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35" w:rsidRPr="00431D7C" w:rsidRDefault="00E76935" w:rsidP="00374655">
      <w:pPr>
        <w:pStyle w:val="CC"/>
        <w:keepLines w:val="0"/>
        <w:spacing w:after="0" w:line="240" w:lineRule="auto"/>
        <w:ind w:left="0" w:firstLine="0"/>
        <w:jc w:val="center"/>
        <w:rPr>
          <w:rFonts w:ascii="Arial" w:hAnsi="Arial" w:cs="Arial"/>
          <w:b/>
          <w:bCs/>
          <w:sz w:val="24"/>
          <w:szCs w:val="24"/>
          <w:lang w:val="de-DE"/>
        </w:rPr>
      </w:pPr>
      <w:smartTag w:uri="urn:schemas-microsoft-com:office:smarttags" w:element="PersonName">
        <w:smartTagPr>
          <w:attr w:name="ProductID" w:val="YESHIVAT HAR ETZION"/>
        </w:smartTagPr>
        <w:r w:rsidRPr="00431D7C">
          <w:rPr>
            <w:rFonts w:ascii="Arial" w:hAnsi="Arial" w:cs="Arial"/>
            <w:b/>
            <w:bCs/>
            <w:sz w:val="24"/>
            <w:szCs w:val="24"/>
            <w:lang w:val="de-DE"/>
          </w:rPr>
          <w:t>YESHIVAT HAR ETZION</w:t>
        </w:r>
      </w:smartTag>
    </w:p>
    <w:p w:rsidR="00E76935" w:rsidRPr="00431D7C" w:rsidRDefault="00E76935" w:rsidP="00374655">
      <w:pPr>
        <w:pStyle w:val="CC"/>
        <w:keepLines w:val="0"/>
        <w:spacing w:after="0" w:line="240" w:lineRule="auto"/>
        <w:ind w:left="0" w:firstLine="0"/>
        <w:jc w:val="center"/>
        <w:rPr>
          <w:rFonts w:ascii="Arial" w:hAnsi="Arial" w:cs="Arial"/>
          <w:b/>
          <w:bCs/>
          <w:sz w:val="24"/>
          <w:szCs w:val="24"/>
          <w:lang w:val="de-DE"/>
        </w:rPr>
      </w:pPr>
      <w:r w:rsidRPr="00431D7C">
        <w:rPr>
          <w:rFonts w:ascii="Arial" w:hAnsi="Arial" w:cs="Arial"/>
          <w:b/>
          <w:bCs/>
          <w:sz w:val="24"/>
          <w:szCs w:val="24"/>
          <w:lang w:val="de-DE"/>
        </w:rPr>
        <w:t>ISRAEL KOSCHITZKY VIRTUAL BEIT MIDRASH (VBM)</w:t>
      </w:r>
    </w:p>
    <w:p w:rsidR="00E76935" w:rsidRPr="00431D7C" w:rsidRDefault="00E76935" w:rsidP="00374655">
      <w:pPr>
        <w:pStyle w:val="CC"/>
        <w:keepLines w:val="0"/>
        <w:spacing w:after="0" w:line="240" w:lineRule="auto"/>
        <w:ind w:left="0" w:firstLine="0"/>
        <w:jc w:val="center"/>
        <w:rPr>
          <w:rFonts w:ascii="Arial" w:hAnsi="Arial" w:cs="Arial"/>
          <w:b/>
          <w:bCs/>
          <w:sz w:val="24"/>
          <w:szCs w:val="24"/>
          <w:lang w:val="en-GB"/>
        </w:rPr>
      </w:pPr>
      <w:r w:rsidRPr="00431D7C">
        <w:rPr>
          <w:rFonts w:ascii="Arial" w:hAnsi="Arial" w:cs="Arial"/>
          <w:b/>
          <w:bCs/>
          <w:sz w:val="24"/>
          <w:szCs w:val="24"/>
          <w:lang w:val="en-GB"/>
        </w:rPr>
        <w:t>*************************************************************</w:t>
      </w:r>
    </w:p>
    <w:p w:rsidR="00E76935" w:rsidRPr="00431D7C" w:rsidRDefault="00E76935" w:rsidP="00374655">
      <w:pPr>
        <w:pStyle w:val="CC"/>
        <w:keepLines w:val="0"/>
        <w:spacing w:after="0" w:line="240" w:lineRule="auto"/>
        <w:ind w:left="0" w:firstLine="0"/>
        <w:jc w:val="center"/>
        <w:rPr>
          <w:rFonts w:ascii="Arial" w:hAnsi="Arial" w:cs="Arial"/>
          <w:b/>
          <w:bCs/>
          <w:sz w:val="24"/>
          <w:szCs w:val="24"/>
        </w:rPr>
      </w:pPr>
    </w:p>
    <w:p w:rsidR="00E76935" w:rsidRPr="00431D7C" w:rsidRDefault="00E76935" w:rsidP="00374655">
      <w:pPr>
        <w:pStyle w:val="CC"/>
        <w:keepLines w:val="0"/>
        <w:spacing w:after="0" w:line="240" w:lineRule="auto"/>
        <w:ind w:left="0" w:firstLine="0"/>
        <w:jc w:val="center"/>
        <w:rPr>
          <w:rFonts w:ascii="Arial" w:hAnsi="Arial" w:cs="Arial"/>
          <w:b/>
          <w:bCs/>
          <w:sz w:val="24"/>
          <w:szCs w:val="24"/>
          <w:lang w:val="en-GB"/>
        </w:rPr>
      </w:pPr>
      <w:r w:rsidRPr="00431D7C">
        <w:rPr>
          <w:rFonts w:ascii="Arial" w:hAnsi="Arial" w:cs="Arial"/>
          <w:b/>
          <w:bCs/>
          <w:sz w:val="24"/>
          <w:szCs w:val="24"/>
          <w:lang w:val="en-GB"/>
        </w:rPr>
        <w:t>SICHOT OF THE ROSHEI YESHIVA</w:t>
      </w:r>
    </w:p>
    <w:p w:rsidR="00E76935" w:rsidRPr="00431D7C" w:rsidRDefault="00E76935" w:rsidP="00374655">
      <w:pPr>
        <w:bidi w:val="0"/>
        <w:spacing w:after="0" w:line="240" w:lineRule="auto"/>
        <w:jc w:val="center"/>
        <w:rPr>
          <w:rFonts w:ascii="Arial" w:hAnsi="Arial"/>
          <w:b/>
          <w:bCs/>
          <w:lang w:val="en-GB"/>
        </w:rPr>
      </w:pPr>
    </w:p>
    <w:p w:rsidR="00E76935" w:rsidRPr="00431D7C" w:rsidRDefault="00135F5A" w:rsidP="00374655">
      <w:pPr>
        <w:bidi w:val="0"/>
        <w:spacing w:after="0" w:line="240" w:lineRule="auto"/>
        <w:jc w:val="center"/>
        <w:rPr>
          <w:rFonts w:ascii="Arial" w:hAnsi="Arial"/>
          <w:b/>
          <w:bCs/>
          <w:sz w:val="24"/>
          <w:lang w:val="en-GB"/>
        </w:rPr>
      </w:pPr>
      <w:r>
        <w:rPr>
          <w:rFonts w:ascii="Arial" w:hAnsi="Arial"/>
          <w:b/>
          <w:bCs/>
          <w:sz w:val="24"/>
          <w:lang w:val="en-GB"/>
        </w:rPr>
        <w:t>PARASHAT VAYECHI</w:t>
      </w:r>
    </w:p>
    <w:p w:rsidR="00E76935" w:rsidRDefault="00E76935" w:rsidP="00374655">
      <w:pPr>
        <w:pStyle w:val="a0"/>
        <w:bidi w:val="0"/>
        <w:spacing w:after="0" w:line="240" w:lineRule="auto"/>
        <w:jc w:val="center"/>
        <w:rPr>
          <w:rFonts w:ascii="Arial" w:hAnsi="Arial"/>
          <w:sz w:val="24"/>
          <w:szCs w:val="24"/>
          <w:u w:val="none"/>
        </w:rPr>
      </w:pPr>
      <w:r w:rsidRPr="00431D7C">
        <w:rPr>
          <w:rFonts w:ascii="Arial" w:hAnsi="Arial"/>
          <w:sz w:val="24"/>
          <w:szCs w:val="24"/>
          <w:u w:val="none"/>
        </w:rPr>
        <w:t xml:space="preserve">SICHA OF HARAV </w:t>
      </w:r>
      <w:r>
        <w:rPr>
          <w:rFonts w:ascii="Arial" w:hAnsi="Arial"/>
          <w:sz w:val="24"/>
          <w:szCs w:val="24"/>
          <w:u w:val="none"/>
        </w:rPr>
        <w:t>YAAKOV MEDAN</w:t>
      </w:r>
    </w:p>
    <w:p w:rsidR="00E76935" w:rsidRDefault="00E76935" w:rsidP="00374655">
      <w:pPr>
        <w:pStyle w:val="a0"/>
        <w:bidi w:val="0"/>
        <w:spacing w:after="0" w:line="240" w:lineRule="auto"/>
        <w:jc w:val="center"/>
        <w:rPr>
          <w:rFonts w:ascii="Arial" w:hAnsi="Arial"/>
          <w:sz w:val="24"/>
          <w:szCs w:val="24"/>
          <w:u w:val="none"/>
        </w:rPr>
      </w:pPr>
    </w:p>
    <w:p w:rsidR="00637A62" w:rsidRPr="00243BEC" w:rsidRDefault="00637A62" w:rsidP="00637A62">
      <w:pPr>
        <w:pStyle w:val="a4"/>
        <w:keepNext w:val="0"/>
        <w:widowControl w:val="0"/>
        <w:bidi w:val="0"/>
        <w:spacing w:after="0"/>
        <w:jc w:val="center"/>
        <w:rPr>
          <w:rFonts w:ascii="Arial" w:hAnsi="Arial"/>
          <w:sz w:val="24"/>
          <w:rtl/>
        </w:rPr>
      </w:pPr>
      <w:r w:rsidRPr="00243BEC">
        <w:rPr>
          <w:rFonts w:ascii="Arial" w:hAnsi="Arial"/>
          <w:sz w:val="24"/>
        </w:rPr>
        <w:t>****************************************************************</w:t>
      </w:r>
    </w:p>
    <w:p w:rsidR="00637A62" w:rsidRPr="00243BEC" w:rsidRDefault="00637A62" w:rsidP="00637A62">
      <w:pPr>
        <w:pStyle w:val="a4"/>
        <w:keepNext w:val="0"/>
        <w:widowControl w:val="0"/>
        <w:bidi w:val="0"/>
        <w:spacing w:after="0"/>
        <w:jc w:val="center"/>
        <w:rPr>
          <w:rFonts w:ascii="Arial" w:hAnsi="Arial"/>
          <w:sz w:val="24"/>
        </w:rPr>
      </w:pPr>
      <w:r w:rsidRPr="00243BEC">
        <w:rPr>
          <w:rFonts w:ascii="Arial" w:hAnsi="Arial"/>
          <w:sz w:val="24"/>
        </w:rPr>
        <w:t>In memory of Rebbetzin Miriam Wi</w:t>
      </w:r>
      <w:r>
        <w:rPr>
          <w:rFonts w:ascii="Arial" w:hAnsi="Arial"/>
          <w:sz w:val="24"/>
        </w:rPr>
        <w:t>se, Miriam bat Yitzchak Ve-Rivka</w:t>
      </w:r>
      <w:r w:rsidRPr="00243BEC">
        <w:rPr>
          <w:rFonts w:ascii="Arial" w:hAnsi="Arial"/>
          <w:sz w:val="24"/>
        </w:rPr>
        <w:t xml:space="preserve"> </w:t>
      </w:r>
      <w:r w:rsidRPr="000E55E9">
        <w:rPr>
          <w:rFonts w:ascii="Arial" w:hAnsi="Arial"/>
          <w:i/>
          <w:iCs/>
          <w:sz w:val="24"/>
        </w:rPr>
        <w:t>z”l</w:t>
      </w:r>
      <w:r w:rsidRPr="00243BEC">
        <w:rPr>
          <w:rFonts w:ascii="Arial" w:hAnsi="Arial"/>
          <w:sz w:val="24"/>
        </w:rPr>
        <w:t>,</w:t>
      </w:r>
    </w:p>
    <w:p w:rsidR="00637A62" w:rsidRPr="00243BEC" w:rsidRDefault="00637A62" w:rsidP="00637A62">
      <w:pPr>
        <w:pStyle w:val="a4"/>
        <w:keepNext w:val="0"/>
        <w:widowControl w:val="0"/>
        <w:bidi w:val="0"/>
        <w:spacing w:after="0"/>
        <w:jc w:val="center"/>
        <w:rPr>
          <w:rFonts w:ascii="Arial" w:hAnsi="Arial"/>
          <w:sz w:val="24"/>
        </w:rPr>
      </w:pPr>
      <w:r w:rsidRPr="00243BEC">
        <w:rPr>
          <w:rFonts w:ascii="Arial" w:hAnsi="Arial"/>
          <w:sz w:val="24"/>
        </w:rPr>
        <w:t>whose yahrtzeit is on 9 Tevet</w:t>
      </w:r>
    </w:p>
    <w:p w:rsidR="00637A62" w:rsidRPr="00243BEC" w:rsidRDefault="00637A62" w:rsidP="00637A62">
      <w:pPr>
        <w:pStyle w:val="a4"/>
        <w:keepNext w:val="0"/>
        <w:widowControl w:val="0"/>
        <w:bidi w:val="0"/>
        <w:spacing w:after="0"/>
        <w:jc w:val="center"/>
        <w:rPr>
          <w:rFonts w:ascii="Arial" w:hAnsi="Arial"/>
          <w:sz w:val="24"/>
        </w:rPr>
      </w:pPr>
      <w:r w:rsidRPr="00243BEC">
        <w:rPr>
          <w:rFonts w:ascii="Arial" w:hAnsi="Arial"/>
          <w:sz w:val="24"/>
        </w:rPr>
        <w:t>by Rav Yitzchak and Stefanie Etshalom</w:t>
      </w:r>
    </w:p>
    <w:p w:rsidR="00637A62" w:rsidRDefault="00637A62" w:rsidP="00637A62">
      <w:pPr>
        <w:pStyle w:val="a4"/>
        <w:keepNext w:val="0"/>
        <w:widowControl w:val="0"/>
        <w:bidi w:val="0"/>
        <w:spacing w:after="0"/>
        <w:jc w:val="center"/>
        <w:rPr>
          <w:rFonts w:ascii="Arial" w:hAnsi="Arial"/>
          <w:sz w:val="24"/>
        </w:rPr>
      </w:pPr>
      <w:r w:rsidRPr="00243BEC">
        <w:rPr>
          <w:rFonts w:ascii="Arial" w:hAnsi="Arial"/>
          <w:sz w:val="24"/>
        </w:rPr>
        <w:t>*********************************************************</w:t>
      </w:r>
    </w:p>
    <w:p w:rsidR="00637A62" w:rsidRPr="00431D7C" w:rsidRDefault="00637A62" w:rsidP="00637A62">
      <w:pPr>
        <w:pStyle w:val="a0"/>
        <w:bidi w:val="0"/>
        <w:spacing w:after="0" w:line="240" w:lineRule="auto"/>
        <w:jc w:val="center"/>
        <w:rPr>
          <w:rFonts w:ascii="Arial" w:hAnsi="Arial"/>
          <w:sz w:val="24"/>
          <w:szCs w:val="24"/>
          <w:u w:val="none"/>
        </w:rPr>
      </w:pPr>
    </w:p>
    <w:p w:rsidR="00E76935" w:rsidRPr="00E76935" w:rsidRDefault="00E76935" w:rsidP="00374655">
      <w:pPr>
        <w:pStyle w:val="a0"/>
        <w:bidi w:val="0"/>
        <w:spacing w:after="0" w:line="240" w:lineRule="auto"/>
        <w:jc w:val="center"/>
        <w:rPr>
          <w:rFonts w:asciiTheme="minorBidi" w:hAnsiTheme="minorBidi" w:cstheme="minorBidi"/>
          <w:sz w:val="24"/>
          <w:szCs w:val="24"/>
          <w:u w:val="none"/>
        </w:rPr>
      </w:pPr>
      <w:r w:rsidRPr="00E76935">
        <w:rPr>
          <w:rFonts w:asciiTheme="minorBidi" w:hAnsiTheme="minorBidi" w:cstheme="minorBidi"/>
          <w:sz w:val="24"/>
          <w:szCs w:val="24"/>
          <w:u w:val="none"/>
        </w:rPr>
        <w:t>Revenge</w:t>
      </w:r>
    </w:p>
    <w:p w:rsidR="00E76935" w:rsidRPr="004946FE" w:rsidRDefault="00E76935" w:rsidP="00374655">
      <w:pPr>
        <w:bidi w:val="0"/>
        <w:spacing w:after="0" w:line="240" w:lineRule="auto"/>
        <w:jc w:val="center"/>
        <w:rPr>
          <w:rFonts w:ascii="Arial" w:hAnsi="Arial"/>
          <w:sz w:val="24"/>
          <w:szCs w:val="24"/>
        </w:rPr>
      </w:pPr>
      <w:r w:rsidRPr="004946FE">
        <w:rPr>
          <w:rFonts w:ascii="Arial" w:hAnsi="Arial"/>
          <w:sz w:val="24"/>
          <w:szCs w:val="24"/>
        </w:rPr>
        <w:t>Tran</w:t>
      </w:r>
      <w:bookmarkStart w:id="0" w:name="_GoBack"/>
      <w:bookmarkEnd w:id="0"/>
      <w:r w:rsidRPr="004946FE">
        <w:rPr>
          <w:rFonts w:ascii="Arial" w:hAnsi="Arial"/>
          <w:sz w:val="24"/>
          <w:szCs w:val="24"/>
        </w:rPr>
        <w:t>slated by Kaeren Fish</w:t>
      </w:r>
    </w:p>
    <w:p w:rsidR="00E76935" w:rsidRDefault="00E76935" w:rsidP="00374655">
      <w:pPr>
        <w:pStyle w:val="a0"/>
        <w:bidi w:val="0"/>
        <w:spacing w:after="0" w:line="240" w:lineRule="auto"/>
        <w:ind w:firstLine="426"/>
        <w:jc w:val="both"/>
        <w:rPr>
          <w:rFonts w:asciiTheme="minorBidi" w:hAnsiTheme="minorBidi" w:cstheme="minorBidi"/>
          <w:b w:val="0"/>
          <w:bCs w:val="0"/>
          <w:sz w:val="24"/>
          <w:szCs w:val="24"/>
          <w:u w:val="none"/>
        </w:rPr>
      </w:pPr>
    </w:p>
    <w:p w:rsidR="003C4D74" w:rsidRPr="00E76935" w:rsidRDefault="003C4D74" w:rsidP="00374655">
      <w:pPr>
        <w:pStyle w:val="a0"/>
        <w:bidi w:val="0"/>
        <w:spacing w:after="0" w:line="240" w:lineRule="auto"/>
        <w:ind w:firstLine="426"/>
        <w:jc w:val="both"/>
        <w:rPr>
          <w:rFonts w:asciiTheme="minorBidi" w:hAnsiTheme="minorBidi" w:cstheme="minorBidi"/>
          <w:b w:val="0"/>
          <w:bCs w:val="0"/>
          <w:sz w:val="24"/>
          <w:szCs w:val="24"/>
          <w:u w:val="none"/>
        </w:rPr>
      </w:pPr>
    </w:p>
    <w:p w:rsidR="003C4D74" w:rsidRPr="00E76935" w:rsidRDefault="003C4D74" w:rsidP="00374655">
      <w:pPr>
        <w:pStyle w:val="a0"/>
        <w:bidi w:val="0"/>
        <w:spacing w:after="0" w:line="240" w:lineRule="auto"/>
        <w:ind w:left="709"/>
        <w:jc w:val="both"/>
        <w:rPr>
          <w:rFonts w:asciiTheme="minorBidi" w:hAnsiTheme="minorBidi" w:cstheme="minorBidi"/>
          <w:b w:val="0"/>
          <w:bCs w:val="0"/>
          <w:sz w:val="24"/>
          <w:szCs w:val="24"/>
          <w:u w:val="none"/>
        </w:rPr>
      </w:pPr>
      <w:r w:rsidRPr="00E76935">
        <w:rPr>
          <w:rFonts w:asciiTheme="minorBidi" w:hAnsiTheme="minorBidi" w:cstheme="minorBidi"/>
          <w:b w:val="0"/>
          <w:bCs w:val="0"/>
          <w:sz w:val="24"/>
          <w:szCs w:val="24"/>
          <w:u w:val="none"/>
        </w:rPr>
        <w:t xml:space="preserve">And Yosef </w:t>
      </w:r>
      <w:r w:rsidR="007D3BC2">
        <w:rPr>
          <w:rFonts w:asciiTheme="minorBidi" w:hAnsiTheme="minorBidi" w:cstheme="minorBidi"/>
          <w:b w:val="0"/>
          <w:bCs w:val="0"/>
          <w:sz w:val="24"/>
          <w:szCs w:val="24"/>
          <w:u w:val="none"/>
        </w:rPr>
        <w:t>said to his brothers, “Come near to me, I pray you.”</w:t>
      </w:r>
      <w:r w:rsidRPr="00E76935">
        <w:rPr>
          <w:rFonts w:asciiTheme="minorBidi" w:hAnsiTheme="minorBidi" w:cstheme="minorBidi"/>
          <w:b w:val="0"/>
          <w:bCs w:val="0"/>
          <w:sz w:val="24"/>
          <w:szCs w:val="24"/>
          <w:u w:val="none"/>
        </w:rPr>
        <w:t xml:space="preserve"> An</w:t>
      </w:r>
      <w:r w:rsidR="007D3BC2">
        <w:rPr>
          <w:rFonts w:asciiTheme="minorBidi" w:hAnsiTheme="minorBidi" w:cstheme="minorBidi"/>
          <w:b w:val="0"/>
          <w:bCs w:val="0"/>
          <w:sz w:val="24"/>
          <w:szCs w:val="24"/>
          <w:u w:val="none"/>
        </w:rPr>
        <w:t>d they came near, and he said, “</w:t>
      </w:r>
      <w:r w:rsidRPr="00E76935">
        <w:rPr>
          <w:rFonts w:asciiTheme="minorBidi" w:hAnsiTheme="minorBidi" w:cstheme="minorBidi"/>
          <w:b w:val="0"/>
          <w:bCs w:val="0"/>
          <w:sz w:val="24"/>
          <w:szCs w:val="24"/>
          <w:u w:val="none"/>
        </w:rPr>
        <w:t>I am Yosef, your brother, whom you sold to Egypt. Now therefore d</w:t>
      </w:r>
      <w:r w:rsidR="002A3A90" w:rsidRPr="00E76935">
        <w:rPr>
          <w:rFonts w:asciiTheme="minorBidi" w:hAnsiTheme="minorBidi" w:cstheme="minorBidi"/>
          <w:b w:val="0"/>
          <w:bCs w:val="0"/>
          <w:sz w:val="24"/>
          <w:szCs w:val="24"/>
          <w:u w:val="none"/>
        </w:rPr>
        <w:t>o</w:t>
      </w:r>
      <w:r w:rsidRPr="00E76935">
        <w:rPr>
          <w:rFonts w:asciiTheme="minorBidi" w:hAnsiTheme="minorBidi" w:cstheme="minorBidi"/>
          <w:b w:val="0"/>
          <w:bCs w:val="0"/>
          <w:sz w:val="24"/>
          <w:szCs w:val="24"/>
          <w:u w:val="none"/>
        </w:rPr>
        <w:t xml:space="preserve"> not be grieved, nor angry with yourselves, that you sold me here, for God sent me before you to preserve life. For these two years there has been famine in the land, and there are five more years in which there shall be neither plowing nor harvest. And God sent me before you to preserve</w:t>
      </w:r>
      <w:r w:rsidR="007D3BC2">
        <w:rPr>
          <w:rFonts w:asciiTheme="minorBidi" w:hAnsiTheme="minorBidi" w:cstheme="minorBidi"/>
          <w:b w:val="0"/>
          <w:bCs w:val="0"/>
          <w:sz w:val="24"/>
          <w:szCs w:val="24"/>
          <w:u w:val="none"/>
        </w:rPr>
        <w:t xml:space="preserve"> a remnant for you in the earth</w:t>
      </w:r>
      <w:r w:rsidRPr="00E76935">
        <w:rPr>
          <w:rFonts w:asciiTheme="minorBidi" w:hAnsiTheme="minorBidi" w:cstheme="minorBidi"/>
          <w:b w:val="0"/>
          <w:bCs w:val="0"/>
          <w:sz w:val="24"/>
          <w:szCs w:val="24"/>
          <w:u w:val="none"/>
        </w:rPr>
        <w:t xml:space="preserve"> and to save your lives by a great deliverance. So now it was not you th</w:t>
      </w:r>
      <w:r w:rsidR="00F23C5F" w:rsidRPr="00E76935">
        <w:rPr>
          <w:rFonts w:asciiTheme="minorBidi" w:hAnsiTheme="minorBidi" w:cstheme="minorBidi"/>
          <w:b w:val="0"/>
          <w:bCs w:val="0"/>
          <w:sz w:val="24"/>
          <w:szCs w:val="24"/>
          <w:u w:val="none"/>
        </w:rPr>
        <w:t>at sent me here, but God, and He</w:t>
      </w:r>
      <w:r w:rsidRPr="00E76935">
        <w:rPr>
          <w:rFonts w:asciiTheme="minorBidi" w:hAnsiTheme="minorBidi" w:cstheme="minorBidi"/>
          <w:b w:val="0"/>
          <w:bCs w:val="0"/>
          <w:sz w:val="24"/>
          <w:szCs w:val="24"/>
          <w:u w:val="none"/>
        </w:rPr>
        <w:t xml:space="preserve"> has made me a father to Pharaoh, and lord of all his house, and a ruler throughout all the land of Egypt. Hasten and go up to my father and say to him: Thus says your son, Yosef: God has made me lord of all Egypt; come down to me, do not delay. And you shall dwell in the land of Goshen and you shall be near me – you, and your children, and your children’s children, and your flocks and your herds, and all that you have. And there I will nourish you, for there are still five years of famine, lest you and your household and all that you have, come to poverty.” (</w:t>
      </w:r>
      <w:r w:rsidRPr="007D3BC2">
        <w:rPr>
          <w:rFonts w:asciiTheme="minorBidi" w:hAnsiTheme="minorBidi" w:cstheme="minorBidi"/>
          <w:b w:val="0"/>
          <w:bCs w:val="0"/>
          <w:i/>
          <w:iCs/>
          <w:sz w:val="24"/>
          <w:szCs w:val="24"/>
          <w:u w:val="none"/>
        </w:rPr>
        <w:t>Bereishit</w:t>
      </w:r>
      <w:r w:rsidRPr="00E76935">
        <w:rPr>
          <w:rFonts w:asciiTheme="minorBidi" w:hAnsiTheme="minorBidi" w:cstheme="minorBidi"/>
          <w:b w:val="0"/>
          <w:bCs w:val="0"/>
          <w:sz w:val="24"/>
          <w:szCs w:val="24"/>
          <w:u w:val="none"/>
        </w:rPr>
        <w:t xml:space="preserve"> 45:4-11)</w:t>
      </w:r>
    </w:p>
    <w:p w:rsidR="00E76935" w:rsidRDefault="00E76935" w:rsidP="00374655">
      <w:pPr>
        <w:pStyle w:val="a0"/>
        <w:bidi w:val="0"/>
        <w:spacing w:after="0" w:line="240" w:lineRule="auto"/>
        <w:ind w:left="720" w:hanging="11"/>
        <w:jc w:val="both"/>
        <w:rPr>
          <w:rFonts w:asciiTheme="minorBidi" w:hAnsiTheme="minorBidi" w:cstheme="minorBidi"/>
          <w:b w:val="0"/>
          <w:bCs w:val="0"/>
          <w:sz w:val="24"/>
          <w:szCs w:val="24"/>
          <w:u w:val="none"/>
        </w:rPr>
      </w:pPr>
    </w:p>
    <w:p w:rsidR="003C4D74" w:rsidRPr="00E76935" w:rsidRDefault="003C4D74" w:rsidP="00374655">
      <w:pPr>
        <w:pStyle w:val="a0"/>
        <w:bidi w:val="0"/>
        <w:spacing w:after="0" w:line="240" w:lineRule="auto"/>
        <w:ind w:left="720" w:hanging="11"/>
        <w:jc w:val="both"/>
        <w:rPr>
          <w:rFonts w:asciiTheme="minorBidi" w:hAnsiTheme="minorBidi" w:cstheme="minorBidi"/>
          <w:b w:val="0"/>
          <w:bCs w:val="0"/>
          <w:sz w:val="24"/>
          <w:szCs w:val="24"/>
          <w:u w:val="none"/>
        </w:rPr>
      </w:pPr>
      <w:r w:rsidRPr="00E76935">
        <w:rPr>
          <w:rFonts w:asciiTheme="minorBidi" w:hAnsiTheme="minorBidi" w:cstheme="minorBidi"/>
          <w:b w:val="0"/>
          <w:bCs w:val="0"/>
          <w:sz w:val="24"/>
          <w:szCs w:val="24"/>
          <w:u w:val="none"/>
        </w:rPr>
        <w:t xml:space="preserve">And when Yosef’s brothers saw that their father was dead, they said, </w:t>
      </w:r>
      <w:r w:rsidR="007D3BC2">
        <w:rPr>
          <w:rFonts w:asciiTheme="minorBidi" w:hAnsiTheme="minorBidi" w:cstheme="minorBidi"/>
          <w:b w:val="0"/>
          <w:bCs w:val="0"/>
          <w:sz w:val="24"/>
          <w:szCs w:val="24"/>
          <w:u w:val="none"/>
        </w:rPr>
        <w:t>“</w:t>
      </w:r>
      <w:r w:rsidRPr="00E76935">
        <w:rPr>
          <w:rFonts w:asciiTheme="minorBidi" w:hAnsiTheme="minorBidi" w:cstheme="minorBidi"/>
          <w:b w:val="0"/>
          <w:bCs w:val="0"/>
          <w:sz w:val="24"/>
          <w:szCs w:val="24"/>
          <w:u w:val="none"/>
        </w:rPr>
        <w:t>What if Yosef will hate us, and will pay us back the evil which we did to him?</w:t>
      </w:r>
      <w:r w:rsidR="007D3BC2">
        <w:rPr>
          <w:rFonts w:asciiTheme="minorBidi" w:hAnsiTheme="minorBidi" w:cstheme="minorBidi"/>
          <w:b w:val="0"/>
          <w:bCs w:val="0"/>
          <w:sz w:val="24"/>
          <w:szCs w:val="24"/>
          <w:u w:val="none"/>
        </w:rPr>
        <w:t>”</w:t>
      </w:r>
      <w:r w:rsidRPr="00E76935">
        <w:rPr>
          <w:rFonts w:asciiTheme="minorBidi" w:hAnsiTheme="minorBidi" w:cstheme="minorBidi"/>
          <w:b w:val="0"/>
          <w:bCs w:val="0"/>
          <w:sz w:val="24"/>
          <w:szCs w:val="24"/>
          <w:u w:val="none"/>
        </w:rPr>
        <w:t xml:space="preserve"> And they sent w</w:t>
      </w:r>
      <w:r w:rsidR="007D3BC2">
        <w:rPr>
          <w:rFonts w:asciiTheme="minorBidi" w:hAnsiTheme="minorBidi" w:cstheme="minorBidi"/>
          <w:b w:val="0"/>
          <w:bCs w:val="0"/>
          <w:sz w:val="24"/>
          <w:szCs w:val="24"/>
          <w:u w:val="none"/>
        </w:rPr>
        <w:t>ord urgently to Yosef, saying, “</w:t>
      </w:r>
      <w:r w:rsidRPr="00E76935">
        <w:rPr>
          <w:rFonts w:asciiTheme="minorBidi" w:hAnsiTheme="minorBidi" w:cstheme="minorBidi"/>
          <w:b w:val="0"/>
          <w:bCs w:val="0"/>
          <w:sz w:val="24"/>
          <w:szCs w:val="24"/>
          <w:u w:val="none"/>
        </w:rPr>
        <w:t>Your father c</w:t>
      </w:r>
      <w:r w:rsidR="007D3BC2">
        <w:rPr>
          <w:rFonts w:asciiTheme="minorBidi" w:hAnsiTheme="minorBidi" w:cstheme="minorBidi"/>
          <w:b w:val="0"/>
          <w:bCs w:val="0"/>
          <w:sz w:val="24"/>
          <w:szCs w:val="24"/>
          <w:u w:val="none"/>
        </w:rPr>
        <w:t>ommanded before he died, saying,</w:t>
      </w:r>
      <w:r w:rsidRPr="00E76935">
        <w:rPr>
          <w:rFonts w:asciiTheme="minorBidi" w:hAnsiTheme="minorBidi" w:cstheme="minorBidi"/>
          <w:b w:val="0"/>
          <w:bCs w:val="0"/>
          <w:sz w:val="24"/>
          <w:szCs w:val="24"/>
          <w:u w:val="none"/>
        </w:rPr>
        <w:t xml:space="preserve"> </w:t>
      </w:r>
      <w:r w:rsidR="007D3BC2">
        <w:rPr>
          <w:rFonts w:asciiTheme="minorBidi" w:hAnsiTheme="minorBidi" w:cstheme="minorBidi"/>
          <w:b w:val="0"/>
          <w:bCs w:val="0"/>
          <w:sz w:val="24"/>
          <w:szCs w:val="24"/>
          <w:u w:val="none"/>
        </w:rPr>
        <w:t>‘</w:t>
      </w:r>
      <w:r w:rsidRPr="00E76935">
        <w:rPr>
          <w:rFonts w:asciiTheme="minorBidi" w:hAnsiTheme="minorBidi" w:cstheme="minorBidi"/>
          <w:b w:val="0"/>
          <w:bCs w:val="0"/>
          <w:sz w:val="24"/>
          <w:szCs w:val="24"/>
          <w:u w:val="none"/>
        </w:rPr>
        <w:t>So shall you say to Yosef: Forgive, I pray you now, the trespass of your brothers and their</w:t>
      </w:r>
      <w:r w:rsidR="00F23C5F" w:rsidRPr="00E76935">
        <w:rPr>
          <w:rFonts w:asciiTheme="minorBidi" w:hAnsiTheme="minorBidi" w:cstheme="minorBidi"/>
          <w:b w:val="0"/>
          <w:bCs w:val="0"/>
          <w:sz w:val="24"/>
          <w:szCs w:val="24"/>
          <w:u w:val="none"/>
        </w:rPr>
        <w:t xml:space="preserve"> s</w:t>
      </w:r>
      <w:r w:rsidRPr="00E76935">
        <w:rPr>
          <w:rFonts w:asciiTheme="minorBidi" w:hAnsiTheme="minorBidi" w:cstheme="minorBidi"/>
          <w:b w:val="0"/>
          <w:bCs w:val="0"/>
          <w:sz w:val="24"/>
          <w:szCs w:val="24"/>
          <w:u w:val="none"/>
        </w:rPr>
        <w:t>in, for they did evil to you.</w:t>
      </w:r>
      <w:r w:rsidR="007D3BC2">
        <w:rPr>
          <w:rFonts w:asciiTheme="minorBidi" w:hAnsiTheme="minorBidi" w:cstheme="minorBidi"/>
          <w:b w:val="0"/>
          <w:bCs w:val="0"/>
          <w:sz w:val="24"/>
          <w:szCs w:val="24"/>
          <w:u w:val="none"/>
        </w:rPr>
        <w:t>’</w:t>
      </w:r>
      <w:r w:rsidRPr="00E76935">
        <w:rPr>
          <w:rFonts w:asciiTheme="minorBidi" w:hAnsiTheme="minorBidi" w:cstheme="minorBidi"/>
          <w:b w:val="0"/>
          <w:bCs w:val="0"/>
          <w:sz w:val="24"/>
          <w:szCs w:val="24"/>
          <w:u w:val="none"/>
        </w:rPr>
        <w:t xml:space="preserve"> And now, we pray you, forgive the trespass of the serv</w:t>
      </w:r>
      <w:r w:rsidR="007D3BC2">
        <w:rPr>
          <w:rFonts w:asciiTheme="minorBidi" w:hAnsiTheme="minorBidi" w:cstheme="minorBidi"/>
          <w:b w:val="0"/>
          <w:bCs w:val="0"/>
          <w:sz w:val="24"/>
          <w:szCs w:val="24"/>
          <w:u w:val="none"/>
        </w:rPr>
        <w:t>ants of the God of your father.”</w:t>
      </w:r>
      <w:r w:rsidRPr="00E76935">
        <w:rPr>
          <w:rFonts w:asciiTheme="minorBidi" w:hAnsiTheme="minorBidi" w:cstheme="minorBidi"/>
          <w:b w:val="0"/>
          <w:bCs w:val="0"/>
          <w:sz w:val="24"/>
          <w:szCs w:val="24"/>
          <w:u w:val="none"/>
        </w:rPr>
        <w:t xml:space="preserve"> And Yosef wept when they spoke to him. And his brothers went and fell down before his face, and they said, </w:t>
      </w:r>
      <w:r w:rsidR="007D3BC2">
        <w:rPr>
          <w:rFonts w:asciiTheme="minorBidi" w:hAnsiTheme="minorBidi" w:cstheme="minorBidi"/>
          <w:b w:val="0"/>
          <w:bCs w:val="0"/>
          <w:sz w:val="24"/>
          <w:szCs w:val="24"/>
          <w:u w:val="none"/>
        </w:rPr>
        <w:t>“</w:t>
      </w:r>
      <w:r w:rsidRPr="00E76935">
        <w:rPr>
          <w:rFonts w:asciiTheme="minorBidi" w:hAnsiTheme="minorBidi" w:cstheme="minorBidi"/>
          <w:b w:val="0"/>
          <w:bCs w:val="0"/>
          <w:sz w:val="24"/>
          <w:szCs w:val="24"/>
          <w:u w:val="none"/>
        </w:rPr>
        <w:t>Behold, we are your servants</w:t>
      </w:r>
      <w:r w:rsidR="00F23C5F" w:rsidRPr="00E76935">
        <w:rPr>
          <w:rFonts w:asciiTheme="minorBidi" w:hAnsiTheme="minorBidi" w:cstheme="minorBidi"/>
          <w:b w:val="0"/>
          <w:bCs w:val="0"/>
          <w:sz w:val="24"/>
          <w:szCs w:val="24"/>
          <w:u w:val="none"/>
        </w:rPr>
        <w:t>.</w:t>
      </w:r>
      <w:r w:rsidR="007D3BC2">
        <w:rPr>
          <w:rFonts w:asciiTheme="minorBidi" w:hAnsiTheme="minorBidi" w:cstheme="minorBidi"/>
          <w:b w:val="0"/>
          <w:bCs w:val="0"/>
          <w:sz w:val="24"/>
          <w:szCs w:val="24"/>
          <w:u w:val="none"/>
        </w:rPr>
        <w:t>”</w:t>
      </w:r>
      <w:r w:rsidRPr="00E76935">
        <w:rPr>
          <w:rFonts w:asciiTheme="minorBidi" w:hAnsiTheme="minorBidi" w:cstheme="minorBidi"/>
          <w:b w:val="0"/>
          <w:bCs w:val="0"/>
          <w:sz w:val="24"/>
          <w:szCs w:val="24"/>
          <w:u w:val="none"/>
        </w:rPr>
        <w:t xml:space="preserve"> And Yosef said to them, </w:t>
      </w:r>
      <w:r w:rsidR="007D3BC2">
        <w:rPr>
          <w:rFonts w:asciiTheme="minorBidi" w:hAnsiTheme="minorBidi" w:cstheme="minorBidi"/>
          <w:b w:val="0"/>
          <w:bCs w:val="0"/>
          <w:sz w:val="24"/>
          <w:szCs w:val="24"/>
          <w:u w:val="none"/>
        </w:rPr>
        <w:t>“</w:t>
      </w:r>
      <w:r w:rsidRPr="00E76935">
        <w:rPr>
          <w:rFonts w:asciiTheme="minorBidi" w:hAnsiTheme="minorBidi" w:cstheme="minorBidi"/>
          <w:b w:val="0"/>
          <w:bCs w:val="0"/>
          <w:sz w:val="24"/>
          <w:szCs w:val="24"/>
          <w:u w:val="none"/>
        </w:rPr>
        <w:t>Do not fear, for am I in the place of God?</w:t>
      </w:r>
      <w:r w:rsidR="00F23C5F" w:rsidRPr="00E76935">
        <w:rPr>
          <w:rFonts w:asciiTheme="minorBidi" w:hAnsiTheme="minorBidi" w:cstheme="minorBidi"/>
          <w:b w:val="0"/>
          <w:bCs w:val="0"/>
          <w:sz w:val="24"/>
          <w:szCs w:val="24"/>
          <w:u w:val="none"/>
        </w:rPr>
        <w:t xml:space="preserve"> For your part </w:t>
      </w:r>
      <w:r w:rsidRPr="00E76935">
        <w:rPr>
          <w:rFonts w:asciiTheme="minorBidi" w:hAnsiTheme="minorBidi" w:cstheme="minorBidi"/>
          <w:b w:val="0"/>
          <w:bCs w:val="0"/>
          <w:sz w:val="24"/>
          <w:szCs w:val="24"/>
          <w:u w:val="none"/>
        </w:rPr>
        <w:t xml:space="preserve">– you thought evil against me, but God meant </w:t>
      </w:r>
      <w:r w:rsidRPr="00E76935">
        <w:rPr>
          <w:rFonts w:asciiTheme="minorBidi" w:hAnsiTheme="minorBidi" w:cstheme="minorBidi"/>
          <w:b w:val="0"/>
          <w:bCs w:val="0"/>
          <w:sz w:val="24"/>
          <w:szCs w:val="24"/>
          <w:u w:val="none"/>
        </w:rPr>
        <w:lastRenderedPageBreak/>
        <w:t>it for good, to bring it to pass at this day that many people should be saved alive. Now therefore do not fear; I will nou</w:t>
      </w:r>
      <w:r w:rsidR="007D3BC2">
        <w:rPr>
          <w:rFonts w:asciiTheme="minorBidi" w:hAnsiTheme="minorBidi" w:cstheme="minorBidi"/>
          <w:b w:val="0"/>
          <w:bCs w:val="0"/>
          <w:sz w:val="24"/>
          <w:szCs w:val="24"/>
          <w:u w:val="none"/>
        </w:rPr>
        <w:t>rish you, and your little ones.”</w:t>
      </w:r>
      <w:r w:rsidRPr="00E76935">
        <w:rPr>
          <w:rFonts w:asciiTheme="minorBidi" w:hAnsiTheme="minorBidi" w:cstheme="minorBidi"/>
          <w:b w:val="0"/>
          <w:bCs w:val="0"/>
          <w:sz w:val="24"/>
          <w:szCs w:val="24"/>
          <w:u w:val="none"/>
        </w:rPr>
        <w:t xml:space="preserve"> And he comforted</w:t>
      </w:r>
      <w:r w:rsidR="007D3BC2">
        <w:rPr>
          <w:rFonts w:asciiTheme="minorBidi" w:hAnsiTheme="minorBidi" w:cstheme="minorBidi"/>
          <w:b w:val="0"/>
          <w:bCs w:val="0"/>
          <w:sz w:val="24"/>
          <w:szCs w:val="24"/>
          <w:u w:val="none"/>
        </w:rPr>
        <w:t xml:space="preserve"> them and spoke kindly to them.</w:t>
      </w:r>
      <w:r w:rsidRPr="00E76935">
        <w:rPr>
          <w:rFonts w:asciiTheme="minorBidi" w:hAnsiTheme="minorBidi" w:cstheme="minorBidi"/>
          <w:b w:val="0"/>
          <w:bCs w:val="0"/>
          <w:sz w:val="24"/>
          <w:szCs w:val="24"/>
          <w:u w:val="none"/>
        </w:rPr>
        <w:t xml:space="preserve"> (</w:t>
      </w:r>
      <w:r w:rsidR="00A06016" w:rsidRPr="00A06016">
        <w:rPr>
          <w:rFonts w:ascii="Arial" w:hAnsi="Arial"/>
          <w:b w:val="0"/>
          <w:bCs w:val="0"/>
          <w:i/>
          <w:iCs/>
          <w:sz w:val="24"/>
          <w:u w:val="none"/>
        </w:rPr>
        <w:t>Bereishit</w:t>
      </w:r>
      <w:r w:rsidR="00A06016" w:rsidRPr="00A06016">
        <w:rPr>
          <w:rFonts w:ascii="Arial" w:hAnsi="Arial"/>
          <w:b w:val="0"/>
          <w:bCs w:val="0"/>
          <w:sz w:val="24"/>
          <w:u w:val="none"/>
        </w:rPr>
        <w:t xml:space="preserve"> </w:t>
      </w:r>
      <w:r w:rsidRPr="00E76935">
        <w:rPr>
          <w:rFonts w:asciiTheme="minorBidi" w:hAnsiTheme="minorBidi" w:cstheme="minorBidi"/>
          <w:b w:val="0"/>
          <w:bCs w:val="0"/>
          <w:sz w:val="24"/>
          <w:szCs w:val="24"/>
          <w:u w:val="none"/>
        </w:rPr>
        <w:t>50:15-21)</w:t>
      </w:r>
    </w:p>
    <w:p w:rsidR="00E76935" w:rsidRDefault="00E76935" w:rsidP="00374655">
      <w:pPr>
        <w:pStyle w:val="a0"/>
        <w:bidi w:val="0"/>
        <w:spacing w:after="0" w:line="240" w:lineRule="auto"/>
        <w:ind w:firstLine="426"/>
        <w:jc w:val="both"/>
        <w:rPr>
          <w:rFonts w:asciiTheme="minorBidi" w:hAnsiTheme="minorBidi" w:cstheme="minorBidi"/>
          <w:b w:val="0"/>
          <w:bCs w:val="0"/>
          <w:sz w:val="24"/>
          <w:szCs w:val="24"/>
          <w:u w:val="none"/>
        </w:rPr>
      </w:pPr>
    </w:p>
    <w:p w:rsidR="003C4D74" w:rsidRPr="00E76935" w:rsidRDefault="0089547A" w:rsidP="00374655">
      <w:pPr>
        <w:pStyle w:val="a0"/>
        <w:bidi w:val="0"/>
        <w:spacing w:after="0" w:line="240" w:lineRule="auto"/>
        <w:ind w:firstLine="720"/>
        <w:jc w:val="both"/>
        <w:rPr>
          <w:rFonts w:asciiTheme="minorBidi" w:hAnsiTheme="minorBidi" w:cstheme="minorBidi"/>
          <w:b w:val="0"/>
          <w:bCs w:val="0"/>
          <w:sz w:val="24"/>
          <w:szCs w:val="24"/>
          <w:u w:val="none"/>
        </w:rPr>
      </w:pPr>
      <w:r w:rsidRPr="00E76935">
        <w:rPr>
          <w:rFonts w:asciiTheme="minorBidi" w:hAnsiTheme="minorBidi" w:cstheme="minorBidi"/>
          <w:b w:val="0"/>
          <w:bCs w:val="0"/>
          <w:sz w:val="24"/>
          <w:szCs w:val="24"/>
          <w:u w:val="none"/>
        </w:rPr>
        <w:t xml:space="preserve">There is no ignoring the </w:t>
      </w:r>
      <w:r w:rsidR="00F23C5F" w:rsidRPr="00E76935">
        <w:rPr>
          <w:rFonts w:asciiTheme="minorBidi" w:hAnsiTheme="minorBidi" w:cstheme="minorBidi"/>
          <w:b w:val="0"/>
          <w:bCs w:val="0"/>
          <w:sz w:val="24"/>
          <w:szCs w:val="24"/>
          <w:u w:val="none"/>
        </w:rPr>
        <w:t xml:space="preserve">remarkable </w:t>
      </w:r>
      <w:r w:rsidRPr="00E76935">
        <w:rPr>
          <w:rFonts w:asciiTheme="minorBidi" w:hAnsiTheme="minorBidi" w:cstheme="minorBidi"/>
          <w:b w:val="0"/>
          <w:bCs w:val="0"/>
          <w:sz w:val="24"/>
          <w:szCs w:val="24"/>
          <w:u w:val="none"/>
        </w:rPr>
        <w:t xml:space="preserve">fact that Yosef has no sense of vengeance. His brothers’ former hatred of him, their rejection of him, their casting him into the pit, the decade and more than he spent in prison in Egypt – he dismisses all of this upon meeting his brothers, as though it never happened. </w:t>
      </w:r>
      <w:r w:rsidR="007D3BC2">
        <w:rPr>
          <w:rFonts w:asciiTheme="minorBidi" w:hAnsiTheme="minorBidi" w:cstheme="minorBidi"/>
          <w:b w:val="0"/>
          <w:bCs w:val="0"/>
          <w:sz w:val="24"/>
          <w:szCs w:val="24"/>
          <w:u w:val="none"/>
        </w:rPr>
        <w:t xml:space="preserve">In </w:t>
      </w:r>
      <w:r w:rsidR="007D3BC2">
        <w:rPr>
          <w:rFonts w:asciiTheme="minorBidi" w:hAnsiTheme="minorBidi" w:cstheme="minorBidi"/>
          <w:b w:val="0"/>
          <w:bCs w:val="0"/>
          <w:i/>
          <w:iCs/>
          <w:sz w:val="24"/>
          <w:szCs w:val="24"/>
          <w:u w:val="none"/>
        </w:rPr>
        <w:t>Parashat Vayigash</w:t>
      </w:r>
      <w:r w:rsidR="007D3BC2">
        <w:rPr>
          <w:rFonts w:asciiTheme="minorBidi" w:hAnsiTheme="minorBidi" w:cstheme="minorBidi"/>
          <w:b w:val="0"/>
          <w:bCs w:val="0"/>
          <w:sz w:val="24"/>
          <w:szCs w:val="24"/>
          <w:u w:val="none"/>
        </w:rPr>
        <w:t xml:space="preserve"> (the first quote above),</w:t>
      </w:r>
      <w:r w:rsidRPr="00E76935">
        <w:rPr>
          <w:rFonts w:asciiTheme="minorBidi" w:hAnsiTheme="minorBidi" w:cstheme="minorBidi"/>
          <w:b w:val="0"/>
          <w:bCs w:val="0"/>
          <w:sz w:val="24"/>
          <w:szCs w:val="24"/>
          <w:u w:val="none"/>
        </w:rPr>
        <w:t xml:space="preserve"> this </w:t>
      </w:r>
      <w:r w:rsidR="007D3BC2">
        <w:rPr>
          <w:rFonts w:asciiTheme="minorBidi" w:hAnsiTheme="minorBidi" w:cstheme="minorBidi"/>
          <w:b w:val="0"/>
          <w:bCs w:val="0"/>
          <w:sz w:val="24"/>
          <w:szCs w:val="24"/>
          <w:u w:val="none"/>
        </w:rPr>
        <w:t>remarkable</w:t>
      </w:r>
      <w:r w:rsidRPr="00E76935">
        <w:rPr>
          <w:rFonts w:asciiTheme="minorBidi" w:hAnsiTheme="minorBidi" w:cstheme="minorBidi"/>
          <w:b w:val="0"/>
          <w:bCs w:val="0"/>
          <w:sz w:val="24"/>
          <w:szCs w:val="24"/>
          <w:u w:val="none"/>
        </w:rPr>
        <w:t xml:space="preserve"> quality </w:t>
      </w:r>
      <w:r w:rsidR="007D3BC2">
        <w:rPr>
          <w:rFonts w:asciiTheme="minorBidi" w:hAnsiTheme="minorBidi" w:cstheme="minorBidi"/>
          <w:b w:val="0"/>
          <w:bCs w:val="0"/>
          <w:sz w:val="24"/>
          <w:szCs w:val="24"/>
          <w:u w:val="none"/>
        </w:rPr>
        <w:t>seems to reflect</w:t>
      </w:r>
      <w:r w:rsidRPr="00E76935">
        <w:rPr>
          <w:rFonts w:asciiTheme="minorBidi" w:hAnsiTheme="minorBidi" w:cstheme="minorBidi"/>
          <w:b w:val="0"/>
          <w:bCs w:val="0"/>
          <w:sz w:val="24"/>
          <w:szCs w:val="24"/>
          <w:u w:val="none"/>
        </w:rPr>
        <w:t xml:space="preserve"> deference to Yaakov, just as Esav would make no effort to kill his brothe</w:t>
      </w:r>
      <w:r w:rsidR="007D3BC2">
        <w:rPr>
          <w:rFonts w:asciiTheme="minorBidi" w:hAnsiTheme="minorBidi" w:cstheme="minorBidi"/>
          <w:b w:val="0"/>
          <w:bCs w:val="0"/>
          <w:sz w:val="24"/>
          <w:szCs w:val="24"/>
          <w:u w:val="none"/>
        </w:rPr>
        <w:t xml:space="preserve">r so long as Yitzchak was alive. However, in </w:t>
      </w:r>
      <w:r w:rsidR="007D3BC2">
        <w:rPr>
          <w:rFonts w:asciiTheme="minorBidi" w:hAnsiTheme="minorBidi" w:cstheme="minorBidi"/>
          <w:b w:val="0"/>
          <w:bCs w:val="0"/>
          <w:i/>
          <w:iCs/>
          <w:sz w:val="24"/>
          <w:szCs w:val="24"/>
          <w:u w:val="none"/>
        </w:rPr>
        <w:t>Parashat Vayechi</w:t>
      </w:r>
      <w:r w:rsidR="007D3BC2">
        <w:rPr>
          <w:rFonts w:asciiTheme="minorBidi" w:hAnsiTheme="minorBidi" w:cstheme="minorBidi"/>
          <w:b w:val="0"/>
          <w:bCs w:val="0"/>
          <w:sz w:val="24"/>
          <w:szCs w:val="24"/>
          <w:u w:val="none"/>
        </w:rPr>
        <w:t xml:space="preserve"> (the second quote above),</w:t>
      </w:r>
      <w:r w:rsidRPr="00E76935">
        <w:rPr>
          <w:rFonts w:asciiTheme="minorBidi" w:hAnsiTheme="minorBidi" w:cstheme="minorBidi"/>
          <w:b w:val="0"/>
          <w:bCs w:val="0"/>
          <w:sz w:val="24"/>
          <w:szCs w:val="24"/>
          <w:u w:val="none"/>
        </w:rPr>
        <w:t xml:space="preserve"> we discover that Yosef is entirely unlike Esav. He shows nothing but benevolence and forgiveness towards his brothers, even after Yaakov’s death.</w:t>
      </w:r>
    </w:p>
    <w:p w:rsidR="00E76935" w:rsidRDefault="00E76935" w:rsidP="00374655">
      <w:pPr>
        <w:pStyle w:val="a0"/>
        <w:bidi w:val="0"/>
        <w:spacing w:after="0" w:line="240" w:lineRule="auto"/>
        <w:ind w:firstLine="426"/>
        <w:jc w:val="both"/>
        <w:rPr>
          <w:rFonts w:asciiTheme="minorBidi" w:hAnsiTheme="minorBidi" w:cstheme="minorBidi"/>
          <w:b w:val="0"/>
          <w:bCs w:val="0"/>
          <w:sz w:val="24"/>
          <w:szCs w:val="24"/>
          <w:u w:val="none"/>
        </w:rPr>
      </w:pPr>
    </w:p>
    <w:p w:rsidR="0089547A" w:rsidRPr="00E76935" w:rsidRDefault="0089547A" w:rsidP="00374655">
      <w:pPr>
        <w:pStyle w:val="a0"/>
        <w:bidi w:val="0"/>
        <w:spacing w:after="0" w:line="240" w:lineRule="auto"/>
        <w:ind w:firstLine="720"/>
        <w:jc w:val="both"/>
        <w:rPr>
          <w:rFonts w:asciiTheme="minorBidi" w:hAnsiTheme="minorBidi" w:cstheme="minorBidi"/>
          <w:b w:val="0"/>
          <w:bCs w:val="0"/>
          <w:sz w:val="24"/>
          <w:szCs w:val="24"/>
          <w:u w:val="none"/>
        </w:rPr>
      </w:pPr>
      <w:r w:rsidRPr="00E76935">
        <w:rPr>
          <w:rFonts w:asciiTheme="minorBidi" w:hAnsiTheme="minorBidi" w:cstheme="minorBidi"/>
          <w:b w:val="0"/>
          <w:bCs w:val="0"/>
          <w:sz w:val="24"/>
          <w:szCs w:val="24"/>
          <w:u w:val="none"/>
        </w:rPr>
        <w:t>Another character who shows a similar trait is David. He, too, is the youngest of his brothers, and when they all attend the festive gathering with Shemuel at their home, David is still outside with the sheep; no-one calls him</w:t>
      </w:r>
      <w:r w:rsidR="00F23C5F" w:rsidRPr="00E76935">
        <w:rPr>
          <w:rFonts w:asciiTheme="minorBidi" w:hAnsiTheme="minorBidi" w:cstheme="minorBidi"/>
          <w:b w:val="0"/>
          <w:bCs w:val="0"/>
          <w:sz w:val="24"/>
          <w:szCs w:val="24"/>
          <w:u w:val="none"/>
        </w:rPr>
        <w:t xml:space="preserve"> (</w:t>
      </w:r>
      <w:r w:rsidR="00F23C5F" w:rsidRPr="007D3BC2">
        <w:rPr>
          <w:rFonts w:asciiTheme="minorBidi" w:hAnsiTheme="minorBidi" w:cstheme="minorBidi"/>
          <w:b w:val="0"/>
          <w:bCs w:val="0"/>
          <w:i/>
          <w:iCs/>
          <w:sz w:val="24"/>
          <w:szCs w:val="24"/>
          <w:u w:val="none"/>
        </w:rPr>
        <w:t>Sh</w:t>
      </w:r>
      <w:r w:rsidRPr="007D3BC2">
        <w:rPr>
          <w:rFonts w:asciiTheme="minorBidi" w:hAnsiTheme="minorBidi" w:cstheme="minorBidi"/>
          <w:b w:val="0"/>
          <w:bCs w:val="0"/>
          <w:i/>
          <w:iCs/>
          <w:sz w:val="24"/>
          <w:szCs w:val="24"/>
          <w:u w:val="none"/>
        </w:rPr>
        <w:t>emuel I</w:t>
      </w:r>
      <w:r w:rsidRPr="00E76935">
        <w:rPr>
          <w:rFonts w:asciiTheme="minorBidi" w:hAnsiTheme="minorBidi" w:cstheme="minorBidi"/>
          <w:b w:val="0"/>
          <w:bCs w:val="0"/>
          <w:sz w:val="24"/>
          <w:szCs w:val="24"/>
          <w:u w:val="none"/>
        </w:rPr>
        <w:t xml:space="preserve"> 16:4-13). Eliav, his eldest brother, heaps scorn on him at the Valley of Ela when David is sent there by his father to check on his brothers’ welfare (</w:t>
      </w:r>
      <w:r w:rsidR="007D3BC2">
        <w:rPr>
          <w:rFonts w:asciiTheme="minorBidi" w:hAnsiTheme="minorBidi" w:cstheme="minorBidi"/>
          <w:b w:val="0"/>
          <w:bCs w:val="0"/>
          <w:sz w:val="24"/>
          <w:szCs w:val="24"/>
          <w:u w:val="none"/>
        </w:rPr>
        <w:t xml:space="preserve">ibid. </w:t>
      </w:r>
      <w:r w:rsidRPr="00E76935">
        <w:rPr>
          <w:rFonts w:asciiTheme="minorBidi" w:hAnsiTheme="minorBidi" w:cstheme="minorBidi"/>
          <w:b w:val="0"/>
          <w:bCs w:val="0"/>
          <w:sz w:val="24"/>
          <w:szCs w:val="24"/>
          <w:u w:val="none"/>
        </w:rPr>
        <w:t>17:13-28). But when trouble arrives and Shaul persecut</w:t>
      </w:r>
      <w:r w:rsidR="007D3BC2">
        <w:rPr>
          <w:rFonts w:asciiTheme="minorBidi" w:hAnsiTheme="minorBidi" w:cstheme="minorBidi"/>
          <w:b w:val="0"/>
          <w:bCs w:val="0"/>
          <w:sz w:val="24"/>
          <w:szCs w:val="24"/>
          <w:u w:val="none"/>
        </w:rPr>
        <w:t>es</w:t>
      </w:r>
      <w:r w:rsidRPr="00E76935">
        <w:rPr>
          <w:rFonts w:asciiTheme="minorBidi" w:hAnsiTheme="minorBidi" w:cstheme="minorBidi"/>
          <w:b w:val="0"/>
          <w:bCs w:val="0"/>
          <w:sz w:val="24"/>
          <w:szCs w:val="24"/>
          <w:u w:val="none"/>
        </w:rPr>
        <w:t xml:space="preserve"> not only David but also his family, his parents and brothers</w:t>
      </w:r>
      <w:r w:rsidR="00F23C5F" w:rsidRPr="00E76935">
        <w:rPr>
          <w:rFonts w:asciiTheme="minorBidi" w:hAnsiTheme="minorBidi" w:cstheme="minorBidi"/>
          <w:b w:val="0"/>
          <w:bCs w:val="0"/>
          <w:sz w:val="24"/>
          <w:szCs w:val="24"/>
          <w:u w:val="none"/>
        </w:rPr>
        <w:t xml:space="preserve"> take refuge with him</w:t>
      </w:r>
      <w:r w:rsidRPr="00E76935">
        <w:rPr>
          <w:rFonts w:asciiTheme="minorBidi" w:hAnsiTheme="minorBidi" w:cstheme="minorBidi"/>
          <w:b w:val="0"/>
          <w:bCs w:val="0"/>
          <w:sz w:val="24"/>
          <w:szCs w:val="24"/>
          <w:u w:val="none"/>
        </w:rPr>
        <w:t xml:space="preserve"> (</w:t>
      </w:r>
      <w:r w:rsidR="007D3BC2">
        <w:rPr>
          <w:rFonts w:asciiTheme="minorBidi" w:hAnsiTheme="minorBidi" w:cstheme="minorBidi"/>
          <w:b w:val="0"/>
          <w:bCs w:val="0"/>
          <w:sz w:val="24"/>
          <w:szCs w:val="24"/>
          <w:u w:val="none"/>
        </w:rPr>
        <w:t xml:space="preserve">ibid. </w:t>
      </w:r>
      <w:r w:rsidRPr="00E76935">
        <w:rPr>
          <w:rFonts w:asciiTheme="minorBidi" w:hAnsiTheme="minorBidi" w:cstheme="minorBidi"/>
          <w:b w:val="0"/>
          <w:bCs w:val="0"/>
          <w:sz w:val="24"/>
          <w:szCs w:val="24"/>
          <w:u w:val="none"/>
        </w:rPr>
        <w:t xml:space="preserve">22:1). </w:t>
      </w:r>
      <w:r w:rsidR="00F251BA" w:rsidRPr="00E76935">
        <w:rPr>
          <w:rFonts w:asciiTheme="minorBidi" w:hAnsiTheme="minorBidi" w:cstheme="minorBidi"/>
          <w:b w:val="0"/>
          <w:bCs w:val="0"/>
          <w:sz w:val="24"/>
          <w:szCs w:val="24"/>
          <w:u w:val="none"/>
        </w:rPr>
        <w:t>David firmly refuses the advice of those around him to exact revenge on Shaul for his betrayal and persecution of him (</w:t>
      </w:r>
      <w:r w:rsidR="007D3BC2">
        <w:rPr>
          <w:rFonts w:asciiTheme="minorBidi" w:hAnsiTheme="minorBidi" w:cstheme="minorBidi"/>
          <w:b w:val="0"/>
          <w:bCs w:val="0"/>
          <w:sz w:val="24"/>
          <w:szCs w:val="24"/>
          <w:u w:val="none"/>
        </w:rPr>
        <w:t xml:space="preserve">ibid. </w:t>
      </w:r>
      <w:r w:rsidR="00F251BA" w:rsidRPr="00E76935">
        <w:rPr>
          <w:rFonts w:asciiTheme="minorBidi" w:hAnsiTheme="minorBidi" w:cstheme="minorBidi"/>
          <w:b w:val="0"/>
          <w:bCs w:val="0"/>
          <w:sz w:val="24"/>
          <w:szCs w:val="24"/>
          <w:u w:val="none"/>
        </w:rPr>
        <w:t xml:space="preserve">24:4-15; 26:8-12). He is ready to forge a covenant with Avner, who has </w:t>
      </w:r>
      <w:r w:rsidR="007D3BC2">
        <w:rPr>
          <w:rFonts w:asciiTheme="minorBidi" w:hAnsiTheme="minorBidi" w:cstheme="minorBidi"/>
          <w:b w:val="0"/>
          <w:bCs w:val="0"/>
          <w:sz w:val="24"/>
          <w:szCs w:val="24"/>
          <w:u w:val="none"/>
        </w:rPr>
        <w:t xml:space="preserve">continuously </w:t>
      </w:r>
      <w:r w:rsidR="00F251BA" w:rsidRPr="00E76935">
        <w:rPr>
          <w:rFonts w:asciiTheme="minorBidi" w:hAnsiTheme="minorBidi" w:cstheme="minorBidi"/>
          <w:b w:val="0"/>
          <w:bCs w:val="0"/>
          <w:sz w:val="24"/>
          <w:szCs w:val="24"/>
          <w:u w:val="none"/>
        </w:rPr>
        <w:t xml:space="preserve">pursued him up, and he is vehement in his denunciation of Yoav and Avishai, who </w:t>
      </w:r>
      <w:r w:rsidR="00965235" w:rsidRPr="00E76935">
        <w:rPr>
          <w:rFonts w:asciiTheme="minorBidi" w:hAnsiTheme="minorBidi" w:cstheme="minorBidi"/>
          <w:b w:val="0"/>
          <w:bCs w:val="0"/>
          <w:sz w:val="24"/>
          <w:szCs w:val="24"/>
          <w:u w:val="none"/>
        </w:rPr>
        <w:t xml:space="preserve">later </w:t>
      </w:r>
      <w:r w:rsidR="00F251BA" w:rsidRPr="00E76935">
        <w:rPr>
          <w:rFonts w:asciiTheme="minorBidi" w:hAnsiTheme="minorBidi" w:cstheme="minorBidi"/>
          <w:b w:val="0"/>
          <w:bCs w:val="0"/>
          <w:sz w:val="24"/>
          <w:szCs w:val="24"/>
          <w:u w:val="none"/>
        </w:rPr>
        <w:t>kill</w:t>
      </w:r>
      <w:r w:rsidR="007D3BC2">
        <w:rPr>
          <w:rFonts w:asciiTheme="minorBidi" w:hAnsiTheme="minorBidi" w:cstheme="minorBidi"/>
          <w:b w:val="0"/>
          <w:bCs w:val="0"/>
          <w:sz w:val="24"/>
          <w:szCs w:val="24"/>
          <w:u w:val="none"/>
        </w:rPr>
        <w:t>ed</w:t>
      </w:r>
      <w:r w:rsidR="00F251BA" w:rsidRPr="00E76935">
        <w:rPr>
          <w:rFonts w:asciiTheme="minorBidi" w:hAnsiTheme="minorBidi" w:cstheme="minorBidi"/>
          <w:b w:val="0"/>
          <w:bCs w:val="0"/>
          <w:sz w:val="24"/>
          <w:szCs w:val="24"/>
          <w:u w:val="none"/>
        </w:rPr>
        <w:t xml:space="preserve"> Avner (</w:t>
      </w:r>
      <w:r w:rsidR="00F251BA" w:rsidRPr="00E76935">
        <w:rPr>
          <w:rFonts w:asciiTheme="minorBidi" w:hAnsiTheme="minorBidi" w:cstheme="minorBidi"/>
          <w:b w:val="0"/>
          <w:bCs w:val="0"/>
          <w:i/>
          <w:iCs/>
          <w:sz w:val="24"/>
          <w:szCs w:val="24"/>
          <w:u w:val="none"/>
        </w:rPr>
        <w:t>Shemuel</w:t>
      </w:r>
      <w:r w:rsidR="00F251BA" w:rsidRPr="00E76935">
        <w:rPr>
          <w:rFonts w:asciiTheme="minorBidi" w:hAnsiTheme="minorBidi" w:cstheme="minorBidi"/>
          <w:b w:val="0"/>
          <w:bCs w:val="0"/>
          <w:sz w:val="24"/>
          <w:szCs w:val="24"/>
          <w:u w:val="none"/>
        </w:rPr>
        <w:t xml:space="preserve"> II 3:12-37). Similarly, he shows benevolence towards Ish Boshet, son of Shaul, who rules over a kingdom that his hostile to his own (</w:t>
      </w:r>
      <w:r w:rsidR="007D3BC2">
        <w:rPr>
          <w:rFonts w:asciiTheme="minorBidi" w:hAnsiTheme="minorBidi" w:cstheme="minorBidi"/>
          <w:b w:val="0"/>
          <w:bCs w:val="0"/>
          <w:sz w:val="24"/>
          <w:szCs w:val="24"/>
          <w:u w:val="none"/>
        </w:rPr>
        <w:t xml:space="preserve">ibid. </w:t>
      </w:r>
      <w:r w:rsidR="00F251BA" w:rsidRPr="00E76935">
        <w:rPr>
          <w:rFonts w:asciiTheme="minorBidi" w:hAnsiTheme="minorBidi" w:cstheme="minorBidi"/>
          <w:b w:val="0"/>
          <w:bCs w:val="0"/>
          <w:sz w:val="24"/>
          <w:szCs w:val="24"/>
          <w:u w:val="none"/>
        </w:rPr>
        <w:t>4:9-12). He does n</w:t>
      </w:r>
      <w:r w:rsidR="00965235" w:rsidRPr="00E76935">
        <w:rPr>
          <w:rFonts w:asciiTheme="minorBidi" w:hAnsiTheme="minorBidi" w:cstheme="minorBidi"/>
          <w:b w:val="0"/>
          <w:bCs w:val="0"/>
          <w:sz w:val="24"/>
          <w:szCs w:val="24"/>
          <w:u w:val="none"/>
        </w:rPr>
        <w:t>ot raise a finger against Shim’i</w:t>
      </w:r>
      <w:r w:rsidR="00F251BA" w:rsidRPr="00E76935">
        <w:rPr>
          <w:rFonts w:asciiTheme="minorBidi" w:hAnsiTheme="minorBidi" w:cstheme="minorBidi"/>
          <w:b w:val="0"/>
          <w:bCs w:val="0"/>
          <w:sz w:val="24"/>
          <w:szCs w:val="24"/>
          <w:u w:val="none"/>
        </w:rPr>
        <w:t xml:space="preserve"> ben Gera, who curses him (</w:t>
      </w:r>
      <w:r w:rsidR="007D3BC2">
        <w:rPr>
          <w:rFonts w:asciiTheme="minorBidi" w:hAnsiTheme="minorBidi" w:cstheme="minorBidi"/>
          <w:b w:val="0"/>
          <w:bCs w:val="0"/>
          <w:sz w:val="24"/>
          <w:szCs w:val="24"/>
          <w:u w:val="none"/>
        </w:rPr>
        <w:t>ibid. 16:10-13; 19:17-24)</w:t>
      </w:r>
      <w:r w:rsidR="00F251BA" w:rsidRPr="00E76935">
        <w:rPr>
          <w:rFonts w:asciiTheme="minorBidi" w:hAnsiTheme="minorBidi" w:cstheme="minorBidi"/>
          <w:b w:val="0"/>
          <w:bCs w:val="0"/>
          <w:sz w:val="24"/>
          <w:szCs w:val="24"/>
          <w:u w:val="none"/>
        </w:rPr>
        <w:t xml:space="preserve">, and </w:t>
      </w:r>
      <w:r w:rsidR="007D3BC2">
        <w:rPr>
          <w:rFonts w:asciiTheme="minorBidi" w:hAnsiTheme="minorBidi" w:cstheme="minorBidi"/>
          <w:b w:val="0"/>
          <w:bCs w:val="0"/>
          <w:sz w:val="24"/>
          <w:szCs w:val="24"/>
          <w:u w:val="none"/>
        </w:rPr>
        <w:t xml:space="preserve">he </w:t>
      </w:r>
      <w:r w:rsidR="00F251BA" w:rsidRPr="00E76935">
        <w:rPr>
          <w:rFonts w:asciiTheme="minorBidi" w:hAnsiTheme="minorBidi" w:cstheme="minorBidi"/>
          <w:b w:val="0"/>
          <w:bCs w:val="0"/>
          <w:sz w:val="24"/>
          <w:szCs w:val="24"/>
          <w:u w:val="none"/>
        </w:rPr>
        <w:t>seeks no revenge against Avshalom, who rebels against him (</w:t>
      </w:r>
      <w:r w:rsidR="007D3BC2">
        <w:rPr>
          <w:rFonts w:asciiTheme="minorBidi" w:hAnsiTheme="minorBidi" w:cstheme="minorBidi"/>
          <w:b w:val="0"/>
          <w:bCs w:val="0"/>
          <w:sz w:val="24"/>
          <w:szCs w:val="24"/>
          <w:u w:val="none"/>
        </w:rPr>
        <w:t>ibid. 18:5; 19:1-7). He takes Amasa son of Yeter</w:t>
      </w:r>
      <w:r w:rsidR="00F251BA" w:rsidRPr="00E76935">
        <w:rPr>
          <w:rFonts w:asciiTheme="minorBidi" w:hAnsiTheme="minorBidi" w:cstheme="minorBidi"/>
          <w:b w:val="0"/>
          <w:bCs w:val="0"/>
          <w:sz w:val="24"/>
          <w:szCs w:val="24"/>
          <w:u w:val="none"/>
        </w:rPr>
        <w:t xml:space="preserve"> as captain of his </w:t>
      </w:r>
      <w:r w:rsidR="00965235" w:rsidRPr="00E76935">
        <w:rPr>
          <w:rFonts w:asciiTheme="minorBidi" w:hAnsiTheme="minorBidi" w:cstheme="minorBidi"/>
          <w:b w:val="0"/>
          <w:bCs w:val="0"/>
          <w:sz w:val="24"/>
          <w:szCs w:val="24"/>
          <w:u w:val="none"/>
        </w:rPr>
        <w:t xml:space="preserve">army, </w:t>
      </w:r>
      <w:r w:rsidR="007D3BC2">
        <w:rPr>
          <w:rFonts w:asciiTheme="minorBidi" w:hAnsiTheme="minorBidi" w:cstheme="minorBidi"/>
          <w:b w:val="0"/>
          <w:bCs w:val="0"/>
          <w:sz w:val="24"/>
          <w:szCs w:val="24"/>
          <w:u w:val="none"/>
        </w:rPr>
        <w:t>despite the fact that</w:t>
      </w:r>
      <w:r w:rsidR="00965235" w:rsidRPr="00E76935">
        <w:rPr>
          <w:rFonts w:asciiTheme="minorBidi" w:hAnsiTheme="minorBidi" w:cstheme="minorBidi"/>
          <w:b w:val="0"/>
          <w:bCs w:val="0"/>
          <w:sz w:val="24"/>
          <w:szCs w:val="24"/>
          <w:u w:val="none"/>
        </w:rPr>
        <w:t xml:space="preserve"> Amasa</w:t>
      </w:r>
      <w:r w:rsidR="00F251BA" w:rsidRPr="00E76935">
        <w:rPr>
          <w:rFonts w:asciiTheme="minorBidi" w:hAnsiTheme="minorBidi" w:cstheme="minorBidi"/>
          <w:b w:val="0"/>
          <w:bCs w:val="0"/>
          <w:sz w:val="24"/>
          <w:szCs w:val="24"/>
          <w:u w:val="none"/>
        </w:rPr>
        <w:t xml:space="preserve"> previously headed the army that rebelled again him under Avshalom’s leadership (</w:t>
      </w:r>
      <w:r w:rsidR="007D3BC2">
        <w:rPr>
          <w:rFonts w:asciiTheme="minorBidi" w:hAnsiTheme="minorBidi" w:cstheme="minorBidi"/>
          <w:b w:val="0"/>
          <w:bCs w:val="0"/>
          <w:sz w:val="24"/>
          <w:szCs w:val="24"/>
          <w:u w:val="none"/>
        </w:rPr>
        <w:t xml:space="preserve">ibid. </w:t>
      </w:r>
      <w:r w:rsidR="00F251BA" w:rsidRPr="00E76935">
        <w:rPr>
          <w:rFonts w:asciiTheme="minorBidi" w:hAnsiTheme="minorBidi" w:cstheme="minorBidi"/>
          <w:b w:val="0"/>
          <w:bCs w:val="0"/>
          <w:sz w:val="24"/>
          <w:szCs w:val="24"/>
          <w:u w:val="none"/>
        </w:rPr>
        <w:t>19:14).</w:t>
      </w:r>
    </w:p>
    <w:p w:rsidR="00E76935" w:rsidRDefault="00E76935" w:rsidP="00374655">
      <w:pPr>
        <w:pStyle w:val="a0"/>
        <w:bidi w:val="0"/>
        <w:spacing w:after="0" w:line="240" w:lineRule="auto"/>
        <w:ind w:firstLine="720"/>
        <w:jc w:val="both"/>
        <w:rPr>
          <w:rFonts w:asciiTheme="minorBidi" w:hAnsiTheme="minorBidi" w:cstheme="minorBidi"/>
          <w:b w:val="0"/>
          <w:bCs w:val="0"/>
          <w:sz w:val="24"/>
          <w:szCs w:val="24"/>
          <w:u w:val="none"/>
        </w:rPr>
      </w:pPr>
    </w:p>
    <w:p w:rsidR="00F251BA" w:rsidRDefault="00F251BA" w:rsidP="00374655">
      <w:pPr>
        <w:pStyle w:val="a0"/>
        <w:bidi w:val="0"/>
        <w:spacing w:after="0" w:line="240" w:lineRule="auto"/>
        <w:ind w:firstLine="720"/>
        <w:jc w:val="both"/>
        <w:rPr>
          <w:rFonts w:asciiTheme="minorBidi" w:hAnsiTheme="minorBidi" w:cstheme="minorBidi"/>
          <w:b w:val="0"/>
          <w:bCs w:val="0"/>
          <w:sz w:val="24"/>
          <w:szCs w:val="24"/>
          <w:u w:val="none"/>
        </w:rPr>
      </w:pPr>
      <w:r w:rsidRPr="00E76935">
        <w:rPr>
          <w:rFonts w:asciiTheme="minorBidi" w:hAnsiTheme="minorBidi" w:cstheme="minorBidi"/>
          <w:b w:val="0"/>
          <w:bCs w:val="0"/>
          <w:sz w:val="24"/>
          <w:szCs w:val="24"/>
          <w:u w:val="none"/>
        </w:rPr>
        <w:t xml:space="preserve">Another figure in whom this characteristic is </w:t>
      </w:r>
      <w:r w:rsidR="00965235" w:rsidRPr="00E76935">
        <w:rPr>
          <w:rFonts w:asciiTheme="minorBidi" w:hAnsiTheme="minorBidi" w:cstheme="minorBidi"/>
          <w:b w:val="0"/>
          <w:bCs w:val="0"/>
          <w:sz w:val="24"/>
          <w:szCs w:val="24"/>
          <w:u w:val="none"/>
        </w:rPr>
        <w:t xml:space="preserve">prominently manifest </w:t>
      </w:r>
      <w:r w:rsidR="007D3BC2">
        <w:rPr>
          <w:rFonts w:asciiTheme="minorBidi" w:hAnsiTheme="minorBidi" w:cstheme="minorBidi"/>
          <w:b w:val="0"/>
          <w:bCs w:val="0"/>
          <w:sz w:val="24"/>
          <w:szCs w:val="24"/>
          <w:u w:val="none"/>
        </w:rPr>
        <w:t>is the “servant of God”</w:t>
      </w:r>
      <w:r w:rsidRPr="00E76935">
        <w:rPr>
          <w:rFonts w:asciiTheme="minorBidi" w:hAnsiTheme="minorBidi" w:cstheme="minorBidi"/>
          <w:b w:val="0"/>
          <w:bCs w:val="0"/>
          <w:sz w:val="24"/>
          <w:szCs w:val="24"/>
          <w:u w:val="none"/>
        </w:rPr>
        <w:t xml:space="preserve"> in the prophecy of Yishayahu.</w:t>
      </w:r>
      <w:r w:rsidR="007D3BC2" w:rsidRPr="00E76935">
        <w:rPr>
          <w:rStyle w:val="FootnoteReference"/>
          <w:rFonts w:asciiTheme="minorBidi" w:hAnsiTheme="minorBidi" w:cstheme="minorBidi"/>
          <w:b w:val="0"/>
          <w:bCs w:val="0"/>
          <w:sz w:val="24"/>
          <w:szCs w:val="24"/>
          <w:u w:val="none"/>
        </w:rPr>
        <w:footnoteReference w:id="1"/>
      </w:r>
      <w:r w:rsidRPr="00E76935">
        <w:rPr>
          <w:rFonts w:asciiTheme="minorBidi" w:hAnsiTheme="minorBidi" w:cstheme="minorBidi"/>
          <w:b w:val="0"/>
          <w:bCs w:val="0"/>
          <w:sz w:val="24"/>
          <w:szCs w:val="24"/>
          <w:u w:val="none"/>
        </w:rPr>
        <w:t xml:space="preserve"> According to many of th</w:t>
      </w:r>
      <w:r w:rsidR="007D3BC2">
        <w:rPr>
          <w:rFonts w:asciiTheme="minorBidi" w:hAnsiTheme="minorBidi" w:cstheme="minorBidi"/>
          <w:b w:val="0"/>
          <w:bCs w:val="0"/>
          <w:sz w:val="24"/>
          <w:szCs w:val="24"/>
          <w:u w:val="none"/>
        </w:rPr>
        <w:t xml:space="preserve">e commentators, as well as the </w:t>
      </w:r>
      <w:r w:rsidR="007D3BC2" w:rsidRPr="007D3BC2">
        <w:rPr>
          <w:rFonts w:asciiTheme="minorBidi" w:hAnsiTheme="minorBidi" w:cstheme="minorBidi"/>
          <w:b w:val="0"/>
          <w:bCs w:val="0"/>
          <w:i/>
          <w:iCs/>
          <w:sz w:val="24"/>
          <w:szCs w:val="24"/>
          <w:u w:val="none"/>
        </w:rPr>
        <w:t>g</w:t>
      </w:r>
      <w:r w:rsidRPr="007D3BC2">
        <w:rPr>
          <w:rFonts w:asciiTheme="minorBidi" w:hAnsiTheme="minorBidi" w:cstheme="minorBidi"/>
          <w:b w:val="0"/>
          <w:bCs w:val="0"/>
          <w:i/>
          <w:iCs/>
          <w:sz w:val="24"/>
          <w:szCs w:val="24"/>
          <w:u w:val="none"/>
        </w:rPr>
        <w:t>emara</w:t>
      </w:r>
      <w:r w:rsidRPr="00E76935">
        <w:rPr>
          <w:rFonts w:asciiTheme="minorBidi" w:hAnsiTheme="minorBidi" w:cstheme="minorBidi"/>
          <w:b w:val="0"/>
          <w:bCs w:val="0"/>
          <w:sz w:val="24"/>
          <w:szCs w:val="24"/>
          <w:u w:val="none"/>
        </w:rPr>
        <w:t xml:space="preserve"> in </w:t>
      </w:r>
      <w:r w:rsidR="00E76935" w:rsidRPr="00E76935">
        <w:rPr>
          <w:rFonts w:asciiTheme="minorBidi" w:hAnsiTheme="minorBidi" w:cstheme="minorBidi"/>
          <w:b w:val="0"/>
          <w:bCs w:val="0"/>
          <w:i/>
          <w:iCs/>
          <w:sz w:val="24"/>
          <w:szCs w:val="24"/>
          <w:u w:val="none"/>
        </w:rPr>
        <w:t>Mas</w:t>
      </w:r>
      <w:r w:rsidR="00965235" w:rsidRPr="00E76935">
        <w:rPr>
          <w:rFonts w:asciiTheme="minorBidi" w:hAnsiTheme="minorBidi" w:cstheme="minorBidi"/>
          <w:b w:val="0"/>
          <w:bCs w:val="0"/>
          <w:i/>
          <w:iCs/>
          <w:sz w:val="24"/>
          <w:szCs w:val="24"/>
          <w:u w:val="none"/>
        </w:rPr>
        <w:t xml:space="preserve">ekhet </w:t>
      </w:r>
      <w:r w:rsidRPr="00E76935">
        <w:rPr>
          <w:rFonts w:asciiTheme="minorBidi" w:hAnsiTheme="minorBidi" w:cstheme="minorBidi"/>
          <w:b w:val="0"/>
          <w:bCs w:val="0"/>
          <w:i/>
          <w:iCs/>
          <w:sz w:val="24"/>
          <w:szCs w:val="24"/>
          <w:u w:val="none"/>
        </w:rPr>
        <w:t>Sanhedrin</w:t>
      </w:r>
      <w:r w:rsidRPr="00E76935">
        <w:rPr>
          <w:rFonts w:asciiTheme="minorBidi" w:hAnsiTheme="minorBidi" w:cstheme="minorBidi"/>
          <w:b w:val="0"/>
          <w:bCs w:val="0"/>
          <w:sz w:val="24"/>
          <w:szCs w:val="24"/>
          <w:u w:val="none"/>
        </w:rPr>
        <w:t xml:space="preserve">, this prophecy speaks of the </w:t>
      </w:r>
      <w:r w:rsidRPr="007D3BC2">
        <w:rPr>
          <w:rFonts w:asciiTheme="minorBidi" w:hAnsiTheme="minorBidi" w:cstheme="minorBidi"/>
          <w:b w:val="0"/>
          <w:bCs w:val="0"/>
          <w:i/>
          <w:iCs/>
          <w:sz w:val="24"/>
          <w:szCs w:val="24"/>
          <w:u w:val="none"/>
        </w:rPr>
        <w:t>Mashiach</w:t>
      </w:r>
      <w:r w:rsidRPr="00E76935">
        <w:rPr>
          <w:rFonts w:asciiTheme="minorBidi" w:hAnsiTheme="minorBidi" w:cstheme="minorBidi"/>
          <w:b w:val="0"/>
          <w:bCs w:val="0"/>
          <w:sz w:val="24"/>
          <w:szCs w:val="24"/>
          <w:u w:val="none"/>
        </w:rPr>
        <w:t>. He, too, is persecuted and scorned by all, but he prays to God for all of them, seeking to excuse them:</w:t>
      </w:r>
    </w:p>
    <w:p w:rsidR="00E76935" w:rsidRPr="00E76935" w:rsidRDefault="00E76935" w:rsidP="00374655">
      <w:pPr>
        <w:pStyle w:val="a0"/>
        <w:bidi w:val="0"/>
        <w:spacing w:after="0" w:line="240" w:lineRule="auto"/>
        <w:ind w:firstLine="426"/>
        <w:jc w:val="both"/>
        <w:rPr>
          <w:rFonts w:asciiTheme="minorBidi" w:hAnsiTheme="minorBidi" w:cstheme="minorBidi"/>
          <w:b w:val="0"/>
          <w:bCs w:val="0"/>
          <w:sz w:val="24"/>
          <w:szCs w:val="24"/>
          <w:u w:val="none"/>
        </w:rPr>
      </w:pPr>
    </w:p>
    <w:p w:rsidR="0098422D" w:rsidRPr="00E76935" w:rsidRDefault="006A2EEE" w:rsidP="00374655">
      <w:pPr>
        <w:bidi w:val="0"/>
        <w:spacing w:after="0" w:line="240" w:lineRule="auto"/>
        <w:ind w:left="720" w:hanging="11"/>
        <w:jc w:val="both"/>
        <w:rPr>
          <w:rFonts w:asciiTheme="minorBidi" w:hAnsiTheme="minorBidi" w:cstheme="minorBidi"/>
          <w:sz w:val="24"/>
          <w:szCs w:val="24"/>
        </w:rPr>
      </w:pPr>
      <w:r w:rsidRPr="00E76935">
        <w:rPr>
          <w:rFonts w:asciiTheme="minorBidi" w:hAnsiTheme="minorBidi" w:cstheme="minorBidi"/>
          <w:sz w:val="24"/>
          <w:szCs w:val="24"/>
        </w:rPr>
        <w:t xml:space="preserve">Behold, My servant shall prosper, he shall be </w:t>
      </w:r>
      <w:r w:rsidR="00965235" w:rsidRPr="00E76935">
        <w:rPr>
          <w:rFonts w:asciiTheme="minorBidi" w:hAnsiTheme="minorBidi" w:cstheme="minorBidi"/>
          <w:sz w:val="24"/>
          <w:szCs w:val="24"/>
        </w:rPr>
        <w:t>e</w:t>
      </w:r>
      <w:r w:rsidRPr="00E76935">
        <w:rPr>
          <w:rFonts w:asciiTheme="minorBidi" w:hAnsiTheme="minorBidi" w:cstheme="minorBidi"/>
          <w:sz w:val="24"/>
          <w:szCs w:val="24"/>
        </w:rPr>
        <w:t xml:space="preserve">xalted and extolled and be very high… </w:t>
      </w:r>
      <w:r w:rsidR="007D3BC2">
        <w:rPr>
          <w:rFonts w:asciiTheme="minorBidi" w:hAnsiTheme="minorBidi" w:cstheme="minorBidi"/>
          <w:sz w:val="24"/>
          <w:szCs w:val="24"/>
        </w:rPr>
        <w:t>H</w:t>
      </w:r>
      <w:r w:rsidRPr="00E76935">
        <w:rPr>
          <w:rFonts w:asciiTheme="minorBidi" w:hAnsiTheme="minorBidi" w:cstheme="minorBidi"/>
          <w:sz w:val="24"/>
          <w:szCs w:val="24"/>
        </w:rPr>
        <w:t>e had no form or comeliness, that we should lo</w:t>
      </w:r>
      <w:r w:rsidR="00965235" w:rsidRPr="00E76935">
        <w:rPr>
          <w:rFonts w:asciiTheme="minorBidi" w:hAnsiTheme="minorBidi" w:cstheme="minorBidi"/>
          <w:sz w:val="24"/>
          <w:szCs w:val="24"/>
        </w:rPr>
        <w:t xml:space="preserve">ok at him, and no countenance, </w:t>
      </w:r>
      <w:r w:rsidRPr="00E76935">
        <w:rPr>
          <w:rFonts w:asciiTheme="minorBidi" w:hAnsiTheme="minorBidi" w:cstheme="minorBidi"/>
          <w:sz w:val="24"/>
          <w:szCs w:val="24"/>
        </w:rPr>
        <w:t xml:space="preserve">that we should desire him. He was despised and </w:t>
      </w:r>
      <w:r w:rsidR="007D3BC2">
        <w:rPr>
          <w:rFonts w:asciiTheme="minorBidi" w:hAnsiTheme="minorBidi" w:cstheme="minorBidi"/>
          <w:sz w:val="24"/>
          <w:szCs w:val="24"/>
        </w:rPr>
        <w:t>rejected of men, a man of pains</w:t>
      </w:r>
      <w:r w:rsidRPr="00E76935">
        <w:rPr>
          <w:rFonts w:asciiTheme="minorBidi" w:hAnsiTheme="minorBidi" w:cstheme="minorBidi"/>
          <w:sz w:val="24"/>
          <w:szCs w:val="24"/>
        </w:rPr>
        <w:t xml:space="preserve"> and acquainted with sickness, and we hid as it w</w:t>
      </w:r>
      <w:r w:rsidR="00965235" w:rsidRPr="00E76935">
        <w:rPr>
          <w:rFonts w:asciiTheme="minorBidi" w:hAnsiTheme="minorBidi" w:cstheme="minorBidi"/>
          <w:sz w:val="24"/>
          <w:szCs w:val="24"/>
        </w:rPr>
        <w:t>ere our faces fro</w:t>
      </w:r>
      <w:r w:rsidRPr="00E76935">
        <w:rPr>
          <w:rFonts w:asciiTheme="minorBidi" w:hAnsiTheme="minorBidi" w:cstheme="minorBidi"/>
          <w:sz w:val="24"/>
          <w:szCs w:val="24"/>
        </w:rPr>
        <w:t xml:space="preserve">m him; he was despised, and we did not hold him in </w:t>
      </w:r>
      <w:r w:rsidRPr="00E76935">
        <w:rPr>
          <w:rFonts w:asciiTheme="minorBidi" w:hAnsiTheme="minorBidi" w:cstheme="minorBidi"/>
          <w:sz w:val="24"/>
          <w:szCs w:val="24"/>
        </w:rPr>
        <w:lastRenderedPageBreak/>
        <w:t>esteem. But in truth he has borne our sickness and endured our pains, yet we regarded him as stricken, smitten of God, and afflicted. But he was wounded because of our transgressions, bruised because of our iniquities; his sufferings were in order that we might have peace, and by his injury we are healed. All of us like sheep have gone astray, we have t</w:t>
      </w:r>
      <w:r w:rsidR="00965235" w:rsidRPr="00E76935">
        <w:rPr>
          <w:rFonts w:asciiTheme="minorBidi" w:hAnsiTheme="minorBidi" w:cstheme="minorBidi"/>
          <w:sz w:val="24"/>
          <w:szCs w:val="24"/>
        </w:rPr>
        <w:t>u</w:t>
      </w:r>
      <w:r w:rsidRPr="00E76935">
        <w:rPr>
          <w:rFonts w:asciiTheme="minorBidi" w:hAnsiTheme="minorBidi" w:cstheme="minorBidi"/>
          <w:sz w:val="24"/>
          <w:szCs w:val="24"/>
        </w:rPr>
        <w:t>rned every one to his own way, and the L</w:t>
      </w:r>
      <w:r w:rsidR="00965235" w:rsidRPr="00E76935">
        <w:rPr>
          <w:rFonts w:asciiTheme="minorBidi" w:hAnsiTheme="minorBidi" w:cstheme="minorBidi"/>
          <w:sz w:val="24"/>
          <w:szCs w:val="24"/>
        </w:rPr>
        <w:t xml:space="preserve">ord has caused the iniquity of </w:t>
      </w:r>
      <w:r w:rsidRPr="00E76935">
        <w:rPr>
          <w:rFonts w:asciiTheme="minorBidi" w:hAnsiTheme="minorBidi" w:cstheme="minorBidi"/>
          <w:sz w:val="24"/>
          <w:szCs w:val="24"/>
        </w:rPr>
        <w:t>us all to fall upon him. He was oppressed, but he humbled himself and did not open his mouth; as a lamb which is brought to the slaughter, and as a sheep before her shearers is dumb, so he did not open his mouth. By oppression and false judgment he was led away, and of his generation who considered? For he was cut off out of the land of the living, for the transgression of the people to who</w:t>
      </w:r>
      <w:r w:rsidR="00965235" w:rsidRPr="00E76935">
        <w:rPr>
          <w:rFonts w:asciiTheme="minorBidi" w:hAnsiTheme="minorBidi" w:cstheme="minorBidi"/>
          <w:sz w:val="24"/>
          <w:szCs w:val="24"/>
        </w:rPr>
        <w:t xml:space="preserve">m the stroke was due. For they </w:t>
      </w:r>
      <w:r w:rsidR="007D3BC2">
        <w:rPr>
          <w:rFonts w:asciiTheme="minorBidi" w:hAnsiTheme="minorBidi" w:cstheme="minorBidi"/>
          <w:sz w:val="24"/>
          <w:szCs w:val="24"/>
        </w:rPr>
        <w:t>made his grave among the wicked</w:t>
      </w:r>
      <w:r w:rsidRPr="00E76935">
        <w:rPr>
          <w:rFonts w:asciiTheme="minorBidi" w:hAnsiTheme="minorBidi" w:cstheme="minorBidi"/>
          <w:sz w:val="24"/>
          <w:szCs w:val="24"/>
        </w:rPr>
        <w:t xml:space="preserve"> and his tomb among the rich, because he had done no violence, neither was any deceit in his mouth. But it pleased the Lord to crush him by disease; if his soul shall consider it a recompense for gui</w:t>
      </w:r>
      <w:r w:rsidR="00965235" w:rsidRPr="00E76935">
        <w:rPr>
          <w:rFonts w:asciiTheme="minorBidi" w:hAnsiTheme="minorBidi" w:cstheme="minorBidi"/>
          <w:sz w:val="24"/>
          <w:szCs w:val="24"/>
        </w:rPr>
        <w:t>lt, he shall see his seed, he sh</w:t>
      </w:r>
      <w:r w:rsidRPr="00E76935">
        <w:rPr>
          <w:rFonts w:asciiTheme="minorBidi" w:hAnsiTheme="minorBidi" w:cstheme="minorBidi"/>
          <w:sz w:val="24"/>
          <w:szCs w:val="24"/>
        </w:rPr>
        <w:t>all prolong his days, and the purpose of the Lord shall prosper in his hand. He shall see the travail of his soul, he shall be sated with seeing; by his knowledge my servant justified the righteous One to the many, and bore their iniquities. Surely I will give him a portion with the great, and he shall divide the spoil with the strong, because he h</w:t>
      </w:r>
      <w:r w:rsidR="007D3BC2">
        <w:rPr>
          <w:rFonts w:asciiTheme="minorBidi" w:hAnsiTheme="minorBidi" w:cstheme="minorBidi"/>
          <w:sz w:val="24"/>
          <w:szCs w:val="24"/>
        </w:rPr>
        <w:t>as poured out his soul to death</w:t>
      </w:r>
      <w:r w:rsidRPr="00E76935">
        <w:rPr>
          <w:rFonts w:asciiTheme="minorBidi" w:hAnsiTheme="minorBidi" w:cstheme="minorBidi"/>
          <w:sz w:val="24"/>
          <w:szCs w:val="24"/>
        </w:rPr>
        <w:t xml:space="preserve"> and was numbered with transgressors, but he bore the sin of many, and made inte</w:t>
      </w:r>
      <w:r w:rsidR="007D3BC2">
        <w:rPr>
          <w:rFonts w:asciiTheme="minorBidi" w:hAnsiTheme="minorBidi" w:cstheme="minorBidi"/>
          <w:sz w:val="24"/>
          <w:szCs w:val="24"/>
        </w:rPr>
        <w:t>rcession for the transgressors.</w:t>
      </w:r>
      <w:r w:rsidRPr="00E76935">
        <w:rPr>
          <w:rFonts w:asciiTheme="minorBidi" w:hAnsiTheme="minorBidi" w:cstheme="minorBidi"/>
          <w:sz w:val="24"/>
          <w:szCs w:val="24"/>
        </w:rPr>
        <w:t xml:space="preserve"> (</w:t>
      </w:r>
      <w:r w:rsidRPr="00E76935">
        <w:rPr>
          <w:rFonts w:asciiTheme="minorBidi" w:hAnsiTheme="minorBidi" w:cstheme="minorBidi"/>
          <w:i/>
          <w:iCs/>
          <w:sz w:val="24"/>
          <w:szCs w:val="24"/>
        </w:rPr>
        <w:t>Yishayahu</w:t>
      </w:r>
      <w:r w:rsidRPr="00E76935">
        <w:rPr>
          <w:rFonts w:asciiTheme="minorBidi" w:hAnsiTheme="minorBidi" w:cstheme="minorBidi"/>
          <w:sz w:val="24"/>
          <w:szCs w:val="24"/>
        </w:rPr>
        <w:t xml:space="preserve"> 52:13 – 53:12)</w:t>
      </w:r>
    </w:p>
    <w:p w:rsidR="00E76935" w:rsidRDefault="00E76935" w:rsidP="00374655">
      <w:pPr>
        <w:bidi w:val="0"/>
        <w:spacing w:after="0" w:line="240" w:lineRule="auto"/>
        <w:ind w:firstLine="426"/>
        <w:jc w:val="both"/>
        <w:rPr>
          <w:rFonts w:asciiTheme="minorBidi" w:hAnsiTheme="minorBidi" w:cstheme="minorBidi"/>
          <w:sz w:val="24"/>
          <w:szCs w:val="24"/>
        </w:rPr>
      </w:pPr>
    </w:p>
    <w:p w:rsidR="006A2EEE" w:rsidRPr="00E76935" w:rsidRDefault="006A2EEE" w:rsidP="00374655">
      <w:pPr>
        <w:bidi w:val="0"/>
        <w:spacing w:after="0" w:line="240" w:lineRule="auto"/>
        <w:ind w:firstLine="720"/>
        <w:jc w:val="both"/>
        <w:rPr>
          <w:rFonts w:asciiTheme="minorBidi" w:hAnsiTheme="minorBidi" w:cstheme="minorBidi"/>
          <w:sz w:val="24"/>
          <w:szCs w:val="24"/>
        </w:rPr>
      </w:pPr>
      <w:r w:rsidRPr="00E76935">
        <w:rPr>
          <w:rFonts w:asciiTheme="minorBidi" w:hAnsiTheme="minorBidi" w:cstheme="minorBidi"/>
          <w:sz w:val="24"/>
          <w:szCs w:val="24"/>
        </w:rPr>
        <w:t>Yosef, David</w:t>
      </w:r>
      <w:r w:rsidR="007D3BC2">
        <w:rPr>
          <w:rFonts w:asciiTheme="minorBidi" w:hAnsiTheme="minorBidi" w:cstheme="minorBidi"/>
          <w:sz w:val="24"/>
          <w:szCs w:val="24"/>
        </w:rPr>
        <w:t>,</w:t>
      </w:r>
      <w:r w:rsidRPr="00E76935">
        <w:rPr>
          <w:rFonts w:asciiTheme="minorBidi" w:hAnsiTheme="minorBidi" w:cstheme="minorBidi"/>
          <w:sz w:val="24"/>
          <w:szCs w:val="24"/>
        </w:rPr>
        <w:t xml:space="preserve"> and Mashiach are linked by the quality of establishing the kingdom of Israel. Is there a connection between the kingdom of Israel and nullification of the natural quality of revenge?</w:t>
      </w:r>
      <w:r w:rsidR="00965235" w:rsidRPr="00E76935">
        <w:rPr>
          <w:rFonts w:asciiTheme="minorBidi" w:hAnsiTheme="minorBidi" w:cstheme="minorBidi"/>
          <w:sz w:val="24"/>
          <w:szCs w:val="24"/>
        </w:rPr>
        <w:t xml:space="preserve"> </w:t>
      </w:r>
      <w:r w:rsidRPr="00E76935">
        <w:rPr>
          <w:rFonts w:asciiTheme="minorBidi" w:hAnsiTheme="minorBidi" w:cstheme="minorBidi"/>
          <w:sz w:val="24"/>
          <w:szCs w:val="24"/>
        </w:rPr>
        <w:t>Before addressing this question, let us consider the essence of the nullification of revenge in each of these three personalities.</w:t>
      </w:r>
    </w:p>
    <w:p w:rsidR="00E76935" w:rsidRDefault="00E76935" w:rsidP="00374655">
      <w:pPr>
        <w:bidi w:val="0"/>
        <w:spacing w:after="0" w:line="240" w:lineRule="auto"/>
        <w:ind w:firstLine="720"/>
        <w:jc w:val="both"/>
        <w:rPr>
          <w:rFonts w:asciiTheme="minorBidi" w:hAnsiTheme="minorBidi" w:cstheme="minorBidi"/>
          <w:sz w:val="24"/>
          <w:szCs w:val="24"/>
        </w:rPr>
      </w:pPr>
    </w:p>
    <w:p w:rsidR="007D3BC2" w:rsidRDefault="00AD7635" w:rsidP="00374655">
      <w:pPr>
        <w:bidi w:val="0"/>
        <w:spacing w:after="0" w:line="240" w:lineRule="auto"/>
        <w:ind w:firstLine="720"/>
        <w:jc w:val="both"/>
        <w:rPr>
          <w:rFonts w:asciiTheme="minorBidi" w:hAnsiTheme="minorBidi" w:cstheme="minorBidi"/>
          <w:sz w:val="24"/>
          <w:szCs w:val="24"/>
        </w:rPr>
      </w:pPr>
      <w:r w:rsidRPr="00E76935">
        <w:rPr>
          <w:rFonts w:asciiTheme="minorBidi" w:hAnsiTheme="minorBidi" w:cstheme="minorBidi"/>
          <w:sz w:val="24"/>
          <w:szCs w:val="24"/>
        </w:rPr>
        <w:t>In the case of Yosef</w:t>
      </w:r>
      <w:r w:rsidR="007D3BC2">
        <w:rPr>
          <w:rFonts w:asciiTheme="minorBidi" w:hAnsiTheme="minorBidi" w:cstheme="minorBidi"/>
          <w:sz w:val="24"/>
          <w:szCs w:val="24"/>
        </w:rPr>
        <w:t>,</w:t>
      </w:r>
      <w:r w:rsidRPr="00E76935">
        <w:rPr>
          <w:rFonts w:asciiTheme="minorBidi" w:hAnsiTheme="minorBidi" w:cstheme="minorBidi"/>
          <w:sz w:val="24"/>
          <w:szCs w:val="24"/>
        </w:rPr>
        <w:t xml:space="preserve"> there is a very clear r</w:t>
      </w:r>
      <w:r w:rsidR="007D3BC2">
        <w:rPr>
          <w:rFonts w:asciiTheme="minorBidi" w:hAnsiTheme="minorBidi" w:cstheme="minorBidi"/>
          <w:sz w:val="24"/>
          <w:szCs w:val="24"/>
        </w:rPr>
        <w:t>eason for his lack of vengeance –</w:t>
      </w:r>
      <w:r w:rsidRPr="00E76935">
        <w:rPr>
          <w:rFonts w:asciiTheme="minorBidi" w:hAnsiTheme="minorBidi" w:cstheme="minorBidi"/>
          <w:sz w:val="24"/>
          <w:szCs w:val="24"/>
        </w:rPr>
        <w:t xml:space="preserve"> his complete faith that all that has happened to him has not really been brought about by mortal hands, but rather represents God’s will and His plan to help and save Yaakov’s household. </w:t>
      </w:r>
      <w:r w:rsidR="00965235" w:rsidRPr="00E76935">
        <w:rPr>
          <w:rFonts w:asciiTheme="minorBidi" w:hAnsiTheme="minorBidi" w:cstheme="minorBidi"/>
          <w:sz w:val="24"/>
          <w:szCs w:val="24"/>
        </w:rPr>
        <w:t xml:space="preserve">All that he has suffered </w:t>
      </w:r>
      <w:r w:rsidRPr="00E76935">
        <w:rPr>
          <w:rFonts w:asciiTheme="minorBidi" w:hAnsiTheme="minorBidi" w:cstheme="minorBidi"/>
          <w:sz w:val="24"/>
          <w:szCs w:val="24"/>
        </w:rPr>
        <w:t xml:space="preserve">along the way has merely been the means of bringing about that goal. Everything that has been done to him by others </w:t>
      </w:r>
      <w:r w:rsidR="00965235" w:rsidRPr="00E76935">
        <w:rPr>
          <w:rFonts w:asciiTheme="minorBidi" w:hAnsiTheme="minorBidi" w:cstheme="minorBidi"/>
          <w:sz w:val="24"/>
          <w:szCs w:val="24"/>
        </w:rPr>
        <w:t xml:space="preserve">was meant, unbeknownst to them, to advance </w:t>
      </w:r>
      <w:r w:rsidRPr="00E76935">
        <w:rPr>
          <w:rFonts w:asciiTheme="minorBidi" w:hAnsiTheme="minorBidi" w:cstheme="minorBidi"/>
          <w:sz w:val="24"/>
          <w:szCs w:val="24"/>
        </w:rPr>
        <w:t xml:space="preserve">God’s plan. </w:t>
      </w:r>
    </w:p>
    <w:p w:rsidR="008F473B" w:rsidRDefault="008F473B" w:rsidP="008F473B">
      <w:pPr>
        <w:bidi w:val="0"/>
        <w:spacing w:after="0" w:line="240" w:lineRule="auto"/>
        <w:ind w:firstLine="720"/>
        <w:jc w:val="both"/>
        <w:rPr>
          <w:rFonts w:asciiTheme="minorBidi" w:hAnsiTheme="minorBidi" w:cstheme="minorBidi"/>
          <w:sz w:val="24"/>
          <w:szCs w:val="24"/>
        </w:rPr>
      </w:pPr>
    </w:p>
    <w:p w:rsidR="006A2EEE" w:rsidRPr="00E76935" w:rsidRDefault="00AD7635" w:rsidP="00374655">
      <w:pPr>
        <w:bidi w:val="0"/>
        <w:spacing w:after="0" w:line="240" w:lineRule="auto"/>
        <w:ind w:firstLine="720"/>
        <w:jc w:val="both"/>
        <w:rPr>
          <w:rFonts w:asciiTheme="minorBidi" w:hAnsiTheme="minorBidi" w:cstheme="minorBidi"/>
          <w:sz w:val="24"/>
          <w:szCs w:val="24"/>
        </w:rPr>
      </w:pPr>
      <w:r w:rsidRPr="00E76935">
        <w:rPr>
          <w:rFonts w:asciiTheme="minorBidi" w:hAnsiTheme="minorBidi" w:cstheme="minorBidi"/>
          <w:sz w:val="24"/>
          <w:szCs w:val="24"/>
        </w:rPr>
        <w:t xml:space="preserve">This approach is described in the </w:t>
      </w:r>
      <w:r w:rsidRPr="00E76935">
        <w:rPr>
          <w:rFonts w:asciiTheme="minorBidi" w:hAnsiTheme="minorBidi" w:cstheme="minorBidi"/>
          <w:i/>
          <w:iCs/>
          <w:sz w:val="24"/>
          <w:szCs w:val="24"/>
        </w:rPr>
        <w:t>mussar</w:t>
      </w:r>
      <w:r w:rsidRPr="00E76935">
        <w:rPr>
          <w:rFonts w:asciiTheme="minorBidi" w:hAnsiTheme="minorBidi" w:cstheme="minorBidi"/>
          <w:sz w:val="24"/>
          <w:szCs w:val="24"/>
        </w:rPr>
        <w:t xml:space="preserve"> works as one of the ways of overcoming </w:t>
      </w:r>
      <w:r w:rsidR="00965235" w:rsidRPr="00E76935">
        <w:rPr>
          <w:rFonts w:asciiTheme="minorBidi" w:hAnsiTheme="minorBidi" w:cstheme="minorBidi"/>
          <w:sz w:val="24"/>
          <w:szCs w:val="24"/>
        </w:rPr>
        <w:t xml:space="preserve">the desire for </w:t>
      </w:r>
      <w:r w:rsidRPr="00E76935">
        <w:rPr>
          <w:rFonts w:asciiTheme="minorBidi" w:hAnsiTheme="minorBidi" w:cstheme="minorBidi"/>
          <w:sz w:val="24"/>
          <w:szCs w:val="24"/>
        </w:rPr>
        <w:t xml:space="preserve">revenge, which is prohibited by the Torah. A person’s sense of responsibility for every one of his actions, and criticism for any transgression, is </w:t>
      </w:r>
      <w:r w:rsidR="00965235" w:rsidRPr="00E76935">
        <w:rPr>
          <w:rFonts w:asciiTheme="minorBidi" w:hAnsiTheme="minorBidi" w:cstheme="minorBidi"/>
          <w:sz w:val="24"/>
          <w:szCs w:val="24"/>
        </w:rPr>
        <w:t xml:space="preserve">inwardly directed and </w:t>
      </w:r>
      <w:r w:rsidRPr="00E76935">
        <w:rPr>
          <w:rFonts w:asciiTheme="minorBidi" w:hAnsiTheme="minorBidi" w:cstheme="minorBidi"/>
          <w:sz w:val="24"/>
          <w:szCs w:val="24"/>
        </w:rPr>
        <w:t>limited to his view of himself. When it comes to others, a person must remember that what happens is guided by God, and he must humbly accept God’s decisions and His way of running the world.</w:t>
      </w:r>
      <w:r w:rsidR="00965235" w:rsidRPr="00E76935">
        <w:rPr>
          <w:rFonts w:asciiTheme="minorBidi" w:hAnsiTheme="minorBidi" w:cstheme="minorBidi"/>
          <w:sz w:val="24"/>
          <w:szCs w:val="24"/>
        </w:rPr>
        <w:t xml:space="preserve"> </w:t>
      </w:r>
    </w:p>
    <w:p w:rsidR="00E76935" w:rsidRDefault="00E76935" w:rsidP="00374655">
      <w:pPr>
        <w:bidi w:val="0"/>
        <w:spacing w:after="0" w:line="240" w:lineRule="auto"/>
        <w:ind w:firstLine="720"/>
        <w:jc w:val="both"/>
        <w:rPr>
          <w:rFonts w:asciiTheme="minorBidi" w:hAnsiTheme="minorBidi" w:cstheme="minorBidi"/>
          <w:sz w:val="24"/>
          <w:szCs w:val="24"/>
        </w:rPr>
      </w:pPr>
    </w:p>
    <w:p w:rsidR="00AD7635" w:rsidRPr="00E76935" w:rsidRDefault="0010676E" w:rsidP="00374655">
      <w:pPr>
        <w:bidi w:val="0"/>
        <w:spacing w:after="0" w:line="240" w:lineRule="auto"/>
        <w:ind w:firstLine="720"/>
        <w:jc w:val="both"/>
        <w:rPr>
          <w:rFonts w:asciiTheme="minorBidi" w:hAnsiTheme="minorBidi" w:cstheme="minorBidi"/>
          <w:sz w:val="24"/>
          <w:szCs w:val="24"/>
        </w:rPr>
      </w:pPr>
      <w:r w:rsidRPr="00E76935">
        <w:rPr>
          <w:rFonts w:asciiTheme="minorBidi" w:hAnsiTheme="minorBidi" w:cstheme="minorBidi"/>
          <w:sz w:val="24"/>
          <w:szCs w:val="24"/>
        </w:rPr>
        <w:t>If we follow David’s rise to power</w:t>
      </w:r>
      <w:r w:rsidR="007D3BC2">
        <w:rPr>
          <w:rFonts w:asciiTheme="minorBidi" w:hAnsiTheme="minorBidi" w:cstheme="minorBidi"/>
          <w:sz w:val="24"/>
          <w:szCs w:val="24"/>
        </w:rPr>
        <w:t>,</w:t>
      </w:r>
      <w:r w:rsidRPr="00E76935">
        <w:rPr>
          <w:rFonts w:asciiTheme="minorBidi" w:hAnsiTheme="minorBidi" w:cstheme="minorBidi"/>
          <w:sz w:val="24"/>
          <w:szCs w:val="24"/>
        </w:rPr>
        <w:t xml:space="preserve"> we discover </w:t>
      </w:r>
      <w:r w:rsidR="00965235" w:rsidRPr="00E76935">
        <w:rPr>
          <w:rFonts w:asciiTheme="minorBidi" w:hAnsiTheme="minorBidi" w:cstheme="minorBidi"/>
          <w:sz w:val="24"/>
          <w:szCs w:val="24"/>
        </w:rPr>
        <w:t xml:space="preserve">what seems to be the reason </w:t>
      </w:r>
      <w:r w:rsidR="007D3BC2">
        <w:rPr>
          <w:rFonts w:asciiTheme="minorBidi" w:hAnsiTheme="minorBidi" w:cstheme="minorBidi"/>
          <w:sz w:val="24"/>
          <w:szCs w:val="24"/>
        </w:rPr>
        <w:t>that</w:t>
      </w:r>
      <w:r w:rsidRPr="00E76935">
        <w:rPr>
          <w:rFonts w:asciiTheme="minorBidi" w:hAnsiTheme="minorBidi" w:cstheme="minorBidi"/>
          <w:sz w:val="24"/>
          <w:szCs w:val="24"/>
        </w:rPr>
        <w:t xml:space="preserve"> in his case, too, revenge is not part of his thinking. Throughout </w:t>
      </w:r>
      <w:r w:rsidRPr="00E76935">
        <w:rPr>
          <w:rFonts w:asciiTheme="minorBidi" w:hAnsiTheme="minorBidi" w:cstheme="minorBidi"/>
          <w:sz w:val="24"/>
          <w:szCs w:val="24"/>
        </w:rPr>
        <w:lastRenderedPageBreak/>
        <w:t>David’s life</w:t>
      </w:r>
      <w:r w:rsidR="007D3BC2">
        <w:rPr>
          <w:rFonts w:asciiTheme="minorBidi" w:hAnsiTheme="minorBidi" w:cstheme="minorBidi"/>
          <w:sz w:val="24"/>
          <w:szCs w:val="24"/>
        </w:rPr>
        <w:t>,</w:t>
      </w:r>
      <w:r w:rsidRPr="00E76935">
        <w:rPr>
          <w:rFonts w:asciiTheme="minorBidi" w:hAnsiTheme="minorBidi" w:cstheme="minorBidi"/>
          <w:sz w:val="24"/>
          <w:szCs w:val="24"/>
        </w:rPr>
        <w:t xml:space="preserve"> he pursues a quest for in</w:t>
      </w:r>
      <w:r w:rsidR="007D3BC2">
        <w:rPr>
          <w:rFonts w:asciiTheme="minorBidi" w:hAnsiTheme="minorBidi" w:cstheme="minorBidi"/>
          <w:sz w:val="24"/>
          <w:szCs w:val="24"/>
        </w:rPr>
        <w:t>ternal</w:t>
      </w:r>
      <w:r w:rsidRPr="00E76935">
        <w:rPr>
          <w:rFonts w:asciiTheme="minorBidi" w:hAnsiTheme="minorBidi" w:cstheme="minorBidi"/>
          <w:sz w:val="24"/>
          <w:szCs w:val="24"/>
        </w:rPr>
        <w:t xml:space="preserve"> peace that will strengthen the nation in its struggle to survive. By setting aside any thought of </w:t>
      </w:r>
      <w:r w:rsidR="00965235" w:rsidRPr="00E76935">
        <w:rPr>
          <w:rFonts w:asciiTheme="minorBidi" w:hAnsiTheme="minorBidi" w:cstheme="minorBidi"/>
          <w:sz w:val="24"/>
          <w:szCs w:val="24"/>
        </w:rPr>
        <w:t xml:space="preserve">personal </w:t>
      </w:r>
      <w:r w:rsidRPr="00E76935">
        <w:rPr>
          <w:rFonts w:asciiTheme="minorBidi" w:hAnsiTheme="minorBidi" w:cstheme="minorBidi"/>
          <w:sz w:val="24"/>
          <w:szCs w:val="24"/>
        </w:rPr>
        <w:t>revenge</w:t>
      </w:r>
      <w:r w:rsidR="007D3BC2">
        <w:rPr>
          <w:rFonts w:asciiTheme="minorBidi" w:hAnsiTheme="minorBidi" w:cstheme="minorBidi"/>
          <w:sz w:val="24"/>
          <w:szCs w:val="24"/>
        </w:rPr>
        <w:t>,</w:t>
      </w:r>
      <w:r w:rsidRPr="00E76935">
        <w:rPr>
          <w:rFonts w:asciiTheme="minorBidi" w:hAnsiTheme="minorBidi" w:cstheme="minorBidi"/>
          <w:sz w:val="24"/>
          <w:szCs w:val="24"/>
        </w:rPr>
        <w:t xml:space="preserve"> he succeeds in uniting the tribes of Israel through his covenant </w:t>
      </w:r>
      <w:r w:rsidR="007D3BC2">
        <w:rPr>
          <w:rFonts w:asciiTheme="minorBidi" w:hAnsiTheme="minorBidi" w:cstheme="minorBidi"/>
          <w:sz w:val="24"/>
          <w:szCs w:val="24"/>
        </w:rPr>
        <w:t>with Avner, his erstwhile enemy;</w:t>
      </w:r>
      <w:r w:rsidRPr="00E76935">
        <w:rPr>
          <w:rFonts w:asciiTheme="minorBidi" w:hAnsiTheme="minorBidi" w:cstheme="minorBidi"/>
          <w:sz w:val="24"/>
          <w:szCs w:val="24"/>
        </w:rPr>
        <w:t xml:space="preserve"> in a similar way</w:t>
      </w:r>
      <w:r w:rsidR="007D3BC2">
        <w:rPr>
          <w:rFonts w:asciiTheme="minorBidi" w:hAnsiTheme="minorBidi" w:cstheme="minorBidi"/>
          <w:sz w:val="24"/>
          <w:szCs w:val="24"/>
        </w:rPr>
        <w:t>,</w:t>
      </w:r>
      <w:r w:rsidRPr="00E76935">
        <w:rPr>
          <w:rFonts w:asciiTheme="minorBidi" w:hAnsiTheme="minorBidi" w:cstheme="minorBidi"/>
          <w:sz w:val="24"/>
          <w:szCs w:val="24"/>
        </w:rPr>
        <w:t xml:space="preserve"> he achieves unity by virtue of his covenant with Amasa, captain of Avshalom’s army. This would </w:t>
      </w:r>
      <w:r w:rsidR="00965235" w:rsidRPr="00E76935">
        <w:rPr>
          <w:rFonts w:asciiTheme="minorBidi" w:hAnsiTheme="minorBidi" w:cstheme="minorBidi"/>
          <w:sz w:val="24"/>
          <w:szCs w:val="24"/>
        </w:rPr>
        <w:t xml:space="preserve">also </w:t>
      </w:r>
      <w:r w:rsidRPr="00E76935">
        <w:rPr>
          <w:rFonts w:asciiTheme="minorBidi" w:hAnsiTheme="minorBidi" w:cstheme="minorBidi"/>
          <w:sz w:val="24"/>
          <w:szCs w:val="24"/>
        </w:rPr>
        <w:t>seem to be the principal reason for his behavior towards Shaul.</w:t>
      </w:r>
      <w:r w:rsidR="007A5E08" w:rsidRPr="00E76935">
        <w:rPr>
          <w:rFonts w:asciiTheme="minorBidi" w:hAnsiTheme="minorBidi" w:cstheme="minorBidi"/>
          <w:sz w:val="24"/>
          <w:szCs w:val="24"/>
        </w:rPr>
        <w:t xml:space="preserve"> In David’s attitude towards Shim’i ben Gera and Avshalom, we see his q</w:t>
      </w:r>
      <w:r w:rsidR="007D3BC2">
        <w:rPr>
          <w:rFonts w:asciiTheme="minorBidi" w:hAnsiTheme="minorBidi" w:cstheme="minorBidi"/>
          <w:sz w:val="24"/>
          <w:szCs w:val="24"/>
        </w:rPr>
        <w:t>uality of submissive acceptance;</w:t>
      </w:r>
      <w:r w:rsidR="007A5E08" w:rsidRPr="00E76935">
        <w:rPr>
          <w:rFonts w:asciiTheme="minorBidi" w:hAnsiTheme="minorBidi" w:cstheme="minorBidi"/>
          <w:sz w:val="24"/>
          <w:szCs w:val="24"/>
        </w:rPr>
        <w:t xml:space="preserve"> he accepts God’s verdict and the decree of Natan, the prophet, following David’s sin with Batsheva.</w:t>
      </w:r>
    </w:p>
    <w:p w:rsidR="00E76935" w:rsidRDefault="00E76935" w:rsidP="00374655">
      <w:pPr>
        <w:bidi w:val="0"/>
        <w:spacing w:after="0" w:line="240" w:lineRule="auto"/>
        <w:ind w:firstLine="720"/>
        <w:jc w:val="both"/>
        <w:rPr>
          <w:rFonts w:asciiTheme="minorBidi" w:hAnsiTheme="minorBidi" w:cstheme="minorBidi"/>
          <w:sz w:val="24"/>
          <w:szCs w:val="24"/>
        </w:rPr>
      </w:pPr>
    </w:p>
    <w:p w:rsidR="007A5E08" w:rsidRPr="00E76935" w:rsidRDefault="007A5E08" w:rsidP="00374655">
      <w:pPr>
        <w:bidi w:val="0"/>
        <w:spacing w:after="0" w:line="240" w:lineRule="auto"/>
        <w:ind w:firstLine="720"/>
        <w:jc w:val="both"/>
        <w:rPr>
          <w:rFonts w:asciiTheme="minorBidi" w:hAnsiTheme="minorBidi" w:cstheme="minorBidi"/>
          <w:sz w:val="24"/>
          <w:szCs w:val="24"/>
        </w:rPr>
      </w:pPr>
      <w:r w:rsidRPr="00E76935">
        <w:rPr>
          <w:rFonts w:asciiTheme="minorBidi" w:hAnsiTheme="minorBidi" w:cstheme="minorBidi"/>
          <w:sz w:val="24"/>
          <w:szCs w:val="24"/>
        </w:rPr>
        <w:t xml:space="preserve">Yishayahu’s prophecy concerning the servant of God reveals, to my mind, </w:t>
      </w:r>
      <w:r w:rsidR="00965235" w:rsidRPr="00E76935">
        <w:rPr>
          <w:rFonts w:asciiTheme="minorBidi" w:hAnsiTheme="minorBidi" w:cstheme="minorBidi"/>
          <w:sz w:val="24"/>
          <w:szCs w:val="24"/>
        </w:rPr>
        <w:t xml:space="preserve">yet another </w:t>
      </w:r>
      <w:r w:rsidRPr="00E76935">
        <w:rPr>
          <w:rFonts w:asciiTheme="minorBidi" w:hAnsiTheme="minorBidi" w:cstheme="minorBidi"/>
          <w:sz w:val="24"/>
          <w:szCs w:val="24"/>
        </w:rPr>
        <w:t>trait in this king who does not take revenge. The prophecy radiates a boundless love of Israel – and perhaps love of mankind. It also depicts very clearly the nullification of the subjective personality of the servant of God – this, too, without bounds. His own fate is of no interest to him; he cares only about the fate of the collective.</w:t>
      </w:r>
    </w:p>
    <w:p w:rsidR="00E76935" w:rsidRDefault="00E76935" w:rsidP="00374655">
      <w:pPr>
        <w:bidi w:val="0"/>
        <w:spacing w:after="0" w:line="240" w:lineRule="auto"/>
        <w:ind w:firstLine="720"/>
        <w:jc w:val="both"/>
        <w:rPr>
          <w:rFonts w:asciiTheme="minorBidi" w:hAnsiTheme="minorBidi" w:cstheme="minorBidi"/>
          <w:sz w:val="24"/>
          <w:szCs w:val="24"/>
        </w:rPr>
      </w:pPr>
    </w:p>
    <w:p w:rsidR="007A5E08" w:rsidRDefault="007A5E08" w:rsidP="00374655">
      <w:pPr>
        <w:bidi w:val="0"/>
        <w:spacing w:after="0" w:line="240" w:lineRule="auto"/>
        <w:ind w:firstLine="720"/>
        <w:jc w:val="both"/>
        <w:rPr>
          <w:rFonts w:asciiTheme="minorBidi" w:hAnsiTheme="minorBidi" w:cstheme="minorBidi"/>
          <w:sz w:val="24"/>
          <w:szCs w:val="24"/>
        </w:rPr>
      </w:pPr>
      <w:r w:rsidRPr="00E76935">
        <w:rPr>
          <w:rFonts w:asciiTheme="minorBidi" w:hAnsiTheme="minorBidi" w:cstheme="minorBidi"/>
          <w:sz w:val="24"/>
          <w:szCs w:val="24"/>
        </w:rPr>
        <w:t xml:space="preserve">Indeed, in his </w:t>
      </w:r>
      <w:r w:rsidRPr="00E76935">
        <w:rPr>
          <w:rFonts w:asciiTheme="minorBidi" w:hAnsiTheme="minorBidi" w:cstheme="minorBidi"/>
          <w:i/>
          <w:iCs/>
          <w:sz w:val="24"/>
          <w:szCs w:val="24"/>
        </w:rPr>
        <w:t>Me</w:t>
      </w:r>
      <w:r w:rsidR="007D3BC2">
        <w:rPr>
          <w:rFonts w:asciiTheme="minorBidi" w:hAnsiTheme="minorBidi" w:cstheme="minorBidi"/>
          <w:i/>
          <w:iCs/>
          <w:sz w:val="24"/>
          <w:szCs w:val="24"/>
        </w:rPr>
        <w:t>s</w:t>
      </w:r>
      <w:r w:rsidRPr="00E76935">
        <w:rPr>
          <w:rFonts w:asciiTheme="minorBidi" w:hAnsiTheme="minorBidi" w:cstheme="minorBidi"/>
          <w:i/>
          <w:iCs/>
          <w:sz w:val="24"/>
          <w:szCs w:val="24"/>
        </w:rPr>
        <w:t>silat Yesharim</w:t>
      </w:r>
      <w:r w:rsidRPr="00E76935">
        <w:rPr>
          <w:rFonts w:asciiTheme="minorBidi" w:hAnsiTheme="minorBidi" w:cstheme="minorBidi"/>
          <w:sz w:val="24"/>
          <w:szCs w:val="24"/>
        </w:rPr>
        <w:t xml:space="preserve">, </w:t>
      </w:r>
      <w:r w:rsidR="007D3BC2">
        <w:rPr>
          <w:rFonts w:asciiTheme="minorBidi" w:hAnsiTheme="minorBidi" w:cstheme="minorBidi"/>
          <w:i/>
          <w:iCs/>
          <w:sz w:val="24"/>
          <w:szCs w:val="24"/>
        </w:rPr>
        <w:t>Sha’ar H</w:t>
      </w:r>
      <w:r w:rsidRPr="007D3BC2">
        <w:rPr>
          <w:rFonts w:asciiTheme="minorBidi" w:hAnsiTheme="minorBidi" w:cstheme="minorBidi"/>
          <w:i/>
          <w:iCs/>
          <w:sz w:val="24"/>
          <w:szCs w:val="24"/>
        </w:rPr>
        <w:t>a-Chas</w:t>
      </w:r>
      <w:r w:rsidR="007D3BC2">
        <w:rPr>
          <w:rFonts w:asciiTheme="minorBidi" w:hAnsiTheme="minorBidi" w:cstheme="minorBidi"/>
          <w:i/>
          <w:iCs/>
          <w:sz w:val="24"/>
          <w:szCs w:val="24"/>
        </w:rPr>
        <w:t>s</w:t>
      </w:r>
      <w:r w:rsidRPr="007D3BC2">
        <w:rPr>
          <w:rFonts w:asciiTheme="minorBidi" w:hAnsiTheme="minorBidi" w:cstheme="minorBidi"/>
          <w:i/>
          <w:iCs/>
          <w:sz w:val="24"/>
          <w:szCs w:val="24"/>
        </w:rPr>
        <w:t>idut</w:t>
      </w:r>
      <w:r w:rsidRPr="00E76935">
        <w:rPr>
          <w:rFonts w:asciiTheme="minorBidi" w:hAnsiTheme="minorBidi" w:cstheme="minorBidi"/>
          <w:sz w:val="24"/>
          <w:szCs w:val="24"/>
        </w:rPr>
        <w:t xml:space="preserve"> (ch</w:t>
      </w:r>
      <w:r w:rsidR="007D3BC2">
        <w:rPr>
          <w:rFonts w:asciiTheme="minorBidi" w:hAnsiTheme="minorBidi" w:cstheme="minorBidi"/>
          <w:sz w:val="24"/>
          <w:szCs w:val="24"/>
        </w:rPr>
        <w:t>.</w:t>
      </w:r>
      <w:r w:rsidRPr="00E76935">
        <w:rPr>
          <w:rFonts w:asciiTheme="minorBidi" w:hAnsiTheme="minorBidi" w:cstheme="minorBidi"/>
          <w:sz w:val="24"/>
          <w:szCs w:val="24"/>
        </w:rPr>
        <w:t xml:space="preserve"> 19), </w:t>
      </w:r>
      <w:r w:rsidR="007D3BC2">
        <w:rPr>
          <w:rFonts w:asciiTheme="minorBidi" w:hAnsiTheme="minorBidi" w:cstheme="minorBidi"/>
          <w:sz w:val="24"/>
          <w:szCs w:val="24"/>
        </w:rPr>
        <w:t xml:space="preserve">Ramchal </w:t>
      </w:r>
      <w:r w:rsidRPr="00E76935">
        <w:rPr>
          <w:rFonts w:asciiTheme="minorBidi" w:hAnsiTheme="minorBidi" w:cstheme="minorBidi"/>
          <w:sz w:val="24"/>
          <w:szCs w:val="24"/>
        </w:rPr>
        <w:t>writes as follows:</w:t>
      </w:r>
    </w:p>
    <w:p w:rsidR="00E76935" w:rsidRPr="00E76935" w:rsidRDefault="00E76935" w:rsidP="00374655">
      <w:pPr>
        <w:bidi w:val="0"/>
        <w:spacing w:after="0" w:line="240" w:lineRule="auto"/>
        <w:ind w:firstLine="426"/>
        <w:jc w:val="both"/>
        <w:rPr>
          <w:rFonts w:asciiTheme="minorBidi" w:hAnsiTheme="minorBidi" w:cstheme="minorBidi"/>
          <w:sz w:val="24"/>
          <w:szCs w:val="24"/>
        </w:rPr>
      </w:pPr>
    </w:p>
    <w:p w:rsidR="007A5E08" w:rsidRPr="00E76935" w:rsidRDefault="007A5E08" w:rsidP="00374655">
      <w:pPr>
        <w:bidi w:val="0"/>
        <w:spacing w:after="0" w:line="240" w:lineRule="auto"/>
        <w:ind w:left="720" w:hanging="11"/>
        <w:jc w:val="both"/>
        <w:rPr>
          <w:rFonts w:asciiTheme="minorBidi" w:hAnsiTheme="minorBidi" w:cstheme="minorBidi"/>
          <w:sz w:val="24"/>
          <w:szCs w:val="24"/>
        </w:rPr>
      </w:pPr>
      <w:r w:rsidRPr="00E76935">
        <w:rPr>
          <w:rFonts w:asciiTheme="minorBidi" w:hAnsiTheme="minorBidi" w:cstheme="minorBidi"/>
          <w:sz w:val="24"/>
          <w:szCs w:val="24"/>
        </w:rPr>
        <w:t xml:space="preserve">For the Holy One, blessed be He, only loves he who loves Israel, and the more a person's love of Israel increases, the more the Holy One, blessed be He, increases love for him. These are the true shepherds of Israel, </w:t>
      </w:r>
      <w:r w:rsidR="007D3BC2">
        <w:rPr>
          <w:rFonts w:asciiTheme="minorBidi" w:hAnsiTheme="minorBidi" w:cstheme="minorBidi"/>
          <w:sz w:val="24"/>
          <w:szCs w:val="24"/>
        </w:rPr>
        <w:t>who</w:t>
      </w:r>
      <w:r w:rsidRPr="00E76935">
        <w:rPr>
          <w:rFonts w:asciiTheme="minorBidi" w:hAnsiTheme="minorBidi" w:cstheme="minorBidi"/>
          <w:sz w:val="24"/>
          <w:szCs w:val="24"/>
        </w:rPr>
        <w:t xml:space="preserve"> the Holy One, blessed be He, greatly desired in, who sacrifice themselves for His sheep, seeking and striving for their peace and well-being in all matters, always standing in the breach to pray for </w:t>
      </w:r>
      <w:r w:rsidR="007D3BC2">
        <w:rPr>
          <w:rFonts w:asciiTheme="minorBidi" w:hAnsiTheme="minorBidi" w:cstheme="minorBidi"/>
          <w:sz w:val="24"/>
          <w:szCs w:val="24"/>
        </w:rPr>
        <w:t>them to annul the harsh decrees</w:t>
      </w:r>
      <w:r w:rsidRPr="00E76935">
        <w:rPr>
          <w:rFonts w:asciiTheme="minorBidi" w:hAnsiTheme="minorBidi" w:cstheme="minorBidi"/>
          <w:sz w:val="24"/>
          <w:szCs w:val="24"/>
        </w:rPr>
        <w:t xml:space="preserve"> and to open for them the gates of blessings.</w:t>
      </w:r>
      <w:r w:rsidRPr="007D3BC2">
        <w:rPr>
          <w:rFonts w:asciiTheme="minorBidi" w:hAnsiTheme="minorBidi" w:cstheme="minorBidi"/>
          <w:sz w:val="20"/>
          <w:szCs w:val="20"/>
          <w:vertAlign w:val="superscript"/>
        </w:rPr>
        <w:footnoteReference w:id="2"/>
      </w:r>
    </w:p>
    <w:p w:rsidR="00E76935" w:rsidRDefault="00E76935" w:rsidP="00374655">
      <w:pPr>
        <w:bidi w:val="0"/>
        <w:spacing w:after="0" w:line="240" w:lineRule="auto"/>
        <w:ind w:firstLine="426"/>
        <w:jc w:val="both"/>
        <w:rPr>
          <w:rFonts w:asciiTheme="minorBidi" w:hAnsiTheme="minorBidi" w:cstheme="minorBidi"/>
          <w:sz w:val="24"/>
          <w:szCs w:val="24"/>
        </w:rPr>
      </w:pPr>
    </w:p>
    <w:p w:rsidR="003252AD" w:rsidRPr="00E76935" w:rsidRDefault="003252AD" w:rsidP="00374655">
      <w:pPr>
        <w:bidi w:val="0"/>
        <w:spacing w:after="0" w:line="240" w:lineRule="auto"/>
        <w:ind w:firstLine="720"/>
        <w:jc w:val="both"/>
        <w:rPr>
          <w:rFonts w:asciiTheme="minorBidi" w:hAnsiTheme="minorBidi" w:cstheme="minorBidi"/>
          <w:sz w:val="24"/>
          <w:szCs w:val="24"/>
        </w:rPr>
      </w:pPr>
      <w:r w:rsidRPr="00E76935">
        <w:rPr>
          <w:rFonts w:asciiTheme="minorBidi" w:hAnsiTheme="minorBidi" w:cstheme="minorBidi"/>
          <w:sz w:val="24"/>
          <w:szCs w:val="24"/>
        </w:rPr>
        <w:t xml:space="preserve">The connection between nullification of revenge and kingship </w:t>
      </w:r>
      <w:r w:rsidR="00965235" w:rsidRPr="00E76935">
        <w:rPr>
          <w:rFonts w:asciiTheme="minorBidi" w:hAnsiTheme="minorBidi" w:cstheme="minorBidi"/>
          <w:sz w:val="24"/>
          <w:szCs w:val="24"/>
        </w:rPr>
        <w:t xml:space="preserve">pertains </w:t>
      </w:r>
      <w:r w:rsidR="007D3BC2">
        <w:rPr>
          <w:rFonts w:asciiTheme="minorBidi" w:hAnsiTheme="minorBidi" w:cstheme="minorBidi"/>
          <w:sz w:val="24"/>
          <w:szCs w:val="24"/>
        </w:rPr>
        <w:t>first and foremost</w:t>
      </w:r>
      <w:r w:rsidRPr="00E76935">
        <w:rPr>
          <w:rFonts w:asciiTheme="minorBidi" w:hAnsiTheme="minorBidi" w:cstheme="minorBidi"/>
          <w:sz w:val="24"/>
          <w:szCs w:val="24"/>
        </w:rPr>
        <w:t xml:space="preserve"> </w:t>
      </w:r>
      <w:r w:rsidR="00965235" w:rsidRPr="00E76935">
        <w:rPr>
          <w:rFonts w:asciiTheme="minorBidi" w:hAnsiTheme="minorBidi" w:cstheme="minorBidi"/>
          <w:sz w:val="24"/>
          <w:szCs w:val="24"/>
        </w:rPr>
        <w:t xml:space="preserve">to the </w:t>
      </w:r>
      <w:r w:rsidRPr="00E76935">
        <w:rPr>
          <w:rFonts w:asciiTheme="minorBidi" w:hAnsiTheme="minorBidi" w:cstheme="minorBidi"/>
          <w:sz w:val="24"/>
          <w:szCs w:val="24"/>
        </w:rPr>
        <w:t xml:space="preserve">great danger </w:t>
      </w:r>
      <w:r w:rsidR="00965235" w:rsidRPr="00E76935">
        <w:rPr>
          <w:rFonts w:asciiTheme="minorBidi" w:hAnsiTheme="minorBidi" w:cstheme="minorBidi"/>
          <w:sz w:val="24"/>
          <w:szCs w:val="24"/>
        </w:rPr>
        <w:t>that arises from the possibility of harnessing</w:t>
      </w:r>
      <w:r w:rsidRPr="00E76935">
        <w:rPr>
          <w:rFonts w:asciiTheme="minorBidi" w:hAnsiTheme="minorBidi" w:cstheme="minorBidi"/>
          <w:sz w:val="24"/>
          <w:szCs w:val="24"/>
        </w:rPr>
        <w:t xml:space="preserve"> the almost unlimited power of the king to the fiery revenge that may burn in him. As we find in </w:t>
      </w:r>
      <w:r w:rsidRPr="007D3BC2">
        <w:rPr>
          <w:rFonts w:asciiTheme="minorBidi" w:hAnsiTheme="minorBidi" w:cstheme="minorBidi"/>
          <w:i/>
          <w:iCs/>
          <w:sz w:val="24"/>
          <w:szCs w:val="24"/>
        </w:rPr>
        <w:t>Mishlei</w:t>
      </w:r>
      <w:r w:rsidRPr="00E76935">
        <w:rPr>
          <w:rFonts w:asciiTheme="minorBidi" w:hAnsiTheme="minorBidi" w:cstheme="minorBidi"/>
          <w:sz w:val="24"/>
          <w:szCs w:val="24"/>
        </w:rPr>
        <w:t xml:space="preserve"> </w:t>
      </w:r>
      <w:r w:rsidR="007D3BC2">
        <w:rPr>
          <w:rFonts w:asciiTheme="minorBidi" w:hAnsiTheme="minorBidi" w:cstheme="minorBidi"/>
          <w:sz w:val="24"/>
          <w:szCs w:val="24"/>
        </w:rPr>
        <w:t>(</w:t>
      </w:r>
      <w:r w:rsidRPr="00E76935">
        <w:rPr>
          <w:rFonts w:asciiTheme="minorBidi" w:hAnsiTheme="minorBidi" w:cstheme="minorBidi"/>
          <w:sz w:val="24"/>
          <w:szCs w:val="24"/>
        </w:rPr>
        <w:t>16:14</w:t>
      </w:r>
      <w:r w:rsidR="007D3BC2">
        <w:rPr>
          <w:rFonts w:asciiTheme="minorBidi" w:hAnsiTheme="minorBidi" w:cstheme="minorBidi"/>
          <w:sz w:val="24"/>
          <w:szCs w:val="24"/>
        </w:rPr>
        <w:t>),</w:t>
      </w:r>
      <w:r w:rsidRPr="00E76935">
        <w:rPr>
          <w:rFonts w:asciiTheme="minorBidi" w:hAnsiTheme="minorBidi" w:cstheme="minorBidi"/>
          <w:sz w:val="24"/>
          <w:szCs w:val="24"/>
        </w:rPr>
        <w:t xml:space="preserve"> “The wrath of a k</w:t>
      </w:r>
      <w:r w:rsidR="007D3BC2">
        <w:rPr>
          <w:rFonts w:asciiTheme="minorBidi" w:hAnsiTheme="minorBidi" w:cstheme="minorBidi"/>
          <w:sz w:val="24"/>
          <w:szCs w:val="24"/>
        </w:rPr>
        <w:t>ing is as messengers of death…”</w:t>
      </w:r>
    </w:p>
    <w:p w:rsidR="00E76935" w:rsidRDefault="00E76935" w:rsidP="00374655">
      <w:pPr>
        <w:bidi w:val="0"/>
        <w:spacing w:after="0" w:line="240" w:lineRule="auto"/>
        <w:ind w:firstLine="720"/>
        <w:jc w:val="both"/>
        <w:rPr>
          <w:rFonts w:asciiTheme="minorBidi" w:hAnsiTheme="minorBidi" w:cstheme="minorBidi"/>
          <w:sz w:val="24"/>
          <w:szCs w:val="24"/>
        </w:rPr>
      </w:pPr>
    </w:p>
    <w:p w:rsidR="003252AD" w:rsidRDefault="003252AD" w:rsidP="00374655">
      <w:pPr>
        <w:bidi w:val="0"/>
        <w:spacing w:after="0" w:line="240" w:lineRule="auto"/>
        <w:ind w:firstLine="720"/>
        <w:jc w:val="both"/>
        <w:rPr>
          <w:rFonts w:asciiTheme="minorBidi" w:hAnsiTheme="minorBidi" w:cstheme="minorBidi"/>
          <w:sz w:val="24"/>
          <w:szCs w:val="24"/>
        </w:rPr>
      </w:pPr>
      <w:r w:rsidRPr="00E76935">
        <w:rPr>
          <w:rFonts w:asciiTheme="minorBidi" w:hAnsiTheme="minorBidi" w:cstheme="minorBidi"/>
          <w:sz w:val="24"/>
          <w:szCs w:val="24"/>
        </w:rPr>
        <w:t xml:space="preserve">This may </w:t>
      </w:r>
      <w:r w:rsidR="00772F0F" w:rsidRPr="00E76935">
        <w:rPr>
          <w:rFonts w:asciiTheme="minorBidi" w:hAnsiTheme="minorBidi" w:cstheme="minorBidi"/>
          <w:sz w:val="24"/>
          <w:szCs w:val="24"/>
        </w:rPr>
        <w:t xml:space="preserve">explain the </w:t>
      </w:r>
      <w:r w:rsidR="007D3BC2">
        <w:rPr>
          <w:rFonts w:asciiTheme="minorBidi" w:hAnsiTheme="minorBidi" w:cstheme="minorBidi"/>
          <w:sz w:val="24"/>
          <w:szCs w:val="24"/>
        </w:rPr>
        <w:t>reason</w:t>
      </w:r>
      <w:r w:rsidR="00772F0F" w:rsidRPr="00E76935">
        <w:rPr>
          <w:rFonts w:asciiTheme="minorBidi" w:hAnsiTheme="minorBidi" w:cstheme="minorBidi"/>
          <w:sz w:val="24"/>
          <w:szCs w:val="24"/>
        </w:rPr>
        <w:t xml:space="preserve"> for</w:t>
      </w:r>
      <w:r w:rsidR="00E76935">
        <w:rPr>
          <w:rFonts w:asciiTheme="minorBidi" w:hAnsiTheme="minorBidi" w:cstheme="minorBidi"/>
          <w:sz w:val="24"/>
          <w:szCs w:val="24"/>
        </w:rPr>
        <w:t xml:space="preserve"> the </w:t>
      </w:r>
      <w:r w:rsidR="00E76935" w:rsidRPr="007D3BC2">
        <w:rPr>
          <w:rFonts w:asciiTheme="minorBidi" w:hAnsiTheme="minorBidi" w:cstheme="minorBidi"/>
          <w:i/>
          <w:iCs/>
          <w:sz w:val="24"/>
          <w:szCs w:val="24"/>
        </w:rPr>
        <w:t>mitzva</w:t>
      </w:r>
      <w:r w:rsidRPr="00E76935">
        <w:rPr>
          <w:rFonts w:asciiTheme="minorBidi" w:hAnsiTheme="minorBidi" w:cstheme="minorBidi"/>
          <w:sz w:val="24"/>
          <w:szCs w:val="24"/>
        </w:rPr>
        <w:t>:</w:t>
      </w:r>
    </w:p>
    <w:p w:rsidR="00E76935" w:rsidRPr="00E76935" w:rsidRDefault="00E76935" w:rsidP="00374655">
      <w:pPr>
        <w:bidi w:val="0"/>
        <w:spacing w:after="0" w:line="240" w:lineRule="auto"/>
        <w:ind w:firstLine="426"/>
        <w:jc w:val="both"/>
        <w:rPr>
          <w:rFonts w:asciiTheme="minorBidi" w:hAnsiTheme="minorBidi" w:cstheme="minorBidi"/>
          <w:sz w:val="24"/>
          <w:szCs w:val="24"/>
        </w:rPr>
      </w:pPr>
    </w:p>
    <w:p w:rsidR="003252AD" w:rsidRDefault="00D46C3B" w:rsidP="00374655">
      <w:pPr>
        <w:bidi w:val="0"/>
        <w:spacing w:after="0" w:line="240" w:lineRule="auto"/>
        <w:ind w:left="720" w:hanging="11"/>
        <w:jc w:val="both"/>
        <w:rPr>
          <w:rFonts w:asciiTheme="minorBidi" w:hAnsiTheme="minorBidi" w:cstheme="minorBidi"/>
          <w:sz w:val="24"/>
          <w:szCs w:val="24"/>
        </w:rPr>
      </w:pPr>
      <w:r w:rsidRPr="00E76935">
        <w:rPr>
          <w:rFonts w:asciiTheme="minorBidi" w:hAnsiTheme="minorBidi" w:cstheme="minorBidi"/>
          <w:sz w:val="24"/>
          <w:szCs w:val="24"/>
        </w:rPr>
        <w:t xml:space="preserve">Fathers shall not be put to death for children, neither shall children be put to death for fathers; every man shall </w:t>
      </w:r>
      <w:r w:rsidR="007D3BC2">
        <w:rPr>
          <w:rFonts w:asciiTheme="minorBidi" w:hAnsiTheme="minorBidi" w:cstheme="minorBidi"/>
          <w:sz w:val="24"/>
          <w:szCs w:val="24"/>
        </w:rPr>
        <w:t>be put to death for his own sin.</w:t>
      </w:r>
      <w:r w:rsidRPr="00E76935">
        <w:rPr>
          <w:rFonts w:asciiTheme="minorBidi" w:hAnsiTheme="minorBidi" w:cstheme="minorBidi"/>
          <w:sz w:val="24"/>
          <w:szCs w:val="24"/>
        </w:rPr>
        <w:t xml:space="preserve"> (</w:t>
      </w:r>
      <w:r w:rsidRPr="00E76935">
        <w:rPr>
          <w:rFonts w:asciiTheme="minorBidi" w:hAnsiTheme="minorBidi" w:cstheme="minorBidi"/>
          <w:i/>
          <w:iCs/>
          <w:sz w:val="24"/>
          <w:szCs w:val="24"/>
        </w:rPr>
        <w:t>Devarim</w:t>
      </w:r>
      <w:r w:rsidR="007D3BC2">
        <w:rPr>
          <w:rFonts w:asciiTheme="minorBidi" w:hAnsiTheme="minorBidi" w:cstheme="minorBidi"/>
          <w:sz w:val="24"/>
          <w:szCs w:val="24"/>
        </w:rPr>
        <w:t xml:space="preserve"> 24:16)</w:t>
      </w:r>
    </w:p>
    <w:p w:rsidR="00E76935" w:rsidRPr="00E76935" w:rsidRDefault="00E76935" w:rsidP="00374655">
      <w:pPr>
        <w:bidi w:val="0"/>
        <w:spacing w:after="0" w:line="240" w:lineRule="auto"/>
        <w:ind w:left="720" w:hanging="11"/>
        <w:jc w:val="both"/>
        <w:rPr>
          <w:rFonts w:asciiTheme="minorBidi" w:hAnsiTheme="minorBidi" w:cstheme="minorBidi"/>
          <w:sz w:val="24"/>
          <w:szCs w:val="24"/>
        </w:rPr>
      </w:pPr>
    </w:p>
    <w:p w:rsidR="00D46C3B" w:rsidRDefault="00D46C3B" w:rsidP="00374655">
      <w:pPr>
        <w:bidi w:val="0"/>
        <w:spacing w:after="0" w:line="240" w:lineRule="auto"/>
        <w:ind w:firstLine="720"/>
        <w:jc w:val="both"/>
        <w:rPr>
          <w:rFonts w:asciiTheme="minorBidi" w:hAnsiTheme="minorBidi" w:cstheme="minorBidi"/>
          <w:sz w:val="24"/>
          <w:szCs w:val="24"/>
        </w:rPr>
      </w:pPr>
      <w:r w:rsidRPr="00E76935">
        <w:rPr>
          <w:rFonts w:asciiTheme="minorBidi" w:hAnsiTheme="minorBidi" w:cstheme="minorBidi"/>
          <w:sz w:val="24"/>
          <w:szCs w:val="24"/>
        </w:rPr>
        <w:t xml:space="preserve">Amatzia, king of Yehuda, understood this </w:t>
      </w:r>
      <w:r w:rsidR="007D3BC2">
        <w:rPr>
          <w:rFonts w:asciiTheme="minorBidi" w:hAnsiTheme="minorBidi" w:cstheme="minorBidi"/>
          <w:i/>
          <w:iCs/>
          <w:sz w:val="24"/>
          <w:szCs w:val="24"/>
        </w:rPr>
        <w:t>mitzva</w:t>
      </w:r>
      <w:r w:rsidRPr="00E76935">
        <w:rPr>
          <w:rFonts w:asciiTheme="minorBidi" w:hAnsiTheme="minorBidi" w:cstheme="minorBidi"/>
          <w:sz w:val="24"/>
          <w:szCs w:val="24"/>
        </w:rPr>
        <w:t xml:space="preserve"> as a reference to judgment by the king, not Torah justice. </w:t>
      </w:r>
      <w:r w:rsidR="007D3BC2">
        <w:rPr>
          <w:rFonts w:asciiTheme="minorBidi" w:hAnsiTheme="minorBidi" w:cstheme="minorBidi"/>
          <w:sz w:val="24"/>
          <w:szCs w:val="24"/>
        </w:rPr>
        <w:t>W</w:t>
      </w:r>
      <w:r w:rsidRPr="00E76935">
        <w:rPr>
          <w:rFonts w:asciiTheme="minorBidi" w:hAnsiTheme="minorBidi" w:cstheme="minorBidi"/>
          <w:sz w:val="24"/>
          <w:szCs w:val="24"/>
        </w:rPr>
        <w:t>hen it comes to Torah justice, who would ever think of stoning the son of a man who desecrated Shabbat, rather than the sinner himself? How would we ever arrive at the idea of putting to death the father of a man who committed adultery, rather than the offender himself?</w:t>
      </w:r>
      <w:r w:rsidR="00772F0F" w:rsidRPr="00E76935">
        <w:rPr>
          <w:rFonts w:asciiTheme="minorBidi" w:hAnsiTheme="minorBidi" w:cstheme="minorBidi"/>
          <w:sz w:val="24"/>
          <w:szCs w:val="24"/>
        </w:rPr>
        <w:t xml:space="preserve"> </w:t>
      </w:r>
    </w:p>
    <w:p w:rsidR="00E76935" w:rsidRPr="00E76935" w:rsidRDefault="00E76935" w:rsidP="00374655">
      <w:pPr>
        <w:bidi w:val="0"/>
        <w:spacing w:after="0" w:line="240" w:lineRule="auto"/>
        <w:ind w:firstLine="426"/>
        <w:jc w:val="both"/>
        <w:rPr>
          <w:rFonts w:asciiTheme="minorBidi" w:hAnsiTheme="minorBidi" w:cstheme="minorBidi"/>
          <w:sz w:val="24"/>
          <w:szCs w:val="24"/>
        </w:rPr>
      </w:pPr>
    </w:p>
    <w:p w:rsidR="00D46C3B" w:rsidRPr="00E76935" w:rsidRDefault="00D46C3B" w:rsidP="00374655">
      <w:pPr>
        <w:bidi w:val="0"/>
        <w:spacing w:after="0" w:line="240" w:lineRule="auto"/>
        <w:ind w:left="720" w:hanging="11"/>
        <w:jc w:val="both"/>
        <w:rPr>
          <w:rFonts w:asciiTheme="minorBidi" w:hAnsiTheme="minorBidi" w:cstheme="minorBidi"/>
          <w:sz w:val="24"/>
          <w:szCs w:val="24"/>
        </w:rPr>
      </w:pPr>
      <w:r w:rsidRPr="00E76935">
        <w:rPr>
          <w:rFonts w:asciiTheme="minorBidi" w:hAnsiTheme="minorBidi" w:cstheme="minorBidi"/>
          <w:sz w:val="24"/>
          <w:szCs w:val="24"/>
        </w:rPr>
        <w:lastRenderedPageBreak/>
        <w:t>Now it came to pass, when the kingdom was established to him, that he slew his servants who had killed the king, his father. But he di</w:t>
      </w:r>
      <w:r w:rsidR="00772F0F" w:rsidRPr="00E76935">
        <w:rPr>
          <w:rFonts w:asciiTheme="minorBidi" w:hAnsiTheme="minorBidi" w:cstheme="minorBidi"/>
          <w:sz w:val="24"/>
          <w:szCs w:val="24"/>
        </w:rPr>
        <w:t>d not sl</w:t>
      </w:r>
      <w:r w:rsidRPr="00E76935">
        <w:rPr>
          <w:rFonts w:asciiTheme="minorBidi" w:hAnsiTheme="minorBidi" w:cstheme="minorBidi"/>
          <w:sz w:val="24"/>
          <w:szCs w:val="24"/>
        </w:rPr>
        <w:t xml:space="preserve">ay their children, but did as it is written in the Torah, in the Book of Moshe, where the Lord commanded, saying, </w:t>
      </w:r>
      <w:r w:rsidR="007D3BC2">
        <w:rPr>
          <w:rFonts w:asciiTheme="minorBidi" w:hAnsiTheme="minorBidi" w:cstheme="minorBidi"/>
          <w:sz w:val="24"/>
          <w:szCs w:val="24"/>
        </w:rPr>
        <w:t>“</w:t>
      </w:r>
      <w:r w:rsidRPr="00E76935">
        <w:rPr>
          <w:rFonts w:asciiTheme="minorBidi" w:hAnsiTheme="minorBidi" w:cstheme="minorBidi"/>
          <w:sz w:val="24"/>
          <w:szCs w:val="24"/>
        </w:rPr>
        <w:t>Fathers shall not die for children, nor shall children die for fathers, but every man shall die for his own sin.” (</w:t>
      </w:r>
      <w:r w:rsidRPr="00E76935">
        <w:rPr>
          <w:rFonts w:asciiTheme="minorBidi" w:hAnsiTheme="minorBidi" w:cstheme="minorBidi"/>
          <w:i/>
          <w:iCs/>
          <w:sz w:val="24"/>
          <w:szCs w:val="24"/>
        </w:rPr>
        <w:t xml:space="preserve">Divrei </w:t>
      </w:r>
      <w:r w:rsidR="00E76935" w:rsidRPr="00E76935">
        <w:rPr>
          <w:rFonts w:asciiTheme="minorBidi" w:hAnsiTheme="minorBidi" w:cstheme="minorBidi"/>
          <w:i/>
          <w:iCs/>
          <w:sz w:val="24"/>
          <w:szCs w:val="24"/>
        </w:rPr>
        <w:t>H</w:t>
      </w:r>
      <w:r w:rsidRPr="00E76935">
        <w:rPr>
          <w:rFonts w:asciiTheme="minorBidi" w:hAnsiTheme="minorBidi" w:cstheme="minorBidi"/>
          <w:i/>
          <w:iCs/>
          <w:sz w:val="24"/>
          <w:szCs w:val="24"/>
        </w:rPr>
        <w:t>a-</w:t>
      </w:r>
      <w:r w:rsidR="007D3BC2">
        <w:rPr>
          <w:rFonts w:asciiTheme="minorBidi" w:hAnsiTheme="minorBidi" w:cstheme="minorBidi"/>
          <w:i/>
          <w:iCs/>
          <w:sz w:val="24"/>
          <w:szCs w:val="24"/>
        </w:rPr>
        <w:t>Y</w:t>
      </w:r>
      <w:r w:rsidRPr="00E76935">
        <w:rPr>
          <w:rFonts w:asciiTheme="minorBidi" w:hAnsiTheme="minorBidi" w:cstheme="minorBidi"/>
          <w:i/>
          <w:iCs/>
          <w:sz w:val="24"/>
          <w:szCs w:val="24"/>
        </w:rPr>
        <w:t>amim</w:t>
      </w:r>
      <w:r w:rsidRPr="00E76935">
        <w:rPr>
          <w:rFonts w:asciiTheme="minorBidi" w:hAnsiTheme="minorBidi" w:cstheme="minorBidi"/>
          <w:sz w:val="24"/>
          <w:szCs w:val="24"/>
        </w:rPr>
        <w:t xml:space="preserve"> II 25:3-4)</w:t>
      </w:r>
    </w:p>
    <w:p w:rsidR="00E76935" w:rsidRDefault="00E76935" w:rsidP="00374655">
      <w:pPr>
        <w:bidi w:val="0"/>
        <w:spacing w:after="0" w:line="240" w:lineRule="auto"/>
        <w:ind w:firstLine="426"/>
        <w:jc w:val="both"/>
        <w:rPr>
          <w:rFonts w:asciiTheme="minorBidi" w:hAnsiTheme="minorBidi" w:cstheme="minorBidi"/>
          <w:sz w:val="24"/>
          <w:szCs w:val="24"/>
        </w:rPr>
      </w:pPr>
    </w:p>
    <w:p w:rsidR="00D46C3B" w:rsidRDefault="00D46C3B" w:rsidP="00374655">
      <w:pPr>
        <w:bidi w:val="0"/>
        <w:spacing w:after="0" w:line="240" w:lineRule="auto"/>
        <w:ind w:firstLine="720"/>
        <w:jc w:val="both"/>
        <w:rPr>
          <w:rFonts w:asciiTheme="minorBidi" w:hAnsiTheme="minorBidi" w:cstheme="minorBidi"/>
          <w:sz w:val="24"/>
          <w:szCs w:val="24"/>
        </w:rPr>
      </w:pPr>
      <w:r w:rsidRPr="00E76935">
        <w:rPr>
          <w:rFonts w:asciiTheme="minorBidi" w:hAnsiTheme="minorBidi" w:cstheme="minorBidi"/>
          <w:sz w:val="24"/>
          <w:szCs w:val="24"/>
        </w:rPr>
        <w:t>The drive for revenge</w:t>
      </w:r>
      <w:r w:rsidR="00772F0F" w:rsidRPr="00E76935">
        <w:rPr>
          <w:rFonts w:asciiTheme="minorBidi" w:hAnsiTheme="minorBidi" w:cstheme="minorBidi"/>
          <w:sz w:val="24"/>
          <w:szCs w:val="24"/>
        </w:rPr>
        <w:t xml:space="preserve"> on the part of any king</w:t>
      </w:r>
      <w:r w:rsidRPr="00E76935">
        <w:rPr>
          <w:rFonts w:asciiTheme="minorBidi" w:hAnsiTheme="minorBidi" w:cstheme="minorBidi"/>
          <w:sz w:val="24"/>
          <w:szCs w:val="24"/>
        </w:rPr>
        <w:t xml:space="preserve">, in conjunction with his power, could lead to indiscriminate killing </w:t>
      </w:r>
      <w:r w:rsidR="00EA08A6" w:rsidRPr="00E76935">
        <w:rPr>
          <w:rFonts w:asciiTheme="minorBidi" w:hAnsiTheme="minorBidi" w:cstheme="minorBidi"/>
          <w:sz w:val="24"/>
          <w:szCs w:val="24"/>
        </w:rPr>
        <w:t>on a horrific scale. Through the figures we have discussed here, the Torah seems to be telling the king that he must rein in his inclination towards revenge.</w:t>
      </w:r>
    </w:p>
    <w:p w:rsidR="00E76935" w:rsidRPr="00E76935" w:rsidRDefault="00E76935" w:rsidP="00374655">
      <w:pPr>
        <w:bidi w:val="0"/>
        <w:spacing w:after="0" w:line="240" w:lineRule="auto"/>
        <w:ind w:firstLine="720"/>
        <w:jc w:val="both"/>
        <w:rPr>
          <w:rFonts w:asciiTheme="minorBidi" w:hAnsiTheme="minorBidi" w:cstheme="minorBidi"/>
          <w:sz w:val="24"/>
          <w:szCs w:val="24"/>
        </w:rPr>
      </w:pPr>
    </w:p>
    <w:p w:rsidR="00EA08A6" w:rsidRPr="00E76935" w:rsidRDefault="00772F0F" w:rsidP="00374655">
      <w:pPr>
        <w:bidi w:val="0"/>
        <w:spacing w:after="0" w:line="240" w:lineRule="auto"/>
        <w:ind w:firstLine="720"/>
        <w:jc w:val="both"/>
        <w:rPr>
          <w:rFonts w:asciiTheme="minorBidi" w:hAnsiTheme="minorBidi" w:cstheme="minorBidi"/>
          <w:sz w:val="24"/>
          <w:szCs w:val="24"/>
        </w:rPr>
      </w:pPr>
      <w:r w:rsidRPr="00E76935">
        <w:rPr>
          <w:rFonts w:asciiTheme="minorBidi" w:hAnsiTheme="minorBidi" w:cstheme="minorBidi"/>
          <w:sz w:val="24"/>
          <w:szCs w:val="24"/>
        </w:rPr>
        <w:t>However, the qualities of the</w:t>
      </w:r>
      <w:r w:rsidR="00EA08A6" w:rsidRPr="00E76935">
        <w:rPr>
          <w:rFonts w:asciiTheme="minorBidi" w:hAnsiTheme="minorBidi" w:cstheme="minorBidi"/>
          <w:sz w:val="24"/>
          <w:szCs w:val="24"/>
        </w:rPr>
        <w:t xml:space="preserve"> three personalities </w:t>
      </w:r>
      <w:r w:rsidRPr="00E76935">
        <w:rPr>
          <w:rFonts w:asciiTheme="minorBidi" w:hAnsiTheme="minorBidi" w:cstheme="minorBidi"/>
          <w:sz w:val="24"/>
          <w:szCs w:val="24"/>
        </w:rPr>
        <w:t xml:space="preserve">above </w:t>
      </w:r>
      <w:r w:rsidR="00EA08A6" w:rsidRPr="00E76935">
        <w:rPr>
          <w:rFonts w:asciiTheme="minorBidi" w:hAnsiTheme="minorBidi" w:cstheme="minorBidi"/>
          <w:sz w:val="24"/>
          <w:szCs w:val="24"/>
        </w:rPr>
        <w:t>are also related to kingship. The king must know that he is nothing but a pawn in the hand of the King of kings; he is merely God’s emiss</w:t>
      </w:r>
      <w:r w:rsidRPr="00E76935">
        <w:rPr>
          <w:rFonts w:asciiTheme="minorBidi" w:hAnsiTheme="minorBidi" w:cstheme="minorBidi"/>
          <w:sz w:val="24"/>
          <w:szCs w:val="24"/>
        </w:rPr>
        <w:t>ary</w:t>
      </w:r>
      <w:r w:rsidR="00135F5A">
        <w:rPr>
          <w:rFonts w:asciiTheme="minorBidi" w:hAnsiTheme="minorBidi" w:cstheme="minorBidi"/>
          <w:sz w:val="24"/>
          <w:szCs w:val="24"/>
        </w:rPr>
        <w:t>,</w:t>
      </w:r>
      <w:r w:rsidRPr="00E76935">
        <w:rPr>
          <w:rFonts w:asciiTheme="minorBidi" w:hAnsiTheme="minorBidi" w:cstheme="minorBidi"/>
          <w:sz w:val="24"/>
          <w:szCs w:val="24"/>
        </w:rPr>
        <w:t xml:space="preserve"> as Yosef was well aware. Like David, t</w:t>
      </w:r>
      <w:r w:rsidR="00EA08A6" w:rsidRPr="00E76935">
        <w:rPr>
          <w:rFonts w:asciiTheme="minorBidi" w:hAnsiTheme="minorBidi" w:cstheme="minorBidi"/>
          <w:sz w:val="24"/>
          <w:szCs w:val="24"/>
        </w:rPr>
        <w:t>he king must strive to build and strengthen the fortitude and unity of his nation by forging internal unity and peace at all costs. Also, as the Ramchal expounds, the king</w:t>
      </w:r>
      <w:r w:rsidR="00135F5A">
        <w:rPr>
          <w:rFonts w:asciiTheme="minorBidi" w:hAnsiTheme="minorBidi" w:cstheme="minorBidi"/>
          <w:sz w:val="24"/>
          <w:szCs w:val="24"/>
        </w:rPr>
        <w:t>,</w:t>
      </w:r>
      <w:r w:rsidR="00EA08A6" w:rsidRPr="00E76935">
        <w:rPr>
          <w:rFonts w:asciiTheme="minorBidi" w:hAnsiTheme="minorBidi" w:cstheme="minorBidi"/>
          <w:sz w:val="24"/>
          <w:szCs w:val="24"/>
        </w:rPr>
        <w:t xml:space="preserve"> as God’s servant</w:t>
      </w:r>
      <w:r w:rsidR="00135F5A">
        <w:rPr>
          <w:rFonts w:asciiTheme="minorBidi" w:hAnsiTheme="minorBidi" w:cstheme="minorBidi"/>
          <w:sz w:val="24"/>
          <w:szCs w:val="24"/>
        </w:rPr>
        <w:t>,</w:t>
      </w:r>
      <w:r w:rsidR="00EA08A6" w:rsidRPr="00E76935">
        <w:rPr>
          <w:rFonts w:asciiTheme="minorBidi" w:hAnsiTheme="minorBidi" w:cstheme="minorBidi"/>
          <w:sz w:val="24"/>
          <w:szCs w:val="24"/>
        </w:rPr>
        <w:t xml:space="preserve"> must have no personal motive; his entire goal and purpose should be the good of the nation and enhancing the glory of God.</w:t>
      </w:r>
    </w:p>
    <w:p w:rsidR="00EA08A6" w:rsidRPr="00E76935" w:rsidRDefault="00EA08A6" w:rsidP="00374655">
      <w:pPr>
        <w:bidi w:val="0"/>
        <w:spacing w:after="0" w:line="240" w:lineRule="auto"/>
        <w:ind w:firstLine="426"/>
        <w:jc w:val="both"/>
        <w:rPr>
          <w:rFonts w:asciiTheme="minorBidi" w:hAnsiTheme="minorBidi" w:cstheme="minorBidi"/>
          <w:sz w:val="24"/>
          <w:szCs w:val="24"/>
        </w:rPr>
      </w:pPr>
    </w:p>
    <w:p w:rsidR="00E76935" w:rsidRPr="00E76935" w:rsidRDefault="00E76935" w:rsidP="00374655">
      <w:pPr>
        <w:bidi w:val="0"/>
        <w:spacing w:after="0" w:line="240" w:lineRule="auto"/>
        <w:jc w:val="both"/>
        <w:rPr>
          <w:rFonts w:asciiTheme="minorBidi" w:hAnsiTheme="minorBidi" w:cstheme="minorBidi"/>
          <w:sz w:val="24"/>
          <w:szCs w:val="24"/>
        </w:rPr>
      </w:pPr>
    </w:p>
    <w:sectPr w:rsidR="00E76935" w:rsidRPr="00E76935" w:rsidSect="00545397">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E6" w:rsidRDefault="004B43E6" w:rsidP="0098422D">
      <w:pPr>
        <w:spacing w:after="0" w:line="240" w:lineRule="auto"/>
      </w:pPr>
      <w:r>
        <w:separator/>
      </w:r>
    </w:p>
  </w:endnote>
  <w:endnote w:type="continuationSeparator" w:id="0">
    <w:p w:rsidR="004B43E6" w:rsidRDefault="004B43E6" w:rsidP="0098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E6" w:rsidRDefault="004B43E6" w:rsidP="00E76935">
      <w:pPr>
        <w:bidi w:val="0"/>
        <w:spacing w:after="0" w:line="240" w:lineRule="auto"/>
      </w:pPr>
      <w:r>
        <w:separator/>
      </w:r>
    </w:p>
  </w:footnote>
  <w:footnote w:type="continuationSeparator" w:id="0">
    <w:p w:rsidR="004B43E6" w:rsidRDefault="004B43E6" w:rsidP="0098422D">
      <w:pPr>
        <w:spacing w:after="0" w:line="240" w:lineRule="auto"/>
      </w:pPr>
      <w:r>
        <w:continuationSeparator/>
      </w:r>
    </w:p>
  </w:footnote>
  <w:footnote w:id="1">
    <w:p w:rsidR="007D3BC2" w:rsidRPr="00E76935" w:rsidRDefault="007D3BC2" w:rsidP="00A06016">
      <w:pPr>
        <w:pStyle w:val="FootnoteText"/>
        <w:bidi w:val="0"/>
        <w:jc w:val="both"/>
        <w:rPr>
          <w:rFonts w:asciiTheme="minorBidi" w:hAnsiTheme="minorBidi" w:cstheme="minorBidi"/>
          <w:lang w:val="en-GB"/>
        </w:rPr>
      </w:pPr>
      <w:r w:rsidRPr="00E76935">
        <w:rPr>
          <w:rStyle w:val="FootnoteReference"/>
          <w:rFonts w:asciiTheme="minorBidi" w:hAnsiTheme="minorBidi" w:cstheme="minorBidi"/>
        </w:rPr>
        <w:footnoteRef/>
      </w:r>
      <w:r w:rsidRPr="00E76935">
        <w:rPr>
          <w:rFonts w:asciiTheme="minorBidi" w:hAnsiTheme="minorBidi" w:cstheme="minorBidi"/>
          <w:rtl/>
        </w:rPr>
        <w:t xml:space="preserve"> </w:t>
      </w:r>
      <w:r w:rsidRPr="00E76935">
        <w:rPr>
          <w:rFonts w:asciiTheme="minorBidi" w:hAnsiTheme="minorBidi" w:cstheme="minorBidi"/>
        </w:rPr>
        <w:t>Iyov</w:t>
      </w:r>
      <w:r>
        <w:rPr>
          <w:rFonts w:asciiTheme="minorBidi" w:hAnsiTheme="minorBidi" w:cstheme="minorBidi"/>
        </w:rPr>
        <w:t xml:space="preserve"> also</w:t>
      </w:r>
      <w:r w:rsidRPr="00E76935">
        <w:rPr>
          <w:rFonts w:asciiTheme="minorBidi" w:hAnsiTheme="minorBidi" w:cstheme="minorBidi"/>
        </w:rPr>
        <w:t xml:space="preserve"> prays for those who pursue him and scorn him during his time of trouble (</w:t>
      </w:r>
      <w:r w:rsidRPr="00E76935">
        <w:rPr>
          <w:rFonts w:asciiTheme="minorBidi" w:hAnsiTheme="minorBidi" w:cstheme="minorBidi"/>
          <w:i/>
          <w:iCs/>
        </w:rPr>
        <w:t>Iyov</w:t>
      </w:r>
      <w:r w:rsidRPr="00E76935">
        <w:rPr>
          <w:rFonts w:asciiTheme="minorBidi" w:hAnsiTheme="minorBidi" w:cstheme="minorBidi"/>
        </w:rPr>
        <w:t xml:space="preserve"> 42:8-10)</w:t>
      </w:r>
      <w:r>
        <w:rPr>
          <w:rFonts w:asciiTheme="minorBidi" w:hAnsiTheme="minorBidi" w:cstheme="minorBidi"/>
        </w:rPr>
        <w:t>,</w:t>
      </w:r>
      <w:r w:rsidRPr="00E76935">
        <w:rPr>
          <w:rFonts w:asciiTheme="minorBidi" w:hAnsiTheme="minorBidi" w:cstheme="minorBidi"/>
        </w:rPr>
        <w:t xml:space="preserve"> but the scope of our discussion does not allow for further elaboration in his regard.</w:t>
      </w:r>
    </w:p>
  </w:footnote>
  <w:footnote w:id="2">
    <w:p w:rsidR="007A5E08" w:rsidRPr="00E76935" w:rsidRDefault="007A5E08" w:rsidP="00A06016">
      <w:pPr>
        <w:pStyle w:val="FootnoteText"/>
        <w:bidi w:val="0"/>
        <w:jc w:val="both"/>
        <w:rPr>
          <w:rFonts w:asciiTheme="minorBidi" w:hAnsiTheme="minorBidi" w:cstheme="minorBidi"/>
          <w:lang w:val="en-GB"/>
        </w:rPr>
      </w:pPr>
      <w:r w:rsidRPr="00E76935">
        <w:rPr>
          <w:rStyle w:val="FootnoteReference"/>
          <w:rFonts w:asciiTheme="minorBidi" w:hAnsiTheme="minorBidi" w:cstheme="minorBidi"/>
        </w:rPr>
        <w:footnoteRef/>
      </w:r>
      <w:r w:rsidRPr="00E76935">
        <w:rPr>
          <w:rFonts w:asciiTheme="minorBidi" w:hAnsiTheme="minorBidi" w:cstheme="minorBidi"/>
          <w:rtl/>
        </w:rPr>
        <w:t xml:space="preserve"> </w:t>
      </w:r>
      <w:r w:rsidRPr="00E76935">
        <w:rPr>
          <w:rFonts w:asciiTheme="minorBidi" w:hAnsiTheme="minorBidi" w:cstheme="minorBidi"/>
          <w:lang w:val="en-GB"/>
        </w:rPr>
        <w:t xml:space="preserve">Translation at </w:t>
      </w:r>
      <w:hyperlink r:id="rId1" w:anchor="com" w:history="1">
        <w:r w:rsidRPr="00E76935">
          <w:rPr>
            <w:rStyle w:val="Hyperlink"/>
            <w:rFonts w:asciiTheme="minorBidi" w:hAnsiTheme="minorBidi" w:cstheme="minorBidi"/>
            <w:lang w:val="en-GB"/>
          </w:rPr>
          <w:t>https://dafyomireview.com/mesilat.php?d=22&amp;e=0#com</w:t>
        </w:r>
      </w:hyperlink>
      <w:r w:rsidRPr="00E76935">
        <w:rPr>
          <w:rFonts w:asciiTheme="minorBidi" w:hAnsiTheme="minorBidi" w:cstheme="minorBidi"/>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2D"/>
    <w:rsid w:val="0010676E"/>
    <w:rsid w:val="00135F5A"/>
    <w:rsid w:val="002A3A90"/>
    <w:rsid w:val="003252AD"/>
    <w:rsid w:val="00374655"/>
    <w:rsid w:val="003C4D74"/>
    <w:rsid w:val="004758CF"/>
    <w:rsid w:val="004B43E6"/>
    <w:rsid w:val="00545397"/>
    <w:rsid w:val="005E1DAD"/>
    <w:rsid w:val="00631E4F"/>
    <w:rsid w:val="00637A62"/>
    <w:rsid w:val="00682859"/>
    <w:rsid w:val="006A2EEE"/>
    <w:rsid w:val="00765AB1"/>
    <w:rsid w:val="00772F0F"/>
    <w:rsid w:val="007A5E08"/>
    <w:rsid w:val="007D3BC2"/>
    <w:rsid w:val="007E0D51"/>
    <w:rsid w:val="0089547A"/>
    <w:rsid w:val="008B4882"/>
    <w:rsid w:val="008F473B"/>
    <w:rsid w:val="00965235"/>
    <w:rsid w:val="00977724"/>
    <w:rsid w:val="0098422D"/>
    <w:rsid w:val="00A06016"/>
    <w:rsid w:val="00A07657"/>
    <w:rsid w:val="00AC0806"/>
    <w:rsid w:val="00AD7635"/>
    <w:rsid w:val="00CB5986"/>
    <w:rsid w:val="00D46C3B"/>
    <w:rsid w:val="00E76935"/>
    <w:rsid w:val="00EA08A6"/>
    <w:rsid w:val="00F23C5F"/>
    <w:rsid w:val="00F251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2D"/>
    <w:pPr>
      <w:bidi/>
      <w:spacing w:line="336" w:lineRule="auto"/>
    </w:pPr>
    <w:rPr>
      <w:rFonts w:ascii="Calibri" w:eastAsia="Calibri" w:hAnsi="Calibri" w:cs="Arial"/>
    </w:rPr>
  </w:style>
  <w:style w:type="paragraph" w:styleId="Heading1">
    <w:name w:val="heading 1"/>
    <w:basedOn w:val="Normal"/>
    <w:next w:val="Normal"/>
    <w:link w:val="Heading1Char"/>
    <w:uiPriority w:val="9"/>
    <w:qFormat/>
    <w:rsid w:val="00637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ציטוט1"/>
    <w:basedOn w:val="Normal"/>
    <w:link w:val="a"/>
    <w:qFormat/>
    <w:rsid w:val="0098422D"/>
    <w:pPr>
      <w:spacing w:after="0" w:line="240" w:lineRule="auto"/>
      <w:ind w:left="544" w:right="709"/>
      <w:jc w:val="both"/>
    </w:pPr>
    <w:rPr>
      <w:rFonts w:ascii="Times New Roman" w:hAnsi="Times New Roman" w:cs="Times New Roman"/>
      <w:b/>
      <w:bCs/>
    </w:rPr>
  </w:style>
  <w:style w:type="paragraph" w:customStyle="1" w:styleId="a0">
    <w:name w:val="כותרת"/>
    <w:basedOn w:val="Normal"/>
    <w:link w:val="a1"/>
    <w:qFormat/>
    <w:rsid w:val="0098422D"/>
    <w:rPr>
      <w:b/>
      <w:bCs/>
      <w:sz w:val="20"/>
      <w:szCs w:val="20"/>
      <w:u w:val="single"/>
    </w:rPr>
  </w:style>
  <w:style w:type="character" w:customStyle="1" w:styleId="a">
    <w:name w:val="ציטוט תו"/>
    <w:link w:val="1"/>
    <w:rsid w:val="0098422D"/>
    <w:rPr>
      <w:rFonts w:ascii="Times New Roman" w:eastAsia="Calibri" w:hAnsi="Times New Roman" w:cs="Times New Roman"/>
      <w:b/>
      <w:bCs/>
    </w:rPr>
  </w:style>
  <w:style w:type="character" w:customStyle="1" w:styleId="a1">
    <w:name w:val="כותרת תו"/>
    <w:link w:val="a0"/>
    <w:rsid w:val="0098422D"/>
    <w:rPr>
      <w:rFonts w:ascii="Calibri" w:eastAsia="Calibri" w:hAnsi="Calibri" w:cs="Arial"/>
      <w:b/>
      <w:bCs/>
      <w:sz w:val="20"/>
      <w:szCs w:val="20"/>
      <w:u w:val="single"/>
    </w:rPr>
  </w:style>
  <w:style w:type="character" w:styleId="FootnoteReference">
    <w:name w:val="footnote reference"/>
    <w:uiPriority w:val="99"/>
    <w:semiHidden/>
    <w:unhideWhenUsed/>
    <w:rsid w:val="0098422D"/>
    <w:rPr>
      <w:vertAlign w:val="superscript"/>
    </w:rPr>
  </w:style>
  <w:style w:type="paragraph" w:customStyle="1" w:styleId="a2">
    <w:name w:val="הערות"/>
    <w:basedOn w:val="FootnoteText"/>
    <w:link w:val="a3"/>
    <w:qFormat/>
    <w:rsid w:val="0098422D"/>
    <w:rPr>
      <w:rFonts w:ascii="Times New Roman" w:hAnsi="Times New Roman" w:cs="Times New Roman"/>
    </w:rPr>
  </w:style>
  <w:style w:type="character" w:customStyle="1" w:styleId="a3">
    <w:name w:val="הערות תו"/>
    <w:link w:val="a2"/>
    <w:rsid w:val="0098422D"/>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984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22D"/>
    <w:rPr>
      <w:rFonts w:ascii="Calibri" w:eastAsia="Calibri" w:hAnsi="Calibri" w:cs="Arial"/>
      <w:sz w:val="20"/>
      <w:szCs w:val="20"/>
    </w:rPr>
  </w:style>
  <w:style w:type="character" w:styleId="Hyperlink">
    <w:name w:val="Hyperlink"/>
    <w:basedOn w:val="DefaultParagraphFont"/>
    <w:uiPriority w:val="99"/>
    <w:unhideWhenUsed/>
    <w:rsid w:val="007A5E08"/>
    <w:rPr>
      <w:color w:val="0000FF" w:themeColor="hyperlink"/>
      <w:u w:val="single"/>
    </w:rPr>
  </w:style>
  <w:style w:type="paragraph" w:customStyle="1" w:styleId="CC">
    <w:name w:val="CC"/>
    <w:basedOn w:val="BodyText"/>
    <w:uiPriority w:val="99"/>
    <w:rsid w:val="00E76935"/>
    <w:pPr>
      <w:keepLines/>
      <w:widowControl w:val="0"/>
      <w:bidi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E76935"/>
    <w:pPr>
      <w:spacing w:after="120"/>
    </w:pPr>
  </w:style>
  <w:style w:type="character" w:customStyle="1" w:styleId="BodyTextChar">
    <w:name w:val="Body Text Char"/>
    <w:basedOn w:val="DefaultParagraphFont"/>
    <w:link w:val="BodyText"/>
    <w:uiPriority w:val="99"/>
    <w:semiHidden/>
    <w:rsid w:val="00E76935"/>
    <w:rPr>
      <w:rFonts w:ascii="Calibri" w:eastAsia="Calibri" w:hAnsi="Calibri" w:cs="Arial"/>
    </w:rPr>
  </w:style>
  <w:style w:type="character" w:styleId="FollowedHyperlink">
    <w:name w:val="FollowedHyperlink"/>
    <w:basedOn w:val="DefaultParagraphFont"/>
    <w:uiPriority w:val="99"/>
    <w:semiHidden/>
    <w:unhideWhenUsed/>
    <w:rsid w:val="007D3BC2"/>
    <w:rPr>
      <w:color w:val="800080" w:themeColor="followedHyperlink"/>
      <w:u w:val="single"/>
    </w:rPr>
  </w:style>
  <w:style w:type="paragraph" w:customStyle="1" w:styleId="a4">
    <w:name w:val="פרשה"/>
    <w:basedOn w:val="Heading1"/>
    <w:uiPriority w:val="99"/>
    <w:rsid w:val="00637A62"/>
    <w:pPr>
      <w:keepLines w:val="0"/>
      <w:autoSpaceDE w:val="0"/>
      <w:autoSpaceDN w:val="0"/>
      <w:spacing w:before="0" w:after="60" w:line="240" w:lineRule="auto"/>
    </w:pPr>
    <w:rPr>
      <w:rFonts w:ascii="Times New Roman" w:eastAsia="Times New Roman" w:hAnsi="Times New Roman" w:cs="Arial"/>
      <w:color w:val="auto"/>
      <w:sz w:val="46"/>
      <w:szCs w:val="24"/>
    </w:rPr>
  </w:style>
  <w:style w:type="character" w:customStyle="1" w:styleId="Heading1Char">
    <w:name w:val="Heading 1 Char"/>
    <w:basedOn w:val="DefaultParagraphFont"/>
    <w:link w:val="Heading1"/>
    <w:uiPriority w:val="9"/>
    <w:rsid w:val="00637A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2D"/>
    <w:pPr>
      <w:bidi/>
      <w:spacing w:line="336" w:lineRule="auto"/>
    </w:pPr>
    <w:rPr>
      <w:rFonts w:ascii="Calibri" w:eastAsia="Calibri" w:hAnsi="Calibri" w:cs="Arial"/>
    </w:rPr>
  </w:style>
  <w:style w:type="paragraph" w:styleId="Heading1">
    <w:name w:val="heading 1"/>
    <w:basedOn w:val="Normal"/>
    <w:next w:val="Normal"/>
    <w:link w:val="Heading1Char"/>
    <w:uiPriority w:val="9"/>
    <w:qFormat/>
    <w:rsid w:val="00637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ציטוט1"/>
    <w:basedOn w:val="Normal"/>
    <w:link w:val="a"/>
    <w:qFormat/>
    <w:rsid w:val="0098422D"/>
    <w:pPr>
      <w:spacing w:after="0" w:line="240" w:lineRule="auto"/>
      <w:ind w:left="544" w:right="709"/>
      <w:jc w:val="both"/>
    </w:pPr>
    <w:rPr>
      <w:rFonts w:ascii="Times New Roman" w:hAnsi="Times New Roman" w:cs="Times New Roman"/>
      <w:b/>
      <w:bCs/>
    </w:rPr>
  </w:style>
  <w:style w:type="paragraph" w:customStyle="1" w:styleId="a0">
    <w:name w:val="כותרת"/>
    <w:basedOn w:val="Normal"/>
    <w:link w:val="a1"/>
    <w:qFormat/>
    <w:rsid w:val="0098422D"/>
    <w:rPr>
      <w:b/>
      <w:bCs/>
      <w:sz w:val="20"/>
      <w:szCs w:val="20"/>
      <w:u w:val="single"/>
    </w:rPr>
  </w:style>
  <w:style w:type="character" w:customStyle="1" w:styleId="a">
    <w:name w:val="ציטוט תו"/>
    <w:link w:val="1"/>
    <w:rsid w:val="0098422D"/>
    <w:rPr>
      <w:rFonts w:ascii="Times New Roman" w:eastAsia="Calibri" w:hAnsi="Times New Roman" w:cs="Times New Roman"/>
      <w:b/>
      <w:bCs/>
    </w:rPr>
  </w:style>
  <w:style w:type="character" w:customStyle="1" w:styleId="a1">
    <w:name w:val="כותרת תו"/>
    <w:link w:val="a0"/>
    <w:rsid w:val="0098422D"/>
    <w:rPr>
      <w:rFonts w:ascii="Calibri" w:eastAsia="Calibri" w:hAnsi="Calibri" w:cs="Arial"/>
      <w:b/>
      <w:bCs/>
      <w:sz w:val="20"/>
      <w:szCs w:val="20"/>
      <w:u w:val="single"/>
    </w:rPr>
  </w:style>
  <w:style w:type="character" w:styleId="FootnoteReference">
    <w:name w:val="footnote reference"/>
    <w:uiPriority w:val="99"/>
    <w:semiHidden/>
    <w:unhideWhenUsed/>
    <w:rsid w:val="0098422D"/>
    <w:rPr>
      <w:vertAlign w:val="superscript"/>
    </w:rPr>
  </w:style>
  <w:style w:type="paragraph" w:customStyle="1" w:styleId="a2">
    <w:name w:val="הערות"/>
    <w:basedOn w:val="FootnoteText"/>
    <w:link w:val="a3"/>
    <w:qFormat/>
    <w:rsid w:val="0098422D"/>
    <w:rPr>
      <w:rFonts w:ascii="Times New Roman" w:hAnsi="Times New Roman" w:cs="Times New Roman"/>
    </w:rPr>
  </w:style>
  <w:style w:type="character" w:customStyle="1" w:styleId="a3">
    <w:name w:val="הערות תו"/>
    <w:link w:val="a2"/>
    <w:rsid w:val="0098422D"/>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984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22D"/>
    <w:rPr>
      <w:rFonts w:ascii="Calibri" w:eastAsia="Calibri" w:hAnsi="Calibri" w:cs="Arial"/>
      <w:sz w:val="20"/>
      <w:szCs w:val="20"/>
    </w:rPr>
  </w:style>
  <w:style w:type="character" w:styleId="Hyperlink">
    <w:name w:val="Hyperlink"/>
    <w:basedOn w:val="DefaultParagraphFont"/>
    <w:uiPriority w:val="99"/>
    <w:unhideWhenUsed/>
    <w:rsid w:val="007A5E08"/>
    <w:rPr>
      <w:color w:val="0000FF" w:themeColor="hyperlink"/>
      <w:u w:val="single"/>
    </w:rPr>
  </w:style>
  <w:style w:type="paragraph" w:customStyle="1" w:styleId="CC">
    <w:name w:val="CC"/>
    <w:basedOn w:val="BodyText"/>
    <w:uiPriority w:val="99"/>
    <w:rsid w:val="00E76935"/>
    <w:pPr>
      <w:keepLines/>
      <w:widowControl w:val="0"/>
      <w:bidi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E76935"/>
    <w:pPr>
      <w:spacing w:after="120"/>
    </w:pPr>
  </w:style>
  <w:style w:type="character" w:customStyle="1" w:styleId="BodyTextChar">
    <w:name w:val="Body Text Char"/>
    <w:basedOn w:val="DefaultParagraphFont"/>
    <w:link w:val="BodyText"/>
    <w:uiPriority w:val="99"/>
    <w:semiHidden/>
    <w:rsid w:val="00E76935"/>
    <w:rPr>
      <w:rFonts w:ascii="Calibri" w:eastAsia="Calibri" w:hAnsi="Calibri" w:cs="Arial"/>
    </w:rPr>
  </w:style>
  <w:style w:type="character" w:styleId="FollowedHyperlink">
    <w:name w:val="FollowedHyperlink"/>
    <w:basedOn w:val="DefaultParagraphFont"/>
    <w:uiPriority w:val="99"/>
    <w:semiHidden/>
    <w:unhideWhenUsed/>
    <w:rsid w:val="007D3BC2"/>
    <w:rPr>
      <w:color w:val="800080" w:themeColor="followedHyperlink"/>
      <w:u w:val="single"/>
    </w:rPr>
  </w:style>
  <w:style w:type="paragraph" w:customStyle="1" w:styleId="a4">
    <w:name w:val="פרשה"/>
    <w:basedOn w:val="Heading1"/>
    <w:uiPriority w:val="99"/>
    <w:rsid w:val="00637A62"/>
    <w:pPr>
      <w:keepLines w:val="0"/>
      <w:autoSpaceDE w:val="0"/>
      <w:autoSpaceDN w:val="0"/>
      <w:spacing w:before="0" w:after="60" w:line="240" w:lineRule="auto"/>
    </w:pPr>
    <w:rPr>
      <w:rFonts w:ascii="Times New Roman" w:eastAsia="Times New Roman" w:hAnsi="Times New Roman" w:cs="Arial"/>
      <w:color w:val="auto"/>
      <w:sz w:val="46"/>
      <w:szCs w:val="24"/>
    </w:rPr>
  </w:style>
  <w:style w:type="character" w:customStyle="1" w:styleId="Heading1Char">
    <w:name w:val="Heading 1 Char"/>
    <w:basedOn w:val="DefaultParagraphFont"/>
    <w:link w:val="Heading1"/>
    <w:uiPriority w:val="9"/>
    <w:rsid w:val="00637A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fyomireview.com/mesilat.php?d=22&amp;e=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36CF-446E-4F29-ACFC-1102F4A4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ארגון</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כללי</dc:creator>
  <cp:lastModifiedBy>tmpUser</cp:lastModifiedBy>
  <cp:revision>2</cp:revision>
  <dcterms:created xsi:type="dcterms:W3CDTF">2017-12-24T08:30:00Z</dcterms:created>
  <dcterms:modified xsi:type="dcterms:W3CDTF">2017-12-24T08:30:00Z</dcterms:modified>
</cp:coreProperties>
</file>