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6A117" w14:textId="77777777" w:rsidR="00DD5717" w:rsidRPr="001A0D87" w:rsidRDefault="00DD5717" w:rsidP="00087561">
      <w:pPr>
        <w:spacing w:after="0" w:line="240" w:lineRule="auto"/>
        <w:jc w:val="center"/>
        <w:rPr>
          <w:rFonts w:asciiTheme="minorBidi" w:hAnsiTheme="minorBidi"/>
          <w:caps/>
          <w:sz w:val="24"/>
          <w:szCs w:val="24"/>
        </w:rPr>
      </w:pPr>
      <w:bookmarkStart w:id="0" w:name="_GoBack"/>
      <w:bookmarkEnd w:id="0"/>
      <w:r w:rsidRPr="001A0D87">
        <w:rPr>
          <w:rFonts w:asciiTheme="minorBidi" w:hAnsiTheme="minorBidi"/>
          <w:caps/>
          <w:sz w:val="24"/>
          <w:szCs w:val="24"/>
          <w:lang w:eastAsia="en-GB"/>
        </w:rPr>
        <w:t>YESHIVAT HAR ETZION</w:t>
      </w:r>
    </w:p>
    <w:p w14:paraId="681EA0F5" w14:textId="77777777" w:rsidR="00DD5717" w:rsidRPr="001A0D87" w:rsidRDefault="00DD5717" w:rsidP="00087561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1A0D87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14:paraId="7A11BA48" w14:textId="77777777" w:rsidR="00DD5717" w:rsidRPr="001A0D87" w:rsidRDefault="00DD5717" w:rsidP="00087561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1A0D87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14:paraId="15244FD9" w14:textId="77777777" w:rsidR="00DD5717" w:rsidRPr="001A0D87" w:rsidRDefault="00DD5717" w:rsidP="00087561">
      <w:pPr>
        <w:widowControl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2D17FCB1" w14:textId="77777777" w:rsidR="00DD5717" w:rsidRPr="001A0D87" w:rsidRDefault="00DD5717" w:rsidP="00087561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1A0D87">
        <w:rPr>
          <w:rFonts w:asciiTheme="minorBidi" w:hAnsiTheme="minorBidi"/>
          <w:b/>
          <w:bCs/>
          <w:sz w:val="24"/>
          <w:szCs w:val="24"/>
        </w:rPr>
        <w:t>TALMUDIC METHODOLOGY</w:t>
      </w:r>
    </w:p>
    <w:p w14:paraId="0C45E95F" w14:textId="77777777" w:rsidR="00DD5717" w:rsidRPr="001A0D87" w:rsidRDefault="00DD5717" w:rsidP="00087561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71169788" w14:textId="77777777" w:rsidR="00DD5717" w:rsidRDefault="00DD5717" w:rsidP="00087561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1A0D87">
        <w:rPr>
          <w:rFonts w:asciiTheme="minorBidi" w:hAnsiTheme="minorBidi"/>
          <w:b/>
          <w:bCs/>
          <w:sz w:val="24"/>
          <w:szCs w:val="24"/>
        </w:rPr>
        <w:t>By Rav Moshe Taragin</w:t>
      </w:r>
    </w:p>
    <w:p w14:paraId="0AC03B30" w14:textId="77777777" w:rsidR="00DD5717" w:rsidRDefault="00DD5717" w:rsidP="00087561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4C19B6A4" w14:textId="77777777" w:rsidR="00CA1C20" w:rsidRPr="00304EA9" w:rsidRDefault="00CA1C20" w:rsidP="00087561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304EA9">
        <w:rPr>
          <w:rFonts w:asciiTheme="minorBidi" w:hAnsiTheme="minorBidi"/>
          <w:sz w:val="24"/>
          <w:szCs w:val="24"/>
        </w:rPr>
        <w:t>*********************************************************</w:t>
      </w:r>
    </w:p>
    <w:p w14:paraId="11808221" w14:textId="77777777" w:rsidR="00CA1C20" w:rsidRPr="00304EA9" w:rsidRDefault="00CA1C20" w:rsidP="00087561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304EA9">
        <w:rPr>
          <w:rFonts w:asciiTheme="minorBidi" w:hAnsiTheme="minorBidi"/>
          <w:sz w:val="24"/>
          <w:szCs w:val="24"/>
        </w:rPr>
        <w:t>IN LOVING MEMORY OF</w:t>
      </w:r>
    </w:p>
    <w:p w14:paraId="0A0CE995" w14:textId="77777777" w:rsidR="00CA1C20" w:rsidRPr="00304EA9" w:rsidRDefault="00CA1C20" w:rsidP="00087561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304EA9">
        <w:rPr>
          <w:rFonts w:asciiTheme="minorBidi" w:hAnsiTheme="minorBidi"/>
          <w:sz w:val="24"/>
          <w:szCs w:val="24"/>
        </w:rPr>
        <w:t>Jeffrey Paul Friedman z"l</w:t>
      </w:r>
    </w:p>
    <w:p w14:paraId="2C69B872" w14:textId="77777777" w:rsidR="00CA1C20" w:rsidRPr="00304EA9" w:rsidRDefault="00CA1C20" w:rsidP="00087561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304EA9">
        <w:rPr>
          <w:rFonts w:asciiTheme="minorBidi" w:hAnsiTheme="minorBidi"/>
          <w:sz w:val="24"/>
          <w:szCs w:val="24"/>
        </w:rPr>
        <w:t>August 15, 1968 – July 29, 2012</w:t>
      </w:r>
    </w:p>
    <w:p w14:paraId="6ED5B38B" w14:textId="77777777" w:rsidR="00CA1C20" w:rsidRPr="00304EA9" w:rsidRDefault="00CA1C20" w:rsidP="00087561">
      <w:pPr>
        <w:bidi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304EA9">
        <w:rPr>
          <w:rFonts w:asciiTheme="minorBidi" w:hAnsiTheme="minorBidi" w:cs="Arial" w:hint="cs"/>
          <w:sz w:val="24"/>
          <w:szCs w:val="24"/>
          <w:rtl/>
        </w:rPr>
        <w:t>לע</w:t>
      </w:r>
      <w:r w:rsidRPr="00304EA9">
        <w:rPr>
          <w:rFonts w:asciiTheme="minorBidi" w:hAnsiTheme="minorBidi" w:cs="Arial"/>
          <w:sz w:val="24"/>
          <w:szCs w:val="24"/>
          <w:rtl/>
        </w:rPr>
        <w:t>"</w:t>
      </w:r>
      <w:r w:rsidRPr="00304EA9">
        <w:rPr>
          <w:rFonts w:asciiTheme="minorBidi" w:hAnsiTheme="minorBidi" w:cs="Arial" w:hint="cs"/>
          <w:sz w:val="24"/>
          <w:szCs w:val="24"/>
          <w:rtl/>
        </w:rPr>
        <w:t>נ</w:t>
      </w:r>
    </w:p>
    <w:p w14:paraId="1755DC4D" w14:textId="77777777" w:rsidR="00CA1C20" w:rsidRPr="00304EA9" w:rsidRDefault="00CA1C20" w:rsidP="00087561">
      <w:pPr>
        <w:bidi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304EA9">
        <w:rPr>
          <w:rFonts w:asciiTheme="minorBidi" w:hAnsiTheme="minorBidi" w:cs="Arial" w:hint="cs"/>
          <w:sz w:val="24"/>
          <w:szCs w:val="24"/>
          <w:rtl/>
        </w:rPr>
        <w:t>יהודה</w:t>
      </w:r>
      <w:r w:rsidRPr="00304EA9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04EA9">
        <w:rPr>
          <w:rFonts w:asciiTheme="minorBidi" w:hAnsiTheme="minorBidi" w:cs="Arial" w:hint="cs"/>
          <w:sz w:val="24"/>
          <w:szCs w:val="24"/>
          <w:rtl/>
        </w:rPr>
        <w:t>פנחס</w:t>
      </w:r>
      <w:r w:rsidRPr="00304EA9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04EA9">
        <w:rPr>
          <w:rFonts w:asciiTheme="minorBidi" w:hAnsiTheme="minorBidi" w:cs="Arial" w:hint="cs"/>
          <w:sz w:val="24"/>
          <w:szCs w:val="24"/>
          <w:rtl/>
        </w:rPr>
        <w:t>בן</w:t>
      </w:r>
      <w:r w:rsidRPr="00304EA9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04EA9">
        <w:rPr>
          <w:rFonts w:asciiTheme="minorBidi" w:hAnsiTheme="minorBidi" w:cs="Arial" w:hint="cs"/>
          <w:sz w:val="24"/>
          <w:szCs w:val="24"/>
          <w:rtl/>
        </w:rPr>
        <w:t>הרב</w:t>
      </w:r>
      <w:r w:rsidRPr="00304EA9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04EA9">
        <w:rPr>
          <w:rFonts w:asciiTheme="minorBidi" w:hAnsiTheme="minorBidi" w:cs="Arial" w:hint="cs"/>
          <w:sz w:val="24"/>
          <w:szCs w:val="24"/>
          <w:rtl/>
        </w:rPr>
        <w:t>שרגא</w:t>
      </w:r>
      <w:r w:rsidRPr="00304EA9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04EA9">
        <w:rPr>
          <w:rFonts w:asciiTheme="minorBidi" w:hAnsiTheme="minorBidi" w:cs="Arial" w:hint="cs"/>
          <w:sz w:val="24"/>
          <w:szCs w:val="24"/>
          <w:rtl/>
        </w:rPr>
        <w:t>פייוועל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373BE8">
        <w:rPr>
          <w:rFonts w:asciiTheme="minorBidi" w:hAnsiTheme="minorBidi"/>
          <w:sz w:val="24"/>
          <w:szCs w:val="24"/>
          <w:rtl/>
        </w:rPr>
        <w:t>ז"ל</w:t>
      </w:r>
    </w:p>
    <w:p w14:paraId="53F132BD" w14:textId="77777777" w:rsidR="00CA1C20" w:rsidRPr="00304EA9" w:rsidRDefault="00CA1C20" w:rsidP="00087561">
      <w:pPr>
        <w:bidi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304EA9">
        <w:rPr>
          <w:rFonts w:asciiTheme="minorBidi" w:hAnsiTheme="minorBidi" w:cs="Arial" w:hint="cs"/>
          <w:sz w:val="24"/>
          <w:szCs w:val="24"/>
          <w:rtl/>
        </w:rPr>
        <w:t>כ</w:t>
      </w:r>
      <w:r w:rsidRPr="00304EA9">
        <w:rPr>
          <w:rFonts w:asciiTheme="minorBidi" w:hAnsiTheme="minorBidi" w:cs="Arial"/>
          <w:sz w:val="24"/>
          <w:szCs w:val="24"/>
          <w:rtl/>
        </w:rPr>
        <w:t>"</w:t>
      </w:r>
      <w:r w:rsidRPr="00304EA9">
        <w:rPr>
          <w:rFonts w:asciiTheme="minorBidi" w:hAnsiTheme="minorBidi" w:cs="Arial" w:hint="cs"/>
          <w:sz w:val="24"/>
          <w:szCs w:val="24"/>
          <w:rtl/>
        </w:rPr>
        <w:t>ב</w:t>
      </w:r>
      <w:r w:rsidRPr="00304EA9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04EA9">
        <w:rPr>
          <w:rFonts w:asciiTheme="minorBidi" w:hAnsiTheme="minorBidi" w:cs="Arial" w:hint="cs"/>
          <w:sz w:val="24"/>
          <w:szCs w:val="24"/>
          <w:rtl/>
        </w:rPr>
        <w:t>אב</w:t>
      </w:r>
      <w:r w:rsidRPr="00304EA9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04EA9">
        <w:rPr>
          <w:rFonts w:asciiTheme="minorBidi" w:hAnsiTheme="minorBidi" w:cs="Arial" w:hint="cs"/>
          <w:sz w:val="24"/>
          <w:szCs w:val="24"/>
          <w:rtl/>
        </w:rPr>
        <w:t>תשכ</w:t>
      </w:r>
      <w:r w:rsidRPr="00304EA9">
        <w:rPr>
          <w:rFonts w:asciiTheme="minorBidi" w:hAnsiTheme="minorBidi" w:cs="Arial"/>
          <w:sz w:val="24"/>
          <w:szCs w:val="24"/>
          <w:rtl/>
        </w:rPr>
        <w:t>"</w:t>
      </w:r>
      <w:r w:rsidRPr="00304EA9">
        <w:rPr>
          <w:rFonts w:asciiTheme="minorBidi" w:hAnsiTheme="minorBidi" w:cs="Arial" w:hint="cs"/>
          <w:sz w:val="24"/>
          <w:szCs w:val="24"/>
          <w:rtl/>
        </w:rPr>
        <w:t>ח</w:t>
      </w:r>
      <w:r w:rsidRPr="00304EA9">
        <w:rPr>
          <w:rFonts w:asciiTheme="minorBidi" w:hAnsiTheme="minorBidi" w:cs="Arial"/>
          <w:sz w:val="24"/>
          <w:szCs w:val="24"/>
          <w:rtl/>
        </w:rPr>
        <w:t xml:space="preserve"> – </w:t>
      </w:r>
      <w:r w:rsidRPr="00304EA9">
        <w:rPr>
          <w:rFonts w:asciiTheme="minorBidi" w:hAnsiTheme="minorBidi" w:cs="Arial" w:hint="cs"/>
          <w:sz w:val="24"/>
          <w:szCs w:val="24"/>
          <w:rtl/>
        </w:rPr>
        <w:t>י</w:t>
      </w:r>
      <w:r w:rsidRPr="00304EA9">
        <w:rPr>
          <w:rFonts w:asciiTheme="minorBidi" w:hAnsiTheme="minorBidi" w:cs="Arial"/>
          <w:sz w:val="24"/>
          <w:szCs w:val="24"/>
          <w:rtl/>
        </w:rPr>
        <w:t xml:space="preserve">' </w:t>
      </w:r>
      <w:r w:rsidRPr="00304EA9">
        <w:rPr>
          <w:rFonts w:asciiTheme="minorBidi" w:hAnsiTheme="minorBidi" w:cs="Arial" w:hint="cs"/>
          <w:sz w:val="24"/>
          <w:szCs w:val="24"/>
          <w:rtl/>
        </w:rPr>
        <w:t>אב</w:t>
      </w:r>
      <w:r w:rsidRPr="00304EA9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04EA9">
        <w:rPr>
          <w:rFonts w:asciiTheme="minorBidi" w:hAnsiTheme="minorBidi" w:cs="Arial" w:hint="cs"/>
          <w:sz w:val="24"/>
          <w:szCs w:val="24"/>
          <w:rtl/>
        </w:rPr>
        <w:t>תשע</w:t>
      </w:r>
      <w:r w:rsidRPr="00304EA9">
        <w:rPr>
          <w:rFonts w:asciiTheme="minorBidi" w:hAnsiTheme="minorBidi" w:cs="Arial"/>
          <w:sz w:val="24"/>
          <w:szCs w:val="24"/>
          <w:rtl/>
        </w:rPr>
        <w:t>"</w:t>
      </w:r>
      <w:r w:rsidRPr="00304EA9">
        <w:rPr>
          <w:rFonts w:asciiTheme="minorBidi" w:hAnsiTheme="minorBidi" w:cs="Arial" w:hint="cs"/>
          <w:sz w:val="24"/>
          <w:szCs w:val="24"/>
          <w:rtl/>
        </w:rPr>
        <w:t>ב</w:t>
      </w:r>
    </w:p>
    <w:p w14:paraId="67346269" w14:textId="77777777" w:rsidR="00CA1C20" w:rsidRPr="00304EA9" w:rsidRDefault="00CA1C20" w:rsidP="00087561">
      <w:pPr>
        <w:bidi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304EA9">
        <w:rPr>
          <w:rFonts w:asciiTheme="minorBidi" w:hAnsiTheme="minorBidi" w:cs="Arial" w:hint="cs"/>
          <w:sz w:val="24"/>
          <w:szCs w:val="24"/>
          <w:rtl/>
        </w:rPr>
        <w:t>ת</w:t>
      </w:r>
      <w:r w:rsidRPr="00304EA9">
        <w:rPr>
          <w:rFonts w:asciiTheme="minorBidi" w:hAnsiTheme="minorBidi" w:cs="Arial"/>
          <w:sz w:val="24"/>
          <w:szCs w:val="24"/>
          <w:rtl/>
        </w:rPr>
        <w:t>.</w:t>
      </w:r>
      <w:r w:rsidRPr="00304EA9">
        <w:rPr>
          <w:rFonts w:asciiTheme="minorBidi" w:hAnsiTheme="minorBidi" w:cs="Arial" w:hint="cs"/>
          <w:sz w:val="24"/>
          <w:szCs w:val="24"/>
          <w:rtl/>
        </w:rPr>
        <w:t>נ</w:t>
      </w:r>
      <w:r w:rsidRPr="00304EA9">
        <w:rPr>
          <w:rFonts w:asciiTheme="minorBidi" w:hAnsiTheme="minorBidi" w:cs="Arial"/>
          <w:sz w:val="24"/>
          <w:szCs w:val="24"/>
          <w:rtl/>
        </w:rPr>
        <w:t>.</w:t>
      </w:r>
      <w:r w:rsidRPr="00304EA9">
        <w:rPr>
          <w:rFonts w:asciiTheme="minorBidi" w:hAnsiTheme="minorBidi" w:cs="Arial" w:hint="cs"/>
          <w:sz w:val="24"/>
          <w:szCs w:val="24"/>
          <w:rtl/>
        </w:rPr>
        <w:t>צ</w:t>
      </w:r>
      <w:r w:rsidRPr="00304EA9">
        <w:rPr>
          <w:rFonts w:asciiTheme="minorBidi" w:hAnsiTheme="minorBidi" w:cs="Arial"/>
          <w:sz w:val="24"/>
          <w:szCs w:val="24"/>
          <w:rtl/>
        </w:rPr>
        <w:t>.</w:t>
      </w:r>
      <w:r w:rsidRPr="00304EA9">
        <w:rPr>
          <w:rFonts w:asciiTheme="minorBidi" w:hAnsiTheme="minorBidi" w:cs="Arial" w:hint="cs"/>
          <w:sz w:val="24"/>
          <w:szCs w:val="24"/>
          <w:rtl/>
        </w:rPr>
        <w:t>ב</w:t>
      </w:r>
      <w:r w:rsidRPr="00304EA9">
        <w:rPr>
          <w:rFonts w:asciiTheme="minorBidi" w:hAnsiTheme="minorBidi" w:cs="Arial"/>
          <w:sz w:val="24"/>
          <w:szCs w:val="24"/>
          <w:rtl/>
        </w:rPr>
        <w:t>.</w:t>
      </w:r>
      <w:r w:rsidRPr="00304EA9">
        <w:rPr>
          <w:rFonts w:asciiTheme="minorBidi" w:hAnsiTheme="minorBidi" w:cs="Arial" w:hint="cs"/>
          <w:sz w:val="24"/>
          <w:szCs w:val="24"/>
          <w:rtl/>
        </w:rPr>
        <w:t>ה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14:paraId="5FB0499B" w14:textId="77777777" w:rsidR="00CA1C20" w:rsidRDefault="00CA1C20" w:rsidP="00087561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304EA9">
        <w:rPr>
          <w:rFonts w:asciiTheme="minorBidi" w:hAnsiTheme="minorBidi"/>
          <w:sz w:val="24"/>
          <w:szCs w:val="24"/>
        </w:rPr>
        <w:t>*********************************************************</w:t>
      </w:r>
    </w:p>
    <w:p w14:paraId="25E599AE" w14:textId="77777777" w:rsidR="00CA1C20" w:rsidRDefault="00CA1C20" w:rsidP="00087561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D6D401C" w14:textId="77777777" w:rsidR="00DD5717" w:rsidRDefault="00DD5717" w:rsidP="00087561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61DAE39A" w14:textId="10E93399" w:rsidR="00267109" w:rsidRPr="00267109" w:rsidRDefault="00DD5717" w:rsidP="00087561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  <w:r w:rsidRPr="00CA1C20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Shiur</w:t>
      </w:r>
      <w:r w:rsidRPr="00DD5717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#12: </w:t>
      </w:r>
      <w:r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T</w:t>
      </w:r>
      <w:r w:rsidR="00267109" w:rsidRPr="00267109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he </w:t>
      </w:r>
      <w:r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U</w:t>
      </w:r>
      <w:r w:rsidR="00267109" w:rsidRPr="00267109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nique </w:t>
      </w:r>
      <w:r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N</w:t>
      </w:r>
      <w:r w:rsidR="00267109" w:rsidRPr="00267109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ature of the of the </w:t>
      </w:r>
      <w:r w:rsidRPr="00DD5717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>I</w:t>
      </w:r>
      <w:r w:rsidR="00267109" w:rsidRPr="00267109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>ssur</w:t>
      </w:r>
      <w:r w:rsidR="00267109" w:rsidRPr="00267109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of </w:t>
      </w:r>
      <w:r w:rsidR="00267109" w:rsidRPr="00267109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>Avoda Zara</w:t>
      </w:r>
    </w:p>
    <w:p w14:paraId="4F9B4783" w14:textId="77777777" w:rsidR="00267109" w:rsidRDefault="00267109" w:rsidP="0008756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0039E89" w14:textId="77777777" w:rsidR="00CA1C20" w:rsidRPr="00DD5717" w:rsidRDefault="00CA1C20" w:rsidP="0008756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E72E3D3" w14:textId="289AD34E" w:rsidR="00432C4F" w:rsidRDefault="00432C4F" w:rsidP="0008756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When</w:t>
      </w:r>
      <w:r w:rsidR="00450167" w:rsidRPr="00DD5717">
        <w:rPr>
          <w:rFonts w:asciiTheme="minorBidi" w:hAnsiTheme="minorBidi"/>
          <w:sz w:val="24"/>
          <w:szCs w:val="24"/>
        </w:rPr>
        <w:t xml:space="preserve"> the Torah </w:t>
      </w:r>
      <w:r>
        <w:rPr>
          <w:rFonts w:asciiTheme="minorBidi" w:hAnsiTheme="minorBidi"/>
          <w:sz w:val="24"/>
          <w:szCs w:val="24"/>
        </w:rPr>
        <w:t xml:space="preserve">prohibits </w:t>
      </w:r>
      <w:r>
        <w:rPr>
          <w:rFonts w:asciiTheme="minorBidi" w:hAnsiTheme="minorBidi"/>
          <w:i/>
          <w:iCs/>
          <w:sz w:val="24"/>
          <w:szCs w:val="24"/>
        </w:rPr>
        <w:t>hana’ah</w:t>
      </w:r>
      <w:r>
        <w:rPr>
          <w:rFonts w:asciiTheme="minorBidi" w:hAnsiTheme="minorBidi"/>
          <w:sz w:val="24"/>
          <w:szCs w:val="24"/>
        </w:rPr>
        <w:t xml:space="preserve"> (benefit) from an item,</w:t>
      </w:r>
      <w:r w:rsidR="00450167" w:rsidRPr="00DD5717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it generally uses a term </w:t>
      </w:r>
      <w:r w:rsidR="00450167" w:rsidRPr="00DD5717">
        <w:rPr>
          <w:rFonts w:asciiTheme="minorBidi" w:hAnsiTheme="minorBidi"/>
          <w:sz w:val="24"/>
          <w:szCs w:val="24"/>
        </w:rPr>
        <w:t xml:space="preserve">related to </w:t>
      </w:r>
      <w:r w:rsidR="00450167" w:rsidRPr="00DD5717">
        <w:rPr>
          <w:rFonts w:asciiTheme="minorBidi" w:hAnsiTheme="minorBidi"/>
          <w:i/>
          <w:iCs/>
          <w:sz w:val="24"/>
          <w:szCs w:val="24"/>
        </w:rPr>
        <w:t>a</w:t>
      </w:r>
      <w:r w:rsidR="00DD5717" w:rsidRPr="00DD5717">
        <w:rPr>
          <w:rFonts w:asciiTheme="minorBidi" w:hAnsiTheme="minorBidi"/>
          <w:i/>
          <w:iCs/>
          <w:sz w:val="24"/>
          <w:szCs w:val="24"/>
        </w:rPr>
        <w:t>khila</w:t>
      </w:r>
      <w:r w:rsidR="00DD5717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>Al</w:t>
      </w:r>
      <w:r w:rsidR="00DD5717">
        <w:rPr>
          <w:rFonts w:asciiTheme="minorBidi" w:hAnsiTheme="minorBidi"/>
          <w:sz w:val="24"/>
          <w:szCs w:val="24"/>
        </w:rPr>
        <w:t xml:space="preserve">though </w:t>
      </w:r>
      <w:r w:rsidR="00DD5717" w:rsidRPr="00DD5717">
        <w:rPr>
          <w:rFonts w:asciiTheme="minorBidi" w:hAnsiTheme="minorBidi"/>
          <w:i/>
          <w:iCs/>
          <w:sz w:val="24"/>
          <w:szCs w:val="24"/>
        </w:rPr>
        <w:t>akhila</w:t>
      </w:r>
      <w:r w:rsidR="00450167" w:rsidRPr="00DD5717">
        <w:rPr>
          <w:rFonts w:asciiTheme="minorBidi" w:hAnsiTheme="minorBidi"/>
          <w:sz w:val="24"/>
          <w:szCs w:val="24"/>
        </w:rPr>
        <w:t xml:space="preserve"> liter</w:t>
      </w:r>
      <w:r w:rsidR="00DD5717">
        <w:rPr>
          <w:rFonts w:asciiTheme="minorBidi" w:hAnsiTheme="minorBidi"/>
          <w:sz w:val="24"/>
          <w:szCs w:val="24"/>
        </w:rPr>
        <w:t xml:space="preserve">ally means eating, the </w:t>
      </w:r>
      <w:r w:rsidR="00DD5717" w:rsidRPr="00432C4F">
        <w:rPr>
          <w:rFonts w:asciiTheme="minorBidi" w:hAnsiTheme="minorBidi"/>
          <w:i/>
          <w:iCs/>
          <w:sz w:val="24"/>
          <w:szCs w:val="24"/>
        </w:rPr>
        <w:t>gemara</w:t>
      </w:r>
      <w:r w:rsidR="00DD5717">
        <w:rPr>
          <w:rFonts w:asciiTheme="minorBidi" w:hAnsiTheme="minorBidi"/>
          <w:sz w:val="24"/>
          <w:szCs w:val="24"/>
        </w:rPr>
        <w:t xml:space="preserve"> (</w:t>
      </w:r>
      <w:r w:rsidR="00450167" w:rsidRPr="00DD5717">
        <w:rPr>
          <w:rFonts w:asciiTheme="minorBidi" w:hAnsiTheme="minorBidi"/>
          <w:i/>
          <w:iCs/>
          <w:sz w:val="24"/>
          <w:szCs w:val="24"/>
        </w:rPr>
        <w:t>Pesachim</w:t>
      </w:r>
      <w:r w:rsidR="00450167" w:rsidRPr="00DD5717">
        <w:rPr>
          <w:rFonts w:asciiTheme="minorBidi" w:hAnsiTheme="minorBidi"/>
          <w:sz w:val="24"/>
          <w:szCs w:val="24"/>
        </w:rPr>
        <w:t xml:space="preserve"> 21b) assumes that it may also </w:t>
      </w:r>
      <w:r>
        <w:rPr>
          <w:rFonts w:asciiTheme="minorBidi" w:hAnsiTheme="minorBidi"/>
          <w:sz w:val="24"/>
          <w:szCs w:val="24"/>
        </w:rPr>
        <w:t>include other acts</w:t>
      </w:r>
      <w:r w:rsidR="00450167" w:rsidRPr="00DD5717">
        <w:rPr>
          <w:rFonts w:asciiTheme="minorBidi" w:hAnsiTheme="minorBidi"/>
          <w:sz w:val="24"/>
          <w:szCs w:val="24"/>
        </w:rPr>
        <w:t>. For example</w:t>
      </w:r>
      <w:r w:rsidR="0000218E" w:rsidRPr="00DD5717">
        <w:rPr>
          <w:rFonts w:asciiTheme="minorBidi" w:hAnsiTheme="minorBidi"/>
          <w:sz w:val="24"/>
          <w:szCs w:val="24"/>
        </w:rPr>
        <w:t>,</w:t>
      </w:r>
      <w:r w:rsidR="00450167" w:rsidRPr="00DD5717">
        <w:rPr>
          <w:rFonts w:asciiTheme="minorBidi" w:hAnsiTheme="minorBidi"/>
          <w:sz w:val="24"/>
          <w:szCs w:val="24"/>
        </w:rPr>
        <w:t xml:space="preserve"> when the Torah bans </w:t>
      </w:r>
      <w:r w:rsidR="00450167" w:rsidRPr="00DD5717">
        <w:rPr>
          <w:rFonts w:asciiTheme="minorBidi" w:hAnsiTheme="minorBidi"/>
          <w:i/>
          <w:iCs/>
          <w:sz w:val="24"/>
          <w:szCs w:val="24"/>
        </w:rPr>
        <w:t>chametz</w:t>
      </w:r>
      <w:r w:rsidR="00450167" w:rsidRPr="00DD5717">
        <w:rPr>
          <w:rFonts w:asciiTheme="minorBidi" w:hAnsiTheme="minorBidi"/>
          <w:sz w:val="24"/>
          <w:szCs w:val="24"/>
        </w:rPr>
        <w:t xml:space="preserve"> for both eating and general benefit</w:t>
      </w:r>
      <w:r>
        <w:rPr>
          <w:rFonts w:asciiTheme="minorBidi" w:hAnsiTheme="minorBidi"/>
          <w:sz w:val="24"/>
          <w:szCs w:val="24"/>
        </w:rPr>
        <w:t>,</w:t>
      </w:r>
      <w:r w:rsidR="00450167" w:rsidRPr="00DD5717">
        <w:rPr>
          <w:rFonts w:asciiTheme="minorBidi" w:hAnsiTheme="minorBidi"/>
          <w:sz w:val="24"/>
          <w:szCs w:val="24"/>
        </w:rPr>
        <w:t xml:space="preserve"> it </w:t>
      </w:r>
      <w:r w:rsidR="0046520E">
        <w:rPr>
          <w:rFonts w:asciiTheme="minorBidi" w:hAnsiTheme="minorBidi"/>
          <w:sz w:val="24"/>
          <w:szCs w:val="24"/>
        </w:rPr>
        <w:t>commands</w:t>
      </w:r>
      <w:r w:rsidR="00450167" w:rsidRPr="00DD5717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“</w:t>
      </w:r>
      <w:r w:rsidR="00450167" w:rsidRPr="00DD5717">
        <w:rPr>
          <w:rFonts w:asciiTheme="minorBidi" w:hAnsiTheme="minorBidi"/>
          <w:i/>
          <w:iCs/>
          <w:sz w:val="24"/>
          <w:szCs w:val="24"/>
        </w:rPr>
        <w:t>lo yei</w:t>
      </w:r>
      <w:r>
        <w:rPr>
          <w:rFonts w:asciiTheme="minorBidi" w:hAnsiTheme="minorBidi"/>
          <w:i/>
          <w:iCs/>
          <w:sz w:val="24"/>
          <w:szCs w:val="24"/>
        </w:rPr>
        <w:t>’</w:t>
      </w:r>
      <w:r w:rsidR="00450167" w:rsidRPr="00DD5717">
        <w:rPr>
          <w:rFonts w:asciiTheme="minorBidi" w:hAnsiTheme="minorBidi"/>
          <w:i/>
          <w:iCs/>
          <w:sz w:val="24"/>
          <w:szCs w:val="24"/>
        </w:rPr>
        <w:t>achel</w:t>
      </w:r>
      <w:r w:rsidR="00450167" w:rsidRPr="00DD5717">
        <w:rPr>
          <w:rFonts w:asciiTheme="minorBidi" w:hAnsiTheme="minorBidi"/>
          <w:sz w:val="24"/>
          <w:szCs w:val="24"/>
        </w:rPr>
        <w:t xml:space="preserve"> </w:t>
      </w:r>
      <w:r w:rsidR="00450167" w:rsidRPr="00DD5717">
        <w:rPr>
          <w:rFonts w:asciiTheme="minorBidi" w:hAnsiTheme="minorBidi"/>
          <w:i/>
          <w:iCs/>
          <w:sz w:val="24"/>
          <w:szCs w:val="24"/>
        </w:rPr>
        <w:t>chametz</w:t>
      </w:r>
      <w:r>
        <w:rPr>
          <w:rFonts w:asciiTheme="minorBidi" w:hAnsiTheme="minorBidi"/>
          <w:sz w:val="24"/>
          <w:szCs w:val="24"/>
        </w:rPr>
        <w:t>”</w:t>
      </w:r>
      <w:r w:rsidR="00450167" w:rsidRPr="00DD5717">
        <w:rPr>
          <w:rFonts w:asciiTheme="minorBidi" w:hAnsiTheme="minorBidi"/>
          <w:sz w:val="24"/>
          <w:szCs w:val="24"/>
        </w:rPr>
        <w:t xml:space="preserve"> </w:t>
      </w:r>
      <w:r w:rsidR="00CA1C20">
        <w:rPr>
          <w:rFonts w:asciiTheme="minorBidi" w:hAnsiTheme="minorBidi"/>
          <w:sz w:val="24"/>
          <w:szCs w:val="24"/>
        </w:rPr>
        <w:t xml:space="preserve">– a term which prohibits eating </w:t>
      </w:r>
      <w:r w:rsidR="00CA1C20" w:rsidRPr="00CA1C20">
        <w:rPr>
          <w:rFonts w:asciiTheme="minorBidi" w:hAnsiTheme="minorBidi"/>
          <w:i/>
          <w:iCs/>
          <w:sz w:val="24"/>
          <w:szCs w:val="24"/>
        </w:rPr>
        <w:t>chametz</w:t>
      </w:r>
      <w:r w:rsidR="00CA1C20">
        <w:rPr>
          <w:rFonts w:asciiTheme="minorBidi" w:hAnsiTheme="minorBidi"/>
          <w:sz w:val="24"/>
          <w:szCs w:val="24"/>
        </w:rPr>
        <w:t xml:space="preserve"> as well as benefitting from it.</w:t>
      </w:r>
    </w:p>
    <w:p w14:paraId="36EBD419" w14:textId="77777777" w:rsidR="00432C4F" w:rsidRDefault="00432C4F" w:rsidP="0008756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3EFFD0B" w14:textId="4D2E2E6D" w:rsidR="007C2BB9" w:rsidRPr="00DD5717" w:rsidRDefault="00450167" w:rsidP="00087561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DD5717">
        <w:rPr>
          <w:rFonts w:asciiTheme="minorBidi" w:hAnsiTheme="minorBidi"/>
          <w:sz w:val="24"/>
          <w:szCs w:val="24"/>
        </w:rPr>
        <w:t>The prohi</w:t>
      </w:r>
      <w:r w:rsidR="00DD5717">
        <w:rPr>
          <w:rFonts w:asciiTheme="minorBidi" w:hAnsiTheme="minorBidi"/>
          <w:sz w:val="24"/>
          <w:szCs w:val="24"/>
        </w:rPr>
        <w:t xml:space="preserve">bition against receiving </w:t>
      </w:r>
      <w:r w:rsidR="00DD5717" w:rsidRPr="00DD5717">
        <w:rPr>
          <w:rFonts w:asciiTheme="minorBidi" w:hAnsiTheme="minorBidi"/>
          <w:i/>
          <w:iCs/>
          <w:sz w:val="24"/>
          <w:szCs w:val="24"/>
        </w:rPr>
        <w:t>hana’a</w:t>
      </w:r>
      <w:r w:rsidR="00432C4F">
        <w:rPr>
          <w:rFonts w:asciiTheme="minorBidi" w:hAnsiTheme="minorBidi"/>
          <w:i/>
          <w:iCs/>
          <w:sz w:val="24"/>
          <w:szCs w:val="24"/>
        </w:rPr>
        <w:t>h</w:t>
      </w:r>
      <w:r w:rsidRPr="00DD5717">
        <w:rPr>
          <w:rFonts w:asciiTheme="minorBidi" w:hAnsiTheme="minorBidi"/>
          <w:sz w:val="24"/>
          <w:szCs w:val="24"/>
        </w:rPr>
        <w:t xml:space="preserve"> from </w:t>
      </w:r>
      <w:r w:rsidR="0000218E" w:rsidRPr="00DD5717">
        <w:rPr>
          <w:rFonts w:asciiTheme="minorBidi" w:hAnsiTheme="minorBidi"/>
          <w:i/>
          <w:iCs/>
          <w:sz w:val="24"/>
          <w:szCs w:val="24"/>
        </w:rPr>
        <w:t>avoda</w:t>
      </w:r>
      <w:r w:rsidRPr="00DD5717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D5717" w:rsidRPr="00DD5717">
        <w:rPr>
          <w:rFonts w:asciiTheme="minorBidi" w:hAnsiTheme="minorBidi"/>
          <w:i/>
          <w:iCs/>
          <w:sz w:val="24"/>
          <w:szCs w:val="24"/>
        </w:rPr>
        <w:t>zara</w:t>
      </w:r>
      <w:r w:rsidRPr="00DD5717">
        <w:rPr>
          <w:rFonts w:asciiTheme="minorBidi" w:hAnsiTheme="minorBidi"/>
          <w:sz w:val="24"/>
          <w:szCs w:val="24"/>
        </w:rPr>
        <w:t xml:space="preserve"> is different</w:t>
      </w:r>
      <w:r w:rsidR="0046520E">
        <w:rPr>
          <w:rFonts w:asciiTheme="minorBidi" w:hAnsiTheme="minorBidi"/>
          <w:sz w:val="24"/>
          <w:szCs w:val="24"/>
        </w:rPr>
        <w:t>, however</w:t>
      </w:r>
      <w:r w:rsidR="00432C4F">
        <w:rPr>
          <w:rFonts w:asciiTheme="minorBidi" w:hAnsiTheme="minorBidi"/>
          <w:sz w:val="24"/>
          <w:szCs w:val="24"/>
        </w:rPr>
        <w:t xml:space="preserve">. </w:t>
      </w:r>
      <w:r w:rsidR="00CA1C20">
        <w:rPr>
          <w:rFonts w:asciiTheme="minorBidi" w:hAnsiTheme="minorBidi"/>
          <w:sz w:val="24"/>
          <w:szCs w:val="24"/>
        </w:rPr>
        <w:t xml:space="preserve">Regarding </w:t>
      </w:r>
      <w:r w:rsidR="00CA1C20" w:rsidRPr="00CA1C20">
        <w:rPr>
          <w:rFonts w:asciiTheme="minorBidi" w:hAnsiTheme="minorBidi"/>
          <w:i/>
          <w:iCs/>
          <w:sz w:val="24"/>
          <w:szCs w:val="24"/>
        </w:rPr>
        <w:t>avoda zara</w:t>
      </w:r>
      <w:r w:rsidR="00432C4F">
        <w:rPr>
          <w:rFonts w:asciiTheme="minorBidi" w:hAnsiTheme="minorBidi"/>
          <w:sz w:val="24"/>
          <w:szCs w:val="24"/>
        </w:rPr>
        <w:t>, t</w:t>
      </w:r>
      <w:r w:rsidRPr="00DD5717">
        <w:rPr>
          <w:rFonts w:asciiTheme="minorBidi" w:hAnsiTheme="minorBidi"/>
          <w:sz w:val="24"/>
          <w:szCs w:val="24"/>
        </w:rPr>
        <w:t xml:space="preserve">he Torah </w:t>
      </w:r>
      <w:r w:rsidR="00DD5717">
        <w:rPr>
          <w:rFonts w:asciiTheme="minorBidi" w:hAnsiTheme="minorBidi"/>
          <w:sz w:val="24"/>
          <w:szCs w:val="24"/>
        </w:rPr>
        <w:t>does</w:t>
      </w:r>
      <w:r w:rsidR="00432C4F">
        <w:rPr>
          <w:rFonts w:asciiTheme="minorBidi" w:hAnsiTheme="minorBidi"/>
          <w:sz w:val="24"/>
          <w:szCs w:val="24"/>
        </w:rPr>
        <w:t xml:space="preserve"> </w:t>
      </w:r>
      <w:r w:rsidR="00DD5717">
        <w:rPr>
          <w:rFonts w:asciiTheme="minorBidi" w:hAnsiTheme="minorBidi"/>
          <w:sz w:val="24"/>
          <w:szCs w:val="24"/>
        </w:rPr>
        <w:t>n</w:t>
      </w:r>
      <w:r w:rsidR="00432C4F">
        <w:rPr>
          <w:rFonts w:asciiTheme="minorBidi" w:hAnsiTheme="minorBidi"/>
          <w:sz w:val="24"/>
          <w:szCs w:val="24"/>
        </w:rPr>
        <w:t>o</w:t>
      </w:r>
      <w:r w:rsidR="00DD5717">
        <w:rPr>
          <w:rFonts w:asciiTheme="minorBidi" w:hAnsiTheme="minorBidi"/>
          <w:sz w:val="24"/>
          <w:szCs w:val="24"/>
        </w:rPr>
        <w:t xml:space="preserve">t </w:t>
      </w:r>
      <w:r w:rsidR="00F203C0">
        <w:rPr>
          <w:rFonts w:asciiTheme="minorBidi" w:hAnsiTheme="minorBidi"/>
          <w:sz w:val="24"/>
          <w:szCs w:val="24"/>
        </w:rPr>
        <w:t>u</w:t>
      </w:r>
      <w:r w:rsidR="00432C4F">
        <w:rPr>
          <w:rFonts w:asciiTheme="minorBidi" w:hAnsiTheme="minorBidi"/>
          <w:sz w:val="24"/>
          <w:szCs w:val="24"/>
        </w:rPr>
        <w:t>s</w:t>
      </w:r>
      <w:r w:rsidR="00F203C0">
        <w:rPr>
          <w:rFonts w:asciiTheme="minorBidi" w:hAnsiTheme="minorBidi"/>
          <w:sz w:val="24"/>
          <w:szCs w:val="24"/>
        </w:rPr>
        <w:t>e</w:t>
      </w:r>
      <w:r w:rsidR="00DD5717">
        <w:rPr>
          <w:rFonts w:asciiTheme="minorBidi" w:hAnsiTheme="minorBidi"/>
          <w:sz w:val="24"/>
          <w:szCs w:val="24"/>
        </w:rPr>
        <w:t xml:space="preserve"> the ver</w:t>
      </w:r>
      <w:r w:rsidR="00432C4F">
        <w:rPr>
          <w:rFonts w:asciiTheme="minorBidi" w:hAnsiTheme="minorBidi"/>
          <w:sz w:val="24"/>
          <w:szCs w:val="24"/>
        </w:rPr>
        <w:t>b</w:t>
      </w:r>
      <w:r w:rsidR="00DD5717">
        <w:rPr>
          <w:rFonts w:asciiTheme="minorBidi" w:hAnsiTheme="minorBidi"/>
          <w:sz w:val="24"/>
          <w:szCs w:val="24"/>
        </w:rPr>
        <w:t xml:space="preserve"> </w:t>
      </w:r>
      <w:r w:rsidR="00DD5717" w:rsidRPr="00DD5717">
        <w:rPr>
          <w:rFonts w:asciiTheme="minorBidi" w:hAnsiTheme="minorBidi"/>
          <w:i/>
          <w:iCs/>
          <w:sz w:val="24"/>
          <w:szCs w:val="24"/>
        </w:rPr>
        <w:t>akhila</w:t>
      </w:r>
      <w:r w:rsidR="00432C4F">
        <w:rPr>
          <w:rFonts w:asciiTheme="minorBidi" w:hAnsiTheme="minorBidi"/>
          <w:sz w:val="24"/>
          <w:szCs w:val="24"/>
        </w:rPr>
        <w:t xml:space="preserve">, nor does it ban a </w:t>
      </w:r>
      <w:r w:rsidR="0046520E">
        <w:rPr>
          <w:rFonts w:asciiTheme="minorBidi" w:hAnsiTheme="minorBidi"/>
          <w:sz w:val="24"/>
          <w:szCs w:val="24"/>
        </w:rPr>
        <w:t xml:space="preserve">different </w:t>
      </w:r>
      <w:r w:rsidR="00DD5717">
        <w:rPr>
          <w:rFonts w:asciiTheme="minorBidi" w:hAnsiTheme="minorBidi"/>
          <w:sz w:val="24"/>
          <w:szCs w:val="24"/>
        </w:rPr>
        <w:t xml:space="preserve">activity </w:t>
      </w:r>
      <w:r w:rsidR="00F203C0">
        <w:rPr>
          <w:rFonts w:asciiTheme="minorBidi" w:hAnsiTheme="minorBidi"/>
          <w:sz w:val="24"/>
          <w:szCs w:val="24"/>
        </w:rPr>
        <w:t>using</w:t>
      </w:r>
      <w:r w:rsidRPr="00DD5717">
        <w:rPr>
          <w:rFonts w:asciiTheme="minorBidi" w:hAnsiTheme="minorBidi"/>
          <w:sz w:val="24"/>
          <w:szCs w:val="24"/>
        </w:rPr>
        <w:t xml:space="preserve"> a different </w:t>
      </w:r>
      <w:r w:rsidRPr="00CA1C20">
        <w:rPr>
          <w:rFonts w:asciiTheme="minorBidi" w:hAnsiTheme="minorBidi"/>
          <w:b/>
          <w:bCs/>
          <w:sz w:val="24"/>
          <w:szCs w:val="24"/>
        </w:rPr>
        <w:t>verb</w:t>
      </w:r>
      <w:r w:rsidR="00CA1C20">
        <w:rPr>
          <w:rFonts w:asciiTheme="minorBidi" w:hAnsiTheme="minorBidi"/>
          <w:sz w:val="24"/>
          <w:szCs w:val="24"/>
        </w:rPr>
        <w:t xml:space="preserve"> (Devarim 13:18)</w:t>
      </w:r>
      <w:r w:rsidRPr="00DD5717">
        <w:rPr>
          <w:rFonts w:asciiTheme="minorBidi" w:hAnsiTheme="minorBidi"/>
          <w:sz w:val="24"/>
          <w:szCs w:val="24"/>
        </w:rPr>
        <w:t>. Instead</w:t>
      </w:r>
      <w:r w:rsidR="00F203C0">
        <w:rPr>
          <w:rFonts w:asciiTheme="minorBidi" w:hAnsiTheme="minorBidi"/>
          <w:sz w:val="24"/>
          <w:szCs w:val="24"/>
        </w:rPr>
        <w:t>,</w:t>
      </w:r>
      <w:r w:rsidRPr="00DD5717">
        <w:rPr>
          <w:rFonts w:asciiTheme="minorBidi" w:hAnsiTheme="minorBidi"/>
          <w:sz w:val="24"/>
          <w:szCs w:val="24"/>
        </w:rPr>
        <w:t xml:space="preserve"> the Torah </w:t>
      </w:r>
      <w:r w:rsidR="00F203C0">
        <w:rPr>
          <w:rFonts w:asciiTheme="minorBidi" w:hAnsiTheme="minorBidi"/>
          <w:sz w:val="24"/>
          <w:szCs w:val="24"/>
        </w:rPr>
        <w:t>commands,</w:t>
      </w:r>
      <w:r w:rsidRPr="00DD5717">
        <w:rPr>
          <w:rFonts w:asciiTheme="minorBidi" w:hAnsiTheme="minorBidi"/>
          <w:sz w:val="24"/>
          <w:szCs w:val="24"/>
        </w:rPr>
        <w:t xml:space="preserve"> “</w:t>
      </w:r>
      <w:r w:rsidR="0000218E" w:rsidRPr="00DD5717">
        <w:rPr>
          <w:rFonts w:asciiTheme="minorBidi" w:hAnsiTheme="minorBidi"/>
          <w:i/>
          <w:iCs/>
          <w:sz w:val="24"/>
          <w:szCs w:val="24"/>
        </w:rPr>
        <w:t>l</w:t>
      </w:r>
      <w:r w:rsidRPr="00DD5717">
        <w:rPr>
          <w:rFonts w:asciiTheme="minorBidi" w:hAnsiTheme="minorBidi"/>
          <w:i/>
          <w:iCs/>
          <w:sz w:val="24"/>
          <w:szCs w:val="24"/>
        </w:rPr>
        <w:t xml:space="preserve">o </w:t>
      </w:r>
      <w:r w:rsidR="0000218E" w:rsidRPr="00DD5717">
        <w:rPr>
          <w:rFonts w:asciiTheme="minorBidi" w:hAnsiTheme="minorBidi"/>
          <w:i/>
          <w:iCs/>
          <w:sz w:val="24"/>
          <w:szCs w:val="24"/>
        </w:rPr>
        <w:t>y</w:t>
      </w:r>
      <w:r w:rsidRPr="00DD5717">
        <w:rPr>
          <w:rFonts w:asciiTheme="minorBidi" w:hAnsiTheme="minorBidi"/>
          <w:i/>
          <w:iCs/>
          <w:sz w:val="24"/>
          <w:szCs w:val="24"/>
        </w:rPr>
        <w:t>idbak b</w:t>
      </w:r>
      <w:r w:rsidR="00F203C0">
        <w:rPr>
          <w:rFonts w:asciiTheme="minorBidi" w:hAnsiTheme="minorBidi"/>
          <w:i/>
          <w:iCs/>
          <w:sz w:val="24"/>
          <w:szCs w:val="24"/>
        </w:rPr>
        <w:t>e-</w:t>
      </w:r>
      <w:r w:rsidRPr="00DD5717">
        <w:rPr>
          <w:rFonts w:asciiTheme="minorBidi" w:hAnsiTheme="minorBidi"/>
          <w:i/>
          <w:iCs/>
          <w:sz w:val="24"/>
          <w:szCs w:val="24"/>
        </w:rPr>
        <w:t>yadcha me</w:t>
      </w:r>
      <w:r w:rsidR="00F203C0">
        <w:rPr>
          <w:rFonts w:asciiTheme="minorBidi" w:hAnsiTheme="minorBidi"/>
          <w:i/>
          <w:iCs/>
          <w:sz w:val="24"/>
          <w:szCs w:val="24"/>
        </w:rPr>
        <w:t>’</w:t>
      </w:r>
      <w:r w:rsidRPr="00DD5717">
        <w:rPr>
          <w:rFonts w:asciiTheme="minorBidi" w:hAnsiTheme="minorBidi"/>
          <w:i/>
          <w:iCs/>
          <w:sz w:val="24"/>
          <w:szCs w:val="24"/>
        </w:rPr>
        <w:t>uma</w:t>
      </w:r>
      <w:r w:rsidRPr="00DD5717">
        <w:rPr>
          <w:rFonts w:asciiTheme="minorBidi" w:hAnsiTheme="minorBidi"/>
          <w:sz w:val="24"/>
          <w:szCs w:val="24"/>
        </w:rPr>
        <w:t xml:space="preserve"> </w:t>
      </w:r>
      <w:r w:rsidRPr="00DD5717">
        <w:rPr>
          <w:rFonts w:asciiTheme="minorBidi" w:hAnsiTheme="minorBidi"/>
          <w:i/>
          <w:iCs/>
          <w:sz w:val="24"/>
          <w:szCs w:val="24"/>
        </w:rPr>
        <w:t>min ha</w:t>
      </w:r>
      <w:r w:rsidR="00F203C0">
        <w:rPr>
          <w:rFonts w:asciiTheme="minorBidi" w:hAnsiTheme="minorBidi"/>
          <w:i/>
          <w:iCs/>
          <w:sz w:val="24"/>
          <w:szCs w:val="24"/>
        </w:rPr>
        <w:t>-</w:t>
      </w:r>
      <w:r w:rsidRPr="00DD5717">
        <w:rPr>
          <w:rFonts w:asciiTheme="minorBidi" w:hAnsiTheme="minorBidi"/>
          <w:i/>
          <w:iCs/>
          <w:sz w:val="24"/>
          <w:szCs w:val="24"/>
        </w:rPr>
        <w:t>cherem</w:t>
      </w:r>
      <w:r w:rsidR="00F203C0">
        <w:rPr>
          <w:rFonts w:asciiTheme="minorBidi" w:hAnsiTheme="minorBidi"/>
          <w:sz w:val="24"/>
          <w:szCs w:val="24"/>
        </w:rPr>
        <w:t>,</w:t>
      </w:r>
      <w:r w:rsidRPr="00DD5717">
        <w:rPr>
          <w:rFonts w:asciiTheme="minorBidi" w:hAnsiTheme="minorBidi"/>
          <w:sz w:val="24"/>
          <w:szCs w:val="24"/>
        </w:rPr>
        <w:t xml:space="preserve">” </w:t>
      </w:r>
      <w:r w:rsidR="0046520E">
        <w:rPr>
          <w:rFonts w:asciiTheme="minorBidi" w:hAnsiTheme="minorBidi"/>
          <w:sz w:val="24"/>
          <w:szCs w:val="24"/>
        </w:rPr>
        <w:t>prohibiting</w:t>
      </w:r>
      <w:r w:rsidRPr="00DD5717">
        <w:rPr>
          <w:rFonts w:asciiTheme="minorBidi" w:hAnsiTheme="minorBidi"/>
          <w:sz w:val="24"/>
          <w:szCs w:val="24"/>
        </w:rPr>
        <w:t xml:space="preserve"> any residual contact with the </w:t>
      </w:r>
      <w:r w:rsidR="0000218E" w:rsidRPr="00DD5717">
        <w:rPr>
          <w:rFonts w:asciiTheme="minorBidi" w:hAnsiTheme="minorBidi"/>
          <w:i/>
          <w:iCs/>
          <w:sz w:val="24"/>
          <w:szCs w:val="24"/>
        </w:rPr>
        <w:t>avoda</w:t>
      </w:r>
      <w:r w:rsidRPr="00DD5717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D5717" w:rsidRPr="00DD5717">
        <w:rPr>
          <w:rFonts w:asciiTheme="minorBidi" w:hAnsiTheme="minorBidi"/>
          <w:i/>
          <w:iCs/>
          <w:sz w:val="24"/>
          <w:szCs w:val="24"/>
        </w:rPr>
        <w:t>zara</w:t>
      </w:r>
      <w:r w:rsidRPr="00DD5717">
        <w:rPr>
          <w:rFonts w:asciiTheme="minorBidi" w:hAnsiTheme="minorBidi"/>
          <w:sz w:val="24"/>
          <w:szCs w:val="24"/>
        </w:rPr>
        <w:t>. Technically</w:t>
      </w:r>
      <w:r w:rsidR="00F203C0">
        <w:rPr>
          <w:rFonts w:asciiTheme="minorBidi" w:hAnsiTheme="minorBidi"/>
          <w:sz w:val="24"/>
          <w:szCs w:val="24"/>
        </w:rPr>
        <w:t>,</w:t>
      </w:r>
      <w:r w:rsidRPr="00DD5717">
        <w:rPr>
          <w:rFonts w:asciiTheme="minorBidi" w:hAnsiTheme="minorBidi"/>
          <w:sz w:val="24"/>
          <w:szCs w:val="24"/>
        </w:rPr>
        <w:t xml:space="preserve"> this </w:t>
      </w:r>
      <w:r w:rsidRPr="00DD5717">
        <w:rPr>
          <w:rFonts w:asciiTheme="minorBidi" w:hAnsiTheme="minorBidi"/>
          <w:i/>
          <w:iCs/>
          <w:sz w:val="24"/>
          <w:szCs w:val="24"/>
        </w:rPr>
        <w:t>pasuk</w:t>
      </w:r>
      <w:r w:rsidRPr="00DD5717">
        <w:rPr>
          <w:rFonts w:asciiTheme="minorBidi" w:hAnsiTheme="minorBidi"/>
          <w:sz w:val="24"/>
          <w:szCs w:val="24"/>
        </w:rPr>
        <w:t xml:space="preserve"> bans eating and general benefit</w:t>
      </w:r>
      <w:r w:rsidR="00CA1C20">
        <w:rPr>
          <w:rFonts w:asciiTheme="minorBidi" w:hAnsiTheme="minorBidi"/>
          <w:sz w:val="24"/>
          <w:szCs w:val="24"/>
        </w:rPr>
        <w:t xml:space="preserve"> or</w:t>
      </w:r>
      <w:r w:rsidRPr="00DD5717">
        <w:rPr>
          <w:rFonts w:asciiTheme="minorBidi" w:hAnsiTheme="minorBidi"/>
          <w:sz w:val="24"/>
          <w:szCs w:val="24"/>
        </w:rPr>
        <w:t xml:space="preserve"> </w:t>
      </w:r>
      <w:r w:rsidR="00DD5717">
        <w:rPr>
          <w:rFonts w:asciiTheme="minorBidi" w:hAnsiTheme="minorBidi"/>
          <w:i/>
          <w:iCs/>
          <w:sz w:val="24"/>
          <w:szCs w:val="24"/>
        </w:rPr>
        <w:t>issur hana’a</w:t>
      </w:r>
      <w:r w:rsidRPr="00DD5717">
        <w:rPr>
          <w:rFonts w:asciiTheme="minorBidi" w:hAnsiTheme="minorBidi"/>
          <w:sz w:val="24"/>
          <w:szCs w:val="24"/>
        </w:rPr>
        <w:t xml:space="preserve">. Is this </w:t>
      </w:r>
      <w:r w:rsidR="00F203C0">
        <w:rPr>
          <w:rFonts w:asciiTheme="minorBidi" w:hAnsiTheme="minorBidi"/>
          <w:sz w:val="24"/>
          <w:szCs w:val="24"/>
        </w:rPr>
        <w:t>simply</w:t>
      </w:r>
      <w:r w:rsidRPr="00DD5717">
        <w:rPr>
          <w:rFonts w:asciiTheme="minorBidi" w:hAnsiTheme="minorBidi"/>
          <w:sz w:val="24"/>
          <w:szCs w:val="24"/>
        </w:rPr>
        <w:t xml:space="preserve"> a different manner of banning eating and benefit</w:t>
      </w:r>
      <w:r w:rsidR="00F203C0">
        <w:rPr>
          <w:rFonts w:asciiTheme="minorBidi" w:hAnsiTheme="minorBidi"/>
          <w:sz w:val="24"/>
          <w:szCs w:val="24"/>
        </w:rPr>
        <w:t>,</w:t>
      </w:r>
      <w:r w:rsidRPr="00DD5717">
        <w:rPr>
          <w:rFonts w:asciiTheme="minorBidi" w:hAnsiTheme="minorBidi"/>
          <w:sz w:val="24"/>
          <w:szCs w:val="24"/>
        </w:rPr>
        <w:t xml:space="preserve"> or does this strange formulation reflect a very different nature </w:t>
      </w:r>
      <w:r w:rsidR="00F203C0">
        <w:rPr>
          <w:rFonts w:asciiTheme="minorBidi" w:hAnsiTheme="minorBidi"/>
          <w:sz w:val="24"/>
          <w:szCs w:val="24"/>
        </w:rPr>
        <w:t>of</w:t>
      </w:r>
      <w:r w:rsidRPr="00DD5717">
        <w:rPr>
          <w:rFonts w:asciiTheme="minorBidi" w:hAnsiTheme="minorBidi"/>
          <w:sz w:val="24"/>
          <w:szCs w:val="24"/>
        </w:rPr>
        <w:t xml:space="preserve"> the prohibition</w:t>
      </w:r>
      <w:r w:rsidR="00F203C0">
        <w:rPr>
          <w:rFonts w:asciiTheme="minorBidi" w:hAnsiTheme="minorBidi"/>
          <w:sz w:val="24"/>
          <w:szCs w:val="24"/>
        </w:rPr>
        <w:t>?</w:t>
      </w:r>
      <w:r w:rsidRPr="00DD5717">
        <w:rPr>
          <w:rFonts w:asciiTheme="minorBidi" w:hAnsiTheme="minorBidi"/>
          <w:sz w:val="24"/>
          <w:szCs w:val="24"/>
        </w:rPr>
        <w:t xml:space="preserve"> </w:t>
      </w:r>
      <w:r w:rsidR="00F203C0">
        <w:rPr>
          <w:rFonts w:asciiTheme="minorBidi" w:hAnsiTheme="minorBidi"/>
          <w:sz w:val="24"/>
          <w:szCs w:val="24"/>
        </w:rPr>
        <w:t xml:space="preserve">Perhaps the prohibition of deriving </w:t>
      </w:r>
      <w:r w:rsidR="00F203C0" w:rsidRPr="00FB0207">
        <w:rPr>
          <w:rFonts w:asciiTheme="minorBidi" w:hAnsiTheme="minorBidi"/>
          <w:b/>
          <w:bCs/>
          <w:sz w:val="24"/>
          <w:szCs w:val="24"/>
        </w:rPr>
        <w:t>any</w:t>
      </w:r>
      <w:r w:rsidR="00F203C0">
        <w:rPr>
          <w:rFonts w:asciiTheme="minorBidi" w:hAnsiTheme="minorBidi"/>
          <w:sz w:val="24"/>
          <w:szCs w:val="24"/>
        </w:rPr>
        <w:t xml:space="preserve"> benefit from </w:t>
      </w:r>
      <w:r w:rsidR="00F203C0">
        <w:rPr>
          <w:rFonts w:asciiTheme="minorBidi" w:hAnsiTheme="minorBidi"/>
          <w:i/>
          <w:iCs/>
          <w:sz w:val="24"/>
          <w:szCs w:val="24"/>
        </w:rPr>
        <w:t>avoda zara</w:t>
      </w:r>
      <w:r w:rsidR="00F203C0">
        <w:rPr>
          <w:rFonts w:asciiTheme="minorBidi" w:hAnsiTheme="minorBidi"/>
          <w:sz w:val="24"/>
          <w:szCs w:val="24"/>
        </w:rPr>
        <w:t xml:space="preserve"> is defined as creating affiliation</w:t>
      </w:r>
      <w:r w:rsidR="00FB0207">
        <w:rPr>
          <w:rFonts w:asciiTheme="minorBidi" w:hAnsiTheme="minorBidi"/>
          <w:sz w:val="24"/>
          <w:szCs w:val="24"/>
        </w:rPr>
        <w:t xml:space="preserve"> with the work of paganism</w:t>
      </w:r>
      <w:r w:rsidR="00F203C0">
        <w:rPr>
          <w:rFonts w:asciiTheme="minorBidi" w:hAnsiTheme="minorBidi"/>
          <w:sz w:val="24"/>
          <w:szCs w:val="24"/>
        </w:rPr>
        <w:t xml:space="preserve"> which is accomplished by eating and benefiting – but it is not</w:t>
      </w:r>
      <w:r w:rsidRPr="00DD5717">
        <w:rPr>
          <w:rFonts w:asciiTheme="minorBidi" w:hAnsiTheme="minorBidi"/>
          <w:sz w:val="24"/>
          <w:szCs w:val="24"/>
        </w:rPr>
        <w:t xml:space="preserve"> the activities of eating and benefit</w:t>
      </w:r>
      <w:r w:rsidR="00F203C0">
        <w:rPr>
          <w:rFonts w:asciiTheme="minorBidi" w:hAnsiTheme="minorBidi"/>
          <w:sz w:val="24"/>
          <w:szCs w:val="24"/>
        </w:rPr>
        <w:t>ting per se that</w:t>
      </w:r>
      <w:r w:rsidRPr="00DD5717">
        <w:rPr>
          <w:rFonts w:asciiTheme="minorBidi" w:hAnsiTheme="minorBidi"/>
          <w:sz w:val="24"/>
          <w:szCs w:val="24"/>
        </w:rPr>
        <w:t xml:space="preserve"> are forbidden. </w:t>
      </w:r>
    </w:p>
    <w:p w14:paraId="0EFC5F82" w14:textId="02E8B60D" w:rsidR="0075415A" w:rsidRPr="00DD5717" w:rsidRDefault="0075415A" w:rsidP="0008756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49CD090" w14:textId="3A5DDAE3" w:rsidR="0075415A" w:rsidRPr="00DD5717" w:rsidRDefault="0075415A" w:rsidP="00087561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DD5717">
        <w:rPr>
          <w:rFonts w:asciiTheme="minorBidi" w:hAnsiTheme="minorBidi"/>
          <w:sz w:val="24"/>
          <w:szCs w:val="24"/>
        </w:rPr>
        <w:t xml:space="preserve">The first indication that </w:t>
      </w:r>
      <w:r w:rsidR="0046520E">
        <w:rPr>
          <w:rFonts w:asciiTheme="minorBidi" w:hAnsiTheme="minorBidi"/>
          <w:i/>
          <w:iCs/>
          <w:sz w:val="24"/>
          <w:szCs w:val="24"/>
        </w:rPr>
        <w:t>a</w:t>
      </w:r>
      <w:r w:rsidR="0000218E" w:rsidRPr="00DD5717">
        <w:rPr>
          <w:rFonts w:asciiTheme="minorBidi" w:hAnsiTheme="minorBidi"/>
          <w:i/>
          <w:iCs/>
          <w:sz w:val="24"/>
          <w:szCs w:val="24"/>
        </w:rPr>
        <w:t>voda</w:t>
      </w:r>
      <w:r w:rsidRPr="00DD5717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46520E">
        <w:rPr>
          <w:rFonts w:asciiTheme="minorBidi" w:hAnsiTheme="minorBidi"/>
          <w:i/>
          <w:iCs/>
          <w:sz w:val="24"/>
          <w:szCs w:val="24"/>
        </w:rPr>
        <w:t>z</w:t>
      </w:r>
      <w:r w:rsidR="00DD5717" w:rsidRPr="00DD5717">
        <w:rPr>
          <w:rFonts w:asciiTheme="minorBidi" w:hAnsiTheme="minorBidi"/>
          <w:i/>
          <w:iCs/>
          <w:sz w:val="24"/>
          <w:szCs w:val="24"/>
        </w:rPr>
        <w:t>ara</w:t>
      </w:r>
      <w:r w:rsidRPr="00DD5717">
        <w:rPr>
          <w:rFonts w:asciiTheme="minorBidi" w:hAnsiTheme="minorBidi"/>
          <w:sz w:val="24"/>
          <w:szCs w:val="24"/>
        </w:rPr>
        <w:t xml:space="preserve"> is different from standard prohibitions is the extension of this prohibition even to unconventional forms of </w:t>
      </w:r>
      <w:r w:rsidR="003047A9" w:rsidRPr="00DD5717">
        <w:rPr>
          <w:rFonts w:asciiTheme="minorBidi" w:hAnsiTheme="minorBidi"/>
          <w:sz w:val="24"/>
          <w:szCs w:val="24"/>
        </w:rPr>
        <w:t>benefit</w:t>
      </w:r>
      <w:r w:rsidR="00F203C0">
        <w:rPr>
          <w:rFonts w:asciiTheme="minorBidi" w:hAnsiTheme="minorBidi"/>
          <w:sz w:val="24"/>
          <w:szCs w:val="24"/>
        </w:rPr>
        <w:t>,</w:t>
      </w:r>
      <w:r w:rsidR="003047A9" w:rsidRPr="00DD5717">
        <w:rPr>
          <w:rFonts w:asciiTheme="minorBidi" w:hAnsiTheme="minorBidi"/>
          <w:sz w:val="24"/>
          <w:szCs w:val="24"/>
        </w:rPr>
        <w:t xml:space="preserve"> known as </w:t>
      </w:r>
      <w:r w:rsidR="003047A9" w:rsidRPr="00DD5717">
        <w:rPr>
          <w:rFonts w:asciiTheme="minorBidi" w:hAnsiTheme="minorBidi"/>
          <w:i/>
          <w:iCs/>
          <w:sz w:val="24"/>
          <w:szCs w:val="24"/>
        </w:rPr>
        <w:t xml:space="preserve">shelo </w:t>
      </w:r>
      <w:r w:rsidR="00DD5717">
        <w:rPr>
          <w:rFonts w:asciiTheme="minorBidi" w:hAnsiTheme="minorBidi"/>
          <w:i/>
          <w:iCs/>
          <w:sz w:val="24"/>
          <w:szCs w:val="24"/>
        </w:rPr>
        <w:t>k</w:t>
      </w:r>
      <w:r w:rsidR="00F203C0">
        <w:rPr>
          <w:rFonts w:asciiTheme="minorBidi" w:hAnsiTheme="minorBidi"/>
          <w:i/>
          <w:iCs/>
          <w:sz w:val="24"/>
          <w:szCs w:val="24"/>
        </w:rPr>
        <w:t>e-</w:t>
      </w:r>
      <w:r w:rsidR="003047A9" w:rsidRPr="00DD5717">
        <w:rPr>
          <w:rFonts w:asciiTheme="minorBidi" w:hAnsiTheme="minorBidi"/>
          <w:i/>
          <w:iCs/>
          <w:sz w:val="24"/>
          <w:szCs w:val="24"/>
        </w:rPr>
        <w:t>darka</w:t>
      </w:r>
      <w:r w:rsidR="003047A9" w:rsidRPr="00DD5717">
        <w:rPr>
          <w:rFonts w:asciiTheme="minorBidi" w:hAnsiTheme="minorBidi"/>
          <w:sz w:val="24"/>
          <w:szCs w:val="24"/>
        </w:rPr>
        <w:t xml:space="preserve">. </w:t>
      </w:r>
      <w:r w:rsidR="00FB0207">
        <w:rPr>
          <w:rFonts w:asciiTheme="minorBidi" w:hAnsiTheme="minorBidi"/>
          <w:sz w:val="24"/>
          <w:szCs w:val="24"/>
        </w:rPr>
        <w:t>Generally, t</w:t>
      </w:r>
      <w:r w:rsidR="003047A9" w:rsidRPr="00DD5717">
        <w:rPr>
          <w:rFonts w:asciiTheme="minorBidi" w:hAnsiTheme="minorBidi"/>
          <w:sz w:val="24"/>
          <w:szCs w:val="24"/>
        </w:rPr>
        <w:t xml:space="preserve">he prohibition of </w:t>
      </w:r>
      <w:r w:rsidR="00DD5717">
        <w:rPr>
          <w:rFonts w:asciiTheme="minorBidi" w:hAnsiTheme="minorBidi"/>
          <w:i/>
          <w:iCs/>
          <w:sz w:val="24"/>
          <w:szCs w:val="24"/>
        </w:rPr>
        <w:t>issur hana’a</w:t>
      </w:r>
      <w:r w:rsidR="00F203C0">
        <w:rPr>
          <w:rFonts w:asciiTheme="minorBidi" w:hAnsiTheme="minorBidi"/>
          <w:i/>
          <w:iCs/>
          <w:sz w:val="24"/>
          <w:szCs w:val="24"/>
        </w:rPr>
        <w:t>h</w:t>
      </w:r>
      <w:r w:rsidR="00F203C0">
        <w:rPr>
          <w:rFonts w:asciiTheme="minorBidi" w:hAnsiTheme="minorBidi"/>
          <w:sz w:val="24"/>
          <w:szCs w:val="24"/>
        </w:rPr>
        <w:t>,</w:t>
      </w:r>
      <w:r w:rsidR="003047A9" w:rsidRPr="00DD5717">
        <w:rPr>
          <w:rFonts w:asciiTheme="minorBidi" w:hAnsiTheme="minorBidi"/>
          <w:sz w:val="24"/>
          <w:szCs w:val="24"/>
        </w:rPr>
        <w:t xml:space="preserve"> which yields a </w:t>
      </w:r>
      <w:r w:rsidR="003047A9" w:rsidRPr="00DD5717">
        <w:rPr>
          <w:rFonts w:asciiTheme="minorBidi" w:hAnsiTheme="minorBidi"/>
          <w:i/>
          <w:iCs/>
          <w:sz w:val="24"/>
          <w:szCs w:val="24"/>
        </w:rPr>
        <w:t>malk</w:t>
      </w:r>
      <w:r w:rsidR="00F203C0">
        <w:rPr>
          <w:rFonts w:asciiTheme="minorBidi" w:hAnsiTheme="minorBidi"/>
          <w:i/>
          <w:iCs/>
          <w:sz w:val="24"/>
          <w:szCs w:val="24"/>
        </w:rPr>
        <w:t>o</w:t>
      </w:r>
      <w:r w:rsidR="003047A9" w:rsidRPr="00DD5717">
        <w:rPr>
          <w:rFonts w:asciiTheme="minorBidi" w:hAnsiTheme="minorBidi"/>
          <w:i/>
          <w:iCs/>
          <w:sz w:val="24"/>
          <w:szCs w:val="24"/>
        </w:rPr>
        <w:t>t</w:t>
      </w:r>
      <w:r w:rsidR="003047A9" w:rsidRPr="00DD5717">
        <w:rPr>
          <w:rFonts w:asciiTheme="minorBidi" w:hAnsiTheme="minorBidi"/>
          <w:sz w:val="24"/>
          <w:szCs w:val="24"/>
        </w:rPr>
        <w:t xml:space="preserve"> penalty</w:t>
      </w:r>
      <w:r w:rsidR="00F203C0">
        <w:rPr>
          <w:rFonts w:asciiTheme="minorBidi" w:hAnsiTheme="minorBidi"/>
          <w:sz w:val="24"/>
          <w:szCs w:val="24"/>
        </w:rPr>
        <w:t>,</w:t>
      </w:r>
      <w:r w:rsidR="003047A9" w:rsidRPr="00DD5717">
        <w:rPr>
          <w:rFonts w:asciiTheme="minorBidi" w:hAnsiTheme="minorBidi"/>
          <w:sz w:val="24"/>
          <w:szCs w:val="24"/>
        </w:rPr>
        <w:t xml:space="preserve"> only applies to conventional forms of </w:t>
      </w:r>
      <w:r w:rsidR="00DD5717">
        <w:rPr>
          <w:rFonts w:asciiTheme="minorBidi" w:hAnsiTheme="minorBidi"/>
          <w:i/>
          <w:iCs/>
          <w:sz w:val="24"/>
          <w:szCs w:val="24"/>
        </w:rPr>
        <w:t>hana’a</w:t>
      </w:r>
      <w:r w:rsidR="00F203C0">
        <w:rPr>
          <w:rFonts w:asciiTheme="minorBidi" w:hAnsiTheme="minorBidi"/>
          <w:i/>
          <w:iCs/>
          <w:sz w:val="24"/>
          <w:szCs w:val="24"/>
        </w:rPr>
        <w:t>h</w:t>
      </w:r>
      <w:r w:rsidR="003047A9" w:rsidRPr="00DD5717">
        <w:rPr>
          <w:rFonts w:asciiTheme="minorBidi" w:hAnsiTheme="minorBidi"/>
          <w:sz w:val="24"/>
          <w:szCs w:val="24"/>
        </w:rPr>
        <w:t xml:space="preserve">. Tosafot </w:t>
      </w:r>
      <w:r w:rsidR="00F203C0">
        <w:rPr>
          <w:rFonts w:asciiTheme="minorBidi" w:hAnsiTheme="minorBidi"/>
          <w:sz w:val="24"/>
          <w:szCs w:val="24"/>
        </w:rPr>
        <w:t>(</w:t>
      </w:r>
      <w:r w:rsidR="0000218E" w:rsidRPr="00DD5717">
        <w:rPr>
          <w:rFonts w:asciiTheme="minorBidi" w:hAnsiTheme="minorBidi"/>
          <w:i/>
          <w:iCs/>
          <w:sz w:val="24"/>
          <w:szCs w:val="24"/>
        </w:rPr>
        <w:t>Avoda</w:t>
      </w:r>
      <w:r w:rsidR="003047A9" w:rsidRPr="00DD5717">
        <w:rPr>
          <w:rFonts w:asciiTheme="minorBidi" w:hAnsiTheme="minorBidi"/>
          <w:sz w:val="24"/>
          <w:szCs w:val="24"/>
        </w:rPr>
        <w:t xml:space="preserve"> </w:t>
      </w:r>
      <w:r w:rsidR="00DD5717" w:rsidRPr="00DD5717">
        <w:rPr>
          <w:rFonts w:asciiTheme="minorBidi" w:hAnsiTheme="minorBidi"/>
          <w:i/>
          <w:iCs/>
          <w:sz w:val="24"/>
          <w:szCs w:val="24"/>
        </w:rPr>
        <w:t>Zara</w:t>
      </w:r>
      <w:r w:rsidR="003047A9" w:rsidRPr="00DD5717">
        <w:rPr>
          <w:rFonts w:asciiTheme="minorBidi" w:hAnsiTheme="minorBidi"/>
          <w:sz w:val="24"/>
          <w:szCs w:val="24"/>
        </w:rPr>
        <w:t xml:space="preserve"> 12b</w:t>
      </w:r>
      <w:r w:rsidR="00F203C0">
        <w:rPr>
          <w:rFonts w:asciiTheme="minorBidi" w:hAnsiTheme="minorBidi"/>
          <w:sz w:val="24"/>
          <w:szCs w:val="24"/>
        </w:rPr>
        <w:t>,</w:t>
      </w:r>
      <w:r w:rsidR="003047A9" w:rsidRPr="00DD5717">
        <w:rPr>
          <w:rFonts w:asciiTheme="minorBidi" w:hAnsiTheme="minorBidi"/>
          <w:sz w:val="24"/>
          <w:szCs w:val="24"/>
        </w:rPr>
        <w:t xml:space="preserve"> s.v. </w:t>
      </w:r>
      <w:r w:rsidR="003047A9" w:rsidRPr="00DD5717">
        <w:rPr>
          <w:rFonts w:asciiTheme="minorBidi" w:hAnsiTheme="minorBidi"/>
          <w:i/>
          <w:iCs/>
          <w:sz w:val="24"/>
          <w:szCs w:val="24"/>
        </w:rPr>
        <w:t>ela</w:t>
      </w:r>
      <w:r w:rsidR="00F203C0">
        <w:rPr>
          <w:rFonts w:asciiTheme="minorBidi" w:hAnsiTheme="minorBidi"/>
          <w:sz w:val="24"/>
          <w:szCs w:val="24"/>
        </w:rPr>
        <w:t>;</w:t>
      </w:r>
      <w:r w:rsidR="003047A9" w:rsidRPr="00DD5717">
        <w:rPr>
          <w:rFonts w:asciiTheme="minorBidi" w:hAnsiTheme="minorBidi"/>
          <w:sz w:val="24"/>
          <w:szCs w:val="24"/>
        </w:rPr>
        <w:t xml:space="preserve"> </w:t>
      </w:r>
      <w:r w:rsidR="00412D17" w:rsidRPr="00DD5717">
        <w:rPr>
          <w:rFonts w:asciiTheme="minorBidi" w:hAnsiTheme="minorBidi"/>
          <w:i/>
          <w:iCs/>
          <w:sz w:val="24"/>
          <w:szCs w:val="24"/>
        </w:rPr>
        <w:t>Pesachim</w:t>
      </w:r>
      <w:r w:rsidR="00DD5717">
        <w:rPr>
          <w:rFonts w:asciiTheme="minorBidi" w:hAnsiTheme="minorBidi"/>
          <w:sz w:val="24"/>
          <w:szCs w:val="24"/>
        </w:rPr>
        <w:t xml:space="preserve"> </w:t>
      </w:r>
      <w:r w:rsidR="00F203C0">
        <w:rPr>
          <w:rFonts w:asciiTheme="minorBidi" w:hAnsiTheme="minorBidi"/>
          <w:sz w:val="24"/>
          <w:szCs w:val="24"/>
        </w:rPr>
        <w:t>26a,</w:t>
      </w:r>
      <w:r w:rsidR="00412D17" w:rsidRPr="00DD5717">
        <w:rPr>
          <w:rFonts w:asciiTheme="minorBidi" w:hAnsiTheme="minorBidi"/>
          <w:sz w:val="24"/>
          <w:szCs w:val="24"/>
        </w:rPr>
        <w:t xml:space="preserve"> s</w:t>
      </w:r>
      <w:r w:rsidR="00F203C0">
        <w:rPr>
          <w:rFonts w:asciiTheme="minorBidi" w:hAnsiTheme="minorBidi"/>
          <w:sz w:val="24"/>
          <w:szCs w:val="24"/>
        </w:rPr>
        <w:t>.</w:t>
      </w:r>
      <w:r w:rsidR="00412D17" w:rsidRPr="00DD5717">
        <w:rPr>
          <w:rFonts w:asciiTheme="minorBidi" w:hAnsiTheme="minorBidi"/>
          <w:sz w:val="24"/>
          <w:szCs w:val="24"/>
        </w:rPr>
        <w:t>v</w:t>
      </w:r>
      <w:r w:rsidR="00F203C0">
        <w:rPr>
          <w:rFonts w:asciiTheme="minorBidi" w:hAnsiTheme="minorBidi"/>
          <w:sz w:val="24"/>
          <w:szCs w:val="24"/>
        </w:rPr>
        <w:t>.</w:t>
      </w:r>
      <w:r w:rsidR="00412D17" w:rsidRPr="00DD5717">
        <w:rPr>
          <w:rFonts w:asciiTheme="minorBidi" w:hAnsiTheme="minorBidi"/>
          <w:sz w:val="24"/>
          <w:szCs w:val="24"/>
        </w:rPr>
        <w:t xml:space="preserve"> </w:t>
      </w:r>
      <w:r w:rsidR="00412D17" w:rsidRPr="00DD5717">
        <w:rPr>
          <w:rFonts w:asciiTheme="minorBidi" w:hAnsiTheme="minorBidi"/>
          <w:i/>
          <w:iCs/>
          <w:sz w:val="24"/>
          <w:szCs w:val="24"/>
        </w:rPr>
        <w:t>sha’ani</w:t>
      </w:r>
      <w:r w:rsidR="00F203C0">
        <w:rPr>
          <w:rFonts w:asciiTheme="minorBidi" w:hAnsiTheme="minorBidi"/>
          <w:sz w:val="24"/>
          <w:szCs w:val="24"/>
        </w:rPr>
        <w:t>), however,</w:t>
      </w:r>
      <w:r w:rsidR="00412D17" w:rsidRPr="00DD5717">
        <w:rPr>
          <w:rFonts w:asciiTheme="minorBidi" w:hAnsiTheme="minorBidi"/>
          <w:sz w:val="24"/>
          <w:szCs w:val="24"/>
        </w:rPr>
        <w:t xml:space="preserve"> </w:t>
      </w:r>
      <w:r w:rsidR="003047A9" w:rsidRPr="00DD5717">
        <w:rPr>
          <w:rFonts w:asciiTheme="minorBidi" w:hAnsiTheme="minorBidi"/>
          <w:sz w:val="24"/>
          <w:szCs w:val="24"/>
        </w:rPr>
        <w:t xml:space="preserve">identify </w:t>
      </w:r>
      <w:r w:rsidR="0000218E" w:rsidRPr="00DD5717">
        <w:rPr>
          <w:rFonts w:asciiTheme="minorBidi" w:hAnsiTheme="minorBidi"/>
          <w:i/>
          <w:iCs/>
          <w:sz w:val="24"/>
          <w:szCs w:val="24"/>
        </w:rPr>
        <w:t>avoda</w:t>
      </w:r>
      <w:r w:rsidR="003047A9" w:rsidRPr="00DD5717">
        <w:rPr>
          <w:rFonts w:asciiTheme="minorBidi" w:hAnsiTheme="minorBidi"/>
          <w:sz w:val="24"/>
          <w:szCs w:val="24"/>
        </w:rPr>
        <w:t xml:space="preserve"> </w:t>
      </w:r>
      <w:r w:rsidR="00DD5717" w:rsidRPr="00DD5717">
        <w:rPr>
          <w:rFonts w:asciiTheme="minorBidi" w:hAnsiTheme="minorBidi"/>
          <w:i/>
          <w:iCs/>
          <w:sz w:val="24"/>
          <w:szCs w:val="24"/>
        </w:rPr>
        <w:t>zara</w:t>
      </w:r>
      <w:r w:rsidR="003047A9" w:rsidRPr="00DD5717">
        <w:rPr>
          <w:rFonts w:asciiTheme="minorBidi" w:hAnsiTheme="minorBidi"/>
          <w:sz w:val="24"/>
          <w:szCs w:val="24"/>
        </w:rPr>
        <w:t xml:space="preserve"> as an exception to this rule and prohibit even no</w:t>
      </w:r>
      <w:r w:rsidR="00DD5717">
        <w:rPr>
          <w:rFonts w:asciiTheme="minorBidi" w:hAnsiTheme="minorBidi"/>
          <w:sz w:val="24"/>
          <w:szCs w:val="24"/>
        </w:rPr>
        <w:t xml:space="preserve">n-conventional forms of </w:t>
      </w:r>
      <w:r w:rsidR="00DD5717" w:rsidRPr="00DD5717">
        <w:rPr>
          <w:rFonts w:asciiTheme="minorBidi" w:hAnsiTheme="minorBidi"/>
          <w:i/>
          <w:iCs/>
          <w:sz w:val="24"/>
          <w:szCs w:val="24"/>
        </w:rPr>
        <w:t>hana’a</w:t>
      </w:r>
      <w:r w:rsidR="00F203C0">
        <w:rPr>
          <w:rFonts w:asciiTheme="minorBidi" w:hAnsiTheme="minorBidi"/>
          <w:i/>
          <w:iCs/>
          <w:sz w:val="24"/>
          <w:szCs w:val="24"/>
        </w:rPr>
        <w:t>h</w:t>
      </w:r>
      <w:r w:rsidR="003047A9" w:rsidRPr="00DD5717">
        <w:rPr>
          <w:rFonts w:asciiTheme="minorBidi" w:hAnsiTheme="minorBidi"/>
          <w:sz w:val="24"/>
          <w:szCs w:val="24"/>
        </w:rPr>
        <w:t xml:space="preserve">. </w:t>
      </w:r>
      <w:r w:rsidR="00412D17" w:rsidRPr="00DD5717">
        <w:rPr>
          <w:rFonts w:asciiTheme="minorBidi" w:hAnsiTheme="minorBidi"/>
          <w:sz w:val="24"/>
          <w:szCs w:val="24"/>
        </w:rPr>
        <w:lastRenderedPageBreak/>
        <w:t xml:space="preserve">They trace the extended prohibition to the unique language of </w:t>
      </w:r>
      <w:r w:rsidR="00412D17" w:rsidRPr="00DD5717">
        <w:rPr>
          <w:rFonts w:asciiTheme="minorBidi" w:hAnsiTheme="minorBidi"/>
          <w:i/>
          <w:iCs/>
          <w:sz w:val="24"/>
          <w:szCs w:val="24"/>
        </w:rPr>
        <w:t>lo</w:t>
      </w:r>
      <w:r w:rsidR="00412D17" w:rsidRPr="00DD5717">
        <w:rPr>
          <w:rFonts w:asciiTheme="minorBidi" w:hAnsiTheme="minorBidi"/>
          <w:sz w:val="24"/>
          <w:szCs w:val="24"/>
        </w:rPr>
        <w:t xml:space="preserve"> </w:t>
      </w:r>
      <w:r w:rsidR="00412D17" w:rsidRPr="00DD5717">
        <w:rPr>
          <w:rFonts w:asciiTheme="minorBidi" w:hAnsiTheme="minorBidi"/>
          <w:i/>
          <w:iCs/>
          <w:sz w:val="24"/>
          <w:szCs w:val="24"/>
        </w:rPr>
        <w:t>yidbak</w:t>
      </w:r>
      <w:r w:rsidR="00412D17" w:rsidRPr="00DD5717">
        <w:rPr>
          <w:rFonts w:asciiTheme="minorBidi" w:hAnsiTheme="minorBidi"/>
          <w:sz w:val="24"/>
          <w:szCs w:val="24"/>
        </w:rPr>
        <w:t xml:space="preserve">. </w:t>
      </w:r>
      <w:r w:rsidR="00FB0207">
        <w:rPr>
          <w:rFonts w:asciiTheme="minorBidi" w:hAnsiTheme="minorBidi"/>
          <w:sz w:val="24"/>
          <w:szCs w:val="24"/>
        </w:rPr>
        <w:t xml:space="preserve">Does this indicate that </w:t>
      </w:r>
      <w:r w:rsidR="00FB0207" w:rsidRPr="00FB0207">
        <w:rPr>
          <w:rFonts w:asciiTheme="minorBidi" w:hAnsiTheme="minorBidi"/>
          <w:i/>
          <w:iCs/>
          <w:sz w:val="24"/>
          <w:szCs w:val="24"/>
        </w:rPr>
        <w:t>avoda zara</w:t>
      </w:r>
      <w:r w:rsidR="00FB0207">
        <w:rPr>
          <w:rFonts w:asciiTheme="minorBidi" w:hAnsiTheme="minorBidi"/>
          <w:sz w:val="24"/>
          <w:szCs w:val="24"/>
        </w:rPr>
        <w:t xml:space="preserve"> isn’t prohibited for benefit? Does this indicate that benefit from </w:t>
      </w:r>
      <w:r w:rsidR="00FB0207" w:rsidRPr="00FB0207">
        <w:rPr>
          <w:rFonts w:asciiTheme="minorBidi" w:hAnsiTheme="minorBidi"/>
          <w:i/>
          <w:iCs/>
          <w:sz w:val="24"/>
          <w:szCs w:val="24"/>
        </w:rPr>
        <w:t>avoda zara</w:t>
      </w:r>
      <w:r w:rsidR="00FB0207">
        <w:rPr>
          <w:rFonts w:asciiTheme="minorBidi" w:hAnsiTheme="minorBidi"/>
          <w:sz w:val="24"/>
          <w:szCs w:val="24"/>
        </w:rPr>
        <w:t xml:space="preserve"> is forbidden because it affiliates someone with that pagan world – and therefore even non-conventional benefit is forbidden? To be sure</w:t>
      </w:r>
      <w:r w:rsidR="00F203C0">
        <w:rPr>
          <w:rFonts w:asciiTheme="minorBidi" w:hAnsiTheme="minorBidi"/>
          <w:sz w:val="24"/>
          <w:szCs w:val="24"/>
        </w:rPr>
        <w:t>,</w:t>
      </w:r>
      <w:r w:rsidR="00412D17" w:rsidRPr="00DD5717">
        <w:rPr>
          <w:rFonts w:asciiTheme="minorBidi" w:hAnsiTheme="minorBidi"/>
          <w:sz w:val="24"/>
          <w:szCs w:val="24"/>
        </w:rPr>
        <w:t xml:space="preserve"> there a</w:t>
      </w:r>
      <w:r w:rsidR="00DD5717">
        <w:rPr>
          <w:rFonts w:asciiTheme="minorBidi" w:hAnsiTheme="minorBidi"/>
          <w:sz w:val="24"/>
          <w:szCs w:val="24"/>
        </w:rPr>
        <w:t>re several other prohibitions (</w:t>
      </w:r>
      <w:r w:rsidR="00412D17" w:rsidRPr="00DD5717">
        <w:rPr>
          <w:rFonts w:asciiTheme="minorBidi" w:hAnsiTheme="minorBidi"/>
          <w:i/>
          <w:iCs/>
          <w:sz w:val="24"/>
          <w:szCs w:val="24"/>
        </w:rPr>
        <w:t>kil</w:t>
      </w:r>
      <w:r w:rsidR="00F203C0">
        <w:rPr>
          <w:rFonts w:asciiTheme="minorBidi" w:hAnsiTheme="minorBidi"/>
          <w:i/>
          <w:iCs/>
          <w:sz w:val="24"/>
          <w:szCs w:val="24"/>
        </w:rPr>
        <w:t>a’</w:t>
      </w:r>
      <w:r w:rsidR="00412D17" w:rsidRPr="00DD5717">
        <w:rPr>
          <w:rFonts w:asciiTheme="minorBidi" w:hAnsiTheme="minorBidi"/>
          <w:i/>
          <w:iCs/>
          <w:sz w:val="24"/>
          <w:szCs w:val="24"/>
        </w:rPr>
        <w:t>ei ha</w:t>
      </w:r>
      <w:r w:rsidR="00F203C0">
        <w:rPr>
          <w:rFonts w:asciiTheme="minorBidi" w:hAnsiTheme="minorBidi"/>
          <w:i/>
          <w:iCs/>
          <w:sz w:val="24"/>
          <w:szCs w:val="24"/>
        </w:rPr>
        <w:t>-</w:t>
      </w:r>
      <w:r w:rsidR="00412D17" w:rsidRPr="00DD5717">
        <w:rPr>
          <w:rFonts w:asciiTheme="minorBidi" w:hAnsiTheme="minorBidi"/>
          <w:i/>
          <w:iCs/>
          <w:sz w:val="24"/>
          <w:szCs w:val="24"/>
        </w:rPr>
        <w:t>kerem</w:t>
      </w:r>
      <w:r w:rsidR="00412D17" w:rsidRPr="00DD5717">
        <w:rPr>
          <w:rFonts w:asciiTheme="minorBidi" w:hAnsiTheme="minorBidi"/>
          <w:sz w:val="24"/>
          <w:szCs w:val="24"/>
        </w:rPr>
        <w:t xml:space="preserve"> and </w:t>
      </w:r>
      <w:r w:rsidR="00412D17" w:rsidRPr="00DD5717">
        <w:rPr>
          <w:rFonts w:asciiTheme="minorBidi" w:hAnsiTheme="minorBidi"/>
          <w:i/>
          <w:iCs/>
          <w:sz w:val="24"/>
          <w:szCs w:val="24"/>
        </w:rPr>
        <w:t>basar</w:t>
      </w:r>
      <w:r w:rsidR="00412D17" w:rsidRPr="00DD5717">
        <w:rPr>
          <w:rFonts w:asciiTheme="minorBidi" w:hAnsiTheme="minorBidi"/>
          <w:sz w:val="24"/>
          <w:szCs w:val="24"/>
        </w:rPr>
        <w:t xml:space="preserve"> </w:t>
      </w:r>
      <w:r w:rsidR="00412D17" w:rsidRPr="00DD5717">
        <w:rPr>
          <w:rFonts w:asciiTheme="minorBidi" w:hAnsiTheme="minorBidi"/>
          <w:i/>
          <w:iCs/>
          <w:sz w:val="24"/>
          <w:szCs w:val="24"/>
        </w:rPr>
        <w:t>b</w:t>
      </w:r>
      <w:r w:rsidR="00F203C0">
        <w:rPr>
          <w:rFonts w:asciiTheme="minorBidi" w:hAnsiTheme="minorBidi"/>
          <w:i/>
          <w:iCs/>
          <w:sz w:val="24"/>
          <w:szCs w:val="24"/>
        </w:rPr>
        <w:t>e-</w:t>
      </w:r>
      <w:r w:rsidR="00412D17" w:rsidRPr="00DD5717">
        <w:rPr>
          <w:rFonts w:asciiTheme="minorBidi" w:hAnsiTheme="minorBidi"/>
          <w:i/>
          <w:iCs/>
          <w:sz w:val="24"/>
          <w:szCs w:val="24"/>
        </w:rPr>
        <w:t>chalav</w:t>
      </w:r>
      <w:r w:rsidR="00412D17" w:rsidRPr="00DD5717">
        <w:rPr>
          <w:rFonts w:asciiTheme="minorBidi" w:hAnsiTheme="minorBidi"/>
          <w:sz w:val="24"/>
          <w:szCs w:val="24"/>
        </w:rPr>
        <w:t xml:space="preserve">) </w:t>
      </w:r>
      <w:r w:rsidR="00F203C0">
        <w:rPr>
          <w:rFonts w:asciiTheme="minorBidi" w:hAnsiTheme="minorBidi"/>
          <w:sz w:val="24"/>
          <w:szCs w:val="24"/>
        </w:rPr>
        <w:t>that</w:t>
      </w:r>
      <w:r w:rsidR="00412D17" w:rsidRPr="00DD5717">
        <w:rPr>
          <w:rFonts w:asciiTheme="minorBidi" w:hAnsiTheme="minorBidi"/>
          <w:sz w:val="24"/>
          <w:szCs w:val="24"/>
        </w:rPr>
        <w:t xml:space="preserve"> also extend to </w:t>
      </w:r>
      <w:r w:rsidR="00412D17" w:rsidRPr="00DD5717">
        <w:rPr>
          <w:rFonts w:asciiTheme="minorBidi" w:hAnsiTheme="minorBidi"/>
          <w:i/>
          <w:iCs/>
          <w:sz w:val="24"/>
          <w:szCs w:val="24"/>
        </w:rPr>
        <w:t xml:space="preserve">shelo </w:t>
      </w:r>
      <w:r w:rsidR="00DD5717">
        <w:rPr>
          <w:rFonts w:asciiTheme="minorBidi" w:hAnsiTheme="minorBidi"/>
          <w:i/>
          <w:iCs/>
          <w:sz w:val="24"/>
          <w:szCs w:val="24"/>
        </w:rPr>
        <w:t>k</w:t>
      </w:r>
      <w:r w:rsidR="00F203C0">
        <w:rPr>
          <w:rFonts w:asciiTheme="minorBidi" w:hAnsiTheme="minorBidi"/>
          <w:i/>
          <w:iCs/>
          <w:sz w:val="24"/>
          <w:szCs w:val="24"/>
        </w:rPr>
        <w:t>e-</w:t>
      </w:r>
      <w:r w:rsidR="00412D17" w:rsidRPr="00DD5717">
        <w:rPr>
          <w:rFonts w:asciiTheme="minorBidi" w:hAnsiTheme="minorBidi"/>
          <w:i/>
          <w:iCs/>
          <w:sz w:val="24"/>
          <w:szCs w:val="24"/>
        </w:rPr>
        <w:t>darka</w:t>
      </w:r>
      <w:r w:rsidR="00F203C0">
        <w:rPr>
          <w:rFonts w:asciiTheme="minorBidi" w:hAnsiTheme="minorBidi"/>
          <w:sz w:val="24"/>
          <w:szCs w:val="24"/>
        </w:rPr>
        <w:t>,</w:t>
      </w:r>
      <w:r w:rsidR="00412D17" w:rsidRPr="00DD5717">
        <w:rPr>
          <w:rFonts w:asciiTheme="minorBidi" w:hAnsiTheme="minorBidi"/>
          <w:sz w:val="24"/>
          <w:szCs w:val="24"/>
        </w:rPr>
        <w:t xml:space="preserve"> so this ma</w:t>
      </w:r>
      <w:r w:rsidR="00DD5717">
        <w:rPr>
          <w:rFonts w:asciiTheme="minorBidi" w:hAnsiTheme="minorBidi"/>
          <w:sz w:val="24"/>
          <w:szCs w:val="24"/>
        </w:rPr>
        <w:t>nifestation is</w:t>
      </w:r>
      <w:r w:rsidR="00F203C0">
        <w:rPr>
          <w:rFonts w:asciiTheme="minorBidi" w:hAnsiTheme="minorBidi"/>
          <w:sz w:val="24"/>
          <w:szCs w:val="24"/>
        </w:rPr>
        <w:t xml:space="preserve"> </w:t>
      </w:r>
      <w:r w:rsidR="00DD5717">
        <w:rPr>
          <w:rFonts w:asciiTheme="minorBidi" w:hAnsiTheme="minorBidi"/>
          <w:sz w:val="24"/>
          <w:szCs w:val="24"/>
        </w:rPr>
        <w:t>n</w:t>
      </w:r>
      <w:r w:rsidR="00F203C0">
        <w:rPr>
          <w:rFonts w:asciiTheme="minorBidi" w:hAnsiTheme="minorBidi"/>
          <w:sz w:val="24"/>
          <w:szCs w:val="24"/>
        </w:rPr>
        <w:t>o</w:t>
      </w:r>
      <w:r w:rsidR="00DD5717">
        <w:rPr>
          <w:rFonts w:asciiTheme="minorBidi" w:hAnsiTheme="minorBidi"/>
          <w:sz w:val="24"/>
          <w:szCs w:val="24"/>
        </w:rPr>
        <w:t xml:space="preserve">t </w:t>
      </w:r>
      <w:r w:rsidR="00F203C0">
        <w:rPr>
          <w:rFonts w:asciiTheme="minorBidi" w:hAnsiTheme="minorBidi"/>
          <w:sz w:val="24"/>
          <w:szCs w:val="24"/>
        </w:rPr>
        <w:t>particularly</w:t>
      </w:r>
      <w:r w:rsidR="00DD5717">
        <w:rPr>
          <w:rFonts w:asciiTheme="minorBidi" w:hAnsiTheme="minorBidi"/>
          <w:sz w:val="24"/>
          <w:szCs w:val="24"/>
        </w:rPr>
        <w:t xml:space="preserve"> compelling</w:t>
      </w:r>
      <w:r w:rsidR="00412D17" w:rsidRPr="00DD5717">
        <w:rPr>
          <w:rFonts w:asciiTheme="minorBidi" w:hAnsiTheme="minorBidi"/>
          <w:sz w:val="24"/>
          <w:szCs w:val="24"/>
        </w:rPr>
        <w:t xml:space="preserve">. </w:t>
      </w:r>
    </w:p>
    <w:p w14:paraId="5439297C" w14:textId="2FF95995" w:rsidR="00450167" w:rsidRPr="00DD5717" w:rsidRDefault="00450167" w:rsidP="0008756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BEE7350" w14:textId="6DBD5434" w:rsidR="00450167" w:rsidRPr="00DD5717" w:rsidRDefault="00450167" w:rsidP="00087561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DD5717">
        <w:rPr>
          <w:rFonts w:asciiTheme="minorBidi" w:hAnsiTheme="minorBidi"/>
          <w:sz w:val="24"/>
          <w:szCs w:val="24"/>
        </w:rPr>
        <w:t xml:space="preserve">There are many </w:t>
      </w:r>
      <w:r w:rsidR="00FB0207">
        <w:rPr>
          <w:rFonts w:asciiTheme="minorBidi" w:hAnsiTheme="minorBidi"/>
          <w:sz w:val="24"/>
          <w:szCs w:val="24"/>
        </w:rPr>
        <w:t xml:space="preserve">additional </w:t>
      </w:r>
      <w:r w:rsidRPr="00DD5717">
        <w:rPr>
          <w:rFonts w:asciiTheme="minorBidi" w:hAnsiTheme="minorBidi"/>
          <w:sz w:val="24"/>
          <w:szCs w:val="24"/>
        </w:rPr>
        <w:t>indicators that t</w:t>
      </w:r>
      <w:r w:rsidR="00DD5717">
        <w:rPr>
          <w:rFonts w:asciiTheme="minorBidi" w:hAnsiTheme="minorBidi"/>
          <w:sz w:val="24"/>
          <w:szCs w:val="24"/>
        </w:rPr>
        <w:t>he prohibition of eating and be</w:t>
      </w:r>
      <w:r w:rsidR="00DD5717" w:rsidRPr="00DD5717">
        <w:rPr>
          <w:rFonts w:asciiTheme="minorBidi" w:hAnsiTheme="minorBidi"/>
          <w:sz w:val="24"/>
          <w:szCs w:val="24"/>
        </w:rPr>
        <w:t>nefiting</w:t>
      </w:r>
      <w:r w:rsidRPr="00DD5717">
        <w:rPr>
          <w:rFonts w:asciiTheme="minorBidi" w:hAnsiTheme="minorBidi"/>
          <w:sz w:val="24"/>
          <w:szCs w:val="24"/>
        </w:rPr>
        <w:t xml:space="preserve"> from </w:t>
      </w:r>
      <w:r w:rsidR="00F203C0">
        <w:rPr>
          <w:rFonts w:asciiTheme="minorBidi" w:hAnsiTheme="minorBidi"/>
          <w:i/>
          <w:iCs/>
          <w:sz w:val="24"/>
          <w:szCs w:val="24"/>
        </w:rPr>
        <w:t>a</w:t>
      </w:r>
      <w:r w:rsidR="0000218E" w:rsidRPr="00DD5717">
        <w:rPr>
          <w:rFonts w:asciiTheme="minorBidi" w:hAnsiTheme="minorBidi"/>
          <w:i/>
          <w:iCs/>
          <w:sz w:val="24"/>
          <w:szCs w:val="24"/>
        </w:rPr>
        <w:t>voda</w:t>
      </w:r>
      <w:r w:rsidRPr="00DD5717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F203C0">
        <w:rPr>
          <w:rFonts w:asciiTheme="minorBidi" w:hAnsiTheme="minorBidi"/>
          <w:i/>
          <w:iCs/>
          <w:sz w:val="24"/>
          <w:szCs w:val="24"/>
        </w:rPr>
        <w:t>z</w:t>
      </w:r>
      <w:r w:rsidR="00DD5717" w:rsidRPr="00DD5717">
        <w:rPr>
          <w:rFonts w:asciiTheme="minorBidi" w:hAnsiTheme="minorBidi"/>
          <w:i/>
          <w:iCs/>
          <w:sz w:val="24"/>
          <w:szCs w:val="24"/>
        </w:rPr>
        <w:t>ara</w:t>
      </w:r>
      <w:r w:rsidRPr="00DD5717">
        <w:rPr>
          <w:rFonts w:asciiTheme="minorBidi" w:hAnsiTheme="minorBidi"/>
          <w:sz w:val="24"/>
          <w:szCs w:val="24"/>
        </w:rPr>
        <w:t xml:space="preserve"> is</w:t>
      </w:r>
      <w:r w:rsidR="00F203C0">
        <w:rPr>
          <w:rFonts w:asciiTheme="minorBidi" w:hAnsiTheme="minorBidi"/>
          <w:sz w:val="24"/>
          <w:szCs w:val="24"/>
        </w:rPr>
        <w:t xml:space="preserve"> </w:t>
      </w:r>
      <w:r w:rsidRPr="00DD5717">
        <w:rPr>
          <w:rFonts w:asciiTheme="minorBidi" w:hAnsiTheme="minorBidi"/>
          <w:sz w:val="24"/>
          <w:szCs w:val="24"/>
        </w:rPr>
        <w:t>n</w:t>
      </w:r>
      <w:r w:rsidR="00F203C0">
        <w:rPr>
          <w:rFonts w:asciiTheme="minorBidi" w:hAnsiTheme="minorBidi"/>
          <w:sz w:val="24"/>
          <w:szCs w:val="24"/>
        </w:rPr>
        <w:t>o</w:t>
      </w:r>
      <w:r w:rsidRPr="00DD5717">
        <w:rPr>
          <w:rFonts w:asciiTheme="minorBidi" w:hAnsiTheme="minorBidi"/>
          <w:sz w:val="24"/>
          <w:szCs w:val="24"/>
        </w:rPr>
        <w:t>t an action-based prohibition</w:t>
      </w:r>
      <w:r w:rsidR="00F203C0">
        <w:rPr>
          <w:rFonts w:asciiTheme="minorBidi" w:hAnsiTheme="minorBidi"/>
          <w:sz w:val="24"/>
          <w:szCs w:val="24"/>
        </w:rPr>
        <w:t>,</w:t>
      </w:r>
      <w:r w:rsidRPr="00DD5717">
        <w:rPr>
          <w:rFonts w:asciiTheme="minorBidi" w:hAnsiTheme="minorBidi"/>
          <w:sz w:val="24"/>
          <w:szCs w:val="24"/>
        </w:rPr>
        <w:t xml:space="preserve"> but </w:t>
      </w:r>
      <w:r w:rsidR="00F203C0">
        <w:rPr>
          <w:rFonts w:asciiTheme="minorBidi" w:hAnsiTheme="minorBidi"/>
          <w:sz w:val="24"/>
          <w:szCs w:val="24"/>
        </w:rPr>
        <w:t xml:space="preserve">rather </w:t>
      </w:r>
      <w:r w:rsidRPr="00DD5717">
        <w:rPr>
          <w:rFonts w:asciiTheme="minorBidi" w:hAnsiTheme="minorBidi"/>
          <w:sz w:val="24"/>
          <w:szCs w:val="24"/>
        </w:rPr>
        <w:t xml:space="preserve">a ban against creating affiliation. </w:t>
      </w:r>
      <w:r w:rsidR="00BD76A9" w:rsidRPr="00DD5717">
        <w:rPr>
          <w:rFonts w:asciiTheme="minorBidi" w:hAnsiTheme="minorBidi"/>
          <w:sz w:val="24"/>
          <w:szCs w:val="24"/>
        </w:rPr>
        <w:t xml:space="preserve">The most obvious is the ability of even traces of </w:t>
      </w:r>
      <w:r w:rsidR="00F203C0">
        <w:rPr>
          <w:rFonts w:asciiTheme="minorBidi" w:hAnsiTheme="minorBidi"/>
          <w:i/>
          <w:iCs/>
          <w:sz w:val="24"/>
          <w:szCs w:val="24"/>
        </w:rPr>
        <w:t>a</w:t>
      </w:r>
      <w:r w:rsidR="0000218E" w:rsidRPr="00DD5717">
        <w:rPr>
          <w:rFonts w:asciiTheme="minorBidi" w:hAnsiTheme="minorBidi"/>
          <w:i/>
          <w:iCs/>
          <w:sz w:val="24"/>
          <w:szCs w:val="24"/>
        </w:rPr>
        <w:t>voda</w:t>
      </w:r>
      <w:r w:rsidR="00BD76A9" w:rsidRPr="00DD5717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F203C0">
        <w:rPr>
          <w:rFonts w:asciiTheme="minorBidi" w:hAnsiTheme="minorBidi"/>
          <w:i/>
          <w:iCs/>
          <w:sz w:val="24"/>
          <w:szCs w:val="24"/>
        </w:rPr>
        <w:t>z</w:t>
      </w:r>
      <w:r w:rsidR="00DD5717">
        <w:rPr>
          <w:rFonts w:asciiTheme="minorBidi" w:hAnsiTheme="minorBidi"/>
          <w:i/>
          <w:iCs/>
          <w:sz w:val="24"/>
          <w:szCs w:val="24"/>
        </w:rPr>
        <w:t>ara</w:t>
      </w:r>
      <w:r w:rsidR="00BD76A9" w:rsidRPr="00DD5717">
        <w:rPr>
          <w:rFonts w:asciiTheme="minorBidi" w:hAnsiTheme="minorBidi"/>
          <w:sz w:val="24"/>
          <w:szCs w:val="24"/>
        </w:rPr>
        <w:t xml:space="preserve"> food to </w:t>
      </w:r>
      <w:r w:rsidR="00F203C0">
        <w:rPr>
          <w:rFonts w:asciiTheme="minorBidi" w:hAnsiTheme="minorBidi"/>
          <w:sz w:val="24"/>
          <w:szCs w:val="24"/>
        </w:rPr>
        <w:t xml:space="preserve">overpower </w:t>
      </w:r>
      <w:r w:rsidR="00BD76A9" w:rsidRPr="00DD5717">
        <w:rPr>
          <w:rFonts w:asciiTheme="minorBidi" w:hAnsiTheme="minorBidi"/>
          <w:sz w:val="24"/>
          <w:szCs w:val="24"/>
        </w:rPr>
        <w:t xml:space="preserve">the process of </w:t>
      </w:r>
      <w:r w:rsidR="00BD76A9" w:rsidRPr="00DD5717">
        <w:rPr>
          <w:rFonts w:asciiTheme="minorBidi" w:hAnsiTheme="minorBidi"/>
          <w:i/>
          <w:iCs/>
          <w:sz w:val="24"/>
          <w:szCs w:val="24"/>
        </w:rPr>
        <w:t>bitul</w:t>
      </w:r>
      <w:r w:rsidR="00BD76A9" w:rsidRPr="00DD5717">
        <w:rPr>
          <w:rFonts w:asciiTheme="minorBidi" w:hAnsiTheme="minorBidi"/>
          <w:sz w:val="24"/>
          <w:szCs w:val="24"/>
        </w:rPr>
        <w:t xml:space="preserve">. </w:t>
      </w:r>
      <w:r w:rsidR="00DD5717" w:rsidRPr="00DD5717">
        <w:rPr>
          <w:rFonts w:asciiTheme="minorBidi" w:hAnsiTheme="minorBidi"/>
          <w:sz w:val="24"/>
          <w:szCs w:val="24"/>
        </w:rPr>
        <w:t>Generally</w:t>
      </w:r>
      <w:r w:rsidR="00F203C0">
        <w:rPr>
          <w:rFonts w:asciiTheme="minorBidi" w:hAnsiTheme="minorBidi"/>
          <w:sz w:val="24"/>
          <w:szCs w:val="24"/>
        </w:rPr>
        <w:t>,</w:t>
      </w:r>
      <w:r w:rsidR="00BD76A9" w:rsidRPr="00DD5717">
        <w:rPr>
          <w:rFonts w:asciiTheme="minorBidi" w:hAnsiTheme="minorBidi"/>
          <w:sz w:val="24"/>
          <w:szCs w:val="24"/>
        </w:rPr>
        <w:t xml:space="preserve"> when small </w:t>
      </w:r>
      <w:r w:rsidR="0000218E" w:rsidRPr="00DD5717">
        <w:rPr>
          <w:rFonts w:asciiTheme="minorBidi" w:hAnsiTheme="minorBidi"/>
          <w:sz w:val="24"/>
          <w:szCs w:val="24"/>
        </w:rPr>
        <w:t>traces</w:t>
      </w:r>
      <w:r w:rsidR="00BD76A9" w:rsidRPr="00DD5717">
        <w:rPr>
          <w:rFonts w:asciiTheme="minorBidi" w:hAnsiTheme="minorBidi"/>
          <w:sz w:val="24"/>
          <w:szCs w:val="24"/>
        </w:rPr>
        <w:t xml:space="preserve"> of </w:t>
      </w:r>
      <w:r w:rsidR="0000218E" w:rsidRPr="00DD5717">
        <w:rPr>
          <w:rFonts w:asciiTheme="minorBidi" w:hAnsiTheme="minorBidi"/>
          <w:sz w:val="24"/>
          <w:szCs w:val="24"/>
        </w:rPr>
        <w:t>forbidden</w:t>
      </w:r>
      <w:r w:rsidR="00BD76A9" w:rsidRPr="00DD5717">
        <w:rPr>
          <w:rFonts w:asciiTheme="minorBidi" w:hAnsiTheme="minorBidi"/>
          <w:sz w:val="24"/>
          <w:szCs w:val="24"/>
        </w:rPr>
        <w:t xml:space="preserve"> food become mixed with larger overwhelming qualities of permissible food</w:t>
      </w:r>
      <w:r w:rsidR="00F203C0">
        <w:rPr>
          <w:rFonts w:asciiTheme="minorBidi" w:hAnsiTheme="minorBidi"/>
          <w:sz w:val="24"/>
          <w:szCs w:val="24"/>
        </w:rPr>
        <w:t>, the</w:t>
      </w:r>
      <w:r w:rsidR="00BD76A9" w:rsidRPr="00DD5717">
        <w:rPr>
          <w:rFonts w:asciiTheme="minorBidi" w:hAnsiTheme="minorBidi"/>
          <w:sz w:val="24"/>
          <w:szCs w:val="24"/>
        </w:rPr>
        <w:t xml:space="preserve"> process of </w:t>
      </w:r>
      <w:r w:rsidR="00BD76A9" w:rsidRPr="00DD5717">
        <w:rPr>
          <w:rFonts w:asciiTheme="minorBidi" w:hAnsiTheme="minorBidi"/>
          <w:i/>
          <w:iCs/>
          <w:sz w:val="24"/>
          <w:szCs w:val="24"/>
        </w:rPr>
        <w:t>bitul</w:t>
      </w:r>
      <w:r w:rsidR="00BD76A9" w:rsidRPr="00DD5717">
        <w:rPr>
          <w:rFonts w:asciiTheme="minorBidi" w:hAnsiTheme="minorBidi"/>
          <w:sz w:val="24"/>
          <w:szCs w:val="24"/>
        </w:rPr>
        <w:t xml:space="preserve"> converts the </w:t>
      </w:r>
      <w:r w:rsidR="00F203C0">
        <w:rPr>
          <w:rFonts w:asciiTheme="minorBidi" w:hAnsiTheme="minorBidi"/>
          <w:sz w:val="24"/>
          <w:szCs w:val="24"/>
        </w:rPr>
        <w:t>forbidden</w:t>
      </w:r>
      <w:r w:rsidR="00DD5717">
        <w:rPr>
          <w:rFonts w:asciiTheme="minorBidi" w:hAnsiTheme="minorBidi"/>
          <w:sz w:val="24"/>
          <w:szCs w:val="24"/>
        </w:rPr>
        <w:t xml:space="preserve"> material </w:t>
      </w:r>
      <w:r w:rsidR="00F203C0">
        <w:rPr>
          <w:rFonts w:asciiTheme="minorBidi" w:hAnsiTheme="minorBidi"/>
          <w:sz w:val="24"/>
          <w:szCs w:val="24"/>
        </w:rPr>
        <w:t>in</w:t>
      </w:r>
      <w:r w:rsidR="00DD5717">
        <w:rPr>
          <w:rFonts w:asciiTheme="minorBidi" w:hAnsiTheme="minorBidi"/>
          <w:sz w:val="24"/>
          <w:szCs w:val="24"/>
        </w:rPr>
        <w:t>to permissible food.</w:t>
      </w:r>
      <w:r w:rsidR="00F203C0">
        <w:rPr>
          <w:rFonts w:asciiTheme="minorBidi" w:hAnsiTheme="minorBidi"/>
          <w:sz w:val="24"/>
          <w:szCs w:val="24"/>
        </w:rPr>
        <w:t xml:space="preserve"> Very few items are </w:t>
      </w:r>
      <w:r w:rsidR="00F203C0">
        <w:rPr>
          <w:rFonts w:asciiTheme="minorBidi" w:hAnsiTheme="minorBidi"/>
          <w:i/>
          <w:iCs/>
          <w:sz w:val="24"/>
          <w:szCs w:val="24"/>
        </w:rPr>
        <w:t>as</w:t>
      </w:r>
      <w:r w:rsidR="0046520E">
        <w:rPr>
          <w:rFonts w:asciiTheme="minorBidi" w:hAnsiTheme="minorBidi"/>
          <w:i/>
          <w:iCs/>
          <w:sz w:val="24"/>
          <w:szCs w:val="24"/>
        </w:rPr>
        <w:t>s</w:t>
      </w:r>
      <w:r w:rsidR="00F203C0">
        <w:rPr>
          <w:rFonts w:asciiTheme="minorBidi" w:hAnsiTheme="minorBidi"/>
          <w:i/>
          <w:iCs/>
          <w:sz w:val="24"/>
          <w:szCs w:val="24"/>
        </w:rPr>
        <w:t xml:space="preserve">ur </w:t>
      </w:r>
      <w:r w:rsidR="00BD76A9" w:rsidRPr="00DD5717">
        <w:rPr>
          <w:rFonts w:asciiTheme="minorBidi" w:hAnsiTheme="minorBidi"/>
          <w:i/>
          <w:iCs/>
          <w:sz w:val="24"/>
          <w:szCs w:val="24"/>
        </w:rPr>
        <w:t>b</w:t>
      </w:r>
      <w:r w:rsidR="00F203C0">
        <w:rPr>
          <w:rFonts w:asciiTheme="minorBidi" w:hAnsiTheme="minorBidi"/>
          <w:i/>
          <w:iCs/>
          <w:sz w:val="24"/>
          <w:szCs w:val="24"/>
        </w:rPr>
        <w:t>e-</w:t>
      </w:r>
      <w:r w:rsidR="00BD76A9" w:rsidRPr="00DD5717">
        <w:rPr>
          <w:rFonts w:asciiTheme="minorBidi" w:hAnsiTheme="minorBidi"/>
          <w:i/>
          <w:iCs/>
          <w:sz w:val="24"/>
          <w:szCs w:val="24"/>
        </w:rPr>
        <w:t>mashehu</w:t>
      </w:r>
      <w:r w:rsidR="00F203C0">
        <w:rPr>
          <w:rFonts w:asciiTheme="minorBidi" w:hAnsiTheme="minorBidi"/>
          <w:sz w:val="24"/>
          <w:szCs w:val="24"/>
        </w:rPr>
        <w:t>,</w:t>
      </w:r>
      <w:r w:rsidR="00F70A17" w:rsidRPr="00DD5717">
        <w:rPr>
          <w:rFonts w:asciiTheme="minorBidi" w:hAnsiTheme="minorBidi"/>
          <w:sz w:val="24"/>
          <w:szCs w:val="24"/>
        </w:rPr>
        <w:t xml:space="preserve"> </w:t>
      </w:r>
      <w:r w:rsidR="00BD76A9" w:rsidRPr="00DD5717">
        <w:rPr>
          <w:rFonts w:asciiTheme="minorBidi" w:hAnsiTheme="minorBidi"/>
          <w:sz w:val="24"/>
          <w:szCs w:val="24"/>
        </w:rPr>
        <w:t xml:space="preserve">withstanding the effects of </w:t>
      </w:r>
      <w:r w:rsidR="00BD76A9" w:rsidRPr="00DD5717">
        <w:rPr>
          <w:rFonts w:asciiTheme="minorBidi" w:hAnsiTheme="minorBidi"/>
          <w:i/>
          <w:iCs/>
          <w:sz w:val="24"/>
          <w:szCs w:val="24"/>
        </w:rPr>
        <w:t>bitul</w:t>
      </w:r>
      <w:r w:rsidR="00BD76A9" w:rsidRPr="00DD5717">
        <w:rPr>
          <w:rFonts w:asciiTheme="minorBidi" w:hAnsiTheme="minorBidi"/>
          <w:sz w:val="24"/>
          <w:szCs w:val="24"/>
        </w:rPr>
        <w:t xml:space="preserve"> and imposing a general prohibition upon the </w:t>
      </w:r>
      <w:r w:rsidR="00FB0207">
        <w:rPr>
          <w:rFonts w:asciiTheme="minorBidi" w:hAnsiTheme="minorBidi"/>
          <w:sz w:val="24"/>
          <w:szCs w:val="24"/>
        </w:rPr>
        <w:t xml:space="preserve">entire </w:t>
      </w:r>
      <w:r w:rsidR="00BD76A9" w:rsidRPr="00DD5717">
        <w:rPr>
          <w:rFonts w:asciiTheme="minorBidi" w:hAnsiTheme="minorBidi"/>
          <w:sz w:val="24"/>
          <w:szCs w:val="24"/>
        </w:rPr>
        <w:t xml:space="preserve">mixture. </w:t>
      </w:r>
      <w:r w:rsidR="0000218E" w:rsidRPr="00DD5717">
        <w:rPr>
          <w:rFonts w:asciiTheme="minorBidi" w:hAnsiTheme="minorBidi"/>
          <w:i/>
          <w:iCs/>
          <w:sz w:val="24"/>
          <w:szCs w:val="24"/>
        </w:rPr>
        <w:t>Avoda</w:t>
      </w:r>
      <w:r w:rsidR="00BD76A9" w:rsidRPr="00DD5717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F203C0">
        <w:rPr>
          <w:rFonts w:asciiTheme="minorBidi" w:hAnsiTheme="minorBidi"/>
          <w:i/>
          <w:iCs/>
          <w:sz w:val="24"/>
          <w:szCs w:val="24"/>
        </w:rPr>
        <w:t>z</w:t>
      </w:r>
      <w:r w:rsidR="0000218E" w:rsidRPr="00DD5717">
        <w:rPr>
          <w:rFonts w:asciiTheme="minorBidi" w:hAnsiTheme="minorBidi"/>
          <w:i/>
          <w:iCs/>
          <w:sz w:val="24"/>
          <w:szCs w:val="24"/>
        </w:rPr>
        <w:t>a</w:t>
      </w:r>
      <w:r w:rsidR="00DD5717" w:rsidRPr="00DD5717">
        <w:rPr>
          <w:rFonts w:asciiTheme="minorBidi" w:hAnsiTheme="minorBidi"/>
          <w:i/>
          <w:iCs/>
          <w:sz w:val="24"/>
          <w:szCs w:val="24"/>
        </w:rPr>
        <w:t>ra</w:t>
      </w:r>
      <w:r w:rsidR="00BD76A9" w:rsidRPr="00DD5717">
        <w:rPr>
          <w:rFonts w:asciiTheme="minorBidi" w:hAnsiTheme="minorBidi"/>
          <w:sz w:val="24"/>
          <w:szCs w:val="24"/>
        </w:rPr>
        <w:t xml:space="preserve"> food is one of these </w:t>
      </w:r>
      <w:r w:rsidR="0075415A" w:rsidRPr="00DD5717">
        <w:rPr>
          <w:rFonts w:asciiTheme="minorBidi" w:hAnsiTheme="minorBidi"/>
          <w:i/>
          <w:iCs/>
          <w:sz w:val="24"/>
          <w:szCs w:val="24"/>
        </w:rPr>
        <w:t>issurim</w:t>
      </w:r>
      <w:r w:rsidR="00F203C0">
        <w:rPr>
          <w:rFonts w:asciiTheme="minorBidi" w:hAnsiTheme="minorBidi"/>
          <w:sz w:val="24"/>
          <w:szCs w:val="24"/>
        </w:rPr>
        <w:t>,</w:t>
      </w:r>
      <w:r w:rsidR="00DD5717">
        <w:rPr>
          <w:rFonts w:asciiTheme="minorBidi" w:hAnsiTheme="minorBidi"/>
          <w:sz w:val="24"/>
          <w:szCs w:val="24"/>
        </w:rPr>
        <w:t xml:space="preserve"> as outlined by the </w:t>
      </w:r>
      <w:r w:rsidR="00F203C0" w:rsidRPr="00F203C0">
        <w:rPr>
          <w:rFonts w:asciiTheme="minorBidi" w:hAnsiTheme="minorBidi"/>
          <w:i/>
          <w:iCs/>
          <w:sz w:val="24"/>
          <w:szCs w:val="24"/>
        </w:rPr>
        <w:t>m</w:t>
      </w:r>
      <w:r w:rsidR="00DD5717" w:rsidRPr="00F203C0">
        <w:rPr>
          <w:rFonts w:asciiTheme="minorBidi" w:hAnsiTheme="minorBidi"/>
          <w:i/>
          <w:iCs/>
          <w:sz w:val="24"/>
          <w:szCs w:val="24"/>
        </w:rPr>
        <w:t>ishna</w:t>
      </w:r>
      <w:r w:rsidR="0075415A" w:rsidRPr="00DD5717">
        <w:rPr>
          <w:rFonts w:asciiTheme="minorBidi" w:hAnsiTheme="minorBidi"/>
          <w:sz w:val="24"/>
          <w:szCs w:val="24"/>
        </w:rPr>
        <w:t xml:space="preserve"> in </w:t>
      </w:r>
      <w:r w:rsidR="0000218E" w:rsidRPr="00DD5717">
        <w:rPr>
          <w:rFonts w:asciiTheme="minorBidi" w:hAnsiTheme="minorBidi"/>
          <w:i/>
          <w:iCs/>
          <w:sz w:val="24"/>
          <w:szCs w:val="24"/>
        </w:rPr>
        <w:t>Avoda</w:t>
      </w:r>
      <w:r w:rsidR="0075415A" w:rsidRPr="00DD5717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D5717" w:rsidRPr="00DD5717">
        <w:rPr>
          <w:rFonts w:asciiTheme="minorBidi" w:hAnsiTheme="minorBidi"/>
          <w:i/>
          <w:iCs/>
          <w:sz w:val="24"/>
          <w:szCs w:val="24"/>
        </w:rPr>
        <w:t>Zara</w:t>
      </w:r>
      <w:r w:rsidR="00DD5717">
        <w:rPr>
          <w:rFonts w:asciiTheme="minorBidi" w:hAnsiTheme="minorBidi"/>
          <w:sz w:val="24"/>
          <w:szCs w:val="24"/>
        </w:rPr>
        <w:t xml:space="preserve"> (74a)</w:t>
      </w:r>
      <w:r w:rsidR="0075415A" w:rsidRPr="00DD5717">
        <w:rPr>
          <w:rFonts w:asciiTheme="minorBidi" w:hAnsiTheme="minorBidi"/>
          <w:sz w:val="24"/>
          <w:szCs w:val="24"/>
        </w:rPr>
        <w:t xml:space="preserve">. </w:t>
      </w:r>
      <w:r w:rsidR="00F203C0">
        <w:rPr>
          <w:rFonts w:asciiTheme="minorBidi" w:hAnsiTheme="minorBidi"/>
          <w:sz w:val="24"/>
          <w:szCs w:val="24"/>
        </w:rPr>
        <w:t>Alt</w:t>
      </w:r>
      <w:r w:rsidR="0075415A" w:rsidRPr="00DD5717">
        <w:rPr>
          <w:rFonts w:asciiTheme="minorBidi" w:hAnsiTheme="minorBidi"/>
          <w:sz w:val="24"/>
          <w:szCs w:val="24"/>
        </w:rPr>
        <w:t xml:space="preserve">hough the </w:t>
      </w:r>
      <w:r w:rsidR="0075415A" w:rsidRPr="00F203C0">
        <w:rPr>
          <w:rFonts w:asciiTheme="minorBidi" w:hAnsiTheme="minorBidi"/>
          <w:i/>
          <w:iCs/>
          <w:sz w:val="24"/>
          <w:szCs w:val="24"/>
        </w:rPr>
        <w:t>gemara</w:t>
      </w:r>
      <w:r w:rsidR="0075415A" w:rsidRPr="00DD5717">
        <w:rPr>
          <w:rFonts w:asciiTheme="minorBidi" w:hAnsiTheme="minorBidi"/>
          <w:sz w:val="24"/>
          <w:szCs w:val="24"/>
        </w:rPr>
        <w:t xml:space="preserve"> does</w:t>
      </w:r>
      <w:r w:rsidR="00F203C0">
        <w:rPr>
          <w:rFonts w:asciiTheme="minorBidi" w:hAnsiTheme="minorBidi"/>
          <w:sz w:val="24"/>
          <w:szCs w:val="24"/>
        </w:rPr>
        <w:t xml:space="preserve"> </w:t>
      </w:r>
      <w:r w:rsidR="0075415A" w:rsidRPr="00DD5717">
        <w:rPr>
          <w:rFonts w:asciiTheme="minorBidi" w:hAnsiTheme="minorBidi"/>
          <w:sz w:val="24"/>
          <w:szCs w:val="24"/>
        </w:rPr>
        <w:t>n</w:t>
      </w:r>
      <w:r w:rsidR="00F203C0">
        <w:rPr>
          <w:rFonts w:asciiTheme="minorBidi" w:hAnsiTheme="minorBidi"/>
          <w:sz w:val="24"/>
          <w:szCs w:val="24"/>
        </w:rPr>
        <w:t>o</w:t>
      </w:r>
      <w:r w:rsidR="0075415A" w:rsidRPr="00DD5717">
        <w:rPr>
          <w:rFonts w:asciiTheme="minorBidi" w:hAnsiTheme="minorBidi"/>
          <w:sz w:val="24"/>
          <w:szCs w:val="24"/>
        </w:rPr>
        <w:t>t provide a</w:t>
      </w:r>
      <w:r w:rsidR="00F203C0">
        <w:rPr>
          <w:rFonts w:asciiTheme="minorBidi" w:hAnsiTheme="minorBidi"/>
          <w:sz w:val="24"/>
          <w:szCs w:val="24"/>
        </w:rPr>
        <w:t>n explanation</w:t>
      </w:r>
      <w:r w:rsidR="0075415A" w:rsidRPr="00DD5717">
        <w:rPr>
          <w:rFonts w:asciiTheme="minorBidi" w:hAnsiTheme="minorBidi"/>
          <w:sz w:val="24"/>
          <w:szCs w:val="24"/>
        </w:rPr>
        <w:t xml:space="preserve"> for this severity</w:t>
      </w:r>
      <w:r w:rsidR="00F203C0">
        <w:rPr>
          <w:rFonts w:asciiTheme="minorBidi" w:hAnsiTheme="minorBidi"/>
          <w:sz w:val="24"/>
          <w:szCs w:val="24"/>
        </w:rPr>
        <w:t>,</w:t>
      </w:r>
      <w:r w:rsidR="0075415A" w:rsidRPr="00DD5717">
        <w:rPr>
          <w:rFonts w:asciiTheme="minorBidi" w:hAnsiTheme="minorBidi"/>
          <w:sz w:val="24"/>
          <w:szCs w:val="24"/>
        </w:rPr>
        <w:t xml:space="preserve"> the Yerushalmi </w:t>
      </w:r>
      <w:r w:rsidR="00FB0207">
        <w:rPr>
          <w:rFonts w:asciiTheme="minorBidi" w:hAnsiTheme="minorBidi"/>
          <w:sz w:val="24"/>
          <w:szCs w:val="24"/>
        </w:rPr>
        <w:t xml:space="preserve">(cited by the Rashba) </w:t>
      </w:r>
      <w:r w:rsidR="0075415A" w:rsidRPr="00DD5717">
        <w:rPr>
          <w:rFonts w:asciiTheme="minorBidi" w:hAnsiTheme="minorBidi"/>
          <w:sz w:val="24"/>
          <w:szCs w:val="24"/>
        </w:rPr>
        <w:t>traces</w:t>
      </w:r>
      <w:r w:rsidR="0000218E" w:rsidRPr="00DD5717">
        <w:rPr>
          <w:rFonts w:asciiTheme="minorBidi" w:hAnsiTheme="minorBidi"/>
          <w:sz w:val="24"/>
          <w:szCs w:val="24"/>
        </w:rPr>
        <w:t xml:space="preserve"> </w:t>
      </w:r>
      <w:r w:rsidR="0075415A" w:rsidRPr="00DD5717">
        <w:rPr>
          <w:rFonts w:asciiTheme="minorBidi" w:hAnsiTheme="minorBidi"/>
          <w:sz w:val="24"/>
          <w:szCs w:val="24"/>
        </w:rPr>
        <w:t xml:space="preserve">this </w:t>
      </w:r>
      <w:r w:rsidR="0000218E" w:rsidRPr="00DD5717">
        <w:rPr>
          <w:rFonts w:asciiTheme="minorBidi" w:hAnsiTheme="minorBidi"/>
          <w:i/>
          <w:iCs/>
          <w:sz w:val="24"/>
          <w:szCs w:val="24"/>
        </w:rPr>
        <w:t>c</w:t>
      </w:r>
      <w:r w:rsidR="0075415A" w:rsidRPr="00DD5717">
        <w:rPr>
          <w:rFonts w:asciiTheme="minorBidi" w:hAnsiTheme="minorBidi"/>
          <w:i/>
          <w:iCs/>
          <w:sz w:val="24"/>
          <w:szCs w:val="24"/>
        </w:rPr>
        <w:t>humra</w:t>
      </w:r>
      <w:r w:rsidR="0075415A" w:rsidRPr="00DD5717">
        <w:rPr>
          <w:rFonts w:asciiTheme="minorBidi" w:hAnsiTheme="minorBidi"/>
          <w:sz w:val="24"/>
          <w:szCs w:val="24"/>
        </w:rPr>
        <w:t xml:space="preserve"> to the language of the </w:t>
      </w:r>
      <w:r w:rsidR="0075415A" w:rsidRPr="00DD5717">
        <w:rPr>
          <w:rFonts w:asciiTheme="minorBidi" w:hAnsiTheme="minorBidi"/>
          <w:i/>
          <w:iCs/>
          <w:sz w:val="24"/>
          <w:szCs w:val="24"/>
        </w:rPr>
        <w:t>issur</w:t>
      </w:r>
      <w:r w:rsidR="0075415A" w:rsidRPr="00DD5717">
        <w:rPr>
          <w:rFonts w:asciiTheme="minorBidi" w:hAnsiTheme="minorBidi"/>
          <w:sz w:val="24"/>
          <w:szCs w:val="24"/>
        </w:rPr>
        <w:t xml:space="preserve"> of </w:t>
      </w:r>
      <w:r w:rsidR="0075415A" w:rsidRPr="00DD5717">
        <w:rPr>
          <w:rFonts w:asciiTheme="minorBidi" w:hAnsiTheme="minorBidi"/>
          <w:i/>
          <w:iCs/>
          <w:sz w:val="24"/>
          <w:szCs w:val="24"/>
        </w:rPr>
        <w:t>lo yidbak</w:t>
      </w:r>
      <w:r w:rsidR="0075415A" w:rsidRPr="00DD5717">
        <w:rPr>
          <w:rFonts w:asciiTheme="minorBidi" w:hAnsiTheme="minorBidi"/>
          <w:sz w:val="24"/>
          <w:szCs w:val="24"/>
        </w:rPr>
        <w:t>.</w:t>
      </w:r>
      <w:r w:rsidR="00BD76A9" w:rsidRPr="00DD5717">
        <w:rPr>
          <w:rFonts w:asciiTheme="minorBidi" w:hAnsiTheme="minorBidi"/>
          <w:sz w:val="24"/>
          <w:szCs w:val="24"/>
        </w:rPr>
        <w:t xml:space="preserve"> By </w:t>
      </w:r>
      <w:r w:rsidR="00F203C0">
        <w:rPr>
          <w:rFonts w:asciiTheme="minorBidi" w:hAnsiTheme="minorBidi"/>
          <w:sz w:val="24"/>
          <w:szCs w:val="24"/>
        </w:rPr>
        <w:t xml:space="preserve">using this language, </w:t>
      </w:r>
      <w:r w:rsidR="00BD76A9" w:rsidRPr="00DD5717">
        <w:rPr>
          <w:rFonts w:asciiTheme="minorBidi" w:hAnsiTheme="minorBidi"/>
          <w:sz w:val="24"/>
          <w:szCs w:val="24"/>
        </w:rPr>
        <w:t>the Torah is</w:t>
      </w:r>
      <w:r w:rsidR="00F203C0">
        <w:rPr>
          <w:rFonts w:asciiTheme="minorBidi" w:hAnsiTheme="minorBidi"/>
          <w:sz w:val="24"/>
          <w:szCs w:val="24"/>
        </w:rPr>
        <w:t xml:space="preserve"> </w:t>
      </w:r>
      <w:r w:rsidR="00BD76A9" w:rsidRPr="00DD5717">
        <w:rPr>
          <w:rFonts w:asciiTheme="minorBidi" w:hAnsiTheme="minorBidi"/>
          <w:sz w:val="24"/>
          <w:szCs w:val="24"/>
        </w:rPr>
        <w:t>n</w:t>
      </w:r>
      <w:r w:rsidR="00F203C0">
        <w:rPr>
          <w:rFonts w:asciiTheme="minorBidi" w:hAnsiTheme="minorBidi"/>
          <w:sz w:val="24"/>
          <w:szCs w:val="24"/>
        </w:rPr>
        <w:t>o</w:t>
      </w:r>
      <w:r w:rsidR="00BD76A9" w:rsidRPr="00DD5717">
        <w:rPr>
          <w:rFonts w:asciiTheme="minorBidi" w:hAnsiTheme="minorBidi"/>
          <w:sz w:val="24"/>
          <w:szCs w:val="24"/>
        </w:rPr>
        <w:t xml:space="preserve">t </w:t>
      </w:r>
      <w:r w:rsidR="00F203C0">
        <w:rPr>
          <w:rFonts w:asciiTheme="minorBidi" w:hAnsiTheme="minorBidi"/>
          <w:sz w:val="24"/>
          <w:szCs w:val="24"/>
        </w:rPr>
        <w:t>simply forbidding</w:t>
      </w:r>
      <w:r w:rsidR="00BD76A9" w:rsidRPr="00DD5717">
        <w:rPr>
          <w:rFonts w:asciiTheme="minorBidi" w:hAnsiTheme="minorBidi"/>
          <w:sz w:val="24"/>
          <w:szCs w:val="24"/>
        </w:rPr>
        <w:t xml:space="preserve"> the action of </w:t>
      </w:r>
      <w:r w:rsidR="0000218E" w:rsidRPr="00DD5717">
        <w:rPr>
          <w:rFonts w:asciiTheme="minorBidi" w:hAnsiTheme="minorBidi"/>
          <w:sz w:val="24"/>
          <w:szCs w:val="24"/>
        </w:rPr>
        <w:t>eating</w:t>
      </w:r>
      <w:r w:rsidR="00BD76A9" w:rsidRPr="00DD5717">
        <w:rPr>
          <w:rFonts w:asciiTheme="minorBidi" w:hAnsiTheme="minorBidi"/>
          <w:sz w:val="24"/>
          <w:szCs w:val="24"/>
        </w:rPr>
        <w:t xml:space="preserve"> </w:t>
      </w:r>
      <w:r w:rsidR="00F203C0">
        <w:rPr>
          <w:rFonts w:asciiTheme="minorBidi" w:hAnsiTheme="minorBidi"/>
          <w:i/>
          <w:iCs/>
          <w:sz w:val="24"/>
          <w:szCs w:val="24"/>
        </w:rPr>
        <w:t>a</w:t>
      </w:r>
      <w:r w:rsidR="0000218E" w:rsidRPr="00DD5717">
        <w:rPr>
          <w:rFonts w:asciiTheme="minorBidi" w:hAnsiTheme="minorBidi"/>
          <w:i/>
          <w:iCs/>
          <w:sz w:val="24"/>
          <w:szCs w:val="24"/>
        </w:rPr>
        <w:t>voda</w:t>
      </w:r>
      <w:r w:rsidR="00BD76A9" w:rsidRPr="00DD5717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F203C0">
        <w:rPr>
          <w:rFonts w:asciiTheme="minorBidi" w:hAnsiTheme="minorBidi"/>
          <w:i/>
          <w:iCs/>
          <w:sz w:val="24"/>
          <w:szCs w:val="24"/>
        </w:rPr>
        <w:t>z</w:t>
      </w:r>
      <w:r w:rsidR="00DD5717" w:rsidRPr="00DD5717">
        <w:rPr>
          <w:rFonts w:asciiTheme="minorBidi" w:hAnsiTheme="minorBidi"/>
          <w:i/>
          <w:iCs/>
          <w:sz w:val="24"/>
          <w:szCs w:val="24"/>
        </w:rPr>
        <w:t>ara</w:t>
      </w:r>
      <w:r w:rsidR="00F203C0">
        <w:rPr>
          <w:rFonts w:asciiTheme="minorBidi" w:hAnsiTheme="minorBidi"/>
          <w:sz w:val="24"/>
          <w:szCs w:val="24"/>
        </w:rPr>
        <w:t xml:space="preserve"> food; if that</w:t>
      </w:r>
      <w:r w:rsidR="00BD76A9" w:rsidRPr="00DD5717">
        <w:rPr>
          <w:rFonts w:asciiTheme="minorBidi" w:hAnsiTheme="minorBidi"/>
          <w:sz w:val="24"/>
          <w:szCs w:val="24"/>
        </w:rPr>
        <w:t xml:space="preserve"> were true</w:t>
      </w:r>
      <w:r w:rsidR="00F203C0">
        <w:rPr>
          <w:rFonts w:asciiTheme="minorBidi" w:hAnsiTheme="minorBidi"/>
          <w:sz w:val="24"/>
          <w:szCs w:val="24"/>
        </w:rPr>
        <w:t>,</w:t>
      </w:r>
      <w:r w:rsidR="00BD76A9" w:rsidRPr="00DD5717">
        <w:rPr>
          <w:rFonts w:asciiTheme="minorBidi" w:hAnsiTheme="minorBidi"/>
          <w:sz w:val="24"/>
          <w:szCs w:val="24"/>
        </w:rPr>
        <w:t xml:space="preserve"> only food </w:t>
      </w:r>
      <w:r w:rsidR="00F203C0">
        <w:rPr>
          <w:rFonts w:asciiTheme="minorBidi" w:hAnsiTheme="minorBidi"/>
          <w:sz w:val="24"/>
          <w:szCs w:val="24"/>
        </w:rPr>
        <w:t>that</w:t>
      </w:r>
      <w:r w:rsidR="00BD76A9" w:rsidRPr="00DD5717">
        <w:rPr>
          <w:rFonts w:asciiTheme="minorBidi" w:hAnsiTheme="minorBidi"/>
          <w:sz w:val="24"/>
          <w:szCs w:val="24"/>
        </w:rPr>
        <w:t xml:space="preserve"> exists in sustainable quantities would be forbidden. Instead</w:t>
      </w:r>
      <w:r w:rsidR="00F203C0">
        <w:rPr>
          <w:rFonts w:asciiTheme="minorBidi" w:hAnsiTheme="minorBidi"/>
          <w:sz w:val="24"/>
          <w:szCs w:val="24"/>
        </w:rPr>
        <w:t>,</w:t>
      </w:r>
      <w:r w:rsidR="00BD76A9" w:rsidRPr="00DD5717">
        <w:rPr>
          <w:rFonts w:asciiTheme="minorBidi" w:hAnsiTheme="minorBidi"/>
          <w:sz w:val="24"/>
          <w:szCs w:val="24"/>
        </w:rPr>
        <w:t xml:space="preserve"> </w:t>
      </w:r>
      <w:r w:rsidR="00F203C0">
        <w:rPr>
          <w:rFonts w:asciiTheme="minorBidi" w:hAnsiTheme="minorBidi"/>
          <w:i/>
          <w:iCs/>
          <w:sz w:val="24"/>
          <w:szCs w:val="24"/>
        </w:rPr>
        <w:t>a</w:t>
      </w:r>
      <w:r w:rsidR="0000218E" w:rsidRPr="00DD5717">
        <w:rPr>
          <w:rFonts w:asciiTheme="minorBidi" w:hAnsiTheme="minorBidi"/>
          <w:i/>
          <w:iCs/>
          <w:sz w:val="24"/>
          <w:szCs w:val="24"/>
        </w:rPr>
        <w:t>voda</w:t>
      </w:r>
      <w:r w:rsidR="00BD76A9" w:rsidRPr="00DD5717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F203C0">
        <w:rPr>
          <w:rFonts w:asciiTheme="minorBidi" w:hAnsiTheme="minorBidi"/>
          <w:i/>
          <w:iCs/>
          <w:sz w:val="24"/>
          <w:szCs w:val="24"/>
        </w:rPr>
        <w:t>z</w:t>
      </w:r>
      <w:r w:rsidR="00DD5717">
        <w:rPr>
          <w:rFonts w:asciiTheme="minorBidi" w:hAnsiTheme="minorBidi"/>
          <w:i/>
          <w:iCs/>
          <w:sz w:val="24"/>
          <w:szCs w:val="24"/>
        </w:rPr>
        <w:t>ara</w:t>
      </w:r>
      <w:r w:rsidR="00BD76A9" w:rsidRPr="00DD5717">
        <w:rPr>
          <w:rFonts w:asciiTheme="minorBidi" w:hAnsiTheme="minorBidi"/>
          <w:sz w:val="24"/>
          <w:szCs w:val="24"/>
        </w:rPr>
        <w:t xml:space="preserve"> food is forbidden </w:t>
      </w:r>
      <w:r w:rsidR="00F203C0">
        <w:rPr>
          <w:rFonts w:asciiTheme="minorBidi" w:hAnsiTheme="minorBidi"/>
          <w:sz w:val="24"/>
          <w:szCs w:val="24"/>
        </w:rPr>
        <w:t>because</w:t>
      </w:r>
      <w:r w:rsidR="00BD76A9" w:rsidRPr="00DD5717">
        <w:rPr>
          <w:rFonts w:asciiTheme="minorBidi" w:hAnsiTheme="minorBidi"/>
          <w:sz w:val="24"/>
          <w:szCs w:val="24"/>
        </w:rPr>
        <w:t xml:space="preserve"> eating it creates </w:t>
      </w:r>
      <w:r w:rsidR="0000218E" w:rsidRPr="00DD5717">
        <w:rPr>
          <w:rFonts w:asciiTheme="minorBidi" w:hAnsiTheme="minorBidi"/>
          <w:sz w:val="24"/>
          <w:szCs w:val="24"/>
        </w:rPr>
        <w:t>affiliation</w:t>
      </w:r>
      <w:r w:rsidR="00F203C0">
        <w:rPr>
          <w:rFonts w:asciiTheme="minorBidi" w:hAnsiTheme="minorBidi"/>
          <w:sz w:val="24"/>
          <w:szCs w:val="24"/>
        </w:rPr>
        <w:t>, and</w:t>
      </w:r>
      <w:r w:rsidR="00BD76A9" w:rsidRPr="00DD5717">
        <w:rPr>
          <w:rFonts w:asciiTheme="minorBidi" w:hAnsiTheme="minorBidi"/>
          <w:sz w:val="24"/>
          <w:szCs w:val="24"/>
        </w:rPr>
        <w:t xml:space="preserve"> </w:t>
      </w:r>
      <w:r w:rsidR="00F203C0">
        <w:rPr>
          <w:rFonts w:asciiTheme="minorBidi" w:hAnsiTheme="minorBidi"/>
          <w:sz w:val="24"/>
          <w:szCs w:val="24"/>
        </w:rPr>
        <w:t>that</w:t>
      </w:r>
      <w:r w:rsidR="00BD76A9" w:rsidRPr="00DD5717">
        <w:rPr>
          <w:rFonts w:asciiTheme="minorBidi" w:hAnsiTheme="minorBidi"/>
          <w:sz w:val="24"/>
          <w:szCs w:val="24"/>
        </w:rPr>
        <w:t xml:space="preserve"> affiliation is </w:t>
      </w:r>
      <w:r w:rsidR="00F203C0">
        <w:rPr>
          <w:rFonts w:asciiTheme="minorBidi" w:hAnsiTheme="minorBidi"/>
          <w:sz w:val="24"/>
          <w:szCs w:val="24"/>
        </w:rPr>
        <w:t>created</w:t>
      </w:r>
      <w:r w:rsidR="00BD76A9" w:rsidRPr="00DD5717">
        <w:rPr>
          <w:rFonts w:asciiTheme="minorBidi" w:hAnsiTheme="minorBidi"/>
          <w:sz w:val="24"/>
          <w:szCs w:val="24"/>
        </w:rPr>
        <w:t xml:space="preserve"> even if minor traces of </w:t>
      </w:r>
      <w:r w:rsidR="00F203C0">
        <w:rPr>
          <w:rFonts w:asciiTheme="minorBidi" w:hAnsiTheme="minorBidi"/>
          <w:i/>
          <w:iCs/>
          <w:sz w:val="24"/>
          <w:szCs w:val="24"/>
        </w:rPr>
        <w:t>a</w:t>
      </w:r>
      <w:r w:rsidR="0000218E" w:rsidRPr="00DD5717">
        <w:rPr>
          <w:rFonts w:asciiTheme="minorBidi" w:hAnsiTheme="minorBidi"/>
          <w:i/>
          <w:iCs/>
          <w:sz w:val="24"/>
          <w:szCs w:val="24"/>
        </w:rPr>
        <w:t>voda</w:t>
      </w:r>
      <w:r w:rsidR="00BD76A9" w:rsidRPr="00DD5717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F203C0">
        <w:rPr>
          <w:rFonts w:asciiTheme="minorBidi" w:hAnsiTheme="minorBidi"/>
          <w:i/>
          <w:iCs/>
          <w:sz w:val="24"/>
          <w:szCs w:val="24"/>
        </w:rPr>
        <w:t>z</w:t>
      </w:r>
      <w:r w:rsidR="00DD5717" w:rsidRPr="00DD5717">
        <w:rPr>
          <w:rFonts w:asciiTheme="minorBidi" w:hAnsiTheme="minorBidi"/>
          <w:i/>
          <w:iCs/>
          <w:sz w:val="24"/>
          <w:szCs w:val="24"/>
        </w:rPr>
        <w:t>ara</w:t>
      </w:r>
      <w:r w:rsidR="00BD76A9" w:rsidRPr="00DD5717">
        <w:rPr>
          <w:rFonts w:asciiTheme="minorBidi" w:hAnsiTheme="minorBidi"/>
          <w:sz w:val="24"/>
          <w:szCs w:val="24"/>
        </w:rPr>
        <w:t xml:space="preserve"> food are consumed. </w:t>
      </w:r>
    </w:p>
    <w:p w14:paraId="4482BF3F" w14:textId="66EF9FB6" w:rsidR="00F70A17" w:rsidRPr="00DD5717" w:rsidRDefault="00F70A17" w:rsidP="0008756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EC580C5" w14:textId="1BD79CD0" w:rsidR="001E007B" w:rsidRDefault="00F70A17" w:rsidP="00087561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DD5717">
        <w:rPr>
          <w:rFonts w:asciiTheme="minorBidi" w:hAnsiTheme="minorBidi"/>
          <w:sz w:val="24"/>
          <w:szCs w:val="24"/>
        </w:rPr>
        <w:t xml:space="preserve">A second discrepancy between the prohibition of </w:t>
      </w:r>
      <w:r w:rsidR="00F203C0">
        <w:rPr>
          <w:rFonts w:asciiTheme="minorBidi" w:hAnsiTheme="minorBidi"/>
          <w:i/>
          <w:iCs/>
          <w:sz w:val="24"/>
          <w:szCs w:val="24"/>
        </w:rPr>
        <w:t>a</w:t>
      </w:r>
      <w:r w:rsidR="0000218E" w:rsidRPr="00DD5717">
        <w:rPr>
          <w:rFonts w:asciiTheme="minorBidi" w:hAnsiTheme="minorBidi"/>
          <w:i/>
          <w:iCs/>
          <w:sz w:val="24"/>
          <w:szCs w:val="24"/>
        </w:rPr>
        <w:t>voda</w:t>
      </w:r>
      <w:r w:rsidRPr="00DD5717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F203C0">
        <w:rPr>
          <w:rFonts w:asciiTheme="minorBidi" w:hAnsiTheme="minorBidi"/>
          <w:i/>
          <w:iCs/>
          <w:sz w:val="24"/>
          <w:szCs w:val="24"/>
        </w:rPr>
        <w:t>z</w:t>
      </w:r>
      <w:r w:rsidR="00DD5717" w:rsidRPr="00DD5717">
        <w:rPr>
          <w:rFonts w:asciiTheme="minorBidi" w:hAnsiTheme="minorBidi"/>
          <w:i/>
          <w:iCs/>
          <w:sz w:val="24"/>
          <w:szCs w:val="24"/>
        </w:rPr>
        <w:t>ara</w:t>
      </w:r>
      <w:r w:rsidRPr="00DD5717">
        <w:rPr>
          <w:rFonts w:asciiTheme="minorBidi" w:hAnsiTheme="minorBidi"/>
          <w:sz w:val="24"/>
          <w:szCs w:val="24"/>
        </w:rPr>
        <w:t xml:space="preserve"> and other prohibitions can be </w:t>
      </w:r>
      <w:r w:rsidR="006972FF">
        <w:rPr>
          <w:rFonts w:asciiTheme="minorBidi" w:hAnsiTheme="minorBidi"/>
          <w:sz w:val="24"/>
          <w:szCs w:val="24"/>
        </w:rPr>
        <w:t>found</w:t>
      </w:r>
      <w:r w:rsidRPr="00DD5717">
        <w:rPr>
          <w:rFonts w:asciiTheme="minorBidi" w:hAnsiTheme="minorBidi"/>
          <w:sz w:val="24"/>
          <w:szCs w:val="24"/>
        </w:rPr>
        <w:t xml:space="preserve"> in a </w:t>
      </w:r>
      <w:r w:rsidR="006972FF" w:rsidRPr="006972FF">
        <w:rPr>
          <w:rFonts w:asciiTheme="minorBidi" w:hAnsiTheme="minorBidi"/>
          <w:i/>
          <w:iCs/>
          <w:sz w:val="24"/>
          <w:szCs w:val="24"/>
        </w:rPr>
        <w:t>m</w:t>
      </w:r>
      <w:r w:rsidRPr="006972FF">
        <w:rPr>
          <w:rFonts w:asciiTheme="minorBidi" w:hAnsiTheme="minorBidi"/>
          <w:i/>
          <w:iCs/>
          <w:sz w:val="24"/>
          <w:szCs w:val="24"/>
        </w:rPr>
        <w:t>ishna</w:t>
      </w:r>
      <w:r w:rsidRPr="00DD5717">
        <w:rPr>
          <w:rFonts w:asciiTheme="minorBidi" w:hAnsiTheme="minorBidi"/>
          <w:sz w:val="24"/>
          <w:szCs w:val="24"/>
        </w:rPr>
        <w:t xml:space="preserve"> in </w:t>
      </w:r>
      <w:r w:rsidR="0000218E" w:rsidRPr="00DD5717">
        <w:rPr>
          <w:rFonts w:asciiTheme="minorBidi" w:hAnsiTheme="minorBidi"/>
          <w:i/>
          <w:iCs/>
          <w:sz w:val="24"/>
          <w:szCs w:val="24"/>
        </w:rPr>
        <w:t>Avoda</w:t>
      </w:r>
      <w:r w:rsidRPr="00DD5717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D5717" w:rsidRPr="00DD5717">
        <w:rPr>
          <w:rFonts w:asciiTheme="minorBidi" w:hAnsiTheme="minorBidi"/>
          <w:i/>
          <w:iCs/>
          <w:sz w:val="24"/>
          <w:szCs w:val="24"/>
        </w:rPr>
        <w:t>Zara</w:t>
      </w:r>
      <w:r w:rsidRPr="00DD5717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D5717">
        <w:rPr>
          <w:rFonts w:asciiTheme="minorBidi" w:hAnsiTheme="minorBidi"/>
          <w:sz w:val="24"/>
          <w:szCs w:val="24"/>
        </w:rPr>
        <w:t>(48b</w:t>
      </w:r>
      <w:r w:rsidRPr="00DD5717">
        <w:rPr>
          <w:rFonts w:asciiTheme="minorBidi" w:hAnsiTheme="minorBidi"/>
          <w:sz w:val="24"/>
          <w:szCs w:val="24"/>
        </w:rPr>
        <w:t xml:space="preserve">) </w:t>
      </w:r>
      <w:r w:rsidR="006972FF">
        <w:rPr>
          <w:rFonts w:asciiTheme="minorBidi" w:hAnsiTheme="minorBidi"/>
          <w:sz w:val="24"/>
          <w:szCs w:val="24"/>
        </w:rPr>
        <w:t>that</w:t>
      </w:r>
      <w:r w:rsidRPr="00DD5717">
        <w:rPr>
          <w:rFonts w:asciiTheme="minorBidi" w:hAnsiTheme="minorBidi"/>
          <w:sz w:val="24"/>
          <w:szCs w:val="24"/>
        </w:rPr>
        <w:t xml:space="preserve"> bans sitting in the shade of an </w:t>
      </w:r>
      <w:r w:rsidRPr="00DD5717">
        <w:rPr>
          <w:rFonts w:asciiTheme="minorBidi" w:hAnsiTheme="minorBidi"/>
          <w:i/>
          <w:iCs/>
          <w:sz w:val="24"/>
          <w:szCs w:val="24"/>
        </w:rPr>
        <w:t>asheira</w:t>
      </w:r>
      <w:r w:rsidRPr="00DD5717">
        <w:rPr>
          <w:rFonts w:asciiTheme="minorBidi" w:hAnsiTheme="minorBidi"/>
          <w:sz w:val="24"/>
          <w:szCs w:val="24"/>
        </w:rPr>
        <w:t xml:space="preserve"> or any other </w:t>
      </w:r>
      <w:r w:rsidR="006972FF">
        <w:rPr>
          <w:rFonts w:asciiTheme="minorBidi" w:hAnsiTheme="minorBidi"/>
          <w:i/>
          <w:iCs/>
          <w:sz w:val="24"/>
          <w:szCs w:val="24"/>
        </w:rPr>
        <w:t>a</w:t>
      </w:r>
      <w:r w:rsidR="0000218E" w:rsidRPr="00DD5717">
        <w:rPr>
          <w:rFonts w:asciiTheme="minorBidi" w:hAnsiTheme="minorBidi"/>
          <w:i/>
          <w:iCs/>
          <w:sz w:val="24"/>
          <w:szCs w:val="24"/>
        </w:rPr>
        <w:t>voda</w:t>
      </w:r>
      <w:r w:rsidRPr="00DD5717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6972FF">
        <w:rPr>
          <w:rFonts w:asciiTheme="minorBidi" w:hAnsiTheme="minorBidi"/>
          <w:i/>
          <w:iCs/>
          <w:sz w:val="24"/>
          <w:szCs w:val="24"/>
        </w:rPr>
        <w:t>z</w:t>
      </w:r>
      <w:r w:rsidR="00DD5717" w:rsidRPr="00DD5717">
        <w:rPr>
          <w:rFonts w:asciiTheme="minorBidi" w:hAnsiTheme="minorBidi"/>
          <w:i/>
          <w:iCs/>
          <w:sz w:val="24"/>
          <w:szCs w:val="24"/>
        </w:rPr>
        <w:t>ara</w:t>
      </w:r>
      <w:r w:rsidRPr="00DD5717">
        <w:rPr>
          <w:rFonts w:asciiTheme="minorBidi" w:hAnsiTheme="minorBidi"/>
          <w:sz w:val="24"/>
          <w:szCs w:val="24"/>
        </w:rPr>
        <w:t xml:space="preserve"> item. </w:t>
      </w:r>
      <w:r w:rsidR="006972FF">
        <w:rPr>
          <w:rFonts w:asciiTheme="minorBidi" w:hAnsiTheme="minorBidi"/>
          <w:sz w:val="24"/>
          <w:szCs w:val="24"/>
        </w:rPr>
        <w:t>S</w:t>
      </w:r>
      <w:r w:rsidRPr="00DD5717">
        <w:rPr>
          <w:rFonts w:asciiTheme="minorBidi" w:hAnsiTheme="minorBidi"/>
          <w:sz w:val="24"/>
          <w:szCs w:val="24"/>
        </w:rPr>
        <w:t xml:space="preserve">itting in </w:t>
      </w:r>
      <w:r w:rsidR="006972FF">
        <w:rPr>
          <w:rFonts w:asciiTheme="minorBidi" w:hAnsiTheme="minorBidi"/>
          <w:sz w:val="24"/>
          <w:szCs w:val="24"/>
        </w:rPr>
        <w:t xml:space="preserve">the </w:t>
      </w:r>
      <w:r w:rsidRPr="00DD5717">
        <w:rPr>
          <w:rFonts w:asciiTheme="minorBidi" w:hAnsiTheme="minorBidi"/>
          <w:sz w:val="24"/>
          <w:szCs w:val="24"/>
        </w:rPr>
        <w:t>shade of a prohibited item is</w:t>
      </w:r>
      <w:r w:rsidR="006972FF">
        <w:rPr>
          <w:rFonts w:asciiTheme="minorBidi" w:hAnsiTheme="minorBidi"/>
          <w:sz w:val="24"/>
          <w:szCs w:val="24"/>
        </w:rPr>
        <w:t xml:space="preserve"> not usually</w:t>
      </w:r>
      <w:r w:rsidRPr="00DD5717">
        <w:rPr>
          <w:rFonts w:asciiTheme="minorBidi" w:hAnsiTheme="minorBidi"/>
          <w:sz w:val="24"/>
          <w:szCs w:val="24"/>
        </w:rPr>
        <w:t xml:space="preserve"> forbidden</w:t>
      </w:r>
      <w:r w:rsidR="006972FF">
        <w:rPr>
          <w:rFonts w:asciiTheme="minorBidi" w:hAnsiTheme="minorBidi"/>
          <w:sz w:val="24"/>
          <w:szCs w:val="24"/>
        </w:rPr>
        <w:t>,</w:t>
      </w:r>
      <w:r w:rsidRPr="00DD5717">
        <w:rPr>
          <w:rFonts w:asciiTheme="minorBidi" w:hAnsiTheme="minorBidi"/>
          <w:sz w:val="24"/>
          <w:szCs w:val="24"/>
        </w:rPr>
        <w:t xml:space="preserve"> as </w:t>
      </w:r>
      <w:r w:rsidR="006972FF">
        <w:rPr>
          <w:rFonts w:asciiTheme="minorBidi" w:hAnsiTheme="minorBidi"/>
          <w:sz w:val="24"/>
          <w:szCs w:val="24"/>
        </w:rPr>
        <w:t>indicated</w:t>
      </w:r>
      <w:r w:rsidRPr="00DD5717">
        <w:rPr>
          <w:rFonts w:asciiTheme="minorBidi" w:hAnsiTheme="minorBidi"/>
          <w:sz w:val="24"/>
          <w:szCs w:val="24"/>
        </w:rPr>
        <w:t xml:space="preserve"> by a well-known </w:t>
      </w:r>
      <w:r w:rsidRPr="006972FF">
        <w:rPr>
          <w:rFonts w:asciiTheme="minorBidi" w:hAnsiTheme="minorBidi"/>
          <w:i/>
          <w:iCs/>
          <w:sz w:val="24"/>
          <w:szCs w:val="24"/>
        </w:rPr>
        <w:t>gemara</w:t>
      </w:r>
      <w:r w:rsidRPr="00DD5717">
        <w:rPr>
          <w:rFonts w:asciiTheme="minorBidi" w:hAnsiTheme="minorBidi"/>
          <w:sz w:val="24"/>
          <w:szCs w:val="24"/>
        </w:rPr>
        <w:t xml:space="preserve"> </w:t>
      </w:r>
      <w:r w:rsidR="006972FF">
        <w:rPr>
          <w:rFonts w:asciiTheme="minorBidi" w:hAnsiTheme="minorBidi"/>
          <w:sz w:val="24"/>
          <w:szCs w:val="24"/>
        </w:rPr>
        <w:t>describing</w:t>
      </w:r>
      <w:r w:rsidRPr="00DD5717">
        <w:rPr>
          <w:rFonts w:asciiTheme="minorBidi" w:hAnsiTheme="minorBidi"/>
          <w:sz w:val="24"/>
          <w:szCs w:val="24"/>
        </w:rPr>
        <w:t xml:space="preserve"> R</w:t>
      </w:r>
      <w:r w:rsidR="006972FF">
        <w:rPr>
          <w:rFonts w:asciiTheme="minorBidi" w:hAnsiTheme="minorBidi"/>
          <w:sz w:val="24"/>
          <w:szCs w:val="24"/>
        </w:rPr>
        <w:t>.</w:t>
      </w:r>
      <w:r w:rsidRPr="00DD5717">
        <w:rPr>
          <w:rFonts w:asciiTheme="minorBidi" w:hAnsiTheme="minorBidi"/>
          <w:sz w:val="24"/>
          <w:szCs w:val="24"/>
        </w:rPr>
        <w:t xml:space="preserve"> Y</w:t>
      </w:r>
      <w:r w:rsidR="0000218E" w:rsidRPr="00DD5717">
        <w:rPr>
          <w:rFonts w:asciiTheme="minorBidi" w:hAnsiTheme="minorBidi"/>
          <w:sz w:val="24"/>
          <w:szCs w:val="24"/>
        </w:rPr>
        <w:t>o</w:t>
      </w:r>
      <w:r w:rsidRPr="00DD5717">
        <w:rPr>
          <w:rFonts w:asciiTheme="minorBidi" w:hAnsiTheme="minorBidi"/>
          <w:sz w:val="24"/>
          <w:szCs w:val="24"/>
        </w:rPr>
        <w:t xml:space="preserve">chanan ben Zakkai delivering </w:t>
      </w:r>
      <w:r w:rsidRPr="00D907F8">
        <w:rPr>
          <w:rFonts w:asciiTheme="minorBidi" w:hAnsiTheme="minorBidi"/>
          <w:i/>
          <w:iCs/>
          <w:sz w:val="24"/>
          <w:szCs w:val="24"/>
        </w:rPr>
        <w:t>shiur</w:t>
      </w:r>
      <w:r w:rsidRPr="00DD5717">
        <w:rPr>
          <w:rFonts w:asciiTheme="minorBidi" w:hAnsiTheme="minorBidi"/>
          <w:sz w:val="24"/>
          <w:szCs w:val="24"/>
        </w:rPr>
        <w:t xml:space="preserve"> in the</w:t>
      </w:r>
      <w:r w:rsidR="00D109F8" w:rsidRPr="00DD5717">
        <w:rPr>
          <w:rFonts w:asciiTheme="minorBidi" w:hAnsiTheme="minorBidi"/>
          <w:sz w:val="24"/>
          <w:szCs w:val="24"/>
        </w:rPr>
        <w:t xml:space="preserve"> shade of the walls of the </w:t>
      </w:r>
      <w:r w:rsidR="00D109F8" w:rsidRPr="006972FF">
        <w:rPr>
          <w:rFonts w:asciiTheme="minorBidi" w:hAnsiTheme="minorBidi"/>
          <w:i/>
          <w:iCs/>
          <w:sz w:val="24"/>
          <w:szCs w:val="24"/>
        </w:rPr>
        <w:t>Mikdash</w:t>
      </w:r>
      <w:r w:rsidR="00D109F8" w:rsidRPr="00DD5717">
        <w:rPr>
          <w:rFonts w:asciiTheme="minorBidi" w:hAnsiTheme="minorBidi"/>
          <w:sz w:val="24"/>
          <w:szCs w:val="24"/>
        </w:rPr>
        <w:t xml:space="preserve">. Tosafot in </w:t>
      </w:r>
      <w:r w:rsidR="0000218E" w:rsidRPr="00DD5717">
        <w:rPr>
          <w:rFonts w:asciiTheme="minorBidi" w:hAnsiTheme="minorBidi"/>
          <w:i/>
          <w:iCs/>
          <w:sz w:val="24"/>
          <w:szCs w:val="24"/>
        </w:rPr>
        <w:t>Avoda</w:t>
      </w:r>
      <w:r w:rsidR="00D109F8" w:rsidRPr="00DD5717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D5717" w:rsidRPr="00DD5717">
        <w:rPr>
          <w:rFonts w:asciiTheme="minorBidi" w:hAnsiTheme="minorBidi"/>
          <w:i/>
          <w:iCs/>
          <w:sz w:val="24"/>
          <w:szCs w:val="24"/>
        </w:rPr>
        <w:t>Zara</w:t>
      </w:r>
      <w:r w:rsidR="00D109F8" w:rsidRPr="00DD5717">
        <w:rPr>
          <w:rFonts w:asciiTheme="minorBidi" w:hAnsiTheme="minorBidi"/>
          <w:sz w:val="24"/>
          <w:szCs w:val="24"/>
        </w:rPr>
        <w:t xml:space="preserve"> </w:t>
      </w:r>
      <w:r w:rsidR="00FB0207">
        <w:rPr>
          <w:rFonts w:asciiTheme="minorBidi" w:hAnsiTheme="minorBidi"/>
          <w:sz w:val="24"/>
          <w:szCs w:val="24"/>
        </w:rPr>
        <w:t xml:space="preserve">(48b) </w:t>
      </w:r>
      <w:r w:rsidR="00D109F8" w:rsidRPr="00DD5717">
        <w:rPr>
          <w:rFonts w:asciiTheme="minorBidi" w:hAnsiTheme="minorBidi"/>
          <w:sz w:val="24"/>
          <w:szCs w:val="24"/>
        </w:rPr>
        <w:t xml:space="preserve">attribute this unique prohibition to the terminology of </w:t>
      </w:r>
      <w:r w:rsidR="00D109F8" w:rsidRPr="00DD5717">
        <w:rPr>
          <w:rFonts w:asciiTheme="minorBidi" w:hAnsiTheme="minorBidi"/>
          <w:i/>
          <w:iCs/>
          <w:sz w:val="24"/>
          <w:szCs w:val="24"/>
        </w:rPr>
        <w:t>lo yidbak</w:t>
      </w:r>
      <w:r w:rsidR="00DD5717">
        <w:rPr>
          <w:rFonts w:asciiTheme="minorBidi" w:hAnsiTheme="minorBidi"/>
          <w:sz w:val="24"/>
          <w:szCs w:val="24"/>
        </w:rPr>
        <w:t xml:space="preserve">. Had the action of </w:t>
      </w:r>
      <w:r w:rsidR="00DD5717" w:rsidRPr="00DD5717">
        <w:rPr>
          <w:rFonts w:asciiTheme="minorBidi" w:hAnsiTheme="minorBidi"/>
          <w:i/>
          <w:iCs/>
          <w:sz w:val="24"/>
          <w:szCs w:val="24"/>
        </w:rPr>
        <w:t>hana’a</w:t>
      </w:r>
      <w:r w:rsidR="006972FF">
        <w:rPr>
          <w:rFonts w:asciiTheme="minorBidi" w:hAnsiTheme="minorBidi"/>
          <w:i/>
          <w:iCs/>
          <w:sz w:val="24"/>
          <w:szCs w:val="24"/>
        </w:rPr>
        <w:t>h</w:t>
      </w:r>
      <w:r w:rsidR="00D109F8" w:rsidRPr="00DD5717">
        <w:rPr>
          <w:rFonts w:asciiTheme="minorBidi" w:hAnsiTheme="minorBidi"/>
          <w:sz w:val="24"/>
          <w:szCs w:val="24"/>
        </w:rPr>
        <w:t xml:space="preserve"> been forbidden</w:t>
      </w:r>
      <w:r w:rsidR="006972FF">
        <w:rPr>
          <w:rFonts w:asciiTheme="minorBidi" w:hAnsiTheme="minorBidi"/>
          <w:sz w:val="24"/>
          <w:szCs w:val="24"/>
        </w:rPr>
        <w:t>,</w:t>
      </w:r>
      <w:r w:rsidR="00D109F8" w:rsidRPr="00DD5717">
        <w:rPr>
          <w:rFonts w:asciiTheme="minorBidi" w:hAnsiTheme="minorBidi"/>
          <w:sz w:val="24"/>
          <w:szCs w:val="24"/>
        </w:rPr>
        <w:t xml:space="preserve"> sitting in </w:t>
      </w:r>
      <w:r w:rsidR="006972FF">
        <w:rPr>
          <w:rFonts w:asciiTheme="minorBidi" w:hAnsiTheme="minorBidi"/>
          <w:sz w:val="24"/>
          <w:szCs w:val="24"/>
        </w:rPr>
        <w:t xml:space="preserve">the </w:t>
      </w:r>
      <w:r w:rsidR="00D109F8" w:rsidRPr="00DD5717">
        <w:rPr>
          <w:rFonts w:asciiTheme="minorBidi" w:hAnsiTheme="minorBidi"/>
          <w:sz w:val="24"/>
          <w:szCs w:val="24"/>
        </w:rPr>
        <w:t>shade</w:t>
      </w:r>
      <w:r w:rsidR="006972FF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6972FF">
        <w:rPr>
          <w:rFonts w:asciiTheme="minorBidi" w:hAnsiTheme="minorBidi"/>
          <w:sz w:val="24"/>
          <w:szCs w:val="24"/>
        </w:rPr>
        <w:t xml:space="preserve">of </w:t>
      </w:r>
      <w:r w:rsidR="006972FF">
        <w:rPr>
          <w:rFonts w:asciiTheme="minorBidi" w:hAnsiTheme="minorBidi"/>
          <w:i/>
          <w:iCs/>
          <w:sz w:val="24"/>
          <w:szCs w:val="24"/>
        </w:rPr>
        <w:t>avoda zara</w:t>
      </w:r>
      <w:r w:rsidR="00D109F8" w:rsidRPr="00DD5717">
        <w:rPr>
          <w:rFonts w:asciiTheme="minorBidi" w:hAnsiTheme="minorBidi"/>
          <w:sz w:val="24"/>
          <w:szCs w:val="24"/>
        </w:rPr>
        <w:t xml:space="preserve"> would have been permissible</w:t>
      </w:r>
      <w:r w:rsidR="006972FF">
        <w:rPr>
          <w:rFonts w:asciiTheme="minorBidi" w:hAnsiTheme="minorBidi"/>
          <w:sz w:val="24"/>
          <w:szCs w:val="24"/>
        </w:rPr>
        <w:t>,</w:t>
      </w:r>
      <w:r w:rsidR="00D109F8" w:rsidRPr="00DD5717">
        <w:rPr>
          <w:rFonts w:asciiTheme="minorBidi" w:hAnsiTheme="minorBidi"/>
          <w:sz w:val="24"/>
          <w:szCs w:val="24"/>
        </w:rPr>
        <w:t xml:space="preserve"> since </w:t>
      </w:r>
      <w:r w:rsidR="00FB0207">
        <w:rPr>
          <w:rFonts w:asciiTheme="minorBidi" w:hAnsiTheme="minorBidi"/>
          <w:sz w:val="24"/>
          <w:szCs w:val="24"/>
        </w:rPr>
        <w:t xml:space="preserve">generally </w:t>
      </w:r>
      <w:r w:rsidR="00D109F8" w:rsidRPr="00DD5717">
        <w:rPr>
          <w:rFonts w:asciiTheme="minorBidi" w:hAnsiTheme="minorBidi"/>
          <w:sz w:val="24"/>
          <w:szCs w:val="24"/>
        </w:rPr>
        <w:t xml:space="preserve">no </w:t>
      </w:r>
      <w:r w:rsidR="00FB0207">
        <w:rPr>
          <w:rFonts w:asciiTheme="minorBidi" w:hAnsiTheme="minorBidi"/>
          <w:sz w:val="24"/>
          <w:szCs w:val="24"/>
        </w:rPr>
        <w:t xml:space="preserve">forbidden </w:t>
      </w:r>
      <w:r w:rsidR="00D109F8" w:rsidRPr="00DD5717">
        <w:rPr>
          <w:rFonts w:asciiTheme="minorBidi" w:hAnsiTheme="minorBidi"/>
          <w:sz w:val="24"/>
          <w:szCs w:val="24"/>
        </w:rPr>
        <w:t xml:space="preserve">benefit </w:t>
      </w:r>
      <w:r w:rsidR="0000218E" w:rsidRPr="00DD5717">
        <w:rPr>
          <w:rFonts w:asciiTheme="minorBidi" w:hAnsiTheme="minorBidi"/>
          <w:sz w:val="24"/>
          <w:szCs w:val="24"/>
        </w:rPr>
        <w:t>accrues</w:t>
      </w:r>
      <w:r w:rsidR="00D109F8" w:rsidRPr="00DD5717">
        <w:rPr>
          <w:rFonts w:asciiTheme="minorBidi" w:hAnsiTheme="minorBidi"/>
          <w:sz w:val="24"/>
          <w:szCs w:val="24"/>
        </w:rPr>
        <w:t>. Since, however</w:t>
      </w:r>
      <w:r w:rsidR="006972FF">
        <w:rPr>
          <w:rFonts w:asciiTheme="minorBidi" w:hAnsiTheme="minorBidi"/>
          <w:sz w:val="24"/>
          <w:szCs w:val="24"/>
        </w:rPr>
        <w:t>,</w:t>
      </w:r>
      <w:r w:rsidR="00D109F8" w:rsidRPr="00DD5717">
        <w:rPr>
          <w:rFonts w:asciiTheme="minorBidi" w:hAnsiTheme="minorBidi"/>
          <w:sz w:val="24"/>
          <w:szCs w:val="24"/>
        </w:rPr>
        <w:t xml:space="preserve"> the </w:t>
      </w:r>
      <w:r w:rsidR="00D907F8">
        <w:rPr>
          <w:rFonts w:asciiTheme="minorBidi" w:hAnsiTheme="minorBidi"/>
          <w:sz w:val="24"/>
          <w:szCs w:val="24"/>
        </w:rPr>
        <w:t>T</w:t>
      </w:r>
      <w:r w:rsidR="00D109F8" w:rsidRPr="00DD5717">
        <w:rPr>
          <w:rFonts w:asciiTheme="minorBidi" w:hAnsiTheme="minorBidi"/>
          <w:sz w:val="24"/>
          <w:szCs w:val="24"/>
        </w:rPr>
        <w:t xml:space="preserve">orah forbade any </w:t>
      </w:r>
      <w:r w:rsidR="00D109F8" w:rsidRPr="00FB0207">
        <w:rPr>
          <w:rFonts w:asciiTheme="minorBidi" w:hAnsiTheme="minorBidi"/>
          <w:b/>
          <w:bCs/>
          <w:sz w:val="24"/>
          <w:szCs w:val="24"/>
        </w:rPr>
        <w:t>affiliation</w:t>
      </w:r>
      <w:r w:rsidR="00D109F8" w:rsidRPr="00DD5717">
        <w:rPr>
          <w:rFonts w:asciiTheme="minorBidi" w:hAnsiTheme="minorBidi"/>
          <w:sz w:val="24"/>
          <w:szCs w:val="24"/>
        </w:rPr>
        <w:t xml:space="preserve"> with the world of </w:t>
      </w:r>
      <w:r w:rsidR="006972FF">
        <w:rPr>
          <w:rFonts w:asciiTheme="minorBidi" w:hAnsiTheme="minorBidi"/>
          <w:i/>
          <w:iCs/>
          <w:sz w:val="24"/>
          <w:szCs w:val="24"/>
        </w:rPr>
        <w:t>a</w:t>
      </w:r>
      <w:r w:rsidR="0000218E" w:rsidRPr="00D907F8">
        <w:rPr>
          <w:rFonts w:asciiTheme="minorBidi" w:hAnsiTheme="minorBidi"/>
          <w:i/>
          <w:iCs/>
          <w:sz w:val="24"/>
          <w:szCs w:val="24"/>
        </w:rPr>
        <w:t>voda</w:t>
      </w:r>
      <w:r w:rsidR="00D109F8" w:rsidRPr="00D907F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6972FF">
        <w:rPr>
          <w:rFonts w:asciiTheme="minorBidi" w:hAnsiTheme="minorBidi"/>
          <w:i/>
          <w:iCs/>
          <w:sz w:val="24"/>
          <w:szCs w:val="24"/>
        </w:rPr>
        <w:t>z</w:t>
      </w:r>
      <w:r w:rsidR="00D907F8" w:rsidRPr="00D907F8">
        <w:rPr>
          <w:rFonts w:asciiTheme="minorBidi" w:hAnsiTheme="minorBidi"/>
          <w:i/>
          <w:iCs/>
          <w:sz w:val="24"/>
          <w:szCs w:val="24"/>
        </w:rPr>
        <w:t>ara</w:t>
      </w:r>
      <w:r w:rsidR="006972FF">
        <w:rPr>
          <w:rFonts w:asciiTheme="minorBidi" w:hAnsiTheme="minorBidi"/>
          <w:sz w:val="24"/>
          <w:szCs w:val="24"/>
        </w:rPr>
        <w:t>,</w:t>
      </w:r>
      <w:r w:rsidR="00D109F8" w:rsidRPr="00DD5717">
        <w:rPr>
          <w:rFonts w:asciiTheme="minorBidi" w:hAnsiTheme="minorBidi"/>
          <w:sz w:val="24"/>
          <w:szCs w:val="24"/>
        </w:rPr>
        <w:t xml:space="preserve"> even sitting under the shade is forbidden </w:t>
      </w:r>
      <w:r w:rsidR="00C869A1" w:rsidRPr="00DD5717">
        <w:rPr>
          <w:rFonts w:asciiTheme="minorBidi" w:hAnsiTheme="minorBidi"/>
          <w:sz w:val="24"/>
          <w:szCs w:val="24"/>
        </w:rPr>
        <w:t>– even though this does</w:t>
      </w:r>
      <w:r w:rsidR="006972FF">
        <w:rPr>
          <w:rFonts w:asciiTheme="minorBidi" w:hAnsiTheme="minorBidi"/>
          <w:sz w:val="24"/>
          <w:szCs w:val="24"/>
        </w:rPr>
        <w:t xml:space="preserve"> </w:t>
      </w:r>
      <w:r w:rsidR="00C869A1" w:rsidRPr="00DD5717">
        <w:rPr>
          <w:rFonts w:asciiTheme="minorBidi" w:hAnsiTheme="minorBidi"/>
          <w:sz w:val="24"/>
          <w:szCs w:val="24"/>
        </w:rPr>
        <w:t>n</w:t>
      </w:r>
      <w:r w:rsidR="006972FF">
        <w:rPr>
          <w:rFonts w:asciiTheme="minorBidi" w:hAnsiTheme="minorBidi"/>
          <w:sz w:val="24"/>
          <w:szCs w:val="24"/>
        </w:rPr>
        <w:t>o</w:t>
      </w:r>
      <w:r w:rsidR="00C869A1" w:rsidRPr="00DD5717">
        <w:rPr>
          <w:rFonts w:asciiTheme="minorBidi" w:hAnsiTheme="minorBidi"/>
          <w:sz w:val="24"/>
          <w:szCs w:val="24"/>
        </w:rPr>
        <w:t xml:space="preserve">t qualify as classic benefit derivation. </w:t>
      </w:r>
    </w:p>
    <w:p w14:paraId="23AD7638" w14:textId="77777777" w:rsidR="00D907F8" w:rsidRPr="00DD5717" w:rsidRDefault="00D907F8" w:rsidP="0008756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F1658ED" w14:textId="43C1576F" w:rsidR="001E007B" w:rsidRPr="00DD5717" w:rsidRDefault="001E007B" w:rsidP="00087561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DD5717">
        <w:rPr>
          <w:rFonts w:asciiTheme="minorBidi" w:hAnsiTheme="minorBidi"/>
          <w:sz w:val="24"/>
          <w:szCs w:val="24"/>
        </w:rPr>
        <w:t xml:space="preserve">The </w:t>
      </w:r>
      <w:r w:rsidR="006972FF" w:rsidRPr="006972FF">
        <w:rPr>
          <w:rFonts w:asciiTheme="minorBidi" w:hAnsiTheme="minorBidi"/>
          <w:i/>
          <w:iCs/>
          <w:sz w:val="24"/>
          <w:szCs w:val="24"/>
        </w:rPr>
        <w:t>m</w:t>
      </w:r>
      <w:r w:rsidRPr="006972FF">
        <w:rPr>
          <w:rFonts w:asciiTheme="minorBidi" w:hAnsiTheme="minorBidi"/>
          <w:i/>
          <w:iCs/>
          <w:sz w:val="24"/>
          <w:szCs w:val="24"/>
        </w:rPr>
        <w:t>ishna</w:t>
      </w:r>
      <w:r w:rsidRPr="00DD5717">
        <w:rPr>
          <w:rFonts w:asciiTheme="minorBidi" w:hAnsiTheme="minorBidi"/>
          <w:sz w:val="24"/>
          <w:szCs w:val="24"/>
        </w:rPr>
        <w:t xml:space="preserve"> in </w:t>
      </w:r>
      <w:r w:rsidRPr="00D907F8">
        <w:rPr>
          <w:rFonts w:asciiTheme="minorBidi" w:hAnsiTheme="minorBidi"/>
          <w:i/>
          <w:iCs/>
          <w:sz w:val="24"/>
          <w:szCs w:val="24"/>
        </w:rPr>
        <w:t>Temura</w:t>
      </w:r>
      <w:r w:rsidRPr="00DD5717">
        <w:rPr>
          <w:rFonts w:asciiTheme="minorBidi" w:hAnsiTheme="minorBidi"/>
          <w:sz w:val="24"/>
          <w:szCs w:val="24"/>
        </w:rPr>
        <w:t xml:space="preserve"> </w:t>
      </w:r>
      <w:r w:rsidR="00854073" w:rsidRPr="00DD5717">
        <w:rPr>
          <w:rFonts w:asciiTheme="minorBidi" w:hAnsiTheme="minorBidi"/>
          <w:sz w:val="24"/>
          <w:szCs w:val="24"/>
        </w:rPr>
        <w:t xml:space="preserve">(33) </w:t>
      </w:r>
      <w:r w:rsidR="006972FF">
        <w:rPr>
          <w:rFonts w:asciiTheme="minorBidi" w:hAnsiTheme="minorBidi"/>
          <w:sz w:val="24"/>
          <w:szCs w:val="24"/>
        </w:rPr>
        <w:t xml:space="preserve">distinguishes </w:t>
      </w:r>
      <w:r w:rsidR="00526B4A" w:rsidRPr="00DD5717">
        <w:rPr>
          <w:rFonts w:asciiTheme="minorBidi" w:hAnsiTheme="minorBidi"/>
          <w:sz w:val="24"/>
          <w:szCs w:val="24"/>
        </w:rPr>
        <w:t>two</w:t>
      </w:r>
      <w:r w:rsidRPr="00DD5717">
        <w:rPr>
          <w:rFonts w:asciiTheme="minorBidi" w:hAnsiTheme="minorBidi"/>
          <w:sz w:val="24"/>
          <w:szCs w:val="24"/>
        </w:rPr>
        <w:t xml:space="preserve"> categories of </w:t>
      </w:r>
      <w:r w:rsidR="00D907F8">
        <w:rPr>
          <w:rFonts w:asciiTheme="minorBidi" w:hAnsiTheme="minorBidi"/>
          <w:i/>
          <w:iCs/>
          <w:sz w:val="24"/>
          <w:szCs w:val="24"/>
        </w:rPr>
        <w:t>issurei hana’a</w:t>
      </w:r>
      <w:r w:rsidR="006972FF">
        <w:rPr>
          <w:rFonts w:asciiTheme="minorBidi" w:hAnsiTheme="minorBidi"/>
          <w:i/>
          <w:iCs/>
          <w:sz w:val="24"/>
          <w:szCs w:val="24"/>
        </w:rPr>
        <w:t>h</w:t>
      </w:r>
      <w:r w:rsidRPr="00DD5717">
        <w:rPr>
          <w:rFonts w:asciiTheme="minorBidi" w:hAnsiTheme="minorBidi"/>
          <w:sz w:val="24"/>
          <w:szCs w:val="24"/>
        </w:rPr>
        <w:t xml:space="preserve"> – those </w:t>
      </w:r>
      <w:r w:rsidR="00A76D6F">
        <w:rPr>
          <w:rFonts w:asciiTheme="minorBidi" w:hAnsiTheme="minorBidi"/>
          <w:sz w:val="24"/>
          <w:szCs w:val="24"/>
        </w:rPr>
        <w:t xml:space="preserve">which </w:t>
      </w:r>
      <w:r w:rsidRPr="00DD5717">
        <w:rPr>
          <w:rFonts w:asciiTheme="minorBidi" w:hAnsiTheme="minorBidi"/>
          <w:sz w:val="24"/>
          <w:szCs w:val="24"/>
        </w:rPr>
        <w:t xml:space="preserve">must be incinerated and those </w:t>
      </w:r>
      <w:r w:rsidR="00A76D6F">
        <w:rPr>
          <w:rFonts w:asciiTheme="minorBidi" w:hAnsiTheme="minorBidi"/>
          <w:sz w:val="24"/>
          <w:szCs w:val="24"/>
        </w:rPr>
        <w:t>which</w:t>
      </w:r>
      <w:r w:rsidRPr="00DD5717">
        <w:rPr>
          <w:rFonts w:asciiTheme="minorBidi" w:hAnsiTheme="minorBidi"/>
          <w:sz w:val="24"/>
          <w:szCs w:val="24"/>
        </w:rPr>
        <w:t xml:space="preserve"> should be buried. Typically</w:t>
      </w:r>
      <w:r w:rsidR="0000218E" w:rsidRPr="00DD5717">
        <w:rPr>
          <w:rFonts w:asciiTheme="minorBidi" w:hAnsiTheme="minorBidi"/>
          <w:sz w:val="24"/>
          <w:szCs w:val="24"/>
        </w:rPr>
        <w:t>,</w:t>
      </w:r>
      <w:r w:rsidRPr="00DD5717">
        <w:rPr>
          <w:rFonts w:asciiTheme="minorBidi" w:hAnsiTheme="minorBidi"/>
          <w:sz w:val="24"/>
          <w:szCs w:val="24"/>
        </w:rPr>
        <w:t xml:space="preserve"> the dust of the incinerated </w:t>
      </w:r>
      <w:r w:rsidR="006972FF">
        <w:rPr>
          <w:rFonts w:asciiTheme="minorBidi" w:hAnsiTheme="minorBidi"/>
          <w:sz w:val="24"/>
          <w:szCs w:val="24"/>
        </w:rPr>
        <w:t>remains</w:t>
      </w:r>
      <w:r w:rsidRPr="00DD5717">
        <w:rPr>
          <w:rFonts w:asciiTheme="minorBidi" w:hAnsiTheme="minorBidi"/>
          <w:sz w:val="24"/>
          <w:szCs w:val="24"/>
        </w:rPr>
        <w:t xml:space="preserve"> of banned items may be utilized</w:t>
      </w:r>
      <w:r w:rsidR="006972FF">
        <w:rPr>
          <w:rFonts w:asciiTheme="minorBidi" w:hAnsiTheme="minorBidi"/>
          <w:sz w:val="24"/>
          <w:szCs w:val="24"/>
        </w:rPr>
        <w:t>,</w:t>
      </w:r>
      <w:r w:rsidRPr="00DD5717">
        <w:rPr>
          <w:rFonts w:asciiTheme="minorBidi" w:hAnsiTheme="minorBidi"/>
          <w:sz w:val="24"/>
          <w:szCs w:val="24"/>
        </w:rPr>
        <w:t xml:space="preserve"> since they no longer bear resemblance to the original </w:t>
      </w:r>
      <w:r w:rsidR="006972FF">
        <w:rPr>
          <w:rFonts w:asciiTheme="minorBidi" w:hAnsiTheme="minorBidi"/>
          <w:sz w:val="24"/>
          <w:szCs w:val="24"/>
        </w:rPr>
        <w:t>item. One of the two exceptions –</w:t>
      </w:r>
      <w:r w:rsidRPr="00DD5717">
        <w:rPr>
          <w:rFonts w:asciiTheme="minorBidi" w:hAnsiTheme="minorBidi"/>
          <w:sz w:val="24"/>
          <w:szCs w:val="24"/>
        </w:rPr>
        <w:t xml:space="preserve"> banned items </w:t>
      </w:r>
      <w:r w:rsidR="006972FF">
        <w:rPr>
          <w:rFonts w:asciiTheme="minorBidi" w:hAnsiTheme="minorBidi"/>
          <w:sz w:val="24"/>
          <w:szCs w:val="24"/>
        </w:rPr>
        <w:t>that</w:t>
      </w:r>
      <w:r w:rsidRPr="00DD5717">
        <w:rPr>
          <w:rFonts w:asciiTheme="minorBidi" w:hAnsiTheme="minorBidi"/>
          <w:sz w:val="24"/>
          <w:szCs w:val="24"/>
        </w:rPr>
        <w:t xml:space="preserve"> are burned but whose ashes are still forbidden – is </w:t>
      </w:r>
      <w:r w:rsidR="006972FF">
        <w:rPr>
          <w:rFonts w:asciiTheme="minorBidi" w:hAnsiTheme="minorBidi"/>
          <w:i/>
          <w:iCs/>
          <w:sz w:val="24"/>
          <w:szCs w:val="24"/>
        </w:rPr>
        <w:t>a</w:t>
      </w:r>
      <w:r w:rsidR="0000218E" w:rsidRPr="00D907F8">
        <w:rPr>
          <w:rFonts w:asciiTheme="minorBidi" w:hAnsiTheme="minorBidi"/>
          <w:i/>
          <w:iCs/>
          <w:sz w:val="24"/>
          <w:szCs w:val="24"/>
        </w:rPr>
        <w:t>voda</w:t>
      </w:r>
      <w:r w:rsidRPr="00D907F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6972FF">
        <w:rPr>
          <w:rFonts w:asciiTheme="minorBidi" w:hAnsiTheme="minorBidi"/>
          <w:i/>
          <w:iCs/>
          <w:sz w:val="24"/>
          <w:szCs w:val="24"/>
        </w:rPr>
        <w:t>z</w:t>
      </w:r>
      <w:r w:rsidR="00D907F8" w:rsidRPr="00D907F8">
        <w:rPr>
          <w:rFonts w:asciiTheme="minorBidi" w:hAnsiTheme="minorBidi"/>
          <w:i/>
          <w:iCs/>
          <w:sz w:val="24"/>
          <w:szCs w:val="24"/>
        </w:rPr>
        <w:t>ara</w:t>
      </w:r>
      <w:r w:rsidRPr="00DD5717">
        <w:rPr>
          <w:rFonts w:asciiTheme="minorBidi" w:hAnsiTheme="minorBidi"/>
          <w:sz w:val="24"/>
          <w:szCs w:val="24"/>
        </w:rPr>
        <w:t xml:space="preserve">. </w:t>
      </w:r>
      <w:r w:rsidR="006972FF">
        <w:rPr>
          <w:rFonts w:asciiTheme="minorBidi" w:hAnsiTheme="minorBidi"/>
          <w:sz w:val="24"/>
          <w:szCs w:val="24"/>
        </w:rPr>
        <w:t>Alt</w:t>
      </w:r>
      <w:r w:rsidRPr="00DD5717">
        <w:rPr>
          <w:rFonts w:asciiTheme="minorBidi" w:hAnsiTheme="minorBidi"/>
          <w:sz w:val="24"/>
          <w:szCs w:val="24"/>
        </w:rPr>
        <w:t xml:space="preserve">hough the </w:t>
      </w:r>
      <w:r w:rsidRPr="006972FF">
        <w:rPr>
          <w:rFonts w:asciiTheme="minorBidi" w:hAnsiTheme="minorBidi"/>
          <w:i/>
          <w:iCs/>
          <w:sz w:val="24"/>
          <w:szCs w:val="24"/>
        </w:rPr>
        <w:t>gemara</w:t>
      </w:r>
      <w:r w:rsidRPr="00DD5717">
        <w:rPr>
          <w:rFonts w:asciiTheme="minorBidi" w:hAnsiTheme="minorBidi"/>
          <w:sz w:val="24"/>
          <w:szCs w:val="24"/>
        </w:rPr>
        <w:t xml:space="preserve"> does</w:t>
      </w:r>
      <w:r w:rsidR="006972FF">
        <w:rPr>
          <w:rFonts w:asciiTheme="minorBidi" w:hAnsiTheme="minorBidi"/>
          <w:sz w:val="24"/>
          <w:szCs w:val="24"/>
        </w:rPr>
        <w:t xml:space="preserve"> </w:t>
      </w:r>
      <w:r w:rsidRPr="00DD5717">
        <w:rPr>
          <w:rFonts w:asciiTheme="minorBidi" w:hAnsiTheme="minorBidi"/>
          <w:sz w:val="24"/>
          <w:szCs w:val="24"/>
        </w:rPr>
        <w:t>n</w:t>
      </w:r>
      <w:r w:rsidR="006972FF">
        <w:rPr>
          <w:rFonts w:asciiTheme="minorBidi" w:hAnsiTheme="minorBidi"/>
          <w:sz w:val="24"/>
          <w:szCs w:val="24"/>
        </w:rPr>
        <w:t>o</w:t>
      </w:r>
      <w:r w:rsidRPr="00DD5717">
        <w:rPr>
          <w:rFonts w:asciiTheme="minorBidi" w:hAnsiTheme="minorBidi"/>
          <w:sz w:val="24"/>
          <w:szCs w:val="24"/>
        </w:rPr>
        <w:t xml:space="preserve">t trace this to the </w:t>
      </w:r>
      <w:r w:rsidR="006972FF">
        <w:rPr>
          <w:rFonts w:asciiTheme="minorBidi" w:hAnsiTheme="minorBidi"/>
          <w:sz w:val="24"/>
          <w:szCs w:val="24"/>
        </w:rPr>
        <w:t>language</w:t>
      </w:r>
      <w:r w:rsidRPr="00DD5717">
        <w:rPr>
          <w:rFonts w:asciiTheme="minorBidi" w:hAnsiTheme="minorBidi"/>
          <w:sz w:val="24"/>
          <w:szCs w:val="24"/>
        </w:rPr>
        <w:t xml:space="preserve"> of </w:t>
      </w:r>
      <w:r w:rsidRPr="00D907F8">
        <w:rPr>
          <w:rFonts w:asciiTheme="minorBidi" w:hAnsiTheme="minorBidi"/>
          <w:i/>
          <w:iCs/>
          <w:sz w:val="24"/>
          <w:szCs w:val="24"/>
        </w:rPr>
        <w:t>lo yidbak</w:t>
      </w:r>
      <w:r w:rsidR="006972FF">
        <w:rPr>
          <w:rFonts w:asciiTheme="minorBidi" w:hAnsiTheme="minorBidi"/>
          <w:sz w:val="24"/>
          <w:szCs w:val="24"/>
        </w:rPr>
        <w:t>,</w:t>
      </w:r>
      <w:r w:rsidRPr="00DD5717">
        <w:rPr>
          <w:rFonts w:asciiTheme="minorBidi" w:hAnsiTheme="minorBidi"/>
          <w:sz w:val="24"/>
          <w:szCs w:val="24"/>
        </w:rPr>
        <w:t xml:space="preserve"> many attribute this stringency to the unique nature of the prohibiti</w:t>
      </w:r>
      <w:r w:rsidR="00D907F8">
        <w:rPr>
          <w:rFonts w:asciiTheme="minorBidi" w:hAnsiTheme="minorBidi"/>
          <w:sz w:val="24"/>
          <w:szCs w:val="24"/>
        </w:rPr>
        <w:t xml:space="preserve">on. </w:t>
      </w:r>
      <w:r w:rsidR="006972FF">
        <w:rPr>
          <w:rFonts w:asciiTheme="minorBidi" w:hAnsiTheme="minorBidi"/>
          <w:sz w:val="24"/>
          <w:szCs w:val="24"/>
        </w:rPr>
        <w:t>Under ordinary circumstances,</w:t>
      </w:r>
      <w:r w:rsidR="00D907F8">
        <w:rPr>
          <w:rFonts w:asciiTheme="minorBidi" w:hAnsiTheme="minorBidi"/>
          <w:sz w:val="24"/>
          <w:szCs w:val="24"/>
        </w:rPr>
        <w:t xml:space="preserve"> once the </w:t>
      </w:r>
      <w:r w:rsidR="00D907F8" w:rsidRPr="006972FF">
        <w:rPr>
          <w:rFonts w:asciiTheme="minorBidi" w:hAnsiTheme="minorBidi"/>
          <w:i/>
          <w:iCs/>
          <w:sz w:val="24"/>
          <w:szCs w:val="24"/>
        </w:rPr>
        <w:t>mitzva</w:t>
      </w:r>
      <w:r w:rsidRPr="00DD5717">
        <w:rPr>
          <w:rFonts w:asciiTheme="minorBidi" w:hAnsiTheme="minorBidi"/>
          <w:sz w:val="24"/>
          <w:szCs w:val="24"/>
        </w:rPr>
        <w:t xml:space="preserve"> of </w:t>
      </w:r>
      <w:r w:rsidR="0000218E" w:rsidRPr="00DD5717">
        <w:rPr>
          <w:rFonts w:asciiTheme="minorBidi" w:hAnsiTheme="minorBidi"/>
          <w:sz w:val="24"/>
          <w:szCs w:val="24"/>
        </w:rPr>
        <w:t>burning</w:t>
      </w:r>
      <w:r w:rsidRPr="00DD5717">
        <w:rPr>
          <w:rFonts w:asciiTheme="minorBidi" w:hAnsiTheme="minorBidi"/>
          <w:sz w:val="24"/>
          <w:szCs w:val="24"/>
        </w:rPr>
        <w:t xml:space="preserve"> a forbidden item has been executed</w:t>
      </w:r>
      <w:r w:rsidR="006972FF">
        <w:rPr>
          <w:rFonts w:asciiTheme="minorBidi" w:hAnsiTheme="minorBidi"/>
          <w:sz w:val="24"/>
          <w:szCs w:val="24"/>
        </w:rPr>
        <w:t>,</w:t>
      </w:r>
      <w:r w:rsidRPr="00DD5717">
        <w:rPr>
          <w:rFonts w:asciiTheme="minorBidi" w:hAnsiTheme="minorBidi"/>
          <w:sz w:val="24"/>
          <w:szCs w:val="24"/>
        </w:rPr>
        <w:t xml:space="preserve"> no residual </w:t>
      </w:r>
      <w:r w:rsidRPr="00D907F8">
        <w:rPr>
          <w:rFonts w:asciiTheme="minorBidi" w:hAnsiTheme="minorBidi"/>
          <w:i/>
          <w:iCs/>
          <w:sz w:val="24"/>
          <w:szCs w:val="24"/>
        </w:rPr>
        <w:t>issur</w:t>
      </w:r>
      <w:r w:rsidRPr="00DD5717">
        <w:rPr>
          <w:rFonts w:asciiTheme="minorBidi" w:hAnsiTheme="minorBidi"/>
          <w:sz w:val="24"/>
          <w:szCs w:val="24"/>
        </w:rPr>
        <w:t xml:space="preserve"> remains. However</w:t>
      </w:r>
      <w:r w:rsidR="006972FF">
        <w:rPr>
          <w:rFonts w:asciiTheme="minorBidi" w:hAnsiTheme="minorBidi"/>
          <w:sz w:val="24"/>
          <w:szCs w:val="24"/>
        </w:rPr>
        <w:t>,</w:t>
      </w:r>
      <w:r w:rsidR="00D907F8">
        <w:rPr>
          <w:rFonts w:asciiTheme="minorBidi" w:hAnsiTheme="minorBidi"/>
          <w:sz w:val="24"/>
          <w:szCs w:val="24"/>
        </w:rPr>
        <w:t xml:space="preserve"> </w:t>
      </w:r>
      <w:r w:rsidRPr="00DD5717">
        <w:rPr>
          <w:rFonts w:asciiTheme="minorBidi" w:hAnsiTheme="minorBidi"/>
          <w:sz w:val="24"/>
          <w:szCs w:val="24"/>
        </w:rPr>
        <w:t xml:space="preserve">in the </w:t>
      </w:r>
      <w:r w:rsidR="006972FF">
        <w:rPr>
          <w:rFonts w:asciiTheme="minorBidi" w:hAnsiTheme="minorBidi"/>
          <w:sz w:val="24"/>
          <w:szCs w:val="24"/>
        </w:rPr>
        <w:t>case</w:t>
      </w:r>
      <w:r w:rsidRPr="00DD5717">
        <w:rPr>
          <w:rFonts w:asciiTheme="minorBidi" w:hAnsiTheme="minorBidi"/>
          <w:sz w:val="24"/>
          <w:szCs w:val="24"/>
        </w:rPr>
        <w:t xml:space="preserve"> of </w:t>
      </w:r>
      <w:r w:rsidR="006972FF">
        <w:rPr>
          <w:rFonts w:asciiTheme="minorBidi" w:hAnsiTheme="minorBidi"/>
          <w:i/>
          <w:iCs/>
          <w:sz w:val="24"/>
          <w:szCs w:val="24"/>
        </w:rPr>
        <w:t>a</w:t>
      </w:r>
      <w:r w:rsidR="0000218E" w:rsidRPr="00D907F8">
        <w:rPr>
          <w:rFonts w:asciiTheme="minorBidi" w:hAnsiTheme="minorBidi"/>
          <w:i/>
          <w:iCs/>
          <w:sz w:val="24"/>
          <w:szCs w:val="24"/>
        </w:rPr>
        <w:t>voda</w:t>
      </w:r>
      <w:r w:rsidRPr="00D907F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6972FF">
        <w:rPr>
          <w:rFonts w:asciiTheme="minorBidi" w:hAnsiTheme="minorBidi"/>
          <w:i/>
          <w:iCs/>
          <w:sz w:val="24"/>
          <w:szCs w:val="24"/>
        </w:rPr>
        <w:t>z</w:t>
      </w:r>
      <w:r w:rsidR="00D907F8" w:rsidRPr="00D907F8">
        <w:rPr>
          <w:rFonts w:asciiTheme="minorBidi" w:hAnsiTheme="minorBidi"/>
          <w:i/>
          <w:iCs/>
          <w:sz w:val="24"/>
          <w:szCs w:val="24"/>
        </w:rPr>
        <w:t>ara</w:t>
      </w:r>
      <w:r w:rsidR="006972FF">
        <w:rPr>
          <w:rFonts w:asciiTheme="minorBidi" w:hAnsiTheme="minorBidi"/>
          <w:sz w:val="24"/>
          <w:szCs w:val="24"/>
        </w:rPr>
        <w:t>,</w:t>
      </w:r>
      <w:r w:rsidRPr="00DD5717">
        <w:rPr>
          <w:rFonts w:asciiTheme="minorBidi" w:hAnsiTheme="minorBidi"/>
          <w:sz w:val="24"/>
          <w:szCs w:val="24"/>
        </w:rPr>
        <w:t xml:space="preserve"> </w:t>
      </w:r>
      <w:r w:rsidR="00D907F8" w:rsidRPr="00A76D6F">
        <w:rPr>
          <w:rFonts w:asciiTheme="minorBidi" w:hAnsiTheme="minorBidi"/>
          <w:b/>
          <w:bCs/>
          <w:sz w:val="24"/>
          <w:szCs w:val="24"/>
        </w:rPr>
        <w:t>a</w:t>
      </w:r>
      <w:r w:rsidRPr="00A76D6F">
        <w:rPr>
          <w:rFonts w:asciiTheme="minorBidi" w:hAnsiTheme="minorBidi"/>
          <w:b/>
          <w:bCs/>
          <w:sz w:val="24"/>
          <w:szCs w:val="24"/>
        </w:rPr>
        <w:t>ny affiliation</w:t>
      </w:r>
      <w:r w:rsidRPr="00DD5717">
        <w:rPr>
          <w:rFonts w:asciiTheme="minorBidi" w:hAnsiTheme="minorBidi"/>
          <w:sz w:val="24"/>
          <w:szCs w:val="24"/>
        </w:rPr>
        <w:t xml:space="preserve"> </w:t>
      </w:r>
      <w:r w:rsidRPr="00DD5717">
        <w:rPr>
          <w:rFonts w:asciiTheme="minorBidi" w:hAnsiTheme="minorBidi"/>
          <w:sz w:val="24"/>
          <w:szCs w:val="24"/>
        </w:rPr>
        <w:lastRenderedPageBreak/>
        <w:t xml:space="preserve">with an item </w:t>
      </w:r>
      <w:r w:rsidR="006972FF">
        <w:rPr>
          <w:rFonts w:asciiTheme="minorBidi" w:hAnsiTheme="minorBidi"/>
          <w:sz w:val="24"/>
          <w:szCs w:val="24"/>
        </w:rPr>
        <w:t>that</w:t>
      </w:r>
      <w:r w:rsidRPr="00DD5717">
        <w:rPr>
          <w:rFonts w:asciiTheme="minorBidi" w:hAnsiTheme="minorBidi"/>
          <w:sz w:val="24"/>
          <w:szCs w:val="24"/>
        </w:rPr>
        <w:t xml:space="preserve"> was once </w:t>
      </w:r>
      <w:r w:rsidR="0000218E" w:rsidRPr="00DD5717">
        <w:rPr>
          <w:rFonts w:asciiTheme="minorBidi" w:hAnsiTheme="minorBidi"/>
          <w:sz w:val="24"/>
          <w:szCs w:val="24"/>
        </w:rPr>
        <w:t>associated</w:t>
      </w:r>
      <w:r w:rsidRPr="00DD5717">
        <w:rPr>
          <w:rFonts w:asciiTheme="minorBidi" w:hAnsiTheme="minorBidi"/>
          <w:sz w:val="24"/>
          <w:szCs w:val="24"/>
        </w:rPr>
        <w:t xml:space="preserve"> with </w:t>
      </w:r>
      <w:r w:rsidR="006972FF">
        <w:rPr>
          <w:rFonts w:asciiTheme="minorBidi" w:hAnsiTheme="minorBidi"/>
          <w:i/>
          <w:iCs/>
          <w:sz w:val="24"/>
          <w:szCs w:val="24"/>
        </w:rPr>
        <w:t>a</w:t>
      </w:r>
      <w:r w:rsidR="0000218E" w:rsidRPr="00D907F8">
        <w:rPr>
          <w:rFonts w:asciiTheme="minorBidi" w:hAnsiTheme="minorBidi"/>
          <w:i/>
          <w:iCs/>
          <w:sz w:val="24"/>
          <w:szCs w:val="24"/>
        </w:rPr>
        <w:t>voda</w:t>
      </w:r>
      <w:r w:rsidRPr="00D907F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6972FF">
        <w:rPr>
          <w:rFonts w:asciiTheme="minorBidi" w:hAnsiTheme="minorBidi"/>
          <w:i/>
          <w:iCs/>
          <w:sz w:val="24"/>
          <w:szCs w:val="24"/>
        </w:rPr>
        <w:t>z</w:t>
      </w:r>
      <w:r w:rsidR="00D907F8">
        <w:rPr>
          <w:rFonts w:asciiTheme="minorBidi" w:hAnsiTheme="minorBidi"/>
          <w:i/>
          <w:iCs/>
          <w:sz w:val="24"/>
          <w:szCs w:val="24"/>
        </w:rPr>
        <w:t xml:space="preserve">ara </w:t>
      </w:r>
      <w:r w:rsidRPr="00DD5717">
        <w:rPr>
          <w:rFonts w:asciiTheme="minorBidi" w:hAnsiTheme="minorBidi"/>
          <w:sz w:val="24"/>
          <w:szCs w:val="24"/>
        </w:rPr>
        <w:t>is forbidden</w:t>
      </w:r>
      <w:r w:rsidR="006972FF">
        <w:rPr>
          <w:rFonts w:asciiTheme="minorBidi" w:hAnsiTheme="minorBidi"/>
          <w:sz w:val="24"/>
          <w:szCs w:val="24"/>
        </w:rPr>
        <w:t>,</w:t>
      </w:r>
      <w:r w:rsidRPr="00DD5717">
        <w:rPr>
          <w:rFonts w:asciiTheme="minorBidi" w:hAnsiTheme="minorBidi"/>
          <w:sz w:val="24"/>
          <w:szCs w:val="24"/>
        </w:rPr>
        <w:t xml:space="preserve"> since it affiliates the user with the world of </w:t>
      </w:r>
      <w:r w:rsidR="006972FF">
        <w:rPr>
          <w:rFonts w:asciiTheme="minorBidi" w:hAnsiTheme="minorBidi"/>
          <w:i/>
          <w:iCs/>
          <w:sz w:val="24"/>
          <w:szCs w:val="24"/>
        </w:rPr>
        <w:t>a</w:t>
      </w:r>
      <w:r w:rsidR="0000218E" w:rsidRPr="00D907F8">
        <w:rPr>
          <w:rFonts w:asciiTheme="minorBidi" w:hAnsiTheme="minorBidi"/>
          <w:i/>
          <w:iCs/>
          <w:sz w:val="24"/>
          <w:szCs w:val="24"/>
        </w:rPr>
        <w:t>voda</w:t>
      </w:r>
      <w:r w:rsidRPr="00D907F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6972FF">
        <w:rPr>
          <w:rFonts w:asciiTheme="minorBidi" w:hAnsiTheme="minorBidi"/>
          <w:i/>
          <w:iCs/>
          <w:sz w:val="24"/>
          <w:szCs w:val="24"/>
        </w:rPr>
        <w:t>z</w:t>
      </w:r>
      <w:r w:rsidR="00D907F8" w:rsidRPr="00D907F8">
        <w:rPr>
          <w:rFonts w:asciiTheme="minorBidi" w:hAnsiTheme="minorBidi"/>
          <w:i/>
          <w:iCs/>
          <w:sz w:val="24"/>
          <w:szCs w:val="24"/>
        </w:rPr>
        <w:t>ara</w:t>
      </w:r>
      <w:r w:rsidRPr="00DD5717">
        <w:rPr>
          <w:rFonts w:asciiTheme="minorBidi" w:hAnsiTheme="minorBidi"/>
          <w:sz w:val="24"/>
          <w:szCs w:val="24"/>
        </w:rPr>
        <w:t xml:space="preserve">. </w:t>
      </w:r>
    </w:p>
    <w:p w14:paraId="2E9DB0EA" w14:textId="77777777" w:rsidR="00D907F8" w:rsidRDefault="00D907F8" w:rsidP="0008756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2C4BB1A" w14:textId="51634669" w:rsidR="00526B4A" w:rsidRPr="00DD5717" w:rsidRDefault="00526B4A" w:rsidP="00087561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DD5717">
        <w:rPr>
          <w:rFonts w:asciiTheme="minorBidi" w:hAnsiTheme="minorBidi"/>
          <w:sz w:val="24"/>
          <w:szCs w:val="24"/>
        </w:rPr>
        <w:t xml:space="preserve">A groundbreaking position of the </w:t>
      </w:r>
      <w:r w:rsidRPr="00D907F8">
        <w:rPr>
          <w:rFonts w:asciiTheme="minorBidi" w:hAnsiTheme="minorBidi"/>
          <w:i/>
          <w:iCs/>
          <w:sz w:val="24"/>
          <w:szCs w:val="24"/>
        </w:rPr>
        <w:t>Yereim</w:t>
      </w:r>
      <w:r w:rsidRPr="00DD5717">
        <w:rPr>
          <w:rFonts w:asciiTheme="minorBidi" w:hAnsiTheme="minorBidi"/>
          <w:sz w:val="24"/>
          <w:szCs w:val="24"/>
        </w:rPr>
        <w:t xml:space="preserve"> </w:t>
      </w:r>
      <w:r w:rsidR="006972FF">
        <w:rPr>
          <w:rFonts w:asciiTheme="minorBidi" w:hAnsiTheme="minorBidi"/>
          <w:sz w:val="24"/>
          <w:szCs w:val="24"/>
        </w:rPr>
        <w:t>applies</w:t>
      </w:r>
      <w:r w:rsidRPr="00DD5717">
        <w:rPr>
          <w:rFonts w:asciiTheme="minorBidi" w:hAnsiTheme="minorBidi"/>
          <w:sz w:val="24"/>
          <w:szCs w:val="24"/>
        </w:rPr>
        <w:t xml:space="preserve"> this concept </w:t>
      </w:r>
      <w:r w:rsidR="00A76D6F">
        <w:rPr>
          <w:rFonts w:asciiTheme="minorBidi" w:hAnsiTheme="minorBidi"/>
          <w:sz w:val="24"/>
          <w:szCs w:val="24"/>
        </w:rPr>
        <w:t xml:space="preserve">about the </w:t>
      </w:r>
      <w:r w:rsidR="00A76D6F" w:rsidRPr="00A76D6F">
        <w:rPr>
          <w:rFonts w:asciiTheme="minorBidi" w:hAnsiTheme="minorBidi"/>
          <w:i/>
          <w:iCs/>
          <w:sz w:val="24"/>
          <w:szCs w:val="24"/>
        </w:rPr>
        <w:t>issur hana’ah</w:t>
      </w:r>
      <w:r w:rsidR="00A76D6F">
        <w:rPr>
          <w:rFonts w:asciiTheme="minorBidi" w:hAnsiTheme="minorBidi"/>
          <w:sz w:val="24"/>
          <w:szCs w:val="24"/>
        </w:rPr>
        <w:t xml:space="preserve"> from </w:t>
      </w:r>
      <w:r w:rsidR="00A76D6F" w:rsidRPr="00A76D6F">
        <w:rPr>
          <w:rFonts w:asciiTheme="minorBidi" w:hAnsiTheme="minorBidi"/>
          <w:i/>
          <w:iCs/>
          <w:sz w:val="24"/>
          <w:szCs w:val="24"/>
        </w:rPr>
        <w:t>avoda zara</w:t>
      </w:r>
      <w:r w:rsidR="00A76D6F">
        <w:rPr>
          <w:rFonts w:asciiTheme="minorBidi" w:hAnsiTheme="minorBidi"/>
          <w:sz w:val="24"/>
          <w:szCs w:val="24"/>
        </w:rPr>
        <w:t xml:space="preserve"> </w:t>
      </w:r>
      <w:r w:rsidRPr="00DD5717">
        <w:rPr>
          <w:rFonts w:asciiTheme="minorBidi" w:hAnsiTheme="minorBidi"/>
          <w:sz w:val="24"/>
          <w:szCs w:val="24"/>
        </w:rPr>
        <w:t xml:space="preserve">to </w:t>
      </w:r>
      <w:r w:rsidR="0046520E">
        <w:rPr>
          <w:rFonts w:asciiTheme="minorBidi" w:hAnsiTheme="minorBidi"/>
          <w:sz w:val="24"/>
          <w:szCs w:val="24"/>
        </w:rPr>
        <w:t>construct</w:t>
      </w:r>
      <w:r w:rsidR="006972FF">
        <w:rPr>
          <w:rFonts w:asciiTheme="minorBidi" w:hAnsiTheme="minorBidi"/>
          <w:sz w:val="24"/>
          <w:szCs w:val="24"/>
        </w:rPr>
        <w:t xml:space="preserve"> </w:t>
      </w:r>
      <w:r w:rsidRPr="00DD5717">
        <w:rPr>
          <w:rFonts w:asciiTheme="minorBidi" w:hAnsiTheme="minorBidi"/>
          <w:sz w:val="24"/>
          <w:szCs w:val="24"/>
        </w:rPr>
        <w:t>a</w:t>
      </w:r>
      <w:r w:rsidR="0046520E">
        <w:rPr>
          <w:rFonts w:asciiTheme="minorBidi" w:hAnsiTheme="minorBidi"/>
          <w:sz w:val="24"/>
          <w:szCs w:val="24"/>
        </w:rPr>
        <w:t>n</w:t>
      </w:r>
      <w:r w:rsidRPr="00DD5717">
        <w:rPr>
          <w:rFonts w:asciiTheme="minorBidi" w:hAnsiTheme="minorBidi"/>
          <w:sz w:val="24"/>
          <w:szCs w:val="24"/>
        </w:rPr>
        <w:t xml:space="preserve"> interesting theory. The </w:t>
      </w:r>
      <w:r w:rsidRPr="006972FF">
        <w:rPr>
          <w:rFonts w:asciiTheme="minorBidi" w:hAnsiTheme="minorBidi"/>
          <w:i/>
          <w:iCs/>
          <w:sz w:val="24"/>
          <w:szCs w:val="24"/>
        </w:rPr>
        <w:t>gemara</w:t>
      </w:r>
      <w:r w:rsidRPr="00DD5717">
        <w:rPr>
          <w:rFonts w:asciiTheme="minorBidi" w:hAnsiTheme="minorBidi"/>
          <w:sz w:val="24"/>
          <w:szCs w:val="24"/>
        </w:rPr>
        <w:t xml:space="preserve"> </w:t>
      </w:r>
      <w:r w:rsidR="00A76D6F">
        <w:rPr>
          <w:rFonts w:asciiTheme="minorBidi" w:hAnsiTheme="minorBidi"/>
          <w:sz w:val="24"/>
          <w:szCs w:val="24"/>
        </w:rPr>
        <w:t xml:space="preserve">in </w:t>
      </w:r>
      <w:r w:rsidR="00A76D6F" w:rsidRPr="00A76D6F">
        <w:rPr>
          <w:rFonts w:asciiTheme="minorBidi" w:hAnsiTheme="minorBidi"/>
          <w:i/>
          <w:iCs/>
          <w:sz w:val="24"/>
          <w:szCs w:val="24"/>
        </w:rPr>
        <w:t>Chulin</w:t>
      </w:r>
      <w:r w:rsidR="00A76D6F">
        <w:rPr>
          <w:rFonts w:asciiTheme="minorBidi" w:hAnsiTheme="minorBidi"/>
          <w:sz w:val="24"/>
          <w:szCs w:val="24"/>
        </w:rPr>
        <w:t xml:space="preserve"> (8a) </w:t>
      </w:r>
      <w:r w:rsidRPr="00DD5717">
        <w:rPr>
          <w:rFonts w:asciiTheme="minorBidi" w:hAnsiTheme="minorBidi"/>
          <w:sz w:val="24"/>
          <w:szCs w:val="24"/>
        </w:rPr>
        <w:t xml:space="preserve">claims that a knife </w:t>
      </w:r>
      <w:r w:rsidR="006972FF">
        <w:rPr>
          <w:rFonts w:asciiTheme="minorBidi" w:hAnsiTheme="minorBidi"/>
          <w:sz w:val="24"/>
          <w:szCs w:val="24"/>
        </w:rPr>
        <w:t>that</w:t>
      </w:r>
      <w:r w:rsidRPr="00DD5717">
        <w:rPr>
          <w:rFonts w:asciiTheme="minorBidi" w:hAnsiTheme="minorBidi"/>
          <w:sz w:val="24"/>
          <w:szCs w:val="24"/>
        </w:rPr>
        <w:t xml:space="preserve"> was used for </w:t>
      </w:r>
      <w:r w:rsidR="006972FF">
        <w:rPr>
          <w:rFonts w:asciiTheme="minorBidi" w:hAnsiTheme="minorBidi"/>
          <w:i/>
          <w:iCs/>
          <w:sz w:val="24"/>
          <w:szCs w:val="24"/>
        </w:rPr>
        <w:t>a</w:t>
      </w:r>
      <w:r w:rsidR="0000218E" w:rsidRPr="00D907F8">
        <w:rPr>
          <w:rFonts w:asciiTheme="minorBidi" w:hAnsiTheme="minorBidi"/>
          <w:i/>
          <w:iCs/>
          <w:sz w:val="24"/>
          <w:szCs w:val="24"/>
        </w:rPr>
        <w:t>voda</w:t>
      </w:r>
      <w:r w:rsidRPr="00D907F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6972FF">
        <w:rPr>
          <w:rFonts w:asciiTheme="minorBidi" w:hAnsiTheme="minorBidi"/>
          <w:i/>
          <w:iCs/>
          <w:sz w:val="24"/>
          <w:szCs w:val="24"/>
        </w:rPr>
        <w:t>z</w:t>
      </w:r>
      <w:r w:rsidR="00D907F8" w:rsidRPr="00D907F8">
        <w:rPr>
          <w:rFonts w:asciiTheme="minorBidi" w:hAnsiTheme="minorBidi"/>
          <w:i/>
          <w:iCs/>
          <w:sz w:val="24"/>
          <w:szCs w:val="24"/>
        </w:rPr>
        <w:t>ara</w:t>
      </w:r>
      <w:r w:rsidRPr="00DD5717">
        <w:rPr>
          <w:rFonts w:asciiTheme="minorBidi" w:hAnsiTheme="minorBidi"/>
          <w:sz w:val="24"/>
          <w:szCs w:val="24"/>
        </w:rPr>
        <w:t xml:space="preserve"> can be used to ritually slaughter a healthy animal. Even though the employment</w:t>
      </w:r>
      <w:r w:rsidR="00D907F8">
        <w:rPr>
          <w:rFonts w:asciiTheme="minorBidi" w:hAnsiTheme="minorBidi"/>
          <w:sz w:val="24"/>
          <w:szCs w:val="24"/>
        </w:rPr>
        <w:t xml:space="preserve"> of this knife yields benefit (</w:t>
      </w:r>
      <w:r w:rsidRPr="00DD5717">
        <w:rPr>
          <w:rFonts w:asciiTheme="minorBidi" w:hAnsiTheme="minorBidi"/>
          <w:sz w:val="24"/>
          <w:szCs w:val="24"/>
        </w:rPr>
        <w:t>by creating ritually slaughtered meat)</w:t>
      </w:r>
      <w:r w:rsidR="006972FF">
        <w:rPr>
          <w:rFonts w:asciiTheme="minorBidi" w:hAnsiTheme="minorBidi"/>
          <w:sz w:val="24"/>
          <w:szCs w:val="24"/>
        </w:rPr>
        <w:t>,</w:t>
      </w:r>
      <w:r w:rsidRPr="00DD5717">
        <w:rPr>
          <w:rFonts w:asciiTheme="minorBidi" w:hAnsiTheme="minorBidi"/>
          <w:sz w:val="24"/>
          <w:szCs w:val="24"/>
        </w:rPr>
        <w:t xml:space="preserve"> the overall impact is a net loss</w:t>
      </w:r>
      <w:r w:rsidR="006972FF">
        <w:rPr>
          <w:rFonts w:asciiTheme="minorBidi" w:hAnsiTheme="minorBidi"/>
          <w:sz w:val="24"/>
          <w:szCs w:val="24"/>
        </w:rPr>
        <w:t>,</w:t>
      </w:r>
      <w:r w:rsidRPr="00DD5717">
        <w:rPr>
          <w:rFonts w:asciiTheme="minorBidi" w:hAnsiTheme="minorBidi"/>
          <w:sz w:val="24"/>
          <w:szCs w:val="24"/>
        </w:rPr>
        <w:t xml:space="preserve"> since the animal’s monetary value </w:t>
      </w:r>
      <w:r w:rsidR="006972FF">
        <w:rPr>
          <w:rFonts w:asciiTheme="minorBidi" w:hAnsiTheme="minorBidi"/>
          <w:sz w:val="24"/>
          <w:szCs w:val="24"/>
        </w:rPr>
        <w:t>i</w:t>
      </w:r>
      <w:r w:rsidRPr="00DD5717">
        <w:rPr>
          <w:rFonts w:asciiTheme="minorBidi" w:hAnsiTheme="minorBidi"/>
          <w:sz w:val="24"/>
          <w:szCs w:val="24"/>
        </w:rPr>
        <w:t xml:space="preserve">s </w:t>
      </w:r>
      <w:r w:rsidR="0000218E" w:rsidRPr="00DD5717">
        <w:rPr>
          <w:rFonts w:asciiTheme="minorBidi" w:hAnsiTheme="minorBidi"/>
          <w:sz w:val="24"/>
          <w:szCs w:val="24"/>
        </w:rPr>
        <w:t>diminished</w:t>
      </w:r>
      <w:r w:rsidRPr="00DD5717">
        <w:rPr>
          <w:rFonts w:asciiTheme="minorBidi" w:hAnsiTheme="minorBidi"/>
          <w:sz w:val="24"/>
          <w:szCs w:val="24"/>
        </w:rPr>
        <w:t xml:space="preserve"> by the slaughter. </w:t>
      </w:r>
      <w:r w:rsidR="006972FF">
        <w:rPr>
          <w:rFonts w:asciiTheme="minorBidi" w:hAnsiTheme="minorBidi"/>
          <w:sz w:val="24"/>
          <w:szCs w:val="24"/>
        </w:rPr>
        <w:t>T</w:t>
      </w:r>
      <w:r w:rsidRPr="00DD5717">
        <w:rPr>
          <w:rFonts w:asciiTheme="minorBidi" w:hAnsiTheme="minorBidi"/>
          <w:sz w:val="24"/>
          <w:szCs w:val="24"/>
        </w:rPr>
        <w:t xml:space="preserve">he </w:t>
      </w:r>
      <w:r w:rsidRPr="006972FF">
        <w:rPr>
          <w:rFonts w:asciiTheme="minorBidi" w:hAnsiTheme="minorBidi"/>
          <w:i/>
          <w:iCs/>
          <w:sz w:val="24"/>
          <w:szCs w:val="24"/>
        </w:rPr>
        <w:t>Rishonim</w:t>
      </w:r>
      <w:r w:rsidRPr="00DD5717">
        <w:rPr>
          <w:rFonts w:asciiTheme="minorBidi" w:hAnsiTheme="minorBidi"/>
          <w:sz w:val="24"/>
          <w:szCs w:val="24"/>
        </w:rPr>
        <w:t xml:space="preserve"> </w:t>
      </w:r>
      <w:r w:rsidR="006972FF">
        <w:rPr>
          <w:rFonts w:asciiTheme="minorBidi" w:hAnsiTheme="minorBidi"/>
          <w:sz w:val="24"/>
          <w:szCs w:val="24"/>
        </w:rPr>
        <w:t xml:space="preserve">overwhelmingly </w:t>
      </w:r>
      <w:r w:rsidRPr="00DD5717">
        <w:rPr>
          <w:rFonts w:asciiTheme="minorBidi" w:hAnsiTheme="minorBidi"/>
          <w:sz w:val="24"/>
          <w:szCs w:val="24"/>
        </w:rPr>
        <w:t>assume that this allowance applies t</w:t>
      </w:r>
      <w:r w:rsidR="00D907F8">
        <w:rPr>
          <w:rFonts w:asciiTheme="minorBidi" w:hAnsiTheme="minorBidi"/>
          <w:sz w:val="24"/>
          <w:szCs w:val="24"/>
        </w:rPr>
        <w:t xml:space="preserve">o </w:t>
      </w:r>
      <w:r w:rsidR="006972FF" w:rsidRPr="006972FF">
        <w:rPr>
          <w:rFonts w:asciiTheme="minorBidi" w:hAnsiTheme="minorBidi"/>
          <w:b/>
          <w:bCs/>
          <w:sz w:val="24"/>
          <w:szCs w:val="24"/>
        </w:rPr>
        <w:t>all</w:t>
      </w:r>
      <w:r w:rsidR="006972FF">
        <w:rPr>
          <w:rFonts w:asciiTheme="minorBidi" w:hAnsiTheme="minorBidi"/>
          <w:sz w:val="24"/>
          <w:szCs w:val="24"/>
        </w:rPr>
        <w:t xml:space="preserve"> </w:t>
      </w:r>
      <w:r w:rsidR="00D907F8">
        <w:rPr>
          <w:rFonts w:asciiTheme="minorBidi" w:hAnsiTheme="minorBidi"/>
          <w:sz w:val="24"/>
          <w:szCs w:val="24"/>
        </w:rPr>
        <w:t xml:space="preserve">forms of forbidden </w:t>
      </w:r>
      <w:r w:rsidR="00D907F8" w:rsidRPr="00D907F8">
        <w:rPr>
          <w:rFonts w:asciiTheme="minorBidi" w:hAnsiTheme="minorBidi"/>
          <w:i/>
          <w:iCs/>
          <w:sz w:val="24"/>
          <w:szCs w:val="24"/>
        </w:rPr>
        <w:t>hana’a</w:t>
      </w:r>
      <w:r w:rsidR="0046520E">
        <w:rPr>
          <w:rFonts w:asciiTheme="minorBidi" w:hAnsiTheme="minorBidi"/>
          <w:i/>
          <w:iCs/>
          <w:sz w:val="24"/>
          <w:szCs w:val="24"/>
        </w:rPr>
        <w:t>h</w:t>
      </w:r>
      <w:r w:rsidR="006972FF">
        <w:rPr>
          <w:rFonts w:asciiTheme="minorBidi" w:hAnsiTheme="minorBidi"/>
          <w:sz w:val="24"/>
          <w:szCs w:val="24"/>
        </w:rPr>
        <w:t>;</w:t>
      </w:r>
      <w:r w:rsidRPr="00DD5717">
        <w:rPr>
          <w:rFonts w:asciiTheme="minorBidi" w:hAnsiTheme="minorBidi"/>
          <w:sz w:val="24"/>
          <w:szCs w:val="24"/>
        </w:rPr>
        <w:t xml:space="preserve"> </w:t>
      </w:r>
      <w:r w:rsidR="006972FF">
        <w:rPr>
          <w:rFonts w:asciiTheme="minorBidi" w:hAnsiTheme="minorBidi"/>
          <w:sz w:val="24"/>
          <w:szCs w:val="24"/>
        </w:rPr>
        <w:t>t</w:t>
      </w:r>
      <w:r w:rsidRPr="00DD5717">
        <w:rPr>
          <w:rFonts w:asciiTheme="minorBidi" w:hAnsiTheme="minorBidi"/>
          <w:sz w:val="24"/>
          <w:szCs w:val="24"/>
        </w:rPr>
        <w:t xml:space="preserve">he </w:t>
      </w:r>
      <w:r w:rsidR="00D907F8">
        <w:rPr>
          <w:rFonts w:asciiTheme="minorBidi" w:hAnsiTheme="minorBidi"/>
          <w:sz w:val="24"/>
          <w:szCs w:val="24"/>
        </w:rPr>
        <w:t xml:space="preserve">process of deriving </w:t>
      </w:r>
      <w:r w:rsidR="00D907F8" w:rsidRPr="00D907F8">
        <w:rPr>
          <w:rFonts w:asciiTheme="minorBidi" w:hAnsiTheme="minorBidi"/>
          <w:i/>
          <w:iCs/>
          <w:sz w:val="24"/>
          <w:szCs w:val="24"/>
        </w:rPr>
        <w:t>hana’a</w:t>
      </w:r>
      <w:r w:rsidR="0046520E">
        <w:rPr>
          <w:rFonts w:asciiTheme="minorBidi" w:hAnsiTheme="minorBidi"/>
          <w:i/>
          <w:iCs/>
          <w:sz w:val="24"/>
          <w:szCs w:val="24"/>
        </w:rPr>
        <w:t>h</w:t>
      </w:r>
      <w:r w:rsidRPr="00DD5717">
        <w:rPr>
          <w:rFonts w:asciiTheme="minorBidi" w:hAnsiTheme="minorBidi"/>
          <w:sz w:val="24"/>
          <w:szCs w:val="24"/>
        </w:rPr>
        <w:t xml:space="preserve"> is alwa</w:t>
      </w:r>
      <w:r w:rsidR="00D907F8">
        <w:rPr>
          <w:rFonts w:asciiTheme="minorBidi" w:hAnsiTheme="minorBidi"/>
          <w:sz w:val="24"/>
          <w:szCs w:val="24"/>
        </w:rPr>
        <w:t xml:space="preserve">ys permitted </w:t>
      </w:r>
      <w:r w:rsidR="006972FF">
        <w:rPr>
          <w:rFonts w:asciiTheme="minorBidi" w:hAnsiTheme="minorBidi"/>
          <w:sz w:val="24"/>
          <w:szCs w:val="24"/>
        </w:rPr>
        <w:t>whenever</w:t>
      </w:r>
      <w:r w:rsidR="00D907F8">
        <w:rPr>
          <w:rFonts w:asciiTheme="minorBidi" w:hAnsiTheme="minorBidi"/>
          <w:sz w:val="24"/>
          <w:szCs w:val="24"/>
        </w:rPr>
        <w:t xml:space="preserve"> the </w:t>
      </w:r>
      <w:r w:rsidR="00D907F8" w:rsidRPr="00D907F8">
        <w:rPr>
          <w:rFonts w:asciiTheme="minorBidi" w:hAnsiTheme="minorBidi"/>
          <w:i/>
          <w:iCs/>
          <w:sz w:val="24"/>
          <w:szCs w:val="24"/>
        </w:rPr>
        <w:t>hana’a</w:t>
      </w:r>
      <w:r w:rsidR="006972FF">
        <w:rPr>
          <w:rFonts w:asciiTheme="minorBidi" w:hAnsiTheme="minorBidi"/>
          <w:i/>
          <w:iCs/>
          <w:sz w:val="24"/>
          <w:szCs w:val="24"/>
        </w:rPr>
        <w:t>h</w:t>
      </w:r>
      <w:r w:rsidRPr="00DD5717">
        <w:rPr>
          <w:rFonts w:asciiTheme="minorBidi" w:hAnsiTheme="minorBidi"/>
          <w:sz w:val="24"/>
          <w:szCs w:val="24"/>
        </w:rPr>
        <w:t xml:space="preserve"> is offset by overall monetary loss.</w:t>
      </w:r>
      <w:r w:rsidR="00EC341C" w:rsidRPr="00DD5717">
        <w:rPr>
          <w:rFonts w:asciiTheme="minorBidi" w:hAnsiTheme="minorBidi"/>
          <w:sz w:val="24"/>
          <w:szCs w:val="24"/>
        </w:rPr>
        <w:t xml:space="preserve"> The </w:t>
      </w:r>
      <w:r w:rsidR="00EC341C" w:rsidRPr="00D907F8">
        <w:rPr>
          <w:rFonts w:asciiTheme="minorBidi" w:hAnsiTheme="minorBidi"/>
          <w:i/>
          <w:iCs/>
          <w:sz w:val="24"/>
          <w:szCs w:val="24"/>
        </w:rPr>
        <w:t>Yereim</w:t>
      </w:r>
      <w:r w:rsidR="006972FF">
        <w:rPr>
          <w:rFonts w:asciiTheme="minorBidi" w:hAnsiTheme="minorBidi"/>
          <w:sz w:val="24"/>
          <w:szCs w:val="24"/>
        </w:rPr>
        <w:t>,</w:t>
      </w:r>
      <w:r w:rsidR="00EC341C" w:rsidRPr="00DD5717">
        <w:rPr>
          <w:rFonts w:asciiTheme="minorBidi" w:hAnsiTheme="minorBidi"/>
          <w:sz w:val="24"/>
          <w:szCs w:val="24"/>
        </w:rPr>
        <w:t xml:space="preserve"> however</w:t>
      </w:r>
      <w:r w:rsidR="006972FF">
        <w:rPr>
          <w:rFonts w:asciiTheme="minorBidi" w:hAnsiTheme="minorBidi"/>
          <w:sz w:val="24"/>
          <w:szCs w:val="24"/>
        </w:rPr>
        <w:t>,</w:t>
      </w:r>
      <w:r w:rsidR="00EC341C" w:rsidRPr="00DD5717">
        <w:rPr>
          <w:rFonts w:asciiTheme="minorBidi" w:hAnsiTheme="minorBidi"/>
          <w:sz w:val="24"/>
          <w:szCs w:val="24"/>
        </w:rPr>
        <w:t xml:space="preserve"> claims that this is a unique dispensation for the prohibition of </w:t>
      </w:r>
      <w:r w:rsidR="006972FF">
        <w:rPr>
          <w:rFonts w:asciiTheme="minorBidi" w:hAnsiTheme="minorBidi"/>
          <w:i/>
          <w:iCs/>
          <w:sz w:val="24"/>
          <w:szCs w:val="24"/>
        </w:rPr>
        <w:t>a</w:t>
      </w:r>
      <w:r w:rsidR="0000218E" w:rsidRPr="00D907F8">
        <w:rPr>
          <w:rFonts w:asciiTheme="minorBidi" w:hAnsiTheme="minorBidi"/>
          <w:i/>
          <w:iCs/>
          <w:sz w:val="24"/>
          <w:szCs w:val="24"/>
        </w:rPr>
        <w:t>voda</w:t>
      </w:r>
      <w:r w:rsidR="00EC341C" w:rsidRPr="00DD5717">
        <w:rPr>
          <w:rFonts w:asciiTheme="minorBidi" w:hAnsiTheme="minorBidi"/>
          <w:sz w:val="24"/>
          <w:szCs w:val="24"/>
        </w:rPr>
        <w:t xml:space="preserve"> </w:t>
      </w:r>
      <w:r w:rsidR="006972FF">
        <w:rPr>
          <w:rFonts w:asciiTheme="minorBidi" w:hAnsiTheme="minorBidi"/>
          <w:i/>
          <w:iCs/>
          <w:sz w:val="24"/>
          <w:szCs w:val="24"/>
        </w:rPr>
        <w:t>z</w:t>
      </w:r>
      <w:r w:rsidR="00D907F8" w:rsidRPr="00D907F8">
        <w:rPr>
          <w:rFonts w:asciiTheme="minorBidi" w:hAnsiTheme="minorBidi"/>
          <w:i/>
          <w:iCs/>
          <w:sz w:val="24"/>
          <w:szCs w:val="24"/>
        </w:rPr>
        <w:t>ara</w:t>
      </w:r>
      <w:r w:rsidR="0046520E">
        <w:rPr>
          <w:rFonts w:asciiTheme="minorBidi" w:hAnsiTheme="minorBidi"/>
          <w:sz w:val="24"/>
          <w:szCs w:val="24"/>
        </w:rPr>
        <w:t>;</w:t>
      </w:r>
      <w:r w:rsidR="006972FF">
        <w:rPr>
          <w:rFonts w:asciiTheme="minorBidi" w:hAnsiTheme="minorBidi"/>
          <w:sz w:val="24"/>
          <w:szCs w:val="24"/>
        </w:rPr>
        <w:t xml:space="preserve"> </w:t>
      </w:r>
      <w:r w:rsidR="0046520E">
        <w:rPr>
          <w:rFonts w:asciiTheme="minorBidi" w:hAnsiTheme="minorBidi"/>
          <w:sz w:val="24"/>
          <w:szCs w:val="24"/>
        </w:rPr>
        <w:t>i</w:t>
      </w:r>
      <w:r w:rsidR="006972FF">
        <w:rPr>
          <w:rFonts w:asciiTheme="minorBidi" w:hAnsiTheme="minorBidi"/>
          <w:sz w:val="24"/>
          <w:szCs w:val="24"/>
        </w:rPr>
        <w:t>t does</w:t>
      </w:r>
      <w:r w:rsidR="00EC341C" w:rsidRPr="00DD5717">
        <w:rPr>
          <w:rFonts w:asciiTheme="minorBidi" w:hAnsiTheme="minorBidi"/>
          <w:sz w:val="24"/>
          <w:szCs w:val="24"/>
        </w:rPr>
        <w:t xml:space="preserve"> not a</w:t>
      </w:r>
      <w:r w:rsidR="00D907F8">
        <w:rPr>
          <w:rFonts w:asciiTheme="minorBidi" w:hAnsiTheme="minorBidi"/>
          <w:sz w:val="24"/>
          <w:szCs w:val="24"/>
        </w:rPr>
        <w:t xml:space="preserve">pply to </w:t>
      </w:r>
      <w:r w:rsidR="006972FF">
        <w:rPr>
          <w:rFonts w:asciiTheme="minorBidi" w:hAnsiTheme="minorBidi"/>
          <w:sz w:val="24"/>
          <w:szCs w:val="24"/>
        </w:rPr>
        <w:t>other</w:t>
      </w:r>
      <w:r w:rsidR="00D907F8">
        <w:rPr>
          <w:rFonts w:asciiTheme="minorBidi" w:hAnsiTheme="minorBidi"/>
          <w:sz w:val="24"/>
          <w:szCs w:val="24"/>
        </w:rPr>
        <w:t xml:space="preserve"> </w:t>
      </w:r>
      <w:r w:rsidR="00D907F8" w:rsidRPr="006972FF">
        <w:rPr>
          <w:rFonts w:asciiTheme="minorBidi" w:hAnsiTheme="minorBidi"/>
          <w:i/>
          <w:iCs/>
          <w:sz w:val="24"/>
          <w:szCs w:val="24"/>
        </w:rPr>
        <w:t>is</w:t>
      </w:r>
      <w:r w:rsidR="00D907F8" w:rsidRPr="00D907F8">
        <w:rPr>
          <w:rFonts w:asciiTheme="minorBidi" w:hAnsiTheme="minorBidi"/>
          <w:i/>
          <w:iCs/>
          <w:sz w:val="24"/>
          <w:szCs w:val="24"/>
        </w:rPr>
        <w:t>surei hana’a</w:t>
      </w:r>
      <w:r w:rsidR="006972FF">
        <w:rPr>
          <w:rFonts w:asciiTheme="minorBidi" w:hAnsiTheme="minorBidi"/>
          <w:i/>
          <w:iCs/>
          <w:sz w:val="24"/>
          <w:szCs w:val="24"/>
        </w:rPr>
        <w:t>h</w:t>
      </w:r>
      <w:r w:rsidR="00EC341C" w:rsidRPr="00DD5717">
        <w:rPr>
          <w:rFonts w:asciiTheme="minorBidi" w:hAnsiTheme="minorBidi"/>
          <w:sz w:val="24"/>
          <w:szCs w:val="24"/>
        </w:rPr>
        <w:t>. I</w:t>
      </w:r>
      <w:r w:rsidR="0000218E" w:rsidRPr="00DD5717">
        <w:rPr>
          <w:rFonts w:asciiTheme="minorBidi" w:hAnsiTheme="minorBidi"/>
          <w:sz w:val="24"/>
          <w:szCs w:val="24"/>
        </w:rPr>
        <w:t>n</w:t>
      </w:r>
      <w:r w:rsidR="00EC341C" w:rsidRPr="00DD5717">
        <w:rPr>
          <w:rFonts w:asciiTheme="minorBidi" w:hAnsiTheme="minorBidi"/>
          <w:sz w:val="24"/>
          <w:szCs w:val="24"/>
        </w:rPr>
        <w:t xml:space="preserve"> general</w:t>
      </w:r>
      <w:r w:rsidR="0000218E" w:rsidRPr="00DD5717">
        <w:rPr>
          <w:rFonts w:asciiTheme="minorBidi" w:hAnsiTheme="minorBidi"/>
          <w:sz w:val="24"/>
          <w:szCs w:val="24"/>
        </w:rPr>
        <w:t>,</w:t>
      </w:r>
      <w:r w:rsidR="00EC341C" w:rsidRPr="00DD5717">
        <w:rPr>
          <w:rFonts w:asciiTheme="minorBidi" w:hAnsiTheme="minorBidi"/>
          <w:sz w:val="24"/>
          <w:szCs w:val="24"/>
        </w:rPr>
        <w:t xml:space="preserve"> any benefit i</w:t>
      </w:r>
      <w:r w:rsidR="006972FF">
        <w:rPr>
          <w:rFonts w:asciiTheme="minorBidi" w:hAnsiTheme="minorBidi"/>
          <w:sz w:val="24"/>
          <w:szCs w:val="24"/>
        </w:rPr>
        <w:t>s</w:t>
      </w:r>
      <w:r w:rsidR="00EC341C" w:rsidRPr="00DD5717">
        <w:rPr>
          <w:rFonts w:asciiTheme="minorBidi" w:hAnsiTheme="minorBidi"/>
          <w:sz w:val="24"/>
          <w:szCs w:val="24"/>
        </w:rPr>
        <w:t xml:space="preserve"> forbidden</w:t>
      </w:r>
      <w:r w:rsidR="006972FF">
        <w:rPr>
          <w:rFonts w:asciiTheme="minorBidi" w:hAnsiTheme="minorBidi"/>
          <w:sz w:val="24"/>
          <w:szCs w:val="24"/>
        </w:rPr>
        <w:t>,</w:t>
      </w:r>
      <w:r w:rsidR="00EC341C" w:rsidRPr="00DD5717">
        <w:rPr>
          <w:rFonts w:asciiTheme="minorBidi" w:hAnsiTheme="minorBidi"/>
          <w:sz w:val="24"/>
          <w:szCs w:val="24"/>
        </w:rPr>
        <w:t xml:space="preserve"> even if that benefit is offset b</w:t>
      </w:r>
      <w:r w:rsidR="006972FF">
        <w:rPr>
          <w:rFonts w:asciiTheme="minorBidi" w:hAnsiTheme="minorBidi"/>
          <w:sz w:val="24"/>
          <w:szCs w:val="24"/>
        </w:rPr>
        <w:t>y</w:t>
      </w:r>
      <w:r w:rsidR="00EC341C" w:rsidRPr="00DD5717">
        <w:rPr>
          <w:rFonts w:asciiTheme="minorBidi" w:hAnsiTheme="minorBidi"/>
          <w:sz w:val="24"/>
          <w:szCs w:val="24"/>
        </w:rPr>
        <w:t xml:space="preserve"> </w:t>
      </w:r>
      <w:r w:rsidR="006972FF">
        <w:rPr>
          <w:rFonts w:asciiTheme="minorBidi" w:hAnsiTheme="minorBidi"/>
          <w:sz w:val="24"/>
          <w:szCs w:val="24"/>
        </w:rPr>
        <w:t>overall</w:t>
      </w:r>
      <w:r w:rsidR="00EC341C" w:rsidRPr="00DD5717">
        <w:rPr>
          <w:rFonts w:asciiTheme="minorBidi" w:hAnsiTheme="minorBidi"/>
          <w:sz w:val="24"/>
          <w:szCs w:val="24"/>
        </w:rPr>
        <w:t xml:space="preserve"> financial loss. However</w:t>
      </w:r>
      <w:r w:rsidR="0000218E" w:rsidRPr="00DD5717">
        <w:rPr>
          <w:rFonts w:asciiTheme="minorBidi" w:hAnsiTheme="minorBidi"/>
          <w:sz w:val="24"/>
          <w:szCs w:val="24"/>
        </w:rPr>
        <w:t>,</w:t>
      </w:r>
      <w:r w:rsidR="00EC341C" w:rsidRPr="00DD5717">
        <w:rPr>
          <w:rFonts w:asciiTheme="minorBidi" w:hAnsiTheme="minorBidi"/>
          <w:sz w:val="24"/>
          <w:szCs w:val="24"/>
        </w:rPr>
        <w:t xml:space="preserve"> </w:t>
      </w:r>
      <w:r w:rsidR="006972FF">
        <w:rPr>
          <w:rFonts w:asciiTheme="minorBidi" w:hAnsiTheme="minorBidi"/>
          <w:sz w:val="24"/>
          <w:szCs w:val="24"/>
        </w:rPr>
        <w:t xml:space="preserve">since </w:t>
      </w:r>
      <w:r w:rsidR="00EC341C" w:rsidRPr="00DD5717">
        <w:rPr>
          <w:rFonts w:asciiTheme="minorBidi" w:hAnsiTheme="minorBidi"/>
          <w:sz w:val="24"/>
          <w:szCs w:val="24"/>
        </w:rPr>
        <w:t xml:space="preserve">the prohibition of </w:t>
      </w:r>
      <w:r w:rsidR="006972FF">
        <w:rPr>
          <w:rFonts w:asciiTheme="minorBidi" w:hAnsiTheme="minorBidi"/>
          <w:i/>
          <w:iCs/>
          <w:sz w:val="24"/>
          <w:szCs w:val="24"/>
        </w:rPr>
        <w:t>a</w:t>
      </w:r>
      <w:r w:rsidR="0000218E" w:rsidRPr="00D907F8">
        <w:rPr>
          <w:rFonts w:asciiTheme="minorBidi" w:hAnsiTheme="minorBidi"/>
          <w:i/>
          <w:iCs/>
          <w:sz w:val="24"/>
          <w:szCs w:val="24"/>
        </w:rPr>
        <w:t>voda</w:t>
      </w:r>
      <w:r w:rsidR="00EC341C" w:rsidRPr="00D907F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6972FF">
        <w:rPr>
          <w:rFonts w:asciiTheme="minorBidi" w:hAnsiTheme="minorBidi"/>
          <w:i/>
          <w:iCs/>
          <w:sz w:val="24"/>
          <w:szCs w:val="24"/>
        </w:rPr>
        <w:t>z</w:t>
      </w:r>
      <w:r w:rsidR="00D907F8" w:rsidRPr="00D907F8">
        <w:rPr>
          <w:rFonts w:asciiTheme="minorBidi" w:hAnsiTheme="minorBidi"/>
          <w:i/>
          <w:iCs/>
          <w:sz w:val="24"/>
          <w:szCs w:val="24"/>
        </w:rPr>
        <w:t>ara</w:t>
      </w:r>
      <w:r w:rsidR="00EC341C" w:rsidRPr="00DD5717">
        <w:rPr>
          <w:rFonts w:asciiTheme="minorBidi" w:hAnsiTheme="minorBidi"/>
          <w:sz w:val="24"/>
          <w:szCs w:val="24"/>
        </w:rPr>
        <w:t xml:space="preserve"> is articulated as </w:t>
      </w:r>
      <w:r w:rsidR="00EC341C" w:rsidRPr="00D907F8">
        <w:rPr>
          <w:rFonts w:asciiTheme="minorBidi" w:hAnsiTheme="minorBidi"/>
          <w:i/>
          <w:iCs/>
          <w:sz w:val="24"/>
          <w:szCs w:val="24"/>
        </w:rPr>
        <w:t>lo</w:t>
      </w:r>
      <w:r w:rsidR="00EC341C" w:rsidRPr="00DD5717">
        <w:rPr>
          <w:rFonts w:asciiTheme="minorBidi" w:hAnsiTheme="minorBidi"/>
          <w:sz w:val="24"/>
          <w:szCs w:val="24"/>
        </w:rPr>
        <w:t xml:space="preserve"> </w:t>
      </w:r>
      <w:r w:rsidR="00EC341C" w:rsidRPr="00D907F8">
        <w:rPr>
          <w:rFonts w:asciiTheme="minorBidi" w:hAnsiTheme="minorBidi"/>
          <w:i/>
          <w:iCs/>
          <w:sz w:val="24"/>
          <w:szCs w:val="24"/>
        </w:rPr>
        <w:t>yidbak</w:t>
      </w:r>
      <w:r w:rsidR="006972FF">
        <w:rPr>
          <w:rFonts w:asciiTheme="minorBidi" w:hAnsiTheme="minorBidi"/>
          <w:sz w:val="24"/>
          <w:szCs w:val="24"/>
        </w:rPr>
        <w:t>,</w:t>
      </w:r>
      <w:r w:rsidR="00EC341C" w:rsidRPr="00DD5717">
        <w:rPr>
          <w:rFonts w:asciiTheme="minorBidi" w:hAnsiTheme="minorBidi"/>
          <w:sz w:val="24"/>
          <w:szCs w:val="24"/>
        </w:rPr>
        <w:t xml:space="preserve"> which implies that no </w:t>
      </w:r>
      <w:r w:rsidR="00EC341C" w:rsidRPr="00A76D6F">
        <w:rPr>
          <w:rFonts w:asciiTheme="minorBidi" w:hAnsiTheme="minorBidi"/>
          <w:b/>
          <w:bCs/>
          <w:sz w:val="24"/>
          <w:szCs w:val="24"/>
        </w:rPr>
        <w:t>lingering</w:t>
      </w:r>
      <w:r w:rsidR="00A76D6F">
        <w:rPr>
          <w:rFonts w:asciiTheme="minorBidi" w:hAnsiTheme="minorBidi"/>
          <w:sz w:val="24"/>
          <w:szCs w:val="24"/>
        </w:rPr>
        <w:t xml:space="preserve"> affiliation should exist</w:t>
      </w:r>
      <w:r w:rsidR="00EC341C" w:rsidRPr="00DD5717">
        <w:rPr>
          <w:rFonts w:asciiTheme="minorBidi" w:hAnsiTheme="minorBidi"/>
          <w:sz w:val="24"/>
          <w:szCs w:val="24"/>
        </w:rPr>
        <w:t xml:space="preserve"> with </w:t>
      </w:r>
      <w:r w:rsidR="006972FF">
        <w:rPr>
          <w:rFonts w:asciiTheme="minorBidi" w:hAnsiTheme="minorBidi"/>
          <w:i/>
          <w:iCs/>
          <w:sz w:val="24"/>
          <w:szCs w:val="24"/>
        </w:rPr>
        <w:t>a</w:t>
      </w:r>
      <w:r w:rsidR="0000218E" w:rsidRPr="00D907F8">
        <w:rPr>
          <w:rFonts w:asciiTheme="minorBidi" w:hAnsiTheme="minorBidi"/>
          <w:i/>
          <w:iCs/>
          <w:sz w:val="24"/>
          <w:szCs w:val="24"/>
        </w:rPr>
        <w:t>voda</w:t>
      </w:r>
      <w:r w:rsidR="00EC341C" w:rsidRPr="00D907F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6972FF">
        <w:rPr>
          <w:rFonts w:asciiTheme="minorBidi" w:hAnsiTheme="minorBidi"/>
          <w:i/>
          <w:iCs/>
          <w:sz w:val="24"/>
          <w:szCs w:val="24"/>
        </w:rPr>
        <w:t>z</w:t>
      </w:r>
      <w:r w:rsidR="00D907F8" w:rsidRPr="00D907F8">
        <w:rPr>
          <w:rFonts w:asciiTheme="minorBidi" w:hAnsiTheme="minorBidi"/>
          <w:i/>
          <w:iCs/>
          <w:sz w:val="24"/>
          <w:szCs w:val="24"/>
        </w:rPr>
        <w:t>ara</w:t>
      </w:r>
      <w:r w:rsidR="00EC341C" w:rsidRPr="00DD5717">
        <w:rPr>
          <w:rFonts w:asciiTheme="minorBidi" w:hAnsiTheme="minorBidi"/>
          <w:sz w:val="24"/>
          <w:szCs w:val="24"/>
        </w:rPr>
        <w:t xml:space="preserve">, if overall </w:t>
      </w:r>
      <w:r w:rsidR="0000218E" w:rsidRPr="00DD5717">
        <w:rPr>
          <w:rFonts w:asciiTheme="minorBidi" w:hAnsiTheme="minorBidi"/>
          <w:sz w:val="24"/>
          <w:szCs w:val="24"/>
        </w:rPr>
        <w:t>financial</w:t>
      </w:r>
      <w:r w:rsidR="00EC341C" w:rsidRPr="00DD5717">
        <w:rPr>
          <w:rFonts w:asciiTheme="minorBidi" w:hAnsiTheme="minorBidi"/>
          <w:sz w:val="24"/>
          <w:szCs w:val="24"/>
        </w:rPr>
        <w:t xml:space="preserve"> loss is incurred,</w:t>
      </w:r>
      <w:r w:rsidR="00A76D6F">
        <w:rPr>
          <w:rFonts w:asciiTheme="minorBidi" w:hAnsiTheme="minorBidi"/>
          <w:sz w:val="24"/>
          <w:szCs w:val="24"/>
        </w:rPr>
        <w:t xml:space="preserve"> even if some benefit were derived,</w:t>
      </w:r>
      <w:r w:rsidR="00EC341C" w:rsidRPr="00DD5717">
        <w:rPr>
          <w:rFonts w:asciiTheme="minorBidi" w:hAnsiTheme="minorBidi"/>
          <w:sz w:val="24"/>
          <w:szCs w:val="24"/>
        </w:rPr>
        <w:t xml:space="preserve"> the affiliation has also vanished. Affiliation is</w:t>
      </w:r>
      <w:r w:rsidR="006972FF">
        <w:rPr>
          <w:rFonts w:asciiTheme="minorBidi" w:hAnsiTheme="minorBidi"/>
          <w:sz w:val="24"/>
          <w:szCs w:val="24"/>
        </w:rPr>
        <w:t xml:space="preserve"> </w:t>
      </w:r>
      <w:r w:rsidR="00EC341C" w:rsidRPr="00DD5717">
        <w:rPr>
          <w:rFonts w:asciiTheme="minorBidi" w:hAnsiTheme="minorBidi"/>
          <w:sz w:val="24"/>
          <w:szCs w:val="24"/>
        </w:rPr>
        <w:t>n</w:t>
      </w:r>
      <w:r w:rsidR="006972FF">
        <w:rPr>
          <w:rFonts w:asciiTheme="minorBidi" w:hAnsiTheme="minorBidi"/>
          <w:sz w:val="24"/>
          <w:szCs w:val="24"/>
        </w:rPr>
        <w:t>o</w:t>
      </w:r>
      <w:r w:rsidR="00EC341C" w:rsidRPr="00DD5717">
        <w:rPr>
          <w:rFonts w:asciiTheme="minorBidi" w:hAnsiTheme="minorBidi"/>
          <w:sz w:val="24"/>
          <w:szCs w:val="24"/>
        </w:rPr>
        <w:t xml:space="preserve">t measured </w:t>
      </w:r>
      <w:r w:rsidR="006972FF">
        <w:rPr>
          <w:rFonts w:asciiTheme="minorBidi" w:hAnsiTheme="minorBidi"/>
          <w:sz w:val="24"/>
          <w:szCs w:val="24"/>
        </w:rPr>
        <w:t xml:space="preserve">only </w:t>
      </w:r>
      <w:r w:rsidR="00EC341C" w:rsidRPr="00DD5717">
        <w:rPr>
          <w:rFonts w:asciiTheme="minorBidi" w:hAnsiTheme="minorBidi"/>
          <w:sz w:val="24"/>
          <w:szCs w:val="24"/>
        </w:rPr>
        <w:t>by benefit derived</w:t>
      </w:r>
      <w:r w:rsidR="006972FF">
        <w:rPr>
          <w:rFonts w:asciiTheme="minorBidi" w:hAnsiTheme="minorBidi"/>
          <w:sz w:val="24"/>
          <w:szCs w:val="24"/>
        </w:rPr>
        <w:t>,</w:t>
      </w:r>
      <w:r w:rsidR="00EC341C" w:rsidRPr="00DD5717">
        <w:rPr>
          <w:rFonts w:asciiTheme="minorBidi" w:hAnsiTheme="minorBidi"/>
          <w:sz w:val="24"/>
          <w:szCs w:val="24"/>
        </w:rPr>
        <w:t xml:space="preserve"> but </w:t>
      </w:r>
      <w:r w:rsidR="006972FF">
        <w:rPr>
          <w:rFonts w:asciiTheme="minorBidi" w:hAnsiTheme="minorBidi"/>
          <w:sz w:val="24"/>
          <w:szCs w:val="24"/>
        </w:rPr>
        <w:t xml:space="preserve">also </w:t>
      </w:r>
      <w:r w:rsidR="00EC341C" w:rsidRPr="00DD5717">
        <w:rPr>
          <w:rFonts w:asciiTheme="minorBidi" w:hAnsiTheme="minorBidi"/>
          <w:sz w:val="24"/>
          <w:szCs w:val="24"/>
        </w:rPr>
        <w:t xml:space="preserve">by financial profit from </w:t>
      </w:r>
      <w:r w:rsidR="006972FF">
        <w:rPr>
          <w:rFonts w:asciiTheme="minorBidi" w:hAnsiTheme="minorBidi"/>
          <w:i/>
          <w:iCs/>
          <w:sz w:val="24"/>
          <w:szCs w:val="24"/>
        </w:rPr>
        <w:t>a</w:t>
      </w:r>
      <w:r w:rsidR="0000218E" w:rsidRPr="00D907F8">
        <w:rPr>
          <w:rFonts w:asciiTheme="minorBidi" w:hAnsiTheme="minorBidi"/>
          <w:i/>
          <w:iCs/>
          <w:sz w:val="24"/>
          <w:szCs w:val="24"/>
        </w:rPr>
        <w:t>voda</w:t>
      </w:r>
      <w:r w:rsidR="00EC341C" w:rsidRPr="00D907F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6972FF">
        <w:rPr>
          <w:rFonts w:asciiTheme="minorBidi" w:hAnsiTheme="minorBidi"/>
          <w:i/>
          <w:iCs/>
          <w:sz w:val="24"/>
          <w:szCs w:val="24"/>
        </w:rPr>
        <w:t>z</w:t>
      </w:r>
      <w:r w:rsidR="0000218E" w:rsidRPr="00D907F8">
        <w:rPr>
          <w:rFonts w:asciiTheme="minorBidi" w:hAnsiTheme="minorBidi"/>
          <w:i/>
          <w:iCs/>
          <w:sz w:val="24"/>
          <w:szCs w:val="24"/>
        </w:rPr>
        <w:t>a</w:t>
      </w:r>
      <w:r w:rsidR="00D907F8" w:rsidRPr="00D907F8">
        <w:rPr>
          <w:rFonts w:asciiTheme="minorBidi" w:hAnsiTheme="minorBidi"/>
          <w:i/>
          <w:iCs/>
          <w:sz w:val="24"/>
          <w:szCs w:val="24"/>
        </w:rPr>
        <w:t>ra</w:t>
      </w:r>
      <w:r w:rsidR="00EC341C" w:rsidRPr="00DD5717">
        <w:rPr>
          <w:rFonts w:asciiTheme="minorBidi" w:hAnsiTheme="minorBidi"/>
          <w:sz w:val="24"/>
          <w:szCs w:val="24"/>
        </w:rPr>
        <w:t xml:space="preserve">. </w:t>
      </w:r>
    </w:p>
    <w:p w14:paraId="640C2BEB" w14:textId="77777777" w:rsidR="00D907F8" w:rsidRDefault="00D907F8" w:rsidP="0008756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EBE0A55" w14:textId="13C52A18" w:rsidR="00EC341C" w:rsidRPr="00DD5717" w:rsidRDefault="00EC341C" w:rsidP="00087561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DD5717">
        <w:rPr>
          <w:rFonts w:asciiTheme="minorBidi" w:hAnsiTheme="minorBidi"/>
          <w:sz w:val="24"/>
          <w:szCs w:val="24"/>
        </w:rPr>
        <w:t xml:space="preserve">Whether </w:t>
      </w:r>
      <w:r w:rsidR="006972FF">
        <w:rPr>
          <w:rFonts w:asciiTheme="minorBidi" w:hAnsiTheme="minorBidi"/>
          <w:sz w:val="24"/>
          <w:szCs w:val="24"/>
        </w:rPr>
        <w:t xml:space="preserve">or not we accept the view of the </w:t>
      </w:r>
      <w:r w:rsidR="006972FF" w:rsidRPr="0046520E">
        <w:rPr>
          <w:rFonts w:asciiTheme="minorBidi" w:hAnsiTheme="minorBidi"/>
          <w:sz w:val="24"/>
          <w:szCs w:val="24"/>
        </w:rPr>
        <w:t>Yereim</w:t>
      </w:r>
      <w:r w:rsidR="006972FF">
        <w:rPr>
          <w:rFonts w:asciiTheme="minorBidi" w:hAnsiTheme="minorBidi"/>
          <w:sz w:val="24"/>
          <w:szCs w:val="24"/>
        </w:rPr>
        <w:t>,</w:t>
      </w:r>
      <w:r w:rsidR="006972FF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6972FF">
        <w:rPr>
          <w:rFonts w:asciiTheme="minorBidi" w:hAnsiTheme="minorBidi"/>
          <w:sz w:val="24"/>
          <w:szCs w:val="24"/>
        </w:rPr>
        <w:t>it</w:t>
      </w:r>
      <w:r w:rsidRPr="00DD5717">
        <w:rPr>
          <w:rFonts w:asciiTheme="minorBidi" w:hAnsiTheme="minorBidi"/>
          <w:sz w:val="24"/>
          <w:szCs w:val="24"/>
        </w:rPr>
        <w:t xml:space="preserve"> open</w:t>
      </w:r>
      <w:r w:rsidR="006972FF">
        <w:rPr>
          <w:rFonts w:asciiTheme="minorBidi" w:hAnsiTheme="minorBidi"/>
          <w:sz w:val="24"/>
          <w:szCs w:val="24"/>
        </w:rPr>
        <w:t>s</w:t>
      </w:r>
      <w:r w:rsidRPr="00DD5717">
        <w:rPr>
          <w:rFonts w:asciiTheme="minorBidi" w:hAnsiTheme="minorBidi"/>
          <w:sz w:val="24"/>
          <w:szCs w:val="24"/>
        </w:rPr>
        <w:t xml:space="preserve"> an entirely new horizon to understanding this </w:t>
      </w:r>
      <w:r w:rsidRPr="00D907F8">
        <w:rPr>
          <w:rFonts w:asciiTheme="minorBidi" w:hAnsiTheme="minorBidi"/>
          <w:i/>
          <w:iCs/>
          <w:sz w:val="24"/>
          <w:szCs w:val="24"/>
        </w:rPr>
        <w:t>issur</w:t>
      </w:r>
      <w:r w:rsidR="006972FF">
        <w:rPr>
          <w:rFonts w:asciiTheme="minorBidi" w:hAnsiTheme="minorBidi"/>
          <w:sz w:val="24"/>
          <w:szCs w:val="24"/>
        </w:rPr>
        <w:t>, emphasizing</w:t>
      </w:r>
      <w:r w:rsidRPr="00DD5717">
        <w:rPr>
          <w:rFonts w:asciiTheme="minorBidi" w:hAnsiTheme="minorBidi"/>
          <w:sz w:val="24"/>
          <w:szCs w:val="24"/>
        </w:rPr>
        <w:t xml:space="preserve"> the relevance of financial loss of gain in determining the </w:t>
      </w:r>
      <w:r w:rsidRPr="00D907F8">
        <w:rPr>
          <w:rFonts w:asciiTheme="minorBidi" w:hAnsiTheme="minorBidi"/>
          <w:i/>
          <w:iCs/>
          <w:sz w:val="24"/>
          <w:szCs w:val="24"/>
        </w:rPr>
        <w:t>issur</w:t>
      </w:r>
      <w:r w:rsidRPr="00DD5717">
        <w:rPr>
          <w:rFonts w:asciiTheme="minorBidi" w:hAnsiTheme="minorBidi"/>
          <w:sz w:val="24"/>
          <w:szCs w:val="24"/>
        </w:rPr>
        <w:t>. For example</w:t>
      </w:r>
      <w:r w:rsidR="00D907F8">
        <w:rPr>
          <w:rFonts w:asciiTheme="minorBidi" w:hAnsiTheme="minorBidi"/>
          <w:sz w:val="24"/>
          <w:szCs w:val="24"/>
        </w:rPr>
        <w:t>,</w:t>
      </w:r>
      <w:r w:rsidRPr="00DD5717">
        <w:rPr>
          <w:rFonts w:asciiTheme="minorBidi" w:hAnsiTheme="minorBidi"/>
          <w:sz w:val="24"/>
          <w:szCs w:val="24"/>
        </w:rPr>
        <w:t xml:space="preserve"> one of the unique </w:t>
      </w:r>
      <w:r w:rsidRPr="00822084">
        <w:rPr>
          <w:rFonts w:asciiTheme="minorBidi" w:hAnsiTheme="minorBidi"/>
          <w:i/>
          <w:iCs/>
          <w:sz w:val="24"/>
          <w:szCs w:val="24"/>
        </w:rPr>
        <w:t>hala</w:t>
      </w:r>
      <w:r w:rsidR="00D907F8" w:rsidRPr="00822084">
        <w:rPr>
          <w:rFonts w:asciiTheme="minorBidi" w:hAnsiTheme="minorBidi"/>
          <w:i/>
          <w:iCs/>
          <w:sz w:val="24"/>
          <w:szCs w:val="24"/>
        </w:rPr>
        <w:t>k</w:t>
      </w:r>
      <w:r w:rsidRPr="00822084">
        <w:rPr>
          <w:rFonts w:asciiTheme="minorBidi" w:hAnsiTheme="minorBidi"/>
          <w:i/>
          <w:iCs/>
          <w:sz w:val="24"/>
          <w:szCs w:val="24"/>
        </w:rPr>
        <w:t>hot</w:t>
      </w:r>
      <w:r w:rsidRPr="00DD5717">
        <w:rPr>
          <w:rFonts w:asciiTheme="minorBidi" w:hAnsiTheme="minorBidi"/>
          <w:sz w:val="24"/>
          <w:szCs w:val="24"/>
        </w:rPr>
        <w:t xml:space="preserve"> of the </w:t>
      </w:r>
      <w:r w:rsidRPr="00D907F8">
        <w:rPr>
          <w:rFonts w:asciiTheme="minorBidi" w:hAnsiTheme="minorBidi"/>
          <w:i/>
          <w:iCs/>
          <w:sz w:val="24"/>
          <w:szCs w:val="24"/>
        </w:rPr>
        <w:t>issur</w:t>
      </w:r>
      <w:r w:rsidRPr="00DD5717">
        <w:rPr>
          <w:rFonts w:asciiTheme="minorBidi" w:hAnsiTheme="minorBidi"/>
          <w:sz w:val="24"/>
          <w:szCs w:val="24"/>
        </w:rPr>
        <w:t xml:space="preserve"> of </w:t>
      </w:r>
      <w:r w:rsidR="006972FF">
        <w:rPr>
          <w:rFonts w:asciiTheme="minorBidi" w:hAnsiTheme="minorBidi"/>
          <w:i/>
          <w:iCs/>
          <w:sz w:val="24"/>
          <w:szCs w:val="24"/>
        </w:rPr>
        <w:t>a</w:t>
      </w:r>
      <w:r w:rsidR="0000218E" w:rsidRPr="00D907F8">
        <w:rPr>
          <w:rFonts w:asciiTheme="minorBidi" w:hAnsiTheme="minorBidi"/>
          <w:i/>
          <w:iCs/>
          <w:sz w:val="24"/>
          <w:szCs w:val="24"/>
        </w:rPr>
        <w:t>voda</w:t>
      </w:r>
      <w:r w:rsidRPr="00D907F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6972FF">
        <w:rPr>
          <w:rFonts w:asciiTheme="minorBidi" w:hAnsiTheme="minorBidi"/>
          <w:i/>
          <w:iCs/>
          <w:sz w:val="24"/>
          <w:szCs w:val="24"/>
        </w:rPr>
        <w:t>z</w:t>
      </w:r>
      <w:r w:rsidR="00D907F8" w:rsidRPr="00D907F8">
        <w:rPr>
          <w:rFonts w:asciiTheme="minorBidi" w:hAnsiTheme="minorBidi"/>
          <w:i/>
          <w:iCs/>
          <w:sz w:val="24"/>
          <w:szCs w:val="24"/>
        </w:rPr>
        <w:t>ara</w:t>
      </w:r>
      <w:r w:rsidRPr="00DD5717">
        <w:rPr>
          <w:rFonts w:asciiTheme="minorBidi" w:hAnsiTheme="minorBidi"/>
          <w:sz w:val="24"/>
          <w:szCs w:val="24"/>
        </w:rPr>
        <w:t xml:space="preserve"> is the fact that the monies used to purchase these forbidden items </w:t>
      </w:r>
      <w:r w:rsidR="006972FF">
        <w:rPr>
          <w:rFonts w:asciiTheme="minorBidi" w:hAnsiTheme="minorBidi"/>
          <w:sz w:val="24"/>
          <w:szCs w:val="24"/>
        </w:rPr>
        <w:t>themselves</w:t>
      </w:r>
      <w:r w:rsidR="00D907F8">
        <w:rPr>
          <w:rFonts w:asciiTheme="minorBidi" w:hAnsiTheme="minorBidi"/>
          <w:sz w:val="24"/>
          <w:szCs w:val="24"/>
        </w:rPr>
        <w:t xml:space="preserve"> become </w:t>
      </w:r>
      <w:r w:rsidR="00D907F8" w:rsidRPr="00D907F8">
        <w:rPr>
          <w:rFonts w:asciiTheme="minorBidi" w:hAnsiTheme="minorBidi"/>
          <w:i/>
          <w:iCs/>
          <w:sz w:val="24"/>
          <w:szCs w:val="24"/>
        </w:rPr>
        <w:t>assur</w:t>
      </w:r>
      <w:r w:rsidR="00D907F8">
        <w:rPr>
          <w:rFonts w:asciiTheme="minorBidi" w:hAnsiTheme="minorBidi"/>
          <w:sz w:val="24"/>
          <w:szCs w:val="24"/>
        </w:rPr>
        <w:t xml:space="preserve"> (</w:t>
      </w:r>
      <w:r w:rsidR="00D907F8" w:rsidRPr="00D907F8">
        <w:rPr>
          <w:rFonts w:asciiTheme="minorBidi" w:hAnsiTheme="minorBidi"/>
          <w:i/>
          <w:iCs/>
          <w:sz w:val="24"/>
          <w:szCs w:val="24"/>
        </w:rPr>
        <w:t>tofes et damav</w:t>
      </w:r>
      <w:r w:rsidR="00D907F8">
        <w:rPr>
          <w:rFonts w:asciiTheme="minorBidi" w:hAnsiTheme="minorBidi"/>
          <w:sz w:val="24"/>
          <w:szCs w:val="24"/>
        </w:rPr>
        <w:t>)</w:t>
      </w:r>
      <w:r w:rsidRPr="00DD5717">
        <w:rPr>
          <w:rFonts w:asciiTheme="minorBidi" w:hAnsiTheme="minorBidi"/>
          <w:sz w:val="24"/>
          <w:szCs w:val="24"/>
        </w:rPr>
        <w:t xml:space="preserve">. The </w:t>
      </w:r>
      <w:r w:rsidRPr="0046520E">
        <w:rPr>
          <w:rFonts w:asciiTheme="minorBidi" w:hAnsiTheme="minorBidi"/>
          <w:sz w:val="24"/>
          <w:szCs w:val="24"/>
        </w:rPr>
        <w:t>Yereim’s</w:t>
      </w:r>
      <w:r w:rsidRPr="00DD5717">
        <w:rPr>
          <w:rFonts w:asciiTheme="minorBidi" w:hAnsiTheme="minorBidi"/>
          <w:sz w:val="24"/>
          <w:szCs w:val="24"/>
        </w:rPr>
        <w:t xml:space="preserve"> broader logic casts this </w:t>
      </w:r>
      <w:r w:rsidRPr="006972FF">
        <w:rPr>
          <w:rFonts w:asciiTheme="minorBidi" w:hAnsiTheme="minorBidi"/>
          <w:i/>
          <w:iCs/>
          <w:sz w:val="24"/>
          <w:szCs w:val="24"/>
        </w:rPr>
        <w:t>hala</w:t>
      </w:r>
      <w:r w:rsidR="00D907F8" w:rsidRPr="006972FF">
        <w:rPr>
          <w:rFonts w:asciiTheme="minorBidi" w:hAnsiTheme="minorBidi"/>
          <w:i/>
          <w:iCs/>
          <w:sz w:val="24"/>
          <w:szCs w:val="24"/>
        </w:rPr>
        <w:t>k</w:t>
      </w:r>
      <w:r w:rsidRPr="006972FF">
        <w:rPr>
          <w:rFonts w:asciiTheme="minorBidi" w:hAnsiTheme="minorBidi"/>
          <w:i/>
          <w:iCs/>
          <w:sz w:val="24"/>
          <w:szCs w:val="24"/>
        </w:rPr>
        <w:t>ha</w:t>
      </w:r>
      <w:r w:rsidRPr="00DD5717">
        <w:rPr>
          <w:rFonts w:asciiTheme="minorBidi" w:hAnsiTheme="minorBidi"/>
          <w:sz w:val="24"/>
          <w:szCs w:val="24"/>
        </w:rPr>
        <w:t xml:space="preserve"> in an entirely new light: </w:t>
      </w:r>
      <w:r w:rsidR="006972FF">
        <w:rPr>
          <w:rFonts w:asciiTheme="minorBidi" w:hAnsiTheme="minorBidi"/>
          <w:sz w:val="24"/>
          <w:szCs w:val="24"/>
        </w:rPr>
        <w:t>E</w:t>
      </w:r>
      <w:r w:rsidRPr="00DD5717">
        <w:rPr>
          <w:rFonts w:asciiTheme="minorBidi" w:hAnsiTheme="minorBidi"/>
          <w:sz w:val="24"/>
          <w:szCs w:val="24"/>
        </w:rPr>
        <w:t xml:space="preserve">ven if a person is merely utilizing monies </w:t>
      </w:r>
      <w:r w:rsidR="006972FF">
        <w:rPr>
          <w:rFonts w:asciiTheme="minorBidi" w:hAnsiTheme="minorBidi"/>
          <w:sz w:val="24"/>
          <w:szCs w:val="24"/>
        </w:rPr>
        <w:t>that</w:t>
      </w:r>
      <w:r w:rsidRPr="00DD5717">
        <w:rPr>
          <w:rFonts w:asciiTheme="minorBidi" w:hAnsiTheme="minorBidi"/>
          <w:sz w:val="24"/>
          <w:szCs w:val="24"/>
        </w:rPr>
        <w:t xml:space="preserve"> purchased </w:t>
      </w:r>
      <w:r w:rsidR="006972FF">
        <w:rPr>
          <w:rFonts w:asciiTheme="minorBidi" w:hAnsiTheme="minorBidi"/>
          <w:i/>
          <w:iCs/>
          <w:sz w:val="24"/>
          <w:szCs w:val="24"/>
        </w:rPr>
        <w:t>a</w:t>
      </w:r>
      <w:r w:rsidR="0000218E" w:rsidRPr="00D907F8">
        <w:rPr>
          <w:rFonts w:asciiTheme="minorBidi" w:hAnsiTheme="minorBidi"/>
          <w:i/>
          <w:iCs/>
          <w:sz w:val="24"/>
          <w:szCs w:val="24"/>
        </w:rPr>
        <w:t>voda</w:t>
      </w:r>
      <w:r w:rsidRPr="00D907F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6972FF">
        <w:rPr>
          <w:rFonts w:asciiTheme="minorBidi" w:hAnsiTheme="minorBidi"/>
          <w:i/>
          <w:iCs/>
          <w:sz w:val="24"/>
          <w:szCs w:val="24"/>
        </w:rPr>
        <w:t>z</w:t>
      </w:r>
      <w:r w:rsidR="00D907F8" w:rsidRPr="00D907F8">
        <w:rPr>
          <w:rFonts w:asciiTheme="minorBidi" w:hAnsiTheme="minorBidi"/>
          <w:i/>
          <w:iCs/>
          <w:sz w:val="24"/>
          <w:szCs w:val="24"/>
        </w:rPr>
        <w:t>ara</w:t>
      </w:r>
      <w:r w:rsidR="006972FF">
        <w:rPr>
          <w:rFonts w:asciiTheme="minorBidi" w:hAnsiTheme="minorBidi"/>
          <w:sz w:val="24"/>
          <w:szCs w:val="24"/>
        </w:rPr>
        <w:t>,</w:t>
      </w:r>
      <w:r w:rsidRPr="00DD5717">
        <w:rPr>
          <w:rFonts w:asciiTheme="minorBidi" w:hAnsiTheme="minorBidi"/>
          <w:sz w:val="24"/>
          <w:szCs w:val="24"/>
        </w:rPr>
        <w:t xml:space="preserve"> he is still affiliated with the monetary profit of </w:t>
      </w:r>
      <w:r w:rsidR="006972FF">
        <w:rPr>
          <w:rFonts w:asciiTheme="minorBidi" w:hAnsiTheme="minorBidi"/>
          <w:i/>
          <w:iCs/>
          <w:sz w:val="24"/>
          <w:szCs w:val="24"/>
        </w:rPr>
        <w:t>a</w:t>
      </w:r>
      <w:r w:rsidR="0000218E" w:rsidRPr="00D907F8">
        <w:rPr>
          <w:rFonts w:asciiTheme="minorBidi" w:hAnsiTheme="minorBidi"/>
          <w:i/>
          <w:iCs/>
          <w:sz w:val="24"/>
          <w:szCs w:val="24"/>
        </w:rPr>
        <w:t>voda</w:t>
      </w:r>
      <w:r w:rsidRPr="00D907F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6972FF">
        <w:rPr>
          <w:rFonts w:asciiTheme="minorBidi" w:hAnsiTheme="minorBidi"/>
          <w:i/>
          <w:iCs/>
          <w:sz w:val="24"/>
          <w:szCs w:val="24"/>
        </w:rPr>
        <w:t>z</w:t>
      </w:r>
      <w:r w:rsidR="00D907F8" w:rsidRPr="00D907F8">
        <w:rPr>
          <w:rFonts w:asciiTheme="minorBidi" w:hAnsiTheme="minorBidi"/>
          <w:i/>
          <w:iCs/>
          <w:sz w:val="24"/>
          <w:szCs w:val="24"/>
        </w:rPr>
        <w:t>ara</w:t>
      </w:r>
      <w:r w:rsidR="006972FF">
        <w:rPr>
          <w:rFonts w:asciiTheme="minorBidi" w:hAnsiTheme="minorBidi"/>
          <w:sz w:val="24"/>
          <w:szCs w:val="24"/>
        </w:rPr>
        <w:t xml:space="preserve"> –</w:t>
      </w:r>
      <w:r w:rsidRPr="00DD5717">
        <w:rPr>
          <w:rFonts w:asciiTheme="minorBidi" w:hAnsiTheme="minorBidi"/>
          <w:sz w:val="24"/>
          <w:szCs w:val="24"/>
        </w:rPr>
        <w:t xml:space="preserve"> even though he has</w:t>
      </w:r>
      <w:r w:rsidR="006972FF">
        <w:rPr>
          <w:rFonts w:asciiTheme="minorBidi" w:hAnsiTheme="minorBidi"/>
          <w:sz w:val="24"/>
          <w:szCs w:val="24"/>
        </w:rPr>
        <w:t xml:space="preserve"> </w:t>
      </w:r>
      <w:r w:rsidRPr="00DD5717">
        <w:rPr>
          <w:rFonts w:asciiTheme="minorBidi" w:hAnsiTheme="minorBidi"/>
          <w:sz w:val="24"/>
          <w:szCs w:val="24"/>
        </w:rPr>
        <w:t>n</w:t>
      </w:r>
      <w:r w:rsidR="006972FF">
        <w:rPr>
          <w:rFonts w:asciiTheme="minorBidi" w:hAnsiTheme="minorBidi"/>
          <w:sz w:val="24"/>
          <w:szCs w:val="24"/>
        </w:rPr>
        <w:t>o</w:t>
      </w:r>
      <w:r w:rsidRPr="00DD5717">
        <w:rPr>
          <w:rFonts w:asciiTheme="minorBidi" w:hAnsiTheme="minorBidi"/>
          <w:sz w:val="24"/>
          <w:szCs w:val="24"/>
        </w:rPr>
        <w:t xml:space="preserve">t derived benefit from the item of </w:t>
      </w:r>
      <w:r w:rsidR="006972FF">
        <w:rPr>
          <w:rFonts w:asciiTheme="minorBidi" w:hAnsiTheme="minorBidi"/>
          <w:i/>
          <w:iCs/>
          <w:sz w:val="24"/>
          <w:szCs w:val="24"/>
        </w:rPr>
        <w:t>a</w:t>
      </w:r>
      <w:r w:rsidR="0000218E" w:rsidRPr="00D907F8">
        <w:rPr>
          <w:rFonts w:asciiTheme="minorBidi" w:hAnsiTheme="minorBidi"/>
          <w:i/>
          <w:iCs/>
          <w:sz w:val="24"/>
          <w:szCs w:val="24"/>
        </w:rPr>
        <w:t>voda</w:t>
      </w:r>
      <w:r w:rsidRPr="00D907F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6972FF">
        <w:rPr>
          <w:rFonts w:asciiTheme="minorBidi" w:hAnsiTheme="minorBidi"/>
          <w:i/>
          <w:iCs/>
          <w:sz w:val="24"/>
          <w:szCs w:val="24"/>
        </w:rPr>
        <w:t>z</w:t>
      </w:r>
      <w:r w:rsidR="00D907F8" w:rsidRPr="00D907F8">
        <w:rPr>
          <w:rFonts w:asciiTheme="minorBidi" w:hAnsiTheme="minorBidi"/>
          <w:i/>
          <w:iCs/>
          <w:sz w:val="24"/>
          <w:szCs w:val="24"/>
        </w:rPr>
        <w:t>ara</w:t>
      </w:r>
      <w:r w:rsidRPr="00DD5717">
        <w:rPr>
          <w:rFonts w:asciiTheme="minorBidi" w:hAnsiTheme="minorBidi"/>
          <w:sz w:val="24"/>
          <w:szCs w:val="24"/>
        </w:rPr>
        <w:t>.</w:t>
      </w:r>
    </w:p>
    <w:p w14:paraId="04A4FCAD" w14:textId="77777777" w:rsidR="00D907F8" w:rsidRDefault="00D907F8" w:rsidP="0008756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EB63A98" w14:textId="1F0AA3F2" w:rsidR="00180AF0" w:rsidRDefault="00180AF0" w:rsidP="00087561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DD5717">
        <w:rPr>
          <w:rFonts w:asciiTheme="minorBidi" w:hAnsiTheme="minorBidi"/>
          <w:sz w:val="24"/>
          <w:szCs w:val="24"/>
        </w:rPr>
        <w:t>This may also explain an interesting solution known as “</w:t>
      </w:r>
      <w:r w:rsidR="00D907F8">
        <w:rPr>
          <w:rFonts w:asciiTheme="minorBidi" w:hAnsiTheme="minorBidi"/>
          <w:i/>
          <w:iCs/>
          <w:sz w:val="24"/>
          <w:szCs w:val="24"/>
        </w:rPr>
        <w:t>yolich hana’a</w:t>
      </w:r>
      <w:r w:rsidR="006972FF">
        <w:rPr>
          <w:rFonts w:asciiTheme="minorBidi" w:hAnsiTheme="minorBidi"/>
          <w:i/>
          <w:iCs/>
          <w:sz w:val="24"/>
          <w:szCs w:val="24"/>
        </w:rPr>
        <w:t>h</w:t>
      </w:r>
      <w:r w:rsidR="00125231">
        <w:rPr>
          <w:rFonts w:asciiTheme="minorBidi" w:hAnsiTheme="minorBidi"/>
          <w:sz w:val="24"/>
          <w:szCs w:val="24"/>
        </w:rPr>
        <w:t xml:space="preserve">” in cases in which an item has become </w:t>
      </w:r>
      <w:r w:rsidRPr="00DD5717">
        <w:rPr>
          <w:rFonts w:asciiTheme="minorBidi" w:hAnsiTheme="minorBidi"/>
          <w:sz w:val="24"/>
          <w:szCs w:val="24"/>
        </w:rPr>
        <w:t xml:space="preserve">forbidden because </w:t>
      </w:r>
      <w:r w:rsidR="00125231">
        <w:rPr>
          <w:rFonts w:asciiTheme="minorBidi" w:hAnsiTheme="minorBidi"/>
          <w:i/>
          <w:iCs/>
          <w:sz w:val="24"/>
          <w:szCs w:val="24"/>
        </w:rPr>
        <w:t>a</w:t>
      </w:r>
      <w:r w:rsidR="0000218E" w:rsidRPr="00D907F8">
        <w:rPr>
          <w:rFonts w:asciiTheme="minorBidi" w:hAnsiTheme="minorBidi"/>
          <w:i/>
          <w:iCs/>
          <w:sz w:val="24"/>
          <w:szCs w:val="24"/>
        </w:rPr>
        <w:t>voda</w:t>
      </w:r>
      <w:r w:rsidRPr="00D907F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125231">
        <w:rPr>
          <w:rFonts w:asciiTheme="minorBidi" w:hAnsiTheme="minorBidi"/>
          <w:i/>
          <w:iCs/>
          <w:sz w:val="24"/>
          <w:szCs w:val="24"/>
        </w:rPr>
        <w:t>z</w:t>
      </w:r>
      <w:r w:rsidR="00D907F8" w:rsidRPr="00D907F8">
        <w:rPr>
          <w:rFonts w:asciiTheme="minorBidi" w:hAnsiTheme="minorBidi"/>
          <w:i/>
          <w:iCs/>
          <w:sz w:val="24"/>
          <w:szCs w:val="24"/>
        </w:rPr>
        <w:t>ara</w:t>
      </w:r>
      <w:r w:rsidRPr="00DD5717">
        <w:rPr>
          <w:rFonts w:asciiTheme="minorBidi" w:hAnsiTheme="minorBidi"/>
          <w:sz w:val="24"/>
          <w:szCs w:val="24"/>
        </w:rPr>
        <w:t xml:space="preserve"> </w:t>
      </w:r>
      <w:r w:rsidR="00125231">
        <w:rPr>
          <w:rFonts w:asciiTheme="minorBidi" w:hAnsiTheme="minorBidi"/>
          <w:sz w:val="24"/>
          <w:szCs w:val="24"/>
        </w:rPr>
        <w:t xml:space="preserve">contributed to it, such as </w:t>
      </w:r>
      <w:r w:rsidRPr="00DD5717">
        <w:rPr>
          <w:rFonts w:asciiTheme="minorBidi" w:hAnsiTheme="minorBidi"/>
          <w:sz w:val="24"/>
          <w:szCs w:val="24"/>
        </w:rPr>
        <w:t xml:space="preserve">bread baked with </w:t>
      </w:r>
      <w:r w:rsidR="0000218E" w:rsidRPr="00D907F8">
        <w:rPr>
          <w:rFonts w:asciiTheme="minorBidi" w:hAnsiTheme="minorBidi"/>
          <w:i/>
          <w:iCs/>
          <w:sz w:val="24"/>
          <w:szCs w:val="24"/>
        </w:rPr>
        <w:t>avoda</w:t>
      </w:r>
      <w:r w:rsidRPr="00D907F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907F8" w:rsidRPr="00D907F8">
        <w:rPr>
          <w:rFonts w:asciiTheme="minorBidi" w:hAnsiTheme="minorBidi"/>
          <w:i/>
          <w:iCs/>
          <w:sz w:val="24"/>
          <w:szCs w:val="24"/>
        </w:rPr>
        <w:t>zara</w:t>
      </w:r>
      <w:r w:rsidRPr="00DD5717">
        <w:rPr>
          <w:rFonts w:asciiTheme="minorBidi" w:hAnsiTheme="minorBidi"/>
          <w:sz w:val="24"/>
          <w:szCs w:val="24"/>
        </w:rPr>
        <w:t xml:space="preserve"> firewood. Under certain conditions</w:t>
      </w:r>
      <w:r w:rsidR="00125231">
        <w:rPr>
          <w:rFonts w:asciiTheme="minorBidi" w:hAnsiTheme="minorBidi"/>
          <w:sz w:val="24"/>
          <w:szCs w:val="24"/>
        </w:rPr>
        <w:t>,</w:t>
      </w:r>
      <w:r w:rsidRPr="00DD5717">
        <w:rPr>
          <w:rFonts w:asciiTheme="minorBidi" w:hAnsiTheme="minorBidi"/>
          <w:sz w:val="24"/>
          <w:szCs w:val="24"/>
        </w:rPr>
        <w:t xml:space="preserve"> </w:t>
      </w:r>
      <w:r w:rsidR="00125231">
        <w:rPr>
          <w:rFonts w:asciiTheme="minorBidi" w:hAnsiTheme="minorBidi"/>
          <w:sz w:val="24"/>
          <w:szCs w:val="24"/>
        </w:rPr>
        <w:t>one</w:t>
      </w:r>
      <w:r w:rsidRPr="00DD5717">
        <w:rPr>
          <w:rFonts w:asciiTheme="minorBidi" w:hAnsiTheme="minorBidi"/>
          <w:sz w:val="24"/>
          <w:szCs w:val="24"/>
        </w:rPr>
        <w:t xml:space="preserve"> may take the value </w:t>
      </w:r>
      <w:r w:rsidR="00125231">
        <w:rPr>
          <w:rFonts w:asciiTheme="minorBidi" w:hAnsiTheme="minorBidi"/>
          <w:sz w:val="24"/>
          <w:szCs w:val="24"/>
        </w:rPr>
        <w:t>that</w:t>
      </w:r>
      <w:r w:rsidRPr="00DD5717">
        <w:rPr>
          <w:rFonts w:asciiTheme="minorBidi" w:hAnsiTheme="minorBidi"/>
          <w:sz w:val="24"/>
          <w:szCs w:val="24"/>
        </w:rPr>
        <w:t xml:space="preserve"> was contributed by the forbidden </w:t>
      </w:r>
      <w:r w:rsidR="0000218E" w:rsidRPr="00D907F8">
        <w:rPr>
          <w:rFonts w:asciiTheme="minorBidi" w:hAnsiTheme="minorBidi"/>
          <w:i/>
          <w:iCs/>
          <w:sz w:val="24"/>
          <w:szCs w:val="24"/>
        </w:rPr>
        <w:t>avoda</w:t>
      </w:r>
      <w:r w:rsidRPr="00D907F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907F8" w:rsidRPr="00D907F8">
        <w:rPr>
          <w:rFonts w:asciiTheme="minorBidi" w:hAnsiTheme="minorBidi"/>
          <w:i/>
          <w:iCs/>
          <w:sz w:val="24"/>
          <w:szCs w:val="24"/>
        </w:rPr>
        <w:t>zara</w:t>
      </w:r>
      <w:r w:rsidR="00D907F8">
        <w:rPr>
          <w:rFonts w:asciiTheme="minorBidi" w:hAnsiTheme="minorBidi"/>
          <w:sz w:val="24"/>
          <w:szCs w:val="24"/>
        </w:rPr>
        <w:t xml:space="preserve"> item and discard it (</w:t>
      </w:r>
      <w:r w:rsidRPr="00DD5717">
        <w:rPr>
          <w:rFonts w:asciiTheme="minorBidi" w:hAnsiTheme="minorBidi"/>
          <w:sz w:val="24"/>
          <w:szCs w:val="24"/>
        </w:rPr>
        <w:t xml:space="preserve">by tossing it into the Dead Sea). This </w:t>
      </w:r>
      <w:r w:rsidR="00125231">
        <w:rPr>
          <w:rFonts w:asciiTheme="minorBidi" w:hAnsiTheme="minorBidi"/>
          <w:sz w:val="24"/>
          <w:szCs w:val="24"/>
        </w:rPr>
        <w:t>solution</w:t>
      </w:r>
      <w:r w:rsidRPr="00DD5717">
        <w:rPr>
          <w:rFonts w:asciiTheme="minorBidi" w:hAnsiTheme="minorBidi"/>
          <w:sz w:val="24"/>
          <w:szCs w:val="24"/>
        </w:rPr>
        <w:t xml:space="preserve"> only appears regarding </w:t>
      </w:r>
      <w:r w:rsidR="00125231">
        <w:rPr>
          <w:rFonts w:asciiTheme="minorBidi" w:hAnsiTheme="minorBidi"/>
          <w:i/>
          <w:iCs/>
          <w:sz w:val="24"/>
          <w:szCs w:val="24"/>
        </w:rPr>
        <w:t>a</w:t>
      </w:r>
      <w:r w:rsidR="0000218E" w:rsidRPr="00D907F8">
        <w:rPr>
          <w:rFonts w:asciiTheme="minorBidi" w:hAnsiTheme="minorBidi"/>
          <w:i/>
          <w:iCs/>
          <w:sz w:val="24"/>
          <w:szCs w:val="24"/>
        </w:rPr>
        <w:t>voda</w:t>
      </w:r>
      <w:r w:rsidRPr="00D907F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125231">
        <w:rPr>
          <w:rFonts w:asciiTheme="minorBidi" w:hAnsiTheme="minorBidi"/>
          <w:i/>
          <w:iCs/>
          <w:sz w:val="24"/>
          <w:szCs w:val="24"/>
        </w:rPr>
        <w:t>z</w:t>
      </w:r>
      <w:r w:rsidR="00D907F8" w:rsidRPr="00D907F8">
        <w:rPr>
          <w:rFonts w:asciiTheme="minorBidi" w:hAnsiTheme="minorBidi"/>
          <w:i/>
          <w:iCs/>
          <w:sz w:val="24"/>
          <w:szCs w:val="24"/>
        </w:rPr>
        <w:t>ara</w:t>
      </w:r>
      <w:r w:rsidR="00125231">
        <w:rPr>
          <w:rFonts w:asciiTheme="minorBidi" w:hAnsiTheme="minorBidi"/>
          <w:sz w:val="24"/>
          <w:szCs w:val="24"/>
        </w:rPr>
        <w:t>;</w:t>
      </w:r>
      <w:r w:rsidRPr="00DD5717">
        <w:rPr>
          <w:rFonts w:asciiTheme="minorBidi" w:hAnsiTheme="minorBidi"/>
          <w:sz w:val="24"/>
          <w:szCs w:val="24"/>
        </w:rPr>
        <w:t xml:space="preserve"> ma</w:t>
      </w:r>
      <w:r w:rsidR="00125231">
        <w:rPr>
          <w:rFonts w:asciiTheme="minorBidi" w:hAnsiTheme="minorBidi"/>
          <w:sz w:val="24"/>
          <w:szCs w:val="24"/>
        </w:rPr>
        <w:t>n</w:t>
      </w:r>
      <w:r w:rsidRPr="00DD5717">
        <w:rPr>
          <w:rFonts w:asciiTheme="minorBidi" w:hAnsiTheme="minorBidi"/>
          <w:sz w:val="24"/>
          <w:szCs w:val="24"/>
        </w:rPr>
        <w:t xml:space="preserve">y </w:t>
      </w:r>
      <w:r w:rsidRPr="00D907F8">
        <w:rPr>
          <w:rFonts w:asciiTheme="minorBidi" w:hAnsiTheme="minorBidi"/>
          <w:i/>
          <w:iCs/>
          <w:sz w:val="24"/>
          <w:szCs w:val="24"/>
        </w:rPr>
        <w:t>Rishonim</w:t>
      </w:r>
      <w:r w:rsidRPr="00DD5717">
        <w:rPr>
          <w:rFonts w:asciiTheme="minorBidi" w:hAnsiTheme="minorBidi"/>
          <w:sz w:val="24"/>
          <w:szCs w:val="24"/>
        </w:rPr>
        <w:t xml:space="preserve"> do not apply it </w:t>
      </w:r>
      <w:r w:rsidR="00D907F8">
        <w:rPr>
          <w:rFonts w:asciiTheme="minorBidi" w:hAnsiTheme="minorBidi"/>
          <w:sz w:val="24"/>
          <w:szCs w:val="24"/>
        </w:rPr>
        <w:t>broadly to other prohibitions (</w:t>
      </w:r>
      <w:r w:rsidRPr="00DD5717">
        <w:rPr>
          <w:rFonts w:asciiTheme="minorBidi" w:hAnsiTheme="minorBidi"/>
          <w:sz w:val="24"/>
          <w:szCs w:val="24"/>
        </w:rPr>
        <w:t>see the Ran and Ritva</w:t>
      </w:r>
      <w:r w:rsidR="00125231">
        <w:rPr>
          <w:rFonts w:asciiTheme="minorBidi" w:hAnsiTheme="minorBidi"/>
          <w:sz w:val="24"/>
          <w:szCs w:val="24"/>
        </w:rPr>
        <w:t>,</w:t>
      </w:r>
      <w:r w:rsidRPr="00DD5717">
        <w:rPr>
          <w:rFonts w:asciiTheme="minorBidi" w:hAnsiTheme="minorBidi"/>
          <w:sz w:val="24"/>
          <w:szCs w:val="24"/>
        </w:rPr>
        <w:t xml:space="preserve"> </w:t>
      </w:r>
      <w:r w:rsidR="0000218E" w:rsidRPr="00D907F8">
        <w:rPr>
          <w:rFonts w:asciiTheme="minorBidi" w:hAnsiTheme="minorBidi"/>
          <w:i/>
          <w:iCs/>
          <w:sz w:val="24"/>
          <w:szCs w:val="24"/>
        </w:rPr>
        <w:t>Avoda</w:t>
      </w:r>
      <w:r w:rsidRPr="00D907F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907F8" w:rsidRPr="00D907F8">
        <w:rPr>
          <w:rFonts w:asciiTheme="minorBidi" w:hAnsiTheme="minorBidi"/>
          <w:i/>
          <w:iCs/>
          <w:sz w:val="24"/>
          <w:szCs w:val="24"/>
        </w:rPr>
        <w:t>Zara</w:t>
      </w:r>
      <w:r w:rsidR="00D907F8">
        <w:rPr>
          <w:rFonts w:asciiTheme="minorBidi" w:hAnsiTheme="minorBidi"/>
          <w:sz w:val="24"/>
          <w:szCs w:val="24"/>
        </w:rPr>
        <w:t xml:space="preserve"> 48-49)</w:t>
      </w:r>
      <w:r w:rsidRPr="00DD5717">
        <w:rPr>
          <w:rFonts w:asciiTheme="minorBidi" w:hAnsiTheme="minorBidi"/>
          <w:sz w:val="24"/>
          <w:szCs w:val="24"/>
        </w:rPr>
        <w:t xml:space="preserve">. Theoretically this may be explained based on the Yereim’s theory. Since the </w:t>
      </w:r>
      <w:r w:rsidRPr="00D907F8">
        <w:rPr>
          <w:rFonts w:asciiTheme="minorBidi" w:hAnsiTheme="minorBidi"/>
          <w:i/>
          <w:iCs/>
          <w:sz w:val="24"/>
          <w:szCs w:val="24"/>
        </w:rPr>
        <w:t>issur</w:t>
      </w:r>
      <w:r w:rsidR="00D907F8">
        <w:rPr>
          <w:rFonts w:asciiTheme="minorBidi" w:hAnsiTheme="minorBidi"/>
          <w:sz w:val="24"/>
          <w:szCs w:val="24"/>
        </w:rPr>
        <w:t xml:space="preserve"> of </w:t>
      </w:r>
      <w:r w:rsidR="00D907F8" w:rsidRPr="00D907F8">
        <w:rPr>
          <w:rFonts w:asciiTheme="minorBidi" w:hAnsiTheme="minorBidi"/>
          <w:i/>
          <w:iCs/>
          <w:sz w:val="24"/>
          <w:szCs w:val="24"/>
        </w:rPr>
        <w:t>avo</w:t>
      </w:r>
      <w:r w:rsidR="00D907F8">
        <w:rPr>
          <w:rFonts w:asciiTheme="minorBidi" w:hAnsiTheme="minorBidi"/>
          <w:i/>
          <w:iCs/>
          <w:sz w:val="24"/>
          <w:szCs w:val="24"/>
        </w:rPr>
        <w:t>da</w:t>
      </w:r>
      <w:r w:rsidRPr="00D907F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D907F8" w:rsidRPr="00D907F8">
        <w:rPr>
          <w:rFonts w:asciiTheme="minorBidi" w:hAnsiTheme="minorBidi"/>
          <w:i/>
          <w:iCs/>
          <w:sz w:val="24"/>
          <w:szCs w:val="24"/>
        </w:rPr>
        <w:t>zara</w:t>
      </w:r>
      <w:r w:rsidRPr="00D907F8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DD5717">
        <w:rPr>
          <w:rFonts w:asciiTheme="minorBidi" w:hAnsiTheme="minorBidi"/>
          <w:sz w:val="24"/>
          <w:szCs w:val="24"/>
        </w:rPr>
        <w:t>is defined as affiliation</w:t>
      </w:r>
      <w:r w:rsidR="00125231">
        <w:rPr>
          <w:rFonts w:asciiTheme="minorBidi" w:hAnsiTheme="minorBidi"/>
          <w:sz w:val="24"/>
          <w:szCs w:val="24"/>
        </w:rPr>
        <w:t>,</w:t>
      </w:r>
      <w:r w:rsidRPr="00DD5717">
        <w:rPr>
          <w:rFonts w:asciiTheme="minorBidi" w:hAnsiTheme="minorBidi"/>
          <w:sz w:val="24"/>
          <w:szCs w:val="24"/>
        </w:rPr>
        <w:t xml:space="preserve"> it is only forbidden if overall financial gain is realized. Once financial gain has been neutralized (by discarding the financial benefit gleaned from </w:t>
      </w:r>
      <w:r w:rsidR="0000218E" w:rsidRPr="00D907F8">
        <w:rPr>
          <w:rFonts w:asciiTheme="minorBidi" w:hAnsiTheme="minorBidi"/>
          <w:i/>
          <w:iCs/>
          <w:sz w:val="24"/>
          <w:szCs w:val="24"/>
        </w:rPr>
        <w:t>avoda</w:t>
      </w:r>
      <w:r w:rsidRPr="00DD5717">
        <w:rPr>
          <w:rFonts w:asciiTheme="minorBidi" w:hAnsiTheme="minorBidi"/>
          <w:sz w:val="24"/>
          <w:szCs w:val="24"/>
        </w:rPr>
        <w:t xml:space="preserve"> </w:t>
      </w:r>
      <w:r w:rsidR="00D907F8" w:rsidRPr="00D907F8">
        <w:rPr>
          <w:rFonts w:asciiTheme="minorBidi" w:hAnsiTheme="minorBidi"/>
          <w:i/>
          <w:iCs/>
          <w:sz w:val="24"/>
          <w:szCs w:val="24"/>
        </w:rPr>
        <w:t>zara</w:t>
      </w:r>
      <w:r w:rsidR="00D907F8">
        <w:rPr>
          <w:rFonts w:asciiTheme="minorBidi" w:hAnsiTheme="minorBidi"/>
          <w:sz w:val="24"/>
          <w:szCs w:val="24"/>
        </w:rPr>
        <w:t>)</w:t>
      </w:r>
      <w:r w:rsidR="00125231">
        <w:rPr>
          <w:rFonts w:asciiTheme="minorBidi" w:hAnsiTheme="minorBidi"/>
          <w:sz w:val="24"/>
          <w:szCs w:val="24"/>
        </w:rPr>
        <w:t>,</w:t>
      </w:r>
      <w:r w:rsidR="00D907F8">
        <w:rPr>
          <w:rFonts w:asciiTheme="minorBidi" w:hAnsiTheme="minorBidi"/>
          <w:sz w:val="24"/>
          <w:szCs w:val="24"/>
        </w:rPr>
        <w:t xml:space="preserve"> the </w:t>
      </w:r>
      <w:r w:rsidR="00D907F8" w:rsidRPr="00D907F8">
        <w:rPr>
          <w:rFonts w:asciiTheme="minorBidi" w:hAnsiTheme="minorBidi"/>
          <w:i/>
          <w:iCs/>
          <w:sz w:val="24"/>
          <w:szCs w:val="24"/>
        </w:rPr>
        <w:t>hana’a</w:t>
      </w:r>
      <w:r w:rsidR="00125231">
        <w:rPr>
          <w:rFonts w:asciiTheme="minorBidi" w:hAnsiTheme="minorBidi"/>
          <w:i/>
          <w:iCs/>
          <w:sz w:val="24"/>
          <w:szCs w:val="24"/>
        </w:rPr>
        <w:t>h</w:t>
      </w:r>
      <w:r w:rsidRPr="00DD5717">
        <w:rPr>
          <w:rFonts w:asciiTheme="minorBidi" w:hAnsiTheme="minorBidi"/>
          <w:sz w:val="24"/>
          <w:szCs w:val="24"/>
        </w:rPr>
        <w:t xml:space="preserve"> is no</w:t>
      </w:r>
      <w:r w:rsidR="00A76D6F">
        <w:rPr>
          <w:rFonts w:asciiTheme="minorBidi" w:hAnsiTheme="minorBidi"/>
          <w:sz w:val="24"/>
          <w:szCs w:val="24"/>
        </w:rPr>
        <w:t>w</w:t>
      </w:r>
      <w:r w:rsidRPr="00DD5717">
        <w:rPr>
          <w:rFonts w:asciiTheme="minorBidi" w:hAnsiTheme="minorBidi"/>
          <w:sz w:val="24"/>
          <w:szCs w:val="24"/>
        </w:rPr>
        <w:t xml:space="preserve"> permissible. </w:t>
      </w:r>
    </w:p>
    <w:sectPr w:rsidR="00180AF0" w:rsidSect="00DD5717">
      <w:footerReference w:type="default" r:id="rId7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5CB6E" w14:textId="77777777" w:rsidR="00087561" w:rsidRDefault="00087561" w:rsidP="00087561">
      <w:pPr>
        <w:spacing w:after="0" w:line="240" w:lineRule="auto"/>
      </w:pPr>
      <w:r>
        <w:separator/>
      </w:r>
    </w:p>
  </w:endnote>
  <w:endnote w:type="continuationSeparator" w:id="0">
    <w:p w14:paraId="28EC5973" w14:textId="77777777" w:rsidR="00087561" w:rsidRDefault="00087561" w:rsidP="0008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78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4CEEEA" w14:textId="2A3EB4C9" w:rsidR="00087561" w:rsidRDefault="000875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5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3D68D5" w14:textId="77777777" w:rsidR="00087561" w:rsidRDefault="000875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4497D" w14:textId="77777777" w:rsidR="00087561" w:rsidRDefault="00087561" w:rsidP="00087561">
      <w:pPr>
        <w:spacing w:after="0" w:line="240" w:lineRule="auto"/>
      </w:pPr>
      <w:r>
        <w:separator/>
      </w:r>
    </w:p>
  </w:footnote>
  <w:footnote w:type="continuationSeparator" w:id="0">
    <w:p w14:paraId="3C991F46" w14:textId="77777777" w:rsidR="00087561" w:rsidRDefault="00087561" w:rsidP="000875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BC"/>
    <w:rsid w:val="0000218E"/>
    <w:rsid w:val="000035CA"/>
    <w:rsid w:val="00087561"/>
    <w:rsid w:val="00125231"/>
    <w:rsid w:val="00180AF0"/>
    <w:rsid w:val="001E007B"/>
    <w:rsid w:val="00267109"/>
    <w:rsid w:val="003047A9"/>
    <w:rsid w:val="00412D17"/>
    <w:rsid w:val="00432C4F"/>
    <w:rsid w:val="00450167"/>
    <w:rsid w:val="0046520E"/>
    <w:rsid w:val="00526B4A"/>
    <w:rsid w:val="006972FF"/>
    <w:rsid w:val="0075415A"/>
    <w:rsid w:val="007C2BB9"/>
    <w:rsid w:val="00822084"/>
    <w:rsid w:val="00854073"/>
    <w:rsid w:val="009240BC"/>
    <w:rsid w:val="009C2B40"/>
    <w:rsid w:val="00A76D6F"/>
    <w:rsid w:val="00BD76A9"/>
    <w:rsid w:val="00C61C30"/>
    <w:rsid w:val="00C869A1"/>
    <w:rsid w:val="00CA1C20"/>
    <w:rsid w:val="00D109F8"/>
    <w:rsid w:val="00D907F8"/>
    <w:rsid w:val="00DD5717"/>
    <w:rsid w:val="00EC341C"/>
    <w:rsid w:val="00ED1FCF"/>
    <w:rsid w:val="00F203C0"/>
    <w:rsid w:val="00F70A17"/>
    <w:rsid w:val="00FB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62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5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561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875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561"/>
    <w:rPr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5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561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875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561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2</cp:revision>
  <dcterms:created xsi:type="dcterms:W3CDTF">2019-08-07T07:56:00Z</dcterms:created>
  <dcterms:modified xsi:type="dcterms:W3CDTF">2019-08-07T07:56:00Z</dcterms:modified>
</cp:coreProperties>
</file>