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A89" w:rsidRPr="00455759" w:rsidRDefault="00F11A89" w:rsidP="00070DA5">
      <w:pPr>
        <w:shd w:val="clear" w:color="auto" w:fill="FFFFFF"/>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YESHIVAT HAR ETZION</w:t>
      </w:r>
    </w:p>
    <w:p w:rsidR="00F11A89" w:rsidRPr="00455759" w:rsidRDefault="00F11A89" w:rsidP="00070DA5">
      <w:pPr>
        <w:shd w:val="clear" w:color="auto" w:fill="FFFFFF"/>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ISRAEL KOSCHITZKY VIRTUAL BEIT MIDRASH (VBM)</w:t>
      </w:r>
    </w:p>
    <w:p w:rsidR="00F11A89" w:rsidRPr="00455759" w:rsidRDefault="00F11A89" w:rsidP="00070DA5">
      <w:pPr>
        <w:pStyle w:val="style2"/>
        <w:spacing w:before="0" w:beforeAutospacing="0" w:after="0" w:afterAutospacing="0"/>
        <w:rPr>
          <w:rFonts w:asciiTheme="minorBidi" w:hAnsiTheme="minorBidi" w:cstheme="minorBidi"/>
        </w:rPr>
      </w:pPr>
      <w:r w:rsidRPr="00455759">
        <w:rPr>
          <w:rFonts w:asciiTheme="minorBidi" w:hAnsiTheme="minorBidi" w:cstheme="minorBidi"/>
          <w:caps/>
          <w:lang w:eastAsia="en-GB"/>
        </w:rPr>
        <w:t>*********************************************************</w:t>
      </w:r>
    </w:p>
    <w:p w:rsidR="00F11A89" w:rsidRPr="00455759" w:rsidRDefault="00F11A89" w:rsidP="00070DA5">
      <w:pPr>
        <w:tabs>
          <w:tab w:val="left" w:pos="3015"/>
        </w:tabs>
        <w:spacing w:before="0" w:beforeAutospacing="0" w:after="0" w:afterAutospacing="0" w:line="240" w:lineRule="auto"/>
        <w:jc w:val="center"/>
        <w:rPr>
          <w:rFonts w:asciiTheme="minorBidi" w:hAnsiTheme="minorBidi" w:cstheme="minorBidi"/>
          <w:b/>
          <w:bCs/>
          <w:sz w:val="24"/>
          <w:szCs w:val="24"/>
        </w:rPr>
      </w:pPr>
    </w:p>
    <w:p w:rsidR="00F11A89" w:rsidRPr="00455759" w:rsidRDefault="00F11A89" w:rsidP="00070DA5">
      <w:pPr>
        <w:tabs>
          <w:tab w:val="left" w:pos="3015"/>
        </w:tabs>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LIFECYCLES – HILKHOT ISHUT</w:t>
      </w:r>
    </w:p>
    <w:p w:rsidR="00F11A89" w:rsidRPr="00455759" w:rsidRDefault="00F11A89" w:rsidP="00070DA5">
      <w:pPr>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Rav David Brofsky</w:t>
      </w:r>
    </w:p>
    <w:p w:rsidR="00455759" w:rsidRPr="00455759" w:rsidRDefault="00455759" w:rsidP="00070DA5">
      <w:pPr>
        <w:spacing w:before="0" w:beforeAutospacing="0" w:after="0" w:afterAutospacing="0" w:line="240" w:lineRule="auto"/>
        <w:jc w:val="center"/>
        <w:rPr>
          <w:rFonts w:asciiTheme="minorBidi" w:hAnsiTheme="minorBidi" w:cstheme="minorBidi"/>
          <w:b/>
          <w:bCs/>
          <w:sz w:val="24"/>
          <w:szCs w:val="24"/>
        </w:rPr>
      </w:pPr>
    </w:p>
    <w:p w:rsidR="00F11A89" w:rsidRPr="00455759" w:rsidRDefault="00F11A89" w:rsidP="00070DA5">
      <w:pPr>
        <w:spacing w:before="0" w:beforeAutospacing="0" w:after="0" w:afterAutospacing="0" w:line="240" w:lineRule="auto"/>
        <w:jc w:val="center"/>
        <w:rPr>
          <w:rFonts w:asciiTheme="minorBidi" w:hAnsiTheme="minorBidi" w:cstheme="minorBidi"/>
          <w:b/>
          <w:bCs/>
          <w:sz w:val="24"/>
          <w:szCs w:val="24"/>
        </w:rPr>
      </w:pPr>
      <w:r w:rsidRPr="00070DA5">
        <w:rPr>
          <w:rFonts w:asciiTheme="minorBidi" w:hAnsiTheme="minorBidi" w:cstheme="minorBidi"/>
          <w:b/>
          <w:bCs/>
          <w:sz w:val="24"/>
          <w:szCs w:val="24"/>
        </w:rPr>
        <w:t>Shiur</w:t>
      </w:r>
      <w:r w:rsidRPr="00455759">
        <w:rPr>
          <w:rFonts w:asciiTheme="minorBidi" w:hAnsiTheme="minorBidi" w:cstheme="minorBidi"/>
          <w:b/>
          <w:bCs/>
          <w:sz w:val="24"/>
          <w:szCs w:val="24"/>
        </w:rPr>
        <w:t xml:space="preserve"> #1</w:t>
      </w:r>
      <w:r w:rsidR="00013BA4">
        <w:rPr>
          <w:rFonts w:asciiTheme="minorBidi" w:hAnsiTheme="minorBidi" w:cstheme="minorBidi"/>
          <w:b/>
          <w:bCs/>
          <w:sz w:val="24"/>
          <w:szCs w:val="24"/>
        </w:rPr>
        <w:t>2</w:t>
      </w:r>
      <w:r w:rsidRPr="00455759">
        <w:rPr>
          <w:rFonts w:asciiTheme="minorBidi" w:hAnsiTheme="minorBidi" w:cstheme="minorBidi"/>
          <w:b/>
          <w:bCs/>
          <w:sz w:val="24"/>
          <w:szCs w:val="24"/>
        </w:rPr>
        <w:t>: Laws of the Wedding (</w:t>
      </w:r>
      <w:r w:rsidR="00013BA4">
        <w:rPr>
          <w:rFonts w:asciiTheme="minorBidi" w:hAnsiTheme="minorBidi" w:cstheme="minorBidi"/>
          <w:b/>
          <w:bCs/>
          <w:sz w:val="24"/>
          <w:szCs w:val="24"/>
        </w:rPr>
        <w:t>3</w:t>
      </w:r>
      <w:r w:rsidRPr="00455759">
        <w:rPr>
          <w:rFonts w:asciiTheme="minorBidi" w:hAnsiTheme="minorBidi" w:cstheme="minorBidi"/>
          <w:b/>
          <w:bCs/>
          <w:sz w:val="24"/>
          <w:szCs w:val="24"/>
        </w:rPr>
        <w:t>)</w:t>
      </w:r>
    </w:p>
    <w:p w:rsidR="00F11A89" w:rsidRPr="00455759" w:rsidRDefault="00F11A89" w:rsidP="00070DA5">
      <w:pPr>
        <w:spacing w:before="0" w:beforeAutospacing="0" w:after="0" w:afterAutospacing="0" w:line="240" w:lineRule="auto"/>
        <w:jc w:val="center"/>
        <w:rPr>
          <w:rFonts w:asciiTheme="minorBidi" w:hAnsiTheme="minorBidi" w:cstheme="minorBidi"/>
          <w:b/>
          <w:bCs/>
          <w:sz w:val="24"/>
          <w:szCs w:val="24"/>
        </w:rPr>
      </w:pPr>
      <w:r w:rsidRPr="00455759">
        <w:rPr>
          <w:rFonts w:asciiTheme="minorBidi" w:hAnsiTheme="minorBidi" w:cstheme="minorBidi"/>
          <w:b/>
          <w:bCs/>
          <w:sz w:val="24"/>
          <w:szCs w:val="24"/>
        </w:rPr>
        <w:t>Customs and Laws of the Wedding</w:t>
      </w:r>
    </w:p>
    <w:p w:rsidR="00F11A89" w:rsidRDefault="00F11A89" w:rsidP="00070DA5">
      <w:pPr>
        <w:spacing w:before="0" w:beforeAutospacing="0" w:after="0" w:afterAutospacing="0" w:line="240" w:lineRule="auto"/>
        <w:jc w:val="center"/>
        <w:rPr>
          <w:rFonts w:asciiTheme="minorBidi" w:hAnsiTheme="minorBidi" w:cstheme="minorBidi"/>
          <w:sz w:val="24"/>
          <w:szCs w:val="24"/>
        </w:rPr>
      </w:pPr>
    </w:p>
    <w:p w:rsidR="00070DA5" w:rsidRDefault="00070DA5" w:rsidP="00070DA5">
      <w:pPr>
        <w:spacing w:before="0" w:beforeAutospacing="0" w:after="0" w:afterAutospacing="0" w:line="240" w:lineRule="auto"/>
        <w:jc w:val="center"/>
        <w:rPr>
          <w:rFonts w:asciiTheme="minorBidi" w:hAnsiTheme="minorBidi" w:cstheme="minorBidi"/>
          <w:sz w:val="24"/>
          <w:szCs w:val="24"/>
        </w:rPr>
      </w:pPr>
    </w:p>
    <w:p w:rsidR="00F11A89" w:rsidRPr="00455759" w:rsidRDefault="00F11A89" w:rsidP="00070DA5">
      <w:pPr>
        <w:spacing w:before="0" w:beforeAutospacing="0" w:after="0" w:afterAutospacing="0" w:line="240" w:lineRule="auto"/>
        <w:rPr>
          <w:rFonts w:asciiTheme="minorBidi" w:hAnsiTheme="minorBidi" w:cstheme="minorBidi"/>
          <w:b/>
          <w:bCs/>
          <w:sz w:val="24"/>
          <w:szCs w:val="24"/>
        </w:rPr>
      </w:pPr>
      <w:r w:rsidRPr="00455759">
        <w:rPr>
          <w:rFonts w:asciiTheme="minorBidi" w:hAnsiTheme="minorBidi" w:cstheme="minorBidi"/>
          <w:b/>
          <w:bCs/>
          <w:sz w:val="24"/>
          <w:szCs w:val="24"/>
        </w:rPr>
        <w:t>Introduction</w:t>
      </w:r>
    </w:p>
    <w:p w:rsidR="00F11A89" w:rsidRDefault="00F11A89" w:rsidP="00070DA5">
      <w:pPr>
        <w:spacing w:before="0" w:beforeAutospacing="0" w:after="0" w:afterAutospacing="0" w:line="240" w:lineRule="auto"/>
        <w:rPr>
          <w:rFonts w:asciiTheme="minorBidi" w:hAnsiTheme="minorBidi" w:cstheme="minorBidi"/>
          <w:b/>
          <w:bCs/>
          <w:sz w:val="24"/>
          <w:szCs w:val="24"/>
        </w:rPr>
      </w:pPr>
    </w:p>
    <w:p w:rsidR="00070DA5" w:rsidRPr="00455759" w:rsidRDefault="00070DA5" w:rsidP="00070DA5">
      <w:pPr>
        <w:spacing w:before="0" w:beforeAutospacing="0" w:after="0" w:afterAutospacing="0" w:line="240" w:lineRule="auto"/>
        <w:rPr>
          <w:rFonts w:asciiTheme="minorBidi" w:hAnsiTheme="minorBidi" w:cstheme="minorBidi"/>
          <w:b/>
          <w:bCs/>
          <w:sz w:val="24"/>
          <w:szCs w:val="24"/>
        </w:rPr>
      </w:pPr>
    </w:p>
    <w:p w:rsidR="00013BA4" w:rsidRDefault="00F11A89" w:rsidP="00070DA5">
      <w:pPr>
        <w:spacing w:before="0" w:beforeAutospacing="0" w:after="0" w:afterAutospacing="0" w:line="240" w:lineRule="auto"/>
        <w:ind w:firstLine="720"/>
        <w:rPr>
          <w:rFonts w:asciiTheme="minorBidi" w:hAnsiTheme="minorBidi" w:cstheme="minorBidi"/>
          <w:sz w:val="24"/>
          <w:szCs w:val="24"/>
        </w:rPr>
      </w:pPr>
      <w:r w:rsidRPr="008028FE">
        <w:rPr>
          <w:rFonts w:asciiTheme="minorBidi" w:hAnsiTheme="minorBidi" w:cstheme="minorBidi"/>
          <w:sz w:val="24"/>
          <w:szCs w:val="24"/>
        </w:rPr>
        <w:t>Last week</w:t>
      </w:r>
      <w:r w:rsidRPr="00455759">
        <w:rPr>
          <w:rFonts w:asciiTheme="minorBidi" w:hAnsiTheme="minorBidi" w:cstheme="minorBidi"/>
          <w:sz w:val="24"/>
          <w:szCs w:val="24"/>
        </w:rPr>
        <w:t xml:space="preserve">, we discussed the </w:t>
      </w:r>
      <w:r w:rsidR="00707FB3">
        <w:rPr>
          <w:rFonts w:asciiTheme="minorBidi" w:hAnsiTheme="minorBidi" w:cstheme="minorBidi"/>
          <w:sz w:val="24"/>
          <w:szCs w:val="24"/>
        </w:rPr>
        <w:t>laws and customs of the Shabbat</w:t>
      </w:r>
      <w:r w:rsidRPr="00455759">
        <w:rPr>
          <w:rFonts w:asciiTheme="minorBidi" w:hAnsiTheme="minorBidi" w:cstheme="minorBidi"/>
          <w:sz w:val="24"/>
          <w:szCs w:val="24"/>
        </w:rPr>
        <w:t xml:space="preserve"> and week before the wedding, </w:t>
      </w:r>
      <w:bookmarkStart w:id="0" w:name="_GoBack"/>
      <w:bookmarkEnd w:id="0"/>
      <w:r w:rsidRPr="00455759">
        <w:rPr>
          <w:rFonts w:asciiTheme="minorBidi" w:hAnsiTheme="minorBidi" w:cstheme="minorBidi"/>
          <w:sz w:val="24"/>
          <w:szCs w:val="24"/>
        </w:rPr>
        <w:t>as well as the customs of the wedding day itself.</w:t>
      </w:r>
      <w:r w:rsidR="00013BA4">
        <w:rPr>
          <w:rFonts w:asciiTheme="minorBidi" w:hAnsiTheme="minorBidi" w:cstheme="minorBidi"/>
          <w:sz w:val="24"/>
          <w:szCs w:val="24"/>
        </w:rPr>
        <w:t xml:space="preserve"> We notes that t</w:t>
      </w:r>
      <w:r w:rsidR="0021027E" w:rsidRPr="00455759">
        <w:rPr>
          <w:rFonts w:asciiTheme="minorBidi" w:hAnsiTheme="minorBidi" w:cstheme="minorBidi"/>
          <w:sz w:val="24"/>
          <w:szCs w:val="24"/>
        </w:rPr>
        <w:t>he Shabbat before the wedding</w:t>
      </w:r>
      <w:r w:rsidR="00173BE6">
        <w:rPr>
          <w:rFonts w:asciiTheme="minorBidi" w:hAnsiTheme="minorBidi" w:cstheme="minorBidi"/>
          <w:sz w:val="24"/>
          <w:szCs w:val="24"/>
        </w:rPr>
        <w:t xml:space="preserve"> is known as the Shabbat Chatan</w:t>
      </w:r>
      <w:r w:rsidR="0021027E" w:rsidRPr="00455759">
        <w:rPr>
          <w:rFonts w:asciiTheme="minorBidi" w:hAnsiTheme="minorBidi" w:cstheme="minorBidi"/>
          <w:sz w:val="24"/>
          <w:szCs w:val="24"/>
        </w:rPr>
        <w:t xml:space="preserve"> or Aufruf</w:t>
      </w:r>
      <w:r w:rsidR="00013BA4">
        <w:rPr>
          <w:rFonts w:asciiTheme="minorBidi" w:hAnsiTheme="minorBidi" w:cstheme="minorBidi"/>
          <w:sz w:val="24"/>
          <w:szCs w:val="24"/>
        </w:rPr>
        <w:t>, which some trace to a pass</w:t>
      </w:r>
      <w:r w:rsidR="00707FB3">
        <w:rPr>
          <w:rFonts w:asciiTheme="minorBidi" w:hAnsiTheme="minorBidi" w:cstheme="minorBidi"/>
          <w:sz w:val="24"/>
          <w:szCs w:val="24"/>
        </w:rPr>
        <w:t xml:space="preserve">age in </w:t>
      </w:r>
      <w:r w:rsidR="0021027E" w:rsidRPr="00707FB3">
        <w:rPr>
          <w:rFonts w:asciiTheme="minorBidi" w:hAnsiTheme="minorBidi" w:cstheme="minorBidi"/>
          <w:i/>
          <w:iCs/>
          <w:sz w:val="24"/>
          <w:szCs w:val="24"/>
        </w:rPr>
        <w:t>P</w:t>
      </w:r>
      <w:r w:rsidR="00707FB3" w:rsidRPr="00707FB3">
        <w:rPr>
          <w:rFonts w:asciiTheme="minorBidi" w:hAnsiTheme="minorBidi" w:cstheme="minorBidi"/>
          <w:i/>
          <w:iCs/>
          <w:sz w:val="24"/>
          <w:szCs w:val="24"/>
        </w:rPr>
        <w:t>e</w:t>
      </w:r>
      <w:r w:rsidR="0021027E" w:rsidRPr="00707FB3">
        <w:rPr>
          <w:rFonts w:asciiTheme="minorBidi" w:hAnsiTheme="minorBidi" w:cstheme="minorBidi"/>
          <w:i/>
          <w:iCs/>
          <w:sz w:val="24"/>
          <w:szCs w:val="24"/>
        </w:rPr>
        <w:t>rkei</w:t>
      </w:r>
      <w:r w:rsidR="00707FB3">
        <w:rPr>
          <w:rFonts w:asciiTheme="minorBidi" w:hAnsiTheme="minorBidi" w:cstheme="minorBidi"/>
          <w:sz w:val="24"/>
          <w:szCs w:val="24"/>
        </w:rPr>
        <w:t xml:space="preserve"> </w:t>
      </w:r>
      <w:r w:rsidR="00707FB3" w:rsidRPr="00707FB3">
        <w:rPr>
          <w:rFonts w:asciiTheme="minorBidi" w:hAnsiTheme="minorBidi" w:cstheme="minorBidi"/>
          <w:i/>
          <w:iCs/>
          <w:sz w:val="24"/>
          <w:szCs w:val="24"/>
        </w:rPr>
        <w:t>De</w:t>
      </w:r>
      <w:r w:rsidR="00707FB3">
        <w:rPr>
          <w:rFonts w:asciiTheme="minorBidi" w:hAnsiTheme="minorBidi" w:cstheme="minorBidi"/>
          <w:i/>
          <w:iCs/>
          <w:sz w:val="24"/>
          <w:szCs w:val="24"/>
        </w:rPr>
        <w:t>-Rebbe</w:t>
      </w:r>
      <w:r w:rsidR="0021027E" w:rsidRPr="00455759">
        <w:rPr>
          <w:rFonts w:asciiTheme="minorBidi" w:hAnsiTheme="minorBidi" w:cstheme="minorBidi"/>
          <w:sz w:val="24"/>
          <w:szCs w:val="24"/>
        </w:rPr>
        <w:t xml:space="preserve"> </w:t>
      </w:r>
      <w:r w:rsidR="0021027E" w:rsidRPr="00707FB3">
        <w:rPr>
          <w:rFonts w:asciiTheme="minorBidi" w:hAnsiTheme="minorBidi" w:cstheme="minorBidi"/>
          <w:i/>
          <w:iCs/>
          <w:sz w:val="24"/>
          <w:szCs w:val="24"/>
        </w:rPr>
        <w:t>Eli</w:t>
      </w:r>
      <w:r w:rsidR="00707FB3" w:rsidRPr="00707FB3">
        <w:rPr>
          <w:rFonts w:asciiTheme="minorBidi" w:hAnsiTheme="minorBidi" w:cstheme="minorBidi"/>
          <w:i/>
          <w:iCs/>
          <w:sz w:val="24"/>
          <w:szCs w:val="24"/>
        </w:rPr>
        <w:t>e</w:t>
      </w:r>
      <w:r w:rsidR="0021027E" w:rsidRPr="00707FB3">
        <w:rPr>
          <w:rFonts w:asciiTheme="minorBidi" w:hAnsiTheme="minorBidi" w:cstheme="minorBidi"/>
          <w:i/>
          <w:iCs/>
          <w:sz w:val="24"/>
          <w:szCs w:val="24"/>
        </w:rPr>
        <w:t>zer</w:t>
      </w:r>
      <w:r w:rsidR="00707FB3">
        <w:rPr>
          <w:rFonts w:asciiTheme="minorBidi" w:hAnsiTheme="minorBidi" w:cstheme="minorBidi"/>
          <w:sz w:val="24"/>
          <w:szCs w:val="24"/>
        </w:rPr>
        <w:t xml:space="preserve"> (17,</w:t>
      </w:r>
      <w:r w:rsidR="0021027E" w:rsidRPr="00455759">
        <w:rPr>
          <w:rFonts w:asciiTheme="minorBidi" w:hAnsiTheme="minorBidi" w:cstheme="minorBidi"/>
          <w:sz w:val="24"/>
          <w:szCs w:val="24"/>
        </w:rPr>
        <w:t xml:space="preserve"> cited by Tur</w:t>
      </w:r>
      <w:r w:rsidR="00707FB3">
        <w:rPr>
          <w:rFonts w:asciiTheme="minorBidi" w:hAnsiTheme="minorBidi" w:cstheme="minorBidi"/>
          <w:sz w:val="24"/>
          <w:szCs w:val="24"/>
        </w:rPr>
        <w:t>,</w:t>
      </w:r>
      <w:r w:rsidR="0021027E" w:rsidRPr="00455759">
        <w:rPr>
          <w:rFonts w:asciiTheme="minorBidi" w:hAnsiTheme="minorBidi" w:cstheme="minorBidi"/>
          <w:sz w:val="24"/>
          <w:szCs w:val="24"/>
        </w:rPr>
        <w:t xml:space="preserve"> YD 393)</w:t>
      </w:r>
      <w:r w:rsidR="00013BA4">
        <w:rPr>
          <w:rFonts w:asciiTheme="minorBidi" w:hAnsiTheme="minorBidi" w:cstheme="minorBidi"/>
          <w:sz w:val="24"/>
          <w:szCs w:val="24"/>
        </w:rPr>
        <w:t xml:space="preserve">. </w:t>
      </w:r>
      <w:r w:rsidR="0021027E" w:rsidRPr="00455759">
        <w:rPr>
          <w:rFonts w:asciiTheme="minorBidi" w:hAnsiTheme="minorBidi" w:cstheme="minorBidi"/>
          <w:sz w:val="24"/>
          <w:szCs w:val="24"/>
        </w:rPr>
        <w:t>The custom of d</w:t>
      </w:r>
      <w:r w:rsidR="00E900DD" w:rsidRPr="00455759">
        <w:rPr>
          <w:rFonts w:asciiTheme="minorBidi" w:hAnsiTheme="minorBidi" w:cstheme="minorBidi"/>
          <w:sz w:val="24"/>
          <w:szCs w:val="24"/>
        </w:rPr>
        <w:t>edicating the Shabbat before th</w:t>
      </w:r>
      <w:r w:rsidR="0021027E" w:rsidRPr="00455759">
        <w:rPr>
          <w:rFonts w:asciiTheme="minorBidi" w:hAnsiTheme="minorBidi" w:cstheme="minorBidi"/>
          <w:sz w:val="24"/>
          <w:szCs w:val="24"/>
        </w:rPr>
        <w:t xml:space="preserve">e wedding to wedding celebrations appears in the </w:t>
      </w:r>
      <w:r w:rsidR="0021027E" w:rsidRPr="0096538F">
        <w:rPr>
          <w:rFonts w:asciiTheme="minorBidi" w:hAnsiTheme="minorBidi" w:cstheme="minorBidi"/>
          <w:i/>
          <w:iCs/>
          <w:sz w:val="24"/>
          <w:szCs w:val="24"/>
        </w:rPr>
        <w:t>Rishonim</w:t>
      </w:r>
      <w:r w:rsidR="0021027E" w:rsidRPr="00455759">
        <w:rPr>
          <w:rFonts w:asciiTheme="minorBidi" w:hAnsiTheme="minorBidi" w:cstheme="minorBidi"/>
          <w:sz w:val="24"/>
          <w:szCs w:val="24"/>
        </w:rPr>
        <w:t>, including the Rashba (</w:t>
      </w:r>
      <w:r w:rsidR="0021027E" w:rsidRPr="00707FB3">
        <w:rPr>
          <w:rFonts w:asciiTheme="minorBidi" w:hAnsiTheme="minorBidi" w:cstheme="minorBidi"/>
          <w:i/>
          <w:iCs/>
          <w:sz w:val="24"/>
          <w:szCs w:val="24"/>
        </w:rPr>
        <w:t>Mishmeret Ha</w:t>
      </w:r>
      <w:r w:rsidR="00707FB3">
        <w:rPr>
          <w:rFonts w:asciiTheme="minorBidi" w:hAnsiTheme="minorBidi" w:cstheme="minorBidi"/>
          <w:i/>
          <w:iCs/>
          <w:sz w:val="24"/>
          <w:szCs w:val="24"/>
        </w:rPr>
        <w:t>-</w:t>
      </w:r>
      <w:r w:rsidR="0021027E" w:rsidRPr="00707FB3">
        <w:rPr>
          <w:rFonts w:asciiTheme="minorBidi" w:hAnsiTheme="minorBidi" w:cstheme="minorBidi"/>
          <w:i/>
          <w:iCs/>
          <w:sz w:val="24"/>
          <w:szCs w:val="24"/>
        </w:rPr>
        <w:t>Bayit</w:t>
      </w:r>
      <w:r w:rsidR="0021027E" w:rsidRPr="00455759">
        <w:rPr>
          <w:rFonts w:asciiTheme="minorBidi" w:hAnsiTheme="minorBidi" w:cstheme="minorBidi"/>
          <w:sz w:val="24"/>
          <w:szCs w:val="24"/>
        </w:rPr>
        <w:t xml:space="preserve"> 7:2) and Maharil (</w:t>
      </w:r>
      <w:r w:rsidR="0021027E" w:rsidRPr="00707FB3">
        <w:rPr>
          <w:rFonts w:asciiTheme="minorBidi" w:hAnsiTheme="minorBidi" w:cstheme="minorBidi"/>
          <w:i/>
          <w:iCs/>
          <w:sz w:val="24"/>
          <w:szCs w:val="24"/>
        </w:rPr>
        <w:t>Hilkhot Shiva Asar</w:t>
      </w:r>
      <w:r w:rsidR="00707FB3" w:rsidRPr="00707FB3">
        <w:rPr>
          <w:rFonts w:asciiTheme="minorBidi" w:hAnsiTheme="minorBidi" w:cstheme="minorBidi"/>
          <w:i/>
          <w:iCs/>
          <w:sz w:val="24"/>
          <w:szCs w:val="24"/>
        </w:rPr>
        <w:t xml:space="preserve"> Be-Tamuz</w:t>
      </w:r>
      <w:r w:rsidR="0021027E" w:rsidRPr="00707FB3">
        <w:rPr>
          <w:rFonts w:asciiTheme="minorBidi" w:hAnsiTheme="minorBidi" w:cstheme="minorBidi"/>
          <w:i/>
          <w:iCs/>
          <w:sz w:val="24"/>
          <w:szCs w:val="24"/>
        </w:rPr>
        <w:t xml:space="preserve"> Ve</w:t>
      </w:r>
      <w:r w:rsidR="0096538F" w:rsidRPr="00707FB3">
        <w:rPr>
          <w:rFonts w:asciiTheme="minorBidi" w:hAnsiTheme="minorBidi" w:cstheme="minorBidi"/>
          <w:i/>
          <w:iCs/>
          <w:sz w:val="24"/>
          <w:szCs w:val="24"/>
        </w:rPr>
        <w:t>-</w:t>
      </w:r>
      <w:r w:rsidR="0021027E" w:rsidRPr="00707FB3">
        <w:rPr>
          <w:rFonts w:asciiTheme="minorBidi" w:hAnsiTheme="minorBidi" w:cstheme="minorBidi"/>
          <w:i/>
          <w:iCs/>
          <w:sz w:val="24"/>
          <w:szCs w:val="24"/>
        </w:rPr>
        <w:t>Tisha Be</w:t>
      </w:r>
      <w:r w:rsidR="0096538F" w:rsidRPr="00707FB3">
        <w:rPr>
          <w:rFonts w:asciiTheme="minorBidi" w:hAnsiTheme="minorBidi" w:cstheme="minorBidi"/>
          <w:i/>
          <w:iCs/>
          <w:sz w:val="24"/>
          <w:szCs w:val="24"/>
        </w:rPr>
        <w:t>-</w:t>
      </w:r>
      <w:r w:rsidR="0021027E" w:rsidRPr="00707FB3">
        <w:rPr>
          <w:rFonts w:asciiTheme="minorBidi" w:hAnsiTheme="minorBidi" w:cstheme="minorBidi"/>
          <w:i/>
          <w:iCs/>
          <w:sz w:val="24"/>
          <w:szCs w:val="24"/>
        </w:rPr>
        <w:t>Av</w:t>
      </w:r>
      <w:r w:rsidR="0021027E" w:rsidRPr="00455759">
        <w:rPr>
          <w:rFonts w:asciiTheme="minorBidi" w:hAnsiTheme="minorBidi" w:cstheme="minorBidi"/>
          <w:sz w:val="24"/>
          <w:szCs w:val="24"/>
        </w:rPr>
        <w:t xml:space="preserve">). Sephardic communities do not mark the Shabbat before the wedding, but rather after the wedding. </w:t>
      </w:r>
    </w:p>
    <w:p w:rsidR="00013BA4" w:rsidRDefault="00013BA4" w:rsidP="00070DA5">
      <w:pPr>
        <w:spacing w:before="0" w:beforeAutospacing="0" w:after="0" w:afterAutospacing="0" w:line="240" w:lineRule="auto"/>
        <w:ind w:firstLine="720"/>
        <w:rPr>
          <w:rFonts w:asciiTheme="minorBidi" w:hAnsiTheme="minorBidi" w:cstheme="minorBidi"/>
          <w:sz w:val="24"/>
          <w:szCs w:val="24"/>
        </w:rPr>
      </w:pPr>
    </w:p>
    <w:p w:rsidR="00E900DD" w:rsidRDefault="00013BA4" w:rsidP="00070DA5">
      <w:pPr>
        <w:spacing w:before="0" w:beforeAutospacing="0" w:after="0" w:afterAutospacing="0" w:line="240" w:lineRule="auto"/>
        <w:ind w:firstLine="720"/>
        <w:rPr>
          <w:rFonts w:asciiTheme="minorBidi" w:hAnsiTheme="minorBidi" w:cstheme="minorBidi"/>
          <w:b/>
          <w:bCs/>
          <w:sz w:val="24"/>
          <w:szCs w:val="24"/>
        </w:rPr>
      </w:pPr>
      <w:r>
        <w:rPr>
          <w:rFonts w:asciiTheme="minorBidi" w:hAnsiTheme="minorBidi" w:cstheme="minorBidi"/>
          <w:sz w:val="24"/>
          <w:szCs w:val="24"/>
        </w:rPr>
        <w:t xml:space="preserve">We also discussed the custom of fasting on the day of the wedding. This custom is cited by the </w:t>
      </w:r>
      <w:r w:rsidR="00E900DD" w:rsidRPr="00455759">
        <w:rPr>
          <w:rFonts w:asciiTheme="minorBidi" w:hAnsiTheme="minorBidi" w:cstheme="minorBidi"/>
          <w:sz w:val="24"/>
          <w:szCs w:val="24"/>
        </w:rPr>
        <w:t>Rema (</w:t>
      </w:r>
      <w:r w:rsidR="00707FB3">
        <w:rPr>
          <w:rFonts w:asciiTheme="minorBidi" w:hAnsiTheme="minorBidi" w:cstheme="minorBidi"/>
          <w:sz w:val="24"/>
          <w:szCs w:val="24"/>
        </w:rPr>
        <w:t>EH 61:1 and OC</w:t>
      </w:r>
      <w:r>
        <w:rPr>
          <w:rFonts w:asciiTheme="minorBidi" w:hAnsiTheme="minorBidi" w:cstheme="minorBidi"/>
          <w:sz w:val="24"/>
          <w:szCs w:val="24"/>
        </w:rPr>
        <w:t xml:space="preserve"> 573:1). </w:t>
      </w:r>
      <w:r w:rsidR="00707FB3">
        <w:rPr>
          <w:rFonts w:asciiTheme="minorBidi" w:hAnsiTheme="minorBidi" w:cstheme="minorBidi"/>
          <w:sz w:val="24"/>
          <w:szCs w:val="24"/>
        </w:rPr>
        <w:t>S</w:t>
      </w:r>
      <w:r w:rsidR="00E900DD" w:rsidRPr="00455759">
        <w:rPr>
          <w:rFonts w:asciiTheme="minorBidi" w:hAnsiTheme="minorBidi" w:cstheme="minorBidi"/>
          <w:sz w:val="24"/>
          <w:szCs w:val="24"/>
        </w:rPr>
        <w:t xml:space="preserve">ome suggest that the bride and groom fast in order to ensure that they are not intoxicated during the wedding (Beit Shmuel 6). </w:t>
      </w:r>
      <w:r>
        <w:rPr>
          <w:rFonts w:asciiTheme="minorBidi" w:hAnsiTheme="minorBidi" w:cstheme="minorBidi"/>
          <w:sz w:val="24"/>
          <w:szCs w:val="24"/>
        </w:rPr>
        <w:t>Others</w:t>
      </w:r>
      <w:r w:rsidR="00E900DD" w:rsidRPr="00455759">
        <w:rPr>
          <w:rFonts w:asciiTheme="minorBidi" w:hAnsiTheme="minorBidi" w:cstheme="minorBidi"/>
          <w:sz w:val="24"/>
          <w:szCs w:val="24"/>
        </w:rPr>
        <w:t xml:space="preserve"> (Beit Shmuel, ibid.) explain that the wedding day is a day of atonement upon which </w:t>
      </w:r>
      <w:r w:rsidR="00707FB3">
        <w:rPr>
          <w:rFonts w:asciiTheme="minorBidi" w:hAnsiTheme="minorBidi" w:cstheme="minorBidi"/>
          <w:sz w:val="24"/>
          <w:szCs w:val="24"/>
        </w:rPr>
        <w:t>the</w:t>
      </w:r>
      <w:r w:rsidR="00E900DD" w:rsidRPr="00455759">
        <w:rPr>
          <w:rFonts w:asciiTheme="minorBidi" w:hAnsiTheme="minorBidi" w:cstheme="minorBidi"/>
          <w:sz w:val="24"/>
          <w:szCs w:val="24"/>
        </w:rPr>
        <w:t xml:space="preserve"> sins </w:t>
      </w:r>
      <w:r w:rsidR="00707FB3">
        <w:rPr>
          <w:rFonts w:asciiTheme="minorBidi" w:hAnsiTheme="minorBidi" w:cstheme="minorBidi"/>
          <w:sz w:val="24"/>
          <w:szCs w:val="24"/>
        </w:rPr>
        <w:t xml:space="preserve">of the bride and groom </w:t>
      </w:r>
      <w:r w:rsidR="00E900DD" w:rsidRPr="00455759">
        <w:rPr>
          <w:rFonts w:asciiTheme="minorBidi" w:hAnsiTheme="minorBidi" w:cstheme="minorBidi"/>
          <w:sz w:val="24"/>
          <w:szCs w:val="24"/>
        </w:rPr>
        <w:t>are forgiven</w:t>
      </w:r>
      <w:r>
        <w:rPr>
          <w:rFonts w:asciiTheme="minorBidi" w:hAnsiTheme="minorBidi" w:cstheme="minorBidi"/>
          <w:sz w:val="24"/>
          <w:szCs w:val="24"/>
        </w:rPr>
        <w:t xml:space="preserve">, similar to Yom Kippur. </w:t>
      </w:r>
      <w:r w:rsidR="00E900DD" w:rsidRPr="00455759">
        <w:rPr>
          <w:rFonts w:asciiTheme="minorBidi" w:hAnsiTheme="minorBidi" w:cstheme="minorBidi"/>
          <w:sz w:val="24"/>
          <w:szCs w:val="24"/>
        </w:rPr>
        <w:t>The Arukh Ha</w:t>
      </w:r>
      <w:r w:rsidR="0096538F">
        <w:rPr>
          <w:rFonts w:asciiTheme="minorBidi" w:hAnsiTheme="minorBidi" w:cstheme="minorBidi"/>
          <w:sz w:val="24"/>
          <w:szCs w:val="24"/>
        </w:rPr>
        <w:t>-</w:t>
      </w:r>
      <w:r w:rsidR="00E900DD" w:rsidRPr="00455759">
        <w:rPr>
          <w:rFonts w:asciiTheme="minorBidi" w:hAnsiTheme="minorBidi" w:cstheme="minorBidi"/>
          <w:sz w:val="24"/>
          <w:szCs w:val="24"/>
        </w:rPr>
        <w:t>Shulchan (</w:t>
      </w:r>
      <w:r w:rsidR="00EA0A99">
        <w:rPr>
          <w:rFonts w:asciiTheme="minorBidi" w:hAnsiTheme="minorBidi" w:cstheme="minorBidi"/>
          <w:sz w:val="24"/>
          <w:szCs w:val="24"/>
        </w:rPr>
        <w:t>EH 61:</w:t>
      </w:r>
      <w:r w:rsidR="00E900DD" w:rsidRPr="00455759">
        <w:rPr>
          <w:rFonts w:asciiTheme="minorBidi" w:hAnsiTheme="minorBidi" w:cstheme="minorBidi"/>
          <w:sz w:val="24"/>
          <w:szCs w:val="24"/>
        </w:rPr>
        <w:t>21) writes, “Since it is a day of forgiveness it is appropriate to fast and to ask for compassion, that he should live a peaceful life with his s</w:t>
      </w:r>
      <w:r w:rsidR="00707FB3">
        <w:rPr>
          <w:rFonts w:asciiTheme="minorBidi" w:hAnsiTheme="minorBidi" w:cstheme="minorBidi"/>
          <w:sz w:val="24"/>
          <w:szCs w:val="24"/>
        </w:rPr>
        <w:t>p</w:t>
      </w:r>
      <w:r w:rsidR="00E900DD" w:rsidRPr="00455759">
        <w:rPr>
          <w:rFonts w:asciiTheme="minorBidi" w:hAnsiTheme="minorBidi" w:cstheme="minorBidi"/>
          <w:sz w:val="24"/>
          <w:szCs w:val="24"/>
        </w:rPr>
        <w:t xml:space="preserve">ouse, and that they should produce a generation of upstanding children in the eyes of man and God.” He adds that if it is difficult for the bride or groom to fast, they should not fast, but they should </w:t>
      </w:r>
      <w:r w:rsidR="00707FB3">
        <w:rPr>
          <w:rFonts w:asciiTheme="minorBidi" w:hAnsiTheme="minorBidi" w:cstheme="minorBidi"/>
          <w:sz w:val="24"/>
          <w:szCs w:val="24"/>
        </w:rPr>
        <w:t>not eat too much</w:t>
      </w:r>
      <w:r w:rsidR="00E900DD" w:rsidRPr="00455759">
        <w:rPr>
          <w:rFonts w:asciiTheme="minorBidi" w:hAnsiTheme="minorBidi" w:cstheme="minorBidi"/>
          <w:sz w:val="24"/>
          <w:szCs w:val="24"/>
        </w:rPr>
        <w:t xml:space="preserve"> and should not drink intoxicating beverages.</w:t>
      </w:r>
      <w:r w:rsidR="008028FE" w:rsidRPr="00455759">
        <w:rPr>
          <w:rFonts w:asciiTheme="minorBidi" w:hAnsiTheme="minorBidi" w:cstheme="minorBidi"/>
          <w:b/>
          <w:bCs/>
          <w:sz w:val="24"/>
          <w:szCs w:val="24"/>
        </w:rPr>
        <w:t xml:space="preserve"> </w:t>
      </w:r>
    </w:p>
    <w:p w:rsidR="008028FE" w:rsidRDefault="008028FE" w:rsidP="00070DA5">
      <w:pPr>
        <w:spacing w:before="0" w:beforeAutospacing="0" w:after="0" w:afterAutospacing="0" w:line="240" w:lineRule="auto"/>
        <w:ind w:firstLine="720"/>
        <w:rPr>
          <w:rFonts w:asciiTheme="minorBidi" w:hAnsiTheme="minorBidi" w:cstheme="minorBidi"/>
          <w:sz w:val="24"/>
          <w:szCs w:val="24"/>
        </w:rPr>
      </w:pPr>
    </w:p>
    <w:p w:rsidR="00E900DD" w:rsidRDefault="008028FE" w:rsidP="00070DA5">
      <w:pPr>
        <w:spacing w:before="0" w:beforeAutospacing="0" w:after="0" w:afterAutospacing="0" w:line="240" w:lineRule="auto"/>
        <w:ind w:firstLine="720"/>
        <w:rPr>
          <w:rFonts w:asciiTheme="minorBidi" w:hAnsiTheme="minorBidi" w:cstheme="minorBidi"/>
          <w:sz w:val="24"/>
          <w:szCs w:val="24"/>
        </w:rPr>
      </w:pPr>
      <w:r w:rsidRPr="008028FE">
        <w:rPr>
          <w:rFonts w:asciiTheme="minorBidi" w:hAnsiTheme="minorBidi" w:cstheme="minorBidi"/>
          <w:sz w:val="24"/>
          <w:szCs w:val="24"/>
        </w:rPr>
        <w:t xml:space="preserve">Finally, </w:t>
      </w:r>
      <w:r>
        <w:rPr>
          <w:rFonts w:asciiTheme="minorBidi" w:hAnsiTheme="minorBidi" w:cstheme="minorBidi"/>
          <w:sz w:val="24"/>
          <w:szCs w:val="24"/>
        </w:rPr>
        <w:t xml:space="preserve">we discussed the special prayers </w:t>
      </w:r>
      <w:r w:rsidR="00173BE6">
        <w:rPr>
          <w:rFonts w:asciiTheme="minorBidi" w:hAnsiTheme="minorBidi" w:cstheme="minorBidi"/>
          <w:sz w:val="24"/>
          <w:szCs w:val="24"/>
        </w:rPr>
        <w:t>that are said</w:t>
      </w:r>
      <w:r>
        <w:rPr>
          <w:rFonts w:asciiTheme="minorBidi" w:hAnsiTheme="minorBidi" w:cstheme="minorBidi"/>
          <w:sz w:val="24"/>
          <w:szCs w:val="24"/>
        </w:rPr>
        <w:t xml:space="preserve"> and </w:t>
      </w:r>
      <w:r w:rsidR="00173BE6">
        <w:rPr>
          <w:rFonts w:asciiTheme="minorBidi" w:hAnsiTheme="minorBidi" w:cstheme="minorBidi"/>
          <w:sz w:val="24"/>
          <w:szCs w:val="24"/>
        </w:rPr>
        <w:t xml:space="preserve">those that are </w:t>
      </w:r>
      <w:r>
        <w:rPr>
          <w:rFonts w:asciiTheme="minorBidi" w:hAnsiTheme="minorBidi" w:cstheme="minorBidi"/>
          <w:sz w:val="24"/>
          <w:szCs w:val="24"/>
        </w:rPr>
        <w:t>omitted on the day of the wedding. We noted that the b</w:t>
      </w:r>
      <w:r w:rsidR="00E900DD" w:rsidRPr="00455759">
        <w:rPr>
          <w:rFonts w:asciiTheme="minorBidi" w:hAnsiTheme="minorBidi" w:cstheme="minorBidi"/>
          <w:sz w:val="24"/>
          <w:szCs w:val="24"/>
        </w:rPr>
        <w:t>ride and groom</w:t>
      </w:r>
      <w:r>
        <w:rPr>
          <w:rFonts w:asciiTheme="minorBidi" w:hAnsiTheme="minorBidi" w:cstheme="minorBidi"/>
          <w:sz w:val="24"/>
          <w:szCs w:val="24"/>
        </w:rPr>
        <w:t>, as well as the entire congregation,</w:t>
      </w:r>
      <w:r w:rsidR="00E900DD" w:rsidRPr="00455759">
        <w:rPr>
          <w:rFonts w:asciiTheme="minorBidi" w:hAnsiTheme="minorBidi" w:cstheme="minorBidi"/>
          <w:sz w:val="24"/>
          <w:szCs w:val="24"/>
        </w:rPr>
        <w:t xml:space="preserve"> do not say </w:t>
      </w:r>
      <w:r w:rsidR="00E900DD" w:rsidRPr="00D70735">
        <w:rPr>
          <w:rFonts w:asciiTheme="minorBidi" w:hAnsiTheme="minorBidi" w:cstheme="minorBidi"/>
          <w:i/>
          <w:iCs/>
          <w:sz w:val="24"/>
          <w:szCs w:val="24"/>
        </w:rPr>
        <w:t>Tachanun</w:t>
      </w:r>
      <w:r w:rsidR="00E900DD" w:rsidRPr="00455759">
        <w:rPr>
          <w:rFonts w:asciiTheme="minorBidi" w:hAnsiTheme="minorBidi" w:cstheme="minorBidi"/>
          <w:sz w:val="24"/>
          <w:szCs w:val="24"/>
        </w:rPr>
        <w:t xml:space="preserve"> on the day of the wedding (Shu</w:t>
      </w:r>
      <w:r w:rsidR="00173BE6">
        <w:rPr>
          <w:rFonts w:asciiTheme="minorBidi" w:hAnsiTheme="minorBidi" w:cstheme="minorBidi"/>
          <w:sz w:val="24"/>
          <w:szCs w:val="24"/>
        </w:rPr>
        <w:t>l</w:t>
      </w:r>
      <w:r w:rsidR="00E900DD" w:rsidRPr="00455759">
        <w:rPr>
          <w:rFonts w:asciiTheme="minorBidi" w:hAnsiTheme="minorBidi" w:cstheme="minorBidi"/>
          <w:sz w:val="24"/>
          <w:szCs w:val="24"/>
        </w:rPr>
        <w:t>chan Arukh</w:t>
      </w:r>
      <w:r w:rsidR="00D70735">
        <w:rPr>
          <w:rFonts w:asciiTheme="minorBidi" w:hAnsiTheme="minorBidi" w:cstheme="minorBidi"/>
          <w:sz w:val="24"/>
          <w:szCs w:val="24"/>
        </w:rPr>
        <w:t>,</w:t>
      </w:r>
      <w:r w:rsidR="00173BE6">
        <w:rPr>
          <w:rFonts w:asciiTheme="minorBidi" w:hAnsiTheme="minorBidi" w:cstheme="minorBidi"/>
          <w:sz w:val="24"/>
          <w:szCs w:val="24"/>
        </w:rPr>
        <w:t xml:space="preserve"> OC</w:t>
      </w:r>
      <w:r w:rsidR="00E900DD" w:rsidRPr="00455759">
        <w:rPr>
          <w:rFonts w:asciiTheme="minorBidi" w:hAnsiTheme="minorBidi" w:cstheme="minorBidi"/>
          <w:sz w:val="24"/>
          <w:szCs w:val="24"/>
        </w:rPr>
        <w:t xml:space="preserve"> 131:4</w:t>
      </w:r>
      <w:r>
        <w:rPr>
          <w:rFonts w:asciiTheme="minorBidi" w:hAnsiTheme="minorBidi" w:cstheme="minorBidi"/>
          <w:sz w:val="24"/>
          <w:szCs w:val="24"/>
        </w:rPr>
        <w:t>; Mishna Berura ibid.</w:t>
      </w:r>
      <w:r w:rsidR="00173BE6">
        <w:rPr>
          <w:rFonts w:asciiTheme="minorBidi" w:hAnsiTheme="minorBidi" w:cstheme="minorBidi"/>
          <w:sz w:val="24"/>
          <w:szCs w:val="24"/>
        </w:rPr>
        <w:t xml:space="preserve">). </w:t>
      </w:r>
      <w:r w:rsidR="00E900DD" w:rsidRPr="00455759">
        <w:rPr>
          <w:rFonts w:asciiTheme="minorBidi" w:hAnsiTheme="minorBidi" w:cstheme="minorBidi"/>
          <w:sz w:val="24"/>
          <w:szCs w:val="24"/>
        </w:rPr>
        <w:t xml:space="preserve">Some </w:t>
      </w:r>
      <w:r w:rsidR="00173BE6">
        <w:rPr>
          <w:rFonts w:asciiTheme="minorBidi" w:hAnsiTheme="minorBidi" w:cstheme="minorBidi"/>
          <w:sz w:val="24"/>
          <w:szCs w:val="24"/>
        </w:rPr>
        <w:t>record</w:t>
      </w:r>
      <w:r w:rsidR="00E900DD" w:rsidRPr="00455759">
        <w:rPr>
          <w:rFonts w:asciiTheme="minorBidi" w:hAnsiTheme="minorBidi" w:cstheme="minorBidi"/>
          <w:sz w:val="24"/>
          <w:szCs w:val="24"/>
        </w:rPr>
        <w:t xml:space="preserve"> that it is customary to say </w:t>
      </w:r>
      <w:r w:rsidR="00D70735">
        <w:rPr>
          <w:rFonts w:asciiTheme="minorBidi" w:hAnsiTheme="minorBidi" w:cstheme="minorBidi"/>
          <w:i/>
          <w:iCs/>
          <w:sz w:val="24"/>
          <w:szCs w:val="24"/>
        </w:rPr>
        <w:t>V</w:t>
      </w:r>
      <w:r w:rsidR="00E900DD" w:rsidRPr="0096538F">
        <w:rPr>
          <w:rFonts w:asciiTheme="minorBidi" w:hAnsiTheme="minorBidi" w:cstheme="minorBidi"/>
          <w:i/>
          <w:iCs/>
          <w:sz w:val="24"/>
          <w:szCs w:val="24"/>
        </w:rPr>
        <w:t>iduy</w:t>
      </w:r>
      <w:r w:rsidR="00E900DD" w:rsidRPr="00455759">
        <w:rPr>
          <w:rFonts w:asciiTheme="minorBidi" w:hAnsiTheme="minorBidi" w:cstheme="minorBidi"/>
          <w:sz w:val="24"/>
          <w:szCs w:val="24"/>
        </w:rPr>
        <w:t xml:space="preserve"> on the day of </w:t>
      </w:r>
      <w:r w:rsidR="00D70735">
        <w:rPr>
          <w:rFonts w:asciiTheme="minorBidi" w:hAnsiTheme="minorBidi" w:cstheme="minorBidi"/>
          <w:sz w:val="24"/>
          <w:szCs w:val="24"/>
        </w:rPr>
        <w:t>one’s</w:t>
      </w:r>
      <w:r w:rsidR="00E900DD" w:rsidRPr="00455759">
        <w:rPr>
          <w:rFonts w:asciiTheme="minorBidi" w:hAnsiTheme="minorBidi" w:cstheme="minorBidi"/>
          <w:sz w:val="24"/>
          <w:szCs w:val="24"/>
        </w:rPr>
        <w:t xml:space="preserve"> wedding (see Pitchei Teshuva</w:t>
      </w:r>
      <w:r w:rsidR="00D70735">
        <w:rPr>
          <w:rFonts w:asciiTheme="minorBidi" w:hAnsiTheme="minorBidi" w:cstheme="minorBidi"/>
          <w:sz w:val="24"/>
          <w:szCs w:val="24"/>
        </w:rPr>
        <w:t>,</w:t>
      </w:r>
      <w:r w:rsidR="00E900DD" w:rsidRPr="00455759">
        <w:rPr>
          <w:rFonts w:asciiTheme="minorBidi" w:hAnsiTheme="minorBidi" w:cstheme="minorBidi"/>
          <w:sz w:val="24"/>
          <w:szCs w:val="24"/>
        </w:rPr>
        <w:t xml:space="preserve"> EH 61:9). </w:t>
      </w:r>
    </w:p>
    <w:p w:rsidR="008028FE" w:rsidRDefault="008028FE" w:rsidP="00070DA5">
      <w:pPr>
        <w:spacing w:before="0" w:beforeAutospacing="0" w:after="0" w:afterAutospacing="0" w:line="240" w:lineRule="auto"/>
        <w:ind w:firstLine="720"/>
        <w:rPr>
          <w:rFonts w:asciiTheme="minorBidi" w:hAnsiTheme="minorBidi" w:cstheme="minorBidi"/>
          <w:sz w:val="24"/>
          <w:szCs w:val="24"/>
        </w:rPr>
      </w:pPr>
    </w:p>
    <w:p w:rsidR="00E900DD" w:rsidRPr="00455759" w:rsidRDefault="008028FE"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As the </w:t>
      </w:r>
      <w:r w:rsidR="00E900DD" w:rsidRPr="00455759">
        <w:rPr>
          <w:rFonts w:asciiTheme="minorBidi" w:hAnsiTheme="minorBidi" w:cstheme="minorBidi"/>
          <w:sz w:val="24"/>
          <w:szCs w:val="24"/>
        </w:rPr>
        <w:t>Kitzu</w:t>
      </w:r>
      <w:r>
        <w:rPr>
          <w:rFonts w:asciiTheme="minorBidi" w:hAnsiTheme="minorBidi" w:cstheme="minorBidi"/>
          <w:sz w:val="24"/>
          <w:szCs w:val="24"/>
        </w:rPr>
        <w:t>r Shulchan Arukh (146:4) writes, “</w:t>
      </w:r>
      <w:r w:rsidR="00E900DD" w:rsidRPr="00455759">
        <w:rPr>
          <w:rFonts w:asciiTheme="minorBidi" w:hAnsiTheme="minorBidi" w:cstheme="minorBidi"/>
          <w:sz w:val="24"/>
          <w:szCs w:val="24"/>
        </w:rPr>
        <w:t xml:space="preserve">Before the ceremony, the groom and the </w:t>
      </w:r>
      <w:r w:rsidR="00D70735">
        <w:rPr>
          <w:rFonts w:asciiTheme="minorBidi" w:hAnsiTheme="minorBidi" w:cstheme="minorBidi"/>
          <w:sz w:val="24"/>
          <w:szCs w:val="24"/>
        </w:rPr>
        <w:t>bride shall sanctify themselves</w:t>
      </w:r>
      <w:r w:rsidR="00E900DD" w:rsidRPr="00455759">
        <w:rPr>
          <w:rFonts w:asciiTheme="minorBidi" w:hAnsiTheme="minorBidi" w:cstheme="minorBidi"/>
          <w:sz w:val="24"/>
          <w:szCs w:val="24"/>
        </w:rPr>
        <w:t xml:space="preserve"> by repenting their sins, by searching into all their deeds from the day of their birth until this very day, by </w:t>
      </w:r>
      <w:r w:rsidR="00E900DD" w:rsidRPr="00455759">
        <w:rPr>
          <w:rFonts w:asciiTheme="minorBidi" w:hAnsiTheme="minorBidi" w:cstheme="minorBidi"/>
          <w:sz w:val="24"/>
          <w:szCs w:val="24"/>
        </w:rPr>
        <w:lastRenderedPageBreak/>
        <w:t>making a confession of their sins, and by beseeching the Almighty, blessed be He, that He grant them pardon, forgiveness</w:t>
      </w:r>
      <w:r w:rsidR="00D70735">
        <w:rPr>
          <w:rFonts w:asciiTheme="minorBidi" w:hAnsiTheme="minorBidi" w:cstheme="minorBidi"/>
          <w:sz w:val="24"/>
          <w:szCs w:val="24"/>
        </w:rPr>
        <w:t>,</w:t>
      </w:r>
      <w:r w:rsidR="00173BE6">
        <w:rPr>
          <w:rFonts w:asciiTheme="minorBidi" w:hAnsiTheme="minorBidi" w:cstheme="minorBidi"/>
          <w:sz w:val="24"/>
          <w:szCs w:val="24"/>
        </w:rPr>
        <w:t xml:space="preserve"> and atonement</w:t>
      </w:r>
      <w:r>
        <w:rPr>
          <w:rFonts w:asciiTheme="minorBidi" w:hAnsiTheme="minorBidi" w:cstheme="minorBidi"/>
          <w:sz w:val="24"/>
          <w:szCs w:val="24"/>
        </w:rPr>
        <w:t xml:space="preserve">… </w:t>
      </w:r>
      <w:r w:rsidR="00E900DD" w:rsidRPr="00455759">
        <w:rPr>
          <w:rFonts w:asciiTheme="minorBidi" w:hAnsiTheme="minorBidi" w:cstheme="minorBidi"/>
          <w:sz w:val="24"/>
          <w:szCs w:val="24"/>
        </w:rPr>
        <w:t xml:space="preserve">And when they are under the </w:t>
      </w:r>
      <w:r w:rsidR="00E900DD" w:rsidRPr="0096538F">
        <w:rPr>
          <w:rFonts w:asciiTheme="minorBidi" w:hAnsiTheme="minorBidi" w:cstheme="minorBidi"/>
          <w:i/>
          <w:iCs/>
          <w:sz w:val="24"/>
          <w:szCs w:val="24"/>
        </w:rPr>
        <w:t>chuppa</w:t>
      </w:r>
      <w:r w:rsidR="00173BE6">
        <w:rPr>
          <w:rFonts w:asciiTheme="minorBidi" w:hAnsiTheme="minorBidi" w:cstheme="minorBidi"/>
          <w:sz w:val="24"/>
          <w:szCs w:val="24"/>
        </w:rPr>
        <w:t>,</w:t>
      </w:r>
      <w:r w:rsidR="00E900DD" w:rsidRPr="00455759">
        <w:rPr>
          <w:rFonts w:asciiTheme="minorBidi" w:hAnsiTheme="minorBidi" w:cstheme="minorBidi"/>
          <w:sz w:val="24"/>
          <w:szCs w:val="24"/>
        </w:rPr>
        <w:t xml:space="preserve"> they shall pray that the Holy One, blessed be He, may cause His Divine Prese</w:t>
      </w:r>
      <w:r w:rsidR="00D70735">
        <w:rPr>
          <w:rFonts w:asciiTheme="minorBidi" w:hAnsiTheme="minorBidi" w:cstheme="minorBidi"/>
          <w:sz w:val="24"/>
          <w:szCs w:val="24"/>
        </w:rPr>
        <w:t>nce to rest between them, as our</w:t>
      </w:r>
      <w:r w:rsidR="00E900DD" w:rsidRPr="00455759">
        <w:rPr>
          <w:rFonts w:asciiTheme="minorBidi" w:hAnsiTheme="minorBidi" w:cstheme="minorBidi"/>
          <w:sz w:val="24"/>
          <w:szCs w:val="24"/>
        </w:rPr>
        <w:t xml:space="preserve"> Rabb</w:t>
      </w:r>
      <w:r w:rsidR="0096538F">
        <w:rPr>
          <w:rFonts w:asciiTheme="minorBidi" w:hAnsiTheme="minorBidi" w:cstheme="minorBidi"/>
          <w:sz w:val="24"/>
          <w:szCs w:val="24"/>
        </w:rPr>
        <w:t>is of blessed memory said (</w:t>
      </w:r>
      <w:r w:rsidR="0096538F" w:rsidRPr="0096538F">
        <w:rPr>
          <w:rFonts w:asciiTheme="minorBidi" w:hAnsiTheme="minorBidi" w:cstheme="minorBidi"/>
          <w:i/>
          <w:iCs/>
          <w:sz w:val="24"/>
          <w:szCs w:val="24"/>
        </w:rPr>
        <w:t>Sota</w:t>
      </w:r>
      <w:r w:rsidR="00E900DD" w:rsidRPr="00455759">
        <w:rPr>
          <w:rFonts w:asciiTheme="minorBidi" w:hAnsiTheme="minorBidi" w:cstheme="minorBidi"/>
          <w:sz w:val="24"/>
          <w:szCs w:val="24"/>
        </w:rPr>
        <w:t xml:space="preserve"> 17a): </w:t>
      </w:r>
      <w:r w:rsidR="00173BE6">
        <w:rPr>
          <w:rFonts w:asciiTheme="minorBidi" w:hAnsiTheme="minorBidi" w:cstheme="minorBidi"/>
          <w:sz w:val="24"/>
          <w:szCs w:val="24"/>
        </w:rPr>
        <w:t>‘</w:t>
      </w:r>
      <w:r w:rsidR="00E900DD" w:rsidRPr="00455759">
        <w:rPr>
          <w:rFonts w:asciiTheme="minorBidi" w:hAnsiTheme="minorBidi" w:cstheme="minorBidi"/>
          <w:sz w:val="24"/>
          <w:szCs w:val="24"/>
        </w:rPr>
        <w:t>If deserving, the Divine Presence rests between husband and wife.</w:t>
      </w:r>
      <w:r w:rsidR="00173BE6">
        <w:rPr>
          <w:rFonts w:asciiTheme="minorBidi" w:hAnsiTheme="minorBidi" w:cstheme="minorBidi"/>
          <w:sz w:val="24"/>
          <w:szCs w:val="24"/>
        </w:rPr>
        <w:t>’</w:t>
      </w:r>
      <w:r w:rsidR="00E900DD" w:rsidRPr="00455759">
        <w:rPr>
          <w:rFonts w:asciiTheme="minorBidi" w:hAnsiTheme="minorBidi" w:cstheme="minorBidi"/>
          <w:sz w:val="24"/>
          <w:szCs w:val="24"/>
        </w:rPr>
        <w:t>”</w:t>
      </w:r>
    </w:p>
    <w:p w:rsidR="00E900DD" w:rsidRPr="00455759" w:rsidRDefault="00E900DD" w:rsidP="00070DA5">
      <w:pPr>
        <w:spacing w:before="0" w:beforeAutospacing="0" w:after="0" w:afterAutospacing="0" w:line="240" w:lineRule="auto"/>
        <w:ind w:left="720"/>
        <w:rPr>
          <w:rFonts w:asciiTheme="minorBidi" w:hAnsiTheme="minorBidi" w:cstheme="minorBidi"/>
          <w:sz w:val="24"/>
          <w:szCs w:val="24"/>
        </w:rPr>
      </w:pPr>
    </w:p>
    <w:p w:rsidR="00E900DD" w:rsidRDefault="008028FE"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This week</w:t>
      </w:r>
      <w:r w:rsidR="00D70735">
        <w:rPr>
          <w:rFonts w:asciiTheme="minorBidi" w:hAnsiTheme="minorBidi" w:cstheme="minorBidi"/>
          <w:sz w:val="24"/>
          <w:szCs w:val="24"/>
        </w:rPr>
        <w:t>,</w:t>
      </w:r>
      <w:r w:rsidR="00E900DD" w:rsidRPr="00455759">
        <w:rPr>
          <w:rFonts w:asciiTheme="minorBidi" w:hAnsiTheme="minorBidi" w:cstheme="minorBidi"/>
          <w:sz w:val="24"/>
          <w:szCs w:val="24"/>
        </w:rPr>
        <w:t xml:space="preserve"> we will begin discussing the </w:t>
      </w:r>
      <w:r>
        <w:rPr>
          <w:rFonts w:asciiTheme="minorBidi" w:hAnsiTheme="minorBidi" w:cstheme="minorBidi"/>
          <w:sz w:val="24"/>
          <w:szCs w:val="24"/>
        </w:rPr>
        <w:t>halakhic components of the</w:t>
      </w:r>
      <w:r w:rsidR="00E900DD" w:rsidRPr="00455759">
        <w:rPr>
          <w:rFonts w:asciiTheme="minorBidi" w:hAnsiTheme="minorBidi" w:cstheme="minorBidi"/>
          <w:sz w:val="24"/>
          <w:szCs w:val="24"/>
        </w:rPr>
        <w:t xml:space="preserve"> wedding ceremony. </w:t>
      </w:r>
    </w:p>
    <w:p w:rsidR="00B33F12" w:rsidRDefault="00B33F12" w:rsidP="00070DA5">
      <w:pPr>
        <w:spacing w:before="0" w:beforeAutospacing="0" w:after="0" w:afterAutospacing="0" w:line="240" w:lineRule="auto"/>
        <w:rPr>
          <w:rFonts w:asciiTheme="minorBidi" w:hAnsiTheme="minorBidi" w:cstheme="minorBidi"/>
          <w:sz w:val="24"/>
          <w:szCs w:val="24"/>
        </w:rPr>
      </w:pPr>
    </w:p>
    <w:p w:rsidR="00B33F12" w:rsidRPr="00B33F12" w:rsidRDefault="00173BE6" w:rsidP="00070DA5">
      <w:pPr>
        <w:spacing w:before="0" w:beforeAutospacing="0" w:after="0" w:afterAutospacing="0" w:line="240" w:lineRule="auto"/>
        <w:rPr>
          <w:rFonts w:asciiTheme="minorBidi" w:hAnsiTheme="minorBidi" w:cstheme="minorBidi"/>
          <w:b/>
          <w:bCs/>
          <w:sz w:val="24"/>
          <w:szCs w:val="24"/>
        </w:rPr>
      </w:pPr>
      <w:r>
        <w:rPr>
          <w:rFonts w:asciiTheme="minorBidi" w:hAnsiTheme="minorBidi" w:cstheme="minorBidi"/>
          <w:b/>
          <w:bCs/>
          <w:sz w:val="24"/>
          <w:szCs w:val="24"/>
        </w:rPr>
        <w:t>Replacing</w:t>
      </w:r>
      <w:r w:rsidR="00B33F12" w:rsidRPr="00B33F12">
        <w:rPr>
          <w:rFonts w:asciiTheme="minorBidi" w:hAnsiTheme="minorBidi" w:cstheme="minorBidi"/>
          <w:b/>
          <w:bCs/>
          <w:sz w:val="24"/>
          <w:szCs w:val="24"/>
        </w:rPr>
        <w:t xml:space="preserve"> </w:t>
      </w:r>
      <w:r>
        <w:rPr>
          <w:rFonts w:asciiTheme="minorBidi" w:hAnsiTheme="minorBidi" w:cstheme="minorBidi"/>
          <w:b/>
          <w:bCs/>
          <w:sz w:val="24"/>
          <w:szCs w:val="24"/>
        </w:rPr>
        <w:t>a</w:t>
      </w:r>
      <w:r w:rsidR="00B33F12" w:rsidRPr="00B33F12">
        <w:rPr>
          <w:rFonts w:asciiTheme="minorBidi" w:hAnsiTheme="minorBidi" w:cstheme="minorBidi"/>
          <w:b/>
          <w:bCs/>
          <w:sz w:val="24"/>
          <w:szCs w:val="24"/>
        </w:rPr>
        <w:t xml:space="preserve"> </w:t>
      </w:r>
      <w:r w:rsidR="00B33F12" w:rsidRPr="00B33F12">
        <w:rPr>
          <w:rFonts w:asciiTheme="minorBidi" w:hAnsiTheme="minorBidi" w:cstheme="minorBidi"/>
          <w:b/>
          <w:bCs/>
          <w:i/>
          <w:iCs/>
          <w:sz w:val="24"/>
          <w:szCs w:val="24"/>
        </w:rPr>
        <w:t>Ketuba</w:t>
      </w:r>
    </w:p>
    <w:p w:rsidR="00B33F12" w:rsidRDefault="00B33F12" w:rsidP="00070DA5">
      <w:pPr>
        <w:spacing w:before="0" w:beforeAutospacing="0" w:after="0" w:afterAutospacing="0" w:line="240" w:lineRule="auto"/>
        <w:rPr>
          <w:rFonts w:asciiTheme="minorBidi" w:hAnsiTheme="minorBidi" w:cstheme="minorBidi"/>
          <w:sz w:val="24"/>
          <w:szCs w:val="24"/>
        </w:rPr>
      </w:pPr>
    </w:p>
    <w:p w:rsidR="005401EC" w:rsidRDefault="00B33F12" w:rsidP="00070DA5">
      <w:pPr>
        <w:spacing w:before="0" w:beforeAutospacing="0" w:after="0" w:afterAutospacing="0" w:line="240" w:lineRule="auto"/>
        <w:rPr>
          <w:rFonts w:asciiTheme="minorBidi" w:hAnsiTheme="minorBidi" w:cstheme="minorBidi"/>
          <w:sz w:val="24"/>
          <w:szCs w:val="24"/>
        </w:rPr>
      </w:pPr>
      <w:r>
        <w:rPr>
          <w:rFonts w:asciiTheme="minorBidi" w:hAnsiTheme="minorBidi" w:cstheme="minorBidi"/>
          <w:sz w:val="24"/>
          <w:szCs w:val="24"/>
        </w:rPr>
        <w:tab/>
        <w:t xml:space="preserve">As we discussed in an earlier </w:t>
      </w:r>
      <w:r w:rsidRPr="00173BE6">
        <w:rPr>
          <w:rFonts w:asciiTheme="minorBidi" w:hAnsiTheme="minorBidi" w:cstheme="minorBidi"/>
          <w:i/>
          <w:iCs/>
          <w:sz w:val="24"/>
          <w:szCs w:val="24"/>
        </w:rPr>
        <w:t>shiur</w:t>
      </w:r>
      <w:r>
        <w:rPr>
          <w:rFonts w:asciiTheme="minorBidi" w:hAnsiTheme="minorBidi" w:cstheme="minorBidi"/>
          <w:sz w:val="24"/>
          <w:szCs w:val="24"/>
        </w:rPr>
        <w:t xml:space="preserve">,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is a </w:t>
      </w:r>
      <w:r w:rsidR="00674CE6">
        <w:rPr>
          <w:rFonts w:asciiTheme="minorBidi" w:hAnsiTheme="minorBidi" w:cstheme="minorBidi"/>
          <w:sz w:val="24"/>
          <w:szCs w:val="24"/>
        </w:rPr>
        <w:t>central</w:t>
      </w:r>
      <w:r>
        <w:rPr>
          <w:rFonts w:asciiTheme="minorBidi" w:hAnsiTheme="minorBidi" w:cstheme="minorBidi"/>
          <w:sz w:val="24"/>
          <w:szCs w:val="24"/>
        </w:rPr>
        <w:t xml:space="preserve"> and even defining component of the wedding ceremony. A man is obligated to </w:t>
      </w:r>
      <w:r w:rsidR="001950CC">
        <w:rPr>
          <w:rFonts w:asciiTheme="minorBidi" w:hAnsiTheme="minorBidi" w:cstheme="minorBidi"/>
          <w:sz w:val="24"/>
          <w:szCs w:val="24"/>
        </w:rPr>
        <w:t xml:space="preserve">write a </w:t>
      </w:r>
      <w:r w:rsidR="001950CC" w:rsidRPr="00711C76">
        <w:rPr>
          <w:rFonts w:asciiTheme="minorBidi" w:hAnsiTheme="minorBidi" w:cstheme="minorBidi"/>
          <w:i/>
          <w:iCs/>
          <w:sz w:val="24"/>
          <w:szCs w:val="24"/>
        </w:rPr>
        <w:t>ketuba</w:t>
      </w:r>
      <w:r w:rsidR="001950CC">
        <w:rPr>
          <w:rFonts w:asciiTheme="minorBidi" w:hAnsiTheme="minorBidi" w:cstheme="minorBidi"/>
          <w:sz w:val="24"/>
          <w:szCs w:val="24"/>
        </w:rPr>
        <w:t xml:space="preserve"> for his wife, </w:t>
      </w:r>
      <w:r w:rsidR="00AF5F3F">
        <w:rPr>
          <w:rFonts w:asciiTheme="minorBidi" w:hAnsiTheme="minorBidi" w:cstheme="minorBidi"/>
          <w:sz w:val="24"/>
          <w:szCs w:val="24"/>
        </w:rPr>
        <w:t xml:space="preserve">and it is prohibited to engage in marital relations without a </w:t>
      </w:r>
      <w:r w:rsidR="00AF5F3F" w:rsidRPr="00711C76">
        <w:rPr>
          <w:rFonts w:asciiTheme="minorBidi" w:hAnsiTheme="minorBidi" w:cstheme="minorBidi"/>
          <w:i/>
          <w:iCs/>
          <w:sz w:val="24"/>
          <w:szCs w:val="24"/>
        </w:rPr>
        <w:t>ketuba</w:t>
      </w:r>
      <w:r w:rsidR="00AF5F3F">
        <w:rPr>
          <w:rFonts w:asciiTheme="minorBidi" w:hAnsiTheme="minorBidi" w:cstheme="minorBidi"/>
          <w:sz w:val="24"/>
          <w:szCs w:val="24"/>
        </w:rPr>
        <w:t xml:space="preserve"> (Rambam, Introduction to </w:t>
      </w:r>
      <w:r w:rsidR="00AF5F3F" w:rsidRPr="00711C76">
        <w:rPr>
          <w:rFonts w:asciiTheme="minorBidi" w:hAnsiTheme="minorBidi" w:cstheme="minorBidi"/>
          <w:i/>
          <w:iCs/>
          <w:sz w:val="24"/>
          <w:szCs w:val="24"/>
        </w:rPr>
        <w:t>Hilkhot Ishut</w:t>
      </w:r>
      <w:r w:rsidR="00AF5F3F">
        <w:rPr>
          <w:rFonts w:asciiTheme="minorBidi" w:hAnsiTheme="minorBidi" w:cstheme="minorBidi"/>
          <w:sz w:val="24"/>
          <w:szCs w:val="24"/>
        </w:rPr>
        <w:t xml:space="preserve">). </w:t>
      </w:r>
    </w:p>
    <w:p w:rsidR="005401EC" w:rsidRDefault="005401EC" w:rsidP="00070DA5">
      <w:pPr>
        <w:spacing w:before="0" w:beforeAutospacing="0" w:after="0" w:afterAutospacing="0" w:line="240" w:lineRule="auto"/>
        <w:rPr>
          <w:rFonts w:asciiTheme="minorBidi" w:hAnsiTheme="minorBidi" w:cstheme="minorBidi"/>
          <w:sz w:val="24"/>
          <w:szCs w:val="24"/>
        </w:rPr>
      </w:pPr>
    </w:p>
    <w:p w:rsidR="00135298" w:rsidRDefault="005401EC"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Furthermore, the </w:t>
      </w:r>
      <w:r w:rsidRPr="00135298">
        <w:rPr>
          <w:rFonts w:asciiTheme="minorBidi" w:hAnsiTheme="minorBidi" w:cstheme="minorBidi"/>
          <w:sz w:val="24"/>
          <w:szCs w:val="24"/>
        </w:rPr>
        <w:t xml:space="preserve">Talmud </w:t>
      </w:r>
      <w:r w:rsidR="00135298" w:rsidRPr="00135298">
        <w:rPr>
          <w:rFonts w:asciiTheme="minorBidi" w:hAnsiTheme="minorBidi" w:cstheme="minorBidi"/>
          <w:sz w:val="24"/>
          <w:szCs w:val="24"/>
        </w:rPr>
        <w:t>(</w:t>
      </w:r>
      <w:r w:rsidR="00135298" w:rsidRPr="00711C76">
        <w:rPr>
          <w:rFonts w:asciiTheme="minorBidi" w:hAnsiTheme="minorBidi" w:cstheme="minorBidi"/>
          <w:i/>
          <w:iCs/>
          <w:sz w:val="24"/>
          <w:szCs w:val="24"/>
        </w:rPr>
        <w:t>Ketubot</w:t>
      </w:r>
      <w:r w:rsidR="00135298" w:rsidRPr="00135298">
        <w:rPr>
          <w:rFonts w:asciiTheme="minorBidi" w:hAnsiTheme="minorBidi" w:cstheme="minorBidi"/>
          <w:sz w:val="24"/>
          <w:szCs w:val="24"/>
        </w:rPr>
        <w:t xml:space="preserve"> 56b) </w:t>
      </w:r>
      <w:r w:rsidR="00173BE6">
        <w:rPr>
          <w:rFonts w:asciiTheme="minorBidi" w:hAnsiTheme="minorBidi" w:cstheme="minorBidi"/>
          <w:sz w:val="24"/>
          <w:szCs w:val="24"/>
        </w:rPr>
        <w:t>concludes</w:t>
      </w:r>
      <w:r w:rsidRPr="00135298">
        <w:rPr>
          <w:rFonts w:asciiTheme="minorBidi" w:hAnsiTheme="minorBidi" w:cstheme="minorBidi"/>
          <w:sz w:val="24"/>
          <w:szCs w:val="24"/>
        </w:rPr>
        <w:t xml:space="preserve"> </w:t>
      </w:r>
      <w:r w:rsidR="00173BE6">
        <w:rPr>
          <w:rFonts w:asciiTheme="minorBidi" w:hAnsiTheme="minorBidi" w:cstheme="minorBidi"/>
          <w:sz w:val="24"/>
          <w:szCs w:val="24"/>
        </w:rPr>
        <w:t>that according to R. Meir –</w:t>
      </w:r>
      <w:r w:rsidR="00135298" w:rsidRPr="00135298">
        <w:rPr>
          <w:rFonts w:asciiTheme="minorBidi" w:hAnsiTheme="minorBidi" w:cstheme="minorBidi"/>
          <w:sz w:val="24"/>
          <w:szCs w:val="24"/>
        </w:rPr>
        <w:t xml:space="preserve"> who rules that “anyone who reduces the amount of the marriage contract to less than two hundred dinars for a virgin or one hundred dinars for a widow, this marital relationship amounts</w:t>
      </w:r>
      <w:r w:rsidR="00173BE6">
        <w:rPr>
          <w:rFonts w:asciiTheme="minorBidi" w:hAnsiTheme="minorBidi" w:cstheme="minorBidi"/>
          <w:sz w:val="24"/>
          <w:szCs w:val="24"/>
        </w:rPr>
        <w:t xml:space="preserve"> to licentious sexual relations</w:t>
      </w:r>
      <w:r w:rsidR="00135298" w:rsidRPr="00135298">
        <w:rPr>
          <w:rFonts w:asciiTheme="minorBidi" w:hAnsiTheme="minorBidi" w:cstheme="minorBidi"/>
          <w:sz w:val="24"/>
          <w:szCs w:val="24"/>
        </w:rPr>
        <w:t>”</w:t>
      </w:r>
      <w:r w:rsidR="00173BE6">
        <w:rPr>
          <w:rFonts w:asciiTheme="minorBidi" w:hAnsiTheme="minorBidi" w:cstheme="minorBidi"/>
          <w:sz w:val="24"/>
          <w:szCs w:val="24"/>
        </w:rPr>
        <w:t xml:space="preserve"> –</w:t>
      </w:r>
      <w:r w:rsidR="00135298" w:rsidRPr="00135298">
        <w:rPr>
          <w:rFonts w:asciiTheme="minorBidi" w:hAnsiTheme="minorBidi" w:cstheme="minorBidi"/>
          <w:sz w:val="24"/>
          <w:szCs w:val="24"/>
        </w:rPr>
        <w:t xml:space="preserve"> </w:t>
      </w:r>
      <w:r w:rsidR="00135298">
        <w:rPr>
          <w:rFonts w:asciiTheme="minorBidi" w:hAnsiTheme="minorBidi" w:cstheme="minorBidi"/>
          <w:sz w:val="24"/>
          <w:szCs w:val="24"/>
        </w:rPr>
        <w:t xml:space="preserve">it is prohibited to live with one’s wife without a </w:t>
      </w:r>
      <w:r w:rsidR="00135298" w:rsidRPr="00711C76">
        <w:rPr>
          <w:rFonts w:asciiTheme="minorBidi" w:hAnsiTheme="minorBidi" w:cstheme="minorBidi"/>
          <w:i/>
          <w:iCs/>
          <w:sz w:val="24"/>
          <w:szCs w:val="24"/>
        </w:rPr>
        <w:t>ketuba</w:t>
      </w:r>
      <w:r w:rsidR="00135298">
        <w:rPr>
          <w:rFonts w:asciiTheme="minorBidi" w:hAnsiTheme="minorBidi" w:cstheme="minorBidi"/>
          <w:sz w:val="24"/>
          <w:szCs w:val="24"/>
        </w:rPr>
        <w:t xml:space="preserve">, even if it is lost. </w:t>
      </w:r>
      <w:r w:rsidR="00173BE6">
        <w:rPr>
          <w:rFonts w:asciiTheme="minorBidi" w:hAnsiTheme="minorBidi" w:cstheme="minorBidi"/>
          <w:sz w:val="24"/>
          <w:szCs w:val="24"/>
        </w:rPr>
        <w:t xml:space="preserve">The </w:t>
      </w:r>
      <w:r w:rsidR="00135298">
        <w:rPr>
          <w:rFonts w:asciiTheme="minorBidi" w:hAnsiTheme="minorBidi" w:cstheme="minorBidi"/>
          <w:sz w:val="24"/>
          <w:szCs w:val="24"/>
        </w:rPr>
        <w:t>Rambam (</w:t>
      </w:r>
      <w:r w:rsidR="00173BE6">
        <w:rPr>
          <w:rFonts w:asciiTheme="minorBidi" w:hAnsiTheme="minorBidi" w:cstheme="minorBidi"/>
          <w:i/>
          <w:iCs/>
          <w:sz w:val="24"/>
          <w:szCs w:val="24"/>
        </w:rPr>
        <w:t xml:space="preserve">Hilkhot </w:t>
      </w:r>
      <w:r w:rsidR="00135298" w:rsidRPr="00711C76">
        <w:rPr>
          <w:rFonts w:asciiTheme="minorBidi" w:hAnsiTheme="minorBidi" w:cstheme="minorBidi"/>
          <w:i/>
          <w:iCs/>
          <w:sz w:val="24"/>
          <w:szCs w:val="24"/>
        </w:rPr>
        <w:t>Ishut</w:t>
      </w:r>
      <w:r w:rsidR="00135298">
        <w:rPr>
          <w:rFonts w:asciiTheme="minorBidi" w:hAnsiTheme="minorBidi" w:cstheme="minorBidi"/>
          <w:sz w:val="24"/>
          <w:szCs w:val="24"/>
        </w:rPr>
        <w:t xml:space="preserve"> 10:9-10) and the Shul</w:t>
      </w:r>
      <w:r w:rsidR="00173BE6">
        <w:rPr>
          <w:rFonts w:asciiTheme="minorBidi" w:hAnsiTheme="minorBidi" w:cstheme="minorBidi"/>
          <w:sz w:val="24"/>
          <w:szCs w:val="24"/>
        </w:rPr>
        <w:t>chan Arukh (E</w:t>
      </w:r>
      <w:r w:rsidR="00135298">
        <w:rPr>
          <w:rFonts w:asciiTheme="minorBidi" w:hAnsiTheme="minorBidi" w:cstheme="minorBidi"/>
          <w:sz w:val="24"/>
          <w:szCs w:val="24"/>
        </w:rPr>
        <w:t>H 66:3) rule accordingly</w:t>
      </w:r>
      <w:r w:rsidR="00674CE6">
        <w:rPr>
          <w:rFonts w:asciiTheme="minorBidi" w:hAnsiTheme="minorBidi" w:cstheme="minorBidi"/>
          <w:sz w:val="24"/>
          <w:szCs w:val="24"/>
        </w:rPr>
        <w:t xml:space="preserve">. The Shulchan Arukh cites a debate whether the couple must refrain from marital relations (Rema), or whether they are even prohibited to live together (Mechaber). </w:t>
      </w:r>
    </w:p>
    <w:p w:rsidR="00135298" w:rsidRDefault="00135298" w:rsidP="00070DA5">
      <w:pPr>
        <w:spacing w:before="0" w:beforeAutospacing="0" w:after="0" w:afterAutospacing="0" w:line="240" w:lineRule="auto"/>
        <w:ind w:firstLine="720"/>
        <w:rPr>
          <w:rFonts w:asciiTheme="minorBidi" w:hAnsiTheme="minorBidi" w:cstheme="minorBidi"/>
          <w:sz w:val="24"/>
          <w:szCs w:val="24"/>
        </w:rPr>
      </w:pPr>
    </w:p>
    <w:p w:rsidR="00674CE6" w:rsidRDefault="00135298"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If a couple loses their </w:t>
      </w:r>
      <w:r w:rsidRPr="00135298">
        <w:rPr>
          <w:rFonts w:asciiTheme="minorBidi" w:hAnsiTheme="minorBidi" w:cstheme="minorBidi"/>
          <w:i/>
          <w:iCs/>
          <w:sz w:val="24"/>
          <w:szCs w:val="24"/>
        </w:rPr>
        <w:t>ketuba</w:t>
      </w:r>
      <w:r>
        <w:rPr>
          <w:rFonts w:asciiTheme="minorBidi" w:hAnsiTheme="minorBidi" w:cstheme="minorBidi"/>
          <w:sz w:val="24"/>
          <w:szCs w:val="24"/>
        </w:rPr>
        <w:t xml:space="preserve"> or if it is destroyed, they should replace their </w:t>
      </w:r>
      <w:r w:rsidRPr="00711C76">
        <w:rPr>
          <w:rFonts w:asciiTheme="minorBidi" w:hAnsiTheme="minorBidi" w:cstheme="minorBidi"/>
          <w:i/>
          <w:iCs/>
          <w:sz w:val="24"/>
          <w:szCs w:val="24"/>
        </w:rPr>
        <w:t>ketuba</w:t>
      </w:r>
      <w:r>
        <w:rPr>
          <w:rFonts w:asciiTheme="minorBidi" w:hAnsiTheme="minorBidi" w:cstheme="minorBidi"/>
          <w:sz w:val="24"/>
          <w:szCs w:val="24"/>
        </w:rPr>
        <w:t xml:space="preserve"> with a special text, known as a “</w:t>
      </w:r>
      <w:r w:rsidRPr="00674CE6">
        <w:rPr>
          <w:rFonts w:asciiTheme="minorBidi" w:hAnsiTheme="minorBidi" w:cstheme="minorBidi"/>
          <w:i/>
          <w:iCs/>
          <w:sz w:val="24"/>
          <w:szCs w:val="24"/>
        </w:rPr>
        <w:t>ketuba de-irkasa</w:t>
      </w:r>
      <w:r>
        <w:rPr>
          <w:rFonts w:asciiTheme="minorBidi" w:hAnsiTheme="minorBidi" w:cstheme="minorBidi"/>
          <w:sz w:val="24"/>
          <w:szCs w:val="24"/>
        </w:rPr>
        <w:t>.”</w:t>
      </w:r>
      <w:r w:rsidR="00674CE6">
        <w:rPr>
          <w:rFonts w:asciiTheme="minorBidi" w:hAnsiTheme="minorBidi" w:cstheme="minorBidi"/>
          <w:sz w:val="24"/>
          <w:szCs w:val="24"/>
        </w:rPr>
        <w:t xml:space="preserve"> However, ther</w:t>
      </w:r>
      <w:r w:rsidR="00173BE6">
        <w:rPr>
          <w:rFonts w:asciiTheme="minorBidi" w:hAnsiTheme="minorBidi" w:cstheme="minorBidi"/>
          <w:sz w:val="24"/>
          <w:szCs w:val="24"/>
        </w:rPr>
        <w:t>e is a debate regarding whether nowadays</w:t>
      </w:r>
      <w:r w:rsidR="00674CE6">
        <w:rPr>
          <w:rFonts w:asciiTheme="minorBidi" w:hAnsiTheme="minorBidi" w:cstheme="minorBidi"/>
          <w:sz w:val="24"/>
          <w:szCs w:val="24"/>
        </w:rPr>
        <w:t xml:space="preserve"> it is urgent and imperative for the wife to receive a new </w:t>
      </w:r>
      <w:r w:rsidR="00674CE6" w:rsidRPr="00173BE6">
        <w:rPr>
          <w:rFonts w:asciiTheme="minorBidi" w:hAnsiTheme="minorBidi" w:cstheme="minorBidi"/>
          <w:i/>
          <w:iCs/>
          <w:sz w:val="24"/>
          <w:szCs w:val="24"/>
        </w:rPr>
        <w:t>ketuba</w:t>
      </w:r>
      <w:r w:rsidR="00674CE6">
        <w:rPr>
          <w:rFonts w:asciiTheme="minorBidi" w:hAnsiTheme="minorBidi" w:cstheme="minorBidi"/>
          <w:sz w:val="24"/>
          <w:szCs w:val="24"/>
        </w:rPr>
        <w:t xml:space="preserve">. </w:t>
      </w:r>
    </w:p>
    <w:p w:rsidR="00674CE6" w:rsidRDefault="00674CE6" w:rsidP="00070DA5">
      <w:pPr>
        <w:spacing w:before="0" w:beforeAutospacing="0" w:after="0" w:afterAutospacing="0" w:line="240" w:lineRule="auto"/>
        <w:ind w:firstLine="720"/>
        <w:rPr>
          <w:rFonts w:asciiTheme="minorBidi" w:hAnsiTheme="minorBidi" w:cstheme="minorBidi"/>
          <w:sz w:val="24"/>
          <w:szCs w:val="24"/>
        </w:rPr>
      </w:pPr>
    </w:p>
    <w:p w:rsidR="00B33F12" w:rsidRDefault="00674CE6"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Some </w:t>
      </w:r>
      <w:r w:rsidRPr="00173BE6">
        <w:rPr>
          <w:rFonts w:asciiTheme="minorBidi" w:hAnsiTheme="minorBidi" w:cstheme="minorBidi"/>
          <w:i/>
          <w:iCs/>
          <w:sz w:val="24"/>
          <w:szCs w:val="24"/>
        </w:rPr>
        <w:t>Acharonim</w:t>
      </w:r>
      <w:r>
        <w:rPr>
          <w:rFonts w:asciiTheme="minorBidi" w:hAnsiTheme="minorBidi" w:cstheme="minorBidi"/>
          <w:sz w:val="24"/>
          <w:szCs w:val="24"/>
        </w:rPr>
        <w:t xml:space="preserve"> are lenient, for a number of reasons. </w:t>
      </w:r>
      <w:r w:rsidR="00F10881">
        <w:rPr>
          <w:rFonts w:asciiTheme="minorBidi" w:hAnsiTheme="minorBidi" w:cstheme="minorBidi"/>
          <w:sz w:val="24"/>
          <w:szCs w:val="24"/>
        </w:rPr>
        <w:t>First, some suggest that since the Enact</w:t>
      </w:r>
      <w:r w:rsidR="00173BE6">
        <w:rPr>
          <w:rFonts w:asciiTheme="minorBidi" w:hAnsiTheme="minorBidi" w:cstheme="minorBidi"/>
          <w:sz w:val="24"/>
          <w:szCs w:val="24"/>
        </w:rPr>
        <w:t>ment</w:t>
      </w:r>
      <w:r w:rsidR="00F10881">
        <w:rPr>
          <w:rFonts w:asciiTheme="minorBidi" w:hAnsiTheme="minorBidi" w:cstheme="minorBidi"/>
          <w:sz w:val="24"/>
          <w:szCs w:val="24"/>
        </w:rPr>
        <w:t xml:space="preserve"> of Rabbeinu Gershom</w:t>
      </w:r>
      <w:r w:rsidR="00173BE6">
        <w:rPr>
          <w:rFonts w:asciiTheme="minorBidi" w:hAnsiTheme="minorBidi" w:cstheme="minorBidi"/>
          <w:sz w:val="24"/>
          <w:szCs w:val="24"/>
        </w:rPr>
        <w:t>,</w:t>
      </w:r>
      <w:r w:rsidR="00F10881">
        <w:rPr>
          <w:rFonts w:asciiTheme="minorBidi" w:hAnsiTheme="minorBidi" w:cstheme="minorBidi"/>
          <w:sz w:val="24"/>
          <w:szCs w:val="24"/>
        </w:rPr>
        <w:t xml:space="preserve"> which prohibits divorcing a women against her will, there may be no need for a </w:t>
      </w:r>
      <w:r w:rsidR="00F10881" w:rsidRPr="00711C76">
        <w:rPr>
          <w:rFonts w:asciiTheme="minorBidi" w:hAnsiTheme="minorBidi" w:cstheme="minorBidi"/>
          <w:i/>
          <w:iCs/>
          <w:sz w:val="24"/>
          <w:szCs w:val="24"/>
        </w:rPr>
        <w:t>ketuba</w:t>
      </w:r>
      <w:r w:rsidR="00F10881">
        <w:rPr>
          <w:rFonts w:asciiTheme="minorBidi" w:hAnsiTheme="minorBidi" w:cstheme="minorBidi"/>
          <w:sz w:val="24"/>
          <w:szCs w:val="24"/>
        </w:rPr>
        <w:t xml:space="preserve"> nowadays (see Rema</w:t>
      </w:r>
      <w:r w:rsidR="00173BE6">
        <w:rPr>
          <w:rFonts w:asciiTheme="minorBidi" w:hAnsiTheme="minorBidi" w:cstheme="minorBidi"/>
          <w:sz w:val="24"/>
          <w:szCs w:val="24"/>
        </w:rPr>
        <w:t>, EH</w:t>
      </w:r>
      <w:r w:rsidR="00F10881">
        <w:rPr>
          <w:rFonts w:asciiTheme="minorBidi" w:hAnsiTheme="minorBidi" w:cstheme="minorBidi"/>
          <w:sz w:val="24"/>
          <w:szCs w:val="24"/>
        </w:rPr>
        <w:t xml:space="preserve"> 66:3). Although the Rema clearly maintains that one should write a </w:t>
      </w:r>
      <w:r w:rsidR="00F10881" w:rsidRPr="00711C76">
        <w:rPr>
          <w:rFonts w:asciiTheme="minorBidi" w:hAnsiTheme="minorBidi" w:cstheme="minorBidi"/>
          <w:i/>
          <w:iCs/>
          <w:sz w:val="24"/>
          <w:szCs w:val="24"/>
        </w:rPr>
        <w:t>ketuba</w:t>
      </w:r>
      <w:r w:rsidR="00F10881">
        <w:rPr>
          <w:rFonts w:asciiTheme="minorBidi" w:hAnsiTheme="minorBidi" w:cstheme="minorBidi"/>
          <w:sz w:val="24"/>
          <w:szCs w:val="24"/>
        </w:rPr>
        <w:t xml:space="preserve">, one might rely upon this view in extenuating circumstances. Second, </w:t>
      </w:r>
      <w:r>
        <w:rPr>
          <w:rFonts w:asciiTheme="minorBidi" w:hAnsiTheme="minorBidi" w:cstheme="minorBidi"/>
          <w:sz w:val="24"/>
          <w:szCs w:val="24"/>
        </w:rPr>
        <w:t xml:space="preserve">in Israel, it is customary to write a second copy of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w:t>
      </w:r>
      <w:r w:rsidRPr="00711C76">
        <w:rPr>
          <w:rFonts w:asciiTheme="minorBidi" w:hAnsiTheme="minorBidi" w:cstheme="minorBidi"/>
          <w:i/>
          <w:iCs/>
          <w:sz w:val="24"/>
          <w:szCs w:val="24"/>
        </w:rPr>
        <w:t>ha’etek</w:t>
      </w:r>
      <w:r>
        <w:rPr>
          <w:rFonts w:asciiTheme="minorBidi" w:hAnsiTheme="minorBidi" w:cstheme="minorBidi"/>
          <w:sz w:val="24"/>
          <w:szCs w:val="24"/>
        </w:rPr>
        <w:t xml:space="preserve">), which is entrusted with the local Religious Council. This is similar to an earlier practice, instituted in Egypt </w:t>
      </w:r>
      <w:r w:rsidR="00F10881">
        <w:rPr>
          <w:rFonts w:asciiTheme="minorBidi" w:hAnsiTheme="minorBidi" w:cstheme="minorBidi"/>
          <w:sz w:val="24"/>
          <w:szCs w:val="24"/>
        </w:rPr>
        <w:t>in 1892</w:t>
      </w:r>
      <w:r w:rsidR="00EA1BFE">
        <w:rPr>
          <w:rFonts w:asciiTheme="minorBidi" w:hAnsiTheme="minorBidi" w:cstheme="minorBidi"/>
          <w:sz w:val="24"/>
          <w:szCs w:val="24"/>
        </w:rPr>
        <w:t xml:space="preserve"> </w:t>
      </w:r>
      <w:r>
        <w:rPr>
          <w:rFonts w:asciiTheme="minorBidi" w:hAnsiTheme="minorBidi" w:cstheme="minorBidi"/>
          <w:sz w:val="24"/>
          <w:szCs w:val="24"/>
        </w:rPr>
        <w:t>(</w:t>
      </w:r>
      <w:r w:rsidR="00F10881">
        <w:rPr>
          <w:rFonts w:asciiTheme="minorBidi" w:hAnsiTheme="minorBidi" w:cstheme="minorBidi"/>
          <w:sz w:val="24"/>
          <w:szCs w:val="24"/>
        </w:rPr>
        <w:t xml:space="preserve">see Nehar Mitzraym, </w:t>
      </w:r>
      <w:r w:rsidR="00F10881" w:rsidRPr="00711C76">
        <w:rPr>
          <w:rFonts w:asciiTheme="minorBidi" w:hAnsiTheme="minorBidi" w:cstheme="minorBidi"/>
          <w:i/>
          <w:iCs/>
          <w:sz w:val="24"/>
          <w:szCs w:val="24"/>
        </w:rPr>
        <w:t>Hilkhot Ketuba</w:t>
      </w:r>
      <w:r w:rsidR="00F10881">
        <w:rPr>
          <w:rFonts w:asciiTheme="minorBidi" w:hAnsiTheme="minorBidi" w:cstheme="minorBidi"/>
          <w:sz w:val="24"/>
          <w:szCs w:val="24"/>
        </w:rPr>
        <w:t xml:space="preserve"> 2), of writing a second </w:t>
      </w:r>
      <w:r w:rsidR="00F10881" w:rsidRPr="00173BE6">
        <w:rPr>
          <w:rFonts w:asciiTheme="minorBidi" w:hAnsiTheme="minorBidi" w:cstheme="minorBidi"/>
          <w:i/>
          <w:iCs/>
          <w:sz w:val="24"/>
          <w:szCs w:val="24"/>
        </w:rPr>
        <w:t>ketuba</w:t>
      </w:r>
      <w:r w:rsidR="00F10881">
        <w:rPr>
          <w:rFonts w:asciiTheme="minorBidi" w:hAnsiTheme="minorBidi" w:cstheme="minorBidi"/>
          <w:sz w:val="24"/>
          <w:szCs w:val="24"/>
        </w:rPr>
        <w:t xml:space="preserve"> in case the first </w:t>
      </w:r>
      <w:r w:rsidR="00F10881" w:rsidRPr="00711C76">
        <w:rPr>
          <w:rFonts w:asciiTheme="minorBidi" w:hAnsiTheme="minorBidi" w:cstheme="minorBidi"/>
          <w:i/>
          <w:iCs/>
          <w:sz w:val="24"/>
          <w:szCs w:val="24"/>
        </w:rPr>
        <w:t>ketuba</w:t>
      </w:r>
      <w:r w:rsidR="00F10881">
        <w:rPr>
          <w:rFonts w:asciiTheme="minorBidi" w:hAnsiTheme="minorBidi" w:cstheme="minorBidi"/>
          <w:sz w:val="24"/>
          <w:szCs w:val="24"/>
        </w:rPr>
        <w:t xml:space="preserve"> is lost. Others disagree with this leniency (see </w:t>
      </w:r>
      <w:r w:rsidR="00F10881" w:rsidRPr="00173BE6">
        <w:rPr>
          <w:rFonts w:asciiTheme="minorBidi" w:hAnsiTheme="minorBidi" w:cstheme="minorBidi"/>
          <w:i/>
          <w:iCs/>
          <w:sz w:val="24"/>
          <w:szCs w:val="24"/>
        </w:rPr>
        <w:t>Teshuvot Ve</w:t>
      </w:r>
      <w:r w:rsidR="00711C76" w:rsidRPr="00173BE6">
        <w:rPr>
          <w:rFonts w:asciiTheme="minorBidi" w:hAnsiTheme="minorBidi" w:cstheme="minorBidi"/>
          <w:i/>
          <w:iCs/>
          <w:sz w:val="24"/>
          <w:szCs w:val="24"/>
        </w:rPr>
        <w:t>-</w:t>
      </w:r>
      <w:r w:rsidR="00F10881" w:rsidRPr="00173BE6">
        <w:rPr>
          <w:rFonts w:asciiTheme="minorBidi" w:hAnsiTheme="minorBidi" w:cstheme="minorBidi"/>
          <w:i/>
          <w:iCs/>
          <w:sz w:val="24"/>
          <w:szCs w:val="24"/>
        </w:rPr>
        <w:t>Hanhagot</w:t>
      </w:r>
      <w:r w:rsidR="00F10881">
        <w:rPr>
          <w:rFonts w:asciiTheme="minorBidi" w:hAnsiTheme="minorBidi" w:cstheme="minorBidi"/>
          <w:sz w:val="24"/>
          <w:szCs w:val="24"/>
        </w:rPr>
        <w:t xml:space="preserve"> 1:760 and </w:t>
      </w:r>
      <w:r w:rsidR="00F10881" w:rsidRPr="00711C76">
        <w:rPr>
          <w:rFonts w:asciiTheme="minorBidi" w:hAnsiTheme="minorBidi" w:cstheme="minorBidi"/>
          <w:i/>
          <w:iCs/>
          <w:sz w:val="24"/>
          <w:szCs w:val="24"/>
        </w:rPr>
        <w:t>Ketuba Ke</w:t>
      </w:r>
      <w:r w:rsidR="00711C76" w:rsidRPr="00711C76">
        <w:rPr>
          <w:rFonts w:asciiTheme="minorBidi" w:hAnsiTheme="minorBidi" w:cstheme="minorBidi"/>
          <w:i/>
          <w:iCs/>
          <w:sz w:val="24"/>
          <w:szCs w:val="24"/>
        </w:rPr>
        <w:t>-</w:t>
      </w:r>
      <w:r w:rsidR="00F10881" w:rsidRPr="00711C76">
        <w:rPr>
          <w:rFonts w:asciiTheme="minorBidi" w:hAnsiTheme="minorBidi" w:cstheme="minorBidi"/>
          <w:i/>
          <w:iCs/>
          <w:sz w:val="24"/>
          <w:szCs w:val="24"/>
        </w:rPr>
        <w:t>Hilkhata, Teshuvot</w:t>
      </w:r>
      <w:r w:rsidR="00F10881">
        <w:rPr>
          <w:rFonts w:asciiTheme="minorBidi" w:hAnsiTheme="minorBidi" w:cstheme="minorBidi"/>
          <w:sz w:val="24"/>
          <w:szCs w:val="24"/>
        </w:rPr>
        <w:t xml:space="preserve"> 7). Others rely upon the </w:t>
      </w:r>
      <w:r w:rsidR="00F10881" w:rsidRPr="00711C76">
        <w:rPr>
          <w:rFonts w:asciiTheme="minorBidi" w:hAnsiTheme="minorBidi" w:cstheme="minorBidi"/>
          <w:i/>
          <w:iCs/>
          <w:sz w:val="24"/>
          <w:szCs w:val="24"/>
        </w:rPr>
        <w:t>kinyan</w:t>
      </w:r>
      <w:r w:rsidR="00F10881">
        <w:rPr>
          <w:rFonts w:asciiTheme="minorBidi" w:hAnsiTheme="minorBidi" w:cstheme="minorBidi"/>
          <w:sz w:val="24"/>
          <w:szCs w:val="24"/>
        </w:rPr>
        <w:t xml:space="preserve">, </w:t>
      </w:r>
      <w:r w:rsidR="00173BE6">
        <w:rPr>
          <w:rFonts w:asciiTheme="minorBidi" w:hAnsiTheme="minorBidi" w:cstheme="minorBidi"/>
          <w:sz w:val="24"/>
          <w:szCs w:val="24"/>
        </w:rPr>
        <w:t>the fact that</w:t>
      </w:r>
      <w:r w:rsidR="00F10881">
        <w:rPr>
          <w:rFonts w:asciiTheme="minorBidi" w:hAnsiTheme="minorBidi" w:cstheme="minorBidi"/>
          <w:sz w:val="24"/>
          <w:szCs w:val="24"/>
        </w:rPr>
        <w:t xml:space="preserve"> witnesses viewed the groom accept upon himself the obligations of the </w:t>
      </w:r>
      <w:r w:rsidR="00F10881" w:rsidRPr="00711C76">
        <w:rPr>
          <w:rFonts w:asciiTheme="minorBidi" w:hAnsiTheme="minorBidi" w:cstheme="minorBidi"/>
          <w:i/>
          <w:iCs/>
          <w:sz w:val="24"/>
          <w:szCs w:val="24"/>
        </w:rPr>
        <w:t>ketuba</w:t>
      </w:r>
      <w:r w:rsidR="00F10881">
        <w:rPr>
          <w:rFonts w:asciiTheme="minorBidi" w:hAnsiTheme="minorBidi" w:cstheme="minorBidi"/>
          <w:sz w:val="24"/>
          <w:szCs w:val="24"/>
        </w:rPr>
        <w:t xml:space="preserve"> </w:t>
      </w:r>
      <w:r w:rsidR="00173BE6">
        <w:rPr>
          <w:rFonts w:asciiTheme="minorBidi" w:hAnsiTheme="minorBidi" w:cstheme="minorBidi"/>
          <w:sz w:val="24"/>
          <w:szCs w:val="24"/>
        </w:rPr>
        <w:t>(s</w:t>
      </w:r>
      <w:r w:rsidR="00F10881">
        <w:rPr>
          <w:rFonts w:asciiTheme="minorBidi" w:hAnsiTheme="minorBidi" w:cstheme="minorBidi"/>
          <w:sz w:val="24"/>
          <w:szCs w:val="24"/>
        </w:rPr>
        <w:t>ee also Tzit</w:t>
      </w:r>
      <w:r w:rsidR="00173BE6">
        <w:rPr>
          <w:rFonts w:asciiTheme="minorBidi" w:hAnsiTheme="minorBidi" w:cstheme="minorBidi"/>
          <w:sz w:val="24"/>
          <w:szCs w:val="24"/>
        </w:rPr>
        <w:t>z</w:t>
      </w:r>
      <w:r w:rsidR="00F10881">
        <w:rPr>
          <w:rFonts w:asciiTheme="minorBidi" w:hAnsiTheme="minorBidi" w:cstheme="minorBidi"/>
          <w:sz w:val="24"/>
          <w:szCs w:val="24"/>
        </w:rPr>
        <w:t xml:space="preserve"> Eliezer 11:67 and 19:39</w:t>
      </w:r>
      <w:r w:rsidR="00173BE6">
        <w:rPr>
          <w:rFonts w:asciiTheme="minorBidi" w:hAnsiTheme="minorBidi" w:cstheme="minorBidi"/>
          <w:sz w:val="24"/>
          <w:szCs w:val="24"/>
        </w:rPr>
        <w:t>)</w:t>
      </w:r>
      <w:r w:rsidR="00F10881">
        <w:rPr>
          <w:rFonts w:asciiTheme="minorBidi" w:hAnsiTheme="minorBidi" w:cstheme="minorBidi"/>
          <w:sz w:val="24"/>
          <w:szCs w:val="24"/>
        </w:rPr>
        <w:t>.</w:t>
      </w:r>
    </w:p>
    <w:p w:rsidR="00F10881" w:rsidRDefault="00F10881" w:rsidP="00070DA5">
      <w:pPr>
        <w:spacing w:before="0" w:beforeAutospacing="0" w:after="0" w:afterAutospacing="0" w:line="240" w:lineRule="auto"/>
        <w:ind w:firstLine="720"/>
        <w:rPr>
          <w:rFonts w:asciiTheme="minorBidi" w:hAnsiTheme="minorBidi" w:cstheme="minorBidi"/>
          <w:sz w:val="24"/>
          <w:szCs w:val="24"/>
        </w:rPr>
      </w:pPr>
    </w:p>
    <w:p w:rsidR="00F10881" w:rsidRDefault="00F10881"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A simple, temporary solution might be </w:t>
      </w:r>
      <w:r w:rsidR="006578B8">
        <w:rPr>
          <w:rFonts w:asciiTheme="minorBidi" w:hAnsiTheme="minorBidi" w:cstheme="minorBidi"/>
          <w:sz w:val="24"/>
          <w:szCs w:val="24"/>
        </w:rPr>
        <w:t>to give the bride a valuable object, or even a check</w:t>
      </w:r>
      <w:r w:rsidR="00173BE6">
        <w:rPr>
          <w:rFonts w:asciiTheme="minorBidi" w:hAnsiTheme="minorBidi" w:cstheme="minorBidi"/>
          <w:sz w:val="24"/>
          <w:szCs w:val="24"/>
        </w:rPr>
        <w:t>,</w:t>
      </w:r>
      <w:r w:rsidR="006578B8">
        <w:rPr>
          <w:rFonts w:asciiTheme="minorBidi" w:hAnsiTheme="minorBidi" w:cstheme="minorBidi"/>
          <w:sz w:val="24"/>
          <w:szCs w:val="24"/>
        </w:rPr>
        <w:t xml:space="preserve"> which matches the value of the basic </w:t>
      </w:r>
      <w:r w:rsidR="006578B8" w:rsidRPr="00711C76">
        <w:rPr>
          <w:rFonts w:asciiTheme="minorBidi" w:hAnsiTheme="minorBidi" w:cstheme="minorBidi"/>
          <w:i/>
          <w:iCs/>
          <w:sz w:val="24"/>
          <w:szCs w:val="24"/>
        </w:rPr>
        <w:t>ketuba</w:t>
      </w:r>
      <w:r w:rsidR="006578B8">
        <w:rPr>
          <w:rFonts w:asciiTheme="minorBidi" w:hAnsiTheme="minorBidi" w:cstheme="minorBidi"/>
          <w:sz w:val="24"/>
          <w:szCs w:val="24"/>
        </w:rPr>
        <w:t xml:space="preserve"> obligation. In any </w:t>
      </w:r>
      <w:r w:rsidR="006578B8">
        <w:rPr>
          <w:rFonts w:asciiTheme="minorBidi" w:hAnsiTheme="minorBidi" w:cstheme="minorBidi"/>
          <w:sz w:val="24"/>
          <w:szCs w:val="24"/>
        </w:rPr>
        <w:lastRenderedPageBreak/>
        <w:t xml:space="preserve">case, as mentioned, a replacement </w:t>
      </w:r>
      <w:r w:rsidR="006578B8" w:rsidRPr="00711C76">
        <w:rPr>
          <w:rFonts w:asciiTheme="minorBidi" w:hAnsiTheme="minorBidi" w:cstheme="minorBidi"/>
          <w:i/>
          <w:iCs/>
          <w:sz w:val="24"/>
          <w:szCs w:val="24"/>
        </w:rPr>
        <w:t>ketuba</w:t>
      </w:r>
      <w:r w:rsidR="006578B8">
        <w:rPr>
          <w:rFonts w:asciiTheme="minorBidi" w:hAnsiTheme="minorBidi" w:cstheme="minorBidi"/>
          <w:sz w:val="24"/>
          <w:szCs w:val="24"/>
        </w:rPr>
        <w:t xml:space="preserve">, known as a </w:t>
      </w:r>
      <w:r w:rsidR="006578B8" w:rsidRPr="00711C76">
        <w:rPr>
          <w:rFonts w:asciiTheme="minorBidi" w:hAnsiTheme="minorBidi" w:cstheme="minorBidi"/>
          <w:i/>
          <w:iCs/>
          <w:sz w:val="24"/>
          <w:szCs w:val="24"/>
        </w:rPr>
        <w:t>ketuba de-irkasa</w:t>
      </w:r>
      <w:r w:rsidR="006578B8">
        <w:rPr>
          <w:rFonts w:asciiTheme="minorBidi" w:hAnsiTheme="minorBidi" w:cstheme="minorBidi"/>
          <w:sz w:val="24"/>
          <w:szCs w:val="24"/>
        </w:rPr>
        <w:t>, should be written as soon as possible.</w:t>
      </w:r>
    </w:p>
    <w:p w:rsidR="00135298" w:rsidRDefault="00135298" w:rsidP="00070DA5">
      <w:pPr>
        <w:spacing w:before="0" w:beforeAutospacing="0" w:after="0" w:afterAutospacing="0" w:line="240" w:lineRule="auto"/>
        <w:ind w:firstLine="720"/>
        <w:rPr>
          <w:rFonts w:asciiTheme="minorBidi" w:hAnsiTheme="minorBidi" w:cstheme="minorBidi"/>
          <w:sz w:val="24"/>
          <w:szCs w:val="24"/>
        </w:rPr>
      </w:pPr>
    </w:p>
    <w:p w:rsidR="00173BE6" w:rsidRPr="00173BE6" w:rsidRDefault="00173BE6" w:rsidP="00070DA5">
      <w:pPr>
        <w:spacing w:before="0" w:beforeAutospacing="0" w:after="0" w:afterAutospacing="0" w:line="240" w:lineRule="auto"/>
        <w:rPr>
          <w:rFonts w:asciiTheme="minorBidi" w:hAnsiTheme="minorBidi" w:cstheme="minorBidi"/>
          <w:b/>
          <w:bCs/>
          <w:i/>
          <w:iCs/>
          <w:sz w:val="24"/>
          <w:szCs w:val="24"/>
        </w:rPr>
      </w:pPr>
      <w:r>
        <w:rPr>
          <w:rFonts w:asciiTheme="minorBidi" w:hAnsiTheme="minorBidi" w:cstheme="minorBidi"/>
          <w:b/>
          <w:bCs/>
          <w:sz w:val="24"/>
          <w:szCs w:val="24"/>
        </w:rPr>
        <w:t xml:space="preserve">Writing and Signing the </w:t>
      </w:r>
      <w:r>
        <w:rPr>
          <w:rFonts w:asciiTheme="minorBidi" w:hAnsiTheme="minorBidi" w:cstheme="minorBidi"/>
          <w:b/>
          <w:bCs/>
          <w:i/>
          <w:iCs/>
          <w:sz w:val="24"/>
          <w:szCs w:val="24"/>
        </w:rPr>
        <w:t>Ketuba</w:t>
      </w:r>
    </w:p>
    <w:p w:rsidR="006578B8" w:rsidRDefault="00EA1BFE"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In most communities, it is customary to write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before the wedding ceremony, and to perform the </w:t>
      </w:r>
      <w:r w:rsidRPr="00711C76">
        <w:rPr>
          <w:rFonts w:asciiTheme="minorBidi" w:hAnsiTheme="minorBidi" w:cstheme="minorBidi"/>
          <w:i/>
          <w:iCs/>
          <w:sz w:val="24"/>
          <w:szCs w:val="24"/>
        </w:rPr>
        <w:t>kinyan</w:t>
      </w:r>
      <w:r>
        <w:rPr>
          <w:rFonts w:asciiTheme="minorBidi" w:hAnsiTheme="minorBidi" w:cstheme="minorBidi"/>
          <w:sz w:val="24"/>
          <w:szCs w:val="24"/>
        </w:rPr>
        <w:t xml:space="preserve"> and </w:t>
      </w:r>
      <w:r w:rsidR="00173BE6">
        <w:rPr>
          <w:rFonts w:asciiTheme="minorBidi" w:hAnsiTheme="minorBidi" w:cstheme="minorBidi"/>
          <w:sz w:val="24"/>
          <w:szCs w:val="24"/>
        </w:rPr>
        <w:t>have</w:t>
      </w:r>
      <w:r>
        <w:rPr>
          <w:rFonts w:asciiTheme="minorBidi" w:hAnsiTheme="minorBidi" w:cstheme="minorBidi"/>
          <w:sz w:val="24"/>
          <w:szCs w:val="24"/>
        </w:rPr>
        <w:t xml:space="preserve"> the witnesses </w:t>
      </w:r>
      <w:r w:rsidR="00711C76">
        <w:rPr>
          <w:rFonts w:asciiTheme="minorBidi" w:hAnsiTheme="minorBidi" w:cstheme="minorBidi"/>
          <w:sz w:val="24"/>
          <w:szCs w:val="24"/>
        </w:rPr>
        <w:t>sign</w:t>
      </w:r>
      <w:r>
        <w:rPr>
          <w:rFonts w:asciiTheme="minorBidi" w:hAnsiTheme="minorBidi" w:cstheme="minorBidi"/>
          <w:sz w:val="24"/>
          <w:szCs w:val="24"/>
        </w:rPr>
        <w:t xml:space="preserve"> on the day of the wedding. </w:t>
      </w:r>
      <w:r w:rsidR="006578B8">
        <w:rPr>
          <w:rFonts w:asciiTheme="minorBidi" w:hAnsiTheme="minorBidi" w:cstheme="minorBidi"/>
          <w:sz w:val="24"/>
          <w:szCs w:val="24"/>
        </w:rPr>
        <w:t>Some had the custom of leaving a word or two unfinished, such as “</w:t>
      </w:r>
      <w:r w:rsidR="006578B8" w:rsidRPr="00711C76">
        <w:rPr>
          <w:rFonts w:asciiTheme="minorBidi" w:hAnsiTheme="minorBidi" w:cstheme="minorBidi"/>
          <w:i/>
          <w:iCs/>
          <w:sz w:val="24"/>
          <w:szCs w:val="24"/>
        </w:rPr>
        <w:t>ve</w:t>
      </w:r>
      <w:r w:rsidR="006578B8">
        <w:rPr>
          <w:rFonts w:asciiTheme="minorBidi" w:hAnsiTheme="minorBidi" w:cstheme="minorBidi"/>
          <w:sz w:val="24"/>
          <w:szCs w:val="24"/>
        </w:rPr>
        <w:t>-</w:t>
      </w:r>
      <w:r w:rsidR="006578B8" w:rsidRPr="00711C76">
        <w:rPr>
          <w:rFonts w:asciiTheme="minorBidi" w:hAnsiTheme="minorBidi" w:cstheme="minorBidi"/>
          <w:i/>
          <w:iCs/>
          <w:sz w:val="24"/>
          <w:szCs w:val="24"/>
        </w:rPr>
        <w:t>kanina</w:t>
      </w:r>
      <w:r w:rsidR="006578B8">
        <w:rPr>
          <w:rFonts w:asciiTheme="minorBidi" w:hAnsiTheme="minorBidi" w:cstheme="minorBidi"/>
          <w:sz w:val="24"/>
          <w:szCs w:val="24"/>
        </w:rPr>
        <w:t xml:space="preserve">,” until after the </w:t>
      </w:r>
      <w:r w:rsidR="006578B8" w:rsidRPr="00711C76">
        <w:rPr>
          <w:rFonts w:asciiTheme="minorBidi" w:hAnsiTheme="minorBidi" w:cstheme="minorBidi"/>
          <w:i/>
          <w:iCs/>
          <w:sz w:val="24"/>
          <w:szCs w:val="24"/>
        </w:rPr>
        <w:t>kinyan</w:t>
      </w:r>
      <w:r w:rsidR="006578B8">
        <w:rPr>
          <w:rFonts w:asciiTheme="minorBidi" w:hAnsiTheme="minorBidi" w:cstheme="minorBidi"/>
          <w:sz w:val="24"/>
          <w:szCs w:val="24"/>
        </w:rPr>
        <w:t>, so that the witnesses can testify that the</w:t>
      </w:r>
      <w:r w:rsidR="00173BE6">
        <w:rPr>
          <w:rFonts w:asciiTheme="minorBidi" w:hAnsiTheme="minorBidi" w:cstheme="minorBidi"/>
          <w:sz w:val="24"/>
          <w:szCs w:val="24"/>
        </w:rPr>
        <w:t>y</w:t>
      </w:r>
      <w:r w:rsidR="006578B8">
        <w:rPr>
          <w:rFonts w:asciiTheme="minorBidi" w:hAnsiTheme="minorBidi" w:cstheme="minorBidi"/>
          <w:sz w:val="24"/>
          <w:szCs w:val="24"/>
        </w:rPr>
        <w:t xml:space="preserve"> saw the writing and </w:t>
      </w:r>
      <w:r w:rsidR="006578B8" w:rsidRPr="00711C76">
        <w:rPr>
          <w:rFonts w:asciiTheme="minorBidi" w:hAnsiTheme="minorBidi" w:cstheme="minorBidi"/>
          <w:i/>
          <w:iCs/>
          <w:sz w:val="24"/>
          <w:szCs w:val="24"/>
        </w:rPr>
        <w:t>kinyan</w:t>
      </w:r>
      <w:r w:rsidR="006578B8">
        <w:rPr>
          <w:rFonts w:asciiTheme="minorBidi" w:hAnsiTheme="minorBidi" w:cstheme="minorBidi"/>
          <w:sz w:val="24"/>
          <w:szCs w:val="24"/>
        </w:rPr>
        <w:t xml:space="preserve"> of the </w:t>
      </w:r>
      <w:r w:rsidR="006578B8" w:rsidRPr="00711C76">
        <w:rPr>
          <w:rFonts w:asciiTheme="minorBidi" w:hAnsiTheme="minorBidi" w:cstheme="minorBidi"/>
          <w:i/>
          <w:iCs/>
          <w:sz w:val="24"/>
          <w:szCs w:val="24"/>
        </w:rPr>
        <w:t>ketuba</w:t>
      </w:r>
      <w:r w:rsidR="006578B8">
        <w:rPr>
          <w:rFonts w:asciiTheme="minorBidi" w:hAnsiTheme="minorBidi" w:cstheme="minorBidi"/>
          <w:sz w:val="24"/>
          <w:szCs w:val="24"/>
        </w:rPr>
        <w:t>. Although some do finish writing the word “</w:t>
      </w:r>
      <w:r w:rsidR="006578B8" w:rsidRPr="00711C76">
        <w:rPr>
          <w:rFonts w:asciiTheme="minorBidi" w:hAnsiTheme="minorBidi" w:cstheme="minorBidi"/>
          <w:i/>
          <w:iCs/>
          <w:sz w:val="24"/>
          <w:szCs w:val="24"/>
        </w:rPr>
        <w:t>kanina</w:t>
      </w:r>
      <w:r w:rsidR="006578B8">
        <w:rPr>
          <w:rFonts w:asciiTheme="minorBidi" w:hAnsiTheme="minorBidi" w:cstheme="minorBidi"/>
          <w:sz w:val="24"/>
          <w:szCs w:val="24"/>
        </w:rPr>
        <w:t xml:space="preserve">” after the </w:t>
      </w:r>
      <w:r w:rsidR="006578B8" w:rsidRPr="00711C76">
        <w:rPr>
          <w:rFonts w:asciiTheme="minorBidi" w:hAnsiTheme="minorBidi" w:cstheme="minorBidi"/>
          <w:i/>
          <w:iCs/>
          <w:sz w:val="24"/>
          <w:szCs w:val="24"/>
        </w:rPr>
        <w:t>kinyan</w:t>
      </w:r>
      <w:r w:rsidR="006578B8">
        <w:rPr>
          <w:rFonts w:asciiTheme="minorBidi" w:hAnsiTheme="minorBidi" w:cstheme="minorBidi"/>
          <w:sz w:val="24"/>
          <w:szCs w:val="24"/>
        </w:rPr>
        <w:t xml:space="preserve">, it is customary to write the entire </w:t>
      </w:r>
      <w:r w:rsidR="006578B8" w:rsidRPr="00711C76">
        <w:rPr>
          <w:rFonts w:asciiTheme="minorBidi" w:hAnsiTheme="minorBidi" w:cstheme="minorBidi"/>
          <w:i/>
          <w:iCs/>
          <w:sz w:val="24"/>
          <w:szCs w:val="24"/>
        </w:rPr>
        <w:t>ketuba</w:t>
      </w:r>
      <w:r w:rsidR="006578B8">
        <w:rPr>
          <w:rFonts w:asciiTheme="minorBidi" w:hAnsiTheme="minorBidi" w:cstheme="minorBidi"/>
          <w:sz w:val="24"/>
          <w:szCs w:val="24"/>
        </w:rPr>
        <w:t>, including the names, dates</w:t>
      </w:r>
      <w:r w:rsidR="00173BE6">
        <w:rPr>
          <w:rFonts w:asciiTheme="minorBidi" w:hAnsiTheme="minorBidi" w:cstheme="minorBidi"/>
          <w:sz w:val="24"/>
          <w:szCs w:val="24"/>
        </w:rPr>
        <w:t>,</w:t>
      </w:r>
      <w:r w:rsidR="006578B8">
        <w:rPr>
          <w:rFonts w:asciiTheme="minorBidi" w:hAnsiTheme="minorBidi" w:cstheme="minorBidi"/>
          <w:sz w:val="24"/>
          <w:szCs w:val="24"/>
        </w:rPr>
        <w:t xml:space="preserve"> and place</w:t>
      </w:r>
      <w:r w:rsidR="00173BE6">
        <w:rPr>
          <w:rFonts w:asciiTheme="minorBidi" w:hAnsiTheme="minorBidi" w:cstheme="minorBidi"/>
          <w:sz w:val="24"/>
          <w:szCs w:val="24"/>
        </w:rPr>
        <w:t>,</w:t>
      </w:r>
      <w:r w:rsidR="006578B8">
        <w:rPr>
          <w:rFonts w:asciiTheme="minorBidi" w:hAnsiTheme="minorBidi" w:cstheme="minorBidi"/>
          <w:sz w:val="24"/>
          <w:szCs w:val="24"/>
        </w:rPr>
        <w:t xml:space="preserve"> before the wedding, and </w:t>
      </w:r>
      <w:r w:rsidR="00B86C84">
        <w:rPr>
          <w:rFonts w:asciiTheme="minorBidi" w:hAnsiTheme="minorBidi" w:cstheme="minorBidi"/>
          <w:sz w:val="24"/>
          <w:szCs w:val="24"/>
        </w:rPr>
        <w:t xml:space="preserve">the </w:t>
      </w:r>
      <w:r w:rsidR="00173BE6">
        <w:rPr>
          <w:rFonts w:asciiTheme="minorBidi" w:hAnsiTheme="minorBidi" w:cstheme="minorBidi"/>
          <w:sz w:val="24"/>
          <w:szCs w:val="24"/>
        </w:rPr>
        <w:t xml:space="preserve">witnesses’ </w:t>
      </w:r>
      <w:r w:rsidR="00B86C84">
        <w:rPr>
          <w:rFonts w:asciiTheme="minorBidi" w:hAnsiTheme="minorBidi" w:cstheme="minorBidi"/>
          <w:sz w:val="24"/>
          <w:szCs w:val="24"/>
        </w:rPr>
        <w:t xml:space="preserve">names are signed immediately after the </w:t>
      </w:r>
      <w:r w:rsidR="00B86C84" w:rsidRPr="00711C76">
        <w:rPr>
          <w:rFonts w:asciiTheme="minorBidi" w:hAnsiTheme="minorBidi" w:cstheme="minorBidi"/>
          <w:i/>
          <w:iCs/>
          <w:sz w:val="24"/>
          <w:szCs w:val="24"/>
        </w:rPr>
        <w:t>kinyan</w:t>
      </w:r>
      <w:r w:rsidR="00B86C84">
        <w:rPr>
          <w:rFonts w:asciiTheme="minorBidi" w:hAnsiTheme="minorBidi" w:cstheme="minorBidi"/>
          <w:sz w:val="24"/>
          <w:szCs w:val="24"/>
        </w:rPr>
        <w:t xml:space="preserve">. </w:t>
      </w:r>
    </w:p>
    <w:p w:rsidR="00B86C84" w:rsidRDefault="00B86C84" w:rsidP="00070DA5">
      <w:pPr>
        <w:spacing w:before="0" w:beforeAutospacing="0" w:after="0" w:afterAutospacing="0" w:line="240" w:lineRule="auto"/>
        <w:ind w:firstLine="720"/>
        <w:rPr>
          <w:rFonts w:asciiTheme="minorBidi" w:hAnsiTheme="minorBidi" w:cstheme="minorBidi"/>
          <w:sz w:val="24"/>
          <w:szCs w:val="24"/>
        </w:rPr>
      </w:pPr>
    </w:p>
    <w:p w:rsidR="00B86C84" w:rsidRDefault="006578B8"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It is customa</w:t>
      </w:r>
      <w:r w:rsidR="00173BE6">
        <w:rPr>
          <w:rFonts w:asciiTheme="minorBidi" w:hAnsiTheme="minorBidi" w:cstheme="minorBidi"/>
          <w:sz w:val="24"/>
          <w:szCs w:val="24"/>
        </w:rPr>
        <w:t>ry in most communities to write</w:t>
      </w:r>
      <w:r>
        <w:rPr>
          <w:rFonts w:asciiTheme="minorBidi" w:hAnsiTheme="minorBidi" w:cstheme="minorBidi"/>
          <w:sz w:val="24"/>
          <w:szCs w:val="24"/>
        </w:rPr>
        <w:t xml:space="preserve"> and sign the </w:t>
      </w:r>
      <w:r w:rsidRPr="00173BE6">
        <w:rPr>
          <w:rFonts w:asciiTheme="minorBidi" w:hAnsiTheme="minorBidi" w:cstheme="minorBidi"/>
          <w:i/>
          <w:iCs/>
          <w:sz w:val="24"/>
          <w:szCs w:val="24"/>
        </w:rPr>
        <w:t>ketuba</w:t>
      </w:r>
      <w:r>
        <w:rPr>
          <w:rFonts w:asciiTheme="minorBidi" w:hAnsiTheme="minorBidi" w:cstheme="minorBidi"/>
          <w:sz w:val="24"/>
          <w:szCs w:val="24"/>
        </w:rPr>
        <w:t xml:space="preserve"> before even beginning the wedding ceremony.</w:t>
      </w:r>
      <w:r w:rsidR="00173BE6">
        <w:rPr>
          <w:rFonts w:asciiTheme="minorBidi" w:hAnsiTheme="minorBidi" w:cstheme="minorBidi"/>
          <w:sz w:val="24"/>
          <w:szCs w:val="24"/>
        </w:rPr>
        <w:t xml:space="preserve"> It is often signed at what is often called the “</w:t>
      </w:r>
      <w:r w:rsidR="00173BE6" w:rsidRPr="00711C76">
        <w:rPr>
          <w:rFonts w:asciiTheme="minorBidi" w:hAnsiTheme="minorBidi" w:cstheme="minorBidi"/>
          <w:i/>
          <w:iCs/>
          <w:sz w:val="24"/>
          <w:szCs w:val="24"/>
        </w:rPr>
        <w:t>chatan’s</w:t>
      </w:r>
      <w:r w:rsidR="00173BE6">
        <w:rPr>
          <w:rFonts w:asciiTheme="minorBidi" w:hAnsiTheme="minorBidi" w:cstheme="minorBidi"/>
          <w:sz w:val="24"/>
          <w:szCs w:val="24"/>
        </w:rPr>
        <w:t xml:space="preserve"> </w:t>
      </w:r>
      <w:r w:rsidR="00173BE6" w:rsidRPr="00711C76">
        <w:rPr>
          <w:rFonts w:asciiTheme="minorBidi" w:hAnsiTheme="minorBidi" w:cstheme="minorBidi"/>
          <w:i/>
          <w:iCs/>
          <w:sz w:val="24"/>
          <w:szCs w:val="24"/>
        </w:rPr>
        <w:t>tisch</w:t>
      </w:r>
      <w:r w:rsidR="00173BE6">
        <w:rPr>
          <w:rFonts w:asciiTheme="minorBidi" w:hAnsiTheme="minorBidi" w:cstheme="minorBidi"/>
          <w:i/>
          <w:iCs/>
          <w:sz w:val="24"/>
          <w:szCs w:val="24"/>
        </w:rPr>
        <w:t>.</w:t>
      </w:r>
      <w:r w:rsidR="00173BE6">
        <w:rPr>
          <w:rFonts w:asciiTheme="minorBidi" w:hAnsiTheme="minorBidi" w:cstheme="minorBidi"/>
          <w:sz w:val="24"/>
          <w:szCs w:val="24"/>
        </w:rPr>
        <w:t>”</w:t>
      </w:r>
      <w:r>
        <w:rPr>
          <w:rFonts w:asciiTheme="minorBidi" w:hAnsiTheme="minorBidi" w:cstheme="minorBidi"/>
          <w:sz w:val="24"/>
          <w:szCs w:val="24"/>
        </w:rPr>
        <w:t xml:space="preserve"> Some, especially in Jerusalem, sign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after the </w:t>
      </w:r>
      <w:r w:rsidRPr="00711C76">
        <w:rPr>
          <w:rFonts w:asciiTheme="minorBidi" w:hAnsiTheme="minorBidi" w:cstheme="minorBidi"/>
          <w:i/>
          <w:iCs/>
          <w:sz w:val="24"/>
          <w:szCs w:val="24"/>
        </w:rPr>
        <w:t>eirusin</w:t>
      </w:r>
      <w:r>
        <w:rPr>
          <w:rFonts w:asciiTheme="minorBidi" w:hAnsiTheme="minorBidi" w:cstheme="minorBidi"/>
          <w:sz w:val="24"/>
          <w:szCs w:val="24"/>
        </w:rPr>
        <w:t xml:space="preserve"> (the </w:t>
      </w:r>
      <w:r w:rsidR="00711C76">
        <w:rPr>
          <w:rFonts w:asciiTheme="minorBidi" w:hAnsiTheme="minorBidi" w:cstheme="minorBidi"/>
          <w:i/>
          <w:iCs/>
          <w:sz w:val="24"/>
          <w:szCs w:val="24"/>
        </w:rPr>
        <w:t>birkat ha-ei</w:t>
      </w:r>
      <w:r w:rsidRPr="00711C76">
        <w:rPr>
          <w:rFonts w:asciiTheme="minorBidi" w:hAnsiTheme="minorBidi" w:cstheme="minorBidi"/>
          <w:i/>
          <w:iCs/>
          <w:sz w:val="24"/>
          <w:szCs w:val="24"/>
        </w:rPr>
        <w:t>rusin</w:t>
      </w:r>
      <w:r>
        <w:rPr>
          <w:rFonts w:asciiTheme="minorBidi" w:hAnsiTheme="minorBidi" w:cstheme="minorBidi"/>
          <w:sz w:val="24"/>
          <w:szCs w:val="24"/>
        </w:rPr>
        <w:t xml:space="preserve"> and the giving of the ring), but before the </w:t>
      </w:r>
      <w:r w:rsidRPr="00711C76">
        <w:rPr>
          <w:rFonts w:asciiTheme="minorBidi" w:hAnsiTheme="minorBidi" w:cstheme="minorBidi"/>
          <w:i/>
          <w:iCs/>
          <w:sz w:val="24"/>
          <w:szCs w:val="24"/>
        </w:rPr>
        <w:t>sheva berakhot</w:t>
      </w:r>
      <w:r>
        <w:rPr>
          <w:rFonts w:asciiTheme="minorBidi" w:hAnsiTheme="minorBidi" w:cstheme="minorBidi"/>
          <w:sz w:val="24"/>
          <w:szCs w:val="24"/>
        </w:rPr>
        <w:t xml:space="preserve">. </w:t>
      </w:r>
    </w:p>
    <w:p w:rsidR="00EA1BFE" w:rsidRDefault="00EA1BFE" w:rsidP="00070DA5">
      <w:pPr>
        <w:spacing w:before="0" w:beforeAutospacing="0" w:after="0" w:afterAutospacing="0" w:line="240" w:lineRule="auto"/>
        <w:ind w:firstLine="720"/>
        <w:rPr>
          <w:rFonts w:asciiTheme="minorBidi" w:hAnsiTheme="minorBidi" w:cstheme="minorBidi"/>
          <w:sz w:val="24"/>
          <w:szCs w:val="24"/>
        </w:rPr>
      </w:pPr>
    </w:p>
    <w:p w:rsidR="00B86C84" w:rsidRDefault="00B86C84"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In addition to the standard text of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which we describe in a previous </w:t>
      </w:r>
      <w:r w:rsidRPr="00173BE6">
        <w:rPr>
          <w:rFonts w:asciiTheme="minorBidi" w:hAnsiTheme="minorBidi" w:cstheme="minorBidi"/>
          <w:i/>
          <w:iCs/>
          <w:sz w:val="24"/>
          <w:szCs w:val="24"/>
        </w:rPr>
        <w:t>shiur</w:t>
      </w:r>
      <w:r>
        <w:rPr>
          <w:rFonts w:asciiTheme="minorBidi" w:hAnsiTheme="minorBidi" w:cstheme="minorBidi"/>
          <w:sz w:val="24"/>
          <w:szCs w:val="24"/>
        </w:rPr>
        <w:t>, there are a number of insertions ma</w:t>
      </w:r>
      <w:r w:rsidR="00173BE6">
        <w:rPr>
          <w:rFonts w:asciiTheme="minorBidi" w:hAnsiTheme="minorBidi" w:cstheme="minorBidi"/>
          <w:sz w:val="24"/>
          <w:szCs w:val="24"/>
        </w:rPr>
        <w:t>de for each wedding. The scribe</w:t>
      </w:r>
      <w:r>
        <w:rPr>
          <w:rFonts w:asciiTheme="minorBidi" w:hAnsiTheme="minorBidi" w:cstheme="minorBidi"/>
          <w:sz w:val="24"/>
          <w:szCs w:val="24"/>
        </w:rPr>
        <w:t xml:space="preserve"> or rabbi write the date and place of the wedding, as well as t</w:t>
      </w:r>
      <w:r w:rsidR="00173BE6">
        <w:rPr>
          <w:rFonts w:asciiTheme="minorBidi" w:hAnsiTheme="minorBidi" w:cstheme="minorBidi"/>
          <w:sz w:val="24"/>
          <w:szCs w:val="24"/>
        </w:rPr>
        <w:t>he names of the bride and groom and</w:t>
      </w:r>
      <w:r>
        <w:rPr>
          <w:rFonts w:asciiTheme="minorBidi" w:hAnsiTheme="minorBidi" w:cstheme="minorBidi"/>
          <w:sz w:val="24"/>
          <w:szCs w:val="24"/>
        </w:rPr>
        <w:t xml:space="preserve"> the amount of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and the </w:t>
      </w:r>
      <w:r w:rsidRPr="00711C76">
        <w:rPr>
          <w:rFonts w:asciiTheme="minorBidi" w:hAnsiTheme="minorBidi" w:cstheme="minorBidi"/>
          <w:i/>
          <w:iCs/>
          <w:sz w:val="24"/>
          <w:szCs w:val="24"/>
        </w:rPr>
        <w:t>tosefet</w:t>
      </w:r>
      <w:r w:rsidR="00EA1BFE">
        <w:rPr>
          <w:rFonts w:asciiTheme="minorBidi" w:hAnsiTheme="minorBidi" w:cstheme="minorBidi"/>
          <w:sz w:val="24"/>
          <w:szCs w:val="24"/>
        </w:rPr>
        <w:t xml:space="preserve"> (additional amount)</w:t>
      </w:r>
      <w:r>
        <w:rPr>
          <w:rFonts w:asciiTheme="minorBidi" w:hAnsiTheme="minorBidi" w:cstheme="minorBidi"/>
          <w:sz w:val="24"/>
          <w:szCs w:val="24"/>
        </w:rPr>
        <w:t>,</w:t>
      </w:r>
      <w:r w:rsidR="00173BE6">
        <w:rPr>
          <w:rFonts w:asciiTheme="minorBidi" w:hAnsiTheme="minorBidi" w:cstheme="minorBidi"/>
          <w:sz w:val="24"/>
          <w:szCs w:val="24"/>
        </w:rPr>
        <w:t xml:space="preserve"> the witnesses add</w:t>
      </w:r>
      <w:r>
        <w:rPr>
          <w:rFonts w:asciiTheme="minorBidi" w:hAnsiTheme="minorBidi" w:cstheme="minorBidi"/>
          <w:sz w:val="24"/>
          <w:szCs w:val="24"/>
        </w:rPr>
        <w:t xml:space="preserve"> the</w:t>
      </w:r>
      <w:r w:rsidR="00173BE6">
        <w:rPr>
          <w:rFonts w:asciiTheme="minorBidi" w:hAnsiTheme="minorBidi" w:cstheme="minorBidi"/>
          <w:sz w:val="24"/>
          <w:szCs w:val="24"/>
        </w:rPr>
        <w:t>ir</w:t>
      </w:r>
      <w:r>
        <w:rPr>
          <w:rFonts w:asciiTheme="minorBidi" w:hAnsiTheme="minorBidi" w:cstheme="minorBidi"/>
          <w:sz w:val="24"/>
          <w:szCs w:val="24"/>
        </w:rPr>
        <w:t xml:space="preserve"> signatures. </w:t>
      </w:r>
    </w:p>
    <w:p w:rsidR="00594A8A" w:rsidRDefault="00594A8A" w:rsidP="00070DA5">
      <w:pPr>
        <w:spacing w:before="0" w:beforeAutospacing="0" w:after="0" w:afterAutospacing="0" w:line="240" w:lineRule="auto"/>
        <w:ind w:firstLine="720"/>
        <w:rPr>
          <w:rFonts w:asciiTheme="minorBidi" w:hAnsiTheme="minorBidi" w:cstheme="minorBidi"/>
          <w:sz w:val="24"/>
          <w:szCs w:val="24"/>
        </w:rPr>
      </w:pPr>
    </w:p>
    <w:p w:rsidR="009213A3" w:rsidRDefault="00462216"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One should write the actual date of the wedding on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w:t>
      </w:r>
      <w:r w:rsidR="00BB5041">
        <w:rPr>
          <w:rFonts w:asciiTheme="minorBidi" w:hAnsiTheme="minorBidi" w:cstheme="minorBidi"/>
          <w:sz w:val="24"/>
          <w:szCs w:val="24"/>
        </w:rPr>
        <w:t xml:space="preserve">If the </w:t>
      </w:r>
      <w:r w:rsidR="007B343F" w:rsidRPr="00711C76">
        <w:rPr>
          <w:rFonts w:asciiTheme="minorBidi" w:hAnsiTheme="minorBidi" w:cstheme="minorBidi"/>
          <w:i/>
          <w:iCs/>
          <w:sz w:val="24"/>
          <w:szCs w:val="24"/>
        </w:rPr>
        <w:t>ketuba</w:t>
      </w:r>
      <w:r w:rsidR="007B343F">
        <w:rPr>
          <w:rFonts w:asciiTheme="minorBidi" w:hAnsiTheme="minorBidi" w:cstheme="minorBidi"/>
          <w:sz w:val="24"/>
          <w:szCs w:val="24"/>
        </w:rPr>
        <w:t xml:space="preserve"> was written and dated </w:t>
      </w:r>
      <w:r w:rsidR="00173BE6">
        <w:rPr>
          <w:rFonts w:asciiTheme="minorBidi" w:hAnsiTheme="minorBidi" w:cstheme="minorBidi"/>
          <w:sz w:val="24"/>
          <w:szCs w:val="24"/>
        </w:rPr>
        <w:t>before</w:t>
      </w:r>
      <w:r w:rsidR="007B343F">
        <w:rPr>
          <w:rFonts w:asciiTheme="minorBidi" w:hAnsiTheme="minorBidi" w:cstheme="minorBidi"/>
          <w:sz w:val="24"/>
          <w:szCs w:val="24"/>
        </w:rPr>
        <w:t xml:space="preserve"> the day of the wedding ceremony, </w:t>
      </w:r>
      <w:r w:rsidR="009213A3">
        <w:rPr>
          <w:rFonts w:asciiTheme="minorBidi" w:hAnsiTheme="minorBidi" w:cstheme="minorBidi"/>
          <w:sz w:val="24"/>
          <w:szCs w:val="24"/>
        </w:rPr>
        <w:t xml:space="preserve">and the </w:t>
      </w:r>
      <w:r w:rsidR="009213A3" w:rsidRPr="00711C76">
        <w:rPr>
          <w:rFonts w:asciiTheme="minorBidi" w:hAnsiTheme="minorBidi" w:cstheme="minorBidi"/>
          <w:i/>
          <w:iCs/>
          <w:sz w:val="24"/>
          <w:szCs w:val="24"/>
        </w:rPr>
        <w:t>kinyan</w:t>
      </w:r>
      <w:r w:rsidR="009213A3">
        <w:rPr>
          <w:rFonts w:asciiTheme="minorBidi" w:hAnsiTheme="minorBidi" w:cstheme="minorBidi"/>
          <w:sz w:val="24"/>
          <w:szCs w:val="24"/>
        </w:rPr>
        <w:t xml:space="preserve"> and signing of the </w:t>
      </w:r>
      <w:r w:rsidR="009213A3" w:rsidRPr="00711C76">
        <w:rPr>
          <w:rFonts w:asciiTheme="minorBidi" w:hAnsiTheme="minorBidi" w:cstheme="minorBidi"/>
          <w:i/>
          <w:iCs/>
          <w:sz w:val="24"/>
          <w:szCs w:val="24"/>
        </w:rPr>
        <w:t>ketuba</w:t>
      </w:r>
      <w:r w:rsidR="009213A3">
        <w:rPr>
          <w:rFonts w:asciiTheme="minorBidi" w:hAnsiTheme="minorBidi" w:cstheme="minorBidi"/>
          <w:sz w:val="24"/>
          <w:szCs w:val="24"/>
        </w:rPr>
        <w:t xml:space="preserve"> happened at a later date, </w:t>
      </w:r>
      <w:r w:rsidR="00BB5041">
        <w:rPr>
          <w:rFonts w:asciiTheme="minorBidi" w:hAnsiTheme="minorBidi" w:cstheme="minorBidi"/>
          <w:sz w:val="24"/>
          <w:szCs w:val="24"/>
        </w:rPr>
        <w:t xml:space="preserve">the </w:t>
      </w:r>
      <w:r w:rsidR="00BB5041" w:rsidRPr="00711C76">
        <w:rPr>
          <w:rFonts w:asciiTheme="minorBidi" w:hAnsiTheme="minorBidi" w:cstheme="minorBidi"/>
          <w:i/>
          <w:iCs/>
          <w:sz w:val="24"/>
          <w:szCs w:val="24"/>
        </w:rPr>
        <w:t>ketuba</w:t>
      </w:r>
      <w:r w:rsidR="00BB5041">
        <w:rPr>
          <w:rFonts w:asciiTheme="minorBidi" w:hAnsiTheme="minorBidi" w:cstheme="minorBidi"/>
          <w:sz w:val="24"/>
          <w:szCs w:val="24"/>
        </w:rPr>
        <w:t xml:space="preserve"> is deemed a </w:t>
      </w:r>
      <w:r w:rsidR="00BB5041" w:rsidRPr="00711C76">
        <w:rPr>
          <w:rFonts w:asciiTheme="minorBidi" w:hAnsiTheme="minorBidi" w:cstheme="minorBidi"/>
          <w:i/>
          <w:iCs/>
          <w:sz w:val="24"/>
          <w:szCs w:val="24"/>
        </w:rPr>
        <w:t>shtar</w:t>
      </w:r>
      <w:r w:rsidR="00BB5041">
        <w:rPr>
          <w:rFonts w:asciiTheme="minorBidi" w:hAnsiTheme="minorBidi" w:cstheme="minorBidi"/>
          <w:sz w:val="24"/>
          <w:szCs w:val="24"/>
        </w:rPr>
        <w:t xml:space="preserve"> </w:t>
      </w:r>
      <w:r w:rsidR="00BB5041" w:rsidRPr="00711C76">
        <w:rPr>
          <w:rFonts w:asciiTheme="minorBidi" w:hAnsiTheme="minorBidi" w:cstheme="minorBidi"/>
          <w:i/>
          <w:iCs/>
          <w:sz w:val="24"/>
          <w:szCs w:val="24"/>
        </w:rPr>
        <w:t>mukdam</w:t>
      </w:r>
      <w:r w:rsidR="00BB5041">
        <w:rPr>
          <w:rFonts w:asciiTheme="minorBidi" w:hAnsiTheme="minorBidi" w:cstheme="minorBidi"/>
          <w:sz w:val="24"/>
          <w:szCs w:val="24"/>
        </w:rPr>
        <w:t xml:space="preserve">, which is invalid (see </w:t>
      </w:r>
      <w:r w:rsidR="00BB5041" w:rsidRPr="00711C76">
        <w:rPr>
          <w:rFonts w:asciiTheme="minorBidi" w:hAnsiTheme="minorBidi" w:cstheme="minorBidi"/>
          <w:i/>
          <w:iCs/>
          <w:sz w:val="24"/>
          <w:szCs w:val="24"/>
        </w:rPr>
        <w:t>Gittin</w:t>
      </w:r>
      <w:r w:rsidR="00173BE6">
        <w:rPr>
          <w:rFonts w:asciiTheme="minorBidi" w:hAnsiTheme="minorBidi" w:cstheme="minorBidi"/>
          <w:sz w:val="24"/>
          <w:szCs w:val="24"/>
        </w:rPr>
        <w:t xml:space="preserve"> 18a;</w:t>
      </w:r>
      <w:r w:rsidR="007B343F">
        <w:rPr>
          <w:rFonts w:asciiTheme="minorBidi" w:hAnsiTheme="minorBidi" w:cstheme="minorBidi"/>
          <w:sz w:val="24"/>
          <w:szCs w:val="24"/>
        </w:rPr>
        <w:t xml:space="preserve"> Shulchan Arukh</w:t>
      </w:r>
      <w:r w:rsidR="00173BE6">
        <w:rPr>
          <w:rFonts w:asciiTheme="minorBidi" w:hAnsiTheme="minorBidi" w:cstheme="minorBidi"/>
          <w:sz w:val="24"/>
          <w:szCs w:val="24"/>
        </w:rPr>
        <w:t>, CM</w:t>
      </w:r>
      <w:r w:rsidR="007B343F">
        <w:rPr>
          <w:rFonts w:asciiTheme="minorBidi" w:hAnsiTheme="minorBidi" w:cstheme="minorBidi"/>
          <w:sz w:val="24"/>
          <w:szCs w:val="24"/>
        </w:rPr>
        <w:t xml:space="preserve"> 43:7). </w:t>
      </w:r>
      <w:r w:rsidR="009213A3">
        <w:rPr>
          <w:rFonts w:asciiTheme="minorBidi" w:hAnsiTheme="minorBidi" w:cstheme="minorBidi"/>
          <w:sz w:val="24"/>
          <w:szCs w:val="24"/>
        </w:rPr>
        <w:t xml:space="preserve">If the </w:t>
      </w:r>
      <w:r w:rsidR="009213A3" w:rsidRPr="00711C76">
        <w:rPr>
          <w:rFonts w:asciiTheme="minorBidi" w:hAnsiTheme="minorBidi" w:cstheme="minorBidi"/>
          <w:i/>
          <w:iCs/>
          <w:sz w:val="24"/>
          <w:szCs w:val="24"/>
        </w:rPr>
        <w:t>ketuba</w:t>
      </w:r>
      <w:r w:rsidR="009213A3">
        <w:rPr>
          <w:rFonts w:asciiTheme="minorBidi" w:hAnsiTheme="minorBidi" w:cstheme="minorBidi"/>
          <w:sz w:val="24"/>
          <w:szCs w:val="24"/>
        </w:rPr>
        <w:t xml:space="preserve"> was written and the groom was engaged in wedding matter</w:t>
      </w:r>
      <w:r w:rsidR="000E726F">
        <w:rPr>
          <w:rFonts w:asciiTheme="minorBidi" w:hAnsiTheme="minorBidi" w:cstheme="minorBidi"/>
          <w:sz w:val="24"/>
          <w:szCs w:val="24"/>
        </w:rPr>
        <w:t>s</w:t>
      </w:r>
      <w:r w:rsidR="009213A3">
        <w:rPr>
          <w:rFonts w:asciiTheme="minorBidi" w:hAnsiTheme="minorBidi" w:cstheme="minorBidi"/>
          <w:sz w:val="24"/>
          <w:szCs w:val="24"/>
        </w:rPr>
        <w:t xml:space="preserve"> (</w:t>
      </w:r>
      <w:r w:rsidR="009213A3" w:rsidRPr="00711C76">
        <w:rPr>
          <w:rFonts w:asciiTheme="minorBidi" w:hAnsiTheme="minorBidi" w:cstheme="minorBidi"/>
          <w:i/>
          <w:iCs/>
          <w:sz w:val="24"/>
          <w:szCs w:val="24"/>
        </w:rPr>
        <w:t>asukin be-oto ha-inyan</w:t>
      </w:r>
      <w:r w:rsidR="009213A3">
        <w:rPr>
          <w:rFonts w:asciiTheme="minorBidi" w:hAnsiTheme="minorBidi" w:cstheme="minorBidi"/>
          <w:sz w:val="24"/>
          <w:szCs w:val="24"/>
        </w:rPr>
        <w:t xml:space="preserve">) and the </w:t>
      </w:r>
      <w:r w:rsidR="009213A3" w:rsidRPr="00711C76">
        <w:rPr>
          <w:rFonts w:asciiTheme="minorBidi" w:hAnsiTheme="minorBidi" w:cstheme="minorBidi"/>
          <w:i/>
          <w:iCs/>
          <w:sz w:val="24"/>
          <w:szCs w:val="24"/>
        </w:rPr>
        <w:t>kinyan</w:t>
      </w:r>
      <w:r w:rsidR="009213A3">
        <w:rPr>
          <w:rFonts w:asciiTheme="minorBidi" w:hAnsiTheme="minorBidi" w:cstheme="minorBidi"/>
          <w:sz w:val="24"/>
          <w:szCs w:val="24"/>
        </w:rPr>
        <w:t xml:space="preserve"> and signing of the </w:t>
      </w:r>
      <w:r w:rsidR="009213A3" w:rsidRPr="00711C76">
        <w:rPr>
          <w:rFonts w:asciiTheme="minorBidi" w:hAnsiTheme="minorBidi" w:cstheme="minorBidi"/>
          <w:i/>
          <w:iCs/>
          <w:sz w:val="24"/>
          <w:szCs w:val="24"/>
        </w:rPr>
        <w:t>ketuba</w:t>
      </w:r>
      <w:r w:rsidR="009213A3">
        <w:rPr>
          <w:rFonts w:asciiTheme="minorBidi" w:hAnsiTheme="minorBidi" w:cstheme="minorBidi"/>
          <w:sz w:val="24"/>
          <w:szCs w:val="24"/>
        </w:rPr>
        <w:t xml:space="preserve"> did not happen until evening, some </w:t>
      </w:r>
      <w:r w:rsidR="009213A3" w:rsidRPr="00711C76">
        <w:rPr>
          <w:rFonts w:asciiTheme="minorBidi" w:hAnsiTheme="minorBidi" w:cstheme="minorBidi"/>
          <w:i/>
          <w:iCs/>
          <w:sz w:val="24"/>
          <w:szCs w:val="24"/>
        </w:rPr>
        <w:t>Acharonim</w:t>
      </w:r>
      <w:r w:rsidR="009213A3">
        <w:rPr>
          <w:rFonts w:asciiTheme="minorBidi" w:hAnsiTheme="minorBidi" w:cstheme="minorBidi"/>
          <w:sz w:val="24"/>
          <w:szCs w:val="24"/>
        </w:rPr>
        <w:t xml:space="preserve"> validate the </w:t>
      </w:r>
      <w:r w:rsidR="009213A3" w:rsidRPr="00711C76">
        <w:rPr>
          <w:rFonts w:asciiTheme="minorBidi" w:hAnsiTheme="minorBidi" w:cstheme="minorBidi"/>
          <w:i/>
          <w:iCs/>
          <w:sz w:val="24"/>
          <w:szCs w:val="24"/>
        </w:rPr>
        <w:t>ketuba</w:t>
      </w:r>
      <w:r w:rsidR="009213A3">
        <w:rPr>
          <w:rFonts w:asciiTheme="minorBidi" w:hAnsiTheme="minorBidi" w:cstheme="minorBidi"/>
          <w:sz w:val="24"/>
          <w:szCs w:val="24"/>
        </w:rPr>
        <w:t xml:space="preserve"> </w:t>
      </w:r>
      <w:r w:rsidR="00173BE6">
        <w:rPr>
          <w:rFonts w:asciiTheme="minorBidi" w:hAnsiTheme="minorBidi" w:cstheme="minorBidi"/>
          <w:i/>
          <w:iCs/>
          <w:sz w:val="24"/>
          <w:szCs w:val="24"/>
        </w:rPr>
        <w:t xml:space="preserve">bedieved </w:t>
      </w:r>
      <w:r w:rsidR="009213A3">
        <w:rPr>
          <w:rFonts w:asciiTheme="minorBidi" w:hAnsiTheme="minorBidi" w:cstheme="minorBidi"/>
          <w:sz w:val="24"/>
          <w:szCs w:val="24"/>
        </w:rPr>
        <w:t xml:space="preserve">(see </w:t>
      </w:r>
      <w:r w:rsidR="000E726F">
        <w:rPr>
          <w:rFonts w:asciiTheme="minorBidi" w:hAnsiTheme="minorBidi" w:cstheme="minorBidi"/>
          <w:sz w:val="24"/>
          <w:szCs w:val="24"/>
        </w:rPr>
        <w:t>Shulchan Arukh</w:t>
      </w:r>
      <w:r w:rsidR="00173BE6">
        <w:rPr>
          <w:rFonts w:asciiTheme="minorBidi" w:hAnsiTheme="minorBidi" w:cstheme="minorBidi"/>
          <w:sz w:val="24"/>
          <w:szCs w:val="24"/>
        </w:rPr>
        <w:t>, CM</w:t>
      </w:r>
      <w:r w:rsidR="000E726F">
        <w:rPr>
          <w:rFonts w:asciiTheme="minorBidi" w:hAnsiTheme="minorBidi" w:cstheme="minorBidi"/>
          <w:sz w:val="24"/>
          <w:szCs w:val="24"/>
        </w:rPr>
        <w:t xml:space="preserve"> 43:16, and </w:t>
      </w:r>
      <w:r w:rsidR="009213A3" w:rsidRPr="00711C76">
        <w:rPr>
          <w:rFonts w:asciiTheme="minorBidi" w:hAnsiTheme="minorBidi" w:cstheme="minorBidi"/>
          <w:i/>
          <w:iCs/>
          <w:sz w:val="24"/>
          <w:szCs w:val="24"/>
        </w:rPr>
        <w:t>Ha-Nisu</w:t>
      </w:r>
      <w:r w:rsidR="000E726F" w:rsidRPr="00711C76">
        <w:rPr>
          <w:rFonts w:asciiTheme="minorBidi" w:hAnsiTheme="minorBidi" w:cstheme="minorBidi"/>
          <w:i/>
          <w:iCs/>
          <w:sz w:val="24"/>
          <w:szCs w:val="24"/>
        </w:rPr>
        <w:t>’</w:t>
      </w:r>
      <w:r w:rsidR="009213A3" w:rsidRPr="00711C76">
        <w:rPr>
          <w:rFonts w:asciiTheme="minorBidi" w:hAnsiTheme="minorBidi" w:cstheme="minorBidi"/>
          <w:i/>
          <w:iCs/>
          <w:sz w:val="24"/>
          <w:szCs w:val="24"/>
        </w:rPr>
        <w:t>in Ke-Hilkhata</w:t>
      </w:r>
      <w:r w:rsidR="009213A3">
        <w:rPr>
          <w:rFonts w:asciiTheme="minorBidi" w:hAnsiTheme="minorBidi" w:cstheme="minorBidi"/>
          <w:sz w:val="24"/>
          <w:szCs w:val="24"/>
        </w:rPr>
        <w:t xml:space="preserve"> 11:28).</w:t>
      </w:r>
    </w:p>
    <w:p w:rsidR="009213A3" w:rsidRDefault="009213A3" w:rsidP="00070DA5">
      <w:pPr>
        <w:spacing w:before="0" w:beforeAutospacing="0" w:after="0" w:afterAutospacing="0" w:line="240" w:lineRule="auto"/>
        <w:ind w:firstLine="720"/>
        <w:rPr>
          <w:rFonts w:asciiTheme="minorBidi" w:hAnsiTheme="minorBidi" w:cstheme="minorBidi"/>
          <w:sz w:val="24"/>
          <w:szCs w:val="24"/>
        </w:rPr>
      </w:pPr>
    </w:p>
    <w:p w:rsidR="000E726F" w:rsidRDefault="009213A3"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What if the </w:t>
      </w:r>
      <w:r w:rsidRPr="00711C76">
        <w:rPr>
          <w:rFonts w:asciiTheme="minorBidi" w:hAnsiTheme="minorBidi" w:cstheme="minorBidi"/>
          <w:i/>
          <w:iCs/>
          <w:sz w:val="24"/>
          <w:szCs w:val="24"/>
        </w:rPr>
        <w:t>kinyan</w:t>
      </w:r>
      <w:r>
        <w:rPr>
          <w:rFonts w:asciiTheme="minorBidi" w:hAnsiTheme="minorBidi" w:cstheme="minorBidi"/>
          <w:sz w:val="24"/>
          <w:szCs w:val="24"/>
        </w:rPr>
        <w:t xml:space="preserve"> and signing was performed before dark a</w:t>
      </w:r>
      <w:r w:rsidR="00173BE6">
        <w:rPr>
          <w:rFonts w:asciiTheme="minorBidi" w:hAnsiTheme="minorBidi" w:cstheme="minorBidi"/>
          <w:sz w:val="24"/>
          <w:szCs w:val="24"/>
        </w:rPr>
        <w:t>nd the wedding ceremony was held</w:t>
      </w:r>
      <w:r>
        <w:rPr>
          <w:rFonts w:asciiTheme="minorBidi" w:hAnsiTheme="minorBidi" w:cstheme="minorBidi"/>
          <w:sz w:val="24"/>
          <w:szCs w:val="24"/>
        </w:rPr>
        <w:t xml:space="preserve"> immediately after dark? </w:t>
      </w:r>
      <w:r w:rsidR="007B343F">
        <w:rPr>
          <w:rFonts w:asciiTheme="minorBidi" w:hAnsiTheme="minorBidi" w:cstheme="minorBidi"/>
          <w:sz w:val="24"/>
          <w:szCs w:val="24"/>
        </w:rPr>
        <w:t xml:space="preserve">This is a very </w:t>
      </w:r>
      <w:r>
        <w:rPr>
          <w:rFonts w:asciiTheme="minorBidi" w:hAnsiTheme="minorBidi" w:cstheme="minorBidi"/>
          <w:sz w:val="24"/>
          <w:szCs w:val="24"/>
        </w:rPr>
        <w:t>common scenario</w:t>
      </w:r>
      <w:r w:rsidR="007B343F">
        <w:rPr>
          <w:rFonts w:asciiTheme="minorBidi" w:hAnsiTheme="minorBidi" w:cstheme="minorBidi"/>
          <w:sz w:val="24"/>
          <w:szCs w:val="24"/>
        </w:rPr>
        <w:t xml:space="preserve">, especially during the summer months, when the ceremony is often held during </w:t>
      </w:r>
      <w:r w:rsidR="007B343F" w:rsidRPr="007B343F">
        <w:rPr>
          <w:rFonts w:asciiTheme="minorBidi" w:hAnsiTheme="minorBidi" w:cstheme="minorBidi"/>
          <w:i/>
          <w:iCs/>
          <w:sz w:val="24"/>
          <w:szCs w:val="24"/>
        </w:rPr>
        <w:t>bein ha-shemashot</w:t>
      </w:r>
      <w:r w:rsidR="007B343F">
        <w:rPr>
          <w:rFonts w:asciiTheme="minorBidi" w:hAnsiTheme="minorBidi" w:cstheme="minorBidi"/>
          <w:sz w:val="24"/>
          <w:szCs w:val="24"/>
        </w:rPr>
        <w:t xml:space="preserve"> or slightly after nightfall. </w:t>
      </w:r>
      <w:r w:rsidR="000E726F">
        <w:rPr>
          <w:rFonts w:asciiTheme="minorBidi" w:hAnsiTheme="minorBidi" w:cstheme="minorBidi"/>
          <w:sz w:val="24"/>
          <w:szCs w:val="24"/>
        </w:rPr>
        <w:t xml:space="preserve">Some suggest that that </w:t>
      </w:r>
      <w:r w:rsidR="006738F1">
        <w:rPr>
          <w:rFonts w:asciiTheme="minorBidi" w:hAnsiTheme="minorBidi" w:cstheme="minorBidi"/>
          <w:sz w:val="24"/>
          <w:szCs w:val="24"/>
        </w:rPr>
        <w:t xml:space="preserve">as long as the groom performed the </w:t>
      </w:r>
      <w:r w:rsidR="006738F1" w:rsidRPr="00711C76">
        <w:rPr>
          <w:rFonts w:asciiTheme="minorBidi" w:hAnsiTheme="minorBidi" w:cstheme="minorBidi"/>
          <w:i/>
          <w:iCs/>
          <w:sz w:val="24"/>
          <w:szCs w:val="24"/>
        </w:rPr>
        <w:t>kinyan</w:t>
      </w:r>
      <w:r w:rsidR="006738F1">
        <w:rPr>
          <w:rFonts w:asciiTheme="minorBidi" w:hAnsiTheme="minorBidi" w:cstheme="minorBidi"/>
          <w:sz w:val="24"/>
          <w:szCs w:val="24"/>
        </w:rPr>
        <w:t xml:space="preserve"> before sunset, the </w:t>
      </w:r>
      <w:r w:rsidR="006738F1" w:rsidRPr="00711C76">
        <w:rPr>
          <w:rFonts w:asciiTheme="minorBidi" w:hAnsiTheme="minorBidi" w:cstheme="minorBidi"/>
          <w:i/>
          <w:iCs/>
          <w:sz w:val="24"/>
          <w:szCs w:val="24"/>
        </w:rPr>
        <w:t>ketuba</w:t>
      </w:r>
      <w:r w:rsidR="006738F1">
        <w:rPr>
          <w:rFonts w:asciiTheme="minorBidi" w:hAnsiTheme="minorBidi" w:cstheme="minorBidi"/>
          <w:sz w:val="24"/>
          <w:szCs w:val="24"/>
        </w:rPr>
        <w:t xml:space="preserve"> </w:t>
      </w:r>
      <w:r w:rsidR="00173BE6">
        <w:rPr>
          <w:rFonts w:asciiTheme="minorBidi" w:hAnsiTheme="minorBidi" w:cstheme="minorBidi"/>
          <w:sz w:val="24"/>
          <w:szCs w:val="24"/>
        </w:rPr>
        <w:t>is</w:t>
      </w:r>
      <w:r w:rsidR="006738F1">
        <w:rPr>
          <w:rFonts w:asciiTheme="minorBidi" w:hAnsiTheme="minorBidi" w:cstheme="minorBidi"/>
          <w:sz w:val="24"/>
          <w:szCs w:val="24"/>
        </w:rPr>
        <w:t xml:space="preserve"> valid (see Shulchan Arukh</w:t>
      </w:r>
      <w:r w:rsidR="00173BE6">
        <w:rPr>
          <w:rFonts w:asciiTheme="minorBidi" w:hAnsiTheme="minorBidi" w:cstheme="minorBidi"/>
          <w:sz w:val="24"/>
          <w:szCs w:val="24"/>
        </w:rPr>
        <w:t>, CM</w:t>
      </w:r>
      <w:r w:rsidR="006738F1">
        <w:rPr>
          <w:rFonts w:asciiTheme="minorBidi" w:hAnsiTheme="minorBidi" w:cstheme="minorBidi"/>
          <w:sz w:val="24"/>
          <w:szCs w:val="24"/>
        </w:rPr>
        <w:t xml:space="preserve"> 43:16).</w:t>
      </w:r>
      <w:r w:rsidR="00462216">
        <w:rPr>
          <w:rFonts w:asciiTheme="minorBidi" w:hAnsiTheme="minorBidi" w:cstheme="minorBidi"/>
          <w:sz w:val="24"/>
          <w:szCs w:val="24"/>
        </w:rPr>
        <w:t xml:space="preserve"> </w:t>
      </w:r>
      <w:r w:rsidR="000E726F">
        <w:rPr>
          <w:rFonts w:asciiTheme="minorBidi" w:hAnsiTheme="minorBidi" w:cstheme="minorBidi"/>
          <w:sz w:val="24"/>
          <w:szCs w:val="24"/>
        </w:rPr>
        <w:t xml:space="preserve">This practice, however, raises a number of questions. </w:t>
      </w:r>
    </w:p>
    <w:p w:rsidR="000E726F" w:rsidRDefault="000E726F" w:rsidP="00070DA5">
      <w:pPr>
        <w:spacing w:before="0" w:beforeAutospacing="0" w:after="0" w:afterAutospacing="0" w:line="240" w:lineRule="auto"/>
        <w:ind w:firstLine="720"/>
        <w:rPr>
          <w:rFonts w:asciiTheme="minorBidi" w:hAnsiTheme="minorBidi" w:cstheme="minorBidi"/>
          <w:sz w:val="24"/>
          <w:szCs w:val="24"/>
        </w:rPr>
      </w:pPr>
    </w:p>
    <w:p w:rsidR="000E726F" w:rsidRDefault="000E726F"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First, is it possible to for the groom to accept upon himself the obligations of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before the wedding? Seemingly, just as a borrower may write a </w:t>
      </w:r>
      <w:r w:rsidRPr="00711C76">
        <w:rPr>
          <w:rFonts w:asciiTheme="minorBidi" w:hAnsiTheme="minorBidi" w:cstheme="minorBidi"/>
          <w:i/>
          <w:iCs/>
          <w:sz w:val="24"/>
          <w:szCs w:val="24"/>
        </w:rPr>
        <w:t>shtar</w:t>
      </w:r>
      <w:r>
        <w:rPr>
          <w:rFonts w:asciiTheme="minorBidi" w:hAnsiTheme="minorBidi" w:cstheme="minorBidi"/>
          <w:sz w:val="24"/>
          <w:szCs w:val="24"/>
        </w:rPr>
        <w:t xml:space="preserve"> </w:t>
      </w:r>
      <w:r w:rsidRPr="00711C76">
        <w:rPr>
          <w:rFonts w:asciiTheme="minorBidi" w:hAnsiTheme="minorBidi" w:cstheme="minorBidi"/>
          <w:i/>
          <w:iCs/>
          <w:sz w:val="24"/>
          <w:szCs w:val="24"/>
        </w:rPr>
        <w:t>halva’ah</w:t>
      </w:r>
      <w:r>
        <w:rPr>
          <w:rFonts w:asciiTheme="minorBidi" w:hAnsiTheme="minorBidi" w:cstheme="minorBidi"/>
          <w:sz w:val="24"/>
          <w:szCs w:val="24"/>
        </w:rPr>
        <w:t>, which include</w:t>
      </w:r>
      <w:r w:rsidR="00173BE6">
        <w:rPr>
          <w:rFonts w:asciiTheme="minorBidi" w:hAnsiTheme="minorBidi" w:cstheme="minorBidi"/>
          <w:sz w:val="24"/>
          <w:szCs w:val="24"/>
        </w:rPr>
        <w:t>s</w:t>
      </w:r>
      <w:r>
        <w:rPr>
          <w:rFonts w:asciiTheme="minorBidi" w:hAnsiTheme="minorBidi" w:cstheme="minorBidi"/>
          <w:sz w:val="24"/>
          <w:szCs w:val="24"/>
        </w:rPr>
        <w:t xml:space="preserve"> a lien (</w:t>
      </w:r>
      <w:r w:rsidRPr="00711C76">
        <w:rPr>
          <w:rFonts w:asciiTheme="minorBidi" w:hAnsiTheme="minorBidi" w:cstheme="minorBidi"/>
          <w:i/>
          <w:iCs/>
          <w:sz w:val="24"/>
          <w:szCs w:val="24"/>
        </w:rPr>
        <w:t>shi’abud</w:t>
      </w:r>
      <w:r>
        <w:rPr>
          <w:rFonts w:asciiTheme="minorBidi" w:hAnsiTheme="minorBidi" w:cstheme="minorBidi"/>
          <w:sz w:val="24"/>
          <w:szCs w:val="24"/>
        </w:rPr>
        <w:t xml:space="preserve">) on the borrower’s property, before actually borrowing the money (see Rif, </w:t>
      </w:r>
      <w:r w:rsidRPr="00711C76">
        <w:rPr>
          <w:rFonts w:asciiTheme="minorBidi" w:hAnsiTheme="minorBidi" w:cstheme="minorBidi"/>
          <w:i/>
          <w:iCs/>
          <w:sz w:val="24"/>
          <w:szCs w:val="24"/>
        </w:rPr>
        <w:t>Bava Metzia</w:t>
      </w:r>
      <w:r>
        <w:rPr>
          <w:rFonts w:asciiTheme="minorBidi" w:hAnsiTheme="minorBidi" w:cstheme="minorBidi"/>
          <w:sz w:val="24"/>
          <w:szCs w:val="24"/>
        </w:rPr>
        <w:t xml:space="preserve"> 6a), the groom may </w:t>
      </w:r>
      <w:r w:rsidR="00173BE6">
        <w:rPr>
          <w:rFonts w:asciiTheme="minorBidi" w:hAnsiTheme="minorBidi" w:cstheme="minorBidi"/>
          <w:sz w:val="24"/>
          <w:szCs w:val="24"/>
        </w:rPr>
        <w:t xml:space="preserve">similarly </w:t>
      </w:r>
      <w:r>
        <w:rPr>
          <w:rFonts w:asciiTheme="minorBidi" w:hAnsiTheme="minorBidi" w:cstheme="minorBidi"/>
          <w:sz w:val="24"/>
          <w:szCs w:val="24"/>
        </w:rPr>
        <w:lastRenderedPageBreak/>
        <w:t xml:space="preserve">accept upon himself the conditions and financial obligations of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with a </w:t>
      </w:r>
      <w:r w:rsidRPr="00711C76">
        <w:rPr>
          <w:rFonts w:asciiTheme="minorBidi" w:hAnsiTheme="minorBidi" w:cstheme="minorBidi"/>
          <w:i/>
          <w:iCs/>
          <w:sz w:val="24"/>
          <w:szCs w:val="24"/>
        </w:rPr>
        <w:t>kinyan</w:t>
      </w:r>
      <w:r>
        <w:rPr>
          <w:rFonts w:asciiTheme="minorBidi" w:hAnsiTheme="minorBidi" w:cstheme="minorBidi"/>
          <w:sz w:val="24"/>
          <w:szCs w:val="24"/>
        </w:rPr>
        <w:t xml:space="preserve"> before the actual wedding. </w:t>
      </w:r>
      <w:r w:rsidR="00173BE6">
        <w:rPr>
          <w:rFonts w:asciiTheme="minorBidi" w:hAnsiTheme="minorBidi" w:cstheme="minorBidi"/>
          <w:sz w:val="24"/>
          <w:szCs w:val="24"/>
        </w:rPr>
        <w:t xml:space="preserve">However, </w:t>
      </w:r>
      <w:r>
        <w:rPr>
          <w:rFonts w:asciiTheme="minorBidi" w:hAnsiTheme="minorBidi" w:cstheme="minorBidi"/>
          <w:sz w:val="24"/>
          <w:szCs w:val="24"/>
        </w:rPr>
        <w:t>R. Moshe Feinstein (Iggerot Moshe</w:t>
      </w:r>
      <w:r w:rsidR="00173BE6">
        <w:rPr>
          <w:rFonts w:asciiTheme="minorBidi" w:hAnsiTheme="minorBidi" w:cstheme="minorBidi"/>
          <w:sz w:val="24"/>
          <w:szCs w:val="24"/>
        </w:rPr>
        <w:t>, EH</w:t>
      </w:r>
      <w:r>
        <w:rPr>
          <w:rFonts w:asciiTheme="minorBidi" w:hAnsiTheme="minorBidi" w:cstheme="minorBidi"/>
          <w:sz w:val="24"/>
          <w:szCs w:val="24"/>
        </w:rPr>
        <w:t xml:space="preserve"> 4:100</w:t>
      </w:r>
      <w:r w:rsidR="00173BE6">
        <w:rPr>
          <w:rFonts w:asciiTheme="minorBidi" w:hAnsiTheme="minorBidi" w:cstheme="minorBidi"/>
          <w:sz w:val="24"/>
          <w:szCs w:val="24"/>
        </w:rPr>
        <w:t xml:space="preserve">) strongly objects to relying </w:t>
      </w:r>
      <w:r>
        <w:rPr>
          <w:rFonts w:asciiTheme="minorBidi" w:hAnsiTheme="minorBidi" w:cstheme="minorBidi"/>
          <w:sz w:val="24"/>
          <w:szCs w:val="24"/>
        </w:rPr>
        <w:t xml:space="preserve">on this leniency, rejecting the comparison between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and a </w:t>
      </w:r>
      <w:r w:rsidRPr="00711C76">
        <w:rPr>
          <w:rFonts w:asciiTheme="minorBidi" w:hAnsiTheme="minorBidi" w:cstheme="minorBidi"/>
          <w:i/>
          <w:iCs/>
          <w:sz w:val="24"/>
          <w:szCs w:val="24"/>
        </w:rPr>
        <w:t>shtar halva’ah</w:t>
      </w:r>
      <w:r>
        <w:rPr>
          <w:rFonts w:asciiTheme="minorBidi" w:hAnsiTheme="minorBidi" w:cstheme="minorBidi"/>
          <w:sz w:val="24"/>
          <w:szCs w:val="24"/>
        </w:rPr>
        <w:t>. Most authorities appear to reject R. Feinstein’s objection.</w:t>
      </w:r>
    </w:p>
    <w:p w:rsidR="000E726F" w:rsidRDefault="000E726F" w:rsidP="00070DA5">
      <w:pPr>
        <w:spacing w:before="0" w:beforeAutospacing="0" w:after="0" w:afterAutospacing="0" w:line="240" w:lineRule="auto"/>
        <w:ind w:firstLine="720"/>
        <w:rPr>
          <w:rFonts w:asciiTheme="minorBidi" w:hAnsiTheme="minorBidi" w:cstheme="minorBidi"/>
          <w:sz w:val="24"/>
          <w:szCs w:val="24"/>
        </w:rPr>
      </w:pPr>
    </w:p>
    <w:p w:rsidR="00BF59FA" w:rsidRDefault="000E726F"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Second, </w:t>
      </w:r>
      <w:r w:rsidR="00813B51">
        <w:rPr>
          <w:rFonts w:asciiTheme="minorBidi" w:hAnsiTheme="minorBidi" w:cstheme="minorBidi"/>
          <w:sz w:val="24"/>
          <w:szCs w:val="24"/>
        </w:rPr>
        <w:t xml:space="preserve">some object to the witnesses signing the </w:t>
      </w:r>
      <w:r w:rsidR="00813B51" w:rsidRPr="00711C76">
        <w:rPr>
          <w:rFonts w:asciiTheme="minorBidi" w:hAnsiTheme="minorBidi" w:cstheme="minorBidi"/>
          <w:i/>
          <w:iCs/>
          <w:sz w:val="24"/>
          <w:szCs w:val="24"/>
        </w:rPr>
        <w:t>ketuba</w:t>
      </w:r>
      <w:r w:rsidR="00813B51">
        <w:rPr>
          <w:rFonts w:asciiTheme="minorBidi" w:hAnsiTheme="minorBidi" w:cstheme="minorBidi"/>
          <w:sz w:val="24"/>
          <w:szCs w:val="24"/>
        </w:rPr>
        <w:t xml:space="preserve">, which states that that “witnessed” the wedding ceremony, when in fact they didn’t. This question is discussed by the </w:t>
      </w:r>
      <w:r w:rsidR="00813B51" w:rsidRPr="00711C76">
        <w:rPr>
          <w:rFonts w:asciiTheme="minorBidi" w:hAnsiTheme="minorBidi" w:cstheme="minorBidi"/>
          <w:i/>
          <w:iCs/>
          <w:sz w:val="24"/>
          <w:szCs w:val="24"/>
        </w:rPr>
        <w:t>Rishonim</w:t>
      </w:r>
      <w:r w:rsidR="00813B51">
        <w:rPr>
          <w:rFonts w:asciiTheme="minorBidi" w:hAnsiTheme="minorBidi" w:cstheme="minorBidi"/>
          <w:sz w:val="24"/>
          <w:szCs w:val="24"/>
        </w:rPr>
        <w:t xml:space="preserve"> (see Mordekhai, </w:t>
      </w:r>
      <w:r w:rsidR="00813B51" w:rsidRPr="00711C76">
        <w:rPr>
          <w:rFonts w:asciiTheme="minorBidi" w:hAnsiTheme="minorBidi" w:cstheme="minorBidi"/>
          <w:i/>
          <w:iCs/>
          <w:sz w:val="24"/>
          <w:szCs w:val="24"/>
        </w:rPr>
        <w:t>Gittin</w:t>
      </w:r>
      <w:r w:rsidR="00173BE6">
        <w:rPr>
          <w:rFonts w:asciiTheme="minorBidi" w:hAnsiTheme="minorBidi" w:cstheme="minorBidi"/>
          <w:sz w:val="24"/>
          <w:szCs w:val="24"/>
        </w:rPr>
        <w:t xml:space="preserve"> 342).</w:t>
      </w:r>
      <w:r w:rsidR="00813B51">
        <w:rPr>
          <w:rFonts w:asciiTheme="minorBidi" w:hAnsiTheme="minorBidi" w:cstheme="minorBidi"/>
          <w:sz w:val="24"/>
          <w:szCs w:val="24"/>
        </w:rPr>
        <w:t xml:space="preserve"> </w:t>
      </w:r>
      <w:r w:rsidR="00173BE6">
        <w:rPr>
          <w:rFonts w:asciiTheme="minorBidi" w:hAnsiTheme="minorBidi" w:cstheme="minorBidi"/>
          <w:sz w:val="24"/>
          <w:szCs w:val="24"/>
        </w:rPr>
        <w:t>The</w:t>
      </w:r>
      <w:r w:rsidR="00813B51">
        <w:rPr>
          <w:rFonts w:asciiTheme="minorBidi" w:hAnsiTheme="minorBidi" w:cstheme="minorBidi"/>
          <w:sz w:val="24"/>
          <w:szCs w:val="24"/>
        </w:rPr>
        <w:t xml:space="preserve"> general practice is to sign the </w:t>
      </w:r>
      <w:r w:rsidR="00813B51" w:rsidRPr="00173BE6">
        <w:rPr>
          <w:rFonts w:asciiTheme="minorBidi" w:hAnsiTheme="minorBidi" w:cstheme="minorBidi"/>
          <w:i/>
          <w:iCs/>
          <w:sz w:val="24"/>
          <w:szCs w:val="24"/>
        </w:rPr>
        <w:t>ketuba</w:t>
      </w:r>
      <w:r w:rsidR="00813B51">
        <w:rPr>
          <w:rFonts w:asciiTheme="minorBidi" w:hAnsiTheme="minorBidi" w:cstheme="minorBidi"/>
          <w:sz w:val="24"/>
          <w:szCs w:val="24"/>
        </w:rPr>
        <w:t xml:space="preserve"> before the wedding ceremony in any case. Despite </w:t>
      </w:r>
      <w:r w:rsidR="00173BE6">
        <w:rPr>
          <w:rFonts w:asciiTheme="minorBidi" w:hAnsiTheme="minorBidi" w:cstheme="minorBidi"/>
          <w:sz w:val="24"/>
          <w:szCs w:val="24"/>
        </w:rPr>
        <w:t>this</w:t>
      </w:r>
      <w:r w:rsidR="00813B51">
        <w:rPr>
          <w:rFonts w:asciiTheme="minorBidi" w:hAnsiTheme="minorBidi" w:cstheme="minorBidi"/>
          <w:sz w:val="24"/>
          <w:szCs w:val="24"/>
        </w:rPr>
        <w:t xml:space="preserve"> practice, </w:t>
      </w:r>
      <w:r w:rsidR="009213A3">
        <w:rPr>
          <w:rFonts w:asciiTheme="minorBidi" w:hAnsiTheme="minorBidi" w:cstheme="minorBidi"/>
          <w:sz w:val="24"/>
          <w:szCs w:val="24"/>
        </w:rPr>
        <w:t>R. Shlomo Zalman Auerbach</w:t>
      </w:r>
      <w:r w:rsidR="00173BE6">
        <w:rPr>
          <w:rFonts w:asciiTheme="minorBidi" w:hAnsiTheme="minorBidi" w:cstheme="minorBidi"/>
          <w:sz w:val="24"/>
          <w:szCs w:val="24"/>
        </w:rPr>
        <w:t xml:space="preserve"> (Minchat Shlomo 2:128) objects</w:t>
      </w:r>
      <w:r w:rsidR="009213A3">
        <w:rPr>
          <w:rFonts w:asciiTheme="minorBidi" w:hAnsiTheme="minorBidi" w:cstheme="minorBidi"/>
          <w:sz w:val="24"/>
          <w:szCs w:val="24"/>
        </w:rPr>
        <w:t xml:space="preserve"> based on the language of the ketuba, which implies that the witn</w:t>
      </w:r>
      <w:r w:rsidR="00173BE6">
        <w:rPr>
          <w:rFonts w:asciiTheme="minorBidi" w:hAnsiTheme="minorBidi" w:cstheme="minorBidi"/>
          <w:sz w:val="24"/>
          <w:szCs w:val="24"/>
        </w:rPr>
        <w:t>esses viewed the wedding itself.</w:t>
      </w:r>
      <w:r w:rsidR="009213A3">
        <w:rPr>
          <w:rFonts w:asciiTheme="minorBidi" w:hAnsiTheme="minorBidi" w:cstheme="minorBidi"/>
          <w:sz w:val="24"/>
          <w:szCs w:val="24"/>
        </w:rPr>
        <w:t xml:space="preserve"> </w:t>
      </w:r>
      <w:r w:rsidR="00173BE6">
        <w:rPr>
          <w:rFonts w:asciiTheme="minorBidi" w:hAnsiTheme="minorBidi" w:cstheme="minorBidi"/>
          <w:sz w:val="24"/>
          <w:szCs w:val="24"/>
        </w:rPr>
        <w:t>I</w:t>
      </w:r>
      <w:r w:rsidR="009213A3">
        <w:rPr>
          <w:rFonts w:asciiTheme="minorBidi" w:hAnsiTheme="minorBidi" w:cstheme="minorBidi"/>
          <w:sz w:val="24"/>
          <w:szCs w:val="24"/>
        </w:rPr>
        <w:t xml:space="preserve">f the date of the </w:t>
      </w:r>
      <w:r w:rsidR="009213A3" w:rsidRPr="00711C76">
        <w:rPr>
          <w:rFonts w:asciiTheme="minorBidi" w:hAnsiTheme="minorBidi" w:cstheme="minorBidi"/>
          <w:i/>
          <w:iCs/>
          <w:sz w:val="24"/>
          <w:szCs w:val="24"/>
        </w:rPr>
        <w:t>ketuba</w:t>
      </w:r>
      <w:r w:rsidR="009213A3">
        <w:rPr>
          <w:rFonts w:asciiTheme="minorBidi" w:hAnsiTheme="minorBidi" w:cstheme="minorBidi"/>
          <w:sz w:val="24"/>
          <w:szCs w:val="24"/>
        </w:rPr>
        <w:t xml:space="preserve"> does not correspond to the date of the wedding, </w:t>
      </w:r>
      <w:r w:rsidR="00173BE6">
        <w:rPr>
          <w:rFonts w:asciiTheme="minorBidi" w:hAnsiTheme="minorBidi" w:cstheme="minorBidi"/>
          <w:sz w:val="24"/>
          <w:szCs w:val="24"/>
        </w:rPr>
        <w:t xml:space="preserve">this </w:t>
      </w:r>
      <w:r w:rsidR="009213A3">
        <w:rPr>
          <w:rFonts w:asciiTheme="minorBidi" w:hAnsiTheme="minorBidi" w:cstheme="minorBidi"/>
          <w:sz w:val="24"/>
          <w:szCs w:val="24"/>
        </w:rPr>
        <w:t xml:space="preserve">would be considered false testimony. </w:t>
      </w:r>
      <w:r w:rsidR="00813B51">
        <w:rPr>
          <w:rFonts w:asciiTheme="minorBidi" w:hAnsiTheme="minorBidi" w:cstheme="minorBidi"/>
          <w:sz w:val="24"/>
          <w:szCs w:val="24"/>
        </w:rPr>
        <w:t xml:space="preserve">Therefore, he rules that it </w:t>
      </w:r>
      <w:r w:rsidR="00173BE6">
        <w:rPr>
          <w:rFonts w:asciiTheme="minorBidi" w:hAnsiTheme="minorBidi" w:cstheme="minorBidi"/>
          <w:sz w:val="24"/>
          <w:szCs w:val="24"/>
        </w:rPr>
        <w:t>i</w:t>
      </w:r>
      <w:r w:rsidR="00813B51">
        <w:rPr>
          <w:rFonts w:asciiTheme="minorBidi" w:hAnsiTheme="minorBidi" w:cstheme="minorBidi"/>
          <w:sz w:val="24"/>
          <w:szCs w:val="24"/>
        </w:rPr>
        <w:t xml:space="preserve">s preferable to perform the </w:t>
      </w:r>
      <w:r w:rsidR="00813B51" w:rsidRPr="00711C76">
        <w:rPr>
          <w:rFonts w:asciiTheme="minorBidi" w:hAnsiTheme="minorBidi" w:cstheme="minorBidi"/>
          <w:i/>
          <w:iCs/>
          <w:sz w:val="24"/>
          <w:szCs w:val="24"/>
        </w:rPr>
        <w:t>kinyan</w:t>
      </w:r>
      <w:r w:rsidR="00813B51">
        <w:rPr>
          <w:rFonts w:asciiTheme="minorBidi" w:hAnsiTheme="minorBidi" w:cstheme="minorBidi"/>
          <w:sz w:val="24"/>
          <w:szCs w:val="24"/>
        </w:rPr>
        <w:t xml:space="preserve"> and the signing of the </w:t>
      </w:r>
      <w:r w:rsidR="00813B51" w:rsidRPr="00711C76">
        <w:rPr>
          <w:rFonts w:asciiTheme="minorBidi" w:hAnsiTheme="minorBidi" w:cstheme="minorBidi"/>
          <w:i/>
          <w:iCs/>
          <w:sz w:val="24"/>
          <w:szCs w:val="24"/>
        </w:rPr>
        <w:t>ketuba</w:t>
      </w:r>
      <w:r w:rsidR="00813B51">
        <w:rPr>
          <w:rFonts w:asciiTheme="minorBidi" w:hAnsiTheme="minorBidi" w:cstheme="minorBidi"/>
          <w:sz w:val="24"/>
          <w:szCs w:val="24"/>
        </w:rPr>
        <w:t xml:space="preserve"> during the wedding ceremony itself. This is indeed the common custom of Jerusalem (</w:t>
      </w:r>
      <w:r w:rsidR="00813B51" w:rsidRPr="00711C76">
        <w:rPr>
          <w:rFonts w:asciiTheme="minorBidi" w:hAnsiTheme="minorBidi" w:cstheme="minorBidi"/>
          <w:i/>
          <w:iCs/>
          <w:sz w:val="24"/>
          <w:szCs w:val="24"/>
        </w:rPr>
        <w:t>minhag</w:t>
      </w:r>
      <w:r w:rsidR="00813B51">
        <w:rPr>
          <w:rFonts w:asciiTheme="minorBidi" w:hAnsiTheme="minorBidi" w:cstheme="minorBidi"/>
          <w:sz w:val="24"/>
          <w:szCs w:val="24"/>
        </w:rPr>
        <w:t xml:space="preserve"> </w:t>
      </w:r>
      <w:r w:rsidR="00813B51" w:rsidRPr="00173BE6">
        <w:rPr>
          <w:rFonts w:asciiTheme="minorBidi" w:hAnsiTheme="minorBidi" w:cstheme="minorBidi"/>
          <w:i/>
          <w:iCs/>
          <w:sz w:val="24"/>
          <w:szCs w:val="24"/>
        </w:rPr>
        <w:t>Yerushalayim</w:t>
      </w:r>
      <w:r w:rsidR="00813B51">
        <w:rPr>
          <w:rFonts w:asciiTheme="minorBidi" w:hAnsiTheme="minorBidi" w:cstheme="minorBidi"/>
          <w:sz w:val="24"/>
          <w:szCs w:val="24"/>
        </w:rPr>
        <w:t xml:space="preserve">). </w:t>
      </w:r>
      <w:r w:rsidR="009213A3">
        <w:rPr>
          <w:rFonts w:asciiTheme="minorBidi" w:hAnsiTheme="minorBidi" w:cstheme="minorBidi"/>
          <w:sz w:val="24"/>
          <w:szCs w:val="24"/>
        </w:rPr>
        <w:t>R. Asher Weis</w:t>
      </w:r>
      <w:r w:rsidR="00462216">
        <w:rPr>
          <w:rFonts w:asciiTheme="minorBidi" w:hAnsiTheme="minorBidi" w:cstheme="minorBidi"/>
          <w:sz w:val="24"/>
          <w:szCs w:val="24"/>
        </w:rPr>
        <w:t>s</w:t>
      </w:r>
      <w:r w:rsidR="009213A3">
        <w:rPr>
          <w:rFonts w:asciiTheme="minorBidi" w:hAnsiTheme="minorBidi" w:cstheme="minorBidi"/>
          <w:sz w:val="24"/>
          <w:szCs w:val="24"/>
        </w:rPr>
        <w:t xml:space="preserve"> (</w:t>
      </w:r>
      <w:r w:rsidR="009213A3" w:rsidRPr="00173BE6">
        <w:rPr>
          <w:rFonts w:asciiTheme="minorBidi" w:hAnsiTheme="minorBidi" w:cstheme="minorBidi"/>
          <w:i/>
          <w:iCs/>
          <w:sz w:val="24"/>
          <w:szCs w:val="24"/>
        </w:rPr>
        <w:t>Techumin</w:t>
      </w:r>
      <w:r w:rsidR="009213A3">
        <w:rPr>
          <w:rFonts w:asciiTheme="minorBidi" w:hAnsiTheme="minorBidi" w:cstheme="minorBidi"/>
          <w:sz w:val="24"/>
          <w:szCs w:val="24"/>
        </w:rPr>
        <w:t xml:space="preserve"> 36</w:t>
      </w:r>
      <w:r w:rsidR="00173BE6">
        <w:rPr>
          <w:rFonts w:asciiTheme="minorBidi" w:hAnsiTheme="minorBidi" w:cstheme="minorBidi"/>
          <w:sz w:val="24"/>
          <w:szCs w:val="24"/>
        </w:rPr>
        <w:t>) disagrees with this assertion</w:t>
      </w:r>
      <w:r w:rsidR="009213A3">
        <w:rPr>
          <w:rFonts w:asciiTheme="minorBidi" w:hAnsiTheme="minorBidi" w:cstheme="minorBidi"/>
          <w:sz w:val="24"/>
          <w:szCs w:val="24"/>
        </w:rPr>
        <w:t xml:space="preserve"> and upholds the common practice of performing the </w:t>
      </w:r>
      <w:r w:rsidR="009213A3" w:rsidRPr="00711C76">
        <w:rPr>
          <w:rFonts w:asciiTheme="minorBidi" w:hAnsiTheme="minorBidi" w:cstheme="minorBidi"/>
          <w:i/>
          <w:iCs/>
          <w:sz w:val="24"/>
          <w:szCs w:val="24"/>
        </w:rPr>
        <w:t>kinyan</w:t>
      </w:r>
      <w:r w:rsidR="009213A3">
        <w:rPr>
          <w:rFonts w:asciiTheme="minorBidi" w:hAnsiTheme="minorBidi" w:cstheme="minorBidi"/>
          <w:sz w:val="24"/>
          <w:szCs w:val="24"/>
        </w:rPr>
        <w:t xml:space="preserve"> before nightfall and the ceremony afterwards. </w:t>
      </w:r>
    </w:p>
    <w:p w:rsidR="007B343F" w:rsidRDefault="007B343F" w:rsidP="00070DA5">
      <w:pPr>
        <w:spacing w:before="0" w:beforeAutospacing="0" w:after="0" w:afterAutospacing="0" w:line="240" w:lineRule="auto"/>
        <w:ind w:firstLine="720"/>
        <w:rPr>
          <w:rFonts w:asciiTheme="minorBidi" w:hAnsiTheme="minorBidi" w:cstheme="minorBidi"/>
          <w:sz w:val="24"/>
          <w:szCs w:val="24"/>
        </w:rPr>
      </w:pPr>
    </w:p>
    <w:p w:rsidR="00813B51" w:rsidRDefault="00813B51"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Alternatively, some suggest writing the date of the ceremony on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and performing the </w:t>
      </w:r>
      <w:r w:rsidRPr="00711C76">
        <w:rPr>
          <w:rFonts w:asciiTheme="minorBidi" w:hAnsiTheme="minorBidi" w:cstheme="minorBidi"/>
          <w:i/>
          <w:iCs/>
          <w:sz w:val="24"/>
          <w:szCs w:val="24"/>
        </w:rPr>
        <w:t>kinyan</w:t>
      </w:r>
      <w:r>
        <w:rPr>
          <w:rFonts w:asciiTheme="minorBidi" w:hAnsiTheme="minorBidi" w:cstheme="minorBidi"/>
          <w:sz w:val="24"/>
          <w:szCs w:val="24"/>
        </w:rPr>
        <w:t xml:space="preserve"> and signing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the day before. Although this is generally deemed a “</w:t>
      </w:r>
      <w:r w:rsidRPr="00711C76">
        <w:rPr>
          <w:rFonts w:asciiTheme="minorBidi" w:hAnsiTheme="minorBidi" w:cstheme="minorBidi"/>
          <w:i/>
          <w:iCs/>
          <w:sz w:val="24"/>
          <w:szCs w:val="24"/>
        </w:rPr>
        <w:t>shtar me’uchar</w:t>
      </w:r>
      <w:r w:rsidR="00711C76">
        <w:rPr>
          <w:rFonts w:asciiTheme="minorBidi" w:hAnsiTheme="minorBidi" w:cstheme="minorBidi"/>
          <w:sz w:val="24"/>
          <w:szCs w:val="24"/>
        </w:rPr>
        <w:t>,”</w:t>
      </w:r>
      <w:r>
        <w:rPr>
          <w:rFonts w:asciiTheme="minorBidi" w:hAnsiTheme="minorBidi" w:cstheme="minorBidi"/>
          <w:sz w:val="24"/>
          <w:szCs w:val="24"/>
        </w:rPr>
        <w:t xml:space="preserve"> this may be preferable, according to some, to other options. </w:t>
      </w:r>
    </w:p>
    <w:p w:rsidR="00813B51" w:rsidRDefault="00813B51" w:rsidP="00070DA5">
      <w:pPr>
        <w:spacing w:before="0" w:beforeAutospacing="0" w:after="0" w:afterAutospacing="0" w:line="240" w:lineRule="auto"/>
        <w:rPr>
          <w:rFonts w:asciiTheme="minorBidi" w:hAnsiTheme="minorBidi" w:cstheme="minorBidi"/>
          <w:sz w:val="24"/>
          <w:szCs w:val="24"/>
        </w:rPr>
      </w:pPr>
    </w:p>
    <w:p w:rsidR="00173BE6" w:rsidRPr="00173BE6" w:rsidRDefault="00173BE6" w:rsidP="00070DA5">
      <w:pPr>
        <w:spacing w:before="0" w:beforeAutospacing="0" w:after="0" w:afterAutospacing="0" w:line="240" w:lineRule="auto"/>
        <w:rPr>
          <w:rFonts w:asciiTheme="minorBidi" w:hAnsiTheme="minorBidi" w:cstheme="minorBidi"/>
          <w:b/>
          <w:bCs/>
          <w:i/>
          <w:iCs/>
          <w:sz w:val="24"/>
          <w:szCs w:val="24"/>
        </w:rPr>
      </w:pPr>
      <w:r>
        <w:rPr>
          <w:rFonts w:asciiTheme="minorBidi" w:hAnsiTheme="minorBidi" w:cstheme="minorBidi"/>
          <w:b/>
          <w:bCs/>
          <w:sz w:val="24"/>
          <w:szCs w:val="24"/>
        </w:rPr>
        <w:t xml:space="preserve">The </w:t>
      </w:r>
      <w:r>
        <w:rPr>
          <w:rFonts w:asciiTheme="minorBidi" w:hAnsiTheme="minorBidi" w:cstheme="minorBidi"/>
          <w:b/>
          <w:bCs/>
          <w:i/>
          <w:iCs/>
          <w:sz w:val="24"/>
          <w:szCs w:val="24"/>
        </w:rPr>
        <w:t>Kinyan</w:t>
      </w:r>
      <w:r>
        <w:rPr>
          <w:rFonts w:asciiTheme="minorBidi" w:hAnsiTheme="minorBidi" w:cstheme="minorBidi"/>
          <w:b/>
          <w:bCs/>
          <w:sz w:val="24"/>
          <w:szCs w:val="24"/>
        </w:rPr>
        <w:t xml:space="preserve"> on the </w:t>
      </w:r>
      <w:r>
        <w:rPr>
          <w:rFonts w:asciiTheme="minorBidi" w:hAnsiTheme="minorBidi" w:cstheme="minorBidi"/>
          <w:b/>
          <w:bCs/>
          <w:i/>
          <w:iCs/>
          <w:sz w:val="24"/>
          <w:szCs w:val="24"/>
        </w:rPr>
        <w:t>Ketuba</w:t>
      </w:r>
    </w:p>
    <w:p w:rsidR="007B343F" w:rsidRDefault="00241DA3"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The groom performs a “</w:t>
      </w:r>
      <w:r w:rsidRPr="00711C76">
        <w:rPr>
          <w:rFonts w:asciiTheme="minorBidi" w:hAnsiTheme="minorBidi" w:cstheme="minorBidi"/>
          <w:i/>
          <w:iCs/>
          <w:sz w:val="24"/>
          <w:szCs w:val="24"/>
        </w:rPr>
        <w:t>kinyan</w:t>
      </w:r>
      <w:r>
        <w:rPr>
          <w:rFonts w:asciiTheme="minorBidi" w:hAnsiTheme="minorBidi" w:cstheme="minorBidi"/>
          <w:sz w:val="24"/>
          <w:szCs w:val="24"/>
        </w:rPr>
        <w:t xml:space="preserve">” on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Through this </w:t>
      </w:r>
      <w:r w:rsidRPr="00711C76">
        <w:rPr>
          <w:rFonts w:asciiTheme="minorBidi" w:hAnsiTheme="minorBidi" w:cstheme="minorBidi"/>
          <w:i/>
          <w:iCs/>
          <w:sz w:val="24"/>
          <w:szCs w:val="24"/>
        </w:rPr>
        <w:t>kinyan</w:t>
      </w:r>
      <w:r w:rsidR="00711C76">
        <w:rPr>
          <w:rFonts w:asciiTheme="minorBidi" w:hAnsiTheme="minorBidi" w:cstheme="minorBidi"/>
          <w:sz w:val="24"/>
          <w:szCs w:val="24"/>
        </w:rPr>
        <w:t xml:space="preserve">, he accepts upon </w:t>
      </w:r>
      <w:r>
        <w:rPr>
          <w:rFonts w:asciiTheme="minorBidi" w:hAnsiTheme="minorBidi" w:cstheme="minorBidi"/>
          <w:sz w:val="24"/>
          <w:szCs w:val="24"/>
        </w:rPr>
        <w:t xml:space="preserve">himself the obligations of the </w:t>
      </w:r>
      <w:r w:rsidRPr="00173BE6">
        <w:rPr>
          <w:rFonts w:asciiTheme="minorBidi" w:hAnsiTheme="minorBidi" w:cstheme="minorBidi"/>
          <w:i/>
          <w:iCs/>
          <w:sz w:val="24"/>
          <w:szCs w:val="24"/>
        </w:rPr>
        <w:t>ketuba</w:t>
      </w:r>
      <w:r>
        <w:rPr>
          <w:rFonts w:asciiTheme="minorBidi" w:hAnsiTheme="minorBidi" w:cstheme="minorBidi"/>
          <w:sz w:val="24"/>
          <w:szCs w:val="24"/>
        </w:rPr>
        <w:t xml:space="preserve">. The </w:t>
      </w:r>
      <w:r w:rsidRPr="00711C76">
        <w:rPr>
          <w:rFonts w:asciiTheme="minorBidi" w:hAnsiTheme="minorBidi" w:cstheme="minorBidi"/>
          <w:i/>
          <w:iCs/>
          <w:sz w:val="24"/>
          <w:szCs w:val="24"/>
        </w:rPr>
        <w:t>Rishonim</w:t>
      </w:r>
      <w:r>
        <w:rPr>
          <w:rFonts w:asciiTheme="minorBidi" w:hAnsiTheme="minorBidi" w:cstheme="minorBidi"/>
          <w:sz w:val="24"/>
          <w:szCs w:val="24"/>
        </w:rPr>
        <w:t xml:space="preserve"> question w</w:t>
      </w:r>
      <w:r w:rsidR="00813B51">
        <w:rPr>
          <w:rFonts w:asciiTheme="minorBidi" w:hAnsiTheme="minorBidi" w:cstheme="minorBidi"/>
          <w:sz w:val="24"/>
          <w:szCs w:val="24"/>
        </w:rPr>
        <w:t>hy the groom perform</w:t>
      </w:r>
      <w:r>
        <w:rPr>
          <w:rFonts w:asciiTheme="minorBidi" w:hAnsiTheme="minorBidi" w:cstheme="minorBidi"/>
          <w:sz w:val="24"/>
          <w:szCs w:val="24"/>
        </w:rPr>
        <w:t>s</w:t>
      </w:r>
      <w:r w:rsidR="00813B51">
        <w:rPr>
          <w:rFonts w:asciiTheme="minorBidi" w:hAnsiTheme="minorBidi" w:cstheme="minorBidi"/>
          <w:sz w:val="24"/>
          <w:szCs w:val="24"/>
        </w:rPr>
        <w:t xml:space="preserve"> a </w:t>
      </w:r>
      <w:r w:rsidR="00813B51" w:rsidRPr="00711C76">
        <w:rPr>
          <w:rFonts w:asciiTheme="minorBidi" w:hAnsiTheme="minorBidi" w:cstheme="minorBidi"/>
          <w:i/>
          <w:iCs/>
          <w:sz w:val="24"/>
          <w:szCs w:val="24"/>
        </w:rPr>
        <w:t>kinyan</w:t>
      </w:r>
      <w:r w:rsidR="00813B51">
        <w:rPr>
          <w:rFonts w:asciiTheme="minorBidi" w:hAnsiTheme="minorBidi" w:cstheme="minorBidi"/>
          <w:sz w:val="24"/>
          <w:szCs w:val="24"/>
        </w:rPr>
        <w:t xml:space="preserve"> on the </w:t>
      </w:r>
      <w:r w:rsidR="00813B51" w:rsidRPr="00711C76">
        <w:rPr>
          <w:rFonts w:asciiTheme="minorBidi" w:hAnsiTheme="minorBidi" w:cstheme="minorBidi"/>
          <w:i/>
          <w:iCs/>
          <w:sz w:val="24"/>
          <w:szCs w:val="24"/>
        </w:rPr>
        <w:t>ketuba</w:t>
      </w:r>
      <w:r w:rsidR="00813B51">
        <w:rPr>
          <w:rFonts w:asciiTheme="minorBidi" w:hAnsiTheme="minorBidi" w:cstheme="minorBidi"/>
          <w:sz w:val="24"/>
          <w:szCs w:val="24"/>
        </w:rPr>
        <w:t xml:space="preserve"> at all</w:t>
      </w:r>
      <w:r>
        <w:rPr>
          <w:rFonts w:asciiTheme="minorBidi" w:hAnsiTheme="minorBidi" w:cstheme="minorBidi"/>
          <w:sz w:val="24"/>
          <w:szCs w:val="24"/>
        </w:rPr>
        <w:t xml:space="preserve">, as </w:t>
      </w:r>
      <w:r w:rsidR="00813B51">
        <w:rPr>
          <w:rFonts w:asciiTheme="minorBidi" w:hAnsiTheme="minorBidi" w:cstheme="minorBidi"/>
          <w:sz w:val="24"/>
          <w:szCs w:val="24"/>
        </w:rPr>
        <w:t xml:space="preserve">the </w:t>
      </w:r>
      <w:r w:rsidR="00813B51" w:rsidRPr="00711C76">
        <w:rPr>
          <w:rFonts w:asciiTheme="minorBidi" w:hAnsiTheme="minorBidi" w:cstheme="minorBidi"/>
          <w:i/>
          <w:iCs/>
          <w:sz w:val="24"/>
          <w:szCs w:val="24"/>
        </w:rPr>
        <w:t>ketuba</w:t>
      </w:r>
      <w:r w:rsidR="00813B51">
        <w:rPr>
          <w:rFonts w:asciiTheme="minorBidi" w:hAnsiTheme="minorBidi" w:cstheme="minorBidi"/>
          <w:sz w:val="24"/>
          <w:szCs w:val="24"/>
        </w:rPr>
        <w:t xml:space="preserve"> contains all of the standard marital obli</w:t>
      </w:r>
      <w:r w:rsidR="00173BE6">
        <w:rPr>
          <w:rFonts w:asciiTheme="minorBidi" w:hAnsiTheme="minorBidi" w:cstheme="minorBidi"/>
          <w:sz w:val="24"/>
          <w:szCs w:val="24"/>
        </w:rPr>
        <w:t>gations that are</w:t>
      </w:r>
      <w:r>
        <w:rPr>
          <w:rFonts w:asciiTheme="minorBidi" w:hAnsiTheme="minorBidi" w:cstheme="minorBidi"/>
          <w:sz w:val="24"/>
          <w:szCs w:val="24"/>
        </w:rPr>
        <w:t xml:space="preserve"> enforced by a </w:t>
      </w:r>
      <w:r w:rsidRPr="00711C76">
        <w:rPr>
          <w:rFonts w:asciiTheme="minorBidi" w:hAnsiTheme="minorBidi" w:cstheme="minorBidi"/>
          <w:i/>
          <w:iCs/>
          <w:sz w:val="24"/>
          <w:szCs w:val="24"/>
        </w:rPr>
        <w:t>beit din</w:t>
      </w:r>
      <w:r w:rsidR="00173BE6">
        <w:rPr>
          <w:rFonts w:asciiTheme="minorBidi" w:hAnsiTheme="minorBidi" w:cstheme="minorBidi"/>
          <w:sz w:val="24"/>
          <w:szCs w:val="24"/>
        </w:rPr>
        <w:t>.</w:t>
      </w:r>
      <w:r w:rsidR="00813B51">
        <w:rPr>
          <w:rFonts w:asciiTheme="minorBidi" w:hAnsiTheme="minorBidi" w:cstheme="minorBidi"/>
          <w:sz w:val="24"/>
          <w:szCs w:val="24"/>
        </w:rPr>
        <w:t xml:space="preserve"> </w:t>
      </w:r>
    </w:p>
    <w:p w:rsidR="00813B51" w:rsidRDefault="00813B51" w:rsidP="00070DA5">
      <w:pPr>
        <w:spacing w:before="0" w:beforeAutospacing="0" w:after="0" w:afterAutospacing="0" w:line="240" w:lineRule="auto"/>
        <w:ind w:firstLine="720"/>
        <w:rPr>
          <w:rFonts w:asciiTheme="minorBidi" w:hAnsiTheme="minorBidi" w:cstheme="minorBidi"/>
          <w:sz w:val="24"/>
          <w:szCs w:val="24"/>
        </w:rPr>
      </w:pPr>
    </w:p>
    <w:p w:rsidR="00813B51" w:rsidRDefault="00241DA3"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Some authorities</w:t>
      </w:r>
      <w:r w:rsidR="00173BE6">
        <w:rPr>
          <w:rFonts w:asciiTheme="minorBidi" w:hAnsiTheme="minorBidi" w:cstheme="minorBidi"/>
          <w:sz w:val="24"/>
          <w:szCs w:val="24"/>
        </w:rPr>
        <w:t>, in fact,</w:t>
      </w:r>
      <w:r>
        <w:rPr>
          <w:rFonts w:asciiTheme="minorBidi" w:hAnsiTheme="minorBidi" w:cstheme="minorBidi"/>
          <w:sz w:val="24"/>
          <w:szCs w:val="24"/>
        </w:rPr>
        <w:t xml:space="preserve"> did not require a </w:t>
      </w:r>
      <w:r w:rsidRPr="00711C76">
        <w:rPr>
          <w:rFonts w:asciiTheme="minorBidi" w:hAnsiTheme="minorBidi" w:cstheme="minorBidi"/>
          <w:i/>
          <w:iCs/>
          <w:sz w:val="24"/>
          <w:szCs w:val="24"/>
        </w:rPr>
        <w:t>kinyan</w:t>
      </w:r>
      <w:r w:rsidR="00173BE6">
        <w:rPr>
          <w:rFonts w:asciiTheme="minorBidi" w:hAnsiTheme="minorBidi" w:cstheme="minorBidi"/>
          <w:sz w:val="24"/>
          <w:szCs w:val="24"/>
        </w:rPr>
        <w:t>.</w:t>
      </w:r>
      <w:r>
        <w:rPr>
          <w:rFonts w:asciiTheme="minorBidi" w:hAnsiTheme="minorBidi" w:cstheme="minorBidi"/>
          <w:sz w:val="24"/>
          <w:szCs w:val="24"/>
        </w:rPr>
        <w:t xml:space="preserve"> </w:t>
      </w:r>
      <w:r w:rsidR="00173BE6">
        <w:rPr>
          <w:rFonts w:asciiTheme="minorBidi" w:hAnsiTheme="minorBidi" w:cstheme="minorBidi"/>
          <w:sz w:val="24"/>
          <w:szCs w:val="24"/>
        </w:rPr>
        <w:t>R. Hai Gaon</w:t>
      </w:r>
      <w:r w:rsidR="00813B51">
        <w:rPr>
          <w:rFonts w:asciiTheme="minorBidi" w:hAnsiTheme="minorBidi" w:cstheme="minorBidi"/>
          <w:sz w:val="24"/>
          <w:szCs w:val="24"/>
        </w:rPr>
        <w:t xml:space="preserve"> </w:t>
      </w:r>
      <w:r w:rsidR="00173BE6">
        <w:rPr>
          <w:rFonts w:asciiTheme="minorBidi" w:hAnsiTheme="minorBidi" w:cstheme="minorBidi"/>
          <w:sz w:val="24"/>
          <w:szCs w:val="24"/>
        </w:rPr>
        <w:t>(</w:t>
      </w:r>
      <w:r w:rsidR="00813B51">
        <w:rPr>
          <w:rFonts w:asciiTheme="minorBidi" w:hAnsiTheme="minorBidi" w:cstheme="minorBidi"/>
          <w:sz w:val="24"/>
          <w:szCs w:val="24"/>
        </w:rPr>
        <w:t xml:space="preserve">cited by the </w:t>
      </w:r>
      <w:r>
        <w:rPr>
          <w:rFonts w:asciiTheme="minorBidi" w:hAnsiTheme="minorBidi" w:cstheme="minorBidi"/>
          <w:sz w:val="24"/>
          <w:szCs w:val="24"/>
        </w:rPr>
        <w:t>Tur</w:t>
      </w:r>
      <w:r w:rsidR="00173BE6">
        <w:rPr>
          <w:rFonts w:asciiTheme="minorBidi" w:hAnsiTheme="minorBidi" w:cstheme="minorBidi"/>
          <w:sz w:val="24"/>
          <w:szCs w:val="24"/>
        </w:rPr>
        <w:t>, EH 66,</w:t>
      </w:r>
      <w:r>
        <w:rPr>
          <w:rFonts w:asciiTheme="minorBidi" w:hAnsiTheme="minorBidi" w:cstheme="minorBidi"/>
          <w:sz w:val="24"/>
          <w:szCs w:val="24"/>
        </w:rPr>
        <w:t xml:space="preserve"> and </w:t>
      </w:r>
      <w:r w:rsidR="00813B51">
        <w:rPr>
          <w:rFonts w:asciiTheme="minorBidi" w:hAnsiTheme="minorBidi" w:cstheme="minorBidi"/>
          <w:sz w:val="24"/>
          <w:szCs w:val="24"/>
        </w:rPr>
        <w:t>Shulchan Arukh</w:t>
      </w:r>
      <w:r w:rsidR="00173BE6">
        <w:rPr>
          <w:rFonts w:asciiTheme="minorBidi" w:hAnsiTheme="minorBidi" w:cstheme="minorBidi"/>
          <w:sz w:val="24"/>
          <w:szCs w:val="24"/>
        </w:rPr>
        <w:t>, EH</w:t>
      </w:r>
      <w:r w:rsidR="00813B51">
        <w:rPr>
          <w:rFonts w:asciiTheme="minorBidi" w:hAnsiTheme="minorBidi" w:cstheme="minorBidi"/>
          <w:sz w:val="24"/>
          <w:szCs w:val="24"/>
        </w:rPr>
        <w:t xml:space="preserve"> 66:8)</w:t>
      </w:r>
      <w:r w:rsidR="00173BE6">
        <w:rPr>
          <w:rFonts w:asciiTheme="minorBidi" w:hAnsiTheme="minorBidi" w:cstheme="minorBidi"/>
          <w:sz w:val="24"/>
          <w:szCs w:val="24"/>
        </w:rPr>
        <w:t xml:space="preserve"> and the</w:t>
      </w:r>
      <w:r>
        <w:rPr>
          <w:rFonts w:asciiTheme="minorBidi" w:hAnsiTheme="minorBidi" w:cstheme="minorBidi"/>
          <w:sz w:val="24"/>
          <w:szCs w:val="24"/>
        </w:rPr>
        <w:t xml:space="preserve"> Ritva </w:t>
      </w:r>
      <w:r w:rsidR="00173BE6">
        <w:rPr>
          <w:rFonts w:asciiTheme="minorBidi" w:hAnsiTheme="minorBidi" w:cstheme="minorBidi"/>
          <w:sz w:val="24"/>
          <w:szCs w:val="24"/>
        </w:rPr>
        <w:t>(</w:t>
      </w:r>
      <w:r w:rsidRPr="00711C76">
        <w:rPr>
          <w:rFonts w:asciiTheme="minorBidi" w:hAnsiTheme="minorBidi" w:cstheme="minorBidi"/>
          <w:i/>
          <w:iCs/>
          <w:sz w:val="24"/>
          <w:szCs w:val="24"/>
        </w:rPr>
        <w:t>Ketubot</w:t>
      </w:r>
      <w:r>
        <w:rPr>
          <w:rFonts w:asciiTheme="minorBidi" w:hAnsiTheme="minorBidi" w:cstheme="minorBidi"/>
          <w:sz w:val="24"/>
          <w:szCs w:val="24"/>
        </w:rPr>
        <w:t xml:space="preserve"> 54b)</w:t>
      </w:r>
      <w:r w:rsidR="00813B51">
        <w:rPr>
          <w:rFonts w:asciiTheme="minorBidi" w:hAnsiTheme="minorBidi" w:cstheme="minorBidi"/>
          <w:sz w:val="24"/>
          <w:szCs w:val="24"/>
        </w:rPr>
        <w:t xml:space="preserve"> </w:t>
      </w:r>
      <w:r w:rsidR="00173BE6">
        <w:rPr>
          <w:rFonts w:asciiTheme="minorBidi" w:hAnsiTheme="minorBidi" w:cstheme="minorBidi"/>
          <w:sz w:val="24"/>
          <w:szCs w:val="24"/>
        </w:rPr>
        <w:t>maintain</w:t>
      </w:r>
      <w:r w:rsidR="00017D4F">
        <w:rPr>
          <w:rFonts w:asciiTheme="minorBidi" w:hAnsiTheme="minorBidi" w:cstheme="minorBidi"/>
          <w:sz w:val="24"/>
          <w:szCs w:val="24"/>
        </w:rPr>
        <w:t xml:space="preserve"> that there is no need to perform a formal </w:t>
      </w:r>
      <w:r w:rsidR="00017D4F" w:rsidRPr="00711C76">
        <w:rPr>
          <w:rFonts w:asciiTheme="minorBidi" w:hAnsiTheme="minorBidi" w:cstheme="minorBidi"/>
          <w:i/>
          <w:iCs/>
          <w:sz w:val="24"/>
          <w:szCs w:val="24"/>
        </w:rPr>
        <w:t>kinyan</w:t>
      </w:r>
      <w:r w:rsidR="00017D4F">
        <w:rPr>
          <w:rFonts w:asciiTheme="minorBidi" w:hAnsiTheme="minorBidi" w:cstheme="minorBidi"/>
          <w:sz w:val="24"/>
          <w:szCs w:val="24"/>
        </w:rPr>
        <w:t xml:space="preserve">. </w:t>
      </w:r>
      <w:r>
        <w:rPr>
          <w:rFonts w:asciiTheme="minorBidi" w:hAnsiTheme="minorBidi" w:cstheme="minorBidi"/>
          <w:sz w:val="24"/>
          <w:szCs w:val="24"/>
        </w:rPr>
        <w:t xml:space="preserve">Other </w:t>
      </w:r>
      <w:r w:rsidR="00017D4F" w:rsidRPr="00711C76">
        <w:rPr>
          <w:rFonts w:asciiTheme="minorBidi" w:hAnsiTheme="minorBidi" w:cstheme="minorBidi"/>
          <w:i/>
          <w:iCs/>
          <w:sz w:val="24"/>
          <w:szCs w:val="24"/>
        </w:rPr>
        <w:t>Rishonim</w:t>
      </w:r>
      <w:r w:rsidR="00017D4F">
        <w:rPr>
          <w:rFonts w:asciiTheme="minorBidi" w:hAnsiTheme="minorBidi" w:cstheme="minorBidi"/>
          <w:sz w:val="24"/>
          <w:szCs w:val="24"/>
        </w:rPr>
        <w:t xml:space="preserve"> suggest other reasons to perform the </w:t>
      </w:r>
      <w:r w:rsidR="00017D4F" w:rsidRPr="00711C76">
        <w:rPr>
          <w:rFonts w:asciiTheme="minorBidi" w:hAnsiTheme="minorBidi" w:cstheme="minorBidi"/>
          <w:i/>
          <w:iCs/>
          <w:sz w:val="24"/>
          <w:szCs w:val="24"/>
        </w:rPr>
        <w:t>kinyan</w:t>
      </w:r>
      <w:r w:rsidR="00017D4F">
        <w:rPr>
          <w:rFonts w:asciiTheme="minorBidi" w:hAnsiTheme="minorBidi" w:cstheme="minorBidi"/>
          <w:sz w:val="24"/>
          <w:szCs w:val="24"/>
        </w:rPr>
        <w:t xml:space="preserve">. Some explain that the </w:t>
      </w:r>
      <w:r w:rsidR="00017D4F" w:rsidRPr="00711C76">
        <w:rPr>
          <w:rFonts w:asciiTheme="minorBidi" w:hAnsiTheme="minorBidi" w:cstheme="minorBidi"/>
          <w:i/>
          <w:iCs/>
          <w:sz w:val="24"/>
          <w:szCs w:val="24"/>
        </w:rPr>
        <w:t>kinyan ketuba</w:t>
      </w:r>
      <w:r w:rsidR="00017D4F">
        <w:rPr>
          <w:rFonts w:asciiTheme="minorBidi" w:hAnsiTheme="minorBidi" w:cstheme="minorBidi"/>
          <w:sz w:val="24"/>
          <w:szCs w:val="24"/>
        </w:rPr>
        <w:t xml:space="preserve"> obligates the </w:t>
      </w:r>
      <w:r w:rsidR="00017D4F" w:rsidRPr="00711C76">
        <w:rPr>
          <w:rFonts w:asciiTheme="minorBidi" w:hAnsiTheme="minorBidi" w:cstheme="minorBidi"/>
          <w:i/>
          <w:iCs/>
          <w:sz w:val="24"/>
          <w:szCs w:val="24"/>
        </w:rPr>
        <w:t>chatan</w:t>
      </w:r>
      <w:r w:rsidR="00017D4F">
        <w:rPr>
          <w:rFonts w:asciiTheme="minorBidi" w:hAnsiTheme="minorBidi" w:cstheme="minorBidi"/>
          <w:sz w:val="24"/>
          <w:szCs w:val="24"/>
        </w:rPr>
        <w:t xml:space="preserve"> in the </w:t>
      </w:r>
      <w:r w:rsidR="00017D4F" w:rsidRPr="00711C76">
        <w:rPr>
          <w:rFonts w:asciiTheme="minorBidi" w:hAnsiTheme="minorBidi" w:cstheme="minorBidi"/>
          <w:i/>
          <w:iCs/>
          <w:sz w:val="24"/>
          <w:szCs w:val="24"/>
        </w:rPr>
        <w:t>tosefet ketuba</w:t>
      </w:r>
      <w:r w:rsidR="00017D4F">
        <w:rPr>
          <w:rFonts w:asciiTheme="minorBidi" w:hAnsiTheme="minorBidi" w:cstheme="minorBidi"/>
          <w:sz w:val="24"/>
          <w:szCs w:val="24"/>
        </w:rPr>
        <w:t xml:space="preserve"> (Tosafot, </w:t>
      </w:r>
      <w:r w:rsidR="00017D4F" w:rsidRPr="00711C76">
        <w:rPr>
          <w:rFonts w:asciiTheme="minorBidi" w:hAnsiTheme="minorBidi" w:cstheme="minorBidi"/>
          <w:i/>
          <w:iCs/>
          <w:sz w:val="24"/>
          <w:szCs w:val="24"/>
        </w:rPr>
        <w:t>Gittin</w:t>
      </w:r>
      <w:r w:rsidR="00017D4F">
        <w:rPr>
          <w:rFonts w:asciiTheme="minorBidi" w:hAnsiTheme="minorBidi" w:cstheme="minorBidi"/>
          <w:sz w:val="24"/>
          <w:szCs w:val="24"/>
        </w:rPr>
        <w:t xml:space="preserve"> 18b</w:t>
      </w:r>
      <w:r w:rsidR="00173BE6">
        <w:rPr>
          <w:rFonts w:asciiTheme="minorBidi" w:hAnsiTheme="minorBidi" w:cstheme="minorBidi"/>
          <w:sz w:val="24"/>
          <w:szCs w:val="24"/>
        </w:rPr>
        <w:t>,</w:t>
      </w:r>
      <w:r w:rsidR="00017D4F">
        <w:rPr>
          <w:rFonts w:asciiTheme="minorBidi" w:hAnsiTheme="minorBidi" w:cstheme="minorBidi"/>
          <w:sz w:val="24"/>
          <w:szCs w:val="24"/>
        </w:rPr>
        <w:t xml:space="preserve"> </w:t>
      </w:r>
      <w:r w:rsidR="00017D4F" w:rsidRPr="00711C76">
        <w:rPr>
          <w:rFonts w:asciiTheme="minorBidi" w:hAnsiTheme="minorBidi" w:cstheme="minorBidi"/>
          <w:i/>
          <w:iCs/>
          <w:sz w:val="24"/>
          <w:szCs w:val="24"/>
        </w:rPr>
        <w:t>s.v.</w:t>
      </w:r>
      <w:r w:rsidR="00017D4F">
        <w:rPr>
          <w:rFonts w:asciiTheme="minorBidi" w:hAnsiTheme="minorBidi" w:cstheme="minorBidi"/>
          <w:sz w:val="24"/>
          <w:szCs w:val="24"/>
        </w:rPr>
        <w:t xml:space="preserve"> </w:t>
      </w:r>
      <w:r w:rsidR="00017D4F" w:rsidRPr="00711C76">
        <w:rPr>
          <w:rFonts w:asciiTheme="minorBidi" w:hAnsiTheme="minorBidi" w:cstheme="minorBidi"/>
          <w:i/>
          <w:iCs/>
          <w:sz w:val="24"/>
          <w:szCs w:val="24"/>
        </w:rPr>
        <w:t>ketuba</w:t>
      </w:r>
      <w:r w:rsidR="00017D4F">
        <w:rPr>
          <w:rFonts w:asciiTheme="minorBidi" w:hAnsiTheme="minorBidi" w:cstheme="minorBidi"/>
          <w:sz w:val="24"/>
          <w:szCs w:val="24"/>
        </w:rPr>
        <w:t>), or it may possibly activate the l</w:t>
      </w:r>
      <w:r>
        <w:rPr>
          <w:rFonts w:asciiTheme="minorBidi" w:hAnsiTheme="minorBidi" w:cstheme="minorBidi"/>
          <w:sz w:val="24"/>
          <w:szCs w:val="24"/>
        </w:rPr>
        <w:t>ie</w:t>
      </w:r>
      <w:r w:rsidR="00017D4F">
        <w:rPr>
          <w:rFonts w:asciiTheme="minorBidi" w:hAnsiTheme="minorBidi" w:cstheme="minorBidi"/>
          <w:sz w:val="24"/>
          <w:szCs w:val="24"/>
        </w:rPr>
        <w:t>n on the grooms property</w:t>
      </w:r>
      <w:r>
        <w:rPr>
          <w:rFonts w:asciiTheme="minorBidi" w:hAnsiTheme="minorBidi" w:cstheme="minorBidi"/>
          <w:sz w:val="24"/>
          <w:szCs w:val="24"/>
        </w:rPr>
        <w:t xml:space="preserve">, or relate to other marital obligations mentioned in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(see Rema, ibid.). </w:t>
      </w:r>
    </w:p>
    <w:p w:rsidR="004F265B" w:rsidRDefault="004F265B" w:rsidP="00070DA5">
      <w:pPr>
        <w:spacing w:before="0" w:beforeAutospacing="0" w:after="0" w:afterAutospacing="0" w:line="240" w:lineRule="auto"/>
        <w:ind w:firstLine="720"/>
        <w:rPr>
          <w:rFonts w:asciiTheme="minorBidi" w:hAnsiTheme="minorBidi" w:cstheme="minorBidi"/>
          <w:sz w:val="24"/>
          <w:szCs w:val="24"/>
        </w:rPr>
      </w:pPr>
    </w:p>
    <w:p w:rsidR="004F265B" w:rsidRDefault="00241DA3"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 xml:space="preserve">In theory, the groom performs the </w:t>
      </w:r>
      <w:r w:rsidRPr="00711C76">
        <w:rPr>
          <w:rFonts w:asciiTheme="minorBidi" w:hAnsiTheme="minorBidi" w:cstheme="minorBidi"/>
          <w:i/>
          <w:iCs/>
          <w:sz w:val="24"/>
          <w:szCs w:val="24"/>
        </w:rPr>
        <w:t>kinyan</w:t>
      </w:r>
      <w:r>
        <w:rPr>
          <w:rFonts w:asciiTheme="minorBidi" w:hAnsiTheme="minorBidi" w:cstheme="minorBidi"/>
          <w:sz w:val="24"/>
          <w:szCs w:val="24"/>
        </w:rPr>
        <w:t xml:space="preserve"> and commits directly to the bride. As the bride is not usually present at the </w:t>
      </w:r>
      <w:r w:rsidRPr="00711C76">
        <w:rPr>
          <w:rFonts w:asciiTheme="minorBidi" w:hAnsiTheme="minorBidi" w:cstheme="minorBidi"/>
          <w:i/>
          <w:iCs/>
          <w:sz w:val="24"/>
          <w:szCs w:val="24"/>
        </w:rPr>
        <w:t>kinyan ketuba</w:t>
      </w:r>
      <w:r w:rsidR="00173BE6">
        <w:rPr>
          <w:rFonts w:asciiTheme="minorBidi" w:hAnsiTheme="minorBidi" w:cstheme="minorBidi"/>
          <w:sz w:val="24"/>
          <w:szCs w:val="24"/>
        </w:rPr>
        <w:t>, the rabbi serves as her agent</w:t>
      </w:r>
      <w:r>
        <w:rPr>
          <w:rFonts w:asciiTheme="minorBidi" w:hAnsiTheme="minorBidi" w:cstheme="minorBidi"/>
          <w:sz w:val="24"/>
          <w:szCs w:val="24"/>
        </w:rPr>
        <w:t xml:space="preserve"> and gives the groom a </w:t>
      </w:r>
      <w:r w:rsidRPr="00711C76">
        <w:rPr>
          <w:rFonts w:asciiTheme="minorBidi" w:hAnsiTheme="minorBidi" w:cstheme="minorBidi"/>
          <w:i/>
          <w:iCs/>
          <w:sz w:val="24"/>
          <w:szCs w:val="24"/>
        </w:rPr>
        <w:t>sudar</w:t>
      </w:r>
      <w:r w:rsidR="00173BE6">
        <w:rPr>
          <w:rFonts w:asciiTheme="minorBidi" w:hAnsiTheme="minorBidi" w:cstheme="minorBidi"/>
          <w:sz w:val="24"/>
          <w:szCs w:val="24"/>
        </w:rPr>
        <w:t xml:space="preserve"> (a handkerchief</w:t>
      </w:r>
      <w:r>
        <w:rPr>
          <w:rFonts w:asciiTheme="minorBidi" w:hAnsiTheme="minorBidi" w:cstheme="minorBidi"/>
          <w:sz w:val="24"/>
          <w:szCs w:val="24"/>
        </w:rPr>
        <w:t xml:space="preserve"> or pen)</w:t>
      </w:r>
      <w:r w:rsidR="00173BE6">
        <w:rPr>
          <w:rFonts w:asciiTheme="minorBidi" w:hAnsiTheme="minorBidi" w:cstheme="minorBidi"/>
          <w:sz w:val="24"/>
          <w:szCs w:val="24"/>
        </w:rPr>
        <w:t>,</w:t>
      </w:r>
      <w:r>
        <w:rPr>
          <w:rFonts w:asciiTheme="minorBidi" w:hAnsiTheme="minorBidi" w:cstheme="minorBidi"/>
          <w:sz w:val="24"/>
          <w:szCs w:val="24"/>
        </w:rPr>
        <w:t xml:space="preserve"> which the groom lifts</w:t>
      </w:r>
      <w:r w:rsidR="00173BE6">
        <w:rPr>
          <w:rFonts w:asciiTheme="minorBidi" w:hAnsiTheme="minorBidi" w:cstheme="minorBidi"/>
          <w:sz w:val="24"/>
          <w:szCs w:val="24"/>
        </w:rPr>
        <w:t>,</w:t>
      </w:r>
      <w:r>
        <w:rPr>
          <w:rFonts w:asciiTheme="minorBidi" w:hAnsiTheme="minorBidi" w:cstheme="minorBidi"/>
          <w:sz w:val="24"/>
          <w:szCs w:val="24"/>
        </w:rPr>
        <w:t xml:space="preserve"> </w:t>
      </w:r>
      <w:r w:rsidR="00173BE6">
        <w:rPr>
          <w:rFonts w:asciiTheme="minorBidi" w:hAnsiTheme="minorBidi" w:cstheme="minorBidi"/>
          <w:sz w:val="24"/>
          <w:szCs w:val="24"/>
        </w:rPr>
        <w:t>thereby accepting</w:t>
      </w:r>
      <w:r>
        <w:rPr>
          <w:rFonts w:asciiTheme="minorBidi" w:hAnsiTheme="minorBidi" w:cstheme="minorBidi"/>
          <w:sz w:val="24"/>
          <w:szCs w:val="24"/>
        </w:rPr>
        <w:t xml:space="preserve"> upon himself the content of the </w:t>
      </w:r>
      <w:r w:rsidRPr="00711C76">
        <w:rPr>
          <w:rFonts w:asciiTheme="minorBidi" w:hAnsiTheme="minorBidi" w:cstheme="minorBidi"/>
          <w:i/>
          <w:iCs/>
          <w:sz w:val="24"/>
          <w:szCs w:val="24"/>
        </w:rPr>
        <w:t>ketuba</w:t>
      </w:r>
      <w:r w:rsidR="00711C76">
        <w:rPr>
          <w:rFonts w:asciiTheme="minorBidi" w:hAnsiTheme="minorBidi" w:cstheme="minorBidi"/>
          <w:sz w:val="24"/>
          <w:szCs w:val="24"/>
        </w:rPr>
        <w:t>. The wit</w:t>
      </w:r>
      <w:r>
        <w:rPr>
          <w:rFonts w:asciiTheme="minorBidi" w:hAnsiTheme="minorBidi" w:cstheme="minorBidi"/>
          <w:sz w:val="24"/>
          <w:szCs w:val="24"/>
        </w:rPr>
        <w:t xml:space="preserve">ness view this </w:t>
      </w:r>
      <w:r w:rsidRPr="00711C76">
        <w:rPr>
          <w:rFonts w:asciiTheme="minorBidi" w:hAnsiTheme="minorBidi" w:cstheme="minorBidi"/>
          <w:i/>
          <w:iCs/>
          <w:sz w:val="24"/>
          <w:szCs w:val="24"/>
        </w:rPr>
        <w:t>kinyan</w:t>
      </w:r>
      <w:r>
        <w:rPr>
          <w:rFonts w:asciiTheme="minorBidi" w:hAnsiTheme="minorBidi" w:cstheme="minorBidi"/>
          <w:sz w:val="24"/>
          <w:szCs w:val="24"/>
        </w:rPr>
        <w:t xml:space="preserve">, and then sign the </w:t>
      </w:r>
      <w:r w:rsidRPr="00711C76">
        <w:rPr>
          <w:rFonts w:asciiTheme="minorBidi" w:hAnsiTheme="minorBidi" w:cstheme="minorBidi"/>
          <w:i/>
          <w:iCs/>
          <w:sz w:val="24"/>
          <w:szCs w:val="24"/>
        </w:rPr>
        <w:t>ketuba</w:t>
      </w:r>
      <w:r>
        <w:rPr>
          <w:rFonts w:asciiTheme="minorBidi" w:hAnsiTheme="minorBidi" w:cstheme="minorBidi"/>
          <w:sz w:val="24"/>
          <w:szCs w:val="24"/>
        </w:rPr>
        <w:t xml:space="preserve">. The witnesses must be </w:t>
      </w:r>
      <w:r w:rsidRPr="00711C76">
        <w:rPr>
          <w:rFonts w:asciiTheme="minorBidi" w:hAnsiTheme="minorBidi" w:cstheme="minorBidi"/>
          <w:i/>
          <w:iCs/>
          <w:sz w:val="24"/>
          <w:szCs w:val="24"/>
        </w:rPr>
        <w:t>eidim</w:t>
      </w:r>
      <w:r>
        <w:rPr>
          <w:rFonts w:asciiTheme="minorBidi" w:hAnsiTheme="minorBidi" w:cstheme="minorBidi"/>
          <w:sz w:val="24"/>
          <w:szCs w:val="24"/>
        </w:rPr>
        <w:t xml:space="preserve"> </w:t>
      </w:r>
      <w:r w:rsidRPr="00711C76">
        <w:rPr>
          <w:rFonts w:asciiTheme="minorBidi" w:hAnsiTheme="minorBidi" w:cstheme="minorBidi"/>
          <w:i/>
          <w:iCs/>
          <w:sz w:val="24"/>
          <w:szCs w:val="24"/>
        </w:rPr>
        <w:t>kesherim</w:t>
      </w:r>
      <w:r w:rsidR="00173BE6">
        <w:rPr>
          <w:rFonts w:asciiTheme="minorBidi" w:hAnsiTheme="minorBidi" w:cstheme="minorBidi"/>
          <w:sz w:val="24"/>
          <w:szCs w:val="24"/>
        </w:rPr>
        <w:t xml:space="preserve"> –</w:t>
      </w:r>
      <w:r>
        <w:rPr>
          <w:rFonts w:asciiTheme="minorBidi" w:hAnsiTheme="minorBidi" w:cstheme="minorBidi"/>
          <w:sz w:val="24"/>
          <w:szCs w:val="24"/>
        </w:rPr>
        <w:t xml:space="preserve"> i.e. male, Torah observant Jews. </w:t>
      </w:r>
    </w:p>
    <w:p w:rsidR="00241DA3" w:rsidRDefault="00241DA3" w:rsidP="00070DA5">
      <w:pPr>
        <w:spacing w:before="0" w:beforeAutospacing="0" w:after="0" w:afterAutospacing="0" w:line="240" w:lineRule="auto"/>
        <w:ind w:firstLine="720"/>
        <w:rPr>
          <w:rFonts w:asciiTheme="minorBidi" w:hAnsiTheme="minorBidi" w:cstheme="minorBidi"/>
          <w:sz w:val="24"/>
          <w:szCs w:val="24"/>
        </w:rPr>
      </w:pPr>
    </w:p>
    <w:p w:rsidR="00241DA3" w:rsidRDefault="00241DA3"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lastRenderedPageBreak/>
        <w:t>In some communities</w:t>
      </w:r>
      <w:r w:rsidR="00173BE6">
        <w:rPr>
          <w:rFonts w:asciiTheme="minorBidi" w:hAnsiTheme="minorBidi" w:cstheme="minorBidi"/>
          <w:sz w:val="24"/>
          <w:szCs w:val="24"/>
        </w:rPr>
        <w:t>,</w:t>
      </w:r>
      <w:r>
        <w:rPr>
          <w:rFonts w:asciiTheme="minorBidi" w:hAnsiTheme="minorBidi" w:cstheme="minorBidi"/>
          <w:sz w:val="24"/>
          <w:szCs w:val="24"/>
        </w:rPr>
        <w:t xml:space="preserve"> the groom later hands the brid</w:t>
      </w:r>
      <w:r w:rsidR="00EA1BFE">
        <w:rPr>
          <w:rFonts w:asciiTheme="minorBidi" w:hAnsiTheme="minorBidi" w:cstheme="minorBidi"/>
          <w:sz w:val="24"/>
          <w:szCs w:val="24"/>
        </w:rPr>
        <w:t>e</w:t>
      </w:r>
      <w:r>
        <w:rPr>
          <w:rFonts w:asciiTheme="minorBidi" w:hAnsiTheme="minorBidi" w:cstheme="minorBidi"/>
          <w:sz w:val="24"/>
          <w:szCs w:val="24"/>
        </w:rPr>
        <w:t xml:space="preserve"> the </w:t>
      </w:r>
      <w:r w:rsidRPr="00711C76">
        <w:rPr>
          <w:rFonts w:asciiTheme="minorBidi" w:hAnsiTheme="minorBidi" w:cstheme="minorBidi"/>
          <w:i/>
          <w:iCs/>
          <w:sz w:val="24"/>
          <w:szCs w:val="24"/>
        </w:rPr>
        <w:t>ketuba</w:t>
      </w:r>
      <w:r>
        <w:rPr>
          <w:rFonts w:asciiTheme="minorBidi" w:hAnsiTheme="minorBidi" w:cstheme="minorBidi"/>
          <w:sz w:val="24"/>
          <w:szCs w:val="24"/>
        </w:rPr>
        <w:t>, and even says “</w:t>
      </w:r>
      <w:r w:rsidR="00173BE6">
        <w:rPr>
          <w:rFonts w:asciiTheme="minorBidi" w:hAnsiTheme="minorBidi" w:cstheme="minorBidi"/>
          <w:i/>
          <w:iCs/>
          <w:sz w:val="24"/>
          <w:szCs w:val="24"/>
        </w:rPr>
        <w:t>harei zu</w:t>
      </w:r>
      <w:r w:rsidRPr="00711C76">
        <w:rPr>
          <w:rFonts w:asciiTheme="minorBidi" w:hAnsiTheme="minorBidi" w:cstheme="minorBidi"/>
          <w:i/>
          <w:iCs/>
          <w:sz w:val="24"/>
          <w:szCs w:val="24"/>
        </w:rPr>
        <w:t xml:space="preserve"> ketubateikh</w:t>
      </w:r>
      <w:r>
        <w:rPr>
          <w:rFonts w:asciiTheme="minorBidi" w:hAnsiTheme="minorBidi" w:cstheme="minorBidi"/>
          <w:sz w:val="24"/>
          <w:szCs w:val="24"/>
        </w:rPr>
        <w:t>.”</w:t>
      </w:r>
      <w:r w:rsidR="00EA1BFE">
        <w:rPr>
          <w:rFonts w:asciiTheme="minorBidi" w:hAnsiTheme="minorBidi" w:cstheme="minorBidi"/>
          <w:sz w:val="24"/>
          <w:szCs w:val="24"/>
        </w:rPr>
        <w:t xml:space="preserve"> Some suggest that this may make the </w:t>
      </w:r>
      <w:r w:rsidR="00EA1BFE" w:rsidRPr="00711C76">
        <w:rPr>
          <w:rFonts w:asciiTheme="minorBidi" w:hAnsiTheme="minorBidi" w:cstheme="minorBidi"/>
          <w:i/>
          <w:iCs/>
          <w:sz w:val="24"/>
          <w:szCs w:val="24"/>
        </w:rPr>
        <w:t>ketuba</w:t>
      </w:r>
      <w:r w:rsidR="00EA1BFE">
        <w:rPr>
          <w:rFonts w:asciiTheme="minorBidi" w:hAnsiTheme="minorBidi" w:cstheme="minorBidi"/>
          <w:sz w:val="24"/>
          <w:szCs w:val="24"/>
        </w:rPr>
        <w:t xml:space="preserve"> fully binding (Tashbetz 3:301), while others explain that this act is actually a form of </w:t>
      </w:r>
      <w:r w:rsidR="00EA1BFE" w:rsidRPr="00711C76">
        <w:rPr>
          <w:rFonts w:asciiTheme="minorBidi" w:hAnsiTheme="minorBidi" w:cstheme="minorBidi"/>
          <w:i/>
          <w:iCs/>
          <w:sz w:val="24"/>
          <w:szCs w:val="24"/>
        </w:rPr>
        <w:t>kiddushei sh</w:t>
      </w:r>
      <w:r w:rsidR="00173BE6">
        <w:rPr>
          <w:rFonts w:asciiTheme="minorBidi" w:hAnsiTheme="minorBidi" w:cstheme="minorBidi"/>
          <w:i/>
          <w:iCs/>
          <w:sz w:val="24"/>
          <w:szCs w:val="24"/>
        </w:rPr>
        <w:t>e</w:t>
      </w:r>
      <w:r w:rsidR="00EA1BFE" w:rsidRPr="00711C76">
        <w:rPr>
          <w:rFonts w:asciiTheme="minorBidi" w:hAnsiTheme="minorBidi" w:cstheme="minorBidi"/>
          <w:i/>
          <w:iCs/>
          <w:sz w:val="24"/>
          <w:szCs w:val="24"/>
        </w:rPr>
        <w:t>tar</w:t>
      </w:r>
      <w:r w:rsidR="00EA1BFE">
        <w:rPr>
          <w:rFonts w:asciiTheme="minorBidi" w:hAnsiTheme="minorBidi" w:cstheme="minorBidi"/>
          <w:sz w:val="24"/>
          <w:szCs w:val="24"/>
        </w:rPr>
        <w:t xml:space="preserve">; in case the </w:t>
      </w:r>
      <w:r w:rsidR="00EA1BFE" w:rsidRPr="00711C76">
        <w:rPr>
          <w:rFonts w:asciiTheme="minorBidi" w:hAnsiTheme="minorBidi" w:cstheme="minorBidi"/>
          <w:i/>
          <w:iCs/>
          <w:sz w:val="24"/>
          <w:szCs w:val="24"/>
        </w:rPr>
        <w:t>kiddushei kesef</w:t>
      </w:r>
      <w:r w:rsidR="00EA1BFE">
        <w:rPr>
          <w:rFonts w:asciiTheme="minorBidi" w:hAnsiTheme="minorBidi" w:cstheme="minorBidi"/>
          <w:sz w:val="24"/>
          <w:szCs w:val="24"/>
        </w:rPr>
        <w:t xml:space="preserve"> was invalid for some reason, the couple is certain</w:t>
      </w:r>
      <w:r w:rsidR="00173BE6">
        <w:rPr>
          <w:rFonts w:asciiTheme="minorBidi" w:hAnsiTheme="minorBidi" w:cstheme="minorBidi"/>
          <w:sz w:val="24"/>
          <w:szCs w:val="24"/>
        </w:rPr>
        <w:t>ly</w:t>
      </w:r>
      <w:r w:rsidR="00EA1BFE">
        <w:rPr>
          <w:rFonts w:asciiTheme="minorBidi" w:hAnsiTheme="minorBidi" w:cstheme="minorBidi"/>
          <w:sz w:val="24"/>
          <w:szCs w:val="24"/>
        </w:rPr>
        <w:t xml:space="preserve"> married through giving the </w:t>
      </w:r>
      <w:r w:rsidR="00EA1BFE" w:rsidRPr="00711C76">
        <w:rPr>
          <w:rFonts w:asciiTheme="minorBidi" w:hAnsiTheme="minorBidi" w:cstheme="minorBidi"/>
          <w:i/>
          <w:iCs/>
          <w:sz w:val="24"/>
          <w:szCs w:val="24"/>
        </w:rPr>
        <w:t>ketuba</w:t>
      </w:r>
      <w:r w:rsidR="00EA1BFE">
        <w:rPr>
          <w:rFonts w:asciiTheme="minorBidi" w:hAnsiTheme="minorBidi" w:cstheme="minorBidi"/>
          <w:sz w:val="24"/>
          <w:szCs w:val="24"/>
        </w:rPr>
        <w:t xml:space="preserve"> with the intent o</w:t>
      </w:r>
      <w:r w:rsidR="00711C76">
        <w:rPr>
          <w:rFonts w:asciiTheme="minorBidi" w:hAnsiTheme="minorBidi" w:cstheme="minorBidi"/>
          <w:sz w:val="24"/>
          <w:szCs w:val="24"/>
        </w:rPr>
        <w:t>f</w:t>
      </w:r>
      <w:r w:rsidR="00EA1BFE">
        <w:rPr>
          <w:rFonts w:asciiTheme="minorBidi" w:hAnsiTheme="minorBidi" w:cstheme="minorBidi"/>
          <w:sz w:val="24"/>
          <w:szCs w:val="24"/>
        </w:rPr>
        <w:t xml:space="preserve"> marriage.</w:t>
      </w:r>
      <w:r w:rsidR="00711C76">
        <w:rPr>
          <w:rFonts w:asciiTheme="minorBidi" w:hAnsiTheme="minorBidi" w:cstheme="minorBidi"/>
          <w:sz w:val="24"/>
          <w:szCs w:val="24"/>
        </w:rPr>
        <w:t xml:space="preserve"> </w:t>
      </w:r>
      <w:r w:rsidR="00EA1BFE">
        <w:rPr>
          <w:rFonts w:asciiTheme="minorBidi" w:hAnsiTheme="minorBidi" w:cstheme="minorBidi"/>
          <w:sz w:val="24"/>
          <w:szCs w:val="24"/>
        </w:rPr>
        <w:t xml:space="preserve">In most communities, especially outside of Israel, the </w:t>
      </w:r>
      <w:r w:rsidR="00EA1BFE" w:rsidRPr="00711C76">
        <w:rPr>
          <w:rFonts w:asciiTheme="minorBidi" w:hAnsiTheme="minorBidi" w:cstheme="minorBidi"/>
          <w:i/>
          <w:iCs/>
          <w:sz w:val="24"/>
          <w:szCs w:val="24"/>
        </w:rPr>
        <w:t>ketuba</w:t>
      </w:r>
      <w:r w:rsidR="00EA1BFE">
        <w:rPr>
          <w:rFonts w:asciiTheme="minorBidi" w:hAnsiTheme="minorBidi" w:cstheme="minorBidi"/>
          <w:sz w:val="24"/>
          <w:szCs w:val="24"/>
        </w:rPr>
        <w:t xml:space="preserve"> is simply en</w:t>
      </w:r>
      <w:r w:rsidR="00173BE6">
        <w:rPr>
          <w:rFonts w:asciiTheme="minorBidi" w:hAnsiTheme="minorBidi" w:cstheme="minorBidi"/>
          <w:sz w:val="24"/>
          <w:szCs w:val="24"/>
        </w:rPr>
        <w:t>trusted with the bride’s family</w:t>
      </w:r>
      <w:r w:rsidR="00EA1BFE">
        <w:rPr>
          <w:rFonts w:asciiTheme="minorBidi" w:hAnsiTheme="minorBidi" w:cstheme="minorBidi"/>
          <w:sz w:val="24"/>
          <w:szCs w:val="24"/>
        </w:rPr>
        <w:t xml:space="preserve"> or the bride herself, without being formally give</w:t>
      </w:r>
      <w:r w:rsidR="00711C76">
        <w:rPr>
          <w:rFonts w:asciiTheme="minorBidi" w:hAnsiTheme="minorBidi" w:cstheme="minorBidi"/>
          <w:sz w:val="24"/>
          <w:szCs w:val="24"/>
        </w:rPr>
        <w:t xml:space="preserve">n to the bride under the </w:t>
      </w:r>
      <w:r w:rsidR="00711C76" w:rsidRPr="00711C76">
        <w:rPr>
          <w:rFonts w:asciiTheme="minorBidi" w:hAnsiTheme="minorBidi" w:cstheme="minorBidi"/>
          <w:i/>
          <w:iCs/>
          <w:sz w:val="24"/>
          <w:szCs w:val="24"/>
        </w:rPr>
        <w:t>chuppa</w:t>
      </w:r>
      <w:r w:rsidR="00EA1BFE">
        <w:rPr>
          <w:rFonts w:asciiTheme="minorBidi" w:hAnsiTheme="minorBidi" w:cstheme="minorBidi"/>
          <w:sz w:val="24"/>
          <w:szCs w:val="24"/>
        </w:rPr>
        <w:t>.</w:t>
      </w:r>
    </w:p>
    <w:p w:rsidR="00EA1BFE" w:rsidRDefault="00EA1BFE" w:rsidP="00070DA5">
      <w:pPr>
        <w:spacing w:before="0" w:beforeAutospacing="0" w:after="0" w:afterAutospacing="0" w:line="240" w:lineRule="auto"/>
        <w:ind w:firstLine="720"/>
        <w:rPr>
          <w:rFonts w:asciiTheme="minorBidi" w:hAnsiTheme="minorBidi" w:cstheme="minorBidi"/>
          <w:sz w:val="24"/>
          <w:szCs w:val="24"/>
        </w:rPr>
      </w:pPr>
    </w:p>
    <w:p w:rsidR="00EA1BFE" w:rsidRDefault="00EA1BFE" w:rsidP="00070DA5">
      <w:pPr>
        <w:spacing w:before="0" w:beforeAutospacing="0" w:after="0" w:afterAutospacing="0" w:line="240" w:lineRule="auto"/>
        <w:ind w:firstLine="720"/>
        <w:rPr>
          <w:rFonts w:asciiTheme="minorBidi" w:hAnsiTheme="minorBidi" w:cstheme="minorBidi"/>
          <w:sz w:val="24"/>
          <w:szCs w:val="24"/>
        </w:rPr>
      </w:pPr>
      <w:r>
        <w:rPr>
          <w:rFonts w:asciiTheme="minorBidi" w:hAnsiTheme="minorBidi" w:cstheme="minorBidi"/>
          <w:sz w:val="24"/>
          <w:szCs w:val="24"/>
        </w:rPr>
        <w:t>Next week we will continue our study of the marriage ceremony.</w:t>
      </w:r>
    </w:p>
    <w:p w:rsidR="004F265B" w:rsidRPr="00135298" w:rsidRDefault="004F265B" w:rsidP="00070DA5">
      <w:pPr>
        <w:spacing w:before="0" w:beforeAutospacing="0" w:after="0" w:afterAutospacing="0" w:line="240" w:lineRule="auto"/>
        <w:ind w:firstLine="720"/>
        <w:rPr>
          <w:rFonts w:asciiTheme="minorBidi" w:hAnsiTheme="minorBidi" w:cstheme="minorBidi"/>
          <w:sz w:val="24"/>
          <w:szCs w:val="24"/>
        </w:rPr>
      </w:pPr>
    </w:p>
    <w:sectPr w:rsidR="004F265B" w:rsidRPr="00135298" w:rsidSect="00070DA5">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A5" w:rsidRDefault="00070DA5" w:rsidP="00707FB3">
      <w:pPr>
        <w:spacing w:before="0" w:after="0" w:line="240" w:lineRule="auto"/>
      </w:pPr>
      <w:r>
        <w:separator/>
      </w:r>
    </w:p>
  </w:endnote>
  <w:endnote w:type="continuationSeparator" w:id="0">
    <w:p w:rsidR="00070DA5" w:rsidRDefault="00070DA5" w:rsidP="00707F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A5" w:rsidRDefault="00070DA5" w:rsidP="00707FB3">
      <w:pPr>
        <w:spacing w:before="0" w:after="0" w:line="240" w:lineRule="auto"/>
      </w:pPr>
      <w:r>
        <w:separator/>
      </w:r>
    </w:p>
  </w:footnote>
  <w:footnote w:type="continuationSeparator" w:id="0">
    <w:p w:rsidR="00070DA5" w:rsidRDefault="00070DA5" w:rsidP="00707FB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7E"/>
    <w:rsid w:val="00013BA4"/>
    <w:rsid w:val="00017D4F"/>
    <w:rsid w:val="00070DA5"/>
    <w:rsid w:val="000D4074"/>
    <w:rsid w:val="000E726F"/>
    <w:rsid w:val="00135298"/>
    <w:rsid w:val="00173BE6"/>
    <w:rsid w:val="001950CC"/>
    <w:rsid w:val="0021027E"/>
    <w:rsid w:val="00241DA3"/>
    <w:rsid w:val="00342C5E"/>
    <w:rsid w:val="00406421"/>
    <w:rsid w:val="00455759"/>
    <w:rsid w:val="00462216"/>
    <w:rsid w:val="00467AE6"/>
    <w:rsid w:val="004A4E6A"/>
    <w:rsid w:val="004D3ED3"/>
    <w:rsid w:val="004F265B"/>
    <w:rsid w:val="005401EC"/>
    <w:rsid w:val="00594A8A"/>
    <w:rsid w:val="005D642C"/>
    <w:rsid w:val="006578B8"/>
    <w:rsid w:val="006738F1"/>
    <w:rsid w:val="00674CE6"/>
    <w:rsid w:val="006B1CBF"/>
    <w:rsid w:val="00707FB3"/>
    <w:rsid w:val="00711C76"/>
    <w:rsid w:val="007A0C64"/>
    <w:rsid w:val="007B343F"/>
    <w:rsid w:val="007D4A61"/>
    <w:rsid w:val="008028FE"/>
    <w:rsid w:val="00813B51"/>
    <w:rsid w:val="009213A3"/>
    <w:rsid w:val="0096538F"/>
    <w:rsid w:val="009A776F"/>
    <w:rsid w:val="00A0516E"/>
    <w:rsid w:val="00A43049"/>
    <w:rsid w:val="00AF5F3F"/>
    <w:rsid w:val="00B33F12"/>
    <w:rsid w:val="00B86C84"/>
    <w:rsid w:val="00BB5041"/>
    <w:rsid w:val="00BE030F"/>
    <w:rsid w:val="00BF59FA"/>
    <w:rsid w:val="00D70735"/>
    <w:rsid w:val="00E62315"/>
    <w:rsid w:val="00E900DD"/>
    <w:rsid w:val="00EA0A99"/>
    <w:rsid w:val="00EA1BFE"/>
    <w:rsid w:val="00F10881"/>
    <w:rsid w:val="00F11A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7E"/>
    <w:pPr>
      <w:spacing w:before="100" w:beforeAutospacing="1" w:after="100" w:afterAutospacing="1" w:line="360" w:lineRule="auto"/>
      <w:contextualSpacing/>
      <w:jc w:val="both"/>
    </w:pPr>
    <w:rPr>
      <w:rFonts w:ascii="Courier New" w:eastAsia="Calibri" w:hAnsi="Courier New" w:cs="Courier New"/>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11A89"/>
    <w:pPr>
      <w:spacing w:line="240" w:lineRule="auto"/>
      <w:contextualSpacing w:val="0"/>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00DD"/>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00DD"/>
  </w:style>
  <w:style w:type="character" w:styleId="Hyperlink">
    <w:name w:val="Hyperlink"/>
    <w:basedOn w:val="DefaultParagraphFont"/>
    <w:uiPriority w:val="99"/>
    <w:unhideWhenUsed/>
    <w:rsid w:val="00E900DD"/>
    <w:rPr>
      <w:color w:val="0000FF" w:themeColor="hyperlink"/>
      <w:u w:val="single"/>
    </w:rPr>
  </w:style>
  <w:style w:type="paragraph" w:styleId="FootnoteText">
    <w:name w:val="footnote text"/>
    <w:basedOn w:val="Normal"/>
    <w:link w:val="FootnoteTextChar"/>
    <w:uiPriority w:val="99"/>
    <w:semiHidden/>
    <w:unhideWhenUsed/>
    <w:rsid w:val="00707FB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07FB3"/>
    <w:rPr>
      <w:rFonts w:ascii="Courier New" w:eastAsia="Calibri" w:hAnsi="Courier New" w:cs="Courier New"/>
      <w:sz w:val="20"/>
      <w:szCs w:val="20"/>
      <w:lang w:bidi="he-IL"/>
    </w:rPr>
  </w:style>
  <w:style w:type="character" w:styleId="FootnoteReference">
    <w:name w:val="footnote reference"/>
    <w:basedOn w:val="DefaultParagraphFont"/>
    <w:uiPriority w:val="99"/>
    <w:semiHidden/>
    <w:unhideWhenUsed/>
    <w:rsid w:val="00707FB3"/>
    <w:rPr>
      <w:vertAlign w:val="superscript"/>
    </w:rPr>
  </w:style>
  <w:style w:type="paragraph" w:styleId="Header">
    <w:name w:val="header"/>
    <w:basedOn w:val="Normal"/>
    <w:link w:val="HeaderChar"/>
    <w:uiPriority w:val="99"/>
    <w:unhideWhenUsed/>
    <w:rsid w:val="004064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6421"/>
    <w:rPr>
      <w:rFonts w:ascii="Courier New" w:eastAsia="Calibri" w:hAnsi="Courier New" w:cs="Courier New"/>
      <w:lang w:bidi="he-IL"/>
    </w:rPr>
  </w:style>
  <w:style w:type="paragraph" w:styleId="Footer">
    <w:name w:val="footer"/>
    <w:basedOn w:val="Normal"/>
    <w:link w:val="FooterChar"/>
    <w:uiPriority w:val="99"/>
    <w:unhideWhenUsed/>
    <w:rsid w:val="004064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6421"/>
    <w:rPr>
      <w:rFonts w:ascii="Courier New" w:eastAsia="Calibri" w:hAnsi="Courier New" w:cs="Courier New"/>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7E"/>
    <w:pPr>
      <w:spacing w:before="100" w:beforeAutospacing="1" w:after="100" w:afterAutospacing="1" w:line="360" w:lineRule="auto"/>
      <w:contextualSpacing/>
      <w:jc w:val="both"/>
    </w:pPr>
    <w:rPr>
      <w:rFonts w:ascii="Courier New" w:eastAsia="Calibri" w:hAnsi="Courier New" w:cs="Courier New"/>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F11A89"/>
    <w:pPr>
      <w:spacing w:line="240" w:lineRule="auto"/>
      <w:contextualSpacing w:val="0"/>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00DD"/>
    <w:pPr>
      <w:spacing w:line="240" w:lineRule="auto"/>
      <w:contextualSpacing w:val="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900DD"/>
  </w:style>
  <w:style w:type="character" w:styleId="Hyperlink">
    <w:name w:val="Hyperlink"/>
    <w:basedOn w:val="DefaultParagraphFont"/>
    <w:uiPriority w:val="99"/>
    <w:unhideWhenUsed/>
    <w:rsid w:val="00E900DD"/>
    <w:rPr>
      <w:color w:val="0000FF" w:themeColor="hyperlink"/>
      <w:u w:val="single"/>
    </w:rPr>
  </w:style>
  <w:style w:type="paragraph" w:styleId="FootnoteText">
    <w:name w:val="footnote text"/>
    <w:basedOn w:val="Normal"/>
    <w:link w:val="FootnoteTextChar"/>
    <w:uiPriority w:val="99"/>
    <w:semiHidden/>
    <w:unhideWhenUsed/>
    <w:rsid w:val="00707FB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07FB3"/>
    <w:rPr>
      <w:rFonts w:ascii="Courier New" w:eastAsia="Calibri" w:hAnsi="Courier New" w:cs="Courier New"/>
      <w:sz w:val="20"/>
      <w:szCs w:val="20"/>
      <w:lang w:bidi="he-IL"/>
    </w:rPr>
  </w:style>
  <w:style w:type="character" w:styleId="FootnoteReference">
    <w:name w:val="footnote reference"/>
    <w:basedOn w:val="DefaultParagraphFont"/>
    <w:uiPriority w:val="99"/>
    <w:semiHidden/>
    <w:unhideWhenUsed/>
    <w:rsid w:val="00707FB3"/>
    <w:rPr>
      <w:vertAlign w:val="superscript"/>
    </w:rPr>
  </w:style>
  <w:style w:type="paragraph" w:styleId="Header">
    <w:name w:val="header"/>
    <w:basedOn w:val="Normal"/>
    <w:link w:val="HeaderChar"/>
    <w:uiPriority w:val="99"/>
    <w:unhideWhenUsed/>
    <w:rsid w:val="0040642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06421"/>
    <w:rPr>
      <w:rFonts w:ascii="Courier New" w:eastAsia="Calibri" w:hAnsi="Courier New" w:cs="Courier New"/>
      <w:lang w:bidi="he-IL"/>
    </w:rPr>
  </w:style>
  <w:style w:type="paragraph" w:styleId="Footer">
    <w:name w:val="footer"/>
    <w:basedOn w:val="Normal"/>
    <w:link w:val="FooterChar"/>
    <w:uiPriority w:val="99"/>
    <w:unhideWhenUsed/>
    <w:rsid w:val="0040642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06421"/>
    <w:rPr>
      <w:rFonts w:ascii="Courier New" w:eastAsia="Calibri" w:hAnsi="Courier New" w:cs="Courier New"/>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258022">
      <w:bodyDiv w:val="1"/>
      <w:marLeft w:val="0"/>
      <w:marRight w:val="0"/>
      <w:marTop w:val="0"/>
      <w:marBottom w:val="0"/>
      <w:divBdr>
        <w:top w:val="none" w:sz="0" w:space="0" w:color="auto"/>
        <w:left w:val="none" w:sz="0" w:space="0" w:color="auto"/>
        <w:bottom w:val="none" w:sz="0" w:space="0" w:color="auto"/>
        <w:right w:val="none" w:sz="0" w:space="0" w:color="auto"/>
      </w:divBdr>
      <w:divsChild>
        <w:div w:id="1792935249">
          <w:blockQuote w:val="1"/>
          <w:marLeft w:val="414"/>
          <w:marRight w:val="0"/>
          <w:marTop w:val="497"/>
          <w:marBottom w:val="497"/>
          <w:divBdr>
            <w:top w:val="none" w:sz="0" w:space="0" w:color="auto"/>
            <w:left w:val="none" w:sz="0" w:space="0" w:color="auto"/>
            <w:bottom w:val="none" w:sz="0" w:space="0" w:color="auto"/>
            <w:right w:val="none" w:sz="0" w:space="0" w:color="auto"/>
          </w:divBdr>
        </w:div>
        <w:div w:id="282926711">
          <w:blockQuote w:val="1"/>
          <w:marLeft w:val="414"/>
          <w:marRight w:val="0"/>
          <w:marTop w:val="497"/>
          <w:marBottom w:val="49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1692</Words>
  <Characters>9645</Characters>
  <Application>Microsoft Office Word</Application>
  <DocSecurity>0</DocSecurity>
  <Lines>80</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Company</Company>
  <LinksUpToDate>false</LinksUpToDate>
  <CharactersWithSpaces>11315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3</cp:revision>
  <dcterms:created xsi:type="dcterms:W3CDTF">2017-03-23T08:11:00Z</dcterms:created>
  <dcterms:modified xsi:type="dcterms:W3CDTF">2017-03-26T08:23:00Z</dcterms:modified>
</cp:coreProperties>
</file>