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E5673F9" w:rsidR="00E87663" w:rsidRDefault="00794EE2" w:rsidP="009464B8">
      <w:pPr>
        <w:spacing w:line="240" w:lineRule="auto"/>
        <w:jc w:val="center"/>
        <w:rPr>
          <w:rFonts w:asciiTheme="minorBidi" w:hAnsiTheme="minorBidi" w:cstheme="minorBidi"/>
          <w:b/>
          <w:bCs/>
          <w:sz w:val="36"/>
          <w:szCs w:val="36"/>
          <w:rtl/>
        </w:rPr>
      </w:pPr>
      <w:r>
        <w:rPr>
          <w:rFonts w:asciiTheme="minorBidi" w:hAnsiTheme="minorBidi" w:cstheme="minorBidi" w:hint="cs"/>
          <w:b/>
          <w:bCs/>
          <w:sz w:val="36"/>
          <w:szCs w:val="36"/>
          <w:rtl/>
        </w:rPr>
        <w:t xml:space="preserve">עם ישראל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חלק ה': האם ישנה דלת אחורית ליהדות (ב)? (</w:t>
      </w:r>
      <w:proofErr w:type="spellStart"/>
      <w:r>
        <w:rPr>
          <w:rFonts w:asciiTheme="minorBidi" w:hAnsiTheme="minorBidi" w:cstheme="minorBidi" w:hint="cs"/>
          <w:b/>
          <w:bCs/>
          <w:sz w:val="36"/>
          <w:szCs w:val="36"/>
          <w:rtl/>
        </w:rPr>
        <w:t>יב</w:t>
      </w:r>
      <w:proofErr w:type="spellEnd"/>
      <w:r>
        <w:rPr>
          <w:rFonts w:asciiTheme="minorBidi" w:hAnsiTheme="minorBidi" w:cstheme="minorBidi" w:hint="cs"/>
          <w:b/>
          <w:bCs/>
          <w:sz w:val="36"/>
          <w:szCs w:val="36"/>
          <w:rtl/>
        </w:rPr>
        <w:t>)</w:t>
      </w:r>
    </w:p>
    <w:p w14:paraId="45C33038" w14:textId="16A4F1F0" w:rsidR="00BB2717" w:rsidRPr="00BB2717" w:rsidRDefault="00BB2717" w:rsidP="00BB2717">
      <w:pPr>
        <w:spacing w:line="240" w:lineRule="auto"/>
        <w:rPr>
          <w:rFonts w:asciiTheme="minorBidi" w:hAnsiTheme="minorBidi" w:cstheme="minorBidi"/>
          <w:b/>
          <w:bCs/>
          <w:sz w:val="24"/>
          <w:szCs w:val="24"/>
          <w:rtl/>
        </w:rPr>
      </w:pPr>
      <w:proofErr w:type="spellStart"/>
      <w:r w:rsidRPr="00BB2717">
        <w:rPr>
          <w:rFonts w:asciiTheme="minorBidi" w:hAnsiTheme="minorBidi"/>
          <w:color w:val="212121"/>
          <w:sz w:val="24"/>
          <w:szCs w:val="24"/>
          <w:shd w:val="clear" w:color="auto" w:fill="FFFFFF"/>
          <w:rtl/>
        </w:rPr>
        <w:t>ל</w:t>
      </w:r>
      <w:r>
        <w:rPr>
          <w:rFonts w:asciiTheme="minorBidi" w:hAnsiTheme="minorBidi" w:hint="cs"/>
          <w:color w:val="212121"/>
          <w:sz w:val="24"/>
          <w:szCs w:val="24"/>
          <w:shd w:val="clear" w:color="auto" w:fill="FFFFFF"/>
          <w:rtl/>
        </w:rPr>
        <w:t>ע"נ</w:t>
      </w:r>
      <w:proofErr w:type="spellEnd"/>
      <w:r w:rsidRPr="00BB2717">
        <w:rPr>
          <w:rFonts w:asciiTheme="minorBidi" w:hAnsiTheme="minorBidi"/>
          <w:color w:val="212121"/>
          <w:sz w:val="24"/>
          <w:szCs w:val="24"/>
          <w:shd w:val="clear" w:color="auto" w:fill="FFFFFF"/>
          <w:rtl/>
        </w:rPr>
        <w:t xml:space="preserve"> שמעון </w:t>
      </w:r>
      <w:proofErr w:type="spellStart"/>
      <w:r w:rsidRPr="00BB2717">
        <w:rPr>
          <w:rFonts w:asciiTheme="minorBidi" w:hAnsiTheme="minorBidi"/>
          <w:color w:val="212121"/>
          <w:sz w:val="24"/>
          <w:szCs w:val="24"/>
          <w:shd w:val="clear" w:color="auto" w:fill="FFFFFF"/>
          <w:rtl/>
        </w:rPr>
        <w:t>קורנב</w:t>
      </w:r>
      <w:proofErr w:type="spellEnd"/>
      <w:r w:rsidRPr="00BB2717">
        <w:rPr>
          <w:rFonts w:asciiTheme="minorBidi" w:hAnsiTheme="minorBidi" w:hint="cs"/>
          <w:color w:val="212121"/>
          <w:sz w:val="24"/>
          <w:szCs w:val="24"/>
          <w:shd w:val="clear" w:color="auto" w:fill="FFFFFF"/>
          <w:rtl/>
        </w:rPr>
        <w:t xml:space="preserve"> ז"ל</w:t>
      </w:r>
    </w:p>
    <w:p w14:paraId="4C4DD49D" w14:textId="77777777" w:rsidR="00BB2717" w:rsidRPr="009464B8" w:rsidRDefault="00BB2717" w:rsidP="00BB2717">
      <w:pPr>
        <w:spacing w:line="240" w:lineRule="auto"/>
        <w:jc w:val="right"/>
        <w:rPr>
          <w:rFonts w:asciiTheme="minorBidi" w:hAnsiTheme="minorBidi" w:cstheme="minorBidi"/>
          <w:b/>
          <w:bCs/>
          <w:sz w:val="36"/>
          <w:szCs w:val="36"/>
          <w:rtl/>
        </w:rPr>
        <w:sectPr w:rsidR="00BB2717" w:rsidRPr="009464B8">
          <w:headerReference w:type="default" r:id="rId8"/>
          <w:type w:val="continuous"/>
          <w:pgSz w:w="11906" w:h="16838"/>
          <w:pgMar w:top="1134" w:right="1134" w:bottom="964" w:left="1134" w:header="709" w:footer="709" w:gutter="0"/>
          <w:cols w:space="708" w:equalWidth="0">
            <w:col w:w="8972"/>
          </w:cols>
          <w:bidi/>
          <w:docGrid w:linePitch="360"/>
        </w:sectPr>
      </w:pPr>
    </w:p>
    <w:p w14:paraId="7B207D71" w14:textId="77777777" w:rsidR="0094076B" w:rsidRDefault="0094076B" w:rsidP="005F492A">
      <w:pPr>
        <w:rPr>
          <w:rtl/>
        </w:rPr>
      </w:pPr>
    </w:p>
    <w:p w14:paraId="4A0DA8D4" w14:textId="5FFA3F12" w:rsidR="00794EE2" w:rsidRDefault="00735572" w:rsidP="00794EE2">
      <w:pPr>
        <w:tabs>
          <w:tab w:val="right" w:pos="4620"/>
        </w:tabs>
        <w:rPr>
          <w:rFonts w:ascii="Narkisim" w:hAnsi="Narkisim"/>
          <w:sz w:val="24"/>
          <w:szCs w:val="24"/>
          <w:rtl/>
        </w:rPr>
      </w:pPr>
      <w:hyperlink r:id="rId9" w:history="1">
        <w:r w:rsidR="00794EE2" w:rsidRPr="00253C9C">
          <w:rPr>
            <w:rStyle w:val="Hyperlink"/>
            <w:rFonts w:ascii="Narkisim" w:hAnsi="Narkisim"/>
            <w:sz w:val="24"/>
            <w:szCs w:val="24"/>
            <w:rtl/>
          </w:rPr>
          <w:t>השיעור האחרון</w:t>
        </w:r>
      </w:hyperlink>
      <w:r w:rsidR="00794EE2" w:rsidRPr="00794EE2">
        <w:rPr>
          <w:rFonts w:ascii="Narkisim" w:hAnsi="Narkisim"/>
          <w:sz w:val="24"/>
          <w:szCs w:val="24"/>
          <w:rtl/>
        </w:rPr>
        <w:t xml:space="preserve"> פתח בשאלה לגבי הצדדים הלאומיים והרוחניים של תהליך הגיור: האם הגר עומד מול כל אחד מהם בנפרד, או שהגיור משמעותו קבלה לתוך עם ישראל, והחיוב במצווות הוא רק תוצאה משנית? בניסיון לתת מענה לשאלה זו, התרחקנו מהקרקע הבטוחה של הגיור הקלאסי על מנת לבחון מקרים אופייניים פחות. בשיעור האחרון התמקדנו באשת יפת תואר; כעת נפנה לדיון בעניין עבד כנעני.</w:t>
      </w:r>
      <w:r w:rsidR="00B14DDE">
        <w:rPr>
          <w:rStyle w:val="a6"/>
          <w:rFonts w:ascii="Narkisim" w:hAnsi="Narkisim"/>
          <w:rtl/>
        </w:rPr>
        <w:footnoteReference w:id="1"/>
      </w:r>
    </w:p>
    <w:p w14:paraId="3299C519" w14:textId="77777777" w:rsidR="00794EE2" w:rsidRPr="00794EE2" w:rsidRDefault="00794EE2" w:rsidP="00794EE2">
      <w:pPr>
        <w:tabs>
          <w:tab w:val="right" w:pos="4620"/>
        </w:tabs>
        <w:rPr>
          <w:rFonts w:ascii="Narkisim" w:hAnsi="Narkisim"/>
          <w:sz w:val="24"/>
          <w:szCs w:val="24"/>
        </w:rPr>
      </w:pPr>
    </w:p>
    <w:p w14:paraId="0912B967" w14:textId="77777777" w:rsidR="00794EE2" w:rsidRPr="00794EE2" w:rsidRDefault="00794EE2" w:rsidP="00794EE2">
      <w:pPr>
        <w:tabs>
          <w:tab w:val="right" w:pos="4620"/>
        </w:tabs>
        <w:jc w:val="center"/>
        <w:rPr>
          <w:rFonts w:asciiTheme="minorBidi" w:hAnsiTheme="minorBidi" w:cstheme="minorBidi"/>
          <w:b/>
          <w:bCs/>
          <w:sz w:val="24"/>
          <w:szCs w:val="24"/>
          <w:rtl/>
        </w:rPr>
      </w:pPr>
      <w:r w:rsidRPr="00794EE2">
        <w:rPr>
          <w:rFonts w:asciiTheme="minorBidi" w:hAnsiTheme="minorBidi" w:cstheme="minorBidi"/>
          <w:b/>
          <w:bCs/>
          <w:sz w:val="24"/>
          <w:szCs w:val="24"/>
          <w:rtl/>
        </w:rPr>
        <w:t>גיורו של עבד כנעני</w:t>
      </w:r>
    </w:p>
    <w:p w14:paraId="2E5F6143" w14:textId="76659B1F" w:rsidR="00794EE2" w:rsidRPr="00794EE2" w:rsidRDefault="00794EE2" w:rsidP="00794EE2">
      <w:pPr>
        <w:tabs>
          <w:tab w:val="right" w:pos="4620"/>
        </w:tabs>
        <w:rPr>
          <w:rFonts w:ascii="Narkisim" w:hAnsi="Narkisim"/>
          <w:sz w:val="24"/>
          <w:szCs w:val="24"/>
          <w:rtl/>
        </w:rPr>
      </w:pPr>
      <w:r w:rsidRPr="00794EE2">
        <w:rPr>
          <w:rFonts w:ascii="Narkisim" w:hAnsi="Narkisim"/>
          <w:sz w:val="24"/>
          <w:szCs w:val="24"/>
          <w:rtl/>
        </w:rPr>
        <w:t>בשיעור האחרון, עסקנו באר</w:t>
      </w:r>
      <w:r w:rsidR="000B1918">
        <w:rPr>
          <w:rFonts w:ascii="Narkisim" w:hAnsi="Narkisim" w:hint="cs"/>
          <w:sz w:val="24"/>
          <w:szCs w:val="24"/>
          <w:rtl/>
        </w:rPr>
        <w:t>יכות</w:t>
      </w:r>
      <w:r w:rsidR="00B14DDE">
        <w:rPr>
          <w:rFonts w:ascii="Narkisim" w:hAnsi="Narkisim"/>
          <w:sz w:val="24"/>
          <w:szCs w:val="24"/>
          <w:rtl/>
        </w:rPr>
        <w:t xml:space="preserve"> בדעה הראשונה בברייתא ביבמות</w:t>
      </w:r>
      <w:r w:rsidRPr="00794EE2">
        <w:rPr>
          <w:rFonts w:ascii="Narkisim" w:hAnsi="Narkisim"/>
          <w:sz w:val="24"/>
          <w:szCs w:val="24"/>
          <w:rtl/>
        </w:rPr>
        <w:t>, המציעה שגיור סטנדרטי הוא הדרך היחידה לעקוף את התהליך לאשת יפת תואר המתואר בתורה. עם זאת, הברייתא מביאה אז דעה נוספת, המציעה אפשרות אחרת:</w:t>
      </w:r>
    </w:p>
    <w:p w14:paraId="1C230DB3" w14:textId="21799DBE" w:rsidR="00794EE2" w:rsidRPr="00794EE2" w:rsidRDefault="00794EE2" w:rsidP="00B14DDE">
      <w:pPr>
        <w:tabs>
          <w:tab w:val="right" w:pos="4620"/>
        </w:tabs>
        <w:ind w:left="720"/>
        <w:rPr>
          <w:rFonts w:ascii="Narkisim" w:hAnsi="Narkisim"/>
          <w:sz w:val="24"/>
          <w:szCs w:val="24"/>
          <w:rtl/>
        </w:rPr>
      </w:pPr>
      <w:r w:rsidRPr="00794EE2">
        <w:rPr>
          <w:rFonts w:ascii="Narkisim" w:hAnsi="Narkisim"/>
          <w:sz w:val="24"/>
          <w:szCs w:val="24"/>
          <w:rtl/>
        </w:rPr>
        <w:t>"</w:t>
      </w:r>
      <w:r w:rsidRPr="00794EE2">
        <w:rPr>
          <w:rFonts w:ascii="Narkisim" w:hAnsi="Narkisim"/>
          <w:color w:val="222222"/>
          <w:sz w:val="24"/>
          <w:szCs w:val="24"/>
          <w:shd w:val="clear" w:color="auto" w:fill="FFFFFF"/>
          <w:rtl/>
        </w:rPr>
        <w:t>ר"ש בן אלעזר אומר אע"פ שלא קבלה עליה כופה ומטבילה לשם שפחות וחוזר ומטבילה לשם שחרור ומשחררה ומותר בה מיד"</w:t>
      </w:r>
      <w:r w:rsidR="00B14DDE">
        <w:rPr>
          <w:rFonts w:ascii="Narkisim" w:hAnsi="Narkisim"/>
          <w:sz w:val="24"/>
          <w:szCs w:val="24"/>
          <w:rtl/>
        </w:rPr>
        <w:tab/>
      </w:r>
      <w:r w:rsidR="00B14DDE">
        <w:rPr>
          <w:rFonts w:ascii="Narkisim" w:hAnsi="Narkisim" w:hint="cs"/>
          <w:szCs w:val="20"/>
          <w:rtl/>
        </w:rPr>
        <w:t xml:space="preserve">(יבמות </w:t>
      </w:r>
      <w:proofErr w:type="spellStart"/>
      <w:r w:rsidR="00B14DDE">
        <w:rPr>
          <w:rFonts w:ascii="Narkisim" w:hAnsi="Narkisim" w:hint="cs"/>
          <w:szCs w:val="20"/>
          <w:rtl/>
        </w:rPr>
        <w:t>מז</w:t>
      </w:r>
      <w:proofErr w:type="spellEnd"/>
      <w:r w:rsidR="00B14DDE">
        <w:rPr>
          <w:rFonts w:ascii="Narkisim" w:hAnsi="Narkisim" w:hint="cs"/>
          <w:szCs w:val="20"/>
          <w:rtl/>
        </w:rPr>
        <w:t>:)</w:t>
      </w:r>
      <w:r w:rsidRPr="00794EE2">
        <w:rPr>
          <w:rFonts w:ascii="Narkisim" w:hAnsi="Narkisim"/>
          <w:sz w:val="24"/>
          <w:szCs w:val="24"/>
          <w:rtl/>
        </w:rPr>
        <w:t>.</w:t>
      </w:r>
    </w:p>
    <w:p w14:paraId="07D15503" w14:textId="0B2FBCD9" w:rsidR="00794EE2" w:rsidRPr="00794EE2" w:rsidRDefault="00794EE2" w:rsidP="00794EE2">
      <w:pPr>
        <w:tabs>
          <w:tab w:val="right" w:pos="4620"/>
        </w:tabs>
        <w:rPr>
          <w:rFonts w:ascii="Narkisim" w:hAnsi="Narkisim"/>
          <w:sz w:val="24"/>
          <w:szCs w:val="24"/>
          <w:rtl/>
        </w:rPr>
      </w:pPr>
      <w:r w:rsidRPr="00794EE2">
        <w:rPr>
          <w:rFonts w:ascii="Narkisim" w:hAnsi="Narkisim"/>
          <w:sz w:val="24"/>
          <w:szCs w:val="24"/>
          <w:rtl/>
        </w:rPr>
        <w:t>על פי ההלכה, שפחה כנענית נחשב</w:t>
      </w:r>
      <w:r w:rsidR="005D49B6">
        <w:rPr>
          <w:rFonts w:ascii="Narkisim" w:hAnsi="Narkisim" w:hint="cs"/>
          <w:sz w:val="24"/>
          <w:szCs w:val="24"/>
          <w:rtl/>
        </w:rPr>
        <w:t>ת</w:t>
      </w:r>
      <w:r w:rsidRPr="00794EE2">
        <w:rPr>
          <w:rFonts w:ascii="Narkisim" w:hAnsi="Narkisim"/>
          <w:sz w:val="24"/>
          <w:szCs w:val="24"/>
          <w:rtl/>
        </w:rPr>
        <w:t xml:space="preserve"> כישראל</w:t>
      </w:r>
      <w:r w:rsidR="005D49B6">
        <w:rPr>
          <w:rFonts w:ascii="Narkisim" w:hAnsi="Narkisim" w:hint="cs"/>
          <w:sz w:val="24"/>
          <w:szCs w:val="24"/>
          <w:rtl/>
        </w:rPr>
        <w:t>ית</w:t>
      </w:r>
      <w:r w:rsidRPr="00794EE2">
        <w:rPr>
          <w:rFonts w:ascii="Narkisim" w:hAnsi="Narkisim"/>
          <w:sz w:val="24"/>
          <w:szCs w:val="24"/>
          <w:rtl/>
        </w:rPr>
        <w:t xml:space="preserve"> במובנים מסוימים לכן חייבת במצוות. ההפיכה לשפחה, אם כך, היא ג</w:t>
      </w:r>
      <w:r w:rsidR="00DC1CBF">
        <w:rPr>
          <w:rFonts w:ascii="Narkisim" w:hAnsi="Narkisim" w:hint="cs"/>
          <w:sz w:val="24"/>
          <w:szCs w:val="24"/>
          <w:rtl/>
        </w:rPr>
        <w:t>י</w:t>
      </w:r>
      <w:r w:rsidRPr="00794EE2">
        <w:rPr>
          <w:rFonts w:ascii="Narkisim" w:hAnsi="Narkisim"/>
          <w:sz w:val="24"/>
          <w:szCs w:val="24"/>
          <w:rtl/>
        </w:rPr>
        <w:t xml:space="preserve">ור במידה מסוימת, המתבצע באמצעות טבילה. השחרור משלים את תהליך הפיכתה של השפחה </w:t>
      </w:r>
      <w:r w:rsidR="005D49B6" w:rsidRPr="00794EE2">
        <w:rPr>
          <w:rFonts w:ascii="Narkisim" w:hAnsi="Narkisim" w:hint="cs"/>
          <w:sz w:val="24"/>
          <w:szCs w:val="24"/>
          <w:rtl/>
        </w:rPr>
        <w:t>ליהודיי</w:t>
      </w:r>
      <w:r w:rsidR="005D49B6" w:rsidRPr="00794EE2">
        <w:rPr>
          <w:rFonts w:ascii="Narkisim" w:hAnsi="Narkisim" w:hint="eastAsia"/>
          <w:sz w:val="24"/>
          <w:szCs w:val="24"/>
          <w:rtl/>
        </w:rPr>
        <w:t>ה</w:t>
      </w:r>
      <w:r w:rsidRPr="00794EE2">
        <w:rPr>
          <w:rFonts w:ascii="Narkisim" w:hAnsi="Narkisim"/>
          <w:sz w:val="24"/>
          <w:szCs w:val="24"/>
          <w:rtl/>
        </w:rPr>
        <w:t xml:space="preserve">, וכעת היא בת ישראל חופשיה ככל גיורת אחרת. ביסוד דברי רבי שמעון מונחת ההבנה שתהליך הגיור של שפחה יכול להתבצע בעל כורחה. באופן זה, יכול השובה להפוך את השבויה לשפחה ואז </w:t>
      </w:r>
      <w:r w:rsidR="005D49B6" w:rsidRPr="00794EE2">
        <w:rPr>
          <w:rFonts w:ascii="Narkisim" w:hAnsi="Narkisim" w:hint="cs"/>
          <w:sz w:val="24"/>
          <w:szCs w:val="24"/>
          <w:rtl/>
        </w:rPr>
        <w:t>מ</w:t>
      </w:r>
      <w:r w:rsidR="005D49B6">
        <w:rPr>
          <w:rFonts w:ascii="Narkisim" w:hAnsi="Narkisim" w:hint="cs"/>
          <w:sz w:val="24"/>
          <w:szCs w:val="24"/>
          <w:rtl/>
        </w:rPr>
        <w:t>י</w:t>
      </w:r>
      <w:r w:rsidR="005D49B6" w:rsidRPr="00794EE2">
        <w:rPr>
          <w:rFonts w:ascii="Narkisim" w:hAnsi="Narkisim" w:hint="cs"/>
          <w:sz w:val="24"/>
          <w:szCs w:val="24"/>
          <w:rtl/>
        </w:rPr>
        <w:t>ד</w:t>
      </w:r>
      <w:r w:rsidRPr="00794EE2">
        <w:rPr>
          <w:rFonts w:ascii="Narkisim" w:hAnsi="Narkisim"/>
          <w:sz w:val="24"/>
          <w:szCs w:val="24"/>
          <w:rtl/>
        </w:rPr>
        <w:t xml:space="preserve"> לשחרר אותה, וכך לעקוף את התהליך המתואר בתורה לגבי אשת יפת תואר. חכמים, לעומת זאת, דוחים את האפשרות הזו. </w:t>
      </w:r>
    </w:p>
    <w:p w14:paraId="04B7046C" w14:textId="09EA81F6" w:rsidR="00794EE2" w:rsidRPr="00794EE2" w:rsidRDefault="00794EE2" w:rsidP="00794EE2">
      <w:pPr>
        <w:tabs>
          <w:tab w:val="right" w:pos="4620"/>
        </w:tabs>
        <w:rPr>
          <w:rFonts w:ascii="Narkisim" w:hAnsi="Narkisim"/>
          <w:sz w:val="24"/>
          <w:szCs w:val="24"/>
          <w:rtl/>
        </w:rPr>
      </w:pPr>
      <w:r w:rsidRPr="00794EE2">
        <w:rPr>
          <w:rFonts w:ascii="Narkisim" w:hAnsi="Narkisim"/>
          <w:sz w:val="24"/>
          <w:szCs w:val="24"/>
          <w:rtl/>
        </w:rPr>
        <w:t xml:space="preserve">בהמשך דברי הגמרא </w:t>
      </w:r>
      <w:r w:rsidRPr="00B14DDE">
        <w:rPr>
          <w:rFonts w:ascii="Narkisim" w:hAnsi="Narkisim"/>
          <w:szCs w:val="20"/>
          <w:rtl/>
        </w:rPr>
        <w:t>(מח.)</w:t>
      </w:r>
      <w:r w:rsidRPr="00794EE2">
        <w:rPr>
          <w:rFonts w:ascii="Narkisim" w:hAnsi="Narkisim"/>
          <w:sz w:val="24"/>
          <w:szCs w:val="24"/>
          <w:rtl/>
        </w:rPr>
        <w:t xml:space="preserve">, רב </w:t>
      </w:r>
      <w:proofErr w:type="spellStart"/>
      <w:r w:rsidRPr="00794EE2">
        <w:rPr>
          <w:rFonts w:ascii="Narkisim" w:hAnsi="Narkisim"/>
          <w:sz w:val="24"/>
          <w:szCs w:val="24"/>
          <w:rtl/>
        </w:rPr>
        <w:t>פפא</w:t>
      </w:r>
      <w:proofErr w:type="spellEnd"/>
      <w:r w:rsidRPr="00794EE2">
        <w:rPr>
          <w:rFonts w:ascii="Narkisim" w:hAnsi="Narkisim"/>
          <w:sz w:val="24"/>
          <w:szCs w:val="24"/>
          <w:rtl/>
        </w:rPr>
        <w:t xml:space="preserve"> מציין שלכל הדעות עבד, "ששייך במצוות"</w:t>
      </w:r>
      <w:r w:rsidR="00DC1CBF">
        <w:rPr>
          <w:rFonts w:ascii="Narkisim" w:hAnsi="Narkisim" w:hint="cs"/>
          <w:sz w:val="24"/>
          <w:szCs w:val="24"/>
          <w:rtl/>
        </w:rPr>
        <w:t>,</w:t>
      </w:r>
      <w:r w:rsidRPr="00794EE2">
        <w:rPr>
          <w:rFonts w:ascii="Narkisim" w:hAnsi="Narkisim"/>
          <w:sz w:val="24"/>
          <w:szCs w:val="24"/>
          <w:rtl/>
        </w:rPr>
        <w:t xml:space="preserve"> לא צריך לקבל על עצמו את המצוות בעת השחרור. חכמים רק טוענים שהדבר עדיין אינו מועיל במקרה של אשת יפת תואר, שאינה "</w:t>
      </w:r>
      <w:proofErr w:type="spellStart"/>
      <w:r w:rsidRPr="00794EE2">
        <w:rPr>
          <w:rFonts w:ascii="Narkisim" w:hAnsi="Narkisim"/>
          <w:sz w:val="24"/>
          <w:szCs w:val="24"/>
          <w:rtl/>
        </w:rPr>
        <w:t>שייכא</w:t>
      </w:r>
      <w:proofErr w:type="spellEnd"/>
      <w:r w:rsidRPr="00794EE2">
        <w:rPr>
          <w:rFonts w:ascii="Narkisim" w:hAnsi="Narkisim"/>
          <w:sz w:val="24"/>
          <w:szCs w:val="24"/>
          <w:rtl/>
        </w:rPr>
        <w:t xml:space="preserve"> במצוות". מהי משמעות הדבר ששפחה כנענית "שייכת במצוות", ולעומתה אשת יפת תואר אינה "שייכת במצוות"?</w:t>
      </w:r>
    </w:p>
    <w:p w14:paraId="7C315CC7" w14:textId="3FD6CFF2" w:rsidR="00794EE2" w:rsidRPr="00794EE2" w:rsidRDefault="00794EE2" w:rsidP="00794EE2">
      <w:pPr>
        <w:tabs>
          <w:tab w:val="right" w:pos="4620"/>
        </w:tabs>
        <w:rPr>
          <w:rFonts w:ascii="Narkisim" w:hAnsi="Narkisim"/>
          <w:sz w:val="24"/>
          <w:szCs w:val="24"/>
          <w:rtl/>
        </w:rPr>
      </w:pPr>
      <w:proofErr w:type="spellStart"/>
      <w:r w:rsidRPr="00794EE2">
        <w:rPr>
          <w:rFonts w:ascii="Narkisim" w:hAnsi="Narkisim"/>
          <w:sz w:val="24"/>
          <w:szCs w:val="24"/>
          <w:rtl/>
        </w:rPr>
        <w:t>הרי"ף</w:t>
      </w:r>
      <w:proofErr w:type="spellEnd"/>
      <w:r>
        <w:rPr>
          <w:rFonts w:ascii="Narkisim" w:hAnsi="Narkisim"/>
          <w:sz w:val="24"/>
          <w:szCs w:val="24"/>
          <w:rtl/>
        </w:rPr>
        <w:t xml:space="preserve"> </w:t>
      </w:r>
      <w:r w:rsidR="00DC1CBF">
        <w:rPr>
          <w:rFonts w:ascii="Narkisim" w:hAnsi="Narkisim"/>
          <w:sz w:val="24"/>
          <w:szCs w:val="24"/>
          <w:rtl/>
        </w:rPr>
        <w:t>מסביר שבמקר</w:t>
      </w:r>
      <w:r w:rsidRPr="00794EE2">
        <w:rPr>
          <w:rFonts w:ascii="Narkisim" w:hAnsi="Narkisim"/>
          <w:sz w:val="24"/>
          <w:szCs w:val="24"/>
          <w:rtl/>
        </w:rPr>
        <w:t>ה</w:t>
      </w:r>
      <w:r w:rsidR="00DC1CBF">
        <w:rPr>
          <w:rFonts w:ascii="Narkisim" w:hAnsi="Narkisim" w:hint="cs"/>
          <w:sz w:val="24"/>
          <w:szCs w:val="24"/>
          <w:rtl/>
        </w:rPr>
        <w:t xml:space="preserve"> </w:t>
      </w:r>
      <w:r w:rsidRPr="00794EE2">
        <w:rPr>
          <w:rFonts w:ascii="Narkisim" w:hAnsi="Narkisim"/>
          <w:sz w:val="24"/>
          <w:szCs w:val="24"/>
          <w:rtl/>
        </w:rPr>
        <w:t xml:space="preserve">של עבד או שפחה שהשתחררו, "כבר קיבל עליה מעיקרא" – כאשר "מעיקרא" הוא הזמן של הגירות הראשונית. לדעת חכמים, אומר </w:t>
      </w:r>
      <w:proofErr w:type="spellStart"/>
      <w:r w:rsidRPr="00794EE2">
        <w:rPr>
          <w:rFonts w:ascii="Narkisim" w:hAnsi="Narkisim"/>
          <w:sz w:val="24"/>
          <w:szCs w:val="24"/>
          <w:rtl/>
        </w:rPr>
        <w:t>הרי"ף</w:t>
      </w:r>
      <w:proofErr w:type="spellEnd"/>
      <w:r w:rsidRPr="00794EE2">
        <w:rPr>
          <w:rFonts w:ascii="Narkisim" w:hAnsi="Narkisim"/>
          <w:sz w:val="24"/>
          <w:szCs w:val="24"/>
          <w:rtl/>
        </w:rPr>
        <w:t>, הגירות הראשונית של העבד כרוכה בקבלתו את התורה מרצונו החופשי. בשל כך אין הם יכולים לאמץ א</w:t>
      </w:r>
      <w:r w:rsidR="00DC1CBF">
        <w:rPr>
          <w:rFonts w:ascii="Narkisim" w:hAnsi="Narkisim" w:hint="cs"/>
          <w:sz w:val="24"/>
          <w:szCs w:val="24"/>
          <w:rtl/>
        </w:rPr>
        <w:t>ת</w:t>
      </w:r>
      <w:r w:rsidRPr="00794EE2">
        <w:rPr>
          <w:rFonts w:ascii="Narkisim" w:hAnsi="Narkisim"/>
          <w:sz w:val="24"/>
          <w:szCs w:val="24"/>
          <w:rtl/>
        </w:rPr>
        <w:t xml:space="preserve"> תפיסתו של רבי שמעון, הקוראת לגירות כפויה מראשיתה עד סופה. </w:t>
      </w:r>
    </w:p>
    <w:p w14:paraId="0CC12B51" w14:textId="2B93B921"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sz w:val="24"/>
          <w:szCs w:val="24"/>
          <w:rtl/>
        </w:rPr>
        <w:t xml:space="preserve">רש"י, בניגוד </w:t>
      </w:r>
      <w:proofErr w:type="spellStart"/>
      <w:r w:rsidRPr="00794EE2">
        <w:rPr>
          <w:rFonts w:ascii="Narkisim" w:hAnsi="Narkisim"/>
          <w:sz w:val="24"/>
          <w:szCs w:val="24"/>
          <w:rtl/>
        </w:rPr>
        <w:t>לרי"ף</w:t>
      </w:r>
      <w:proofErr w:type="spellEnd"/>
      <w:r w:rsidRPr="00794EE2">
        <w:rPr>
          <w:rFonts w:ascii="Narkisim" w:hAnsi="Narkisim"/>
          <w:sz w:val="24"/>
          <w:szCs w:val="24"/>
          <w:rtl/>
        </w:rPr>
        <w:t>, סבור שלכל הדעות תהליך הגיור הראשוני של העבד אינו נעשה מרצונו – לכך מודים גם חכמים וגם רבי שמעון.</w:t>
      </w:r>
      <w:r>
        <w:rPr>
          <w:rFonts w:ascii="Narkisim" w:hAnsi="Narkisim"/>
          <w:sz w:val="24"/>
          <w:szCs w:val="24"/>
          <w:rtl/>
        </w:rPr>
        <w:t xml:space="preserve"> </w:t>
      </w:r>
      <w:r w:rsidRPr="00794EE2">
        <w:rPr>
          <w:rFonts w:ascii="Narkisim" w:hAnsi="Narkisim"/>
          <w:sz w:val="24"/>
          <w:szCs w:val="24"/>
          <w:rtl/>
        </w:rPr>
        <w:t xml:space="preserve">אם כך, מדוע חולקים חכמים על רבי שמעון? רש"י מסביר שנקודת המחלוקת היא </w:t>
      </w:r>
      <w:proofErr w:type="spellStart"/>
      <w:r w:rsidRPr="00794EE2">
        <w:rPr>
          <w:rFonts w:ascii="Narkisim" w:hAnsi="Narkisim"/>
          <w:sz w:val="24"/>
          <w:szCs w:val="24"/>
          <w:rtl/>
        </w:rPr>
        <w:t>המי</w:t>
      </w:r>
      <w:r w:rsidR="00175455">
        <w:rPr>
          <w:rFonts w:ascii="Narkisim" w:hAnsi="Narkisim" w:hint="cs"/>
          <w:sz w:val="24"/>
          <w:szCs w:val="24"/>
          <w:rtl/>
        </w:rPr>
        <w:t>י</w:t>
      </w:r>
      <w:r w:rsidRPr="00794EE2">
        <w:rPr>
          <w:rFonts w:ascii="Narkisim" w:hAnsi="Narkisim"/>
          <w:sz w:val="24"/>
          <w:szCs w:val="24"/>
          <w:rtl/>
        </w:rPr>
        <w:t>דיות</w:t>
      </w:r>
      <w:proofErr w:type="spellEnd"/>
      <w:r w:rsidRPr="00794EE2">
        <w:rPr>
          <w:rFonts w:ascii="Narkisim" w:hAnsi="Narkisim"/>
          <w:sz w:val="24"/>
          <w:szCs w:val="24"/>
          <w:rtl/>
        </w:rPr>
        <w:t xml:space="preserve">. רבי שמעון מעוניין לעקוף את תקופת ההמתנה של </w:t>
      </w:r>
      <w:proofErr w:type="spellStart"/>
      <w:r w:rsidRPr="00794EE2">
        <w:rPr>
          <w:rFonts w:ascii="Narkisim" w:hAnsi="Narkisim"/>
          <w:sz w:val="24"/>
          <w:szCs w:val="24"/>
          <w:rtl/>
        </w:rPr>
        <w:t>האשה</w:t>
      </w:r>
      <w:proofErr w:type="spellEnd"/>
      <w:r w:rsidRPr="00794EE2">
        <w:rPr>
          <w:rFonts w:ascii="Narkisim" w:hAnsi="Narkisim"/>
          <w:sz w:val="24"/>
          <w:szCs w:val="24"/>
          <w:rtl/>
        </w:rPr>
        <w:t xml:space="preserve"> יפת התואר בכך שהיא תהפוך לשפחה ואז תשתחרר </w:t>
      </w:r>
      <w:r w:rsidR="00037600" w:rsidRPr="00794EE2">
        <w:rPr>
          <w:rFonts w:ascii="Narkisim" w:hAnsi="Narkisim" w:hint="cs"/>
          <w:sz w:val="24"/>
          <w:szCs w:val="24"/>
          <w:rtl/>
        </w:rPr>
        <w:t>מ</w:t>
      </w:r>
      <w:r w:rsidR="00037600">
        <w:rPr>
          <w:rFonts w:ascii="Narkisim" w:hAnsi="Narkisim" w:hint="cs"/>
          <w:sz w:val="24"/>
          <w:szCs w:val="24"/>
          <w:rtl/>
        </w:rPr>
        <w:t>י</w:t>
      </w:r>
      <w:r w:rsidR="00037600" w:rsidRPr="00794EE2">
        <w:rPr>
          <w:rFonts w:ascii="Narkisim" w:hAnsi="Narkisim" w:hint="cs"/>
          <w:sz w:val="24"/>
          <w:szCs w:val="24"/>
          <w:rtl/>
        </w:rPr>
        <w:t>ד</w:t>
      </w:r>
      <w:r w:rsidRPr="00794EE2">
        <w:rPr>
          <w:rFonts w:ascii="Narkisim" w:hAnsi="Narkisim"/>
          <w:sz w:val="24"/>
          <w:szCs w:val="24"/>
          <w:rtl/>
        </w:rPr>
        <w:t xml:space="preserve"> ותהפוך </w:t>
      </w:r>
      <w:r w:rsidR="001B1439" w:rsidRPr="00794EE2">
        <w:rPr>
          <w:rFonts w:ascii="Narkisim" w:hAnsi="Narkisim" w:hint="cs"/>
          <w:sz w:val="24"/>
          <w:szCs w:val="24"/>
          <w:rtl/>
        </w:rPr>
        <w:t>ליהודיי</w:t>
      </w:r>
      <w:r w:rsidR="001B1439" w:rsidRPr="00794EE2">
        <w:rPr>
          <w:rFonts w:ascii="Narkisim" w:hAnsi="Narkisim" w:hint="eastAsia"/>
          <w:sz w:val="24"/>
          <w:szCs w:val="24"/>
          <w:rtl/>
        </w:rPr>
        <w:t>ה</w:t>
      </w:r>
      <w:r w:rsidRPr="00794EE2">
        <w:rPr>
          <w:rFonts w:ascii="Narkisim" w:hAnsi="Narkisim"/>
          <w:sz w:val="24"/>
          <w:szCs w:val="24"/>
          <w:rtl/>
        </w:rPr>
        <w:t xml:space="preserve"> במלוא מובן המילה; אלא שלדעת חכמים עצם האפשרות של הגר להשתחרר בלא קבלת מצוות נובעת מכך </w:t>
      </w:r>
      <w:proofErr w:type="spellStart"/>
      <w:r w:rsidRPr="00794EE2">
        <w:rPr>
          <w:rFonts w:ascii="Narkisim" w:hAnsi="Narkisim"/>
          <w:sz w:val="24"/>
          <w:szCs w:val="24"/>
          <w:rtl/>
        </w:rPr>
        <w:t>ש"</w:t>
      </w:r>
      <w:r w:rsidRPr="00794EE2">
        <w:rPr>
          <w:rFonts w:ascii="Narkisim" w:hAnsi="Narkisim"/>
          <w:color w:val="222222"/>
          <w:sz w:val="24"/>
          <w:szCs w:val="24"/>
          <w:shd w:val="clear" w:color="auto" w:fill="FFFFFF"/>
          <w:rtl/>
        </w:rPr>
        <w:t>ששהא</w:t>
      </w:r>
      <w:proofErr w:type="spellEnd"/>
      <w:r w:rsidRPr="00794EE2">
        <w:rPr>
          <w:rFonts w:ascii="Narkisim" w:hAnsi="Narkisim"/>
          <w:color w:val="222222"/>
          <w:sz w:val="24"/>
          <w:szCs w:val="24"/>
          <w:shd w:val="clear" w:color="auto" w:fill="FFFFFF"/>
          <w:rtl/>
        </w:rPr>
        <w:t xml:space="preserve"> אצלו כמה ימים </w:t>
      </w:r>
      <w:proofErr w:type="spellStart"/>
      <w:r w:rsidRPr="00794EE2">
        <w:rPr>
          <w:rFonts w:ascii="Narkisim" w:hAnsi="Narkisim"/>
          <w:color w:val="222222"/>
          <w:sz w:val="24"/>
          <w:szCs w:val="24"/>
          <w:shd w:val="clear" w:color="auto" w:fill="FFFFFF"/>
          <w:rtl/>
        </w:rPr>
        <w:t>וניהג</w:t>
      </w:r>
      <w:proofErr w:type="spellEnd"/>
      <w:r w:rsidRPr="00794EE2">
        <w:rPr>
          <w:rFonts w:ascii="Narkisim" w:hAnsi="Narkisim"/>
          <w:color w:val="222222"/>
          <w:sz w:val="24"/>
          <w:szCs w:val="24"/>
          <w:shd w:val="clear" w:color="auto" w:fill="FFFFFF"/>
          <w:rtl/>
        </w:rPr>
        <w:t xml:space="preserve"> עליו מצות הנוהגות בעבד" </w:t>
      </w:r>
      <w:r w:rsidRPr="00B14DDE">
        <w:rPr>
          <w:rFonts w:ascii="Narkisim" w:hAnsi="Narkisim"/>
          <w:color w:val="222222"/>
          <w:szCs w:val="20"/>
          <w:shd w:val="clear" w:color="auto" w:fill="FFFFFF"/>
          <w:rtl/>
        </w:rPr>
        <w:t xml:space="preserve">(רש"י </w:t>
      </w:r>
      <w:r w:rsidR="00730A13">
        <w:rPr>
          <w:rFonts w:ascii="Narkisim" w:hAnsi="Narkisim" w:hint="cs"/>
          <w:color w:val="222222"/>
          <w:szCs w:val="20"/>
          <w:shd w:val="clear" w:color="auto" w:fill="FFFFFF"/>
          <w:rtl/>
        </w:rPr>
        <w:t xml:space="preserve">יבמות מח. </w:t>
      </w:r>
      <w:r w:rsidRPr="00B14DDE">
        <w:rPr>
          <w:rFonts w:ascii="Narkisim" w:hAnsi="Narkisim"/>
          <w:color w:val="222222"/>
          <w:szCs w:val="20"/>
          <w:shd w:val="clear" w:color="auto" w:fill="FFFFFF"/>
          <w:rtl/>
        </w:rPr>
        <w:t>ד"ה אבל)</w:t>
      </w:r>
      <w:r w:rsidRPr="00794EE2">
        <w:rPr>
          <w:rFonts w:ascii="Narkisim" w:hAnsi="Narkisim"/>
          <w:color w:val="222222"/>
          <w:sz w:val="24"/>
          <w:szCs w:val="24"/>
          <w:shd w:val="clear" w:color="auto" w:fill="FFFFFF"/>
          <w:rtl/>
        </w:rPr>
        <w:t xml:space="preserve">! במילים אחרות, חכמים סבורים שאין קיצורי דרך לחיי מצוות. הגירות דורשת קבלה מפורשת של המצוות, או הסתגלות איטית אליהן לאורך זמן, אך לדעת רבי שמעון אפשר לוותר על שתי הדרכים. </w:t>
      </w:r>
    </w:p>
    <w:p w14:paraId="69A780FD" w14:textId="0264F090"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אם נשוב לענייננו, מה יכולה מחלוקת זו לגבי עבד ושפחה כנעניים, ללמד אותנו על גירות ועל ההיטמעות בעם ישראל? לדעת </w:t>
      </w:r>
      <w:proofErr w:type="spellStart"/>
      <w:r w:rsidRPr="00794EE2">
        <w:rPr>
          <w:rFonts w:ascii="Narkisim" w:hAnsi="Narkisim"/>
          <w:color w:val="222222"/>
          <w:sz w:val="24"/>
          <w:szCs w:val="24"/>
          <w:shd w:val="clear" w:color="auto" w:fill="FFFFFF"/>
          <w:rtl/>
        </w:rPr>
        <w:t>הרי"ף</w:t>
      </w:r>
      <w:proofErr w:type="spellEnd"/>
      <w:r w:rsidRPr="00794EE2">
        <w:rPr>
          <w:rFonts w:ascii="Narkisim" w:hAnsi="Narkisim"/>
          <w:color w:val="222222"/>
          <w:sz w:val="24"/>
          <w:szCs w:val="24"/>
          <w:shd w:val="clear" w:color="auto" w:fill="FFFFFF"/>
          <w:rtl/>
        </w:rPr>
        <w:t xml:space="preserve">, כמו גם לדעת הרמב"ם </w:t>
      </w:r>
      <w:r w:rsidR="00B14DDE">
        <w:rPr>
          <w:rFonts w:ascii="Narkisim" w:hAnsi="Narkisim"/>
          <w:color w:val="222222"/>
          <w:szCs w:val="20"/>
          <w:shd w:val="clear" w:color="auto" w:fill="FFFFFF"/>
          <w:rtl/>
        </w:rPr>
        <w:t>(הל</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 xml:space="preserve"> איסורי ביאה י</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ג</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 xml:space="preserve"> י</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ב</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 xml:space="preserve"> י</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ד</w:t>
      </w:r>
      <w:r w:rsidR="00B14DDE">
        <w:rPr>
          <w:rFonts w:ascii="Narkisim" w:hAnsi="Narkisim" w:hint="cs"/>
          <w:color w:val="222222"/>
          <w:szCs w:val="20"/>
          <w:shd w:val="clear" w:color="auto" w:fill="FFFFFF"/>
          <w:rtl/>
        </w:rPr>
        <w:t>,</w:t>
      </w:r>
      <w:r w:rsidRPr="00B14DDE">
        <w:rPr>
          <w:rFonts w:ascii="Narkisim" w:hAnsi="Narkisim"/>
          <w:color w:val="222222"/>
          <w:szCs w:val="20"/>
          <w:shd w:val="clear" w:color="auto" w:fill="FFFFFF"/>
          <w:rtl/>
        </w:rPr>
        <w:t xml:space="preserve"> ט</w:t>
      </w:r>
      <w:r w:rsidR="00B14DDE">
        <w:rPr>
          <w:rFonts w:ascii="Narkisim" w:hAnsi="Narkisim" w:hint="cs"/>
          <w:color w:val="222222"/>
          <w:szCs w:val="20"/>
          <w:shd w:val="clear" w:color="auto" w:fill="FFFFFF"/>
          <w:rtl/>
        </w:rPr>
        <w:t>'</w:t>
      </w:r>
      <w:r w:rsidR="00B14DDE">
        <w:rPr>
          <w:rStyle w:val="a6"/>
          <w:rFonts w:ascii="Narkisim" w:hAnsi="Narkisim"/>
          <w:color w:val="222222"/>
          <w:shd w:val="clear" w:color="auto" w:fill="FFFFFF"/>
          <w:rtl/>
        </w:rPr>
        <w:footnoteReference w:id="2"/>
      </w:r>
      <w:r w:rsidRPr="00B14DDE">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xml:space="preserve">, אין "דלת אחורית" הפתוחה בפני העבד. דרכו לגירות מלאה עוברת בהכרח דרך קבלה מלאה של אורח החיים היהודי, בדיוק כמו שכותב </w:t>
      </w:r>
      <w:r w:rsidRPr="00794EE2">
        <w:rPr>
          <w:rFonts w:ascii="Narkisim" w:hAnsi="Narkisim"/>
          <w:color w:val="222222"/>
          <w:sz w:val="24"/>
          <w:szCs w:val="24"/>
          <w:shd w:val="clear" w:color="auto" w:fill="FFFFFF"/>
          <w:rtl/>
        </w:rPr>
        <w:lastRenderedPageBreak/>
        <w:t xml:space="preserve">הרמב"ם לגבי אשת יפת תואר. לרש"י, לעומת זאת, כמו גם לדעתו הדחויה של רבי שמעון, דרכו של העבד ליהדות עוקפת את מסלול קבלת המצוות. ראוי לציון </w:t>
      </w:r>
      <w:r w:rsidR="004C78DD">
        <w:rPr>
          <w:rFonts w:ascii="Narkisim" w:hAnsi="Narkisim" w:hint="cs"/>
          <w:color w:val="222222"/>
          <w:sz w:val="24"/>
          <w:szCs w:val="24"/>
          <w:shd w:val="clear" w:color="auto" w:fill="FFFFFF"/>
          <w:rtl/>
        </w:rPr>
        <w:t>ש</w:t>
      </w:r>
      <w:r w:rsidRPr="00794EE2">
        <w:rPr>
          <w:rFonts w:ascii="Narkisim" w:hAnsi="Narkisim"/>
          <w:color w:val="222222"/>
          <w:sz w:val="24"/>
          <w:szCs w:val="24"/>
          <w:shd w:val="clear" w:color="auto" w:fill="FFFFFF"/>
          <w:rtl/>
        </w:rPr>
        <w:t xml:space="preserve">הרמב"ן </w:t>
      </w:r>
      <w:r w:rsidRPr="00B14DDE">
        <w:rPr>
          <w:rFonts w:ascii="Narkisim" w:hAnsi="Narkisim"/>
          <w:color w:val="222222"/>
          <w:szCs w:val="20"/>
          <w:shd w:val="clear" w:color="auto" w:fill="FFFFFF"/>
          <w:rtl/>
        </w:rPr>
        <w:t>(</w:t>
      </w:r>
      <w:proofErr w:type="spellStart"/>
      <w:r w:rsidRPr="00B14DDE">
        <w:rPr>
          <w:rFonts w:ascii="Narkisim" w:hAnsi="Narkisim"/>
          <w:color w:val="222222"/>
          <w:szCs w:val="20"/>
          <w:shd w:val="clear" w:color="auto" w:fill="FFFFFF"/>
          <w:rtl/>
        </w:rPr>
        <w:t>מז</w:t>
      </w:r>
      <w:proofErr w:type="spellEnd"/>
      <w:r w:rsidRPr="00B14DDE">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שאינו דורש</w:t>
      </w:r>
      <w:r w:rsidR="00730A13">
        <w:rPr>
          <w:rFonts w:ascii="Narkisim" w:hAnsi="Narkisim" w:hint="cs"/>
          <w:color w:val="222222"/>
          <w:sz w:val="24"/>
          <w:szCs w:val="24"/>
          <w:shd w:val="clear" w:color="auto" w:fill="FFFFFF"/>
          <w:rtl/>
        </w:rPr>
        <w:t xml:space="preserve"> את</w:t>
      </w:r>
      <w:r w:rsidRPr="00794EE2">
        <w:rPr>
          <w:rFonts w:ascii="Narkisim" w:hAnsi="Narkisim"/>
          <w:color w:val="222222"/>
          <w:sz w:val="24"/>
          <w:szCs w:val="24"/>
          <w:shd w:val="clear" w:color="auto" w:fill="FFFFFF"/>
          <w:rtl/>
        </w:rPr>
        <w:t xml:space="preserve"> קבלת המצוות במקרה של אשת יפת תואר, מביא את דברי רש"י ונראה שהוא מצדד בו, ולמרות שהוא אינו מכריע בסופו של דבר בין רש"י </w:t>
      </w:r>
      <w:proofErr w:type="spellStart"/>
      <w:r w:rsidRPr="00794EE2">
        <w:rPr>
          <w:rFonts w:ascii="Narkisim" w:hAnsi="Narkisim"/>
          <w:color w:val="222222"/>
          <w:sz w:val="24"/>
          <w:szCs w:val="24"/>
          <w:shd w:val="clear" w:color="auto" w:fill="FFFFFF"/>
          <w:rtl/>
        </w:rPr>
        <w:t>לרי"ף</w:t>
      </w:r>
      <w:proofErr w:type="spellEnd"/>
      <w:r w:rsidRPr="00794EE2">
        <w:rPr>
          <w:rFonts w:ascii="Narkisim" w:hAnsi="Narkisim"/>
          <w:color w:val="222222"/>
          <w:sz w:val="24"/>
          <w:szCs w:val="24"/>
          <w:shd w:val="clear" w:color="auto" w:fill="FFFFFF"/>
          <w:rtl/>
        </w:rPr>
        <w:t xml:space="preserve">, </w:t>
      </w:r>
      <w:r w:rsidR="004C78DD">
        <w:rPr>
          <w:rFonts w:ascii="Narkisim" w:hAnsi="Narkisim" w:hint="cs"/>
          <w:color w:val="222222"/>
          <w:sz w:val="24"/>
          <w:szCs w:val="24"/>
          <w:shd w:val="clear" w:color="auto" w:fill="FFFFFF"/>
          <w:rtl/>
        </w:rPr>
        <w:t>חלק מ</w:t>
      </w:r>
      <w:r w:rsidRPr="00794EE2">
        <w:rPr>
          <w:rFonts w:ascii="Narkisim" w:hAnsi="Narkisim"/>
          <w:color w:val="222222"/>
          <w:sz w:val="24"/>
          <w:szCs w:val="24"/>
          <w:shd w:val="clear" w:color="auto" w:fill="FFFFFF"/>
          <w:rtl/>
        </w:rPr>
        <w:t xml:space="preserve">תלמידיו קיבלו את האפשרות של גירות עבד </w:t>
      </w:r>
      <w:r w:rsidR="004C78DD">
        <w:rPr>
          <w:rFonts w:ascii="Narkisim" w:hAnsi="Narkisim" w:hint="cs"/>
          <w:color w:val="222222"/>
          <w:sz w:val="24"/>
          <w:szCs w:val="24"/>
          <w:shd w:val="clear" w:color="auto" w:fill="FFFFFF"/>
          <w:rtl/>
        </w:rPr>
        <w:t>בעל כ</w:t>
      </w:r>
      <w:r w:rsidR="00037600">
        <w:rPr>
          <w:rFonts w:ascii="Narkisim" w:hAnsi="Narkisim" w:hint="cs"/>
          <w:color w:val="222222"/>
          <w:sz w:val="24"/>
          <w:szCs w:val="24"/>
          <w:shd w:val="clear" w:color="auto" w:fill="FFFFFF"/>
          <w:rtl/>
        </w:rPr>
        <w:t>ו</w:t>
      </w:r>
      <w:r w:rsidR="004C78DD">
        <w:rPr>
          <w:rFonts w:ascii="Narkisim" w:hAnsi="Narkisim" w:hint="cs"/>
          <w:color w:val="222222"/>
          <w:sz w:val="24"/>
          <w:szCs w:val="24"/>
          <w:shd w:val="clear" w:color="auto" w:fill="FFFFFF"/>
          <w:rtl/>
        </w:rPr>
        <w:t>רחו</w:t>
      </w:r>
      <w:r w:rsidRPr="00794EE2">
        <w:rPr>
          <w:rFonts w:ascii="Narkisim" w:hAnsi="Narkisim"/>
          <w:color w:val="222222"/>
          <w:sz w:val="24"/>
          <w:szCs w:val="24"/>
          <w:shd w:val="clear" w:color="auto" w:fill="FFFFFF"/>
          <w:rtl/>
        </w:rPr>
        <w:t>.</w:t>
      </w:r>
      <w:r w:rsidR="00B14DDE">
        <w:rPr>
          <w:rStyle w:val="a6"/>
          <w:rFonts w:ascii="Narkisim" w:hAnsi="Narkisim"/>
          <w:color w:val="222222"/>
          <w:shd w:val="clear" w:color="auto" w:fill="FFFFFF"/>
          <w:rtl/>
        </w:rPr>
        <w:footnoteReference w:id="3"/>
      </w:r>
      <w:r w:rsidRPr="00794EE2">
        <w:rPr>
          <w:rFonts w:ascii="Narkisim" w:hAnsi="Narkisim"/>
          <w:color w:val="222222"/>
          <w:sz w:val="24"/>
          <w:szCs w:val="24"/>
          <w:shd w:val="clear" w:color="auto" w:fill="FFFFFF"/>
          <w:rtl/>
        </w:rPr>
        <w:t xml:space="preserve"> כיצד ניתן להסביר תופעה זו?</w:t>
      </w:r>
    </w:p>
    <w:p w14:paraId="5198002F" w14:textId="77777777"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color w:val="222222"/>
          <w:sz w:val="24"/>
          <w:szCs w:val="24"/>
          <w:shd w:val="clear" w:color="auto" w:fill="FFFFFF"/>
          <w:rtl/>
        </w:rPr>
        <w:t>ניתן להציע לפחות שתי אפשרויות להבנת גירות כפויה:</w:t>
      </w:r>
    </w:p>
    <w:p w14:paraId="687195E0" w14:textId="3BBF846F" w:rsidR="00794EE2" w:rsidRDefault="00794EE2" w:rsidP="00794EE2">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1. </w:t>
      </w:r>
      <w:r w:rsidRPr="00794EE2">
        <w:rPr>
          <w:rFonts w:ascii="Narkisim" w:hAnsi="Narkisim"/>
          <w:i/>
          <w:color w:val="222222"/>
          <w:sz w:val="24"/>
          <w:szCs w:val="24"/>
          <w:shd w:val="clear" w:color="auto" w:fill="FFFFFF"/>
          <w:rtl/>
        </w:rPr>
        <w:t>גם גירות כפויה דורשת קבלת מצוות; אלא שבמקרה של העבד, שהוא תחת רשות אדונו, האדון הוא זה שלמעשה מתחייב ליהדות בשמו.</w:t>
      </w:r>
      <w:r w:rsidR="00B14DDE">
        <w:rPr>
          <w:rStyle w:val="a6"/>
          <w:rFonts w:ascii="Narkisim" w:hAnsi="Narkisim"/>
          <w:i/>
          <w:color w:val="222222"/>
          <w:shd w:val="clear" w:color="auto" w:fill="FFFFFF"/>
          <w:rtl/>
        </w:rPr>
        <w:footnoteReference w:id="4"/>
      </w:r>
      <w:r w:rsidRPr="00794EE2">
        <w:rPr>
          <w:rFonts w:ascii="Narkisim" w:hAnsi="Narkisim"/>
          <w:i/>
          <w:color w:val="222222"/>
          <w:sz w:val="24"/>
          <w:szCs w:val="24"/>
          <w:shd w:val="clear" w:color="auto" w:fill="FFFFFF"/>
          <w:rtl/>
        </w:rPr>
        <w:t xml:space="preserve"> גישה זו מובאת בשמו של הרב סולובייצ'יק.</w:t>
      </w:r>
      <w:r w:rsidR="00B14DDE">
        <w:rPr>
          <w:rStyle w:val="a6"/>
          <w:rFonts w:ascii="Narkisim" w:hAnsi="Narkisim"/>
          <w:i/>
          <w:color w:val="222222"/>
          <w:shd w:val="clear" w:color="auto" w:fill="FFFFFF"/>
          <w:rtl/>
        </w:rPr>
        <w:footnoteReference w:id="5"/>
      </w:r>
    </w:p>
    <w:p w14:paraId="3E2E12B4" w14:textId="756D644E" w:rsidR="00794EE2" w:rsidRDefault="00794EE2" w:rsidP="00794EE2">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2. </w:t>
      </w:r>
      <w:r w:rsidRPr="00794EE2">
        <w:rPr>
          <w:rFonts w:ascii="Narkisim" w:hAnsi="Narkisim"/>
          <w:i/>
          <w:color w:val="222222"/>
          <w:sz w:val="24"/>
          <w:szCs w:val="24"/>
          <w:shd w:val="clear" w:color="auto" w:fill="FFFFFF"/>
          <w:rtl/>
        </w:rPr>
        <w:t>גירות של עבד אינה כרוכה כלל בקבלה של המצוות מרצון, אלא שכמו ב</w:t>
      </w:r>
      <w:r w:rsidR="00BB1AB0">
        <w:rPr>
          <w:rFonts w:ascii="Narkisim" w:hAnsi="Narkisim" w:hint="cs"/>
          <w:i/>
          <w:color w:val="222222"/>
          <w:sz w:val="24"/>
          <w:szCs w:val="24"/>
          <w:shd w:val="clear" w:color="auto" w:fill="FFFFFF"/>
          <w:rtl/>
        </w:rPr>
        <w:t>גישתו</w:t>
      </w:r>
      <w:r w:rsidRPr="00794EE2">
        <w:rPr>
          <w:rFonts w:ascii="Narkisim" w:hAnsi="Narkisim"/>
          <w:i/>
          <w:color w:val="222222"/>
          <w:sz w:val="24"/>
          <w:szCs w:val="24"/>
          <w:shd w:val="clear" w:color="auto" w:fill="FFFFFF"/>
          <w:rtl/>
        </w:rPr>
        <w:t xml:space="preserve"> של הרמב"ן לדין של</w:t>
      </w:r>
      <w:r w:rsidR="00730A13">
        <w:rPr>
          <w:rFonts w:ascii="Narkisim" w:hAnsi="Narkisim" w:hint="cs"/>
          <w:i/>
          <w:color w:val="222222"/>
          <w:sz w:val="24"/>
          <w:szCs w:val="24"/>
          <w:shd w:val="clear" w:color="auto" w:fill="FFFFFF"/>
          <w:rtl/>
        </w:rPr>
        <w:t xml:space="preserve"> </w:t>
      </w:r>
      <w:r w:rsidRPr="00794EE2">
        <w:rPr>
          <w:rFonts w:ascii="Narkisim" w:hAnsi="Narkisim"/>
          <w:i/>
          <w:color w:val="222222"/>
          <w:sz w:val="24"/>
          <w:szCs w:val="24"/>
          <w:shd w:val="clear" w:color="auto" w:fill="FFFFFF"/>
          <w:rtl/>
        </w:rPr>
        <w:t>אשת יפת תואר, העבד נפגש במצוות</w:t>
      </w:r>
      <w:r>
        <w:rPr>
          <w:rFonts w:ascii="Narkisim" w:hAnsi="Narkisim"/>
          <w:i/>
          <w:color w:val="222222"/>
          <w:sz w:val="24"/>
          <w:szCs w:val="24"/>
          <w:shd w:val="clear" w:color="auto" w:fill="FFFFFF"/>
          <w:rtl/>
        </w:rPr>
        <w:t xml:space="preserve"> במהלך השתלבותו בתוך בית יהודי.</w:t>
      </w:r>
    </w:p>
    <w:p w14:paraId="4276A4C7" w14:textId="062B190F"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לכל גישה ישנם יתרונות וחסרונות. הגישה הראשונה משמרת את היסוד הקריטי של קבלת מצוות בגירות. עם זאת, היא מקהה את משמעותו של המושג בכך שהיא מרחיבה אותו מעבר למשמעותו המקובלת. הגישה השנ</w:t>
      </w:r>
      <w:r w:rsidR="00730A13">
        <w:rPr>
          <w:rFonts w:ascii="Narkisim" w:hAnsi="Narkisim" w:hint="cs"/>
          <w:i/>
          <w:color w:val="222222"/>
          <w:sz w:val="24"/>
          <w:szCs w:val="24"/>
          <w:shd w:val="clear" w:color="auto" w:fill="FFFFFF"/>
          <w:rtl/>
        </w:rPr>
        <w:t>י</w:t>
      </w:r>
      <w:r w:rsidRPr="00794EE2">
        <w:rPr>
          <w:rFonts w:ascii="Narkisim" w:hAnsi="Narkisim"/>
          <w:i/>
          <w:color w:val="222222"/>
          <w:sz w:val="24"/>
          <w:szCs w:val="24"/>
          <w:shd w:val="clear" w:color="auto" w:fill="FFFFFF"/>
          <w:rtl/>
        </w:rPr>
        <w:t>יה מוותרת על קבלת מצוות מפורשת, אך מרחיבה את הרעיון של גירות חברתי</w:t>
      </w:r>
      <w:r w:rsidR="001E4CA8">
        <w:rPr>
          <w:rFonts w:ascii="Narkisim" w:hAnsi="Narkisim" w:hint="cs"/>
          <w:i/>
          <w:color w:val="222222"/>
          <w:sz w:val="24"/>
          <w:szCs w:val="24"/>
          <w:shd w:val="clear" w:color="auto" w:fill="FFFFFF"/>
          <w:rtl/>
        </w:rPr>
        <w:t>ת</w:t>
      </w:r>
      <w:r w:rsidRPr="00794EE2">
        <w:rPr>
          <w:rFonts w:ascii="Narkisim" w:hAnsi="Narkisim"/>
          <w:i/>
          <w:color w:val="222222"/>
          <w:sz w:val="24"/>
          <w:szCs w:val="24"/>
          <w:shd w:val="clear" w:color="auto" w:fill="FFFFFF"/>
          <w:rtl/>
        </w:rPr>
        <w:t xml:space="preserve">. השבויה אכן מובאת אל תוך ברית האבות </w:t>
      </w:r>
      <w:r w:rsidR="001E4CA8">
        <w:rPr>
          <w:rFonts w:ascii="Narkisim" w:hAnsi="Narkisim" w:hint="cs"/>
          <w:i/>
          <w:color w:val="222222"/>
          <w:sz w:val="24"/>
          <w:szCs w:val="24"/>
          <w:shd w:val="clear" w:color="auto" w:fill="FFFFFF"/>
          <w:rtl/>
        </w:rPr>
        <w:t>דרך השתלבות לתוך</w:t>
      </w:r>
      <w:r w:rsidRPr="00794EE2">
        <w:rPr>
          <w:rFonts w:ascii="Narkisim" w:hAnsi="Narkisim"/>
          <w:i/>
          <w:color w:val="222222"/>
          <w:sz w:val="24"/>
          <w:szCs w:val="24"/>
          <w:shd w:val="clear" w:color="auto" w:fill="FFFFFF"/>
          <w:rtl/>
        </w:rPr>
        <w:t xml:space="preserve"> משפח</w:t>
      </w:r>
      <w:r w:rsidR="001E4CA8">
        <w:rPr>
          <w:rFonts w:ascii="Narkisim" w:hAnsi="Narkisim" w:hint="cs"/>
          <w:i/>
          <w:color w:val="222222"/>
          <w:sz w:val="24"/>
          <w:szCs w:val="24"/>
          <w:shd w:val="clear" w:color="auto" w:fill="FFFFFF"/>
          <w:rtl/>
        </w:rPr>
        <w:t>ה יהודית</w:t>
      </w:r>
      <w:r w:rsidRPr="00794EE2">
        <w:rPr>
          <w:rFonts w:ascii="Narkisim" w:hAnsi="Narkisim"/>
          <w:i/>
          <w:color w:val="222222"/>
          <w:sz w:val="24"/>
          <w:szCs w:val="24"/>
          <w:shd w:val="clear" w:color="auto" w:fill="FFFFFF"/>
          <w:rtl/>
        </w:rPr>
        <w:t xml:space="preserve">, ובדרך זו גם </w:t>
      </w:r>
      <w:r w:rsidR="001E4CA8">
        <w:rPr>
          <w:rFonts w:ascii="Narkisim" w:hAnsi="Narkisim" w:hint="cs"/>
          <w:i/>
          <w:color w:val="222222"/>
          <w:sz w:val="24"/>
          <w:szCs w:val="24"/>
          <w:shd w:val="clear" w:color="auto" w:fill="FFFFFF"/>
          <w:rtl/>
        </w:rPr>
        <w:t xml:space="preserve">משתתפת בסוף </w:t>
      </w:r>
      <w:r w:rsidRPr="00794EE2">
        <w:rPr>
          <w:rFonts w:ascii="Narkisim" w:hAnsi="Narkisim"/>
          <w:i/>
          <w:color w:val="222222"/>
          <w:sz w:val="24"/>
          <w:szCs w:val="24"/>
          <w:shd w:val="clear" w:color="auto" w:fill="FFFFFF"/>
          <w:rtl/>
        </w:rPr>
        <w:t>בברית סיני – אך האם נוכל לומר שלעבד ישנו חלק בעם ישראל? נוכל אולי להציע שישנם מעגלים קונצנטריים של בני אדם הקשורים לעם ישראל, ועבדים נמצאים באחד המעגלים החיצוניים; או שעבד כנעני לכל הפחות משתלב בתוך הבית של אדונו.</w:t>
      </w:r>
      <w:r w:rsidR="00B14DDE">
        <w:rPr>
          <w:rStyle w:val="a6"/>
          <w:rFonts w:ascii="Narkisim" w:hAnsi="Narkisim"/>
          <w:i/>
          <w:color w:val="222222"/>
          <w:shd w:val="clear" w:color="auto" w:fill="FFFFFF"/>
          <w:rtl/>
        </w:rPr>
        <w:footnoteReference w:id="6"/>
      </w:r>
      <w:r>
        <w:rPr>
          <w:rFonts w:ascii="Narkisim" w:hAnsi="Narkisim"/>
          <w:i/>
          <w:color w:val="222222"/>
          <w:sz w:val="24"/>
          <w:szCs w:val="24"/>
          <w:shd w:val="clear" w:color="auto" w:fill="FFFFFF"/>
          <w:rtl/>
        </w:rPr>
        <w:t xml:space="preserve"> </w:t>
      </w:r>
      <w:r w:rsidRPr="00794EE2">
        <w:rPr>
          <w:rFonts w:ascii="Narkisim" w:hAnsi="Narkisim"/>
          <w:i/>
          <w:color w:val="222222"/>
          <w:sz w:val="24"/>
          <w:szCs w:val="24"/>
          <w:shd w:val="clear" w:color="auto" w:fill="FFFFFF"/>
          <w:rtl/>
        </w:rPr>
        <w:t>כך או כך, נצטרך לומר לגישה זו שהעבד מצטרף ליהדות בעיקר דרך השתלבות חברתית ולא דרך מחו</w:t>
      </w:r>
      <w:r>
        <w:rPr>
          <w:rFonts w:ascii="Narkisim" w:hAnsi="Narkisim"/>
          <w:i/>
          <w:color w:val="222222"/>
          <w:sz w:val="24"/>
          <w:szCs w:val="24"/>
          <w:shd w:val="clear" w:color="auto" w:fill="FFFFFF"/>
          <w:rtl/>
        </w:rPr>
        <w:t>יבות רוחנית (שלו או של אדונו).</w:t>
      </w:r>
    </w:p>
    <w:p w14:paraId="37E6E90E" w14:textId="3E6D0AD9"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לסיום, כיצד תפרש כל גישה את הסברו של רש"י שלדעת חכמים גיור כפוי דורש תקופת הסתגלות? חסידי ה</w:t>
      </w:r>
      <w:r w:rsidR="00B14DDE">
        <w:rPr>
          <w:rFonts w:ascii="Narkisim" w:hAnsi="Narkisim"/>
          <w:i/>
          <w:color w:val="222222"/>
          <w:sz w:val="24"/>
          <w:szCs w:val="24"/>
          <w:shd w:val="clear" w:color="auto" w:fill="FFFFFF"/>
          <w:rtl/>
        </w:rPr>
        <w:t>גישה הראשונה עשויים לטעון שמחוי</w:t>
      </w:r>
      <w:r w:rsidRPr="00794EE2">
        <w:rPr>
          <w:rFonts w:ascii="Narkisim" w:hAnsi="Narkisim"/>
          <w:i/>
          <w:color w:val="222222"/>
          <w:sz w:val="24"/>
          <w:szCs w:val="24"/>
          <w:shd w:val="clear" w:color="auto" w:fill="FFFFFF"/>
          <w:rtl/>
        </w:rPr>
        <w:t xml:space="preserve">בותו של </w:t>
      </w:r>
      <w:r w:rsidRPr="00794EE2">
        <w:rPr>
          <w:rFonts w:ascii="Narkisim" w:hAnsi="Narkisim"/>
          <w:i/>
          <w:color w:val="222222"/>
          <w:sz w:val="24"/>
          <w:szCs w:val="24"/>
          <w:shd w:val="clear" w:color="auto" w:fill="FFFFFF"/>
          <w:rtl/>
        </w:rPr>
        <w:t>הגר במצו</w:t>
      </w:r>
      <w:r w:rsidR="00B14DDE">
        <w:rPr>
          <w:rFonts w:ascii="Narkisim" w:hAnsi="Narkisim"/>
          <w:i/>
          <w:color w:val="222222"/>
          <w:sz w:val="24"/>
          <w:szCs w:val="24"/>
          <w:shd w:val="clear" w:color="auto" w:fill="FFFFFF"/>
          <w:rtl/>
        </w:rPr>
        <w:t>ות נובעת משילוב של מחו</w:t>
      </w:r>
      <w:r w:rsidRPr="00794EE2">
        <w:rPr>
          <w:rFonts w:ascii="Narkisim" w:hAnsi="Narkisim"/>
          <w:i/>
          <w:color w:val="222222"/>
          <w:sz w:val="24"/>
          <w:szCs w:val="24"/>
          <w:shd w:val="clear" w:color="auto" w:fill="FFFFFF"/>
          <w:rtl/>
        </w:rPr>
        <w:t>יבות האדון וההסתגלות של העבד. חסידי הגישה השני</w:t>
      </w:r>
      <w:r w:rsidR="005B2555">
        <w:rPr>
          <w:rFonts w:ascii="Narkisim" w:hAnsi="Narkisim" w:hint="cs"/>
          <w:i/>
          <w:color w:val="222222"/>
          <w:sz w:val="24"/>
          <w:szCs w:val="24"/>
          <w:shd w:val="clear" w:color="auto" w:fill="FFFFFF"/>
          <w:rtl/>
        </w:rPr>
        <w:t>י</w:t>
      </w:r>
      <w:r w:rsidRPr="00794EE2">
        <w:rPr>
          <w:rFonts w:ascii="Narkisim" w:hAnsi="Narkisim"/>
          <w:i/>
          <w:color w:val="222222"/>
          <w:sz w:val="24"/>
          <w:szCs w:val="24"/>
          <w:shd w:val="clear" w:color="auto" w:fill="FFFFFF"/>
          <w:rtl/>
        </w:rPr>
        <w:t xml:space="preserve">ה עשויים להצביע על הקבלה (גם אם לא מושלמת) למה שהצענו לגבי אשת יפת תואר. מכיוון שכל תהליך הגיור של העבד תלוי </w:t>
      </w:r>
      <w:r w:rsidR="001E4CA8">
        <w:rPr>
          <w:rFonts w:ascii="Narkisim" w:hAnsi="Narkisim" w:hint="cs"/>
          <w:i/>
          <w:color w:val="222222"/>
          <w:sz w:val="24"/>
          <w:szCs w:val="24"/>
          <w:shd w:val="clear" w:color="auto" w:fill="FFFFFF"/>
          <w:rtl/>
        </w:rPr>
        <w:t>בהפיכה תרבותית</w:t>
      </w:r>
      <w:r w:rsidR="001E4CA8" w:rsidRPr="00794EE2">
        <w:rPr>
          <w:rFonts w:ascii="Narkisim" w:hAnsi="Narkisim"/>
          <w:i/>
          <w:color w:val="222222"/>
          <w:sz w:val="24"/>
          <w:szCs w:val="24"/>
          <w:shd w:val="clear" w:color="auto" w:fill="FFFFFF"/>
          <w:rtl/>
        </w:rPr>
        <w:t xml:space="preserve"> </w:t>
      </w:r>
      <w:r w:rsidR="001E4CA8">
        <w:rPr>
          <w:rFonts w:ascii="Narkisim" w:hAnsi="Narkisim" w:hint="cs"/>
          <w:i/>
          <w:color w:val="222222"/>
          <w:sz w:val="24"/>
          <w:szCs w:val="24"/>
          <w:shd w:val="clear" w:color="auto" w:fill="FFFFFF"/>
          <w:rtl/>
        </w:rPr>
        <w:t>ו</w:t>
      </w:r>
      <w:r w:rsidRPr="00794EE2">
        <w:rPr>
          <w:rFonts w:ascii="Narkisim" w:hAnsi="Narkisim"/>
          <w:i/>
          <w:color w:val="222222"/>
          <w:sz w:val="24"/>
          <w:szCs w:val="24"/>
          <w:shd w:val="clear" w:color="auto" w:fill="FFFFFF"/>
          <w:rtl/>
        </w:rPr>
        <w:t>בהשתלבות החברתית</w:t>
      </w:r>
      <w:r w:rsidR="001E4CA8">
        <w:rPr>
          <w:rFonts w:ascii="Narkisim" w:hAnsi="Narkisim" w:hint="cs"/>
          <w:i/>
          <w:color w:val="222222"/>
          <w:sz w:val="24"/>
          <w:szCs w:val="24"/>
          <w:shd w:val="clear" w:color="auto" w:fill="FFFFFF"/>
          <w:rtl/>
        </w:rPr>
        <w:t xml:space="preserve"> </w:t>
      </w:r>
      <w:r w:rsidRPr="00794EE2">
        <w:rPr>
          <w:rFonts w:ascii="Narkisim" w:hAnsi="Narkisim"/>
          <w:i/>
          <w:color w:val="222222"/>
          <w:sz w:val="24"/>
          <w:szCs w:val="24"/>
          <w:shd w:val="clear" w:color="auto" w:fill="FFFFFF"/>
          <w:rtl/>
        </w:rPr>
        <w:t>שלו, הדבר נעשה חלק בלתי נפרד מן התהליך. לחילופין, נוכל להציע שלפי רש"י חכמים ורבי שמעון חולקים בדיוק לפי שתי הגישות שהוצגו כאן. רבי שמעון סבור שהאדון יכול לחייב את עבדו במצוות, בעוד שחכמים סבורים שהאדון יכול לכל היותר לשלב את העבד בביתו – כאשר ההבדל בין שתי הגישות בא לידי ביטוי בצורך בזמן הסתגלות.</w:t>
      </w:r>
    </w:p>
    <w:p w14:paraId="599FE258" w14:textId="77777777" w:rsidR="00794EE2" w:rsidRDefault="00794EE2" w:rsidP="00794EE2">
      <w:pPr>
        <w:tabs>
          <w:tab w:val="right" w:pos="4620"/>
        </w:tabs>
        <w:rPr>
          <w:rFonts w:ascii="Narkisim" w:hAnsi="Narkisim"/>
          <w:i/>
          <w:color w:val="222222"/>
          <w:sz w:val="24"/>
          <w:szCs w:val="24"/>
          <w:shd w:val="clear" w:color="auto" w:fill="FFFFFF"/>
          <w:rtl/>
        </w:rPr>
      </w:pPr>
    </w:p>
    <w:p w14:paraId="694B53CE" w14:textId="77777777" w:rsidR="00794EE2" w:rsidRPr="00794EE2" w:rsidRDefault="00794EE2" w:rsidP="00794EE2">
      <w:pPr>
        <w:tabs>
          <w:tab w:val="right" w:pos="4620"/>
        </w:tabs>
        <w:jc w:val="center"/>
        <w:rPr>
          <w:rFonts w:asciiTheme="minorBidi" w:hAnsiTheme="minorBidi" w:cstheme="minorBidi"/>
          <w:i/>
          <w:color w:val="222222"/>
          <w:sz w:val="24"/>
          <w:szCs w:val="24"/>
          <w:shd w:val="clear" w:color="auto" w:fill="FFFFFF"/>
          <w:rtl/>
        </w:rPr>
      </w:pPr>
      <w:r w:rsidRPr="00794EE2">
        <w:rPr>
          <w:rFonts w:asciiTheme="minorBidi" w:hAnsiTheme="minorBidi" w:cstheme="minorBidi"/>
          <w:b/>
          <w:bCs/>
          <w:i/>
          <w:color w:val="222222"/>
          <w:sz w:val="24"/>
          <w:szCs w:val="24"/>
          <w:shd w:val="clear" w:color="auto" w:fill="FFFFFF"/>
          <w:rtl/>
        </w:rPr>
        <w:t>שיטת הרמב"ם לגבי עבד כנעני</w:t>
      </w:r>
    </w:p>
    <w:p w14:paraId="75112717" w14:textId="2FD6E0B1"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עד עתה,</w:t>
      </w:r>
      <w:r w:rsidR="00B81275">
        <w:rPr>
          <w:rFonts w:ascii="Narkisim" w:hAnsi="Narkisim"/>
          <w:i/>
          <w:color w:val="222222"/>
          <w:sz w:val="24"/>
          <w:szCs w:val="24"/>
          <w:shd w:val="clear" w:color="auto" w:fill="FFFFFF"/>
          <w:rtl/>
        </w:rPr>
        <w:t xml:space="preserve"> הצענו הקבלה בין אשת יפת תואר</w:t>
      </w:r>
      <w:r w:rsidR="00B81275">
        <w:rPr>
          <w:rFonts w:ascii="Narkisim" w:hAnsi="Narkisim" w:hint="cs"/>
          <w:i/>
          <w:color w:val="222222"/>
          <w:sz w:val="24"/>
          <w:szCs w:val="24"/>
          <w:shd w:val="clear" w:color="auto" w:fill="FFFFFF"/>
          <w:rtl/>
        </w:rPr>
        <w:t xml:space="preserve"> </w:t>
      </w:r>
      <w:r w:rsidR="00B81275">
        <w:rPr>
          <w:rFonts w:ascii="Narkisim" w:hAnsi="Narkisim"/>
          <w:i/>
          <w:color w:val="222222"/>
          <w:sz w:val="24"/>
          <w:szCs w:val="24"/>
          <w:shd w:val="clear" w:color="auto" w:fill="FFFFFF"/>
          <w:rtl/>
        </w:rPr>
        <w:t>–</w:t>
      </w:r>
      <w:r w:rsidR="00B81275">
        <w:rPr>
          <w:rFonts w:ascii="Narkisim" w:hAnsi="Narkisim" w:hint="cs"/>
          <w:i/>
          <w:color w:val="222222"/>
          <w:sz w:val="24"/>
          <w:szCs w:val="24"/>
          <w:shd w:val="clear" w:color="auto" w:fill="FFFFFF"/>
          <w:rtl/>
        </w:rPr>
        <w:t xml:space="preserve"> </w:t>
      </w:r>
      <w:r w:rsidR="00B81275">
        <w:rPr>
          <w:rFonts w:ascii="Narkisim" w:hAnsi="Narkisim"/>
          <w:i/>
          <w:color w:val="222222"/>
          <w:sz w:val="24"/>
          <w:szCs w:val="24"/>
          <w:shd w:val="clear" w:color="auto" w:fill="FFFFFF"/>
          <w:rtl/>
        </w:rPr>
        <w:t>להבנתו של הרמב"ן</w:t>
      </w:r>
      <w:r w:rsidR="00B81275">
        <w:rPr>
          <w:rFonts w:ascii="Narkisim" w:hAnsi="Narkisim" w:hint="cs"/>
          <w:i/>
          <w:color w:val="222222"/>
          <w:sz w:val="24"/>
          <w:szCs w:val="24"/>
          <w:shd w:val="clear" w:color="auto" w:fill="FFFFFF"/>
          <w:rtl/>
        </w:rPr>
        <w:t xml:space="preserve"> </w:t>
      </w:r>
      <w:r w:rsidR="00B81275">
        <w:rPr>
          <w:rFonts w:ascii="Narkisim" w:hAnsi="Narkisim"/>
          <w:i/>
          <w:color w:val="222222"/>
          <w:sz w:val="24"/>
          <w:szCs w:val="24"/>
          <w:shd w:val="clear" w:color="auto" w:fill="FFFFFF"/>
          <w:rtl/>
        </w:rPr>
        <w:t>–</w:t>
      </w:r>
      <w:r w:rsidR="00B81275">
        <w:rPr>
          <w:rFonts w:ascii="Narkisim" w:hAnsi="Narkisim" w:hint="cs"/>
          <w:i/>
          <w:color w:val="222222"/>
          <w:sz w:val="24"/>
          <w:szCs w:val="24"/>
          <w:shd w:val="clear" w:color="auto" w:fill="FFFFFF"/>
          <w:rtl/>
        </w:rPr>
        <w:t xml:space="preserve"> </w:t>
      </w:r>
      <w:r w:rsidRPr="00794EE2">
        <w:rPr>
          <w:rFonts w:ascii="Narkisim" w:hAnsi="Narkisim"/>
          <w:i/>
          <w:color w:val="222222"/>
          <w:sz w:val="24"/>
          <w:szCs w:val="24"/>
          <w:shd w:val="clear" w:color="auto" w:fill="FFFFFF"/>
          <w:rtl/>
        </w:rPr>
        <w:t xml:space="preserve">ובין שפחה כנענית, במובן זה ששתיהן צריכות </w:t>
      </w:r>
      <w:r w:rsidR="005F4944" w:rsidRPr="00794EE2">
        <w:rPr>
          <w:rFonts w:ascii="Narkisim" w:hAnsi="Narkisim"/>
          <w:i/>
          <w:color w:val="222222"/>
          <w:sz w:val="24"/>
          <w:szCs w:val="24"/>
          <w:shd w:val="clear" w:color="auto" w:fill="FFFFFF"/>
          <w:rtl/>
        </w:rPr>
        <w:t>לעבו</w:t>
      </w:r>
      <w:r w:rsidR="005F4944">
        <w:rPr>
          <w:rFonts w:ascii="Narkisim" w:hAnsi="Narkisim" w:hint="cs"/>
          <w:i/>
          <w:color w:val="222222"/>
          <w:sz w:val="24"/>
          <w:szCs w:val="24"/>
          <w:shd w:val="clear" w:color="auto" w:fill="FFFFFF"/>
          <w:rtl/>
        </w:rPr>
        <w:t>ר</w:t>
      </w:r>
      <w:r w:rsidR="005F4944" w:rsidRPr="00794EE2">
        <w:rPr>
          <w:rFonts w:ascii="Narkisim" w:hAnsi="Narkisim"/>
          <w:i/>
          <w:color w:val="222222"/>
          <w:sz w:val="24"/>
          <w:szCs w:val="24"/>
          <w:shd w:val="clear" w:color="auto" w:fill="FFFFFF"/>
          <w:rtl/>
        </w:rPr>
        <w:t xml:space="preserve"> </w:t>
      </w:r>
      <w:r w:rsidRPr="00794EE2">
        <w:rPr>
          <w:rFonts w:ascii="Narkisim" w:hAnsi="Narkisim"/>
          <w:i/>
          <w:color w:val="222222"/>
          <w:sz w:val="24"/>
          <w:szCs w:val="24"/>
          <w:shd w:val="clear" w:color="auto" w:fill="FFFFFF"/>
          <w:rtl/>
        </w:rPr>
        <w:t xml:space="preserve">גיור שהוא חברתי בעיקרו והקשר שלו לברית סיני משני. הרמב"ם, לעומת זאת, </w:t>
      </w:r>
      <w:r w:rsidR="00E755AF">
        <w:rPr>
          <w:rFonts w:ascii="Narkisim" w:hAnsi="Narkisim" w:hint="cs"/>
          <w:i/>
          <w:color w:val="222222"/>
          <w:sz w:val="24"/>
          <w:szCs w:val="24"/>
          <w:shd w:val="clear" w:color="auto" w:fill="FFFFFF"/>
          <w:rtl/>
        </w:rPr>
        <w:t xml:space="preserve">על פי פירוש ששמעתי ממו"ר הרב משה ליכטנשטיין, </w:t>
      </w:r>
      <w:r w:rsidRPr="00794EE2">
        <w:rPr>
          <w:rFonts w:ascii="Narkisim" w:hAnsi="Narkisim"/>
          <w:i/>
          <w:color w:val="222222"/>
          <w:sz w:val="24"/>
          <w:szCs w:val="24"/>
          <w:shd w:val="clear" w:color="auto" w:fill="FFFFFF"/>
          <w:rtl/>
        </w:rPr>
        <w:t>סבו</w:t>
      </w:r>
      <w:r w:rsidR="00B14DDE">
        <w:rPr>
          <w:rFonts w:ascii="Narkisim" w:hAnsi="Narkisim"/>
          <w:i/>
          <w:color w:val="222222"/>
          <w:sz w:val="24"/>
          <w:szCs w:val="24"/>
          <w:shd w:val="clear" w:color="auto" w:fill="FFFFFF"/>
          <w:rtl/>
        </w:rPr>
        <w:t>ר בדיוק לה</w:t>
      </w:r>
      <w:r w:rsidR="006A155B">
        <w:rPr>
          <w:rFonts w:ascii="Narkisim" w:hAnsi="Narkisim" w:hint="cs"/>
          <w:i/>
          <w:color w:val="222222"/>
          <w:sz w:val="24"/>
          <w:szCs w:val="24"/>
          <w:shd w:val="clear" w:color="auto" w:fill="FFFFFF"/>
          <w:rtl/>
        </w:rPr>
        <w:t>י</w:t>
      </w:r>
      <w:r w:rsidR="00B14DDE">
        <w:rPr>
          <w:rFonts w:ascii="Narkisim" w:hAnsi="Narkisim"/>
          <w:i/>
          <w:color w:val="222222"/>
          <w:sz w:val="24"/>
          <w:szCs w:val="24"/>
          <w:shd w:val="clear" w:color="auto" w:fill="FFFFFF"/>
          <w:rtl/>
        </w:rPr>
        <w:t>פך.</w:t>
      </w:r>
      <w:r w:rsidR="00E755AF">
        <w:rPr>
          <w:rStyle w:val="a6"/>
          <w:rFonts w:ascii="Narkisim" w:hAnsi="Narkisim"/>
          <w:i/>
          <w:color w:val="222222"/>
          <w:shd w:val="clear" w:color="auto" w:fill="FFFFFF"/>
          <w:rtl/>
        </w:rPr>
        <w:footnoteReference w:id="7"/>
      </w:r>
      <w:r w:rsidR="00B14DDE">
        <w:rPr>
          <w:rFonts w:ascii="Narkisim" w:hAnsi="Narkisim"/>
          <w:i/>
          <w:color w:val="222222"/>
          <w:sz w:val="24"/>
          <w:szCs w:val="24"/>
          <w:shd w:val="clear" w:color="auto" w:fill="FFFFFF"/>
          <w:rtl/>
        </w:rPr>
        <w:t xml:space="preserve"> באמצעות הדגשת מחו</w:t>
      </w:r>
      <w:r w:rsidRPr="00794EE2">
        <w:rPr>
          <w:rFonts w:ascii="Narkisim" w:hAnsi="Narkisim"/>
          <w:i/>
          <w:color w:val="222222"/>
          <w:sz w:val="24"/>
          <w:szCs w:val="24"/>
          <w:shd w:val="clear" w:color="auto" w:fill="FFFFFF"/>
          <w:rtl/>
        </w:rPr>
        <w:t>יבותו האישית של העבד למצוות מחד, ובידודו מעם ישראל מאידך, הרמב"ם מעביר את מרכז הכובד אל ברית סיני ומדגיש שהכניסה לברית סיני אינה בהכרח מלווה בכניסה לברית האבות.</w:t>
      </w:r>
    </w:p>
    <w:p w14:paraId="5B26494E" w14:textId="5E0A8A55"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i/>
          <w:color w:val="222222"/>
          <w:sz w:val="24"/>
          <w:szCs w:val="24"/>
          <w:shd w:val="clear" w:color="auto" w:fill="FFFFFF"/>
          <w:rtl/>
        </w:rPr>
        <w:t xml:space="preserve">כפי שהוזכר קודם, הרמב"ם הולך בעקבות </w:t>
      </w:r>
      <w:proofErr w:type="spellStart"/>
      <w:r w:rsidRPr="00794EE2">
        <w:rPr>
          <w:rFonts w:ascii="Narkisim" w:hAnsi="Narkisim"/>
          <w:i/>
          <w:color w:val="222222"/>
          <w:sz w:val="24"/>
          <w:szCs w:val="24"/>
          <w:shd w:val="clear" w:color="auto" w:fill="FFFFFF"/>
          <w:rtl/>
        </w:rPr>
        <w:t>הרי"ף</w:t>
      </w:r>
      <w:proofErr w:type="spellEnd"/>
      <w:r w:rsidRPr="00794EE2">
        <w:rPr>
          <w:rFonts w:ascii="Narkisim" w:hAnsi="Narkisim"/>
          <w:i/>
          <w:color w:val="222222"/>
          <w:sz w:val="24"/>
          <w:szCs w:val="24"/>
          <w:shd w:val="clear" w:color="auto" w:fill="FFFFFF"/>
          <w:rtl/>
        </w:rPr>
        <w:t xml:space="preserve"> ורואה את </w:t>
      </w:r>
      <w:proofErr w:type="spellStart"/>
      <w:r w:rsidRPr="00794EE2">
        <w:rPr>
          <w:rFonts w:ascii="Narkisim" w:hAnsi="Narkisim"/>
          <w:i/>
          <w:color w:val="222222"/>
          <w:sz w:val="24"/>
          <w:szCs w:val="24"/>
          <w:shd w:val="clear" w:color="auto" w:fill="FFFFFF"/>
          <w:rtl/>
        </w:rPr>
        <w:t>גירותו</w:t>
      </w:r>
      <w:proofErr w:type="spellEnd"/>
      <w:r w:rsidRPr="00794EE2">
        <w:rPr>
          <w:rFonts w:ascii="Narkisim" w:hAnsi="Narkisim"/>
          <w:i/>
          <w:color w:val="222222"/>
          <w:sz w:val="24"/>
          <w:szCs w:val="24"/>
          <w:shd w:val="clear" w:color="auto" w:fill="FFFFFF"/>
          <w:rtl/>
        </w:rPr>
        <w:t xml:space="preserve"> הראשונית של העבד כגירות מלאה.</w:t>
      </w:r>
      <w:r w:rsidR="00CF0DA3">
        <w:rPr>
          <w:rStyle w:val="a6"/>
          <w:rFonts w:ascii="Narkisim" w:hAnsi="Narkisim"/>
          <w:i/>
          <w:color w:val="222222"/>
          <w:shd w:val="clear" w:color="auto" w:fill="FFFFFF"/>
          <w:rtl/>
        </w:rPr>
        <w:footnoteReference w:id="8"/>
      </w:r>
      <w:r w:rsidRPr="00794EE2">
        <w:rPr>
          <w:rFonts w:ascii="Narkisim" w:hAnsi="Narkisim"/>
          <w:i/>
          <w:color w:val="222222"/>
          <w:sz w:val="24"/>
          <w:szCs w:val="24"/>
          <w:shd w:val="clear" w:color="auto" w:fill="FFFFFF"/>
          <w:rtl/>
        </w:rPr>
        <w:t xml:space="preserve"> העבד אינו נשאל מדוע הוא רוצה להצטרף לעם ישראל אלא ה</w:t>
      </w:r>
      <w:r w:rsidR="006972AB">
        <w:rPr>
          <w:rFonts w:ascii="Narkisim" w:hAnsi="Narkisim"/>
          <w:i/>
          <w:color w:val="222222"/>
          <w:sz w:val="24"/>
          <w:szCs w:val="24"/>
          <w:shd w:val="clear" w:color="auto" w:fill="FFFFFF"/>
          <w:rtl/>
        </w:rPr>
        <w:t>אם הוא רוצה להיות אחד מ"הכשרים"</w:t>
      </w:r>
      <w:r w:rsidR="006972AB">
        <w:rPr>
          <w:rFonts w:ascii="Narkisim" w:hAnsi="Narkisim" w:hint="cs"/>
          <w:i/>
          <w:color w:val="222222"/>
          <w:sz w:val="24"/>
          <w:szCs w:val="24"/>
          <w:shd w:val="clear" w:color="auto" w:fill="FFFFFF"/>
          <w:rtl/>
        </w:rPr>
        <w:t xml:space="preserve"> </w:t>
      </w:r>
      <w:r w:rsidR="006972AB">
        <w:rPr>
          <w:rFonts w:ascii="Narkisim" w:hAnsi="Narkisim"/>
          <w:i/>
          <w:color w:val="222222"/>
          <w:sz w:val="24"/>
          <w:szCs w:val="24"/>
          <w:shd w:val="clear" w:color="auto" w:fill="FFFFFF"/>
          <w:rtl/>
        </w:rPr>
        <w:t>–</w:t>
      </w:r>
      <w:r w:rsidRPr="00794EE2">
        <w:rPr>
          <w:rFonts w:ascii="Narkisim" w:hAnsi="Narkisim"/>
          <w:i/>
          <w:color w:val="222222"/>
          <w:sz w:val="24"/>
          <w:szCs w:val="24"/>
          <w:shd w:val="clear" w:color="auto" w:fill="FFFFFF"/>
          <w:rtl/>
        </w:rPr>
        <w:t xml:space="preserve"> גדר דתי, ככל הנראה. אם הוא מביע הסכמה "</w:t>
      </w:r>
      <w:r w:rsidRPr="00794EE2">
        <w:rPr>
          <w:rFonts w:ascii="Narkisim" w:hAnsi="Narkisim"/>
          <w:color w:val="222222"/>
          <w:sz w:val="24"/>
          <w:szCs w:val="24"/>
          <w:shd w:val="clear" w:color="auto" w:fill="FFFFFF"/>
          <w:rtl/>
        </w:rPr>
        <w:t xml:space="preserve">מודיעין אותו עיקרי הדת ומקצת מצוות קלות וחמורות ועונשן ושכרן, </w:t>
      </w:r>
      <w:r w:rsidRPr="00794EE2">
        <w:rPr>
          <w:rFonts w:ascii="Narkisim" w:hAnsi="Narkisim"/>
          <w:b/>
          <w:bCs/>
          <w:color w:val="222222"/>
          <w:sz w:val="24"/>
          <w:szCs w:val="24"/>
          <w:shd w:val="clear" w:color="auto" w:fill="FFFFFF"/>
          <w:rtl/>
        </w:rPr>
        <w:t xml:space="preserve">כמו שמודיעין את הגר" </w:t>
      </w:r>
      <w:r w:rsidR="0054788F">
        <w:rPr>
          <w:rFonts w:ascii="Narkisim" w:hAnsi="Narkisim"/>
          <w:color w:val="222222"/>
          <w:szCs w:val="20"/>
          <w:shd w:val="clear" w:color="auto" w:fill="FFFFFF"/>
          <w:rtl/>
        </w:rPr>
        <w:t>(ה</w:t>
      </w:r>
      <w:r w:rsidR="0054788F">
        <w:rPr>
          <w:rFonts w:ascii="Narkisim" w:hAnsi="Narkisim" w:hint="cs"/>
          <w:color w:val="222222"/>
          <w:szCs w:val="20"/>
          <w:shd w:val="clear" w:color="auto" w:fill="FFFFFF"/>
          <w:rtl/>
        </w:rPr>
        <w:t>ל'</w:t>
      </w:r>
      <w:r w:rsidRPr="0054788F">
        <w:rPr>
          <w:rFonts w:ascii="Narkisim" w:hAnsi="Narkisim"/>
          <w:color w:val="222222"/>
          <w:szCs w:val="20"/>
          <w:shd w:val="clear" w:color="auto" w:fill="FFFFFF"/>
          <w:rtl/>
        </w:rPr>
        <w:t xml:space="preserve"> איסורי ביאה י</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ד</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 xml:space="preserve"> ט</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xml:space="preserve">. עם זאת, הרמב"ם גם אומר בפירוש "העבדים שהטבילו אותם לשם עבדות וקבלו עליהם מצות שהעבדים חייבים בהם יצאו מכלל הגויים ולכלל ישראל לא באו" </w:t>
      </w:r>
      <w:r w:rsidRPr="0054788F">
        <w:rPr>
          <w:rFonts w:ascii="Narkisim" w:hAnsi="Narkisim"/>
          <w:color w:val="222222"/>
          <w:szCs w:val="20"/>
          <w:shd w:val="clear" w:color="auto" w:fill="FFFFFF"/>
          <w:rtl/>
        </w:rPr>
        <w:t>(</w:t>
      </w:r>
      <w:r w:rsidR="0054788F">
        <w:rPr>
          <w:rFonts w:ascii="Narkisim" w:hAnsi="Narkisim" w:hint="cs"/>
          <w:color w:val="222222"/>
          <w:szCs w:val="20"/>
          <w:shd w:val="clear" w:color="auto" w:fill="FFFFFF"/>
          <w:rtl/>
        </w:rPr>
        <w:t xml:space="preserve">הל' </w:t>
      </w:r>
      <w:r w:rsidRPr="0054788F">
        <w:rPr>
          <w:rFonts w:ascii="Narkisim" w:hAnsi="Narkisim"/>
          <w:color w:val="222222"/>
          <w:szCs w:val="20"/>
          <w:shd w:val="clear" w:color="auto" w:fill="FFFFFF"/>
          <w:rtl/>
        </w:rPr>
        <w:t>איסורי ביאה י</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ב</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 xml:space="preserve"> י</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א)</w:t>
      </w:r>
      <w:r w:rsidRPr="00794EE2">
        <w:rPr>
          <w:rFonts w:ascii="Narkisim" w:hAnsi="Narkisim"/>
          <w:color w:val="222222"/>
          <w:sz w:val="24"/>
          <w:szCs w:val="24"/>
          <w:shd w:val="clear" w:color="auto" w:fill="FFFFFF"/>
          <w:rtl/>
        </w:rPr>
        <w:t>. הם נוטלים חלק בדת ישראל, אך לא שייכים לעם ישראל.</w:t>
      </w:r>
      <w:r w:rsidR="0054788F">
        <w:rPr>
          <w:rStyle w:val="a6"/>
          <w:rFonts w:ascii="Narkisim" w:hAnsi="Narkisim"/>
          <w:color w:val="222222"/>
          <w:shd w:val="clear" w:color="auto" w:fill="FFFFFF"/>
          <w:rtl/>
        </w:rPr>
        <w:footnoteReference w:id="9"/>
      </w:r>
    </w:p>
    <w:p w14:paraId="3A288073" w14:textId="7BF65703" w:rsidR="00794EE2" w:rsidRDefault="00794EE2" w:rsidP="00794EE2">
      <w:pPr>
        <w:tabs>
          <w:tab w:val="right" w:pos="4620"/>
        </w:tabs>
        <w:rPr>
          <w:rFonts w:ascii="Narkisim" w:hAnsi="Narkisim"/>
          <w:b/>
          <w:bCs/>
          <w:color w:val="222222"/>
          <w:sz w:val="24"/>
          <w:szCs w:val="24"/>
          <w:shd w:val="clear" w:color="auto" w:fill="FFFFFF"/>
          <w:rtl/>
        </w:rPr>
      </w:pPr>
      <w:r w:rsidRPr="00794EE2">
        <w:rPr>
          <w:rFonts w:ascii="Narkisim" w:hAnsi="Narkisim"/>
          <w:color w:val="222222"/>
          <w:sz w:val="24"/>
          <w:szCs w:val="24"/>
          <w:shd w:val="clear" w:color="auto" w:fill="FFFFFF"/>
          <w:rtl/>
        </w:rPr>
        <w:lastRenderedPageBreak/>
        <w:t xml:space="preserve">בעת השחרור מעבדות, דורש הרמב"ם טבילה נוספת בפני שלושה דיינים, מכיוון "שבה תגמר </w:t>
      </w:r>
      <w:proofErr w:type="spellStart"/>
      <w:r w:rsidRPr="00794EE2">
        <w:rPr>
          <w:rFonts w:ascii="Narkisim" w:hAnsi="Narkisim"/>
          <w:color w:val="222222"/>
          <w:sz w:val="24"/>
          <w:szCs w:val="24"/>
          <w:shd w:val="clear" w:color="auto" w:fill="FFFFFF"/>
          <w:rtl/>
        </w:rPr>
        <w:t>גירותו</w:t>
      </w:r>
      <w:proofErr w:type="spellEnd"/>
      <w:r w:rsidRPr="00794EE2">
        <w:rPr>
          <w:rFonts w:ascii="Narkisim" w:hAnsi="Narkisim"/>
          <w:color w:val="222222"/>
          <w:sz w:val="24"/>
          <w:szCs w:val="24"/>
          <w:shd w:val="clear" w:color="auto" w:fill="FFFFFF"/>
          <w:rtl/>
        </w:rPr>
        <w:t xml:space="preserve"> ויהיה כישראל" </w:t>
      </w:r>
      <w:r w:rsidRPr="0054788F">
        <w:rPr>
          <w:rFonts w:ascii="Narkisim" w:hAnsi="Narkisim"/>
          <w:color w:val="222222"/>
          <w:szCs w:val="20"/>
          <w:shd w:val="clear" w:color="auto" w:fill="FFFFFF"/>
          <w:rtl/>
        </w:rPr>
        <w:t>(</w:t>
      </w:r>
      <w:r w:rsidR="0054788F" w:rsidRPr="0054788F">
        <w:rPr>
          <w:rFonts w:ascii="Narkisim" w:hAnsi="Narkisim" w:hint="cs"/>
          <w:color w:val="222222"/>
          <w:szCs w:val="20"/>
          <w:shd w:val="clear" w:color="auto" w:fill="FFFFFF"/>
          <w:rtl/>
        </w:rPr>
        <w:t xml:space="preserve">הל' </w:t>
      </w:r>
      <w:r w:rsidRPr="0054788F">
        <w:rPr>
          <w:rFonts w:ascii="Narkisim" w:hAnsi="Narkisim"/>
          <w:color w:val="222222"/>
          <w:szCs w:val="20"/>
          <w:shd w:val="clear" w:color="auto" w:fill="FFFFFF"/>
          <w:rtl/>
        </w:rPr>
        <w:t>איסורי ביאה י</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ג</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 xml:space="preserve"> י</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ב)</w:t>
      </w:r>
      <w:r w:rsidRPr="00794EE2">
        <w:rPr>
          <w:rFonts w:ascii="Narkisim" w:hAnsi="Narkisim"/>
          <w:color w:val="222222"/>
          <w:sz w:val="24"/>
          <w:szCs w:val="24"/>
          <w:shd w:val="clear" w:color="auto" w:fill="FFFFFF"/>
          <w:rtl/>
        </w:rPr>
        <w:t>. בעוד שלדעת חלק מן הראשונים טבילה זו היא מדרבנן בלבד,</w:t>
      </w:r>
      <w:r w:rsidR="0054788F">
        <w:rPr>
          <w:rStyle w:val="a6"/>
          <w:rFonts w:ascii="Narkisim" w:hAnsi="Narkisim"/>
          <w:color w:val="222222"/>
          <w:shd w:val="clear" w:color="auto" w:fill="FFFFFF"/>
          <w:rtl/>
        </w:rPr>
        <w:footnoteReference w:id="10"/>
      </w:r>
      <w:r w:rsidRPr="00794EE2">
        <w:rPr>
          <w:rFonts w:ascii="Narkisim" w:hAnsi="Narkisim"/>
          <w:color w:val="222222"/>
          <w:sz w:val="24"/>
          <w:szCs w:val="24"/>
          <w:shd w:val="clear" w:color="auto" w:fill="FFFFFF"/>
          <w:rtl/>
        </w:rPr>
        <w:t xml:space="preserve"> הרמב"ם מדגיש את חשיבותה. עם זאת, טבילה זו איננה מלווה בקבלת מצוות, כפי שכבר הסביר </w:t>
      </w:r>
      <w:proofErr w:type="spellStart"/>
      <w:r w:rsidRPr="00794EE2">
        <w:rPr>
          <w:rFonts w:ascii="Narkisim" w:hAnsi="Narkisim"/>
          <w:color w:val="222222"/>
          <w:sz w:val="24"/>
          <w:szCs w:val="24"/>
          <w:shd w:val="clear" w:color="auto" w:fill="FFFFFF"/>
          <w:rtl/>
        </w:rPr>
        <w:t>הרי"ף</w:t>
      </w:r>
      <w:proofErr w:type="spellEnd"/>
      <w:r w:rsidRPr="00794EE2">
        <w:rPr>
          <w:rFonts w:ascii="Narkisim" w:hAnsi="Narkisim"/>
          <w:color w:val="222222"/>
          <w:sz w:val="24"/>
          <w:szCs w:val="24"/>
          <w:shd w:val="clear" w:color="auto" w:fill="FFFFFF"/>
          <w:rtl/>
        </w:rPr>
        <w:t>. הרב משה ליכטנשטיין מסביר שבאמצעות טבילה שנ</w:t>
      </w:r>
      <w:r w:rsidR="0054788F">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יה זו נכנס הגר לעם ישראל ומשלים את החלק החסר בזהותו. נראה שתפקידו העיקרי של בית הדין הוא להכניסו לברית האבות, מכיוון שלא מתבצעת</w:t>
      </w:r>
      <w:r w:rsidR="00D74F6A">
        <w:rPr>
          <w:rFonts w:ascii="Narkisim" w:hAnsi="Narkisim" w:hint="cs"/>
          <w:color w:val="222222"/>
          <w:sz w:val="24"/>
          <w:szCs w:val="24"/>
          <w:shd w:val="clear" w:color="auto" w:fill="FFFFFF"/>
          <w:rtl/>
        </w:rPr>
        <w:t xml:space="preserve"> אז</w:t>
      </w:r>
      <w:r w:rsidRPr="00794EE2">
        <w:rPr>
          <w:rFonts w:ascii="Narkisim" w:hAnsi="Narkisim"/>
          <w:color w:val="222222"/>
          <w:sz w:val="24"/>
          <w:szCs w:val="24"/>
          <w:shd w:val="clear" w:color="auto" w:fill="FFFFFF"/>
          <w:rtl/>
        </w:rPr>
        <w:t xml:space="preserve"> קבלת מצוות.</w:t>
      </w:r>
      <w:r w:rsidR="0054788F">
        <w:rPr>
          <w:rStyle w:val="a6"/>
          <w:rFonts w:ascii="Narkisim" w:hAnsi="Narkisim"/>
          <w:color w:val="222222"/>
          <w:shd w:val="clear" w:color="auto" w:fill="FFFFFF"/>
          <w:rtl/>
        </w:rPr>
        <w:footnoteReference w:id="11"/>
      </w:r>
    </w:p>
    <w:p w14:paraId="46015A4C" w14:textId="77777777" w:rsidR="0054788F" w:rsidRDefault="0054788F" w:rsidP="00794EE2">
      <w:pPr>
        <w:tabs>
          <w:tab w:val="right" w:pos="4620"/>
        </w:tabs>
        <w:rPr>
          <w:rFonts w:ascii="Narkisim" w:hAnsi="Narkisim"/>
          <w:b/>
          <w:bCs/>
          <w:color w:val="222222"/>
          <w:sz w:val="24"/>
          <w:szCs w:val="24"/>
          <w:shd w:val="clear" w:color="auto" w:fill="FFFFFF"/>
          <w:rtl/>
        </w:rPr>
      </w:pPr>
    </w:p>
    <w:p w14:paraId="1852E0FA" w14:textId="5785E079" w:rsidR="00794EE2" w:rsidRPr="0054788F" w:rsidRDefault="00794EE2" w:rsidP="0054788F">
      <w:pPr>
        <w:tabs>
          <w:tab w:val="right" w:pos="4620"/>
        </w:tabs>
        <w:jc w:val="center"/>
        <w:rPr>
          <w:rFonts w:asciiTheme="minorBidi" w:hAnsiTheme="minorBidi" w:cstheme="minorBidi"/>
          <w:color w:val="222222"/>
          <w:sz w:val="24"/>
          <w:szCs w:val="24"/>
          <w:shd w:val="clear" w:color="auto" w:fill="FFFFFF"/>
          <w:rtl/>
        </w:rPr>
      </w:pPr>
      <w:r w:rsidRPr="0054788F">
        <w:rPr>
          <w:rFonts w:asciiTheme="minorBidi" w:hAnsiTheme="minorBidi" w:cstheme="minorBidi"/>
          <w:b/>
          <w:bCs/>
          <w:color w:val="222222"/>
          <w:sz w:val="24"/>
          <w:szCs w:val="24"/>
          <w:shd w:val="clear" w:color="auto" w:fill="FFFFFF"/>
          <w:rtl/>
        </w:rPr>
        <w:t>האם לדעת הרמב"ם ישנו מקרה יוצא דופן?</w:t>
      </w:r>
    </w:p>
    <w:p w14:paraId="1363BD13" w14:textId="3474FFD5" w:rsidR="00794EE2" w:rsidRDefault="00794EE2" w:rsidP="00794EE2">
      <w:pPr>
        <w:tabs>
          <w:tab w:val="right" w:pos="4620"/>
        </w:tabs>
        <w:rPr>
          <w:rFonts w:ascii="Narkisim" w:hAnsi="Narkisim"/>
          <w:b/>
          <w:bCs/>
          <w:i/>
          <w:color w:val="222222"/>
          <w:sz w:val="24"/>
          <w:szCs w:val="24"/>
          <w:shd w:val="clear" w:color="auto" w:fill="FFFFFF"/>
          <w:rtl/>
        </w:rPr>
      </w:pPr>
      <w:r w:rsidRPr="00794EE2">
        <w:rPr>
          <w:rFonts w:ascii="Narkisim" w:hAnsi="Narkisim"/>
          <w:color w:val="222222"/>
          <w:sz w:val="24"/>
          <w:szCs w:val="24"/>
          <w:shd w:val="clear" w:color="auto" w:fill="FFFFFF"/>
          <w:rtl/>
        </w:rPr>
        <w:t>בניגוד לראשונים אחרים, הרמב"ם סבור שהגירות מחייבת השתתפות מרצון של המתגייר, ואין "דלת אחורית". עם זאת, ר' חיים סולובייצ'יק מציין מקרה אחד יוצא דופן.</w:t>
      </w:r>
      <w:r w:rsidR="0054788F">
        <w:rPr>
          <w:rStyle w:val="a6"/>
          <w:rFonts w:ascii="Narkisim" w:hAnsi="Narkisim"/>
          <w:color w:val="222222"/>
          <w:shd w:val="clear" w:color="auto" w:fill="FFFFFF"/>
          <w:rtl/>
        </w:rPr>
        <w:footnoteReference w:id="12"/>
      </w:r>
      <w:r w:rsidRPr="00794EE2">
        <w:rPr>
          <w:rFonts w:ascii="Narkisim" w:hAnsi="Narkisim"/>
          <w:color w:val="222222"/>
          <w:sz w:val="24"/>
          <w:szCs w:val="24"/>
          <w:shd w:val="clear" w:color="auto" w:fill="FFFFFF"/>
          <w:rtl/>
        </w:rPr>
        <w:t xml:space="preserve"> הרמב"ם כותב ש"ישראל שתקף גוי קטן או מצא תינוק גוי והטבילו לשם גר הרי זה גר" </w:t>
      </w:r>
      <w:r w:rsidRPr="0054788F">
        <w:rPr>
          <w:rFonts w:ascii="Narkisim" w:hAnsi="Narkisim"/>
          <w:color w:val="222222"/>
          <w:szCs w:val="20"/>
          <w:shd w:val="clear" w:color="auto" w:fill="FFFFFF"/>
          <w:rtl/>
        </w:rPr>
        <w:t>(הל</w:t>
      </w:r>
      <w:r w:rsidR="0054788F" w:rsidRP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 xml:space="preserve"> עבדים ח</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 xml:space="preserve"> כ</w:t>
      </w:r>
      <w:r w:rsidR="0054788F">
        <w:rPr>
          <w:rFonts w:ascii="Narkisim" w:hAnsi="Narkisim" w:hint="cs"/>
          <w:color w:val="222222"/>
          <w:szCs w:val="20"/>
          <w:shd w:val="clear" w:color="auto" w:fill="FFFFFF"/>
          <w:rtl/>
        </w:rPr>
        <w:t>'</w:t>
      </w:r>
      <w:r w:rsidRPr="0054788F">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דווקא כאשר מדובר בילד, שאין לו רצון בוגר משל עצמו, יכול האפוטרופוס עליו להתוות את גורלו.</w:t>
      </w:r>
      <w:r w:rsidR="0054788F">
        <w:rPr>
          <w:rStyle w:val="a6"/>
          <w:rFonts w:ascii="Narkisim" w:hAnsi="Narkisim"/>
          <w:color w:val="222222"/>
          <w:shd w:val="clear" w:color="auto" w:fill="FFFFFF"/>
          <w:rtl/>
        </w:rPr>
        <w:footnoteReference w:id="13"/>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 xml:space="preserve">כאשר מדובר בגוי בוגר, לעומת זאת, הדרך היחידה ליהדות, </w:t>
      </w:r>
      <w:r>
        <w:rPr>
          <w:rFonts w:ascii="Narkisim" w:hAnsi="Narkisim"/>
          <w:color w:val="222222"/>
          <w:sz w:val="24"/>
          <w:szCs w:val="24"/>
          <w:shd w:val="clear" w:color="auto" w:fill="FFFFFF"/>
          <w:rtl/>
        </w:rPr>
        <w:t xml:space="preserve">לפי הרמב"ם, היא דרך </w:t>
      </w:r>
      <w:r w:rsidR="00A074D7">
        <w:rPr>
          <w:rFonts w:ascii="Narkisim" w:hAnsi="Narkisim" w:hint="cs"/>
          <w:color w:val="222222"/>
          <w:sz w:val="24"/>
          <w:szCs w:val="24"/>
          <w:shd w:val="clear" w:color="auto" w:fill="FFFFFF"/>
          <w:rtl/>
        </w:rPr>
        <w:t>קבלה</w:t>
      </w:r>
      <w:r w:rsidR="00A074D7">
        <w:rPr>
          <w:rFonts w:ascii="Narkisim" w:hAnsi="Narkisim"/>
          <w:color w:val="222222"/>
          <w:sz w:val="24"/>
          <w:szCs w:val="24"/>
          <w:shd w:val="clear" w:color="auto" w:fill="FFFFFF"/>
          <w:rtl/>
        </w:rPr>
        <w:t xml:space="preserve"> </w:t>
      </w:r>
      <w:r>
        <w:rPr>
          <w:rFonts w:ascii="Narkisim" w:hAnsi="Narkisim"/>
          <w:color w:val="222222"/>
          <w:sz w:val="24"/>
          <w:szCs w:val="24"/>
          <w:shd w:val="clear" w:color="auto" w:fill="FFFFFF"/>
          <w:rtl/>
        </w:rPr>
        <w:t>מדעת.</w:t>
      </w:r>
    </w:p>
    <w:p w14:paraId="65BC0368" w14:textId="77777777" w:rsidR="00794EE2" w:rsidRDefault="00794EE2" w:rsidP="00794EE2">
      <w:pPr>
        <w:tabs>
          <w:tab w:val="right" w:pos="4620"/>
        </w:tabs>
        <w:rPr>
          <w:rFonts w:ascii="Narkisim" w:hAnsi="Narkisim"/>
          <w:b/>
          <w:bCs/>
          <w:i/>
          <w:color w:val="222222"/>
          <w:sz w:val="24"/>
          <w:szCs w:val="24"/>
          <w:shd w:val="clear" w:color="auto" w:fill="FFFFFF"/>
          <w:rtl/>
        </w:rPr>
      </w:pPr>
    </w:p>
    <w:p w14:paraId="5F2E33B0" w14:textId="77777777" w:rsidR="00794EE2" w:rsidRPr="00794EE2" w:rsidRDefault="00794EE2" w:rsidP="00794EE2">
      <w:pPr>
        <w:tabs>
          <w:tab w:val="right" w:pos="4620"/>
        </w:tabs>
        <w:jc w:val="center"/>
        <w:rPr>
          <w:rFonts w:asciiTheme="minorBidi" w:hAnsiTheme="minorBidi" w:cstheme="minorBidi"/>
          <w:i/>
          <w:color w:val="222222"/>
          <w:sz w:val="24"/>
          <w:szCs w:val="24"/>
          <w:shd w:val="clear" w:color="auto" w:fill="FFFFFF"/>
          <w:rtl/>
        </w:rPr>
      </w:pPr>
      <w:r w:rsidRPr="00794EE2">
        <w:rPr>
          <w:rFonts w:asciiTheme="minorBidi" w:hAnsiTheme="minorBidi" w:cstheme="minorBidi"/>
          <w:b/>
          <w:bCs/>
          <w:i/>
          <w:color w:val="222222"/>
          <w:sz w:val="24"/>
          <w:szCs w:val="24"/>
          <w:shd w:val="clear" w:color="auto" w:fill="FFFFFF"/>
          <w:rtl/>
        </w:rPr>
        <w:t>עובד אלילים בלב?</w:t>
      </w:r>
    </w:p>
    <w:p w14:paraId="154C9491" w14:textId="07875E08"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 xml:space="preserve">אם נסכם, הרמב"ם והרמב"ן אוחזים בעמדות דומות לגבי אשת יפת תואר ושפחה כנענית, בהתאמה. לדעת הרמב"ם, הגירות שלהן היא כמו כל גירות אחרת, וצריכה לבוא מתוך הסכמה לקבל על עצמן את דת ישראל ואת המצוות. לדעת הרמב"ן, לעומת זאת, כל אחת מדמויות אלה </w:t>
      </w:r>
      <w:r w:rsidR="00FD07D3">
        <w:rPr>
          <w:rFonts w:ascii="Narkisim" w:hAnsi="Narkisim" w:hint="cs"/>
          <w:i/>
          <w:color w:val="222222"/>
          <w:sz w:val="24"/>
          <w:szCs w:val="24"/>
          <w:shd w:val="clear" w:color="auto" w:fill="FFFFFF"/>
          <w:rtl/>
        </w:rPr>
        <w:t xml:space="preserve">יכולה </w:t>
      </w:r>
      <w:proofErr w:type="spellStart"/>
      <w:r w:rsidR="00FD07D3">
        <w:rPr>
          <w:rFonts w:ascii="Narkisim" w:hAnsi="Narkisim" w:hint="cs"/>
          <w:i/>
          <w:color w:val="222222"/>
          <w:sz w:val="24"/>
          <w:szCs w:val="24"/>
          <w:shd w:val="clear" w:color="auto" w:fill="FFFFFF"/>
          <w:rtl/>
        </w:rPr>
        <w:t>להטמע</w:t>
      </w:r>
      <w:proofErr w:type="spellEnd"/>
      <w:r w:rsidR="00FD07D3">
        <w:rPr>
          <w:rFonts w:ascii="Narkisim" w:hAnsi="Narkisim" w:hint="cs"/>
          <w:i/>
          <w:color w:val="222222"/>
          <w:sz w:val="24"/>
          <w:szCs w:val="24"/>
          <w:shd w:val="clear" w:color="auto" w:fill="FFFFFF"/>
          <w:rtl/>
        </w:rPr>
        <w:t xml:space="preserve"> </w:t>
      </w:r>
      <w:r w:rsidRPr="00794EE2">
        <w:rPr>
          <w:rFonts w:ascii="Narkisim" w:hAnsi="Narkisim"/>
          <w:i/>
          <w:color w:val="222222"/>
          <w:sz w:val="24"/>
          <w:szCs w:val="24"/>
          <w:shd w:val="clear" w:color="auto" w:fill="FFFFFF"/>
          <w:rtl/>
        </w:rPr>
        <w:t>בתוך עם ישראל ללא קבלה מפ</w:t>
      </w:r>
      <w:r>
        <w:rPr>
          <w:rFonts w:ascii="Narkisim" w:hAnsi="Narkisim"/>
          <w:i/>
          <w:color w:val="222222"/>
          <w:sz w:val="24"/>
          <w:szCs w:val="24"/>
          <w:shd w:val="clear" w:color="auto" w:fill="FFFFFF"/>
          <w:rtl/>
        </w:rPr>
        <w:t>ורשת של החובות שנאמרו בהר סיני.</w:t>
      </w:r>
    </w:p>
    <w:p w14:paraId="60EB98D7" w14:textId="38E6DCAD" w:rsid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בשיעור הקודם ראינו כיצד מחלוקתם לגבי אשת יפת תואר אינה מוגבלת לתהליך הגיור, אלא משפיעה גם על תוצאתו. האם נוכל לזהות משהו דומה לגבי עבדים? במילים אחרות, האם ישנם הבדלים ניכרים בין העבד הכנעני של הרמב"ם לזה של הרמב"ן?</w:t>
      </w:r>
    </w:p>
    <w:p w14:paraId="3C203B7C" w14:textId="7B7677B6" w:rsidR="00794EE2" w:rsidRPr="00095CC5" w:rsidRDefault="00794EE2" w:rsidP="00794EE2">
      <w:pPr>
        <w:tabs>
          <w:tab w:val="right" w:pos="4620"/>
        </w:tabs>
        <w:rPr>
          <w:rFonts w:ascii="Narkisim" w:hAnsi="Narkisim"/>
          <w:i/>
          <w:sz w:val="24"/>
          <w:szCs w:val="24"/>
          <w:rtl/>
        </w:rPr>
      </w:pPr>
      <w:r w:rsidRPr="00095CC5">
        <w:rPr>
          <w:rFonts w:ascii="Narkisim" w:hAnsi="Narkisim"/>
          <w:i/>
          <w:color w:val="222222"/>
          <w:sz w:val="24"/>
          <w:szCs w:val="24"/>
          <w:shd w:val="clear" w:color="auto" w:fill="FFFFFF"/>
          <w:rtl/>
        </w:rPr>
        <w:t xml:space="preserve">ניתן להצביע על שני תחומים שונים בהם סבור הרמב"ן שהעבד נשאר אחוז בעברו האלילי, בעוד שלדעת הרמב"ם אין זה כך. את התחום </w:t>
      </w:r>
      <w:r w:rsidR="00095CC5" w:rsidRPr="00095CC5">
        <w:rPr>
          <w:rFonts w:ascii="Narkisim" w:hAnsi="Narkisim"/>
          <w:i/>
          <w:color w:val="222222"/>
          <w:sz w:val="24"/>
          <w:szCs w:val="24"/>
          <w:shd w:val="clear" w:color="auto" w:fill="FFFFFF"/>
          <w:rtl/>
        </w:rPr>
        <w:t xml:space="preserve">הראשון פגשנו בשיעור </w:t>
      </w:r>
      <w:r w:rsidR="00095CC5" w:rsidRPr="00095CC5">
        <w:rPr>
          <w:rFonts w:ascii="Narkisim" w:hAnsi="Narkisim" w:hint="cs"/>
          <w:i/>
          <w:color w:val="222222"/>
          <w:sz w:val="24"/>
          <w:szCs w:val="24"/>
          <w:shd w:val="clear" w:color="auto" w:fill="FFFFFF"/>
          <w:rtl/>
        </w:rPr>
        <w:t>(ו)</w:t>
      </w:r>
      <w:r w:rsidRPr="00095CC5">
        <w:rPr>
          <w:rFonts w:ascii="Narkisim" w:hAnsi="Narkisim"/>
          <w:i/>
          <w:color w:val="222222"/>
          <w:sz w:val="24"/>
          <w:szCs w:val="24"/>
          <w:shd w:val="clear" w:color="auto" w:fill="FFFFFF"/>
          <w:rtl/>
        </w:rPr>
        <w:t xml:space="preserve"> לגבי האיסור לשאת שפחה. הרמב"ן מקבל את דעתו המחמירה יותר של אונקלוס, שישנה מצוות לא-תעשה </w:t>
      </w:r>
      <w:r w:rsidRPr="00095CC5">
        <w:rPr>
          <w:rFonts w:ascii="Narkisim" w:hAnsi="Narkisim"/>
          <w:i/>
          <w:color w:val="222222"/>
          <w:sz w:val="24"/>
          <w:szCs w:val="24"/>
          <w:shd w:val="clear" w:color="auto" w:fill="FFFFFF"/>
          <w:rtl/>
        </w:rPr>
        <w:t>שלא לשאת שפחה. עם זאת, הוא מוסיף ואומר כי עבדים דומים יותר בהקשר זה לגויים, ולא לאלו שאסור להם</w:t>
      </w:r>
      <w:r w:rsidR="00F2121C">
        <w:rPr>
          <w:rFonts w:ascii="Narkisim" w:hAnsi="Narkisim" w:hint="cs"/>
          <w:i/>
          <w:color w:val="222222"/>
          <w:sz w:val="24"/>
          <w:szCs w:val="24"/>
          <w:shd w:val="clear" w:color="auto" w:fill="FFFFFF"/>
          <w:rtl/>
        </w:rPr>
        <w:t xml:space="preserve"> באיסור לא תעשה</w:t>
      </w:r>
      <w:r w:rsidRPr="00095CC5">
        <w:rPr>
          <w:rFonts w:ascii="Narkisim" w:hAnsi="Narkisim"/>
          <w:i/>
          <w:color w:val="222222"/>
          <w:sz w:val="24"/>
          <w:szCs w:val="24"/>
          <w:shd w:val="clear" w:color="auto" w:fill="FFFFFF"/>
          <w:rtl/>
        </w:rPr>
        <w:t xml:space="preserve"> לבוא בקהל. בעוד שמואבי או ממזר יכולים לשאת </w:t>
      </w:r>
      <w:r w:rsidR="00D31BA9">
        <w:rPr>
          <w:rFonts w:ascii="Narkisim" w:hAnsi="Narkisim" w:hint="cs"/>
          <w:i/>
          <w:color w:val="222222"/>
          <w:sz w:val="24"/>
          <w:szCs w:val="24"/>
          <w:shd w:val="clear" w:color="auto" w:fill="FFFFFF"/>
          <w:rtl/>
        </w:rPr>
        <w:t>גיורת</w:t>
      </w:r>
      <w:r w:rsidRPr="00095CC5">
        <w:rPr>
          <w:rFonts w:ascii="Narkisim" w:hAnsi="Narkisim"/>
          <w:i/>
          <w:color w:val="222222"/>
          <w:sz w:val="24"/>
          <w:szCs w:val="24"/>
          <w:shd w:val="clear" w:color="auto" w:fill="FFFFFF"/>
          <w:rtl/>
        </w:rPr>
        <w:t xml:space="preserve">, כפי שהעלינו בשיעור </w:t>
      </w:r>
      <w:r w:rsidR="00095CC5" w:rsidRPr="00095CC5">
        <w:rPr>
          <w:rFonts w:ascii="Narkisim" w:hAnsi="Narkisim" w:hint="cs"/>
          <w:i/>
          <w:color w:val="222222"/>
          <w:sz w:val="24"/>
          <w:szCs w:val="24"/>
          <w:shd w:val="clear" w:color="auto" w:fill="FFFFFF"/>
          <w:rtl/>
        </w:rPr>
        <w:t>(ט)</w:t>
      </w:r>
      <w:r w:rsidRPr="00095CC5">
        <w:rPr>
          <w:rFonts w:ascii="Narkisim" w:hAnsi="Narkisim"/>
          <w:i/>
          <w:color w:val="222222"/>
          <w:sz w:val="24"/>
          <w:szCs w:val="24"/>
          <w:shd w:val="clear" w:color="auto" w:fill="FFFFFF"/>
          <w:rtl/>
        </w:rPr>
        <w:t>, השפחה אסורה על כל בני ישראל – באופן שדומה לו אנו מוצאים רק בגוי.</w:t>
      </w:r>
      <w:r w:rsidR="00095CC5" w:rsidRPr="00095CC5">
        <w:rPr>
          <w:rStyle w:val="a6"/>
          <w:rFonts w:ascii="Narkisim" w:hAnsi="Narkisim"/>
          <w:i/>
          <w:color w:val="222222"/>
          <w:shd w:val="clear" w:color="auto" w:fill="FFFFFF"/>
          <w:rtl/>
        </w:rPr>
        <w:footnoteReference w:id="14"/>
      </w:r>
      <w:r w:rsidRPr="00095CC5">
        <w:rPr>
          <w:rFonts w:ascii="Narkisim" w:hAnsi="Narkisim"/>
          <w:i/>
          <w:color w:val="222222"/>
          <w:sz w:val="24"/>
          <w:szCs w:val="24"/>
          <w:shd w:val="clear" w:color="auto" w:fill="FFFFFF"/>
          <w:rtl/>
        </w:rPr>
        <w:t xml:space="preserve"> מהו המכנה המשותף ביניהם? הרמב"ן מסביר "</w:t>
      </w:r>
      <w:proofErr w:type="spellStart"/>
      <w:r w:rsidR="00095CC5" w:rsidRPr="00095CC5">
        <w:rPr>
          <w:rFonts w:ascii="Narkisim" w:hAnsi="Narkisim"/>
          <w:i/>
          <w:sz w:val="24"/>
          <w:szCs w:val="24"/>
          <w:rtl/>
        </w:rPr>
        <w:t>דכיון</w:t>
      </w:r>
      <w:proofErr w:type="spellEnd"/>
      <w:r w:rsidR="00095CC5" w:rsidRPr="00095CC5">
        <w:rPr>
          <w:rFonts w:ascii="Narkisim" w:hAnsi="Narkisim"/>
          <w:i/>
          <w:sz w:val="24"/>
          <w:szCs w:val="24"/>
          <w:rtl/>
        </w:rPr>
        <w:t xml:space="preserve"> שאינן חייבים בכל המצות סורן רע </w:t>
      </w:r>
      <w:proofErr w:type="spellStart"/>
      <w:r w:rsidR="00095CC5" w:rsidRPr="00095CC5">
        <w:rPr>
          <w:rFonts w:ascii="Narkisim" w:hAnsi="Narkisim"/>
          <w:i/>
          <w:sz w:val="24"/>
          <w:szCs w:val="24"/>
          <w:rtl/>
        </w:rPr>
        <w:t>ואית</w:t>
      </w:r>
      <w:proofErr w:type="spellEnd"/>
      <w:r w:rsidR="00095CC5" w:rsidRPr="00095CC5">
        <w:rPr>
          <w:rFonts w:ascii="Narkisim" w:hAnsi="Narkisim"/>
          <w:i/>
          <w:sz w:val="24"/>
          <w:szCs w:val="24"/>
          <w:rtl/>
        </w:rPr>
        <w:t xml:space="preserve"> בהו משום שמא יסיר</w:t>
      </w:r>
      <w:r w:rsidR="00095CC5">
        <w:rPr>
          <w:rFonts w:ascii="Narkisim" w:hAnsi="Narkisim" w:hint="cs"/>
          <w:i/>
          <w:sz w:val="24"/>
          <w:szCs w:val="24"/>
          <w:rtl/>
        </w:rPr>
        <w:t>"</w:t>
      </w:r>
      <w:r w:rsidR="000808DB">
        <w:rPr>
          <w:rFonts w:ascii="Narkisim" w:hAnsi="Narkisim" w:hint="cs"/>
          <w:i/>
          <w:sz w:val="24"/>
          <w:szCs w:val="24"/>
          <w:rtl/>
        </w:rPr>
        <w:t xml:space="preserve"> לבבות ישראלים</w:t>
      </w:r>
      <w:r w:rsidR="00095CC5">
        <w:rPr>
          <w:rFonts w:ascii="Narkisim" w:hAnsi="Narkisim" w:hint="cs"/>
          <w:i/>
          <w:sz w:val="24"/>
          <w:szCs w:val="24"/>
          <w:rtl/>
        </w:rPr>
        <w:t xml:space="preserve"> </w:t>
      </w:r>
      <w:proofErr w:type="spellStart"/>
      <w:r w:rsidR="000808DB">
        <w:rPr>
          <w:rFonts w:ascii="Narkisim" w:hAnsi="Narkisim" w:hint="cs"/>
          <w:i/>
          <w:sz w:val="24"/>
          <w:szCs w:val="24"/>
          <w:rtl/>
        </w:rPr>
        <w:t>מאחרי</w:t>
      </w:r>
      <w:proofErr w:type="spellEnd"/>
      <w:r w:rsidR="000808DB">
        <w:rPr>
          <w:rFonts w:ascii="Narkisim" w:hAnsi="Narkisim" w:hint="cs"/>
          <w:i/>
          <w:sz w:val="24"/>
          <w:szCs w:val="24"/>
          <w:rtl/>
        </w:rPr>
        <w:t xml:space="preserve"> ה'</w:t>
      </w:r>
      <w:r w:rsidR="009C08A3">
        <w:rPr>
          <w:rFonts w:ascii="Narkisim" w:hAnsi="Narkisim" w:hint="cs"/>
          <w:i/>
          <w:sz w:val="24"/>
          <w:szCs w:val="24"/>
          <w:rtl/>
        </w:rPr>
        <w:t xml:space="preserve"> </w:t>
      </w:r>
      <w:r w:rsidR="00095CC5">
        <w:rPr>
          <w:rFonts w:ascii="Narkisim" w:hAnsi="Narkisim" w:hint="cs"/>
          <w:i/>
          <w:szCs w:val="20"/>
          <w:rtl/>
        </w:rPr>
        <w:t>(קידושין סט.)</w:t>
      </w:r>
      <w:r w:rsidR="00095CC5">
        <w:rPr>
          <w:rFonts w:ascii="Narkisim" w:hAnsi="Narkisim" w:hint="cs"/>
          <w:i/>
          <w:sz w:val="24"/>
          <w:szCs w:val="24"/>
          <w:rtl/>
        </w:rPr>
        <w:t>.</w:t>
      </w:r>
    </w:p>
    <w:p w14:paraId="32B0BB57" w14:textId="0ADB6932"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i/>
          <w:sz w:val="24"/>
          <w:szCs w:val="24"/>
          <w:rtl/>
        </w:rPr>
        <w:t xml:space="preserve">לדעת הרמב"ם, לעומת זאת, ההבחנה בין עבד לבין גוי </w:t>
      </w:r>
      <w:r w:rsidR="00D31BA9">
        <w:rPr>
          <w:rFonts w:ascii="Narkisim" w:hAnsi="Narkisim" w:hint="cs"/>
          <w:i/>
          <w:sz w:val="24"/>
          <w:szCs w:val="24"/>
          <w:rtl/>
        </w:rPr>
        <w:t>היא</w:t>
      </w:r>
      <w:r w:rsidR="00D31BA9" w:rsidRPr="00794EE2">
        <w:rPr>
          <w:rFonts w:ascii="Narkisim" w:hAnsi="Narkisim"/>
          <w:i/>
          <w:sz w:val="24"/>
          <w:szCs w:val="24"/>
          <w:rtl/>
        </w:rPr>
        <w:t xml:space="preserve"> </w:t>
      </w:r>
      <w:r w:rsidRPr="00794EE2">
        <w:rPr>
          <w:rFonts w:ascii="Narkisim" w:hAnsi="Narkisim"/>
          <w:i/>
          <w:sz w:val="24"/>
          <w:szCs w:val="24"/>
          <w:rtl/>
        </w:rPr>
        <w:t>חדה ומובהקת. כפי שרא</w:t>
      </w:r>
      <w:r w:rsidR="0079587F">
        <w:rPr>
          <w:rFonts w:ascii="Narkisim" w:hAnsi="Narkisim" w:hint="cs"/>
          <w:i/>
          <w:sz w:val="24"/>
          <w:szCs w:val="24"/>
          <w:rtl/>
        </w:rPr>
        <w:t>י</w:t>
      </w:r>
      <w:r w:rsidRPr="00794EE2">
        <w:rPr>
          <w:rFonts w:ascii="Narkisim" w:hAnsi="Narkisim"/>
          <w:i/>
          <w:sz w:val="24"/>
          <w:szCs w:val="24"/>
          <w:rtl/>
        </w:rPr>
        <w:t>נו קודם, ביאה על שפחה אינה נתונה לעונש מלקות או לדין "קנאים פוגעים בו", "</w:t>
      </w:r>
      <w:r w:rsidRPr="00794EE2">
        <w:rPr>
          <w:rFonts w:ascii="Narkisim" w:hAnsi="Narkisim"/>
          <w:color w:val="222222"/>
          <w:sz w:val="24"/>
          <w:szCs w:val="24"/>
          <w:shd w:val="clear" w:color="auto" w:fill="FFFFFF"/>
          <w:rtl/>
        </w:rPr>
        <w:t xml:space="preserve">שמעת שטבלה וקבלה מצות </w:t>
      </w:r>
      <w:proofErr w:type="spellStart"/>
      <w:r w:rsidRPr="00794EE2">
        <w:rPr>
          <w:rFonts w:ascii="Narkisim" w:hAnsi="Narkisim"/>
          <w:color w:val="222222"/>
          <w:sz w:val="24"/>
          <w:szCs w:val="24"/>
          <w:shd w:val="clear" w:color="auto" w:fill="FFFFFF"/>
          <w:rtl/>
        </w:rPr>
        <w:t>יצתה</w:t>
      </w:r>
      <w:proofErr w:type="spellEnd"/>
      <w:r w:rsidRPr="00794EE2">
        <w:rPr>
          <w:rFonts w:ascii="Narkisim" w:hAnsi="Narkisim"/>
          <w:color w:val="222222"/>
          <w:sz w:val="24"/>
          <w:szCs w:val="24"/>
          <w:shd w:val="clear" w:color="auto" w:fill="FFFFFF"/>
          <w:rtl/>
        </w:rPr>
        <w:t xml:space="preserve"> מכלל הגו</w:t>
      </w:r>
      <w:r w:rsidR="00095CC5">
        <w:rPr>
          <w:rFonts w:ascii="Narkisim" w:hAnsi="Narkisim"/>
          <w:color w:val="222222"/>
          <w:sz w:val="24"/>
          <w:szCs w:val="24"/>
          <w:shd w:val="clear" w:color="auto" w:fill="FFFFFF"/>
          <w:rtl/>
        </w:rPr>
        <w:t xml:space="preserve">יים" </w:t>
      </w:r>
      <w:r w:rsidR="00095CC5" w:rsidRPr="00095CC5">
        <w:rPr>
          <w:rFonts w:ascii="Narkisim" w:hAnsi="Narkisim"/>
          <w:color w:val="222222"/>
          <w:szCs w:val="20"/>
          <w:shd w:val="clear" w:color="auto" w:fill="FFFFFF"/>
          <w:rtl/>
        </w:rPr>
        <w:t>(הל</w:t>
      </w:r>
      <w:r w:rsidR="00095CC5" w:rsidRPr="00095CC5">
        <w:rPr>
          <w:rFonts w:ascii="Narkisim" w:hAnsi="Narkisim" w:hint="cs"/>
          <w:color w:val="222222"/>
          <w:szCs w:val="20"/>
          <w:shd w:val="clear" w:color="auto" w:fill="FFFFFF"/>
          <w:rtl/>
        </w:rPr>
        <w:t>'</w:t>
      </w:r>
      <w:r w:rsidRPr="00095CC5">
        <w:rPr>
          <w:rFonts w:ascii="Narkisim" w:hAnsi="Narkisim"/>
          <w:color w:val="222222"/>
          <w:szCs w:val="20"/>
          <w:shd w:val="clear" w:color="auto" w:fill="FFFFFF"/>
          <w:rtl/>
        </w:rPr>
        <w:t xml:space="preserve"> איסורי ביאה י</w:t>
      </w:r>
      <w:r w:rsidR="00095CC5">
        <w:rPr>
          <w:rFonts w:ascii="Narkisim" w:hAnsi="Narkisim" w:hint="cs"/>
          <w:color w:val="222222"/>
          <w:szCs w:val="20"/>
          <w:shd w:val="clear" w:color="auto" w:fill="FFFFFF"/>
          <w:rtl/>
        </w:rPr>
        <w:t>"</w:t>
      </w:r>
      <w:r w:rsidRPr="00095CC5">
        <w:rPr>
          <w:rFonts w:ascii="Narkisim" w:hAnsi="Narkisim"/>
          <w:color w:val="222222"/>
          <w:szCs w:val="20"/>
          <w:shd w:val="clear" w:color="auto" w:fill="FFFFFF"/>
          <w:rtl/>
        </w:rPr>
        <w:t>ב</w:t>
      </w:r>
      <w:r w:rsidR="00095CC5">
        <w:rPr>
          <w:rFonts w:ascii="Narkisim" w:hAnsi="Narkisim" w:hint="cs"/>
          <w:color w:val="222222"/>
          <w:szCs w:val="20"/>
          <w:shd w:val="clear" w:color="auto" w:fill="FFFFFF"/>
          <w:rtl/>
        </w:rPr>
        <w:t>,</w:t>
      </w:r>
      <w:r w:rsidRPr="00095CC5">
        <w:rPr>
          <w:rFonts w:ascii="Narkisim" w:hAnsi="Narkisim"/>
          <w:color w:val="222222"/>
          <w:szCs w:val="20"/>
          <w:shd w:val="clear" w:color="auto" w:fill="FFFFFF"/>
          <w:rtl/>
        </w:rPr>
        <w:t xml:space="preserve"> י</w:t>
      </w:r>
      <w:r w:rsidR="00095CC5">
        <w:rPr>
          <w:rFonts w:ascii="Narkisim" w:hAnsi="Narkisim" w:hint="cs"/>
          <w:color w:val="222222"/>
          <w:szCs w:val="20"/>
          <w:shd w:val="clear" w:color="auto" w:fill="FFFFFF"/>
          <w:rtl/>
        </w:rPr>
        <w:t>"</w:t>
      </w:r>
      <w:r w:rsidRPr="00095CC5">
        <w:rPr>
          <w:rFonts w:ascii="Narkisim" w:hAnsi="Narkisim"/>
          <w:color w:val="222222"/>
          <w:szCs w:val="20"/>
          <w:shd w:val="clear" w:color="auto" w:fill="FFFFFF"/>
          <w:rtl/>
        </w:rPr>
        <w:t>ד)</w:t>
      </w:r>
      <w:r>
        <w:rPr>
          <w:rFonts w:ascii="Narkisim" w:hAnsi="Narkisim"/>
          <w:color w:val="222222"/>
          <w:sz w:val="24"/>
          <w:szCs w:val="24"/>
          <w:shd w:val="clear" w:color="auto" w:fill="FFFFFF"/>
          <w:rtl/>
        </w:rPr>
        <w:t>.</w:t>
      </w:r>
    </w:p>
    <w:p w14:paraId="75D36095" w14:textId="4C464F55"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אנו יכולים לשער כי מחלוקת זו שבין הרמב"ם לרמב"ן נטועה בתפיסותיהם השונות את תהליך הגירות של העבד.</w:t>
      </w:r>
      <w:r>
        <w:rPr>
          <w:rFonts w:ascii="Narkisim" w:hAnsi="Narkisim" w:hint="cs"/>
          <w:color w:val="222222"/>
          <w:sz w:val="24"/>
          <w:szCs w:val="24"/>
          <w:shd w:val="clear" w:color="auto" w:fill="FFFFFF"/>
          <w:rtl/>
        </w:rPr>
        <w:t xml:space="preserve"> </w:t>
      </w:r>
      <w:r w:rsidRPr="00794EE2">
        <w:rPr>
          <w:rFonts w:ascii="Narkisim" w:hAnsi="Narkisim"/>
          <w:color w:val="222222"/>
          <w:sz w:val="24"/>
          <w:szCs w:val="24"/>
          <w:shd w:val="clear" w:color="auto" w:fill="FFFFFF"/>
          <w:rtl/>
        </w:rPr>
        <w:t xml:space="preserve">לדעת הרמב"ן, התהליך שמניע את השתלבותו של העבד בעם ישראל אינו </w:t>
      </w:r>
      <w:r w:rsidR="00931270">
        <w:rPr>
          <w:rFonts w:ascii="Narkisim" w:hAnsi="Narkisim" w:hint="cs"/>
          <w:color w:val="222222"/>
          <w:sz w:val="24"/>
          <w:szCs w:val="24"/>
          <w:shd w:val="clear" w:color="auto" w:fill="FFFFFF"/>
          <w:rtl/>
        </w:rPr>
        <w:t xml:space="preserve">בהכרח גם משנה </w:t>
      </w:r>
      <w:r w:rsidRPr="00794EE2">
        <w:rPr>
          <w:rFonts w:ascii="Narkisim" w:hAnsi="Narkisim"/>
          <w:color w:val="222222"/>
          <w:sz w:val="24"/>
          <w:szCs w:val="24"/>
          <w:shd w:val="clear" w:color="auto" w:fill="FFFFFF"/>
          <w:rtl/>
        </w:rPr>
        <w:t>את אמונתו של העבד. העבד אמנם נקלט בעולם של קיום מצוות, אך בכל הנוגע לאמונה הוא עדיין חשוד בכך שהוא עובד אלילים בליבו פנימה. לדעת הרמב"ם,</w:t>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עובר העבד , באמצעות הגיור, מהפך רוחני. בתור שכזה, הוא אינו חשוד על נטי</w:t>
      </w:r>
      <w:r>
        <w:rPr>
          <w:rFonts w:ascii="Narkisim" w:hAnsi="Narkisim"/>
          <w:color w:val="222222"/>
          <w:sz w:val="24"/>
          <w:szCs w:val="24"/>
          <w:shd w:val="clear" w:color="auto" w:fill="FFFFFF"/>
          <w:rtl/>
        </w:rPr>
        <w:t>ות אליליות יותר מאשר כל גר אחר.</w:t>
      </w:r>
    </w:p>
    <w:p w14:paraId="344ECF27" w14:textId="5E38DCFC"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המחלוקת השנ</w:t>
      </w:r>
      <w:r>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 xml:space="preserve">יה בין הרמב"ם והרמב"ן היא לגבי איסור יין שנגע בו גוי. הרמב"ן פוסק בהתאם לדעת שמואל בגמרא, הסבור שעבדים ממשיכים לאסור יין במגעם "עד שישתקע שם עבודה זרה מפיהם" </w:t>
      </w:r>
      <w:r w:rsidRPr="00095CC5">
        <w:rPr>
          <w:rFonts w:ascii="Narkisim" w:hAnsi="Narkisim"/>
          <w:color w:val="222222"/>
          <w:szCs w:val="20"/>
          <w:shd w:val="clear" w:color="auto" w:fill="FFFFFF"/>
          <w:rtl/>
        </w:rPr>
        <w:t xml:space="preserve">(עבודה זרה </w:t>
      </w:r>
      <w:proofErr w:type="spellStart"/>
      <w:r w:rsidRPr="00095CC5">
        <w:rPr>
          <w:rFonts w:ascii="Narkisim" w:hAnsi="Narkisim"/>
          <w:color w:val="222222"/>
          <w:szCs w:val="20"/>
          <w:shd w:val="clear" w:color="auto" w:fill="FFFFFF"/>
          <w:rtl/>
        </w:rPr>
        <w:t>נז</w:t>
      </w:r>
      <w:proofErr w:type="spellEnd"/>
      <w:r w:rsidRPr="00095CC5">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xml:space="preserve">. גם כאן, הרמב"ן סבור שהאמונה שבליבו של העבד מפגרת אחר הגיור הפורמלי שלו. הרמב"ם, לעומתו, דוחה את דעת שמואל וטוען שהעבד הריהו כיהודי מרגע הטבילה </w:t>
      </w:r>
      <w:r w:rsidRPr="00175455">
        <w:rPr>
          <w:rFonts w:ascii="Narkisim" w:hAnsi="Narkisim"/>
          <w:color w:val="222222"/>
          <w:szCs w:val="20"/>
          <w:shd w:val="clear" w:color="auto" w:fill="FFFFFF"/>
          <w:rtl/>
        </w:rPr>
        <w:t>(הל</w:t>
      </w:r>
      <w:r w:rsidR="00175455" w:rsidRPr="00175455">
        <w:rPr>
          <w:rFonts w:ascii="Narkisim" w:hAnsi="Narkisim" w:hint="cs"/>
          <w:color w:val="222222"/>
          <w:szCs w:val="20"/>
          <w:shd w:val="clear" w:color="auto" w:fill="FFFFFF"/>
          <w:rtl/>
        </w:rPr>
        <w:t>'</w:t>
      </w:r>
      <w:r w:rsidRPr="00175455">
        <w:rPr>
          <w:rFonts w:ascii="Narkisim" w:hAnsi="Narkisim"/>
          <w:color w:val="222222"/>
          <w:szCs w:val="20"/>
          <w:shd w:val="clear" w:color="auto" w:fill="FFFFFF"/>
          <w:rtl/>
        </w:rPr>
        <w:t xml:space="preserve"> מאכלות אסורות י</w:t>
      </w:r>
      <w:r w:rsidR="00175455" w:rsidRPr="00175455">
        <w:rPr>
          <w:rFonts w:ascii="Narkisim" w:hAnsi="Narkisim" w:hint="cs"/>
          <w:color w:val="222222"/>
          <w:szCs w:val="20"/>
          <w:shd w:val="clear" w:color="auto" w:fill="FFFFFF"/>
          <w:rtl/>
        </w:rPr>
        <w:t>"</w:t>
      </w:r>
      <w:r w:rsidRPr="00175455">
        <w:rPr>
          <w:rFonts w:ascii="Narkisim" w:hAnsi="Narkisim"/>
          <w:color w:val="222222"/>
          <w:szCs w:val="20"/>
          <w:shd w:val="clear" w:color="auto" w:fill="FFFFFF"/>
          <w:rtl/>
        </w:rPr>
        <w:t>א</w:t>
      </w:r>
      <w:r w:rsidR="00175455" w:rsidRPr="00175455">
        <w:rPr>
          <w:rFonts w:ascii="Narkisim" w:hAnsi="Narkisim" w:hint="cs"/>
          <w:color w:val="222222"/>
          <w:szCs w:val="20"/>
          <w:shd w:val="clear" w:color="auto" w:fill="FFFFFF"/>
          <w:rtl/>
        </w:rPr>
        <w:t>,</w:t>
      </w:r>
      <w:r w:rsidRPr="00175455">
        <w:rPr>
          <w:rFonts w:ascii="Narkisim" w:hAnsi="Narkisim"/>
          <w:color w:val="222222"/>
          <w:szCs w:val="20"/>
          <w:shd w:val="clear" w:color="auto" w:fill="FFFFFF"/>
          <w:rtl/>
        </w:rPr>
        <w:t xml:space="preserve"> ה</w:t>
      </w:r>
      <w:r w:rsidR="00175455" w:rsidRPr="00175455">
        <w:rPr>
          <w:rFonts w:ascii="Narkisim" w:hAnsi="Narkisim" w:hint="cs"/>
          <w:color w:val="222222"/>
          <w:szCs w:val="20"/>
          <w:shd w:val="clear" w:color="auto" w:fill="FFFFFF"/>
          <w:rtl/>
        </w:rPr>
        <w:t>'</w:t>
      </w:r>
      <w:r w:rsidRPr="00175455">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w:t>
      </w:r>
    </w:p>
    <w:p w14:paraId="3782F18E" w14:textId="405E5ACD" w:rsidR="00794EE2" w:rsidRDefault="00794EE2" w:rsidP="00794EE2">
      <w:pPr>
        <w:tabs>
          <w:tab w:val="right" w:pos="4620"/>
        </w:tabs>
        <w:rPr>
          <w:rFonts w:ascii="Narkisim" w:hAnsi="Narkisim"/>
          <w:b/>
          <w:bCs/>
          <w:color w:val="222222"/>
          <w:sz w:val="24"/>
          <w:szCs w:val="24"/>
          <w:shd w:val="clear" w:color="auto" w:fill="FFFFFF"/>
          <w:rtl/>
        </w:rPr>
      </w:pPr>
      <w:r w:rsidRPr="00794EE2">
        <w:rPr>
          <w:rFonts w:ascii="Narkisim" w:hAnsi="Narkisim"/>
          <w:color w:val="222222"/>
          <w:sz w:val="24"/>
          <w:szCs w:val="24"/>
          <w:shd w:val="clear" w:color="auto" w:fill="FFFFFF"/>
          <w:rtl/>
        </w:rPr>
        <w:t xml:space="preserve">לגבי דיני היין, ישנן עוד שתי נקודות הראויות להתייחסות. ראשית, </w:t>
      </w:r>
      <w:proofErr w:type="spellStart"/>
      <w:r w:rsidRPr="00794EE2">
        <w:rPr>
          <w:rFonts w:ascii="Narkisim" w:hAnsi="Narkisim"/>
          <w:color w:val="222222"/>
          <w:sz w:val="24"/>
          <w:szCs w:val="24"/>
          <w:shd w:val="clear" w:color="auto" w:fill="FFFFFF"/>
          <w:rtl/>
        </w:rPr>
        <w:t>הרא"ה</w:t>
      </w:r>
      <w:proofErr w:type="spellEnd"/>
      <w:r w:rsidRPr="00794EE2">
        <w:rPr>
          <w:rFonts w:ascii="Narkisim" w:hAnsi="Narkisim"/>
          <w:color w:val="222222"/>
          <w:sz w:val="24"/>
          <w:szCs w:val="24"/>
          <w:shd w:val="clear" w:color="auto" w:fill="FFFFFF"/>
          <w:rtl/>
        </w:rPr>
        <w:t>, תלמיד הרמב"ן, מבחין בין שני מסלולי גי</w:t>
      </w:r>
      <w:r w:rsidR="0010661C">
        <w:rPr>
          <w:rFonts w:ascii="Narkisim" w:hAnsi="Narkisim" w:hint="cs"/>
          <w:color w:val="222222"/>
          <w:sz w:val="24"/>
          <w:szCs w:val="24"/>
          <w:shd w:val="clear" w:color="auto" w:fill="FFFFFF"/>
          <w:rtl/>
        </w:rPr>
        <w:t>ו</w:t>
      </w:r>
      <w:r w:rsidRPr="00794EE2">
        <w:rPr>
          <w:rFonts w:ascii="Narkisim" w:hAnsi="Narkisim"/>
          <w:color w:val="222222"/>
          <w:sz w:val="24"/>
          <w:szCs w:val="24"/>
          <w:shd w:val="clear" w:color="auto" w:fill="FFFFFF"/>
          <w:rtl/>
        </w:rPr>
        <w:t xml:space="preserve">ר לעבדים, ממש כמו שהרמב"ן עצמו מבחין בין שני מסלולים לגבי אשת יפת תואר. עבד </w:t>
      </w:r>
      <w:r w:rsidR="00175455">
        <w:rPr>
          <w:rFonts w:ascii="Narkisim" w:hAnsi="Narkisim"/>
          <w:color w:val="222222"/>
          <w:sz w:val="24"/>
          <w:szCs w:val="24"/>
          <w:shd w:val="clear" w:color="auto" w:fill="FFFFFF"/>
          <w:rtl/>
        </w:rPr>
        <w:t>ממשיך לפסול יין במגעו אם הוא גויר בכפיה, שאז מחו</w:t>
      </w:r>
      <w:r w:rsidRPr="00794EE2">
        <w:rPr>
          <w:rFonts w:ascii="Narkisim" w:hAnsi="Narkisim"/>
          <w:color w:val="222222"/>
          <w:sz w:val="24"/>
          <w:szCs w:val="24"/>
          <w:shd w:val="clear" w:color="auto" w:fill="FFFFFF"/>
          <w:rtl/>
        </w:rPr>
        <w:t xml:space="preserve">יבותו לאמונת ישראל מוטלת בספק. כאשר מדובר </w:t>
      </w:r>
      <w:r w:rsidR="00175455">
        <w:rPr>
          <w:rFonts w:ascii="Narkisim" w:hAnsi="Narkisim"/>
          <w:color w:val="222222"/>
          <w:sz w:val="24"/>
          <w:szCs w:val="24"/>
          <w:shd w:val="clear" w:color="auto" w:fill="FFFFFF"/>
          <w:rtl/>
        </w:rPr>
        <w:t xml:space="preserve">בעבד שהתגייר מרצון, הגיור חל </w:t>
      </w:r>
      <w:proofErr w:type="spellStart"/>
      <w:r w:rsidR="00175455">
        <w:rPr>
          <w:rFonts w:ascii="Narkisim" w:hAnsi="Narkisim"/>
          <w:color w:val="222222"/>
          <w:sz w:val="24"/>
          <w:szCs w:val="24"/>
          <w:shd w:val="clear" w:color="auto" w:fill="FFFFFF"/>
          <w:rtl/>
        </w:rPr>
        <w:t>מי</w:t>
      </w:r>
      <w:r w:rsidR="00175455">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דית</w:t>
      </w:r>
      <w:proofErr w:type="spellEnd"/>
      <w:r w:rsidRPr="00794EE2">
        <w:rPr>
          <w:rFonts w:ascii="Narkisim" w:hAnsi="Narkisim"/>
          <w:color w:val="222222"/>
          <w:sz w:val="24"/>
          <w:szCs w:val="24"/>
          <w:shd w:val="clear" w:color="auto" w:fill="FFFFFF"/>
          <w:rtl/>
        </w:rPr>
        <w:t xml:space="preserve"> באופן מלא, כפי שהוא חל לגבי כל גוי אחר </w:t>
      </w:r>
      <w:r w:rsidRPr="002645D7">
        <w:rPr>
          <w:rFonts w:ascii="Narkisim" w:hAnsi="Narkisim"/>
          <w:color w:val="222222"/>
          <w:szCs w:val="20"/>
          <w:shd w:val="clear" w:color="auto" w:fill="FFFFFF"/>
          <w:rtl/>
        </w:rPr>
        <w:t>(חידוש</w:t>
      </w:r>
      <w:r w:rsidR="000E0745">
        <w:rPr>
          <w:rFonts w:ascii="Narkisim" w:hAnsi="Narkisim" w:hint="cs"/>
          <w:color w:val="222222"/>
          <w:szCs w:val="20"/>
          <w:shd w:val="clear" w:color="auto" w:fill="FFFFFF"/>
          <w:rtl/>
        </w:rPr>
        <w:t>י</w:t>
      </w:r>
      <w:r w:rsidRPr="002645D7">
        <w:rPr>
          <w:rFonts w:ascii="Narkisim" w:hAnsi="Narkisim"/>
          <w:color w:val="222222"/>
          <w:szCs w:val="20"/>
          <w:shd w:val="clear" w:color="auto" w:fill="FFFFFF"/>
          <w:rtl/>
        </w:rPr>
        <w:t xml:space="preserve"> </w:t>
      </w:r>
      <w:proofErr w:type="spellStart"/>
      <w:r w:rsidRPr="002645D7">
        <w:rPr>
          <w:rFonts w:ascii="Narkisim" w:hAnsi="Narkisim"/>
          <w:color w:val="222222"/>
          <w:szCs w:val="20"/>
          <w:shd w:val="clear" w:color="auto" w:fill="FFFFFF"/>
          <w:rtl/>
        </w:rPr>
        <w:t>הרא"ה</w:t>
      </w:r>
      <w:proofErr w:type="spellEnd"/>
      <w:r w:rsidRPr="002645D7">
        <w:rPr>
          <w:rFonts w:ascii="Narkisim" w:hAnsi="Narkisim"/>
          <w:color w:val="222222"/>
          <w:szCs w:val="20"/>
          <w:shd w:val="clear" w:color="auto" w:fill="FFFFFF"/>
          <w:rtl/>
        </w:rPr>
        <w:t xml:space="preserve"> לעבודה זר</w:t>
      </w:r>
      <w:r w:rsidR="002645D7">
        <w:rPr>
          <w:rFonts w:ascii="Narkisim" w:hAnsi="Narkisim"/>
          <w:color w:val="222222"/>
          <w:szCs w:val="20"/>
          <w:shd w:val="clear" w:color="auto" w:fill="FFFFFF"/>
          <w:rtl/>
        </w:rPr>
        <w:t xml:space="preserve">ה </w:t>
      </w:r>
      <w:proofErr w:type="spellStart"/>
      <w:r w:rsidR="002645D7">
        <w:rPr>
          <w:rFonts w:ascii="Narkisim" w:hAnsi="Narkisim"/>
          <w:color w:val="222222"/>
          <w:szCs w:val="20"/>
          <w:shd w:val="clear" w:color="auto" w:fill="FFFFFF"/>
          <w:rtl/>
        </w:rPr>
        <w:t>נז</w:t>
      </w:r>
      <w:proofErr w:type="spellEnd"/>
      <w:r w:rsidR="002645D7">
        <w:rPr>
          <w:rFonts w:ascii="Narkisim" w:hAnsi="Narkisim"/>
          <w:color w:val="222222"/>
          <w:szCs w:val="20"/>
          <w:shd w:val="clear" w:color="auto" w:fill="FFFFFF"/>
          <w:rtl/>
        </w:rPr>
        <w:t>.; נדפסו בתוך שיטת הקדמונים</w:t>
      </w:r>
      <w:r w:rsidR="002645D7">
        <w:rPr>
          <w:rFonts w:ascii="Narkisim" w:hAnsi="Narkisim" w:hint="cs"/>
          <w:color w:val="222222"/>
          <w:szCs w:val="20"/>
          <w:shd w:val="clear" w:color="auto" w:fill="FFFFFF"/>
          <w:rtl/>
        </w:rPr>
        <w:t>;</w:t>
      </w:r>
      <w:r w:rsidRPr="002645D7">
        <w:rPr>
          <w:rFonts w:ascii="Narkisim" w:hAnsi="Narkisim"/>
          <w:color w:val="222222"/>
          <w:szCs w:val="20"/>
          <w:shd w:val="clear" w:color="auto" w:fill="FFFFFF"/>
          <w:rtl/>
        </w:rPr>
        <w:t xml:space="preserve"> בדק הבית ה</w:t>
      </w:r>
      <w:r w:rsidR="002645D7">
        <w:rPr>
          <w:rFonts w:ascii="Narkisim" w:hAnsi="Narkisim" w:hint="cs"/>
          <w:color w:val="222222"/>
          <w:szCs w:val="20"/>
          <w:shd w:val="clear" w:color="auto" w:fill="FFFFFF"/>
          <w:rtl/>
        </w:rPr>
        <w:t>',</w:t>
      </w:r>
      <w:r w:rsidRPr="002645D7">
        <w:rPr>
          <w:rFonts w:ascii="Narkisim" w:hAnsi="Narkisim"/>
          <w:color w:val="222222"/>
          <w:szCs w:val="20"/>
          <w:shd w:val="clear" w:color="auto" w:fill="FFFFFF"/>
          <w:rtl/>
        </w:rPr>
        <w:t xml:space="preserve"> א</w:t>
      </w:r>
      <w:r w:rsidR="002645D7">
        <w:rPr>
          <w:rFonts w:ascii="Narkisim" w:hAnsi="Narkisim" w:hint="cs"/>
          <w:color w:val="222222"/>
          <w:szCs w:val="20"/>
          <w:shd w:val="clear" w:color="auto" w:fill="FFFFFF"/>
          <w:rtl/>
        </w:rPr>
        <w:t>'</w:t>
      </w:r>
      <w:r w:rsidRPr="002645D7">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xml:space="preserve">. שנית, שמואל עצמו מודה שעבד אינו </w:t>
      </w:r>
      <w:r w:rsidR="00636C3C">
        <w:rPr>
          <w:rFonts w:ascii="Narkisim" w:hAnsi="Narkisim" w:hint="cs"/>
          <w:color w:val="222222"/>
          <w:sz w:val="24"/>
          <w:szCs w:val="24"/>
          <w:shd w:val="clear" w:color="auto" w:fill="FFFFFF"/>
          <w:rtl/>
        </w:rPr>
        <w:t xml:space="preserve">לעולם </w:t>
      </w:r>
      <w:r w:rsidRPr="00794EE2">
        <w:rPr>
          <w:rFonts w:ascii="Narkisim" w:hAnsi="Narkisim"/>
          <w:color w:val="222222"/>
          <w:sz w:val="24"/>
          <w:szCs w:val="24"/>
          <w:shd w:val="clear" w:color="auto" w:fill="FFFFFF"/>
          <w:rtl/>
        </w:rPr>
        <w:t xml:space="preserve">אוסר את היין </w:t>
      </w:r>
      <w:r w:rsidRPr="00794EE2">
        <w:rPr>
          <w:rFonts w:ascii="Narkisim" w:hAnsi="Narkisim"/>
          <w:color w:val="222222"/>
          <w:sz w:val="24"/>
          <w:szCs w:val="24"/>
          <w:shd w:val="clear" w:color="auto" w:fill="FFFFFF"/>
          <w:rtl/>
        </w:rPr>
        <w:lastRenderedPageBreak/>
        <w:t>במגעו. בנקודה מסוימת – לאחר שנים עשר חודש, לפי הגמרא – אמונתו של העבד מתפתחת באמצעו</w:t>
      </w:r>
      <w:r w:rsidR="00F05597">
        <w:rPr>
          <w:rFonts w:ascii="Narkisim" w:hAnsi="Narkisim" w:hint="cs"/>
          <w:color w:val="222222"/>
          <w:sz w:val="24"/>
          <w:szCs w:val="24"/>
          <w:shd w:val="clear" w:color="auto" w:fill="FFFFFF"/>
          <w:rtl/>
        </w:rPr>
        <w:t>ת</w:t>
      </w:r>
      <w:r w:rsidRPr="00794EE2">
        <w:rPr>
          <w:rFonts w:ascii="Narkisim" w:hAnsi="Narkisim"/>
          <w:color w:val="222222"/>
          <w:sz w:val="24"/>
          <w:szCs w:val="24"/>
          <w:shd w:val="clear" w:color="auto" w:fill="FFFFFF"/>
          <w:rtl/>
        </w:rPr>
        <w:t xml:space="preserve"> הסתגלות ל</w:t>
      </w:r>
      <w:r w:rsidR="00F05597">
        <w:rPr>
          <w:rFonts w:ascii="Narkisim" w:hAnsi="Narkisim" w:hint="cs"/>
          <w:color w:val="222222"/>
          <w:sz w:val="24"/>
          <w:szCs w:val="24"/>
          <w:shd w:val="clear" w:color="auto" w:fill="FFFFFF"/>
          <w:rtl/>
        </w:rPr>
        <w:t>ח</w:t>
      </w:r>
      <w:r w:rsidRPr="00794EE2">
        <w:rPr>
          <w:rFonts w:ascii="Narkisim" w:hAnsi="Narkisim"/>
          <w:color w:val="222222"/>
          <w:sz w:val="24"/>
          <w:szCs w:val="24"/>
          <w:shd w:val="clear" w:color="auto" w:fill="FFFFFF"/>
          <w:rtl/>
        </w:rPr>
        <w:t>ברה החדשה, והזמן יביא לכך שקשריו עם העולם הרוחני ממנו בא – ינותקו. הדלת האחורית ליהדות עשויה להיות מסלול ארוך יותר, אך היא מביאה בסופו של דבר לאותו יעד.</w:t>
      </w:r>
      <w:r w:rsidR="00F05597">
        <w:rPr>
          <w:rStyle w:val="a6"/>
          <w:rFonts w:ascii="Narkisim" w:hAnsi="Narkisim"/>
          <w:color w:val="222222"/>
          <w:shd w:val="clear" w:color="auto" w:fill="FFFFFF"/>
          <w:rtl/>
        </w:rPr>
        <w:footnoteReference w:id="15"/>
      </w:r>
    </w:p>
    <w:p w14:paraId="2E5C3E75" w14:textId="77777777" w:rsidR="00794EE2" w:rsidRDefault="00794EE2" w:rsidP="00794EE2">
      <w:pPr>
        <w:tabs>
          <w:tab w:val="right" w:pos="4620"/>
        </w:tabs>
        <w:rPr>
          <w:rFonts w:ascii="Narkisim" w:hAnsi="Narkisim"/>
          <w:b/>
          <w:bCs/>
          <w:color w:val="222222"/>
          <w:sz w:val="24"/>
          <w:szCs w:val="24"/>
          <w:shd w:val="clear" w:color="auto" w:fill="FFFFFF"/>
          <w:rtl/>
        </w:rPr>
      </w:pPr>
    </w:p>
    <w:p w14:paraId="58E4C957" w14:textId="75AAA3D6" w:rsidR="00794EE2" w:rsidRPr="00794EE2" w:rsidRDefault="00794EE2" w:rsidP="00794EE2">
      <w:pPr>
        <w:tabs>
          <w:tab w:val="right" w:pos="4620"/>
        </w:tabs>
        <w:jc w:val="center"/>
        <w:rPr>
          <w:rFonts w:asciiTheme="minorBidi" w:hAnsiTheme="minorBidi" w:cstheme="minorBidi"/>
          <w:color w:val="222222"/>
          <w:sz w:val="24"/>
          <w:szCs w:val="24"/>
          <w:shd w:val="clear" w:color="auto" w:fill="FFFFFF"/>
          <w:rtl/>
        </w:rPr>
      </w:pPr>
      <w:r w:rsidRPr="00794EE2">
        <w:rPr>
          <w:rFonts w:asciiTheme="minorBidi" w:hAnsiTheme="minorBidi" w:cstheme="minorBidi"/>
          <w:b/>
          <w:bCs/>
          <w:color w:val="222222"/>
          <w:sz w:val="24"/>
          <w:szCs w:val="24"/>
          <w:shd w:val="clear" w:color="auto" w:fill="FFFFFF"/>
          <w:rtl/>
        </w:rPr>
        <w:t>סיכום</w:t>
      </w:r>
    </w:p>
    <w:p w14:paraId="207A77C3" w14:textId="77777777"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שני השיעורים האחרונים בחנו את קיומה של "דלת אחורית" ליהדות, שאינה מצריכה קבלה מרצון של היהדות כחלק מתהליך הגיור. מה יכולים מקרים אלו ללמד אותנו לגבי תהליך הגיור בכללותו? אני מציע את שלוש המסקנות הבאות:</w:t>
      </w:r>
    </w:p>
    <w:p w14:paraId="56D4874A" w14:textId="626C8BDF"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ראשית, תפיסתו של הרב שאול ישראלי את הגיור כתהליך חברתי בעיקרו מוצאת שורשים עמוקים בהבנתו של הרמב"ן את דין אשת יפת תואר. עם זאת, טבעו הייחודי של דין אשת יפת תואר מעורר את השאלה האם ניתן לראות בו דוגמה כללית</w:t>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ולא חריג. לגישתו של הרב ישראלי, ההבדל העיקרי בין גיור קלאסי לבין דין אשת יפת תואר (לדעת הרמב"ן) הוא מידת הרצון של הגר, אך תהליך ההשתלבות הוא ביסודו אותו תהליך. לדעת הרב סולובייצ'יק, דין אשת יפת תואר הוא מקרה חריג במיוחד שעוקף את העמידה הישירה מול ברית סי</w:t>
      </w:r>
      <w:r>
        <w:rPr>
          <w:rFonts w:ascii="Narkisim" w:hAnsi="Narkisim"/>
          <w:color w:val="222222"/>
          <w:sz w:val="24"/>
          <w:szCs w:val="24"/>
          <w:shd w:val="clear" w:color="auto" w:fill="FFFFFF"/>
          <w:rtl/>
        </w:rPr>
        <w:t>ני העומדת ביסוד הגירות הקלאסית.</w:t>
      </w:r>
    </w:p>
    <w:p w14:paraId="67718E70" w14:textId="0341B6A4"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שנית, גם לדעות המקבלות "גיור חברתי" בנסיב</w:t>
      </w:r>
      <w:r w:rsidR="001D1A66">
        <w:rPr>
          <w:rFonts w:ascii="Narkisim" w:hAnsi="Narkisim" w:hint="cs"/>
          <w:color w:val="222222"/>
          <w:sz w:val="24"/>
          <w:szCs w:val="24"/>
          <w:shd w:val="clear" w:color="auto" w:fill="FFFFFF"/>
          <w:rtl/>
        </w:rPr>
        <w:t>ו</w:t>
      </w:r>
      <w:r w:rsidRPr="00794EE2">
        <w:rPr>
          <w:rFonts w:ascii="Narkisim" w:hAnsi="Narkisim"/>
          <w:color w:val="222222"/>
          <w:sz w:val="24"/>
          <w:szCs w:val="24"/>
          <w:shd w:val="clear" w:color="auto" w:fill="FFFFFF"/>
          <w:rtl/>
        </w:rPr>
        <w:t>ת מסוימות, קבלת המצוות המפורשת מכריחה תחליף ראוי – תקופת הסתגלות.</w:t>
      </w:r>
      <w:r w:rsidR="00841E46">
        <w:rPr>
          <w:rStyle w:val="a6"/>
          <w:rFonts w:ascii="Narkisim" w:hAnsi="Narkisim"/>
          <w:color w:val="222222"/>
          <w:shd w:val="clear" w:color="auto" w:fill="FFFFFF"/>
          <w:rtl/>
        </w:rPr>
        <w:footnoteReference w:id="16"/>
      </w:r>
      <w:r w:rsidRPr="00794EE2">
        <w:rPr>
          <w:rFonts w:ascii="Narkisim" w:hAnsi="Narkisim"/>
          <w:color w:val="222222"/>
          <w:sz w:val="24"/>
          <w:szCs w:val="24"/>
          <w:shd w:val="clear" w:color="auto" w:fill="FFFFFF"/>
          <w:rtl/>
        </w:rPr>
        <w:t xml:space="preserve"> גם במקרה של אשת יפת תואר, כפי שמתואר בתורה, וגם לגבי עבד כנעני, כפי שמדגיש רש"י, ישנ</w:t>
      </w:r>
      <w:r w:rsidR="00841E46">
        <w:rPr>
          <w:rFonts w:ascii="Narkisim" w:hAnsi="Narkisim" w:hint="cs"/>
          <w:color w:val="222222"/>
          <w:sz w:val="24"/>
          <w:szCs w:val="24"/>
          <w:shd w:val="clear" w:color="auto" w:fill="FFFFFF"/>
          <w:rtl/>
        </w:rPr>
        <w:t>ה</w:t>
      </w:r>
      <w:r w:rsidRPr="00794EE2">
        <w:rPr>
          <w:rFonts w:ascii="Narkisim" w:hAnsi="Narkisim"/>
          <w:color w:val="222222"/>
          <w:sz w:val="24"/>
          <w:szCs w:val="24"/>
          <w:shd w:val="clear" w:color="auto" w:fill="FFFFFF"/>
          <w:rtl/>
        </w:rPr>
        <w:t xml:space="preserve"> תקופת המתנה הכרחית של כניסה לחיים יהודיים לפני שהם יכולים להצטרף לעם ישראל באופן מלא. במענה לדבריו של רבי שמעון, המציע אפשרות גיור העוקפת את תהליך ההסתגלות, יכולים</w:t>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חכמים לצטט את אחד הביטויים האהובים על מו"ר הרב יהודה עמיטל: "אין פטנטים". אם יש דבר אותו ניתן ללמוד מרש"י והרמב"ן, הוא שברית האבות יכולה לעיתים להוביל בעקיפין לברית סיני, אך היא לא יכולה להוות תחליף לה.</w:t>
      </w:r>
    </w:p>
    <w:p w14:paraId="1EDBFAB9" w14:textId="143BDA81"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שלישית, אנו מזכירים לעצמנו שהרמב"ם דחה בתוקף את האפשרות לגיור חברתי, הן לגבי אשת יפת תואר והן לגבי עבד כנעני. ביחס לכל אחד מהם, האלמנט של </w:t>
      </w:r>
      <w:r w:rsidRPr="00794EE2">
        <w:rPr>
          <w:rFonts w:ascii="Narkisim" w:hAnsi="Narkisim"/>
          <w:color w:val="222222"/>
          <w:sz w:val="24"/>
          <w:szCs w:val="24"/>
          <w:shd w:val="clear" w:color="auto" w:fill="FFFFFF"/>
          <w:rtl/>
        </w:rPr>
        <w:t>קבלת המצוות</w:t>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 xml:space="preserve">קיים ביסוד התהליכים, אפילו שהדבר בולט פחות </w:t>
      </w:r>
      <w:proofErr w:type="spellStart"/>
      <w:r w:rsidRPr="00794EE2">
        <w:rPr>
          <w:rFonts w:ascii="Narkisim" w:hAnsi="Narkisim"/>
          <w:color w:val="222222"/>
          <w:sz w:val="24"/>
          <w:szCs w:val="24"/>
          <w:shd w:val="clear" w:color="auto" w:fill="FFFFFF"/>
          <w:rtl/>
        </w:rPr>
        <w:t>בפסקיו</w:t>
      </w:r>
      <w:proofErr w:type="spellEnd"/>
      <w:r w:rsidRPr="00794EE2">
        <w:rPr>
          <w:rFonts w:ascii="Narkisim" w:hAnsi="Narkisim"/>
          <w:color w:val="222222"/>
          <w:sz w:val="24"/>
          <w:szCs w:val="24"/>
          <w:shd w:val="clear" w:color="auto" w:fill="FFFFFF"/>
          <w:rtl/>
        </w:rPr>
        <w:t xml:space="preserve"> המפורשים</w:t>
      </w:r>
      <w:r w:rsidR="001D1A66">
        <w:rPr>
          <w:rFonts w:ascii="Narkisim" w:hAnsi="Narkisim" w:hint="cs"/>
          <w:color w:val="222222"/>
          <w:sz w:val="24"/>
          <w:szCs w:val="24"/>
          <w:shd w:val="clear" w:color="auto" w:fill="FFFFFF"/>
          <w:rtl/>
        </w:rPr>
        <w:t xml:space="preserve"> ביחס לגיור רגיל</w:t>
      </w:r>
      <w:r w:rsidRPr="00794EE2">
        <w:rPr>
          <w:rFonts w:ascii="Narkisim" w:hAnsi="Narkisim"/>
          <w:color w:val="222222"/>
          <w:sz w:val="24"/>
          <w:szCs w:val="24"/>
          <w:shd w:val="clear" w:color="auto" w:fill="FFFFFF"/>
          <w:rtl/>
        </w:rPr>
        <w:t>.</w:t>
      </w:r>
      <w:r w:rsidR="00E67E2D">
        <w:rPr>
          <w:rStyle w:val="a6"/>
          <w:rFonts w:ascii="Narkisim" w:hAnsi="Narkisim"/>
          <w:color w:val="222222"/>
          <w:shd w:val="clear" w:color="auto" w:fill="FFFFFF"/>
          <w:rtl/>
        </w:rPr>
        <w:footnoteReference w:id="17"/>
      </w:r>
      <w:r w:rsidRPr="00794EE2">
        <w:rPr>
          <w:rFonts w:ascii="Narkisim" w:hAnsi="Narkisim"/>
          <w:color w:val="222222"/>
          <w:sz w:val="24"/>
          <w:szCs w:val="24"/>
          <w:shd w:val="clear" w:color="auto" w:fill="FFFFFF"/>
          <w:rtl/>
        </w:rPr>
        <w:t xml:space="preserve"> במבט לאחור, הרמב"ם </w:t>
      </w:r>
      <w:r w:rsidR="00F80030">
        <w:rPr>
          <w:rFonts w:ascii="Narkisim" w:hAnsi="Narkisim" w:hint="cs"/>
          <w:color w:val="222222"/>
          <w:sz w:val="24"/>
          <w:szCs w:val="24"/>
          <w:shd w:val="clear" w:color="auto" w:fill="FFFFFF"/>
          <w:rtl/>
        </w:rPr>
        <w:t xml:space="preserve">בולט בהקפדתו על </w:t>
      </w:r>
      <w:r w:rsidRPr="00794EE2">
        <w:rPr>
          <w:rFonts w:ascii="Narkisim" w:hAnsi="Narkisim"/>
          <w:color w:val="222222"/>
          <w:sz w:val="24"/>
          <w:szCs w:val="24"/>
          <w:shd w:val="clear" w:color="auto" w:fill="FFFFFF"/>
          <w:rtl/>
        </w:rPr>
        <w:t xml:space="preserve">קבלת המצוות, כאשר הוא דורש אותה גם במקרים בהם ראשונים אחרים רואים בה משהו הכרחי פחות. טענתו של הרב סולובייצ'יק שקבלת המצוות בשיטת הרמב"ם היא "קו אופייני במעשה הגירות שתתקיים לשם קיום המצוות" </w:t>
      </w:r>
      <w:r w:rsidRPr="00E67E2D">
        <w:rPr>
          <w:rFonts w:ascii="Narkisim" w:hAnsi="Narkisim"/>
          <w:color w:val="222222"/>
          <w:szCs w:val="20"/>
          <w:shd w:val="clear" w:color="auto" w:fill="FFFFFF"/>
          <w:rtl/>
        </w:rPr>
        <w:t>(קול דודי דופק</w:t>
      </w:r>
      <w:r w:rsidR="005477AC">
        <w:rPr>
          <w:rFonts w:ascii="Narkisim" w:hAnsi="Narkisim" w:hint="cs"/>
          <w:color w:val="222222"/>
          <w:szCs w:val="20"/>
          <w:shd w:val="clear" w:color="auto" w:fill="FFFFFF"/>
          <w:rtl/>
        </w:rPr>
        <w:t>, עמ' 99 ב'איש האמונה',</w:t>
      </w:r>
      <w:r w:rsidRPr="00E67E2D">
        <w:rPr>
          <w:rFonts w:ascii="Narkisim" w:hAnsi="Narkisim"/>
          <w:color w:val="222222"/>
          <w:szCs w:val="20"/>
          <w:shd w:val="clear" w:color="auto" w:fill="FFFFFF"/>
          <w:rtl/>
        </w:rPr>
        <w:t xml:space="preserve"> הערה 22)</w:t>
      </w:r>
      <w:r w:rsidR="00E67E2D">
        <w:rPr>
          <w:rFonts w:ascii="Narkisim" w:hAnsi="Narkisim" w:hint="cs"/>
          <w:color w:val="222222"/>
          <w:sz w:val="24"/>
          <w:szCs w:val="24"/>
          <w:shd w:val="clear" w:color="auto" w:fill="FFFFFF"/>
          <w:rtl/>
        </w:rPr>
        <w:t>,</w:t>
      </w:r>
      <w:r w:rsidRPr="00794EE2">
        <w:rPr>
          <w:rFonts w:ascii="Narkisim" w:hAnsi="Narkisim"/>
          <w:color w:val="222222"/>
          <w:sz w:val="24"/>
          <w:szCs w:val="24"/>
          <w:shd w:val="clear" w:color="auto" w:fill="FFFFFF"/>
          <w:rtl/>
        </w:rPr>
        <w:t xml:space="preserve"> אמנם קשה להוכחה </w:t>
      </w:r>
      <w:r w:rsidR="00E67E2D">
        <w:rPr>
          <w:rFonts w:ascii="Narkisim" w:hAnsi="Narkisim" w:hint="cs"/>
          <w:color w:val="222222"/>
          <w:sz w:val="24"/>
          <w:szCs w:val="24"/>
          <w:shd w:val="clear" w:color="auto" w:fill="FFFFFF"/>
          <w:rtl/>
        </w:rPr>
        <w:t>מ</w:t>
      </w:r>
      <w:r w:rsidR="00E67E2D">
        <w:rPr>
          <w:rFonts w:ascii="Narkisim" w:hAnsi="Narkisim"/>
          <w:color w:val="222222"/>
          <w:sz w:val="24"/>
          <w:szCs w:val="24"/>
          <w:shd w:val="clear" w:color="auto" w:fill="FFFFFF"/>
          <w:rtl/>
        </w:rPr>
        <w:t>הל</w:t>
      </w:r>
      <w:r w:rsidR="00E67E2D">
        <w:rPr>
          <w:rFonts w:ascii="Narkisim" w:hAnsi="Narkisim" w:hint="cs"/>
          <w:color w:val="222222"/>
          <w:sz w:val="24"/>
          <w:szCs w:val="24"/>
          <w:shd w:val="clear" w:color="auto" w:fill="FFFFFF"/>
          <w:rtl/>
        </w:rPr>
        <w:t>'</w:t>
      </w:r>
      <w:r w:rsidRPr="00794EE2">
        <w:rPr>
          <w:rFonts w:ascii="Narkisim" w:hAnsi="Narkisim"/>
          <w:color w:val="222222"/>
          <w:sz w:val="24"/>
          <w:szCs w:val="24"/>
          <w:shd w:val="clear" w:color="auto" w:fill="FFFFFF"/>
          <w:rtl/>
        </w:rPr>
        <w:t xml:space="preserve"> איסורי ביאה</w:t>
      </w:r>
      <w:r w:rsidR="00E67E2D">
        <w:rPr>
          <w:rFonts w:ascii="Narkisim" w:hAnsi="Narkisim" w:hint="cs"/>
          <w:color w:val="222222"/>
          <w:sz w:val="24"/>
          <w:szCs w:val="24"/>
          <w:shd w:val="clear" w:color="auto" w:fill="FFFFFF"/>
          <w:rtl/>
        </w:rPr>
        <w:t xml:space="preserve"> פרק י"ג</w:t>
      </w:r>
      <w:r w:rsidRPr="00794EE2">
        <w:rPr>
          <w:rFonts w:ascii="Narkisim" w:hAnsi="Narkisim"/>
          <w:color w:val="222222"/>
          <w:sz w:val="24"/>
          <w:szCs w:val="24"/>
          <w:shd w:val="clear" w:color="auto" w:fill="FFFFFF"/>
          <w:rtl/>
        </w:rPr>
        <w:t xml:space="preserve">, אך היא בוקעת ועולה מקריאה רחבה יותר של הרמב"ם, הבוחנת את מלוא ההיקף של </w:t>
      </w:r>
      <w:proofErr w:type="spellStart"/>
      <w:r w:rsidRPr="00794EE2">
        <w:rPr>
          <w:rFonts w:ascii="Narkisim" w:hAnsi="Narkisim"/>
          <w:color w:val="222222"/>
          <w:sz w:val="24"/>
          <w:szCs w:val="24"/>
          <w:shd w:val="clear" w:color="auto" w:fill="FFFFFF"/>
          <w:rtl/>
        </w:rPr>
        <w:t>פסקיו</w:t>
      </w:r>
      <w:proofErr w:type="spellEnd"/>
      <w:r w:rsidRPr="00794EE2">
        <w:rPr>
          <w:rFonts w:ascii="Narkisim" w:hAnsi="Narkisim"/>
          <w:color w:val="222222"/>
          <w:sz w:val="24"/>
          <w:szCs w:val="24"/>
          <w:shd w:val="clear" w:color="auto" w:fill="FFFFFF"/>
          <w:rtl/>
        </w:rPr>
        <w:t>.</w:t>
      </w:r>
    </w:p>
    <w:p w14:paraId="4EBEAF4F" w14:textId="77777777" w:rsidR="00794EE2" w:rsidRDefault="00794EE2" w:rsidP="00794EE2">
      <w:pPr>
        <w:tabs>
          <w:tab w:val="right" w:pos="4620"/>
        </w:tabs>
        <w:rPr>
          <w:rFonts w:ascii="Narkisim" w:hAnsi="Narkisim"/>
          <w:color w:val="222222"/>
          <w:sz w:val="24"/>
          <w:szCs w:val="24"/>
          <w:shd w:val="clear" w:color="auto" w:fill="FFFFFF"/>
          <w:rtl/>
        </w:rPr>
      </w:pPr>
    </w:p>
    <w:p w14:paraId="710D36A0" w14:textId="77777777" w:rsidR="00794EE2" w:rsidRPr="00794EE2" w:rsidRDefault="00794EE2" w:rsidP="00794EE2">
      <w:pPr>
        <w:tabs>
          <w:tab w:val="right" w:pos="4620"/>
        </w:tabs>
        <w:jc w:val="center"/>
        <w:rPr>
          <w:rFonts w:asciiTheme="minorBidi" w:hAnsiTheme="minorBidi" w:cstheme="minorBidi"/>
          <w:b/>
          <w:bCs/>
          <w:color w:val="222222"/>
          <w:sz w:val="24"/>
          <w:szCs w:val="24"/>
          <w:shd w:val="clear" w:color="auto" w:fill="FFFFFF"/>
          <w:rtl/>
        </w:rPr>
      </w:pPr>
      <w:r w:rsidRPr="00794EE2">
        <w:rPr>
          <w:rFonts w:asciiTheme="minorBidi" w:hAnsiTheme="minorBidi" w:cstheme="minorBidi"/>
          <w:b/>
          <w:bCs/>
          <w:color w:val="222222"/>
          <w:sz w:val="24"/>
          <w:szCs w:val="24"/>
          <w:shd w:val="clear" w:color="auto" w:fill="FFFFFF"/>
          <w:rtl/>
        </w:rPr>
        <w:t>מסקנה</w:t>
      </w:r>
    </w:p>
    <w:p w14:paraId="6E24CBA8" w14:textId="78E0C72F"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במידה מסוימת, דיני אשת יפת תואר ועבד כנעני מאתגרים את התפיסות הרווחות לגבי גיור. בעוד שהרמב"ם מבטל למעשה את הקש</w:t>
      </w:r>
      <w:r w:rsidR="00972673">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ים בכך שהוא דורש קבלת מצוות בכל אחד מן המקרים, ראשונים אחרים משיבים על כך באמצעות הרחבת שערי הכניסה ליהדות.</w:t>
      </w:r>
      <w:r>
        <w:rPr>
          <w:rFonts w:ascii="Narkisim" w:hAnsi="Narkisim" w:hint="cs"/>
          <w:color w:val="222222"/>
          <w:sz w:val="24"/>
          <w:szCs w:val="24"/>
          <w:shd w:val="clear" w:color="auto" w:fill="FFFFFF"/>
          <w:rtl/>
        </w:rPr>
        <w:t xml:space="preserve"> </w:t>
      </w:r>
      <w:r w:rsidRPr="00794EE2">
        <w:rPr>
          <w:rFonts w:ascii="Narkisim" w:hAnsi="Narkisim"/>
          <w:color w:val="222222"/>
          <w:sz w:val="24"/>
          <w:szCs w:val="24"/>
          <w:shd w:val="clear" w:color="auto" w:fill="FFFFFF"/>
          <w:rtl/>
        </w:rPr>
        <w:t>גם אם דרכים חלופיות אלה אינן נוגעות כמעט באופן ישיר לגיור הקלאסי, הן עש</w:t>
      </w:r>
      <w:r w:rsidR="00DE28CB">
        <w:rPr>
          <w:rFonts w:ascii="Narkisim" w:hAnsi="Narkisim" w:hint="cs"/>
          <w:color w:val="222222"/>
          <w:sz w:val="24"/>
          <w:szCs w:val="24"/>
          <w:shd w:val="clear" w:color="auto" w:fill="FFFFFF"/>
          <w:rtl/>
        </w:rPr>
        <w:t>ו</w:t>
      </w:r>
      <w:r w:rsidRPr="00794EE2">
        <w:rPr>
          <w:rFonts w:ascii="Narkisim" w:hAnsi="Narkisim"/>
          <w:color w:val="222222"/>
          <w:sz w:val="24"/>
          <w:szCs w:val="24"/>
          <w:shd w:val="clear" w:color="auto" w:fill="FFFFFF"/>
          <w:rtl/>
        </w:rPr>
        <w:t>יות לשפוך אור על המרכיבים ההכרחיים המצויים בכל גיור, ובסופו של דבר על הזהות הלאומית הכללית של עם ישראל.</w:t>
      </w:r>
    </w:p>
    <w:p w14:paraId="48D499DB" w14:textId="77777777" w:rsidR="00794EE2" w:rsidRDefault="00794EE2" w:rsidP="00794EE2">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 xml:space="preserve">יתכן שגם הרמב"ם, הדוחה הבנות יצירתיות אלה, עושה זאת רק באופן חלקי. הוא עשוי להכיר בפן החברתי והלאומי של הגיור, אך לטעון שאין בכך כדי להוות תחליף למפגש ישיר עם דבר ה'. במילים אחרות, </w:t>
      </w:r>
      <w:r w:rsidRPr="00794EE2">
        <w:rPr>
          <w:rFonts w:ascii="Narkisim" w:hAnsi="Narkisim"/>
          <w:b/>
          <w:bCs/>
          <w:color w:val="222222"/>
          <w:sz w:val="24"/>
          <w:szCs w:val="24"/>
          <w:shd w:val="clear" w:color="auto" w:fill="FFFFFF"/>
          <w:rtl/>
        </w:rPr>
        <w:t>ההכרה בעוצמה ובמשמעות של ההשתלבות החברתית דורשת מן הגר יותר – לא פחות</w:t>
      </w:r>
      <w:r w:rsidRPr="00794EE2">
        <w:rPr>
          <w:rFonts w:ascii="Narkisim" w:hAnsi="Narkisim"/>
          <w:color w:val="222222"/>
          <w:sz w:val="24"/>
          <w:szCs w:val="24"/>
          <w:shd w:val="clear" w:color="auto" w:fill="FFFFFF"/>
          <w:rtl/>
        </w:rPr>
        <w:t>. הדבר לא מביא ליצירתה של דלת אחורית ליהדות, אלא דורש מהגר להתחייב בו זמנית לדרישה ה</w:t>
      </w:r>
      <w:r>
        <w:rPr>
          <w:rFonts w:ascii="Narkisim" w:hAnsi="Narkisim"/>
          <w:color w:val="222222"/>
          <w:sz w:val="24"/>
          <w:szCs w:val="24"/>
          <w:shd w:val="clear" w:color="auto" w:fill="FFFFFF"/>
          <w:rtl/>
        </w:rPr>
        <w:t>כפולה של ברית סיני וברית האבות.</w:t>
      </w:r>
    </w:p>
    <w:p w14:paraId="5793AD98" w14:textId="573A35EB" w:rsid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ל</w:t>
      </w:r>
      <w:r w:rsidR="00F62AF5">
        <w:rPr>
          <w:rFonts w:ascii="Narkisim" w:hAnsi="Narkisim" w:hint="cs"/>
          <w:color w:val="222222"/>
          <w:sz w:val="24"/>
          <w:szCs w:val="24"/>
          <w:shd w:val="clear" w:color="auto" w:fill="FFFFFF"/>
          <w:rtl/>
        </w:rPr>
        <w:t>ב</w:t>
      </w:r>
      <w:r w:rsidRPr="00794EE2">
        <w:rPr>
          <w:rFonts w:ascii="Narkisim" w:hAnsi="Narkisim"/>
          <w:color w:val="222222"/>
          <w:sz w:val="24"/>
          <w:szCs w:val="24"/>
          <w:shd w:val="clear" w:color="auto" w:fill="FFFFFF"/>
          <w:rtl/>
        </w:rPr>
        <w:t>ס</w:t>
      </w:r>
      <w:r w:rsidR="00F62AF5">
        <w:rPr>
          <w:rFonts w:ascii="Narkisim" w:hAnsi="Narkisim" w:hint="cs"/>
          <w:color w:val="222222"/>
          <w:sz w:val="24"/>
          <w:szCs w:val="24"/>
          <w:shd w:val="clear" w:color="auto" w:fill="FFFFFF"/>
          <w:rtl/>
        </w:rPr>
        <w:t>וף</w:t>
      </w:r>
      <w:r w:rsidRPr="00794EE2">
        <w:rPr>
          <w:rFonts w:ascii="Narkisim" w:hAnsi="Narkisim"/>
          <w:color w:val="222222"/>
          <w:sz w:val="24"/>
          <w:szCs w:val="24"/>
          <w:shd w:val="clear" w:color="auto" w:fill="FFFFFF"/>
          <w:rtl/>
        </w:rPr>
        <w:t>, לגבי עבד כנעני, הרמב"ם מודה בכך שישנו תהליך גיור שניתן לקרוא לו "בלתי מאוזן", אך בכיוון הפוך ממה שתיארנו עד כה. הגר לא עובר גיור חברתי, אלא לה</w:t>
      </w:r>
      <w:r w:rsidR="00DE28CB">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פך – מתחייב בברית סיני כאשר הוא עדיין מחוץ לברית האבות, דבר המעלה את האפשרות המעניינת שלאמיתו של דבר ברית האבות היא זו שהכניסה אליה דורשת מאמצים רבים יותר, גם כאשר ישנה מחויבות דתית מלאה. נבחן אפשרות זו בשיעור הבא.</w:t>
      </w:r>
    </w:p>
    <w:p w14:paraId="3AE25F73" w14:textId="77777777" w:rsidR="00DE28CB" w:rsidRDefault="00794EE2" w:rsidP="00DE28CB">
      <w:pPr>
        <w:tabs>
          <w:tab w:val="right" w:pos="4620"/>
        </w:tabs>
        <w:rPr>
          <w:rFonts w:ascii="Narkisim" w:hAnsi="Narkisim"/>
          <w:b/>
          <w:bCs/>
          <w:color w:val="222222"/>
          <w:sz w:val="24"/>
          <w:szCs w:val="24"/>
          <w:shd w:val="clear" w:color="auto" w:fill="FFFFFF"/>
          <w:rtl/>
        </w:rPr>
      </w:pPr>
      <w:r w:rsidRPr="00794EE2">
        <w:rPr>
          <w:rFonts w:ascii="Narkisim" w:hAnsi="Narkisim"/>
          <w:b/>
          <w:bCs/>
          <w:color w:val="222222"/>
          <w:sz w:val="24"/>
          <w:szCs w:val="24"/>
          <w:shd w:val="clear" w:color="auto" w:fill="FFFFFF"/>
          <w:rtl/>
        </w:rPr>
        <w:lastRenderedPageBreak/>
        <w:t>לעיון נוסף:</w:t>
      </w:r>
    </w:p>
    <w:p w14:paraId="4D63F9E0" w14:textId="47765B2E" w:rsidR="00DE28CB" w:rsidRDefault="00DE28CB" w:rsidP="00DE28CB">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1. </w:t>
      </w:r>
      <w:r w:rsidR="00794EE2" w:rsidRPr="00DE28CB">
        <w:rPr>
          <w:rFonts w:ascii="Narkisim" w:hAnsi="Narkisim"/>
          <w:color w:val="222222"/>
          <w:sz w:val="24"/>
          <w:szCs w:val="24"/>
          <w:shd w:val="clear" w:color="auto" w:fill="FFFFFF"/>
          <w:rtl/>
        </w:rPr>
        <w:t>כמה שאלות לגבי גיור עבד כנעני עש</w:t>
      </w:r>
      <w:r w:rsidR="00582E9C">
        <w:rPr>
          <w:rFonts w:ascii="Narkisim" w:hAnsi="Narkisim" w:hint="cs"/>
          <w:color w:val="222222"/>
          <w:sz w:val="24"/>
          <w:szCs w:val="24"/>
          <w:shd w:val="clear" w:color="auto" w:fill="FFFFFF"/>
          <w:rtl/>
        </w:rPr>
        <w:t>ו</w:t>
      </w:r>
      <w:r w:rsidR="00794EE2" w:rsidRPr="00DE28CB">
        <w:rPr>
          <w:rFonts w:ascii="Narkisim" w:hAnsi="Narkisim"/>
          <w:color w:val="222222"/>
          <w:sz w:val="24"/>
          <w:szCs w:val="24"/>
          <w:shd w:val="clear" w:color="auto" w:fill="FFFFFF"/>
          <w:rtl/>
        </w:rPr>
        <w:t>יות להשליך על טבעו הבסיסי. בקיצור:</w:t>
      </w:r>
    </w:p>
    <w:p w14:paraId="03E15901" w14:textId="6F3354E8" w:rsidR="00DE28CB" w:rsidRDefault="00DE28CB" w:rsidP="00DE28CB">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w:t>
      </w:r>
      <w:r>
        <w:rPr>
          <w:rFonts w:ascii="Narkisim" w:hAnsi="Narkisim" w:hint="cs"/>
          <w:color w:val="222222"/>
          <w:sz w:val="24"/>
          <w:szCs w:val="24"/>
          <w:shd w:val="clear" w:color="auto" w:fill="FFFFFF"/>
          <w:rtl/>
        </w:rPr>
        <w:t xml:space="preserve"> </w:t>
      </w:r>
      <w:r w:rsidR="00794EE2" w:rsidRPr="00794EE2">
        <w:rPr>
          <w:rFonts w:ascii="Narkisim" w:hAnsi="Narkisim"/>
          <w:color w:val="222222"/>
          <w:sz w:val="24"/>
          <w:szCs w:val="24"/>
          <w:shd w:val="clear" w:color="auto" w:fill="FFFFFF"/>
          <w:rtl/>
        </w:rPr>
        <w:t xml:space="preserve">האם הטבילה הראשונה של הגר זוקקת בית דין של שלושה? הרמב"ן </w:t>
      </w:r>
      <w:r w:rsidR="00794EE2" w:rsidRPr="00423A16">
        <w:rPr>
          <w:rFonts w:ascii="Narkisim" w:hAnsi="Narkisim"/>
          <w:color w:val="222222"/>
          <w:szCs w:val="20"/>
          <w:shd w:val="clear" w:color="auto" w:fill="FFFFFF"/>
          <w:rtl/>
        </w:rPr>
        <w:t>(יבמות מו.)</w:t>
      </w:r>
      <w:r w:rsidR="00794EE2" w:rsidRPr="00794EE2">
        <w:rPr>
          <w:rFonts w:ascii="Narkisim" w:hAnsi="Narkisim"/>
          <w:color w:val="222222"/>
          <w:sz w:val="24"/>
          <w:szCs w:val="24"/>
          <w:shd w:val="clear" w:color="auto" w:fill="FFFFFF"/>
          <w:rtl/>
        </w:rPr>
        <w:t xml:space="preserve"> מביא דעה שטבילתו הראשונה של הגר אינה דורשת בית דין של שלושה דיינים. עם זאת, הרמב"ן עצמו </w:t>
      </w:r>
      <w:r w:rsidR="00423A16">
        <w:rPr>
          <w:rFonts w:ascii="Narkisim" w:hAnsi="Narkisim"/>
          <w:color w:val="222222"/>
          <w:sz w:val="24"/>
          <w:szCs w:val="24"/>
          <w:shd w:val="clear" w:color="auto" w:fill="FFFFFF"/>
          <w:rtl/>
        </w:rPr>
        <w:t>מצדד בעמדתו של הרמב"ם, הפוסק ש"</w:t>
      </w:r>
      <w:r w:rsidR="00794EE2" w:rsidRPr="00794EE2">
        <w:rPr>
          <w:rFonts w:ascii="Narkisim" w:hAnsi="Narkisim"/>
          <w:color w:val="222222"/>
          <w:sz w:val="24"/>
          <w:szCs w:val="24"/>
          <w:shd w:val="clear" w:color="auto" w:fill="FFFFFF"/>
          <w:rtl/>
        </w:rPr>
        <w:t xml:space="preserve">אין העבד טובל אלא בפני שלושה וביום כגר, שמקצת גירות </w:t>
      </w:r>
      <w:r>
        <w:rPr>
          <w:rFonts w:ascii="Narkisim" w:hAnsi="Narkisim"/>
          <w:color w:val="222222"/>
          <w:sz w:val="24"/>
          <w:szCs w:val="24"/>
          <w:shd w:val="clear" w:color="auto" w:fill="FFFFFF"/>
          <w:rtl/>
        </w:rPr>
        <w:t xml:space="preserve">היא" </w:t>
      </w:r>
      <w:r w:rsidR="00423A16">
        <w:rPr>
          <w:rFonts w:ascii="Narkisim" w:hAnsi="Narkisim"/>
          <w:color w:val="222222"/>
          <w:szCs w:val="20"/>
          <w:shd w:val="clear" w:color="auto" w:fill="FFFFFF"/>
          <w:rtl/>
        </w:rPr>
        <w:t>(הל</w:t>
      </w:r>
      <w:r w:rsidR="00423A16">
        <w:rPr>
          <w:rFonts w:ascii="Narkisim" w:hAnsi="Narkisim" w:hint="cs"/>
          <w:color w:val="222222"/>
          <w:szCs w:val="20"/>
          <w:shd w:val="clear" w:color="auto" w:fill="FFFFFF"/>
          <w:rtl/>
        </w:rPr>
        <w:t xml:space="preserve">' </w:t>
      </w:r>
      <w:r w:rsidRPr="00423A16">
        <w:rPr>
          <w:rFonts w:ascii="Narkisim" w:hAnsi="Narkisim"/>
          <w:color w:val="222222"/>
          <w:szCs w:val="20"/>
          <w:shd w:val="clear" w:color="auto" w:fill="FFFFFF"/>
          <w:rtl/>
        </w:rPr>
        <w:t>איסורי ביאה י</w:t>
      </w:r>
      <w:r w:rsidR="00423A16">
        <w:rPr>
          <w:rFonts w:ascii="Narkisim" w:hAnsi="Narkisim" w:hint="cs"/>
          <w:color w:val="222222"/>
          <w:szCs w:val="20"/>
          <w:shd w:val="clear" w:color="auto" w:fill="FFFFFF"/>
          <w:rtl/>
        </w:rPr>
        <w:t>"</w:t>
      </w:r>
      <w:r w:rsidRPr="00423A16">
        <w:rPr>
          <w:rFonts w:ascii="Narkisim" w:hAnsi="Narkisim"/>
          <w:color w:val="222222"/>
          <w:szCs w:val="20"/>
          <w:shd w:val="clear" w:color="auto" w:fill="FFFFFF"/>
          <w:rtl/>
        </w:rPr>
        <w:t>ג</w:t>
      </w:r>
      <w:r w:rsidR="00423A16">
        <w:rPr>
          <w:rFonts w:ascii="Narkisim" w:hAnsi="Narkisim" w:hint="cs"/>
          <w:color w:val="222222"/>
          <w:szCs w:val="20"/>
          <w:shd w:val="clear" w:color="auto" w:fill="FFFFFF"/>
          <w:rtl/>
        </w:rPr>
        <w:t>,</w:t>
      </w:r>
      <w:r w:rsidRPr="00423A16">
        <w:rPr>
          <w:rFonts w:ascii="Narkisim" w:hAnsi="Narkisim"/>
          <w:color w:val="222222"/>
          <w:szCs w:val="20"/>
          <w:shd w:val="clear" w:color="auto" w:fill="FFFFFF"/>
          <w:rtl/>
        </w:rPr>
        <w:t xml:space="preserve"> י</w:t>
      </w:r>
      <w:r w:rsidR="00423A16">
        <w:rPr>
          <w:rFonts w:ascii="Narkisim" w:hAnsi="Narkisim" w:hint="cs"/>
          <w:color w:val="222222"/>
          <w:szCs w:val="20"/>
          <w:shd w:val="clear" w:color="auto" w:fill="FFFFFF"/>
          <w:rtl/>
        </w:rPr>
        <w:t>"</w:t>
      </w:r>
      <w:r w:rsidRPr="00423A16">
        <w:rPr>
          <w:rFonts w:ascii="Narkisim" w:hAnsi="Narkisim"/>
          <w:color w:val="222222"/>
          <w:szCs w:val="20"/>
          <w:shd w:val="clear" w:color="auto" w:fill="FFFFFF"/>
          <w:rtl/>
        </w:rPr>
        <w:t>א)</w:t>
      </w:r>
      <w:r>
        <w:rPr>
          <w:rFonts w:ascii="Narkisim" w:hAnsi="Narkisim"/>
          <w:color w:val="222222"/>
          <w:sz w:val="24"/>
          <w:szCs w:val="24"/>
          <w:shd w:val="clear" w:color="auto" w:fill="FFFFFF"/>
          <w:rtl/>
        </w:rPr>
        <w:t>.</w:t>
      </w:r>
    </w:p>
    <w:p w14:paraId="79971D81" w14:textId="1F4D2EA3" w:rsidR="00DE28CB" w:rsidRDefault="00DE28CB" w:rsidP="00DE28CB">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w:t>
      </w:r>
      <w:r>
        <w:rPr>
          <w:rFonts w:ascii="Narkisim" w:hAnsi="Narkisim" w:hint="cs"/>
          <w:color w:val="222222"/>
          <w:sz w:val="24"/>
          <w:szCs w:val="24"/>
          <w:shd w:val="clear" w:color="auto" w:fill="FFFFFF"/>
          <w:rtl/>
        </w:rPr>
        <w:t xml:space="preserve"> </w:t>
      </w:r>
      <w:r w:rsidR="00794EE2" w:rsidRPr="00794EE2">
        <w:rPr>
          <w:rFonts w:ascii="Narkisim" w:hAnsi="Narkisim"/>
          <w:color w:val="222222"/>
          <w:sz w:val="24"/>
          <w:szCs w:val="24"/>
          <w:shd w:val="clear" w:color="auto" w:fill="FFFFFF"/>
          <w:rtl/>
        </w:rPr>
        <w:t>מי מברך את הברכ</w:t>
      </w:r>
      <w:r w:rsidR="009A3555">
        <w:rPr>
          <w:rFonts w:ascii="Narkisim" w:hAnsi="Narkisim" w:hint="cs"/>
          <w:color w:val="222222"/>
          <w:sz w:val="24"/>
          <w:szCs w:val="24"/>
          <w:shd w:val="clear" w:color="auto" w:fill="FFFFFF"/>
          <w:rtl/>
        </w:rPr>
        <w:t>ה</w:t>
      </w:r>
      <w:r w:rsidR="00794EE2" w:rsidRPr="00794EE2">
        <w:rPr>
          <w:rFonts w:ascii="Narkisim" w:hAnsi="Narkisim"/>
          <w:color w:val="222222"/>
          <w:sz w:val="24"/>
          <w:szCs w:val="24"/>
          <w:shd w:val="clear" w:color="auto" w:fill="FFFFFF"/>
          <w:rtl/>
        </w:rPr>
        <w:t xml:space="preserve"> בעת טבילת העבד? הרמב"ן </w:t>
      </w:r>
      <w:r w:rsidR="00794EE2" w:rsidRPr="00423A16">
        <w:rPr>
          <w:rFonts w:ascii="Narkisim" w:hAnsi="Narkisim"/>
          <w:color w:val="222222"/>
          <w:szCs w:val="20"/>
          <w:shd w:val="clear" w:color="auto" w:fill="FFFFFF"/>
          <w:rtl/>
        </w:rPr>
        <w:t xml:space="preserve">(יבמות מו.) </w:t>
      </w:r>
      <w:r w:rsidR="00794EE2" w:rsidRPr="00794EE2">
        <w:rPr>
          <w:rFonts w:ascii="Narkisim" w:hAnsi="Narkisim"/>
          <w:color w:val="222222"/>
          <w:sz w:val="24"/>
          <w:szCs w:val="24"/>
          <w:shd w:val="clear" w:color="auto" w:fill="FFFFFF"/>
          <w:rtl/>
        </w:rPr>
        <w:t xml:space="preserve">מביא את דעתו של ר' יהודה </w:t>
      </w:r>
      <w:proofErr w:type="spellStart"/>
      <w:r w:rsidR="00794EE2" w:rsidRPr="00794EE2">
        <w:rPr>
          <w:rFonts w:ascii="Narkisim" w:hAnsi="Narkisim"/>
          <w:color w:val="222222"/>
          <w:sz w:val="24"/>
          <w:szCs w:val="24"/>
          <w:shd w:val="clear" w:color="auto" w:fill="FFFFFF"/>
          <w:rtl/>
        </w:rPr>
        <w:t>ברצלוני</w:t>
      </w:r>
      <w:proofErr w:type="spellEnd"/>
      <w:r w:rsidR="00423A16">
        <w:rPr>
          <w:rStyle w:val="a6"/>
          <w:rFonts w:ascii="Narkisim" w:hAnsi="Narkisim"/>
          <w:color w:val="222222"/>
          <w:shd w:val="clear" w:color="auto" w:fill="FFFFFF"/>
          <w:rtl/>
        </w:rPr>
        <w:footnoteReference w:id="18"/>
      </w:r>
      <w:r w:rsidR="00794EE2" w:rsidRPr="00794EE2">
        <w:rPr>
          <w:rFonts w:ascii="Narkisim" w:hAnsi="Narkisim"/>
          <w:color w:val="222222"/>
          <w:sz w:val="24"/>
          <w:szCs w:val="24"/>
          <w:shd w:val="clear" w:color="auto" w:fill="FFFFFF"/>
          <w:rtl/>
        </w:rPr>
        <w:t xml:space="preserve"> שהאדון מברך את הברכות בעת הטבילה של עבדו. הרמב"ן טוען כנגדו ש"העבד הוא שעושה מצווה ונכנס תחת כנפי השכינה במקצת מצוות" (השוו הערה 4 לעיל). המאירי מביא את שתי הדעות, ומוסיף "ונראה לי שאם הדבר נעשה לרצונו של עבד הוא מ</w:t>
      </w:r>
      <w:r>
        <w:rPr>
          <w:rFonts w:ascii="Narkisim" w:hAnsi="Narkisim"/>
          <w:color w:val="222222"/>
          <w:sz w:val="24"/>
          <w:szCs w:val="24"/>
          <w:shd w:val="clear" w:color="auto" w:fill="FFFFFF"/>
          <w:rtl/>
        </w:rPr>
        <w:t xml:space="preserve">ברכה, ואם על </w:t>
      </w:r>
      <w:proofErr w:type="spellStart"/>
      <w:r>
        <w:rPr>
          <w:rFonts w:ascii="Narkisim" w:hAnsi="Narkisim"/>
          <w:color w:val="222222"/>
          <w:sz w:val="24"/>
          <w:szCs w:val="24"/>
          <w:shd w:val="clear" w:color="auto" w:fill="FFFFFF"/>
          <w:rtl/>
        </w:rPr>
        <w:t>כרחו</w:t>
      </w:r>
      <w:proofErr w:type="spellEnd"/>
      <w:r>
        <w:rPr>
          <w:rFonts w:ascii="Narkisim" w:hAnsi="Narkisim"/>
          <w:color w:val="222222"/>
          <w:sz w:val="24"/>
          <w:szCs w:val="24"/>
          <w:shd w:val="clear" w:color="auto" w:fill="FFFFFF"/>
          <w:rtl/>
        </w:rPr>
        <w:t xml:space="preserve"> – הרב מברכה".</w:t>
      </w:r>
    </w:p>
    <w:p w14:paraId="02C81C6D" w14:textId="0F937596" w:rsidR="00794EE2" w:rsidRPr="00794EE2" w:rsidRDefault="00DE28CB" w:rsidP="00DE28CB">
      <w:pPr>
        <w:tabs>
          <w:tab w:val="right" w:pos="4620"/>
        </w:tabs>
        <w:rPr>
          <w:rFonts w:ascii="Narkisim" w:hAnsi="Narkisim"/>
          <w:color w:val="222222"/>
          <w:sz w:val="24"/>
          <w:szCs w:val="24"/>
          <w:shd w:val="clear" w:color="auto" w:fill="FFFFFF"/>
        </w:rPr>
      </w:pPr>
      <w:r>
        <w:rPr>
          <w:rFonts w:ascii="Narkisim" w:hAnsi="Narkisim"/>
          <w:color w:val="222222"/>
          <w:sz w:val="24"/>
          <w:szCs w:val="24"/>
          <w:shd w:val="clear" w:color="auto" w:fill="FFFFFF"/>
          <w:rtl/>
        </w:rPr>
        <w:t>–</w:t>
      </w:r>
      <w:r>
        <w:rPr>
          <w:rFonts w:ascii="Narkisim" w:hAnsi="Narkisim" w:hint="cs"/>
          <w:color w:val="222222"/>
          <w:sz w:val="24"/>
          <w:szCs w:val="24"/>
          <w:shd w:val="clear" w:color="auto" w:fill="FFFFFF"/>
          <w:rtl/>
        </w:rPr>
        <w:t xml:space="preserve"> </w:t>
      </w:r>
      <w:r w:rsidR="00794EE2" w:rsidRPr="00794EE2">
        <w:rPr>
          <w:rFonts w:ascii="Narkisim" w:hAnsi="Narkisim"/>
          <w:color w:val="222222"/>
          <w:sz w:val="24"/>
          <w:szCs w:val="24"/>
          <w:shd w:val="clear" w:color="auto" w:fill="FFFFFF"/>
          <w:rtl/>
        </w:rPr>
        <w:t xml:space="preserve">מהו מעמדו של עבד שברח? רב </w:t>
      </w:r>
      <w:proofErr w:type="spellStart"/>
      <w:r w:rsidR="00794EE2" w:rsidRPr="00794EE2">
        <w:rPr>
          <w:rFonts w:ascii="Narkisim" w:hAnsi="Narkisim"/>
          <w:color w:val="222222"/>
          <w:sz w:val="24"/>
          <w:szCs w:val="24"/>
          <w:shd w:val="clear" w:color="auto" w:fill="FFFFFF"/>
          <w:rtl/>
        </w:rPr>
        <w:t>נטרונאי</w:t>
      </w:r>
      <w:proofErr w:type="spellEnd"/>
      <w:r w:rsidR="00794EE2" w:rsidRPr="00794EE2">
        <w:rPr>
          <w:rFonts w:ascii="Narkisim" w:hAnsi="Narkisim"/>
          <w:color w:val="222222"/>
          <w:sz w:val="24"/>
          <w:szCs w:val="24"/>
          <w:shd w:val="clear" w:color="auto" w:fill="FFFFFF"/>
          <w:rtl/>
        </w:rPr>
        <w:t xml:space="preserve"> גאון פסק שעבד שברך אינו חייב על עבירות שעשה לאחר מכן:</w:t>
      </w:r>
    </w:p>
    <w:p w14:paraId="51F74422" w14:textId="498D2B87" w:rsidR="00794EE2" w:rsidRPr="00794EE2" w:rsidRDefault="00794EE2" w:rsidP="00DE28CB">
      <w:pPr>
        <w:pStyle w:val="aff0"/>
        <w:tabs>
          <w:tab w:val="right" w:pos="4620"/>
        </w:tabs>
        <w:ind w:left="720"/>
        <w:rPr>
          <w:rFonts w:ascii="Narkisim" w:hAnsi="Narkisim"/>
          <w:color w:val="222222"/>
          <w:sz w:val="24"/>
          <w:szCs w:val="24"/>
          <w:shd w:val="clear" w:color="auto" w:fill="FFFFFF"/>
        </w:rPr>
      </w:pPr>
      <w:r w:rsidRPr="00794EE2">
        <w:rPr>
          <w:rFonts w:ascii="Narkisim" w:hAnsi="Narkisim"/>
          <w:color w:val="222222"/>
          <w:sz w:val="24"/>
          <w:szCs w:val="24"/>
          <w:shd w:val="clear" w:color="auto" w:fill="FFFFFF"/>
          <w:rtl/>
        </w:rPr>
        <w:t xml:space="preserve">"ועבד כבהמה דמי, כל זמן שהוא תחת יד רבו חייב בו להנהיגו בכל מצוות ושביתות שנוהגות בעבדים כשם שחייב בן ישראל במצוות בהמתו, כיוון שברח אין </w:t>
      </w:r>
      <w:proofErr w:type="spellStart"/>
      <w:r w:rsidRPr="00794EE2">
        <w:rPr>
          <w:rFonts w:ascii="Narkisim" w:hAnsi="Narkisim"/>
          <w:color w:val="222222"/>
          <w:sz w:val="24"/>
          <w:szCs w:val="24"/>
          <w:shd w:val="clear" w:color="auto" w:fill="FFFFFF"/>
          <w:rtl/>
        </w:rPr>
        <w:t>מחוייב</w:t>
      </w:r>
      <w:proofErr w:type="spellEnd"/>
      <w:r w:rsidRPr="00794EE2">
        <w:rPr>
          <w:rFonts w:ascii="Narkisim" w:hAnsi="Narkisim"/>
          <w:color w:val="222222"/>
          <w:sz w:val="24"/>
          <w:szCs w:val="24"/>
          <w:shd w:val="clear" w:color="auto" w:fill="FFFFFF"/>
          <w:rtl/>
        </w:rPr>
        <w:t xml:space="preserve"> במצוות" </w:t>
      </w:r>
      <w:r w:rsidRPr="003E0451">
        <w:rPr>
          <w:rFonts w:ascii="Narkisim" w:hAnsi="Narkisim"/>
          <w:color w:val="222222"/>
          <w:sz w:val="20"/>
          <w:szCs w:val="20"/>
          <w:shd w:val="clear" w:color="auto" w:fill="FFFFFF"/>
          <w:rtl/>
        </w:rPr>
        <w:t>(תשובות הגאונים שערי צדק ג ו</w:t>
      </w:r>
      <w:r w:rsidR="0090188A">
        <w:rPr>
          <w:rFonts w:ascii="Narkisim" w:hAnsi="Narkisim" w:hint="cs"/>
          <w:color w:val="222222"/>
          <w:sz w:val="20"/>
          <w:szCs w:val="20"/>
          <w:shd w:val="clear" w:color="auto" w:fill="FFFFFF"/>
          <w:rtl/>
        </w:rPr>
        <w:t>',</w:t>
      </w:r>
      <w:r w:rsidRPr="003E0451">
        <w:rPr>
          <w:rFonts w:ascii="Narkisim" w:hAnsi="Narkisim"/>
          <w:color w:val="222222"/>
          <w:sz w:val="20"/>
          <w:szCs w:val="20"/>
          <w:shd w:val="clear" w:color="auto" w:fill="FFFFFF"/>
          <w:rtl/>
        </w:rPr>
        <w:t xml:space="preserve"> ט</w:t>
      </w:r>
      <w:r w:rsidR="0090188A">
        <w:rPr>
          <w:rFonts w:ascii="Narkisim" w:hAnsi="Narkisim" w:hint="cs"/>
          <w:color w:val="222222"/>
          <w:sz w:val="20"/>
          <w:szCs w:val="20"/>
          <w:shd w:val="clear" w:color="auto" w:fill="FFFFFF"/>
          <w:rtl/>
        </w:rPr>
        <w:t>'</w:t>
      </w:r>
      <w:r w:rsidRPr="003E0451">
        <w:rPr>
          <w:rFonts w:ascii="Narkisim" w:hAnsi="Narkisim"/>
          <w:color w:val="222222"/>
          <w:sz w:val="20"/>
          <w:szCs w:val="20"/>
          <w:shd w:val="clear" w:color="auto" w:fill="FFFFFF"/>
          <w:rtl/>
        </w:rPr>
        <w:t>)</w:t>
      </w:r>
      <w:r w:rsidRPr="00794EE2">
        <w:rPr>
          <w:rFonts w:ascii="Narkisim" w:hAnsi="Narkisim"/>
          <w:color w:val="222222"/>
          <w:sz w:val="24"/>
          <w:szCs w:val="24"/>
          <w:shd w:val="clear" w:color="auto" w:fill="FFFFFF"/>
          <w:rtl/>
        </w:rPr>
        <w:t>.</w:t>
      </w:r>
    </w:p>
    <w:p w14:paraId="15FDB196" w14:textId="2068F91D" w:rsidR="00794EE2" w:rsidRPr="00794EE2" w:rsidRDefault="00794EE2" w:rsidP="00794EE2">
      <w:pPr>
        <w:pStyle w:val="aff0"/>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דעה אחרת בגאונים מדמה עבד שברח ליהודי מומר, </w:t>
      </w:r>
      <w:r w:rsidR="0090188A">
        <w:rPr>
          <w:rFonts w:ascii="Narkisim" w:hAnsi="Narkisim" w:hint="cs"/>
          <w:color w:val="222222"/>
          <w:sz w:val="24"/>
          <w:szCs w:val="24"/>
          <w:shd w:val="clear" w:color="auto" w:fill="FFFFFF"/>
          <w:rtl/>
        </w:rPr>
        <w:t>ו</w:t>
      </w:r>
      <w:r w:rsidRPr="00794EE2">
        <w:rPr>
          <w:rFonts w:ascii="Narkisim" w:hAnsi="Narkisim"/>
          <w:color w:val="222222"/>
          <w:sz w:val="24"/>
          <w:szCs w:val="24"/>
          <w:shd w:val="clear" w:color="auto" w:fill="FFFFFF"/>
          <w:rtl/>
        </w:rPr>
        <w:t>נשאר בן ישראל למרות התנתקותו מן היהדות.</w:t>
      </w:r>
      <w:r w:rsidR="0090188A">
        <w:rPr>
          <w:rStyle w:val="a6"/>
          <w:rFonts w:ascii="Narkisim" w:hAnsi="Narkisim"/>
          <w:color w:val="222222"/>
          <w:shd w:val="clear" w:color="auto" w:fill="FFFFFF"/>
          <w:rtl/>
        </w:rPr>
        <w:footnoteReference w:id="19"/>
      </w:r>
    </w:p>
    <w:p w14:paraId="285A3309" w14:textId="0B7E66E6" w:rsidR="00DE28CB" w:rsidRDefault="0090188A" w:rsidP="00DE28CB">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האם ניתן לקשר בין השאלות האלה</w:t>
      </w:r>
      <w:r w:rsidR="00794EE2" w:rsidRPr="00794EE2">
        <w:rPr>
          <w:rFonts w:ascii="Narkisim" w:hAnsi="Narkisim"/>
          <w:color w:val="222222"/>
          <w:sz w:val="24"/>
          <w:szCs w:val="24"/>
          <w:shd w:val="clear" w:color="auto" w:fill="FFFFFF"/>
          <w:rtl/>
        </w:rPr>
        <w:t>, כולן או חלקן, לבין ההבנות השונות באשר לגיורו של עבד?</w:t>
      </w:r>
    </w:p>
    <w:p w14:paraId="53B65C4C" w14:textId="6E25903C" w:rsidR="00DE28CB" w:rsidRDefault="00794EE2" w:rsidP="00DE28CB">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2. בנוסף, האם ניתן ליישב בין עמדותיו של הרמב"ן לגבי גיור בכפ</w:t>
      </w:r>
      <w:r w:rsidR="0090188A">
        <w:rPr>
          <w:rFonts w:ascii="Narkisim" w:hAnsi="Narkisim" w:hint="cs"/>
          <w:color w:val="222222"/>
          <w:sz w:val="24"/>
          <w:szCs w:val="24"/>
          <w:shd w:val="clear" w:color="auto" w:fill="FFFFFF"/>
          <w:rtl/>
        </w:rPr>
        <w:t>י</w:t>
      </w:r>
      <w:r w:rsidRPr="00794EE2">
        <w:rPr>
          <w:rFonts w:ascii="Narkisim" w:hAnsi="Narkisim"/>
          <w:color w:val="222222"/>
          <w:sz w:val="24"/>
          <w:szCs w:val="24"/>
          <w:shd w:val="clear" w:color="auto" w:fill="FFFFFF"/>
          <w:rtl/>
        </w:rPr>
        <w:t xml:space="preserve">יה של עבד, נישואין לשפחה ומגע עבד ביין לבין </w:t>
      </w:r>
      <w:proofErr w:type="spellStart"/>
      <w:r w:rsidRPr="00794EE2">
        <w:rPr>
          <w:rFonts w:ascii="Narkisim" w:hAnsi="Narkisim"/>
          <w:color w:val="222222"/>
          <w:sz w:val="24"/>
          <w:szCs w:val="24"/>
          <w:shd w:val="clear" w:color="auto" w:fill="FFFFFF"/>
          <w:rtl/>
        </w:rPr>
        <w:t>פסקיו</w:t>
      </w:r>
      <w:proofErr w:type="spellEnd"/>
      <w:r w:rsidRPr="00794EE2">
        <w:rPr>
          <w:rFonts w:ascii="Narkisim" w:hAnsi="Narkisim"/>
          <w:color w:val="222222"/>
          <w:sz w:val="24"/>
          <w:szCs w:val="24"/>
          <w:shd w:val="clear" w:color="auto" w:fill="FFFFFF"/>
          <w:rtl/>
        </w:rPr>
        <w:t xml:space="preserve"> האחרים לגבי גיור עבד שהובאו לעיל?</w:t>
      </w:r>
    </w:p>
    <w:p w14:paraId="681B5DCF" w14:textId="6F02DB7C" w:rsidR="00794EE2" w:rsidRPr="00794EE2" w:rsidRDefault="00DE28CB" w:rsidP="00DE28CB">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3. </w:t>
      </w:r>
      <w:r w:rsidR="0090188A">
        <w:rPr>
          <w:rFonts w:ascii="Narkisim" w:hAnsi="Narkisim"/>
          <w:color w:val="222222"/>
          <w:sz w:val="24"/>
          <w:szCs w:val="24"/>
          <w:shd w:val="clear" w:color="auto" w:fill="FFFFFF"/>
          <w:rtl/>
        </w:rPr>
        <w:t>בשיעו</w:t>
      </w:r>
      <w:r w:rsidR="0090188A">
        <w:rPr>
          <w:rFonts w:ascii="Narkisim" w:hAnsi="Narkisim" w:hint="cs"/>
          <w:color w:val="222222"/>
          <w:sz w:val="24"/>
          <w:szCs w:val="24"/>
          <w:shd w:val="clear" w:color="auto" w:fill="FFFFFF"/>
          <w:rtl/>
        </w:rPr>
        <w:t>ר (ח)</w:t>
      </w:r>
      <w:r w:rsidR="00794EE2" w:rsidRPr="00794EE2">
        <w:rPr>
          <w:rFonts w:ascii="Narkisim" w:hAnsi="Narkisim"/>
          <w:color w:val="222222"/>
          <w:sz w:val="24"/>
          <w:szCs w:val="24"/>
          <w:shd w:val="clear" w:color="auto" w:fill="FFFFFF"/>
          <w:rtl/>
        </w:rPr>
        <w:t xml:space="preserve"> עמדנו על דעתו של הרמב"ם שגר יכול לומר "אשר הוצא</w:t>
      </w:r>
      <w:r w:rsidR="00BA3641">
        <w:rPr>
          <w:rFonts w:ascii="Narkisim" w:hAnsi="Narkisim" w:hint="cs"/>
          <w:color w:val="222222"/>
          <w:sz w:val="24"/>
          <w:szCs w:val="24"/>
          <w:shd w:val="clear" w:color="auto" w:fill="FFFFFF"/>
          <w:rtl/>
        </w:rPr>
        <w:t>ת</w:t>
      </w:r>
      <w:r w:rsidR="00794EE2" w:rsidRPr="00794EE2">
        <w:rPr>
          <w:rFonts w:ascii="Narkisim" w:hAnsi="Narkisim"/>
          <w:color w:val="222222"/>
          <w:sz w:val="24"/>
          <w:szCs w:val="24"/>
          <w:shd w:val="clear" w:color="auto" w:fill="FFFFFF"/>
          <w:rtl/>
        </w:rPr>
        <w:t>נו מארץ מצרים" וביטויים דומים אחרים. מה יאמר הרמב"ם לעבד כנעני להגיד? באופן דומה, ראינו את דבריו החריפים של הרמב"ם על מי שאינו נוטל חלק בצרותיו של כלל ישראל. האם ציפי</w:t>
      </w:r>
      <w:r w:rsidR="0090188A">
        <w:rPr>
          <w:rFonts w:ascii="Narkisim" w:hAnsi="Narkisim" w:hint="cs"/>
          <w:color w:val="222222"/>
          <w:sz w:val="24"/>
          <w:szCs w:val="24"/>
          <w:shd w:val="clear" w:color="auto" w:fill="FFFFFF"/>
          <w:rtl/>
        </w:rPr>
        <w:t>י</w:t>
      </w:r>
      <w:r w:rsidR="00794EE2" w:rsidRPr="00794EE2">
        <w:rPr>
          <w:rFonts w:ascii="Narkisim" w:hAnsi="Narkisim"/>
          <w:color w:val="222222"/>
          <w:sz w:val="24"/>
          <w:szCs w:val="24"/>
          <w:shd w:val="clear" w:color="auto" w:fill="FFFFFF"/>
          <w:rtl/>
        </w:rPr>
        <w:t>ה זו נוגעת גם לעבד כנעני?</w:t>
      </w:r>
    </w:p>
    <w:p w14:paraId="7CEAC209" w14:textId="5BAB0DB2"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השלכה מעשית עשויה להיות למשל פסקו של הרמב"ם בהלכות מגילה "הכל חייבים בקריאתה: אנשים, ונשים, וגרים, ועבדים משוחררים" </w:t>
      </w:r>
      <w:r w:rsidRPr="00A015A0">
        <w:rPr>
          <w:rFonts w:ascii="Narkisim" w:hAnsi="Narkisim"/>
          <w:color w:val="222222"/>
          <w:szCs w:val="20"/>
          <w:shd w:val="clear" w:color="auto" w:fill="FFFFFF"/>
          <w:rtl/>
        </w:rPr>
        <w:t>(</w:t>
      </w:r>
      <w:r w:rsidR="00A015A0">
        <w:rPr>
          <w:rFonts w:ascii="Narkisim" w:hAnsi="Narkisim" w:hint="cs"/>
          <w:color w:val="222222"/>
          <w:szCs w:val="20"/>
          <w:shd w:val="clear" w:color="auto" w:fill="FFFFFF"/>
          <w:rtl/>
        </w:rPr>
        <w:t xml:space="preserve">הל' מגילה א', </w:t>
      </w:r>
      <w:r w:rsidRPr="00A015A0">
        <w:rPr>
          <w:rFonts w:ascii="Narkisim" w:hAnsi="Narkisim"/>
          <w:color w:val="222222"/>
          <w:szCs w:val="20"/>
          <w:shd w:val="clear" w:color="auto" w:fill="FFFFFF"/>
          <w:rtl/>
        </w:rPr>
        <w:t>א</w:t>
      </w:r>
      <w:r w:rsidR="00A015A0">
        <w:rPr>
          <w:rFonts w:ascii="Narkisim" w:hAnsi="Narkisim" w:hint="cs"/>
          <w:color w:val="222222"/>
          <w:szCs w:val="20"/>
          <w:shd w:val="clear" w:color="auto" w:fill="FFFFFF"/>
          <w:rtl/>
        </w:rPr>
        <w:t>'</w:t>
      </w:r>
      <w:r w:rsidRPr="00A015A0">
        <w:rPr>
          <w:rFonts w:ascii="Narkisim" w:hAnsi="Narkisim"/>
          <w:color w:val="222222"/>
          <w:szCs w:val="20"/>
          <w:shd w:val="clear" w:color="auto" w:fill="FFFFFF"/>
          <w:rtl/>
        </w:rPr>
        <w:t>)</w:t>
      </w:r>
      <w:r w:rsidRPr="00794EE2">
        <w:rPr>
          <w:rFonts w:ascii="Narkisim" w:hAnsi="Narkisim"/>
          <w:color w:val="222222"/>
          <w:sz w:val="24"/>
          <w:szCs w:val="24"/>
          <w:shd w:val="clear" w:color="auto" w:fill="FFFFFF"/>
          <w:rtl/>
        </w:rPr>
        <w:t xml:space="preserve">, ממנה לומד רבי אברהם מן ההר </w:t>
      </w:r>
      <w:r w:rsidRPr="00A015A0">
        <w:rPr>
          <w:rFonts w:ascii="Narkisim" w:hAnsi="Narkisim"/>
          <w:color w:val="222222"/>
          <w:szCs w:val="20"/>
          <w:shd w:val="clear" w:color="auto" w:fill="FFFFFF"/>
          <w:rtl/>
        </w:rPr>
        <w:t xml:space="preserve">(מגילה ד.) </w:t>
      </w:r>
      <w:r w:rsidRPr="00794EE2">
        <w:rPr>
          <w:rFonts w:ascii="Narkisim" w:hAnsi="Narkisim"/>
          <w:color w:val="222222"/>
          <w:sz w:val="24"/>
          <w:szCs w:val="24"/>
          <w:shd w:val="clear" w:color="auto" w:fill="FFFFFF"/>
          <w:rtl/>
        </w:rPr>
        <w:t xml:space="preserve">שעבדים שאינם </w:t>
      </w:r>
      <w:r w:rsidRPr="00794EE2">
        <w:rPr>
          <w:rFonts w:ascii="Narkisim" w:hAnsi="Narkisim"/>
          <w:color w:val="222222"/>
          <w:sz w:val="24"/>
          <w:szCs w:val="24"/>
          <w:shd w:val="clear" w:color="auto" w:fill="FFFFFF"/>
          <w:rtl/>
        </w:rPr>
        <w:t>משוחררים פטורים מקריאת מגילה. הוא מסיק שעבד כנעני אינו מטרה לשנאת ישראל, "</w:t>
      </w:r>
      <w:proofErr w:type="spellStart"/>
      <w:r w:rsidRPr="00794EE2">
        <w:rPr>
          <w:rFonts w:ascii="Narkisim" w:hAnsi="Narkisim"/>
          <w:color w:val="222222"/>
          <w:sz w:val="24"/>
          <w:szCs w:val="24"/>
          <w:shd w:val="clear" w:color="auto" w:fill="FFFFFF"/>
          <w:rtl/>
        </w:rPr>
        <w:t>דהואיל</w:t>
      </w:r>
      <w:proofErr w:type="spellEnd"/>
      <w:r w:rsidRPr="00794EE2">
        <w:rPr>
          <w:rFonts w:ascii="Narkisim" w:hAnsi="Narkisim"/>
          <w:color w:val="222222"/>
          <w:sz w:val="24"/>
          <w:szCs w:val="24"/>
          <w:shd w:val="clear" w:color="auto" w:fill="FFFFFF"/>
          <w:rtl/>
        </w:rPr>
        <w:t xml:space="preserve"> ואינם ישראלים – חוזרים לסורם" והגויים "מחיים אותם". אדרבא:</w:t>
      </w:r>
      <w:r>
        <w:rPr>
          <w:rFonts w:ascii="Narkisim" w:hAnsi="Narkisim"/>
          <w:color w:val="222222"/>
          <w:sz w:val="24"/>
          <w:szCs w:val="24"/>
          <w:shd w:val="clear" w:color="auto" w:fill="FFFFFF"/>
          <w:rtl/>
        </w:rPr>
        <w:t xml:space="preserve"> </w:t>
      </w:r>
      <w:r w:rsidRPr="00794EE2">
        <w:rPr>
          <w:rFonts w:ascii="Narkisim" w:hAnsi="Narkisim"/>
          <w:color w:val="222222"/>
          <w:sz w:val="24"/>
          <w:szCs w:val="24"/>
          <w:shd w:val="clear" w:color="auto" w:fill="FFFFFF"/>
          <w:rtl/>
        </w:rPr>
        <w:t>העבדים לא יתנגדו, כי "מה להם אם יהיו לעבדים לאלו או לאלו?"</w:t>
      </w:r>
    </w:p>
    <w:p w14:paraId="5522CC6D" w14:textId="77777777"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כל אחת משתי הגישות שהוצעו למעלה עשויה לתאום לעמדתו של רבי אברהם מן ההר. עם זאת, גורם נוסף אותו יש להביא בחשבון הוא טיב הרדיפה או הגזירה אותה אנו מציינים. האם הגזירה נגזרה על היהודים בשל זהותם הלאומית – ברית האבות – או בשל דתם – ברית סיני?</w:t>
      </w:r>
    </w:p>
    <w:p w14:paraId="330966DD" w14:textId="77777777"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אם המן זמם לגזור גזירה על היהודים בשל דתם, הרי שעבדים כנענים יהיו פטורים מקריאת המגילה אם אנו מניחים שאין הם שותפים מלאים בברית סיני אלא מקיימים מצוות רק כחלק היותם בבית יהודי (כפי שרומז רבי אברהם מן ההר עצמו). אם, לעומת זאת, הזהות הלאומית היא זו שעוררה את חמתו של המן, הרי שעבדים כנענים יהיו פטורים רק אם נאמר שהם חלק מברית סיני ולא ברית האבות, כדעת הרמב"ם. </w:t>
      </w:r>
    </w:p>
    <w:p w14:paraId="0ABBEA08" w14:textId="3169779A" w:rsidR="00794EE2" w:rsidRPr="00794EE2" w:rsidRDefault="00794EE2" w:rsidP="00794EE2">
      <w:pPr>
        <w:tabs>
          <w:tab w:val="right" w:pos="4620"/>
        </w:tabs>
        <w:rPr>
          <w:rFonts w:ascii="Narkisim" w:hAnsi="Narkisim"/>
          <w:color w:val="222222"/>
          <w:sz w:val="24"/>
          <w:szCs w:val="24"/>
          <w:shd w:val="clear" w:color="auto" w:fill="FFFFFF"/>
          <w:rtl/>
        </w:rPr>
      </w:pPr>
      <w:r w:rsidRPr="00794EE2">
        <w:rPr>
          <w:rFonts w:ascii="Narkisim" w:hAnsi="Narkisim"/>
          <w:color w:val="222222"/>
          <w:sz w:val="24"/>
          <w:szCs w:val="24"/>
          <w:shd w:val="clear" w:color="auto" w:fill="FFFFFF"/>
          <w:rtl/>
        </w:rPr>
        <w:t xml:space="preserve">לאור זאת, </w:t>
      </w:r>
      <w:r w:rsidR="009A3555">
        <w:rPr>
          <w:rFonts w:ascii="Narkisim" w:hAnsi="Narkisim" w:hint="cs"/>
          <w:color w:val="222222"/>
          <w:sz w:val="24"/>
          <w:szCs w:val="24"/>
          <w:shd w:val="clear" w:color="auto" w:fill="FFFFFF"/>
          <w:rtl/>
        </w:rPr>
        <w:t>"אי-התאמה"</w:t>
      </w:r>
      <w:r w:rsidRPr="00794EE2">
        <w:rPr>
          <w:rFonts w:ascii="Narkisim" w:hAnsi="Narkisim"/>
          <w:color w:val="222222"/>
          <w:sz w:val="24"/>
          <w:szCs w:val="24"/>
          <w:shd w:val="clear" w:color="auto" w:fill="FFFFFF"/>
          <w:rtl/>
        </w:rPr>
        <w:t xml:space="preserve"> </w:t>
      </w:r>
      <w:r w:rsidR="009A3555">
        <w:rPr>
          <w:rFonts w:ascii="Narkisim" w:hAnsi="Narkisim" w:hint="cs"/>
          <w:color w:val="222222"/>
          <w:sz w:val="24"/>
          <w:szCs w:val="24"/>
          <w:shd w:val="clear" w:color="auto" w:fill="FFFFFF"/>
          <w:rtl/>
        </w:rPr>
        <w:t>בין שני המשתנים האלו</w:t>
      </w:r>
      <w:r w:rsidRPr="00794EE2">
        <w:rPr>
          <w:rFonts w:ascii="Narkisim" w:hAnsi="Narkisim"/>
          <w:color w:val="222222"/>
          <w:sz w:val="24"/>
          <w:szCs w:val="24"/>
          <w:shd w:val="clear" w:color="auto" w:fill="FFFFFF"/>
          <w:rtl/>
        </w:rPr>
        <w:t xml:space="preserve"> תביא למסקנה </w:t>
      </w:r>
      <w:r w:rsidR="009A3555">
        <w:rPr>
          <w:rFonts w:ascii="Narkisim" w:hAnsi="Narkisim" w:hint="cs"/>
          <w:color w:val="222222"/>
          <w:sz w:val="24"/>
          <w:szCs w:val="24"/>
          <w:shd w:val="clear" w:color="auto" w:fill="FFFFFF"/>
          <w:rtl/>
        </w:rPr>
        <w:t>הפוכה</w:t>
      </w:r>
      <w:r w:rsidRPr="00794EE2">
        <w:rPr>
          <w:rFonts w:ascii="Narkisim" w:hAnsi="Narkisim"/>
          <w:color w:val="222222"/>
          <w:sz w:val="24"/>
          <w:szCs w:val="24"/>
          <w:shd w:val="clear" w:color="auto" w:fill="FFFFFF"/>
          <w:rtl/>
        </w:rPr>
        <w:t xml:space="preserve">. בשל כך מציע רבי יוסף קארו שעבדים כנענים יהיו חייבים בקריאת המגילה מכיוון שלדעתו גזירות המן חלו גם עליהם </w:t>
      </w:r>
      <w:r w:rsidRPr="005A13A1">
        <w:rPr>
          <w:rFonts w:ascii="Narkisim" w:hAnsi="Narkisim"/>
          <w:color w:val="222222"/>
          <w:szCs w:val="20"/>
          <w:shd w:val="clear" w:color="auto" w:fill="FFFFFF"/>
          <w:rtl/>
        </w:rPr>
        <w:t>(בית יוסף אורח חיים</w:t>
      </w:r>
      <w:r w:rsidR="005A13A1">
        <w:rPr>
          <w:rFonts w:ascii="Narkisim" w:hAnsi="Narkisim" w:hint="cs"/>
          <w:color w:val="222222"/>
          <w:szCs w:val="20"/>
          <w:shd w:val="clear" w:color="auto" w:fill="FFFFFF"/>
          <w:rtl/>
        </w:rPr>
        <w:t>,</w:t>
      </w:r>
      <w:r w:rsidRPr="005A13A1">
        <w:rPr>
          <w:rFonts w:ascii="Narkisim" w:hAnsi="Narkisim"/>
          <w:color w:val="222222"/>
          <w:szCs w:val="20"/>
          <w:shd w:val="clear" w:color="auto" w:fill="FFFFFF"/>
          <w:rtl/>
        </w:rPr>
        <w:t xml:space="preserve"> סי</w:t>
      </w:r>
      <w:r w:rsidR="005A13A1">
        <w:rPr>
          <w:rFonts w:ascii="Narkisim" w:hAnsi="Narkisim" w:hint="cs"/>
          <w:color w:val="222222"/>
          <w:szCs w:val="20"/>
          <w:shd w:val="clear" w:color="auto" w:fill="FFFFFF"/>
          <w:rtl/>
        </w:rPr>
        <w:t>'</w:t>
      </w:r>
      <w:r w:rsidRPr="005A13A1">
        <w:rPr>
          <w:rFonts w:ascii="Narkisim" w:hAnsi="Narkisim"/>
          <w:color w:val="222222"/>
          <w:szCs w:val="20"/>
          <w:shd w:val="clear" w:color="auto" w:fill="FFFFFF"/>
          <w:rtl/>
        </w:rPr>
        <w:t xml:space="preserve"> תרפט)</w:t>
      </w:r>
      <w:r w:rsidRPr="00794EE2">
        <w:rPr>
          <w:rFonts w:ascii="Narkisim" w:hAnsi="Narkisim"/>
          <w:color w:val="222222"/>
          <w:sz w:val="24"/>
          <w:szCs w:val="24"/>
          <w:shd w:val="clear" w:color="auto" w:fill="FFFFFF"/>
          <w:rtl/>
        </w:rPr>
        <w:t>.</w:t>
      </w:r>
      <w:r w:rsidR="004961DB">
        <w:rPr>
          <w:rStyle w:val="a6"/>
          <w:rFonts w:ascii="Narkisim" w:hAnsi="Narkisim"/>
          <w:color w:val="222222"/>
          <w:shd w:val="clear" w:color="auto" w:fill="FFFFFF"/>
          <w:rtl/>
        </w:rPr>
        <w:footnoteReference w:id="20"/>
      </w:r>
    </w:p>
    <w:p w14:paraId="166FF00C" w14:textId="01FFED47" w:rsidR="004961DB" w:rsidRDefault="005A13A1" w:rsidP="004961DB">
      <w:pPr>
        <w:tabs>
          <w:tab w:val="right" w:pos="4620"/>
        </w:tabs>
        <w:rPr>
          <w:rFonts w:ascii="Narkisim" w:hAnsi="Narkisim"/>
          <w:color w:val="222222"/>
          <w:sz w:val="24"/>
          <w:szCs w:val="24"/>
          <w:shd w:val="clear" w:color="auto" w:fill="FFFFFF"/>
          <w:rtl/>
        </w:rPr>
      </w:pPr>
      <w:r>
        <w:rPr>
          <w:rFonts w:ascii="Narkisim" w:hAnsi="Narkisim"/>
          <w:color w:val="222222"/>
          <w:sz w:val="24"/>
          <w:szCs w:val="24"/>
          <w:shd w:val="clear" w:color="auto" w:fill="FFFFFF"/>
          <w:rtl/>
        </w:rPr>
        <w:t xml:space="preserve">לסיום, רבי אברהם מן ההר מניח </w:t>
      </w:r>
      <w:r>
        <w:rPr>
          <w:rFonts w:ascii="Narkisim" w:hAnsi="Narkisim" w:hint="cs"/>
          <w:color w:val="222222"/>
          <w:sz w:val="24"/>
          <w:szCs w:val="24"/>
          <w:shd w:val="clear" w:color="auto" w:fill="FFFFFF"/>
          <w:rtl/>
        </w:rPr>
        <w:t xml:space="preserve">כי </w:t>
      </w:r>
      <w:r w:rsidR="00794EE2" w:rsidRPr="00794EE2">
        <w:rPr>
          <w:rFonts w:ascii="Narkisim" w:hAnsi="Narkisim"/>
          <w:color w:val="222222"/>
          <w:sz w:val="24"/>
          <w:szCs w:val="24"/>
          <w:shd w:val="clear" w:color="auto" w:fill="FFFFFF"/>
          <w:rtl/>
        </w:rPr>
        <w:t>כמו שעבדים כנענים פטורים מקריאת מגילה כך יהיו הם פטורים מהדלקת נרות חנוכה.</w:t>
      </w:r>
      <w:r w:rsidR="00794EE2">
        <w:rPr>
          <w:rFonts w:ascii="Narkisim" w:hAnsi="Narkisim"/>
          <w:color w:val="222222"/>
          <w:sz w:val="24"/>
          <w:szCs w:val="24"/>
          <w:shd w:val="clear" w:color="auto" w:fill="FFFFFF"/>
          <w:rtl/>
        </w:rPr>
        <w:t xml:space="preserve"> </w:t>
      </w:r>
      <w:r w:rsidR="00794EE2" w:rsidRPr="00794EE2">
        <w:rPr>
          <w:rFonts w:ascii="Narkisim" w:hAnsi="Narkisim"/>
          <w:color w:val="222222"/>
          <w:sz w:val="24"/>
          <w:szCs w:val="24"/>
          <w:shd w:val="clear" w:color="auto" w:fill="FFFFFF"/>
          <w:rtl/>
        </w:rPr>
        <w:t>האם ניתן לחלק בין שתי מצוות אלה?</w:t>
      </w:r>
    </w:p>
    <w:p w14:paraId="68B092A2" w14:textId="4A57FDC3" w:rsidR="004961DB" w:rsidRDefault="004961DB" w:rsidP="004961DB">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4. </w:t>
      </w:r>
      <w:r w:rsidR="00DE28CB">
        <w:rPr>
          <w:rFonts w:ascii="Narkisim" w:hAnsi="Narkisim"/>
          <w:color w:val="222222"/>
          <w:sz w:val="24"/>
          <w:szCs w:val="24"/>
          <w:shd w:val="clear" w:color="auto" w:fill="FFFFFF"/>
          <w:rtl/>
        </w:rPr>
        <w:t>בשיעו</w:t>
      </w:r>
      <w:r w:rsidR="00DE28CB">
        <w:rPr>
          <w:rFonts w:ascii="Narkisim" w:hAnsi="Narkisim" w:hint="cs"/>
          <w:color w:val="222222"/>
          <w:sz w:val="24"/>
          <w:szCs w:val="24"/>
          <w:shd w:val="clear" w:color="auto" w:fill="FFFFFF"/>
          <w:rtl/>
        </w:rPr>
        <w:t>ר (י)</w:t>
      </w:r>
      <w:r w:rsidR="00794EE2" w:rsidRPr="00794EE2">
        <w:rPr>
          <w:rFonts w:ascii="Narkisim" w:hAnsi="Narkisim"/>
          <w:color w:val="222222"/>
          <w:sz w:val="24"/>
          <w:szCs w:val="24"/>
          <w:shd w:val="clear" w:color="auto" w:fill="FFFFFF"/>
          <w:rtl/>
        </w:rPr>
        <w:t xml:space="preserve"> הבאנו את דברי הרב סולובייצ'יק, המקשר בין ברית המילה של הגר לבין כניסתו לברית האבות. כאן הבאנו את טענתו של הרב משה ליכטנשטיין שעבד כנעני, לדעת הרמב"ם, נוטל חלק בברית סיני אך לא בברית האבות – למרות שגם הם חייבים במילה כחלק מתהליך הגירות שלהם </w:t>
      </w:r>
      <w:r w:rsidR="00794EE2" w:rsidRPr="004961DB">
        <w:rPr>
          <w:rFonts w:ascii="Narkisim" w:hAnsi="Narkisim"/>
          <w:color w:val="222222"/>
          <w:szCs w:val="20"/>
          <w:shd w:val="clear" w:color="auto" w:fill="FFFFFF"/>
          <w:rtl/>
        </w:rPr>
        <w:t>(ראו הל</w:t>
      </w:r>
      <w:r>
        <w:rPr>
          <w:rFonts w:ascii="Narkisim" w:hAnsi="Narkisim" w:hint="cs"/>
          <w:color w:val="222222"/>
          <w:szCs w:val="20"/>
          <w:shd w:val="clear" w:color="auto" w:fill="FFFFFF"/>
          <w:rtl/>
        </w:rPr>
        <w:t>'</w:t>
      </w:r>
      <w:r w:rsidR="00794EE2" w:rsidRPr="004961DB">
        <w:rPr>
          <w:rFonts w:ascii="Narkisim" w:hAnsi="Narkisim"/>
          <w:color w:val="222222"/>
          <w:szCs w:val="20"/>
          <w:shd w:val="clear" w:color="auto" w:fill="FFFFFF"/>
          <w:rtl/>
        </w:rPr>
        <w:t xml:space="preserve"> איסורי ביאה י</w:t>
      </w:r>
      <w:r>
        <w:rPr>
          <w:rFonts w:ascii="Narkisim" w:hAnsi="Narkisim" w:hint="cs"/>
          <w:color w:val="222222"/>
          <w:szCs w:val="20"/>
          <w:shd w:val="clear" w:color="auto" w:fill="FFFFFF"/>
          <w:rtl/>
        </w:rPr>
        <w:t>"</w:t>
      </w:r>
      <w:r w:rsidR="00794EE2" w:rsidRPr="004961DB">
        <w:rPr>
          <w:rFonts w:ascii="Narkisim" w:hAnsi="Narkisim"/>
          <w:color w:val="222222"/>
          <w:szCs w:val="20"/>
          <w:shd w:val="clear" w:color="auto" w:fill="FFFFFF"/>
          <w:rtl/>
        </w:rPr>
        <w:t>ג</w:t>
      </w:r>
      <w:r>
        <w:rPr>
          <w:rFonts w:ascii="Narkisim" w:hAnsi="Narkisim" w:hint="cs"/>
          <w:color w:val="222222"/>
          <w:szCs w:val="20"/>
          <w:shd w:val="clear" w:color="auto" w:fill="FFFFFF"/>
          <w:rtl/>
        </w:rPr>
        <w:t>,</w:t>
      </w:r>
      <w:r w:rsidR="00794EE2" w:rsidRPr="004961DB">
        <w:rPr>
          <w:rFonts w:ascii="Narkisim" w:hAnsi="Narkisim"/>
          <w:color w:val="222222"/>
          <w:szCs w:val="20"/>
          <w:shd w:val="clear" w:color="auto" w:fill="FFFFFF"/>
          <w:rtl/>
        </w:rPr>
        <w:t xml:space="preserve"> י</w:t>
      </w:r>
      <w:r>
        <w:rPr>
          <w:rFonts w:ascii="Narkisim" w:hAnsi="Narkisim" w:hint="cs"/>
          <w:color w:val="222222"/>
          <w:szCs w:val="20"/>
          <w:shd w:val="clear" w:color="auto" w:fill="FFFFFF"/>
          <w:rtl/>
        </w:rPr>
        <w:t>"</w:t>
      </w:r>
      <w:r w:rsidR="00794EE2" w:rsidRPr="004961DB">
        <w:rPr>
          <w:rFonts w:ascii="Narkisim" w:hAnsi="Narkisim"/>
          <w:color w:val="222222"/>
          <w:szCs w:val="20"/>
          <w:shd w:val="clear" w:color="auto" w:fill="FFFFFF"/>
          <w:rtl/>
        </w:rPr>
        <w:t>א)</w:t>
      </w:r>
      <w:r w:rsidR="00794EE2" w:rsidRPr="00794EE2">
        <w:rPr>
          <w:rFonts w:ascii="Narkisim" w:hAnsi="Narkisim"/>
          <w:color w:val="222222"/>
          <w:sz w:val="24"/>
          <w:szCs w:val="24"/>
          <w:shd w:val="clear" w:color="auto" w:fill="FFFFFF"/>
          <w:rtl/>
        </w:rPr>
        <w:t>. האם ניתן ליישב תפיסות אלה?</w:t>
      </w:r>
    </w:p>
    <w:p w14:paraId="261CB93A" w14:textId="143F686D" w:rsidR="004961DB" w:rsidRDefault="004961DB" w:rsidP="004961DB">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5. </w:t>
      </w:r>
      <w:r w:rsidR="00794EE2" w:rsidRPr="00794EE2">
        <w:rPr>
          <w:rFonts w:ascii="Narkisim" w:hAnsi="Narkisim"/>
          <w:color w:val="222222"/>
          <w:sz w:val="24"/>
          <w:szCs w:val="24"/>
          <w:shd w:val="clear" w:color="auto" w:fill="FFFFFF"/>
          <w:rtl/>
        </w:rPr>
        <w:t xml:space="preserve">הגמרא ביבמות מו. קובעת כי העבד </w:t>
      </w:r>
      <w:r w:rsidR="007811E5">
        <w:rPr>
          <w:rFonts w:ascii="Narkisim" w:hAnsi="Narkisim" w:hint="cs"/>
          <w:color w:val="222222"/>
          <w:sz w:val="24"/>
          <w:szCs w:val="24"/>
          <w:shd w:val="clear" w:color="auto" w:fill="FFFFFF"/>
          <w:rtl/>
        </w:rPr>
        <w:t xml:space="preserve">צריך </w:t>
      </w:r>
      <w:r w:rsidR="00794EE2" w:rsidRPr="00794EE2">
        <w:rPr>
          <w:rFonts w:ascii="Narkisim" w:hAnsi="Narkisim"/>
          <w:color w:val="222222"/>
          <w:sz w:val="24"/>
          <w:szCs w:val="24"/>
          <w:shd w:val="clear" w:color="auto" w:fill="FFFFFF"/>
          <w:rtl/>
        </w:rPr>
        <w:t>להיות ברשות אדונו בעת הטבילה – אחרת, העבד יכול להחליט לטבול ולהתגייר</w:t>
      </w:r>
      <w:r w:rsidR="007811E5">
        <w:rPr>
          <w:rFonts w:ascii="Narkisim" w:hAnsi="Narkisim" w:hint="cs"/>
          <w:color w:val="222222"/>
          <w:sz w:val="24"/>
          <w:szCs w:val="24"/>
          <w:shd w:val="clear" w:color="auto" w:fill="FFFFFF"/>
          <w:rtl/>
        </w:rPr>
        <w:t xml:space="preserve"> כגר רגיל ולהפוך על ידי זה לישראל גמור וחפשי</w:t>
      </w:r>
      <w:r w:rsidR="00794EE2" w:rsidRPr="00794EE2">
        <w:rPr>
          <w:rFonts w:ascii="Narkisim" w:hAnsi="Narkisim"/>
          <w:color w:val="222222"/>
          <w:sz w:val="24"/>
          <w:szCs w:val="24"/>
          <w:shd w:val="clear" w:color="auto" w:fill="FFFFFF"/>
          <w:rtl/>
        </w:rPr>
        <w:t xml:space="preserve">. ר' יהושע </w:t>
      </w:r>
      <w:proofErr w:type="spellStart"/>
      <w:r w:rsidR="00794EE2" w:rsidRPr="00794EE2">
        <w:rPr>
          <w:rFonts w:ascii="Narkisim" w:hAnsi="Narkisim"/>
          <w:color w:val="222222"/>
          <w:sz w:val="24"/>
          <w:szCs w:val="24"/>
          <w:shd w:val="clear" w:color="auto" w:fill="FFFFFF"/>
          <w:rtl/>
        </w:rPr>
        <w:t>מקוטנא</w:t>
      </w:r>
      <w:proofErr w:type="spellEnd"/>
      <w:r w:rsidR="00794EE2" w:rsidRPr="00794EE2">
        <w:rPr>
          <w:rFonts w:ascii="Narkisim" w:hAnsi="Narkisim"/>
          <w:color w:val="222222"/>
          <w:sz w:val="24"/>
          <w:szCs w:val="24"/>
          <w:shd w:val="clear" w:color="auto" w:fill="FFFFFF"/>
          <w:rtl/>
        </w:rPr>
        <w:t xml:space="preserve"> </w:t>
      </w:r>
      <w:r w:rsidR="00794EE2" w:rsidRPr="005A13A1">
        <w:rPr>
          <w:rFonts w:ascii="Narkisim" w:hAnsi="Narkisim"/>
          <w:color w:val="222222"/>
          <w:szCs w:val="20"/>
          <w:shd w:val="clear" w:color="auto" w:fill="FFFFFF"/>
          <w:rtl/>
        </w:rPr>
        <w:t xml:space="preserve">(ישועות ישראל חושן משפט ג ב) </w:t>
      </w:r>
      <w:r w:rsidR="00794EE2" w:rsidRPr="00794EE2">
        <w:rPr>
          <w:rFonts w:ascii="Narkisim" w:hAnsi="Narkisim"/>
          <w:color w:val="222222"/>
          <w:sz w:val="24"/>
          <w:szCs w:val="24"/>
          <w:shd w:val="clear" w:color="auto" w:fill="FFFFFF"/>
          <w:rtl/>
        </w:rPr>
        <w:t xml:space="preserve">מעיר </w:t>
      </w:r>
      <w:r w:rsidR="007811E5">
        <w:rPr>
          <w:rFonts w:ascii="Narkisim" w:hAnsi="Narkisim" w:hint="cs"/>
          <w:color w:val="222222"/>
          <w:sz w:val="24"/>
          <w:szCs w:val="24"/>
          <w:shd w:val="clear" w:color="auto" w:fill="FFFFFF"/>
          <w:rtl/>
        </w:rPr>
        <w:t>שכנראה ה</w:t>
      </w:r>
      <w:r w:rsidR="00794EE2" w:rsidRPr="00794EE2">
        <w:rPr>
          <w:rFonts w:ascii="Narkisim" w:hAnsi="Narkisim"/>
          <w:color w:val="222222"/>
          <w:sz w:val="24"/>
          <w:szCs w:val="24"/>
          <w:shd w:val="clear" w:color="auto" w:fill="FFFFFF"/>
          <w:rtl/>
        </w:rPr>
        <w:t>בית הדין אינו יכול למחות. מה הדבר אומר על תפקידו של בית הדין בגיור, של עבד או של בן חורין?</w:t>
      </w:r>
    </w:p>
    <w:p w14:paraId="478AD87B" w14:textId="5F95DB30" w:rsidR="004961DB" w:rsidRDefault="004961DB" w:rsidP="004961DB">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lastRenderedPageBreak/>
        <w:t xml:space="preserve">6. </w:t>
      </w:r>
      <w:r w:rsidR="00794EE2" w:rsidRPr="00794EE2">
        <w:rPr>
          <w:rFonts w:ascii="Narkisim" w:hAnsi="Narkisim"/>
          <w:color w:val="222222"/>
          <w:sz w:val="24"/>
          <w:szCs w:val="24"/>
          <w:shd w:val="clear" w:color="auto" w:fill="FFFFFF"/>
          <w:rtl/>
        </w:rPr>
        <w:t>"גר תושב" הוא ג</w:t>
      </w:r>
      <w:r w:rsidR="006E2B66">
        <w:rPr>
          <w:rFonts w:ascii="Narkisim" w:hAnsi="Narkisim" w:hint="cs"/>
          <w:color w:val="222222"/>
          <w:sz w:val="24"/>
          <w:szCs w:val="24"/>
          <w:shd w:val="clear" w:color="auto" w:fill="FFFFFF"/>
          <w:rtl/>
        </w:rPr>
        <w:t>וי</w:t>
      </w:r>
      <w:r w:rsidR="00794EE2" w:rsidRPr="00794EE2">
        <w:rPr>
          <w:rFonts w:ascii="Narkisim" w:hAnsi="Narkisim"/>
          <w:color w:val="222222"/>
          <w:sz w:val="24"/>
          <w:szCs w:val="24"/>
          <w:shd w:val="clear" w:color="auto" w:fill="FFFFFF"/>
          <w:rtl/>
        </w:rPr>
        <w:t xml:space="preserve"> שמקבל עליו את שבע מצוות בני נח לפני בית דין ולכן יכול לחיות בתוך עם ישראל וליהנות מהמסגרת החברתית שלו </w:t>
      </w:r>
      <w:r w:rsidR="00794EE2" w:rsidRPr="005A13A1">
        <w:rPr>
          <w:rFonts w:ascii="Narkisim" w:hAnsi="Narkisim"/>
          <w:color w:val="222222"/>
          <w:szCs w:val="20"/>
          <w:shd w:val="clear" w:color="auto" w:fill="FFFFFF"/>
          <w:rtl/>
        </w:rPr>
        <w:t>(ראו עבודה זרה סד:-סה.)</w:t>
      </w:r>
      <w:r w:rsidR="00794EE2" w:rsidRPr="00794EE2">
        <w:rPr>
          <w:rFonts w:ascii="Narkisim" w:hAnsi="Narkisim"/>
          <w:color w:val="222222"/>
          <w:sz w:val="24"/>
          <w:szCs w:val="24"/>
          <w:shd w:val="clear" w:color="auto" w:fill="FFFFFF"/>
          <w:rtl/>
        </w:rPr>
        <w:t>. מאחר שהוא גוי, אין הוא נוטל חלק בברית סיני ובברית האבות. עם זאת, נוכל לשאול:</w:t>
      </w:r>
      <w:r w:rsidR="00794EE2">
        <w:rPr>
          <w:rFonts w:ascii="Narkisim" w:hAnsi="Narkisim"/>
          <w:color w:val="222222"/>
          <w:sz w:val="24"/>
          <w:szCs w:val="24"/>
          <w:shd w:val="clear" w:color="auto" w:fill="FFFFFF"/>
          <w:rtl/>
        </w:rPr>
        <w:t xml:space="preserve"> </w:t>
      </w:r>
      <w:r w:rsidR="00794EE2" w:rsidRPr="00794EE2">
        <w:rPr>
          <w:rFonts w:ascii="Narkisim" w:hAnsi="Narkisim"/>
          <w:color w:val="222222"/>
          <w:sz w:val="24"/>
          <w:szCs w:val="24"/>
          <w:shd w:val="clear" w:color="auto" w:fill="FFFFFF"/>
          <w:rtl/>
        </w:rPr>
        <w:t>האם שייכותו היא בעיקרה חברתית או דתית? ראו חידושי מרן רי"ז הלוי על הרמב"ם, עמ' 164.</w:t>
      </w:r>
    </w:p>
    <w:p w14:paraId="1DE11EB7" w14:textId="1306A61E" w:rsidR="00794EE2" w:rsidRPr="00794EE2" w:rsidRDefault="004961DB" w:rsidP="004961DB">
      <w:pPr>
        <w:tabs>
          <w:tab w:val="right" w:pos="4620"/>
        </w:tabs>
        <w:rPr>
          <w:rFonts w:ascii="Narkisim" w:hAnsi="Narkisim"/>
          <w:color w:val="222222"/>
          <w:sz w:val="24"/>
          <w:szCs w:val="24"/>
          <w:shd w:val="clear" w:color="auto" w:fill="FFFFFF"/>
        </w:rPr>
      </w:pPr>
      <w:r>
        <w:rPr>
          <w:rFonts w:ascii="Narkisim" w:hAnsi="Narkisim" w:hint="cs"/>
          <w:color w:val="222222"/>
          <w:sz w:val="24"/>
          <w:szCs w:val="24"/>
          <w:shd w:val="clear" w:color="auto" w:fill="FFFFFF"/>
          <w:rtl/>
        </w:rPr>
        <w:t xml:space="preserve">7. </w:t>
      </w:r>
      <w:r w:rsidR="00794EE2" w:rsidRPr="00794EE2">
        <w:rPr>
          <w:rFonts w:ascii="Narkisim" w:hAnsi="Narkisim"/>
          <w:color w:val="222222"/>
          <w:sz w:val="24"/>
          <w:szCs w:val="24"/>
          <w:shd w:val="clear" w:color="auto" w:fill="FFFFFF"/>
          <w:rtl/>
        </w:rPr>
        <w:t>דוגמה נפוצה יותר של גיור שאין בו קבלת מצוות מפורשת ה</w:t>
      </w:r>
      <w:r w:rsidR="006E2B66">
        <w:rPr>
          <w:rFonts w:ascii="Narkisim" w:hAnsi="Narkisim" w:hint="cs"/>
          <w:color w:val="222222"/>
          <w:sz w:val="24"/>
          <w:szCs w:val="24"/>
          <w:shd w:val="clear" w:color="auto" w:fill="FFFFFF"/>
          <w:rtl/>
        </w:rPr>
        <w:t>י</w:t>
      </w:r>
      <w:r w:rsidR="00794EE2" w:rsidRPr="00794EE2">
        <w:rPr>
          <w:rFonts w:ascii="Narkisim" w:hAnsi="Narkisim"/>
          <w:color w:val="222222"/>
          <w:sz w:val="24"/>
          <w:szCs w:val="24"/>
          <w:shd w:val="clear" w:color="auto" w:fill="FFFFFF"/>
          <w:rtl/>
        </w:rPr>
        <w:t xml:space="preserve">א גיור קטן על ידי בית דין. מה – אם בכלל – ניתן ללמוד </w:t>
      </w:r>
      <w:bookmarkStart w:id="0" w:name="_GoBack"/>
      <w:bookmarkEnd w:id="0"/>
      <w:r w:rsidR="00794EE2" w:rsidRPr="00794EE2">
        <w:rPr>
          <w:rFonts w:ascii="Narkisim" w:hAnsi="Narkisim"/>
          <w:color w:val="222222"/>
          <w:sz w:val="24"/>
          <w:szCs w:val="24"/>
          <w:shd w:val="clear" w:color="auto" w:fill="FFFFFF"/>
          <w:rtl/>
        </w:rPr>
        <w:t xml:space="preserve">מכך על תפקידה של קבלת המצות בגירות באופן כללי? ראו כתובות יא. </w:t>
      </w:r>
      <w:proofErr w:type="spellStart"/>
      <w:r w:rsidR="00794EE2" w:rsidRPr="00794EE2">
        <w:rPr>
          <w:rFonts w:ascii="Narkisim" w:hAnsi="Narkisim"/>
          <w:color w:val="222222"/>
          <w:sz w:val="24"/>
          <w:szCs w:val="24"/>
          <w:shd w:val="clear" w:color="auto" w:fill="FFFFFF"/>
          <w:rtl/>
        </w:rPr>
        <w:t>וריטב"א</w:t>
      </w:r>
      <w:proofErr w:type="spellEnd"/>
      <w:r w:rsidR="00794EE2" w:rsidRPr="00794EE2">
        <w:rPr>
          <w:rFonts w:ascii="Narkisim" w:hAnsi="Narkisim"/>
          <w:color w:val="222222"/>
          <w:sz w:val="24"/>
          <w:szCs w:val="24"/>
          <w:shd w:val="clear" w:color="auto" w:fill="FFFFFF"/>
          <w:rtl/>
        </w:rPr>
        <w:t xml:space="preserve"> ושי</w:t>
      </w:r>
      <w:r w:rsidR="005A13A1">
        <w:rPr>
          <w:rFonts w:ascii="Narkisim" w:hAnsi="Narkisim" w:hint="cs"/>
          <w:color w:val="222222"/>
          <w:sz w:val="24"/>
          <w:szCs w:val="24"/>
          <w:shd w:val="clear" w:color="auto" w:fill="FFFFFF"/>
          <w:rtl/>
        </w:rPr>
        <w:t>ט</w:t>
      </w:r>
      <w:r w:rsidR="00794EE2" w:rsidRPr="00794EE2">
        <w:rPr>
          <w:rFonts w:ascii="Narkisim" w:hAnsi="Narkisim"/>
          <w:color w:val="222222"/>
          <w:sz w:val="24"/>
          <w:szCs w:val="24"/>
          <w:shd w:val="clear" w:color="auto" w:fill="FFFFFF"/>
          <w:rtl/>
        </w:rPr>
        <w:t>ה מקובצת בשם שיטה ישנה שם.</w:t>
      </w:r>
      <w:r w:rsidR="0090188A">
        <w:rPr>
          <w:rStyle w:val="a6"/>
          <w:rFonts w:ascii="Narkisim" w:hAnsi="Narkisim"/>
          <w:color w:val="222222"/>
          <w:shd w:val="clear" w:color="auto" w:fill="FFFFFF"/>
        </w:rPr>
        <w:footnoteReference w:id="21"/>
      </w:r>
    </w:p>
    <w:p w14:paraId="60642773" w14:textId="77777777" w:rsidR="00794EE2" w:rsidRPr="00794EE2" w:rsidRDefault="00794EE2" w:rsidP="00794EE2">
      <w:pPr>
        <w:tabs>
          <w:tab w:val="right" w:pos="4620"/>
        </w:tabs>
        <w:rPr>
          <w:rFonts w:ascii="Narkisim" w:hAnsi="Narkisim"/>
          <w:i/>
          <w:color w:val="222222"/>
          <w:sz w:val="24"/>
          <w:szCs w:val="24"/>
          <w:shd w:val="clear" w:color="auto" w:fill="FFFFFF"/>
          <w:rtl/>
        </w:rPr>
      </w:pPr>
    </w:p>
    <w:p w14:paraId="7D4A3FDD" w14:textId="77777777" w:rsidR="00794EE2" w:rsidRPr="00794EE2" w:rsidRDefault="00794EE2" w:rsidP="00794EE2">
      <w:pPr>
        <w:tabs>
          <w:tab w:val="right" w:pos="4620"/>
        </w:tabs>
        <w:rPr>
          <w:rFonts w:ascii="Narkisim" w:hAnsi="Narkisim"/>
          <w:i/>
          <w:color w:val="222222"/>
          <w:sz w:val="24"/>
          <w:szCs w:val="24"/>
          <w:shd w:val="clear" w:color="auto" w:fill="FFFFFF"/>
          <w:rtl/>
        </w:rPr>
      </w:pPr>
      <w:r w:rsidRPr="00794EE2">
        <w:rPr>
          <w:rFonts w:ascii="Narkisim" w:hAnsi="Narkisim"/>
          <w:i/>
          <w:color w:val="222222"/>
          <w:sz w:val="24"/>
          <w:szCs w:val="24"/>
          <w:shd w:val="clear" w:color="auto" w:fill="FFFFFF"/>
          <w:rtl/>
        </w:rPr>
        <w:t>ל</w:t>
      </w:r>
      <w:r w:rsidRPr="00794EE2">
        <w:rPr>
          <w:rFonts w:ascii="Narkisim" w:hAnsi="Narkisim"/>
          <w:sz w:val="24"/>
          <w:szCs w:val="24"/>
          <w:rtl/>
        </w:rPr>
        <w:t xml:space="preserve">הערות ושאלות: </w:t>
      </w:r>
    </w:p>
    <w:p w14:paraId="2481005E" w14:textId="77777777" w:rsidR="00794EE2" w:rsidRDefault="00735572" w:rsidP="00794EE2">
      <w:pPr>
        <w:bidi w:val="0"/>
        <w:spacing w:after="0" w:line="240" w:lineRule="auto"/>
        <w:rPr>
          <w:rFonts w:cs="Times New Roman"/>
          <w:sz w:val="24"/>
          <w:szCs w:val="24"/>
        </w:rPr>
      </w:pPr>
      <w:hyperlink r:id="rId10" w:history="1">
        <w:r w:rsidR="00794EE2">
          <w:rPr>
            <w:rStyle w:val="Hyperlink"/>
            <w:rFonts w:asciiTheme="minorBidi" w:hAnsiTheme="minorBidi"/>
            <w:sz w:val="24"/>
            <w:szCs w:val="24"/>
          </w:rPr>
          <w:t>judahlgoldberg@gmail.com</w:t>
        </w:r>
      </w:hyperlink>
      <w:r w:rsidR="00794EE2">
        <w:rPr>
          <w:rFonts w:cs="Times New Roman"/>
          <w:sz w:val="24"/>
          <w:szCs w:val="24"/>
        </w:rPr>
        <w:t xml:space="preserve"> </w:t>
      </w:r>
    </w:p>
    <w:tbl>
      <w:tblPr>
        <w:tblpPr w:leftFromText="180" w:rightFromText="180" w:vertAnchor="text" w:horzAnchor="margin" w:tblpXSpec="right" w:tblpY="397"/>
        <w:bidiVisual/>
        <w:tblW w:w="4678" w:type="dxa"/>
        <w:tblLayout w:type="fixed"/>
        <w:tblLook w:val="0000" w:firstRow="0" w:lastRow="0" w:firstColumn="0" w:lastColumn="0" w:noHBand="0" w:noVBand="0"/>
      </w:tblPr>
      <w:tblGrid>
        <w:gridCol w:w="283"/>
        <w:gridCol w:w="4111"/>
        <w:gridCol w:w="284"/>
      </w:tblGrid>
      <w:tr w:rsidR="00022A29" w14:paraId="549AAEB9" w14:textId="77777777" w:rsidTr="00022A29">
        <w:trPr>
          <w:cantSplit/>
        </w:trPr>
        <w:tc>
          <w:tcPr>
            <w:tcW w:w="283" w:type="dxa"/>
            <w:tcBorders>
              <w:top w:val="nil"/>
              <w:left w:val="nil"/>
              <w:bottom w:val="nil"/>
              <w:right w:val="nil"/>
            </w:tcBorders>
          </w:tcPr>
          <w:p w14:paraId="2C8B59D1" w14:textId="77777777" w:rsidR="00022A29" w:rsidRDefault="00022A29" w:rsidP="00022A29">
            <w:pPr>
              <w:pStyle w:val="aa"/>
              <w:rPr>
                <w:noProof w:val="0"/>
              </w:rPr>
            </w:pPr>
            <w:r>
              <w:rPr>
                <w:noProof w:val="0"/>
                <w:rtl/>
              </w:rPr>
              <w:t>*</w:t>
            </w:r>
          </w:p>
        </w:tc>
        <w:tc>
          <w:tcPr>
            <w:tcW w:w="4111" w:type="dxa"/>
            <w:tcBorders>
              <w:top w:val="nil"/>
              <w:left w:val="nil"/>
              <w:bottom w:val="nil"/>
              <w:right w:val="nil"/>
            </w:tcBorders>
          </w:tcPr>
          <w:p w14:paraId="790178AB" w14:textId="77777777" w:rsidR="00022A29" w:rsidRDefault="00022A29" w:rsidP="00022A29">
            <w:pPr>
              <w:pStyle w:val="aa"/>
              <w:rPr>
                <w:noProof w:val="0"/>
              </w:rPr>
            </w:pPr>
            <w:r>
              <w:rPr>
                <w:noProof w:val="0"/>
                <w:rtl/>
              </w:rPr>
              <w:t>**********************************************************</w:t>
            </w:r>
          </w:p>
        </w:tc>
        <w:tc>
          <w:tcPr>
            <w:tcW w:w="284" w:type="dxa"/>
            <w:tcBorders>
              <w:top w:val="nil"/>
              <w:left w:val="nil"/>
              <w:bottom w:val="nil"/>
              <w:right w:val="nil"/>
            </w:tcBorders>
          </w:tcPr>
          <w:p w14:paraId="487F3ED8" w14:textId="77777777" w:rsidR="00022A29" w:rsidRDefault="00022A29" w:rsidP="00022A29">
            <w:pPr>
              <w:pStyle w:val="aa"/>
              <w:rPr>
                <w:noProof w:val="0"/>
              </w:rPr>
            </w:pPr>
            <w:r>
              <w:rPr>
                <w:noProof w:val="0"/>
                <w:rtl/>
              </w:rPr>
              <w:t>*</w:t>
            </w:r>
          </w:p>
        </w:tc>
      </w:tr>
      <w:tr w:rsidR="00022A29" w14:paraId="6EBABC61" w14:textId="77777777" w:rsidTr="00022A29">
        <w:trPr>
          <w:cantSplit/>
        </w:trPr>
        <w:tc>
          <w:tcPr>
            <w:tcW w:w="283" w:type="dxa"/>
            <w:tcBorders>
              <w:top w:val="nil"/>
              <w:left w:val="nil"/>
              <w:bottom w:val="nil"/>
              <w:right w:val="nil"/>
            </w:tcBorders>
          </w:tcPr>
          <w:p w14:paraId="4D2DC945" w14:textId="77777777" w:rsidR="00022A29" w:rsidRDefault="00022A29" w:rsidP="00022A29">
            <w:pPr>
              <w:pStyle w:val="aa"/>
              <w:rPr>
                <w:noProof w:val="0"/>
              </w:rPr>
            </w:pPr>
            <w:r>
              <w:rPr>
                <w:noProof w:val="0"/>
                <w:rtl/>
              </w:rPr>
              <w:t xml:space="preserve">* * * * * * * </w:t>
            </w:r>
          </w:p>
        </w:tc>
        <w:tc>
          <w:tcPr>
            <w:tcW w:w="4111" w:type="dxa"/>
            <w:tcBorders>
              <w:top w:val="nil"/>
              <w:left w:val="nil"/>
              <w:bottom w:val="nil"/>
              <w:right w:val="nil"/>
            </w:tcBorders>
          </w:tcPr>
          <w:p w14:paraId="708F42A4" w14:textId="77777777" w:rsidR="00022A29" w:rsidRDefault="00022A29" w:rsidP="00022A29">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42FC80F8" w14:textId="77777777" w:rsidR="00022A29" w:rsidRDefault="00022A29" w:rsidP="00022A29">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6BEC7971" w14:textId="77777777" w:rsidR="00022A29" w:rsidRDefault="00022A29" w:rsidP="00022A29">
            <w:pPr>
              <w:pStyle w:val="aa"/>
              <w:rPr>
                <w:noProof w:val="0"/>
                <w:rtl/>
              </w:rPr>
            </w:pPr>
            <w:r>
              <w:rPr>
                <w:noProof w:val="0"/>
                <w:rtl/>
              </w:rPr>
              <w:t>*******************************************************</w:t>
            </w:r>
          </w:p>
          <w:p w14:paraId="69FBCB99" w14:textId="77777777" w:rsidR="00022A29" w:rsidRDefault="00022A29" w:rsidP="00022A29">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BBEADFB" w14:textId="77777777" w:rsidR="00022A29" w:rsidRPr="005734F1" w:rsidRDefault="00022A29" w:rsidP="00022A29">
            <w:pPr>
              <w:pStyle w:val="aa"/>
              <w:rPr>
                <w:noProof w:val="0"/>
                <w:rtl/>
              </w:rPr>
            </w:pPr>
            <w:r w:rsidRPr="005734F1">
              <w:rPr>
                <w:noProof w:val="0"/>
                <w:rtl/>
              </w:rPr>
              <w:t xml:space="preserve">מיסודו של </w:t>
            </w:r>
          </w:p>
          <w:p w14:paraId="5D256A9F" w14:textId="77777777" w:rsidR="00022A29" w:rsidRPr="005734F1" w:rsidRDefault="00022A29" w:rsidP="00022A29">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F783A16" w14:textId="77777777" w:rsidR="00022A29" w:rsidRDefault="00022A29" w:rsidP="00022A29">
            <w:pPr>
              <w:pStyle w:val="aa"/>
              <w:rPr>
                <w:noProof w:val="0"/>
                <w:rtl/>
              </w:rPr>
            </w:pPr>
            <w:r>
              <w:rPr>
                <w:noProof w:val="0"/>
                <w:rtl/>
              </w:rPr>
              <w:t>האתר בעברית:</w:t>
            </w:r>
            <w:r>
              <w:rPr>
                <w:noProof w:val="0"/>
                <w:rtl/>
              </w:rPr>
              <w:tab/>
            </w:r>
            <w:hyperlink r:id="rId11" w:history="1">
              <w:r w:rsidRPr="00525582">
                <w:rPr>
                  <w:rStyle w:val="Hyperlink"/>
                </w:rPr>
                <w:t>http://vbm.etzion.org.il</w:t>
              </w:r>
            </w:hyperlink>
          </w:p>
          <w:p w14:paraId="42596683" w14:textId="77777777" w:rsidR="00022A29" w:rsidRDefault="00022A29" w:rsidP="00022A29">
            <w:pPr>
              <w:pStyle w:val="aa"/>
              <w:rPr>
                <w:noProof w:val="0"/>
                <w:rtl/>
              </w:rPr>
            </w:pPr>
            <w:r>
              <w:rPr>
                <w:noProof w:val="0"/>
                <w:rtl/>
              </w:rPr>
              <w:t>האתר באנגלית:</w:t>
            </w:r>
            <w:r>
              <w:rPr>
                <w:noProof w:val="0"/>
                <w:rtl/>
              </w:rPr>
              <w:tab/>
            </w:r>
            <w:hyperlink r:id="rId12" w:history="1">
              <w:r>
                <w:rPr>
                  <w:rStyle w:val="Hyperlink"/>
                </w:rPr>
                <w:t>http://www.vbm-torah.org</w:t>
              </w:r>
            </w:hyperlink>
          </w:p>
          <w:p w14:paraId="7ABE87A1" w14:textId="77777777" w:rsidR="00022A29" w:rsidRDefault="00022A29" w:rsidP="00022A29">
            <w:pPr>
              <w:pStyle w:val="aa"/>
              <w:rPr>
                <w:noProof w:val="0"/>
                <w:rtl/>
              </w:rPr>
            </w:pPr>
          </w:p>
          <w:p w14:paraId="7A6615BC" w14:textId="77777777" w:rsidR="00022A29" w:rsidRDefault="00022A29" w:rsidP="00022A29">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95CBD04" w14:textId="77777777" w:rsidR="00022A29" w:rsidRDefault="00022A29" w:rsidP="00022A29">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35CC15B3" w14:textId="77777777" w:rsidR="00022A29" w:rsidRDefault="00022A29" w:rsidP="00022A29">
            <w:pPr>
              <w:pStyle w:val="aa"/>
              <w:rPr>
                <w:noProof w:val="0"/>
              </w:rPr>
            </w:pPr>
          </w:p>
        </w:tc>
        <w:tc>
          <w:tcPr>
            <w:tcW w:w="284" w:type="dxa"/>
            <w:tcBorders>
              <w:top w:val="nil"/>
              <w:left w:val="nil"/>
              <w:bottom w:val="nil"/>
              <w:right w:val="nil"/>
            </w:tcBorders>
          </w:tcPr>
          <w:p w14:paraId="7169464C" w14:textId="77777777" w:rsidR="00022A29" w:rsidRDefault="00022A29" w:rsidP="00022A29">
            <w:pPr>
              <w:pStyle w:val="aa"/>
              <w:rPr>
                <w:noProof w:val="0"/>
              </w:rPr>
            </w:pPr>
            <w:r>
              <w:rPr>
                <w:noProof w:val="0"/>
                <w:rtl/>
              </w:rPr>
              <w:t xml:space="preserve">* * * * * * * </w:t>
            </w:r>
          </w:p>
        </w:tc>
      </w:tr>
    </w:tbl>
    <w:p w14:paraId="0A8D869C" w14:textId="77777777" w:rsidR="00C5518C" w:rsidRPr="0025126F" w:rsidRDefault="00C5518C" w:rsidP="005856F2">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FC5EB" w14:textId="77777777" w:rsidR="00735572" w:rsidRDefault="00735572">
      <w:r>
        <w:separator/>
      </w:r>
    </w:p>
    <w:p w14:paraId="23287D46" w14:textId="77777777" w:rsidR="00735572" w:rsidRDefault="00735572"/>
  </w:endnote>
  <w:endnote w:type="continuationSeparator" w:id="0">
    <w:p w14:paraId="272DDB2D" w14:textId="77777777" w:rsidR="00735572" w:rsidRDefault="00735572">
      <w:r>
        <w:continuationSeparator/>
      </w:r>
    </w:p>
    <w:p w14:paraId="253E22B1" w14:textId="77777777" w:rsidR="00735572" w:rsidRDefault="0073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A6686" w14:textId="77777777" w:rsidR="00735572" w:rsidRDefault="00735572">
      <w:r>
        <w:separator/>
      </w:r>
    </w:p>
    <w:p w14:paraId="623BEB22" w14:textId="77777777" w:rsidR="00735572" w:rsidRDefault="00735572"/>
  </w:footnote>
  <w:footnote w:type="continuationSeparator" w:id="0">
    <w:p w14:paraId="50C70BAA" w14:textId="77777777" w:rsidR="00735572" w:rsidRDefault="00735572">
      <w:r>
        <w:continuationSeparator/>
      </w:r>
    </w:p>
    <w:p w14:paraId="7F176327" w14:textId="77777777" w:rsidR="00735572" w:rsidRDefault="00735572"/>
  </w:footnote>
  <w:footnote w:id="1">
    <w:p w14:paraId="62140DB2" w14:textId="35BD4FBD" w:rsidR="00B14DDE" w:rsidRPr="004961DB" w:rsidRDefault="00B14DDE" w:rsidP="00022A29">
      <w:pPr>
        <w:pStyle w:val="a5"/>
        <w:spacing w:line="240" w:lineRule="auto"/>
        <w:rPr>
          <w:rFonts w:ascii="Narkisim" w:hAnsi="Narkisim"/>
          <w:sz w:val="20"/>
          <w:szCs w:val="20"/>
        </w:rPr>
      </w:pPr>
      <w:r w:rsidRPr="009A7806">
        <w:rPr>
          <w:rStyle w:val="a6"/>
          <w:rFonts w:ascii="Narkisim" w:hAnsi="Narkisim"/>
          <w:sz w:val="20"/>
          <w:szCs w:val="20"/>
        </w:rPr>
        <w:footnoteRef/>
      </w:r>
      <w:r w:rsidRPr="009A7806">
        <w:rPr>
          <w:rFonts w:ascii="Narkisim" w:hAnsi="Narkisim"/>
          <w:sz w:val="20"/>
          <w:szCs w:val="20"/>
          <w:rtl/>
        </w:rPr>
        <w:t xml:space="preserve"> </w:t>
      </w:r>
      <w:r w:rsidRPr="009A7806">
        <w:rPr>
          <w:rFonts w:ascii="Narkisim" w:hAnsi="Narkisim"/>
          <w:sz w:val="20"/>
          <w:szCs w:val="20"/>
          <w:rtl/>
        </w:rPr>
        <w:tab/>
        <w:t xml:space="preserve">יש להודות שהעבדות בהלכה (כמו גם דיני אשת יפת תואר) היא נושא המעורר אי-נוחות רבה </w:t>
      </w:r>
      <w:r w:rsidR="005D49B6" w:rsidRPr="009A7806">
        <w:rPr>
          <w:rFonts w:ascii="Narkisim" w:hAnsi="Narkisim"/>
          <w:sz w:val="20"/>
          <w:szCs w:val="20"/>
          <w:rtl/>
        </w:rPr>
        <w:t>ו</w:t>
      </w:r>
      <w:r w:rsidR="005D49B6" w:rsidRPr="009A7806">
        <w:rPr>
          <w:rFonts w:ascii="Narkisim" w:hAnsi="Narkisim" w:hint="cs"/>
          <w:sz w:val="20"/>
          <w:szCs w:val="20"/>
          <w:rtl/>
        </w:rPr>
        <w:t>גם</w:t>
      </w:r>
      <w:r w:rsidR="005D49B6" w:rsidRPr="009A7806">
        <w:rPr>
          <w:rFonts w:ascii="Narkisim" w:hAnsi="Narkisim"/>
          <w:sz w:val="20"/>
          <w:szCs w:val="20"/>
          <w:rtl/>
        </w:rPr>
        <w:t xml:space="preserve"> </w:t>
      </w:r>
      <w:r w:rsidRPr="009A7806">
        <w:rPr>
          <w:rFonts w:ascii="Narkisim" w:hAnsi="Narkisim"/>
          <w:sz w:val="20"/>
          <w:szCs w:val="20"/>
          <w:rtl/>
        </w:rPr>
        <w:t>שאלות מחשבתיות, הן לגבי התפיסה המוסרית של ההלכה והן לגבי תחושת הריחוק שלנו ממנה. אפנה את הקורא המעוניין ל</w:t>
      </w:r>
      <w:r w:rsidR="005D49B6" w:rsidRPr="009A7806">
        <w:rPr>
          <w:rFonts w:ascii="Narkisim" w:hAnsi="Narkisim" w:hint="cs"/>
          <w:sz w:val="20"/>
          <w:szCs w:val="20"/>
          <w:rtl/>
        </w:rPr>
        <w:t>דברי</w:t>
      </w:r>
      <w:r w:rsidRPr="009A7806">
        <w:rPr>
          <w:rFonts w:ascii="Narkisim" w:hAnsi="Narkisim"/>
          <w:sz w:val="20"/>
          <w:szCs w:val="20"/>
          <w:rtl/>
        </w:rPr>
        <w:t xml:space="preserve"> מו"ר הרב אהרן ליכטנשטיין ב-</w:t>
      </w:r>
      <w:r w:rsidRPr="009A7806">
        <w:rPr>
          <w:rFonts w:ascii="Narkisim" w:hAnsi="Narkisim"/>
          <w:sz w:val="20"/>
          <w:szCs w:val="20"/>
        </w:rPr>
        <w:t xml:space="preserve">“The Human and Social Factor in </w:t>
      </w:r>
      <w:proofErr w:type="spellStart"/>
      <w:r w:rsidRPr="009A7806">
        <w:rPr>
          <w:rFonts w:ascii="Narkisim" w:hAnsi="Narkisim"/>
          <w:sz w:val="20"/>
          <w:szCs w:val="20"/>
        </w:rPr>
        <w:t>Halakhah</w:t>
      </w:r>
      <w:proofErr w:type="spellEnd"/>
      <w:r w:rsidRPr="009A7806">
        <w:rPr>
          <w:rFonts w:ascii="Narkisim" w:hAnsi="Narkisim"/>
          <w:sz w:val="20"/>
          <w:szCs w:val="20"/>
        </w:rPr>
        <w:t xml:space="preserve">,” </w:t>
      </w:r>
      <w:r w:rsidRPr="009A7806">
        <w:rPr>
          <w:rFonts w:ascii="Narkisim" w:hAnsi="Narkisim"/>
          <w:i/>
          <w:iCs/>
          <w:sz w:val="20"/>
          <w:szCs w:val="20"/>
        </w:rPr>
        <w:t>Leaves of Faith: The World of Jewish Learning</w:t>
      </w:r>
      <w:r w:rsidRPr="009A7806">
        <w:rPr>
          <w:rFonts w:ascii="Narkisim" w:hAnsi="Narkisim"/>
          <w:sz w:val="20"/>
          <w:szCs w:val="20"/>
        </w:rPr>
        <w:t>, 176-185</w:t>
      </w:r>
      <w:r w:rsidRPr="009A7806">
        <w:rPr>
          <w:rFonts w:ascii="Narkisim" w:hAnsi="Narkisim"/>
          <w:sz w:val="20"/>
          <w:szCs w:val="20"/>
          <w:rtl/>
        </w:rPr>
        <w:t xml:space="preserve">'. פסקה אחת שאני מוצא רלוונטית במיוחד לענייננו היא שאף </w:t>
      </w:r>
      <w:r w:rsidR="00050037" w:rsidRPr="009A7806">
        <w:rPr>
          <w:rFonts w:ascii="Narkisim" w:hAnsi="Narkisim" w:hint="cs"/>
          <w:sz w:val="20"/>
          <w:szCs w:val="20"/>
          <w:rtl/>
        </w:rPr>
        <w:t xml:space="preserve">אם </w:t>
      </w:r>
      <w:r w:rsidRPr="009A7806">
        <w:rPr>
          <w:rFonts w:ascii="Narkisim" w:hAnsi="Narkisim"/>
          <w:sz w:val="20"/>
          <w:szCs w:val="20"/>
          <w:rtl/>
        </w:rPr>
        <w:t>חכם בן זמננו ימצא בנוגע לדין מסוים ש:</w:t>
      </w:r>
      <w:r w:rsidRPr="009A7806">
        <w:rPr>
          <w:rFonts w:ascii="Narkisim" w:hAnsi="Narkisim"/>
          <w:sz w:val="20"/>
          <w:szCs w:val="20"/>
        </w:rPr>
        <w:t>“what had been apt and perhaps even necessary in a given sociohistorical setting was no longer ideally suited to his own</w:t>
      </w:r>
      <w:r w:rsidRPr="009A7806">
        <w:rPr>
          <w:rFonts w:ascii="Narkisim" w:hAnsi="Narkisim"/>
          <w:sz w:val="20"/>
          <w:szCs w:val="20"/>
          <w:rtl/>
        </w:rPr>
        <w:t xml:space="preserve"> , מעיר הרב ליכטנשטיין "</w:t>
      </w:r>
      <w:r w:rsidRPr="009A7806">
        <w:rPr>
          <w:rFonts w:ascii="Narkisim" w:hAnsi="Narkisim"/>
          <w:sz w:val="20"/>
          <w:szCs w:val="20"/>
        </w:rPr>
        <w:t xml:space="preserve">the assumption would certainly not exempt him from </w:t>
      </w:r>
      <w:r w:rsidRPr="009A7806">
        <w:rPr>
          <w:rFonts w:ascii="Narkisim" w:hAnsi="Narkisim"/>
          <w:b/>
          <w:bCs/>
          <w:sz w:val="20"/>
          <w:szCs w:val="20"/>
        </w:rPr>
        <w:t xml:space="preserve">mastering the relevant halakhot nor dim his enthusiasm for analyzing the nuances of </w:t>
      </w:r>
      <w:proofErr w:type="spellStart"/>
      <w:r w:rsidRPr="009A7806">
        <w:rPr>
          <w:rFonts w:ascii="Narkisim" w:hAnsi="Narkisim"/>
          <w:b/>
          <w:bCs/>
          <w:i/>
          <w:iCs/>
          <w:sz w:val="20"/>
          <w:szCs w:val="20"/>
        </w:rPr>
        <w:t>devar</w:t>
      </w:r>
      <w:proofErr w:type="spellEnd"/>
      <w:r w:rsidRPr="009A7806">
        <w:rPr>
          <w:rFonts w:ascii="Narkisim" w:hAnsi="Narkisim"/>
          <w:b/>
          <w:bCs/>
          <w:i/>
          <w:iCs/>
          <w:sz w:val="20"/>
          <w:szCs w:val="20"/>
        </w:rPr>
        <w:t xml:space="preserve"> Hashem</w:t>
      </w:r>
      <w:r w:rsidRPr="009A7806">
        <w:rPr>
          <w:rFonts w:ascii="Narkisim" w:hAnsi="Narkisim"/>
          <w:sz w:val="20"/>
          <w:szCs w:val="20"/>
        </w:rPr>
        <w:t xml:space="preserve"> [the ‘word of God’] as, in accordance with </w:t>
      </w:r>
      <w:proofErr w:type="spellStart"/>
      <w:r w:rsidRPr="009A7806">
        <w:rPr>
          <w:rFonts w:ascii="Narkisim" w:hAnsi="Narkisim"/>
          <w:sz w:val="20"/>
          <w:szCs w:val="20"/>
        </w:rPr>
        <w:t>Hazal’s</w:t>
      </w:r>
      <w:proofErr w:type="spellEnd"/>
      <w:r w:rsidRPr="009A7806">
        <w:rPr>
          <w:rFonts w:ascii="Narkisim" w:hAnsi="Narkisim"/>
          <w:sz w:val="20"/>
          <w:szCs w:val="20"/>
        </w:rPr>
        <w:t xml:space="preserve"> authoritative exegesis, initially formulated” (176).</w:t>
      </w:r>
      <w:r w:rsidRPr="009A7806">
        <w:rPr>
          <w:rFonts w:ascii="Narkisim" w:hAnsi="Narkisim"/>
          <w:sz w:val="20"/>
          <w:szCs w:val="20"/>
          <w:rtl/>
        </w:rPr>
        <w:t xml:space="preserve"> " יתרה מזאת, אם בחינת דיני עבדות תוכל להביא לנו הבנה עמוקה יותר של הגירות בפרט וזהות יהודית בכלל, נעשה זאת בחפץ לב ובלי להתנצל, ונשאיר את השאלות המתעוררות להזדמנות אחרת.</w:t>
      </w:r>
    </w:p>
  </w:footnote>
  <w:footnote w:id="2">
    <w:p w14:paraId="7624DC08" w14:textId="13DF2713" w:rsidR="00B14DDE" w:rsidRPr="004961DB" w:rsidRDefault="00B14DDE"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הרמב"ם הולך בדרך כלל בעקבות </w:t>
      </w:r>
      <w:proofErr w:type="spellStart"/>
      <w:r w:rsidRPr="004961DB">
        <w:rPr>
          <w:rFonts w:ascii="Narkisim" w:hAnsi="Narkisim"/>
          <w:sz w:val="20"/>
          <w:szCs w:val="20"/>
          <w:rtl/>
        </w:rPr>
        <w:t>הרי"ף</w:t>
      </w:r>
      <w:proofErr w:type="spellEnd"/>
      <w:r w:rsidRPr="004961DB">
        <w:rPr>
          <w:rFonts w:ascii="Narkisim" w:hAnsi="Narkisim"/>
          <w:sz w:val="20"/>
          <w:szCs w:val="20"/>
          <w:rtl/>
        </w:rPr>
        <w:t xml:space="preserve">, כפי שמעיר כאן הרמב"ן </w:t>
      </w:r>
      <w:r w:rsidRPr="005A13A1">
        <w:rPr>
          <w:rFonts w:ascii="Narkisim" w:hAnsi="Narkisim"/>
          <w:sz w:val="18"/>
          <w:szCs w:val="18"/>
          <w:rtl/>
        </w:rPr>
        <w:t xml:space="preserve">(יבמות </w:t>
      </w:r>
      <w:proofErr w:type="spellStart"/>
      <w:r w:rsidRPr="005A13A1">
        <w:rPr>
          <w:rFonts w:ascii="Narkisim" w:hAnsi="Narkisim"/>
          <w:sz w:val="18"/>
          <w:szCs w:val="18"/>
          <w:rtl/>
        </w:rPr>
        <w:t>מז</w:t>
      </w:r>
      <w:proofErr w:type="spellEnd"/>
      <w:r w:rsidRPr="005A13A1">
        <w:rPr>
          <w:rFonts w:ascii="Narkisim" w:hAnsi="Narkisim"/>
          <w:sz w:val="18"/>
          <w:szCs w:val="18"/>
          <w:rtl/>
        </w:rPr>
        <w:t>:)</w:t>
      </w:r>
      <w:r w:rsidRPr="004961DB">
        <w:rPr>
          <w:rFonts w:ascii="Narkisim" w:hAnsi="Narkisim"/>
          <w:sz w:val="20"/>
          <w:szCs w:val="20"/>
          <w:rtl/>
        </w:rPr>
        <w:t>.</w:t>
      </w:r>
    </w:p>
  </w:footnote>
  <w:footnote w:id="3">
    <w:p w14:paraId="06214755" w14:textId="6F29C2E3" w:rsidR="00B14DDE" w:rsidRPr="004961DB" w:rsidRDefault="00B14DDE"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ראו </w:t>
      </w:r>
      <w:proofErr w:type="spellStart"/>
      <w:r w:rsidRPr="004961DB">
        <w:rPr>
          <w:rFonts w:ascii="Narkisim" w:hAnsi="Narkisim"/>
          <w:sz w:val="20"/>
          <w:szCs w:val="20"/>
          <w:rtl/>
        </w:rPr>
        <w:t>רא"ה</w:t>
      </w:r>
      <w:proofErr w:type="spellEnd"/>
      <w:r w:rsidRPr="004961DB">
        <w:rPr>
          <w:rFonts w:ascii="Narkisim" w:hAnsi="Narkisim"/>
          <w:sz w:val="20"/>
          <w:szCs w:val="20"/>
          <w:rtl/>
        </w:rPr>
        <w:t xml:space="preserve"> על עבודה זרה </w:t>
      </w:r>
      <w:proofErr w:type="spellStart"/>
      <w:r w:rsidRPr="004961DB">
        <w:rPr>
          <w:rFonts w:ascii="Narkisim" w:hAnsi="Narkisim"/>
          <w:sz w:val="20"/>
          <w:szCs w:val="20"/>
          <w:rtl/>
        </w:rPr>
        <w:t>נז</w:t>
      </w:r>
      <w:proofErr w:type="spellEnd"/>
      <w:r w:rsidRPr="004961DB">
        <w:rPr>
          <w:rFonts w:ascii="Narkisim" w:hAnsi="Narkisim"/>
          <w:sz w:val="20"/>
          <w:szCs w:val="20"/>
          <w:rtl/>
        </w:rPr>
        <w:t xml:space="preserve">. (נדפס בשיטת הקדמונים) ובבדק הבית ה א, </w:t>
      </w:r>
      <w:proofErr w:type="spellStart"/>
      <w:r w:rsidRPr="004961DB">
        <w:rPr>
          <w:rFonts w:ascii="Narkisim" w:hAnsi="Narkisim"/>
          <w:sz w:val="20"/>
          <w:szCs w:val="20"/>
          <w:rtl/>
        </w:rPr>
        <w:t>ריטב"א</w:t>
      </w:r>
      <w:proofErr w:type="spellEnd"/>
      <w:r w:rsidRPr="004961DB">
        <w:rPr>
          <w:rFonts w:ascii="Narkisim" w:hAnsi="Narkisim"/>
          <w:sz w:val="20"/>
          <w:szCs w:val="20"/>
          <w:rtl/>
        </w:rPr>
        <w:t xml:space="preserve"> על עבודה זרה ויבמות </w:t>
      </w:r>
      <w:proofErr w:type="spellStart"/>
      <w:r w:rsidRPr="004961DB">
        <w:rPr>
          <w:rFonts w:ascii="Narkisim" w:hAnsi="Narkisim"/>
          <w:sz w:val="20"/>
          <w:szCs w:val="20"/>
          <w:rtl/>
        </w:rPr>
        <w:t>מז</w:t>
      </w:r>
      <w:proofErr w:type="spellEnd"/>
      <w:r w:rsidRPr="004961DB">
        <w:rPr>
          <w:rFonts w:ascii="Narkisim" w:hAnsi="Narkisim"/>
          <w:sz w:val="20"/>
          <w:szCs w:val="20"/>
          <w:rtl/>
        </w:rPr>
        <w:t xml:space="preserve">:, </w:t>
      </w:r>
      <w:proofErr w:type="spellStart"/>
      <w:r w:rsidRPr="004961DB">
        <w:rPr>
          <w:rFonts w:ascii="Narkisim" w:hAnsi="Narkisim"/>
          <w:sz w:val="20"/>
          <w:szCs w:val="20"/>
          <w:rtl/>
        </w:rPr>
        <w:t>ור"ן</w:t>
      </w:r>
      <w:proofErr w:type="spellEnd"/>
      <w:r w:rsidRPr="004961DB">
        <w:rPr>
          <w:rFonts w:ascii="Narkisim" w:hAnsi="Narkisim"/>
          <w:sz w:val="20"/>
          <w:szCs w:val="20"/>
          <w:rtl/>
        </w:rPr>
        <w:t xml:space="preserve"> על עבודה זרה </w:t>
      </w:r>
      <w:r w:rsidRPr="005A13A1">
        <w:rPr>
          <w:rFonts w:ascii="Narkisim" w:hAnsi="Narkisim"/>
          <w:sz w:val="18"/>
          <w:szCs w:val="18"/>
          <w:rtl/>
        </w:rPr>
        <w:t>(</w:t>
      </w:r>
      <w:proofErr w:type="spellStart"/>
      <w:r w:rsidRPr="005A13A1">
        <w:rPr>
          <w:rFonts w:ascii="Narkisim" w:hAnsi="Narkisim"/>
          <w:sz w:val="18"/>
          <w:szCs w:val="18"/>
          <w:rtl/>
        </w:rPr>
        <w:t>כו</w:t>
      </w:r>
      <w:proofErr w:type="spellEnd"/>
      <w:r w:rsidRPr="005A13A1">
        <w:rPr>
          <w:rFonts w:ascii="Narkisim" w:hAnsi="Narkisim"/>
          <w:sz w:val="18"/>
          <w:szCs w:val="18"/>
          <w:rtl/>
        </w:rPr>
        <w:t xml:space="preserve">: מדפי </w:t>
      </w:r>
      <w:proofErr w:type="spellStart"/>
      <w:r w:rsidRPr="005A13A1">
        <w:rPr>
          <w:rFonts w:ascii="Narkisim" w:hAnsi="Narkisim"/>
          <w:sz w:val="18"/>
          <w:szCs w:val="18"/>
          <w:rtl/>
        </w:rPr>
        <w:t>הרי"ף</w:t>
      </w:r>
      <w:proofErr w:type="spellEnd"/>
      <w:r w:rsidRPr="005A13A1">
        <w:rPr>
          <w:rFonts w:ascii="Narkisim" w:hAnsi="Narkisim"/>
          <w:sz w:val="18"/>
          <w:szCs w:val="18"/>
          <w:rtl/>
        </w:rPr>
        <w:t>)</w:t>
      </w:r>
      <w:r w:rsidRPr="004961DB">
        <w:rPr>
          <w:rFonts w:ascii="Narkisim" w:hAnsi="Narkisim"/>
          <w:sz w:val="20"/>
          <w:szCs w:val="20"/>
          <w:rtl/>
        </w:rPr>
        <w:t xml:space="preserve">. </w:t>
      </w:r>
      <w:proofErr w:type="spellStart"/>
      <w:r w:rsidRPr="004961DB">
        <w:rPr>
          <w:rFonts w:ascii="Narkisim" w:hAnsi="Narkisim"/>
          <w:sz w:val="20"/>
          <w:szCs w:val="20"/>
          <w:rtl/>
        </w:rPr>
        <w:t>הרשב"א</w:t>
      </w:r>
      <w:proofErr w:type="spellEnd"/>
      <w:r w:rsidRPr="004961DB">
        <w:rPr>
          <w:rFonts w:ascii="Narkisim" w:hAnsi="Narkisim"/>
          <w:sz w:val="20"/>
          <w:szCs w:val="20"/>
          <w:rtl/>
        </w:rPr>
        <w:t xml:space="preserve"> </w:t>
      </w:r>
      <w:r w:rsidRPr="005A13A1">
        <w:rPr>
          <w:rFonts w:ascii="Narkisim" w:hAnsi="Narkisim"/>
          <w:sz w:val="18"/>
          <w:szCs w:val="18"/>
          <w:rtl/>
        </w:rPr>
        <w:t xml:space="preserve">(יבמות </w:t>
      </w:r>
      <w:proofErr w:type="spellStart"/>
      <w:r w:rsidRPr="005A13A1">
        <w:rPr>
          <w:rFonts w:ascii="Narkisim" w:hAnsi="Narkisim"/>
          <w:sz w:val="18"/>
          <w:szCs w:val="18"/>
          <w:rtl/>
        </w:rPr>
        <w:t>מז</w:t>
      </w:r>
      <w:proofErr w:type="spellEnd"/>
      <w:r w:rsidRPr="005A13A1">
        <w:rPr>
          <w:rFonts w:ascii="Narkisim" w:hAnsi="Narkisim"/>
          <w:sz w:val="18"/>
          <w:szCs w:val="18"/>
          <w:rtl/>
        </w:rPr>
        <w:t>:)</w:t>
      </w:r>
      <w:r w:rsidRPr="004961DB">
        <w:rPr>
          <w:rFonts w:ascii="Narkisim" w:hAnsi="Narkisim"/>
          <w:sz w:val="20"/>
          <w:szCs w:val="20"/>
          <w:rtl/>
        </w:rPr>
        <w:t xml:space="preserve">, עם זאת, מצדד </w:t>
      </w:r>
      <w:proofErr w:type="spellStart"/>
      <w:r w:rsidRPr="004961DB">
        <w:rPr>
          <w:rFonts w:ascii="Narkisim" w:hAnsi="Narkisim"/>
          <w:sz w:val="20"/>
          <w:szCs w:val="20"/>
          <w:rtl/>
        </w:rPr>
        <w:t>ברי"ף</w:t>
      </w:r>
      <w:proofErr w:type="spellEnd"/>
      <w:r w:rsidRPr="004961DB">
        <w:rPr>
          <w:rFonts w:ascii="Narkisim" w:hAnsi="Narkisim"/>
          <w:sz w:val="20"/>
          <w:szCs w:val="20"/>
          <w:rtl/>
        </w:rPr>
        <w:t>.</w:t>
      </w:r>
    </w:p>
  </w:footnote>
  <w:footnote w:id="4">
    <w:p w14:paraId="53E19D06" w14:textId="1966357F" w:rsidR="00B14DDE" w:rsidRPr="004961DB" w:rsidRDefault="00B14DDE"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ראו ברמב"ן, השואל כיצד העבד "יכנס תחת כנפי השכינה שלא מדעת?", ומשיב "שהתורה נתנה רשות לרב לעשות מה שירצה בעבדו בדבר זה".</w:t>
      </w:r>
      <w:r w:rsidR="00730A13" w:rsidRPr="004961DB">
        <w:rPr>
          <w:rFonts w:ascii="Narkisim" w:hAnsi="Narkisim"/>
          <w:sz w:val="20"/>
          <w:szCs w:val="20"/>
          <w:rtl/>
        </w:rPr>
        <w:t xml:space="preserve"> </w:t>
      </w:r>
      <w:r w:rsidRPr="004961DB">
        <w:rPr>
          <w:rFonts w:ascii="Narkisim" w:hAnsi="Narkisim"/>
          <w:sz w:val="20"/>
          <w:szCs w:val="20"/>
          <w:rtl/>
        </w:rPr>
        <w:t>בעוד שבהשקפה ראשונה דבריו תומכים בגישה הראשונה, ניתן גם להבינם כהסבר להצדקה המשפטית לגירות בכפיה, אך לא למנגנון שלה.</w:t>
      </w:r>
    </w:p>
  </w:footnote>
  <w:footnote w:id="5">
    <w:p w14:paraId="7E1BDF31" w14:textId="61DA560A" w:rsidR="00B14DDE" w:rsidRPr="004961DB" w:rsidRDefault="00B14DDE"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רשימות שיעורי מרן </w:t>
      </w:r>
      <w:proofErr w:type="spellStart"/>
      <w:r w:rsidRPr="004961DB">
        <w:rPr>
          <w:rFonts w:ascii="Narkisim" w:hAnsi="Narkisim"/>
          <w:sz w:val="20"/>
          <w:szCs w:val="20"/>
          <w:rtl/>
        </w:rPr>
        <w:t>הגרי"ד</w:t>
      </w:r>
      <w:proofErr w:type="spellEnd"/>
      <w:r w:rsidRPr="004961DB">
        <w:rPr>
          <w:rFonts w:ascii="Narkisim" w:hAnsi="Narkisim"/>
          <w:sz w:val="20"/>
          <w:szCs w:val="20"/>
          <w:rtl/>
        </w:rPr>
        <w:t xml:space="preserve"> הלוי יבמות עמ' 515-517. הרב סולובייצ'יק מציע את המנגנון הזה גם כהסבר אפשרי לשיטת הרמב"ן לגבי אשת יפת תואר, וגם לגיור עובר יחד עם אמו (עמ' 522). ראו גם חידושי </w:t>
      </w:r>
      <w:proofErr w:type="spellStart"/>
      <w:r w:rsidRPr="004961DB">
        <w:rPr>
          <w:rFonts w:ascii="Narkisim" w:hAnsi="Narkisim"/>
          <w:sz w:val="20"/>
          <w:szCs w:val="20"/>
          <w:rtl/>
        </w:rPr>
        <w:t>הגר"מ</w:t>
      </w:r>
      <w:proofErr w:type="spellEnd"/>
      <w:r w:rsidRPr="004961DB">
        <w:rPr>
          <w:rFonts w:ascii="Narkisim" w:hAnsi="Narkisim"/>
          <w:sz w:val="20"/>
          <w:szCs w:val="20"/>
          <w:rtl/>
        </w:rPr>
        <w:t xml:space="preserve"> הלוי הלכות עבדים ט</w:t>
      </w:r>
      <w:r w:rsidR="00730A13" w:rsidRPr="004961DB">
        <w:rPr>
          <w:rFonts w:ascii="Narkisim" w:hAnsi="Narkisim"/>
          <w:sz w:val="20"/>
          <w:szCs w:val="20"/>
          <w:rtl/>
        </w:rPr>
        <w:t>',</w:t>
      </w:r>
      <w:r w:rsidRPr="004961DB">
        <w:rPr>
          <w:rFonts w:ascii="Narkisim" w:hAnsi="Narkisim"/>
          <w:sz w:val="20"/>
          <w:szCs w:val="20"/>
          <w:rtl/>
        </w:rPr>
        <w:t xml:space="preserve"> ה</w:t>
      </w:r>
      <w:r w:rsidR="00730A13" w:rsidRPr="004961DB">
        <w:rPr>
          <w:rFonts w:ascii="Narkisim" w:hAnsi="Narkisim"/>
          <w:sz w:val="20"/>
          <w:szCs w:val="20"/>
          <w:rtl/>
        </w:rPr>
        <w:t>'</w:t>
      </w:r>
      <w:r w:rsidRPr="004961DB">
        <w:rPr>
          <w:rFonts w:ascii="Narkisim" w:hAnsi="Narkisim"/>
          <w:sz w:val="20"/>
          <w:szCs w:val="20"/>
          <w:rtl/>
        </w:rPr>
        <w:t>.</w:t>
      </w:r>
    </w:p>
  </w:footnote>
  <w:footnote w:id="6">
    <w:p w14:paraId="4D0E21CA" w14:textId="3AA8C427" w:rsidR="00B14DDE" w:rsidRPr="004961DB" w:rsidRDefault="00B14DDE"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זאת בהנחה שעבד כנעני אינו רק רכוש של אדונו </w:t>
      </w:r>
      <w:r w:rsidRPr="005A13A1">
        <w:rPr>
          <w:rFonts w:ascii="Narkisim" w:hAnsi="Narkisim"/>
          <w:sz w:val="18"/>
          <w:szCs w:val="18"/>
          <w:rtl/>
        </w:rPr>
        <w:t xml:space="preserve">(ראו יבמות </w:t>
      </w:r>
      <w:proofErr w:type="spellStart"/>
      <w:r w:rsidRPr="005A13A1">
        <w:rPr>
          <w:rFonts w:ascii="Narkisim" w:hAnsi="Narkisim"/>
          <w:sz w:val="18"/>
          <w:szCs w:val="18"/>
          <w:rtl/>
        </w:rPr>
        <w:t>סו</w:t>
      </w:r>
      <w:proofErr w:type="spellEnd"/>
      <w:r w:rsidRPr="005A13A1">
        <w:rPr>
          <w:rFonts w:ascii="Narkisim" w:hAnsi="Narkisim"/>
          <w:sz w:val="18"/>
          <w:szCs w:val="18"/>
          <w:rtl/>
        </w:rPr>
        <w:t>.)</w:t>
      </w:r>
      <w:r w:rsidRPr="004961DB">
        <w:rPr>
          <w:rFonts w:ascii="Narkisim" w:hAnsi="Narkisim"/>
          <w:sz w:val="20"/>
          <w:szCs w:val="20"/>
          <w:rtl/>
        </w:rPr>
        <w:t xml:space="preserve">, אלא נוטל חלק ביחידה החברתית של המשפחה והבית. הדרישה למול את העבדים </w:t>
      </w:r>
      <w:r w:rsidRPr="005A13A1">
        <w:rPr>
          <w:rFonts w:ascii="Narkisim" w:hAnsi="Narkisim"/>
          <w:sz w:val="18"/>
          <w:szCs w:val="18"/>
          <w:rtl/>
        </w:rPr>
        <w:t>(בראשית י</w:t>
      </w:r>
      <w:r w:rsidR="005A13A1" w:rsidRPr="005A13A1">
        <w:rPr>
          <w:rFonts w:ascii="Narkisim" w:hAnsi="Narkisim" w:hint="cs"/>
          <w:sz w:val="18"/>
          <w:szCs w:val="18"/>
          <w:rtl/>
        </w:rPr>
        <w:t>"</w:t>
      </w:r>
      <w:r w:rsidRPr="005A13A1">
        <w:rPr>
          <w:rFonts w:ascii="Narkisim" w:hAnsi="Narkisim"/>
          <w:sz w:val="18"/>
          <w:szCs w:val="18"/>
          <w:rtl/>
        </w:rPr>
        <w:t>ז</w:t>
      </w:r>
      <w:r w:rsidR="005A13A1" w:rsidRPr="005A13A1">
        <w:rPr>
          <w:rFonts w:ascii="Narkisim" w:hAnsi="Narkisim" w:hint="cs"/>
          <w:sz w:val="18"/>
          <w:szCs w:val="18"/>
          <w:rtl/>
        </w:rPr>
        <w:t>,</w:t>
      </w:r>
      <w:r w:rsidRPr="005A13A1">
        <w:rPr>
          <w:rFonts w:ascii="Narkisim" w:hAnsi="Narkisim"/>
          <w:sz w:val="18"/>
          <w:szCs w:val="18"/>
          <w:rtl/>
        </w:rPr>
        <w:t xml:space="preserve"> י</w:t>
      </w:r>
      <w:r w:rsidR="005A13A1" w:rsidRPr="005A13A1">
        <w:rPr>
          <w:rFonts w:ascii="Narkisim" w:hAnsi="Narkisim" w:hint="cs"/>
          <w:sz w:val="18"/>
          <w:szCs w:val="18"/>
          <w:rtl/>
        </w:rPr>
        <w:t>"</w:t>
      </w:r>
      <w:r w:rsidRPr="005A13A1">
        <w:rPr>
          <w:rFonts w:ascii="Narkisim" w:hAnsi="Narkisim"/>
          <w:sz w:val="18"/>
          <w:szCs w:val="18"/>
          <w:rtl/>
        </w:rPr>
        <w:t>ב-י</w:t>
      </w:r>
      <w:r w:rsidR="005A13A1" w:rsidRPr="005A13A1">
        <w:rPr>
          <w:rFonts w:ascii="Narkisim" w:hAnsi="Narkisim" w:hint="cs"/>
          <w:sz w:val="18"/>
          <w:szCs w:val="18"/>
          <w:rtl/>
        </w:rPr>
        <w:t>"</w:t>
      </w:r>
      <w:r w:rsidRPr="005A13A1">
        <w:rPr>
          <w:rFonts w:ascii="Narkisim" w:hAnsi="Narkisim"/>
          <w:sz w:val="18"/>
          <w:szCs w:val="18"/>
          <w:rtl/>
        </w:rPr>
        <w:t>ג)</w:t>
      </w:r>
      <w:r w:rsidRPr="004961DB">
        <w:rPr>
          <w:rFonts w:ascii="Narkisim" w:hAnsi="Narkisim"/>
          <w:sz w:val="20"/>
          <w:szCs w:val="20"/>
          <w:rtl/>
        </w:rPr>
        <w:t>, כמו גם חוסר היכולת של מי ש</w:t>
      </w:r>
      <w:r w:rsidR="00037600">
        <w:rPr>
          <w:rFonts w:ascii="Narkisim" w:hAnsi="Narkisim" w:hint="cs"/>
          <w:sz w:val="20"/>
          <w:szCs w:val="20"/>
          <w:rtl/>
        </w:rPr>
        <w:t>עבדיו אינם מהולים</w:t>
      </w:r>
      <w:r w:rsidRPr="004961DB">
        <w:rPr>
          <w:rFonts w:ascii="Narkisim" w:hAnsi="Narkisim"/>
          <w:sz w:val="20"/>
          <w:szCs w:val="20"/>
          <w:rtl/>
        </w:rPr>
        <w:t xml:space="preserve"> להקריב קרבן פסח </w:t>
      </w:r>
      <w:r w:rsidRPr="005A13A1">
        <w:rPr>
          <w:rFonts w:ascii="Narkisim" w:hAnsi="Narkisim"/>
          <w:sz w:val="18"/>
          <w:szCs w:val="18"/>
          <w:rtl/>
        </w:rPr>
        <w:t>(שמות י</w:t>
      </w:r>
      <w:r w:rsidR="005A13A1">
        <w:rPr>
          <w:rFonts w:ascii="Narkisim" w:hAnsi="Narkisim" w:hint="cs"/>
          <w:sz w:val="18"/>
          <w:szCs w:val="18"/>
          <w:rtl/>
        </w:rPr>
        <w:t>"</w:t>
      </w:r>
      <w:r w:rsidRPr="005A13A1">
        <w:rPr>
          <w:rFonts w:ascii="Narkisim" w:hAnsi="Narkisim"/>
          <w:sz w:val="18"/>
          <w:szCs w:val="18"/>
          <w:rtl/>
        </w:rPr>
        <w:t>ב</w:t>
      </w:r>
      <w:r w:rsidR="005A13A1">
        <w:rPr>
          <w:rFonts w:ascii="Narkisim" w:hAnsi="Narkisim" w:hint="cs"/>
          <w:sz w:val="18"/>
          <w:szCs w:val="18"/>
          <w:rtl/>
        </w:rPr>
        <w:t>,</w:t>
      </w:r>
      <w:r w:rsidRPr="005A13A1">
        <w:rPr>
          <w:rFonts w:ascii="Narkisim" w:hAnsi="Narkisim"/>
          <w:sz w:val="18"/>
          <w:szCs w:val="18"/>
          <w:rtl/>
        </w:rPr>
        <w:t xml:space="preserve"> מ</w:t>
      </w:r>
      <w:r w:rsidR="005A13A1">
        <w:rPr>
          <w:rFonts w:ascii="Narkisim" w:hAnsi="Narkisim" w:hint="cs"/>
          <w:sz w:val="18"/>
          <w:szCs w:val="18"/>
          <w:rtl/>
        </w:rPr>
        <w:t>"</w:t>
      </w:r>
      <w:r w:rsidR="005A13A1">
        <w:rPr>
          <w:rFonts w:ascii="Narkisim" w:hAnsi="Narkisim"/>
          <w:sz w:val="18"/>
          <w:szCs w:val="18"/>
          <w:rtl/>
        </w:rPr>
        <w:t>ד; ראו רמב"ם הל</w:t>
      </w:r>
      <w:r w:rsidR="005A13A1">
        <w:rPr>
          <w:rFonts w:ascii="Narkisim" w:hAnsi="Narkisim" w:hint="cs"/>
          <w:sz w:val="18"/>
          <w:szCs w:val="18"/>
          <w:rtl/>
        </w:rPr>
        <w:t>'</w:t>
      </w:r>
      <w:r w:rsidRPr="005A13A1">
        <w:rPr>
          <w:rFonts w:ascii="Narkisim" w:hAnsi="Narkisim"/>
          <w:sz w:val="18"/>
          <w:szCs w:val="18"/>
          <w:rtl/>
        </w:rPr>
        <w:t xml:space="preserve"> קרבן פסח ה</w:t>
      </w:r>
      <w:r w:rsidR="005A13A1">
        <w:rPr>
          <w:rFonts w:ascii="Narkisim" w:hAnsi="Narkisim" w:hint="cs"/>
          <w:sz w:val="18"/>
          <w:szCs w:val="18"/>
          <w:rtl/>
        </w:rPr>
        <w:t>',</w:t>
      </w:r>
      <w:r w:rsidRPr="005A13A1">
        <w:rPr>
          <w:rFonts w:ascii="Narkisim" w:hAnsi="Narkisim"/>
          <w:sz w:val="18"/>
          <w:szCs w:val="18"/>
          <w:rtl/>
        </w:rPr>
        <w:t xml:space="preserve"> ה</w:t>
      </w:r>
      <w:r w:rsidR="005A13A1">
        <w:rPr>
          <w:rFonts w:ascii="Narkisim" w:hAnsi="Narkisim" w:hint="cs"/>
          <w:sz w:val="18"/>
          <w:szCs w:val="18"/>
          <w:rtl/>
        </w:rPr>
        <w:t>'</w:t>
      </w:r>
      <w:r w:rsidRPr="005A13A1">
        <w:rPr>
          <w:rFonts w:ascii="Narkisim" w:hAnsi="Narkisim"/>
          <w:sz w:val="18"/>
          <w:szCs w:val="18"/>
          <w:rtl/>
        </w:rPr>
        <w:t>)</w:t>
      </w:r>
      <w:r w:rsidRPr="004961DB">
        <w:rPr>
          <w:rFonts w:ascii="Narkisim" w:hAnsi="Narkisim"/>
          <w:sz w:val="20"/>
          <w:szCs w:val="20"/>
          <w:rtl/>
        </w:rPr>
        <w:t>, עשויים להיות קשורים לנקודה זו.</w:t>
      </w:r>
    </w:p>
  </w:footnote>
  <w:footnote w:id="7">
    <w:p w14:paraId="1CFF2A74" w14:textId="3D2E023B" w:rsidR="00E755AF" w:rsidRPr="004961DB" w:rsidRDefault="00E755AF"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r>
      <w:r>
        <w:rPr>
          <w:rFonts w:ascii="Narkisim" w:hAnsi="Narkisim" w:hint="cs"/>
          <w:sz w:val="20"/>
          <w:szCs w:val="20"/>
          <w:rtl/>
        </w:rPr>
        <w:t>ראו</w:t>
      </w:r>
      <w:r w:rsidRPr="004961DB">
        <w:rPr>
          <w:rFonts w:ascii="Narkisim" w:hAnsi="Narkisim"/>
          <w:sz w:val="20"/>
          <w:szCs w:val="20"/>
          <w:rtl/>
        </w:rPr>
        <w:t xml:space="preserve"> בהתכתבות עם הרב חיים </w:t>
      </w:r>
      <w:proofErr w:type="spellStart"/>
      <w:r w:rsidRPr="004961DB">
        <w:rPr>
          <w:rFonts w:ascii="Narkisim" w:hAnsi="Narkisim"/>
          <w:sz w:val="20"/>
          <w:szCs w:val="20"/>
          <w:rtl/>
        </w:rPr>
        <w:t>אירם</w:t>
      </w:r>
      <w:proofErr w:type="spellEnd"/>
      <w:r w:rsidRPr="004961DB">
        <w:rPr>
          <w:rFonts w:ascii="Narkisim" w:hAnsi="Narkisim"/>
          <w:sz w:val="20"/>
          <w:szCs w:val="20"/>
          <w:rtl/>
        </w:rPr>
        <w:t xml:space="preserve"> שפורסמה מעל דפי דף קשר </w:t>
      </w:r>
      <w:proofErr w:type="spellStart"/>
      <w:r w:rsidRPr="004961DB">
        <w:rPr>
          <w:rFonts w:ascii="Narkisim" w:hAnsi="Narkisim"/>
          <w:sz w:val="20"/>
          <w:szCs w:val="20"/>
          <w:rtl/>
        </w:rPr>
        <w:t>גליון</w:t>
      </w:r>
      <w:proofErr w:type="spellEnd"/>
      <w:r w:rsidRPr="004961DB">
        <w:rPr>
          <w:rFonts w:ascii="Narkisim" w:hAnsi="Narkisim"/>
          <w:sz w:val="20"/>
          <w:szCs w:val="20"/>
          <w:rtl/>
        </w:rPr>
        <w:t xml:space="preserve"> 1149 (</w:t>
      </w:r>
      <w:hyperlink r:id="rId1" w:history="1">
        <w:r w:rsidRPr="004961DB">
          <w:rPr>
            <w:rStyle w:val="Hyperlink"/>
            <w:rFonts w:ascii="Narkisim" w:hAnsi="Narkisim"/>
            <w:sz w:val="20"/>
            <w:szCs w:val="20"/>
            <w:rtl/>
          </w:rPr>
          <w:t>כאן)</w:t>
        </w:r>
      </w:hyperlink>
      <w:r w:rsidRPr="004961DB">
        <w:rPr>
          <w:rFonts w:ascii="Narkisim" w:hAnsi="Narkisim"/>
          <w:sz w:val="20"/>
          <w:szCs w:val="20"/>
          <w:rtl/>
        </w:rPr>
        <w:t>.</w:t>
      </w:r>
    </w:p>
  </w:footnote>
  <w:footnote w:id="8">
    <w:p w14:paraId="10D01098" w14:textId="6C763F31" w:rsidR="00CF0DA3" w:rsidRPr="004961DB" w:rsidRDefault="00CF0DA3"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לדעת ר' חיים סולובייצ'יק </w:t>
      </w:r>
      <w:r w:rsidRPr="005A13A1">
        <w:rPr>
          <w:rFonts w:ascii="Narkisim" w:hAnsi="Narkisim"/>
          <w:sz w:val="18"/>
          <w:szCs w:val="18"/>
          <w:rtl/>
        </w:rPr>
        <w:t>(חידושי רבנו חיים הלוי על הרמב"ם הל' איסורי ביאה י"ג, י"ב)</w:t>
      </w:r>
      <w:r w:rsidRPr="004961DB">
        <w:rPr>
          <w:rFonts w:ascii="Narkisim" w:hAnsi="Narkisim"/>
          <w:sz w:val="20"/>
          <w:szCs w:val="20"/>
          <w:rtl/>
        </w:rPr>
        <w:t>, עבד כנעני יכול באופן תיאורטי לשאת בת ישראל – רק מעמדו המשועבד מונע זאת ממנו. לכן, עבד ששוחרר בידי אדונו אך טרם טבל שנית יכול לשאת בת ישראל.</w:t>
      </w:r>
    </w:p>
  </w:footnote>
  <w:footnote w:id="9">
    <w:p w14:paraId="4CC0A55A" w14:textId="4983FBD3" w:rsidR="0054788F" w:rsidRPr="004961DB" w:rsidRDefault="0054788F"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ראו גם רמב"ם הלכות חגיגה ב א </w:t>
      </w:r>
      <w:proofErr w:type="spellStart"/>
      <w:r w:rsidRPr="004961DB">
        <w:rPr>
          <w:rFonts w:ascii="Narkisim" w:hAnsi="Narkisim"/>
          <w:sz w:val="20"/>
          <w:szCs w:val="20"/>
          <w:rtl/>
        </w:rPr>
        <w:t>ומהר"י</w:t>
      </w:r>
      <w:proofErr w:type="spellEnd"/>
      <w:r w:rsidRPr="004961DB">
        <w:rPr>
          <w:rFonts w:ascii="Narkisim" w:hAnsi="Narkisim"/>
          <w:sz w:val="20"/>
          <w:szCs w:val="20"/>
          <w:rtl/>
        </w:rPr>
        <w:t xml:space="preserve"> </w:t>
      </w:r>
      <w:proofErr w:type="spellStart"/>
      <w:r w:rsidRPr="004961DB">
        <w:rPr>
          <w:rFonts w:ascii="Narkisim" w:hAnsi="Narkisim"/>
          <w:sz w:val="20"/>
          <w:szCs w:val="20"/>
          <w:rtl/>
        </w:rPr>
        <w:t>קורקוס</w:t>
      </w:r>
      <w:proofErr w:type="spellEnd"/>
      <w:r w:rsidRPr="004961DB">
        <w:rPr>
          <w:rFonts w:ascii="Narkisim" w:hAnsi="Narkisim"/>
          <w:sz w:val="20"/>
          <w:szCs w:val="20"/>
          <w:rtl/>
        </w:rPr>
        <w:t xml:space="preserve"> שם, בניגוד להלכות רוצח ושמירת נפש ב יא. ראו גם </w:t>
      </w:r>
      <w:proofErr w:type="spellStart"/>
      <w:r w:rsidRPr="004961DB">
        <w:rPr>
          <w:rFonts w:ascii="Narkisim" w:hAnsi="Narkisim"/>
          <w:sz w:val="20"/>
          <w:szCs w:val="20"/>
          <w:rtl/>
        </w:rPr>
        <w:t>ריטב"א</w:t>
      </w:r>
      <w:proofErr w:type="spellEnd"/>
      <w:r w:rsidRPr="004961DB">
        <w:rPr>
          <w:rFonts w:ascii="Narkisim" w:hAnsi="Narkisim"/>
          <w:sz w:val="20"/>
          <w:szCs w:val="20"/>
          <w:rtl/>
        </w:rPr>
        <w:t xml:space="preserve"> מכות ח:, המציע שעבדים כנענים אינם נחשבים "עמך" </w:t>
      </w:r>
      <w:r w:rsidRPr="005A13A1">
        <w:rPr>
          <w:rFonts w:ascii="Narkisim" w:hAnsi="Narkisim"/>
          <w:sz w:val="18"/>
          <w:szCs w:val="18"/>
          <w:rtl/>
        </w:rPr>
        <w:t>(על פי שמות כ</w:t>
      </w:r>
      <w:r w:rsidR="005A13A1" w:rsidRPr="005A13A1">
        <w:rPr>
          <w:rFonts w:ascii="Narkisim" w:hAnsi="Narkisim" w:hint="cs"/>
          <w:sz w:val="18"/>
          <w:szCs w:val="18"/>
          <w:rtl/>
        </w:rPr>
        <w:t>"</w:t>
      </w:r>
      <w:r w:rsidRPr="005A13A1">
        <w:rPr>
          <w:rFonts w:ascii="Narkisim" w:hAnsi="Narkisim"/>
          <w:sz w:val="18"/>
          <w:szCs w:val="18"/>
          <w:rtl/>
        </w:rPr>
        <w:t>ב</w:t>
      </w:r>
      <w:r w:rsidR="005A13A1" w:rsidRPr="005A13A1">
        <w:rPr>
          <w:rFonts w:ascii="Narkisim" w:hAnsi="Narkisim" w:hint="cs"/>
          <w:sz w:val="18"/>
          <w:szCs w:val="18"/>
          <w:rtl/>
        </w:rPr>
        <w:t>,</w:t>
      </w:r>
      <w:r w:rsidRPr="005A13A1">
        <w:rPr>
          <w:rFonts w:ascii="Narkisim" w:hAnsi="Narkisim"/>
          <w:sz w:val="18"/>
          <w:szCs w:val="18"/>
          <w:rtl/>
        </w:rPr>
        <w:t xml:space="preserve"> כ</w:t>
      </w:r>
      <w:r w:rsidR="005A13A1" w:rsidRPr="005A13A1">
        <w:rPr>
          <w:rFonts w:ascii="Narkisim" w:hAnsi="Narkisim" w:hint="cs"/>
          <w:sz w:val="18"/>
          <w:szCs w:val="18"/>
          <w:rtl/>
        </w:rPr>
        <w:t>"</w:t>
      </w:r>
      <w:r w:rsidRPr="005A13A1">
        <w:rPr>
          <w:rFonts w:ascii="Narkisim" w:hAnsi="Narkisim"/>
          <w:sz w:val="18"/>
          <w:szCs w:val="18"/>
          <w:rtl/>
        </w:rPr>
        <w:t>ז)</w:t>
      </w:r>
      <w:r w:rsidRPr="004961DB">
        <w:rPr>
          <w:rFonts w:ascii="Narkisim" w:hAnsi="Narkisim"/>
          <w:sz w:val="20"/>
          <w:szCs w:val="20"/>
          <w:rtl/>
        </w:rPr>
        <w:t>, ורמב"ם הלכות רוצח ושמירת נפש ה ג-ד.</w:t>
      </w:r>
    </w:p>
  </w:footnote>
  <w:footnote w:id="10">
    <w:p w14:paraId="62CD3EDE" w14:textId="6E890E1C" w:rsidR="0054788F" w:rsidRPr="004961DB" w:rsidRDefault="0054788F"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ראו, למשל, </w:t>
      </w:r>
      <w:proofErr w:type="spellStart"/>
      <w:r w:rsidRPr="004961DB">
        <w:rPr>
          <w:rFonts w:ascii="Narkisim" w:hAnsi="Narkisim"/>
          <w:sz w:val="20"/>
          <w:szCs w:val="20"/>
          <w:rtl/>
        </w:rPr>
        <w:t>ריטב"א</w:t>
      </w:r>
      <w:proofErr w:type="spellEnd"/>
      <w:r w:rsidRPr="004961DB">
        <w:rPr>
          <w:rFonts w:ascii="Narkisim" w:hAnsi="Narkisim"/>
          <w:sz w:val="20"/>
          <w:szCs w:val="20"/>
          <w:rtl/>
        </w:rPr>
        <w:t xml:space="preserve"> יבמות </w:t>
      </w:r>
      <w:proofErr w:type="spellStart"/>
      <w:r w:rsidRPr="004961DB">
        <w:rPr>
          <w:rFonts w:ascii="Narkisim" w:hAnsi="Narkisim"/>
          <w:sz w:val="20"/>
          <w:szCs w:val="20"/>
          <w:rtl/>
        </w:rPr>
        <w:t>מז</w:t>
      </w:r>
      <w:proofErr w:type="spellEnd"/>
      <w:r w:rsidRPr="004961DB">
        <w:rPr>
          <w:rFonts w:ascii="Narkisim" w:hAnsi="Narkisim"/>
          <w:sz w:val="20"/>
          <w:szCs w:val="20"/>
          <w:rtl/>
        </w:rPr>
        <w:t>:</w:t>
      </w:r>
      <w:r w:rsidR="00D74F6A">
        <w:rPr>
          <w:rFonts w:ascii="Narkisim" w:hAnsi="Narkisim" w:hint="cs"/>
          <w:sz w:val="20"/>
          <w:szCs w:val="20"/>
          <w:rtl/>
        </w:rPr>
        <w:t>.</w:t>
      </w:r>
    </w:p>
  </w:footnote>
  <w:footnote w:id="11">
    <w:p w14:paraId="63EA4AEA" w14:textId="71269340" w:rsidR="0054788F" w:rsidRPr="004961DB" w:rsidRDefault="0054788F"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עם זאת, ראו הרב סולובייצ'יק המקשר בין הטבילה השנייה של העבד להשלמת מחויבותו במצוות (קול דודי דופק, הערה 21). ראו גם חידושי רבנו חיים הלוי על הרמב"ם, הל' איסורי ביאה י"ג, י"ב ורשימות שיעורי </w:t>
      </w:r>
      <w:proofErr w:type="spellStart"/>
      <w:r w:rsidRPr="004961DB">
        <w:rPr>
          <w:rFonts w:ascii="Narkisim" w:hAnsi="Narkisim"/>
          <w:sz w:val="20"/>
          <w:szCs w:val="20"/>
          <w:rtl/>
        </w:rPr>
        <w:t>מר"ן</w:t>
      </w:r>
      <w:proofErr w:type="spellEnd"/>
      <w:r w:rsidRPr="004961DB">
        <w:rPr>
          <w:rFonts w:ascii="Narkisim" w:hAnsi="Narkisim"/>
          <w:sz w:val="20"/>
          <w:szCs w:val="20"/>
          <w:rtl/>
        </w:rPr>
        <w:t xml:space="preserve"> </w:t>
      </w:r>
      <w:proofErr w:type="spellStart"/>
      <w:r w:rsidRPr="004961DB">
        <w:rPr>
          <w:rFonts w:ascii="Narkisim" w:hAnsi="Narkisim"/>
          <w:sz w:val="20"/>
          <w:szCs w:val="20"/>
          <w:rtl/>
        </w:rPr>
        <w:t>הגרי"ד</w:t>
      </w:r>
      <w:proofErr w:type="spellEnd"/>
      <w:r w:rsidRPr="004961DB">
        <w:rPr>
          <w:rFonts w:ascii="Narkisim" w:hAnsi="Narkisim"/>
          <w:sz w:val="20"/>
          <w:szCs w:val="20"/>
          <w:rtl/>
        </w:rPr>
        <w:t xml:space="preserve"> הלוי יבמות עמ' 518-521.</w:t>
      </w:r>
    </w:p>
  </w:footnote>
  <w:footnote w:id="12">
    <w:p w14:paraId="5E635A56" w14:textId="36FCFDEC" w:rsidR="0054788F" w:rsidRPr="004961DB" w:rsidRDefault="0054788F"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מצוטט בידי בנו ר' משה סולובייצ'יק בחידושי </w:t>
      </w:r>
      <w:proofErr w:type="spellStart"/>
      <w:r w:rsidRPr="004961DB">
        <w:rPr>
          <w:rFonts w:ascii="Narkisim" w:hAnsi="Narkisim"/>
          <w:sz w:val="20"/>
          <w:szCs w:val="20"/>
          <w:rtl/>
        </w:rPr>
        <w:t>הגר"מ</w:t>
      </w:r>
      <w:proofErr w:type="spellEnd"/>
      <w:r w:rsidRPr="004961DB">
        <w:rPr>
          <w:rFonts w:ascii="Narkisim" w:hAnsi="Narkisim"/>
          <w:sz w:val="20"/>
          <w:szCs w:val="20"/>
          <w:rtl/>
        </w:rPr>
        <w:t xml:space="preserve"> הלוי הל' עבדים ט', ה'.</w:t>
      </w:r>
    </w:p>
  </w:footnote>
  <w:footnote w:id="13">
    <w:p w14:paraId="67839D31" w14:textId="7779D25F" w:rsidR="0054788F" w:rsidRPr="004961DB" w:rsidRDefault="0054788F"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r>
      <w:r w:rsidR="007F6C90">
        <w:rPr>
          <w:rFonts w:ascii="Narkisim" w:hAnsi="Narkisim" w:hint="cs"/>
          <w:sz w:val="20"/>
          <w:szCs w:val="20"/>
          <w:rtl/>
        </w:rPr>
        <w:t>ש</w:t>
      </w:r>
      <w:r w:rsidRPr="004961DB">
        <w:rPr>
          <w:rFonts w:ascii="Narkisim" w:hAnsi="Narkisim"/>
          <w:sz w:val="20"/>
          <w:szCs w:val="20"/>
          <w:rtl/>
        </w:rPr>
        <w:t>לא כדברי הכסף משנה. ראו גם איש על העדה עמ' 70, שם מיישם הרב סולובייצ'יק את דברי סבו בשאלת גיור ילד מאומץ.</w:t>
      </w:r>
    </w:p>
  </w:footnote>
  <w:footnote w:id="14">
    <w:p w14:paraId="4834A93F" w14:textId="18181DA6" w:rsidR="00095CC5" w:rsidRPr="004961DB" w:rsidRDefault="00095CC5"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החריג היחיד הוא ממזר, שיכול לשאת שפחה. ראו קידושין סט. ורמב"ן שם, כמו גם בתוספות </w:t>
      </w:r>
      <w:proofErr w:type="spellStart"/>
      <w:r w:rsidRPr="004961DB">
        <w:rPr>
          <w:rFonts w:ascii="Narkisim" w:hAnsi="Narkisim"/>
          <w:sz w:val="20"/>
          <w:szCs w:val="20"/>
          <w:rtl/>
        </w:rPr>
        <w:t>בבבא</w:t>
      </w:r>
      <w:proofErr w:type="spellEnd"/>
      <w:r w:rsidRPr="004961DB">
        <w:rPr>
          <w:rFonts w:ascii="Narkisim" w:hAnsi="Narkisim"/>
          <w:sz w:val="20"/>
          <w:szCs w:val="20"/>
          <w:rtl/>
        </w:rPr>
        <w:t xml:space="preserve"> </w:t>
      </w:r>
      <w:proofErr w:type="spellStart"/>
      <w:r w:rsidRPr="004961DB">
        <w:rPr>
          <w:rFonts w:ascii="Narkisim" w:hAnsi="Narkisim"/>
          <w:sz w:val="20"/>
          <w:szCs w:val="20"/>
          <w:rtl/>
        </w:rPr>
        <w:t>בתרא</w:t>
      </w:r>
      <w:proofErr w:type="spellEnd"/>
      <w:r w:rsidRPr="004961DB">
        <w:rPr>
          <w:rFonts w:ascii="Narkisim" w:hAnsi="Narkisim"/>
          <w:sz w:val="20"/>
          <w:szCs w:val="20"/>
          <w:rtl/>
        </w:rPr>
        <w:t xml:space="preserve"> </w:t>
      </w:r>
      <w:proofErr w:type="spellStart"/>
      <w:r w:rsidRPr="004961DB">
        <w:rPr>
          <w:rFonts w:ascii="Narkisim" w:hAnsi="Narkisim"/>
          <w:sz w:val="20"/>
          <w:szCs w:val="20"/>
          <w:rtl/>
        </w:rPr>
        <w:t>יג</w:t>
      </w:r>
      <w:proofErr w:type="spellEnd"/>
      <w:r w:rsidRPr="004961DB">
        <w:rPr>
          <w:rFonts w:ascii="Narkisim" w:hAnsi="Narkisim"/>
          <w:sz w:val="20"/>
          <w:szCs w:val="20"/>
          <w:rtl/>
        </w:rPr>
        <w:t>.</w:t>
      </w:r>
    </w:p>
  </w:footnote>
  <w:footnote w:id="15">
    <w:p w14:paraId="3199238B" w14:textId="32CC3484" w:rsidR="00F05597" w:rsidRPr="004961DB" w:rsidRDefault="00F05597"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אמנם, קולות אלה קיימות רק לגבי איסור היין ולא איסור החיתון, אולי מכיוון שאיסורי היין הם מדרבנן ולכן נתונים ליותר גמישות. עם זאת, אני </w:t>
      </w:r>
      <w:r w:rsidR="0067187C">
        <w:rPr>
          <w:rFonts w:ascii="Narkisim" w:hAnsi="Narkisim" w:hint="cs"/>
          <w:sz w:val="20"/>
          <w:szCs w:val="20"/>
          <w:rtl/>
        </w:rPr>
        <w:t>מציע</w:t>
      </w:r>
      <w:r w:rsidR="0067187C" w:rsidRPr="004961DB">
        <w:rPr>
          <w:rFonts w:ascii="Narkisim" w:hAnsi="Narkisim"/>
          <w:sz w:val="20"/>
          <w:szCs w:val="20"/>
          <w:rtl/>
        </w:rPr>
        <w:t xml:space="preserve"> </w:t>
      </w:r>
      <w:r w:rsidRPr="004961DB">
        <w:rPr>
          <w:rFonts w:ascii="Narkisim" w:hAnsi="Narkisim"/>
          <w:sz w:val="20"/>
          <w:szCs w:val="20"/>
          <w:rtl/>
        </w:rPr>
        <w:t>שקולות אלה אינן מבוססות על שיקולים חדשים אלא משקפות משתנים שקיימים כבר בדין המקורי – אף אם איסור החיתון מהתורה נוסח בצורה גורפת.</w:t>
      </w:r>
    </w:p>
  </w:footnote>
  <w:footnote w:id="16">
    <w:p w14:paraId="4ED7BA5D" w14:textId="6F9A2AAE" w:rsidR="00841E46" w:rsidRPr="004961DB" w:rsidRDefault="00841E46"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כך קובעת הברייתא בפשטות "</w:t>
      </w:r>
      <w:r w:rsidRPr="004961DB">
        <w:rPr>
          <w:rFonts w:ascii="Narkisim" w:hAnsi="Narkisim"/>
          <w:color w:val="222222"/>
          <w:sz w:val="20"/>
          <w:szCs w:val="20"/>
          <w:shd w:val="clear" w:color="auto" w:fill="FFFFFF"/>
          <w:rtl/>
        </w:rPr>
        <w:t xml:space="preserve">אחד גר ואחד לוקח עבד מן העובד כוכבים" </w:t>
      </w:r>
      <w:r w:rsidRPr="005A13A1">
        <w:rPr>
          <w:rFonts w:ascii="Narkisim" w:hAnsi="Narkisim"/>
          <w:sz w:val="18"/>
          <w:szCs w:val="18"/>
          <w:rtl/>
        </w:rPr>
        <w:t>(יבמות מח.)</w:t>
      </w:r>
      <w:r w:rsidRPr="004961DB">
        <w:rPr>
          <w:rFonts w:ascii="Narkisim" w:hAnsi="Narkisim"/>
          <w:color w:val="222222"/>
          <w:sz w:val="20"/>
          <w:szCs w:val="20"/>
          <w:shd w:val="clear" w:color="auto" w:fill="FFFFFF"/>
          <w:rtl/>
        </w:rPr>
        <w:t>, שאין להם רקע קודם עם אורח החיים היהודי, "צריך לקבל".</w:t>
      </w:r>
    </w:p>
  </w:footnote>
  <w:footnote w:id="17">
    <w:p w14:paraId="5F7D83BC" w14:textId="3CD8A31C" w:rsidR="00E67E2D" w:rsidRPr="004961DB" w:rsidRDefault="00E67E2D"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הרמב"ם מזכיר קבלת מצוות</w:t>
      </w:r>
      <w:r w:rsidR="00146353">
        <w:rPr>
          <w:rFonts w:ascii="Narkisim" w:hAnsi="Narkisim" w:hint="cs"/>
          <w:sz w:val="20"/>
          <w:szCs w:val="20"/>
          <w:rtl/>
        </w:rPr>
        <w:t xml:space="preserve"> גם</w:t>
      </w:r>
      <w:r w:rsidRPr="004961DB">
        <w:rPr>
          <w:rFonts w:ascii="Narkisim" w:hAnsi="Narkisim"/>
          <w:sz w:val="20"/>
          <w:szCs w:val="20"/>
          <w:rtl/>
        </w:rPr>
        <w:t xml:space="preserve"> בהל' שבת כ', י"ד</w:t>
      </w:r>
      <w:r w:rsidR="00F80030">
        <w:rPr>
          <w:rFonts w:ascii="Narkisim" w:hAnsi="Narkisim" w:hint="cs"/>
          <w:sz w:val="20"/>
          <w:szCs w:val="20"/>
          <w:rtl/>
        </w:rPr>
        <w:t>;</w:t>
      </w:r>
      <w:r w:rsidR="00F80030" w:rsidRPr="004961DB">
        <w:rPr>
          <w:rFonts w:ascii="Narkisim" w:hAnsi="Narkisim"/>
          <w:sz w:val="20"/>
          <w:szCs w:val="20"/>
          <w:rtl/>
        </w:rPr>
        <w:t xml:space="preserve"> </w:t>
      </w:r>
      <w:r w:rsidRPr="004961DB">
        <w:rPr>
          <w:rFonts w:ascii="Narkisim" w:hAnsi="Narkisim"/>
          <w:sz w:val="20"/>
          <w:szCs w:val="20"/>
          <w:rtl/>
        </w:rPr>
        <w:t>הל' איסורי ביאה י"ב, י"ז; הל' איסורי ביאה י"ג י"ב; הל' איסורי ביאה י"ד, ח'; הל' מלכים ח', י'; והל' מלכים י', ט'.</w:t>
      </w:r>
    </w:p>
  </w:footnote>
  <w:footnote w:id="18">
    <w:p w14:paraId="5DEA1A6E" w14:textId="62768419" w:rsidR="00423A16" w:rsidRPr="004961DB" w:rsidRDefault="00423A16"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מחבר ספר העיתים.</w:t>
      </w:r>
    </w:p>
  </w:footnote>
  <w:footnote w:id="19">
    <w:p w14:paraId="731A0DC1" w14:textId="41E695A5" w:rsidR="0090188A" w:rsidRPr="004961DB" w:rsidRDefault="0090188A" w:rsidP="00022A29">
      <w:pPr>
        <w:pStyle w:val="a5"/>
        <w:spacing w:before="240"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ראו תשובות הגאונים שערי צדק ג ו', ג', המובאת בטור יורה דעה, סי' </w:t>
      </w:r>
      <w:proofErr w:type="spellStart"/>
      <w:r w:rsidRPr="004961DB">
        <w:rPr>
          <w:rFonts w:ascii="Narkisim" w:hAnsi="Narkisim"/>
          <w:sz w:val="20"/>
          <w:szCs w:val="20"/>
          <w:rtl/>
        </w:rPr>
        <w:t>רסז</w:t>
      </w:r>
      <w:proofErr w:type="spellEnd"/>
      <w:r w:rsidRPr="004961DB">
        <w:rPr>
          <w:rFonts w:ascii="Narkisim" w:hAnsi="Narkisim"/>
          <w:sz w:val="20"/>
          <w:szCs w:val="20"/>
          <w:rtl/>
        </w:rPr>
        <w:t>. לגבי כופר יהודי, ראו בשיעור (יד) בהמשך.</w:t>
      </w:r>
    </w:p>
  </w:footnote>
  <w:footnote w:id="20">
    <w:p w14:paraId="6A787ADE" w14:textId="0C95AB34" w:rsidR="004961DB" w:rsidRPr="004961DB" w:rsidRDefault="004961DB" w:rsidP="00022A29">
      <w:pPr>
        <w:pStyle w:val="a5"/>
        <w:spacing w:line="240" w:lineRule="auto"/>
        <w:rPr>
          <w:rFonts w:ascii="Narkisim" w:hAnsi="Narkisim"/>
          <w:sz w:val="20"/>
          <w:szCs w:val="20"/>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סברתו "מאחר שנימולו" עשויה להצביע על שותפות של העבדים בברית אבות או בברית סיני. ר' יוסף קארו מציע גם טעם נוסף מדוע בכל זאת יהיו פטורים מקריאת מגילה.</w:t>
      </w:r>
    </w:p>
  </w:footnote>
  <w:footnote w:id="21">
    <w:p w14:paraId="5D568A8D" w14:textId="5DF649C1" w:rsidR="0090188A" w:rsidRPr="004961DB" w:rsidRDefault="0090188A" w:rsidP="00022A29">
      <w:pPr>
        <w:pStyle w:val="a5"/>
        <w:spacing w:line="240" w:lineRule="auto"/>
        <w:rPr>
          <w:rFonts w:ascii="Narkisim" w:hAnsi="Narkisim"/>
          <w:sz w:val="20"/>
          <w:szCs w:val="20"/>
          <w:rtl/>
        </w:rPr>
      </w:pPr>
      <w:r w:rsidRPr="004961DB">
        <w:rPr>
          <w:rStyle w:val="a6"/>
          <w:rFonts w:ascii="Narkisim" w:hAnsi="Narkisim"/>
          <w:sz w:val="20"/>
          <w:szCs w:val="20"/>
        </w:rPr>
        <w:footnoteRef/>
      </w:r>
      <w:r w:rsidRPr="004961DB">
        <w:rPr>
          <w:rFonts w:ascii="Narkisim" w:hAnsi="Narkisim"/>
          <w:sz w:val="20"/>
          <w:szCs w:val="20"/>
          <w:rtl/>
        </w:rPr>
        <w:t xml:space="preserve"> </w:t>
      </w:r>
      <w:r w:rsidRPr="004961DB">
        <w:rPr>
          <w:rFonts w:ascii="Narkisim" w:hAnsi="Narkisim"/>
          <w:sz w:val="20"/>
          <w:szCs w:val="20"/>
          <w:rtl/>
        </w:rPr>
        <w:tab/>
        <w:t xml:space="preserve">ראו גם אצל הרב </w:t>
      </w:r>
      <w:r w:rsidR="005E456A">
        <w:rPr>
          <w:rFonts w:ascii="Narkisim" w:hAnsi="Narkisim" w:hint="cs"/>
          <w:sz w:val="20"/>
          <w:szCs w:val="20"/>
          <w:rtl/>
        </w:rPr>
        <w:t>אהרן סולו</w:t>
      </w:r>
      <w:r w:rsidR="009342A3">
        <w:rPr>
          <w:rFonts w:ascii="Narkisim" w:hAnsi="Narkisim" w:hint="cs"/>
          <w:sz w:val="20"/>
          <w:szCs w:val="20"/>
          <w:rtl/>
        </w:rPr>
        <w:t>בייצ'יק</w:t>
      </w:r>
      <w:r w:rsidRPr="004961DB">
        <w:rPr>
          <w:rFonts w:ascii="Narkisim" w:hAnsi="Narkisim"/>
          <w:sz w:val="20"/>
          <w:szCs w:val="20"/>
          <w:rtl/>
        </w:rPr>
        <w:t xml:space="preserve">, "בעניין גירות", </w:t>
      </w:r>
      <w:r w:rsidRPr="004961DB">
        <w:rPr>
          <w:rFonts w:ascii="Narkisim" w:hAnsi="Narkisim"/>
          <w:i/>
          <w:iCs/>
          <w:sz w:val="20"/>
          <w:szCs w:val="20"/>
          <w:rtl/>
        </w:rPr>
        <w:t>ספר כבוד הרב</w:t>
      </w:r>
      <w:r w:rsidRPr="004961DB">
        <w:rPr>
          <w:rFonts w:ascii="Narkisim" w:hAnsi="Narkisim"/>
          <w:sz w:val="20"/>
          <w:szCs w:val="20"/>
          <w:rtl/>
        </w:rPr>
        <w:t xml:space="preserve"> (ניו יורק 1984),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4C44AE47" w14:textId="77777777">
      <w:tc>
        <w:tcPr>
          <w:tcW w:w="6506" w:type="dxa"/>
          <w:tcBorders>
            <w:bottom w:val="double" w:sz="4" w:space="0" w:color="auto"/>
          </w:tcBorders>
        </w:tcPr>
        <w:p w14:paraId="170B71B0" w14:textId="77777777" w:rsidR="00FA6EF4" w:rsidRDefault="00FA6EF4" w:rsidP="00BB2717">
          <w:pPr>
            <w:tabs>
              <w:tab w:val="center" w:pos="4818"/>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05DDF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3382C8F4"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53C9C">
      <w:rPr>
        <w:b/>
        <w:bCs/>
        <w:noProof/>
        <w:rtl/>
      </w:rPr>
      <w:t>6</w:t>
    </w:r>
    <w:r>
      <w:rPr>
        <w:b/>
        <w:bCs/>
        <w:rtl/>
      </w:rPr>
      <w:fldChar w:fldCharType="end"/>
    </w:r>
    <w:r>
      <w:rPr>
        <w:b/>
        <w:bCs/>
        <w:rtl/>
      </w:rPr>
      <w:t xml:space="preserve"> -</w:t>
    </w:r>
  </w:p>
  <w:p w14:paraId="6A81C2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F6644"/>
    <w:multiLevelType w:val="hybridMultilevel"/>
    <w:tmpl w:val="AAF63126"/>
    <w:lvl w:ilvl="0" w:tplc="FC9A3CC4">
      <w:start w:val="1"/>
      <w:numFmt w:val="decimal"/>
      <w:lvlText w:val="%1."/>
      <w:lvlJc w:val="left"/>
      <w:pPr>
        <w:ind w:left="720" w:hanging="360"/>
      </w:pPr>
      <w:rPr>
        <w:i w:val="0"/>
        <w:sz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C1EFB"/>
    <w:multiLevelType w:val="hybridMultilevel"/>
    <w:tmpl w:val="8EE68310"/>
    <w:lvl w:ilvl="0" w:tplc="7AEC1ED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3118C"/>
    <w:multiLevelType w:val="hybridMultilevel"/>
    <w:tmpl w:val="40B83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2"/>
  </w:num>
  <w:num w:numId="10">
    <w:abstractNumId w:val="11"/>
  </w:num>
  <w:num w:numId="11">
    <w:abstractNumId w:val="1"/>
  </w:num>
  <w:num w:numId="12">
    <w:abstractNumId w:val="17"/>
  </w:num>
  <w:num w:numId="13">
    <w:abstractNumId w:val="28"/>
  </w:num>
  <w:num w:numId="14">
    <w:abstractNumId w:val="6"/>
  </w:num>
  <w:num w:numId="15">
    <w:abstractNumId w:val="10"/>
  </w:num>
  <w:num w:numId="16">
    <w:abstractNumId w:val="4"/>
  </w:num>
  <w:num w:numId="17">
    <w:abstractNumId w:val="18"/>
  </w:num>
  <w:num w:numId="18">
    <w:abstractNumId w:val="14"/>
  </w:num>
  <w:num w:numId="19">
    <w:abstractNumId w:val="35"/>
  </w:num>
  <w:num w:numId="20">
    <w:abstractNumId w:val="23"/>
  </w:num>
  <w:num w:numId="21">
    <w:abstractNumId w:val="16"/>
  </w:num>
  <w:num w:numId="22">
    <w:abstractNumId w:val="8"/>
  </w:num>
  <w:num w:numId="23">
    <w:abstractNumId w:val="3"/>
  </w:num>
  <w:num w:numId="24">
    <w:abstractNumId w:val="20"/>
  </w:num>
  <w:num w:numId="25">
    <w:abstractNumId w:val="19"/>
  </w:num>
  <w:num w:numId="26">
    <w:abstractNumId w:val="32"/>
  </w:num>
  <w:num w:numId="27">
    <w:abstractNumId w:val="0"/>
  </w:num>
  <w:num w:numId="28">
    <w:abstractNumId w:val="26"/>
  </w:num>
  <w:num w:numId="29">
    <w:abstractNumId w:val="21"/>
  </w:num>
  <w:num w:numId="30">
    <w:abstractNumId w:val="13"/>
  </w:num>
  <w:num w:numId="31">
    <w:abstractNumId w:val="25"/>
  </w:num>
  <w:num w:numId="32">
    <w:abstractNumId w:val="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A2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600"/>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037"/>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8DB"/>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5CC5"/>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918"/>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0745"/>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661C"/>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353"/>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5455"/>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7F"/>
    <w:rsid w:val="001A25A3"/>
    <w:rsid w:val="001A2CDC"/>
    <w:rsid w:val="001A4692"/>
    <w:rsid w:val="001A4FF8"/>
    <w:rsid w:val="001A6A2E"/>
    <w:rsid w:val="001A795A"/>
    <w:rsid w:val="001A79F7"/>
    <w:rsid w:val="001A7F9F"/>
    <w:rsid w:val="001B079B"/>
    <w:rsid w:val="001B0BBB"/>
    <w:rsid w:val="001B0D0C"/>
    <w:rsid w:val="001B0F5A"/>
    <w:rsid w:val="001B1439"/>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A66"/>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4CA8"/>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3C9C"/>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5D7"/>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5ED"/>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6A58"/>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451"/>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3A16"/>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1256"/>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1DB"/>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C78DD"/>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797"/>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7AC"/>
    <w:rsid w:val="0054788F"/>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E9C"/>
    <w:rsid w:val="00582FBC"/>
    <w:rsid w:val="005830D5"/>
    <w:rsid w:val="005847F5"/>
    <w:rsid w:val="0058503E"/>
    <w:rsid w:val="005856F2"/>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3A1"/>
    <w:rsid w:val="005A1421"/>
    <w:rsid w:val="005A1494"/>
    <w:rsid w:val="005A1626"/>
    <w:rsid w:val="005A1AE1"/>
    <w:rsid w:val="005A1C0E"/>
    <w:rsid w:val="005A1FF6"/>
    <w:rsid w:val="005A23CE"/>
    <w:rsid w:val="005A23E3"/>
    <w:rsid w:val="005A3A78"/>
    <w:rsid w:val="005A3D36"/>
    <w:rsid w:val="005A4F9B"/>
    <w:rsid w:val="005A53B1"/>
    <w:rsid w:val="005A575E"/>
    <w:rsid w:val="005A77E5"/>
    <w:rsid w:val="005B07F2"/>
    <w:rsid w:val="005B0F00"/>
    <w:rsid w:val="005B2555"/>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49B6"/>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56A"/>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4944"/>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6C3C"/>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87C"/>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2AB"/>
    <w:rsid w:val="006A0AA6"/>
    <w:rsid w:val="006A0E9E"/>
    <w:rsid w:val="006A128E"/>
    <w:rsid w:val="006A155B"/>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2B66"/>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0A13"/>
    <w:rsid w:val="00731066"/>
    <w:rsid w:val="00731FDA"/>
    <w:rsid w:val="00733F39"/>
    <w:rsid w:val="00734288"/>
    <w:rsid w:val="00734D09"/>
    <w:rsid w:val="00735572"/>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1E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4EE2"/>
    <w:rsid w:val="007951AA"/>
    <w:rsid w:val="007952D5"/>
    <w:rsid w:val="007954EA"/>
    <w:rsid w:val="0079587F"/>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6C90"/>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1E46"/>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188A"/>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270"/>
    <w:rsid w:val="00931D54"/>
    <w:rsid w:val="009332DA"/>
    <w:rsid w:val="0093412B"/>
    <w:rsid w:val="009342A3"/>
    <w:rsid w:val="0093558C"/>
    <w:rsid w:val="00936253"/>
    <w:rsid w:val="009362A8"/>
    <w:rsid w:val="009372F9"/>
    <w:rsid w:val="0094076B"/>
    <w:rsid w:val="00940F5F"/>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673"/>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3555"/>
    <w:rsid w:val="009A667F"/>
    <w:rsid w:val="009A6C69"/>
    <w:rsid w:val="009A6F13"/>
    <w:rsid w:val="009A7047"/>
    <w:rsid w:val="009A77E1"/>
    <w:rsid w:val="009A7806"/>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08A3"/>
    <w:rsid w:val="009C1A7E"/>
    <w:rsid w:val="009C215C"/>
    <w:rsid w:val="009C2545"/>
    <w:rsid w:val="009C2AE2"/>
    <w:rsid w:val="009C5C52"/>
    <w:rsid w:val="009C5C6D"/>
    <w:rsid w:val="009C5F6F"/>
    <w:rsid w:val="009C6164"/>
    <w:rsid w:val="009C6190"/>
    <w:rsid w:val="009C6748"/>
    <w:rsid w:val="009C6A81"/>
    <w:rsid w:val="009C7B26"/>
    <w:rsid w:val="009D10CF"/>
    <w:rsid w:val="009D184A"/>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15A0"/>
    <w:rsid w:val="00A02A0C"/>
    <w:rsid w:val="00A02A2E"/>
    <w:rsid w:val="00A055C2"/>
    <w:rsid w:val="00A05C97"/>
    <w:rsid w:val="00A0636D"/>
    <w:rsid w:val="00A06B0E"/>
    <w:rsid w:val="00A06E55"/>
    <w:rsid w:val="00A074D7"/>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4DDE"/>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275"/>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3641"/>
    <w:rsid w:val="00BA4ADA"/>
    <w:rsid w:val="00BA7DF6"/>
    <w:rsid w:val="00BB157C"/>
    <w:rsid w:val="00BB1AB0"/>
    <w:rsid w:val="00BB2717"/>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0DA3"/>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4E5"/>
    <w:rsid w:val="00D16F93"/>
    <w:rsid w:val="00D20DF9"/>
    <w:rsid w:val="00D211BB"/>
    <w:rsid w:val="00D211E4"/>
    <w:rsid w:val="00D2202F"/>
    <w:rsid w:val="00D222F7"/>
    <w:rsid w:val="00D23127"/>
    <w:rsid w:val="00D27732"/>
    <w:rsid w:val="00D30B27"/>
    <w:rsid w:val="00D3126C"/>
    <w:rsid w:val="00D318CD"/>
    <w:rsid w:val="00D31B3D"/>
    <w:rsid w:val="00D31BA9"/>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4F6A"/>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1A7D"/>
    <w:rsid w:val="00DC1CBF"/>
    <w:rsid w:val="00DC2181"/>
    <w:rsid w:val="00DC2324"/>
    <w:rsid w:val="00DC5835"/>
    <w:rsid w:val="00DC7462"/>
    <w:rsid w:val="00DC7E50"/>
    <w:rsid w:val="00DD0141"/>
    <w:rsid w:val="00DD03A3"/>
    <w:rsid w:val="00DD05AD"/>
    <w:rsid w:val="00DD07C9"/>
    <w:rsid w:val="00DD0A09"/>
    <w:rsid w:val="00DD0CB5"/>
    <w:rsid w:val="00DD1D40"/>
    <w:rsid w:val="00DD2A80"/>
    <w:rsid w:val="00DD52B4"/>
    <w:rsid w:val="00DE0BB3"/>
    <w:rsid w:val="00DE22F3"/>
    <w:rsid w:val="00DE28CB"/>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5A8A"/>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67E2D"/>
    <w:rsid w:val="00E70653"/>
    <w:rsid w:val="00E706E1"/>
    <w:rsid w:val="00E70D14"/>
    <w:rsid w:val="00E71621"/>
    <w:rsid w:val="00E7366C"/>
    <w:rsid w:val="00E75093"/>
    <w:rsid w:val="00E751F7"/>
    <w:rsid w:val="00E7541E"/>
    <w:rsid w:val="00E755AF"/>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559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21C"/>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2AF5"/>
    <w:rsid w:val="00F64A84"/>
    <w:rsid w:val="00F650AA"/>
    <w:rsid w:val="00F67DD3"/>
    <w:rsid w:val="00F70457"/>
    <w:rsid w:val="00F72349"/>
    <w:rsid w:val="00F7347A"/>
    <w:rsid w:val="00F73816"/>
    <w:rsid w:val="00F73874"/>
    <w:rsid w:val="00F73DB8"/>
    <w:rsid w:val="00F74C38"/>
    <w:rsid w:val="00F7519A"/>
    <w:rsid w:val="00F76F8E"/>
    <w:rsid w:val="00F77B9E"/>
    <w:rsid w:val="00F80030"/>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7D3"/>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187987796">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13073112">
      <w:bodyDiv w:val="1"/>
      <w:marLeft w:val="0"/>
      <w:marRight w:val="0"/>
      <w:marTop w:val="0"/>
      <w:marBottom w:val="0"/>
      <w:divBdr>
        <w:top w:val="none" w:sz="0" w:space="0" w:color="auto"/>
        <w:left w:val="none" w:sz="0" w:space="0" w:color="auto"/>
        <w:bottom w:val="none" w:sz="0" w:space="0" w:color="auto"/>
        <w:right w:val="none" w:sz="0" w:space="0" w:color="auto"/>
      </w:divBdr>
    </w:div>
    <w:div w:id="34409438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74380598">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8798046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ahlgoldberg@gmail.com" TargetMode="External"/><Relationship Id="rId4" Type="http://schemas.openxmlformats.org/officeDocument/2006/relationships/settings" Target="settings.xml"/><Relationship Id="rId9" Type="http://schemas.openxmlformats.org/officeDocument/2006/relationships/hyperlink" Target="http://etzion.org.il/he/%D7%A2%D7%9D-%D7%99%D7%A9%D7%A8%D7%90%D7%9C-%E2%80%93-%D7%97%D7%9C%D7%A7-%D7%93-%D7%94%D7%90%D7%9D-%D7%99%D7%A9%D7%A0%D7%94-%D7%93%D7%9C%D7%AA-%D7%90%D7%97%D7%95%D7%A8%D7%99%D7%AA-%D7%9C%D7%99%D7%94%D7%93%D7%95%D7%AA-%D7%90-%D7%99%D7%9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gush.net/dk/5768/1149maamar6.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8359-D0A8-41C0-9E54-3CFAA18E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2919</Words>
  <Characters>14597</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2017-10-26T08:05:00Z</dcterms:created>
  <dcterms:modified xsi:type="dcterms:W3CDTF">2017-10-26T09:21:00Z</dcterms:modified>
</cp:coreProperties>
</file>