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A89" w:rsidRPr="00455759" w:rsidRDefault="00F11A89" w:rsidP="00FE3338">
      <w:pPr>
        <w:shd w:val="clear" w:color="auto" w:fill="FFFFFF"/>
        <w:spacing w:before="0" w:beforeAutospacing="0" w:after="0" w:afterAutospacing="0" w:line="240" w:lineRule="auto"/>
        <w:jc w:val="center"/>
        <w:rPr>
          <w:rFonts w:asciiTheme="minorBidi" w:hAnsiTheme="minorBidi" w:cstheme="minorBidi"/>
          <w:b/>
          <w:bCs/>
          <w:sz w:val="24"/>
          <w:szCs w:val="24"/>
        </w:rPr>
      </w:pPr>
      <w:r w:rsidRPr="00455759">
        <w:rPr>
          <w:rFonts w:asciiTheme="minorBidi" w:hAnsiTheme="minorBidi" w:cstheme="minorBidi"/>
          <w:b/>
          <w:bCs/>
          <w:sz w:val="24"/>
          <w:szCs w:val="24"/>
        </w:rPr>
        <w:t>YESHIVAT HAR ETZION</w:t>
      </w:r>
    </w:p>
    <w:p w:rsidR="00F11A89" w:rsidRPr="00455759" w:rsidRDefault="00F11A89" w:rsidP="00FE3338">
      <w:pPr>
        <w:shd w:val="clear" w:color="auto" w:fill="FFFFFF"/>
        <w:spacing w:before="0" w:beforeAutospacing="0" w:after="0" w:afterAutospacing="0" w:line="240" w:lineRule="auto"/>
        <w:jc w:val="center"/>
        <w:rPr>
          <w:rFonts w:asciiTheme="minorBidi" w:hAnsiTheme="minorBidi" w:cstheme="minorBidi"/>
          <w:b/>
          <w:bCs/>
          <w:sz w:val="24"/>
          <w:szCs w:val="24"/>
        </w:rPr>
      </w:pPr>
      <w:r w:rsidRPr="00455759">
        <w:rPr>
          <w:rFonts w:asciiTheme="minorBidi" w:hAnsiTheme="minorBidi" w:cstheme="minorBidi"/>
          <w:b/>
          <w:bCs/>
          <w:sz w:val="24"/>
          <w:szCs w:val="24"/>
        </w:rPr>
        <w:t>ISRAEL KOSCHITZKY VIRTUAL BEIT MIDRASH (VBM)</w:t>
      </w:r>
    </w:p>
    <w:p w:rsidR="00F11A89" w:rsidRPr="00455759" w:rsidRDefault="00F11A89" w:rsidP="00FE3338">
      <w:pPr>
        <w:pStyle w:val="style2"/>
        <w:spacing w:before="0" w:beforeAutospacing="0" w:after="0" w:afterAutospacing="0"/>
        <w:rPr>
          <w:rFonts w:asciiTheme="minorBidi" w:hAnsiTheme="minorBidi" w:cstheme="minorBidi"/>
        </w:rPr>
      </w:pPr>
      <w:r w:rsidRPr="00455759">
        <w:rPr>
          <w:rFonts w:asciiTheme="minorBidi" w:hAnsiTheme="minorBidi" w:cstheme="minorBidi"/>
          <w:caps/>
          <w:lang w:eastAsia="en-GB"/>
        </w:rPr>
        <w:t>*********************************************************</w:t>
      </w:r>
    </w:p>
    <w:p w:rsidR="00F11A89" w:rsidRPr="00455759" w:rsidRDefault="00F11A89" w:rsidP="00FE3338">
      <w:pPr>
        <w:tabs>
          <w:tab w:val="left" w:pos="3015"/>
        </w:tabs>
        <w:spacing w:before="0" w:beforeAutospacing="0" w:after="0" w:afterAutospacing="0" w:line="240" w:lineRule="auto"/>
        <w:jc w:val="center"/>
        <w:rPr>
          <w:rFonts w:asciiTheme="minorBidi" w:hAnsiTheme="minorBidi" w:cstheme="minorBidi"/>
          <w:b/>
          <w:bCs/>
          <w:sz w:val="24"/>
          <w:szCs w:val="24"/>
        </w:rPr>
      </w:pPr>
    </w:p>
    <w:p w:rsidR="00F11A89" w:rsidRPr="00455759" w:rsidRDefault="00F11A89" w:rsidP="00FE3338">
      <w:pPr>
        <w:tabs>
          <w:tab w:val="left" w:pos="3015"/>
        </w:tabs>
        <w:spacing w:before="0" w:beforeAutospacing="0" w:after="0" w:afterAutospacing="0" w:line="240" w:lineRule="auto"/>
        <w:jc w:val="center"/>
        <w:rPr>
          <w:rFonts w:asciiTheme="minorBidi" w:hAnsiTheme="minorBidi" w:cstheme="minorBidi"/>
          <w:b/>
          <w:bCs/>
          <w:sz w:val="24"/>
          <w:szCs w:val="24"/>
        </w:rPr>
      </w:pPr>
      <w:r w:rsidRPr="00455759">
        <w:rPr>
          <w:rFonts w:asciiTheme="minorBidi" w:hAnsiTheme="minorBidi" w:cstheme="minorBidi"/>
          <w:b/>
          <w:bCs/>
          <w:sz w:val="24"/>
          <w:szCs w:val="24"/>
        </w:rPr>
        <w:t>LIFECYCLES – HILKHOT ISHUT</w:t>
      </w:r>
    </w:p>
    <w:p w:rsidR="00F11A89" w:rsidRPr="00455759" w:rsidRDefault="00F11A89" w:rsidP="00FE3338">
      <w:pPr>
        <w:spacing w:before="0" w:beforeAutospacing="0" w:after="0" w:afterAutospacing="0" w:line="240" w:lineRule="auto"/>
        <w:jc w:val="center"/>
        <w:rPr>
          <w:rFonts w:asciiTheme="minorBidi" w:hAnsiTheme="minorBidi" w:cstheme="minorBidi"/>
          <w:b/>
          <w:bCs/>
          <w:sz w:val="24"/>
          <w:szCs w:val="24"/>
        </w:rPr>
      </w:pPr>
      <w:r w:rsidRPr="00455759">
        <w:rPr>
          <w:rFonts w:asciiTheme="minorBidi" w:hAnsiTheme="minorBidi" w:cstheme="minorBidi"/>
          <w:b/>
          <w:bCs/>
          <w:sz w:val="24"/>
          <w:szCs w:val="24"/>
        </w:rPr>
        <w:t>Rav David Brofsky</w:t>
      </w:r>
    </w:p>
    <w:p w:rsidR="00455759" w:rsidRPr="00455759" w:rsidRDefault="00455759" w:rsidP="00FE3338">
      <w:pPr>
        <w:spacing w:before="0" w:beforeAutospacing="0" w:after="0" w:afterAutospacing="0" w:line="240" w:lineRule="auto"/>
        <w:jc w:val="center"/>
        <w:rPr>
          <w:rFonts w:asciiTheme="minorBidi" w:hAnsiTheme="minorBidi" w:cstheme="minorBidi"/>
          <w:b/>
          <w:bCs/>
          <w:sz w:val="24"/>
          <w:szCs w:val="24"/>
        </w:rPr>
      </w:pPr>
    </w:p>
    <w:p w:rsidR="00F11A89" w:rsidRPr="00455759" w:rsidRDefault="00F11A89" w:rsidP="00FE3338">
      <w:pPr>
        <w:spacing w:before="0" w:beforeAutospacing="0" w:after="0" w:afterAutospacing="0" w:line="240" w:lineRule="auto"/>
        <w:jc w:val="center"/>
        <w:rPr>
          <w:rFonts w:asciiTheme="minorBidi" w:hAnsiTheme="minorBidi" w:cstheme="minorBidi"/>
          <w:b/>
          <w:bCs/>
          <w:sz w:val="24"/>
          <w:szCs w:val="24"/>
        </w:rPr>
      </w:pPr>
      <w:r w:rsidRPr="00FE3338">
        <w:rPr>
          <w:rFonts w:asciiTheme="minorBidi" w:hAnsiTheme="minorBidi" w:cstheme="minorBidi"/>
          <w:b/>
          <w:bCs/>
          <w:sz w:val="24"/>
          <w:szCs w:val="24"/>
        </w:rPr>
        <w:t>Shiur</w:t>
      </w:r>
      <w:r w:rsidRPr="00455759">
        <w:rPr>
          <w:rFonts w:asciiTheme="minorBidi" w:hAnsiTheme="minorBidi" w:cstheme="minorBidi"/>
          <w:b/>
          <w:bCs/>
          <w:sz w:val="24"/>
          <w:szCs w:val="24"/>
        </w:rPr>
        <w:t xml:space="preserve"> #1</w:t>
      </w:r>
      <w:r w:rsidR="00BA22F6">
        <w:rPr>
          <w:rFonts w:asciiTheme="minorBidi" w:hAnsiTheme="minorBidi" w:cstheme="minorBidi"/>
          <w:b/>
          <w:bCs/>
          <w:sz w:val="24"/>
          <w:szCs w:val="24"/>
        </w:rPr>
        <w:t>3</w:t>
      </w:r>
      <w:r w:rsidRPr="00455759">
        <w:rPr>
          <w:rFonts w:asciiTheme="minorBidi" w:hAnsiTheme="minorBidi" w:cstheme="minorBidi"/>
          <w:b/>
          <w:bCs/>
          <w:sz w:val="24"/>
          <w:szCs w:val="24"/>
        </w:rPr>
        <w:t>: Laws of the Wedding (</w:t>
      </w:r>
      <w:r w:rsidR="00BA22F6">
        <w:rPr>
          <w:rFonts w:asciiTheme="minorBidi" w:hAnsiTheme="minorBidi" w:cstheme="minorBidi"/>
          <w:b/>
          <w:bCs/>
          <w:sz w:val="24"/>
          <w:szCs w:val="24"/>
        </w:rPr>
        <w:t>4</w:t>
      </w:r>
      <w:r w:rsidRPr="00455759">
        <w:rPr>
          <w:rFonts w:asciiTheme="minorBidi" w:hAnsiTheme="minorBidi" w:cstheme="minorBidi"/>
          <w:b/>
          <w:bCs/>
          <w:sz w:val="24"/>
          <w:szCs w:val="24"/>
        </w:rPr>
        <w:t>)</w:t>
      </w:r>
    </w:p>
    <w:p w:rsidR="00F11A89" w:rsidRPr="00455759" w:rsidRDefault="00F11A89" w:rsidP="00FE3338">
      <w:pPr>
        <w:spacing w:before="0" w:beforeAutospacing="0" w:after="0" w:afterAutospacing="0" w:line="240" w:lineRule="auto"/>
        <w:jc w:val="center"/>
        <w:rPr>
          <w:rFonts w:asciiTheme="minorBidi" w:hAnsiTheme="minorBidi" w:cstheme="minorBidi"/>
          <w:b/>
          <w:bCs/>
          <w:sz w:val="24"/>
          <w:szCs w:val="24"/>
        </w:rPr>
      </w:pPr>
      <w:r w:rsidRPr="00455759">
        <w:rPr>
          <w:rFonts w:asciiTheme="minorBidi" w:hAnsiTheme="minorBidi" w:cstheme="minorBidi"/>
          <w:b/>
          <w:bCs/>
          <w:sz w:val="24"/>
          <w:szCs w:val="24"/>
        </w:rPr>
        <w:t>Customs and Laws of the Wedding</w:t>
      </w:r>
    </w:p>
    <w:p w:rsidR="00F11A89" w:rsidRDefault="00F11A89" w:rsidP="00FE3338">
      <w:pPr>
        <w:spacing w:before="0" w:beforeAutospacing="0" w:after="0" w:afterAutospacing="0" w:line="240" w:lineRule="auto"/>
        <w:jc w:val="center"/>
        <w:rPr>
          <w:rFonts w:asciiTheme="minorBidi" w:hAnsiTheme="minorBidi" w:cstheme="minorBidi"/>
          <w:sz w:val="24"/>
          <w:szCs w:val="24"/>
        </w:rPr>
      </w:pPr>
    </w:p>
    <w:p w:rsidR="00FE3338" w:rsidRDefault="00FE3338" w:rsidP="00FE3338">
      <w:pPr>
        <w:spacing w:before="0" w:beforeAutospacing="0" w:after="0" w:afterAutospacing="0" w:line="240" w:lineRule="auto"/>
        <w:jc w:val="center"/>
        <w:rPr>
          <w:rFonts w:asciiTheme="minorBidi" w:hAnsiTheme="minorBidi" w:cstheme="minorBidi"/>
          <w:sz w:val="24"/>
          <w:szCs w:val="24"/>
        </w:rPr>
      </w:pPr>
    </w:p>
    <w:p w:rsidR="00F11A89" w:rsidRPr="00455759" w:rsidRDefault="00F11A89" w:rsidP="00FE3338">
      <w:pPr>
        <w:spacing w:before="0" w:beforeAutospacing="0" w:after="0" w:afterAutospacing="0" w:line="240" w:lineRule="auto"/>
        <w:rPr>
          <w:rFonts w:asciiTheme="minorBidi" w:hAnsiTheme="minorBidi" w:cstheme="minorBidi"/>
          <w:b/>
          <w:bCs/>
          <w:sz w:val="24"/>
          <w:szCs w:val="24"/>
        </w:rPr>
      </w:pPr>
      <w:r w:rsidRPr="00455759">
        <w:rPr>
          <w:rFonts w:asciiTheme="minorBidi" w:hAnsiTheme="minorBidi" w:cstheme="minorBidi"/>
          <w:b/>
          <w:bCs/>
          <w:sz w:val="24"/>
          <w:szCs w:val="24"/>
        </w:rPr>
        <w:t>Introduction</w:t>
      </w:r>
    </w:p>
    <w:p w:rsidR="00F11A89" w:rsidRDefault="00F11A89" w:rsidP="00FE3338">
      <w:pPr>
        <w:spacing w:before="0" w:beforeAutospacing="0" w:after="0" w:afterAutospacing="0" w:line="240" w:lineRule="auto"/>
        <w:rPr>
          <w:rFonts w:asciiTheme="minorBidi" w:hAnsiTheme="minorBidi" w:cstheme="minorBidi"/>
          <w:b/>
          <w:bCs/>
          <w:sz w:val="24"/>
          <w:szCs w:val="24"/>
        </w:rPr>
      </w:pPr>
    </w:p>
    <w:p w:rsidR="00FE3338" w:rsidRPr="00455759" w:rsidRDefault="00FE3338" w:rsidP="00FE3338">
      <w:pPr>
        <w:spacing w:before="0" w:beforeAutospacing="0" w:after="0" w:afterAutospacing="0" w:line="240" w:lineRule="auto"/>
        <w:rPr>
          <w:rFonts w:asciiTheme="minorBidi" w:hAnsiTheme="minorBidi" w:cstheme="minorBidi"/>
          <w:b/>
          <w:bCs/>
          <w:sz w:val="24"/>
          <w:szCs w:val="24"/>
        </w:rPr>
      </w:pPr>
    </w:p>
    <w:p w:rsidR="00674CE6" w:rsidRDefault="00F11A89" w:rsidP="00FE3338">
      <w:pPr>
        <w:spacing w:before="0" w:beforeAutospacing="0" w:after="0" w:afterAutospacing="0" w:line="240" w:lineRule="auto"/>
        <w:ind w:firstLine="720"/>
        <w:rPr>
          <w:rFonts w:asciiTheme="minorBidi" w:hAnsiTheme="minorBidi" w:cstheme="minorBidi"/>
          <w:sz w:val="24"/>
          <w:szCs w:val="24"/>
        </w:rPr>
      </w:pPr>
      <w:r w:rsidRPr="008028FE">
        <w:rPr>
          <w:rFonts w:asciiTheme="minorBidi" w:hAnsiTheme="minorBidi" w:cstheme="minorBidi"/>
          <w:sz w:val="24"/>
          <w:szCs w:val="24"/>
        </w:rPr>
        <w:t>Last week</w:t>
      </w:r>
      <w:r w:rsidRPr="00455759">
        <w:rPr>
          <w:rFonts w:asciiTheme="minorBidi" w:hAnsiTheme="minorBidi" w:cstheme="minorBidi"/>
          <w:sz w:val="24"/>
          <w:szCs w:val="24"/>
        </w:rPr>
        <w:t xml:space="preserve">, we </w:t>
      </w:r>
      <w:r w:rsidR="00BA22F6">
        <w:rPr>
          <w:rFonts w:asciiTheme="minorBidi" w:hAnsiTheme="minorBidi" w:cstheme="minorBidi"/>
          <w:sz w:val="24"/>
          <w:szCs w:val="24"/>
        </w:rPr>
        <w:t xml:space="preserve">began discussing </w:t>
      </w:r>
      <w:r w:rsidR="00E900DD" w:rsidRPr="00455759">
        <w:rPr>
          <w:rFonts w:asciiTheme="minorBidi" w:hAnsiTheme="minorBidi" w:cstheme="minorBidi"/>
          <w:sz w:val="24"/>
          <w:szCs w:val="24"/>
        </w:rPr>
        <w:t xml:space="preserve">the </w:t>
      </w:r>
      <w:r w:rsidR="008028FE">
        <w:rPr>
          <w:rFonts w:asciiTheme="minorBidi" w:hAnsiTheme="minorBidi" w:cstheme="minorBidi"/>
          <w:sz w:val="24"/>
          <w:szCs w:val="24"/>
        </w:rPr>
        <w:t>halakhic components of the</w:t>
      </w:r>
      <w:r w:rsidR="00D405C8">
        <w:rPr>
          <w:rFonts w:asciiTheme="minorBidi" w:hAnsiTheme="minorBidi" w:cstheme="minorBidi"/>
          <w:sz w:val="24"/>
          <w:szCs w:val="24"/>
        </w:rPr>
        <w:t xml:space="preserve"> wedding ceremony, focusing on the </w:t>
      </w:r>
      <w:r w:rsidR="00D405C8" w:rsidRPr="002E72F1">
        <w:rPr>
          <w:rFonts w:asciiTheme="minorBidi" w:hAnsiTheme="minorBidi" w:cstheme="minorBidi"/>
          <w:i/>
          <w:iCs/>
          <w:sz w:val="24"/>
          <w:szCs w:val="24"/>
        </w:rPr>
        <w:t>ketuba</w:t>
      </w:r>
      <w:r w:rsidR="00D405C8">
        <w:rPr>
          <w:rFonts w:asciiTheme="minorBidi" w:hAnsiTheme="minorBidi" w:cstheme="minorBidi"/>
          <w:sz w:val="24"/>
          <w:szCs w:val="24"/>
        </w:rPr>
        <w:t>.</w:t>
      </w:r>
      <w:r w:rsidR="00E900DD" w:rsidRPr="00455759">
        <w:rPr>
          <w:rFonts w:asciiTheme="minorBidi" w:hAnsiTheme="minorBidi" w:cstheme="minorBidi"/>
          <w:sz w:val="24"/>
          <w:szCs w:val="24"/>
        </w:rPr>
        <w:t xml:space="preserve"> </w:t>
      </w:r>
      <w:r w:rsidR="00BA22F6">
        <w:rPr>
          <w:rFonts w:asciiTheme="minorBidi" w:hAnsiTheme="minorBidi" w:cstheme="minorBidi"/>
          <w:sz w:val="24"/>
          <w:szCs w:val="24"/>
        </w:rPr>
        <w:t xml:space="preserve">We noted that the </w:t>
      </w:r>
      <w:r w:rsidR="00BA22F6" w:rsidRPr="002E72F1">
        <w:rPr>
          <w:rFonts w:asciiTheme="minorBidi" w:hAnsiTheme="minorBidi" w:cstheme="minorBidi"/>
          <w:i/>
          <w:iCs/>
          <w:sz w:val="24"/>
          <w:szCs w:val="24"/>
        </w:rPr>
        <w:t>ketuba</w:t>
      </w:r>
      <w:r w:rsidR="00BA22F6">
        <w:rPr>
          <w:rFonts w:asciiTheme="minorBidi" w:hAnsiTheme="minorBidi" w:cstheme="minorBidi"/>
          <w:sz w:val="24"/>
          <w:szCs w:val="24"/>
        </w:rPr>
        <w:t xml:space="preserve">, discussed in a </w:t>
      </w:r>
      <w:hyperlink r:id="rId7" w:history="1">
        <w:r w:rsidR="00BA22F6" w:rsidRPr="002E72F1">
          <w:rPr>
            <w:rStyle w:val="Hyperlink"/>
            <w:rFonts w:asciiTheme="minorBidi" w:hAnsiTheme="minorBidi" w:cstheme="minorBidi"/>
            <w:sz w:val="24"/>
            <w:szCs w:val="24"/>
          </w:rPr>
          <w:t>previous shiur</w:t>
        </w:r>
      </w:hyperlink>
      <w:r w:rsidR="00BA22F6">
        <w:rPr>
          <w:rFonts w:asciiTheme="minorBidi" w:hAnsiTheme="minorBidi" w:cstheme="minorBidi"/>
          <w:sz w:val="24"/>
          <w:szCs w:val="24"/>
        </w:rPr>
        <w:t xml:space="preserve">, is generally </w:t>
      </w:r>
      <w:r w:rsidR="004508E1">
        <w:rPr>
          <w:rFonts w:asciiTheme="minorBidi" w:hAnsiTheme="minorBidi" w:cstheme="minorBidi"/>
          <w:sz w:val="24"/>
          <w:szCs w:val="24"/>
        </w:rPr>
        <w:t>signed before</w:t>
      </w:r>
      <w:r w:rsidR="00BA22F6">
        <w:rPr>
          <w:rFonts w:asciiTheme="minorBidi" w:hAnsiTheme="minorBidi" w:cstheme="minorBidi"/>
          <w:sz w:val="24"/>
          <w:szCs w:val="24"/>
        </w:rPr>
        <w:t xml:space="preserve"> or during the wedding. T</w:t>
      </w:r>
      <w:r w:rsidR="005401EC">
        <w:rPr>
          <w:rFonts w:asciiTheme="minorBidi" w:hAnsiTheme="minorBidi" w:cstheme="minorBidi"/>
          <w:sz w:val="24"/>
          <w:szCs w:val="24"/>
        </w:rPr>
        <w:t xml:space="preserve">he </w:t>
      </w:r>
      <w:r w:rsidR="005401EC" w:rsidRPr="00135298">
        <w:rPr>
          <w:rFonts w:asciiTheme="minorBidi" w:hAnsiTheme="minorBidi" w:cstheme="minorBidi"/>
          <w:sz w:val="24"/>
          <w:szCs w:val="24"/>
        </w:rPr>
        <w:t xml:space="preserve">Talmud </w:t>
      </w:r>
      <w:r w:rsidR="00135298" w:rsidRPr="00135298">
        <w:rPr>
          <w:rFonts w:asciiTheme="minorBidi" w:hAnsiTheme="minorBidi" w:cstheme="minorBidi"/>
          <w:sz w:val="24"/>
          <w:szCs w:val="24"/>
        </w:rPr>
        <w:t>(</w:t>
      </w:r>
      <w:r w:rsidR="00135298" w:rsidRPr="002E72F1">
        <w:rPr>
          <w:rFonts w:asciiTheme="minorBidi" w:hAnsiTheme="minorBidi" w:cstheme="minorBidi"/>
          <w:i/>
          <w:iCs/>
          <w:sz w:val="24"/>
          <w:szCs w:val="24"/>
        </w:rPr>
        <w:t>Ketubot</w:t>
      </w:r>
      <w:r w:rsidR="00135298" w:rsidRPr="00135298">
        <w:rPr>
          <w:rFonts w:asciiTheme="minorBidi" w:hAnsiTheme="minorBidi" w:cstheme="minorBidi"/>
          <w:sz w:val="24"/>
          <w:szCs w:val="24"/>
        </w:rPr>
        <w:t xml:space="preserve"> 56b) </w:t>
      </w:r>
      <w:r w:rsidR="005401EC" w:rsidRPr="00135298">
        <w:rPr>
          <w:rFonts w:asciiTheme="minorBidi" w:hAnsiTheme="minorBidi" w:cstheme="minorBidi"/>
          <w:sz w:val="24"/>
          <w:szCs w:val="24"/>
        </w:rPr>
        <w:t xml:space="preserve">teaches </w:t>
      </w:r>
      <w:r w:rsidR="00BA22F6">
        <w:rPr>
          <w:rFonts w:asciiTheme="minorBidi" w:hAnsiTheme="minorBidi" w:cstheme="minorBidi"/>
          <w:sz w:val="24"/>
          <w:szCs w:val="24"/>
        </w:rPr>
        <w:t xml:space="preserve">that </w:t>
      </w:r>
      <w:r w:rsidR="00135298">
        <w:rPr>
          <w:rFonts w:asciiTheme="minorBidi" w:hAnsiTheme="minorBidi" w:cstheme="minorBidi"/>
          <w:sz w:val="24"/>
          <w:szCs w:val="24"/>
        </w:rPr>
        <w:t xml:space="preserve">it is prohibited to live with one’s wife without a </w:t>
      </w:r>
      <w:r w:rsidR="00135298" w:rsidRPr="002E72F1">
        <w:rPr>
          <w:rFonts w:asciiTheme="minorBidi" w:hAnsiTheme="minorBidi" w:cstheme="minorBidi"/>
          <w:i/>
          <w:iCs/>
          <w:sz w:val="24"/>
          <w:szCs w:val="24"/>
        </w:rPr>
        <w:t>ketuba</w:t>
      </w:r>
      <w:r w:rsidR="00135298">
        <w:rPr>
          <w:rFonts w:asciiTheme="minorBidi" w:hAnsiTheme="minorBidi" w:cstheme="minorBidi"/>
          <w:sz w:val="24"/>
          <w:szCs w:val="24"/>
        </w:rPr>
        <w:t>, even if it is lost</w:t>
      </w:r>
      <w:r w:rsidR="00BA22F6">
        <w:rPr>
          <w:rFonts w:asciiTheme="minorBidi" w:hAnsiTheme="minorBidi" w:cstheme="minorBidi"/>
          <w:sz w:val="24"/>
          <w:szCs w:val="24"/>
        </w:rPr>
        <w:t xml:space="preserve"> (see </w:t>
      </w:r>
      <w:r w:rsidR="00135298">
        <w:rPr>
          <w:rFonts w:asciiTheme="minorBidi" w:hAnsiTheme="minorBidi" w:cstheme="minorBidi"/>
          <w:sz w:val="24"/>
          <w:szCs w:val="24"/>
        </w:rPr>
        <w:t>Rambam</w:t>
      </w:r>
      <w:r w:rsidR="004508E1">
        <w:rPr>
          <w:rFonts w:asciiTheme="minorBidi" w:hAnsiTheme="minorBidi" w:cstheme="minorBidi"/>
          <w:sz w:val="24"/>
          <w:szCs w:val="24"/>
        </w:rPr>
        <w:t xml:space="preserve">, </w:t>
      </w:r>
      <w:r w:rsidR="004508E1">
        <w:rPr>
          <w:rFonts w:asciiTheme="minorBidi" w:hAnsiTheme="minorBidi" w:cstheme="minorBidi"/>
          <w:i/>
          <w:iCs/>
          <w:sz w:val="24"/>
          <w:szCs w:val="24"/>
        </w:rPr>
        <w:t>Hilkhot</w:t>
      </w:r>
      <w:r w:rsidR="00135298">
        <w:rPr>
          <w:rFonts w:asciiTheme="minorBidi" w:hAnsiTheme="minorBidi" w:cstheme="minorBidi"/>
          <w:sz w:val="24"/>
          <w:szCs w:val="24"/>
        </w:rPr>
        <w:t xml:space="preserve"> </w:t>
      </w:r>
      <w:r w:rsidR="00135298" w:rsidRPr="002E72F1">
        <w:rPr>
          <w:rFonts w:asciiTheme="minorBidi" w:hAnsiTheme="minorBidi" w:cstheme="minorBidi"/>
          <w:i/>
          <w:iCs/>
          <w:sz w:val="24"/>
          <w:szCs w:val="24"/>
        </w:rPr>
        <w:t>Ishut</w:t>
      </w:r>
      <w:r w:rsidR="00135298">
        <w:rPr>
          <w:rFonts w:asciiTheme="minorBidi" w:hAnsiTheme="minorBidi" w:cstheme="minorBidi"/>
          <w:sz w:val="24"/>
          <w:szCs w:val="24"/>
        </w:rPr>
        <w:t xml:space="preserve"> 10:9-10</w:t>
      </w:r>
      <w:r w:rsidR="004508E1">
        <w:rPr>
          <w:rFonts w:asciiTheme="minorBidi" w:hAnsiTheme="minorBidi" w:cstheme="minorBidi"/>
          <w:sz w:val="24"/>
          <w:szCs w:val="24"/>
        </w:rPr>
        <w:t>;</w:t>
      </w:r>
      <w:r w:rsidR="00135298">
        <w:rPr>
          <w:rFonts w:asciiTheme="minorBidi" w:hAnsiTheme="minorBidi" w:cstheme="minorBidi"/>
          <w:sz w:val="24"/>
          <w:szCs w:val="24"/>
        </w:rPr>
        <w:t xml:space="preserve"> </w:t>
      </w:r>
      <w:r w:rsidR="00135298" w:rsidRPr="004508E1">
        <w:rPr>
          <w:rFonts w:asciiTheme="minorBidi" w:hAnsiTheme="minorBidi" w:cstheme="minorBidi"/>
          <w:i/>
          <w:iCs/>
          <w:sz w:val="24"/>
          <w:szCs w:val="24"/>
        </w:rPr>
        <w:t>Shulchan Arukh</w:t>
      </w:r>
      <w:r w:rsidR="004508E1">
        <w:rPr>
          <w:rFonts w:asciiTheme="minorBidi" w:hAnsiTheme="minorBidi" w:cstheme="minorBidi"/>
          <w:sz w:val="24"/>
          <w:szCs w:val="24"/>
        </w:rPr>
        <w:t>, E</w:t>
      </w:r>
      <w:r w:rsidR="00135298">
        <w:rPr>
          <w:rFonts w:asciiTheme="minorBidi" w:hAnsiTheme="minorBidi" w:cstheme="minorBidi"/>
          <w:sz w:val="24"/>
          <w:szCs w:val="24"/>
        </w:rPr>
        <w:t>H 66:3)</w:t>
      </w:r>
      <w:r w:rsidR="00674CE6">
        <w:rPr>
          <w:rFonts w:asciiTheme="minorBidi" w:hAnsiTheme="minorBidi" w:cstheme="minorBidi"/>
          <w:sz w:val="24"/>
          <w:szCs w:val="24"/>
        </w:rPr>
        <w:t xml:space="preserve">. </w:t>
      </w:r>
      <w:r w:rsidR="00135298">
        <w:rPr>
          <w:rFonts w:asciiTheme="minorBidi" w:hAnsiTheme="minorBidi" w:cstheme="minorBidi"/>
          <w:sz w:val="24"/>
          <w:szCs w:val="24"/>
        </w:rPr>
        <w:t xml:space="preserve">If a couple loses their </w:t>
      </w:r>
      <w:r w:rsidR="00135298" w:rsidRPr="00135298">
        <w:rPr>
          <w:rFonts w:asciiTheme="minorBidi" w:hAnsiTheme="minorBidi" w:cstheme="minorBidi"/>
          <w:i/>
          <w:iCs/>
          <w:sz w:val="24"/>
          <w:szCs w:val="24"/>
        </w:rPr>
        <w:t>ketuba</w:t>
      </w:r>
      <w:r w:rsidR="00135298">
        <w:rPr>
          <w:rFonts w:asciiTheme="minorBidi" w:hAnsiTheme="minorBidi" w:cstheme="minorBidi"/>
          <w:sz w:val="24"/>
          <w:szCs w:val="24"/>
        </w:rPr>
        <w:t xml:space="preserve"> or if it is destroyed, they should replace their </w:t>
      </w:r>
      <w:r w:rsidR="00135298" w:rsidRPr="002E72F1">
        <w:rPr>
          <w:rFonts w:asciiTheme="minorBidi" w:hAnsiTheme="minorBidi" w:cstheme="minorBidi"/>
          <w:i/>
          <w:iCs/>
          <w:sz w:val="24"/>
          <w:szCs w:val="24"/>
        </w:rPr>
        <w:t>ketuba</w:t>
      </w:r>
      <w:r w:rsidR="00135298">
        <w:rPr>
          <w:rFonts w:asciiTheme="minorBidi" w:hAnsiTheme="minorBidi" w:cstheme="minorBidi"/>
          <w:sz w:val="24"/>
          <w:szCs w:val="24"/>
        </w:rPr>
        <w:t xml:space="preserve"> with a special text, known as a “</w:t>
      </w:r>
      <w:r w:rsidR="00135298" w:rsidRPr="00674CE6">
        <w:rPr>
          <w:rFonts w:asciiTheme="minorBidi" w:hAnsiTheme="minorBidi" w:cstheme="minorBidi"/>
          <w:i/>
          <w:iCs/>
          <w:sz w:val="24"/>
          <w:szCs w:val="24"/>
        </w:rPr>
        <w:t>ketuba de-irkasa</w:t>
      </w:r>
      <w:r w:rsidR="00135298">
        <w:rPr>
          <w:rFonts w:asciiTheme="minorBidi" w:hAnsiTheme="minorBidi" w:cstheme="minorBidi"/>
          <w:sz w:val="24"/>
          <w:szCs w:val="24"/>
        </w:rPr>
        <w:t>.”</w:t>
      </w:r>
      <w:r w:rsidR="00674CE6">
        <w:rPr>
          <w:rFonts w:asciiTheme="minorBidi" w:hAnsiTheme="minorBidi" w:cstheme="minorBidi"/>
          <w:sz w:val="24"/>
          <w:szCs w:val="24"/>
        </w:rPr>
        <w:t xml:space="preserve"> </w:t>
      </w:r>
      <w:r w:rsidR="00BA22F6">
        <w:rPr>
          <w:rFonts w:asciiTheme="minorBidi" w:hAnsiTheme="minorBidi" w:cstheme="minorBidi"/>
          <w:sz w:val="24"/>
          <w:szCs w:val="24"/>
        </w:rPr>
        <w:t xml:space="preserve">We related to an interesting debate regarding </w:t>
      </w:r>
      <w:r w:rsidR="00674CE6">
        <w:rPr>
          <w:rFonts w:asciiTheme="minorBidi" w:hAnsiTheme="minorBidi" w:cstheme="minorBidi"/>
          <w:sz w:val="24"/>
          <w:szCs w:val="24"/>
        </w:rPr>
        <w:t xml:space="preserve">whether it is urgent and imperative for the wife to receive a new </w:t>
      </w:r>
      <w:r w:rsidR="00674CE6" w:rsidRPr="002E72F1">
        <w:rPr>
          <w:rFonts w:asciiTheme="minorBidi" w:hAnsiTheme="minorBidi" w:cstheme="minorBidi"/>
          <w:i/>
          <w:iCs/>
          <w:sz w:val="24"/>
          <w:szCs w:val="24"/>
        </w:rPr>
        <w:t>ketuba</w:t>
      </w:r>
      <w:r w:rsidR="004508E1">
        <w:rPr>
          <w:rFonts w:asciiTheme="minorBidi" w:hAnsiTheme="minorBidi" w:cstheme="minorBidi"/>
          <w:sz w:val="24"/>
          <w:szCs w:val="24"/>
        </w:rPr>
        <w:t xml:space="preserve"> nowadays.</w:t>
      </w:r>
      <w:r w:rsidR="00674CE6">
        <w:rPr>
          <w:rFonts w:asciiTheme="minorBidi" w:hAnsiTheme="minorBidi" w:cstheme="minorBidi"/>
          <w:sz w:val="24"/>
          <w:szCs w:val="24"/>
        </w:rPr>
        <w:t xml:space="preserve"> </w:t>
      </w:r>
    </w:p>
    <w:p w:rsidR="00674CE6" w:rsidRDefault="00674CE6" w:rsidP="00FE3338">
      <w:pPr>
        <w:spacing w:before="0" w:beforeAutospacing="0" w:after="0" w:afterAutospacing="0" w:line="240" w:lineRule="auto"/>
        <w:ind w:firstLine="720"/>
        <w:rPr>
          <w:rFonts w:asciiTheme="minorBidi" w:hAnsiTheme="minorBidi" w:cstheme="minorBidi"/>
          <w:sz w:val="24"/>
          <w:szCs w:val="24"/>
        </w:rPr>
      </w:pPr>
    </w:p>
    <w:p w:rsidR="00813B51" w:rsidRDefault="00D405C8" w:rsidP="00FE3338">
      <w:pPr>
        <w:spacing w:before="0" w:beforeAutospacing="0" w:after="0" w:afterAutospacing="0" w:line="240" w:lineRule="auto"/>
        <w:rPr>
          <w:rFonts w:asciiTheme="minorBidi" w:hAnsiTheme="minorBidi" w:cstheme="minorBidi"/>
          <w:sz w:val="24"/>
          <w:szCs w:val="24"/>
        </w:rPr>
      </w:pPr>
      <w:r>
        <w:rPr>
          <w:rFonts w:asciiTheme="minorBidi" w:hAnsiTheme="minorBidi" w:cstheme="minorBidi"/>
          <w:sz w:val="24"/>
          <w:szCs w:val="24"/>
        </w:rPr>
        <w:tab/>
        <w:t xml:space="preserve">We discussed a number of practical issues relating to the </w:t>
      </w:r>
      <w:r w:rsidRPr="002E72F1">
        <w:rPr>
          <w:rFonts w:asciiTheme="minorBidi" w:hAnsiTheme="minorBidi" w:cstheme="minorBidi"/>
          <w:i/>
          <w:iCs/>
          <w:sz w:val="24"/>
          <w:szCs w:val="24"/>
        </w:rPr>
        <w:t>ketuba</w:t>
      </w:r>
      <w:r>
        <w:rPr>
          <w:rFonts w:asciiTheme="minorBidi" w:hAnsiTheme="minorBidi" w:cstheme="minorBidi"/>
          <w:sz w:val="24"/>
          <w:szCs w:val="24"/>
        </w:rPr>
        <w:t xml:space="preserve">, including the importance of writing the proper date and performing a </w:t>
      </w:r>
      <w:r w:rsidRPr="00D405C8">
        <w:rPr>
          <w:rFonts w:asciiTheme="minorBidi" w:hAnsiTheme="minorBidi" w:cstheme="minorBidi"/>
          <w:i/>
          <w:iCs/>
          <w:sz w:val="24"/>
          <w:szCs w:val="24"/>
        </w:rPr>
        <w:t>kinyan</w:t>
      </w:r>
      <w:r>
        <w:rPr>
          <w:rFonts w:asciiTheme="minorBidi" w:hAnsiTheme="minorBidi" w:cstheme="minorBidi"/>
          <w:sz w:val="24"/>
          <w:szCs w:val="24"/>
        </w:rPr>
        <w:t xml:space="preserve">. </w:t>
      </w:r>
      <w:r w:rsidR="00BB5041">
        <w:rPr>
          <w:rFonts w:asciiTheme="minorBidi" w:hAnsiTheme="minorBidi" w:cstheme="minorBidi"/>
          <w:sz w:val="24"/>
          <w:szCs w:val="24"/>
        </w:rPr>
        <w:t xml:space="preserve">If the </w:t>
      </w:r>
      <w:r w:rsidR="007B343F" w:rsidRPr="002E72F1">
        <w:rPr>
          <w:rFonts w:asciiTheme="minorBidi" w:hAnsiTheme="minorBidi" w:cstheme="minorBidi"/>
          <w:i/>
          <w:iCs/>
          <w:sz w:val="24"/>
          <w:szCs w:val="24"/>
        </w:rPr>
        <w:t>ketuba</w:t>
      </w:r>
      <w:r w:rsidR="007B343F">
        <w:rPr>
          <w:rFonts w:asciiTheme="minorBidi" w:hAnsiTheme="minorBidi" w:cstheme="minorBidi"/>
          <w:sz w:val="24"/>
          <w:szCs w:val="24"/>
        </w:rPr>
        <w:t xml:space="preserve"> was written and dated </w:t>
      </w:r>
      <w:r w:rsidR="004508E1">
        <w:rPr>
          <w:rFonts w:asciiTheme="minorBidi" w:hAnsiTheme="minorBidi" w:cstheme="minorBidi"/>
          <w:sz w:val="24"/>
          <w:szCs w:val="24"/>
        </w:rPr>
        <w:t>before</w:t>
      </w:r>
      <w:r w:rsidR="007B343F">
        <w:rPr>
          <w:rFonts w:asciiTheme="minorBidi" w:hAnsiTheme="minorBidi" w:cstheme="minorBidi"/>
          <w:sz w:val="24"/>
          <w:szCs w:val="24"/>
        </w:rPr>
        <w:t xml:space="preserve"> the day of the wedding ceremony, </w:t>
      </w:r>
      <w:r w:rsidR="009213A3">
        <w:rPr>
          <w:rFonts w:asciiTheme="minorBidi" w:hAnsiTheme="minorBidi" w:cstheme="minorBidi"/>
          <w:sz w:val="24"/>
          <w:szCs w:val="24"/>
        </w:rPr>
        <w:t xml:space="preserve">and the </w:t>
      </w:r>
      <w:r w:rsidR="009213A3" w:rsidRPr="002E72F1">
        <w:rPr>
          <w:rFonts w:asciiTheme="minorBidi" w:hAnsiTheme="minorBidi" w:cstheme="minorBidi"/>
          <w:i/>
          <w:iCs/>
          <w:sz w:val="24"/>
          <w:szCs w:val="24"/>
        </w:rPr>
        <w:t>kinyan</w:t>
      </w:r>
      <w:r w:rsidR="009213A3">
        <w:rPr>
          <w:rFonts w:asciiTheme="minorBidi" w:hAnsiTheme="minorBidi" w:cstheme="minorBidi"/>
          <w:sz w:val="24"/>
          <w:szCs w:val="24"/>
        </w:rPr>
        <w:t xml:space="preserve"> and signing of the </w:t>
      </w:r>
      <w:r w:rsidR="009213A3" w:rsidRPr="002E72F1">
        <w:rPr>
          <w:rFonts w:asciiTheme="minorBidi" w:hAnsiTheme="minorBidi" w:cstheme="minorBidi"/>
          <w:i/>
          <w:iCs/>
          <w:sz w:val="24"/>
          <w:szCs w:val="24"/>
        </w:rPr>
        <w:t>ketuba</w:t>
      </w:r>
      <w:r w:rsidR="009213A3">
        <w:rPr>
          <w:rFonts w:asciiTheme="minorBidi" w:hAnsiTheme="minorBidi" w:cstheme="minorBidi"/>
          <w:sz w:val="24"/>
          <w:szCs w:val="24"/>
        </w:rPr>
        <w:t xml:space="preserve"> happened at a later date, </w:t>
      </w:r>
      <w:r w:rsidR="00BB5041">
        <w:rPr>
          <w:rFonts w:asciiTheme="minorBidi" w:hAnsiTheme="minorBidi" w:cstheme="minorBidi"/>
          <w:sz w:val="24"/>
          <w:szCs w:val="24"/>
        </w:rPr>
        <w:t xml:space="preserve">the </w:t>
      </w:r>
      <w:r w:rsidR="00BB5041" w:rsidRPr="002E72F1">
        <w:rPr>
          <w:rFonts w:asciiTheme="minorBidi" w:hAnsiTheme="minorBidi" w:cstheme="minorBidi"/>
          <w:i/>
          <w:iCs/>
          <w:sz w:val="24"/>
          <w:szCs w:val="24"/>
        </w:rPr>
        <w:t>ketuba</w:t>
      </w:r>
      <w:r w:rsidR="00BB5041">
        <w:rPr>
          <w:rFonts w:asciiTheme="minorBidi" w:hAnsiTheme="minorBidi" w:cstheme="minorBidi"/>
          <w:sz w:val="24"/>
          <w:szCs w:val="24"/>
        </w:rPr>
        <w:t xml:space="preserve"> is deemed a </w:t>
      </w:r>
      <w:r w:rsidR="00BB5041" w:rsidRPr="002E72F1">
        <w:rPr>
          <w:rFonts w:asciiTheme="minorBidi" w:hAnsiTheme="minorBidi" w:cstheme="minorBidi"/>
          <w:i/>
          <w:iCs/>
          <w:sz w:val="24"/>
          <w:szCs w:val="24"/>
        </w:rPr>
        <w:t>sh</w:t>
      </w:r>
      <w:r w:rsidR="004508E1">
        <w:rPr>
          <w:rFonts w:asciiTheme="minorBidi" w:hAnsiTheme="minorBidi" w:cstheme="minorBidi"/>
          <w:i/>
          <w:iCs/>
          <w:sz w:val="24"/>
          <w:szCs w:val="24"/>
        </w:rPr>
        <w:t>e</w:t>
      </w:r>
      <w:r w:rsidR="00BB5041" w:rsidRPr="002E72F1">
        <w:rPr>
          <w:rFonts w:asciiTheme="minorBidi" w:hAnsiTheme="minorBidi" w:cstheme="minorBidi"/>
          <w:i/>
          <w:iCs/>
          <w:sz w:val="24"/>
          <w:szCs w:val="24"/>
        </w:rPr>
        <w:t>tar mukdam</w:t>
      </w:r>
      <w:r w:rsidR="00BB5041">
        <w:rPr>
          <w:rFonts w:asciiTheme="minorBidi" w:hAnsiTheme="minorBidi" w:cstheme="minorBidi"/>
          <w:sz w:val="24"/>
          <w:szCs w:val="24"/>
        </w:rPr>
        <w:t xml:space="preserve">, which is invalid (see </w:t>
      </w:r>
      <w:r w:rsidR="00BB5041" w:rsidRPr="002E72F1">
        <w:rPr>
          <w:rFonts w:asciiTheme="minorBidi" w:hAnsiTheme="minorBidi" w:cstheme="minorBidi"/>
          <w:i/>
          <w:iCs/>
          <w:sz w:val="24"/>
          <w:szCs w:val="24"/>
        </w:rPr>
        <w:t>Gittin</w:t>
      </w:r>
      <w:r w:rsidR="004508E1">
        <w:rPr>
          <w:rFonts w:asciiTheme="minorBidi" w:hAnsiTheme="minorBidi" w:cstheme="minorBidi"/>
          <w:sz w:val="24"/>
          <w:szCs w:val="24"/>
        </w:rPr>
        <w:t xml:space="preserve"> 18a;</w:t>
      </w:r>
      <w:r w:rsidR="007B343F">
        <w:rPr>
          <w:rFonts w:asciiTheme="minorBidi" w:hAnsiTheme="minorBidi" w:cstheme="minorBidi"/>
          <w:sz w:val="24"/>
          <w:szCs w:val="24"/>
        </w:rPr>
        <w:t xml:space="preserve"> </w:t>
      </w:r>
      <w:r w:rsidR="007B343F" w:rsidRPr="004508E1">
        <w:rPr>
          <w:rFonts w:asciiTheme="minorBidi" w:hAnsiTheme="minorBidi" w:cstheme="minorBidi"/>
          <w:i/>
          <w:iCs/>
          <w:sz w:val="24"/>
          <w:szCs w:val="24"/>
        </w:rPr>
        <w:t>Shulchan Arukh</w:t>
      </w:r>
      <w:r w:rsidR="004508E1">
        <w:rPr>
          <w:rFonts w:asciiTheme="minorBidi" w:hAnsiTheme="minorBidi" w:cstheme="minorBidi"/>
          <w:sz w:val="24"/>
          <w:szCs w:val="24"/>
        </w:rPr>
        <w:t>, CM</w:t>
      </w:r>
      <w:r w:rsidR="007B343F">
        <w:rPr>
          <w:rFonts w:asciiTheme="minorBidi" w:hAnsiTheme="minorBidi" w:cstheme="minorBidi"/>
          <w:sz w:val="24"/>
          <w:szCs w:val="24"/>
        </w:rPr>
        <w:t xml:space="preserve"> 43:7). </w:t>
      </w:r>
      <w:r w:rsidR="009213A3">
        <w:rPr>
          <w:rFonts w:asciiTheme="minorBidi" w:hAnsiTheme="minorBidi" w:cstheme="minorBidi"/>
          <w:sz w:val="24"/>
          <w:szCs w:val="24"/>
        </w:rPr>
        <w:t xml:space="preserve">If the </w:t>
      </w:r>
      <w:r w:rsidR="009213A3" w:rsidRPr="002E72F1">
        <w:rPr>
          <w:rFonts w:asciiTheme="minorBidi" w:hAnsiTheme="minorBidi" w:cstheme="minorBidi"/>
          <w:i/>
          <w:iCs/>
          <w:sz w:val="24"/>
          <w:szCs w:val="24"/>
        </w:rPr>
        <w:t>ketuba</w:t>
      </w:r>
      <w:r w:rsidR="009213A3">
        <w:rPr>
          <w:rFonts w:asciiTheme="minorBidi" w:hAnsiTheme="minorBidi" w:cstheme="minorBidi"/>
          <w:sz w:val="24"/>
          <w:szCs w:val="24"/>
        </w:rPr>
        <w:t xml:space="preserve"> was written and the groom was </w:t>
      </w:r>
      <w:r w:rsidR="004508E1">
        <w:rPr>
          <w:rFonts w:asciiTheme="minorBidi" w:hAnsiTheme="minorBidi" w:cstheme="minorBidi"/>
          <w:sz w:val="24"/>
          <w:szCs w:val="24"/>
        </w:rPr>
        <w:t>involved</w:t>
      </w:r>
      <w:r w:rsidR="009213A3">
        <w:rPr>
          <w:rFonts w:asciiTheme="minorBidi" w:hAnsiTheme="minorBidi" w:cstheme="minorBidi"/>
          <w:sz w:val="24"/>
          <w:szCs w:val="24"/>
        </w:rPr>
        <w:t xml:space="preserve"> in wedding matter</w:t>
      </w:r>
      <w:r w:rsidR="000E726F">
        <w:rPr>
          <w:rFonts w:asciiTheme="minorBidi" w:hAnsiTheme="minorBidi" w:cstheme="minorBidi"/>
          <w:sz w:val="24"/>
          <w:szCs w:val="24"/>
        </w:rPr>
        <w:t>s</w:t>
      </w:r>
      <w:r w:rsidR="009213A3">
        <w:rPr>
          <w:rFonts w:asciiTheme="minorBidi" w:hAnsiTheme="minorBidi" w:cstheme="minorBidi"/>
          <w:sz w:val="24"/>
          <w:szCs w:val="24"/>
        </w:rPr>
        <w:t xml:space="preserve"> (</w:t>
      </w:r>
      <w:r w:rsidR="009213A3" w:rsidRPr="002E72F1">
        <w:rPr>
          <w:rFonts w:asciiTheme="minorBidi" w:hAnsiTheme="minorBidi" w:cstheme="minorBidi"/>
          <w:i/>
          <w:iCs/>
          <w:sz w:val="24"/>
          <w:szCs w:val="24"/>
        </w:rPr>
        <w:t>asukin be-oto ha-inyan</w:t>
      </w:r>
      <w:r w:rsidR="009213A3">
        <w:rPr>
          <w:rFonts w:asciiTheme="minorBidi" w:hAnsiTheme="minorBidi" w:cstheme="minorBidi"/>
          <w:sz w:val="24"/>
          <w:szCs w:val="24"/>
        </w:rPr>
        <w:t xml:space="preserve">) and the </w:t>
      </w:r>
      <w:r w:rsidR="009213A3" w:rsidRPr="002E72F1">
        <w:rPr>
          <w:rFonts w:asciiTheme="minorBidi" w:hAnsiTheme="minorBidi" w:cstheme="minorBidi"/>
          <w:i/>
          <w:iCs/>
          <w:sz w:val="24"/>
          <w:szCs w:val="24"/>
        </w:rPr>
        <w:t>kinyan</w:t>
      </w:r>
      <w:r w:rsidR="009213A3">
        <w:rPr>
          <w:rFonts w:asciiTheme="minorBidi" w:hAnsiTheme="minorBidi" w:cstheme="minorBidi"/>
          <w:sz w:val="24"/>
          <w:szCs w:val="24"/>
        </w:rPr>
        <w:t xml:space="preserve"> and signing of the </w:t>
      </w:r>
      <w:r w:rsidR="009213A3" w:rsidRPr="002E72F1">
        <w:rPr>
          <w:rFonts w:asciiTheme="minorBidi" w:hAnsiTheme="minorBidi" w:cstheme="minorBidi"/>
          <w:i/>
          <w:iCs/>
          <w:sz w:val="24"/>
          <w:szCs w:val="24"/>
        </w:rPr>
        <w:t>ketuba</w:t>
      </w:r>
      <w:r w:rsidR="009213A3">
        <w:rPr>
          <w:rFonts w:asciiTheme="minorBidi" w:hAnsiTheme="minorBidi" w:cstheme="minorBidi"/>
          <w:sz w:val="24"/>
          <w:szCs w:val="24"/>
        </w:rPr>
        <w:t xml:space="preserve"> did not happen until evening, some </w:t>
      </w:r>
      <w:r w:rsidR="009213A3" w:rsidRPr="002E72F1">
        <w:rPr>
          <w:rFonts w:asciiTheme="minorBidi" w:hAnsiTheme="minorBidi" w:cstheme="minorBidi"/>
          <w:i/>
          <w:iCs/>
          <w:sz w:val="24"/>
          <w:szCs w:val="24"/>
        </w:rPr>
        <w:t>Acharonim</w:t>
      </w:r>
      <w:r w:rsidR="009213A3">
        <w:rPr>
          <w:rFonts w:asciiTheme="minorBidi" w:hAnsiTheme="minorBidi" w:cstheme="minorBidi"/>
          <w:sz w:val="24"/>
          <w:szCs w:val="24"/>
        </w:rPr>
        <w:t xml:space="preserve"> validate the </w:t>
      </w:r>
      <w:r w:rsidR="009213A3" w:rsidRPr="002E72F1">
        <w:rPr>
          <w:rFonts w:asciiTheme="minorBidi" w:hAnsiTheme="minorBidi" w:cstheme="minorBidi"/>
          <w:i/>
          <w:iCs/>
          <w:sz w:val="24"/>
          <w:szCs w:val="24"/>
        </w:rPr>
        <w:t>ketuba</w:t>
      </w:r>
      <w:r w:rsidR="009213A3">
        <w:rPr>
          <w:rFonts w:asciiTheme="minorBidi" w:hAnsiTheme="minorBidi" w:cstheme="minorBidi"/>
          <w:sz w:val="24"/>
          <w:szCs w:val="24"/>
        </w:rPr>
        <w:t xml:space="preserve"> </w:t>
      </w:r>
      <w:r w:rsidR="004508E1">
        <w:rPr>
          <w:rFonts w:asciiTheme="minorBidi" w:hAnsiTheme="minorBidi" w:cstheme="minorBidi"/>
          <w:sz w:val="24"/>
          <w:szCs w:val="24"/>
        </w:rPr>
        <w:t xml:space="preserve">after the fact </w:t>
      </w:r>
      <w:r w:rsidR="009213A3">
        <w:rPr>
          <w:rFonts w:asciiTheme="minorBidi" w:hAnsiTheme="minorBidi" w:cstheme="minorBidi"/>
          <w:sz w:val="24"/>
          <w:szCs w:val="24"/>
        </w:rPr>
        <w:t xml:space="preserve">(see </w:t>
      </w:r>
      <w:r w:rsidR="000E726F" w:rsidRPr="004508E1">
        <w:rPr>
          <w:rFonts w:asciiTheme="minorBidi" w:hAnsiTheme="minorBidi" w:cstheme="minorBidi"/>
          <w:i/>
          <w:iCs/>
          <w:sz w:val="24"/>
          <w:szCs w:val="24"/>
        </w:rPr>
        <w:t>Shulchan Arukh</w:t>
      </w:r>
      <w:r w:rsidR="004508E1">
        <w:rPr>
          <w:rFonts w:asciiTheme="minorBidi" w:hAnsiTheme="minorBidi" w:cstheme="minorBidi"/>
          <w:sz w:val="24"/>
          <w:szCs w:val="24"/>
        </w:rPr>
        <w:t>, CM 43:16;</w:t>
      </w:r>
      <w:r w:rsidR="000E726F">
        <w:rPr>
          <w:rFonts w:asciiTheme="minorBidi" w:hAnsiTheme="minorBidi" w:cstheme="minorBidi"/>
          <w:sz w:val="24"/>
          <w:szCs w:val="24"/>
        </w:rPr>
        <w:t xml:space="preserve"> </w:t>
      </w:r>
      <w:r w:rsidR="009213A3" w:rsidRPr="002E72F1">
        <w:rPr>
          <w:rFonts w:asciiTheme="minorBidi" w:hAnsiTheme="minorBidi" w:cstheme="minorBidi"/>
          <w:i/>
          <w:iCs/>
          <w:sz w:val="24"/>
          <w:szCs w:val="24"/>
        </w:rPr>
        <w:t>Ha-Nisu</w:t>
      </w:r>
      <w:r w:rsidR="000E726F" w:rsidRPr="002E72F1">
        <w:rPr>
          <w:rFonts w:asciiTheme="minorBidi" w:hAnsiTheme="minorBidi" w:cstheme="minorBidi"/>
          <w:i/>
          <w:iCs/>
          <w:sz w:val="24"/>
          <w:szCs w:val="24"/>
        </w:rPr>
        <w:t>’</w:t>
      </w:r>
      <w:r w:rsidR="009213A3" w:rsidRPr="002E72F1">
        <w:rPr>
          <w:rFonts w:asciiTheme="minorBidi" w:hAnsiTheme="minorBidi" w:cstheme="minorBidi"/>
          <w:i/>
          <w:iCs/>
          <w:sz w:val="24"/>
          <w:szCs w:val="24"/>
        </w:rPr>
        <w:t>in Ke-Hilkhata</w:t>
      </w:r>
      <w:r w:rsidR="009213A3">
        <w:rPr>
          <w:rFonts w:asciiTheme="minorBidi" w:hAnsiTheme="minorBidi" w:cstheme="minorBidi"/>
          <w:sz w:val="24"/>
          <w:szCs w:val="24"/>
        </w:rPr>
        <w:t xml:space="preserve"> 11:28).</w:t>
      </w:r>
      <w:r>
        <w:rPr>
          <w:rFonts w:asciiTheme="minorBidi" w:hAnsiTheme="minorBidi" w:cstheme="minorBidi"/>
          <w:sz w:val="24"/>
          <w:szCs w:val="24"/>
        </w:rPr>
        <w:t xml:space="preserve"> It </w:t>
      </w:r>
      <w:r w:rsidR="007B343F">
        <w:rPr>
          <w:rFonts w:asciiTheme="minorBidi" w:hAnsiTheme="minorBidi" w:cstheme="minorBidi"/>
          <w:sz w:val="24"/>
          <w:szCs w:val="24"/>
        </w:rPr>
        <w:t xml:space="preserve">is very </w:t>
      </w:r>
      <w:r w:rsidR="009213A3">
        <w:rPr>
          <w:rFonts w:asciiTheme="minorBidi" w:hAnsiTheme="minorBidi" w:cstheme="minorBidi"/>
          <w:sz w:val="24"/>
          <w:szCs w:val="24"/>
        </w:rPr>
        <w:t>common</w:t>
      </w:r>
      <w:r w:rsidR="007B343F">
        <w:rPr>
          <w:rFonts w:asciiTheme="minorBidi" w:hAnsiTheme="minorBidi" w:cstheme="minorBidi"/>
          <w:sz w:val="24"/>
          <w:szCs w:val="24"/>
        </w:rPr>
        <w:t>, especially during the summer months</w:t>
      </w:r>
      <w:r w:rsidR="004508E1">
        <w:rPr>
          <w:rFonts w:asciiTheme="minorBidi" w:hAnsiTheme="minorBidi" w:cstheme="minorBidi"/>
          <w:sz w:val="24"/>
          <w:szCs w:val="24"/>
        </w:rPr>
        <w:t xml:space="preserve">, that </w:t>
      </w:r>
      <w:r>
        <w:rPr>
          <w:rFonts w:asciiTheme="minorBidi" w:hAnsiTheme="minorBidi" w:cstheme="minorBidi"/>
          <w:sz w:val="24"/>
          <w:szCs w:val="24"/>
        </w:rPr>
        <w:t xml:space="preserve">the </w:t>
      </w:r>
      <w:r w:rsidR="007B343F">
        <w:rPr>
          <w:rFonts w:asciiTheme="minorBidi" w:hAnsiTheme="minorBidi" w:cstheme="minorBidi"/>
          <w:sz w:val="24"/>
          <w:szCs w:val="24"/>
        </w:rPr>
        <w:t xml:space="preserve">ceremony </w:t>
      </w:r>
      <w:r w:rsidR="004508E1">
        <w:rPr>
          <w:rFonts w:asciiTheme="minorBidi" w:hAnsiTheme="minorBidi" w:cstheme="minorBidi"/>
          <w:sz w:val="24"/>
          <w:szCs w:val="24"/>
        </w:rPr>
        <w:t xml:space="preserve">is held </w:t>
      </w:r>
      <w:r w:rsidR="007B343F">
        <w:rPr>
          <w:rFonts w:asciiTheme="minorBidi" w:hAnsiTheme="minorBidi" w:cstheme="minorBidi"/>
          <w:sz w:val="24"/>
          <w:szCs w:val="24"/>
        </w:rPr>
        <w:t xml:space="preserve">during </w:t>
      </w:r>
      <w:r w:rsidR="007B343F" w:rsidRPr="007B343F">
        <w:rPr>
          <w:rFonts w:asciiTheme="minorBidi" w:hAnsiTheme="minorBidi" w:cstheme="minorBidi"/>
          <w:i/>
          <w:iCs/>
          <w:sz w:val="24"/>
          <w:szCs w:val="24"/>
        </w:rPr>
        <w:t>bein ha-shemashot</w:t>
      </w:r>
      <w:r w:rsidR="007B343F">
        <w:rPr>
          <w:rFonts w:asciiTheme="minorBidi" w:hAnsiTheme="minorBidi" w:cstheme="minorBidi"/>
          <w:sz w:val="24"/>
          <w:szCs w:val="24"/>
        </w:rPr>
        <w:t xml:space="preserve"> or slightly after nightfall</w:t>
      </w:r>
      <w:r>
        <w:rPr>
          <w:rFonts w:asciiTheme="minorBidi" w:hAnsiTheme="minorBidi" w:cstheme="minorBidi"/>
          <w:sz w:val="24"/>
          <w:szCs w:val="24"/>
        </w:rPr>
        <w:t>. In this case</w:t>
      </w:r>
      <w:r w:rsidR="004508E1">
        <w:rPr>
          <w:rFonts w:asciiTheme="minorBidi" w:hAnsiTheme="minorBidi" w:cstheme="minorBidi"/>
          <w:sz w:val="24"/>
          <w:szCs w:val="24"/>
        </w:rPr>
        <w:t>,</w:t>
      </w:r>
      <w:r>
        <w:rPr>
          <w:rFonts w:asciiTheme="minorBidi" w:hAnsiTheme="minorBidi" w:cstheme="minorBidi"/>
          <w:sz w:val="24"/>
          <w:szCs w:val="24"/>
        </w:rPr>
        <w:t xml:space="preserve"> when is the </w:t>
      </w:r>
      <w:r w:rsidRPr="00041214">
        <w:rPr>
          <w:rFonts w:asciiTheme="minorBidi" w:hAnsiTheme="minorBidi" w:cstheme="minorBidi"/>
          <w:i/>
          <w:iCs/>
          <w:sz w:val="24"/>
          <w:szCs w:val="24"/>
        </w:rPr>
        <w:t>ketuba</w:t>
      </w:r>
      <w:r>
        <w:rPr>
          <w:rFonts w:asciiTheme="minorBidi" w:hAnsiTheme="minorBidi" w:cstheme="minorBidi"/>
          <w:sz w:val="24"/>
          <w:szCs w:val="24"/>
        </w:rPr>
        <w:t xml:space="preserve"> to be signed? </w:t>
      </w:r>
      <w:r w:rsidR="000E726F">
        <w:rPr>
          <w:rFonts w:asciiTheme="minorBidi" w:hAnsiTheme="minorBidi" w:cstheme="minorBidi"/>
          <w:sz w:val="24"/>
          <w:szCs w:val="24"/>
        </w:rPr>
        <w:t xml:space="preserve">Some suggest that that </w:t>
      </w:r>
      <w:r w:rsidR="006738F1">
        <w:rPr>
          <w:rFonts w:asciiTheme="minorBidi" w:hAnsiTheme="minorBidi" w:cstheme="minorBidi"/>
          <w:sz w:val="24"/>
          <w:szCs w:val="24"/>
        </w:rPr>
        <w:t xml:space="preserve">as long as the groom performed the </w:t>
      </w:r>
      <w:r w:rsidR="006738F1" w:rsidRPr="004508E1">
        <w:rPr>
          <w:rFonts w:asciiTheme="minorBidi" w:hAnsiTheme="minorBidi" w:cstheme="minorBidi"/>
          <w:i/>
          <w:iCs/>
          <w:sz w:val="24"/>
          <w:szCs w:val="24"/>
        </w:rPr>
        <w:t>kinyan</w:t>
      </w:r>
      <w:r w:rsidR="006738F1">
        <w:rPr>
          <w:rFonts w:asciiTheme="minorBidi" w:hAnsiTheme="minorBidi" w:cstheme="minorBidi"/>
          <w:sz w:val="24"/>
          <w:szCs w:val="24"/>
        </w:rPr>
        <w:t xml:space="preserve"> before sunset, the </w:t>
      </w:r>
      <w:r w:rsidR="006738F1" w:rsidRPr="00041214">
        <w:rPr>
          <w:rFonts w:asciiTheme="minorBidi" w:hAnsiTheme="minorBidi" w:cstheme="minorBidi"/>
          <w:i/>
          <w:iCs/>
          <w:sz w:val="24"/>
          <w:szCs w:val="24"/>
        </w:rPr>
        <w:t>ketuba</w:t>
      </w:r>
      <w:r w:rsidR="006738F1">
        <w:rPr>
          <w:rFonts w:asciiTheme="minorBidi" w:hAnsiTheme="minorBidi" w:cstheme="minorBidi"/>
          <w:sz w:val="24"/>
          <w:szCs w:val="24"/>
        </w:rPr>
        <w:t xml:space="preserve"> should be valid (see </w:t>
      </w:r>
      <w:r w:rsidR="006738F1" w:rsidRPr="004508E1">
        <w:rPr>
          <w:rFonts w:asciiTheme="minorBidi" w:hAnsiTheme="minorBidi" w:cstheme="minorBidi"/>
          <w:i/>
          <w:iCs/>
          <w:sz w:val="24"/>
          <w:szCs w:val="24"/>
        </w:rPr>
        <w:t>Shulchan Arukh</w:t>
      </w:r>
      <w:r w:rsidR="004508E1">
        <w:rPr>
          <w:rFonts w:asciiTheme="minorBidi" w:hAnsiTheme="minorBidi" w:cstheme="minorBidi"/>
          <w:sz w:val="24"/>
          <w:szCs w:val="24"/>
        </w:rPr>
        <w:t>, CM</w:t>
      </w:r>
      <w:r w:rsidR="006738F1">
        <w:rPr>
          <w:rFonts w:asciiTheme="minorBidi" w:hAnsiTheme="minorBidi" w:cstheme="minorBidi"/>
          <w:sz w:val="24"/>
          <w:szCs w:val="24"/>
        </w:rPr>
        <w:t xml:space="preserve"> 43:16).</w:t>
      </w:r>
      <w:r w:rsidR="00462216">
        <w:rPr>
          <w:rFonts w:asciiTheme="minorBidi" w:hAnsiTheme="minorBidi" w:cstheme="minorBidi"/>
          <w:sz w:val="24"/>
          <w:szCs w:val="24"/>
        </w:rPr>
        <w:t xml:space="preserve"> </w:t>
      </w:r>
      <w:r w:rsidR="000E726F">
        <w:rPr>
          <w:rFonts w:asciiTheme="minorBidi" w:hAnsiTheme="minorBidi" w:cstheme="minorBidi"/>
          <w:sz w:val="24"/>
          <w:szCs w:val="24"/>
        </w:rPr>
        <w:t>R. Moshe Feinstein (</w:t>
      </w:r>
      <w:r w:rsidR="000E726F" w:rsidRPr="004508E1">
        <w:rPr>
          <w:rFonts w:asciiTheme="minorBidi" w:hAnsiTheme="minorBidi" w:cstheme="minorBidi"/>
          <w:i/>
          <w:iCs/>
          <w:sz w:val="24"/>
          <w:szCs w:val="24"/>
        </w:rPr>
        <w:t>Iggerot Moshe</w:t>
      </w:r>
      <w:r w:rsidR="004508E1">
        <w:rPr>
          <w:rFonts w:asciiTheme="minorBidi" w:hAnsiTheme="minorBidi" w:cstheme="minorBidi"/>
          <w:sz w:val="24"/>
          <w:szCs w:val="24"/>
        </w:rPr>
        <w:t>, EH</w:t>
      </w:r>
      <w:r w:rsidR="000E726F">
        <w:rPr>
          <w:rFonts w:asciiTheme="minorBidi" w:hAnsiTheme="minorBidi" w:cstheme="minorBidi"/>
          <w:sz w:val="24"/>
          <w:szCs w:val="24"/>
        </w:rPr>
        <w:t xml:space="preserve"> 4:100) </w:t>
      </w:r>
      <w:r>
        <w:rPr>
          <w:rFonts w:asciiTheme="minorBidi" w:hAnsiTheme="minorBidi" w:cstheme="minorBidi"/>
          <w:sz w:val="24"/>
          <w:szCs w:val="24"/>
        </w:rPr>
        <w:t>and R. Shlomo Zalman Auerbach (</w:t>
      </w:r>
      <w:r w:rsidRPr="004508E1">
        <w:rPr>
          <w:rFonts w:asciiTheme="minorBidi" w:hAnsiTheme="minorBidi" w:cstheme="minorBidi"/>
          <w:i/>
          <w:iCs/>
          <w:sz w:val="24"/>
          <w:szCs w:val="24"/>
        </w:rPr>
        <w:t>Minchat Shlomo</w:t>
      </w:r>
      <w:r w:rsidR="004508E1">
        <w:rPr>
          <w:rFonts w:asciiTheme="minorBidi" w:hAnsiTheme="minorBidi" w:cstheme="minorBidi"/>
          <w:sz w:val="24"/>
          <w:szCs w:val="24"/>
        </w:rPr>
        <w:t xml:space="preserve"> 2:128) object to this practice, although</w:t>
      </w:r>
      <w:r>
        <w:rPr>
          <w:rFonts w:asciiTheme="minorBidi" w:hAnsiTheme="minorBidi" w:cstheme="minorBidi"/>
          <w:sz w:val="24"/>
          <w:szCs w:val="24"/>
        </w:rPr>
        <w:t xml:space="preserve"> for different reasons. </w:t>
      </w:r>
      <w:r w:rsidR="009213A3">
        <w:rPr>
          <w:rFonts w:asciiTheme="minorBidi" w:hAnsiTheme="minorBidi" w:cstheme="minorBidi"/>
          <w:sz w:val="24"/>
          <w:szCs w:val="24"/>
        </w:rPr>
        <w:t>R. Asher Weis</w:t>
      </w:r>
      <w:r w:rsidR="00462216">
        <w:rPr>
          <w:rFonts w:asciiTheme="minorBidi" w:hAnsiTheme="minorBidi" w:cstheme="minorBidi"/>
          <w:sz w:val="24"/>
          <w:szCs w:val="24"/>
        </w:rPr>
        <w:t>s</w:t>
      </w:r>
      <w:r w:rsidR="009213A3">
        <w:rPr>
          <w:rFonts w:asciiTheme="minorBidi" w:hAnsiTheme="minorBidi" w:cstheme="minorBidi"/>
          <w:sz w:val="24"/>
          <w:szCs w:val="24"/>
        </w:rPr>
        <w:t xml:space="preserve"> (</w:t>
      </w:r>
      <w:r w:rsidR="009213A3" w:rsidRPr="00041214">
        <w:rPr>
          <w:rFonts w:asciiTheme="minorBidi" w:hAnsiTheme="minorBidi" w:cstheme="minorBidi"/>
          <w:i/>
          <w:iCs/>
          <w:sz w:val="24"/>
          <w:szCs w:val="24"/>
        </w:rPr>
        <w:t>Techumin</w:t>
      </w:r>
      <w:r w:rsidR="009213A3">
        <w:rPr>
          <w:rFonts w:asciiTheme="minorBidi" w:hAnsiTheme="minorBidi" w:cstheme="minorBidi"/>
          <w:sz w:val="24"/>
          <w:szCs w:val="24"/>
        </w:rPr>
        <w:t xml:space="preserve"> 36) disagrees and upholds the common practice of performing the </w:t>
      </w:r>
      <w:r w:rsidR="009213A3" w:rsidRPr="00041214">
        <w:rPr>
          <w:rFonts w:asciiTheme="minorBidi" w:hAnsiTheme="minorBidi" w:cstheme="minorBidi"/>
          <w:i/>
          <w:iCs/>
          <w:sz w:val="24"/>
          <w:szCs w:val="24"/>
        </w:rPr>
        <w:t>kinyan</w:t>
      </w:r>
      <w:r w:rsidR="009213A3">
        <w:rPr>
          <w:rFonts w:asciiTheme="minorBidi" w:hAnsiTheme="minorBidi" w:cstheme="minorBidi"/>
          <w:sz w:val="24"/>
          <w:szCs w:val="24"/>
        </w:rPr>
        <w:t xml:space="preserve"> before nightfall and the ceremony afterwards. </w:t>
      </w:r>
      <w:r w:rsidR="00813B51">
        <w:rPr>
          <w:rFonts w:asciiTheme="minorBidi" w:hAnsiTheme="minorBidi" w:cstheme="minorBidi"/>
          <w:sz w:val="24"/>
          <w:szCs w:val="24"/>
        </w:rPr>
        <w:t xml:space="preserve">Alternatively, some suggest writing the date of the ceremony on the </w:t>
      </w:r>
      <w:r w:rsidR="00813B51" w:rsidRPr="00041214">
        <w:rPr>
          <w:rFonts w:asciiTheme="minorBidi" w:hAnsiTheme="minorBidi" w:cstheme="minorBidi"/>
          <w:i/>
          <w:iCs/>
          <w:sz w:val="24"/>
          <w:szCs w:val="24"/>
        </w:rPr>
        <w:t>ketuba</w:t>
      </w:r>
      <w:r w:rsidR="00813B51">
        <w:rPr>
          <w:rFonts w:asciiTheme="minorBidi" w:hAnsiTheme="minorBidi" w:cstheme="minorBidi"/>
          <w:sz w:val="24"/>
          <w:szCs w:val="24"/>
        </w:rPr>
        <w:t xml:space="preserve"> and performing the </w:t>
      </w:r>
      <w:r w:rsidR="00813B51" w:rsidRPr="00041214">
        <w:rPr>
          <w:rFonts w:asciiTheme="minorBidi" w:hAnsiTheme="minorBidi" w:cstheme="minorBidi"/>
          <w:i/>
          <w:iCs/>
          <w:sz w:val="24"/>
          <w:szCs w:val="24"/>
        </w:rPr>
        <w:t>kinyan</w:t>
      </w:r>
      <w:r w:rsidR="00813B51">
        <w:rPr>
          <w:rFonts w:asciiTheme="minorBidi" w:hAnsiTheme="minorBidi" w:cstheme="minorBidi"/>
          <w:sz w:val="24"/>
          <w:szCs w:val="24"/>
        </w:rPr>
        <w:t xml:space="preserve"> and signing the </w:t>
      </w:r>
      <w:r w:rsidR="00813B51" w:rsidRPr="004508E1">
        <w:rPr>
          <w:rFonts w:asciiTheme="minorBidi" w:hAnsiTheme="minorBidi" w:cstheme="minorBidi"/>
          <w:i/>
          <w:iCs/>
          <w:sz w:val="24"/>
          <w:szCs w:val="24"/>
        </w:rPr>
        <w:t>ketuba</w:t>
      </w:r>
      <w:r w:rsidR="00813B51">
        <w:rPr>
          <w:rFonts w:asciiTheme="minorBidi" w:hAnsiTheme="minorBidi" w:cstheme="minorBidi"/>
          <w:sz w:val="24"/>
          <w:szCs w:val="24"/>
        </w:rPr>
        <w:t xml:space="preserve"> the day before. Although this is generally deemed a “</w:t>
      </w:r>
      <w:r w:rsidR="00813B51" w:rsidRPr="00041214">
        <w:rPr>
          <w:rFonts w:asciiTheme="minorBidi" w:hAnsiTheme="minorBidi" w:cstheme="minorBidi"/>
          <w:i/>
          <w:iCs/>
          <w:sz w:val="24"/>
          <w:szCs w:val="24"/>
        </w:rPr>
        <w:t>sh</w:t>
      </w:r>
      <w:r w:rsidR="004508E1">
        <w:rPr>
          <w:rFonts w:asciiTheme="minorBidi" w:hAnsiTheme="minorBidi" w:cstheme="minorBidi"/>
          <w:i/>
          <w:iCs/>
          <w:sz w:val="24"/>
          <w:szCs w:val="24"/>
        </w:rPr>
        <w:t>e</w:t>
      </w:r>
      <w:r w:rsidR="00813B51" w:rsidRPr="00041214">
        <w:rPr>
          <w:rFonts w:asciiTheme="minorBidi" w:hAnsiTheme="minorBidi" w:cstheme="minorBidi"/>
          <w:i/>
          <w:iCs/>
          <w:sz w:val="24"/>
          <w:szCs w:val="24"/>
        </w:rPr>
        <w:t>tar me’uchar</w:t>
      </w:r>
      <w:r w:rsidR="00041214">
        <w:rPr>
          <w:rFonts w:asciiTheme="minorBidi" w:hAnsiTheme="minorBidi" w:cstheme="minorBidi"/>
          <w:sz w:val="24"/>
          <w:szCs w:val="24"/>
        </w:rPr>
        <w:t>,”</w:t>
      </w:r>
      <w:r w:rsidR="00813B51">
        <w:rPr>
          <w:rFonts w:asciiTheme="minorBidi" w:hAnsiTheme="minorBidi" w:cstheme="minorBidi"/>
          <w:sz w:val="24"/>
          <w:szCs w:val="24"/>
        </w:rPr>
        <w:t xml:space="preserve"> </w:t>
      </w:r>
      <w:r w:rsidR="004508E1">
        <w:rPr>
          <w:rFonts w:asciiTheme="minorBidi" w:hAnsiTheme="minorBidi" w:cstheme="minorBidi"/>
          <w:sz w:val="24"/>
          <w:szCs w:val="24"/>
        </w:rPr>
        <w:t xml:space="preserve">according to some authorities, </w:t>
      </w:r>
      <w:r w:rsidR="00813B51">
        <w:rPr>
          <w:rFonts w:asciiTheme="minorBidi" w:hAnsiTheme="minorBidi" w:cstheme="minorBidi"/>
          <w:sz w:val="24"/>
          <w:szCs w:val="24"/>
        </w:rPr>
        <w:t xml:space="preserve">this may be preferable to other options. </w:t>
      </w:r>
    </w:p>
    <w:p w:rsidR="00813B51" w:rsidRDefault="00813B51" w:rsidP="00FE3338">
      <w:pPr>
        <w:spacing w:before="0" w:beforeAutospacing="0" w:after="0" w:afterAutospacing="0" w:line="240" w:lineRule="auto"/>
        <w:ind w:firstLine="720"/>
        <w:rPr>
          <w:rFonts w:asciiTheme="minorBidi" w:hAnsiTheme="minorBidi" w:cstheme="minorBidi"/>
          <w:sz w:val="24"/>
          <w:szCs w:val="24"/>
        </w:rPr>
      </w:pPr>
    </w:p>
    <w:p w:rsidR="004F265B" w:rsidRDefault="00D405C8" w:rsidP="00FE3338">
      <w:pPr>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This week</w:t>
      </w:r>
      <w:r w:rsidR="004508E1">
        <w:rPr>
          <w:rFonts w:asciiTheme="minorBidi" w:hAnsiTheme="minorBidi" w:cstheme="minorBidi"/>
          <w:sz w:val="24"/>
          <w:szCs w:val="24"/>
        </w:rPr>
        <w:t>,</w:t>
      </w:r>
      <w:r>
        <w:rPr>
          <w:rFonts w:asciiTheme="minorBidi" w:hAnsiTheme="minorBidi" w:cstheme="minorBidi"/>
          <w:sz w:val="24"/>
          <w:szCs w:val="24"/>
        </w:rPr>
        <w:t xml:space="preserve"> we will continue our study of the wedding ceremony.</w:t>
      </w:r>
    </w:p>
    <w:p w:rsidR="00D405C8" w:rsidRDefault="00D405C8" w:rsidP="00FE3338">
      <w:pPr>
        <w:spacing w:before="0" w:beforeAutospacing="0" w:after="0" w:afterAutospacing="0" w:line="240" w:lineRule="auto"/>
        <w:rPr>
          <w:rFonts w:asciiTheme="minorBidi" w:hAnsiTheme="minorBidi" w:cstheme="minorBidi"/>
          <w:sz w:val="24"/>
          <w:szCs w:val="24"/>
        </w:rPr>
      </w:pPr>
    </w:p>
    <w:p w:rsidR="00D405C8" w:rsidRPr="00146593" w:rsidRDefault="004508E1" w:rsidP="00D9405C">
      <w:pPr>
        <w:spacing w:before="0" w:beforeAutospacing="0" w:after="0" w:afterAutospacing="0" w:line="240" w:lineRule="auto"/>
        <w:rPr>
          <w:rFonts w:asciiTheme="minorBidi" w:hAnsiTheme="minorBidi" w:cstheme="minorBidi"/>
          <w:b/>
          <w:bCs/>
          <w:i/>
          <w:iCs/>
          <w:sz w:val="24"/>
          <w:szCs w:val="24"/>
        </w:rPr>
      </w:pPr>
      <w:r>
        <w:rPr>
          <w:rFonts w:asciiTheme="minorBidi" w:hAnsiTheme="minorBidi" w:cstheme="minorBidi"/>
          <w:b/>
          <w:bCs/>
          <w:i/>
          <w:iCs/>
          <w:sz w:val="24"/>
          <w:szCs w:val="24"/>
        </w:rPr>
        <w:t>Ba</w:t>
      </w:r>
      <w:r w:rsidR="00D405C8" w:rsidRPr="00146593">
        <w:rPr>
          <w:rFonts w:asciiTheme="minorBidi" w:hAnsiTheme="minorBidi" w:cstheme="minorBidi"/>
          <w:b/>
          <w:bCs/>
          <w:i/>
          <w:iCs/>
          <w:sz w:val="24"/>
          <w:szCs w:val="24"/>
        </w:rPr>
        <w:t>dek</w:t>
      </w:r>
      <w:r w:rsidR="00D9405C">
        <w:rPr>
          <w:rFonts w:asciiTheme="minorBidi" w:hAnsiTheme="minorBidi" w:cstheme="minorBidi"/>
          <w:b/>
          <w:bCs/>
          <w:i/>
          <w:iCs/>
          <w:sz w:val="24"/>
          <w:szCs w:val="24"/>
        </w:rPr>
        <w:t>e</w:t>
      </w:r>
      <w:r w:rsidR="00D405C8" w:rsidRPr="00146593">
        <w:rPr>
          <w:rFonts w:asciiTheme="minorBidi" w:hAnsiTheme="minorBidi" w:cstheme="minorBidi"/>
          <w:b/>
          <w:bCs/>
          <w:i/>
          <w:iCs/>
          <w:sz w:val="24"/>
          <w:szCs w:val="24"/>
        </w:rPr>
        <w:t>n</w:t>
      </w:r>
    </w:p>
    <w:p w:rsidR="00D405C8" w:rsidRDefault="00D405C8" w:rsidP="00FE3338">
      <w:pPr>
        <w:spacing w:before="0" w:beforeAutospacing="0" w:after="0" w:afterAutospacing="0" w:line="240" w:lineRule="auto"/>
        <w:rPr>
          <w:rFonts w:asciiTheme="minorBidi" w:hAnsiTheme="minorBidi" w:cstheme="minorBidi"/>
          <w:sz w:val="24"/>
          <w:szCs w:val="24"/>
        </w:rPr>
      </w:pPr>
    </w:p>
    <w:p w:rsidR="003874DD" w:rsidRDefault="004D665E" w:rsidP="00FE3338">
      <w:pPr>
        <w:spacing w:before="0" w:beforeAutospacing="0" w:after="0" w:afterAutospacing="0" w:line="240" w:lineRule="auto"/>
        <w:rPr>
          <w:rFonts w:asciiTheme="minorBidi" w:hAnsiTheme="minorBidi" w:cstheme="minorBidi"/>
          <w:sz w:val="24"/>
          <w:szCs w:val="24"/>
        </w:rPr>
      </w:pPr>
      <w:r>
        <w:rPr>
          <w:rFonts w:asciiTheme="minorBidi" w:hAnsiTheme="minorBidi" w:cstheme="minorBidi"/>
          <w:sz w:val="24"/>
          <w:szCs w:val="24"/>
        </w:rPr>
        <w:tab/>
      </w:r>
      <w:r w:rsidR="003874DD">
        <w:rPr>
          <w:rFonts w:asciiTheme="minorBidi" w:hAnsiTheme="minorBidi" w:cstheme="minorBidi"/>
          <w:sz w:val="24"/>
          <w:szCs w:val="24"/>
        </w:rPr>
        <w:t>It is customary for the bride’s face to be covered b</w:t>
      </w:r>
      <w:r>
        <w:rPr>
          <w:rFonts w:asciiTheme="minorBidi" w:hAnsiTheme="minorBidi" w:cstheme="minorBidi"/>
          <w:sz w:val="24"/>
          <w:szCs w:val="24"/>
        </w:rPr>
        <w:t>efore the formal ceremo</w:t>
      </w:r>
      <w:bookmarkStart w:id="0" w:name="_GoBack"/>
      <w:bookmarkEnd w:id="0"/>
      <w:r>
        <w:rPr>
          <w:rFonts w:asciiTheme="minorBidi" w:hAnsiTheme="minorBidi" w:cstheme="minorBidi"/>
          <w:sz w:val="24"/>
          <w:szCs w:val="24"/>
        </w:rPr>
        <w:t>ny under the wedding canopy</w:t>
      </w:r>
      <w:r w:rsidR="003874DD" w:rsidRPr="003874DD">
        <w:rPr>
          <w:rFonts w:asciiTheme="minorBidi" w:hAnsiTheme="minorBidi" w:cstheme="minorBidi"/>
          <w:sz w:val="24"/>
          <w:szCs w:val="24"/>
        </w:rPr>
        <w:t xml:space="preserve"> </w:t>
      </w:r>
      <w:r w:rsidR="003874DD">
        <w:rPr>
          <w:rFonts w:asciiTheme="minorBidi" w:hAnsiTheme="minorBidi" w:cstheme="minorBidi"/>
          <w:sz w:val="24"/>
          <w:szCs w:val="24"/>
        </w:rPr>
        <w:t xml:space="preserve">begins. This custom is known among Ashkenazim by its Yiddish name, </w:t>
      </w:r>
      <w:r w:rsidR="003874DD" w:rsidRPr="003874DD">
        <w:rPr>
          <w:rFonts w:asciiTheme="minorBidi" w:hAnsiTheme="minorBidi" w:cstheme="minorBidi"/>
          <w:i/>
          <w:iCs/>
          <w:sz w:val="24"/>
          <w:szCs w:val="24"/>
        </w:rPr>
        <w:t>badeken</w:t>
      </w:r>
      <w:r w:rsidR="003874DD">
        <w:rPr>
          <w:rFonts w:asciiTheme="minorBidi" w:hAnsiTheme="minorBidi" w:cstheme="minorBidi"/>
          <w:sz w:val="24"/>
          <w:szCs w:val="24"/>
        </w:rPr>
        <w:t xml:space="preserve">. </w:t>
      </w:r>
      <w:r w:rsidR="001924A8">
        <w:rPr>
          <w:rFonts w:asciiTheme="minorBidi" w:hAnsiTheme="minorBidi" w:cstheme="minorBidi"/>
          <w:sz w:val="24"/>
          <w:szCs w:val="24"/>
        </w:rPr>
        <w:t xml:space="preserve">In some </w:t>
      </w:r>
      <w:r w:rsidR="00992403">
        <w:rPr>
          <w:rFonts w:asciiTheme="minorBidi" w:hAnsiTheme="minorBidi" w:cstheme="minorBidi"/>
          <w:sz w:val="24"/>
          <w:szCs w:val="24"/>
        </w:rPr>
        <w:t>communities, this was performe</w:t>
      </w:r>
      <w:r w:rsidR="004508E1">
        <w:rPr>
          <w:rFonts w:asciiTheme="minorBidi" w:hAnsiTheme="minorBidi" w:cstheme="minorBidi"/>
          <w:sz w:val="24"/>
          <w:szCs w:val="24"/>
        </w:rPr>
        <w:t>d on the morning of the wedding;</w:t>
      </w:r>
      <w:r w:rsidR="00992403">
        <w:rPr>
          <w:rFonts w:asciiTheme="minorBidi" w:hAnsiTheme="minorBidi" w:cstheme="minorBidi"/>
          <w:sz w:val="24"/>
          <w:szCs w:val="24"/>
        </w:rPr>
        <w:t xml:space="preserve"> in most communities</w:t>
      </w:r>
      <w:r w:rsidR="004508E1">
        <w:rPr>
          <w:rFonts w:asciiTheme="minorBidi" w:hAnsiTheme="minorBidi" w:cstheme="minorBidi"/>
          <w:sz w:val="24"/>
          <w:szCs w:val="24"/>
        </w:rPr>
        <w:t>,</w:t>
      </w:r>
      <w:r w:rsidR="00992403">
        <w:rPr>
          <w:rFonts w:asciiTheme="minorBidi" w:hAnsiTheme="minorBidi" w:cstheme="minorBidi"/>
          <w:sz w:val="24"/>
          <w:szCs w:val="24"/>
        </w:rPr>
        <w:t xml:space="preserve"> it is performed immediately before the ceremony. The </w:t>
      </w:r>
      <w:r w:rsidR="00992403" w:rsidRPr="00041214">
        <w:rPr>
          <w:rFonts w:asciiTheme="minorBidi" w:hAnsiTheme="minorBidi" w:cstheme="minorBidi"/>
          <w:i/>
          <w:iCs/>
          <w:sz w:val="24"/>
          <w:szCs w:val="24"/>
        </w:rPr>
        <w:t>chatan</w:t>
      </w:r>
      <w:r w:rsidR="00992403">
        <w:rPr>
          <w:rFonts w:asciiTheme="minorBidi" w:hAnsiTheme="minorBidi" w:cstheme="minorBidi"/>
          <w:sz w:val="24"/>
          <w:szCs w:val="24"/>
        </w:rPr>
        <w:t xml:space="preserve"> approaches and lowers the </w:t>
      </w:r>
      <w:r w:rsidR="00041214">
        <w:rPr>
          <w:rFonts w:asciiTheme="minorBidi" w:hAnsiTheme="minorBidi" w:cstheme="minorBidi"/>
          <w:sz w:val="24"/>
          <w:szCs w:val="24"/>
        </w:rPr>
        <w:t xml:space="preserve">veil over the face of the </w:t>
      </w:r>
      <w:r w:rsidR="00041214" w:rsidRPr="00041214">
        <w:rPr>
          <w:rFonts w:asciiTheme="minorBidi" w:hAnsiTheme="minorBidi" w:cstheme="minorBidi"/>
          <w:i/>
          <w:iCs/>
          <w:sz w:val="24"/>
          <w:szCs w:val="24"/>
        </w:rPr>
        <w:t>kalla</w:t>
      </w:r>
      <w:r w:rsidR="00992403">
        <w:rPr>
          <w:rFonts w:asciiTheme="minorBidi" w:hAnsiTheme="minorBidi" w:cstheme="minorBidi"/>
          <w:sz w:val="24"/>
          <w:szCs w:val="24"/>
        </w:rPr>
        <w:t xml:space="preserve">. </w:t>
      </w:r>
    </w:p>
    <w:p w:rsidR="003874DD" w:rsidRDefault="003874DD" w:rsidP="00FE3338">
      <w:pPr>
        <w:spacing w:before="0" w:beforeAutospacing="0" w:after="0" w:afterAutospacing="0" w:line="240" w:lineRule="auto"/>
        <w:rPr>
          <w:rFonts w:asciiTheme="minorBidi" w:hAnsiTheme="minorBidi" w:cstheme="minorBidi"/>
          <w:sz w:val="24"/>
          <w:szCs w:val="24"/>
        </w:rPr>
      </w:pPr>
    </w:p>
    <w:p w:rsidR="00D405C8" w:rsidRPr="00135298" w:rsidRDefault="003874DD" w:rsidP="00FE3338">
      <w:pPr>
        <w:spacing w:before="0" w:beforeAutospacing="0" w:after="0" w:afterAutospacing="0" w:line="240" w:lineRule="auto"/>
        <w:rPr>
          <w:rFonts w:asciiTheme="minorBidi" w:hAnsiTheme="minorBidi" w:cstheme="minorBidi"/>
          <w:sz w:val="24"/>
          <w:szCs w:val="24"/>
        </w:rPr>
      </w:pPr>
      <w:r>
        <w:rPr>
          <w:rFonts w:asciiTheme="minorBidi" w:hAnsiTheme="minorBidi" w:cstheme="minorBidi"/>
          <w:sz w:val="24"/>
          <w:szCs w:val="24"/>
        </w:rPr>
        <w:tab/>
        <w:t xml:space="preserve">This custom is very </w:t>
      </w:r>
      <w:r w:rsidR="004508E1">
        <w:rPr>
          <w:rFonts w:asciiTheme="minorBidi" w:hAnsiTheme="minorBidi" w:cstheme="minorBidi"/>
          <w:sz w:val="24"/>
          <w:szCs w:val="24"/>
        </w:rPr>
        <w:t>ancient</w:t>
      </w:r>
      <w:r>
        <w:rPr>
          <w:rFonts w:asciiTheme="minorBidi" w:hAnsiTheme="minorBidi" w:cstheme="minorBidi"/>
          <w:sz w:val="24"/>
          <w:szCs w:val="24"/>
        </w:rPr>
        <w:t>. Some trace i</w:t>
      </w:r>
      <w:r w:rsidR="00992403">
        <w:rPr>
          <w:rFonts w:asciiTheme="minorBidi" w:hAnsiTheme="minorBidi" w:cstheme="minorBidi"/>
          <w:sz w:val="24"/>
          <w:szCs w:val="24"/>
        </w:rPr>
        <w:t xml:space="preserve">ts origins to the </w:t>
      </w:r>
      <w:r w:rsidR="00992403" w:rsidRPr="00041214">
        <w:rPr>
          <w:rFonts w:asciiTheme="minorBidi" w:hAnsiTheme="minorBidi" w:cstheme="minorBidi"/>
          <w:i/>
          <w:iCs/>
          <w:sz w:val="24"/>
          <w:szCs w:val="24"/>
        </w:rPr>
        <w:t>mishna</w:t>
      </w:r>
      <w:r w:rsidR="00992403">
        <w:rPr>
          <w:rFonts w:asciiTheme="minorBidi" w:hAnsiTheme="minorBidi" w:cstheme="minorBidi"/>
          <w:sz w:val="24"/>
          <w:szCs w:val="24"/>
        </w:rPr>
        <w:t xml:space="preserve"> (</w:t>
      </w:r>
      <w:r w:rsidR="00992403" w:rsidRPr="00041214">
        <w:rPr>
          <w:rFonts w:asciiTheme="minorBidi" w:hAnsiTheme="minorBidi" w:cstheme="minorBidi"/>
          <w:i/>
          <w:iCs/>
          <w:sz w:val="24"/>
          <w:szCs w:val="24"/>
        </w:rPr>
        <w:t>Ketubot</w:t>
      </w:r>
      <w:r w:rsidR="00992403">
        <w:rPr>
          <w:rFonts w:asciiTheme="minorBidi" w:hAnsiTheme="minorBidi" w:cstheme="minorBidi"/>
          <w:sz w:val="24"/>
          <w:szCs w:val="24"/>
        </w:rPr>
        <w:t xml:space="preserve"> 2:1), which rules that if there are witnesses who describe the bride being wed with a </w:t>
      </w:r>
      <w:r w:rsidR="00992403" w:rsidRPr="00041214">
        <w:rPr>
          <w:rFonts w:asciiTheme="minorBidi" w:hAnsiTheme="minorBidi" w:cstheme="minorBidi"/>
          <w:i/>
          <w:iCs/>
          <w:sz w:val="24"/>
          <w:szCs w:val="24"/>
        </w:rPr>
        <w:t>hinuma</w:t>
      </w:r>
      <w:r w:rsidR="00992403">
        <w:rPr>
          <w:rFonts w:asciiTheme="minorBidi" w:hAnsiTheme="minorBidi" w:cstheme="minorBidi"/>
          <w:sz w:val="24"/>
          <w:szCs w:val="24"/>
        </w:rPr>
        <w:t xml:space="preserve"> (veil, see </w:t>
      </w:r>
      <w:r w:rsidR="00992403" w:rsidRPr="00041214">
        <w:rPr>
          <w:rFonts w:asciiTheme="minorBidi" w:hAnsiTheme="minorBidi" w:cstheme="minorBidi"/>
          <w:i/>
          <w:iCs/>
          <w:sz w:val="24"/>
          <w:szCs w:val="24"/>
        </w:rPr>
        <w:t>Ketubot</w:t>
      </w:r>
      <w:r w:rsidR="00992403">
        <w:rPr>
          <w:rFonts w:asciiTheme="minorBidi" w:hAnsiTheme="minorBidi" w:cstheme="minorBidi"/>
          <w:sz w:val="24"/>
          <w:szCs w:val="24"/>
        </w:rPr>
        <w:t xml:space="preserve"> 17b) then she is considered to have been married as a </w:t>
      </w:r>
      <w:r w:rsidR="00992403" w:rsidRPr="00041214">
        <w:rPr>
          <w:rFonts w:asciiTheme="minorBidi" w:hAnsiTheme="minorBidi" w:cstheme="minorBidi"/>
          <w:i/>
          <w:iCs/>
          <w:sz w:val="24"/>
          <w:szCs w:val="24"/>
        </w:rPr>
        <w:t>betula</w:t>
      </w:r>
      <w:r w:rsidR="00992403">
        <w:rPr>
          <w:rFonts w:asciiTheme="minorBidi" w:hAnsiTheme="minorBidi" w:cstheme="minorBidi"/>
          <w:sz w:val="24"/>
          <w:szCs w:val="24"/>
        </w:rPr>
        <w:t xml:space="preserve"> (virgin).  </w:t>
      </w:r>
      <w:r>
        <w:rPr>
          <w:rFonts w:asciiTheme="minorBidi" w:hAnsiTheme="minorBidi" w:cstheme="minorBidi"/>
          <w:sz w:val="24"/>
          <w:szCs w:val="24"/>
        </w:rPr>
        <w:t xml:space="preserve">  </w:t>
      </w:r>
    </w:p>
    <w:p w:rsidR="003874DD" w:rsidRDefault="003874DD" w:rsidP="00FE3338">
      <w:pPr>
        <w:spacing w:before="0" w:beforeAutospacing="0" w:after="0" w:afterAutospacing="0" w:line="240" w:lineRule="auto"/>
        <w:rPr>
          <w:rFonts w:asciiTheme="minorBidi" w:hAnsiTheme="minorBidi" w:cstheme="minorBidi"/>
          <w:sz w:val="24"/>
          <w:szCs w:val="24"/>
        </w:rPr>
      </w:pPr>
    </w:p>
    <w:p w:rsidR="006C1195" w:rsidRDefault="00992403" w:rsidP="00FE3338">
      <w:pPr>
        <w:spacing w:before="0" w:beforeAutospacing="0" w:after="0" w:afterAutospacing="0" w:line="240" w:lineRule="auto"/>
        <w:rPr>
          <w:rFonts w:asciiTheme="minorBidi" w:hAnsiTheme="minorBidi" w:cstheme="minorBidi"/>
          <w:sz w:val="24"/>
          <w:szCs w:val="24"/>
        </w:rPr>
      </w:pPr>
      <w:r>
        <w:rPr>
          <w:rFonts w:asciiTheme="minorBidi" w:hAnsiTheme="minorBidi" w:cstheme="minorBidi"/>
          <w:sz w:val="24"/>
          <w:szCs w:val="24"/>
        </w:rPr>
        <w:tab/>
      </w:r>
      <w:r w:rsidR="006C1195">
        <w:rPr>
          <w:rFonts w:asciiTheme="minorBidi" w:hAnsiTheme="minorBidi" w:cstheme="minorBidi"/>
          <w:sz w:val="24"/>
          <w:szCs w:val="24"/>
        </w:rPr>
        <w:t xml:space="preserve">Broadly speaking, there are two approaches to understanding this practice. </w:t>
      </w:r>
    </w:p>
    <w:p w:rsidR="006C1195" w:rsidRDefault="006C1195" w:rsidP="00FE3338">
      <w:pPr>
        <w:spacing w:before="0" w:beforeAutospacing="0" w:after="0" w:afterAutospacing="0" w:line="240" w:lineRule="auto"/>
        <w:rPr>
          <w:rFonts w:asciiTheme="minorBidi" w:hAnsiTheme="minorBidi" w:cstheme="minorBidi"/>
          <w:sz w:val="24"/>
          <w:szCs w:val="24"/>
        </w:rPr>
      </w:pPr>
    </w:p>
    <w:p w:rsidR="006C1195" w:rsidRDefault="006C1195" w:rsidP="00FE3338">
      <w:pPr>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Some explain that covering the face of the bride with the wedding veil</w:t>
      </w:r>
      <w:r w:rsidR="004508E1">
        <w:rPr>
          <w:rFonts w:asciiTheme="minorBidi" w:hAnsiTheme="minorBidi" w:cstheme="minorBidi"/>
          <w:sz w:val="24"/>
          <w:szCs w:val="24"/>
        </w:rPr>
        <w:t xml:space="preserve"> (</w:t>
      </w:r>
      <w:r w:rsidRPr="006C1195">
        <w:rPr>
          <w:rFonts w:asciiTheme="minorBidi" w:hAnsiTheme="minorBidi" w:cstheme="minorBidi"/>
          <w:i/>
          <w:iCs/>
          <w:sz w:val="24"/>
          <w:szCs w:val="24"/>
        </w:rPr>
        <w:t>hinuma</w:t>
      </w:r>
      <w:r w:rsidR="004508E1">
        <w:rPr>
          <w:rFonts w:asciiTheme="minorBidi" w:hAnsiTheme="minorBidi" w:cstheme="minorBidi"/>
          <w:sz w:val="24"/>
          <w:szCs w:val="24"/>
        </w:rPr>
        <w:t>)</w:t>
      </w:r>
      <w:r>
        <w:rPr>
          <w:rFonts w:asciiTheme="minorBidi" w:hAnsiTheme="minorBidi" w:cstheme="minorBidi"/>
          <w:sz w:val="24"/>
          <w:szCs w:val="24"/>
        </w:rPr>
        <w:t xml:space="preserve"> is the halakhic act of </w:t>
      </w:r>
      <w:r w:rsidRPr="00992403">
        <w:rPr>
          <w:rFonts w:asciiTheme="minorBidi" w:hAnsiTheme="minorBidi" w:cstheme="minorBidi"/>
          <w:i/>
          <w:iCs/>
          <w:sz w:val="24"/>
          <w:szCs w:val="24"/>
        </w:rPr>
        <w:t>nisu’in</w:t>
      </w:r>
      <w:r>
        <w:rPr>
          <w:rFonts w:asciiTheme="minorBidi" w:hAnsiTheme="minorBidi" w:cstheme="minorBidi"/>
          <w:sz w:val="24"/>
          <w:szCs w:val="24"/>
        </w:rPr>
        <w:t xml:space="preserve">. As we discussed in a previous </w:t>
      </w:r>
      <w:r w:rsidRPr="004508E1">
        <w:rPr>
          <w:rFonts w:asciiTheme="minorBidi" w:hAnsiTheme="minorBidi" w:cstheme="minorBidi"/>
          <w:i/>
          <w:iCs/>
          <w:sz w:val="24"/>
          <w:szCs w:val="24"/>
        </w:rPr>
        <w:t>shiur</w:t>
      </w:r>
      <w:r>
        <w:rPr>
          <w:rFonts w:asciiTheme="minorBidi" w:hAnsiTheme="minorBidi" w:cstheme="minorBidi"/>
          <w:sz w:val="24"/>
          <w:szCs w:val="24"/>
        </w:rPr>
        <w:t>, the Talmud teaches that only after the “</w:t>
      </w:r>
      <w:r w:rsidRPr="00992403">
        <w:rPr>
          <w:rFonts w:asciiTheme="minorBidi" w:hAnsiTheme="minorBidi" w:cstheme="minorBidi"/>
          <w:i/>
          <w:iCs/>
          <w:sz w:val="24"/>
          <w:szCs w:val="24"/>
        </w:rPr>
        <w:t>chuppa</w:t>
      </w:r>
      <w:r>
        <w:rPr>
          <w:rFonts w:asciiTheme="minorBidi" w:hAnsiTheme="minorBidi" w:cstheme="minorBidi"/>
          <w:sz w:val="24"/>
          <w:szCs w:val="24"/>
        </w:rPr>
        <w:t xml:space="preserve">” </w:t>
      </w:r>
      <w:r w:rsidR="004508E1">
        <w:rPr>
          <w:rFonts w:asciiTheme="minorBidi" w:hAnsiTheme="minorBidi" w:cstheme="minorBidi"/>
          <w:sz w:val="24"/>
          <w:szCs w:val="24"/>
        </w:rPr>
        <w:t xml:space="preserve">is </w:t>
      </w:r>
      <w:r>
        <w:rPr>
          <w:rFonts w:asciiTheme="minorBidi" w:hAnsiTheme="minorBidi" w:cstheme="minorBidi"/>
          <w:sz w:val="24"/>
          <w:szCs w:val="24"/>
        </w:rPr>
        <w:t xml:space="preserve">the couple </w:t>
      </w:r>
      <w:r w:rsidR="004508E1">
        <w:rPr>
          <w:rFonts w:asciiTheme="minorBidi" w:hAnsiTheme="minorBidi" w:cstheme="minorBidi"/>
          <w:sz w:val="24"/>
          <w:szCs w:val="24"/>
        </w:rPr>
        <w:t>considered to be fully married.</w:t>
      </w:r>
      <w:r>
        <w:rPr>
          <w:rFonts w:asciiTheme="minorBidi" w:hAnsiTheme="minorBidi" w:cstheme="minorBidi"/>
          <w:sz w:val="24"/>
          <w:szCs w:val="24"/>
        </w:rPr>
        <w:t xml:space="preserve"> </w:t>
      </w:r>
      <w:r w:rsidR="004508E1">
        <w:rPr>
          <w:rFonts w:asciiTheme="minorBidi" w:hAnsiTheme="minorBidi" w:cstheme="minorBidi"/>
          <w:sz w:val="24"/>
          <w:szCs w:val="24"/>
        </w:rPr>
        <w:t>At that point,</w:t>
      </w:r>
      <w:r>
        <w:rPr>
          <w:rFonts w:asciiTheme="minorBidi" w:hAnsiTheme="minorBidi" w:cstheme="minorBidi"/>
          <w:sz w:val="24"/>
          <w:szCs w:val="24"/>
        </w:rPr>
        <w:t xml:space="preserve"> a</w:t>
      </w:r>
      <w:r w:rsidRPr="006C1195">
        <w:rPr>
          <w:rFonts w:asciiTheme="minorBidi" w:hAnsiTheme="minorBidi" w:cstheme="minorBidi"/>
          <w:sz w:val="24"/>
          <w:szCs w:val="24"/>
        </w:rPr>
        <w:t xml:space="preserve"> husband may annul his wife’s vows, </w:t>
      </w:r>
      <w:r>
        <w:rPr>
          <w:rFonts w:asciiTheme="minorBidi" w:hAnsiTheme="minorBidi" w:cstheme="minorBidi"/>
          <w:sz w:val="24"/>
          <w:szCs w:val="24"/>
        </w:rPr>
        <w:t xml:space="preserve">he </w:t>
      </w:r>
      <w:r w:rsidR="00AD1575">
        <w:rPr>
          <w:rFonts w:asciiTheme="minorBidi" w:hAnsiTheme="minorBidi" w:cstheme="minorBidi"/>
          <w:sz w:val="24"/>
          <w:szCs w:val="24"/>
        </w:rPr>
        <w:t>inherits</w:t>
      </w:r>
      <w:r>
        <w:rPr>
          <w:rFonts w:asciiTheme="minorBidi" w:hAnsiTheme="minorBidi" w:cstheme="minorBidi"/>
          <w:sz w:val="24"/>
          <w:szCs w:val="24"/>
        </w:rPr>
        <w:t xml:space="preserve"> her estate, </w:t>
      </w:r>
      <w:r w:rsidRPr="006C1195">
        <w:rPr>
          <w:rFonts w:asciiTheme="minorBidi" w:hAnsiTheme="minorBidi" w:cstheme="minorBidi"/>
          <w:sz w:val="24"/>
          <w:szCs w:val="24"/>
        </w:rPr>
        <w:t>and if he is a </w:t>
      </w:r>
      <w:r w:rsidR="004508E1">
        <w:rPr>
          <w:rFonts w:asciiTheme="minorBidi" w:hAnsiTheme="minorBidi" w:cstheme="minorBidi"/>
          <w:i/>
          <w:iCs/>
          <w:sz w:val="24"/>
          <w:szCs w:val="24"/>
        </w:rPr>
        <w:t>K</w:t>
      </w:r>
      <w:r w:rsidRPr="006C1195">
        <w:rPr>
          <w:rFonts w:asciiTheme="minorBidi" w:hAnsiTheme="minorBidi" w:cstheme="minorBidi"/>
          <w:i/>
          <w:iCs/>
          <w:sz w:val="24"/>
          <w:szCs w:val="24"/>
        </w:rPr>
        <w:t>ohen</w:t>
      </w:r>
      <w:r w:rsidRPr="006C1195">
        <w:rPr>
          <w:rFonts w:asciiTheme="minorBidi" w:hAnsiTheme="minorBidi" w:cstheme="minorBidi"/>
          <w:sz w:val="24"/>
          <w:szCs w:val="24"/>
        </w:rPr>
        <w:t>, he must become impure for his wife’s burial</w:t>
      </w:r>
      <w:r>
        <w:rPr>
          <w:rFonts w:asciiTheme="minorBidi" w:hAnsiTheme="minorBidi" w:cstheme="minorBidi"/>
          <w:sz w:val="24"/>
          <w:szCs w:val="24"/>
        </w:rPr>
        <w:t xml:space="preserve"> </w:t>
      </w:r>
      <w:r w:rsidRPr="006C1195">
        <w:rPr>
          <w:rFonts w:asciiTheme="minorBidi" w:hAnsiTheme="minorBidi" w:cstheme="minorBidi"/>
          <w:sz w:val="24"/>
          <w:szCs w:val="24"/>
        </w:rPr>
        <w:t>(</w:t>
      </w:r>
      <w:hyperlink r:id="rId8" w:tgtFrame="_blank" w:history="1">
        <w:r w:rsidRPr="006C1195">
          <w:rPr>
            <w:rStyle w:val="Hyperlink"/>
            <w:rFonts w:asciiTheme="minorBidi" w:hAnsiTheme="minorBidi" w:cstheme="minorBidi"/>
            <w:i/>
            <w:iCs/>
            <w:sz w:val="24"/>
            <w:szCs w:val="24"/>
          </w:rPr>
          <w:t>Kiddushin</w:t>
        </w:r>
      </w:hyperlink>
      <w:hyperlink r:id="rId9" w:tgtFrame="_blank" w:history="1">
        <w:r w:rsidR="00041214">
          <w:rPr>
            <w:rStyle w:val="Hyperlink"/>
            <w:rFonts w:asciiTheme="minorBidi" w:hAnsiTheme="minorBidi" w:cstheme="minorBidi"/>
            <w:sz w:val="24"/>
            <w:szCs w:val="24"/>
          </w:rPr>
          <w:t xml:space="preserve"> </w:t>
        </w:r>
        <w:r w:rsidRPr="006C1195">
          <w:rPr>
            <w:rStyle w:val="Hyperlink"/>
            <w:rFonts w:asciiTheme="minorBidi" w:hAnsiTheme="minorBidi" w:cstheme="minorBidi"/>
            <w:sz w:val="24"/>
            <w:szCs w:val="24"/>
          </w:rPr>
          <w:t>10a</w:t>
        </w:r>
      </w:hyperlink>
      <w:r w:rsidRPr="006C1195">
        <w:rPr>
          <w:rFonts w:asciiTheme="minorBidi" w:hAnsiTheme="minorBidi" w:cstheme="minorBidi"/>
          <w:sz w:val="24"/>
          <w:szCs w:val="24"/>
        </w:rPr>
        <w:t xml:space="preserve">). </w:t>
      </w:r>
      <w:r>
        <w:rPr>
          <w:rFonts w:asciiTheme="minorBidi" w:hAnsiTheme="minorBidi" w:cstheme="minorBidi"/>
          <w:sz w:val="24"/>
          <w:szCs w:val="24"/>
        </w:rPr>
        <w:t xml:space="preserve">The Talmud does not </w:t>
      </w:r>
      <w:r w:rsidR="00146593">
        <w:rPr>
          <w:rFonts w:asciiTheme="minorBidi" w:hAnsiTheme="minorBidi" w:cstheme="minorBidi"/>
          <w:sz w:val="24"/>
          <w:szCs w:val="24"/>
        </w:rPr>
        <w:t>define</w:t>
      </w:r>
      <w:r>
        <w:rPr>
          <w:rFonts w:asciiTheme="minorBidi" w:hAnsiTheme="minorBidi" w:cstheme="minorBidi"/>
          <w:sz w:val="24"/>
          <w:szCs w:val="24"/>
        </w:rPr>
        <w:t xml:space="preserve"> the term “</w:t>
      </w:r>
      <w:r w:rsidRPr="00992403">
        <w:rPr>
          <w:rFonts w:asciiTheme="minorBidi" w:hAnsiTheme="minorBidi" w:cstheme="minorBidi"/>
          <w:i/>
          <w:iCs/>
          <w:sz w:val="24"/>
          <w:szCs w:val="24"/>
        </w:rPr>
        <w:t>chuppa</w:t>
      </w:r>
      <w:r>
        <w:rPr>
          <w:rFonts w:asciiTheme="minorBidi" w:hAnsiTheme="minorBidi" w:cstheme="minorBidi"/>
          <w:sz w:val="24"/>
          <w:szCs w:val="24"/>
        </w:rPr>
        <w:t xml:space="preserve">” </w:t>
      </w:r>
      <w:r w:rsidR="00146593">
        <w:rPr>
          <w:rFonts w:asciiTheme="minorBidi" w:hAnsiTheme="minorBidi" w:cstheme="minorBidi"/>
          <w:sz w:val="24"/>
          <w:szCs w:val="24"/>
        </w:rPr>
        <w:t xml:space="preserve">or explain how it affects the couple’s marital status. </w:t>
      </w:r>
      <w:r w:rsidR="004508E1">
        <w:rPr>
          <w:rFonts w:asciiTheme="minorBidi" w:hAnsiTheme="minorBidi" w:cstheme="minorBidi"/>
          <w:sz w:val="24"/>
          <w:szCs w:val="24"/>
        </w:rPr>
        <w:t>S</w:t>
      </w:r>
      <w:r w:rsidR="00041214">
        <w:rPr>
          <w:rFonts w:asciiTheme="minorBidi" w:hAnsiTheme="minorBidi" w:cstheme="minorBidi"/>
          <w:sz w:val="24"/>
          <w:szCs w:val="24"/>
        </w:rPr>
        <w:t xml:space="preserve">ome </w:t>
      </w:r>
      <w:r w:rsidRPr="006C1195">
        <w:rPr>
          <w:rFonts w:asciiTheme="minorBidi" w:hAnsiTheme="minorBidi" w:cstheme="minorBidi"/>
          <w:i/>
          <w:iCs/>
          <w:sz w:val="24"/>
          <w:szCs w:val="24"/>
        </w:rPr>
        <w:t>Rishonim</w:t>
      </w:r>
      <w:r w:rsidR="00041214">
        <w:rPr>
          <w:rFonts w:asciiTheme="minorBidi" w:hAnsiTheme="minorBidi" w:cstheme="minorBidi"/>
          <w:sz w:val="24"/>
          <w:szCs w:val="24"/>
        </w:rPr>
        <w:t xml:space="preserve"> </w:t>
      </w:r>
      <w:r w:rsidRPr="006C1195">
        <w:rPr>
          <w:rFonts w:asciiTheme="minorBidi" w:hAnsiTheme="minorBidi" w:cstheme="minorBidi"/>
          <w:sz w:val="24"/>
          <w:szCs w:val="24"/>
        </w:rPr>
        <w:t>appear to maintain that an act or situation that reflects the most intimate aspect of marriage – sexual relations – functions as the beginning of </w:t>
      </w:r>
      <w:r w:rsidRPr="006C1195">
        <w:rPr>
          <w:rFonts w:asciiTheme="minorBidi" w:hAnsiTheme="minorBidi" w:cstheme="minorBidi"/>
          <w:i/>
          <w:iCs/>
          <w:sz w:val="24"/>
          <w:szCs w:val="24"/>
        </w:rPr>
        <w:t>nisu’in</w:t>
      </w:r>
      <w:r w:rsidR="004508E1">
        <w:rPr>
          <w:rFonts w:asciiTheme="minorBidi" w:hAnsiTheme="minorBidi" w:cstheme="minorBidi"/>
          <w:sz w:val="24"/>
          <w:szCs w:val="24"/>
        </w:rPr>
        <w:t xml:space="preserve"> (see, for example,</w:t>
      </w:r>
      <w:r w:rsidR="00146593">
        <w:rPr>
          <w:rFonts w:asciiTheme="minorBidi" w:hAnsiTheme="minorBidi" w:cstheme="minorBidi"/>
          <w:sz w:val="24"/>
          <w:szCs w:val="24"/>
        </w:rPr>
        <w:t xml:space="preserve"> </w:t>
      </w:r>
      <w:r w:rsidR="00146593" w:rsidRPr="006C1195">
        <w:rPr>
          <w:rFonts w:asciiTheme="minorBidi" w:hAnsiTheme="minorBidi" w:cstheme="minorBidi"/>
          <w:sz w:val="24"/>
          <w:szCs w:val="24"/>
        </w:rPr>
        <w:t xml:space="preserve">Rambam </w:t>
      </w:r>
      <w:r w:rsidR="00146593" w:rsidRPr="006C1195">
        <w:rPr>
          <w:rFonts w:asciiTheme="minorBidi" w:hAnsiTheme="minorBidi" w:cstheme="minorBidi"/>
          <w:i/>
          <w:iCs/>
          <w:sz w:val="24"/>
          <w:szCs w:val="24"/>
        </w:rPr>
        <w:t>Hilkhot Ishut</w:t>
      </w:r>
      <w:r w:rsidR="00041214">
        <w:rPr>
          <w:rFonts w:asciiTheme="minorBidi" w:hAnsiTheme="minorBidi" w:cstheme="minorBidi"/>
          <w:sz w:val="24"/>
          <w:szCs w:val="24"/>
        </w:rPr>
        <w:t xml:space="preserve"> </w:t>
      </w:r>
      <w:r w:rsidR="00146593">
        <w:rPr>
          <w:rFonts w:asciiTheme="minorBidi" w:hAnsiTheme="minorBidi" w:cstheme="minorBidi"/>
          <w:sz w:val="24"/>
          <w:szCs w:val="24"/>
        </w:rPr>
        <w:t>10:1), most likely based upon the verse “w</w:t>
      </w:r>
      <w:r w:rsidRPr="006C1195">
        <w:rPr>
          <w:rFonts w:asciiTheme="minorBidi" w:hAnsiTheme="minorBidi" w:cstheme="minorBidi"/>
          <w:sz w:val="24"/>
          <w:szCs w:val="24"/>
        </w:rPr>
        <w:t>hen a man takes a wife and is intimate with her” (</w:t>
      </w:r>
      <w:proofErr w:type="spellStart"/>
      <w:r w:rsidR="009E5F71">
        <w:fldChar w:fldCharType="begin"/>
      </w:r>
      <w:r w:rsidR="009E5F71">
        <w:instrText xml:space="preserve"> HYPERLINK "https://www.sefaria.org/Deuteronomy.24.1?lang=he-en" \t "_blank" </w:instrText>
      </w:r>
      <w:r w:rsidR="009E5F71">
        <w:fldChar w:fldCharType="separate"/>
      </w:r>
      <w:r w:rsidRPr="006C1195">
        <w:rPr>
          <w:rStyle w:val="Hyperlink"/>
          <w:rFonts w:asciiTheme="minorBidi" w:hAnsiTheme="minorBidi" w:cstheme="minorBidi"/>
          <w:i/>
          <w:iCs/>
          <w:sz w:val="24"/>
          <w:szCs w:val="24"/>
        </w:rPr>
        <w:t>Devarim</w:t>
      </w:r>
      <w:proofErr w:type="spellEnd"/>
      <w:r w:rsidR="009E5F71">
        <w:rPr>
          <w:rStyle w:val="Hyperlink"/>
          <w:rFonts w:asciiTheme="minorBidi" w:hAnsiTheme="minorBidi" w:cstheme="minorBidi"/>
          <w:i/>
          <w:iCs/>
          <w:sz w:val="24"/>
          <w:szCs w:val="24"/>
        </w:rPr>
        <w:fldChar w:fldCharType="end"/>
      </w:r>
      <w:hyperlink r:id="rId10" w:tgtFrame="_blank" w:history="1">
        <w:r w:rsidR="00041214">
          <w:rPr>
            <w:rStyle w:val="Hyperlink"/>
            <w:rFonts w:asciiTheme="minorBidi" w:hAnsiTheme="minorBidi" w:cstheme="minorBidi"/>
            <w:sz w:val="24"/>
            <w:szCs w:val="24"/>
          </w:rPr>
          <w:t xml:space="preserve"> </w:t>
        </w:r>
        <w:r w:rsidRPr="006C1195">
          <w:rPr>
            <w:rStyle w:val="Hyperlink"/>
            <w:rFonts w:asciiTheme="minorBidi" w:hAnsiTheme="minorBidi" w:cstheme="minorBidi"/>
            <w:sz w:val="24"/>
            <w:szCs w:val="24"/>
          </w:rPr>
          <w:t>24:1</w:t>
        </w:r>
      </w:hyperlink>
      <w:r w:rsidR="004508E1">
        <w:rPr>
          <w:rFonts w:asciiTheme="minorBidi" w:hAnsiTheme="minorBidi" w:cstheme="minorBidi"/>
          <w:sz w:val="24"/>
          <w:szCs w:val="24"/>
        </w:rPr>
        <w:t>).</w:t>
      </w:r>
      <w:r w:rsidRPr="006C1195">
        <w:rPr>
          <w:rFonts w:asciiTheme="minorBidi" w:hAnsiTheme="minorBidi" w:cstheme="minorBidi"/>
          <w:sz w:val="24"/>
          <w:szCs w:val="24"/>
        </w:rPr>
        <w:t xml:space="preserve"> </w:t>
      </w:r>
      <w:r w:rsidR="004508E1">
        <w:rPr>
          <w:rFonts w:asciiTheme="minorBidi" w:hAnsiTheme="minorBidi" w:cstheme="minorBidi"/>
          <w:sz w:val="24"/>
          <w:szCs w:val="24"/>
        </w:rPr>
        <w:t>O</w:t>
      </w:r>
      <w:r w:rsidRPr="006C1195">
        <w:rPr>
          <w:rFonts w:asciiTheme="minorBidi" w:hAnsiTheme="minorBidi" w:cstheme="minorBidi"/>
          <w:sz w:val="24"/>
          <w:szCs w:val="24"/>
        </w:rPr>
        <w:t>thers suggest that </w:t>
      </w:r>
      <w:r w:rsidRPr="006C1195">
        <w:rPr>
          <w:rFonts w:asciiTheme="minorBidi" w:hAnsiTheme="minorBidi" w:cstheme="minorBidi"/>
          <w:i/>
          <w:iCs/>
          <w:sz w:val="24"/>
          <w:szCs w:val="24"/>
        </w:rPr>
        <w:t>nisu’in</w:t>
      </w:r>
      <w:r w:rsidR="004508E1">
        <w:rPr>
          <w:rFonts w:asciiTheme="minorBidi" w:hAnsiTheme="minorBidi" w:cstheme="minorBidi"/>
          <w:sz w:val="24"/>
          <w:szCs w:val="24"/>
        </w:rPr>
        <w:t> is achieved not by</w:t>
      </w:r>
      <w:r w:rsidRPr="006C1195">
        <w:rPr>
          <w:rFonts w:asciiTheme="minorBidi" w:hAnsiTheme="minorBidi" w:cstheme="minorBidi"/>
          <w:sz w:val="24"/>
          <w:szCs w:val="24"/>
        </w:rPr>
        <w:t xml:space="preserve"> an act of (or a situation which enables) marital intimacy, but in a more formal manner that reflects their marital relationship</w:t>
      </w:r>
      <w:r w:rsidR="00146593">
        <w:rPr>
          <w:rFonts w:asciiTheme="minorBidi" w:hAnsiTheme="minorBidi" w:cstheme="minorBidi"/>
          <w:sz w:val="24"/>
          <w:szCs w:val="24"/>
        </w:rPr>
        <w:t xml:space="preserve"> (see, for example, </w:t>
      </w:r>
      <w:r w:rsidRPr="006C1195">
        <w:rPr>
          <w:rFonts w:asciiTheme="minorBidi" w:hAnsiTheme="minorBidi" w:cstheme="minorBidi"/>
          <w:sz w:val="24"/>
          <w:szCs w:val="24"/>
        </w:rPr>
        <w:t>Ran</w:t>
      </w:r>
      <w:r w:rsidR="004508E1">
        <w:rPr>
          <w:rFonts w:asciiTheme="minorBidi" w:hAnsiTheme="minorBidi" w:cstheme="minorBidi"/>
          <w:sz w:val="24"/>
          <w:szCs w:val="24"/>
        </w:rPr>
        <w:t>,</w:t>
      </w:r>
      <w:r w:rsidRPr="006C1195">
        <w:rPr>
          <w:rFonts w:asciiTheme="minorBidi" w:hAnsiTheme="minorBidi" w:cstheme="minorBidi"/>
          <w:sz w:val="24"/>
          <w:szCs w:val="24"/>
        </w:rPr>
        <w:t xml:space="preserve"> </w:t>
      </w:r>
      <w:hyperlink r:id="rId11" w:tgtFrame="_blank" w:history="1">
        <w:r w:rsidRPr="006C1195">
          <w:rPr>
            <w:rStyle w:val="Hyperlink"/>
            <w:rFonts w:asciiTheme="minorBidi" w:hAnsiTheme="minorBidi" w:cstheme="minorBidi"/>
            <w:i/>
            <w:iCs/>
            <w:sz w:val="24"/>
            <w:szCs w:val="24"/>
          </w:rPr>
          <w:t>Ketubot</w:t>
        </w:r>
      </w:hyperlink>
      <w:hyperlink r:id="rId12" w:tgtFrame="_blank" w:history="1">
        <w:r w:rsidR="00041214">
          <w:rPr>
            <w:rStyle w:val="Hyperlink"/>
            <w:rFonts w:asciiTheme="minorBidi" w:hAnsiTheme="minorBidi" w:cstheme="minorBidi"/>
            <w:sz w:val="24"/>
            <w:szCs w:val="24"/>
          </w:rPr>
          <w:t xml:space="preserve"> </w:t>
        </w:r>
        <w:r w:rsidR="004508E1">
          <w:rPr>
            <w:rStyle w:val="Hyperlink"/>
            <w:rFonts w:asciiTheme="minorBidi" w:hAnsiTheme="minorBidi" w:cstheme="minorBidi"/>
            <w:sz w:val="24"/>
            <w:szCs w:val="24"/>
          </w:rPr>
          <w:t>2</w:t>
        </w:r>
        <w:r w:rsidRPr="006C1195">
          <w:rPr>
            <w:rStyle w:val="Hyperlink"/>
            <w:rFonts w:asciiTheme="minorBidi" w:hAnsiTheme="minorBidi" w:cstheme="minorBidi"/>
            <w:sz w:val="24"/>
            <w:szCs w:val="24"/>
          </w:rPr>
          <w:t>a</w:t>
        </w:r>
      </w:hyperlink>
      <w:r w:rsidRPr="006C1195">
        <w:rPr>
          <w:rFonts w:asciiTheme="minorBidi" w:hAnsiTheme="minorBidi" w:cstheme="minorBidi"/>
          <w:sz w:val="24"/>
          <w:szCs w:val="24"/>
        </w:rPr>
        <w:t>, s.v.</w:t>
      </w:r>
      <w:r w:rsidR="00041214">
        <w:rPr>
          <w:rFonts w:asciiTheme="minorBidi" w:hAnsiTheme="minorBidi" w:cstheme="minorBidi"/>
          <w:sz w:val="24"/>
          <w:szCs w:val="24"/>
        </w:rPr>
        <w:t xml:space="preserve"> </w:t>
      </w:r>
      <w:r w:rsidRPr="006C1195">
        <w:rPr>
          <w:rFonts w:asciiTheme="minorBidi" w:hAnsiTheme="minorBidi" w:cstheme="minorBidi"/>
          <w:i/>
          <w:iCs/>
          <w:sz w:val="24"/>
          <w:szCs w:val="24"/>
        </w:rPr>
        <w:t>oh</w:t>
      </w:r>
      <w:r w:rsidR="004508E1">
        <w:rPr>
          <w:rFonts w:asciiTheme="minorBidi" w:hAnsiTheme="minorBidi" w:cstheme="minorBidi"/>
          <w:i/>
          <w:iCs/>
          <w:sz w:val="24"/>
          <w:szCs w:val="24"/>
        </w:rPr>
        <w:t>,</w:t>
      </w:r>
      <w:r w:rsidRPr="006C1195">
        <w:rPr>
          <w:rFonts w:asciiTheme="minorBidi" w:hAnsiTheme="minorBidi" w:cstheme="minorBidi"/>
          <w:sz w:val="24"/>
          <w:szCs w:val="24"/>
        </w:rPr>
        <w:t xml:space="preserve"> </w:t>
      </w:r>
      <w:r w:rsidR="00146593">
        <w:rPr>
          <w:rFonts w:asciiTheme="minorBidi" w:hAnsiTheme="minorBidi" w:cstheme="minorBidi"/>
          <w:sz w:val="24"/>
          <w:szCs w:val="24"/>
        </w:rPr>
        <w:t xml:space="preserve">who </w:t>
      </w:r>
      <w:r w:rsidRPr="006C1195">
        <w:rPr>
          <w:rFonts w:asciiTheme="minorBidi" w:hAnsiTheme="minorBidi" w:cstheme="minorBidi"/>
          <w:sz w:val="24"/>
          <w:szCs w:val="24"/>
        </w:rPr>
        <w:t>cites a view that describes</w:t>
      </w:r>
      <w:r w:rsidR="00041214">
        <w:rPr>
          <w:rFonts w:asciiTheme="minorBidi" w:hAnsiTheme="minorBidi" w:cstheme="minorBidi"/>
          <w:sz w:val="24"/>
          <w:szCs w:val="24"/>
        </w:rPr>
        <w:t xml:space="preserve"> </w:t>
      </w:r>
      <w:r w:rsidRPr="006C1195">
        <w:rPr>
          <w:rFonts w:asciiTheme="minorBidi" w:hAnsiTheme="minorBidi" w:cstheme="minorBidi"/>
          <w:i/>
          <w:iCs/>
          <w:sz w:val="24"/>
          <w:szCs w:val="24"/>
        </w:rPr>
        <w:t>nisu’in</w:t>
      </w:r>
      <w:r w:rsidR="00041214">
        <w:rPr>
          <w:rFonts w:asciiTheme="minorBidi" w:hAnsiTheme="minorBidi" w:cstheme="minorBidi"/>
          <w:sz w:val="24"/>
          <w:szCs w:val="24"/>
        </w:rPr>
        <w:t xml:space="preserve"> </w:t>
      </w:r>
      <w:r w:rsidRPr="006C1195">
        <w:rPr>
          <w:rFonts w:asciiTheme="minorBidi" w:hAnsiTheme="minorBidi" w:cstheme="minorBidi"/>
          <w:sz w:val="24"/>
          <w:szCs w:val="24"/>
        </w:rPr>
        <w:t>as the bride entering the husbands “domain”</w:t>
      </w:r>
      <w:r w:rsidR="00146593">
        <w:rPr>
          <w:rFonts w:asciiTheme="minorBidi" w:hAnsiTheme="minorBidi" w:cstheme="minorBidi"/>
          <w:sz w:val="24"/>
          <w:szCs w:val="24"/>
        </w:rPr>
        <w:t>)</w:t>
      </w:r>
      <w:r w:rsidR="004508E1">
        <w:rPr>
          <w:rFonts w:asciiTheme="minorBidi" w:hAnsiTheme="minorBidi" w:cstheme="minorBidi"/>
          <w:sz w:val="24"/>
          <w:szCs w:val="24"/>
        </w:rPr>
        <w:t>.</w:t>
      </w:r>
      <w:r w:rsidR="00146593">
        <w:rPr>
          <w:rFonts w:asciiTheme="minorBidi" w:hAnsiTheme="minorBidi" w:cstheme="minorBidi"/>
          <w:sz w:val="24"/>
          <w:szCs w:val="24"/>
        </w:rPr>
        <w:t xml:space="preserve"> In this context, </w:t>
      </w:r>
      <w:r w:rsidRPr="006C1195">
        <w:rPr>
          <w:rFonts w:asciiTheme="minorBidi" w:hAnsiTheme="minorBidi" w:cstheme="minorBidi"/>
          <w:sz w:val="24"/>
          <w:szCs w:val="24"/>
        </w:rPr>
        <w:t>some</w:t>
      </w:r>
      <w:r w:rsidR="00041214">
        <w:rPr>
          <w:rFonts w:asciiTheme="minorBidi" w:hAnsiTheme="minorBidi" w:cstheme="minorBidi"/>
          <w:sz w:val="24"/>
          <w:szCs w:val="24"/>
        </w:rPr>
        <w:t xml:space="preserve"> </w:t>
      </w:r>
      <w:r w:rsidRPr="006C1195">
        <w:rPr>
          <w:rFonts w:asciiTheme="minorBidi" w:hAnsiTheme="minorBidi" w:cstheme="minorBidi"/>
          <w:i/>
          <w:iCs/>
          <w:sz w:val="24"/>
          <w:szCs w:val="24"/>
        </w:rPr>
        <w:t>Rishonim</w:t>
      </w:r>
      <w:r w:rsidR="00041214">
        <w:rPr>
          <w:rFonts w:asciiTheme="minorBidi" w:hAnsiTheme="minorBidi" w:cstheme="minorBidi"/>
          <w:sz w:val="24"/>
          <w:szCs w:val="24"/>
        </w:rPr>
        <w:t xml:space="preserve"> </w:t>
      </w:r>
      <w:r w:rsidRPr="006C1195">
        <w:rPr>
          <w:rFonts w:asciiTheme="minorBidi" w:hAnsiTheme="minorBidi" w:cstheme="minorBidi"/>
          <w:sz w:val="24"/>
          <w:szCs w:val="24"/>
        </w:rPr>
        <w:t>(see Tosafot,</w:t>
      </w:r>
      <w:r w:rsidR="00041214">
        <w:rPr>
          <w:rFonts w:asciiTheme="minorBidi" w:hAnsiTheme="minorBidi" w:cstheme="minorBidi"/>
          <w:sz w:val="24"/>
          <w:szCs w:val="24"/>
        </w:rPr>
        <w:t xml:space="preserve"> </w:t>
      </w:r>
      <w:hyperlink r:id="rId13" w:tgtFrame="_blank" w:history="1">
        <w:r w:rsidRPr="006C1195">
          <w:rPr>
            <w:rStyle w:val="Hyperlink"/>
            <w:rFonts w:asciiTheme="minorBidi" w:hAnsiTheme="minorBidi" w:cstheme="minorBidi"/>
            <w:i/>
            <w:iCs/>
            <w:sz w:val="24"/>
            <w:szCs w:val="24"/>
          </w:rPr>
          <w:t>Yoma</w:t>
        </w:r>
      </w:hyperlink>
      <w:hyperlink r:id="rId14" w:tgtFrame="_blank" w:history="1">
        <w:r w:rsidR="00041214">
          <w:rPr>
            <w:rStyle w:val="Hyperlink"/>
            <w:rFonts w:asciiTheme="minorBidi" w:hAnsiTheme="minorBidi" w:cstheme="minorBidi"/>
            <w:sz w:val="24"/>
            <w:szCs w:val="24"/>
          </w:rPr>
          <w:t xml:space="preserve"> </w:t>
        </w:r>
        <w:r w:rsidRPr="006C1195">
          <w:rPr>
            <w:rStyle w:val="Hyperlink"/>
            <w:rFonts w:asciiTheme="minorBidi" w:hAnsiTheme="minorBidi" w:cstheme="minorBidi"/>
            <w:sz w:val="24"/>
            <w:szCs w:val="24"/>
          </w:rPr>
          <w:t>3b</w:t>
        </w:r>
      </w:hyperlink>
      <w:r w:rsidRPr="006C1195">
        <w:rPr>
          <w:rFonts w:asciiTheme="minorBidi" w:hAnsiTheme="minorBidi" w:cstheme="minorBidi"/>
          <w:sz w:val="24"/>
          <w:szCs w:val="24"/>
        </w:rPr>
        <w:t>, s.v. </w:t>
      </w:r>
      <w:r w:rsidRPr="006C1195">
        <w:rPr>
          <w:rFonts w:asciiTheme="minorBidi" w:hAnsiTheme="minorBidi" w:cstheme="minorBidi"/>
          <w:i/>
          <w:iCs/>
          <w:sz w:val="24"/>
          <w:szCs w:val="24"/>
        </w:rPr>
        <w:t>le-chada</w:t>
      </w:r>
      <w:r w:rsidRPr="006C1195">
        <w:rPr>
          <w:rFonts w:asciiTheme="minorBidi" w:hAnsiTheme="minorBidi" w:cstheme="minorBidi"/>
          <w:sz w:val="24"/>
          <w:szCs w:val="24"/>
        </w:rPr>
        <w:t>) maintain that</w:t>
      </w:r>
      <w:r w:rsidR="00041214">
        <w:rPr>
          <w:rFonts w:asciiTheme="minorBidi" w:hAnsiTheme="minorBidi" w:cstheme="minorBidi"/>
          <w:sz w:val="24"/>
          <w:szCs w:val="24"/>
        </w:rPr>
        <w:t xml:space="preserve"> </w:t>
      </w:r>
      <w:r w:rsidRPr="006C1195">
        <w:rPr>
          <w:rFonts w:asciiTheme="minorBidi" w:hAnsiTheme="minorBidi" w:cstheme="minorBidi"/>
          <w:i/>
          <w:iCs/>
          <w:sz w:val="24"/>
          <w:szCs w:val="24"/>
        </w:rPr>
        <w:t>nisu’in</w:t>
      </w:r>
      <w:r w:rsidR="00041214">
        <w:rPr>
          <w:rFonts w:asciiTheme="minorBidi" w:hAnsiTheme="minorBidi" w:cstheme="minorBidi"/>
          <w:sz w:val="24"/>
          <w:szCs w:val="24"/>
        </w:rPr>
        <w:t xml:space="preserve"> </w:t>
      </w:r>
      <w:r w:rsidRPr="006C1195">
        <w:rPr>
          <w:rFonts w:asciiTheme="minorBidi" w:hAnsiTheme="minorBidi" w:cstheme="minorBidi"/>
          <w:sz w:val="24"/>
          <w:szCs w:val="24"/>
        </w:rPr>
        <w:t>is marked by the bride going out with her special head covering (</w:t>
      </w:r>
      <w:r w:rsidRPr="006C1195">
        <w:rPr>
          <w:rFonts w:asciiTheme="minorBidi" w:hAnsiTheme="minorBidi" w:cstheme="minorBidi"/>
          <w:i/>
          <w:iCs/>
          <w:sz w:val="24"/>
          <w:szCs w:val="24"/>
        </w:rPr>
        <w:t>hinuma</w:t>
      </w:r>
      <w:r w:rsidRPr="006C1195">
        <w:rPr>
          <w:rFonts w:asciiTheme="minorBidi" w:hAnsiTheme="minorBidi" w:cstheme="minorBidi"/>
          <w:sz w:val="24"/>
          <w:szCs w:val="24"/>
        </w:rPr>
        <w:t xml:space="preserve">). This view is somewhat </w:t>
      </w:r>
      <w:r w:rsidR="004508E1">
        <w:rPr>
          <w:rFonts w:asciiTheme="minorBidi" w:hAnsiTheme="minorBidi" w:cstheme="minorBidi"/>
          <w:sz w:val="24"/>
          <w:szCs w:val="24"/>
        </w:rPr>
        <w:t>perplexing</w:t>
      </w:r>
      <w:r w:rsidRPr="006C1195">
        <w:rPr>
          <w:rFonts w:asciiTheme="minorBidi" w:hAnsiTheme="minorBidi" w:cstheme="minorBidi"/>
          <w:sz w:val="24"/>
          <w:szCs w:val="24"/>
        </w:rPr>
        <w:t xml:space="preserve">, </w:t>
      </w:r>
      <w:r w:rsidR="00041214">
        <w:rPr>
          <w:rFonts w:asciiTheme="minorBidi" w:hAnsiTheme="minorBidi" w:cstheme="minorBidi"/>
          <w:sz w:val="24"/>
          <w:szCs w:val="24"/>
        </w:rPr>
        <w:t xml:space="preserve">as according to our custom, the </w:t>
      </w:r>
      <w:r w:rsidRPr="006C1195">
        <w:rPr>
          <w:rFonts w:asciiTheme="minorBidi" w:hAnsiTheme="minorBidi" w:cstheme="minorBidi"/>
          <w:i/>
          <w:iCs/>
          <w:sz w:val="24"/>
          <w:szCs w:val="24"/>
        </w:rPr>
        <w:t>nisu’in</w:t>
      </w:r>
      <w:r w:rsidR="00041214">
        <w:rPr>
          <w:rFonts w:asciiTheme="minorBidi" w:hAnsiTheme="minorBidi" w:cstheme="minorBidi"/>
          <w:sz w:val="24"/>
          <w:szCs w:val="24"/>
        </w:rPr>
        <w:t xml:space="preserve"> </w:t>
      </w:r>
      <w:r w:rsidR="004508E1">
        <w:rPr>
          <w:rFonts w:asciiTheme="minorBidi" w:hAnsiTheme="minorBidi" w:cstheme="minorBidi"/>
          <w:sz w:val="24"/>
          <w:szCs w:val="24"/>
        </w:rPr>
        <w:t xml:space="preserve">would thus be performed at the </w:t>
      </w:r>
      <w:r w:rsidRPr="006C1195">
        <w:rPr>
          <w:rFonts w:asciiTheme="minorBidi" w:hAnsiTheme="minorBidi" w:cstheme="minorBidi"/>
          <w:i/>
          <w:iCs/>
          <w:sz w:val="24"/>
          <w:szCs w:val="24"/>
        </w:rPr>
        <w:t>badeken</w:t>
      </w:r>
      <w:r w:rsidRPr="006C1195">
        <w:rPr>
          <w:rFonts w:asciiTheme="minorBidi" w:hAnsiTheme="minorBidi" w:cstheme="minorBidi"/>
          <w:sz w:val="24"/>
          <w:szCs w:val="24"/>
        </w:rPr>
        <w:t xml:space="preserve"> (when the</w:t>
      </w:r>
      <w:r w:rsidR="00041214">
        <w:rPr>
          <w:rFonts w:asciiTheme="minorBidi" w:hAnsiTheme="minorBidi" w:cstheme="minorBidi"/>
          <w:sz w:val="24"/>
          <w:szCs w:val="24"/>
        </w:rPr>
        <w:t xml:space="preserve"> </w:t>
      </w:r>
      <w:r w:rsidRPr="006C1195">
        <w:rPr>
          <w:rFonts w:asciiTheme="minorBidi" w:hAnsiTheme="minorBidi" w:cstheme="minorBidi"/>
          <w:i/>
          <w:iCs/>
          <w:sz w:val="24"/>
          <w:szCs w:val="24"/>
        </w:rPr>
        <w:t>chatan</w:t>
      </w:r>
      <w:r w:rsidR="00041214">
        <w:rPr>
          <w:rFonts w:asciiTheme="minorBidi" w:hAnsiTheme="minorBidi" w:cstheme="minorBidi"/>
          <w:sz w:val="24"/>
          <w:szCs w:val="24"/>
        </w:rPr>
        <w:t xml:space="preserve"> </w:t>
      </w:r>
      <w:r w:rsidRPr="006C1195">
        <w:rPr>
          <w:rFonts w:asciiTheme="minorBidi" w:hAnsiTheme="minorBidi" w:cstheme="minorBidi"/>
          <w:sz w:val="24"/>
          <w:szCs w:val="24"/>
        </w:rPr>
        <w:t>lowers the veil over the bride’s face), which is performed before the</w:t>
      </w:r>
      <w:r w:rsidR="00041214">
        <w:rPr>
          <w:rFonts w:asciiTheme="minorBidi" w:hAnsiTheme="minorBidi" w:cstheme="minorBidi"/>
          <w:sz w:val="24"/>
          <w:szCs w:val="24"/>
        </w:rPr>
        <w:t xml:space="preserve"> </w:t>
      </w:r>
      <w:r w:rsidRPr="006C1195">
        <w:rPr>
          <w:rFonts w:asciiTheme="minorBidi" w:hAnsiTheme="minorBidi" w:cstheme="minorBidi"/>
          <w:i/>
          <w:iCs/>
          <w:sz w:val="24"/>
          <w:szCs w:val="24"/>
        </w:rPr>
        <w:t>kiddushin</w:t>
      </w:r>
      <w:r w:rsidRPr="006C1195">
        <w:rPr>
          <w:rFonts w:asciiTheme="minorBidi" w:hAnsiTheme="minorBidi" w:cstheme="minorBidi"/>
          <w:sz w:val="24"/>
          <w:szCs w:val="24"/>
        </w:rPr>
        <w:t>.</w:t>
      </w:r>
    </w:p>
    <w:p w:rsidR="00992403" w:rsidRDefault="00992403" w:rsidP="00FE3338">
      <w:pPr>
        <w:spacing w:before="0" w:beforeAutospacing="0" w:after="0" w:afterAutospacing="0" w:line="240" w:lineRule="auto"/>
        <w:rPr>
          <w:rFonts w:asciiTheme="minorBidi" w:hAnsiTheme="minorBidi" w:cstheme="minorBidi"/>
          <w:sz w:val="24"/>
          <w:szCs w:val="24"/>
        </w:rPr>
      </w:pPr>
    </w:p>
    <w:p w:rsidR="005B0490" w:rsidRDefault="005B0490" w:rsidP="00FE3338">
      <w:pPr>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 xml:space="preserve">Others do not view the </w:t>
      </w:r>
      <w:r w:rsidRPr="005B0490">
        <w:rPr>
          <w:rFonts w:asciiTheme="minorBidi" w:hAnsiTheme="minorBidi" w:cstheme="minorBidi"/>
          <w:i/>
          <w:iCs/>
          <w:sz w:val="24"/>
          <w:szCs w:val="24"/>
        </w:rPr>
        <w:t>badeken</w:t>
      </w:r>
      <w:r>
        <w:rPr>
          <w:rFonts w:asciiTheme="minorBidi" w:hAnsiTheme="minorBidi" w:cstheme="minorBidi"/>
          <w:sz w:val="24"/>
          <w:szCs w:val="24"/>
        </w:rPr>
        <w:t xml:space="preserve"> is not an integral part of the wedding ceremony, </w:t>
      </w:r>
      <w:r w:rsidR="004508E1">
        <w:rPr>
          <w:rFonts w:asciiTheme="minorBidi" w:hAnsiTheme="minorBidi" w:cstheme="minorBidi"/>
          <w:sz w:val="24"/>
          <w:szCs w:val="24"/>
        </w:rPr>
        <w:t>instead attributing</w:t>
      </w:r>
      <w:r>
        <w:rPr>
          <w:rFonts w:asciiTheme="minorBidi" w:hAnsiTheme="minorBidi" w:cstheme="minorBidi"/>
          <w:sz w:val="24"/>
          <w:szCs w:val="24"/>
        </w:rPr>
        <w:t xml:space="preserve"> other reasons to this ancient custom. </w:t>
      </w:r>
    </w:p>
    <w:p w:rsidR="005B0490" w:rsidRDefault="005B0490" w:rsidP="00FE3338">
      <w:pPr>
        <w:spacing w:before="0" w:beforeAutospacing="0" w:after="0" w:afterAutospacing="0" w:line="240" w:lineRule="auto"/>
        <w:ind w:firstLine="720"/>
        <w:rPr>
          <w:rFonts w:asciiTheme="minorBidi" w:hAnsiTheme="minorBidi" w:cstheme="minorBidi"/>
          <w:sz w:val="24"/>
          <w:szCs w:val="24"/>
        </w:rPr>
      </w:pPr>
    </w:p>
    <w:p w:rsidR="005B0490" w:rsidRDefault="005B0490" w:rsidP="00FE3338">
      <w:pPr>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 xml:space="preserve">As noted above, the </w:t>
      </w:r>
      <w:r w:rsidRPr="004508E1">
        <w:rPr>
          <w:rFonts w:asciiTheme="minorBidi" w:hAnsiTheme="minorBidi" w:cstheme="minorBidi"/>
          <w:i/>
          <w:iCs/>
          <w:sz w:val="24"/>
          <w:szCs w:val="24"/>
        </w:rPr>
        <w:t>mishna</w:t>
      </w:r>
      <w:r>
        <w:rPr>
          <w:rFonts w:asciiTheme="minorBidi" w:hAnsiTheme="minorBidi" w:cstheme="minorBidi"/>
          <w:sz w:val="24"/>
          <w:szCs w:val="24"/>
        </w:rPr>
        <w:t xml:space="preserve"> (</w:t>
      </w:r>
      <w:r w:rsidRPr="00041214">
        <w:rPr>
          <w:rFonts w:asciiTheme="minorBidi" w:hAnsiTheme="minorBidi" w:cstheme="minorBidi"/>
          <w:i/>
          <w:iCs/>
          <w:sz w:val="24"/>
          <w:szCs w:val="24"/>
        </w:rPr>
        <w:t>Ketubot</w:t>
      </w:r>
      <w:r>
        <w:rPr>
          <w:rFonts w:asciiTheme="minorBidi" w:hAnsiTheme="minorBidi" w:cstheme="minorBidi"/>
          <w:sz w:val="24"/>
          <w:szCs w:val="24"/>
        </w:rPr>
        <w:t xml:space="preserve"> 2:1) appears to cite this practice. Furthermore, some (</w:t>
      </w:r>
      <w:r w:rsidRPr="00041214">
        <w:rPr>
          <w:rFonts w:asciiTheme="minorBidi" w:hAnsiTheme="minorBidi" w:cstheme="minorBidi"/>
          <w:i/>
          <w:iCs/>
          <w:sz w:val="24"/>
          <w:szCs w:val="24"/>
        </w:rPr>
        <w:t>Maharil</w:t>
      </w:r>
      <w:r>
        <w:rPr>
          <w:rFonts w:asciiTheme="minorBidi" w:hAnsiTheme="minorBidi" w:cstheme="minorBidi"/>
          <w:sz w:val="24"/>
          <w:szCs w:val="24"/>
        </w:rPr>
        <w:t xml:space="preserve"> 64b) trace this custom to the Torah, as the Bible relates that Rivka “took a veil and covered herself</w:t>
      </w:r>
      <w:r w:rsidR="004508E1">
        <w:rPr>
          <w:rFonts w:asciiTheme="minorBidi" w:hAnsiTheme="minorBidi" w:cstheme="minorBidi"/>
          <w:sz w:val="24"/>
          <w:szCs w:val="24"/>
        </w:rPr>
        <w:t>”</w:t>
      </w:r>
      <w:r>
        <w:rPr>
          <w:rFonts w:asciiTheme="minorBidi" w:hAnsiTheme="minorBidi" w:cstheme="minorBidi"/>
          <w:sz w:val="24"/>
          <w:szCs w:val="24"/>
        </w:rPr>
        <w:t xml:space="preserve"> (</w:t>
      </w:r>
      <w:r w:rsidRPr="00041214">
        <w:rPr>
          <w:rFonts w:asciiTheme="minorBidi" w:hAnsiTheme="minorBidi" w:cstheme="minorBidi"/>
          <w:i/>
          <w:iCs/>
          <w:sz w:val="24"/>
          <w:szCs w:val="24"/>
        </w:rPr>
        <w:t>Bereishit</w:t>
      </w:r>
      <w:r>
        <w:rPr>
          <w:rFonts w:asciiTheme="minorBidi" w:hAnsiTheme="minorBidi" w:cstheme="minorBidi"/>
          <w:sz w:val="24"/>
          <w:szCs w:val="24"/>
        </w:rPr>
        <w:t xml:space="preserve"> 24:65; see also </w:t>
      </w:r>
      <w:r w:rsidRPr="004508E1">
        <w:rPr>
          <w:rFonts w:asciiTheme="minorBidi" w:hAnsiTheme="minorBidi" w:cstheme="minorBidi"/>
          <w:i/>
          <w:iCs/>
          <w:sz w:val="24"/>
          <w:szCs w:val="24"/>
        </w:rPr>
        <w:t>Rut</w:t>
      </w:r>
      <w:r>
        <w:rPr>
          <w:rFonts w:asciiTheme="minorBidi" w:hAnsiTheme="minorBidi" w:cstheme="minorBidi"/>
          <w:sz w:val="24"/>
          <w:szCs w:val="24"/>
        </w:rPr>
        <w:t xml:space="preserve"> 3:9). Some explain that covering the br</w:t>
      </w:r>
      <w:r w:rsidR="004508E1">
        <w:rPr>
          <w:rFonts w:asciiTheme="minorBidi" w:hAnsiTheme="minorBidi" w:cstheme="minorBidi"/>
          <w:sz w:val="24"/>
          <w:szCs w:val="24"/>
        </w:rPr>
        <w:t>ide’s face is a sign of modesty</w:t>
      </w:r>
      <w:r>
        <w:rPr>
          <w:rFonts w:asciiTheme="minorBidi" w:hAnsiTheme="minorBidi" w:cstheme="minorBidi"/>
          <w:sz w:val="24"/>
          <w:szCs w:val="24"/>
        </w:rPr>
        <w:t xml:space="preserve"> or a negation of the centrality of beauty. Others write that the bride is not meant to be able to discern the value of the ring used for the </w:t>
      </w:r>
      <w:r w:rsidRPr="00041214">
        <w:rPr>
          <w:rFonts w:asciiTheme="minorBidi" w:hAnsiTheme="minorBidi" w:cstheme="minorBidi"/>
          <w:i/>
          <w:iCs/>
          <w:sz w:val="24"/>
          <w:szCs w:val="24"/>
        </w:rPr>
        <w:t>kiddushin</w:t>
      </w:r>
      <w:r>
        <w:rPr>
          <w:rFonts w:asciiTheme="minorBidi" w:hAnsiTheme="minorBidi" w:cstheme="minorBidi"/>
          <w:sz w:val="24"/>
          <w:szCs w:val="24"/>
        </w:rPr>
        <w:t xml:space="preserve"> (see </w:t>
      </w:r>
      <w:r w:rsidRPr="00041214">
        <w:rPr>
          <w:rFonts w:asciiTheme="minorBidi" w:hAnsiTheme="minorBidi" w:cstheme="minorBidi"/>
          <w:sz w:val="24"/>
          <w:szCs w:val="24"/>
        </w:rPr>
        <w:t>Rema</w:t>
      </w:r>
      <w:r w:rsidR="004508E1">
        <w:rPr>
          <w:rFonts w:asciiTheme="minorBidi" w:hAnsiTheme="minorBidi" w:cstheme="minorBidi"/>
          <w:sz w:val="24"/>
          <w:szCs w:val="24"/>
        </w:rPr>
        <w:t xml:space="preserve">, </w:t>
      </w:r>
      <w:r w:rsidR="004508E1" w:rsidRPr="004508E1">
        <w:rPr>
          <w:rFonts w:asciiTheme="minorBidi" w:hAnsiTheme="minorBidi" w:cstheme="minorBidi"/>
          <w:sz w:val="24"/>
          <w:szCs w:val="24"/>
        </w:rPr>
        <w:t>EH</w:t>
      </w:r>
      <w:r>
        <w:rPr>
          <w:rFonts w:asciiTheme="minorBidi" w:hAnsiTheme="minorBidi" w:cstheme="minorBidi"/>
          <w:sz w:val="24"/>
          <w:szCs w:val="24"/>
        </w:rPr>
        <w:t xml:space="preserve"> 31:2).</w:t>
      </w:r>
    </w:p>
    <w:p w:rsidR="005B0490" w:rsidRDefault="005B0490" w:rsidP="00FE3338">
      <w:pPr>
        <w:spacing w:before="0" w:beforeAutospacing="0" w:after="0" w:afterAutospacing="0" w:line="240" w:lineRule="auto"/>
        <w:rPr>
          <w:rFonts w:asciiTheme="minorBidi" w:hAnsiTheme="minorBidi" w:cstheme="minorBidi"/>
          <w:sz w:val="24"/>
          <w:szCs w:val="24"/>
        </w:rPr>
      </w:pPr>
    </w:p>
    <w:p w:rsidR="006C1195" w:rsidRDefault="005B0490" w:rsidP="00FE3338">
      <w:pPr>
        <w:spacing w:before="0" w:beforeAutospacing="0" w:after="0" w:afterAutospacing="0" w:line="240" w:lineRule="auto"/>
        <w:rPr>
          <w:rFonts w:asciiTheme="minorBidi" w:hAnsiTheme="minorBidi" w:cstheme="minorBidi"/>
          <w:sz w:val="24"/>
          <w:szCs w:val="24"/>
        </w:rPr>
      </w:pPr>
      <w:r>
        <w:rPr>
          <w:rFonts w:asciiTheme="minorBidi" w:hAnsiTheme="minorBidi" w:cstheme="minorBidi"/>
          <w:sz w:val="24"/>
          <w:szCs w:val="24"/>
        </w:rPr>
        <w:lastRenderedPageBreak/>
        <w:tab/>
      </w:r>
      <w:r w:rsidR="00AF7E16">
        <w:rPr>
          <w:rFonts w:asciiTheme="minorBidi" w:hAnsiTheme="minorBidi" w:cstheme="minorBidi"/>
          <w:sz w:val="24"/>
          <w:szCs w:val="24"/>
        </w:rPr>
        <w:t>As for the final halakhic ruling, t</w:t>
      </w:r>
      <w:r w:rsidR="006C1195" w:rsidRPr="006C1195">
        <w:rPr>
          <w:rFonts w:asciiTheme="minorBidi" w:hAnsiTheme="minorBidi" w:cstheme="minorBidi"/>
          <w:sz w:val="24"/>
          <w:szCs w:val="24"/>
        </w:rPr>
        <w:t xml:space="preserve">he </w:t>
      </w:r>
      <w:r w:rsidR="006C1195" w:rsidRPr="004508E1">
        <w:rPr>
          <w:rFonts w:asciiTheme="minorBidi" w:hAnsiTheme="minorBidi" w:cstheme="minorBidi"/>
          <w:i/>
          <w:iCs/>
          <w:sz w:val="24"/>
          <w:szCs w:val="24"/>
        </w:rPr>
        <w:t>Shulchan Arukh</w:t>
      </w:r>
      <w:r w:rsidR="006C1195" w:rsidRPr="006C1195">
        <w:rPr>
          <w:rFonts w:asciiTheme="minorBidi" w:hAnsiTheme="minorBidi" w:cstheme="minorBidi"/>
          <w:sz w:val="24"/>
          <w:szCs w:val="24"/>
        </w:rPr>
        <w:t xml:space="preserve"> (</w:t>
      </w:r>
      <w:hyperlink r:id="rId15" w:tgtFrame="_blank" w:history="1">
        <w:r w:rsidR="006C1195" w:rsidRPr="006C1195">
          <w:rPr>
            <w:rStyle w:val="Hyperlink"/>
            <w:rFonts w:asciiTheme="minorBidi" w:hAnsiTheme="minorBidi" w:cstheme="minorBidi"/>
            <w:sz w:val="24"/>
            <w:szCs w:val="24"/>
          </w:rPr>
          <w:t>EH 55:1</w:t>
        </w:r>
      </w:hyperlink>
      <w:r w:rsidR="006C1195" w:rsidRPr="006C1195">
        <w:rPr>
          <w:rFonts w:asciiTheme="minorBidi" w:hAnsiTheme="minorBidi" w:cstheme="minorBidi"/>
          <w:sz w:val="24"/>
          <w:szCs w:val="24"/>
        </w:rPr>
        <w:t>) cites a number of views regarding the definition of </w:t>
      </w:r>
      <w:r w:rsidR="006C1195" w:rsidRPr="006C1195">
        <w:rPr>
          <w:rFonts w:asciiTheme="minorBidi" w:hAnsiTheme="minorBidi" w:cstheme="minorBidi"/>
          <w:i/>
          <w:iCs/>
          <w:sz w:val="24"/>
          <w:szCs w:val="24"/>
        </w:rPr>
        <w:t>nisu’in</w:t>
      </w:r>
      <w:r w:rsidR="006C1195" w:rsidRPr="006C1195">
        <w:rPr>
          <w:rFonts w:asciiTheme="minorBidi" w:hAnsiTheme="minorBidi" w:cstheme="minorBidi"/>
          <w:sz w:val="24"/>
          <w:szCs w:val="24"/>
        </w:rPr>
        <w:t>/</w:t>
      </w:r>
      <w:r w:rsidR="006C1195" w:rsidRPr="006C1195">
        <w:rPr>
          <w:rFonts w:asciiTheme="minorBidi" w:hAnsiTheme="minorBidi" w:cstheme="minorBidi"/>
          <w:i/>
          <w:iCs/>
          <w:sz w:val="24"/>
          <w:szCs w:val="24"/>
        </w:rPr>
        <w:t>chuppa</w:t>
      </w:r>
      <w:r w:rsidR="006C1195" w:rsidRPr="006C1195">
        <w:rPr>
          <w:rFonts w:asciiTheme="minorBidi" w:hAnsiTheme="minorBidi" w:cstheme="minorBidi"/>
          <w:sz w:val="24"/>
          <w:szCs w:val="24"/>
        </w:rPr>
        <w:t>:</w:t>
      </w:r>
    </w:p>
    <w:p w:rsidR="00AF7E16" w:rsidRPr="006C1195" w:rsidRDefault="00AF7E16" w:rsidP="00FE3338">
      <w:pPr>
        <w:spacing w:before="0" w:beforeAutospacing="0" w:after="0" w:afterAutospacing="0" w:line="240" w:lineRule="auto"/>
        <w:rPr>
          <w:rFonts w:asciiTheme="minorBidi" w:hAnsiTheme="minorBidi" w:cstheme="minorBidi"/>
          <w:sz w:val="24"/>
          <w:szCs w:val="24"/>
        </w:rPr>
      </w:pPr>
    </w:p>
    <w:p w:rsidR="006C1195" w:rsidRDefault="006C1195" w:rsidP="00FE3338">
      <w:pPr>
        <w:spacing w:before="0" w:beforeAutospacing="0" w:after="0" w:afterAutospacing="0" w:line="240" w:lineRule="auto"/>
        <w:ind w:left="720"/>
        <w:rPr>
          <w:rFonts w:asciiTheme="minorBidi" w:hAnsiTheme="minorBidi" w:cstheme="minorBidi"/>
          <w:sz w:val="24"/>
          <w:szCs w:val="24"/>
        </w:rPr>
      </w:pPr>
      <w:r w:rsidRPr="006C1195">
        <w:rPr>
          <w:rFonts w:asciiTheme="minorBidi" w:hAnsiTheme="minorBidi" w:cstheme="minorBidi"/>
          <w:sz w:val="24"/>
          <w:szCs w:val="24"/>
        </w:rPr>
        <w:t>This seclusion (</w:t>
      </w:r>
      <w:r w:rsidRPr="006C1195">
        <w:rPr>
          <w:rFonts w:asciiTheme="minorBidi" w:hAnsiTheme="minorBidi" w:cstheme="minorBidi"/>
          <w:i/>
          <w:iCs/>
          <w:sz w:val="24"/>
          <w:szCs w:val="24"/>
        </w:rPr>
        <w:t>yichud</w:t>
      </w:r>
      <w:r w:rsidRPr="006C1195">
        <w:rPr>
          <w:rFonts w:asciiTheme="minorBidi" w:hAnsiTheme="minorBidi" w:cstheme="minorBidi"/>
          <w:sz w:val="24"/>
          <w:szCs w:val="24"/>
        </w:rPr>
        <w:t>) is known as entering into the</w:t>
      </w:r>
      <w:r w:rsidR="00041214">
        <w:rPr>
          <w:rFonts w:asciiTheme="minorBidi" w:hAnsiTheme="minorBidi" w:cstheme="minorBidi"/>
          <w:sz w:val="24"/>
          <w:szCs w:val="24"/>
        </w:rPr>
        <w:t xml:space="preserve"> </w:t>
      </w:r>
      <w:r w:rsidRPr="006C1195">
        <w:rPr>
          <w:rFonts w:asciiTheme="minorBidi" w:hAnsiTheme="minorBidi" w:cstheme="minorBidi"/>
          <w:i/>
          <w:iCs/>
          <w:sz w:val="24"/>
          <w:szCs w:val="24"/>
        </w:rPr>
        <w:t>chuppa,</w:t>
      </w:r>
      <w:r w:rsidR="00041214">
        <w:rPr>
          <w:rFonts w:asciiTheme="minorBidi" w:hAnsiTheme="minorBidi" w:cstheme="minorBidi"/>
          <w:sz w:val="24"/>
          <w:szCs w:val="24"/>
        </w:rPr>
        <w:t xml:space="preserve"> </w:t>
      </w:r>
      <w:r w:rsidRPr="006C1195">
        <w:rPr>
          <w:rFonts w:asciiTheme="minorBidi" w:hAnsiTheme="minorBidi" w:cstheme="minorBidi"/>
          <w:sz w:val="24"/>
          <w:szCs w:val="24"/>
        </w:rPr>
        <w:t>and it is called marriage in all places.</w:t>
      </w:r>
    </w:p>
    <w:p w:rsidR="00AF7E16" w:rsidRPr="006C1195" w:rsidRDefault="00AF7E16" w:rsidP="00FE3338">
      <w:pPr>
        <w:spacing w:before="0" w:beforeAutospacing="0" w:after="0" w:afterAutospacing="0" w:line="240" w:lineRule="auto"/>
        <w:ind w:left="720"/>
        <w:rPr>
          <w:rFonts w:asciiTheme="minorBidi" w:hAnsiTheme="minorBidi" w:cstheme="minorBidi"/>
          <w:sz w:val="24"/>
          <w:szCs w:val="24"/>
        </w:rPr>
      </w:pPr>
    </w:p>
    <w:p w:rsidR="006C1195" w:rsidRDefault="006C1195" w:rsidP="00FE3338">
      <w:pPr>
        <w:spacing w:before="0" w:beforeAutospacing="0" w:after="0" w:afterAutospacing="0" w:line="240" w:lineRule="auto"/>
        <w:rPr>
          <w:rFonts w:asciiTheme="minorBidi" w:hAnsiTheme="minorBidi" w:cstheme="minorBidi"/>
          <w:sz w:val="24"/>
          <w:szCs w:val="24"/>
        </w:rPr>
      </w:pPr>
      <w:r w:rsidRPr="006C1195">
        <w:rPr>
          <w:rFonts w:asciiTheme="minorBidi" w:hAnsiTheme="minorBidi" w:cstheme="minorBidi"/>
          <w:sz w:val="24"/>
          <w:szCs w:val="24"/>
        </w:rPr>
        <w:t>R. Moshe Isserles (Rema) adds:</w:t>
      </w:r>
    </w:p>
    <w:p w:rsidR="00AF7E16" w:rsidRPr="006C1195" w:rsidRDefault="00AF7E16" w:rsidP="00FE3338">
      <w:pPr>
        <w:spacing w:before="0" w:beforeAutospacing="0" w:after="0" w:afterAutospacing="0" w:line="240" w:lineRule="auto"/>
        <w:rPr>
          <w:rFonts w:asciiTheme="minorBidi" w:hAnsiTheme="minorBidi" w:cstheme="minorBidi"/>
          <w:sz w:val="24"/>
          <w:szCs w:val="24"/>
        </w:rPr>
      </w:pPr>
    </w:p>
    <w:p w:rsidR="006C1195" w:rsidRPr="006C1195" w:rsidRDefault="006C1195" w:rsidP="00FE3338">
      <w:pPr>
        <w:spacing w:before="0" w:beforeAutospacing="0" w:after="0" w:afterAutospacing="0" w:line="240" w:lineRule="auto"/>
        <w:ind w:left="720"/>
        <w:rPr>
          <w:rFonts w:asciiTheme="minorBidi" w:hAnsiTheme="minorBidi" w:cstheme="minorBidi"/>
          <w:sz w:val="24"/>
          <w:szCs w:val="24"/>
        </w:rPr>
      </w:pPr>
      <w:r w:rsidRPr="006C1195">
        <w:rPr>
          <w:rFonts w:asciiTheme="minorBidi" w:hAnsiTheme="minorBidi" w:cstheme="minorBidi"/>
          <w:sz w:val="24"/>
          <w:szCs w:val="24"/>
        </w:rPr>
        <w:t>There are those who say that the</w:t>
      </w:r>
      <w:r w:rsidR="00041214">
        <w:rPr>
          <w:rFonts w:asciiTheme="minorBidi" w:hAnsiTheme="minorBidi" w:cstheme="minorBidi"/>
          <w:sz w:val="24"/>
          <w:szCs w:val="24"/>
        </w:rPr>
        <w:t xml:space="preserve"> </w:t>
      </w:r>
      <w:r w:rsidRPr="006C1195">
        <w:rPr>
          <w:rFonts w:asciiTheme="minorBidi" w:hAnsiTheme="minorBidi" w:cstheme="minorBidi"/>
          <w:i/>
          <w:iCs/>
          <w:sz w:val="24"/>
          <w:szCs w:val="24"/>
        </w:rPr>
        <w:t>chuppa</w:t>
      </w:r>
      <w:r w:rsidR="00041214">
        <w:rPr>
          <w:rFonts w:asciiTheme="minorBidi" w:hAnsiTheme="minorBidi" w:cstheme="minorBidi"/>
          <w:sz w:val="24"/>
          <w:szCs w:val="24"/>
        </w:rPr>
        <w:t xml:space="preserve"> </w:t>
      </w:r>
      <w:r w:rsidRPr="006C1195">
        <w:rPr>
          <w:rFonts w:asciiTheme="minorBidi" w:hAnsiTheme="minorBidi" w:cstheme="minorBidi"/>
          <w:sz w:val="24"/>
          <w:szCs w:val="24"/>
        </w:rPr>
        <w:t>is not considered seclusion. Rather, the groom must bring her into his house for the purposes of marriage (</w:t>
      </w:r>
      <w:r w:rsidRPr="006C1195">
        <w:rPr>
          <w:rFonts w:asciiTheme="minorBidi" w:hAnsiTheme="minorBidi" w:cstheme="minorBidi"/>
          <w:i/>
          <w:iCs/>
          <w:sz w:val="24"/>
          <w:szCs w:val="24"/>
        </w:rPr>
        <w:t>Ran</w:t>
      </w:r>
      <w:r w:rsidRPr="006C1195">
        <w:rPr>
          <w:rFonts w:asciiTheme="minorBidi" w:hAnsiTheme="minorBidi" w:cstheme="minorBidi"/>
          <w:sz w:val="24"/>
          <w:szCs w:val="24"/>
        </w:rPr>
        <w:t> at the beginning of</w:t>
      </w:r>
      <w:r w:rsidR="00041214">
        <w:rPr>
          <w:rFonts w:asciiTheme="minorBidi" w:hAnsiTheme="minorBidi" w:cstheme="minorBidi"/>
          <w:sz w:val="24"/>
          <w:szCs w:val="24"/>
        </w:rPr>
        <w:t xml:space="preserve"> </w:t>
      </w:r>
      <w:r w:rsidRPr="006C1195">
        <w:rPr>
          <w:rFonts w:asciiTheme="minorBidi" w:hAnsiTheme="minorBidi" w:cstheme="minorBidi"/>
          <w:i/>
          <w:iCs/>
          <w:sz w:val="24"/>
          <w:szCs w:val="24"/>
        </w:rPr>
        <w:t>Ketubot</w:t>
      </w:r>
      <w:r w:rsidRPr="006C1195">
        <w:rPr>
          <w:rFonts w:asciiTheme="minorBidi" w:hAnsiTheme="minorBidi" w:cstheme="minorBidi"/>
          <w:sz w:val="24"/>
          <w:szCs w:val="24"/>
        </w:rPr>
        <w:t>).</w:t>
      </w:r>
    </w:p>
    <w:p w:rsidR="006C1195" w:rsidRDefault="006C1195" w:rsidP="00FE3338">
      <w:pPr>
        <w:spacing w:before="0" w:beforeAutospacing="0" w:after="0" w:afterAutospacing="0" w:line="240" w:lineRule="auto"/>
        <w:ind w:left="720"/>
        <w:rPr>
          <w:rFonts w:asciiTheme="minorBidi" w:hAnsiTheme="minorBidi" w:cstheme="minorBidi"/>
          <w:sz w:val="24"/>
          <w:szCs w:val="24"/>
        </w:rPr>
      </w:pPr>
      <w:r w:rsidRPr="006C1195">
        <w:rPr>
          <w:rFonts w:asciiTheme="minorBidi" w:hAnsiTheme="minorBidi" w:cstheme="minorBidi"/>
          <w:sz w:val="24"/>
          <w:szCs w:val="24"/>
        </w:rPr>
        <w:t>And there are those who say that the</w:t>
      </w:r>
      <w:r w:rsidR="00041214">
        <w:rPr>
          <w:rFonts w:asciiTheme="minorBidi" w:hAnsiTheme="minorBidi" w:cstheme="minorBidi"/>
          <w:sz w:val="24"/>
          <w:szCs w:val="24"/>
        </w:rPr>
        <w:t xml:space="preserve"> </w:t>
      </w:r>
      <w:r w:rsidRPr="006C1195">
        <w:rPr>
          <w:rFonts w:asciiTheme="minorBidi" w:hAnsiTheme="minorBidi" w:cstheme="minorBidi"/>
          <w:i/>
          <w:iCs/>
          <w:sz w:val="24"/>
          <w:szCs w:val="24"/>
        </w:rPr>
        <w:t>chuppa</w:t>
      </w:r>
      <w:r w:rsidR="00041214">
        <w:rPr>
          <w:rFonts w:asciiTheme="minorBidi" w:hAnsiTheme="minorBidi" w:cstheme="minorBidi"/>
          <w:sz w:val="24"/>
          <w:szCs w:val="24"/>
        </w:rPr>
        <w:t xml:space="preserve"> </w:t>
      </w:r>
      <w:r w:rsidRPr="006C1195">
        <w:rPr>
          <w:rFonts w:asciiTheme="minorBidi" w:hAnsiTheme="minorBidi" w:cstheme="minorBidi"/>
          <w:sz w:val="24"/>
          <w:szCs w:val="24"/>
        </w:rPr>
        <w:t>is when they spread a cloth over her head at the time of the blessing, and there are those who say that a virgin's</w:t>
      </w:r>
      <w:r w:rsidR="00041214">
        <w:rPr>
          <w:rFonts w:asciiTheme="minorBidi" w:hAnsiTheme="minorBidi" w:cstheme="minorBidi"/>
          <w:sz w:val="24"/>
          <w:szCs w:val="24"/>
        </w:rPr>
        <w:t xml:space="preserve"> </w:t>
      </w:r>
      <w:r w:rsidRPr="006C1195">
        <w:rPr>
          <w:rFonts w:asciiTheme="minorBidi" w:hAnsiTheme="minorBidi" w:cstheme="minorBidi"/>
          <w:i/>
          <w:iCs/>
          <w:sz w:val="24"/>
          <w:szCs w:val="24"/>
        </w:rPr>
        <w:t>chuppa</w:t>
      </w:r>
      <w:r w:rsidR="00041214">
        <w:rPr>
          <w:rFonts w:asciiTheme="minorBidi" w:hAnsiTheme="minorBidi" w:cstheme="minorBidi"/>
          <w:sz w:val="24"/>
          <w:szCs w:val="24"/>
        </w:rPr>
        <w:t xml:space="preserve"> </w:t>
      </w:r>
      <w:r w:rsidRPr="006C1195">
        <w:rPr>
          <w:rFonts w:asciiTheme="minorBidi" w:hAnsiTheme="minorBidi" w:cstheme="minorBidi"/>
          <w:sz w:val="24"/>
          <w:szCs w:val="24"/>
        </w:rPr>
        <w:t xml:space="preserve">is when she goes out in a </w:t>
      </w:r>
      <w:r w:rsidR="00AF7E16" w:rsidRPr="006C1195">
        <w:rPr>
          <w:rFonts w:asciiTheme="minorBidi" w:hAnsiTheme="minorBidi" w:cstheme="minorBidi"/>
          <w:sz w:val="24"/>
          <w:szCs w:val="24"/>
        </w:rPr>
        <w:t>headdress</w:t>
      </w:r>
      <w:r w:rsidR="004508E1">
        <w:rPr>
          <w:rFonts w:asciiTheme="minorBidi" w:hAnsiTheme="minorBidi" w:cstheme="minorBidi"/>
          <w:sz w:val="24"/>
          <w:szCs w:val="24"/>
        </w:rPr>
        <w:t>,</w:t>
      </w:r>
      <w:r w:rsidRPr="006C1195">
        <w:rPr>
          <w:rFonts w:asciiTheme="minorBidi" w:hAnsiTheme="minorBidi" w:cstheme="minorBidi"/>
          <w:sz w:val="24"/>
          <w:szCs w:val="24"/>
        </w:rPr>
        <w:t xml:space="preserve"> and for a widow when they become secluded.</w:t>
      </w:r>
    </w:p>
    <w:p w:rsidR="00AF7E16" w:rsidRPr="006C1195" w:rsidRDefault="00AF7E16" w:rsidP="00FE3338">
      <w:pPr>
        <w:spacing w:before="0" w:beforeAutospacing="0" w:after="0" w:afterAutospacing="0" w:line="240" w:lineRule="auto"/>
        <w:ind w:left="720"/>
        <w:rPr>
          <w:rFonts w:asciiTheme="minorBidi" w:hAnsiTheme="minorBidi" w:cstheme="minorBidi"/>
          <w:sz w:val="24"/>
          <w:szCs w:val="24"/>
        </w:rPr>
      </w:pPr>
    </w:p>
    <w:p w:rsidR="006C1195" w:rsidRDefault="006C1195" w:rsidP="00FE3338">
      <w:pPr>
        <w:spacing w:before="0" w:beforeAutospacing="0" w:after="0" w:afterAutospacing="0" w:line="240" w:lineRule="auto"/>
        <w:rPr>
          <w:rFonts w:asciiTheme="minorBidi" w:hAnsiTheme="minorBidi" w:cstheme="minorBidi"/>
          <w:sz w:val="24"/>
          <w:szCs w:val="24"/>
        </w:rPr>
      </w:pPr>
      <w:r w:rsidRPr="006C1195">
        <w:rPr>
          <w:rFonts w:asciiTheme="minorBidi" w:hAnsiTheme="minorBidi" w:cstheme="minorBidi"/>
          <w:sz w:val="24"/>
          <w:szCs w:val="24"/>
        </w:rPr>
        <w:t>The Rema concludes:</w:t>
      </w:r>
    </w:p>
    <w:p w:rsidR="00AF7E16" w:rsidRPr="006C1195" w:rsidRDefault="00AF7E16" w:rsidP="00FE3338">
      <w:pPr>
        <w:spacing w:before="0" w:beforeAutospacing="0" w:after="0" w:afterAutospacing="0" w:line="240" w:lineRule="auto"/>
        <w:rPr>
          <w:rFonts w:asciiTheme="minorBidi" w:hAnsiTheme="minorBidi" w:cstheme="minorBidi"/>
          <w:sz w:val="24"/>
          <w:szCs w:val="24"/>
        </w:rPr>
      </w:pPr>
    </w:p>
    <w:p w:rsidR="006C1195" w:rsidRDefault="006C1195" w:rsidP="00FE3338">
      <w:pPr>
        <w:spacing w:before="0" w:beforeAutospacing="0" w:after="0" w:afterAutospacing="0" w:line="240" w:lineRule="auto"/>
        <w:ind w:left="720"/>
        <w:rPr>
          <w:rFonts w:asciiTheme="minorBidi" w:hAnsiTheme="minorBidi" w:cstheme="minorBidi"/>
          <w:sz w:val="24"/>
          <w:szCs w:val="24"/>
        </w:rPr>
      </w:pPr>
      <w:r w:rsidRPr="006C1195">
        <w:rPr>
          <w:rFonts w:asciiTheme="minorBidi" w:hAnsiTheme="minorBidi" w:cstheme="minorBidi"/>
          <w:sz w:val="24"/>
          <w:szCs w:val="24"/>
        </w:rPr>
        <w:t>The simple custom nowadays is to call the</w:t>
      </w:r>
      <w:r w:rsidR="00041214">
        <w:rPr>
          <w:rFonts w:asciiTheme="minorBidi" w:hAnsiTheme="minorBidi" w:cstheme="minorBidi"/>
          <w:sz w:val="24"/>
          <w:szCs w:val="24"/>
        </w:rPr>
        <w:t xml:space="preserve"> </w:t>
      </w:r>
      <w:r w:rsidRPr="006C1195">
        <w:rPr>
          <w:rFonts w:asciiTheme="minorBidi" w:hAnsiTheme="minorBidi" w:cstheme="minorBidi"/>
          <w:i/>
          <w:iCs/>
          <w:sz w:val="24"/>
          <w:szCs w:val="24"/>
        </w:rPr>
        <w:t>chuppa</w:t>
      </w:r>
      <w:r w:rsidR="00041214">
        <w:rPr>
          <w:rFonts w:asciiTheme="minorBidi" w:hAnsiTheme="minorBidi" w:cstheme="minorBidi"/>
          <w:sz w:val="24"/>
          <w:szCs w:val="24"/>
        </w:rPr>
        <w:t xml:space="preserve"> </w:t>
      </w:r>
      <w:r w:rsidRPr="006C1195">
        <w:rPr>
          <w:rFonts w:asciiTheme="minorBidi" w:hAnsiTheme="minorBidi" w:cstheme="minorBidi"/>
          <w:sz w:val="24"/>
          <w:szCs w:val="24"/>
        </w:rPr>
        <w:t>a place where they place a cloth on poles and bring the groom and bride underneath in public, and he betroths her there and they say the blessings of betrothal and marriage, and then they walk them to their house and they eat together in a secluded place. This is how the</w:t>
      </w:r>
      <w:r w:rsidR="00041214">
        <w:rPr>
          <w:rFonts w:asciiTheme="minorBidi" w:hAnsiTheme="minorBidi" w:cstheme="minorBidi"/>
          <w:sz w:val="24"/>
          <w:szCs w:val="24"/>
        </w:rPr>
        <w:t xml:space="preserve"> </w:t>
      </w:r>
      <w:r w:rsidRPr="006C1195">
        <w:rPr>
          <w:rFonts w:asciiTheme="minorBidi" w:hAnsiTheme="minorBidi" w:cstheme="minorBidi"/>
          <w:i/>
          <w:iCs/>
          <w:sz w:val="24"/>
          <w:szCs w:val="24"/>
        </w:rPr>
        <w:t>chuppa</w:t>
      </w:r>
      <w:r w:rsidR="00041214">
        <w:rPr>
          <w:rFonts w:asciiTheme="minorBidi" w:hAnsiTheme="minorBidi" w:cstheme="minorBidi"/>
          <w:sz w:val="24"/>
          <w:szCs w:val="24"/>
        </w:rPr>
        <w:t xml:space="preserve"> </w:t>
      </w:r>
      <w:r w:rsidRPr="006C1195">
        <w:rPr>
          <w:rFonts w:asciiTheme="minorBidi" w:hAnsiTheme="minorBidi" w:cstheme="minorBidi"/>
          <w:sz w:val="24"/>
          <w:szCs w:val="24"/>
        </w:rPr>
        <w:t>is done now.</w:t>
      </w:r>
    </w:p>
    <w:p w:rsidR="00AF7E16" w:rsidRPr="006C1195" w:rsidRDefault="00AF7E16" w:rsidP="00FE3338">
      <w:pPr>
        <w:spacing w:before="0" w:beforeAutospacing="0" w:after="0" w:afterAutospacing="0" w:line="240" w:lineRule="auto"/>
        <w:ind w:left="720"/>
        <w:rPr>
          <w:rFonts w:asciiTheme="minorBidi" w:hAnsiTheme="minorBidi" w:cstheme="minorBidi"/>
          <w:sz w:val="24"/>
          <w:szCs w:val="24"/>
        </w:rPr>
      </w:pPr>
    </w:p>
    <w:p w:rsidR="006C1195" w:rsidRDefault="00AF7E16" w:rsidP="00FE3338">
      <w:pPr>
        <w:spacing w:before="0" w:beforeAutospacing="0" w:after="0" w:afterAutospacing="0" w:line="240" w:lineRule="auto"/>
        <w:rPr>
          <w:rFonts w:asciiTheme="minorBidi" w:hAnsiTheme="minorBidi" w:cstheme="minorBidi"/>
          <w:sz w:val="24"/>
          <w:szCs w:val="24"/>
        </w:rPr>
      </w:pPr>
      <w:r>
        <w:rPr>
          <w:rFonts w:asciiTheme="minorBidi" w:hAnsiTheme="minorBidi" w:cstheme="minorBidi"/>
          <w:sz w:val="24"/>
          <w:szCs w:val="24"/>
        </w:rPr>
        <w:tab/>
        <w:t xml:space="preserve">As the Rema apparently believes that our practice is to be concerned with all of the opinions cited above, some </w:t>
      </w:r>
      <w:r w:rsidRPr="00041214">
        <w:rPr>
          <w:rFonts w:asciiTheme="minorBidi" w:hAnsiTheme="minorBidi" w:cstheme="minorBidi"/>
          <w:i/>
          <w:iCs/>
          <w:sz w:val="24"/>
          <w:szCs w:val="24"/>
        </w:rPr>
        <w:t>Acharonim</w:t>
      </w:r>
      <w:r>
        <w:rPr>
          <w:rFonts w:asciiTheme="minorBidi" w:hAnsiTheme="minorBidi" w:cstheme="minorBidi"/>
          <w:sz w:val="24"/>
          <w:szCs w:val="24"/>
        </w:rPr>
        <w:t xml:space="preserve"> insist that that </w:t>
      </w:r>
      <w:r w:rsidRPr="005B0490">
        <w:rPr>
          <w:rFonts w:asciiTheme="minorBidi" w:hAnsiTheme="minorBidi" w:cstheme="minorBidi"/>
          <w:i/>
          <w:iCs/>
          <w:sz w:val="24"/>
          <w:szCs w:val="24"/>
        </w:rPr>
        <w:t>badeken</w:t>
      </w:r>
      <w:r>
        <w:rPr>
          <w:rFonts w:asciiTheme="minorBidi" w:hAnsiTheme="minorBidi" w:cstheme="minorBidi"/>
          <w:sz w:val="24"/>
          <w:szCs w:val="24"/>
        </w:rPr>
        <w:t xml:space="preserve"> is indeed a possible component of the marriage ceremony. Therefore, for example, R</w:t>
      </w:r>
      <w:r w:rsidR="006F0999">
        <w:rPr>
          <w:rFonts w:asciiTheme="minorBidi" w:hAnsiTheme="minorBidi" w:cstheme="minorBidi"/>
          <w:sz w:val="24"/>
          <w:szCs w:val="24"/>
        </w:rPr>
        <w:t>.</w:t>
      </w:r>
      <w:r>
        <w:rPr>
          <w:rFonts w:asciiTheme="minorBidi" w:hAnsiTheme="minorBidi" w:cstheme="minorBidi"/>
          <w:sz w:val="24"/>
          <w:szCs w:val="24"/>
        </w:rPr>
        <w:t xml:space="preserve"> Yoel Sirkis (Bach</w:t>
      </w:r>
      <w:r w:rsidR="004508E1">
        <w:rPr>
          <w:rFonts w:asciiTheme="minorBidi" w:hAnsiTheme="minorBidi" w:cstheme="minorBidi"/>
          <w:sz w:val="24"/>
          <w:szCs w:val="24"/>
        </w:rPr>
        <w:t>,</w:t>
      </w:r>
      <w:r>
        <w:rPr>
          <w:rFonts w:asciiTheme="minorBidi" w:hAnsiTheme="minorBidi" w:cstheme="minorBidi"/>
          <w:sz w:val="24"/>
          <w:szCs w:val="24"/>
        </w:rPr>
        <w:t xml:space="preserve"> </w:t>
      </w:r>
      <w:r w:rsidR="006F0999">
        <w:rPr>
          <w:rFonts w:asciiTheme="minorBidi" w:hAnsiTheme="minorBidi" w:cstheme="minorBidi"/>
          <w:sz w:val="24"/>
          <w:szCs w:val="24"/>
        </w:rPr>
        <w:t xml:space="preserve">EH 61) records that it is customary for the </w:t>
      </w:r>
      <w:r w:rsidR="006F0999" w:rsidRPr="00041214">
        <w:rPr>
          <w:rFonts w:asciiTheme="minorBidi" w:hAnsiTheme="minorBidi" w:cstheme="minorBidi"/>
          <w:i/>
          <w:iCs/>
          <w:sz w:val="24"/>
          <w:szCs w:val="24"/>
        </w:rPr>
        <w:t>cha</w:t>
      </w:r>
      <w:r w:rsidR="00041214" w:rsidRPr="00041214">
        <w:rPr>
          <w:rFonts w:asciiTheme="minorBidi" w:hAnsiTheme="minorBidi" w:cstheme="minorBidi"/>
          <w:i/>
          <w:iCs/>
          <w:sz w:val="24"/>
          <w:szCs w:val="24"/>
        </w:rPr>
        <w:t>tan</w:t>
      </w:r>
      <w:r w:rsidR="00041214">
        <w:rPr>
          <w:rFonts w:asciiTheme="minorBidi" w:hAnsiTheme="minorBidi" w:cstheme="minorBidi"/>
          <w:sz w:val="24"/>
          <w:szCs w:val="24"/>
        </w:rPr>
        <w:t xml:space="preserve"> to be escorted to the </w:t>
      </w:r>
      <w:r w:rsidR="00041214" w:rsidRPr="00041214">
        <w:rPr>
          <w:rFonts w:asciiTheme="minorBidi" w:hAnsiTheme="minorBidi" w:cstheme="minorBidi"/>
          <w:i/>
          <w:iCs/>
          <w:sz w:val="24"/>
          <w:szCs w:val="24"/>
        </w:rPr>
        <w:t>kalla</w:t>
      </w:r>
      <w:r w:rsidR="006F0999">
        <w:rPr>
          <w:rFonts w:asciiTheme="minorBidi" w:hAnsiTheme="minorBidi" w:cstheme="minorBidi"/>
          <w:sz w:val="24"/>
          <w:szCs w:val="24"/>
        </w:rPr>
        <w:t xml:space="preserve"> and to cover her before the ceremony. This rep</w:t>
      </w:r>
      <w:r w:rsidR="004508E1">
        <w:rPr>
          <w:rFonts w:asciiTheme="minorBidi" w:hAnsiTheme="minorBidi" w:cstheme="minorBidi"/>
          <w:sz w:val="24"/>
          <w:szCs w:val="24"/>
        </w:rPr>
        <w:t>ort is confirmed by later autho</w:t>
      </w:r>
      <w:r w:rsidR="006F0999">
        <w:rPr>
          <w:rFonts w:asciiTheme="minorBidi" w:hAnsiTheme="minorBidi" w:cstheme="minorBidi"/>
          <w:sz w:val="24"/>
          <w:szCs w:val="24"/>
        </w:rPr>
        <w:t>rit</w:t>
      </w:r>
      <w:r w:rsidR="004508E1">
        <w:rPr>
          <w:rFonts w:asciiTheme="minorBidi" w:hAnsiTheme="minorBidi" w:cstheme="minorBidi"/>
          <w:sz w:val="24"/>
          <w:szCs w:val="24"/>
        </w:rPr>
        <w:t>i</w:t>
      </w:r>
      <w:r w:rsidR="006F0999">
        <w:rPr>
          <w:rFonts w:asciiTheme="minorBidi" w:hAnsiTheme="minorBidi" w:cstheme="minorBidi"/>
          <w:sz w:val="24"/>
          <w:szCs w:val="24"/>
        </w:rPr>
        <w:t>es, including R. Yechezkel Landau (</w:t>
      </w:r>
      <w:r w:rsidR="006F0999" w:rsidRPr="005B0490">
        <w:rPr>
          <w:rFonts w:asciiTheme="minorBidi" w:hAnsiTheme="minorBidi" w:cstheme="minorBidi"/>
          <w:i/>
          <w:iCs/>
          <w:sz w:val="24"/>
          <w:szCs w:val="24"/>
        </w:rPr>
        <w:t>Dagul Me</w:t>
      </w:r>
      <w:r w:rsidR="004508E1">
        <w:rPr>
          <w:rFonts w:asciiTheme="minorBidi" w:hAnsiTheme="minorBidi" w:cstheme="minorBidi"/>
          <w:i/>
          <w:iCs/>
          <w:sz w:val="24"/>
          <w:szCs w:val="24"/>
        </w:rPr>
        <w:t>-Re</w:t>
      </w:r>
      <w:r w:rsidR="006F0999" w:rsidRPr="005B0490">
        <w:rPr>
          <w:rFonts w:asciiTheme="minorBidi" w:hAnsiTheme="minorBidi" w:cstheme="minorBidi"/>
          <w:i/>
          <w:iCs/>
          <w:sz w:val="24"/>
          <w:szCs w:val="24"/>
        </w:rPr>
        <w:t>vava</w:t>
      </w:r>
      <w:r w:rsidR="004508E1">
        <w:rPr>
          <w:rFonts w:asciiTheme="minorBidi" w:hAnsiTheme="minorBidi" w:cstheme="minorBidi"/>
          <w:sz w:val="24"/>
          <w:szCs w:val="24"/>
        </w:rPr>
        <w:t>,</w:t>
      </w:r>
      <w:r w:rsidR="006F0999">
        <w:rPr>
          <w:rFonts w:asciiTheme="minorBidi" w:hAnsiTheme="minorBidi" w:cstheme="minorBidi"/>
          <w:sz w:val="24"/>
          <w:szCs w:val="24"/>
        </w:rPr>
        <w:t xml:space="preserve"> YD 342) and R</w:t>
      </w:r>
      <w:r w:rsidR="0022274D">
        <w:rPr>
          <w:rFonts w:asciiTheme="minorBidi" w:hAnsiTheme="minorBidi" w:cstheme="minorBidi"/>
          <w:sz w:val="24"/>
          <w:szCs w:val="24"/>
        </w:rPr>
        <w:t>.</w:t>
      </w:r>
      <w:r w:rsidR="006F0999">
        <w:rPr>
          <w:rFonts w:asciiTheme="minorBidi" w:hAnsiTheme="minorBidi" w:cstheme="minorBidi"/>
          <w:sz w:val="24"/>
          <w:szCs w:val="24"/>
        </w:rPr>
        <w:t xml:space="preserve"> Yechiel Mikhel Epstein (</w:t>
      </w:r>
      <w:r w:rsidR="006F0999" w:rsidRPr="005B0490">
        <w:rPr>
          <w:rFonts w:asciiTheme="minorBidi" w:hAnsiTheme="minorBidi" w:cstheme="minorBidi"/>
          <w:i/>
          <w:iCs/>
          <w:sz w:val="24"/>
          <w:szCs w:val="24"/>
        </w:rPr>
        <w:t>Arukh Ha-Shulchan</w:t>
      </w:r>
      <w:r w:rsidR="004508E1">
        <w:rPr>
          <w:rFonts w:asciiTheme="minorBidi" w:hAnsiTheme="minorBidi" w:cstheme="minorBidi"/>
          <w:sz w:val="24"/>
          <w:szCs w:val="24"/>
        </w:rPr>
        <w:t>,</w:t>
      </w:r>
      <w:r w:rsidR="006F0999">
        <w:rPr>
          <w:rFonts w:asciiTheme="minorBidi" w:hAnsiTheme="minorBidi" w:cstheme="minorBidi"/>
          <w:sz w:val="24"/>
          <w:szCs w:val="24"/>
        </w:rPr>
        <w:t xml:space="preserve"> EH 55:15). The </w:t>
      </w:r>
      <w:r w:rsidR="006F0999" w:rsidRPr="004508E1">
        <w:rPr>
          <w:rFonts w:asciiTheme="minorBidi" w:hAnsiTheme="minorBidi" w:cstheme="minorBidi"/>
          <w:i/>
          <w:iCs/>
          <w:sz w:val="24"/>
          <w:szCs w:val="24"/>
        </w:rPr>
        <w:t>Derisha</w:t>
      </w:r>
      <w:r w:rsidR="006F0999">
        <w:rPr>
          <w:rFonts w:asciiTheme="minorBidi" w:hAnsiTheme="minorBidi" w:cstheme="minorBidi"/>
          <w:sz w:val="24"/>
          <w:szCs w:val="24"/>
        </w:rPr>
        <w:t xml:space="preserve"> (EH 65:1; see also YD 342:1) explains that the </w:t>
      </w:r>
      <w:r w:rsidR="006F0999" w:rsidRPr="004508E1">
        <w:rPr>
          <w:rFonts w:asciiTheme="minorBidi" w:hAnsiTheme="minorBidi" w:cstheme="minorBidi"/>
          <w:i/>
          <w:iCs/>
          <w:sz w:val="24"/>
          <w:szCs w:val="24"/>
        </w:rPr>
        <w:t>badeken</w:t>
      </w:r>
      <w:r w:rsidR="006F0999">
        <w:rPr>
          <w:rFonts w:asciiTheme="minorBidi" w:hAnsiTheme="minorBidi" w:cstheme="minorBidi"/>
          <w:sz w:val="24"/>
          <w:szCs w:val="24"/>
        </w:rPr>
        <w:t xml:space="preserve"> is indeed part of the </w:t>
      </w:r>
      <w:r w:rsidR="006F0999" w:rsidRPr="00041214">
        <w:rPr>
          <w:rFonts w:asciiTheme="minorBidi" w:hAnsiTheme="minorBidi" w:cstheme="minorBidi"/>
          <w:i/>
          <w:iCs/>
          <w:sz w:val="24"/>
          <w:szCs w:val="24"/>
        </w:rPr>
        <w:t>chuppa</w:t>
      </w:r>
      <w:r w:rsidR="006F0999">
        <w:rPr>
          <w:rFonts w:asciiTheme="minorBidi" w:hAnsiTheme="minorBidi" w:cstheme="minorBidi"/>
          <w:sz w:val="24"/>
          <w:szCs w:val="24"/>
        </w:rPr>
        <w:t xml:space="preserve">, and therefore the </w:t>
      </w:r>
      <w:r w:rsidR="004508E1">
        <w:rPr>
          <w:rFonts w:asciiTheme="minorBidi" w:hAnsiTheme="minorBidi" w:cstheme="minorBidi"/>
          <w:i/>
          <w:iCs/>
          <w:sz w:val="24"/>
          <w:szCs w:val="24"/>
        </w:rPr>
        <w:t>birkat ha-eru</w:t>
      </w:r>
      <w:r w:rsidR="006F0999" w:rsidRPr="00041214">
        <w:rPr>
          <w:rFonts w:asciiTheme="minorBidi" w:hAnsiTheme="minorBidi" w:cstheme="minorBidi"/>
          <w:i/>
          <w:iCs/>
          <w:sz w:val="24"/>
          <w:szCs w:val="24"/>
        </w:rPr>
        <w:t>sin</w:t>
      </w:r>
      <w:r w:rsidR="006F0999">
        <w:rPr>
          <w:rFonts w:asciiTheme="minorBidi" w:hAnsiTheme="minorBidi" w:cstheme="minorBidi"/>
          <w:sz w:val="24"/>
          <w:szCs w:val="24"/>
        </w:rPr>
        <w:t xml:space="preserve"> concludes</w:t>
      </w:r>
      <w:r w:rsidR="004508E1">
        <w:rPr>
          <w:rFonts w:asciiTheme="minorBidi" w:hAnsiTheme="minorBidi" w:cstheme="minorBidi"/>
          <w:sz w:val="24"/>
          <w:szCs w:val="24"/>
        </w:rPr>
        <w:t>,</w:t>
      </w:r>
      <w:r w:rsidR="006F0999">
        <w:rPr>
          <w:rFonts w:asciiTheme="minorBidi" w:hAnsiTheme="minorBidi" w:cstheme="minorBidi"/>
          <w:sz w:val="24"/>
          <w:szCs w:val="24"/>
        </w:rPr>
        <w:t xml:space="preserve"> “He who sanctifies the people of Israel through the </w:t>
      </w:r>
      <w:r w:rsidR="00041214">
        <w:rPr>
          <w:rFonts w:asciiTheme="minorBidi" w:hAnsiTheme="minorBidi" w:cstheme="minorBidi"/>
          <w:i/>
          <w:iCs/>
          <w:sz w:val="24"/>
          <w:szCs w:val="24"/>
        </w:rPr>
        <w:t>chuppa</w:t>
      </w:r>
      <w:r w:rsidR="00041214">
        <w:rPr>
          <w:rFonts w:asciiTheme="minorBidi" w:hAnsiTheme="minorBidi" w:cstheme="minorBidi"/>
          <w:sz w:val="24"/>
          <w:szCs w:val="24"/>
        </w:rPr>
        <w:t xml:space="preserve"> and </w:t>
      </w:r>
      <w:r w:rsidR="00041214" w:rsidRPr="004508E1">
        <w:rPr>
          <w:rFonts w:asciiTheme="minorBidi" w:hAnsiTheme="minorBidi" w:cstheme="minorBidi"/>
          <w:i/>
          <w:iCs/>
          <w:sz w:val="24"/>
          <w:szCs w:val="24"/>
        </w:rPr>
        <w:t>kiddushin</w:t>
      </w:r>
      <w:r w:rsidR="00041214">
        <w:rPr>
          <w:rFonts w:asciiTheme="minorBidi" w:hAnsiTheme="minorBidi" w:cstheme="minorBidi"/>
          <w:sz w:val="24"/>
          <w:szCs w:val="24"/>
        </w:rPr>
        <w:t xml:space="preserve">,” as the </w:t>
      </w:r>
      <w:r w:rsidR="00041214" w:rsidRPr="00041214">
        <w:rPr>
          <w:rFonts w:asciiTheme="minorBidi" w:hAnsiTheme="minorBidi" w:cstheme="minorBidi"/>
          <w:i/>
          <w:iCs/>
          <w:sz w:val="24"/>
          <w:szCs w:val="24"/>
        </w:rPr>
        <w:t>chuppa</w:t>
      </w:r>
      <w:r w:rsidR="006F0999">
        <w:rPr>
          <w:rFonts w:asciiTheme="minorBidi" w:hAnsiTheme="minorBidi" w:cstheme="minorBidi"/>
          <w:sz w:val="24"/>
          <w:szCs w:val="24"/>
        </w:rPr>
        <w:t xml:space="preserve"> precedes the </w:t>
      </w:r>
      <w:r w:rsidR="006F0999" w:rsidRPr="00041214">
        <w:rPr>
          <w:rFonts w:asciiTheme="minorBidi" w:hAnsiTheme="minorBidi" w:cstheme="minorBidi"/>
          <w:i/>
          <w:iCs/>
          <w:sz w:val="24"/>
          <w:szCs w:val="24"/>
        </w:rPr>
        <w:t>kiddushin</w:t>
      </w:r>
      <w:r w:rsidR="006F0999">
        <w:rPr>
          <w:rFonts w:asciiTheme="minorBidi" w:hAnsiTheme="minorBidi" w:cstheme="minorBidi"/>
          <w:sz w:val="24"/>
          <w:szCs w:val="24"/>
        </w:rPr>
        <w:t xml:space="preserve">. Other </w:t>
      </w:r>
      <w:r w:rsidR="006F0999" w:rsidRPr="00041214">
        <w:rPr>
          <w:rFonts w:asciiTheme="minorBidi" w:hAnsiTheme="minorBidi" w:cstheme="minorBidi"/>
          <w:i/>
          <w:iCs/>
          <w:sz w:val="24"/>
          <w:szCs w:val="24"/>
        </w:rPr>
        <w:t>Acharonim</w:t>
      </w:r>
      <w:r w:rsidR="006F0999">
        <w:rPr>
          <w:rFonts w:asciiTheme="minorBidi" w:hAnsiTheme="minorBidi" w:cstheme="minorBidi"/>
          <w:sz w:val="24"/>
          <w:szCs w:val="24"/>
        </w:rPr>
        <w:t xml:space="preserve">, such as the Taz (EH 65:1 and YD 342) and </w:t>
      </w:r>
      <w:r w:rsidR="000A6712" w:rsidRPr="005B0490">
        <w:rPr>
          <w:rFonts w:asciiTheme="minorBidi" w:hAnsiTheme="minorBidi" w:cstheme="minorBidi"/>
          <w:i/>
          <w:iCs/>
          <w:sz w:val="24"/>
          <w:szCs w:val="24"/>
        </w:rPr>
        <w:t>Kitzur Shulchan Arukh</w:t>
      </w:r>
      <w:r w:rsidR="000A6712">
        <w:rPr>
          <w:rFonts w:asciiTheme="minorBidi" w:hAnsiTheme="minorBidi" w:cstheme="minorBidi"/>
          <w:sz w:val="24"/>
          <w:szCs w:val="24"/>
        </w:rPr>
        <w:t xml:space="preserve"> (147:3)</w:t>
      </w:r>
      <w:r w:rsidR="004508E1">
        <w:rPr>
          <w:rFonts w:asciiTheme="minorBidi" w:hAnsiTheme="minorBidi" w:cstheme="minorBidi"/>
          <w:sz w:val="24"/>
          <w:szCs w:val="24"/>
        </w:rPr>
        <w:t>,</w:t>
      </w:r>
      <w:r w:rsidR="000A6712">
        <w:rPr>
          <w:rFonts w:asciiTheme="minorBidi" w:hAnsiTheme="minorBidi" w:cstheme="minorBidi"/>
          <w:sz w:val="24"/>
          <w:szCs w:val="24"/>
        </w:rPr>
        <w:t xml:space="preserve"> disagree, and relate that th</w:t>
      </w:r>
      <w:r w:rsidR="00041214">
        <w:rPr>
          <w:rFonts w:asciiTheme="minorBidi" w:hAnsiTheme="minorBidi" w:cstheme="minorBidi"/>
          <w:sz w:val="24"/>
          <w:szCs w:val="24"/>
        </w:rPr>
        <w:t>e</w:t>
      </w:r>
      <w:r w:rsidR="000A6712">
        <w:rPr>
          <w:rFonts w:asciiTheme="minorBidi" w:hAnsiTheme="minorBidi" w:cstheme="minorBidi"/>
          <w:sz w:val="24"/>
          <w:szCs w:val="24"/>
        </w:rPr>
        <w:t xml:space="preserve"> </w:t>
      </w:r>
      <w:r w:rsidR="000A6712" w:rsidRPr="00041214">
        <w:rPr>
          <w:rFonts w:asciiTheme="minorBidi" w:hAnsiTheme="minorBidi" w:cstheme="minorBidi"/>
          <w:i/>
          <w:iCs/>
          <w:sz w:val="24"/>
          <w:szCs w:val="24"/>
        </w:rPr>
        <w:t>chatan</w:t>
      </w:r>
      <w:r w:rsidR="000A6712">
        <w:rPr>
          <w:rFonts w:asciiTheme="minorBidi" w:hAnsiTheme="minorBidi" w:cstheme="minorBidi"/>
          <w:sz w:val="24"/>
          <w:szCs w:val="24"/>
        </w:rPr>
        <w:t xml:space="preserve"> himself does not perfor</w:t>
      </w:r>
      <w:r w:rsidR="00041214">
        <w:rPr>
          <w:rFonts w:asciiTheme="minorBidi" w:hAnsiTheme="minorBidi" w:cstheme="minorBidi"/>
          <w:sz w:val="24"/>
          <w:szCs w:val="24"/>
        </w:rPr>
        <w:t xml:space="preserve">m the act of covering the </w:t>
      </w:r>
      <w:r w:rsidR="00041214" w:rsidRPr="00041214">
        <w:rPr>
          <w:rFonts w:asciiTheme="minorBidi" w:hAnsiTheme="minorBidi" w:cstheme="minorBidi"/>
          <w:i/>
          <w:iCs/>
          <w:sz w:val="24"/>
          <w:szCs w:val="24"/>
        </w:rPr>
        <w:t>kalla</w:t>
      </w:r>
      <w:r w:rsidR="000A6712">
        <w:rPr>
          <w:rFonts w:asciiTheme="minorBidi" w:hAnsiTheme="minorBidi" w:cstheme="minorBidi"/>
          <w:sz w:val="24"/>
          <w:szCs w:val="24"/>
        </w:rPr>
        <w:t xml:space="preserve">. </w:t>
      </w:r>
    </w:p>
    <w:p w:rsidR="006F0999" w:rsidRDefault="006F0999" w:rsidP="00FE3338">
      <w:pPr>
        <w:spacing w:before="0" w:beforeAutospacing="0" w:after="0" w:afterAutospacing="0" w:line="240" w:lineRule="auto"/>
        <w:rPr>
          <w:rFonts w:asciiTheme="minorBidi" w:hAnsiTheme="minorBidi" w:cstheme="minorBidi"/>
          <w:sz w:val="24"/>
          <w:szCs w:val="24"/>
        </w:rPr>
      </w:pPr>
    </w:p>
    <w:p w:rsidR="006F0999" w:rsidRDefault="007E6FA4" w:rsidP="00FE3338">
      <w:pPr>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 xml:space="preserve">A possible practice outcome of viewing the </w:t>
      </w:r>
      <w:r w:rsidRPr="00041214">
        <w:rPr>
          <w:rFonts w:asciiTheme="minorBidi" w:hAnsiTheme="minorBidi" w:cstheme="minorBidi"/>
          <w:i/>
          <w:iCs/>
          <w:sz w:val="24"/>
          <w:szCs w:val="24"/>
        </w:rPr>
        <w:t>badeken</w:t>
      </w:r>
      <w:r w:rsidR="00041214">
        <w:rPr>
          <w:rFonts w:asciiTheme="minorBidi" w:hAnsiTheme="minorBidi" w:cstheme="minorBidi"/>
          <w:sz w:val="24"/>
          <w:szCs w:val="24"/>
        </w:rPr>
        <w:t xml:space="preserve"> as the </w:t>
      </w:r>
      <w:r w:rsidR="00041214" w:rsidRPr="00041214">
        <w:rPr>
          <w:rFonts w:asciiTheme="minorBidi" w:hAnsiTheme="minorBidi" w:cstheme="minorBidi"/>
          <w:i/>
          <w:iCs/>
          <w:sz w:val="24"/>
          <w:szCs w:val="24"/>
        </w:rPr>
        <w:t>chuppa</w:t>
      </w:r>
      <w:r>
        <w:rPr>
          <w:rFonts w:asciiTheme="minorBidi" w:hAnsiTheme="minorBidi" w:cstheme="minorBidi"/>
          <w:sz w:val="24"/>
          <w:szCs w:val="24"/>
        </w:rPr>
        <w:t xml:space="preserve"> is that according to those opinions </w:t>
      </w:r>
      <w:r w:rsidR="00F15087">
        <w:rPr>
          <w:rFonts w:asciiTheme="minorBidi" w:hAnsiTheme="minorBidi" w:cstheme="minorBidi"/>
          <w:sz w:val="24"/>
          <w:szCs w:val="24"/>
        </w:rPr>
        <w:t>that</w:t>
      </w:r>
      <w:r>
        <w:rPr>
          <w:rFonts w:asciiTheme="minorBidi" w:hAnsiTheme="minorBidi" w:cstheme="minorBidi"/>
          <w:sz w:val="24"/>
          <w:szCs w:val="24"/>
        </w:rPr>
        <w:t xml:space="preserve"> r</w:t>
      </w:r>
      <w:r w:rsidR="00041214">
        <w:rPr>
          <w:rFonts w:asciiTheme="minorBidi" w:hAnsiTheme="minorBidi" w:cstheme="minorBidi"/>
          <w:sz w:val="24"/>
          <w:szCs w:val="24"/>
        </w:rPr>
        <w:t xml:space="preserve">equire witnesses for the </w:t>
      </w:r>
      <w:r w:rsidR="00041214" w:rsidRPr="00041214">
        <w:rPr>
          <w:rFonts w:asciiTheme="minorBidi" w:hAnsiTheme="minorBidi" w:cstheme="minorBidi"/>
          <w:i/>
          <w:iCs/>
          <w:sz w:val="24"/>
          <w:szCs w:val="24"/>
        </w:rPr>
        <w:t>chuppa</w:t>
      </w:r>
      <w:r>
        <w:rPr>
          <w:rFonts w:asciiTheme="minorBidi" w:hAnsiTheme="minorBidi" w:cstheme="minorBidi"/>
          <w:sz w:val="24"/>
          <w:szCs w:val="24"/>
        </w:rPr>
        <w:t xml:space="preserve">, the </w:t>
      </w:r>
      <w:r w:rsidRPr="00041214">
        <w:rPr>
          <w:rFonts w:asciiTheme="minorBidi" w:hAnsiTheme="minorBidi" w:cstheme="minorBidi"/>
          <w:i/>
          <w:iCs/>
          <w:sz w:val="24"/>
          <w:szCs w:val="24"/>
        </w:rPr>
        <w:t>eidim</w:t>
      </w:r>
      <w:r>
        <w:rPr>
          <w:rFonts w:asciiTheme="minorBidi" w:hAnsiTheme="minorBidi" w:cstheme="minorBidi"/>
          <w:sz w:val="24"/>
          <w:szCs w:val="24"/>
        </w:rPr>
        <w:t xml:space="preserve"> should witness the </w:t>
      </w:r>
      <w:r w:rsidRPr="00041214">
        <w:rPr>
          <w:rFonts w:asciiTheme="minorBidi" w:hAnsiTheme="minorBidi" w:cstheme="minorBidi"/>
          <w:i/>
          <w:iCs/>
          <w:sz w:val="24"/>
          <w:szCs w:val="24"/>
        </w:rPr>
        <w:t>badeken</w:t>
      </w:r>
      <w:r>
        <w:rPr>
          <w:rFonts w:asciiTheme="minorBidi" w:hAnsiTheme="minorBidi" w:cstheme="minorBidi"/>
          <w:sz w:val="24"/>
          <w:szCs w:val="24"/>
        </w:rPr>
        <w:t xml:space="preserve"> as well. This stringency is addressed by some </w:t>
      </w:r>
      <w:r w:rsidRPr="00041214">
        <w:rPr>
          <w:rFonts w:asciiTheme="minorBidi" w:hAnsiTheme="minorBidi" w:cstheme="minorBidi"/>
          <w:i/>
          <w:iCs/>
          <w:sz w:val="24"/>
          <w:szCs w:val="24"/>
        </w:rPr>
        <w:t>Acharonim</w:t>
      </w:r>
      <w:r>
        <w:rPr>
          <w:rFonts w:asciiTheme="minorBidi" w:hAnsiTheme="minorBidi" w:cstheme="minorBidi"/>
          <w:sz w:val="24"/>
          <w:szCs w:val="24"/>
        </w:rPr>
        <w:t xml:space="preserve"> (see </w:t>
      </w:r>
      <w:r w:rsidR="003E589A" w:rsidRPr="00F15087">
        <w:rPr>
          <w:rFonts w:asciiTheme="minorBidi" w:hAnsiTheme="minorBidi" w:cstheme="minorBidi"/>
          <w:i/>
          <w:iCs/>
          <w:sz w:val="24"/>
          <w:szCs w:val="24"/>
        </w:rPr>
        <w:t>Teshuvot Ve</w:t>
      </w:r>
      <w:r w:rsidR="00041214" w:rsidRPr="00F15087">
        <w:rPr>
          <w:rFonts w:asciiTheme="minorBidi" w:hAnsiTheme="minorBidi" w:cstheme="minorBidi"/>
          <w:i/>
          <w:iCs/>
          <w:sz w:val="24"/>
          <w:szCs w:val="24"/>
        </w:rPr>
        <w:t>-</w:t>
      </w:r>
      <w:r w:rsidR="003E589A" w:rsidRPr="00F15087">
        <w:rPr>
          <w:rFonts w:asciiTheme="minorBidi" w:hAnsiTheme="minorBidi" w:cstheme="minorBidi"/>
          <w:i/>
          <w:iCs/>
          <w:sz w:val="24"/>
          <w:szCs w:val="24"/>
        </w:rPr>
        <w:t>Hanhagot</w:t>
      </w:r>
      <w:r w:rsidR="00F15087">
        <w:rPr>
          <w:rFonts w:asciiTheme="minorBidi" w:hAnsiTheme="minorBidi" w:cstheme="minorBidi"/>
          <w:sz w:val="24"/>
          <w:szCs w:val="24"/>
        </w:rPr>
        <w:t>,</w:t>
      </w:r>
      <w:r w:rsidR="003E589A">
        <w:rPr>
          <w:rFonts w:asciiTheme="minorBidi" w:hAnsiTheme="minorBidi" w:cstheme="minorBidi"/>
          <w:sz w:val="24"/>
          <w:szCs w:val="24"/>
        </w:rPr>
        <w:t xml:space="preserve"> EH 4:286:7</w:t>
      </w:r>
      <w:r w:rsidR="00F15087">
        <w:rPr>
          <w:rFonts w:asciiTheme="minorBidi" w:hAnsiTheme="minorBidi" w:cstheme="minorBidi"/>
          <w:sz w:val="24"/>
          <w:szCs w:val="24"/>
        </w:rPr>
        <w:t>,</w:t>
      </w:r>
      <w:r w:rsidR="003E589A">
        <w:rPr>
          <w:rFonts w:asciiTheme="minorBidi" w:hAnsiTheme="minorBidi" w:cstheme="minorBidi"/>
          <w:sz w:val="24"/>
          <w:szCs w:val="24"/>
        </w:rPr>
        <w:t xml:space="preserve"> and </w:t>
      </w:r>
      <w:r w:rsidR="003E589A" w:rsidRPr="00041214">
        <w:rPr>
          <w:rFonts w:asciiTheme="minorBidi" w:hAnsiTheme="minorBidi" w:cstheme="minorBidi"/>
          <w:i/>
          <w:iCs/>
          <w:sz w:val="24"/>
          <w:szCs w:val="24"/>
        </w:rPr>
        <w:t>Shevivei Eish</w:t>
      </w:r>
      <w:r w:rsidR="00F15087">
        <w:rPr>
          <w:rFonts w:asciiTheme="minorBidi" w:hAnsiTheme="minorBidi" w:cstheme="minorBidi"/>
          <w:sz w:val="24"/>
          <w:szCs w:val="24"/>
        </w:rPr>
        <w:t>,</w:t>
      </w:r>
      <w:r w:rsidR="003E589A" w:rsidRPr="00041214">
        <w:rPr>
          <w:rFonts w:asciiTheme="minorBidi" w:hAnsiTheme="minorBidi" w:cstheme="minorBidi"/>
          <w:i/>
          <w:iCs/>
          <w:sz w:val="24"/>
          <w:szCs w:val="24"/>
        </w:rPr>
        <w:t xml:space="preserve"> Hilkhot</w:t>
      </w:r>
      <w:r w:rsidR="00041214">
        <w:rPr>
          <w:rFonts w:asciiTheme="minorBidi" w:hAnsiTheme="minorBidi" w:cstheme="minorBidi"/>
          <w:sz w:val="24"/>
          <w:szCs w:val="24"/>
        </w:rPr>
        <w:t xml:space="preserve"> </w:t>
      </w:r>
      <w:r w:rsidR="00041214" w:rsidRPr="00041214">
        <w:rPr>
          <w:rFonts w:asciiTheme="minorBidi" w:hAnsiTheme="minorBidi" w:cstheme="minorBidi"/>
          <w:i/>
          <w:iCs/>
          <w:sz w:val="24"/>
          <w:szCs w:val="24"/>
        </w:rPr>
        <w:t>Chuppa</w:t>
      </w:r>
      <w:r w:rsidR="003E589A" w:rsidRPr="00041214">
        <w:rPr>
          <w:rFonts w:asciiTheme="minorBidi" w:hAnsiTheme="minorBidi" w:cstheme="minorBidi"/>
          <w:i/>
          <w:iCs/>
          <w:sz w:val="24"/>
          <w:szCs w:val="24"/>
        </w:rPr>
        <w:t xml:space="preserve"> Ve</w:t>
      </w:r>
      <w:r w:rsidR="00F15087">
        <w:rPr>
          <w:rFonts w:asciiTheme="minorBidi" w:hAnsiTheme="minorBidi" w:cstheme="minorBidi"/>
          <w:i/>
          <w:iCs/>
          <w:sz w:val="24"/>
          <w:szCs w:val="24"/>
        </w:rPr>
        <w:t>-</w:t>
      </w:r>
      <w:r w:rsidR="003E589A" w:rsidRPr="00041214">
        <w:rPr>
          <w:rFonts w:asciiTheme="minorBidi" w:hAnsiTheme="minorBidi" w:cstheme="minorBidi"/>
          <w:i/>
          <w:iCs/>
          <w:sz w:val="24"/>
          <w:szCs w:val="24"/>
        </w:rPr>
        <w:t xml:space="preserve">Sheva Berakhot </w:t>
      </w:r>
      <w:r w:rsidR="003E589A">
        <w:rPr>
          <w:rFonts w:asciiTheme="minorBidi" w:hAnsiTheme="minorBidi" w:cstheme="minorBidi"/>
          <w:sz w:val="24"/>
          <w:szCs w:val="24"/>
        </w:rPr>
        <w:t>1)</w:t>
      </w:r>
      <w:r>
        <w:rPr>
          <w:rFonts w:asciiTheme="minorBidi" w:hAnsiTheme="minorBidi" w:cstheme="minorBidi"/>
          <w:sz w:val="24"/>
          <w:szCs w:val="24"/>
        </w:rPr>
        <w:t xml:space="preserve">, and some </w:t>
      </w:r>
      <w:r w:rsidR="00F15087">
        <w:rPr>
          <w:rFonts w:asciiTheme="minorBidi" w:hAnsiTheme="minorBidi" w:cstheme="minorBidi"/>
          <w:sz w:val="24"/>
          <w:szCs w:val="24"/>
        </w:rPr>
        <w:t>authorities</w:t>
      </w:r>
      <w:r>
        <w:rPr>
          <w:rFonts w:asciiTheme="minorBidi" w:hAnsiTheme="minorBidi" w:cstheme="minorBidi"/>
          <w:sz w:val="24"/>
          <w:szCs w:val="24"/>
        </w:rPr>
        <w:t xml:space="preserve"> insist that the </w:t>
      </w:r>
      <w:r w:rsidRPr="00F15087">
        <w:rPr>
          <w:rFonts w:asciiTheme="minorBidi" w:hAnsiTheme="minorBidi" w:cstheme="minorBidi"/>
          <w:i/>
          <w:iCs/>
          <w:sz w:val="24"/>
          <w:szCs w:val="24"/>
        </w:rPr>
        <w:t>eidim</w:t>
      </w:r>
      <w:r>
        <w:rPr>
          <w:rFonts w:asciiTheme="minorBidi" w:hAnsiTheme="minorBidi" w:cstheme="minorBidi"/>
          <w:sz w:val="24"/>
          <w:szCs w:val="24"/>
        </w:rPr>
        <w:t xml:space="preserve"> view the </w:t>
      </w:r>
      <w:r w:rsidRPr="00041214">
        <w:rPr>
          <w:rFonts w:asciiTheme="minorBidi" w:hAnsiTheme="minorBidi" w:cstheme="minorBidi"/>
          <w:i/>
          <w:iCs/>
          <w:sz w:val="24"/>
          <w:szCs w:val="24"/>
        </w:rPr>
        <w:t>badeken</w:t>
      </w:r>
      <w:r w:rsidR="00F15087">
        <w:rPr>
          <w:rFonts w:asciiTheme="minorBidi" w:hAnsiTheme="minorBidi" w:cstheme="minorBidi"/>
          <w:sz w:val="24"/>
          <w:szCs w:val="24"/>
        </w:rPr>
        <w:t>.</w:t>
      </w:r>
      <w:r>
        <w:rPr>
          <w:rFonts w:asciiTheme="minorBidi" w:hAnsiTheme="minorBidi" w:cstheme="minorBidi"/>
          <w:sz w:val="24"/>
          <w:szCs w:val="24"/>
        </w:rPr>
        <w:t xml:space="preserve"> </w:t>
      </w:r>
      <w:r w:rsidR="00F15087">
        <w:rPr>
          <w:rFonts w:asciiTheme="minorBidi" w:hAnsiTheme="minorBidi" w:cstheme="minorBidi"/>
          <w:sz w:val="24"/>
          <w:szCs w:val="24"/>
        </w:rPr>
        <w:t>However,</w:t>
      </w:r>
      <w:r>
        <w:rPr>
          <w:rFonts w:asciiTheme="minorBidi" w:hAnsiTheme="minorBidi" w:cstheme="minorBidi"/>
          <w:sz w:val="24"/>
          <w:szCs w:val="24"/>
        </w:rPr>
        <w:t xml:space="preserve"> it is generally accepted that </w:t>
      </w:r>
      <w:r w:rsidRPr="00041214">
        <w:rPr>
          <w:rFonts w:asciiTheme="minorBidi" w:hAnsiTheme="minorBidi" w:cstheme="minorBidi"/>
          <w:i/>
          <w:iCs/>
          <w:sz w:val="24"/>
          <w:szCs w:val="24"/>
        </w:rPr>
        <w:t>be-di’avad</w:t>
      </w:r>
      <w:r>
        <w:rPr>
          <w:rFonts w:asciiTheme="minorBidi" w:hAnsiTheme="minorBidi" w:cstheme="minorBidi"/>
          <w:sz w:val="24"/>
          <w:szCs w:val="24"/>
        </w:rPr>
        <w:t>, we do</w:t>
      </w:r>
      <w:r w:rsidR="00F15087">
        <w:rPr>
          <w:rFonts w:asciiTheme="minorBidi" w:hAnsiTheme="minorBidi" w:cstheme="minorBidi"/>
          <w:sz w:val="24"/>
          <w:szCs w:val="24"/>
        </w:rPr>
        <w:t xml:space="preserve"> no</w:t>
      </w:r>
      <w:r>
        <w:rPr>
          <w:rFonts w:asciiTheme="minorBidi" w:hAnsiTheme="minorBidi" w:cstheme="minorBidi"/>
          <w:sz w:val="24"/>
          <w:szCs w:val="24"/>
        </w:rPr>
        <w:t xml:space="preserve">t view the </w:t>
      </w:r>
      <w:r w:rsidRPr="00041214">
        <w:rPr>
          <w:rFonts w:asciiTheme="minorBidi" w:hAnsiTheme="minorBidi" w:cstheme="minorBidi"/>
          <w:i/>
          <w:iCs/>
          <w:sz w:val="24"/>
          <w:szCs w:val="24"/>
        </w:rPr>
        <w:t>badeken</w:t>
      </w:r>
      <w:r>
        <w:rPr>
          <w:rFonts w:asciiTheme="minorBidi" w:hAnsiTheme="minorBidi" w:cstheme="minorBidi"/>
          <w:sz w:val="24"/>
          <w:szCs w:val="24"/>
        </w:rPr>
        <w:t xml:space="preserve"> as </w:t>
      </w:r>
      <w:r w:rsidR="00F15087">
        <w:rPr>
          <w:rFonts w:asciiTheme="minorBidi" w:hAnsiTheme="minorBidi" w:cstheme="minorBidi"/>
          <w:sz w:val="24"/>
          <w:szCs w:val="24"/>
        </w:rPr>
        <w:t xml:space="preserve">a </w:t>
      </w:r>
      <w:r>
        <w:rPr>
          <w:rFonts w:asciiTheme="minorBidi" w:hAnsiTheme="minorBidi" w:cstheme="minorBidi"/>
          <w:sz w:val="24"/>
          <w:szCs w:val="24"/>
        </w:rPr>
        <w:t xml:space="preserve">component of the marriage ceremony. </w:t>
      </w:r>
    </w:p>
    <w:p w:rsidR="003E589A" w:rsidRDefault="003E589A" w:rsidP="00FE3338">
      <w:pPr>
        <w:spacing w:before="0" w:beforeAutospacing="0" w:after="0" w:afterAutospacing="0" w:line="240" w:lineRule="auto"/>
        <w:ind w:firstLine="720"/>
        <w:rPr>
          <w:rFonts w:asciiTheme="minorBidi" w:hAnsiTheme="minorBidi" w:cstheme="minorBidi"/>
          <w:sz w:val="24"/>
          <w:szCs w:val="24"/>
        </w:rPr>
      </w:pPr>
    </w:p>
    <w:p w:rsidR="003E589A" w:rsidRDefault="003E589A" w:rsidP="00FE3338">
      <w:pPr>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lastRenderedPageBreak/>
        <w:t xml:space="preserve">It </w:t>
      </w:r>
      <w:r w:rsidR="00041214">
        <w:rPr>
          <w:rFonts w:asciiTheme="minorBidi" w:hAnsiTheme="minorBidi" w:cstheme="minorBidi"/>
          <w:sz w:val="24"/>
          <w:szCs w:val="24"/>
        </w:rPr>
        <w:t xml:space="preserve">is customary to bless the </w:t>
      </w:r>
      <w:r w:rsidR="00041214" w:rsidRPr="00041214">
        <w:rPr>
          <w:rFonts w:asciiTheme="minorBidi" w:hAnsiTheme="minorBidi" w:cstheme="minorBidi"/>
          <w:i/>
          <w:iCs/>
          <w:sz w:val="24"/>
          <w:szCs w:val="24"/>
        </w:rPr>
        <w:t>kalla</w:t>
      </w:r>
      <w:r>
        <w:rPr>
          <w:rFonts w:asciiTheme="minorBidi" w:hAnsiTheme="minorBidi" w:cstheme="minorBidi"/>
          <w:sz w:val="24"/>
          <w:szCs w:val="24"/>
        </w:rPr>
        <w:t xml:space="preserve"> following the </w:t>
      </w:r>
      <w:r w:rsidRPr="00041214">
        <w:rPr>
          <w:rFonts w:asciiTheme="minorBidi" w:hAnsiTheme="minorBidi" w:cstheme="minorBidi"/>
          <w:i/>
          <w:iCs/>
          <w:sz w:val="24"/>
          <w:szCs w:val="24"/>
        </w:rPr>
        <w:t>badeken</w:t>
      </w:r>
      <w:r>
        <w:rPr>
          <w:rFonts w:asciiTheme="minorBidi" w:hAnsiTheme="minorBidi" w:cstheme="minorBidi"/>
          <w:sz w:val="24"/>
          <w:szCs w:val="24"/>
        </w:rPr>
        <w:t>. Some bless her with the blessing given to Rivka</w:t>
      </w:r>
      <w:r w:rsidR="00F15087">
        <w:rPr>
          <w:rFonts w:asciiTheme="minorBidi" w:hAnsiTheme="minorBidi" w:cstheme="minorBidi"/>
          <w:sz w:val="24"/>
          <w:szCs w:val="24"/>
        </w:rPr>
        <w:t xml:space="preserve"> (see </w:t>
      </w:r>
      <w:r w:rsidR="00F15087" w:rsidRPr="00F15087">
        <w:rPr>
          <w:rFonts w:asciiTheme="minorBidi" w:hAnsiTheme="minorBidi" w:cstheme="minorBidi"/>
          <w:i/>
          <w:iCs/>
          <w:sz w:val="24"/>
          <w:szCs w:val="24"/>
        </w:rPr>
        <w:t>Kitzur</w:t>
      </w:r>
      <w:r w:rsidR="00FB2FDF" w:rsidRPr="00F15087">
        <w:rPr>
          <w:rFonts w:asciiTheme="minorBidi" w:hAnsiTheme="minorBidi" w:cstheme="minorBidi"/>
          <w:i/>
          <w:iCs/>
          <w:sz w:val="24"/>
          <w:szCs w:val="24"/>
        </w:rPr>
        <w:t xml:space="preserve"> Shulchan Arukh</w:t>
      </w:r>
      <w:r w:rsidR="00F15087">
        <w:rPr>
          <w:rFonts w:asciiTheme="minorBidi" w:hAnsiTheme="minorBidi" w:cstheme="minorBidi"/>
          <w:sz w:val="24"/>
          <w:szCs w:val="24"/>
        </w:rPr>
        <w:t xml:space="preserve"> 147:3):</w:t>
      </w:r>
      <w:r w:rsidR="00FB2FDF">
        <w:rPr>
          <w:rFonts w:asciiTheme="minorBidi" w:hAnsiTheme="minorBidi" w:cstheme="minorBidi"/>
          <w:sz w:val="24"/>
          <w:szCs w:val="24"/>
        </w:rPr>
        <w:t xml:space="preserve"> </w:t>
      </w:r>
    </w:p>
    <w:p w:rsidR="003E589A" w:rsidRDefault="003E589A" w:rsidP="00FE3338">
      <w:pPr>
        <w:spacing w:before="0" w:beforeAutospacing="0" w:after="0" w:afterAutospacing="0" w:line="240" w:lineRule="auto"/>
        <w:rPr>
          <w:rFonts w:asciiTheme="minorBidi" w:hAnsiTheme="minorBidi" w:cstheme="minorBidi"/>
          <w:sz w:val="24"/>
          <w:szCs w:val="24"/>
        </w:rPr>
      </w:pPr>
    </w:p>
    <w:p w:rsidR="003E589A" w:rsidRDefault="003E589A" w:rsidP="00FE3338">
      <w:pPr>
        <w:spacing w:before="0" w:beforeAutospacing="0" w:after="0" w:afterAutospacing="0" w:line="240" w:lineRule="auto"/>
        <w:ind w:left="720"/>
        <w:rPr>
          <w:rFonts w:asciiTheme="minorBidi" w:hAnsiTheme="minorBidi" w:cstheme="minorBidi"/>
          <w:sz w:val="24"/>
          <w:szCs w:val="24"/>
        </w:rPr>
      </w:pPr>
      <w:r>
        <w:rPr>
          <w:rFonts w:asciiTheme="minorBidi" w:hAnsiTheme="minorBidi" w:cstheme="minorBidi"/>
          <w:sz w:val="24"/>
          <w:szCs w:val="24"/>
        </w:rPr>
        <w:t xml:space="preserve">Our sister, may you become thousands of myriads. May your descendants </w:t>
      </w:r>
      <w:r w:rsidR="00041214">
        <w:rPr>
          <w:rFonts w:asciiTheme="minorBidi" w:hAnsiTheme="minorBidi" w:cstheme="minorBidi"/>
          <w:sz w:val="24"/>
          <w:szCs w:val="24"/>
        </w:rPr>
        <w:t>inherit</w:t>
      </w:r>
      <w:r>
        <w:rPr>
          <w:rFonts w:asciiTheme="minorBidi" w:hAnsiTheme="minorBidi" w:cstheme="minorBidi"/>
          <w:sz w:val="24"/>
          <w:szCs w:val="24"/>
        </w:rPr>
        <w:t xml:space="preserve"> the gates of your foes. (</w:t>
      </w:r>
      <w:r w:rsidRPr="00041214">
        <w:rPr>
          <w:rFonts w:asciiTheme="minorBidi" w:hAnsiTheme="minorBidi" w:cstheme="minorBidi"/>
          <w:i/>
          <w:iCs/>
          <w:sz w:val="24"/>
          <w:szCs w:val="24"/>
        </w:rPr>
        <w:t>Bereishit</w:t>
      </w:r>
      <w:r>
        <w:rPr>
          <w:rFonts w:asciiTheme="minorBidi" w:hAnsiTheme="minorBidi" w:cstheme="minorBidi"/>
          <w:sz w:val="24"/>
          <w:szCs w:val="24"/>
        </w:rPr>
        <w:t xml:space="preserve"> 24</w:t>
      </w:r>
      <w:r w:rsidR="00F15087">
        <w:rPr>
          <w:rFonts w:asciiTheme="minorBidi" w:hAnsiTheme="minorBidi" w:cstheme="minorBidi"/>
          <w:sz w:val="24"/>
          <w:szCs w:val="24"/>
        </w:rPr>
        <w:t>:60)</w:t>
      </w:r>
    </w:p>
    <w:p w:rsidR="003E589A" w:rsidRDefault="003E589A" w:rsidP="00FE3338">
      <w:pPr>
        <w:spacing w:before="0" w:beforeAutospacing="0" w:after="0" w:afterAutospacing="0" w:line="240" w:lineRule="auto"/>
        <w:rPr>
          <w:rFonts w:asciiTheme="minorBidi" w:hAnsiTheme="minorBidi" w:cstheme="minorBidi"/>
          <w:sz w:val="24"/>
          <w:szCs w:val="24"/>
        </w:rPr>
      </w:pPr>
    </w:p>
    <w:p w:rsidR="003E589A" w:rsidRDefault="00F15087" w:rsidP="00FE3338">
      <w:pPr>
        <w:spacing w:before="0" w:beforeAutospacing="0" w:after="0" w:afterAutospacing="0" w:line="240" w:lineRule="auto"/>
        <w:rPr>
          <w:rFonts w:asciiTheme="minorBidi" w:hAnsiTheme="minorBidi" w:cstheme="minorBidi"/>
          <w:sz w:val="24"/>
          <w:szCs w:val="24"/>
        </w:rPr>
      </w:pPr>
      <w:r>
        <w:rPr>
          <w:rFonts w:asciiTheme="minorBidi" w:hAnsiTheme="minorBidi" w:cstheme="minorBidi"/>
          <w:sz w:val="24"/>
          <w:szCs w:val="24"/>
        </w:rPr>
        <w:t>Others add</w:t>
      </w:r>
      <w:r w:rsidR="003E589A">
        <w:rPr>
          <w:rFonts w:asciiTheme="minorBidi" w:hAnsiTheme="minorBidi" w:cstheme="minorBidi"/>
          <w:sz w:val="24"/>
          <w:szCs w:val="24"/>
        </w:rPr>
        <w:t xml:space="preserve"> </w:t>
      </w:r>
      <w:r>
        <w:rPr>
          <w:rFonts w:asciiTheme="minorBidi" w:hAnsiTheme="minorBidi" w:cstheme="minorBidi"/>
          <w:sz w:val="24"/>
          <w:szCs w:val="24"/>
        </w:rPr>
        <w:t>(</w:t>
      </w:r>
      <w:r w:rsidR="003E589A">
        <w:rPr>
          <w:rFonts w:asciiTheme="minorBidi" w:hAnsiTheme="minorBidi" w:cstheme="minorBidi"/>
          <w:sz w:val="24"/>
          <w:szCs w:val="24"/>
        </w:rPr>
        <w:t>or only say</w:t>
      </w:r>
      <w:r>
        <w:rPr>
          <w:rFonts w:asciiTheme="minorBidi" w:hAnsiTheme="minorBidi" w:cstheme="minorBidi"/>
          <w:sz w:val="24"/>
          <w:szCs w:val="24"/>
        </w:rPr>
        <w:t>)</w:t>
      </w:r>
      <w:r w:rsidR="003E589A">
        <w:rPr>
          <w:rFonts w:asciiTheme="minorBidi" w:hAnsiTheme="minorBidi" w:cstheme="minorBidi"/>
          <w:sz w:val="24"/>
          <w:szCs w:val="24"/>
        </w:rPr>
        <w:t xml:space="preserve"> the blessing given to one</w:t>
      </w:r>
      <w:r>
        <w:rPr>
          <w:rFonts w:asciiTheme="minorBidi" w:hAnsiTheme="minorBidi" w:cstheme="minorBidi"/>
          <w:sz w:val="24"/>
          <w:szCs w:val="24"/>
        </w:rPr>
        <w:t>’s daughters on the Sabbath eve:</w:t>
      </w:r>
      <w:r w:rsidR="003E589A">
        <w:rPr>
          <w:rFonts w:asciiTheme="minorBidi" w:hAnsiTheme="minorBidi" w:cstheme="minorBidi"/>
          <w:sz w:val="24"/>
          <w:szCs w:val="24"/>
        </w:rPr>
        <w:t xml:space="preserve"> “May God make you like Sarah, </w:t>
      </w:r>
      <w:r w:rsidR="000B4293">
        <w:rPr>
          <w:rFonts w:asciiTheme="minorBidi" w:hAnsiTheme="minorBidi" w:cstheme="minorBidi"/>
          <w:sz w:val="24"/>
          <w:szCs w:val="24"/>
        </w:rPr>
        <w:t>R</w:t>
      </w:r>
      <w:r w:rsidR="003E589A">
        <w:rPr>
          <w:rFonts w:asciiTheme="minorBidi" w:hAnsiTheme="minorBidi" w:cstheme="minorBidi"/>
          <w:sz w:val="24"/>
          <w:szCs w:val="24"/>
        </w:rPr>
        <w:t xml:space="preserve">ivka, Rachel and Leah.” </w:t>
      </w:r>
    </w:p>
    <w:p w:rsidR="003E589A" w:rsidRDefault="003E589A" w:rsidP="00FE3338">
      <w:pPr>
        <w:spacing w:before="0" w:beforeAutospacing="0" w:after="0" w:afterAutospacing="0" w:line="240" w:lineRule="auto"/>
        <w:rPr>
          <w:rFonts w:asciiTheme="minorBidi" w:hAnsiTheme="minorBidi" w:cstheme="minorBidi"/>
          <w:sz w:val="24"/>
          <w:szCs w:val="24"/>
        </w:rPr>
      </w:pPr>
    </w:p>
    <w:p w:rsidR="005B0490" w:rsidRPr="00135298" w:rsidRDefault="005B0490" w:rsidP="00FE3338">
      <w:pPr>
        <w:spacing w:before="0" w:beforeAutospacing="0" w:after="0" w:afterAutospacing="0" w:line="240" w:lineRule="auto"/>
        <w:rPr>
          <w:rFonts w:asciiTheme="minorBidi" w:hAnsiTheme="minorBidi" w:cstheme="minorBidi"/>
          <w:sz w:val="24"/>
          <w:szCs w:val="24"/>
        </w:rPr>
      </w:pPr>
      <w:r>
        <w:rPr>
          <w:rFonts w:asciiTheme="minorBidi" w:hAnsiTheme="minorBidi" w:cstheme="minorBidi"/>
          <w:sz w:val="24"/>
          <w:szCs w:val="24"/>
        </w:rPr>
        <w:tab/>
        <w:t>Next week</w:t>
      </w:r>
      <w:r w:rsidR="00F15087">
        <w:rPr>
          <w:rFonts w:asciiTheme="minorBidi" w:hAnsiTheme="minorBidi" w:cstheme="minorBidi"/>
          <w:sz w:val="24"/>
          <w:szCs w:val="24"/>
        </w:rPr>
        <w:t>, we</w:t>
      </w:r>
      <w:r>
        <w:rPr>
          <w:rFonts w:asciiTheme="minorBidi" w:hAnsiTheme="minorBidi" w:cstheme="minorBidi"/>
          <w:sz w:val="24"/>
          <w:szCs w:val="24"/>
        </w:rPr>
        <w:t xml:space="preserve"> will continue our discussion of the wedding ceremony itself.</w:t>
      </w:r>
    </w:p>
    <w:sectPr w:rsidR="005B0490" w:rsidRPr="00135298" w:rsidSect="002E72F1">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506" w:rsidRDefault="00C37506" w:rsidP="00707FB3">
      <w:pPr>
        <w:spacing w:before="0" w:after="0" w:line="240" w:lineRule="auto"/>
      </w:pPr>
      <w:r>
        <w:separator/>
      </w:r>
    </w:p>
  </w:endnote>
  <w:endnote w:type="continuationSeparator" w:id="0">
    <w:p w:rsidR="00C37506" w:rsidRDefault="00C37506" w:rsidP="00707FB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506" w:rsidRDefault="00C37506" w:rsidP="00707FB3">
      <w:pPr>
        <w:spacing w:before="0" w:after="0" w:line="240" w:lineRule="auto"/>
      </w:pPr>
      <w:r>
        <w:separator/>
      </w:r>
    </w:p>
  </w:footnote>
  <w:footnote w:type="continuationSeparator" w:id="0">
    <w:p w:rsidR="00C37506" w:rsidRDefault="00C37506" w:rsidP="00707FB3">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27E"/>
    <w:rsid w:val="00013BA4"/>
    <w:rsid w:val="00017D4F"/>
    <w:rsid w:val="00041214"/>
    <w:rsid w:val="000A6712"/>
    <w:rsid w:val="000B4293"/>
    <w:rsid w:val="000D4074"/>
    <w:rsid w:val="000E726F"/>
    <w:rsid w:val="00135298"/>
    <w:rsid w:val="00146593"/>
    <w:rsid w:val="001924A8"/>
    <w:rsid w:val="001950CC"/>
    <w:rsid w:val="0021027E"/>
    <w:rsid w:val="0022274D"/>
    <w:rsid w:val="00241DA3"/>
    <w:rsid w:val="002E72F1"/>
    <w:rsid w:val="00342C5E"/>
    <w:rsid w:val="003664FB"/>
    <w:rsid w:val="003874DD"/>
    <w:rsid w:val="003A4658"/>
    <w:rsid w:val="003A60CD"/>
    <w:rsid w:val="003E589A"/>
    <w:rsid w:val="004508E1"/>
    <w:rsid w:val="00455759"/>
    <w:rsid w:val="00462216"/>
    <w:rsid w:val="00467AE6"/>
    <w:rsid w:val="004A4E6A"/>
    <w:rsid w:val="004D665E"/>
    <w:rsid w:val="004F265B"/>
    <w:rsid w:val="005401EC"/>
    <w:rsid w:val="00594A8A"/>
    <w:rsid w:val="005B0490"/>
    <w:rsid w:val="005D642C"/>
    <w:rsid w:val="0063387D"/>
    <w:rsid w:val="006578B8"/>
    <w:rsid w:val="006738F1"/>
    <w:rsid w:val="00674CE6"/>
    <w:rsid w:val="006B37A7"/>
    <w:rsid w:val="006C1195"/>
    <w:rsid w:val="006F0999"/>
    <w:rsid w:val="006F3160"/>
    <w:rsid w:val="00707FB3"/>
    <w:rsid w:val="00791A1D"/>
    <w:rsid w:val="007A0C64"/>
    <w:rsid w:val="007B343F"/>
    <w:rsid w:val="007D4A61"/>
    <w:rsid w:val="007E6FA4"/>
    <w:rsid w:val="008028FE"/>
    <w:rsid w:val="00813B51"/>
    <w:rsid w:val="009213A3"/>
    <w:rsid w:val="0096538F"/>
    <w:rsid w:val="00992403"/>
    <w:rsid w:val="009A776F"/>
    <w:rsid w:val="009E5B33"/>
    <w:rsid w:val="009E5F71"/>
    <w:rsid w:val="00A0516E"/>
    <w:rsid w:val="00A276F9"/>
    <w:rsid w:val="00A43049"/>
    <w:rsid w:val="00AD1575"/>
    <w:rsid w:val="00AE2A09"/>
    <w:rsid w:val="00AF5F3F"/>
    <w:rsid w:val="00AF7E16"/>
    <w:rsid w:val="00B33F12"/>
    <w:rsid w:val="00B86C84"/>
    <w:rsid w:val="00BA22F6"/>
    <w:rsid w:val="00BB5041"/>
    <w:rsid w:val="00BF59FA"/>
    <w:rsid w:val="00C37506"/>
    <w:rsid w:val="00D405C8"/>
    <w:rsid w:val="00D70735"/>
    <w:rsid w:val="00D74616"/>
    <w:rsid w:val="00D9405C"/>
    <w:rsid w:val="00E62315"/>
    <w:rsid w:val="00E900DD"/>
    <w:rsid w:val="00EA0A99"/>
    <w:rsid w:val="00EA1BFE"/>
    <w:rsid w:val="00F10881"/>
    <w:rsid w:val="00F11A89"/>
    <w:rsid w:val="00F15087"/>
    <w:rsid w:val="00F86B5B"/>
    <w:rsid w:val="00FB2FDF"/>
    <w:rsid w:val="00FE33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27E"/>
    <w:pPr>
      <w:spacing w:before="100" w:beforeAutospacing="1" w:after="100" w:afterAutospacing="1" w:line="360" w:lineRule="auto"/>
      <w:contextualSpacing/>
      <w:jc w:val="both"/>
    </w:pPr>
    <w:rPr>
      <w:rFonts w:ascii="Courier New" w:eastAsia="Calibri" w:hAnsi="Courier New" w:cs="Courier New"/>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F11A89"/>
    <w:pPr>
      <w:spacing w:line="240" w:lineRule="auto"/>
      <w:contextualSpacing w:val="0"/>
      <w:jc w:val="center"/>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900DD"/>
    <w:pPr>
      <w:spacing w:line="240" w:lineRule="auto"/>
      <w:contextualSpacing w:val="0"/>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900DD"/>
  </w:style>
  <w:style w:type="character" w:styleId="Hyperlink">
    <w:name w:val="Hyperlink"/>
    <w:basedOn w:val="DefaultParagraphFont"/>
    <w:uiPriority w:val="99"/>
    <w:unhideWhenUsed/>
    <w:rsid w:val="00E900DD"/>
    <w:rPr>
      <w:color w:val="0000FF" w:themeColor="hyperlink"/>
      <w:u w:val="single"/>
    </w:rPr>
  </w:style>
  <w:style w:type="paragraph" w:styleId="FootnoteText">
    <w:name w:val="footnote text"/>
    <w:basedOn w:val="Normal"/>
    <w:link w:val="FootnoteTextChar"/>
    <w:uiPriority w:val="99"/>
    <w:semiHidden/>
    <w:unhideWhenUsed/>
    <w:rsid w:val="00707FB3"/>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707FB3"/>
    <w:rPr>
      <w:rFonts w:ascii="Courier New" w:eastAsia="Calibri" w:hAnsi="Courier New" w:cs="Courier New"/>
      <w:sz w:val="20"/>
      <w:szCs w:val="20"/>
      <w:lang w:bidi="he-IL"/>
    </w:rPr>
  </w:style>
  <w:style w:type="character" w:styleId="FootnoteReference">
    <w:name w:val="footnote reference"/>
    <w:basedOn w:val="DefaultParagraphFont"/>
    <w:uiPriority w:val="99"/>
    <w:semiHidden/>
    <w:unhideWhenUsed/>
    <w:rsid w:val="00707FB3"/>
    <w:rPr>
      <w:vertAlign w:val="superscript"/>
    </w:rPr>
  </w:style>
  <w:style w:type="character" w:styleId="FollowedHyperlink">
    <w:name w:val="FollowedHyperlink"/>
    <w:basedOn w:val="DefaultParagraphFont"/>
    <w:uiPriority w:val="99"/>
    <w:semiHidden/>
    <w:unhideWhenUsed/>
    <w:rsid w:val="004508E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27E"/>
    <w:pPr>
      <w:spacing w:before="100" w:beforeAutospacing="1" w:after="100" w:afterAutospacing="1" w:line="360" w:lineRule="auto"/>
      <w:contextualSpacing/>
      <w:jc w:val="both"/>
    </w:pPr>
    <w:rPr>
      <w:rFonts w:ascii="Courier New" w:eastAsia="Calibri" w:hAnsi="Courier New" w:cs="Courier New"/>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F11A89"/>
    <w:pPr>
      <w:spacing w:line="240" w:lineRule="auto"/>
      <w:contextualSpacing w:val="0"/>
      <w:jc w:val="center"/>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900DD"/>
    <w:pPr>
      <w:spacing w:line="240" w:lineRule="auto"/>
      <w:contextualSpacing w:val="0"/>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900DD"/>
  </w:style>
  <w:style w:type="character" w:styleId="Hyperlink">
    <w:name w:val="Hyperlink"/>
    <w:basedOn w:val="DefaultParagraphFont"/>
    <w:uiPriority w:val="99"/>
    <w:unhideWhenUsed/>
    <w:rsid w:val="00E900DD"/>
    <w:rPr>
      <w:color w:val="0000FF" w:themeColor="hyperlink"/>
      <w:u w:val="single"/>
    </w:rPr>
  </w:style>
  <w:style w:type="paragraph" w:styleId="FootnoteText">
    <w:name w:val="footnote text"/>
    <w:basedOn w:val="Normal"/>
    <w:link w:val="FootnoteTextChar"/>
    <w:uiPriority w:val="99"/>
    <w:semiHidden/>
    <w:unhideWhenUsed/>
    <w:rsid w:val="00707FB3"/>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707FB3"/>
    <w:rPr>
      <w:rFonts w:ascii="Courier New" w:eastAsia="Calibri" w:hAnsi="Courier New" w:cs="Courier New"/>
      <w:sz w:val="20"/>
      <w:szCs w:val="20"/>
      <w:lang w:bidi="he-IL"/>
    </w:rPr>
  </w:style>
  <w:style w:type="character" w:styleId="FootnoteReference">
    <w:name w:val="footnote reference"/>
    <w:basedOn w:val="DefaultParagraphFont"/>
    <w:uiPriority w:val="99"/>
    <w:semiHidden/>
    <w:unhideWhenUsed/>
    <w:rsid w:val="00707FB3"/>
    <w:rPr>
      <w:vertAlign w:val="superscript"/>
    </w:rPr>
  </w:style>
  <w:style w:type="character" w:styleId="FollowedHyperlink">
    <w:name w:val="FollowedHyperlink"/>
    <w:basedOn w:val="DefaultParagraphFont"/>
    <w:uiPriority w:val="99"/>
    <w:semiHidden/>
    <w:unhideWhenUsed/>
    <w:rsid w:val="004508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354926">
      <w:bodyDiv w:val="1"/>
      <w:marLeft w:val="0"/>
      <w:marRight w:val="0"/>
      <w:marTop w:val="0"/>
      <w:marBottom w:val="0"/>
      <w:divBdr>
        <w:top w:val="none" w:sz="0" w:space="0" w:color="auto"/>
        <w:left w:val="none" w:sz="0" w:space="0" w:color="auto"/>
        <w:bottom w:val="none" w:sz="0" w:space="0" w:color="auto"/>
        <w:right w:val="none" w:sz="0" w:space="0" w:color="auto"/>
      </w:divBdr>
    </w:div>
    <w:div w:id="760830551">
      <w:bodyDiv w:val="1"/>
      <w:marLeft w:val="0"/>
      <w:marRight w:val="0"/>
      <w:marTop w:val="0"/>
      <w:marBottom w:val="0"/>
      <w:divBdr>
        <w:top w:val="none" w:sz="0" w:space="0" w:color="auto"/>
        <w:left w:val="none" w:sz="0" w:space="0" w:color="auto"/>
        <w:bottom w:val="none" w:sz="0" w:space="0" w:color="auto"/>
        <w:right w:val="none" w:sz="0" w:space="0" w:color="auto"/>
      </w:divBdr>
    </w:div>
    <w:div w:id="1083258022">
      <w:bodyDiv w:val="1"/>
      <w:marLeft w:val="0"/>
      <w:marRight w:val="0"/>
      <w:marTop w:val="0"/>
      <w:marBottom w:val="0"/>
      <w:divBdr>
        <w:top w:val="none" w:sz="0" w:space="0" w:color="auto"/>
        <w:left w:val="none" w:sz="0" w:space="0" w:color="auto"/>
        <w:bottom w:val="none" w:sz="0" w:space="0" w:color="auto"/>
        <w:right w:val="none" w:sz="0" w:space="0" w:color="auto"/>
      </w:divBdr>
      <w:divsChild>
        <w:div w:id="282926711">
          <w:blockQuote w:val="1"/>
          <w:marLeft w:val="414"/>
          <w:marRight w:val="0"/>
          <w:marTop w:val="497"/>
          <w:marBottom w:val="497"/>
          <w:divBdr>
            <w:top w:val="none" w:sz="0" w:space="0" w:color="auto"/>
            <w:left w:val="none" w:sz="0" w:space="0" w:color="auto"/>
            <w:bottom w:val="none" w:sz="0" w:space="0" w:color="auto"/>
            <w:right w:val="none" w:sz="0" w:space="0" w:color="auto"/>
          </w:divBdr>
        </w:div>
        <w:div w:id="1792935249">
          <w:blockQuote w:val="1"/>
          <w:marLeft w:val="414"/>
          <w:marRight w:val="0"/>
          <w:marTop w:val="497"/>
          <w:marBottom w:val="49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faria.org/Kiddushin.10a?lang=he-en" TargetMode="External"/><Relationship Id="rId13" Type="http://schemas.openxmlformats.org/officeDocument/2006/relationships/hyperlink" Target="https://www.sefaria.org/Yoma.3b?lang=he-en" TargetMode="External"/><Relationship Id="rId3" Type="http://schemas.openxmlformats.org/officeDocument/2006/relationships/settings" Target="settings.xml"/><Relationship Id="rId7" Type="http://schemas.openxmlformats.org/officeDocument/2006/relationships/hyperlink" Target="http://etzion.org.il/en/laws-wedding-3-customs-and-laws-wedding" TargetMode="External"/><Relationship Id="rId12" Type="http://schemas.openxmlformats.org/officeDocument/2006/relationships/hyperlink" Target="https://www.sefaria.org/Ketubot.1a?lang=he-en"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sefaria.org/Ketubot.1a?lang=he-en" TargetMode="External"/><Relationship Id="rId5" Type="http://schemas.openxmlformats.org/officeDocument/2006/relationships/footnotes" Target="footnotes.xml"/><Relationship Id="rId15" Type="http://schemas.openxmlformats.org/officeDocument/2006/relationships/hyperlink" Target="https://www.sefaria.org/Shulchan_Arukh,_Even_HaEzer.55.1?lang=he-en" TargetMode="External"/><Relationship Id="rId10" Type="http://schemas.openxmlformats.org/officeDocument/2006/relationships/hyperlink" Target="https://www.sefaria.org/Deuteronomy.24.1?lang=he-en" TargetMode="External"/><Relationship Id="rId4" Type="http://schemas.openxmlformats.org/officeDocument/2006/relationships/webSettings" Target="webSettings.xml"/><Relationship Id="rId9" Type="http://schemas.openxmlformats.org/officeDocument/2006/relationships/hyperlink" Target="https://www.sefaria.org/Kiddushin.10a?lang=he-en" TargetMode="External"/><Relationship Id="rId14" Type="http://schemas.openxmlformats.org/officeDocument/2006/relationships/hyperlink" Target="https://www.sefaria.org/Yoma.3b?lang=h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1372</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9175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tmpUser</cp:lastModifiedBy>
  <cp:revision>2</cp:revision>
  <dcterms:created xsi:type="dcterms:W3CDTF">2017-05-07T07:29:00Z</dcterms:created>
  <dcterms:modified xsi:type="dcterms:W3CDTF">2017-05-07T07:29:00Z</dcterms:modified>
</cp:coreProperties>
</file>