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67E" w:rsidRPr="00C87A16" w:rsidRDefault="00E9467E" w:rsidP="00E9467E">
      <w:pPr>
        <w:rPr>
          <w:rtl/>
        </w:rPr>
      </w:pPr>
      <w:bookmarkStart w:id="0" w:name="_GoBack"/>
      <w:bookmarkEnd w:id="0"/>
    </w:p>
    <w:p w:rsidR="00EB5D08" w:rsidRDefault="00EB5D08" w:rsidP="00EB5D08">
      <w:pPr>
        <w:pStyle w:val="1"/>
        <w:spacing w:after="0"/>
        <w:rPr>
          <w:rtl/>
        </w:rPr>
      </w:pPr>
      <w:r>
        <w:rPr>
          <w:rFonts w:hint="cs"/>
          <w:rtl/>
        </w:rPr>
        <w:t xml:space="preserve">מזמור י"א </w:t>
      </w:r>
      <w:r>
        <w:rPr>
          <w:rtl/>
        </w:rPr>
        <w:t>–</w:t>
      </w:r>
      <w:r>
        <w:rPr>
          <w:rFonts w:hint="cs"/>
          <w:rtl/>
        </w:rPr>
        <w:t xml:space="preserve"> "</w:t>
      </w:r>
      <w:r w:rsidRPr="00F81E1F">
        <w:rPr>
          <w:rFonts w:hint="cs"/>
          <w:rtl/>
        </w:rPr>
        <w:t>אֵיךְ תֹּאמְרוּ לְנַפְשִׁי</w:t>
      </w:r>
      <w:r>
        <w:rPr>
          <w:rFonts w:hint="cs"/>
          <w:rtl/>
        </w:rPr>
        <w:t xml:space="preserve">: נוּדִי </w:t>
      </w:r>
      <w:r w:rsidRPr="00F81E1F">
        <w:rPr>
          <w:rFonts w:hint="cs"/>
          <w:rtl/>
        </w:rPr>
        <w:t>הַרְכֶם צִפּוֹר</w:t>
      </w:r>
      <w:r>
        <w:rPr>
          <w:rFonts w:hint="cs"/>
          <w:rtl/>
        </w:rPr>
        <w:t xml:space="preserve">..." </w:t>
      </w:r>
    </w:p>
    <w:p w:rsidR="00EB5D08" w:rsidRDefault="002C0F76" w:rsidP="002C0F76">
      <w:pPr>
        <w:pStyle w:val="1"/>
        <w:spacing w:before="0"/>
        <w:rPr>
          <w:rtl/>
        </w:rPr>
      </w:pPr>
      <w:r>
        <w:rPr>
          <w:rFonts w:hint="cs"/>
          <w:rtl/>
        </w:rPr>
        <w:t>נספח פרשני</w:t>
      </w:r>
    </w:p>
    <w:p w:rsidR="00AC580C" w:rsidRPr="001F447B" w:rsidRDefault="00AC580C" w:rsidP="006E1350">
      <w:pPr>
        <w:rPr>
          <w:rtl/>
        </w:rPr>
      </w:pPr>
    </w:p>
    <w:p w:rsidR="00411415" w:rsidRDefault="002C0F76" w:rsidP="00952935">
      <w:pPr>
        <w:pStyle w:val="3"/>
        <w:rPr>
          <w:rtl/>
        </w:rPr>
      </w:pPr>
      <w:r>
        <w:rPr>
          <w:rFonts w:hint="cs"/>
          <w:rtl/>
        </w:rPr>
        <w:t>א</w:t>
      </w:r>
      <w:r w:rsidR="00411415">
        <w:rPr>
          <w:rFonts w:hint="cs"/>
          <w:rtl/>
        </w:rPr>
        <w:t xml:space="preserve">. </w:t>
      </w:r>
      <w:r w:rsidR="00404DCA">
        <w:rPr>
          <w:rFonts w:hint="cs"/>
          <w:rtl/>
        </w:rPr>
        <w:t xml:space="preserve">בית ה </w:t>
      </w:r>
      <w:r w:rsidR="00404DCA">
        <w:rPr>
          <w:rtl/>
        </w:rPr>
        <w:t>–</w:t>
      </w:r>
      <w:r w:rsidR="00404DCA">
        <w:rPr>
          <w:rFonts w:hint="cs"/>
          <w:rtl/>
        </w:rPr>
        <w:t xml:space="preserve"> </w:t>
      </w:r>
      <w:r w:rsidR="00411415">
        <w:rPr>
          <w:rFonts w:hint="cs"/>
          <w:rtl/>
        </w:rPr>
        <w:t>"</w:t>
      </w:r>
      <w:r w:rsidR="002646E9">
        <w:rPr>
          <w:rFonts w:hint="cs"/>
          <w:rtl/>
        </w:rPr>
        <w:t>ה</w:t>
      </w:r>
      <w:r w:rsidR="002646E9">
        <w:rPr>
          <w:rtl/>
        </w:rPr>
        <w:t>'</w:t>
      </w:r>
      <w:r w:rsidR="00411415" w:rsidRPr="00411415">
        <w:rPr>
          <w:rFonts w:hint="cs"/>
          <w:rtl/>
        </w:rPr>
        <w:t xml:space="preserve"> צַדִּיק יִבְחָן</w:t>
      </w:r>
      <w:r w:rsidR="00411415">
        <w:rPr>
          <w:rFonts w:hint="cs"/>
          <w:rtl/>
        </w:rPr>
        <w:t>"</w:t>
      </w:r>
    </w:p>
    <w:p w:rsidR="00411415" w:rsidRDefault="00411415" w:rsidP="00F4749B">
      <w:pPr>
        <w:rPr>
          <w:rtl/>
        </w:rPr>
      </w:pPr>
      <w:r>
        <w:rPr>
          <w:rFonts w:hint="cs"/>
          <w:rtl/>
        </w:rPr>
        <w:t xml:space="preserve">בית ה בנוי על תקבולת ניגודית בין יחסו של ה' אל הצדיק, </w:t>
      </w:r>
      <w:r w:rsidR="00AC6AAE">
        <w:rPr>
          <w:rFonts w:hint="cs"/>
          <w:rtl/>
        </w:rPr>
        <w:t xml:space="preserve">המתואר בצלע הראשונה של בית זה, לבין יחסו של ה' </w:t>
      </w:r>
      <w:r w:rsidR="00D131FA">
        <w:rPr>
          <w:rFonts w:hint="cs"/>
          <w:rtl/>
        </w:rPr>
        <w:t>אל הרשע, המתואר בצלעו השנייה.</w:t>
      </w:r>
      <w:r w:rsidR="00F4749B">
        <w:rPr>
          <w:rStyle w:val="a9"/>
          <w:rtl/>
        </w:rPr>
        <w:footnoteReference w:id="2"/>
      </w:r>
      <w:r w:rsidR="00D131FA">
        <w:rPr>
          <w:rFonts w:hint="cs"/>
          <w:rtl/>
        </w:rPr>
        <w:t xml:space="preserve"> הוי"ו הפותחת את הצלע השנייה משמשת כוי"ו הניגוד</w:t>
      </w:r>
      <w:r w:rsidR="00F4749B">
        <w:rPr>
          <w:rFonts w:hint="cs"/>
          <w:rtl/>
        </w:rPr>
        <w:t>.</w:t>
      </w:r>
    </w:p>
    <w:p w:rsidR="002C0F76" w:rsidRDefault="002C0F76" w:rsidP="002C0F76">
      <w:pPr>
        <w:pStyle w:val="ab"/>
        <w:rPr>
          <w:rtl/>
        </w:rPr>
      </w:pPr>
      <w:r>
        <w:rPr>
          <w:noProof/>
          <w:rtl/>
        </w:rPr>
        <mc:AlternateContent>
          <mc:Choice Requires="wps">
            <w:drawing>
              <wp:anchor distT="0" distB="0" distL="114300" distR="114300" simplePos="0" relativeHeight="251688960" behindDoc="0" locked="0" layoutInCell="1" allowOverlap="1" wp14:anchorId="4B9DE23F" wp14:editId="02FD7943">
                <wp:simplePos x="0" y="0"/>
                <wp:positionH relativeFrom="column">
                  <wp:posOffset>3801110</wp:posOffset>
                </wp:positionH>
                <wp:positionV relativeFrom="paragraph">
                  <wp:posOffset>133350</wp:posOffset>
                </wp:positionV>
                <wp:extent cx="5715" cy="296545"/>
                <wp:effectExtent l="76200" t="38100" r="51435" b="65405"/>
                <wp:wrapNone/>
                <wp:docPr id="9" name="מחבר חץ ישר 9"/>
                <wp:cNvGraphicFramePr/>
                <a:graphic xmlns:a="http://schemas.openxmlformats.org/drawingml/2006/main">
                  <a:graphicData uri="http://schemas.microsoft.com/office/word/2010/wordprocessingShape">
                    <wps:wsp>
                      <wps:cNvCnPr/>
                      <wps:spPr>
                        <a:xfrm>
                          <a:off x="0" y="0"/>
                          <a:ext cx="5715" cy="2965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301F5C" id="_x0000_t32" coordsize="21600,21600" o:spt="32" o:oned="t" path="m,l21600,21600e" filled="f">
                <v:path arrowok="t" fillok="f" o:connecttype="none"/>
                <o:lock v:ext="edit" shapetype="t"/>
              </v:shapetype>
              <v:shape id="מחבר חץ ישר 9" o:spid="_x0000_s1026" type="#_x0000_t32" style="position:absolute;margin-left:299.3pt;margin-top:10.5pt;width:.45pt;height:23.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" strokecolor="black [3040]">
                <v:stroke startarrow="block" endarrow="block"/>
              </v:shape>
            </w:pict>
          </mc:Fallback>
        </mc:AlternateContent>
      </w:r>
      <w:r>
        <w:rPr>
          <w:noProof/>
          <w:rtl/>
        </w:rPr>
        <mc:AlternateContent>
          <mc:Choice Requires="wps">
            <w:drawing>
              <wp:anchor distT="0" distB="0" distL="114300" distR="114300" simplePos="0" relativeHeight="251687936" behindDoc="0" locked="0" layoutInCell="1" allowOverlap="1" wp14:anchorId="5121A1CE" wp14:editId="12494AF6">
                <wp:simplePos x="0" y="0"/>
                <wp:positionH relativeFrom="column">
                  <wp:posOffset>5170319</wp:posOffset>
                </wp:positionH>
                <wp:positionV relativeFrom="paragraph">
                  <wp:posOffset>134844</wp:posOffset>
                </wp:positionV>
                <wp:extent cx="5715" cy="296545"/>
                <wp:effectExtent l="76200" t="38100" r="51435" b="65405"/>
                <wp:wrapNone/>
                <wp:docPr id="8" name="מחבר חץ ישר 8"/>
                <wp:cNvGraphicFramePr/>
                <a:graphic xmlns:a="http://schemas.openxmlformats.org/drawingml/2006/main">
                  <a:graphicData uri="http://schemas.microsoft.com/office/word/2010/wordprocessingShape">
                    <wps:wsp>
                      <wps:cNvCnPr/>
                      <wps:spPr>
                        <a:xfrm>
                          <a:off x="0" y="0"/>
                          <a:ext cx="5715" cy="29654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198E51" id="מחבר חץ ישר 8" o:spid="_x0000_s1026" type="#_x0000_t32" style="position:absolute;margin-left:407.1pt;margin-top:10.6pt;width:.45pt;height:23.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" strokecolor="black [3040]">
                <v:stroke startarrow="block" endarrow="block"/>
              </v:shape>
            </w:pict>
          </mc:Fallback>
        </mc:AlternateContent>
      </w:r>
      <w:r w:rsidRPr="007A2777">
        <w:rPr>
          <w:rFonts w:hint="cs"/>
          <w:rtl/>
        </w:rPr>
        <w:t xml:space="preserve">ה' </w:t>
      </w:r>
      <w:r>
        <w:rPr>
          <w:rFonts w:hint="cs"/>
          <w:rtl/>
        </w:rPr>
        <w:tab/>
      </w:r>
      <w:r w:rsidRPr="007A2777">
        <w:rPr>
          <w:rFonts w:hint="cs"/>
          <w:rtl/>
        </w:rPr>
        <w:t xml:space="preserve">צַדִּיק </w:t>
      </w:r>
      <w:r>
        <w:rPr>
          <w:rFonts w:hint="cs"/>
          <w:rtl/>
        </w:rPr>
        <w:tab/>
      </w:r>
      <w:r>
        <w:rPr>
          <w:rFonts w:hint="cs"/>
          <w:rtl/>
        </w:rPr>
        <w:tab/>
      </w:r>
      <w:r>
        <w:rPr>
          <w:rFonts w:hint="cs"/>
          <w:rtl/>
        </w:rPr>
        <w:tab/>
      </w:r>
      <w:r w:rsidRPr="007A2777">
        <w:rPr>
          <w:rFonts w:hint="cs"/>
          <w:rtl/>
        </w:rPr>
        <w:t xml:space="preserve">יִבְחָן </w:t>
      </w:r>
    </w:p>
    <w:p w:rsidR="002C0F76" w:rsidRPr="00F4749B" w:rsidRDefault="002C0F76" w:rsidP="002C0F76">
      <w:pPr>
        <w:rPr>
          <w:rtl/>
        </w:rPr>
      </w:pPr>
    </w:p>
    <w:p w:rsidR="002C0F76" w:rsidRPr="007A2777" w:rsidRDefault="002C0F76" w:rsidP="002C0F76">
      <w:pPr>
        <w:pStyle w:val="ab"/>
        <w:spacing w:after="60"/>
        <w:ind w:firstLine="720"/>
        <w:rPr>
          <w:rtl/>
        </w:rPr>
      </w:pPr>
      <w:r w:rsidRPr="007A2777">
        <w:rPr>
          <w:rFonts w:hint="cs"/>
          <w:rtl/>
        </w:rPr>
        <w:t xml:space="preserve">וְרָשָׁע וְאֹהֵב חָמָס </w:t>
      </w:r>
      <w:r>
        <w:rPr>
          <w:rFonts w:hint="cs"/>
          <w:rtl/>
        </w:rPr>
        <w:tab/>
      </w:r>
      <w:r>
        <w:rPr>
          <w:rFonts w:hint="cs"/>
          <w:rtl/>
        </w:rPr>
        <w:tab/>
      </w:r>
      <w:r w:rsidRPr="007A2777">
        <w:rPr>
          <w:rFonts w:hint="cs"/>
          <w:rtl/>
        </w:rPr>
        <w:t>שָׂנְאָה נַפְשׁוֹ.</w:t>
      </w:r>
    </w:p>
    <w:p w:rsidR="002C0F76" w:rsidRDefault="002C0F76" w:rsidP="002C0F76">
      <w:pPr>
        <w:rPr>
          <w:rtl/>
        </w:rPr>
      </w:pPr>
      <w:r>
        <w:rPr>
          <w:rFonts w:hint="cs"/>
          <w:rtl/>
        </w:rPr>
        <w:t>הקושי הפרשני המתבלט בהצבתה של תקבולת ניגודית זו הוא מה משמעות המילה "</w:t>
      </w:r>
      <w:r w:rsidRPr="003C35C7">
        <w:rPr>
          <w:rFonts w:hint="cs"/>
          <w:rtl/>
        </w:rPr>
        <w:t>יִבְחָן</w:t>
      </w:r>
      <w:r>
        <w:rPr>
          <w:rFonts w:hint="cs"/>
          <w:rtl/>
        </w:rPr>
        <w:t>" בצלע הראשונה, וכיצד מילה זו מנוגדת והפוכה למילים "</w:t>
      </w:r>
      <w:r w:rsidRPr="003C35C7">
        <w:rPr>
          <w:rFonts w:hint="cs"/>
          <w:rtl/>
        </w:rPr>
        <w:t>שָׂנְאָה נַפְשׁוֹ</w:t>
      </w:r>
      <w:r>
        <w:rPr>
          <w:rFonts w:hint="cs"/>
          <w:rtl/>
        </w:rPr>
        <w:t>"</w:t>
      </w:r>
      <w:r w:rsidR="00790021">
        <w:rPr>
          <w:rFonts w:hint="cs"/>
          <w:rtl/>
        </w:rPr>
        <w:t xml:space="preserve"> בצלע השנייה</w:t>
      </w:r>
      <w:r>
        <w:rPr>
          <w:rFonts w:hint="cs"/>
          <w:rtl/>
        </w:rPr>
        <w:t>.</w:t>
      </w:r>
    </w:p>
    <w:p w:rsidR="00A9037E" w:rsidRPr="00A9037E" w:rsidRDefault="00790021" w:rsidP="002C0F76">
      <w:pPr>
        <w:rPr>
          <w:rtl/>
        </w:rPr>
      </w:pPr>
      <w:r>
        <w:rPr>
          <w:rFonts w:hint="cs"/>
          <w:rtl/>
        </w:rPr>
        <w:t>הפועל 'בחן'</w:t>
      </w:r>
      <w:r w:rsidR="002C0F76">
        <w:rPr>
          <w:rFonts w:hint="cs"/>
          <w:rtl/>
        </w:rPr>
        <w:t xml:space="preserve"> מופיע </w:t>
      </w:r>
      <w:r w:rsidR="00F4749B">
        <w:rPr>
          <w:rFonts w:hint="cs"/>
          <w:rtl/>
        </w:rPr>
        <w:t>במקרא</w:t>
      </w:r>
      <w:r w:rsidR="002C0F76">
        <w:rPr>
          <w:rFonts w:hint="cs"/>
          <w:rtl/>
        </w:rPr>
        <w:t xml:space="preserve"> בכמה משמעויות</w:t>
      </w:r>
      <w:r w:rsidR="00A9037E" w:rsidRPr="00A9037E">
        <w:rPr>
          <w:rFonts w:hint="cs"/>
          <w:rtl/>
        </w:rPr>
        <w:t>:</w:t>
      </w:r>
    </w:p>
    <w:p w:rsidR="00A9037E" w:rsidRPr="00A9037E" w:rsidRDefault="00A9037E" w:rsidP="00790021">
      <w:pPr>
        <w:numPr>
          <w:ilvl w:val="0"/>
          <w:numId w:val="5"/>
        </w:numPr>
      </w:pPr>
      <w:r w:rsidRPr="00A9037E">
        <w:rPr>
          <w:rFonts w:hint="cs"/>
          <w:rtl/>
        </w:rPr>
        <w:t xml:space="preserve">חקר ובדק את הנסתר </w:t>
      </w:r>
      <w:r w:rsidRPr="00A9037E">
        <w:rPr>
          <w:rtl/>
        </w:rPr>
        <w:t>–</w:t>
      </w:r>
      <w:r w:rsidRPr="00A9037E">
        <w:rPr>
          <w:rFonts w:hint="cs"/>
          <w:rtl/>
        </w:rPr>
        <w:t xml:space="preserve"> "</w:t>
      </w:r>
      <w:r w:rsidRPr="00A9037E">
        <w:rPr>
          <w:rFonts w:hint="cs"/>
          <w:b/>
          <w:bCs/>
          <w:rtl/>
        </w:rPr>
        <w:t>חָקְרֵנִי</w:t>
      </w:r>
      <w:r w:rsidRPr="00A9037E">
        <w:rPr>
          <w:rFonts w:hint="cs"/>
          <w:rtl/>
        </w:rPr>
        <w:t xml:space="preserve"> אֵ-ל וְדַע לְבָבִי</w:t>
      </w:r>
      <w:r w:rsidR="00790021">
        <w:rPr>
          <w:rFonts w:hint="cs"/>
          <w:rtl/>
        </w:rPr>
        <w:t>,</w:t>
      </w:r>
      <w:r w:rsidRPr="00A9037E">
        <w:rPr>
          <w:rFonts w:hint="cs"/>
          <w:rtl/>
        </w:rPr>
        <w:t xml:space="preserve"> </w:t>
      </w:r>
      <w:r w:rsidRPr="00A9037E">
        <w:rPr>
          <w:rFonts w:hint="cs"/>
          <w:b/>
          <w:bCs/>
          <w:rtl/>
        </w:rPr>
        <w:t>בְּחָנֵנִי</w:t>
      </w:r>
      <w:r w:rsidRPr="00A9037E">
        <w:rPr>
          <w:rFonts w:hint="cs"/>
          <w:rtl/>
        </w:rPr>
        <w:t xml:space="preserve"> וְדַע שַׂרְעַפָּי" (תהילים קל"ט, כג).</w:t>
      </w:r>
    </w:p>
    <w:p w:rsidR="00A9037E" w:rsidRPr="00A9037E" w:rsidRDefault="00A9037E" w:rsidP="00A9037E">
      <w:pPr>
        <w:numPr>
          <w:ilvl w:val="0"/>
          <w:numId w:val="5"/>
        </w:numPr>
      </w:pPr>
      <w:r w:rsidRPr="00A9037E">
        <w:rPr>
          <w:rFonts w:hint="cs"/>
          <w:rtl/>
        </w:rPr>
        <w:t xml:space="preserve">בירר את האמת </w:t>
      </w:r>
      <w:r w:rsidRPr="00A9037E">
        <w:rPr>
          <w:rtl/>
        </w:rPr>
        <w:t>–</w:t>
      </w:r>
      <w:r w:rsidRPr="00A9037E">
        <w:rPr>
          <w:rFonts w:hint="cs"/>
          <w:rtl/>
        </w:rPr>
        <w:t xml:space="preserve"> "</w:t>
      </w:r>
      <w:r w:rsidRPr="00A9037E">
        <w:rPr>
          <w:rFonts w:hint="cs"/>
          <w:b/>
          <w:bCs/>
          <w:rtl/>
        </w:rPr>
        <w:t>וְיִבָּחֲנוּ</w:t>
      </w:r>
      <w:r w:rsidRPr="00A9037E">
        <w:rPr>
          <w:rFonts w:hint="cs"/>
          <w:rtl/>
        </w:rPr>
        <w:t xml:space="preserve"> דִּבְרֵיכֶם, הַאֱמֶת אִתְּכֶם..." (בראשית מ"ב, טז).</w:t>
      </w:r>
    </w:p>
    <w:p w:rsidR="00A9037E" w:rsidRPr="00A9037E" w:rsidRDefault="00A9037E" w:rsidP="00A9037E">
      <w:pPr>
        <w:numPr>
          <w:ilvl w:val="0"/>
          <w:numId w:val="5"/>
        </w:numPr>
      </w:pPr>
      <w:r w:rsidRPr="00A9037E">
        <w:rPr>
          <w:rFonts w:hint="cs"/>
          <w:rtl/>
        </w:rPr>
        <w:t xml:space="preserve">העמיד בניסיון </w:t>
      </w:r>
      <w:r w:rsidRPr="00A9037E">
        <w:rPr>
          <w:rtl/>
        </w:rPr>
        <w:t>–</w:t>
      </w:r>
      <w:r w:rsidRPr="00A9037E">
        <w:rPr>
          <w:rFonts w:hint="cs"/>
          <w:rtl/>
        </w:rPr>
        <w:t xml:space="preserve"> "אֲשֶׁר </w:t>
      </w:r>
      <w:r w:rsidRPr="00790021">
        <w:rPr>
          <w:rFonts w:hint="cs"/>
          <w:b/>
          <w:bCs/>
          <w:rtl/>
        </w:rPr>
        <w:t>נִסּוּנִי</w:t>
      </w:r>
      <w:r w:rsidRPr="00A9037E">
        <w:rPr>
          <w:rFonts w:hint="cs"/>
          <w:rtl/>
        </w:rPr>
        <w:t xml:space="preserve"> אֲבוֹתֵיכֶם </w:t>
      </w:r>
      <w:r w:rsidRPr="00A9037E">
        <w:rPr>
          <w:rFonts w:hint="cs"/>
          <w:b/>
          <w:bCs/>
          <w:rtl/>
        </w:rPr>
        <w:t>בְּחָנוּנִי</w:t>
      </w:r>
      <w:r w:rsidRPr="00A9037E">
        <w:rPr>
          <w:rFonts w:hint="cs"/>
          <w:rtl/>
        </w:rPr>
        <w:t>..." (תהילים צ"ה, ט).</w:t>
      </w:r>
    </w:p>
    <w:p w:rsidR="00EC2B7B" w:rsidRPr="00A9037E" w:rsidRDefault="00EC2B7B" w:rsidP="00EC2B7B">
      <w:pPr>
        <w:numPr>
          <w:ilvl w:val="0"/>
          <w:numId w:val="5"/>
        </w:numPr>
      </w:pPr>
      <w:r w:rsidRPr="00A9037E">
        <w:rPr>
          <w:rFonts w:hint="cs"/>
          <w:rtl/>
        </w:rPr>
        <w:t xml:space="preserve">הביא ייסורים </w:t>
      </w:r>
      <w:r w:rsidRPr="00A9037E">
        <w:rPr>
          <w:rtl/>
        </w:rPr>
        <w:t>–</w:t>
      </w:r>
      <w:r w:rsidRPr="00A9037E">
        <w:rPr>
          <w:rFonts w:hint="cs"/>
          <w:rtl/>
        </w:rPr>
        <w:t xml:space="preserve"> "כִּי </w:t>
      </w:r>
      <w:r w:rsidRPr="00A9037E">
        <w:rPr>
          <w:rFonts w:hint="cs"/>
          <w:b/>
          <w:bCs/>
          <w:rtl/>
        </w:rPr>
        <w:t>בְחַנְתָּנוּ</w:t>
      </w:r>
      <w:r w:rsidRPr="00A9037E">
        <w:rPr>
          <w:rFonts w:hint="cs"/>
          <w:rtl/>
        </w:rPr>
        <w:t xml:space="preserve"> א-להים... הֲבֵאתָנוּ בַמְּצוּדָה, שַׂמְתָּ מוּעָקָה בְמָתְנֵינוּ" (תהילים ס"ו, י–יא).</w:t>
      </w:r>
    </w:p>
    <w:p w:rsidR="00A9037E" w:rsidRDefault="00A9037E" w:rsidP="00A9037E">
      <w:pPr>
        <w:numPr>
          <w:ilvl w:val="0"/>
          <w:numId w:val="5"/>
        </w:numPr>
      </w:pPr>
      <w:r w:rsidRPr="00A9037E">
        <w:rPr>
          <w:rFonts w:hint="cs"/>
          <w:rtl/>
        </w:rPr>
        <w:t xml:space="preserve">זיקק, טיהר </w:t>
      </w:r>
      <w:r w:rsidRPr="00A9037E">
        <w:rPr>
          <w:rtl/>
        </w:rPr>
        <w:t>–</w:t>
      </w:r>
      <w:r w:rsidRPr="00A9037E">
        <w:rPr>
          <w:rFonts w:hint="cs"/>
          <w:rtl/>
        </w:rPr>
        <w:t xml:space="preserve"> "</w:t>
      </w:r>
      <w:r w:rsidRPr="00A9037E">
        <w:rPr>
          <w:rFonts w:hint="cs"/>
          <w:b/>
          <w:bCs/>
          <w:rtl/>
        </w:rPr>
        <w:t>וּבְחַנְתִּים כִּבְחֹן אֶת הַזָּהָב</w:t>
      </w:r>
      <w:r w:rsidRPr="00A9037E">
        <w:rPr>
          <w:rFonts w:hint="cs"/>
          <w:rtl/>
        </w:rPr>
        <w:t>" (זכריה י"ג, ט).</w:t>
      </w:r>
    </w:p>
    <w:p w:rsidR="001A5AEB" w:rsidRPr="00A9037E" w:rsidRDefault="001A5AEB" w:rsidP="00790021">
      <w:pPr>
        <w:numPr>
          <w:ilvl w:val="0"/>
          <w:numId w:val="5"/>
        </w:numPr>
      </w:pPr>
      <w:r w:rsidRPr="001A5AEB">
        <w:rPr>
          <w:rFonts w:hint="cs"/>
          <w:rtl/>
        </w:rPr>
        <w:t>ובלשון חכמים בבניין הפעיל</w:t>
      </w:r>
      <w:r w:rsidR="00790021">
        <w:rPr>
          <w:rFonts w:hint="cs"/>
          <w:rtl/>
        </w:rPr>
        <w:t>,</w:t>
      </w:r>
      <w:r w:rsidRPr="001A5AEB">
        <w:rPr>
          <w:rFonts w:hint="cs"/>
          <w:rtl/>
        </w:rPr>
        <w:t xml:space="preserve"> הבדיל בין דבר לדבר </w:t>
      </w:r>
      <w:r w:rsidR="00790021">
        <w:rPr>
          <w:rtl/>
        </w:rPr>
        <w:t>–</w:t>
      </w:r>
      <w:r w:rsidR="00790021">
        <w:rPr>
          <w:rFonts w:hint="cs"/>
          <w:rtl/>
        </w:rPr>
        <w:t xml:space="preserve"> </w:t>
      </w:r>
      <w:r w:rsidRPr="001A5AEB">
        <w:rPr>
          <w:rFonts w:hint="cs"/>
          <w:rtl/>
        </w:rPr>
        <w:t>"</w:t>
      </w:r>
      <w:r w:rsidRPr="001A5AEB">
        <w:rPr>
          <w:rFonts w:hint="cs"/>
          <w:b/>
          <w:bCs/>
          <w:rtl/>
        </w:rPr>
        <w:t>להבחין</w:t>
      </w:r>
      <w:r w:rsidRPr="001A5AEB">
        <w:rPr>
          <w:rFonts w:hint="cs"/>
          <w:rtl/>
        </w:rPr>
        <w:t xml:space="preserve"> בין יום ובין לילה" (ברכות ס ע"ב)</w:t>
      </w:r>
    </w:p>
    <w:p w:rsidR="002C0F76" w:rsidRDefault="002C0F76" w:rsidP="00790021">
      <w:pPr>
        <w:rPr>
          <w:rtl/>
        </w:rPr>
      </w:pPr>
      <w:r>
        <w:rPr>
          <w:rFonts w:hint="cs"/>
          <w:rtl/>
        </w:rPr>
        <w:t>נזכיר כי ה</w:t>
      </w:r>
      <w:r w:rsidR="00790021">
        <w:rPr>
          <w:rFonts w:hint="cs"/>
          <w:rtl/>
        </w:rPr>
        <w:t>פועל</w:t>
      </w:r>
      <w:r>
        <w:rPr>
          <w:rFonts w:hint="cs"/>
          <w:rtl/>
        </w:rPr>
        <w:t xml:space="preserve"> </w:t>
      </w:r>
      <w:r w:rsidR="00790021">
        <w:rPr>
          <w:rFonts w:hint="cs"/>
          <w:rtl/>
        </w:rPr>
        <w:t>'</w:t>
      </w:r>
      <w:r>
        <w:rPr>
          <w:rFonts w:hint="cs"/>
          <w:rtl/>
        </w:rPr>
        <w:t>בחן</w:t>
      </w:r>
      <w:r w:rsidR="00790021">
        <w:rPr>
          <w:rFonts w:hint="cs"/>
          <w:rtl/>
        </w:rPr>
        <w:t>'</w:t>
      </w:r>
      <w:r>
        <w:rPr>
          <w:rFonts w:hint="cs"/>
          <w:rtl/>
        </w:rPr>
        <w:t xml:space="preserve"> מופיע במזמורנו </w:t>
      </w:r>
      <w:r w:rsidR="00790021">
        <w:rPr>
          <w:rFonts w:hint="cs"/>
          <w:rtl/>
        </w:rPr>
        <w:t xml:space="preserve">גם </w:t>
      </w:r>
      <w:r>
        <w:rPr>
          <w:rFonts w:hint="cs"/>
          <w:rtl/>
        </w:rPr>
        <w:t xml:space="preserve">בבית ד </w:t>
      </w:r>
      <w:r w:rsidR="00790021">
        <w:rPr>
          <w:rFonts w:hint="cs"/>
          <w:rtl/>
        </w:rPr>
        <w:t>"</w:t>
      </w:r>
      <w:r w:rsidR="00790021" w:rsidRPr="00790021">
        <w:rPr>
          <w:rFonts w:hint="cs"/>
          <w:rtl/>
        </w:rPr>
        <w:t xml:space="preserve">עַפְעַפָּיו </w:t>
      </w:r>
      <w:r w:rsidR="00790021" w:rsidRPr="00790021">
        <w:rPr>
          <w:rFonts w:hint="cs"/>
          <w:b/>
          <w:bCs/>
          <w:rtl/>
        </w:rPr>
        <w:t>יִבְחֲנוּ</w:t>
      </w:r>
      <w:r w:rsidR="00790021" w:rsidRPr="00790021">
        <w:rPr>
          <w:rFonts w:hint="cs"/>
          <w:rtl/>
        </w:rPr>
        <w:t xml:space="preserve"> בְּנֵי אָדָם</w:t>
      </w:r>
      <w:r w:rsidR="00790021">
        <w:rPr>
          <w:rFonts w:hint="cs"/>
          <w:rtl/>
        </w:rPr>
        <w:t xml:space="preserve">" </w:t>
      </w:r>
      <w:r>
        <w:rPr>
          <w:rFonts w:hint="cs"/>
          <w:rtl/>
        </w:rPr>
        <w:t>במשמעות חקירה, בירור. הבחינה בפסוק ה</w:t>
      </w:r>
      <w:r w:rsidR="00790021">
        <w:rPr>
          <w:rFonts w:hint="cs"/>
          <w:rtl/>
        </w:rPr>
        <w:t>הוא</w:t>
      </w:r>
      <w:r>
        <w:rPr>
          <w:rFonts w:hint="cs"/>
          <w:rtl/>
        </w:rPr>
        <w:t xml:space="preserve"> מתייחסת לכל בני האדם. אולם כאן</w:t>
      </w:r>
      <w:r w:rsidR="00790021">
        <w:rPr>
          <w:rFonts w:hint="cs"/>
          <w:rtl/>
        </w:rPr>
        <w:t>,</w:t>
      </w:r>
      <w:r>
        <w:rPr>
          <w:rFonts w:hint="cs"/>
          <w:rtl/>
        </w:rPr>
        <w:t xml:space="preserve"> בבית ה</w:t>
      </w:r>
      <w:r w:rsidR="00790021">
        <w:rPr>
          <w:rFonts w:hint="cs"/>
          <w:rtl/>
        </w:rPr>
        <w:t>,</w:t>
      </w:r>
      <w:r>
        <w:rPr>
          <w:rFonts w:hint="cs"/>
          <w:rtl/>
        </w:rPr>
        <w:t xml:space="preserve"> </w:t>
      </w:r>
      <w:r w:rsidR="00790021">
        <w:rPr>
          <w:rFonts w:hint="cs"/>
          <w:rtl/>
        </w:rPr>
        <w:t xml:space="preserve">מתייחס </w:t>
      </w:r>
      <w:r>
        <w:rPr>
          <w:rFonts w:hint="cs"/>
          <w:rtl/>
        </w:rPr>
        <w:t>הפועל 'י</w:t>
      </w:r>
      <w:r w:rsidR="00790021">
        <w:rPr>
          <w:rFonts w:hint="cs"/>
          <w:rtl/>
        </w:rPr>
        <w:t>ִ</w:t>
      </w:r>
      <w:r>
        <w:rPr>
          <w:rFonts w:hint="cs"/>
          <w:rtl/>
        </w:rPr>
        <w:t>ב</w:t>
      </w:r>
      <w:r w:rsidR="00790021">
        <w:rPr>
          <w:rFonts w:hint="cs"/>
          <w:rtl/>
        </w:rPr>
        <w:t>ְ</w:t>
      </w:r>
      <w:r>
        <w:rPr>
          <w:rFonts w:hint="cs"/>
          <w:rtl/>
        </w:rPr>
        <w:t>ח</w:t>
      </w:r>
      <w:r w:rsidR="00790021">
        <w:rPr>
          <w:rFonts w:hint="cs"/>
          <w:rtl/>
        </w:rPr>
        <w:t>ַ</w:t>
      </w:r>
      <w:r>
        <w:rPr>
          <w:rFonts w:hint="cs"/>
          <w:rtl/>
        </w:rPr>
        <w:t>ן' לצדיק בלבד, וזאת כניגוד לביטוי המתייחס לרשע 'ש</w:t>
      </w:r>
      <w:r w:rsidR="00790021">
        <w:rPr>
          <w:rFonts w:hint="cs"/>
          <w:rtl/>
        </w:rPr>
        <w:t>ָׂ</w:t>
      </w:r>
      <w:r>
        <w:rPr>
          <w:rFonts w:hint="cs"/>
          <w:rtl/>
        </w:rPr>
        <w:t>נ</w:t>
      </w:r>
      <w:r w:rsidR="00790021">
        <w:rPr>
          <w:rFonts w:hint="cs"/>
          <w:rtl/>
        </w:rPr>
        <w:t>ְ</w:t>
      </w:r>
      <w:r>
        <w:rPr>
          <w:rFonts w:hint="cs"/>
          <w:rtl/>
        </w:rPr>
        <w:t>א</w:t>
      </w:r>
      <w:r w:rsidR="00790021">
        <w:rPr>
          <w:rFonts w:hint="cs"/>
          <w:rtl/>
        </w:rPr>
        <w:t>ָ</w:t>
      </w:r>
      <w:r>
        <w:rPr>
          <w:rFonts w:hint="cs"/>
          <w:rtl/>
        </w:rPr>
        <w:t>ה נ</w:t>
      </w:r>
      <w:r w:rsidR="00790021">
        <w:rPr>
          <w:rFonts w:hint="cs"/>
          <w:rtl/>
        </w:rPr>
        <w:t>ַ</w:t>
      </w:r>
      <w:r>
        <w:rPr>
          <w:rFonts w:hint="cs"/>
          <w:rtl/>
        </w:rPr>
        <w:t>פ</w:t>
      </w:r>
      <w:r w:rsidR="00790021">
        <w:rPr>
          <w:rFonts w:hint="cs"/>
          <w:rtl/>
        </w:rPr>
        <w:t>ְ</w:t>
      </w:r>
      <w:r>
        <w:rPr>
          <w:rFonts w:hint="cs"/>
          <w:rtl/>
        </w:rPr>
        <w:t>ש</w:t>
      </w:r>
      <w:r w:rsidR="00790021">
        <w:rPr>
          <w:rFonts w:hint="cs"/>
          <w:rtl/>
        </w:rPr>
        <w:t>ׁ</w:t>
      </w:r>
      <w:r>
        <w:rPr>
          <w:rFonts w:hint="cs"/>
          <w:rtl/>
        </w:rPr>
        <w:t>ו'.</w:t>
      </w:r>
      <w:r>
        <w:t xml:space="preserve"> </w:t>
      </w:r>
      <w:r>
        <w:rPr>
          <w:rFonts w:hint="cs"/>
          <w:rtl/>
        </w:rPr>
        <w:t xml:space="preserve">נראה </w:t>
      </w:r>
      <w:r w:rsidR="00790021">
        <w:rPr>
          <w:rFonts w:hint="cs"/>
          <w:rtl/>
        </w:rPr>
        <w:t xml:space="preserve">אפוא </w:t>
      </w:r>
      <w:r>
        <w:rPr>
          <w:rFonts w:hint="cs"/>
          <w:rtl/>
        </w:rPr>
        <w:t>שמשמעותו שונה.</w:t>
      </w:r>
    </w:p>
    <w:p w:rsidR="002C0F76" w:rsidRDefault="002C0F76" w:rsidP="002C0F76">
      <w:pPr>
        <w:ind w:firstLine="0"/>
        <w:rPr>
          <w:rtl/>
        </w:rPr>
      </w:pPr>
      <w:r>
        <w:rPr>
          <w:rFonts w:hint="cs"/>
          <w:rtl/>
        </w:rPr>
        <w:t>הנה פירושו של עמוס חכם</w:t>
      </w:r>
      <w:r w:rsidR="00790021">
        <w:rPr>
          <w:rFonts w:hint="cs"/>
          <w:rtl/>
        </w:rPr>
        <w:t>, המשווה בין שני הפעלים בפסוקים הסמוכים, אך גם מבחין ביניהם</w:t>
      </w:r>
      <w:r>
        <w:rPr>
          <w:rFonts w:hint="cs"/>
          <w:rtl/>
        </w:rPr>
        <w:t>:</w:t>
      </w:r>
    </w:p>
    <w:p w:rsidR="002C0F76" w:rsidRDefault="002C0F76" w:rsidP="002C0F76">
      <w:pPr>
        <w:pStyle w:val="ab"/>
        <w:rPr>
          <w:rtl/>
        </w:rPr>
      </w:pPr>
      <w:r>
        <w:rPr>
          <w:rFonts w:hint="cs"/>
          <w:rtl/>
        </w:rPr>
        <w:t>"ה' צַדִּיק יִבְחָן" ... 'י</w:t>
      </w:r>
      <w:r w:rsidR="00790021">
        <w:rPr>
          <w:rFonts w:hint="cs"/>
          <w:rtl/>
        </w:rPr>
        <w:t>ִ</w:t>
      </w:r>
      <w:r>
        <w:rPr>
          <w:rFonts w:hint="cs"/>
          <w:rtl/>
        </w:rPr>
        <w:t>ב</w:t>
      </w:r>
      <w:r w:rsidR="00790021">
        <w:rPr>
          <w:rFonts w:hint="cs"/>
          <w:rtl/>
        </w:rPr>
        <w:t>ְ</w:t>
      </w:r>
      <w:r>
        <w:rPr>
          <w:rFonts w:hint="cs"/>
          <w:rtl/>
        </w:rPr>
        <w:t>ח</w:t>
      </w:r>
      <w:r w:rsidR="00790021">
        <w:rPr>
          <w:rFonts w:hint="cs"/>
          <w:rtl/>
        </w:rPr>
        <w:t>ָ</w:t>
      </w:r>
      <w:r>
        <w:rPr>
          <w:rFonts w:hint="cs"/>
          <w:rtl/>
        </w:rPr>
        <w:t>ן' כאן, כמו 'י</w:t>
      </w:r>
      <w:r w:rsidR="00790021">
        <w:rPr>
          <w:rFonts w:hint="cs"/>
          <w:rtl/>
        </w:rPr>
        <w:t>ִ</w:t>
      </w:r>
      <w:r>
        <w:rPr>
          <w:rFonts w:hint="cs"/>
          <w:rtl/>
        </w:rPr>
        <w:t>ב</w:t>
      </w:r>
      <w:r w:rsidR="00790021">
        <w:rPr>
          <w:rFonts w:hint="cs"/>
          <w:rtl/>
        </w:rPr>
        <w:t>ְ</w:t>
      </w:r>
      <w:r>
        <w:rPr>
          <w:rFonts w:hint="cs"/>
          <w:rtl/>
        </w:rPr>
        <w:t>ח</w:t>
      </w:r>
      <w:r w:rsidR="00790021">
        <w:rPr>
          <w:rFonts w:hint="cs"/>
          <w:rtl/>
        </w:rPr>
        <w:t>ֲ</w:t>
      </w:r>
      <w:r>
        <w:rPr>
          <w:rFonts w:hint="cs"/>
          <w:rtl/>
        </w:rPr>
        <w:t>נו</w:t>
      </w:r>
      <w:r w:rsidR="00790021">
        <w:rPr>
          <w:rFonts w:hint="cs"/>
          <w:rtl/>
        </w:rPr>
        <w:t>ּ</w:t>
      </w:r>
      <w:r>
        <w:rPr>
          <w:rFonts w:hint="cs"/>
          <w:rtl/>
        </w:rPr>
        <w:t>' שבפסוק הקודם ("</w:t>
      </w:r>
      <w:r w:rsidRPr="002F022F">
        <w:rPr>
          <w:rFonts w:hint="cs"/>
          <w:rtl/>
        </w:rPr>
        <w:t>עַפְעַפָּיו יִבְחֲנוּ בְּנֵי אָדָם</w:t>
      </w:r>
      <w:r>
        <w:rPr>
          <w:rFonts w:hint="cs"/>
          <w:rtl/>
        </w:rPr>
        <w:t>"), משמעו יתבונן. אלא שבחינה זו (</w:t>
      </w:r>
      <w:r>
        <w:rPr>
          <w:rtl/>
        </w:rPr>
        <w:t>–</w:t>
      </w:r>
      <w:r>
        <w:rPr>
          <w:rFonts w:hint="cs"/>
          <w:rtl/>
        </w:rPr>
        <w:t xml:space="preserve"> בפסוק שלנו) היא התבוננות </w:t>
      </w:r>
      <w:r w:rsidRPr="00EC2B7B">
        <w:rPr>
          <w:rFonts w:hint="cs"/>
          <w:b/>
          <w:bCs/>
          <w:rtl/>
        </w:rPr>
        <w:t>להשגיח</w:t>
      </w:r>
      <w:r>
        <w:rPr>
          <w:rFonts w:hint="cs"/>
          <w:rtl/>
        </w:rPr>
        <w:t xml:space="preserve"> עליו, לשים עינו עליו </w:t>
      </w:r>
      <w:r w:rsidRPr="00EC2B7B">
        <w:rPr>
          <w:rFonts w:hint="cs"/>
          <w:b/>
          <w:bCs/>
          <w:rtl/>
        </w:rPr>
        <w:t>ולשמרו</w:t>
      </w:r>
      <w:r>
        <w:rPr>
          <w:rFonts w:hint="cs"/>
          <w:rtl/>
        </w:rPr>
        <w:t>.</w:t>
      </w:r>
    </w:p>
    <w:p w:rsidR="002C0F76" w:rsidRDefault="002C0F76" w:rsidP="00790021">
      <w:pPr>
        <w:rPr>
          <w:rtl/>
        </w:rPr>
      </w:pPr>
      <w:r>
        <w:rPr>
          <w:rFonts w:hint="cs"/>
          <w:rtl/>
        </w:rPr>
        <w:t xml:space="preserve">פירוש זה אמנם הולם את ההקבלה הניגודית בין שתי צלעות הפסוק, משום ש'התבוננות' לשם שמירה יכולה לשמש (בדוחק מסוים) היפך 'שנאה'. דא עקא, </w:t>
      </w:r>
      <w:r w:rsidR="00790021">
        <w:rPr>
          <w:rFonts w:hint="cs"/>
          <w:rtl/>
        </w:rPr>
        <w:t>אף ש</w:t>
      </w:r>
      <w:r w:rsidRPr="00A9037E">
        <w:rPr>
          <w:rFonts w:hint="cs"/>
          <w:rtl/>
        </w:rPr>
        <w:t xml:space="preserve">לפועל </w:t>
      </w:r>
      <w:r>
        <w:rPr>
          <w:rFonts w:hint="cs"/>
          <w:rtl/>
        </w:rPr>
        <w:t>'</w:t>
      </w:r>
      <w:r w:rsidRPr="00A9037E">
        <w:rPr>
          <w:rFonts w:hint="cs"/>
          <w:rtl/>
        </w:rPr>
        <w:t>בחן</w:t>
      </w:r>
      <w:r>
        <w:rPr>
          <w:rFonts w:hint="cs"/>
          <w:rtl/>
        </w:rPr>
        <w:t>'</w:t>
      </w:r>
      <w:r w:rsidRPr="00A9037E">
        <w:rPr>
          <w:rFonts w:hint="cs"/>
          <w:rtl/>
        </w:rPr>
        <w:t xml:space="preserve"> יש משמעויות מגוונות במקרא ובלשון חכמים</w:t>
      </w:r>
      <w:r>
        <w:rPr>
          <w:rFonts w:hint="cs"/>
          <w:rtl/>
        </w:rPr>
        <w:t>, בשום מקום אין הפועל הזה בא במשמעות 'התבוננות לשם שמירה'.</w:t>
      </w:r>
    </w:p>
    <w:p w:rsidR="00256587" w:rsidRDefault="00256587" w:rsidP="008D2557">
      <w:pPr>
        <w:rPr>
          <w:rtl/>
        </w:rPr>
      </w:pPr>
    </w:p>
    <w:p w:rsidR="00AE645D" w:rsidRDefault="00AE645D" w:rsidP="008D2557">
      <w:pPr>
        <w:rPr>
          <w:rtl/>
        </w:rPr>
      </w:pPr>
      <w:r>
        <w:rPr>
          <w:rFonts w:hint="cs"/>
          <w:rtl/>
        </w:rPr>
        <w:t xml:space="preserve">פירוש </w:t>
      </w:r>
      <w:r w:rsidR="00F91920">
        <w:rPr>
          <w:rFonts w:hint="cs"/>
          <w:rtl/>
        </w:rPr>
        <w:t xml:space="preserve">אחר </w:t>
      </w:r>
      <w:r w:rsidR="00EC2B7B">
        <w:rPr>
          <w:rFonts w:hint="cs"/>
          <w:rtl/>
        </w:rPr>
        <w:t xml:space="preserve">שמפרשים רבים נתנו </w:t>
      </w:r>
      <w:r>
        <w:rPr>
          <w:rFonts w:hint="cs"/>
          <w:rtl/>
        </w:rPr>
        <w:t>לפועל</w:t>
      </w:r>
      <w:r>
        <w:rPr>
          <w:rtl/>
        </w:rPr>
        <w:t xml:space="preserve"> '</w:t>
      </w:r>
      <w:r>
        <w:rPr>
          <w:rFonts w:hint="cs"/>
          <w:rtl/>
        </w:rPr>
        <w:t>י</w:t>
      </w:r>
      <w:r w:rsidR="00EC2B7B">
        <w:rPr>
          <w:rFonts w:hint="cs"/>
          <w:rtl/>
        </w:rPr>
        <w:t>ִ</w:t>
      </w:r>
      <w:r>
        <w:rPr>
          <w:rFonts w:hint="cs"/>
          <w:rtl/>
        </w:rPr>
        <w:t>ב</w:t>
      </w:r>
      <w:r w:rsidR="00EC2B7B">
        <w:rPr>
          <w:rFonts w:hint="cs"/>
          <w:rtl/>
        </w:rPr>
        <w:t>ְ</w:t>
      </w:r>
      <w:r>
        <w:rPr>
          <w:rFonts w:hint="cs"/>
          <w:rtl/>
        </w:rPr>
        <w:t>ח</w:t>
      </w:r>
      <w:r w:rsidR="00EC2B7B">
        <w:rPr>
          <w:rFonts w:hint="cs"/>
          <w:rtl/>
        </w:rPr>
        <w:t>ָ</w:t>
      </w:r>
      <w:r>
        <w:rPr>
          <w:rFonts w:hint="cs"/>
          <w:rtl/>
        </w:rPr>
        <w:t>ן</w:t>
      </w:r>
      <w:r>
        <w:rPr>
          <w:rtl/>
        </w:rPr>
        <w:t>'</w:t>
      </w:r>
      <w:r w:rsidR="00EC2B7B">
        <w:rPr>
          <w:rFonts w:hint="cs"/>
          <w:rtl/>
        </w:rPr>
        <w:t xml:space="preserve"> בפסוקנו</w:t>
      </w:r>
      <w:r>
        <w:rPr>
          <w:rtl/>
        </w:rPr>
        <w:t xml:space="preserve"> </w:t>
      </w:r>
      <w:r w:rsidR="00556EB7">
        <w:rPr>
          <w:rFonts w:hint="cs"/>
          <w:rtl/>
        </w:rPr>
        <w:t xml:space="preserve">הוא </w:t>
      </w:r>
      <w:r>
        <w:rPr>
          <w:rFonts w:hint="cs"/>
          <w:rtl/>
        </w:rPr>
        <w:t>במשמעות</w:t>
      </w:r>
      <w:r>
        <w:rPr>
          <w:rtl/>
        </w:rPr>
        <w:t xml:space="preserve"> '</w:t>
      </w:r>
      <w:r w:rsidR="00E20A10">
        <w:rPr>
          <w:rFonts w:hint="cs"/>
          <w:rtl/>
        </w:rPr>
        <w:t>יְיַס</w:t>
      </w:r>
      <w:r>
        <w:rPr>
          <w:rFonts w:hint="cs"/>
          <w:rtl/>
        </w:rPr>
        <w:t>ר</w:t>
      </w:r>
      <w:r>
        <w:rPr>
          <w:rtl/>
        </w:rPr>
        <w:t>'</w:t>
      </w:r>
      <w:r w:rsidR="00556EB7">
        <w:rPr>
          <w:rFonts w:hint="cs"/>
          <w:rtl/>
        </w:rPr>
        <w:t xml:space="preserve"> </w:t>
      </w:r>
      <w:r w:rsidR="002C0F76">
        <w:rPr>
          <w:rFonts w:hint="cs"/>
          <w:rtl/>
        </w:rPr>
        <w:t>א</w:t>
      </w:r>
      <w:r w:rsidR="00556EB7">
        <w:rPr>
          <w:rFonts w:hint="cs"/>
          <w:rtl/>
        </w:rPr>
        <w:t>ו 'ינסה'</w:t>
      </w:r>
      <w:r w:rsidR="00EC2B7B">
        <w:rPr>
          <w:rFonts w:hint="cs"/>
          <w:rtl/>
        </w:rPr>
        <w:t xml:space="preserve"> (המשמעות השלישית</w:t>
      </w:r>
      <w:r w:rsidR="00F4749B">
        <w:rPr>
          <w:rFonts w:hint="cs"/>
          <w:rtl/>
        </w:rPr>
        <w:t xml:space="preserve"> והרביעית</w:t>
      </w:r>
      <w:r w:rsidR="00EC2B7B">
        <w:rPr>
          <w:rFonts w:hint="cs"/>
          <w:rtl/>
        </w:rPr>
        <w:t xml:space="preserve"> ברשימה לעיל)</w:t>
      </w:r>
      <w:r w:rsidR="00556EB7">
        <w:rPr>
          <w:rFonts w:hint="cs"/>
          <w:rtl/>
        </w:rPr>
        <w:t>.</w:t>
      </w:r>
      <w:r w:rsidR="00556EB7" w:rsidRPr="00556EB7">
        <w:rPr>
          <w:rFonts w:hint="cs"/>
          <w:rtl/>
        </w:rPr>
        <w:t xml:space="preserve"> </w:t>
      </w:r>
      <w:r w:rsidR="00EC2B7B">
        <w:rPr>
          <w:rFonts w:hint="cs"/>
          <w:rtl/>
        </w:rPr>
        <w:t>ו</w:t>
      </w:r>
      <w:r>
        <w:rPr>
          <w:rFonts w:hint="cs"/>
          <w:rtl/>
        </w:rPr>
        <w:t xml:space="preserve">כך </w:t>
      </w:r>
      <w:r w:rsidR="00556EB7">
        <w:rPr>
          <w:rFonts w:hint="cs"/>
          <w:rtl/>
        </w:rPr>
        <w:t>פירש</w:t>
      </w:r>
      <w:r>
        <w:rPr>
          <w:rFonts w:hint="cs"/>
          <w:rtl/>
        </w:rPr>
        <w:t xml:space="preserve"> רד"ק:</w:t>
      </w:r>
      <w:r w:rsidR="00256587" w:rsidRPr="00256587">
        <w:rPr>
          <w:vertAlign w:val="superscript"/>
          <w:rtl/>
        </w:rPr>
        <w:t xml:space="preserve"> </w:t>
      </w:r>
      <w:r w:rsidR="00256587" w:rsidRPr="00A47426">
        <w:rPr>
          <w:vertAlign w:val="superscript"/>
          <w:rtl/>
        </w:rPr>
        <w:footnoteReference w:id="3"/>
      </w:r>
    </w:p>
    <w:p w:rsidR="00AE645D" w:rsidRDefault="00AE645D" w:rsidP="00256587">
      <w:pPr>
        <w:pStyle w:val="ab"/>
        <w:rPr>
          <w:rtl/>
        </w:rPr>
      </w:pPr>
      <w:r w:rsidRPr="00AE645D">
        <w:rPr>
          <w:rtl/>
        </w:rPr>
        <w:lastRenderedPageBreak/>
        <w:t>"</w:t>
      </w:r>
      <w:r w:rsidRPr="00AE645D">
        <w:rPr>
          <w:rFonts w:hint="cs"/>
          <w:rtl/>
        </w:rPr>
        <w:t>ה</w:t>
      </w:r>
      <w:r w:rsidRPr="00AE645D">
        <w:rPr>
          <w:rtl/>
        </w:rPr>
        <w:t xml:space="preserve">' </w:t>
      </w:r>
      <w:r w:rsidRPr="00AE645D">
        <w:rPr>
          <w:rFonts w:hint="cs"/>
          <w:rtl/>
        </w:rPr>
        <w:t>צַדִּיק</w:t>
      </w:r>
      <w:r w:rsidRPr="00AE645D">
        <w:rPr>
          <w:rtl/>
        </w:rPr>
        <w:t xml:space="preserve"> </w:t>
      </w:r>
      <w:r w:rsidRPr="00AE645D">
        <w:rPr>
          <w:rFonts w:hint="cs"/>
          <w:rtl/>
        </w:rPr>
        <w:t>יִבְחָן</w:t>
      </w:r>
      <w:r>
        <w:rPr>
          <w:rFonts w:hint="cs"/>
          <w:rtl/>
        </w:rPr>
        <w:t>"</w:t>
      </w:r>
      <w:r w:rsidRPr="00AE645D">
        <w:rPr>
          <w:rtl/>
        </w:rPr>
        <w:t xml:space="preserve"> – </w:t>
      </w:r>
      <w:r w:rsidRPr="00AE645D">
        <w:rPr>
          <w:rFonts w:hint="cs"/>
          <w:rtl/>
        </w:rPr>
        <w:t>על</w:t>
      </w:r>
      <w:r w:rsidRPr="00AE645D">
        <w:rPr>
          <w:rtl/>
        </w:rPr>
        <w:t xml:space="preserve"> </w:t>
      </w:r>
      <w:r w:rsidRPr="00AE645D">
        <w:rPr>
          <w:rFonts w:hint="cs"/>
          <w:rtl/>
        </w:rPr>
        <w:t>דרך</w:t>
      </w:r>
      <w:r w:rsidRPr="00AE645D">
        <w:rPr>
          <w:rtl/>
        </w:rPr>
        <w:t xml:space="preserve"> "</w:t>
      </w:r>
      <w:r w:rsidRPr="00AE645D">
        <w:rPr>
          <w:rFonts w:hint="cs"/>
          <w:rtl/>
        </w:rPr>
        <w:t>כִּי</w:t>
      </w:r>
      <w:r w:rsidRPr="00AE645D">
        <w:rPr>
          <w:rtl/>
        </w:rPr>
        <w:t xml:space="preserve"> </w:t>
      </w:r>
      <w:r w:rsidRPr="00AE645D">
        <w:rPr>
          <w:rFonts w:hint="cs"/>
          <w:rtl/>
        </w:rPr>
        <w:t>אֶת</w:t>
      </w:r>
      <w:r w:rsidRPr="00AE645D">
        <w:rPr>
          <w:rtl/>
        </w:rPr>
        <w:t xml:space="preserve"> </w:t>
      </w:r>
      <w:r w:rsidRPr="00AE645D">
        <w:rPr>
          <w:rFonts w:hint="cs"/>
          <w:rtl/>
        </w:rPr>
        <w:t>אֲשֶׁר</w:t>
      </w:r>
      <w:r w:rsidRPr="00AE645D">
        <w:rPr>
          <w:rtl/>
        </w:rPr>
        <w:t xml:space="preserve"> </w:t>
      </w:r>
      <w:r w:rsidRPr="00AE645D">
        <w:rPr>
          <w:rFonts w:hint="cs"/>
          <w:rtl/>
        </w:rPr>
        <w:t>יֶאֱהַב</w:t>
      </w:r>
      <w:r w:rsidRPr="00AE645D">
        <w:rPr>
          <w:rtl/>
        </w:rPr>
        <w:t xml:space="preserve"> </w:t>
      </w:r>
      <w:r w:rsidRPr="00AE645D">
        <w:rPr>
          <w:rFonts w:hint="cs"/>
          <w:rtl/>
        </w:rPr>
        <w:t>ה</w:t>
      </w:r>
      <w:r w:rsidRPr="00AE645D">
        <w:rPr>
          <w:rtl/>
        </w:rPr>
        <w:t xml:space="preserve">' </w:t>
      </w:r>
      <w:r w:rsidR="002C0F76">
        <w:rPr>
          <w:rtl/>
        </w:rPr>
        <w:t>–</w:t>
      </w:r>
      <w:r w:rsidRPr="00AE645D">
        <w:rPr>
          <w:rtl/>
        </w:rPr>
        <w:t xml:space="preserve"> </w:t>
      </w:r>
      <w:r w:rsidRPr="00AE645D">
        <w:rPr>
          <w:rFonts w:hint="cs"/>
          <w:rtl/>
        </w:rPr>
        <w:t>יוֹכִיחַ</w:t>
      </w:r>
      <w:r w:rsidRPr="00AE645D">
        <w:rPr>
          <w:rtl/>
        </w:rPr>
        <w:t>" (</w:t>
      </w:r>
      <w:r w:rsidRPr="00AE645D">
        <w:rPr>
          <w:rFonts w:hint="cs"/>
          <w:rtl/>
        </w:rPr>
        <w:t>משלי</w:t>
      </w:r>
      <w:r w:rsidRPr="00AE645D">
        <w:rPr>
          <w:rtl/>
        </w:rPr>
        <w:t xml:space="preserve"> </w:t>
      </w:r>
      <w:r w:rsidRPr="00AE645D">
        <w:rPr>
          <w:rFonts w:hint="cs"/>
          <w:rtl/>
        </w:rPr>
        <w:t>ג</w:t>
      </w:r>
      <w:r w:rsidRPr="00AE645D">
        <w:rPr>
          <w:rtl/>
        </w:rPr>
        <w:t xml:space="preserve">', </w:t>
      </w:r>
      <w:r w:rsidRPr="00AE645D">
        <w:rPr>
          <w:rFonts w:hint="cs"/>
          <w:rtl/>
        </w:rPr>
        <w:t>יב</w:t>
      </w:r>
      <w:r w:rsidRPr="00AE645D">
        <w:rPr>
          <w:rtl/>
        </w:rPr>
        <w:t>),</w:t>
      </w:r>
      <w:r w:rsidR="009A76E1" w:rsidRPr="009A76E1">
        <w:rPr>
          <w:vertAlign w:val="superscript"/>
          <w:rtl/>
        </w:rPr>
        <w:footnoteReference w:id="4"/>
      </w:r>
      <w:r w:rsidRPr="00AE645D">
        <w:rPr>
          <w:rtl/>
        </w:rPr>
        <w:t xml:space="preserve"> </w:t>
      </w:r>
      <w:r w:rsidRPr="00AE645D">
        <w:rPr>
          <w:rFonts w:hint="cs"/>
          <w:rtl/>
        </w:rPr>
        <w:t>ויביא</w:t>
      </w:r>
      <w:r w:rsidRPr="00AE645D">
        <w:rPr>
          <w:rtl/>
        </w:rPr>
        <w:t xml:space="preserve"> </w:t>
      </w:r>
      <w:r w:rsidRPr="00AE645D">
        <w:rPr>
          <w:rFonts w:hint="cs"/>
          <w:rtl/>
        </w:rPr>
        <w:t>עליו</w:t>
      </w:r>
      <w:r w:rsidRPr="00AE645D">
        <w:rPr>
          <w:rtl/>
        </w:rPr>
        <w:t xml:space="preserve"> </w:t>
      </w:r>
      <w:r w:rsidRPr="00AE645D">
        <w:rPr>
          <w:rFonts w:hint="cs"/>
          <w:rtl/>
        </w:rPr>
        <w:t>צרות</w:t>
      </w:r>
      <w:r w:rsidRPr="00AE645D">
        <w:rPr>
          <w:rtl/>
        </w:rPr>
        <w:t xml:space="preserve">, </w:t>
      </w:r>
      <w:r w:rsidR="00F4749B">
        <w:rPr>
          <w:rFonts w:hint="cs"/>
          <w:rtl/>
        </w:rPr>
        <w:t>ויבחנ</w:t>
      </w:r>
      <w:r w:rsidRPr="00AE645D">
        <w:rPr>
          <w:rFonts w:hint="cs"/>
          <w:rtl/>
        </w:rPr>
        <w:t>ו</w:t>
      </w:r>
      <w:r w:rsidR="008D2557">
        <w:rPr>
          <w:rFonts w:hint="cs"/>
          <w:rtl/>
        </w:rPr>
        <w:t>ֹ</w:t>
      </w:r>
      <w:r w:rsidRPr="00AE645D">
        <w:rPr>
          <w:rtl/>
        </w:rPr>
        <w:t xml:space="preserve"> </w:t>
      </w:r>
      <w:r w:rsidRPr="00AE645D">
        <w:rPr>
          <w:rFonts w:hint="cs"/>
          <w:rtl/>
        </w:rPr>
        <w:t>לעיני</w:t>
      </w:r>
      <w:r w:rsidRPr="00AE645D">
        <w:rPr>
          <w:rtl/>
        </w:rPr>
        <w:t xml:space="preserve"> </w:t>
      </w:r>
      <w:r w:rsidRPr="00AE645D">
        <w:rPr>
          <w:rFonts w:hint="cs"/>
          <w:rtl/>
        </w:rPr>
        <w:t>העולם</w:t>
      </w:r>
      <w:r w:rsidRPr="00AE645D">
        <w:rPr>
          <w:rtl/>
        </w:rPr>
        <w:t xml:space="preserve"> </w:t>
      </w:r>
      <w:r w:rsidRPr="00AE645D">
        <w:rPr>
          <w:rFonts w:hint="cs"/>
          <w:rtl/>
        </w:rPr>
        <w:t>להראות</w:t>
      </w:r>
      <w:r w:rsidRPr="00AE645D">
        <w:rPr>
          <w:rtl/>
        </w:rPr>
        <w:t xml:space="preserve"> </w:t>
      </w:r>
      <w:r w:rsidRPr="00AE645D">
        <w:rPr>
          <w:rFonts w:hint="cs"/>
          <w:rtl/>
        </w:rPr>
        <w:t>צדקו</w:t>
      </w:r>
      <w:r w:rsidRPr="00AE645D">
        <w:rPr>
          <w:rtl/>
        </w:rPr>
        <w:t xml:space="preserve"> </w:t>
      </w:r>
      <w:r w:rsidRPr="00AE645D">
        <w:rPr>
          <w:rFonts w:hint="cs"/>
          <w:rtl/>
        </w:rPr>
        <w:t>לבני</w:t>
      </w:r>
      <w:r w:rsidRPr="00AE645D">
        <w:rPr>
          <w:rtl/>
        </w:rPr>
        <w:t xml:space="preserve"> </w:t>
      </w:r>
      <w:r w:rsidRPr="00AE645D">
        <w:rPr>
          <w:rFonts w:hint="cs"/>
          <w:rtl/>
        </w:rPr>
        <w:t>האדם</w:t>
      </w:r>
      <w:r w:rsidRPr="00AE645D">
        <w:rPr>
          <w:rtl/>
        </w:rPr>
        <w:t xml:space="preserve">, </w:t>
      </w:r>
      <w:r w:rsidRPr="00AE645D">
        <w:rPr>
          <w:rFonts w:hint="cs"/>
          <w:rtl/>
        </w:rPr>
        <w:t>כי</w:t>
      </w:r>
      <w:r w:rsidRPr="00AE645D">
        <w:rPr>
          <w:rtl/>
        </w:rPr>
        <w:t xml:space="preserve"> </w:t>
      </w:r>
      <w:r w:rsidRPr="00AE645D">
        <w:rPr>
          <w:rFonts w:hint="cs"/>
          <w:rtl/>
        </w:rPr>
        <w:t>לא</w:t>
      </w:r>
      <w:r w:rsidRPr="00AE645D">
        <w:rPr>
          <w:rtl/>
        </w:rPr>
        <w:t xml:space="preserve"> </w:t>
      </w:r>
      <w:r w:rsidRPr="00AE645D">
        <w:rPr>
          <w:rFonts w:hint="cs"/>
          <w:rtl/>
        </w:rPr>
        <w:t>ימוט</w:t>
      </w:r>
      <w:r w:rsidRPr="00AE645D">
        <w:rPr>
          <w:rtl/>
        </w:rPr>
        <w:t xml:space="preserve"> </w:t>
      </w:r>
      <w:r w:rsidRPr="00AE645D">
        <w:rPr>
          <w:rFonts w:hint="cs"/>
          <w:rtl/>
        </w:rPr>
        <w:t>לבבו</w:t>
      </w:r>
      <w:r w:rsidRPr="00AE645D">
        <w:rPr>
          <w:rtl/>
        </w:rPr>
        <w:t xml:space="preserve"> </w:t>
      </w:r>
      <w:r w:rsidRPr="00AE645D">
        <w:rPr>
          <w:rFonts w:hint="cs"/>
          <w:rtl/>
        </w:rPr>
        <w:t>בעבור</w:t>
      </w:r>
      <w:r w:rsidRPr="00AE645D">
        <w:rPr>
          <w:rtl/>
        </w:rPr>
        <w:t xml:space="preserve"> </w:t>
      </w:r>
      <w:r w:rsidRPr="00AE645D">
        <w:rPr>
          <w:rFonts w:hint="cs"/>
          <w:rtl/>
        </w:rPr>
        <w:t>הצרות</w:t>
      </w:r>
      <w:r w:rsidRPr="00AE645D">
        <w:rPr>
          <w:rtl/>
        </w:rPr>
        <w:t>.</w:t>
      </w:r>
      <w:r w:rsidR="008D2557">
        <w:rPr>
          <w:rFonts w:hint="cs"/>
          <w:rtl/>
        </w:rPr>
        <w:t xml:space="preserve"> אבל ה'רָשָׁע וְאֹהֵב חָמָס שָׂנְאָה נַפְשׁוֹ' </w:t>
      </w:r>
      <w:r w:rsidR="008D2557">
        <w:rPr>
          <w:rtl/>
        </w:rPr>
        <w:t>–</w:t>
      </w:r>
      <w:r w:rsidR="008D2557">
        <w:rPr>
          <w:rFonts w:hint="cs"/>
          <w:rtl/>
        </w:rPr>
        <w:t xml:space="preserve"> מלהוכיחו, כי לא יקבל תוכחת...</w:t>
      </w:r>
      <w:r w:rsidRPr="00AE645D">
        <w:rPr>
          <w:rtl/>
        </w:rPr>
        <w:t xml:space="preserve">  </w:t>
      </w:r>
      <w:r w:rsidR="00F91920" w:rsidRPr="00AE645D">
        <w:rPr>
          <w:rFonts w:hint="cs"/>
          <w:rtl/>
        </w:rPr>
        <w:t xml:space="preserve"> </w:t>
      </w:r>
      <w:r w:rsidR="00F91920">
        <w:rPr>
          <w:rFonts w:hint="cs"/>
          <w:rtl/>
        </w:rPr>
        <w:t xml:space="preserve"> </w:t>
      </w:r>
    </w:p>
    <w:p w:rsidR="008D2557" w:rsidRDefault="008D2557" w:rsidP="008D2557">
      <w:pPr>
        <w:rPr>
          <w:rtl/>
        </w:rPr>
      </w:pPr>
      <w:r>
        <w:rPr>
          <w:rFonts w:hint="cs"/>
          <w:rtl/>
        </w:rPr>
        <w:t>הניגוד</w:t>
      </w:r>
      <w:r>
        <w:rPr>
          <w:rtl/>
        </w:rPr>
        <w:t xml:space="preserve"> </w:t>
      </w:r>
      <w:r>
        <w:rPr>
          <w:rFonts w:hint="cs"/>
          <w:rtl/>
        </w:rPr>
        <w:t>בין</w:t>
      </w:r>
      <w:r>
        <w:rPr>
          <w:rtl/>
        </w:rPr>
        <w:t xml:space="preserve"> </w:t>
      </w:r>
      <w:r>
        <w:rPr>
          <w:rFonts w:hint="cs"/>
          <w:rtl/>
        </w:rPr>
        <w:t>שתי</w:t>
      </w:r>
      <w:r>
        <w:rPr>
          <w:rtl/>
        </w:rPr>
        <w:t xml:space="preserve"> </w:t>
      </w:r>
      <w:r>
        <w:rPr>
          <w:rFonts w:hint="cs"/>
          <w:rtl/>
        </w:rPr>
        <w:t>צלעות</w:t>
      </w:r>
      <w:r>
        <w:rPr>
          <w:rtl/>
        </w:rPr>
        <w:t xml:space="preserve"> </w:t>
      </w:r>
      <w:r>
        <w:rPr>
          <w:rFonts w:hint="cs"/>
          <w:rtl/>
        </w:rPr>
        <w:t>הפסוק</w:t>
      </w:r>
      <w:r>
        <w:rPr>
          <w:rtl/>
        </w:rPr>
        <w:t xml:space="preserve"> </w:t>
      </w:r>
      <w:r>
        <w:rPr>
          <w:rFonts w:hint="cs"/>
          <w:rtl/>
        </w:rPr>
        <w:t>לפי</w:t>
      </w:r>
      <w:r>
        <w:rPr>
          <w:rtl/>
        </w:rPr>
        <w:t xml:space="preserve"> </w:t>
      </w:r>
      <w:r>
        <w:rPr>
          <w:rFonts w:hint="cs"/>
          <w:rtl/>
        </w:rPr>
        <w:t>פירוש זה</w:t>
      </w:r>
      <w:r>
        <w:rPr>
          <w:rtl/>
        </w:rPr>
        <w:t xml:space="preserve"> </w:t>
      </w:r>
      <w:r>
        <w:rPr>
          <w:rFonts w:hint="cs"/>
          <w:rtl/>
        </w:rPr>
        <w:t>הוא</w:t>
      </w:r>
      <w:r>
        <w:rPr>
          <w:rtl/>
        </w:rPr>
        <w:t xml:space="preserve"> </w:t>
      </w:r>
      <w:r>
        <w:rPr>
          <w:rFonts w:hint="cs"/>
          <w:rtl/>
        </w:rPr>
        <w:t>כזה</w:t>
      </w:r>
      <w:r>
        <w:rPr>
          <w:rtl/>
        </w:rPr>
        <w:t xml:space="preserve">: </w:t>
      </w:r>
      <w:r>
        <w:rPr>
          <w:rFonts w:hint="cs"/>
          <w:rtl/>
        </w:rPr>
        <w:t>ה</w:t>
      </w:r>
      <w:r>
        <w:rPr>
          <w:rtl/>
        </w:rPr>
        <w:t xml:space="preserve">' </w:t>
      </w:r>
      <w:r>
        <w:rPr>
          <w:rFonts w:hint="cs"/>
          <w:rtl/>
        </w:rPr>
        <w:t>בוחן</w:t>
      </w:r>
      <w:r>
        <w:rPr>
          <w:rtl/>
        </w:rPr>
        <w:t xml:space="preserve"> </w:t>
      </w:r>
      <w:r>
        <w:rPr>
          <w:rFonts w:hint="cs"/>
          <w:rtl/>
        </w:rPr>
        <w:t>ומייסר</w:t>
      </w:r>
      <w:r>
        <w:rPr>
          <w:rtl/>
        </w:rPr>
        <w:t xml:space="preserve"> </w:t>
      </w:r>
      <w:r>
        <w:rPr>
          <w:rFonts w:hint="cs"/>
          <w:rtl/>
        </w:rPr>
        <w:t>את</w:t>
      </w:r>
      <w:r>
        <w:rPr>
          <w:rtl/>
        </w:rPr>
        <w:t xml:space="preserve"> </w:t>
      </w:r>
      <w:r>
        <w:rPr>
          <w:rFonts w:hint="cs"/>
          <w:rtl/>
        </w:rPr>
        <w:t>הצדיק</w:t>
      </w:r>
      <w:r>
        <w:rPr>
          <w:rtl/>
        </w:rPr>
        <w:t xml:space="preserve"> [</w:t>
      </w:r>
      <w:r>
        <w:rPr>
          <w:rFonts w:hint="cs"/>
          <w:rtl/>
        </w:rPr>
        <w:t>מאהבתו</w:t>
      </w:r>
      <w:r>
        <w:rPr>
          <w:rtl/>
        </w:rPr>
        <w:t xml:space="preserve"> </w:t>
      </w:r>
      <w:r>
        <w:rPr>
          <w:rFonts w:hint="cs"/>
          <w:rtl/>
        </w:rPr>
        <w:t>אותו</w:t>
      </w:r>
      <w:r>
        <w:rPr>
          <w:rtl/>
        </w:rPr>
        <w:t>]</w:t>
      </w:r>
      <w:r>
        <w:rPr>
          <w:rFonts w:hint="cs"/>
          <w:rtl/>
        </w:rPr>
        <w:t>,</w:t>
      </w:r>
      <w:r>
        <w:rPr>
          <w:rtl/>
        </w:rPr>
        <w:t xml:space="preserve"> </w:t>
      </w:r>
      <w:r>
        <w:rPr>
          <w:rFonts w:hint="cs"/>
          <w:rtl/>
        </w:rPr>
        <w:t>ורשע</w:t>
      </w:r>
      <w:r>
        <w:rPr>
          <w:rtl/>
        </w:rPr>
        <w:t xml:space="preserve"> </w:t>
      </w:r>
      <w:r>
        <w:rPr>
          <w:rFonts w:hint="cs"/>
          <w:rtl/>
        </w:rPr>
        <w:t>ואוהב</w:t>
      </w:r>
      <w:r>
        <w:rPr>
          <w:rtl/>
        </w:rPr>
        <w:t xml:space="preserve"> </w:t>
      </w:r>
      <w:r>
        <w:rPr>
          <w:rFonts w:hint="cs"/>
          <w:rtl/>
        </w:rPr>
        <w:t>חמס</w:t>
      </w:r>
      <w:r>
        <w:rPr>
          <w:rtl/>
        </w:rPr>
        <w:t xml:space="preserve">, </w:t>
      </w:r>
      <w:r>
        <w:rPr>
          <w:rFonts w:hint="cs"/>
          <w:rtl/>
        </w:rPr>
        <w:t>כיוון</w:t>
      </w:r>
      <w:r>
        <w:rPr>
          <w:rtl/>
        </w:rPr>
        <w:t xml:space="preserve"> </w:t>
      </w:r>
      <w:r>
        <w:rPr>
          <w:rFonts w:hint="cs"/>
          <w:rtl/>
        </w:rPr>
        <w:t>ששנאה</w:t>
      </w:r>
      <w:r>
        <w:rPr>
          <w:rtl/>
        </w:rPr>
        <w:t xml:space="preserve"> </w:t>
      </w:r>
      <w:r>
        <w:rPr>
          <w:rFonts w:hint="cs"/>
          <w:rtl/>
        </w:rPr>
        <w:t>נפשו</w:t>
      </w:r>
      <w:r>
        <w:rPr>
          <w:rtl/>
        </w:rPr>
        <w:t xml:space="preserve"> </w:t>
      </w:r>
      <w:r>
        <w:rPr>
          <w:rFonts w:hint="cs"/>
          <w:rtl/>
        </w:rPr>
        <w:t>אינו</w:t>
      </w:r>
      <w:r>
        <w:rPr>
          <w:rtl/>
        </w:rPr>
        <w:t xml:space="preserve"> </w:t>
      </w:r>
      <w:r>
        <w:rPr>
          <w:rFonts w:hint="cs"/>
          <w:rtl/>
        </w:rPr>
        <w:t>מייסרו, והוא חי בשלווה</w:t>
      </w:r>
      <w:r>
        <w:rPr>
          <w:rtl/>
        </w:rPr>
        <w:t>.</w:t>
      </w:r>
      <w:r>
        <w:rPr>
          <w:rFonts w:hint="cs"/>
          <w:rtl/>
        </w:rPr>
        <w:t xml:space="preserve"> </w:t>
      </w:r>
    </w:p>
    <w:p w:rsidR="00ED5F37" w:rsidRDefault="008D2557" w:rsidP="00ED5F37">
      <w:pPr>
        <w:rPr>
          <w:rtl/>
        </w:rPr>
      </w:pPr>
      <w:r>
        <w:rPr>
          <w:rFonts w:hint="cs"/>
          <w:rtl/>
        </w:rPr>
        <w:t>פירוש זה מעורר קושי חמור: הרי בפסוק</w:t>
      </w:r>
      <w:r>
        <w:rPr>
          <w:rtl/>
        </w:rPr>
        <w:t xml:space="preserve"> </w:t>
      </w:r>
      <w:r>
        <w:rPr>
          <w:rFonts w:hint="cs"/>
          <w:rtl/>
        </w:rPr>
        <w:t>הבא</w:t>
      </w:r>
      <w:r>
        <w:rPr>
          <w:rtl/>
        </w:rPr>
        <w:t xml:space="preserve"> </w:t>
      </w:r>
      <w:r>
        <w:rPr>
          <w:rFonts w:hint="cs"/>
          <w:rtl/>
        </w:rPr>
        <w:t>נאמר</w:t>
      </w:r>
      <w:r>
        <w:rPr>
          <w:rtl/>
        </w:rPr>
        <w:t xml:space="preserve"> </w:t>
      </w:r>
      <w:r>
        <w:rPr>
          <w:rFonts w:hint="cs"/>
          <w:rtl/>
        </w:rPr>
        <w:t>שה</w:t>
      </w:r>
      <w:r>
        <w:rPr>
          <w:rtl/>
        </w:rPr>
        <w:t xml:space="preserve">' </w:t>
      </w:r>
      <w:r>
        <w:rPr>
          <w:rFonts w:hint="cs"/>
          <w:rtl/>
        </w:rPr>
        <w:t>דווקא מעניש</w:t>
      </w:r>
      <w:r>
        <w:rPr>
          <w:rtl/>
        </w:rPr>
        <w:t xml:space="preserve"> </w:t>
      </w:r>
      <w:r>
        <w:rPr>
          <w:rFonts w:hint="cs"/>
          <w:rtl/>
        </w:rPr>
        <w:t>את</w:t>
      </w:r>
      <w:r>
        <w:rPr>
          <w:rtl/>
        </w:rPr>
        <w:t xml:space="preserve"> </w:t>
      </w:r>
      <w:r>
        <w:rPr>
          <w:rFonts w:hint="cs"/>
          <w:rtl/>
        </w:rPr>
        <w:t>הרשעים</w:t>
      </w:r>
      <w:r>
        <w:rPr>
          <w:rtl/>
        </w:rPr>
        <w:t xml:space="preserve">! </w:t>
      </w:r>
      <w:r>
        <w:rPr>
          <w:rFonts w:hint="cs"/>
          <w:rtl/>
        </w:rPr>
        <w:t>על</w:t>
      </w:r>
      <w:r>
        <w:rPr>
          <w:rtl/>
        </w:rPr>
        <w:t xml:space="preserve"> </w:t>
      </w:r>
      <w:r>
        <w:rPr>
          <w:rFonts w:hint="cs"/>
          <w:rtl/>
        </w:rPr>
        <w:t>כך</w:t>
      </w:r>
      <w:r>
        <w:rPr>
          <w:rtl/>
        </w:rPr>
        <w:t xml:space="preserve"> </w:t>
      </w:r>
      <w:r>
        <w:rPr>
          <w:rFonts w:hint="cs"/>
          <w:rtl/>
        </w:rPr>
        <w:t>עונים</w:t>
      </w:r>
      <w:r>
        <w:rPr>
          <w:rtl/>
        </w:rPr>
        <w:t xml:space="preserve"> </w:t>
      </w:r>
      <w:r>
        <w:rPr>
          <w:rFonts w:hint="cs"/>
          <w:rtl/>
        </w:rPr>
        <w:t>פרשנים</w:t>
      </w:r>
      <w:r>
        <w:rPr>
          <w:rtl/>
        </w:rPr>
        <w:t xml:space="preserve"> </w:t>
      </w:r>
      <w:r>
        <w:rPr>
          <w:rFonts w:hint="cs"/>
          <w:rtl/>
        </w:rPr>
        <w:t>אלו</w:t>
      </w:r>
      <w:r>
        <w:rPr>
          <w:rtl/>
        </w:rPr>
        <w:t xml:space="preserve"> </w:t>
      </w:r>
      <w:r>
        <w:rPr>
          <w:rFonts w:hint="cs"/>
          <w:rtl/>
        </w:rPr>
        <w:t>כי</w:t>
      </w:r>
      <w:r>
        <w:rPr>
          <w:rtl/>
        </w:rPr>
        <w:t xml:space="preserve"> </w:t>
      </w:r>
      <w:r>
        <w:rPr>
          <w:rFonts w:hint="cs"/>
          <w:rtl/>
        </w:rPr>
        <w:t>העונש</w:t>
      </w:r>
      <w:r>
        <w:rPr>
          <w:rtl/>
        </w:rPr>
        <w:t xml:space="preserve"> </w:t>
      </w:r>
      <w:r>
        <w:rPr>
          <w:rFonts w:hint="cs"/>
          <w:rtl/>
        </w:rPr>
        <w:t>המתואר</w:t>
      </w:r>
      <w:r>
        <w:rPr>
          <w:rtl/>
        </w:rPr>
        <w:t xml:space="preserve"> </w:t>
      </w:r>
      <w:r>
        <w:rPr>
          <w:rFonts w:hint="cs"/>
          <w:rtl/>
        </w:rPr>
        <w:t>בפסוק</w:t>
      </w:r>
      <w:r>
        <w:rPr>
          <w:rtl/>
        </w:rPr>
        <w:t xml:space="preserve"> </w:t>
      </w:r>
      <w:r>
        <w:rPr>
          <w:rFonts w:hint="cs"/>
          <w:rtl/>
        </w:rPr>
        <w:t>הבא, עתיד</w:t>
      </w:r>
      <w:r>
        <w:rPr>
          <w:rtl/>
        </w:rPr>
        <w:t xml:space="preserve"> </w:t>
      </w:r>
      <w:r>
        <w:rPr>
          <w:rFonts w:hint="cs"/>
          <w:rtl/>
        </w:rPr>
        <w:t>לבוא</w:t>
      </w:r>
      <w:r>
        <w:rPr>
          <w:rtl/>
        </w:rPr>
        <w:t xml:space="preserve"> </w:t>
      </w:r>
      <w:r>
        <w:rPr>
          <w:rFonts w:hint="cs"/>
          <w:rtl/>
        </w:rPr>
        <w:t>אל</w:t>
      </w:r>
      <w:r>
        <w:rPr>
          <w:rtl/>
        </w:rPr>
        <w:t xml:space="preserve"> </w:t>
      </w:r>
      <w:r>
        <w:rPr>
          <w:rFonts w:hint="cs"/>
          <w:rtl/>
        </w:rPr>
        <w:t>הרשעים</w:t>
      </w:r>
      <w:r>
        <w:rPr>
          <w:rtl/>
        </w:rPr>
        <w:t xml:space="preserve"> </w:t>
      </w:r>
      <w:r>
        <w:rPr>
          <w:rFonts w:hint="cs"/>
          <w:rtl/>
        </w:rPr>
        <w:t>רק</w:t>
      </w:r>
      <w:r>
        <w:rPr>
          <w:rtl/>
        </w:rPr>
        <w:t xml:space="preserve"> </w:t>
      </w:r>
      <w:r>
        <w:rPr>
          <w:rFonts w:hint="cs"/>
          <w:rtl/>
        </w:rPr>
        <w:t>בשלב</w:t>
      </w:r>
      <w:r>
        <w:rPr>
          <w:rtl/>
        </w:rPr>
        <w:t xml:space="preserve"> </w:t>
      </w:r>
      <w:r>
        <w:rPr>
          <w:rFonts w:hint="cs"/>
          <w:rtl/>
        </w:rPr>
        <w:t>מאוחר</w:t>
      </w:r>
      <w:r>
        <w:rPr>
          <w:rtl/>
        </w:rPr>
        <w:t xml:space="preserve">, </w:t>
      </w:r>
      <w:r>
        <w:rPr>
          <w:rFonts w:hint="cs"/>
          <w:rtl/>
        </w:rPr>
        <w:t>אך</w:t>
      </w:r>
      <w:r>
        <w:rPr>
          <w:rtl/>
        </w:rPr>
        <w:t xml:space="preserve"> </w:t>
      </w:r>
      <w:r>
        <w:rPr>
          <w:rFonts w:hint="cs"/>
          <w:rtl/>
        </w:rPr>
        <w:t>בשעה</w:t>
      </w:r>
      <w:r>
        <w:rPr>
          <w:rtl/>
        </w:rPr>
        <w:t xml:space="preserve"> </w:t>
      </w:r>
      <w:r>
        <w:rPr>
          <w:rFonts w:hint="cs"/>
          <w:rtl/>
        </w:rPr>
        <w:t>זו</w:t>
      </w:r>
      <w:r>
        <w:rPr>
          <w:rtl/>
        </w:rPr>
        <w:t xml:space="preserve"> </w:t>
      </w:r>
      <w:r>
        <w:rPr>
          <w:rFonts w:hint="cs"/>
          <w:rtl/>
        </w:rPr>
        <w:t>שרויים</w:t>
      </w:r>
      <w:r>
        <w:rPr>
          <w:rtl/>
        </w:rPr>
        <w:t xml:space="preserve"> </w:t>
      </w:r>
      <w:r>
        <w:rPr>
          <w:rFonts w:hint="cs"/>
          <w:rtl/>
        </w:rPr>
        <w:t>הרשעים</w:t>
      </w:r>
      <w:r>
        <w:rPr>
          <w:rtl/>
        </w:rPr>
        <w:t xml:space="preserve"> </w:t>
      </w:r>
      <w:r>
        <w:rPr>
          <w:rFonts w:hint="cs"/>
          <w:rtl/>
        </w:rPr>
        <w:t>בשלווה</w:t>
      </w:r>
      <w:r w:rsidR="00ED5F37">
        <w:rPr>
          <w:rFonts w:hint="cs"/>
          <w:rtl/>
        </w:rPr>
        <w:t>,</w:t>
      </w:r>
      <w:r>
        <w:rPr>
          <w:rFonts w:hint="cs"/>
          <w:rtl/>
        </w:rPr>
        <w:t xml:space="preserve"> כדברי רד"ק בהמשך פירושו: </w:t>
      </w:r>
    </w:p>
    <w:p w:rsidR="008D2557" w:rsidRDefault="00ED5F37" w:rsidP="00ED5F37">
      <w:pPr>
        <w:pStyle w:val="ab"/>
        <w:spacing w:after="60"/>
        <w:rPr>
          <w:rtl/>
        </w:rPr>
      </w:pPr>
      <w:r>
        <w:rPr>
          <w:rFonts w:hint="cs"/>
          <w:rtl/>
        </w:rPr>
        <w:t>אבל הרשע... לא יקבל תוכחת עד בוא עתו ויאבידנו מן העולם, וזהו שאמר "</w:t>
      </w:r>
      <w:r w:rsidRPr="00ED5F37">
        <w:rPr>
          <w:rFonts w:hint="cs"/>
          <w:rtl/>
        </w:rPr>
        <w:t>יַמְטֵר עַל רְשָׁעִים פַּחִים</w:t>
      </w:r>
      <w:r>
        <w:rPr>
          <w:rFonts w:hint="cs"/>
          <w:rtl/>
        </w:rPr>
        <w:t>"</w:t>
      </w:r>
      <w:r w:rsidR="008D2557">
        <w:rPr>
          <w:rtl/>
        </w:rPr>
        <w:t xml:space="preserve">. </w:t>
      </w:r>
    </w:p>
    <w:p w:rsidR="00AC1546" w:rsidRDefault="008D2557" w:rsidP="00AC1546">
      <w:pPr>
        <w:rPr>
          <w:rtl/>
        </w:rPr>
      </w:pPr>
      <w:r>
        <w:rPr>
          <w:rFonts w:hint="cs"/>
          <w:rtl/>
        </w:rPr>
        <w:t>פירוש זה דורש השלמות</w:t>
      </w:r>
      <w:r w:rsidR="00ED5F37">
        <w:rPr>
          <w:rFonts w:hint="cs"/>
          <w:rtl/>
        </w:rPr>
        <w:t xml:space="preserve"> הדדיות</w:t>
      </w:r>
      <w:r w:rsidR="00AC1546">
        <w:rPr>
          <w:rFonts w:hint="cs"/>
          <w:rtl/>
        </w:rPr>
        <w:t xml:space="preserve"> מפתיעות</w:t>
      </w:r>
      <w:r w:rsidR="00ED5F37">
        <w:rPr>
          <w:rFonts w:hint="cs"/>
          <w:rtl/>
        </w:rPr>
        <w:t xml:space="preserve"> משתי הצלעות זו לזו</w:t>
      </w:r>
      <w:r w:rsidR="00AC1546">
        <w:rPr>
          <w:rFonts w:hint="cs"/>
          <w:rtl/>
        </w:rPr>
        <w:t>:</w:t>
      </w:r>
    </w:p>
    <w:p w:rsidR="00ED5F37" w:rsidRPr="00ED5F37" w:rsidRDefault="00ED5F37" w:rsidP="00ED5F37">
      <w:pPr>
        <w:ind w:left="454"/>
        <w:rPr>
          <w:rtl/>
        </w:rPr>
      </w:pPr>
      <w:r>
        <w:rPr>
          <w:rFonts w:hint="cs"/>
          <w:noProof/>
          <w:rtl/>
        </w:rPr>
        <mc:AlternateContent>
          <mc:Choice Requires="wps">
            <w:drawing>
              <wp:anchor distT="0" distB="0" distL="114300" distR="114300" simplePos="0" relativeHeight="251694080" behindDoc="0" locked="0" layoutInCell="1" allowOverlap="1" wp14:anchorId="5E1ACD77" wp14:editId="24FA308A">
                <wp:simplePos x="0" y="0"/>
                <wp:positionH relativeFrom="column">
                  <wp:posOffset>2706744</wp:posOffset>
                </wp:positionH>
                <wp:positionV relativeFrom="paragraph">
                  <wp:posOffset>145415</wp:posOffset>
                </wp:positionV>
                <wp:extent cx="0" cy="304800"/>
                <wp:effectExtent l="95250" t="38100" r="57150" b="57150"/>
                <wp:wrapNone/>
                <wp:docPr id="3" name="מחבר חץ ישר 3"/>
                <wp:cNvGraphicFramePr/>
                <a:graphic xmlns:a="http://schemas.openxmlformats.org/drawingml/2006/main">
                  <a:graphicData uri="http://schemas.microsoft.com/office/word/2010/wordprocessingShape">
                    <wps:wsp>
                      <wps:cNvCnPr/>
                      <wps:spPr>
                        <a:xfrm>
                          <a:off x="0" y="0"/>
                          <a:ext cx="0" cy="3048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8B80FF4" id="מחבר חץ ישר 3" o:spid="_x0000_s1026" type="#_x0000_t32" style="position:absolute;margin-left:213.15pt;margin-top:11.45pt;width:0;height:2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" strokecolor="black [3040]">
                <v:stroke startarrow="open" endarrow="open"/>
              </v:shape>
            </w:pict>
          </mc:Fallback>
        </mc:AlternateContent>
      </w:r>
      <w:r>
        <w:rPr>
          <w:rFonts w:hint="cs"/>
          <w:noProof/>
          <w:rtl/>
        </w:rPr>
        <mc:AlternateContent>
          <mc:Choice Requires="wps">
            <w:drawing>
              <wp:anchor distT="0" distB="0" distL="114300" distR="114300" simplePos="0" relativeHeight="251692032" behindDoc="0" locked="0" layoutInCell="1" allowOverlap="1" wp14:anchorId="39B607D0" wp14:editId="6C568EF6">
                <wp:simplePos x="0" y="0"/>
                <wp:positionH relativeFrom="column">
                  <wp:posOffset>4262681</wp:posOffset>
                </wp:positionH>
                <wp:positionV relativeFrom="paragraph">
                  <wp:posOffset>145415</wp:posOffset>
                </wp:positionV>
                <wp:extent cx="0" cy="304800"/>
                <wp:effectExtent l="95250" t="38100" r="57150" b="57150"/>
                <wp:wrapNone/>
                <wp:docPr id="2" name="מחבר חץ ישר 2"/>
                <wp:cNvGraphicFramePr/>
                <a:graphic xmlns:a="http://schemas.openxmlformats.org/drawingml/2006/main">
                  <a:graphicData uri="http://schemas.microsoft.com/office/word/2010/wordprocessingShape">
                    <wps:wsp>
                      <wps:cNvCnPr/>
                      <wps:spPr>
                        <a:xfrm>
                          <a:off x="0" y="0"/>
                          <a:ext cx="0" cy="3048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73B3C13" id="מחבר חץ ישר 2" o:spid="_x0000_s1026" type="#_x0000_t32" style="position:absolute;margin-left:335.65pt;margin-top:11.45pt;width:0;height:2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" strokecolor="black [3040]">
                <v:stroke startarrow="open" endarrow="open"/>
              </v:shape>
            </w:pict>
          </mc:Fallback>
        </mc:AlternateContent>
      </w:r>
      <w:r>
        <w:rPr>
          <w:rFonts w:hint="cs"/>
          <w:noProof/>
          <w:rtl/>
        </w:rPr>
        <mc:AlternateContent>
          <mc:Choice Requires="wps">
            <w:drawing>
              <wp:anchor distT="0" distB="0" distL="114300" distR="114300" simplePos="0" relativeHeight="251689984" behindDoc="0" locked="0" layoutInCell="1" allowOverlap="1" wp14:anchorId="2A893553" wp14:editId="1BB9D4EF">
                <wp:simplePos x="0" y="0"/>
                <wp:positionH relativeFrom="column">
                  <wp:posOffset>5567082</wp:posOffset>
                </wp:positionH>
                <wp:positionV relativeFrom="paragraph">
                  <wp:posOffset>145564</wp:posOffset>
                </wp:positionV>
                <wp:extent cx="0" cy="304800"/>
                <wp:effectExtent l="95250" t="38100" r="57150" b="57150"/>
                <wp:wrapNone/>
                <wp:docPr id="1" name="מחבר חץ ישר 1"/>
                <wp:cNvGraphicFramePr/>
                <a:graphic xmlns:a="http://schemas.openxmlformats.org/drawingml/2006/main">
                  <a:graphicData uri="http://schemas.microsoft.com/office/word/2010/wordprocessingShape">
                    <wps:wsp>
                      <wps:cNvCnPr/>
                      <wps:spPr>
                        <a:xfrm>
                          <a:off x="0" y="0"/>
                          <a:ext cx="0" cy="3048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9A82542" id="מחבר חץ ישר 1" o:spid="_x0000_s1026" type="#_x0000_t32" style="position:absolute;margin-left:438.35pt;margin-top:11.45pt;width:0;height:2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" strokecolor="black [3040]">
                <v:stroke startarrow="open" endarrow="open"/>
              </v:shape>
            </w:pict>
          </mc:Fallback>
        </mc:AlternateContent>
      </w:r>
      <w:r w:rsidRPr="00ED5F37">
        <w:rPr>
          <w:rFonts w:hint="cs"/>
          <w:rtl/>
        </w:rPr>
        <w:t xml:space="preserve">ה' צַדִּיק </w:t>
      </w:r>
      <w:r>
        <w:rPr>
          <w:rFonts w:hint="cs"/>
          <w:rtl/>
        </w:rPr>
        <w:tab/>
      </w:r>
      <w:r>
        <w:rPr>
          <w:rFonts w:hint="cs"/>
          <w:rtl/>
        </w:rPr>
        <w:tab/>
      </w:r>
      <w:r>
        <w:rPr>
          <w:rFonts w:hint="cs"/>
          <w:rtl/>
        </w:rPr>
        <w:tab/>
      </w:r>
      <w:r w:rsidRPr="00ED5F37">
        <w:rPr>
          <w:rFonts w:hint="cs"/>
          <w:rtl/>
        </w:rPr>
        <w:t xml:space="preserve">יִבְחָן </w:t>
      </w:r>
      <w:r>
        <w:rPr>
          <w:rFonts w:hint="cs"/>
          <w:rtl/>
        </w:rPr>
        <w:tab/>
      </w:r>
      <w:r>
        <w:rPr>
          <w:rFonts w:hint="cs"/>
          <w:rtl/>
        </w:rPr>
        <w:tab/>
      </w:r>
      <w:r>
        <w:rPr>
          <w:rFonts w:hint="cs"/>
          <w:rtl/>
        </w:rPr>
        <w:tab/>
        <w:t>[באהבתו אותו]</w:t>
      </w:r>
    </w:p>
    <w:p w:rsidR="00ED5F37" w:rsidRDefault="00ED5F37" w:rsidP="00ED5F37">
      <w:pPr>
        <w:ind w:left="454"/>
        <w:rPr>
          <w:rtl/>
        </w:rPr>
      </w:pPr>
    </w:p>
    <w:p w:rsidR="00ED5F37" w:rsidRPr="00ED5F37" w:rsidRDefault="00ED5F37" w:rsidP="00ED5F37">
      <w:pPr>
        <w:ind w:left="454"/>
        <w:rPr>
          <w:rtl/>
        </w:rPr>
      </w:pPr>
      <w:r w:rsidRPr="00ED5F37">
        <w:rPr>
          <w:rFonts w:hint="cs"/>
          <w:rtl/>
        </w:rPr>
        <w:t xml:space="preserve">וְרָשָׁע וְאֹהֵב חָמָס </w:t>
      </w:r>
      <w:r>
        <w:rPr>
          <w:rFonts w:hint="cs"/>
          <w:rtl/>
        </w:rPr>
        <w:tab/>
      </w:r>
      <w:r>
        <w:rPr>
          <w:rFonts w:hint="cs"/>
          <w:rtl/>
        </w:rPr>
        <w:tab/>
        <w:t>[ייתן לו שלווה כי]</w:t>
      </w:r>
      <w:r>
        <w:rPr>
          <w:rFonts w:hint="cs"/>
          <w:rtl/>
        </w:rPr>
        <w:tab/>
      </w:r>
      <w:r>
        <w:rPr>
          <w:rFonts w:hint="cs"/>
          <w:rtl/>
        </w:rPr>
        <w:tab/>
      </w:r>
      <w:r w:rsidRPr="00ED5F37">
        <w:rPr>
          <w:rFonts w:hint="cs"/>
          <w:rtl/>
        </w:rPr>
        <w:t>שָׂנְאָה נַפְשׁוֹ.</w:t>
      </w:r>
    </w:p>
    <w:p w:rsidR="00AC1546" w:rsidRDefault="00AC1546" w:rsidP="00AC1546">
      <w:pPr>
        <w:rPr>
          <w:rtl/>
        </w:rPr>
      </w:pPr>
      <w:r>
        <w:rPr>
          <w:rFonts w:hint="cs"/>
          <w:rtl/>
        </w:rPr>
        <w:t>בנוסף</w:t>
      </w:r>
      <w:r w:rsidR="00C87A16">
        <w:rPr>
          <w:rFonts w:hint="cs"/>
          <w:rtl/>
        </w:rPr>
        <w:t>,</w:t>
      </w:r>
      <w:r>
        <w:rPr>
          <w:rFonts w:hint="cs"/>
          <w:rtl/>
        </w:rPr>
        <w:t xml:space="preserve"> דרושה השלמת פער זמן בין בית ה (העוסק בהווה) לבתים שאחריו (העוסקים בעתיד רחוק כלשהו). בלא השלמות אלה אין ניתן להבין את המחצית השנייה</w:t>
      </w:r>
      <w:r w:rsidR="00256587">
        <w:rPr>
          <w:rFonts w:hint="cs"/>
          <w:rtl/>
        </w:rPr>
        <w:t xml:space="preserve"> על פי פירוש זה</w:t>
      </w:r>
      <w:r>
        <w:rPr>
          <w:rFonts w:hint="cs"/>
          <w:rtl/>
        </w:rPr>
        <w:t>.</w:t>
      </w:r>
    </w:p>
    <w:p w:rsidR="00ED5F37" w:rsidRDefault="008D2557" w:rsidP="00C87A16">
      <w:pPr>
        <w:rPr>
          <w:rtl/>
        </w:rPr>
      </w:pPr>
      <w:r>
        <w:rPr>
          <w:rFonts w:hint="cs"/>
          <w:rtl/>
        </w:rPr>
        <w:t xml:space="preserve"> </w:t>
      </w:r>
      <w:r w:rsidR="00AE645D">
        <w:rPr>
          <w:rFonts w:hint="cs"/>
          <w:rtl/>
        </w:rPr>
        <w:t>פירוש</w:t>
      </w:r>
      <w:r w:rsidR="00AE645D">
        <w:rPr>
          <w:rtl/>
        </w:rPr>
        <w:t xml:space="preserve"> </w:t>
      </w:r>
      <w:r w:rsidR="00AE645D">
        <w:rPr>
          <w:rFonts w:hint="cs"/>
          <w:rtl/>
        </w:rPr>
        <w:t>זה</w:t>
      </w:r>
      <w:r w:rsidR="00AC1546">
        <w:rPr>
          <w:rFonts w:hint="cs"/>
          <w:rtl/>
        </w:rPr>
        <w:t xml:space="preserve"> אמנם חריף ומתוחכם, אך בזאת חסרונו. הוא חורג מן</w:t>
      </w:r>
      <w:r w:rsidR="002C0F76">
        <w:rPr>
          <w:rFonts w:hint="cs"/>
          <w:rtl/>
        </w:rPr>
        <w:t xml:space="preserve"> </w:t>
      </w:r>
      <w:r w:rsidR="00AC1546">
        <w:rPr>
          <w:rFonts w:hint="cs"/>
          <w:rtl/>
        </w:rPr>
        <w:t>הקריאה הפשוטה. על פיו</w:t>
      </w:r>
      <w:r w:rsidR="002C0F76">
        <w:rPr>
          <w:rFonts w:hint="cs"/>
          <w:rtl/>
        </w:rPr>
        <w:t xml:space="preserve"> אין כאן ניסוח של עיקרון הגמול</w:t>
      </w:r>
      <w:r w:rsidR="00ED5F37">
        <w:rPr>
          <w:rFonts w:hint="cs"/>
          <w:rtl/>
        </w:rPr>
        <w:t xml:space="preserve"> הרגיל</w:t>
      </w:r>
      <w:r w:rsidR="00C87A16">
        <w:rPr>
          <w:rFonts w:hint="cs"/>
          <w:rtl/>
        </w:rPr>
        <w:t>, אלא נידונה</w:t>
      </w:r>
      <w:r w:rsidR="002C0F76">
        <w:rPr>
          <w:rFonts w:hint="cs"/>
          <w:rtl/>
        </w:rPr>
        <w:t xml:space="preserve"> כאן </w:t>
      </w:r>
      <w:r w:rsidR="00C87A16">
        <w:rPr>
          <w:rFonts w:hint="cs"/>
          <w:rtl/>
        </w:rPr>
        <w:t>בעיית</w:t>
      </w:r>
      <w:r w:rsidR="00AE645D">
        <w:rPr>
          <w:rtl/>
        </w:rPr>
        <w:t xml:space="preserve"> '</w:t>
      </w:r>
      <w:r w:rsidR="00AE645D">
        <w:rPr>
          <w:rFonts w:hint="cs"/>
          <w:rtl/>
        </w:rPr>
        <w:t>צדיק</w:t>
      </w:r>
      <w:r w:rsidR="00AE645D">
        <w:rPr>
          <w:rtl/>
        </w:rPr>
        <w:t xml:space="preserve"> </w:t>
      </w:r>
      <w:r w:rsidR="00AE645D">
        <w:rPr>
          <w:rFonts w:hint="cs"/>
          <w:rtl/>
        </w:rPr>
        <w:t>ורע</w:t>
      </w:r>
      <w:r w:rsidR="00AE645D">
        <w:rPr>
          <w:rtl/>
        </w:rPr>
        <w:t xml:space="preserve"> </w:t>
      </w:r>
      <w:r w:rsidR="00AE645D">
        <w:rPr>
          <w:rFonts w:hint="cs"/>
          <w:rtl/>
        </w:rPr>
        <w:t xml:space="preserve">לו </w:t>
      </w:r>
      <w:r w:rsidR="00AE645D">
        <w:rPr>
          <w:rtl/>
        </w:rPr>
        <w:t>–</w:t>
      </w:r>
      <w:r w:rsidR="00AE645D">
        <w:rPr>
          <w:rFonts w:hint="cs"/>
          <w:rtl/>
        </w:rPr>
        <w:t xml:space="preserve"> רשע וטוב לו</w:t>
      </w:r>
      <w:r w:rsidR="00C87A16">
        <w:rPr>
          <w:rFonts w:hint="cs"/>
          <w:rtl/>
        </w:rPr>
        <w:t xml:space="preserve"> ופתרונה</w:t>
      </w:r>
      <w:r w:rsidR="00ED5F37">
        <w:rPr>
          <w:rFonts w:hint="cs"/>
          <w:rtl/>
        </w:rPr>
        <w:t xml:space="preserve">. </w:t>
      </w:r>
    </w:p>
    <w:p w:rsidR="00256587" w:rsidRDefault="00256587" w:rsidP="00AE645D">
      <w:pPr>
        <w:rPr>
          <w:rtl/>
        </w:rPr>
      </w:pPr>
    </w:p>
    <w:p w:rsidR="00803FDC" w:rsidRDefault="00803FDC" w:rsidP="00AE645D">
      <w:pPr>
        <w:rPr>
          <w:rtl/>
        </w:rPr>
      </w:pPr>
      <w:r>
        <w:rPr>
          <w:rFonts w:hint="cs"/>
          <w:rtl/>
        </w:rPr>
        <w:t>פירוש שלישי</w:t>
      </w:r>
      <w:r w:rsidR="00556EB7">
        <w:rPr>
          <w:rFonts w:hint="cs"/>
          <w:rtl/>
        </w:rPr>
        <w:t xml:space="preserve"> מובא בדברי עמוס חכם בהערה 8</w:t>
      </w:r>
      <w:r w:rsidR="00EC2B7B">
        <w:rPr>
          <w:rFonts w:hint="cs"/>
          <w:rtl/>
        </w:rPr>
        <w:t xml:space="preserve"> על מזמורנו</w:t>
      </w:r>
      <w:r>
        <w:rPr>
          <w:rFonts w:hint="cs"/>
          <w:rtl/>
        </w:rPr>
        <w:t>:</w:t>
      </w:r>
    </w:p>
    <w:p w:rsidR="00803FDC" w:rsidRDefault="00803FDC" w:rsidP="00803FDC">
      <w:pPr>
        <w:pStyle w:val="aa"/>
        <w:numPr>
          <w:ilvl w:val="0"/>
          <w:numId w:val="4"/>
        </w:numPr>
      </w:pPr>
      <w:r>
        <w:rPr>
          <w:rFonts w:hint="cs"/>
          <w:rtl/>
        </w:rPr>
        <w:t>יש משערים ש'י</w:t>
      </w:r>
      <w:r w:rsidR="00EC2B7B">
        <w:rPr>
          <w:rFonts w:hint="cs"/>
          <w:rtl/>
        </w:rPr>
        <w:t>ִ</w:t>
      </w:r>
      <w:r>
        <w:rPr>
          <w:rFonts w:hint="cs"/>
          <w:rtl/>
        </w:rPr>
        <w:t>ב</w:t>
      </w:r>
      <w:r w:rsidR="00EC2B7B">
        <w:rPr>
          <w:rFonts w:hint="cs"/>
          <w:rtl/>
        </w:rPr>
        <w:t>ְ</w:t>
      </w:r>
      <w:r>
        <w:rPr>
          <w:rFonts w:hint="cs"/>
          <w:rtl/>
        </w:rPr>
        <w:t>ח</w:t>
      </w:r>
      <w:r w:rsidR="00EC2B7B">
        <w:rPr>
          <w:rFonts w:hint="cs"/>
          <w:rtl/>
        </w:rPr>
        <w:t>ָ</w:t>
      </w:r>
      <w:r>
        <w:rPr>
          <w:rFonts w:hint="cs"/>
          <w:rtl/>
        </w:rPr>
        <w:t>ן' כאן [בא] תמורת 'י</w:t>
      </w:r>
      <w:r w:rsidR="00EC2B7B">
        <w:rPr>
          <w:rFonts w:hint="cs"/>
          <w:rtl/>
        </w:rPr>
        <w:t>ִ</w:t>
      </w:r>
      <w:r>
        <w:rPr>
          <w:rFonts w:hint="cs"/>
          <w:rtl/>
        </w:rPr>
        <w:t>ב</w:t>
      </w:r>
      <w:r w:rsidR="00EC2B7B">
        <w:rPr>
          <w:rFonts w:hint="cs"/>
          <w:rtl/>
        </w:rPr>
        <w:t>ְ</w:t>
      </w:r>
      <w:r>
        <w:rPr>
          <w:rFonts w:hint="cs"/>
          <w:rtl/>
        </w:rPr>
        <w:t>ח</w:t>
      </w:r>
      <w:r w:rsidR="00EC2B7B">
        <w:rPr>
          <w:rFonts w:hint="cs"/>
          <w:rtl/>
        </w:rPr>
        <w:t>ָ</w:t>
      </w:r>
      <w:r>
        <w:rPr>
          <w:rFonts w:hint="cs"/>
          <w:rtl/>
        </w:rPr>
        <w:t>ר' בחילוף אותיות נו"ן ורי"ש</w:t>
      </w:r>
      <w:r w:rsidR="00256587">
        <w:rPr>
          <w:rStyle w:val="a9"/>
          <w:rtl/>
        </w:rPr>
        <w:footnoteReference w:id="5"/>
      </w:r>
      <w:r>
        <w:rPr>
          <w:rFonts w:hint="cs"/>
          <w:rtl/>
        </w:rPr>
        <w:t>, כמו נבוכד</w:t>
      </w:r>
      <w:r w:rsidRPr="00AE645D">
        <w:rPr>
          <w:rFonts w:hint="cs"/>
          <w:b/>
          <w:bCs/>
          <w:rtl/>
        </w:rPr>
        <w:t>נ</w:t>
      </w:r>
      <w:r>
        <w:rPr>
          <w:rFonts w:hint="cs"/>
          <w:rtl/>
        </w:rPr>
        <w:t>אצר-נבוכד</w:t>
      </w:r>
      <w:r w:rsidRPr="00AE645D">
        <w:rPr>
          <w:rFonts w:hint="cs"/>
          <w:b/>
          <w:bCs/>
          <w:rtl/>
        </w:rPr>
        <w:t>ר</w:t>
      </w:r>
      <w:r>
        <w:rPr>
          <w:rFonts w:hint="cs"/>
          <w:rtl/>
        </w:rPr>
        <w:t>אצר; עכ</w:t>
      </w:r>
      <w:r w:rsidRPr="00EC2B7B">
        <w:rPr>
          <w:rFonts w:hint="cs"/>
          <w:b/>
          <w:bCs/>
          <w:rtl/>
        </w:rPr>
        <w:t>ן</w:t>
      </w:r>
      <w:r>
        <w:rPr>
          <w:rFonts w:hint="cs"/>
          <w:rtl/>
        </w:rPr>
        <w:t>-עכ</w:t>
      </w:r>
      <w:r w:rsidRPr="00EC2B7B">
        <w:rPr>
          <w:rFonts w:hint="cs"/>
          <w:b/>
          <w:bCs/>
          <w:rtl/>
        </w:rPr>
        <w:t>ר</w:t>
      </w:r>
      <w:r>
        <w:rPr>
          <w:rFonts w:hint="cs"/>
          <w:rtl/>
        </w:rPr>
        <w:t>, ועוד כיוצא בזה.</w:t>
      </w:r>
      <w:r>
        <w:rPr>
          <w:rStyle w:val="a9"/>
          <w:rtl/>
        </w:rPr>
        <w:footnoteReference w:id="6"/>
      </w:r>
    </w:p>
    <w:p w:rsidR="00803FDC" w:rsidRDefault="002438A0" w:rsidP="00803FDC">
      <w:pPr>
        <w:pStyle w:val="aa"/>
        <w:numPr>
          <w:ilvl w:val="0"/>
          <w:numId w:val="4"/>
        </w:numPr>
      </w:pPr>
      <w:r>
        <w:rPr>
          <w:rFonts w:hint="cs"/>
          <w:rtl/>
        </w:rPr>
        <w:t>ועוד, שפועל 'בחן' ו'בחר' קרובים זה לזה ומתחלפים זה בזה.</w:t>
      </w:r>
      <w:r>
        <w:rPr>
          <w:rStyle w:val="a9"/>
          <w:rtl/>
        </w:rPr>
        <w:footnoteReference w:id="7"/>
      </w:r>
    </w:p>
    <w:p w:rsidR="002438A0" w:rsidRDefault="002438A0" w:rsidP="002438A0">
      <w:pPr>
        <w:pStyle w:val="aa"/>
        <w:numPr>
          <w:ilvl w:val="0"/>
          <w:numId w:val="4"/>
        </w:numPr>
      </w:pPr>
      <w:r>
        <w:rPr>
          <w:rFonts w:hint="cs"/>
          <w:rtl/>
        </w:rPr>
        <w:lastRenderedPageBreak/>
        <w:t>ומעין זה לדעת כמה מפרשים בישעיהו מ"ח, י: "</w:t>
      </w:r>
      <w:r w:rsidRPr="002438A0">
        <w:rPr>
          <w:rFonts w:hint="cs"/>
          <w:rtl/>
        </w:rPr>
        <w:t>הִנֵּה</w:t>
      </w:r>
      <w:r>
        <w:rPr>
          <w:rFonts w:hint="cs"/>
          <w:rtl/>
        </w:rPr>
        <w:t xml:space="preserve"> </w:t>
      </w:r>
      <w:r w:rsidRPr="002438A0">
        <w:rPr>
          <w:rFonts w:hint="cs"/>
          <w:rtl/>
        </w:rPr>
        <w:t>צְרַפְתִּיךָ וְלֹא בְכָסֶף</w:t>
      </w:r>
      <w:r>
        <w:rPr>
          <w:rFonts w:hint="cs"/>
          <w:rtl/>
        </w:rPr>
        <w:t>,</w:t>
      </w:r>
      <w:r w:rsidRPr="002438A0">
        <w:rPr>
          <w:rFonts w:hint="cs"/>
          <w:rtl/>
        </w:rPr>
        <w:t xml:space="preserve"> בְּחַרְתִּיךָ </w:t>
      </w:r>
      <w:r w:rsidR="00F76696">
        <w:rPr>
          <w:rFonts w:hint="cs"/>
          <w:rtl/>
        </w:rPr>
        <w:t xml:space="preserve">(- בחנתיך) </w:t>
      </w:r>
      <w:r w:rsidRPr="002438A0">
        <w:rPr>
          <w:rFonts w:hint="cs"/>
          <w:rtl/>
        </w:rPr>
        <w:t>בְּכוּר עֹנִי</w:t>
      </w:r>
      <w:r>
        <w:rPr>
          <w:rFonts w:hint="cs"/>
          <w:rtl/>
        </w:rPr>
        <w:t>"</w:t>
      </w:r>
      <w:r w:rsidR="00F76696">
        <w:rPr>
          <w:rFonts w:hint="cs"/>
          <w:rtl/>
        </w:rPr>
        <w:t>.</w:t>
      </w:r>
      <w:r w:rsidR="00F76696">
        <w:rPr>
          <w:rStyle w:val="a9"/>
          <w:rtl/>
        </w:rPr>
        <w:footnoteReference w:id="8"/>
      </w:r>
    </w:p>
    <w:p w:rsidR="00F76696" w:rsidRDefault="00A470A7" w:rsidP="000862DF">
      <w:pPr>
        <w:rPr>
          <w:rtl/>
        </w:rPr>
      </w:pPr>
      <w:r>
        <w:rPr>
          <w:rFonts w:hint="cs"/>
          <w:rtl/>
        </w:rPr>
        <w:t>הפירוש הזה</w:t>
      </w:r>
      <w:r w:rsidR="00F76696">
        <w:rPr>
          <w:rFonts w:hint="cs"/>
          <w:rtl/>
        </w:rPr>
        <w:t xml:space="preserve"> הו</w:t>
      </w:r>
      <w:r>
        <w:rPr>
          <w:rFonts w:hint="cs"/>
          <w:rtl/>
        </w:rPr>
        <w:t>א הטוב בפירושים שהוצעו לפסוקנו</w:t>
      </w:r>
      <w:r w:rsidR="00F76696">
        <w:rPr>
          <w:rFonts w:hint="cs"/>
          <w:rtl/>
        </w:rPr>
        <w:t xml:space="preserve">. </w:t>
      </w:r>
      <w:r w:rsidR="00FF3274">
        <w:rPr>
          <w:rFonts w:hint="cs"/>
          <w:rtl/>
        </w:rPr>
        <w:t>לפי</w:t>
      </w:r>
      <w:r w:rsidR="00F76696">
        <w:rPr>
          <w:rFonts w:hint="cs"/>
          <w:rtl/>
        </w:rPr>
        <w:t xml:space="preserve"> הפירוש הזה, </w:t>
      </w:r>
      <w:r w:rsidR="00FF3274">
        <w:rPr>
          <w:rFonts w:hint="cs"/>
          <w:rtl/>
        </w:rPr>
        <w:t xml:space="preserve">קיים </w:t>
      </w:r>
      <w:r>
        <w:rPr>
          <w:rFonts w:hint="cs"/>
          <w:rtl/>
        </w:rPr>
        <w:t xml:space="preserve">בפסוק </w:t>
      </w:r>
      <w:r w:rsidR="00F76696">
        <w:rPr>
          <w:rFonts w:hint="cs"/>
          <w:rtl/>
        </w:rPr>
        <w:t xml:space="preserve">ניגוד </w:t>
      </w:r>
      <w:r>
        <w:rPr>
          <w:rFonts w:hint="cs"/>
          <w:rtl/>
        </w:rPr>
        <w:t>ברור ומובן ב</w:t>
      </w:r>
      <w:r w:rsidR="00F76696">
        <w:rPr>
          <w:rFonts w:hint="cs"/>
          <w:rtl/>
        </w:rPr>
        <w:t>י</w:t>
      </w:r>
      <w:r>
        <w:rPr>
          <w:rFonts w:hint="cs"/>
          <w:rtl/>
        </w:rPr>
        <w:t>ן</w:t>
      </w:r>
      <w:r w:rsidR="00F76696">
        <w:rPr>
          <w:rFonts w:hint="cs"/>
          <w:rtl/>
        </w:rPr>
        <w:t xml:space="preserve"> 'בחירת' ה' בצדיק ל'שנאת נפשו' </w:t>
      </w:r>
      <w:r w:rsidR="00FF6746">
        <w:rPr>
          <w:rFonts w:hint="cs"/>
          <w:rtl/>
        </w:rPr>
        <w:t xml:space="preserve">את הרשע, </w:t>
      </w:r>
      <w:r w:rsidR="000862DF">
        <w:rPr>
          <w:rFonts w:hint="cs"/>
          <w:rtl/>
        </w:rPr>
        <w:t>ואין צורך</w:t>
      </w:r>
      <w:r w:rsidR="00FF6746">
        <w:rPr>
          <w:rFonts w:hint="cs"/>
          <w:rtl/>
        </w:rPr>
        <w:t xml:space="preserve"> </w:t>
      </w:r>
      <w:r w:rsidR="000862DF">
        <w:rPr>
          <w:rFonts w:hint="cs"/>
          <w:rtl/>
        </w:rPr>
        <w:t>להכניס לפסוק שום אלמנט נוסף כדי שהניגוד בין שתי צלעותיו יהא שלם וניכר לעין</w:t>
      </w:r>
      <w:r w:rsidR="00FF6746">
        <w:rPr>
          <w:rFonts w:hint="cs"/>
          <w:rtl/>
        </w:rPr>
        <w:t>.</w:t>
      </w:r>
      <w:r w:rsidR="000862DF">
        <w:rPr>
          <w:rFonts w:hint="cs"/>
          <w:rtl/>
        </w:rPr>
        <w:t xml:space="preserve"> אף המעבר מבית ה לבתים ו</w:t>
      </w:r>
      <w:r w:rsidR="000862DF">
        <w:rPr>
          <w:rtl/>
        </w:rPr>
        <w:t>–</w:t>
      </w:r>
      <w:r w:rsidR="000862DF">
        <w:rPr>
          <w:rFonts w:hint="cs"/>
          <w:rtl/>
        </w:rPr>
        <w:t xml:space="preserve">ז טבעי וחלק על פי פירוש זה. </w:t>
      </w:r>
      <w:r w:rsidR="00FF6746">
        <w:rPr>
          <w:rFonts w:hint="cs"/>
          <w:rtl/>
        </w:rPr>
        <w:t xml:space="preserve"> </w:t>
      </w:r>
    </w:p>
    <w:p w:rsidR="00FB07F8" w:rsidRDefault="00FB07F8" w:rsidP="00FB07F8">
      <w:pPr>
        <w:rPr>
          <w:rtl/>
        </w:rPr>
      </w:pPr>
    </w:p>
    <w:p w:rsidR="00903217" w:rsidRDefault="00E20A10" w:rsidP="00FB07F8">
      <w:pPr>
        <w:rPr>
          <w:rtl/>
        </w:rPr>
      </w:pPr>
      <w:r>
        <w:rPr>
          <w:rFonts w:hint="cs"/>
          <w:rtl/>
        </w:rPr>
        <w:t>נשים לב לפ</w:t>
      </w:r>
      <w:r w:rsidR="004833F0">
        <w:rPr>
          <w:rFonts w:hint="cs"/>
          <w:rtl/>
        </w:rPr>
        <w:t xml:space="preserve">סוק </w:t>
      </w:r>
      <w:r>
        <w:rPr>
          <w:rFonts w:hint="cs"/>
          <w:rtl/>
        </w:rPr>
        <w:t xml:space="preserve">שהביא עמוס חכם </w:t>
      </w:r>
      <w:r w:rsidR="00556EB7">
        <w:rPr>
          <w:rFonts w:hint="cs"/>
          <w:rtl/>
        </w:rPr>
        <w:t>מ</w:t>
      </w:r>
      <w:r w:rsidR="004833F0">
        <w:rPr>
          <w:rFonts w:hint="cs"/>
          <w:rtl/>
        </w:rPr>
        <w:t>ישעיהו</w:t>
      </w:r>
      <w:r w:rsidR="00903217">
        <w:rPr>
          <w:rFonts w:hint="cs"/>
          <w:rtl/>
        </w:rPr>
        <w:t xml:space="preserve"> מ"ח, י:</w:t>
      </w:r>
    </w:p>
    <w:p w:rsidR="00903217" w:rsidRDefault="00903217" w:rsidP="00903217">
      <w:pPr>
        <w:ind w:firstLine="720"/>
        <w:rPr>
          <w:rtl/>
        </w:rPr>
      </w:pPr>
      <w:r w:rsidRPr="00903217">
        <w:rPr>
          <w:rFonts w:hint="cs"/>
          <w:rtl/>
        </w:rPr>
        <w:t>הִנֵּה צְרַפְתִּיךָ וְלֹא בְכָסֶף, בְּחַרְתִּיךָ (- בחנתיך) בְּכוּר עֹנִי.</w:t>
      </w:r>
    </w:p>
    <w:p w:rsidR="00624346" w:rsidRDefault="00FB07F8" w:rsidP="00FB07F8">
      <w:pPr>
        <w:rPr>
          <w:rtl/>
        </w:rPr>
      </w:pPr>
      <w:r>
        <w:rPr>
          <w:rFonts w:hint="cs"/>
          <w:rtl/>
        </w:rPr>
        <w:t xml:space="preserve">על סמך מה </w:t>
      </w:r>
      <w:r w:rsidR="00624346">
        <w:rPr>
          <w:rFonts w:hint="cs"/>
          <w:rtl/>
        </w:rPr>
        <w:t>הסיקו המפרשים</w:t>
      </w:r>
      <w:r w:rsidR="00903217">
        <w:rPr>
          <w:rFonts w:hint="cs"/>
          <w:rtl/>
        </w:rPr>
        <w:t xml:space="preserve"> (הנזכרים בהערה 7)</w:t>
      </w:r>
      <w:r w:rsidR="00624346">
        <w:rPr>
          <w:rFonts w:hint="cs"/>
          <w:rtl/>
        </w:rPr>
        <w:t xml:space="preserve"> </w:t>
      </w:r>
      <w:r w:rsidR="00FF3274">
        <w:rPr>
          <w:rFonts w:hint="cs"/>
          <w:rtl/>
        </w:rPr>
        <w:t xml:space="preserve">שהשורש </w:t>
      </w:r>
      <w:r w:rsidR="004833F0">
        <w:rPr>
          <w:rFonts w:hint="cs"/>
          <w:rtl/>
        </w:rPr>
        <w:t>בח</w:t>
      </w:r>
      <w:r w:rsidR="00FF3274">
        <w:rPr>
          <w:rFonts w:hint="cs"/>
          <w:rtl/>
        </w:rPr>
        <w:t>"</w:t>
      </w:r>
      <w:r w:rsidR="004833F0">
        <w:rPr>
          <w:rFonts w:hint="cs"/>
          <w:rtl/>
        </w:rPr>
        <w:t>ר פירושו בח</w:t>
      </w:r>
      <w:r w:rsidR="00FF3274">
        <w:rPr>
          <w:rFonts w:hint="cs"/>
          <w:rtl/>
        </w:rPr>
        <w:t>"</w:t>
      </w:r>
      <w:r w:rsidR="004833F0">
        <w:rPr>
          <w:rFonts w:hint="cs"/>
          <w:rtl/>
        </w:rPr>
        <w:t>ן</w:t>
      </w:r>
      <w:r w:rsidR="00FF3274">
        <w:rPr>
          <w:rFonts w:hint="cs"/>
          <w:rtl/>
        </w:rPr>
        <w:t>?</w:t>
      </w:r>
      <w:r w:rsidR="004833F0">
        <w:rPr>
          <w:rFonts w:hint="cs"/>
          <w:rtl/>
        </w:rPr>
        <w:t xml:space="preserve"> </w:t>
      </w:r>
    </w:p>
    <w:p w:rsidR="00624346" w:rsidRPr="00624346" w:rsidRDefault="00FF3274" w:rsidP="0011593F">
      <w:pPr>
        <w:rPr>
          <w:rtl/>
        </w:rPr>
      </w:pPr>
      <w:r>
        <w:rPr>
          <w:rFonts w:hint="cs"/>
          <w:rtl/>
        </w:rPr>
        <w:t>התשובה טמונה ב</w:t>
      </w:r>
      <w:r w:rsidR="00A470A7">
        <w:rPr>
          <w:rFonts w:hint="cs"/>
          <w:rtl/>
        </w:rPr>
        <w:t>פועל המקביל לפועל 'ב</w:t>
      </w:r>
      <w:r w:rsidR="00624346">
        <w:rPr>
          <w:rFonts w:hint="cs"/>
          <w:rtl/>
        </w:rPr>
        <w:t>ְּ</w:t>
      </w:r>
      <w:r w:rsidR="00A470A7">
        <w:rPr>
          <w:rFonts w:hint="cs"/>
          <w:rtl/>
        </w:rPr>
        <w:t>ח</w:t>
      </w:r>
      <w:r w:rsidR="00624346">
        <w:rPr>
          <w:rFonts w:hint="cs"/>
          <w:rtl/>
        </w:rPr>
        <w:t>ַ</w:t>
      </w:r>
      <w:r w:rsidR="00A470A7">
        <w:rPr>
          <w:rFonts w:hint="cs"/>
          <w:rtl/>
        </w:rPr>
        <w:t>ר</w:t>
      </w:r>
      <w:r w:rsidR="00624346">
        <w:rPr>
          <w:rFonts w:hint="cs"/>
          <w:rtl/>
        </w:rPr>
        <w:t>ְ</w:t>
      </w:r>
      <w:r>
        <w:rPr>
          <w:rFonts w:hint="cs"/>
          <w:rtl/>
        </w:rPr>
        <w:t>ת</w:t>
      </w:r>
      <w:r w:rsidR="00624346">
        <w:rPr>
          <w:rFonts w:hint="cs"/>
          <w:rtl/>
        </w:rPr>
        <w:t>ִ</w:t>
      </w:r>
      <w:r>
        <w:rPr>
          <w:rFonts w:hint="cs"/>
          <w:rtl/>
        </w:rPr>
        <w:t>יך</w:t>
      </w:r>
      <w:r w:rsidR="00624346">
        <w:rPr>
          <w:rFonts w:hint="cs"/>
          <w:rtl/>
        </w:rPr>
        <w:t>ָ</w:t>
      </w:r>
      <w:r w:rsidR="00A470A7">
        <w:rPr>
          <w:rFonts w:hint="cs"/>
          <w:rtl/>
        </w:rPr>
        <w:t xml:space="preserve">' </w:t>
      </w:r>
      <w:r w:rsidR="004833F0">
        <w:rPr>
          <w:rFonts w:hint="cs"/>
          <w:rtl/>
        </w:rPr>
        <w:t>בפסו</w:t>
      </w:r>
      <w:r>
        <w:rPr>
          <w:rFonts w:hint="cs"/>
          <w:rtl/>
        </w:rPr>
        <w:t>ק,</w:t>
      </w:r>
      <w:r w:rsidR="004833F0">
        <w:rPr>
          <w:rFonts w:hint="cs"/>
          <w:rtl/>
        </w:rPr>
        <w:t xml:space="preserve"> </w:t>
      </w:r>
      <w:r w:rsidR="00A470A7">
        <w:rPr>
          <w:rFonts w:hint="cs"/>
          <w:rtl/>
        </w:rPr>
        <w:t xml:space="preserve">הוא </w:t>
      </w:r>
      <w:r>
        <w:rPr>
          <w:rFonts w:hint="cs"/>
          <w:rtl/>
        </w:rPr>
        <w:t xml:space="preserve">הפועל </w:t>
      </w:r>
      <w:r w:rsidR="004833F0">
        <w:rPr>
          <w:rFonts w:hint="cs"/>
          <w:rtl/>
        </w:rPr>
        <w:t>'צ</w:t>
      </w:r>
      <w:r w:rsidR="00624346">
        <w:rPr>
          <w:rFonts w:hint="cs"/>
          <w:rtl/>
        </w:rPr>
        <w:t>ְ</w:t>
      </w:r>
      <w:r w:rsidR="004833F0">
        <w:rPr>
          <w:rFonts w:hint="cs"/>
          <w:rtl/>
        </w:rPr>
        <w:t>ר</w:t>
      </w:r>
      <w:r w:rsidR="00624346">
        <w:rPr>
          <w:rFonts w:hint="cs"/>
          <w:rtl/>
        </w:rPr>
        <w:t>ַ</w:t>
      </w:r>
      <w:r>
        <w:rPr>
          <w:rFonts w:hint="cs"/>
          <w:rtl/>
        </w:rPr>
        <w:t>פ</w:t>
      </w:r>
      <w:r w:rsidR="00624346">
        <w:rPr>
          <w:rFonts w:hint="cs"/>
          <w:rtl/>
        </w:rPr>
        <w:t>ְ</w:t>
      </w:r>
      <w:r>
        <w:rPr>
          <w:rFonts w:hint="cs"/>
          <w:rtl/>
        </w:rPr>
        <w:t>ת</w:t>
      </w:r>
      <w:r w:rsidR="00624346">
        <w:rPr>
          <w:rFonts w:hint="cs"/>
          <w:rtl/>
        </w:rPr>
        <w:t>ִ</w:t>
      </w:r>
      <w:r>
        <w:rPr>
          <w:rFonts w:hint="cs"/>
          <w:rtl/>
        </w:rPr>
        <w:t>יך</w:t>
      </w:r>
      <w:r w:rsidR="00624346">
        <w:rPr>
          <w:rFonts w:hint="cs"/>
          <w:rtl/>
        </w:rPr>
        <w:t>ָ</w:t>
      </w:r>
      <w:r w:rsidR="004833F0">
        <w:rPr>
          <w:rFonts w:hint="cs"/>
          <w:rtl/>
        </w:rPr>
        <w:t>'</w:t>
      </w:r>
      <w:r w:rsidR="00624346">
        <w:rPr>
          <w:rFonts w:hint="cs"/>
          <w:rtl/>
        </w:rPr>
        <w:t>:</w:t>
      </w:r>
      <w:r w:rsidR="004833F0">
        <w:rPr>
          <w:rFonts w:hint="cs"/>
          <w:rtl/>
        </w:rPr>
        <w:t xml:space="preserve"> </w:t>
      </w:r>
      <w:r>
        <w:rPr>
          <w:rFonts w:hint="cs"/>
          <w:rtl/>
        </w:rPr>
        <w:t>השורש</w:t>
      </w:r>
      <w:r w:rsidR="004833F0">
        <w:rPr>
          <w:rFonts w:hint="cs"/>
          <w:rtl/>
        </w:rPr>
        <w:t xml:space="preserve"> </w:t>
      </w:r>
      <w:r w:rsidR="004833F0" w:rsidRPr="00A470A7">
        <w:rPr>
          <w:rFonts w:hint="cs"/>
          <w:b/>
          <w:bCs/>
          <w:rtl/>
        </w:rPr>
        <w:t>צר</w:t>
      </w:r>
      <w:r>
        <w:rPr>
          <w:rFonts w:hint="cs"/>
          <w:b/>
          <w:bCs/>
          <w:rtl/>
        </w:rPr>
        <w:t>"</w:t>
      </w:r>
      <w:r w:rsidR="004833F0" w:rsidRPr="00A470A7">
        <w:rPr>
          <w:rFonts w:hint="cs"/>
          <w:b/>
          <w:bCs/>
          <w:rtl/>
        </w:rPr>
        <w:t>ף</w:t>
      </w:r>
      <w:r w:rsidR="004833F0">
        <w:rPr>
          <w:rFonts w:hint="cs"/>
          <w:rtl/>
        </w:rPr>
        <w:t xml:space="preserve"> </w:t>
      </w:r>
      <w:r w:rsidR="00A470A7">
        <w:rPr>
          <w:rFonts w:hint="cs"/>
          <w:rtl/>
        </w:rPr>
        <w:t xml:space="preserve">מופיע בכמה פסוקים </w:t>
      </w:r>
      <w:r w:rsidR="00624346">
        <w:rPr>
          <w:rFonts w:hint="cs"/>
          <w:rtl/>
        </w:rPr>
        <w:t xml:space="preserve">במקרא </w:t>
      </w:r>
      <w:r w:rsidR="00A470A7">
        <w:rPr>
          <w:rFonts w:hint="cs"/>
          <w:rtl/>
        </w:rPr>
        <w:t>בהקבלה ל</w:t>
      </w:r>
      <w:r>
        <w:rPr>
          <w:rFonts w:hint="cs"/>
          <w:rtl/>
        </w:rPr>
        <w:t xml:space="preserve">שורש </w:t>
      </w:r>
      <w:r w:rsidR="00381781" w:rsidRPr="00381781">
        <w:rPr>
          <w:rFonts w:hint="cs"/>
          <w:b/>
          <w:bCs/>
          <w:rtl/>
        </w:rPr>
        <w:t>בח</w:t>
      </w:r>
      <w:r>
        <w:rPr>
          <w:rFonts w:hint="cs"/>
          <w:b/>
          <w:bCs/>
          <w:rtl/>
        </w:rPr>
        <w:t>"</w:t>
      </w:r>
      <w:r w:rsidR="00381781" w:rsidRPr="00381781">
        <w:rPr>
          <w:rFonts w:hint="cs"/>
          <w:b/>
          <w:bCs/>
          <w:rtl/>
        </w:rPr>
        <w:t>ן</w:t>
      </w:r>
      <w:r>
        <w:rPr>
          <w:rFonts w:hint="cs"/>
          <w:rtl/>
        </w:rPr>
        <w:t>,</w:t>
      </w:r>
      <w:r w:rsidR="00381781">
        <w:rPr>
          <w:rFonts w:hint="cs"/>
          <w:rtl/>
        </w:rPr>
        <w:t xml:space="preserve"> </w:t>
      </w:r>
      <w:r w:rsidR="00A8055E">
        <w:rPr>
          <w:rFonts w:hint="cs"/>
          <w:rtl/>
        </w:rPr>
        <w:t>ו</w:t>
      </w:r>
      <w:r w:rsidR="00381781">
        <w:rPr>
          <w:rFonts w:hint="cs"/>
          <w:rtl/>
        </w:rPr>
        <w:t>שני</w:t>
      </w:r>
      <w:r>
        <w:rPr>
          <w:rFonts w:hint="cs"/>
          <w:rtl/>
        </w:rPr>
        <w:t xml:space="preserve"> </w:t>
      </w:r>
      <w:r w:rsidR="00A8055E">
        <w:rPr>
          <w:rFonts w:hint="cs"/>
          <w:rtl/>
        </w:rPr>
        <w:t>ה</w:t>
      </w:r>
      <w:r>
        <w:rPr>
          <w:rFonts w:hint="cs"/>
          <w:rtl/>
        </w:rPr>
        <w:t>שורשי</w:t>
      </w:r>
      <w:r w:rsidR="00A8055E">
        <w:rPr>
          <w:rFonts w:hint="cs"/>
          <w:rtl/>
        </w:rPr>
        <w:t>ם מתארים את פעולת הצורף, המטהר את הכסף או את הזהב מסיגים (</w:t>
      </w:r>
      <w:r w:rsidR="00381781" w:rsidRPr="00381781">
        <w:rPr>
          <w:rFonts w:hint="cs"/>
          <w:rtl/>
        </w:rPr>
        <w:t>–</w:t>
      </w:r>
      <w:r w:rsidR="00A8055E">
        <w:rPr>
          <w:rFonts w:hint="cs"/>
          <w:rtl/>
        </w:rPr>
        <w:t xml:space="preserve"> מתכות זולות)</w:t>
      </w:r>
      <w:r>
        <w:rPr>
          <w:rFonts w:hint="cs"/>
          <w:rtl/>
        </w:rPr>
        <w:t>. ה</w:t>
      </w:r>
      <w:r w:rsidR="00624346">
        <w:rPr>
          <w:rFonts w:hint="cs"/>
          <w:rtl/>
        </w:rPr>
        <w:t>'</w:t>
      </w:r>
      <w:r>
        <w:rPr>
          <w:rFonts w:hint="cs"/>
          <w:rtl/>
        </w:rPr>
        <w:t>צריפה</w:t>
      </w:r>
      <w:r w:rsidR="00624346">
        <w:rPr>
          <w:rFonts w:hint="cs"/>
          <w:rtl/>
        </w:rPr>
        <w:t xml:space="preserve">' או </w:t>
      </w:r>
      <w:r>
        <w:rPr>
          <w:rFonts w:hint="cs"/>
          <w:rtl/>
        </w:rPr>
        <w:t>ה</w:t>
      </w:r>
      <w:r w:rsidR="00624346">
        <w:rPr>
          <w:rFonts w:hint="cs"/>
          <w:rtl/>
        </w:rPr>
        <w:t>'</w:t>
      </w:r>
      <w:r>
        <w:rPr>
          <w:rFonts w:hint="cs"/>
          <w:rtl/>
        </w:rPr>
        <w:t>בחינה</w:t>
      </w:r>
      <w:r w:rsidR="00624346">
        <w:rPr>
          <w:rFonts w:hint="cs"/>
          <w:rtl/>
        </w:rPr>
        <w:t>',</w:t>
      </w:r>
      <w:r>
        <w:rPr>
          <w:rFonts w:hint="cs"/>
          <w:rtl/>
        </w:rPr>
        <w:t xml:space="preserve"> ה</w:t>
      </w:r>
      <w:r w:rsidR="00624346">
        <w:rPr>
          <w:rFonts w:hint="cs"/>
          <w:rtl/>
        </w:rPr>
        <w:t>ן</w:t>
      </w:r>
      <w:r>
        <w:rPr>
          <w:rFonts w:hint="cs"/>
          <w:rtl/>
        </w:rPr>
        <w:t xml:space="preserve"> תהליך</w:t>
      </w:r>
      <w:r w:rsidR="00A368DB">
        <w:rPr>
          <w:rFonts w:hint="cs"/>
          <w:rtl/>
        </w:rPr>
        <w:t xml:space="preserve"> </w:t>
      </w:r>
      <w:r w:rsidR="00381781">
        <w:rPr>
          <w:rFonts w:hint="cs"/>
          <w:rtl/>
        </w:rPr>
        <w:t>חימום</w:t>
      </w:r>
      <w:r w:rsidR="00A368DB">
        <w:rPr>
          <w:rFonts w:hint="cs"/>
          <w:rtl/>
        </w:rPr>
        <w:t xml:space="preserve"> גוש הכסף או גוש הזהב </w:t>
      </w:r>
      <w:r w:rsidR="00381781">
        <w:rPr>
          <w:rFonts w:hint="cs"/>
          <w:rtl/>
        </w:rPr>
        <w:t>ב</w:t>
      </w:r>
      <w:r w:rsidR="00624346">
        <w:rPr>
          <w:rFonts w:hint="cs"/>
          <w:rtl/>
        </w:rPr>
        <w:t xml:space="preserve">כור שבו בוערת </w:t>
      </w:r>
      <w:r w:rsidR="00A368DB">
        <w:rPr>
          <w:rFonts w:hint="cs"/>
          <w:rtl/>
        </w:rPr>
        <w:t>אש חזקה, הממיסה את המתכות שבכו</w:t>
      </w:r>
      <w:r w:rsidR="00381781">
        <w:rPr>
          <w:rFonts w:hint="cs"/>
          <w:rtl/>
        </w:rPr>
        <w:t>ּ</w:t>
      </w:r>
      <w:r w:rsidR="00A368DB">
        <w:rPr>
          <w:rFonts w:hint="cs"/>
          <w:rtl/>
        </w:rPr>
        <w:t>ר ומותירה לבסוף את הזהב והכסף נקיים מסיגים</w:t>
      </w:r>
      <w:r w:rsidR="00381781">
        <w:rPr>
          <w:rFonts w:hint="cs"/>
          <w:rtl/>
        </w:rPr>
        <w:t>.</w:t>
      </w:r>
      <w:r w:rsidR="00A368DB">
        <w:rPr>
          <w:rFonts w:hint="cs"/>
          <w:rtl/>
        </w:rPr>
        <w:t xml:space="preserve"> </w:t>
      </w:r>
      <w:r w:rsidR="00624346" w:rsidRPr="00624346">
        <w:rPr>
          <w:rFonts w:hint="cs"/>
          <w:rtl/>
        </w:rPr>
        <w:t>התיאור המפורט ביותר של תהליך צריפת כסף בכור מצרף מצוי ביחזקאל כ"ב, יז–כב, ובירמיהו ו', כו–ל</w:t>
      </w:r>
      <w:r w:rsidR="0011593F">
        <w:rPr>
          <w:rFonts w:hint="cs"/>
          <w:rtl/>
        </w:rPr>
        <w:t>, שם</w:t>
      </w:r>
      <w:r w:rsidR="00624346" w:rsidRPr="00624346">
        <w:rPr>
          <w:rFonts w:hint="cs"/>
          <w:rtl/>
        </w:rPr>
        <w:t xml:space="preserve"> מופיעים השמות </w:t>
      </w:r>
      <w:r w:rsidR="00624346" w:rsidRPr="0011593F">
        <w:rPr>
          <w:rFonts w:hint="cs"/>
          <w:b/>
          <w:bCs/>
          <w:rtl/>
        </w:rPr>
        <w:t>בחוֹן</w:t>
      </w:r>
      <w:r w:rsidR="00624346" w:rsidRPr="00624346">
        <w:rPr>
          <w:rFonts w:hint="cs"/>
          <w:rtl/>
        </w:rPr>
        <w:t xml:space="preserve"> ו</w:t>
      </w:r>
      <w:r w:rsidR="00624346" w:rsidRPr="0011593F">
        <w:rPr>
          <w:rFonts w:hint="cs"/>
          <w:b/>
          <w:bCs/>
          <w:rtl/>
        </w:rPr>
        <w:t>צרוֹף</w:t>
      </w:r>
      <w:r w:rsidR="00624346" w:rsidRPr="00624346">
        <w:rPr>
          <w:rFonts w:hint="cs"/>
          <w:rtl/>
        </w:rPr>
        <w:t xml:space="preserve"> כש</w:t>
      </w:r>
      <w:r w:rsidR="0011593F">
        <w:rPr>
          <w:rFonts w:hint="cs"/>
          <w:rtl/>
        </w:rPr>
        <w:t>מות</w:t>
      </w:r>
      <w:r w:rsidR="00624346" w:rsidRPr="00624346">
        <w:rPr>
          <w:rFonts w:hint="cs"/>
          <w:rtl/>
        </w:rPr>
        <w:t xml:space="preserve"> בעל המלאכה הבוחן וצורף את הכסף.</w:t>
      </w:r>
    </w:p>
    <w:p w:rsidR="00624346" w:rsidRPr="00624346" w:rsidRDefault="00624346" w:rsidP="0011593F">
      <w:r w:rsidRPr="00624346">
        <w:rPr>
          <w:rFonts w:hint="cs"/>
          <w:rtl/>
        </w:rPr>
        <w:t>ה</w:t>
      </w:r>
      <w:r w:rsidR="0011593F">
        <w:rPr>
          <w:rFonts w:hint="cs"/>
          <w:rtl/>
        </w:rPr>
        <w:t>שורש</w:t>
      </w:r>
      <w:r w:rsidRPr="00624346">
        <w:rPr>
          <w:rFonts w:hint="cs"/>
          <w:rtl/>
        </w:rPr>
        <w:t xml:space="preserve"> בח</w:t>
      </w:r>
      <w:r w:rsidR="0011593F">
        <w:rPr>
          <w:rFonts w:hint="cs"/>
          <w:rtl/>
        </w:rPr>
        <w:t>"</w:t>
      </w:r>
      <w:r w:rsidRPr="00624346">
        <w:rPr>
          <w:rFonts w:hint="cs"/>
          <w:rtl/>
        </w:rPr>
        <w:t>ן מופיע במשמעות זו</w:t>
      </w:r>
      <w:r w:rsidR="0011593F">
        <w:rPr>
          <w:rFonts w:hint="cs"/>
          <w:rtl/>
        </w:rPr>
        <w:t xml:space="preserve"> </w:t>
      </w:r>
      <w:r w:rsidRPr="00624346">
        <w:rPr>
          <w:rFonts w:hint="cs"/>
          <w:rtl/>
        </w:rPr>
        <w:t xml:space="preserve">גם כשהוא בא לבדו: "בְּחָנַנִי </w:t>
      </w:r>
      <w:r w:rsidR="0011593F">
        <w:rPr>
          <w:rtl/>
        </w:rPr>
        <w:t>–</w:t>
      </w:r>
      <w:r w:rsidRPr="00624346">
        <w:rPr>
          <w:rFonts w:hint="cs"/>
          <w:rtl/>
        </w:rPr>
        <w:t xml:space="preserve"> כַּזָּהָב אֵצֵא" (איוב כ"ג, י)</w:t>
      </w:r>
      <w:r w:rsidR="0011593F">
        <w:rPr>
          <w:rFonts w:hint="cs"/>
          <w:rtl/>
        </w:rPr>
        <w:t xml:space="preserve">, אף בלא צמידות או הקבלה לשורש </w:t>
      </w:r>
      <w:r w:rsidR="0011593F" w:rsidRPr="00624346">
        <w:rPr>
          <w:rFonts w:hint="cs"/>
          <w:rtl/>
        </w:rPr>
        <w:t>צר</w:t>
      </w:r>
      <w:r w:rsidR="0011593F">
        <w:rPr>
          <w:rFonts w:hint="cs"/>
          <w:rtl/>
        </w:rPr>
        <w:t>"</w:t>
      </w:r>
      <w:r w:rsidR="0011593F" w:rsidRPr="00624346">
        <w:rPr>
          <w:rFonts w:hint="cs"/>
          <w:rtl/>
        </w:rPr>
        <w:t>ף</w:t>
      </w:r>
      <w:r w:rsidR="0011593F">
        <w:rPr>
          <w:rFonts w:hint="cs"/>
          <w:rtl/>
        </w:rPr>
        <w:t>.</w:t>
      </w:r>
    </w:p>
    <w:p w:rsidR="004833F0" w:rsidRDefault="00381781" w:rsidP="00903217">
      <w:pPr>
        <w:rPr>
          <w:rtl/>
        </w:rPr>
      </w:pPr>
      <w:r>
        <w:rPr>
          <w:rFonts w:hint="cs"/>
          <w:rtl/>
        </w:rPr>
        <w:t>וכיוון ש</w:t>
      </w:r>
      <w:r w:rsidR="00A470A7" w:rsidRPr="00AF7590">
        <w:rPr>
          <w:rFonts w:hint="cs"/>
          <w:b/>
          <w:bCs/>
          <w:rtl/>
        </w:rPr>
        <w:t>בח</w:t>
      </w:r>
      <w:r w:rsidR="00FF3274">
        <w:rPr>
          <w:rFonts w:hint="cs"/>
          <w:b/>
          <w:bCs/>
          <w:rtl/>
        </w:rPr>
        <w:t>"</w:t>
      </w:r>
      <w:r w:rsidR="00A470A7" w:rsidRPr="00AF7590">
        <w:rPr>
          <w:rFonts w:hint="cs"/>
          <w:b/>
          <w:bCs/>
          <w:rtl/>
        </w:rPr>
        <w:t>ן</w:t>
      </w:r>
      <w:r w:rsidR="00FF3274">
        <w:rPr>
          <w:rFonts w:hint="cs"/>
          <w:rtl/>
        </w:rPr>
        <w:t>-</w:t>
      </w:r>
      <w:r w:rsidRPr="00381781">
        <w:rPr>
          <w:rFonts w:hint="cs"/>
          <w:b/>
          <w:bCs/>
          <w:rtl/>
        </w:rPr>
        <w:t>צר</w:t>
      </w:r>
      <w:r w:rsidR="00FF3274">
        <w:rPr>
          <w:rFonts w:hint="cs"/>
          <w:b/>
          <w:bCs/>
          <w:rtl/>
        </w:rPr>
        <w:t>"</w:t>
      </w:r>
      <w:r w:rsidRPr="00381781">
        <w:rPr>
          <w:rFonts w:hint="cs"/>
          <w:b/>
          <w:bCs/>
          <w:rtl/>
        </w:rPr>
        <w:t>ף</w:t>
      </w:r>
      <w:r w:rsidR="00A470A7">
        <w:rPr>
          <w:rFonts w:hint="cs"/>
          <w:rtl/>
        </w:rPr>
        <w:t xml:space="preserve"> הם צמד </w:t>
      </w:r>
      <w:r w:rsidR="00FF3274">
        <w:rPr>
          <w:rFonts w:hint="cs"/>
          <w:rtl/>
        </w:rPr>
        <w:t xml:space="preserve">שורשים מקבילים </w:t>
      </w:r>
      <w:r w:rsidR="00A470A7">
        <w:rPr>
          <w:rFonts w:hint="cs"/>
          <w:rtl/>
        </w:rPr>
        <w:t>קבוע ב</w:t>
      </w:r>
      <w:r w:rsidR="00FF3274">
        <w:rPr>
          <w:rFonts w:hint="cs"/>
          <w:rtl/>
        </w:rPr>
        <w:t>תיאורי צריפה ב</w:t>
      </w:r>
      <w:r w:rsidR="00A470A7">
        <w:rPr>
          <w:rFonts w:hint="cs"/>
          <w:rtl/>
        </w:rPr>
        <w:t>מקרא,</w:t>
      </w:r>
      <w:r w:rsidR="00A470A7">
        <w:rPr>
          <w:rStyle w:val="a9"/>
          <w:rtl/>
        </w:rPr>
        <w:footnoteReference w:id="9"/>
      </w:r>
      <w:r w:rsidR="00A470A7">
        <w:rPr>
          <w:rFonts w:hint="cs"/>
          <w:rtl/>
        </w:rPr>
        <w:t xml:space="preserve"> </w:t>
      </w:r>
      <w:r>
        <w:rPr>
          <w:rFonts w:hint="cs"/>
          <w:rtl/>
        </w:rPr>
        <w:t>ו</w:t>
      </w:r>
      <w:r w:rsidR="002C271B">
        <w:rPr>
          <w:rFonts w:hint="cs"/>
          <w:rtl/>
        </w:rPr>
        <w:t>תמיד</w:t>
      </w:r>
      <w:r w:rsidR="00FF3274">
        <w:rPr>
          <w:rFonts w:hint="cs"/>
          <w:rtl/>
        </w:rPr>
        <w:t xml:space="preserve"> הם</w:t>
      </w:r>
      <w:r w:rsidR="002C271B">
        <w:rPr>
          <w:rFonts w:hint="cs"/>
          <w:rtl/>
        </w:rPr>
        <w:t xml:space="preserve"> </w:t>
      </w:r>
      <w:r>
        <w:rPr>
          <w:rFonts w:hint="cs"/>
          <w:rtl/>
        </w:rPr>
        <w:t xml:space="preserve">משמשים </w:t>
      </w:r>
      <w:r w:rsidR="002C271B">
        <w:rPr>
          <w:rFonts w:hint="cs"/>
          <w:rtl/>
        </w:rPr>
        <w:t>בהשאלה</w:t>
      </w:r>
      <w:r>
        <w:rPr>
          <w:rFonts w:hint="cs"/>
          <w:rtl/>
        </w:rPr>
        <w:t xml:space="preserve"> או כדימוי לפעול</w:t>
      </w:r>
      <w:r w:rsidR="00FF3274">
        <w:rPr>
          <w:rFonts w:hint="cs"/>
          <w:rtl/>
        </w:rPr>
        <w:t>ת ה'</w:t>
      </w:r>
      <w:r>
        <w:rPr>
          <w:rFonts w:hint="cs"/>
          <w:rtl/>
        </w:rPr>
        <w:t xml:space="preserve"> ביחס לבני אדם, פירשו </w:t>
      </w:r>
      <w:r w:rsidR="002C271B">
        <w:rPr>
          <w:rFonts w:hint="cs"/>
          <w:rtl/>
        </w:rPr>
        <w:t xml:space="preserve">רבים את </w:t>
      </w:r>
      <w:r>
        <w:rPr>
          <w:rFonts w:hint="cs"/>
          <w:rtl/>
        </w:rPr>
        <w:t>הפועל</w:t>
      </w:r>
      <w:r w:rsidR="002C271B">
        <w:rPr>
          <w:rFonts w:hint="cs"/>
          <w:rtl/>
        </w:rPr>
        <w:t xml:space="preserve"> 'ב</w:t>
      </w:r>
      <w:r w:rsidR="00E20A10">
        <w:rPr>
          <w:rFonts w:hint="cs"/>
          <w:rtl/>
        </w:rPr>
        <w:t>ְּ</w:t>
      </w:r>
      <w:r w:rsidR="002C271B">
        <w:rPr>
          <w:rFonts w:hint="cs"/>
          <w:rtl/>
        </w:rPr>
        <w:t>ח</w:t>
      </w:r>
      <w:r w:rsidR="00E20A10">
        <w:rPr>
          <w:rFonts w:hint="cs"/>
          <w:rtl/>
        </w:rPr>
        <w:t>ַ</w:t>
      </w:r>
      <w:r w:rsidR="002C271B">
        <w:rPr>
          <w:rFonts w:hint="cs"/>
          <w:rtl/>
        </w:rPr>
        <w:t>ר</w:t>
      </w:r>
      <w:r w:rsidR="00E20A10">
        <w:rPr>
          <w:rFonts w:hint="cs"/>
          <w:rtl/>
        </w:rPr>
        <w:t>ְ</w:t>
      </w:r>
      <w:r w:rsidR="002C271B">
        <w:rPr>
          <w:rFonts w:hint="cs"/>
          <w:rtl/>
        </w:rPr>
        <w:t>ת</w:t>
      </w:r>
      <w:r w:rsidR="00E20A10">
        <w:rPr>
          <w:rFonts w:hint="cs"/>
          <w:rtl/>
        </w:rPr>
        <w:t>ִּ</w:t>
      </w:r>
      <w:r w:rsidR="002C271B">
        <w:rPr>
          <w:rFonts w:hint="cs"/>
          <w:rtl/>
        </w:rPr>
        <w:t>יך</w:t>
      </w:r>
      <w:r w:rsidR="00E20A10">
        <w:rPr>
          <w:rFonts w:hint="cs"/>
          <w:rtl/>
        </w:rPr>
        <w:t>ָ</w:t>
      </w:r>
      <w:r w:rsidR="002C271B">
        <w:rPr>
          <w:rFonts w:hint="cs"/>
          <w:rtl/>
        </w:rPr>
        <w:t xml:space="preserve">' </w:t>
      </w:r>
      <w:r>
        <w:rPr>
          <w:rFonts w:hint="cs"/>
          <w:rtl/>
        </w:rPr>
        <w:t>בישעיהו</w:t>
      </w:r>
      <w:r w:rsidR="00FF3274">
        <w:rPr>
          <w:rFonts w:hint="cs"/>
          <w:rtl/>
        </w:rPr>
        <w:t>, המתאר תהליך צריפה,</w:t>
      </w:r>
      <w:r>
        <w:rPr>
          <w:rFonts w:hint="cs"/>
          <w:rtl/>
        </w:rPr>
        <w:t xml:space="preserve"> </w:t>
      </w:r>
      <w:r w:rsidR="002C271B">
        <w:rPr>
          <w:rFonts w:hint="cs"/>
          <w:rtl/>
        </w:rPr>
        <w:t>במשמעות 'בחנתיך'.</w:t>
      </w:r>
    </w:p>
    <w:p w:rsidR="002C271B" w:rsidRDefault="0011593F" w:rsidP="00C87A16">
      <w:pPr>
        <w:rPr>
          <w:rtl/>
        </w:rPr>
      </w:pPr>
      <w:r w:rsidRPr="0011593F">
        <w:rPr>
          <w:rFonts w:hint="cs"/>
          <w:rtl/>
        </w:rPr>
        <w:t xml:space="preserve">השורש </w:t>
      </w:r>
      <w:r w:rsidR="00556EB7" w:rsidRPr="0011593F">
        <w:rPr>
          <w:rFonts w:hint="cs"/>
          <w:rtl/>
        </w:rPr>
        <w:t>בח</w:t>
      </w:r>
      <w:r w:rsidRPr="0011593F">
        <w:rPr>
          <w:rFonts w:hint="cs"/>
          <w:rtl/>
        </w:rPr>
        <w:t>"</w:t>
      </w:r>
      <w:r w:rsidR="00556EB7" w:rsidRPr="0011593F">
        <w:rPr>
          <w:rFonts w:hint="cs"/>
          <w:rtl/>
        </w:rPr>
        <w:t xml:space="preserve">ר </w:t>
      </w:r>
      <w:r w:rsidRPr="0011593F">
        <w:rPr>
          <w:rFonts w:hint="cs"/>
          <w:rtl/>
        </w:rPr>
        <w:t xml:space="preserve">מופיע </w:t>
      </w:r>
      <w:r w:rsidR="00556EB7" w:rsidRPr="0011593F">
        <w:rPr>
          <w:rFonts w:hint="cs"/>
          <w:rtl/>
        </w:rPr>
        <w:t>במשמעות בח</w:t>
      </w:r>
      <w:r w:rsidRPr="0011593F">
        <w:rPr>
          <w:rFonts w:hint="cs"/>
          <w:rtl/>
        </w:rPr>
        <w:t>"</w:t>
      </w:r>
      <w:r w:rsidR="00556EB7" w:rsidRPr="0011593F">
        <w:rPr>
          <w:rFonts w:hint="cs"/>
          <w:rtl/>
        </w:rPr>
        <w:t xml:space="preserve">ן </w:t>
      </w:r>
      <w:r w:rsidR="00E20A10" w:rsidRPr="0011593F">
        <w:rPr>
          <w:rFonts w:hint="cs"/>
          <w:rtl/>
        </w:rPr>
        <w:t xml:space="preserve">פעמים אחדות </w:t>
      </w:r>
      <w:r w:rsidR="00903217">
        <w:rPr>
          <w:rFonts w:hint="cs"/>
          <w:rtl/>
        </w:rPr>
        <w:t xml:space="preserve">גם </w:t>
      </w:r>
      <w:r w:rsidR="00C7259B" w:rsidRPr="0011593F">
        <w:rPr>
          <w:rFonts w:hint="cs"/>
          <w:rtl/>
        </w:rPr>
        <w:t>בספר משלי</w:t>
      </w:r>
      <w:r w:rsidR="00E20A10" w:rsidRPr="0011593F">
        <w:rPr>
          <w:rFonts w:hint="cs"/>
          <w:rtl/>
        </w:rPr>
        <w:t xml:space="preserve">, </w:t>
      </w:r>
      <w:r w:rsidRPr="0011593F">
        <w:rPr>
          <w:rFonts w:hint="cs"/>
          <w:rtl/>
        </w:rPr>
        <w:t>ו</w:t>
      </w:r>
      <w:r w:rsidR="00E20A10" w:rsidRPr="0011593F">
        <w:rPr>
          <w:rFonts w:hint="cs"/>
          <w:rtl/>
        </w:rPr>
        <w:t>אף שם בהקשר צריפת מתכות:</w:t>
      </w:r>
      <w:r w:rsidR="00C7259B" w:rsidRPr="0011593F">
        <w:rPr>
          <w:rFonts w:hint="cs"/>
          <w:rtl/>
        </w:rPr>
        <w:t xml:space="preserve"> 'כ</w:t>
      </w:r>
      <w:r w:rsidR="00E20A10" w:rsidRPr="0011593F">
        <w:rPr>
          <w:rFonts w:hint="cs"/>
          <w:rtl/>
        </w:rPr>
        <w:t>ֶּ</w:t>
      </w:r>
      <w:r w:rsidR="00C7259B" w:rsidRPr="0011593F">
        <w:rPr>
          <w:rFonts w:hint="cs"/>
          <w:rtl/>
        </w:rPr>
        <w:t>ס</w:t>
      </w:r>
      <w:r w:rsidR="00E20A10" w:rsidRPr="0011593F">
        <w:rPr>
          <w:rFonts w:hint="cs"/>
          <w:rtl/>
        </w:rPr>
        <w:t>ֶ</w:t>
      </w:r>
      <w:r w:rsidR="00C7259B" w:rsidRPr="0011593F">
        <w:rPr>
          <w:rFonts w:hint="cs"/>
          <w:rtl/>
        </w:rPr>
        <w:t>ף נ</w:t>
      </w:r>
      <w:r w:rsidR="00E20A10" w:rsidRPr="0011593F">
        <w:rPr>
          <w:rFonts w:hint="cs"/>
          <w:rtl/>
        </w:rPr>
        <w:t>ִ</w:t>
      </w:r>
      <w:r w:rsidR="00C7259B" w:rsidRPr="0011593F">
        <w:rPr>
          <w:rFonts w:hint="cs"/>
          <w:rtl/>
        </w:rPr>
        <w:t>ב</w:t>
      </w:r>
      <w:r w:rsidR="00E20A10" w:rsidRPr="0011593F">
        <w:rPr>
          <w:rFonts w:hint="cs"/>
          <w:rtl/>
        </w:rPr>
        <w:t>ְ</w:t>
      </w:r>
      <w:r w:rsidR="00C7259B" w:rsidRPr="0011593F">
        <w:rPr>
          <w:rFonts w:hint="cs"/>
          <w:rtl/>
        </w:rPr>
        <w:t>ח</w:t>
      </w:r>
      <w:r w:rsidR="00E20A10" w:rsidRPr="0011593F">
        <w:rPr>
          <w:rFonts w:hint="cs"/>
          <w:rtl/>
        </w:rPr>
        <w:t>ָ</w:t>
      </w:r>
      <w:r w:rsidR="00C7259B" w:rsidRPr="0011593F">
        <w:rPr>
          <w:rFonts w:hint="cs"/>
          <w:rtl/>
        </w:rPr>
        <w:t>ר' או 'ז</w:t>
      </w:r>
      <w:r w:rsidR="00E20A10" w:rsidRPr="0011593F">
        <w:rPr>
          <w:rFonts w:hint="cs"/>
          <w:rtl/>
        </w:rPr>
        <w:t>ָ</w:t>
      </w:r>
      <w:r w:rsidR="00C7259B" w:rsidRPr="0011593F">
        <w:rPr>
          <w:rFonts w:hint="cs"/>
          <w:rtl/>
        </w:rPr>
        <w:t>ה</w:t>
      </w:r>
      <w:r w:rsidR="00E20A10" w:rsidRPr="0011593F">
        <w:rPr>
          <w:rFonts w:hint="cs"/>
          <w:rtl/>
        </w:rPr>
        <w:t>ָ</w:t>
      </w:r>
      <w:r w:rsidR="00C7259B" w:rsidRPr="0011593F">
        <w:rPr>
          <w:rFonts w:hint="cs"/>
          <w:rtl/>
        </w:rPr>
        <w:t>ב נ</w:t>
      </w:r>
      <w:r w:rsidR="00E20A10" w:rsidRPr="0011593F">
        <w:rPr>
          <w:rFonts w:hint="cs"/>
          <w:rtl/>
        </w:rPr>
        <w:t>ִ</w:t>
      </w:r>
      <w:r w:rsidR="00C7259B" w:rsidRPr="0011593F">
        <w:rPr>
          <w:rFonts w:hint="cs"/>
          <w:rtl/>
        </w:rPr>
        <w:t>ב</w:t>
      </w:r>
      <w:r w:rsidR="00E20A10" w:rsidRPr="0011593F">
        <w:rPr>
          <w:rFonts w:hint="cs"/>
          <w:rtl/>
        </w:rPr>
        <w:t>ְ</w:t>
      </w:r>
      <w:r w:rsidR="00C7259B" w:rsidRPr="0011593F">
        <w:rPr>
          <w:rFonts w:hint="cs"/>
          <w:rtl/>
        </w:rPr>
        <w:t>ח</w:t>
      </w:r>
      <w:r w:rsidR="00E20A10" w:rsidRPr="0011593F">
        <w:rPr>
          <w:rFonts w:hint="cs"/>
          <w:rtl/>
        </w:rPr>
        <w:t>ָ</w:t>
      </w:r>
      <w:r w:rsidR="00C7259B" w:rsidRPr="0011593F">
        <w:rPr>
          <w:rFonts w:hint="cs"/>
          <w:rtl/>
        </w:rPr>
        <w:t>ר'</w:t>
      </w:r>
      <w:r w:rsidR="00C87A16">
        <w:rPr>
          <w:rFonts w:hint="cs"/>
          <w:rtl/>
        </w:rPr>
        <w:t>.</w:t>
      </w:r>
      <w:r w:rsidRPr="0011593F">
        <w:rPr>
          <w:rStyle w:val="a9"/>
          <w:rtl/>
        </w:rPr>
        <w:footnoteReference w:id="10"/>
      </w:r>
      <w:r w:rsidR="00C7259B" w:rsidRPr="0011593F">
        <w:rPr>
          <w:rFonts w:hint="cs"/>
          <w:rtl/>
        </w:rPr>
        <w:t xml:space="preserve"> ונראה שבכל הפסוקים הללו הכוונה ל'כסף צרוף' או 'זהב צרוף', או בלשון אחר: 'כסף </w:t>
      </w:r>
      <w:r w:rsidR="00C7259B" w:rsidRPr="0011593F">
        <w:rPr>
          <w:rFonts w:hint="cs"/>
          <w:b/>
          <w:bCs/>
          <w:rtl/>
        </w:rPr>
        <w:t>נבחן</w:t>
      </w:r>
      <w:r w:rsidR="00C7259B" w:rsidRPr="0011593F">
        <w:rPr>
          <w:rFonts w:hint="cs"/>
          <w:rtl/>
        </w:rPr>
        <w:t xml:space="preserve">' ו'זהב </w:t>
      </w:r>
      <w:r w:rsidR="00C7259B" w:rsidRPr="0011593F">
        <w:rPr>
          <w:rFonts w:hint="cs"/>
          <w:b/>
          <w:bCs/>
          <w:rtl/>
        </w:rPr>
        <w:t>נבחן</w:t>
      </w:r>
      <w:r w:rsidR="00B73748" w:rsidRPr="0011593F">
        <w:rPr>
          <w:rFonts w:hint="cs"/>
          <w:rtl/>
        </w:rPr>
        <w:t xml:space="preserve">' </w:t>
      </w:r>
      <w:r w:rsidR="00B73748" w:rsidRPr="0011593F">
        <w:rPr>
          <w:rtl/>
        </w:rPr>
        <w:t>–</w:t>
      </w:r>
      <w:r w:rsidR="00B73748" w:rsidRPr="0011593F">
        <w:rPr>
          <w:rFonts w:hint="cs"/>
          <w:rtl/>
        </w:rPr>
        <w:t xml:space="preserve"> מתכות אצילות אשר עברו בחינה וצריפה בכור המצרף.</w:t>
      </w:r>
    </w:p>
    <w:p w:rsidR="00B73748" w:rsidRDefault="0011593F" w:rsidP="00FB07F8">
      <w:pPr>
        <w:rPr>
          <w:rtl/>
        </w:rPr>
      </w:pPr>
      <w:r>
        <w:rPr>
          <w:rFonts w:hint="cs"/>
          <w:rtl/>
        </w:rPr>
        <w:t>השורש</w:t>
      </w:r>
      <w:r w:rsidR="00C87A16">
        <w:rPr>
          <w:rFonts w:hint="cs"/>
          <w:rtl/>
        </w:rPr>
        <w:t>ים</w:t>
      </w:r>
      <w:r>
        <w:rPr>
          <w:rFonts w:hint="cs"/>
          <w:rtl/>
        </w:rPr>
        <w:t xml:space="preserve"> </w:t>
      </w:r>
      <w:r w:rsidR="00B73748">
        <w:rPr>
          <w:rFonts w:hint="cs"/>
          <w:rtl/>
        </w:rPr>
        <w:t>בח</w:t>
      </w:r>
      <w:r>
        <w:rPr>
          <w:rFonts w:hint="cs"/>
          <w:rtl/>
        </w:rPr>
        <w:t>"</w:t>
      </w:r>
      <w:r w:rsidR="00FB07F8">
        <w:rPr>
          <w:rFonts w:hint="cs"/>
          <w:rtl/>
        </w:rPr>
        <w:t>ן-</w:t>
      </w:r>
      <w:r w:rsidR="00B73748">
        <w:rPr>
          <w:rFonts w:hint="cs"/>
          <w:rtl/>
        </w:rPr>
        <w:t>בח</w:t>
      </w:r>
      <w:r w:rsidR="00FB07F8">
        <w:rPr>
          <w:rFonts w:hint="cs"/>
          <w:rtl/>
        </w:rPr>
        <w:t>"ר</w:t>
      </w:r>
      <w:r w:rsidR="00B73748">
        <w:rPr>
          <w:rFonts w:hint="cs"/>
          <w:rtl/>
        </w:rPr>
        <w:t xml:space="preserve"> </w:t>
      </w:r>
      <w:r w:rsidR="00381781">
        <w:rPr>
          <w:rFonts w:hint="cs"/>
          <w:rtl/>
        </w:rPr>
        <w:t xml:space="preserve">מתחלפים </w:t>
      </w:r>
      <w:r w:rsidR="00FB07F8">
        <w:rPr>
          <w:rFonts w:hint="cs"/>
          <w:rtl/>
        </w:rPr>
        <w:t xml:space="preserve">אם כן </w:t>
      </w:r>
      <w:r w:rsidR="00381781">
        <w:rPr>
          <w:rFonts w:hint="cs"/>
          <w:rtl/>
        </w:rPr>
        <w:t>זה בזה</w:t>
      </w:r>
      <w:r w:rsidR="00B73748">
        <w:rPr>
          <w:rFonts w:hint="cs"/>
          <w:rtl/>
        </w:rPr>
        <w:t>, וכך הדבר בפסוק שלנו.</w:t>
      </w:r>
    </w:p>
    <w:p w:rsidR="009B5490" w:rsidRPr="00556EB7" w:rsidRDefault="00CC789A" w:rsidP="00FB07F8">
      <w:pPr>
        <w:rPr>
          <w:b/>
          <w:bCs/>
          <w:rtl/>
        </w:rPr>
      </w:pPr>
      <w:r>
        <w:rPr>
          <w:rFonts w:hint="cs"/>
          <w:rtl/>
        </w:rPr>
        <w:t xml:space="preserve">ועל השאלה, מדוע </w:t>
      </w:r>
      <w:r w:rsidR="00FF3274">
        <w:rPr>
          <w:rFonts w:hint="cs"/>
          <w:rtl/>
        </w:rPr>
        <w:t xml:space="preserve">דווקא </w:t>
      </w:r>
      <w:r>
        <w:rPr>
          <w:rFonts w:hint="cs"/>
          <w:rtl/>
        </w:rPr>
        <w:t>בפסוקנו חל חילוף זה, יש לענות שבאמצעות החילוף הזה נוצר קישור מכוון בין בית ד "</w:t>
      </w:r>
      <w:r w:rsidRPr="00CC789A">
        <w:rPr>
          <w:rFonts w:hint="cs"/>
          <w:rtl/>
        </w:rPr>
        <w:t xml:space="preserve">עַפְעַפָּיו </w:t>
      </w:r>
      <w:r w:rsidRPr="00556EB7">
        <w:rPr>
          <w:rFonts w:hint="cs"/>
          <w:b/>
          <w:bCs/>
          <w:rtl/>
        </w:rPr>
        <w:t>יִבְחֲנוּ</w:t>
      </w:r>
      <w:r w:rsidRPr="00CC789A">
        <w:rPr>
          <w:rFonts w:hint="cs"/>
          <w:rtl/>
        </w:rPr>
        <w:t xml:space="preserve"> בְּנֵי אָדָם</w:t>
      </w:r>
      <w:r>
        <w:rPr>
          <w:rFonts w:hint="cs"/>
          <w:rtl/>
        </w:rPr>
        <w:t>" לבן פסוקנו "</w:t>
      </w:r>
      <w:r w:rsidR="002646E9">
        <w:rPr>
          <w:rFonts w:hint="cs"/>
          <w:rtl/>
        </w:rPr>
        <w:t>ה</w:t>
      </w:r>
      <w:r w:rsidR="002646E9">
        <w:rPr>
          <w:rtl/>
        </w:rPr>
        <w:t>'</w:t>
      </w:r>
      <w:r w:rsidRPr="00CC789A">
        <w:rPr>
          <w:rFonts w:hint="cs"/>
          <w:rtl/>
        </w:rPr>
        <w:t xml:space="preserve"> צַדִּיק </w:t>
      </w:r>
      <w:r w:rsidRPr="00556EB7">
        <w:rPr>
          <w:rFonts w:hint="cs"/>
          <w:b/>
          <w:bCs/>
          <w:rtl/>
        </w:rPr>
        <w:t>יִבְחָן</w:t>
      </w:r>
      <w:r>
        <w:rPr>
          <w:rFonts w:hint="cs"/>
          <w:rtl/>
        </w:rPr>
        <w:t>"</w:t>
      </w:r>
      <w:r w:rsidR="00BE66C2">
        <w:rPr>
          <w:rFonts w:hint="cs"/>
          <w:rtl/>
        </w:rPr>
        <w:t>. אל</w:t>
      </w:r>
      <w:r w:rsidR="00903217">
        <w:rPr>
          <w:rFonts w:hint="cs"/>
          <w:rtl/>
        </w:rPr>
        <w:t xml:space="preserve">א שבבית ד הכוונה שעפעפיו יבחנו </w:t>
      </w:r>
      <w:r w:rsidR="00903217">
        <w:rPr>
          <w:rtl/>
        </w:rPr>
        <w:t>–</w:t>
      </w:r>
      <w:r w:rsidR="00BE66C2">
        <w:rPr>
          <w:rFonts w:hint="cs"/>
          <w:rtl/>
        </w:rPr>
        <w:t xml:space="preserve"> </w:t>
      </w:r>
      <w:r w:rsidR="00BE66C2" w:rsidRPr="00556EB7">
        <w:rPr>
          <w:rFonts w:hint="cs"/>
          <w:b/>
          <w:bCs/>
          <w:rtl/>
        </w:rPr>
        <w:t>יחקרו</w:t>
      </w:r>
      <w:r w:rsidR="00BE66C2">
        <w:rPr>
          <w:rFonts w:hint="cs"/>
          <w:rtl/>
        </w:rPr>
        <w:t xml:space="preserve"> את מעשי בני האדם, כמשמעות של </w:t>
      </w:r>
      <w:r w:rsidR="00FB07F8">
        <w:rPr>
          <w:rFonts w:hint="cs"/>
          <w:rtl/>
        </w:rPr>
        <w:t xml:space="preserve">השורש </w:t>
      </w:r>
      <w:r w:rsidR="00BE66C2">
        <w:rPr>
          <w:rFonts w:hint="cs"/>
          <w:rtl/>
        </w:rPr>
        <w:t>בח</w:t>
      </w:r>
      <w:r w:rsidR="00FB07F8">
        <w:rPr>
          <w:rFonts w:hint="cs"/>
          <w:rtl/>
        </w:rPr>
        <w:t>"</w:t>
      </w:r>
      <w:r w:rsidR="00BE66C2">
        <w:rPr>
          <w:rFonts w:hint="cs"/>
          <w:rtl/>
        </w:rPr>
        <w:t>ן בכמה מקראות</w:t>
      </w:r>
      <w:r w:rsidR="00FB07F8">
        <w:rPr>
          <w:rFonts w:hint="cs"/>
          <w:rtl/>
        </w:rPr>
        <w:t xml:space="preserve">. </w:t>
      </w:r>
      <w:r w:rsidR="00BE66C2">
        <w:rPr>
          <w:rFonts w:hint="cs"/>
          <w:rtl/>
        </w:rPr>
        <w:t>כתוצא</w:t>
      </w:r>
      <w:r w:rsidR="00F34D29">
        <w:rPr>
          <w:rFonts w:hint="cs"/>
          <w:rtl/>
        </w:rPr>
        <w:t>ה</w:t>
      </w:r>
      <w:r w:rsidR="00BE66C2">
        <w:rPr>
          <w:rFonts w:hint="cs"/>
          <w:rtl/>
        </w:rPr>
        <w:t xml:space="preserve"> </w:t>
      </w:r>
      <w:r w:rsidR="00FB07F8">
        <w:rPr>
          <w:rFonts w:hint="cs"/>
          <w:rtl/>
        </w:rPr>
        <w:t xml:space="preserve">של </w:t>
      </w:r>
      <w:r w:rsidR="00BE66C2">
        <w:rPr>
          <w:rFonts w:hint="cs"/>
          <w:rtl/>
        </w:rPr>
        <w:t xml:space="preserve">בחינה זו </w:t>
      </w:r>
      <w:r w:rsidR="00BE66C2">
        <w:rPr>
          <w:rtl/>
        </w:rPr>
        <w:t>–</w:t>
      </w:r>
      <w:r w:rsidR="001A5AEB">
        <w:rPr>
          <w:rFonts w:hint="cs"/>
          <w:rtl/>
        </w:rPr>
        <w:t xml:space="preserve"> ה' צדיק יבחן </w:t>
      </w:r>
      <w:r w:rsidR="001A5AEB">
        <w:rPr>
          <w:rtl/>
        </w:rPr>
        <w:t>–</w:t>
      </w:r>
      <w:r w:rsidR="00BE66C2">
        <w:rPr>
          <w:rFonts w:hint="cs"/>
          <w:rtl/>
        </w:rPr>
        <w:t xml:space="preserve"> </w:t>
      </w:r>
      <w:r w:rsidR="00BE66C2" w:rsidRPr="00556EB7">
        <w:rPr>
          <w:rFonts w:hint="cs"/>
          <w:b/>
          <w:bCs/>
          <w:rtl/>
        </w:rPr>
        <w:t>יבחר.</w:t>
      </w:r>
    </w:p>
    <w:p w:rsidR="000601AB" w:rsidRDefault="000601AB" w:rsidP="00A9037E">
      <w:pPr>
        <w:rPr>
          <w:rtl/>
        </w:rPr>
      </w:pPr>
      <w:r>
        <w:rPr>
          <w:rFonts w:hint="cs"/>
          <w:rtl/>
        </w:rPr>
        <w:t xml:space="preserve">בן-יהודה במילונו ערך </w:t>
      </w:r>
      <w:r w:rsidRPr="00A9037E">
        <w:rPr>
          <w:rFonts w:hint="cs"/>
          <w:b/>
          <w:bCs/>
          <w:rtl/>
        </w:rPr>
        <w:t>בחן</w:t>
      </w:r>
      <w:r>
        <w:rPr>
          <w:rFonts w:hint="cs"/>
          <w:rtl/>
        </w:rPr>
        <w:t xml:space="preserve"> (כרך ראשון עמוד 505) כותב:</w:t>
      </w:r>
    </w:p>
    <w:p w:rsidR="000601AB" w:rsidRDefault="00285602" w:rsidP="00285602">
      <w:pPr>
        <w:ind w:left="720" w:firstLine="2"/>
        <w:rPr>
          <w:rtl/>
        </w:rPr>
      </w:pPr>
      <w:r>
        <w:rPr>
          <w:rFonts w:hint="cs"/>
          <w:rtl/>
        </w:rPr>
        <w:t xml:space="preserve">בחן את הכסף, הזהב, </w:t>
      </w:r>
      <w:r w:rsidRPr="001A5AEB">
        <w:rPr>
          <w:rFonts w:hint="cs"/>
          <w:b/>
          <w:bCs/>
          <w:rtl/>
        </w:rPr>
        <w:t>ראה וניסה</w:t>
      </w:r>
      <w:r>
        <w:rPr>
          <w:rFonts w:hint="cs"/>
          <w:rtl/>
        </w:rPr>
        <w:t xml:space="preserve"> אם הוא טהור, אם אין בו סיגים...</w:t>
      </w:r>
      <w:r>
        <w:rPr>
          <w:rFonts w:hint="cs"/>
          <w:b/>
          <w:bCs/>
          <w:rtl/>
        </w:rPr>
        <w:t>ובהשאלה</w:t>
      </w:r>
      <w:r>
        <w:rPr>
          <w:rFonts w:hint="cs"/>
          <w:rtl/>
        </w:rPr>
        <w:t xml:space="preserve"> בחן את האדם, את הלב, את הדבר, התבונן ובדק אותו לדעת מהותו, או אם הוא כמו שהוא נראה למראית עין.</w:t>
      </w:r>
    </w:p>
    <w:p w:rsidR="00285602" w:rsidRDefault="00285602" w:rsidP="00A9037E">
      <w:pPr>
        <w:rPr>
          <w:rtl/>
        </w:rPr>
      </w:pPr>
      <w:r>
        <w:rPr>
          <w:rFonts w:hint="cs"/>
          <w:rtl/>
        </w:rPr>
        <w:t xml:space="preserve">ובכן, לדעתו המשמעות היסודית </w:t>
      </w:r>
      <w:r w:rsidR="00FF3274">
        <w:rPr>
          <w:rFonts w:hint="cs"/>
          <w:rtl/>
        </w:rPr>
        <w:t xml:space="preserve">של השורש בח"ן </w:t>
      </w:r>
      <w:r>
        <w:rPr>
          <w:rFonts w:hint="cs"/>
          <w:rtl/>
        </w:rPr>
        <w:t xml:space="preserve">היא זו המוחשית, הנוגעת למלאכת צורף הזהב והכסף, </w:t>
      </w:r>
      <w:r w:rsidR="00BD4D44">
        <w:rPr>
          <w:rFonts w:hint="cs"/>
          <w:rtl/>
        </w:rPr>
        <w:t>ומשם הושאלה לבחינת בני אדם.</w:t>
      </w:r>
      <w:r w:rsidR="00BD4D44">
        <w:rPr>
          <w:rStyle w:val="a9"/>
          <w:rtl/>
        </w:rPr>
        <w:footnoteReference w:id="11"/>
      </w:r>
    </w:p>
    <w:p w:rsidR="00BD4D44" w:rsidRPr="001A5AEB" w:rsidRDefault="00FB07F8" w:rsidP="00C87A16">
      <w:pPr>
        <w:rPr>
          <w:rtl/>
        </w:rPr>
      </w:pPr>
      <w:r>
        <w:rPr>
          <w:rFonts w:hint="cs"/>
          <w:rtl/>
        </w:rPr>
        <w:lastRenderedPageBreak/>
        <w:t>אולם אנו ניתן</w:t>
      </w:r>
      <w:r w:rsidR="00C401AB" w:rsidRPr="001A5AEB">
        <w:rPr>
          <w:rFonts w:hint="cs"/>
          <w:rtl/>
        </w:rPr>
        <w:t xml:space="preserve"> הגדרה שונה במקצת מזו של בן יהודה</w:t>
      </w:r>
      <w:r>
        <w:rPr>
          <w:rFonts w:hint="cs"/>
          <w:rtl/>
        </w:rPr>
        <w:t xml:space="preserve"> לשורש </w:t>
      </w:r>
      <w:r w:rsidR="00C401AB" w:rsidRPr="001A5AEB">
        <w:rPr>
          <w:rFonts w:hint="cs"/>
          <w:rtl/>
        </w:rPr>
        <w:t>בח</w:t>
      </w:r>
      <w:r>
        <w:rPr>
          <w:rFonts w:hint="cs"/>
          <w:rtl/>
        </w:rPr>
        <w:t>"</w:t>
      </w:r>
      <w:r w:rsidR="00C401AB" w:rsidRPr="001A5AEB">
        <w:rPr>
          <w:rFonts w:hint="cs"/>
          <w:rtl/>
        </w:rPr>
        <w:t>ן</w:t>
      </w:r>
      <w:r>
        <w:rPr>
          <w:rFonts w:hint="cs"/>
          <w:rtl/>
        </w:rPr>
        <w:t>. שורש זה הוא שורש</w:t>
      </w:r>
      <w:r w:rsidR="00C401AB" w:rsidRPr="001A5AEB">
        <w:rPr>
          <w:rFonts w:hint="cs"/>
          <w:rtl/>
        </w:rPr>
        <w:t xml:space="preserve"> נרד</w:t>
      </w:r>
      <w:r>
        <w:rPr>
          <w:rFonts w:hint="cs"/>
          <w:rtl/>
        </w:rPr>
        <w:t>ף</w:t>
      </w:r>
      <w:r w:rsidR="00C401AB" w:rsidRPr="001A5AEB">
        <w:rPr>
          <w:rFonts w:hint="cs"/>
          <w:rtl/>
        </w:rPr>
        <w:t xml:space="preserve"> ל</w:t>
      </w:r>
      <w:r>
        <w:rPr>
          <w:rFonts w:hint="cs"/>
          <w:rtl/>
        </w:rPr>
        <w:t xml:space="preserve">שורש </w:t>
      </w:r>
      <w:r w:rsidR="00C401AB" w:rsidRPr="001A5AEB">
        <w:rPr>
          <w:rFonts w:hint="cs"/>
          <w:rtl/>
        </w:rPr>
        <w:t>צר</w:t>
      </w:r>
      <w:r>
        <w:rPr>
          <w:rFonts w:hint="cs"/>
          <w:rtl/>
        </w:rPr>
        <w:t>"</w:t>
      </w:r>
      <w:r w:rsidR="00C401AB" w:rsidRPr="001A5AEB">
        <w:rPr>
          <w:rFonts w:hint="cs"/>
          <w:rtl/>
        </w:rPr>
        <w:t xml:space="preserve">ף, </w:t>
      </w:r>
      <w:r w:rsidR="00AE5BCA" w:rsidRPr="001A5AEB">
        <w:rPr>
          <w:rFonts w:hint="cs"/>
          <w:rtl/>
        </w:rPr>
        <w:t>וה</w:t>
      </w:r>
      <w:r>
        <w:rPr>
          <w:rFonts w:hint="cs"/>
          <w:rtl/>
        </w:rPr>
        <w:t>ו</w:t>
      </w:r>
      <w:r w:rsidR="00AE5BCA" w:rsidRPr="001A5AEB">
        <w:rPr>
          <w:rFonts w:hint="cs"/>
          <w:rtl/>
        </w:rPr>
        <w:t xml:space="preserve">א </w:t>
      </w:r>
      <w:r>
        <w:rPr>
          <w:rFonts w:hint="cs"/>
          <w:rtl/>
        </w:rPr>
        <w:t xml:space="preserve">מתייחס </w:t>
      </w:r>
      <w:r w:rsidRPr="00FB07F8">
        <w:rPr>
          <w:rFonts w:hint="cs"/>
          <w:b/>
          <w:bCs/>
          <w:rtl/>
        </w:rPr>
        <w:t>ל</w:t>
      </w:r>
      <w:r w:rsidR="001A5AEB">
        <w:rPr>
          <w:rFonts w:hint="cs"/>
          <w:b/>
          <w:bCs/>
          <w:rtl/>
        </w:rPr>
        <w:t xml:space="preserve">עצם </w:t>
      </w:r>
      <w:r w:rsidR="00FF3274">
        <w:rPr>
          <w:rFonts w:hint="cs"/>
          <w:b/>
          <w:bCs/>
          <w:rtl/>
        </w:rPr>
        <w:t xml:space="preserve">הפעולה הפיזית </w:t>
      </w:r>
      <w:r w:rsidR="00FF3274" w:rsidRPr="00FB07F8">
        <w:rPr>
          <w:rFonts w:hint="cs"/>
          <w:rtl/>
        </w:rPr>
        <w:t>של</w:t>
      </w:r>
      <w:r w:rsidR="00AE5BCA" w:rsidRPr="00FB07F8">
        <w:rPr>
          <w:rFonts w:hint="cs"/>
          <w:rtl/>
        </w:rPr>
        <w:t xml:space="preserve"> טיהור</w:t>
      </w:r>
      <w:r w:rsidR="00AE5BCA" w:rsidRPr="001A5AEB">
        <w:rPr>
          <w:rFonts w:hint="cs"/>
          <w:rtl/>
        </w:rPr>
        <w:t xml:space="preserve"> </w:t>
      </w:r>
      <w:r w:rsidR="00AE5BCA" w:rsidRPr="00FB07F8">
        <w:rPr>
          <w:rFonts w:hint="cs"/>
          <w:rtl/>
        </w:rPr>
        <w:t>הכסף והזהב מן הסיגים המעורבים בו</w:t>
      </w:r>
      <w:r w:rsidR="00AE5BCA" w:rsidRPr="001A5AEB">
        <w:rPr>
          <w:rFonts w:hint="cs"/>
          <w:rtl/>
        </w:rPr>
        <w:t xml:space="preserve">, באמצעות התכת </w:t>
      </w:r>
      <w:r w:rsidR="00C87A16">
        <w:rPr>
          <w:rFonts w:hint="cs"/>
          <w:rtl/>
        </w:rPr>
        <w:t>המתכת</w:t>
      </w:r>
      <w:r w:rsidR="00AE5BCA" w:rsidRPr="001A5AEB">
        <w:rPr>
          <w:rFonts w:hint="cs"/>
          <w:rtl/>
        </w:rPr>
        <w:t xml:space="preserve"> באש הבוערת בכור </w:t>
      </w:r>
      <w:r w:rsidR="00AE5BCA" w:rsidRPr="001A5AEB">
        <w:rPr>
          <w:rtl/>
        </w:rPr>
        <w:t>–</w:t>
      </w:r>
      <w:r w:rsidR="00AE5BCA" w:rsidRPr="001A5AEB">
        <w:rPr>
          <w:rFonts w:hint="cs"/>
          <w:rtl/>
        </w:rPr>
        <w:t xml:space="preserve"> בתנור הצריפה.</w:t>
      </w:r>
      <w:r w:rsidR="00AE5BCA" w:rsidRPr="001A5AEB">
        <w:rPr>
          <w:rStyle w:val="a9"/>
          <w:rtl/>
        </w:rPr>
        <w:footnoteReference w:id="12"/>
      </w:r>
      <w:r w:rsidR="006D4673">
        <w:rPr>
          <w:rFonts w:hint="cs"/>
          <w:rtl/>
        </w:rPr>
        <w:t xml:space="preserve"> פעולה זו היא </w:t>
      </w:r>
      <w:r w:rsidR="00291CE8">
        <w:rPr>
          <w:rFonts w:hint="cs"/>
          <w:rtl/>
        </w:rPr>
        <w:t>מורכבת ותהליכית</w:t>
      </w:r>
      <w:r w:rsidR="006D4673">
        <w:rPr>
          <w:rFonts w:hint="cs"/>
          <w:rtl/>
        </w:rPr>
        <w:t>, וייתכן שהמשמעויות המגוונות לשורש בח"ן קשור</w:t>
      </w:r>
      <w:r w:rsidR="00C87A16">
        <w:rPr>
          <w:rFonts w:hint="cs"/>
          <w:rtl/>
        </w:rPr>
        <w:t>ות</w:t>
      </w:r>
      <w:r w:rsidR="006D4673">
        <w:rPr>
          <w:rFonts w:hint="cs"/>
          <w:rtl/>
        </w:rPr>
        <w:t xml:space="preserve"> בשלבים השונים של תהליך הבחינה-צריפה. </w:t>
      </w:r>
    </w:p>
    <w:p w:rsidR="00291CE8" w:rsidRDefault="00291CE8" w:rsidP="00C87A16">
      <w:pPr>
        <w:rPr>
          <w:rtl/>
        </w:rPr>
      </w:pPr>
      <w:r>
        <w:rPr>
          <w:rFonts w:hint="cs"/>
          <w:rtl/>
        </w:rPr>
        <w:t>אם כן נוכל לפרש את</w:t>
      </w:r>
      <w:r w:rsidR="00A9037E">
        <w:rPr>
          <w:rFonts w:hint="cs"/>
          <w:rtl/>
        </w:rPr>
        <w:t xml:space="preserve"> פעולת הבחינה</w:t>
      </w:r>
      <w:r w:rsidR="00381781">
        <w:rPr>
          <w:rFonts w:hint="cs"/>
          <w:rtl/>
        </w:rPr>
        <w:t xml:space="preserve"> של ה'</w:t>
      </w:r>
      <w:r>
        <w:rPr>
          <w:rFonts w:hint="cs"/>
          <w:rtl/>
        </w:rPr>
        <w:t xml:space="preserve"> את יצוריו לאור </w:t>
      </w:r>
      <w:r w:rsidR="00381781">
        <w:rPr>
          <w:rFonts w:hint="cs"/>
          <w:rtl/>
        </w:rPr>
        <w:t>פעולת ה</w:t>
      </w:r>
      <w:r w:rsidR="00A9037E">
        <w:rPr>
          <w:rFonts w:hint="cs"/>
          <w:rtl/>
        </w:rPr>
        <w:t>צריפה שעושה הצורף לזהבו</w:t>
      </w:r>
      <w:r w:rsidR="00C87A16">
        <w:rPr>
          <w:rFonts w:hint="cs"/>
          <w:rtl/>
        </w:rPr>
        <w:t>, שהרי שני השורשים הללו נרדפים הם</w:t>
      </w:r>
      <w:r>
        <w:rPr>
          <w:rFonts w:hint="cs"/>
          <w:rtl/>
        </w:rPr>
        <w:t>.</w:t>
      </w:r>
      <w:r w:rsidRPr="00291CE8">
        <w:rPr>
          <w:rFonts w:hint="cs"/>
          <w:rtl/>
        </w:rPr>
        <w:t xml:space="preserve"> </w:t>
      </w:r>
      <w:r>
        <w:rPr>
          <w:rFonts w:hint="cs"/>
          <w:rtl/>
        </w:rPr>
        <w:t>התהליך שהצורף-הבחוֹן מעביר את מתכותיו מקביל לתהליך שה' מעביר את בני האדם:</w:t>
      </w:r>
    </w:p>
    <w:p w:rsidR="00AE5BCA" w:rsidRDefault="00AE5BCA" w:rsidP="00903217">
      <w:pPr>
        <w:rPr>
          <w:rtl/>
        </w:rPr>
      </w:pPr>
      <w:r>
        <w:rPr>
          <w:rFonts w:hint="cs"/>
          <w:rtl/>
        </w:rPr>
        <w:t xml:space="preserve">בראשית מעשיו נוטל </w:t>
      </w:r>
      <w:r w:rsidR="00291CE8">
        <w:rPr>
          <w:rFonts w:hint="cs"/>
          <w:rtl/>
        </w:rPr>
        <w:t xml:space="preserve">הצורף </w:t>
      </w:r>
      <w:r>
        <w:rPr>
          <w:rFonts w:hint="cs"/>
          <w:rtl/>
        </w:rPr>
        <w:t>מטיל כסף או זהב שאין הוא יודע האם מעורבים בו סיגים ועד כמה מעורבים בו סיגים: פעולת הצריפה</w:t>
      </w:r>
      <w:r w:rsidR="00903217">
        <w:rPr>
          <w:rFonts w:hint="cs"/>
          <w:rtl/>
        </w:rPr>
        <w:t>-</w:t>
      </w:r>
      <w:r>
        <w:rPr>
          <w:rFonts w:hint="cs"/>
          <w:rtl/>
        </w:rPr>
        <w:t xml:space="preserve">הבחינה היא אפוא חקירת מצבו של מטיל הכסף, ובהשאלה לאדם </w:t>
      </w:r>
      <w:r>
        <w:rPr>
          <w:rtl/>
        </w:rPr>
        <w:t>–</w:t>
      </w:r>
      <w:r>
        <w:rPr>
          <w:rFonts w:hint="cs"/>
          <w:rtl/>
        </w:rPr>
        <w:t xml:space="preserve"> חקירת מצפונו, לבו וכליותיו.</w:t>
      </w:r>
    </w:p>
    <w:p w:rsidR="00244F02" w:rsidRDefault="00244F02" w:rsidP="00C87A16">
      <w:pPr>
        <w:rPr>
          <w:rtl/>
        </w:rPr>
      </w:pPr>
      <w:r>
        <w:rPr>
          <w:rFonts w:hint="cs"/>
          <w:rtl/>
        </w:rPr>
        <w:t>פעולת הבחינה עשויה ללמד שהכסף או הזהב הם נקיים מסיגים, ומכאן בהשאלה, לניסיון שמנס</w:t>
      </w:r>
      <w:r w:rsidR="00F34D29">
        <w:rPr>
          <w:rFonts w:hint="cs"/>
          <w:rtl/>
        </w:rPr>
        <w:t xml:space="preserve">ה ה' את האדם על מנת </w:t>
      </w:r>
      <w:r>
        <w:rPr>
          <w:rFonts w:hint="cs"/>
          <w:rtl/>
        </w:rPr>
        <w:t xml:space="preserve">להיווכח </w:t>
      </w:r>
      <w:r w:rsidR="00C87A16">
        <w:rPr>
          <w:rFonts w:hint="cs"/>
          <w:rtl/>
        </w:rPr>
        <w:t>בצדקותו</w:t>
      </w:r>
      <w:r>
        <w:rPr>
          <w:rFonts w:hint="cs"/>
          <w:rtl/>
        </w:rPr>
        <w:t>.</w:t>
      </w:r>
    </w:p>
    <w:p w:rsidR="00244F02" w:rsidRDefault="00244F02" w:rsidP="00A9037E">
      <w:pPr>
        <w:rPr>
          <w:rtl/>
        </w:rPr>
      </w:pPr>
      <w:r>
        <w:rPr>
          <w:rFonts w:hint="cs"/>
          <w:rtl/>
        </w:rPr>
        <w:t>פעולת הבחינה מחייבת העברת המטיל באש חמה ביותר</w:t>
      </w:r>
      <w:r w:rsidR="00A9037E">
        <w:rPr>
          <w:rFonts w:hint="cs"/>
          <w:rtl/>
        </w:rPr>
        <w:t xml:space="preserve">. </w:t>
      </w:r>
      <w:r w:rsidR="004F79BE">
        <w:rPr>
          <w:rFonts w:hint="cs"/>
          <w:rtl/>
        </w:rPr>
        <w:t>ומכא</w:t>
      </w:r>
      <w:r w:rsidR="00903217">
        <w:rPr>
          <w:rFonts w:hint="cs"/>
          <w:rtl/>
        </w:rPr>
        <w:t>ן בהשאלה, הבאת ייסורים על האדם ב</w:t>
      </w:r>
      <w:r w:rsidR="004F79BE">
        <w:rPr>
          <w:rFonts w:hint="cs"/>
          <w:rtl/>
        </w:rPr>
        <w:t>מטרה לטהרו מעוונותיו.</w:t>
      </w:r>
    </w:p>
    <w:p w:rsidR="004F79BE" w:rsidRDefault="004F79BE" w:rsidP="00C87A16">
      <w:pPr>
        <w:rPr>
          <w:rtl/>
        </w:rPr>
      </w:pPr>
      <w:r>
        <w:rPr>
          <w:rFonts w:hint="cs"/>
          <w:rtl/>
        </w:rPr>
        <w:t xml:space="preserve">מטרת הבחינה של הכסף והזהב היא הבדלת המתכת היקרה מן המתכות הזולות המעורבות בה, ומכאן </w:t>
      </w:r>
      <w:r w:rsidR="00903217">
        <w:rPr>
          <w:rFonts w:hint="cs"/>
          <w:rtl/>
        </w:rPr>
        <w:t>'ה</w:t>
      </w:r>
      <w:r>
        <w:rPr>
          <w:rFonts w:hint="cs"/>
          <w:rtl/>
        </w:rPr>
        <w:t>ב</w:t>
      </w:r>
      <w:r w:rsidR="00903217">
        <w:rPr>
          <w:rFonts w:hint="cs"/>
          <w:rtl/>
        </w:rPr>
        <w:t>ח</w:t>
      </w:r>
      <w:r w:rsidR="001A5AEB">
        <w:rPr>
          <w:rFonts w:hint="cs"/>
          <w:rtl/>
        </w:rPr>
        <w:t>נה</w:t>
      </w:r>
      <w:r w:rsidR="00903217">
        <w:rPr>
          <w:rFonts w:hint="cs"/>
          <w:rtl/>
        </w:rPr>
        <w:t>'</w:t>
      </w:r>
      <w:r w:rsidR="001A5AEB">
        <w:rPr>
          <w:rFonts w:hint="cs"/>
          <w:rtl/>
        </w:rPr>
        <w:t xml:space="preserve"> </w:t>
      </w:r>
      <w:r>
        <w:rPr>
          <w:rFonts w:hint="cs"/>
          <w:rtl/>
        </w:rPr>
        <w:t>בלשון חכמים</w:t>
      </w:r>
      <w:r w:rsidR="00C87A16">
        <w:rPr>
          <w:rFonts w:hint="cs"/>
          <w:rtl/>
        </w:rPr>
        <w:t>,</w:t>
      </w:r>
      <w:r>
        <w:rPr>
          <w:rFonts w:hint="cs"/>
          <w:rtl/>
        </w:rPr>
        <w:t xml:space="preserve"> הבדלה בין דבר לדבר.</w:t>
      </w:r>
    </w:p>
    <w:p w:rsidR="004F79BE" w:rsidRDefault="00536A71" w:rsidP="00A9037E">
      <w:pPr>
        <w:rPr>
          <w:rtl/>
        </w:rPr>
      </w:pPr>
      <w:r>
        <w:rPr>
          <w:rFonts w:hint="cs"/>
          <w:rtl/>
        </w:rPr>
        <w:t xml:space="preserve">מטרת-העל של התהליך השלם היא זיקוק הכסף או הזהב והעמדתם על טהרתם, ובחירת התוצאה הסופית של התהליך </w:t>
      </w:r>
      <w:r>
        <w:rPr>
          <w:rtl/>
        </w:rPr>
        <w:t>–</w:t>
      </w:r>
      <w:r>
        <w:rPr>
          <w:rFonts w:hint="cs"/>
          <w:rtl/>
        </w:rPr>
        <w:t xml:space="preserve"> הכסף או הזהב הטהורים, ומכאן בהשאלה </w:t>
      </w:r>
      <w:r>
        <w:rPr>
          <w:rtl/>
        </w:rPr>
        <w:t>–</w:t>
      </w:r>
      <w:r>
        <w:rPr>
          <w:rFonts w:hint="cs"/>
          <w:rtl/>
        </w:rPr>
        <w:t xml:space="preserve"> טיהור האדם או העם ובחירת</w:t>
      </w:r>
      <w:r w:rsidR="006D4673">
        <w:rPr>
          <w:rFonts w:hint="cs"/>
          <w:rtl/>
        </w:rPr>
        <w:t xml:space="preserve"> הצדיקי</w:t>
      </w:r>
      <w:r>
        <w:rPr>
          <w:rFonts w:hint="cs"/>
          <w:rtl/>
        </w:rPr>
        <w:t xml:space="preserve">ם. </w:t>
      </w:r>
    </w:p>
    <w:p w:rsidR="00291CE8" w:rsidRPr="00291CE8" w:rsidRDefault="00536A71" w:rsidP="00C87A16">
      <w:pPr>
        <w:rPr>
          <w:rtl/>
        </w:rPr>
      </w:pPr>
      <w:r>
        <w:rPr>
          <w:rFonts w:hint="cs"/>
          <w:rtl/>
        </w:rPr>
        <w:t>ובכן</w:t>
      </w:r>
      <w:r w:rsidR="00381781">
        <w:rPr>
          <w:rFonts w:hint="cs"/>
          <w:rtl/>
        </w:rPr>
        <w:t>,</w:t>
      </w:r>
      <w:r>
        <w:rPr>
          <w:rFonts w:hint="cs"/>
          <w:rtl/>
        </w:rPr>
        <w:t xml:space="preserve"> כל המשמעויות של ה</w:t>
      </w:r>
      <w:r w:rsidR="006D4673">
        <w:rPr>
          <w:rFonts w:hint="cs"/>
          <w:rtl/>
        </w:rPr>
        <w:t xml:space="preserve">שורש </w:t>
      </w:r>
      <w:r>
        <w:rPr>
          <w:rFonts w:hint="cs"/>
          <w:rtl/>
        </w:rPr>
        <w:t>בח</w:t>
      </w:r>
      <w:r w:rsidR="006D4673">
        <w:rPr>
          <w:rFonts w:hint="cs"/>
          <w:rtl/>
        </w:rPr>
        <w:t>"</w:t>
      </w:r>
      <w:r>
        <w:rPr>
          <w:rFonts w:hint="cs"/>
          <w:rtl/>
        </w:rPr>
        <w:t xml:space="preserve">ן </w:t>
      </w:r>
      <w:r w:rsidR="00381781">
        <w:rPr>
          <w:rFonts w:hint="cs"/>
          <w:rtl/>
        </w:rPr>
        <w:t>כלולות ב</w:t>
      </w:r>
      <w:r>
        <w:rPr>
          <w:rFonts w:hint="cs"/>
          <w:rtl/>
        </w:rPr>
        <w:t xml:space="preserve">פעולתו של בעל המלאכה </w:t>
      </w:r>
      <w:r w:rsidR="00312C45">
        <w:rPr>
          <w:rtl/>
        </w:rPr>
        <w:t>–</w:t>
      </w:r>
      <w:r>
        <w:rPr>
          <w:rFonts w:hint="cs"/>
          <w:rtl/>
        </w:rPr>
        <w:t xml:space="preserve"> </w:t>
      </w:r>
      <w:r w:rsidR="00312C45">
        <w:rPr>
          <w:rFonts w:hint="cs"/>
          <w:rtl/>
        </w:rPr>
        <w:t>ה</w:t>
      </w:r>
      <w:r w:rsidR="001A5AEB">
        <w:rPr>
          <w:rFonts w:hint="cs"/>
          <w:rtl/>
        </w:rPr>
        <w:t>בוחן ו</w:t>
      </w:r>
      <w:r w:rsidR="00312C45">
        <w:rPr>
          <w:rFonts w:hint="cs"/>
          <w:rtl/>
        </w:rPr>
        <w:t>צוֹרף את הכסף והזהב</w:t>
      </w:r>
      <w:r w:rsidR="001A5AEB">
        <w:rPr>
          <w:rFonts w:hint="cs"/>
          <w:rtl/>
        </w:rPr>
        <w:t>.</w:t>
      </w:r>
      <w:r w:rsidR="00312C45">
        <w:rPr>
          <w:rFonts w:hint="cs"/>
          <w:rtl/>
        </w:rPr>
        <w:t xml:space="preserve"> </w:t>
      </w:r>
      <w:r w:rsidR="00381781">
        <w:rPr>
          <w:rFonts w:hint="cs"/>
          <w:rtl/>
        </w:rPr>
        <w:t>תהליך זה הוא הנרמז במזמורנו, ובאמצעותו מאפיין בעל המזמור את יחסו של ה' ל</w:t>
      </w:r>
      <w:r w:rsidR="00C87A16">
        <w:rPr>
          <w:rFonts w:hint="cs"/>
          <w:rtl/>
        </w:rPr>
        <w:t xml:space="preserve">כלל בני האדם, ולאחר מכן את יחסו לצדיק. </w:t>
      </w:r>
    </w:p>
    <w:p w:rsidR="00312C45" w:rsidRDefault="00312C45" w:rsidP="00285602">
      <w:pPr>
        <w:ind w:left="720" w:firstLine="2"/>
        <w:rPr>
          <w:rtl/>
        </w:rPr>
      </w:pPr>
    </w:p>
    <w:p w:rsidR="00312C45" w:rsidRDefault="0071014A" w:rsidP="0071014A">
      <w:pPr>
        <w:pStyle w:val="3"/>
        <w:rPr>
          <w:rtl/>
        </w:rPr>
      </w:pPr>
      <w:r>
        <w:rPr>
          <w:rFonts w:hint="cs"/>
          <w:rtl/>
        </w:rPr>
        <w:t>ב</w:t>
      </w:r>
      <w:r w:rsidR="00312C45">
        <w:rPr>
          <w:rFonts w:hint="cs"/>
          <w:rtl/>
        </w:rPr>
        <w:t xml:space="preserve">. </w:t>
      </w:r>
      <w:r w:rsidR="00404DCA">
        <w:rPr>
          <w:rFonts w:hint="cs"/>
          <w:rtl/>
        </w:rPr>
        <w:t xml:space="preserve">בית ו </w:t>
      </w:r>
      <w:r w:rsidR="00404DCA">
        <w:rPr>
          <w:rtl/>
        </w:rPr>
        <w:t>–</w:t>
      </w:r>
      <w:r w:rsidR="00404DCA">
        <w:rPr>
          <w:rFonts w:hint="cs"/>
          <w:rtl/>
        </w:rPr>
        <w:t xml:space="preserve"> </w:t>
      </w:r>
      <w:r w:rsidR="00312C45">
        <w:rPr>
          <w:rFonts w:hint="cs"/>
          <w:rtl/>
        </w:rPr>
        <w:t>"</w:t>
      </w:r>
      <w:r w:rsidR="00312C45" w:rsidRPr="00312C45">
        <w:rPr>
          <w:rFonts w:hint="cs"/>
          <w:rtl/>
        </w:rPr>
        <w:t>יַמְטֵר עַל רְשָׁעִים פַּחִים</w:t>
      </w:r>
      <w:r w:rsidRPr="0071014A">
        <w:rPr>
          <w:rFonts w:hint="cs"/>
          <w:b w:val="0"/>
          <w:bCs w:val="0"/>
          <w:rtl/>
        </w:rPr>
        <w:t xml:space="preserve"> </w:t>
      </w:r>
      <w:r w:rsidRPr="0071014A">
        <w:rPr>
          <w:rFonts w:hint="cs"/>
          <w:rtl/>
        </w:rPr>
        <w:t>אֵשׁ וְגָפְרִית</w:t>
      </w:r>
      <w:r>
        <w:rPr>
          <w:rFonts w:hint="cs"/>
          <w:rtl/>
        </w:rPr>
        <w:t>"</w:t>
      </w:r>
      <w:r w:rsidR="00312C45" w:rsidRPr="00312C45">
        <w:rPr>
          <w:rFonts w:hint="cs"/>
          <w:rtl/>
        </w:rPr>
        <w:t xml:space="preserve"> </w:t>
      </w:r>
    </w:p>
    <w:p w:rsidR="0071014A" w:rsidRDefault="0071014A" w:rsidP="00C87A16">
      <w:pPr>
        <w:rPr>
          <w:rtl/>
        </w:rPr>
      </w:pPr>
      <w:r>
        <w:rPr>
          <w:rFonts w:hint="cs"/>
          <w:rtl/>
        </w:rPr>
        <w:t xml:space="preserve">על אש וגפרית </w:t>
      </w:r>
      <w:r w:rsidR="00404DCA">
        <w:rPr>
          <w:rFonts w:hint="cs"/>
          <w:rtl/>
        </w:rPr>
        <w:t>שה' ממטיר</w:t>
      </w:r>
      <w:r>
        <w:rPr>
          <w:rFonts w:hint="cs"/>
          <w:rtl/>
        </w:rPr>
        <w:t xml:space="preserve"> מן השמ</w:t>
      </w:r>
      <w:r w:rsidR="00404DCA">
        <w:rPr>
          <w:rFonts w:hint="cs"/>
          <w:rtl/>
        </w:rPr>
        <w:t>ים כעונש, ש</w:t>
      </w:r>
      <w:r w:rsidR="007A2483">
        <w:rPr>
          <w:rFonts w:hint="cs"/>
          <w:rtl/>
        </w:rPr>
        <w:t>מענו במקרא</w:t>
      </w:r>
      <w:r w:rsidR="00404DCA">
        <w:rPr>
          <w:rFonts w:hint="cs"/>
          <w:rtl/>
        </w:rPr>
        <w:t>.</w:t>
      </w:r>
      <w:r w:rsidR="007A2483" w:rsidRPr="007A2483">
        <w:rPr>
          <w:rFonts w:hint="cs"/>
          <w:rtl/>
        </w:rPr>
        <w:t xml:space="preserve"> בבראשית י"ט, כד </w:t>
      </w:r>
      <w:r w:rsidR="007A2483">
        <w:rPr>
          <w:rFonts w:hint="cs"/>
          <w:rtl/>
        </w:rPr>
        <w:t xml:space="preserve">נאמר </w:t>
      </w:r>
      <w:r w:rsidR="007A2483" w:rsidRPr="007A2483">
        <w:rPr>
          <w:rFonts w:hint="cs"/>
          <w:rtl/>
        </w:rPr>
        <w:t>"וַה</w:t>
      </w:r>
      <w:r w:rsidR="007A2483" w:rsidRPr="007A2483">
        <w:rPr>
          <w:rtl/>
        </w:rPr>
        <w:t>'</w:t>
      </w:r>
      <w:r w:rsidR="007A2483" w:rsidRPr="007A2483">
        <w:rPr>
          <w:rFonts w:hint="cs"/>
          <w:rtl/>
        </w:rPr>
        <w:t xml:space="preserve"> </w:t>
      </w:r>
      <w:r w:rsidR="007A2483" w:rsidRPr="007A2483">
        <w:rPr>
          <w:rFonts w:hint="cs"/>
          <w:b/>
          <w:bCs/>
          <w:rtl/>
        </w:rPr>
        <w:t>הִמְטִיר</w:t>
      </w:r>
      <w:r w:rsidR="007A2483" w:rsidRPr="007A2483">
        <w:rPr>
          <w:rFonts w:hint="cs"/>
          <w:rtl/>
        </w:rPr>
        <w:t xml:space="preserve"> עַל סְדֹם וְעַל עֲמֹרָה </w:t>
      </w:r>
      <w:r w:rsidR="007A2483" w:rsidRPr="007A2483">
        <w:rPr>
          <w:rFonts w:hint="cs"/>
          <w:b/>
          <w:bCs/>
          <w:rtl/>
        </w:rPr>
        <w:t>גָּפְרִית וָאֵשׁ</w:t>
      </w:r>
      <w:r w:rsidR="007A2483" w:rsidRPr="007A2483">
        <w:rPr>
          <w:rFonts w:hint="cs"/>
          <w:rtl/>
        </w:rPr>
        <w:t xml:space="preserve"> מֵאֵת ה</w:t>
      </w:r>
      <w:r w:rsidR="007A2483" w:rsidRPr="007A2483">
        <w:rPr>
          <w:rtl/>
        </w:rPr>
        <w:t>'</w:t>
      </w:r>
      <w:r w:rsidR="007A2483" w:rsidRPr="007A2483">
        <w:rPr>
          <w:rFonts w:hint="cs"/>
          <w:rtl/>
        </w:rPr>
        <w:t xml:space="preserve"> מִן הַשָּׁמָיִם".</w:t>
      </w:r>
      <w:r w:rsidR="00404DCA">
        <w:rPr>
          <w:rFonts w:hint="cs"/>
          <w:rtl/>
        </w:rPr>
        <w:t xml:space="preserve"> ביחזקאל ל"ח, כב בנבואה על גוג נאמר "... </w:t>
      </w:r>
      <w:r w:rsidR="00404DCA" w:rsidRPr="00404DCA">
        <w:rPr>
          <w:rFonts w:hint="cs"/>
          <w:rtl/>
        </w:rPr>
        <w:t xml:space="preserve">וְגֶשֶׁם שׁוֹטֵף וְאַבְנֵי אֶלְגָּבִישׁ </w:t>
      </w:r>
      <w:r w:rsidR="00404DCA" w:rsidRPr="00404DCA">
        <w:rPr>
          <w:rFonts w:hint="cs"/>
          <w:b/>
          <w:bCs/>
          <w:rtl/>
        </w:rPr>
        <w:t>אֵשׁ וְגָפְרִית</w:t>
      </w:r>
      <w:r w:rsidR="00404DCA">
        <w:rPr>
          <w:rFonts w:hint="cs"/>
          <w:rtl/>
        </w:rPr>
        <w:t xml:space="preserve"> </w:t>
      </w:r>
      <w:r w:rsidR="00404DCA" w:rsidRPr="00404DCA">
        <w:rPr>
          <w:rFonts w:hint="cs"/>
          <w:b/>
          <w:bCs/>
          <w:rtl/>
        </w:rPr>
        <w:t>אַמְטִיר</w:t>
      </w:r>
      <w:r w:rsidR="00404DCA">
        <w:rPr>
          <w:rFonts w:hint="cs"/>
          <w:rtl/>
        </w:rPr>
        <w:t xml:space="preserve"> עָלָיו". </w:t>
      </w:r>
      <w:r>
        <w:rPr>
          <w:rFonts w:hint="cs"/>
          <w:rtl/>
        </w:rPr>
        <w:t>אולם מהם ה</w:t>
      </w:r>
      <w:r w:rsidR="00616262">
        <w:rPr>
          <w:rFonts w:hint="cs"/>
          <w:rtl/>
        </w:rPr>
        <w:t>'פ</w:t>
      </w:r>
      <w:r w:rsidR="007A2483">
        <w:rPr>
          <w:rFonts w:hint="cs"/>
          <w:rtl/>
        </w:rPr>
        <w:t>ַּ</w:t>
      </w:r>
      <w:r w:rsidR="00616262">
        <w:rPr>
          <w:rFonts w:hint="cs"/>
          <w:rtl/>
        </w:rPr>
        <w:t>ח</w:t>
      </w:r>
      <w:r w:rsidR="007A2483">
        <w:rPr>
          <w:rFonts w:hint="cs"/>
          <w:rtl/>
        </w:rPr>
        <w:t>ִ</w:t>
      </w:r>
      <w:r w:rsidR="00616262">
        <w:rPr>
          <w:rFonts w:hint="cs"/>
          <w:rtl/>
        </w:rPr>
        <w:t>ים'</w:t>
      </w:r>
      <w:r>
        <w:rPr>
          <w:rFonts w:hint="cs"/>
          <w:rtl/>
        </w:rPr>
        <w:t xml:space="preserve"> שממטיר ה' על הרשעים?</w:t>
      </w:r>
    </w:p>
    <w:p w:rsidR="00616262" w:rsidRDefault="0071014A" w:rsidP="00C87A16">
      <w:pPr>
        <w:rPr>
          <w:rtl/>
        </w:rPr>
      </w:pPr>
      <w:r>
        <w:rPr>
          <w:rFonts w:hint="cs"/>
          <w:rtl/>
        </w:rPr>
        <w:t>'</w:t>
      </w:r>
      <w:r w:rsidR="005B3503">
        <w:rPr>
          <w:rFonts w:hint="cs"/>
          <w:rtl/>
        </w:rPr>
        <w:t>פ</w:t>
      </w:r>
      <w:r>
        <w:rPr>
          <w:rFonts w:hint="cs"/>
          <w:rtl/>
        </w:rPr>
        <w:t>ַּ</w:t>
      </w:r>
      <w:r w:rsidR="005B3503">
        <w:rPr>
          <w:rFonts w:hint="cs"/>
          <w:rtl/>
        </w:rPr>
        <w:t>ח</w:t>
      </w:r>
      <w:r>
        <w:rPr>
          <w:rFonts w:hint="cs"/>
          <w:rtl/>
        </w:rPr>
        <w:t>'</w:t>
      </w:r>
      <w:r w:rsidR="005B3503">
        <w:rPr>
          <w:rFonts w:hint="cs"/>
          <w:rtl/>
        </w:rPr>
        <w:t xml:space="preserve"> במקרא הוא </w:t>
      </w:r>
      <w:r>
        <w:rPr>
          <w:rFonts w:hint="cs"/>
          <w:rtl/>
        </w:rPr>
        <w:t>מוקש</w:t>
      </w:r>
      <w:r w:rsidR="005B3503">
        <w:rPr>
          <w:rFonts w:hint="cs"/>
          <w:rtl/>
        </w:rPr>
        <w:t xml:space="preserve">, מלכודת שטומן הצייד לבעל חיים. ברוב הופעותיה </w:t>
      </w:r>
      <w:r w:rsidR="00682AB0">
        <w:rPr>
          <w:rFonts w:hint="cs"/>
          <w:rtl/>
        </w:rPr>
        <w:t xml:space="preserve">משמשת </w:t>
      </w:r>
      <w:r w:rsidR="005B3503">
        <w:rPr>
          <w:rFonts w:hint="cs"/>
          <w:rtl/>
        </w:rPr>
        <w:t>המילה</w:t>
      </w:r>
      <w:r>
        <w:rPr>
          <w:rFonts w:hint="cs"/>
          <w:rtl/>
        </w:rPr>
        <w:t xml:space="preserve"> 'פ</w:t>
      </w:r>
      <w:r w:rsidR="00404DCA">
        <w:rPr>
          <w:rFonts w:hint="cs"/>
          <w:rtl/>
        </w:rPr>
        <w:t>ַּ</w:t>
      </w:r>
      <w:r>
        <w:rPr>
          <w:rFonts w:hint="cs"/>
          <w:rtl/>
        </w:rPr>
        <w:t>ח'</w:t>
      </w:r>
      <w:r w:rsidR="005B3503">
        <w:rPr>
          <w:rFonts w:hint="cs"/>
          <w:rtl/>
        </w:rPr>
        <w:t xml:space="preserve"> במקרא כדימוי או בהשאלה ביחס לאדם, אולם גם </w:t>
      </w:r>
      <w:r w:rsidR="00404DCA">
        <w:rPr>
          <w:rFonts w:hint="cs"/>
          <w:rtl/>
        </w:rPr>
        <w:t>בשימוש זה</w:t>
      </w:r>
      <w:r w:rsidR="005B3503">
        <w:rPr>
          <w:rFonts w:hint="cs"/>
          <w:rtl/>
        </w:rPr>
        <w:t xml:space="preserve"> נשמר אופיו של הפח הממשי, הנטמן באדמה על ידי הצייד המסווה אותו, והלוכד את </w:t>
      </w:r>
      <w:r w:rsidR="00404DCA">
        <w:rPr>
          <w:rFonts w:hint="cs"/>
          <w:rtl/>
        </w:rPr>
        <w:t>צידו</w:t>
      </w:r>
      <w:r w:rsidR="005B3503">
        <w:rPr>
          <w:rFonts w:hint="cs"/>
          <w:rtl/>
        </w:rPr>
        <w:t xml:space="preserve"> בפתאומיות</w:t>
      </w:r>
      <w:r w:rsidR="00682AB0">
        <w:rPr>
          <w:rFonts w:hint="cs"/>
          <w:rtl/>
        </w:rPr>
        <w:t>:</w:t>
      </w:r>
      <w:r w:rsidR="005B3503">
        <w:rPr>
          <w:rFonts w:hint="cs"/>
          <w:rtl/>
        </w:rPr>
        <w:t xml:space="preserve"> </w:t>
      </w:r>
    </w:p>
    <w:p w:rsidR="0053111C" w:rsidRDefault="005B3503" w:rsidP="00682AB0">
      <w:pPr>
        <w:spacing w:after="0"/>
        <w:rPr>
          <w:rtl/>
        </w:rPr>
      </w:pPr>
      <w:r>
        <w:rPr>
          <w:rtl/>
        </w:rPr>
        <w:tab/>
      </w:r>
      <w:r>
        <w:rPr>
          <w:rFonts w:hint="cs"/>
          <w:rtl/>
        </w:rPr>
        <w:t>קהלת ט', יב</w:t>
      </w:r>
      <w:r>
        <w:rPr>
          <w:rFonts w:hint="cs"/>
          <w:rtl/>
        </w:rPr>
        <w:tab/>
      </w:r>
      <w:r w:rsidR="0053111C" w:rsidRPr="0053111C">
        <w:rPr>
          <w:rFonts w:hint="cs"/>
          <w:rtl/>
        </w:rPr>
        <w:t xml:space="preserve">כִּי גַּם לֹא יֵדַע הָאָדָם אֶת עִתּוֹ </w:t>
      </w:r>
    </w:p>
    <w:p w:rsidR="0053111C" w:rsidRDefault="0053111C" w:rsidP="00682AB0">
      <w:pPr>
        <w:spacing w:after="0"/>
        <w:ind w:left="1440" w:firstLine="720"/>
        <w:rPr>
          <w:rtl/>
        </w:rPr>
      </w:pPr>
      <w:r w:rsidRPr="0053111C">
        <w:rPr>
          <w:rFonts w:hint="cs"/>
          <w:rtl/>
        </w:rPr>
        <w:t xml:space="preserve">כַּדָּגִים שֶׁנֶּאֱחָזִים בִּמְצוֹדָה רָעָה </w:t>
      </w:r>
    </w:p>
    <w:p w:rsidR="0053111C" w:rsidRDefault="0053111C" w:rsidP="00682AB0">
      <w:pPr>
        <w:spacing w:after="0"/>
        <w:ind w:left="1440" w:firstLine="720"/>
        <w:rPr>
          <w:rtl/>
        </w:rPr>
      </w:pPr>
      <w:r w:rsidRPr="0053111C">
        <w:rPr>
          <w:rFonts w:hint="cs"/>
          <w:rtl/>
        </w:rPr>
        <w:t xml:space="preserve">וְכַצִּפֳּרִים הָאֲחֻזוֹת </w:t>
      </w:r>
      <w:r w:rsidRPr="00404DCA">
        <w:rPr>
          <w:rFonts w:hint="cs"/>
          <w:rtl/>
        </w:rPr>
        <w:t>בַּפָּח</w:t>
      </w:r>
      <w:r w:rsidRPr="0053111C">
        <w:rPr>
          <w:rFonts w:hint="cs"/>
          <w:rtl/>
        </w:rPr>
        <w:t xml:space="preserve"> </w:t>
      </w:r>
    </w:p>
    <w:p w:rsidR="0053111C" w:rsidRDefault="0053111C" w:rsidP="00682AB0">
      <w:pPr>
        <w:spacing w:after="0"/>
        <w:ind w:left="1440" w:firstLine="720"/>
        <w:rPr>
          <w:rtl/>
        </w:rPr>
      </w:pPr>
      <w:r w:rsidRPr="0053111C">
        <w:rPr>
          <w:rFonts w:hint="cs"/>
          <w:rtl/>
        </w:rPr>
        <w:t xml:space="preserve">כָּהֵם יוּקָשִׁים בְּנֵי הָאָדָם </w:t>
      </w:r>
    </w:p>
    <w:p w:rsidR="005B3503" w:rsidRDefault="0053111C" w:rsidP="00682AB0">
      <w:pPr>
        <w:ind w:left="1440" w:firstLine="720"/>
        <w:rPr>
          <w:rtl/>
        </w:rPr>
      </w:pPr>
      <w:r w:rsidRPr="0053111C">
        <w:rPr>
          <w:rFonts w:hint="cs"/>
          <w:rtl/>
        </w:rPr>
        <w:t>לְעֵת רָעָה כְּשֶׁתִּפּוֹל עֲלֵיהֶם פִּתְאֹם</w:t>
      </w:r>
      <w:r w:rsidR="00682AB0">
        <w:rPr>
          <w:rFonts w:hint="cs"/>
          <w:rtl/>
        </w:rPr>
        <w:t>.</w:t>
      </w:r>
    </w:p>
    <w:p w:rsidR="00C87A16" w:rsidRDefault="00C87A16">
      <w:pPr>
        <w:bidi w:val="0"/>
        <w:spacing w:after="200" w:line="276" w:lineRule="auto"/>
        <w:ind w:firstLine="0"/>
        <w:jc w:val="left"/>
        <w:rPr>
          <w:rtl/>
        </w:rPr>
      </w:pPr>
      <w:r>
        <w:rPr>
          <w:rtl/>
        </w:rPr>
        <w:br w:type="page"/>
      </w:r>
    </w:p>
    <w:p w:rsidR="0053111C" w:rsidRDefault="00682AB0" w:rsidP="00682AB0">
      <w:pPr>
        <w:rPr>
          <w:rtl/>
        </w:rPr>
      </w:pPr>
      <w:r>
        <w:rPr>
          <w:rFonts w:hint="cs"/>
          <w:rtl/>
        </w:rPr>
        <w:t>ה</w:t>
      </w:r>
      <w:r w:rsidR="0053111C">
        <w:rPr>
          <w:rFonts w:hint="cs"/>
          <w:rtl/>
        </w:rPr>
        <w:t>פח נטמן באדמה</w:t>
      </w:r>
      <w:r>
        <w:rPr>
          <w:rFonts w:hint="cs"/>
          <w:rtl/>
        </w:rPr>
        <w:t>,</w:t>
      </w:r>
      <w:r w:rsidR="0053111C">
        <w:rPr>
          <w:rStyle w:val="a9"/>
          <w:rtl/>
        </w:rPr>
        <w:footnoteReference w:id="13"/>
      </w:r>
      <w:r w:rsidR="0053111C">
        <w:rPr>
          <w:rFonts w:hint="cs"/>
          <w:rtl/>
        </w:rPr>
        <w:t xml:space="preserve"> והוא 'עולה' ממנה כדברי עמוס הנביא:</w:t>
      </w:r>
    </w:p>
    <w:p w:rsidR="00FD5DB5" w:rsidRDefault="00FD5DB5" w:rsidP="00682AB0">
      <w:pPr>
        <w:spacing w:after="0"/>
        <w:rPr>
          <w:rtl/>
        </w:rPr>
      </w:pPr>
      <w:r>
        <w:rPr>
          <w:rtl/>
        </w:rPr>
        <w:tab/>
      </w:r>
      <w:r>
        <w:rPr>
          <w:rFonts w:hint="cs"/>
          <w:rtl/>
        </w:rPr>
        <w:t>עמוס ג', ה</w:t>
      </w:r>
      <w:r>
        <w:rPr>
          <w:rFonts w:hint="cs"/>
          <w:rtl/>
        </w:rPr>
        <w:tab/>
      </w:r>
      <w:r w:rsidRPr="00FD5DB5">
        <w:rPr>
          <w:rFonts w:hint="cs"/>
          <w:rtl/>
        </w:rPr>
        <w:t xml:space="preserve">הֲתִפֹּל צִפּוֹר עַל </w:t>
      </w:r>
      <w:r w:rsidRPr="00FD5DB5">
        <w:rPr>
          <w:rFonts w:hint="cs"/>
          <w:b/>
          <w:bCs/>
          <w:rtl/>
        </w:rPr>
        <w:t>פַּח הָאָרֶץ</w:t>
      </w:r>
      <w:r>
        <w:rPr>
          <w:rFonts w:hint="cs"/>
          <w:rtl/>
        </w:rPr>
        <w:t>,</w:t>
      </w:r>
      <w:r w:rsidRPr="00FD5DB5">
        <w:rPr>
          <w:rFonts w:hint="cs"/>
          <w:rtl/>
        </w:rPr>
        <w:t xml:space="preserve"> וּמוֹקֵשׁ אֵין לָהּ</w:t>
      </w:r>
      <w:r>
        <w:rPr>
          <w:rFonts w:hint="cs"/>
          <w:rtl/>
        </w:rPr>
        <w:t>?</w:t>
      </w:r>
      <w:r w:rsidRPr="00FD5DB5">
        <w:rPr>
          <w:rFonts w:hint="cs"/>
          <w:rtl/>
        </w:rPr>
        <w:t xml:space="preserve"> </w:t>
      </w:r>
    </w:p>
    <w:p w:rsidR="0053111C" w:rsidRDefault="00FD5DB5" w:rsidP="00FD5DB5">
      <w:pPr>
        <w:ind w:left="1440" w:firstLine="720"/>
        <w:rPr>
          <w:rtl/>
        </w:rPr>
      </w:pPr>
      <w:r w:rsidRPr="00FD5DB5">
        <w:rPr>
          <w:rFonts w:hint="cs"/>
          <w:rtl/>
        </w:rPr>
        <w:t xml:space="preserve">הֲיַעֲלֶה </w:t>
      </w:r>
      <w:r w:rsidRPr="00FD5DB5">
        <w:rPr>
          <w:rFonts w:hint="cs"/>
          <w:b/>
          <w:bCs/>
          <w:rtl/>
        </w:rPr>
        <w:t>פַּח מִן הָאֲדָמָה</w:t>
      </w:r>
      <w:r>
        <w:rPr>
          <w:rFonts w:hint="cs"/>
          <w:rtl/>
        </w:rPr>
        <w:t>,</w:t>
      </w:r>
      <w:r w:rsidRPr="00FD5DB5">
        <w:rPr>
          <w:rFonts w:hint="cs"/>
          <w:rtl/>
        </w:rPr>
        <w:t xml:space="preserve"> וְלָכוֹד לֹא יִלְכּוֹד</w:t>
      </w:r>
      <w:r>
        <w:rPr>
          <w:rFonts w:hint="cs"/>
          <w:rtl/>
        </w:rPr>
        <w:t>?</w:t>
      </w:r>
    </w:p>
    <w:p w:rsidR="00FD5DB5" w:rsidRDefault="0018760C" w:rsidP="00FE0D09">
      <w:pPr>
        <w:rPr>
          <w:rtl/>
        </w:rPr>
      </w:pPr>
      <w:r>
        <w:rPr>
          <w:rFonts w:hint="cs"/>
          <w:rtl/>
        </w:rPr>
        <w:t>אולם</w:t>
      </w:r>
      <w:r w:rsidR="00FE0D09">
        <w:rPr>
          <w:rFonts w:hint="cs"/>
          <w:rtl/>
        </w:rPr>
        <w:t xml:space="preserve"> במזמורנו נאמר "</w:t>
      </w:r>
      <w:r w:rsidR="00FE0D09" w:rsidRPr="00FE0D09">
        <w:rPr>
          <w:rFonts w:hint="cs"/>
          <w:b/>
          <w:bCs/>
          <w:rtl/>
        </w:rPr>
        <w:t>יַמְטֵר</w:t>
      </w:r>
      <w:r w:rsidR="00FE0D09" w:rsidRPr="00FE0D09">
        <w:rPr>
          <w:rFonts w:hint="cs"/>
          <w:rtl/>
        </w:rPr>
        <w:t xml:space="preserve"> עַל רְשָׁעִים פַּחִים</w:t>
      </w:r>
      <w:r>
        <w:rPr>
          <w:rFonts w:hint="cs"/>
          <w:rtl/>
        </w:rPr>
        <w:t xml:space="preserve">", ואם כן מקורם של </w:t>
      </w:r>
      <w:r w:rsidR="00FE0D09">
        <w:rPr>
          <w:rFonts w:hint="cs"/>
          <w:rtl/>
        </w:rPr>
        <w:t xml:space="preserve">פחים </w:t>
      </w:r>
      <w:r>
        <w:rPr>
          <w:rFonts w:hint="cs"/>
          <w:rtl/>
        </w:rPr>
        <w:t xml:space="preserve">אלה </w:t>
      </w:r>
      <w:r w:rsidR="00FE0D09">
        <w:rPr>
          <w:rFonts w:hint="cs"/>
          <w:rtl/>
        </w:rPr>
        <w:t>הוא בשמים!</w:t>
      </w:r>
    </w:p>
    <w:p w:rsidR="00FE0D09" w:rsidRDefault="00521B77" w:rsidP="0018760C">
      <w:pPr>
        <w:rPr>
          <w:rtl/>
        </w:rPr>
      </w:pPr>
      <w:r>
        <w:rPr>
          <w:rFonts w:hint="cs"/>
          <w:rtl/>
        </w:rPr>
        <w:t>אף על פי כן, רד"ק</w:t>
      </w:r>
      <w:r w:rsidR="00404DCA">
        <w:rPr>
          <w:rFonts w:hint="cs"/>
          <w:rtl/>
        </w:rPr>
        <w:t>,</w:t>
      </w:r>
      <w:r>
        <w:rPr>
          <w:rFonts w:hint="cs"/>
          <w:rtl/>
        </w:rPr>
        <w:t xml:space="preserve"> רי"ד והמאירי</w:t>
      </w:r>
      <w:r w:rsidR="0018760C">
        <w:rPr>
          <w:rFonts w:hint="cs"/>
          <w:rtl/>
        </w:rPr>
        <w:t xml:space="preserve"> פירשו את המילה 'פחים' במשמעות ה</w:t>
      </w:r>
      <w:r>
        <w:rPr>
          <w:rFonts w:hint="cs"/>
          <w:rtl/>
        </w:rPr>
        <w:t>רווחת במקרא. הנה דברי רד"ק, המנסה לענות על הקושי שבפירוש זה:</w:t>
      </w:r>
    </w:p>
    <w:p w:rsidR="00521B77" w:rsidRDefault="00521B77" w:rsidP="00FE0D09">
      <w:pPr>
        <w:rPr>
          <w:rtl/>
        </w:rPr>
      </w:pPr>
      <w:r>
        <w:rPr>
          <w:rtl/>
        </w:rPr>
        <w:tab/>
      </w:r>
      <w:r>
        <w:rPr>
          <w:rFonts w:hint="cs"/>
          <w:rtl/>
        </w:rPr>
        <w:t xml:space="preserve">פחים </w:t>
      </w:r>
      <w:r>
        <w:rPr>
          <w:rtl/>
        </w:rPr>
        <w:t>–</w:t>
      </w:r>
      <w:r>
        <w:rPr>
          <w:rFonts w:hint="cs"/>
          <w:rtl/>
        </w:rPr>
        <w:t xml:space="preserve"> מן 'פ</w:t>
      </w:r>
      <w:r w:rsidR="00262986">
        <w:rPr>
          <w:rFonts w:hint="cs"/>
          <w:rtl/>
        </w:rPr>
        <w:t>ַּ</w:t>
      </w:r>
      <w:r>
        <w:rPr>
          <w:rFonts w:hint="cs"/>
          <w:rtl/>
        </w:rPr>
        <w:t>ח י</w:t>
      </w:r>
      <w:r w:rsidR="00262986">
        <w:rPr>
          <w:rFonts w:hint="cs"/>
          <w:rtl/>
        </w:rPr>
        <w:t>ָ</w:t>
      </w:r>
      <w:r>
        <w:rPr>
          <w:rFonts w:hint="cs"/>
          <w:rtl/>
        </w:rPr>
        <w:t>קו</w:t>
      </w:r>
      <w:r w:rsidR="00262986">
        <w:rPr>
          <w:rFonts w:hint="cs"/>
          <w:rtl/>
        </w:rPr>
        <w:t>ּ</w:t>
      </w:r>
      <w:r>
        <w:rPr>
          <w:rFonts w:hint="cs"/>
          <w:rtl/>
        </w:rPr>
        <w:t>ש</w:t>
      </w:r>
      <w:r w:rsidR="00262986">
        <w:rPr>
          <w:rFonts w:hint="cs"/>
          <w:rtl/>
        </w:rPr>
        <w:t>ׁ</w:t>
      </w:r>
      <w:r>
        <w:rPr>
          <w:rFonts w:hint="cs"/>
          <w:rtl/>
        </w:rPr>
        <w:t xml:space="preserve">' (תהילים צ"א, ג). </w:t>
      </w:r>
      <w:r w:rsidR="00874B8A">
        <w:rPr>
          <w:rFonts w:hint="cs"/>
          <w:rtl/>
        </w:rPr>
        <w:t>ואמר 'י</w:t>
      </w:r>
      <w:r w:rsidR="00262986">
        <w:rPr>
          <w:rFonts w:hint="cs"/>
          <w:rtl/>
        </w:rPr>
        <w:t>ַ</w:t>
      </w:r>
      <w:r w:rsidR="00874B8A">
        <w:rPr>
          <w:rFonts w:hint="cs"/>
          <w:rtl/>
        </w:rPr>
        <w:t>מ</w:t>
      </w:r>
      <w:r w:rsidR="00262986">
        <w:rPr>
          <w:rFonts w:hint="cs"/>
          <w:rtl/>
        </w:rPr>
        <w:t>ְ</w:t>
      </w:r>
      <w:r w:rsidR="00874B8A">
        <w:rPr>
          <w:rFonts w:hint="cs"/>
          <w:rtl/>
        </w:rPr>
        <w:t>ט</w:t>
      </w:r>
      <w:r w:rsidR="00262986">
        <w:rPr>
          <w:rFonts w:hint="cs"/>
          <w:rtl/>
        </w:rPr>
        <w:t>ֵ</w:t>
      </w:r>
      <w:r w:rsidR="00874B8A">
        <w:rPr>
          <w:rFonts w:hint="cs"/>
          <w:rtl/>
        </w:rPr>
        <w:t>ר' לפי שהגז</w:t>
      </w:r>
      <w:r w:rsidR="00262986">
        <w:rPr>
          <w:rFonts w:hint="cs"/>
          <w:rtl/>
        </w:rPr>
        <w:t>י</w:t>
      </w:r>
      <w:r w:rsidR="00874B8A">
        <w:rPr>
          <w:rFonts w:hint="cs"/>
          <w:rtl/>
        </w:rPr>
        <w:t>רות באות מן השמים.</w:t>
      </w:r>
    </w:p>
    <w:p w:rsidR="00404DCA" w:rsidRDefault="00874B8A" w:rsidP="00262986">
      <w:pPr>
        <w:rPr>
          <w:rtl/>
        </w:rPr>
      </w:pPr>
      <w:r>
        <w:rPr>
          <w:rFonts w:hint="cs"/>
          <w:rtl/>
        </w:rPr>
        <w:t xml:space="preserve">אם כן, לא 'הפחים' הם הבאים מן השמים (אפילו לא כשהם באים בהשאלה), אלא הגזירה שנגזרה על הרשעים להילכד בהם, היא </w:t>
      </w:r>
      <w:r w:rsidR="00262986">
        <w:rPr>
          <w:rFonts w:hint="cs"/>
          <w:rtl/>
        </w:rPr>
        <w:t>שבאה מ</w:t>
      </w:r>
      <w:r>
        <w:rPr>
          <w:rFonts w:hint="cs"/>
          <w:rtl/>
        </w:rPr>
        <w:t>שמים.</w:t>
      </w:r>
      <w:r w:rsidR="001B2839">
        <w:rPr>
          <w:rFonts w:hint="cs"/>
          <w:rtl/>
        </w:rPr>
        <w:t xml:space="preserve"> נראה שרד"ק רואה בפסוקנו מקרא חסר: 'ימטר על רשעים [גזרת] פחים'. </w:t>
      </w:r>
    </w:p>
    <w:p w:rsidR="00F41781" w:rsidRDefault="001B2839" w:rsidP="00B71346">
      <w:pPr>
        <w:rPr>
          <w:rtl/>
        </w:rPr>
      </w:pPr>
      <w:r>
        <w:rPr>
          <w:rFonts w:hint="cs"/>
          <w:rtl/>
        </w:rPr>
        <w:t>פירוש זה דחוק, אך נראה שפיסוק ה</w:t>
      </w:r>
      <w:r w:rsidR="00404DCA">
        <w:rPr>
          <w:rFonts w:hint="cs"/>
          <w:rtl/>
        </w:rPr>
        <w:t>מילים</w:t>
      </w:r>
      <w:r>
        <w:rPr>
          <w:rFonts w:hint="cs"/>
          <w:rtl/>
        </w:rPr>
        <w:t xml:space="preserve"> על פי הטעמים </w:t>
      </w:r>
      <w:r w:rsidR="00262986">
        <w:rPr>
          <w:rFonts w:hint="cs"/>
          <w:rtl/>
        </w:rPr>
        <w:t>יכול לה</w:t>
      </w:r>
      <w:r>
        <w:rPr>
          <w:rFonts w:hint="cs"/>
          <w:rtl/>
        </w:rPr>
        <w:t>תאים לפירוש זה או לדומה לו: על פי הטעמים אין קשר בין גזירת ה'פ</w:t>
      </w:r>
      <w:r w:rsidR="00262986">
        <w:rPr>
          <w:rFonts w:hint="cs"/>
          <w:rtl/>
        </w:rPr>
        <w:t>ַּ</w:t>
      </w:r>
      <w:r>
        <w:rPr>
          <w:rFonts w:hint="cs"/>
          <w:rtl/>
        </w:rPr>
        <w:t>ח</w:t>
      </w:r>
      <w:r w:rsidR="00262986">
        <w:rPr>
          <w:rFonts w:hint="cs"/>
          <w:rtl/>
        </w:rPr>
        <w:t>ִ</w:t>
      </w:r>
      <w:r>
        <w:rPr>
          <w:rFonts w:hint="cs"/>
          <w:rtl/>
        </w:rPr>
        <w:t xml:space="preserve">ים' </w:t>
      </w:r>
      <w:r w:rsidR="009B1DEF">
        <w:rPr>
          <w:rFonts w:hint="cs"/>
          <w:rtl/>
        </w:rPr>
        <w:t xml:space="preserve">לבין </w:t>
      </w:r>
      <w:r w:rsidR="00262986">
        <w:rPr>
          <w:rFonts w:hint="cs"/>
          <w:rtl/>
        </w:rPr>
        <w:t>'</w:t>
      </w:r>
      <w:r w:rsidR="009B1DEF" w:rsidRPr="009B1DEF">
        <w:rPr>
          <w:rFonts w:hint="cs"/>
          <w:rtl/>
        </w:rPr>
        <w:t>אֵשׁ וְגָפְרִית</w:t>
      </w:r>
      <w:r w:rsidR="00262986">
        <w:rPr>
          <w:rFonts w:hint="cs"/>
          <w:rtl/>
        </w:rPr>
        <w:t>'</w:t>
      </w:r>
      <w:r w:rsidR="009B1DEF">
        <w:rPr>
          <w:rFonts w:hint="cs"/>
          <w:rtl/>
        </w:rPr>
        <w:t xml:space="preserve"> שבהמשך, אלא האש והגפרית מצטרפות ל'רו</w:t>
      </w:r>
      <w:r w:rsidR="0018760C">
        <w:rPr>
          <w:rFonts w:hint="cs"/>
          <w:rtl/>
        </w:rPr>
        <w:t>ּ</w:t>
      </w:r>
      <w:r w:rsidR="009B1DEF">
        <w:rPr>
          <w:rFonts w:hint="cs"/>
          <w:rtl/>
        </w:rPr>
        <w:t>ח</w:t>
      </w:r>
      <w:r w:rsidR="0018760C">
        <w:rPr>
          <w:rFonts w:hint="cs"/>
          <w:rtl/>
        </w:rPr>
        <w:t>ַ</w:t>
      </w:r>
      <w:r w:rsidR="009B1DEF">
        <w:rPr>
          <w:rFonts w:hint="cs"/>
          <w:rtl/>
        </w:rPr>
        <w:t xml:space="preserve"> ז</w:t>
      </w:r>
      <w:r w:rsidR="0018760C">
        <w:rPr>
          <w:rFonts w:hint="cs"/>
          <w:rtl/>
        </w:rPr>
        <w:t>ִ</w:t>
      </w:r>
      <w:r w:rsidR="009B1DEF">
        <w:rPr>
          <w:rFonts w:hint="cs"/>
          <w:rtl/>
        </w:rPr>
        <w:t>ל</w:t>
      </w:r>
      <w:r w:rsidR="0018760C">
        <w:rPr>
          <w:rFonts w:hint="cs"/>
          <w:rtl/>
        </w:rPr>
        <w:t>ְ</w:t>
      </w:r>
      <w:r w:rsidR="009B1DEF">
        <w:rPr>
          <w:rFonts w:hint="cs"/>
          <w:rtl/>
        </w:rPr>
        <w:t>ע</w:t>
      </w:r>
      <w:r w:rsidR="0018760C">
        <w:rPr>
          <w:rFonts w:hint="cs"/>
          <w:rtl/>
        </w:rPr>
        <w:t>ָ</w:t>
      </w:r>
      <w:r w:rsidR="009B1DEF">
        <w:rPr>
          <w:rFonts w:hint="cs"/>
          <w:rtl/>
        </w:rPr>
        <w:t>פו</w:t>
      </w:r>
      <w:r w:rsidR="0018760C">
        <w:rPr>
          <w:rFonts w:hint="cs"/>
          <w:rtl/>
        </w:rPr>
        <w:t>ֹ</w:t>
      </w:r>
      <w:r w:rsidR="009B1DEF">
        <w:rPr>
          <w:rFonts w:hint="cs"/>
          <w:rtl/>
        </w:rPr>
        <w:t>ת', ו</w:t>
      </w:r>
      <w:r w:rsidR="00F41781">
        <w:rPr>
          <w:rFonts w:hint="cs"/>
          <w:rtl/>
        </w:rPr>
        <w:t>שלושת אלה הם מנת כוסם של הרשעים:</w:t>
      </w:r>
      <w:r w:rsidR="009B1DEF">
        <w:rPr>
          <w:rFonts w:hint="cs"/>
          <w:rtl/>
        </w:rPr>
        <w:t xml:space="preserve"> </w:t>
      </w:r>
    </w:p>
    <w:p w:rsidR="00F41781" w:rsidRDefault="00B71346" w:rsidP="00F41781">
      <w:pPr>
        <w:spacing w:after="0" w:line="300" w:lineRule="auto"/>
        <w:ind w:firstLine="720"/>
        <w:rPr>
          <w:rtl/>
        </w:rPr>
      </w:pPr>
      <w:r>
        <w:rPr>
          <w:rFonts w:hint="cs"/>
          <w:rtl/>
        </w:rPr>
        <w:t>יַמְטֵר עַל רְשָׁעִים פַּחִים,</w:t>
      </w:r>
    </w:p>
    <w:p w:rsidR="00F41781" w:rsidRDefault="00F41781" w:rsidP="00F41781">
      <w:pPr>
        <w:spacing w:after="0" w:line="300" w:lineRule="auto"/>
        <w:ind w:firstLine="720"/>
        <w:rPr>
          <w:rtl/>
        </w:rPr>
      </w:pPr>
      <w:r w:rsidRPr="00354C01">
        <w:rPr>
          <w:rFonts w:hint="cs"/>
          <w:rtl/>
        </w:rPr>
        <w:t>אֵשׁ וְגָפְרִית וְרוּחַ זִלְעָפוֹת מְנָת כּוֹסָם</w:t>
      </w:r>
      <w:r>
        <w:rPr>
          <w:rFonts w:hint="cs"/>
          <w:rtl/>
        </w:rPr>
        <w:t>.</w:t>
      </w:r>
    </w:p>
    <w:p w:rsidR="00F41781" w:rsidRDefault="00F41781" w:rsidP="00F41781">
      <w:pPr>
        <w:spacing w:after="0" w:line="300" w:lineRule="auto"/>
        <w:rPr>
          <w:rtl/>
        </w:rPr>
      </w:pPr>
    </w:p>
    <w:p w:rsidR="00B71346" w:rsidRDefault="00272F37" w:rsidP="00F41781">
      <w:pPr>
        <w:spacing w:after="0" w:line="300" w:lineRule="auto"/>
        <w:rPr>
          <w:rtl/>
        </w:rPr>
      </w:pPr>
      <w:r>
        <w:rPr>
          <w:rFonts w:hint="cs"/>
          <w:rtl/>
        </w:rPr>
        <w:t>לא כך הדבר על פי המפרשים שדבריהם יובאו להלן.</w:t>
      </w:r>
      <w:r w:rsidR="00F41781">
        <w:rPr>
          <w:rFonts w:hint="cs"/>
          <w:rtl/>
        </w:rPr>
        <w:t xml:space="preserve"> </w:t>
      </w:r>
    </w:p>
    <w:p w:rsidR="00B71346" w:rsidRDefault="00B71346" w:rsidP="00F41781">
      <w:pPr>
        <w:spacing w:after="0" w:line="300" w:lineRule="auto"/>
        <w:rPr>
          <w:rtl/>
        </w:rPr>
      </w:pPr>
    </w:p>
    <w:p w:rsidR="00272F37" w:rsidRDefault="00B71346" w:rsidP="00B71346">
      <w:pPr>
        <w:spacing w:after="0" w:line="300" w:lineRule="auto"/>
        <w:rPr>
          <w:rtl/>
        </w:rPr>
      </w:pPr>
      <w:r>
        <w:rPr>
          <w:rFonts w:hint="cs"/>
          <w:rtl/>
        </w:rPr>
        <w:t>ל</w:t>
      </w:r>
      <w:r w:rsidR="00272F37">
        <w:rPr>
          <w:rFonts w:hint="cs"/>
          <w:rtl/>
        </w:rPr>
        <w:t>מילה 'פחים'</w:t>
      </w:r>
      <w:r>
        <w:rPr>
          <w:rFonts w:hint="cs"/>
          <w:rtl/>
        </w:rPr>
        <w:t xml:space="preserve"> ישנה משמעות אחרת, נדירה יותר,</w:t>
      </w:r>
      <w:r w:rsidR="00272F37">
        <w:rPr>
          <w:rFonts w:hint="cs"/>
          <w:rtl/>
        </w:rPr>
        <w:t xml:space="preserve"> המופיעה אך פעמיים במקרא:</w:t>
      </w:r>
    </w:p>
    <w:p w:rsidR="00272F37" w:rsidRDefault="00272F37" w:rsidP="00B71346">
      <w:pPr>
        <w:spacing w:after="0"/>
        <w:rPr>
          <w:rtl/>
        </w:rPr>
      </w:pPr>
      <w:r>
        <w:rPr>
          <w:rtl/>
        </w:rPr>
        <w:tab/>
      </w:r>
      <w:r>
        <w:rPr>
          <w:rFonts w:hint="cs"/>
          <w:rtl/>
        </w:rPr>
        <w:t>שמות ל"ט, ג</w:t>
      </w:r>
      <w:r>
        <w:rPr>
          <w:rFonts w:hint="cs"/>
          <w:rtl/>
        </w:rPr>
        <w:tab/>
      </w:r>
      <w:r w:rsidRPr="00272F37">
        <w:rPr>
          <w:rFonts w:hint="cs"/>
          <w:rtl/>
        </w:rPr>
        <w:t xml:space="preserve">וַיְרַקְּעוּ אֶת </w:t>
      </w:r>
      <w:r w:rsidRPr="00F77E79">
        <w:rPr>
          <w:rFonts w:hint="cs"/>
          <w:b/>
          <w:bCs/>
          <w:rtl/>
        </w:rPr>
        <w:t>פַּחֵי הַזָּהָב</w:t>
      </w:r>
      <w:r w:rsidRPr="00272F37">
        <w:rPr>
          <w:rFonts w:hint="cs"/>
          <w:rtl/>
        </w:rPr>
        <w:t xml:space="preserve"> וְקִצֵּץ פְּתִילִם</w:t>
      </w:r>
      <w:r w:rsidR="00F77E79">
        <w:rPr>
          <w:rFonts w:hint="cs"/>
          <w:rtl/>
        </w:rPr>
        <w:t>...</w:t>
      </w:r>
    </w:p>
    <w:p w:rsidR="00F77E79" w:rsidRDefault="00F77E79" w:rsidP="009F22D7">
      <w:pPr>
        <w:rPr>
          <w:rtl/>
        </w:rPr>
      </w:pPr>
      <w:r>
        <w:rPr>
          <w:rtl/>
        </w:rPr>
        <w:tab/>
      </w:r>
      <w:r>
        <w:rPr>
          <w:rFonts w:hint="cs"/>
          <w:rtl/>
        </w:rPr>
        <w:t>במדבר י"ז, ג</w:t>
      </w:r>
      <w:r>
        <w:rPr>
          <w:rtl/>
        </w:rPr>
        <w:tab/>
      </w:r>
      <w:r w:rsidRPr="00F77E79">
        <w:rPr>
          <w:rFonts w:hint="cs"/>
          <w:rtl/>
        </w:rPr>
        <w:t>אֵת מַחְתּוֹת הַחַטָּאִים</w:t>
      </w:r>
      <w:r w:rsidR="00BF771A">
        <w:rPr>
          <w:rFonts w:hint="cs"/>
          <w:rtl/>
        </w:rPr>
        <w:t>...</w:t>
      </w:r>
      <w:r w:rsidR="009F22D7">
        <w:rPr>
          <w:rFonts w:hint="cs"/>
          <w:rtl/>
        </w:rPr>
        <w:t xml:space="preserve"> </w:t>
      </w:r>
      <w:r w:rsidRPr="00F77E79">
        <w:rPr>
          <w:rFonts w:hint="cs"/>
          <w:rtl/>
        </w:rPr>
        <w:t xml:space="preserve">וְעָשׂוּ אֹתָם </w:t>
      </w:r>
      <w:r w:rsidRPr="00BF771A">
        <w:rPr>
          <w:rFonts w:hint="cs"/>
          <w:b/>
          <w:bCs/>
          <w:rtl/>
        </w:rPr>
        <w:t>רִקֻּעֵי פַחִים</w:t>
      </w:r>
      <w:r w:rsidRPr="00F77E79">
        <w:rPr>
          <w:rFonts w:hint="cs"/>
          <w:rtl/>
        </w:rPr>
        <w:t xml:space="preserve"> צִפּוּי לַמִּזְבֵּחַ</w:t>
      </w:r>
      <w:r>
        <w:rPr>
          <w:rFonts w:hint="cs"/>
          <w:rtl/>
        </w:rPr>
        <w:t>...</w:t>
      </w:r>
    </w:p>
    <w:p w:rsidR="00B71346" w:rsidRDefault="00B71346" w:rsidP="002269A3">
      <w:pPr>
        <w:rPr>
          <w:rtl/>
        </w:rPr>
      </w:pPr>
      <w:r w:rsidRPr="007A2483">
        <w:rPr>
          <w:rFonts w:hint="cs"/>
          <w:rtl/>
        </w:rPr>
        <w:t>אונקלוס</w:t>
      </w:r>
      <w:r>
        <w:rPr>
          <w:rFonts w:hint="cs"/>
          <w:rtl/>
        </w:rPr>
        <w:t xml:space="preserve"> מתרגם </w:t>
      </w:r>
      <w:r w:rsidR="00BF771A">
        <w:rPr>
          <w:rFonts w:hint="cs"/>
          <w:rtl/>
        </w:rPr>
        <w:t>'פחים'</w:t>
      </w:r>
      <w:r>
        <w:rPr>
          <w:rFonts w:hint="cs"/>
          <w:rtl/>
        </w:rPr>
        <w:t xml:space="preserve"> - 'טסים', כלומר</w:t>
      </w:r>
      <w:r w:rsidR="007A2483">
        <w:rPr>
          <w:rFonts w:hint="cs"/>
          <w:rtl/>
        </w:rPr>
        <w:t xml:space="preserve"> </w:t>
      </w:r>
      <w:r w:rsidR="00BF771A">
        <w:rPr>
          <w:rFonts w:hint="cs"/>
          <w:rtl/>
        </w:rPr>
        <w:t>לוחות מתכת דקים</w:t>
      </w:r>
      <w:r>
        <w:rPr>
          <w:rFonts w:hint="cs"/>
          <w:rtl/>
        </w:rPr>
        <w:t>.</w:t>
      </w:r>
      <w:r w:rsidR="00BF771A">
        <w:rPr>
          <w:rFonts w:hint="cs"/>
          <w:rtl/>
        </w:rPr>
        <w:t xml:space="preserve"> במלאכת האפוד ש</w:t>
      </w:r>
      <w:r w:rsidR="009F22D7">
        <w:rPr>
          <w:rFonts w:hint="cs"/>
          <w:rtl/>
        </w:rPr>
        <w:t>י</w:t>
      </w:r>
      <w:r w:rsidR="00BF771A">
        <w:rPr>
          <w:rFonts w:hint="cs"/>
          <w:rtl/>
        </w:rPr>
        <w:t xml:space="preserve">משו 'פחי הזהב' </w:t>
      </w:r>
      <w:r w:rsidR="00A77754">
        <w:rPr>
          <w:rFonts w:hint="cs"/>
          <w:rtl/>
        </w:rPr>
        <w:t>כהכנה ליצירת פתילי זהב, אשר ישולבו בחוטי התכלת והארגמן של האפוד; בפרשת ק</w:t>
      </w:r>
      <w:r>
        <w:rPr>
          <w:rFonts w:hint="cs"/>
          <w:rtl/>
        </w:rPr>
        <w:t>ו</w:t>
      </w:r>
      <w:r w:rsidR="00A77754">
        <w:rPr>
          <w:rFonts w:hint="cs"/>
          <w:rtl/>
        </w:rPr>
        <w:t>רח שימשו פחי הנחושת הדק</w:t>
      </w:r>
      <w:r>
        <w:rPr>
          <w:rFonts w:hint="cs"/>
          <w:rtl/>
        </w:rPr>
        <w:t>ים</w:t>
      </w:r>
      <w:r w:rsidR="00A77754">
        <w:rPr>
          <w:rFonts w:hint="cs"/>
          <w:rtl/>
        </w:rPr>
        <w:t xml:space="preserve"> (שנעשו ממחתות עדת קרח) ציפוי למזבח העולה. </w:t>
      </w:r>
      <w:r w:rsidR="006D547F">
        <w:rPr>
          <w:rFonts w:hint="cs"/>
          <w:rtl/>
        </w:rPr>
        <w:t>בעקבות</w:t>
      </w:r>
      <w:r w:rsidR="002269A3">
        <w:rPr>
          <w:rFonts w:hint="cs"/>
          <w:rtl/>
        </w:rPr>
        <w:t xml:space="preserve"> אונקלוס</w:t>
      </w:r>
      <w:r w:rsidR="006D547F">
        <w:rPr>
          <w:rFonts w:hint="cs"/>
          <w:rtl/>
        </w:rPr>
        <w:t xml:space="preserve"> הלכו רוב הפרשנים. משמעות זו אינה מתאימה כלל ל'פחים' שבמזמורנו.</w:t>
      </w:r>
    </w:p>
    <w:p w:rsidR="00B71346" w:rsidRDefault="006D547F" w:rsidP="006D547F">
      <w:pPr>
        <w:rPr>
          <w:rtl/>
        </w:rPr>
      </w:pPr>
      <w:r>
        <w:rPr>
          <w:rFonts w:hint="cs"/>
          <w:rtl/>
        </w:rPr>
        <w:t xml:space="preserve">אולם </w:t>
      </w:r>
      <w:r w:rsidR="00B71346" w:rsidRPr="007A2483">
        <w:rPr>
          <w:rFonts w:hint="cs"/>
          <w:rtl/>
        </w:rPr>
        <w:t xml:space="preserve">רבי יונה אבן ג'נאח בספר השורשים שלו ערך </w:t>
      </w:r>
      <w:r>
        <w:rPr>
          <w:rFonts w:hint="cs"/>
          <w:rtl/>
        </w:rPr>
        <w:t>'</w:t>
      </w:r>
      <w:r w:rsidR="00B71346" w:rsidRPr="007A2483">
        <w:rPr>
          <w:rFonts w:hint="cs"/>
          <w:rtl/>
        </w:rPr>
        <w:t>פ</w:t>
      </w:r>
      <w:r>
        <w:rPr>
          <w:rFonts w:hint="cs"/>
          <w:rtl/>
        </w:rPr>
        <w:t>ח'</w:t>
      </w:r>
      <w:r w:rsidR="00B71346" w:rsidRPr="007A2483">
        <w:rPr>
          <w:rFonts w:hint="cs"/>
          <w:rtl/>
        </w:rPr>
        <w:t xml:space="preserve"> (עמוד 399)</w:t>
      </w:r>
      <w:r w:rsidR="00B71346">
        <w:rPr>
          <w:rFonts w:hint="cs"/>
          <w:rtl/>
        </w:rPr>
        <w:t xml:space="preserve"> כותב</w:t>
      </w:r>
      <w:r w:rsidR="00B71346" w:rsidRPr="007A2483">
        <w:rPr>
          <w:rFonts w:hint="cs"/>
          <w:rtl/>
        </w:rPr>
        <w:t xml:space="preserve">: </w:t>
      </w:r>
    </w:p>
    <w:p w:rsidR="00B71346" w:rsidRDefault="00B71346" w:rsidP="00B71346">
      <w:pPr>
        <w:pStyle w:val="ab"/>
        <w:spacing w:after="60"/>
        <w:rPr>
          <w:rtl/>
        </w:rPr>
      </w:pPr>
      <w:r>
        <w:rPr>
          <w:rFonts w:hint="cs"/>
          <w:rtl/>
        </w:rPr>
        <w:t xml:space="preserve">'רִקֻּעֵי פַחִים', </w:t>
      </w:r>
      <w:r w:rsidRPr="007A2483">
        <w:rPr>
          <w:rFonts w:hint="cs"/>
          <w:rtl/>
        </w:rPr>
        <w:t>'א</w:t>
      </w:r>
      <w:r>
        <w:rPr>
          <w:rFonts w:hint="cs"/>
          <w:rtl/>
        </w:rPr>
        <w:t>ֶ</w:t>
      </w:r>
      <w:r w:rsidRPr="007A2483">
        <w:rPr>
          <w:rFonts w:hint="cs"/>
          <w:rtl/>
        </w:rPr>
        <w:t>ת פ</w:t>
      </w:r>
      <w:r>
        <w:rPr>
          <w:rFonts w:hint="cs"/>
          <w:rtl/>
        </w:rPr>
        <w:t>ַּ</w:t>
      </w:r>
      <w:r w:rsidRPr="007A2483">
        <w:rPr>
          <w:rFonts w:hint="cs"/>
          <w:rtl/>
        </w:rPr>
        <w:t>ח</w:t>
      </w:r>
      <w:r>
        <w:rPr>
          <w:rFonts w:hint="cs"/>
          <w:rtl/>
        </w:rPr>
        <w:t>ֵ</w:t>
      </w:r>
      <w:r w:rsidRPr="007A2483">
        <w:rPr>
          <w:rFonts w:hint="cs"/>
          <w:rtl/>
        </w:rPr>
        <w:t>י ה</w:t>
      </w:r>
      <w:r>
        <w:rPr>
          <w:rFonts w:hint="cs"/>
          <w:rtl/>
        </w:rPr>
        <w:t>ַ</w:t>
      </w:r>
      <w:r w:rsidRPr="007A2483">
        <w:rPr>
          <w:rFonts w:hint="cs"/>
          <w:rtl/>
        </w:rPr>
        <w:t>ז</w:t>
      </w:r>
      <w:r>
        <w:rPr>
          <w:rFonts w:hint="cs"/>
          <w:rtl/>
        </w:rPr>
        <w:t>ָּ</w:t>
      </w:r>
      <w:r w:rsidRPr="007A2483">
        <w:rPr>
          <w:rFonts w:hint="cs"/>
          <w:rtl/>
        </w:rPr>
        <w:t>ה</w:t>
      </w:r>
      <w:r>
        <w:rPr>
          <w:rFonts w:hint="cs"/>
          <w:rtl/>
        </w:rPr>
        <w:t>ָ</w:t>
      </w:r>
      <w:r w:rsidRPr="007A2483">
        <w:rPr>
          <w:rFonts w:hint="cs"/>
          <w:rtl/>
        </w:rPr>
        <w:t xml:space="preserve">ב' </w:t>
      </w:r>
      <w:r w:rsidRPr="007A2483">
        <w:rPr>
          <w:rtl/>
        </w:rPr>
        <w:t>–</w:t>
      </w:r>
      <w:r w:rsidRPr="007A2483">
        <w:rPr>
          <w:rFonts w:hint="cs"/>
          <w:rtl/>
        </w:rPr>
        <w:t xml:space="preserve"> מתכות של זהב. 'י</w:t>
      </w:r>
      <w:r>
        <w:rPr>
          <w:rFonts w:hint="cs"/>
          <w:rtl/>
        </w:rPr>
        <w:t>ַ</w:t>
      </w:r>
      <w:r w:rsidRPr="007A2483">
        <w:rPr>
          <w:rFonts w:hint="cs"/>
          <w:rtl/>
        </w:rPr>
        <w:t>מ</w:t>
      </w:r>
      <w:r>
        <w:rPr>
          <w:rFonts w:hint="cs"/>
          <w:rtl/>
        </w:rPr>
        <w:t>ְ</w:t>
      </w:r>
      <w:r w:rsidRPr="007A2483">
        <w:rPr>
          <w:rFonts w:hint="cs"/>
          <w:rtl/>
        </w:rPr>
        <w:t>ט</w:t>
      </w:r>
      <w:r>
        <w:rPr>
          <w:rFonts w:hint="cs"/>
          <w:rtl/>
        </w:rPr>
        <w:t>ֵ</w:t>
      </w:r>
      <w:r w:rsidRPr="007A2483">
        <w:rPr>
          <w:rFonts w:hint="cs"/>
          <w:rtl/>
        </w:rPr>
        <w:t>ר ע</w:t>
      </w:r>
      <w:r>
        <w:rPr>
          <w:rFonts w:hint="cs"/>
          <w:rtl/>
        </w:rPr>
        <w:t>ַ</w:t>
      </w:r>
      <w:r w:rsidRPr="007A2483">
        <w:rPr>
          <w:rFonts w:hint="cs"/>
          <w:rtl/>
        </w:rPr>
        <w:t>ל ר</w:t>
      </w:r>
      <w:r>
        <w:rPr>
          <w:rFonts w:hint="cs"/>
          <w:rtl/>
        </w:rPr>
        <w:t>ְ</w:t>
      </w:r>
      <w:r w:rsidRPr="007A2483">
        <w:rPr>
          <w:rFonts w:hint="cs"/>
          <w:rtl/>
        </w:rPr>
        <w:t>ש</w:t>
      </w:r>
      <w:r>
        <w:rPr>
          <w:rFonts w:hint="cs"/>
          <w:rtl/>
        </w:rPr>
        <w:t>ָׁ</w:t>
      </w:r>
      <w:r w:rsidRPr="007A2483">
        <w:rPr>
          <w:rFonts w:hint="cs"/>
          <w:rtl/>
        </w:rPr>
        <w:t>ע</w:t>
      </w:r>
      <w:r>
        <w:rPr>
          <w:rFonts w:hint="cs"/>
          <w:rtl/>
        </w:rPr>
        <w:t>ִ</w:t>
      </w:r>
      <w:r w:rsidRPr="007A2483">
        <w:rPr>
          <w:rFonts w:hint="cs"/>
          <w:rtl/>
        </w:rPr>
        <w:t>ים פ</w:t>
      </w:r>
      <w:r>
        <w:rPr>
          <w:rFonts w:hint="cs"/>
          <w:rtl/>
        </w:rPr>
        <w:t>ַּ</w:t>
      </w:r>
      <w:r w:rsidRPr="007A2483">
        <w:rPr>
          <w:rFonts w:hint="cs"/>
          <w:rtl/>
        </w:rPr>
        <w:t>ח</w:t>
      </w:r>
      <w:r>
        <w:rPr>
          <w:rFonts w:hint="cs"/>
          <w:rtl/>
        </w:rPr>
        <w:t>ִ</w:t>
      </w:r>
      <w:r w:rsidRPr="007A2483">
        <w:rPr>
          <w:rFonts w:hint="cs"/>
          <w:rtl/>
        </w:rPr>
        <w:t xml:space="preserve">ים' </w:t>
      </w:r>
      <w:r w:rsidRPr="007A2483">
        <w:rPr>
          <w:rtl/>
        </w:rPr>
        <w:t>–</w:t>
      </w:r>
      <w:r w:rsidRPr="007A2483">
        <w:rPr>
          <w:rFonts w:hint="cs"/>
          <w:rtl/>
        </w:rPr>
        <w:t xml:space="preserve"> אבני אש, דימה אותם למתכות.</w:t>
      </w:r>
    </w:p>
    <w:p w:rsidR="002269A3" w:rsidRDefault="00B71346" w:rsidP="006D547F">
      <w:pPr>
        <w:rPr>
          <w:rtl/>
        </w:rPr>
      </w:pPr>
      <w:r w:rsidRPr="007A2483">
        <w:rPr>
          <w:rFonts w:hint="cs"/>
          <w:rtl/>
        </w:rPr>
        <w:t>אם כן, 'פחים' אינם טסים, לוחות דקים של מתכת, אלא גושי מתכת</w:t>
      </w:r>
      <w:r w:rsidR="002269A3">
        <w:rPr>
          <w:rFonts w:hint="cs"/>
          <w:rtl/>
        </w:rPr>
        <w:t>, ו'פַּחִים אֵשׁ' הם גושי מתכת לוהטים</w:t>
      </w:r>
      <w:r w:rsidRPr="007A2483">
        <w:rPr>
          <w:rFonts w:hint="cs"/>
          <w:rtl/>
        </w:rPr>
        <w:t>.</w:t>
      </w:r>
      <w:r w:rsidR="006D547F">
        <w:rPr>
          <w:rFonts w:hint="cs"/>
          <w:rtl/>
        </w:rPr>
        <w:t xml:space="preserve"> </w:t>
      </w:r>
    </w:p>
    <w:p w:rsidR="00BF771A" w:rsidRDefault="006D547F" w:rsidP="006D547F">
      <w:pPr>
        <w:rPr>
          <w:rtl/>
        </w:rPr>
      </w:pPr>
      <w:r>
        <w:rPr>
          <w:rFonts w:hint="cs"/>
          <w:rtl/>
        </w:rPr>
        <w:t>נראה ש</w:t>
      </w:r>
      <w:r w:rsidR="00A77754">
        <w:rPr>
          <w:rFonts w:hint="cs"/>
          <w:rtl/>
        </w:rPr>
        <w:t>ראב"ע</w:t>
      </w:r>
      <w:r>
        <w:rPr>
          <w:rFonts w:hint="cs"/>
          <w:rtl/>
        </w:rPr>
        <w:t xml:space="preserve"> </w:t>
      </w:r>
      <w:r w:rsidR="00B71346">
        <w:rPr>
          <w:rFonts w:hint="cs"/>
          <w:rtl/>
        </w:rPr>
        <w:t>הלך בעקבות אבן ג'נאח</w:t>
      </w:r>
      <w:r>
        <w:rPr>
          <w:rFonts w:hint="cs"/>
          <w:rtl/>
        </w:rPr>
        <w:t xml:space="preserve"> בפירוש המילה 'פחים' במזמורנו</w:t>
      </w:r>
      <w:r w:rsidR="00A77754">
        <w:rPr>
          <w:rFonts w:hint="cs"/>
          <w:rtl/>
        </w:rPr>
        <w:t>:</w:t>
      </w:r>
    </w:p>
    <w:p w:rsidR="00A77754" w:rsidRDefault="00A77754" w:rsidP="00AA1E82">
      <w:pPr>
        <w:ind w:left="720" w:firstLine="2"/>
        <w:rPr>
          <w:rtl/>
        </w:rPr>
      </w:pPr>
      <w:r>
        <w:rPr>
          <w:rFonts w:hint="cs"/>
          <w:rtl/>
        </w:rPr>
        <w:t>י</w:t>
      </w:r>
      <w:r w:rsidR="009F22D7">
        <w:rPr>
          <w:rFonts w:hint="cs"/>
          <w:rtl/>
        </w:rPr>
        <w:t>ַ</w:t>
      </w:r>
      <w:r>
        <w:rPr>
          <w:rFonts w:hint="cs"/>
          <w:rtl/>
        </w:rPr>
        <w:t>מ</w:t>
      </w:r>
      <w:r w:rsidR="009F22D7">
        <w:rPr>
          <w:rFonts w:hint="cs"/>
          <w:rtl/>
        </w:rPr>
        <w:t>ְ</w:t>
      </w:r>
      <w:r>
        <w:rPr>
          <w:rFonts w:hint="cs"/>
          <w:rtl/>
        </w:rPr>
        <w:t>ט</w:t>
      </w:r>
      <w:r w:rsidR="009F22D7">
        <w:rPr>
          <w:rFonts w:hint="cs"/>
          <w:rtl/>
        </w:rPr>
        <w:t>ֵ</w:t>
      </w:r>
      <w:r>
        <w:rPr>
          <w:rFonts w:hint="cs"/>
          <w:rtl/>
        </w:rPr>
        <w:t xml:space="preserve">ר </w:t>
      </w:r>
      <w:r>
        <w:rPr>
          <w:rtl/>
        </w:rPr>
        <w:t>–</w:t>
      </w:r>
      <w:r>
        <w:rPr>
          <w:rFonts w:hint="cs"/>
          <w:rtl/>
        </w:rPr>
        <w:t xml:space="preserve"> דימה הרעה הבאה על הרשעים פתאום כמו הפחים, וחב</w:t>
      </w:r>
      <w:r w:rsidR="00AA1E82">
        <w:rPr>
          <w:rFonts w:hint="cs"/>
          <w:rtl/>
        </w:rPr>
        <w:t>ֵ</w:t>
      </w:r>
      <w:r>
        <w:rPr>
          <w:rFonts w:hint="cs"/>
          <w:rtl/>
        </w:rPr>
        <w:t>רו "</w:t>
      </w:r>
      <w:r w:rsidRPr="00A77754">
        <w:rPr>
          <w:rFonts w:hint="cs"/>
          <w:rtl/>
        </w:rPr>
        <w:t>רִקֻּעֵי פַחִים</w:t>
      </w:r>
      <w:r w:rsidR="00C35EB8">
        <w:rPr>
          <w:rFonts w:hint="cs"/>
          <w:rtl/>
        </w:rPr>
        <w:t xml:space="preserve">". והם כדמות אבנים </w:t>
      </w:r>
      <w:r w:rsidR="00C35EB8" w:rsidRPr="006D547F">
        <w:rPr>
          <w:rFonts w:hint="cs"/>
          <w:rtl/>
        </w:rPr>
        <w:t>שורפים</w:t>
      </w:r>
      <w:r w:rsidR="00C35EB8">
        <w:rPr>
          <w:rFonts w:hint="cs"/>
          <w:rtl/>
        </w:rPr>
        <w:t>, שהם יורדים עם המטר.</w:t>
      </w:r>
    </w:p>
    <w:p w:rsidR="00C35EB8" w:rsidRDefault="00C35EB8" w:rsidP="006D547F">
      <w:pPr>
        <w:rPr>
          <w:rtl/>
        </w:rPr>
      </w:pPr>
      <w:r>
        <w:rPr>
          <w:rFonts w:hint="cs"/>
          <w:rtl/>
        </w:rPr>
        <w:t>פחים אלו, שהם</w:t>
      </w:r>
      <w:r w:rsidR="007A2483">
        <w:rPr>
          <w:rFonts w:hint="cs"/>
          <w:rtl/>
        </w:rPr>
        <w:t xml:space="preserve"> </w:t>
      </w:r>
      <w:r w:rsidR="006D547F">
        <w:rPr>
          <w:rFonts w:hint="cs"/>
          <w:rtl/>
        </w:rPr>
        <w:t>'</w:t>
      </w:r>
      <w:r w:rsidR="007A2483">
        <w:rPr>
          <w:rFonts w:hint="cs"/>
          <w:rtl/>
        </w:rPr>
        <w:t xml:space="preserve">אבני </w:t>
      </w:r>
      <w:r w:rsidR="007A2483" w:rsidRPr="002269A3">
        <w:rPr>
          <w:rFonts w:hint="cs"/>
          <w:b/>
          <w:bCs/>
          <w:rtl/>
        </w:rPr>
        <w:t>אש</w:t>
      </w:r>
      <w:r w:rsidR="006D547F" w:rsidRPr="002269A3">
        <w:rPr>
          <w:rFonts w:hint="cs"/>
          <w:b/>
          <w:bCs/>
          <w:rtl/>
        </w:rPr>
        <w:t>'</w:t>
      </w:r>
      <w:r w:rsidR="007A2483">
        <w:rPr>
          <w:rFonts w:hint="cs"/>
          <w:rtl/>
        </w:rPr>
        <w:t>,</w:t>
      </w:r>
      <w:r>
        <w:rPr>
          <w:rFonts w:hint="cs"/>
          <w:rtl/>
        </w:rPr>
        <w:t xml:space="preserve"> </w:t>
      </w:r>
      <w:r w:rsidR="006D547F">
        <w:rPr>
          <w:rFonts w:hint="cs"/>
          <w:rtl/>
        </w:rPr>
        <w:t>'</w:t>
      </w:r>
      <w:r>
        <w:rPr>
          <w:rFonts w:hint="cs"/>
          <w:rtl/>
        </w:rPr>
        <w:t xml:space="preserve">כדמות אבנים </w:t>
      </w:r>
      <w:r>
        <w:rPr>
          <w:rFonts w:hint="cs"/>
          <w:b/>
          <w:bCs/>
          <w:rtl/>
        </w:rPr>
        <w:t>שורפים</w:t>
      </w:r>
      <w:r>
        <w:rPr>
          <w:rFonts w:hint="cs"/>
          <w:rtl/>
        </w:rPr>
        <w:t xml:space="preserve"> שהם יורדים עם המטר</w:t>
      </w:r>
      <w:r w:rsidR="006D547F">
        <w:rPr>
          <w:rFonts w:hint="cs"/>
          <w:rtl/>
        </w:rPr>
        <w:t>'</w:t>
      </w:r>
      <w:r>
        <w:rPr>
          <w:rFonts w:hint="cs"/>
          <w:rtl/>
        </w:rPr>
        <w:t xml:space="preserve"> </w:t>
      </w:r>
      <w:r w:rsidR="006D547F">
        <w:rPr>
          <w:rFonts w:hint="cs"/>
          <w:rtl/>
        </w:rPr>
        <w:t>(</w:t>
      </w:r>
      <w:r w:rsidR="00B71346">
        <w:rPr>
          <w:rFonts w:hint="cs"/>
          <w:rtl/>
        </w:rPr>
        <w:t>כ</w:t>
      </w:r>
      <w:r w:rsidR="006D547F">
        <w:rPr>
          <w:rFonts w:hint="cs"/>
          <w:rtl/>
        </w:rPr>
        <w:t>דברי</w:t>
      </w:r>
      <w:r w:rsidR="00B71346">
        <w:rPr>
          <w:rFonts w:hint="cs"/>
          <w:rtl/>
        </w:rPr>
        <w:t xml:space="preserve"> אבן ג'נאח</w:t>
      </w:r>
      <w:r w:rsidR="006D547F" w:rsidRPr="006D547F">
        <w:rPr>
          <w:rFonts w:hint="cs"/>
          <w:rtl/>
        </w:rPr>
        <w:t xml:space="preserve"> </w:t>
      </w:r>
      <w:r w:rsidR="006D547F">
        <w:rPr>
          <w:rFonts w:hint="cs"/>
          <w:rtl/>
        </w:rPr>
        <w:t>וראב"ע)</w:t>
      </w:r>
      <w:r w:rsidR="00B71346">
        <w:rPr>
          <w:rFonts w:hint="cs"/>
          <w:rtl/>
        </w:rPr>
        <w:t xml:space="preserve">, נקשרים </w:t>
      </w:r>
      <w:r>
        <w:rPr>
          <w:rFonts w:hint="cs"/>
          <w:rtl/>
        </w:rPr>
        <w:t>לאש ולגפרית</w:t>
      </w:r>
      <w:r w:rsidR="007A2483">
        <w:rPr>
          <w:rFonts w:hint="cs"/>
          <w:rtl/>
        </w:rPr>
        <w:t xml:space="preserve"> בהמשך הפסוק</w:t>
      </w:r>
      <w:r>
        <w:rPr>
          <w:rFonts w:hint="cs"/>
          <w:rtl/>
        </w:rPr>
        <w:t>, שגם אותם המטיר ה' מן השמים</w:t>
      </w:r>
      <w:r w:rsidR="007A2483">
        <w:rPr>
          <w:rFonts w:hint="cs"/>
          <w:rtl/>
        </w:rPr>
        <w:t>. לפי פירוש זה</w:t>
      </w:r>
      <w:r w:rsidR="002559E9">
        <w:rPr>
          <w:rFonts w:hint="cs"/>
          <w:rtl/>
        </w:rPr>
        <w:t>, חלוקת הפסוק</w:t>
      </w:r>
      <w:r w:rsidR="00B71346">
        <w:rPr>
          <w:rFonts w:hint="cs"/>
          <w:rtl/>
        </w:rPr>
        <w:t xml:space="preserve"> היא כפי</w:t>
      </w:r>
      <w:r w:rsidR="007A2483">
        <w:rPr>
          <w:rFonts w:hint="cs"/>
          <w:rtl/>
        </w:rPr>
        <w:t xml:space="preserve"> </w:t>
      </w:r>
      <w:r w:rsidR="00B71346">
        <w:rPr>
          <w:rFonts w:hint="cs"/>
          <w:rtl/>
        </w:rPr>
        <w:t>ש</w:t>
      </w:r>
      <w:r w:rsidR="00F41781">
        <w:rPr>
          <w:rFonts w:hint="cs"/>
          <w:rtl/>
        </w:rPr>
        <w:t>רשמנו את בית ו בר</w:t>
      </w:r>
      <w:r w:rsidR="006D547F">
        <w:rPr>
          <w:rFonts w:hint="cs"/>
          <w:rtl/>
        </w:rPr>
        <w:t>אש עיוננו</w:t>
      </w:r>
      <w:r w:rsidR="00F41781">
        <w:rPr>
          <w:rFonts w:hint="cs"/>
          <w:rtl/>
        </w:rPr>
        <w:t>:</w:t>
      </w:r>
    </w:p>
    <w:p w:rsidR="00F41781" w:rsidRDefault="00F41781" w:rsidP="00F41781">
      <w:pPr>
        <w:spacing w:after="0" w:line="300" w:lineRule="auto"/>
        <w:ind w:firstLine="720"/>
        <w:rPr>
          <w:rtl/>
        </w:rPr>
      </w:pPr>
      <w:r w:rsidRPr="00354C01">
        <w:rPr>
          <w:rFonts w:hint="cs"/>
          <w:rtl/>
        </w:rPr>
        <w:t>יַמְטֵר עַל רְשָׁעִים פַּחִים אֵשׁ וְגָפְרִית</w:t>
      </w:r>
      <w:r w:rsidR="006D547F">
        <w:rPr>
          <w:rFonts w:hint="cs"/>
          <w:rtl/>
        </w:rPr>
        <w:t>,</w:t>
      </w:r>
      <w:r w:rsidRPr="00354C01">
        <w:rPr>
          <w:rFonts w:hint="cs"/>
          <w:rtl/>
        </w:rPr>
        <w:t xml:space="preserve"> </w:t>
      </w:r>
    </w:p>
    <w:p w:rsidR="00F41781" w:rsidRDefault="00F41781" w:rsidP="00B71346">
      <w:pPr>
        <w:spacing w:line="300" w:lineRule="auto"/>
        <w:ind w:firstLine="720"/>
        <w:rPr>
          <w:rtl/>
        </w:rPr>
      </w:pPr>
      <w:r w:rsidRPr="00354C01">
        <w:rPr>
          <w:rFonts w:hint="cs"/>
          <w:rtl/>
        </w:rPr>
        <w:t>וְרוּחַ זִלְעָפוֹת מְנָת כּוֹסָם</w:t>
      </w:r>
      <w:r>
        <w:rPr>
          <w:rFonts w:hint="cs"/>
          <w:rtl/>
        </w:rPr>
        <w:t>.</w:t>
      </w:r>
    </w:p>
    <w:p w:rsidR="002559E9" w:rsidRDefault="00F41781" w:rsidP="00F41781">
      <w:pPr>
        <w:rPr>
          <w:rtl/>
        </w:rPr>
      </w:pPr>
      <w:r>
        <w:rPr>
          <w:rFonts w:hint="cs"/>
          <w:rtl/>
        </w:rPr>
        <w:t>אף רש"י מחלק כך את הפסוק, אך</w:t>
      </w:r>
      <w:r w:rsidR="002559E9">
        <w:rPr>
          <w:rFonts w:hint="cs"/>
          <w:rtl/>
        </w:rPr>
        <w:t xml:space="preserve"> </w:t>
      </w:r>
      <w:r>
        <w:rPr>
          <w:rFonts w:hint="cs"/>
          <w:rtl/>
        </w:rPr>
        <w:t>מפרש את המילה 'פַּחִים' במשמעות שונה</w:t>
      </w:r>
      <w:r w:rsidR="002559E9">
        <w:rPr>
          <w:rFonts w:hint="cs"/>
          <w:rtl/>
        </w:rPr>
        <w:t xml:space="preserve">: </w:t>
      </w:r>
    </w:p>
    <w:p w:rsidR="002559E9" w:rsidRDefault="002559E9" w:rsidP="00F41781">
      <w:pPr>
        <w:rPr>
          <w:rtl/>
        </w:rPr>
      </w:pPr>
      <w:r>
        <w:rPr>
          <w:rtl/>
        </w:rPr>
        <w:tab/>
      </w:r>
      <w:r>
        <w:rPr>
          <w:rFonts w:hint="cs"/>
          <w:rtl/>
        </w:rPr>
        <w:t>פ</w:t>
      </w:r>
      <w:r w:rsidR="00F41781">
        <w:rPr>
          <w:rFonts w:hint="cs"/>
          <w:rtl/>
        </w:rPr>
        <w:t>ַּ</w:t>
      </w:r>
      <w:r>
        <w:rPr>
          <w:rFonts w:hint="cs"/>
          <w:rtl/>
        </w:rPr>
        <w:t>ח</w:t>
      </w:r>
      <w:r w:rsidR="00F41781">
        <w:rPr>
          <w:rFonts w:hint="cs"/>
          <w:rtl/>
        </w:rPr>
        <w:t>ִ</w:t>
      </w:r>
      <w:r>
        <w:rPr>
          <w:rFonts w:hint="cs"/>
          <w:rtl/>
        </w:rPr>
        <w:t xml:space="preserve">ים </w:t>
      </w:r>
      <w:r>
        <w:rPr>
          <w:rtl/>
        </w:rPr>
        <w:t>–</w:t>
      </w:r>
      <w:r>
        <w:rPr>
          <w:rFonts w:hint="cs"/>
          <w:rtl/>
        </w:rPr>
        <w:t xml:space="preserve"> לשון פחמים.</w:t>
      </w:r>
    </w:p>
    <w:p w:rsidR="002559E9" w:rsidRDefault="002559E9" w:rsidP="006D547F">
      <w:pPr>
        <w:rPr>
          <w:rtl/>
        </w:rPr>
      </w:pPr>
      <w:r>
        <w:rPr>
          <w:rFonts w:hint="cs"/>
          <w:rtl/>
        </w:rPr>
        <w:t xml:space="preserve">המילה 'פֶּחָם' מופיעה </w:t>
      </w:r>
      <w:r w:rsidR="006D547F">
        <w:rPr>
          <w:rFonts w:hint="cs"/>
          <w:rtl/>
        </w:rPr>
        <w:t xml:space="preserve">עוד </w:t>
      </w:r>
      <w:r>
        <w:rPr>
          <w:rFonts w:hint="cs"/>
          <w:rtl/>
        </w:rPr>
        <w:t>שלוש פעמים במקרא</w:t>
      </w:r>
      <w:r w:rsidR="00F41781">
        <w:rPr>
          <w:rFonts w:hint="cs"/>
          <w:rtl/>
        </w:rPr>
        <w:t>,</w:t>
      </w:r>
      <w:r>
        <w:rPr>
          <w:rStyle w:val="a9"/>
          <w:rtl/>
        </w:rPr>
        <w:footnoteReference w:id="14"/>
      </w:r>
      <w:r>
        <w:rPr>
          <w:rFonts w:hint="cs"/>
          <w:rtl/>
        </w:rPr>
        <w:t xml:space="preserve"> ורגילים לפרשה (</w:t>
      </w:r>
      <w:r w:rsidR="00F41781">
        <w:rPr>
          <w:rFonts w:hint="cs"/>
          <w:rtl/>
        </w:rPr>
        <w:t>כ</w:t>
      </w:r>
      <w:r>
        <w:rPr>
          <w:rFonts w:hint="cs"/>
          <w:rtl/>
        </w:rPr>
        <w:t xml:space="preserve">בלשון חכמים) </w:t>
      </w:r>
      <w:r w:rsidR="00F41781">
        <w:rPr>
          <w:rFonts w:hint="cs"/>
          <w:rtl/>
        </w:rPr>
        <w:t xml:space="preserve">במשמעות </w:t>
      </w:r>
      <w:r w:rsidR="00483B60">
        <w:rPr>
          <w:rFonts w:hint="cs"/>
          <w:rtl/>
        </w:rPr>
        <w:t xml:space="preserve">גזרי עץ שעברו תהליך </w:t>
      </w:r>
      <w:r w:rsidR="006D547F">
        <w:rPr>
          <w:rFonts w:hint="cs"/>
          <w:rtl/>
        </w:rPr>
        <w:t>עיבוד מיוחד במטרה לשמש כחומר בעירה</w:t>
      </w:r>
      <w:r w:rsidR="003256FB">
        <w:rPr>
          <w:rFonts w:hint="cs"/>
          <w:rtl/>
        </w:rPr>
        <w:t xml:space="preserve"> </w:t>
      </w:r>
      <w:r w:rsidR="006D547F">
        <w:rPr>
          <w:rFonts w:hint="cs"/>
          <w:rtl/>
        </w:rPr>
        <w:t>לגחלים</w:t>
      </w:r>
      <w:r w:rsidR="00483B60">
        <w:rPr>
          <w:rFonts w:hint="cs"/>
          <w:rtl/>
        </w:rPr>
        <w:t>.</w:t>
      </w:r>
      <w:r w:rsidR="00483B60">
        <w:rPr>
          <w:rStyle w:val="a9"/>
          <w:rtl/>
        </w:rPr>
        <w:footnoteReference w:id="15"/>
      </w:r>
      <w:r w:rsidR="00483B60">
        <w:rPr>
          <w:rFonts w:hint="cs"/>
          <w:rtl/>
        </w:rPr>
        <w:t xml:space="preserve"> מקורו של רש"י כנראה במדרש תהילים על מזמורנו (מהדורת בובר עמוד 100):</w:t>
      </w:r>
    </w:p>
    <w:p w:rsidR="00483B60" w:rsidRDefault="00483B60" w:rsidP="00F41781">
      <w:pPr>
        <w:ind w:left="720" w:firstLine="2"/>
        <w:rPr>
          <w:rtl/>
        </w:rPr>
      </w:pPr>
      <w:r>
        <w:rPr>
          <w:rFonts w:hint="cs"/>
          <w:rtl/>
        </w:rPr>
        <w:t>י</w:t>
      </w:r>
      <w:r w:rsidR="00F41781">
        <w:rPr>
          <w:rFonts w:hint="cs"/>
          <w:rtl/>
        </w:rPr>
        <w:t>ַ</w:t>
      </w:r>
      <w:r>
        <w:rPr>
          <w:rFonts w:hint="cs"/>
          <w:rtl/>
        </w:rPr>
        <w:t>מ</w:t>
      </w:r>
      <w:r w:rsidR="00F41781">
        <w:rPr>
          <w:rFonts w:hint="cs"/>
          <w:rtl/>
        </w:rPr>
        <w:t>ְ</w:t>
      </w:r>
      <w:r>
        <w:rPr>
          <w:rFonts w:hint="cs"/>
          <w:rtl/>
        </w:rPr>
        <w:t>ט</w:t>
      </w:r>
      <w:r w:rsidR="00F41781">
        <w:rPr>
          <w:rFonts w:hint="cs"/>
          <w:rtl/>
        </w:rPr>
        <w:t>ֵ</w:t>
      </w:r>
      <w:r>
        <w:rPr>
          <w:rFonts w:hint="cs"/>
          <w:rtl/>
        </w:rPr>
        <w:t>ר ע</w:t>
      </w:r>
      <w:r w:rsidR="00F41781">
        <w:rPr>
          <w:rFonts w:hint="cs"/>
          <w:rtl/>
        </w:rPr>
        <w:t>ַ</w:t>
      </w:r>
      <w:r>
        <w:rPr>
          <w:rFonts w:hint="cs"/>
          <w:rtl/>
        </w:rPr>
        <w:t>ל ר</w:t>
      </w:r>
      <w:r w:rsidR="00F41781">
        <w:rPr>
          <w:rFonts w:hint="cs"/>
          <w:rtl/>
        </w:rPr>
        <w:t>ְ</w:t>
      </w:r>
      <w:r>
        <w:rPr>
          <w:rFonts w:hint="cs"/>
          <w:rtl/>
        </w:rPr>
        <w:t>ש</w:t>
      </w:r>
      <w:r w:rsidR="00F41781">
        <w:rPr>
          <w:rFonts w:hint="cs"/>
          <w:rtl/>
        </w:rPr>
        <w:t>ָׁ</w:t>
      </w:r>
      <w:r>
        <w:rPr>
          <w:rFonts w:hint="cs"/>
          <w:rtl/>
        </w:rPr>
        <w:t>ע</w:t>
      </w:r>
      <w:r w:rsidR="00F41781">
        <w:rPr>
          <w:rFonts w:hint="cs"/>
          <w:rtl/>
        </w:rPr>
        <w:t>ִ</w:t>
      </w:r>
      <w:r>
        <w:rPr>
          <w:rFonts w:hint="cs"/>
          <w:rtl/>
        </w:rPr>
        <w:t>ים פ</w:t>
      </w:r>
      <w:r w:rsidR="00F41781">
        <w:rPr>
          <w:rFonts w:hint="cs"/>
          <w:rtl/>
        </w:rPr>
        <w:t>ַּ</w:t>
      </w:r>
      <w:r>
        <w:rPr>
          <w:rFonts w:hint="cs"/>
          <w:rtl/>
        </w:rPr>
        <w:t>ח</w:t>
      </w:r>
      <w:r w:rsidR="00F41781">
        <w:rPr>
          <w:rFonts w:hint="cs"/>
          <w:rtl/>
        </w:rPr>
        <w:t>ִ</w:t>
      </w:r>
      <w:r>
        <w:rPr>
          <w:rFonts w:hint="cs"/>
          <w:rtl/>
        </w:rPr>
        <w:t>ים א</w:t>
      </w:r>
      <w:r w:rsidR="00F41781">
        <w:rPr>
          <w:rFonts w:hint="cs"/>
          <w:rtl/>
        </w:rPr>
        <w:t>ֵ</w:t>
      </w:r>
      <w:r>
        <w:rPr>
          <w:rFonts w:hint="cs"/>
          <w:rtl/>
        </w:rPr>
        <w:t>ש</w:t>
      </w:r>
      <w:r w:rsidR="00F41781">
        <w:rPr>
          <w:rFonts w:hint="cs"/>
          <w:rtl/>
        </w:rPr>
        <w:t>ׁ</w:t>
      </w:r>
      <w:r>
        <w:rPr>
          <w:rFonts w:hint="cs"/>
          <w:rtl/>
        </w:rPr>
        <w:t xml:space="preserve"> ו</w:t>
      </w:r>
      <w:r w:rsidR="00F41781">
        <w:rPr>
          <w:rFonts w:hint="cs"/>
          <w:rtl/>
        </w:rPr>
        <w:t>ְ</w:t>
      </w:r>
      <w:r>
        <w:rPr>
          <w:rFonts w:hint="cs"/>
          <w:rtl/>
        </w:rPr>
        <w:t>ג</w:t>
      </w:r>
      <w:r w:rsidR="00F41781">
        <w:rPr>
          <w:rFonts w:hint="cs"/>
          <w:rtl/>
        </w:rPr>
        <w:t>ָ</w:t>
      </w:r>
      <w:r>
        <w:rPr>
          <w:rFonts w:hint="cs"/>
          <w:rtl/>
        </w:rPr>
        <w:t>פ</w:t>
      </w:r>
      <w:r w:rsidR="00F41781">
        <w:rPr>
          <w:rFonts w:hint="cs"/>
          <w:rtl/>
        </w:rPr>
        <w:t>ְ</w:t>
      </w:r>
      <w:r>
        <w:rPr>
          <w:rFonts w:hint="cs"/>
          <w:rtl/>
        </w:rPr>
        <w:t>ר</w:t>
      </w:r>
      <w:r w:rsidR="00F41781">
        <w:rPr>
          <w:rFonts w:hint="cs"/>
          <w:rtl/>
        </w:rPr>
        <w:t>ִ</w:t>
      </w:r>
      <w:r>
        <w:rPr>
          <w:rFonts w:hint="cs"/>
          <w:rtl/>
        </w:rPr>
        <w:t xml:space="preserve">ית </w:t>
      </w:r>
      <w:r>
        <w:rPr>
          <w:rtl/>
        </w:rPr>
        <w:t>–</w:t>
      </w:r>
      <w:r w:rsidR="00F41781">
        <w:rPr>
          <w:rFonts w:hint="cs"/>
          <w:rtl/>
        </w:rPr>
        <w:t xml:space="preserve"> גומרין דאשא (</w:t>
      </w:r>
      <w:r w:rsidR="00F41781">
        <w:rPr>
          <w:rtl/>
        </w:rPr>
        <w:t>–</w:t>
      </w:r>
      <w:r>
        <w:rPr>
          <w:rFonts w:hint="cs"/>
          <w:rtl/>
        </w:rPr>
        <w:t xml:space="preserve"> גחלי אש), </w:t>
      </w:r>
      <w:r w:rsidR="007B5B37">
        <w:rPr>
          <w:rFonts w:hint="cs"/>
          <w:rtl/>
        </w:rPr>
        <w:t>כמה דאת א</w:t>
      </w:r>
      <w:r w:rsidR="00F41781">
        <w:rPr>
          <w:rFonts w:hint="cs"/>
          <w:rtl/>
        </w:rPr>
        <w:t>מ</w:t>
      </w:r>
      <w:r w:rsidR="007B5B37">
        <w:rPr>
          <w:rFonts w:hint="cs"/>
          <w:rtl/>
        </w:rPr>
        <w:t>ר "</w:t>
      </w:r>
      <w:r w:rsidR="007B5B37" w:rsidRPr="007B5B37">
        <w:rPr>
          <w:rFonts w:hint="cs"/>
          <w:rtl/>
        </w:rPr>
        <w:t>פֶּחָם לְגֶחָלִים וְעֵצִים לְאֵשׁ</w:t>
      </w:r>
      <w:r w:rsidR="007B5B37">
        <w:rPr>
          <w:rFonts w:hint="cs"/>
          <w:rtl/>
        </w:rPr>
        <w:t>" (משלי כ"ו, כא).</w:t>
      </w:r>
      <w:r w:rsidR="007B5B37">
        <w:rPr>
          <w:rStyle w:val="a9"/>
          <w:rtl/>
        </w:rPr>
        <w:footnoteReference w:id="16"/>
      </w:r>
    </w:p>
    <w:p w:rsidR="007B5B37" w:rsidRDefault="007B5B37" w:rsidP="003256FB">
      <w:pPr>
        <w:rPr>
          <w:rtl/>
        </w:rPr>
      </w:pPr>
      <w:r>
        <w:rPr>
          <w:rFonts w:hint="cs"/>
          <w:rtl/>
        </w:rPr>
        <w:t>נראה שהמדרש הזה (ורש"י בעקבותיו) רואה בפסוקנו סמיכות: "</w:t>
      </w:r>
      <w:r w:rsidR="00F41781">
        <w:rPr>
          <w:rFonts w:hint="cs"/>
          <w:rtl/>
        </w:rPr>
        <w:t>פַּחִים-</w:t>
      </w:r>
      <w:r w:rsidRPr="007B5B37">
        <w:rPr>
          <w:rFonts w:hint="cs"/>
          <w:rtl/>
        </w:rPr>
        <w:t>אֵשׁ וְגָפְרִית</w:t>
      </w:r>
      <w:r w:rsidR="00E7687E">
        <w:rPr>
          <w:rFonts w:hint="cs"/>
          <w:rtl/>
        </w:rPr>
        <w:t xml:space="preserve">" </w:t>
      </w:r>
      <w:r w:rsidR="00E7687E">
        <w:rPr>
          <w:rtl/>
        </w:rPr>
        <w:t>–</w:t>
      </w:r>
      <w:r w:rsidR="00E7687E">
        <w:rPr>
          <w:rFonts w:hint="cs"/>
          <w:rtl/>
        </w:rPr>
        <w:t xml:space="preserve"> פחם שבוערת בו אש. סמיכות </w:t>
      </w:r>
      <w:r w:rsidR="00F41781">
        <w:rPr>
          <w:rFonts w:hint="cs"/>
          <w:rtl/>
        </w:rPr>
        <w:t>זו בסדר הפוך</w:t>
      </w:r>
      <w:r w:rsidR="00E7687E">
        <w:rPr>
          <w:rFonts w:hint="cs"/>
          <w:rtl/>
        </w:rPr>
        <w:t xml:space="preserve"> נמצאת בפסוק בישעיהו נ"ד, טז "</w:t>
      </w:r>
      <w:r w:rsidR="003256FB">
        <w:rPr>
          <w:rFonts w:hint="cs"/>
          <w:rtl/>
        </w:rPr>
        <w:t>נֹפֵחַ בְּאֵשׁ-</w:t>
      </w:r>
      <w:r w:rsidR="00E7687E" w:rsidRPr="00E7687E">
        <w:rPr>
          <w:rFonts w:hint="cs"/>
          <w:rtl/>
        </w:rPr>
        <w:t>פֶּחָם</w:t>
      </w:r>
      <w:r w:rsidR="00E7687E">
        <w:rPr>
          <w:rFonts w:hint="cs"/>
          <w:rtl/>
        </w:rPr>
        <w:t xml:space="preserve">". </w:t>
      </w:r>
      <w:r w:rsidR="00EA03D0">
        <w:rPr>
          <w:rFonts w:hint="cs"/>
          <w:rtl/>
        </w:rPr>
        <w:t xml:space="preserve">אף התרגום הארמי לפסוקנו רואה כאן סמיכות </w:t>
      </w:r>
      <w:r w:rsidR="003256FB">
        <w:rPr>
          <w:rFonts w:hint="cs"/>
          <w:rtl/>
        </w:rPr>
        <w:t xml:space="preserve">"פַּחִים אֵשׁ" </w:t>
      </w:r>
      <w:r w:rsidR="003256FB">
        <w:rPr>
          <w:rtl/>
        </w:rPr>
        <w:t>–</w:t>
      </w:r>
      <w:r w:rsidR="003256FB">
        <w:rPr>
          <w:rFonts w:hint="cs"/>
          <w:rtl/>
        </w:rPr>
        <w:t xml:space="preserve"> </w:t>
      </w:r>
      <w:r w:rsidR="00EA03D0" w:rsidRPr="00EA03D0">
        <w:rPr>
          <w:rFonts w:hint="cs"/>
          <w:rtl/>
        </w:rPr>
        <w:t xml:space="preserve"> "מפחין </w:t>
      </w:r>
      <w:r w:rsidR="00EA03D0" w:rsidRPr="00EA03D0">
        <w:rPr>
          <w:rFonts w:hint="cs"/>
          <w:b/>
          <w:bCs/>
          <w:rtl/>
        </w:rPr>
        <w:t>ד</w:t>
      </w:r>
      <w:r w:rsidR="003256FB">
        <w:rPr>
          <w:rFonts w:hint="cs"/>
          <w:rtl/>
        </w:rPr>
        <w:t>אישתא" ('מפחין'</w:t>
      </w:r>
      <w:r w:rsidR="00EA03D0" w:rsidRPr="00EA03D0">
        <w:rPr>
          <w:rFonts w:hint="cs"/>
          <w:rtl/>
        </w:rPr>
        <w:t xml:space="preserve"> הוא כנראה תרגום ל</w:t>
      </w:r>
      <w:r w:rsidR="003256FB">
        <w:rPr>
          <w:rFonts w:hint="cs"/>
          <w:rtl/>
        </w:rPr>
        <w:t>'</w:t>
      </w:r>
      <w:r w:rsidR="00EA03D0" w:rsidRPr="00EA03D0">
        <w:rPr>
          <w:rFonts w:hint="cs"/>
          <w:rtl/>
        </w:rPr>
        <w:t>פח</w:t>
      </w:r>
      <w:r w:rsidR="003256FB">
        <w:rPr>
          <w:rFonts w:hint="cs"/>
          <w:rtl/>
        </w:rPr>
        <w:t>מין'</w:t>
      </w:r>
      <w:r w:rsidR="00EA03D0" w:rsidRPr="00EA03D0">
        <w:rPr>
          <w:rFonts w:hint="cs"/>
          <w:rtl/>
        </w:rPr>
        <w:t xml:space="preserve"> בסיכול אותיות</w:t>
      </w:r>
      <w:r w:rsidR="003256FB">
        <w:rPr>
          <w:rFonts w:hint="cs"/>
          <w:rtl/>
        </w:rPr>
        <w:t>)</w:t>
      </w:r>
      <w:r w:rsidR="00EA03D0" w:rsidRPr="00EA03D0">
        <w:rPr>
          <w:rFonts w:hint="cs"/>
          <w:rtl/>
        </w:rPr>
        <w:t>.</w:t>
      </w:r>
      <w:r w:rsidR="00EA03D0">
        <w:rPr>
          <w:rFonts w:hint="cs"/>
          <w:rtl/>
        </w:rPr>
        <w:t xml:space="preserve"> </w:t>
      </w:r>
      <w:r w:rsidR="002B2D60">
        <w:rPr>
          <w:rFonts w:hint="cs"/>
          <w:rtl/>
        </w:rPr>
        <w:t>הסמכת שתי המילים הללו נובע</w:t>
      </w:r>
      <w:r w:rsidR="00F41781">
        <w:rPr>
          <w:rFonts w:hint="cs"/>
          <w:rtl/>
        </w:rPr>
        <w:t>ת</w:t>
      </w:r>
      <w:r w:rsidR="002B2D60">
        <w:rPr>
          <w:rFonts w:hint="cs"/>
          <w:rtl/>
        </w:rPr>
        <w:t xml:space="preserve"> מכך ש</w:t>
      </w:r>
      <w:r w:rsidR="00EA03D0">
        <w:rPr>
          <w:rFonts w:hint="cs"/>
          <w:rtl/>
        </w:rPr>
        <w:t>ה</w:t>
      </w:r>
      <w:r w:rsidR="002B2D60">
        <w:rPr>
          <w:rFonts w:hint="cs"/>
          <w:rtl/>
        </w:rPr>
        <w:t xml:space="preserve">פחם כשלעצמו הוא חומר </w:t>
      </w:r>
      <w:r w:rsidR="00F41781">
        <w:rPr>
          <w:rFonts w:hint="cs"/>
          <w:rtl/>
        </w:rPr>
        <w:t>בעי</w:t>
      </w:r>
      <w:r w:rsidR="002B2D60">
        <w:rPr>
          <w:rFonts w:hint="cs"/>
          <w:rtl/>
        </w:rPr>
        <w:t xml:space="preserve">רה </w:t>
      </w:r>
      <w:r w:rsidR="00F41781">
        <w:rPr>
          <w:rFonts w:hint="cs"/>
          <w:rtl/>
        </w:rPr>
        <w:t>קר, ורק כשהוא בוער באש</w:t>
      </w:r>
      <w:r w:rsidR="002B2D60">
        <w:rPr>
          <w:rFonts w:hint="cs"/>
          <w:rtl/>
        </w:rPr>
        <w:t xml:space="preserve"> הוא </w:t>
      </w:r>
      <w:r w:rsidR="00F41781">
        <w:rPr>
          <w:rFonts w:hint="cs"/>
          <w:rtl/>
        </w:rPr>
        <w:t xml:space="preserve">משמש </w:t>
      </w:r>
      <w:r w:rsidR="00EA03D0">
        <w:rPr>
          <w:rFonts w:hint="cs"/>
          <w:rtl/>
        </w:rPr>
        <w:t>בתפקידו</w:t>
      </w:r>
      <w:r w:rsidR="002B2D60">
        <w:rPr>
          <w:rFonts w:hint="cs"/>
          <w:rtl/>
        </w:rPr>
        <w:t xml:space="preserve"> </w:t>
      </w:r>
      <w:r w:rsidR="002B2D60">
        <w:rPr>
          <w:rtl/>
        </w:rPr>
        <w:t>–</w:t>
      </w:r>
      <w:r w:rsidR="002B2D60">
        <w:rPr>
          <w:rFonts w:hint="cs"/>
          <w:rtl/>
        </w:rPr>
        <w:t xml:space="preserve"> גחלת.</w:t>
      </w:r>
    </w:p>
    <w:p w:rsidR="00EA03D0" w:rsidRPr="00EA03D0" w:rsidRDefault="003256FB" w:rsidP="003256FB">
      <w:r>
        <w:rPr>
          <w:rFonts w:hint="cs"/>
          <w:rtl/>
        </w:rPr>
        <w:t xml:space="preserve">השלכת פחם בוער </w:t>
      </w:r>
      <w:r>
        <w:rPr>
          <w:rtl/>
        </w:rPr>
        <w:t>–</w:t>
      </w:r>
      <w:r w:rsidR="00EA03D0" w:rsidRPr="00EA03D0">
        <w:rPr>
          <w:rFonts w:hint="cs"/>
          <w:rtl/>
        </w:rPr>
        <w:t xml:space="preserve"> גחלי</w:t>
      </w:r>
      <w:r>
        <w:rPr>
          <w:rFonts w:hint="cs"/>
          <w:rtl/>
        </w:rPr>
        <w:t xml:space="preserve"> אש </w:t>
      </w:r>
      <w:r>
        <w:rPr>
          <w:rtl/>
        </w:rPr>
        <w:t>–</w:t>
      </w:r>
      <w:r w:rsidR="00EA03D0" w:rsidRPr="00EA03D0">
        <w:rPr>
          <w:rFonts w:hint="cs"/>
          <w:rtl/>
        </w:rPr>
        <w:t xml:space="preserve"> </w:t>
      </w:r>
      <w:r w:rsidR="00EA03D0">
        <w:rPr>
          <w:rFonts w:hint="cs"/>
          <w:rtl/>
        </w:rPr>
        <w:t>מן השמים</w:t>
      </w:r>
      <w:r>
        <w:rPr>
          <w:rFonts w:hint="cs"/>
          <w:rtl/>
        </w:rPr>
        <w:t>,</w:t>
      </w:r>
      <w:r w:rsidR="00EA03D0">
        <w:rPr>
          <w:rFonts w:hint="cs"/>
          <w:rtl/>
        </w:rPr>
        <w:t xml:space="preserve"> מופיעה גם ביחזקאל י',</w:t>
      </w:r>
      <w:r w:rsidR="00EA03D0" w:rsidRPr="00EA03D0">
        <w:rPr>
          <w:rFonts w:hint="cs"/>
          <w:rtl/>
        </w:rPr>
        <w:t xml:space="preserve"> </w:t>
      </w:r>
      <w:r>
        <w:rPr>
          <w:rFonts w:hint="cs"/>
          <w:rtl/>
        </w:rPr>
        <w:t xml:space="preserve">ב </w:t>
      </w:r>
      <w:r w:rsidR="00EA03D0" w:rsidRPr="00EA03D0">
        <w:rPr>
          <w:rFonts w:hint="cs"/>
          <w:rtl/>
        </w:rPr>
        <w:t xml:space="preserve">בהוראה </w:t>
      </w:r>
      <w:r w:rsidR="00EA03D0">
        <w:rPr>
          <w:rFonts w:hint="cs"/>
          <w:rtl/>
        </w:rPr>
        <w:t xml:space="preserve">הניתנת </w:t>
      </w:r>
      <w:r>
        <w:rPr>
          <w:rFonts w:hint="cs"/>
          <w:rtl/>
        </w:rPr>
        <w:t xml:space="preserve">בחזונו </w:t>
      </w:r>
      <w:r w:rsidR="00EA03D0" w:rsidRPr="00EA03D0">
        <w:rPr>
          <w:rFonts w:hint="cs"/>
          <w:rtl/>
        </w:rPr>
        <w:t xml:space="preserve">לאיש לבוש הבדים "מַלֵּא חָפְנֶיךָ </w:t>
      </w:r>
      <w:r w:rsidR="00EA03D0" w:rsidRPr="00EA03D0">
        <w:rPr>
          <w:rFonts w:hint="cs"/>
          <w:b/>
          <w:bCs/>
          <w:rtl/>
        </w:rPr>
        <w:t>גַחֲלֵי אֵשׁ</w:t>
      </w:r>
      <w:r w:rsidR="00EA03D0" w:rsidRPr="00EA03D0">
        <w:rPr>
          <w:rFonts w:hint="cs"/>
          <w:rtl/>
        </w:rPr>
        <w:t xml:space="preserve"> מִבֵּינוֹת לַכְּרֻבִים </w:t>
      </w:r>
      <w:r w:rsidR="00EA03D0" w:rsidRPr="00EA03D0">
        <w:rPr>
          <w:rFonts w:hint="cs"/>
          <w:b/>
          <w:bCs/>
          <w:rtl/>
        </w:rPr>
        <w:t>וּזְרֹק</w:t>
      </w:r>
      <w:r w:rsidR="00EA03D0" w:rsidRPr="00EA03D0">
        <w:rPr>
          <w:rFonts w:hint="cs"/>
          <w:rtl/>
        </w:rPr>
        <w:t xml:space="preserve"> עַל הָעִיר</w:t>
      </w:r>
      <w:r w:rsidR="00EA03D0">
        <w:rPr>
          <w:rFonts w:hint="cs"/>
          <w:rtl/>
        </w:rPr>
        <w:t xml:space="preserve"> (</w:t>
      </w:r>
      <w:r w:rsidR="00EA03D0">
        <w:rPr>
          <w:rtl/>
        </w:rPr>
        <w:t>–</w:t>
      </w:r>
      <w:r w:rsidR="00EA03D0" w:rsidRPr="00EA03D0">
        <w:rPr>
          <w:rFonts w:hint="cs"/>
          <w:rtl/>
        </w:rPr>
        <w:t xml:space="preserve"> ירושלים)". </w:t>
      </w:r>
    </w:p>
    <w:p w:rsidR="00EA03D0" w:rsidRPr="00EA03D0" w:rsidRDefault="00EA03D0" w:rsidP="00F41781">
      <w:pPr>
        <w:rPr>
          <w:rtl/>
        </w:rPr>
      </w:pPr>
    </w:p>
    <w:p w:rsidR="002B2D60" w:rsidRDefault="0071014A" w:rsidP="00952935">
      <w:pPr>
        <w:pStyle w:val="3"/>
        <w:rPr>
          <w:rtl/>
        </w:rPr>
      </w:pPr>
      <w:r>
        <w:rPr>
          <w:rFonts w:hint="cs"/>
          <w:rtl/>
        </w:rPr>
        <w:t>ג.</w:t>
      </w:r>
      <w:r w:rsidR="00404DCA">
        <w:rPr>
          <w:rFonts w:hint="cs"/>
          <w:rtl/>
        </w:rPr>
        <w:t xml:space="preserve"> בית ו </w:t>
      </w:r>
      <w:r w:rsidR="00404DCA">
        <w:rPr>
          <w:rtl/>
        </w:rPr>
        <w:t>–</w:t>
      </w:r>
      <w:r>
        <w:rPr>
          <w:rFonts w:hint="cs"/>
          <w:rtl/>
        </w:rPr>
        <w:t xml:space="preserve"> </w:t>
      </w:r>
      <w:r w:rsidRPr="0071014A">
        <w:rPr>
          <w:rFonts w:hint="cs"/>
          <w:rtl/>
        </w:rPr>
        <w:t>"וְרוּחַ זִלְעָפוֹת</w:t>
      </w:r>
      <w:r w:rsidR="00EA03D0" w:rsidRPr="00EA03D0">
        <w:rPr>
          <w:rFonts w:hint="cs"/>
          <w:rtl/>
        </w:rPr>
        <w:t xml:space="preserve"> </w:t>
      </w:r>
      <w:r w:rsidR="00EA03D0" w:rsidRPr="002B2D60">
        <w:rPr>
          <w:rFonts w:hint="cs"/>
          <w:rtl/>
        </w:rPr>
        <w:t>מְנָת כּוֹסָם</w:t>
      </w:r>
      <w:r w:rsidRPr="0071014A">
        <w:rPr>
          <w:rFonts w:hint="cs"/>
          <w:rtl/>
        </w:rPr>
        <w:t>"</w:t>
      </w:r>
      <w:r w:rsidR="00952935">
        <w:rPr>
          <w:rFonts w:hint="cs"/>
          <w:rtl/>
        </w:rPr>
        <w:t xml:space="preserve">  </w:t>
      </w:r>
    </w:p>
    <w:p w:rsidR="002B2D60" w:rsidRDefault="002B2D60" w:rsidP="00E7687E">
      <w:pPr>
        <w:rPr>
          <w:rtl/>
        </w:rPr>
      </w:pPr>
      <w:r>
        <w:rPr>
          <w:rFonts w:hint="cs"/>
          <w:rtl/>
        </w:rPr>
        <w:t>נותר לנו עתה לבאר את השורה השנייה בבית ו:</w:t>
      </w:r>
    </w:p>
    <w:p w:rsidR="002B2D60" w:rsidRDefault="00EA03D0" w:rsidP="002B2D60">
      <w:pPr>
        <w:rPr>
          <w:rtl/>
        </w:rPr>
      </w:pPr>
      <w:r>
        <w:rPr>
          <w:rtl/>
        </w:rPr>
        <w:tab/>
      </w:r>
      <w:r w:rsidR="002B2D60" w:rsidRPr="002B2D60">
        <w:rPr>
          <w:rFonts w:hint="cs"/>
          <w:rtl/>
        </w:rPr>
        <w:t>וְרוּחַ זִלְעָפוֹת מְנָת כּוֹסָם</w:t>
      </w:r>
    </w:p>
    <w:p w:rsidR="002B2D60" w:rsidRDefault="002B2D60" w:rsidP="00FB1DCE">
      <w:pPr>
        <w:rPr>
          <w:rtl/>
        </w:rPr>
      </w:pPr>
      <w:r>
        <w:rPr>
          <w:rFonts w:hint="cs"/>
          <w:rtl/>
        </w:rPr>
        <w:t>המילה 'ז</w:t>
      </w:r>
      <w:r w:rsidR="00FB1DCE">
        <w:rPr>
          <w:rFonts w:hint="cs"/>
          <w:rtl/>
        </w:rPr>
        <w:t>ַ</w:t>
      </w:r>
      <w:r>
        <w:rPr>
          <w:rFonts w:hint="cs"/>
          <w:rtl/>
        </w:rPr>
        <w:t>ל</w:t>
      </w:r>
      <w:r w:rsidR="00FB1DCE">
        <w:rPr>
          <w:rFonts w:hint="cs"/>
          <w:rtl/>
        </w:rPr>
        <w:t>ְ</w:t>
      </w:r>
      <w:r>
        <w:rPr>
          <w:rFonts w:hint="cs"/>
          <w:rtl/>
        </w:rPr>
        <w:t>ע</w:t>
      </w:r>
      <w:r w:rsidR="00FB1DCE">
        <w:rPr>
          <w:rFonts w:hint="cs"/>
          <w:rtl/>
        </w:rPr>
        <w:t>ָ</w:t>
      </w:r>
      <w:r>
        <w:rPr>
          <w:rFonts w:hint="cs"/>
          <w:rtl/>
        </w:rPr>
        <w:t>פ</w:t>
      </w:r>
      <w:r w:rsidR="00FB1DCE">
        <w:rPr>
          <w:rFonts w:hint="cs"/>
          <w:rtl/>
        </w:rPr>
        <w:t>ָ</w:t>
      </w:r>
      <w:r>
        <w:rPr>
          <w:rFonts w:hint="cs"/>
          <w:rtl/>
        </w:rPr>
        <w:t>ה' מופיעה בעוד שני מקומות במקרא:</w:t>
      </w:r>
    </w:p>
    <w:p w:rsidR="00671C8C" w:rsidRDefault="002B2D60" w:rsidP="00EA03D0">
      <w:pPr>
        <w:rPr>
          <w:rtl/>
        </w:rPr>
      </w:pPr>
      <w:r>
        <w:rPr>
          <w:rtl/>
        </w:rPr>
        <w:tab/>
      </w:r>
      <w:r>
        <w:rPr>
          <w:rFonts w:hint="cs"/>
          <w:rtl/>
        </w:rPr>
        <w:t>תהילים קי"ט, נג</w:t>
      </w:r>
      <w:r>
        <w:rPr>
          <w:rFonts w:hint="cs"/>
          <w:rtl/>
        </w:rPr>
        <w:tab/>
      </w:r>
      <w:r w:rsidR="00671C8C" w:rsidRPr="00671C8C">
        <w:rPr>
          <w:rFonts w:hint="cs"/>
          <w:rtl/>
        </w:rPr>
        <w:t>זַלְעָפָה אֲחָזַתְנִי מֵרְשָׁעִים עֹזְבֵי תּוֹרָתֶךָ</w:t>
      </w:r>
      <w:r w:rsidR="00EA03D0">
        <w:rPr>
          <w:rFonts w:hint="cs"/>
          <w:rtl/>
        </w:rPr>
        <w:t>.</w:t>
      </w:r>
    </w:p>
    <w:p w:rsidR="00962679" w:rsidRDefault="00671C8C" w:rsidP="00EA03D0">
      <w:pPr>
        <w:rPr>
          <w:rtl/>
        </w:rPr>
      </w:pPr>
      <w:r>
        <w:rPr>
          <w:rtl/>
        </w:rPr>
        <w:tab/>
      </w:r>
      <w:r>
        <w:rPr>
          <w:rFonts w:hint="cs"/>
          <w:rtl/>
        </w:rPr>
        <w:t>איכה ה', י</w:t>
      </w:r>
      <w:r>
        <w:rPr>
          <w:rFonts w:hint="cs"/>
          <w:rtl/>
        </w:rPr>
        <w:tab/>
      </w:r>
      <w:r w:rsidRPr="00671C8C">
        <w:rPr>
          <w:rFonts w:hint="cs"/>
          <w:rtl/>
        </w:rPr>
        <w:t>עוֹרֵנוּ כְּתַנּוּר נִכְמָרוּ מִפְּנֵי זַלְעֲפוֹת רָעָב</w:t>
      </w:r>
      <w:r w:rsidR="00EA03D0">
        <w:rPr>
          <w:rFonts w:hint="cs"/>
          <w:rtl/>
        </w:rPr>
        <w:t>.</w:t>
      </w:r>
    </w:p>
    <w:p w:rsidR="00952935" w:rsidRDefault="00962679" w:rsidP="00FB1DCE">
      <w:pPr>
        <w:rPr>
          <w:rtl/>
        </w:rPr>
      </w:pPr>
      <w:r>
        <w:rPr>
          <w:rFonts w:hint="cs"/>
          <w:rtl/>
        </w:rPr>
        <w:t xml:space="preserve">קשה למצוא מכנה משותף לשלושת הפסוקים הללו. </w:t>
      </w:r>
      <w:r w:rsidR="00952935" w:rsidRPr="00952935">
        <w:rPr>
          <w:rFonts w:hint="cs"/>
          <w:rtl/>
        </w:rPr>
        <w:t xml:space="preserve">התרגום הארמי לתהילים תרגם את המילה זלעפות בפסוקנו במילה 'זעפא' </w:t>
      </w:r>
      <w:r w:rsidR="00952935" w:rsidRPr="00952935">
        <w:rPr>
          <w:rtl/>
        </w:rPr>
        <w:t>–</w:t>
      </w:r>
      <w:r w:rsidR="00952935" w:rsidRPr="00952935">
        <w:rPr>
          <w:rFonts w:hint="cs"/>
          <w:rtl/>
        </w:rPr>
        <w:t xml:space="preserve"> זעף, ואילו בתהילים קי"ט, נג תרגם זלעפה </w:t>
      </w:r>
      <w:r w:rsidR="00952935" w:rsidRPr="00952935">
        <w:rPr>
          <w:rtl/>
        </w:rPr>
        <w:t>–</w:t>
      </w:r>
      <w:r w:rsidR="00952935" w:rsidRPr="00952935">
        <w:rPr>
          <w:rFonts w:hint="cs"/>
          <w:rtl/>
        </w:rPr>
        <w:t xml:space="preserve"> </w:t>
      </w:r>
      <w:r w:rsidR="00FB1DCE">
        <w:rPr>
          <w:rFonts w:hint="cs"/>
          <w:rtl/>
        </w:rPr>
        <w:t>'</w:t>
      </w:r>
      <w:r w:rsidR="00952935" w:rsidRPr="00952935">
        <w:rPr>
          <w:rFonts w:hint="cs"/>
          <w:rtl/>
        </w:rPr>
        <w:t>רתיתא</w:t>
      </w:r>
      <w:r w:rsidR="00FB1DCE">
        <w:rPr>
          <w:rFonts w:hint="cs"/>
          <w:rtl/>
        </w:rPr>
        <w:t>'</w:t>
      </w:r>
      <w:r w:rsidR="00952935" w:rsidRPr="00952935">
        <w:rPr>
          <w:rFonts w:hint="cs"/>
          <w:rtl/>
        </w:rPr>
        <w:t xml:space="preserve"> </w:t>
      </w:r>
      <w:r w:rsidR="00952935" w:rsidRPr="00952935">
        <w:rPr>
          <w:rtl/>
        </w:rPr>
        <w:t>–</w:t>
      </w:r>
      <w:r w:rsidR="00952935" w:rsidRPr="00952935">
        <w:rPr>
          <w:rFonts w:hint="cs"/>
          <w:rtl/>
        </w:rPr>
        <w:t xml:space="preserve"> רעד. </w:t>
      </w:r>
      <w:r w:rsidR="00952935">
        <w:rPr>
          <w:rFonts w:hint="cs"/>
          <w:rtl/>
        </w:rPr>
        <w:t xml:space="preserve">ראב"ע </w:t>
      </w:r>
      <w:r w:rsidR="00FB1DCE">
        <w:rPr>
          <w:rFonts w:hint="cs"/>
          <w:rtl/>
        </w:rPr>
        <w:t xml:space="preserve">פירש </w:t>
      </w:r>
      <w:r w:rsidR="00952935">
        <w:rPr>
          <w:rFonts w:hint="cs"/>
          <w:rtl/>
        </w:rPr>
        <w:t xml:space="preserve">את פסוקנו בהסתמך על הפסוק בתהילים קי"ט: "זלעפות </w:t>
      </w:r>
      <w:r w:rsidR="00952935">
        <w:rPr>
          <w:rtl/>
        </w:rPr>
        <w:t>–</w:t>
      </w:r>
      <w:r w:rsidR="00952935">
        <w:rPr>
          <w:rFonts w:hint="cs"/>
          <w:rtl/>
        </w:rPr>
        <w:t xml:space="preserve"> כמו 'זַלְעָפָה אֲחָזַתְנִי' כמו 'רְעָדָה אֲחָזָתַם' (תהילים מ"ח, ז)." נראה שלדעתו יש להשלים וי"ו בין התיבה 'רוח' לתיבה 'ז</w:t>
      </w:r>
      <w:r w:rsidR="00FB1DCE">
        <w:rPr>
          <w:rFonts w:hint="cs"/>
          <w:rtl/>
        </w:rPr>
        <w:t>לעפות', שכן אלו שני דברים שונים.</w:t>
      </w:r>
    </w:p>
    <w:p w:rsidR="00962679" w:rsidRDefault="00962679" w:rsidP="00952935">
      <w:pPr>
        <w:rPr>
          <w:rtl/>
        </w:rPr>
      </w:pPr>
      <w:r>
        <w:rPr>
          <w:rFonts w:hint="cs"/>
          <w:rtl/>
        </w:rPr>
        <w:t>רש"י פירש את פסוקנו "ז</w:t>
      </w:r>
      <w:r w:rsidR="00952935">
        <w:rPr>
          <w:rFonts w:hint="cs"/>
          <w:rtl/>
        </w:rPr>
        <w:t>ִ</w:t>
      </w:r>
      <w:r>
        <w:rPr>
          <w:rFonts w:hint="cs"/>
          <w:rtl/>
        </w:rPr>
        <w:t>ל</w:t>
      </w:r>
      <w:r w:rsidR="00952935">
        <w:rPr>
          <w:rFonts w:hint="cs"/>
          <w:rtl/>
        </w:rPr>
        <w:t>ְ</w:t>
      </w:r>
      <w:r>
        <w:rPr>
          <w:rFonts w:hint="cs"/>
          <w:rtl/>
        </w:rPr>
        <w:t>ע</w:t>
      </w:r>
      <w:r w:rsidR="00952935">
        <w:rPr>
          <w:rFonts w:hint="cs"/>
          <w:rtl/>
        </w:rPr>
        <w:t>ָ</w:t>
      </w:r>
      <w:r>
        <w:rPr>
          <w:rFonts w:hint="cs"/>
          <w:rtl/>
        </w:rPr>
        <w:t>פו</w:t>
      </w:r>
      <w:r w:rsidR="00952935">
        <w:rPr>
          <w:rFonts w:hint="cs"/>
          <w:rtl/>
        </w:rPr>
        <w:t>ֹ</w:t>
      </w:r>
      <w:r>
        <w:rPr>
          <w:rFonts w:hint="cs"/>
          <w:rtl/>
        </w:rPr>
        <w:t xml:space="preserve">ת </w:t>
      </w:r>
      <w:r>
        <w:rPr>
          <w:rtl/>
        </w:rPr>
        <w:t>–</w:t>
      </w:r>
      <w:r>
        <w:rPr>
          <w:rFonts w:hint="cs"/>
          <w:rtl/>
        </w:rPr>
        <w:t xml:space="preserve"> לשון שריפה", כנראה בהשפעת הפסוק באיכה, שבו "</w:t>
      </w:r>
      <w:r w:rsidRPr="00962679">
        <w:rPr>
          <w:rFonts w:hint="cs"/>
          <w:rtl/>
        </w:rPr>
        <w:t>זַלְעֲפוֹת רָעָב</w:t>
      </w:r>
      <w:r>
        <w:rPr>
          <w:rFonts w:hint="cs"/>
          <w:rtl/>
        </w:rPr>
        <w:t xml:space="preserve">" </w:t>
      </w:r>
      <w:r w:rsidR="00952935">
        <w:rPr>
          <w:rFonts w:hint="cs"/>
          <w:rtl/>
        </w:rPr>
        <w:t>גרמו לכך ש</w:t>
      </w:r>
      <w:r w:rsidR="009B440A">
        <w:rPr>
          <w:rFonts w:hint="cs"/>
          <w:rtl/>
        </w:rPr>
        <w:t>"</w:t>
      </w:r>
      <w:r w:rsidR="009B440A" w:rsidRPr="009B440A">
        <w:rPr>
          <w:rFonts w:hint="cs"/>
          <w:rtl/>
        </w:rPr>
        <w:t>עוֹרֵנוּ כְּתַנּוּר נִכְמָרוּ</w:t>
      </w:r>
      <w:r w:rsidR="009B440A">
        <w:rPr>
          <w:rFonts w:hint="cs"/>
          <w:rtl/>
        </w:rPr>
        <w:t xml:space="preserve">" </w:t>
      </w:r>
      <w:r w:rsidR="009B440A">
        <w:rPr>
          <w:rtl/>
        </w:rPr>
        <w:t>–</w:t>
      </w:r>
      <w:r w:rsidR="009B440A">
        <w:rPr>
          <w:rFonts w:hint="cs"/>
          <w:rtl/>
        </w:rPr>
        <w:t xml:space="preserve"> כלומר עורנו נכמר</w:t>
      </w:r>
      <w:r w:rsidR="00EA03D0">
        <w:rPr>
          <w:rFonts w:hint="cs"/>
          <w:rtl/>
        </w:rPr>
        <w:t>,</w:t>
      </w:r>
      <w:r w:rsidR="009B440A">
        <w:rPr>
          <w:rFonts w:hint="cs"/>
          <w:rtl/>
        </w:rPr>
        <w:t xml:space="preserve"> התחמם</w:t>
      </w:r>
      <w:r w:rsidR="00952935">
        <w:rPr>
          <w:rFonts w:hint="cs"/>
          <w:rtl/>
        </w:rPr>
        <w:t>,</w:t>
      </w:r>
      <w:r w:rsidR="009B440A">
        <w:rPr>
          <w:rFonts w:hint="cs"/>
          <w:rtl/>
        </w:rPr>
        <w:t xml:space="preserve"> כתנור (ואכן רש"י חוזר שם על פירושו לפסוקנו, כי רוח זלעפות הוא לשון שריפה). רוח זלעפות היא אפוא 'רוח שורפת'</w:t>
      </w:r>
      <w:r w:rsidR="00952935">
        <w:rPr>
          <w:rFonts w:hint="cs"/>
          <w:rtl/>
        </w:rPr>
        <w:t>.</w:t>
      </w:r>
      <w:r w:rsidR="009B440A">
        <w:rPr>
          <w:rFonts w:hint="cs"/>
          <w:rtl/>
        </w:rPr>
        <w:t xml:space="preserve"> </w:t>
      </w:r>
    </w:p>
    <w:p w:rsidR="00A2436E" w:rsidRDefault="00A2436E" w:rsidP="00952935">
      <w:pPr>
        <w:rPr>
          <w:rtl/>
        </w:rPr>
      </w:pPr>
      <w:r>
        <w:rPr>
          <w:rFonts w:hint="cs"/>
          <w:rtl/>
        </w:rPr>
        <w:t>קשה להכריע בין הפירושים השונים</w:t>
      </w:r>
      <w:r w:rsidR="003D47AE">
        <w:rPr>
          <w:rFonts w:hint="cs"/>
          <w:rtl/>
        </w:rPr>
        <w:t xml:space="preserve"> על סמך המילה 'זלעפות' כשלעצמה</w:t>
      </w:r>
      <w:r>
        <w:rPr>
          <w:rFonts w:hint="cs"/>
          <w:rtl/>
        </w:rPr>
        <w:t>, שכן הנתונים שבידינו מועטים מכדי להכריע.</w:t>
      </w:r>
      <w:r>
        <w:rPr>
          <w:rStyle w:val="a9"/>
          <w:rtl/>
        </w:rPr>
        <w:footnoteReference w:id="17"/>
      </w:r>
      <w:r>
        <w:rPr>
          <w:rFonts w:hint="cs"/>
          <w:rtl/>
        </w:rPr>
        <w:t xml:space="preserve"> </w:t>
      </w:r>
      <w:r w:rsidR="003D47AE">
        <w:rPr>
          <w:rFonts w:hint="cs"/>
          <w:rtl/>
        </w:rPr>
        <w:t>אולם עלינו להעיר כי פירוש</w:t>
      </w:r>
      <w:r w:rsidR="00952935">
        <w:rPr>
          <w:rFonts w:hint="cs"/>
          <w:rtl/>
        </w:rPr>
        <w:t>י</w:t>
      </w:r>
      <w:r w:rsidR="003D47AE">
        <w:rPr>
          <w:rFonts w:hint="cs"/>
          <w:rtl/>
        </w:rPr>
        <w:t xml:space="preserve">ו של רש"י לשתי צלעותיו של בית ו, </w:t>
      </w:r>
      <w:r w:rsidR="00952935">
        <w:rPr>
          <w:rFonts w:hint="cs"/>
          <w:rtl/>
        </w:rPr>
        <w:t>מבליטים את</w:t>
      </w:r>
      <w:r w:rsidR="003D47AE">
        <w:rPr>
          <w:rFonts w:hint="cs"/>
          <w:rtl/>
        </w:rPr>
        <w:t xml:space="preserve"> ההקבלה ביניהן:</w:t>
      </w:r>
    </w:p>
    <w:p w:rsidR="00584609" w:rsidRDefault="00952935" w:rsidP="003D47AE">
      <w:pPr>
        <w:rPr>
          <w:rtl/>
        </w:rPr>
      </w:pPr>
      <w:r>
        <w:rPr>
          <w:noProof/>
          <w:rtl/>
        </w:rPr>
        <mc:AlternateContent>
          <mc:Choice Requires="wps">
            <w:drawing>
              <wp:anchor distT="0" distB="0" distL="114300" distR="114300" simplePos="0" relativeHeight="251676672" behindDoc="0" locked="0" layoutInCell="1" allowOverlap="1" wp14:anchorId="144B4CE2" wp14:editId="68FB100C">
                <wp:simplePos x="0" y="0"/>
                <wp:positionH relativeFrom="column">
                  <wp:posOffset>3948430</wp:posOffset>
                </wp:positionH>
                <wp:positionV relativeFrom="paragraph">
                  <wp:posOffset>83820</wp:posOffset>
                </wp:positionV>
                <wp:extent cx="1115695" cy="381000"/>
                <wp:effectExtent l="0" t="0" r="27305" b="19050"/>
                <wp:wrapNone/>
                <wp:docPr id="13" name="מחבר ישר 13"/>
                <wp:cNvGraphicFramePr/>
                <a:graphic xmlns:a="http://schemas.openxmlformats.org/drawingml/2006/main">
                  <a:graphicData uri="http://schemas.microsoft.com/office/word/2010/wordprocessingShape">
                    <wps:wsp>
                      <wps:cNvCnPr/>
                      <wps:spPr>
                        <a:xfrm>
                          <a:off x="0" y="0"/>
                          <a:ext cx="111569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631FD" id="מחבר ישר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pt,6.6pt" to="398.7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" strokecolor="black [3040]"/>
            </w:pict>
          </mc:Fallback>
        </mc:AlternateContent>
      </w:r>
      <w:r>
        <w:rPr>
          <w:noProof/>
          <w:rtl/>
        </w:rPr>
        <mc:AlternateContent>
          <mc:Choice Requires="wps">
            <w:drawing>
              <wp:anchor distT="0" distB="0" distL="114300" distR="114300" simplePos="0" relativeHeight="251675648" behindDoc="0" locked="0" layoutInCell="1" allowOverlap="1" wp14:anchorId="7B6CB5AD" wp14:editId="5F55AC21">
                <wp:simplePos x="0" y="0"/>
                <wp:positionH relativeFrom="column">
                  <wp:posOffset>3948953</wp:posOffset>
                </wp:positionH>
                <wp:positionV relativeFrom="paragraph">
                  <wp:posOffset>84044</wp:posOffset>
                </wp:positionV>
                <wp:extent cx="944880" cy="407035"/>
                <wp:effectExtent l="0" t="0" r="26670" b="31115"/>
                <wp:wrapNone/>
                <wp:docPr id="12" name="מחבר ישר 12"/>
                <wp:cNvGraphicFramePr/>
                <a:graphic xmlns:a="http://schemas.openxmlformats.org/drawingml/2006/main">
                  <a:graphicData uri="http://schemas.microsoft.com/office/word/2010/wordprocessingShape">
                    <wps:wsp>
                      <wps:cNvCnPr/>
                      <wps:spPr>
                        <a:xfrm flipH="1">
                          <a:off x="0" y="0"/>
                          <a:ext cx="944880" cy="407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6CF87" id="מחבר ישר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5pt,6.6pt" to="385.3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" strokecolor="black [3040]"/>
            </w:pict>
          </mc:Fallback>
        </mc:AlternateContent>
      </w:r>
      <w:r w:rsidR="003D47AE">
        <w:rPr>
          <w:rtl/>
        </w:rPr>
        <w:tab/>
      </w:r>
      <w:r w:rsidR="003D47AE" w:rsidRPr="003D47AE">
        <w:rPr>
          <w:rFonts w:hint="cs"/>
          <w:rtl/>
        </w:rPr>
        <w:t xml:space="preserve">יַמְטֵר עַל רְשָׁעִים </w:t>
      </w:r>
      <w:r w:rsidR="003D47AE">
        <w:rPr>
          <w:rtl/>
        </w:rPr>
        <w:tab/>
      </w:r>
      <w:r w:rsidR="003D47AE">
        <w:rPr>
          <w:rtl/>
        </w:rPr>
        <w:tab/>
      </w:r>
      <w:r w:rsidR="00584609">
        <w:rPr>
          <w:rtl/>
        </w:rPr>
        <w:tab/>
      </w:r>
      <w:r w:rsidR="003D47AE" w:rsidRPr="003D47AE">
        <w:rPr>
          <w:rFonts w:hint="cs"/>
          <w:rtl/>
        </w:rPr>
        <w:t xml:space="preserve">פַּחִים </w:t>
      </w:r>
      <w:r>
        <w:rPr>
          <w:rFonts w:hint="cs"/>
          <w:rtl/>
        </w:rPr>
        <w:t>(</w:t>
      </w:r>
      <w:r>
        <w:rPr>
          <w:rtl/>
        </w:rPr>
        <w:t>–</w:t>
      </w:r>
      <w:r w:rsidR="00584609">
        <w:rPr>
          <w:rFonts w:hint="cs"/>
          <w:rtl/>
        </w:rPr>
        <w:t xml:space="preserve"> פחמי) </w:t>
      </w:r>
      <w:r w:rsidR="003D47AE" w:rsidRPr="003D47AE">
        <w:rPr>
          <w:rFonts w:hint="cs"/>
          <w:rtl/>
        </w:rPr>
        <w:t xml:space="preserve">אֵשׁ וְגָפְרִית </w:t>
      </w:r>
    </w:p>
    <w:p w:rsidR="00584609" w:rsidRDefault="00584609" w:rsidP="00584609">
      <w:pPr>
        <w:ind w:firstLine="720"/>
        <w:rPr>
          <w:rtl/>
        </w:rPr>
      </w:pPr>
    </w:p>
    <w:p w:rsidR="003D47AE" w:rsidRDefault="003D47AE" w:rsidP="00952935">
      <w:pPr>
        <w:ind w:firstLine="720"/>
        <w:rPr>
          <w:rtl/>
        </w:rPr>
      </w:pPr>
      <w:r w:rsidRPr="003D47AE">
        <w:rPr>
          <w:rFonts w:hint="cs"/>
          <w:rtl/>
        </w:rPr>
        <w:t xml:space="preserve">וְרוּחַ זִלְעָפוֹת </w:t>
      </w:r>
      <w:r w:rsidR="00952935">
        <w:rPr>
          <w:rFonts w:hint="cs"/>
          <w:rtl/>
        </w:rPr>
        <w:t>(</w:t>
      </w:r>
      <w:r w:rsidR="00952935">
        <w:rPr>
          <w:rtl/>
        </w:rPr>
        <w:t>–</w:t>
      </w:r>
      <w:r w:rsidR="00584609">
        <w:rPr>
          <w:rFonts w:hint="cs"/>
          <w:rtl/>
        </w:rPr>
        <w:t xml:space="preserve"> רוח שורפת) </w:t>
      </w:r>
      <w:r w:rsidR="00584609">
        <w:rPr>
          <w:rtl/>
        </w:rPr>
        <w:tab/>
      </w:r>
      <w:r w:rsidRPr="003D47AE">
        <w:rPr>
          <w:rFonts w:hint="cs"/>
          <w:rtl/>
        </w:rPr>
        <w:t>מְנָת כּוֹסָם</w:t>
      </w:r>
      <w:r w:rsidR="00952935">
        <w:rPr>
          <w:rFonts w:hint="cs"/>
          <w:rtl/>
        </w:rPr>
        <w:t>.</w:t>
      </w:r>
    </w:p>
    <w:p w:rsidR="00584609" w:rsidRDefault="00584609" w:rsidP="00952935">
      <w:pPr>
        <w:rPr>
          <w:rtl/>
        </w:rPr>
      </w:pPr>
      <w:r>
        <w:rPr>
          <w:rFonts w:hint="cs"/>
          <w:rtl/>
        </w:rPr>
        <w:t xml:space="preserve">הפורענות שמביא ה' על הרשעים היא חום </w:t>
      </w:r>
      <w:r w:rsidR="00952935">
        <w:rPr>
          <w:rFonts w:hint="cs"/>
          <w:rtl/>
        </w:rPr>
        <w:t>עז ו</w:t>
      </w:r>
      <w:r>
        <w:rPr>
          <w:rFonts w:hint="cs"/>
          <w:rtl/>
        </w:rPr>
        <w:t>שורף שהוא מוריד עליהם מן השמים בשתי דר</w:t>
      </w:r>
      <w:r w:rsidR="00952935">
        <w:rPr>
          <w:rFonts w:hint="cs"/>
          <w:rtl/>
        </w:rPr>
        <w:t xml:space="preserve">כים: הוא ממטיר עליהם </w:t>
      </w:r>
      <w:r w:rsidR="00E61BD5">
        <w:rPr>
          <w:rFonts w:hint="cs"/>
          <w:rtl/>
        </w:rPr>
        <w:t>מטר של גחלי אש וגפרית, והוא 'מוזג להם בכוסם' מנה של רוח שורפת, שאף היא באה מן השמים.</w:t>
      </w:r>
    </w:p>
    <w:p w:rsidR="00952935" w:rsidRDefault="00952935">
      <w:pPr>
        <w:bidi w:val="0"/>
        <w:spacing w:after="200" w:line="276" w:lineRule="auto"/>
        <w:ind w:firstLine="0"/>
        <w:jc w:val="left"/>
        <w:rPr>
          <w:b/>
          <w:bCs/>
          <w:rtl/>
        </w:rPr>
      </w:pPr>
      <w:r>
        <w:rPr>
          <w:rtl/>
        </w:rPr>
        <w:br w:type="page"/>
      </w:r>
    </w:p>
    <w:p w:rsidR="00E61BD5" w:rsidRDefault="00952935" w:rsidP="00AC3F65">
      <w:pPr>
        <w:pStyle w:val="3"/>
        <w:rPr>
          <w:rtl/>
        </w:rPr>
      </w:pPr>
      <w:r>
        <w:rPr>
          <w:rFonts w:hint="cs"/>
          <w:rtl/>
        </w:rPr>
        <w:t>ד</w:t>
      </w:r>
      <w:r w:rsidR="00E61BD5">
        <w:rPr>
          <w:rFonts w:hint="cs"/>
          <w:rtl/>
        </w:rPr>
        <w:t xml:space="preserve">. </w:t>
      </w:r>
      <w:r w:rsidR="00404DCA">
        <w:rPr>
          <w:rFonts w:hint="cs"/>
          <w:rtl/>
        </w:rPr>
        <w:t xml:space="preserve">בית ז </w:t>
      </w:r>
      <w:r w:rsidR="00404DCA">
        <w:rPr>
          <w:rtl/>
        </w:rPr>
        <w:t>–</w:t>
      </w:r>
      <w:r w:rsidR="00404DCA">
        <w:rPr>
          <w:rFonts w:hint="cs"/>
          <w:rtl/>
        </w:rPr>
        <w:t xml:space="preserve"> </w:t>
      </w:r>
      <w:r w:rsidR="00FD7767">
        <w:rPr>
          <w:rFonts w:hint="cs"/>
          <w:rtl/>
        </w:rPr>
        <w:t>"</w:t>
      </w:r>
      <w:r w:rsidR="00FD7767" w:rsidRPr="00FD7767">
        <w:rPr>
          <w:rFonts w:hint="cs"/>
          <w:rtl/>
        </w:rPr>
        <w:t>יָשָׁר יֶחֱזוּ פָנֵימוֹ</w:t>
      </w:r>
      <w:r w:rsidR="00FD7767">
        <w:rPr>
          <w:rFonts w:hint="cs"/>
          <w:rtl/>
        </w:rPr>
        <w:t xml:space="preserve">" </w:t>
      </w:r>
    </w:p>
    <w:p w:rsidR="00AC3F65" w:rsidRDefault="006B2347" w:rsidP="00AC3F65">
      <w:pPr>
        <w:rPr>
          <w:rtl/>
        </w:rPr>
      </w:pPr>
      <w:r>
        <w:rPr>
          <w:rFonts w:hint="cs"/>
          <w:rtl/>
        </w:rPr>
        <w:t>כבר ראינו בסעיף ה לעיל, כי</w:t>
      </w:r>
      <w:r w:rsidR="00FB1DCE">
        <w:rPr>
          <w:rFonts w:hint="cs"/>
          <w:rtl/>
        </w:rPr>
        <w:t xml:space="preserve"> בתים ו</w:t>
      </w:r>
      <w:r w:rsidR="00FB1DCE">
        <w:rPr>
          <w:rtl/>
        </w:rPr>
        <w:t>–</w:t>
      </w:r>
      <w:r>
        <w:rPr>
          <w:rFonts w:hint="cs"/>
          <w:rtl/>
        </w:rPr>
        <w:t>ז מוציאים מן הכוח אל הפועל את מה שנאמר בשתי צלעותיו של בית ה</w:t>
      </w:r>
      <w:r w:rsidR="00FB1DCE">
        <w:rPr>
          <w:rFonts w:hint="cs"/>
          <w:rtl/>
        </w:rPr>
        <w:t xml:space="preserve"> אודות יחסו של ה' לצדיק ולרשע</w:t>
      </w:r>
      <w:r>
        <w:rPr>
          <w:rFonts w:hint="cs"/>
          <w:rtl/>
        </w:rPr>
        <w:t xml:space="preserve">, וזאת הם עושים בסדר כיאסטי. על פי זאת, נועד בית ז להרחיב, </w:t>
      </w:r>
      <w:r w:rsidR="001E62C8">
        <w:rPr>
          <w:rFonts w:hint="cs"/>
          <w:rtl/>
        </w:rPr>
        <w:t>לנמק ולממש את מה שנאמר בצלע הראשונה של בית ה: "</w:t>
      </w:r>
      <w:r w:rsidR="002646E9">
        <w:rPr>
          <w:rFonts w:hint="cs"/>
          <w:rtl/>
        </w:rPr>
        <w:t>ה</w:t>
      </w:r>
      <w:r w:rsidR="002646E9">
        <w:rPr>
          <w:rtl/>
        </w:rPr>
        <w:t>'</w:t>
      </w:r>
      <w:r w:rsidR="001E62C8">
        <w:rPr>
          <w:rFonts w:hint="cs"/>
          <w:rtl/>
        </w:rPr>
        <w:t>,</w:t>
      </w:r>
      <w:r w:rsidR="001E62C8" w:rsidRPr="001E62C8">
        <w:rPr>
          <w:rFonts w:hint="cs"/>
          <w:rtl/>
        </w:rPr>
        <w:t xml:space="preserve"> צַדִּיק יִבְחָן</w:t>
      </w:r>
      <w:r w:rsidR="00AC3F65">
        <w:rPr>
          <w:rFonts w:hint="cs"/>
          <w:rtl/>
        </w:rPr>
        <w:t xml:space="preserve"> (</w:t>
      </w:r>
      <w:r w:rsidR="00AC3F65">
        <w:rPr>
          <w:rtl/>
        </w:rPr>
        <w:t>–</w:t>
      </w:r>
      <w:r w:rsidR="00AC3F65">
        <w:rPr>
          <w:rFonts w:hint="cs"/>
          <w:rtl/>
        </w:rPr>
        <w:t xml:space="preserve"> יבחר)":</w:t>
      </w:r>
    </w:p>
    <w:p w:rsidR="00AC3F65" w:rsidRDefault="00AC3F65" w:rsidP="006E347A">
      <w:pPr>
        <w:spacing w:after="0"/>
        <w:ind w:firstLine="720"/>
        <w:rPr>
          <w:rtl/>
        </w:rPr>
      </w:pPr>
      <w:r w:rsidRPr="00E61BD5">
        <w:rPr>
          <w:rFonts w:hint="cs"/>
          <w:rtl/>
        </w:rPr>
        <w:t xml:space="preserve">כִּי צַדִּיק </w:t>
      </w:r>
      <w:r>
        <w:rPr>
          <w:rFonts w:hint="cs"/>
          <w:rtl/>
        </w:rPr>
        <w:t>ה</w:t>
      </w:r>
      <w:r>
        <w:rPr>
          <w:rtl/>
        </w:rPr>
        <w:t>'</w:t>
      </w:r>
      <w:r>
        <w:rPr>
          <w:rFonts w:hint="cs"/>
          <w:rtl/>
        </w:rPr>
        <w:t xml:space="preserve"> </w:t>
      </w:r>
    </w:p>
    <w:p w:rsidR="00AC3F65" w:rsidRDefault="00AC3F65" w:rsidP="006E347A">
      <w:pPr>
        <w:spacing w:after="0"/>
        <w:ind w:firstLine="720"/>
        <w:rPr>
          <w:rtl/>
        </w:rPr>
      </w:pPr>
      <w:r w:rsidRPr="00E61BD5">
        <w:rPr>
          <w:rFonts w:hint="cs"/>
          <w:rtl/>
        </w:rPr>
        <w:t xml:space="preserve">צְדָקוֹת אָהֵב </w:t>
      </w:r>
    </w:p>
    <w:p w:rsidR="006E347A" w:rsidRDefault="00AC3F65" w:rsidP="006E347A">
      <w:pPr>
        <w:ind w:firstLine="720"/>
        <w:rPr>
          <w:rtl/>
        </w:rPr>
      </w:pPr>
      <w:r w:rsidRPr="00E61BD5">
        <w:rPr>
          <w:rFonts w:hint="cs"/>
          <w:rtl/>
        </w:rPr>
        <w:t>יָשָׁר יֶחֱזוּ פָנֵימוֹ</w:t>
      </w:r>
      <w:r w:rsidR="006E347A">
        <w:rPr>
          <w:rFonts w:hint="cs"/>
          <w:rtl/>
        </w:rPr>
        <w:t>.</w:t>
      </w:r>
    </w:p>
    <w:p w:rsidR="00AC3F65" w:rsidRDefault="00AC3F65" w:rsidP="006E347A">
      <w:pPr>
        <w:rPr>
          <w:rtl/>
        </w:rPr>
      </w:pPr>
      <w:r w:rsidRPr="00AC3F65">
        <w:rPr>
          <w:rFonts w:hint="cs"/>
          <w:rtl/>
        </w:rPr>
        <w:t xml:space="preserve">רד"ק ומאירי פירשו את </w:t>
      </w:r>
      <w:r w:rsidR="006E347A">
        <w:rPr>
          <w:rFonts w:hint="cs"/>
          <w:rtl/>
        </w:rPr>
        <w:t>הצלע '</w:t>
      </w:r>
      <w:r w:rsidR="006E347A" w:rsidRPr="00E61BD5">
        <w:rPr>
          <w:rFonts w:hint="cs"/>
          <w:rtl/>
        </w:rPr>
        <w:t>צְדָקוֹת אָהֵב</w:t>
      </w:r>
      <w:r w:rsidR="006E347A">
        <w:rPr>
          <w:rFonts w:hint="cs"/>
          <w:rtl/>
        </w:rPr>
        <w:t xml:space="preserve">' </w:t>
      </w:r>
      <w:r w:rsidRPr="00AC3F65">
        <w:rPr>
          <w:rFonts w:hint="cs"/>
          <w:rtl/>
        </w:rPr>
        <w:t>כמקרא חסר</w:t>
      </w:r>
      <w:r w:rsidR="006E347A">
        <w:rPr>
          <w:rFonts w:hint="cs"/>
          <w:rtl/>
        </w:rPr>
        <w:t>,</w:t>
      </w:r>
      <w:r w:rsidRPr="00AC3F65">
        <w:rPr>
          <w:rFonts w:hint="cs"/>
          <w:rtl/>
        </w:rPr>
        <w:t xml:space="preserve"> שיש להשלים בו את התיבה 'איש', </w:t>
      </w:r>
      <w:r w:rsidR="006E347A">
        <w:rPr>
          <w:rFonts w:hint="cs"/>
          <w:rtl/>
        </w:rPr>
        <w:t>ולפי</w:t>
      </w:r>
      <w:r w:rsidRPr="00AC3F65">
        <w:rPr>
          <w:rFonts w:hint="cs"/>
          <w:rtl/>
        </w:rPr>
        <w:t xml:space="preserve"> דבריהם, </w:t>
      </w:r>
      <w:r w:rsidR="006E347A">
        <w:rPr>
          <w:rFonts w:hint="cs"/>
          <w:rtl/>
        </w:rPr>
        <w:t>צלע זו מק</w:t>
      </w:r>
      <w:r w:rsidRPr="00AC3F65">
        <w:rPr>
          <w:rFonts w:hint="cs"/>
          <w:rtl/>
        </w:rPr>
        <w:t>ב</w:t>
      </w:r>
      <w:r w:rsidR="006E347A">
        <w:rPr>
          <w:rFonts w:hint="cs"/>
          <w:rtl/>
        </w:rPr>
        <w:t>י</w:t>
      </w:r>
      <w:r w:rsidRPr="00AC3F65">
        <w:rPr>
          <w:rFonts w:hint="cs"/>
          <w:rtl/>
        </w:rPr>
        <w:t xml:space="preserve">לה לצלע השלישית בבית זה </w:t>
      </w:r>
      <w:r w:rsidR="006E347A">
        <w:rPr>
          <w:rtl/>
        </w:rPr>
        <w:t>–</w:t>
      </w:r>
      <w:r w:rsidR="006E347A">
        <w:rPr>
          <w:rFonts w:hint="cs"/>
          <w:rtl/>
        </w:rPr>
        <w:t xml:space="preserve"> </w:t>
      </w:r>
      <w:r w:rsidRPr="00AC3F65">
        <w:rPr>
          <w:rFonts w:hint="cs"/>
          <w:rtl/>
        </w:rPr>
        <w:t>"</w:t>
      </w:r>
      <w:r w:rsidRPr="00AC3F65">
        <w:rPr>
          <w:rFonts w:hint="cs"/>
          <w:b/>
          <w:bCs/>
          <w:rtl/>
        </w:rPr>
        <w:t>יָשָׁר</w:t>
      </w:r>
      <w:r w:rsidRPr="00AC3F65">
        <w:rPr>
          <w:rFonts w:hint="cs"/>
          <w:rtl/>
        </w:rPr>
        <w:t xml:space="preserve"> יֶחֱזוּ פָנֵימוֹ" </w:t>
      </w:r>
      <w:r w:rsidRPr="00AC3F65">
        <w:rPr>
          <w:rtl/>
        </w:rPr>
        <w:t>–</w:t>
      </w:r>
      <w:r w:rsidRPr="00AC3F65">
        <w:rPr>
          <w:rFonts w:hint="cs"/>
          <w:rtl/>
        </w:rPr>
        <w:t xml:space="preserve"> 'איש צדקות' מקביל ל'ישר'. </w:t>
      </w:r>
    </w:p>
    <w:p w:rsidR="00047707" w:rsidRDefault="00047707" w:rsidP="00AC3F65">
      <w:pPr>
        <w:rPr>
          <w:rtl/>
        </w:rPr>
      </w:pPr>
      <w:r>
        <w:rPr>
          <w:rFonts w:hint="cs"/>
          <w:rtl/>
        </w:rPr>
        <w:t xml:space="preserve">וכך דרשו את פסוק ז במזמורנו במדרש תהילים (בובר עמוד נא) </w:t>
      </w:r>
    </w:p>
    <w:p w:rsidR="00047707" w:rsidRDefault="00047707" w:rsidP="00AC3F65">
      <w:pPr>
        <w:spacing w:after="0"/>
        <w:ind w:firstLine="0"/>
        <w:rPr>
          <w:rtl/>
        </w:rPr>
      </w:pPr>
      <w:r>
        <w:rPr>
          <w:rtl/>
        </w:rPr>
        <w:tab/>
      </w:r>
      <w:r>
        <w:rPr>
          <w:rFonts w:hint="cs"/>
          <w:rtl/>
        </w:rPr>
        <w:t xml:space="preserve">כי צדיק ה', צדקות אהב </w:t>
      </w:r>
      <w:r>
        <w:rPr>
          <w:rtl/>
        </w:rPr>
        <w:t>–</w:t>
      </w:r>
      <w:r>
        <w:rPr>
          <w:rFonts w:hint="cs"/>
          <w:rtl/>
        </w:rPr>
        <w:t xml:space="preserve"> רבי יהודה ב"ר סימון אמר: </w:t>
      </w:r>
    </w:p>
    <w:p w:rsidR="00047707" w:rsidRDefault="00047707" w:rsidP="00AC3F65">
      <w:pPr>
        <w:spacing w:after="0"/>
        <w:ind w:firstLine="0"/>
        <w:rPr>
          <w:rtl/>
        </w:rPr>
      </w:pPr>
      <w:r>
        <w:rPr>
          <w:rtl/>
        </w:rPr>
        <w:tab/>
      </w:r>
      <w:r>
        <w:rPr>
          <w:rFonts w:hint="cs"/>
          <w:rtl/>
        </w:rPr>
        <w:t>כל אומן שונא בני אומנותו, אבל הקב"ה אינו כן:</w:t>
      </w:r>
    </w:p>
    <w:p w:rsidR="00047707" w:rsidRDefault="00047707" w:rsidP="006E347A">
      <w:pPr>
        <w:ind w:firstLine="0"/>
        <w:rPr>
          <w:rtl/>
        </w:rPr>
      </w:pPr>
      <w:r>
        <w:rPr>
          <w:rtl/>
        </w:rPr>
        <w:tab/>
      </w:r>
      <w:r>
        <w:rPr>
          <w:rFonts w:hint="cs"/>
          <w:rtl/>
        </w:rPr>
        <w:t xml:space="preserve">אלא צדיק </w:t>
      </w:r>
      <w:r>
        <w:rPr>
          <w:rtl/>
        </w:rPr>
        <w:t>–</w:t>
      </w:r>
      <w:r>
        <w:rPr>
          <w:rFonts w:hint="cs"/>
          <w:rtl/>
        </w:rPr>
        <w:t xml:space="preserve"> אוהב צדקות</w:t>
      </w:r>
      <w:r w:rsidR="006E347A">
        <w:rPr>
          <w:rFonts w:hint="cs"/>
          <w:rtl/>
        </w:rPr>
        <w:t xml:space="preserve"> (</w:t>
      </w:r>
      <w:r w:rsidR="006E347A">
        <w:rPr>
          <w:rtl/>
        </w:rPr>
        <w:t>–</w:t>
      </w:r>
      <w:r w:rsidR="006E347A">
        <w:rPr>
          <w:rFonts w:hint="cs"/>
          <w:rtl/>
        </w:rPr>
        <w:t xml:space="preserve"> בן אומנותו, איש הצדקות)</w:t>
      </w:r>
      <w:r>
        <w:rPr>
          <w:rFonts w:hint="cs"/>
          <w:rtl/>
        </w:rPr>
        <w:t>.</w:t>
      </w:r>
    </w:p>
    <w:p w:rsidR="00047707" w:rsidRDefault="00047707" w:rsidP="005F4C9A">
      <w:pPr>
        <w:rPr>
          <w:rtl/>
        </w:rPr>
      </w:pPr>
      <w:r>
        <w:rPr>
          <w:rFonts w:hint="cs"/>
          <w:rtl/>
        </w:rPr>
        <w:t>התיבה "</w:t>
      </w:r>
      <w:r w:rsidRPr="00047707">
        <w:rPr>
          <w:rFonts w:hint="cs"/>
          <w:rtl/>
        </w:rPr>
        <w:t>כִּי</w:t>
      </w:r>
      <w:r>
        <w:rPr>
          <w:rFonts w:hint="cs"/>
          <w:rtl/>
        </w:rPr>
        <w:t xml:space="preserve">" העומדת בראש בית ז נועדה לנמק: </w:t>
      </w:r>
      <w:r w:rsidR="0048049F">
        <w:rPr>
          <w:rFonts w:hint="cs"/>
          <w:rtl/>
        </w:rPr>
        <w:t xml:space="preserve">ה' בוחר בצדיק (כנאמר בבית ה) </w:t>
      </w:r>
      <w:r w:rsidR="0048049F">
        <w:rPr>
          <w:rFonts w:hint="cs"/>
          <w:b/>
          <w:bCs/>
          <w:rtl/>
        </w:rPr>
        <w:t>כיוון</w:t>
      </w:r>
      <w:r w:rsidR="0048049F">
        <w:rPr>
          <w:rFonts w:hint="cs"/>
          <w:rtl/>
        </w:rPr>
        <w:t xml:space="preserve"> שהוא עצמו צדיק; ואף פרשנים שלא עמדו על הקשר בין שני הבתים פירשו "</w:t>
      </w:r>
      <w:r w:rsidR="0048049F" w:rsidRPr="0048049F">
        <w:rPr>
          <w:rFonts w:hint="cs"/>
          <w:rtl/>
        </w:rPr>
        <w:t>כִּי</w:t>
      </w:r>
      <w:r w:rsidR="0048049F">
        <w:rPr>
          <w:rFonts w:hint="cs"/>
          <w:rtl/>
        </w:rPr>
        <w:t xml:space="preserve">" זה כהנמקה למה שיבוא בהמשך: "יען כי צדיק הוא ה' </w:t>
      </w:r>
      <w:r w:rsidR="0048049F">
        <w:rPr>
          <w:rtl/>
        </w:rPr>
        <w:t>–</w:t>
      </w:r>
      <w:r w:rsidR="0048049F">
        <w:rPr>
          <w:rFonts w:hint="cs"/>
          <w:rtl/>
        </w:rPr>
        <w:t xml:space="preserve"> עושה הצדקות אהב" (אבן יחייא).</w:t>
      </w:r>
    </w:p>
    <w:p w:rsidR="0048049F" w:rsidRDefault="00C37E85" w:rsidP="006E347A">
      <w:pPr>
        <w:rPr>
          <w:rtl/>
        </w:rPr>
      </w:pPr>
      <w:r>
        <w:rPr>
          <w:rFonts w:hint="cs"/>
          <w:b/>
          <w:bCs/>
          <w:rtl/>
        </w:rPr>
        <w:t>אהבתו</w:t>
      </w:r>
      <w:r>
        <w:rPr>
          <w:rFonts w:hint="cs"/>
          <w:rtl/>
        </w:rPr>
        <w:t xml:space="preserve"> של ה' לאיש עושה הצדקות מהווה ניגוד למה שנאמר בבית ה על יחסו של ה' לרשע "</w:t>
      </w:r>
      <w:r w:rsidRPr="006E347A">
        <w:rPr>
          <w:rFonts w:hint="cs"/>
          <w:b/>
          <w:bCs/>
          <w:rtl/>
        </w:rPr>
        <w:t>שָׂנְאָה</w:t>
      </w:r>
      <w:r w:rsidRPr="00C37E85">
        <w:rPr>
          <w:rFonts w:hint="cs"/>
          <w:rtl/>
        </w:rPr>
        <w:t xml:space="preserve"> נַפְשׁוֹ</w:t>
      </w:r>
      <w:r>
        <w:rPr>
          <w:rFonts w:hint="cs"/>
          <w:rtl/>
        </w:rPr>
        <w:t>".</w:t>
      </w:r>
      <w:r>
        <w:rPr>
          <w:rStyle w:val="a9"/>
          <w:rtl/>
        </w:rPr>
        <w:footnoteReference w:id="18"/>
      </w:r>
      <w:r>
        <w:rPr>
          <w:rFonts w:hint="cs"/>
          <w:rtl/>
        </w:rPr>
        <w:t xml:space="preserve"> אלא שביחס האהבה של ה' לצדיק אין די: כשם שבית ו תיאר את הפורענות שמביא ה' על הרשעים מחמת שנאתו להם, </w:t>
      </w:r>
      <w:r w:rsidR="009822E9">
        <w:rPr>
          <w:rFonts w:hint="cs"/>
          <w:rtl/>
        </w:rPr>
        <w:t>כך אנו מצפים ש</w:t>
      </w:r>
      <w:r w:rsidR="0055075F">
        <w:rPr>
          <w:rFonts w:hint="cs"/>
          <w:rtl/>
        </w:rPr>
        <w:t>בית ז י</w:t>
      </w:r>
      <w:r w:rsidR="009822E9">
        <w:rPr>
          <w:rFonts w:hint="cs"/>
          <w:rtl/>
        </w:rPr>
        <w:t>תאר את</w:t>
      </w:r>
      <w:r w:rsidR="0055075F">
        <w:rPr>
          <w:rFonts w:hint="cs"/>
          <w:rtl/>
        </w:rPr>
        <w:t xml:space="preserve"> שכרם של הצדיקים מחמת אהבת ה' אותם. נראה ש</w:t>
      </w:r>
      <w:r w:rsidR="006E347A">
        <w:rPr>
          <w:rFonts w:hint="cs"/>
          <w:rtl/>
        </w:rPr>
        <w:t>ז</w:t>
      </w:r>
      <w:r w:rsidR="0055075F">
        <w:rPr>
          <w:rFonts w:hint="cs"/>
          <w:rtl/>
        </w:rPr>
        <w:t>הו תפקידה של הצלע השלישית בבית זה:</w:t>
      </w:r>
    </w:p>
    <w:p w:rsidR="0055075F" w:rsidRDefault="0055075F" w:rsidP="00965A2F">
      <w:pPr>
        <w:ind w:firstLine="0"/>
        <w:rPr>
          <w:rtl/>
        </w:rPr>
      </w:pPr>
      <w:r>
        <w:rPr>
          <w:rtl/>
        </w:rPr>
        <w:tab/>
      </w:r>
      <w:r>
        <w:rPr>
          <w:rtl/>
        </w:rPr>
        <w:tab/>
      </w:r>
      <w:r w:rsidRPr="0055075F">
        <w:rPr>
          <w:rFonts w:hint="cs"/>
          <w:rtl/>
        </w:rPr>
        <w:t>יָשָׁר יֶחֱזוּ פָנֵימוֹ</w:t>
      </w:r>
      <w:r w:rsidR="00965A2F">
        <w:rPr>
          <w:rFonts w:hint="cs"/>
          <w:rtl/>
        </w:rPr>
        <w:t>.</w:t>
      </w:r>
    </w:p>
    <w:p w:rsidR="009822E9" w:rsidRDefault="006E347A" w:rsidP="006E347A">
      <w:pPr>
        <w:rPr>
          <w:rtl/>
        </w:rPr>
      </w:pPr>
      <w:r>
        <w:rPr>
          <w:rFonts w:hint="cs"/>
          <w:rtl/>
        </w:rPr>
        <w:t xml:space="preserve">פרשנותה של צלע זו </w:t>
      </w:r>
      <w:r w:rsidR="00965A2F">
        <w:rPr>
          <w:rFonts w:hint="cs"/>
          <w:rtl/>
        </w:rPr>
        <w:t xml:space="preserve">תלויה בשתיים: </w:t>
      </w:r>
    </w:p>
    <w:p w:rsidR="009822E9" w:rsidRDefault="00965A2F" w:rsidP="001049CE">
      <w:pPr>
        <w:rPr>
          <w:rtl/>
        </w:rPr>
      </w:pPr>
      <w:r>
        <w:rPr>
          <w:rFonts w:hint="cs"/>
          <w:b/>
          <w:bCs/>
          <w:rtl/>
        </w:rPr>
        <w:t>בפירוש המילים</w:t>
      </w:r>
      <w:r>
        <w:rPr>
          <w:rFonts w:hint="cs"/>
          <w:rtl/>
        </w:rPr>
        <w:t>: 'י</w:t>
      </w:r>
      <w:r w:rsidR="009822E9">
        <w:rPr>
          <w:rFonts w:hint="cs"/>
          <w:rtl/>
        </w:rPr>
        <w:t>ָ</w:t>
      </w:r>
      <w:r>
        <w:rPr>
          <w:rFonts w:hint="cs"/>
          <w:rtl/>
        </w:rPr>
        <w:t>ש</w:t>
      </w:r>
      <w:r w:rsidR="009822E9">
        <w:rPr>
          <w:rFonts w:hint="cs"/>
          <w:rtl/>
        </w:rPr>
        <w:t>ָׁ</w:t>
      </w:r>
      <w:r>
        <w:rPr>
          <w:rFonts w:hint="cs"/>
          <w:rtl/>
        </w:rPr>
        <w:t xml:space="preserve">ר' </w:t>
      </w:r>
      <w:r>
        <w:rPr>
          <w:rtl/>
        </w:rPr>
        <w:t>–</w:t>
      </w:r>
      <w:r>
        <w:rPr>
          <w:rFonts w:hint="cs"/>
          <w:rtl/>
        </w:rPr>
        <w:t xml:space="preserve"> האם הוא כינוי לה', או לאדם הצדיק, או שמא למעשה הטוב</w:t>
      </w:r>
      <w:r w:rsidR="006E347A">
        <w:rPr>
          <w:rFonts w:hint="cs"/>
          <w:rtl/>
        </w:rPr>
        <w:t xml:space="preserve"> והישר</w:t>
      </w:r>
      <w:r>
        <w:rPr>
          <w:rFonts w:hint="cs"/>
          <w:rtl/>
        </w:rPr>
        <w:t>. ו'פ</w:t>
      </w:r>
      <w:r w:rsidR="009822E9">
        <w:rPr>
          <w:rFonts w:hint="cs"/>
          <w:rtl/>
        </w:rPr>
        <w:t>ָ</w:t>
      </w:r>
      <w:r>
        <w:rPr>
          <w:rFonts w:hint="cs"/>
          <w:rtl/>
        </w:rPr>
        <w:t>נ</w:t>
      </w:r>
      <w:r w:rsidR="009822E9">
        <w:rPr>
          <w:rFonts w:hint="cs"/>
          <w:rtl/>
        </w:rPr>
        <w:t>ֵ</w:t>
      </w:r>
      <w:r>
        <w:rPr>
          <w:rFonts w:hint="cs"/>
          <w:rtl/>
        </w:rPr>
        <w:t>ימו</w:t>
      </w:r>
      <w:r w:rsidR="009822E9">
        <w:rPr>
          <w:rFonts w:hint="cs"/>
          <w:rtl/>
        </w:rPr>
        <w:t>ֹ</w:t>
      </w:r>
      <w:r>
        <w:rPr>
          <w:rFonts w:hint="cs"/>
          <w:rtl/>
        </w:rPr>
        <w:t xml:space="preserve">' </w:t>
      </w:r>
      <w:r>
        <w:rPr>
          <w:rtl/>
        </w:rPr>
        <w:t>–</w:t>
      </w:r>
      <w:r>
        <w:rPr>
          <w:rFonts w:hint="cs"/>
          <w:rtl/>
        </w:rPr>
        <w:t xml:space="preserve"> האם </w:t>
      </w:r>
      <w:r w:rsidR="001049CE">
        <w:rPr>
          <w:rFonts w:hint="cs"/>
          <w:rtl/>
        </w:rPr>
        <w:t xml:space="preserve">הכוונה לפנים של </w:t>
      </w:r>
      <w:r>
        <w:rPr>
          <w:rFonts w:hint="cs"/>
          <w:rtl/>
        </w:rPr>
        <w:t>רבים</w:t>
      </w:r>
      <w:r w:rsidR="001049CE">
        <w:rPr>
          <w:rFonts w:hint="cs"/>
          <w:rtl/>
        </w:rPr>
        <w:t>,</w:t>
      </w:r>
      <w:r>
        <w:rPr>
          <w:rFonts w:hint="cs"/>
          <w:rtl/>
        </w:rPr>
        <w:t xml:space="preserve"> 'פניהם', או ל</w:t>
      </w:r>
      <w:r w:rsidR="001049CE">
        <w:rPr>
          <w:rFonts w:hint="cs"/>
          <w:rtl/>
        </w:rPr>
        <w:t>פנים של</w:t>
      </w:r>
      <w:r>
        <w:rPr>
          <w:rFonts w:hint="cs"/>
          <w:rtl/>
        </w:rPr>
        <w:t xml:space="preserve"> יחיד</w:t>
      </w:r>
      <w:r w:rsidR="001049CE">
        <w:rPr>
          <w:rFonts w:hint="cs"/>
          <w:rtl/>
        </w:rPr>
        <w:t xml:space="preserve">, 'פניו' </w:t>
      </w:r>
      <w:r w:rsidR="001049CE">
        <w:rPr>
          <w:rtl/>
        </w:rPr>
        <w:t>–</w:t>
      </w:r>
      <w:r w:rsidR="001049CE">
        <w:rPr>
          <w:rFonts w:hint="cs"/>
          <w:rtl/>
        </w:rPr>
        <w:t xml:space="preserve">  "</w:t>
      </w:r>
      <w:r w:rsidR="006E347A">
        <w:rPr>
          <w:rFonts w:hint="cs"/>
          <w:rtl/>
        </w:rPr>
        <w:t>והיא צורה פיוטית עתיקה שהייתה משמשת גם בלשון יחיד" כלשון עמוס חכם בביאורו לפסוק.</w:t>
      </w:r>
      <w:r w:rsidR="001049CE" w:rsidRPr="001049CE">
        <w:rPr>
          <w:rStyle w:val="a9"/>
          <w:rtl/>
        </w:rPr>
        <w:t xml:space="preserve"> </w:t>
      </w:r>
      <w:r w:rsidR="001049CE">
        <w:rPr>
          <w:rStyle w:val="a9"/>
          <w:rtl/>
        </w:rPr>
        <w:footnoteReference w:id="19"/>
      </w:r>
    </w:p>
    <w:p w:rsidR="00965A2F" w:rsidRDefault="00D64E4A" w:rsidP="001049CE">
      <w:pPr>
        <w:rPr>
          <w:rtl/>
        </w:rPr>
      </w:pPr>
      <w:r>
        <w:rPr>
          <w:rFonts w:hint="cs"/>
          <w:b/>
          <w:bCs/>
          <w:rtl/>
        </w:rPr>
        <w:t>בניתוח התחבירי</w:t>
      </w:r>
      <w:r w:rsidR="009822E9">
        <w:rPr>
          <w:rFonts w:hint="cs"/>
          <w:rtl/>
        </w:rPr>
        <w:t xml:space="preserve">: </w:t>
      </w:r>
      <w:r>
        <w:rPr>
          <w:rFonts w:hint="cs"/>
          <w:rtl/>
        </w:rPr>
        <w:t>האם 'י</w:t>
      </w:r>
      <w:r w:rsidR="009822E9">
        <w:rPr>
          <w:rFonts w:hint="cs"/>
          <w:rtl/>
        </w:rPr>
        <w:t>ָ</w:t>
      </w:r>
      <w:r>
        <w:rPr>
          <w:rFonts w:hint="cs"/>
          <w:rtl/>
        </w:rPr>
        <w:t>ש</w:t>
      </w:r>
      <w:r w:rsidR="009822E9">
        <w:rPr>
          <w:rFonts w:hint="cs"/>
          <w:rtl/>
        </w:rPr>
        <w:t>ָׁ</w:t>
      </w:r>
      <w:r>
        <w:rPr>
          <w:rFonts w:hint="cs"/>
          <w:rtl/>
        </w:rPr>
        <w:t>ר' הוא נושא המשפט (ואז כוונתו 'ישרים' כדי להתאימו לפועל הבא אחריו 'יחזו', והכוונה לבני האדם הצדיקים</w:t>
      </w:r>
      <w:r w:rsidR="009822E9">
        <w:rPr>
          <w:rFonts w:hint="cs"/>
          <w:rtl/>
        </w:rPr>
        <w:t xml:space="preserve"> החוזים </w:t>
      </w:r>
      <w:r w:rsidR="001049CE">
        <w:rPr>
          <w:rFonts w:hint="cs"/>
          <w:rtl/>
        </w:rPr>
        <w:t xml:space="preserve">את </w:t>
      </w:r>
      <w:r w:rsidR="009822E9">
        <w:rPr>
          <w:rFonts w:hint="cs"/>
          <w:rtl/>
        </w:rPr>
        <w:t>פניו של ה'</w:t>
      </w:r>
      <w:r>
        <w:rPr>
          <w:rFonts w:hint="cs"/>
          <w:rtl/>
        </w:rPr>
        <w:t>) או שמא הוא מושא המשפט</w:t>
      </w:r>
      <w:r w:rsidR="009D7CC0">
        <w:rPr>
          <w:rFonts w:hint="cs"/>
          <w:rtl/>
        </w:rPr>
        <w:t>:</w:t>
      </w:r>
      <w:r>
        <w:rPr>
          <w:rFonts w:hint="cs"/>
          <w:rtl/>
        </w:rPr>
        <w:t xml:space="preserve"> '</w:t>
      </w:r>
      <w:r>
        <w:rPr>
          <w:rFonts w:hint="cs"/>
          <w:b/>
          <w:bCs/>
          <w:rtl/>
        </w:rPr>
        <w:t>את</w:t>
      </w:r>
      <w:r>
        <w:rPr>
          <w:rFonts w:hint="cs"/>
          <w:rtl/>
        </w:rPr>
        <w:t xml:space="preserve"> הישר יחזו פנימו'</w:t>
      </w:r>
      <w:r w:rsidR="009822E9">
        <w:rPr>
          <w:rFonts w:hint="cs"/>
          <w:rtl/>
        </w:rPr>
        <w:t xml:space="preserve"> (ואז</w:t>
      </w:r>
      <w:r w:rsidR="001049CE">
        <w:rPr>
          <w:rFonts w:hint="cs"/>
          <w:rtl/>
        </w:rPr>
        <w:t xml:space="preserve"> כוונת הפסוק שפניו של ה' חוזים את </w:t>
      </w:r>
      <w:r w:rsidR="009822E9">
        <w:rPr>
          <w:rFonts w:hint="cs"/>
          <w:rtl/>
        </w:rPr>
        <w:t>פני ה</w:t>
      </w:r>
      <w:r w:rsidR="001049CE">
        <w:rPr>
          <w:rFonts w:hint="cs"/>
          <w:rtl/>
        </w:rPr>
        <w:t>ישר</w:t>
      </w:r>
      <w:r w:rsidR="009822E9">
        <w:rPr>
          <w:rFonts w:hint="cs"/>
          <w:rtl/>
        </w:rPr>
        <w:t>)</w:t>
      </w:r>
      <w:r>
        <w:rPr>
          <w:rFonts w:hint="cs"/>
          <w:rtl/>
        </w:rPr>
        <w:t>.</w:t>
      </w:r>
    </w:p>
    <w:p w:rsidR="001C78B6" w:rsidRDefault="009822E9" w:rsidP="00FC203F">
      <w:pPr>
        <w:rPr>
          <w:rtl/>
        </w:rPr>
      </w:pPr>
      <w:r>
        <w:rPr>
          <w:rFonts w:hint="cs"/>
          <w:rtl/>
        </w:rPr>
        <w:t xml:space="preserve">פירושים רבים ושונים ניתנו למשפט רב-משמעי זה, החל במדרש תהילים על מזמורנו ועד לאחרוני המפרשים. </w:t>
      </w:r>
      <w:r w:rsidR="001C78B6">
        <w:rPr>
          <w:rFonts w:hint="cs"/>
          <w:rtl/>
        </w:rPr>
        <w:t>לא נוכל להביא במסגרת זו את כל הפירושים האפשריים, כי רבים הם. לפיכך נציג את הפ</w:t>
      </w:r>
      <w:r>
        <w:rPr>
          <w:rFonts w:hint="cs"/>
          <w:rtl/>
        </w:rPr>
        <w:t>ירוש ה</w:t>
      </w:r>
      <w:r w:rsidR="00FC203F">
        <w:rPr>
          <w:rFonts w:hint="cs"/>
          <w:rtl/>
        </w:rPr>
        <w:t xml:space="preserve">נכון בעינינו </w:t>
      </w:r>
      <w:r w:rsidR="001049CE">
        <w:rPr>
          <w:rFonts w:hint="cs"/>
          <w:rtl/>
        </w:rPr>
        <w:t>ע</w:t>
      </w:r>
      <w:r w:rsidR="00FC203F">
        <w:rPr>
          <w:rFonts w:hint="cs"/>
          <w:rtl/>
        </w:rPr>
        <w:t>ל</w:t>
      </w:r>
      <w:r w:rsidR="001049CE">
        <w:rPr>
          <w:rFonts w:hint="cs"/>
          <w:rtl/>
        </w:rPr>
        <w:t xml:space="preserve"> </w:t>
      </w:r>
      <w:r w:rsidR="00FC203F">
        <w:rPr>
          <w:rFonts w:hint="cs"/>
          <w:rtl/>
        </w:rPr>
        <w:t>פי</w:t>
      </w:r>
      <w:r>
        <w:rPr>
          <w:rFonts w:hint="cs"/>
          <w:rtl/>
        </w:rPr>
        <w:t xml:space="preserve"> שיקולי ההקשר.</w:t>
      </w:r>
    </w:p>
    <w:p w:rsidR="001C78B6" w:rsidRDefault="005F4C9A" w:rsidP="00FC203F">
      <w:pPr>
        <w:rPr>
          <w:rtl/>
        </w:rPr>
      </w:pPr>
      <w:r>
        <w:rPr>
          <w:rFonts w:hint="cs"/>
          <w:rtl/>
        </w:rPr>
        <w:t xml:space="preserve">נראה כי שתי </w:t>
      </w:r>
      <w:r w:rsidR="00FC203F">
        <w:rPr>
          <w:rFonts w:hint="cs"/>
          <w:rtl/>
        </w:rPr>
        <w:t>הצלעות</w:t>
      </w:r>
      <w:r>
        <w:rPr>
          <w:rFonts w:hint="cs"/>
          <w:rtl/>
        </w:rPr>
        <w:t xml:space="preserve"> האחרונות בבית ז מצויות בהקבלה נרדפת:</w:t>
      </w:r>
    </w:p>
    <w:p w:rsidR="00711CEA" w:rsidRDefault="009822E9" w:rsidP="00711CEA">
      <w:pPr>
        <w:rPr>
          <w:rtl/>
        </w:rPr>
      </w:pPr>
      <w:r>
        <w:rPr>
          <w:noProof/>
          <w:rtl/>
        </w:rPr>
        <mc:AlternateContent>
          <mc:Choice Requires="wps">
            <w:drawing>
              <wp:anchor distT="0" distB="0" distL="114300" distR="114300" simplePos="0" relativeHeight="251680768" behindDoc="0" locked="0" layoutInCell="1" allowOverlap="1" wp14:anchorId="7C476691" wp14:editId="5224BCA8">
                <wp:simplePos x="0" y="0"/>
                <wp:positionH relativeFrom="column">
                  <wp:posOffset>4875530</wp:posOffset>
                </wp:positionH>
                <wp:positionV relativeFrom="paragraph">
                  <wp:posOffset>132080</wp:posOffset>
                </wp:positionV>
                <wp:extent cx="0" cy="311150"/>
                <wp:effectExtent l="0" t="0" r="19050" b="12700"/>
                <wp:wrapNone/>
                <wp:docPr id="17" name="מחבר ישר 17"/>
                <wp:cNvGraphicFramePr/>
                <a:graphic xmlns:a="http://schemas.openxmlformats.org/drawingml/2006/main">
                  <a:graphicData uri="http://schemas.microsoft.com/office/word/2010/wordprocessingShape">
                    <wps:wsp>
                      <wps:cNvCnPr/>
                      <wps:spPr>
                        <a:xfrm flipH="1">
                          <a:off x="0" y="0"/>
                          <a:ext cx="0" cy="31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A5F58" id="מחבר ישר 1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9pt,10.4pt" to="383.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" strokecolor="black [3040]"/>
            </w:pict>
          </mc:Fallback>
        </mc:AlternateContent>
      </w:r>
      <w:r>
        <w:rPr>
          <w:noProof/>
          <w:rtl/>
        </w:rPr>
        <mc:AlternateContent>
          <mc:Choice Requires="wps">
            <w:drawing>
              <wp:anchor distT="0" distB="0" distL="114300" distR="114300" simplePos="0" relativeHeight="251681792" behindDoc="0" locked="0" layoutInCell="1" allowOverlap="1" wp14:anchorId="5B6B96C2" wp14:editId="4C96D98C">
                <wp:simplePos x="0" y="0"/>
                <wp:positionH relativeFrom="column">
                  <wp:posOffset>4158802</wp:posOffset>
                </wp:positionH>
                <wp:positionV relativeFrom="paragraph">
                  <wp:posOffset>140970</wp:posOffset>
                </wp:positionV>
                <wp:extent cx="0" cy="302260"/>
                <wp:effectExtent l="0" t="0" r="19050" b="21590"/>
                <wp:wrapNone/>
                <wp:docPr id="18" name="מחבר ישר 18"/>
                <wp:cNvGraphicFramePr/>
                <a:graphic xmlns:a="http://schemas.openxmlformats.org/drawingml/2006/main">
                  <a:graphicData uri="http://schemas.microsoft.com/office/word/2010/wordprocessingShape">
                    <wps:wsp>
                      <wps:cNvCnPr/>
                      <wps:spPr>
                        <a:xfrm flipH="1">
                          <a:off x="0" y="0"/>
                          <a:ext cx="0" cy="302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645C7" id="מחבר ישר 1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45pt,11.1pt" to="327.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" strokecolor="black [3040]"/>
            </w:pict>
          </mc:Fallback>
        </mc:AlternateContent>
      </w:r>
      <w:r w:rsidR="00711CEA">
        <w:rPr>
          <w:rtl/>
        </w:rPr>
        <w:tab/>
      </w:r>
      <w:r w:rsidR="005F4C9A">
        <w:rPr>
          <w:rtl/>
        </w:rPr>
        <w:tab/>
      </w:r>
      <w:r w:rsidR="00711CEA">
        <w:rPr>
          <w:rFonts w:hint="cs"/>
          <w:rtl/>
        </w:rPr>
        <w:t xml:space="preserve">[איש] </w:t>
      </w:r>
      <w:r w:rsidR="00711CEA" w:rsidRPr="00711CEA">
        <w:rPr>
          <w:rFonts w:hint="cs"/>
          <w:rtl/>
        </w:rPr>
        <w:t xml:space="preserve">צְדָקוֹת </w:t>
      </w:r>
      <w:r w:rsidR="00711CEA">
        <w:rPr>
          <w:rtl/>
        </w:rPr>
        <w:tab/>
      </w:r>
      <w:r>
        <w:rPr>
          <w:rFonts w:hint="cs"/>
          <w:rtl/>
        </w:rPr>
        <w:t xml:space="preserve">   </w:t>
      </w:r>
      <w:r w:rsidR="00711CEA" w:rsidRPr="00711CEA">
        <w:rPr>
          <w:rFonts w:hint="cs"/>
          <w:rtl/>
        </w:rPr>
        <w:t xml:space="preserve">אָהֵב </w:t>
      </w:r>
    </w:p>
    <w:p w:rsidR="00711CEA" w:rsidRDefault="00711CEA" w:rsidP="00711CEA">
      <w:pPr>
        <w:ind w:left="1440" w:firstLine="0"/>
        <w:rPr>
          <w:rtl/>
        </w:rPr>
      </w:pPr>
      <w:r>
        <w:rPr>
          <w:rFonts w:hint="cs"/>
          <w:rtl/>
        </w:rPr>
        <w:t xml:space="preserve">          </w:t>
      </w:r>
    </w:p>
    <w:p w:rsidR="005F4C9A" w:rsidRDefault="00711CEA" w:rsidP="00711CEA">
      <w:pPr>
        <w:ind w:left="1440" w:firstLine="0"/>
        <w:rPr>
          <w:rtl/>
        </w:rPr>
      </w:pPr>
      <w:r>
        <w:rPr>
          <w:rFonts w:hint="cs"/>
          <w:rtl/>
        </w:rPr>
        <w:t xml:space="preserve">          </w:t>
      </w:r>
      <w:r w:rsidRPr="00711CEA">
        <w:rPr>
          <w:rFonts w:hint="cs"/>
          <w:rtl/>
        </w:rPr>
        <w:t xml:space="preserve">יָשָׁר </w:t>
      </w:r>
      <w:r>
        <w:rPr>
          <w:rtl/>
        </w:rPr>
        <w:tab/>
      </w:r>
      <w:r w:rsidRPr="00711CEA">
        <w:rPr>
          <w:rFonts w:hint="cs"/>
          <w:rtl/>
        </w:rPr>
        <w:t>יֶחֱזוּ פָנֵימוֹ</w:t>
      </w:r>
    </w:p>
    <w:p w:rsidR="00FC203F" w:rsidRDefault="005C00F7" w:rsidP="001049CE">
      <w:pPr>
        <w:rPr>
          <w:rtl/>
        </w:rPr>
      </w:pPr>
      <w:r>
        <w:rPr>
          <w:rFonts w:hint="cs"/>
          <w:rtl/>
        </w:rPr>
        <w:t>על פי הקבלה זו</w:t>
      </w:r>
      <w:r w:rsidR="00FC203F">
        <w:rPr>
          <w:rFonts w:hint="cs"/>
          <w:rtl/>
        </w:rPr>
        <w:t>, 'ישר' הוא כינוי ל'איש הצדקות', וכשם שה' אוהב את איש הצדקות, כך פניו של ה' הן שי</w:t>
      </w:r>
      <w:r w:rsidR="001049CE">
        <w:rPr>
          <w:rFonts w:hint="cs"/>
          <w:rtl/>
        </w:rPr>
        <w:t>חזו</w:t>
      </w:r>
      <w:r w:rsidR="00FC203F">
        <w:rPr>
          <w:rFonts w:hint="cs"/>
          <w:rtl/>
        </w:rPr>
        <w:t xml:space="preserve"> את האדם הישר </w:t>
      </w:r>
      <w:r w:rsidR="00FC203F">
        <w:rPr>
          <w:rtl/>
        </w:rPr>
        <w:t>–</w:t>
      </w:r>
      <w:r w:rsidR="00FC203F">
        <w:rPr>
          <w:rFonts w:hint="cs"/>
          <w:rtl/>
        </w:rPr>
        <w:t xml:space="preserve"> </w:t>
      </w:r>
      <w:r>
        <w:rPr>
          <w:rFonts w:hint="cs"/>
          <w:rtl/>
        </w:rPr>
        <w:t>"</w:t>
      </w:r>
      <w:r w:rsidRPr="005C00F7">
        <w:rPr>
          <w:rFonts w:hint="cs"/>
          <w:rtl/>
        </w:rPr>
        <w:t>יֶחֱזוּ פָנֵימוֹ</w:t>
      </w:r>
      <w:r w:rsidR="001049CE">
        <w:rPr>
          <w:rFonts w:hint="cs"/>
          <w:rtl/>
        </w:rPr>
        <w:t xml:space="preserve"> (</w:t>
      </w:r>
      <w:r w:rsidR="001049CE">
        <w:rPr>
          <w:rtl/>
        </w:rPr>
        <w:t>–</w:t>
      </w:r>
      <w:r w:rsidR="001049CE">
        <w:rPr>
          <w:rFonts w:hint="cs"/>
          <w:rtl/>
        </w:rPr>
        <w:t xml:space="preserve"> פניו)</w:t>
      </w:r>
      <w:r w:rsidR="00FC203F">
        <w:rPr>
          <w:rFonts w:hint="cs"/>
          <w:rtl/>
        </w:rPr>
        <w:t>"</w:t>
      </w:r>
      <w:r w:rsidR="004D05F1">
        <w:rPr>
          <w:rFonts w:hint="cs"/>
          <w:rtl/>
        </w:rPr>
        <w:t>.</w:t>
      </w:r>
    </w:p>
    <w:p w:rsidR="005C00F7" w:rsidRDefault="004D05F1" w:rsidP="001049CE">
      <w:pPr>
        <w:rPr>
          <w:rtl/>
        </w:rPr>
      </w:pPr>
      <w:r>
        <w:rPr>
          <w:rFonts w:hint="cs"/>
          <w:rtl/>
        </w:rPr>
        <w:t>'ראיית פנים' זו מזכירה את הציווי "</w:t>
      </w:r>
      <w:r w:rsidRPr="004D05F1">
        <w:rPr>
          <w:rFonts w:hint="cs"/>
          <w:b/>
          <w:bCs/>
          <w:rtl/>
        </w:rPr>
        <w:t>יֵרָאֶה</w:t>
      </w:r>
      <w:r w:rsidRPr="004D05F1">
        <w:rPr>
          <w:rFonts w:hint="cs"/>
          <w:rtl/>
        </w:rPr>
        <w:t xml:space="preserve"> כָל זְכוּרְךָ אֶת </w:t>
      </w:r>
      <w:r w:rsidRPr="004D05F1">
        <w:rPr>
          <w:rFonts w:hint="cs"/>
          <w:b/>
          <w:bCs/>
          <w:rtl/>
        </w:rPr>
        <w:t xml:space="preserve">פְּנֵי </w:t>
      </w:r>
      <w:r w:rsidR="002646E9">
        <w:rPr>
          <w:rFonts w:hint="cs"/>
          <w:b/>
          <w:bCs/>
          <w:rtl/>
        </w:rPr>
        <w:t>ה</w:t>
      </w:r>
      <w:r w:rsidR="002646E9">
        <w:rPr>
          <w:b/>
          <w:bCs/>
          <w:rtl/>
        </w:rPr>
        <w:t>'</w:t>
      </w:r>
      <w:r w:rsidRPr="004D05F1">
        <w:rPr>
          <w:rFonts w:hint="cs"/>
          <w:rtl/>
        </w:rPr>
        <w:t xml:space="preserve"> </w:t>
      </w:r>
      <w:r w:rsidR="002646E9">
        <w:rPr>
          <w:rFonts w:hint="cs"/>
          <w:rtl/>
        </w:rPr>
        <w:t>א</w:t>
      </w:r>
      <w:r w:rsidR="00FC203F">
        <w:rPr>
          <w:rFonts w:hint="cs"/>
          <w:rtl/>
        </w:rPr>
        <w:t>ֱ</w:t>
      </w:r>
      <w:r w:rsidR="002646E9">
        <w:rPr>
          <w:rFonts w:hint="cs"/>
          <w:rtl/>
        </w:rPr>
        <w:t>-ל</w:t>
      </w:r>
      <w:r w:rsidR="00FC203F">
        <w:rPr>
          <w:rFonts w:hint="cs"/>
          <w:rtl/>
        </w:rPr>
        <w:t>ֹ</w:t>
      </w:r>
      <w:r w:rsidR="002646E9">
        <w:rPr>
          <w:rFonts w:hint="cs"/>
          <w:rtl/>
        </w:rPr>
        <w:t>ה</w:t>
      </w:r>
      <w:r w:rsidR="00FC203F">
        <w:rPr>
          <w:rFonts w:hint="cs"/>
          <w:rtl/>
        </w:rPr>
        <w:t>ֶ</w:t>
      </w:r>
      <w:r w:rsidR="002646E9">
        <w:rPr>
          <w:rFonts w:hint="cs"/>
          <w:rtl/>
        </w:rPr>
        <w:t>יך</w:t>
      </w:r>
      <w:r w:rsidR="00FC203F">
        <w:rPr>
          <w:rFonts w:hint="cs"/>
          <w:rtl/>
        </w:rPr>
        <w:t>ָ</w:t>
      </w:r>
      <w:r>
        <w:rPr>
          <w:rFonts w:hint="cs"/>
          <w:rtl/>
        </w:rPr>
        <w:t>"</w:t>
      </w:r>
      <w:r w:rsidR="00E61E5D">
        <w:rPr>
          <w:rFonts w:hint="cs"/>
          <w:rtl/>
        </w:rPr>
        <w:t xml:space="preserve">, והיא </w:t>
      </w:r>
      <w:r w:rsidR="001049CE">
        <w:rPr>
          <w:rFonts w:hint="cs"/>
          <w:rtl/>
        </w:rPr>
        <w:t xml:space="preserve">מצווה על האדם לבוא לפני ה' כדי שפני ה' יראוהו. </w:t>
      </w:r>
      <w:r w:rsidR="00E61E5D">
        <w:rPr>
          <w:rFonts w:hint="cs"/>
          <w:rtl/>
        </w:rPr>
        <w:t>ועוד מזכיר הביטוי במזמורנו את ברכת הכהנים "</w:t>
      </w:r>
      <w:r w:rsidR="00E61E5D" w:rsidRPr="00E61E5D">
        <w:rPr>
          <w:rFonts w:hint="cs"/>
          <w:b/>
          <w:bCs/>
          <w:rtl/>
        </w:rPr>
        <w:t>יָאֵר</w:t>
      </w:r>
      <w:r w:rsidR="00E61E5D" w:rsidRPr="00E61E5D">
        <w:rPr>
          <w:rFonts w:hint="cs"/>
          <w:rtl/>
        </w:rPr>
        <w:t xml:space="preserve"> </w:t>
      </w:r>
      <w:r w:rsidR="002646E9">
        <w:rPr>
          <w:rFonts w:hint="cs"/>
          <w:rtl/>
        </w:rPr>
        <w:t>ה</w:t>
      </w:r>
      <w:r w:rsidR="002646E9">
        <w:rPr>
          <w:rtl/>
        </w:rPr>
        <w:t>'</w:t>
      </w:r>
      <w:r w:rsidR="00E61E5D" w:rsidRPr="00E61E5D">
        <w:rPr>
          <w:rFonts w:hint="cs"/>
          <w:rtl/>
        </w:rPr>
        <w:t xml:space="preserve"> </w:t>
      </w:r>
      <w:r w:rsidR="00E61E5D" w:rsidRPr="00E61E5D">
        <w:rPr>
          <w:rFonts w:hint="cs"/>
          <w:b/>
          <w:bCs/>
          <w:rtl/>
        </w:rPr>
        <w:t>פָּנָיו</w:t>
      </w:r>
      <w:r w:rsidR="00E61E5D" w:rsidRPr="00E61E5D">
        <w:rPr>
          <w:rFonts w:hint="cs"/>
          <w:rtl/>
        </w:rPr>
        <w:t xml:space="preserve"> אֵלֶיךָ</w:t>
      </w:r>
      <w:r w:rsidR="00E61E5D">
        <w:rPr>
          <w:rFonts w:hint="cs"/>
          <w:rtl/>
        </w:rPr>
        <w:t>"</w:t>
      </w:r>
      <w:r w:rsidR="001049CE">
        <w:rPr>
          <w:rFonts w:hint="cs"/>
          <w:rtl/>
        </w:rPr>
        <w:t xml:space="preserve">, אף ש'יאר' הוא כמובן משורש </w:t>
      </w:r>
      <w:r w:rsidR="000F0590">
        <w:rPr>
          <w:rFonts w:hint="cs"/>
          <w:rtl/>
        </w:rPr>
        <w:t>או</w:t>
      </w:r>
      <w:r w:rsidR="001049CE">
        <w:rPr>
          <w:rFonts w:hint="cs"/>
          <w:rtl/>
        </w:rPr>
        <w:t>"</w:t>
      </w:r>
      <w:r w:rsidR="000F0590">
        <w:rPr>
          <w:rFonts w:hint="cs"/>
          <w:rtl/>
        </w:rPr>
        <w:t>ר</w:t>
      </w:r>
      <w:r w:rsidR="001049CE">
        <w:rPr>
          <w:rFonts w:hint="cs"/>
          <w:rtl/>
        </w:rPr>
        <w:t>.</w:t>
      </w:r>
      <w:r w:rsidR="000F0590">
        <w:rPr>
          <w:rFonts w:hint="cs"/>
          <w:rtl/>
        </w:rPr>
        <w:t xml:space="preserve"> </w:t>
      </w:r>
    </w:p>
    <w:p w:rsidR="000F0590" w:rsidRDefault="000F0590" w:rsidP="001049CE">
      <w:pPr>
        <w:rPr>
          <w:rtl/>
        </w:rPr>
      </w:pPr>
      <w:r>
        <w:rPr>
          <w:rFonts w:hint="cs"/>
          <w:rtl/>
        </w:rPr>
        <w:t xml:space="preserve">פירוש זה מתאים למה שציפינו למצוא בבית ז </w:t>
      </w:r>
      <w:r>
        <w:rPr>
          <w:rtl/>
        </w:rPr>
        <w:t>–</w:t>
      </w:r>
      <w:r>
        <w:rPr>
          <w:rFonts w:hint="cs"/>
          <w:rtl/>
        </w:rPr>
        <w:t xml:space="preserve"> </w:t>
      </w:r>
      <w:r w:rsidR="00FC203F">
        <w:rPr>
          <w:rFonts w:hint="cs"/>
          <w:rtl/>
        </w:rPr>
        <w:t xml:space="preserve">הוא מתאר </w:t>
      </w:r>
      <w:r>
        <w:rPr>
          <w:rFonts w:hint="cs"/>
          <w:rtl/>
        </w:rPr>
        <w:t xml:space="preserve">את </w:t>
      </w:r>
      <w:r>
        <w:rPr>
          <w:rFonts w:hint="cs"/>
          <w:b/>
          <w:bCs/>
          <w:rtl/>
        </w:rPr>
        <w:t>שכרו</w:t>
      </w:r>
      <w:r>
        <w:rPr>
          <w:rFonts w:hint="cs"/>
          <w:rtl/>
        </w:rPr>
        <w:t xml:space="preserve"> של הצדיק</w:t>
      </w:r>
      <w:r w:rsidR="00FC203F">
        <w:rPr>
          <w:rFonts w:hint="cs"/>
          <w:rtl/>
        </w:rPr>
        <w:t xml:space="preserve"> מאת ה'</w:t>
      </w:r>
      <w:r>
        <w:rPr>
          <w:rFonts w:hint="cs"/>
          <w:rtl/>
        </w:rPr>
        <w:t xml:space="preserve">, </w:t>
      </w:r>
      <w:r w:rsidR="00EC6CB9">
        <w:rPr>
          <w:rFonts w:hint="cs"/>
          <w:rtl/>
        </w:rPr>
        <w:t xml:space="preserve">המהווה מימוש של אהבת ה' אותו. </w:t>
      </w:r>
      <w:r w:rsidR="00813BCB">
        <w:rPr>
          <w:rFonts w:hint="cs"/>
          <w:rtl/>
        </w:rPr>
        <w:t>אולם בניגוד לפורענות הבאה על הרשעים, המתוארת כפורענות מוחשית</w:t>
      </w:r>
      <w:r w:rsidR="00EC6CB9">
        <w:rPr>
          <w:rFonts w:hint="cs"/>
          <w:rtl/>
        </w:rPr>
        <w:t xml:space="preserve"> (מטר אש וגפרית ורוח זלעפות), </w:t>
      </w:r>
      <w:r w:rsidR="00813BCB">
        <w:rPr>
          <w:rFonts w:hint="cs"/>
          <w:rtl/>
        </w:rPr>
        <w:t xml:space="preserve">שכרו של הצדיק </w:t>
      </w:r>
      <w:r w:rsidR="001049CE">
        <w:rPr>
          <w:rFonts w:hint="cs"/>
          <w:rtl/>
        </w:rPr>
        <w:t>אינו מוחשי</w:t>
      </w:r>
      <w:r w:rsidR="00813BCB">
        <w:rPr>
          <w:rFonts w:hint="cs"/>
          <w:rtl/>
        </w:rPr>
        <w:t>: הוא זוכה</w:t>
      </w:r>
      <w:r w:rsidR="00EC6CB9">
        <w:rPr>
          <w:rFonts w:hint="cs"/>
          <w:rtl/>
        </w:rPr>
        <w:t xml:space="preserve"> </w:t>
      </w:r>
      <w:r w:rsidR="00813BCB">
        <w:rPr>
          <w:rFonts w:hint="cs"/>
          <w:rtl/>
        </w:rPr>
        <w:t>ל</w:t>
      </w:r>
      <w:r w:rsidR="00EC6CB9">
        <w:rPr>
          <w:rFonts w:hint="cs"/>
          <w:rtl/>
        </w:rPr>
        <w:t xml:space="preserve">הארת פנים שה' מאיר אליו, </w:t>
      </w:r>
      <w:r w:rsidR="00813BCB">
        <w:rPr>
          <w:rFonts w:hint="cs"/>
          <w:rtl/>
        </w:rPr>
        <w:t>ל</w:t>
      </w:r>
      <w:r w:rsidR="00EC6CB9">
        <w:rPr>
          <w:rFonts w:hint="cs"/>
          <w:rtl/>
        </w:rPr>
        <w:t>יחס של חיבה</w:t>
      </w:r>
      <w:r w:rsidR="00813BCB">
        <w:rPr>
          <w:rFonts w:hint="cs"/>
          <w:rtl/>
        </w:rPr>
        <w:t>, דאגה</w:t>
      </w:r>
      <w:r w:rsidR="00EC6CB9">
        <w:rPr>
          <w:rFonts w:hint="cs"/>
          <w:rtl/>
        </w:rPr>
        <w:t xml:space="preserve"> וקרבה</w:t>
      </w:r>
      <w:r w:rsidR="00813BCB">
        <w:rPr>
          <w:rFonts w:hint="cs"/>
          <w:rtl/>
        </w:rPr>
        <w:t>,</w:t>
      </w:r>
      <w:r w:rsidR="00EC6CB9">
        <w:rPr>
          <w:rFonts w:hint="cs"/>
          <w:rtl/>
        </w:rPr>
        <w:t xml:space="preserve"> שכולל בתוכו את כל הטובות שבעולם.</w:t>
      </w:r>
    </w:p>
    <w:p w:rsidR="00813BCB" w:rsidRDefault="00813BCB" w:rsidP="00813BCB">
      <w:pPr>
        <w:rPr>
          <w:rtl/>
        </w:rPr>
      </w:pPr>
      <w:r>
        <w:rPr>
          <w:rFonts w:hint="cs"/>
          <w:rtl/>
        </w:rPr>
        <w:t>שתי מילים בבית ז מקשרות אותו גם לבתים אחרים במזמור:</w:t>
      </w:r>
    </w:p>
    <w:p w:rsidR="00356876" w:rsidRDefault="00813BCB" w:rsidP="00813BCB">
      <w:pPr>
        <w:rPr>
          <w:rtl/>
        </w:rPr>
      </w:pPr>
      <w:r>
        <w:rPr>
          <w:rFonts w:hint="cs"/>
          <w:b/>
          <w:bCs/>
          <w:rtl/>
        </w:rPr>
        <w:t>1</w:t>
      </w:r>
      <w:r w:rsidR="00EB1622">
        <w:rPr>
          <w:rFonts w:hint="cs"/>
          <w:b/>
          <w:bCs/>
          <w:rtl/>
        </w:rPr>
        <w:t>.</w:t>
      </w:r>
      <w:r w:rsidR="00EB1622">
        <w:rPr>
          <w:rFonts w:hint="cs"/>
          <w:rtl/>
        </w:rPr>
        <w:t xml:space="preserve"> "</w:t>
      </w:r>
      <w:r w:rsidR="00EB1622" w:rsidRPr="00EB1622">
        <w:rPr>
          <w:rFonts w:hint="cs"/>
          <w:b/>
          <w:bCs/>
          <w:rtl/>
        </w:rPr>
        <w:t>יָשָׁר</w:t>
      </w:r>
      <w:r w:rsidR="00EB1622">
        <w:rPr>
          <w:rFonts w:hint="cs"/>
          <w:rtl/>
        </w:rPr>
        <w:t xml:space="preserve">" </w:t>
      </w:r>
      <w:r w:rsidR="00EB1622">
        <w:rPr>
          <w:rtl/>
        </w:rPr>
        <w:t>–</w:t>
      </w:r>
      <w:r w:rsidR="00EB1622">
        <w:rPr>
          <w:rFonts w:hint="cs"/>
          <w:rtl/>
        </w:rPr>
        <w:t xml:space="preserve"> </w:t>
      </w:r>
      <w:r>
        <w:rPr>
          <w:rFonts w:hint="cs"/>
          <w:rtl/>
        </w:rPr>
        <w:t>מילה זו מופ</w:t>
      </w:r>
      <w:r w:rsidR="001049CE">
        <w:rPr>
          <w:rFonts w:hint="cs"/>
          <w:rtl/>
        </w:rPr>
        <w:t>יעה (בלשון רבים) במחצית הראשונה של המזמור, ב</w:t>
      </w:r>
      <w:r w:rsidR="00EB1622">
        <w:rPr>
          <w:rFonts w:hint="cs"/>
          <w:rtl/>
        </w:rPr>
        <w:t>בית ב: "</w:t>
      </w:r>
      <w:r w:rsidR="00EB1622" w:rsidRPr="00EB1622">
        <w:rPr>
          <w:rFonts w:hint="cs"/>
          <w:rtl/>
        </w:rPr>
        <w:t>כִּי הִנֵּה הָרְשָׁעִים</w:t>
      </w:r>
      <w:r w:rsidR="00356876">
        <w:rPr>
          <w:rFonts w:hint="cs"/>
          <w:rtl/>
        </w:rPr>
        <w:t>...</w:t>
      </w:r>
      <w:r w:rsidR="001049CE">
        <w:rPr>
          <w:rFonts w:hint="cs"/>
          <w:rtl/>
        </w:rPr>
        <w:t xml:space="preserve"> </w:t>
      </w:r>
      <w:r w:rsidR="00EB1622" w:rsidRPr="00EB1622">
        <w:rPr>
          <w:rFonts w:hint="cs"/>
          <w:rtl/>
        </w:rPr>
        <w:t xml:space="preserve">לִירוֹת בְּמוֹ אֹפֶל </w:t>
      </w:r>
      <w:r w:rsidR="00EB1622" w:rsidRPr="00356876">
        <w:rPr>
          <w:rFonts w:hint="cs"/>
          <w:b/>
          <w:bCs/>
          <w:rtl/>
        </w:rPr>
        <w:t>לְיִשְׁרֵי לֵב</w:t>
      </w:r>
      <w:r w:rsidR="00356876">
        <w:rPr>
          <w:rFonts w:hint="cs"/>
          <w:rtl/>
        </w:rPr>
        <w:t xml:space="preserve">". זיקה זו </w:t>
      </w:r>
      <w:r>
        <w:rPr>
          <w:rFonts w:hint="cs"/>
          <w:rtl/>
        </w:rPr>
        <w:t>מוכיחה</w:t>
      </w:r>
      <w:r w:rsidR="00356876">
        <w:rPr>
          <w:rFonts w:hint="cs"/>
          <w:rtl/>
        </w:rPr>
        <w:t xml:space="preserve"> כי "</w:t>
      </w:r>
      <w:r w:rsidR="00356876" w:rsidRPr="00356876">
        <w:rPr>
          <w:rFonts w:hint="cs"/>
          <w:rtl/>
        </w:rPr>
        <w:t>יָשָׁר</w:t>
      </w:r>
      <w:r w:rsidR="00356876">
        <w:rPr>
          <w:rFonts w:hint="cs"/>
          <w:rtl/>
        </w:rPr>
        <w:t xml:space="preserve">" הוא כינוי </w:t>
      </w:r>
      <w:r w:rsidR="00356876">
        <w:rPr>
          <w:rFonts w:hint="cs"/>
          <w:b/>
          <w:bCs/>
          <w:rtl/>
        </w:rPr>
        <w:t>לאיש</w:t>
      </w:r>
      <w:r w:rsidR="00356876">
        <w:rPr>
          <w:rFonts w:hint="cs"/>
          <w:rtl/>
        </w:rPr>
        <w:t xml:space="preserve"> הצדיק (ולא לה'</w:t>
      </w:r>
      <w:r w:rsidR="001049CE">
        <w:rPr>
          <w:rFonts w:hint="cs"/>
          <w:rtl/>
        </w:rPr>
        <w:t xml:space="preserve"> או למעשה הישר</w:t>
      </w:r>
      <w:r w:rsidR="00356876">
        <w:rPr>
          <w:rFonts w:hint="cs"/>
          <w:rtl/>
        </w:rPr>
        <w:t>). ומה שנרמז בזיקה בין שני המקומות הללו הוא</w:t>
      </w:r>
      <w:r w:rsidR="001049CE">
        <w:rPr>
          <w:rFonts w:hint="cs"/>
          <w:rtl/>
        </w:rPr>
        <w:t>,</w:t>
      </w:r>
      <w:r w:rsidR="00356876">
        <w:rPr>
          <w:rFonts w:hint="cs"/>
          <w:rtl/>
        </w:rPr>
        <w:t xml:space="preserve"> ש'ראיית פניו' של ה' את הישר </w:t>
      </w:r>
      <w:r w:rsidR="00356876">
        <w:rPr>
          <w:rtl/>
        </w:rPr>
        <w:t>–</w:t>
      </w:r>
      <w:r w:rsidR="00356876">
        <w:rPr>
          <w:rFonts w:hint="cs"/>
          <w:rtl/>
        </w:rPr>
        <w:t xml:space="preserve"> תגן עליו מחיצי הרשעים הזוממים לירות בו.</w:t>
      </w:r>
    </w:p>
    <w:p w:rsidR="00813BCB" w:rsidRDefault="00813BCB" w:rsidP="004F3712">
      <w:pPr>
        <w:rPr>
          <w:rtl/>
        </w:rPr>
      </w:pPr>
      <w:r>
        <w:rPr>
          <w:rFonts w:hint="cs"/>
          <w:b/>
          <w:bCs/>
          <w:rtl/>
        </w:rPr>
        <w:t>2.</w:t>
      </w:r>
      <w:r>
        <w:rPr>
          <w:rFonts w:hint="cs"/>
          <w:rtl/>
        </w:rPr>
        <w:t xml:space="preserve"> "</w:t>
      </w:r>
      <w:r w:rsidRPr="005A5744">
        <w:rPr>
          <w:rFonts w:hint="cs"/>
          <w:b/>
          <w:bCs/>
          <w:rtl/>
        </w:rPr>
        <w:t>יֶחֱזוּ</w:t>
      </w:r>
      <w:r>
        <w:rPr>
          <w:rFonts w:hint="cs"/>
          <w:rtl/>
        </w:rPr>
        <w:t xml:space="preserve">" </w:t>
      </w:r>
      <w:r>
        <w:rPr>
          <w:rtl/>
        </w:rPr>
        <w:t>–</w:t>
      </w:r>
      <w:r w:rsidR="004F3712">
        <w:rPr>
          <w:rFonts w:hint="cs"/>
          <w:rtl/>
        </w:rPr>
        <w:t xml:space="preserve"> המילה מופיעה כצורתה</w:t>
      </w:r>
      <w:r>
        <w:rPr>
          <w:rFonts w:hint="cs"/>
          <w:rtl/>
        </w:rPr>
        <w:t xml:space="preserve"> בציר המרכזי</w:t>
      </w:r>
      <w:r w:rsidR="004F3712">
        <w:rPr>
          <w:rFonts w:hint="cs"/>
          <w:rtl/>
        </w:rPr>
        <w:t>,</w:t>
      </w:r>
      <w:r>
        <w:rPr>
          <w:rFonts w:hint="cs"/>
          <w:rtl/>
        </w:rPr>
        <w:t xml:space="preserve"> בבית ד: "</w:t>
      </w:r>
      <w:r w:rsidRPr="005A5744">
        <w:rPr>
          <w:rFonts w:hint="cs"/>
          <w:rtl/>
        </w:rPr>
        <w:t xml:space="preserve">עֵינָיו </w:t>
      </w:r>
      <w:r w:rsidRPr="005A5744">
        <w:rPr>
          <w:rFonts w:hint="cs"/>
          <w:b/>
          <w:bCs/>
          <w:rtl/>
        </w:rPr>
        <w:t>יֶחֱזוּ</w:t>
      </w:r>
      <w:r>
        <w:rPr>
          <w:rFonts w:hint="cs"/>
          <w:rtl/>
        </w:rPr>
        <w:t>".</w:t>
      </w:r>
    </w:p>
    <w:p w:rsidR="005A5744" w:rsidRDefault="004F3712" w:rsidP="004F3712">
      <w:pPr>
        <w:rPr>
          <w:rtl/>
        </w:rPr>
      </w:pPr>
      <w:r>
        <w:rPr>
          <w:rFonts w:hint="cs"/>
          <w:rtl/>
        </w:rPr>
        <w:t xml:space="preserve">על פי </w:t>
      </w:r>
      <w:r w:rsidR="009D7CC0">
        <w:rPr>
          <w:rFonts w:hint="cs"/>
          <w:rtl/>
        </w:rPr>
        <w:t>ה</w:t>
      </w:r>
      <w:r>
        <w:rPr>
          <w:rFonts w:hint="cs"/>
          <w:rtl/>
        </w:rPr>
        <w:t>פירוש</w:t>
      </w:r>
      <w:r w:rsidR="009D7CC0">
        <w:rPr>
          <w:rFonts w:hint="cs"/>
          <w:rtl/>
        </w:rPr>
        <w:t xml:space="preserve"> שנקט</w:t>
      </w:r>
      <w:r>
        <w:rPr>
          <w:rFonts w:hint="cs"/>
          <w:rtl/>
        </w:rPr>
        <w:t>נו</w:t>
      </w:r>
      <w:r w:rsidR="009D7CC0">
        <w:rPr>
          <w:rFonts w:hint="cs"/>
          <w:rtl/>
        </w:rPr>
        <w:t xml:space="preserve"> בו,</w:t>
      </w:r>
      <w:r w:rsidR="005A5744">
        <w:rPr>
          <w:rFonts w:hint="cs"/>
          <w:rtl/>
        </w:rPr>
        <w:t xml:space="preserve"> </w:t>
      </w:r>
      <w:r>
        <w:rPr>
          <w:rFonts w:hint="cs"/>
          <w:rtl/>
        </w:rPr>
        <w:t>יוצא ש</w:t>
      </w:r>
      <w:r w:rsidR="005A5744">
        <w:rPr>
          <w:rFonts w:hint="cs"/>
          <w:rtl/>
        </w:rPr>
        <w:t>הנושא של הפועל "</w:t>
      </w:r>
      <w:r w:rsidR="005A5744" w:rsidRPr="005A5744">
        <w:rPr>
          <w:rFonts w:hint="cs"/>
          <w:rtl/>
        </w:rPr>
        <w:t>יֶחֱזוּ</w:t>
      </w:r>
      <w:r w:rsidR="005A5744">
        <w:rPr>
          <w:rFonts w:hint="cs"/>
          <w:rtl/>
        </w:rPr>
        <w:t xml:space="preserve">" בשני הבתים הוא אחד: </w:t>
      </w:r>
      <w:r w:rsidR="00AB720E">
        <w:rPr>
          <w:rFonts w:hint="cs"/>
          <w:rtl/>
        </w:rPr>
        <w:t xml:space="preserve">'עיניו' או 'פניו' </w:t>
      </w:r>
      <w:r w:rsidR="00AB720E" w:rsidRPr="00AB720E">
        <w:rPr>
          <w:rFonts w:hint="cs"/>
          <w:b/>
          <w:bCs/>
          <w:rtl/>
        </w:rPr>
        <w:t>של ה'</w:t>
      </w:r>
      <w:r w:rsidR="00AB720E">
        <w:rPr>
          <w:rFonts w:hint="cs"/>
          <w:rtl/>
        </w:rPr>
        <w:t>. אלא שמו</w:t>
      </w:r>
      <w:r w:rsidR="009D7CC0">
        <w:rPr>
          <w:rFonts w:hint="cs"/>
          <w:rtl/>
        </w:rPr>
        <w:t>שא הראייה של ה' בשני הבתים האלו</w:t>
      </w:r>
      <w:r w:rsidR="00AB720E">
        <w:rPr>
          <w:rFonts w:hint="cs"/>
          <w:rtl/>
        </w:rPr>
        <w:t xml:space="preserve"> ומשמעות הראייה משתנים: בבית ד "</w:t>
      </w:r>
      <w:r w:rsidR="00AB720E" w:rsidRPr="00AB720E">
        <w:rPr>
          <w:rFonts w:hint="cs"/>
          <w:rtl/>
        </w:rPr>
        <w:t>עֵינָיו יֶחֱזוּ</w:t>
      </w:r>
      <w:r w:rsidR="00AB720E">
        <w:rPr>
          <w:rFonts w:hint="cs"/>
          <w:rtl/>
        </w:rPr>
        <w:t xml:space="preserve">" </w:t>
      </w:r>
      <w:r w:rsidRPr="009D7CC0">
        <w:rPr>
          <w:rFonts w:hint="cs"/>
          <w:b/>
          <w:bCs/>
          <w:rtl/>
        </w:rPr>
        <w:t>את</w:t>
      </w:r>
      <w:r w:rsidR="00AB720E" w:rsidRPr="009D7CC0">
        <w:rPr>
          <w:rFonts w:hint="cs"/>
          <w:b/>
          <w:bCs/>
          <w:rtl/>
        </w:rPr>
        <w:t xml:space="preserve"> בני </w:t>
      </w:r>
      <w:r w:rsidRPr="009D7CC0">
        <w:rPr>
          <w:rFonts w:hint="cs"/>
          <w:b/>
          <w:bCs/>
          <w:rtl/>
        </w:rPr>
        <w:t>ה</w:t>
      </w:r>
      <w:r w:rsidR="00AB720E" w:rsidRPr="009D7CC0">
        <w:rPr>
          <w:rFonts w:hint="cs"/>
          <w:b/>
          <w:bCs/>
          <w:rtl/>
        </w:rPr>
        <w:t>אדם</w:t>
      </w:r>
      <w:r w:rsidR="00AB720E">
        <w:rPr>
          <w:rFonts w:hint="cs"/>
          <w:rtl/>
        </w:rPr>
        <w:t xml:space="preserve"> (בהשלמה מן הצלע המקבילה), ומשמעות 'ראייה' זו היא השגחה על מעשיהם, ובחינה וחקירה שלהם, כבצלע המקבילה "</w:t>
      </w:r>
      <w:r w:rsidR="00AB720E" w:rsidRPr="00AB720E">
        <w:rPr>
          <w:rFonts w:hint="cs"/>
          <w:rtl/>
        </w:rPr>
        <w:t>יִבְחֲנוּ בְּנֵי אָדָם</w:t>
      </w:r>
      <w:r w:rsidR="00AB720E">
        <w:rPr>
          <w:rFonts w:hint="cs"/>
          <w:rtl/>
        </w:rPr>
        <w:t>".</w:t>
      </w:r>
    </w:p>
    <w:p w:rsidR="00AB720E" w:rsidRDefault="004D2085" w:rsidP="00813BCB">
      <w:pPr>
        <w:rPr>
          <w:rtl/>
        </w:rPr>
      </w:pPr>
      <w:r>
        <w:rPr>
          <w:rFonts w:hint="cs"/>
          <w:rtl/>
        </w:rPr>
        <w:t xml:space="preserve">אולם בבית ז מושא ראייתו של ה' הוא הישר </w:t>
      </w:r>
      <w:r>
        <w:rPr>
          <w:rtl/>
        </w:rPr>
        <w:t>–</w:t>
      </w:r>
      <w:r>
        <w:rPr>
          <w:rFonts w:hint="cs"/>
          <w:rtl/>
        </w:rPr>
        <w:t xml:space="preserve"> הצדיק, </w:t>
      </w:r>
      <w:r w:rsidR="00813BCB">
        <w:rPr>
          <w:rFonts w:hint="cs"/>
          <w:rtl/>
        </w:rPr>
        <w:t>ותכלית</w:t>
      </w:r>
      <w:r>
        <w:rPr>
          <w:rFonts w:hint="cs"/>
          <w:rtl/>
        </w:rPr>
        <w:t xml:space="preserve"> </w:t>
      </w:r>
      <w:r w:rsidR="00813BCB">
        <w:rPr>
          <w:rFonts w:hint="cs"/>
          <w:rtl/>
        </w:rPr>
        <w:t>ראיית פניו של ה' את הצדיק אינה לשם בחינת מעשיו</w:t>
      </w:r>
      <w:r>
        <w:rPr>
          <w:rFonts w:hint="cs"/>
          <w:rtl/>
        </w:rPr>
        <w:t xml:space="preserve">, אלא </w:t>
      </w:r>
      <w:r w:rsidR="00813BCB">
        <w:rPr>
          <w:rFonts w:hint="cs"/>
          <w:rtl/>
        </w:rPr>
        <w:t>ל</w:t>
      </w:r>
      <w:r>
        <w:rPr>
          <w:rFonts w:hint="cs"/>
          <w:rtl/>
        </w:rPr>
        <w:t xml:space="preserve">הארת פנים </w:t>
      </w:r>
      <w:r w:rsidR="00813BCB">
        <w:rPr>
          <w:rFonts w:hint="cs"/>
          <w:rtl/>
        </w:rPr>
        <w:t>אליו</w:t>
      </w:r>
      <w:r>
        <w:rPr>
          <w:rFonts w:hint="cs"/>
          <w:rtl/>
        </w:rPr>
        <w:t xml:space="preserve">, המהווה שכר </w:t>
      </w:r>
      <w:r w:rsidR="00813BCB">
        <w:rPr>
          <w:rFonts w:hint="cs"/>
          <w:rtl/>
        </w:rPr>
        <w:t xml:space="preserve">על </w:t>
      </w:r>
      <w:r>
        <w:rPr>
          <w:rFonts w:hint="cs"/>
          <w:rtl/>
        </w:rPr>
        <w:t>צדקתו.</w:t>
      </w:r>
    </w:p>
    <w:p w:rsidR="004D2085" w:rsidRDefault="004D2085" w:rsidP="009D7CC0">
      <w:pPr>
        <w:rPr>
          <w:rtl/>
        </w:rPr>
      </w:pPr>
      <w:r>
        <w:rPr>
          <w:rFonts w:hint="cs"/>
          <w:rtl/>
        </w:rPr>
        <w:t>וראה: יחס דומה קיים בין השורה החותמת את בית ד (שהיא מקבילתה של השורה "</w:t>
      </w:r>
      <w:r w:rsidRPr="004D2085">
        <w:rPr>
          <w:rFonts w:hint="cs"/>
          <w:rtl/>
        </w:rPr>
        <w:t>עֵינָיו יֶחֱזוּ</w:t>
      </w:r>
      <w:r>
        <w:rPr>
          <w:rFonts w:hint="cs"/>
          <w:rtl/>
        </w:rPr>
        <w:t xml:space="preserve">" שדנו בה עתה) לבין הצלע הראשונה של בית ה </w:t>
      </w:r>
      <w:r w:rsidR="009D7CC0">
        <w:rPr>
          <w:rFonts w:hint="cs"/>
          <w:rtl/>
        </w:rPr>
        <w:t>(</w:t>
      </w:r>
      <w:r>
        <w:rPr>
          <w:rFonts w:hint="cs"/>
          <w:rtl/>
        </w:rPr>
        <w:t>המהווה בסיס לבית ז</w:t>
      </w:r>
      <w:r w:rsidR="009D7CC0">
        <w:rPr>
          <w:rFonts w:hint="cs"/>
          <w:rtl/>
        </w:rPr>
        <w:t>)</w:t>
      </w:r>
      <w:r>
        <w:rPr>
          <w:rFonts w:hint="cs"/>
          <w:rtl/>
        </w:rPr>
        <w:t>:</w:t>
      </w:r>
    </w:p>
    <w:p w:rsidR="004D2085" w:rsidRDefault="004D2085" w:rsidP="004D2085">
      <w:pPr>
        <w:rPr>
          <w:rtl/>
        </w:rPr>
      </w:pPr>
      <w:r>
        <w:rPr>
          <w:rtl/>
        </w:rPr>
        <w:tab/>
      </w:r>
      <w:r>
        <w:rPr>
          <w:rFonts w:hint="cs"/>
          <w:rtl/>
        </w:rPr>
        <w:t xml:space="preserve">בית ד - </w:t>
      </w:r>
      <w:r>
        <w:rPr>
          <w:rFonts w:hint="cs"/>
          <w:rtl/>
        </w:rPr>
        <w:tab/>
      </w:r>
      <w:r w:rsidRPr="004D2085">
        <w:rPr>
          <w:rFonts w:hint="cs"/>
          <w:rtl/>
        </w:rPr>
        <w:t xml:space="preserve">עַפְעַפָּיו </w:t>
      </w:r>
      <w:r w:rsidRPr="004F3712">
        <w:rPr>
          <w:rFonts w:hint="cs"/>
          <w:b/>
          <w:bCs/>
          <w:rtl/>
        </w:rPr>
        <w:t>יִבְחֲנוּ</w:t>
      </w:r>
      <w:r w:rsidRPr="004D2085">
        <w:rPr>
          <w:rFonts w:hint="cs"/>
          <w:rtl/>
        </w:rPr>
        <w:t xml:space="preserve"> בְּנֵי אָדָם</w:t>
      </w:r>
    </w:p>
    <w:p w:rsidR="004D2085" w:rsidRDefault="004D2085" w:rsidP="00FB395C">
      <w:pPr>
        <w:rPr>
          <w:rtl/>
        </w:rPr>
      </w:pPr>
      <w:r>
        <w:rPr>
          <w:rtl/>
        </w:rPr>
        <w:tab/>
      </w:r>
      <w:r>
        <w:rPr>
          <w:rFonts w:hint="cs"/>
          <w:rtl/>
        </w:rPr>
        <w:t xml:space="preserve">בית ה - </w:t>
      </w:r>
      <w:r>
        <w:rPr>
          <w:rtl/>
        </w:rPr>
        <w:tab/>
      </w:r>
      <w:r w:rsidR="002646E9">
        <w:rPr>
          <w:rFonts w:hint="cs"/>
          <w:rtl/>
        </w:rPr>
        <w:t>ה</w:t>
      </w:r>
      <w:r w:rsidR="002646E9">
        <w:rPr>
          <w:rtl/>
        </w:rPr>
        <w:t>'</w:t>
      </w:r>
      <w:r w:rsidR="00FB395C" w:rsidRPr="00FB395C">
        <w:rPr>
          <w:rFonts w:hint="cs"/>
          <w:rtl/>
        </w:rPr>
        <w:t xml:space="preserve"> צַדִּיק </w:t>
      </w:r>
      <w:r w:rsidR="00FB395C" w:rsidRPr="004F3712">
        <w:rPr>
          <w:rFonts w:hint="cs"/>
          <w:b/>
          <w:bCs/>
          <w:rtl/>
        </w:rPr>
        <w:t>יִבְחָן</w:t>
      </w:r>
    </w:p>
    <w:p w:rsidR="00FB395C" w:rsidRDefault="00FB395C" w:rsidP="004F3712">
      <w:pPr>
        <w:rPr>
          <w:rtl/>
        </w:rPr>
      </w:pPr>
      <w:r>
        <w:rPr>
          <w:rFonts w:hint="cs"/>
          <w:rtl/>
        </w:rPr>
        <w:t>גם כאן חוזר</w:t>
      </w:r>
      <w:r w:rsidR="00813BCB">
        <w:rPr>
          <w:rFonts w:hint="cs"/>
          <w:rtl/>
        </w:rPr>
        <w:t xml:space="preserve"> </w:t>
      </w:r>
      <w:r w:rsidR="004F3712">
        <w:rPr>
          <w:rFonts w:hint="cs"/>
          <w:rtl/>
        </w:rPr>
        <w:t xml:space="preserve">בשני הבתים </w:t>
      </w:r>
      <w:r w:rsidR="00813BCB">
        <w:rPr>
          <w:rFonts w:hint="cs"/>
          <w:rtl/>
        </w:rPr>
        <w:t>ה</w:t>
      </w:r>
      <w:r w:rsidR="004F3712">
        <w:rPr>
          <w:rFonts w:hint="cs"/>
          <w:rtl/>
        </w:rPr>
        <w:t>פועל</w:t>
      </w:r>
      <w:r w:rsidR="00813BCB">
        <w:rPr>
          <w:rFonts w:hint="cs"/>
          <w:rtl/>
        </w:rPr>
        <w:t xml:space="preserve"> </w:t>
      </w:r>
      <w:r w:rsidR="004F3712">
        <w:rPr>
          <w:rFonts w:hint="cs"/>
          <w:rtl/>
        </w:rPr>
        <w:t>'</w:t>
      </w:r>
      <w:r w:rsidR="00813BCB">
        <w:rPr>
          <w:rFonts w:hint="cs"/>
          <w:rtl/>
        </w:rPr>
        <w:t>בחן</w:t>
      </w:r>
      <w:r w:rsidR="004F3712">
        <w:rPr>
          <w:rFonts w:hint="cs"/>
          <w:rtl/>
        </w:rPr>
        <w:t>'</w:t>
      </w:r>
      <w:r>
        <w:rPr>
          <w:rFonts w:hint="cs"/>
          <w:rtl/>
        </w:rPr>
        <w:t xml:space="preserve"> כפעולתו של ה', אך לא ביחס לאותו מושא ולא באותה משמעות: בבית ד המושא הוא כלל בני האדם, ו'בחינת' ה' אותם היא חקירת מעשיהם; ואילו בבית ה מושא הבחינ</w:t>
      </w:r>
      <w:r w:rsidR="005A08A6">
        <w:rPr>
          <w:rFonts w:hint="cs"/>
          <w:rtl/>
        </w:rPr>
        <w:t>ה הוא הצדיק, ומשמעות הבחינה היא</w:t>
      </w:r>
      <w:r>
        <w:rPr>
          <w:rFonts w:hint="cs"/>
          <w:rtl/>
        </w:rPr>
        <w:t xml:space="preserve"> בחירה בו!</w:t>
      </w:r>
      <w:r w:rsidR="004F3712">
        <w:rPr>
          <w:rFonts w:hint="cs"/>
          <w:rtl/>
        </w:rPr>
        <w:t xml:space="preserve"> </w:t>
      </w:r>
    </w:p>
    <w:p w:rsidR="00FB395C" w:rsidRDefault="005D649D" w:rsidP="00F436A7">
      <w:pPr>
        <w:rPr>
          <w:rtl/>
        </w:rPr>
      </w:pPr>
      <w:r>
        <w:rPr>
          <w:rFonts w:hint="cs"/>
          <w:rtl/>
        </w:rPr>
        <w:t>נוכל לסכם ולומר, כי רק הפירוש שנקטנו בו ביחס לשורה החותמת את מזמורנו "</w:t>
      </w:r>
      <w:r w:rsidRPr="005D649D">
        <w:rPr>
          <w:rFonts w:hint="cs"/>
          <w:rtl/>
        </w:rPr>
        <w:t>יָשָׁר יֶחֱזוּ פָנֵימוֹ</w:t>
      </w:r>
      <w:r>
        <w:rPr>
          <w:rFonts w:hint="cs"/>
          <w:rtl/>
        </w:rPr>
        <w:t xml:space="preserve">" מתאים להקשר של שורה זו בשלושה מעגלים: </w:t>
      </w:r>
      <w:r w:rsidR="007047E4">
        <w:rPr>
          <w:rFonts w:hint="cs"/>
          <w:rtl/>
        </w:rPr>
        <w:t xml:space="preserve">הוא מתאים להקבלת שורה זו </w:t>
      </w:r>
      <w:r w:rsidR="004F3712">
        <w:rPr>
          <w:rFonts w:hint="cs"/>
          <w:rtl/>
        </w:rPr>
        <w:t xml:space="preserve">לקודמתה </w:t>
      </w:r>
      <w:r w:rsidR="007047E4">
        <w:rPr>
          <w:rFonts w:hint="cs"/>
          <w:rtl/>
        </w:rPr>
        <w:t xml:space="preserve">בתוך בית ז גופו; ליחס </w:t>
      </w:r>
      <w:r w:rsidR="004F3712">
        <w:rPr>
          <w:rFonts w:hint="cs"/>
          <w:rtl/>
        </w:rPr>
        <w:t xml:space="preserve">הענייני </w:t>
      </w:r>
      <w:r w:rsidR="007047E4">
        <w:rPr>
          <w:rFonts w:hint="cs"/>
          <w:rtl/>
        </w:rPr>
        <w:t>ש</w:t>
      </w:r>
      <w:r w:rsidR="00F436A7">
        <w:rPr>
          <w:rFonts w:hint="cs"/>
          <w:rtl/>
        </w:rPr>
        <w:t>ב</w:t>
      </w:r>
      <w:r w:rsidR="007047E4">
        <w:rPr>
          <w:rFonts w:hint="cs"/>
          <w:rtl/>
        </w:rPr>
        <w:t>ין בית ז לבית ה; ולזיקות הלשוני</w:t>
      </w:r>
      <w:r w:rsidR="00F436A7">
        <w:rPr>
          <w:rFonts w:hint="cs"/>
          <w:rtl/>
        </w:rPr>
        <w:t>ות בין השורה הנידונה לבתים</w:t>
      </w:r>
      <w:r w:rsidR="009D7CC0">
        <w:rPr>
          <w:rFonts w:hint="cs"/>
          <w:rtl/>
        </w:rPr>
        <w:t xml:space="preserve"> ב,</w:t>
      </w:r>
      <w:r w:rsidR="00F436A7">
        <w:rPr>
          <w:rFonts w:hint="cs"/>
          <w:rtl/>
        </w:rPr>
        <w:t xml:space="preserve"> ד ו-</w:t>
      </w:r>
      <w:r w:rsidR="007047E4">
        <w:rPr>
          <w:rFonts w:hint="cs"/>
          <w:rtl/>
        </w:rPr>
        <w:t>ה.</w:t>
      </w:r>
    </w:p>
    <w:p w:rsidR="007047E4" w:rsidRDefault="007047E4" w:rsidP="005D649D">
      <w:pPr>
        <w:rPr>
          <w:rtl/>
        </w:rPr>
      </w:pPr>
    </w:p>
    <w:tbl>
      <w:tblPr>
        <w:tblW w:w="0" w:type="auto"/>
        <w:tblInd w:w="2539" w:type="dxa"/>
        <w:tblLayout w:type="fixed"/>
        <w:tblLook w:val="0000" w:firstRow="0" w:lastRow="0" w:firstColumn="0" w:lastColumn="0" w:noHBand="0" w:noVBand="0"/>
      </w:tblPr>
      <w:tblGrid>
        <w:gridCol w:w="284"/>
        <w:gridCol w:w="4111"/>
        <w:gridCol w:w="283"/>
      </w:tblGrid>
      <w:tr w:rsidR="00FD7767" w:rsidRPr="007B3CC3" w:rsidTr="00702C70">
        <w:tc>
          <w:tcPr>
            <w:tcW w:w="284"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4111"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283"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r>
      <w:tr w:rsidR="00FD7767" w:rsidRPr="007B3CC3" w:rsidTr="00702C70">
        <w:tc>
          <w:tcPr>
            <w:tcW w:w="284"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כל הזכויות שמורות לישיבת הר עציון ולרב אלחנן סמט, תש</w:t>
            </w:r>
            <w:r w:rsidRPr="007B3CC3">
              <w:rPr>
                <w:rFonts w:ascii="Arial" w:eastAsia="Times New Roman" w:hAnsi="Arial" w:cs="Narkisim" w:hint="cs"/>
                <w:b/>
                <w:bCs/>
                <w:sz w:val="16"/>
                <w:szCs w:val="16"/>
                <w:rtl/>
              </w:rPr>
              <w:t>ע"ו</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 xml:space="preserve">עורכת: </w:t>
            </w:r>
            <w:r w:rsidRPr="007B3CC3">
              <w:rPr>
                <w:rFonts w:ascii="Arial" w:eastAsia="Times New Roman" w:hAnsi="Arial" w:cs="Narkisim" w:hint="cs"/>
                <w:b/>
                <w:bCs/>
                <w:sz w:val="16"/>
                <w:szCs w:val="16"/>
                <w:rtl/>
              </w:rPr>
              <w:t xml:space="preserve">נחמה בן אדרת  </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בית המדרש הוירטואלי שליד ישיבת הר עציון</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האתר בעברית:</w:t>
            </w:r>
            <w:r w:rsidRPr="007B3CC3">
              <w:rPr>
                <w:rFonts w:ascii="Arial" w:eastAsia="Times New Roman" w:hAnsi="Arial" w:cs="Narkisim"/>
                <w:b/>
                <w:bCs/>
                <w:sz w:val="16"/>
                <w:szCs w:val="16"/>
                <w:rtl/>
              </w:rPr>
              <w:tab/>
            </w:r>
            <w:hyperlink r:id="rId8" w:history="1">
              <w:r w:rsidRPr="007B3CC3">
                <w:rPr>
                  <w:rFonts w:ascii="Arial" w:eastAsia="Times New Roman" w:hAnsi="Arial" w:cs="Narkisim"/>
                  <w:b/>
                  <w:bCs/>
                  <w:color w:val="0000FF"/>
                  <w:sz w:val="16"/>
                  <w:szCs w:val="16"/>
                  <w:u w:val="single"/>
                  <w:lang w:val="x-none" w:eastAsia="x-none"/>
                </w:rPr>
                <w:t>http://www.etzion.org.il/vbm</w:t>
              </w:r>
            </w:hyperlink>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האתר באנגלית:</w:t>
            </w:r>
            <w:r w:rsidRPr="007B3CC3">
              <w:rPr>
                <w:rFonts w:ascii="Arial" w:eastAsia="Times New Roman" w:hAnsi="Arial" w:cs="Narkisim"/>
                <w:b/>
                <w:bCs/>
                <w:sz w:val="16"/>
                <w:szCs w:val="16"/>
                <w:rtl/>
              </w:rPr>
              <w:tab/>
            </w:r>
            <w:hyperlink r:id="rId9" w:history="1">
              <w:r w:rsidRPr="007B3CC3">
                <w:rPr>
                  <w:rFonts w:ascii="Arial" w:eastAsia="Times New Roman" w:hAnsi="Arial" w:cs="Narkisim"/>
                  <w:b/>
                  <w:bCs/>
                  <w:color w:val="0000FF"/>
                  <w:sz w:val="16"/>
                  <w:szCs w:val="16"/>
                  <w:u w:val="single"/>
                  <w:lang w:val="x-none" w:eastAsia="x-none"/>
                </w:rPr>
                <w:t>http://www.vbm-torah.org</w:t>
              </w:r>
            </w:hyperlink>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tl/>
              </w:rPr>
            </w:pPr>
            <w:r w:rsidRPr="007B3CC3">
              <w:rPr>
                <w:rFonts w:ascii="Arial" w:eastAsia="Times New Roman" w:hAnsi="Arial" w:cs="Narkisim"/>
                <w:b/>
                <w:bCs/>
                <w:sz w:val="16"/>
                <w:szCs w:val="16"/>
                <w:rtl/>
              </w:rPr>
              <w:t>משרדי בית המדרש הוירטואלי: 02-</w:t>
            </w:r>
            <w:r w:rsidRPr="007B3CC3">
              <w:rPr>
                <w:rFonts w:ascii="Arial" w:eastAsia="Times New Roman" w:hAnsi="Arial" w:cs="Narkisim" w:hint="cs"/>
                <w:b/>
                <w:bCs/>
                <w:sz w:val="16"/>
                <w:szCs w:val="16"/>
                <w:rtl/>
              </w:rPr>
              <w:t>9937300</w:t>
            </w:r>
            <w:r w:rsidRPr="007B3CC3">
              <w:rPr>
                <w:rFonts w:ascii="Arial" w:eastAsia="Times New Roman" w:hAnsi="Arial" w:cs="Narkisim"/>
                <w:b/>
                <w:bCs/>
                <w:sz w:val="16"/>
                <w:szCs w:val="16"/>
                <w:rtl/>
              </w:rPr>
              <w:t xml:space="preserve"> שלוחה 5 </w:t>
            </w:r>
          </w:p>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דוא</w:t>
            </w:r>
            <w:r w:rsidRPr="007B3CC3">
              <w:rPr>
                <w:rFonts w:ascii="Arial" w:eastAsia="Times New Roman" w:hAnsi="Arial" w:cs="Narkisim" w:hint="cs"/>
                <w:b/>
                <w:bCs/>
                <w:sz w:val="16"/>
                <w:szCs w:val="16"/>
                <w:rtl/>
              </w:rPr>
              <w:t>"</w:t>
            </w:r>
            <w:r w:rsidRPr="007B3CC3">
              <w:rPr>
                <w:rFonts w:ascii="Arial" w:eastAsia="Times New Roman" w:hAnsi="Arial" w:cs="Narkisim"/>
                <w:b/>
                <w:bCs/>
                <w:sz w:val="16"/>
                <w:szCs w:val="16"/>
                <w:rtl/>
              </w:rPr>
              <w:t xml:space="preserve">ל: </w:t>
            </w:r>
            <w:hyperlink r:id="rId10" w:history="1">
              <w:r w:rsidRPr="007B3CC3">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 xml:space="preserve">* * * * * * * * </w:t>
            </w:r>
          </w:p>
        </w:tc>
      </w:tr>
      <w:tr w:rsidR="00FD7767" w:rsidRPr="007B3CC3" w:rsidTr="00702C70">
        <w:trPr>
          <w:trHeight w:val="171"/>
        </w:trPr>
        <w:tc>
          <w:tcPr>
            <w:tcW w:w="284"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4111"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c>
          <w:tcPr>
            <w:tcW w:w="283" w:type="dxa"/>
            <w:tcBorders>
              <w:top w:val="nil"/>
              <w:left w:val="nil"/>
              <w:bottom w:val="nil"/>
              <w:right w:val="nil"/>
            </w:tcBorders>
          </w:tcPr>
          <w:p w:rsidR="00FD7767" w:rsidRPr="007B3CC3" w:rsidRDefault="00FD7767" w:rsidP="00702C70">
            <w:pPr>
              <w:tabs>
                <w:tab w:val="right" w:pos="3895"/>
              </w:tabs>
              <w:autoSpaceDE w:val="0"/>
              <w:autoSpaceDN w:val="0"/>
              <w:spacing w:after="0"/>
              <w:rPr>
                <w:rFonts w:ascii="Arial" w:eastAsia="Times New Roman" w:hAnsi="Arial" w:cs="Narkisim"/>
                <w:b/>
                <w:bCs/>
                <w:sz w:val="16"/>
                <w:szCs w:val="16"/>
              </w:rPr>
            </w:pPr>
            <w:r w:rsidRPr="007B3CC3">
              <w:rPr>
                <w:rFonts w:ascii="Arial" w:eastAsia="Times New Roman" w:hAnsi="Arial" w:cs="Narkisim"/>
                <w:b/>
                <w:bCs/>
                <w:sz w:val="16"/>
                <w:szCs w:val="16"/>
                <w:rtl/>
              </w:rPr>
              <w:t>*</w:t>
            </w:r>
          </w:p>
        </w:tc>
      </w:tr>
    </w:tbl>
    <w:p w:rsidR="007047E4" w:rsidRDefault="007047E4" w:rsidP="005D649D">
      <w:pPr>
        <w:rPr>
          <w:rtl/>
        </w:rPr>
      </w:pPr>
    </w:p>
    <w:sectPr w:rsidR="007047E4"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ED" w:rsidRDefault="008267ED" w:rsidP="0072464C">
      <w:r>
        <w:separator/>
      </w:r>
    </w:p>
  </w:endnote>
  <w:endnote w:type="continuationSeparator" w:id="0">
    <w:p w:rsidR="008267ED" w:rsidRDefault="008267ED" w:rsidP="0072464C">
      <w:r>
        <w:continuationSeparator/>
      </w:r>
    </w:p>
  </w:endnote>
  <w:endnote w:type="continuationNotice" w:id="1">
    <w:p w:rsidR="008267ED" w:rsidRDefault="00826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ED" w:rsidRDefault="008267ED" w:rsidP="0072464C">
      <w:r>
        <w:separator/>
      </w:r>
    </w:p>
  </w:footnote>
  <w:footnote w:type="continuationSeparator" w:id="0">
    <w:p w:rsidR="008267ED" w:rsidRDefault="008267ED" w:rsidP="0072464C">
      <w:r>
        <w:continuationSeparator/>
      </w:r>
    </w:p>
  </w:footnote>
  <w:footnote w:type="continuationNotice" w:id="1">
    <w:p w:rsidR="008267ED" w:rsidRDefault="008267ED">
      <w:pPr>
        <w:spacing w:after="0" w:line="240" w:lineRule="auto"/>
      </w:pPr>
    </w:p>
  </w:footnote>
  <w:footnote w:id="2">
    <w:p w:rsidR="00B71346" w:rsidRDefault="00B71346" w:rsidP="00F4749B">
      <w:pPr>
        <w:pStyle w:val="a7"/>
      </w:pPr>
      <w:r>
        <w:rPr>
          <w:rStyle w:val="a9"/>
        </w:rPr>
        <w:footnoteRef/>
      </w:r>
      <w:r>
        <w:rPr>
          <w:rtl/>
        </w:rPr>
        <w:t xml:space="preserve"> </w:t>
      </w:r>
      <w:r>
        <w:rPr>
          <w:rFonts w:hint="cs"/>
          <w:rtl/>
        </w:rPr>
        <w:t xml:space="preserve">בין שני חלקי הצלע השנייה של בית זה קיים עוד ניגוד: </w:t>
      </w:r>
      <w:r w:rsidRPr="007A2777">
        <w:rPr>
          <w:rFonts w:hint="cs"/>
          <w:b/>
          <w:bCs/>
          <w:rtl/>
        </w:rPr>
        <w:t>אֹהֵב</w:t>
      </w:r>
      <w:r>
        <w:rPr>
          <w:rFonts w:hint="cs"/>
          <w:rtl/>
        </w:rPr>
        <w:t xml:space="preserve"> </w:t>
      </w:r>
      <w:r w:rsidRPr="00492018">
        <w:rPr>
          <w:rFonts w:hint="cs"/>
          <w:rtl/>
        </w:rPr>
        <w:t>חָמָס</w:t>
      </w:r>
      <w:r>
        <w:rPr>
          <w:rFonts w:hint="cs"/>
          <w:rtl/>
        </w:rPr>
        <w:t xml:space="preserve"> / </w:t>
      </w:r>
      <w:r w:rsidRPr="007A2777">
        <w:rPr>
          <w:rFonts w:hint="cs"/>
          <w:b/>
          <w:bCs/>
          <w:rtl/>
        </w:rPr>
        <w:t>שָׂנְאָה</w:t>
      </w:r>
      <w:r>
        <w:rPr>
          <w:rFonts w:hint="cs"/>
          <w:rtl/>
        </w:rPr>
        <w:t xml:space="preserve"> </w:t>
      </w:r>
      <w:r w:rsidRPr="00492018">
        <w:rPr>
          <w:rFonts w:hint="cs"/>
          <w:rtl/>
        </w:rPr>
        <w:t>נַפְשׁוֹ</w:t>
      </w:r>
      <w:r>
        <w:rPr>
          <w:rFonts w:hint="cs"/>
          <w:rtl/>
        </w:rPr>
        <w:t>.</w:t>
      </w:r>
    </w:p>
  </w:footnote>
  <w:footnote w:id="3">
    <w:p w:rsidR="00256587" w:rsidRDefault="00256587" w:rsidP="00C87A16">
      <w:pPr>
        <w:pStyle w:val="a7"/>
      </w:pPr>
      <w:r>
        <w:rPr>
          <w:rStyle w:val="a9"/>
        </w:rPr>
        <w:footnoteRef/>
      </w:r>
      <w:r>
        <w:rPr>
          <w:rtl/>
        </w:rPr>
        <w:t xml:space="preserve"> </w:t>
      </w:r>
      <w:r>
        <w:rPr>
          <w:rFonts w:hint="cs"/>
          <w:rtl/>
        </w:rPr>
        <w:t>בדרכו הלכו באופן עקרוני רש"י, ראב"ע (חלקית), מאירי, אבן יחייא, בעל המצודות ומלבי"ם. בין הפרשנים הללו קיימים גוונים שונים והבדלים קלים וכבדים, אך המכנה המשותף ביניהם הוא כפי שכתבנו למעלה.</w:t>
      </w:r>
    </w:p>
  </w:footnote>
  <w:footnote w:id="4">
    <w:p w:rsidR="00B71346" w:rsidRPr="00733247" w:rsidRDefault="00B71346" w:rsidP="00A47426">
      <w:pPr>
        <w:pStyle w:val="a7"/>
        <w:rPr>
          <w:rtl/>
        </w:rPr>
      </w:pPr>
      <w:r>
        <w:rPr>
          <w:rStyle w:val="a9"/>
        </w:rPr>
        <w:footnoteRef/>
      </w:r>
      <w:r>
        <w:rPr>
          <w:rtl/>
        </w:rPr>
        <w:t xml:space="preserve"> </w:t>
      </w:r>
      <w:r>
        <w:rPr>
          <w:rFonts w:hint="cs"/>
          <w:rtl/>
        </w:rPr>
        <w:t xml:space="preserve">א. רד"ק מביא את הפסוק ממשלי, כי ה' מוכיח (- מייסר) אדם </w:t>
      </w:r>
      <w:r w:rsidRPr="00733247">
        <w:rPr>
          <w:rFonts w:hint="cs"/>
          <w:b/>
          <w:bCs/>
          <w:rtl/>
        </w:rPr>
        <w:t>מא</w:t>
      </w:r>
      <w:r>
        <w:rPr>
          <w:rFonts w:hint="cs"/>
          <w:b/>
          <w:bCs/>
          <w:rtl/>
        </w:rPr>
        <w:t>הבתו</w:t>
      </w:r>
      <w:r>
        <w:rPr>
          <w:rFonts w:hint="cs"/>
          <w:rtl/>
        </w:rPr>
        <w:t xml:space="preserve"> אותו, כדי ליצור הקבלה ניגודית למה שנאמר בפסוקנו על הרשע </w:t>
      </w:r>
      <w:r>
        <w:rPr>
          <w:rtl/>
        </w:rPr>
        <w:t>–</w:t>
      </w:r>
      <w:r>
        <w:rPr>
          <w:rFonts w:hint="cs"/>
          <w:rtl/>
        </w:rPr>
        <w:t xml:space="preserve"> "</w:t>
      </w:r>
      <w:r w:rsidRPr="00B71873">
        <w:rPr>
          <w:rFonts w:hint="cs"/>
          <w:b/>
          <w:bCs/>
          <w:rtl/>
        </w:rPr>
        <w:t>שָׂנְאָה</w:t>
      </w:r>
      <w:r w:rsidRPr="00733247">
        <w:rPr>
          <w:rFonts w:hint="cs"/>
          <w:rtl/>
        </w:rPr>
        <w:t xml:space="preserve"> נַפְשׁוֹ</w:t>
      </w:r>
      <w:r>
        <w:rPr>
          <w:rFonts w:hint="cs"/>
          <w:rtl/>
        </w:rPr>
        <w:t>". הרעיון שה' מייסר מחמת אהבה מופיע כמה פעמים במקרא: דברים ח', ג–ה; איוב ה', יז–יח. וראה גם את הפסוק במשלי בהקשרו (פסוקים יא–יב).</w:t>
      </w:r>
    </w:p>
  </w:footnote>
  <w:footnote w:id="5">
    <w:p w:rsidR="00256587" w:rsidRDefault="00256587" w:rsidP="00256587">
      <w:pPr>
        <w:pStyle w:val="a7"/>
      </w:pPr>
      <w:r>
        <w:rPr>
          <w:rStyle w:val="a9"/>
        </w:rPr>
        <w:footnoteRef/>
      </w:r>
      <w:r>
        <w:rPr>
          <w:rtl/>
        </w:rPr>
        <w:t xml:space="preserve"> </w:t>
      </w:r>
      <w:r>
        <w:rPr>
          <w:rFonts w:hint="cs"/>
          <w:rtl/>
        </w:rPr>
        <w:t xml:space="preserve">האותיות למנ"ר קרובות קרבה פונטית </w:t>
      </w:r>
      <w:r>
        <w:rPr>
          <w:rtl/>
        </w:rPr>
        <w:t>–</w:t>
      </w:r>
      <w:r>
        <w:rPr>
          <w:rFonts w:hint="cs"/>
          <w:rtl/>
        </w:rPr>
        <w:t xml:space="preserve"> יש להן מוצא קרוב בהגייתן </w:t>
      </w:r>
      <w:r>
        <w:rPr>
          <w:rtl/>
        </w:rPr>
        <w:t>–</w:t>
      </w:r>
      <w:r>
        <w:rPr>
          <w:rFonts w:hint="cs"/>
          <w:rtl/>
        </w:rPr>
        <w:t xml:space="preserve"> ועל כן הן עשויות להתחלף בדיבור, וממילא גם בכתיבה. ראה מה שכתבנו על כך ב'פרקי אליהו' עמודים 460–463 ('חילופי למנ"ר במקרא') ובהפנייה שם בהערה 20. חילופי נ"ר מצויים לרוב בין עברית לארמית: בן=בר; שנים=תרין ועוד רבים. </w:t>
      </w:r>
    </w:p>
  </w:footnote>
  <w:footnote w:id="6">
    <w:p w:rsidR="00256587" w:rsidRDefault="00B71346" w:rsidP="00C87A16">
      <w:pPr>
        <w:pStyle w:val="a7"/>
        <w:rPr>
          <w:rtl/>
        </w:rPr>
      </w:pPr>
      <w:r>
        <w:rPr>
          <w:rStyle w:val="a9"/>
        </w:rPr>
        <w:footnoteRef/>
      </w:r>
      <w:r>
        <w:rPr>
          <w:rtl/>
        </w:rPr>
        <w:t xml:space="preserve"> </w:t>
      </w:r>
      <w:r w:rsidR="00256587" w:rsidRPr="00256587">
        <w:rPr>
          <w:rFonts w:hint="cs"/>
          <w:rtl/>
        </w:rPr>
        <w:t>נבוכדנאצר בנו"ן בא 58 פעמים במקרא, ואילו נבוכד</w:t>
      </w:r>
      <w:r w:rsidR="00C87A16">
        <w:rPr>
          <w:rFonts w:hint="cs"/>
          <w:rtl/>
        </w:rPr>
        <w:t>ר</w:t>
      </w:r>
      <w:r w:rsidR="00256587" w:rsidRPr="00256587">
        <w:rPr>
          <w:rFonts w:hint="cs"/>
          <w:rtl/>
        </w:rPr>
        <w:t xml:space="preserve">אצר ברי"ש בא 33 </w:t>
      </w:r>
      <w:r w:rsidR="00256587">
        <w:rPr>
          <w:rFonts w:hint="cs"/>
          <w:rtl/>
        </w:rPr>
        <w:t xml:space="preserve">פעמים במקרא; </w:t>
      </w:r>
      <w:r w:rsidR="00256587" w:rsidRPr="00256587">
        <w:rPr>
          <w:rFonts w:hint="cs"/>
          <w:rtl/>
        </w:rPr>
        <w:t xml:space="preserve">השם עכן (בן כרמי) מופיע שש פעמים בספר יהושע, ואילו בדהי"א ב', ז מופיע שמו כ "עָכָר עוֹכֵר יִשְׂרָאֵל", </w:t>
      </w:r>
      <w:r w:rsidR="00256587">
        <w:rPr>
          <w:rFonts w:hint="cs"/>
          <w:rtl/>
        </w:rPr>
        <w:t>ואפשר ששינוי שמו נעשה כאן כדרשה.</w:t>
      </w:r>
    </w:p>
    <w:p w:rsidR="00B71346" w:rsidRDefault="00B71346" w:rsidP="00C87A16">
      <w:pPr>
        <w:pStyle w:val="a7"/>
      </w:pPr>
      <w:r>
        <w:rPr>
          <w:rFonts w:hint="cs"/>
          <w:rtl/>
        </w:rPr>
        <w:t xml:space="preserve">"עוד כיוצא בזה" </w:t>
      </w:r>
      <w:r>
        <w:rPr>
          <w:rtl/>
        </w:rPr>
        <w:t>–</w:t>
      </w:r>
      <w:r>
        <w:rPr>
          <w:rFonts w:hint="cs"/>
          <w:rtl/>
        </w:rPr>
        <w:t xml:space="preserve"> מלבד הפסוק מישעיהו, המובא בדברי ע' חכם מיד בהמשך: רחום=נחום (עזרא ב', ב = נחמיה ז', ז); "</w:t>
      </w:r>
      <w:r w:rsidRPr="00992245">
        <w:rPr>
          <w:rFonts w:hint="cs"/>
          <w:rtl/>
        </w:rPr>
        <w:t>יֵרָתֵק</w:t>
      </w:r>
      <w:r>
        <w:rPr>
          <w:rFonts w:hint="cs"/>
          <w:rtl/>
        </w:rPr>
        <w:t>" (קהלת י"ב, ו) שרבים פירשו 'ינתק'; "</w:t>
      </w:r>
      <w:r w:rsidRPr="00081235">
        <w:rPr>
          <w:rFonts w:hint="cs"/>
          <w:rtl/>
        </w:rPr>
        <w:t>נְתָחֶיהָ</w:t>
      </w:r>
      <w:r>
        <w:rPr>
          <w:rFonts w:hint="cs"/>
          <w:rtl/>
        </w:rPr>
        <w:t xml:space="preserve">" </w:t>
      </w:r>
      <w:r>
        <w:rPr>
          <w:rtl/>
        </w:rPr>
        <w:t>–</w:t>
      </w:r>
      <w:r>
        <w:rPr>
          <w:rFonts w:hint="cs"/>
          <w:rtl/>
        </w:rPr>
        <w:t xml:space="preserve"> "</w:t>
      </w:r>
      <w:r w:rsidRPr="00081235">
        <w:rPr>
          <w:rFonts w:hint="cs"/>
          <w:rtl/>
        </w:rPr>
        <w:t>רְתָחֶיהָ</w:t>
      </w:r>
      <w:r>
        <w:rPr>
          <w:rFonts w:hint="cs"/>
          <w:rtl/>
        </w:rPr>
        <w:t>" (יחזקאל כ"ד, ד–ה); ועוד כה</w:t>
      </w:r>
      <w:r w:rsidR="00C87A16">
        <w:rPr>
          <w:rFonts w:hint="cs"/>
          <w:rtl/>
        </w:rPr>
        <w:t>נה (ראה גם בדברינו למעלה בהמשך)</w:t>
      </w:r>
      <w:r>
        <w:rPr>
          <w:rFonts w:hint="cs"/>
          <w:rtl/>
        </w:rPr>
        <w:t xml:space="preserve">. </w:t>
      </w:r>
    </w:p>
  </w:footnote>
  <w:footnote w:id="7">
    <w:p w:rsidR="00B71346" w:rsidRDefault="00B71346" w:rsidP="00C87A16">
      <w:pPr>
        <w:pStyle w:val="a7"/>
        <w:rPr>
          <w:rtl/>
        </w:rPr>
      </w:pPr>
      <w:r>
        <w:rPr>
          <w:rStyle w:val="a9"/>
        </w:rPr>
        <w:footnoteRef/>
      </w:r>
      <w:r>
        <w:rPr>
          <w:rtl/>
        </w:rPr>
        <w:t xml:space="preserve"> </w:t>
      </w:r>
      <w:r>
        <w:rPr>
          <w:rFonts w:hint="cs"/>
          <w:rtl/>
        </w:rPr>
        <w:t>זהו פירוש שונה מקודמו: אין כאן חילוף פונטי מקרי של שני הגאים שוטפים, המתחלפים ביניהם בלשון הדיבור, ומחמת כן גם בלשון הכתיב, אלא שיש</w:t>
      </w:r>
      <w:r w:rsidR="00256587">
        <w:rPr>
          <w:rFonts w:hint="cs"/>
          <w:rtl/>
        </w:rPr>
        <w:t xml:space="preserve"> קרבה סמנטית בין הפעלים 'בחן' ו</w:t>
      </w:r>
      <w:r>
        <w:rPr>
          <w:rFonts w:hint="cs"/>
          <w:rtl/>
        </w:rPr>
        <w:t>'בחר', ועל כן הם יכולים להתחלף ביניהם.</w:t>
      </w:r>
      <w:r w:rsidR="00256587">
        <w:rPr>
          <w:rFonts w:hint="cs"/>
          <w:rtl/>
        </w:rPr>
        <w:t xml:space="preserve"> </w:t>
      </w:r>
      <w:r>
        <w:rPr>
          <w:rFonts w:hint="cs"/>
          <w:rtl/>
        </w:rPr>
        <w:t>ובכל זאת יש קשר בין פירוש זה לקודמו. בספרנו 'פרקי אליהו' עמוד 4</w:t>
      </w:r>
      <w:r w:rsidR="00C87A16">
        <w:rPr>
          <w:rFonts w:hint="cs"/>
          <w:rtl/>
        </w:rPr>
        <w:t>6</w:t>
      </w:r>
      <w:r>
        <w:rPr>
          <w:rFonts w:hint="cs"/>
          <w:rtl/>
        </w:rPr>
        <w:t>3 כתבנו: חילופי למנ"ר לא נוצרו רק מסיבות של הגייה. לעתים משורש מקורי אחד נוצרו במכוון שורשים שונים שבידול המשמעות ביניהם נעשה באמצעות חילופי אחת מאותיות השורש (לדוגמה: לחש-נחש-רחש).</w:t>
      </w:r>
    </w:p>
    <w:p w:rsidR="00B71346" w:rsidRPr="00FB07F8" w:rsidRDefault="00256587" w:rsidP="000862DF">
      <w:pPr>
        <w:pStyle w:val="a7"/>
      </w:pPr>
      <w:r>
        <w:rPr>
          <w:rFonts w:hint="cs"/>
          <w:rtl/>
        </w:rPr>
        <w:t>חילוף זה, בחן-</w:t>
      </w:r>
      <w:r w:rsidR="00B71346" w:rsidRPr="0011593F">
        <w:rPr>
          <w:rFonts w:hint="cs"/>
          <w:rtl/>
        </w:rPr>
        <w:t xml:space="preserve">בחר, הוא חילוף קבוע בין העברית לארמית ולסורית, על כל פנים בניביה העיקריים של הארמית. תרגום אונקלוס ותרגום יונתן מתרגמים את הפועל 'בחן' בספרֵי התורה והנביאים בפועל הארמי </w:t>
      </w:r>
      <w:r>
        <w:rPr>
          <w:rFonts w:hint="cs"/>
          <w:rtl/>
        </w:rPr>
        <w:t>'</w:t>
      </w:r>
      <w:r w:rsidR="00B71346" w:rsidRPr="0011593F">
        <w:rPr>
          <w:rFonts w:hint="cs"/>
          <w:rtl/>
        </w:rPr>
        <w:t>בחר</w:t>
      </w:r>
      <w:r>
        <w:rPr>
          <w:rFonts w:hint="cs"/>
          <w:rtl/>
        </w:rPr>
        <w:t>'</w:t>
      </w:r>
      <w:r w:rsidR="00B71346" w:rsidRPr="0011593F">
        <w:rPr>
          <w:rFonts w:hint="cs"/>
          <w:rtl/>
        </w:rPr>
        <w:t>, שמשמעותו בארמית זהה בדיוק. הנה תרגום אונקלוס על התורה (בנוסח המדוייק על פי התאג' בחומש תורת חיים): בראשית מ"ב, טו–טז: "בְּזֹאת תִּבָּחֵנוּ...</w:t>
      </w:r>
      <w:r>
        <w:rPr>
          <w:rFonts w:hint="cs"/>
          <w:rtl/>
        </w:rPr>
        <w:t xml:space="preserve"> </w:t>
      </w:r>
      <w:r w:rsidR="00B71346" w:rsidRPr="0011593F">
        <w:rPr>
          <w:rFonts w:hint="cs"/>
          <w:rtl/>
        </w:rPr>
        <w:t xml:space="preserve">וְיִבָּחֲנוּ דִּבְרֵיכֶם..." </w:t>
      </w:r>
      <w:r w:rsidR="00B71346" w:rsidRPr="0011593F">
        <w:rPr>
          <w:rtl/>
        </w:rPr>
        <w:t>–</w:t>
      </w:r>
      <w:r w:rsidR="00B71346" w:rsidRPr="0011593F">
        <w:rPr>
          <w:rFonts w:hint="cs"/>
          <w:rtl/>
        </w:rPr>
        <w:t xml:space="preserve"> "בדא תתבחרון...ויתבחרון פתגמיכון..." וראה עוד בתרגום לדברים ל"ג, ח "</w:t>
      </w:r>
      <w:r w:rsidR="00B71346" w:rsidRPr="0011593F">
        <w:rPr>
          <w:rFonts w:hint="cs"/>
          <w:b/>
          <w:bCs/>
          <w:rtl/>
        </w:rPr>
        <w:t>דניסתהו</w:t>
      </w:r>
      <w:r w:rsidR="00B71346" w:rsidRPr="0011593F">
        <w:rPr>
          <w:rFonts w:hint="cs"/>
          <w:rtl/>
        </w:rPr>
        <w:t xml:space="preserve"> בנסיתא...</w:t>
      </w:r>
      <w:r w:rsidR="00B71346" w:rsidRPr="0011593F">
        <w:rPr>
          <w:rFonts w:hint="cs"/>
          <w:b/>
          <w:bCs/>
          <w:rtl/>
        </w:rPr>
        <w:t>בחרתהי</w:t>
      </w:r>
      <w:r w:rsidR="00B71346" w:rsidRPr="0011593F">
        <w:rPr>
          <w:rFonts w:hint="cs"/>
          <w:rtl/>
        </w:rPr>
        <w:t xml:space="preserve"> על מי מצותא". והנה תרגום יונתן לנביאים (מהדורת שפרבר): ירמיהו ט', ו "וּבְחַנְתִּים" </w:t>
      </w:r>
      <w:r w:rsidR="00B71346" w:rsidRPr="0011593F">
        <w:rPr>
          <w:rtl/>
        </w:rPr>
        <w:t>–</w:t>
      </w:r>
      <w:r w:rsidR="00B71346" w:rsidRPr="0011593F">
        <w:rPr>
          <w:rFonts w:hint="cs"/>
          <w:rtl/>
        </w:rPr>
        <w:t xml:space="preserve"> ובחר להון; שם  י"ב, ג "וּבָחַנְתָּ לִבִּי" </w:t>
      </w:r>
      <w:r w:rsidR="00B71346" w:rsidRPr="0011593F">
        <w:rPr>
          <w:rtl/>
        </w:rPr>
        <w:t>–</w:t>
      </w:r>
      <w:r w:rsidR="00B71346" w:rsidRPr="0011593F">
        <w:rPr>
          <w:rFonts w:hint="cs"/>
          <w:rtl/>
        </w:rPr>
        <w:t xml:space="preserve"> את בחר לביא; שם י"ז, י "בֹּחֵן כְּלָיוֹת" </w:t>
      </w:r>
      <w:r w:rsidR="00B71346" w:rsidRPr="0011593F">
        <w:rPr>
          <w:rtl/>
        </w:rPr>
        <w:t>–</w:t>
      </w:r>
      <w:r w:rsidR="00B71346" w:rsidRPr="0011593F">
        <w:rPr>
          <w:rFonts w:hint="cs"/>
          <w:rtl/>
        </w:rPr>
        <w:t xml:space="preserve"> בחר כוליתא; כ', יב "בֹּחֵן צַדִּיק" </w:t>
      </w:r>
      <w:r w:rsidR="00B71346" w:rsidRPr="0011593F">
        <w:rPr>
          <w:rtl/>
        </w:rPr>
        <w:t>–</w:t>
      </w:r>
      <w:r w:rsidR="00B71346" w:rsidRPr="0011593F">
        <w:rPr>
          <w:rFonts w:hint="cs"/>
          <w:rtl/>
        </w:rPr>
        <w:t xml:space="preserve"> בחר קשוט; זכריה י"ג, ט "וּבְחַנְתִּים כִּבְחֹן אֶת הַזָּהָב" </w:t>
      </w:r>
      <w:r w:rsidR="00B71346" w:rsidRPr="0011593F">
        <w:rPr>
          <w:rtl/>
        </w:rPr>
        <w:t>–</w:t>
      </w:r>
      <w:r w:rsidR="00B71346" w:rsidRPr="0011593F">
        <w:rPr>
          <w:rFonts w:hint="cs"/>
          <w:rtl/>
        </w:rPr>
        <w:t xml:space="preserve"> ואבחרינן כמא דבחרין ית דהבא. ישנם מקומות אחדים שתרגום יונתן מתרגם </w:t>
      </w:r>
      <w:r w:rsidR="000862DF">
        <w:rPr>
          <w:rFonts w:hint="cs"/>
          <w:rtl/>
        </w:rPr>
        <w:t>'</w:t>
      </w:r>
      <w:r w:rsidR="00B71346" w:rsidRPr="0011593F">
        <w:rPr>
          <w:rFonts w:hint="cs"/>
          <w:rtl/>
        </w:rPr>
        <w:t>בחן</w:t>
      </w:r>
      <w:r w:rsidR="000862DF">
        <w:rPr>
          <w:rFonts w:hint="cs"/>
          <w:rtl/>
        </w:rPr>
        <w:t>' על פי עניינו במשמעות '</w:t>
      </w:r>
      <w:r w:rsidR="00B71346" w:rsidRPr="0011593F">
        <w:rPr>
          <w:rFonts w:hint="cs"/>
          <w:rtl/>
        </w:rPr>
        <w:t>ניסה</w:t>
      </w:r>
      <w:r w:rsidR="000862DF">
        <w:rPr>
          <w:rFonts w:hint="cs"/>
          <w:rtl/>
        </w:rPr>
        <w:t>'</w:t>
      </w:r>
      <w:r w:rsidR="00B71346" w:rsidRPr="0011593F">
        <w:rPr>
          <w:rFonts w:hint="cs"/>
          <w:rtl/>
        </w:rPr>
        <w:t>.</w:t>
      </w:r>
      <w:r w:rsidR="00B71346" w:rsidRPr="00FB07F8">
        <w:rPr>
          <w:rFonts w:hint="cs"/>
          <w:rtl/>
        </w:rPr>
        <w:t xml:space="preserve"> את הפועל 'בחר' הם מתרגמים לעתים כצורתו</w:t>
      </w:r>
      <w:r w:rsidR="00B71346">
        <w:rPr>
          <w:rFonts w:hint="cs"/>
          <w:rtl/>
        </w:rPr>
        <w:t>:</w:t>
      </w:r>
      <w:r w:rsidR="00B71346" w:rsidRPr="00FB07F8">
        <w:rPr>
          <w:rFonts w:hint="cs"/>
          <w:rtl/>
        </w:rPr>
        <w:t xml:space="preserve"> </w:t>
      </w:r>
      <w:r w:rsidR="00B71346">
        <w:rPr>
          <w:rFonts w:hint="cs"/>
          <w:rtl/>
        </w:rPr>
        <w:t>תרגום אונקלוס</w:t>
      </w:r>
      <w:r w:rsidR="000862DF">
        <w:rPr>
          <w:rFonts w:hint="cs"/>
          <w:rtl/>
        </w:rPr>
        <w:t xml:space="preserve"> על</w:t>
      </w:r>
      <w:r w:rsidR="00B71346">
        <w:rPr>
          <w:rFonts w:hint="cs"/>
          <w:rtl/>
        </w:rPr>
        <w:t xml:space="preserve"> שמות י"ז, ט "</w:t>
      </w:r>
      <w:r w:rsidR="00B71346" w:rsidRPr="002E3F9B">
        <w:rPr>
          <w:rFonts w:hint="cs"/>
          <w:rtl/>
        </w:rPr>
        <w:t>בְּחַר לָנוּ אֲנָשִׁים</w:t>
      </w:r>
      <w:r w:rsidR="00B71346">
        <w:rPr>
          <w:rFonts w:hint="cs"/>
          <w:rtl/>
        </w:rPr>
        <w:t xml:space="preserve">" </w:t>
      </w:r>
      <w:r w:rsidR="00B71346">
        <w:rPr>
          <w:rtl/>
        </w:rPr>
        <w:t>–</w:t>
      </w:r>
      <w:r w:rsidR="00B71346">
        <w:rPr>
          <w:rFonts w:hint="cs"/>
          <w:rtl/>
        </w:rPr>
        <w:t xml:space="preserve"> בחר לנא גוברין; שם י"ד, ז "</w:t>
      </w:r>
      <w:r w:rsidR="00B71346" w:rsidRPr="005C3005">
        <w:rPr>
          <w:rFonts w:hint="cs"/>
          <w:rtl/>
        </w:rPr>
        <w:t>וַיִּקַּח שֵׁשׁ מֵאוֹת רֶכֶב בָּחוּר</w:t>
      </w:r>
      <w:r w:rsidR="00B71346">
        <w:rPr>
          <w:rFonts w:hint="cs"/>
          <w:rtl/>
        </w:rPr>
        <w:t xml:space="preserve">" </w:t>
      </w:r>
      <w:r w:rsidR="00B71346">
        <w:rPr>
          <w:rtl/>
        </w:rPr>
        <w:t>–</w:t>
      </w:r>
      <w:r w:rsidR="00B71346">
        <w:rPr>
          <w:rFonts w:hint="cs"/>
          <w:rtl/>
        </w:rPr>
        <w:t xml:space="preserve"> ודבר שית מאה רתכין בחירן. תרגום יונתן: יהושע כ"ד, כב "</w:t>
      </w:r>
      <w:r w:rsidR="00B71346" w:rsidRPr="005C3005">
        <w:rPr>
          <w:rFonts w:hint="cs"/>
          <w:rtl/>
        </w:rPr>
        <w:t xml:space="preserve">כִּי אַתֶּם בְּחַרְתֶּם לָכֶם אֶת </w:t>
      </w:r>
      <w:r w:rsidR="00B71346">
        <w:rPr>
          <w:rFonts w:hint="cs"/>
          <w:rtl/>
        </w:rPr>
        <w:t>ה</w:t>
      </w:r>
      <w:r w:rsidR="00B71346">
        <w:rPr>
          <w:rtl/>
        </w:rPr>
        <w:t>'</w:t>
      </w:r>
      <w:r w:rsidR="00B71346">
        <w:rPr>
          <w:rFonts w:hint="cs"/>
          <w:rtl/>
        </w:rPr>
        <w:t xml:space="preserve">" </w:t>
      </w:r>
      <w:r w:rsidR="00B71346">
        <w:rPr>
          <w:rtl/>
        </w:rPr>
        <w:t>–</w:t>
      </w:r>
      <w:r w:rsidR="00B71346">
        <w:rPr>
          <w:rFonts w:hint="cs"/>
          <w:rtl/>
        </w:rPr>
        <w:t xml:space="preserve"> ארי אתון בחרתון לכון ית ה'. אמנם את רוב הופעותיו של הפועל 'בחר' מתרגמים שני התרגומים הללו בפעלים מן השורש רצ"ה (= רע"ה). על כל פנים, יש להסיק כי הפועל 'בחר' והפועל 'בחן', הנבדלים זה מזה </w:t>
      </w:r>
      <w:r w:rsidR="000862DF">
        <w:rPr>
          <w:rFonts w:hint="cs"/>
          <w:rtl/>
        </w:rPr>
        <w:t>ב</w:t>
      </w:r>
      <w:r w:rsidR="00B71346">
        <w:rPr>
          <w:rFonts w:hint="cs"/>
          <w:rtl/>
        </w:rPr>
        <w:t xml:space="preserve">עברית, משמשים בארמית כאחת </w:t>
      </w:r>
      <w:r w:rsidR="00B71346">
        <w:rPr>
          <w:rtl/>
        </w:rPr>
        <w:t>–</w:t>
      </w:r>
      <w:r w:rsidR="00B71346">
        <w:rPr>
          <w:rFonts w:hint="cs"/>
          <w:rtl/>
        </w:rPr>
        <w:t xml:space="preserve"> 'בחר'.</w:t>
      </w:r>
    </w:p>
  </w:footnote>
  <w:footnote w:id="8">
    <w:p w:rsidR="00B71346" w:rsidRDefault="00B71346" w:rsidP="00C87A16">
      <w:pPr>
        <w:pStyle w:val="a7"/>
      </w:pPr>
      <w:r>
        <w:rPr>
          <w:rStyle w:val="a9"/>
        </w:rPr>
        <w:footnoteRef/>
      </w:r>
      <w:r>
        <w:rPr>
          <w:rtl/>
        </w:rPr>
        <w:t xml:space="preserve"> </w:t>
      </w:r>
      <w:r>
        <w:rPr>
          <w:rFonts w:hint="cs"/>
          <w:rtl/>
        </w:rPr>
        <w:t>כך פירשו רס"ג בתפסיר שלו לישעיהו (מהדורת רצהבי, קרית אונו תשנ"ד עמוד קח); ר"י בן ג'אנח, ספר השורשים ערך בח"ר (עמוד 61); ראב"ע ורד"ק בשם 'יש אומרים' (ושניהם מציעים פירוש אחר, ללא שימוש בחילוף ר"נ); הרב שמעון ברמן בפירושו לישעיהו 'אור בהיר (וילנא תרס"ד); שמואל קרויס ב'פירוש מדעי' מהדורת א' כהנא (זיטומיר תרס"ד); ש' פאול בפירושו לישעיהו בתוך '</w:t>
      </w:r>
      <w:r w:rsidR="00C87A16">
        <w:rPr>
          <w:rFonts w:hint="cs"/>
          <w:rtl/>
        </w:rPr>
        <w:t>מקרא לישראל', וכן פרשנים חדשים נוספ</w:t>
      </w:r>
      <w:r>
        <w:rPr>
          <w:rFonts w:hint="cs"/>
          <w:rtl/>
        </w:rPr>
        <w:t>ים.  במגילת ישעיהו א מקומראן הנוסח הוא אכן 'בחנתיכה'.</w:t>
      </w:r>
    </w:p>
  </w:footnote>
  <w:footnote w:id="9">
    <w:p w:rsidR="00B71346" w:rsidRDefault="00B71346" w:rsidP="00903217">
      <w:pPr>
        <w:pStyle w:val="a7"/>
      </w:pPr>
      <w:r>
        <w:rPr>
          <w:rStyle w:val="a9"/>
        </w:rPr>
        <w:footnoteRef/>
      </w:r>
      <w:r>
        <w:rPr>
          <w:rtl/>
        </w:rPr>
        <w:t xml:space="preserve"> </w:t>
      </w:r>
      <w:r>
        <w:rPr>
          <w:rFonts w:hint="cs"/>
          <w:rtl/>
        </w:rPr>
        <w:t>ירמיהו ט', ו "</w:t>
      </w:r>
      <w:r w:rsidRPr="00542C63">
        <w:rPr>
          <w:rFonts w:hint="cs"/>
          <w:rtl/>
        </w:rPr>
        <w:t>הִנְנִי צוֹרְפָם וּבְחַנְתִּים</w:t>
      </w:r>
      <w:r>
        <w:rPr>
          <w:rFonts w:hint="cs"/>
          <w:rtl/>
        </w:rPr>
        <w:t>"; זכריה י"ג, ט "</w:t>
      </w:r>
      <w:r w:rsidRPr="00542C63">
        <w:rPr>
          <w:rFonts w:hint="cs"/>
          <w:rtl/>
        </w:rPr>
        <w:t>וּצְרַפְתִּים כִּצְרֹף אֶת הַכֶּסֶף</w:t>
      </w:r>
      <w:r>
        <w:rPr>
          <w:rFonts w:hint="cs"/>
          <w:rtl/>
        </w:rPr>
        <w:t>,</w:t>
      </w:r>
      <w:r w:rsidRPr="00542C63">
        <w:rPr>
          <w:rFonts w:hint="cs"/>
          <w:rtl/>
        </w:rPr>
        <w:t xml:space="preserve"> וּבְחַנְתִּים כִּבְחֹן אֶת הַזָּהָב</w:t>
      </w:r>
      <w:r>
        <w:rPr>
          <w:rFonts w:hint="cs"/>
          <w:rtl/>
        </w:rPr>
        <w:t>"; תהילים י"ז, ג "</w:t>
      </w:r>
      <w:r w:rsidRPr="00542C63">
        <w:rPr>
          <w:rFonts w:hint="cs"/>
          <w:rtl/>
        </w:rPr>
        <w:t>בָּחַנְתָּ לִבִּי</w:t>
      </w:r>
      <w:r>
        <w:rPr>
          <w:rFonts w:hint="cs"/>
          <w:rtl/>
        </w:rPr>
        <w:t>...</w:t>
      </w:r>
      <w:r w:rsidRPr="00542C63">
        <w:rPr>
          <w:rFonts w:hint="cs"/>
          <w:rtl/>
        </w:rPr>
        <w:t>צְרַפְתַּנִי</w:t>
      </w:r>
      <w:r>
        <w:rPr>
          <w:rFonts w:hint="cs"/>
          <w:rtl/>
        </w:rPr>
        <w:t>"; שם ס"ו, י "</w:t>
      </w:r>
      <w:r w:rsidRPr="00C16533">
        <w:rPr>
          <w:rFonts w:hint="cs"/>
          <w:rtl/>
        </w:rPr>
        <w:t>כִּי בְחַנְתָּנוּ אֱ</w:t>
      </w:r>
      <w:r>
        <w:rPr>
          <w:rFonts w:hint="cs"/>
          <w:rtl/>
        </w:rPr>
        <w:t>-</w:t>
      </w:r>
      <w:r w:rsidRPr="00C16533">
        <w:rPr>
          <w:rFonts w:hint="cs"/>
          <w:rtl/>
        </w:rPr>
        <w:t>לֹהִים</w:t>
      </w:r>
      <w:r>
        <w:rPr>
          <w:rFonts w:hint="cs"/>
          <w:rtl/>
        </w:rPr>
        <w:t>,</w:t>
      </w:r>
      <w:r w:rsidRPr="00C16533">
        <w:rPr>
          <w:rFonts w:hint="cs"/>
          <w:rtl/>
        </w:rPr>
        <w:t xml:space="preserve"> צְרַפְתָּנוּ כִּצְרָף כָּסֶף</w:t>
      </w:r>
      <w:r>
        <w:rPr>
          <w:rFonts w:hint="cs"/>
          <w:rtl/>
        </w:rPr>
        <w:t>"; משלי י"ז, ג "</w:t>
      </w:r>
      <w:r w:rsidRPr="00C16533">
        <w:rPr>
          <w:rFonts w:hint="cs"/>
          <w:rtl/>
        </w:rPr>
        <w:t>מַצְרֵף לַכֶּסֶף וְכוּר לַזָּהָב</w:t>
      </w:r>
      <w:r>
        <w:rPr>
          <w:rFonts w:hint="cs"/>
          <w:rtl/>
        </w:rPr>
        <w:t>,</w:t>
      </w:r>
      <w:r w:rsidRPr="00C16533">
        <w:rPr>
          <w:rFonts w:hint="cs"/>
          <w:rtl/>
        </w:rPr>
        <w:t xml:space="preserve"> וּבֹחֵן לִבּוֹת </w:t>
      </w:r>
      <w:r>
        <w:rPr>
          <w:rFonts w:hint="cs"/>
          <w:rtl/>
        </w:rPr>
        <w:t>ה</w:t>
      </w:r>
      <w:r>
        <w:rPr>
          <w:rtl/>
        </w:rPr>
        <w:t>'</w:t>
      </w:r>
      <w:r>
        <w:rPr>
          <w:rFonts w:hint="cs"/>
          <w:rtl/>
        </w:rPr>
        <w:t>"; תהילים כ"</w:t>
      </w:r>
      <w:r w:rsidR="00903217">
        <w:rPr>
          <w:rFonts w:hint="cs"/>
          <w:rtl/>
        </w:rPr>
        <w:t>ו</w:t>
      </w:r>
      <w:r>
        <w:rPr>
          <w:rFonts w:hint="cs"/>
          <w:rtl/>
        </w:rPr>
        <w:t>, ב "</w:t>
      </w:r>
      <w:r w:rsidRPr="00C10DEB">
        <w:rPr>
          <w:rFonts w:hint="cs"/>
          <w:rtl/>
        </w:rPr>
        <w:t xml:space="preserve">בְּחָנֵנִי </w:t>
      </w:r>
      <w:r>
        <w:rPr>
          <w:rFonts w:hint="cs"/>
          <w:rtl/>
        </w:rPr>
        <w:t>ה</w:t>
      </w:r>
      <w:r>
        <w:rPr>
          <w:rtl/>
        </w:rPr>
        <w:t>'</w:t>
      </w:r>
      <w:r w:rsidRPr="00C10DEB">
        <w:rPr>
          <w:rFonts w:hint="cs"/>
          <w:rtl/>
        </w:rPr>
        <w:t xml:space="preserve"> וְנַסֵּנִי</w:t>
      </w:r>
      <w:r>
        <w:rPr>
          <w:rFonts w:hint="cs"/>
          <w:rtl/>
        </w:rPr>
        <w:t xml:space="preserve">, צָרְפָה </w:t>
      </w:r>
      <w:r w:rsidRPr="00C10DEB">
        <w:rPr>
          <w:rFonts w:hint="cs"/>
          <w:rtl/>
        </w:rPr>
        <w:t>כִלְיוֹתַי וְלִבִּי</w:t>
      </w:r>
      <w:r>
        <w:rPr>
          <w:rFonts w:hint="cs"/>
          <w:rtl/>
        </w:rPr>
        <w:t>".</w:t>
      </w:r>
    </w:p>
  </w:footnote>
  <w:footnote w:id="10">
    <w:p w:rsidR="00B71346" w:rsidRDefault="00B71346" w:rsidP="0011593F">
      <w:pPr>
        <w:pStyle w:val="a7"/>
      </w:pPr>
      <w:r>
        <w:rPr>
          <w:rStyle w:val="a9"/>
        </w:rPr>
        <w:footnoteRef/>
      </w:r>
      <w:r>
        <w:rPr>
          <w:rtl/>
        </w:rPr>
        <w:t xml:space="preserve"> </w:t>
      </w:r>
      <w:r>
        <w:rPr>
          <w:rFonts w:hint="cs"/>
          <w:rtl/>
        </w:rPr>
        <w:t>משלי ח', י חרוץ (= זהב) נבחר; שם שם יט כסף נבחר; י', כ כנ"ל; ואולי גם ט"ז, טז, כ"ב, א.</w:t>
      </w:r>
    </w:p>
  </w:footnote>
  <w:footnote w:id="11">
    <w:p w:rsidR="00B71346" w:rsidRDefault="00B71346">
      <w:pPr>
        <w:pStyle w:val="a7"/>
        <w:rPr>
          <w:rtl/>
        </w:rPr>
      </w:pPr>
      <w:r>
        <w:rPr>
          <w:rStyle w:val="a9"/>
        </w:rPr>
        <w:footnoteRef/>
      </w:r>
      <w:r>
        <w:rPr>
          <w:rtl/>
        </w:rPr>
        <w:t xml:space="preserve"> </w:t>
      </w:r>
      <w:r>
        <w:rPr>
          <w:rFonts w:hint="cs"/>
          <w:rtl/>
        </w:rPr>
        <w:t>הרב שמעון ברמן בפירושו לישעיהו 'אור בהיר' מ"ח, י סבור ההפך: "הפועל בחן מטעמו הרגיל (נסֵה, חקׂר) הושאל בלשון על צירוף הזהב...וגם על ב</w:t>
      </w:r>
      <w:r w:rsidR="00903217">
        <w:rPr>
          <w:rFonts w:hint="cs"/>
          <w:rtl/>
        </w:rPr>
        <w:t>חינת הזהב...אם הוא זהב מזוקק". ו</w:t>
      </w:r>
      <w:r>
        <w:rPr>
          <w:rFonts w:hint="cs"/>
          <w:rtl/>
        </w:rPr>
        <w:t>נראים דבריו של בן-יהודה במילונו: ראשית, מסתבר שהמשמעות הקונקרטית קדמה למשמעות המופשטת יותר; שנית, מן הטעמים שנכתוב למעלה בהמשך.</w:t>
      </w:r>
    </w:p>
  </w:footnote>
  <w:footnote w:id="12">
    <w:p w:rsidR="00B71346" w:rsidRPr="009008B5" w:rsidRDefault="00B71346" w:rsidP="00291CE8">
      <w:pPr>
        <w:pStyle w:val="a7"/>
      </w:pPr>
      <w:r>
        <w:rPr>
          <w:rStyle w:val="a9"/>
        </w:rPr>
        <w:footnoteRef/>
      </w:r>
      <w:r>
        <w:rPr>
          <w:rtl/>
        </w:rPr>
        <w:t xml:space="preserve"> </w:t>
      </w:r>
      <w:r>
        <w:rPr>
          <w:rFonts w:hint="cs"/>
          <w:rtl/>
        </w:rPr>
        <w:t>וכשם שהשורש בח"ן הושאל ביחס לבני אדם במשמעויות אחדות שנעמוד עליהן בהמשך, כך גם השורש צר"ף הושאל לאותן מטרות ובאותן משמעויות, הן בשבעת הפסוקים שהפעלים הללו באים יחדיו (הערות 8</w:t>
      </w:r>
      <w:r>
        <w:rPr>
          <w:rtl/>
        </w:rPr>
        <w:t>–</w:t>
      </w:r>
      <w:r>
        <w:rPr>
          <w:rFonts w:hint="cs"/>
          <w:rtl/>
        </w:rPr>
        <w:t>9), והן כאשר הפועל צרף בא לבדו ביחס לבני אדם או עניינים אחרים שאינם מתכות, למשל: תהילים ק"ה, יט; שמ"ב כ"ב, לא; תהילים י"ח, לא; תהילים קי"ט, קמ, ועוד. בייחוד יש לציין את שופטים ז', ד "</w:t>
      </w:r>
      <w:r w:rsidRPr="009008B5">
        <w:rPr>
          <w:rFonts w:hint="cs"/>
          <w:rtl/>
        </w:rPr>
        <w:t>עוֹד הָעָם רָב</w:t>
      </w:r>
      <w:r>
        <w:rPr>
          <w:rFonts w:hint="cs"/>
          <w:rtl/>
        </w:rPr>
        <w:t>,</w:t>
      </w:r>
      <w:r w:rsidRPr="009008B5">
        <w:rPr>
          <w:rFonts w:hint="cs"/>
          <w:rtl/>
        </w:rPr>
        <w:t xml:space="preserve"> הוֹרֵד אוֹתָם אֶל הַמַּיִם </w:t>
      </w:r>
      <w:r w:rsidRPr="009008B5">
        <w:rPr>
          <w:rFonts w:hint="cs"/>
          <w:b/>
          <w:bCs/>
          <w:rtl/>
        </w:rPr>
        <w:t>וְאֶצְרְפֶנּוּ</w:t>
      </w:r>
      <w:r w:rsidRPr="009008B5">
        <w:rPr>
          <w:rFonts w:hint="cs"/>
          <w:rtl/>
        </w:rPr>
        <w:t xml:space="preserve"> לְךָ שָׁם</w:t>
      </w:r>
      <w:r>
        <w:rPr>
          <w:rFonts w:hint="cs"/>
          <w:rtl/>
        </w:rPr>
        <w:t xml:space="preserve">" שמשמעו: 'ואבחננו', והבחינה מבוארת בהמשך </w:t>
      </w:r>
      <w:r>
        <w:rPr>
          <w:rtl/>
        </w:rPr>
        <w:t>–</w:t>
      </w:r>
      <w:r>
        <w:rPr>
          <w:rFonts w:hint="cs"/>
          <w:rtl/>
        </w:rPr>
        <w:t xml:space="preserve"> בפסוק ה. ובתרגום יונתן לפסוק זה: </w:t>
      </w:r>
      <w:r>
        <w:rPr>
          <w:rFonts w:hint="cs"/>
          <w:b/>
          <w:bCs/>
          <w:rtl/>
        </w:rPr>
        <w:t>ואבחרנון</w:t>
      </w:r>
      <w:r>
        <w:rPr>
          <w:rFonts w:hint="cs"/>
          <w:rtl/>
        </w:rPr>
        <w:t xml:space="preserve"> לך.</w:t>
      </w:r>
    </w:p>
  </w:footnote>
  <w:footnote w:id="13">
    <w:p w:rsidR="00B71346" w:rsidRDefault="00B71346" w:rsidP="00682AB0">
      <w:pPr>
        <w:pStyle w:val="a7"/>
      </w:pPr>
      <w:r>
        <w:rPr>
          <w:rStyle w:val="a9"/>
        </w:rPr>
        <w:footnoteRef/>
      </w:r>
      <w:r>
        <w:rPr>
          <w:rtl/>
        </w:rPr>
        <w:t xml:space="preserve"> </w:t>
      </w:r>
      <w:r>
        <w:rPr>
          <w:rFonts w:hint="cs"/>
          <w:rtl/>
        </w:rPr>
        <w:t>כרבע מהופעות המילה 'פח' במקרא (25 הופעות) קושרות אותו לאדמה או לפעולת ההטמנה בה.</w:t>
      </w:r>
    </w:p>
  </w:footnote>
  <w:footnote w:id="14">
    <w:p w:rsidR="00B71346" w:rsidRDefault="00B71346" w:rsidP="00F41781">
      <w:pPr>
        <w:pStyle w:val="a7"/>
      </w:pPr>
      <w:r>
        <w:rPr>
          <w:rStyle w:val="a9"/>
        </w:rPr>
        <w:footnoteRef/>
      </w:r>
      <w:r>
        <w:rPr>
          <w:rtl/>
        </w:rPr>
        <w:t xml:space="preserve"> </w:t>
      </w:r>
      <w:r>
        <w:rPr>
          <w:rFonts w:hint="cs"/>
          <w:rtl/>
        </w:rPr>
        <w:t>ישעיהו מ"ד, יב "</w:t>
      </w:r>
      <w:r w:rsidRPr="00441461">
        <w:rPr>
          <w:rFonts w:hint="cs"/>
          <w:rtl/>
        </w:rPr>
        <w:t>חָרַשׁ בַּרְזֶל</w:t>
      </w:r>
      <w:r>
        <w:rPr>
          <w:rFonts w:hint="cs"/>
          <w:rtl/>
        </w:rPr>
        <w:t>,</w:t>
      </w:r>
      <w:r w:rsidRPr="00441461">
        <w:rPr>
          <w:rFonts w:hint="cs"/>
          <w:rtl/>
        </w:rPr>
        <w:t xml:space="preserve"> מַעֲצָד וּפָעַל בַּפֶּחָם</w:t>
      </w:r>
      <w:r>
        <w:rPr>
          <w:rFonts w:hint="cs"/>
          <w:rtl/>
        </w:rPr>
        <w:t xml:space="preserve">..."; שם נ"ד, טז "הִנֵּה </w:t>
      </w:r>
      <w:r w:rsidRPr="00441461">
        <w:rPr>
          <w:rFonts w:hint="cs"/>
          <w:rtl/>
        </w:rPr>
        <w:t>אָנֹכִי בָּרָאתִי חָרָשׁ</w:t>
      </w:r>
      <w:r>
        <w:rPr>
          <w:rFonts w:hint="cs"/>
          <w:rtl/>
        </w:rPr>
        <w:t>,</w:t>
      </w:r>
      <w:r w:rsidRPr="00441461">
        <w:rPr>
          <w:rFonts w:hint="cs"/>
          <w:rtl/>
        </w:rPr>
        <w:t xml:space="preserve"> נֹפֵחַ בְּאֵשׁ פֶּחָם</w:t>
      </w:r>
      <w:r>
        <w:rPr>
          <w:rFonts w:hint="cs"/>
          <w:rtl/>
        </w:rPr>
        <w:t>,</w:t>
      </w:r>
      <w:r w:rsidRPr="00441461">
        <w:rPr>
          <w:rFonts w:hint="cs"/>
          <w:rtl/>
        </w:rPr>
        <w:t xml:space="preserve"> וּמוֹצִיא כְלִי לְמַעֲשֵׂהוּ</w:t>
      </w:r>
      <w:r>
        <w:rPr>
          <w:rFonts w:hint="cs"/>
          <w:rtl/>
        </w:rPr>
        <w:t>"; משלי כ"ו, כא "</w:t>
      </w:r>
      <w:r w:rsidRPr="00441461">
        <w:rPr>
          <w:rFonts w:hint="cs"/>
          <w:rtl/>
        </w:rPr>
        <w:t>פֶּחָם לְגֶחָלִים וְעֵצִים לְאֵשׁ</w:t>
      </w:r>
      <w:r>
        <w:rPr>
          <w:rFonts w:hint="cs"/>
          <w:rtl/>
        </w:rPr>
        <w:t>,</w:t>
      </w:r>
      <w:r w:rsidRPr="00441461">
        <w:rPr>
          <w:rFonts w:hint="cs"/>
          <w:rtl/>
        </w:rPr>
        <w:t xml:space="preserve"> וְאִישׁ מִדְיָנִים </w:t>
      </w:r>
      <w:r w:rsidRPr="006D547F">
        <w:rPr>
          <w:rFonts w:hint="cs"/>
          <w:rtl/>
        </w:rPr>
        <w:t>לְחַרְחַר</w:t>
      </w:r>
      <w:r w:rsidRPr="00441461">
        <w:rPr>
          <w:rFonts w:hint="cs"/>
          <w:rtl/>
        </w:rPr>
        <w:t xml:space="preserve"> רִיב</w:t>
      </w:r>
      <w:r>
        <w:rPr>
          <w:rFonts w:hint="cs"/>
          <w:rtl/>
        </w:rPr>
        <w:t>".</w:t>
      </w:r>
    </w:p>
  </w:footnote>
  <w:footnote w:id="15">
    <w:p w:rsidR="00B71346" w:rsidRDefault="00B71346">
      <w:pPr>
        <w:pStyle w:val="a7"/>
      </w:pPr>
      <w:r>
        <w:rPr>
          <w:rStyle w:val="a9"/>
        </w:rPr>
        <w:footnoteRef/>
      </w:r>
      <w:r>
        <w:rPr>
          <w:rtl/>
        </w:rPr>
        <w:t xml:space="preserve"> </w:t>
      </w:r>
      <w:r>
        <w:rPr>
          <w:rFonts w:hint="cs"/>
          <w:rtl/>
        </w:rPr>
        <w:t xml:space="preserve">אין לערב 'פחם עץ' זה עם 'פחם אבן' הנכרה מן האדמה. זה האחרון "לא נזכר בספרות (- העברית) הקדומה" </w:t>
      </w:r>
      <w:r>
        <w:rPr>
          <w:rtl/>
        </w:rPr>
        <w:t>–</w:t>
      </w:r>
      <w:r>
        <w:rPr>
          <w:rFonts w:hint="cs"/>
          <w:rtl/>
        </w:rPr>
        <w:t xml:space="preserve"> כך כותב טור-סיני בהערה לערך 'פחם' במילון בן-יהודה (כרך י עמוד 4883).</w:t>
      </w:r>
    </w:p>
  </w:footnote>
  <w:footnote w:id="16">
    <w:p w:rsidR="00B71346" w:rsidRDefault="00B71346" w:rsidP="003256FB">
      <w:pPr>
        <w:pStyle w:val="a7"/>
      </w:pPr>
      <w:r>
        <w:rPr>
          <w:rStyle w:val="a9"/>
        </w:rPr>
        <w:footnoteRef/>
      </w:r>
      <w:r>
        <w:rPr>
          <w:rtl/>
        </w:rPr>
        <w:t xml:space="preserve"> </w:t>
      </w:r>
      <w:r>
        <w:rPr>
          <w:rFonts w:hint="cs"/>
          <w:rtl/>
        </w:rPr>
        <w:t>בהמשך, מביא המדרש פירוש אחר שהוא כפירוש רד"ק</w:t>
      </w:r>
      <w:r w:rsidR="003256FB">
        <w:rPr>
          <w:rFonts w:hint="cs"/>
          <w:rtl/>
        </w:rPr>
        <w:t xml:space="preserve">, </w:t>
      </w:r>
      <w:r>
        <w:rPr>
          <w:rFonts w:hint="cs"/>
          <w:rtl/>
        </w:rPr>
        <w:t>רי"ד</w:t>
      </w:r>
      <w:r w:rsidR="003256FB">
        <w:rPr>
          <w:rFonts w:hint="cs"/>
          <w:rtl/>
        </w:rPr>
        <w:t xml:space="preserve"> ו</w:t>
      </w:r>
      <w:r>
        <w:rPr>
          <w:rFonts w:hint="cs"/>
          <w:rtl/>
        </w:rPr>
        <w:t xml:space="preserve">המאירי: "דבר אחר, פחים </w:t>
      </w:r>
      <w:r>
        <w:rPr>
          <w:rtl/>
        </w:rPr>
        <w:t>–</w:t>
      </w:r>
      <w:r>
        <w:rPr>
          <w:rFonts w:hint="cs"/>
          <w:rtl/>
        </w:rPr>
        <w:t xml:space="preserve"> מצודים, כמה דאת אמר '</w:t>
      </w:r>
      <w:r w:rsidRPr="009010E0">
        <w:rPr>
          <w:rFonts w:hint="cs"/>
          <w:rtl/>
        </w:rPr>
        <w:t>כְּמַהֵר צִפּוֹר אֶל פָּח</w:t>
      </w:r>
      <w:r>
        <w:rPr>
          <w:rFonts w:hint="cs"/>
          <w:rtl/>
        </w:rPr>
        <w:t>' (משלי ז', כג)".</w:t>
      </w:r>
    </w:p>
  </w:footnote>
  <w:footnote w:id="17">
    <w:p w:rsidR="00B71346" w:rsidRDefault="00B71346" w:rsidP="00FB1DCE">
      <w:pPr>
        <w:pStyle w:val="a7"/>
      </w:pPr>
      <w:r>
        <w:rPr>
          <w:rStyle w:val="a9"/>
        </w:rPr>
        <w:footnoteRef/>
      </w:r>
      <w:r>
        <w:rPr>
          <w:rtl/>
        </w:rPr>
        <w:t xml:space="preserve"> </w:t>
      </w:r>
      <w:r>
        <w:rPr>
          <w:rFonts w:hint="cs"/>
          <w:rtl/>
        </w:rPr>
        <w:t xml:space="preserve">בן-יהודה במילונו ערך 'זלעפה' (כרך ג עמודים 1347–1348) כתב בהערה: "לא נתברר מקור מילה זו. יש אומרים כי עיקרה הוא זעף בתוספת למ"ד". </w:t>
      </w:r>
      <w:r w:rsidR="00FB1DCE">
        <w:rPr>
          <w:rFonts w:hint="cs"/>
          <w:rtl/>
        </w:rPr>
        <w:t xml:space="preserve">כך אכן עולה מהתרגום הארמי לפסוקנו שהבאנו למעלה. </w:t>
      </w:r>
      <w:r>
        <w:rPr>
          <w:rFonts w:hint="cs"/>
          <w:rtl/>
        </w:rPr>
        <w:t xml:space="preserve">בגוף הערך הוא כותב: "חום עז, כמו של רוח קדים" </w:t>
      </w:r>
      <w:r w:rsidR="00FB1DCE">
        <w:rPr>
          <w:rFonts w:hint="cs"/>
          <w:rtl/>
        </w:rPr>
        <w:t>כ</w:t>
      </w:r>
      <w:r>
        <w:rPr>
          <w:rFonts w:hint="cs"/>
          <w:rtl/>
        </w:rPr>
        <w:t xml:space="preserve">פירוש רש"י, ובהערה </w:t>
      </w:r>
      <w:r w:rsidR="00FB1DCE">
        <w:rPr>
          <w:rFonts w:hint="cs"/>
          <w:rtl/>
        </w:rPr>
        <w:t xml:space="preserve">שם </w:t>
      </w:r>
      <w:r>
        <w:rPr>
          <w:rFonts w:hint="cs"/>
          <w:rtl/>
        </w:rPr>
        <w:t xml:space="preserve">כתב: "ובמשמעה זו (- כרש"י) פירשו כל החדשים, והביאו סמך לדבר שבערבית מצויה מליצה זו 'אש הרעב' (- כמו </w:t>
      </w:r>
      <w:r w:rsidR="00FB1DCE">
        <w:rPr>
          <w:rFonts w:hint="cs"/>
          <w:rtl/>
        </w:rPr>
        <w:t>"</w:t>
      </w:r>
      <w:r w:rsidR="00FB1DCE" w:rsidRPr="00FB1DCE">
        <w:rPr>
          <w:rFonts w:hint="cs"/>
          <w:rtl/>
        </w:rPr>
        <w:t>זַלְעֲפוֹת רָעָב</w:t>
      </w:r>
      <w:r w:rsidR="00FB1DCE">
        <w:rPr>
          <w:rFonts w:hint="cs"/>
          <w:rtl/>
        </w:rPr>
        <w:t>" באיכה</w:t>
      </w:r>
      <w:r>
        <w:rPr>
          <w:rFonts w:hint="cs"/>
          <w:rtl/>
        </w:rPr>
        <w:t xml:space="preserve">) </w:t>
      </w:r>
      <w:r>
        <w:rPr>
          <w:rtl/>
        </w:rPr>
        <w:t>–</w:t>
      </w:r>
      <w:r>
        <w:rPr>
          <w:rFonts w:hint="cs"/>
          <w:rtl/>
        </w:rPr>
        <w:t xml:space="preserve"> נאר אלג'וע".</w:t>
      </w:r>
    </w:p>
  </w:footnote>
  <w:footnote w:id="18">
    <w:p w:rsidR="00B71346" w:rsidRPr="0089189C" w:rsidRDefault="00B71346" w:rsidP="0089189C">
      <w:pPr>
        <w:pStyle w:val="a7"/>
      </w:pPr>
      <w:r>
        <w:rPr>
          <w:rStyle w:val="a9"/>
        </w:rPr>
        <w:footnoteRef/>
      </w:r>
      <w:r>
        <w:rPr>
          <w:rtl/>
        </w:rPr>
        <w:t xml:space="preserve"> </w:t>
      </w:r>
      <w:r>
        <w:rPr>
          <w:rFonts w:hint="cs"/>
          <w:rtl/>
        </w:rPr>
        <w:t xml:space="preserve">בבית ה עצמו הניגוד הוא בין </w:t>
      </w:r>
      <w:r>
        <w:rPr>
          <w:rFonts w:hint="cs"/>
          <w:b/>
          <w:bCs/>
          <w:rtl/>
        </w:rPr>
        <w:t>בחירתו</w:t>
      </w:r>
      <w:r>
        <w:rPr>
          <w:rFonts w:hint="cs"/>
          <w:rtl/>
        </w:rPr>
        <w:t xml:space="preserve"> של ה' בצדיק ("</w:t>
      </w:r>
      <w:r w:rsidRPr="0089189C">
        <w:rPr>
          <w:rFonts w:hint="cs"/>
          <w:rtl/>
        </w:rPr>
        <w:t>צַדִּיק יִבְחָן</w:t>
      </w:r>
      <w:r>
        <w:rPr>
          <w:rFonts w:hint="cs"/>
          <w:rtl/>
        </w:rPr>
        <w:t>") לבין שנאת נפשו לרשע. אולם ניגוד זה מתחדד בבית ז, כשבחירת ה' בצדיק מנומקת באהבתו אותו.</w:t>
      </w:r>
    </w:p>
  </w:footnote>
  <w:footnote w:id="19">
    <w:p w:rsidR="001049CE" w:rsidRDefault="001049CE" w:rsidP="001049CE">
      <w:pPr>
        <w:pStyle w:val="a7"/>
      </w:pPr>
      <w:r>
        <w:rPr>
          <w:rStyle w:val="a9"/>
        </w:rPr>
        <w:footnoteRef/>
      </w:r>
      <w:r>
        <w:rPr>
          <w:rtl/>
        </w:rPr>
        <w:t xml:space="preserve"> </w:t>
      </w:r>
      <w:r>
        <w:rPr>
          <w:rFonts w:hint="cs"/>
          <w:rtl/>
        </w:rPr>
        <w:t>ראב"ע בשם רבי משה ג'יקטילא ופרשנים נוספים הביאו דוגמה לכך מן הפסוק באיוב כ"ב, ב, וניתן להוסיף עוד כמה פסוקים בספר זה: איוב כ', כג וכן כ"ז, כג: "</w:t>
      </w:r>
      <w:r w:rsidRPr="00AD77BE">
        <w:rPr>
          <w:rFonts w:hint="cs"/>
          <w:rtl/>
        </w:rPr>
        <w:t>יִשְׂפֹּק עָלֵימוֹ כַפֵּימוֹ</w:t>
      </w:r>
      <w:r>
        <w:rPr>
          <w:rFonts w:hint="cs"/>
          <w:rtl/>
        </w:rPr>
        <w:t>" שפירושו 'ישפק עליו (- על הרשע) כפיו'. וראה מראי מקום לדיון בצורה זו בביאורו של עמוס חכם לאיוב כ', כג הערה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B71346" w:rsidRPr="00BC4313" w:rsidRDefault="00B71346">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E65691" w:rsidRPr="00E65691">
          <w:rPr>
            <w:b/>
            <w:bCs/>
            <w:noProof/>
            <w:sz w:val="24"/>
            <w:szCs w:val="24"/>
            <w:rtl/>
            <w:lang w:val="he-IL"/>
          </w:rPr>
          <w:t>4</w:t>
        </w:r>
        <w:r w:rsidRPr="00BC4313">
          <w:rPr>
            <w:b/>
            <w:bCs/>
            <w:sz w:val="24"/>
            <w:szCs w:val="24"/>
          </w:rPr>
          <w:fldChar w:fldCharType="end"/>
        </w:r>
      </w:p>
    </w:sdtContent>
  </w:sdt>
  <w:p w:rsidR="00B71346" w:rsidRDefault="00B713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A16" w:rsidRDefault="00C87A16" w:rsidP="00C87A16">
    <w:pPr>
      <w:pStyle w:val="a3"/>
      <w:rPr>
        <w:rtl/>
      </w:rPr>
    </w:pPr>
  </w:p>
  <w:tbl>
    <w:tblPr>
      <w:tblpPr w:leftFromText="180" w:rightFromText="180" w:bottomFromText="200" w:horzAnchor="margin" w:tblpXSpec="center" w:tblpY="-456"/>
      <w:bidiVisual/>
      <w:tblW w:w="0" w:type="auto"/>
      <w:tblBorders>
        <w:bottom w:val="double" w:sz="4" w:space="0" w:color="auto"/>
      </w:tblBorders>
      <w:tblLayout w:type="fixed"/>
      <w:tblLook w:val="04A0" w:firstRow="1" w:lastRow="0" w:firstColumn="1" w:lastColumn="0" w:noHBand="0" w:noVBand="1"/>
    </w:tblPr>
    <w:tblGrid>
      <w:gridCol w:w="4927"/>
      <w:gridCol w:w="4927"/>
    </w:tblGrid>
    <w:tr w:rsidR="00C87A16" w:rsidRPr="00C87A16" w:rsidTr="00C87A16">
      <w:tc>
        <w:tcPr>
          <w:tcW w:w="4927" w:type="dxa"/>
          <w:tcBorders>
            <w:top w:val="nil"/>
            <w:left w:val="nil"/>
            <w:bottom w:val="double" w:sz="4" w:space="0" w:color="auto"/>
            <w:right w:val="nil"/>
          </w:tcBorders>
          <w:hideMark/>
        </w:tcPr>
        <w:p w:rsidR="00C87A16" w:rsidRPr="00C87A16" w:rsidRDefault="00C87A16" w:rsidP="00C87A16">
          <w:pPr>
            <w:tabs>
              <w:tab w:val="center" w:pos="4818"/>
              <w:tab w:val="right" w:pos="8220"/>
            </w:tabs>
            <w:autoSpaceDE w:val="0"/>
            <w:autoSpaceDN w:val="0"/>
            <w:spacing w:after="0" w:line="240" w:lineRule="auto"/>
            <w:ind w:firstLine="0"/>
            <w:rPr>
              <w:rFonts w:ascii="Times New Roman" w:eastAsia="Times New Roman" w:hAnsi="Times New Roman"/>
              <w:rtl/>
            </w:rPr>
          </w:pPr>
          <w:r w:rsidRPr="00C87A16">
            <w:rPr>
              <w:rFonts w:ascii="Times New Roman" w:eastAsia="Times New Roman" w:hAnsi="Times New Roman" w:hint="cs"/>
              <w:rtl/>
            </w:rPr>
            <w:t>בית המדרש הוירטואלי (</w:t>
          </w:r>
          <w:r w:rsidRPr="00C87A16">
            <w:rPr>
              <w:rFonts w:ascii="Times New Roman" w:eastAsia="Times New Roman" w:hAnsi="Times New Roman"/>
              <w:sz w:val="20"/>
            </w:rPr>
            <w:t>V.B.M</w:t>
          </w:r>
          <w:r w:rsidRPr="00C87A16">
            <w:rPr>
              <w:rFonts w:ascii="Times New Roman" w:eastAsia="Times New Roman" w:hAnsi="Times New Roman" w:hint="cs"/>
              <w:rtl/>
            </w:rPr>
            <w:t>) שליד ישיבת הר עציון</w:t>
          </w:r>
        </w:p>
        <w:p w:rsidR="00C87A16" w:rsidRPr="00C87A16" w:rsidRDefault="00C87A16" w:rsidP="00C87A16">
          <w:pPr>
            <w:tabs>
              <w:tab w:val="center" w:pos="4818"/>
              <w:tab w:val="right" w:pos="8220"/>
            </w:tabs>
            <w:autoSpaceDE w:val="0"/>
            <w:autoSpaceDN w:val="0"/>
            <w:spacing w:after="0" w:line="240" w:lineRule="auto"/>
            <w:ind w:firstLine="0"/>
            <w:rPr>
              <w:rFonts w:ascii="Times New Roman" w:eastAsia="Times New Roman" w:hAnsi="Times New Roman"/>
              <w:rtl/>
            </w:rPr>
          </w:pPr>
          <w:r w:rsidRPr="00C87A16">
            <w:rPr>
              <w:rFonts w:ascii="Times New Roman" w:eastAsia="Times New Roman" w:hAnsi="Times New Roman" w:hint="cs"/>
              <w:rtl/>
            </w:rPr>
            <w:t>שיעורים בתנ"ך – עיונים במזמורי תהילים שיעור 15</w:t>
          </w:r>
        </w:p>
        <w:p w:rsidR="00C87A16" w:rsidRPr="00C87A16" w:rsidRDefault="00C87A16" w:rsidP="00C87A16">
          <w:pPr>
            <w:tabs>
              <w:tab w:val="center" w:pos="4818"/>
              <w:tab w:val="right" w:pos="8220"/>
            </w:tabs>
            <w:autoSpaceDE w:val="0"/>
            <w:autoSpaceDN w:val="0"/>
            <w:spacing w:after="0" w:line="240" w:lineRule="auto"/>
            <w:ind w:firstLine="0"/>
            <w:rPr>
              <w:rFonts w:ascii="Times New Roman" w:eastAsia="Times New Roman" w:hAnsi="Times New Roman"/>
            </w:rPr>
          </w:pPr>
          <w:r w:rsidRPr="00C87A16">
            <w:rPr>
              <w:rFonts w:ascii="Times New Roman" w:eastAsia="Times New Roman" w:hAnsi="Times New Roman" w:hint="cs"/>
              <w:rtl/>
            </w:rPr>
            <w:t>מאת הרב אלחנן סמט</w:t>
          </w:r>
        </w:p>
      </w:tc>
      <w:tc>
        <w:tcPr>
          <w:tcW w:w="4927" w:type="dxa"/>
          <w:tcBorders>
            <w:top w:val="nil"/>
            <w:left w:val="nil"/>
            <w:bottom w:val="double" w:sz="4" w:space="0" w:color="auto"/>
            <w:right w:val="nil"/>
          </w:tcBorders>
          <w:vAlign w:val="center"/>
          <w:hideMark/>
        </w:tcPr>
        <w:p w:rsidR="00C87A16" w:rsidRPr="00C87A16" w:rsidRDefault="00C87A16" w:rsidP="00C87A16">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C87A16">
            <w:rPr>
              <w:rFonts w:ascii="Times New Roman" w:eastAsia="Times New Roman" w:hAnsi="Times New Roman"/>
              <w:b/>
              <w:bCs/>
              <w:sz w:val="28"/>
              <w:szCs w:val="28"/>
            </w:rPr>
            <w:t>http://www.etzion.org.il/vbm/</w:t>
          </w:r>
        </w:p>
      </w:tc>
    </w:tr>
  </w:tbl>
  <w:p w:rsidR="00C87A16" w:rsidRPr="00C87A16" w:rsidRDefault="00C87A16" w:rsidP="00C87A16">
    <w:pPr>
      <w:pStyle w:val="a3"/>
      <w:rPr>
        <w:rtl/>
        <w:cs/>
      </w:rPr>
    </w:pPr>
  </w:p>
  <w:p w:rsidR="00B71346" w:rsidRPr="00BC4313" w:rsidRDefault="00B713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B63D6"/>
    <w:multiLevelType w:val="hybridMultilevel"/>
    <w:tmpl w:val="C64A9CD2"/>
    <w:lvl w:ilvl="0" w:tplc="C34A8C6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1F5406CA"/>
    <w:multiLevelType w:val="hybridMultilevel"/>
    <w:tmpl w:val="CA2EC0F0"/>
    <w:lvl w:ilvl="0" w:tplc="E0B40338">
      <w:start w:val="5"/>
      <w:numFmt w:val="bullet"/>
      <w:lvlText w:val=""/>
      <w:lvlJc w:val="left"/>
      <w:pPr>
        <w:ind w:left="947" w:hanging="360"/>
      </w:pPr>
      <w:rPr>
        <w:rFonts w:ascii="Symbol" w:eastAsia="Calibri" w:hAnsi="Symbol" w:cs="David"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35FF4259"/>
    <w:multiLevelType w:val="hybridMultilevel"/>
    <w:tmpl w:val="C204ABEE"/>
    <w:lvl w:ilvl="0" w:tplc="0DAE223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3AA34CE2"/>
    <w:multiLevelType w:val="hybridMultilevel"/>
    <w:tmpl w:val="83C6CFAC"/>
    <w:lvl w:ilvl="0" w:tplc="7DC6A13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09F5328"/>
    <w:multiLevelType w:val="hybridMultilevel"/>
    <w:tmpl w:val="C614938A"/>
    <w:lvl w:ilvl="0" w:tplc="95C4EE34">
      <w:start w:val="1"/>
      <w:numFmt w:val="hebrew1"/>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num w:numId="1">
    <w:abstractNumId w:val="2"/>
  </w:num>
  <w:num w:numId="2">
    <w:abstractNumId w:val="0"/>
  </w:num>
  <w:num w:numId="3">
    <w:abstractNumId w:val="3"/>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0DFB"/>
    <w:rsid w:val="00001069"/>
    <w:rsid w:val="00001310"/>
    <w:rsid w:val="000013B4"/>
    <w:rsid w:val="00002189"/>
    <w:rsid w:val="00005020"/>
    <w:rsid w:val="00005E22"/>
    <w:rsid w:val="0000623F"/>
    <w:rsid w:val="000105C8"/>
    <w:rsid w:val="00011688"/>
    <w:rsid w:val="00011827"/>
    <w:rsid w:val="00011BB0"/>
    <w:rsid w:val="00011F3C"/>
    <w:rsid w:val="00012EDF"/>
    <w:rsid w:val="00013AB6"/>
    <w:rsid w:val="00014CEC"/>
    <w:rsid w:val="00014ED2"/>
    <w:rsid w:val="00014F70"/>
    <w:rsid w:val="00016338"/>
    <w:rsid w:val="00016CB9"/>
    <w:rsid w:val="00016D24"/>
    <w:rsid w:val="00017A1F"/>
    <w:rsid w:val="00017BEA"/>
    <w:rsid w:val="00017F39"/>
    <w:rsid w:val="000203E8"/>
    <w:rsid w:val="000212C9"/>
    <w:rsid w:val="000220B3"/>
    <w:rsid w:val="00023435"/>
    <w:rsid w:val="00023970"/>
    <w:rsid w:val="00023E87"/>
    <w:rsid w:val="00024D60"/>
    <w:rsid w:val="00025298"/>
    <w:rsid w:val="0002531A"/>
    <w:rsid w:val="00025B08"/>
    <w:rsid w:val="000261EE"/>
    <w:rsid w:val="0002665D"/>
    <w:rsid w:val="00026C22"/>
    <w:rsid w:val="000277D1"/>
    <w:rsid w:val="00027821"/>
    <w:rsid w:val="0003076C"/>
    <w:rsid w:val="000318CE"/>
    <w:rsid w:val="00033031"/>
    <w:rsid w:val="00033162"/>
    <w:rsid w:val="000336ED"/>
    <w:rsid w:val="0003403C"/>
    <w:rsid w:val="00035107"/>
    <w:rsid w:val="00035BDE"/>
    <w:rsid w:val="0003657B"/>
    <w:rsid w:val="0003779E"/>
    <w:rsid w:val="00037997"/>
    <w:rsid w:val="0004048A"/>
    <w:rsid w:val="00040DC3"/>
    <w:rsid w:val="00040FAF"/>
    <w:rsid w:val="0004167D"/>
    <w:rsid w:val="00043DB3"/>
    <w:rsid w:val="0004435F"/>
    <w:rsid w:val="00044F70"/>
    <w:rsid w:val="0004758C"/>
    <w:rsid w:val="00047707"/>
    <w:rsid w:val="00047F88"/>
    <w:rsid w:val="00050826"/>
    <w:rsid w:val="00050985"/>
    <w:rsid w:val="00051CE3"/>
    <w:rsid w:val="00052499"/>
    <w:rsid w:val="00052789"/>
    <w:rsid w:val="000534E7"/>
    <w:rsid w:val="00053A9B"/>
    <w:rsid w:val="00053EDB"/>
    <w:rsid w:val="00056506"/>
    <w:rsid w:val="000568C4"/>
    <w:rsid w:val="000601AB"/>
    <w:rsid w:val="00061B26"/>
    <w:rsid w:val="0006279B"/>
    <w:rsid w:val="0006395E"/>
    <w:rsid w:val="0006420E"/>
    <w:rsid w:val="00064407"/>
    <w:rsid w:val="00064418"/>
    <w:rsid w:val="00065227"/>
    <w:rsid w:val="00065933"/>
    <w:rsid w:val="000662ED"/>
    <w:rsid w:val="00066892"/>
    <w:rsid w:val="00070FE3"/>
    <w:rsid w:val="00071AD2"/>
    <w:rsid w:val="00073B7A"/>
    <w:rsid w:val="00074297"/>
    <w:rsid w:val="000745FE"/>
    <w:rsid w:val="000751A8"/>
    <w:rsid w:val="000754B7"/>
    <w:rsid w:val="00075A8A"/>
    <w:rsid w:val="00076636"/>
    <w:rsid w:val="00077357"/>
    <w:rsid w:val="00077791"/>
    <w:rsid w:val="00077D0B"/>
    <w:rsid w:val="00077E46"/>
    <w:rsid w:val="0008112A"/>
    <w:rsid w:val="00081235"/>
    <w:rsid w:val="0008211F"/>
    <w:rsid w:val="00082BC3"/>
    <w:rsid w:val="00082CEB"/>
    <w:rsid w:val="00084944"/>
    <w:rsid w:val="00084F88"/>
    <w:rsid w:val="000862DF"/>
    <w:rsid w:val="00086826"/>
    <w:rsid w:val="00087076"/>
    <w:rsid w:val="00087B75"/>
    <w:rsid w:val="00087B96"/>
    <w:rsid w:val="00090207"/>
    <w:rsid w:val="00090761"/>
    <w:rsid w:val="00090BDD"/>
    <w:rsid w:val="000919E9"/>
    <w:rsid w:val="00091AD5"/>
    <w:rsid w:val="00091D33"/>
    <w:rsid w:val="00092152"/>
    <w:rsid w:val="00092F73"/>
    <w:rsid w:val="00094E9C"/>
    <w:rsid w:val="00095D0A"/>
    <w:rsid w:val="0009612B"/>
    <w:rsid w:val="00096303"/>
    <w:rsid w:val="00096DFF"/>
    <w:rsid w:val="00097F8C"/>
    <w:rsid w:val="000A0A22"/>
    <w:rsid w:val="000A0C30"/>
    <w:rsid w:val="000A13A2"/>
    <w:rsid w:val="000A1B68"/>
    <w:rsid w:val="000A1D8A"/>
    <w:rsid w:val="000A3096"/>
    <w:rsid w:val="000A30D9"/>
    <w:rsid w:val="000A3199"/>
    <w:rsid w:val="000A3B38"/>
    <w:rsid w:val="000A44EB"/>
    <w:rsid w:val="000A5932"/>
    <w:rsid w:val="000A5EC9"/>
    <w:rsid w:val="000A5FD0"/>
    <w:rsid w:val="000A6EEF"/>
    <w:rsid w:val="000A74B7"/>
    <w:rsid w:val="000A757F"/>
    <w:rsid w:val="000A7E10"/>
    <w:rsid w:val="000B0670"/>
    <w:rsid w:val="000B075D"/>
    <w:rsid w:val="000B085E"/>
    <w:rsid w:val="000B1BF3"/>
    <w:rsid w:val="000B1D79"/>
    <w:rsid w:val="000B29EC"/>
    <w:rsid w:val="000B415A"/>
    <w:rsid w:val="000B43F4"/>
    <w:rsid w:val="000B4782"/>
    <w:rsid w:val="000B5694"/>
    <w:rsid w:val="000B5743"/>
    <w:rsid w:val="000B5EFF"/>
    <w:rsid w:val="000B5FD6"/>
    <w:rsid w:val="000B6307"/>
    <w:rsid w:val="000B6AFA"/>
    <w:rsid w:val="000C016A"/>
    <w:rsid w:val="000C045B"/>
    <w:rsid w:val="000C18F0"/>
    <w:rsid w:val="000C22AD"/>
    <w:rsid w:val="000C43ED"/>
    <w:rsid w:val="000C4436"/>
    <w:rsid w:val="000C5139"/>
    <w:rsid w:val="000D0325"/>
    <w:rsid w:val="000D0A3A"/>
    <w:rsid w:val="000D2426"/>
    <w:rsid w:val="000D24FB"/>
    <w:rsid w:val="000D2EDF"/>
    <w:rsid w:val="000D3AEA"/>
    <w:rsid w:val="000D4768"/>
    <w:rsid w:val="000D509D"/>
    <w:rsid w:val="000D5BE5"/>
    <w:rsid w:val="000D6641"/>
    <w:rsid w:val="000D70E3"/>
    <w:rsid w:val="000D72B7"/>
    <w:rsid w:val="000D77AC"/>
    <w:rsid w:val="000D7EDA"/>
    <w:rsid w:val="000E1175"/>
    <w:rsid w:val="000E26FB"/>
    <w:rsid w:val="000E2B39"/>
    <w:rsid w:val="000E2FE8"/>
    <w:rsid w:val="000E4123"/>
    <w:rsid w:val="000E56DB"/>
    <w:rsid w:val="000E6546"/>
    <w:rsid w:val="000E6A13"/>
    <w:rsid w:val="000F0195"/>
    <w:rsid w:val="000F0590"/>
    <w:rsid w:val="000F1767"/>
    <w:rsid w:val="000F1897"/>
    <w:rsid w:val="000F1B6E"/>
    <w:rsid w:val="000F2A32"/>
    <w:rsid w:val="000F2BE9"/>
    <w:rsid w:val="000F38A6"/>
    <w:rsid w:val="000F3E3C"/>
    <w:rsid w:val="000F49A9"/>
    <w:rsid w:val="000F55A8"/>
    <w:rsid w:val="000F671F"/>
    <w:rsid w:val="0010042D"/>
    <w:rsid w:val="00100A05"/>
    <w:rsid w:val="00101088"/>
    <w:rsid w:val="00101462"/>
    <w:rsid w:val="00101A13"/>
    <w:rsid w:val="00101E75"/>
    <w:rsid w:val="00102427"/>
    <w:rsid w:val="001028F4"/>
    <w:rsid w:val="00103C68"/>
    <w:rsid w:val="001049CE"/>
    <w:rsid w:val="001065AD"/>
    <w:rsid w:val="0010790A"/>
    <w:rsid w:val="00107958"/>
    <w:rsid w:val="0011031A"/>
    <w:rsid w:val="0011042D"/>
    <w:rsid w:val="00112132"/>
    <w:rsid w:val="0011237D"/>
    <w:rsid w:val="00112F10"/>
    <w:rsid w:val="001130A1"/>
    <w:rsid w:val="00113744"/>
    <w:rsid w:val="001138D7"/>
    <w:rsid w:val="00115623"/>
    <w:rsid w:val="0011593F"/>
    <w:rsid w:val="001159D0"/>
    <w:rsid w:val="00115FB2"/>
    <w:rsid w:val="00116744"/>
    <w:rsid w:val="0011742C"/>
    <w:rsid w:val="00120126"/>
    <w:rsid w:val="001205A1"/>
    <w:rsid w:val="001232C6"/>
    <w:rsid w:val="00123A43"/>
    <w:rsid w:val="001247D9"/>
    <w:rsid w:val="0012510F"/>
    <w:rsid w:val="001253FA"/>
    <w:rsid w:val="00126003"/>
    <w:rsid w:val="00126B42"/>
    <w:rsid w:val="00127FA4"/>
    <w:rsid w:val="00130D13"/>
    <w:rsid w:val="00131411"/>
    <w:rsid w:val="00133347"/>
    <w:rsid w:val="00133459"/>
    <w:rsid w:val="00133608"/>
    <w:rsid w:val="00133F61"/>
    <w:rsid w:val="00134804"/>
    <w:rsid w:val="00135055"/>
    <w:rsid w:val="00135818"/>
    <w:rsid w:val="00135D5B"/>
    <w:rsid w:val="00135EEE"/>
    <w:rsid w:val="001360A2"/>
    <w:rsid w:val="00136A9D"/>
    <w:rsid w:val="00140286"/>
    <w:rsid w:val="001413DF"/>
    <w:rsid w:val="00142241"/>
    <w:rsid w:val="00142383"/>
    <w:rsid w:val="001443E5"/>
    <w:rsid w:val="00145A89"/>
    <w:rsid w:val="00145F93"/>
    <w:rsid w:val="00146583"/>
    <w:rsid w:val="001469EF"/>
    <w:rsid w:val="00146C32"/>
    <w:rsid w:val="00151770"/>
    <w:rsid w:val="00151C27"/>
    <w:rsid w:val="00152423"/>
    <w:rsid w:val="00152550"/>
    <w:rsid w:val="00153DD2"/>
    <w:rsid w:val="00154559"/>
    <w:rsid w:val="00155743"/>
    <w:rsid w:val="001557FE"/>
    <w:rsid w:val="001560DF"/>
    <w:rsid w:val="00160091"/>
    <w:rsid w:val="0016093D"/>
    <w:rsid w:val="00160F81"/>
    <w:rsid w:val="001615AC"/>
    <w:rsid w:val="00162561"/>
    <w:rsid w:val="001634CD"/>
    <w:rsid w:val="0016467F"/>
    <w:rsid w:val="0016491B"/>
    <w:rsid w:val="00165A0F"/>
    <w:rsid w:val="00166206"/>
    <w:rsid w:val="00166A24"/>
    <w:rsid w:val="001704A7"/>
    <w:rsid w:val="001705EF"/>
    <w:rsid w:val="0017116D"/>
    <w:rsid w:val="00171396"/>
    <w:rsid w:val="0017206D"/>
    <w:rsid w:val="001721D7"/>
    <w:rsid w:val="00172D35"/>
    <w:rsid w:val="0017322D"/>
    <w:rsid w:val="00173A91"/>
    <w:rsid w:val="00174C7B"/>
    <w:rsid w:val="001758B8"/>
    <w:rsid w:val="00175BF8"/>
    <w:rsid w:val="00175D5A"/>
    <w:rsid w:val="00177CF9"/>
    <w:rsid w:val="00180280"/>
    <w:rsid w:val="00181BCD"/>
    <w:rsid w:val="00184E09"/>
    <w:rsid w:val="00184E3A"/>
    <w:rsid w:val="001850B8"/>
    <w:rsid w:val="00185217"/>
    <w:rsid w:val="00185265"/>
    <w:rsid w:val="0018760C"/>
    <w:rsid w:val="0019006B"/>
    <w:rsid w:val="00190DFE"/>
    <w:rsid w:val="00192427"/>
    <w:rsid w:val="0019407F"/>
    <w:rsid w:val="00194094"/>
    <w:rsid w:val="001940D1"/>
    <w:rsid w:val="00194503"/>
    <w:rsid w:val="00194F97"/>
    <w:rsid w:val="00195EB1"/>
    <w:rsid w:val="0019602C"/>
    <w:rsid w:val="001961F1"/>
    <w:rsid w:val="00196D3B"/>
    <w:rsid w:val="00197C15"/>
    <w:rsid w:val="001A01C2"/>
    <w:rsid w:val="001A0F0E"/>
    <w:rsid w:val="001A1541"/>
    <w:rsid w:val="001A4A11"/>
    <w:rsid w:val="001A5AEB"/>
    <w:rsid w:val="001A6A3D"/>
    <w:rsid w:val="001A7B36"/>
    <w:rsid w:val="001A7FC9"/>
    <w:rsid w:val="001B018A"/>
    <w:rsid w:val="001B116A"/>
    <w:rsid w:val="001B1504"/>
    <w:rsid w:val="001B1598"/>
    <w:rsid w:val="001B1A39"/>
    <w:rsid w:val="001B1E86"/>
    <w:rsid w:val="001B1EF4"/>
    <w:rsid w:val="001B2753"/>
    <w:rsid w:val="001B2839"/>
    <w:rsid w:val="001B29DC"/>
    <w:rsid w:val="001B2DFD"/>
    <w:rsid w:val="001B34A2"/>
    <w:rsid w:val="001B4280"/>
    <w:rsid w:val="001B563E"/>
    <w:rsid w:val="001B63D1"/>
    <w:rsid w:val="001B6E7D"/>
    <w:rsid w:val="001B7E02"/>
    <w:rsid w:val="001C0323"/>
    <w:rsid w:val="001C050E"/>
    <w:rsid w:val="001C05D3"/>
    <w:rsid w:val="001C1D27"/>
    <w:rsid w:val="001C2A87"/>
    <w:rsid w:val="001C33AB"/>
    <w:rsid w:val="001C607E"/>
    <w:rsid w:val="001C63F9"/>
    <w:rsid w:val="001C78B6"/>
    <w:rsid w:val="001C7F8B"/>
    <w:rsid w:val="001D302B"/>
    <w:rsid w:val="001D30FC"/>
    <w:rsid w:val="001D5559"/>
    <w:rsid w:val="001D58E4"/>
    <w:rsid w:val="001D59F9"/>
    <w:rsid w:val="001D6B44"/>
    <w:rsid w:val="001D6E56"/>
    <w:rsid w:val="001D776A"/>
    <w:rsid w:val="001D7D20"/>
    <w:rsid w:val="001D7DD7"/>
    <w:rsid w:val="001E04F2"/>
    <w:rsid w:val="001E1208"/>
    <w:rsid w:val="001E1C9B"/>
    <w:rsid w:val="001E2632"/>
    <w:rsid w:val="001E3254"/>
    <w:rsid w:val="001E556F"/>
    <w:rsid w:val="001E586A"/>
    <w:rsid w:val="001E62C8"/>
    <w:rsid w:val="001E6ADB"/>
    <w:rsid w:val="001E6C69"/>
    <w:rsid w:val="001E748F"/>
    <w:rsid w:val="001F1363"/>
    <w:rsid w:val="001F1C4B"/>
    <w:rsid w:val="001F2604"/>
    <w:rsid w:val="001F4259"/>
    <w:rsid w:val="001F447B"/>
    <w:rsid w:val="001F4C64"/>
    <w:rsid w:val="001F517D"/>
    <w:rsid w:val="001F662E"/>
    <w:rsid w:val="001F6911"/>
    <w:rsid w:val="00200283"/>
    <w:rsid w:val="00200757"/>
    <w:rsid w:val="00200CED"/>
    <w:rsid w:val="00200E11"/>
    <w:rsid w:val="0020248D"/>
    <w:rsid w:val="00202E26"/>
    <w:rsid w:val="00204451"/>
    <w:rsid w:val="00206561"/>
    <w:rsid w:val="00207C01"/>
    <w:rsid w:val="002115C4"/>
    <w:rsid w:val="00211DB6"/>
    <w:rsid w:val="00211E2B"/>
    <w:rsid w:val="00212D42"/>
    <w:rsid w:val="00212FBC"/>
    <w:rsid w:val="00213040"/>
    <w:rsid w:val="0021304D"/>
    <w:rsid w:val="0021371A"/>
    <w:rsid w:val="00215C68"/>
    <w:rsid w:val="0021780D"/>
    <w:rsid w:val="00221060"/>
    <w:rsid w:val="002210D2"/>
    <w:rsid w:val="002215A7"/>
    <w:rsid w:val="002230F9"/>
    <w:rsid w:val="002243C4"/>
    <w:rsid w:val="00224963"/>
    <w:rsid w:val="00224BBE"/>
    <w:rsid w:val="00224E3C"/>
    <w:rsid w:val="00224ED7"/>
    <w:rsid w:val="0022505A"/>
    <w:rsid w:val="002250CE"/>
    <w:rsid w:val="00225983"/>
    <w:rsid w:val="0022602A"/>
    <w:rsid w:val="002269A3"/>
    <w:rsid w:val="00227259"/>
    <w:rsid w:val="002273BF"/>
    <w:rsid w:val="0022745E"/>
    <w:rsid w:val="00230143"/>
    <w:rsid w:val="002310DD"/>
    <w:rsid w:val="002324B4"/>
    <w:rsid w:val="002325E6"/>
    <w:rsid w:val="00232C72"/>
    <w:rsid w:val="00232D01"/>
    <w:rsid w:val="00232E65"/>
    <w:rsid w:val="0023313B"/>
    <w:rsid w:val="0023509D"/>
    <w:rsid w:val="00235A3D"/>
    <w:rsid w:val="002360CE"/>
    <w:rsid w:val="00236498"/>
    <w:rsid w:val="0023692A"/>
    <w:rsid w:val="0023695F"/>
    <w:rsid w:val="00236B29"/>
    <w:rsid w:val="00237098"/>
    <w:rsid w:val="00237396"/>
    <w:rsid w:val="0024012D"/>
    <w:rsid w:val="0024081D"/>
    <w:rsid w:val="00241F91"/>
    <w:rsid w:val="0024272F"/>
    <w:rsid w:val="002438A0"/>
    <w:rsid w:val="00244646"/>
    <w:rsid w:val="00244F02"/>
    <w:rsid w:val="00246203"/>
    <w:rsid w:val="00247A39"/>
    <w:rsid w:val="00247B6F"/>
    <w:rsid w:val="00251496"/>
    <w:rsid w:val="002516A3"/>
    <w:rsid w:val="00251818"/>
    <w:rsid w:val="00252EB3"/>
    <w:rsid w:val="002534CF"/>
    <w:rsid w:val="0025397D"/>
    <w:rsid w:val="00253F9B"/>
    <w:rsid w:val="00254604"/>
    <w:rsid w:val="002559E9"/>
    <w:rsid w:val="00256587"/>
    <w:rsid w:val="00257277"/>
    <w:rsid w:val="00257459"/>
    <w:rsid w:val="00257C03"/>
    <w:rsid w:val="00257DF6"/>
    <w:rsid w:val="00261A56"/>
    <w:rsid w:val="00262986"/>
    <w:rsid w:val="00262B95"/>
    <w:rsid w:val="002641F6"/>
    <w:rsid w:val="002646E9"/>
    <w:rsid w:val="0026470C"/>
    <w:rsid w:val="0026474D"/>
    <w:rsid w:val="00264897"/>
    <w:rsid w:val="002652EE"/>
    <w:rsid w:val="00265C8D"/>
    <w:rsid w:val="00266506"/>
    <w:rsid w:val="002666CE"/>
    <w:rsid w:val="0026691F"/>
    <w:rsid w:val="00266D1C"/>
    <w:rsid w:val="00267286"/>
    <w:rsid w:val="00270CAA"/>
    <w:rsid w:val="00271784"/>
    <w:rsid w:val="00271E04"/>
    <w:rsid w:val="00272F37"/>
    <w:rsid w:val="0027308C"/>
    <w:rsid w:val="00274BAF"/>
    <w:rsid w:val="0027567A"/>
    <w:rsid w:val="00275EE4"/>
    <w:rsid w:val="00276B7B"/>
    <w:rsid w:val="00276FAE"/>
    <w:rsid w:val="0027794A"/>
    <w:rsid w:val="00277AF4"/>
    <w:rsid w:val="0028195D"/>
    <w:rsid w:val="00282110"/>
    <w:rsid w:val="0028276D"/>
    <w:rsid w:val="00282E30"/>
    <w:rsid w:val="0028357B"/>
    <w:rsid w:val="00283B46"/>
    <w:rsid w:val="00283D80"/>
    <w:rsid w:val="0028427C"/>
    <w:rsid w:val="0028432D"/>
    <w:rsid w:val="00285602"/>
    <w:rsid w:val="002858A4"/>
    <w:rsid w:val="00287B29"/>
    <w:rsid w:val="00290737"/>
    <w:rsid w:val="002907B3"/>
    <w:rsid w:val="00290DB7"/>
    <w:rsid w:val="00291CE8"/>
    <w:rsid w:val="00293823"/>
    <w:rsid w:val="00294DAD"/>
    <w:rsid w:val="002958F9"/>
    <w:rsid w:val="002A03F9"/>
    <w:rsid w:val="002A151D"/>
    <w:rsid w:val="002A1FD5"/>
    <w:rsid w:val="002A4137"/>
    <w:rsid w:val="002A429E"/>
    <w:rsid w:val="002A43EF"/>
    <w:rsid w:val="002A5240"/>
    <w:rsid w:val="002A6FEA"/>
    <w:rsid w:val="002A76A9"/>
    <w:rsid w:val="002A78B2"/>
    <w:rsid w:val="002B11FE"/>
    <w:rsid w:val="002B16F8"/>
    <w:rsid w:val="002B1FC7"/>
    <w:rsid w:val="002B27AF"/>
    <w:rsid w:val="002B2D60"/>
    <w:rsid w:val="002B30ED"/>
    <w:rsid w:val="002B4114"/>
    <w:rsid w:val="002B4D78"/>
    <w:rsid w:val="002B5355"/>
    <w:rsid w:val="002B6325"/>
    <w:rsid w:val="002B63C1"/>
    <w:rsid w:val="002B6AC7"/>
    <w:rsid w:val="002B746E"/>
    <w:rsid w:val="002B7E82"/>
    <w:rsid w:val="002C00E9"/>
    <w:rsid w:val="002C08F9"/>
    <w:rsid w:val="002C0F76"/>
    <w:rsid w:val="002C14F4"/>
    <w:rsid w:val="002C18E5"/>
    <w:rsid w:val="002C271B"/>
    <w:rsid w:val="002C2BE3"/>
    <w:rsid w:val="002C2F18"/>
    <w:rsid w:val="002C40F2"/>
    <w:rsid w:val="002C4E4B"/>
    <w:rsid w:val="002C4FD0"/>
    <w:rsid w:val="002C57B3"/>
    <w:rsid w:val="002C6243"/>
    <w:rsid w:val="002C647C"/>
    <w:rsid w:val="002C669B"/>
    <w:rsid w:val="002C66B6"/>
    <w:rsid w:val="002C6CFB"/>
    <w:rsid w:val="002D00DB"/>
    <w:rsid w:val="002D0772"/>
    <w:rsid w:val="002D0CB6"/>
    <w:rsid w:val="002D20F7"/>
    <w:rsid w:val="002D2B34"/>
    <w:rsid w:val="002D2F6F"/>
    <w:rsid w:val="002D3580"/>
    <w:rsid w:val="002D42B2"/>
    <w:rsid w:val="002D6499"/>
    <w:rsid w:val="002D6F6E"/>
    <w:rsid w:val="002D6FB7"/>
    <w:rsid w:val="002D7E47"/>
    <w:rsid w:val="002E0612"/>
    <w:rsid w:val="002E09CD"/>
    <w:rsid w:val="002E0A17"/>
    <w:rsid w:val="002E0D93"/>
    <w:rsid w:val="002E1159"/>
    <w:rsid w:val="002E2EB7"/>
    <w:rsid w:val="002E3C80"/>
    <w:rsid w:val="002E3F9B"/>
    <w:rsid w:val="002E483F"/>
    <w:rsid w:val="002E52F9"/>
    <w:rsid w:val="002E5F5A"/>
    <w:rsid w:val="002E60AA"/>
    <w:rsid w:val="002E62A8"/>
    <w:rsid w:val="002E6B68"/>
    <w:rsid w:val="002E6BA2"/>
    <w:rsid w:val="002F022F"/>
    <w:rsid w:val="002F1304"/>
    <w:rsid w:val="002F15CD"/>
    <w:rsid w:val="002F1C94"/>
    <w:rsid w:val="002F2C6B"/>
    <w:rsid w:val="002F3521"/>
    <w:rsid w:val="002F43C2"/>
    <w:rsid w:val="002F4D26"/>
    <w:rsid w:val="002F6518"/>
    <w:rsid w:val="002F6DB0"/>
    <w:rsid w:val="002F7889"/>
    <w:rsid w:val="002F7A8C"/>
    <w:rsid w:val="002F7AF9"/>
    <w:rsid w:val="00301306"/>
    <w:rsid w:val="0030275F"/>
    <w:rsid w:val="00302EB6"/>
    <w:rsid w:val="0030521D"/>
    <w:rsid w:val="00307A92"/>
    <w:rsid w:val="00307FA6"/>
    <w:rsid w:val="00310BC0"/>
    <w:rsid w:val="00312C45"/>
    <w:rsid w:val="00313982"/>
    <w:rsid w:val="00313E16"/>
    <w:rsid w:val="00313E87"/>
    <w:rsid w:val="00314124"/>
    <w:rsid w:val="0031543C"/>
    <w:rsid w:val="0031624D"/>
    <w:rsid w:val="00316EDB"/>
    <w:rsid w:val="00317235"/>
    <w:rsid w:val="003174AB"/>
    <w:rsid w:val="00317BDA"/>
    <w:rsid w:val="003206B7"/>
    <w:rsid w:val="00320759"/>
    <w:rsid w:val="003213D3"/>
    <w:rsid w:val="00322073"/>
    <w:rsid w:val="003220F5"/>
    <w:rsid w:val="0032225A"/>
    <w:rsid w:val="003251DA"/>
    <w:rsid w:val="003251EC"/>
    <w:rsid w:val="003255FF"/>
    <w:rsid w:val="003256FB"/>
    <w:rsid w:val="00325B91"/>
    <w:rsid w:val="0032632C"/>
    <w:rsid w:val="0032677D"/>
    <w:rsid w:val="00327366"/>
    <w:rsid w:val="00332723"/>
    <w:rsid w:val="003330EA"/>
    <w:rsid w:val="00333A4A"/>
    <w:rsid w:val="00333CD4"/>
    <w:rsid w:val="00334305"/>
    <w:rsid w:val="003361C3"/>
    <w:rsid w:val="00336509"/>
    <w:rsid w:val="00336B7E"/>
    <w:rsid w:val="00336BD8"/>
    <w:rsid w:val="0034039D"/>
    <w:rsid w:val="0034039F"/>
    <w:rsid w:val="00340BF5"/>
    <w:rsid w:val="00340D0A"/>
    <w:rsid w:val="003424AE"/>
    <w:rsid w:val="00342C38"/>
    <w:rsid w:val="0034319C"/>
    <w:rsid w:val="003438CD"/>
    <w:rsid w:val="00343D9D"/>
    <w:rsid w:val="00343F11"/>
    <w:rsid w:val="00344043"/>
    <w:rsid w:val="00344337"/>
    <w:rsid w:val="003448FA"/>
    <w:rsid w:val="00347916"/>
    <w:rsid w:val="00347C24"/>
    <w:rsid w:val="00350169"/>
    <w:rsid w:val="00350951"/>
    <w:rsid w:val="003509F1"/>
    <w:rsid w:val="0035388E"/>
    <w:rsid w:val="00354C01"/>
    <w:rsid w:val="00354C63"/>
    <w:rsid w:val="003551C7"/>
    <w:rsid w:val="00355459"/>
    <w:rsid w:val="00355A91"/>
    <w:rsid w:val="00355EA1"/>
    <w:rsid w:val="00356876"/>
    <w:rsid w:val="003572D0"/>
    <w:rsid w:val="003574E6"/>
    <w:rsid w:val="00357C70"/>
    <w:rsid w:val="00357FA2"/>
    <w:rsid w:val="00360709"/>
    <w:rsid w:val="003611BD"/>
    <w:rsid w:val="00361637"/>
    <w:rsid w:val="0036298C"/>
    <w:rsid w:val="003630D3"/>
    <w:rsid w:val="00363E31"/>
    <w:rsid w:val="00364695"/>
    <w:rsid w:val="00365E9A"/>
    <w:rsid w:val="003671EF"/>
    <w:rsid w:val="0037050C"/>
    <w:rsid w:val="003713EB"/>
    <w:rsid w:val="00371FD8"/>
    <w:rsid w:val="003721B1"/>
    <w:rsid w:val="00372B09"/>
    <w:rsid w:val="00372B32"/>
    <w:rsid w:val="00372DDB"/>
    <w:rsid w:val="003743D7"/>
    <w:rsid w:val="00374474"/>
    <w:rsid w:val="003753E2"/>
    <w:rsid w:val="00376476"/>
    <w:rsid w:val="0037672F"/>
    <w:rsid w:val="00377401"/>
    <w:rsid w:val="0038123A"/>
    <w:rsid w:val="00381682"/>
    <w:rsid w:val="00381781"/>
    <w:rsid w:val="0038194A"/>
    <w:rsid w:val="00382146"/>
    <w:rsid w:val="00382CF9"/>
    <w:rsid w:val="00383CFA"/>
    <w:rsid w:val="00384873"/>
    <w:rsid w:val="003861CB"/>
    <w:rsid w:val="00386580"/>
    <w:rsid w:val="00387FCA"/>
    <w:rsid w:val="0039008D"/>
    <w:rsid w:val="003901C2"/>
    <w:rsid w:val="00391187"/>
    <w:rsid w:val="00393138"/>
    <w:rsid w:val="003931A9"/>
    <w:rsid w:val="00393DC6"/>
    <w:rsid w:val="00394753"/>
    <w:rsid w:val="00395CBA"/>
    <w:rsid w:val="0039786A"/>
    <w:rsid w:val="003979B1"/>
    <w:rsid w:val="003A0448"/>
    <w:rsid w:val="003A0EC1"/>
    <w:rsid w:val="003A1475"/>
    <w:rsid w:val="003A2AFD"/>
    <w:rsid w:val="003A342F"/>
    <w:rsid w:val="003A43AC"/>
    <w:rsid w:val="003A46A0"/>
    <w:rsid w:val="003A5EA1"/>
    <w:rsid w:val="003A644A"/>
    <w:rsid w:val="003A7891"/>
    <w:rsid w:val="003B0C74"/>
    <w:rsid w:val="003B1C54"/>
    <w:rsid w:val="003B25B2"/>
    <w:rsid w:val="003B2D2B"/>
    <w:rsid w:val="003B3151"/>
    <w:rsid w:val="003B4B86"/>
    <w:rsid w:val="003B604B"/>
    <w:rsid w:val="003B70EF"/>
    <w:rsid w:val="003B7AD6"/>
    <w:rsid w:val="003C010F"/>
    <w:rsid w:val="003C0114"/>
    <w:rsid w:val="003C09A4"/>
    <w:rsid w:val="003C13B6"/>
    <w:rsid w:val="003C13C5"/>
    <w:rsid w:val="003C1484"/>
    <w:rsid w:val="003C1A4F"/>
    <w:rsid w:val="003C26F3"/>
    <w:rsid w:val="003C35C7"/>
    <w:rsid w:val="003C4051"/>
    <w:rsid w:val="003C6083"/>
    <w:rsid w:val="003C6537"/>
    <w:rsid w:val="003C6C3C"/>
    <w:rsid w:val="003C6FFA"/>
    <w:rsid w:val="003C7AC5"/>
    <w:rsid w:val="003D08FB"/>
    <w:rsid w:val="003D0AB0"/>
    <w:rsid w:val="003D1531"/>
    <w:rsid w:val="003D2DF8"/>
    <w:rsid w:val="003D47AE"/>
    <w:rsid w:val="003D5670"/>
    <w:rsid w:val="003D6F73"/>
    <w:rsid w:val="003D6FF9"/>
    <w:rsid w:val="003D7751"/>
    <w:rsid w:val="003D7AC2"/>
    <w:rsid w:val="003E1D57"/>
    <w:rsid w:val="003E24AF"/>
    <w:rsid w:val="003E3428"/>
    <w:rsid w:val="003E453F"/>
    <w:rsid w:val="003E53EC"/>
    <w:rsid w:val="003E55C4"/>
    <w:rsid w:val="003E57E6"/>
    <w:rsid w:val="003F11F7"/>
    <w:rsid w:val="003F3426"/>
    <w:rsid w:val="003F7ADF"/>
    <w:rsid w:val="00401380"/>
    <w:rsid w:val="00401866"/>
    <w:rsid w:val="00401EEF"/>
    <w:rsid w:val="00401F5F"/>
    <w:rsid w:val="004032F7"/>
    <w:rsid w:val="00403E29"/>
    <w:rsid w:val="00404698"/>
    <w:rsid w:val="00404DCA"/>
    <w:rsid w:val="00404FE4"/>
    <w:rsid w:val="00406B55"/>
    <w:rsid w:val="004077C2"/>
    <w:rsid w:val="00407E67"/>
    <w:rsid w:val="00411415"/>
    <w:rsid w:val="00412181"/>
    <w:rsid w:val="004123F4"/>
    <w:rsid w:val="004127E5"/>
    <w:rsid w:val="00413880"/>
    <w:rsid w:val="0041537F"/>
    <w:rsid w:val="00417D5F"/>
    <w:rsid w:val="0042148F"/>
    <w:rsid w:val="0042282D"/>
    <w:rsid w:val="004232BD"/>
    <w:rsid w:val="004247F3"/>
    <w:rsid w:val="00424A30"/>
    <w:rsid w:val="00424AF9"/>
    <w:rsid w:val="00427470"/>
    <w:rsid w:val="00430360"/>
    <w:rsid w:val="00430D18"/>
    <w:rsid w:val="00431C31"/>
    <w:rsid w:val="00431F97"/>
    <w:rsid w:val="00432FBD"/>
    <w:rsid w:val="00433150"/>
    <w:rsid w:val="0043377D"/>
    <w:rsid w:val="00433F41"/>
    <w:rsid w:val="00434395"/>
    <w:rsid w:val="004344D0"/>
    <w:rsid w:val="00434A00"/>
    <w:rsid w:val="00434CDF"/>
    <w:rsid w:val="00434D61"/>
    <w:rsid w:val="004357CF"/>
    <w:rsid w:val="00435B6C"/>
    <w:rsid w:val="00435C86"/>
    <w:rsid w:val="00435CFC"/>
    <w:rsid w:val="004412D9"/>
    <w:rsid w:val="00441461"/>
    <w:rsid w:val="004414B2"/>
    <w:rsid w:val="00442AB0"/>
    <w:rsid w:val="00447BDC"/>
    <w:rsid w:val="00447E9B"/>
    <w:rsid w:val="00450BCC"/>
    <w:rsid w:val="00454B11"/>
    <w:rsid w:val="00455B4D"/>
    <w:rsid w:val="00455B50"/>
    <w:rsid w:val="0045627F"/>
    <w:rsid w:val="00456A06"/>
    <w:rsid w:val="00457112"/>
    <w:rsid w:val="00460763"/>
    <w:rsid w:val="00461474"/>
    <w:rsid w:val="00461DC1"/>
    <w:rsid w:val="00462944"/>
    <w:rsid w:val="004642BA"/>
    <w:rsid w:val="00464668"/>
    <w:rsid w:val="00464E21"/>
    <w:rsid w:val="004661FA"/>
    <w:rsid w:val="004671D0"/>
    <w:rsid w:val="004673EB"/>
    <w:rsid w:val="00467933"/>
    <w:rsid w:val="0047153B"/>
    <w:rsid w:val="0047208E"/>
    <w:rsid w:val="0047214C"/>
    <w:rsid w:val="004739F4"/>
    <w:rsid w:val="00473A85"/>
    <w:rsid w:val="00473B9D"/>
    <w:rsid w:val="00473D07"/>
    <w:rsid w:val="00474E5D"/>
    <w:rsid w:val="0047507A"/>
    <w:rsid w:val="0047530D"/>
    <w:rsid w:val="00475666"/>
    <w:rsid w:val="00476EBD"/>
    <w:rsid w:val="0048049F"/>
    <w:rsid w:val="00480CD0"/>
    <w:rsid w:val="00482766"/>
    <w:rsid w:val="004833F0"/>
    <w:rsid w:val="00483637"/>
    <w:rsid w:val="0048399F"/>
    <w:rsid w:val="00483B60"/>
    <w:rsid w:val="004850D0"/>
    <w:rsid w:val="00485147"/>
    <w:rsid w:val="00485223"/>
    <w:rsid w:val="004859F6"/>
    <w:rsid w:val="00485A61"/>
    <w:rsid w:val="004863E9"/>
    <w:rsid w:val="00486418"/>
    <w:rsid w:val="00490A8F"/>
    <w:rsid w:val="00490B44"/>
    <w:rsid w:val="0049167D"/>
    <w:rsid w:val="00492018"/>
    <w:rsid w:val="004922BC"/>
    <w:rsid w:val="00492342"/>
    <w:rsid w:val="00492454"/>
    <w:rsid w:val="004931FA"/>
    <w:rsid w:val="00494513"/>
    <w:rsid w:val="00494823"/>
    <w:rsid w:val="00494C7B"/>
    <w:rsid w:val="00495A0E"/>
    <w:rsid w:val="004961EE"/>
    <w:rsid w:val="004964BD"/>
    <w:rsid w:val="004A0CE3"/>
    <w:rsid w:val="004A2AEB"/>
    <w:rsid w:val="004A2B3D"/>
    <w:rsid w:val="004A30E3"/>
    <w:rsid w:val="004A3109"/>
    <w:rsid w:val="004A5202"/>
    <w:rsid w:val="004A5405"/>
    <w:rsid w:val="004A5C42"/>
    <w:rsid w:val="004A761C"/>
    <w:rsid w:val="004A7A4D"/>
    <w:rsid w:val="004A7BD5"/>
    <w:rsid w:val="004B1004"/>
    <w:rsid w:val="004B1830"/>
    <w:rsid w:val="004B2174"/>
    <w:rsid w:val="004B25A1"/>
    <w:rsid w:val="004B2DDD"/>
    <w:rsid w:val="004B405F"/>
    <w:rsid w:val="004B43BB"/>
    <w:rsid w:val="004B5281"/>
    <w:rsid w:val="004B5C08"/>
    <w:rsid w:val="004B5D28"/>
    <w:rsid w:val="004B5DED"/>
    <w:rsid w:val="004B6C44"/>
    <w:rsid w:val="004B6CEF"/>
    <w:rsid w:val="004B7407"/>
    <w:rsid w:val="004B7C59"/>
    <w:rsid w:val="004C23BA"/>
    <w:rsid w:val="004C273C"/>
    <w:rsid w:val="004C35E5"/>
    <w:rsid w:val="004C3B79"/>
    <w:rsid w:val="004C4703"/>
    <w:rsid w:val="004C5FB4"/>
    <w:rsid w:val="004C67EB"/>
    <w:rsid w:val="004C70C8"/>
    <w:rsid w:val="004C7974"/>
    <w:rsid w:val="004D02B2"/>
    <w:rsid w:val="004D05F1"/>
    <w:rsid w:val="004D0B88"/>
    <w:rsid w:val="004D0D40"/>
    <w:rsid w:val="004D1117"/>
    <w:rsid w:val="004D11FD"/>
    <w:rsid w:val="004D12A5"/>
    <w:rsid w:val="004D2085"/>
    <w:rsid w:val="004D27E0"/>
    <w:rsid w:val="004D2AC3"/>
    <w:rsid w:val="004D3C3F"/>
    <w:rsid w:val="004E132F"/>
    <w:rsid w:val="004E15E2"/>
    <w:rsid w:val="004E1640"/>
    <w:rsid w:val="004E1ED7"/>
    <w:rsid w:val="004E5DC6"/>
    <w:rsid w:val="004F0840"/>
    <w:rsid w:val="004F1987"/>
    <w:rsid w:val="004F3712"/>
    <w:rsid w:val="004F3A97"/>
    <w:rsid w:val="004F5191"/>
    <w:rsid w:val="004F55D5"/>
    <w:rsid w:val="004F5FA3"/>
    <w:rsid w:val="004F674C"/>
    <w:rsid w:val="004F6B69"/>
    <w:rsid w:val="004F703F"/>
    <w:rsid w:val="004F79BE"/>
    <w:rsid w:val="004F7C09"/>
    <w:rsid w:val="004F7D6A"/>
    <w:rsid w:val="005005AA"/>
    <w:rsid w:val="005005EB"/>
    <w:rsid w:val="00500A10"/>
    <w:rsid w:val="00501CD6"/>
    <w:rsid w:val="00502CBA"/>
    <w:rsid w:val="005039BF"/>
    <w:rsid w:val="0050489E"/>
    <w:rsid w:val="00504C43"/>
    <w:rsid w:val="00504DC6"/>
    <w:rsid w:val="005054A1"/>
    <w:rsid w:val="005057D6"/>
    <w:rsid w:val="00506461"/>
    <w:rsid w:val="005120FC"/>
    <w:rsid w:val="0051228A"/>
    <w:rsid w:val="00512924"/>
    <w:rsid w:val="00512D1F"/>
    <w:rsid w:val="00512E10"/>
    <w:rsid w:val="00513F59"/>
    <w:rsid w:val="005140F8"/>
    <w:rsid w:val="005145EE"/>
    <w:rsid w:val="00515241"/>
    <w:rsid w:val="005170E1"/>
    <w:rsid w:val="005176BA"/>
    <w:rsid w:val="00517797"/>
    <w:rsid w:val="0052015C"/>
    <w:rsid w:val="00521B77"/>
    <w:rsid w:val="00522B2D"/>
    <w:rsid w:val="00523506"/>
    <w:rsid w:val="00523652"/>
    <w:rsid w:val="00523BFF"/>
    <w:rsid w:val="005240BF"/>
    <w:rsid w:val="005245BA"/>
    <w:rsid w:val="00524FBC"/>
    <w:rsid w:val="00524FEE"/>
    <w:rsid w:val="00525A39"/>
    <w:rsid w:val="00525A5F"/>
    <w:rsid w:val="00525EBF"/>
    <w:rsid w:val="005266D4"/>
    <w:rsid w:val="0052696C"/>
    <w:rsid w:val="005275CF"/>
    <w:rsid w:val="00530A1F"/>
    <w:rsid w:val="00530DF1"/>
    <w:rsid w:val="00531028"/>
    <w:rsid w:val="0053111C"/>
    <w:rsid w:val="00531137"/>
    <w:rsid w:val="00531CF0"/>
    <w:rsid w:val="0053427D"/>
    <w:rsid w:val="00534451"/>
    <w:rsid w:val="00535221"/>
    <w:rsid w:val="0053599C"/>
    <w:rsid w:val="00535BC4"/>
    <w:rsid w:val="005367EE"/>
    <w:rsid w:val="00536A71"/>
    <w:rsid w:val="00537230"/>
    <w:rsid w:val="005378C7"/>
    <w:rsid w:val="00540C19"/>
    <w:rsid w:val="00540CB1"/>
    <w:rsid w:val="00540D6F"/>
    <w:rsid w:val="0054160B"/>
    <w:rsid w:val="00541E26"/>
    <w:rsid w:val="00541F46"/>
    <w:rsid w:val="005420BF"/>
    <w:rsid w:val="00542238"/>
    <w:rsid w:val="00542C63"/>
    <w:rsid w:val="00542E43"/>
    <w:rsid w:val="00543477"/>
    <w:rsid w:val="005447F6"/>
    <w:rsid w:val="005449E1"/>
    <w:rsid w:val="0054514D"/>
    <w:rsid w:val="00545D6E"/>
    <w:rsid w:val="005468CA"/>
    <w:rsid w:val="00546D4B"/>
    <w:rsid w:val="0055075F"/>
    <w:rsid w:val="005521DE"/>
    <w:rsid w:val="0055453E"/>
    <w:rsid w:val="0055509B"/>
    <w:rsid w:val="00556D75"/>
    <w:rsid w:val="00556EAD"/>
    <w:rsid w:val="00556EB7"/>
    <w:rsid w:val="0055734E"/>
    <w:rsid w:val="005605AD"/>
    <w:rsid w:val="0056231C"/>
    <w:rsid w:val="00562563"/>
    <w:rsid w:val="00562680"/>
    <w:rsid w:val="005628E5"/>
    <w:rsid w:val="00562C99"/>
    <w:rsid w:val="00563F0C"/>
    <w:rsid w:val="005646B1"/>
    <w:rsid w:val="005653EB"/>
    <w:rsid w:val="0056573C"/>
    <w:rsid w:val="00565CB9"/>
    <w:rsid w:val="005662CD"/>
    <w:rsid w:val="005679C5"/>
    <w:rsid w:val="00570186"/>
    <w:rsid w:val="00571638"/>
    <w:rsid w:val="00571D1B"/>
    <w:rsid w:val="00572924"/>
    <w:rsid w:val="00572AD6"/>
    <w:rsid w:val="005736FB"/>
    <w:rsid w:val="00574A03"/>
    <w:rsid w:val="0057597A"/>
    <w:rsid w:val="00577A26"/>
    <w:rsid w:val="00577BCB"/>
    <w:rsid w:val="00581F5D"/>
    <w:rsid w:val="005827F7"/>
    <w:rsid w:val="005829F4"/>
    <w:rsid w:val="0058413A"/>
    <w:rsid w:val="00584609"/>
    <w:rsid w:val="0058501C"/>
    <w:rsid w:val="00585329"/>
    <w:rsid w:val="00585FE7"/>
    <w:rsid w:val="00592689"/>
    <w:rsid w:val="00592E28"/>
    <w:rsid w:val="005938EC"/>
    <w:rsid w:val="00594339"/>
    <w:rsid w:val="00594341"/>
    <w:rsid w:val="005951BE"/>
    <w:rsid w:val="005951CD"/>
    <w:rsid w:val="00595518"/>
    <w:rsid w:val="00595828"/>
    <w:rsid w:val="00595AFD"/>
    <w:rsid w:val="00596C88"/>
    <w:rsid w:val="00596C91"/>
    <w:rsid w:val="00597076"/>
    <w:rsid w:val="00597289"/>
    <w:rsid w:val="005A08A6"/>
    <w:rsid w:val="005A0C04"/>
    <w:rsid w:val="005A1C55"/>
    <w:rsid w:val="005A3380"/>
    <w:rsid w:val="005A4BA1"/>
    <w:rsid w:val="005A5744"/>
    <w:rsid w:val="005A7786"/>
    <w:rsid w:val="005A793E"/>
    <w:rsid w:val="005B0CDA"/>
    <w:rsid w:val="005B1201"/>
    <w:rsid w:val="005B1999"/>
    <w:rsid w:val="005B21F0"/>
    <w:rsid w:val="005B3503"/>
    <w:rsid w:val="005B4F5F"/>
    <w:rsid w:val="005B51DD"/>
    <w:rsid w:val="005B534D"/>
    <w:rsid w:val="005B6585"/>
    <w:rsid w:val="005B6F0F"/>
    <w:rsid w:val="005B76C0"/>
    <w:rsid w:val="005C00F7"/>
    <w:rsid w:val="005C08B8"/>
    <w:rsid w:val="005C1982"/>
    <w:rsid w:val="005C1C6A"/>
    <w:rsid w:val="005C2946"/>
    <w:rsid w:val="005C3005"/>
    <w:rsid w:val="005C351D"/>
    <w:rsid w:val="005C6316"/>
    <w:rsid w:val="005C6571"/>
    <w:rsid w:val="005C7CF2"/>
    <w:rsid w:val="005D0274"/>
    <w:rsid w:val="005D0333"/>
    <w:rsid w:val="005D12B9"/>
    <w:rsid w:val="005D3244"/>
    <w:rsid w:val="005D3294"/>
    <w:rsid w:val="005D47F8"/>
    <w:rsid w:val="005D4D37"/>
    <w:rsid w:val="005D53DE"/>
    <w:rsid w:val="005D5E48"/>
    <w:rsid w:val="005D63A2"/>
    <w:rsid w:val="005D649D"/>
    <w:rsid w:val="005D6678"/>
    <w:rsid w:val="005D6981"/>
    <w:rsid w:val="005D6A0F"/>
    <w:rsid w:val="005D765C"/>
    <w:rsid w:val="005D7CEA"/>
    <w:rsid w:val="005E0622"/>
    <w:rsid w:val="005E07BE"/>
    <w:rsid w:val="005E0D7E"/>
    <w:rsid w:val="005E1313"/>
    <w:rsid w:val="005E295C"/>
    <w:rsid w:val="005E3310"/>
    <w:rsid w:val="005E7172"/>
    <w:rsid w:val="005F1EE9"/>
    <w:rsid w:val="005F2BAF"/>
    <w:rsid w:val="005F32B1"/>
    <w:rsid w:val="005F497E"/>
    <w:rsid w:val="005F4C9A"/>
    <w:rsid w:val="005F5E30"/>
    <w:rsid w:val="005F7192"/>
    <w:rsid w:val="005F7723"/>
    <w:rsid w:val="00602669"/>
    <w:rsid w:val="0060278B"/>
    <w:rsid w:val="00602902"/>
    <w:rsid w:val="00602BB6"/>
    <w:rsid w:val="006031BD"/>
    <w:rsid w:val="006042EC"/>
    <w:rsid w:val="00604A15"/>
    <w:rsid w:val="00604C12"/>
    <w:rsid w:val="00606B59"/>
    <w:rsid w:val="00606F90"/>
    <w:rsid w:val="00607278"/>
    <w:rsid w:val="00610440"/>
    <w:rsid w:val="00610ED9"/>
    <w:rsid w:val="0061255A"/>
    <w:rsid w:val="00612E0C"/>
    <w:rsid w:val="00613424"/>
    <w:rsid w:val="00613F31"/>
    <w:rsid w:val="0061448F"/>
    <w:rsid w:val="0061586C"/>
    <w:rsid w:val="00615FBB"/>
    <w:rsid w:val="00616262"/>
    <w:rsid w:val="00620ADD"/>
    <w:rsid w:val="0062185F"/>
    <w:rsid w:val="00621B65"/>
    <w:rsid w:val="006230A2"/>
    <w:rsid w:val="00624346"/>
    <w:rsid w:val="006254A2"/>
    <w:rsid w:val="00625526"/>
    <w:rsid w:val="006260B6"/>
    <w:rsid w:val="006269A2"/>
    <w:rsid w:val="00626B3C"/>
    <w:rsid w:val="00626BA2"/>
    <w:rsid w:val="006273BF"/>
    <w:rsid w:val="00627E5A"/>
    <w:rsid w:val="006303BE"/>
    <w:rsid w:val="006307F2"/>
    <w:rsid w:val="00631218"/>
    <w:rsid w:val="00633074"/>
    <w:rsid w:val="00633D58"/>
    <w:rsid w:val="0063428B"/>
    <w:rsid w:val="00635489"/>
    <w:rsid w:val="00640145"/>
    <w:rsid w:val="0064051D"/>
    <w:rsid w:val="00640833"/>
    <w:rsid w:val="0064135C"/>
    <w:rsid w:val="00641722"/>
    <w:rsid w:val="00641ABD"/>
    <w:rsid w:val="00641F03"/>
    <w:rsid w:val="00642070"/>
    <w:rsid w:val="0064233D"/>
    <w:rsid w:val="00644420"/>
    <w:rsid w:val="00644845"/>
    <w:rsid w:val="00644D59"/>
    <w:rsid w:val="0064717F"/>
    <w:rsid w:val="00651159"/>
    <w:rsid w:val="00651B84"/>
    <w:rsid w:val="00651E1F"/>
    <w:rsid w:val="00652CA9"/>
    <w:rsid w:val="006544ED"/>
    <w:rsid w:val="00655BF6"/>
    <w:rsid w:val="00656491"/>
    <w:rsid w:val="00656969"/>
    <w:rsid w:val="00656971"/>
    <w:rsid w:val="006569A4"/>
    <w:rsid w:val="006571ED"/>
    <w:rsid w:val="0066377B"/>
    <w:rsid w:val="00663A7F"/>
    <w:rsid w:val="00663C5A"/>
    <w:rsid w:val="0066448D"/>
    <w:rsid w:val="0066596F"/>
    <w:rsid w:val="00665EB4"/>
    <w:rsid w:val="00666228"/>
    <w:rsid w:val="00666B87"/>
    <w:rsid w:val="00667386"/>
    <w:rsid w:val="006714A3"/>
    <w:rsid w:val="00671C8C"/>
    <w:rsid w:val="00671D42"/>
    <w:rsid w:val="00672FBC"/>
    <w:rsid w:val="006733AC"/>
    <w:rsid w:val="00674136"/>
    <w:rsid w:val="006743C5"/>
    <w:rsid w:val="0067586D"/>
    <w:rsid w:val="0067597B"/>
    <w:rsid w:val="0067602F"/>
    <w:rsid w:val="00676E6C"/>
    <w:rsid w:val="00677E08"/>
    <w:rsid w:val="006804E9"/>
    <w:rsid w:val="00680BB2"/>
    <w:rsid w:val="006812F8"/>
    <w:rsid w:val="00681CF0"/>
    <w:rsid w:val="006828CB"/>
    <w:rsid w:val="00682AB0"/>
    <w:rsid w:val="00682BD2"/>
    <w:rsid w:val="0068392D"/>
    <w:rsid w:val="0068396C"/>
    <w:rsid w:val="006845FC"/>
    <w:rsid w:val="006849E0"/>
    <w:rsid w:val="00685205"/>
    <w:rsid w:val="0068559F"/>
    <w:rsid w:val="00685774"/>
    <w:rsid w:val="00685D0A"/>
    <w:rsid w:val="00685D13"/>
    <w:rsid w:val="00687633"/>
    <w:rsid w:val="00687852"/>
    <w:rsid w:val="0068792E"/>
    <w:rsid w:val="00687A5D"/>
    <w:rsid w:val="00690C89"/>
    <w:rsid w:val="006924E7"/>
    <w:rsid w:val="00692B01"/>
    <w:rsid w:val="00692DB2"/>
    <w:rsid w:val="00693329"/>
    <w:rsid w:val="0069409A"/>
    <w:rsid w:val="006951C9"/>
    <w:rsid w:val="00695E8D"/>
    <w:rsid w:val="00696608"/>
    <w:rsid w:val="006A0426"/>
    <w:rsid w:val="006A0C36"/>
    <w:rsid w:val="006A0D22"/>
    <w:rsid w:val="006A13CB"/>
    <w:rsid w:val="006A14C1"/>
    <w:rsid w:val="006A178C"/>
    <w:rsid w:val="006A3987"/>
    <w:rsid w:val="006A4050"/>
    <w:rsid w:val="006A57C1"/>
    <w:rsid w:val="006A57DD"/>
    <w:rsid w:val="006A5F4C"/>
    <w:rsid w:val="006A77B9"/>
    <w:rsid w:val="006B1421"/>
    <w:rsid w:val="006B2347"/>
    <w:rsid w:val="006B2A29"/>
    <w:rsid w:val="006B33A0"/>
    <w:rsid w:val="006B359D"/>
    <w:rsid w:val="006B3781"/>
    <w:rsid w:val="006B4628"/>
    <w:rsid w:val="006B54D3"/>
    <w:rsid w:val="006B747B"/>
    <w:rsid w:val="006B7B33"/>
    <w:rsid w:val="006C0507"/>
    <w:rsid w:val="006C0A42"/>
    <w:rsid w:val="006C0C62"/>
    <w:rsid w:val="006C2526"/>
    <w:rsid w:val="006C32B4"/>
    <w:rsid w:val="006C351F"/>
    <w:rsid w:val="006C4DD1"/>
    <w:rsid w:val="006C616D"/>
    <w:rsid w:val="006C61B9"/>
    <w:rsid w:val="006C6986"/>
    <w:rsid w:val="006C6CDB"/>
    <w:rsid w:val="006C7A5D"/>
    <w:rsid w:val="006C7F66"/>
    <w:rsid w:val="006D02A9"/>
    <w:rsid w:val="006D06A9"/>
    <w:rsid w:val="006D0ECB"/>
    <w:rsid w:val="006D15D1"/>
    <w:rsid w:val="006D269A"/>
    <w:rsid w:val="006D2732"/>
    <w:rsid w:val="006D30F1"/>
    <w:rsid w:val="006D37EF"/>
    <w:rsid w:val="006D3901"/>
    <w:rsid w:val="006D3AAF"/>
    <w:rsid w:val="006D3B2A"/>
    <w:rsid w:val="006D3B71"/>
    <w:rsid w:val="006D44F5"/>
    <w:rsid w:val="006D4673"/>
    <w:rsid w:val="006D5058"/>
    <w:rsid w:val="006D547F"/>
    <w:rsid w:val="006D7836"/>
    <w:rsid w:val="006E1350"/>
    <w:rsid w:val="006E233F"/>
    <w:rsid w:val="006E2A9F"/>
    <w:rsid w:val="006E347A"/>
    <w:rsid w:val="006E3598"/>
    <w:rsid w:val="006E472E"/>
    <w:rsid w:val="006E49F6"/>
    <w:rsid w:val="006E685A"/>
    <w:rsid w:val="006E6876"/>
    <w:rsid w:val="006E7B95"/>
    <w:rsid w:val="006F0016"/>
    <w:rsid w:val="006F0F95"/>
    <w:rsid w:val="006F0F96"/>
    <w:rsid w:val="006F1164"/>
    <w:rsid w:val="006F170A"/>
    <w:rsid w:val="006F186F"/>
    <w:rsid w:val="006F1F6E"/>
    <w:rsid w:val="006F2079"/>
    <w:rsid w:val="006F348F"/>
    <w:rsid w:val="006F3815"/>
    <w:rsid w:val="006F46B1"/>
    <w:rsid w:val="006F5894"/>
    <w:rsid w:val="006F68C2"/>
    <w:rsid w:val="006F6F54"/>
    <w:rsid w:val="006F7334"/>
    <w:rsid w:val="007002ED"/>
    <w:rsid w:val="0070057A"/>
    <w:rsid w:val="0070172B"/>
    <w:rsid w:val="007017A3"/>
    <w:rsid w:val="00702C70"/>
    <w:rsid w:val="0070329F"/>
    <w:rsid w:val="00703D6D"/>
    <w:rsid w:val="0070412C"/>
    <w:rsid w:val="00704392"/>
    <w:rsid w:val="007047E4"/>
    <w:rsid w:val="007048BB"/>
    <w:rsid w:val="007064EC"/>
    <w:rsid w:val="00706CC3"/>
    <w:rsid w:val="00706DE2"/>
    <w:rsid w:val="0071014A"/>
    <w:rsid w:val="00710B07"/>
    <w:rsid w:val="00711A1A"/>
    <w:rsid w:val="00711CEA"/>
    <w:rsid w:val="007120D5"/>
    <w:rsid w:val="007127CB"/>
    <w:rsid w:val="00713508"/>
    <w:rsid w:val="00713BC8"/>
    <w:rsid w:val="00715C2F"/>
    <w:rsid w:val="00722D4F"/>
    <w:rsid w:val="0072348E"/>
    <w:rsid w:val="00723CDD"/>
    <w:rsid w:val="0072464C"/>
    <w:rsid w:val="00724A9A"/>
    <w:rsid w:val="007256F9"/>
    <w:rsid w:val="00725B21"/>
    <w:rsid w:val="00725DE2"/>
    <w:rsid w:val="007276DB"/>
    <w:rsid w:val="00727756"/>
    <w:rsid w:val="007324E4"/>
    <w:rsid w:val="00732D7C"/>
    <w:rsid w:val="00733247"/>
    <w:rsid w:val="0073333F"/>
    <w:rsid w:val="0073436A"/>
    <w:rsid w:val="0073491D"/>
    <w:rsid w:val="00734CFC"/>
    <w:rsid w:val="00734D24"/>
    <w:rsid w:val="00735A1F"/>
    <w:rsid w:val="00735F9B"/>
    <w:rsid w:val="007365AA"/>
    <w:rsid w:val="007366CA"/>
    <w:rsid w:val="00736C5B"/>
    <w:rsid w:val="00736EA4"/>
    <w:rsid w:val="00740C17"/>
    <w:rsid w:val="00740F5E"/>
    <w:rsid w:val="007419A4"/>
    <w:rsid w:val="00741F81"/>
    <w:rsid w:val="00742303"/>
    <w:rsid w:val="00742805"/>
    <w:rsid w:val="007432C3"/>
    <w:rsid w:val="0074371D"/>
    <w:rsid w:val="007439AA"/>
    <w:rsid w:val="00743E65"/>
    <w:rsid w:val="00743F0C"/>
    <w:rsid w:val="00744839"/>
    <w:rsid w:val="00744A53"/>
    <w:rsid w:val="00745C3E"/>
    <w:rsid w:val="00745E83"/>
    <w:rsid w:val="00746E5D"/>
    <w:rsid w:val="00746FAE"/>
    <w:rsid w:val="0074773A"/>
    <w:rsid w:val="00752672"/>
    <w:rsid w:val="007528B8"/>
    <w:rsid w:val="00753B58"/>
    <w:rsid w:val="00753ED0"/>
    <w:rsid w:val="0075567C"/>
    <w:rsid w:val="00756B5B"/>
    <w:rsid w:val="00760A0B"/>
    <w:rsid w:val="00760AA3"/>
    <w:rsid w:val="00760E9D"/>
    <w:rsid w:val="00760FE4"/>
    <w:rsid w:val="00762009"/>
    <w:rsid w:val="00762AC7"/>
    <w:rsid w:val="00762D13"/>
    <w:rsid w:val="007653C6"/>
    <w:rsid w:val="00770F3D"/>
    <w:rsid w:val="00771F05"/>
    <w:rsid w:val="00772A7E"/>
    <w:rsid w:val="00773A69"/>
    <w:rsid w:val="00773F87"/>
    <w:rsid w:val="007741EC"/>
    <w:rsid w:val="00775BA3"/>
    <w:rsid w:val="00775F92"/>
    <w:rsid w:val="00776A3F"/>
    <w:rsid w:val="007772D9"/>
    <w:rsid w:val="00777745"/>
    <w:rsid w:val="007801B1"/>
    <w:rsid w:val="00780A9B"/>
    <w:rsid w:val="00780B71"/>
    <w:rsid w:val="00781167"/>
    <w:rsid w:val="0078216C"/>
    <w:rsid w:val="0078268F"/>
    <w:rsid w:val="00782834"/>
    <w:rsid w:val="0078372E"/>
    <w:rsid w:val="00783DD8"/>
    <w:rsid w:val="00784780"/>
    <w:rsid w:val="00790021"/>
    <w:rsid w:val="007900A4"/>
    <w:rsid w:val="00790A11"/>
    <w:rsid w:val="00791E8B"/>
    <w:rsid w:val="0079322E"/>
    <w:rsid w:val="00793C94"/>
    <w:rsid w:val="00793D98"/>
    <w:rsid w:val="00794367"/>
    <w:rsid w:val="00794A0D"/>
    <w:rsid w:val="00794BBD"/>
    <w:rsid w:val="0079517C"/>
    <w:rsid w:val="007958A0"/>
    <w:rsid w:val="00795CA4"/>
    <w:rsid w:val="00796002"/>
    <w:rsid w:val="007960A8"/>
    <w:rsid w:val="007968CB"/>
    <w:rsid w:val="00796BE8"/>
    <w:rsid w:val="00796E95"/>
    <w:rsid w:val="00797006"/>
    <w:rsid w:val="007978A7"/>
    <w:rsid w:val="007A0956"/>
    <w:rsid w:val="007A15A7"/>
    <w:rsid w:val="007A17CE"/>
    <w:rsid w:val="007A1D84"/>
    <w:rsid w:val="007A2288"/>
    <w:rsid w:val="007A2483"/>
    <w:rsid w:val="007A2777"/>
    <w:rsid w:val="007A3D37"/>
    <w:rsid w:val="007A3F3E"/>
    <w:rsid w:val="007A5367"/>
    <w:rsid w:val="007A5A8D"/>
    <w:rsid w:val="007A5D6C"/>
    <w:rsid w:val="007A6D78"/>
    <w:rsid w:val="007B0D97"/>
    <w:rsid w:val="007B1252"/>
    <w:rsid w:val="007B12F4"/>
    <w:rsid w:val="007B133F"/>
    <w:rsid w:val="007B13E2"/>
    <w:rsid w:val="007B3446"/>
    <w:rsid w:val="007B4004"/>
    <w:rsid w:val="007B5B37"/>
    <w:rsid w:val="007B60C6"/>
    <w:rsid w:val="007B7993"/>
    <w:rsid w:val="007C09F3"/>
    <w:rsid w:val="007C0D5C"/>
    <w:rsid w:val="007C2447"/>
    <w:rsid w:val="007C359B"/>
    <w:rsid w:val="007C411D"/>
    <w:rsid w:val="007C59D3"/>
    <w:rsid w:val="007C5DAF"/>
    <w:rsid w:val="007D1016"/>
    <w:rsid w:val="007D1414"/>
    <w:rsid w:val="007D2DA9"/>
    <w:rsid w:val="007D3522"/>
    <w:rsid w:val="007D3705"/>
    <w:rsid w:val="007D399D"/>
    <w:rsid w:val="007D3BC3"/>
    <w:rsid w:val="007D3C3D"/>
    <w:rsid w:val="007D44CE"/>
    <w:rsid w:val="007D4760"/>
    <w:rsid w:val="007D4F25"/>
    <w:rsid w:val="007D7D73"/>
    <w:rsid w:val="007D7E18"/>
    <w:rsid w:val="007E005E"/>
    <w:rsid w:val="007E09B6"/>
    <w:rsid w:val="007E09D7"/>
    <w:rsid w:val="007E1664"/>
    <w:rsid w:val="007E1E88"/>
    <w:rsid w:val="007E3983"/>
    <w:rsid w:val="007E4211"/>
    <w:rsid w:val="007E4295"/>
    <w:rsid w:val="007E42F3"/>
    <w:rsid w:val="007E4875"/>
    <w:rsid w:val="007E4F81"/>
    <w:rsid w:val="007E5977"/>
    <w:rsid w:val="007E6645"/>
    <w:rsid w:val="007E6A22"/>
    <w:rsid w:val="007E7308"/>
    <w:rsid w:val="007F035D"/>
    <w:rsid w:val="007F0674"/>
    <w:rsid w:val="007F0C3E"/>
    <w:rsid w:val="007F131C"/>
    <w:rsid w:val="007F14AF"/>
    <w:rsid w:val="007F14C3"/>
    <w:rsid w:val="007F1E6A"/>
    <w:rsid w:val="007F24BA"/>
    <w:rsid w:val="007F2AB2"/>
    <w:rsid w:val="007F2FED"/>
    <w:rsid w:val="007F4CC6"/>
    <w:rsid w:val="007F52DE"/>
    <w:rsid w:val="007F593B"/>
    <w:rsid w:val="007F6DBC"/>
    <w:rsid w:val="007F72B7"/>
    <w:rsid w:val="00800015"/>
    <w:rsid w:val="0080138E"/>
    <w:rsid w:val="00801DFA"/>
    <w:rsid w:val="00803626"/>
    <w:rsid w:val="00803F7F"/>
    <w:rsid w:val="00803FDC"/>
    <w:rsid w:val="00804854"/>
    <w:rsid w:val="008066F7"/>
    <w:rsid w:val="00806AF6"/>
    <w:rsid w:val="00810E3E"/>
    <w:rsid w:val="008118F5"/>
    <w:rsid w:val="00812650"/>
    <w:rsid w:val="00813BCB"/>
    <w:rsid w:val="00815604"/>
    <w:rsid w:val="00816B7F"/>
    <w:rsid w:val="0081753F"/>
    <w:rsid w:val="00817E28"/>
    <w:rsid w:val="00820100"/>
    <w:rsid w:val="00820308"/>
    <w:rsid w:val="008209C1"/>
    <w:rsid w:val="008209C5"/>
    <w:rsid w:val="00821003"/>
    <w:rsid w:val="008225FF"/>
    <w:rsid w:val="00822B07"/>
    <w:rsid w:val="008235F3"/>
    <w:rsid w:val="00823730"/>
    <w:rsid w:val="00824F4F"/>
    <w:rsid w:val="00825265"/>
    <w:rsid w:val="008263D7"/>
    <w:rsid w:val="008267ED"/>
    <w:rsid w:val="00826B1A"/>
    <w:rsid w:val="0082747F"/>
    <w:rsid w:val="0083188B"/>
    <w:rsid w:val="00832475"/>
    <w:rsid w:val="0083259D"/>
    <w:rsid w:val="008331CD"/>
    <w:rsid w:val="00833742"/>
    <w:rsid w:val="00834019"/>
    <w:rsid w:val="00834D1A"/>
    <w:rsid w:val="00835581"/>
    <w:rsid w:val="00835B29"/>
    <w:rsid w:val="00835D3F"/>
    <w:rsid w:val="00836777"/>
    <w:rsid w:val="00836D6C"/>
    <w:rsid w:val="00837AA7"/>
    <w:rsid w:val="0084085F"/>
    <w:rsid w:val="00840C85"/>
    <w:rsid w:val="00840F78"/>
    <w:rsid w:val="00842D7D"/>
    <w:rsid w:val="00842FD0"/>
    <w:rsid w:val="008439F8"/>
    <w:rsid w:val="00843D2F"/>
    <w:rsid w:val="008440AC"/>
    <w:rsid w:val="008442E0"/>
    <w:rsid w:val="008452DE"/>
    <w:rsid w:val="008456DA"/>
    <w:rsid w:val="00847841"/>
    <w:rsid w:val="00847A1A"/>
    <w:rsid w:val="00847B15"/>
    <w:rsid w:val="00847D4A"/>
    <w:rsid w:val="00850729"/>
    <w:rsid w:val="00850EE7"/>
    <w:rsid w:val="008517F0"/>
    <w:rsid w:val="00852155"/>
    <w:rsid w:val="0085562C"/>
    <w:rsid w:val="008578E5"/>
    <w:rsid w:val="00857AC1"/>
    <w:rsid w:val="00857CB0"/>
    <w:rsid w:val="00857DED"/>
    <w:rsid w:val="00857FCF"/>
    <w:rsid w:val="00861C20"/>
    <w:rsid w:val="00863526"/>
    <w:rsid w:val="0086503C"/>
    <w:rsid w:val="00865BF6"/>
    <w:rsid w:val="008663C8"/>
    <w:rsid w:val="00866622"/>
    <w:rsid w:val="00866EE2"/>
    <w:rsid w:val="008678C3"/>
    <w:rsid w:val="00871391"/>
    <w:rsid w:val="0087166D"/>
    <w:rsid w:val="008730A4"/>
    <w:rsid w:val="008733EB"/>
    <w:rsid w:val="00873599"/>
    <w:rsid w:val="00873B71"/>
    <w:rsid w:val="00874B05"/>
    <w:rsid w:val="00874B8A"/>
    <w:rsid w:val="00875DF5"/>
    <w:rsid w:val="00877A2D"/>
    <w:rsid w:val="00880811"/>
    <w:rsid w:val="008810F3"/>
    <w:rsid w:val="00882E43"/>
    <w:rsid w:val="008835C3"/>
    <w:rsid w:val="00883B31"/>
    <w:rsid w:val="00884156"/>
    <w:rsid w:val="00886F0E"/>
    <w:rsid w:val="0088705E"/>
    <w:rsid w:val="00887069"/>
    <w:rsid w:val="00887758"/>
    <w:rsid w:val="00887A9B"/>
    <w:rsid w:val="00890471"/>
    <w:rsid w:val="0089189C"/>
    <w:rsid w:val="008921D8"/>
    <w:rsid w:val="00892473"/>
    <w:rsid w:val="008924A2"/>
    <w:rsid w:val="00894220"/>
    <w:rsid w:val="008951CB"/>
    <w:rsid w:val="008957A7"/>
    <w:rsid w:val="00896953"/>
    <w:rsid w:val="008969A3"/>
    <w:rsid w:val="008972F7"/>
    <w:rsid w:val="00897B0D"/>
    <w:rsid w:val="008A032E"/>
    <w:rsid w:val="008A118F"/>
    <w:rsid w:val="008A11E8"/>
    <w:rsid w:val="008A14AB"/>
    <w:rsid w:val="008A3BB5"/>
    <w:rsid w:val="008A687E"/>
    <w:rsid w:val="008A703E"/>
    <w:rsid w:val="008A71B6"/>
    <w:rsid w:val="008A743B"/>
    <w:rsid w:val="008A7C37"/>
    <w:rsid w:val="008B02FC"/>
    <w:rsid w:val="008B03F4"/>
    <w:rsid w:val="008B0A65"/>
    <w:rsid w:val="008B1B74"/>
    <w:rsid w:val="008B231A"/>
    <w:rsid w:val="008B2823"/>
    <w:rsid w:val="008B2BF5"/>
    <w:rsid w:val="008B32FE"/>
    <w:rsid w:val="008B3527"/>
    <w:rsid w:val="008B35D4"/>
    <w:rsid w:val="008B3E81"/>
    <w:rsid w:val="008B6347"/>
    <w:rsid w:val="008B7A9E"/>
    <w:rsid w:val="008C01BC"/>
    <w:rsid w:val="008C1A5D"/>
    <w:rsid w:val="008C1AE6"/>
    <w:rsid w:val="008C2296"/>
    <w:rsid w:val="008C2C81"/>
    <w:rsid w:val="008C69F4"/>
    <w:rsid w:val="008C6DB1"/>
    <w:rsid w:val="008C7A97"/>
    <w:rsid w:val="008D077D"/>
    <w:rsid w:val="008D084B"/>
    <w:rsid w:val="008D15B3"/>
    <w:rsid w:val="008D1C65"/>
    <w:rsid w:val="008D2351"/>
    <w:rsid w:val="008D2520"/>
    <w:rsid w:val="008D2557"/>
    <w:rsid w:val="008D25D4"/>
    <w:rsid w:val="008D2E6C"/>
    <w:rsid w:val="008D2F2C"/>
    <w:rsid w:val="008D74DF"/>
    <w:rsid w:val="008E0EBD"/>
    <w:rsid w:val="008E18DD"/>
    <w:rsid w:val="008E2EBF"/>
    <w:rsid w:val="008E39C7"/>
    <w:rsid w:val="008E3E87"/>
    <w:rsid w:val="008E4122"/>
    <w:rsid w:val="008E6BFB"/>
    <w:rsid w:val="008E7B82"/>
    <w:rsid w:val="008F1C2D"/>
    <w:rsid w:val="008F1F7F"/>
    <w:rsid w:val="008F25F8"/>
    <w:rsid w:val="008F4BA2"/>
    <w:rsid w:val="008F4C6F"/>
    <w:rsid w:val="008F5B75"/>
    <w:rsid w:val="008F74CD"/>
    <w:rsid w:val="008F75DC"/>
    <w:rsid w:val="008F799D"/>
    <w:rsid w:val="008F7B7E"/>
    <w:rsid w:val="00900655"/>
    <w:rsid w:val="009008B5"/>
    <w:rsid w:val="00900FD5"/>
    <w:rsid w:val="009010E0"/>
    <w:rsid w:val="0090287B"/>
    <w:rsid w:val="00903217"/>
    <w:rsid w:val="00904305"/>
    <w:rsid w:val="00904382"/>
    <w:rsid w:val="00904B71"/>
    <w:rsid w:val="00904E3C"/>
    <w:rsid w:val="00905BD5"/>
    <w:rsid w:val="00905C86"/>
    <w:rsid w:val="00906D12"/>
    <w:rsid w:val="00906FC3"/>
    <w:rsid w:val="00907A30"/>
    <w:rsid w:val="00913202"/>
    <w:rsid w:val="00913FFB"/>
    <w:rsid w:val="0091491F"/>
    <w:rsid w:val="00914CC0"/>
    <w:rsid w:val="00915B51"/>
    <w:rsid w:val="00915C83"/>
    <w:rsid w:val="00915CCC"/>
    <w:rsid w:val="00916920"/>
    <w:rsid w:val="00916D29"/>
    <w:rsid w:val="0092058E"/>
    <w:rsid w:val="009210B3"/>
    <w:rsid w:val="009230B9"/>
    <w:rsid w:val="009230CB"/>
    <w:rsid w:val="0092702E"/>
    <w:rsid w:val="0092708E"/>
    <w:rsid w:val="009311C7"/>
    <w:rsid w:val="00932E12"/>
    <w:rsid w:val="009344B4"/>
    <w:rsid w:val="0093579C"/>
    <w:rsid w:val="00935EBC"/>
    <w:rsid w:val="00936618"/>
    <w:rsid w:val="00936A36"/>
    <w:rsid w:val="009377B8"/>
    <w:rsid w:val="00937BBE"/>
    <w:rsid w:val="009409F0"/>
    <w:rsid w:val="0094106A"/>
    <w:rsid w:val="0094238A"/>
    <w:rsid w:val="009440E4"/>
    <w:rsid w:val="00944888"/>
    <w:rsid w:val="00946089"/>
    <w:rsid w:val="009516D3"/>
    <w:rsid w:val="00951865"/>
    <w:rsid w:val="00951B86"/>
    <w:rsid w:val="00952335"/>
    <w:rsid w:val="00952894"/>
    <w:rsid w:val="00952935"/>
    <w:rsid w:val="00954183"/>
    <w:rsid w:val="0095472F"/>
    <w:rsid w:val="00954A09"/>
    <w:rsid w:val="009553A5"/>
    <w:rsid w:val="009557A6"/>
    <w:rsid w:val="0096122D"/>
    <w:rsid w:val="00961949"/>
    <w:rsid w:val="00961ED1"/>
    <w:rsid w:val="00961F79"/>
    <w:rsid w:val="00961FD1"/>
    <w:rsid w:val="00962358"/>
    <w:rsid w:val="00962679"/>
    <w:rsid w:val="00963192"/>
    <w:rsid w:val="009631C1"/>
    <w:rsid w:val="00963CE2"/>
    <w:rsid w:val="00964150"/>
    <w:rsid w:val="00965A2F"/>
    <w:rsid w:val="00966194"/>
    <w:rsid w:val="00966E8A"/>
    <w:rsid w:val="00967404"/>
    <w:rsid w:val="009679C7"/>
    <w:rsid w:val="00967A7C"/>
    <w:rsid w:val="009722A7"/>
    <w:rsid w:val="0097280F"/>
    <w:rsid w:val="00972AB9"/>
    <w:rsid w:val="00972F69"/>
    <w:rsid w:val="00973544"/>
    <w:rsid w:val="00974348"/>
    <w:rsid w:val="00975832"/>
    <w:rsid w:val="00976328"/>
    <w:rsid w:val="00977C44"/>
    <w:rsid w:val="00980D48"/>
    <w:rsid w:val="009815BC"/>
    <w:rsid w:val="009822E9"/>
    <w:rsid w:val="00983251"/>
    <w:rsid w:val="00983475"/>
    <w:rsid w:val="00983C52"/>
    <w:rsid w:val="009850A8"/>
    <w:rsid w:val="00986B5B"/>
    <w:rsid w:val="0099020C"/>
    <w:rsid w:val="00990A8A"/>
    <w:rsid w:val="00991DA5"/>
    <w:rsid w:val="00992245"/>
    <w:rsid w:val="00993D66"/>
    <w:rsid w:val="00994C9C"/>
    <w:rsid w:val="009953A7"/>
    <w:rsid w:val="00995ACB"/>
    <w:rsid w:val="00995EFA"/>
    <w:rsid w:val="00996461"/>
    <w:rsid w:val="009977E0"/>
    <w:rsid w:val="009A0B97"/>
    <w:rsid w:val="009A0BBC"/>
    <w:rsid w:val="009A1ADC"/>
    <w:rsid w:val="009A26D5"/>
    <w:rsid w:val="009A28C7"/>
    <w:rsid w:val="009A28EF"/>
    <w:rsid w:val="009A2A60"/>
    <w:rsid w:val="009A2E52"/>
    <w:rsid w:val="009A369A"/>
    <w:rsid w:val="009A36FC"/>
    <w:rsid w:val="009A3DF5"/>
    <w:rsid w:val="009A4FDB"/>
    <w:rsid w:val="009A550D"/>
    <w:rsid w:val="009A5C5A"/>
    <w:rsid w:val="009A76E1"/>
    <w:rsid w:val="009B102D"/>
    <w:rsid w:val="009B18E4"/>
    <w:rsid w:val="009B1DEF"/>
    <w:rsid w:val="009B1E1A"/>
    <w:rsid w:val="009B1FAD"/>
    <w:rsid w:val="009B32AF"/>
    <w:rsid w:val="009B440A"/>
    <w:rsid w:val="009B5490"/>
    <w:rsid w:val="009B6DF3"/>
    <w:rsid w:val="009B795C"/>
    <w:rsid w:val="009B7A76"/>
    <w:rsid w:val="009C0048"/>
    <w:rsid w:val="009C01DA"/>
    <w:rsid w:val="009C0C58"/>
    <w:rsid w:val="009C146C"/>
    <w:rsid w:val="009C1D82"/>
    <w:rsid w:val="009C29EC"/>
    <w:rsid w:val="009C56F8"/>
    <w:rsid w:val="009C6ED5"/>
    <w:rsid w:val="009D0280"/>
    <w:rsid w:val="009D0E45"/>
    <w:rsid w:val="009D174C"/>
    <w:rsid w:val="009D1B77"/>
    <w:rsid w:val="009D251E"/>
    <w:rsid w:val="009D25A2"/>
    <w:rsid w:val="009D25FE"/>
    <w:rsid w:val="009D3C7A"/>
    <w:rsid w:val="009D50A8"/>
    <w:rsid w:val="009D569B"/>
    <w:rsid w:val="009D5B48"/>
    <w:rsid w:val="009D5E4B"/>
    <w:rsid w:val="009D7131"/>
    <w:rsid w:val="009D7CC0"/>
    <w:rsid w:val="009E151F"/>
    <w:rsid w:val="009E1B60"/>
    <w:rsid w:val="009E1D09"/>
    <w:rsid w:val="009E3373"/>
    <w:rsid w:val="009E35A1"/>
    <w:rsid w:val="009E37F9"/>
    <w:rsid w:val="009E3828"/>
    <w:rsid w:val="009E3A21"/>
    <w:rsid w:val="009E41CB"/>
    <w:rsid w:val="009E4BCD"/>
    <w:rsid w:val="009E57AF"/>
    <w:rsid w:val="009E653E"/>
    <w:rsid w:val="009E75D5"/>
    <w:rsid w:val="009F02DA"/>
    <w:rsid w:val="009F06C0"/>
    <w:rsid w:val="009F22D7"/>
    <w:rsid w:val="009F2A59"/>
    <w:rsid w:val="009F2CC7"/>
    <w:rsid w:val="009F2D3A"/>
    <w:rsid w:val="009F3AF9"/>
    <w:rsid w:val="009F41F8"/>
    <w:rsid w:val="009F4B1B"/>
    <w:rsid w:val="009F4C4F"/>
    <w:rsid w:val="009F522A"/>
    <w:rsid w:val="009F54DB"/>
    <w:rsid w:val="009F5C8D"/>
    <w:rsid w:val="009F6A25"/>
    <w:rsid w:val="009F6FDE"/>
    <w:rsid w:val="009F73B9"/>
    <w:rsid w:val="009F78F5"/>
    <w:rsid w:val="00A00047"/>
    <w:rsid w:val="00A01AFA"/>
    <w:rsid w:val="00A0247D"/>
    <w:rsid w:val="00A03B02"/>
    <w:rsid w:val="00A05B43"/>
    <w:rsid w:val="00A05E0D"/>
    <w:rsid w:val="00A06A31"/>
    <w:rsid w:val="00A103F5"/>
    <w:rsid w:val="00A104A3"/>
    <w:rsid w:val="00A106BA"/>
    <w:rsid w:val="00A10769"/>
    <w:rsid w:val="00A10FF2"/>
    <w:rsid w:val="00A11453"/>
    <w:rsid w:val="00A115FF"/>
    <w:rsid w:val="00A1211E"/>
    <w:rsid w:val="00A12D0F"/>
    <w:rsid w:val="00A148CE"/>
    <w:rsid w:val="00A153A2"/>
    <w:rsid w:val="00A17073"/>
    <w:rsid w:val="00A1791B"/>
    <w:rsid w:val="00A20A15"/>
    <w:rsid w:val="00A225D9"/>
    <w:rsid w:val="00A23239"/>
    <w:rsid w:val="00A23943"/>
    <w:rsid w:val="00A24333"/>
    <w:rsid w:val="00A2436E"/>
    <w:rsid w:val="00A25D5F"/>
    <w:rsid w:val="00A26140"/>
    <w:rsid w:val="00A26E0F"/>
    <w:rsid w:val="00A27102"/>
    <w:rsid w:val="00A27B37"/>
    <w:rsid w:val="00A27C17"/>
    <w:rsid w:val="00A30969"/>
    <w:rsid w:val="00A3141A"/>
    <w:rsid w:val="00A339BF"/>
    <w:rsid w:val="00A34644"/>
    <w:rsid w:val="00A34AA2"/>
    <w:rsid w:val="00A3501B"/>
    <w:rsid w:val="00A368DB"/>
    <w:rsid w:val="00A36F39"/>
    <w:rsid w:val="00A3716D"/>
    <w:rsid w:val="00A3743C"/>
    <w:rsid w:val="00A40126"/>
    <w:rsid w:val="00A4022E"/>
    <w:rsid w:val="00A41759"/>
    <w:rsid w:val="00A41B20"/>
    <w:rsid w:val="00A42489"/>
    <w:rsid w:val="00A42C4A"/>
    <w:rsid w:val="00A43A73"/>
    <w:rsid w:val="00A43E1A"/>
    <w:rsid w:val="00A45936"/>
    <w:rsid w:val="00A45CDC"/>
    <w:rsid w:val="00A45DD5"/>
    <w:rsid w:val="00A46BA6"/>
    <w:rsid w:val="00A470A7"/>
    <w:rsid w:val="00A47426"/>
    <w:rsid w:val="00A4775B"/>
    <w:rsid w:val="00A523FD"/>
    <w:rsid w:val="00A52E01"/>
    <w:rsid w:val="00A532E3"/>
    <w:rsid w:val="00A55EE3"/>
    <w:rsid w:val="00A57119"/>
    <w:rsid w:val="00A57655"/>
    <w:rsid w:val="00A60492"/>
    <w:rsid w:val="00A604B8"/>
    <w:rsid w:val="00A60C9C"/>
    <w:rsid w:val="00A6222A"/>
    <w:rsid w:val="00A62492"/>
    <w:rsid w:val="00A62665"/>
    <w:rsid w:val="00A630CE"/>
    <w:rsid w:val="00A640BE"/>
    <w:rsid w:val="00A64718"/>
    <w:rsid w:val="00A64E68"/>
    <w:rsid w:val="00A65B62"/>
    <w:rsid w:val="00A65D7D"/>
    <w:rsid w:val="00A66654"/>
    <w:rsid w:val="00A66702"/>
    <w:rsid w:val="00A66CEA"/>
    <w:rsid w:val="00A712A3"/>
    <w:rsid w:val="00A71E12"/>
    <w:rsid w:val="00A721D6"/>
    <w:rsid w:val="00A72FDD"/>
    <w:rsid w:val="00A7442C"/>
    <w:rsid w:val="00A7454D"/>
    <w:rsid w:val="00A74F8A"/>
    <w:rsid w:val="00A75D45"/>
    <w:rsid w:val="00A75D80"/>
    <w:rsid w:val="00A7626A"/>
    <w:rsid w:val="00A762CB"/>
    <w:rsid w:val="00A76D96"/>
    <w:rsid w:val="00A77754"/>
    <w:rsid w:val="00A779DB"/>
    <w:rsid w:val="00A8055E"/>
    <w:rsid w:val="00A820E3"/>
    <w:rsid w:val="00A83568"/>
    <w:rsid w:val="00A843E7"/>
    <w:rsid w:val="00A8451C"/>
    <w:rsid w:val="00A845FE"/>
    <w:rsid w:val="00A847B3"/>
    <w:rsid w:val="00A848FB"/>
    <w:rsid w:val="00A85269"/>
    <w:rsid w:val="00A85373"/>
    <w:rsid w:val="00A85AA1"/>
    <w:rsid w:val="00A86DA7"/>
    <w:rsid w:val="00A8768B"/>
    <w:rsid w:val="00A9037E"/>
    <w:rsid w:val="00A90C0A"/>
    <w:rsid w:val="00A90C27"/>
    <w:rsid w:val="00A914A2"/>
    <w:rsid w:val="00A91A84"/>
    <w:rsid w:val="00A938F1"/>
    <w:rsid w:val="00A93981"/>
    <w:rsid w:val="00A940FE"/>
    <w:rsid w:val="00A95874"/>
    <w:rsid w:val="00A95B3F"/>
    <w:rsid w:val="00A9679C"/>
    <w:rsid w:val="00A97C54"/>
    <w:rsid w:val="00AA0980"/>
    <w:rsid w:val="00AA0F2A"/>
    <w:rsid w:val="00AA1571"/>
    <w:rsid w:val="00AA1E82"/>
    <w:rsid w:val="00AA235B"/>
    <w:rsid w:val="00AA2811"/>
    <w:rsid w:val="00AA2AB7"/>
    <w:rsid w:val="00AA3002"/>
    <w:rsid w:val="00AA3463"/>
    <w:rsid w:val="00AA39DF"/>
    <w:rsid w:val="00AA5379"/>
    <w:rsid w:val="00AA5979"/>
    <w:rsid w:val="00AA6B69"/>
    <w:rsid w:val="00AA6C2F"/>
    <w:rsid w:val="00AA7F02"/>
    <w:rsid w:val="00AB19BA"/>
    <w:rsid w:val="00AB371B"/>
    <w:rsid w:val="00AB4176"/>
    <w:rsid w:val="00AB41C3"/>
    <w:rsid w:val="00AB44D2"/>
    <w:rsid w:val="00AB5237"/>
    <w:rsid w:val="00AB5621"/>
    <w:rsid w:val="00AB6223"/>
    <w:rsid w:val="00AB62C2"/>
    <w:rsid w:val="00AB6B52"/>
    <w:rsid w:val="00AB6B65"/>
    <w:rsid w:val="00AB720E"/>
    <w:rsid w:val="00AB7C16"/>
    <w:rsid w:val="00AC1546"/>
    <w:rsid w:val="00AC2A2A"/>
    <w:rsid w:val="00AC3CEF"/>
    <w:rsid w:val="00AC3F1E"/>
    <w:rsid w:val="00AC3F65"/>
    <w:rsid w:val="00AC429E"/>
    <w:rsid w:val="00AC4746"/>
    <w:rsid w:val="00AC580C"/>
    <w:rsid w:val="00AC5F57"/>
    <w:rsid w:val="00AC6AAE"/>
    <w:rsid w:val="00AC6FE1"/>
    <w:rsid w:val="00AC7DF9"/>
    <w:rsid w:val="00AC7EDC"/>
    <w:rsid w:val="00AD029E"/>
    <w:rsid w:val="00AD04BC"/>
    <w:rsid w:val="00AD06A0"/>
    <w:rsid w:val="00AD1C7F"/>
    <w:rsid w:val="00AD3263"/>
    <w:rsid w:val="00AD4CCA"/>
    <w:rsid w:val="00AD6DE8"/>
    <w:rsid w:val="00AD77BE"/>
    <w:rsid w:val="00AD7BD2"/>
    <w:rsid w:val="00AD7C50"/>
    <w:rsid w:val="00AD7F63"/>
    <w:rsid w:val="00AE05C1"/>
    <w:rsid w:val="00AE061C"/>
    <w:rsid w:val="00AE0678"/>
    <w:rsid w:val="00AE085D"/>
    <w:rsid w:val="00AE26B8"/>
    <w:rsid w:val="00AE27FF"/>
    <w:rsid w:val="00AE2F65"/>
    <w:rsid w:val="00AE3172"/>
    <w:rsid w:val="00AE34E2"/>
    <w:rsid w:val="00AE389D"/>
    <w:rsid w:val="00AE4B98"/>
    <w:rsid w:val="00AE5BCA"/>
    <w:rsid w:val="00AE6182"/>
    <w:rsid w:val="00AE6288"/>
    <w:rsid w:val="00AE645D"/>
    <w:rsid w:val="00AE6491"/>
    <w:rsid w:val="00AE6C09"/>
    <w:rsid w:val="00AE75F5"/>
    <w:rsid w:val="00AF0B16"/>
    <w:rsid w:val="00AF127B"/>
    <w:rsid w:val="00AF39CE"/>
    <w:rsid w:val="00AF4431"/>
    <w:rsid w:val="00AF5066"/>
    <w:rsid w:val="00AF5D73"/>
    <w:rsid w:val="00AF5DC5"/>
    <w:rsid w:val="00AF66EC"/>
    <w:rsid w:val="00AF6EF0"/>
    <w:rsid w:val="00AF7590"/>
    <w:rsid w:val="00AF78BD"/>
    <w:rsid w:val="00B01426"/>
    <w:rsid w:val="00B01624"/>
    <w:rsid w:val="00B023CB"/>
    <w:rsid w:val="00B03100"/>
    <w:rsid w:val="00B04085"/>
    <w:rsid w:val="00B04427"/>
    <w:rsid w:val="00B0456F"/>
    <w:rsid w:val="00B05BD2"/>
    <w:rsid w:val="00B06C6C"/>
    <w:rsid w:val="00B06F21"/>
    <w:rsid w:val="00B076A4"/>
    <w:rsid w:val="00B10C82"/>
    <w:rsid w:val="00B114F7"/>
    <w:rsid w:val="00B11588"/>
    <w:rsid w:val="00B117A2"/>
    <w:rsid w:val="00B12505"/>
    <w:rsid w:val="00B12854"/>
    <w:rsid w:val="00B14785"/>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69A2"/>
    <w:rsid w:val="00B26B2E"/>
    <w:rsid w:val="00B27B40"/>
    <w:rsid w:val="00B27D78"/>
    <w:rsid w:val="00B30271"/>
    <w:rsid w:val="00B30BC9"/>
    <w:rsid w:val="00B310DD"/>
    <w:rsid w:val="00B330EB"/>
    <w:rsid w:val="00B34455"/>
    <w:rsid w:val="00B3487E"/>
    <w:rsid w:val="00B356BE"/>
    <w:rsid w:val="00B36377"/>
    <w:rsid w:val="00B368EE"/>
    <w:rsid w:val="00B41A31"/>
    <w:rsid w:val="00B42F6D"/>
    <w:rsid w:val="00B44388"/>
    <w:rsid w:val="00B44874"/>
    <w:rsid w:val="00B45AC2"/>
    <w:rsid w:val="00B46617"/>
    <w:rsid w:val="00B47167"/>
    <w:rsid w:val="00B475A0"/>
    <w:rsid w:val="00B479B1"/>
    <w:rsid w:val="00B47F16"/>
    <w:rsid w:val="00B506DD"/>
    <w:rsid w:val="00B5086B"/>
    <w:rsid w:val="00B50C9B"/>
    <w:rsid w:val="00B51146"/>
    <w:rsid w:val="00B51382"/>
    <w:rsid w:val="00B51FB8"/>
    <w:rsid w:val="00B52151"/>
    <w:rsid w:val="00B523AC"/>
    <w:rsid w:val="00B53F51"/>
    <w:rsid w:val="00B54399"/>
    <w:rsid w:val="00B54870"/>
    <w:rsid w:val="00B54E08"/>
    <w:rsid w:val="00B556C0"/>
    <w:rsid w:val="00B56152"/>
    <w:rsid w:val="00B56434"/>
    <w:rsid w:val="00B566AE"/>
    <w:rsid w:val="00B57BE2"/>
    <w:rsid w:val="00B60F79"/>
    <w:rsid w:val="00B61A22"/>
    <w:rsid w:val="00B61EAC"/>
    <w:rsid w:val="00B62DB1"/>
    <w:rsid w:val="00B639AA"/>
    <w:rsid w:val="00B63CEB"/>
    <w:rsid w:val="00B64C41"/>
    <w:rsid w:val="00B64EC2"/>
    <w:rsid w:val="00B65D57"/>
    <w:rsid w:val="00B665A7"/>
    <w:rsid w:val="00B70796"/>
    <w:rsid w:val="00B70A45"/>
    <w:rsid w:val="00B712E8"/>
    <w:rsid w:val="00B71346"/>
    <w:rsid w:val="00B71873"/>
    <w:rsid w:val="00B71BB2"/>
    <w:rsid w:val="00B7243D"/>
    <w:rsid w:val="00B73576"/>
    <w:rsid w:val="00B73748"/>
    <w:rsid w:val="00B73815"/>
    <w:rsid w:val="00B75809"/>
    <w:rsid w:val="00B76F39"/>
    <w:rsid w:val="00B77548"/>
    <w:rsid w:val="00B77B2D"/>
    <w:rsid w:val="00B77BBD"/>
    <w:rsid w:val="00B77DFA"/>
    <w:rsid w:val="00B80203"/>
    <w:rsid w:val="00B80AAB"/>
    <w:rsid w:val="00B81467"/>
    <w:rsid w:val="00B817B7"/>
    <w:rsid w:val="00B83F37"/>
    <w:rsid w:val="00B8433F"/>
    <w:rsid w:val="00B84A9E"/>
    <w:rsid w:val="00B86E8A"/>
    <w:rsid w:val="00B87DA5"/>
    <w:rsid w:val="00B87DC2"/>
    <w:rsid w:val="00B9143A"/>
    <w:rsid w:val="00B93721"/>
    <w:rsid w:val="00B93AB6"/>
    <w:rsid w:val="00B95BAB"/>
    <w:rsid w:val="00B95E72"/>
    <w:rsid w:val="00B96D3A"/>
    <w:rsid w:val="00B97505"/>
    <w:rsid w:val="00BA0373"/>
    <w:rsid w:val="00BA273B"/>
    <w:rsid w:val="00BA4B9E"/>
    <w:rsid w:val="00BA4BF4"/>
    <w:rsid w:val="00BA4E15"/>
    <w:rsid w:val="00BA59FE"/>
    <w:rsid w:val="00BA5DFF"/>
    <w:rsid w:val="00BA626B"/>
    <w:rsid w:val="00BA66B2"/>
    <w:rsid w:val="00BA66E8"/>
    <w:rsid w:val="00BA75F3"/>
    <w:rsid w:val="00BA7BBA"/>
    <w:rsid w:val="00BA7CA8"/>
    <w:rsid w:val="00BB186C"/>
    <w:rsid w:val="00BB273E"/>
    <w:rsid w:val="00BB29BC"/>
    <w:rsid w:val="00BB3221"/>
    <w:rsid w:val="00BB3C38"/>
    <w:rsid w:val="00BB421F"/>
    <w:rsid w:val="00BB4CD8"/>
    <w:rsid w:val="00BB593E"/>
    <w:rsid w:val="00BB6EB2"/>
    <w:rsid w:val="00BB745A"/>
    <w:rsid w:val="00BB76EE"/>
    <w:rsid w:val="00BB7A20"/>
    <w:rsid w:val="00BC0862"/>
    <w:rsid w:val="00BC14C0"/>
    <w:rsid w:val="00BC23CC"/>
    <w:rsid w:val="00BC3073"/>
    <w:rsid w:val="00BC3769"/>
    <w:rsid w:val="00BC3ABC"/>
    <w:rsid w:val="00BC4313"/>
    <w:rsid w:val="00BC4757"/>
    <w:rsid w:val="00BC5891"/>
    <w:rsid w:val="00BC6D96"/>
    <w:rsid w:val="00BC7648"/>
    <w:rsid w:val="00BC7C1C"/>
    <w:rsid w:val="00BC7F15"/>
    <w:rsid w:val="00BD081D"/>
    <w:rsid w:val="00BD1368"/>
    <w:rsid w:val="00BD2412"/>
    <w:rsid w:val="00BD2AFB"/>
    <w:rsid w:val="00BD4D44"/>
    <w:rsid w:val="00BD5B99"/>
    <w:rsid w:val="00BD5F70"/>
    <w:rsid w:val="00BD6CD1"/>
    <w:rsid w:val="00BD7A49"/>
    <w:rsid w:val="00BD7C3C"/>
    <w:rsid w:val="00BE040B"/>
    <w:rsid w:val="00BE076B"/>
    <w:rsid w:val="00BE20D6"/>
    <w:rsid w:val="00BE6690"/>
    <w:rsid w:val="00BE66C2"/>
    <w:rsid w:val="00BE7D26"/>
    <w:rsid w:val="00BF0EF9"/>
    <w:rsid w:val="00BF11ED"/>
    <w:rsid w:val="00BF1A08"/>
    <w:rsid w:val="00BF1EBF"/>
    <w:rsid w:val="00BF2B3B"/>
    <w:rsid w:val="00BF3AAC"/>
    <w:rsid w:val="00BF3F5E"/>
    <w:rsid w:val="00BF6752"/>
    <w:rsid w:val="00BF6D2F"/>
    <w:rsid w:val="00BF771A"/>
    <w:rsid w:val="00C0047F"/>
    <w:rsid w:val="00C034E5"/>
    <w:rsid w:val="00C03FEB"/>
    <w:rsid w:val="00C05C8B"/>
    <w:rsid w:val="00C05CEF"/>
    <w:rsid w:val="00C05E56"/>
    <w:rsid w:val="00C064A3"/>
    <w:rsid w:val="00C0727C"/>
    <w:rsid w:val="00C072BD"/>
    <w:rsid w:val="00C10DEB"/>
    <w:rsid w:val="00C12748"/>
    <w:rsid w:val="00C1426A"/>
    <w:rsid w:val="00C144DC"/>
    <w:rsid w:val="00C1473E"/>
    <w:rsid w:val="00C14BD7"/>
    <w:rsid w:val="00C1563D"/>
    <w:rsid w:val="00C16533"/>
    <w:rsid w:val="00C168CF"/>
    <w:rsid w:val="00C16B8E"/>
    <w:rsid w:val="00C17AA7"/>
    <w:rsid w:val="00C20397"/>
    <w:rsid w:val="00C21A5E"/>
    <w:rsid w:val="00C224AD"/>
    <w:rsid w:val="00C22DE0"/>
    <w:rsid w:val="00C2417B"/>
    <w:rsid w:val="00C24EA9"/>
    <w:rsid w:val="00C25830"/>
    <w:rsid w:val="00C25C08"/>
    <w:rsid w:val="00C26727"/>
    <w:rsid w:val="00C27061"/>
    <w:rsid w:val="00C2764F"/>
    <w:rsid w:val="00C276A2"/>
    <w:rsid w:val="00C27A0F"/>
    <w:rsid w:val="00C3030F"/>
    <w:rsid w:val="00C313EF"/>
    <w:rsid w:val="00C32ECE"/>
    <w:rsid w:val="00C34735"/>
    <w:rsid w:val="00C34803"/>
    <w:rsid w:val="00C34CC6"/>
    <w:rsid w:val="00C34F06"/>
    <w:rsid w:val="00C35EB8"/>
    <w:rsid w:val="00C360DB"/>
    <w:rsid w:val="00C3700C"/>
    <w:rsid w:val="00C377A1"/>
    <w:rsid w:val="00C37AC0"/>
    <w:rsid w:val="00C37E85"/>
    <w:rsid w:val="00C401AB"/>
    <w:rsid w:val="00C40773"/>
    <w:rsid w:val="00C408E8"/>
    <w:rsid w:val="00C4139C"/>
    <w:rsid w:val="00C41A57"/>
    <w:rsid w:val="00C41A63"/>
    <w:rsid w:val="00C41BF6"/>
    <w:rsid w:val="00C43242"/>
    <w:rsid w:val="00C4358A"/>
    <w:rsid w:val="00C43F14"/>
    <w:rsid w:val="00C44B7E"/>
    <w:rsid w:val="00C44CB2"/>
    <w:rsid w:val="00C44CDE"/>
    <w:rsid w:val="00C45CBA"/>
    <w:rsid w:val="00C46C93"/>
    <w:rsid w:val="00C471F6"/>
    <w:rsid w:val="00C501AB"/>
    <w:rsid w:val="00C511F6"/>
    <w:rsid w:val="00C518D8"/>
    <w:rsid w:val="00C53081"/>
    <w:rsid w:val="00C5390A"/>
    <w:rsid w:val="00C53DCF"/>
    <w:rsid w:val="00C5470D"/>
    <w:rsid w:val="00C55AE7"/>
    <w:rsid w:val="00C56858"/>
    <w:rsid w:val="00C56FB1"/>
    <w:rsid w:val="00C57AE9"/>
    <w:rsid w:val="00C61881"/>
    <w:rsid w:val="00C6243F"/>
    <w:rsid w:val="00C62F21"/>
    <w:rsid w:val="00C62FE2"/>
    <w:rsid w:val="00C63E27"/>
    <w:rsid w:val="00C640E6"/>
    <w:rsid w:val="00C653BF"/>
    <w:rsid w:val="00C6549A"/>
    <w:rsid w:val="00C65F46"/>
    <w:rsid w:val="00C6677A"/>
    <w:rsid w:val="00C7019F"/>
    <w:rsid w:val="00C709D7"/>
    <w:rsid w:val="00C7173E"/>
    <w:rsid w:val="00C7259B"/>
    <w:rsid w:val="00C725D1"/>
    <w:rsid w:val="00C72FC2"/>
    <w:rsid w:val="00C74078"/>
    <w:rsid w:val="00C746D3"/>
    <w:rsid w:val="00C7481B"/>
    <w:rsid w:val="00C74C4C"/>
    <w:rsid w:val="00C74E88"/>
    <w:rsid w:val="00C762C5"/>
    <w:rsid w:val="00C76E54"/>
    <w:rsid w:val="00C76F66"/>
    <w:rsid w:val="00C77176"/>
    <w:rsid w:val="00C771E2"/>
    <w:rsid w:val="00C773AA"/>
    <w:rsid w:val="00C802A5"/>
    <w:rsid w:val="00C813CF"/>
    <w:rsid w:val="00C81C55"/>
    <w:rsid w:val="00C82A14"/>
    <w:rsid w:val="00C848C5"/>
    <w:rsid w:val="00C84B93"/>
    <w:rsid w:val="00C853E4"/>
    <w:rsid w:val="00C85C8B"/>
    <w:rsid w:val="00C86E64"/>
    <w:rsid w:val="00C8780C"/>
    <w:rsid w:val="00C87A16"/>
    <w:rsid w:val="00C91D14"/>
    <w:rsid w:val="00C91F7E"/>
    <w:rsid w:val="00C9281D"/>
    <w:rsid w:val="00C933AC"/>
    <w:rsid w:val="00C93834"/>
    <w:rsid w:val="00C93D82"/>
    <w:rsid w:val="00C93E80"/>
    <w:rsid w:val="00C9597D"/>
    <w:rsid w:val="00C96C2C"/>
    <w:rsid w:val="00C96EE9"/>
    <w:rsid w:val="00C97621"/>
    <w:rsid w:val="00C97F86"/>
    <w:rsid w:val="00CA1016"/>
    <w:rsid w:val="00CA2DF3"/>
    <w:rsid w:val="00CA2F76"/>
    <w:rsid w:val="00CA3796"/>
    <w:rsid w:val="00CA3AE2"/>
    <w:rsid w:val="00CA4BBD"/>
    <w:rsid w:val="00CA53DC"/>
    <w:rsid w:val="00CA6660"/>
    <w:rsid w:val="00CA6F4A"/>
    <w:rsid w:val="00CA72A9"/>
    <w:rsid w:val="00CA78A0"/>
    <w:rsid w:val="00CB16CB"/>
    <w:rsid w:val="00CB20E3"/>
    <w:rsid w:val="00CB2C7E"/>
    <w:rsid w:val="00CB2D0D"/>
    <w:rsid w:val="00CB3401"/>
    <w:rsid w:val="00CB359A"/>
    <w:rsid w:val="00CB3F77"/>
    <w:rsid w:val="00CB42B5"/>
    <w:rsid w:val="00CB4A11"/>
    <w:rsid w:val="00CB73A7"/>
    <w:rsid w:val="00CC0382"/>
    <w:rsid w:val="00CC1092"/>
    <w:rsid w:val="00CC1F08"/>
    <w:rsid w:val="00CC20D0"/>
    <w:rsid w:val="00CC2AF3"/>
    <w:rsid w:val="00CC31D8"/>
    <w:rsid w:val="00CC355A"/>
    <w:rsid w:val="00CC356D"/>
    <w:rsid w:val="00CC4009"/>
    <w:rsid w:val="00CC462A"/>
    <w:rsid w:val="00CC789A"/>
    <w:rsid w:val="00CD046F"/>
    <w:rsid w:val="00CD0678"/>
    <w:rsid w:val="00CD0A11"/>
    <w:rsid w:val="00CD0E9E"/>
    <w:rsid w:val="00CD1D6F"/>
    <w:rsid w:val="00CD3BEA"/>
    <w:rsid w:val="00CD6812"/>
    <w:rsid w:val="00CD690B"/>
    <w:rsid w:val="00CD6982"/>
    <w:rsid w:val="00CE18F2"/>
    <w:rsid w:val="00CE2010"/>
    <w:rsid w:val="00CE2028"/>
    <w:rsid w:val="00CE3C19"/>
    <w:rsid w:val="00CE405D"/>
    <w:rsid w:val="00CE457D"/>
    <w:rsid w:val="00CE5309"/>
    <w:rsid w:val="00CE541C"/>
    <w:rsid w:val="00CE6216"/>
    <w:rsid w:val="00CE63EF"/>
    <w:rsid w:val="00CE68E8"/>
    <w:rsid w:val="00CE7906"/>
    <w:rsid w:val="00CF038B"/>
    <w:rsid w:val="00CF0976"/>
    <w:rsid w:val="00CF1AF2"/>
    <w:rsid w:val="00CF1E08"/>
    <w:rsid w:val="00CF241F"/>
    <w:rsid w:val="00CF276F"/>
    <w:rsid w:val="00CF2E86"/>
    <w:rsid w:val="00CF4D25"/>
    <w:rsid w:val="00CF4F76"/>
    <w:rsid w:val="00CF5A89"/>
    <w:rsid w:val="00CF5C75"/>
    <w:rsid w:val="00CF646A"/>
    <w:rsid w:val="00D001F7"/>
    <w:rsid w:val="00D00ADD"/>
    <w:rsid w:val="00D02200"/>
    <w:rsid w:val="00D029AF"/>
    <w:rsid w:val="00D03A1A"/>
    <w:rsid w:val="00D03EAF"/>
    <w:rsid w:val="00D048E2"/>
    <w:rsid w:val="00D05EFA"/>
    <w:rsid w:val="00D0682C"/>
    <w:rsid w:val="00D10986"/>
    <w:rsid w:val="00D10C3F"/>
    <w:rsid w:val="00D125C0"/>
    <w:rsid w:val="00D127AD"/>
    <w:rsid w:val="00D12C9C"/>
    <w:rsid w:val="00D12D76"/>
    <w:rsid w:val="00D131FA"/>
    <w:rsid w:val="00D13394"/>
    <w:rsid w:val="00D141F4"/>
    <w:rsid w:val="00D143E3"/>
    <w:rsid w:val="00D15541"/>
    <w:rsid w:val="00D15AAE"/>
    <w:rsid w:val="00D15CEA"/>
    <w:rsid w:val="00D15D95"/>
    <w:rsid w:val="00D16EF4"/>
    <w:rsid w:val="00D20D7A"/>
    <w:rsid w:val="00D21928"/>
    <w:rsid w:val="00D21FC2"/>
    <w:rsid w:val="00D22017"/>
    <w:rsid w:val="00D245BD"/>
    <w:rsid w:val="00D27258"/>
    <w:rsid w:val="00D27603"/>
    <w:rsid w:val="00D27980"/>
    <w:rsid w:val="00D27EB0"/>
    <w:rsid w:val="00D3010B"/>
    <w:rsid w:val="00D3047E"/>
    <w:rsid w:val="00D31A34"/>
    <w:rsid w:val="00D31C70"/>
    <w:rsid w:val="00D31DB4"/>
    <w:rsid w:val="00D34224"/>
    <w:rsid w:val="00D3445A"/>
    <w:rsid w:val="00D35E65"/>
    <w:rsid w:val="00D35FFD"/>
    <w:rsid w:val="00D37AF8"/>
    <w:rsid w:val="00D40584"/>
    <w:rsid w:val="00D40698"/>
    <w:rsid w:val="00D4120A"/>
    <w:rsid w:val="00D413BA"/>
    <w:rsid w:val="00D42844"/>
    <w:rsid w:val="00D428AB"/>
    <w:rsid w:val="00D42C9A"/>
    <w:rsid w:val="00D42CED"/>
    <w:rsid w:val="00D42E03"/>
    <w:rsid w:val="00D44A37"/>
    <w:rsid w:val="00D44C51"/>
    <w:rsid w:val="00D4555C"/>
    <w:rsid w:val="00D45B1E"/>
    <w:rsid w:val="00D45D03"/>
    <w:rsid w:val="00D46E32"/>
    <w:rsid w:val="00D52D4D"/>
    <w:rsid w:val="00D5498F"/>
    <w:rsid w:val="00D564B0"/>
    <w:rsid w:val="00D571C0"/>
    <w:rsid w:val="00D576DC"/>
    <w:rsid w:val="00D60A6C"/>
    <w:rsid w:val="00D60B94"/>
    <w:rsid w:val="00D64E4A"/>
    <w:rsid w:val="00D660EE"/>
    <w:rsid w:val="00D66FBB"/>
    <w:rsid w:val="00D67483"/>
    <w:rsid w:val="00D67BCB"/>
    <w:rsid w:val="00D67D13"/>
    <w:rsid w:val="00D70851"/>
    <w:rsid w:val="00D70D4E"/>
    <w:rsid w:val="00D7121A"/>
    <w:rsid w:val="00D715B4"/>
    <w:rsid w:val="00D724D9"/>
    <w:rsid w:val="00D72904"/>
    <w:rsid w:val="00D72B4F"/>
    <w:rsid w:val="00D736A5"/>
    <w:rsid w:val="00D737E8"/>
    <w:rsid w:val="00D73B71"/>
    <w:rsid w:val="00D749B6"/>
    <w:rsid w:val="00D7558D"/>
    <w:rsid w:val="00D757DB"/>
    <w:rsid w:val="00D76343"/>
    <w:rsid w:val="00D7679C"/>
    <w:rsid w:val="00D77B23"/>
    <w:rsid w:val="00D82676"/>
    <w:rsid w:val="00D83063"/>
    <w:rsid w:val="00D832CA"/>
    <w:rsid w:val="00D836A5"/>
    <w:rsid w:val="00D84802"/>
    <w:rsid w:val="00D848DC"/>
    <w:rsid w:val="00D855CB"/>
    <w:rsid w:val="00D85B1E"/>
    <w:rsid w:val="00D863AA"/>
    <w:rsid w:val="00D867C0"/>
    <w:rsid w:val="00D90BAA"/>
    <w:rsid w:val="00D91AC0"/>
    <w:rsid w:val="00D9209D"/>
    <w:rsid w:val="00D920A4"/>
    <w:rsid w:val="00D92B9C"/>
    <w:rsid w:val="00D92EF1"/>
    <w:rsid w:val="00D935BB"/>
    <w:rsid w:val="00D943C0"/>
    <w:rsid w:val="00D9572D"/>
    <w:rsid w:val="00D962B2"/>
    <w:rsid w:val="00D977F8"/>
    <w:rsid w:val="00D97D01"/>
    <w:rsid w:val="00DA0087"/>
    <w:rsid w:val="00DA0D5C"/>
    <w:rsid w:val="00DA27B9"/>
    <w:rsid w:val="00DA3FB2"/>
    <w:rsid w:val="00DA527E"/>
    <w:rsid w:val="00DA59E0"/>
    <w:rsid w:val="00DA7B46"/>
    <w:rsid w:val="00DB0419"/>
    <w:rsid w:val="00DB1DB1"/>
    <w:rsid w:val="00DB2B50"/>
    <w:rsid w:val="00DB4165"/>
    <w:rsid w:val="00DB5F9A"/>
    <w:rsid w:val="00DB6FF8"/>
    <w:rsid w:val="00DB71DC"/>
    <w:rsid w:val="00DB7627"/>
    <w:rsid w:val="00DC035B"/>
    <w:rsid w:val="00DC0D80"/>
    <w:rsid w:val="00DC17FE"/>
    <w:rsid w:val="00DC1807"/>
    <w:rsid w:val="00DC190F"/>
    <w:rsid w:val="00DC20DF"/>
    <w:rsid w:val="00DC21FC"/>
    <w:rsid w:val="00DC307D"/>
    <w:rsid w:val="00DC3873"/>
    <w:rsid w:val="00DC4714"/>
    <w:rsid w:val="00DC682C"/>
    <w:rsid w:val="00DC6A8B"/>
    <w:rsid w:val="00DC723F"/>
    <w:rsid w:val="00DD575F"/>
    <w:rsid w:val="00DD623E"/>
    <w:rsid w:val="00DD626C"/>
    <w:rsid w:val="00DD6A50"/>
    <w:rsid w:val="00DD6C64"/>
    <w:rsid w:val="00DD72FF"/>
    <w:rsid w:val="00DD760A"/>
    <w:rsid w:val="00DD7BEB"/>
    <w:rsid w:val="00DD7C1E"/>
    <w:rsid w:val="00DE1424"/>
    <w:rsid w:val="00DE2012"/>
    <w:rsid w:val="00DE43A8"/>
    <w:rsid w:val="00DE44B0"/>
    <w:rsid w:val="00DE677A"/>
    <w:rsid w:val="00DF0A35"/>
    <w:rsid w:val="00DF1226"/>
    <w:rsid w:val="00DF21F0"/>
    <w:rsid w:val="00DF225A"/>
    <w:rsid w:val="00DF2288"/>
    <w:rsid w:val="00DF27C6"/>
    <w:rsid w:val="00DF4FD1"/>
    <w:rsid w:val="00DF51A5"/>
    <w:rsid w:val="00DF5797"/>
    <w:rsid w:val="00DF586F"/>
    <w:rsid w:val="00DF5AA3"/>
    <w:rsid w:val="00DF5C8C"/>
    <w:rsid w:val="00DF6631"/>
    <w:rsid w:val="00DF6B67"/>
    <w:rsid w:val="00DF6D30"/>
    <w:rsid w:val="00DF6FEA"/>
    <w:rsid w:val="00DF7943"/>
    <w:rsid w:val="00DF7FE3"/>
    <w:rsid w:val="00E01752"/>
    <w:rsid w:val="00E01BF6"/>
    <w:rsid w:val="00E01CE9"/>
    <w:rsid w:val="00E01F56"/>
    <w:rsid w:val="00E025B3"/>
    <w:rsid w:val="00E027CF"/>
    <w:rsid w:val="00E02C0F"/>
    <w:rsid w:val="00E02E72"/>
    <w:rsid w:val="00E0618C"/>
    <w:rsid w:val="00E0638A"/>
    <w:rsid w:val="00E0674A"/>
    <w:rsid w:val="00E06892"/>
    <w:rsid w:val="00E069BB"/>
    <w:rsid w:val="00E0772A"/>
    <w:rsid w:val="00E110DD"/>
    <w:rsid w:val="00E116ED"/>
    <w:rsid w:val="00E141BA"/>
    <w:rsid w:val="00E15212"/>
    <w:rsid w:val="00E15998"/>
    <w:rsid w:val="00E205BD"/>
    <w:rsid w:val="00E20A10"/>
    <w:rsid w:val="00E20E72"/>
    <w:rsid w:val="00E2245A"/>
    <w:rsid w:val="00E23ED6"/>
    <w:rsid w:val="00E251A3"/>
    <w:rsid w:val="00E25B1E"/>
    <w:rsid w:val="00E2606D"/>
    <w:rsid w:val="00E2648C"/>
    <w:rsid w:val="00E2660E"/>
    <w:rsid w:val="00E26A0C"/>
    <w:rsid w:val="00E27057"/>
    <w:rsid w:val="00E27151"/>
    <w:rsid w:val="00E271B9"/>
    <w:rsid w:val="00E30851"/>
    <w:rsid w:val="00E30D3B"/>
    <w:rsid w:val="00E30DC0"/>
    <w:rsid w:val="00E314C3"/>
    <w:rsid w:val="00E31841"/>
    <w:rsid w:val="00E32E6D"/>
    <w:rsid w:val="00E33380"/>
    <w:rsid w:val="00E33FBE"/>
    <w:rsid w:val="00E34D2E"/>
    <w:rsid w:val="00E35611"/>
    <w:rsid w:val="00E3605C"/>
    <w:rsid w:val="00E3645D"/>
    <w:rsid w:val="00E37A71"/>
    <w:rsid w:val="00E37A73"/>
    <w:rsid w:val="00E37BF8"/>
    <w:rsid w:val="00E4013F"/>
    <w:rsid w:val="00E401B6"/>
    <w:rsid w:val="00E41AF2"/>
    <w:rsid w:val="00E429C6"/>
    <w:rsid w:val="00E43F4E"/>
    <w:rsid w:val="00E44051"/>
    <w:rsid w:val="00E441D1"/>
    <w:rsid w:val="00E44529"/>
    <w:rsid w:val="00E452B6"/>
    <w:rsid w:val="00E50549"/>
    <w:rsid w:val="00E50DAD"/>
    <w:rsid w:val="00E527AA"/>
    <w:rsid w:val="00E5340F"/>
    <w:rsid w:val="00E537C2"/>
    <w:rsid w:val="00E53A8B"/>
    <w:rsid w:val="00E53DB2"/>
    <w:rsid w:val="00E54A6F"/>
    <w:rsid w:val="00E558B6"/>
    <w:rsid w:val="00E57429"/>
    <w:rsid w:val="00E57DED"/>
    <w:rsid w:val="00E6028E"/>
    <w:rsid w:val="00E6162B"/>
    <w:rsid w:val="00E61BD5"/>
    <w:rsid w:val="00E61E5D"/>
    <w:rsid w:val="00E62B5A"/>
    <w:rsid w:val="00E6316F"/>
    <w:rsid w:val="00E632E1"/>
    <w:rsid w:val="00E6495B"/>
    <w:rsid w:val="00E6534A"/>
    <w:rsid w:val="00E65691"/>
    <w:rsid w:val="00E65922"/>
    <w:rsid w:val="00E70100"/>
    <w:rsid w:val="00E70441"/>
    <w:rsid w:val="00E71DEA"/>
    <w:rsid w:val="00E72177"/>
    <w:rsid w:val="00E72598"/>
    <w:rsid w:val="00E72680"/>
    <w:rsid w:val="00E7419A"/>
    <w:rsid w:val="00E75FF1"/>
    <w:rsid w:val="00E7687E"/>
    <w:rsid w:val="00E76B45"/>
    <w:rsid w:val="00E7755C"/>
    <w:rsid w:val="00E77BAE"/>
    <w:rsid w:val="00E77DDA"/>
    <w:rsid w:val="00E83ADD"/>
    <w:rsid w:val="00E84A54"/>
    <w:rsid w:val="00E86308"/>
    <w:rsid w:val="00E86E9B"/>
    <w:rsid w:val="00E921C4"/>
    <w:rsid w:val="00E9229F"/>
    <w:rsid w:val="00E92F97"/>
    <w:rsid w:val="00E93394"/>
    <w:rsid w:val="00E9467E"/>
    <w:rsid w:val="00E94D1A"/>
    <w:rsid w:val="00E94FFE"/>
    <w:rsid w:val="00E9512E"/>
    <w:rsid w:val="00E9515A"/>
    <w:rsid w:val="00EA03D0"/>
    <w:rsid w:val="00EA0A25"/>
    <w:rsid w:val="00EA0E50"/>
    <w:rsid w:val="00EA240B"/>
    <w:rsid w:val="00EA46C9"/>
    <w:rsid w:val="00EA4994"/>
    <w:rsid w:val="00EA5216"/>
    <w:rsid w:val="00EA5465"/>
    <w:rsid w:val="00EA6199"/>
    <w:rsid w:val="00EA64E1"/>
    <w:rsid w:val="00EA76AB"/>
    <w:rsid w:val="00EB05E5"/>
    <w:rsid w:val="00EB0F8D"/>
    <w:rsid w:val="00EB1622"/>
    <w:rsid w:val="00EB1645"/>
    <w:rsid w:val="00EB1913"/>
    <w:rsid w:val="00EB24C8"/>
    <w:rsid w:val="00EB2700"/>
    <w:rsid w:val="00EB36DE"/>
    <w:rsid w:val="00EB3B07"/>
    <w:rsid w:val="00EB565B"/>
    <w:rsid w:val="00EB5B9A"/>
    <w:rsid w:val="00EB5D08"/>
    <w:rsid w:val="00EB6657"/>
    <w:rsid w:val="00EB6D8F"/>
    <w:rsid w:val="00EC0445"/>
    <w:rsid w:val="00EC0C61"/>
    <w:rsid w:val="00EC1463"/>
    <w:rsid w:val="00EC175C"/>
    <w:rsid w:val="00EC2B7B"/>
    <w:rsid w:val="00EC32C5"/>
    <w:rsid w:val="00EC33B2"/>
    <w:rsid w:val="00EC38E1"/>
    <w:rsid w:val="00EC3C79"/>
    <w:rsid w:val="00EC3CF7"/>
    <w:rsid w:val="00EC3D4A"/>
    <w:rsid w:val="00EC40D2"/>
    <w:rsid w:val="00EC5F40"/>
    <w:rsid w:val="00EC603E"/>
    <w:rsid w:val="00EC6735"/>
    <w:rsid w:val="00EC6CB9"/>
    <w:rsid w:val="00EC760A"/>
    <w:rsid w:val="00ED0A1E"/>
    <w:rsid w:val="00ED0DBA"/>
    <w:rsid w:val="00ED110A"/>
    <w:rsid w:val="00ED1A86"/>
    <w:rsid w:val="00ED3B81"/>
    <w:rsid w:val="00ED3D29"/>
    <w:rsid w:val="00ED4062"/>
    <w:rsid w:val="00ED4640"/>
    <w:rsid w:val="00ED47E9"/>
    <w:rsid w:val="00ED53F8"/>
    <w:rsid w:val="00ED5F37"/>
    <w:rsid w:val="00ED6221"/>
    <w:rsid w:val="00ED6637"/>
    <w:rsid w:val="00ED66B8"/>
    <w:rsid w:val="00ED6786"/>
    <w:rsid w:val="00ED6E6B"/>
    <w:rsid w:val="00EE004C"/>
    <w:rsid w:val="00EE08C2"/>
    <w:rsid w:val="00EE1941"/>
    <w:rsid w:val="00EE1D1D"/>
    <w:rsid w:val="00EE225B"/>
    <w:rsid w:val="00EE2260"/>
    <w:rsid w:val="00EE3188"/>
    <w:rsid w:val="00EE3862"/>
    <w:rsid w:val="00EE3D20"/>
    <w:rsid w:val="00EE4B89"/>
    <w:rsid w:val="00EE4FBB"/>
    <w:rsid w:val="00EE56C5"/>
    <w:rsid w:val="00EE67B6"/>
    <w:rsid w:val="00EE6929"/>
    <w:rsid w:val="00EE7075"/>
    <w:rsid w:val="00EE75C8"/>
    <w:rsid w:val="00EF02A4"/>
    <w:rsid w:val="00EF0847"/>
    <w:rsid w:val="00EF109A"/>
    <w:rsid w:val="00EF206A"/>
    <w:rsid w:val="00EF2278"/>
    <w:rsid w:val="00EF26C6"/>
    <w:rsid w:val="00EF33D0"/>
    <w:rsid w:val="00EF3EB1"/>
    <w:rsid w:val="00EF401C"/>
    <w:rsid w:val="00EF52A7"/>
    <w:rsid w:val="00EF5EA2"/>
    <w:rsid w:val="00EF6773"/>
    <w:rsid w:val="00EF6F8F"/>
    <w:rsid w:val="00EF72CB"/>
    <w:rsid w:val="00EF74B7"/>
    <w:rsid w:val="00F008E5"/>
    <w:rsid w:val="00F00AA5"/>
    <w:rsid w:val="00F00BFD"/>
    <w:rsid w:val="00F01808"/>
    <w:rsid w:val="00F01E22"/>
    <w:rsid w:val="00F0299A"/>
    <w:rsid w:val="00F02C44"/>
    <w:rsid w:val="00F033C7"/>
    <w:rsid w:val="00F03C8E"/>
    <w:rsid w:val="00F043C4"/>
    <w:rsid w:val="00F05D57"/>
    <w:rsid w:val="00F07DF5"/>
    <w:rsid w:val="00F11DEF"/>
    <w:rsid w:val="00F12D47"/>
    <w:rsid w:val="00F14552"/>
    <w:rsid w:val="00F15004"/>
    <w:rsid w:val="00F15C26"/>
    <w:rsid w:val="00F17546"/>
    <w:rsid w:val="00F17714"/>
    <w:rsid w:val="00F17775"/>
    <w:rsid w:val="00F17891"/>
    <w:rsid w:val="00F17A8B"/>
    <w:rsid w:val="00F17BBD"/>
    <w:rsid w:val="00F17C8D"/>
    <w:rsid w:val="00F17E02"/>
    <w:rsid w:val="00F22C1C"/>
    <w:rsid w:val="00F236B6"/>
    <w:rsid w:val="00F237B4"/>
    <w:rsid w:val="00F250DD"/>
    <w:rsid w:val="00F253C7"/>
    <w:rsid w:val="00F256F1"/>
    <w:rsid w:val="00F26832"/>
    <w:rsid w:val="00F26853"/>
    <w:rsid w:val="00F30001"/>
    <w:rsid w:val="00F31537"/>
    <w:rsid w:val="00F32F54"/>
    <w:rsid w:val="00F33EC5"/>
    <w:rsid w:val="00F34D29"/>
    <w:rsid w:val="00F351AD"/>
    <w:rsid w:val="00F35D55"/>
    <w:rsid w:val="00F370A4"/>
    <w:rsid w:val="00F3737E"/>
    <w:rsid w:val="00F41781"/>
    <w:rsid w:val="00F42286"/>
    <w:rsid w:val="00F42387"/>
    <w:rsid w:val="00F436A7"/>
    <w:rsid w:val="00F43A2E"/>
    <w:rsid w:val="00F46263"/>
    <w:rsid w:val="00F468B9"/>
    <w:rsid w:val="00F46955"/>
    <w:rsid w:val="00F46E68"/>
    <w:rsid w:val="00F47473"/>
    <w:rsid w:val="00F4749B"/>
    <w:rsid w:val="00F50CA8"/>
    <w:rsid w:val="00F516CD"/>
    <w:rsid w:val="00F5217D"/>
    <w:rsid w:val="00F52197"/>
    <w:rsid w:val="00F534DE"/>
    <w:rsid w:val="00F539A0"/>
    <w:rsid w:val="00F53CF5"/>
    <w:rsid w:val="00F54D72"/>
    <w:rsid w:val="00F54F04"/>
    <w:rsid w:val="00F556E6"/>
    <w:rsid w:val="00F55E58"/>
    <w:rsid w:val="00F60693"/>
    <w:rsid w:val="00F620DB"/>
    <w:rsid w:val="00F623F7"/>
    <w:rsid w:val="00F62700"/>
    <w:rsid w:val="00F62C32"/>
    <w:rsid w:val="00F645C4"/>
    <w:rsid w:val="00F64888"/>
    <w:rsid w:val="00F65656"/>
    <w:rsid w:val="00F65677"/>
    <w:rsid w:val="00F66475"/>
    <w:rsid w:val="00F7001C"/>
    <w:rsid w:val="00F700AA"/>
    <w:rsid w:val="00F701C6"/>
    <w:rsid w:val="00F701F6"/>
    <w:rsid w:val="00F71122"/>
    <w:rsid w:val="00F7227F"/>
    <w:rsid w:val="00F728FA"/>
    <w:rsid w:val="00F75208"/>
    <w:rsid w:val="00F75264"/>
    <w:rsid w:val="00F75842"/>
    <w:rsid w:val="00F76696"/>
    <w:rsid w:val="00F76792"/>
    <w:rsid w:val="00F76DF6"/>
    <w:rsid w:val="00F76F56"/>
    <w:rsid w:val="00F77B62"/>
    <w:rsid w:val="00F77E79"/>
    <w:rsid w:val="00F80F4B"/>
    <w:rsid w:val="00F81B09"/>
    <w:rsid w:val="00F81E1F"/>
    <w:rsid w:val="00F829B8"/>
    <w:rsid w:val="00F83062"/>
    <w:rsid w:val="00F84A5D"/>
    <w:rsid w:val="00F856EE"/>
    <w:rsid w:val="00F8765D"/>
    <w:rsid w:val="00F87BEE"/>
    <w:rsid w:val="00F909FA"/>
    <w:rsid w:val="00F91920"/>
    <w:rsid w:val="00F91A6A"/>
    <w:rsid w:val="00F925A5"/>
    <w:rsid w:val="00F944FC"/>
    <w:rsid w:val="00F953FD"/>
    <w:rsid w:val="00F95921"/>
    <w:rsid w:val="00F96309"/>
    <w:rsid w:val="00F96A47"/>
    <w:rsid w:val="00F9753F"/>
    <w:rsid w:val="00FA0030"/>
    <w:rsid w:val="00FA075E"/>
    <w:rsid w:val="00FA0D2F"/>
    <w:rsid w:val="00FA0ECA"/>
    <w:rsid w:val="00FA124E"/>
    <w:rsid w:val="00FA1BFD"/>
    <w:rsid w:val="00FA35F2"/>
    <w:rsid w:val="00FA4214"/>
    <w:rsid w:val="00FA47A8"/>
    <w:rsid w:val="00FA5C58"/>
    <w:rsid w:val="00FA68D8"/>
    <w:rsid w:val="00FA762B"/>
    <w:rsid w:val="00FB05FD"/>
    <w:rsid w:val="00FB07F8"/>
    <w:rsid w:val="00FB088D"/>
    <w:rsid w:val="00FB11A3"/>
    <w:rsid w:val="00FB1431"/>
    <w:rsid w:val="00FB1DCE"/>
    <w:rsid w:val="00FB257F"/>
    <w:rsid w:val="00FB395C"/>
    <w:rsid w:val="00FB4300"/>
    <w:rsid w:val="00FB4B96"/>
    <w:rsid w:val="00FB5181"/>
    <w:rsid w:val="00FB51EF"/>
    <w:rsid w:val="00FB71F6"/>
    <w:rsid w:val="00FC203F"/>
    <w:rsid w:val="00FC32AD"/>
    <w:rsid w:val="00FC3802"/>
    <w:rsid w:val="00FC3D54"/>
    <w:rsid w:val="00FC522D"/>
    <w:rsid w:val="00FC609D"/>
    <w:rsid w:val="00FC6ABC"/>
    <w:rsid w:val="00FC6C02"/>
    <w:rsid w:val="00FC7400"/>
    <w:rsid w:val="00FC7491"/>
    <w:rsid w:val="00FD2100"/>
    <w:rsid w:val="00FD3682"/>
    <w:rsid w:val="00FD394A"/>
    <w:rsid w:val="00FD4896"/>
    <w:rsid w:val="00FD4C30"/>
    <w:rsid w:val="00FD5013"/>
    <w:rsid w:val="00FD5DB5"/>
    <w:rsid w:val="00FD65AB"/>
    <w:rsid w:val="00FD6B94"/>
    <w:rsid w:val="00FD7227"/>
    <w:rsid w:val="00FD7767"/>
    <w:rsid w:val="00FE06BE"/>
    <w:rsid w:val="00FE0D09"/>
    <w:rsid w:val="00FE21A4"/>
    <w:rsid w:val="00FE2305"/>
    <w:rsid w:val="00FE43E1"/>
    <w:rsid w:val="00FE43F1"/>
    <w:rsid w:val="00FE501A"/>
    <w:rsid w:val="00FE57B5"/>
    <w:rsid w:val="00FE6CF9"/>
    <w:rsid w:val="00FF1510"/>
    <w:rsid w:val="00FF1CAA"/>
    <w:rsid w:val="00FF2847"/>
    <w:rsid w:val="00FF3274"/>
    <w:rsid w:val="00FF44CE"/>
    <w:rsid w:val="00FF5A71"/>
    <w:rsid w:val="00FF5BDA"/>
    <w:rsid w:val="00FF6550"/>
    <w:rsid w:val="00FF6746"/>
    <w:rsid w:val="00FF6DF0"/>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1E694-CBAC-417A-B077-C774FBB2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74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33094">
      <w:bodyDiv w:val="1"/>
      <w:marLeft w:val="0"/>
      <w:marRight w:val="0"/>
      <w:marTop w:val="0"/>
      <w:marBottom w:val="0"/>
      <w:divBdr>
        <w:top w:val="none" w:sz="0" w:space="0" w:color="auto"/>
        <w:left w:val="none" w:sz="0" w:space="0" w:color="auto"/>
        <w:bottom w:val="none" w:sz="0" w:space="0" w:color="auto"/>
        <w:right w:val="none" w:sz="0" w:space="0" w:color="auto"/>
      </w:divBdr>
    </w:div>
    <w:div w:id="853108447">
      <w:bodyDiv w:val="1"/>
      <w:marLeft w:val="0"/>
      <w:marRight w:val="0"/>
      <w:marTop w:val="0"/>
      <w:marBottom w:val="0"/>
      <w:divBdr>
        <w:top w:val="none" w:sz="0" w:space="0" w:color="auto"/>
        <w:left w:val="none" w:sz="0" w:space="0" w:color="auto"/>
        <w:bottom w:val="none" w:sz="0" w:space="0" w:color="auto"/>
        <w:right w:val="none" w:sz="0" w:space="0" w:color="auto"/>
      </w:divBdr>
      <w:divsChild>
        <w:div w:id="2042393471">
          <w:marLeft w:val="0"/>
          <w:marRight w:val="0"/>
          <w:marTop w:val="0"/>
          <w:marBottom w:val="0"/>
          <w:divBdr>
            <w:top w:val="none" w:sz="0" w:space="2" w:color="AAAAAA"/>
            <w:left w:val="none" w:sz="0" w:space="2" w:color="AAAAAA"/>
            <w:bottom w:val="none" w:sz="0" w:space="2" w:color="AAAAAA"/>
            <w:right w:val="none" w:sz="0" w:space="2" w:color="AAAAAA"/>
          </w:divBdr>
          <w:divsChild>
            <w:div w:id="2131390098">
              <w:marLeft w:val="0"/>
              <w:marRight w:val="0"/>
              <w:marTop w:val="0"/>
              <w:marBottom w:val="0"/>
              <w:divBdr>
                <w:top w:val="none" w:sz="0" w:space="0" w:color="auto"/>
                <w:left w:val="none" w:sz="0" w:space="0" w:color="auto"/>
                <w:bottom w:val="none" w:sz="0" w:space="0" w:color="auto"/>
                <w:right w:val="none" w:sz="0" w:space="0" w:color="auto"/>
              </w:divBdr>
              <w:divsChild>
                <w:div w:id="17602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78844">
      <w:bodyDiv w:val="1"/>
      <w:marLeft w:val="0"/>
      <w:marRight w:val="0"/>
      <w:marTop w:val="0"/>
      <w:marBottom w:val="0"/>
      <w:divBdr>
        <w:top w:val="none" w:sz="0" w:space="0" w:color="auto"/>
        <w:left w:val="none" w:sz="0" w:space="0" w:color="auto"/>
        <w:bottom w:val="none" w:sz="0" w:space="0" w:color="auto"/>
        <w:right w:val="none" w:sz="0" w:space="0" w:color="auto"/>
      </w:divBdr>
    </w:div>
    <w:div w:id="1189951779">
      <w:bodyDiv w:val="1"/>
      <w:marLeft w:val="0"/>
      <w:marRight w:val="0"/>
      <w:marTop w:val="0"/>
      <w:marBottom w:val="0"/>
      <w:divBdr>
        <w:top w:val="none" w:sz="0" w:space="0" w:color="auto"/>
        <w:left w:val="none" w:sz="0" w:space="0" w:color="auto"/>
        <w:bottom w:val="none" w:sz="0" w:space="0" w:color="auto"/>
        <w:right w:val="none" w:sz="0" w:space="0" w:color="auto"/>
      </w:divBdr>
      <w:divsChild>
        <w:div w:id="1785615880">
          <w:marLeft w:val="0"/>
          <w:marRight w:val="0"/>
          <w:marTop w:val="0"/>
          <w:marBottom w:val="0"/>
          <w:divBdr>
            <w:top w:val="none" w:sz="0" w:space="2" w:color="AAAAAA"/>
            <w:left w:val="none" w:sz="0" w:space="2" w:color="AAAAAA"/>
            <w:bottom w:val="none" w:sz="0" w:space="2" w:color="AAAAAA"/>
            <w:right w:val="none" w:sz="0" w:space="2" w:color="AAAAAA"/>
          </w:divBdr>
          <w:divsChild>
            <w:div w:id="812796879">
              <w:marLeft w:val="0"/>
              <w:marRight w:val="0"/>
              <w:marTop w:val="0"/>
              <w:marBottom w:val="0"/>
              <w:divBdr>
                <w:top w:val="none" w:sz="0" w:space="0" w:color="auto"/>
                <w:left w:val="none" w:sz="0" w:space="0" w:color="auto"/>
                <w:bottom w:val="none" w:sz="0" w:space="0" w:color="auto"/>
                <w:right w:val="none" w:sz="0" w:space="0" w:color="auto"/>
              </w:divBdr>
              <w:divsChild>
                <w:div w:id="1808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304942592">
          <w:marLeft w:val="0"/>
          <w:marRight w:val="0"/>
          <w:marTop w:val="0"/>
          <w:marBottom w:val="0"/>
          <w:divBdr>
            <w:top w:val="none" w:sz="0" w:space="0" w:color="auto"/>
            <w:left w:val="none" w:sz="0" w:space="0" w:color="auto"/>
            <w:bottom w:val="none" w:sz="0" w:space="0" w:color="auto"/>
            <w:right w:val="none" w:sz="0" w:space="0" w:color="auto"/>
          </w:divBdr>
        </w:div>
        <w:div w:id="272325331">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C8B258B-D299-4EFC-8939-709C4C05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8</Pages>
  <Words>2700</Words>
  <Characters>15391</Characters>
  <Application>Microsoft Office Word</Application>
  <DocSecurity>4</DocSecurity>
  <Lines>128</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2016-02-07T12:24:00Z</dcterms:created>
  <dcterms:modified xsi:type="dcterms:W3CDTF">2016-02-07T12:24:00Z</dcterms:modified>
</cp:coreProperties>
</file>