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Pr="00C1023C" w:rsidRDefault="00621C68" w:rsidP="00BC5418">
      <w:pPr>
        <w:pStyle w:val="a8"/>
        <w:contextualSpacing/>
        <w:rPr>
          <w:rtl/>
        </w:rPr>
      </w:pPr>
      <w:r>
        <w:rPr>
          <w:rFonts w:hint="cs"/>
          <w:rtl/>
        </w:rPr>
        <w:t xml:space="preserve">פרופ' </w:t>
      </w:r>
      <w:r w:rsidR="00BC5418">
        <w:rPr>
          <w:rFonts w:hint="cs"/>
          <w:rtl/>
        </w:rPr>
        <w:t>יונתן גרוסמן</w:t>
      </w:r>
    </w:p>
    <w:p w14:paraId="361FEEAD" w14:textId="20874558" w:rsidR="00537C4E" w:rsidRDefault="00393D29" w:rsidP="008E5674">
      <w:pPr>
        <w:pStyle w:val="1"/>
        <w:contextualSpacing/>
        <w:rPr>
          <w:rtl/>
        </w:rPr>
      </w:pPr>
      <w:bookmarkStart w:id="0" w:name="OLE_LINK1"/>
      <w:r>
        <w:rPr>
          <w:rFonts w:hint="cs"/>
          <w:rtl/>
        </w:rPr>
        <w:t>1</w:t>
      </w:r>
      <w:r w:rsidR="008E5674">
        <w:rPr>
          <w:rFonts w:hint="cs"/>
          <w:rtl/>
        </w:rPr>
        <w:t>5</w:t>
      </w:r>
      <w:r w:rsidR="00605B50">
        <w:rPr>
          <w:rFonts w:hint="cs"/>
          <w:rtl/>
        </w:rPr>
        <w:t xml:space="preserve"> </w:t>
      </w:r>
      <w:r w:rsidR="008E5674" w:rsidRPr="008E5674">
        <w:rPr>
          <w:rtl/>
        </w:rPr>
        <w:t xml:space="preserve">מנחת הסולת והמנחות המעובדות </w:t>
      </w:r>
      <w:r w:rsidR="008E5674">
        <w:rPr>
          <w:rtl/>
        </w:rPr>
        <w:t>–</w:t>
      </w:r>
      <w:r w:rsidR="008E5674">
        <w:rPr>
          <w:rFonts w:hint="cs"/>
          <w:rtl/>
        </w:rPr>
        <w:t xml:space="preserve"> </w:t>
      </w:r>
      <w:r w:rsidR="008E5674" w:rsidRPr="008E5674">
        <w:rPr>
          <w:rtl/>
        </w:rPr>
        <w:t>מה בין שני המודלים של המנחה?</w:t>
      </w:r>
    </w:p>
    <w:bookmarkEnd w:id="0"/>
    <w:p w14:paraId="1E7660BB" w14:textId="77777777" w:rsidR="00BD0D01" w:rsidRDefault="00BD0D01" w:rsidP="00B3187E">
      <w:pPr>
        <w:rPr>
          <w:rtl/>
        </w:rPr>
      </w:pPr>
    </w:p>
    <w:p w14:paraId="6083C8E8" w14:textId="532F8B26" w:rsidR="008E5674" w:rsidRDefault="008E5674" w:rsidP="00FD0DE4">
      <w:pPr>
        <w:rPr>
          <w:rtl/>
        </w:rPr>
      </w:pPr>
      <w:bookmarkStart w:id="1" w:name="_GoBack"/>
      <w:r>
        <w:rPr>
          <w:rFonts w:hint="cs"/>
          <w:rtl/>
        </w:rPr>
        <w:t>עד כאן הנחנו שיש לדבר על 'ק</w:t>
      </w:r>
      <w:r w:rsidR="00FD0DE4">
        <w:rPr>
          <w:rFonts w:hint="cs"/>
          <w:rtl/>
        </w:rPr>
        <w:t>ו</w:t>
      </w:r>
      <w:r>
        <w:rPr>
          <w:rFonts w:hint="cs"/>
          <w:rtl/>
        </w:rPr>
        <w:t>רבן מנחה' ולעמוד על משמעותו, אולם מסתבר שבתוך פרק ב' טמונים למעשה שני מודלים של ק</w:t>
      </w:r>
      <w:r w:rsidR="00FD0DE4">
        <w:rPr>
          <w:rFonts w:hint="cs"/>
          <w:rtl/>
        </w:rPr>
        <w:t>ו</w:t>
      </w:r>
      <w:r>
        <w:rPr>
          <w:rFonts w:hint="cs"/>
          <w:rtl/>
        </w:rPr>
        <w:t xml:space="preserve">רבן מנחה. יש ביניהם זיקה עמוקה </w:t>
      </w:r>
      <w:r>
        <w:rPr>
          <w:rtl/>
        </w:rPr>
        <w:t>–</w:t>
      </w:r>
      <w:r>
        <w:rPr>
          <w:rFonts w:hint="cs"/>
          <w:rtl/>
        </w:rPr>
        <w:t xml:space="preserve"> הם </w:t>
      </w:r>
      <w:r w:rsidR="00FD0DE4">
        <w:rPr>
          <w:rFonts w:hint="cs"/>
          <w:rtl/>
        </w:rPr>
        <w:t xml:space="preserve">זהו </w:t>
      </w:r>
      <w:r>
        <w:rPr>
          <w:rFonts w:hint="cs"/>
          <w:rtl/>
        </w:rPr>
        <w:t xml:space="preserve">אותו קורבן </w:t>
      </w:r>
      <w:r>
        <w:rPr>
          <w:rtl/>
        </w:rPr>
        <w:t>–</w:t>
      </w:r>
      <w:r>
        <w:rPr>
          <w:rFonts w:hint="cs"/>
          <w:rtl/>
        </w:rPr>
        <w:t xml:space="preserve"> אך יש גם מן המפריד ביניהם, וכפי שניווכח להלן, בהקשר הרחב של עולם הק</w:t>
      </w:r>
      <w:r w:rsidR="001935D9">
        <w:rPr>
          <w:rFonts w:hint="cs"/>
          <w:rtl/>
        </w:rPr>
        <w:t>ו</w:t>
      </w:r>
      <w:r>
        <w:rPr>
          <w:rFonts w:hint="cs"/>
          <w:rtl/>
        </w:rPr>
        <w:t xml:space="preserve">רבנות מדובר בשני מבעים דתיים שונים. כרגיל, מתוך ההבדלים ההלכתיים והספרותיים שבין שני המודלים נבקש לעמוד ההבדל המהותי שמפריד ביניהם </w:t>
      </w:r>
      <w:r>
        <w:rPr>
          <w:rtl/>
        </w:rPr>
        <w:t>–</w:t>
      </w:r>
      <w:r>
        <w:rPr>
          <w:rFonts w:hint="cs"/>
          <w:rtl/>
        </w:rPr>
        <w:t xml:space="preserve"> מהו המבע הדתי שכל קורבן משקף. </w:t>
      </w:r>
    </w:p>
    <w:p w14:paraId="3ABF5A5A" w14:textId="3FCA4939" w:rsidR="008E5674" w:rsidRDefault="008E5674" w:rsidP="008E5674">
      <w:pPr>
        <w:rPr>
          <w:rtl/>
        </w:rPr>
      </w:pPr>
      <w:r>
        <w:rPr>
          <w:rtl/>
        </w:rPr>
        <w:t xml:space="preserve">לאחר </w:t>
      </w:r>
      <w:r>
        <w:rPr>
          <w:rFonts w:hint="cs"/>
          <w:rtl/>
        </w:rPr>
        <w:t>ה</w:t>
      </w:r>
      <w:r>
        <w:rPr>
          <w:rtl/>
        </w:rPr>
        <w:t xml:space="preserve">כותרת </w:t>
      </w:r>
      <w:r>
        <w:rPr>
          <w:rFonts w:hint="cs"/>
          <w:rtl/>
        </w:rPr>
        <w:t>ה</w:t>
      </w:r>
      <w:r>
        <w:rPr>
          <w:rtl/>
        </w:rPr>
        <w:t xml:space="preserve">כללית </w:t>
      </w:r>
      <w:r>
        <w:rPr>
          <w:rFonts w:hint="cs"/>
          <w:rtl/>
        </w:rPr>
        <w:t>שפותחת את ק</w:t>
      </w:r>
      <w:r w:rsidR="00FD0DE4">
        <w:rPr>
          <w:rFonts w:hint="cs"/>
          <w:rtl/>
        </w:rPr>
        <w:t>ו</w:t>
      </w:r>
      <w:r>
        <w:rPr>
          <w:rFonts w:hint="cs"/>
          <w:rtl/>
        </w:rPr>
        <w:t>רבן המנחה נ</w:t>
      </w:r>
      <w:r>
        <w:rPr>
          <w:rtl/>
        </w:rPr>
        <w:t>מנים סוגים שונים של מנחו</w:t>
      </w:r>
      <w:r>
        <w:rPr>
          <w:rFonts w:hint="cs"/>
          <w:rtl/>
        </w:rPr>
        <w:t>ת</w:t>
      </w:r>
      <w:r>
        <w:rPr>
          <w:rtl/>
        </w:rPr>
        <w:t>:</w:t>
      </w:r>
    </w:p>
    <w:p w14:paraId="59FA0204" w14:textId="4E67E786" w:rsidR="008E5674" w:rsidRDefault="008E5674" w:rsidP="00FD0DE4">
      <w:pPr>
        <w:ind w:left="367"/>
        <w:rPr>
          <w:rtl/>
        </w:rPr>
      </w:pPr>
      <w:r>
        <w:rPr>
          <w:rFonts w:hint="cs"/>
          <w:rtl/>
        </w:rPr>
        <w:t xml:space="preserve">1. </w:t>
      </w:r>
      <w:r>
        <w:rPr>
          <w:rtl/>
        </w:rPr>
        <w:t>מנחת סולת</w:t>
      </w:r>
      <w:r w:rsidR="00FD0DE4">
        <w:rPr>
          <w:rFonts w:hint="cs"/>
          <w:rtl/>
        </w:rPr>
        <w:t>.</w:t>
      </w:r>
    </w:p>
    <w:p w14:paraId="672C2CB1" w14:textId="0329D507" w:rsidR="008E5674" w:rsidRDefault="008E5674" w:rsidP="00FD0DE4">
      <w:pPr>
        <w:ind w:left="367"/>
        <w:rPr>
          <w:rtl/>
        </w:rPr>
      </w:pPr>
      <w:r>
        <w:rPr>
          <w:rFonts w:hint="cs"/>
          <w:rtl/>
        </w:rPr>
        <w:t xml:space="preserve">2. </w:t>
      </w:r>
      <w:r>
        <w:rPr>
          <w:rtl/>
        </w:rPr>
        <w:t>מנחת מאפה תנור</w:t>
      </w:r>
      <w:r w:rsidR="00FD0DE4">
        <w:rPr>
          <w:rFonts w:hint="cs"/>
          <w:rtl/>
        </w:rPr>
        <w:t>.</w:t>
      </w:r>
    </w:p>
    <w:p w14:paraId="24BB68F4" w14:textId="76DE1CBF" w:rsidR="008E5674" w:rsidRDefault="008E5674" w:rsidP="00FD0DE4">
      <w:pPr>
        <w:ind w:left="367"/>
        <w:rPr>
          <w:rtl/>
        </w:rPr>
      </w:pPr>
      <w:r>
        <w:rPr>
          <w:rFonts w:hint="cs"/>
          <w:rtl/>
        </w:rPr>
        <w:t xml:space="preserve">3. </w:t>
      </w:r>
      <w:r>
        <w:rPr>
          <w:rtl/>
        </w:rPr>
        <w:t>מנחת מחבת</w:t>
      </w:r>
      <w:r w:rsidR="00FD0DE4">
        <w:rPr>
          <w:rFonts w:hint="cs"/>
          <w:rtl/>
        </w:rPr>
        <w:t>.</w:t>
      </w:r>
    </w:p>
    <w:p w14:paraId="44B62CA3" w14:textId="60F70AA5" w:rsidR="008E5674" w:rsidRDefault="008E5674" w:rsidP="00FD0DE4">
      <w:pPr>
        <w:ind w:left="367"/>
        <w:rPr>
          <w:rtl/>
        </w:rPr>
      </w:pPr>
      <w:r>
        <w:rPr>
          <w:rFonts w:hint="cs"/>
          <w:rtl/>
        </w:rPr>
        <w:t xml:space="preserve">4. </w:t>
      </w:r>
      <w:r>
        <w:rPr>
          <w:rtl/>
        </w:rPr>
        <w:t>מנחת מרחשת.</w:t>
      </w:r>
      <w:r>
        <w:rPr>
          <w:rStyle w:val="a5"/>
          <w:rtl/>
        </w:rPr>
        <w:footnoteReference w:id="1"/>
      </w:r>
    </w:p>
    <w:p w14:paraId="1BDB3472" w14:textId="285CD2E8" w:rsidR="008E5674" w:rsidRDefault="008E5674" w:rsidP="00FD0DE4">
      <w:pPr>
        <w:rPr>
          <w:rtl/>
        </w:rPr>
      </w:pPr>
      <w:r>
        <w:rPr>
          <w:rFonts w:hint="cs"/>
          <w:rtl/>
        </w:rPr>
        <w:t xml:space="preserve">האמנם לפנינו ארבעה סוגי מנחה שניתן לכתוב אותם ברציפות שכזו? הפסוקים מעוצבים באופן אחר שהרי דיני ההקרבה כתובים פעמיים: פעם אחת בנוגע למנחת הסולת ופעם נוספת לכל שאר המנחות המעובדות. לפיכך מסתבר שיש לפנינו שני מודלים בסיסיים של מנחה </w:t>
      </w:r>
      <w:r>
        <w:rPr>
          <w:rtl/>
        </w:rPr>
        <w:t>–</w:t>
      </w:r>
      <w:r>
        <w:rPr>
          <w:rFonts w:hint="cs"/>
          <w:rtl/>
        </w:rPr>
        <w:t xml:space="preserve"> מנחת הסולת מזה וכל שאר המנחות </w:t>
      </w:r>
      <w:r>
        <w:rPr>
          <w:rtl/>
        </w:rPr>
        <w:t>–</w:t>
      </w:r>
      <w:r>
        <w:rPr>
          <w:rFonts w:hint="cs"/>
          <w:rtl/>
        </w:rPr>
        <w:t xml:space="preserve"> שעוברות תהליך נוסף של הכנת</w:t>
      </w:r>
      <w:r w:rsidR="00FD0DE4">
        <w:rPr>
          <w:rFonts w:hint="cs"/>
          <w:rtl/>
        </w:rPr>
        <w:t>ן</w:t>
      </w:r>
      <w:r>
        <w:rPr>
          <w:rFonts w:hint="cs"/>
          <w:rtl/>
        </w:rPr>
        <w:t xml:space="preserve"> כמזון </w:t>
      </w:r>
      <w:r>
        <w:rPr>
          <w:rtl/>
        </w:rPr>
        <w:t>–</w:t>
      </w:r>
      <w:r>
        <w:rPr>
          <w:rFonts w:hint="cs"/>
          <w:rtl/>
        </w:rPr>
        <w:t xml:space="preserve"> מזה. נקביל ביניה</w:t>
      </w:r>
      <w:r w:rsidR="00FD0DE4">
        <w:rPr>
          <w:rFonts w:hint="cs"/>
          <w:rtl/>
        </w:rPr>
        <w:t>ן</w:t>
      </w:r>
      <w:r>
        <w:rPr>
          <w:rFonts w:hint="cs"/>
          <w:rtl/>
        </w:rPr>
        <w:t>:</w:t>
      </w:r>
    </w:p>
    <w:p w14:paraId="6DDF65EE" w14:textId="77777777" w:rsidR="00FD0DE4" w:rsidRDefault="00FD0DE4" w:rsidP="00FD0DE4">
      <w:pPr>
        <w:rPr>
          <w:rtl/>
        </w:rPr>
      </w:pPr>
    </w:p>
    <w:p w14:paraId="2E565166" w14:textId="77777777" w:rsidR="00FD0DE4" w:rsidRDefault="00FD0DE4" w:rsidP="00FD0DE4">
      <w:pPr>
        <w:rPr>
          <w:rtl/>
        </w:rPr>
      </w:pPr>
    </w:p>
    <w:p w14:paraId="407D8C4C" w14:textId="77777777" w:rsidR="00FD0DE4" w:rsidRDefault="00FD0DE4" w:rsidP="00FD0DE4">
      <w:pPr>
        <w:rPr>
          <w:rtl/>
        </w:rPr>
      </w:pPr>
    </w:p>
    <w:p w14:paraId="534DBDEC" w14:textId="77777777" w:rsidR="00FD0DE4" w:rsidRDefault="00FD0DE4" w:rsidP="00FD0DE4">
      <w:pPr>
        <w:rPr>
          <w:rtl/>
        </w:rPr>
      </w:pPr>
    </w:p>
    <w:p w14:paraId="513C0679" w14:textId="77777777" w:rsidR="00B35C47" w:rsidRDefault="00B35C47" w:rsidP="00FD0DE4">
      <w:pPr>
        <w:rPr>
          <w:rtl/>
        </w:rPr>
      </w:pPr>
    </w:p>
    <w:p w14:paraId="687BE956" w14:textId="77777777" w:rsidR="00FD0DE4" w:rsidRDefault="00FD0DE4" w:rsidP="00FD0DE4">
      <w:pPr>
        <w:rPr>
          <w:rtl/>
        </w:rPr>
      </w:pPr>
    </w:p>
    <w:p w14:paraId="7CFAEAA3" w14:textId="77777777" w:rsidR="00D9632B" w:rsidRDefault="00D9632B" w:rsidP="00FD0DE4">
      <w:pPr>
        <w:rPr>
          <w:rtl/>
        </w:rPr>
      </w:pPr>
    </w:p>
    <w:tbl>
      <w:tblPr>
        <w:tblStyle w:val="afd"/>
        <w:bidiVisual/>
        <w:tblW w:w="0" w:type="auto"/>
        <w:tblLook w:val="04A0" w:firstRow="1" w:lastRow="0" w:firstColumn="1" w:lastColumn="0" w:noHBand="0" w:noVBand="1"/>
      </w:tblPr>
      <w:tblGrid>
        <w:gridCol w:w="2058"/>
        <w:gridCol w:w="2552"/>
      </w:tblGrid>
      <w:tr w:rsidR="008E5674" w14:paraId="17416356" w14:textId="77777777" w:rsidTr="00FD0DE4">
        <w:tc>
          <w:tcPr>
            <w:tcW w:w="2058" w:type="dxa"/>
          </w:tcPr>
          <w:p w14:paraId="4377BAFA" w14:textId="055A8708" w:rsidR="008E5674" w:rsidRDefault="008E5674" w:rsidP="00D9632B">
            <w:pPr>
              <w:rPr>
                <w:rtl/>
              </w:rPr>
            </w:pPr>
            <w:r>
              <w:rPr>
                <w:rFonts w:hint="cs"/>
                <w:rtl/>
              </w:rPr>
              <w:t xml:space="preserve">מנחת סולת </w:t>
            </w:r>
            <w:r w:rsidRPr="00FD0DE4">
              <w:rPr>
                <w:rFonts w:hint="cs"/>
                <w:sz w:val="20"/>
                <w:szCs w:val="20"/>
                <w:rtl/>
              </w:rPr>
              <w:t>(ב', א-ג)</w:t>
            </w:r>
          </w:p>
        </w:tc>
        <w:tc>
          <w:tcPr>
            <w:tcW w:w="2552" w:type="dxa"/>
          </w:tcPr>
          <w:p w14:paraId="634CE02F" w14:textId="2E2610AD" w:rsidR="008E5674" w:rsidRDefault="008E5674" w:rsidP="00D9632B">
            <w:pPr>
              <w:rPr>
                <w:rtl/>
              </w:rPr>
            </w:pPr>
            <w:r>
              <w:rPr>
                <w:rFonts w:hint="cs"/>
                <w:rtl/>
              </w:rPr>
              <w:t xml:space="preserve">מנחות מעובדות </w:t>
            </w:r>
            <w:r w:rsidRPr="00FD0DE4">
              <w:rPr>
                <w:rFonts w:hint="cs"/>
                <w:sz w:val="20"/>
                <w:szCs w:val="20"/>
                <w:rtl/>
              </w:rPr>
              <w:t>(ב', ד-י)</w:t>
            </w:r>
          </w:p>
        </w:tc>
      </w:tr>
      <w:tr w:rsidR="008E5674" w14:paraId="6811F3B1" w14:textId="77777777" w:rsidTr="00FD0DE4">
        <w:tc>
          <w:tcPr>
            <w:tcW w:w="2058" w:type="dxa"/>
          </w:tcPr>
          <w:p w14:paraId="428CA22C" w14:textId="77777777" w:rsidR="008E5674" w:rsidRDefault="008E5674" w:rsidP="008E5674">
            <w:pPr>
              <w:rPr>
                <w:rtl/>
              </w:rPr>
            </w:pPr>
            <w:r>
              <w:rPr>
                <w:rtl/>
              </w:rPr>
              <w:t>(</w:t>
            </w:r>
            <w:r>
              <w:rPr>
                <w:rFonts w:hint="cs"/>
                <w:rtl/>
              </w:rPr>
              <w:t>א</w:t>
            </w:r>
            <w:r>
              <w:rPr>
                <w:rtl/>
              </w:rPr>
              <w:t xml:space="preserve">) </w:t>
            </w:r>
            <w:r>
              <w:rPr>
                <w:rFonts w:hint="cs"/>
                <w:rtl/>
              </w:rPr>
              <w:t>וְנֶפֶשׁ</w:t>
            </w:r>
            <w:r>
              <w:rPr>
                <w:rtl/>
              </w:rPr>
              <w:t xml:space="preserve"> </w:t>
            </w:r>
            <w:r>
              <w:rPr>
                <w:rFonts w:hint="cs"/>
                <w:rtl/>
              </w:rPr>
              <w:t>כִּי</w:t>
            </w:r>
            <w:r>
              <w:rPr>
                <w:rtl/>
              </w:rPr>
              <w:t xml:space="preserve"> </w:t>
            </w:r>
            <w:r>
              <w:rPr>
                <w:rFonts w:hint="cs"/>
                <w:rtl/>
              </w:rPr>
              <w:t>תַקְרִיב</w:t>
            </w:r>
            <w:r>
              <w:rPr>
                <w:rtl/>
              </w:rPr>
              <w:t xml:space="preserve"> </w:t>
            </w:r>
            <w:r>
              <w:rPr>
                <w:rFonts w:hint="cs"/>
                <w:rtl/>
              </w:rPr>
              <w:t>קָרְבַּן</w:t>
            </w:r>
            <w:r>
              <w:rPr>
                <w:rtl/>
              </w:rPr>
              <w:t xml:space="preserve"> </w:t>
            </w:r>
            <w:r>
              <w:rPr>
                <w:rFonts w:hint="cs"/>
                <w:rtl/>
              </w:rPr>
              <w:t>מִנְחָה</w:t>
            </w:r>
            <w:r>
              <w:rPr>
                <w:rtl/>
              </w:rPr>
              <w:t xml:space="preserve"> </w:t>
            </w:r>
            <w:r>
              <w:rPr>
                <w:rFonts w:hint="cs"/>
                <w:rtl/>
              </w:rPr>
              <w:t>לַה</w:t>
            </w:r>
            <w:r>
              <w:rPr>
                <w:rtl/>
              </w:rPr>
              <w:t xml:space="preserve">' </w:t>
            </w:r>
            <w:proofErr w:type="spellStart"/>
            <w:r>
              <w:rPr>
                <w:rFonts w:hint="cs"/>
                <w:rtl/>
              </w:rPr>
              <w:t>סֹלֶת</w:t>
            </w:r>
            <w:proofErr w:type="spellEnd"/>
            <w:r>
              <w:rPr>
                <w:rtl/>
              </w:rPr>
              <w:t xml:space="preserve"> </w:t>
            </w:r>
            <w:r>
              <w:rPr>
                <w:rFonts w:hint="cs"/>
                <w:rtl/>
              </w:rPr>
              <w:t>יִהְיֶה</w:t>
            </w:r>
            <w:r>
              <w:rPr>
                <w:rtl/>
              </w:rPr>
              <w:t xml:space="preserve"> </w:t>
            </w:r>
            <w:r>
              <w:rPr>
                <w:rFonts w:hint="cs"/>
                <w:rtl/>
              </w:rPr>
              <w:t>קָרְבָּנוֹ</w:t>
            </w:r>
            <w:r>
              <w:rPr>
                <w:rtl/>
              </w:rPr>
              <w:t xml:space="preserve"> </w:t>
            </w:r>
            <w:r>
              <w:rPr>
                <w:rFonts w:hint="cs"/>
                <w:rtl/>
              </w:rPr>
              <w:t>וְיָצַק</w:t>
            </w:r>
            <w:r>
              <w:rPr>
                <w:rtl/>
              </w:rPr>
              <w:t xml:space="preserve"> </w:t>
            </w:r>
            <w:r>
              <w:rPr>
                <w:rFonts w:hint="cs"/>
                <w:rtl/>
              </w:rPr>
              <w:t>עָלֶיהָ</w:t>
            </w:r>
            <w:r>
              <w:rPr>
                <w:rtl/>
              </w:rPr>
              <w:t xml:space="preserve"> </w:t>
            </w:r>
            <w:r>
              <w:rPr>
                <w:rFonts w:hint="cs"/>
                <w:rtl/>
              </w:rPr>
              <w:t>שֶׁמֶן</w:t>
            </w:r>
            <w:r>
              <w:rPr>
                <w:rtl/>
              </w:rPr>
              <w:t xml:space="preserve"> </w:t>
            </w:r>
            <w:r w:rsidRPr="00E6305F">
              <w:rPr>
                <w:rFonts w:hint="cs"/>
                <w:b/>
                <w:bCs/>
                <w:rtl/>
              </w:rPr>
              <w:t>וְנָתַן</w:t>
            </w:r>
            <w:r w:rsidRPr="00E6305F">
              <w:rPr>
                <w:b/>
                <w:bCs/>
                <w:rtl/>
              </w:rPr>
              <w:t xml:space="preserve"> </w:t>
            </w:r>
            <w:r w:rsidRPr="00E6305F">
              <w:rPr>
                <w:rFonts w:hint="cs"/>
                <w:b/>
                <w:bCs/>
                <w:rtl/>
              </w:rPr>
              <w:t>עָלֶיהָ</w:t>
            </w:r>
            <w:r w:rsidRPr="00E6305F">
              <w:rPr>
                <w:b/>
                <w:bCs/>
                <w:rtl/>
              </w:rPr>
              <w:t xml:space="preserve"> </w:t>
            </w:r>
            <w:r w:rsidRPr="00E6305F">
              <w:rPr>
                <w:rFonts w:hint="cs"/>
                <w:b/>
                <w:bCs/>
                <w:rtl/>
              </w:rPr>
              <w:t>לְבֹנָה</w:t>
            </w:r>
            <w:r>
              <w:rPr>
                <w:rFonts w:hint="cs"/>
                <w:rtl/>
              </w:rPr>
              <w:t>.</w:t>
            </w:r>
          </w:p>
        </w:tc>
        <w:tc>
          <w:tcPr>
            <w:tcW w:w="2552" w:type="dxa"/>
          </w:tcPr>
          <w:p w14:paraId="28365A36" w14:textId="77777777" w:rsidR="008E5674" w:rsidRDefault="008E5674" w:rsidP="008E5674">
            <w:pPr>
              <w:rPr>
                <w:rtl/>
              </w:rPr>
            </w:pPr>
            <w:r>
              <w:rPr>
                <w:rtl/>
              </w:rPr>
              <w:t>(</w:t>
            </w:r>
            <w:r>
              <w:rPr>
                <w:rFonts w:hint="cs"/>
                <w:rtl/>
              </w:rPr>
              <w:t>ד</w:t>
            </w:r>
            <w:r>
              <w:rPr>
                <w:rtl/>
              </w:rPr>
              <w:t xml:space="preserve">) </w:t>
            </w:r>
            <w:r>
              <w:rPr>
                <w:rFonts w:hint="cs"/>
                <w:rtl/>
              </w:rPr>
              <w:t>וְכִי</w:t>
            </w:r>
            <w:r>
              <w:rPr>
                <w:rtl/>
              </w:rPr>
              <w:t xml:space="preserve"> </w:t>
            </w:r>
            <w:r>
              <w:rPr>
                <w:rFonts w:hint="cs"/>
                <w:rtl/>
              </w:rPr>
              <w:t>תַקְרִב</w:t>
            </w:r>
            <w:r>
              <w:rPr>
                <w:rtl/>
              </w:rPr>
              <w:t xml:space="preserve"> </w:t>
            </w:r>
            <w:r>
              <w:rPr>
                <w:rFonts w:hint="cs"/>
                <w:rtl/>
              </w:rPr>
              <w:t>קָרְבַּן</w:t>
            </w:r>
            <w:r>
              <w:rPr>
                <w:rtl/>
              </w:rPr>
              <w:t xml:space="preserve"> </w:t>
            </w:r>
            <w:r>
              <w:rPr>
                <w:rFonts w:hint="cs"/>
                <w:rtl/>
              </w:rPr>
              <w:t>מִנְחָה</w:t>
            </w:r>
            <w:r>
              <w:rPr>
                <w:rtl/>
              </w:rPr>
              <w:t xml:space="preserve"> </w:t>
            </w:r>
            <w:r w:rsidRPr="0030257A">
              <w:rPr>
                <w:rFonts w:hint="cs"/>
                <w:b/>
                <w:bCs/>
                <w:rtl/>
              </w:rPr>
              <w:t>מַאֲפֵה</w:t>
            </w:r>
            <w:r w:rsidRPr="0030257A">
              <w:rPr>
                <w:b/>
                <w:bCs/>
                <w:rtl/>
              </w:rPr>
              <w:t xml:space="preserve"> </w:t>
            </w:r>
            <w:r w:rsidRPr="0030257A">
              <w:rPr>
                <w:rFonts w:hint="cs"/>
                <w:b/>
                <w:bCs/>
                <w:rtl/>
              </w:rPr>
              <w:t>תַנּוּר</w:t>
            </w:r>
            <w:r>
              <w:rPr>
                <w:rtl/>
              </w:rPr>
              <w:t xml:space="preserve"> </w:t>
            </w:r>
          </w:p>
          <w:p w14:paraId="482F967E" w14:textId="77777777" w:rsidR="008E5674" w:rsidRDefault="008E5674" w:rsidP="008E5674">
            <w:pPr>
              <w:rPr>
                <w:rtl/>
              </w:rPr>
            </w:pPr>
            <w:proofErr w:type="spellStart"/>
            <w:r>
              <w:rPr>
                <w:rFonts w:hint="cs"/>
                <w:rtl/>
              </w:rPr>
              <w:t>סֹלֶת</w:t>
            </w:r>
            <w:proofErr w:type="spellEnd"/>
            <w:r>
              <w:rPr>
                <w:rtl/>
              </w:rPr>
              <w:t xml:space="preserve"> </w:t>
            </w:r>
            <w:r>
              <w:rPr>
                <w:rFonts w:hint="cs"/>
                <w:rtl/>
              </w:rPr>
              <w:t>חַלּוֹת</w:t>
            </w:r>
            <w:r>
              <w:rPr>
                <w:rtl/>
              </w:rPr>
              <w:t xml:space="preserve"> </w:t>
            </w:r>
            <w:r>
              <w:rPr>
                <w:rFonts w:hint="cs"/>
                <w:rtl/>
              </w:rPr>
              <w:t>מַצֹּת</w:t>
            </w:r>
            <w:r>
              <w:rPr>
                <w:rtl/>
              </w:rPr>
              <w:t xml:space="preserve"> </w:t>
            </w:r>
            <w:proofErr w:type="spellStart"/>
            <w:r>
              <w:rPr>
                <w:rFonts w:hint="cs"/>
                <w:rtl/>
              </w:rPr>
              <w:t>בְּלוּלֹת</w:t>
            </w:r>
            <w:proofErr w:type="spellEnd"/>
            <w:r>
              <w:rPr>
                <w:rtl/>
              </w:rPr>
              <w:t xml:space="preserve"> </w:t>
            </w:r>
            <w:r>
              <w:rPr>
                <w:rFonts w:hint="cs"/>
                <w:rtl/>
              </w:rPr>
              <w:t>בַּשֶּׁמֶן</w:t>
            </w:r>
            <w:r>
              <w:rPr>
                <w:rtl/>
              </w:rPr>
              <w:t xml:space="preserve"> </w:t>
            </w:r>
          </w:p>
          <w:p w14:paraId="64AD478C" w14:textId="77777777" w:rsidR="008E5674" w:rsidRDefault="008E5674" w:rsidP="008E5674">
            <w:pPr>
              <w:rPr>
                <w:rtl/>
              </w:rPr>
            </w:pPr>
            <w:r>
              <w:rPr>
                <w:rFonts w:hint="cs"/>
                <w:rtl/>
              </w:rPr>
              <w:t>וּרְקִיקֵי</w:t>
            </w:r>
            <w:r>
              <w:rPr>
                <w:rtl/>
              </w:rPr>
              <w:t xml:space="preserve"> </w:t>
            </w:r>
            <w:r>
              <w:rPr>
                <w:rFonts w:hint="cs"/>
                <w:rtl/>
              </w:rPr>
              <w:t>מַצּוֹת</w:t>
            </w:r>
            <w:r>
              <w:rPr>
                <w:rtl/>
              </w:rPr>
              <w:t xml:space="preserve"> </w:t>
            </w:r>
            <w:r>
              <w:rPr>
                <w:rFonts w:hint="cs"/>
                <w:rtl/>
              </w:rPr>
              <w:t>מְשֻׁחִים</w:t>
            </w:r>
            <w:r>
              <w:rPr>
                <w:rtl/>
              </w:rPr>
              <w:t xml:space="preserve"> </w:t>
            </w:r>
            <w:r>
              <w:rPr>
                <w:rFonts w:hint="cs"/>
                <w:rtl/>
              </w:rPr>
              <w:t>בַּשָּׁמֶן.</w:t>
            </w:r>
          </w:p>
          <w:p w14:paraId="669EB5A6" w14:textId="77777777" w:rsidR="008E5674" w:rsidRDefault="008E5674" w:rsidP="008E5674">
            <w:pPr>
              <w:rPr>
                <w:rtl/>
              </w:rPr>
            </w:pPr>
            <w:r>
              <w:rPr>
                <w:rtl/>
              </w:rPr>
              <w:t>(</w:t>
            </w:r>
            <w:r>
              <w:rPr>
                <w:rFonts w:hint="cs"/>
                <w:rtl/>
              </w:rPr>
              <w:t>ה</w:t>
            </w:r>
            <w:r>
              <w:rPr>
                <w:rtl/>
              </w:rPr>
              <w:t xml:space="preserve">) </w:t>
            </w:r>
            <w:r>
              <w:rPr>
                <w:rFonts w:hint="cs"/>
                <w:rtl/>
              </w:rPr>
              <w:t>וְאִם</w:t>
            </w:r>
            <w:r>
              <w:rPr>
                <w:rtl/>
              </w:rPr>
              <w:t xml:space="preserve"> </w:t>
            </w:r>
            <w:r>
              <w:rPr>
                <w:rFonts w:hint="cs"/>
                <w:rtl/>
              </w:rPr>
              <w:t>מִנְחָה</w:t>
            </w:r>
            <w:r>
              <w:rPr>
                <w:rtl/>
              </w:rPr>
              <w:t xml:space="preserve"> </w:t>
            </w:r>
            <w:r>
              <w:rPr>
                <w:rFonts w:hint="cs"/>
                <w:rtl/>
              </w:rPr>
              <w:t>עַל</w:t>
            </w:r>
            <w:r>
              <w:rPr>
                <w:rtl/>
              </w:rPr>
              <w:t xml:space="preserve"> </w:t>
            </w:r>
            <w:r w:rsidRPr="0030257A">
              <w:rPr>
                <w:rFonts w:hint="cs"/>
                <w:b/>
                <w:bCs/>
                <w:rtl/>
              </w:rPr>
              <w:t>הַמַּחֲבַת</w:t>
            </w:r>
            <w:r>
              <w:rPr>
                <w:rtl/>
              </w:rPr>
              <w:t xml:space="preserve"> </w:t>
            </w:r>
            <w:r>
              <w:rPr>
                <w:rFonts w:hint="cs"/>
                <w:rtl/>
              </w:rPr>
              <w:t>קָרְבָּנֶךָ</w:t>
            </w:r>
            <w:r>
              <w:rPr>
                <w:rtl/>
              </w:rPr>
              <w:t xml:space="preserve"> </w:t>
            </w:r>
          </w:p>
          <w:p w14:paraId="71ABA1CE" w14:textId="77777777" w:rsidR="008E5674" w:rsidRDefault="008E5674" w:rsidP="008E5674">
            <w:pPr>
              <w:rPr>
                <w:rtl/>
              </w:rPr>
            </w:pPr>
            <w:proofErr w:type="spellStart"/>
            <w:r>
              <w:rPr>
                <w:rFonts w:hint="cs"/>
                <w:rtl/>
              </w:rPr>
              <w:t>סֹלֶת</w:t>
            </w:r>
            <w:proofErr w:type="spellEnd"/>
            <w:r>
              <w:rPr>
                <w:rtl/>
              </w:rPr>
              <w:t xml:space="preserve"> </w:t>
            </w:r>
            <w:r>
              <w:rPr>
                <w:rFonts w:hint="cs"/>
                <w:rtl/>
              </w:rPr>
              <w:t>בְּלוּלָה</w:t>
            </w:r>
            <w:r>
              <w:rPr>
                <w:rtl/>
              </w:rPr>
              <w:t xml:space="preserve"> </w:t>
            </w:r>
            <w:r>
              <w:rPr>
                <w:rFonts w:hint="cs"/>
                <w:rtl/>
              </w:rPr>
              <w:t>בַשֶּׁמֶן</w:t>
            </w:r>
            <w:r>
              <w:rPr>
                <w:rtl/>
              </w:rPr>
              <w:t xml:space="preserve"> </w:t>
            </w:r>
            <w:r>
              <w:rPr>
                <w:rFonts w:hint="cs"/>
                <w:rtl/>
              </w:rPr>
              <w:t>מַצָּה</w:t>
            </w:r>
            <w:r>
              <w:rPr>
                <w:rtl/>
              </w:rPr>
              <w:t xml:space="preserve"> </w:t>
            </w:r>
            <w:r>
              <w:rPr>
                <w:rFonts w:hint="cs"/>
                <w:rtl/>
              </w:rPr>
              <w:t xml:space="preserve">תִהְיֶה. </w:t>
            </w:r>
          </w:p>
          <w:p w14:paraId="606B4961" w14:textId="77777777" w:rsidR="008E5674" w:rsidRDefault="008E5674" w:rsidP="008E5674">
            <w:pPr>
              <w:rPr>
                <w:rtl/>
              </w:rPr>
            </w:pPr>
            <w:r>
              <w:rPr>
                <w:rtl/>
              </w:rPr>
              <w:t>(</w:t>
            </w:r>
            <w:r>
              <w:rPr>
                <w:rFonts w:hint="cs"/>
                <w:rtl/>
              </w:rPr>
              <w:t>ו</w:t>
            </w:r>
            <w:r>
              <w:rPr>
                <w:rtl/>
              </w:rPr>
              <w:t xml:space="preserve">) </w:t>
            </w:r>
            <w:r>
              <w:rPr>
                <w:rFonts w:hint="cs"/>
                <w:rtl/>
              </w:rPr>
              <w:t>פָּתוֹת</w:t>
            </w:r>
            <w:r>
              <w:rPr>
                <w:rtl/>
              </w:rPr>
              <w:t xml:space="preserve"> </w:t>
            </w:r>
            <w:r>
              <w:rPr>
                <w:rFonts w:hint="cs"/>
                <w:rtl/>
              </w:rPr>
              <w:t>אֹתָהּ</w:t>
            </w:r>
            <w:r>
              <w:rPr>
                <w:rtl/>
              </w:rPr>
              <w:t xml:space="preserve"> </w:t>
            </w:r>
            <w:r>
              <w:rPr>
                <w:rFonts w:hint="cs"/>
                <w:rtl/>
              </w:rPr>
              <w:t>פִּתִּים</w:t>
            </w:r>
            <w:r>
              <w:rPr>
                <w:rtl/>
              </w:rPr>
              <w:t xml:space="preserve"> </w:t>
            </w:r>
            <w:r>
              <w:rPr>
                <w:rFonts w:hint="cs"/>
                <w:rtl/>
              </w:rPr>
              <w:t>וְיָצַקְתָּ</w:t>
            </w:r>
            <w:r>
              <w:rPr>
                <w:rtl/>
              </w:rPr>
              <w:t xml:space="preserve"> </w:t>
            </w:r>
            <w:r>
              <w:rPr>
                <w:rFonts w:hint="cs"/>
                <w:rtl/>
              </w:rPr>
              <w:t>עָלֶיהָ</w:t>
            </w:r>
            <w:r>
              <w:rPr>
                <w:rtl/>
              </w:rPr>
              <w:t xml:space="preserve"> </w:t>
            </w:r>
            <w:r>
              <w:rPr>
                <w:rFonts w:hint="cs"/>
                <w:rtl/>
              </w:rPr>
              <w:t>שָׁמֶן</w:t>
            </w:r>
            <w:r>
              <w:rPr>
                <w:rtl/>
              </w:rPr>
              <w:t xml:space="preserve"> </w:t>
            </w:r>
            <w:r>
              <w:rPr>
                <w:rFonts w:hint="cs"/>
                <w:rtl/>
              </w:rPr>
              <w:t>מִנְחָה</w:t>
            </w:r>
            <w:r>
              <w:rPr>
                <w:rtl/>
              </w:rPr>
              <w:t xml:space="preserve"> </w:t>
            </w:r>
            <w:r>
              <w:rPr>
                <w:rFonts w:hint="cs"/>
                <w:rtl/>
              </w:rPr>
              <w:t>הִוא.</w:t>
            </w:r>
          </w:p>
          <w:p w14:paraId="0EEAFDA9" w14:textId="77777777" w:rsidR="008E5674" w:rsidRDefault="008E5674" w:rsidP="008E5674">
            <w:pPr>
              <w:rPr>
                <w:rtl/>
              </w:rPr>
            </w:pPr>
            <w:r>
              <w:rPr>
                <w:rtl/>
              </w:rPr>
              <w:t>(</w:t>
            </w:r>
            <w:r>
              <w:rPr>
                <w:rFonts w:hint="cs"/>
                <w:rtl/>
              </w:rPr>
              <w:t>ז</w:t>
            </w:r>
            <w:r>
              <w:rPr>
                <w:rtl/>
              </w:rPr>
              <w:t xml:space="preserve">) </w:t>
            </w:r>
            <w:r>
              <w:rPr>
                <w:rFonts w:hint="cs"/>
                <w:rtl/>
              </w:rPr>
              <w:t>וְאִם</w:t>
            </w:r>
            <w:r>
              <w:rPr>
                <w:rtl/>
              </w:rPr>
              <w:t xml:space="preserve"> </w:t>
            </w:r>
            <w:r>
              <w:rPr>
                <w:rFonts w:hint="cs"/>
                <w:rtl/>
              </w:rPr>
              <w:t>מִנְחַת</w:t>
            </w:r>
            <w:r>
              <w:rPr>
                <w:rtl/>
              </w:rPr>
              <w:t xml:space="preserve"> </w:t>
            </w:r>
            <w:r w:rsidRPr="0030257A">
              <w:rPr>
                <w:rFonts w:hint="cs"/>
                <w:b/>
                <w:bCs/>
                <w:rtl/>
              </w:rPr>
              <w:t>מַרְחֶשֶׁת</w:t>
            </w:r>
            <w:r>
              <w:rPr>
                <w:rtl/>
              </w:rPr>
              <w:t xml:space="preserve"> </w:t>
            </w:r>
            <w:r>
              <w:rPr>
                <w:rFonts w:hint="cs"/>
                <w:rtl/>
              </w:rPr>
              <w:t>קָרְבָּנֶךָ</w:t>
            </w:r>
            <w:r>
              <w:rPr>
                <w:rtl/>
              </w:rPr>
              <w:t xml:space="preserve"> </w:t>
            </w:r>
            <w:proofErr w:type="spellStart"/>
            <w:r>
              <w:rPr>
                <w:rFonts w:hint="cs"/>
                <w:rtl/>
              </w:rPr>
              <w:t>סֹלֶת</w:t>
            </w:r>
            <w:proofErr w:type="spellEnd"/>
            <w:r>
              <w:rPr>
                <w:rtl/>
              </w:rPr>
              <w:t xml:space="preserve"> </w:t>
            </w:r>
            <w:r>
              <w:rPr>
                <w:rFonts w:hint="cs"/>
                <w:rtl/>
              </w:rPr>
              <w:t>בַּשֶּׁמֶן</w:t>
            </w:r>
            <w:r>
              <w:rPr>
                <w:rtl/>
              </w:rPr>
              <w:t xml:space="preserve"> </w:t>
            </w:r>
            <w:r>
              <w:rPr>
                <w:rFonts w:hint="cs"/>
                <w:rtl/>
              </w:rPr>
              <w:t>תֵּעָשֶׂה.</w:t>
            </w:r>
          </w:p>
        </w:tc>
      </w:tr>
      <w:tr w:rsidR="008E5674" w14:paraId="4075ECFA" w14:textId="77777777" w:rsidTr="00FD0DE4">
        <w:tc>
          <w:tcPr>
            <w:tcW w:w="2058" w:type="dxa"/>
          </w:tcPr>
          <w:p w14:paraId="13BEA917" w14:textId="77777777" w:rsidR="008E5674" w:rsidRDefault="008E5674" w:rsidP="008E5674">
            <w:pPr>
              <w:rPr>
                <w:rtl/>
              </w:rPr>
            </w:pPr>
            <w:r>
              <w:rPr>
                <w:rtl/>
              </w:rPr>
              <w:t>(</w:t>
            </w:r>
            <w:r>
              <w:rPr>
                <w:rFonts w:hint="cs"/>
                <w:rtl/>
              </w:rPr>
              <w:t>ב</w:t>
            </w:r>
            <w:r>
              <w:rPr>
                <w:rtl/>
              </w:rPr>
              <w:t xml:space="preserve">) </w:t>
            </w:r>
            <w:r>
              <w:rPr>
                <w:rFonts w:hint="cs"/>
                <w:rtl/>
              </w:rPr>
              <w:t>וֶהֱבִיאָהּ</w:t>
            </w:r>
            <w:r>
              <w:rPr>
                <w:rtl/>
              </w:rPr>
              <w:t xml:space="preserve"> </w:t>
            </w:r>
          </w:p>
          <w:p w14:paraId="14699E64" w14:textId="77777777" w:rsidR="008E5674" w:rsidRDefault="008E5674" w:rsidP="008E5674">
            <w:pPr>
              <w:rPr>
                <w:rtl/>
              </w:rPr>
            </w:pPr>
            <w:r>
              <w:rPr>
                <w:rFonts w:hint="cs"/>
                <w:rtl/>
              </w:rPr>
              <w:t>אֶל</w:t>
            </w:r>
            <w:r>
              <w:rPr>
                <w:rtl/>
              </w:rPr>
              <w:t xml:space="preserve"> </w:t>
            </w:r>
            <w:r>
              <w:rPr>
                <w:rFonts w:hint="cs"/>
                <w:rtl/>
              </w:rPr>
              <w:t>בְּנֵי</w:t>
            </w:r>
            <w:r>
              <w:rPr>
                <w:rtl/>
              </w:rPr>
              <w:t xml:space="preserve"> </w:t>
            </w:r>
            <w:r>
              <w:rPr>
                <w:rFonts w:hint="cs"/>
                <w:rtl/>
              </w:rPr>
              <w:t>אַהֲרֹן</w:t>
            </w:r>
            <w:r>
              <w:rPr>
                <w:rtl/>
              </w:rPr>
              <w:t xml:space="preserve"> </w:t>
            </w:r>
            <w:proofErr w:type="spellStart"/>
            <w:r>
              <w:rPr>
                <w:rFonts w:hint="cs"/>
                <w:rtl/>
              </w:rPr>
              <w:t>הַכֹּהֲנִים</w:t>
            </w:r>
            <w:proofErr w:type="spellEnd"/>
            <w:r>
              <w:rPr>
                <w:rtl/>
              </w:rPr>
              <w:t xml:space="preserve"> </w:t>
            </w:r>
          </w:p>
        </w:tc>
        <w:tc>
          <w:tcPr>
            <w:tcW w:w="2552" w:type="dxa"/>
          </w:tcPr>
          <w:p w14:paraId="32EE1D4C" w14:textId="77777777" w:rsidR="008E5674" w:rsidRDefault="008E5674" w:rsidP="008E5674">
            <w:pPr>
              <w:rPr>
                <w:rtl/>
              </w:rPr>
            </w:pPr>
            <w:r>
              <w:rPr>
                <w:rtl/>
              </w:rPr>
              <w:t>(</w:t>
            </w:r>
            <w:r>
              <w:rPr>
                <w:rFonts w:hint="cs"/>
                <w:rtl/>
              </w:rPr>
              <w:t>ח</w:t>
            </w:r>
            <w:r>
              <w:rPr>
                <w:rtl/>
              </w:rPr>
              <w:t xml:space="preserve">) </w:t>
            </w:r>
            <w:r>
              <w:rPr>
                <w:rFonts w:hint="cs"/>
                <w:rtl/>
              </w:rPr>
              <w:t>וְהֵבֵאתָ</w:t>
            </w:r>
            <w:r>
              <w:rPr>
                <w:rtl/>
              </w:rPr>
              <w:t xml:space="preserve"> </w:t>
            </w:r>
            <w:r>
              <w:rPr>
                <w:rFonts w:hint="cs"/>
                <w:rtl/>
              </w:rPr>
              <w:t>אֶת</w:t>
            </w:r>
            <w:r>
              <w:rPr>
                <w:rtl/>
              </w:rPr>
              <w:t xml:space="preserve"> </w:t>
            </w:r>
            <w:r>
              <w:rPr>
                <w:rFonts w:hint="cs"/>
                <w:rtl/>
              </w:rPr>
              <w:t>הַמִּנְחָה</w:t>
            </w:r>
            <w:r>
              <w:rPr>
                <w:rtl/>
              </w:rPr>
              <w:t xml:space="preserve"> </w:t>
            </w:r>
            <w:r>
              <w:rPr>
                <w:rFonts w:hint="cs"/>
                <w:rtl/>
              </w:rPr>
              <w:t>אֲשֶׁר</w:t>
            </w:r>
            <w:r>
              <w:rPr>
                <w:rtl/>
              </w:rPr>
              <w:t xml:space="preserve"> </w:t>
            </w:r>
            <w:r>
              <w:rPr>
                <w:rFonts w:hint="cs"/>
                <w:rtl/>
              </w:rPr>
              <w:t>יֵעָשֶׂה</w:t>
            </w:r>
            <w:r>
              <w:rPr>
                <w:rtl/>
              </w:rPr>
              <w:t xml:space="preserve"> </w:t>
            </w:r>
            <w:r>
              <w:rPr>
                <w:rFonts w:hint="cs"/>
                <w:rtl/>
              </w:rPr>
              <w:t>מֵאֵלֶּה</w:t>
            </w:r>
            <w:r>
              <w:rPr>
                <w:rtl/>
              </w:rPr>
              <w:t xml:space="preserve"> </w:t>
            </w:r>
            <w:r>
              <w:rPr>
                <w:rFonts w:hint="cs"/>
                <w:rtl/>
              </w:rPr>
              <w:t>לַה</w:t>
            </w:r>
            <w:r>
              <w:rPr>
                <w:rtl/>
              </w:rPr>
              <w:t>'</w:t>
            </w:r>
          </w:p>
          <w:p w14:paraId="73E6C493" w14:textId="77777777" w:rsidR="008E5674" w:rsidRDefault="008E5674" w:rsidP="008E5674">
            <w:pPr>
              <w:rPr>
                <w:rtl/>
              </w:rPr>
            </w:pPr>
            <w:r>
              <w:rPr>
                <w:rFonts w:hint="cs"/>
                <w:rtl/>
              </w:rPr>
              <w:t>וְהִקְרִיבָהּ</w:t>
            </w:r>
            <w:r>
              <w:rPr>
                <w:rtl/>
              </w:rPr>
              <w:t xml:space="preserve"> </w:t>
            </w:r>
            <w:r>
              <w:rPr>
                <w:rFonts w:hint="cs"/>
                <w:rtl/>
              </w:rPr>
              <w:t>אֶל</w:t>
            </w:r>
            <w:r>
              <w:rPr>
                <w:rtl/>
              </w:rPr>
              <w:t xml:space="preserve"> </w:t>
            </w:r>
            <w:r>
              <w:rPr>
                <w:rFonts w:hint="cs"/>
                <w:rtl/>
              </w:rPr>
              <w:t>הַכֹּהֵן</w:t>
            </w:r>
            <w:r>
              <w:rPr>
                <w:rtl/>
              </w:rPr>
              <w:t xml:space="preserve"> </w:t>
            </w:r>
          </w:p>
          <w:p w14:paraId="77101EAE" w14:textId="77777777" w:rsidR="008E5674" w:rsidRDefault="008E5674" w:rsidP="008E5674">
            <w:pPr>
              <w:rPr>
                <w:rtl/>
              </w:rPr>
            </w:pPr>
            <w:r w:rsidRPr="00E6305F">
              <w:rPr>
                <w:rFonts w:hint="cs"/>
                <w:b/>
                <w:bCs/>
                <w:rtl/>
              </w:rPr>
              <w:t>וְהִגִּישָׁהּ</w:t>
            </w:r>
            <w:r w:rsidRPr="00E6305F">
              <w:rPr>
                <w:b/>
                <w:bCs/>
                <w:rtl/>
              </w:rPr>
              <w:t xml:space="preserve"> </w:t>
            </w:r>
            <w:r w:rsidRPr="00E6305F">
              <w:rPr>
                <w:rFonts w:hint="cs"/>
                <w:b/>
                <w:bCs/>
                <w:rtl/>
              </w:rPr>
              <w:t>אֶל</w:t>
            </w:r>
            <w:r w:rsidRPr="00E6305F">
              <w:rPr>
                <w:b/>
                <w:bCs/>
                <w:rtl/>
              </w:rPr>
              <w:t xml:space="preserve"> </w:t>
            </w:r>
            <w:r w:rsidRPr="00E6305F">
              <w:rPr>
                <w:rFonts w:hint="cs"/>
                <w:b/>
                <w:bCs/>
                <w:rtl/>
              </w:rPr>
              <w:t>הַמִּזְבֵּחַ</w:t>
            </w:r>
            <w:r>
              <w:rPr>
                <w:rFonts w:hint="cs"/>
                <w:rtl/>
              </w:rPr>
              <w:t>.</w:t>
            </w:r>
          </w:p>
        </w:tc>
      </w:tr>
      <w:tr w:rsidR="008E5674" w14:paraId="413F3D30" w14:textId="77777777" w:rsidTr="00FD0DE4">
        <w:tc>
          <w:tcPr>
            <w:tcW w:w="2058" w:type="dxa"/>
          </w:tcPr>
          <w:p w14:paraId="0710FEBA" w14:textId="77777777" w:rsidR="008E5674" w:rsidRDefault="008E5674" w:rsidP="008E5674">
            <w:pPr>
              <w:rPr>
                <w:rtl/>
              </w:rPr>
            </w:pPr>
            <w:r>
              <w:rPr>
                <w:rFonts w:hint="cs"/>
                <w:rtl/>
              </w:rPr>
              <w:t>וְקָמַץ</w:t>
            </w:r>
            <w:r>
              <w:rPr>
                <w:rtl/>
              </w:rPr>
              <w:t xml:space="preserve"> </w:t>
            </w:r>
            <w:r>
              <w:rPr>
                <w:rFonts w:hint="cs"/>
                <w:rtl/>
              </w:rPr>
              <w:t>מִשָּׁם</w:t>
            </w:r>
            <w:r>
              <w:rPr>
                <w:rtl/>
              </w:rPr>
              <w:t xml:space="preserve"> </w:t>
            </w:r>
            <w:r>
              <w:rPr>
                <w:rFonts w:hint="cs"/>
                <w:rtl/>
              </w:rPr>
              <w:t>מְלֹא</w:t>
            </w:r>
            <w:r>
              <w:rPr>
                <w:rtl/>
              </w:rPr>
              <w:t xml:space="preserve"> </w:t>
            </w:r>
            <w:r>
              <w:rPr>
                <w:rFonts w:hint="cs"/>
                <w:rtl/>
              </w:rPr>
              <w:t>קֻמְצוֹ</w:t>
            </w:r>
            <w:r>
              <w:rPr>
                <w:rtl/>
              </w:rPr>
              <w:t xml:space="preserve"> </w:t>
            </w:r>
          </w:p>
          <w:p w14:paraId="3208D91F" w14:textId="77777777" w:rsidR="008E5674" w:rsidRDefault="008E5674" w:rsidP="008E5674">
            <w:pPr>
              <w:rPr>
                <w:rtl/>
              </w:rPr>
            </w:pPr>
            <w:proofErr w:type="spellStart"/>
            <w:r>
              <w:rPr>
                <w:rFonts w:hint="cs"/>
                <w:rtl/>
              </w:rPr>
              <w:t>מִסָּלְתָּה</w:t>
            </w:r>
            <w:proofErr w:type="spellEnd"/>
            <w:r>
              <w:rPr>
                <w:rFonts w:hint="cs"/>
                <w:rtl/>
              </w:rPr>
              <w:t>ּ</w:t>
            </w:r>
            <w:r>
              <w:rPr>
                <w:rtl/>
              </w:rPr>
              <w:t xml:space="preserve"> </w:t>
            </w:r>
            <w:r>
              <w:rPr>
                <w:rFonts w:hint="cs"/>
                <w:rtl/>
              </w:rPr>
              <w:t>וּמִשַּׁמְנָהּ</w:t>
            </w:r>
            <w:r>
              <w:rPr>
                <w:rtl/>
              </w:rPr>
              <w:t xml:space="preserve"> </w:t>
            </w:r>
            <w:r w:rsidRPr="00E6305F">
              <w:rPr>
                <w:rFonts w:hint="cs"/>
                <w:b/>
                <w:bCs/>
                <w:rtl/>
              </w:rPr>
              <w:t>עַל</w:t>
            </w:r>
            <w:r w:rsidRPr="00E6305F">
              <w:rPr>
                <w:b/>
                <w:bCs/>
                <w:rtl/>
              </w:rPr>
              <w:t xml:space="preserve"> </w:t>
            </w:r>
            <w:r w:rsidRPr="00E6305F">
              <w:rPr>
                <w:rFonts w:hint="cs"/>
                <w:b/>
                <w:bCs/>
                <w:rtl/>
              </w:rPr>
              <w:t>כָּל</w:t>
            </w:r>
            <w:r w:rsidRPr="00E6305F">
              <w:rPr>
                <w:b/>
                <w:bCs/>
                <w:rtl/>
              </w:rPr>
              <w:t xml:space="preserve"> </w:t>
            </w:r>
            <w:r w:rsidRPr="00E6305F">
              <w:rPr>
                <w:rFonts w:hint="cs"/>
                <w:b/>
                <w:bCs/>
                <w:rtl/>
              </w:rPr>
              <w:t>לְבֹנָתָהּ</w:t>
            </w:r>
            <w:r>
              <w:rPr>
                <w:rtl/>
              </w:rPr>
              <w:t xml:space="preserve"> </w:t>
            </w:r>
          </w:p>
        </w:tc>
        <w:tc>
          <w:tcPr>
            <w:tcW w:w="2552" w:type="dxa"/>
          </w:tcPr>
          <w:p w14:paraId="187E52E8" w14:textId="77777777" w:rsidR="008E5674" w:rsidRDefault="008E5674" w:rsidP="008E5674">
            <w:pPr>
              <w:rPr>
                <w:rtl/>
              </w:rPr>
            </w:pPr>
            <w:r>
              <w:rPr>
                <w:rtl/>
              </w:rPr>
              <w:t>(</w:t>
            </w:r>
            <w:r>
              <w:rPr>
                <w:rFonts w:hint="cs"/>
                <w:rtl/>
              </w:rPr>
              <w:t>ט</w:t>
            </w:r>
            <w:r>
              <w:rPr>
                <w:rtl/>
              </w:rPr>
              <w:t xml:space="preserve">) </w:t>
            </w:r>
            <w:r>
              <w:rPr>
                <w:rFonts w:hint="cs"/>
                <w:rtl/>
              </w:rPr>
              <w:t>וְהֵרִים</w:t>
            </w:r>
            <w:r>
              <w:rPr>
                <w:rtl/>
              </w:rPr>
              <w:t xml:space="preserve"> </w:t>
            </w:r>
            <w:r>
              <w:rPr>
                <w:rFonts w:hint="cs"/>
                <w:rtl/>
              </w:rPr>
              <w:t>הַכֹּהֵן</w:t>
            </w:r>
            <w:r>
              <w:rPr>
                <w:rtl/>
              </w:rPr>
              <w:t xml:space="preserve"> </w:t>
            </w:r>
            <w:r>
              <w:rPr>
                <w:rFonts w:hint="cs"/>
                <w:rtl/>
              </w:rPr>
              <w:t>מִן</w:t>
            </w:r>
            <w:r>
              <w:rPr>
                <w:rtl/>
              </w:rPr>
              <w:t xml:space="preserve"> </w:t>
            </w:r>
            <w:r>
              <w:rPr>
                <w:rFonts w:hint="cs"/>
                <w:rtl/>
              </w:rPr>
              <w:t>הַמִּנְחָה</w:t>
            </w:r>
            <w:r>
              <w:rPr>
                <w:rtl/>
              </w:rPr>
              <w:t xml:space="preserve"> </w:t>
            </w:r>
            <w:r>
              <w:rPr>
                <w:rFonts w:hint="cs"/>
                <w:rtl/>
              </w:rPr>
              <w:t>אֶת</w:t>
            </w:r>
            <w:r>
              <w:rPr>
                <w:rtl/>
              </w:rPr>
              <w:t xml:space="preserve"> </w:t>
            </w:r>
            <w:r>
              <w:rPr>
                <w:rFonts w:hint="cs"/>
                <w:rtl/>
              </w:rPr>
              <w:t>אַזְכָּרָתָהּ</w:t>
            </w:r>
            <w:r>
              <w:rPr>
                <w:rtl/>
              </w:rPr>
              <w:t xml:space="preserve"> </w:t>
            </w:r>
          </w:p>
        </w:tc>
      </w:tr>
      <w:tr w:rsidR="008E5674" w14:paraId="6CB45C50" w14:textId="77777777" w:rsidTr="00FD0DE4">
        <w:tc>
          <w:tcPr>
            <w:tcW w:w="2058" w:type="dxa"/>
          </w:tcPr>
          <w:p w14:paraId="321B290A" w14:textId="77777777" w:rsidR="008E5674" w:rsidRDefault="008E5674" w:rsidP="008E5674">
            <w:pPr>
              <w:rPr>
                <w:rtl/>
              </w:rPr>
            </w:pPr>
            <w:r>
              <w:rPr>
                <w:rFonts w:hint="cs"/>
                <w:rtl/>
              </w:rPr>
              <w:t>וְהִקְטִיר</w:t>
            </w:r>
            <w:r>
              <w:rPr>
                <w:rtl/>
              </w:rPr>
              <w:t xml:space="preserve"> </w:t>
            </w:r>
            <w:r>
              <w:rPr>
                <w:rFonts w:hint="cs"/>
                <w:rtl/>
              </w:rPr>
              <w:t>הַכֹּהֵן</w:t>
            </w:r>
            <w:r>
              <w:rPr>
                <w:rtl/>
              </w:rPr>
              <w:t xml:space="preserve"> </w:t>
            </w:r>
            <w:r>
              <w:rPr>
                <w:rFonts w:hint="cs"/>
                <w:rtl/>
              </w:rPr>
              <w:t>אֶת</w:t>
            </w:r>
            <w:r>
              <w:rPr>
                <w:rtl/>
              </w:rPr>
              <w:t xml:space="preserve"> </w:t>
            </w:r>
            <w:r>
              <w:rPr>
                <w:rFonts w:hint="cs"/>
                <w:rtl/>
              </w:rPr>
              <w:t>אַזְכָּרָתָהּ</w:t>
            </w:r>
            <w:r>
              <w:rPr>
                <w:rtl/>
              </w:rPr>
              <w:t xml:space="preserve"> </w:t>
            </w:r>
            <w:proofErr w:type="spellStart"/>
            <w:r>
              <w:rPr>
                <w:rFonts w:hint="cs"/>
                <w:rtl/>
              </w:rPr>
              <w:t>הַמִּזְבֵּחָה</w:t>
            </w:r>
            <w:proofErr w:type="spellEnd"/>
          </w:p>
          <w:p w14:paraId="57022CDD" w14:textId="77777777" w:rsidR="008E5674" w:rsidRDefault="008E5674" w:rsidP="008E5674">
            <w:pPr>
              <w:rPr>
                <w:rtl/>
              </w:rPr>
            </w:pPr>
            <w:proofErr w:type="spellStart"/>
            <w:r>
              <w:rPr>
                <w:rFonts w:hint="cs"/>
                <w:rtl/>
              </w:rPr>
              <w:t>אִשֵּׁה</w:t>
            </w:r>
            <w:proofErr w:type="spellEnd"/>
            <w:r>
              <w:rPr>
                <w:rtl/>
              </w:rPr>
              <w:t xml:space="preserve"> </w:t>
            </w:r>
            <w:r>
              <w:rPr>
                <w:rFonts w:hint="cs"/>
                <w:rtl/>
              </w:rPr>
              <w:t>רֵיחַ</w:t>
            </w:r>
            <w:r>
              <w:rPr>
                <w:rtl/>
              </w:rPr>
              <w:t xml:space="preserve"> </w:t>
            </w:r>
            <w:proofErr w:type="spellStart"/>
            <w:r>
              <w:rPr>
                <w:rFonts w:hint="cs"/>
                <w:rtl/>
              </w:rPr>
              <w:t>נִיחֹח</w:t>
            </w:r>
            <w:proofErr w:type="spellEnd"/>
            <w:r>
              <w:rPr>
                <w:rFonts w:hint="cs"/>
                <w:rtl/>
              </w:rPr>
              <w:t>ַ</w:t>
            </w:r>
            <w:r>
              <w:rPr>
                <w:rtl/>
              </w:rPr>
              <w:t xml:space="preserve"> </w:t>
            </w:r>
            <w:r>
              <w:rPr>
                <w:rFonts w:hint="cs"/>
                <w:rtl/>
              </w:rPr>
              <w:t>לַה</w:t>
            </w:r>
            <w:r>
              <w:rPr>
                <w:rtl/>
              </w:rPr>
              <w:t>'</w:t>
            </w:r>
            <w:r>
              <w:rPr>
                <w:rFonts w:hint="cs"/>
                <w:rtl/>
              </w:rPr>
              <w:t>.</w:t>
            </w:r>
          </w:p>
        </w:tc>
        <w:tc>
          <w:tcPr>
            <w:tcW w:w="2552" w:type="dxa"/>
          </w:tcPr>
          <w:p w14:paraId="097FF806" w14:textId="77777777" w:rsidR="008E5674" w:rsidRDefault="008E5674" w:rsidP="008E5674">
            <w:pPr>
              <w:rPr>
                <w:rtl/>
              </w:rPr>
            </w:pPr>
            <w:r>
              <w:rPr>
                <w:rFonts w:hint="cs"/>
                <w:rtl/>
              </w:rPr>
              <w:t>וְהִקְטִיר</w:t>
            </w:r>
            <w:r>
              <w:rPr>
                <w:rtl/>
              </w:rPr>
              <w:t xml:space="preserve"> </w:t>
            </w:r>
            <w:proofErr w:type="spellStart"/>
            <w:r>
              <w:rPr>
                <w:rFonts w:hint="cs"/>
                <w:rtl/>
              </w:rPr>
              <w:t>הַמִּזְבֵּחָה</w:t>
            </w:r>
            <w:proofErr w:type="spellEnd"/>
            <w:r>
              <w:rPr>
                <w:rtl/>
              </w:rPr>
              <w:t xml:space="preserve"> </w:t>
            </w:r>
          </w:p>
          <w:p w14:paraId="0D5ABA93" w14:textId="77777777" w:rsidR="008E5674" w:rsidRDefault="008E5674" w:rsidP="008E5674">
            <w:pPr>
              <w:rPr>
                <w:rtl/>
              </w:rPr>
            </w:pPr>
            <w:proofErr w:type="spellStart"/>
            <w:r>
              <w:rPr>
                <w:rFonts w:hint="cs"/>
                <w:rtl/>
              </w:rPr>
              <w:t>אִשֵּׁה</w:t>
            </w:r>
            <w:proofErr w:type="spellEnd"/>
            <w:r>
              <w:rPr>
                <w:rtl/>
              </w:rPr>
              <w:t xml:space="preserve"> </w:t>
            </w:r>
            <w:r>
              <w:rPr>
                <w:rFonts w:hint="cs"/>
                <w:rtl/>
              </w:rPr>
              <w:t>רֵיחַ</w:t>
            </w:r>
            <w:r>
              <w:rPr>
                <w:rtl/>
              </w:rPr>
              <w:t xml:space="preserve"> </w:t>
            </w:r>
            <w:proofErr w:type="spellStart"/>
            <w:r>
              <w:rPr>
                <w:rFonts w:hint="cs"/>
                <w:rtl/>
              </w:rPr>
              <w:t>נִיחֹח</w:t>
            </w:r>
            <w:proofErr w:type="spellEnd"/>
            <w:r>
              <w:rPr>
                <w:rFonts w:hint="cs"/>
                <w:rtl/>
              </w:rPr>
              <w:t>ַ</w:t>
            </w:r>
            <w:r>
              <w:rPr>
                <w:rtl/>
              </w:rPr>
              <w:t xml:space="preserve"> </w:t>
            </w:r>
            <w:r>
              <w:rPr>
                <w:rFonts w:hint="cs"/>
                <w:rtl/>
              </w:rPr>
              <w:t>לַה</w:t>
            </w:r>
            <w:r>
              <w:rPr>
                <w:rtl/>
              </w:rPr>
              <w:t>'</w:t>
            </w:r>
            <w:r>
              <w:rPr>
                <w:rFonts w:hint="cs"/>
                <w:rtl/>
              </w:rPr>
              <w:t>.</w:t>
            </w:r>
          </w:p>
        </w:tc>
      </w:tr>
      <w:tr w:rsidR="008E5674" w14:paraId="0CF43409" w14:textId="77777777" w:rsidTr="00FD0DE4">
        <w:tc>
          <w:tcPr>
            <w:tcW w:w="2058" w:type="dxa"/>
          </w:tcPr>
          <w:p w14:paraId="5E464AC4" w14:textId="77777777" w:rsidR="008E5674" w:rsidRDefault="008E5674" w:rsidP="008E5674">
            <w:pPr>
              <w:rPr>
                <w:rtl/>
              </w:rPr>
            </w:pPr>
            <w:r>
              <w:rPr>
                <w:rtl/>
              </w:rPr>
              <w:t>(</w:t>
            </w:r>
            <w:r>
              <w:rPr>
                <w:rFonts w:hint="cs"/>
                <w:rtl/>
              </w:rPr>
              <w:t>ג</w:t>
            </w:r>
            <w:r>
              <w:rPr>
                <w:rtl/>
              </w:rPr>
              <w:t xml:space="preserve">) </w:t>
            </w:r>
            <w:r>
              <w:rPr>
                <w:rFonts w:hint="cs"/>
                <w:rtl/>
              </w:rPr>
              <w:t>וְהַנּוֹתֶרֶת</w:t>
            </w:r>
            <w:r>
              <w:rPr>
                <w:rtl/>
              </w:rPr>
              <w:t xml:space="preserve"> </w:t>
            </w:r>
            <w:r>
              <w:rPr>
                <w:rFonts w:hint="cs"/>
                <w:rtl/>
              </w:rPr>
              <w:t>מִן</w:t>
            </w:r>
            <w:r>
              <w:rPr>
                <w:rtl/>
              </w:rPr>
              <w:t xml:space="preserve"> </w:t>
            </w:r>
            <w:r>
              <w:rPr>
                <w:rFonts w:hint="cs"/>
                <w:rtl/>
              </w:rPr>
              <w:t>הַמִּנְחָה</w:t>
            </w:r>
            <w:r>
              <w:rPr>
                <w:rtl/>
              </w:rPr>
              <w:t xml:space="preserve"> </w:t>
            </w:r>
            <w:r>
              <w:rPr>
                <w:rFonts w:hint="cs"/>
                <w:rtl/>
              </w:rPr>
              <w:t>לְאַהֲרֹן</w:t>
            </w:r>
            <w:r>
              <w:rPr>
                <w:rtl/>
              </w:rPr>
              <w:t xml:space="preserve"> </w:t>
            </w:r>
            <w:r>
              <w:rPr>
                <w:rFonts w:hint="cs"/>
                <w:rtl/>
              </w:rPr>
              <w:t>וּלְבָנָיו</w:t>
            </w:r>
            <w:r>
              <w:rPr>
                <w:rtl/>
              </w:rPr>
              <w:t xml:space="preserve"> </w:t>
            </w:r>
          </w:p>
          <w:p w14:paraId="49AF3C03" w14:textId="77777777" w:rsidR="008E5674" w:rsidRDefault="008E5674" w:rsidP="008E5674">
            <w:pPr>
              <w:rPr>
                <w:rtl/>
              </w:rPr>
            </w:pPr>
            <w:r>
              <w:rPr>
                <w:rFonts w:hint="cs"/>
                <w:rtl/>
              </w:rPr>
              <w:t>קֹדֶשׁ</w:t>
            </w:r>
            <w:r>
              <w:rPr>
                <w:rtl/>
              </w:rPr>
              <w:t xml:space="preserve"> </w:t>
            </w:r>
            <w:r>
              <w:rPr>
                <w:rFonts w:hint="cs"/>
                <w:rtl/>
              </w:rPr>
              <w:t>קָדָשִׁים</w:t>
            </w:r>
            <w:r>
              <w:rPr>
                <w:rtl/>
              </w:rPr>
              <w:t xml:space="preserve"> </w:t>
            </w:r>
            <w:r>
              <w:rPr>
                <w:rFonts w:hint="cs"/>
                <w:rtl/>
              </w:rPr>
              <w:t>מֵאִשֵּׁי</w:t>
            </w:r>
            <w:r>
              <w:rPr>
                <w:rtl/>
              </w:rPr>
              <w:t xml:space="preserve"> </w:t>
            </w:r>
            <w:r>
              <w:rPr>
                <w:rFonts w:hint="cs"/>
                <w:rtl/>
              </w:rPr>
              <w:t>ה</w:t>
            </w:r>
            <w:r>
              <w:rPr>
                <w:rtl/>
              </w:rPr>
              <w:t>'</w:t>
            </w:r>
            <w:r>
              <w:rPr>
                <w:rFonts w:hint="cs"/>
                <w:rtl/>
              </w:rPr>
              <w:t>.</w:t>
            </w:r>
          </w:p>
        </w:tc>
        <w:tc>
          <w:tcPr>
            <w:tcW w:w="2552" w:type="dxa"/>
          </w:tcPr>
          <w:p w14:paraId="629E0DC3" w14:textId="77777777" w:rsidR="008E5674" w:rsidRDefault="008E5674" w:rsidP="008E5674">
            <w:pPr>
              <w:rPr>
                <w:rtl/>
              </w:rPr>
            </w:pPr>
            <w:r>
              <w:rPr>
                <w:rtl/>
              </w:rPr>
              <w:t>(</w:t>
            </w:r>
            <w:r>
              <w:rPr>
                <w:rFonts w:hint="cs"/>
                <w:rtl/>
              </w:rPr>
              <w:t>י</w:t>
            </w:r>
            <w:r>
              <w:rPr>
                <w:rtl/>
              </w:rPr>
              <w:t xml:space="preserve">) </w:t>
            </w:r>
            <w:r>
              <w:rPr>
                <w:rFonts w:hint="cs"/>
                <w:rtl/>
              </w:rPr>
              <w:t>וְהַנּוֹתֶרֶת</w:t>
            </w:r>
            <w:r>
              <w:rPr>
                <w:rtl/>
              </w:rPr>
              <w:t xml:space="preserve"> </w:t>
            </w:r>
            <w:r>
              <w:rPr>
                <w:rFonts w:hint="cs"/>
                <w:rtl/>
              </w:rPr>
              <w:t>מִן</w:t>
            </w:r>
            <w:r>
              <w:rPr>
                <w:rtl/>
              </w:rPr>
              <w:t xml:space="preserve"> </w:t>
            </w:r>
            <w:r>
              <w:rPr>
                <w:rFonts w:hint="cs"/>
                <w:rtl/>
              </w:rPr>
              <w:t>הַמִּנְחָה</w:t>
            </w:r>
            <w:r>
              <w:rPr>
                <w:rtl/>
              </w:rPr>
              <w:t xml:space="preserve"> </w:t>
            </w:r>
            <w:r>
              <w:rPr>
                <w:rFonts w:hint="cs"/>
                <w:rtl/>
              </w:rPr>
              <w:t>לְאַהֲרֹן</w:t>
            </w:r>
            <w:r>
              <w:rPr>
                <w:rtl/>
              </w:rPr>
              <w:t xml:space="preserve"> </w:t>
            </w:r>
            <w:r>
              <w:rPr>
                <w:rFonts w:hint="cs"/>
                <w:rtl/>
              </w:rPr>
              <w:t>וּלְבָנָיו</w:t>
            </w:r>
            <w:r>
              <w:rPr>
                <w:rtl/>
              </w:rPr>
              <w:t xml:space="preserve"> </w:t>
            </w:r>
          </w:p>
          <w:p w14:paraId="6482E767" w14:textId="77777777" w:rsidR="008E5674" w:rsidRDefault="008E5674" w:rsidP="008E5674">
            <w:pPr>
              <w:rPr>
                <w:rtl/>
              </w:rPr>
            </w:pPr>
            <w:r>
              <w:rPr>
                <w:rFonts w:hint="cs"/>
                <w:rtl/>
              </w:rPr>
              <w:t>קֹדֶשׁ</w:t>
            </w:r>
            <w:r>
              <w:rPr>
                <w:rtl/>
              </w:rPr>
              <w:t xml:space="preserve"> </w:t>
            </w:r>
            <w:r>
              <w:rPr>
                <w:rFonts w:hint="cs"/>
                <w:rtl/>
              </w:rPr>
              <w:t>קָדָשִׁים</w:t>
            </w:r>
            <w:r>
              <w:rPr>
                <w:rtl/>
              </w:rPr>
              <w:t xml:space="preserve"> </w:t>
            </w:r>
            <w:r>
              <w:rPr>
                <w:rFonts w:hint="cs"/>
                <w:rtl/>
              </w:rPr>
              <w:t>מֵאִשֵּׁי</w:t>
            </w:r>
            <w:r>
              <w:rPr>
                <w:rtl/>
              </w:rPr>
              <w:t xml:space="preserve"> </w:t>
            </w:r>
            <w:r>
              <w:rPr>
                <w:rFonts w:hint="cs"/>
                <w:rtl/>
              </w:rPr>
              <w:t>ה</w:t>
            </w:r>
            <w:r>
              <w:rPr>
                <w:rtl/>
              </w:rPr>
              <w:t>'</w:t>
            </w:r>
            <w:r>
              <w:rPr>
                <w:rFonts w:hint="cs"/>
                <w:rtl/>
              </w:rPr>
              <w:t>.</w:t>
            </w:r>
          </w:p>
        </w:tc>
      </w:tr>
    </w:tbl>
    <w:p w14:paraId="0F7CFA0A" w14:textId="6CE185E3" w:rsidR="008E5674" w:rsidRDefault="008E5674" w:rsidP="004F5AC8">
      <w:pPr>
        <w:rPr>
          <w:rtl/>
        </w:rPr>
      </w:pPr>
      <w:r>
        <w:rPr>
          <w:rFonts w:hint="cs"/>
          <w:rtl/>
        </w:rPr>
        <w:t xml:space="preserve">כאמור, העובדה שלפנינו שני מודלים </w:t>
      </w:r>
      <w:r>
        <w:rPr>
          <w:rtl/>
        </w:rPr>
        <w:t>בולט</w:t>
      </w:r>
      <w:r>
        <w:rPr>
          <w:rFonts w:hint="cs"/>
          <w:rtl/>
        </w:rPr>
        <w:t xml:space="preserve">ת לאור </w:t>
      </w:r>
      <w:r w:rsidR="004F5AC8">
        <w:rPr>
          <w:rFonts w:hint="cs"/>
          <w:rtl/>
        </w:rPr>
        <w:t xml:space="preserve">כפילות </w:t>
      </w:r>
      <w:r>
        <w:rPr>
          <w:rtl/>
        </w:rPr>
        <w:t>תיאור ההקרבה</w:t>
      </w:r>
      <w:r>
        <w:rPr>
          <w:rFonts w:hint="cs"/>
          <w:rtl/>
        </w:rPr>
        <w:t>.</w:t>
      </w:r>
      <w:r>
        <w:rPr>
          <w:rtl/>
        </w:rPr>
        <w:t xml:space="preserve"> ראשית </w:t>
      </w:r>
      <w:r w:rsidR="004F5AC8">
        <w:rPr>
          <w:rFonts w:hint="cs"/>
          <w:rtl/>
        </w:rPr>
        <w:t xml:space="preserve">מתאר </w:t>
      </w:r>
      <w:r>
        <w:rPr>
          <w:rtl/>
        </w:rPr>
        <w:t xml:space="preserve">הכתוב מה יש לעשות </w:t>
      </w:r>
      <w:r w:rsidR="004F5AC8">
        <w:rPr>
          <w:rFonts w:hint="cs"/>
          <w:rtl/>
        </w:rPr>
        <w:t>ב</w:t>
      </w:r>
      <w:r>
        <w:rPr>
          <w:rtl/>
        </w:rPr>
        <w:t xml:space="preserve">מנחת הסולת </w:t>
      </w:r>
      <w:r w:rsidRPr="004F5AC8">
        <w:rPr>
          <w:sz w:val="20"/>
          <w:szCs w:val="20"/>
          <w:rtl/>
        </w:rPr>
        <w:t>(פס' א-ג)</w:t>
      </w:r>
      <w:r>
        <w:rPr>
          <w:rtl/>
        </w:rPr>
        <w:t xml:space="preserve">, ולאחר פירוט שלוש המנחות הנותרות </w:t>
      </w:r>
      <w:r w:rsidR="004F5AC8">
        <w:rPr>
          <w:rFonts w:hint="cs"/>
          <w:rtl/>
        </w:rPr>
        <w:t xml:space="preserve">נכתב שוב </w:t>
      </w:r>
      <w:r>
        <w:rPr>
          <w:rtl/>
        </w:rPr>
        <w:t xml:space="preserve">תהליך ההקרבה </w:t>
      </w:r>
      <w:r w:rsidRPr="004F5AC8">
        <w:rPr>
          <w:sz w:val="20"/>
          <w:szCs w:val="20"/>
          <w:rtl/>
        </w:rPr>
        <w:t>(פס' ח-י)</w:t>
      </w:r>
      <w:r>
        <w:rPr>
          <w:rtl/>
        </w:rPr>
        <w:t>. תיאור תהליך הקרבה זה חוזר בפרטיו על תהליך ההקרבה של מנחת הסולת שפורט כבר, ובכל זאת, ישנו תיאור נפרד לשלוש המנחות האחרונות.</w:t>
      </w:r>
      <w:r>
        <w:rPr>
          <w:rFonts w:hint="cs"/>
          <w:rtl/>
        </w:rPr>
        <w:t xml:space="preserve"> </w:t>
      </w:r>
    </w:p>
    <w:p w14:paraId="48911106" w14:textId="2A0A55D8" w:rsidR="008E5674" w:rsidRDefault="008E5674" w:rsidP="004F5AC8">
      <w:pPr>
        <w:rPr>
          <w:rtl/>
        </w:rPr>
      </w:pPr>
      <w:r>
        <w:rPr>
          <w:rFonts w:hint="cs"/>
          <w:rtl/>
        </w:rPr>
        <w:t xml:space="preserve">הכפילות שיש בפרשה מורגשת במיוחד </w:t>
      </w:r>
      <w:r>
        <w:rPr>
          <w:rtl/>
        </w:rPr>
        <w:t xml:space="preserve">בנוסחה </w:t>
      </w:r>
      <w:r>
        <w:rPr>
          <w:rFonts w:hint="cs"/>
          <w:rtl/>
        </w:rPr>
        <w:t>ה</w:t>
      </w:r>
      <w:r>
        <w:rPr>
          <w:rtl/>
        </w:rPr>
        <w:t xml:space="preserve">קבועה, המופיעה תדיר בפרשת </w:t>
      </w:r>
      <w:r>
        <w:rPr>
          <w:rFonts w:hint="cs"/>
          <w:rtl/>
        </w:rPr>
        <w:t>הק</w:t>
      </w:r>
      <w:r w:rsidR="001935D9">
        <w:rPr>
          <w:rFonts w:hint="cs"/>
          <w:rtl/>
        </w:rPr>
        <w:t>ו</w:t>
      </w:r>
      <w:r>
        <w:rPr>
          <w:rFonts w:hint="cs"/>
          <w:rtl/>
        </w:rPr>
        <w:t xml:space="preserve">רבנות </w:t>
      </w:r>
      <w:r>
        <w:rPr>
          <w:rtl/>
        </w:rPr>
        <w:t>ב</w:t>
      </w:r>
      <w:r>
        <w:rPr>
          <w:rFonts w:hint="cs"/>
          <w:rtl/>
        </w:rPr>
        <w:t xml:space="preserve">חתימת </w:t>
      </w:r>
      <w:r>
        <w:rPr>
          <w:rtl/>
        </w:rPr>
        <w:t>קורבן מסוים</w:t>
      </w:r>
      <w:r>
        <w:rPr>
          <w:rFonts w:hint="cs"/>
          <w:rtl/>
        </w:rPr>
        <w:t xml:space="preserve">: </w:t>
      </w:r>
      <w:r>
        <w:rPr>
          <w:rtl/>
        </w:rPr>
        <w:t>"</w:t>
      </w:r>
      <w:proofErr w:type="spellStart"/>
      <w:r>
        <w:rPr>
          <w:rFonts w:hint="cs"/>
          <w:rtl/>
        </w:rPr>
        <w:t>אִשֵּׁה</w:t>
      </w:r>
      <w:proofErr w:type="spellEnd"/>
      <w:r>
        <w:rPr>
          <w:rtl/>
        </w:rPr>
        <w:t xml:space="preserve"> </w:t>
      </w:r>
      <w:r>
        <w:rPr>
          <w:rFonts w:hint="cs"/>
          <w:rtl/>
        </w:rPr>
        <w:t>רֵיחַ</w:t>
      </w:r>
      <w:r>
        <w:rPr>
          <w:rtl/>
        </w:rPr>
        <w:t xml:space="preserve"> </w:t>
      </w:r>
      <w:proofErr w:type="spellStart"/>
      <w:r>
        <w:rPr>
          <w:rFonts w:hint="cs"/>
          <w:rtl/>
        </w:rPr>
        <w:t>נִיחֹח</w:t>
      </w:r>
      <w:proofErr w:type="spellEnd"/>
      <w:r>
        <w:rPr>
          <w:rFonts w:hint="cs"/>
          <w:rtl/>
        </w:rPr>
        <w:t>ַ</w:t>
      </w:r>
      <w:r>
        <w:rPr>
          <w:rtl/>
        </w:rPr>
        <w:t xml:space="preserve"> </w:t>
      </w:r>
      <w:r>
        <w:rPr>
          <w:rFonts w:hint="cs"/>
          <w:rtl/>
        </w:rPr>
        <w:t>לַה</w:t>
      </w:r>
      <w:r>
        <w:rPr>
          <w:rtl/>
        </w:rPr>
        <w:t xml:space="preserve">'". נוסחה זו מופיעה, </w:t>
      </w:r>
      <w:r>
        <w:rPr>
          <w:rtl/>
        </w:rPr>
        <w:lastRenderedPageBreak/>
        <w:t xml:space="preserve">כצפוי, בסיום פרשת המנחה </w:t>
      </w:r>
      <w:r w:rsidRPr="004F5AC8">
        <w:rPr>
          <w:sz w:val="20"/>
          <w:szCs w:val="20"/>
          <w:rtl/>
        </w:rPr>
        <w:t>(פס' ט)</w:t>
      </w:r>
      <w:r>
        <w:rPr>
          <w:rtl/>
        </w:rPr>
        <w:t xml:space="preserve">, אך למרבה ההפתעה, </w:t>
      </w:r>
      <w:r>
        <w:rPr>
          <w:rFonts w:hint="cs"/>
          <w:rtl/>
        </w:rPr>
        <w:t xml:space="preserve">היא משולבת </w:t>
      </w:r>
      <w:r>
        <w:rPr>
          <w:rtl/>
        </w:rPr>
        <w:t xml:space="preserve">באמצע הפרשה פעם נוספת </w:t>
      </w:r>
      <w:r w:rsidRPr="004F5AC8">
        <w:rPr>
          <w:sz w:val="20"/>
          <w:szCs w:val="20"/>
          <w:rtl/>
        </w:rPr>
        <w:t>(פס' ב)</w:t>
      </w:r>
      <w:r w:rsidR="004F5AC8">
        <w:rPr>
          <w:rFonts w:hint="cs"/>
          <w:rtl/>
        </w:rPr>
        <w:t>.</w:t>
      </w:r>
      <w:r>
        <w:rPr>
          <w:rFonts w:hint="cs"/>
          <w:rtl/>
        </w:rPr>
        <w:t xml:space="preserve"> כלומר מדובר בשני ק</w:t>
      </w:r>
      <w:r w:rsidR="004F5AC8">
        <w:rPr>
          <w:rFonts w:hint="cs"/>
          <w:rtl/>
        </w:rPr>
        <w:t>ו</w:t>
      </w:r>
      <w:r>
        <w:rPr>
          <w:rFonts w:hint="cs"/>
          <w:rtl/>
        </w:rPr>
        <w:t xml:space="preserve">רבנות שונים </w:t>
      </w:r>
      <w:r w:rsidR="004F5AC8">
        <w:rPr>
          <w:rFonts w:hint="cs"/>
          <w:rtl/>
        </w:rPr>
        <w:t>ו</w:t>
      </w:r>
      <w:r>
        <w:rPr>
          <w:rFonts w:hint="cs"/>
          <w:rtl/>
        </w:rPr>
        <w:t xml:space="preserve">להם שתי חתימות נפרדות. </w:t>
      </w:r>
      <w:r>
        <w:rPr>
          <w:rtl/>
        </w:rPr>
        <w:t>גם הציווי על אודות "</w:t>
      </w:r>
      <w:r>
        <w:rPr>
          <w:rFonts w:hint="cs"/>
          <w:rtl/>
        </w:rPr>
        <w:t>הַנּוֹתֶרֶת</w:t>
      </w:r>
      <w:r>
        <w:rPr>
          <w:rtl/>
        </w:rPr>
        <w:t xml:space="preserve"> </w:t>
      </w:r>
      <w:r>
        <w:rPr>
          <w:rFonts w:hint="cs"/>
          <w:rtl/>
        </w:rPr>
        <w:t>מִן</w:t>
      </w:r>
      <w:r>
        <w:rPr>
          <w:rtl/>
        </w:rPr>
        <w:t xml:space="preserve"> </w:t>
      </w:r>
      <w:r>
        <w:rPr>
          <w:rFonts w:hint="cs"/>
          <w:rtl/>
        </w:rPr>
        <w:t>הַמִּנְחָה</w:t>
      </w:r>
      <w:r>
        <w:rPr>
          <w:rtl/>
        </w:rPr>
        <w:t xml:space="preserve"> </w:t>
      </w:r>
      <w:r>
        <w:rPr>
          <w:rFonts w:hint="cs"/>
          <w:rtl/>
        </w:rPr>
        <w:t>לְאַהֲרֹן</w:t>
      </w:r>
      <w:r>
        <w:rPr>
          <w:rtl/>
        </w:rPr>
        <w:t xml:space="preserve"> </w:t>
      </w:r>
      <w:r>
        <w:rPr>
          <w:rFonts w:hint="cs"/>
          <w:rtl/>
        </w:rPr>
        <w:t>וּלְבָנָיו, קֹדֶשׁ</w:t>
      </w:r>
      <w:r>
        <w:rPr>
          <w:rtl/>
        </w:rPr>
        <w:t xml:space="preserve"> </w:t>
      </w:r>
      <w:r>
        <w:rPr>
          <w:rFonts w:hint="cs"/>
          <w:rtl/>
        </w:rPr>
        <w:t>קָדָשִׁים</w:t>
      </w:r>
      <w:r>
        <w:rPr>
          <w:rtl/>
        </w:rPr>
        <w:t xml:space="preserve"> </w:t>
      </w:r>
      <w:r>
        <w:rPr>
          <w:rFonts w:hint="cs"/>
          <w:rtl/>
        </w:rPr>
        <w:t>מֵאִשֵּׁי</w:t>
      </w:r>
      <w:r>
        <w:rPr>
          <w:rtl/>
        </w:rPr>
        <w:t xml:space="preserve"> </w:t>
      </w:r>
      <w:r>
        <w:rPr>
          <w:rFonts w:hint="cs"/>
          <w:rtl/>
        </w:rPr>
        <w:t>ה'</w:t>
      </w:r>
      <w:r>
        <w:rPr>
          <w:rtl/>
        </w:rPr>
        <w:t xml:space="preserve">", </w:t>
      </w:r>
      <w:r>
        <w:rPr>
          <w:rFonts w:hint="cs"/>
          <w:rtl/>
        </w:rPr>
        <w:t xml:space="preserve">נזכר </w:t>
      </w:r>
      <w:r>
        <w:rPr>
          <w:rtl/>
        </w:rPr>
        <w:t xml:space="preserve">בצורה זהה בסיום שני סוגי המנחות </w:t>
      </w:r>
      <w:r w:rsidRPr="004F5AC8">
        <w:rPr>
          <w:sz w:val="20"/>
          <w:szCs w:val="20"/>
          <w:rtl/>
        </w:rPr>
        <w:t>(</w:t>
      </w:r>
      <w:r w:rsidRPr="004F5AC8">
        <w:rPr>
          <w:rFonts w:hint="cs"/>
          <w:sz w:val="20"/>
          <w:szCs w:val="20"/>
          <w:rtl/>
        </w:rPr>
        <w:t xml:space="preserve">פסוקים </w:t>
      </w:r>
      <w:r w:rsidRPr="004F5AC8">
        <w:rPr>
          <w:sz w:val="20"/>
          <w:szCs w:val="20"/>
          <w:rtl/>
        </w:rPr>
        <w:t>ג</w:t>
      </w:r>
      <w:r w:rsidRPr="004F5AC8">
        <w:rPr>
          <w:rFonts w:hint="cs"/>
          <w:sz w:val="20"/>
          <w:szCs w:val="20"/>
          <w:rtl/>
        </w:rPr>
        <w:t xml:space="preserve">, </w:t>
      </w:r>
      <w:r w:rsidRPr="004F5AC8">
        <w:rPr>
          <w:sz w:val="20"/>
          <w:szCs w:val="20"/>
          <w:rtl/>
        </w:rPr>
        <w:t>י)</w:t>
      </w:r>
      <w:r>
        <w:rPr>
          <w:rtl/>
        </w:rPr>
        <w:t xml:space="preserve">, וכפי שמתבטא </w:t>
      </w:r>
      <w:proofErr w:type="spellStart"/>
      <w:r>
        <w:rPr>
          <w:rtl/>
        </w:rPr>
        <w:t>האברבנאל</w:t>
      </w:r>
      <w:proofErr w:type="spellEnd"/>
      <w:r>
        <w:rPr>
          <w:rtl/>
        </w:rPr>
        <w:t xml:space="preserve"> בשאלותיו: "השאלה </w:t>
      </w:r>
      <w:proofErr w:type="spellStart"/>
      <w:r>
        <w:rPr>
          <w:rtl/>
        </w:rPr>
        <w:t>הי"א</w:t>
      </w:r>
      <w:proofErr w:type="spellEnd"/>
      <w:r>
        <w:rPr>
          <w:rtl/>
        </w:rPr>
        <w:t>: באמרו 'והנותרת מן המנחה לאהרן ולבניו', שנאמר זה שתי פעמים, והיה די באחת מהן".</w:t>
      </w:r>
      <w:r>
        <w:rPr>
          <w:rStyle w:val="a5"/>
          <w:rtl/>
        </w:rPr>
        <w:footnoteReference w:id="2"/>
      </w:r>
    </w:p>
    <w:p w14:paraId="0046E049" w14:textId="478DB63C" w:rsidR="008E5674" w:rsidRDefault="00F55D24" w:rsidP="00F55D24">
      <w:pPr>
        <w:rPr>
          <w:rtl/>
        </w:rPr>
      </w:pPr>
      <w:r>
        <w:rPr>
          <w:rFonts w:hint="cs"/>
          <w:rtl/>
        </w:rPr>
        <w:t xml:space="preserve">יש </w:t>
      </w:r>
      <w:r w:rsidR="008E5674">
        <w:rPr>
          <w:rFonts w:hint="cs"/>
          <w:rtl/>
        </w:rPr>
        <w:t xml:space="preserve">לדייק: </w:t>
      </w:r>
      <w:r w:rsidR="008E5674" w:rsidRPr="00A71099">
        <w:rPr>
          <w:rFonts w:hint="cs"/>
          <w:rtl/>
        </w:rPr>
        <w:t>אם כל מגמת התורה היית</w:t>
      </w:r>
      <w:r w:rsidR="008E5674" w:rsidRPr="00A71099">
        <w:rPr>
          <w:rFonts w:hint="eastAsia"/>
          <w:rtl/>
        </w:rPr>
        <w:t>ה</w:t>
      </w:r>
      <w:r w:rsidR="008E5674" w:rsidRPr="00A71099">
        <w:rPr>
          <w:rFonts w:hint="cs"/>
          <w:rtl/>
        </w:rPr>
        <w:t xml:space="preserve"> ללמדנו שיש כמה דרכים להכין את המנחות, היינו מצפים </w:t>
      </w:r>
      <w:r w:rsidR="008A37C4">
        <w:rPr>
          <w:rFonts w:hint="cs"/>
          <w:rtl/>
        </w:rPr>
        <w:t xml:space="preserve">שהתורה </w:t>
      </w:r>
      <w:r w:rsidR="008E5674" w:rsidRPr="00A71099">
        <w:rPr>
          <w:rFonts w:hint="cs"/>
          <w:rtl/>
        </w:rPr>
        <w:t xml:space="preserve">תתאר </w:t>
      </w:r>
      <w:r w:rsidR="008E5674">
        <w:rPr>
          <w:rFonts w:hint="cs"/>
          <w:rtl/>
        </w:rPr>
        <w:t xml:space="preserve">תחילה </w:t>
      </w:r>
      <w:r w:rsidR="008E5674" w:rsidRPr="00A71099">
        <w:rPr>
          <w:rFonts w:hint="cs"/>
          <w:rtl/>
        </w:rPr>
        <w:t>את סוגי המנחות</w:t>
      </w:r>
      <w:r w:rsidR="008E5674">
        <w:rPr>
          <w:rFonts w:hint="cs"/>
          <w:rtl/>
        </w:rPr>
        <w:t xml:space="preserve"> האפשריים</w:t>
      </w:r>
      <w:r w:rsidR="008E5674" w:rsidRPr="00A71099">
        <w:rPr>
          <w:rFonts w:hint="cs"/>
          <w:rtl/>
        </w:rPr>
        <w:t xml:space="preserve">, ולבסוף את תהליך ההקרבה </w:t>
      </w:r>
      <w:r w:rsidR="008E5674">
        <w:rPr>
          <w:rFonts w:hint="cs"/>
          <w:rtl/>
        </w:rPr>
        <w:t xml:space="preserve">הרלוונטי </w:t>
      </w:r>
      <w:r w:rsidR="008E5674" w:rsidRPr="00A71099">
        <w:rPr>
          <w:rFonts w:hint="cs"/>
          <w:rtl/>
        </w:rPr>
        <w:t>לכ</w:t>
      </w:r>
      <w:r w:rsidR="008E5674">
        <w:rPr>
          <w:rFonts w:hint="cs"/>
          <w:rtl/>
        </w:rPr>
        <w:t>ו</w:t>
      </w:r>
      <w:r w:rsidR="008E5674" w:rsidRPr="00A71099">
        <w:rPr>
          <w:rFonts w:hint="cs"/>
          <w:rtl/>
        </w:rPr>
        <w:t>ל</w:t>
      </w:r>
      <w:r w:rsidR="008E5674">
        <w:rPr>
          <w:rFonts w:hint="cs"/>
          <w:rtl/>
        </w:rPr>
        <w:t>ן</w:t>
      </w:r>
      <w:r w:rsidR="008E5674" w:rsidRPr="00A71099">
        <w:rPr>
          <w:rFonts w:hint="cs"/>
          <w:rtl/>
        </w:rPr>
        <w:t xml:space="preserve">. </w:t>
      </w:r>
      <w:r w:rsidR="008E5674">
        <w:rPr>
          <w:rFonts w:hint="cs"/>
          <w:rtl/>
        </w:rPr>
        <w:t xml:space="preserve">כך הרי מתרחש בתוך המנחות המעובדות עצמן: תחילה התורה מזכירה את האפשרויות השונות </w:t>
      </w:r>
      <w:r w:rsidR="008E5674">
        <w:rPr>
          <w:rtl/>
        </w:rPr>
        <w:t>–</w:t>
      </w:r>
      <w:r w:rsidR="008E5674">
        <w:rPr>
          <w:rFonts w:hint="cs"/>
          <w:rtl/>
        </w:rPr>
        <w:t xml:space="preserve"> מחבת, מאפה תנור ומרחשת </w:t>
      </w:r>
      <w:r w:rsidR="008E5674">
        <w:rPr>
          <w:rtl/>
        </w:rPr>
        <w:t>–</w:t>
      </w:r>
      <w:r w:rsidR="008E5674">
        <w:rPr>
          <w:rFonts w:hint="cs"/>
          <w:rtl/>
        </w:rPr>
        <w:t xml:space="preserve"> ובסיום סקירה זו באים דיני הקרבתן. העובדה שמנחת הסולת אינה </w:t>
      </w:r>
      <w:r w:rsidR="008A37C4">
        <w:rPr>
          <w:rFonts w:hint="cs"/>
          <w:rtl/>
        </w:rPr>
        <w:t>מ</w:t>
      </w:r>
      <w:r w:rsidR="008E5674">
        <w:rPr>
          <w:rFonts w:hint="cs"/>
          <w:rtl/>
        </w:rPr>
        <w:t>נויה אתן ושדיני הקרבתה כתובים בנפרד, מלמדת שמדובר בשני מודלים</w:t>
      </w:r>
      <w:r w:rsidR="008A37C4">
        <w:rPr>
          <w:rFonts w:hint="cs"/>
          <w:rtl/>
        </w:rPr>
        <w:t>.</w:t>
      </w:r>
      <w:r w:rsidR="008E5674">
        <w:rPr>
          <w:rFonts w:hint="cs"/>
          <w:rtl/>
        </w:rPr>
        <w:t xml:space="preserve"> כפי שניווכח להלן, יש ביניה</w:t>
      </w:r>
      <w:r w:rsidR="008A37C4">
        <w:rPr>
          <w:rFonts w:hint="cs"/>
          <w:rtl/>
        </w:rPr>
        <w:t>ן</w:t>
      </w:r>
      <w:r w:rsidR="008E5674">
        <w:rPr>
          <w:rFonts w:hint="cs"/>
          <w:rtl/>
        </w:rPr>
        <w:t xml:space="preserve"> גם הבדלים הלכתיים שהם חלון להבדל עמוק יותר הנוגע לאופי המנחה ולמהותה.</w:t>
      </w:r>
    </w:p>
    <w:p w14:paraId="3A170079" w14:textId="77777777" w:rsidR="008E5674" w:rsidRDefault="008E5674" w:rsidP="008E5674">
      <w:pPr>
        <w:rPr>
          <w:rtl/>
        </w:rPr>
      </w:pPr>
      <w:r>
        <w:rPr>
          <w:rtl/>
        </w:rPr>
        <w:tab/>
      </w:r>
      <w:r>
        <w:rPr>
          <w:rFonts w:hint="cs"/>
          <w:rtl/>
        </w:rPr>
        <w:t>בכדי לעמוד על האופי השונה של מנחות אלו נציב תחילה את הפערים ההלכתיים והלשוניים שביניהן ומתוך כך ננסה לעמוד על התודעה הדתית השונה שמלווה כל מודל.</w:t>
      </w:r>
    </w:p>
    <w:p w14:paraId="7A8C1799" w14:textId="77777777" w:rsidR="008E5674" w:rsidRDefault="008E5674" w:rsidP="008E5674">
      <w:pPr>
        <w:rPr>
          <w:rtl/>
        </w:rPr>
      </w:pPr>
    </w:p>
    <w:p w14:paraId="1F7A0564" w14:textId="63A65D2E" w:rsidR="008E5674" w:rsidRPr="006D2919" w:rsidRDefault="008E5674" w:rsidP="008E5674">
      <w:pPr>
        <w:pStyle w:val="2"/>
      </w:pPr>
      <w:r>
        <w:rPr>
          <w:rFonts w:hint="cs"/>
          <w:rtl/>
        </w:rPr>
        <w:t xml:space="preserve">א. </w:t>
      </w:r>
      <w:r w:rsidRPr="006D2919">
        <w:rPr>
          <w:rFonts w:hint="cs"/>
          <w:rtl/>
        </w:rPr>
        <w:t xml:space="preserve">חומר גלם או </w:t>
      </w:r>
      <w:r>
        <w:rPr>
          <w:rFonts w:hint="cs"/>
          <w:rtl/>
        </w:rPr>
        <w:t xml:space="preserve">מנחה </w:t>
      </w:r>
      <w:r w:rsidRPr="006D2919">
        <w:rPr>
          <w:rFonts w:hint="cs"/>
          <w:rtl/>
        </w:rPr>
        <w:t>מעובד</w:t>
      </w:r>
      <w:r>
        <w:rPr>
          <w:rFonts w:hint="cs"/>
          <w:rtl/>
        </w:rPr>
        <w:t>ת</w:t>
      </w:r>
    </w:p>
    <w:p w14:paraId="272D909E" w14:textId="77777777" w:rsidR="008E5674" w:rsidRDefault="008E5674" w:rsidP="008E5674">
      <w:r>
        <w:rPr>
          <w:rFonts w:hint="cs"/>
          <w:rtl/>
        </w:rPr>
        <w:t>ההבדל הבולט ביותר הוא כמובן עצם העובדה ש</w:t>
      </w:r>
      <w:r w:rsidRPr="001542A3">
        <w:rPr>
          <w:rFonts w:hint="cs"/>
          <w:rtl/>
        </w:rPr>
        <w:t>מנח</w:t>
      </w:r>
      <w:r>
        <w:rPr>
          <w:rFonts w:hint="cs"/>
          <w:rtl/>
        </w:rPr>
        <w:t xml:space="preserve">ת הסולת </w:t>
      </w:r>
      <w:r w:rsidRPr="001542A3">
        <w:rPr>
          <w:rFonts w:hint="cs"/>
          <w:rtl/>
        </w:rPr>
        <w:t>אינ</w:t>
      </w:r>
      <w:r>
        <w:rPr>
          <w:rFonts w:hint="cs"/>
          <w:rtl/>
        </w:rPr>
        <w:t>נ</w:t>
      </w:r>
      <w:r w:rsidRPr="001542A3">
        <w:rPr>
          <w:rFonts w:hint="cs"/>
          <w:rtl/>
        </w:rPr>
        <w:t xml:space="preserve">ה מעובדת כלל </w:t>
      </w:r>
      <w:r>
        <w:rPr>
          <w:rFonts w:hint="cs"/>
          <w:rtl/>
        </w:rPr>
        <w:t xml:space="preserve">אלא היא </w:t>
      </w:r>
      <w:proofErr w:type="spellStart"/>
      <w:r>
        <w:rPr>
          <w:rFonts w:hint="cs"/>
          <w:rtl/>
        </w:rPr>
        <w:t>מוקטרת</w:t>
      </w:r>
      <w:proofErr w:type="spellEnd"/>
      <w:r>
        <w:rPr>
          <w:rFonts w:hint="cs"/>
          <w:rtl/>
        </w:rPr>
        <w:t xml:space="preserve"> על המזבח כעיסה, כחומר גלם. אמנם, גם בסיס המנחות המעובדות הוא סולת, אולם הבצק עובר תהליך עיבוד באחת משלוש דרכים:</w:t>
      </w:r>
    </w:p>
    <w:p w14:paraId="1A11B539" w14:textId="79FA2639" w:rsidR="008E5674" w:rsidRDefault="008E5674" w:rsidP="007C44C2">
      <w:pPr>
        <w:rPr>
          <w:b/>
          <w:bCs/>
        </w:rPr>
      </w:pPr>
      <w:r>
        <w:rPr>
          <w:rFonts w:hint="cs"/>
          <w:rtl/>
        </w:rPr>
        <w:t># "</w:t>
      </w:r>
      <w:r w:rsidRPr="001542A3">
        <w:rPr>
          <w:rtl/>
        </w:rPr>
        <w:t xml:space="preserve">וְכִי תַקְרִב קָרְבַּן מִנְחָה </w:t>
      </w:r>
      <w:r w:rsidRPr="001542A3">
        <w:rPr>
          <w:b/>
          <w:bCs/>
          <w:rtl/>
        </w:rPr>
        <w:t>מַאֲפֵה תַנּוּר</w:t>
      </w:r>
      <w:r w:rsidRPr="001542A3">
        <w:rPr>
          <w:rtl/>
        </w:rPr>
        <w:t xml:space="preserve"> </w:t>
      </w:r>
      <w:proofErr w:type="spellStart"/>
      <w:r w:rsidRPr="001542A3">
        <w:rPr>
          <w:rtl/>
        </w:rPr>
        <w:t>סֹלֶת</w:t>
      </w:r>
      <w:proofErr w:type="spellEnd"/>
      <w:r w:rsidRPr="001542A3">
        <w:rPr>
          <w:rtl/>
        </w:rPr>
        <w:t xml:space="preserve"> חַלּוֹת מַצֹּת </w:t>
      </w:r>
      <w:proofErr w:type="spellStart"/>
      <w:r w:rsidRPr="001542A3">
        <w:rPr>
          <w:rtl/>
        </w:rPr>
        <w:t>בְּלוּלֹת</w:t>
      </w:r>
      <w:proofErr w:type="spellEnd"/>
      <w:r w:rsidRPr="001542A3">
        <w:rPr>
          <w:rtl/>
        </w:rPr>
        <w:t xml:space="preserve"> בַּשֶּׁמֶן וּרְקִיקֵי מַצּוֹת מְשֻׁחִים בַּשָּׁמֶן</w:t>
      </w:r>
      <w:r>
        <w:rPr>
          <w:rFonts w:hint="cs"/>
          <w:rtl/>
        </w:rPr>
        <w:t>":</w:t>
      </w:r>
      <w:r w:rsidRPr="001542A3">
        <w:rPr>
          <w:rtl/>
        </w:rPr>
        <w:t xml:space="preserve"> </w:t>
      </w:r>
      <w:r>
        <w:rPr>
          <w:rFonts w:hint="cs"/>
          <w:rtl/>
        </w:rPr>
        <w:t>האופציה הראשונה היא לאפות את המנחה טרם הבאתה למזבח. הרוצה לאפות את מנחתו צריך להביאה "</w:t>
      </w:r>
      <w:proofErr w:type="spellStart"/>
      <w:r w:rsidRPr="001542A3">
        <w:rPr>
          <w:rtl/>
        </w:rPr>
        <w:t>סֹלֶת</w:t>
      </w:r>
      <w:proofErr w:type="spellEnd"/>
      <w:r w:rsidRPr="001542A3">
        <w:rPr>
          <w:rtl/>
        </w:rPr>
        <w:t xml:space="preserve"> </w:t>
      </w:r>
      <w:r>
        <w:rPr>
          <w:rFonts w:hint="cs"/>
          <w:rtl/>
        </w:rPr>
        <w:t>ח</w:t>
      </w:r>
      <w:r w:rsidRPr="001542A3">
        <w:rPr>
          <w:rtl/>
        </w:rPr>
        <w:t xml:space="preserve">ַלּוֹת מַצֹּת </w:t>
      </w:r>
      <w:proofErr w:type="spellStart"/>
      <w:r w:rsidRPr="001542A3">
        <w:rPr>
          <w:rtl/>
        </w:rPr>
        <w:t>בְּלוּלֹת</w:t>
      </w:r>
      <w:proofErr w:type="spellEnd"/>
      <w:r w:rsidRPr="001542A3">
        <w:rPr>
          <w:rtl/>
        </w:rPr>
        <w:t xml:space="preserve"> בַּשֶּׁמֶן </w:t>
      </w:r>
      <w:r>
        <w:rPr>
          <w:rFonts w:hint="cs"/>
          <w:rtl/>
        </w:rPr>
        <w:t xml:space="preserve">/ </w:t>
      </w:r>
      <w:r w:rsidRPr="001542A3">
        <w:rPr>
          <w:rtl/>
        </w:rPr>
        <w:t>וּרְקִיקֵי מַצּוֹת מְשֻׁחִים בַּשָּׁמֶן</w:t>
      </w:r>
      <w:r>
        <w:rPr>
          <w:rFonts w:hint="cs"/>
          <w:rtl/>
        </w:rPr>
        <w:t xml:space="preserve">". </w:t>
      </w:r>
      <w:r w:rsidRPr="00DC7496">
        <w:rPr>
          <w:rFonts w:hint="cs"/>
          <w:rtl/>
        </w:rPr>
        <w:t>כיצד יש להבין את היחס ש</w:t>
      </w:r>
      <w:r w:rsidRPr="00DC7496">
        <w:rPr>
          <w:rtl/>
        </w:rPr>
        <w:t xml:space="preserve">בין </w:t>
      </w:r>
      <w:r>
        <w:rPr>
          <w:rFonts w:hint="cs"/>
          <w:rtl/>
        </w:rPr>
        <w:t xml:space="preserve">שתי הגדרות אלו? בין </w:t>
      </w:r>
      <w:r w:rsidRPr="00DC7496">
        <w:rPr>
          <w:rFonts w:hint="cs"/>
          <w:rtl/>
        </w:rPr>
        <w:t>'</w:t>
      </w:r>
      <w:r w:rsidRPr="00DC7496">
        <w:rPr>
          <w:rtl/>
        </w:rPr>
        <w:t>סולת חלות מצות בלולות בשמן</w:t>
      </w:r>
      <w:r w:rsidRPr="00DC7496">
        <w:rPr>
          <w:rFonts w:hint="cs"/>
          <w:rtl/>
        </w:rPr>
        <w:t>'</w:t>
      </w:r>
      <w:r w:rsidRPr="00DC7496">
        <w:rPr>
          <w:rtl/>
        </w:rPr>
        <w:t xml:space="preserve"> </w:t>
      </w:r>
      <w:r w:rsidR="008A37C4">
        <w:rPr>
          <w:rFonts w:hint="cs"/>
          <w:rtl/>
        </w:rPr>
        <w:t>ו</w:t>
      </w:r>
      <w:r>
        <w:rPr>
          <w:rFonts w:hint="cs"/>
          <w:rtl/>
        </w:rPr>
        <w:t xml:space="preserve">בין </w:t>
      </w:r>
      <w:r w:rsidRPr="00DC7496">
        <w:rPr>
          <w:rFonts w:hint="cs"/>
          <w:rtl/>
        </w:rPr>
        <w:t>'</w:t>
      </w:r>
      <w:r w:rsidRPr="00DC7496">
        <w:rPr>
          <w:rtl/>
        </w:rPr>
        <w:t>רקיקי מצות משוחים בשמן</w:t>
      </w:r>
      <w:r w:rsidRPr="00DC7496">
        <w:rPr>
          <w:rFonts w:hint="cs"/>
          <w:rtl/>
        </w:rPr>
        <w:t>'</w:t>
      </w:r>
      <w:r w:rsidRPr="00DC7496">
        <w:rPr>
          <w:rtl/>
        </w:rPr>
        <w:t xml:space="preserve">? הקריאה הפשוטה היא </w:t>
      </w:r>
      <w:r>
        <w:rPr>
          <w:rFonts w:hint="cs"/>
          <w:rtl/>
        </w:rPr>
        <w:t xml:space="preserve">שמי שמביא מנחת </w:t>
      </w:r>
      <w:r>
        <w:rPr>
          <w:rFonts w:hint="cs"/>
          <w:rtl/>
        </w:rPr>
        <w:t>מאפה תנור צריך</w:t>
      </w:r>
      <w:r w:rsidR="007C44C2">
        <w:rPr>
          <w:rFonts w:hint="cs"/>
          <w:rtl/>
        </w:rPr>
        <w:t xml:space="preserve"> להביאה בשני אופנים שונים: חלקה חלות בולות בשמן וחלקה </w:t>
      </w:r>
      <w:r>
        <w:rPr>
          <w:rFonts w:hint="cs"/>
          <w:rtl/>
        </w:rPr>
        <w:t>רקיקים (= עוגות שטוחות ודקות) משוחים בשמן. עם זאת, ח</w:t>
      </w:r>
      <w:r w:rsidRPr="00DC7496">
        <w:rPr>
          <w:rtl/>
        </w:rPr>
        <w:t xml:space="preserve">ז"ל קראו </w:t>
      </w:r>
      <w:r w:rsidRPr="00DC7496">
        <w:rPr>
          <w:rFonts w:hint="cs"/>
          <w:rtl/>
        </w:rPr>
        <w:t>את הפסוק</w:t>
      </w:r>
      <w:r>
        <w:rPr>
          <w:rFonts w:hint="cs"/>
          <w:rtl/>
        </w:rPr>
        <w:t xml:space="preserve"> באופן אחר</w:t>
      </w:r>
      <w:r w:rsidRPr="00DC7496">
        <w:rPr>
          <w:rFonts w:hint="cs"/>
          <w:rtl/>
        </w:rPr>
        <w:t xml:space="preserve">, ולשיטתם </w:t>
      </w:r>
      <w:r w:rsidR="00034C35">
        <w:rPr>
          <w:rFonts w:hint="cs"/>
          <w:rtl/>
        </w:rPr>
        <w:t xml:space="preserve">אלו </w:t>
      </w:r>
      <w:r w:rsidRPr="00DC7496">
        <w:rPr>
          <w:rtl/>
        </w:rPr>
        <w:t xml:space="preserve">שתי אפשרויות </w:t>
      </w:r>
      <w:r>
        <w:rPr>
          <w:rFonts w:hint="cs"/>
          <w:rtl/>
        </w:rPr>
        <w:t>שונות: ניתן להביא מנחת מאפה תנור בצורה של '</w:t>
      </w:r>
      <w:r w:rsidRPr="00DC7496">
        <w:rPr>
          <w:rtl/>
        </w:rPr>
        <w:t>חלות מצות בלולות בשמן</w:t>
      </w:r>
      <w:r>
        <w:rPr>
          <w:rFonts w:hint="cs"/>
          <w:rtl/>
        </w:rPr>
        <w:t>'</w:t>
      </w:r>
      <w:r w:rsidRPr="00DC7496">
        <w:rPr>
          <w:rtl/>
        </w:rPr>
        <w:t xml:space="preserve"> </w:t>
      </w:r>
      <w:r>
        <w:rPr>
          <w:rFonts w:hint="cs"/>
          <w:rtl/>
        </w:rPr>
        <w:t xml:space="preserve">או </w:t>
      </w:r>
      <w:r w:rsidR="00034C35">
        <w:rPr>
          <w:rFonts w:hint="cs"/>
          <w:rtl/>
        </w:rPr>
        <w:t xml:space="preserve">בצורה של </w:t>
      </w:r>
      <w:r>
        <w:rPr>
          <w:rFonts w:hint="cs"/>
          <w:rtl/>
        </w:rPr>
        <w:t>'</w:t>
      </w:r>
      <w:r w:rsidRPr="00DC7496">
        <w:rPr>
          <w:rtl/>
        </w:rPr>
        <w:t>רקיקי מצות משוחים בשמן</w:t>
      </w:r>
      <w:r>
        <w:rPr>
          <w:rFonts w:hint="cs"/>
          <w:rtl/>
        </w:rPr>
        <w:t xml:space="preserve">' </w:t>
      </w:r>
      <w:r>
        <w:rPr>
          <w:rtl/>
        </w:rPr>
        <w:t>–</w:t>
      </w:r>
      <w:r>
        <w:rPr>
          <w:rFonts w:hint="cs"/>
          <w:rtl/>
        </w:rPr>
        <w:t xml:space="preserve"> הדבר תלוי בלשון הנדר</w:t>
      </w:r>
      <w:r w:rsidRPr="00DC7496">
        <w:rPr>
          <w:rtl/>
        </w:rPr>
        <w:t>.</w:t>
      </w:r>
      <w:r>
        <w:rPr>
          <w:rStyle w:val="a5"/>
          <w:rFonts w:ascii="David" w:hAnsi="David"/>
          <w:sz w:val="24"/>
          <w:rtl/>
        </w:rPr>
        <w:footnoteReference w:id="3"/>
      </w:r>
      <w:r w:rsidRPr="00DC7496">
        <w:rPr>
          <w:rtl/>
        </w:rPr>
        <w:t xml:space="preserve"> כלשון רש"י</w:t>
      </w:r>
      <w:r>
        <w:rPr>
          <w:rFonts w:hint="cs"/>
          <w:rtl/>
        </w:rPr>
        <w:t xml:space="preserve"> במקום: </w:t>
      </w:r>
      <w:r w:rsidRPr="00737366">
        <w:rPr>
          <w:rFonts w:hint="cs"/>
          <w:rtl/>
        </w:rPr>
        <w:t>"</w:t>
      </w:r>
      <w:r w:rsidRPr="00737366">
        <w:rPr>
          <w:rtl/>
        </w:rPr>
        <w:t xml:space="preserve">שאמר הרי עלי מנחת מאפה תנור, ולימד הכתוב שיביא או חלות או </w:t>
      </w:r>
      <w:proofErr w:type="spellStart"/>
      <w:r w:rsidRPr="00737366">
        <w:rPr>
          <w:rtl/>
        </w:rPr>
        <w:t>רקיקין</w:t>
      </w:r>
      <w:proofErr w:type="spellEnd"/>
      <w:r w:rsidRPr="00737366">
        <w:rPr>
          <w:rtl/>
        </w:rPr>
        <w:t xml:space="preserve">, החלות בלולות, </w:t>
      </w:r>
      <w:proofErr w:type="spellStart"/>
      <w:r w:rsidRPr="00737366">
        <w:rPr>
          <w:rtl/>
        </w:rPr>
        <w:t>והרקיקין</w:t>
      </w:r>
      <w:proofErr w:type="spellEnd"/>
      <w:r w:rsidRPr="00737366">
        <w:rPr>
          <w:rtl/>
        </w:rPr>
        <w:t xml:space="preserve"> </w:t>
      </w:r>
      <w:proofErr w:type="spellStart"/>
      <w:r w:rsidRPr="00737366">
        <w:rPr>
          <w:rtl/>
        </w:rPr>
        <w:t>משוחין</w:t>
      </w:r>
      <w:proofErr w:type="spellEnd"/>
      <w:r>
        <w:rPr>
          <w:rFonts w:hint="cs"/>
          <w:rtl/>
        </w:rPr>
        <w:t>"</w:t>
      </w:r>
      <w:r w:rsidRPr="00737366">
        <w:rPr>
          <w:rtl/>
        </w:rPr>
        <w:t>.</w:t>
      </w:r>
      <w:r w:rsidRPr="004F5AC8">
        <w:rPr>
          <w:rStyle w:val="a5"/>
          <w:rFonts w:ascii="David" w:hAnsi="David"/>
          <w:sz w:val="24"/>
        </w:rPr>
        <w:footnoteReference w:id="4"/>
      </w:r>
    </w:p>
    <w:p w14:paraId="34620B8C" w14:textId="1C6676C3" w:rsidR="008E5674" w:rsidRPr="007A01A1" w:rsidRDefault="008E5674" w:rsidP="008E5674">
      <w:pPr>
        <w:rPr>
          <w:b/>
          <w:bCs/>
        </w:rPr>
      </w:pPr>
      <w:r>
        <w:rPr>
          <w:rFonts w:hint="cs"/>
          <w:rtl/>
        </w:rPr>
        <w:t xml:space="preserve"># </w:t>
      </w:r>
      <w:r w:rsidRPr="007A01A1">
        <w:rPr>
          <w:rFonts w:hint="cs"/>
          <w:rtl/>
        </w:rPr>
        <w:t>"</w:t>
      </w:r>
      <w:r w:rsidRPr="007A01A1">
        <w:rPr>
          <w:rtl/>
        </w:rPr>
        <w:t xml:space="preserve">וְאִם מִנְחָה עַל </w:t>
      </w:r>
      <w:r w:rsidRPr="007A01A1">
        <w:rPr>
          <w:b/>
          <w:bCs/>
          <w:rtl/>
        </w:rPr>
        <w:t>הַמַּחֲבַת</w:t>
      </w:r>
      <w:r w:rsidRPr="007A01A1">
        <w:rPr>
          <w:rtl/>
        </w:rPr>
        <w:t xml:space="preserve"> קָרְבָּנֶךָ </w:t>
      </w:r>
      <w:proofErr w:type="spellStart"/>
      <w:r w:rsidRPr="007A01A1">
        <w:rPr>
          <w:rtl/>
        </w:rPr>
        <w:t>סֹלֶת</w:t>
      </w:r>
      <w:proofErr w:type="spellEnd"/>
      <w:r w:rsidRPr="007A01A1">
        <w:rPr>
          <w:rtl/>
        </w:rPr>
        <w:t xml:space="preserve"> בְּלוּלָה בַשֶּׁמֶן מַצָּה תִהְיֶה</w:t>
      </w:r>
      <w:r w:rsidRPr="007A01A1">
        <w:rPr>
          <w:rFonts w:hint="cs"/>
          <w:rtl/>
        </w:rPr>
        <w:t>.</w:t>
      </w:r>
      <w:r w:rsidRPr="007A01A1">
        <w:rPr>
          <w:rtl/>
        </w:rPr>
        <w:t xml:space="preserve"> פָּתוֹת אֹתָהּ פִּתִּים וְיָצַקְתָּ עָלֶיהָ שָׁמֶן מִנְחָה הִוא</w:t>
      </w:r>
      <w:r w:rsidRPr="007A01A1">
        <w:rPr>
          <w:rFonts w:hint="cs"/>
          <w:rtl/>
        </w:rPr>
        <w:t>"</w:t>
      </w:r>
      <w:r>
        <w:rPr>
          <w:rFonts w:hint="cs"/>
          <w:rtl/>
        </w:rPr>
        <w:t>:</w:t>
      </w:r>
      <w:r w:rsidRPr="007A01A1">
        <w:rPr>
          <w:rFonts w:hint="cs"/>
          <w:rtl/>
        </w:rPr>
        <w:t xml:space="preserve"> ה</w:t>
      </w:r>
      <w:r>
        <w:rPr>
          <w:rFonts w:hint="cs"/>
          <w:rtl/>
        </w:rPr>
        <w:t xml:space="preserve">אופציה השנייה היא לטגן במחבת את הבצק </w:t>
      </w:r>
      <w:r w:rsidRPr="007A01A1">
        <w:rPr>
          <w:rFonts w:hint="cs"/>
          <w:rtl/>
        </w:rPr>
        <w:t>לפני הבאת</w:t>
      </w:r>
      <w:r>
        <w:rPr>
          <w:rFonts w:hint="cs"/>
          <w:rtl/>
        </w:rPr>
        <w:t>ו</w:t>
      </w:r>
      <w:r w:rsidRPr="007A01A1">
        <w:rPr>
          <w:rFonts w:hint="cs"/>
          <w:rtl/>
        </w:rPr>
        <w:t xml:space="preserve"> למזבח</w:t>
      </w:r>
      <w:r>
        <w:rPr>
          <w:rFonts w:hint="cs"/>
          <w:rtl/>
        </w:rPr>
        <w:t xml:space="preserve">. באופציה זו, </w:t>
      </w:r>
      <w:r w:rsidRPr="007A01A1">
        <w:rPr>
          <w:rFonts w:hint="cs"/>
          <w:rtl/>
        </w:rPr>
        <w:t xml:space="preserve">יש חובה </w:t>
      </w:r>
      <w:r w:rsidRPr="007A01A1">
        <w:rPr>
          <w:rtl/>
        </w:rPr>
        <w:t xml:space="preserve">לחתוך </w:t>
      </w:r>
      <w:r>
        <w:rPr>
          <w:rFonts w:hint="cs"/>
          <w:rtl/>
        </w:rPr>
        <w:t xml:space="preserve">את המנחה </w:t>
      </w:r>
      <w:r w:rsidRPr="007A01A1">
        <w:rPr>
          <w:rtl/>
        </w:rPr>
        <w:t>לחת</w:t>
      </w:r>
      <w:r w:rsidRPr="007A01A1">
        <w:rPr>
          <w:rFonts w:hint="cs"/>
          <w:rtl/>
        </w:rPr>
        <w:t>י</w:t>
      </w:r>
      <w:r w:rsidRPr="007A01A1">
        <w:rPr>
          <w:rtl/>
        </w:rPr>
        <w:t xml:space="preserve">כות </w:t>
      </w:r>
      <w:r w:rsidRPr="007A01A1">
        <w:rPr>
          <w:rFonts w:hint="cs"/>
          <w:rtl/>
        </w:rPr>
        <w:t xml:space="preserve">קטנות </w:t>
      </w:r>
      <w:r>
        <w:rPr>
          <w:rFonts w:hint="cs"/>
          <w:rtl/>
        </w:rPr>
        <w:t xml:space="preserve">לאחר </w:t>
      </w:r>
      <w:r>
        <w:rPr>
          <w:rtl/>
        </w:rPr>
        <w:t>הטיגון</w:t>
      </w:r>
      <w:r>
        <w:rPr>
          <w:rFonts w:hint="cs"/>
          <w:rtl/>
        </w:rPr>
        <w:t xml:space="preserve"> ('פתים' הוא ריבוי של פת, כלומר: 'פרוסות')</w:t>
      </w:r>
      <w:r w:rsidRPr="007A01A1">
        <w:rPr>
          <w:rFonts w:hint="cs"/>
          <w:rtl/>
        </w:rPr>
        <w:t>.</w:t>
      </w:r>
    </w:p>
    <w:p w14:paraId="3061CA69" w14:textId="54D96EE1" w:rsidR="008E5674" w:rsidRPr="007A01A1" w:rsidRDefault="008E5674" w:rsidP="008E5674">
      <w:pPr>
        <w:rPr>
          <w:rtl/>
        </w:rPr>
      </w:pPr>
      <w:r>
        <w:rPr>
          <w:rFonts w:hint="cs"/>
          <w:rtl/>
        </w:rPr>
        <w:t xml:space="preserve"># </w:t>
      </w:r>
      <w:r w:rsidRPr="007A01A1">
        <w:rPr>
          <w:rFonts w:hint="cs"/>
          <w:rtl/>
        </w:rPr>
        <w:t>"</w:t>
      </w:r>
      <w:r w:rsidRPr="007A01A1">
        <w:rPr>
          <w:rtl/>
        </w:rPr>
        <w:t xml:space="preserve">וְאִם מִנְחַת </w:t>
      </w:r>
      <w:r w:rsidRPr="007A01A1">
        <w:rPr>
          <w:b/>
          <w:bCs/>
          <w:rtl/>
        </w:rPr>
        <w:t>מַרְחֶשֶׁת</w:t>
      </w:r>
      <w:r w:rsidRPr="007A01A1">
        <w:rPr>
          <w:rtl/>
        </w:rPr>
        <w:t xml:space="preserve"> קָרְבָּנֶךָ </w:t>
      </w:r>
      <w:proofErr w:type="spellStart"/>
      <w:r w:rsidRPr="007A01A1">
        <w:rPr>
          <w:rtl/>
        </w:rPr>
        <w:t>סֹלֶת</w:t>
      </w:r>
      <w:proofErr w:type="spellEnd"/>
      <w:r w:rsidRPr="007A01A1">
        <w:rPr>
          <w:rtl/>
        </w:rPr>
        <w:t xml:space="preserve"> בַּשֶּׁמֶן תֵּעָשֶׂה</w:t>
      </w:r>
      <w:r w:rsidRPr="007A01A1">
        <w:rPr>
          <w:rFonts w:hint="cs"/>
          <w:rtl/>
        </w:rPr>
        <w:t>"</w:t>
      </w:r>
      <w:r>
        <w:rPr>
          <w:rFonts w:hint="cs"/>
          <w:rtl/>
        </w:rPr>
        <w:t>:</w:t>
      </w:r>
      <w:r w:rsidRPr="007A01A1">
        <w:rPr>
          <w:rtl/>
        </w:rPr>
        <w:t xml:space="preserve"> </w:t>
      </w:r>
      <w:r>
        <w:rPr>
          <w:rFonts w:hint="cs"/>
          <w:rtl/>
        </w:rPr>
        <w:t xml:space="preserve">נחלקו </w:t>
      </w:r>
      <w:r w:rsidRPr="007A01A1">
        <w:rPr>
          <w:rFonts w:hint="cs"/>
          <w:rtl/>
        </w:rPr>
        <w:t xml:space="preserve">חכמים מה </w:t>
      </w:r>
      <w:r>
        <w:rPr>
          <w:rFonts w:hint="cs"/>
          <w:rtl/>
        </w:rPr>
        <w:t>ז</w:t>
      </w:r>
      <w:r w:rsidR="00013331">
        <w:rPr>
          <w:rFonts w:hint="cs"/>
          <w:rtl/>
        </w:rPr>
        <w:t>ו</w:t>
      </w:r>
      <w:r>
        <w:rPr>
          <w:rFonts w:hint="cs"/>
          <w:rtl/>
        </w:rPr>
        <w:t xml:space="preserve"> מרחשת: </w:t>
      </w:r>
      <w:r w:rsidRPr="007A01A1">
        <w:rPr>
          <w:rFonts w:hint="cs"/>
          <w:rtl/>
        </w:rPr>
        <w:t xml:space="preserve"> </w:t>
      </w:r>
    </w:p>
    <w:p w14:paraId="329EDBBD" w14:textId="3EF7BC93" w:rsidR="008E5674" w:rsidRPr="007A01A1" w:rsidRDefault="008E5674" w:rsidP="008E5674">
      <w:pPr>
        <w:ind w:left="720"/>
        <w:rPr>
          <w:rtl/>
        </w:rPr>
      </w:pPr>
      <w:r>
        <w:rPr>
          <w:rFonts w:hint="cs"/>
          <w:rtl/>
        </w:rPr>
        <w:t>"</w:t>
      </w:r>
      <w:r w:rsidRPr="007A01A1">
        <w:rPr>
          <w:rFonts w:hint="cs"/>
          <w:rtl/>
        </w:rPr>
        <w:t>מה</w:t>
      </w:r>
      <w:r w:rsidRPr="007A01A1">
        <w:rPr>
          <w:rtl/>
        </w:rPr>
        <w:t xml:space="preserve"> </w:t>
      </w:r>
      <w:r w:rsidRPr="007A01A1">
        <w:rPr>
          <w:rFonts w:hint="cs"/>
          <w:rtl/>
        </w:rPr>
        <w:t>בין</w:t>
      </w:r>
      <w:r w:rsidRPr="007A01A1">
        <w:rPr>
          <w:rtl/>
        </w:rPr>
        <w:t xml:space="preserve"> </w:t>
      </w:r>
      <w:r w:rsidRPr="007A01A1">
        <w:rPr>
          <w:rFonts w:hint="cs"/>
          <w:rtl/>
        </w:rPr>
        <w:t>מחבת</w:t>
      </w:r>
      <w:r w:rsidRPr="007A01A1">
        <w:rPr>
          <w:rtl/>
        </w:rPr>
        <w:t xml:space="preserve"> </w:t>
      </w:r>
      <w:r w:rsidRPr="007A01A1">
        <w:rPr>
          <w:rFonts w:hint="cs"/>
          <w:rtl/>
        </w:rPr>
        <w:t>למרחשת?</w:t>
      </w:r>
      <w:r w:rsidRPr="007A01A1">
        <w:rPr>
          <w:rtl/>
        </w:rPr>
        <w:t xml:space="preserve"> </w:t>
      </w:r>
      <w:r w:rsidRPr="007A01A1">
        <w:rPr>
          <w:rFonts w:hint="cs"/>
          <w:rtl/>
        </w:rPr>
        <w:t>אלא</w:t>
      </w:r>
      <w:r w:rsidRPr="007A01A1">
        <w:rPr>
          <w:rtl/>
        </w:rPr>
        <w:t xml:space="preserve"> </w:t>
      </w:r>
      <w:r w:rsidRPr="007A01A1">
        <w:rPr>
          <w:rFonts w:hint="cs"/>
          <w:rtl/>
        </w:rPr>
        <w:t>שהמרחשת</w:t>
      </w:r>
      <w:r w:rsidRPr="007A01A1">
        <w:rPr>
          <w:rtl/>
        </w:rPr>
        <w:t xml:space="preserve"> </w:t>
      </w:r>
      <w:r w:rsidRPr="007A01A1">
        <w:rPr>
          <w:rFonts w:hint="cs"/>
          <w:rtl/>
        </w:rPr>
        <w:t>יש</w:t>
      </w:r>
      <w:r w:rsidRPr="007A01A1">
        <w:rPr>
          <w:rtl/>
        </w:rPr>
        <w:t xml:space="preserve"> </w:t>
      </w:r>
      <w:r w:rsidRPr="007A01A1">
        <w:rPr>
          <w:rFonts w:hint="cs"/>
          <w:rtl/>
        </w:rPr>
        <w:t>לה</w:t>
      </w:r>
      <w:r w:rsidRPr="007A01A1">
        <w:rPr>
          <w:rtl/>
        </w:rPr>
        <w:t xml:space="preserve"> </w:t>
      </w:r>
      <w:r w:rsidRPr="007A01A1">
        <w:rPr>
          <w:rFonts w:hint="cs"/>
          <w:rtl/>
        </w:rPr>
        <w:t>כסוי</w:t>
      </w:r>
      <w:r w:rsidRPr="007A01A1">
        <w:rPr>
          <w:rtl/>
        </w:rPr>
        <w:t xml:space="preserve"> </w:t>
      </w:r>
      <w:r w:rsidRPr="007A01A1">
        <w:rPr>
          <w:rFonts w:hint="cs"/>
          <w:rtl/>
        </w:rPr>
        <w:t>והמחבת</w:t>
      </w:r>
      <w:r w:rsidRPr="007A01A1">
        <w:rPr>
          <w:rtl/>
        </w:rPr>
        <w:t xml:space="preserve"> </w:t>
      </w:r>
      <w:r w:rsidRPr="007A01A1">
        <w:rPr>
          <w:rFonts w:hint="cs"/>
          <w:rtl/>
        </w:rPr>
        <w:t>אין</w:t>
      </w:r>
      <w:r w:rsidRPr="007A01A1">
        <w:rPr>
          <w:rtl/>
        </w:rPr>
        <w:t xml:space="preserve"> </w:t>
      </w:r>
      <w:r w:rsidRPr="007A01A1">
        <w:rPr>
          <w:rFonts w:hint="cs"/>
          <w:rtl/>
        </w:rPr>
        <w:t>לה</w:t>
      </w:r>
      <w:r w:rsidRPr="007A01A1">
        <w:rPr>
          <w:rtl/>
        </w:rPr>
        <w:t xml:space="preserve"> </w:t>
      </w:r>
      <w:r w:rsidRPr="007A01A1">
        <w:rPr>
          <w:rFonts w:hint="cs"/>
          <w:rtl/>
        </w:rPr>
        <w:t>כסוי</w:t>
      </w:r>
      <w:r>
        <w:rPr>
          <w:rFonts w:hint="cs"/>
          <w:rtl/>
        </w:rPr>
        <w:t xml:space="preserve"> </w:t>
      </w:r>
      <w:r>
        <w:rPr>
          <w:rtl/>
        </w:rPr>
        <w:t>–</w:t>
      </w:r>
      <w:r w:rsidRPr="007A01A1">
        <w:rPr>
          <w:rtl/>
        </w:rPr>
        <w:t xml:space="preserve"> </w:t>
      </w:r>
      <w:r w:rsidRPr="007A01A1">
        <w:rPr>
          <w:rFonts w:hint="cs"/>
          <w:rtl/>
        </w:rPr>
        <w:t>דברי</w:t>
      </w:r>
      <w:r w:rsidRPr="007A01A1">
        <w:rPr>
          <w:rtl/>
        </w:rPr>
        <w:t xml:space="preserve"> </w:t>
      </w:r>
      <w:r w:rsidRPr="007A01A1">
        <w:rPr>
          <w:rFonts w:hint="cs"/>
          <w:rtl/>
        </w:rPr>
        <w:t>רבי</w:t>
      </w:r>
      <w:r w:rsidRPr="007A01A1">
        <w:rPr>
          <w:rtl/>
        </w:rPr>
        <w:t xml:space="preserve"> </w:t>
      </w:r>
      <w:r w:rsidRPr="007A01A1">
        <w:rPr>
          <w:rFonts w:hint="cs"/>
          <w:rtl/>
        </w:rPr>
        <w:t>יוסי</w:t>
      </w:r>
      <w:r w:rsidRPr="007A01A1">
        <w:rPr>
          <w:rtl/>
        </w:rPr>
        <w:t xml:space="preserve"> </w:t>
      </w:r>
      <w:r w:rsidRPr="007A01A1">
        <w:rPr>
          <w:rFonts w:hint="cs"/>
          <w:rtl/>
        </w:rPr>
        <w:t>הגלילי.</w:t>
      </w:r>
      <w:r w:rsidRPr="007A01A1">
        <w:rPr>
          <w:rtl/>
        </w:rPr>
        <w:t xml:space="preserve"> </w:t>
      </w:r>
      <w:r w:rsidRPr="007A01A1">
        <w:rPr>
          <w:rFonts w:hint="cs"/>
          <w:rtl/>
        </w:rPr>
        <w:t>רבי</w:t>
      </w:r>
      <w:r w:rsidRPr="007A01A1">
        <w:rPr>
          <w:rtl/>
        </w:rPr>
        <w:t xml:space="preserve"> </w:t>
      </w:r>
      <w:r w:rsidRPr="007A01A1">
        <w:rPr>
          <w:rFonts w:hint="cs"/>
          <w:rtl/>
        </w:rPr>
        <w:t>חנניה</w:t>
      </w:r>
      <w:r w:rsidRPr="007A01A1">
        <w:rPr>
          <w:rtl/>
        </w:rPr>
        <w:t xml:space="preserve"> </w:t>
      </w:r>
      <w:r w:rsidRPr="007A01A1">
        <w:rPr>
          <w:rFonts w:hint="cs"/>
          <w:rtl/>
        </w:rPr>
        <w:t>בן</w:t>
      </w:r>
      <w:r w:rsidRPr="007A01A1">
        <w:rPr>
          <w:rtl/>
        </w:rPr>
        <w:t xml:space="preserve"> </w:t>
      </w:r>
      <w:r w:rsidRPr="007A01A1">
        <w:rPr>
          <w:rFonts w:hint="cs"/>
          <w:rtl/>
        </w:rPr>
        <w:t>גמליאל</w:t>
      </w:r>
      <w:r w:rsidRPr="007A01A1">
        <w:rPr>
          <w:rtl/>
        </w:rPr>
        <w:t xml:space="preserve"> </w:t>
      </w:r>
      <w:r w:rsidRPr="007A01A1">
        <w:rPr>
          <w:rFonts w:hint="cs"/>
          <w:rtl/>
        </w:rPr>
        <w:t>אומר</w:t>
      </w:r>
      <w:r>
        <w:rPr>
          <w:rFonts w:hint="cs"/>
          <w:rtl/>
        </w:rPr>
        <w:t>:</w:t>
      </w:r>
      <w:r w:rsidRPr="007A01A1">
        <w:rPr>
          <w:rtl/>
        </w:rPr>
        <w:t xml:space="preserve"> </w:t>
      </w:r>
      <w:r w:rsidRPr="007A01A1">
        <w:rPr>
          <w:rFonts w:hint="cs"/>
          <w:rtl/>
        </w:rPr>
        <w:t>מרחשת</w:t>
      </w:r>
      <w:r w:rsidRPr="007A01A1">
        <w:rPr>
          <w:rtl/>
        </w:rPr>
        <w:t xml:space="preserve"> </w:t>
      </w:r>
      <w:r w:rsidRPr="007A01A1">
        <w:rPr>
          <w:rFonts w:hint="cs"/>
          <w:rtl/>
        </w:rPr>
        <w:t>עמוקה</w:t>
      </w:r>
      <w:r w:rsidRPr="007A01A1">
        <w:rPr>
          <w:rtl/>
        </w:rPr>
        <w:t xml:space="preserve"> </w:t>
      </w:r>
      <w:r w:rsidRPr="007A01A1">
        <w:rPr>
          <w:rFonts w:hint="cs"/>
          <w:rtl/>
        </w:rPr>
        <w:t>ומעשיה</w:t>
      </w:r>
      <w:r w:rsidRPr="007A01A1">
        <w:rPr>
          <w:rtl/>
        </w:rPr>
        <w:t xml:space="preserve"> </w:t>
      </w:r>
      <w:proofErr w:type="spellStart"/>
      <w:r w:rsidRPr="007A01A1">
        <w:rPr>
          <w:rFonts w:hint="cs"/>
          <w:rtl/>
        </w:rPr>
        <w:t>רוחשין</w:t>
      </w:r>
      <w:proofErr w:type="spellEnd"/>
      <w:r w:rsidRPr="007A01A1">
        <w:rPr>
          <w:rtl/>
        </w:rPr>
        <w:t xml:space="preserve"> </w:t>
      </w:r>
      <w:r w:rsidRPr="007A01A1">
        <w:rPr>
          <w:rFonts w:hint="cs"/>
          <w:rtl/>
        </w:rPr>
        <w:t>ומחבת</w:t>
      </w:r>
      <w:r w:rsidRPr="007A01A1">
        <w:rPr>
          <w:rtl/>
        </w:rPr>
        <w:t xml:space="preserve"> </w:t>
      </w:r>
      <w:r w:rsidRPr="007A01A1">
        <w:rPr>
          <w:rFonts w:hint="cs"/>
          <w:rtl/>
        </w:rPr>
        <w:t>צפה</w:t>
      </w:r>
      <w:r w:rsidRPr="007A01A1">
        <w:rPr>
          <w:rtl/>
        </w:rPr>
        <w:t xml:space="preserve"> </w:t>
      </w:r>
      <w:r w:rsidRPr="007A01A1">
        <w:rPr>
          <w:rFonts w:hint="cs"/>
          <w:rtl/>
        </w:rPr>
        <w:t>ומעשיה</w:t>
      </w:r>
      <w:r w:rsidRPr="007A01A1">
        <w:rPr>
          <w:rtl/>
        </w:rPr>
        <w:t xml:space="preserve"> </w:t>
      </w:r>
      <w:r w:rsidRPr="007A01A1">
        <w:rPr>
          <w:rFonts w:hint="cs"/>
          <w:rtl/>
        </w:rPr>
        <w:t>קשים</w:t>
      </w:r>
      <w:r>
        <w:rPr>
          <w:rFonts w:hint="cs"/>
          <w:rtl/>
        </w:rPr>
        <w:t>"</w:t>
      </w:r>
      <w:r>
        <w:rPr>
          <w:rtl/>
        </w:rPr>
        <w:tab/>
      </w:r>
      <w:r w:rsidRPr="008E5674">
        <w:rPr>
          <w:rFonts w:hint="cs"/>
          <w:sz w:val="20"/>
          <w:szCs w:val="20"/>
          <w:rtl/>
        </w:rPr>
        <w:t xml:space="preserve"> (ספרא, </w:t>
      </w:r>
      <w:proofErr w:type="spellStart"/>
      <w:r w:rsidRPr="008E5674">
        <w:rPr>
          <w:rFonts w:hint="cs"/>
          <w:sz w:val="20"/>
          <w:szCs w:val="20"/>
          <w:rtl/>
        </w:rPr>
        <w:t>דבורא</w:t>
      </w:r>
      <w:proofErr w:type="spellEnd"/>
      <w:r w:rsidRPr="008E5674">
        <w:rPr>
          <w:rFonts w:hint="cs"/>
          <w:sz w:val="20"/>
          <w:szCs w:val="20"/>
          <w:rtl/>
        </w:rPr>
        <w:t xml:space="preserve"> </w:t>
      </w:r>
      <w:proofErr w:type="spellStart"/>
      <w:r w:rsidRPr="008E5674">
        <w:rPr>
          <w:rFonts w:hint="cs"/>
          <w:sz w:val="20"/>
          <w:szCs w:val="20"/>
          <w:rtl/>
        </w:rPr>
        <w:t>דנדבה</w:t>
      </w:r>
      <w:proofErr w:type="spellEnd"/>
      <w:r w:rsidRPr="008E5674">
        <w:rPr>
          <w:rFonts w:hint="cs"/>
          <w:sz w:val="20"/>
          <w:szCs w:val="20"/>
          <w:rtl/>
        </w:rPr>
        <w:t>, פרשה י')</w:t>
      </w:r>
      <w:r>
        <w:rPr>
          <w:rFonts w:hint="cs"/>
          <w:rtl/>
        </w:rPr>
        <w:t>.</w:t>
      </w:r>
    </w:p>
    <w:p w14:paraId="1360A0FA" w14:textId="1A111AFE" w:rsidR="008E5674" w:rsidRDefault="008E5674" w:rsidP="00013331">
      <w:pPr>
        <w:rPr>
          <w:rtl/>
        </w:rPr>
      </w:pPr>
      <w:r>
        <w:rPr>
          <w:rFonts w:hint="cs"/>
          <w:rtl/>
        </w:rPr>
        <w:t xml:space="preserve">לפי ר' יוסי מרחשת </w:t>
      </w:r>
      <w:r w:rsidR="00013331">
        <w:rPr>
          <w:rFonts w:hint="cs"/>
          <w:rtl/>
        </w:rPr>
        <w:t xml:space="preserve">היא </w:t>
      </w:r>
      <w:r>
        <w:rPr>
          <w:rFonts w:hint="cs"/>
          <w:rtl/>
        </w:rPr>
        <w:t>טיגון עם מכסה, ואילו לפי ר' חנניה מרחשת היא טיגון בשמן עמוק. הדעת נוטה לכיוון השני (וכן פירש רש"י), במיוחד נוכח הפסוק בפרשת צו: "</w:t>
      </w:r>
      <w:r w:rsidRPr="00DD2897">
        <w:rPr>
          <w:rFonts w:hint="cs"/>
          <w:rtl/>
        </w:rPr>
        <w:t>וְכָל</w:t>
      </w:r>
      <w:r w:rsidRPr="00DD2897">
        <w:rPr>
          <w:rtl/>
        </w:rPr>
        <w:t xml:space="preserve"> </w:t>
      </w:r>
      <w:r w:rsidRPr="00DD2897">
        <w:rPr>
          <w:rFonts w:hint="cs"/>
          <w:rtl/>
        </w:rPr>
        <w:t>מִנְחָה</w:t>
      </w:r>
      <w:r w:rsidRPr="00DD2897">
        <w:rPr>
          <w:rtl/>
        </w:rPr>
        <w:t xml:space="preserve"> </w:t>
      </w:r>
      <w:r w:rsidRPr="00DD2897">
        <w:rPr>
          <w:rFonts w:hint="cs"/>
          <w:rtl/>
        </w:rPr>
        <w:t>אֲשֶׁר</w:t>
      </w:r>
      <w:r w:rsidRPr="00DD2897">
        <w:rPr>
          <w:rtl/>
        </w:rPr>
        <w:t xml:space="preserve"> </w:t>
      </w:r>
      <w:r w:rsidRPr="00DD2897">
        <w:rPr>
          <w:rFonts w:hint="cs"/>
          <w:rtl/>
        </w:rPr>
        <w:t>תֵּאָפֶה</w:t>
      </w:r>
      <w:r w:rsidRPr="00DD2897">
        <w:rPr>
          <w:rtl/>
        </w:rPr>
        <w:t xml:space="preserve"> </w:t>
      </w:r>
      <w:r w:rsidRPr="00DD2897">
        <w:rPr>
          <w:rFonts w:hint="cs"/>
          <w:rtl/>
        </w:rPr>
        <w:t>בַּתַּנּוּר</w:t>
      </w:r>
      <w:r w:rsidRPr="00DD2897">
        <w:rPr>
          <w:rtl/>
        </w:rPr>
        <w:t xml:space="preserve"> </w:t>
      </w:r>
      <w:r w:rsidRPr="00DD2897">
        <w:rPr>
          <w:rFonts w:hint="cs"/>
          <w:rtl/>
        </w:rPr>
        <w:t>וְכָל</w:t>
      </w:r>
      <w:r w:rsidRPr="00DD2897">
        <w:rPr>
          <w:rtl/>
        </w:rPr>
        <w:t xml:space="preserve"> </w:t>
      </w:r>
      <w:r w:rsidRPr="00DD2897">
        <w:rPr>
          <w:rFonts w:hint="cs"/>
          <w:rtl/>
        </w:rPr>
        <w:t>נַעֲשָׂה</w:t>
      </w:r>
      <w:r w:rsidRPr="00DD2897">
        <w:rPr>
          <w:rtl/>
        </w:rPr>
        <w:t xml:space="preserve"> </w:t>
      </w:r>
      <w:r w:rsidRPr="00EE202D">
        <w:rPr>
          <w:rFonts w:hint="cs"/>
          <w:b/>
          <w:bCs/>
          <w:rtl/>
        </w:rPr>
        <w:t>בַ</w:t>
      </w:r>
      <w:r w:rsidRPr="00EE202D">
        <w:rPr>
          <w:rFonts w:hint="cs"/>
          <w:rtl/>
        </w:rPr>
        <w:t>מַּרְח</w:t>
      </w:r>
      <w:r w:rsidRPr="00DD2897">
        <w:rPr>
          <w:rFonts w:hint="cs"/>
          <w:rtl/>
        </w:rPr>
        <w:t>ֶשֶׁת</w:t>
      </w:r>
      <w:r w:rsidRPr="00DD2897">
        <w:rPr>
          <w:rtl/>
        </w:rPr>
        <w:t xml:space="preserve"> </w:t>
      </w:r>
      <w:r w:rsidRPr="00EE202D">
        <w:rPr>
          <w:rFonts w:hint="cs"/>
          <w:b/>
          <w:bCs/>
          <w:rtl/>
        </w:rPr>
        <w:t>וְעַל</w:t>
      </w:r>
      <w:r w:rsidRPr="00DD2897">
        <w:rPr>
          <w:rtl/>
        </w:rPr>
        <w:t xml:space="preserve"> </w:t>
      </w:r>
      <w:r w:rsidRPr="00DD2897">
        <w:rPr>
          <w:rFonts w:hint="cs"/>
          <w:rtl/>
        </w:rPr>
        <w:t>מַחֲבַת</w:t>
      </w:r>
      <w:r>
        <w:rPr>
          <w:rFonts w:hint="cs"/>
          <w:rtl/>
        </w:rPr>
        <w:t xml:space="preserve">" (ז', ט). המנחה על פי פסוק זה נעשית בתוך מרחשת </w:t>
      </w:r>
      <w:r>
        <w:rPr>
          <w:rtl/>
        </w:rPr>
        <w:t>–</w:t>
      </w:r>
      <w:r>
        <w:rPr>
          <w:rFonts w:hint="cs"/>
          <w:rtl/>
        </w:rPr>
        <w:t xml:space="preserve"> שהוא כנראה סיר עמוק, אבל נעשית 'על' מחבת.</w:t>
      </w:r>
      <w:r>
        <w:rPr>
          <w:rStyle w:val="a5"/>
          <w:rFonts w:ascii="David" w:hAnsi="David"/>
          <w:sz w:val="24"/>
          <w:rtl/>
        </w:rPr>
        <w:footnoteReference w:id="5"/>
      </w:r>
      <w:r>
        <w:rPr>
          <w:rFonts w:hint="cs"/>
          <w:rtl/>
        </w:rPr>
        <w:t xml:space="preserve"> </w:t>
      </w:r>
      <w:r w:rsidR="00013331">
        <w:rPr>
          <w:rFonts w:hint="cs"/>
          <w:rtl/>
        </w:rPr>
        <w:t xml:space="preserve">על כל פנים, </w:t>
      </w:r>
      <w:r>
        <w:rPr>
          <w:rFonts w:hint="cs"/>
          <w:rtl/>
        </w:rPr>
        <w:t xml:space="preserve">מסתבר שהמרחשת ייחודית באופי הבישול שהיא מעניקה לדבר המטוגן: בין אם המכסה הופך את המנחה </w:t>
      </w:r>
      <w:proofErr w:type="spellStart"/>
      <w:r>
        <w:rPr>
          <w:rFonts w:hint="cs"/>
          <w:rtl/>
        </w:rPr>
        <w:t>לכזו</w:t>
      </w:r>
      <w:proofErr w:type="spellEnd"/>
      <w:r>
        <w:rPr>
          <w:rFonts w:hint="cs"/>
          <w:rtl/>
        </w:rPr>
        <w:t xml:space="preserve"> ובין אם טיגונה בשמן עמוק.</w:t>
      </w:r>
    </w:p>
    <w:p w14:paraId="410A3B07" w14:textId="77777777" w:rsidR="008E5674" w:rsidRDefault="008E5674" w:rsidP="008E5674">
      <w:pPr>
        <w:rPr>
          <w:rtl/>
        </w:rPr>
      </w:pPr>
    </w:p>
    <w:p w14:paraId="7D0C5CF3" w14:textId="7E08F4C7" w:rsidR="008E5674" w:rsidRDefault="008E5674" w:rsidP="008E5674">
      <w:pPr>
        <w:rPr>
          <w:rtl/>
        </w:rPr>
      </w:pPr>
      <w:r>
        <w:rPr>
          <w:rFonts w:hint="cs"/>
          <w:rtl/>
        </w:rPr>
        <w:t>העובדה שדווקא בקורבן מנחה ניתן להביא מזון מוכן למזבח קשורה באופי הקרבן שכבר עמדנו עליו: ק</w:t>
      </w:r>
      <w:r w:rsidR="00013331">
        <w:rPr>
          <w:rFonts w:hint="cs"/>
          <w:rtl/>
        </w:rPr>
        <w:t>ו</w:t>
      </w:r>
      <w:r>
        <w:rPr>
          <w:rFonts w:hint="cs"/>
          <w:rtl/>
        </w:rPr>
        <w:t>רבן זה מצוי בשדה שיח של מזון ופרנסה. לפיכך מתאים שאדם יביא את מזונו למזבח, וכשם שהאדם אוכל מזון מעובד כך הוא מנדב גם למזבח.</w:t>
      </w:r>
      <w:r>
        <w:rPr>
          <w:rStyle w:val="a5"/>
          <w:rFonts w:ascii="David" w:hAnsi="David"/>
          <w:sz w:val="24"/>
          <w:rtl/>
        </w:rPr>
        <w:footnoteReference w:id="6"/>
      </w:r>
      <w:r>
        <w:rPr>
          <w:rFonts w:hint="cs"/>
          <w:rtl/>
        </w:rPr>
        <w:t xml:space="preserve"> לאור כך, כבר ניתן </w:t>
      </w:r>
      <w:r>
        <w:rPr>
          <w:rFonts w:hint="cs"/>
          <w:rtl/>
        </w:rPr>
        <w:lastRenderedPageBreak/>
        <w:t>להצביע על דבר מה מהותי שמבחין בין המנחות: המנחות המעובדות מוגשות למזבח כמזון מוכן לאכילה (זהו מאפיין ייחודי גם על רקע כל הקורבנות כולם), בעוד מנחת הסולת מובאת כחומר גלם.</w:t>
      </w:r>
    </w:p>
    <w:p w14:paraId="296AA015" w14:textId="77777777" w:rsidR="008E5674" w:rsidRPr="00C159C1" w:rsidRDefault="008E5674" w:rsidP="008E5674">
      <w:pPr>
        <w:rPr>
          <w:rtl/>
        </w:rPr>
      </w:pPr>
    </w:p>
    <w:p w14:paraId="5E56D714" w14:textId="6B723DD8" w:rsidR="008E5674" w:rsidRPr="006D2919" w:rsidRDefault="008E5674" w:rsidP="008E5674">
      <w:pPr>
        <w:pStyle w:val="2"/>
      </w:pPr>
      <w:r>
        <w:rPr>
          <w:rFonts w:hint="cs"/>
          <w:rtl/>
        </w:rPr>
        <w:t xml:space="preserve">ב. </w:t>
      </w:r>
      <w:r w:rsidRPr="006D2919">
        <w:rPr>
          <w:rFonts w:hint="cs"/>
          <w:rtl/>
        </w:rPr>
        <w:t>שמן</w:t>
      </w:r>
    </w:p>
    <w:p w14:paraId="4485FD65" w14:textId="1812DB4C" w:rsidR="008E5674" w:rsidRPr="00832262" w:rsidRDefault="008E5674" w:rsidP="00681BC7">
      <w:r w:rsidRPr="00832262">
        <w:rPr>
          <w:rFonts w:hint="cs"/>
          <w:rtl/>
        </w:rPr>
        <w:t>ההבדל השני שכבר הורגש בסקירה שלעיל היא ריבוי השמן במודל השני של המנחות. במנחת הסולת מוזכר שיש להוסיף שמן אך הדבר אינו מובלט בצורה יוצאת דופן: "וְנֶפֶשׁ</w:t>
      </w:r>
      <w:r w:rsidRPr="00832262">
        <w:rPr>
          <w:rtl/>
        </w:rPr>
        <w:t xml:space="preserve"> </w:t>
      </w:r>
      <w:r w:rsidRPr="00832262">
        <w:rPr>
          <w:rFonts w:hint="cs"/>
          <w:rtl/>
        </w:rPr>
        <w:t>כִּי</w:t>
      </w:r>
      <w:r w:rsidRPr="00832262">
        <w:rPr>
          <w:rtl/>
        </w:rPr>
        <w:t xml:space="preserve"> </w:t>
      </w:r>
      <w:r w:rsidRPr="00832262">
        <w:rPr>
          <w:rFonts w:hint="cs"/>
          <w:rtl/>
        </w:rPr>
        <w:t>תַקְרִיב</w:t>
      </w:r>
      <w:r w:rsidRPr="00832262">
        <w:rPr>
          <w:rtl/>
        </w:rPr>
        <w:t xml:space="preserve"> </w:t>
      </w:r>
      <w:r w:rsidRPr="00832262">
        <w:rPr>
          <w:rFonts w:hint="cs"/>
          <w:rtl/>
        </w:rPr>
        <w:t>קָרְבַּן</w:t>
      </w:r>
      <w:r w:rsidRPr="00832262">
        <w:rPr>
          <w:rtl/>
        </w:rPr>
        <w:t xml:space="preserve"> </w:t>
      </w:r>
      <w:r w:rsidRPr="00832262">
        <w:rPr>
          <w:rFonts w:hint="cs"/>
          <w:rtl/>
        </w:rPr>
        <w:t>מִנְחָה</w:t>
      </w:r>
      <w:r w:rsidRPr="00832262">
        <w:rPr>
          <w:rtl/>
        </w:rPr>
        <w:t xml:space="preserve"> </w:t>
      </w:r>
      <w:r w:rsidRPr="00832262">
        <w:rPr>
          <w:rFonts w:hint="cs"/>
          <w:rtl/>
        </w:rPr>
        <w:t xml:space="preserve">לַה' </w:t>
      </w:r>
      <w:proofErr w:type="spellStart"/>
      <w:r w:rsidRPr="00832262">
        <w:rPr>
          <w:rFonts w:hint="cs"/>
          <w:rtl/>
        </w:rPr>
        <w:t>סֹלֶת</w:t>
      </w:r>
      <w:proofErr w:type="spellEnd"/>
      <w:r w:rsidRPr="00832262">
        <w:rPr>
          <w:rtl/>
        </w:rPr>
        <w:t xml:space="preserve"> </w:t>
      </w:r>
      <w:r w:rsidRPr="00832262">
        <w:rPr>
          <w:rFonts w:hint="cs"/>
          <w:rtl/>
        </w:rPr>
        <w:t>יִהְיֶה</w:t>
      </w:r>
      <w:r w:rsidRPr="00832262">
        <w:rPr>
          <w:rtl/>
        </w:rPr>
        <w:t xml:space="preserve"> </w:t>
      </w:r>
      <w:r w:rsidRPr="00832262">
        <w:rPr>
          <w:rFonts w:hint="cs"/>
          <w:rtl/>
        </w:rPr>
        <w:t>קָרְבָּנוֹ</w:t>
      </w:r>
      <w:r w:rsidRPr="00832262">
        <w:rPr>
          <w:rtl/>
        </w:rPr>
        <w:t xml:space="preserve"> </w:t>
      </w:r>
      <w:r w:rsidRPr="00832262">
        <w:rPr>
          <w:rFonts w:hint="cs"/>
          <w:b/>
          <w:bCs/>
          <w:rtl/>
        </w:rPr>
        <w:t>וְיָצַק</w:t>
      </w:r>
      <w:r w:rsidRPr="00832262">
        <w:rPr>
          <w:b/>
          <w:bCs/>
          <w:rtl/>
        </w:rPr>
        <w:t xml:space="preserve"> </w:t>
      </w:r>
      <w:r w:rsidRPr="00832262">
        <w:rPr>
          <w:rFonts w:hint="cs"/>
          <w:b/>
          <w:bCs/>
          <w:rtl/>
        </w:rPr>
        <w:t>עָלֶיהָ</w:t>
      </w:r>
      <w:r w:rsidRPr="00832262">
        <w:rPr>
          <w:b/>
          <w:bCs/>
          <w:rtl/>
        </w:rPr>
        <w:t xml:space="preserve"> </w:t>
      </w:r>
      <w:r w:rsidRPr="00832262">
        <w:rPr>
          <w:rFonts w:hint="cs"/>
          <w:b/>
          <w:bCs/>
          <w:rtl/>
        </w:rPr>
        <w:t>שֶׁמֶן</w:t>
      </w:r>
      <w:r w:rsidRPr="00832262">
        <w:rPr>
          <w:rtl/>
        </w:rPr>
        <w:t xml:space="preserve"> </w:t>
      </w:r>
      <w:r w:rsidRPr="00832262">
        <w:rPr>
          <w:rFonts w:hint="cs"/>
          <w:rtl/>
        </w:rPr>
        <w:t>וְנָתַן</w:t>
      </w:r>
      <w:r w:rsidRPr="00832262">
        <w:rPr>
          <w:rtl/>
        </w:rPr>
        <w:t xml:space="preserve"> </w:t>
      </w:r>
      <w:r w:rsidRPr="00832262">
        <w:rPr>
          <w:rFonts w:hint="cs"/>
          <w:rtl/>
        </w:rPr>
        <w:t>עָלֶיהָ</w:t>
      </w:r>
      <w:r w:rsidRPr="00832262">
        <w:rPr>
          <w:rtl/>
        </w:rPr>
        <w:t xml:space="preserve"> </w:t>
      </w:r>
      <w:r w:rsidRPr="00832262">
        <w:rPr>
          <w:rFonts w:hint="cs"/>
          <w:rtl/>
        </w:rPr>
        <w:t>לְבֹנָה" (ב', א). הפועל 'לצקת' מורה על שפיכת שמן, אך סביר להניח שאין מדובר בשמן רב אלא במתן סמלי של שמן.</w:t>
      </w:r>
      <w:r>
        <w:rPr>
          <w:rStyle w:val="a5"/>
          <w:rFonts w:ascii="David" w:hAnsi="David"/>
          <w:sz w:val="24"/>
          <w:rtl/>
        </w:rPr>
        <w:footnoteReference w:id="7"/>
      </w:r>
      <w:r w:rsidRPr="00832262">
        <w:rPr>
          <w:rFonts w:hint="cs"/>
          <w:rtl/>
        </w:rPr>
        <w:t xml:space="preserve"> הרי גם על ראש אהרן 'יצק' משה משמן המשחה: "וְלָקַחְתָּ</w:t>
      </w:r>
      <w:r w:rsidRPr="00832262">
        <w:rPr>
          <w:rtl/>
        </w:rPr>
        <w:t xml:space="preserve"> </w:t>
      </w:r>
      <w:r w:rsidRPr="00832262">
        <w:rPr>
          <w:rFonts w:hint="cs"/>
          <w:rtl/>
        </w:rPr>
        <w:t>אֶת</w:t>
      </w:r>
      <w:r w:rsidRPr="00832262">
        <w:rPr>
          <w:rtl/>
        </w:rPr>
        <w:t xml:space="preserve"> </w:t>
      </w:r>
      <w:r w:rsidRPr="00832262">
        <w:rPr>
          <w:rFonts w:hint="cs"/>
          <w:rtl/>
        </w:rPr>
        <w:t>שֶׁמֶן</w:t>
      </w:r>
      <w:r w:rsidRPr="00832262">
        <w:rPr>
          <w:rtl/>
        </w:rPr>
        <w:t xml:space="preserve"> </w:t>
      </w:r>
      <w:r w:rsidRPr="00832262">
        <w:rPr>
          <w:rFonts w:hint="cs"/>
          <w:rtl/>
        </w:rPr>
        <w:t>הַמִּשְׁחָה</w:t>
      </w:r>
      <w:r w:rsidRPr="00832262">
        <w:rPr>
          <w:rtl/>
        </w:rPr>
        <w:t xml:space="preserve"> </w:t>
      </w:r>
      <w:r w:rsidRPr="00832262">
        <w:rPr>
          <w:rFonts w:hint="cs"/>
          <w:rtl/>
        </w:rPr>
        <w:t>וְיָצַקְתָּ</w:t>
      </w:r>
      <w:r w:rsidRPr="00832262">
        <w:rPr>
          <w:rtl/>
        </w:rPr>
        <w:t xml:space="preserve"> </w:t>
      </w:r>
      <w:r w:rsidRPr="00832262">
        <w:rPr>
          <w:rFonts w:hint="cs"/>
          <w:rtl/>
        </w:rPr>
        <w:t>עַל</w:t>
      </w:r>
      <w:r w:rsidRPr="00832262">
        <w:rPr>
          <w:rtl/>
        </w:rPr>
        <w:t xml:space="preserve"> </w:t>
      </w:r>
      <w:r w:rsidRPr="00832262">
        <w:rPr>
          <w:rFonts w:hint="cs"/>
          <w:rtl/>
        </w:rPr>
        <w:t>רֹאשׁוֹ</w:t>
      </w:r>
      <w:r w:rsidRPr="00832262">
        <w:rPr>
          <w:rtl/>
        </w:rPr>
        <w:t xml:space="preserve"> </w:t>
      </w:r>
      <w:r w:rsidRPr="00832262">
        <w:rPr>
          <w:rFonts w:hint="cs"/>
          <w:rtl/>
        </w:rPr>
        <w:t>וּמָשַׁחְתָּ</w:t>
      </w:r>
      <w:r w:rsidRPr="00832262">
        <w:rPr>
          <w:rtl/>
        </w:rPr>
        <w:t xml:space="preserve"> </w:t>
      </w:r>
      <w:r w:rsidRPr="00832262">
        <w:rPr>
          <w:rFonts w:hint="cs"/>
          <w:rtl/>
        </w:rPr>
        <w:t>אֹתוֹ" (שמות כ"ט, ז), וסביר</w:t>
      </w:r>
      <w:r>
        <w:rPr>
          <w:rFonts w:hint="cs"/>
          <w:rtl/>
        </w:rPr>
        <w:t xml:space="preserve"> </w:t>
      </w:r>
      <w:r>
        <w:rPr>
          <w:rtl/>
        </w:rPr>
        <w:t>–</w:t>
      </w:r>
      <w:r>
        <w:rPr>
          <w:rFonts w:hint="cs"/>
          <w:rtl/>
        </w:rPr>
        <w:t xml:space="preserve"> ואני מקווה כך בשביל אהרן </w:t>
      </w:r>
      <w:r>
        <w:rPr>
          <w:rtl/>
        </w:rPr>
        <w:t>–</w:t>
      </w:r>
      <w:r>
        <w:rPr>
          <w:rFonts w:hint="cs"/>
          <w:rtl/>
        </w:rPr>
        <w:t xml:space="preserve"> שאין </w:t>
      </w:r>
      <w:r w:rsidRPr="00832262">
        <w:rPr>
          <w:rFonts w:hint="cs"/>
          <w:rtl/>
        </w:rPr>
        <w:t>מדובר בשפיכת שמן רב (</w:t>
      </w:r>
      <w:r w:rsidR="00681BC7">
        <w:rPr>
          <w:rFonts w:hint="cs"/>
          <w:rtl/>
        </w:rPr>
        <w:t>אף</w:t>
      </w:r>
      <w:r w:rsidR="00681BC7" w:rsidRPr="00832262">
        <w:rPr>
          <w:rFonts w:hint="cs"/>
          <w:rtl/>
        </w:rPr>
        <w:t xml:space="preserve"> </w:t>
      </w:r>
      <w:r w:rsidRPr="00832262">
        <w:rPr>
          <w:rFonts w:hint="cs"/>
          <w:rtl/>
        </w:rPr>
        <w:t xml:space="preserve">חז"ל </w:t>
      </w:r>
      <w:r w:rsidR="00681BC7">
        <w:rPr>
          <w:rFonts w:hint="cs"/>
          <w:rtl/>
        </w:rPr>
        <w:t xml:space="preserve">פירשו שמשה רק התווה </w:t>
      </w:r>
      <w:r w:rsidRPr="00832262">
        <w:rPr>
          <w:rFonts w:hint="cs"/>
          <w:rtl/>
        </w:rPr>
        <w:t xml:space="preserve">על ראש אהרן צורה של </w:t>
      </w:r>
      <w:r w:rsidRPr="00832262">
        <w:rPr>
          <w:rFonts w:hint="cs"/>
        </w:rPr>
        <w:t>X</w:t>
      </w:r>
      <w:r w:rsidR="00681BC7">
        <w:rPr>
          <w:rFonts w:hint="cs"/>
          <w:rtl/>
        </w:rPr>
        <w:t>, ולא שפך שמן רב</w:t>
      </w:r>
      <w:r w:rsidRPr="00832262">
        <w:rPr>
          <w:rFonts w:hint="cs"/>
          <w:rtl/>
        </w:rPr>
        <w:t xml:space="preserve">). </w:t>
      </w:r>
      <w:r>
        <w:rPr>
          <w:rFonts w:hint="cs"/>
          <w:rtl/>
        </w:rPr>
        <w:t xml:space="preserve">גם במקומות אחרים כשמדובר על 'יציקת' שמן נראה שמדובר בהקדשה ושיש לשמן תפקיד סמלי ללא קשר להכנת אוכל שמן </w:t>
      </w:r>
      <w:r w:rsidRPr="00681BC7">
        <w:rPr>
          <w:rFonts w:hint="cs"/>
          <w:sz w:val="20"/>
          <w:szCs w:val="20"/>
          <w:rtl/>
        </w:rPr>
        <w:t xml:space="preserve">(ראו במיוחד: בראשית כ"ח, </w:t>
      </w:r>
      <w:proofErr w:type="spellStart"/>
      <w:r w:rsidRPr="00681BC7">
        <w:rPr>
          <w:rFonts w:hint="cs"/>
          <w:sz w:val="20"/>
          <w:szCs w:val="20"/>
          <w:rtl/>
        </w:rPr>
        <w:t>יח</w:t>
      </w:r>
      <w:proofErr w:type="spellEnd"/>
      <w:r w:rsidRPr="00681BC7">
        <w:rPr>
          <w:rFonts w:hint="cs"/>
          <w:sz w:val="20"/>
          <w:szCs w:val="20"/>
          <w:rtl/>
        </w:rPr>
        <w:t>; ל"ה, יד)</w:t>
      </w:r>
      <w:r>
        <w:rPr>
          <w:rFonts w:hint="cs"/>
          <w:rtl/>
        </w:rPr>
        <w:t>.</w:t>
      </w:r>
      <w:r>
        <w:rPr>
          <w:rStyle w:val="a5"/>
          <w:rFonts w:ascii="David" w:hAnsi="David"/>
          <w:sz w:val="24"/>
          <w:rtl/>
        </w:rPr>
        <w:footnoteReference w:id="8"/>
      </w:r>
      <w:r>
        <w:rPr>
          <w:rFonts w:hint="cs"/>
          <w:rtl/>
        </w:rPr>
        <w:t xml:space="preserve"> </w:t>
      </w:r>
      <w:r w:rsidRPr="00832262">
        <w:rPr>
          <w:rFonts w:hint="cs"/>
          <w:rtl/>
        </w:rPr>
        <w:t>בשונה מכך, במנחות המעובדות השמן מוזכר שוב ושוב</w:t>
      </w:r>
      <w:r>
        <w:rPr>
          <w:rFonts w:hint="cs"/>
          <w:rtl/>
        </w:rPr>
        <w:t xml:space="preserve"> ולא רק במובן סמלי, אלא כהוראה העוסקת בהכנת עיסה שמנה</w:t>
      </w:r>
      <w:r w:rsidRPr="00832262">
        <w:rPr>
          <w:rFonts w:hint="cs"/>
          <w:rtl/>
        </w:rPr>
        <w:t xml:space="preserve">. הדבר לא יכול מקרי: בכל המנחות המעובדות התורה מבליטה </w:t>
      </w:r>
      <w:r>
        <w:rPr>
          <w:rFonts w:hint="cs"/>
          <w:rtl/>
        </w:rPr>
        <w:t xml:space="preserve">במיוחד </w:t>
      </w:r>
      <w:r w:rsidRPr="00832262">
        <w:rPr>
          <w:rFonts w:hint="cs"/>
          <w:rtl/>
        </w:rPr>
        <w:t>את השמן הרב שיש להוסיף</w:t>
      </w:r>
      <w:r>
        <w:rPr>
          <w:rFonts w:hint="cs"/>
          <w:rtl/>
        </w:rPr>
        <w:t xml:space="preserve"> </w:t>
      </w:r>
      <w:r w:rsidRPr="00681BC7">
        <w:rPr>
          <w:rFonts w:hint="cs"/>
          <w:rtl/>
        </w:rPr>
        <w:t xml:space="preserve">(וחז"ל עמדו על הדגשה זו ולמדו ממנה דינים שונים </w:t>
      </w:r>
      <w:r w:rsidRPr="006C21E1">
        <w:rPr>
          <w:rFonts w:hint="cs"/>
          <w:sz w:val="20"/>
          <w:szCs w:val="20"/>
          <w:rtl/>
        </w:rPr>
        <w:t xml:space="preserve">(ספרא, </w:t>
      </w:r>
      <w:proofErr w:type="spellStart"/>
      <w:r w:rsidRPr="006C21E1">
        <w:rPr>
          <w:rFonts w:hint="cs"/>
          <w:sz w:val="20"/>
          <w:szCs w:val="20"/>
          <w:rtl/>
        </w:rPr>
        <w:t>דבורא</w:t>
      </w:r>
      <w:proofErr w:type="spellEnd"/>
      <w:r w:rsidRPr="006C21E1">
        <w:rPr>
          <w:rFonts w:hint="cs"/>
          <w:sz w:val="20"/>
          <w:szCs w:val="20"/>
          <w:rtl/>
        </w:rPr>
        <w:t xml:space="preserve"> </w:t>
      </w:r>
      <w:proofErr w:type="spellStart"/>
      <w:r w:rsidRPr="006C21E1">
        <w:rPr>
          <w:rFonts w:hint="cs"/>
          <w:sz w:val="20"/>
          <w:szCs w:val="20"/>
          <w:rtl/>
        </w:rPr>
        <w:t>דנדבה</w:t>
      </w:r>
      <w:proofErr w:type="spellEnd"/>
      <w:r w:rsidRPr="006C21E1">
        <w:rPr>
          <w:rFonts w:hint="cs"/>
          <w:sz w:val="20"/>
          <w:szCs w:val="20"/>
          <w:rtl/>
        </w:rPr>
        <w:t xml:space="preserve"> פרשה י')</w:t>
      </w:r>
      <w:r w:rsidRPr="00681BC7">
        <w:rPr>
          <w:rFonts w:hint="cs"/>
          <w:rtl/>
        </w:rPr>
        <w:t>)</w:t>
      </w:r>
      <w:r w:rsidRPr="00832262">
        <w:rPr>
          <w:rFonts w:hint="cs"/>
          <w:rtl/>
        </w:rPr>
        <w:t>:</w:t>
      </w:r>
    </w:p>
    <w:p w14:paraId="6356F171" w14:textId="3FF371EE" w:rsidR="008E5674" w:rsidRDefault="008E5674" w:rsidP="00031797">
      <w:r>
        <w:rPr>
          <w:rFonts w:hint="cs"/>
          <w:rtl/>
        </w:rPr>
        <w:t xml:space="preserve"># במנחת מאפה תנור השמן מוזכר פעמיים: </w:t>
      </w:r>
      <w:r w:rsidRPr="00DC7496">
        <w:rPr>
          <w:rFonts w:hint="cs"/>
          <w:rtl/>
        </w:rPr>
        <w:t>"</w:t>
      </w:r>
      <w:r w:rsidRPr="00DC7496">
        <w:rPr>
          <w:rtl/>
        </w:rPr>
        <w:t xml:space="preserve">וְכִי תַקְרִב קָרְבַּן מִנְחָה מַאֲפֵה תַנּוּר </w:t>
      </w:r>
      <w:proofErr w:type="spellStart"/>
      <w:r w:rsidRPr="00DC7496">
        <w:rPr>
          <w:rtl/>
        </w:rPr>
        <w:t>סֹלֶת</w:t>
      </w:r>
      <w:proofErr w:type="spellEnd"/>
      <w:r w:rsidRPr="00DC7496">
        <w:rPr>
          <w:rtl/>
        </w:rPr>
        <w:t xml:space="preserve"> חַלּוֹת מַצֹּת </w:t>
      </w:r>
      <w:proofErr w:type="spellStart"/>
      <w:r w:rsidRPr="009F7DCE">
        <w:rPr>
          <w:b/>
          <w:bCs/>
          <w:rtl/>
        </w:rPr>
        <w:t>בְּלוּלֹת</w:t>
      </w:r>
      <w:proofErr w:type="spellEnd"/>
      <w:r w:rsidRPr="009F7DCE">
        <w:rPr>
          <w:b/>
          <w:bCs/>
          <w:rtl/>
        </w:rPr>
        <w:t xml:space="preserve"> בַּשֶּׁמֶן</w:t>
      </w:r>
      <w:r w:rsidRPr="00DC7496">
        <w:rPr>
          <w:rtl/>
        </w:rPr>
        <w:t xml:space="preserve"> וּרְקִיקֵי מַצּוֹת </w:t>
      </w:r>
      <w:r w:rsidRPr="009F7DCE">
        <w:rPr>
          <w:b/>
          <w:bCs/>
          <w:rtl/>
        </w:rPr>
        <w:t>מְשֻׁחִים בַּשָּׁמֶן</w:t>
      </w:r>
      <w:r>
        <w:rPr>
          <w:rFonts w:hint="cs"/>
          <w:rtl/>
        </w:rPr>
        <w:t>".</w:t>
      </w:r>
      <w:r w:rsidRPr="00DC7496">
        <w:rPr>
          <w:rtl/>
        </w:rPr>
        <w:t xml:space="preserve"> </w:t>
      </w:r>
      <w:r>
        <w:rPr>
          <w:rFonts w:hint="cs"/>
          <w:rtl/>
        </w:rPr>
        <w:t xml:space="preserve">גם לפי הקריאה שהצעתי לעיל </w:t>
      </w:r>
      <w:r>
        <w:rPr>
          <w:rtl/>
        </w:rPr>
        <w:t>–</w:t>
      </w:r>
      <w:r>
        <w:rPr>
          <w:rFonts w:hint="cs"/>
          <w:rtl/>
        </w:rPr>
        <w:t xml:space="preserve"> שיש לאפות מנחה זו בשתי צורות </w:t>
      </w:r>
      <w:r>
        <w:rPr>
          <w:rtl/>
        </w:rPr>
        <w:t>–</w:t>
      </w:r>
      <w:r>
        <w:rPr>
          <w:rFonts w:hint="cs"/>
          <w:rtl/>
        </w:rPr>
        <w:t xml:space="preserve"> השמן מובלט, שהרי בשתי הצורות יש להוסיף שמן: החלות בלולות בשמן והרקיקים משוחים בשמן. </w:t>
      </w:r>
      <w:r w:rsidR="00031797">
        <w:rPr>
          <w:rFonts w:hint="cs"/>
          <w:rtl/>
        </w:rPr>
        <w:t xml:space="preserve">אף </w:t>
      </w:r>
      <w:r>
        <w:rPr>
          <w:rFonts w:hint="cs"/>
          <w:rtl/>
        </w:rPr>
        <w:t xml:space="preserve">לפי קריאת חז"ל יש הבלטה של השמן </w:t>
      </w:r>
      <w:r>
        <w:rPr>
          <w:rtl/>
        </w:rPr>
        <w:t>–</w:t>
      </w:r>
      <w:r>
        <w:rPr>
          <w:rFonts w:hint="cs"/>
          <w:rtl/>
        </w:rPr>
        <w:t xml:space="preserve"> בין אם המקריב בחר להביא מאפה תנור של חלות ובין אם בחר להביא רקיקים, מדגישה התורה שעליו לבלול או למשוח בשמן. מעניין שאת החלות יש להכין עם שמן רב </w:t>
      </w:r>
      <w:r>
        <w:rPr>
          <w:rtl/>
        </w:rPr>
        <w:t>–</w:t>
      </w:r>
      <w:r>
        <w:rPr>
          <w:rFonts w:hint="cs"/>
          <w:rtl/>
        </w:rPr>
        <w:t xml:space="preserve"> "לבלול", ואילו את המצות יש 'למשוח' בשמן, דבר שיכול </w:t>
      </w:r>
      <w:r>
        <w:rPr>
          <w:rFonts w:hint="cs"/>
          <w:rtl/>
        </w:rPr>
        <w:t xml:space="preserve">להעלות אסוציאציות של הקדשה </w:t>
      </w:r>
      <w:r w:rsidRPr="00C028C7">
        <w:rPr>
          <w:rFonts w:hint="cs"/>
          <w:rtl/>
        </w:rPr>
        <w:t xml:space="preserve">(יש דעה בחז"ל שמשיחת הרקיקים בשמן נעשית בצורת </w:t>
      </w:r>
      <w:r w:rsidRPr="00C028C7">
        <w:rPr>
          <w:rFonts w:hint="cs"/>
        </w:rPr>
        <w:t>X</w:t>
      </w:r>
      <w:r w:rsidRPr="00C028C7">
        <w:rPr>
          <w:rFonts w:hint="cs"/>
          <w:rtl/>
        </w:rPr>
        <w:t xml:space="preserve"> </w:t>
      </w:r>
      <w:r w:rsidRPr="00C028C7">
        <w:rPr>
          <w:rtl/>
        </w:rPr>
        <w:t>–</w:t>
      </w:r>
      <w:r w:rsidRPr="00C028C7">
        <w:rPr>
          <w:rFonts w:hint="cs"/>
          <w:rtl/>
        </w:rPr>
        <w:t xml:space="preserve"> כמו משיחת ראש אהרן בהקדשתו)</w:t>
      </w:r>
      <w:r>
        <w:rPr>
          <w:rFonts w:hint="cs"/>
          <w:rtl/>
        </w:rPr>
        <w:t>.</w:t>
      </w:r>
      <w:r>
        <w:rPr>
          <w:rStyle w:val="a5"/>
          <w:rFonts w:ascii="David" w:hAnsi="David"/>
          <w:sz w:val="24"/>
          <w:rtl/>
        </w:rPr>
        <w:footnoteReference w:id="9"/>
      </w:r>
    </w:p>
    <w:p w14:paraId="19796F85" w14:textId="11592B2B" w:rsidR="008E5674" w:rsidRDefault="008E5674" w:rsidP="0089145F">
      <w:r>
        <w:rPr>
          <w:rFonts w:hint="cs"/>
          <w:rtl/>
        </w:rPr>
        <w:t># גם במנחת מחבת מוזכר השמן פעמיים: "</w:t>
      </w:r>
      <w:r w:rsidRPr="007A01A1">
        <w:rPr>
          <w:rtl/>
        </w:rPr>
        <w:t xml:space="preserve">וְאִם מִנְחָה עַל </w:t>
      </w:r>
      <w:r w:rsidRPr="007D18AE">
        <w:rPr>
          <w:rtl/>
        </w:rPr>
        <w:t>הַמַּחֲבַת</w:t>
      </w:r>
      <w:r w:rsidRPr="007A01A1">
        <w:rPr>
          <w:rtl/>
        </w:rPr>
        <w:t xml:space="preserve"> קָרְבָּנֶךָ </w:t>
      </w:r>
      <w:proofErr w:type="spellStart"/>
      <w:r w:rsidRPr="007A01A1">
        <w:rPr>
          <w:rtl/>
        </w:rPr>
        <w:t>סֹלֶת</w:t>
      </w:r>
      <w:proofErr w:type="spellEnd"/>
      <w:r w:rsidRPr="007A01A1">
        <w:rPr>
          <w:rtl/>
        </w:rPr>
        <w:t xml:space="preserve"> </w:t>
      </w:r>
      <w:r w:rsidRPr="007D18AE">
        <w:rPr>
          <w:b/>
          <w:bCs/>
          <w:rtl/>
        </w:rPr>
        <w:t>בְּלוּלָה בַשֶּׁמֶן</w:t>
      </w:r>
      <w:r w:rsidRPr="007A01A1">
        <w:rPr>
          <w:rtl/>
        </w:rPr>
        <w:t xml:space="preserve"> מַצָּה תִהְיֶה</w:t>
      </w:r>
      <w:r w:rsidRPr="007A01A1">
        <w:rPr>
          <w:rFonts w:hint="cs"/>
          <w:rtl/>
        </w:rPr>
        <w:t>.</w:t>
      </w:r>
      <w:r w:rsidRPr="007A01A1">
        <w:rPr>
          <w:rtl/>
        </w:rPr>
        <w:t xml:space="preserve"> פָּתוֹת אֹתָהּ פִּתִּים </w:t>
      </w:r>
      <w:r w:rsidRPr="007D18AE">
        <w:rPr>
          <w:b/>
          <w:bCs/>
          <w:rtl/>
        </w:rPr>
        <w:t>וְיָצַקְתָּ עָלֶיהָ שָׁמֶן</w:t>
      </w:r>
      <w:r w:rsidRPr="007A01A1">
        <w:rPr>
          <w:rtl/>
        </w:rPr>
        <w:t xml:space="preserve"> מִנְחָה הִוא</w:t>
      </w:r>
      <w:r>
        <w:rPr>
          <w:rFonts w:hint="cs"/>
          <w:rtl/>
        </w:rPr>
        <w:t xml:space="preserve">". כאן יש להוסיף שמן פעמיים, בשני שלבים של התהליך: בהכנת העיסה יש לבלול בשמן, ולאחר טיגונה יש שוב לצקת עליה שמן. מתוך דברי רש"י </w:t>
      </w:r>
      <w:r w:rsidR="0089145F">
        <w:rPr>
          <w:rFonts w:hint="cs"/>
          <w:rtl/>
        </w:rPr>
        <w:t xml:space="preserve">שם </w:t>
      </w:r>
      <w:r>
        <w:rPr>
          <w:rFonts w:hint="cs"/>
          <w:rtl/>
        </w:rPr>
        <w:t xml:space="preserve">בולט השמן אף יותר: </w:t>
      </w:r>
      <w:r w:rsidRPr="00813234">
        <w:rPr>
          <w:rFonts w:hint="cs"/>
          <w:rtl/>
        </w:rPr>
        <w:t>"</w:t>
      </w:r>
      <w:r w:rsidRPr="00813234">
        <w:rPr>
          <w:rtl/>
        </w:rPr>
        <w:t>וכלי הוא שהיה במקדש</w:t>
      </w:r>
      <w:r w:rsidRPr="00813234">
        <w:rPr>
          <w:rFonts w:hint="cs"/>
          <w:rtl/>
        </w:rPr>
        <w:t xml:space="preserve"> </w:t>
      </w:r>
      <w:proofErr w:type="spellStart"/>
      <w:r w:rsidRPr="00813234">
        <w:rPr>
          <w:rtl/>
        </w:rPr>
        <w:t>שאופין</w:t>
      </w:r>
      <w:proofErr w:type="spellEnd"/>
      <w:r w:rsidRPr="00813234">
        <w:rPr>
          <w:rtl/>
        </w:rPr>
        <w:t xml:space="preserve"> בו מנחה על האור בשמן</w:t>
      </w:r>
      <w:r>
        <w:rPr>
          <w:rFonts w:hint="cs"/>
          <w:rtl/>
        </w:rPr>
        <w:t>.</w:t>
      </w:r>
      <w:r w:rsidRPr="00813234">
        <w:rPr>
          <w:rtl/>
        </w:rPr>
        <w:t xml:space="preserve"> והכלי אינו עמוק אלא צף, ומעשה המנחה שבתוכו </w:t>
      </w:r>
      <w:proofErr w:type="spellStart"/>
      <w:r w:rsidRPr="00813234">
        <w:rPr>
          <w:rtl/>
        </w:rPr>
        <w:t>קשין</w:t>
      </w:r>
      <w:proofErr w:type="spellEnd"/>
      <w:r w:rsidRPr="00813234">
        <w:rPr>
          <w:rtl/>
        </w:rPr>
        <w:t>, שמתוך שהיא צפה, האור שורף את השמן. וכולן טעונות שלש מתנות שמן</w:t>
      </w:r>
      <w:r>
        <w:rPr>
          <w:rFonts w:hint="cs"/>
          <w:rtl/>
        </w:rPr>
        <w:t>:</w:t>
      </w:r>
      <w:r w:rsidRPr="00813234">
        <w:rPr>
          <w:rtl/>
        </w:rPr>
        <w:t xml:space="preserve"> יציקה, ובלילה, ומתן שמן בכלי קודם עשייתן</w:t>
      </w:r>
      <w:r w:rsidRPr="00813234">
        <w:rPr>
          <w:rFonts w:hint="cs"/>
          <w:rtl/>
        </w:rPr>
        <w:t>".</w:t>
      </w:r>
      <w:r>
        <w:rPr>
          <w:rFonts w:hint="cs"/>
          <w:rtl/>
        </w:rPr>
        <w:t xml:space="preserve"> שלוש מתנות השמן הללו כתובות במנחות המעובדות. יש לשים לב לפועל "לבלול" בשמן שנזכר בשתי המנחות המעובדות שראינו, </w:t>
      </w:r>
      <w:r w:rsidR="0089145F">
        <w:rPr>
          <w:rFonts w:hint="cs"/>
          <w:rtl/>
        </w:rPr>
        <w:t>פועל ה</w:t>
      </w:r>
      <w:r>
        <w:rPr>
          <w:rFonts w:hint="cs"/>
          <w:rtl/>
        </w:rPr>
        <w:t>מורה על ריבוי שמן, ודאי יחסית ליציקת השמן שבעיקרה היא פעולה סמלית.</w:t>
      </w:r>
    </w:p>
    <w:p w14:paraId="62B7F145" w14:textId="1EBDF79A" w:rsidR="008E5674" w:rsidRDefault="008E5674" w:rsidP="008E5674">
      <w:pPr>
        <w:rPr>
          <w:rtl/>
        </w:rPr>
      </w:pPr>
      <w:r>
        <w:rPr>
          <w:rFonts w:hint="cs"/>
          <w:rtl/>
        </w:rPr>
        <w:t># במנחת מרחשת השמן בולט בעצם הכנת מנחה זו, במיוחד לפי השיטה שמדובר בטיגון בשמן עמוק, שבו המנחה 'רוחשת'.</w:t>
      </w:r>
    </w:p>
    <w:p w14:paraId="78D0912E" w14:textId="77777777" w:rsidR="008E5674" w:rsidRDefault="008E5674" w:rsidP="008E5674"/>
    <w:p w14:paraId="45AFC77F" w14:textId="745E816D" w:rsidR="008E5674" w:rsidRPr="006D2919" w:rsidRDefault="008E5674" w:rsidP="008E5674">
      <w:pPr>
        <w:pStyle w:val="2"/>
      </w:pPr>
      <w:r>
        <w:rPr>
          <w:rFonts w:hint="cs"/>
          <w:rtl/>
        </w:rPr>
        <w:t xml:space="preserve">ג. </w:t>
      </w:r>
      <w:r w:rsidRPr="006D2919">
        <w:rPr>
          <w:rFonts w:hint="cs"/>
          <w:rtl/>
        </w:rPr>
        <w:t>לבונה</w:t>
      </w:r>
    </w:p>
    <w:p w14:paraId="03852E67" w14:textId="67888A4C" w:rsidR="008E5674" w:rsidRDefault="008E5674" w:rsidP="0089145F">
      <w:r>
        <w:rPr>
          <w:rFonts w:hint="cs"/>
          <w:rtl/>
        </w:rPr>
        <w:t xml:space="preserve">בניגוד לשמן שהתרבה במנחות המעובדות, הלבונה נזכרת רק במנחת הסולת ואינה נזכרת כלל במנחות המעובדות. חז"ל למדו שבכל המנחות יש להוסיף לבונה </w:t>
      </w:r>
      <w:r>
        <w:rPr>
          <w:rtl/>
        </w:rPr>
        <w:t>–</w:t>
      </w:r>
      <w:r>
        <w:rPr>
          <w:rFonts w:hint="cs"/>
          <w:rtl/>
        </w:rPr>
        <w:t xml:space="preserve"> גם במעובדות שבהן היא לא נזכרת. ראייה לפרשנות זו היא פרשת צו שנזכר בה ציווי להוסיף לבונה ואין שם חלוקה כלל בין מנחת הסולת והמנחות המעובדות: "וְהֵרִים</w:t>
      </w:r>
      <w:r>
        <w:rPr>
          <w:rtl/>
        </w:rPr>
        <w:t xml:space="preserve"> </w:t>
      </w:r>
      <w:r>
        <w:rPr>
          <w:rFonts w:hint="cs"/>
          <w:rtl/>
        </w:rPr>
        <w:t>מִמֶּנּוּ</w:t>
      </w:r>
      <w:r>
        <w:rPr>
          <w:rtl/>
        </w:rPr>
        <w:t xml:space="preserve"> </w:t>
      </w:r>
      <w:r>
        <w:rPr>
          <w:rFonts w:hint="cs"/>
          <w:rtl/>
        </w:rPr>
        <w:t>בְּקֻמְצוֹ</w:t>
      </w:r>
      <w:r>
        <w:rPr>
          <w:rtl/>
        </w:rPr>
        <w:t xml:space="preserve"> </w:t>
      </w:r>
      <w:proofErr w:type="spellStart"/>
      <w:r>
        <w:rPr>
          <w:rFonts w:hint="cs"/>
          <w:rtl/>
        </w:rPr>
        <w:t>מִסֹּלֶת</w:t>
      </w:r>
      <w:proofErr w:type="spellEnd"/>
      <w:r>
        <w:rPr>
          <w:rtl/>
        </w:rPr>
        <w:t xml:space="preserve"> </w:t>
      </w:r>
      <w:r>
        <w:rPr>
          <w:rFonts w:hint="cs"/>
          <w:rtl/>
        </w:rPr>
        <w:t>הַמִּנְחָה</w:t>
      </w:r>
      <w:r>
        <w:rPr>
          <w:rtl/>
        </w:rPr>
        <w:t xml:space="preserve"> </w:t>
      </w:r>
      <w:r>
        <w:rPr>
          <w:rFonts w:hint="cs"/>
          <w:rtl/>
        </w:rPr>
        <w:t>וּמִשַּׁמְנָהּ</w:t>
      </w:r>
      <w:r>
        <w:rPr>
          <w:rtl/>
        </w:rPr>
        <w:t xml:space="preserve"> </w:t>
      </w:r>
      <w:r>
        <w:rPr>
          <w:rFonts w:hint="cs"/>
          <w:rtl/>
        </w:rPr>
        <w:t>וְאֵת</w:t>
      </w:r>
      <w:r>
        <w:rPr>
          <w:rtl/>
        </w:rPr>
        <w:t xml:space="preserve"> </w:t>
      </w:r>
      <w:r>
        <w:rPr>
          <w:rFonts w:hint="cs"/>
          <w:rtl/>
        </w:rPr>
        <w:t>כָּל</w:t>
      </w:r>
      <w:r>
        <w:rPr>
          <w:rtl/>
        </w:rPr>
        <w:t xml:space="preserve"> </w:t>
      </w:r>
      <w:r>
        <w:rPr>
          <w:rFonts w:hint="cs"/>
          <w:rtl/>
        </w:rPr>
        <w:t>הַלְּבֹנָה</w:t>
      </w:r>
      <w:r>
        <w:rPr>
          <w:rtl/>
        </w:rPr>
        <w:t xml:space="preserve"> </w:t>
      </w:r>
      <w:r>
        <w:rPr>
          <w:rFonts w:hint="cs"/>
          <w:rtl/>
        </w:rPr>
        <w:t>אֲשֶׁר</w:t>
      </w:r>
      <w:r>
        <w:rPr>
          <w:rtl/>
        </w:rPr>
        <w:t xml:space="preserve"> </w:t>
      </w:r>
      <w:r>
        <w:rPr>
          <w:rFonts w:hint="cs"/>
          <w:rtl/>
        </w:rPr>
        <w:t>עַל</w:t>
      </w:r>
      <w:r>
        <w:rPr>
          <w:rtl/>
        </w:rPr>
        <w:t xml:space="preserve"> </w:t>
      </w:r>
      <w:r>
        <w:rPr>
          <w:rFonts w:hint="cs"/>
          <w:rtl/>
        </w:rPr>
        <w:t>הַמִּנְחָה</w:t>
      </w:r>
      <w:r>
        <w:rPr>
          <w:rtl/>
        </w:rPr>
        <w:t xml:space="preserve"> </w:t>
      </w:r>
      <w:r>
        <w:rPr>
          <w:rFonts w:hint="cs"/>
          <w:rtl/>
        </w:rPr>
        <w:t>וְהִקְטִיר</w:t>
      </w:r>
      <w:r>
        <w:rPr>
          <w:rtl/>
        </w:rPr>
        <w:t xml:space="preserve"> </w:t>
      </w:r>
      <w:r>
        <w:rPr>
          <w:rFonts w:hint="cs"/>
          <w:rtl/>
        </w:rPr>
        <w:t xml:space="preserve">הַמִּזְבֵּחַ" </w:t>
      </w:r>
      <w:r w:rsidRPr="0089145F">
        <w:rPr>
          <w:rFonts w:hint="cs"/>
          <w:sz w:val="20"/>
          <w:szCs w:val="20"/>
          <w:rtl/>
        </w:rPr>
        <w:t>(ו', ח)</w:t>
      </w:r>
      <w:r>
        <w:rPr>
          <w:rFonts w:hint="cs"/>
          <w:rtl/>
        </w:rPr>
        <w:t xml:space="preserve">. אדרבה: עוד לפני אזכור הלבונה נזכר שם דין ההגשה למזבח </w:t>
      </w:r>
      <w:r w:rsidRPr="0089145F">
        <w:rPr>
          <w:rFonts w:hint="cs"/>
          <w:sz w:val="20"/>
          <w:szCs w:val="20"/>
          <w:rtl/>
        </w:rPr>
        <w:t>("הַקְרֵב</w:t>
      </w:r>
      <w:r w:rsidRPr="0089145F">
        <w:rPr>
          <w:sz w:val="20"/>
          <w:szCs w:val="20"/>
          <w:rtl/>
        </w:rPr>
        <w:t xml:space="preserve"> </w:t>
      </w:r>
      <w:r w:rsidRPr="0089145F">
        <w:rPr>
          <w:rFonts w:hint="cs"/>
          <w:sz w:val="20"/>
          <w:szCs w:val="20"/>
          <w:rtl/>
        </w:rPr>
        <w:t>אֹתָהּ</w:t>
      </w:r>
      <w:r w:rsidRPr="0089145F">
        <w:rPr>
          <w:sz w:val="20"/>
          <w:szCs w:val="20"/>
          <w:rtl/>
        </w:rPr>
        <w:t xml:space="preserve"> </w:t>
      </w:r>
      <w:r w:rsidRPr="0089145F">
        <w:rPr>
          <w:rFonts w:hint="cs"/>
          <w:sz w:val="20"/>
          <w:szCs w:val="20"/>
          <w:rtl/>
        </w:rPr>
        <w:t>בְּנֵי</w:t>
      </w:r>
      <w:r w:rsidRPr="0089145F">
        <w:rPr>
          <w:sz w:val="20"/>
          <w:szCs w:val="20"/>
          <w:rtl/>
        </w:rPr>
        <w:t xml:space="preserve"> </w:t>
      </w:r>
      <w:r w:rsidRPr="0089145F">
        <w:rPr>
          <w:rFonts w:hint="cs"/>
          <w:sz w:val="20"/>
          <w:szCs w:val="20"/>
          <w:rtl/>
        </w:rPr>
        <w:t>אַהֲרֹן</w:t>
      </w:r>
      <w:r w:rsidRPr="0089145F">
        <w:rPr>
          <w:sz w:val="20"/>
          <w:szCs w:val="20"/>
          <w:rtl/>
        </w:rPr>
        <w:t xml:space="preserve"> </w:t>
      </w:r>
      <w:r w:rsidRPr="0089145F">
        <w:rPr>
          <w:rFonts w:hint="cs"/>
          <w:sz w:val="20"/>
          <w:szCs w:val="20"/>
          <w:rtl/>
        </w:rPr>
        <w:t>לִפְנֵי</w:t>
      </w:r>
      <w:r w:rsidRPr="0089145F">
        <w:rPr>
          <w:sz w:val="20"/>
          <w:szCs w:val="20"/>
          <w:rtl/>
        </w:rPr>
        <w:t xml:space="preserve"> </w:t>
      </w:r>
      <w:r w:rsidRPr="0089145F">
        <w:rPr>
          <w:rFonts w:hint="cs"/>
          <w:sz w:val="20"/>
          <w:szCs w:val="20"/>
          <w:rtl/>
        </w:rPr>
        <w:t>ה'</w:t>
      </w:r>
      <w:r w:rsidRPr="0089145F">
        <w:rPr>
          <w:sz w:val="20"/>
          <w:szCs w:val="20"/>
          <w:rtl/>
        </w:rPr>
        <w:t xml:space="preserve"> </w:t>
      </w:r>
      <w:r w:rsidRPr="0089145F">
        <w:rPr>
          <w:rFonts w:hint="cs"/>
          <w:sz w:val="20"/>
          <w:szCs w:val="20"/>
          <w:rtl/>
        </w:rPr>
        <w:t>אֶל</w:t>
      </w:r>
      <w:r w:rsidRPr="0089145F">
        <w:rPr>
          <w:sz w:val="20"/>
          <w:szCs w:val="20"/>
          <w:rtl/>
        </w:rPr>
        <w:t xml:space="preserve"> </w:t>
      </w:r>
      <w:r w:rsidRPr="0089145F">
        <w:rPr>
          <w:rFonts w:hint="cs"/>
          <w:sz w:val="20"/>
          <w:szCs w:val="20"/>
          <w:rtl/>
        </w:rPr>
        <w:t>פְּנֵי</w:t>
      </w:r>
      <w:r w:rsidRPr="0089145F">
        <w:rPr>
          <w:sz w:val="20"/>
          <w:szCs w:val="20"/>
          <w:rtl/>
        </w:rPr>
        <w:t xml:space="preserve"> </w:t>
      </w:r>
      <w:r w:rsidRPr="0089145F">
        <w:rPr>
          <w:rFonts w:hint="cs"/>
          <w:sz w:val="20"/>
          <w:szCs w:val="20"/>
          <w:rtl/>
        </w:rPr>
        <w:t xml:space="preserve">הַמִּזְבֵּחַ" </w:t>
      </w:r>
      <w:r w:rsidRPr="0089145F">
        <w:rPr>
          <w:sz w:val="20"/>
          <w:szCs w:val="20"/>
          <w:rtl/>
        </w:rPr>
        <w:t>–</w:t>
      </w:r>
      <w:r w:rsidRPr="0089145F">
        <w:rPr>
          <w:rFonts w:hint="cs"/>
          <w:sz w:val="20"/>
          <w:szCs w:val="20"/>
          <w:rtl/>
        </w:rPr>
        <w:t xml:space="preserve"> ו', ז)</w:t>
      </w:r>
      <w:r>
        <w:rPr>
          <w:rFonts w:hint="cs"/>
          <w:rtl/>
        </w:rPr>
        <w:t xml:space="preserve">, שכפי שנראה להלן מוזכרת רק במנחות המעובדות, והנה לצדה מוזכרת הלבונה שנזכרת רק במנחת הסולת. לפי זה הצדק עם פירוש חז"ל שיש </w:t>
      </w:r>
      <w:r w:rsidR="0089145F">
        <w:rPr>
          <w:rFonts w:hint="cs"/>
          <w:rtl/>
        </w:rPr>
        <w:t xml:space="preserve">להשוות </w:t>
      </w:r>
      <w:r>
        <w:rPr>
          <w:rFonts w:hint="cs"/>
          <w:rtl/>
        </w:rPr>
        <w:t xml:space="preserve">את כל דיני מנחת הסולת </w:t>
      </w:r>
      <w:r w:rsidR="0089145F">
        <w:rPr>
          <w:rFonts w:hint="cs"/>
          <w:rtl/>
        </w:rPr>
        <w:t xml:space="preserve">והמנחות </w:t>
      </w:r>
      <w:r>
        <w:rPr>
          <w:rFonts w:hint="cs"/>
          <w:rtl/>
        </w:rPr>
        <w:t xml:space="preserve">המעובדות. </w:t>
      </w:r>
      <w:r w:rsidR="0089145F">
        <w:rPr>
          <w:rFonts w:hint="cs"/>
          <w:rtl/>
        </w:rPr>
        <w:t xml:space="preserve">ברם אפילו אם כן, </w:t>
      </w:r>
      <w:r>
        <w:rPr>
          <w:rFonts w:hint="cs"/>
          <w:rtl/>
        </w:rPr>
        <w:t xml:space="preserve">יש מקום לברר מדוע בפרשת ויקרא הלבונה נזכרת </w:t>
      </w:r>
      <w:r>
        <w:rPr>
          <w:rFonts w:hint="cs"/>
          <w:rtl/>
        </w:rPr>
        <w:lastRenderedPageBreak/>
        <w:t xml:space="preserve">דווקא במנחת הסולת (ומדוע דין ההגשה נזכר רק במעובדות </w:t>
      </w:r>
      <w:r>
        <w:rPr>
          <w:rtl/>
        </w:rPr>
        <w:t>–</w:t>
      </w:r>
      <w:r>
        <w:rPr>
          <w:rFonts w:hint="cs"/>
          <w:rtl/>
        </w:rPr>
        <w:t xml:space="preserve"> ראו להלן).</w:t>
      </w:r>
      <w:r>
        <w:rPr>
          <w:rStyle w:val="a5"/>
        </w:rPr>
        <w:footnoteReference w:id="10"/>
      </w:r>
    </w:p>
    <w:p w14:paraId="2751E209" w14:textId="4EBA284D" w:rsidR="008E5674" w:rsidRDefault="008E5674" w:rsidP="00A57682">
      <w:pPr>
        <w:rPr>
          <w:rtl/>
        </w:rPr>
      </w:pPr>
      <w:r>
        <w:rPr>
          <w:rFonts w:hint="cs"/>
          <w:rtl/>
        </w:rPr>
        <w:t xml:space="preserve">גם בפרשנות המודרנית היו שאחזו בגישה של חז"ל, כדוגמת ברוך לוין שכתב על חסרון הלבונה במנחות המעובדות: "הלבונה איננה נזכרת במנחה זו מפני קיצור הלשון, אבל בהמשך הפרק </w:t>
      </w:r>
      <w:r w:rsidRPr="0089145F">
        <w:rPr>
          <w:rFonts w:hint="cs"/>
          <w:sz w:val="20"/>
          <w:szCs w:val="20"/>
          <w:rtl/>
        </w:rPr>
        <w:t>(פסוק ט)</w:t>
      </w:r>
      <w:r>
        <w:rPr>
          <w:rFonts w:hint="cs"/>
          <w:rtl/>
        </w:rPr>
        <w:t xml:space="preserve"> מבואר אופן ההקטרה, ובתוך כך מוזכרת האזכרה, שעיקרה הלבונה".</w:t>
      </w:r>
      <w:r>
        <w:rPr>
          <w:rStyle w:val="a5"/>
          <w:rtl/>
        </w:rPr>
        <w:footnoteReference w:id="11"/>
      </w:r>
      <w:r>
        <w:rPr>
          <w:rFonts w:hint="cs"/>
          <w:rtl/>
        </w:rPr>
        <w:t xml:space="preserve"> אולם דומני שהוא טעה בשתיים: קשה לטעון שמדובר כאן בקיצור, ואין לראות ב'אזכרתה' של המנחה את הלבונה. לא רק שהלבונה לא נזכרת במקום שבו היה מקום להזכירה, </w:t>
      </w:r>
      <w:r w:rsidR="00E25294">
        <w:rPr>
          <w:rFonts w:hint="cs"/>
          <w:rtl/>
        </w:rPr>
        <w:t xml:space="preserve">אלא </w:t>
      </w:r>
      <w:r>
        <w:rPr>
          <w:rFonts w:hint="cs"/>
          <w:rtl/>
        </w:rPr>
        <w:t>שגם בתיאור חלק הק</w:t>
      </w:r>
      <w:r w:rsidR="00E25294">
        <w:rPr>
          <w:rFonts w:hint="cs"/>
          <w:rtl/>
        </w:rPr>
        <w:t>ו</w:t>
      </w:r>
      <w:r>
        <w:rPr>
          <w:rFonts w:hint="cs"/>
          <w:rtl/>
        </w:rPr>
        <w:t>רבן שהולך למזבח</w:t>
      </w:r>
      <w:r w:rsidR="00E25294">
        <w:rPr>
          <w:rFonts w:hint="cs"/>
          <w:rtl/>
        </w:rPr>
        <w:t>,</w:t>
      </w:r>
      <w:r>
        <w:rPr>
          <w:rFonts w:hint="cs"/>
          <w:rtl/>
        </w:rPr>
        <w:t xml:space="preserve"> </w:t>
      </w:r>
      <w:r w:rsidR="00E25294">
        <w:rPr>
          <w:rFonts w:hint="cs"/>
          <w:rtl/>
        </w:rPr>
        <w:t xml:space="preserve">נשמר </w:t>
      </w:r>
      <w:r>
        <w:rPr>
          <w:rFonts w:hint="cs"/>
          <w:rtl/>
        </w:rPr>
        <w:t>ההבדל בין המנחות. במנחת סולת נאמר: "וְקָמַץ</w:t>
      </w:r>
      <w:r>
        <w:rPr>
          <w:rtl/>
        </w:rPr>
        <w:t xml:space="preserve"> </w:t>
      </w:r>
      <w:r>
        <w:rPr>
          <w:rFonts w:hint="cs"/>
          <w:rtl/>
        </w:rPr>
        <w:t>מִשָּׁם</w:t>
      </w:r>
      <w:r>
        <w:rPr>
          <w:rtl/>
        </w:rPr>
        <w:t xml:space="preserve"> </w:t>
      </w:r>
      <w:r>
        <w:rPr>
          <w:rFonts w:hint="cs"/>
          <w:rtl/>
        </w:rPr>
        <w:t>מְלֹא</w:t>
      </w:r>
      <w:r>
        <w:rPr>
          <w:rtl/>
        </w:rPr>
        <w:t xml:space="preserve"> </w:t>
      </w:r>
      <w:r>
        <w:rPr>
          <w:rFonts w:hint="cs"/>
          <w:rtl/>
        </w:rPr>
        <w:t>קֻמְצוֹ</w:t>
      </w:r>
      <w:r>
        <w:rPr>
          <w:rtl/>
        </w:rPr>
        <w:t xml:space="preserve"> </w:t>
      </w:r>
      <w:proofErr w:type="spellStart"/>
      <w:r>
        <w:rPr>
          <w:rFonts w:hint="cs"/>
          <w:rtl/>
        </w:rPr>
        <w:t>מִסָּלְתָּה</w:t>
      </w:r>
      <w:proofErr w:type="spellEnd"/>
      <w:r>
        <w:rPr>
          <w:rFonts w:hint="cs"/>
          <w:rtl/>
        </w:rPr>
        <w:t>ּ</w:t>
      </w:r>
      <w:r>
        <w:rPr>
          <w:rtl/>
        </w:rPr>
        <w:t xml:space="preserve"> </w:t>
      </w:r>
      <w:r>
        <w:rPr>
          <w:rFonts w:hint="cs"/>
          <w:rtl/>
        </w:rPr>
        <w:t>וּמִשַּׁמְנָהּ</w:t>
      </w:r>
      <w:r>
        <w:rPr>
          <w:rtl/>
        </w:rPr>
        <w:t xml:space="preserve"> </w:t>
      </w:r>
      <w:r w:rsidRPr="00C406C7">
        <w:rPr>
          <w:rFonts w:hint="cs"/>
          <w:b/>
          <w:bCs/>
          <w:rtl/>
        </w:rPr>
        <w:t>עַל</w:t>
      </w:r>
      <w:r w:rsidRPr="00C406C7">
        <w:rPr>
          <w:b/>
          <w:bCs/>
          <w:rtl/>
        </w:rPr>
        <w:t xml:space="preserve"> </w:t>
      </w:r>
      <w:r w:rsidRPr="00C406C7">
        <w:rPr>
          <w:rFonts w:hint="cs"/>
          <w:b/>
          <w:bCs/>
          <w:rtl/>
        </w:rPr>
        <w:t>כָּל</w:t>
      </w:r>
      <w:r w:rsidRPr="00C406C7">
        <w:rPr>
          <w:b/>
          <w:bCs/>
          <w:rtl/>
        </w:rPr>
        <w:t xml:space="preserve"> </w:t>
      </w:r>
      <w:r w:rsidRPr="00C406C7">
        <w:rPr>
          <w:rFonts w:hint="cs"/>
          <w:b/>
          <w:bCs/>
          <w:rtl/>
        </w:rPr>
        <w:t>לְבֹנָתָהּ</w:t>
      </w:r>
      <w:r>
        <w:rPr>
          <w:rFonts w:hint="cs"/>
          <w:rtl/>
        </w:rPr>
        <w:t>", ואילו במנחות המעובדות אין אזכור ללבונה. כלומר, כשם שבתיאור הכנת המנחה לא נזכר שיש להביא לבונה</w:t>
      </w:r>
      <w:r w:rsidR="00E25294">
        <w:rPr>
          <w:rFonts w:hint="cs"/>
          <w:rtl/>
        </w:rPr>
        <w:t>,</w:t>
      </w:r>
      <w:r>
        <w:rPr>
          <w:rFonts w:hint="cs"/>
          <w:rtl/>
        </w:rPr>
        <w:t xml:space="preserve"> כך גם בתיאור ההקרבה</w:t>
      </w:r>
      <w:r w:rsidR="00E25294">
        <w:rPr>
          <w:rFonts w:hint="cs"/>
          <w:rtl/>
        </w:rPr>
        <w:t>;</w:t>
      </w:r>
      <w:r>
        <w:rPr>
          <w:rFonts w:hint="cs"/>
          <w:rtl/>
        </w:rPr>
        <w:t xml:space="preserve"> כנראה הכתוב שלפנינו מניח שהיא באמת לא נמצאת.</w:t>
      </w:r>
      <w:r>
        <w:rPr>
          <w:rStyle w:val="a5"/>
          <w:rtl/>
        </w:rPr>
        <w:footnoteReference w:id="12"/>
      </w:r>
      <w:r>
        <w:rPr>
          <w:rFonts w:hint="cs"/>
          <w:rtl/>
        </w:rPr>
        <w:t xml:space="preserve"> גם ההנחה של לוין שהמונח 'אזכרה' רומז ללבונה דווקא </w:t>
      </w:r>
      <w:r w:rsidR="00A57682">
        <w:rPr>
          <w:rFonts w:hint="cs"/>
          <w:rtl/>
        </w:rPr>
        <w:t xml:space="preserve">אינה נתמכת </w:t>
      </w:r>
      <w:r>
        <w:rPr>
          <w:rFonts w:hint="cs"/>
          <w:rtl/>
        </w:rPr>
        <w:t xml:space="preserve">בפסוקים. אכן, האזכרה במנחת הסולת כוללת את הסולת הבלולה בשמן עם הלבונה, אך הדבר נובע מכך שיש לבונה. לולא כן, 'האזכרה' היא רק חלק המנחה שעולה על המזבח </w:t>
      </w:r>
      <w:r>
        <w:rPr>
          <w:rtl/>
        </w:rPr>
        <w:t>–</w:t>
      </w:r>
      <w:r>
        <w:rPr>
          <w:rFonts w:hint="cs"/>
          <w:rtl/>
        </w:rPr>
        <w:t xml:space="preserve"> הקומץ. הוכחה לדבר </w:t>
      </w:r>
      <w:r w:rsidR="00A57682">
        <w:rPr>
          <w:rFonts w:hint="cs"/>
          <w:rtl/>
        </w:rPr>
        <w:t xml:space="preserve">היא </w:t>
      </w:r>
      <w:r>
        <w:rPr>
          <w:rFonts w:hint="cs"/>
          <w:rtl/>
        </w:rPr>
        <w:t>מנחתה של אישה סוטה, שאין להוסיף בה לבונה,</w:t>
      </w:r>
      <w:r>
        <w:rPr>
          <w:rStyle w:val="a5"/>
          <w:rtl/>
        </w:rPr>
        <w:footnoteReference w:id="13"/>
      </w:r>
      <w:r>
        <w:rPr>
          <w:rFonts w:hint="cs"/>
          <w:rtl/>
        </w:rPr>
        <w:t xml:space="preserve"> ובכל זאת נאמר בה: "וְקָמַץ</w:t>
      </w:r>
      <w:r>
        <w:rPr>
          <w:rtl/>
        </w:rPr>
        <w:t xml:space="preserve"> </w:t>
      </w:r>
      <w:r>
        <w:rPr>
          <w:rFonts w:hint="cs"/>
          <w:rtl/>
        </w:rPr>
        <w:t>הַכֹּהֵן</w:t>
      </w:r>
      <w:r>
        <w:rPr>
          <w:rtl/>
        </w:rPr>
        <w:t xml:space="preserve"> </w:t>
      </w:r>
      <w:r>
        <w:rPr>
          <w:rFonts w:hint="cs"/>
          <w:rtl/>
        </w:rPr>
        <w:t>מִן</w:t>
      </w:r>
      <w:r>
        <w:rPr>
          <w:rtl/>
        </w:rPr>
        <w:t xml:space="preserve"> </w:t>
      </w:r>
      <w:r>
        <w:rPr>
          <w:rFonts w:hint="cs"/>
          <w:rtl/>
        </w:rPr>
        <w:t>הַמִּנְחָה</w:t>
      </w:r>
      <w:r>
        <w:rPr>
          <w:rtl/>
        </w:rPr>
        <w:t xml:space="preserve"> </w:t>
      </w:r>
      <w:r>
        <w:rPr>
          <w:rFonts w:hint="cs"/>
          <w:rtl/>
        </w:rPr>
        <w:t>אֶת</w:t>
      </w:r>
      <w:r>
        <w:rPr>
          <w:rtl/>
        </w:rPr>
        <w:t xml:space="preserve"> </w:t>
      </w:r>
      <w:r>
        <w:rPr>
          <w:rFonts w:hint="cs"/>
          <w:rtl/>
        </w:rPr>
        <w:t>אַזְכָּרָתָהּ</w:t>
      </w:r>
      <w:r>
        <w:rPr>
          <w:rtl/>
        </w:rPr>
        <w:t xml:space="preserve"> </w:t>
      </w:r>
      <w:r>
        <w:rPr>
          <w:rFonts w:hint="cs"/>
          <w:rtl/>
        </w:rPr>
        <w:t>וְהִקְטִיר</w:t>
      </w:r>
      <w:r>
        <w:rPr>
          <w:rtl/>
        </w:rPr>
        <w:t xml:space="preserve"> </w:t>
      </w:r>
      <w:proofErr w:type="spellStart"/>
      <w:r>
        <w:rPr>
          <w:rFonts w:hint="cs"/>
          <w:rtl/>
        </w:rPr>
        <w:t>הַמִּזְבֵּחָה</w:t>
      </w:r>
      <w:proofErr w:type="spellEnd"/>
      <w:r>
        <w:rPr>
          <w:rFonts w:hint="cs"/>
          <w:rtl/>
        </w:rPr>
        <w:t xml:space="preserve">" </w:t>
      </w:r>
      <w:r w:rsidRPr="00A57682">
        <w:rPr>
          <w:rFonts w:hint="cs"/>
          <w:sz w:val="20"/>
          <w:szCs w:val="20"/>
          <w:rtl/>
        </w:rPr>
        <w:t xml:space="preserve">(במדבר ה', </w:t>
      </w:r>
      <w:proofErr w:type="spellStart"/>
      <w:r w:rsidRPr="00A57682">
        <w:rPr>
          <w:rFonts w:hint="cs"/>
          <w:sz w:val="20"/>
          <w:szCs w:val="20"/>
          <w:rtl/>
        </w:rPr>
        <w:t>כו</w:t>
      </w:r>
      <w:proofErr w:type="spellEnd"/>
      <w:r w:rsidRPr="00A57682">
        <w:rPr>
          <w:rFonts w:hint="cs"/>
          <w:sz w:val="20"/>
          <w:szCs w:val="20"/>
          <w:rtl/>
        </w:rPr>
        <w:t>)</w:t>
      </w:r>
      <w:r>
        <w:rPr>
          <w:rFonts w:hint="cs"/>
          <w:rtl/>
        </w:rPr>
        <w:t>.</w:t>
      </w:r>
      <w:r>
        <w:rPr>
          <w:rStyle w:val="a5"/>
          <w:rtl/>
        </w:rPr>
        <w:footnoteReference w:id="14"/>
      </w:r>
      <w:r>
        <w:rPr>
          <w:rFonts w:hint="cs"/>
          <w:rtl/>
        </w:rPr>
        <w:t xml:space="preserve"> יש לברר אם כן את תוספת הלבונה במנחת הסולת כביטוי להבחנה בין שני המודלים של המנחות.</w:t>
      </w:r>
    </w:p>
    <w:p w14:paraId="30E4BF9A" w14:textId="77777777" w:rsidR="008E5674" w:rsidRDefault="008E5674" w:rsidP="008E5674">
      <w:pPr>
        <w:rPr>
          <w:rtl/>
        </w:rPr>
      </w:pPr>
    </w:p>
    <w:p w14:paraId="0B594B17" w14:textId="68982C34" w:rsidR="008E5674" w:rsidRPr="002E5094" w:rsidRDefault="008E5674" w:rsidP="008E5674">
      <w:pPr>
        <w:pStyle w:val="2"/>
      </w:pPr>
      <w:r>
        <w:rPr>
          <w:rFonts w:hint="cs"/>
          <w:rtl/>
        </w:rPr>
        <w:t xml:space="preserve">ד. </w:t>
      </w:r>
      <w:r w:rsidRPr="002E5094">
        <w:rPr>
          <w:rFonts w:hint="cs"/>
          <w:rtl/>
        </w:rPr>
        <w:t>הגשה</w:t>
      </w:r>
      <w:r>
        <w:rPr>
          <w:rFonts w:hint="cs"/>
          <w:rtl/>
        </w:rPr>
        <w:t xml:space="preserve"> למזבח</w:t>
      </w:r>
    </w:p>
    <w:p w14:paraId="3A5CA958" w14:textId="290E2F00" w:rsidR="00594DAB" w:rsidRDefault="008E5674" w:rsidP="00233E7F">
      <w:pPr>
        <w:rPr>
          <w:rtl/>
        </w:rPr>
      </w:pPr>
      <w:r>
        <w:rPr>
          <w:rFonts w:hint="cs"/>
          <w:rtl/>
        </w:rPr>
        <w:t xml:space="preserve">הזכרתי לעיל </w:t>
      </w:r>
      <w:r w:rsidR="00233E7F">
        <w:rPr>
          <w:rFonts w:hint="cs"/>
          <w:rtl/>
        </w:rPr>
        <w:t>ש</w:t>
      </w:r>
      <w:r>
        <w:rPr>
          <w:rFonts w:hint="cs"/>
          <w:rtl/>
        </w:rPr>
        <w:t xml:space="preserve">יש דין ייחודי בקרבן מנחה </w:t>
      </w:r>
      <w:r>
        <w:rPr>
          <w:rtl/>
        </w:rPr>
        <w:t>–</w:t>
      </w:r>
      <w:r>
        <w:rPr>
          <w:rFonts w:hint="cs"/>
          <w:rtl/>
        </w:rPr>
        <w:t xml:space="preserve"> דין ההגשה: לפני הקמיצה (המקבילה לשחיטה בזבחים) יש </w:t>
      </w:r>
      <w:r>
        <w:rPr>
          <w:rFonts w:hint="cs"/>
          <w:rtl/>
        </w:rPr>
        <w:t>להגיש את המנחה אל המזבח. בהגשה זו המנחה מתקדשת בקדושת מזבח</w:t>
      </w:r>
      <w:r w:rsidR="00233E7F">
        <w:rPr>
          <w:rFonts w:hint="cs"/>
          <w:rtl/>
        </w:rPr>
        <w:t>,</w:t>
      </w:r>
      <w:r>
        <w:rPr>
          <w:rFonts w:hint="cs"/>
          <w:rtl/>
        </w:rPr>
        <w:t xml:space="preserve"> ויש חשיבות לעשות זאת דווקא בק</w:t>
      </w:r>
      <w:r w:rsidR="00233E7F">
        <w:rPr>
          <w:rFonts w:hint="cs"/>
          <w:rtl/>
        </w:rPr>
        <w:t>ו</w:t>
      </w:r>
      <w:r>
        <w:rPr>
          <w:rFonts w:hint="cs"/>
          <w:rtl/>
        </w:rPr>
        <w:t xml:space="preserve">רבן מנחה, מפני שלא כולה </w:t>
      </w:r>
      <w:proofErr w:type="spellStart"/>
      <w:r>
        <w:rPr>
          <w:rFonts w:hint="cs"/>
          <w:rtl/>
        </w:rPr>
        <w:t>מוקטרת</w:t>
      </w:r>
      <w:proofErr w:type="spellEnd"/>
      <w:r>
        <w:rPr>
          <w:rFonts w:hint="cs"/>
          <w:rtl/>
        </w:rPr>
        <w:t xml:space="preserve"> בפועל באש המזבח ואת חלקה נותן המזבח לכוהנים. אולם משום מה דין ההגשה נזכר דווקא במנחות המעובדות ולא נזכר כלל במנחת הסולת. </w:t>
      </w:r>
    </w:p>
    <w:p w14:paraId="52974253" w14:textId="1C00AFFF" w:rsidR="008E5674" w:rsidRDefault="008E5674" w:rsidP="00594DAB">
      <w:pPr>
        <w:rPr>
          <w:rtl/>
        </w:rPr>
      </w:pPr>
      <w:r>
        <w:rPr>
          <w:rFonts w:hint="cs"/>
          <w:rtl/>
        </w:rPr>
        <w:t>כאמור, חז"ל למדו ש</w:t>
      </w:r>
      <w:r>
        <w:rPr>
          <w:rtl/>
        </w:rPr>
        <w:t>דין ההגשה נוהג גם במנחת סולת, שהרי דין זה נאמר בפרשת צו כחוק כללי הנוהג בכל המנחות כולן</w:t>
      </w:r>
      <w:r>
        <w:rPr>
          <w:rFonts w:hint="cs"/>
          <w:rtl/>
        </w:rPr>
        <w:t xml:space="preserve">, וכלשון </w:t>
      </w:r>
      <w:proofErr w:type="spellStart"/>
      <w:r>
        <w:rPr>
          <w:rFonts w:hint="cs"/>
          <w:rtl/>
        </w:rPr>
        <w:t>הספרא</w:t>
      </w:r>
      <w:proofErr w:type="spellEnd"/>
      <w:r>
        <w:rPr>
          <w:rFonts w:hint="cs"/>
          <w:rtl/>
        </w:rPr>
        <w:t xml:space="preserve">: </w:t>
      </w:r>
      <w:r>
        <w:rPr>
          <w:rtl/>
        </w:rPr>
        <w:t xml:space="preserve">"'והגשה אל </w:t>
      </w:r>
      <w:r w:rsidRPr="00D82E2A">
        <w:rPr>
          <w:rtl/>
        </w:rPr>
        <w:t>המזבח'</w:t>
      </w:r>
      <w:r w:rsidRPr="00D82E2A">
        <w:rPr>
          <w:rFonts w:hint="cs"/>
          <w:rtl/>
        </w:rPr>
        <w:t xml:space="preserve">... </w:t>
      </w:r>
      <w:r w:rsidRPr="00D82E2A">
        <w:rPr>
          <w:rtl/>
        </w:rPr>
        <w:t>מנין לרבות את כל המנחות ת"ל 'ואת המנחה'"</w:t>
      </w:r>
      <w:r>
        <w:rPr>
          <w:rtl/>
        </w:rPr>
        <w:t xml:space="preserve"> </w:t>
      </w:r>
      <w:r w:rsidRPr="00233E7F">
        <w:rPr>
          <w:sz w:val="20"/>
          <w:szCs w:val="20"/>
          <w:rtl/>
        </w:rPr>
        <w:t>(ספרא, פר' י"א, א'</w:t>
      </w:r>
      <w:r w:rsidRPr="00233E7F">
        <w:rPr>
          <w:rFonts w:hint="cs"/>
          <w:sz w:val="20"/>
          <w:szCs w:val="20"/>
          <w:rtl/>
        </w:rPr>
        <w:t>)</w:t>
      </w:r>
      <w:r>
        <w:rPr>
          <w:rFonts w:hint="cs"/>
          <w:rtl/>
        </w:rPr>
        <w:t xml:space="preserve">. </w:t>
      </w:r>
      <w:r>
        <w:rPr>
          <w:rtl/>
        </w:rPr>
        <w:t xml:space="preserve">אולם </w:t>
      </w:r>
      <w:r>
        <w:rPr>
          <w:rFonts w:hint="cs"/>
          <w:rtl/>
        </w:rPr>
        <w:t xml:space="preserve">לשיטה זו </w:t>
      </w:r>
      <w:r>
        <w:rPr>
          <w:rtl/>
        </w:rPr>
        <w:t>השאלה מתחזקת והולכת</w:t>
      </w:r>
      <w:r>
        <w:rPr>
          <w:rFonts w:hint="cs"/>
          <w:rtl/>
        </w:rPr>
        <w:t xml:space="preserve">: </w:t>
      </w:r>
      <w:r>
        <w:rPr>
          <w:rtl/>
        </w:rPr>
        <w:t xml:space="preserve">אם דין </w:t>
      </w:r>
      <w:r>
        <w:rPr>
          <w:rFonts w:hint="cs"/>
          <w:rtl/>
        </w:rPr>
        <w:t xml:space="preserve">ההגשה </w:t>
      </w:r>
      <w:r>
        <w:rPr>
          <w:rtl/>
        </w:rPr>
        <w:t xml:space="preserve">נוהג גם במנחת סולת, מדוע </w:t>
      </w:r>
      <w:r>
        <w:rPr>
          <w:rFonts w:hint="cs"/>
          <w:rtl/>
        </w:rPr>
        <w:t xml:space="preserve">הוא </w:t>
      </w:r>
      <w:r w:rsidR="00594DAB">
        <w:rPr>
          <w:rFonts w:hint="cs"/>
          <w:rtl/>
        </w:rPr>
        <w:t xml:space="preserve">אינו </w:t>
      </w:r>
      <w:r>
        <w:rPr>
          <w:rFonts w:hint="cs"/>
          <w:rtl/>
        </w:rPr>
        <w:t xml:space="preserve">נזכר במנחה זו הכתובה ראשונה, </w:t>
      </w:r>
      <w:r w:rsidR="00594DAB">
        <w:rPr>
          <w:rFonts w:hint="cs"/>
          <w:rtl/>
        </w:rPr>
        <w:t xml:space="preserve">אלא </w:t>
      </w:r>
      <w:r>
        <w:rPr>
          <w:rFonts w:hint="cs"/>
          <w:rtl/>
        </w:rPr>
        <w:t xml:space="preserve">משולב </w:t>
      </w:r>
      <w:r>
        <w:rPr>
          <w:rtl/>
        </w:rPr>
        <w:t xml:space="preserve">במנחות המעובדות, </w:t>
      </w:r>
      <w:r>
        <w:rPr>
          <w:rFonts w:hint="cs"/>
          <w:rtl/>
        </w:rPr>
        <w:t xml:space="preserve">הכתובות </w:t>
      </w:r>
      <w:r>
        <w:rPr>
          <w:rtl/>
        </w:rPr>
        <w:t>לאחר מנחת סולת?</w:t>
      </w:r>
      <w:r>
        <w:rPr>
          <w:rStyle w:val="a5"/>
          <w:rtl/>
        </w:rPr>
        <w:footnoteReference w:id="15"/>
      </w:r>
    </w:p>
    <w:p w14:paraId="2F616065" w14:textId="77777777" w:rsidR="008E5674" w:rsidRPr="008E5674" w:rsidRDefault="008E5674" w:rsidP="008E5674">
      <w:pPr>
        <w:rPr>
          <w:rtl/>
        </w:rPr>
      </w:pPr>
    </w:p>
    <w:p w14:paraId="1F5698D0" w14:textId="0FD839A8" w:rsidR="008E5674" w:rsidRPr="001248EA" w:rsidRDefault="008E5674" w:rsidP="008E5674">
      <w:pPr>
        <w:pStyle w:val="2"/>
      </w:pPr>
      <w:r>
        <w:rPr>
          <w:rFonts w:hint="cs"/>
          <w:rtl/>
        </w:rPr>
        <w:t xml:space="preserve">ה. </w:t>
      </w:r>
      <w:r w:rsidRPr="001248EA">
        <w:rPr>
          <w:rFonts w:hint="cs"/>
          <w:rtl/>
        </w:rPr>
        <w:t>מיהו הקומץ?</w:t>
      </w:r>
    </w:p>
    <w:p w14:paraId="648EE7D6" w14:textId="1B617671" w:rsidR="00594DAB" w:rsidRDefault="008E5674" w:rsidP="00594DAB">
      <w:pPr>
        <w:rPr>
          <w:rFonts w:hAnsi="Courier New"/>
          <w:rtl/>
        </w:rPr>
      </w:pPr>
      <w:r>
        <w:rPr>
          <w:rFonts w:hint="cs"/>
          <w:rtl/>
        </w:rPr>
        <w:t>כפי שראינו בדיון בק</w:t>
      </w:r>
      <w:r w:rsidR="00432A7E">
        <w:rPr>
          <w:rFonts w:hint="cs"/>
          <w:rtl/>
        </w:rPr>
        <w:t>ו</w:t>
      </w:r>
      <w:r>
        <w:rPr>
          <w:rFonts w:hint="cs"/>
          <w:rtl/>
        </w:rPr>
        <w:t xml:space="preserve">רבן העולה, הכתוב מקפיד להחליף בין הגופים בתארו את עבודת הבעלים ואת עבודת הכוהנים. כל עוד מתוארת פעולת הבעלים, הכתוב מתאר זאת בגוף שלישי עם נושא סתמי: </w:t>
      </w:r>
      <w:r>
        <w:rPr>
          <w:rFonts w:hAnsi="Courier New"/>
          <w:b/>
          <w:bCs/>
          <w:rtl/>
        </w:rPr>
        <w:t>יקריב</w:t>
      </w:r>
      <w:r>
        <w:rPr>
          <w:rFonts w:hAnsi="Courier New"/>
          <w:b/>
          <w:bCs/>
        </w:rPr>
        <w:t xml:space="preserve"> </w:t>
      </w:r>
      <w:r>
        <w:rPr>
          <w:rFonts w:hAnsi="Courier New"/>
          <w:rtl/>
        </w:rPr>
        <w:t>אתו</w:t>
      </w:r>
      <w:r>
        <w:rPr>
          <w:rFonts w:hAnsi="Courier New"/>
        </w:rPr>
        <w:t xml:space="preserve"> </w:t>
      </w:r>
      <w:r>
        <w:rPr>
          <w:rFonts w:hAnsi="Courier New"/>
          <w:rtl/>
        </w:rPr>
        <w:t>לרצנו</w:t>
      </w:r>
      <w:r>
        <w:rPr>
          <w:rFonts w:hAnsi="Courier New"/>
        </w:rPr>
        <w:t xml:space="preserve"> </w:t>
      </w:r>
      <w:r>
        <w:rPr>
          <w:rFonts w:hAnsi="Courier New"/>
          <w:rtl/>
        </w:rPr>
        <w:t>לפני</w:t>
      </w:r>
      <w:r>
        <w:rPr>
          <w:rFonts w:hAnsi="Courier New"/>
        </w:rPr>
        <w:t xml:space="preserve"> </w:t>
      </w:r>
      <w:r>
        <w:rPr>
          <w:rFonts w:hAnsi="Courier New"/>
          <w:rtl/>
        </w:rPr>
        <w:t>ה'</w:t>
      </w:r>
      <w:r>
        <w:rPr>
          <w:rFonts w:hAnsi="Courier New" w:hint="cs"/>
          <w:rtl/>
        </w:rPr>
        <w:t xml:space="preserve"> / </w:t>
      </w:r>
      <w:r>
        <w:rPr>
          <w:rFonts w:hAnsi="Courier New"/>
          <w:b/>
          <w:bCs/>
          <w:rtl/>
        </w:rPr>
        <w:t>וסמך</w:t>
      </w:r>
      <w:r>
        <w:rPr>
          <w:rFonts w:hAnsi="Courier New"/>
          <w:b/>
          <w:bCs/>
        </w:rPr>
        <w:t xml:space="preserve"> </w:t>
      </w:r>
      <w:r>
        <w:rPr>
          <w:rFonts w:hAnsi="Courier New"/>
          <w:b/>
          <w:bCs/>
          <w:rtl/>
        </w:rPr>
        <w:t>ידו</w:t>
      </w:r>
      <w:r>
        <w:rPr>
          <w:rFonts w:hAnsi="Courier New"/>
        </w:rPr>
        <w:t xml:space="preserve"> </w:t>
      </w:r>
      <w:r>
        <w:rPr>
          <w:rFonts w:hAnsi="Courier New"/>
          <w:rtl/>
        </w:rPr>
        <w:t>על</w:t>
      </w:r>
      <w:r>
        <w:rPr>
          <w:rFonts w:hAnsi="Courier New"/>
        </w:rPr>
        <w:t xml:space="preserve"> </w:t>
      </w:r>
      <w:r>
        <w:rPr>
          <w:rFonts w:hAnsi="Courier New"/>
          <w:rtl/>
        </w:rPr>
        <w:t>ראש</w:t>
      </w:r>
      <w:r>
        <w:rPr>
          <w:rFonts w:hAnsi="Courier New"/>
        </w:rPr>
        <w:t xml:space="preserve"> </w:t>
      </w:r>
      <w:r>
        <w:rPr>
          <w:rFonts w:hAnsi="Courier New"/>
          <w:rtl/>
        </w:rPr>
        <w:t>העל</w:t>
      </w:r>
      <w:r>
        <w:rPr>
          <w:rFonts w:hAnsi="Courier New" w:hint="cs"/>
          <w:rtl/>
        </w:rPr>
        <w:t xml:space="preserve">ה / </w:t>
      </w:r>
      <w:r>
        <w:rPr>
          <w:rFonts w:hAnsi="Courier New"/>
          <w:b/>
          <w:bCs/>
          <w:rtl/>
        </w:rPr>
        <w:t>ושחט</w:t>
      </w:r>
      <w:r>
        <w:rPr>
          <w:rFonts w:hAnsi="Courier New"/>
          <w:b/>
          <w:bCs/>
        </w:rPr>
        <w:t xml:space="preserve"> </w:t>
      </w:r>
      <w:r>
        <w:rPr>
          <w:rFonts w:hAnsi="Courier New"/>
          <w:rtl/>
        </w:rPr>
        <w:t>את</w:t>
      </w:r>
      <w:r>
        <w:rPr>
          <w:rFonts w:hAnsi="Courier New"/>
        </w:rPr>
        <w:t xml:space="preserve"> </w:t>
      </w:r>
      <w:r>
        <w:rPr>
          <w:rFonts w:hAnsi="Courier New"/>
          <w:rtl/>
        </w:rPr>
        <w:t>בן</w:t>
      </w:r>
      <w:r>
        <w:rPr>
          <w:rFonts w:hAnsi="Courier New"/>
        </w:rPr>
        <w:t xml:space="preserve"> </w:t>
      </w:r>
      <w:r>
        <w:rPr>
          <w:rFonts w:hAnsi="Courier New"/>
          <w:rtl/>
        </w:rPr>
        <w:t>הבקר</w:t>
      </w:r>
      <w:r>
        <w:rPr>
          <w:rFonts w:hAnsi="Courier New"/>
        </w:rPr>
        <w:t xml:space="preserve"> </w:t>
      </w:r>
      <w:r>
        <w:rPr>
          <w:rFonts w:hAnsi="Courier New"/>
          <w:rtl/>
        </w:rPr>
        <w:t>לפני</w:t>
      </w:r>
      <w:r>
        <w:rPr>
          <w:rFonts w:hAnsi="Courier New"/>
        </w:rPr>
        <w:t xml:space="preserve"> </w:t>
      </w:r>
      <w:r>
        <w:rPr>
          <w:rFonts w:hAnsi="Courier New"/>
          <w:rtl/>
        </w:rPr>
        <w:t>ה'</w:t>
      </w:r>
      <w:r>
        <w:rPr>
          <w:rFonts w:hAnsi="Courier New" w:hint="cs"/>
          <w:rtl/>
        </w:rPr>
        <w:t xml:space="preserve"> / </w:t>
      </w:r>
      <w:r w:rsidRPr="001F5FDA">
        <w:rPr>
          <w:rFonts w:hAnsi="Courier New" w:hint="cs"/>
          <w:b/>
          <w:bCs/>
          <w:rtl/>
        </w:rPr>
        <w:t>והפשיט</w:t>
      </w:r>
      <w:r w:rsidRPr="001F5FDA">
        <w:rPr>
          <w:rFonts w:hAnsi="Courier New"/>
          <w:rtl/>
        </w:rPr>
        <w:t xml:space="preserve"> </w:t>
      </w:r>
      <w:r w:rsidRPr="001F5FDA">
        <w:rPr>
          <w:rFonts w:hAnsi="Courier New" w:hint="cs"/>
          <w:rtl/>
        </w:rPr>
        <w:t>את</w:t>
      </w:r>
      <w:r w:rsidRPr="001F5FDA">
        <w:rPr>
          <w:rFonts w:hAnsi="Courier New"/>
          <w:rtl/>
        </w:rPr>
        <w:t xml:space="preserve"> </w:t>
      </w:r>
      <w:r w:rsidRPr="001F5FDA">
        <w:rPr>
          <w:rFonts w:hAnsi="Courier New" w:hint="cs"/>
          <w:rtl/>
        </w:rPr>
        <w:t>העלה</w:t>
      </w:r>
      <w:r>
        <w:rPr>
          <w:rFonts w:hAnsi="Courier New" w:hint="cs"/>
          <w:rtl/>
        </w:rPr>
        <w:t xml:space="preserve"> / </w:t>
      </w:r>
      <w:r w:rsidRPr="001F5FDA">
        <w:rPr>
          <w:rFonts w:hAnsi="Courier New" w:hint="cs"/>
          <w:rtl/>
        </w:rPr>
        <w:t>וקרבו</w:t>
      </w:r>
      <w:r w:rsidRPr="001F5FDA">
        <w:rPr>
          <w:rFonts w:hAnsi="Courier New"/>
          <w:rtl/>
        </w:rPr>
        <w:t xml:space="preserve"> </w:t>
      </w:r>
      <w:r w:rsidRPr="001F5FDA">
        <w:rPr>
          <w:rFonts w:hAnsi="Courier New" w:hint="cs"/>
          <w:rtl/>
        </w:rPr>
        <w:t>וכרעיו</w:t>
      </w:r>
      <w:r w:rsidRPr="001F5FDA">
        <w:rPr>
          <w:rFonts w:hAnsi="Courier New"/>
          <w:rtl/>
        </w:rPr>
        <w:t xml:space="preserve"> </w:t>
      </w:r>
      <w:r w:rsidRPr="001F5FDA">
        <w:rPr>
          <w:rFonts w:hAnsi="Courier New" w:hint="cs"/>
          <w:rtl/>
        </w:rPr>
        <w:t>ירחץ</w:t>
      </w:r>
      <w:r w:rsidRPr="001F5FDA">
        <w:rPr>
          <w:rFonts w:hAnsi="Courier New"/>
          <w:rtl/>
        </w:rPr>
        <w:t xml:space="preserve"> </w:t>
      </w:r>
      <w:r w:rsidRPr="001F5FDA">
        <w:rPr>
          <w:rFonts w:hAnsi="Courier New" w:hint="cs"/>
          <w:rtl/>
        </w:rPr>
        <w:t>במים</w:t>
      </w:r>
      <w:r>
        <w:rPr>
          <w:rFonts w:hAnsi="Courier New" w:hint="cs"/>
          <w:rtl/>
        </w:rPr>
        <w:t xml:space="preserve">. אך בתיאור עבודת הכוהנים </w:t>
      </w:r>
      <w:r w:rsidR="00594DAB">
        <w:rPr>
          <w:rFonts w:hAnsi="Courier New" w:hint="cs"/>
          <w:rtl/>
        </w:rPr>
        <w:t xml:space="preserve">עובר </w:t>
      </w:r>
      <w:r>
        <w:rPr>
          <w:rFonts w:hAnsi="Courier New" w:hint="cs"/>
          <w:rtl/>
        </w:rPr>
        <w:t xml:space="preserve">הכתוב ללשון רבים (בדרך כלל) עם נושא מפורש: </w:t>
      </w:r>
      <w:r>
        <w:rPr>
          <w:rFonts w:hAnsi="Courier New"/>
          <w:u w:val="single"/>
          <w:rtl/>
        </w:rPr>
        <w:t>והקריבו</w:t>
      </w:r>
      <w:r>
        <w:rPr>
          <w:rFonts w:hAnsi="Courier New"/>
          <w:u w:val="single"/>
        </w:rPr>
        <w:t xml:space="preserve"> </w:t>
      </w:r>
      <w:r>
        <w:rPr>
          <w:rFonts w:hAnsi="Courier New"/>
          <w:u w:val="single"/>
          <w:rtl/>
        </w:rPr>
        <w:t>בני</w:t>
      </w:r>
      <w:r>
        <w:rPr>
          <w:rFonts w:hAnsi="Courier New"/>
          <w:u w:val="single"/>
        </w:rPr>
        <w:t xml:space="preserve"> </w:t>
      </w:r>
      <w:r>
        <w:rPr>
          <w:rFonts w:hAnsi="Courier New"/>
          <w:u w:val="single"/>
          <w:rtl/>
        </w:rPr>
        <w:t>אהרן</w:t>
      </w:r>
      <w:r>
        <w:rPr>
          <w:rFonts w:hAnsi="Courier New"/>
          <w:u w:val="single"/>
        </w:rPr>
        <w:t xml:space="preserve"> </w:t>
      </w:r>
      <w:proofErr w:type="spellStart"/>
      <w:r>
        <w:rPr>
          <w:rFonts w:hAnsi="Courier New"/>
          <w:u w:val="single"/>
          <w:rtl/>
        </w:rPr>
        <w:t>הכהנים</w:t>
      </w:r>
      <w:proofErr w:type="spellEnd"/>
      <w:r>
        <w:rPr>
          <w:rFonts w:hAnsi="Courier New"/>
        </w:rPr>
        <w:t xml:space="preserve"> </w:t>
      </w:r>
      <w:r>
        <w:rPr>
          <w:rFonts w:hAnsi="Courier New"/>
          <w:rtl/>
        </w:rPr>
        <w:t>את</w:t>
      </w:r>
      <w:r>
        <w:rPr>
          <w:rFonts w:hAnsi="Courier New"/>
        </w:rPr>
        <w:t xml:space="preserve"> </w:t>
      </w:r>
      <w:r>
        <w:rPr>
          <w:rFonts w:hAnsi="Courier New"/>
          <w:rtl/>
        </w:rPr>
        <w:t>הדם</w:t>
      </w:r>
      <w:r>
        <w:rPr>
          <w:rFonts w:hAnsi="Courier New" w:hint="cs"/>
          <w:rtl/>
        </w:rPr>
        <w:t xml:space="preserve"> / </w:t>
      </w:r>
      <w:r>
        <w:rPr>
          <w:rFonts w:hAnsi="Courier New"/>
          <w:u w:val="single"/>
          <w:rtl/>
        </w:rPr>
        <w:t>וזרקו</w:t>
      </w:r>
      <w:r>
        <w:rPr>
          <w:rFonts w:hAnsi="Courier New"/>
        </w:rPr>
        <w:t xml:space="preserve"> </w:t>
      </w:r>
      <w:r>
        <w:rPr>
          <w:rFonts w:hAnsi="Courier New"/>
          <w:rtl/>
        </w:rPr>
        <w:t>את</w:t>
      </w:r>
      <w:r>
        <w:rPr>
          <w:rFonts w:hAnsi="Courier New"/>
        </w:rPr>
        <w:t xml:space="preserve"> </w:t>
      </w:r>
      <w:r>
        <w:rPr>
          <w:rFonts w:hAnsi="Courier New"/>
          <w:rtl/>
        </w:rPr>
        <w:t>הד</w:t>
      </w:r>
      <w:r>
        <w:rPr>
          <w:rFonts w:hAnsi="Courier New" w:hint="cs"/>
          <w:rtl/>
        </w:rPr>
        <w:t xml:space="preserve">ם / </w:t>
      </w:r>
      <w:r>
        <w:rPr>
          <w:rFonts w:hAnsi="Courier New"/>
          <w:u w:val="single"/>
          <w:rtl/>
        </w:rPr>
        <w:t>ונתנו</w:t>
      </w:r>
      <w:r>
        <w:rPr>
          <w:rFonts w:hAnsi="Courier New"/>
          <w:u w:val="single"/>
        </w:rPr>
        <w:t xml:space="preserve"> </w:t>
      </w:r>
      <w:r>
        <w:rPr>
          <w:rFonts w:hAnsi="Courier New"/>
          <w:u w:val="single"/>
          <w:rtl/>
        </w:rPr>
        <w:t>בני</w:t>
      </w:r>
      <w:r>
        <w:rPr>
          <w:rFonts w:hAnsi="Courier New"/>
          <w:u w:val="single"/>
        </w:rPr>
        <w:t xml:space="preserve"> </w:t>
      </w:r>
      <w:r>
        <w:rPr>
          <w:rFonts w:hAnsi="Courier New"/>
          <w:u w:val="single"/>
          <w:rtl/>
        </w:rPr>
        <w:t>אהרן</w:t>
      </w:r>
      <w:r>
        <w:rPr>
          <w:rFonts w:hAnsi="Courier New"/>
          <w:u w:val="single"/>
        </w:rPr>
        <w:t xml:space="preserve"> </w:t>
      </w:r>
      <w:r>
        <w:rPr>
          <w:rFonts w:hAnsi="Courier New"/>
          <w:u w:val="single"/>
          <w:rtl/>
        </w:rPr>
        <w:t>הכהן</w:t>
      </w:r>
      <w:r>
        <w:rPr>
          <w:rFonts w:hAnsi="Courier New"/>
        </w:rPr>
        <w:t xml:space="preserve"> </w:t>
      </w:r>
      <w:r>
        <w:rPr>
          <w:rFonts w:hAnsi="Courier New"/>
          <w:rtl/>
        </w:rPr>
        <w:t>אש</w:t>
      </w:r>
      <w:r>
        <w:rPr>
          <w:rFonts w:hAnsi="Courier New"/>
        </w:rPr>
        <w:t xml:space="preserve"> </w:t>
      </w:r>
      <w:r>
        <w:rPr>
          <w:rFonts w:hAnsi="Courier New"/>
          <w:rtl/>
        </w:rPr>
        <w:t>על</w:t>
      </w:r>
      <w:r>
        <w:rPr>
          <w:rFonts w:hAnsi="Courier New"/>
        </w:rPr>
        <w:t xml:space="preserve"> </w:t>
      </w:r>
      <w:r>
        <w:rPr>
          <w:rFonts w:hAnsi="Courier New"/>
          <w:rtl/>
        </w:rPr>
        <w:t>המזבח</w:t>
      </w:r>
      <w:r>
        <w:rPr>
          <w:rFonts w:hAnsi="Courier New" w:hint="cs"/>
          <w:rtl/>
        </w:rPr>
        <w:t xml:space="preserve"> / </w:t>
      </w:r>
      <w:r>
        <w:rPr>
          <w:rFonts w:hAnsi="Courier New"/>
          <w:u w:val="single"/>
          <w:rtl/>
        </w:rPr>
        <w:t>וערכו</w:t>
      </w:r>
      <w:r>
        <w:rPr>
          <w:rFonts w:hAnsi="Courier New"/>
          <w:u w:val="single"/>
        </w:rPr>
        <w:t xml:space="preserve"> </w:t>
      </w:r>
      <w:r>
        <w:rPr>
          <w:rFonts w:hAnsi="Courier New"/>
          <w:rtl/>
        </w:rPr>
        <w:t>עצים</w:t>
      </w:r>
      <w:r>
        <w:rPr>
          <w:rFonts w:hAnsi="Courier New"/>
        </w:rPr>
        <w:t xml:space="preserve"> </w:t>
      </w:r>
      <w:r>
        <w:rPr>
          <w:rFonts w:hAnsi="Courier New"/>
          <w:rtl/>
        </w:rPr>
        <w:t>על</w:t>
      </w:r>
      <w:r>
        <w:rPr>
          <w:rFonts w:hAnsi="Courier New"/>
        </w:rPr>
        <w:t xml:space="preserve"> </w:t>
      </w:r>
      <w:r>
        <w:rPr>
          <w:rFonts w:hAnsi="Courier New"/>
          <w:rtl/>
        </w:rPr>
        <w:t>האש</w:t>
      </w:r>
      <w:r>
        <w:rPr>
          <w:rFonts w:hAnsi="Courier New" w:hint="cs"/>
          <w:rtl/>
        </w:rPr>
        <w:t xml:space="preserve"> / </w:t>
      </w:r>
      <w:r>
        <w:rPr>
          <w:rFonts w:hAnsi="Courier New"/>
          <w:u w:val="single"/>
          <w:rtl/>
        </w:rPr>
        <w:t>וערכו</w:t>
      </w:r>
      <w:r>
        <w:rPr>
          <w:rFonts w:hAnsi="Courier New"/>
          <w:u w:val="single"/>
        </w:rPr>
        <w:t xml:space="preserve"> </w:t>
      </w:r>
      <w:r>
        <w:rPr>
          <w:rFonts w:hAnsi="Courier New"/>
          <w:u w:val="single"/>
          <w:rtl/>
        </w:rPr>
        <w:t>בני</w:t>
      </w:r>
      <w:r>
        <w:rPr>
          <w:rFonts w:hAnsi="Courier New"/>
          <w:u w:val="single"/>
        </w:rPr>
        <w:t xml:space="preserve"> </w:t>
      </w:r>
      <w:r>
        <w:rPr>
          <w:rFonts w:hAnsi="Courier New"/>
          <w:u w:val="single"/>
          <w:rtl/>
        </w:rPr>
        <w:t>אהרן</w:t>
      </w:r>
      <w:r>
        <w:rPr>
          <w:rFonts w:hAnsi="Courier New"/>
          <w:u w:val="single"/>
        </w:rPr>
        <w:t xml:space="preserve"> </w:t>
      </w:r>
      <w:proofErr w:type="spellStart"/>
      <w:r>
        <w:rPr>
          <w:rFonts w:hAnsi="Courier New"/>
          <w:u w:val="single"/>
          <w:rtl/>
        </w:rPr>
        <w:t>הכהנים</w:t>
      </w:r>
      <w:proofErr w:type="spellEnd"/>
      <w:r>
        <w:rPr>
          <w:rFonts w:hAnsi="Courier New"/>
        </w:rPr>
        <w:t xml:space="preserve"> </w:t>
      </w:r>
      <w:r>
        <w:rPr>
          <w:rFonts w:hAnsi="Courier New"/>
          <w:rtl/>
        </w:rPr>
        <w:t>את</w:t>
      </w:r>
      <w:r>
        <w:rPr>
          <w:rFonts w:hAnsi="Courier New"/>
        </w:rPr>
        <w:t xml:space="preserve"> </w:t>
      </w:r>
      <w:r>
        <w:rPr>
          <w:rFonts w:hAnsi="Courier New"/>
          <w:rtl/>
        </w:rPr>
        <w:t>הנתחי</w:t>
      </w:r>
      <w:r>
        <w:rPr>
          <w:rFonts w:hAnsi="Courier New" w:hint="cs"/>
          <w:rtl/>
        </w:rPr>
        <w:t xml:space="preserve">ם / </w:t>
      </w:r>
      <w:r>
        <w:rPr>
          <w:rFonts w:hAnsi="Courier New"/>
          <w:u w:val="single"/>
          <w:rtl/>
        </w:rPr>
        <w:t>והקטיר</w:t>
      </w:r>
      <w:r>
        <w:rPr>
          <w:rFonts w:hAnsi="Courier New"/>
          <w:u w:val="single"/>
        </w:rPr>
        <w:t xml:space="preserve"> </w:t>
      </w:r>
      <w:r>
        <w:rPr>
          <w:rFonts w:hAnsi="Courier New"/>
          <w:u w:val="single"/>
          <w:rtl/>
        </w:rPr>
        <w:t>הכהן</w:t>
      </w:r>
      <w:r>
        <w:rPr>
          <w:rFonts w:hAnsi="Courier New"/>
        </w:rPr>
        <w:t xml:space="preserve"> </w:t>
      </w:r>
      <w:r>
        <w:rPr>
          <w:rFonts w:hAnsi="Courier New"/>
          <w:rtl/>
        </w:rPr>
        <w:t>את</w:t>
      </w:r>
      <w:r>
        <w:rPr>
          <w:rFonts w:hAnsi="Courier New"/>
        </w:rPr>
        <w:t xml:space="preserve"> </w:t>
      </w:r>
      <w:proofErr w:type="spellStart"/>
      <w:r>
        <w:rPr>
          <w:rFonts w:hAnsi="Courier New"/>
          <w:rtl/>
        </w:rPr>
        <w:t>הכל</w:t>
      </w:r>
      <w:proofErr w:type="spellEnd"/>
      <w:r>
        <w:rPr>
          <w:rFonts w:hAnsi="Courier New"/>
        </w:rPr>
        <w:t xml:space="preserve"> </w:t>
      </w:r>
      <w:proofErr w:type="spellStart"/>
      <w:r>
        <w:rPr>
          <w:rFonts w:hAnsi="Courier New"/>
          <w:rtl/>
        </w:rPr>
        <w:t>המזבחה</w:t>
      </w:r>
      <w:proofErr w:type="spellEnd"/>
      <w:r>
        <w:rPr>
          <w:rFonts w:hAnsi="Courier New" w:hint="cs"/>
          <w:rtl/>
        </w:rPr>
        <w:t xml:space="preserve">. במשמעות הדבר כבר עסקנו </w:t>
      </w:r>
      <w:r w:rsidR="00594DAB">
        <w:rPr>
          <w:rFonts w:hAnsi="Courier New" w:hint="cs"/>
          <w:rtl/>
        </w:rPr>
        <w:t xml:space="preserve">לעיל </w:t>
      </w:r>
      <w:r>
        <w:rPr>
          <w:rFonts w:hAnsi="Courier New" w:hint="cs"/>
          <w:rtl/>
        </w:rPr>
        <w:t xml:space="preserve">בניתוח פסוקים אלו. כעת אני מזכיר זאת כדי להבין את ההתלבטות שמלווה את שאלת הקמיצה במנחת הסולת. האם הבעלים קומצים את המנחה </w:t>
      </w:r>
      <w:r>
        <w:rPr>
          <w:rFonts w:hAnsi="Courier New" w:hint="cs"/>
          <w:rtl/>
        </w:rPr>
        <w:lastRenderedPageBreak/>
        <w:t>(במקביל לשחיטה בקורבן חי המוטלת על כתפיהם) או שמא הכ</w:t>
      </w:r>
      <w:r w:rsidR="00594DAB">
        <w:rPr>
          <w:rFonts w:hAnsi="Courier New" w:hint="cs"/>
          <w:rtl/>
        </w:rPr>
        <w:t>ו</w:t>
      </w:r>
      <w:r>
        <w:rPr>
          <w:rFonts w:hAnsi="Courier New" w:hint="cs"/>
          <w:rtl/>
        </w:rPr>
        <w:t xml:space="preserve">הן? </w:t>
      </w:r>
    </w:p>
    <w:p w14:paraId="583127D2" w14:textId="5A74AE1E" w:rsidR="008E5674" w:rsidRDefault="008E5674" w:rsidP="00594DAB">
      <w:pPr>
        <w:rPr>
          <w:rtl/>
        </w:rPr>
      </w:pPr>
      <w:r>
        <w:rPr>
          <w:rFonts w:hAnsi="Courier New" w:hint="cs"/>
          <w:rtl/>
        </w:rPr>
        <w:t>במנחות המעובדות התשובה ברורה. לאחר דין ההגשה למזבח נאמר בפירוש שהכ</w:t>
      </w:r>
      <w:r w:rsidR="00594DAB">
        <w:rPr>
          <w:rFonts w:hAnsi="Courier New" w:hint="cs"/>
          <w:rtl/>
        </w:rPr>
        <w:t>ו</w:t>
      </w:r>
      <w:r>
        <w:rPr>
          <w:rFonts w:hAnsi="Courier New" w:hint="cs"/>
          <w:rtl/>
        </w:rPr>
        <w:t>הן הוא שקומץ ("מ</w:t>
      </w:r>
      <w:r w:rsidR="00594DAB">
        <w:rPr>
          <w:rFonts w:hAnsi="Courier New" w:hint="cs"/>
          <w:rtl/>
        </w:rPr>
        <w:t>ֵ</w:t>
      </w:r>
      <w:r>
        <w:rPr>
          <w:rFonts w:hAnsi="Courier New" w:hint="cs"/>
          <w:rtl/>
        </w:rPr>
        <w:t>ר</w:t>
      </w:r>
      <w:r w:rsidR="00594DAB">
        <w:rPr>
          <w:rFonts w:hAnsi="Courier New" w:hint="cs"/>
          <w:rtl/>
        </w:rPr>
        <w:t>ִ</w:t>
      </w:r>
      <w:r>
        <w:rPr>
          <w:rFonts w:hAnsi="Courier New" w:hint="cs"/>
          <w:rtl/>
        </w:rPr>
        <w:t>ים"</w:t>
      </w:r>
      <w:r w:rsidR="00594DAB">
        <w:rPr>
          <w:rFonts w:hAnsi="Courier New" w:hint="cs"/>
          <w:rtl/>
        </w:rPr>
        <w:t>,</w:t>
      </w:r>
      <w:r>
        <w:rPr>
          <w:rFonts w:hAnsi="Courier New" w:hint="cs"/>
          <w:rtl/>
        </w:rPr>
        <w:t xml:space="preserve"> בלשון הפסוק): "</w:t>
      </w:r>
      <w:r>
        <w:rPr>
          <w:rFonts w:hint="cs"/>
          <w:rtl/>
        </w:rPr>
        <w:t>וְהֵרִים</w:t>
      </w:r>
      <w:r>
        <w:rPr>
          <w:rtl/>
        </w:rPr>
        <w:t xml:space="preserve"> </w:t>
      </w:r>
      <w:r>
        <w:rPr>
          <w:rFonts w:hint="cs"/>
          <w:rtl/>
        </w:rPr>
        <w:t>הַכֹּהֵן</w:t>
      </w:r>
      <w:r>
        <w:rPr>
          <w:rtl/>
        </w:rPr>
        <w:t xml:space="preserve"> </w:t>
      </w:r>
      <w:r>
        <w:rPr>
          <w:rFonts w:hint="cs"/>
          <w:rtl/>
        </w:rPr>
        <w:t>מִן</w:t>
      </w:r>
      <w:r>
        <w:rPr>
          <w:rtl/>
        </w:rPr>
        <w:t xml:space="preserve"> </w:t>
      </w:r>
      <w:r>
        <w:rPr>
          <w:rFonts w:hint="cs"/>
          <w:rtl/>
        </w:rPr>
        <w:t>הַמִּנְחָה</w:t>
      </w:r>
      <w:r>
        <w:rPr>
          <w:rtl/>
        </w:rPr>
        <w:t xml:space="preserve"> </w:t>
      </w:r>
      <w:r>
        <w:rPr>
          <w:rFonts w:hint="cs"/>
          <w:rtl/>
        </w:rPr>
        <w:t>אֶת</w:t>
      </w:r>
      <w:r>
        <w:rPr>
          <w:rtl/>
        </w:rPr>
        <w:t xml:space="preserve"> </w:t>
      </w:r>
      <w:r>
        <w:rPr>
          <w:rFonts w:hint="cs"/>
          <w:rtl/>
        </w:rPr>
        <w:t>אַזְכָּרָתָהּ</w:t>
      </w:r>
      <w:r>
        <w:rPr>
          <w:rtl/>
        </w:rPr>
        <w:t xml:space="preserve"> </w:t>
      </w:r>
      <w:r>
        <w:rPr>
          <w:rFonts w:hint="cs"/>
          <w:rtl/>
        </w:rPr>
        <w:t>וְהִקְטִיר</w:t>
      </w:r>
      <w:r>
        <w:rPr>
          <w:rtl/>
        </w:rPr>
        <w:t xml:space="preserve"> </w:t>
      </w:r>
      <w:proofErr w:type="spellStart"/>
      <w:r>
        <w:rPr>
          <w:rFonts w:hint="cs"/>
          <w:rtl/>
        </w:rPr>
        <w:t>הַמִּזְבֵּחָה</w:t>
      </w:r>
      <w:proofErr w:type="spellEnd"/>
      <w:r>
        <w:rPr>
          <w:rFonts w:hint="cs"/>
          <w:rtl/>
        </w:rPr>
        <w:t>" (ויקרא ב', ט). אולם במנחת סולת הדברים מסופקים</w:t>
      </w:r>
      <w:r w:rsidR="00594DAB">
        <w:rPr>
          <w:rFonts w:hint="cs"/>
          <w:rtl/>
        </w:rPr>
        <w:t>,</w:t>
      </w:r>
      <w:r>
        <w:rPr>
          <w:rFonts w:hint="cs"/>
          <w:rtl/>
        </w:rPr>
        <w:t xml:space="preserve"> </w:t>
      </w:r>
      <w:r w:rsidR="00594DAB">
        <w:rPr>
          <w:rFonts w:hint="cs"/>
          <w:rtl/>
        </w:rPr>
        <w:t>ו</w:t>
      </w:r>
      <w:r>
        <w:rPr>
          <w:rFonts w:hint="cs"/>
          <w:rtl/>
        </w:rPr>
        <w:t xml:space="preserve">הלשון העמומה מאפשרת שתי קריאות: </w:t>
      </w:r>
    </w:p>
    <w:p w14:paraId="45BBC3A7" w14:textId="77777777" w:rsidR="008E5674" w:rsidRDefault="008E5674" w:rsidP="008E5674">
      <w:pPr>
        <w:ind w:left="720"/>
        <w:rPr>
          <w:rtl/>
        </w:rPr>
      </w:pPr>
      <w:r>
        <w:rPr>
          <w:rFonts w:hint="cs"/>
          <w:rtl/>
        </w:rPr>
        <w:t>"וְנֶפֶשׁ</w:t>
      </w:r>
      <w:r>
        <w:rPr>
          <w:rtl/>
        </w:rPr>
        <w:t xml:space="preserve"> </w:t>
      </w:r>
      <w:r>
        <w:rPr>
          <w:rFonts w:hint="cs"/>
          <w:rtl/>
        </w:rPr>
        <w:t>כִּי</w:t>
      </w:r>
      <w:r>
        <w:rPr>
          <w:rtl/>
        </w:rPr>
        <w:t xml:space="preserve"> </w:t>
      </w:r>
      <w:r>
        <w:rPr>
          <w:rFonts w:hint="cs"/>
          <w:rtl/>
        </w:rPr>
        <w:t>תַקְרִיב</w:t>
      </w:r>
      <w:r>
        <w:rPr>
          <w:rtl/>
        </w:rPr>
        <w:t xml:space="preserve"> </w:t>
      </w:r>
      <w:r>
        <w:rPr>
          <w:rFonts w:hint="cs"/>
          <w:rtl/>
        </w:rPr>
        <w:t>קָרְבַּן</w:t>
      </w:r>
      <w:r>
        <w:rPr>
          <w:rtl/>
        </w:rPr>
        <w:t xml:space="preserve"> </w:t>
      </w:r>
      <w:r>
        <w:rPr>
          <w:rFonts w:hint="cs"/>
          <w:rtl/>
        </w:rPr>
        <w:t>מִנְחָה</w:t>
      </w:r>
      <w:r>
        <w:rPr>
          <w:rtl/>
        </w:rPr>
        <w:t xml:space="preserve"> </w:t>
      </w:r>
      <w:r>
        <w:rPr>
          <w:rFonts w:hint="cs"/>
          <w:rtl/>
        </w:rPr>
        <w:t xml:space="preserve">לַה' </w:t>
      </w:r>
      <w:proofErr w:type="spellStart"/>
      <w:r>
        <w:rPr>
          <w:rFonts w:hint="cs"/>
          <w:rtl/>
        </w:rPr>
        <w:t>סֹלֶת</w:t>
      </w:r>
      <w:proofErr w:type="spellEnd"/>
      <w:r>
        <w:rPr>
          <w:rtl/>
        </w:rPr>
        <w:t xml:space="preserve"> </w:t>
      </w:r>
      <w:r>
        <w:rPr>
          <w:rFonts w:hint="cs"/>
          <w:rtl/>
        </w:rPr>
        <w:t>יִהְיֶה</w:t>
      </w:r>
      <w:r>
        <w:rPr>
          <w:rtl/>
        </w:rPr>
        <w:t xml:space="preserve"> </w:t>
      </w:r>
      <w:r>
        <w:rPr>
          <w:rFonts w:hint="cs"/>
          <w:rtl/>
        </w:rPr>
        <w:t>קָרְבָּנוֹ</w:t>
      </w:r>
      <w:r>
        <w:rPr>
          <w:rtl/>
        </w:rPr>
        <w:t xml:space="preserve"> </w:t>
      </w:r>
      <w:r w:rsidRPr="009E01BC">
        <w:rPr>
          <w:rFonts w:hint="cs"/>
          <w:b/>
          <w:bCs/>
          <w:rtl/>
        </w:rPr>
        <w:t>וְיָצַק</w:t>
      </w:r>
      <w:r>
        <w:rPr>
          <w:rtl/>
        </w:rPr>
        <w:t xml:space="preserve"> </w:t>
      </w:r>
      <w:r>
        <w:rPr>
          <w:rFonts w:hint="cs"/>
          <w:rtl/>
        </w:rPr>
        <w:t>עָלֶיהָ</w:t>
      </w:r>
      <w:r>
        <w:rPr>
          <w:rtl/>
        </w:rPr>
        <w:t xml:space="preserve"> </w:t>
      </w:r>
      <w:r>
        <w:rPr>
          <w:rFonts w:hint="cs"/>
          <w:rtl/>
        </w:rPr>
        <w:t>שֶׁמֶן</w:t>
      </w:r>
      <w:r>
        <w:rPr>
          <w:rtl/>
        </w:rPr>
        <w:t xml:space="preserve"> </w:t>
      </w:r>
      <w:r w:rsidRPr="009E01BC">
        <w:rPr>
          <w:rFonts w:hint="cs"/>
          <w:b/>
          <w:bCs/>
          <w:rtl/>
        </w:rPr>
        <w:t>וְנָתַן</w:t>
      </w:r>
      <w:r>
        <w:rPr>
          <w:rtl/>
        </w:rPr>
        <w:t xml:space="preserve"> </w:t>
      </w:r>
      <w:r>
        <w:rPr>
          <w:rFonts w:hint="cs"/>
          <w:rtl/>
        </w:rPr>
        <w:t>עָלֶיהָ</w:t>
      </w:r>
      <w:r>
        <w:rPr>
          <w:rtl/>
        </w:rPr>
        <w:t xml:space="preserve"> </w:t>
      </w:r>
      <w:r>
        <w:rPr>
          <w:rFonts w:hint="cs"/>
          <w:rtl/>
        </w:rPr>
        <w:t xml:space="preserve">לְבֹנָה. </w:t>
      </w:r>
      <w:r w:rsidRPr="009E01BC">
        <w:rPr>
          <w:rFonts w:hint="cs"/>
          <w:b/>
          <w:bCs/>
          <w:rtl/>
        </w:rPr>
        <w:t>וֶהֱבִיאָהּ</w:t>
      </w:r>
      <w:r>
        <w:rPr>
          <w:rtl/>
        </w:rPr>
        <w:t xml:space="preserve"> </w:t>
      </w:r>
      <w:r>
        <w:rPr>
          <w:rFonts w:hint="cs"/>
          <w:rtl/>
        </w:rPr>
        <w:t>אֶל</w:t>
      </w:r>
      <w:r>
        <w:rPr>
          <w:rtl/>
        </w:rPr>
        <w:t xml:space="preserve"> </w:t>
      </w:r>
      <w:r>
        <w:rPr>
          <w:rFonts w:hint="cs"/>
          <w:rtl/>
        </w:rPr>
        <w:t>בְּנֵי</w:t>
      </w:r>
      <w:r>
        <w:rPr>
          <w:rtl/>
        </w:rPr>
        <w:t xml:space="preserve"> </w:t>
      </w:r>
      <w:r>
        <w:rPr>
          <w:rFonts w:hint="cs"/>
          <w:rtl/>
        </w:rPr>
        <w:t>אַהֲרֹן</w:t>
      </w:r>
      <w:r>
        <w:rPr>
          <w:rtl/>
        </w:rPr>
        <w:t xml:space="preserve"> </w:t>
      </w:r>
      <w:proofErr w:type="spellStart"/>
      <w:r>
        <w:rPr>
          <w:rFonts w:hint="cs"/>
          <w:rtl/>
        </w:rPr>
        <w:t>הַכֹּהֲנִים</w:t>
      </w:r>
      <w:proofErr w:type="spellEnd"/>
      <w:r>
        <w:rPr>
          <w:rtl/>
        </w:rPr>
        <w:t xml:space="preserve"> </w:t>
      </w:r>
      <w:r>
        <w:rPr>
          <w:rFonts w:hint="cs"/>
          <w:rtl/>
        </w:rPr>
        <w:t>וְקָמַץ</w:t>
      </w:r>
      <w:r>
        <w:rPr>
          <w:rtl/>
        </w:rPr>
        <w:t xml:space="preserve"> </w:t>
      </w:r>
      <w:r>
        <w:rPr>
          <w:rFonts w:hint="cs"/>
          <w:rtl/>
        </w:rPr>
        <w:t>מִשָּׁם</w:t>
      </w:r>
      <w:r>
        <w:rPr>
          <w:rtl/>
        </w:rPr>
        <w:t xml:space="preserve"> </w:t>
      </w:r>
      <w:r>
        <w:rPr>
          <w:rFonts w:hint="cs"/>
          <w:rtl/>
        </w:rPr>
        <w:t>מְלֹא</w:t>
      </w:r>
      <w:r>
        <w:rPr>
          <w:rtl/>
        </w:rPr>
        <w:t xml:space="preserve"> </w:t>
      </w:r>
      <w:r>
        <w:rPr>
          <w:rFonts w:hint="cs"/>
          <w:rtl/>
        </w:rPr>
        <w:t>קֻמְצוֹ</w:t>
      </w:r>
      <w:r>
        <w:rPr>
          <w:rtl/>
        </w:rPr>
        <w:t xml:space="preserve"> </w:t>
      </w:r>
      <w:proofErr w:type="spellStart"/>
      <w:r>
        <w:rPr>
          <w:rFonts w:hint="cs"/>
          <w:rtl/>
        </w:rPr>
        <w:t>מִסָּלְתָּה</w:t>
      </w:r>
      <w:proofErr w:type="spellEnd"/>
      <w:r>
        <w:rPr>
          <w:rFonts w:hint="cs"/>
          <w:rtl/>
        </w:rPr>
        <w:t>ּ</w:t>
      </w:r>
      <w:r>
        <w:rPr>
          <w:rtl/>
        </w:rPr>
        <w:t xml:space="preserve"> </w:t>
      </w:r>
      <w:r>
        <w:rPr>
          <w:rFonts w:hint="cs"/>
          <w:rtl/>
        </w:rPr>
        <w:t>וּמִשַּׁמְנָהּ</w:t>
      </w:r>
      <w:r>
        <w:rPr>
          <w:rtl/>
        </w:rPr>
        <w:t xml:space="preserve"> </w:t>
      </w:r>
      <w:r>
        <w:rPr>
          <w:rFonts w:hint="cs"/>
          <w:rtl/>
        </w:rPr>
        <w:t>עַל</w:t>
      </w:r>
      <w:r>
        <w:rPr>
          <w:rtl/>
        </w:rPr>
        <w:t xml:space="preserve"> </w:t>
      </w:r>
      <w:r>
        <w:rPr>
          <w:rFonts w:hint="cs"/>
          <w:rtl/>
        </w:rPr>
        <w:t>כָּל</w:t>
      </w:r>
      <w:r>
        <w:rPr>
          <w:rtl/>
        </w:rPr>
        <w:t xml:space="preserve"> </w:t>
      </w:r>
      <w:r>
        <w:rPr>
          <w:rFonts w:hint="cs"/>
          <w:rtl/>
        </w:rPr>
        <w:t>לְבֹנָתָהּ</w:t>
      </w:r>
      <w:r>
        <w:rPr>
          <w:rtl/>
        </w:rPr>
        <w:t xml:space="preserve"> </w:t>
      </w:r>
      <w:r w:rsidRPr="009E01BC">
        <w:rPr>
          <w:rFonts w:hint="cs"/>
          <w:u w:val="single"/>
          <w:rtl/>
        </w:rPr>
        <w:t>וְהִקְטִיר</w:t>
      </w:r>
      <w:r w:rsidRPr="009E01BC">
        <w:rPr>
          <w:u w:val="single"/>
          <w:rtl/>
        </w:rPr>
        <w:t xml:space="preserve"> </w:t>
      </w:r>
      <w:r w:rsidRPr="009E01BC">
        <w:rPr>
          <w:rFonts w:hint="cs"/>
          <w:u w:val="single"/>
          <w:rtl/>
        </w:rPr>
        <w:t>הַכֹּהֵן</w:t>
      </w:r>
      <w:r>
        <w:rPr>
          <w:rtl/>
        </w:rPr>
        <w:t xml:space="preserve"> </w:t>
      </w:r>
      <w:r>
        <w:rPr>
          <w:rFonts w:hint="cs"/>
          <w:rtl/>
        </w:rPr>
        <w:t>אֶת</w:t>
      </w:r>
      <w:r>
        <w:rPr>
          <w:rtl/>
        </w:rPr>
        <w:t xml:space="preserve"> </w:t>
      </w:r>
      <w:r>
        <w:rPr>
          <w:rFonts w:hint="cs"/>
          <w:rtl/>
        </w:rPr>
        <w:t>אַזְכָּרָתָהּ</w:t>
      </w:r>
      <w:r>
        <w:rPr>
          <w:rtl/>
        </w:rPr>
        <w:t xml:space="preserve"> </w:t>
      </w:r>
      <w:proofErr w:type="spellStart"/>
      <w:r>
        <w:rPr>
          <w:rFonts w:hint="cs"/>
          <w:rtl/>
        </w:rPr>
        <w:t>הַמִּזְבֵּחָה</w:t>
      </w:r>
      <w:proofErr w:type="spellEnd"/>
      <w:r>
        <w:rPr>
          <w:rtl/>
        </w:rPr>
        <w:t xml:space="preserve"> </w:t>
      </w:r>
      <w:proofErr w:type="spellStart"/>
      <w:r>
        <w:rPr>
          <w:rFonts w:hint="cs"/>
          <w:rtl/>
        </w:rPr>
        <w:t>אִשֵּׁה</w:t>
      </w:r>
      <w:proofErr w:type="spellEnd"/>
      <w:r>
        <w:rPr>
          <w:rtl/>
        </w:rPr>
        <w:t xml:space="preserve"> </w:t>
      </w:r>
      <w:r>
        <w:rPr>
          <w:rFonts w:hint="cs"/>
          <w:rtl/>
        </w:rPr>
        <w:t>רֵיחַ</w:t>
      </w:r>
      <w:r>
        <w:rPr>
          <w:rtl/>
        </w:rPr>
        <w:t xml:space="preserve"> </w:t>
      </w:r>
      <w:proofErr w:type="spellStart"/>
      <w:r>
        <w:rPr>
          <w:rFonts w:hint="cs"/>
          <w:rtl/>
        </w:rPr>
        <w:t>נִיחֹח</w:t>
      </w:r>
      <w:proofErr w:type="spellEnd"/>
      <w:r>
        <w:rPr>
          <w:rFonts w:hint="cs"/>
          <w:rtl/>
        </w:rPr>
        <w:t>ַ</w:t>
      </w:r>
      <w:r>
        <w:rPr>
          <w:rtl/>
        </w:rPr>
        <w:t xml:space="preserve"> </w:t>
      </w:r>
      <w:r>
        <w:rPr>
          <w:rFonts w:hint="cs"/>
          <w:rtl/>
        </w:rPr>
        <w:t xml:space="preserve">לַה'" </w:t>
      </w:r>
    </w:p>
    <w:p w14:paraId="70D18F55" w14:textId="764BC7F4" w:rsidR="008E5674" w:rsidRDefault="008E5674" w:rsidP="008E5674">
      <w:pPr>
        <w:ind w:left="720"/>
        <w:rPr>
          <w:rtl/>
        </w:rPr>
      </w:pPr>
      <w:r>
        <w:rPr>
          <w:rtl/>
        </w:rPr>
        <w:tab/>
      </w:r>
      <w:r w:rsidRPr="008E5674">
        <w:rPr>
          <w:rFonts w:hint="cs"/>
          <w:sz w:val="20"/>
          <w:szCs w:val="20"/>
          <w:rtl/>
        </w:rPr>
        <w:t>(ב', א-ב)</w:t>
      </w:r>
      <w:r>
        <w:rPr>
          <w:rFonts w:hint="cs"/>
          <w:rtl/>
        </w:rPr>
        <w:t>.</w:t>
      </w:r>
    </w:p>
    <w:p w14:paraId="3274AD3C" w14:textId="3DD7CF51" w:rsidR="008E5674" w:rsidRDefault="008E5674" w:rsidP="00F47E02">
      <w:pPr>
        <w:rPr>
          <w:rtl/>
        </w:rPr>
      </w:pPr>
      <w:r>
        <w:rPr>
          <w:rtl/>
        </w:rPr>
        <w:t>בעל הקורבן נדרש</w:t>
      </w:r>
      <w:r>
        <w:rPr>
          <w:rFonts w:hint="cs"/>
          <w:rtl/>
        </w:rPr>
        <w:t xml:space="preserve"> 'לצקת' על המנחה שמן, 'לתת' עליה לבונה ו'להביא' אותה אל בני אהרן הכוהנים. מאחר שהכוהנים נזכרים בלשון רבים, התחושה היא שהפעולה </w:t>
      </w:r>
      <w:r>
        <w:rPr>
          <w:rtl/>
        </w:rPr>
        <w:t>הבאה המתוארת בכתוב</w:t>
      </w:r>
      <w:r>
        <w:rPr>
          <w:rFonts w:hint="cs"/>
          <w:rtl/>
        </w:rPr>
        <w:t xml:space="preserve"> </w:t>
      </w:r>
      <w:r>
        <w:rPr>
          <w:rtl/>
        </w:rPr>
        <w:t>–</w:t>
      </w:r>
      <w:r>
        <w:rPr>
          <w:rFonts w:hint="cs"/>
          <w:rtl/>
        </w:rPr>
        <w:t xml:space="preserve"> "</w:t>
      </w:r>
      <w:r>
        <w:rPr>
          <w:rtl/>
        </w:rPr>
        <w:t>וקמץ משם"</w:t>
      </w:r>
      <w:r>
        <w:rPr>
          <w:rFonts w:hint="cs"/>
          <w:rtl/>
        </w:rPr>
        <w:t xml:space="preserve"> </w:t>
      </w:r>
      <w:r>
        <w:rPr>
          <w:rtl/>
        </w:rPr>
        <w:t xml:space="preserve">– חוזרת שוב לאדם המקריב, שהרי </w:t>
      </w:r>
      <w:r w:rsidR="00594DAB">
        <w:rPr>
          <w:rFonts w:hint="cs"/>
          <w:rtl/>
        </w:rPr>
        <w:t xml:space="preserve">אפיון מבצע </w:t>
      </w:r>
      <w:r>
        <w:rPr>
          <w:rFonts w:hint="cs"/>
          <w:rtl/>
        </w:rPr>
        <w:t>הפעולה חוזר לגוף שלישי יחיד</w:t>
      </w:r>
      <w:r>
        <w:rPr>
          <w:rtl/>
        </w:rPr>
        <w:t xml:space="preserve">. זאת ועוד, לאחר פעולת הקמיצה, </w:t>
      </w:r>
      <w:r w:rsidR="003858FE">
        <w:rPr>
          <w:rFonts w:hint="cs"/>
          <w:rtl/>
        </w:rPr>
        <w:t xml:space="preserve">נזקק </w:t>
      </w:r>
      <w:r>
        <w:rPr>
          <w:rFonts w:hint="cs"/>
          <w:rtl/>
        </w:rPr>
        <w:t>הכתוב להזכיר בפירוש את הכ</w:t>
      </w:r>
      <w:r w:rsidR="003858FE">
        <w:rPr>
          <w:rFonts w:hint="cs"/>
          <w:rtl/>
        </w:rPr>
        <w:t>ו</w:t>
      </w:r>
      <w:r>
        <w:rPr>
          <w:rFonts w:hint="cs"/>
          <w:rtl/>
        </w:rPr>
        <w:t>הן כעובד בפעולת ההקטרה על המזבח: "</w:t>
      </w:r>
      <w:r>
        <w:rPr>
          <w:rtl/>
        </w:rPr>
        <w:t>והקטיר הכהן"</w:t>
      </w:r>
      <w:r w:rsidR="003858FE">
        <w:rPr>
          <w:rFonts w:hint="cs"/>
          <w:rtl/>
        </w:rPr>
        <w:t>;</w:t>
      </w:r>
      <w:r>
        <w:rPr>
          <w:rFonts w:hint="cs"/>
          <w:rtl/>
        </w:rPr>
        <w:t xml:space="preserve"> </w:t>
      </w:r>
      <w:r>
        <w:rPr>
          <w:rtl/>
        </w:rPr>
        <w:t>רק כעת חוזר הכ</w:t>
      </w:r>
      <w:r w:rsidR="003858FE">
        <w:rPr>
          <w:rFonts w:hint="cs"/>
          <w:rtl/>
        </w:rPr>
        <w:t>ו</w:t>
      </w:r>
      <w:r>
        <w:rPr>
          <w:rtl/>
        </w:rPr>
        <w:t xml:space="preserve">הן להיות נושא המשפט. </w:t>
      </w:r>
      <w:r>
        <w:rPr>
          <w:rFonts w:hint="cs"/>
          <w:rtl/>
        </w:rPr>
        <w:t xml:space="preserve">כזכור, </w:t>
      </w:r>
      <w:r>
        <w:rPr>
          <w:rtl/>
        </w:rPr>
        <w:t>במנחות המעובדות</w:t>
      </w:r>
      <w:r>
        <w:rPr>
          <w:rFonts w:hint="cs"/>
          <w:rtl/>
        </w:rPr>
        <w:t xml:space="preserve"> מתנסח הכתוב בלשון סתמית בתיאור ההקטרה </w:t>
      </w:r>
      <w:r>
        <w:rPr>
          <w:rtl/>
        </w:rPr>
        <w:t>–</w:t>
      </w:r>
      <w:r>
        <w:rPr>
          <w:rFonts w:hint="cs"/>
          <w:rtl/>
        </w:rPr>
        <w:t xml:space="preserve"> "</w:t>
      </w:r>
      <w:r>
        <w:rPr>
          <w:rtl/>
        </w:rPr>
        <w:t xml:space="preserve">והקטיר </w:t>
      </w:r>
      <w:proofErr w:type="spellStart"/>
      <w:r>
        <w:rPr>
          <w:rtl/>
        </w:rPr>
        <w:t>המזבחה</w:t>
      </w:r>
      <w:proofErr w:type="spellEnd"/>
      <w:r>
        <w:rPr>
          <w:rtl/>
        </w:rPr>
        <w:t xml:space="preserve">", </w:t>
      </w:r>
      <w:r>
        <w:rPr>
          <w:rFonts w:hint="cs"/>
          <w:rtl/>
        </w:rPr>
        <w:t xml:space="preserve">מפני שברור לקורא שמדובר </w:t>
      </w:r>
      <w:r>
        <w:rPr>
          <w:rtl/>
        </w:rPr>
        <w:t>בכ</w:t>
      </w:r>
      <w:r w:rsidR="003858FE">
        <w:rPr>
          <w:rFonts w:hint="cs"/>
          <w:rtl/>
        </w:rPr>
        <w:t>ו</w:t>
      </w:r>
      <w:r>
        <w:rPr>
          <w:rtl/>
        </w:rPr>
        <w:t xml:space="preserve">הן </w:t>
      </w:r>
      <w:r>
        <w:rPr>
          <w:rFonts w:hint="cs"/>
          <w:rtl/>
        </w:rPr>
        <w:t xml:space="preserve">שכבר הוזכר קודם לכן כקומץ, </w:t>
      </w:r>
      <w:r>
        <w:rPr>
          <w:rtl/>
        </w:rPr>
        <w:t xml:space="preserve">וממילא הוא נושא המשפט. </w:t>
      </w:r>
      <w:r>
        <w:rPr>
          <w:rFonts w:hint="cs"/>
          <w:rtl/>
        </w:rPr>
        <w:t xml:space="preserve">גם דבר זה מעלה </w:t>
      </w:r>
      <w:r w:rsidR="003858FE">
        <w:rPr>
          <w:rFonts w:hint="cs"/>
          <w:rtl/>
        </w:rPr>
        <w:t xml:space="preserve">אפוא </w:t>
      </w:r>
      <w:r>
        <w:rPr>
          <w:rFonts w:hint="cs"/>
          <w:rtl/>
        </w:rPr>
        <w:t xml:space="preserve">את החשד </w:t>
      </w:r>
      <w:r>
        <w:rPr>
          <w:rtl/>
        </w:rPr>
        <w:t>שבמנחת סולת הכ</w:t>
      </w:r>
      <w:r w:rsidR="003858FE">
        <w:rPr>
          <w:rFonts w:hint="cs"/>
          <w:rtl/>
        </w:rPr>
        <w:t>ו</w:t>
      </w:r>
      <w:r>
        <w:rPr>
          <w:rtl/>
        </w:rPr>
        <w:t xml:space="preserve">הן אינו קומץ, </w:t>
      </w:r>
      <w:r>
        <w:rPr>
          <w:rFonts w:hint="cs"/>
          <w:rtl/>
        </w:rPr>
        <w:t xml:space="preserve">ועל כן יש צורך להזכירו בפירוש </w:t>
      </w:r>
      <w:r>
        <w:rPr>
          <w:rtl/>
        </w:rPr>
        <w:t>בפעולת ההקטרה.</w:t>
      </w:r>
      <w:r>
        <w:rPr>
          <w:rFonts w:hint="cs"/>
          <w:rtl/>
        </w:rPr>
        <w:t xml:space="preserve"> מצד שני, פעולת הקמיצה נזכרת מיד לאחר הציווי להביא את המנחה לכוהנים </w:t>
      </w:r>
      <w:r>
        <w:rPr>
          <w:rtl/>
        </w:rPr>
        <w:t>–</w:t>
      </w:r>
      <w:r>
        <w:rPr>
          <w:rFonts w:hint="cs"/>
          <w:rtl/>
        </w:rPr>
        <w:t xml:space="preserve"> "</w:t>
      </w:r>
      <w:r w:rsidRPr="002A3C7E">
        <w:rPr>
          <w:rFonts w:hint="cs"/>
          <w:rtl/>
        </w:rPr>
        <w:t>וֶהֱבִיאָהּ</w:t>
      </w:r>
      <w:r>
        <w:rPr>
          <w:rtl/>
        </w:rPr>
        <w:t xml:space="preserve"> </w:t>
      </w:r>
      <w:r>
        <w:rPr>
          <w:rFonts w:hint="cs"/>
          <w:rtl/>
        </w:rPr>
        <w:t>אֶל</w:t>
      </w:r>
      <w:r>
        <w:rPr>
          <w:rtl/>
        </w:rPr>
        <w:t xml:space="preserve"> </w:t>
      </w:r>
      <w:r>
        <w:rPr>
          <w:rFonts w:hint="cs"/>
          <w:rtl/>
        </w:rPr>
        <w:t>בְּנֵי</w:t>
      </w:r>
      <w:r>
        <w:rPr>
          <w:rtl/>
        </w:rPr>
        <w:t xml:space="preserve"> </w:t>
      </w:r>
      <w:r>
        <w:rPr>
          <w:rFonts w:hint="cs"/>
          <w:rtl/>
        </w:rPr>
        <w:t>אַהֲרֹן</w:t>
      </w:r>
      <w:r>
        <w:rPr>
          <w:rtl/>
        </w:rPr>
        <w:t xml:space="preserve"> </w:t>
      </w:r>
      <w:proofErr w:type="spellStart"/>
      <w:r>
        <w:rPr>
          <w:rFonts w:hint="cs"/>
          <w:rtl/>
        </w:rPr>
        <w:t>הַכֹּהֲנִים</w:t>
      </w:r>
      <w:proofErr w:type="spellEnd"/>
      <w:r>
        <w:rPr>
          <w:rtl/>
        </w:rPr>
        <w:t xml:space="preserve"> </w:t>
      </w:r>
      <w:r>
        <w:rPr>
          <w:rFonts w:hint="cs"/>
          <w:rtl/>
        </w:rPr>
        <w:t>וְקָמַץ</w:t>
      </w:r>
      <w:r>
        <w:rPr>
          <w:rtl/>
        </w:rPr>
        <w:t xml:space="preserve"> </w:t>
      </w:r>
      <w:r>
        <w:rPr>
          <w:rFonts w:hint="cs"/>
          <w:rtl/>
        </w:rPr>
        <w:t>מִשָּׁם"</w:t>
      </w:r>
      <w:r w:rsidR="00F47E02">
        <w:rPr>
          <w:rFonts w:hint="cs"/>
          <w:rtl/>
        </w:rPr>
        <w:t>; לכן</w:t>
      </w:r>
      <w:r>
        <w:rPr>
          <w:rFonts w:hint="cs"/>
          <w:rtl/>
        </w:rPr>
        <w:t xml:space="preserve"> נדמה שהכ</w:t>
      </w:r>
      <w:r w:rsidR="001935D9">
        <w:rPr>
          <w:rFonts w:hint="cs"/>
          <w:rtl/>
        </w:rPr>
        <w:t>ו</w:t>
      </w:r>
      <w:r>
        <w:rPr>
          <w:rFonts w:hint="cs"/>
          <w:rtl/>
        </w:rPr>
        <w:t xml:space="preserve">הן </w:t>
      </w:r>
      <w:r w:rsidR="001935D9">
        <w:rPr>
          <w:rFonts w:hint="cs"/>
          <w:rtl/>
        </w:rPr>
        <w:t xml:space="preserve">כבר </w:t>
      </w:r>
      <w:r>
        <w:rPr>
          <w:rFonts w:hint="cs"/>
          <w:rtl/>
        </w:rPr>
        <w:t>קיבל את המנחה מיד הבעלים ועליו מוטלת חובת הקמיצה</w:t>
      </w:r>
      <w:r w:rsidR="003858FE">
        <w:rPr>
          <w:rFonts w:hint="cs"/>
          <w:rtl/>
        </w:rPr>
        <w:t>.</w:t>
      </w:r>
      <w:r>
        <w:rPr>
          <w:rFonts w:hint="cs"/>
          <w:rtl/>
        </w:rPr>
        <w:t xml:space="preserve"> </w:t>
      </w:r>
      <w:r w:rsidR="003858FE">
        <w:rPr>
          <w:rFonts w:hint="cs"/>
          <w:rtl/>
        </w:rPr>
        <w:t xml:space="preserve">כך כותב </w:t>
      </w:r>
      <w:proofErr w:type="spellStart"/>
      <w:r>
        <w:rPr>
          <w:rFonts w:hint="cs"/>
          <w:rtl/>
        </w:rPr>
        <w:t>שד"ל</w:t>
      </w:r>
      <w:proofErr w:type="spellEnd"/>
      <w:r>
        <w:rPr>
          <w:rFonts w:hint="cs"/>
          <w:rtl/>
        </w:rPr>
        <w:t>:</w:t>
      </w:r>
    </w:p>
    <w:p w14:paraId="4126AC4A" w14:textId="77777777" w:rsidR="008E5674" w:rsidRDefault="008E5674" w:rsidP="003858FE">
      <w:pPr>
        <w:ind w:left="720"/>
        <w:rPr>
          <w:rtl/>
        </w:rPr>
      </w:pPr>
      <w:r>
        <w:rPr>
          <w:rFonts w:hint="cs"/>
          <w:rtl/>
        </w:rPr>
        <w:t>"אין ספק שהכהן הוא הקומץ... ומה שלא נכתב 'וקמץ הכהן' הוא מפני סמיכות מילת '</w:t>
      </w:r>
      <w:proofErr w:type="spellStart"/>
      <w:r>
        <w:rPr>
          <w:rFonts w:hint="cs"/>
          <w:rtl/>
        </w:rPr>
        <w:t>הכהנים</w:t>
      </w:r>
      <w:proofErr w:type="spellEnd"/>
      <w:r>
        <w:rPr>
          <w:rFonts w:hint="cs"/>
          <w:rtl/>
        </w:rPr>
        <w:t>', והנה אמר וקמץ והקטיר הכהן, כאילו שני הדברים דבר אחד הם, כי מיד אחר שהיה קומץ היה מקטיר".</w:t>
      </w:r>
      <w:r>
        <w:rPr>
          <w:rStyle w:val="a5"/>
          <w:rtl/>
        </w:rPr>
        <w:footnoteReference w:id="16"/>
      </w:r>
      <w:r>
        <w:rPr>
          <w:rFonts w:hint="cs"/>
          <w:rtl/>
        </w:rPr>
        <w:t xml:space="preserve"> </w:t>
      </w:r>
    </w:p>
    <w:p w14:paraId="03AC7664" w14:textId="378B2F9B" w:rsidR="008E5674" w:rsidRDefault="008E5674" w:rsidP="003858FE">
      <w:pPr>
        <w:rPr>
          <w:rtl/>
        </w:rPr>
      </w:pPr>
      <w:r>
        <w:rPr>
          <w:rFonts w:hint="cs"/>
          <w:rtl/>
        </w:rPr>
        <w:t xml:space="preserve">מעניין לבחון עמימות זו בתרגומים של פסוקים אלו, שהרי המתרגמים היו חייבים להכריע כאחת משתי הקריאות, ואכן שתיהן מתממשות בתרגומים השונים. </w:t>
      </w:r>
      <w:r>
        <w:rPr>
          <w:rFonts w:hint="cs"/>
          <w:rtl/>
        </w:rPr>
        <w:t xml:space="preserve">יש שתרגמו את הפסוק כך שברור </w:t>
      </w:r>
      <w:r w:rsidR="003858FE">
        <w:rPr>
          <w:rFonts w:hint="cs"/>
          <w:rtl/>
        </w:rPr>
        <w:t xml:space="preserve">כי </w:t>
      </w:r>
      <w:r>
        <w:rPr>
          <w:rFonts w:hint="cs"/>
          <w:rtl/>
        </w:rPr>
        <w:t>הכ</w:t>
      </w:r>
      <w:r w:rsidR="003858FE">
        <w:rPr>
          <w:rFonts w:hint="cs"/>
          <w:rtl/>
        </w:rPr>
        <w:t>ו</w:t>
      </w:r>
      <w:r>
        <w:rPr>
          <w:rFonts w:hint="cs"/>
          <w:rtl/>
        </w:rPr>
        <w:t xml:space="preserve">הן הוא הקומץ: </w:t>
      </w:r>
      <w:r>
        <w:t>"to the Aaronic priest, one of whom shall up the handful of the flour"</w:t>
      </w:r>
      <w:r>
        <w:rPr>
          <w:rFonts w:hint="cs"/>
          <w:rtl/>
        </w:rPr>
        <w:t>,</w:t>
      </w:r>
      <w:r>
        <w:rPr>
          <w:rStyle w:val="a5"/>
          <w:rtl/>
        </w:rPr>
        <w:footnoteReference w:id="17"/>
      </w:r>
      <w:r>
        <w:rPr>
          <w:rFonts w:hint="cs"/>
          <w:rtl/>
        </w:rPr>
        <w:t xml:space="preserve"> ויש אחרים שמתוך תרגומם נראה </w:t>
      </w:r>
      <w:r w:rsidR="003858FE">
        <w:rPr>
          <w:rFonts w:hint="cs"/>
          <w:rtl/>
        </w:rPr>
        <w:t>ש</w:t>
      </w:r>
      <w:r>
        <w:rPr>
          <w:rFonts w:hint="cs"/>
          <w:rtl/>
        </w:rPr>
        <w:t xml:space="preserve">הבינו </w:t>
      </w:r>
      <w:r w:rsidR="003858FE">
        <w:rPr>
          <w:rFonts w:hint="cs"/>
          <w:rtl/>
        </w:rPr>
        <w:t xml:space="preserve">כי </w:t>
      </w:r>
      <w:r>
        <w:rPr>
          <w:rFonts w:hint="cs"/>
          <w:rtl/>
        </w:rPr>
        <w:t xml:space="preserve">הבעלים הוא הקומץ: </w:t>
      </w:r>
      <w:r>
        <w:t>"He must then bring it to the sons of Aaron, the priest, and must take a handful of the flour and oil"</w:t>
      </w:r>
      <w:r>
        <w:rPr>
          <w:rFonts w:hint="cs"/>
          <w:rtl/>
        </w:rPr>
        <w:t>.</w:t>
      </w:r>
      <w:r>
        <w:rPr>
          <w:rStyle w:val="a5"/>
          <w:rtl/>
        </w:rPr>
        <w:footnoteReference w:id="18"/>
      </w:r>
    </w:p>
    <w:p w14:paraId="0A469633" w14:textId="3E4C4F11" w:rsidR="008E5674" w:rsidRDefault="008E5674" w:rsidP="0048350A">
      <w:pPr>
        <w:rPr>
          <w:rtl/>
        </w:rPr>
      </w:pPr>
      <w:r>
        <w:rPr>
          <w:rtl/>
        </w:rPr>
        <w:tab/>
      </w:r>
      <w:r>
        <w:rPr>
          <w:rFonts w:hint="cs"/>
          <w:rtl/>
        </w:rPr>
        <w:t xml:space="preserve">מי שהסגיר את העמימות כאן </w:t>
      </w:r>
      <w:r>
        <w:rPr>
          <w:rtl/>
        </w:rPr>
        <w:t>–</w:t>
      </w:r>
      <w:r>
        <w:rPr>
          <w:rFonts w:hint="cs"/>
          <w:rtl/>
        </w:rPr>
        <w:t xml:space="preserve"> ללא ידיעתו </w:t>
      </w:r>
      <w:r>
        <w:rPr>
          <w:rtl/>
        </w:rPr>
        <w:t>–</w:t>
      </w:r>
      <w:r>
        <w:rPr>
          <w:rFonts w:hint="cs"/>
          <w:rtl/>
        </w:rPr>
        <w:t xml:space="preserve"> הוא </w:t>
      </w:r>
      <w:proofErr w:type="spellStart"/>
      <w:r>
        <w:rPr>
          <w:rFonts w:hint="cs"/>
          <w:rtl/>
        </w:rPr>
        <w:t>מילגרום</w:t>
      </w:r>
      <w:proofErr w:type="spellEnd"/>
      <w:r>
        <w:rPr>
          <w:rFonts w:hint="cs"/>
          <w:rtl/>
        </w:rPr>
        <w:t xml:space="preserve">, שבפירושו לפסוק כתב כך: "[הכהן] קמץ משם מלוא קומצו", וביאר </w:t>
      </w:r>
      <w:r>
        <w:rPr>
          <w:rtl/>
        </w:rPr>
        <w:t>–</w:t>
      </w:r>
      <w:r>
        <w:rPr>
          <w:rFonts w:hint="cs"/>
          <w:rtl/>
        </w:rPr>
        <w:t xml:space="preserve"> "הקדמתי (את 'הכהן') מהמשך הפסוק, לשם הבהירות".</w:t>
      </w:r>
      <w:r>
        <w:rPr>
          <w:rStyle w:val="a5"/>
          <w:rtl/>
        </w:rPr>
        <w:footnoteReference w:id="19"/>
      </w:r>
      <w:r>
        <w:rPr>
          <w:rFonts w:hint="cs"/>
          <w:rtl/>
        </w:rPr>
        <w:t xml:space="preserve"> אכן, באופן שהוא כתב את הפסוק ברור שהכ</w:t>
      </w:r>
      <w:r w:rsidR="0048350A">
        <w:rPr>
          <w:rFonts w:hint="cs"/>
          <w:rtl/>
        </w:rPr>
        <w:t>ו</w:t>
      </w:r>
      <w:r>
        <w:rPr>
          <w:rFonts w:hint="cs"/>
          <w:rtl/>
        </w:rPr>
        <w:t>הן הוא הקומץ, אך לא במקרה הוא נאלץ לשנות את הסדר שבפסוק כדי למנוע את חוסר הבהירות.</w:t>
      </w:r>
      <w:r>
        <w:rPr>
          <w:rStyle w:val="a5"/>
          <w:rtl/>
        </w:rPr>
        <w:footnoteReference w:id="20"/>
      </w:r>
    </w:p>
    <w:p w14:paraId="108AB854" w14:textId="77777777" w:rsidR="007F769C" w:rsidRDefault="007F769C" w:rsidP="008E5674">
      <w:pPr>
        <w:rPr>
          <w:rtl/>
        </w:rPr>
      </w:pPr>
    </w:p>
    <w:p w14:paraId="50FCDB06" w14:textId="34CE3A6B" w:rsidR="008E5674" w:rsidRPr="001248EA" w:rsidRDefault="007F769C" w:rsidP="007F769C">
      <w:pPr>
        <w:pStyle w:val="2"/>
      </w:pPr>
      <w:r>
        <w:rPr>
          <w:rFonts w:hint="cs"/>
          <w:rtl/>
        </w:rPr>
        <w:t xml:space="preserve">ו. </w:t>
      </w:r>
      <w:r w:rsidR="008E5674" w:rsidRPr="001248EA">
        <w:rPr>
          <w:rFonts w:hint="cs"/>
          <w:rtl/>
        </w:rPr>
        <w:t xml:space="preserve">גוף </w:t>
      </w:r>
      <w:r w:rsidR="008E5674">
        <w:rPr>
          <w:rFonts w:hint="cs"/>
          <w:rtl/>
        </w:rPr>
        <w:t xml:space="preserve">שלישי / גוף </w:t>
      </w:r>
      <w:r w:rsidR="008E5674" w:rsidRPr="001248EA">
        <w:rPr>
          <w:rFonts w:hint="cs"/>
          <w:rtl/>
        </w:rPr>
        <w:t>שני</w:t>
      </w:r>
    </w:p>
    <w:p w14:paraId="5AEA1EFB" w14:textId="77777777" w:rsidR="0048350A" w:rsidRDefault="008E5674" w:rsidP="008E5674">
      <w:pPr>
        <w:rPr>
          <w:rtl/>
        </w:rPr>
      </w:pPr>
      <w:r>
        <w:rPr>
          <w:rtl/>
        </w:rPr>
        <w:t xml:space="preserve">השינוי האחרון שברצוני לעמוד עליו נוגע לשינויי הגופים </w:t>
      </w:r>
      <w:r>
        <w:rPr>
          <w:rFonts w:hint="cs"/>
          <w:rtl/>
        </w:rPr>
        <w:t>בכינוי למקריב ב</w:t>
      </w:r>
      <w:r>
        <w:rPr>
          <w:rtl/>
        </w:rPr>
        <w:t>שני סוגי המנחות. במנחת הסולת מתאר הכתוב את המקריב בגוף שלישי</w:t>
      </w:r>
      <w:r>
        <w:rPr>
          <w:rFonts w:hint="cs"/>
          <w:rtl/>
        </w:rPr>
        <w:t>:</w:t>
      </w:r>
      <w:r>
        <w:rPr>
          <w:rtl/>
        </w:rPr>
        <w:t xml:space="preserve"> "</w:t>
      </w:r>
      <w:r>
        <w:rPr>
          <w:rFonts w:hint="cs"/>
          <w:rtl/>
        </w:rPr>
        <w:t>וְנֶפֶשׁ</w:t>
      </w:r>
      <w:r>
        <w:rPr>
          <w:rtl/>
        </w:rPr>
        <w:t xml:space="preserve"> </w:t>
      </w:r>
      <w:r>
        <w:rPr>
          <w:rFonts w:hint="cs"/>
          <w:rtl/>
        </w:rPr>
        <w:t>כִּי</w:t>
      </w:r>
      <w:r>
        <w:rPr>
          <w:rtl/>
        </w:rPr>
        <w:t xml:space="preserve"> </w:t>
      </w:r>
      <w:r>
        <w:rPr>
          <w:rFonts w:hint="cs"/>
          <w:rtl/>
        </w:rPr>
        <w:t>תַקְרִיב</w:t>
      </w:r>
      <w:r>
        <w:rPr>
          <w:rtl/>
        </w:rPr>
        <w:t xml:space="preserve"> </w:t>
      </w:r>
      <w:r>
        <w:rPr>
          <w:rFonts w:hint="cs"/>
          <w:rtl/>
        </w:rPr>
        <w:t>קָרְבַּן</w:t>
      </w:r>
      <w:r>
        <w:rPr>
          <w:rtl/>
        </w:rPr>
        <w:t xml:space="preserve"> </w:t>
      </w:r>
      <w:r>
        <w:rPr>
          <w:rFonts w:hint="cs"/>
          <w:rtl/>
        </w:rPr>
        <w:t>מִנְחָה</w:t>
      </w:r>
      <w:r>
        <w:rPr>
          <w:rtl/>
        </w:rPr>
        <w:t xml:space="preserve"> </w:t>
      </w:r>
      <w:r>
        <w:rPr>
          <w:rFonts w:hint="cs"/>
          <w:rtl/>
        </w:rPr>
        <w:t>לַה'</w:t>
      </w:r>
      <w:r>
        <w:rPr>
          <w:rtl/>
        </w:rPr>
        <w:t xml:space="preserve"> </w:t>
      </w:r>
      <w:proofErr w:type="spellStart"/>
      <w:r>
        <w:rPr>
          <w:rFonts w:hint="cs"/>
          <w:rtl/>
        </w:rPr>
        <w:t>סֹלֶת</w:t>
      </w:r>
      <w:proofErr w:type="spellEnd"/>
      <w:r>
        <w:rPr>
          <w:rtl/>
        </w:rPr>
        <w:t xml:space="preserve"> </w:t>
      </w:r>
      <w:r>
        <w:rPr>
          <w:rFonts w:hint="cs"/>
          <w:rtl/>
        </w:rPr>
        <w:t>יִהְיֶה</w:t>
      </w:r>
      <w:r>
        <w:rPr>
          <w:rtl/>
        </w:rPr>
        <w:t xml:space="preserve"> </w:t>
      </w:r>
      <w:r w:rsidRPr="009D6E8E">
        <w:rPr>
          <w:rFonts w:hint="cs"/>
          <w:b/>
          <w:bCs/>
          <w:rtl/>
        </w:rPr>
        <w:t>קָרְבָּנוֹ</w:t>
      </w:r>
      <w:r>
        <w:rPr>
          <w:rtl/>
        </w:rPr>
        <w:t xml:space="preserve"> </w:t>
      </w:r>
      <w:r w:rsidRPr="009D6E8E">
        <w:rPr>
          <w:rFonts w:hint="cs"/>
          <w:b/>
          <w:bCs/>
          <w:rtl/>
        </w:rPr>
        <w:t>וְיָצַק</w:t>
      </w:r>
      <w:r>
        <w:rPr>
          <w:rtl/>
        </w:rPr>
        <w:t xml:space="preserve"> </w:t>
      </w:r>
      <w:r>
        <w:rPr>
          <w:rFonts w:hint="cs"/>
          <w:rtl/>
        </w:rPr>
        <w:t>עָלֶיהָ</w:t>
      </w:r>
      <w:r>
        <w:rPr>
          <w:rtl/>
        </w:rPr>
        <w:t xml:space="preserve"> </w:t>
      </w:r>
      <w:r>
        <w:rPr>
          <w:rFonts w:hint="cs"/>
          <w:rtl/>
        </w:rPr>
        <w:t>שֶׁמֶן</w:t>
      </w:r>
      <w:r>
        <w:rPr>
          <w:rtl/>
        </w:rPr>
        <w:t xml:space="preserve"> </w:t>
      </w:r>
      <w:r w:rsidRPr="009D6E8E">
        <w:rPr>
          <w:rFonts w:hint="cs"/>
          <w:b/>
          <w:bCs/>
          <w:rtl/>
        </w:rPr>
        <w:t>וְנָתַן</w:t>
      </w:r>
      <w:r>
        <w:rPr>
          <w:rtl/>
        </w:rPr>
        <w:t xml:space="preserve"> </w:t>
      </w:r>
      <w:r>
        <w:rPr>
          <w:rFonts w:hint="cs"/>
          <w:rtl/>
        </w:rPr>
        <w:t>עָלֶיהָ</w:t>
      </w:r>
      <w:r>
        <w:rPr>
          <w:rtl/>
        </w:rPr>
        <w:t xml:space="preserve"> </w:t>
      </w:r>
      <w:r>
        <w:rPr>
          <w:rFonts w:hint="cs"/>
          <w:rtl/>
        </w:rPr>
        <w:t xml:space="preserve">לְבֹנָה. </w:t>
      </w:r>
      <w:r w:rsidRPr="009D6E8E">
        <w:rPr>
          <w:rFonts w:hint="cs"/>
          <w:b/>
          <w:bCs/>
          <w:rtl/>
        </w:rPr>
        <w:t>וֶהֱבִיאָהּ</w:t>
      </w:r>
      <w:r>
        <w:rPr>
          <w:rtl/>
        </w:rPr>
        <w:t xml:space="preserve"> </w:t>
      </w:r>
      <w:r>
        <w:rPr>
          <w:rFonts w:hint="cs"/>
          <w:rtl/>
        </w:rPr>
        <w:t>אֶל</w:t>
      </w:r>
      <w:r>
        <w:rPr>
          <w:rtl/>
        </w:rPr>
        <w:t xml:space="preserve"> </w:t>
      </w:r>
      <w:r>
        <w:rPr>
          <w:rFonts w:hint="cs"/>
          <w:rtl/>
        </w:rPr>
        <w:t>בְּנֵי</w:t>
      </w:r>
      <w:r>
        <w:rPr>
          <w:rtl/>
        </w:rPr>
        <w:t xml:space="preserve"> </w:t>
      </w:r>
      <w:r>
        <w:rPr>
          <w:rFonts w:hint="cs"/>
          <w:rtl/>
        </w:rPr>
        <w:t>אַהֲרֹן</w:t>
      </w:r>
      <w:r>
        <w:rPr>
          <w:rtl/>
        </w:rPr>
        <w:t xml:space="preserve"> </w:t>
      </w:r>
      <w:proofErr w:type="spellStart"/>
      <w:r>
        <w:rPr>
          <w:rFonts w:hint="cs"/>
          <w:rtl/>
        </w:rPr>
        <w:t>הַכֹּהֲנִים</w:t>
      </w:r>
      <w:proofErr w:type="spellEnd"/>
      <w:r>
        <w:rPr>
          <w:rFonts w:hint="cs"/>
          <w:rtl/>
        </w:rPr>
        <w:t>".</w:t>
      </w:r>
      <w:r>
        <w:rPr>
          <w:rtl/>
        </w:rPr>
        <w:t xml:space="preserve"> לעומת זאת, </w:t>
      </w:r>
      <w:r>
        <w:rPr>
          <w:rFonts w:hint="cs"/>
          <w:rtl/>
        </w:rPr>
        <w:t>הציווי על ה</w:t>
      </w:r>
      <w:r>
        <w:rPr>
          <w:rtl/>
        </w:rPr>
        <w:t xml:space="preserve">מנחות המעובדות פונה למקריב בגוף שני: </w:t>
      </w:r>
      <w:r>
        <w:rPr>
          <w:rFonts w:hint="cs"/>
          <w:rtl/>
        </w:rPr>
        <w:t>"וְכִי</w:t>
      </w:r>
      <w:r>
        <w:rPr>
          <w:rtl/>
        </w:rPr>
        <w:t xml:space="preserve"> </w:t>
      </w:r>
      <w:r w:rsidRPr="009D6E8E">
        <w:rPr>
          <w:rFonts w:hint="cs"/>
          <w:b/>
          <w:bCs/>
          <w:rtl/>
        </w:rPr>
        <w:t>תַקְרִב</w:t>
      </w:r>
      <w:r>
        <w:rPr>
          <w:rtl/>
        </w:rPr>
        <w:t xml:space="preserve"> </w:t>
      </w:r>
      <w:r>
        <w:rPr>
          <w:rFonts w:hint="cs"/>
          <w:rtl/>
        </w:rPr>
        <w:t>קָרְבַּן</w:t>
      </w:r>
      <w:r>
        <w:rPr>
          <w:rtl/>
        </w:rPr>
        <w:t xml:space="preserve"> </w:t>
      </w:r>
      <w:r>
        <w:rPr>
          <w:rFonts w:hint="cs"/>
          <w:rtl/>
        </w:rPr>
        <w:t>מִנְחָה</w:t>
      </w:r>
      <w:r>
        <w:rPr>
          <w:rtl/>
        </w:rPr>
        <w:t xml:space="preserve"> </w:t>
      </w:r>
      <w:r>
        <w:rPr>
          <w:rFonts w:hint="cs"/>
          <w:rtl/>
        </w:rPr>
        <w:t>מַאֲפֵה</w:t>
      </w:r>
      <w:r>
        <w:rPr>
          <w:rtl/>
        </w:rPr>
        <w:t xml:space="preserve"> </w:t>
      </w:r>
      <w:r>
        <w:rPr>
          <w:rFonts w:hint="cs"/>
          <w:rtl/>
        </w:rPr>
        <w:t>תַנּוּר... וְאִם</w:t>
      </w:r>
      <w:r>
        <w:rPr>
          <w:rtl/>
        </w:rPr>
        <w:t xml:space="preserve"> </w:t>
      </w:r>
      <w:r>
        <w:rPr>
          <w:rFonts w:hint="cs"/>
          <w:rtl/>
        </w:rPr>
        <w:t>מִנְחָה</w:t>
      </w:r>
      <w:r>
        <w:rPr>
          <w:rtl/>
        </w:rPr>
        <w:t xml:space="preserve"> </w:t>
      </w:r>
      <w:r>
        <w:rPr>
          <w:rFonts w:hint="cs"/>
          <w:rtl/>
        </w:rPr>
        <w:t>עַל</w:t>
      </w:r>
      <w:r>
        <w:rPr>
          <w:rtl/>
        </w:rPr>
        <w:t xml:space="preserve"> </w:t>
      </w:r>
      <w:r>
        <w:rPr>
          <w:rFonts w:hint="cs"/>
          <w:rtl/>
        </w:rPr>
        <w:t>הַמַּחֲבַת</w:t>
      </w:r>
      <w:r>
        <w:rPr>
          <w:rtl/>
        </w:rPr>
        <w:t xml:space="preserve"> </w:t>
      </w:r>
      <w:r w:rsidRPr="009D6E8E">
        <w:rPr>
          <w:rFonts w:hint="cs"/>
          <w:b/>
          <w:bCs/>
          <w:rtl/>
        </w:rPr>
        <w:t>קָרְבָּנֶךָ</w:t>
      </w:r>
      <w:r>
        <w:rPr>
          <w:rFonts w:hint="cs"/>
          <w:rtl/>
        </w:rPr>
        <w:t xml:space="preserve">... </w:t>
      </w:r>
      <w:r w:rsidRPr="009D6E8E">
        <w:rPr>
          <w:rFonts w:hint="cs"/>
          <w:b/>
          <w:bCs/>
          <w:rtl/>
        </w:rPr>
        <w:t>פָּתוֹת</w:t>
      </w:r>
      <w:r>
        <w:rPr>
          <w:rtl/>
        </w:rPr>
        <w:t xml:space="preserve"> </w:t>
      </w:r>
      <w:r>
        <w:rPr>
          <w:rFonts w:hint="cs"/>
          <w:rtl/>
        </w:rPr>
        <w:t>אֹתָהּ</w:t>
      </w:r>
      <w:r>
        <w:rPr>
          <w:rtl/>
        </w:rPr>
        <w:t xml:space="preserve"> </w:t>
      </w:r>
      <w:r>
        <w:rPr>
          <w:rFonts w:hint="cs"/>
          <w:rtl/>
        </w:rPr>
        <w:t>פִּתִּים</w:t>
      </w:r>
      <w:r>
        <w:rPr>
          <w:rtl/>
        </w:rPr>
        <w:t xml:space="preserve"> </w:t>
      </w:r>
      <w:r w:rsidRPr="009D6E8E">
        <w:rPr>
          <w:rFonts w:hint="cs"/>
          <w:b/>
          <w:bCs/>
          <w:rtl/>
        </w:rPr>
        <w:t>וְיָצַקְתָּ</w:t>
      </w:r>
      <w:r>
        <w:rPr>
          <w:rtl/>
        </w:rPr>
        <w:t xml:space="preserve"> </w:t>
      </w:r>
      <w:r>
        <w:rPr>
          <w:rFonts w:hint="cs"/>
          <w:rtl/>
        </w:rPr>
        <w:t>עָלֶיהָ</w:t>
      </w:r>
      <w:r>
        <w:rPr>
          <w:rtl/>
        </w:rPr>
        <w:t xml:space="preserve"> </w:t>
      </w:r>
      <w:r>
        <w:rPr>
          <w:rFonts w:hint="cs"/>
          <w:rtl/>
        </w:rPr>
        <w:t>שָׁמֶן... וְאִם</w:t>
      </w:r>
      <w:r>
        <w:rPr>
          <w:rtl/>
        </w:rPr>
        <w:t xml:space="preserve"> </w:t>
      </w:r>
      <w:r>
        <w:rPr>
          <w:rFonts w:hint="cs"/>
          <w:rtl/>
        </w:rPr>
        <w:t>מִנְחַת</w:t>
      </w:r>
      <w:r>
        <w:rPr>
          <w:rtl/>
        </w:rPr>
        <w:t xml:space="preserve"> </w:t>
      </w:r>
      <w:r>
        <w:rPr>
          <w:rFonts w:hint="cs"/>
          <w:rtl/>
        </w:rPr>
        <w:t>מַרְחֶשֶׁת</w:t>
      </w:r>
      <w:r>
        <w:rPr>
          <w:rtl/>
        </w:rPr>
        <w:t xml:space="preserve"> </w:t>
      </w:r>
      <w:r w:rsidRPr="009D6E8E">
        <w:rPr>
          <w:rFonts w:hint="cs"/>
          <w:b/>
          <w:bCs/>
          <w:rtl/>
        </w:rPr>
        <w:t>קָרְבָּנֶךָ</w:t>
      </w:r>
      <w:r>
        <w:rPr>
          <w:rFonts w:hint="cs"/>
          <w:rtl/>
        </w:rPr>
        <w:t xml:space="preserve">... </w:t>
      </w:r>
      <w:r w:rsidRPr="009D6E8E">
        <w:rPr>
          <w:rFonts w:hint="cs"/>
          <w:b/>
          <w:bCs/>
          <w:rtl/>
        </w:rPr>
        <w:t>וְהֵבֵאתָ</w:t>
      </w:r>
      <w:r>
        <w:rPr>
          <w:rtl/>
        </w:rPr>
        <w:t xml:space="preserve"> </w:t>
      </w:r>
      <w:r>
        <w:rPr>
          <w:rFonts w:hint="cs"/>
          <w:rtl/>
        </w:rPr>
        <w:t>אֶת</w:t>
      </w:r>
      <w:r>
        <w:rPr>
          <w:rtl/>
        </w:rPr>
        <w:t xml:space="preserve"> </w:t>
      </w:r>
      <w:r>
        <w:rPr>
          <w:rFonts w:hint="cs"/>
          <w:rtl/>
        </w:rPr>
        <w:t>הַמִּנְחָה</w:t>
      </w:r>
      <w:r>
        <w:rPr>
          <w:rtl/>
        </w:rPr>
        <w:t xml:space="preserve"> </w:t>
      </w:r>
      <w:r>
        <w:rPr>
          <w:rFonts w:hint="cs"/>
          <w:rtl/>
        </w:rPr>
        <w:t>אֲשֶׁר</w:t>
      </w:r>
      <w:r>
        <w:rPr>
          <w:rtl/>
        </w:rPr>
        <w:t xml:space="preserve"> </w:t>
      </w:r>
      <w:r>
        <w:rPr>
          <w:rFonts w:hint="cs"/>
          <w:rtl/>
        </w:rPr>
        <w:t>יֵעָשֶׂה</w:t>
      </w:r>
      <w:r>
        <w:rPr>
          <w:rtl/>
        </w:rPr>
        <w:t xml:space="preserve"> </w:t>
      </w:r>
      <w:r>
        <w:rPr>
          <w:rFonts w:hint="cs"/>
          <w:rtl/>
        </w:rPr>
        <w:t>מֵאֵלֶּה</w:t>
      </w:r>
      <w:r>
        <w:rPr>
          <w:rtl/>
        </w:rPr>
        <w:t xml:space="preserve"> </w:t>
      </w:r>
      <w:r>
        <w:rPr>
          <w:rFonts w:hint="cs"/>
          <w:rtl/>
        </w:rPr>
        <w:t>לַה'"</w:t>
      </w:r>
      <w:r>
        <w:rPr>
          <w:rtl/>
        </w:rPr>
        <w:t>.</w:t>
      </w:r>
      <w:r>
        <w:rPr>
          <w:rStyle w:val="a5"/>
          <w:rtl/>
        </w:rPr>
        <w:footnoteReference w:id="21"/>
      </w:r>
      <w:r>
        <w:rPr>
          <w:rFonts w:hint="cs"/>
          <w:rtl/>
        </w:rPr>
        <w:t xml:space="preserve"> </w:t>
      </w:r>
    </w:p>
    <w:p w14:paraId="0F6B4D60" w14:textId="5F3B6184" w:rsidR="008E5674" w:rsidRDefault="008E5674" w:rsidP="0048350A">
      <w:pPr>
        <w:rPr>
          <w:rtl/>
        </w:rPr>
      </w:pPr>
      <w:r>
        <w:rPr>
          <w:rtl/>
        </w:rPr>
        <w:t xml:space="preserve">שינוי זה </w:t>
      </w:r>
      <w:r>
        <w:rPr>
          <w:rFonts w:hint="cs"/>
          <w:rtl/>
        </w:rPr>
        <w:t xml:space="preserve">הוא בעל משמעות מיוחדת </w:t>
      </w:r>
      <w:r>
        <w:rPr>
          <w:rtl/>
        </w:rPr>
        <w:t xml:space="preserve">נוכח העובדה שבכל פרשיית הקורבנות </w:t>
      </w:r>
      <w:r>
        <w:rPr>
          <w:rFonts w:hint="cs"/>
          <w:rtl/>
        </w:rPr>
        <w:t xml:space="preserve">הלשון מדברת על המקריב בגוף שלישי, </w:t>
      </w:r>
      <w:r>
        <w:rPr>
          <w:rtl/>
        </w:rPr>
        <w:t>נסתר, ו</w:t>
      </w:r>
      <w:r>
        <w:rPr>
          <w:rFonts w:hint="cs"/>
          <w:rtl/>
        </w:rPr>
        <w:t xml:space="preserve">רק כאן </w:t>
      </w:r>
      <w:r>
        <w:rPr>
          <w:rtl/>
        </w:rPr>
        <w:t>–</w:t>
      </w:r>
      <w:r>
        <w:rPr>
          <w:rFonts w:hint="cs"/>
          <w:rtl/>
        </w:rPr>
        <w:t xml:space="preserve"> במנחות המעובדות </w:t>
      </w:r>
      <w:r>
        <w:rPr>
          <w:rtl/>
        </w:rPr>
        <w:t>–</w:t>
      </w:r>
      <w:r>
        <w:rPr>
          <w:rFonts w:hint="cs"/>
          <w:rtl/>
        </w:rPr>
        <w:t xml:space="preserve"> פונה הכתוב אל המקריב בגוף שני. ר</w:t>
      </w:r>
      <w:r w:rsidRPr="007E06AE">
        <w:rPr>
          <w:rFonts w:hint="cs"/>
          <w:rtl/>
        </w:rPr>
        <w:t>בי</w:t>
      </w:r>
      <w:r w:rsidRPr="007E06AE">
        <w:rPr>
          <w:rtl/>
        </w:rPr>
        <w:t xml:space="preserve"> </w:t>
      </w:r>
      <w:r w:rsidRPr="007E06AE">
        <w:rPr>
          <w:rFonts w:hint="cs"/>
          <w:rtl/>
        </w:rPr>
        <w:t>מאיר</w:t>
      </w:r>
      <w:r w:rsidRPr="007E06AE">
        <w:rPr>
          <w:rtl/>
        </w:rPr>
        <w:t xml:space="preserve"> </w:t>
      </w:r>
      <w:r w:rsidRPr="007E06AE">
        <w:rPr>
          <w:rFonts w:hint="cs"/>
          <w:rtl/>
        </w:rPr>
        <w:t>שמחה</w:t>
      </w:r>
      <w:r w:rsidRPr="007E06AE">
        <w:rPr>
          <w:rtl/>
        </w:rPr>
        <w:t xml:space="preserve"> </w:t>
      </w:r>
      <w:r w:rsidRPr="007E06AE">
        <w:rPr>
          <w:rFonts w:hint="cs"/>
          <w:rtl/>
        </w:rPr>
        <w:t>הכהן</w:t>
      </w:r>
      <w:r w:rsidRPr="007E06AE">
        <w:rPr>
          <w:rtl/>
        </w:rPr>
        <w:t xml:space="preserve"> </w:t>
      </w:r>
      <w:proofErr w:type="spellStart"/>
      <w:r w:rsidRPr="007E06AE">
        <w:rPr>
          <w:rFonts w:hint="cs"/>
          <w:rtl/>
        </w:rPr>
        <w:t>מדווינסק</w:t>
      </w:r>
      <w:proofErr w:type="spellEnd"/>
      <w:r>
        <w:rPr>
          <w:rFonts w:hint="cs"/>
          <w:rtl/>
        </w:rPr>
        <w:t xml:space="preserve"> ראה זאת עדות לחשש הכתוב מפני החמצת המנחות המעובדות: </w:t>
      </w:r>
    </w:p>
    <w:p w14:paraId="76C32DED" w14:textId="504873D5" w:rsidR="00C571D9" w:rsidRDefault="00C571D9" w:rsidP="00C571D9">
      <w:pPr>
        <w:ind w:left="720"/>
        <w:rPr>
          <w:rtl/>
        </w:rPr>
      </w:pPr>
      <w:r>
        <w:rPr>
          <w:rFonts w:hint="cs"/>
          <w:rtl/>
        </w:rPr>
        <w:t>"</w:t>
      </w:r>
      <w:proofErr w:type="spellStart"/>
      <w:r w:rsidR="008E5674">
        <w:rPr>
          <w:rFonts w:hint="cs"/>
          <w:rtl/>
        </w:rPr>
        <w:t>ופוק</w:t>
      </w:r>
      <w:proofErr w:type="spellEnd"/>
      <w:r w:rsidR="008E5674">
        <w:rPr>
          <w:rtl/>
        </w:rPr>
        <w:t xml:space="preserve"> </w:t>
      </w:r>
      <w:r w:rsidR="008E5674">
        <w:rPr>
          <w:rFonts w:hint="cs"/>
          <w:rtl/>
        </w:rPr>
        <w:t>חזי</w:t>
      </w:r>
      <w:r w:rsidR="008E5674">
        <w:rPr>
          <w:rtl/>
        </w:rPr>
        <w:t xml:space="preserve"> </w:t>
      </w:r>
      <w:proofErr w:type="spellStart"/>
      <w:r w:rsidR="008E5674">
        <w:rPr>
          <w:rFonts w:hint="cs"/>
          <w:rtl/>
        </w:rPr>
        <w:t>דבכל</w:t>
      </w:r>
      <w:proofErr w:type="spellEnd"/>
      <w:r w:rsidR="008E5674">
        <w:rPr>
          <w:rtl/>
        </w:rPr>
        <w:t xml:space="preserve"> </w:t>
      </w:r>
      <w:r w:rsidR="008E5674">
        <w:rPr>
          <w:rFonts w:hint="cs"/>
          <w:rtl/>
        </w:rPr>
        <w:t>פרשת</w:t>
      </w:r>
      <w:r w:rsidR="008E5674">
        <w:rPr>
          <w:rtl/>
        </w:rPr>
        <w:t xml:space="preserve"> </w:t>
      </w:r>
      <w:r w:rsidR="008E5674">
        <w:rPr>
          <w:rFonts w:hint="cs"/>
          <w:rtl/>
        </w:rPr>
        <w:t>ויקרא</w:t>
      </w:r>
      <w:r w:rsidR="008E5674">
        <w:rPr>
          <w:rtl/>
        </w:rPr>
        <w:t xml:space="preserve"> </w:t>
      </w:r>
      <w:proofErr w:type="spellStart"/>
      <w:r w:rsidR="008E5674">
        <w:rPr>
          <w:rFonts w:hint="cs"/>
          <w:rtl/>
        </w:rPr>
        <w:t>דכתוב</w:t>
      </w:r>
      <w:proofErr w:type="spellEnd"/>
      <w:r w:rsidR="008E5674">
        <w:rPr>
          <w:rtl/>
        </w:rPr>
        <w:t xml:space="preserve"> </w:t>
      </w:r>
      <w:r w:rsidR="008E5674">
        <w:rPr>
          <w:rFonts w:hint="cs"/>
          <w:rtl/>
        </w:rPr>
        <w:t>'דבר</w:t>
      </w:r>
      <w:r w:rsidR="008E5674">
        <w:rPr>
          <w:rtl/>
        </w:rPr>
        <w:t xml:space="preserve"> </w:t>
      </w:r>
      <w:r w:rsidR="008E5674">
        <w:rPr>
          <w:rFonts w:hint="cs"/>
          <w:rtl/>
        </w:rPr>
        <w:t>אל</w:t>
      </w:r>
      <w:r w:rsidR="008E5674">
        <w:rPr>
          <w:rtl/>
        </w:rPr>
        <w:t xml:space="preserve"> </w:t>
      </w:r>
      <w:r w:rsidR="008E5674">
        <w:rPr>
          <w:rFonts w:hint="cs"/>
          <w:rtl/>
        </w:rPr>
        <w:t>בני</w:t>
      </w:r>
      <w:r w:rsidR="008E5674">
        <w:rPr>
          <w:rtl/>
        </w:rPr>
        <w:t xml:space="preserve"> </w:t>
      </w:r>
      <w:r w:rsidR="008E5674">
        <w:rPr>
          <w:rFonts w:hint="cs"/>
          <w:rtl/>
        </w:rPr>
        <w:t>ישראל'</w:t>
      </w:r>
      <w:r w:rsidR="008E5674">
        <w:rPr>
          <w:rtl/>
        </w:rPr>
        <w:t xml:space="preserve"> </w:t>
      </w:r>
      <w:r w:rsidR="008E5674">
        <w:rPr>
          <w:rFonts w:hint="cs"/>
          <w:rtl/>
        </w:rPr>
        <w:t>כתוב</w:t>
      </w:r>
      <w:r w:rsidR="008E5674">
        <w:rPr>
          <w:rtl/>
        </w:rPr>
        <w:t xml:space="preserve"> </w:t>
      </w:r>
      <w:r w:rsidR="008E5674">
        <w:rPr>
          <w:rFonts w:hint="cs"/>
          <w:rtl/>
        </w:rPr>
        <w:t>בלשון</w:t>
      </w:r>
      <w:r w:rsidR="008E5674">
        <w:rPr>
          <w:rtl/>
        </w:rPr>
        <w:t xml:space="preserve"> </w:t>
      </w:r>
      <w:r w:rsidR="008E5674">
        <w:rPr>
          <w:rFonts w:hint="cs"/>
          <w:rtl/>
        </w:rPr>
        <w:t>נסתר...</w:t>
      </w:r>
      <w:r w:rsidR="008E5674">
        <w:rPr>
          <w:rtl/>
        </w:rPr>
        <w:t xml:space="preserve"> </w:t>
      </w:r>
      <w:r w:rsidR="008E5674">
        <w:rPr>
          <w:rFonts w:hint="cs"/>
          <w:rtl/>
        </w:rPr>
        <w:t>וכאן</w:t>
      </w:r>
      <w:r w:rsidR="008E5674">
        <w:rPr>
          <w:rtl/>
        </w:rPr>
        <w:t xml:space="preserve"> </w:t>
      </w:r>
      <w:r w:rsidR="008E5674">
        <w:rPr>
          <w:rFonts w:hint="cs"/>
          <w:rtl/>
        </w:rPr>
        <w:t>מנחת</w:t>
      </w:r>
      <w:r w:rsidR="008E5674">
        <w:rPr>
          <w:rtl/>
        </w:rPr>
        <w:t xml:space="preserve"> </w:t>
      </w:r>
      <w:r w:rsidR="008E5674">
        <w:rPr>
          <w:rFonts w:hint="cs"/>
          <w:rtl/>
        </w:rPr>
        <w:t>סולת,</w:t>
      </w:r>
      <w:r w:rsidR="008E5674">
        <w:rPr>
          <w:rtl/>
        </w:rPr>
        <w:t xml:space="preserve"> </w:t>
      </w:r>
      <w:r w:rsidR="008E5674">
        <w:rPr>
          <w:rFonts w:hint="cs"/>
          <w:rtl/>
        </w:rPr>
        <w:t>שאינו</w:t>
      </w:r>
      <w:r w:rsidR="008E5674">
        <w:rPr>
          <w:rtl/>
        </w:rPr>
        <w:t xml:space="preserve"> </w:t>
      </w:r>
      <w:r w:rsidR="008E5674">
        <w:rPr>
          <w:rFonts w:hint="cs"/>
          <w:rtl/>
        </w:rPr>
        <w:t>רק</w:t>
      </w:r>
      <w:r w:rsidR="008E5674">
        <w:rPr>
          <w:rtl/>
        </w:rPr>
        <w:t xml:space="preserve"> </w:t>
      </w:r>
      <w:r w:rsidR="008E5674">
        <w:rPr>
          <w:rFonts w:hint="cs"/>
          <w:rtl/>
        </w:rPr>
        <w:t>סולת</w:t>
      </w:r>
      <w:r w:rsidR="008E5674">
        <w:rPr>
          <w:rtl/>
        </w:rPr>
        <w:t xml:space="preserve"> </w:t>
      </w:r>
      <w:r w:rsidR="008E5674">
        <w:rPr>
          <w:rFonts w:hint="cs"/>
          <w:rtl/>
        </w:rPr>
        <w:t>בשמן</w:t>
      </w:r>
      <w:r w:rsidR="008E5674">
        <w:rPr>
          <w:rtl/>
        </w:rPr>
        <w:t xml:space="preserve"> </w:t>
      </w:r>
      <w:r w:rsidR="008E5674">
        <w:rPr>
          <w:rFonts w:hint="cs"/>
          <w:rtl/>
        </w:rPr>
        <w:t>איך</w:t>
      </w:r>
      <w:r w:rsidR="008E5674">
        <w:rPr>
          <w:rtl/>
        </w:rPr>
        <w:t xml:space="preserve"> </w:t>
      </w:r>
      <w:r w:rsidR="008E5674">
        <w:rPr>
          <w:rFonts w:hint="cs"/>
          <w:rtl/>
        </w:rPr>
        <w:t>דרך</w:t>
      </w:r>
      <w:r w:rsidR="008E5674">
        <w:rPr>
          <w:rtl/>
        </w:rPr>
        <w:t xml:space="preserve"> </w:t>
      </w:r>
      <w:r w:rsidR="008E5674">
        <w:rPr>
          <w:rFonts w:hint="cs"/>
          <w:rtl/>
        </w:rPr>
        <w:t>להחמיץ,</w:t>
      </w:r>
      <w:r w:rsidR="008E5674">
        <w:rPr>
          <w:rtl/>
        </w:rPr>
        <w:t xml:space="preserve"> </w:t>
      </w:r>
      <w:r w:rsidR="008E5674">
        <w:rPr>
          <w:rFonts w:hint="cs"/>
          <w:rtl/>
        </w:rPr>
        <w:t>כתוב</w:t>
      </w:r>
      <w:r w:rsidR="008E5674">
        <w:rPr>
          <w:rtl/>
        </w:rPr>
        <w:t xml:space="preserve"> </w:t>
      </w:r>
      <w:r w:rsidR="008E5674">
        <w:rPr>
          <w:rFonts w:hint="cs"/>
          <w:rtl/>
        </w:rPr>
        <w:t>בלשון</w:t>
      </w:r>
      <w:r w:rsidR="008E5674">
        <w:rPr>
          <w:rtl/>
        </w:rPr>
        <w:t xml:space="preserve"> </w:t>
      </w:r>
      <w:r w:rsidR="008E5674">
        <w:rPr>
          <w:rFonts w:hint="cs"/>
          <w:rtl/>
        </w:rPr>
        <w:t>נסתר</w:t>
      </w:r>
      <w:r w:rsidR="008E5674">
        <w:rPr>
          <w:rtl/>
        </w:rPr>
        <w:t xml:space="preserve">, </w:t>
      </w:r>
      <w:r w:rsidR="008E5674">
        <w:rPr>
          <w:rFonts w:hint="cs"/>
          <w:rtl/>
        </w:rPr>
        <w:t>אבל</w:t>
      </w:r>
      <w:r w:rsidR="008E5674">
        <w:rPr>
          <w:rtl/>
        </w:rPr>
        <w:t xml:space="preserve"> </w:t>
      </w:r>
      <w:r w:rsidR="008E5674">
        <w:rPr>
          <w:rFonts w:hint="cs"/>
          <w:rtl/>
        </w:rPr>
        <w:t>מנחת</w:t>
      </w:r>
      <w:r w:rsidR="008E5674">
        <w:rPr>
          <w:rtl/>
        </w:rPr>
        <w:t xml:space="preserve"> </w:t>
      </w:r>
      <w:r w:rsidR="008E5674">
        <w:rPr>
          <w:rFonts w:hint="cs"/>
          <w:rtl/>
        </w:rPr>
        <w:t>מאפה</w:t>
      </w:r>
      <w:r w:rsidR="008E5674">
        <w:rPr>
          <w:rtl/>
        </w:rPr>
        <w:t xml:space="preserve"> </w:t>
      </w:r>
      <w:r w:rsidR="008E5674">
        <w:rPr>
          <w:rFonts w:hint="cs"/>
          <w:rtl/>
        </w:rPr>
        <w:t>תנור</w:t>
      </w:r>
      <w:r w:rsidR="008E5674">
        <w:rPr>
          <w:rtl/>
        </w:rPr>
        <w:t xml:space="preserve"> </w:t>
      </w:r>
      <w:r w:rsidR="008E5674">
        <w:rPr>
          <w:rFonts w:hint="cs"/>
          <w:rtl/>
        </w:rPr>
        <w:t>ומחבת</w:t>
      </w:r>
      <w:r w:rsidR="008E5674">
        <w:rPr>
          <w:rtl/>
        </w:rPr>
        <w:t xml:space="preserve"> </w:t>
      </w:r>
      <w:r w:rsidR="008E5674">
        <w:rPr>
          <w:rFonts w:hint="cs"/>
          <w:rtl/>
        </w:rPr>
        <w:t>ומרחשת,</w:t>
      </w:r>
      <w:r w:rsidR="008E5674">
        <w:rPr>
          <w:rtl/>
        </w:rPr>
        <w:t xml:space="preserve"> </w:t>
      </w:r>
      <w:proofErr w:type="spellStart"/>
      <w:r w:rsidR="008E5674">
        <w:rPr>
          <w:rFonts w:hint="cs"/>
          <w:rtl/>
        </w:rPr>
        <w:t>שנאפין</w:t>
      </w:r>
      <w:proofErr w:type="spellEnd"/>
      <w:r w:rsidR="008E5674">
        <w:rPr>
          <w:rtl/>
        </w:rPr>
        <w:t xml:space="preserve"> </w:t>
      </w:r>
      <w:r w:rsidR="008E5674">
        <w:rPr>
          <w:rFonts w:hint="cs"/>
          <w:rtl/>
        </w:rPr>
        <w:t>וכמו</w:t>
      </w:r>
      <w:r w:rsidR="008E5674">
        <w:rPr>
          <w:rtl/>
        </w:rPr>
        <w:t xml:space="preserve"> </w:t>
      </w:r>
      <w:r w:rsidR="008E5674">
        <w:rPr>
          <w:rFonts w:hint="cs"/>
          <w:rtl/>
        </w:rPr>
        <w:t>לחם</w:t>
      </w:r>
      <w:r w:rsidR="008E5674">
        <w:rPr>
          <w:rtl/>
        </w:rPr>
        <w:t xml:space="preserve"> </w:t>
      </w:r>
      <w:r w:rsidR="008E5674">
        <w:rPr>
          <w:rFonts w:hint="cs"/>
          <w:rtl/>
        </w:rPr>
        <w:t>ודרך</w:t>
      </w:r>
      <w:r w:rsidR="008E5674">
        <w:rPr>
          <w:rtl/>
        </w:rPr>
        <w:t xml:space="preserve"> </w:t>
      </w:r>
      <w:proofErr w:type="spellStart"/>
      <w:r w:rsidR="008E5674">
        <w:rPr>
          <w:rFonts w:hint="cs"/>
          <w:rtl/>
        </w:rPr>
        <w:t>להחמיצו</w:t>
      </w:r>
      <w:proofErr w:type="spellEnd"/>
      <w:r w:rsidR="008E5674">
        <w:rPr>
          <w:rFonts w:hint="cs"/>
          <w:rtl/>
        </w:rPr>
        <w:t>,</w:t>
      </w:r>
      <w:r w:rsidR="008E5674">
        <w:rPr>
          <w:rtl/>
        </w:rPr>
        <w:t xml:space="preserve"> </w:t>
      </w:r>
      <w:r w:rsidR="008E5674">
        <w:rPr>
          <w:rFonts w:hint="cs"/>
          <w:rtl/>
        </w:rPr>
        <w:t>ולכן</w:t>
      </w:r>
      <w:r w:rsidR="008E5674">
        <w:rPr>
          <w:rtl/>
        </w:rPr>
        <w:t xml:space="preserve"> </w:t>
      </w:r>
      <w:r w:rsidR="008E5674">
        <w:rPr>
          <w:rFonts w:hint="cs"/>
          <w:rtl/>
        </w:rPr>
        <w:t>כתוב</w:t>
      </w:r>
      <w:r w:rsidR="008E5674">
        <w:rPr>
          <w:rtl/>
        </w:rPr>
        <w:t xml:space="preserve"> </w:t>
      </w:r>
      <w:r w:rsidR="008E5674">
        <w:rPr>
          <w:rFonts w:hint="cs"/>
          <w:rtl/>
        </w:rPr>
        <w:t>בהן</w:t>
      </w:r>
      <w:r w:rsidR="008E5674">
        <w:rPr>
          <w:rtl/>
        </w:rPr>
        <w:t xml:space="preserve"> </w:t>
      </w:r>
      <w:r w:rsidR="008E5674">
        <w:rPr>
          <w:rFonts w:hint="cs"/>
          <w:rtl/>
        </w:rPr>
        <w:t>'לא</w:t>
      </w:r>
      <w:r w:rsidR="008E5674">
        <w:rPr>
          <w:rtl/>
        </w:rPr>
        <w:t xml:space="preserve"> </w:t>
      </w:r>
      <w:r w:rsidR="008E5674">
        <w:rPr>
          <w:rFonts w:hint="cs"/>
          <w:rtl/>
        </w:rPr>
        <w:t>תעשה</w:t>
      </w:r>
      <w:r w:rsidR="008E5674">
        <w:rPr>
          <w:rtl/>
        </w:rPr>
        <w:t xml:space="preserve"> </w:t>
      </w:r>
      <w:r w:rsidR="008E5674">
        <w:rPr>
          <w:rFonts w:hint="cs"/>
          <w:rtl/>
        </w:rPr>
        <w:t>חמץ',</w:t>
      </w:r>
      <w:r w:rsidR="008E5674">
        <w:rPr>
          <w:rtl/>
        </w:rPr>
        <w:t xml:space="preserve"> </w:t>
      </w:r>
      <w:r w:rsidR="008E5674">
        <w:rPr>
          <w:rFonts w:hint="cs"/>
          <w:rtl/>
        </w:rPr>
        <w:t>שהלאו</w:t>
      </w:r>
      <w:r w:rsidR="008E5674">
        <w:rPr>
          <w:rtl/>
        </w:rPr>
        <w:t xml:space="preserve"> </w:t>
      </w:r>
      <w:r w:rsidR="008E5674">
        <w:rPr>
          <w:rFonts w:hint="cs"/>
          <w:rtl/>
        </w:rPr>
        <w:t>הוא</w:t>
      </w:r>
      <w:r w:rsidR="008E5674">
        <w:rPr>
          <w:rtl/>
        </w:rPr>
        <w:t xml:space="preserve"> </w:t>
      </w:r>
      <w:r w:rsidR="008E5674">
        <w:rPr>
          <w:rFonts w:hint="cs"/>
          <w:rtl/>
        </w:rPr>
        <w:t>על</w:t>
      </w:r>
      <w:r w:rsidR="008E5674">
        <w:rPr>
          <w:rtl/>
        </w:rPr>
        <w:t xml:space="preserve"> </w:t>
      </w:r>
      <w:r w:rsidR="008E5674">
        <w:rPr>
          <w:rFonts w:hint="cs"/>
          <w:rtl/>
        </w:rPr>
        <w:t>כל</w:t>
      </w:r>
      <w:r w:rsidR="008E5674">
        <w:rPr>
          <w:rtl/>
        </w:rPr>
        <w:t xml:space="preserve"> </w:t>
      </w:r>
      <w:r w:rsidR="008E5674">
        <w:rPr>
          <w:rFonts w:hint="cs"/>
          <w:rtl/>
        </w:rPr>
        <w:t>המחמיץ</w:t>
      </w:r>
      <w:r w:rsidR="008E5674">
        <w:rPr>
          <w:rtl/>
        </w:rPr>
        <w:t xml:space="preserve"> –</w:t>
      </w:r>
      <w:r w:rsidR="008E5674">
        <w:rPr>
          <w:rFonts w:hint="cs"/>
          <w:rtl/>
        </w:rPr>
        <w:t xml:space="preserve"> בין</w:t>
      </w:r>
      <w:r w:rsidR="008E5674">
        <w:rPr>
          <w:rtl/>
        </w:rPr>
        <w:t xml:space="preserve"> </w:t>
      </w:r>
      <w:r w:rsidR="008E5674">
        <w:rPr>
          <w:rFonts w:hint="cs"/>
          <w:rtl/>
        </w:rPr>
        <w:t>על</w:t>
      </w:r>
      <w:r w:rsidR="008E5674">
        <w:rPr>
          <w:rtl/>
        </w:rPr>
        <w:t xml:space="preserve"> </w:t>
      </w:r>
      <w:r w:rsidR="008E5674">
        <w:rPr>
          <w:rFonts w:hint="cs"/>
          <w:rtl/>
        </w:rPr>
        <w:t>כהן</w:t>
      </w:r>
      <w:r w:rsidR="008E5674">
        <w:rPr>
          <w:rtl/>
        </w:rPr>
        <w:t xml:space="preserve"> </w:t>
      </w:r>
      <w:r w:rsidR="008E5674">
        <w:rPr>
          <w:rFonts w:hint="cs"/>
          <w:rtl/>
        </w:rPr>
        <w:t>בין</w:t>
      </w:r>
      <w:r w:rsidR="008E5674">
        <w:rPr>
          <w:rtl/>
        </w:rPr>
        <w:t xml:space="preserve"> </w:t>
      </w:r>
      <w:r w:rsidR="008E5674">
        <w:rPr>
          <w:rFonts w:hint="cs"/>
          <w:rtl/>
        </w:rPr>
        <w:t>על</w:t>
      </w:r>
      <w:r w:rsidR="008E5674">
        <w:rPr>
          <w:rtl/>
        </w:rPr>
        <w:t xml:space="preserve"> </w:t>
      </w:r>
      <w:r w:rsidR="008E5674">
        <w:rPr>
          <w:rFonts w:hint="cs"/>
          <w:rtl/>
        </w:rPr>
        <w:t xml:space="preserve">זר </w:t>
      </w:r>
      <w:r w:rsidR="008E5674">
        <w:rPr>
          <w:rtl/>
        </w:rPr>
        <w:t xml:space="preserve">– </w:t>
      </w:r>
      <w:r w:rsidR="008E5674">
        <w:rPr>
          <w:rFonts w:hint="cs"/>
          <w:rtl/>
        </w:rPr>
        <w:t>כתוב</w:t>
      </w:r>
      <w:r w:rsidR="008E5674">
        <w:rPr>
          <w:rtl/>
        </w:rPr>
        <w:t xml:space="preserve"> </w:t>
      </w:r>
      <w:r w:rsidR="008E5674">
        <w:rPr>
          <w:rFonts w:hint="cs"/>
          <w:rtl/>
        </w:rPr>
        <w:t>בלשון</w:t>
      </w:r>
      <w:r w:rsidR="008E5674">
        <w:rPr>
          <w:rtl/>
        </w:rPr>
        <w:t xml:space="preserve"> </w:t>
      </w:r>
      <w:r w:rsidR="008E5674">
        <w:rPr>
          <w:rFonts w:hint="cs"/>
          <w:rtl/>
        </w:rPr>
        <w:t>נוכח</w:t>
      </w:r>
      <w:r w:rsidR="008E5674">
        <w:rPr>
          <w:rtl/>
        </w:rPr>
        <w:t xml:space="preserve"> </w:t>
      </w:r>
      <w:r w:rsidR="008E5674">
        <w:rPr>
          <w:rFonts w:hint="cs"/>
          <w:rtl/>
        </w:rPr>
        <w:t>משום</w:t>
      </w:r>
      <w:r w:rsidR="008E5674">
        <w:rPr>
          <w:rtl/>
        </w:rPr>
        <w:t xml:space="preserve"> </w:t>
      </w:r>
      <w:proofErr w:type="spellStart"/>
      <w:r w:rsidR="008E5674">
        <w:rPr>
          <w:rFonts w:hint="cs"/>
          <w:rtl/>
        </w:rPr>
        <w:t>הלאוין</w:t>
      </w:r>
      <w:proofErr w:type="spellEnd"/>
      <w:r w:rsidR="0048350A">
        <w:rPr>
          <w:rFonts w:hint="cs"/>
          <w:rtl/>
        </w:rPr>
        <w:t>"</w:t>
      </w:r>
    </w:p>
    <w:p w14:paraId="22840756" w14:textId="73A9D59E" w:rsidR="008E5674" w:rsidRDefault="00C571D9" w:rsidP="00C571D9">
      <w:pPr>
        <w:ind w:left="720"/>
        <w:rPr>
          <w:rtl/>
        </w:rPr>
      </w:pPr>
      <w:r>
        <w:rPr>
          <w:rtl/>
        </w:rPr>
        <w:lastRenderedPageBreak/>
        <w:tab/>
      </w:r>
      <w:r w:rsidR="008E5674" w:rsidRPr="00C571D9">
        <w:rPr>
          <w:rFonts w:hint="cs"/>
          <w:sz w:val="20"/>
          <w:szCs w:val="20"/>
          <w:rtl/>
        </w:rPr>
        <w:t xml:space="preserve">(משך חכמה </w:t>
      </w:r>
      <w:proofErr w:type="spellStart"/>
      <w:r w:rsidR="008E5674" w:rsidRPr="00C571D9">
        <w:rPr>
          <w:rFonts w:hint="cs"/>
          <w:sz w:val="20"/>
          <w:szCs w:val="20"/>
          <w:rtl/>
        </w:rPr>
        <w:t>לויקרא</w:t>
      </w:r>
      <w:proofErr w:type="spellEnd"/>
      <w:r w:rsidR="008E5674" w:rsidRPr="00C571D9">
        <w:rPr>
          <w:rFonts w:hint="cs"/>
          <w:sz w:val="20"/>
          <w:szCs w:val="20"/>
          <w:rtl/>
        </w:rPr>
        <w:t xml:space="preserve"> ב', ד)</w:t>
      </w:r>
      <w:r w:rsidR="008E5674">
        <w:rPr>
          <w:rFonts w:hint="cs"/>
          <w:rtl/>
        </w:rPr>
        <w:t>.</w:t>
      </w:r>
      <w:r w:rsidR="008E5674">
        <w:rPr>
          <w:rtl/>
        </w:rPr>
        <w:t xml:space="preserve"> </w:t>
      </w:r>
    </w:p>
    <w:p w14:paraId="3E1A2F35" w14:textId="493642C5" w:rsidR="008E5674" w:rsidRDefault="008E5674" w:rsidP="0048350A">
      <w:pPr>
        <w:rPr>
          <w:rtl/>
        </w:rPr>
      </w:pPr>
      <w:r>
        <w:rPr>
          <w:rFonts w:hint="cs"/>
          <w:rtl/>
        </w:rPr>
        <w:t xml:space="preserve">בשיעור הבא נציע ביאור שונה, אך ודאי הצדק עם המשך חכמה שבדבר זה </w:t>
      </w:r>
      <w:r w:rsidR="0048350A">
        <w:rPr>
          <w:rFonts w:hint="cs"/>
          <w:rtl/>
        </w:rPr>
        <w:t xml:space="preserve">נבדלת </w:t>
      </w:r>
      <w:r>
        <w:rPr>
          <w:rFonts w:hint="cs"/>
          <w:rtl/>
        </w:rPr>
        <w:t xml:space="preserve">המנחה המעובדת מחברתה מנחת הסולת, אך גם מכל </w:t>
      </w:r>
      <w:r>
        <w:rPr>
          <w:rtl/>
        </w:rPr>
        <w:t>שאר הקורבנות.</w:t>
      </w:r>
    </w:p>
    <w:p w14:paraId="0D91CA3E" w14:textId="41AC6AB7" w:rsidR="008E5674" w:rsidRDefault="008E5674" w:rsidP="0048350A">
      <w:r>
        <w:rPr>
          <w:rFonts w:hint="cs"/>
          <w:rtl/>
        </w:rPr>
        <w:t xml:space="preserve">מסתבר אם כן שגם אם אופציות המנחה השונות עונות לקטגוריה הכללית של "מנחה", יש להבחין בין שני מודלים </w:t>
      </w:r>
      <w:r>
        <w:rPr>
          <w:rtl/>
        </w:rPr>
        <w:t>–</w:t>
      </w:r>
      <w:r>
        <w:rPr>
          <w:rFonts w:hint="cs"/>
          <w:rtl/>
        </w:rPr>
        <w:t xml:space="preserve"> בין מנחת הסולת למנחות המעובדות. ההבחנה כפי שראינו היא גם לשונית-סגנונית אך גם הלכתית ובעלת השלכות מעשיות. בשני פרמטרים המנחות המעובדות נגלו לעינינו כחריגות גם על רקע עולם הקורבנות כולו </w:t>
      </w:r>
      <w:r>
        <w:rPr>
          <w:rtl/>
        </w:rPr>
        <w:t>–</w:t>
      </w:r>
      <w:r>
        <w:rPr>
          <w:rFonts w:hint="cs"/>
          <w:rtl/>
        </w:rPr>
        <w:t xml:space="preserve"> בעובדה שהמקריב מכין את המאכל עוד לפני הקרבתו על המזבח ובאימוץ הגוף השני. כל אלו ישמשו אותנו בשיעור הבא, בניסיון לעמוד על ההבחנה המהותית בין שני המודלים הללו.</w:t>
      </w:r>
    </w:p>
    <w:p w14:paraId="09EF3DA6" w14:textId="4FAA037C" w:rsidR="007A3B6C" w:rsidRPr="008E5674" w:rsidRDefault="007A3B6C" w:rsidP="00393D29">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bookmarkEnd w:id="1"/>
          <w:p w14:paraId="2898C6EA" w14:textId="77777777" w:rsidR="002C3C5F" w:rsidRDefault="002C3C5F" w:rsidP="002C3C5F">
            <w:pPr>
              <w:pStyle w:val="ab"/>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7777777" w:rsidR="002C3C5F" w:rsidRDefault="002C3C5F" w:rsidP="002C3C5F">
            <w:pPr>
              <w:pStyle w:val="ab"/>
              <w:contextualSpacing/>
              <w:rPr>
                <w:rtl/>
              </w:rPr>
            </w:pPr>
            <w:r>
              <w:rPr>
                <w:rtl/>
              </w:rPr>
              <w:t>כל הזכויות שמורות לישיבת הר עציון</w:t>
            </w:r>
            <w:r>
              <w:rPr>
                <w:rFonts w:hint="cs"/>
                <w:rtl/>
              </w:rPr>
              <w:t xml:space="preserve"> ולפרופ' יונתן גרוסמן</w:t>
            </w:r>
          </w:p>
          <w:p w14:paraId="6A00A5C3" w14:textId="77777777" w:rsidR="002C3C5F" w:rsidRDefault="002C3C5F" w:rsidP="002C3C5F">
            <w:pPr>
              <w:pStyle w:val="ab"/>
              <w:contextualSpacing/>
              <w:rPr>
                <w:rtl/>
              </w:rPr>
            </w:pPr>
            <w:r>
              <w:rPr>
                <w:rtl/>
              </w:rPr>
              <w:t xml:space="preserve">עורך: </w:t>
            </w:r>
            <w:r>
              <w:rPr>
                <w:rFonts w:hint="cs"/>
                <w:rtl/>
              </w:rPr>
              <w:t>בנימין פרנקל, תשע"ח</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2548F1">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7DE75" w14:textId="77777777" w:rsidR="009A1BFD" w:rsidRDefault="009A1BFD" w:rsidP="00405665">
      <w:r>
        <w:separator/>
      </w:r>
    </w:p>
  </w:endnote>
  <w:endnote w:type="continuationSeparator" w:id="0">
    <w:p w14:paraId="20657ECC" w14:textId="77777777" w:rsidR="009A1BFD" w:rsidRDefault="009A1BFD"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E6F4A" w14:textId="77777777" w:rsidR="009A1BFD" w:rsidRDefault="009A1BFD" w:rsidP="00405665">
      <w:r>
        <w:separator/>
      </w:r>
    </w:p>
  </w:footnote>
  <w:footnote w:type="continuationSeparator" w:id="0">
    <w:p w14:paraId="1C4B7531" w14:textId="77777777" w:rsidR="009A1BFD" w:rsidRDefault="009A1BFD" w:rsidP="00405665">
      <w:r>
        <w:continuationSeparator/>
      </w:r>
    </w:p>
  </w:footnote>
  <w:footnote w:id="1">
    <w:p w14:paraId="2D0852AA" w14:textId="0E86BE95" w:rsidR="008E5674" w:rsidRPr="00B35C47" w:rsidRDefault="008E5674" w:rsidP="00B35C47">
      <w:pPr>
        <w:pStyle w:val="a3"/>
        <w:rPr>
          <w:rtl/>
        </w:rPr>
      </w:pPr>
      <w:r w:rsidRPr="00B35C47">
        <w:rPr>
          <w:rStyle w:val="a5"/>
          <w:rFonts w:eastAsia="Narkisim"/>
          <w:rtl/>
        </w:rPr>
        <w:footnoteRef/>
      </w:r>
      <w:r w:rsidRPr="00B35C47">
        <w:rPr>
          <w:rtl/>
        </w:rPr>
        <w:t xml:space="preserve"> </w:t>
      </w:r>
      <w:r w:rsidRPr="00B35C47">
        <w:rPr>
          <w:rtl/>
        </w:rPr>
        <w:tab/>
        <w:t>בסוף הפרק מובאת גם מנחת הבכורים, שעל פי חז"ל היא מנחת העומר (וכך גם ברש"י ורמב"ן במקום). מנחה זו מובאת בסוף הפרק כנספח לאפשרויות המנחה הבסיסיות</w:t>
      </w:r>
      <w:r w:rsidR="004F5AC8" w:rsidRPr="00B35C47">
        <w:rPr>
          <w:rFonts w:hint="cs"/>
          <w:rtl/>
        </w:rPr>
        <w:t>;</w:t>
      </w:r>
      <w:r w:rsidRPr="00B35C47">
        <w:rPr>
          <w:rtl/>
        </w:rPr>
        <w:t xml:space="preserve"> </w:t>
      </w:r>
      <w:r w:rsidRPr="00B35C47">
        <w:rPr>
          <w:rFonts w:hint="cs"/>
          <w:rtl/>
        </w:rPr>
        <w:t>היא דורשת עיון בפני עצמו ונדון בה להלן.</w:t>
      </w:r>
    </w:p>
  </w:footnote>
  <w:footnote w:id="2">
    <w:p w14:paraId="335808B1" w14:textId="624A1446" w:rsidR="008E5674" w:rsidRPr="00B35C47" w:rsidRDefault="008E5674" w:rsidP="00B35C47">
      <w:pPr>
        <w:pStyle w:val="a3"/>
        <w:rPr>
          <w:rtl/>
        </w:rPr>
      </w:pPr>
      <w:r w:rsidRPr="00B35C47">
        <w:rPr>
          <w:rStyle w:val="a5"/>
          <w:rFonts w:eastAsia="Narkisim"/>
          <w:rtl/>
        </w:rPr>
        <w:footnoteRef/>
      </w:r>
      <w:r w:rsidRPr="00B35C47">
        <w:rPr>
          <w:rtl/>
        </w:rPr>
        <w:t xml:space="preserve"> </w:t>
      </w:r>
      <w:r w:rsidRPr="00B35C47">
        <w:rPr>
          <w:rtl/>
        </w:rPr>
        <w:tab/>
      </w:r>
      <w:r w:rsidRPr="00B35C47">
        <w:rPr>
          <w:rtl/>
        </w:rPr>
        <w:t>פירושו לספר ויקרא, בשאלות הפותחות את פר</w:t>
      </w:r>
      <w:r w:rsidR="008A37C4" w:rsidRPr="00B35C47">
        <w:rPr>
          <w:rFonts w:hint="cs"/>
          <w:rtl/>
        </w:rPr>
        <w:t>שת</w:t>
      </w:r>
      <w:r w:rsidRPr="00B35C47">
        <w:rPr>
          <w:rtl/>
        </w:rPr>
        <w:t xml:space="preserve"> ויקרא.</w:t>
      </w:r>
    </w:p>
  </w:footnote>
  <w:footnote w:id="3">
    <w:p w14:paraId="53524C56" w14:textId="32247AD8" w:rsidR="008E5674" w:rsidRPr="00B35C47" w:rsidRDefault="008E5674" w:rsidP="00B35C47">
      <w:pPr>
        <w:pStyle w:val="a3"/>
      </w:pPr>
      <w:r w:rsidRPr="00B35C47">
        <w:rPr>
          <w:rStyle w:val="a5"/>
          <w:rFonts w:eastAsia="Narkisim"/>
        </w:rPr>
        <w:footnoteRef/>
      </w:r>
      <w:r w:rsidRPr="00B35C47">
        <w:rPr>
          <w:rtl/>
        </w:rPr>
        <w:t xml:space="preserve"> </w:t>
      </w:r>
      <w:r w:rsidRPr="00B35C47">
        <w:rPr>
          <w:rtl/>
        </w:rPr>
        <w:tab/>
      </w:r>
      <w:r w:rsidRPr="00B35C47">
        <w:rPr>
          <w:rFonts w:hint="cs"/>
          <w:rtl/>
        </w:rPr>
        <w:t xml:space="preserve">הד לשתי אפשרויות הקריאה מצויה במחלוקת התנאים האם מותר להביא מחצה חלות ומחצה רקיקים (דעת ר' שמעון) או שיש להביא את כל כמות הלחמים מאותו סוג (דעת חכמים </w:t>
      </w:r>
      <w:r w:rsidR="008A37C4" w:rsidRPr="00B35C47">
        <w:rPr>
          <w:rFonts w:hint="cs"/>
          <w:rtl/>
        </w:rPr>
        <w:t>שגם נפסקה ל</w:t>
      </w:r>
      <w:r w:rsidRPr="00B35C47">
        <w:rPr>
          <w:rFonts w:hint="cs"/>
          <w:rtl/>
        </w:rPr>
        <w:t>הלכה). ראו: מנחות דף ס"ג ע"א</w:t>
      </w:r>
      <w:r w:rsidR="00C571D9" w:rsidRPr="00B35C47">
        <w:rPr>
          <w:rtl/>
        </w:rPr>
        <w:t>–</w:t>
      </w:r>
      <w:r w:rsidRPr="00B35C47">
        <w:rPr>
          <w:rFonts w:hint="cs"/>
          <w:rtl/>
        </w:rPr>
        <w:t>ע"ב.</w:t>
      </w:r>
    </w:p>
  </w:footnote>
  <w:footnote w:id="4">
    <w:p w14:paraId="17475783" w14:textId="3C8979AD" w:rsidR="008E5674" w:rsidRPr="00B35C47" w:rsidRDefault="008E5674" w:rsidP="00B35C47">
      <w:pPr>
        <w:pStyle w:val="a3"/>
        <w:rPr>
          <w:rtl/>
        </w:rPr>
      </w:pPr>
      <w:r w:rsidRPr="00B35C47">
        <w:rPr>
          <w:rStyle w:val="a5"/>
          <w:rFonts w:eastAsia="Narkisim"/>
        </w:rPr>
        <w:footnoteRef/>
      </w:r>
      <w:r w:rsidRPr="00B35C47">
        <w:rPr>
          <w:rtl/>
        </w:rPr>
        <w:t xml:space="preserve"> </w:t>
      </w:r>
      <w:r w:rsidRPr="00B35C47">
        <w:rPr>
          <w:rtl/>
        </w:rPr>
        <w:tab/>
      </w:r>
      <w:r w:rsidRPr="00B35C47">
        <w:rPr>
          <w:rFonts w:hint="cs"/>
          <w:rtl/>
        </w:rPr>
        <w:t>אכן, ניתן לקרוא את האות ו' בהוראה של "או", וכן פירש כאן בולה, ויקרא, עמ' לג. הוא ה</w:t>
      </w:r>
      <w:r w:rsidR="00013331" w:rsidRPr="00B35C47">
        <w:rPr>
          <w:rFonts w:hint="cs"/>
          <w:rtl/>
        </w:rPr>
        <w:t>ִ</w:t>
      </w:r>
      <w:r w:rsidRPr="00B35C47">
        <w:rPr>
          <w:rFonts w:hint="cs"/>
          <w:rtl/>
        </w:rPr>
        <w:t>שווה זאת לפסוק: "שֶׂה</w:t>
      </w:r>
      <w:r w:rsidRPr="00B35C47">
        <w:rPr>
          <w:rtl/>
        </w:rPr>
        <w:t xml:space="preserve"> </w:t>
      </w:r>
      <w:r w:rsidRPr="00B35C47">
        <w:rPr>
          <w:rFonts w:hint="cs"/>
          <w:rtl/>
        </w:rPr>
        <w:t>תָמִים</w:t>
      </w:r>
      <w:r w:rsidRPr="00B35C47">
        <w:rPr>
          <w:rtl/>
        </w:rPr>
        <w:t xml:space="preserve"> </w:t>
      </w:r>
      <w:r w:rsidRPr="00B35C47">
        <w:rPr>
          <w:rFonts w:hint="cs"/>
          <w:rtl/>
        </w:rPr>
        <w:t>זָכָר</w:t>
      </w:r>
      <w:r w:rsidRPr="00B35C47">
        <w:rPr>
          <w:rtl/>
        </w:rPr>
        <w:t xml:space="preserve"> </w:t>
      </w:r>
      <w:r w:rsidRPr="00B35C47">
        <w:rPr>
          <w:rFonts w:hint="cs"/>
          <w:rtl/>
        </w:rPr>
        <w:t>בֶּן</w:t>
      </w:r>
      <w:r w:rsidRPr="00B35C47">
        <w:rPr>
          <w:rtl/>
        </w:rPr>
        <w:t xml:space="preserve"> </w:t>
      </w:r>
      <w:r w:rsidRPr="00B35C47">
        <w:rPr>
          <w:rFonts w:hint="cs"/>
          <w:rtl/>
        </w:rPr>
        <w:t>שָׁנָה</w:t>
      </w:r>
      <w:r w:rsidRPr="00B35C47">
        <w:rPr>
          <w:rtl/>
        </w:rPr>
        <w:t xml:space="preserve"> </w:t>
      </w:r>
      <w:r w:rsidRPr="00B35C47">
        <w:rPr>
          <w:rFonts w:hint="cs"/>
          <w:rtl/>
        </w:rPr>
        <w:t>יִהְיֶה</w:t>
      </w:r>
      <w:r w:rsidRPr="00B35C47">
        <w:rPr>
          <w:rtl/>
        </w:rPr>
        <w:t xml:space="preserve"> </w:t>
      </w:r>
      <w:r w:rsidRPr="00B35C47">
        <w:rPr>
          <w:rFonts w:hint="cs"/>
          <w:rtl/>
        </w:rPr>
        <w:t>לָכֶם</w:t>
      </w:r>
      <w:r w:rsidRPr="00B35C47">
        <w:rPr>
          <w:rtl/>
        </w:rPr>
        <w:t xml:space="preserve"> </w:t>
      </w:r>
      <w:r w:rsidRPr="00B35C47">
        <w:rPr>
          <w:rFonts w:hint="cs"/>
          <w:rtl/>
        </w:rPr>
        <w:t>מִן</w:t>
      </w:r>
      <w:r w:rsidRPr="00B35C47">
        <w:rPr>
          <w:rtl/>
        </w:rPr>
        <w:t xml:space="preserve"> </w:t>
      </w:r>
      <w:r w:rsidRPr="00B35C47">
        <w:rPr>
          <w:rFonts w:hint="cs"/>
          <w:rtl/>
        </w:rPr>
        <w:t>הַכְּבָשִׂים</w:t>
      </w:r>
      <w:r w:rsidRPr="00B35C47">
        <w:rPr>
          <w:rtl/>
        </w:rPr>
        <w:t xml:space="preserve"> </w:t>
      </w:r>
      <w:r w:rsidRPr="00B35C47">
        <w:rPr>
          <w:rFonts w:hint="cs"/>
          <w:rtl/>
        </w:rPr>
        <w:t>וּמִן</w:t>
      </w:r>
      <w:r w:rsidRPr="00B35C47">
        <w:rPr>
          <w:rtl/>
        </w:rPr>
        <w:t xml:space="preserve"> </w:t>
      </w:r>
      <w:r w:rsidRPr="00B35C47">
        <w:rPr>
          <w:rFonts w:hint="cs"/>
          <w:rtl/>
        </w:rPr>
        <w:t>הָעִזִּים</w:t>
      </w:r>
      <w:r w:rsidRPr="00B35C47">
        <w:rPr>
          <w:rtl/>
        </w:rPr>
        <w:t xml:space="preserve"> </w:t>
      </w:r>
      <w:proofErr w:type="spellStart"/>
      <w:r w:rsidRPr="00B35C47">
        <w:rPr>
          <w:rFonts w:hint="cs"/>
          <w:rtl/>
        </w:rPr>
        <w:t>תִּקָּחו</w:t>
      </w:r>
      <w:proofErr w:type="spellEnd"/>
      <w:r w:rsidRPr="00B35C47">
        <w:rPr>
          <w:rFonts w:hint="cs"/>
          <w:rtl/>
        </w:rPr>
        <w:t>ּ" (שמות י"ב, ה).</w:t>
      </w:r>
    </w:p>
  </w:footnote>
  <w:footnote w:id="5">
    <w:p w14:paraId="26F4EF05" w14:textId="2AB3EFB9" w:rsidR="008E5674" w:rsidRPr="00B35C47" w:rsidRDefault="008E5674" w:rsidP="00B35C47">
      <w:pPr>
        <w:pStyle w:val="a3"/>
        <w:rPr>
          <w:rtl/>
        </w:rPr>
      </w:pPr>
      <w:r w:rsidRPr="00B35C47">
        <w:rPr>
          <w:rStyle w:val="a5"/>
          <w:rFonts w:eastAsia="Narkisim"/>
        </w:rPr>
        <w:footnoteRef/>
      </w:r>
      <w:r w:rsidRPr="00B35C47">
        <w:rPr>
          <w:rtl/>
        </w:rPr>
        <w:t xml:space="preserve"> </w:t>
      </w:r>
      <w:r w:rsidRPr="00B35C47">
        <w:rPr>
          <w:rtl/>
        </w:rPr>
        <w:tab/>
      </w:r>
      <w:proofErr w:type="spellStart"/>
      <w:r w:rsidRPr="00B35C47">
        <w:rPr>
          <w:rFonts w:hint="cs"/>
          <w:rtl/>
        </w:rPr>
        <w:t>שד"ל</w:t>
      </w:r>
      <w:proofErr w:type="spellEnd"/>
      <w:r w:rsidRPr="00B35C47">
        <w:rPr>
          <w:rFonts w:hint="cs"/>
          <w:rtl/>
        </w:rPr>
        <w:t xml:space="preserve"> </w:t>
      </w:r>
      <w:proofErr w:type="spellStart"/>
      <w:r w:rsidRPr="00B35C47">
        <w:rPr>
          <w:rFonts w:hint="cs"/>
          <w:rtl/>
        </w:rPr>
        <w:t>לויקרא</w:t>
      </w:r>
      <w:proofErr w:type="spellEnd"/>
      <w:r w:rsidRPr="00B35C47">
        <w:rPr>
          <w:rFonts w:hint="cs"/>
          <w:rtl/>
        </w:rPr>
        <w:t xml:space="preserve"> ב', ז; עמ' 396 (בשם רנ"ה וייזל, בפירושו </w:t>
      </w:r>
      <w:proofErr w:type="spellStart"/>
      <w:r w:rsidRPr="00B35C47">
        <w:rPr>
          <w:rFonts w:hint="cs"/>
          <w:rtl/>
        </w:rPr>
        <w:t>לויקרא</w:t>
      </w:r>
      <w:proofErr w:type="spellEnd"/>
      <w:r w:rsidRPr="00B35C47">
        <w:rPr>
          <w:rFonts w:hint="cs"/>
          <w:rtl/>
        </w:rPr>
        <w:t xml:space="preserve"> בתרגום</w:t>
      </w:r>
      <w:r w:rsidRPr="00B35C47">
        <w:rPr>
          <w:rtl/>
        </w:rPr>
        <w:t xml:space="preserve"> </w:t>
      </w:r>
      <w:r w:rsidRPr="00B35C47">
        <w:rPr>
          <w:rFonts w:hint="cs"/>
          <w:rtl/>
        </w:rPr>
        <w:t>והביאור</w:t>
      </w:r>
      <w:r w:rsidRPr="00B35C47">
        <w:rPr>
          <w:rtl/>
        </w:rPr>
        <w:t xml:space="preserve"> </w:t>
      </w:r>
      <w:r w:rsidRPr="00B35C47">
        <w:rPr>
          <w:rFonts w:hint="cs"/>
          <w:rtl/>
        </w:rPr>
        <w:t>של</w:t>
      </w:r>
      <w:r w:rsidRPr="00B35C47">
        <w:rPr>
          <w:rtl/>
        </w:rPr>
        <w:t xml:space="preserve"> </w:t>
      </w:r>
      <w:r w:rsidRPr="00B35C47">
        <w:rPr>
          <w:rFonts w:hint="cs"/>
          <w:rtl/>
        </w:rPr>
        <w:t>מנדלסון)</w:t>
      </w:r>
      <w:r w:rsidRPr="00B35C47">
        <w:rPr>
          <w:rtl/>
        </w:rPr>
        <w:t>.</w:t>
      </w:r>
    </w:p>
  </w:footnote>
  <w:footnote w:id="6">
    <w:p w14:paraId="1D824FA9" w14:textId="010DA716" w:rsidR="008E5674" w:rsidRPr="00B35C47" w:rsidRDefault="008E5674" w:rsidP="00B35C47">
      <w:pPr>
        <w:pStyle w:val="a3"/>
      </w:pPr>
      <w:r w:rsidRPr="00B35C47">
        <w:rPr>
          <w:rStyle w:val="a5"/>
          <w:rFonts w:eastAsia="Narkisim"/>
        </w:rPr>
        <w:footnoteRef/>
      </w:r>
      <w:r w:rsidRPr="00B35C47">
        <w:rPr>
          <w:rtl/>
        </w:rPr>
        <w:t xml:space="preserve"> </w:t>
      </w:r>
      <w:r w:rsidRPr="00B35C47">
        <w:rPr>
          <w:rtl/>
        </w:rPr>
        <w:tab/>
      </w:r>
      <w:r w:rsidRPr="00B35C47">
        <w:rPr>
          <w:rFonts w:hint="cs"/>
          <w:rtl/>
        </w:rPr>
        <w:t xml:space="preserve">מעניין הדבר שזבח השלמים </w:t>
      </w:r>
      <w:r w:rsidRPr="00B35C47">
        <w:rPr>
          <w:rtl/>
        </w:rPr>
        <w:t>–</w:t>
      </w:r>
      <w:r w:rsidRPr="00B35C47">
        <w:rPr>
          <w:rFonts w:hint="cs"/>
          <w:rtl/>
        </w:rPr>
        <w:t xml:space="preserve"> שמייצג יותר מכל קרבן אחר סעודה </w:t>
      </w:r>
      <w:r w:rsidRPr="00B35C47">
        <w:rPr>
          <w:rtl/>
        </w:rPr>
        <w:t>–</w:t>
      </w:r>
      <w:r w:rsidRPr="00B35C47">
        <w:rPr>
          <w:rFonts w:hint="cs"/>
          <w:rtl/>
        </w:rPr>
        <w:t xml:space="preserve"> לא מובא מוכן למזבח אלא נצלה על גבי המזבח. יש עוד להעיר, שההיתר להביא מזון </w:t>
      </w:r>
      <w:r w:rsidR="00663423" w:rsidRPr="00B35C47">
        <w:rPr>
          <w:rFonts w:hint="cs"/>
          <w:rtl/>
        </w:rPr>
        <w:t xml:space="preserve">לא </w:t>
      </w:r>
      <w:r w:rsidRPr="00B35C47">
        <w:rPr>
          <w:rFonts w:hint="cs"/>
          <w:rtl/>
        </w:rPr>
        <w:t>מעובד למזבח הוא אמיץ, מפני שזה אחד הדברים המבדילים בין הק</w:t>
      </w:r>
      <w:r w:rsidR="00031797" w:rsidRPr="00B35C47">
        <w:rPr>
          <w:rFonts w:hint="cs"/>
          <w:rtl/>
        </w:rPr>
        <w:t>ו</w:t>
      </w:r>
      <w:r w:rsidRPr="00B35C47">
        <w:rPr>
          <w:rFonts w:hint="cs"/>
          <w:rtl/>
        </w:rPr>
        <w:t xml:space="preserve">רבנות במקרא </w:t>
      </w:r>
      <w:r w:rsidR="00031797" w:rsidRPr="00B35C47">
        <w:rPr>
          <w:rFonts w:hint="cs"/>
          <w:rtl/>
        </w:rPr>
        <w:t>ל</w:t>
      </w:r>
      <w:r w:rsidRPr="00B35C47">
        <w:rPr>
          <w:rFonts w:hint="cs"/>
          <w:rtl/>
        </w:rPr>
        <w:t>ק</w:t>
      </w:r>
      <w:r w:rsidR="00031797" w:rsidRPr="00B35C47">
        <w:rPr>
          <w:rFonts w:hint="cs"/>
          <w:rtl/>
        </w:rPr>
        <w:t>ו</w:t>
      </w:r>
      <w:r w:rsidRPr="00B35C47">
        <w:rPr>
          <w:rFonts w:hint="cs"/>
          <w:rtl/>
        </w:rPr>
        <w:t>רבנות אצל עמי קדם. התפיסה הרווחת במזרח הקדום היא שהאל אוכל את הק</w:t>
      </w:r>
      <w:r w:rsidR="001935D9" w:rsidRPr="00B35C47">
        <w:rPr>
          <w:rFonts w:hint="cs"/>
          <w:rtl/>
        </w:rPr>
        <w:t>ו</w:t>
      </w:r>
      <w:r w:rsidRPr="00B35C47">
        <w:rPr>
          <w:rFonts w:hint="cs"/>
          <w:rtl/>
        </w:rPr>
        <w:t>רבנות, ועל כן מתאים להביא אוכל מעובד ומוכן לאכילה. בתורה דבר זה מתרחש רק במנחות המעובדות.</w:t>
      </w:r>
    </w:p>
  </w:footnote>
  <w:footnote w:id="7">
    <w:p w14:paraId="2B36CCC1" w14:textId="2AF0B338" w:rsidR="008E5674" w:rsidRPr="00B35C47" w:rsidRDefault="008E5674" w:rsidP="00B35C47">
      <w:pPr>
        <w:pStyle w:val="a3"/>
      </w:pPr>
      <w:r w:rsidRPr="00B35C47">
        <w:rPr>
          <w:rStyle w:val="a5"/>
          <w:rFonts w:eastAsia="Narkisim"/>
        </w:rPr>
        <w:footnoteRef/>
      </w:r>
      <w:r w:rsidRPr="00B35C47">
        <w:rPr>
          <w:rtl/>
        </w:rPr>
        <w:t xml:space="preserve"> </w:t>
      </w:r>
      <w:r w:rsidRPr="00B35C47">
        <w:rPr>
          <w:rtl/>
        </w:rPr>
        <w:tab/>
      </w:r>
      <w:r w:rsidRPr="00B35C47">
        <w:rPr>
          <w:rFonts w:hint="cs"/>
          <w:rtl/>
        </w:rPr>
        <w:t>הרוצה להיווכח שמשמעות 'לצקת' בעברית המקראית הוא 'לשפוך' מוזמן להשוות את הציווי על חטאת ימי המילואים שנאמר בספר שמות: "וְלָקַחְתָּ</w:t>
      </w:r>
      <w:r w:rsidRPr="00B35C47">
        <w:rPr>
          <w:rtl/>
        </w:rPr>
        <w:t xml:space="preserve"> </w:t>
      </w:r>
      <w:r w:rsidRPr="00B35C47">
        <w:rPr>
          <w:rFonts w:hint="cs"/>
          <w:rtl/>
        </w:rPr>
        <w:t>מִדַּם</w:t>
      </w:r>
      <w:r w:rsidRPr="00B35C47">
        <w:rPr>
          <w:rtl/>
        </w:rPr>
        <w:t xml:space="preserve"> </w:t>
      </w:r>
      <w:r w:rsidRPr="00B35C47">
        <w:rPr>
          <w:rFonts w:hint="cs"/>
          <w:rtl/>
        </w:rPr>
        <w:t>הַפָּר</w:t>
      </w:r>
      <w:r w:rsidRPr="00B35C47">
        <w:rPr>
          <w:rtl/>
        </w:rPr>
        <w:t xml:space="preserve"> </w:t>
      </w:r>
      <w:proofErr w:type="spellStart"/>
      <w:r w:rsidRPr="00B35C47">
        <w:rPr>
          <w:rFonts w:hint="cs"/>
          <w:rtl/>
        </w:rPr>
        <w:t>וְנָתַתָּה</w:t>
      </w:r>
      <w:proofErr w:type="spellEnd"/>
      <w:r w:rsidRPr="00B35C47">
        <w:rPr>
          <w:rtl/>
        </w:rPr>
        <w:t xml:space="preserve"> </w:t>
      </w:r>
      <w:r w:rsidRPr="00B35C47">
        <w:rPr>
          <w:rFonts w:hint="cs"/>
          <w:rtl/>
        </w:rPr>
        <w:t>עַל</w:t>
      </w:r>
      <w:r w:rsidRPr="00B35C47">
        <w:rPr>
          <w:rtl/>
        </w:rPr>
        <w:t xml:space="preserve"> </w:t>
      </w:r>
      <w:r w:rsidRPr="00B35C47">
        <w:rPr>
          <w:rFonts w:hint="cs"/>
          <w:rtl/>
        </w:rPr>
        <w:t>קַרְנֹת</w:t>
      </w:r>
      <w:r w:rsidRPr="00B35C47">
        <w:rPr>
          <w:rtl/>
        </w:rPr>
        <w:t xml:space="preserve"> </w:t>
      </w:r>
      <w:r w:rsidRPr="00B35C47">
        <w:rPr>
          <w:rFonts w:hint="cs"/>
          <w:rtl/>
        </w:rPr>
        <w:t>הַמִּזְבֵּחַ</w:t>
      </w:r>
      <w:r w:rsidRPr="00B35C47">
        <w:rPr>
          <w:rtl/>
        </w:rPr>
        <w:t xml:space="preserve"> </w:t>
      </w:r>
      <w:r w:rsidRPr="00B35C47">
        <w:rPr>
          <w:rFonts w:hint="cs"/>
          <w:rtl/>
        </w:rPr>
        <w:t>בְּאֶצְבָּעֶךָ</w:t>
      </w:r>
      <w:r w:rsidRPr="00B35C47">
        <w:rPr>
          <w:rtl/>
        </w:rPr>
        <w:t xml:space="preserve"> </w:t>
      </w:r>
      <w:r w:rsidRPr="00B35C47">
        <w:rPr>
          <w:rFonts w:hint="cs"/>
          <w:rtl/>
        </w:rPr>
        <w:t>וְאֶת</w:t>
      </w:r>
      <w:r w:rsidRPr="00B35C47">
        <w:rPr>
          <w:rtl/>
        </w:rPr>
        <w:t xml:space="preserve"> </w:t>
      </w:r>
      <w:r w:rsidRPr="00B35C47">
        <w:rPr>
          <w:rFonts w:hint="cs"/>
          <w:rtl/>
        </w:rPr>
        <w:t>כָּל</w:t>
      </w:r>
      <w:r w:rsidRPr="00B35C47">
        <w:rPr>
          <w:rtl/>
        </w:rPr>
        <w:t xml:space="preserve"> </w:t>
      </w:r>
      <w:r w:rsidRPr="00B35C47">
        <w:rPr>
          <w:rFonts w:hint="cs"/>
          <w:rtl/>
        </w:rPr>
        <w:t>הַדָּם</w:t>
      </w:r>
      <w:r w:rsidRPr="00B35C47">
        <w:rPr>
          <w:rtl/>
        </w:rPr>
        <w:t xml:space="preserve"> </w:t>
      </w:r>
      <w:proofErr w:type="spellStart"/>
      <w:r w:rsidRPr="00B35C47">
        <w:rPr>
          <w:rFonts w:hint="cs"/>
          <w:rtl/>
        </w:rPr>
        <w:t>תִּשְׁפֹּך</w:t>
      </w:r>
      <w:proofErr w:type="spellEnd"/>
      <w:r w:rsidRPr="00B35C47">
        <w:rPr>
          <w:rFonts w:hint="cs"/>
          <w:rtl/>
        </w:rPr>
        <w:t>ְ</w:t>
      </w:r>
      <w:r w:rsidRPr="00B35C47">
        <w:rPr>
          <w:rtl/>
        </w:rPr>
        <w:t xml:space="preserve"> </w:t>
      </w:r>
      <w:r w:rsidRPr="00B35C47">
        <w:rPr>
          <w:rFonts w:hint="cs"/>
          <w:rtl/>
        </w:rPr>
        <w:t>אֶל</w:t>
      </w:r>
      <w:r w:rsidRPr="00B35C47">
        <w:rPr>
          <w:rtl/>
        </w:rPr>
        <w:t xml:space="preserve"> </w:t>
      </w:r>
      <w:r w:rsidRPr="00B35C47">
        <w:rPr>
          <w:rFonts w:hint="cs"/>
          <w:rtl/>
        </w:rPr>
        <w:t>יְסוֹד</w:t>
      </w:r>
      <w:r w:rsidRPr="00B35C47">
        <w:rPr>
          <w:rtl/>
        </w:rPr>
        <w:t xml:space="preserve"> </w:t>
      </w:r>
      <w:r w:rsidRPr="00B35C47">
        <w:rPr>
          <w:rFonts w:hint="cs"/>
          <w:rtl/>
        </w:rPr>
        <w:t xml:space="preserve">הַמִּזְבֵּחַ" (כ"ט, </w:t>
      </w:r>
      <w:proofErr w:type="spellStart"/>
      <w:r w:rsidRPr="00B35C47">
        <w:rPr>
          <w:rFonts w:hint="cs"/>
          <w:rtl/>
        </w:rPr>
        <w:t>יב</w:t>
      </w:r>
      <w:proofErr w:type="spellEnd"/>
      <w:r w:rsidRPr="00B35C47">
        <w:rPr>
          <w:rFonts w:hint="cs"/>
          <w:rtl/>
        </w:rPr>
        <w:t xml:space="preserve">), לביצוע המתואר </w:t>
      </w:r>
      <w:proofErr w:type="spellStart"/>
      <w:r w:rsidRPr="00B35C47">
        <w:rPr>
          <w:rFonts w:hint="cs"/>
          <w:rtl/>
        </w:rPr>
        <w:t>בויקרא</w:t>
      </w:r>
      <w:proofErr w:type="spellEnd"/>
      <w:r w:rsidRPr="00B35C47">
        <w:rPr>
          <w:rFonts w:hint="cs"/>
          <w:rtl/>
        </w:rPr>
        <w:t>: "</w:t>
      </w:r>
      <w:proofErr w:type="spellStart"/>
      <w:r w:rsidRPr="00B35C47">
        <w:rPr>
          <w:rFonts w:hint="cs"/>
          <w:rtl/>
        </w:rPr>
        <w:t>וַיִּקַּח</w:t>
      </w:r>
      <w:proofErr w:type="spellEnd"/>
      <w:r w:rsidRPr="00B35C47">
        <w:rPr>
          <w:rtl/>
        </w:rPr>
        <w:t xml:space="preserve"> </w:t>
      </w:r>
      <w:r w:rsidRPr="00B35C47">
        <w:rPr>
          <w:rFonts w:hint="cs"/>
          <w:rtl/>
        </w:rPr>
        <w:t>משֶׁה</w:t>
      </w:r>
      <w:r w:rsidRPr="00B35C47">
        <w:rPr>
          <w:rtl/>
        </w:rPr>
        <w:t xml:space="preserve"> </w:t>
      </w:r>
      <w:r w:rsidRPr="00B35C47">
        <w:rPr>
          <w:rFonts w:hint="cs"/>
          <w:rtl/>
        </w:rPr>
        <w:t>אֶת</w:t>
      </w:r>
      <w:r w:rsidRPr="00B35C47">
        <w:rPr>
          <w:rtl/>
        </w:rPr>
        <w:t xml:space="preserve"> </w:t>
      </w:r>
      <w:r w:rsidRPr="00B35C47">
        <w:rPr>
          <w:rFonts w:hint="cs"/>
          <w:rtl/>
        </w:rPr>
        <w:t>הַדָּם</w:t>
      </w:r>
      <w:r w:rsidRPr="00B35C47">
        <w:rPr>
          <w:rtl/>
        </w:rPr>
        <w:t xml:space="preserve"> </w:t>
      </w:r>
      <w:proofErr w:type="spellStart"/>
      <w:r w:rsidRPr="00B35C47">
        <w:rPr>
          <w:rFonts w:hint="cs"/>
          <w:rtl/>
        </w:rPr>
        <w:t>וַיִּתֵּן</w:t>
      </w:r>
      <w:proofErr w:type="spellEnd"/>
      <w:r w:rsidRPr="00B35C47">
        <w:rPr>
          <w:rtl/>
        </w:rPr>
        <w:t xml:space="preserve"> </w:t>
      </w:r>
      <w:r w:rsidRPr="00B35C47">
        <w:rPr>
          <w:rFonts w:hint="cs"/>
          <w:rtl/>
        </w:rPr>
        <w:t>עַל</w:t>
      </w:r>
      <w:r w:rsidRPr="00B35C47">
        <w:rPr>
          <w:rtl/>
        </w:rPr>
        <w:t xml:space="preserve"> </w:t>
      </w:r>
      <w:r w:rsidRPr="00B35C47">
        <w:rPr>
          <w:rFonts w:hint="cs"/>
          <w:rtl/>
        </w:rPr>
        <w:t>קַרְנוֹת</w:t>
      </w:r>
      <w:r w:rsidRPr="00B35C47">
        <w:rPr>
          <w:rtl/>
        </w:rPr>
        <w:t xml:space="preserve"> </w:t>
      </w:r>
      <w:r w:rsidRPr="00B35C47">
        <w:rPr>
          <w:rFonts w:hint="cs"/>
          <w:rtl/>
        </w:rPr>
        <w:t>הַמִּזְבֵּחַ</w:t>
      </w:r>
      <w:r w:rsidRPr="00B35C47">
        <w:rPr>
          <w:rtl/>
        </w:rPr>
        <w:t xml:space="preserve"> </w:t>
      </w:r>
      <w:r w:rsidRPr="00B35C47">
        <w:rPr>
          <w:rFonts w:hint="cs"/>
          <w:rtl/>
        </w:rPr>
        <w:t>סָבִיב</w:t>
      </w:r>
      <w:r w:rsidRPr="00B35C47">
        <w:rPr>
          <w:rtl/>
        </w:rPr>
        <w:t xml:space="preserve"> </w:t>
      </w:r>
      <w:r w:rsidRPr="00B35C47">
        <w:rPr>
          <w:rFonts w:hint="cs"/>
          <w:rtl/>
        </w:rPr>
        <w:t>בְּאֶצְבָּעוֹ</w:t>
      </w:r>
      <w:r w:rsidRPr="00B35C47">
        <w:rPr>
          <w:rtl/>
        </w:rPr>
        <w:t xml:space="preserve"> </w:t>
      </w:r>
      <w:r w:rsidRPr="00B35C47">
        <w:rPr>
          <w:rFonts w:hint="cs"/>
          <w:rtl/>
        </w:rPr>
        <w:t>וַיְחַטֵּא</w:t>
      </w:r>
      <w:r w:rsidRPr="00B35C47">
        <w:rPr>
          <w:rtl/>
        </w:rPr>
        <w:t xml:space="preserve"> </w:t>
      </w:r>
      <w:r w:rsidRPr="00B35C47">
        <w:rPr>
          <w:rFonts w:hint="cs"/>
          <w:rtl/>
        </w:rPr>
        <w:t>אֶת</w:t>
      </w:r>
      <w:r w:rsidRPr="00B35C47">
        <w:rPr>
          <w:rtl/>
        </w:rPr>
        <w:t xml:space="preserve"> </w:t>
      </w:r>
      <w:r w:rsidRPr="00B35C47">
        <w:rPr>
          <w:rFonts w:hint="cs"/>
          <w:rtl/>
        </w:rPr>
        <w:t>הַמִּזְבֵּחַ</w:t>
      </w:r>
      <w:r w:rsidRPr="00B35C47">
        <w:rPr>
          <w:rtl/>
        </w:rPr>
        <w:t xml:space="preserve"> </w:t>
      </w:r>
      <w:r w:rsidRPr="00B35C47">
        <w:rPr>
          <w:rFonts w:hint="cs"/>
          <w:rtl/>
        </w:rPr>
        <w:t>וְאֶת</w:t>
      </w:r>
      <w:r w:rsidRPr="00B35C47">
        <w:rPr>
          <w:rtl/>
        </w:rPr>
        <w:t xml:space="preserve"> </w:t>
      </w:r>
      <w:r w:rsidRPr="00B35C47">
        <w:rPr>
          <w:rFonts w:hint="cs"/>
          <w:rtl/>
        </w:rPr>
        <w:t>הַדָּם</w:t>
      </w:r>
      <w:r w:rsidRPr="00B35C47">
        <w:rPr>
          <w:rtl/>
        </w:rPr>
        <w:t xml:space="preserve"> </w:t>
      </w:r>
      <w:r w:rsidRPr="00B35C47">
        <w:rPr>
          <w:rFonts w:hint="cs"/>
          <w:rtl/>
        </w:rPr>
        <w:t>יָצַק</w:t>
      </w:r>
      <w:r w:rsidRPr="00B35C47">
        <w:rPr>
          <w:rtl/>
        </w:rPr>
        <w:t xml:space="preserve"> </w:t>
      </w:r>
      <w:r w:rsidRPr="00B35C47">
        <w:rPr>
          <w:rFonts w:hint="cs"/>
          <w:rtl/>
        </w:rPr>
        <w:t>אֶל</w:t>
      </w:r>
      <w:r w:rsidRPr="00B35C47">
        <w:rPr>
          <w:rtl/>
        </w:rPr>
        <w:t xml:space="preserve"> </w:t>
      </w:r>
      <w:r w:rsidRPr="00B35C47">
        <w:rPr>
          <w:rFonts w:hint="cs"/>
          <w:rtl/>
        </w:rPr>
        <w:t>יְסוֹד</w:t>
      </w:r>
      <w:r w:rsidRPr="00B35C47">
        <w:rPr>
          <w:rtl/>
        </w:rPr>
        <w:t xml:space="preserve"> </w:t>
      </w:r>
      <w:r w:rsidRPr="00B35C47">
        <w:rPr>
          <w:rFonts w:hint="cs"/>
          <w:rtl/>
        </w:rPr>
        <w:t>הַמִּזְבֵּחַ" (ח', טו).</w:t>
      </w:r>
    </w:p>
  </w:footnote>
  <w:footnote w:id="8">
    <w:p w14:paraId="7059D117" w14:textId="7D2949C5" w:rsidR="008E5674" w:rsidRPr="00B35C47" w:rsidRDefault="008E5674" w:rsidP="00B35C47">
      <w:pPr>
        <w:pStyle w:val="a3"/>
      </w:pPr>
      <w:r w:rsidRPr="00B35C47">
        <w:rPr>
          <w:rStyle w:val="a5"/>
          <w:rFonts w:eastAsia="Narkisim"/>
        </w:rPr>
        <w:footnoteRef/>
      </w:r>
      <w:r w:rsidRPr="00B35C47">
        <w:rPr>
          <w:rtl/>
        </w:rPr>
        <w:t xml:space="preserve"> </w:t>
      </w:r>
      <w:r w:rsidRPr="00B35C47">
        <w:rPr>
          <w:rtl/>
        </w:rPr>
        <w:tab/>
      </w:r>
      <w:r w:rsidRPr="00B35C47">
        <w:rPr>
          <w:rFonts w:hint="cs"/>
          <w:rtl/>
        </w:rPr>
        <w:t>ייתכן שבשל כך נאמר בשפיכת דם החטאת בימי המילואים 'יצק', למרות שבציווי נאמר 'שפך' (כנאמר בהערה הקודמת)</w:t>
      </w:r>
      <w:r w:rsidR="006901D9" w:rsidRPr="00B35C47">
        <w:rPr>
          <w:rFonts w:hint="cs"/>
          <w:rtl/>
        </w:rPr>
        <w:t>.</w:t>
      </w:r>
      <w:r w:rsidRPr="00B35C47">
        <w:rPr>
          <w:rFonts w:hint="cs"/>
          <w:rtl/>
        </w:rPr>
        <w:t xml:space="preserve"> המשך יציקת הדם מדגיש שמטרת חטאת זו היא הקדשת המזבח: "וְאֶת</w:t>
      </w:r>
      <w:r w:rsidRPr="00B35C47">
        <w:rPr>
          <w:rtl/>
        </w:rPr>
        <w:t xml:space="preserve"> </w:t>
      </w:r>
      <w:r w:rsidRPr="00B35C47">
        <w:rPr>
          <w:rFonts w:hint="cs"/>
          <w:rtl/>
        </w:rPr>
        <w:t>הַדָּם</w:t>
      </w:r>
      <w:r w:rsidRPr="00B35C47">
        <w:rPr>
          <w:rtl/>
        </w:rPr>
        <w:t xml:space="preserve"> </w:t>
      </w:r>
      <w:r w:rsidRPr="00B35C47">
        <w:rPr>
          <w:rFonts w:hint="cs"/>
          <w:rtl/>
        </w:rPr>
        <w:t>יָצַק</w:t>
      </w:r>
      <w:r w:rsidRPr="00B35C47">
        <w:rPr>
          <w:rtl/>
        </w:rPr>
        <w:t xml:space="preserve"> </w:t>
      </w:r>
      <w:r w:rsidRPr="00B35C47">
        <w:rPr>
          <w:rFonts w:hint="cs"/>
          <w:rtl/>
        </w:rPr>
        <w:t>אֶל</w:t>
      </w:r>
      <w:r w:rsidRPr="00B35C47">
        <w:rPr>
          <w:rtl/>
        </w:rPr>
        <w:t xml:space="preserve"> </w:t>
      </w:r>
      <w:r w:rsidRPr="00B35C47">
        <w:rPr>
          <w:rFonts w:hint="cs"/>
          <w:rtl/>
        </w:rPr>
        <w:t>יְסוֹד</w:t>
      </w:r>
      <w:r w:rsidRPr="00B35C47">
        <w:rPr>
          <w:rtl/>
        </w:rPr>
        <w:t xml:space="preserve"> </w:t>
      </w:r>
      <w:r w:rsidRPr="00B35C47">
        <w:rPr>
          <w:rFonts w:hint="cs"/>
          <w:rtl/>
        </w:rPr>
        <w:t>הַמִּזְבֵּחַ</w:t>
      </w:r>
      <w:r w:rsidRPr="00B35C47">
        <w:rPr>
          <w:rtl/>
        </w:rPr>
        <w:t xml:space="preserve"> </w:t>
      </w:r>
      <w:r w:rsidRPr="00B35C47">
        <w:rPr>
          <w:rFonts w:hint="cs"/>
          <w:rtl/>
        </w:rPr>
        <w:t>וַיְקַדְּשֵׁהוּ</w:t>
      </w:r>
      <w:r w:rsidRPr="00B35C47">
        <w:rPr>
          <w:rtl/>
        </w:rPr>
        <w:t xml:space="preserve"> </w:t>
      </w:r>
      <w:r w:rsidRPr="00B35C47">
        <w:rPr>
          <w:rFonts w:hint="cs"/>
          <w:rtl/>
        </w:rPr>
        <w:t>לְכַפֵּר</w:t>
      </w:r>
      <w:r w:rsidRPr="00B35C47">
        <w:rPr>
          <w:rtl/>
        </w:rPr>
        <w:t xml:space="preserve"> </w:t>
      </w:r>
      <w:r w:rsidRPr="00B35C47">
        <w:rPr>
          <w:rFonts w:hint="cs"/>
          <w:rtl/>
        </w:rPr>
        <w:t>עָלָיו". בהקשר הקדשת המזבח מתאים לשלב את הפועל 'לצקת'.</w:t>
      </w:r>
    </w:p>
  </w:footnote>
  <w:footnote w:id="9">
    <w:p w14:paraId="40B75C69" w14:textId="0E79AC66" w:rsidR="008E5674" w:rsidRPr="00B35C47" w:rsidRDefault="008E5674" w:rsidP="00B35C47">
      <w:pPr>
        <w:pStyle w:val="a3"/>
      </w:pPr>
      <w:r w:rsidRPr="00B35C47">
        <w:rPr>
          <w:rStyle w:val="a5"/>
          <w:rFonts w:eastAsia="Narkisim"/>
        </w:rPr>
        <w:footnoteRef/>
      </w:r>
      <w:r w:rsidRPr="00B35C47">
        <w:rPr>
          <w:rtl/>
        </w:rPr>
        <w:t xml:space="preserve"> </w:t>
      </w:r>
      <w:r w:rsidRPr="00B35C47">
        <w:rPr>
          <w:rtl/>
        </w:rPr>
        <w:tab/>
      </w:r>
      <w:r w:rsidRPr="00B35C47">
        <w:rPr>
          <w:rFonts w:hint="cs"/>
          <w:rtl/>
        </w:rPr>
        <w:t xml:space="preserve">מנחות דף ע"ד ע"ב </w:t>
      </w:r>
      <w:r w:rsidRPr="00B35C47">
        <w:rPr>
          <w:rtl/>
        </w:rPr>
        <w:t>–</w:t>
      </w:r>
      <w:r w:rsidRPr="00B35C47">
        <w:rPr>
          <w:rFonts w:hint="cs"/>
          <w:rtl/>
        </w:rPr>
        <w:t xml:space="preserve"> ע"ה ע"א. לדעה אחרת שם יש למשוח כל רקיק על פני כולו.</w:t>
      </w:r>
    </w:p>
  </w:footnote>
  <w:footnote w:id="10">
    <w:p w14:paraId="55610820" w14:textId="3395EE2D" w:rsidR="008E5674" w:rsidRPr="00B35C47" w:rsidRDefault="008E5674" w:rsidP="00B35C47">
      <w:pPr>
        <w:pStyle w:val="a3"/>
        <w:rPr>
          <w:rtl/>
        </w:rPr>
      </w:pPr>
      <w:r w:rsidRPr="00B35C47">
        <w:rPr>
          <w:rStyle w:val="a5"/>
          <w:rFonts w:eastAsia="Narkisim"/>
        </w:rPr>
        <w:footnoteRef/>
      </w:r>
      <w:r w:rsidRPr="00B35C47">
        <w:rPr>
          <w:rtl/>
        </w:rPr>
        <w:t xml:space="preserve"> </w:t>
      </w:r>
      <w:r w:rsidRPr="00B35C47">
        <w:rPr>
          <w:rtl/>
        </w:rPr>
        <w:tab/>
      </w:r>
      <w:r w:rsidRPr="00B35C47">
        <w:rPr>
          <w:rFonts w:hint="cs"/>
          <w:rtl/>
        </w:rPr>
        <w:t xml:space="preserve">המתח בין פרשת ויקרא </w:t>
      </w:r>
      <w:r w:rsidRPr="00B35C47">
        <w:rPr>
          <w:rtl/>
        </w:rPr>
        <w:t>–</w:t>
      </w:r>
      <w:r w:rsidRPr="00B35C47">
        <w:rPr>
          <w:rFonts w:hint="cs"/>
          <w:rtl/>
        </w:rPr>
        <w:t xml:space="preserve"> אשר בה המנחה מחלוקת לסוגיה השונים </w:t>
      </w:r>
      <w:r w:rsidRPr="00B35C47">
        <w:rPr>
          <w:rtl/>
        </w:rPr>
        <w:t>–</w:t>
      </w:r>
      <w:r w:rsidRPr="00B35C47">
        <w:rPr>
          <w:rFonts w:hint="cs"/>
          <w:rtl/>
        </w:rPr>
        <w:t xml:space="preserve"> </w:t>
      </w:r>
      <w:r w:rsidR="00A57682" w:rsidRPr="00B35C47">
        <w:rPr>
          <w:rFonts w:hint="cs"/>
          <w:rtl/>
        </w:rPr>
        <w:t>ו</w:t>
      </w:r>
      <w:r w:rsidRPr="00B35C47">
        <w:rPr>
          <w:rFonts w:hint="cs"/>
          <w:rtl/>
        </w:rPr>
        <w:t xml:space="preserve">בין פרשת צו, אשר בה יש "תורת מנחה" כללית ללא כל חלוקה, בא אולי לידי ביטוי בסוגיה במסכת מנחות העוסקת בדרישת 'לשמה' במנחות. שם מובאת מחלוקת אמוראים בהבנת סברתו של ר' שמעון </w:t>
      </w:r>
      <w:r w:rsidR="00A57682" w:rsidRPr="00B35C47">
        <w:rPr>
          <w:rFonts w:hint="cs"/>
          <w:rtl/>
        </w:rPr>
        <w:t xml:space="preserve">המכשיר </w:t>
      </w:r>
      <w:r w:rsidRPr="00B35C47">
        <w:rPr>
          <w:rFonts w:hint="cs"/>
          <w:rtl/>
        </w:rPr>
        <w:t xml:space="preserve">מנחת מחבת </w:t>
      </w:r>
      <w:r w:rsidR="00A57682" w:rsidRPr="00B35C47">
        <w:rPr>
          <w:rFonts w:hint="cs"/>
          <w:rtl/>
        </w:rPr>
        <w:t xml:space="preserve">אשר </w:t>
      </w:r>
      <w:r w:rsidRPr="00B35C47">
        <w:rPr>
          <w:rFonts w:hint="cs"/>
          <w:rtl/>
        </w:rPr>
        <w:t>הכ</w:t>
      </w:r>
      <w:r w:rsidR="001935D9" w:rsidRPr="00B35C47">
        <w:rPr>
          <w:rFonts w:hint="cs"/>
          <w:rtl/>
        </w:rPr>
        <w:t>ו</w:t>
      </w:r>
      <w:r w:rsidRPr="00B35C47">
        <w:rPr>
          <w:rFonts w:hint="cs"/>
          <w:rtl/>
        </w:rPr>
        <w:t xml:space="preserve">הן התכוון שזו מנחת מרחשת. רבא שם סבור שבגלל הפסוק בצו </w:t>
      </w:r>
      <w:r w:rsidRPr="00B35C47">
        <w:rPr>
          <w:rtl/>
        </w:rPr>
        <w:t>–</w:t>
      </w:r>
      <w:r w:rsidRPr="00B35C47">
        <w:rPr>
          <w:rFonts w:hint="cs"/>
          <w:rtl/>
        </w:rPr>
        <w:t xml:space="preserve"> "זאת תורת המנחה"</w:t>
      </w:r>
      <w:r w:rsidR="00A57682" w:rsidRPr="00B35C47">
        <w:rPr>
          <w:rFonts w:hint="cs"/>
          <w:rtl/>
        </w:rPr>
        <w:t>,</w:t>
      </w:r>
      <w:r w:rsidRPr="00B35C47">
        <w:rPr>
          <w:rFonts w:hint="cs"/>
          <w:rtl/>
        </w:rPr>
        <w:t xml:space="preserve"> ניתן לכלול את כל המנחות תחת קטגוריה </w:t>
      </w:r>
      <w:r w:rsidR="00A57682" w:rsidRPr="00B35C47">
        <w:rPr>
          <w:rFonts w:hint="cs"/>
          <w:rtl/>
        </w:rPr>
        <w:t xml:space="preserve">אחת, </w:t>
      </w:r>
      <w:r w:rsidRPr="00B35C47">
        <w:rPr>
          <w:rFonts w:hint="cs"/>
          <w:rtl/>
        </w:rPr>
        <w:t xml:space="preserve">וממילא גם אם חשב על סוג מנחה אחרת יש קיום של דרישת 'לשמה' </w:t>
      </w:r>
      <w:r w:rsidRPr="00B35C47">
        <w:rPr>
          <w:rtl/>
        </w:rPr>
        <w:t>–</w:t>
      </w:r>
      <w:r w:rsidRPr="00B35C47">
        <w:rPr>
          <w:rFonts w:hint="cs"/>
          <w:rtl/>
        </w:rPr>
        <w:t xml:space="preserve"> לשם מנחה. אך החולקים שם </w:t>
      </w:r>
      <w:r w:rsidRPr="00B35C47">
        <w:rPr>
          <w:rtl/>
        </w:rPr>
        <w:t>–</w:t>
      </w:r>
      <w:r w:rsidRPr="00B35C47">
        <w:rPr>
          <w:rFonts w:hint="cs"/>
          <w:rtl/>
        </w:rPr>
        <w:t xml:space="preserve"> "וז</w:t>
      </w:r>
      <w:r w:rsidR="00A57682" w:rsidRPr="00B35C47">
        <w:rPr>
          <w:rFonts w:hint="cs"/>
          <w:rtl/>
        </w:rPr>
        <w:t>א</w:t>
      </w:r>
      <w:r w:rsidRPr="00B35C47">
        <w:rPr>
          <w:rFonts w:hint="cs"/>
          <w:rtl/>
        </w:rPr>
        <w:t>ת תורת לא משמע להו", כלומר, אין די בפסוק בצו בכדי להפוך את כל סוגי המנחות שבפרשת ויקרא לקטגוריה אחת (רש"י שם מבאר בדרך אחרת). ראו: בבלי, מנחות דף ג' ע"ב.</w:t>
      </w:r>
    </w:p>
  </w:footnote>
  <w:footnote w:id="11">
    <w:p w14:paraId="0681A79E" w14:textId="44D1A4C6" w:rsidR="008E5674" w:rsidRPr="00B35C47" w:rsidRDefault="008E5674" w:rsidP="00B35C47">
      <w:pPr>
        <w:pStyle w:val="a3"/>
        <w:rPr>
          <w:rtl/>
        </w:rPr>
      </w:pPr>
      <w:r w:rsidRPr="00B35C47">
        <w:rPr>
          <w:rStyle w:val="a5"/>
          <w:rFonts w:eastAsia="Narkisim"/>
        </w:rPr>
        <w:footnoteRef/>
      </w:r>
      <w:r w:rsidRPr="00B35C47">
        <w:rPr>
          <w:rtl/>
        </w:rPr>
        <w:t xml:space="preserve"> </w:t>
      </w:r>
      <w:r w:rsidRPr="00B35C47">
        <w:rPr>
          <w:rtl/>
        </w:rPr>
        <w:tab/>
      </w:r>
      <w:r w:rsidRPr="00B35C47">
        <w:rPr>
          <w:rFonts w:hint="cs"/>
          <w:rtl/>
        </w:rPr>
        <w:t>עולם התנ"ך, ויקרא, עמ' 22. כך כתב ללא היסוס גם צבי וינברג, הקורבן בישראל על</w:t>
      </w:r>
      <w:r w:rsidRPr="00B35C47">
        <w:rPr>
          <w:rtl/>
        </w:rPr>
        <w:t xml:space="preserve"> </w:t>
      </w:r>
      <w:r w:rsidRPr="00B35C47">
        <w:rPr>
          <w:rFonts w:hint="cs"/>
          <w:rtl/>
        </w:rPr>
        <w:t>פי</w:t>
      </w:r>
      <w:r w:rsidRPr="00B35C47">
        <w:rPr>
          <w:rtl/>
        </w:rPr>
        <w:t xml:space="preserve"> </w:t>
      </w:r>
      <w:r w:rsidRPr="00B35C47">
        <w:rPr>
          <w:rFonts w:hint="cs"/>
          <w:rtl/>
        </w:rPr>
        <w:t>המקרא</w:t>
      </w:r>
      <w:r w:rsidRPr="00B35C47">
        <w:rPr>
          <w:rtl/>
        </w:rPr>
        <w:t xml:space="preserve"> </w:t>
      </w:r>
      <w:r w:rsidRPr="00B35C47">
        <w:rPr>
          <w:rFonts w:hint="cs"/>
          <w:rtl/>
        </w:rPr>
        <w:t>והמנהגים</w:t>
      </w:r>
      <w:r w:rsidRPr="00B35C47">
        <w:rPr>
          <w:rtl/>
        </w:rPr>
        <w:t xml:space="preserve"> </w:t>
      </w:r>
      <w:r w:rsidRPr="00B35C47">
        <w:rPr>
          <w:rFonts w:hint="cs"/>
          <w:rtl/>
        </w:rPr>
        <w:t>של</w:t>
      </w:r>
      <w:r w:rsidRPr="00B35C47">
        <w:rPr>
          <w:rtl/>
        </w:rPr>
        <w:t xml:space="preserve"> </w:t>
      </w:r>
      <w:r w:rsidRPr="00B35C47">
        <w:rPr>
          <w:rFonts w:hint="cs"/>
          <w:rtl/>
        </w:rPr>
        <w:t>העמים</w:t>
      </w:r>
      <w:r w:rsidRPr="00B35C47">
        <w:rPr>
          <w:rtl/>
        </w:rPr>
        <w:t xml:space="preserve"> </w:t>
      </w:r>
      <w:r w:rsidRPr="00B35C47">
        <w:rPr>
          <w:rFonts w:hint="cs"/>
          <w:rtl/>
        </w:rPr>
        <w:t xml:space="preserve">השכנים, </w:t>
      </w:r>
      <w:r w:rsidR="00233E7F" w:rsidRPr="00B35C47">
        <w:rPr>
          <w:rFonts w:hint="cs"/>
          <w:rtl/>
        </w:rPr>
        <w:t xml:space="preserve">ירושלים תשמ"ז, </w:t>
      </w:r>
      <w:r w:rsidRPr="00B35C47">
        <w:rPr>
          <w:rFonts w:hint="cs"/>
          <w:rtl/>
        </w:rPr>
        <w:t>עמ' 304: "כל המנחות מובאות תוספת לבונה, לבד ממנחת סוטה ומנחת חוטא המובאות ללא לבונה".</w:t>
      </w:r>
    </w:p>
  </w:footnote>
  <w:footnote w:id="12">
    <w:p w14:paraId="370812C5" w14:textId="110212AD" w:rsidR="008E5674" w:rsidRPr="00B35C47" w:rsidRDefault="008E5674" w:rsidP="00B35C47">
      <w:pPr>
        <w:pStyle w:val="a3"/>
      </w:pPr>
      <w:r w:rsidRPr="00B35C47">
        <w:rPr>
          <w:rStyle w:val="a5"/>
          <w:rFonts w:eastAsia="Narkisim"/>
        </w:rPr>
        <w:footnoteRef/>
      </w:r>
      <w:r w:rsidRPr="00B35C47">
        <w:rPr>
          <w:rtl/>
        </w:rPr>
        <w:t xml:space="preserve"> </w:t>
      </w:r>
      <w:r w:rsidRPr="00B35C47">
        <w:rPr>
          <w:rtl/>
        </w:rPr>
        <w:tab/>
      </w:r>
      <w:r w:rsidRPr="00B35C47">
        <w:rPr>
          <w:rFonts w:hint="cs"/>
          <w:rtl/>
        </w:rPr>
        <w:t>ראוי לציין שבמנחת הביכורים החותמת את הפרק שוב נזכרת הלבונה בפירוש ("וְנָתַתָּ</w:t>
      </w:r>
      <w:r w:rsidRPr="00B35C47">
        <w:rPr>
          <w:rtl/>
        </w:rPr>
        <w:t xml:space="preserve"> </w:t>
      </w:r>
      <w:r w:rsidRPr="00B35C47">
        <w:rPr>
          <w:rFonts w:hint="cs"/>
          <w:rtl/>
        </w:rPr>
        <w:t>עָלֶיהָ</w:t>
      </w:r>
      <w:r w:rsidRPr="00B35C47">
        <w:rPr>
          <w:rtl/>
        </w:rPr>
        <w:t xml:space="preserve"> </w:t>
      </w:r>
      <w:r w:rsidRPr="00B35C47">
        <w:rPr>
          <w:rFonts w:hint="cs"/>
          <w:rtl/>
        </w:rPr>
        <w:t>שֶׁמֶן</w:t>
      </w:r>
      <w:r w:rsidRPr="00B35C47">
        <w:rPr>
          <w:rtl/>
        </w:rPr>
        <w:t xml:space="preserve"> </w:t>
      </w:r>
      <w:r w:rsidRPr="00B35C47">
        <w:rPr>
          <w:rFonts w:hint="cs"/>
          <w:rtl/>
        </w:rPr>
        <w:t>וְשַׂמְתָּ</w:t>
      </w:r>
      <w:r w:rsidRPr="00B35C47">
        <w:rPr>
          <w:rtl/>
        </w:rPr>
        <w:t xml:space="preserve"> </w:t>
      </w:r>
      <w:r w:rsidRPr="00B35C47">
        <w:rPr>
          <w:rFonts w:hint="cs"/>
          <w:rtl/>
        </w:rPr>
        <w:t>עָלֶיהָ</w:t>
      </w:r>
      <w:r w:rsidRPr="00B35C47">
        <w:rPr>
          <w:rtl/>
        </w:rPr>
        <w:t xml:space="preserve"> </w:t>
      </w:r>
      <w:r w:rsidRPr="00B35C47">
        <w:rPr>
          <w:rFonts w:hint="cs"/>
          <w:rtl/>
        </w:rPr>
        <w:t>לְבֹנָה" (ב', טו)</w:t>
      </w:r>
      <w:r w:rsidR="00594DAB" w:rsidRPr="00B35C47">
        <w:rPr>
          <w:rFonts w:hint="cs"/>
          <w:rtl/>
        </w:rPr>
        <w:t>)</w:t>
      </w:r>
      <w:r w:rsidRPr="00B35C47">
        <w:rPr>
          <w:rFonts w:hint="cs"/>
          <w:rtl/>
        </w:rPr>
        <w:t>, כך שחסרון הלבונה בא בפרק רק במנחות המעובדות ונראה מכוון.</w:t>
      </w:r>
    </w:p>
  </w:footnote>
  <w:footnote w:id="13">
    <w:p w14:paraId="4BC4D626" w14:textId="7B34E4E4" w:rsidR="008E5674" w:rsidRPr="00B35C47" w:rsidRDefault="008E5674" w:rsidP="00B35C47">
      <w:pPr>
        <w:pStyle w:val="a3"/>
      </w:pPr>
      <w:r w:rsidRPr="00B35C47">
        <w:rPr>
          <w:rStyle w:val="a5"/>
          <w:rFonts w:eastAsia="Narkisim"/>
        </w:rPr>
        <w:footnoteRef/>
      </w:r>
      <w:r w:rsidRPr="00B35C47">
        <w:rPr>
          <w:rtl/>
        </w:rPr>
        <w:t xml:space="preserve"> </w:t>
      </w:r>
      <w:r w:rsidRPr="00B35C47">
        <w:rPr>
          <w:rtl/>
        </w:rPr>
        <w:tab/>
      </w:r>
      <w:r w:rsidRPr="00B35C47">
        <w:rPr>
          <w:rFonts w:hint="cs"/>
          <w:rtl/>
        </w:rPr>
        <w:t>"לֹא</w:t>
      </w:r>
      <w:r w:rsidRPr="00B35C47">
        <w:rPr>
          <w:rtl/>
        </w:rPr>
        <w:t xml:space="preserve"> </w:t>
      </w:r>
      <w:r w:rsidRPr="00B35C47">
        <w:rPr>
          <w:rFonts w:hint="cs"/>
          <w:rtl/>
        </w:rPr>
        <w:t>יִצֹק</w:t>
      </w:r>
      <w:r w:rsidRPr="00B35C47">
        <w:rPr>
          <w:rtl/>
        </w:rPr>
        <w:t xml:space="preserve"> </w:t>
      </w:r>
      <w:r w:rsidRPr="00B35C47">
        <w:rPr>
          <w:rFonts w:hint="cs"/>
          <w:rtl/>
        </w:rPr>
        <w:t>עָלָיו</w:t>
      </w:r>
      <w:r w:rsidRPr="00B35C47">
        <w:rPr>
          <w:rtl/>
        </w:rPr>
        <w:t xml:space="preserve"> </w:t>
      </w:r>
      <w:r w:rsidRPr="00B35C47">
        <w:rPr>
          <w:rFonts w:hint="cs"/>
          <w:rtl/>
        </w:rPr>
        <w:t>שֶׁמֶן</w:t>
      </w:r>
      <w:r w:rsidRPr="00B35C47">
        <w:rPr>
          <w:rtl/>
        </w:rPr>
        <w:t xml:space="preserve"> </w:t>
      </w:r>
      <w:r w:rsidRPr="00B35C47">
        <w:rPr>
          <w:rFonts w:hint="cs"/>
          <w:rtl/>
        </w:rPr>
        <w:t>וְלֹא</w:t>
      </w:r>
      <w:r w:rsidRPr="00B35C47">
        <w:rPr>
          <w:rtl/>
        </w:rPr>
        <w:t xml:space="preserve"> </w:t>
      </w:r>
      <w:proofErr w:type="spellStart"/>
      <w:r w:rsidRPr="00B35C47">
        <w:rPr>
          <w:rFonts w:hint="cs"/>
          <w:rtl/>
        </w:rPr>
        <w:t>יִתֵּן</w:t>
      </w:r>
      <w:proofErr w:type="spellEnd"/>
      <w:r w:rsidRPr="00B35C47">
        <w:rPr>
          <w:rtl/>
        </w:rPr>
        <w:t xml:space="preserve"> </w:t>
      </w:r>
      <w:r w:rsidRPr="00B35C47">
        <w:rPr>
          <w:rFonts w:hint="cs"/>
          <w:rtl/>
        </w:rPr>
        <w:t>עָלָיו</w:t>
      </w:r>
      <w:r w:rsidRPr="00B35C47">
        <w:rPr>
          <w:rtl/>
        </w:rPr>
        <w:t xml:space="preserve"> </w:t>
      </w:r>
      <w:r w:rsidRPr="00B35C47">
        <w:rPr>
          <w:rFonts w:hint="cs"/>
          <w:rtl/>
        </w:rPr>
        <w:t>לְבֹנָה</w:t>
      </w:r>
      <w:r w:rsidRPr="00B35C47">
        <w:rPr>
          <w:rtl/>
        </w:rPr>
        <w:t xml:space="preserve"> </w:t>
      </w:r>
      <w:r w:rsidRPr="00B35C47">
        <w:rPr>
          <w:rFonts w:hint="cs"/>
          <w:rtl/>
        </w:rPr>
        <w:t>כִּי</w:t>
      </w:r>
      <w:r w:rsidRPr="00B35C47">
        <w:rPr>
          <w:rtl/>
        </w:rPr>
        <w:t xml:space="preserve"> </w:t>
      </w:r>
      <w:r w:rsidRPr="00B35C47">
        <w:rPr>
          <w:rFonts w:hint="cs"/>
          <w:rtl/>
        </w:rPr>
        <w:t>מִנְחַת</w:t>
      </w:r>
      <w:r w:rsidRPr="00B35C47">
        <w:rPr>
          <w:rtl/>
        </w:rPr>
        <w:t xml:space="preserve"> </w:t>
      </w:r>
      <w:r w:rsidRPr="00B35C47">
        <w:rPr>
          <w:rFonts w:hint="cs"/>
          <w:rtl/>
        </w:rPr>
        <w:t>קְנָאֹת</w:t>
      </w:r>
      <w:r w:rsidRPr="00B35C47">
        <w:rPr>
          <w:rtl/>
        </w:rPr>
        <w:t xml:space="preserve"> </w:t>
      </w:r>
      <w:r w:rsidRPr="00B35C47">
        <w:rPr>
          <w:rFonts w:hint="cs"/>
          <w:rtl/>
        </w:rPr>
        <w:t>הוּא</w:t>
      </w:r>
      <w:r w:rsidRPr="00B35C47">
        <w:rPr>
          <w:rtl/>
        </w:rPr>
        <w:t xml:space="preserve"> </w:t>
      </w:r>
      <w:r w:rsidRPr="00B35C47">
        <w:rPr>
          <w:rFonts w:hint="cs"/>
          <w:rtl/>
        </w:rPr>
        <w:t>מִנְחַת</w:t>
      </w:r>
      <w:r w:rsidRPr="00B35C47">
        <w:rPr>
          <w:rtl/>
        </w:rPr>
        <w:t xml:space="preserve"> </w:t>
      </w:r>
      <w:proofErr w:type="spellStart"/>
      <w:r w:rsidRPr="00B35C47">
        <w:rPr>
          <w:rFonts w:hint="cs"/>
          <w:rtl/>
        </w:rPr>
        <w:t>זִכָּרוֹן</w:t>
      </w:r>
      <w:proofErr w:type="spellEnd"/>
      <w:r w:rsidRPr="00B35C47">
        <w:rPr>
          <w:rtl/>
        </w:rPr>
        <w:t xml:space="preserve"> </w:t>
      </w:r>
      <w:r w:rsidRPr="00B35C47">
        <w:rPr>
          <w:rFonts w:hint="cs"/>
          <w:rtl/>
        </w:rPr>
        <w:t>מַזְכֶּרֶת</w:t>
      </w:r>
      <w:r w:rsidRPr="00B35C47">
        <w:rPr>
          <w:rtl/>
        </w:rPr>
        <w:t xml:space="preserve"> </w:t>
      </w:r>
      <w:proofErr w:type="spellStart"/>
      <w:r w:rsidRPr="00B35C47">
        <w:rPr>
          <w:rFonts w:hint="cs"/>
          <w:rtl/>
        </w:rPr>
        <w:t>עָוֹן</w:t>
      </w:r>
      <w:proofErr w:type="spellEnd"/>
      <w:r w:rsidRPr="00B35C47">
        <w:rPr>
          <w:rFonts w:hint="cs"/>
          <w:rtl/>
        </w:rPr>
        <w:t>" (במדבר ה', טו).</w:t>
      </w:r>
    </w:p>
  </w:footnote>
  <w:footnote w:id="14">
    <w:p w14:paraId="59584DB0" w14:textId="373DEC99" w:rsidR="008E5674" w:rsidRPr="00B35C47" w:rsidRDefault="008E5674" w:rsidP="00B35C47">
      <w:pPr>
        <w:pStyle w:val="a3"/>
      </w:pPr>
      <w:r w:rsidRPr="00B35C47">
        <w:rPr>
          <w:rStyle w:val="a5"/>
          <w:rFonts w:eastAsia="Narkisim"/>
        </w:rPr>
        <w:footnoteRef/>
      </w:r>
      <w:r w:rsidRPr="00B35C47">
        <w:rPr>
          <w:rtl/>
        </w:rPr>
        <w:t xml:space="preserve"> </w:t>
      </w:r>
      <w:r w:rsidRPr="00B35C47">
        <w:rPr>
          <w:rtl/>
        </w:rPr>
        <w:tab/>
      </w:r>
      <w:r w:rsidRPr="00B35C47">
        <w:rPr>
          <w:rFonts w:hint="cs"/>
          <w:rtl/>
        </w:rPr>
        <w:t>אמנם בלחם הפנים האזכרה היא דווקא הלבונה, וייתכן שזה מה שהביא את לוין להתבטא שזוהי עיקר האזכרה: "וְנָתַתָּ</w:t>
      </w:r>
      <w:r w:rsidRPr="00B35C47">
        <w:rPr>
          <w:rtl/>
        </w:rPr>
        <w:t xml:space="preserve"> </w:t>
      </w:r>
      <w:r w:rsidRPr="00B35C47">
        <w:rPr>
          <w:rFonts w:hint="cs"/>
          <w:rtl/>
        </w:rPr>
        <w:t>עַל</w:t>
      </w:r>
      <w:r w:rsidRPr="00B35C47">
        <w:rPr>
          <w:rtl/>
        </w:rPr>
        <w:t xml:space="preserve"> </w:t>
      </w:r>
      <w:r w:rsidRPr="00B35C47">
        <w:rPr>
          <w:rFonts w:hint="cs"/>
          <w:rtl/>
        </w:rPr>
        <w:t>הַמַּעֲרֶכֶת</w:t>
      </w:r>
      <w:r w:rsidRPr="00B35C47">
        <w:rPr>
          <w:rtl/>
        </w:rPr>
        <w:t xml:space="preserve"> </w:t>
      </w:r>
      <w:r w:rsidRPr="00B35C47">
        <w:rPr>
          <w:rFonts w:hint="cs"/>
          <w:rtl/>
        </w:rPr>
        <w:t>לְבֹנָה</w:t>
      </w:r>
      <w:r w:rsidRPr="00B35C47">
        <w:rPr>
          <w:rtl/>
        </w:rPr>
        <w:t xml:space="preserve"> </w:t>
      </w:r>
      <w:r w:rsidRPr="00B35C47">
        <w:rPr>
          <w:rFonts w:hint="cs"/>
          <w:rtl/>
        </w:rPr>
        <w:t>זַכָּה</w:t>
      </w:r>
      <w:r w:rsidRPr="00B35C47">
        <w:rPr>
          <w:rtl/>
        </w:rPr>
        <w:t xml:space="preserve"> </w:t>
      </w:r>
      <w:proofErr w:type="spellStart"/>
      <w:r w:rsidRPr="00B35C47">
        <w:rPr>
          <w:rFonts w:hint="cs"/>
          <w:rtl/>
        </w:rPr>
        <w:t>וְהָיְתָה</w:t>
      </w:r>
      <w:proofErr w:type="spellEnd"/>
      <w:r w:rsidRPr="00B35C47">
        <w:rPr>
          <w:rtl/>
        </w:rPr>
        <w:t xml:space="preserve"> </w:t>
      </w:r>
      <w:r w:rsidRPr="00B35C47">
        <w:rPr>
          <w:rFonts w:hint="cs"/>
          <w:rtl/>
        </w:rPr>
        <w:t>לַלֶּחֶם</w:t>
      </w:r>
      <w:r w:rsidRPr="00B35C47">
        <w:rPr>
          <w:rtl/>
        </w:rPr>
        <w:t xml:space="preserve"> </w:t>
      </w:r>
      <w:r w:rsidRPr="00B35C47">
        <w:rPr>
          <w:rFonts w:hint="cs"/>
          <w:rtl/>
        </w:rPr>
        <w:t>לְאַזְכָּרָה</w:t>
      </w:r>
      <w:r w:rsidRPr="00B35C47">
        <w:rPr>
          <w:rtl/>
        </w:rPr>
        <w:t xml:space="preserve"> </w:t>
      </w:r>
      <w:proofErr w:type="spellStart"/>
      <w:r w:rsidRPr="00B35C47">
        <w:rPr>
          <w:rFonts w:hint="cs"/>
          <w:rtl/>
        </w:rPr>
        <w:t>אִשֶּׁה</w:t>
      </w:r>
      <w:proofErr w:type="spellEnd"/>
      <w:r w:rsidRPr="00B35C47">
        <w:rPr>
          <w:rtl/>
        </w:rPr>
        <w:t xml:space="preserve"> </w:t>
      </w:r>
      <w:r w:rsidRPr="00B35C47">
        <w:rPr>
          <w:rFonts w:hint="cs"/>
          <w:rtl/>
        </w:rPr>
        <w:t>לַה'" (ויקרא כ"ד, ז). אך הדבר נובע מכך שלחם הפנים הוא חמץ ואינו יכול לעלות על גבי המזבח ועל כן הלבונה המצטרפת אליו היא אזכרתו. ראו על לבונה זו עוד להלן.</w:t>
      </w:r>
    </w:p>
  </w:footnote>
  <w:footnote w:id="15">
    <w:p w14:paraId="2BA949A2" w14:textId="1D07DAEC" w:rsidR="008E5674" w:rsidRPr="00B35C47" w:rsidRDefault="008E5674" w:rsidP="00B35C47">
      <w:pPr>
        <w:pStyle w:val="a3"/>
        <w:rPr>
          <w:rtl/>
        </w:rPr>
      </w:pPr>
      <w:r w:rsidRPr="00B35C47">
        <w:rPr>
          <w:rStyle w:val="a5"/>
          <w:rFonts w:eastAsia="Narkisim"/>
          <w:rtl/>
        </w:rPr>
        <w:footnoteRef/>
      </w:r>
      <w:r w:rsidRPr="00B35C47">
        <w:rPr>
          <w:rtl/>
        </w:rPr>
        <w:t xml:space="preserve"> </w:t>
      </w:r>
      <w:r w:rsidRPr="00B35C47">
        <w:rPr>
          <w:rtl/>
        </w:rPr>
        <w:tab/>
      </w:r>
      <w:r w:rsidRPr="00B35C47">
        <w:rPr>
          <w:rtl/>
        </w:rPr>
        <w:t>חסרונה של פעולת ההגשה בכתוב, עומד כרקע לדברי רמב"ן על פעולת הכוהנים והבעלים בקורבן המנחה. בפירושו לפס</w:t>
      </w:r>
      <w:r w:rsidR="00594DAB" w:rsidRPr="00B35C47">
        <w:rPr>
          <w:rFonts w:hint="cs"/>
          <w:rtl/>
        </w:rPr>
        <w:t>וק</w:t>
      </w:r>
      <w:r w:rsidRPr="00B35C47">
        <w:rPr>
          <w:rtl/>
        </w:rPr>
        <w:t xml:space="preserve"> א' הוא מביא את דברי רש"י: "מלמד שיציקה ובלילה כשרה בזר. '</w:t>
      </w:r>
      <w:proofErr w:type="spellStart"/>
      <w:r w:rsidRPr="00B35C47">
        <w:rPr>
          <w:rtl/>
        </w:rPr>
        <w:t>הכהנים</w:t>
      </w:r>
      <w:proofErr w:type="spellEnd"/>
      <w:r w:rsidRPr="00B35C47">
        <w:rPr>
          <w:rtl/>
        </w:rPr>
        <w:t xml:space="preserve"> וקמץ', מקמיצה ואילך מצות כהונה". הרמב"ן מדגיש כי למרות דברי חז"ל (המובאים ברש"י) כי מקמיצה ואילך מצות כהונה, למעשה מצות כהונה מתחילה כבר מדין ההגשה, הקודמת לקמיצה, אך בשל חסרון דין ההגשה במנחה זו התבטאו חז"ל</w:t>
      </w:r>
      <w:r w:rsidR="00594DAB" w:rsidRPr="00B35C47">
        <w:rPr>
          <w:rFonts w:hint="cs"/>
          <w:rtl/>
        </w:rPr>
        <w:t xml:space="preserve"> על חיוב כוהן רק</w:t>
      </w:r>
      <w:r w:rsidRPr="00B35C47">
        <w:rPr>
          <w:rtl/>
        </w:rPr>
        <w:t xml:space="preserve"> "מקמיצה ואילך". </w:t>
      </w:r>
    </w:p>
  </w:footnote>
  <w:footnote w:id="16">
    <w:p w14:paraId="187A8686" w14:textId="721BD0EB" w:rsidR="008E5674" w:rsidRPr="00B35C47" w:rsidRDefault="008E5674" w:rsidP="00B35C47">
      <w:pPr>
        <w:pStyle w:val="a3"/>
        <w:rPr>
          <w:rtl/>
        </w:rPr>
      </w:pPr>
      <w:r w:rsidRPr="00B35C47">
        <w:rPr>
          <w:rStyle w:val="a5"/>
          <w:rFonts w:eastAsia="Narkisim"/>
        </w:rPr>
        <w:footnoteRef/>
      </w:r>
      <w:r w:rsidRPr="00B35C47">
        <w:rPr>
          <w:rtl/>
        </w:rPr>
        <w:t xml:space="preserve"> </w:t>
      </w:r>
      <w:r w:rsidRPr="00B35C47">
        <w:rPr>
          <w:rtl/>
        </w:rPr>
        <w:tab/>
      </w:r>
      <w:r w:rsidRPr="00B35C47">
        <w:rPr>
          <w:rFonts w:hint="cs"/>
          <w:rtl/>
        </w:rPr>
        <w:t xml:space="preserve">פירושו </w:t>
      </w:r>
      <w:proofErr w:type="spellStart"/>
      <w:r w:rsidRPr="00B35C47">
        <w:rPr>
          <w:rFonts w:hint="cs"/>
          <w:rtl/>
        </w:rPr>
        <w:t>לויקרא</w:t>
      </w:r>
      <w:proofErr w:type="spellEnd"/>
      <w:r w:rsidRPr="00B35C47">
        <w:rPr>
          <w:rFonts w:hint="cs"/>
          <w:rtl/>
        </w:rPr>
        <w:t xml:space="preserve"> ב', ב; עמ' 396.</w:t>
      </w:r>
    </w:p>
  </w:footnote>
  <w:footnote w:id="17">
    <w:p w14:paraId="2F877EC6" w14:textId="669A4516" w:rsidR="008E5674" w:rsidRPr="00B35C47" w:rsidRDefault="008E5674" w:rsidP="00B35C47">
      <w:pPr>
        <w:pStyle w:val="a3"/>
      </w:pPr>
      <w:r w:rsidRPr="00B35C47">
        <w:rPr>
          <w:rStyle w:val="a5"/>
          <w:rFonts w:eastAsia="Narkisim"/>
        </w:rPr>
        <w:footnoteRef/>
      </w:r>
      <w:r w:rsidRPr="00B35C47">
        <w:rPr>
          <w:rtl/>
        </w:rPr>
        <w:t xml:space="preserve"> </w:t>
      </w:r>
      <w:r w:rsidRPr="00B35C47">
        <w:rPr>
          <w:rtl/>
        </w:rPr>
        <w:tab/>
      </w:r>
      <w:r w:rsidRPr="00B35C47">
        <w:rPr>
          <w:rFonts w:hint="cs"/>
          <w:rtl/>
        </w:rPr>
        <w:t xml:space="preserve">פורטר, </w:t>
      </w:r>
      <w:r w:rsidR="00EE53A2" w:rsidRPr="00B35C47">
        <w:rPr>
          <w:rFonts w:hint="cs"/>
          <w:rtl/>
        </w:rPr>
        <w:t xml:space="preserve">פירושו </w:t>
      </w:r>
      <w:proofErr w:type="spellStart"/>
      <w:r w:rsidR="00EE53A2" w:rsidRPr="00B35C47">
        <w:rPr>
          <w:rFonts w:hint="cs"/>
          <w:rtl/>
        </w:rPr>
        <w:t>ל</w:t>
      </w:r>
      <w:r w:rsidRPr="00B35C47">
        <w:rPr>
          <w:rFonts w:hint="cs"/>
          <w:rtl/>
        </w:rPr>
        <w:t>ויקרא</w:t>
      </w:r>
      <w:proofErr w:type="spellEnd"/>
      <w:r w:rsidRPr="00B35C47">
        <w:rPr>
          <w:rFonts w:hint="cs"/>
          <w:rtl/>
        </w:rPr>
        <w:t>, עמ' 24.</w:t>
      </w:r>
    </w:p>
  </w:footnote>
  <w:footnote w:id="18">
    <w:p w14:paraId="7C173F54" w14:textId="475945BE" w:rsidR="008E5674" w:rsidRPr="00B35C47" w:rsidRDefault="008E5674" w:rsidP="00B35C47">
      <w:pPr>
        <w:pStyle w:val="a3"/>
      </w:pPr>
      <w:r w:rsidRPr="00B35C47">
        <w:rPr>
          <w:rStyle w:val="a5"/>
          <w:rFonts w:eastAsia="Narkisim"/>
        </w:rPr>
        <w:footnoteRef/>
      </w:r>
      <w:r w:rsidRPr="00B35C47">
        <w:rPr>
          <w:rtl/>
        </w:rPr>
        <w:t xml:space="preserve"> </w:t>
      </w:r>
      <w:r w:rsidRPr="00B35C47">
        <w:rPr>
          <w:rtl/>
        </w:rPr>
        <w:tab/>
      </w:r>
      <w:proofErr w:type="spellStart"/>
      <w:r w:rsidRPr="00B35C47">
        <w:rPr>
          <w:rFonts w:hint="cs"/>
          <w:rtl/>
        </w:rPr>
        <w:t>ונהאם</w:t>
      </w:r>
      <w:proofErr w:type="spellEnd"/>
      <w:r w:rsidRPr="00B35C47">
        <w:rPr>
          <w:rFonts w:hint="cs"/>
          <w:rtl/>
        </w:rPr>
        <w:t xml:space="preserve">, </w:t>
      </w:r>
      <w:r w:rsidR="00EE53A2" w:rsidRPr="00B35C47">
        <w:rPr>
          <w:rFonts w:hint="cs"/>
          <w:rtl/>
        </w:rPr>
        <w:t xml:space="preserve">פירושו </w:t>
      </w:r>
      <w:proofErr w:type="spellStart"/>
      <w:r w:rsidR="00EE53A2" w:rsidRPr="00B35C47">
        <w:rPr>
          <w:rFonts w:hint="cs"/>
          <w:rtl/>
        </w:rPr>
        <w:t>ל</w:t>
      </w:r>
      <w:r w:rsidRPr="00B35C47">
        <w:rPr>
          <w:rFonts w:hint="cs"/>
          <w:rtl/>
        </w:rPr>
        <w:t>ויקרא</w:t>
      </w:r>
      <w:proofErr w:type="spellEnd"/>
      <w:r w:rsidRPr="00B35C47">
        <w:rPr>
          <w:rFonts w:hint="cs"/>
          <w:rtl/>
        </w:rPr>
        <w:t>, עמ' 66.</w:t>
      </w:r>
    </w:p>
  </w:footnote>
  <w:footnote w:id="19">
    <w:p w14:paraId="22E56BB5" w14:textId="03C030FB" w:rsidR="008E5674" w:rsidRPr="00B35C47" w:rsidRDefault="008E5674" w:rsidP="00B35C47">
      <w:pPr>
        <w:pStyle w:val="a3"/>
      </w:pPr>
      <w:r w:rsidRPr="00B35C47">
        <w:rPr>
          <w:rStyle w:val="a5"/>
          <w:rFonts w:eastAsia="Narkisim"/>
        </w:rPr>
        <w:footnoteRef/>
      </w:r>
      <w:r w:rsidRPr="00B35C47">
        <w:rPr>
          <w:rtl/>
        </w:rPr>
        <w:t xml:space="preserve"> </w:t>
      </w:r>
      <w:r w:rsidRPr="00B35C47">
        <w:rPr>
          <w:rtl/>
        </w:rPr>
        <w:tab/>
      </w:r>
      <w:proofErr w:type="spellStart"/>
      <w:r w:rsidRPr="00B35C47">
        <w:rPr>
          <w:rFonts w:hint="cs"/>
          <w:rtl/>
        </w:rPr>
        <w:t>מילגרום</w:t>
      </w:r>
      <w:proofErr w:type="spellEnd"/>
      <w:r w:rsidRPr="00B35C47">
        <w:rPr>
          <w:rFonts w:hint="cs"/>
          <w:rtl/>
        </w:rPr>
        <w:t>, ויקרא, חלק א, עמ' 181.</w:t>
      </w:r>
    </w:p>
  </w:footnote>
  <w:footnote w:id="20">
    <w:p w14:paraId="5661D1B3" w14:textId="51665617" w:rsidR="008E5674" w:rsidRPr="00B35C47" w:rsidRDefault="008E5674" w:rsidP="00B35C47">
      <w:pPr>
        <w:pStyle w:val="a3"/>
        <w:rPr>
          <w:rtl/>
        </w:rPr>
      </w:pPr>
      <w:r w:rsidRPr="00B35C47">
        <w:rPr>
          <w:rStyle w:val="a5"/>
          <w:rFonts w:eastAsia="Narkisim"/>
        </w:rPr>
        <w:footnoteRef/>
      </w:r>
      <w:r w:rsidRPr="00B35C47">
        <w:rPr>
          <w:rtl/>
        </w:rPr>
        <w:t xml:space="preserve"> </w:t>
      </w:r>
      <w:r w:rsidRPr="00B35C47">
        <w:rPr>
          <w:rtl/>
        </w:rPr>
        <w:tab/>
      </w:r>
      <w:r w:rsidRPr="00B35C47">
        <w:rPr>
          <w:rFonts w:hint="cs"/>
          <w:rtl/>
        </w:rPr>
        <w:t>היו שהתעלמו מהעמימות שבפסוק אך העירו על עמימות דומה ביחס לדין ההגשה המוזכרת במנחות המעובדות (</w:t>
      </w:r>
      <w:proofErr w:type="spellStart"/>
      <w:r w:rsidRPr="00B35C47">
        <w:rPr>
          <w:rFonts w:hint="cs"/>
          <w:rtl/>
        </w:rPr>
        <w:t>ונהאם</w:t>
      </w:r>
      <w:proofErr w:type="spellEnd"/>
      <w:r w:rsidRPr="00B35C47">
        <w:rPr>
          <w:rFonts w:hint="cs"/>
          <w:rtl/>
        </w:rPr>
        <w:t xml:space="preserve"> בפירושו </w:t>
      </w:r>
      <w:proofErr w:type="spellStart"/>
      <w:r w:rsidRPr="00B35C47">
        <w:rPr>
          <w:rFonts w:hint="cs"/>
          <w:rtl/>
        </w:rPr>
        <w:t>לויקרא</w:t>
      </w:r>
      <w:proofErr w:type="spellEnd"/>
      <w:r w:rsidRPr="00B35C47">
        <w:rPr>
          <w:rFonts w:hint="cs"/>
          <w:rtl/>
        </w:rPr>
        <w:t xml:space="preserve">, עמ' 68, הערה 2). אכן, יש מקום להתלבטות גם שם. </w:t>
      </w:r>
    </w:p>
  </w:footnote>
  <w:footnote w:id="21">
    <w:p w14:paraId="01B69CCB" w14:textId="7E4FAEC0" w:rsidR="008E5674" w:rsidRPr="00B35C47" w:rsidRDefault="008E5674" w:rsidP="00B35C47">
      <w:pPr>
        <w:pStyle w:val="a3"/>
        <w:rPr>
          <w:rtl/>
        </w:rPr>
      </w:pPr>
      <w:r w:rsidRPr="00B35C47">
        <w:rPr>
          <w:rStyle w:val="a5"/>
          <w:rFonts w:eastAsia="Narkisim"/>
          <w:rtl/>
        </w:rPr>
        <w:footnoteRef/>
      </w:r>
      <w:r w:rsidRPr="00B35C47">
        <w:rPr>
          <w:rtl/>
        </w:rPr>
        <w:t xml:space="preserve"> </w:t>
      </w:r>
      <w:r w:rsidRPr="00B35C47">
        <w:rPr>
          <w:rtl/>
        </w:rPr>
        <w:tab/>
      </w:r>
      <w:r w:rsidR="003858FE" w:rsidRPr="00B35C47">
        <w:rPr>
          <w:rFonts w:hint="cs"/>
          <w:rtl/>
        </w:rPr>
        <w:t>יושם לב ש</w:t>
      </w:r>
      <w:r w:rsidRPr="00B35C47">
        <w:rPr>
          <w:rtl/>
        </w:rPr>
        <w:t>בפעולת הבאת המנחה לכ</w:t>
      </w:r>
      <w:r w:rsidR="00F47E02" w:rsidRPr="00B35C47">
        <w:rPr>
          <w:rFonts w:hint="cs"/>
          <w:rtl/>
        </w:rPr>
        <w:t>ו</w:t>
      </w:r>
      <w:r w:rsidRPr="00B35C47">
        <w:rPr>
          <w:rtl/>
        </w:rPr>
        <w:t>הן חוזר הכתוב לגוף שלישי</w:t>
      </w:r>
      <w:r w:rsidR="003858FE" w:rsidRPr="00B35C47">
        <w:rPr>
          <w:rFonts w:hint="cs"/>
          <w:rtl/>
        </w:rPr>
        <w:t>;</w:t>
      </w:r>
      <w:r w:rsidRPr="00B35C47">
        <w:rPr>
          <w:rtl/>
        </w:rPr>
        <w:t xml:space="preserve"> אתייחס לתופעה זו בהמשך.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A179B2" w:rsidRDefault="00A179B2"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B35C47">
      <w:rPr>
        <w:noProof/>
        <w:rtl/>
      </w:rPr>
      <w:t>6</w:t>
    </w:r>
    <w:r>
      <w:rPr>
        <w:rtl/>
      </w:rPr>
      <w:fldChar w:fldCharType="end"/>
    </w:r>
    <w:r>
      <w:rPr>
        <w:rtl/>
      </w:rPr>
      <w:t xml:space="preserve"> -</w:t>
    </w:r>
  </w:p>
  <w:p w14:paraId="453574CA" w14:textId="77777777" w:rsidR="00A179B2" w:rsidRDefault="00A179B2"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A179B2" w:rsidRPr="006216C9" w14:paraId="3B079562" w14:textId="77777777" w:rsidTr="00FA1793">
      <w:tc>
        <w:tcPr>
          <w:tcW w:w="6506" w:type="dxa"/>
          <w:tcBorders>
            <w:bottom w:val="double" w:sz="4" w:space="0" w:color="auto"/>
          </w:tcBorders>
        </w:tcPr>
        <w:p w14:paraId="3AD8C92A" w14:textId="0314041C" w:rsidR="00A179B2" w:rsidRPr="006216C9" w:rsidRDefault="00A179B2"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622C17C8" w:rsidR="00A179B2" w:rsidRPr="006216C9" w:rsidRDefault="00A179B2" w:rsidP="00CD6003">
          <w:pPr>
            <w:spacing w:after="0"/>
            <w:rPr>
              <w:sz w:val="22"/>
              <w:szCs w:val="22"/>
            </w:rPr>
          </w:pPr>
          <w:r>
            <w:rPr>
              <w:rFonts w:hint="cs"/>
              <w:sz w:val="22"/>
              <w:szCs w:val="22"/>
              <w:rtl/>
            </w:rPr>
            <w:t>תורת הקרבנות (ויקרא א-ז)</w:t>
          </w:r>
        </w:p>
      </w:tc>
      <w:tc>
        <w:tcPr>
          <w:tcW w:w="3348" w:type="dxa"/>
          <w:tcBorders>
            <w:bottom w:val="double" w:sz="4" w:space="0" w:color="auto"/>
          </w:tcBorders>
          <w:vAlign w:val="center"/>
        </w:tcPr>
        <w:p w14:paraId="7D40D3BB" w14:textId="77777777" w:rsidR="00A179B2" w:rsidRPr="006216C9" w:rsidRDefault="00A179B2" w:rsidP="006216C9">
          <w:pPr>
            <w:bidi w:val="0"/>
            <w:spacing w:after="0"/>
            <w:rPr>
              <w:sz w:val="22"/>
              <w:szCs w:val="22"/>
            </w:rPr>
          </w:pPr>
          <w:r w:rsidRPr="006216C9">
            <w:rPr>
              <w:sz w:val="22"/>
              <w:szCs w:val="22"/>
            </w:rPr>
            <w:t>www.vbm.etzion.org.il</w:t>
          </w:r>
        </w:p>
      </w:tc>
    </w:tr>
  </w:tbl>
  <w:p w14:paraId="2CFAB289" w14:textId="77777777" w:rsidR="00A179B2" w:rsidRPr="00AC2922" w:rsidRDefault="00A179B2"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CAF"/>
    <w:multiLevelType w:val="hybridMultilevel"/>
    <w:tmpl w:val="8CC863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3"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E640D1"/>
    <w:multiLevelType w:val="hybridMultilevel"/>
    <w:tmpl w:val="E794B882"/>
    <w:lvl w:ilvl="0" w:tplc="CA2EE3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E2F49"/>
    <w:multiLevelType w:val="hybridMultilevel"/>
    <w:tmpl w:val="74460F42"/>
    <w:lvl w:ilvl="0" w:tplc="C2C219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235A0"/>
    <w:multiLevelType w:val="hybridMultilevel"/>
    <w:tmpl w:val="3368A0E4"/>
    <w:lvl w:ilvl="0" w:tplc="C2EA2E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02B22"/>
    <w:multiLevelType w:val="singleLevel"/>
    <w:tmpl w:val="EB22FD4E"/>
    <w:lvl w:ilvl="0">
      <w:start w:val="1"/>
      <w:numFmt w:val="decimal"/>
      <w:lvlText w:val="%1."/>
      <w:lvlJc w:val="left"/>
      <w:pPr>
        <w:tabs>
          <w:tab w:val="num" w:pos="360"/>
        </w:tabs>
        <w:ind w:left="360" w:hanging="360"/>
      </w:pPr>
      <w:rPr>
        <w:rFonts w:hint="default"/>
        <w:sz w:val="24"/>
      </w:rPr>
    </w:lvl>
  </w:abstractNum>
  <w:abstractNum w:abstractNumId="14"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57FAC"/>
    <w:multiLevelType w:val="hybridMultilevel"/>
    <w:tmpl w:val="2298A254"/>
    <w:lvl w:ilvl="0" w:tplc="2042C6E0">
      <w:start w:val="1"/>
      <w:numFmt w:val="hebrew1"/>
      <w:lvlText w:val="%1."/>
      <w:lvlJc w:val="left"/>
      <w:pPr>
        <w:ind w:left="432" w:hanging="360"/>
      </w:pPr>
      <w:rPr>
        <w:rFonts w:hint="default"/>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36D0B"/>
    <w:multiLevelType w:val="hybridMultilevel"/>
    <w:tmpl w:val="0868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F95BBC"/>
    <w:multiLevelType w:val="hybridMultilevel"/>
    <w:tmpl w:val="E09205B0"/>
    <w:lvl w:ilvl="0" w:tplc="AE02207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302BDC"/>
    <w:multiLevelType w:val="hybridMultilevel"/>
    <w:tmpl w:val="75CCAD70"/>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4C4754"/>
    <w:multiLevelType w:val="hybridMultilevel"/>
    <w:tmpl w:val="89946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1D5C0A"/>
    <w:multiLevelType w:val="hybridMultilevel"/>
    <w:tmpl w:val="6016C54E"/>
    <w:lvl w:ilvl="0" w:tplc="A15822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C09AF"/>
    <w:multiLevelType w:val="hybridMultilevel"/>
    <w:tmpl w:val="25905D9A"/>
    <w:lvl w:ilvl="0" w:tplc="FF10B7D0">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7F27E0"/>
    <w:multiLevelType w:val="hybridMultilevel"/>
    <w:tmpl w:val="12048A14"/>
    <w:lvl w:ilvl="0" w:tplc="88CEE404">
      <w:start w:val="1"/>
      <w:numFmt w:val="decimal"/>
      <w:lvlText w:val="%1."/>
      <w:lvlJc w:val="left"/>
      <w:pPr>
        <w:ind w:left="720" w:hanging="360"/>
      </w:pPr>
      <w:rPr>
        <w:rFonts w:cs="Narkisim"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694466"/>
    <w:multiLevelType w:val="hybridMultilevel"/>
    <w:tmpl w:val="BFBAB92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6"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5D6935"/>
    <w:multiLevelType w:val="hybridMultilevel"/>
    <w:tmpl w:val="4B6E486E"/>
    <w:lvl w:ilvl="0" w:tplc="5580A4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651551"/>
    <w:multiLevelType w:val="hybridMultilevel"/>
    <w:tmpl w:val="5B6E1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405625"/>
    <w:multiLevelType w:val="hybridMultilevel"/>
    <w:tmpl w:val="28268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44"/>
  </w:num>
  <w:num w:numId="4">
    <w:abstractNumId w:val="6"/>
  </w:num>
  <w:num w:numId="5">
    <w:abstractNumId w:val="33"/>
  </w:num>
  <w:num w:numId="6">
    <w:abstractNumId w:val="25"/>
  </w:num>
  <w:num w:numId="7">
    <w:abstractNumId w:val="12"/>
  </w:num>
  <w:num w:numId="8">
    <w:abstractNumId w:val="23"/>
  </w:num>
  <w:num w:numId="9">
    <w:abstractNumId w:val="30"/>
  </w:num>
  <w:num w:numId="10">
    <w:abstractNumId w:val="16"/>
  </w:num>
  <w:num w:numId="11">
    <w:abstractNumId w:val="38"/>
  </w:num>
  <w:num w:numId="12">
    <w:abstractNumId w:val="29"/>
  </w:num>
  <w:num w:numId="13">
    <w:abstractNumId w:val="1"/>
  </w:num>
  <w:num w:numId="14">
    <w:abstractNumId w:val="26"/>
  </w:num>
  <w:num w:numId="15">
    <w:abstractNumId w:val="14"/>
  </w:num>
  <w:num w:numId="16">
    <w:abstractNumId w:val="36"/>
  </w:num>
  <w:num w:numId="17">
    <w:abstractNumId w:val="28"/>
  </w:num>
  <w:num w:numId="18">
    <w:abstractNumId w:val="18"/>
  </w:num>
  <w:num w:numId="19">
    <w:abstractNumId w:val="3"/>
  </w:num>
  <w:num w:numId="20">
    <w:abstractNumId w:val="9"/>
  </w:num>
  <w:num w:numId="21">
    <w:abstractNumId w:val="43"/>
  </w:num>
  <w:num w:numId="22">
    <w:abstractNumId w:val="20"/>
  </w:num>
  <w:num w:numId="23">
    <w:abstractNumId w:val="11"/>
  </w:num>
  <w:num w:numId="24">
    <w:abstractNumId w:val="37"/>
  </w:num>
  <w:num w:numId="25">
    <w:abstractNumId w:val="34"/>
  </w:num>
  <w:num w:numId="26">
    <w:abstractNumId w:val="10"/>
  </w:num>
  <w:num w:numId="27">
    <w:abstractNumId w:val="40"/>
  </w:num>
  <w:num w:numId="28">
    <w:abstractNumId w:val="39"/>
  </w:num>
  <w:num w:numId="29">
    <w:abstractNumId w:val="19"/>
  </w:num>
  <w:num w:numId="30">
    <w:abstractNumId w:val="17"/>
  </w:num>
  <w:num w:numId="31">
    <w:abstractNumId w:val="13"/>
  </w:num>
  <w:num w:numId="32">
    <w:abstractNumId w:val="2"/>
  </w:num>
  <w:num w:numId="33">
    <w:abstractNumId w:val="42"/>
  </w:num>
  <w:num w:numId="34">
    <w:abstractNumId w:val="24"/>
  </w:num>
  <w:num w:numId="35">
    <w:abstractNumId w:val="21"/>
  </w:num>
  <w:num w:numId="36">
    <w:abstractNumId w:val="22"/>
  </w:num>
  <w:num w:numId="37">
    <w:abstractNumId w:val="35"/>
  </w:num>
  <w:num w:numId="38">
    <w:abstractNumId w:val="5"/>
  </w:num>
  <w:num w:numId="39">
    <w:abstractNumId w:val="31"/>
  </w:num>
  <w:num w:numId="40">
    <w:abstractNumId w:val="15"/>
  </w:num>
  <w:num w:numId="41">
    <w:abstractNumId w:val="8"/>
  </w:num>
  <w:num w:numId="42">
    <w:abstractNumId w:val="41"/>
  </w:num>
  <w:num w:numId="43">
    <w:abstractNumId w:val="27"/>
  </w:num>
  <w:num w:numId="44">
    <w:abstractNumId w:val="32"/>
  </w:num>
  <w:num w:numId="45">
    <w:abstractNumId w:val="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ar-SA" w:vendorID="64" w:dllVersion="131078"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05156"/>
    <w:rsid w:val="00007261"/>
    <w:rsid w:val="00012A92"/>
    <w:rsid w:val="00013331"/>
    <w:rsid w:val="00015437"/>
    <w:rsid w:val="00015C4E"/>
    <w:rsid w:val="00017774"/>
    <w:rsid w:val="00021ADE"/>
    <w:rsid w:val="00026734"/>
    <w:rsid w:val="00031797"/>
    <w:rsid w:val="00032E49"/>
    <w:rsid w:val="00034C35"/>
    <w:rsid w:val="00040A12"/>
    <w:rsid w:val="00043F83"/>
    <w:rsid w:val="00056413"/>
    <w:rsid w:val="00057741"/>
    <w:rsid w:val="00062C83"/>
    <w:rsid w:val="0006305C"/>
    <w:rsid w:val="00066C50"/>
    <w:rsid w:val="00072052"/>
    <w:rsid w:val="000720B2"/>
    <w:rsid w:val="00074142"/>
    <w:rsid w:val="00075E70"/>
    <w:rsid w:val="0007734B"/>
    <w:rsid w:val="000773F4"/>
    <w:rsid w:val="000845ED"/>
    <w:rsid w:val="00086970"/>
    <w:rsid w:val="000963EF"/>
    <w:rsid w:val="000A1BE6"/>
    <w:rsid w:val="000A56FC"/>
    <w:rsid w:val="000A5D16"/>
    <w:rsid w:val="000A7A3E"/>
    <w:rsid w:val="000C5EDE"/>
    <w:rsid w:val="000D25BF"/>
    <w:rsid w:val="000D4260"/>
    <w:rsid w:val="000E2322"/>
    <w:rsid w:val="000E3B5A"/>
    <w:rsid w:val="000E6C3C"/>
    <w:rsid w:val="000F6308"/>
    <w:rsid w:val="000F641A"/>
    <w:rsid w:val="000F6479"/>
    <w:rsid w:val="001051EE"/>
    <w:rsid w:val="00106143"/>
    <w:rsid w:val="00112FFD"/>
    <w:rsid w:val="001162A4"/>
    <w:rsid w:val="00120E03"/>
    <w:rsid w:val="00122E5A"/>
    <w:rsid w:val="001240AA"/>
    <w:rsid w:val="00125BFF"/>
    <w:rsid w:val="00126DB2"/>
    <w:rsid w:val="00127AB3"/>
    <w:rsid w:val="00130089"/>
    <w:rsid w:val="00130F07"/>
    <w:rsid w:val="00135BCE"/>
    <w:rsid w:val="00143985"/>
    <w:rsid w:val="00144C37"/>
    <w:rsid w:val="00146C1D"/>
    <w:rsid w:val="00151635"/>
    <w:rsid w:val="001571DB"/>
    <w:rsid w:val="00160BB3"/>
    <w:rsid w:val="0016153A"/>
    <w:rsid w:val="001615CD"/>
    <w:rsid w:val="00163EE5"/>
    <w:rsid w:val="00171247"/>
    <w:rsid w:val="00175D42"/>
    <w:rsid w:val="001771DB"/>
    <w:rsid w:val="001820F1"/>
    <w:rsid w:val="001852B1"/>
    <w:rsid w:val="0018776A"/>
    <w:rsid w:val="00190FEA"/>
    <w:rsid w:val="001935D9"/>
    <w:rsid w:val="001A5C79"/>
    <w:rsid w:val="001A6573"/>
    <w:rsid w:val="001B0107"/>
    <w:rsid w:val="001B7F24"/>
    <w:rsid w:val="001C1CAA"/>
    <w:rsid w:val="001C4E63"/>
    <w:rsid w:val="001E11C3"/>
    <w:rsid w:val="001E1D48"/>
    <w:rsid w:val="001E3883"/>
    <w:rsid w:val="002115E2"/>
    <w:rsid w:val="00211DA7"/>
    <w:rsid w:val="00214428"/>
    <w:rsid w:val="0022042F"/>
    <w:rsid w:val="00223CEC"/>
    <w:rsid w:val="002314D2"/>
    <w:rsid w:val="00233E7F"/>
    <w:rsid w:val="00235575"/>
    <w:rsid w:val="0025188F"/>
    <w:rsid w:val="00252934"/>
    <w:rsid w:val="002548F1"/>
    <w:rsid w:val="00254CCB"/>
    <w:rsid w:val="00260AA2"/>
    <w:rsid w:val="002635D1"/>
    <w:rsid w:val="00267C22"/>
    <w:rsid w:val="00270E17"/>
    <w:rsid w:val="002744D7"/>
    <w:rsid w:val="00275739"/>
    <w:rsid w:val="00281070"/>
    <w:rsid w:val="00282163"/>
    <w:rsid w:val="002826F7"/>
    <w:rsid w:val="00284937"/>
    <w:rsid w:val="00293BED"/>
    <w:rsid w:val="0029412F"/>
    <w:rsid w:val="002A26CA"/>
    <w:rsid w:val="002A7264"/>
    <w:rsid w:val="002B33FB"/>
    <w:rsid w:val="002B3B0F"/>
    <w:rsid w:val="002B4D51"/>
    <w:rsid w:val="002B6CA6"/>
    <w:rsid w:val="002C33E6"/>
    <w:rsid w:val="002C3C5F"/>
    <w:rsid w:val="002D22C4"/>
    <w:rsid w:val="002E0589"/>
    <w:rsid w:val="002E098C"/>
    <w:rsid w:val="002E0D3F"/>
    <w:rsid w:val="002E417E"/>
    <w:rsid w:val="002E65D7"/>
    <w:rsid w:val="002F7C51"/>
    <w:rsid w:val="00304682"/>
    <w:rsid w:val="00307245"/>
    <w:rsid w:val="003116C3"/>
    <w:rsid w:val="003128B3"/>
    <w:rsid w:val="00323FBD"/>
    <w:rsid w:val="00324177"/>
    <w:rsid w:val="00324B44"/>
    <w:rsid w:val="00324BEF"/>
    <w:rsid w:val="00332A56"/>
    <w:rsid w:val="003403F3"/>
    <w:rsid w:val="00340D7F"/>
    <w:rsid w:val="00346874"/>
    <w:rsid w:val="00351974"/>
    <w:rsid w:val="003531FA"/>
    <w:rsid w:val="00356341"/>
    <w:rsid w:val="00367299"/>
    <w:rsid w:val="0037776B"/>
    <w:rsid w:val="003814BA"/>
    <w:rsid w:val="003825B9"/>
    <w:rsid w:val="003833E1"/>
    <w:rsid w:val="00383BEA"/>
    <w:rsid w:val="003858FE"/>
    <w:rsid w:val="00386EC8"/>
    <w:rsid w:val="00393D29"/>
    <w:rsid w:val="003A57E9"/>
    <w:rsid w:val="003A67F4"/>
    <w:rsid w:val="003B10E1"/>
    <w:rsid w:val="003B38FF"/>
    <w:rsid w:val="003B480F"/>
    <w:rsid w:val="003B482F"/>
    <w:rsid w:val="003B5490"/>
    <w:rsid w:val="003C07F9"/>
    <w:rsid w:val="003C1DF2"/>
    <w:rsid w:val="003C1F10"/>
    <w:rsid w:val="003C32D1"/>
    <w:rsid w:val="003C65D7"/>
    <w:rsid w:val="003D7E06"/>
    <w:rsid w:val="003E3654"/>
    <w:rsid w:val="003E6B7E"/>
    <w:rsid w:val="003E7DF7"/>
    <w:rsid w:val="003F0F92"/>
    <w:rsid w:val="004007E7"/>
    <w:rsid w:val="00405665"/>
    <w:rsid w:val="00413028"/>
    <w:rsid w:val="004148C3"/>
    <w:rsid w:val="00420307"/>
    <w:rsid w:val="00421EAB"/>
    <w:rsid w:val="00431FA5"/>
    <w:rsid w:val="00432922"/>
    <w:rsid w:val="00432A7E"/>
    <w:rsid w:val="00440618"/>
    <w:rsid w:val="00440B94"/>
    <w:rsid w:val="00443A27"/>
    <w:rsid w:val="00451C66"/>
    <w:rsid w:val="00460362"/>
    <w:rsid w:val="00464F58"/>
    <w:rsid w:val="00475741"/>
    <w:rsid w:val="00476985"/>
    <w:rsid w:val="00476D9D"/>
    <w:rsid w:val="00477C74"/>
    <w:rsid w:val="0048350A"/>
    <w:rsid w:val="00484DA1"/>
    <w:rsid w:val="00486E88"/>
    <w:rsid w:val="0049613D"/>
    <w:rsid w:val="004A1673"/>
    <w:rsid w:val="004A2571"/>
    <w:rsid w:val="004A4A66"/>
    <w:rsid w:val="004B34E9"/>
    <w:rsid w:val="004B64A8"/>
    <w:rsid w:val="004C6B5D"/>
    <w:rsid w:val="004D0C20"/>
    <w:rsid w:val="004D31E2"/>
    <w:rsid w:val="004D47F3"/>
    <w:rsid w:val="004F0D92"/>
    <w:rsid w:val="004F1BA9"/>
    <w:rsid w:val="004F2997"/>
    <w:rsid w:val="004F3587"/>
    <w:rsid w:val="004F5AC8"/>
    <w:rsid w:val="004F7707"/>
    <w:rsid w:val="00506D17"/>
    <w:rsid w:val="005221B7"/>
    <w:rsid w:val="00526F83"/>
    <w:rsid w:val="00527203"/>
    <w:rsid w:val="005342F8"/>
    <w:rsid w:val="00537C4E"/>
    <w:rsid w:val="005427CB"/>
    <w:rsid w:val="005515D3"/>
    <w:rsid w:val="00556775"/>
    <w:rsid w:val="00557B56"/>
    <w:rsid w:val="00560304"/>
    <w:rsid w:val="005615C3"/>
    <w:rsid w:val="00563D4C"/>
    <w:rsid w:val="0057194E"/>
    <w:rsid w:val="00573B7B"/>
    <w:rsid w:val="00575C0F"/>
    <w:rsid w:val="00576198"/>
    <w:rsid w:val="00587EE2"/>
    <w:rsid w:val="005932A1"/>
    <w:rsid w:val="005946FD"/>
    <w:rsid w:val="00594DAB"/>
    <w:rsid w:val="0059787B"/>
    <w:rsid w:val="005A0904"/>
    <w:rsid w:val="005A4E5A"/>
    <w:rsid w:val="005A5215"/>
    <w:rsid w:val="005B08DB"/>
    <w:rsid w:val="005B11E9"/>
    <w:rsid w:val="005B6383"/>
    <w:rsid w:val="005C06E5"/>
    <w:rsid w:val="005C53F3"/>
    <w:rsid w:val="005C5B0A"/>
    <w:rsid w:val="005D120F"/>
    <w:rsid w:val="005D3CF2"/>
    <w:rsid w:val="005D4972"/>
    <w:rsid w:val="005D5DBD"/>
    <w:rsid w:val="005E50E0"/>
    <w:rsid w:val="005E65BE"/>
    <w:rsid w:val="005F4985"/>
    <w:rsid w:val="005F7954"/>
    <w:rsid w:val="00603920"/>
    <w:rsid w:val="00605B50"/>
    <w:rsid w:val="00607423"/>
    <w:rsid w:val="006101DF"/>
    <w:rsid w:val="006126F5"/>
    <w:rsid w:val="00612A40"/>
    <w:rsid w:val="006216C9"/>
    <w:rsid w:val="0062196F"/>
    <w:rsid w:val="00621C68"/>
    <w:rsid w:val="00622528"/>
    <w:rsid w:val="0062477E"/>
    <w:rsid w:val="00625DC3"/>
    <w:rsid w:val="00632DE8"/>
    <w:rsid w:val="0063660F"/>
    <w:rsid w:val="00640ED2"/>
    <w:rsid w:val="0064335B"/>
    <w:rsid w:val="00643B0D"/>
    <w:rsid w:val="00644A0E"/>
    <w:rsid w:val="0065284D"/>
    <w:rsid w:val="00656260"/>
    <w:rsid w:val="00660BD6"/>
    <w:rsid w:val="00663423"/>
    <w:rsid w:val="00664FE2"/>
    <w:rsid w:val="00666CEB"/>
    <w:rsid w:val="00670555"/>
    <w:rsid w:val="00670F7F"/>
    <w:rsid w:val="00680CBB"/>
    <w:rsid w:val="00681BC7"/>
    <w:rsid w:val="006860DF"/>
    <w:rsid w:val="006901D9"/>
    <w:rsid w:val="00692B3F"/>
    <w:rsid w:val="00695BCE"/>
    <w:rsid w:val="006A086B"/>
    <w:rsid w:val="006A4F72"/>
    <w:rsid w:val="006B09D1"/>
    <w:rsid w:val="006B1A58"/>
    <w:rsid w:val="006B4964"/>
    <w:rsid w:val="006B648A"/>
    <w:rsid w:val="006C157A"/>
    <w:rsid w:val="006C1C74"/>
    <w:rsid w:val="006D74BE"/>
    <w:rsid w:val="006E3F9D"/>
    <w:rsid w:val="006F016B"/>
    <w:rsid w:val="006F7B26"/>
    <w:rsid w:val="00701021"/>
    <w:rsid w:val="00701DF9"/>
    <w:rsid w:val="007071A9"/>
    <w:rsid w:val="00711334"/>
    <w:rsid w:val="007115F7"/>
    <w:rsid w:val="0072125D"/>
    <w:rsid w:val="00731FFA"/>
    <w:rsid w:val="00732736"/>
    <w:rsid w:val="00737519"/>
    <w:rsid w:val="00743AC7"/>
    <w:rsid w:val="0074567B"/>
    <w:rsid w:val="00760C49"/>
    <w:rsid w:val="007738DC"/>
    <w:rsid w:val="00773907"/>
    <w:rsid w:val="007763BC"/>
    <w:rsid w:val="007769B1"/>
    <w:rsid w:val="0077787E"/>
    <w:rsid w:val="00781669"/>
    <w:rsid w:val="00785703"/>
    <w:rsid w:val="007908FE"/>
    <w:rsid w:val="0079116D"/>
    <w:rsid w:val="007915D4"/>
    <w:rsid w:val="007A3B6C"/>
    <w:rsid w:val="007A3EDF"/>
    <w:rsid w:val="007A5439"/>
    <w:rsid w:val="007B118B"/>
    <w:rsid w:val="007B2890"/>
    <w:rsid w:val="007B2CFF"/>
    <w:rsid w:val="007B5D21"/>
    <w:rsid w:val="007C0DC9"/>
    <w:rsid w:val="007C2346"/>
    <w:rsid w:val="007C44C2"/>
    <w:rsid w:val="007C4F8F"/>
    <w:rsid w:val="007C776B"/>
    <w:rsid w:val="007C7C70"/>
    <w:rsid w:val="007D5680"/>
    <w:rsid w:val="007E73F1"/>
    <w:rsid w:val="007E7BBB"/>
    <w:rsid w:val="007E7DC2"/>
    <w:rsid w:val="007F0B79"/>
    <w:rsid w:val="007F2116"/>
    <w:rsid w:val="007F719A"/>
    <w:rsid w:val="007F769C"/>
    <w:rsid w:val="00810D7F"/>
    <w:rsid w:val="00820E72"/>
    <w:rsid w:val="00827253"/>
    <w:rsid w:val="00827967"/>
    <w:rsid w:val="008309A4"/>
    <w:rsid w:val="008329EF"/>
    <w:rsid w:val="00855513"/>
    <w:rsid w:val="00863B49"/>
    <w:rsid w:val="008657A6"/>
    <w:rsid w:val="00880F6C"/>
    <w:rsid w:val="008829C2"/>
    <w:rsid w:val="00890769"/>
    <w:rsid w:val="0089145F"/>
    <w:rsid w:val="00895B8B"/>
    <w:rsid w:val="00896063"/>
    <w:rsid w:val="00897D94"/>
    <w:rsid w:val="008A0C18"/>
    <w:rsid w:val="008A1CA1"/>
    <w:rsid w:val="008A253C"/>
    <w:rsid w:val="008A37C4"/>
    <w:rsid w:val="008A5995"/>
    <w:rsid w:val="008A5B88"/>
    <w:rsid w:val="008A7B5C"/>
    <w:rsid w:val="008C0A08"/>
    <w:rsid w:val="008C169E"/>
    <w:rsid w:val="008C1C3B"/>
    <w:rsid w:val="008C677E"/>
    <w:rsid w:val="008C7D5D"/>
    <w:rsid w:val="008D059F"/>
    <w:rsid w:val="008D1AC0"/>
    <w:rsid w:val="008E2357"/>
    <w:rsid w:val="008E5674"/>
    <w:rsid w:val="008E644F"/>
    <w:rsid w:val="008E6EB2"/>
    <w:rsid w:val="008F153C"/>
    <w:rsid w:val="008F1D1E"/>
    <w:rsid w:val="008F20B2"/>
    <w:rsid w:val="008F3E4C"/>
    <w:rsid w:val="008F503B"/>
    <w:rsid w:val="008F62ED"/>
    <w:rsid w:val="008F7B09"/>
    <w:rsid w:val="00901EEB"/>
    <w:rsid w:val="009038BC"/>
    <w:rsid w:val="00904182"/>
    <w:rsid w:val="009078BC"/>
    <w:rsid w:val="009179AD"/>
    <w:rsid w:val="0092030C"/>
    <w:rsid w:val="00922523"/>
    <w:rsid w:val="00922FDE"/>
    <w:rsid w:val="00926A5D"/>
    <w:rsid w:val="00933CB5"/>
    <w:rsid w:val="0094617E"/>
    <w:rsid w:val="009464C8"/>
    <w:rsid w:val="00950244"/>
    <w:rsid w:val="0095654A"/>
    <w:rsid w:val="009565EF"/>
    <w:rsid w:val="00960A84"/>
    <w:rsid w:val="009611B3"/>
    <w:rsid w:val="009737F2"/>
    <w:rsid w:val="009757AF"/>
    <w:rsid w:val="009769CF"/>
    <w:rsid w:val="009929C4"/>
    <w:rsid w:val="009978F6"/>
    <w:rsid w:val="009A0FB2"/>
    <w:rsid w:val="009A1BFD"/>
    <w:rsid w:val="009A3A51"/>
    <w:rsid w:val="009B1EE6"/>
    <w:rsid w:val="009B292D"/>
    <w:rsid w:val="009B2B8D"/>
    <w:rsid w:val="009B416F"/>
    <w:rsid w:val="009B723D"/>
    <w:rsid w:val="009C15BC"/>
    <w:rsid w:val="009C3C36"/>
    <w:rsid w:val="009C78DC"/>
    <w:rsid w:val="009C7DF2"/>
    <w:rsid w:val="009D18C3"/>
    <w:rsid w:val="009D49AE"/>
    <w:rsid w:val="009D5EF8"/>
    <w:rsid w:val="009D72D0"/>
    <w:rsid w:val="009F4718"/>
    <w:rsid w:val="009F61BF"/>
    <w:rsid w:val="00A04FE1"/>
    <w:rsid w:val="00A058B1"/>
    <w:rsid w:val="00A11992"/>
    <w:rsid w:val="00A12614"/>
    <w:rsid w:val="00A16E40"/>
    <w:rsid w:val="00A179B2"/>
    <w:rsid w:val="00A17DAF"/>
    <w:rsid w:val="00A34ADA"/>
    <w:rsid w:val="00A34B5A"/>
    <w:rsid w:val="00A355D1"/>
    <w:rsid w:val="00A3624F"/>
    <w:rsid w:val="00A4058B"/>
    <w:rsid w:val="00A4449A"/>
    <w:rsid w:val="00A45D24"/>
    <w:rsid w:val="00A47B1D"/>
    <w:rsid w:val="00A51A07"/>
    <w:rsid w:val="00A57682"/>
    <w:rsid w:val="00A65685"/>
    <w:rsid w:val="00A70ABB"/>
    <w:rsid w:val="00A74AB1"/>
    <w:rsid w:val="00A92C0A"/>
    <w:rsid w:val="00A95BD5"/>
    <w:rsid w:val="00A96885"/>
    <w:rsid w:val="00AA2E53"/>
    <w:rsid w:val="00AA4FCC"/>
    <w:rsid w:val="00AA6B58"/>
    <w:rsid w:val="00AB39B7"/>
    <w:rsid w:val="00AB415E"/>
    <w:rsid w:val="00AB6820"/>
    <w:rsid w:val="00AC2A83"/>
    <w:rsid w:val="00AC2DE1"/>
    <w:rsid w:val="00AD10A8"/>
    <w:rsid w:val="00AE1049"/>
    <w:rsid w:val="00AF2A9C"/>
    <w:rsid w:val="00AF38C2"/>
    <w:rsid w:val="00AF3EDA"/>
    <w:rsid w:val="00AF573F"/>
    <w:rsid w:val="00AF65BD"/>
    <w:rsid w:val="00B01054"/>
    <w:rsid w:val="00B01A63"/>
    <w:rsid w:val="00B02FBA"/>
    <w:rsid w:val="00B034CE"/>
    <w:rsid w:val="00B048C7"/>
    <w:rsid w:val="00B06009"/>
    <w:rsid w:val="00B163C7"/>
    <w:rsid w:val="00B16C72"/>
    <w:rsid w:val="00B16F98"/>
    <w:rsid w:val="00B24B4D"/>
    <w:rsid w:val="00B25AB3"/>
    <w:rsid w:val="00B265C9"/>
    <w:rsid w:val="00B307A7"/>
    <w:rsid w:val="00B3187E"/>
    <w:rsid w:val="00B35366"/>
    <w:rsid w:val="00B35C47"/>
    <w:rsid w:val="00B36EAE"/>
    <w:rsid w:val="00B404B0"/>
    <w:rsid w:val="00B46B08"/>
    <w:rsid w:val="00B54C6C"/>
    <w:rsid w:val="00B602E5"/>
    <w:rsid w:val="00B66196"/>
    <w:rsid w:val="00B66A50"/>
    <w:rsid w:val="00B66BAE"/>
    <w:rsid w:val="00B74501"/>
    <w:rsid w:val="00B768C2"/>
    <w:rsid w:val="00B879AC"/>
    <w:rsid w:val="00BA0A20"/>
    <w:rsid w:val="00BA5C53"/>
    <w:rsid w:val="00BB1BB6"/>
    <w:rsid w:val="00BB2FA9"/>
    <w:rsid w:val="00BB34C2"/>
    <w:rsid w:val="00BB3B92"/>
    <w:rsid w:val="00BB52ED"/>
    <w:rsid w:val="00BC5418"/>
    <w:rsid w:val="00BD0D01"/>
    <w:rsid w:val="00BD4185"/>
    <w:rsid w:val="00BD5546"/>
    <w:rsid w:val="00BD5842"/>
    <w:rsid w:val="00BE0E97"/>
    <w:rsid w:val="00BF08BD"/>
    <w:rsid w:val="00BF58B6"/>
    <w:rsid w:val="00C028C7"/>
    <w:rsid w:val="00C02AD6"/>
    <w:rsid w:val="00C02D94"/>
    <w:rsid w:val="00C03545"/>
    <w:rsid w:val="00C1023C"/>
    <w:rsid w:val="00C20987"/>
    <w:rsid w:val="00C26085"/>
    <w:rsid w:val="00C320DF"/>
    <w:rsid w:val="00C354A3"/>
    <w:rsid w:val="00C52156"/>
    <w:rsid w:val="00C5501D"/>
    <w:rsid w:val="00C55677"/>
    <w:rsid w:val="00C5614D"/>
    <w:rsid w:val="00C568B6"/>
    <w:rsid w:val="00C571D9"/>
    <w:rsid w:val="00C6058B"/>
    <w:rsid w:val="00C610A7"/>
    <w:rsid w:val="00C61D4C"/>
    <w:rsid w:val="00C72129"/>
    <w:rsid w:val="00C83636"/>
    <w:rsid w:val="00C8748C"/>
    <w:rsid w:val="00C91E73"/>
    <w:rsid w:val="00C96E9D"/>
    <w:rsid w:val="00C9772B"/>
    <w:rsid w:val="00CA437A"/>
    <w:rsid w:val="00CB2FAC"/>
    <w:rsid w:val="00CB57A1"/>
    <w:rsid w:val="00CC0FCC"/>
    <w:rsid w:val="00CC46FB"/>
    <w:rsid w:val="00CC5DA5"/>
    <w:rsid w:val="00CD5CB8"/>
    <w:rsid w:val="00CD6003"/>
    <w:rsid w:val="00CD7181"/>
    <w:rsid w:val="00CE2AB3"/>
    <w:rsid w:val="00CE2C48"/>
    <w:rsid w:val="00CE33CD"/>
    <w:rsid w:val="00CE4D47"/>
    <w:rsid w:val="00CE7E7C"/>
    <w:rsid w:val="00CF054B"/>
    <w:rsid w:val="00CF0678"/>
    <w:rsid w:val="00CF3213"/>
    <w:rsid w:val="00CF39C7"/>
    <w:rsid w:val="00CF67A5"/>
    <w:rsid w:val="00D02643"/>
    <w:rsid w:val="00D037D3"/>
    <w:rsid w:val="00D0716C"/>
    <w:rsid w:val="00D10B8A"/>
    <w:rsid w:val="00D139EF"/>
    <w:rsid w:val="00D25526"/>
    <w:rsid w:val="00D31DEC"/>
    <w:rsid w:val="00D347EF"/>
    <w:rsid w:val="00D356BC"/>
    <w:rsid w:val="00D47C2F"/>
    <w:rsid w:val="00D51713"/>
    <w:rsid w:val="00D5679B"/>
    <w:rsid w:val="00D56E36"/>
    <w:rsid w:val="00D57205"/>
    <w:rsid w:val="00D605F5"/>
    <w:rsid w:val="00D61AEB"/>
    <w:rsid w:val="00D61D45"/>
    <w:rsid w:val="00D64133"/>
    <w:rsid w:val="00D64984"/>
    <w:rsid w:val="00D67641"/>
    <w:rsid w:val="00D72C26"/>
    <w:rsid w:val="00D72CBA"/>
    <w:rsid w:val="00D73A0A"/>
    <w:rsid w:val="00D774DD"/>
    <w:rsid w:val="00D84B04"/>
    <w:rsid w:val="00D8770D"/>
    <w:rsid w:val="00D87FB2"/>
    <w:rsid w:val="00D93018"/>
    <w:rsid w:val="00D9632B"/>
    <w:rsid w:val="00DA0136"/>
    <w:rsid w:val="00DA07D3"/>
    <w:rsid w:val="00DB0322"/>
    <w:rsid w:val="00DB6C23"/>
    <w:rsid w:val="00DB71CD"/>
    <w:rsid w:val="00DB7921"/>
    <w:rsid w:val="00DC775F"/>
    <w:rsid w:val="00DD08BF"/>
    <w:rsid w:val="00DD1649"/>
    <w:rsid w:val="00DD18A7"/>
    <w:rsid w:val="00DD2471"/>
    <w:rsid w:val="00DD30A2"/>
    <w:rsid w:val="00DD4BCD"/>
    <w:rsid w:val="00DE1653"/>
    <w:rsid w:val="00DE73FF"/>
    <w:rsid w:val="00DF4FF7"/>
    <w:rsid w:val="00DF5A0E"/>
    <w:rsid w:val="00E00BC5"/>
    <w:rsid w:val="00E06D13"/>
    <w:rsid w:val="00E10C99"/>
    <w:rsid w:val="00E10E63"/>
    <w:rsid w:val="00E25294"/>
    <w:rsid w:val="00E33C36"/>
    <w:rsid w:val="00E413D7"/>
    <w:rsid w:val="00E4366C"/>
    <w:rsid w:val="00E439D4"/>
    <w:rsid w:val="00E4747F"/>
    <w:rsid w:val="00E5289B"/>
    <w:rsid w:val="00E60F4D"/>
    <w:rsid w:val="00E63C2D"/>
    <w:rsid w:val="00E71307"/>
    <w:rsid w:val="00E722C5"/>
    <w:rsid w:val="00E72351"/>
    <w:rsid w:val="00E821CF"/>
    <w:rsid w:val="00E84C14"/>
    <w:rsid w:val="00E86713"/>
    <w:rsid w:val="00E86FBD"/>
    <w:rsid w:val="00E938A1"/>
    <w:rsid w:val="00E9649B"/>
    <w:rsid w:val="00EA4D37"/>
    <w:rsid w:val="00EB058B"/>
    <w:rsid w:val="00EB5DCB"/>
    <w:rsid w:val="00EC4BD1"/>
    <w:rsid w:val="00EC4F4D"/>
    <w:rsid w:val="00EC5515"/>
    <w:rsid w:val="00ED250F"/>
    <w:rsid w:val="00ED45FA"/>
    <w:rsid w:val="00ED6810"/>
    <w:rsid w:val="00ED7E69"/>
    <w:rsid w:val="00ED7E8E"/>
    <w:rsid w:val="00EE3D1F"/>
    <w:rsid w:val="00EE5353"/>
    <w:rsid w:val="00EE53A2"/>
    <w:rsid w:val="00EE65AA"/>
    <w:rsid w:val="00EE6BA8"/>
    <w:rsid w:val="00EE6ECE"/>
    <w:rsid w:val="00EF1289"/>
    <w:rsid w:val="00EF3ADE"/>
    <w:rsid w:val="00EF5DED"/>
    <w:rsid w:val="00EF6C74"/>
    <w:rsid w:val="00F06356"/>
    <w:rsid w:val="00F12266"/>
    <w:rsid w:val="00F13F33"/>
    <w:rsid w:val="00F20EA0"/>
    <w:rsid w:val="00F21F5D"/>
    <w:rsid w:val="00F3055D"/>
    <w:rsid w:val="00F3187A"/>
    <w:rsid w:val="00F34CEF"/>
    <w:rsid w:val="00F3664E"/>
    <w:rsid w:val="00F4695F"/>
    <w:rsid w:val="00F47E02"/>
    <w:rsid w:val="00F55D24"/>
    <w:rsid w:val="00F57159"/>
    <w:rsid w:val="00F64205"/>
    <w:rsid w:val="00F6712F"/>
    <w:rsid w:val="00F70F35"/>
    <w:rsid w:val="00F749E4"/>
    <w:rsid w:val="00F7760C"/>
    <w:rsid w:val="00F77CC4"/>
    <w:rsid w:val="00F831F1"/>
    <w:rsid w:val="00F84729"/>
    <w:rsid w:val="00F8507B"/>
    <w:rsid w:val="00F90720"/>
    <w:rsid w:val="00F914F0"/>
    <w:rsid w:val="00F920C3"/>
    <w:rsid w:val="00FA1793"/>
    <w:rsid w:val="00FB354B"/>
    <w:rsid w:val="00FB704F"/>
    <w:rsid w:val="00FC05EF"/>
    <w:rsid w:val="00FC75F5"/>
    <w:rsid w:val="00FD0DE4"/>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FF345-F5E3-479C-9133-7622B663C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2806</Words>
  <Characters>14031</Characters>
  <Application>Microsoft Office Word</Application>
  <DocSecurity>0</DocSecurity>
  <Lines>116</Lines>
  <Paragraphs>33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16804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5</cp:revision>
  <cp:lastPrinted>2001-10-24T10:13:00Z</cp:lastPrinted>
  <dcterms:created xsi:type="dcterms:W3CDTF">2018-01-17T15:16:00Z</dcterms:created>
  <dcterms:modified xsi:type="dcterms:W3CDTF">2018-01-18T08:23:00Z</dcterms:modified>
</cp:coreProperties>
</file>