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E21FE" w14:textId="77777777" w:rsidR="00B56C35" w:rsidRPr="009F3861" w:rsidRDefault="00B56C35" w:rsidP="00B56C35">
      <w:pPr>
        <w:pStyle w:val="BlockText"/>
        <w:widowControl w:val="0"/>
        <w:spacing w:line="240" w:lineRule="auto"/>
        <w:ind w:left="0"/>
        <w:jc w:val="center"/>
        <w:rPr>
          <w:rFonts w:asciiTheme="minorBidi" w:hAnsiTheme="minorBidi" w:cstheme="minorBidi"/>
          <w:sz w:val="24"/>
          <w:szCs w:val="24"/>
          <w:lang w:val="de-DE"/>
        </w:rPr>
      </w:pPr>
      <w:r w:rsidRPr="009F3861">
        <w:rPr>
          <w:rFonts w:asciiTheme="minorBidi" w:hAnsiTheme="minorBidi" w:cstheme="minorBidi"/>
          <w:sz w:val="24"/>
          <w:szCs w:val="24"/>
          <w:lang w:val="de-DE"/>
        </w:rPr>
        <w:t>YESHIVAT HAR ETZION</w:t>
      </w:r>
    </w:p>
    <w:p w14:paraId="305ABE81" w14:textId="77777777" w:rsidR="00B56C35" w:rsidRPr="009F3861" w:rsidRDefault="00B56C35" w:rsidP="00B56C35">
      <w:pPr>
        <w:pStyle w:val="BlockText"/>
        <w:widowControl w:val="0"/>
        <w:spacing w:line="240" w:lineRule="auto"/>
        <w:ind w:left="0"/>
        <w:jc w:val="center"/>
        <w:rPr>
          <w:rFonts w:asciiTheme="minorBidi" w:hAnsiTheme="minorBidi" w:cstheme="minorBidi"/>
          <w:sz w:val="24"/>
          <w:szCs w:val="24"/>
          <w:lang w:val="de-DE"/>
        </w:rPr>
      </w:pPr>
      <w:r w:rsidRPr="009F3861">
        <w:rPr>
          <w:rFonts w:asciiTheme="minorBidi" w:hAnsiTheme="minorBidi" w:cstheme="minorBidi"/>
          <w:sz w:val="24"/>
          <w:szCs w:val="24"/>
          <w:lang w:val="de-DE"/>
        </w:rPr>
        <w:t>ISRAEL KOSCHITZKY VIRTUAL BEIT MIDRASH (VBM)</w:t>
      </w:r>
    </w:p>
    <w:p w14:paraId="244B1B4E" w14:textId="77777777" w:rsidR="00B56C35" w:rsidRPr="00941336" w:rsidRDefault="00B56C35" w:rsidP="00B56C35">
      <w:pPr>
        <w:pStyle w:val="BlockText"/>
        <w:widowControl w:val="0"/>
        <w:spacing w:line="240" w:lineRule="auto"/>
        <w:ind w:left="0"/>
        <w:jc w:val="center"/>
        <w:rPr>
          <w:rFonts w:asciiTheme="minorBidi" w:hAnsiTheme="minorBidi" w:cstheme="minorBidi"/>
          <w:i/>
          <w:iCs/>
          <w:sz w:val="24"/>
          <w:szCs w:val="24"/>
        </w:rPr>
      </w:pPr>
      <w:r w:rsidRPr="00941336">
        <w:rPr>
          <w:rFonts w:asciiTheme="minorBidi" w:hAnsiTheme="minorBidi" w:cstheme="minorBidi"/>
          <w:sz w:val="24"/>
          <w:szCs w:val="24"/>
          <w:lang w:val="en-GB"/>
        </w:rPr>
        <w:t>*****************************************************</w:t>
      </w:r>
    </w:p>
    <w:p w14:paraId="70633AE7" w14:textId="77777777" w:rsidR="00B56C35" w:rsidRDefault="00B56C35" w:rsidP="00B56C35">
      <w:pPr>
        <w:pStyle w:val="BlockText"/>
        <w:widowControl w:val="0"/>
        <w:spacing w:line="240" w:lineRule="auto"/>
        <w:ind w:left="0"/>
        <w:jc w:val="center"/>
        <w:rPr>
          <w:rFonts w:asciiTheme="minorBidi" w:hAnsiTheme="minorBidi" w:cstheme="minorBidi"/>
          <w:b/>
          <w:bCs/>
          <w:caps/>
          <w:sz w:val="24"/>
          <w:szCs w:val="24"/>
        </w:rPr>
      </w:pPr>
      <w:r w:rsidRPr="00941336">
        <w:rPr>
          <w:rFonts w:asciiTheme="minorBidi" w:hAnsiTheme="minorBidi" w:cstheme="minorBidi"/>
          <w:b/>
          <w:bCs/>
          <w:caps/>
          <w:sz w:val="24"/>
          <w:szCs w:val="24"/>
        </w:rPr>
        <w:t>S</w:t>
      </w:r>
      <w:r>
        <w:rPr>
          <w:rFonts w:asciiTheme="minorBidi" w:hAnsiTheme="minorBidi" w:cstheme="minorBidi"/>
          <w:b/>
          <w:bCs/>
          <w:caps/>
          <w:sz w:val="24"/>
          <w:szCs w:val="24"/>
        </w:rPr>
        <w:t>TUDENT SUMMARIES OF S</w:t>
      </w:r>
      <w:r w:rsidRPr="00941336">
        <w:rPr>
          <w:rFonts w:asciiTheme="minorBidi" w:hAnsiTheme="minorBidi" w:cstheme="minorBidi"/>
          <w:b/>
          <w:bCs/>
          <w:caps/>
          <w:sz w:val="24"/>
          <w:szCs w:val="24"/>
        </w:rPr>
        <w:t>ichot of the Roshei Yeshiva</w:t>
      </w:r>
    </w:p>
    <w:p w14:paraId="29D79945" w14:textId="77777777" w:rsidR="00B56C35" w:rsidRDefault="00B56C35" w:rsidP="00B56C35">
      <w:pPr>
        <w:pStyle w:val="BlockText"/>
        <w:widowControl w:val="0"/>
        <w:spacing w:line="240" w:lineRule="auto"/>
        <w:ind w:left="0"/>
        <w:jc w:val="center"/>
        <w:rPr>
          <w:rFonts w:asciiTheme="minorBidi" w:hAnsiTheme="minorBidi" w:cstheme="minorBidi"/>
          <w:b/>
          <w:bCs/>
          <w:caps/>
          <w:sz w:val="24"/>
          <w:szCs w:val="24"/>
        </w:rPr>
      </w:pPr>
    </w:p>
    <w:p w14:paraId="4F1FAE87" w14:textId="77777777" w:rsidR="00B56C35" w:rsidRDefault="00B56C35" w:rsidP="00B56C35">
      <w:pPr>
        <w:pStyle w:val="BlockText"/>
        <w:widowControl w:val="0"/>
        <w:spacing w:line="240" w:lineRule="auto"/>
        <w:ind w:left="0"/>
        <w:jc w:val="center"/>
        <w:rPr>
          <w:rFonts w:asciiTheme="minorBidi" w:hAnsiTheme="minorBidi" w:cstheme="minorBidi"/>
          <w:b/>
          <w:bCs/>
          <w:caps/>
          <w:sz w:val="24"/>
          <w:szCs w:val="24"/>
        </w:rPr>
      </w:pPr>
    </w:p>
    <w:p w14:paraId="0D774F4E" w14:textId="77777777" w:rsidR="00B56C35" w:rsidRDefault="00B56C35" w:rsidP="00B56C35">
      <w:pPr>
        <w:pStyle w:val="BlockText"/>
        <w:widowControl w:val="0"/>
        <w:spacing w:line="240" w:lineRule="auto"/>
        <w:ind w:left="0"/>
        <w:jc w:val="center"/>
        <w:rPr>
          <w:rFonts w:asciiTheme="minorBidi" w:hAnsiTheme="minorBidi" w:cstheme="minorBidi"/>
          <w:b/>
          <w:bCs/>
          <w:caps/>
          <w:sz w:val="24"/>
          <w:szCs w:val="24"/>
        </w:rPr>
      </w:pPr>
      <w:r>
        <w:rPr>
          <w:rFonts w:asciiTheme="minorBidi" w:hAnsiTheme="minorBidi" w:cstheme="minorBidi"/>
          <w:b/>
          <w:bCs/>
          <w:caps/>
          <w:sz w:val="24"/>
          <w:szCs w:val="24"/>
        </w:rPr>
        <w:t>parashat bo</w:t>
      </w:r>
    </w:p>
    <w:p w14:paraId="352A2A25" w14:textId="77777777" w:rsidR="00B56C35" w:rsidRDefault="00B56C35" w:rsidP="00B56C35">
      <w:pPr>
        <w:pStyle w:val="BlockText"/>
        <w:widowControl w:val="0"/>
        <w:spacing w:line="240" w:lineRule="auto"/>
        <w:ind w:left="0"/>
        <w:jc w:val="center"/>
        <w:rPr>
          <w:rFonts w:asciiTheme="minorBidi" w:hAnsiTheme="minorBidi" w:cstheme="minorBidi"/>
          <w:b/>
          <w:bCs/>
          <w:caps/>
          <w:sz w:val="24"/>
          <w:szCs w:val="24"/>
        </w:rPr>
      </w:pPr>
    </w:p>
    <w:p w14:paraId="00C10346" w14:textId="77777777" w:rsidR="00B56C35" w:rsidRPr="00941336" w:rsidRDefault="00B56C35" w:rsidP="00B56C35">
      <w:pPr>
        <w:pStyle w:val="BlockText"/>
        <w:widowControl w:val="0"/>
        <w:spacing w:line="240" w:lineRule="auto"/>
        <w:ind w:left="0"/>
        <w:jc w:val="center"/>
        <w:rPr>
          <w:rFonts w:asciiTheme="minorBidi" w:hAnsiTheme="minorBidi" w:cstheme="minorBidi"/>
          <w:i/>
          <w:iCs/>
          <w:sz w:val="24"/>
          <w:szCs w:val="24"/>
        </w:rPr>
      </w:pPr>
      <w:r w:rsidRPr="00941336">
        <w:rPr>
          <w:rFonts w:asciiTheme="minorBidi" w:hAnsiTheme="minorBidi" w:cstheme="minorBidi"/>
          <w:sz w:val="24"/>
          <w:szCs w:val="24"/>
          <w:lang w:val="en-GB"/>
        </w:rPr>
        <w:t>*****************************************************</w:t>
      </w:r>
    </w:p>
    <w:p w14:paraId="5EDEBDFA" w14:textId="51015D97" w:rsidR="00B56C35" w:rsidRPr="00B56C35" w:rsidRDefault="00B56C35" w:rsidP="00B56C35">
      <w:pPr>
        <w:spacing w:line="240" w:lineRule="auto"/>
        <w:jc w:val="center"/>
        <w:rPr>
          <w:rFonts w:ascii="Arial" w:hAnsi="Arial" w:cs="Arial"/>
          <w:color w:val="222222"/>
          <w:sz w:val="24"/>
          <w:szCs w:val="24"/>
          <w:shd w:val="clear" w:color="auto" w:fill="FFFFFF"/>
        </w:rPr>
      </w:pPr>
      <w:r w:rsidRPr="00B56C35">
        <w:rPr>
          <w:rFonts w:ascii="Arial" w:hAnsi="Arial" w:cs="Arial"/>
          <w:color w:val="222222"/>
          <w:sz w:val="24"/>
          <w:szCs w:val="24"/>
          <w:shd w:val="clear" w:color="auto" w:fill="FFFFFF"/>
        </w:rPr>
        <w:t>In memory of Albert W. and Evelyn G. Bloom, who creatively fulfilled the mitzva of "</w:t>
      </w:r>
      <w:r w:rsidRPr="00B56C35">
        <w:rPr>
          <w:rFonts w:ascii="Arial" w:hAnsi="Arial" w:cs="Arial"/>
          <w:color w:val="222222"/>
          <w:sz w:val="24"/>
          <w:szCs w:val="24"/>
          <w:shd w:val="clear" w:color="auto" w:fill="FFFFFF"/>
          <w:rtl/>
        </w:rPr>
        <w:t>והגדת לבנך</w:t>
      </w:r>
      <w:r w:rsidRPr="00B56C35">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w:t>
      </w:r>
      <w:r w:rsidRPr="00B56C35">
        <w:rPr>
          <w:rFonts w:ascii="Arial" w:hAnsi="Arial" w:cs="Arial"/>
          <w:color w:val="222222"/>
          <w:sz w:val="24"/>
          <w:szCs w:val="24"/>
          <w:shd w:val="clear" w:color="auto" w:fill="FFFFFF"/>
        </w:rPr>
        <w:t>with each of their children:</w:t>
      </w:r>
      <w:r>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br/>
      </w:r>
      <w:r w:rsidRPr="00B56C35">
        <w:rPr>
          <w:rFonts w:ascii="Arial" w:hAnsi="Arial" w:cs="Arial"/>
          <w:color w:val="222222"/>
          <w:sz w:val="24"/>
          <w:szCs w:val="24"/>
          <w:shd w:val="clear" w:color="auto" w:fill="FFFFFF"/>
        </w:rPr>
        <w:t>Shanen Bloom Werber, Dov Bloom, Elana Bloom, and Michael Bloo</w:t>
      </w:r>
      <w:r w:rsidRPr="00B56C35">
        <w:rPr>
          <w:rStyle w:val="gmaildefault"/>
          <w:rFonts w:ascii="Arial" w:hAnsi="Arial" w:cs="Arial"/>
          <w:color w:val="222222"/>
          <w:sz w:val="24"/>
          <w:szCs w:val="24"/>
          <w:shd w:val="clear" w:color="auto" w:fill="FFFFFF"/>
        </w:rPr>
        <w:t>m</w:t>
      </w:r>
      <w:r>
        <w:rPr>
          <w:rFonts w:ascii="Arial" w:hAnsi="Arial" w:cs="Arial"/>
          <w:color w:val="222222"/>
          <w:sz w:val="24"/>
          <w:szCs w:val="24"/>
          <w:shd w:val="clear" w:color="auto" w:fill="FFFFFF"/>
        </w:rPr>
        <w:t xml:space="preserve"> z"l</w:t>
      </w:r>
    </w:p>
    <w:p w14:paraId="07A73CF8" w14:textId="77777777" w:rsidR="00B56C35" w:rsidRDefault="00B56C35" w:rsidP="00B56C35">
      <w:pPr>
        <w:pStyle w:val="BlockText"/>
        <w:widowControl w:val="0"/>
        <w:spacing w:line="240" w:lineRule="auto"/>
        <w:ind w:left="0"/>
        <w:jc w:val="center"/>
        <w:rPr>
          <w:rFonts w:asciiTheme="minorBidi" w:hAnsiTheme="minorBidi" w:cstheme="minorBidi"/>
          <w:sz w:val="24"/>
          <w:szCs w:val="24"/>
          <w:lang w:val="en-GB"/>
        </w:rPr>
      </w:pPr>
      <w:r w:rsidRPr="00941336">
        <w:rPr>
          <w:rFonts w:asciiTheme="minorBidi" w:hAnsiTheme="minorBidi" w:cstheme="minorBidi"/>
          <w:sz w:val="24"/>
          <w:szCs w:val="24"/>
          <w:lang w:val="en-GB"/>
        </w:rPr>
        <w:t>*****************************************************</w:t>
      </w:r>
    </w:p>
    <w:p w14:paraId="3FF0D2B3" w14:textId="77777777" w:rsidR="00C55901" w:rsidRPr="00C55901" w:rsidRDefault="00C55901" w:rsidP="00B56C35">
      <w:pPr>
        <w:pStyle w:val="BlockText"/>
        <w:widowControl w:val="0"/>
        <w:spacing w:line="240" w:lineRule="auto"/>
        <w:ind w:left="0"/>
        <w:jc w:val="center"/>
        <w:rPr>
          <w:rFonts w:asciiTheme="minorBidi" w:hAnsiTheme="minorBidi" w:cstheme="minorBidi"/>
          <w:sz w:val="24"/>
          <w:szCs w:val="24"/>
        </w:rPr>
      </w:pPr>
    </w:p>
    <w:p w14:paraId="37C92CF7" w14:textId="77777777" w:rsidR="000F6B18" w:rsidRPr="00AB5915" w:rsidRDefault="000F6B18" w:rsidP="00B56C35">
      <w:pPr>
        <w:pStyle w:val="BlockText"/>
        <w:spacing w:line="240" w:lineRule="auto"/>
        <w:ind w:left="0"/>
        <w:jc w:val="center"/>
        <w:rPr>
          <w:rFonts w:asciiTheme="minorBidi" w:hAnsiTheme="minorBidi" w:cstheme="minorBidi"/>
          <w:b/>
          <w:bCs/>
          <w:caps/>
          <w:sz w:val="24"/>
          <w:szCs w:val="24"/>
        </w:rPr>
      </w:pPr>
    </w:p>
    <w:p w14:paraId="623FCB51" w14:textId="436BE2F1" w:rsidR="00B56C35" w:rsidRDefault="00B56C35" w:rsidP="00B56C35">
      <w:pPr>
        <w:pStyle w:val="BlockText"/>
        <w:spacing w:line="240" w:lineRule="auto"/>
        <w:ind w:left="0"/>
        <w:jc w:val="center"/>
        <w:rPr>
          <w:rFonts w:asciiTheme="minorBidi" w:hAnsiTheme="minorBidi" w:cstheme="minorBidi"/>
          <w:b/>
          <w:bCs/>
          <w:sz w:val="24"/>
          <w:szCs w:val="24"/>
        </w:rPr>
      </w:pPr>
      <w:r w:rsidRPr="00B56C35">
        <w:rPr>
          <w:rFonts w:asciiTheme="minorBidi" w:hAnsiTheme="minorBidi" w:cstheme="minorBidi"/>
          <w:b/>
          <w:bCs/>
          <w:sz w:val="24"/>
          <w:szCs w:val="24"/>
        </w:rPr>
        <w:t>“You Shall Say</w:t>
      </w:r>
      <w:r>
        <w:rPr>
          <w:rFonts w:asciiTheme="minorBidi" w:hAnsiTheme="minorBidi" w:cstheme="minorBidi"/>
          <w:b/>
          <w:bCs/>
          <w:sz w:val="24"/>
          <w:szCs w:val="24"/>
        </w:rPr>
        <w:t>:</w:t>
      </w:r>
      <w:r w:rsidRPr="00B56C35">
        <w:rPr>
          <w:rFonts w:asciiTheme="minorBidi" w:hAnsiTheme="minorBidi" w:cstheme="minorBidi"/>
          <w:b/>
          <w:bCs/>
          <w:sz w:val="24"/>
          <w:szCs w:val="24"/>
        </w:rPr>
        <w:t xml:space="preserve"> </w:t>
      </w:r>
      <w:r>
        <w:rPr>
          <w:rFonts w:asciiTheme="minorBidi" w:hAnsiTheme="minorBidi" w:cstheme="minorBidi"/>
          <w:b/>
          <w:bCs/>
          <w:sz w:val="24"/>
          <w:szCs w:val="24"/>
        </w:rPr>
        <w:t>I</w:t>
      </w:r>
      <w:r w:rsidRPr="00B56C35">
        <w:rPr>
          <w:rFonts w:asciiTheme="minorBidi" w:hAnsiTheme="minorBidi" w:cstheme="minorBidi"/>
          <w:b/>
          <w:bCs/>
          <w:sz w:val="24"/>
          <w:szCs w:val="24"/>
        </w:rPr>
        <w:t>t is the Pesach Sacrifice to Hashem”</w:t>
      </w:r>
    </w:p>
    <w:p w14:paraId="3F107B3F" w14:textId="77777777" w:rsidR="00B56C35" w:rsidRPr="00AB5915" w:rsidRDefault="00B56C35" w:rsidP="00B56C35">
      <w:pPr>
        <w:pStyle w:val="BlockText"/>
        <w:spacing w:line="240" w:lineRule="auto"/>
        <w:ind w:left="0"/>
        <w:jc w:val="center"/>
        <w:rPr>
          <w:rFonts w:asciiTheme="minorBidi" w:hAnsiTheme="minorBidi" w:cstheme="minorBidi"/>
          <w:b/>
          <w:bCs/>
          <w:caps/>
          <w:sz w:val="24"/>
          <w:szCs w:val="24"/>
        </w:rPr>
      </w:pPr>
      <w:r w:rsidRPr="00AB5915">
        <w:rPr>
          <w:rFonts w:asciiTheme="minorBidi" w:hAnsiTheme="minorBidi" w:cstheme="minorBidi"/>
          <w:b/>
          <w:bCs/>
          <w:caps/>
          <w:sz w:val="24"/>
          <w:szCs w:val="24"/>
        </w:rPr>
        <w:t>Sicha of HarAV Baruch Gigi</w:t>
      </w:r>
    </w:p>
    <w:p w14:paraId="08C3C9B0" w14:textId="77777777" w:rsidR="00B56C35" w:rsidRPr="00B56C35" w:rsidRDefault="00B56C35" w:rsidP="00B56C35">
      <w:pPr>
        <w:pStyle w:val="BlockText"/>
        <w:spacing w:line="240" w:lineRule="auto"/>
        <w:ind w:left="0"/>
        <w:jc w:val="center"/>
        <w:rPr>
          <w:rFonts w:asciiTheme="minorBidi" w:hAnsiTheme="minorBidi" w:cstheme="minorBidi"/>
          <w:b/>
          <w:bCs/>
          <w:sz w:val="24"/>
          <w:szCs w:val="24"/>
        </w:rPr>
      </w:pPr>
    </w:p>
    <w:p w14:paraId="04BCB6AC" w14:textId="1E40CC70" w:rsidR="00A94E83" w:rsidRDefault="00A94E83" w:rsidP="00B56C35">
      <w:pPr>
        <w:pStyle w:val="BlockText"/>
        <w:spacing w:line="240" w:lineRule="auto"/>
        <w:ind w:left="0"/>
        <w:jc w:val="center"/>
        <w:rPr>
          <w:rFonts w:asciiTheme="minorBidi" w:hAnsiTheme="minorBidi" w:cstheme="minorBidi"/>
          <w:sz w:val="24"/>
          <w:szCs w:val="24"/>
        </w:rPr>
      </w:pPr>
      <w:bookmarkStart w:id="0" w:name="_GoBack"/>
      <w:bookmarkEnd w:id="0"/>
      <w:r>
        <w:rPr>
          <w:rFonts w:asciiTheme="minorBidi" w:hAnsiTheme="minorBidi" w:cstheme="minorBidi"/>
          <w:sz w:val="24"/>
          <w:szCs w:val="24"/>
        </w:rPr>
        <w:t>Adapted by Amichai Oster</w:t>
      </w:r>
    </w:p>
    <w:p w14:paraId="071F3A04" w14:textId="6F858384" w:rsidR="00CA0FAD" w:rsidRDefault="00CA0FAD" w:rsidP="00B56C35">
      <w:pPr>
        <w:pStyle w:val="BlockText"/>
        <w:spacing w:line="240" w:lineRule="auto"/>
        <w:ind w:left="0"/>
        <w:jc w:val="center"/>
        <w:rPr>
          <w:rFonts w:asciiTheme="minorBidi" w:hAnsiTheme="minorBidi" w:cstheme="minorBidi"/>
          <w:sz w:val="24"/>
          <w:szCs w:val="24"/>
        </w:rPr>
      </w:pPr>
      <w:r w:rsidRPr="00AB5915">
        <w:rPr>
          <w:rFonts w:asciiTheme="minorBidi" w:hAnsiTheme="minorBidi" w:cstheme="minorBidi"/>
          <w:sz w:val="24"/>
          <w:szCs w:val="24"/>
        </w:rPr>
        <w:t>Translated by David Strauss</w:t>
      </w:r>
    </w:p>
    <w:p w14:paraId="1CEE15D0" w14:textId="77777777" w:rsidR="00B56C35" w:rsidRDefault="00B56C35" w:rsidP="00B56C35">
      <w:pPr>
        <w:pStyle w:val="BlockText"/>
        <w:spacing w:line="240" w:lineRule="auto"/>
        <w:ind w:left="0"/>
        <w:jc w:val="center"/>
        <w:rPr>
          <w:rFonts w:asciiTheme="minorBidi" w:hAnsiTheme="minorBidi" w:cstheme="minorBidi"/>
          <w:sz w:val="24"/>
          <w:szCs w:val="24"/>
        </w:rPr>
      </w:pPr>
    </w:p>
    <w:p w14:paraId="74C7935E" w14:textId="77777777" w:rsidR="00B56C35" w:rsidRPr="00AB5915" w:rsidRDefault="00B56C35" w:rsidP="00B56C35">
      <w:pPr>
        <w:pStyle w:val="BlockText"/>
        <w:spacing w:line="240" w:lineRule="auto"/>
        <w:ind w:left="0"/>
        <w:jc w:val="center"/>
        <w:rPr>
          <w:rFonts w:asciiTheme="minorBidi" w:hAnsiTheme="minorBidi" w:cstheme="minorBidi"/>
          <w:sz w:val="24"/>
          <w:szCs w:val="24"/>
        </w:rPr>
      </w:pPr>
    </w:p>
    <w:p w14:paraId="0A8D2E1A" w14:textId="4DAA702A" w:rsidR="007A677E" w:rsidRPr="00AB5915" w:rsidRDefault="007A677E" w:rsidP="00B56C35">
      <w:pPr>
        <w:pStyle w:val="BlockText"/>
        <w:spacing w:line="240" w:lineRule="auto"/>
        <w:ind w:left="720"/>
        <w:rPr>
          <w:rFonts w:asciiTheme="minorBidi" w:hAnsiTheme="minorBidi" w:cstheme="minorBidi"/>
          <w:sz w:val="24"/>
          <w:szCs w:val="24"/>
        </w:rPr>
      </w:pPr>
      <w:r w:rsidRPr="00AB5915">
        <w:rPr>
          <w:rFonts w:asciiTheme="minorBidi" w:hAnsiTheme="minorBidi" w:cstheme="minorBidi"/>
          <w:sz w:val="24"/>
          <w:szCs w:val="24"/>
          <w:shd w:val="clear" w:color="auto" w:fill="FFFFFF"/>
        </w:rPr>
        <w:t xml:space="preserve">And </w:t>
      </w:r>
      <w:r w:rsidR="00AB5915">
        <w:rPr>
          <w:rFonts w:asciiTheme="minorBidi" w:hAnsiTheme="minorBidi" w:cstheme="minorBidi"/>
          <w:sz w:val="24"/>
          <w:szCs w:val="24"/>
          <w:shd w:val="clear" w:color="auto" w:fill="FFFFFF"/>
        </w:rPr>
        <w:t>you</w:t>
      </w:r>
      <w:r w:rsidRPr="00AB5915">
        <w:rPr>
          <w:rFonts w:asciiTheme="minorBidi" w:hAnsiTheme="minorBidi" w:cstheme="minorBidi"/>
          <w:sz w:val="24"/>
          <w:szCs w:val="24"/>
          <w:shd w:val="clear" w:color="auto" w:fill="FFFFFF"/>
        </w:rPr>
        <w:t xml:space="preserve"> shall observe this thing for an ordinance to you and to you</w:t>
      </w:r>
      <w:r w:rsidR="001D373B">
        <w:rPr>
          <w:rFonts w:asciiTheme="minorBidi" w:hAnsiTheme="minorBidi" w:cstheme="minorBidi"/>
          <w:sz w:val="24"/>
          <w:szCs w:val="24"/>
          <w:shd w:val="clear" w:color="auto" w:fill="FFFFFF"/>
        </w:rPr>
        <w:t>r</w:t>
      </w:r>
      <w:r w:rsidRPr="00AB5915">
        <w:rPr>
          <w:rFonts w:asciiTheme="minorBidi" w:hAnsiTheme="minorBidi" w:cstheme="minorBidi"/>
          <w:sz w:val="24"/>
          <w:szCs w:val="24"/>
          <w:shd w:val="clear" w:color="auto" w:fill="FFFFFF"/>
        </w:rPr>
        <w:t xml:space="preserve"> sons forever. </w:t>
      </w:r>
      <w:bookmarkStart w:id="1" w:name="25"/>
      <w:bookmarkEnd w:id="1"/>
      <w:r w:rsidRPr="00AB5915">
        <w:rPr>
          <w:rFonts w:asciiTheme="minorBidi" w:hAnsiTheme="minorBidi" w:cstheme="minorBidi"/>
          <w:sz w:val="24"/>
          <w:szCs w:val="24"/>
          <w:shd w:val="clear" w:color="auto" w:fill="FFFFFF"/>
        </w:rPr>
        <w:t xml:space="preserve">And it shall come to pass when you come to the land which </w:t>
      </w:r>
      <w:r w:rsidR="00922FCB" w:rsidRPr="00922FCB">
        <w:rPr>
          <w:rFonts w:asciiTheme="minorBidi" w:hAnsiTheme="minorBidi" w:cstheme="minorBidi"/>
          <w:i/>
          <w:iCs/>
          <w:sz w:val="24"/>
          <w:szCs w:val="24"/>
          <w:shd w:val="clear" w:color="auto" w:fill="FFFFFF"/>
        </w:rPr>
        <w:t>Hashem</w:t>
      </w:r>
      <w:r w:rsidRPr="00AB5915">
        <w:rPr>
          <w:rFonts w:asciiTheme="minorBidi" w:hAnsiTheme="minorBidi" w:cstheme="minorBidi"/>
          <w:sz w:val="24"/>
          <w:szCs w:val="24"/>
          <w:shd w:val="clear" w:color="auto" w:fill="FFFFFF"/>
        </w:rPr>
        <w:t xml:space="preserve"> will give you as He has promised, that you shall keep this service. </w:t>
      </w:r>
      <w:bookmarkStart w:id="2" w:name="26"/>
      <w:bookmarkEnd w:id="2"/>
      <w:r w:rsidRPr="00AB5915">
        <w:rPr>
          <w:rFonts w:asciiTheme="minorBidi" w:hAnsiTheme="minorBidi" w:cstheme="minorBidi"/>
          <w:sz w:val="24"/>
          <w:szCs w:val="24"/>
          <w:shd w:val="clear" w:color="auto" w:fill="FFFFFF"/>
        </w:rPr>
        <w:t>And it shall come to pass, when your children shall say to you: What do you mean by this service? </w:t>
      </w:r>
      <w:bookmarkStart w:id="3" w:name="27"/>
      <w:bookmarkEnd w:id="3"/>
      <w:r w:rsidRPr="00AB5915">
        <w:rPr>
          <w:rFonts w:asciiTheme="minorBidi" w:hAnsiTheme="minorBidi" w:cstheme="minorBidi"/>
          <w:sz w:val="24"/>
          <w:szCs w:val="24"/>
          <w:shd w:val="clear" w:color="auto" w:fill="FFFFFF"/>
        </w:rPr>
        <w:t xml:space="preserve">that you shall say: It is the </w:t>
      </w:r>
      <w:r w:rsidR="00922FCB">
        <w:rPr>
          <w:rFonts w:asciiTheme="minorBidi" w:hAnsiTheme="minorBidi" w:cstheme="minorBidi"/>
          <w:sz w:val="24"/>
          <w:szCs w:val="24"/>
          <w:shd w:val="clear" w:color="auto" w:fill="FFFFFF"/>
        </w:rPr>
        <w:t xml:space="preserve">Pesach </w:t>
      </w:r>
      <w:r w:rsidRPr="00AB5915">
        <w:rPr>
          <w:rFonts w:asciiTheme="minorBidi" w:hAnsiTheme="minorBidi" w:cstheme="minorBidi"/>
          <w:sz w:val="24"/>
          <w:szCs w:val="24"/>
          <w:shd w:val="clear" w:color="auto" w:fill="FFFFFF"/>
        </w:rPr>
        <w:t xml:space="preserve">sacrifice </w:t>
      </w:r>
      <w:r w:rsidR="00922FCB">
        <w:rPr>
          <w:rFonts w:asciiTheme="minorBidi" w:hAnsiTheme="minorBidi" w:cstheme="minorBidi"/>
          <w:sz w:val="24"/>
          <w:szCs w:val="24"/>
          <w:shd w:val="clear" w:color="auto" w:fill="FFFFFF"/>
        </w:rPr>
        <w:t>to</w:t>
      </w:r>
      <w:r w:rsidRPr="00AB5915">
        <w:rPr>
          <w:rFonts w:asciiTheme="minorBidi" w:hAnsiTheme="minorBidi" w:cstheme="minorBidi"/>
          <w:sz w:val="24"/>
          <w:szCs w:val="24"/>
          <w:shd w:val="clear" w:color="auto" w:fill="FFFFFF"/>
        </w:rPr>
        <w:t xml:space="preserve"> </w:t>
      </w:r>
      <w:r w:rsidR="00922FCB" w:rsidRPr="00922FCB">
        <w:rPr>
          <w:rFonts w:asciiTheme="minorBidi" w:hAnsiTheme="minorBidi" w:cstheme="minorBidi"/>
          <w:i/>
          <w:iCs/>
          <w:sz w:val="24"/>
          <w:szCs w:val="24"/>
          <w:shd w:val="clear" w:color="auto" w:fill="FFFFFF"/>
        </w:rPr>
        <w:t>Hashem</w:t>
      </w:r>
      <w:r w:rsidR="000F6B18">
        <w:rPr>
          <w:rFonts w:asciiTheme="minorBidi" w:hAnsiTheme="minorBidi" w:cstheme="minorBidi"/>
          <w:sz w:val="24"/>
          <w:szCs w:val="24"/>
          <w:shd w:val="clear" w:color="auto" w:fill="FFFFFF"/>
        </w:rPr>
        <w:t xml:space="preserve">, </w:t>
      </w:r>
      <w:r w:rsidRPr="00AB5915">
        <w:rPr>
          <w:rFonts w:asciiTheme="minorBidi" w:hAnsiTheme="minorBidi" w:cstheme="minorBidi"/>
          <w:sz w:val="24"/>
          <w:szCs w:val="24"/>
          <w:shd w:val="clear" w:color="auto" w:fill="FFFFFF"/>
        </w:rPr>
        <w:t>for He passed over the houses of the children of Israel in Egypt, when He smote the Egyptians, and delivered our houses. And the people bowed the head and worshipped. </w:t>
      </w:r>
      <w:bookmarkStart w:id="4" w:name="28"/>
      <w:bookmarkEnd w:id="4"/>
      <w:r w:rsidRPr="00AB5915">
        <w:rPr>
          <w:rFonts w:asciiTheme="minorBidi" w:hAnsiTheme="minorBidi" w:cstheme="minorBidi"/>
          <w:sz w:val="24"/>
          <w:szCs w:val="24"/>
          <w:shd w:val="clear" w:color="auto" w:fill="FFFFFF"/>
        </w:rPr>
        <w:t xml:space="preserve">And the children of Israel went and did so; as </w:t>
      </w:r>
      <w:r w:rsidR="00922FCB" w:rsidRPr="00922FCB">
        <w:rPr>
          <w:rFonts w:asciiTheme="minorBidi" w:hAnsiTheme="minorBidi" w:cstheme="minorBidi"/>
          <w:i/>
          <w:iCs/>
          <w:sz w:val="24"/>
          <w:szCs w:val="24"/>
          <w:shd w:val="clear" w:color="auto" w:fill="FFFFFF"/>
        </w:rPr>
        <w:t>Hashem</w:t>
      </w:r>
      <w:r w:rsidRPr="00AB5915">
        <w:rPr>
          <w:rFonts w:asciiTheme="minorBidi" w:hAnsiTheme="minorBidi" w:cstheme="minorBidi"/>
          <w:sz w:val="24"/>
          <w:szCs w:val="24"/>
          <w:shd w:val="clear" w:color="auto" w:fill="FFFFFF"/>
        </w:rPr>
        <w:t xml:space="preserve"> had commanded Moshe and Aharon, so did they. (</w:t>
      </w:r>
      <w:r w:rsidRPr="00AB5915">
        <w:rPr>
          <w:rFonts w:asciiTheme="minorBidi" w:hAnsiTheme="minorBidi" w:cstheme="minorBidi"/>
          <w:i/>
          <w:iCs/>
          <w:sz w:val="24"/>
          <w:szCs w:val="24"/>
          <w:shd w:val="clear" w:color="auto" w:fill="FFFFFF"/>
        </w:rPr>
        <w:t xml:space="preserve">Shemot </w:t>
      </w:r>
      <w:r w:rsidRPr="00AB5915">
        <w:rPr>
          <w:rFonts w:asciiTheme="minorBidi" w:hAnsiTheme="minorBidi" w:cstheme="minorBidi"/>
          <w:sz w:val="24"/>
          <w:szCs w:val="24"/>
          <w:shd w:val="clear" w:color="auto" w:fill="FFFFFF"/>
        </w:rPr>
        <w:t xml:space="preserve">12:24-28) </w:t>
      </w:r>
    </w:p>
    <w:p w14:paraId="45919BEA" w14:textId="77777777" w:rsidR="007A677E" w:rsidRPr="00AB5915" w:rsidRDefault="007A677E" w:rsidP="00B56C35">
      <w:pPr>
        <w:spacing w:line="240" w:lineRule="auto"/>
        <w:ind w:firstLine="567"/>
        <w:rPr>
          <w:rFonts w:asciiTheme="minorBidi" w:hAnsiTheme="minorBidi" w:cstheme="minorBidi"/>
          <w:sz w:val="24"/>
          <w:szCs w:val="24"/>
        </w:rPr>
      </w:pPr>
    </w:p>
    <w:p w14:paraId="652E5BBB" w14:textId="193AF98E" w:rsidR="007A677E" w:rsidRPr="00AB5915" w:rsidRDefault="007A677E" w:rsidP="00B56C35">
      <w:pPr>
        <w:spacing w:line="240" w:lineRule="auto"/>
        <w:ind w:firstLine="567"/>
        <w:rPr>
          <w:rFonts w:asciiTheme="minorBidi" w:hAnsiTheme="minorBidi" w:cstheme="minorBidi"/>
          <w:sz w:val="24"/>
          <w:szCs w:val="24"/>
        </w:rPr>
      </w:pPr>
      <w:r w:rsidRPr="00AB5915">
        <w:rPr>
          <w:rFonts w:asciiTheme="minorBidi" w:hAnsiTheme="minorBidi" w:cstheme="minorBidi"/>
          <w:sz w:val="24"/>
          <w:szCs w:val="24"/>
        </w:rPr>
        <w:t>The</w:t>
      </w:r>
      <w:r w:rsidR="000F6B18">
        <w:rPr>
          <w:rFonts w:asciiTheme="minorBidi" w:hAnsiTheme="minorBidi" w:cstheme="minorBidi"/>
          <w:sz w:val="24"/>
          <w:szCs w:val="24"/>
        </w:rPr>
        <w:t xml:space="preserve">se verses connect the commands issued </w:t>
      </w:r>
      <w:r w:rsidRPr="00AB5915">
        <w:rPr>
          <w:rFonts w:asciiTheme="minorBidi" w:hAnsiTheme="minorBidi" w:cstheme="minorBidi"/>
          <w:sz w:val="24"/>
          <w:szCs w:val="24"/>
        </w:rPr>
        <w:t xml:space="preserve">in the </w:t>
      </w:r>
      <w:r w:rsidRPr="00AB5915">
        <w:rPr>
          <w:rFonts w:asciiTheme="minorBidi" w:hAnsiTheme="minorBidi" w:cstheme="minorBidi"/>
          <w:i/>
          <w:iCs/>
          <w:sz w:val="24"/>
          <w:szCs w:val="24"/>
        </w:rPr>
        <w:t>parasha</w:t>
      </w:r>
      <w:r w:rsidRPr="00AB5915">
        <w:rPr>
          <w:rFonts w:asciiTheme="minorBidi" w:hAnsiTheme="minorBidi" w:cstheme="minorBidi"/>
          <w:sz w:val="24"/>
          <w:szCs w:val="24"/>
        </w:rPr>
        <w:t xml:space="preserve"> concerning the Pesach observed in Egypt to the long-term imperatives that relate t</w:t>
      </w:r>
      <w:r w:rsidR="000F6B18">
        <w:rPr>
          <w:rFonts w:asciiTheme="minorBidi" w:hAnsiTheme="minorBidi" w:cstheme="minorBidi"/>
          <w:sz w:val="24"/>
          <w:szCs w:val="24"/>
        </w:rPr>
        <w:t xml:space="preserve">o a completely different period – </w:t>
      </w:r>
      <w:r w:rsidRPr="00AB5915">
        <w:rPr>
          <w:rFonts w:asciiTheme="minorBidi" w:hAnsiTheme="minorBidi" w:cstheme="minorBidi"/>
          <w:sz w:val="24"/>
          <w:szCs w:val="24"/>
        </w:rPr>
        <w:t xml:space="preserve">the Pesach observed in later generations. It is </w:t>
      </w:r>
      <w:r w:rsidR="000F6B18">
        <w:rPr>
          <w:rFonts w:asciiTheme="minorBidi" w:hAnsiTheme="minorBidi" w:cstheme="minorBidi"/>
          <w:sz w:val="24"/>
          <w:szCs w:val="24"/>
        </w:rPr>
        <w:t>notable</w:t>
      </w:r>
      <w:r w:rsidRPr="00AB5915">
        <w:rPr>
          <w:rFonts w:asciiTheme="minorBidi" w:hAnsiTheme="minorBidi" w:cstheme="minorBidi"/>
          <w:sz w:val="24"/>
          <w:szCs w:val="24"/>
        </w:rPr>
        <w:t xml:space="preserve"> that</w:t>
      </w:r>
      <w:r w:rsidR="002F5BCA" w:rsidRPr="00AB5915">
        <w:rPr>
          <w:rFonts w:asciiTheme="minorBidi" w:hAnsiTheme="minorBidi" w:cstheme="minorBidi"/>
          <w:sz w:val="24"/>
          <w:szCs w:val="24"/>
        </w:rPr>
        <w:t xml:space="preserve"> we encounter</w:t>
      </w:r>
      <w:r w:rsidRPr="00AB5915">
        <w:rPr>
          <w:rFonts w:asciiTheme="minorBidi" w:hAnsiTheme="minorBidi" w:cstheme="minorBidi"/>
          <w:sz w:val="24"/>
          <w:szCs w:val="24"/>
        </w:rPr>
        <w:t xml:space="preserve"> in our </w:t>
      </w:r>
      <w:r w:rsidRPr="00AB5915">
        <w:rPr>
          <w:rFonts w:asciiTheme="minorBidi" w:hAnsiTheme="minorBidi" w:cstheme="minorBidi"/>
          <w:i/>
          <w:iCs/>
          <w:sz w:val="24"/>
          <w:szCs w:val="24"/>
        </w:rPr>
        <w:t>parasha</w:t>
      </w:r>
      <w:r w:rsidRPr="00AB5915">
        <w:rPr>
          <w:rFonts w:asciiTheme="minorBidi" w:hAnsiTheme="minorBidi" w:cstheme="minorBidi"/>
          <w:sz w:val="24"/>
          <w:szCs w:val="24"/>
        </w:rPr>
        <w:t xml:space="preserve"> three of the four sons </w:t>
      </w:r>
      <w:r w:rsidR="000F6B18">
        <w:rPr>
          <w:rFonts w:asciiTheme="minorBidi" w:hAnsiTheme="minorBidi" w:cstheme="minorBidi"/>
          <w:sz w:val="24"/>
          <w:szCs w:val="24"/>
        </w:rPr>
        <w:t>who</w:t>
      </w:r>
      <w:r w:rsidR="002F5BCA" w:rsidRPr="00AB5915">
        <w:rPr>
          <w:rFonts w:asciiTheme="minorBidi" w:hAnsiTheme="minorBidi" w:cstheme="minorBidi"/>
          <w:sz w:val="24"/>
          <w:szCs w:val="24"/>
        </w:rPr>
        <w:t xml:space="preserve"> are described in the Pesach </w:t>
      </w:r>
      <w:r w:rsidR="000F6B18">
        <w:rPr>
          <w:rFonts w:asciiTheme="minorBidi" w:hAnsiTheme="minorBidi" w:cstheme="minorBidi"/>
          <w:i/>
          <w:iCs/>
          <w:sz w:val="24"/>
          <w:szCs w:val="24"/>
        </w:rPr>
        <w:t>H</w:t>
      </w:r>
      <w:r w:rsidR="002F5BCA" w:rsidRPr="00AB5915">
        <w:rPr>
          <w:rFonts w:asciiTheme="minorBidi" w:hAnsiTheme="minorBidi" w:cstheme="minorBidi"/>
          <w:i/>
          <w:iCs/>
          <w:sz w:val="24"/>
          <w:szCs w:val="24"/>
        </w:rPr>
        <w:t>aggada</w:t>
      </w:r>
      <w:r w:rsidR="002F5BCA" w:rsidRPr="00AB5915">
        <w:rPr>
          <w:rFonts w:asciiTheme="minorBidi" w:hAnsiTheme="minorBidi" w:cstheme="minorBidi"/>
          <w:sz w:val="24"/>
          <w:szCs w:val="24"/>
        </w:rPr>
        <w:t>.</w:t>
      </w:r>
      <w:r w:rsidR="000F6B18" w:rsidRPr="00AB5915">
        <w:rPr>
          <w:rStyle w:val="FootnoteReference"/>
          <w:rFonts w:asciiTheme="minorBidi" w:hAnsiTheme="minorBidi" w:cstheme="minorBidi"/>
          <w:sz w:val="24"/>
          <w:szCs w:val="24"/>
        </w:rPr>
        <w:footnoteReference w:id="1"/>
      </w:r>
      <w:r w:rsidR="002F5BCA" w:rsidRPr="00AB5915">
        <w:rPr>
          <w:rFonts w:asciiTheme="minorBidi" w:hAnsiTheme="minorBidi" w:cstheme="minorBidi"/>
          <w:sz w:val="24"/>
          <w:szCs w:val="24"/>
        </w:rPr>
        <w:t xml:space="preserve"> In addition to the "wicked son" mentioned in the passage cited above, we find also the "simple son" and "the son who does not know how to ask":</w:t>
      </w:r>
    </w:p>
    <w:p w14:paraId="42FE3041" w14:textId="77777777" w:rsidR="002F5BCA" w:rsidRPr="00AB5915" w:rsidRDefault="002F5BCA" w:rsidP="00B56C35">
      <w:pPr>
        <w:spacing w:line="240" w:lineRule="auto"/>
        <w:ind w:firstLine="567"/>
        <w:rPr>
          <w:rFonts w:asciiTheme="minorBidi" w:hAnsiTheme="minorBidi" w:cstheme="minorBidi"/>
          <w:sz w:val="24"/>
          <w:szCs w:val="24"/>
        </w:rPr>
      </w:pPr>
    </w:p>
    <w:p w14:paraId="60E8DCF4" w14:textId="03DA8FE4" w:rsidR="002F5BCA" w:rsidRPr="00AB5915" w:rsidRDefault="002F5BCA" w:rsidP="00B56C35">
      <w:pPr>
        <w:pStyle w:val="BlockText"/>
        <w:spacing w:line="240" w:lineRule="auto"/>
        <w:ind w:left="720"/>
        <w:rPr>
          <w:rFonts w:asciiTheme="minorBidi" w:hAnsiTheme="minorBidi" w:cstheme="minorBidi"/>
          <w:sz w:val="24"/>
          <w:szCs w:val="24"/>
        </w:rPr>
      </w:pPr>
      <w:r w:rsidRPr="00AB5915">
        <w:rPr>
          <w:rFonts w:asciiTheme="minorBidi" w:hAnsiTheme="minorBidi" w:cstheme="minorBidi"/>
          <w:sz w:val="24"/>
          <w:szCs w:val="24"/>
          <w:shd w:val="clear" w:color="auto" w:fill="FFFFFF"/>
        </w:rPr>
        <w:lastRenderedPageBreak/>
        <w:t xml:space="preserve">And it shall be when your son asks you in time to come, saying: What is this? that you shall say to him: By strength of hand </w:t>
      </w:r>
      <w:r w:rsidR="00922FCB" w:rsidRPr="00922FCB">
        <w:rPr>
          <w:rFonts w:asciiTheme="minorBidi" w:hAnsiTheme="minorBidi" w:cstheme="minorBidi"/>
          <w:i/>
          <w:iCs/>
          <w:sz w:val="24"/>
          <w:szCs w:val="24"/>
          <w:shd w:val="clear" w:color="auto" w:fill="FFFFFF"/>
        </w:rPr>
        <w:t>Hashem</w:t>
      </w:r>
      <w:r w:rsidRPr="00AB5915">
        <w:rPr>
          <w:rFonts w:asciiTheme="minorBidi" w:hAnsiTheme="minorBidi" w:cstheme="minorBidi"/>
          <w:sz w:val="24"/>
          <w:szCs w:val="24"/>
          <w:shd w:val="clear" w:color="auto" w:fill="FFFFFF"/>
        </w:rPr>
        <w:t xml:space="preserve"> brought us out from Egypt, from the house of bondage. (</w:t>
      </w:r>
      <w:r w:rsidRPr="00AB5915">
        <w:rPr>
          <w:rFonts w:asciiTheme="minorBidi" w:hAnsiTheme="minorBidi" w:cstheme="minorBidi"/>
          <w:i/>
          <w:iCs/>
          <w:sz w:val="24"/>
          <w:szCs w:val="24"/>
          <w:shd w:val="clear" w:color="auto" w:fill="FFFFFF"/>
        </w:rPr>
        <w:t xml:space="preserve">Shemot </w:t>
      </w:r>
      <w:r w:rsidRPr="00AB5915">
        <w:rPr>
          <w:rFonts w:asciiTheme="minorBidi" w:hAnsiTheme="minorBidi" w:cstheme="minorBidi"/>
          <w:sz w:val="24"/>
          <w:szCs w:val="24"/>
          <w:shd w:val="clear" w:color="auto" w:fill="FFFFFF"/>
        </w:rPr>
        <w:t>13:14)</w:t>
      </w:r>
    </w:p>
    <w:p w14:paraId="1A0672FE" w14:textId="77777777" w:rsidR="002F5BCA" w:rsidRPr="00AB5915" w:rsidRDefault="002F5BCA" w:rsidP="00B56C35">
      <w:pPr>
        <w:spacing w:line="240" w:lineRule="auto"/>
        <w:ind w:left="153" w:firstLine="567"/>
        <w:rPr>
          <w:rFonts w:asciiTheme="minorBidi" w:hAnsiTheme="minorBidi" w:cstheme="minorBidi"/>
          <w:sz w:val="24"/>
          <w:szCs w:val="24"/>
        </w:rPr>
      </w:pPr>
    </w:p>
    <w:p w14:paraId="04764BB9" w14:textId="03F586DD" w:rsidR="002F5BCA" w:rsidRPr="00AB5915" w:rsidRDefault="002F5BCA" w:rsidP="00B56C35">
      <w:pPr>
        <w:pStyle w:val="BlockText"/>
        <w:spacing w:line="240" w:lineRule="auto"/>
        <w:ind w:left="720"/>
        <w:rPr>
          <w:rFonts w:asciiTheme="minorBidi" w:hAnsiTheme="minorBidi" w:cstheme="minorBidi"/>
          <w:sz w:val="24"/>
          <w:szCs w:val="24"/>
        </w:rPr>
      </w:pPr>
      <w:r w:rsidRPr="00AB5915">
        <w:rPr>
          <w:rFonts w:asciiTheme="minorBidi" w:hAnsiTheme="minorBidi" w:cstheme="minorBidi"/>
          <w:sz w:val="24"/>
          <w:szCs w:val="24"/>
          <w:shd w:val="clear" w:color="auto" w:fill="FFFFFF"/>
        </w:rPr>
        <w:t>And you shall tell you</w:t>
      </w:r>
      <w:r w:rsidR="001D373B">
        <w:rPr>
          <w:rFonts w:asciiTheme="minorBidi" w:hAnsiTheme="minorBidi" w:cstheme="minorBidi"/>
          <w:sz w:val="24"/>
          <w:szCs w:val="24"/>
          <w:shd w:val="clear" w:color="auto" w:fill="FFFFFF"/>
        </w:rPr>
        <w:t>r</w:t>
      </w:r>
      <w:r w:rsidRPr="00AB5915">
        <w:rPr>
          <w:rFonts w:asciiTheme="minorBidi" w:hAnsiTheme="minorBidi" w:cstheme="minorBidi"/>
          <w:sz w:val="24"/>
          <w:szCs w:val="24"/>
          <w:shd w:val="clear" w:color="auto" w:fill="FFFFFF"/>
        </w:rPr>
        <w:t xml:space="preserve"> son in that day, saying: It is because of that which </w:t>
      </w:r>
      <w:r w:rsidR="00922FCB" w:rsidRPr="00922FCB">
        <w:rPr>
          <w:rFonts w:asciiTheme="minorBidi" w:hAnsiTheme="minorBidi" w:cstheme="minorBidi"/>
          <w:i/>
          <w:iCs/>
          <w:sz w:val="24"/>
          <w:szCs w:val="24"/>
          <w:shd w:val="clear" w:color="auto" w:fill="FFFFFF"/>
        </w:rPr>
        <w:t>Hashem</w:t>
      </w:r>
      <w:r w:rsidRPr="00AB5915">
        <w:rPr>
          <w:rFonts w:asciiTheme="minorBidi" w:hAnsiTheme="minorBidi" w:cstheme="minorBidi"/>
          <w:sz w:val="24"/>
          <w:szCs w:val="24"/>
          <w:shd w:val="clear" w:color="auto" w:fill="FFFFFF"/>
        </w:rPr>
        <w:t xml:space="preserve"> did for me when I came forth out of Egypt.</w:t>
      </w:r>
      <w:r w:rsidRPr="00AB5915">
        <w:rPr>
          <w:rFonts w:asciiTheme="minorBidi" w:hAnsiTheme="minorBidi" w:cstheme="minorBidi"/>
          <w:sz w:val="24"/>
          <w:szCs w:val="24"/>
        </w:rPr>
        <w:t xml:space="preserve"> (</w:t>
      </w:r>
      <w:r w:rsidRPr="00AB5915">
        <w:rPr>
          <w:rFonts w:asciiTheme="minorBidi" w:hAnsiTheme="minorBidi" w:cstheme="minorBidi"/>
          <w:i/>
          <w:iCs/>
          <w:sz w:val="24"/>
          <w:szCs w:val="24"/>
        </w:rPr>
        <w:t xml:space="preserve">Shemot </w:t>
      </w:r>
      <w:r w:rsidRPr="00AB5915">
        <w:rPr>
          <w:rFonts w:asciiTheme="minorBidi" w:hAnsiTheme="minorBidi" w:cstheme="minorBidi"/>
          <w:sz w:val="24"/>
          <w:szCs w:val="24"/>
        </w:rPr>
        <w:t>13:8)</w:t>
      </w:r>
    </w:p>
    <w:p w14:paraId="4C649BD3" w14:textId="77777777" w:rsidR="002F5BCA" w:rsidRPr="00AB5915" w:rsidRDefault="002F5BCA" w:rsidP="00B56C35">
      <w:pPr>
        <w:spacing w:line="240" w:lineRule="auto"/>
        <w:ind w:firstLine="567"/>
        <w:rPr>
          <w:rFonts w:asciiTheme="minorBidi" w:hAnsiTheme="minorBidi" w:cstheme="minorBidi"/>
          <w:sz w:val="24"/>
          <w:szCs w:val="24"/>
        </w:rPr>
      </w:pPr>
    </w:p>
    <w:p w14:paraId="5F0B54C3" w14:textId="0D85901A" w:rsidR="001B3659" w:rsidRPr="00AB5915" w:rsidRDefault="007A677E" w:rsidP="00B56C35">
      <w:pPr>
        <w:spacing w:line="240" w:lineRule="auto"/>
        <w:ind w:firstLine="567"/>
        <w:rPr>
          <w:rFonts w:asciiTheme="minorBidi" w:hAnsiTheme="minorBidi" w:cstheme="minorBidi"/>
          <w:sz w:val="24"/>
          <w:szCs w:val="24"/>
        </w:rPr>
      </w:pPr>
      <w:r w:rsidRPr="00AB5915">
        <w:rPr>
          <w:rFonts w:asciiTheme="minorBidi" w:hAnsiTheme="minorBidi" w:cstheme="minorBidi"/>
          <w:sz w:val="24"/>
          <w:szCs w:val="24"/>
        </w:rPr>
        <w:t>It is very important to note that these are the moments of</w:t>
      </w:r>
      <w:r w:rsidR="001D373B">
        <w:rPr>
          <w:rFonts w:asciiTheme="minorBidi" w:hAnsiTheme="minorBidi" w:cstheme="minorBidi"/>
          <w:sz w:val="24"/>
          <w:szCs w:val="24"/>
        </w:rPr>
        <w:t xml:space="preserve"> the</w:t>
      </w:r>
      <w:r w:rsidRPr="00AB5915">
        <w:rPr>
          <w:rFonts w:asciiTheme="minorBidi" w:hAnsiTheme="minorBidi" w:cstheme="minorBidi"/>
          <w:sz w:val="24"/>
          <w:szCs w:val="24"/>
        </w:rPr>
        <w:t xml:space="preserve"> birth and creation of the people of Israel. </w:t>
      </w:r>
      <w:r w:rsidR="002F5BCA" w:rsidRPr="00AB5915">
        <w:rPr>
          <w:rFonts w:asciiTheme="minorBidi" w:hAnsiTheme="minorBidi" w:cstheme="minorBidi"/>
          <w:sz w:val="24"/>
          <w:szCs w:val="24"/>
        </w:rPr>
        <w:t xml:space="preserve">The entire </w:t>
      </w:r>
      <w:r w:rsidRPr="00AB5915">
        <w:rPr>
          <w:rFonts w:asciiTheme="minorBidi" w:hAnsiTheme="minorBidi" w:cstheme="minorBidi"/>
          <w:sz w:val="24"/>
          <w:szCs w:val="24"/>
        </w:rPr>
        <w:t xml:space="preserve">future existence of the Jewish </w:t>
      </w:r>
      <w:r w:rsidR="000F6B18">
        <w:rPr>
          <w:rFonts w:asciiTheme="minorBidi" w:hAnsiTheme="minorBidi" w:cstheme="minorBidi"/>
          <w:sz w:val="24"/>
          <w:szCs w:val="24"/>
        </w:rPr>
        <w:t>P</w:t>
      </w:r>
      <w:r w:rsidRPr="00AB5915">
        <w:rPr>
          <w:rFonts w:asciiTheme="minorBidi" w:hAnsiTheme="minorBidi" w:cstheme="minorBidi"/>
          <w:sz w:val="24"/>
          <w:szCs w:val="24"/>
        </w:rPr>
        <w:t>eople is based on the</w:t>
      </w:r>
      <w:r w:rsidR="001B3659" w:rsidRPr="00AB5915">
        <w:rPr>
          <w:rFonts w:asciiTheme="minorBidi" w:hAnsiTheme="minorBidi" w:cstheme="minorBidi"/>
          <w:sz w:val="24"/>
          <w:szCs w:val="24"/>
        </w:rPr>
        <w:t xml:space="preserve"> blood covenant of: "And you shall say: It is the </w:t>
      </w:r>
      <w:r w:rsidR="00922FCB">
        <w:rPr>
          <w:rFonts w:asciiTheme="minorBidi" w:hAnsiTheme="minorBidi" w:cstheme="minorBidi"/>
          <w:sz w:val="24"/>
          <w:szCs w:val="24"/>
        </w:rPr>
        <w:t xml:space="preserve">Pesach </w:t>
      </w:r>
      <w:r w:rsidR="001B3659" w:rsidRPr="00AB5915">
        <w:rPr>
          <w:rFonts w:asciiTheme="minorBidi" w:hAnsiTheme="minorBidi" w:cstheme="minorBidi"/>
          <w:sz w:val="24"/>
          <w:szCs w:val="24"/>
        </w:rPr>
        <w:t xml:space="preserve">sacrifice </w:t>
      </w:r>
      <w:r w:rsidR="00922FCB">
        <w:rPr>
          <w:rFonts w:asciiTheme="minorBidi" w:hAnsiTheme="minorBidi" w:cstheme="minorBidi"/>
          <w:sz w:val="24"/>
          <w:szCs w:val="24"/>
        </w:rPr>
        <w:t xml:space="preserve">to </w:t>
      </w:r>
      <w:r w:rsidR="00922FCB">
        <w:rPr>
          <w:rFonts w:asciiTheme="minorBidi" w:hAnsiTheme="minorBidi" w:cstheme="minorBidi"/>
          <w:i/>
          <w:iCs/>
          <w:sz w:val="24"/>
          <w:szCs w:val="24"/>
        </w:rPr>
        <w:t>Hashem</w:t>
      </w:r>
      <w:r w:rsidR="001B3659" w:rsidRPr="00AB5915">
        <w:rPr>
          <w:rFonts w:asciiTheme="minorBidi" w:hAnsiTheme="minorBidi" w:cstheme="minorBidi"/>
          <w:sz w:val="24"/>
          <w:szCs w:val="24"/>
        </w:rPr>
        <w:t xml:space="preserve">." In order to establish this sense of covenant, every year we must not only tell the story of the exodus from Egypt, but also feel and experience it. </w:t>
      </w:r>
    </w:p>
    <w:p w14:paraId="77E7067D" w14:textId="79428642" w:rsidR="007A677E" w:rsidRPr="00AB5915" w:rsidRDefault="007A677E" w:rsidP="00B56C35">
      <w:pPr>
        <w:spacing w:line="240" w:lineRule="auto"/>
        <w:ind w:firstLine="567"/>
        <w:rPr>
          <w:rFonts w:asciiTheme="minorBidi" w:hAnsiTheme="minorBidi" w:cstheme="minorBidi"/>
          <w:sz w:val="24"/>
          <w:szCs w:val="24"/>
        </w:rPr>
      </w:pPr>
    </w:p>
    <w:p w14:paraId="5A8A882C" w14:textId="530EBEC8" w:rsidR="003B6B53" w:rsidRPr="00AB5915" w:rsidRDefault="001D373B" w:rsidP="00B56C35">
      <w:pPr>
        <w:spacing w:line="240" w:lineRule="auto"/>
        <w:ind w:firstLine="567"/>
        <w:rPr>
          <w:rFonts w:asciiTheme="minorBidi" w:hAnsiTheme="minorBidi" w:cstheme="minorBidi"/>
          <w:sz w:val="24"/>
          <w:szCs w:val="24"/>
        </w:rPr>
      </w:pPr>
      <w:r>
        <w:rPr>
          <w:rFonts w:asciiTheme="minorBidi" w:hAnsiTheme="minorBidi" w:cstheme="minorBidi"/>
          <w:sz w:val="24"/>
          <w:szCs w:val="24"/>
        </w:rPr>
        <w:t xml:space="preserve"> </w:t>
      </w:r>
      <w:r>
        <w:rPr>
          <w:rFonts w:asciiTheme="minorBidi" w:hAnsiTheme="minorBidi" w:cstheme="minorBidi"/>
          <w:sz w:val="24"/>
          <w:szCs w:val="24"/>
        </w:rPr>
        <w:tab/>
      </w:r>
      <w:r w:rsidR="001B3659" w:rsidRPr="00AB5915">
        <w:rPr>
          <w:rFonts w:asciiTheme="minorBidi" w:hAnsiTheme="minorBidi" w:cstheme="minorBidi"/>
          <w:sz w:val="24"/>
          <w:szCs w:val="24"/>
        </w:rPr>
        <w:t>Regarding the answer given to the wicked son, R</w:t>
      </w:r>
      <w:r w:rsidR="000F6B18">
        <w:rPr>
          <w:rFonts w:asciiTheme="minorBidi" w:hAnsiTheme="minorBidi" w:cstheme="minorBidi"/>
          <w:sz w:val="24"/>
          <w:szCs w:val="24"/>
        </w:rPr>
        <w:t>. Shimson Raphael</w:t>
      </w:r>
      <w:r w:rsidR="001B3659" w:rsidRPr="00AB5915">
        <w:rPr>
          <w:rFonts w:asciiTheme="minorBidi" w:hAnsiTheme="minorBidi" w:cstheme="minorBidi"/>
          <w:sz w:val="24"/>
          <w:szCs w:val="24"/>
        </w:rPr>
        <w:t xml:space="preserve"> Hirsch writes:</w:t>
      </w:r>
    </w:p>
    <w:p w14:paraId="2946444B" w14:textId="77777777" w:rsidR="003B6B53" w:rsidRPr="00AB5915" w:rsidRDefault="003B6B53" w:rsidP="00B56C35">
      <w:pPr>
        <w:spacing w:line="240" w:lineRule="auto"/>
        <w:ind w:firstLine="567"/>
        <w:rPr>
          <w:rFonts w:asciiTheme="minorBidi" w:hAnsiTheme="minorBidi" w:cstheme="minorBidi"/>
          <w:sz w:val="24"/>
          <w:szCs w:val="24"/>
        </w:rPr>
      </w:pPr>
    </w:p>
    <w:p w14:paraId="74F0D7B4" w14:textId="6E03C986" w:rsidR="007A677E" w:rsidRPr="00AB5915" w:rsidRDefault="003B6B53" w:rsidP="00B56C35">
      <w:pPr>
        <w:pStyle w:val="BlockText"/>
        <w:spacing w:line="240" w:lineRule="auto"/>
        <w:ind w:left="720"/>
        <w:rPr>
          <w:rFonts w:asciiTheme="minorBidi" w:hAnsiTheme="minorBidi" w:cstheme="minorBidi"/>
          <w:sz w:val="24"/>
          <w:szCs w:val="24"/>
        </w:rPr>
      </w:pPr>
      <w:r w:rsidRPr="00AB5915">
        <w:rPr>
          <w:rFonts w:asciiTheme="minorBidi" w:hAnsiTheme="minorBidi" w:cstheme="minorBidi"/>
          <w:sz w:val="24"/>
          <w:szCs w:val="24"/>
        </w:rPr>
        <w:t xml:space="preserve">Undisturbed by the derisive protests of a generation in which the spirit and meaning of the religious practices have been lost in the ossifying effects of materialism, you are to proclaim, let who will hear it, that it is still the sacrifice of </w:t>
      </w:r>
      <w:r w:rsidR="00922FCB" w:rsidRPr="00922FCB">
        <w:rPr>
          <w:rFonts w:asciiTheme="minorBidi" w:hAnsiTheme="minorBidi" w:cstheme="minorBidi"/>
          <w:i/>
          <w:iCs/>
          <w:sz w:val="24"/>
          <w:szCs w:val="24"/>
        </w:rPr>
        <w:t>Hashem</w:t>
      </w:r>
      <w:r w:rsidRPr="00AB5915">
        <w:rPr>
          <w:rFonts w:asciiTheme="minorBidi" w:hAnsiTheme="minorBidi" w:cstheme="minorBidi"/>
          <w:sz w:val="24"/>
          <w:szCs w:val="24"/>
        </w:rPr>
        <w:t>'s passover, that it is still a meal that leads out of death to life, that for Israel, life and freedom still depend on the same conditions that first brought them to Israel, so that this service, this repeated symbolic entry into the service of God</w:t>
      </w:r>
      <w:r w:rsidR="000F6B18">
        <w:rPr>
          <w:rFonts w:asciiTheme="minorBidi" w:hAnsiTheme="minorBidi" w:cstheme="minorBidi"/>
          <w:sz w:val="24"/>
          <w:szCs w:val="24"/>
        </w:rPr>
        <w:t>,</w:t>
      </w:r>
      <w:r w:rsidRPr="00AB5915">
        <w:rPr>
          <w:rFonts w:asciiTheme="minorBidi" w:hAnsiTheme="minorBidi" w:cstheme="minorBidi"/>
          <w:sz w:val="24"/>
          <w:szCs w:val="24"/>
        </w:rPr>
        <w:t xml:space="preserve"> is a procedure of the highest value and the most pregnant with results for all times.</w:t>
      </w:r>
      <w:r w:rsidR="000F6B18">
        <w:rPr>
          <w:rStyle w:val="FootnoteReference"/>
          <w:rFonts w:asciiTheme="minorBidi" w:hAnsiTheme="minorBidi"/>
          <w:sz w:val="24"/>
          <w:szCs w:val="24"/>
        </w:rPr>
        <w:footnoteReference w:id="2"/>
      </w:r>
      <w:r w:rsidR="001B3659" w:rsidRPr="00AB5915">
        <w:rPr>
          <w:rFonts w:asciiTheme="minorBidi" w:hAnsiTheme="minorBidi" w:cstheme="minorBidi"/>
          <w:sz w:val="24"/>
          <w:szCs w:val="24"/>
        </w:rPr>
        <w:t xml:space="preserve"> </w:t>
      </w:r>
    </w:p>
    <w:p w14:paraId="562C3653" w14:textId="77777777" w:rsidR="00C8517D" w:rsidRPr="00AB5915" w:rsidRDefault="00C8517D" w:rsidP="00B56C35">
      <w:pPr>
        <w:spacing w:line="240" w:lineRule="auto"/>
        <w:ind w:firstLine="567"/>
        <w:rPr>
          <w:rFonts w:asciiTheme="minorBidi" w:hAnsiTheme="minorBidi" w:cstheme="minorBidi"/>
          <w:sz w:val="24"/>
          <w:szCs w:val="24"/>
        </w:rPr>
      </w:pPr>
    </w:p>
    <w:p w14:paraId="298F7314" w14:textId="223AB7D8" w:rsidR="007A677E" w:rsidRPr="00AB5915" w:rsidRDefault="007A677E" w:rsidP="00B56C35">
      <w:pPr>
        <w:spacing w:line="240" w:lineRule="auto"/>
        <w:ind w:firstLine="720"/>
        <w:rPr>
          <w:rFonts w:asciiTheme="minorBidi" w:hAnsiTheme="minorBidi" w:cstheme="minorBidi"/>
          <w:sz w:val="24"/>
          <w:szCs w:val="24"/>
        </w:rPr>
      </w:pPr>
      <w:r w:rsidRPr="00AB5915">
        <w:rPr>
          <w:rFonts w:asciiTheme="minorBidi" w:hAnsiTheme="minorBidi" w:cstheme="minorBidi"/>
          <w:sz w:val="24"/>
          <w:szCs w:val="24"/>
        </w:rPr>
        <w:t>According to R</w:t>
      </w:r>
      <w:r w:rsidR="000F6B18">
        <w:rPr>
          <w:rFonts w:asciiTheme="minorBidi" w:hAnsiTheme="minorBidi" w:cstheme="minorBidi"/>
          <w:sz w:val="24"/>
          <w:szCs w:val="24"/>
        </w:rPr>
        <w:t>.</w:t>
      </w:r>
      <w:r w:rsidR="00EB4289" w:rsidRPr="00AB5915">
        <w:rPr>
          <w:rFonts w:asciiTheme="minorBidi" w:hAnsiTheme="minorBidi" w:cstheme="minorBidi"/>
          <w:sz w:val="24"/>
          <w:szCs w:val="24"/>
        </w:rPr>
        <w:t xml:space="preserve"> Hirsch, there is no need to get overly upset about a wicked son who in some future generation will ask: "What do you mean by this service</w:t>
      </w:r>
      <w:r w:rsidR="000F6B18">
        <w:rPr>
          <w:rFonts w:asciiTheme="minorBidi" w:hAnsiTheme="minorBidi" w:cstheme="minorBidi"/>
          <w:sz w:val="24"/>
          <w:szCs w:val="24"/>
        </w:rPr>
        <w:t>?</w:t>
      </w:r>
      <w:r w:rsidR="00EB4289" w:rsidRPr="00AB5915">
        <w:rPr>
          <w:rFonts w:asciiTheme="minorBidi" w:hAnsiTheme="minorBidi" w:cstheme="minorBidi"/>
          <w:sz w:val="24"/>
          <w:szCs w:val="24"/>
        </w:rPr>
        <w:t xml:space="preserve">" </w:t>
      </w:r>
      <w:r w:rsidR="000F6B18">
        <w:rPr>
          <w:rFonts w:asciiTheme="minorBidi" w:hAnsiTheme="minorBidi" w:cstheme="minorBidi"/>
          <w:sz w:val="24"/>
          <w:szCs w:val="24"/>
        </w:rPr>
        <w:t>T</w:t>
      </w:r>
      <w:r w:rsidR="00EB4289" w:rsidRPr="00AB5915">
        <w:rPr>
          <w:rFonts w:asciiTheme="minorBidi" w:hAnsiTheme="minorBidi" w:cstheme="minorBidi"/>
          <w:sz w:val="24"/>
          <w:szCs w:val="24"/>
        </w:rPr>
        <w:t xml:space="preserve">he Torah teaches us that the answer to such a question </w:t>
      </w:r>
      <w:r w:rsidRPr="00AB5915">
        <w:rPr>
          <w:rFonts w:asciiTheme="minorBidi" w:hAnsiTheme="minorBidi" w:cstheme="minorBidi"/>
          <w:sz w:val="24"/>
          <w:szCs w:val="24"/>
        </w:rPr>
        <w:t xml:space="preserve">is </w:t>
      </w:r>
      <w:r w:rsidR="00EB4289" w:rsidRPr="00AB5915">
        <w:rPr>
          <w:rFonts w:asciiTheme="minorBidi" w:hAnsiTheme="minorBidi" w:cstheme="minorBidi"/>
          <w:sz w:val="24"/>
          <w:szCs w:val="24"/>
        </w:rPr>
        <w:t xml:space="preserve">to point out to him the eternal covenant that has existed from the moment of the birth of the Jewish </w:t>
      </w:r>
      <w:r w:rsidR="000F6B18">
        <w:rPr>
          <w:rFonts w:asciiTheme="minorBidi" w:hAnsiTheme="minorBidi" w:cstheme="minorBidi"/>
          <w:sz w:val="24"/>
          <w:szCs w:val="24"/>
        </w:rPr>
        <w:t>P</w:t>
      </w:r>
      <w:r w:rsidR="00EB4289" w:rsidRPr="00AB5915">
        <w:rPr>
          <w:rFonts w:asciiTheme="minorBidi" w:hAnsiTheme="minorBidi" w:cstheme="minorBidi"/>
          <w:sz w:val="24"/>
          <w:szCs w:val="24"/>
        </w:rPr>
        <w:t xml:space="preserve">eople. </w:t>
      </w:r>
      <w:r w:rsidR="006652B9" w:rsidRPr="00AB5915">
        <w:rPr>
          <w:rFonts w:asciiTheme="minorBidi" w:hAnsiTheme="minorBidi" w:cstheme="minorBidi"/>
          <w:sz w:val="24"/>
          <w:szCs w:val="24"/>
        </w:rPr>
        <w:t xml:space="preserve">The argument of this answer is that </w:t>
      </w:r>
      <w:r w:rsidR="001D373B">
        <w:rPr>
          <w:rFonts w:asciiTheme="minorBidi" w:hAnsiTheme="minorBidi" w:cstheme="minorBidi"/>
          <w:sz w:val="24"/>
          <w:szCs w:val="24"/>
        </w:rPr>
        <w:t xml:space="preserve">the </w:t>
      </w:r>
      <w:r w:rsidR="006652B9" w:rsidRPr="00AB5915">
        <w:rPr>
          <w:rFonts w:asciiTheme="minorBidi" w:hAnsiTheme="minorBidi" w:cstheme="minorBidi"/>
          <w:sz w:val="24"/>
          <w:szCs w:val="24"/>
        </w:rPr>
        <w:t xml:space="preserve">Pesach </w:t>
      </w:r>
      <w:r w:rsidR="001D373B">
        <w:rPr>
          <w:rFonts w:asciiTheme="minorBidi" w:hAnsiTheme="minorBidi" w:cstheme="minorBidi"/>
          <w:sz w:val="24"/>
          <w:szCs w:val="24"/>
        </w:rPr>
        <w:t xml:space="preserve">offering </w:t>
      </w:r>
      <w:r w:rsidR="006652B9" w:rsidRPr="00AB5915">
        <w:rPr>
          <w:rFonts w:asciiTheme="minorBidi" w:hAnsiTheme="minorBidi" w:cstheme="minorBidi"/>
          <w:sz w:val="24"/>
          <w:szCs w:val="24"/>
        </w:rPr>
        <w:t xml:space="preserve">does not belong only to the distant past, but rather is relevant to every </w:t>
      </w:r>
      <w:r w:rsidR="006652B9" w:rsidRPr="00AB5915">
        <w:rPr>
          <w:rFonts w:asciiTheme="minorBidi" w:hAnsiTheme="minorBidi" w:cstheme="minorBidi"/>
          <w:sz w:val="24"/>
          <w:szCs w:val="24"/>
        </w:rPr>
        <w:lastRenderedPageBreak/>
        <w:t xml:space="preserve">generation, since it symbolizes the eternal covenant between God and His people. </w:t>
      </w:r>
    </w:p>
    <w:p w14:paraId="6E461ADE" w14:textId="77777777" w:rsidR="00595C8D" w:rsidRPr="00AB5915" w:rsidRDefault="00595C8D" w:rsidP="00B56C35">
      <w:pPr>
        <w:spacing w:line="240" w:lineRule="auto"/>
        <w:ind w:firstLine="720"/>
        <w:rPr>
          <w:rFonts w:asciiTheme="minorBidi" w:hAnsiTheme="minorBidi" w:cstheme="minorBidi"/>
          <w:sz w:val="24"/>
          <w:szCs w:val="24"/>
        </w:rPr>
      </w:pPr>
    </w:p>
    <w:p w14:paraId="249F651A" w14:textId="6C8751D2" w:rsidR="00595C8D" w:rsidRPr="00AB5915" w:rsidRDefault="00595C8D" w:rsidP="00B56C35">
      <w:pPr>
        <w:pStyle w:val="BlockText"/>
        <w:spacing w:line="240" w:lineRule="auto"/>
        <w:ind w:left="720"/>
        <w:rPr>
          <w:rFonts w:asciiTheme="minorBidi" w:hAnsiTheme="minorBidi" w:cstheme="minorBidi"/>
          <w:sz w:val="24"/>
          <w:szCs w:val="24"/>
        </w:rPr>
      </w:pPr>
      <w:r w:rsidRPr="00AB5915">
        <w:rPr>
          <w:rFonts w:asciiTheme="minorBidi" w:hAnsiTheme="minorBidi" w:cstheme="minorBidi"/>
          <w:sz w:val="24"/>
          <w:szCs w:val="24"/>
        </w:rPr>
        <w:t xml:space="preserve">Rabban Gamliel used to say: Whoever does not discuss the following three things on Pesach has not fulfilled his duty, namely: </w:t>
      </w:r>
      <w:r w:rsidR="000F6B18">
        <w:rPr>
          <w:rFonts w:asciiTheme="minorBidi" w:hAnsiTheme="minorBidi" w:cstheme="minorBidi"/>
          <w:sz w:val="24"/>
          <w:szCs w:val="24"/>
        </w:rPr>
        <w:t xml:space="preserve">the </w:t>
      </w:r>
      <w:r w:rsidR="000F6B18" w:rsidRPr="000F6B18">
        <w:rPr>
          <w:rFonts w:asciiTheme="minorBidi" w:hAnsiTheme="minorBidi" w:cstheme="minorBidi"/>
          <w:i/>
          <w:iCs/>
          <w:sz w:val="24"/>
          <w:szCs w:val="24"/>
        </w:rPr>
        <w:t>P</w:t>
      </w:r>
      <w:r w:rsidRPr="000F6B18">
        <w:rPr>
          <w:rFonts w:asciiTheme="minorBidi" w:hAnsiTheme="minorBidi" w:cstheme="minorBidi"/>
          <w:i/>
          <w:iCs/>
          <w:sz w:val="24"/>
          <w:szCs w:val="24"/>
        </w:rPr>
        <w:t>esach</w:t>
      </w:r>
      <w:r w:rsidRPr="00AB5915">
        <w:rPr>
          <w:rFonts w:asciiTheme="minorBidi" w:hAnsiTheme="minorBidi" w:cstheme="minorBidi"/>
          <w:sz w:val="24"/>
          <w:szCs w:val="24"/>
        </w:rPr>
        <w:t xml:space="preserve"> </w:t>
      </w:r>
      <w:r w:rsidR="000F6B18">
        <w:rPr>
          <w:rFonts w:asciiTheme="minorBidi" w:hAnsiTheme="minorBidi" w:cstheme="minorBidi"/>
          <w:sz w:val="24"/>
          <w:szCs w:val="24"/>
        </w:rPr>
        <w:t>[offering]</w:t>
      </w:r>
      <w:r w:rsidRPr="00AB5915">
        <w:rPr>
          <w:rFonts w:asciiTheme="minorBidi" w:hAnsiTheme="minorBidi" w:cstheme="minorBidi"/>
          <w:sz w:val="24"/>
          <w:szCs w:val="24"/>
        </w:rPr>
        <w:t xml:space="preserve">, </w:t>
      </w:r>
      <w:r w:rsidRPr="000F6B18">
        <w:rPr>
          <w:rFonts w:asciiTheme="minorBidi" w:hAnsiTheme="minorBidi" w:cstheme="minorBidi"/>
          <w:i/>
          <w:iCs/>
          <w:sz w:val="24"/>
          <w:szCs w:val="24"/>
        </w:rPr>
        <w:t>matza</w:t>
      </w:r>
      <w:r w:rsidRPr="00AB5915">
        <w:rPr>
          <w:rFonts w:asciiTheme="minorBidi" w:hAnsiTheme="minorBidi" w:cstheme="minorBidi"/>
          <w:sz w:val="24"/>
          <w:szCs w:val="24"/>
        </w:rPr>
        <w:t xml:space="preserve"> (unleavened bread</w:t>
      </w:r>
      <w:r w:rsidR="001D373B">
        <w:rPr>
          <w:rFonts w:asciiTheme="minorBidi" w:hAnsiTheme="minorBidi" w:cstheme="minorBidi"/>
          <w:sz w:val="24"/>
          <w:szCs w:val="24"/>
        </w:rPr>
        <w:t>)</w:t>
      </w:r>
      <w:r w:rsidRPr="00AB5915">
        <w:rPr>
          <w:rFonts w:asciiTheme="minorBidi" w:hAnsiTheme="minorBidi" w:cstheme="minorBidi"/>
          <w:sz w:val="24"/>
          <w:szCs w:val="24"/>
        </w:rPr>
        <w:t xml:space="preserve">, and </w:t>
      </w:r>
      <w:r w:rsidRPr="000F6B18">
        <w:rPr>
          <w:rFonts w:asciiTheme="minorBidi" w:hAnsiTheme="minorBidi" w:cstheme="minorBidi"/>
          <w:i/>
          <w:iCs/>
          <w:sz w:val="24"/>
          <w:szCs w:val="24"/>
        </w:rPr>
        <w:t>maror</w:t>
      </w:r>
      <w:r w:rsidRPr="00AB5915">
        <w:rPr>
          <w:rFonts w:asciiTheme="minorBidi" w:hAnsiTheme="minorBidi" w:cstheme="minorBidi"/>
          <w:sz w:val="24"/>
          <w:szCs w:val="24"/>
        </w:rPr>
        <w:t xml:space="preserve"> (bitter herbs).</w:t>
      </w:r>
    </w:p>
    <w:p w14:paraId="6F358BED" w14:textId="7DC03BF0" w:rsidR="007A677E" w:rsidRPr="00AB5915" w:rsidRDefault="00595C8D" w:rsidP="00B56C35">
      <w:pPr>
        <w:pStyle w:val="BlockText"/>
        <w:spacing w:line="240" w:lineRule="auto"/>
        <w:ind w:left="720"/>
        <w:rPr>
          <w:rFonts w:asciiTheme="minorBidi" w:hAnsiTheme="minorBidi" w:cstheme="minorBidi"/>
          <w:sz w:val="24"/>
          <w:szCs w:val="24"/>
        </w:rPr>
      </w:pPr>
      <w:r w:rsidRPr="00AB5915">
        <w:rPr>
          <w:rFonts w:asciiTheme="minorBidi" w:hAnsiTheme="minorBidi" w:cstheme="minorBidi"/>
          <w:sz w:val="24"/>
          <w:szCs w:val="24"/>
        </w:rPr>
        <w:t>In every generation</w:t>
      </w:r>
      <w:r w:rsidR="000F6B18">
        <w:rPr>
          <w:rFonts w:asciiTheme="minorBidi" w:hAnsiTheme="minorBidi" w:cstheme="minorBidi"/>
          <w:sz w:val="24"/>
          <w:szCs w:val="24"/>
        </w:rPr>
        <w:t>,</w:t>
      </w:r>
      <w:r w:rsidRPr="00AB5915">
        <w:rPr>
          <w:rFonts w:asciiTheme="minorBidi" w:hAnsiTheme="minorBidi" w:cstheme="minorBidi"/>
          <w:sz w:val="24"/>
          <w:szCs w:val="24"/>
        </w:rPr>
        <w:t xml:space="preserve"> a person is obligated to regard himself as if he had come out of Egypt, as it is stated: "You shall tell your child on th</w:t>
      </w:r>
      <w:r w:rsidR="000F6B18">
        <w:rPr>
          <w:rFonts w:asciiTheme="minorBidi" w:hAnsiTheme="minorBidi" w:cstheme="minorBidi"/>
          <w:sz w:val="24"/>
          <w:szCs w:val="24"/>
        </w:rPr>
        <w:t>at day:</w:t>
      </w:r>
      <w:r w:rsidRPr="00AB5915">
        <w:rPr>
          <w:rFonts w:asciiTheme="minorBidi" w:hAnsiTheme="minorBidi" w:cstheme="minorBidi"/>
          <w:sz w:val="24"/>
          <w:szCs w:val="24"/>
        </w:rPr>
        <w:t xml:space="preserve"> It is because of this that </w:t>
      </w:r>
      <w:r w:rsidR="00922FCB" w:rsidRPr="00922FCB">
        <w:rPr>
          <w:rFonts w:asciiTheme="minorBidi" w:hAnsiTheme="minorBidi" w:cstheme="minorBidi"/>
          <w:i/>
          <w:iCs/>
          <w:sz w:val="24"/>
          <w:szCs w:val="24"/>
        </w:rPr>
        <w:t>Hashem</w:t>
      </w:r>
      <w:r w:rsidRPr="00AB5915">
        <w:rPr>
          <w:rFonts w:asciiTheme="minorBidi" w:hAnsiTheme="minorBidi" w:cstheme="minorBidi"/>
          <w:sz w:val="24"/>
          <w:szCs w:val="24"/>
        </w:rPr>
        <w:t xml:space="preserve"> did for me when I left Egypt." (</w:t>
      </w:r>
      <w:r w:rsidRPr="00AB5915">
        <w:rPr>
          <w:rFonts w:asciiTheme="minorBidi" w:hAnsiTheme="minorBidi" w:cstheme="minorBidi"/>
          <w:i/>
          <w:iCs/>
          <w:sz w:val="24"/>
          <w:szCs w:val="24"/>
        </w:rPr>
        <w:t>Mishna</w:t>
      </w:r>
      <w:r w:rsidRPr="00AB5915">
        <w:rPr>
          <w:rFonts w:asciiTheme="minorBidi" w:hAnsiTheme="minorBidi" w:cstheme="minorBidi"/>
          <w:sz w:val="24"/>
          <w:szCs w:val="24"/>
        </w:rPr>
        <w:t xml:space="preserve"> </w:t>
      </w:r>
      <w:r w:rsidRPr="00AB5915">
        <w:rPr>
          <w:rFonts w:asciiTheme="minorBidi" w:hAnsiTheme="minorBidi" w:cstheme="minorBidi"/>
          <w:i/>
          <w:iCs/>
          <w:sz w:val="24"/>
          <w:szCs w:val="24"/>
        </w:rPr>
        <w:t xml:space="preserve">Pesachim </w:t>
      </w:r>
      <w:r w:rsidRPr="00AB5915">
        <w:rPr>
          <w:rFonts w:asciiTheme="minorBidi" w:hAnsiTheme="minorBidi" w:cstheme="minorBidi"/>
          <w:sz w:val="24"/>
          <w:szCs w:val="24"/>
        </w:rPr>
        <w:t>10:5)</w:t>
      </w:r>
    </w:p>
    <w:p w14:paraId="5C1D34E4" w14:textId="77777777" w:rsidR="00595C8D" w:rsidRPr="00AB5915" w:rsidRDefault="00595C8D" w:rsidP="00B56C35">
      <w:pPr>
        <w:pStyle w:val="BlockText"/>
        <w:spacing w:line="240" w:lineRule="auto"/>
        <w:rPr>
          <w:rFonts w:asciiTheme="minorBidi" w:hAnsiTheme="minorBidi" w:cstheme="minorBidi"/>
          <w:sz w:val="24"/>
          <w:szCs w:val="24"/>
        </w:rPr>
      </w:pPr>
    </w:p>
    <w:p w14:paraId="7445FF7A" w14:textId="4BBD3385" w:rsidR="007A677E" w:rsidRPr="00AB5915" w:rsidRDefault="007A677E" w:rsidP="00B56C35">
      <w:pPr>
        <w:spacing w:line="240" w:lineRule="auto"/>
        <w:rPr>
          <w:rFonts w:asciiTheme="minorBidi" w:hAnsiTheme="minorBidi" w:cstheme="minorBidi"/>
          <w:sz w:val="24"/>
          <w:szCs w:val="24"/>
        </w:rPr>
      </w:pPr>
      <w:r w:rsidRPr="00AB5915">
        <w:rPr>
          <w:rFonts w:asciiTheme="minorBidi" w:hAnsiTheme="minorBidi" w:cstheme="minorBidi"/>
          <w:sz w:val="24"/>
          <w:szCs w:val="24"/>
        </w:rPr>
        <w:t>We are accustomed to u</w:t>
      </w:r>
      <w:r w:rsidR="00595C8D" w:rsidRPr="00AB5915">
        <w:rPr>
          <w:rFonts w:asciiTheme="minorBidi" w:hAnsiTheme="minorBidi" w:cstheme="minorBidi"/>
          <w:sz w:val="24"/>
          <w:szCs w:val="24"/>
        </w:rPr>
        <w:t>nderstanding the obligation of "</w:t>
      </w:r>
      <w:r w:rsidR="00595C8D" w:rsidRPr="000F6B18">
        <w:rPr>
          <w:rFonts w:asciiTheme="minorBidi" w:hAnsiTheme="minorBidi" w:cstheme="minorBidi"/>
          <w:i/>
          <w:iCs/>
          <w:sz w:val="24"/>
          <w:szCs w:val="24"/>
        </w:rPr>
        <w:t>Pesach</w:t>
      </w:r>
      <w:r w:rsidR="00595C8D" w:rsidRPr="001D373B">
        <w:rPr>
          <w:rFonts w:asciiTheme="minorBidi" w:hAnsiTheme="minorBidi" w:cstheme="minorBidi"/>
          <w:sz w:val="24"/>
          <w:szCs w:val="24"/>
        </w:rPr>
        <w:t>-</w:t>
      </w:r>
      <w:r w:rsidR="00595C8D" w:rsidRPr="000F6B18">
        <w:rPr>
          <w:rFonts w:asciiTheme="minorBidi" w:hAnsiTheme="minorBidi" w:cstheme="minorBidi"/>
          <w:i/>
          <w:iCs/>
          <w:sz w:val="24"/>
          <w:szCs w:val="24"/>
        </w:rPr>
        <w:t>Matza</w:t>
      </w:r>
      <w:r w:rsidR="00595C8D" w:rsidRPr="001D373B">
        <w:rPr>
          <w:rFonts w:asciiTheme="minorBidi" w:hAnsiTheme="minorBidi" w:cstheme="minorBidi"/>
          <w:sz w:val="24"/>
          <w:szCs w:val="24"/>
        </w:rPr>
        <w:t>-</w:t>
      </w:r>
      <w:r w:rsidR="00595C8D" w:rsidRPr="000F6B18">
        <w:rPr>
          <w:rFonts w:asciiTheme="minorBidi" w:hAnsiTheme="minorBidi" w:cstheme="minorBidi"/>
          <w:i/>
          <w:iCs/>
          <w:sz w:val="24"/>
          <w:szCs w:val="24"/>
        </w:rPr>
        <w:t>Maror</w:t>
      </w:r>
      <w:r w:rsidR="00595C8D" w:rsidRPr="00AB5915">
        <w:rPr>
          <w:rFonts w:asciiTheme="minorBidi" w:hAnsiTheme="minorBidi" w:cstheme="minorBidi"/>
          <w:sz w:val="24"/>
          <w:szCs w:val="24"/>
        </w:rPr>
        <w:t>" as a</w:t>
      </w:r>
      <w:r w:rsidR="00141A4D" w:rsidRPr="00AB5915">
        <w:rPr>
          <w:rFonts w:asciiTheme="minorBidi" w:hAnsiTheme="minorBidi" w:cstheme="minorBidi"/>
          <w:sz w:val="24"/>
          <w:szCs w:val="24"/>
        </w:rPr>
        <w:t xml:space="preserve"> verbal obligation, an integral part of the story of the </w:t>
      </w:r>
      <w:r w:rsidR="00141A4D" w:rsidRPr="00AB5915">
        <w:rPr>
          <w:rFonts w:asciiTheme="minorBidi" w:hAnsiTheme="minorBidi" w:cstheme="minorBidi"/>
          <w:i/>
          <w:iCs/>
          <w:sz w:val="24"/>
          <w:szCs w:val="24"/>
        </w:rPr>
        <w:t xml:space="preserve">Haggada. </w:t>
      </w:r>
      <w:r w:rsidR="00141A4D" w:rsidRPr="00AB5915">
        <w:rPr>
          <w:rFonts w:asciiTheme="minorBidi" w:hAnsiTheme="minorBidi" w:cstheme="minorBidi"/>
          <w:sz w:val="24"/>
          <w:szCs w:val="24"/>
        </w:rPr>
        <w:t xml:space="preserve">The Ramban, however, understood the obligation differently:  </w:t>
      </w:r>
    </w:p>
    <w:p w14:paraId="2B287FD7" w14:textId="77777777" w:rsidR="00141A4D" w:rsidRPr="00AB5915" w:rsidRDefault="00141A4D" w:rsidP="00B56C35">
      <w:pPr>
        <w:spacing w:line="240" w:lineRule="auto"/>
        <w:ind w:firstLine="720"/>
        <w:rPr>
          <w:rFonts w:asciiTheme="minorBidi" w:hAnsiTheme="minorBidi" w:cstheme="minorBidi"/>
          <w:sz w:val="24"/>
          <w:szCs w:val="24"/>
        </w:rPr>
      </w:pPr>
    </w:p>
    <w:p w14:paraId="50A8E4FB" w14:textId="2ACE9428" w:rsidR="007A677E" w:rsidRPr="00AB5915" w:rsidRDefault="00141A4D" w:rsidP="00B56C35">
      <w:pPr>
        <w:pStyle w:val="BlockText"/>
        <w:spacing w:line="240" w:lineRule="auto"/>
        <w:ind w:left="720"/>
        <w:rPr>
          <w:rFonts w:asciiTheme="minorBidi" w:hAnsiTheme="minorBidi" w:cstheme="minorBidi"/>
          <w:sz w:val="24"/>
          <w:szCs w:val="24"/>
        </w:rPr>
      </w:pPr>
      <w:r w:rsidRPr="00AB5915">
        <w:rPr>
          <w:rFonts w:asciiTheme="minorBidi" w:hAnsiTheme="minorBidi" w:cstheme="minorBidi"/>
          <w:sz w:val="24"/>
          <w:szCs w:val="24"/>
        </w:rPr>
        <w:t xml:space="preserve">And </w:t>
      </w:r>
      <w:r w:rsidR="00922FCB">
        <w:rPr>
          <w:rFonts w:asciiTheme="minorBidi" w:hAnsiTheme="minorBidi" w:cstheme="minorBidi"/>
          <w:sz w:val="24"/>
          <w:szCs w:val="24"/>
        </w:rPr>
        <w:t>similarly we learned</w:t>
      </w:r>
      <w:r w:rsidRPr="00AB5915">
        <w:rPr>
          <w:rFonts w:asciiTheme="minorBidi" w:hAnsiTheme="minorBidi" w:cstheme="minorBidi"/>
          <w:sz w:val="24"/>
          <w:szCs w:val="24"/>
        </w:rPr>
        <w:t xml:space="preserve">: </w:t>
      </w:r>
      <w:r w:rsidR="00922FCB">
        <w:rPr>
          <w:rFonts w:asciiTheme="minorBidi" w:hAnsiTheme="minorBidi" w:cstheme="minorBidi"/>
          <w:sz w:val="24"/>
          <w:szCs w:val="24"/>
        </w:rPr>
        <w:t>“</w:t>
      </w:r>
      <w:r w:rsidRPr="00AB5915">
        <w:rPr>
          <w:rFonts w:asciiTheme="minorBidi" w:hAnsiTheme="minorBidi" w:cstheme="minorBidi"/>
          <w:sz w:val="24"/>
          <w:szCs w:val="24"/>
        </w:rPr>
        <w:t>Whoever does not discuss the following three things on Pesach has not fulfilled his duty.</w:t>
      </w:r>
      <w:r w:rsidR="00922FCB">
        <w:rPr>
          <w:rFonts w:asciiTheme="minorBidi" w:hAnsiTheme="minorBidi" w:cstheme="minorBidi"/>
          <w:sz w:val="24"/>
          <w:szCs w:val="24"/>
        </w:rPr>
        <w:t>”</w:t>
      </w:r>
      <w:r w:rsidRPr="00AB5915">
        <w:rPr>
          <w:rFonts w:asciiTheme="minorBidi" w:hAnsiTheme="minorBidi" w:cstheme="minorBidi"/>
          <w:sz w:val="24"/>
          <w:szCs w:val="24"/>
        </w:rPr>
        <w:t xml:space="preserve"> But this does not mean that he has to eat again </w:t>
      </w:r>
      <w:r w:rsidR="000F6B18" w:rsidRPr="000F6B18">
        <w:rPr>
          <w:rFonts w:asciiTheme="minorBidi" w:hAnsiTheme="minorBidi" w:cstheme="minorBidi"/>
          <w:i/>
          <w:iCs/>
          <w:sz w:val="24"/>
          <w:szCs w:val="24"/>
        </w:rPr>
        <w:t>P</w:t>
      </w:r>
      <w:r w:rsidRPr="000F6B18">
        <w:rPr>
          <w:rFonts w:asciiTheme="minorBidi" w:hAnsiTheme="minorBidi" w:cstheme="minorBidi"/>
          <w:i/>
          <w:iCs/>
          <w:sz w:val="24"/>
          <w:szCs w:val="24"/>
        </w:rPr>
        <w:t>esach</w:t>
      </w:r>
      <w:r w:rsidRPr="001D373B">
        <w:rPr>
          <w:rFonts w:asciiTheme="minorBidi" w:hAnsiTheme="minorBidi" w:cstheme="minorBidi"/>
          <w:sz w:val="24"/>
          <w:szCs w:val="24"/>
        </w:rPr>
        <w:t xml:space="preserve">, </w:t>
      </w:r>
      <w:r w:rsidRPr="000F6B18">
        <w:rPr>
          <w:rFonts w:asciiTheme="minorBidi" w:hAnsiTheme="minorBidi" w:cstheme="minorBidi"/>
          <w:i/>
          <w:iCs/>
          <w:sz w:val="24"/>
          <w:szCs w:val="24"/>
        </w:rPr>
        <w:t>matza</w:t>
      </w:r>
      <w:r w:rsidR="000F6B18">
        <w:rPr>
          <w:rFonts w:asciiTheme="minorBidi" w:hAnsiTheme="minorBidi" w:cstheme="minorBidi"/>
          <w:sz w:val="24"/>
          <w:szCs w:val="24"/>
        </w:rPr>
        <w:t>,</w:t>
      </w:r>
      <w:r w:rsidRPr="001D373B">
        <w:rPr>
          <w:rFonts w:asciiTheme="minorBidi" w:hAnsiTheme="minorBidi" w:cstheme="minorBidi"/>
          <w:sz w:val="24"/>
          <w:szCs w:val="24"/>
        </w:rPr>
        <w:t xml:space="preserve"> and </w:t>
      </w:r>
      <w:r w:rsidRPr="000F6B18">
        <w:rPr>
          <w:rFonts w:asciiTheme="minorBidi" w:hAnsiTheme="minorBidi" w:cstheme="minorBidi"/>
          <w:i/>
          <w:iCs/>
          <w:sz w:val="24"/>
          <w:szCs w:val="24"/>
        </w:rPr>
        <w:t>maror</w:t>
      </w:r>
      <w:r w:rsidR="00E550AA">
        <w:rPr>
          <w:rFonts w:asciiTheme="minorBidi" w:hAnsiTheme="minorBidi" w:cstheme="minorBidi"/>
          <w:sz w:val="24"/>
          <w:szCs w:val="24"/>
        </w:rPr>
        <w:t xml:space="preserve"> [if he fails to discuss them properly]</w:t>
      </w:r>
      <w:r w:rsidRPr="00AB5915">
        <w:rPr>
          <w:rFonts w:asciiTheme="minorBidi" w:hAnsiTheme="minorBidi" w:cstheme="minorBidi"/>
          <w:sz w:val="24"/>
          <w:szCs w:val="24"/>
        </w:rPr>
        <w:t>. (</w:t>
      </w:r>
      <w:r w:rsidR="00E550AA">
        <w:rPr>
          <w:rFonts w:asciiTheme="minorBidi" w:hAnsiTheme="minorBidi" w:cstheme="minorBidi"/>
          <w:i/>
          <w:iCs/>
          <w:sz w:val="24"/>
          <w:szCs w:val="24"/>
        </w:rPr>
        <w:t>Milcha</w:t>
      </w:r>
      <w:r w:rsidRPr="00AB5915">
        <w:rPr>
          <w:rFonts w:asciiTheme="minorBidi" w:hAnsiTheme="minorBidi" w:cstheme="minorBidi"/>
          <w:i/>
          <w:iCs/>
          <w:sz w:val="24"/>
          <w:szCs w:val="24"/>
        </w:rPr>
        <w:t>m</w:t>
      </w:r>
      <w:r w:rsidR="00E550AA">
        <w:rPr>
          <w:rFonts w:asciiTheme="minorBidi" w:hAnsiTheme="minorBidi" w:cstheme="minorBidi"/>
          <w:i/>
          <w:iCs/>
          <w:sz w:val="24"/>
          <w:szCs w:val="24"/>
        </w:rPr>
        <w:t>o</w:t>
      </w:r>
      <w:r w:rsidRPr="00AB5915">
        <w:rPr>
          <w:rFonts w:asciiTheme="minorBidi" w:hAnsiTheme="minorBidi" w:cstheme="minorBidi"/>
          <w:i/>
          <w:iCs/>
          <w:sz w:val="24"/>
          <w:szCs w:val="24"/>
        </w:rPr>
        <w:t>t Hashem</w:t>
      </w:r>
      <w:r w:rsidRPr="00AB5915">
        <w:rPr>
          <w:rFonts w:asciiTheme="minorBidi" w:hAnsiTheme="minorBidi" w:cstheme="minorBidi"/>
          <w:sz w:val="24"/>
          <w:szCs w:val="24"/>
        </w:rPr>
        <w:t xml:space="preserve">, </w:t>
      </w:r>
      <w:r w:rsidRPr="00AB5915">
        <w:rPr>
          <w:rFonts w:asciiTheme="minorBidi" w:hAnsiTheme="minorBidi" w:cstheme="minorBidi"/>
          <w:i/>
          <w:iCs/>
          <w:sz w:val="24"/>
          <w:szCs w:val="24"/>
        </w:rPr>
        <w:t>Berakhot</w:t>
      </w:r>
      <w:r w:rsidRPr="00AB5915">
        <w:rPr>
          <w:rFonts w:asciiTheme="minorBidi" w:hAnsiTheme="minorBidi" w:cstheme="minorBidi"/>
          <w:sz w:val="24"/>
          <w:szCs w:val="24"/>
        </w:rPr>
        <w:t xml:space="preserve"> 2b)</w:t>
      </w:r>
    </w:p>
    <w:p w14:paraId="65DB828E" w14:textId="77777777" w:rsidR="00141A4D" w:rsidRPr="00AB5915" w:rsidRDefault="00141A4D" w:rsidP="00B56C35">
      <w:pPr>
        <w:pStyle w:val="BlockText"/>
        <w:spacing w:line="240" w:lineRule="auto"/>
        <w:rPr>
          <w:rFonts w:asciiTheme="minorBidi" w:hAnsiTheme="minorBidi" w:cstheme="minorBidi"/>
          <w:sz w:val="24"/>
          <w:szCs w:val="24"/>
        </w:rPr>
      </w:pPr>
    </w:p>
    <w:p w14:paraId="7A6559A1" w14:textId="3857A487" w:rsidR="007A677E" w:rsidRPr="00AB5915" w:rsidRDefault="00E550AA" w:rsidP="00B56C35">
      <w:pPr>
        <w:spacing w:line="240" w:lineRule="auto"/>
        <w:rPr>
          <w:rFonts w:asciiTheme="minorBidi" w:hAnsiTheme="minorBidi" w:cstheme="minorBidi"/>
          <w:sz w:val="24"/>
          <w:szCs w:val="24"/>
        </w:rPr>
      </w:pPr>
      <w:r>
        <w:rPr>
          <w:rFonts w:asciiTheme="minorBidi" w:hAnsiTheme="minorBidi" w:cstheme="minorBidi"/>
          <w:sz w:val="24"/>
          <w:szCs w:val="24"/>
        </w:rPr>
        <w:t>In context, t</w:t>
      </w:r>
      <w:r w:rsidR="007A677E" w:rsidRPr="00AB5915">
        <w:rPr>
          <w:rFonts w:asciiTheme="minorBidi" w:hAnsiTheme="minorBidi" w:cstheme="minorBidi"/>
          <w:sz w:val="24"/>
          <w:szCs w:val="24"/>
        </w:rPr>
        <w:t>he Ramban is trying to prove that</w:t>
      </w:r>
      <w:r w:rsidR="00141A4D" w:rsidRPr="00AB5915">
        <w:rPr>
          <w:rFonts w:asciiTheme="minorBidi" w:hAnsiTheme="minorBidi" w:cstheme="minorBidi"/>
          <w:sz w:val="24"/>
          <w:szCs w:val="24"/>
        </w:rPr>
        <w:t xml:space="preserve"> the words "he has not fulfilled his duty" do not always mean that</w:t>
      </w:r>
      <w:r>
        <w:rPr>
          <w:rFonts w:asciiTheme="minorBidi" w:hAnsiTheme="minorBidi" w:cstheme="minorBidi"/>
          <w:sz w:val="24"/>
          <w:szCs w:val="24"/>
        </w:rPr>
        <w:t xml:space="preserve"> one</w:t>
      </w:r>
      <w:r w:rsidR="00141A4D" w:rsidRPr="00AB5915">
        <w:rPr>
          <w:rFonts w:asciiTheme="minorBidi" w:hAnsiTheme="minorBidi" w:cstheme="minorBidi"/>
          <w:sz w:val="24"/>
          <w:szCs w:val="24"/>
        </w:rPr>
        <w:t xml:space="preserve"> must do the </w:t>
      </w:r>
      <w:r w:rsidR="00141A4D" w:rsidRPr="00B56C35">
        <w:rPr>
          <w:rFonts w:asciiTheme="minorBidi" w:hAnsiTheme="minorBidi" w:cstheme="minorBidi"/>
          <w:sz w:val="24"/>
          <w:szCs w:val="24"/>
        </w:rPr>
        <w:t>mitzva</w:t>
      </w:r>
      <w:r w:rsidR="00141A4D" w:rsidRPr="00AB5915">
        <w:rPr>
          <w:rFonts w:asciiTheme="minorBidi" w:hAnsiTheme="minorBidi" w:cstheme="minorBidi"/>
          <w:i/>
          <w:iCs/>
          <w:sz w:val="24"/>
          <w:szCs w:val="24"/>
        </w:rPr>
        <w:t xml:space="preserve"> </w:t>
      </w:r>
      <w:r w:rsidR="00141A4D" w:rsidRPr="00AB5915">
        <w:rPr>
          <w:rFonts w:asciiTheme="minorBidi" w:hAnsiTheme="minorBidi" w:cstheme="minorBidi"/>
          <w:sz w:val="24"/>
          <w:szCs w:val="24"/>
        </w:rPr>
        <w:t xml:space="preserve">again </w:t>
      </w:r>
      <w:r>
        <w:rPr>
          <w:rFonts w:asciiTheme="minorBidi" w:hAnsiTheme="minorBidi" w:cstheme="minorBidi"/>
          <w:sz w:val="24"/>
          <w:szCs w:val="24"/>
        </w:rPr>
        <w:t xml:space="preserve">because he has not fulfilled it. Rather, they mean that one </w:t>
      </w:r>
      <w:r w:rsidR="00141A4D" w:rsidRPr="00AB5915">
        <w:rPr>
          <w:rFonts w:asciiTheme="minorBidi" w:hAnsiTheme="minorBidi" w:cstheme="minorBidi"/>
          <w:sz w:val="24"/>
          <w:szCs w:val="24"/>
        </w:rPr>
        <w:t xml:space="preserve">has not fulfilled his </w:t>
      </w:r>
      <w:r w:rsidR="00922FCB">
        <w:rPr>
          <w:rFonts w:asciiTheme="minorBidi" w:hAnsiTheme="minorBidi" w:cstheme="minorBidi"/>
          <w:sz w:val="24"/>
          <w:szCs w:val="24"/>
        </w:rPr>
        <w:t>obligation</w:t>
      </w:r>
      <w:r w:rsidR="00141A4D" w:rsidRPr="00AB5915">
        <w:rPr>
          <w:rFonts w:asciiTheme="minorBidi" w:hAnsiTheme="minorBidi" w:cstheme="minorBidi"/>
          <w:sz w:val="24"/>
          <w:szCs w:val="24"/>
        </w:rPr>
        <w:t xml:space="preserve"> in the proper manner. In the framework of this discussion</w:t>
      </w:r>
      <w:r>
        <w:rPr>
          <w:rFonts w:asciiTheme="minorBidi" w:hAnsiTheme="minorBidi" w:cstheme="minorBidi"/>
          <w:sz w:val="24"/>
          <w:szCs w:val="24"/>
        </w:rPr>
        <w:t>,</w:t>
      </w:r>
      <w:r w:rsidR="00141A4D" w:rsidRPr="00AB5915">
        <w:rPr>
          <w:rFonts w:asciiTheme="minorBidi" w:hAnsiTheme="minorBidi" w:cstheme="minorBidi"/>
          <w:sz w:val="24"/>
          <w:szCs w:val="24"/>
        </w:rPr>
        <w:t xml:space="preserve"> he deals also with failure to discuss "</w:t>
      </w:r>
      <w:r w:rsidRPr="00E550AA">
        <w:rPr>
          <w:rFonts w:asciiTheme="minorBidi" w:hAnsiTheme="minorBidi" w:cstheme="minorBidi"/>
          <w:i/>
          <w:iCs/>
          <w:sz w:val="24"/>
          <w:szCs w:val="24"/>
        </w:rPr>
        <w:t>P</w:t>
      </w:r>
      <w:r w:rsidR="00141A4D" w:rsidRPr="00E550AA">
        <w:rPr>
          <w:rFonts w:asciiTheme="minorBidi" w:hAnsiTheme="minorBidi" w:cstheme="minorBidi"/>
          <w:i/>
          <w:iCs/>
          <w:sz w:val="24"/>
          <w:szCs w:val="24"/>
        </w:rPr>
        <w:t>esach</w:t>
      </w:r>
      <w:r w:rsidR="00141A4D" w:rsidRPr="001D373B">
        <w:rPr>
          <w:rFonts w:asciiTheme="minorBidi" w:hAnsiTheme="minorBidi" w:cstheme="minorBidi"/>
          <w:sz w:val="24"/>
          <w:szCs w:val="24"/>
        </w:rPr>
        <w:t xml:space="preserve">, </w:t>
      </w:r>
      <w:r w:rsidR="00141A4D" w:rsidRPr="00E550AA">
        <w:rPr>
          <w:rFonts w:asciiTheme="minorBidi" w:hAnsiTheme="minorBidi" w:cstheme="minorBidi"/>
          <w:i/>
          <w:iCs/>
          <w:sz w:val="24"/>
          <w:szCs w:val="24"/>
        </w:rPr>
        <w:t>matza</w:t>
      </w:r>
      <w:r w:rsidR="00141A4D" w:rsidRPr="001D373B">
        <w:rPr>
          <w:rFonts w:asciiTheme="minorBidi" w:hAnsiTheme="minorBidi" w:cstheme="minorBidi"/>
          <w:sz w:val="24"/>
          <w:szCs w:val="24"/>
        </w:rPr>
        <w:t>,</w:t>
      </w:r>
      <w:r w:rsidR="00141A4D" w:rsidRPr="00AB5915">
        <w:rPr>
          <w:rFonts w:asciiTheme="minorBidi" w:hAnsiTheme="minorBidi" w:cstheme="minorBidi"/>
          <w:i/>
          <w:iCs/>
          <w:sz w:val="24"/>
          <w:szCs w:val="24"/>
        </w:rPr>
        <w:t xml:space="preserve"> </w:t>
      </w:r>
      <w:r w:rsidR="00141A4D" w:rsidRPr="00AB5915">
        <w:rPr>
          <w:rFonts w:asciiTheme="minorBidi" w:hAnsiTheme="minorBidi" w:cstheme="minorBidi"/>
          <w:sz w:val="24"/>
          <w:szCs w:val="24"/>
        </w:rPr>
        <w:t xml:space="preserve">and </w:t>
      </w:r>
      <w:r w:rsidR="00141A4D" w:rsidRPr="00E550AA">
        <w:rPr>
          <w:rFonts w:asciiTheme="minorBidi" w:hAnsiTheme="minorBidi" w:cstheme="minorBidi"/>
          <w:i/>
          <w:iCs/>
          <w:sz w:val="24"/>
          <w:szCs w:val="24"/>
        </w:rPr>
        <w:t>maror</w:t>
      </w:r>
      <w:r w:rsidR="00141A4D" w:rsidRPr="00AB5915">
        <w:rPr>
          <w:rFonts w:asciiTheme="minorBidi" w:hAnsiTheme="minorBidi" w:cstheme="minorBidi"/>
          <w:sz w:val="24"/>
          <w:szCs w:val="24"/>
        </w:rPr>
        <w:t xml:space="preserve">." </w:t>
      </w:r>
      <w:r>
        <w:rPr>
          <w:rFonts w:asciiTheme="minorBidi" w:hAnsiTheme="minorBidi" w:cstheme="minorBidi"/>
          <w:sz w:val="24"/>
          <w:szCs w:val="24"/>
        </w:rPr>
        <w:t xml:space="preserve">If one fails to mention these three things, the Ramban </w:t>
      </w:r>
      <w:r w:rsidR="00141A4D" w:rsidRPr="00AB5915">
        <w:rPr>
          <w:rFonts w:asciiTheme="minorBidi" w:hAnsiTheme="minorBidi" w:cstheme="minorBidi"/>
          <w:sz w:val="24"/>
          <w:szCs w:val="24"/>
        </w:rPr>
        <w:t>writes</w:t>
      </w:r>
      <w:r>
        <w:rPr>
          <w:rFonts w:asciiTheme="minorBidi" w:hAnsiTheme="minorBidi" w:cstheme="minorBidi"/>
          <w:sz w:val="24"/>
          <w:szCs w:val="24"/>
        </w:rPr>
        <w:t>,</w:t>
      </w:r>
      <w:r w:rsidR="00141A4D" w:rsidRPr="00AB5915">
        <w:rPr>
          <w:rFonts w:asciiTheme="minorBidi" w:hAnsiTheme="minorBidi" w:cstheme="minorBidi"/>
          <w:sz w:val="24"/>
          <w:szCs w:val="24"/>
        </w:rPr>
        <w:t xml:space="preserve"> it is not necessary to do </w:t>
      </w:r>
      <w:r>
        <w:rPr>
          <w:rFonts w:asciiTheme="minorBidi" w:hAnsiTheme="minorBidi" w:cstheme="minorBidi"/>
          <w:sz w:val="24"/>
          <w:szCs w:val="24"/>
        </w:rPr>
        <w:t xml:space="preserve">the </w:t>
      </w:r>
      <w:r>
        <w:rPr>
          <w:rFonts w:asciiTheme="minorBidi" w:hAnsiTheme="minorBidi" w:cstheme="minorBidi"/>
          <w:i/>
          <w:iCs/>
          <w:sz w:val="24"/>
          <w:szCs w:val="24"/>
        </w:rPr>
        <w:t>mitzvo</w:t>
      </w:r>
      <w:r w:rsidR="00B56C35">
        <w:rPr>
          <w:rFonts w:asciiTheme="minorBidi" w:hAnsiTheme="minorBidi" w:cstheme="minorBidi"/>
          <w:i/>
          <w:iCs/>
          <w:sz w:val="24"/>
          <w:szCs w:val="24"/>
        </w:rPr>
        <w:t>t</w:t>
      </w:r>
      <w:r>
        <w:rPr>
          <w:rFonts w:asciiTheme="minorBidi" w:hAnsiTheme="minorBidi" w:cstheme="minorBidi"/>
          <w:sz w:val="24"/>
          <w:szCs w:val="24"/>
        </w:rPr>
        <w:t xml:space="preserve"> again. The Ramban does not write that one need not </w:t>
      </w:r>
      <w:r>
        <w:rPr>
          <w:rFonts w:asciiTheme="minorBidi" w:hAnsiTheme="minorBidi" w:cstheme="minorBidi"/>
          <w:b/>
          <w:bCs/>
          <w:sz w:val="24"/>
          <w:szCs w:val="24"/>
        </w:rPr>
        <w:t>say</w:t>
      </w:r>
      <w:r>
        <w:rPr>
          <w:rFonts w:asciiTheme="minorBidi" w:hAnsiTheme="minorBidi" w:cstheme="minorBidi"/>
          <w:sz w:val="24"/>
          <w:szCs w:val="24"/>
        </w:rPr>
        <w:t xml:space="preserve"> these three things if he failed to do so properly the first time. </w:t>
      </w:r>
      <w:r w:rsidR="00922FCB">
        <w:rPr>
          <w:rFonts w:asciiTheme="minorBidi" w:hAnsiTheme="minorBidi" w:cstheme="minorBidi"/>
          <w:sz w:val="24"/>
          <w:szCs w:val="24"/>
        </w:rPr>
        <w:t>This is because</w:t>
      </w:r>
      <w:r w:rsidR="00141A4D" w:rsidRPr="00AB5915">
        <w:rPr>
          <w:rFonts w:asciiTheme="minorBidi" w:hAnsiTheme="minorBidi" w:cstheme="minorBidi"/>
          <w:sz w:val="24"/>
          <w:szCs w:val="24"/>
        </w:rPr>
        <w:t xml:space="preserve"> the</w:t>
      </w:r>
      <w:r w:rsidR="001D373B">
        <w:rPr>
          <w:rFonts w:asciiTheme="minorBidi" w:hAnsiTheme="minorBidi" w:cstheme="minorBidi"/>
          <w:sz w:val="24"/>
          <w:szCs w:val="24"/>
        </w:rPr>
        <w:t xml:space="preserve"> obligation of "</w:t>
      </w:r>
      <w:r w:rsidRPr="00E550AA">
        <w:rPr>
          <w:rFonts w:asciiTheme="minorBidi" w:hAnsiTheme="minorBidi" w:cstheme="minorBidi"/>
          <w:i/>
          <w:iCs/>
          <w:sz w:val="24"/>
          <w:szCs w:val="24"/>
        </w:rPr>
        <w:t>P</w:t>
      </w:r>
      <w:r w:rsidR="001D373B" w:rsidRPr="00E550AA">
        <w:rPr>
          <w:rFonts w:asciiTheme="minorBidi" w:hAnsiTheme="minorBidi" w:cstheme="minorBidi"/>
          <w:i/>
          <w:iCs/>
          <w:sz w:val="24"/>
          <w:szCs w:val="24"/>
        </w:rPr>
        <w:t>esach</w:t>
      </w:r>
      <w:r w:rsidR="001D373B">
        <w:rPr>
          <w:rFonts w:asciiTheme="minorBidi" w:hAnsiTheme="minorBidi" w:cstheme="minorBidi"/>
          <w:sz w:val="24"/>
          <w:szCs w:val="24"/>
        </w:rPr>
        <w:t xml:space="preserve">, </w:t>
      </w:r>
      <w:r w:rsidR="001D373B" w:rsidRPr="00E550AA">
        <w:rPr>
          <w:rFonts w:asciiTheme="minorBidi" w:hAnsiTheme="minorBidi" w:cstheme="minorBidi"/>
          <w:i/>
          <w:iCs/>
          <w:sz w:val="24"/>
          <w:szCs w:val="24"/>
        </w:rPr>
        <w:t>matza</w:t>
      </w:r>
      <w:r w:rsidR="001D373B">
        <w:rPr>
          <w:rFonts w:asciiTheme="minorBidi" w:hAnsiTheme="minorBidi" w:cstheme="minorBidi"/>
          <w:sz w:val="24"/>
          <w:szCs w:val="24"/>
        </w:rPr>
        <w:t xml:space="preserve">, and </w:t>
      </w:r>
      <w:r w:rsidR="001D373B" w:rsidRPr="00E550AA">
        <w:rPr>
          <w:rFonts w:asciiTheme="minorBidi" w:hAnsiTheme="minorBidi" w:cstheme="minorBidi"/>
          <w:i/>
          <w:iCs/>
          <w:sz w:val="24"/>
          <w:szCs w:val="24"/>
        </w:rPr>
        <w:t>maror</w:t>
      </w:r>
      <w:r w:rsidR="001D373B">
        <w:rPr>
          <w:rFonts w:asciiTheme="minorBidi" w:hAnsiTheme="minorBidi" w:cstheme="minorBidi"/>
          <w:sz w:val="24"/>
          <w:szCs w:val="24"/>
        </w:rPr>
        <w:t>"</w:t>
      </w:r>
      <w:r w:rsidR="00141A4D" w:rsidRPr="00AB5915">
        <w:rPr>
          <w:rFonts w:asciiTheme="minorBidi" w:hAnsiTheme="minorBidi" w:cstheme="minorBidi"/>
          <w:sz w:val="24"/>
          <w:szCs w:val="24"/>
        </w:rPr>
        <w:t xml:space="preserve"> is not connected to the </w:t>
      </w:r>
      <w:r w:rsidR="00141A4D" w:rsidRPr="00B56C35">
        <w:rPr>
          <w:rFonts w:asciiTheme="minorBidi" w:hAnsiTheme="minorBidi" w:cstheme="minorBidi"/>
          <w:sz w:val="24"/>
          <w:szCs w:val="24"/>
        </w:rPr>
        <w:t>mitzva</w:t>
      </w:r>
      <w:r w:rsidR="00141A4D" w:rsidRPr="00AB5915">
        <w:rPr>
          <w:rFonts w:asciiTheme="minorBidi" w:hAnsiTheme="minorBidi" w:cstheme="minorBidi"/>
          <w:sz w:val="24"/>
          <w:szCs w:val="24"/>
        </w:rPr>
        <w:t xml:space="preserve"> of relating the story of the exodus, but rather to the overall experience</w:t>
      </w:r>
      <w:r w:rsidR="00922FCB">
        <w:rPr>
          <w:rFonts w:asciiTheme="minorBidi" w:hAnsiTheme="minorBidi" w:cstheme="minorBidi"/>
          <w:sz w:val="24"/>
          <w:szCs w:val="24"/>
        </w:rPr>
        <w:t>, which includes both</w:t>
      </w:r>
      <w:r w:rsidR="00141A4D" w:rsidRPr="00AB5915">
        <w:rPr>
          <w:rFonts w:asciiTheme="minorBidi" w:hAnsiTheme="minorBidi" w:cstheme="minorBidi"/>
          <w:sz w:val="24"/>
          <w:szCs w:val="24"/>
        </w:rPr>
        <w:t xml:space="preserve"> eating and </w:t>
      </w:r>
      <w:r w:rsidR="00922FCB">
        <w:rPr>
          <w:rFonts w:asciiTheme="minorBidi" w:hAnsiTheme="minorBidi" w:cstheme="minorBidi"/>
          <w:sz w:val="24"/>
          <w:szCs w:val="24"/>
        </w:rPr>
        <w:t>explaining</w:t>
      </w:r>
      <w:r w:rsidR="00141A4D" w:rsidRPr="00AB5915">
        <w:rPr>
          <w:rFonts w:asciiTheme="minorBidi" w:hAnsiTheme="minorBidi" w:cstheme="minorBidi"/>
          <w:sz w:val="24"/>
          <w:szCs w:val="24"/>
        </w:rPr>
        <w:t>.</w:t>
      </w:r>
    </w:p>
    <w:p w14:paraId="49322B06" w14:textId="77777777" w:rsidR="00141A4D" w:rsidRPr="00AB5915" w:rsidRDefault="00141A4D" w:rsidP="00B56C35">
      <w:pPr>
        <w:spacing w:line="240" w:lineRule="auto"/>
        <w:ind w:firstLine="567"/>
        <w:rPr>
          <w:rFonts w:asciiTheme="minorBidi" w:hAnsiTheme="minorBidi" w:cstheme="minorBidi"/>
          <w:sz w:val="24"/>
          <w:szCs w:val="24"/>
        </w:rPr>
      </w:pPr>
    </w:p>
    <w:p w14:paraId="24A94E9D" w14:textId="55F4C742" w:rsidR="00141A4D" w:rsidRPr="00AB5915" w:rsidRDefault="00141A4D" w:rsidP="00B56C35">
      <w:pPr>
        <w:spacing w:line="240" w:lineRule="auto"/>
        <w:ind w:firstLine="567"/>
        <w:rPr>
          <w:rFonts w:asciiTheme="minorBidi" w:hAnsiTheme="minorBidi" w:cstheme="minorBidi"/>
          <w:sz w:val="24"/>
          <w:szCs w:val="24"/>
        </w:rPr>
      </w:pPr>
      <w:r w:rsidRPr="00AB5915">
        <w:rPr>
          <w:rFonts w:asciiTheme="minorBidi" w:hAnsiTheme="minorBidi" w:cstheme="minorBidi"/>
          <w:sz w:val="24"/>
          <w:szCs w:val="24"/>
        </w:rPr>
        <w:lastRenderedPageBreak/>
        <w:t xml:space="preserve">This </w:t>
      </w:r>
      <w:r w:rsidR="00922FCB">
        <w:rPr>
          <w:rFonts w:asciiTheme="minorBidi" w:hAnsiTheme="minorBidi" w:cstheme="minorBidi"/>
          <w:sz w:val="24"/>
          <w:szCs w:val="24"/>
        </w:rPr>
        <w:t>may</w:t>
      </w:r>
      <w:r w:rsidRPr="001D373B">
        <w:rPr>
          <w:rFonts w:asciiTheme="minorBidi" w:hAnsiTheme="minorBidi" w:cstheme="minorBidi"/>
          <w:sz w:val="24"/>
          <w:szCs w:val="24"/>
        </w:rPr>
        <w:t xml:space="preserve"> explain why the </w:t>
      </w:r>
      <w:r w:rsidR="00E550AA">
        <w:rPr>
          <w:rFonts w:asciiTheme="minorBidi" w:hAnsiTheme="minorBidi" w:cstheme="minorBidi"/>
          <w:sz w:val="24"/>
          <w:szCs w:val="24"/>
        </w:rPr>
        <w:t>P</w:t>
      </w:r>
      <w:r w:rsidRPr="001D373B">
        <w:rPr>
          <w:rFonts w:asciiTheme="minorBidi" w:hAnsiTheme="minorBidi" w:cstheme="minorBidi"/>
          <w:sz w:val="24"/>
          <w:szCs w:val="24"/>
        </w:rPr>
        <w:t xml:space="preserve">esach offering is mentioned first, before </w:t>
      </w:r>
      <w:r w:rsidRPr="00E550AA">
        <w:rPr>
          <w:rFonts w:asciiTheme="minorBidi" w:hAnsiTheme="minorBidi" w:cstheme="minorBidi"/>
          <w:i/>
          <w:iCs/>
          <w:sz w:val="24"/>
          <w:szCs w:val="24"/>
        </w:rPr>
        <w:t>matza</w:t>
      </w:r>
      <w:r w:rsidRPr="001D373B">
        <w:rPr>
          <w:rFonts w:asciiTheme="minorBidi" w:hAnsiTheme="minorBidi" w:cstheme="minorBidi"/>
          <w:sz w:val="24"/>
          <w:szCs w:val="24"/>
        </w:rPr>
        <w:t xml:space="preserve"> and </w:t>
      </w:r>
      <w:r w:rsidRPr="00E550AA">
        <w:rPr>
          <w:rFonts w:asciiTheme="minorBidi" w:hAnsiTheme="minorBidi" w:cstheme="minorBidi"/>
          <w:i/>
          <w:iCs/>
          <w:sz w:val="24"/>
          <w:szCs w:val="24"/>
        </w:rPr>
        <w:t>maror</w:t>
      </w:r>
      <w:r w:rsidR="00E550AA">
        <w:rPr>
          <w:rFonts w:asciiTheme="minorBidi" w:hAnsiTheme="minorBidi" w:cstheme="minorBidi"/>
          <w:sz w:val="24"/>
          <w:szCs w:val="24"/>
        </w:rPr>
        <w:t>;</w:t>
      </w:r>
      <w:r w:rsidRPr="00AB5915">
        <w:rPr>
          <w:rFonts w:asciiTheme="minorBidi" w:hAnsiTheme="minorBidi" w:cstheme="minorBidi"/>
          <w:sz w:val="24"/>
          <w:szCs w:val="24"/>
        </w:rPr>
        <w:t xml:space="preserve"> it is the main thing eaten, and therefore the main experience that </w:t>
      </w:r>
      <w:r w:rsidR="008A362C" w:rsidRPr="00AB5915">
        <w:rPr>
          <w:rFonts w:asciiTheme="minorBidi" w:hAnsiTheme="minorBidi" w:cstheme="minorBidi"/>
          <w:sz w:val="24"/>
          <w:szCs w:val="24"/>
        </w:rPr>
        <w:t xml:space="preserve">we must </w:t>
      </w:r>
      <w:r w:rsidR="00263760">
        <w:rPr>
          <w:rFonts w:asciiTheme="minorBidi" w:hAnsiTheme="minorBidi" w:cstheme="minorBidi"/>
          <w:sz w:val="24"/>
          <w:szCs w:val="24"/>
        </w:rPr>
        <w:t>have</w:t>
      </w:r>
      <w:r w:rsidR="008A362C" w:rsidRPr="00AB5915">
        <w:rPr>
          <w:rFonts w:asciiTheme="minorBidi" w:hAnsiTheme="minorBidi" w:cstheme="minorBidi"/>
          <w:sz w:val="24"/>
          <w:szCs w:val="24"/>
        </w:rPr>
        <w:t xml:space="preserve"> in every generation.</w:t>
      </w:r>
    </w:p>
    <w:p w14:paraId="75C19882" w14:textId="77777777" w:rsidR="008A362C" w:rsidRPr="00AB5915" w:rsidRDefault="008A362C" w:rsidP="00B56C35">
      <w:pPr>
        <w:spacing w:line="240" w:lineRule="auto"/>
        <w:ind w:firstLine="567"/>
        <w:rPr>
          <w:rFonts w:asciiTheme="minorBidi" w:hAnsiTheme="minorBidi" w:cstheme="minorBidi"/>
          <w:sz w:val="24"/>
          <w:szCs w:val="24"/>
        </w:rPr>
      </w:pPr>
    </w:p>
    <w:p w14:paraId="13756880" w14:textId="30F9F8C5" w:rsidR="008A362C" w:rsidRPr="00AB5915" w:rsidRDefault="008A362C" w:rsidP="00B56C35">
      <w:pPr>
        <w:pStyle w:val="BlockText"/>
        <w:spacing w:line="240" w:lineRule="auto"/>
        <w:ind w:left="720"/>
        <w:rPr>
          <w:rFonts w:asciiTheme="minorBidi" w:hAnsiTheme="minorBidi" w:cstheme="minorBidi"/>
          <w:sz w:val="24"/>
          <w:szCs w:val="24"/>
        </w:rPr>
      </w:pPr>
      <w:r w:rsidRPr="00AB5915">
        <w:rPr>
          <w:rFonts w:asciiTheme="minorBidi" w:hAnsiTheme="minorBidi" w:cstheme="minorBidi"/>
          <w:sz w:val="24"/>
          <w:szCs w:val="24"/>
        </w:rPr>
        <w:t xml:space="preserve">There was [only] as much as an olive of the </w:t>
      </w:r>
      <w:r w:rsidRPr="00263760">
        <w:rPr>
          <w:rFonts w:asciiTheme="minorBidi" w:hAnsiTheme="minorBidi" w:cstheme="minorBidi"/>
          <w:sz w:val="24"/>
          <w:szCs w:val="24"/>
        </w:rPr>
        <w:t>Pesach</w:t>
      </w:r>
      <w:r w:rsidRPr="00AB5915">
        <w:rPr>
          <w:rFonts w:asciiTheme="minorBidi" w:hAnsiTheme="minorBidi" w:cstheme="minorBidi"/>
          <w:sz w:val="24"/>
          <w:szCs w:val="24"/>
        </w:rPr>
        <w:t xml:space="preserve"> offering [to eat], yet the </w:t>
      </w:r>
      <w:r w:rsidRPr="00E550AA">
        <w:rPr>
          <w:rFonts w:asciiTheme="minorBidi" w:hAnsiTheme="minorBidi" w:cstheme="minorBidi"/>
          <w:i/>
          <w:iCs/>
          <w:sz w:val="24"/>
          <w:szCs w:val="24"/>
        </w:rPr>
        <w:t>Hallel</w:t>
      </w:r>
      <w:r w:rsidRPr="00AB5915">
        <w:rPr>
          <w:rFonts w:asciiTheme="minorBidi" w:hAnsiTheme="minorBidi" w:cstheme="minorBidi"/>
          <w:sz w:val="24"/>
          <w:szCs w:val="24"/>
        </w:rPr>
        <w:t xml:space="preserve"> split the roofs! (</w:t>
      </w:r>
      <w:r w:rsidRPr="00AB5915">
        <w:rPr>
          <w:rFonts w:asciiTheme="minorBidi" w:hAnsiTheme="minorBidi" w:cstheme="minorBidi"/>
          <w:i/>
          <w:iCs/>
          <w:sz w:val="24"/>
          <w:szCs w:val="24"/>
        </w:rPr>
        <w:t xml:space="preserve">Pesachim </w:t>
      </w:r>
      <w:r w:rsidRPr="00AB5915">
        <w:rPr>
          <w:rFonts w:asciiTheme="minorBidi" w:hAnsiTheme="minorBidi" w:cstheme="minorBidi"/>
          <w:sz w:val="24"/>
          <w:szCs w:val="24"/>
        </w:rPr>
        <w:t>85b)</w:t>
      </w:r>
    </w:p>
    <w:p w14:paraId="00C95A43" w14:textId="77777777" w:rsidR="008A362C" w:rsidRPr="00AB5915" w:rsidRDefault="008A362C" w:rsidP="00B56C35">
      <w:pPr>
        <w:spacing w:line="240" w:lineRule="auto"/>
        <w:ind w:firstLine="567"/>
        <w:rPr>
          <w:rFonts w:asciiTheme="minorBidi" w:hAnsiTheme="minorBidi" w:cstheme="minorBidi"/>
          <w:sz w:val="24"/>
          <w:szCs w:val="24"/>
        </w:rPr>
      </w:pPr>
    </w:p>
    <w:p w14:paraId="3CC06F71" w14:textId="1FDC48E3" w:rsidR="007A677E" w:rsidRPr="00AB5915" w:rsidRDefault="007A677E" w:rsidP="00B56C35">
      <w:pPr>
        <w:spacing w:line="240" w:lineRule="auto"/>
        <w:ind w:firstLine="567"/>
        <w:rPr>
          <w:rFonts w:asciiTheme="minorBidi" w:hAnsiTheme="minorBidi" w:cstheme="minorBidi"/>
          <w:sz w:val="24"/>
          <w:szCs w:val="24"/>
        </w:rPr>
      </w:pPr>
      <w:r w:rsidRPr="00AB5915">
        <w:rPr>
          <w:rFonts w:asciiTheme="minorBidi" w:hAnsiTheme="minorBidi" w:cstheme="minorBidi"/>
          <w:sz w:val="24"/>
          <w:szCs w:val="24"/>
        </w:rPr>
        <w:t xml:space="preserve">The </w:t>
      </w:r>
      <w:r w:rsidR="00E550AA" w:rsidRPr="00E550AA">
        <w:rPr>
          <w:rFonts w:asciiTheme="minorBidi" w:hAnsiTheme="minorBidi" w:cstheme="minorBidi"/>
          <w:i/>
          <w:iCs/>
          <w:sz w:val="24"/>
          <w:szCs w:val="24"/>
        </w:rPr>
        <w:t>g</w:t>
      </w:r>
      <w:r w:rsidRPr="00E550AA">
        <w:rPr>
          <w:rFonts w:asciiTheme="minorBidi" w:hAnsiTheme="minorBidi" w:cstheme="minorBidi"/>
          <w:i/>
          <w:iCs/>
          <w:sz w:val="24"/>
          <w:szCs w:val="24"/>
        </w:rPr>
        <w:t>emara</w:t>
      </w:r>
      <w:r w:rsidRPr="00AB5915">
        <w:rPr>
          <w:rFonts w:asciiTheme="minorBidi" w:hAnsiTheme="minorBidi" w:cstheme="minorBidi"/>
          <w:sz w:val="24"/>
          <w:szCs w:val="24"/>
        </w:rPr>
        <w:t xml:space="preserve"> </w:t>
      </w:r>
      <w:r w:rsidR="00E550AA">
        <w:rPr>
          <w:rFonts w:asciiTheme="minorBidi" w:hAnsiTheme="minorBidi" w:cstheme="minorBidi"/>
          <w:sz w:val="24"/>
          <w:szCs w:val="24"/>
        </w:rPr>
        <w:t xml:space="preserve">here briefly </w:t>
      </w:r>
      <w:r w:rsidRPr="00AB5915">
        <w:rPr>
          <w:rFonts w:asciiTheme="minorBidi" w:hAnsiTheme="minorBidi" w:cstheme="minorBidi"/>
          <w:sz w:val="24"/>
          <w:szCs w:val="24"/>
        </w:rPr>
        <w:t>describes</w:t>
      </w:r>
      <w:r w:rsidR="008A362C" w:rsidRPr="00AB5915">
        <w:rPr>
          <w:rFonts w:asciiTheme="minorBidi" w:hAnsiTheme="minorBidi" w:cstheme="minorBidi"/>
          <w:sz w:val="24"/>
          <w:szCs w:val="24"/>
        </w:rPr>
        <w:t xml:space="preserve"> </w:t>
      </w:r>
      <w:r w:rsidRPr="00AB5915">
        <w:rPr>
          <w:rFonts w:asciiTheme="minorBidi" w:hAnsiTheme="minorBidi" w:cstheme="minorBidi"/>
          <w:sz w:val="24"/>
          <w:szCs w:val="24"/>
        </w:rPr>
        <w:t>the great joy</w:t>
      </w:r>
      <w:r w:rsidR="008A362C" w:rsidRPr="00AB5915">
        <w:rPr>
          <w:rFonts w:asciiTheme="minorBidi" w:hAnsiTheme="minorBidi" w:cstheme="minorBidi"/>
          <w:sz w:val="24"/>
          <w:szCs w:val="24"/>
        </w:rPr>
        <w:t xml:space="preserve"> at the time of the eating of the </w:t>
      </w:r>
      <w:r w:rsidR="008A362C" w:rsidRPr="00263760">
        <w:rPr>
          <w:rFonts w:asciiTheme="minorBidi" w:hAnsiTheme="minorBidi" w:cstheme="minorBidi"/>
          <w:sz w:val="24"/>
          <w:szCs w:val="24"/>
        </w:rPr>
        <w:t>Pesach</w:t>
      </w:r>
      <w:r w:rsidR="008A362C" w:rsidRPr="00AB5915">
        <w:rPr>
          <w:rFonts w:asciiTheme="minorBidi" w:hAnsiTheme="minorBidi" w:cstheme="minorBidi"/>
          <w:i/>
          <w:iCs/>
          <w:sz w:val="24"/>
          <w:szCs w:val="24"/>
        </w:rPr>
        <w:t xml:space="preserve"> </w:t>
      </w:r>
      <w:r w:rsidR="008A362C" w:rsidRPr="00AB5915">
        <w:rPr>
          <w:rFonts w:asciiTheme="minorBidi" w:hAnsiTheme="minorBidi" w:cstheme="minorBidi"/>
          <w:sz w:val="24"/>
          <w:szCs w:val="24"/>
        </w:rPr>
        <w:t xml:space="preserve">offering. </w:t>
      </w:r>
      <w:r w:rsidR="00E550AA">
        <w:rPr>
          <w:rFonts w:asciiTheme="minorBidi" w:hAnsiTheme="minorBidi" w:cstheme="minorBidi"/>
          <w:sz w:val="24"/>
          <w:szCs w:val="24"/>
        </w:rPr>
        <w:t>Try to imagine that great joy:</w:t>
      </w:r>
      <w:r w:rsidR="008A362C" w:rsidRPr="00AB5915">
        <w:rPr>
          <w:rFonts w:asciiTheme="minorBidi" w:hAnsiTheme="minorBidi" w:cstheme="minorBidi"/>
          <w:sz w:val="24"/>
          <w:szCs w:val="24"/>
        </w:rPr>
        <w:t xml:space="preserve"> </w:t>
      </w:r>
      <w:r w:rsidRPr="00AB5915">
        <w:rPr>
          <w:rFonts w:asciiTheme="minorBidi" w:hAnsiTheme="minorBidi" w:cstheme="minorBidi"/>
          <w:sz w:val="24"/>
          <w:szCs w:val="24"/>
        </w:rPr>
        <w:t xml:space="preserve">The entire nation of Israel </w:t>
      </w:r>
      <w:r w:rsidR="008A362C" w:rsidRPr="00AB5915">
        <w:rPr>
          <w:rFonts w:asciiTheme="minorBidi" w:hAnsiTheme="minorBidi" w:cstheme="minorBidi"/>
          <w:sz w:val="24"/>
          <w:szCs w:val="24"/>
        </w:rPr>
        <w:t xml:space="preserve">has arrived in </w:t>
      </w:r>
      <w:r w:rsidRPr="00AB5915">
        <w:rPr>
          <w:rFonts w:asciiTheme="minorBidi" w:hAnsiTheme="minorBidi" w:cstheme="minorBidi"/>
          <w:sz w:val="24"/>
          <w:szCs w:val="24"/>
        </w:rPr>
        <w:t xml:space="preserve">Jerusalem. </w:t>
      </w:r>
      <w:r w:rsidR="00E550AA">
        <w:rPr>
          <w:rFonts w:asciiTheme="minorBidi" w:hAnsiTheme="minorBidi" w:cstheme="minorBidi"/>
          <w:sz w:val="24"/>
          <w:szCs w:val="24"/>
        </w:rPr>
        <w:t>T</w:t>
      </w:r>
      <w:r w:rsidR="008A362C" w:rsidRPr="00AB5915">
        <w:rPr>
          <w:rFonts w:asciiTheme="minorBidi" w:hAnsiTheme="minorBidi" w:cstheme="minorBidi"/>
          <w:sz w:val="24"/>
          <w:szCs w:val="24"/>
        </w:rPr>
        <w:t xml:space="preserve">he eating of the </w:t>
      </w:r>
      <w:r w:rsidR="008A362C" w:rsidRPr="00263760">
        <w:rPr>
          <w:rFonts w:asciiTheme="minorBidi" w:hAnsiTheme="minorBidi" w:cstheme="minorBidi"/>
          <w:sz w:val="24"/>
          <w:szCs w:val="24"/>
        </w:rPr>
        <w:t>Pesach</w:t>
      </w:r>
      <w:r w:rsidR="008A362C" w:rsidRPr="00AB5915">
        <w:rPr>
          <w:rFonts w:asciiTheme="minorBidi" w:hAnsiTheme="minorBidi" w:cstheme="minorBidi"/>
          <w:i/>
          <w:iCs/>
          <w:sz w:val="24"/>
          <w:szCs w:val="24"/>
        </w:rPr>
        <w:t xml:space="preserve"> </w:t>
      </w:r>
      <w:r w:rsidR="008A362C" w:rsidRPr="00AB5915">
        <w:rPr>
          <w:rFonts w:asciiTheme="minorBidi" w:hAnsiTheme="minorBidi" w:cstheme="minorBidi"/>
          <w:sz w:val="24"/>
          <w:szCs w:val="24"/>
        </w:rPr>
        <w:t xml:space="preserve">offering must be accompanied by the recitation of </w:t>
      </w:r>
      <w:r w:rsidR="008A362C" w:rsidRPr="00E550AA">
        <w:rPr>
          <w:rFonts w:asciiTheme="minorBidi" w:hAnsiTheme="minorBidi" w:cstheme="minorBidi"/>
          <w:i/>
          <w:iCs/>
          <w:sz w:val="24"/>
          <w:szCs w:val="24"/>
        </w:rPr>
        <w:t>Hallel</w:t>
      </w:r>
      <w:r w:rsidR="00E550AA">
        <w:rPr>
          <w:rFonts w:asciiTheme="minorBidi" w:hAnsiTheme="minorBidi" w:cstheme="minorBidi"/>
          <w:sz w:val="24"/>
          <w:szCs w:val="24"/>
        </w:rPr>
        <w:t>, so</w:t>
      </w:r>
      <w:r w:rsidR="008A362C" w:rsidRPr="00AB5915">
        <w:rPr>
          <w:rFonts w:asciiTheme="minorBidi" w:hAnsiTheme="minorBidi" w:cstheme="minorBidi"/>
          <w:sz w:val="24"/>
          <w:szCs w:val="24"/>
        </w:rPr>
        <w:t xml:space="preserve"> during the eating of the </w:t>
      </w:r>
      <w:r w:rsidR="008A362C" w:rsidRPr="00263760">
        <w:rPr>
          <w:rFonts w:asciiTheme="minorBidi" w:hAnsiTheme="minorBidi" w:cstheme="minorBidi"/>
          <w:sz w:val="24"/>
          <w:szCs w:val="24"/>
        </w:rPr>
        <w:t>Pesach</w:t>
      </w:r>
      <w:r w:rsidR="008A362C" w:rsidRPr="00AB5915">
        <w:rPr>
          <w:rFonts w:asciiTheme="minorBidi" w:hAnsiTheme="minorBidi" w:cstheme="minorBidi"/>
          <w:i/>
          <w:iCs/>
          <w:sz w:val="24"/>
          <w:szCs w:val="24"/>
        </w:rPr>
        <w:t xml:space="preserve"> </w:t>
      </w:r>
      <w:r w:rsidR="008A362C" w:rsidRPr="00AB5915">
        <w:rPr>
          <w:rFonts w:asciiTheme="minorBidi" w:hAnsiTheme="minorBidi" w:cstheme="minorBidi"/>
          <w:sz w:val="24"/>
          <w:szCs w:val="24"/>
        </w:rPr>
        <w:t xml:space="preserve">offering, </w:t>
      </w:r>
      <w:r w:rsidR="00377909" w:rsidRPr="00AB5915">
        <w:rPr>
          <w:rFonts w:asciiTheme="minorBidi" w:hAnsiTheme="minorBidi" w:cstheme="minorBidi"/>
          <w:sz w:val="24"/>
          <w:szCs w:val="24"/>
        </w:rPr>
        <w:t xml:space="preserve">all kinds of </w:t>
      </w:r>
      <w:r w:rsidR="008A362C" w:rsidRPr="00AB5915">
        <w:rPr>
          <w:rFonts w:asciiTheme="minorBidi" w:hAnsiTheme="minorBidi" w:cstheme="minorBidi"/>
          <w:sz w:val="24"/>
          <w:szCs w:val="24"/>
        </w:rPr>
        <w:t xml:space="preserve">songs of praise to God </w:t>
      </w:r>
      <w:r w:rsidR="00377909" w:rsidRPr="00AB5915">
        <w:rPr>
          <w:rFonts w:asciiTheme="minorBidi" w:hAnsiTheme="minorBidi" w:cstheme="minorBidi"/>
          <w:sz w:val="24"/>
          <w:szCs w:val="24"/>
        </w:rPr>
        <w:t xml:space="preserve">could be heard from every direction. Indeed, a very exciting and joyous occasion, which we hope will return in the near future. </w:t>
      </w:r>
    </w:p>
    <w:p w14:paraId="7D59AA93" w14:textId="77777777" w:rsidR="00377909" w:rsidRPr="00AB5915" w:rsidRDefault="00377909" w:rsidP="00B56C35">
      <w:pPr>
        <w:spacing w:line="240" w:lineRule="auto"/>
        <w:ind w:firstLine="567"/>
        <w:rPr>
          <w:rFonts w:asciiTheme="minorBidi" w:hAnsiTheme="minorBidi" w:cstheme="minorBidi"/>
          <w:sz w:val="24"/>
          <w:szCs w:val="24"/>
        </w:rPr>
      </w:pPr>
    </w:p>
    <w:p w14:paraId="3D801898" w14:textId="51CBF26C" w:rsidR="007A677E" w:rsidRPr="00AB5915" w:rsidRDefault="00E550AA" w:rsidP="00B56C35">
      <w:pPr>
        <w:spacing w:line="240" w:lineRule="auto"/>
        <w:ind w:firstLine="567"/>
        <w:rPr>
          <w:rFonts w:asciiTheme="minorBidi" w:hAnsiTheme="minorBidi" w:cstheme="minorBidi"/>
          <w:sz w:val="24"/>
          <w:szCs w:val="24"/>
        </w:rPr>
      </w:pPr>
      <w:r w:rsidRPr="00AB5915">
        <w:rPr>
          <w:rFonts w:asciiTheme="minorBidi" w:hAnsiTheme="minorBidi" w:cstheme="minorBidi"/>
          <w:sz w:val="24"/>
          <w:szCs w:val="24"/>
        </w:rPr>
        <w:t>We might have expected that after the destruction of the Temple, the atmosphere of this night would have become very sad!</w:t>
      </w:r>
      <w:r>
        <w:rPr>
          <w:rFonts w:asciiTheme="minorBidi" w:hAnsiTheme="minorBidi" w:cstheme="minorBidi"/>
          <w:sz w:val="24"/>
          <w:szCs w:val="24"/>
        </w:rPr>
        <w:t xml:space="preserve"> H</w:t>
      </w:r>
      <w:r w:rsidR="00377909" w:rsidRPr="00AB5915">
        <w:rPr>
          <w:rFonts w:asciiTheme="minorBidi" w:hAnsiTheme="minorBidi" w:cstheme="minorBidi"/>
          <w:sz w:val="24"/>
          <w:szCs w:val="24"/>
        </w:rPr>
        <w:t xml:space="preserve">ow </w:t>
      </w:r>
      <w:r>
        <w:rPr>
          <w:rFonts w:asciiTheme="minorBidi" w:hAnsiTheme="minorBidi" w:cstheme="minorBidi"/>
          <w:sz w:val="24"/>
          <w:szCs w:val="24"/>
        </w:rPr>
        <w:t>is</w:t>
      </w:r>
      <w:r w:rsidR="00377909" w:rsidRPr="00AB5915">
        <w:rPr>
          <w:rFonts w:asciiTheme="minorBidi" w:hAnsiTheme="minorBidi" w:cstheme="minorBidi"/>
          <w:sz w:val="24"/>
          <w:szCs w:val="24"/>
        </w:rPr>
        <w:t xml:space="preserve"> it that the night of the </w:t>
      </w:r>
      <w:r>
        <w:rPr>
          <w:rFonts w:asciiTheme="minorBidi" w:hAnsiTheme="minorBidi" w:cstheme="minorBidi"/>
          <w:i/>
          <w:iCs/>
          <w:sz w:val="24"/>
          <w:szCs w:val="24"/>
        </w:rPr>
        <w:t>s</w:t>
      </w:r>
      <w:r w:rsidR="00377909" w:rsidRPr="00AB5915">
        <w:rPr>
          <w:rFonts w:asciiTheme="minorBidi" w:hAnsiTheme="minorBidi" w:cstheme="minorBidi"/>
          <w:i/>
          <w:iCs/>
          <w:sz w:val="24"/>
          <w:szCs w:val="24"/>
        </w:rPr>
        <w:t xml:space="preserve">eder </w:t>
      </w:r>
      <w:r w:rsidR="00377909" w:rsidRPr="00AB5915">
        <w:rPr>
          <w:rFonts w:asciiTheme="minorBidi" w:hAnsiTheme="minorBidi" w:cstheme="minorBidi"/>
          <w:sz w:val="24"/>
          <w:szCs w:val="24"/>
        </w:rPr>
        <w:t xml:space="preserve">has remained the most significant night of the year? </w:t>
      </w:r>
    </w:p>
    <w:p w14:paraId="17F2A54B" w14:textId="77777777" w:rsidR="00377909" w:rsidRPr="00AB5915" w:rsidRDefault="00377909" w:rsidP="00B56C35">
      <w:pPr>
        <w:spacing w:line="240" w:lineRule="auto"/>
        <w:ind w:firstLine="567"/>
        <w:rPr>
          <w:rFonts w:asciiTheme="minorBidi" w:hAnsiTheme="minorBidi" w:cstheme="minorBidi"/>
          <w:sz w:val="24"/>
          <w:szCs w:val="24"/>
        </w:rPr>
      </w:pPr>
    </w:p>
    <w:p w14:paraId="154F9F5E" w14:textId="77777777" w:rsidR="00B56C35" w:rsidRDefault="007A677E" w:rsidP="00B56C35">
      <w:pPr>
        <w:spacing w:line="240" w:lineRule="auto"/>
        <w:ind w:firstLine="567"/>
        <w:rPr>
          <w:rFonts w:asciiTheme="minorBidi" w:hAnsiTheme="minorBidi" w:cstheme="minorBidi"/>
          <w:sz w:val="24"/>
          <w:szCs w:val="24"/>
        </w:rPr>
      </w:pPr>
      <w:r w:rsidRPr="00AB5915">
        <w:rPr>
          <w:rFonts w:asciiTheme="minorBidi" w:hAnsiTheme="minorBidi" w:cstheme="minorBidi"/>
          <w:sz w:val="24"/>
          <w:szCs w:val="24"/>
        </w:rPr>
        <w:t xml:space="preserve">The answer is that </w:t>
      </w:r>
      <w:r w:rsidR="00377909" w:rsidRPr="00AB5915">
        <w:rPr>
          <w:rFonts w:asciiTheme="minorBidi" w:hAnsiTheme="minorBidi" w:cstheme="minorBidi"/>
          <w:sz w:val="24"/>
          <w:szCs w:val="24"/>
        </w:rPr>
        <w:t>following</w:t>
      </w:r>
      <w:r w:rsidRPr="00AB5915">
        <w:rPr>
          <w:rFonts w:asciiTheme="minorBidi" w:hAnsiTheme="minorBidi" w:cstheme="minorBidi"/>
          <w:sz w:val="24"/>
          <w:szCs w:val="24"/>
        </w:rPr>
        <w:t xml:space="preserve"> the destruction, the center of gravity of the </w:t>
      </w:r>
      <w:r w:rsidR="00377909" w:rsidRPr="00AB5915">
        <w:rPr>
          <w:rFonts w:asciiTheme="minorBidi" w:hAnsiTheme="minorBidi" w:cstheme="minorBidi"/>
          <w:sz w:val="24"/>
          <w:szCs w:val="24"/>
        </w:rPr>
        <w:t>Pesach</w:t>
      </w:r>
      <w:r w:rsidRPr="00AB5915">
        <w:rPr>
          <w:rFonts w:asciiTheme="minorBidi" w:hAnsiTheme="minorBidi" w:cstheme="minorBidi"/>
          <w:sz w:val="24"/>
          <w:szCs w:val="24"/>
        </w:rPr>
        <w:t xml:space="preserve"> experience shifted from eating the </w:t>
      </w:r>
      <w:r w:rsidR="00377909" w:rsidRPr="00263760">
        <w:rPr>
          <w:rFonts w:asciiTheme="minorBidi" w:hAnsiTheme="minorBidi" w:cstheme="minorBidi"/>
          <w:sz w:val="24"/>
          <w:szCs w:val="24"/>
        </w:rPr>
        <w:t>Pesach</w:t>
      </w:r>
      <w:r w:rsidR="00377909" w:rsidRPr="00AB5915">
        <w:rPr>
          <w:rFonts w:asciiTheme="minorBidi" w:hAnsiTheme="minorBidi" w:cstheme="minorBidi"/>
          <w:i/>
          <w:iCs/>
          <w:sz w:val="24"/>
          <w:szCs w:val="24"/>
        </w:rPr>
        <w:t xml:space="preserve"> </w:t>
      </w:r>
      <w:r w:rsidR="00377909" w:rsidRPr="00AB5915">
        <w:rPr>
          <w:rFonts w:asciiTheme="minorBidi" w:hAnsiTheme="minorBidi" w:cstheme="minorBidi"/>
          <w:sz w:val="24"/>
          <w:szCs w:val="24"/>
        </w:rPr>
        <w:t>offering to reliving the experience of the exodus from Egypt and the renewal of the covenant between God and His people. This important matter is relevant in every generation</w:t>
      </w:r>
      <w:r w:rsidR="00E550AA">
        <w:rPr>
          <w:rFonts w:asciiTheme="minorBidi" w:hAnsiTheme="minorBidi" w:cstheme="minorBidi"/>
          <w:sz w:val="24"/>
          <w:szCs w:val="24"/>
        </w:rPr>
        <w:t>, even after the destruction.</w:t>
      </w:r>
      <w:r w:rsidR="00377909" w:rsidRPr="00AB5915">
        <w:rPr>
          <w:rFonts w:asciiTheme="minorBidi" w:hAnsiTheme="minorBidi" w:cstheme="minorBidi"/>
          <w:sz w:val="24"/>
          <w:szCs w:val="24"/>
        </w:rPr>
        <w:t xml:space="preserve"> </w:t>
      </w:r>
      <w:r w:rsidR="00E550AA">
        <w:rPr>
          <w:rFonts w:asciiTheme="minorBidi" w:hAnsiTheme="minorBidi" w:cstheme="minorBidi"/>
          <w:sz w:val="24"/>
          <w:szCs w:val="24"/>
        </w:rPr>
        <w:t>T</w:t>
      </w:r>
      <w:r w:rsidR="00377909" w:rsidRPr="00AB5915">
        <w:rPr>
          <w:rFonts w:asciiTheme="minorBidi" w:hAnsiTheme="minorBidi" w:cstheme="minorBidi"/>
          <w:sz w:val="24"/>
          <w:szCs w:val="24"/>
        </w:rPr>
        <w:t xml:space="preserve">he covenant is eternal, and </w:t>
      </w:r>
      <w:r w:rsidR="00E550AA">
        <w:rPr>
          <w:rFonts w:asciiTheme="minorBidi" w:hAnsiTheme="minorBidi" w:cstheme="minorBidi"/>
          <w:sz w:val="24"/>
          <w:szCs w:val="24"/>
        </w:rPr>
        <w:t xml:space="preserve">it is </w:t>
      </w:r>
      <w:r w:rsidR="00377909" w:rsidRPr="00AB5915">
        <w:rPr>
          <w:rFonts w:asciiTheme="minorBidi" w:hAnsiTheme="minorBidi" w:cstheme="minorBidi"/>
          <w:sz w:val="24"/>
          <w:szCs w:val="24"/>
        </w:rPr>
        <w:t xml:space="preserve">the </w:t>
      </w:r>
      <w:r w:rsidRPr="00AB5915">
        <w:rPr>
          <w:rFonts w:asciiTheme="minorBidi" w:hAnsiTheme="minorBidi" w:cstheme="minorBidi"/>
          <w:sz w:val="24"/>
          <w:szCs w:val="24"/>
        </w:rPr>
        <w:t>most important point</w:t>
      </w:r>
      <w:r w:rsidR="00377909" w:rsidRPr="00AB5915">
        <w:rPr>
          <w:rFonts w:asciiTheme="minorBidi" w:hAnsiTheme="minorBidi" w:cstheme="minorBidi"/>
          <w:sz w:val="24"/>
          <w:szCs w:val="24"/>
        </w:rPr>
        <w:t xml:space="preserve"> on the night of the </w:t>
      </w:r>
      <w:r w:rsidR="00E550AA">
        <w:rPr>
          <w:rFonts w:asciiTheme="minorBidi" w:hAnsiTheme="minorBidi" w:cstheme="minorBidi"/>
          <w:i/>
          <w:iCs/>
          <w:sz w:val="24"/>
          <w:szCs w:val="24"/>
        </w:rPr>
        <w:t>s</w:t>
      </w:r>
      <w:r w:rsidR="00377909" w:rsidRPr="00AB5915">
        <w:rPr>
          <w:rFonts w:asciiTheme="minorBidi" w:hAnsiTheme="minorBidi" w:cstheme="minorBidi"/>
          <w:i/>
          <w:iCs/>
          <w:sz w:val="24"/>
          <w:szCs w:val="24"/>
        </w:rPr>
        <w:t>eder</w:t>
      </w:r>
      <w:r w:rsidR="00377909" w:rsidRPr="00AB5915">
        <w:rPr>
          <w:rFonts w:asciiTheme="minorBidi" w:hAnsiTheme="minorBidi" w:cstheme="minorBidi"/>
          <w:sz w:val="24"/>
          <w:szCs w:val="24"/>
        </w:rPr>
        <w:t>.</w:t>
      </w:r>
    </w:p>
    <w:p w14:paraId="3720F475" w14:textId="2AA1A833" w:rsidR="00F225D3" w:rsidRPr="00AB5915" w:rsidRDefault="00377909" w:rsidP="00B56C35">
      <w:pPr>
        <w:spacing w:line="240" w:lineRule="auto"/>
        <w:ind w:firstLine="567"/>
        <w:rPr>
          <w:rFonts w:asciiTheme="minorBidi" w:hAnsiTheme="minorBidi" w:cstheme="minorBidi"/>
          <w:sz w:val="24"/>
          <w:szCs w:val="24"/>
        </w:rPr>
      </w:pPr>
      <w:r w:rsidRPr="00AB5915">
        <w:rPr>
          <w:rFonts w:asciiTheme="minorBidi" w:hAnsiTheme="minorBidi" w:cstheme="minorBidi"/>
          <w:sz w:val="24"/>
          <w:szCs w:val="24"/>
        </w:rPr>
        <w:t xml:space="preserve"> </w:t>
      </w:r>
    </w:p>
    <w:p w14:paraId="096886EC" w14:textId="69CA1BB7" w:rsidR="00377909" w:rsidRPr="00AB5915" w:rsidRDefault="00377909" w:rsidP="00B56C35">
      <w:pPr>
        <w:spacing w:line="240" w:lineRule="auto"/>
        <w:rPr>
          <w:rFonts w:asciiTheme="minorBidi" w:hAnsiTheme="minorBidi" w:cstheme="minorBidi"/>
          <w:sz w:val="24"/>
          <w:szCs w:val="24"/>
        </w:rPr>
      </w:pPr>
    </w:p>
    <w:p w14:paraId="044C4D89" w14:textId="68E1BC2E" w:rsidR="00F225D3" w:rsidRPr="00B56C35" w:rsidRDefault="00A94E83" w:rsidP="00B56C35">
      <w:pPr>
        <w:spacing w:line="240" w:lineRule="auto"/>
        <w:rPr>
          <w:rFonts w:asciiTheme="minorBidi" w:hAnsiTheme="minorBidi" w:cstheme="minorBidi"/>
          <w:sz w:val="24"/>
          <w:szCs w:val="24"/>
        </w:rPr>
      </w:pPr>
      <w:r w:rsidRPr="00B56C35">
        <w:rPr>
          <w:rFonts w:asciiTheme="minorBidi" w:hAnsiTheme="minorBidi" w:cstheme="minorBidi"/>
          <w:sz w:val="24"/>
          <w:szCs w:val="24"/>
        </w:rPr>
        <w:t xml:space="preserve">[This </w:t>
      </w:r>
      <w:r w:rsidRPr="00B56C35">
        <w:rPr>
          <w:rFonts w:asciiTheme="minorBidi" w:hAnsiTheme="minorBidi" w:cstheme="minorBidi"/>
          <w:i/>
          <w:iCs/>
          <w:sz w:val="24"/>
          <w:szCs w:val="24"/>
        </w:rPr>
        <w:t xml:space="preserve">sicha </w:t>
      </w:r>
      <w:r w:rsidRPr="00B56C35">
        <w:rPr>
          <w:rFonts w:asciiTheme="minorBidi" w:hAnsiTheme="minorBidi" w:cstheme="minorBidi"/>
          <w:sz w:val="24"/>
          <w:szCs w:val="24"/>
        </w:rPr>
        <w:t xml:space="preserve">was delivered at </w:t>
      </w:r>
      <w:r w:rsidRPr="00B56C35">
        <w:rPr>
          <w:rFonts w:asciiTheme="minorBidi" w:hAnsiTheme="minorBidi" w:cstheme="minorBidi"/>
          <w:i/>
          <w:iCs/>
          <w:sz w:val="24"/>
          <w:szCs w:val="24"/>
        </w:rPr>
        <w:t>seuda shelishit</w:t>
      </w:r>
      <w:r w:rsidRPr="00B56C35">
        <w:rPr>
          <w:rFonts w:asciiTheme="minorBidi" w:hAnsiTheme="minorBidi" w:cstheme="minorBidi"/>
          <w:sz w:val="24"/>
          <w:szCs w:val="24"/>
        </w:rPr>
        <w:t xml:space="preserve"> on Shabbat </w:t>
      </w:r>
      <w:r w:rsidRPr="00B56C35">
        <w:rPr>
          <w:rFonts w:asciiTheme="minorBidi" w:hAnsiTheme="minorBidi" w:cstheme="minorBidi"/>
          <w:i/>
          <w:iCs/>
          <w:sz w:val="24"/>
          <w:szCs w:val="24"/>
        </w:rPr>
        <w:t>Parashat Bo</w:t>
      </w:r>
      <w:r w:rsidRPr="00B56C35">
        <w:rPr>
          <w:rFonts w:asciiTheme="minorBidi" w:hAnsiTheme="minorBidi" w:cstheme="minorBidi"/>
          <w:sz w:val="24"/>
          <w:szCs w:val="24"/>
        </w:rPr>
        <w:t xml:space="preserve"> 5777 (2017).]</w:t>
      </w:r>
    </w:p>
    <w:sectPr w:rsidR="00F225D3" w:rsidRPr="00B56C35">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04990" w14:textId="77777777" w:rsidR="0084503D" w:rsidRDefault="0084503D">
      <w:r>
        <w:separator/>
      </w:r>
    </w:p>
  </w:endnote>
  <w:endnote w:type="continuationSeparator" w:id="0">
    <w:p w14:paraId="4A9C2E0D" w14:textId="77777777" w:rsidR="0084503D" w:rsidRDefault="0084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577270"/>
      <w:docPartObj>
        <w:docPartGallery w:val="Page Numbers (Bottom of Page)"/>
        <w:docPartUnique/>
      </w:docPartObj>
    </w:sdtPr>
    <w:sdtEndPr>
      <w:rPr>
        <w:noProof/>
      </w:rPr>
    </w:sdtEndPr>
    <w:sdtContent>
      <w:p w14:paraId="7FC91636" w14:textId="47BBE6E6" w:rsidR="00394232" w:rsidRDefault="00394232">
        <w:pPr>
          <w:pStyle w:val="Footer"/>
          <w:jc w:val="center"/>
        </w:pPr>
        <w:r>
          <w:fldChar w:fldCharType="begin"/>
        </w:r>
        <w:r>
          <w:instrText xml:space="preserve"> PAGE   \* MERGEFORMAT </w:instrText>
        </w:r>
        <w:r>
          <w:fldChar w:fldCharType="separate"/>
        </w:r>
        <w:r w:rsidR="00C55901">
          <w:rPr>
            <w:noProof/>
          </w:rPr>
          <w:t>1</w:t>
        </w:r>
        <w:r>
          <w:rPr>
            <w:noProof/>
          </w:rPr>
          <w:fldChar w:fldCharType="end"/>
        </w:r>
      </w:p>
    </w:sdtContent>
  </w:sdt>
  <w:p w14:paraId="2BB93265" w14:textId="77777777" w:rsidR="00394232" w:rsidRDefault="00394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7E24B" w14:textId="77777777" w:rsidR="0084503D" w:rsidRDefault="0084503D">
      <w:r>
        <w:separator/>
      </w:r>
    </w:p>
  </w:footnote>
  <w:footnote w:type="continuationSeparator" w:id="0">
    <w:p w14:paraId="21F0BB05" w14:textId="77777777" w:rsidR="0084503D" w:rsidRDefault="0084503D">
      <w:r>
        <w:continuationSeparator/>
      </w:r>
    </w:p>
  </w:footnote>
  <w:footnote w:id="1">
    <w:p w14:paraId="72E3A7E3" w14:textId="77777777" w:rsidR="000F6B18" w:rsidRPr="000F6B18" w:rsidRDefault="000F6B18" w:rsidP="000F6B18">
      <w:pPr>
        <w:pStyle w:val="FootnoteText"/>
        <w:spacing w:line="240" w:lineRule="auto"/>
        <w:rPr>
          <w:rFonts w:asciiTheme="minorBidi" w:hAnsiTheme="minorBidi" w:cstheme="minorBidi"/>
        </w:rPr>
      </w:pPr>
      <w:r w:rsidRPr="000F6B18">
        <w:rPr>
          <w:rStyle w:val="FootnoteReference"/>
          <w:rFonts w:asciiTheme="minorBidi" w:hAnsiTheme="minorBidi" w:cstheme="minorBidi"/>
        </w:rPr>
        <w:footnoteRef/>
      </w:r>
      <w:r w:rsidRPr="000F6B18">
        <w:rPr>
          <w:rFonts w:asciiTheme="minorBidi" w:hAnsiTheme="minorBidi" w:cstheme="minorBidi"/>
        </w:rPr>
        <w:t xml:space="preserve"> The "wise son" appears in </w:t>
      </w:r>
      <w:r w:rsidRPr="000F6B18">
        <w:rPr>
          <w:rFonts w:asciiTheme="minorBidi" w:hAnsiTheme="minorBidi" w:cstheme="minorBidi"/>
          <w:i/>
          <w:iCs/>
        </w:rPr>
        <w:t>Parashat Va'etchanan</w:t>
      </w:r>
      <w:r w:rsidRPr="000F6B18">
        <w:rPr>
          <w:rFonts w:asciiTheme="minorBidi" w:hAnsiTheme="minorBidi" w:cstheme="minorBidi"/>
        </w:rPr>
        <w:t>.</w:t>
      </w:r>
    </w:p>
  </w:footnote>
  <w:footnote w:id="2">
    <w:p w14:paraId="68129FA2" w14:textId="0A11CF69" w:rsidR="000F6B18" w:rsidRPr="000F6B18" w:rsidRDefault="000F6B18" w:rsidP="000F6B18">
      <w:pPr>
        <w:pStyle w:val="FootnoteText"/>
        <w:spacing w:line="240" w:lineRule="auto"/>
      </w:pPr>
      <w:r w:rsidRPr="000F6B18">
        <w:rPr>
          <w:rStyle w:val="FootnoteReference"/>
        </w:rPr>
        <w:footnoteRef/>
      </w:r>
      <w:r w:rsidRPr="000F6B18">
        <w:t xml:space="preserve"> </w:t>
      </w:r>
      <w:r w:rsidRPr="000F6B18">
        <w:rPr>
          <w:rFonts w:asciiTheme="minorBidi" w:hAnsiTheme="minorBidi" w:cstheme="minorBidi"/>
        </w:rPr>
        <w:t>R. Hirsch,</w:t>
      </w:r>
      <w:r>
        <w:rPr>
          <w:rFonts w:asciiTheme="minorBidi" w:hAnsiTheme="minorBidi" w:cstheme="minorBidi"/>
        </w:rPr>
        <w:t xml:space="preserve"> commentary on</w:t>
      </w:r>
      <w:r w:rsidRPr="000F6B18">
        <w:rPr>
          <w:rFonts w:asciiTheme="minorBidi" w:hAnsiTheme="minorBidi" w:cstheme="minorBidi"/>
        </w:rPr>
        <w:t xml:space="preserve"> </w:t>
      </w:r>
      <w:r w:rsidRPr="000F6B18">
        <w:rPr>
          <w:rFonts w:asciiTheme="minorBidi" w:hAnsiTheme="minorBidi" w:cstheme="minorBidi"/>
          <w:i/>
          <w:iCs/>
        </w:rPr>
        <w:t xml:space="preserve">Shemot </w:t>
      </w:r>
      <w:r w:rsidRPr="000F6B18">
        <w:rPr>
          <w:rFonts w:asciiTheme="minorBidi" w:hAnsiTheme="minorBidi" w:cstheme="minorBidi"/>
        </w:rPr>
        <w:t>12:27</w:t>
      </w:r>
      <w:r>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B18"/>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714E"/>
    <w:rsid w:val="00347A5B"/>
    <w:rsid w:val="0035088B"/>
    <w:rsid w:val="00350E7D"/>
    <w:rsid w:val="003513B6"/>
    <w:rsid w:val="00351FE1"/>
    <w:rsid w:val="00352AC7"/>
    <w:rsid w:val="00352D2B"/>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232"/>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48FB"/>
    <w:rsid w:val="00494A66"/>
    <w:rsid w:val="00494D1F"/>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51FB"/>
    <w:rsid w:val="00805A7D"/>
    <w:rsid w:val="0080616F"/>
    <w:rsid w:val="008066E4"/>
    <w:rsid w:val="00806F6B"/>
    <w:rsid w:val="00806FFF"/>
    <w:rsid w:val="00807790"/>
    <w:rsid w:val="008079CB"/>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03D"/>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2FCB"/>
    <w:rsid w:val="00923083"/>
    <w:rsid w:val="009232C8"/>
    <w:rsid w:val="00923D7A"/>
    <w:rsid w:val="009251CF"/>
    <w:rsid w:val="00925288"/>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171"/>
    <w:rsid w:val="00967414"/>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24F0"/>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4E83"/>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1F"/>
    <w:rsid w:val="00B2682B"/>
    <w:rsid w:val="00B26AB3"/>
    <w:rsid w:val="00B26E3A"/>
    <w:rsid w:val="00B27BD9"/>
    <w:rsid w:val="00B27EC2"/>
    <w:rsid w:val="00B30E6A"/>
    <w:rsid w:val="00B31A06"/>
    <w:rsid w:val="00B3358A"/>
    <w:rsid w:val="00B33797"/>
    <w:rsid w:val="00B33CB4"/>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C35"/>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1B16"/>
    <w:rsid w:val="00C527C5"/>
    <w:rsid w:val="00C5294A"/>
    <w:rsid w:val="00C538F9"/>
    <w:rsid w:val="00C53E50"/>
    <w:rsid w:val="00C549E1"/>
    <w:rsid w:val="00C54F54"/>
    <w:rsid w:val="00C550B6"/>
    <w:rsid w:val="00C557BD"/>
    <w:rsid w:val="00C55901"/>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AD0"/>
    <w:rsid w:val="00D06DBF"/>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253B"/>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0AA"/>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A2E"/>
    <w:rsid w:val="00F220F2"/>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character" w:customStyle="1" w:styleId="gmaildefault">
    <w:name w:val="gmail_default"/>
    <w:basedOn w:val="DefaultParagraphFont"/>
    <w:rsid w:val="00B56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character" w:customStyle="1" w:styleId="gmaildefault">
    <w:name w:val="gmail_default"/>
    <w:basedOn w:val="DefaultParagraphFont"/>
    <w:rsid w:val="00B56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C182D-9C42-431A-8541-2F59D78B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1201</Words>
  <Characters>5708</Characters>
  <Application>Microsoft Office Word</Application>
  <DocSecurity>0</DocSecurity>
  <Lines>47</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2020-01-30T07:45:00Z</dcterms:created>
  <dcterms:modified xsi:type="dcterms:W3CDTF">2020-01-30T07:50:00Z</dcterms:modified>
</cp:coreProperties>
</file>