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136BA" w14:textId="54AFE9FB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bookmarkStart w:id="0" w:name="_Hlk52051530"/>
      <w:r w:rsidRPr="009E7682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5DBD680B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E7682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464D4C1B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E7682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1E6D870B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0F2EAE57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0CE30285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7BE463A8" w14:textId="77777777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9D0017A" w14:textId="77777777" w:rsidR="00506370" w:rsidRPr="009E7682" w:rsidRDefault="00506370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23BECDA" w14:textId="765389E3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C2F5B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9E7682">
        <w:rPr>
          <w:rFonts w:asciiTheme="minorBidi" w:hAnsiTheme="minorBidi"/>
          <w:b/>
          <w:bCs/>
          <w:sz w:val="24"/>
          <w:szCs w:val="24"/>
          <w:lang w:val="en-GB"/>
        </w:rPr>
        <w:t xml:space="preserve"> #15</w:t>
      </w:r>
      <w:r w:rsidRPr="009E7682">
        <w:rPr>
          <w:rFonts w:asciiTheme="minorBidi" w:hAnsiTheme="minorBidi"/>
          <w:b/>
          <w:bCs/>
          <w:sz w:val="24"/>
          <w:szCs w:val="24"/>
        </w:rPr>
        <w:t>:</w:t>
      </w:r>
    </w:p>
    <w:bookmarkEnd w:id="0"/>
    <w:p w14:paraId="6765C551" w14:textId="3FBFB68B" w:rsidR="006605C8" w:rsidRPr="009E7682" w:rsidRDefault="006605C8" w:rsidP="0050637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 xml:space="preserve">Renewal of </w:t>
      </w:r>
      <w:r w:rsidRPr="002C2F5B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="00FD4F7C" w:rsidRPr="002C2F5B">
        <w:rPr>
          <w:rFonts w:asciiTheme="minorBidi" w:hAnsiTheme="minorBidi"/>
          <w:b/>
          <w:bCs/>
          <w:i/>
          <w:iCs/>
          <w:sz w:val="24"/>
          <w:szCs w:val="24"/>
        </w:rPr>
        <w:t>e</w:t>
      </w:r>
      <w:r w:rsidRPr="002C2F5B">
        <w:rPr>
          <w:rFonts w:asciiTheme="minorBidi" w:hAnsiTheme="minorBidi"/>
          <w:b/>
          <w:bCs/>
          <w:i/>
          <w:iCs/>
          <w:sz w:val="24"/>
          <w:szCs w:val="24"/>
        </w:rPr>
        <w:t>mi</w:t>
      </w:r>
      <w:r w:rsidR="00FD4F7C" w:rsidRPr="002C2F5B">
        <w:rPr>
          <w:rFonts w:asciiTheme="minorBidi" w:hAnsiTheme="minorBidi"/>
          <w:b/>
          <w:bCs/>
          <w:i/>
          <w:iCs/>
          <w:sz w:val="24"/>
          <w:szCs w:val="24"/>
        </w:rPr>
        <w:t>k</w:t>
      </w:r>
      <w:r w:rsidRPr="002C2F5B">
        <w:rPr>
          <w:rFonts w:asciiTheme="minorBidi" w:hAnsiTheme="minorBidi"/>
          <w:b/>
          <w:bCs/>
          <w:i/>
          <w:iCs/>
          <w:sz w:val="24"/>
          <w:szCs w:val="24"/>
        </w:rPr>
        <w:t>ha</w:t>
      </w:r>
      <w:r w:rsidR="00237EFD" w:rsidRPr="009E76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E7682">
        <w:rPr>
          <w:rFonts w:asciiTheme="minorBidi" w:hAnsiTheme="minorBidi"/>
          <w:b/>
          <w:bCs/>
          <w:sz w:val="24"/>
          <w:szCs w:val="24"/>
        </w:rPr>
        <w:t>(1538)</w:t>
      </w:r>
    </w:p>
    <w:p w14:paraId="0185CA34" w14:textId="35057B00" w:rsidR="00A93BEC" w:rsidRPr="009E7682" w:rsidRDefault="00A93BEC" w:rsidP="0050637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3D84FF7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B1C16D" w14:textId="1E8F4AAB" w:rsidR="009908BE" w:rsidRPr="009E7682" w:rsidRDefault="009908BE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D</w:t>
      </w:r>
      <w:r w:rsidR="00AC7F19" w:rsidRPr="009E7682">
        <w:rPr>
          <w:rFonts w:asciiTheme="minorBidi" w:hAnsiTheme="minorBidi"/>
          <w:sz w:val="24"/>
          <w:szCs w:val="24"/>
        </w:rPr>
        <w:t>uring the 16th century</w:t>
      </w:r>
      <w:r w:rsidR="00E54660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  <w:rtl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one of the most fascinating disputes </w:t>
      </w:r>
      <w:r w:rsidR="005A37D2" w:rsidRPr="009E7682">
        <w:rPr>
          <w:rFonts w:asciiTheme="minorBidi" w:hAnsiTheme="minorBidi"/>
          <w:sz w:val="24"/>
          <w:szCs w:val="24"/>
        </w:rPr>
        <w:t>occurred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5A37D2" w:rsidRPr="009E7682">
        <w:rPr>
          <w:rFonts w:asciiTheme="minorBidi" w:hAnsiTheme="minorBidi"/>
          <w:sz w:val="24"/>
          <w:szCs w:val="24"/>
        </w:rPr>
        <w:t>amongst</w:t>
      </w:r>
      <w:r w:rsidRPr="009E7682">
        <w:rPr>
          <w:rFonts w:asciiTheme="minorBidi" w:hAnsiTheme="minorBidi"/>
          <w:sz w:val="24"/>
          <w:szCs w:val="24"/>
        </w:rPr>
        <w:t xml:space="preserve"> the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 xml:space="preserve"> of </w:t>
      </w:r>
      <w:r w:rsidR="00E54660">
        <w:rPr>
          <w:rFonts w:asciiTheme="minorBidi" w:hAnsiTheme="minorBidi"/>
          <w:sz w:val="24"/>
          <w:szCs w:val="24"/>
        </w:rPr>
        <w:t>the Land of Israel</w:t>
      </w:r>
      <w:r w:rsidRPr="009E7682">
        <w:rPr>
          <w:rFonts w:asciiTheme="minorBidi" w:hAnsiTheme="minorBidi"/>
          <w:sz w:val="24"/>
          <w:szCs w:val="24"/>
        </w:rPr>
        <w:t>.</w:t>
      </w:r>
    </w:p>
    <w:p w14:paraId="6C80676F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60DE1D" w14:textId="781620D9" w:rsidR="00E54660" w:rsidRDefault="009908BE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story begins with Rav </w:t>
      </w:r>
      <w:r w:rsidR="008F3A09">
        <w:rPr>
          <w:rFonts w:asciiTheme="minorBidi" w:hAnsiTheme="minorBidi"/>
          <w:sz w:val="24"/>
          <w:szCs w:val="24"/>
        </w:rPr>
        <w:t>Ya’akov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E54660">
        <w:rPr>
          <w:rFonts w:asciiTheme="minorBidi" w:hAnsiTheme="minorBidi"/>
          <w:sz w:val="24"/>
          <w:szCs w:val="24"/>
        </w:rPr>
        <w:t xml:space="preserve">(Mahari) </w:t>
      </w:r>
      <w:r w:rsidR="008F3A09">
        <w:rPr>
          <w:rFonts w:asciiTheme="minorBidi" w:hAnsiTheme="minorBidi"/>
          <w:sz w:val="24"/>
          <w:szCs w:val="24"/>
        </w:rPr>
        <w:t>bei Rav</w:t>
      </w:r>
      <w:r w:rsidR="00E54660">
        <w:rPr>
          <w:rFonts w:asciiTheme="minorBidi" w:hAnsiTheme="minorBidi"/>
          <w:sz w:val="24"/>
          <w:szCs w:val="24"/>
        </w:rPr>
        <w:t>,</w:t>
      </w:r>
      <w:r w:rsidR="00237EFD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born in Spain in 1474. At a young age he </w:t>
      </w:r>
      <w:r w:rsidR="00BC2B03" w:rsidRPr="009E7682">
        <w:rPr>
          <w:rFonts w:asciiTheme="minorBidi" w:hAnsiTheme="minorBidi"/>
          <w:sz w:val="24"/>
          <w:szCs w:val="24"/>
        </w:rPr>
        <w:t xml:space="preserve">excelled in his Torah studies and </w:t>
      </w:r>
      <w:r w:rsidRPr="009E7682">
        <w:rPr>
          <w:rFonts w:asciiTheme="minorBidi" w:hAnsiTheme="minorBidi"/>
          <w:sz w:val="24"/>
          <w:szCs w:val="24"/>
        </w:rPr>
        <w:t>became known as a</w:t>
      </w:r>
      <w:r w:rsidR="00BC2B03" w:rsidRPr="009E7682">
        <w:rPr>
          <w:rFonts w:asciiTheme="minorBidi" w:hAnsiTheme="minorBidi"/>
          <w:sz w:val="24"/>
          <w:szCs w:val="24"/>
        </w:rPr>
        <w:t xml:space="preserve"> prominent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E54660">
        <w:rPr>
          <w:rFonts w:asciiTheme="minorBidi" w:hAnsiTheme="minorBidi"/>
          <w:i/>
          <w:iCs/>
          <w:sz w:val="24"/>
          <w:szCs w:val="24"/>
        </w:rPr>
        <w:t>t</w:t>
      </w:r>
      <w:r w:rsidRPr="009E7682">
        <w:rPr>
          <w:rFonts w:asciiTheme="minorBidi" w:hAnsiTheme="minorBidi"/>
          <w:i/>
          <w:iCs/>
          <w:sz w:val="24"/>
          <w:szCs w:val="24"/>
        </w:rPr>
        <w:t xml:space="preserve">almid </w:t>
      </w:r>
      <w:r w:rsidR="00E54660">
        <w:rPr>
          <w:rFonts w:asciiTheme="minorBidi" w:hAnsiTheme="minorBidi"/>
          <w:i/>
          <w:iCs/>
          <w:sz w:val="24"/>
          <w:szCs w:val="24"/>
        </w:rPr>
        <w:t>c</w:t>
      </w:r>
      <w:r w:rsidRPr="009E7682">
        <w:rPr>
          <w:rFonts w:asciiTheme="minorBidi" w:hAnsiTheme="minorBidi"/>
          <w:i/>
          <w:iCs/>
          <w:sz w:val="24"/>
          <w:szCs w:val="24"/>
        </w:rPr>
        <w:t>ha</w:t>
      </w:r>
      <w:r w:rsidR="00237EFD" w:rsidRPr="009E7682">
        <w:rPr>
          <w:rFonts w:asciiTheme="minorBidi" w:hAnsiTheme="minorBidi"/>
          <w:i/>
          <w:iCs/>
          <w:sz w:val="24"/>
          <w:szCs w:val="24"/>
        </w:rPr>
        <w:t>k</w:t>
      </w:r>
      <w:r w:rsidRPr="009E7682">
        <w:rPr>
          <w:rFonts w:asciiTheme="minorBidi" w:hAnsiTheme="minorBidi"/>
          <w:i/>
          <w:iCs/>
          <w:sz w:val="24"/>
          <w:szCs w:val="24"/>
        </w:rPr>
        <w:t>ham</w:t>
      </w:r>
      <w:r w:rsidRPr="009E7682">
        <w:rPr>
          <w:rFonts w:asciiTheme="minorBidi" w:hAnsiTheme="minorBidi"/>
          <w:sz w:val="24"/>
          <w:szCs w:val="24"/>
        </w:rPr>
        <w:t>. In 1492</w:t>
      </w:r>
      <w:r w:rsidR="00BC2B03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1A097E" w:rsidRPr="009E7682">
        <w:rPr>
          <w:rFonts w:asciiTheme="minorBidi" w:hAnsiTheme="minorBidi"/>
          <w:sz w:val="24"/>
          <w:szCs w:val="24"/>
        </w:rPr>
        <w:t>together with</w:t>
      </w:r>
      <w:r w:rsidRPr="009E7682">
        <w:rPr>
          <w:rFonts w:asciiTheme="minorBidi" w:hAnsiTheme="minorBidi"/>
          <w:sz w:val="24"/>
          <w:szCs w:val="24"/>
        </w:rPr>
        <w:t xml:space="preserve"> thousands </w:t>
      </w:r>
      <w:r w:rsidR="001A097E" w:rsidRPr="009E7682">
        <w:rPr>
          <w:rFonts w:asciiTheme="minorBidi" w:hAnsiTheme="minorBidi"/>
          <w:sz w:val="24"/>
          <w:szCs w:val="24"/>
        </w:rPr>
        <w:t>of Jews</w:t>
      </w:r>
      <w:r w:rsidR="00E54660">
        <w:rPr>
          <w:rFonts w:asciiTheme="minorBidi" w:hAnsiTheme="minorBidi"/>
          <w:sz w:val="24"/>
          <w:szCs w:val="24"/>
        </w:rPr>
        <w:t>,</w:t>
      </w:r>
      <w:r w:rsidR="001A097E" w:rsidRPr="009E7682">
        <w:rPr>
          <w:rFonts w:asciiTheme="minorBidi" w:hAnsiTheme="minorBidi"/>
          <w:sz w:val="24"/>
          <w:szCs w:val="24"/>
        </w:rPr>
        <w:t xml:space="preserve"> he was </w:t>
      </w:r>
      <w:r w:rsidRPr="009E7682">
        <w:rPr>
          <w:rFonts w:asciiTheme="minorBidi" w:hAnsiTheme="minorBidi"/>
          <w:sz w:val="24"/>
          <w:szCs w:val="24"/>
        </w:rPr>
        <w:t xml:space="preserve">expelled and made his way to </w:t>
      </w:r>
      <w:r w:rsidR="005A37D2" w:rsidRPr="009E7682">
        <w:rPr>
          <w:rFonts w:asciiTheme="minorBidi" w:hAnsiTheme="minorBidi"/>
          <w:sz w:val="24"/>
          <w:szCs w:val="24"/>
        </w:rPr>
        <w:t>Morocco</w:t>
      </w:r>
      <w:r w:rsidRPr="009E7682">
        <w:rPr>
          <w:rFonts w:asciiTheme="minorBidi" w:hAnsiTheme="minorBidi"/>
          <w:sz w:val="24"/>
          <w:szCs w:val="24"/>
        </w:rPr>
        <w:t>. The next few years he moved around</w:t>
      </w:r>
      <w:r w:rsidR="005A37D2" w:rsidRPr="009E7682">
        <w:rPr>
          <w:rFonts w:asciiTheme="minorBidi" w:hAnsiTheme="minorBidi"/>
          <w:sz w:val="24"/>
          <w:szCs w:val="24"/>
        </w:rPr>
        <w:t xml:space="preserve"> several c</w:t>
      </w:r>
      <w:r w:rsidR="007A19BF" w:rsidRPr="009E7682">
        <w:rPr>
          <w:rFonts w:asciiTheme="minorBidi" w:hAnsiTheme="minorBidi"/>
          <w:sz w:val="24"/>
          <w:szCs w:val="24"/>
        </w:rPr>
        <w:t xml:space="preserve">ountries including Syria, Algeria and Egypt, </w:t>
      </w:r>
      <w:r w:rsidR="005A37D2" w:rsidRPr="009E7682">
        <w:rPr>
          <w:rFonts w:asciiTheme="minorBidi" w:hAnsiTheme="minorBidi"/>
          <w:sz w:val="24"/>
          <w:szCs w:val="24"/>
        </w:rPr>
        <w:t xml:space="preserve">where he served as </w:t>
      </w:r>
      <w:r w:rsidR="001A097E" w:rsidRPr="009E7682">
        <w:rPr>
          <w:rFonts w:asciiTheme="minorBidi" w:hAnsiTheme="minorBidi"/>
          <w:sz w:val="24"/>
          <w:szCs w:val="24"/>
        </w:rPr>
        <w:t xml:space="preserve">the </w:t>
      </w:r>
      <w:r w:rsidR="00E54660">
        <w:rPr>
          <w:rFonts w:asciiTheme="minorBidi" w:hAnsiTheme="minorBidi"/>
          <w:sz w:val="24"/>
          <w:szCs w:val="24"/>
        </w:rPr>
        <w:t>c</w:t>
      </w:r>
      <w:r w:rsidR="005A37D2" w:rsidRPr="009E7682">
        <w:rPr>
          <w:rFonts w:asciiTheme="minorBidi" w:hAnsiTheme="minorBidi"/>
          <w:sz w:val="24"/>
          <w:szCs w:val="24"/>
        </w:rPr>
        <w:t xml:space="preserve">hief </w:t>
      </w:r>
      <w:r w:rsidR="00E54660">
        <w:rPr>
          <w:rFonts w:asciiTheme="minorBidi" w:hAnsiTheme="minorBidi"/>
          <w:sz w:val="24"/>
          <w:szCs w:val="24"/>
        </w:rPr>
        <w:t>r</w:t>
      </w:r>
      <w:r w:rsidR="005A37D2" w:rsidRPr="009E7682">
        <w:rPr>
          <w:rFonts w:asciiTheme="minorBidi" w:hAnsiTheme="minorBidi"/>
          <w:sz w:val="24"/>
          <w:szCs w:val="24"/>
        </w:rPr>
        <w:t>abbi</w:t>
      </w:r>
      <w:r w:rsidR="00F55696" w:rsidRPr="009E7682">
        <w:rPr>
          <w:rFonts w:asciiTheme="minorBidi" w:hAnsiTheme="minorBidi"/>
          <w:sz w:val="24"/>
          <w:szCs w:val="24"/>
        </w:rPr>
        <w:t xml:space="preserve"> of these communities</w:t>
      </w:r>
      <w:r w:rsidR="001A097E" w:rsidRPr="009E7682">
        <w:rPr>
          <w:rFonts w:asciiTheme="minorBidi" w:hAnsiTheme="minorBidi"/>
          <w:sz w:val="24"/>
          <w:szCs w:val="24"/>
        </w:rPr>
        <w:t>.</w:t>
      </w:r>
      <w:r w:rsidR="00F55696" w:rsidRPr="009E7682">
        <w:rPr>
          <w:rFonts w:asciiTheme="minorBidi" w:hAnsiTheme="minorBidi"/>
          <w:sz w:val="24"/>
          <w:szCs w:val="24"/>
        </w:rPr>
        <w:t xml:space="preserve"> </w:t>
      </w:r>
    </w:p>
    <w:p w14:paraId="541DEFBD" w14:textId="77777777" w:rsidR="00E54660" w:rsidRDefault="00E5466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448B6A" w14:textId="0DF9022C" w:rsidR="007A19BF" w:rsidRPr="009E7682" w:rsidRDefault="00F55696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In 1524</w:t>
      </w:r>
      <w:r w:rsidR="00E54660">
        <w:rPr>
          <w:rFonts w:asciiTheme="minorBidi" w:hAnsiTheme="minorBidi"/>
          <w:sz w:val="24"/>
          <w:szCs w:val="24"/>
        </w:rPr>
        <w:t>,</w:t>
      </w:r>
      <w:r w:rsidR="009908BE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h</w:t>
      </w:r>
      <w:r w:rsidR="001A097E" w:rsidRPr="009E7682">
        <w:rPr>
          <w:rFonts w:asciiTheme="minorBidi" w:hAnsiTheme="minorBidi"/>
          <w:sz w:val="24"/>
          <w:szCs w:val="24"/>
        </w:rPr>
        <w:t xml:space="preserve">e </w:t>
      </w:r>
      <w:r w:rsidR="005A37D2" w:rsidRPr="009E7682">
        <w:rPr>
          <w:rFonts w:asciiTheme="minorBidi" w:hAnsiTheme="minorBidi"/>
          <w:sz w:val="24"/>
          <w:szCs w:val="24"/>
        </w:rPr>
        <w:t>finally</w:t>
      </w:r>
      <w:r w:rsidR="009908BE" w:rsidRPr="009E7682">
        <w:rPr>
          <w:rFonts w:asciiTheme="minorBidi" w:hAnsiTheme="minorBidi"/>
          <w:sz w:val="24"/>
          <w:szCs w:val="24"/>
        </w:rPr>
        <w:t xml:space="preserve"> </w:t>
      </w:r>
      <w:r w:rsidR="005A37D2" w:rsidRPr="009E7682">
        <w:rPr>
          <w:rFonts w:asciiTheme="minorBidi" w:hAnsiTheme="minorBidi"/>
          <w:sz w:val="24"/>
          <w:szCs w:val="24"/>
        </w:rPr>
        <w:t>settl</w:t>
      </w:r>
      <w:r w:rsidR="001A097E" w:rsidRPr="009E7682">
        <w:rPr>
          <w:rFonts w:asciiTheme="minorBidi" w:hAnsiTheme="minorBidi"/>
          <w:sz w:val="24"/>
          <w:szCs w:val="24"/>
        </w:rPr>
        <w:t>ed</w:t>
      </w:r>
      <w:r w:rsidR="009908BE" w:rsidRPr="009E7682">
        <w:rPr>
          <w:rFonts w:asciiTheme="minorBidi" w:hAnsiTheme="minorBidi"/>
          <w:sz w:val="24"/>
          <w:szCs w:val="24"/>
        </w:rPr>
        <w:t xml:space="preserve"> in Tzfat </w:t>
      </w:r>
      <w:r w:rsidRPr="009E7682">
        <w:rPr>
          <w:rFonts w:asciiTheme="minorBidi" w:hAnsiTheme="minorBidi"/>
          <w:sz w:val="24"/>
          <w:szCs w:val="24"/>
        </w:rPr>
        <w:t>where</w:t>
      </w:r>
      <w:r w:rsidR="005A37D2" w:rsidRPr="009E7682">
        <w:rPr>
          <w:rFonts w:asciiTheme="minorBidi" w:hAnsiTheme="minorBidi"/>
          <w:sz w:val="24"/>
          <w:szCs w:val="24"/>
        </w:rPr>
        <w:t xml:space="preserve"> he was accepted as the main rabbinical authority.</w:t>
      </w:r>
      <w:r w:rsidR="00E54660">
        <w:rPr>
          <w:rFonts w:asciiTheme="minorBidi" w:hAnsiTheme="minorBidi"/>
          <w:sz w:val="24"/>
          <w:szCs w:val="24"/>
        </w:rPr>
        <w:t xml:space="preserve"> </w:t>
      </w:r>
      <w:r w:rsidR="007A19BF" w:rsidRPr="009E7682">
        <w:rPr>
          <w:rFonts w:asciiTheme="minorBidi" w:hAnsiTheme="minorBidi"/>
          <w:sz w:val="24"/>
          <w:szCs w:val="24"/>
        </w:rPr>
        <w:t>Tz</w:t>
      </w:r>
      <w:r w:rsidR="008F3A09">
        <w:rPr>
          <w:rFonts w:asciiTheme="minorBidi" w:hAnsiTheme="minorBidi"/>
          <w:sz w:val="24"/>
          <w:szCs w:val="24"/>
        </w:rPr>
        <w:t>fat</w:t>
      </w:r>
      <w:r w:rsidR="007A19BF" w:rsidRPr="009E7682">
        <w:rPr>
          <w:rFonts w:asciiTheme="minorBidi" w:hAnsiTheme="minorBidi"/>
          <w:sz w:val="24"/>
          <w:szCs w:val="24"/>
        </w:rPr>
        <w:t xml:space="preserve"> at that time was a center of Torah</w:t>
      </w:r>
      <w:r w:rsidR="006A1A60">
        <w:rPr>
          <w:rFonts w:asciiTheme="minorBidi" w:hAnsiTheme="minorBidi"/>
          <w:sz w:val="24"/>
          <w:szCs w:val="24"/>
        </w:rPr>
        <w:t>,</w:t>
      </w:r>
      <w:r w:rsidR="007A19BF" w:rsidRPr="009E7682">
        <w:rPr>
          <w:rFonts w:asciiTheme="minorBidi" w:hAnsiTheme="minorBidi"/>
          <w:sz w:val="24"/>
          <w:szCs w:val="24"/>
        </w:rPr>
        <w:t xml:space="preserve"> and it </w:t>
      </w:r>
      <w:r w:rsidR="00F20CB9" w:rsidRPr="009E7682">
        <w:rPr>
          <w:rFonts w:asciiTheme="minorBidi" w:hAnsiTheme="minorBidi"/>
          <w:sz w:val="24"/>
          <w:szCs w:val="24"/>
        </w:rPr>
        <w:t>attracted</w:t>
      </w:r>
      <w:r w:rsidR="007A19BF" w:rsidRPr="009E7682">
        <w:rPr>
          <w:rFonts w:asciiTheme="minorBidi" w:hAnsiTheme="minorBidi"/>
          <w:sz w:val="24"/>
          <w:szCs w:val="24"/>
        </w:rPr>
        <w:t xml:space="preserve"> great </w:t>
      </w:r>
      <w:r w:rsidR="00E54660">
        <w:rPr>
          <w:rFonts w:asciiTheme="minorBidi" w:hAnsiTheme="minorBidi"/>
          <w:sz w:val="24"/>
          <w:szCs w:val="24"/>
        </w:rPr>
        <w:t>r</w:t>
      </w:r>
      <w:r w:rsidR="007A19BF" w:rsidRPr="009E7682">
        <w:rPr>
          <w:rFonts w:asciiTheme="minorBidi" w:hAnsiTheme="minorBidi"/>
          <w:sz w:val="24"/>
          <w:szCs w:val="24"/>
        </w:rPr>
        <w:t>abbi</w:t>
      </w:r>
      <w:r w:rsidRPr="009E7682">
        <w:rPr>
          <w:rFonts w:asciiTheme="minorBidi" w:hAnsiTheme="minorBidi"/>
          <w:sz w:val="24"/>
          <w:szCs w:val="24"/>
        </w:rPr>
        <w:t xml:space="preserve">nical figures </w:t>
      </w:r>
      <w:r w:rsidR="007A19BF" w:rsidRPr="009E7682">
        <w:rPr>
          <w:rFonts w:asciiTheme="minorBidi" w:hAnsiTheme="minorBidi"/>
          <w:sz w:val="24"/>
          <w:szCs w:val="24"/>
        </w:rPr>
        <w:t>from all over the world.</w:t>
      </w:r>
    </w:p>
    <w:p w14:paraId="0CD3EDFD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98853D" w14:textId="45EB3EC9" w:rsidR="00802502" w:rsidRPr="009E7682" w:rsidRDefault="00E5466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Mahari</w:t>
      </w:r>
      <w:r w:rsidR="007A19BF" w:rsidRPr="009E7682">
        <w:rPr>
          <w:rFonts w:asciiTheme="minorBidi" w:hAnsiTheme="minorBidi"/>
          <w:sz w:val="24"/>
          <w:szCs w:val="24"/>
        </w:rPr>
        <w:t xml:space="preserve"> </w:t>
      </w:r>
      <w:r w:rsidR="008F3A09">
        <w:rPr>
          <w:rFonts w:asciiTheme="minorBidi" w:hAnsiTheme="minorBidi"/>
          <w:sz w:val="24"/>
          <w:szCs w:val="24"/>
        </w:rPr>
        <w:t>bei Rav</w:t>
      </w:r>
      <w:r w:rsidR="007A19BF" w:rsidRPr="009E7682">
        <w:rPr>
          <w:rFonts w:asciiTheme="minorBidi" w:hAnsiTheme="minorBidi"/>
          <w:sz w:val="24"/>
          <w:szCs w:val="24"/>
        </w:rPr>
        <w:t xml:space="preserve"> attempted to renew the ancient 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="007A19BF" w:rsidRPr="009E7682">
        <w:rPr>
          <w:rFonts w:asciiTheme="minorBidi" w:hAnsiTheme="minorBidi"/>
          <w:sz w:val="24"/>
          <w:szCs w:val="24"/>
        </w:rPr>
        <w:t xml:space="preserve"> (ordination) which was annulled </w:t>
      </w:r>
      <w:r w:rsidR="00BA59C8" w:rsidRPr="009E7682">
        <w:rPr>
          <w:rFonts w:asciiTheme="minorBidi" w:hAnsiTheme="minorBidi"/>
          <w:sz w:val="24"/>
          <w:szCs w:val="24"/>
        </w:rPr>
        <w:t>in the 4</w:t>
      </w:r>
      <w:r w:rsidR="00BA59C8" w:rsidRPr="009E7682">
        <w:rPr>
          <w:rFonts w:asciiTheme="minorBidi" w:hAnsiTheme="minorBidi"/>
          <w:sz w:val="24"/>
          <w:szCs w:val="24"/>
          <w:vertAlign w:val="superscript"/>
        </w:rPr>
        <w:t>th</w:t>
      </w:r>
      <w:r w:rsidR="00BA59C8" w:rsidRPr="009E7682">
        <w:rPr>
          <w:rFonts w:asciiTheme="minorBidi" w:hAnsiTheme="minorBidi"/>
          <w:sz w:val="24"/>
          <w:szCs w:val="24"/>
        </w:rPr>
        <w:t xml:space="preserve"> century </w:t>
      </w:r>
      <w:r w:rsidR="00F20CB9" w:rsidRPr="009E7682">
        <w:rPr>
          <w:rFonts w:asciiTheme="minorBidi" w:hAnsiTheme="minorBidi"/>
          <w:sz w:val="24"/>
          <w:szCs w:val="24"/>
        </w:rPr>
        <w:t>C.E</w:t>
      </w:r>
      <w:r w:rsidR="006A1A60">
        <w:rPr>
          <w:rFonts w:asciiTheme="minorBidi" w:hAnsiTheme="minorBidi"/>
          <w:sz w:val="24"/>
          <w:szCs w:val="24"/>
        </w:rPr>
        <w:t>., a chain of rabbinic authority directly linking rabbis to Sinai and the authority invested in Yehoshua by Moshe.</w:t>
      </w:r>
      <w:r w:rsidR="007A19BF" w:rsidRPr="009E7682">
        <w:rPr>
          <w:rFonts w:asciiTheme="minorBidi" w:hAnsiTheme="minorBidi"/>
          <w:sz w:val="24"/>
          <w:szCs w:val="24"/>
        </w:rPr>
        <w:t xml:space="preserve"> </w:t>
      </w:r>
      <w:r w:rsidR="006A1A60">
        <w:rPr>
          <w:rFonts w:asciiTheme="minorBidi" w:hAnsiTheme="minorBidi"/>
          <w:sz w:val="24"/>
          <w:szCs w:val="24"/>
        </w:rPr>
        <w:t xml:space="preserve">(Modern </w:t>
      </w:r>
      <w:r w:rsidR="006A1A60" w:rsidRPr="002C2F5B">
        <w:rPr>
          <w:rFonts w:asciiTheme="minorBidi" w:hAnsiTheme="minorBidi"/>
          <w:i/>
          <w:iCs/>
          <w:sz w:val="24"/>
          <w:szCs w:val="24"/>
        </w:rPr>
        <w:t>semikha</w:t>
      </w:r>
      <w:r w:rsidR="006A1A60">
        <w:rPr>
          <w:rFonts w:asciiTheme="minorBidi" w:hAnsiTheme="minorBidi"/>
          <w:i/>
          <w:iCs/>
          <w:sz w:val="24"/>
          <w:szCs w:val="24"/>
        </w:rPr>
        <w:t>,</w:t>
      </w:r>
      <w:r w:rsidR="006A1A60">
        <w:rPr>
          <w:rFonts w:asciiTheme="minorBidi" w:hAnsiTheme="minorBidi"/>
          <w:sz w:val="24"/>
          <w:szCs w:val="24"/>
        </w:rPr>
        <w:t xml:space="preserve"> on the other hand, is essentially an academic degree bestowed on </w:t>
      </w:r>
      <w:r w:rsidR="00A670A4">
        <w:rPr>
          <w:rFonts w:asciiTheme="minorBidi" w:hAnsiTheme="minorBidi"/>
          <w:sz w:val="24"/>
          <w:szCs w:val="24"/>
        </w:rPr>
        <w:t>individuals</w:t>
      </w:r>
      <w:r w:rsidR="006A1A60">
        <w:rPr>
          <w:rFonts w:asciiTheme="minorBidi" w:hAnsiTheme="minorBidi"/>
          <w:sz w:val="24"/>
          <w:szCs w:val="24"/>
        </w:rPr>
        <w:t xml:space="preserve"> who have shown </w:t>
      </w:r>
      <w:r w:rsidR="00A670A4">
        <w:rPr>
          <w:rFonts w:asciiTheme="minorBidi" w:hAnsiTheme="minorBidi"/>
          <w:sz w:val="24"/>
          <w:szCs w:val="24"/>
        </w:rPr>
        <w:t>proficiency</w:t>
      </w:r>
      <w:r w:rsidR="006A1A60">
        <w:rPr>
          <w:rFonts w:asciiTheme="minorBidi" w:hAnsiTheme="minorBidi"/>
          <w:sz w:val="24"/>
          <w:szCs w:val="24"/>
        </w:rPr>
        <w:t xml:space="preserve"> in certain basic areas of Halakha.) </w:t>
      </w:r>
      <w:r w:rsidR="00510024">
        <w:rPr>
          <w:rFonts w:asciiTheme="minorBidi" w:hAnsiTheme="minorBidi"/>
          <w:sz w:val="24"/>
          <w:szCs w:val="24"/>
        </w:rPr>
        <w:t>B</w:t>
      </w:r>
      <w:r w:rsidR="00F20CB9" w:rsidRPr="009E7682">
        <w:rPr>
          <w:rFonts w:asciiTheme="minorBidi" w:hAnsiTheme="minorBidi"/>
          <w:sz w:val="24"/>
          <w:szCs w:val="24"/>
        </w:rPr>
        <w:t xml:space="preserve">y ordaining </w:t>
      </w:r>
      <w:r>
        <w:rPr>
          <w:rFonts w:asciiTheme="minorBidi" w:hAnsiTheme="minorBidi"/>
          <w:sz w:val="24"/>
          <w:szCs w:val="24"/>
        </w:rPr>
        <w:t>rabbis</w:t>
      </w:r>
      <w:r w:rsidR="00BA59C8" w:rsidRPr="009E7682">
        <w:rPr>
          <w:rFonts w:asciiTheme="minorBidi" w:hAnsiTheme="minorBidi"/>
          <w:sz w:val="24"/>
          <w:szCs w:val="24"/>
        </w:rPr>
        <w:t xml:space="preserve"> who would then possess divine authority, </w:t>
      </w:r>
      <w:r w:rsidR="00F20CB9" w:rsidRPr="009E7682">
        <w:rPr>
          <w:rFonts w:asciiTheme="minorBidi" w:hAnsiTheme="minorBidi"/>
          <w:sz w:val="24"/>
          <w:szCs w:val="24"/>
        </w:rPr>
        <w:t xml:space="preserve">it </w:t>
      </w:r>
      <w:r w:rsidR="00BA59C8" w:rsidRPr="009E7682">
        <w:rPr>
          <w:rFonts w:asciiTheme="minorBidi" w:hAnsiTheme="minorBidi"/>
          <w:sz w:val="24"/>
          <w:szCs w:val="24"/>
        </w:rPr>
        <w:t xml:space="preserve">would be </w:t>
      </w:r>
      <w:r w:rsidR="00F20CB9" w:rsidRPr="009E7682">
        <w:rPr>
          <w:rFonts w:asciiTheme="minorBidi" w:hAnsiTheme="minorBidi"/>
          <w:sz w:val="24"/>
          <w:szCs w:val="24"/>
        </w:rPr>
        <w:t xml:space="preserve">possible </w:t>
      </w:r>
      <w:r w:rsidR="00802502" w:rsidRPr="009E7682">
        <w:rPr>
          <w:rFonts w:asciiTheme="minorBidi" w:hAnsiTheme="minorBidi"/>
          <w:sz w:val="24"/>
          <w:szCs w:val="24"/>
        </w:rPr>
        <w:t xml:space="preserve">to reestablish </w:t>
      </w:r>
      <w:r>
        <w:rPr>
          <w:rFonts w:asciiTheme="minorBidi" w:hAnsiTheme="minorBidi"/>
          <w:sz w:val="24"/>
          <w:szCs w:val="24"/>
        </w:rPr>
        <w:t>Judaism’s supreme court</w:t>
      </w:r>
      <w:r w:rsidR="00BC2B03" w:rsidRPr="009E7682">
        <w:rPr>
          <w:rFonts w:asciiTheme="minorBidi" w:hAnsiTheme="minorBidi"/>
          <w:sz w:val="24"/>
          <w:szCs w:val="24"/>
        </w:rPr>
        <w:t xml:space="preserve">, the </w:t>
      </w:r>
      <w:r w:rsidR="00802502" w:rsidRPr="002C2F5B">
        <w:rPr>
          <w:rFonts w:asciiTheme="minorBidi" w:hAnsiTheme="minorBidi"/>
          <w:sz w:val="24"/>
          <w:szCs w:val="24"/>
        </w:rPr>
        <w:t>S</w:t>
      </w:r>
      <w:r w:rsidR="00F20CB9" w:rsidRPr="002C2F5B">
        <w:rPr>
          <w:rFonts w:asciiTheme="minorBidi" w:hAnsiTheme="minorBidi"/>
          <w:sz w:val="24"/>
          <w:szCs w:val="24"/>
        </w:rPr>
        <w:t>a</w:t>
      </w:r>
      <w:r w:rsidR="00802502" w:rsidRPr="002C2F5B">
        <w:rPr>
          <w:rFonts w:asciiTheme="minorBidi" w:hAnsiTheme="minorBidi"/>
          <w:sz w:val="24"/>
          <w:szCs w:val="24"/>
        </w:rPr>
        <w:t>nhedrin</w:t>
      </w:r>
      <w:r>
        <w:rPr>
          <w:rFonts w:asciiTheme="minorBidi" w:hAnsiTheme="minorBidi"/>
          <w:sz w:val="24"/>
          <w:szCs w:val="24"/>
        </w:rPr>
        <w:t xml:space="preserve">, which was the ultimate legislative and judicial authority in </w:t>
      </w:r>
      <w:r w:rsidR="00321A3A">
        <w:rPr>
          <w:rFonts w:asciiTheme="minorBidi" w:hAnsiTheme="minorBidi"/>
          <w:sz w:val="24"/>
          <w:szCs w:val="24"/>
        </w:rPr>
        <w:t xml:space="preserve">ancient and classical </w:t>
      </w:r>
      <w:r>
        <w:rPr>
          <w:rFonts w:asciiTheme="minorBidi" w:hAnsiTheme="minorBidi"/>
          <w:sz w:val="24"/>
          <w:szCs w:val="24"/>
        </w:rPr>
        <w:t>Israel.</w:t>
      </w:r>
      <w:r w:rsidR="001C63C0" w:rsidRPr="009E7682">
        <w:rPr>
          <w:rStyle w:val="a7"/>
          <w:rFonts w:asciiTheme="minorBidi" w:hAnsiTheme="minorBidi"/>
          <w:sz w:val="24"/>
          <w:szCs w:val="24"/>
        </w:rPr>
        <w:footnoteReference w:id="1"/>
      </w:r>
    </w:p>
    <w:p w14:paraId="395DB00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895E82" w14:textId="13685D67" w:rsidR="00BC2B03" w:rsidRPr="009E7682" w:rsidRDefault="007A19BF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</w:t>
      </w:r>
      <w:r w:rsidR="00BC2B03" w:rsidRPr="009E7682">
        <w:rPr>
          <w:rFonts w:asciiTheme="minorBidi" w:hAnsiTheme="minorBidi"/>
          <w:sz w:val="24"/>
          <w:szCs w:val="24"/>
        </w:rPr>
        <w:t xml:space="preserve">e </w:t>
      </w:r>
      <w:r w:rsidR="00F20CB9" w:rsidRPr="009E7682">
        <w:rPr>
          <w:rFonts w:asciiTheme="minorBidi" w:hAnsiTheme="minorBidi"/>
          <w:sz w:val="24"/>
          <w:szCs w:val="24"/>
        </w:rPr>
        <w:t>attempt</w:t>
      </w:r>
      <w:r w:rsidR="00BC2B03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was based solely on </w:t>
      </w:r>
      <w:r w:rsidR="00E54660">
        <w:rPr>
          <w:rFonts w:asciiTheme="minorBidi" w:hAnsiTheme="minorBidi"/>
          <w:sz w:val="24"/>
          <w:szCs w:val="24"/>
        </w:rPr>
        <w:t>an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BC2B03" w:rsidRPr="009E7682">
        <w:rPr>
          <w:rFonts w:asciiTheme="minorBidi" w:hAnsiTheme="minorBidi"/>
          <w:sz w:val="24"/>
          <w:szCs w:val="24"/>
        </w:rPr>
        <w:t xml:space="preserve">original and unique halakhic </w:t>
      </w:r>
      <w:r w:rsidR="00054EFC" w:rsidRPr="009E7682">
        <w:rPr>
          <w:rFonts w:asciiTheme="minorBidi" w:hAnsiTheme="minorBidi"/>
          <w:sz w:val="24"/>
          <w:szCs w:val="24"/>
        </w:rPr>
        <w:t>opinion</w:t>
      </w:r>
      <w:r w:rsidR="00E54660">
        <w:rPr>
          <w:rFonts w:asciiTheme="minorBidi" w:hAnsiTheme="minorBidi"/>
          <w:sz w:val="24"/>
          <w:szCs w:val="24"/>
        </w:rPr>
        <w:t xml:space="preserve"> of the Rambam</w:t>
      </w:r>
      <w:r w:rsidR="00BC2B03" w:rsidRPr="009E7682">
        <w:rPr>
          <w:rFonts w:asciiTheme="minorBidi" w:hAnsiTheme="minorBidi"/>
          <w:sz w:val="24"/>
          <w:szCs w:val="24"/>
        </w:rPr>
        <w:t xml:space="preserve">, mentioned in several of his writings. </w:t>
      </w:r>
    </w:p>
    <w:p w14:paraId="5A3670A1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CA7999" w14:textId="655B5DAC" w:rsidR="00BC2B03" w:rsidRPr="009E7682" w:rsidRDefault="00BC2B0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more prominent source appears in </w:t>
      </w:r>
      <w:r w:rsidRPr="002C2F5B">
        <w:rPr>
          <w:rFonts w:asciiTheme="minorBidi" w:hAnsiTheme="minorBidi"/>
          <w:i/>
          <w:iCs/>
          <w:sz w:val="24"/>
          <w:szCs w:val="24"/>
        </w:rPr>
        <w:t>Mishne</w:t>
      </w:r>
      <w:r w:rsidR="008F3A09" w:rsidRPr="002C2F5B">
        <w:rPr>
          <w:rFonts w:asciiTheme="minorBidi" w:hAnsiTheme="minorBidi"/>
          <w:i/>
          <w:iCs/>
          <w:sz w:val="24"/>
          <w:szCs w:val="24"/>
        </w:rPr>
        <w:t>h</w:t>
      </w:r>
      <w:r w:rsidRPr="002C2F5B">
        <w:rPr>
          <w:rFonts w:asciiTheme="minorBidi" w:hAnsiTheme="minorBidi"/>
          <w:i/>
          <w:iCs/>
          <w:sz w:val="24"/>
          <w:szCs w:val="24"/>
        </w:rPr>
        <w:t xml:space="preserve"> Torah</w:t>
      </w:r>
      <w:r w:rsidR="001C63C0" w:rsidRPr="009E7682">
        <w:rPr>
          <w:rFonts w:asciiTheme="minorBidi" w:hAnsiTheme="minorBidi"/>
          <w:sz w:val="24"/>
          <w:szCs w:val="24"/>
        </w:rPr>
        <w:t>. N</w:t>
      </w:r>
      <w:r w:rsidRPr="009E7682">
        <w:rPr>
          <w:rFonts w:asciiTheme="minorBidi" w:hAnsiTheme="minorBidi"/>
          <w:sz w:val="24"/>
          <w:szCs w:val="24"/>
        </w:rPr>
        <w:t xml:space="preserve">otice </w:t>
      </w:r>
      <w:r w:rsidR="007679A3" w:rsidRPr="009E7682">
        <w:rPr>
          <w:rFonts w:asciiTheme="minorBidi" w:hAnsiTheme="minorBidi"/>
          <w:sz w:val="24"/>
          <w:szCs w:val="24"/>
        </w:rPr>
        <w:t xml:space="preserve">that </w:t>
      </w:r>
      <w:r w:rsidRPr="009E7682">
        <w:rPr>
          <w:rFonts w:asciiTheme="minorBidi" w:hAnsiTheme="minorBidi"/>
          <w:sz w:val="24"/>
          <w:szCs w:val="24"/>
        </w:rPr>
        <w:t>the opening words</w:t>
      </w:r>
      <w:r w:rsidR="007679A3" w:rsidRPr="009E7682">
        <w:rPr>
          <w:rFonts w:asciiTheme="minorBidi" w:hAnsiTheme="minorBidi"/>
          <w:sz w:val="24"/>
          <w:szCs w:val="24"/>
        </w:rPr>
        <w:t xml:space="preserve"> </w:t>
      </w:r>
      <w:r w:rsidR="001C63C0" w:rsidRPr="009E7682">
        <w:rPr>
          <w:rFonts w:asciiTheme="minorBidi" w:hAnsiTheme="minorBidi"/>
          <w:sz w:val="24"/>
          <w:szCs w:val="24"/>
        </w:rPr>
        <w:t xml:space="preserve">of this </w:t>
      </w:r>
      <w:r w:rsidR="00E54660">
        <w:rPr>
          <w:rFonts w:asciiTheme="minorBidi" w:hAnsiTheme="minorBidi"/>
          <w:sz w:val="24"/>
          <w:szCs w:val="24"/>
        </w:rPr>
        <w:t>law</w:t>
      </w:r>
      <w:r w:rsidR="001C63C0" w:rsidRPr="009E7682">
        <w:rPr>
          <w:rFonts w:asciiTheme="minorBidi" w:hAnsiTheme="minorBidi"/>
          <w:sz w:val="24"/>
          <w:szCs w:val="24"/>
        </w:rPr>
        <w:t xml:space="preserve"> </w:t>
      </w:r>
      <w:r w:rsidR="007679A3" w:rsidRPr="009E7682">
        <w:rPr>
          <w:rFonts w:asciiTheme="minorBidi" w:hAnsiTheme="minorBidi"/>
          <w:sz w:val="24"/>
          <w:szCs w:val="24"/>
        </w:rPr>
        <w:t xml:space="preserve">emphasize that this </w:t>
      </w:r>
      <w:r w:rsidR="00E54660">
        <w:rPr>
          <w:rFonts w:asciiTheme="minorBidi" w:hAnsiTheme="minorBidi"/>
          <w:sz w:val="24"/>
          <w:szCs w:val="24"/>
        </w:rPr>
        <w:t>ruling</w:t>
      </w:r>
      <w:r w:rsidR="007679A3" w:rsidRPr="009E7682">
        <w:rPr>
          <w:rFonts w:asciiTheme="minorBidi" w:hAnsiTheme="minorBidi"/>
          <w:sz w:val="24"/>
          <w:szCs w:val="24"/>
        </w:rPr>
        <w:t xml:space="preserve"> i</w:t>
      </w:r>
      <w:r w:rsidR="001E02A8" w:rsidRPr="009E7682">
        <w:rPr>
          <w:rFonts w:asciiTheme="minorBidi" w:hAnsiTheme="minorBidi"/>
          <w:sz w:val="24"/>
          <w:szCs w:val="24"/>
        </w:rPr>
        <w:t>s</w:t>
      </w:r>
      <w:r w:rsidR="007679A3" w:rsidRPr="009E7682">
        <w:rPr>
          <w:rFonts w:asciiTheme="minorBidi" w:hAnsiTheme="minorBidi"/>
          <w:sz w:val="24"/>
          <w:szCs w:val="24"/>
        </w:rPr>
        <w:t xml:space="preserve"> the Rambam’s innovation</w:t>
      </w:r>
      <w:r w:rsidR="00321A3A">
        <w:rPr>
          <w:rFonts w:asciiTheme="minorBidi" w:hAnsiTheme="minorBidi"/>
          <w:sz w:val="24"/>
          <w:szCs w:val="24"/>
        </w:rPr>
        <w:t xml:space="preserve"> (emphasis mine)</w:t>
      </w:r>
      <w:r w:rsidR="007679A3" w:rsidRPr="009E7682">
        <w:rPr>
          <w:rFonts w:asciiTheme="minorBidi" w:hAnsiTheme="minorBidi"/>
          <w:sz w:val="24"/>
          <w:szCs w:val="24"/>
        </w:rPr>
        <w:t>:</w:t>
      </w:r>
      <w:r w:rsidR="00CE5663" w:rsidRPr="009E7682">
        <w:rPr>
          <w:rStyle w:val="a7"/>
          <w:rFonts w:asciiTheme="minorBidi" w:hAnsiTheme="minorBidi"/>
          <w:sz w:val="24"/>
          <w:szCs w:val="24"/>
        </w:rPr>
        <w:footnoteReference w:id="2"/>
      </w:r>
    </w:p>
    <w:p w14:paraId="758BAEE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4C5AB7" w14:textId="457E1D75" w:rsidR="00BC2B03" w:rsidRPr="009E7682" w:rsidRDefault="00EA083E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As the matter</w:t>
      </w:r>
      <w:r w:rsidR="00BC2B03" w:rsidRPr="009E7682">
        <w:rPr>
          <w:rFonts w:asciiTheme="minorBidi" w:hAnsiTheme="minorBidi"/>
          <w:b/>
          <w:bCs/>
          <w:sz w:val="24"/>
          <w:szCs w:val="24"/>
        </w:rPr>
        <w:t xml:space="preserve"> appears to me</w:t>
      </w:r>
      <w:r>
        <w:rPr>
          <w:rFonts w:asciiTheme="minorBidi" w:hAnsiTheme="minorBidi"/>
          <w:b/>
          <w:bCs/>
          <w:sz w:val="24"/>
          <w:szCs w:val="24"/>
        </w:rPr>
        <w:t>,</w:t>
      </w:r>
      <w:r w:rsidR="00BC2B03" w:rsidRPr="009E7682">
        <w:rPr>
          <w:rFonts w:asciiTheme="minorBidi" w:hAnsiTheme="minorBidi"/>
          <w:sz w:val="24"/>
          <w:szCs w:val="24"/>
        </w:rPr>
        <w:t xml:space="preserve"> if all the all the </w:t>
      </w:r>
      <w:r w:rsidR="00321A3A">
        <w:rPr>
          <w:rFonts w:asciiTheme="minorBidi" w:hAnsiTheme="minorBidi"/>
          <w:sz w:val="24"/>
          <w:szCs w:val="24"/>
        </w:rPr>
        <w:t>sages</w:t>
      </w:r>
      <w:r w:rsidR="00BC2B03" w:rsidRPr="009E7682">
        <w:rPr>
          <w:rFonts w:asciiTheme="minorBidi" w:hAnsiTheme="minorBidi"/>
          <w:sz w:val="24"/>
          <w:szCs w:val="24"/>
        </w:rPr>
        <w:t xml:space="preserve"> in</w:t>
      </w:r>
      <w:r w:rsidR="00E54660">
        <w:rPr>
          <w:rFonts w:asciiTheme="minorBidi" w:hAnsiTheme="minorBidi"/>
          <w:sz w:val="24"/>
          <w:szCs w:val="24"/>
        </w:rPr>
        <w:t xml:space="preserve"> the Land of Israel</w:t>
      </w:r>
      <w:r w:rsidR="00BC2B03" w:rsidRPr="009E7682">
        <w:rPr>
          <w:rFonts w:asciiTheme="minorBidi" w:hAnsiTheme="minorBidi"/>
          <w:sz w:val="24"/>
          <w:szCs w:val="24"/>
        </w:rPr>
        <w:t> agree to appoint judges and convey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="00BC2B03" w:rsidRPr="009E7682">
        <w:rPr>
          <w:rFonts w:asciiTheme="minorBidi" w:hAnsiTheme="minorBidi"/>
          <w:sz w:val="24"/>
          <w:szCs w:val="24"/>
        </w:rPr>
        <w:t> upon them, the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="00BC2B03" w:rsidRPr="009E7682">
        <w:rPr>
          <w:rFonts w:asciiTheme="minorBidi" w:hAnsiTheme="minorBidi"/>
          <w:sz w:val="24"/>
          <w:szCs w:val="24"/>
        </w:rPr>
        <w:t xml:space="preserve"> is binding and these </w:t>
      </w:r>
      <w:r w:rsidR="00BC2B03" w:rsidRPr="009E7682">
        <w:rPr>
          <w:rFonts w:asciiTheme="minorBidi" w:hAnsiTheme="minorBidi"/>
          <w:sz w:val="24"/>
          <w:szCs w:val="24"/>
        </w:rPr>
        <w:lastRenderedPageBreak/>
        <w:t>judges may adjudicate cases involving f</w:t>
      </w:r>
      <w:r w:rsidR="00321A3A">
        <w:rPr>
          <w:rFonts w:asciiTheme="minorBidi" w:hAnsiTheme="minorBidi"/>
          <w:sz w:val="24"/>
          <w:szCs w:val="24"/>
        </w:rPr>
        <w:t>ines (</w:t>
      </w:r>
      <w:r w:rsidR="00321A3A" w:rsidRPr="002C2F5B">
        <w:rPr>
          <w:rFonts w:asciiTheme="minorBidi" w:hAnsiTheme="minorBidi"/>
          <w:i/>
          <w:iCs/>
          <w:sz w:val="24"/>
          <w:szCs w:val="24"/>
        </w:rPr>
        <w:t>kenasot</w:t>
      </w:r>
      <w:r w:rsidR="00321A3A">
        <w:rPr>
          <w:rFonts w:asciiTheme="minorBidi" w:hAnsiTheme="minorBidi"/>
          <w:sz w:val="24"/>
          <w:szCs w:val="24"/>
        </w:rPr>
        <w:t>)</w:t>
      </w:r>
      <w:r w:rsidR="00BC2B03" w:rsidRPr="009E7682">
        <w:rPr>
          <w:rFonts w:asciiTheme="minorBidi" w:hAnsiTheme="minorBidi"/>
          <w:sz w:val="24"/>
          <w:szCs w:val="24"/>
        </w:rPr>
        <w:t xml:space="preserve"> and </w:t>
      </w:r>
      <w:r w:rsidR="00321A3A">
        <w:rPr>
          <w:rFonts w:asciiTheme="minorBidi" w:hAnsiTheme="minorBidi"/>
          <w:sz w:val="24"/>
          <w:szCs w:val="24"/>
        </w:rPr>
        <w:t>bestow</w:t>
      </w:r>
      <w:r w:rsidR="00321A3A" w:rsidRPr="009E7682">
        <w:rPr>
          <w:rFonts w:asciiTheme="minorBidi" w:hAnsiTheme="minorBidi"/>
          <w:sz w:val="24"/>
          <w:szCs w:val="24"/>
        </w:rPr>
        <w:t>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="00BC2B03" w:rsidRPr="009E7682">
        <w:rPr>
          <w:rFonts w:asciiTheme="minorBidi" w:hAnsiTheme="minorBidi"/>
          <w:sz w:val="24"/>
          <w:szCs w:val="24"/>
        </w:rPr>
        <w:t> upon others.</w:t>
      </w:r>
    </w:p>
    <w:p w14:paraId="0AC1824D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E748579" w14:textId="17450174" w:rsidR="007679A3" w:rsidRPr="009E7682" w:rsidRDefault="007679A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 Rambam</w:t>
      </w:r>
      <w:r w:rsidR="00F20CB9" w:rsidRPr="009E7682">
        <w:rPr>
          <w:rFonts w:asciiTheme="minorBidi" w:hAnsiTheme="minorBidi"/>
          <w:sz w:val="24"/>
          <w:szCs w:val="24"/>
        </w:rPr>
        <w:t xml:space="preserve"> then</w:t>
      </w:r>
      <w:r w:rsidR="00827C4D" w:rsidRPr="009E7682">
        <w:rPr>
          <w:rFonts w:asciiTheme="minorBidi" w:hAnsiTheme="minorBidi"/>
          <w:sz w:val="24"/>
          <w:szCs w:val="24"/>
        </w:rPr>
        <w:t xml:space="preserve"> p</w:t>
      </w:r>
      <w:r w:rsidR="00321A3A">
        <w:rPr>
          <w:rFonts w:asciiTheme="minorBidi" w:hAnsiTheme="minorBidi"/>
          <w:sz w:val="24"/>
          <w:szCs w:val="24"/>
        </w:rPr>
        <w:t>o</w:t>
      </w:r>
      <w:r w:rsidR="00827C4D" w:rsidRPr="009E7682">
        <w:rPr>
          <w:rFonts w:asciiTheme="minorBidi" w:hAnsiTheme="minorBidi"/>
          <w:sz w:val="24"/>
          <w:szCs w:val="24"/>
        </w:rPr>
        <w:t>ses</w:t>
      </w:r>
      <w:r w:rsidR="00F20CB9" w:rsidRPr="009E7682">
        <w:rPr>
          <w:rFonts w:asciiTheme="minorBidi" w:hAnsiTheme="minorBidi"/>
          <w:sz w:val="24"/>
          <w:szCs w:val="24"/>
        </w:rPr>
        <w:t xml:space="preserve"> the </w:t>
      </w:r>
      <w:r w:rsidRPr="009E7682">
        <w:rPr>
          <w:rFonts w:asciiTheme="minorBidi" w:hAnsiTheme="minorBidi"/>
          <w:sz w:val="24"/>
          <w:szCs w:val="24"/>
        </w:rPr>
        <w:t>obvious</w:t>
      </w:r>
      <w:r w:rsidR="00E54660">
        <w:rPr>
          <w:rFonts w:asciiTheme="minorBidi" w:hAnsiTheme="minorBidi"/>
          <w:sz w:val="24"/>
          <w:szCs w:val="24"/>
        </w:rPr>
        <w:t xml:space="preserve"> question</w:t>
      </w:r>
      <w:r w:rsidRPr="009E7682">
        <w:rPr>
          <w:rFonts w:asciiTheme="minorBidi" w:hAnsiTheme="minorBidi"/>
          <w:sz w:val="24"/>
          <w:szCs w:val="24"/>
        </w:rPr>
        <w:t>:</w:t>
      </w:r>
    </w:p>
    <w:p w14:paraId="3CB0883C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55C26A" w14:textId="61B92D77" w:rsidR="007679A3" w:rsidRPr="009E7682" w:rsidRDefault="00BC2B03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If so, why did the Sages suffer anguish over the institution of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>, so that the judgment of cases involving fin</w:t>
      </w:r>
      <w:r w:rsidR="00510024">
        <w:rPr>
          <w:rFonts w:asciiTheme="minorBidi" w:hAnsiTheme="minorBidi"/>
          <w:sz w:val="24"/>
          <w:szCs w:val="24"/>
        </w:rPr>
        <w:t>es</w:t>
      </w:r>
      <w:r w:rsidRPr="009E7682">
        <w:rPr>
          <w:rFonts w:asciiTheme="minorBidi" w:hAnsiTheme="minorBidi"/>
          <w:sz w:val="24"/>
          <w:szCs w:val="24"/>
        </w:rPr>
        <w:t xml:space="preserve"> would not be nullified among the Jewish people? </w:t>
      </w:r>
    </w:p>
    <w:p w14:paraId="1D809645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F63D8A0" w14:textId="181220A6" w:rsidR="007679A3" w:rsidRPr="009E7682" w:rsidRDefault="007679A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His </w:t>
      </w:r>
      <w:r w:rsidR="00F20CB9" w:rsidRPr="009E7682">
        <w:rPr>
          <w:rFonts w:asciiTheme="minorBidi" w:hAnsiTheme="minorBidi"/>
          <w:sz w:val="24"/>
          <w:szCs w:val="24"/>
        </w:rPr>
        <w:t>answer</w:t>
      </w:r>
      <w:r w:rsidRPr="009E7682">
        <w:rPr>
          <w:rFonts w:asciiTheme="minorBidi" w:hAnsiTheme="minorBidi"/>
          <w:sz w:val="24"/>
          <w:szCs w:val="24"/>
        </w:rPr>
        <w:t xml:space="preserve"> is important for it </w:t>
      </w:r>
      <w:r w:rsidR="00827C4D" w:rsidRPr="009E7682">
        <w:rPr>
          <w:rFonts w:asciiTheme="minorBidi" w:hAnsiTheme="minorBidi"/>
          <w:sz w:val="24"/>
          <w:szCs w:val="24"/>
        </w:rPr>
        <w:t>shed</w:t>
      </w:r>
      <w:r w:rsidR="00F20CB9" w:rsidRPr="009E7682">
        <w:rPr>
          <w:rFonts w:asciiTheme="minorBidi" w:hAnsiTheme="minorBidi"/>
          <w:sz w:val="24"/>
          <w:szCs w:val="24"/>
        </w:rPr>
        <w:t>s</w:t>
      </w:r>
      <w:r w:rsidR="00827C4D" w:rsidRPr="009E7682">
        <w:rPr>
          <w:rFonts w:asciiTheme="minorBidi" w:hAnsiTheme="minorBidi"/>
          <w:sz w:val="24"/>
          <w:szCs w:val="24"/>
        </w:rPr>
        <w:t xml:space="preserve"> light on</w:t>
      </w:r>
      <w:r w:rsidRPr="009E7682">
        <w:rPr>
          <w:rFonts w:asciiTheme="minorBidi" w:hAnsiTheme="minorBidi"/>
          <w:sz w:val="24"/>
          <w:szCs w:val="24"/>
        </w:rPr>
        <w:t xml:space="preserve"> the motivation of the Tzfat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>:</w:t>
      </w:r>
    </w:p>
    <w:p w14:paraId="69118B3D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B61F778" w14:textId="6FA4B509" w:rsidR="007679A3" w:rsidRPr="009E7682" w:rsidRDefault="00BC2B03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Because the Jewish people were dispersed, and it is impossible that all could agree. </w:t>
      </w:r>
    </w:p>
    <w:p w14:paraId="28E249BD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CC20FFC" w14:textId="60659C97" w:rsidR="00827C4D" w:rsidRPr="009E7682" w:rsidRDefault="00827C4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He then continues explaining the </w:t>
      </w:r>
      <w:r w:rsidR="001E02A8" w:rsidRPr="009E7682">
        <w:rPr>
          <w:rFonts w:asciiTheme="minorBidi" w:hAnsiTheme="minorBidi"/>
          <w:sz w:val="24"/>
          <w:szCs w:val="24"/>
        </w:rPr>
        <w:t>details of this process:</w:t>
      </w:r>
    </w:p>
    <w:p w14:paraId="0C33A0F2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40F82C" w14:textId="7AFDF3A8" w:rsidR="00BC2B03" w:rsidRPr="009E7682" w:rsidRDefault="00BC2B03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If, by contrast, there</w:t>
      </w:r>
      <w:r w:rsidR="00321A3A">
        <w:rPr>
          <w:rFonts w:asciiTheme="minorBidi" w:hAnsiTheme="minorBidi"/>
          <w:sz w:val="24"/>
          <w:szCs w:val="24"/>
        </w:rPr>
        <w:t xml:space="preserve"> is</w:t>
      </w:r>
      <w:r w:rsidRPr="009E7682">
        <w:rPr>
          <w:rFonts w:asciiTheme="minorBidi" w:hAnsiTheme="minorBidi"/>
          <w:sz w:val="24"/>
          <w:szCs w:val="24"/>
        </w:rPr>
        <w:t xml:space="preserve"> a person who ha</w:t>
      </w:r>
      <w:r w:rsidR="00321A3A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 xml:space="preserve"> received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> from a person who ha</w:t>
      </w:r>
      <w:r w:rsidR="00321A3A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 xml:space="preserve"> received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>, he does not require the consent of all others. Instead, he may adjudicate cases involving f</w:t>
      </w:r>
      <w:r w:rsidR="00510024">
        <w:rPr>
          <w:rFonts w:asciiTheme="minorBidi" w:hAnsiTheme="minorBidi"/>
          <w:sz w:val="24"/>
          <w:szCs w:val="24"/>
        </w:rPr>
        <w:t>in</w:t>
      </w:r>
      <w:r w:rsidRPr="009E7682">
        <w:rPr>
          <w:rFonts w:asciiTheme="minorBidi" w:hAnsiTheme="minorBidi"/>
          <w:sz w:val="24"/>
          <w:szCs w:val="24"/>
        </w:rPr>
        <w:t xml:space="preserve">es for everyone, for he </w:t>
      </w:r>
      <w:r w:rsidR="00321A3A">
        <w:rPr>
          <w:rFonts w:asciiTheme="minorBidi" w:hAnsiTheme="minorBidi"/>
          <w:sz w:val="24"/>
          <w:szCs w:val="24"/>
        </w:rPr>
        <w:t xml:space="preserve">has </w:t>
      </w:r>
      <w:r w:rsidRPr="009E7682">
        <w:rPr>
          <w:rFonts w:asciiTheme="minorBidi" w:hAnsiTheme="minorBidi"/>
          <w:sz w:val="24"/>
          <w:szCs w:val="24"/>
        </w:rPr>
        <w:t>received 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> from a court.</w:t>
      </w:r>
    </w:p>
    <w:p w14:paraId="33B209C1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53F53A2" w14:textId="368C4F4C" w:rsidR="001E02A8" w:rsidRPr="009E7682" w:rsidRDefault="001E02A8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At this point the Rambam makes his crucial remark:</w:t>
      </w:r>
    </w:p>
    <w:p w14:paraId="502D0089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7D73B9" w14:textId="77777777" w:rsidR="00BC2B03" w:rsidRPr="009E7682" w:rsidRDefault="00BC2B03" w:rsidP="005063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 question requires resolution.</w:t>
      </w:r>
    </w:p>
    <w:p w14:paraId="697A7649" w14:textId="77777777" w:rsidR="00237EFD" w:rsidRPr="009E7682" w:rsidRDefault="00237EFD" w:rsidP="0050637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76F6A43" w14:textId="19886085" w:rsidR="00BC2B03" w:rsidRPr="009E7682" w:rsidRDefault="001E02A8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Many </w:t>
      </w:r>
      <w:r w:rsidR="006A64F9" w:rsidRPr="009E7682">
        <w:rPr>
          <w:rFonts w:asciiTheme="minorBidi" w:hAnsiTheme="minorBidi"/>
          <w:sz w:val="24"/>
          <w:szCs w:val="24"/>
        </w:rPr>
        <w:t>have</w:t>
      </w:r>
      <w:r w:rsidRPr="009E7682">
        <w:rPr>
          <w:rFonts w:asciiTheme="minorBidi" w:hAnsiTheme="minorBidi"/>
          <w:sz w:val="24"/>
          <w:szCs w:val="24"/>
        </w:rPr>
        <w:t xml:space="preserve"> argued whether this phrase is referring to the entire theory or rather to the last detail regarding the individual</w:t>
      </w:r>
      <w:r w:rsidR="00510024">
        <w:rPr>
          <w:rFonts w:asciiTheme="minorBidi" w:hAnsiTheme="minorBidi"/>
          <w:sz w:val="24"/>
          <w:szCs w:val="24"/>
        </w:rPr>
        <w:t>ly</w:t>
      </w:r>
      <w:r w:rsidR="00321A3A">
        <w:rPr>
          <w:rFonts w:asciiTheme="minorBidi" w:hAnsiTheme="minorBidi"/>
          <w:sz w:val="24"/>
          <w:szCs w:val="24"/>
        </w:rPr>
        <w:t>-</w:t>
      </w:r>
      <w:r w:rsidRPr="009E7682">
        <w:rPr>
          <w:rFonts w:asciiTheme="minorBidi" w:hAnsiTheme="minorBidi"/>
          <w:sz w:val="24"/>
          <w:szCs w:val="24"/>
        </w:rPr>
        <w:t xml:space="preserve">ordained </w:t>
      </w:r>
      <w:r w:rsidR="00510024">
        <w:rPr>
          <w:rFonts w:asciiTheme="minorBidi" w:hAnsiTheme="minorBidi"/>
          <w:sz w:val="24"/>
          <w:szCs w:val="24"/>
        </w:rPr>
        <w:t>r</w:t>
      </w:r>
      <w:r w:rsidRPr="009E7682">
        <w:rPr>
          <w:rFonts w:asciiTheme="minorBidi" w:hAnsiTheme="minorBidi"/>
          <w:sz w:val="24"/>
          <w:szCs w:val="24"/>
        </w:rPr>
        <w:t>abbi</w:t>
      </w:r>
      <w:r w:rsidR="00321A3A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issuing </w:t>
      </w:r>
      <w:r w:rsidR="008F3A09">
        <w:rPr>
          <w:rFonts w:asciiTheme="minorBidi" w:hAnsiTheme="minorBidi"/>
          <w:i/>
          <w:iCs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 xml:space="preserve"> to others. </w:t>
      </w:r>
      <w:r w:rsidR="00385449" w:rsidRPr="009E7682">
        <w:rPr>
          <w:rFonts w:asciiTheme="minorBidi" w:hAnsiTheme="minorBidi"/>
          <w:sz w:val="24"/>
          <w:szCs w:val="24"/>
        </w:rPr>
        <w:t>This is just one amongst many of the arguments raised</w:t>
      </w:r>
      <w:r w:rsidRPr="009E7682">
        <w:rPr>
          <w:rFonts w:asciiTheme="minorBidi" w:hAnsiTheme="minorBidi"/>
          <w:sz w:val="24"/>
          <w:szCs w:val="24"/>
        </w:rPr>
        <w:t xml:space="preserve"> during th</w:t>
      </w:r>
      <w:r w:rsidR="00385449" w:rsidRPr="009E7682">
        <w:rPr>
          <w:rFonts w:asciiTheme="minorBidi" w:hAnsiTheme="minorBidi"/>
          <w:sz w:val="24"/>
          <w:szCs w:val="24"/>
        </w:rPr>
        <w:t>is</w:t>
      </w:r>
      <w:r w:rsidRPr="009E7682">
        <w:rPr>
          <w:rFonts w:asciiTheme="minorBidi" w:hAnsiTheme="minorBidi"/>
          <w:sz w:val="24"/>
          <w:szCs w:val="24"/>
        </w:rPr>
        <w:t xml:space="preserve"> 16</w:t>
      </w:r>
      <w:r w:rsidRPr="009E7682">
        <w:rPr>
          <w:rFonts w:asciiTheme="minorBidi" w:hAnsiTheme="minorBidi"/>
          <w:sz w:val="24"/>
          <w:szCs w:val="24"/>
          <w:vertAlign w:val="superscript"/>
        </w:rPr>
        <w:t>th</w:t>
      </w:r>
      <w:r w:rsidR="00510024">
        <w:rPr>
          <w:rFonts w:asciiTheme="minorBidi" w:hAnsiTheme="minorBidi"/>
          <w:sz w:val="24"/>
          <w:szCs w:val="24"/>
        </w:rPr>
        <w:t>-</w:t>
      </w:r>
      <w:r w:rsidRPr="009E7682">
        <w:rPr>
          <w:rFonts w:asciiTheme="minorBidi" w:hAnsiTheme="minorBidi"/>
          <w:sz w:val="24"/>
          <w:szCs w:val="24"/>
        </w:rPr>
        <w:t xml:space="preserve">century controversy. </w:t>
      </w:r>
    </w:p>
    <w:p w14:paraId="1A18CBA7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247094" w14:textId="2ADEC366" w:rsidR="001C63C0" w:rsidRPr="009E7682" w:rsidRDefault="001C63C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In his </w:t>
      </w:r>
      <w:r w:rsidR="00510024" w:rsidRPr="002C2F5B">
        <w:rPr>
          <w:rFonts w:asciiTheme="minorBidi" w:hAnsiTheme="minorBidi"/>
          <w:i/>
          <w:iCs/>
          <w:sz w:val="24"/>
          <w:szCs w:val="24"/>
        </w:rPr>
        <w:t>C</w:t>
      </w:r>
      <w:r w:rsidRPr="002C2F5B">
        <w:rPr>
          <w:rFonts w:asciiTheme="minorBidi" w:hAnsiTheme="minorBidi"/>
          <w:i/>
          <w:iCs/>
          <w:sz w:val="24"/>
          <w:szCs w:val="24"/>
        </w:rPr>
        <w:t>ommentary o</w:t>
      </w:r>
      <w:r w:rsidR="00385449" w:rsidRPr="002C2F5B">
        <w:rPr>
          <w:rFonts w:asciiTheme="minorBidi" w:hAnsiTheme="minorBidi"/>
          <w:i/>
          <w:iCs/>
          <w:sz w:val="24"/>
          <w:szCs w:val="24"/>
        </w:rPr>
        <w:t>n</w:t>
      </w:r>
      <w:r w:rsidRPr="002C2F5B">
        <w:rPr>
          <w:rFonts w:asciiTheme="minorBidi" w:hAnsiTheme="minorBidi"/>
          <w:i/>
          <w:iCs/>
          <w:sz w:val="24"/>
          <w:szCs w:val="24"/>
        </w:rPr>
        <w:t xml:space="preserve"> the Mishna</w:t>
      </w:r>
      <w:r w:rsidRPr="009E7682">
        <w:rPr>
          <w:rFonts w:asciiTheme="minorBidi" w:hAnsiTheme="minorBidi"/>
          <w:sz w:val="24"/>
          <w:szCs w:val="24"/>
        </w:rPr>
        <w:t xml:space="preserve">, the Rambam </w:t>
      </w:r>
      <w:r w:rsidR="00510024">
        <w:rPr>
          <w:rFonts w:asciiTheme="minorBidi" w:hAnsiTheme="minorBidi"/>
          <w:sz w:val="24"/>
          <w:szCs w:val="24"/>
        </w:rPr>
        <w:t>i</w:t>
      </w:r>
      <w:r w:rsidRPr="009E7682">
        <w:rPr>
          <w:rFonts w:asciiTheme="minorBidi" w:hAnsiTheme="minorBidi"/>
          <w:sz w:val="24"/>
          <w:szCs w:val="24"/>
        </w:rPr>
        <w:t>s more decisive</w:t>
      </w:r>
      <w:r w:rsidR="00321A3A">
        <w:rPr>
          <w:rFonts w:asciiTheme="minorBidi" w:hAnsiTheme="minorBidi"/>
          <w:sz w:val="24"/>
          <w:szCs w:val="24"/>
        </w:rPr>
        <w:t>,</w:t>
      </w:r>
      <w:r w:rsidR="00385449" w:rsidRPr="009E7682">
        <w:rPr>
          <w:rFonts w:asciiTheme="minorBidi" w:hAnsiTheme="minorBidi"/>
          <w:sz w:val="24"/>
          <w:szCs w:val="24"/>
        </w:rPr>
        <w:t xml:space="preserve"> as one notices from his opening words</w:t>
      </w:r>
      <w:r w:rsidR="00321A3A">
        <w:rPr>
          <w:rFonts w:asciiTheme="minorBidi" w:hAnsiTheme="minorBidi"/>
          <w:sz w:val="24"/>
          <w:szCs w:val="24"/>
        </w:rPr>
        <w:t>:</w:t>
      </w:r>
      <w:r w:rsidR="00385449" w:rsidRPr="009E7682">
        <w:rPr>
          <w:rFonts w:asciiTheme="minorBidi" w:hAnsiTheme="minorBidi"/>
          <w:sz w:val="24"/>
          <w:szCs w:val="24"/>
        </w:rPr>
        <w:t xml:space="preserve"> </w:t>
      </w:r>
    </w:p>
    <w:p w14:paraId="4449862E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53AB2D" w14:textId="3EFAF4CD" w:rsidR="001C63C0" w:rsidRPr="009E7682" w:rsidRDefault="001C63C0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>I</w:t>
      </w:r>
      <w:r w:rsidR="00EA083E">
        <w:rPr>
          <w:rFonts w:asciiTheme="minorBidi" w:hAnsiTheme="minorBidi"/>
          <w:b/>
          <w:bCs/>
          <w:sz w:val="24"/>
          <w:szCs w:val="24"/>
        </w:rPr>
        <w:t>t appears to me</w:t>
      </w:r>
      <w:r w:rsidRPr="009E7682">
        <w:rPr>
          <w:rFonts w:asciiTheme="minorBidi" w:hAnsiTheme="minorBidi"/>
          <w:sz w:val="24"/>
          <w:szCs w:val="24"/>
        </w:rPr>
        <w:t xml:space="preserve"> that</w:t>
      </w:r>
      <w:r w:rsidR="00385449" w:rsidRPr="009E7682">
        <w:rPr>
          <w:rFonts w:asciiTheme="minorBidi" w:hAnsiTheme="minorBidi"/>
          <w:sz w:val="24"/>
          <w:szCs w:val="24"/>
        </w:rPr>
        <w:t>…</w:t>
      </w:r>
    </w:p>
    <w:p w14:paraId="53AD7B9C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CADE796" w14:textId="4A463ED2" w:rsidR="00385449" w:rsidRPr="009E7682" w:rsidRDefault="0038544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 Rambam then explains the reason for his theory:</w:t>
      </w:r>
    </w:p>
    <w:p w14:paraId="416BF4E6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DDC7AE" w14:textId="18DFD889" w:rsidR="001C63C0" w:rsidRPr="009E7682" w:rsidRDefault="00EA083E" w:rsidP="00506370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Were </w:t>
      </w:r>
      <w:r w:rsidR="001C63C0" w:rsidRPr="009E7682">
        <w:rPr>
          <w:rFonts w:asciiTheme="minorBidi" w:hAnsiTheme="minorBidi"/>
          <w:sz w:val="24"/>
          <w:szCs w:val="24"/>
        </w:rPr>
        <w:t>this not the case, it w</w:t>
      </w:r>
      <w:r w:rsidR="00510024">
        <w:rPr>
          <w:rFonts w:asciiTheme="minorBidi" w:hAnsiTheme="minorBidi"/>
          <w:sz w:val="24"/>
          <w:szCs w:val="24"/>
        </w:rPr>
        <w:t>ould</w:t>
      </w:r>
      <w:r w:rsidR="001C63C0" w:rsidRPr="009E7682">
        <w:rPr>
          <w:rFonts w:asciiTheme="minorBidi" w:hAnsiTheme="minorBidi"/>
          <w:sz w:val="24"/>
          <w:szCs w:val="24"/>
        </w:rPr>
        <w:t xml:space="preserve"> never be possible to reconstitute the Great Court, since each of its members must certainly be ordained, and God has already promised that the </w:t>
      </w:r>
      <w:r w:rsidR="00321A3A">
        <w:rPr>
          <w:rFonts w:asciiTheme="minorBidi" w:hAnsiTheme="minorBidi"/>
          <w:sz w:val="24"/>
          <w:szCs w:val="24"/>
        </w:rPr>
        <w:t>G</w:t>
      </w:r>
      <w:r w:rsidR="001C63C0" w:rsidRPr="009E7682">
        <w:rPr>
          <w:rFonts w:asciiTheme="minorBidi" w:hAnsiTheme="minorBidi"/>
          <w:sz w:val="24"/>
          <w:szCs w:val="24"/>
        </w:rPr>
        <w:t xml:space="preserve">reat </w:t>
      </w:r>
      <w:r w:rsidR="00321A3A">
        <w:rPr>
          <w:rFonts w:asciiTheme="minorBidi" w:hAnsiTheme="minorBidi"/>
          <w:sz w:val="24"/>
          <w:szCs w:val="24"/>
        </w:rPr>
        <w:t>C</w:t>
      </w:r>
      <w:r w:rsidR="001C63C0" w:rsidRPr="009E7682">
        <w:rPr>
          <w:rFonts w:asciiTheme="minorBidi" w:hAnsiTheme="minorBidi"/>
          <w:sz w:val="24"/>
          <w:szCs w:val="24"/>
        </w:rPr>
        <w:t xml:space="preserve">ourt will be restored, as is written: </w:t>
      </w:r>
      <w:r w:rsidR="00510024">
        <w:rPr>
          <w:rFonts w:asciiTheme="minorBidi" w:hAnsiTheme="minorBidi"/>
          <w:sz w:val="24"/>
          <w:szCs w:val="24"/>
        </w:rPr>
        <w:t>“</w:t>
      </w:r>
      <w:r w:rsidR="001C63C0" w:rsidRPr="009E7682">
        <w:rPr>
          <w:rFonts w:asciiTheme="minorBidi" w:hAnsiTheme="minorBidi"/>
          <w:sz w:val="24"/>
          <w:szCs w:val="24"/>
        </w:rPr>
        <w:t>And I will restore your judges as at first</w:t>
      </w:r>
      <w:r w:rsidR="00510024">
        <w:rPr>
          <w:rFonts w:asciiTheme="minorBidi" w:hAnsiTheme="minorBidi"/>
          <w:sz w:val="24"/>
          <w:szCs w:val="24"/>
        </w:rPr>
        <w:t>”</w:t>
      </w:r>
      <w:r w:rsidR="001C63C0" w:rsidRPr="009E7682">
        <w:rPr>
          <w:rFonts w:asciiTheme="minorBidi" w:hAnsiTheme="minorBidi"/>
          <w:sz w:val="24"/>
          <w:szCs w:val="24"/>
        </w:rPr>
        <w:t xml:space="preserve"> (</w:t>
      </w:r>
      <w:r w:rsidR="001C63C0" w:rsidRPr="002C2F5B">
        <w:rPr>
          <w:rFonts w:asciiTheme="minorBidi" w:hAnsiTheme="minorBidi"/>
          <w:i/>
          <w:iCs/>
          <w:sz w:val="24"/>
          <w:szCs w:val="24"/>
        </w:rPr>
        <w:t>Yeshayahu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1:2</w:t>
      </w:r>
      <w:r w:rsidR="001C63C0" w:rsidRPr="009E7682">
        <w:rPr>
          <w:rFonts w:asciiTheme="minorBidi" w:hAnsiTheme="minorBidi"/>
          <w:sz w:val="24"/>
          <w:szCs w:val="24"/>
        </w:rPr>
        <w:t>6)</w:t>
      </w:r>
      <w:r w:rsidR="00510024">
        <w:rPr>
          <w:rFonts w:asciiTheme="minorBidi" w:hAnsiTheme="minorBidi"/>
          <w:sz w:val="24"/>
          <w:szCs w:val="24"/>
        </w:rPr>
        <w:t>.</w:t>
      </w:r>
    </w:p>
    <w:p w14:paraId="20807B1D" w14:textId="77777777" w:rsidR="00237EFD" w:rsidRPr="009E7682" w:rsidRDefault="00237EFD" w:rsidP="00506370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D87FA54" w14:textId="6F94EA2B" w:rsidR="001C63C0" w:rsidRPr="009E7682" w:rsidRDefault="00EA083E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1C63C0" w:rsidRPr="009E7682">
        <w:rPr>
          <w:rFonts w:asciiTheme="minorBidi" w:hAnsiTheme="minorBidi"/>
          <w:sz w:val="24"/>
          <w:szCs w:val="24"/>
        </w:rPr>
        <w:t xml:space="preserve">he Rambam </w:t>
      </w:r>
      <w:r>
        <w:rPr>
          <w:rFonts w:asciiTheme="minorBidi" w:hAnsiTheme="minorBidi"/>
          <w:sz w:val="24"/>
          <w:szCs w:val="24"/>
        </w:rPr>
        <w:t xml:space="preserve">goes on to </w:t>
      </w:r>
      <w:r w:rsidR="001C63C0" w:rsidRPr="009E7682">
        <w:rPr>
          <w:rFonts w:asciiTheme="minorBidi" w:hAnsiTheme="minorBidi"/>
          <w:sz w:val="24"/>
          <w:szCs w:val="24"/>
        </w:rPr>
        <w:t xml:space="preserve">refer to the question whether this entire operation should be done before the coming of the </w:t>
      </w:r>
      <w:r w:rsidR="001C63C0" w:rsidRPr="002C2F5B">
        <w:rPr>
          <w:rFonts w:asciiTheme="minorBidi" w:hAnsiTheme="minorBidi"/>
          <w:i/>
          <w:iCs/>
          <w:sz w:val="24"/>
          <w:szCs w:val="24"/>
        </w:rPr>
        <w:t>M</w:t>
      </w:r>
      <w:r w:rsidR="00E53293" w:rsidRPr="002C2F5B">
        <w:rPr>
          <w:rFonts w:asciiTheme="minorBidi" w:hAnsiTheme="minorBidi"/>
          <w:i/>
          <w:iCs/>
          <w:sz w:val="24"/>
          <w:szCs w:val="24"/>
        </w:rPr>
        <w:t>ashiach</w:t>
      </w:r>
      <w:r w:rsidR="00E53293">
        <w:rPr>
          <w:rFonts w:asciiTheme="minorBidi" w:hAnsiTheme="minorBidi"/>
          <w:sz w:val="24"/>
          <w:szCs w:val="24"/>
        </w:rPr>
        <w:t xml:space="preserve"> </w:t>
      </w:r>
      <w:r w:rsidR="001C63C0" w:rsidRPr="009E7682">
        <w:rPr>
          <w:rFonts w:asciiTheme="minorBidi" w:hAnsiTheme="minorBidi"/>
          <w:sz w:val="24"/>
          <w:szCs w:val="24"/>
        </w:rPr>
        <w:t>or not:</w:t>
      </w:r>
    </w:p>
    <w:p w14:paraId="7BFFC1FA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24235A6" w14:textId="45B0C2AA" w:rsidR="001C63C0" w:rsidRPr="009E7682" w:rsidRDefault="001C63C0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Now, you might argue that the </w:t>
      </w:r>
      <w:r w:rsidRPr="002C2F5B">
        <w:rPr>
          <w:rFonts w:asciiTheme="minorBidi" w:hAnsiTheme="minorBidi"/>
          <w:i/>
          <w:iCs/>
          <w:sz w:val="24"/>
          <w:szCs w:val="24"/>
        </w:rPr>
        <w:t>Mashiach</w:t>
      </w:r>
      <w:r w:rsidRPr="009E7682">
        <w:rPr>
          <w:rFonts w:asciiTheme="minorBidi" w:hAnsiTheme="minorBidi"/>
          <w:sz w:val="24"/>
          <w:szCs w:val="24"/>
        </w:rPr>
        <w:t xml:space="preserve"> will appoint them even if they are not ordained</w:t>
      </w:r>
      <w:r w:rsidR="00321A3A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but that is impossible</w:t>
      </w:r>
      <w:r w:rsidR="00321A3A">
        <w:rPr>
          <w:rFonts w:asciiTheme="minorBidi" w:hAnsiTheme="minorBidi"/>
          <w:sz w:val="24"/>
          <w:szCs w:val="24"/>
        </w:rPr>
        <w:t>;</w:t>
      </w:r>
      <w:r w:rsidRPr="009E7682">
        <w:rPr>
          <w:rFonts w:asciiTheme="minorBidi" w:hAnsiTheme="minorBidi"/>
          <w:sz w:val="24"/>
          <w:szCs w:val="24"/>
        </w:rPr>
        <w:t xml:space="preserve"> for we have already explained that the </w:t>
      </w:r>
      <w:r w:rsidRPr="002C2F5B">
        <w:rPr>
          <w:rFonts w:asciiTheme="minorBidi" w:hAnsiTheme="minorBidi"/>
          <w:i/>
          <w:iCs/>
          <w:sz w:val="24"/>
          <w:szCs w:val="24"/>
        </w:rPr>
        <w:t>Mashiach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lastRenderedPageBreak/>
        <w:t xml:space="preserve">will not add anything to the Torah or detract from it, neither the </w:t>
      </w:r>
      <w:r w:rsidR="00321A3A">
        <w:rPr>
          <w:rFonts w:asciiTheme="minorBidi" w:hAnsiTheme="minorBidi"/>
          <w:sz w:val="24"/>
          <w:szCs w:val="24"/>
        </w:rPr>
        <w:t>W</w:t>
      </w:r>
      <w:r w:rsidRPr="009E7682">
        <w:rPr>
          <w:rFonts w:asciiTheme="minorBidi" w:hAnsiTheme="minorBidi"/>
          <w:sz w:val="24"/>
          <w:szCs w:val="24"/>
        </w:rPr>
        <w:t xml:space="preserve">ritten </w:t>
      </w:r>
      <w:r w:rsidR="00321A3A">
        <w:rPr>
          <w:rFonts w:asciiTheme="minorBidi" w:hAnsiTheme="minorBidi"/>
          <w:sz w:val="24"/>
          <w:szCs w:val="24"/>
        </w:rPr>
        <w:t>n</w:t>
      </w:r>
      <w:r w:rsidRPr="009E7682">
        <w:rPr>
          <w:rFonts w:asciiTheme="minorBidi" w:hAnsiTheme="minorBidi"/>
          <w:sz w:val="24"/>
          <w:szCs w:val="24"/>
        </w:rPr>
        <w:t xml:space="preserve">or the </w:t>
      </w:r>
      <w:r w:rsidR="00321A3A">
        <w:rPr>
          <w:rFonts w:asciiTheme="minorBidi" w:hAnsiTheme="minorBidi"/>
          <w:sz w:val="24"/>
          <w:szCs w:val="24"/>
        </w:rPr>
        <w:t>O</w:t>
      </w:r>
      <w:r w:rsidRPr="009E7682">
        <w:rPr>
          <w:rFonts w:asciiTheme="minorBidi" w:hAnsiTheme="minorBidi"/>
          <w:sz w:val="24"/>
          <w:szCs w:val="24"/>
        </w:rPr>
        <w:t>ral Torah.</w:t>
      </w:r>
    </w:p>
    <w:p w14:paraId="1DC187BD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1112088" w14:textId="52FB33B3" w:rsidR="001C63C0" w:rsidRPr="009E7682" w:rsidRDefault="001C63C0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 am also of the opinion that the </w:t>
      </w:r>
      <w:r w:rsidR="00385449" w:rsidRPr="009E7682">
        <w:rPr>
          <w:rFonts w:asciiTheme="minorBidi" w:hAnsiTheme="minorBidi"/>
          <w:sz w:val="24"/>
          <w:szCs w:val="24"/>
        </w:rPr>
        <w:t>G</w:t>
      </w:r>
      <w:r w:rsidRPr="009E7682">
        <w:rPr>
          <w:rFonts w:asciiTheme="minorBidi" w:hAnsiTheme="minorBidi"/>
          <w:sz w:val="24"/>
          <w:szCs w:val="24"/>
        </w:rPr>
        <w:t xml:space="preserve">reat </w:t>
      </w:r>
      <w:r w:rsidR="00385449" w:rsidRPr="009E7682">
        <w:rPr>
          <w:rFonts w:asciiTheme="minorBidi" w:hAnsiTheme="minorBidi"/>
          <w:sz w:val="24"/>
          <w:szCs w:val="24"/>
        </w:rPr>
        <w:t>C</w:t>
      </w:r>
      <w:r w:rsidRPr="009E7682">
        <w:rPr>
          <w:rFonts w:asciiTheme="minorBidi" w:hAnsiTheme="minorBidi"/>
          <w:sz w:val="24"/>
          <w:szCs w:val="24"/>
        </w:rPr>
        <w:t xml:space="preserve">ourt will be reconstituted </w:t>
      </w:r>
      <w:r w:rsidRPr="009E7682">
        <w:rPr>
          <w:rFonts w:asciiTheme="minorBidi" w:hAnsiTheme="minorBidi"/>
          <w:b/>
          <w:bCs/>
          <w:sz w:val="24"/>
          <w:szCs w:val="24"/>
        </w:rPr>
        <w:t>before</w:t>
      </w:r>
      <w:r w:rsidRPr="009E7682">
        <w:rPr>
          <w:rFonts w:asciiTheme="minorBidi" w:hAnsiTheme="minorBidi"/>
          <w:sz w:val="24"/>
          <w:szCs w:val="24"/>
        </w:rPr>
        <w:t xml:space="preserve"> the appearance of the Mashiach. This in fact will be a sign of his coming, as it is written </w:t>
      </w:r>
      <w:r w:rsidR="00321A3A">
        <w:rPr>
          <w:rFonts w:asciiTheme="minorBidi" w:hAnsiTheme="minorBidi"/>
          <w:sz w:val="24"/>
          <w:szCs w:val="24"/>
        </w:rPr>
        <w:t>[</w:t>
      </w:r>
      <w:r w:rsidRPr="009E7682">
        <w:rPr>
          <w:rFonts w:asciiTheme="minorBidi" w:hAnsiTheme="minorBidi"/>
          <w:sz w:val="24"/>
          <w:szCs w:val="24"/>
        </w:rPr>
        <w:t>i</w:t>
      </w:r>
      <w:r w:rsidR="00321A3A">
        <w:rPr>
          <w:rFonts w:asciiTheme="minorBidi" w:hAnsiTheme="minorBidi"/>
          <w:sz w:val="24"/>
          <w:szCs w:val="24"/>
        </w:rPr>
        <w:t>bid.]</w:t>
      </w:r>
      <w:r w:rsidRPr="009E7682">
        <w:rPr>
          <w:rFonts w:asciiTheme="minorBidi" w:hAnsiTheme="minorBidi"/>
          <w:sz w:val="24"/>
          <w:szCs w:val="24"/>
        </w:rPr>
        <w:t>: “</w:t>
      </w:r>
      <w:r w:rsidR="00E53293">
        <w:rPr>
          <w:rFonts w:asciiTheme="minorBidi" w:hAnsiTheme="minorBidi"/>
          <w:sz w:val="24"/>
          <w:szCs w:val="24"/>
        </w:rPr>
        <w:t>A</w:t>
      </w:r>
      <w:r w:rsidRPr="009E7682">
        <w:rPr>
          <w:rFonts w:asciiTheme="minorBidi" w:hAnsiTheme="minorBidi"/>
          <w:sz w:val="24"/>
          <w:szCs w:val="24"/>
        </w:rPr>
        <w:t xml:space="preserve">fterwards you shall be called </w:t>
      </w:r>
      <w:r w:rsidR="00385449" w:rsidRPr="009E7682">
        <w:rPr>
          <w:rFonts w:asciiTheme="minorBidi" w:hAnsiTheme="minorBidi"/>
          <w:sz w:val="24"/>
          <w:szCs w:val="24"/>
        </w:rPr>
        <w:t>C</w:t>
      </w:r>
      <w:r w:rsidRPr="009E7682">
        <w:rPr>
          <w:rFonts w:asciiTheme="minorBidi" w:hAnsiTheme="minorBidi"/>
          <w:sz w:val="24"/>
          <w:szCs w:val="24"/>
        </w:rPr>
        <w:t xml:space="preserve">ity of </w:t>
      </w:r>
      <w:r w:rsidR="00385449" w:rsidRPr="009E7682">
        <w:rPr>
          <w:rFonts w:asciiTheme="minorBidi" w:hAnsiTheme="minorBidi"/>
          <w:sz w:val="24"/>
          <w:szCs w:val="24"/>
        </w:rPr>
        <w:t>R</w:t>
      </w:r>
      <w:r w:rsidRPr="009E7682">
        <w:rPr>
          <w:rFonts w:asciiTheme="minorBidi" w:hAnsiTheme="minorBidi"/>
          <w:sz w:val="24"/>
          <w:szCs w:val="24"/>
        </w:rPr>
        <w:t xml:space="preserve">ighteousness, </w:t>
      </w:r>
      <w:r w:rsidR="00385449" w:rsidRPr="009E7682">
        <w:rPr>
          <w:rFonts w:asciiTheme="minorBidi" w:hAnsiTheme="minorBidi"/>
          <w:sz w:val="24"/>
          <w:szCs w:val="24"/>
        </w:rPr>
        <w:t>F</w:t>
      </w:r>
      <w:r w:rsidRPr="009E7682">
        <w:rPr>
          <w:rFonts w:asciiTheme="minorBidi" w:hAnsiTheme="minorBidi"/>
          <w:sz w:val="24"/>
          <w:szCs w:val="24"/>
        </w:rPr>
        <w:t xml:space="preserve">aithful </w:t>
      </w:r>
      <w:r w:rsidR="00E53293">
        <w:rPr>
          <w:rFonts w:asciiTheme="minorBidi" w:hAnsiTheme="minorBidi"/>
          <w:sz w:val="24"/>
          <w:szCs w:val="24"/>
        </w:rPr>
        <w:t>Town</w:t>
      </w:r>
      <w:r w:rsidR="00237EFD" w:rsidRPr="009E7682">
        <w:rPr>
          <w:rFonts w:asciiTheme="minorBidi" w:hAnsiTheme="minorBidi"/>
          <w:sz w:val="24"/>
          <w:szCs w:val="24"/>
        </w:rPr>
        <w:t>.”</w:t>
      </w:r>
    </w:p>
    <w:p w14:paraId="24811123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5DD294C" w14:textId="1A199BB7" w:rsidR="001C63C0" w:rsidRPr="009E7682" w:rsidRDefault="001C63C0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This will doubtless take place when God will perfect the hearts of humankind</w:t>
      </w:r>
      <w:r w:rsidR="00321A3A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who will excel in doing good, </w:t>
      </w:r>
      <w:r w:rsidR="00321A3A">
        <w:rPr>
          <w:rFonts w:asciiTheme="minorBidi" w:hAnsiTheme="minorBidi"/>
          <w:sz w:val="24"/>
          <w:szCs w:val="24"/>
        </w:rPr>
        <w:t>and they will greatly desire to appreciate God and H</w:t>
      </w:r>
      <w:r w:rsidRPr="009E7682">
        <w:rPr>
          <w:rFonts w:asciiTheme="minorBidi" w:hAnsiTheme="minorBidi"/>
          <w:sz w:val="24"/>
          <w:szCs w:val="24"/>
        </w:rPr>
        <w:t xml:space="preserve">is Torah, and </w:t>
      </w:r>
      <w:r w:rsidR="00321A3A">
        <w:rPr>
          <w:rFonts w:asciiTheme="minorBidi" w:hAnsiTheme="minorBidi"/>
          <w:sz w:val="24"/>
          <w:szCs w:val="24"/>
        </w:rPr>
        <w:t>they will expand their wisdom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b/>
          <w:bCs/>
          <w:sz w:val="24"/>
          <w:szCs w:val="24"/>
        </w:rPr>
        <w:t>before</w:t>
      </w:r>
      <w:r w:rsidRPr="009E7682">
        <w:rPr>
          <w:rFonts w:asciiTheme="minorBidi" w:hAnsiTheme="minorBidi"/>
          <w:sz w:val="24"/>
          <w:szCs w:val="24"/>
        </w:rPr>
        <w:t xml:space="preserve"> the coming of the </w:t>
      </w:r>
      <w:r w:rsidRPr="002C2F5B">
        <w:rPr>
          <w:rFonts w:asciiTheme="minorBidi" w:hAnsiTheme="minorBidi"/>
          <w:i/>
          <w:iCs/>
          <w:sz w:val="24"/>
          <w:szCs w:val="24"/>
        </w:rPr>
        <w:t>Mashiach</w:t>
      </w:r>
      <w:r w:rsidR="00222ACB">
        <w:rPr>
          <w:rFonts w:asciiTheme="minorBidi" w:hAnsiTheme="minorBidi"/>
          <w:i/>
          <w:iCs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as </w:t>
      </w:r>
      <w:r w:rsidR="00222ACB">
        <w:rPr>
          <w:rFonts w:asciiTheme="minorBidi" w:hAnsiTheme="minorBidi"/>
          <w:sz w:val="24"/>
          <w:szCs w:val="24"/>
        </w:rPr>
        <w:t xml:space="preserve">many </w:t>
      </w:r>
      <w:r w:rsidR="00A670A4">
        <w:rPr>
          <w:rFonts w:asciiTheme="minorBidi" w:hAnsiTheme="minorBidi"/>
          <w:sz w:val="24"/>
          <w:szCs w:val="24"/>
        </w:rPr>
        <w:t>verses</w:t>
      </w:r>
      <w:r w:rsidRPr="009E7682">
        <w:rPr>
          <w:rFonts w:asciiTheme="minorBidi" w:hAnsiTheme="minorBidi"/>
          <w:sz w:val="24"/>
          <w:szCs w:val="24"/>
        </w:rPr>
        <w:t xml:space="preserve"> describe.</w:t>
      </w:r>
      <w:r w:rsidRPr="009E7682">
        <w:rPr>
          <w:rFonts w:asciiTheme="minorBidi" w:hAnsiTheme="minorBidi"/>
          <w:sz w:val="24"/>
          <w:szCs w:val="24"/>
          <w:vertAlign w:val="superscript"/>
        </w:rPr>
        <w:footnoteReference w:id="3"/>
      </w:r>
    </w:p>
    <w:p w14:paraId="59786145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9F2B349" w14:textId="536CF441" w:rsidR="00BB7685" w:rsidRPr="009E7682" w:rsidRDefault="00BB7685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 xml:space="preserve"> of T</w:t>
      </w:r>
      <w:r w:rsidR="009E5BD0" w:rsidRPr="009E7682">
        <w:rPr>
          <w:rFonts w:asciiTheme="minorBidi" w:hAnsiTheme="minorBidi"/>
          <w:sz w:val="24"/>
          <w:szCs w:val="24"/>
        </w:rPr>
        <w:t>z</w:t>
      </w:r>
      <w:r w:rsidRPr="009E7682">
        <w:rPr>
          <w:rFonts w:asciiTheme="minorBidi" w:hAnsiTheme="minorBidi"/>
          <w:sz w:val="24"/>
          <w:szCs w:val="24"/>
        </w:rPr>
        <w:t xml:space="preserve">fat </w:t>
      </w:r>
      <w:r w:rsidR="00045E2B" w:rsidRPr="009E7682">
        <w:rPr>
          <w:rFonts w:asciiTheme="minorBidi" w:hAnsiTheme="minorBidi"/>
          <w:sz w:val="24"/>
          <w:szCs w:val="24"/>
        </w:rPr>
        <w:t xml:space="preserve">agreed to </w:t>
      </w:r>
      <w:r w:rsidR="00EA61D3" w:rsidRPr="009E7682">
        <w:rPr>
          <w:rFonts w:asciiTheme="minorBidi" w:hAnsiTheme="minorBidi"/>
          <w:sz w:val="24"/>
          <w:szCs w:val="24"/>
        </w:rPr>
        <w:t>follow the leadership of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E53293">
        <w:rPr>
          <w:rFonts w:asciiTheme="minorBidi" w:hAnsiTheme="minorBidi"/>
          <w:sz w:val="24"/>
          <w:szCs w:val="24"/>
        </w:rPr>
        <w:t xml:space="preserve">Mahari </w:t>
      </w:r>
      <w:r w:rsidR="008F3A09">
        <w:rPr>
          <w:rFonts w:asciiTheme="minorBidi" w:hAnsiTheme="minorBidi"/>
          <w:sz w:val="24"/>
          <w:szCs w:val="24"/>
        </w:rPr>
        <w:t>bei Rav</w:t>
      </w:r>
      <w:r w:rsidR="006A64F9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1E02A8" w:rsidRPr="009E7682">
        <w:rPr>
          <w:rFonts w:asciiTheme="minorBidi" w:hAnsiTheme="minorBidi"/>
          <w:sz w:val="24"/>
          <w:szCs w:val="24"/>
        </w:rPr>
        <w:t xml:space="preserve">who adopted the Rambam’s opinion </w:t>
      </w:r>
      <w:r w:rsidRPr="009E7682">
        <w:rPr>
          <w:rFonts w:asciiTheme="minorBidi" w:hAnsiTheme="minorBidi"/>
          <w:sz w:val="24"/>
          <w:szCs w:val="24"/>
        </w:rPr>
        <w:t xml:space="preserve">and granted him </w:t>
      </w:r>
      <w:r w:rsidR="00E54660" w:rsidRPr="00E54660">
        <w:rPr>
          <w:rFonts w:asciiTheme="minorBidi" w:hAnsiTheme="minorBidi"/>
          <w:i/>
          <w:sz w:val="24"/>
          <w:szCs w:val="24"/>
        </w:rPr>
        <w:t>semikha</w:t>
      </w:r>
      <w:r w:rsidRPr="009E7682">
        <w:rPr>
          <w:rFonts w:asciiTheme="minorBidi" w:hAnsiTheme="minorBidi"/>
          <w:sz w:val="24"/>
          <w:szCs w:val="24"/>
        </w:rPr>
        <w:t>. At this point</w:t>
      </w:r>
      <w:r w:rsidR="001E02A8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E53293">
        <w:rPr>
          <w:rFonts w:asciiTheme="minorBidi" w:hAnsiTheme="minorBidi"/>
          <w:sz w:val="24"/>
          <w:szCs w:val="24"/>
        </w:rPr>
        <w:t>Mahari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8F3A09">
        <w:rPr>
          <w:rFonts w:asciiTheme="minorBidi" w:hAnsiTheme="minorBidi"/>
          <w:sz w:val="24"/>
          <w:szCs w:val="24"/>
        </w:rPr>
        <w:t>bei Rav</w:t>
      </w:r>
      <w:r w:rsidRPr="009E7682">
        <w:rPr>
          <w:rFonts w:asciiTheme="minorBidi" w:hAnsiTheme="minorBidi"/>
          <w:sz w:val="24"/>
          <w:szCs w:val="24"/>
        </w:rPr>
        <w:t xml:space="preserve"> sen</w:t>
      </w:r>
      <w:r w:rsidR="00385449" w:rsidRPr="009E7682">
        <w:rPr>
          <w:rFonts w:asciiTheme="minorBidi" w:hAnsiTheme="minorBidi"/>
          <w:sz w:val="24"/>
          <w:szCs w:val="24"/>
        </w:rPr>
        <w:t>t</w:t>
      </w:r>
      <w:r w:rsidRPr="009E7682">
        <w:rPr>
          <w:rFonts w:asciiTheme="minorBidi" w:hAnsiTheme="minorBidi"/>
          <w:sz w:val="24"/>
          <w:szCs w:val="24"/>
        </w:rPr>
        <w:t xml:space="preserve"> a letter to the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 xml:space="preserve"> of Yerushalayim urging them to accept him as a</w:t>
      </w:r>
      <w:r w:rsidR="00E53293">
        <w:rPr>
          <w:rFonts w:asciiTheme="minorBidi" w:hAnsiTheme="minorBidi"/>
          <w:sz w:val="24"/>
          <w:szCs w:val="24"/>
        </w:rPr>
        <w:t xml:space="preserve"> classically-</w:t>
      </w:r>
      <w:r w:rsidRPr="009E7682">
        <w:rPr>
          <w:rFonts w:asciiTheme="minorBidi" w:hAnsiTheme="minorBidi"/>
          <w:sz w:val="24"/>
          <w:szCs w:val="24"/>
        </w:rPr>
        <w:t xml:space="preserve">ordained </w:t>
      </w:r>
      <w:r w:rsidR="00E53293">
        <w:rPr>
          <w:rFonts w:asciiTheme="minorBidi" w:hAnsiTheme="minorBidi"/>
          <w:sz w:val="24"/>
          <w:szCs w:val="24"/>
        </w:rPr>
        <w:t>r</w:t>
      </w:r>
      <w:r w:rsidRPr="009E7682">
        <w:rPr>
          <w:rFonts w:asciiTheme="minorBidi" w:hAnsiTheme="minorBidi"/>
          <w:sz w:val="24"/>
          <w:szCs w:val="24"/>
        </w:rPr>
        <w:t>abbi.</w:t>
      </w:r>
    </w:p>
    <w:p w14:paraId="7A388667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431F22" w14:textId="1B050FC8" w:rsidR="001E02A8" w:rsidRPr="009E7682" w:rsidRDefault="00BB7685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Meanwhile</w:t>
      </w:r>
      <w:r w:rsidR="001E02A8" w:rsidRPr="009E7682">
        <w:rPr>
          <w:rFonts w:asciiTheme="minorBidi" w:hAnsiTheme="minorBidi"/>
          <w:sz w:val="24"/>
          <w:szCs w:val="24"/>
        </w:rPr>
        <w:t xml:space="preserve">, without receiving an approval from the Yerushalayim </w:t>
      </w:r>
      <w:r w:rsidR="00E54660">
        <w:rPr>
          <w:rFonts w:asciiTheme="minorBidi" w:hAnsiTheme="minorBidi"/>
          <w:sz w:val="24"/>
          <w:szCs w:val="24"/>
        </w:rPr>
        <w:t>rabbis</w:t>
      </w:r>
      <w:r w:rsidR="001E02A8" w:rsidRPr="009E7682">
        <w:rPr>
          <w:rFonts w:asciiTheme="minorBidi" w:hAnsiTheme="minorBidi"/>
          <w:sz w:val="24"/>
          <w:szCs w:val="24"/>
        </w:rPr>
        <w:t xml:space="preserve">, </w:t>
      </w:r>
      <w:r w:rsidR="00E53293">
        <w:rPr>
          <w:rFonts w:asciiTheme="minorBidi" w:hAnsiTheme="minorBidi"/>
          <w:sz w:val="24"/>
          <w:szCs w:val="24"/>
        </w:rPr>
        <w:t>Mahari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8F3A09">
        <w:rPr>
          <w:rFonts w:asciiTheme="minorBidi" w:hAnsiTheme="minorBidi"/>
          <w:sz w:val="24"/>
          <w:szCs w:val="24"/>
        </w:rPr>
        <w:t>bei Rav</w:t>
      </w:r>
      <w:r w:rsidRPr="009E7682">
        <w:rPr>
          <w:rFonts w:asciiTheme="minorBidi" w:hAnsiTheme="minorBidi"/>
          <w:sz w:val="24"/>
          <w:szCs w:val="24"/>
        </w:rPr>
        <w:t xml:space="preserve"> went ahead and ordained some of his students, </w:t>
      </w:r>
      <w:r w:rsidR="009E5BD0" w:rsidRPr="009E7682">
        <w:rPr>
          <w:rFonts w:asciiTheme="minorBidi" w:hAnsiTheme="minorBidi"/>
          <w:sz w:val="24"/>
          <w:szCs w:val="24"/>
        </w:rPr>
        <w:t>amongst</w:t>
      </w:r>
      <w:r w:rsidRPr="009E7682">
        <w:rPr>
          <w:rFonts w:asciiTheme="minorBidi" w:hAnsiTheme="minorBidi"/>
          <w:sz w:val="24"/>
          <w:szCs w:val="24"/>
        </w:rPr>
        <w:t xml:space="preserve"> them Rav Yosef Karo.</w:t>
      </w:r>
      <w:r w:rsidR="00045E2B" w:rsidRPr="009E7682">
        <w:rPr>
          <w:rFonts w:asciiTheme="minorBidi" w:hAnsiTheme="minorBidi"/>
          <w:sz w:val="24"/>
          <w:szCs w:val="24"/>
        </w:rPr>
        <w:t xml:space="preserve"> Rav Yosef Karo </w:t>
      </w:r>
      <w:r w:rsidR="00A73EB6" w:rsidRPr="009E7682">
        <w:rPr>
          <w:rFonts w:asciiTheme="minorBidi" w:hAnsiTheme="minorBidi"/>
          <w:sz w:val="24"/>
          <w:szCs w:val="24"/>
        </w:rPr>
        <w:t xml:space="preserve">went ahead and gave </w:t>
      </w:r>
      <w:r w:rsidR="008F3A09" w:rsidRPr="002C2F5B">
        <w:rPr>
          <w:rFonts w:asciiTheme="minorBidi" w:hAnsiTheme="minorBidi"/>
          <w:i/>
          <w:iCs/>
          <w:sz w:val="24"/>
          <w:szCs w:val="24"/>
        </w:rPr>
        <w:t>semikha</w:t>
      </w:r>
      <w:r w:rsidR="00A73EB6" w:rsidRPr="009E7682">
        <w:rPr>
          <w:rFonts w:asciiTheme="minorBidi" w:hAnsiTheme="minorBidi"/>
          <w:sz w:val="24"/>
          <w:szCs w:val="24"/>
        </w:rPr>
        <w:t xml:space="preserve"> to Rav Moshe Alshe</w:t>
      </w:r>
      <w:r w:rsidR="008F3A09">
        <w:rPr>
          <w:rFonts w:asciiTheme="minorBidi" w:hAnsiTheme="minorBidi"/>
          <w:sz w:val="24"/>
          <w:szCs w:val="24"/>
        </w:rPr>
        <w:t>ik</w:t>
      </w:r>
      <w:r w:rsidR="00A73EB6" w:rsidRPr="009E7682">
        <w:rPr>
          <w:rFonts w:asciiTheme="minorBidi" w:hAnsiTheme="minorBidi"/>
          <w:sz w:val="24"/>
          <w:szCs w:val="24"/>
        </w:rPr>
        <w:t>h</w:t>
      </w:r>
      <w:r w:rsidR="00222ACB">
        <w:rPr>
          <w:rFonts w:asciiTheme="minorBidi" w:hAnsiTheme="minorBidi"/>
          <w:sz w:val="24"/>
          <w:szCs w:val="24"/>
        </w:rPr>
        <w:t>,</w:t>
      </w:r>
      <w:r w:rsidR="00A73EB6" w:rsidRPr="009E7682">
        <w:rPr>
          <w:rFonts w:asciiTheme="minorBidi" w:hAnsiTheme="minorBidi"/>
          <w:sz w:val="24"/>
          <w:szCs w:val="24"/>
        </w:rPr>
        <w:t xml:space="preserve"> who ordained his student Rav Cha</w:t>
      </w:r>
      <w:r w:rsidR="00E53293">
        <w:rPr>
          <w:rFonts w:asciiTheme="minorBidi" w:hAnsiTheme="minorBidi"/>
          <w:sz w:val="24"/>
          <w:szCs w:val="24"/>
        </w:rPr>
        <w:t>y</w:t>
      </w:r>
      <w:r w:rsidR="00A73EB6" w:rsidRPr="009E7682">
        <w:rPr>
          <w:rFonts w:asciiTheme="minorBidi" w:hAnsiTheme="minorBidi"/>
          <w:sz w:val="24"/>
          <w:szCs w:val="24"/>
        </w:rPr>
        <w:t>im Vital.</w:t>
      </w:r>
    </w:p>
    <w:p w14:paraId="658924A9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D3A33A" w14:textId="079ECD6D" w:rsidR="00F55696" w:rsidRPr="009E7682" w:rsidRDefault="00BB7685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 xml:space="preserve"> of Yerushalayim disagreed with the entire </w:t>
      </w:r>
      <w:r w:rsidR="00385449" w:rsidRPr="009E7682">
        <w:rPr>
          <w:rFonts w:asciiTheme="minorBidi" w:hAnsiTheme="minorBidi"/>
          <w:sz w:val="24"/>
          <w:szCs w:val="24"/>
        </w:rPr>
        <w:t>revolutionary idea</w:t>
      </w:r>
      <w:r w:rsidRPr="009E7682">
        <w:rPr>
          <w:rFonts w:asciiTheme="minorBidi" w:hAnsiTheme="minorBidi"/>
          <w:sz w:val="24"/>
          <w:szCs w:val="24"/>
        </w:rPr>
        <w:t>.</w:t>
      </w:r>
      <w:r w:rsidR="00F55696" w:rsidRPr="009E7682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Rav </w:t>
      </w:r>
      <w:r w:rsidR="00F55696" w:rsidRPr="009E7682">
        <w:rPr>
          <w:rFonts w:asciiTheme="minorBidi" w:hAnsiTheme="minorBidi"/>
          <w:sz w:val="24"/>
          <w:szCs w:val="24"/>
        </w:rPr>
        <w:t xml:space="preserve">Levi ibn </w:t>
      </w:r>
      <w:r w:rsidR="00E53293">
        <w:rPr>
          <w:rFonts w:asciiTheme="minorBidi" w:hAnsiTheme="minorBidi"/>
          <w:sz w:val="24"/>
          <w:szCs w:val="24"/>
        </w:rPr>
        <w:t>Chaviv</w:t>
      </w:r>
      <w:r w:rsidR="00F55696" w:rsidRPr="009E7682">
        <w:rPr>
          <w:rFonts w:asciiTheme="minorBidi" w:hAnsiTheme="minorBidi"/>
          <w:sz w:val="24"/>
          <w:szCs w:val="24"/>
        </w:rPr>
        <w:t xml:space="preserve"> (c. 1480 – c. 1545), known as the Maharalbach, Chief </w:t>
      </w:r>
      <w:r w:rsidR="009E5BD0" w:rsidRPr="009E7682">
        <w:rPr>
          <w:rFonts w:asciiTheme="minorBidi" w:hAnsiTheme="minorBidi"/>
          <w:sz w:val="24"/>
          <w:szCs w:val="24"/>
        </w:rPr>
        <w:t>Rabbi of Yerushalayim</w:t>
      </w:r>
      <w:r w:rsidR="00F55696" w:rsidRPr="009E7682">
        <w:rPr>
          <w:rFonts w:asciiTheme="minorBidi" w:hAnsiTheme="minorBidi"/>
          <w:sz w:val="24"/>
          <w:szCs w:val="24"/>
        </w:rPr>
        <w:t>,</w:t>
      </w:r>
      <w:r w:rsidR="009E5BD0" w:rsidRPr="009E7682">
        <w:rPr>
          <w:rFonts w:asciiTheme="minorBidi" w:hAnsiTheme="minorBidi"/>
          <w:sz w:val="24"/>
          <w:szCs w:val="24"/>
        </w:rPr>
        <w:t xml:space="preserve"> responded </w:t>
      </w:r>
      <w:r w:rsidR="00045E2B" w:rsidRPr="009E7682">
        <w:rPr>
          <w:rFonts w:asciiTheme="minorBidi" w:hAnsiTheme="minorBidi"/>
          <w:sz w:val="24"/>
          <w:szCs w:val="24"/>
        </w:rPr>
        <w:t>with</w:t>
      </w:r>
      <w:r w:rsidR="009E5BD0" w:rsidRPr="009E7682">
        <w:rPr>
          <w:rFonts w:asciiTheme="minorBidi" w:hAnsiTheme="minorBidi"/>
          <w:sz w:val="24"/>
          <w:szCs w:val="24"/>
        </w:rPr>
        <w:t xml:space="preserve"> a letter to </w:t>
      </w:r>
      <w:r w:rsidR="00045E2B" w:rsidRPr="009E7682">
        <w:rPr>
          <w:rFonts w:asciiTheme="minorBidi" w:hAnsiTheme="minorBidi"/>
          <w:sz w:val="24"/>
          <w:szCs w:val="24"/>
        </w:rPr>
        <w:t xml:space="preserve">the </w:t>
      </w:r>
      <w:r w:rsidR="00E54660">
        <w:rPr>
          <w:rFonts w:asciiTheme="minorBidi" w:hAnsiTheme="minorBidi"/>
          <w:sz w:val="24"/>
          <w:szCs w:val="24"/>
        </w:rPr>
        <w:t>rabbis</w:t>
      </w:r>
      <w:r w:rsidR="00045E2B" w:rsidRPr="009E7682">
        <w:rPr>
          <w:rFonts w:asciiTheme="minorBidi" w:hAnsiTheme="minorBidi"/>
          <w:sz w:val="24"/>
          <w:szCs w:val="24"/>
        </w:rPr>
        <w:t xml:space="preserve"> of </w:t>
      </w:r>
      <w:r w:rsidR="009E5BD0" w:rsidRPr="009E7682">
        <w:rPr>
          <w:rFonts w:asciiTheme="minorBidi" w:hAnsiTheme="minorBidi"/>
          <w:sz w:val="24"/>
          <w:szCs w:val="24"/>
        </w:rPr>
        <w:t xml:space="preserve">Tzfat elaborating </w:t>
      </w:r>
      <w:r w:rsidR="001A39AC" w:rsidRPr="009E7682">
        <w:rPr>
          <w:rFonts w:asciiTheme="minorBidi" w:hAnsiTheme="minorBidi"/>
          <w:sz w:val="24"/>
          <w:szCs w:val="24"/>
        </w:rPr>
        <w:t xml:space="preserve">his </w:t>
      </w:r>
      <w:r w:rsidR="009E5BD0" w:rsidRPr="009E7682">
        <w:rPr>
          <w:rFonts w:asciiTheme="minorBidi" w:hAnsiTheme="minorBidi"/>
          <w:sz w:val="24"/>
          <w:szCs w:val="24"/>
        </w:rPr>
        <w:t>oppos</w:t>
      </w:r>
      <w:r w:rsidR="001A39AC" w:rsidRPr="009E7682">
        <w:rPr>
          <w:rFonts w:asciiTheme="minorBidi" w:hAnsiTheme="minorBidi"/>
          <w:sz w:val="24"/>
          <w:szCs w:val="24"/>
        </w:rPr>
        <w:t>ition</w:t>
      </w:r>
      <w:r w:rsidR="00F55696" w:rsidRPr="009E7682">
        <w:rPr>
          <w:rFonts w:asciiTheme="minorBidi" w:hAnsiTheme="minorBidi"/>
          <w:sz w:val="24"/>
          <w:szCs w:val="24"/>
        </w:rPr>
        <w:t>.</w:t>
      </w:r>
    </w:p>
    <w:p w14:paraId="5950625A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3E0899" w14:textId="70530090" w:rsidR="005A37D2" w:rsidRPr="009E7682" w:rsidRDefault="00F55696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Letters were sent back and forth between the two Torah centers</w:t>
      </w:r>
      <w:r w:rsidR="00BE090E" w:rsidRPr="009E7682">
        <w:rPr>
          <w:rFonts w:asciiTheme="minorBidi" w:hAnsiTheme="minorBidi"/>
          <w:sz w:val="24"/>
          <w:szCs w:val="24"/>
        </w:rPr>
        <w:t xml:space="preserve"> arguing the matter</w:t>
      </w:r>
      <w:r w:rsidRPr="009E7682">
        <w:rPr>
          <w:rFonts w:asciiTheme="minorBidi" w:hAnsiTheme="minorBidi"/>
          <w:sz w:val="24"/>
          <w:szCs w:val="24"/>
        </w:rPr>
        <w:t xml:space="preserve">. </w:t>
      </w:r>
      <w:r w:rsidR="00BA59C8" w:rsidRPr="009E7682">
        <w:rPr>
          <w:rFonts w:asciiTheme="minorBidi" w:hAnsiTheme="minorBidi"/>
          <w:sz w:val="24"/>
          <w:szCs w:val="24"/>
        </w:rPr>
        <w:t xml:space="preserve">The </w:t>
      </w:r>
      <w:r w:rsidR="00B77735" w:rsidRPr="009E7682">
        <w:rPr>
          <w:rFonts w:asciiTheme="minorBidi" w:hAnsiTheme="minorBidi"/>
          <w:sz w:val="24"/>
          <w:szCs w:val="24"/>
        </w:rPr>
        <w:t xml:space="preserve">famous </w:t>
      </w:r>
      <w:r w:rsidR="00BA59C8" w:rsidRPr="009E7682">
        <w:rPr>
          <w:rFonts w:asciiTheme="minorBidi" w:hAnsiTheme="minorBidi"/>
          <w:sz w:val="24"/>
          <w:szCs w:val="24"/>
        </w:rPr>
        <w:t xml:space="preserve">Egyptian </w:t>
      </w:r>
      <w:r w:rsidR="00A670A4">
        <w:rPr>
          <w:rFonts w:asciiTheme="minorBidi" w:hAnsiTheme="minorBidi"/>
          <w:sz w:val="24"/>
          <w:szCs w:val="24"/>
        </w:rPr>
        <w:t>halakhic</w:t>
      </w:r>
      <w:r w:rsidR="00222ACB">
        <w:rPr>
          <w:rFonts w:asciiTheme="minorBidi" w:hAnsiTheme="minorBidi"/>
          <w:sz w:val="24"/>
          <w:szCs w:val="24"/>
        </w:rPr>
        <w:t xml:space="preserve"> </w:t>
      </w:r>
      <w:r w:rsidR="00A670A4">
        <w:rPr>
          <w:rFonts w:asciiTheme="minorBidi" w:hAnsiTheme="minorBidi"/>
          <w:sz w:val="24"/>
          <w:szCs w:val="24"/>
        </w:rPr>
        <w:t>authority</w:t>
      </w:r>
      <w:r w:rsidR="00BA59C8" w:rsidRPr="009E7682">
        <w:rPr>
          <w:rFonts w:asciiTheme="minorBidi" w:hAnsiTheme="minorBidi"/>
          <w:sz w:val="24"/>
          <w:szCs w:val="24"/>
        </w:rPr>
        <w:t xml:space="preserve">, </w:t>
      </w:r>
      <w:r w:rsidR="00B77735" w:rsidRPr="009E7682">
        <w:rPr>
          <w:rFonts w:asciiTheme="minorBidi" w:hAnsiTheme="minorBidi"/>
          <w:sz w:val="24"/>
          <w:szCs w:val="24"/>
        </w:rPr>
        <w:t xml:space="preserve">the </w:t>
      </w:r>
      <w:r w:rsidR="00BA59C8" w:rsidRPr="009E7682">
        <w:rPr>
          <w:rFonts w:asciiTheme="minorBidi" w:hAnsiTheme="minorBidi"/>
          <w:sz w:val="24"/>
          <w:szCs w:val="24"/>
        </w:rPr>
        <w:t>Radbaz</w:t>
      </w:r>
      <w:r w:rsidR="00E53293">
        <w:rPr>
          <w:rFonts w:asciiTheme="minorBidi" w:hAnsiTheme="minorBidi"/>
          <w:sz w:val="24"/>
          <w:szCs w:val="24"/>
        </w:rPr>
        <w:t>,</w:t>
      </w:r>
      <w:r w:rsidR="00BA59C8" w:rsidRPr="009E7682">
        <w:rPr>
          <w:rFonts w:asciiTheme="minorBidi" w:hAnsiTheme="minorBidi"/>
          <w:sz w:val="24"/>
          <w:szCs w:val="24"/>
        </w:rPr>
        <w:t xml:space="preserve"> joined the </w:t>
      </w:r>
      <w:r w:rsidR="00EB49C5" w:rsidRPr="009E7682">
        <w:rPr>
          <w:rFonts w:asciiTheme="minorBidi" w:hAnsiTheme="minorBidi"/>
          <w:sz w:val="24"/>
          <w:szCs w:val="24"/>
        </w:rPr>
        <w:t>opposition</w:t>
      </w:r>
      <w:r w:rsidR="00BA59C8" w:rsidRPr="009E7682">
        <w:rPr>
          <w:rFonts w:asciiTheme="minorBidi" w:hAnsiTheme="minorBidi"/>
          <w:sz w:val="24"/>
          <w:szCs w:val="24"/>
        </w:rPr>
        <w:t xml:space="preserve">. </w:t>
      </w:r>
      <w:r w:rsidR="009E5BD0" w:rsidRPr="009E7682">
        <w:rPr>
          <w:rFonts w:asciiTheme="minorBidi" w:hAnsiTheme="minorBidi"/>
          <w:sz w:val="24"/>
          <w:szCs w:val="24"/>
        </w:rPr>
        <w:t xml:space="preserve"> </w:t>
      </w:r>
    </w:p>
    <w:p w14:paraId="7BD9F34E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07F9D7" w14:textId="23E28369" w:rsidR="00B77735" w:rsidRPr="009E7682" w:rsidRDefault="00EA61D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As </w:t>
      </w:r>
      <w:r w:rsidR="00B77735" w:rsidRPr="009E7682">
        <w:rPr>
          <w:rFonts w:asciiTheme="minorBidi" w:hAnsiTheme="minorBidi"/>
          <w:sz w:val="24"/>
          <w:szCs w:val="24"/>
        </w:rPr>
        <w:t xml:space="preserve">a </w:t>
      </w:r>
      <w:r w:rsidR="00802502" w:rsidRPr="009E7682">
        <w:rPr>
          <w:rFonts w:asciiTheme="minorBidi" w:hAnsiTheme="minorBidi"/>
          <w:sz w:val="24"/>
          <w:szCs w:val="24"/>
        </w:rPr>
        <w:t>result of</w:t>
      </w:r>
      <w:r w:rsidRPr="009E7682">
        <w:rPr>
          <w:rFonts w:asciiTheme="minorBidi" w:hAnsiTheme="minorBidi"/>
          <w:sz w:val="24"/>
          <w:szCs w:val="24"/>
        </w:rPr>
        <w:t xml:space="preserve"> the fierce </w:t>
      </w:r>
      <w:r w:rsidR="00B77735" w:rsidRPr="009E7682">
        <w:rPr>
          <w:rFonts w:asciiTheme="minorBidi" w:hAnsiTheme="minorBidi"/>
          <w:sz w:val="24"/>
          <w:szCs w:val="24"/>
        </w:rPr>
        <w:t>dispute</w:t>
      </w:r>
      <w:r w:rsidR="00802502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the </w:t>
      </w:r>
      <w:r w:rsidR="00802502" w:rsidRPr="009E7682">
        <w:rPr>
          <w:rFonts w:asciiTheme="minorBidi" w:hAnsiTheme="minorBidi"/>
          <w:sz w:val="24"/>
          <w:szCs w:val="24"/>
        </w:rPr>
        <w:t>attempt</w:t>
      </w:r>
      <w:r w:rsidR="00EB49C5" w:rsidRPr="009E7682">
        <w:rPr>
          <w:rFonts w:asciiTheme="minorBidi" w:hAnsiTheme="minorBidi"/>
          <w:sz w:val="24"/>
          <w:szCs w:val="24"/>
        </w:rPr>
        <w:t xml:space="preserve"> </w:t>
      </w:r>
      <w:r w:rsidR="00B77735" w:rsidRPr="009E7682">
        <w:rPr>
          <w:rFonts w:asciiTheme="minorBidi" w:hAnsiTheme="minorBidi"/>
          <w:sz w:val="24"/>
          <w:szCs w:val="24"/>
        </w:rPr>
        <w:t xml:space="preserve">to establish a Sanhedrin </w:t>
      </w:r>
      <w:r w:rsidR="00EB49C5" w:rsidRPr="009E7682">
        <w:rPr>
          <w:rFonts w:asciiTheme="minorBidi" w:hAnsiTheme="minorBidi"/>
          <w:sz w:val="24"/>
          <w:szCs w:val="24"/>
        </w:rPr>
        <w:t>failed</w:t>
      </w:r>
      <w:r w:rsidR="00B77735" w:rsidRPr="009E7682">
        <w:rPr>
          <w:rFonts w:asciiTheme="minorBidi" w:hAnsiTheme="minorBidi"/>
          <w:sz w:val="24"/>
          <w:szCs w:val="24"/>
        </w:rPr>
        <w:t>.</w:t>
      </w:r>
      <w:r w:rsidR="00EB49C5" w:rsidRPr="009E7682">
        <w:rPr>
          <w:rFonts w:asciiTheme="minorBidi" w:hAnsiTheme="minorBidi"/>
          <w:sz w:val="24"/>
          <w:szCs w:val="24"/>
        </w:rPr>
        <w:t xml:space="preserve"> </w:t>
      </w:r>
      <w:r w:rsidR="00B77735" w:rsidRPr="009E7682">
        <w:rPr>
          <w:rFonts w:asciiTheme="minorBidi" w:hAnsiTheme="minorBidi"/>
          <w:sz w:val="24"/>
          <w:szCs w:val="24"/>
        </w:rPr>
        <w:t>Thus, t</w:t>
      </w:r>
      <w:r w:rsidR="00EB49C5" w:rsidRPr="009E7682">
        <w:rPr>
          <w:rFonts w:asciiTheme="minorBidi" w:hAnsiTheme="minorBidi"/>
          <w:sz w:val="24"/>
          <w:szCs w:val="24"/>
        </w:rPr>
        <w:t xml:space="preserve">he </w:t>
      </w:r>
      <w:r w:rsidR="00B77735" w:rsidRPr="009E7682">
        <w:rPr>
          <w:rFonts w:asciiTheme="minorBidi" w:hAnsiTheme="minorBidi"/>
          <w:sz w:val="24"/>
          <w:szCs w:val="24"/>
        </w:rPr>
        <w:t xml:space="preserve">abovementioned </w:t>
      </w:r>
      <w:r w:rsidR="00EB49C5" w:rsidRPr="009E7682">
        <w:rPr>
          <w:rFonts w:asciiTheme="minorBidi" w:hAnsiTheme="minorBidi"/>
          <w:sz w:val="24"/>
          <w:szCs w:val="24"/>
        </w:rPr>
        <w:t xml:space="preserve">ordained </w:t>
      </w:r>
      <w:r w:rsidR="00E54660">
        <w:rPr>
          <w:rFonts w:asciiTheme="minorBidi" w:hAnsiTheme="minorBidi"/>
          <w:sz w:val="24"/>
          <w:szCs w:val="24"/>
        </w:rPr>
        <w:t>rabbis</w:t>
      </w:r>
      <w:r w:rsidR="00B77735" w:rsidRPr="009E7682">
        <w:rPr>
          <w:rFonts w:asciiTheme="minorBidi" w:hAnsiTheme="minorBidi"/>
          <w:sz w:val="24"/>
          <w:szCs w:val="24"/>
        </w:rPr>
        <w:t xml:space="preserve"> could no longer give </w:t>
      </w:r>
      <w:r w:rsidR="008F3A09" w:rsidRPr="002C2F5B">
        <w:rPr>
          <w:rFonts w:asciiTheme="minorBidi" w:hAnsiTheme="minorBidi"/>
          <w:i/>
          <w:iCs/>
          <w:sz w:val="24"/>
          <w:szCs w:val="24"/>
        </w:rPr>
        <w:t>semikha</w:t>
      </w:r>
      <w:r w:rsidR="00B77735" w:rsidRPr="009E7682">
        <w:rPr>
          <w:rFonts w:asciiTheme="minorBidi" w:hAnsiTheme="minorBidi"/>
          <w:sz w:val="24"/>
          <w:szCs w:val="24"/>
        </w:rPr>
        <w:t xml:space="preserve"> to others</w:t>
      </w:r>
      <w:r w:rsidR="00802502" w:rsidRPr="009E7682">
        <w:rPr>
          <w:rFonts w:asciiTheme="minorBidi" w:hAnsiTheme="minorBidi"/>
          <w:sz w:val="24"/>
          <w:szCs w:val="24"/>
        </w:rPr>
        <w:t xml:space="preserve">. </w:t>
      </w:r>
    </w:p>
    <w:p w14:paraId="011893BF" w14:textId="77777777" w:rsidR="008F3A09" w:rsidRPr="00222ACB" w:rsidRDefault="008F3A0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E88833" w14:textId="43D828CA" w:rsidR="001A39AC" w:rsidRPr="002C2F5B" w:rsidRDefault="00802502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2F5B">
        <w:rPr>
          <w:rFonts w:asciiTheme="minorBidi" w:hAnsiTheme="minorBidi"/>
          <w:sz w:val="24"/>
          <w:szCs w:val="24"/>
        </w:rPr>
        <w:t xml:space="preserve">What were the reasons which motivated the Tzfat </w:t>
      </w:r>
      <w:r w:rsidR="00E54660" w:rsidRPr="002C2F5B">
        <w:rPr>
          <w:rFonts w:asciiTheme="minorBidi" w:hAnsiTheme="minorBidi"/>
          <w:sz w:val="24"/>
          <w:szCs w:val="24"/>
        </w:rPr>
        <w:t>rabbis</w:t>
      </w:r>
      <w:r w:rsidR="001C63C0" w:rsidRPr="002C2F5B">
        <w:rPr>
          <w:rFonts w:asciiTheme="minorBidi" w:hAnsiTheme="minorBidi"/>
          <w:sz w:val="24"/>
          <w:szCs w:val="24"/>
        </w:rPr>
        <w:t xml:space="preserve"> to reinstate the S</w:t>
      </w:r>
      <w:r w:rsidR="004234FB" w:rsidRPr="002C2F5B">
        <w:rPr>
          <w:rFonts w:asciiTheme="minorBidi" w:hAnsiTheme="minorBidi"/>
          <w:sz w:val="24"/>
          <w:szCs w:val="24"/>
        </w:rPr>
        <w:t>a</w:t>
      </w:r>
      <w:r w:rsidR="001C63C0" w:rsidRPr="002C2F5B">
        <w:rPr>
          <w:rFonts w:asciiTheme="minorBidi" w:hAnsiTheme="minorBidi"/>
          <w:sz w:val="24"/>
          <w:szCs w:val="24"/>
        </w:rPr>
        <w:t>nhedrin</w:t>
      </w:r>
      <w:r w:rsidRPr="002C2F5B">
        <w:rPr>
          <w:rFonts w:asciiTheme="minorBidi" w:hAnsiTheme="minorBidi"/>
          <w:sz w:val="24"/>
          <w:szCs w:val="24"/>
        </w:rPr>
        <w:t>?</w:t>
      </w:r>
      <w:r w:rsidR="00BA59C8" w:rsidRPr="002C2F5B">
        <w:rPr>
          <w:rFonts w:asciiTheme="minorBidi" w:hAnsiTheme="minorBidi"/>
          <w:sz w:val="24"/>
          <w:szCs w:val="24"/>
        </w:rPr>
        <w:t xml:space="preserve"> </w:t>
      </w:r>
    </w:p>
    <w:p w14:paraId="5F1C27C0" w14:textId="77777777" w:rsidR="00222ACB" w:rsidRPr="009E7682" w:rsidRDefault="00222ACB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A001185" w14:textId="68B1C9EC" w:rsidR="00EB49C5" w:rsidRPr="009E7682" w:rsidRDefault="001A39A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It is clear and obvious </w:t>
      </w:r>
      <w:r w:rsidR="00EB49C5" w:rsidRPr="009E7682">
        <w:rPr>
          <w:rFonts w:asciiTheme="minorBidi" w:hAnsiTheme="minorBidi"/>
          <w:sz w:val="24"/>
          <w:szCs w:val="24"/>
        </w:rPr>
        <w:t xml:space="preserve">that the repercussions of the </w:t>
      </w:r>
      <w:r w:rsidRPr="009E7682">
        <w:rPr>
          <w:rFonts w:asciiTheme="minorBidi" w:hAnsiTheme="minorBidi"/>
          <w:sz w:val="24"/>
          <w:szCs w:val="24"/>
        </w:rPr>
        <w:t xml:space="preserve">recent </w:t>
      </w:r>
      <w:r w:rsidR="00EB49C5" w:rsidRPr="009E7682">
        <w:rPr>
          <w:rFonts w:asciiTheme="minorBidi" w:hAnsiTheme="minorBidi"/>
          <w:sz w:val="24"/>
          <w:szCs w:val="24"/>
        </w:rPr>
        <w:t xml:space="preserve">tragic Spanish </w:t>
      </w:r>
      <w:r w:rsidR="00B77735" w:rsidRPr="009E7682">
        <w:rPr>
          <w:rFonts w:asciiTheme="minorBidi" w:hAnsiTheme="minorBidi"/>
          <w:sz w:val="24"/>
          <w:szCs w:val="24"/>
        </w:rPr>
        <w:t>E</w:t>
      </w:r>
      <w:r w:rsidR="00EB49C5" w:rsidRPr="009E7682">
        <w:rPr>
          <w:rFonts w:asciiTheme="minorBidi" w:hAnsiTheme="minorBidi"/>
          <w:sz w:val="24"/>
          <w:szCs w:val="24"/>
        </w:rPr>
        <w:t xml:space="preserve">xpulsion were </w:t>
      </w:r>
      <w:r w:rsidR="00B77735" w:rsidRPr="009E7682">
        <w:rPr>
          <w:rFonts w:asciiTheme="minorBidi" w:hAnsiTheme="minorBidi"/>
          <w:sz w:val="24"/>
          <w:szCs w:val="24"/>
        </w:rPr>
        <w:t xml:space="preserve">very much the driving force </w:t>
      </w:r>
      <w:r w:rsidR="00EB49C5" w:rsidRPr="009E7682">
        <w:rPr>
          <w:rFonts w:asciiTheme="minorBidi" w:hAnsiTheme="minorBidi"/>
          <w:sz w:val="24"/>
          <w:szCs w:val="24"/>
        </w:rPr>
        <w:t xml:space="preserve">in </w:t>
      </w:r>
      <w:r w:rsidR="00B77735" w:rsidRPr="009E7682">
        <w:rPr>
          <w:rFonts w:asciiTheme="minorBidi" w:hAnsiTheme="minorBidi"/>
          <w:sz w:val="24"/>
          <w:szCs w:val="24"/>
        </w:rPr>
        <w:t xml:space="preserve">considering </w:t>
      </w:r>
      <w:r w:rsidR="00EB49C5" w:rsidRPr="009E7682">
        <w:rPr>
          <w:rFonts w:asciiTheme="minorBidi" w:hAnsiTheme="minorBidi"/>
          <w:sz w:val="24"/>
          <w:szCs w:val="24"/>
        </w:rPr>
        <w:t>th</w:t>
      </w:r>
      <w:r w:rsidR="00B77735" w:rsidRPr="009E7682">
        <w:rPr>
          <w:rFonts w:asciiTheme="minorBidi" w:hAnsiTheme="minorBidi"/>
          <w:sz w:val="24"/>
          <w:szCs w:val="24"/>
        </w:rPr>
        <w:t>is extraordinary move</w:t>
      </w:r>
      <w:r w:rsidR="00CD3667" w:rsidRPr="009E7682">
        <w:rPr>
          <w:rFonts w:asciiTheme="minorBidi" w:hAnsiTheme="minorBidi"/>
          <w:sz w:val="24"/>
          <w:szCs w:val="24"/>
        </w:rPr>
        <w:t>.</w:t>
      </w:r>
      <w:r w:rsidR="00053D59" w:rsidRPr="009E7682">
        <w:rPr>
          <w:rStyle w:val="a7"/>
          <w:rFonts w:asciiTheme="minorBidi" w:hAnsiTheme="minorBidi"/>
          <w:sz w:val="24"/>
          <w:szCs w:val="24"/>
        </w:rPr>
        <w:footnoteReference w:id="4"/>
      </w:r>
    </w:p>
    <w:p w14:paraId="2C4F6DBA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A263C9" w14:textId="56A19876" w:rsidR="001A39AC" w:rsidRPr="009E7682" w:rsidRDefault="001A39A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It is in this context </w:t>
      </w:r>
      <w:r w:rsidR="00053D59" w:rsidRPr="009E7682">
        <w:rPr>
          <w:rFonts w:asciiTheme="minorBidi" w:hAnsiTheme="minorBidi"/>
          <w:sz w:val="24"/>
          <w:szCs w:val="24"/>
        </w:rPr>
        <w:t>that</w:t>
      </w:r>
      <w:r w:rsidRPr="009E7682">
        <w:rPr>
          <w:rFonts w:asciiTheme="minorBidi" w:hAnsiTheme="minorBidi"/>
          <w:sz w:val="24"/>
          <w:szCs w:val="24"/>
        </w:rPr>
        <w:t xml:space="preserve"> we will attempt to understand </w:t>
      </w:r>
      <w:r w:rsidR="00053D59" w:rsidRPr="009E7682">
        <w:rPr>
          <w:rFonts w:asciiTheme="minorBidi" w:hAnsiTheme="minorBidi"/>
          <w:sz w:val="24"/>
          <w:szCs w:val="24"/>
        </w:rPr>
        <w:t xml:space="preserve">the motivation of the </w:t>
      </w:r>
      <w:r w:rsidR="00E54660">
        <w:rPr>
          <w:rFonts w:asciiTheme="minorBidi" w:hAnsiTheme="minorBidi"/>
          <w:sz w:val="24"/>
          <w:szCs w:val="24"/>
        </w:rPr>
        <w:t>rabbis</w:t>
      </w:r>
      <w:r w:rsidR="00053D59" w:rsidRPr="009E7682">
        <w:rPr>
          <w:rFonts w:asciiTheme="minorBidi" w:hAnsiTheme="minorBidi"/>
          <w:sz w:val="24"/>
          <w:szCs w:val="24"/>
        </w:rPr>
        <w:t xml:space="preserve"> of Tzfat.</w:t>
      </w:r>
    </w:p>
    <w:p w14:paraId="7E3137F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49CA2F" w14:textId="1921311A" w:rsidR="00CD3667" w:rsidRPr="009E7682" w:rsidRDefault="00E5329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Mahari</w:t>
      </w:r>
      <w:r w:rsidR="00BA59C8" w:rsidRPr="009E7682">
        <w:rPr>
          <w:rFonts w:asciiTheme="minorBidi" w:hAnsiTheme="minorBidi"/>
          <w:sz w:val="24"/>
          <w:szCs w:val="24"/>
        </w:rPr>
        <w:t xml:space="preserve"> </w:t>
      </w:r>
      <w:r w:rsidR="008F3A09">
        <w:rPr>
          <w:rFonts w:asciiTheme="minorBidi" w:hAnsiTheme="minorBidi"/>
          <w:sz w:val="24"/>
          <w:szCs w:val="24"/>
        </w:rPr>
        <w:t>bei Rav</w:t>
      </w:r>
      <w:r w:rsidR="00BA59C8" w:rsidRPr="009E7682">
        <w:rPr>
          <w:rFonts w:asciiTheme="minorBidi" w:hAnsiTheme="minorBidi"/>
          <w:sz w:val="24"/>
          <w:szCs w:val="24"/>
        </w:rPr>
        <w:t xml:space="preserve"> </w:t>
      </w:r>
      <w:r w:rsidR="00EB49C5" w:rsidRPr="009E7682">
        <w:rPr>
          <w:rFonts w:asciiTheme="minorBidi" w:hAnsiTheme="minorBidi"/>
          <w:sz w:val="24"/>
          <w:szCs w:val="24"/>
        </w:rPr>
        <w:t>mentions</w:t>
      </w:r>
      <w:r w:rsidR="003E2CD1" w:rsidRPr="009E7682">
        <w:rPr>
          <w:rFonts w:asciiTheme="minorBidi" w:hAnsiTheme="minorBidi"/>
          <w:sz w:val="24"/>
          <w:szCs w:val="24"/>
        </w:rPr>
        <w:t xml:space="preserve"> </w:t>
      </w:r>
      <w:r w:rsidR="00EB49C5" w:rsidRPr="009E7682">
        <w:rPr>
          <w:rFonts w:asciiTheme="minorBidi" w:hAnsiTheme="minorBidi"/>
          <w:sz w:val="24"/>
          <w:szCs w:val="24"/>
        </w:rPr>
        <w:t xml:space="preserve">in his writings several possible </w:t>
      </w:r>
      <w:r w:rsidR="00CD3667" w:rsidRPr="009E7682">
        <w:rPr>
          <w:rFonts w:asciiTheme="minorBidi" w:hAnsiTheme="minorBidi"/>
          <w:sz w:val="24"/>
          <w:szCs w:val="24"/>
        </w:rPr>
        <w:t>reasons</w:t>
      </w:r>
      <w:r w:rsidR="00263F75" w:rsidRPr="009E7682">
        <w:rPr>
          <w:rFonts w:asciiTheme="minorBidi" w:hAnsiTheme="minorBidi"/>
          <w:sz w:val="24"/>
          <w:szCs w:val="24"/>
        </w:rPr>
        <w:t xml:space="preserve"> that connec</w:t>
      </w:r>
      <w:r w:rsidR="00053D59" w:rsidRPr="009E7682">
        <w:rPr>
          <w:rFonts w:asciiTheme="minorBidi" w:hAnsiTheme="minorBidi"/>
          <w:sz w:val="24"/>
          <w:szCs w:val="24"/>
        </w:rPr>
        <w:t xml:space="preserve">t </w:t>
      </w:r>
      <w:r w:rsidR="00263F75" w:rsidRPr="009E7682">
        <w:rPr>
          <w:rFonts w:asciiTheme="minorBidi" w:hAnsiTheme="minorBidi"/>
          <w:sz w:val="24"/>
          <w:szCs w:val="24"/>
        </w:rPr>
        <w:t>directly to the Spanish Expulsion</w:t>
      </w:r>
      <w:r w:rsidR="00CD3667" w:rsidRPr="009E7682">
        <w:rPr>
          <w:rFonts w:asciiTheme="minorBidi" w:hAnsiTheme="minorBidi"/>
          <w:sz w:val="24"/>
          <w:szCs w:val="24"/>
        </w:rPr>
        <w:t xml:space="preserve">: </w:t>
      </w:r>
      <w:r w:rsidR="00EB49C5" w:rsidRPr="009E7682">
        <w:rPr>
          <w:rFonts w:asciiTheme="minorBidi" w:hAnsiTheme="minorBidi"/>
          <w:sz w:val="24"/>
          <w:szCs w:val="24"/>
        </w:rPr>
        <w:t>the yearning fo</w:t>
      </w:r>
      <w:r w:rsidR="00CD3667" w:rsidRPr="009E7682">
        <w:rPr>
          <w:rFonts w:asciiTheme="minorBidi" w:hAnsiTheme="minorBidi"/>
          <w:sz w:val="24"/>
          <w:szCs w:val="24"/>
        </w:rPr>
        <w:t>r</w:t>
      </w:r>
      <w:r w:rsidR="00EB49C5" w:rsidRPr="009E7682">
        <w:rPr>
          <w:rFonts w:asciiTheme="minorBidi" w:hAnsiTheme="minorBidi"/>
          <w:sz w:val="24"/>
          <w:szCs w:val="24"/>
        </w:rPr>
        <w:t xml:space="preserve"> redemption a</w:t>
      </w:r>
      <w:r w:rsidR="00CD3667" w:rsidRPr="009E7682">
        <w:rPr>
          <w:rFonts w:asciiTheme="minorBidi" w:hAnsiTheme="minorBidi"/>
          <w:sz w:val="24"/>
          <w:szCs w:val="24"/>
        </w:rPr>
        <w:t xml:space="preserve">fter the great tragedy and the incentive to help the </w:t>
      </w:r>
      <w:r w:rsidR="00C1707B" w:rsidRPr="009E7682">
        <w:rPr>
          <w:rFonts w:asciiTheme="minorBidi" w:hAnsiTheme="minorBidi"/>
          <w:i/>
          <w:iCs/>
          <w:sz w:val="24"/>
          <w:szCs w:val="24"/>
        </w:rPr>
        <w:t>Anusim</w:t>
      </w:r>
      <w:r w:rsidR="00222AC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22ACB">
        <w:rPr>
          <w:rFonts w:asciiTheme="minorBidi" w:hAnsiTheme="minorBidi"/>
          <w:sz w:val="24"/>
          <w:szCs w:val="24"/>
        </w:rPr>
        <w:t xml:space="preserve">— </w:t>
      </w:r>
      <w:r>
        <w:rPr>
          <w:rFonts w:asciiTheme="minorBidi" w:hAnsiTheme="minorBidi"/>
          <w:sz w:val="24"/>
          <w:szCs w:val="24"/>
        </w:rPr>
        <w:t>those Jews forced to convert to Christianity, sometimes derisively called Marranos.</w:t>
      </w:r>
    </w:p>
    <w:p w14:paraId="413CA578" w14:textId="26E8B7B1" w:rsidR="00237EFD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DBC8B5" w14:textId="77777777" w:rsidR="008F3A09" w:rsidRPr="009E7682" w:rsidRDefault="008F3A0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90B0E4" w14:textId="03AE52AB" w:rsidR="00CE5663" w:rsidRPr="009E7682" w:rsidRDefault="00CE5663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lastRenderedPageBreak/>
        <w:t>Yearning for Redemption</w:t>
      </w:r>
    </w:p>
    <w:p w14:paraId="4EA4C2FC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E5E0727" w14:textId="2C0AA860" w:rsidR="00CE5663" w:rsidRPr="009E7682" w:rsidRDefault="00CE566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Since biblical times</w:t>
      </w:r>
      <w:r w:rsidR="00E53293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there has always been a connection between </w:t>
      </w:r>
      <w:r w:rsidR="00053D59" w:rsidRPr="009E7682">
        <w:rPr>
          <w:rFonts w:asciiTheme="minorBidi" w:hAnsiTheme="minorBidi"/>
          <w:sz w:val="24"/>
          <w:szCs w:val="24"/>
        </w:rPr>
        <w:t>religious persecution and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053D59" w:rsidRPr="009E7682">
        <w:rPr>
          <w:rFonts w:asciiTheme="minorBidi" w:hAnsiTheme="minorBidi"/>
          <w:sz w:val="24"/>
          <w:szCs w:val="24"/>
        </w:rPr>
        <w:t xml:space="preserve">religious </w:t>
      </w:r>
      <w:r w:rsidRPr="009E7682">
        <w:rPr>
          <w:rFonts w:asciiTheme="minorBidi" w:hAnsiTheme="minorBidi"/>
          <w:sz w:val="24"/>
          <w:szCs w:val="24"/>
        </w:rPr>
        <w:t xml:space="preserve">redemption. </w:t>
      </w:r>
    </w:p>
    <w:p w14:paraId="21D927F2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1D74BA" w14:textId="120574A8" w:rsidR="00CE5663" w:rsidRPr="009E7682" w:rsidRDefault="00CE566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There are two </w:t>
      </w:r>
      <w:r w:rsidR="00E53293">
        <w:rPr>
          <w:rFonts w:asciiTheme="minorBidi" w:hAnsiTheme="minorBidi"/>
          <w:sz w:val="24"/>
          <w:szCs w:val="24"/>
        </w:rPr>
        <w:t>extended passages of</w:t>
      </w:r>
      <w:r w:rsidRPr="009E7682">
        <w:rPr>
          <w:rFonts w:asciiTheme="minorBidi" w:hAnsiTheme="minorBidi"/>
          <w:sz w:val="24"/>
          <w:szCs w:val="24"/>
        </w:rPr>
        <w:t xml:space="preserve"> rebuke in the Torah. The first</w:t>
      </w:r>
      <w:r w:rsidR="00E53293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in </w:t>
      </w:r>
      <w:r w:rsidRPr="002C2F5B">
        <w:rPr>
          <w:rFonts w:asciiTheme="minorBidi" w:hAnsiTheme="minorBidi"/>
          <w:i/>
          <w:iCs/>
          <w:sz w:val="24"/>
          <w:szCs w:val="24"/>
        </w:rPr>
        <w:t>Vayikra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4234FB" w:rsidRPr="009E7682">
        <w:rPr>
          <w:rFonts w:asciiTheme="minorBidi" w:hAnsiTheme="minorBidi"/>
          <w:sz w:val="24"/>
          <w:szCs w:val="24"/>
        </w:rPr>
        <w:t>26</w:t>
      </w:r>
      <w:r w:rsidR="00E53293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ends with </w:t>
      </w:r>
      <w:r w:rsidR="00627C6F">
        <w:rPr>
          <w:rFonts w:asciiTheme="minorBidi" w:hAnsiTheme="minorBidi"/>
          <w:sz w:val="24"/>
          <w:szCs w:val="24"/>
        </w:rPr>
        <w:t>God’s remembrance of the covenant</w:t>
      </w:r>
      <w:r w:rsidRPr="009E7682">
        <w:rPr>
          <w:rFonts w:asciiTheme="minorBidi" w:hAnsiTheme="minorBidi"/>
          <w:sz w:val="24"/>
          <w:szCs w:val="24"/>
        </w:rPr>
        <w:t>. However, the second one</w:t>
      </w:r>
      <w:r w:rsidR="00E53293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in </w:t>
      </w:r>
      <w:r w:rsidRPr="002C2F5B">
        <w:rPr>
          <w:rFonts w:asciiTheme="minorBidi" w:hAnsiTheme="minorBidi"/>
          <w:i/>
          <w:iCs/>
          <w:sz w:val="24"/>
          <w:szCs w:val="24"/>
        </w:rPr>
        <w:t>Devarim</w:t>
      </w:r>
      <w:r w:rsidR="004234FB" w:rsidRPr="009E7682">
        <w:rPr>
          <w:rFonts w:asciiTheme="minorBidi" w:hAnsiTheme="minorBidi"/>
          <w:sz w:val="24"/>
          <w:szCs w:val="24"/>
        </w:rPr>
        <w:t xml:space="preserve"> </w:t>
      </w:r>
      <w:r w:rsidR="00E53293">
        <w:rPr>
          <w:rFonts w:asciiTheme="minorBidi" w:hAnsiTheme="minorBidi"/>
          <w:sz w:val="24"/>
          <w:szCs w:val="24"/>
        </w:rPr>
        <w:t>28,</w:t>
      </w:r>
      <w:r w:rsidR="004234FB" w:rsidRPr="009E7682">
        <w:rPr>
          <w:rFonts w:asciiTheme="minorBidi" w:hAnsiTheme="minorBidi"/>
          <w:sz w:val="24"/>
          <w:szCs w:val="24"/>
        </w:rPr>
        <w:t xml:space="preserve"> </w:t>
      </w:r>
      <w:r w:rsidR="00DD104C">
        <w:rPr>
          <w:rFonts w:asciiTheme="minorBidi" w:hAnsiTheme="minorBidi"/>
          <w:sz w:val="24"/>
          <w:szCs w:val="24"/>
        </w:rPr>
        <w:t>is followed by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8F3A09" w:rsidRPr="009E7682">
        <w:rPr>
          <w:rFonts w:asciiTheme="minorBidi" w:hAnsiTheme="minorBidi"/>
          <w:i/>
          <w:iCs/>
          <w:sz w:val="24"/>
          <w:szCs w:val="24"/>
        </w:rPr>
        <w:t>Parashat</w:t>
      </w:r>
      <w:r w:rsidRPr="009E7682">
        <w:rPr>
          <w:rFonts w:asciiTheme="minorBidi" w:hAnsiTheme="minorBidi"/>
          <w:i/>
          <w:iCs/>
          <w:sz w:val="24"/>
          <w:szCs w:val="24"/>
        </w:rPr>
        <w:t xml:space="preserve"> Ha-</w:t>
      </w:r>
      <w:r w:rsidR="00DD104C">
        <w:rPr>
          <w:rFonts w:asciiTheme="minorBidi" w:hAnsiTheme="minorBidi"/>
          <w:i/>
          <w:iCs/>
          <w:sz w:val="24"/>
          <w:szCs w:val="24"/>
        </w:rPr>
        <w:t>t</w:t>
      </w:r>
      <w:r w:rsidRPr="009E7682">
        <w:rPr>
          <w:rFonts w:asciiTheme="minorBidi" w:hAnsiTheme="minorBidi"/>
          <w:i/>
          <w:iCs/>
          <w:sz w:val="24"/>
          <w:szCs w:val="24"/>
        </w:rPr>
        <w:t>eshuva</w:t>
      </w:r>
      <w:r w:rsidR="00627C6F">
        <w:rPr>
          <w:rFonts w:asciiTheme="minorBidi" w:hAnsiTheme="minorBidi"/>
          <w:sz w:val="24"/>
          <w:szCs w:val="24"/>
        </w:rPr>
        <w:t xml:space="preserve">, the passage of </w:t>
      </w:r>
      <w:r w:rsidR="00A670A4">
        <w:rPr>
          <w:rFonts w:asciiTheme="minorBidi" w:hAnsiTheme="minorBidi"/>
          <w:sz w:val="24"/>
          <w:szCs w:val="24"/>
        </w:rPr>
        <w:t>repentance</w:t>
      </w:r>
      <w:r w:rsidR="00627C6F">
        <w:rPr>
          <w:rFonts w:asciiTheme="minorBidi" w:hAnsiTheme="minorBidi"/>
          <w:sz w:val="24"/>
          <w:szCs w:val="24"/>
        </w:rPr>
        <w:t>.</w:t>
      </w:r>
      <w:r w:rsidRPr="009E7682">
        <w:rPr>
          <w:rFonts w:asciiTheme="minorBidi" w:hAnsiTheme="minorBidi"/>
          <w:sz w:val="24"/>
          <w:szCs w:val="24"/>
        </w:rPr>
        <w:t xml:space="preserve"> It is in this </w:t>
      </w:r>
      <w:r w:rsidR="00627C6F">
        <w:rPr>
          <w:rFonts w:asciiTheme="minorBidi" w:hAnsiTheme="minorBidi"/>
          <w:sz w:val="24"/>
          <w:szCs w:val="24"/>
        </w:rPr>
        <w:t>section</w:t>
      </w:r>
      <w:r w:rsidRPr="009E7682">
        <w:rPr>
          <w:rFonts w:asciiTheme="minorBidi" w:hAnsiTheme="minorBidi"/>
          <w:sz w:val="24"/>
          <w:szCs w:val="24"/>
        </w:rPr>
        <w:t xml:space="preserve"> that </w:t>
      </w:r>
      <w:r w:rsidR="00E54660">
        <w:rPr>
          <w:rFonts w:asciiTheme="minorBidi" w:hAnsiTheme="minorBidi"/>
          <w:sz w:val="24"/>
          <w:szCs w:val="24"/>
        </w:rPr>
        <w:t>God</w:t>
      </w:r>
      <w:r w:rsidRPr="009E7682">
        <w:rPr>
          <w:rFonts w:asciiTheme="minorBidi" w:hAnsiTheme="minorBidi"/>
          <w:sz w:val="24"/>
          <w:szCs w:val="24"/>
        </w:rPr>
        <w:t xml:space="preserve"> assures us that following the horrific </w:t>
      </w:r>
      <w:r w:rsidR="00053D59" w:rsidRPr="009E7682">
        <w:rPr>
          <w:rFonts w:asciiTheme="minorBidi" w:hAnsiTheme="minorBidi"/>
          <w:sz w:val="24"/>
          <w:szCs w:val="24"/>
        </w:rPr>
        <w:t>persecutions</w:t>
      </w:r>
      <w:r w:rsidRPr="009E7682">
        <w:rPr>
          <w:rFonts w:asciiTheme="minorBidi" w:hAnsiTheme="minorBidi"/>
          <w:sz w:val="24"/>
          <w:szCs w:val="24"/>
        </w:rPr>
        <w:t>, He will gather the exiles and bring them back to the Land of Israel:</w:t>
      </w:r>
    </w:p>
    <w:p w14:paraId="22DE460F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2A31E2" w14:textId="7658FA3D" w:rsidR="00DD104C" w:rsidRDefault="00C75056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And it will be, when all these things come upon you</w:t>
      </w:r>
      <w:r w:rsidR="00627C6F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the blessing and the curse which I have set before you</w:t>
      </w:r>
      <w:r w:rsidR="00627C6F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that you will consider in your heart, among all the nations where the Lord your God has banished you</w:t>
      </w:r>
      <w:r w:rsidR="00DD104C">
        <w:rPr>
          <w:rFonts w:asciiTheme="minorBidi" w:hAnsiTheme="minorBidi"/>
          <w:sz w:val="24"/>
          <w:szCs w:val="24"/>
        </w:rPr>
        <w:t>.</w:t>
      </w:r>
      <w:r w:rsidRPr="009E7682">
        <w:rPr>
          <w:rFonts w:asciiTheme="minorBidi" w:hAnsiTheme="minorBidi"/>
          <w:sz w:val="24"/>
          <w:szCs w:val="24"/>
        </w:rPr>
        <w:t xml:space="preserve"> </w:t>
      </w:r>
    </w:p>
    <w:p w14:paraId="6F17A5DF" w14:textId="6A31719C" w:rsidR="00DD104C" w:rsidRDefault="00DD104C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Then you </w:t>
      </w:r>
      <w:r w:rsidR="00C75056" w:rsidRPr="009E7682">
        <w:rPr>
          <w:rFonts w:asciiTheme="minorBidi" w:hAnsiTheme="minorBidi"/>
          <w:sz w:val="24"/>
          <w:szCs w:val="24"/>
        </w:rPr>
        <w:t>will return to the Lord, your God, with all your heart and with all your soul, and you will listen to His voice according to all that I am commanding you this day</w:t>
      </w:r>
      <w:r w:rsidR="00627C6F">
        <w:rPr>
          <w:rFonts w:asciiTheme="minorBidi" w:hAnsiTheme="minorBidi"/>
          <w:sz w:val="24"/>
          <w:szCs w:val="24"/>
        </w:rPr>
        <w:t>,</w:t>
      </w:r>
      <w:r w:rsidR="00C75056" w:rsidRPr="009E7682">
        <w:rPr>
          <w:rFonts w:asciiTheme="minorBidi" w:hAnsiTheme="minorBidi"/>
          <w:sz w:val="24"/>
          <w:szCs w:val="24"/>
        </w:rPr>
        <w:t xml:space="preserve"> you and your children</w:t>
      </w:r>
      <w:r>
        <w:rPr>
          <w:rFonts w:asciiTheme="minorBidi" w:hAnsiTheme="minorBidi"/>
          <w:sz w:val="24"/>
          <w:szCs w:val="24"/>
        </w:rPr>
        <w:t>.</w:t>
      </w:r>
    </w:p>
    <w:p w14:paraId="12C47291" w14:textId="37AA2241" w:rsidR="00CE5663" w:rsidRPr="009E7682" w:rsidRDefault="00DD104C" w:rsidP="00506370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</w:t>
      </w:r>
      <w:r w:rsidR="00C75056" w:rsidRPr="009E7682">
        <w:rPr>
          <w:rFonts w:asciiTheme="minorBidi" w:hAnsiTheme="minorBidi"/>
          <w:b/>
          <w:bCs/>
          <w:sz w:val="24"/>
          <w:szCs w:val="24"/>
        </w:rPr>
        <w:t xml:space="preserve">hen the Lord your God will bring </w:t>
      </w:r>
      <w:r w:rsidR="00627C6F">
        <w:rPr>
          <w:rFonts w:asciiTheme="minorBidi" w:hAnsiTheme="minorBidi"/>
          <w:b/>
          <w:bCs/>
          <w:sz w:val="24"/>
          <w:szCs w:val="24"/>
        </w:rPr>
        <w:t xml:space="preserve">you </w:t>
      </w:r>
      <w:r w:rsidR="00C75056" w:rsidRPr="009E7682">
        <w:rPr>
          <w:rFonts w:asciiTheme="minorBidi" w:hAnsiTheme="minorBidi"/>
          <w:b/>
          <w:bCs/>
          <w:sz w:val="24"/>
          <w:szCs w:val="24"/>
        </w:rPr>
        <w:t xml:space="preserve">back </w:t>
      </w:r>
      <w:r w:rsidR="00627C6F">
        <w:rPr>
          <w:rFonts w:asciiTheme="minorBidi" w:hAnsiTheme="minorBidi"/>
          <w:b/>
          <w:bCs/>
          <w:sz w:val="24"/>
          <w:szCs w:val="24"/>
        </w:rPr>
        <w:t xml:space="preserve">from </w:t>
      </w:r>
      <w:r w:rsidR="00C75056" w:rsidRPr="009E7682">
        <w:rPr>
          <w:rFonts w:asciiTheme="minorBidi" w:hAnsiTheme="minorBidi"/>
          <w:b/>
          <w:bCs/>
          <w:sz w:val="24"/>
          <w:szCs w:val="24"/>
        </w:rPr>
        <w:t xml:space="preserve">your </w:t>
      </w:r>
      <w:r w:rsidR="00627C6F">
        <w:rPr>
          <w:rFonts w:asciiTheme="minorBidi" w:hAnsiTheme="minorBidi"/>
          <w:b/>
          <w:bCs/>
          <w:sz w:val="24"/>
          <w:szCs w:val="24"/>
        </w:rPr>
        <w:t>captivity</w:t>
      </w:r>
      <w:r w:rsidR="00C75056" w:rsidRPr="009E7682">
        <w:rPr>
          <w:rFonts w:asciiTheme="minorBidi" w:hAnsiTheme="minorBidi"/>
          <w:sz w:val="24"/>
          <w:szCs w:val="24"/>
        </w:rPr>
        <w:t xml:space="preserve">, </w:t>
      </w:r>
      <w:r w:rsidR="00C75056" w:rsidRPr="009E7682">
        <w:rPr>
          <w:rFonts w:asciiTheme="minorBidi" w:hAnsiTheme="minorBidi"/>
          <w:b/>
          <w:bCs/>
          <w:sz w:val="24"/>
          <w:szCs w:val="24"/>
        </w:rPr>
        <w:t>and He will have mercy upon you. He will once again gather you from all the nations, where the Lord, your God, had dispersed you.</w:t>
      </w:r>
      <w:r w:rsidR="00CE5663" w:rsidRPr="009E7682">
        <w:rPr>
          <w:rStyle w:val="a7"/>
          <w:rFonts w:asciiTheme="minorBidi" w:hAnsiTheme="minorBidi"/>
          <w:b/>
          <w:bCs/>
          <w:sz w:val="24"/>
          <w:szCs w:val="24"/>
        </w:rPr>
        <w:footnoteReference w:id="5"/>
      </w:r>
    </w:p>
    <w:p w14:paraId="44326A71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53CEF2F" w14:textId="5FD22CD4" w:rsidR="00C75056" w:rsidRPr="009E7682" w:rsidRDefault="00CE566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Furthermore, </w:t>
      </w:r>
      <w:r w:rsidR="00475F93" w:rsidRPr="009E7682">
        <w:rPr>
          <w:rFonts w:asciiTheme="minorBidi" w:hAnsiTheme="minorBidi"/>
          <w:sz w:val="24"/>
          <w:szCs w:val="24"/>
        </w:rPr>
        <w:t>t</w:t>
      </w:r>
      <w:r w:rsidR="00C75056" w:rsidRPr="009E7682">
        <w:rPr>
          <w:rFonts w:asciiTheme="minorBidi" w:hAnsiTheme="minorBidi"/>
          <w:sz w:val="24"/>
          <w:szCs w:val="24"/>
        </w:rPr>
        <w:t xml:space="preserve">he </w:t>
      </w:r>
      <w:r w:rsidR="0099384B">
        <w:rPr>
          <w:rFonts w:asciiTheme="minorBidi" w:hAnsiTheme="minorBidi"/>
          <w:sz w:val="24"/>
          <w:szCs w:val="24"/>
        </w:rPr>
        <w:t xml:space="preserve">prophet </w:t>
      </w:r>
      <w:r w:rsidR="00475F93" w:rsidRPr="009E7682">
        <w:rPr>
          <w:rFonts w:asciiTheme="minorBidi" w:hAnsiTheme="minorBidi"/>
          <w:sz w:val="24"/>
          <w:szCs w:val="24"/>
        </w:rPr>
        <w:t>Yeshayahu</w:t>
      </w:r>
      <w:r w:rsidR="00C75056" w:rsidRPr="009E7682">
        <w:rPr>
          <w:rFonts w:asciiTheme="minorBidi" w:hAnsiTheme="minorBidi"/>
          <w:sz w:val="24"/>
          <w:szCs w:val="24"/>
        </w:rPr>
        <w:t xml:space="preserve"> connects the future redemption with the restoration o</w:t>
      </w:r>
      <w:r w:rsidRPr="009E7682">
        <w:rPr>
          <w:rFonts w:asciiTheme="minorBidi" w:hAnsiTheme="minorBidi"/>
          <w:sz w:val="24"/>
          <w:szCs w:val="24"/>
        </w:rPr>
        <w:t>f</w:t>
      </w:r>
      <w:r w:rsidR="00C75056" w:rsidRPr="009E7682">
        <w:rPr>
          <w:rFonts w:asciiTheme="minorBidi" w:hAnsiTheme="minorBidi"/>
          <w:sz w:val="24"/>
          <w:szCs w:val="24"/>
        </w:rPr>
        <w:t xml:space="preserve"> the ju</w:t>
      </w:r>
      <w:r w:rsidR="00475F93" w:rsidRPr="009E7682">
        <w:rPr>
          <w:rFonts w:asciiTheme="minorBidi" w:hAnsiTheme="minorBidi"/>
          <w:sz w:val="24"/>
          <w:szCs w:val="24"/>
        </w:rPr>
        <w:t>dicial</w:t>
      </w:r>
      <w:r w:rsidR="00C75056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system</w:t>
      </w:r>
      <w:r w:rsidR="00627C6F">
        <w:rPr>
          <w:rFonts w:asciiTheme="minorBidi" w:hAnsiTheme="minorBidi"/>
          <w:sz w:val="24"/>
          <w:szCs w:val="24"/>
        </w:rPr>
        <w:t>, as mentioned above:</w:t>
      </w:r>
    </w:p>
    <w:p w14:paraId="5D2A4558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1D2B40" w14:textId="2CC17CDA" w:rsidR="00DD104C" w:rsidRDefault="00C75056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And I will restore your judges as at first and your counsellors as in the beginning; afterwards you shall be called City of Righteousness, Faithful</w:t>
      </w:r>
      <w:r w:rsidR="00DD104C">
        <w:rPr>
          <w:rFonts w:asciiTheme="minorBidi" w:hAnsiTheme="minorBidi"/>
          <w:sz w:val="24"/>
          <w:szCs w:val="24"/>
        </w:rPr>
        <w:t xml:space="preserve"> Town</w:t>
      </w:r>
      <w:r w:rsidRPr="009E7682">
        <w:rPr>
          <w:rFonts w:asciiTheme="minorBidi" w:hAnsiTheme="minorBidi"/>
          <w:sz w:val="24"/>
          <w:szCs w:val="24"/>
        </w:rPr>
        <w:t>.</w:t>
      </w:r>
      <w:r w:rsidR="001A39AC" w:rsidRPr="009E7682">
        <w:rPr>
          <w:rFonts w:asciiTheme="minorBidi" w:hAnsiTheme="minorBidi"/>
          <w:sz w:val="24"/>
          <w:szCs w:val="24"/>
        </w:rPr>
        <w:t xml:space="preserve"> </w:t>
      </w:r>
    </w:p>
    <w:p w14:paraId="029AB3EE" w14:textId="21F19CE8" w:rsidR="00C75056" w:rsidRPr="009E7682" w:rsidRDefault="00C75056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Zion shall be redeemed through justice and her penitent through righteousness.</w:t>
      </w:r>
      <w:r w:rsidR="00CE5663" w:rsidRPr="009E7682">
        <w:rPr>
          <w:rStyle w:val="a7"/>
          <w:rFonts w:asciiTheme="minorBidi" w:hAnsiTheme="minorBidi"/>
          <w:sz w:val="24"/>
          <w:szCs w:val="24"/>
        </w:rPr>
        <w:footnoteReference w:id="6"/>
      </w:r>
    </w:p>
    <w:p w14:paraId="5119AB83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1E0274B" w14:textId="2943396F" w:rsidR="00475F93" w:rsidRPr="009E7682" w:rsidRDefault="001C63C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A </w:t>
      </w:r>
      <w:r w:rsidR="001A39AC" w:rsidRPr="009E7682">
        <w:rPr>
          <w:rFonts w:asciiTheme="minorBidi" w:hAnsiTheme="minorBidi"/>
          <w:sz w:val="24"/>
          <w:szCs w:val="24"/>
        </w:rPr>
        <w:t xml:space="preserve">similar pattern </w:t>
      </w:r>
      <w:r w:rsidRPr="009E7682">
        <w:rPr>
          <w:rFonts w:asciiTheme="minorBidi" w:hAnsiTheme="minorBidi"/>
          <w:sz w:val="24"/>
          <w:szCs w:val="24"/>
        </w:rPr>
        <w:t>occurred</w:t>
      </w:r>
      <w:r w:rsidR="001A39AC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again</w:t>
      </w:r>
      <w:r w:rsidR="001A39AC" w:rsidRPr="009E7682">
        <w:rPr>
          <w:rFonts w:asciiTheme="minorBidi" w:hAnsiTheme="minorBidi"/>
          <w:sz w:val="24"/>
          <w:szCs w:val="24"/>
        </w:rPr>
        <w:t xml:space="preserve"> </w:t>
      </w:r>
      <w:r w:rsidR="00475F93" w:rsidRPr="009E7682">
        <w:rPr>
          <w:rFonts w:asciiTheme="minorBidi" w:hAnsiTheme="minorBidi"/>
          <w:sz w:val="24"/>
          <w:szCs w:val="24"/>
        </w:rPr>
        <w:t xml:space="preserve">four </w:t>
      </w:r>
      <w:r w:rsidR="001A39AC" w:rsidRPr="009E7682">
        <w:rPr>
          <w:rFonts w:asciiTheme="minorBidi" w:hAnsiTheme="minorBidi"/>
          <w:sz w:val="24"/>
          <w:szCs w:val="24"/>
        </w:rPr>
        <w:t>hundred</w:t>
      </w:r>
      <w:r w:rsidR="00475F93" w:rsidRPr="009E7682">
        <w:rPr>
          <w:rFonts w:asciiTheme="minorBidi" w:hAnsiTheme="minorBidi"/>
          <w:sz w:val="24"/>
          <w:szCs w:val="24"/>
        </w:rPr>
        <w:t xml:space="preserve"> </w:t>
      </w:r>
      <w:r w:rsidR="001A39AC" w:rsidRPr="009E7682">
        <w:rPr>
          <w:rFonts w:asciiTheme="minorBidi" w:hAnsiTheme="minorBidi"/>
          <w:sz w:val="24"/>
          <w:szCs w:val="24"/>
        </w:rPr>
        <w:t xml:space="preserve">years later. </w:t>
      </w:r>
    </w:p>
    <w:p w14:paraId="60D59196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8DF3ACA" w14:textId="38278651" w:rsidR="003E2CD1" w:rsidRPr="009E7682" w:rsidRDefault="001A39A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In 1948, following the </w:t>
      </w:r>
      <w:r w:rsidR="00475F93" w:rsidRPr="009E7682">
        <w:rPr>
          <w:rFonts w:asciiTheme="minorBidi" w:hAnsiTheme="minorBidi"/>
          <w:sz w:val="24"/>
          <w:szCs w:val="24"/>
        </w:rPr>
        <w:t>H</w:t>
      </w:r>
      <w:r w:rsidRPr="009E7682">
        <w:rPr>
          <w:rFonts w:asciiTheme="minorBidi" w:hAnsiTheme="minorBidi"/>
          <w:sz w:val="24"/>
          <w:szCs w:val="24"/>
        </w:rPr>
        <w:t>olocaust and the establishment of the State of Israel</w:t>
      </w:r>
      <w:r w:rsidR="00475F93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Rav</w:t>
      </w:r>
      <w:r w:rsidR="001C63C0" w:rsidRPr="009E7682">
        <w:rPr>
          <w:rFonts w:asciiTheme="minorBidi" w:hAnsiTheme="minorBidi"/>
          <w:sz w:val="24"/>
          <w:szCs w:val="24"/>
        </w:rPr>
        <w:t xml:space="preserve"> Yehuda Leib Maimon</w:t>
      </w:r>
      <w:r w:rsidR="001C63C0" w:rsidRPr="009E768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C63C0" w:rsidRPr="009E7682">
        <w:rPr>
          <w:rFonts w:asciiTheme="minorBidi" w:hAnsiTheme="minorBidi"/>
          <w:sz w:val="24"/>
          <w:szCs w:val="24"/>
        </w:rPr>
        <w:t>(1875–1962)</w:t>
      </w:r>
      <w:r w:rsidRPr="009E7682">
        <w:rPr>
          <w:rFonts w:asciiTheme="minorBidi" w:hAnsiTheme="minorBidi"/>
          <w:sz w:val="24"/>
          <w:szCs w:val="24"/>
        </w:rPr>
        <w:t>, who was one of the founders of the Mizrachi movement</w:t>
      </w:r>
      <w:r w:rsidR="001C63C0" w:rsidRPr="009E7682">
        <w:rPr>
          <w:rFonts w:asciiTheme="minorBidi" w:hAnsiTheme="minorBidi"/>
          <w:sz w:val="24"/>
          <w:szCs w:val="24"/>
        </w:rPr>
        <w:t xml:space="preserve"> and a minister in the newly appointed government, called for the </w:t>
      </w:r>
      <w:r w:rsidR="00475F93" w:rsidRPr="009E7682">
        <w:rPr>
          <w:rFonts w:asciiTheme="minorBidi" w:hAnsiTheme="minorBidi"/>
          <w:sz w:val="24"/>
          <w:szCs w:val="24"/>
        </w:rPr>
        <w:t>re</w:t>
      </w:r>
      <w:r w:rsidR="001C63C0" w:rsidRPr="009E7682">
        <w:rPr>
          <w:rFonts w:asciiTheme="minorBidi" w:hAnsiTheme="minorBidi"/>
          <w:sz w:val="24"/>
          <w:szCs w:val="24"/>
        </w:rPr>
        <w:t xml:space="preserve">establishment of the </w:t>
      </w:r>
      <w:r w:rsidR="001C63C0" w:rsidRPr="002C2F5B">
        <w:rPr>
          <w:rFonts w:asciiTheme="minorBidi" w:hAnsiTheme="minorBidi"/>
          <w:sz w:val="24"/>
          <w:szCs w:val="24"/>
        </w:rPr>
        <w:t>S</w:t>
      </w:r>
      <w:r w:rsidR="00475F93" w:rsidRPr="002C2F5B">
        <w:rPr>
          <w:rFonts w:asciiTheme="minorBidi" w:hAnsiTheme="minorBidi"/>
          <w:sz w:val="24"/>
          <w:szCs w:val="24"/>
        </w:rPr>
        <w:t>a</w:t>
      </w:r>
      <w:r w:rsidR="001C63C0" w:rsidRPr="002C2F5B">
        <w:rPr>
          <w:rFonts w:asciiTheme="minorBidi" w:hAnsiTheme="minorBidi"/>
          <w:sz w:val="24"/>
          <w:szCs w:val="24"/>
        </w:rPr>
        <w:t>nhedrin</w:t>
      </w:r>
      <w:r w:rsidR="001C63C0" w:rsidRPr="009E7682">
        <w:rPr>
          <w:rFonts w:asciiTheme="minorBidi" w:hAnsiTheme="minorBidi"/>
          <w:sz w:val="24"/>
          <w:szCs w:val="24"/>
        </w:rPr>
        <w:t xml:space="preserve">. </w:t>
      </w:r>
    </w:p>
    <w:p w14:paraId="7C3F0EE4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C502AF" w14:textId="1A907999" w:rsidR="001C63C0" w:rsidRPr="009E7682" w:rsidRDefault="001C63C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In his work</w:t>
      </w:r>
      <w:r w:rsidR="00475F93" w:rsidRPr="009E7682">
        <w:rPr>
          <w:rFonts w:asciiTheme="minorBidi" w:hAnsiTheme="minorBidi"/>
          <w:sz w:val="24"/>
          <w:szCs w:val="24"/>
        </w:rPr>
        <w:t xml:space="preserve">, which is </w:t>
      </w:r>
      <w:r w:rsidRPr="009E7682">
        <w:rPr>
          <w:rFonts w:asciiTheme="minorBidi" w:hAnsiTheme="minorBidi"/>
          <w:sz w:val="24"/>
          <w:szCs w:val="24"/>
        </w:rPr>
        <w:t xml:space="preserve">a collection of his many articles on </w:t>
      </w:r>
      <w:r w:rsidR="00475F93" w:rsidRPr="009E7682">
        <w:rPr>
          <w:rFonts w:asciiTheme="minorBidi" w:hAnsiTheme="minorBidi"/>
          <w:sz w:val="24"/>
          <w:szCs w:val="24"/>
        </w:rPr>
        <w:t>t</w:t>
      </w:r>
      <w:r w:rsidRPr="009E7682">
        <w:rPr>
          <w:rFonts w:asciiTheme="minorBidi" w:hAnsiTheme="minorBidi"/>
          <w:sz w:val="24"/>
          <w:szCs w:val="24"/>
        </w:rPr>
        <w:t>his matter, </w:t>
      </w:r>
      <w:r w:rsidRPr="009E7682">
        <w:rPr>
          <w:rFonts w:asciiTheme="minorBidi" w:hAnsiTheme="minorBidi"/>
          <w:i/>
          <w:iCs/>
          <w:sz w:val="24"/>
          <w:szCs w:val="24"/>
        </w:rPr>
        <w:t>The Renewal of the Sanhedrin in Our Renewed State, </w:t>
      </w:r>
      <w:r w:rsidRPr="009E7682">
        <w:rPr>
          <w:rFonts w:asciiTheme="minorBidi" w:hAnsiTheme="minorBidi"/>
          <w:sz w:val="24"/>
          <w:szCs w:val="24"/>
        </w:rPr>
        <w:t>he explains his motivation</w:t>
      </w:r>
      <w:r w:rsidR="00475F93" w:rsidRPr="009E7682">
        <w:rPr>
          <w:rFonts w:asciiTheme="minorBidi" w:hAnsiTheme="minorBidi"/>
          <w:sz w:val="24"/>
          <w:szCs w:val="24"/>
        </w:rPr>
        <w:t>.</w:t>
      </w:r>
    </w:p>
    <w:p w14:paraId="1A2B342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CDBE3F" w14:textId="03308B0F" w:rsidR="001C63C0" w:rsidRPr="009E7682" w:rsidRDefault="001C63C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establishment of the </w:t>
      </w:r>
      <w:r w:rsidR="00475F93" w:rsidRPr="009E7682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>tate of Israel in 1948 is only the first step of fulfilling the prophet</w:t>
      </w:r>
      <w:r w:rsidR="00475F93" w:rsidRPr="009E7682">
        <w:rPr>
          <w:rFonts w:asciiTheme="minorBidi" w:hAnsiTheme="minorBidi"/>
          <w:sz w:val="24"/>
          <w:szCs w:val="24"/>
        </w:rPr>
        <w:t>ic</w:t>
      </w:r>
      <w:r w:rsidRPr="009E7682">
        <w:rPr>
          <w:rFonts w:asciiTheme="minorBidi" w:hAnsiTheme="minorBidi"/>
          <w:sz w:val="24"/>
          <w:szCs w:val="24"/>
        </w:rPr>
        <w:t xml:space="preserve"> vision of the redemption of </w:t>
      </w:r>
      <w:r w:rsidR="00DD104C">
        <w:rPr>
          <w:rFonts w:asciiTheme="minorBidi" w:hAnsiTheme="minorBidi"/>
          <w:sz w:val="24"/>
          <w:szCs w:val="24"/>
        </w:rPr>
        <w:t xml:space="preserve">the </w:t>
      </w:r>
      <w:r w:rsidR="006A1A60">
        <w:rPr>
          <w:rFonts w:asciiTheme="minorBidi" w:hAnsiTheme="minorBidi"/>
          <w:sz w:val="24"/>
          <w:szCs w:val="24"/>
        </w:rPr>
        <w:t>Jewish</w:t>
      </w:r>
      <w:r w:rsidR="00DD104C">
        <w:rPr>
          <w:rFonts w:asciiTheme="minorBidi" w:hAnsiTheme="minorBidi"/>
          <w:sz w:val="24"/>
          <w:szCs w:val="24"/>
        </w:rPr>
        <w:t xml:space="preserve"> people</w:t>
      </w:r>
      <w:r w:rsidRPr="009E7682">
        <w:rPr>
          <w:rFonts w:asciiTheme="minorBidi" w:hAnsiTheme="minorBidi"/>
          <w:sz w:val="24"/>
          <w:szCs w:val="24"/>
        </w:rPr>
        <w:t xml:space="preserve">. The next step must be connected to Torah and </w:t>
      </w:r>
      <w:r w:rsidR="00627C6F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>piritual</w:t>
      </w:r>
      <w:r w:rsidR="00627C6F">
        <w:rPr>
          <w:rFonts w:asciiTheme="minorBidi" w:hAnsiTheme="minorBidi"/>
          <w:sz w:val="24"/>
          <w:szCs w:val="24"/>
        </w:rPr>
        <w:t>it</w:t>
      </w:r>
      <w:r w:rsidRPr="009E7682">
        <w:rPr>
          <w:rFonts w:asciiTheme="minorBidi" w:hAnsiTheme="minorBidi"/>
          <w:sz w:val="24"/>
          <w:szCs w:val="24"/>
        </w:rPr>
        <w:t xml:space="preserve">y. In </w:t>
      </w:r>
      <w:r w:rsidR="00475F93" w:rsidRPr="009E7682">
        <w:rPr>
          <w:rFonts w:asciiTheme="minorBidi" w:hAnsiTheme="minorBidi"/>
          <w:sz w:val="24"/>
          <w:szCs w:val="24"/>
        </w:rPr>
        <w:t>t</w:t>
      </w:r>
      <w:r w:rsidRPr="009E7682">
        <w:rPr>
          <w:rFonts w:asciiTheme="minorBidi" w:hAnsiTheme="minorBidi"/>
          <w:sz w:val="24"/>
          <w:szCs w:val="24"/>
        </w:rPr>
        <w:t>his book</w:t>
      </w:r>
      <w:r w:rsidR="00627C6F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he </w:t>
      </w:r>
      <w:r w:rsidR="00475F93" w:rsidRPr="009E7682">
        <w:rPr>
          <w:rFonts w:asciiTheme="minorBidi" w:hAnsiTheme="minorBidi"/>
          <w:sz w:val="24"/>
          <w:szCs w:val="24"/>
        </w:rPr>
        <w:t>claims</w:t>
      </w:r>
      <w:r w:rsidR="00263F75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that Chief </w:t>
      </w:r>
      <w:r w:rsidR="00BE1A49" w:rsidRPr="009E7682">
        <w:rPr>
          <w:rFonts w:asciiTheme="minorBidi" w:hAnsiTheme="minorBidi"/>
          <w:sz w:val="24"/>
          <w:szCs w:val="24"/>
        </w:rPr>
        <w:t xml:space="preserve">Rabbi </w:t>
      </w:r>
      <w:r w:rsidR="00DD104C">
        <w:rPr>
          <w:rFonts w:asciiTheme="minorBidi" w:hAnsiTheme="minorBidi"/>
          <w:sz w:val="24"/>
          <w:szCs w:val="24"/>
        </w:rPr>
        <w:t xml:space="preserve">of Mandatory Palestine </w:t>
      </w:r>
      <w:r w:rsidR="00BE1A49" w:rsidRPr="009E7682">
        <w:rPr>
          <w:rFonts w:asciiTheme="minorBidi" w:hAnsiTheme="minorBidi"/>
          <w:sz w:val="24"/>
          <w:szCs w:val="24"/>
        </w:rPr>
        <w:t>Rav</w:t>
      </w:r>
      <w:r w:rsidRPr="009E7682">
        <w:rPr>
          <w:rFonts w:asciiTheme="minorBidi" w:hAnsiTheme="minorBidi"/>
          <w:sz w:val="24"/>
          <w:szCs w:val="24"/>
        </w:rPr>
        <w:t xml:space="preserve"> Avraham Yitzchak Kook </w:t>
      </w:r>
      <w:r w:rsidR="00475F93" w:rsidRPr="009E7682">
        <w:rPr>
          <w:rFonts w:asciiTheme="minorBidi" w:hAnsiTheme="minorBidi"/>
          <w:sz w:val="24"/>
          <w:szCs w:val="24"/>
        </w:rPr>
        <w:t>supported the concept</w:t>
      </w:r>
      <w:r w:rsidR="00DD104C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and</w:t>
      </w:r>
      <w:r w:rsidR="00475F93" w:rsidRPr="009E7682">
        <w:rPr>
          <w:rFonts w:asciiTheme="minorBidi" w:hAnsiTheme="minorBidi"/>
          <w:sz w:val="24"/>
          <w:szCs w:val="24"/>
        </w:rPr>
        <w:t xml:space="preserve"> his creation of</w:t>
      </w:r>
      <w:r w:rsidRPr="009E7682">
        <w:rPr>
          <w:rFonts w:asciiTheme="minorBidi" w:hAnsiTheme="minorBidi"/>
          <w:sz w:val="24"/>
          <w:szCs w:val="24"/>
        </w:rPr>
        <w:t xml:space="preserve"> the Chief Rabbinate was </w:t>
      </w:r>
      <w:r w:rsidR="00475F93" w:rsidRPr="009E7682">
        <w:rPr>
          <w:rFonts w:asciiTheme="minorBidi" w:hAnsiTheme="minorBidi"/>
          <w:sz w:val="24"/>
          <w:szCs w:val="24"/>
        </w:rPr>
        <w:t>the forerunner</w:t>
      </w:r>
      <w:r w:rsidRPr="009E7682">
        <w:rPr>
          <w:rFonts w:asciiTheme="minorBidi" w:hAnsiTheme="minorBidi"/>
          <w:sz w:val="24"/>
          <w:szCs w:val="24"/>
        </w:rPr>
        <w:t xml:space="preserve"> to </w:t>
      </w:r>
      <w:r w:rsidR="00627C6F">
        <w:rPr>
          <w:rFonts w:asciiTheme="minorBidi" w:hAnsiTheme="minorBidi"/>
          <w:sz w:val="24"/>
          <w:szCs w:val="24"/>
        </w:rPr>
        <w:t>re</w:t>
      </w:r>
      <w:r w:rsidRPr="009E7682">
        <w:rPr>
          <w:rFonts w:asciiTheme="minorBidi" w:hAnsiTheme="minorBidi"/>
          <w:sz w:val="24"/>
          <w:szCs w:val="24"/>
        </w:rPr>
        <w:t>establish</w:t>
      </w:r>
      <w:r w:rsidR="00DD104C">
        <w:rPr>
          <w:rFonts w:asciiTheme="minorBidi" w:hAnsiTheme="minorBidi"/>
          <w:sz w:val="24"/>
          <w:szCs w:val="24"/>
        </w:rPr>
        <w:t>ing</w:t>
      </w:r>
      <w:r w:rsidRPr="009E7682">
        <w:rPr>
          <w:rFonts w:asciiTheme="minorBidi" w:hAnsiTheme="minorBidi"/>
          <w:sz w:val="24"/>
          <w:szCs w:val="24"/>
        </w:rPr>
        <w:t xml:space="preserve"> the </w:t>
      </w:r>
      <w:r w:rsidRPr="002C2F5B">
        <w:rPr>
          <w:rFonts w:asciiTheme="minorBidi" w:hAnsiTheme="minorBidi"/>
          <w:sz w:val="24"/>
          <w:szCs w:val="24"/>
        </w:rPr>
        <w:t>S</w:t>
      </w:r>
      <w:r w:rsidR="00475F93" w:rsidRPr="002C2F5B">
        <w:rPr>
          <w:rFonts w:asciiTheme="minorBidi" w:hAnsiTheme="minorBidi"/>
          <w:sz w:val="24"/>
          <w:szCs w:val="24"/>
        </w:rPr>
        <w:t>a</w:t>
      </w:r>
      <w:r w:rsidRPr="002C2F5B">
        <w:rPr>
          <w:rFonts w:asciiTheme="minorBidi" w:hAnsiTheme="minorBidi"/>
          <w:sz w:val="24"/>
          <w:szCs w:val="24"/>
        </w:rPr>
        <w:t>n</w:t>
      </w:r>
      <w:r w:rsidR="00BE1A49" w:rsidRPr="002C2F5B">
        <w:rPr>
          <w:rFonts w:asciiTheme="minorBidi" w:hAnsiTheme="minorBidi"/>
          <w:sz w:val="24"/>
          <w:szCs w:val="24"/>
        </w:rPr>
        <w:t>h</w:t>
      </w:r>
      <w:r w:rsidRPr="002C2F5B">
        <w:rPr>
          <w:rFonts w:asciiTheme="minorBidi" w:hAnsiTheme="minorBidi"/>
          <w:sz w:val="24"/>
          <w:szCs w:val="24"/>
        </w:rPr>
        <w:t>edrin</w:t>
      </w:r>
      <w:r w:rsidRPr="009E7682">
        <w:rPr>
          <w:rFonts w:asciiTheme="minorBidi" w:hAnsiTheme="minorBidi"/>
          <w:sz w:val="24"/>
          <w:szCs w:val="24"/>
        </w:rPr>
        <w:t>.</w:t>
      </w:r>
    </w:p>
    <w:p w14:paraId="1928AB26" w14:textId="77777777" w:rsidR="008F3A09" w:rsidRPr="009E7682" w:rsidRDefault="008F3A0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1" w:name="_GoBack"/>
      <w:bookmarkEnd w:id="1"/>
    </w:p>
    <w:p w14:paraId="67AA54D5" w14:textId="78536A47" w:rsidR="003E2CD1" w:rsidRDefault="003E2CD1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lastRenderedPageBreak/>
        <w:t xml:space="preserve">Annulling </w:t>
      </w:r>
      <w:r w:rsidRPr="009E7682">
        <w:rPr>
          <w:rFonts w:asciiTheme="minorBidi" w:hAnsiTheme="minorBidi"/>
          <w:b/>
          <w:bCs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b/>
          <w:bCs/>
          <w:sz w:val="24"/>
          <w:szCs w:val="24"/>
        </w:rPr>
        <w:t xml:space="preserve"> for the </w:t>
      </w:r>
      <w:r w:rsidR="008F3A09" w:rsidRPr="002C2F5B">
        <w:rPr>
          <w:rFonts w:asciiTheme="minorBidi" w:hAnsiTheme="minorBidi"/>
          <w:b/>
          <w:bCs/>
          <w:i/>
          <w:iCs/>
          <w:sz w:val="24"/>
          <w:szCs w:val="24"/>
        </w:rPr>
        <w:t>Anusim</w:t>
      </w:r>
    </w:p>
    <w:p w14:paraId="2D1732F3" w14:textId="77777777" w:rsidR="00FD4F7C" w:rsidRPr="009E7682" w:rsidRDefault="00FD4F7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339684" w14:textId="33E9464A" w:rsidR="001C63C0" w:rsidRPr="009E7682" w:rsidRDefault="00C0597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Many Spanish and Portuguese Jews who lived as </w:t>
      </w:r>
      <w:r w:rsidR="00DD104C" w:rsidRPr="002C2F5B">
        <w:rPr>
          <w:rFonts w:asciiTheme="minorBidi" w:hAnsiTheme="minorBidi"/>
          <w:i/>
          <w:iCs/>
          <w:sz w:val="24"/>
          <w:szCs w:val="24"/>
        </w:rPr>
        <w:t>Anusim</w:t>
      </w:r>
      <w:r w:rsidRPr="009E7682">
        <w:rPr>
          <w:rFonts w:asciiTheme="minorBidi" w:hAnsiTheme="minorBidi"/>
          <w:sz w:val="24"/>
          <w:szCs w:val="24"/>
        </w:rPr>
        <w:t xml:space="preserve"> and were forced to practice the Christian religion arrived in </w:t>
      </w:r>
      <w:r w:rsidR="001C63C0" w:rsidRPr="009E7682">
        <w:rPr>
          <w:rFonts w:asciiTheme="minorBidi" w:hAnsiTheme="minorBidi"/>
          <w:sz w:val="24"/>
          <w:szCs w:val="24"/>
        </w:rPr>
        <w:t>Tzfat</w:t>
      </w:r>
      <w:r w:rsidRPr="009E7682">
        <w:rPr>
          <w:rFonts w:asciiTheme="minorBidi" w:hAnsiTheme="minorBidi"/>
          <w:sz w:val="24"/>
          <w:szCs w:val="24"/>
        </w:rPr>
        <w:t xml:space="preserve"> with the </w:t>
      </w:r>
      <w:r w:rsidR="001C63C0" w:rsidRPr="009E7682">
        <w:rPr>
          <w:rFonts w:asciiTheme="minorBidi" w:hAnsiTheme="minorBidi"/>
          <w:sz w:val="24"/>
          <w:szCs w:val="24"/>
        </w:rPr>
        <w:t>desire</w:t>
      </w:r>
      <w:r w:rsidRPr="009E7682">
        <w:rPr>
          <w:rFonts w:asciiTheme="minorBidi" w:hAnsiTheme="minorBidi"/>
          <w:sz w:val="24"/>
          <w:szCs w:val="24"/>
        </w:rPr>
        <w:t xml:space="preserve"> to repent</w:t>
      </w:r>
      <w:r w:rsidR="001C63C0" w:rsidRPr="009E7682">
        <w:rPr>
          <w:rFonts w:asciiTheme="minorBidi" w:hAnsiTheme="minorBidi"/>
          <w:sz w:val="24"/>
          <w:szCs w:val="24"/>
        </w:rPr>
        <w:t xml:space="preserve"> and </w:t>
      </w:r>
      <w:r w:rsidR="00A670A4">
        <w:rPr>
          <w:rFonts w:asciiTheme="minorBidi" w:hAnsiTheme="minorBidi"/>
          <w:sz w:val="24"/>
          <w:szCs w:val="24"/>
        </w:rPr>
        <w:t>ach</w:t>
      </w:r>
      <w:r w:rsidR="00A670A4" w:rsidRPr="009E7682">
        <w:rPr>
          <w:rFonts w:asciiTheme="minorBidi" w:hAnsiTheme="minorBidi"/>
          <w:sz w:val="24"/>
          <w:szCs w:val="24"/>
        </w:rPr>
        <w:t>ieve</w:t>
      </w:r>
      <w:r w:rsidR="001C63C0" w:rsidRPr="009E7682">
        <w:rPr>
          <w:rFonts w:asciiTheme="minorBidi" w:hAnsiTheme="minorBidi"/>
          <w:sz w:val="24"/>
          <w:szCs w:val="24"/>
        </w:rPr>
        <w:t xml:space="preserve"> atonement for their sins</w:t>
      </w:r>
      <w:r w:rsidR="00A32240" w:rsidRPr="009E7682">
        <w:rPr>
          <w:rFonts w:asciiTheme="minorBidi" w:hAnsiTheme="minorBidi"/>
          <w:sz w:val="24"/>
          <w:szCs w:val="24"/>
        </w:rPr>
        <w:t xml:space="preserve"> that they </w:t>
      </w:r>
      <w:r w:rsidR="00DD104C">
        <w:rPr>
          <w:rFonts w:asciiTheme="minorBidi" w:hAnsiTheme="minorBidi"/>
          <w:sz w:val="24"/>
          <w:szCs w:val="24"/>
        </w:rPr>
        <w:t xml:space="preserve">had </w:t>
      </w:r>
      <w:r w:rsidR="00A32240" w:rsidRPr="009E7682">
        <w:rPr>
          <w:rFonts w:asciiTheme="minorBidi" w:hAnsiTheme="minorBidi"/>
          <w:sz w:val="24"/>
          <w:szCs w:val="24"/>
        </w:rPr>
        <w:t>committed during that period</w:t>
      </w:r>
      <w:r w:rsidR="001C63C0" w:rsidRPr="009E7682">
        <w:rPr>
          <w:rFonts w:asciiTheme="minorBidi" w:hAnsiTheme="minorBidi"/>
          <w:sz w:val="24"/>
          <w:szCs w:val="24"/>
        </w:rPr>
        <w:t>.</w:t>
      </w:r>
    </w:p>
    <w:p w14:paraId="66793ED4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1E6138D" w14:textId="1BB9413A" w:rsidR="00C05973" w:rsidRPr="009E7682" w:rsidRDefault="00C0597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However, as many of them committed transgressions </w:t>
      </w:r>
      <w:r w:rsidR="00DD104C">
        <w:rPr>
          <w:rFonts w:asciiTheme="minorBidi" w:hAnsiTheme="minorBidi"/>
          <w:sz w:val="24"/>
          <w:szCs w:val="24"/>
        </w:rPr>
        <w:t>for which the penalty is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i/>
          <w:iCs/>
          <w:sz w:val="24"/>
          <w:szCs w:val="24"/>
        </w:rPr>
        <w:t>karet</w:t>
      </w:r>
      <w:r w:rsidR="001C63C0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(</w:t>
      </w:r>
      <w:r w:rsidR="00DD104C">
        <w:rPr>
          <w:rFonts w:asciiTheme="minorBidi" w:hAnsiTheme="minorBidi"/>
          <w:sz w:val="24"/>
          <w:szCs w:val="24"/>
        </w:rPr>
        <w:t xml:space="preserve">excision, </w:t>
      </w:r>
      <w:r w:rsidRPr="009E7682">
        <w:rPr>
          <w:rFonts w:asciiTheme="minorBidi" w:hAnsiTheme="minorBidi"/>
          <w:sz w:val="24"/>
          <w:szCs w:val="24"/>
        </w:rPr>
        <w:t>literally mean</w:t>
      </w:r>
      <w:r w:rsidR="00A32240" w:rsidRPr="009E7682">
        <w:rPr>
          <w:rFonts w:asciiTheme="minorBidi" w:hAnsiTheme="minorBidi"/>
          <w:sz w:val="24"/>
          <w:szCs w:val="24"/>
        </w:rPr>
        <w:t>ing</w:t>
      </w:r>
      <w:r w:rsidRPr="009E7682">
        <w:rPr>
          <w:rFonts w:asciiTheme="minorBidi" w:hAnsiTheme="minorBidi"/>
          <w:sz w:val="24"/>
          <w:szCs w:val="24"/>
        </w:rPr>
        <w:t xml:space="preserve"> being cut off, interpreted as receiving an early death)</w:t>
      </w:r>
      <w:r w:rsidR="00DD104C">
        <w:rPr>
          <w:rFonts w:asciiTheme="minorBidi" w:hAnsiTheme="minorBidi"/>
          <w:sz w:val="24"/>
          <w:szCs w:val="24"/>
        </w:rPr>
        <w:t>,</w:t>
      </w:r>
      <w:r w:rsidR="001C63C0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the suggestion </w:t>
      </w:r>
      <w:r w:rsidR="00627C6F">
        <w:rPr>
          <w:rFonts w:asciiTheme="minorBidi" w:hAnsiTheme="minorBidi"/>
          <w:sz w:val="24"/>
          <w:szCs w:val="24"/>
        </w:rPr>
        <w:t>wa</w:t>
      </w:r>
      <w:r w:rsidRPr="009E7682">
        <w:rPr>
          <w:rFonts w:asciiTheme="minorBidi" w:hAnsiTheme="minorBidi"/>
          <w:sz w:val="24"/>
          <w:szCs w:val="24"/>
        </w:rPr>
        <w:t xml:space="preserve">s for them to receive </w:t>
      </w:r>
      <w:r w:rsidR="00A32240" w:rsidRPr="009E7682">
        <w:rPr>
          <w:rFonts w:asciiTheme="minorBidi" w:hAnsiTheme="minorBidi"/>
          <w:sz w:val="24"/>
          <w:szCs w:val="24"/>
        </w:rPr>
        <w:t xml:space="preserve">instead </w:t>
      </w:r>
      <w:r w:rsidRPr="009E7682">
        <w:rPr>
          <w:rFonts w:asciiTheme="minorBidi" w:hAnsiTheme="minorBidi"/>
          <w:sz w:val="24"/>
          <w:szCs w:val="24"/>
        </w:rPr>
        <w:t>lashes</w:t>
      </w:r>
      <w:r w:rsidR="00A32240" w:rsidRPr="009E7682">
        <w:rPr>
          <w:rFonts w:asciiTheme="minorBidi" w:hAnsiTheme="minorBidi"/>
          <w:sz w:val="24"/>
          <w:szCs w:val="24"/>
        </w:rPr>
        <w:t xml:space="preserve"> that</w:t>
      </w:r>
      <w:r w:rsidRPr="009E7682">
        <w:rPr>
          <w:rFonts w:asciiTheme="minorBidi" w:hAnsiTheme="minorBidi"/>
          <w:sz w:val="24"/>
          <w:szCs w:val="24"/>
        </w:rPr>
        <w:t xml:space="preserve"> would have the power to annul this sever</w:t>
      </w:r>
      <w:r w:rsidR="00A32240" w:rsidRPr="009E7682">
        <w:rPr>
          <w:rFonts w:asciiTheme="minorBidi" w:hAnsiTheme="minorBidi"/>
          <w:sz w:val="24"/>
          <w:szCs w:val="24"/>
        </w:rPr>
        <w:t>e</w:t>
      </w:r>
      <w:r w:rsidRPr="009E7682">
        <w:rPr>
          <w:rFonts w:asciiTheme="minorBidi" w:hAnsiTheme="minorBidi"/>
          <w:sz w:val="24"/>
          <w:szCs w:val="24"/>
        </w:rPr>
        <w:t xml:space="preserve"> p</w:t>
      </w:r>
      <w:r w:rsidR="00DD104C">
        <w:rPr>
          <w:rFonts w:asciiTheme="minorBidi" w:hAnsiTheme="minorBidi"/>
          <w:sz w:val="24"/>
          <w:szCs w:val="24"/>
        </w:rPr>
        <w:t>enalty</w:t>
      </w:r>
      <w:r w:rsidRPr="009E7682">
        <w:rPr>
          <w:rFonts w:asciiTheme="minorBidi" w:hAnsiTheme="minorBidi"/>
          <w:sz w:val="24"/>
          <w:szCs w:val="24"/>
        </w:rPr>
        <w:t>.</w:t>
      </w:r>
      <w:r w:rsidR="00C434E7" w:rsidRPr="009E7682">
        <w:rPr>
          <w:rStyle w:val="a7"/>
          <w:rFonts w:asciiTheme="minorBidi" w:hAnsiTheme="minorBidi"/>
          <w:sz w:val="24"/>
          <w:szCs w:val="24"/>
        </w:rPr>
        <w:footnoteReference w:id="7"/>
      </w:r>
      <w:r w:rsidRPr="009E7682">
        <w:rPr>
          <w:rFonts w:asciiTheme="minorBidi" w:hAnsiTheme="minorBidi"/>
          <w:sz w:val="24"/>
          <w:szCs w:val="24"/>
        </w:rPr>
        <w:t xml:space="preserve"> </w:t>
      </w:r>
    </w:p>
    <w:p w14:paraId="546C47C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DB6734" w14:textId="25B5026E" w:rsidR="00C05973" w:rsidRPr="009E7682" w:rsidRDefault="00E5329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Mahari</w:t>
      </w:r>
      <w:r w:rsidR="00A32240" w:rsidRPr="009E7682">
        <w:rPr>
          <w:rFonts w:asciiTheme="minorBidi" w:hAnsiTheme="minorBidi"/>
          <w:sz w:val="24"/>
          <w:szCs w:val="24"/>
        </w:rPr>
        <w:t xml:space="preserve"> </w:t>
      </w:r>
      <w:r w:rsidR="008F3A09">
        <w:rPr>
          <w:rFonts w:asciiTheme="minorBidi" w:hAnsiTheme="minorBidi"/>
          <w:sz w:val="24"/>
          <w:szCs w:val="24"/>
        </w:rPr>
        <w:t>bei Rav</w:t>
      </w:r>
      <w:r w:rsidR="00C05973" w:rsidRPr="009E7682">
        <w:rPr>
          <w:rFonts w:asciiTheme="minorBidi" w:hAnsiTheme="minorBidi"/>
          <w:sz w:val="24"/>
          <w:szCs w:val="24"/>
        </w:rPr>
        <w:t xml:space="preserve"> argue</w:t>
      </w:r>
      <w:r w:rsidR="00627C6F">
        <w:rPr>
          <w:rFonts w:asciiTheme="minorBidi" w:hAnsiTheme="minorBidi"/>
          <w:sz w:val="24"/>
          <w:szCs w:val="24"/>
        </w:rPr>
        <w:t>d</w:t>
      </w:r>
      <w:r w:rsidR="00C05973" w:rsidRPr="009E7682">
        <w:rPr>
          <w:rFonts w:asciiTheme="minorBidi" w:hAnsiTheme="minorBidi"/>
          <w:sz w:val="24"/>
          <w:szCs w:val="24"/>
        </w:rPr>
        <w:t xml:space="preserve"> that </w:t>
      </w:r>
      <w:r w:rsidR="00A32240" w:rsidRPr="009E7682">
        <w:rPr>
          <w:rFonts w:asciiTheme="minorBidi" w:hAnsiTheme="minorBidi"/>
          <w:sz w:val="24"/>
          <w:szCs w:val="24"/>
        </w:rPr>
        <w:t xml:space="preserve">with </w:t>
      </w:r>
      <w:r w:rsidR="00C05973" w:rsidRPr="009E7682">
        <w:rPr>
          <w:rFonts w:asciiTheme="minorBidi" w:hAnsiTheme="minorBidi"/>
          <w:sz w:val="24"/>
          <w:szCs w:val="24"/>
        </w:rPr>
        <w:t xml:space="preserve">the renewal of </w:t>
      </w:r>
      <w:r w:rsidR="004234FB" w:rsidRPr="009E7682">
        <w:rPr>
          <w:rFonts w:asciiTheme="minorBidi" w:hAnsiTheme="minorBidi"/>
          <w:i/>
          <w:iCs/>
          <w:sz w:val="24"/>
          <w:szCs w:val="24"/>
        </w:rPr>
        <w:t>s</w:t>
      </w:r>
      <w:r w:rsidR="00C05973" w:rsidRPr="009E7682">
        <w:rPr>
          <w:rFonts w:asciiTheme="minorBidi" w:hAnsiTheme="minorBidi"/>
          <w:i/>
          <w:iCs/>
          <w:sz w:val="24"/>
          <w:szCs w:val="24"/>
        </w:rPr>
        <w:t>emikh</w:t>
      </w:r>
      <w:r w:rsidR="004234FB" w:rsidRPr="009E7682">
        <w:rPr>
          <w:rFonts w:asciiTheme="minorBidi" w:hAnsiTheme="minorBidi"/>
          <w:i/>
          <w:iCs/>
          <w:sz w:val="24"/>
          <w:szCs w:val="24"/>
        </w:rPr>
        <w:t>a</w:t>
      </w:r>
      <w:r w:rsidR="00C05973" w:rsidRPr="009E7682">
        <w:rPr>
          <w:rFonts w:asciiTheme="minorBidi" w:hAnsiTheme="minorBidi"/>
          <w:sz w:val="24"/>
          <w:szCs w:val="24"/>
        </w:rPr>
        <w:t xml:space="preserve"> and </w:t>
      </w:r>
      <w:r w:rsidR="00A32240" w:rsidRPr="009E7682">
        <w:rPr>
          <w:rFonts w:asciiTheme="minorBidi" w:hAnsiTheme="minorBidi"/>
          <w:sz w:val="24"/>
          <w:szCs w:val="24"/>
        </w:rPr>
        <w:t xml:space="preserve">the </w:t>
      </w:r>
      <w:r w:rsidR="00DD104C">
        <w:rPr>
          <w:rFonts w:asciiTheme="minorBidi" w:hAnsiTheme="minorBidi"/>
          <w:sz w:val="24"/>
          <w:szCs w:val="24"/>
        </w:rPr>
        <w:t>re</w:t>
      </w:r>
      <w:r w:rsidR="00C05973" w:rsidRPr="009E7682">
        <w:rPr>
          <w:rFonts w:asciiTheme="minorBidi" w:hAnsiTheme="minorBidi"/>
          <w:sz w:val="24"/>
          <w:szCs w:val="24"/>
        </w:rPr>
        <w:t>establis</w:t>
      </w:r>
      <w:r w:rsidR="00A32240" w:rsidRPr="009E7682">
        <w:rPr>
          <w:rFonts w:asciiTheme="minorBidi" w:hAnsiTheme="minorBidi"/>
          <w:sz w:val="24"/>
          <w:szCs w:val="24"/>
        </w:rPr>
        <w:t>hme</w:t>
      </w:r>
      <w:r w:rsidR="00DD104C">
        <w:rPr>
          <w:rFonts w:asciiTheme="minorBidi" w:hAnsiTheme="minorBidi"/>
          <w:sz w:val="24"/>
          <w:szCs w:val="24"/>
        </w:rPr>
        <w:t xml:space="preserve">nt of a </w:t>
      </w:r>
      <w:r w:rsidR="006A1A60">
        <w:rPr>
          <w:rFonts w:asciiTheme="minorBidi" w:hAnsiTheme="minorBidi"/>
          <w:sz w:val="24"/>
          <w:szCs w:val="24"/>
        </w:rPr>
        <w:t>Jewish</w:t>
      </w:r>
      <w:r w:rsidR="00DD104C">
        <w:rPr>
          <w:rFonts w:asciiTheme="minorBidi" w:hAnsiTheme="minorBidi"/>
          <w:sz w:val="24"/>
          <w:szCs w:val="24"/>
        </w:rPr>
        <w:t xml:space="preserve"> supreme court,</w:t>
      </w:r>
      <w:r w:rsidR="00C05973" w:rsidRPr="009E7682">
        <w:rPr>
          <w:rFonts w:asciiTheme="minorBidi" w:hAnsiTheme="minorBidi"/>
          <w:sz w:val="24"/>
          <w:szCs w:val="24"/>
        </w:rPr>
        <w:t xml:space="preserve"> the </w:t>
      </w:r>
      <w:r w:rsidR="00DD104C" w:rsidRPr="002C2F5B">
        <w:rPr>
          <w:rFonts w:asciiTheme="minorBidi" w:hAnsiTheme="minorBidi"/>
          <w:i/>
          <w:iCs/>
          <w:sz w:val="24"/>
          <w:szCs w:val="24"/>
        </w:rPr>
        <w:t>Anusim</w:t>
      </w:r>
      <w:r w:rsidR="00C05973" w:rsidRPr="009E7682">
        <w:rPr>
          <w:rFonts w:asciiTheme="minorBidi" w:hAnsiTheme="minorBidi"/>
          <w:sz w:val="24"/>
          <w:szCs w:val="24"/>
        </w:rPr>
        <w:t xml:space="preserve"> </w:t>
      </w:r>
      <w:r w:rsidR="00627C6F">
        <w:rPr>
          <w:rFonts w:asciiTheme="minorBidi" w:hAnsiTheme="minorBidi"/>
          <w:sz w:val="24"/>
          <w:szCs w:val="24"/>
        </w:rPr>
        <w:t>c</w:t>
      </w:r>
      <w:r w:rsidR="00A32240" w:rsidRPr="009E7682">
        <w:rPr>
          <w:rFonts w:asciiTheme="minorBidi" w:hAnsiTheme="minorBidi"/>
          <w:sz w:val="24"/>
          <w:szCs w:val="24"/>
        </w:rPr>
        <w:t xml:space="preserve">ould </w:t>
      </w:r>
      <w:r w:rsidR="00DD104C">
        <w:rPr>
          <w:rFonts w:asciiTheme="minorBidi" w:hAnsiTheme="minorBidi"/>
          <w:sz w:val="24"/>
          <w:szCs w:val="24"/>
        </w:rPr>
        <w:t xml:space="preserve">receive </w:t>
      </w:r>
      <w:r w:rsidR="006A1A60">
        <w:rPr>
          <w:rFonts w:asciiTheme="minorBidi" w:hAnsiTheme="minorBidi"/>
          <w:sz w:val="24"/>
          <w:szCs w:val="24"/>
        </w:rPr>
        <w:t>clemency</w:t>
      </w:r>
      <w:r w:rsidR="00DD104C">
        <w:rPr>
          <w:rFonts w:asciiTheme="minorBidi" w:hAnsiTheme="minorBidi"/>
          <w:sz w:val="24"/>
          <w:szCs w:val="24"/>
        </w:rPr>
        <w:t xml:space="preserve"> </w:t>
      </w:r>
      <w:r w:rsidR="00C05973" w:rsidRPr="009E7682">
        <w:rPr>
          <w:rFonts w:asciiTheme="minorBidi" w:hAnsiTheme="minorBidi"/>
          <w:sz w:val="24"/>
          <w:szCs w:val="24"/>
        </w:rPr>
        <w:t>from</w:t>
      </w:r>
      <w:r w:rsidR="00115576" w:rsidRPr="009E7682">
        <w:rPr>
          <w:rFonts w:asciiTheme="minorBidi" w:hAnsiTheme="minorBidi"/>
          <w:sz w:val="24"/>
          <w:szCs w:val="24"/>
        </w:rPr>
        <w:t xml:space="preserve"> the severe punishment of</w:t>
      </w:r>
      <w:r w:rsidR="00C05973" w:rsidRPr="009E7682">
        <w:rPr>
          <w:rFonts w:asciiTheme="minorBidi" w:hAnsiTheme="minorBidi"/>
          <w:sz w:val="24"/>
          <w:szCs w:val="24"/>
        </w:rPr>
        <w:t xml:space="preserve"> </w:t>
      </w:r>
      <w:r w:rsidR="00C05973" w:rsidRPr="009E7682">
        <w:rPr>
          <w:rFonts w:asciiTheme="minorBidi" w:hAnsiTheme="minorBidi"/>
          <w:i/>
          <w:iCs/>
          <w:sz w:val="24"/>
          <w:szCs w:val="24"/>
        </w:rPr>
        <w:t>karet</w:t>
      </w:r>
      <w:r w:rsidR="00C05973" w:rsidRPr="009E7682">
        <w:rPr>
          <w:rFonts w:asciiTheme="minorBidi" w:hAnsiTheme="minorBidi"/>
          <w:sz w:val="24"/>
          <w:szCs w:val="24"/>
        </w:rPr>
        <w:t xml:space="preserve">. </w:t>
      </w:r>
    </w:p>
    <w:p w14:paraId="590A3AF7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C57990" w14:textId="0738A91E" w:rsidR="00115576" w:rsidRPr="009E7682" w:rsidRDefault="00115576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However, </w:t>
      </w:r>
      <w:r w:rsidR="00C05973" w:rsidRPr="009E7682">
        <w:rPr>
          <w:rFonts w:asciiTheme="minorBidi" w:hAnsiTheme="minorBidi"/>
          <w:sz w:val="24"/>
          <w:szCs w:val="24"/>
        </w:rPr>
        <w:t xml:space="preserve">this </w:t>
      </w:r>
      <w:r w:rsidRPr="009E7682">
        <w:rPr>
          <w:rFonts w:asciiTheme="minorBidi" w:hAnsiTheme="minorBidi"/>
          <w:sz w:val="24"/>
          <w:szCs w:val="24"/>
        </w:rPr>
        <w:t>assumption is questionable on many levels</w:t>
      </w:r>
      <w:r w:rsidR="00DD104C">
        <w:rPr>
          <w:rFonts w:asciiTheme="minorBidi" w:hAnsiTheme="minorBidi"/>
          <w:sz w:val="24"/>
          <w:szCs w:val="24"/>
        </w:rPr>
        <w:t>, as</w:t>
      </w:r>
      <w:r w:rsidRPr="009E7682">
        <w:rPr>
          <w:rFonts w:asciiTheme="minorBidi" w:hAnsiTheme="minorBidi"/>
          <w:sz w:val="24"/>
          <w:szCs w:val="24"/>
        </w:rPr>
        <w:t xml:space="preserve"> argued by the </w:t>
      </w:r>
      <w:r w:rsidR="00E54660">
        <w:rPr>
          <w:rFonts w:asciiTheme="minorBidi" w:hAnsiTheme="minorBidi"/>
          <w:sz w:val="24"/>
          <w:szCs w:val="24"/>
        </w:rPr>
        <w:t>rabbis</w:t>
      </w:r>
      <w:r w:rsidRPr="009E7682">
        <w:rPr>
          <w:rFonts w:asciiTheme="minorBidi" w:hAnsiTheme="minorBidi"/>
          <w:sz w:val="24"/>
          <w:szCs w:val="24"/>
        </w:rPr>
        <w:t xml:space="preserve"> of Yerushalayim. Let us examine this issue.</w:t>
      </w:r>
    </w:p>
    <w:p w14:paraId="7884ECDE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3B4F35E" w14:textId="12CFEEC1" w:rsidR="001C63C0" w:rsidRDefault="001C63C0" w:rsidP="005063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 </w:t>
      </w:r>
      <w:hyperlink r:id="rId8" w:tgtFrame="_blank" w:history="1">
        <w:r w:rsidRPr="009E7682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Torah</w:t>
        </w:r>
      </w:hyperlink>
      <w:r w:rsidRPr="009E7682">
        <w:rPr>
          <w:rFonts w:asciiTheme="minorBidi" w:hAnsiTheme="minorBidi"/>
          <w:sz w:val="24"/>
          <w:szCs w:val="24"/>
        </w:rPr>
        <w:t> (</w:t>
      </w:r>
      <w:hyperlink r:id="rId9" w:tgtFrame="_blank" w:history="1">
        <w:r w:rsidRPr="002C2F5B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Devarim</w:t>
        </w:r>
      </w:hyperlink>
      <w:r w:rsidRPr="009E7682">
        <w:rPr>
          <w:rFonts w:asciiTheme="minorBidi" w:hAnsiTheme="minorBidi"/>
          <w:sz w:val="24"/>
          <w:szCs w:val="24"/>
        </w:rPr>
        <w:t> </w:t>
      </w:r>
      <w:hyperlink r:id="rId10" w:history="1">
        <w:r w:rsidRPr="009E7682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25:1-</w:t>
        </w:r>
        <w:r w:rsidR="00B01A69">
          <w:rPr>
            <w:rStyle w:val="Hyperlink"/>
            <w:rFonts w:asciiTheme="minorBidi" w:hAnsiTheme="minorBidi" w:hint="cs"/>
            <w:color w:val="auto"/>
            <w:sz w:val="24"/>
            <w:szCs w:val="24"/>
            <w:u w:val="none"/>
            <w:rtl/>
          </w:rPr>
          <w:t>3</w:t>
        </w:r>
      </w:hyperlink>
      <w:r w:rsidRPr="009E7682">
        <w:rPr>
          <w:rFonts w:asciiTheme="minorBidi" w:hAnsiTheme="minorBidi"/>
          <w:sz w:val="24"/>
          <w:szCs w:val="24"/>
        </w:rPr>
        <w:t xml:space="preserve">) </w:t>
      </w:r>
      <w:r w:rsidR="00A32240" w:rsidRPr="009E7682">
        <w:rPr>
          <w:rFonts w:asciiTheme="minorBidi" w:hAnsiTheme="minorBidi"/>
          <w:sz w:val="24"/>
          <w:szCs w:val="24"/>
        </w:rPr>
        <w:t>rules</w:t>
      </w:r>
      <w:r w:rsidRPr="009E7682">
        <w:rPr>
          <w:rFonts w:asciiTheme="minorBidi" w:hAnsiTheme="minorBidi"/>
          <w:sz w:val="24"/>
          <w:szCs w:val="24"/>
        </w:rPr>
        <w:t xml:space="preserve"> that </w:t>
      </w:r>
      <w:r w:rsidR="00B01A69">
        <w:rPr>
          <w:rFonts w:asciiTheme="minorBidi" w:hAnsiTheme="minorBidi"/>
          <w:sz w:val="24"/>
          <w:szCs w:val="24"/>
        </w:rPr>
        <w:t xml:space="preserve">a </w:t>
      </w:r>
      <w:r w:rsidRPr="009E7682">
        <w:rPr>
          <w:rFonts w:asciiTheme="minorBidi" w:hAnsiTheme="minorBidi"/>
          <w:sz w:val="24"/>
          <w:szCs w:val="24"/>
        </w:rPr>
        <w:t xml:space="preserve">Jewish </w:t>
      </w:r>
      <w:r w:rsidR="00B01A69">
        <w:rPr>
          <w:rFonts w:asciiTheme="minorBidi" w:hAnsiTheme="minorBidi"/>
          <w:sz w:val="24"/>
          <w:szCs w:val="24"/>
        </w:rPr>
        <w:t>c</w:t>
      </w:r>
      <w:r w:rsidR="00237EFD" w:rsidRPr="009E7682">
        <w:rPr>
          <w:rFonts w:asciiTheme="minorBidi" w:hAnsiTheme="minorBidi"/>
          <w:sz w:val="24"/>
          <w:szCs w:val="24"/>
        </w:rPr>
        <w:t>ourt is required to punish</w:t>
      </w:r>
      <w:r w:rsidRPr="009E7682">
        <w:rPr>
          <w:rFonts w:asciiTheme="minorBidi" w:hAnsiTheme="minorBidi"/>
          <w:sz w:val="24"/>
          <w:szCs w:val="24"/>
        </w:rPr>
        <w:t xml:space="preserve"> a</w:t>
      </w:r>
      <w:r w:rsidR="00627C6F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i/>
          <w:iCs/>
          <w:sz w:val="24"/>
          <w:szCs w:val="24"/>
        </w:rPr>
        <w:t>rasha</w:t>
      </w:r>
      <w:r w:rsidR="00237EFD" w:rsidRPr="009E7682">
        <w:rPr>
          <w:rFonts w:asciiTheme="minorBidi" w:hAnsiTheme="minorBidi"/>
          <w:sz w:val="24"/>
          <w:szCs w:val="24"/>
        </w:rPr>
        <w:t xml:space="preserve"> with the punishment of lashes </w:t>
      </w:r>
      <w:r w:rsidRPr="009E7682">
        <w:rPr>
          <w:rFonts w:asciiTheme="minorBidi" w:hAnsiTheme="minorBidi"/>
          <w:sz w:val="24"/>
          <w:szCs w:val="24"/>
        </w:rPr>
        <w:t>(</w:t>
      </w:r>
      <w:r w:rsidRPr="009E7682">
        <w:rPr>
          <w:rFonts w:asciiTheme="minorBidi" w:hAnsiTheme="minorBidi"/>
          <w:i/>
          <w:iCs/>
          <w:sz w:val="24"/>
          <w:szCs w:val="24"/>
        </w:rPr>
        <w:t>malkot</w:t>
      </w:r>
      <w:r w:rsidR="00B01A6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01A69" w:rsidRPr="002C2F5B">
        <w:rPr>
          <w:rFonts w:asciiTheme="minorBidi" w:hAnsiTheme="minorBidi"/>
          <w:sz w:val="24"/>
          <w:szCs w:val="24"/>
        </w:rPr>
        <w:t>or</w:t>
      </w:r>
      <w:r w:rsidR="00B01A69">
        <w:rPr>
          <w:rFonts w:asciiTheme="minorBidi" w:hAnsiTheme="minorBidi"/>
          <w:i/>
          <w:iCs/>
          <w:sz w:val="24"/>
          <w:szCs w:val="24"/>
        </w:rPr>
        <w:t xml:space="preserve"> makkot</w:t>
      </w:r>
      <w:r w:rsidRPr="009E7682">
        <w:rPr>
          <w:rFonts w:asciiTheme="minorBidi" w:hAnsiTheme="minorBidi"/>
          <w:i/>
          <w:iCs/>
          <w:sz w:val="24"/>
          <w:szCs w:val="24"/>
        </w:rPr>
        <w:t>)</w:t>
      </w:r>
      <w:r w:rsidR="00A32240" w:rsidRPr="009E7682">
        <w:rPr>
          <w:rFonts w:asciiTheme="minorBidi" w:hAnsiTheme="minorBidi"/>
          <w:i/>
          <w:iCs/>
          <w:sz w:val="24"/>
          <w:szCs w:val="24"/>
        </w:rPr>
        <w:t>.</w:t>
      </w:r>
    </w:p>
    <w:p w14:paraId="3A951F80" w14:textId="77777777" w:rsidR="00FD4F7C" w:rsidRDefault="00FD4F7C" w:rsidP="005063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3663B72C" w14:textId="4C0B604A" w:rsidR="00B01A69" w:rsidRDefault="00FD4F7C" w:rsidP="00506370">
      <w:pPr>
        <w:spacing w:after="0" w:line="240" w:lineRule="auto"/>
        <w:ind w:left="737"/>
        <w:jc w:val="both"/>
        <w:rPr>
          <w:rStyle w:val="coversetext"/>
          <w:rFonts w:ascii="Arial" w:hAnsi="Arial" w:cs="Arial"/>
          <w:color w:val="000000"/>
          <w:sz w:val="24"/>
          <w:szCs w:val="24"/>
        </w:rPr>
      </w:pPr>
      <w:r w:rsidRPr="002C2F5B">
        <w:rPr>
          <w:rStyle w:val="coversetext"/>
          <w:rFonts w:ascii="Arial" w:hAnsi="Arial" w:cs="Arial"/>
          <w:color w:val="000000"/>
          <w:sz w:val="24"/>
          <w:szCs w:val="24"/>
        </w:rPr>
        <w:t>If there is a quarrel between men, and they approach the tribunal, and they [the judges] judge them, and they acquit the innocent one and condemn the guilty one</w:t>
      </w:r>
      <w:r w:rsidR="00627C6F">
        <w:rPr>
          <w:rStyle w:val="coversetext"/>
          <w:rFonts w:ascii="Arial" w:hAnsi="Arial" w:cs="Arial"/>
          <w:color w:val="000000"/>
          <w:sz w:val="24"/>
          <w:szCs w:val="24"/>
        </w:rPr>
        <w:t xml:space="preserve"> (</w:t>
      </w:r>
      <w:r w:rsidR="00627C6F" w:rsidRPr="002C2F5B">
        <w:rPr>
          <w:rStyle w:val="coversetext"/>
          <w:rFonts w:ascii="Arial" w:hAnsi="Arial" w:cs="Arial"/>
          <w:i/>
          <w:iCs/>
          <w:color w:val="000000"/>
          <w:sz w:val="24"/>
          <w:szCs w:val="24"/>
        </w:rPr>
        <w:t>rasha</w:t>
      </w:r>
      <w:r w:rsidR="00627C6F">
        <w:rPr>
          <w:rStyle w:val="coversetext"/>
          <w:rFonts w:ascii="Arial" w:hAnsi="Arial" w:cs="Arial"/>
          <w:color w:val="000000"/>
          <w:sz w:val="24"/>
          <w:szCs w:val="24"/>
        </w:rPr>
        <w:t>)</w:t>
      </w:r>
      <w:r w:rsidR="00B01A69">
        <w:rPr>
          <w:rStyle w:val="coversetext"/>
          <w:rFonts w:ascii="Arial" w:hAnsi="Arial" w:cs="Arial"/>
          <w:color w:val="000000"/>
          <w:sz w:val="24"/>
          <w:szCs w:val="24"/>
        </w:rPr>
        <w:t>.</w:t>
      </w:r>
    </w:p>
    <w:p w14:paraId="6A84A3FE" w14:textId="04E71479" w:rsidR="00FD4F7C" w:rsidRPr="002C2F5B" w:rsidRDefault="00B01A69" w:rsidP="00506370">
      <w:pPr>
        <w:spacing w:after="0" w:line="240" w:lineRule="auto"/>
        <w:ind w:left="737"/>
        <w:jc w:val="both"/>
        <w:rPr>
          <w:rStyle w:val="coversetext"/>
          <w:rFonts w:ascii="Arial" w:hAnsi="Arial" w:cs="Arial"/>
          <w:color w:val="000000"/>
          <w:sz w:val="24"/>
          <w:szCs w:val="24"/>
        </w:rPr>
      </w:pPr>
      <w:r>
        <w:rPr>
          <w:rStyle w:val="coversetext"/>
          <w:rFonts w:ascii="Arial" w:hAnsi="Arial" w:cs="Arial"/>
          <w:color w:val="000000"/>
          <w:sz w:val="24"/>
          <w:szCs w:val="24"/>
        </w:rPr>
        <w:t>Then</w:t>
      </w:r>
      <w:r w:rsidR="00FD4F7C" w:rsidRPr="002C2F5B">
        <w:rPr>
          <w:rStyle w:val="coversetext"/>
          <w:rFonts w:ascii="Arial" w:hAnsi="Arial" w:cs="Arial"/>
          <w:color w:val="000000"/>
          <w:sz w:val="24"/>
          <w:szCs w:val="24"/>
        </w:rPr>
        <w:t xml:space="preserve"> it shall be, if the guilty one has incurred [the penalty of] lashes, that the judge shall make him lean over and flog him in front of him, commensurate with his crime, in number.</w:t>
      </w:r>
    </w:p>
    <w:p w14:paraId="013E37BD" w14:textId="05E640DA" w:rsidR="00FD4F7C" w:rsidRPr="00FD4F7C" w:rsidRDefault="00FD4F7C" w:rsidP="00506370">
      <w:pPr>
        <w:spacing w:after="0" w:line="240" w:lineRule="auto"/>
        <w:ind w:left="737"/>
        <w:jc w:val="both"/>
        <w:rPr>
          <w:rFonts w:asciiTheme="minorBidi" w:hAnsiTheme="minorBidi"/>
          <w:i/>
          <w:iCs/>
          <w:sz w:val="24"/>
          <w:szCs w:val="24"/>
        </w:rPr>
      </w:pPr>
      <w:r>
        <w:rPr>
          <w:rStyle w:val="coversetext"/>
          <w:rFonts w:ascii="Arial" w:hAnsi="Arial" w:cs="Arial"/>
          <w:color w:val="000000"/>
          <w:sz w:val="24"/>
          <w:szCs w:val="24"/>
        </w:rPr>
        <w:t>H</w:t>
      </w:r>
      <w:r w:rsidRPr="002C2F5B">
        <w:rPr>
          <w:rStyle w:val="coversetext"/>
          <w:rFonts w:ascii="Arial" w:hAnsi="Arial" w:cs="Arial"/>
          <w:color w:val="000000"/>
          <w:sz w:val="24"/>
          <w:szCs w:val="24"/>
        </w:rPr>
        <w:t>e shall flog him with forty [lashes]; he shall not exceed, lest he give him a much more severe flogging than these [forty lashes], and your brother will be degraded before your eyes.</w:t>
      </w:r>
    </w:p>
    <w:p w14:paraId="4FD02EF1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2F6A4502" w14:textId="2A627FFE" w:rsidR="001C63C0" w:rsidRPr="009E7682" w:rsidRDefault="001C63C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</w:t>
      </w:r>
      <w:r w:rsidR="007D4615" w:rsidRPr="009E7682">
        <w:rPr>
          <w:rFonts w:asciiTheme="minorBidi" w:hAnsiTheme="minorBidi"/>
          <w:sz w:val="24"/>
          <w:szCs w:val="24"/>
        </w:rPr>
        <w:t>re are</w:t>
      </w:r>
      <w:r w:rsidRPr="009E7682">
        <w:rPr>
          <w:rFonts w:asciiTheme="minorBidi" w:hAnsiTheme="minorBidi"/>
          <w:sz w:val="24"/>
          <w:szCs w:val="24"/>
        </w:rPr>
        <w:t xml:space="preserve"> three general </w:t>
      </w:r>
      <w:r w:rsidR="00A32240" w:rsidRPr="009E7682">
        <w:rPr>
          <w:rFonts w:asciiTheme="minorBidi" w:hAnsiTheme="minorBidi"/>
          <w:sz w:val="24"/>
          <w:szCs w:val="24"/>
        </w:rPr>
        <w:t>categories</w:t>
      </w:r>
      <w:r w:rsidRPr="009E7682">
        <w:rPr>
          <w:rFonts w:asciiTheme="minorBidi" w:hAnsiTheme="minorBidi"/>
          <w:sz w:val="24"/>
          <w:szCs w:val="24"/>
        </w:rPr>
        <w:t xml:space="preserve"> of negative commandments for which lashes are given</w:t>
      </w:r>
      <w:r w:rsidR="00263F75" w:rsidRPr="009E7682">
        <w:rPr>
          <w:rFonts w:asciiTheme="minorBidi" w:hAnsiTheme="minorBidi"/>
          <w:sz w:val="24"/>
          <w:szCs w:val="24"/>
        </w:rPr>
        <w:t xml:space="preserve"> by a Jewish </w:t>
      </w:r>
      <w:r w:rsidR="00B01A69">
        <w:rPr>
          <w:rFonts w:asciiTheme="minorBidi" w:hAnsiTheme="minorBidi"/>
          <w:sz w:val="24"/>
          <w:szCs w:val="24"/>
        </w:rPr>
        <w:t>c</w:t>
      </w:r>
      <w:r w:rsidR="00263F75" w:rsidRPr="009E7682">
        <w:rPr>
          <w:rFonts w:asciiTheme="minorBidi" w:hAnsiTheme="minorBidi"/>
          <w:sz w:val="24"/>
          <w:szCs w:val="24"/>
        </w:rPr>
        <w:t>ourt.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7D4615" w:rsidRPr="009E7682">
        <w:rPr>
          <w:rFonts w:asciiTheme="minorBidi" w:hAnsiTheme="minorBidi"/>
          <w:sz w:val="24"/>
          <w:szCs w:val="24"/>
        </w:rPr>
        <w:t xml:space="preserve">Of these three categories, two additionally incur the death </w:t>
      </w:r>
      <w:r w:rsidR="00B01A69">
        <w:rPr>
          <w:rFonts w:asciiTheme="minorBidi" w:hAnsiTheme="minorBidi"/>
          <w:sz w:val="24"/>
          <w:szCs w:val="24"/>
        </w:rPr>
        <w:t>penalty</w:t>
      </w:r>
      <w:r w:rsidR="00B01A69" w:rsidRPr="009E7682">
        <w:rPr>
          <w:rFonts w:asciiTheme="minorBidi" w:hAnsiTheme="minorBidi"/>
          <w:sz w:val="24"/>
          <w:szCs w:val="24"/>
        </w:rPr>
        <w:t xml:space="preserve"> </w:t>
      </w:r>
      <w:r w:rsidR="004C3313" w:rsidRPr="009E7682">
        <w:rPr>
          <w:rFonts w:asciiTheme="minorBidi" w:hAnsiTheme="minorBidi"/>
          <w:sz w:val="24"/>
          <w:szCs w:val="24"/>
        </w:rPr>
        <w:t xml:space="preserve">by the </w:t>
      </w:r>
      <w:r w:rsidR="00A32240" w:rsidRPr="009E7682">
        <w:rPr>
          <w:rFonts w:asciiTheme="minorBidi" w:hAnsiTheme="minorBidi"/>
          <w:sz w:val="24"/>
          <w:szCs w:val="24"/>
        </w:rPr>
        <w:t>H</w:t>
      </w:r>
      <w:r w:rsidR="004C3313" w:rsidRPr="009E7682">
        <w:rPr>
          <w:rFonts w:asciiTheme="minorBidi" w:hAnsiTheme="minorBidi"/>
          <w:sz w:val="24"/>
          <w:szCs w:val="24"/>
        </w:rPr>
        <w:t xml:space="preserve">eavenly </w:t>
      </w:r>
      <w:r w:rsidR="00A32240" w:rsidRPr="009E7682">
        <w:rPr>
          <w:rFonts w:asciiTheme="minorBidi" w:hAnsiTheme="minorBidi"/>
          <w:sz w:val="24"/>
          <w:szCs w:val="24"/>
        </w:rPr>
        <w:t>C</w:t>
      </w:r>
      <w:r w:rsidR="004C3313" w:rsidRPr="009E7682">
        <w:rPr>
          <w:rFonts w:asciiTheme="minorBidi" w:hAnsiTheme="minorBidi"/>
          <w:sz w:val="24"/>
          <w:szCs w:val="24"/>
        </w:rPr>
        <w:t>ourt. The</w:t>
      </w:r>
      <w:r w:rsidR="007D4615" w:rsidRPr="009E7682">
        <w:rPr>
          <w:rFonts w:asciiTheme="minorBidi" w:hAnsiTheme="minorBidi"/>
          <w:sz w:val="24"/>
          <w:szCs w:val="24"/>
        </w:rPr>
        <w:t>se</w:t>
      </w:r>
      <w:r w:rsidR="004C3313" w:rsidRPr="009E7682">
        <w:rPr>
          <w:rFonts w:asciiTheme="minorBidi" w:hAnsiTheme="minorBidi"/>
          <w:sz w:val="24"/>
          <w:szCs w:val="24"/>
        </w:rPr>
        <w:t xml:space="preserve"> two are </w:t>
      </w:r>
      <w:hyperlink r:id="rId11" w:tgtFrame="_blank" w:history="1">
        <w:r w:rsidRPr="009E7682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karet</w:t>
        </w:r>
      </w:hyperlink>
      <w:r w:rsidRPr="009E7682">
        <w:rPr>
          <w:rFonts w:asciiTheme="minorBidi" w:hAnsiTheme="minorBidi"/>
          <w:sz w:val="24"/>
          <w:szCs w:val="24"/>
        </w:rPr>
        <w:t> </w:t>
      </w:r>
      <w:r w:rsidR="007D4615" w:rsidRPr="009E7682">
        <w:rPr>
          <w:rFonts w:asciiTheme="minorBidi" w:hAnsiTheme="minorBidi"/>
          <w:sz w:val="24"/>
          <w:szCs w:val="24"/>
        </w:rPr>
        <w:t>and</w:t>
      </w:r>
      <w:r w:rsidR="00263F75" w:rsidRPr="009E7682">
        <w:rPr>
          <w:rFonts w:asciiTheme="minorBidi" w:hAnsiTheme="minorBidi"/>
          <w:sz w:val="24"/>
          <w:szCs w:val="24"/>
        </w:rPr>
        <w:t xml:space="preserve"> </w:t>
      </w:r>
      <w:r w:rsidR="00237EFD" w:rsidRPr="009E7682">
        <w:rPr>
          <w:rFonts w:asciiTheme="minorBidi" w:hAnsiTheme="minorBidi"/>
          <w:i/>
          <w:iCs/>
          <w:sz w:val="24"/>
          <w:szCs w:val="24"/>
        </w:rPr>
        <w:t>mita</w:t>
      </w:r>
      <w:r w:rsidRPr="009E7682">
        <w:rPr>
          <w:rFonts w:asciiTheme="minorBidi" w:hAnsiTheme="minorBidi"/>
          <w:i/>
          <w:iCs/>
          <w:sz w:val="24"/>
          <w:szCs w:val="24"/>
        </w:rPr>
        <w:t xml:space="preserve"> b</w:t>
      </w:r>
      <w:r w:rsidR="00FD4F7C">
        <w:rPr>
          <w:rFonts w:asciiTheme="minorBidi" w:hAnsiTheme="minorBidi"/>
          <w:i/>
          <w:iCs/>
          <w:sz w:val="24"/>
          <w:szCs w:val="24"/>
        </w:rPr>
        <w:t>i</w:t>
      </w:r>
      <w:r w:rsidRPr="009E7682">
        <w:rPr>
          <w:rFonts w:asciiTheme="minorBidi" w:hAnsiTheme="minorBidi"/>
          <w:i/>
          <w:iCs/>
          <w:sz w:val="24"/>
          <w:szCs w:val="24"/>
        </w:rPr>
        <w:t>-ydei shamayim</w:t>
      </w:r>
      <w:r w:rsidR="00B01A6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01A69">
        <w:rPr>
          <w:rFonts w:asciiTheme="minorBidi" w:hAnsiTheme="minorBidi"/>
          <w:sz w:val="24"/>
          <w:szCs w:val="24"/>
        </w:rPr>
        <w:t>(literally, death by the hands of heaven)</w:t>
      </w:r>
      <w:r w:rsidR="004C3313" w:rsidRPr="009E7682">
        <w:rPr>
          <w:rFonts w:asciiTheme="minorBidi" w:hAnsiTheme="minorBidi"/>
          <w:sz w:val="24"/>
          <w:szCs w:val="24"/>
        </w:rPr>
        <w:t>.</w:t>
      </w:r>
      <w:r w:rsidR="00711130" w:rsidRPr="009E7682">
        <w:rPr>
          <w:rStyle w:val="a7"/>
          <w:rFonts w:asciiTheme="minorBidi" w:hAnsiTheme="minorBidi"/>
          <w:sz w:val="24"/>
          <w:szCs w:val="24"/>
        </w:rPr>
        <w:footnoteReference w:id="8"/>
      </w:r>
    </w:p>
    <w:p w14:paraId="00A5B6AF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9DA692" w14:textId="20E600CC" w:rsidR="00BD5158" w:rsidRPr="009E7682" w:rsidRDefault="00BD5158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The Mishna (</w:t>
      </w:r>
      <w:r w:rsidRPr="009E7682">
        <w:rPr>
          <w:rFonts w:asciiTheme="minorBidi" w:hAnsiTheme="minorBidi"/>
          <w:i/>
          <w:iCs/>
          <w:sz w:val="24"/>
          <w:szCs w:val="24"/>
        </w:rPr>
        <w:t>Makkot</w:t>
      </w:r>
      <w:r w:rsidRPr="009E7682">
        <w:rPr>
          <w:rFonts w:asciiTheme="minorBidi" w:hAnsiTheme="minorBidi"/>
          <w:sz w:val="24"/>
          <w:szCs w:val="24"/>
        </w:rPr>
        <w:t xml:space="preserve"> 3:1</w:t>
      </w:r>
      <w:r w:rsidR="002C71FB">
        <w:rPr>
          <w:rFonts w:asciiTheme="minorBidi" w:hAnsiTheme="minorBidi"/>
          <w:sz w:val="24"/>
          <w:szCs w:val="24"/>
        </w:rPr>
        <w:t>5</w:t>
      </w:r>
      <w:r w:rsidRPr="009E7682">
        <w:rPr>
          <w:rFonts w:asciiTheme="minorBidi" w:hAnsiTheme="minorBidi"/>
          <w:sz w:val="24"/>
          <w:szCs w:val="24"/>
        </w:rPr>
        <w:t>)</w:t>
      </w:r>
      <w:r w:rsidR="00711130" w:rsidRPr="009E7682">
        <w:rPr>
          <w:rFonts w:asciiTheme="minorBidi" w:hAnsiTheme="minorBidi"/>
          <w:sz w:val="24"/>
          <w:szCs w:val="24"/>
        </w:rPr>
        <w:t xml:space="preserve"> quot</w:t>
      </w:r>
      <w:r w:rsidR="00B01A69">
        <w:rPr>
          <w:rFonts w:asciiTheme="minorBidi" w:hAnsiTheme="minorBidi"/>
          <w:sz w:val="24"/>
          <w:szCs w:val="24"/>
        </w:rPr>
        <w:t>es</w:t>
      </w:r>
      <w:r w:rsidR="00711130" w:rsidRPr="009E7682">
        <w:rPr>
          <w:rFonts w:asciiTheme="minorBidi" w:hAnsiTheme="minorBidi"/>
          <w:sz w:val="24"/>
          <w:szCs w:val="24"/>
        </w:rPr>
        <w:t xml:space="preserve"> Ra</w:t>
      </w:r>
      <w:r w:rsidR="00FD4F7C">
        <w:rPr>
          <w:rFonts w:asciiTheme="minorBidi" w:hAnsiTheme="minorBidi"/>
          <w:sz w:val="24"/>
          <w:szCs w:val="24"/>
        </w:rPr>
        <w:t xml:space="preserve">bbi </w:t>
      </w:r>
      <w:r w:rsidR="00237EFD" w:rsidRPr="009E7682">
        <w:rPr>
          <w:rFonts w:asciiTheme="minorBidi" w:hAnsiTheme="minorBidi"/>
          <w:sz w:val="24"/>
          <w:szCs w:val="24"/>
        </w:rPr>
        <w:t>Chanan</w:t>
      </w:r>
      <w:r w:rsidR="00FD4F7C">
        <w:rPr>
          <w:rFonts w:asciiTheme="minorBidi" w:hAnsiTheme="minorBidi"/>
          <w:sz w:val="24"/>
          <w:szCs w:val="24"/>
        </w:rPr>
        <w:t>y</w:t>
      </w:r>
      <w:r w:rsidR="00237EFD" w:rsidRPr="009E7682">
        <w:rPr>
          <w:rFonts w:asciiTheme="minorBidi" w:hAnsiTheme="minorBidi"/>
          <w:sz w:val="24"/>
          <w:szCs w:val="24"/>
        </w:rPr>
        <w:t>a</w:t>
      </w:r>
      <w:r w:rsidR="00711130" w:rsidRPr="009E7682">
        <w:rPr>
          <w:rFonts w:asciiTheme="minorBidi" w:hAnsiTheme="minorBidi"/>
          <w:sz w:val="24"/>
          <w:szCs w:val="24"/>
        </w:rPr>
        <w:t xml:space="preserve"> ben Gamliel</w:t>
      </w:r>
      <w:r w:rsidR="00B01A69">
        <w:rPr>
          <w:rFonts w:asciiTheme="minorBidi" w:hAnsiTheme="minorBidi"/>
          <w:sz w:val="24"/>
          <w:szCs w:val="24"/>
        </w:rPr>
        <w:t xml:space="preserve"> as</w:t>
      </w:r>
      <w:r w:rsidR="00711130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rul</w:t>
      </w:r>
      <w:r w:rsidR="00B01A69">
        <w:rPr>
          <w:rFonts w:asciiTheme="minorBidi" w:hAnsiTheme="minorBidi"/>
          <w:sz w:val="24"/>
          <w:szCs w:val="24"/>
        </w:rPr>
        <w:t>ing</w:t>
      </w:r>
      <w:r w:rsidRPr="009E7682">
        <w:rPr>
          <w:rFonts w:asciiTheme="minorBidi" w:hAnsiTheme="minorBidi"/>
          <w:sz w:val="24"/>
          <w:szCs w:val="24"/>
        </w:rPr>
        <w:t xml:space="preserve"> that:</w:t>
      </w:r>
    </w:p>
    <w:p w14:paraId="705E16F6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88815D" w14:textId="77EBDF11" w:rsidR="00711130" w:rsidRPr="009E7682" w:rsidRDefault="00711130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 xml:space="preserve">All who have incurred [the penalty of] </w:t>
      </w:r>
      <w:r w:rsidRPr="002C2F5B">
        <w:rPr>
          <w:rFonts w:asciiTheme="minorBidi" w:hAnsiTheme="minorBidi"/>
          <w:b/>
          <w:bCs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b/>
          <w:bCs/>
          <w:sz w:val="24"/>
          <w:szCs w:val="24"/>
        </w:rPr>
        <w:t xml:space="preserve">, on being flogged are exempt from their punishment of </w:t>
      </w:r>
      <w:r w:rsidRPr="002C2F5B">
        <w:rPr>
          <w:rFonts w:asciiTheme="minorBidi" w:hAnsiTheme="minorBidi"/>
          <w:b/>
          <w:bCs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sz w:val="24"/>
          <w:szCs w:val="24"/>
        </w:rPr>
        <w:t>, for it says, “[</w:t>
      </w:r>
      <w:r w:rsidR="00B01A69">
        <w:rPr>
          <w:rStyle w:val="coversetext"/>
          <w:rFonts w:ascii="Arial" w:hAnsi="Arial" w:cs="Arial"/>
          <w:color w:val="000000"/>
          <w:sz w:val="24"/>
          <w:szCs w:val="24"/>
        </w:rPr>
        <w:t>H</w:t>
      </w:r>
      <w:r w:rsidR="00B01A69" w:rsidRPr="008A11C5">
        <w:rPr>
          <w:rStyle w:val="coversetext"/>
          <w:rFonts w:ascii="Arial" w:hAnsi="Arial" w:cs="Arial"/>
          <w:color w:val="000000"/>
          <w:sz w:val="24"/>
          <w:szCs w:val="24"/>
        </w:rPr>
        <w:t>e shall flog him with forty; he shall not exceed</w:t>
      </w:r>
      <w:r w:rsidR="00B01A69">
        <w:rPr>
          <w:rStyle w:val="coversetext"/>
          <w:rFonts w:ascii="Arial" w:hAnsi="Arial" w:cs="Arial"/>
          <w:color w:val="000000"/>
          <w:sz w:val="24"/>
          <w:szCs w:val="24"/>
        </w:rPr>
        <w:t xml:space="preserve">, </w:t>
      </w:r>
      <w:r w:rsidR="00B01A69" w:rsidRPr="008A11C5">
        <w:rPr>
          <w:rStyle w:val="coversetext"/>
          <w:rFonts w:ascii="Arial" w:hAnsi="Arial" w:cs="Arial"/>
          <w:color w:val="000000"/>
          <w:sz w:val="24"/>
          <w:szCs w:val="24"/>
        </w:rPr>
        <w:t>lest he give him a much more severe flogging than these</w:t>
      </w:r>
      <w:r w:rsidR="00B01A69">
        <w:rPr>
          <w:rStyle w:val="coversetext"/>
          <w:rFonts w:ascii="Arial" w:hAnsi="Arial" w:cs="Arial"/>
          <w:color w:val="000000"/>
          <w:sz w:val="24"/>
          <w:szCs w:val="24"/>
        </w:rPr>
        <w:t>,]</w:t>
      </w:r>
      <w:r w:rsidR="00B01A69" w:rsidRPr="008A11C5">
        <w:rPr>
          <w:rStyle w:val="coversetext"/>
          <w:rFonts w:ascii="Arial" w:hAnsi="Arial" w:cs="Arial"/>
          <w:color w:val="000000"/>
          <w:sz w:val="24"/>
          <w:szCs w:val="24"/>
        </w:rPr>
        <w:t xml:space="preserve"> and your </w:t>
      </w:r>
      <w:r w:rsidR="00B01A69" w:rsidRPr="008A11C5">
        <w:rPr>
          <w:rStyle w:val="coversetext"/>
          <w:rFonts w:ascii="Arial" w:hAnsi="Arial" w:cs="Arial"/>
          <w:color w:val="000000"/>
          <w:sz w:val="24"/>
          <w:szCs w:val="24"/>
        </w:rPr>
        <w:lastRenderedPageBreak/>
        <w:t>brother will be degraded before your eyes.</w:t>
      </w:r>
      <w:r w:rsidR="00B01A69">
        <w:rPr>
          <w:rFonts w:asciiTheme="minorBidi" w:hAnsiTheme="minorBidi"/>
          <w:sz w:val="24"/>
          <w:szCs w:val="24"/>
        </w:rPr>
        <w:t>” Onc</w:t>
      </w:r>
      <w:r w:rsidRPr="009E7682">
        <w:rPr>
          <w:rFonts w:asciiTheme="minorBidi" w:hAnsiTheme="minorBidi"/>
          <w:sz w:val="24"/>
          <w:szCs w:val="24"/>
        </w:rPr>
        <w:t>e</w:t>
      </w:r>
      <w:r w:rsidR="00B01A69">
        <w:rPr>
          <w:rFonts w:asciiTheme="minorBidi" w:hAnsiTheme="minorBidi"/>
          <w:sz w:val="24"/>
          <w:szCs w:val="24"/>
        </w:rPr>
        <w:t xml:space="preserve"> he</w:t>
      </w:r>
      <w:r w:rsidRPr="009E7682">
        <w:rPr>
          <w:rFonts w:asciiTheme="minorBidi" w:hAnsiTheme="minorBidi"/>
          <w:sz w:val="24"/>
          <w:szCs w:val="24"/>
        </w:rPr>
        <w:t xml:space="preserve"> has been lashed</w:t>
      </w:r>
      <w:r w:rsidR="00B01A69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he is [considered] “your brother</w:t>
      </w:r>
      <w:r w:rsidR="00237EFD" w:rsidRPr="009E7682">
        <w:rPr>
          <w:rFonts w:asciiTheme="minorBidi" w:hAnsiTheme="minorBidi"/>
          <w:sz w:val="24"/>
          <w:szCs w:val="24"/>
        </w:rPr>
        <w:t>.</w:t>
      </w:r>
      <w:r w:rsidRPr="009E7682">
        <w:rPr>
          <w:rFonts w:asciiTheme="minorBidi" w:hAnsiTheme="minorBidi"/>
          <w:sz w:val="24"/>
          <w:szCs w:val="24"/>
        </w:rPr>
        <w:t>”</w:t>
      </w:r>
    </w:p>
    <w:p w14:paraId="3B1D9956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E9DA3ED" w14:textId="7FA7895E" w:rsidR="00D577A6" w:rsidRPr="009E7682" w:rsidRDefault="0071113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This </w:t>
      </w:r>
      <w:r w:rsidR="00B01A69">
        <w:rPr>
          <w:rFonts w:asciiTheme="minorBidi" w:hAnsiTheme="minorBidi"/>
          <w:sz w:val="24"/>
          <w:szCs w:val="24"/>
        </w:rPr>
        <w:t>law</w:t>
      </w:r>
      <w:r w:rsidRPr="009E7682">
        <w:rPr>
          <w:rFonts w:asciiTheme="minorBidi" w:hAnsiTheme="minorBidi"/>
          <w:sz w:val="24"/>
          <w:szCs w:val="24"/>
        </w:rPr>
        <w:t xml:space="preserve"> raises several questions</w:t>
      </w:r>
      <w:r w:rsidR="00D577A6" w:rsidRPr="009E7682">
        <w:rPr>
          <w:rFonts w:asciiTheme="minorBidi" w:hAnsiTheme="minorBidi"/>
          <w:sz w:val="24"/>
          <w:szCs w:val="24"/>
        </w:rPr>
        <w:t xml:space="preserve"> also </w:t>
      </w:r>
      <w:r w:rsidR="00A670A4">
        <w:rPr>
          <w:rFonts w:asciiTheme="minorBidi" w:hAnsiTheme="minorBidi"/>
          <w:sz w:val="24"/>
          <w:szCs w:val="24"/>
        </w:rPr>
        <w:t>discussed</w:t>
      </w:r>
      <w:r w:rsidR="00D577A6" w:rsidRPr="009E7682">
        <w:rPr>
          <w:rFonts w:asciiTheme="minorBidi" w:hAnsiTheme="minorBidi"/>
          <w:sz w:val="24"/>
          <w:szCs w:val="24"/>
        </w:rPr>
        <w:t xml:space="preserve"> amongst the </w:t>
      </w:r>
      <w:r w:rsidR="00E54660">
        <w:rPr>
          <w:rFonts w:asciiTheme="minorBidi" w:hAnsiTheme="minorBidi"/>
          <w:sz w:val="24"/>
          <w:szCs w:val="24"/>
        </w:rPr>
        <w:t>rabbis</w:t>
      </w:r>
      <w:r w:rsidR="00D577A6" w:rsidRPr="009E7682">
        <w:rPr>
          <w:rFonts w:asciiTheme="minorBidi" w:hAnsiTheme="minorBidi"/>
          <w:sz w:val="24"/>
          <w:szCs w:val="24"/>
        </w:rPr>
        <w:t xml:space="preserve"> of Tzfat and Yerusha</w:t>
      </w:r>
      <w:r w:rsidR="00BC7A83" w:rsidRPr="009E7682">
        <w:rPr>
          <w:rFonts w:asciiTheme="minorBidi" w:hAnsiTheme="minorBidi"/>
          <w:sz w:val="24"/>
          <w:szCs w:val="24"/>
        </w:rPr>
        <w:t>la</w:t>
      </w:r>
      <w:r w:rsidR="00D577A6" w:rsidRPr="009E7682">
        <w:rPr>
          <w:rFonts w:asciiTheme="minorBidi" w:hAnsiTheme="minorBidi"/>
          <w:sz w:val="24"/>
          <w:szCs w:val="24"/>
        </w:rPr>
        <w:t>yim</w:t>
      </w:r>
      <w:r w:rsidRPr="009E7682">
        <w:rPr>
          <w:rFonts w:asciiTheme="minorBidi" w:hAnsiTheme="minorBidi"/>
          <w:sz w:val="24"/>
          <w:szCs w:val="24"/>
        </w:rPr>
        <w:t>:</w:t>
      </w:r>
    </w:p>
    <w:p w14:paraId="118C7023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2D8285" w14:textId="19F9280D" w:rsidR="00711130" w:rsidRPr="009E7682" w:rsidRDefault="00BC7A8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I</w:t>
      </w:r>
      <w:r w:rsidR="00711130" w:rsidRPr="009E7682">
        <w:rPr>
          <w:rFonts w:asciiTheme="minorBidi" w:hAnsiTheme="minorBidi"/>
          <w:sz w:val="24"/>
          <w:szCs w:val="24"/>
        </w:rPr>
        <w:t xml:space="preserve">s it the lashes themselves that </w:t>
      </w:r>
      <w:r w:rsidR="00627C6F">
        <w:rPr>
          <w:rFonts w:asciiTheme="minorBidi" w:hAnsiTheme="minorBidi"/>
          <w:sz w:val="24"/>
          <w:szCs w:val="24"/>
        </w:rPr>
        <w:t xml:space="preserve">exempt the </w:t>
      </w:r>
      <w:r w:rsidR="00A670A4">
        <w:rPr>
          <w:rFonts w:asciiTheme="minorBidi" w:hAnsiTheme="minorBidi"/>
          <w:sz w:val="24"/>
          <w:szCs w:val="24"/>
        </w:rPr>
        <w:t>perpetrator</w:t>
      </w:r>
      <w:r w:rsidR="00627C6F">
        <w:rPr>
          <w:rFonts w:asciiTheme="minorBidi" w:hAnsiTheme="minorBidi"/>
          <w:sz w:val="24"/>
          <w:szCs w:val="24"/>
        </w:rPr>
        <w:t xml:space="preserve"> from</w:t>
      </w:r>
      <w:r w:rsidR="00711130" w:rsidRPr="009E7682">
        <w:rPr>
          <w:rFonts w:asciiTheme="minorBidi" w:hAnsiTheme="minorBidi"/>
          <w:sz w:val="24"/>
          <w:szCs w:val="24"/>
        </w:rPr>
        <w:t xml:space="preserve"> further </w:t>
      </w:r>
      <w:r w:rsidR="002531F8" w:rsidRPr="009E7682">
        <w:rPr>
          <w:rFonts w:asciiTheme="minorBidi" w:hAnsiTheme="minorBidi"/>
          <w:sz w:val="24"/>
          <w:szCs w:val="24"/>
        </w:rPr>
        <w:t>punishment</w:t>
      </w:r>
      <w:r w:rsidR="00B01A69">
        <w:rPr>
          <w:rFonts w:asciiTheme="minorBidi" w:hAnsiTheme="minorBidi"/>
          <w:sz w:val="24"/>
          <w:szCs w:val="24"/>
        </w:rPr>
        <w:t>,</w:t>
      </w:r>
      <w:r w:rsidR="00711130" w:rsidRPr="009E7682">
        <w:rPr>
          <w:rFonts w:asciiTheme="minorBidi" w:hAnsiTheme="minorBidi"/>
          <w:sz w:val="24"/>
          <w:szCs w:val="24"/>
        </w:rPr>
        <w:t xml:space="preserve"> </w:t>
      </w:r>
      <w:r w:rsidR="002531F8" w:rsidRPr="009E7682">
        <w:rPr>
          <w:rFonts w:asciiTheme="minorBidi" w:hAnsiTheme="minorBidi"/>
          <w:sz w:val="24"/>
          <w:szCs w:val="24"/>
        </w:rPr>
        <w:t xml:space="preserve">or is </w:t>
      </w:r>
      <w:r w:rsidR="00B01A69">
        <w:rPr>
          <w:rFonts w:asciiTheme="minorBidi" w:hAnsiTheme="minorBidi"/>
          <w:sz w:val="24"/>
          <w:szCs w:val="24"/>
        </w:rPr>
        <w:t xml:space="preserve">it </w:t>
      </w:r>
      <w:r w:rsidR="002531F8" w:rsidRPr="009E7682">
        <w:rPr>
          <w:rFonts w:asciiTheme="minorBidi" w:hAnsiTheme="minorBidi"/>
          <w:sz w:val="24"/>
          <w:szCs w:val="24"/>
        </w:rPr>
        <w:t>the suffering and embarrassment involved which achieve this?</w:t>
      </w:r>
    </w:p>
    <w:p w14:paraId="53B6AA82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D6FA19" w14:textId="3B134E40" w:rsidR="002531F8" w:rsidRPr="009E7682" w:rsidRDefault="002531F8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Normally, punishments are only </w:t>
      </w:r>
      <w:r w:rsidR="00627C6F">
        <w:rPr>
          <w:rFonts w:asciiTheme="minorBidi" w:hAnsiTheme="minorBidi"/>
          <w:sz w:val="24"/>
          <w:szCs w:val="24"/>
        </w:rPr>
        <w:t>impos</w:t>
      </w:r>
      <w:r w:rsidRPr="009E7682">
        <w:rPr>
          <w:rFonts w:asciiTheme="minorBidi" w:hAnsiTheme="minorBidi"/>
          <w:sz w:val="24"/>
          <w:szCs w:val="24"/>
        </w:rPr>
        <w:t xml:space="preserve">ed </w:t>
      </w:r>
      <w:r w:rsidR="00627C6F">
        <w:rPr>
          <w:rFonts w:asciiTheme="minorBidi" w:hAnsiTheme="minorBidi"/>
          <w:sz w:val="24"/>
          <w:szCs w:val="24"/>
        </w:rPr>
        <w:t xml:space="preserve">by a Jewish court </w:t>
      </w:r>
      <w:r w:rsidRPr="009E7682">
        <w:rPr>
          <w:rFonts w:asciiTheme="minorBidi" w:hAnsiTheme="minorBidi"/>
          <w:sz w:val="24"/>
          <w:szCs w:val="24"/>
        </w:rPr>
        <w:t>when a warning (</w:t>
      </w:r>
      <w:r w:rsidRPr="009E7682">
        <w:rPr>
          <w:rFonts w:asciiTheme="minorBidi" w:hAnsiTheme="minorBidi"/>
          <w:i/>
          <w:iCs/>
          <w:sz w:val="24"/>
          <w:szCs w:val="24"/>
        </w:rPr>
        <w:t>hatra’a)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B01A69">
        <w:rPr>
          <w:rFonts w:asciiTheme="minorBidi" w:hAnsiTheme="minorBidi"/>
          <w:sz w:val="24"/>
          <w:szCs w:val="24"/>
        </w:rPr>
        <w:t xml:space="preserve">has been </w:t>
      </w:r>
      <w:r w:rsidRPr="009E7682">
        <w:rPr>
          <w:rFonts w:asciiTheme="minorBidi" w:hAnsiTheme="minorBidi"/>
          <w:sz w:val="24"/>
          <w:szCs w:val="24"/>
        </w:rPr>
        <w:t xml:space="preserve">given prior to the transgression. Furthermore, two witnesses are required to establish that a sin </w:t>
      </w:r>
      <w:r w:rsidR="00627C6F">
        <w:rPr>
          <w:rFonts w:asciiTheme="minorBidi" w:hAnsiTheme="minorBidi"/>
          <w:sz w:val="24"/>
          <w:szCs w:val="24"/>
        </w:rPr>
        <w:t>has been</w:t>
      </w:r>
      <w:r w:rsidRPr="009E7682">
        <w:rPr>
          <w:rFonts w:asciiTheme="minorBidi" w:hAnsiTheme="minorBidi"/>
          <w:sz w:val="24"/>
          <w:szCs w:val="24"/>
        </w:rPr>
        <w:t xml:space="preserve"> committed.</w:t>
      </w:r>
      <w:r w:rsidR="00C434E7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Does this “trick” of receiving lashes work if the transgression </w:t>
      </w:r>
      <w:r w:rsidR="00B01A69">
        <w:rPr>
          <w:rFonts w:asciiTheme="minorBidi" w:hAnsiTheme="minorBidi"/>
          <w:sz w:val="24"/>
          <w:szCs w:val="24"/>
        </w:rPr>
        <w:t>has been</w:t>
      </w:r>
      <w:r w:rsidRPr="009E7682">
        <w:rPr>
          <w:rFonts w:asciiTheme="minorBidi" w:hAnsiTheme="minorBidi"/>
          <w:sz w:val="24"/>
          <w:szCs w:val="24"/>
        </w:rPr>
        <w:t xml:space="preserve"> committed without these conditions?</w:t>
      </w:r>
    </w:p>
    <w:p w14:paraId="21B8151F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0F8EAA" w14:textId="0DA1FACD" w:rsidR="005B22E1" w:rsidRPr="009E7682" w:rsidRDefault="005B22E1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And finally, does</w:t>
      </w:r>
      <w:r w:rsidR="006A3FEC" w:rsidRPr="009E7682">
        <w:rPr>
          <w:rFonts w:asciiTheme="minorBidi" w:hAnsiTheme="minorBidi"/>
          <w:sz w:val="24"/>
          <w:szCs w:val="24"/>
        </w:rPr>
        <w:t>n’t</w:t>
      </w:r>
      <w:r w:rsidRPr="009E7682">
        <w:rPr>
          <w:rFonts w:asciiTheme="minorBidi" w:hAnsiTheme="minorBidi"/>
          <w:sz w:val="24"/>
          <w:szCs w:val="24"/>
        </w:rPr>
        <w:t xml:space="preserve"> wholeheart</w:t>
      </w:r>
      <w:r w:rsidR="00B01A69">
        <w:rPr>
          <w:rFonts w:asciiTheme="minorBidi" w:hAnsiTheme="minorBidi"/>
          <w:sz w:val="24"/>
          <w:szCs w:val="24"/>
        </w:rPr>
        <w:t>ed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i/>
          <w:iCs/>
          <w:sz w:val="24"/>
          <w:szCs w:val="24"/>
        </w:rPr>
        <w:t>teshuva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B01A69">
        <w:rPr>
          <w:rFonts w:asciiTheme="minorBidi" w:hAnsiTheme="minorBidi"/>
          <w:sz w:val="24"/>
          <w:szCs w:val="24"/>
        </w:rPr>
        <w:t>mean</w:t>
      </w:r>
      <w:r w:rsidRPr="009E7682">
        <w:rPr>
          <w:rFonts w:asciiTheme="minorBidi" w:hAnsiTheme="minorBidi"/>
          <w:sz w:val="24"/>
          <w:szCs w:val="24"/>
        </w:rPr>
        <w:t xml:space="preserve"> full</w:t>
      </w:r>
      <w:r w:rsidR="00B01A69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complete repentance without lashes? </w:t>
      </w:r>
      <w:r w:rsidR="00417DE7" w:rsidRPr="009E7682">
        <w:rPr>
          <w:rFonts w:asciiTheme="minorBidi" w:hAnsiTheme="minorBidi"/>
          <w:sz w:val="24"/>
          <w:szCs w:val="24"/>
        </w:rPr>
        <w:t xml:space="preserve">If so, </w:t>
      </w:r>
      <w:r w:rsidR="006A3FEC" w:rsidRPr="009E7682">
        <w:rPr>
          <w:rFonts w:asciiTheme="minorBidi" w:hAnsiTheme="minorBidi"/>
          <w:sz w:val="24"/>
          <w:szCs w:val="24"/>
        </w:rPr>
        <w:t>the</w:t>
      </w:r>
      <w:r w:rsidR="00417DE7" w:rsidRPr="009E7682">
        <w:rPr>
          <w:rFonts w:asciiTheme="minorBidi" w:hAnsiTheme="minorBidi"/>
          <w:sz w:val="24"/>
          <w:szCs w:val="24"/>
        </w:rPr>
        <w:t xml:space="preserve"> entire enterprise is not needed!</w:t>
      </w:r>
    </w:p>
    <w:p w14:paraId="2E0EFC36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EC6F71" w14:textId="483A9FB4" w:rsidR="00F01235" w:rsidRPr="009E7682" w:rsidRDefault="00BD3789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E7682">
        <w:rPr>
          <w:rFonts w:asciiTheme="minorBidi" w:hAnsiTheme="minorBidi"/>
          <w:b/>
          <w:bCs/>
          <w:i/>
          <w:iCs/>
          <w:sz w:val="24"/>
          <w:szCs w:val="24"/>
        </w:rPr>
        <w:t>Te</w:t>
      </w:r>
      <w:r w:rsidR="0018766F" w:rsidRPr="009E7682">
        <w:rPr>
          <w:rFonts w:asciiTheme="minorBidi" w:hAnsiTheme="minorBidi"/>
          <w:b/>
          <w:bCs/>
          <w:i/>
          <w:iCs/>
          <w:sz w:val="24"/>
          <w:szCs w:val="24"/>
        </w:rPr>
        <w:t>s</w:t>
      </w:r>
      <w:r w:rsidRPr="009E7682">
        <w:rPr>
          <w:rFonts w:asciiTheme="minorBidi" w:hAnsiTheme="minorBidi"/>
          <w:b/>
          <w:bCs/>
          <w:i/>
          <w:iCs/>
          <w:sz w:val="24"/>
          <w:szCs w:val="24"/>
        </w:rPr>
        <w:t>huva</w:t>
      </w:r>
      <w:r w:rsidRPr="009E7682">
        <w:rPr>
          <w:rFonts w:asciiTheme="minorBidi" w:hAnsiTheme="minorBidi"/>
          <w:b/>
          <w:bCs/>
          <w:sz w:val="24"/>
          <w:szCs w:val="24"/>
        </w:rPr>
        <w:t xml:space="preserve"> with lashes?</w:t>
      </w:r>
    </w:p>
    <w:p w14:paraId="0FEE7511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9BC5404" w14:textId="6E132B6F" w:rsidR="00BD3789" w:rsidRPr="009E7682" w:rsidRDefault="00DB4F6B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T</w:t>
      </w:r>
      <w:r w:rsidR="00BD3789" w:rsidRPr="009E7682">
        <w:rPr>
          <w:rFonts w:asciiTheme="minorBidi" w:hAnsiTheme="minorBidi"/>
          <w:sz w:val="24"/>
          <w:szCs w:val="24"/>
        </w:rPr>
        <w:t>he Rambam rules like the Mishna mentione</w:t>
      </w:r>
      <w:r w:rsidR="00D72E0D" w:rsidRPr="009E7682">
        <w:rPr>
          <w:rFonts w:asciiTheme="minorBidi" w:hAnsiTheme="minorBidi"/>
          <w:sz w:val="24"/>
          <w:szCs w:val="24"/>
        </w:rPr>
        <w:t>d</w:t>
      </w:r>
      <w:r w:rsidR="00BD3789" w:rsidRPr="009E7682">
        <w:rPr>
          <w:rFonts w:asciiTheme="minorBidi" w:hAnsiTheme="minorBidi"/>
          <w:sz w:val="24"/>
          <w:szCs w:val="24"/>
        </w:rPr>
        <w:t xml:space="preserve"> above:</w:t>
      </w:r>
    </w:p>
    <w:p w14:paraId="4A0DD1A9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27BBFF" w14:textId="6AB88894" w:rsidR="00BD3789" w:rsidRPr="009E7682" w:rsidRDefault="00BD3789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vertAlign w:val="superscript"/>
        </w:rPr>
      </w:pPr>
      <w:r w:rsidRPr="009E7682">
        <w:rPr>
          <w:rFonts w:asciiTheme="minorBidi" w:hAnsiTheme="minorBidi"/>
          <w:sz w:val="24"/>
          <w:szCs w:val="24"/>
        </w:rPr>
        <w:t xml:space="preserve">Whenever a person sins and is lashed, he returns to his original state of acceptability, as implied by the verse: "And your brother will be degraded before your eyes." Once he is lashed, he is "your brother." </w:t>
      </w:r>
      <w:r w:rsidRPr="009E7682">
        <w:rPr>
          <w:rFonts w:asciiTheme="minorBidi" w:hAnsiTheme="minorBidi"/>
          <w:b/>
          <w:bCs/>
          <w:sz w:val="24"/>
          <w:szCs w:val="24"/>
        </w:rPr>
        <w:t xml:space="preserve">Similarly, all those </w:t>
      </w:r>
      <w:r w:rsidR="002C71FB">
        <w:rPr>
          <w:rFonts w:asciiTheme="minorBidi" w:hAnsiTheme="minorBidi"/>
          <w:b/>
          <w:bCs/>
          <w:sz w:val="24"/>
          <w:szCs w:val="24"/>
        </w:rPr>
        <w:t xml:space="preserve">who have incurred </w:t>
      </w:r>
      <w:r w:rsidRPr="009E7682">
        <w:rPr>
          <w:rFonts w:asciiTheme="minorBidi" w:hAnsiTheme="minorBidi"/>
          <w:b/>
          <w:bCs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b/>
          <w:bCs/>
          <w:sz w:val="24"/>
          <w:szCs w:val="24"/>
        </w:rPr>
        <w:t xml:space="preserve"> who receive lashes are absolved </w:t>
      </w:r>
      <w:r w:rsidR="002C71FB">
        <w:rPr>
          <w:rFonts w:asciiTheme="minorBidi" w:hAnsiTheme="minorBidi"/>
          <w:b/>
          <w:bCs/>
          <w:sz w:val="24"/>
          <w:szCs w:val="24"/>
        </w:rPr>
        <w:t>of</w:t>
      </w:r>
      <w:r w:rsidRPr="009E7682">
        <w:rPr>
          <w:rFonts w:asciiTheme="minorBidi" w:hAnsiTheme="minorBidi"/>
          <w:b/>
          <w:bCs/>
          <w:sz w:val="24"/>
          <w:szCs w:val="24"/>
        </w:rPr>
        <w:t> </w:t>
      </w:r>
      <w:r w:rsidRPr="009E7682">
        <w:rPr>
          <w:rFonts w:asciiTheme="minorBidi" w:hAnsiTheme="minorBidi"/>
          <w:b/>
          <w:bCs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sz w:val="24"/>
          <w:szCs w:val="24"/>
        </w:rPr>
        <w:t>.</w:t>
      </w:r>
      <w:r w:rsidRPr="009E7682">
        <w:rPr>
          <w:rFonts w:asciiTheme="minorBidi" w:hAnsiTheme="minorBidi"/>
          <w:sz w:val="24"/>
          <w:szCs w:val="24"/>
          <w:vertAlign w:val="superscript"/>
        </w:rPr>
        <w:t xml:space="preserve"> </w:t>
      </w:r>
      <w:r w:rsidRPr="009E7682">
        <w:rPr>
          <w:rFonts w:asciiTheme="minorBidi" w:hAnsiTheme="minorBidi"/>
          <w:sz w:val="24"/>
          <w:szCs w:val="24"/>
          <w:vertAlign w:val="superscript"/>
        </w:rPr>
        <w:footnoteReference w:id="9"/>
      </w:r>
    </w:p>
    <w:p w14:paraId="0F311AFC" w14:textId="77777777" w:rsidR="00237EFD" w:rsidRPr="009E7682" w:rsidRDefault="00237EFD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BC8C786" w14:textId="051CCDE9" w:rsidR="0018766F" w:rsidRPr="009E7682" w:rsidRDefault="005F2A64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However</w:t>
      </w:r>
      <w:r w:rsidR="00D72E0D" w:rsidRPr="009E7682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in his </w:t>
      </w:r>
      <w:r w:rsidR="002C71FB" w:rsidRPr="002C2F5B">
        <w:rPr>
          <w:rFonts w:asciiTheme="minorBidi" w:hAnsiTheme="minorBidi"/>
          <w:i/>
          <w:iCs/>
          <w:sz w:val="24"/>
          <w:szCs w:val="24"/>
        </w:rPr>
        <w:t>C</w:t>
      </w:r>
      <w:r w:rsidRPr="002C2F5B">
        <w:rPr>
          <w:rFonts w:asciiTheme="minorBidi" w:hAnsiTheme="minorBidi"/>
          <w:i/>
          <w:iCs/>
          <w:sz w:val="24"/>
          <w:szCs w:val="24"/>
        </w:rPr>
        <w:t>ommentary on the Mishna</w:t>
      </w:r>
      <w:r w:rsidR="002C71FB">
        <w:rPr>
          <w:rFonts w:asciiTheme="minorBidi" w:hAnsiTheme="minorBidi"/>
          <w:sz w:val="24"/>
          <w:szCs w:val="24"/>
        </w:rPr>
        <w:t>,</w:t>
      </w:r>
      <w:r w:rsidR="00D72E0D" w:rsidRPr="009E7682">
        <w:rPr>
          <w:rStyle w:val="a7"/>
          <w:rFonts w:asciiTheme="minorBidi" w:hAnsiTheme="minorBidi"/>
          <w:sz w:val="24"/>
          <w:szCs w:val="24"/>
        </w:rPr>
        <w:footnoteReference w:id="10"/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2C29B9" w:rsidRPr="009E7682">
        <w:rPr>
          <w:rFonts w:asciiTheme="minorBidi" w:hAnsiTheme="minorBidi"/>
          <w:sz w:val="24"/>
          <w:szCs w:val="24"/>
        </w:rPr>
        <w:t xml:space="preserve">the Rambam seems to </w:t>
      </w:r>
      <w:r w:rsidR="00DB4F6B" w:rsidRPr="009E7682">
        <w:rPr>
          <w:rFonts w:asciiTheme="minorBidi" w:hAnsiTheme="minorBidi"/>
          <w:sz w:val="24"/>
          <w:szCs w:val="24"/>
        </w:rPr>
        <w:t>contradict</w:t>
      </w:r>
      <w:r w:rsidR="002C29B9" w:rsidRPr="009E7682">
        <w:rPr>
          <w:rFonts w:asciiTheme="minorBidi" w:hAnsiTheme="minorBidi"/>
          <w:sz w:val="24"/>
          <w:szCs w:val="24"/>
        </w:rPr>
        <w:t xml:space="preserve"> himself as </w:t>
      </w:r>
      <w:r w:rsidRPr="009E7682">
        <w:rPr>
          <w:rFonts w:asciiTheme="minorBidi" w:hAnsiTheme="minorBidi"/>
          <w:sz w:val="24"/>
          <w:szCs w:val="24"/>
        </w:rPr>
        <w:t xml:space="preserve">he </w:t>
      </w:r>
      <w:r w:rsidR="002C29B9" w:rsidRPr="009E7682">
        <w:rPr>
          <w:rFonts w:asciiTheme="minorBidi" w:hAnsiTheme="minorBidi"/>
          <w:sz w:val="24"/>
          <w:szCs w:val="24"/>
        </w:rPr>
        <w:t>explicitly</w:t>
      </w:r>
      <w:r w:rsidR="00D72E0D" w:rsidRPr="009E7682">
        <w:rPr>
          <w:rFonts w:asciiTheme="minorBidi" w:hAnsiTheme="minorBidi"/>
          <w:sz w:val="24"/>
          <w:szCs w:val="24"/>
        </w:rPr>
        <w:t xml:space="preserve"> requires </w:t>
      </w:r>
      <w:r w:rsidR="00D72E0D" w:rsidRPr="002C2F5B">
        <w:rPr>
          <w:rFonts w:asciiTheme="minorBidi" w:hAnsiTheme="minorBidi"/>
          <w:i/>
          <w:iCs/>
          <w:sz w:val="24"/>
          <w:szCs w:val="24"/>
        </w:rPr>
        <w:t>teshuva</w:t>
      </w:r>
      <w:r w:rsidR="00D72E0D" w:rsidRPr="009E7682">
        <w:rPr>
          <w:rFonts w:asciiTheme="minorBidi" w:hAnsiTheme="minorBidi"/>
          <w:sz w:val="24"/>
          <w:szCs w:val="24"/>
        </w:rPr>
        <w:t xml:space="preserve"> as well</w:t>
      </w:r>
      <w:r w:rsidR="002C29B9" w:rsidRPr="009E7682">
        <w:rPr>
          <w:rFonts w:asciiTheme="minorBidi" w:hAnsiTheme="minorBidi"/>
          <w:sz w:val="24"/>
          <w:szCs w:val="24"/>
        </w:rPr>
        <w:t xml:space="preserve"> </w:t>
      </w:r>
      <w:r w:rsidR="002C71FB">
        <w:rPr>
          <w:rFonts w:asciiTheme="minorBidi" w:hAnsiTheme="minorBidi"/>
          <w:sz w:val="24"/>
          <w:szCs w:val="24"/>
        </w:rPr>
        <w:t xml:space="preserve">to </w:t>
      </w:r>
      <w:r w:rsidR="006A1A60">
        <w:rPr>
          <w:rFonts w:asciiTheme="minorBidi" w:hAnsiTheme="minorBidi"/>
          <w:sz w:val="24"/>
          <w:szCs w:val="24"/>
        </w:rPr>
        <w:t>receive</w:t>
      </w:r>
      <w:r w:rsidR="002C71FB">
        <w:rPr>
          <w:rFonts w:asciiTheme="minorBidi" w:hAnsiTheme="minorBidi"/>
          <w:sz w:val="24"/>
          <w:szCs w:val="24"/>
        </w:rPr>
        <w:t xml:space="preserve"> </w:t>
      </w:r>
      <w:r w:rsidR="006A1A60">
        <w:rPr>
          <w:rFonts w:asciiTheme="minorBidi" w:hAnsiTheme="minorBidi"/>
          <w:sz w:val="24"/>
          <w:szCs w:val="24"/>
        </w:rPr>
        <w:t>clemency</w:t>
      </w:r>
      <w:r w:rsidR="002C71FB">
        <w:rPr>
          <w:rFonts w:asciiTheme="minorBidi" w:hAnsiTheme="minorBidi"/>
          <w:sz w:val="24"/>
          <w:szCs w:val="24"/>
        </w:rPr>
        <w:t xml:space="preserve"> for an </w:t>
      </w:r>
      <w:r w:rsidR="006A1A60">
        <w:rPr>
          <w:rFonts w:asciiTheme="minorBidi" w:hAnsiTheme="minorBidi"/>
          <w:sz w:val="24"/>
          <w:szCs w:val="24"/>
        </w:rPr>
        <w:t>offense</w:t>
      </w:r>
      <w:r w:rsidR="002C71FB">
        <w:rPr>
          <w:rFonts w:asciiTheme="minorBidi" w:hAnsiTheme="minorBidi"/>
          <w:sz w:val="24"/>
          <w:szCs w:val="24"/>
        </w:rPr>
        <w:t xml:space="preserve"> incurring </w:t>
      </w:r>
      <w:r w:rsidR="004234FB" w:rsidRPr="009E7682">
        <w:rPr>
          <w:rFonts w:asciiTheme="minorBidi" w:hAnsiTheme="minorBidi"/>
          <w:i/>
          <w:iCs/>
          <w:sz w:val="24"/>
          <w:szCs w:val="24"/>
        </w:rPr>
        <w:t>k</w:t>
      </w:r>
      <w:r w:rsidR="002C29B9" w:rsidRPr="009E7682">
        <w:rPr>
          <w:rFonts w:asciiTheme="minorBidi" w:hAnsiTheme="minorBidi"/>
          <w:i/>
          <w:iCs/>
          <w:sz w:val="24"/>
          <w:szCs w:val="24"/>
        </w:rPr>
        <w:t>aret</w:t>
      </w:r>
      <w:r w:rsidR="002C29B9" w:rsidRPr="009E7682">
        <w:rPr>
          <w:rFonts w:asciiTheme="minorBidi" w:hAnsiTheme="minorBidi"/>
          <w:sz w:val="24"/>
          <w:szCs w:val="24"/>
        </w:rPr>
        <w:t>!</w:t>
      </w:r>
      <w:r w:rsidR="0018766F" w:rsidRPr="009E7682">
        <w:rPr>
          <w:rFonts w:asciiTheme="minorBidi" w:hAnsiTheme="minorBidi"/>
          <w:sz w:val="24"/>
          <w:szCs w:val="24"/>
          <w:rtl/>
        </w:rPr>
        <w:t xml:space="preserve"> </w:t>
      </w:r>
    </w:p>
    <w:p w14:paraId="69E5002C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9B0465" w14:textId="6DC34C86" w:rsidR="0018766F" w:rsidRPr="009E7682" w:rsidRDefault="0018766F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Rav Ya</w:t>
      </w:r>
      <w:r w:rsidR="002C71FB">
        <w:rPr>
          <w:rFonts w:asciiTheme="minorBidi" w:hAnsiTheme="minorBidi"/>
          <w:sz w:val="24"/>
          <w:szCs w:val="24"/>
        </w:rPr>
        <w:t>’</w:t>
      </w:r>
      <w:r w:rsidRPr="009E7682">
        <w:rPr>
          <w:rFonts w:asciiTheme="minorBidi" w:hAnsiTheme="minorBidi"/>
          <w:sz w:val="24"/>
          <w:szCs w:val="24"/>
        </w:rPr>
        <w:t>akov Ettlinger (Germany,</w:t>
      </w:r>
      <w:r w:rsidR="002C71FB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1798-1871) explains </w:t>
      </w:r>
      <w:r w:rsidR="006863DE" w:rsidRPr="009E7682">
        <w:rPr>
          <w:rFonts w:asciiTheme="minorBidi" w:hAnsiTheme="minorBidi"/>
          <w:sz w:val="24"/>
          <w:szCs w:val="24"/>
        </w:rPr>
        <w:t xml:space="preserve">that </w:t>
      </w:r>
      <w:r w:rsidRPr="009E7682">
        <w:rPr>
          <w:rFonts w:asciiTheme="minorBidi" w:hAnsiTheme="minorBidi"/>
          <w:sz w:val="24"/>
          <w:szCs w:val="24"/>
        </w:rPr>
        <w:t>the Rambam’s position</w:t>
      </w:r>
      <w:r w:rsidR="006863DE" w:rsidRPr="009E7682">
        <w:rPr>
          <w:rFonts w:asciiTheme="minorBidi" w:hAnsiTheme="minorBidi"/>
          <w:sz w:val="24"/>
          <w:szCs w:val="24"/>
        </w:rPr>
        <w:t xml:space="preserve"> is based on t</w:t>
      </w:r>
      <w:r w:rsidRPr="009E7682">
        <w:rPr>
          <w:rFonts w:asciiTheme="minorBidi" w:hAnsiTheme="minorBidi"/>
          <w:sz w:val="24"/>
          <w:szCs w:val="24"/>
        </w:rPr>
        <w:t xml:space="preserve">he </w:t>
      </w:r>
      <w:r w:rsidR="002C71FB">
        <w:rPr>
          <w:rFonts w:asciiTheme="minorBidi" w:hAnsiTheme="minorBidi"/>
          <w:sz w:val="24"/>
          <w:szCs w:val="24"/>
        </w:rPr>
        <w:t>G</w:t>
      </w:r>
      <w:r w:rsidRPr="009E7682">
        <w:rPr>
          <w:rFonts w:asciiTheme="minorBidi" w:hAnsiTheme="minorBidi"/>
          <w:sz w:val="24"/>
          <w:szCs w:val="24"/>
        </w:rPr>
        <w:t xml:space="preserve">emara </w:t>
      </w:r>
      <w:r w:rsidR="002C71FB">
        <w:rPr>
          <w:rFonts w:asciiTheme="minorBidi" w:hAnsiTheme="minorBidi"/>
          <w:sz w:val="24"/>
          <w:szCs w:val="24"/>
        </w:rPr>
        <w:t>o</w:t>
      </w:r>
      <w:r w:rsidRPr="009E7682">
        <w:rPr>
          <w:rFonts w:asciiTheme="minorBidi" w:hAnsiTheme="minorBidi"/>
          <w:sz w:val="24"/>
          <w:szCs w:val="24"/>
        </w:rPr>
        <w:t xml:space="preserve">n </w:t>
      </w:r>
      <w:r w:rsidRPr="009E7682">
        <w:rPr>
          <w:rFonts w:asciiTheme="minorBidi" w:hAnsiTheme="minorBidi"/>
          <w:i/>
          <w:iCs/>
          <w:sz w:val="24"/>
          <w:szCs w:val="24"/>
        </w:rPr>
        <w:t>Yoma</w:t>
      </w:r>
      <w:r w:rsidRPr="009E7682">
        <w:rPr>
          <w:rFonts w:asciiTheme="minorBidi" w:hAnsiTheme="minorBidi"/>
          <w:sz w:val="24"/>
          <w:szCs w:val="24"/>
        </w:rPr>
        <w:t xml:space="preserve"> 8</w:t>
      </w:r>
      <w:r w:rsidR="00E54660">
        <w:rPr>
          <w:rFonts w:asciiTheme="minorBidi" w:hAnsiTheme="minorBidi"/>
          <w:sz w:val="24"/>
          <w:szCs w:val="24"/>
        </w:rPr>
        <w:t>6a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2C71FB">
        <w:rPr>
          <w:rFonts w:asciiTheme="minorBidi" w:hAnsiTheme="minorBidi"/>
          <w:sz w:val="24"/>
          <w:szCs w:val="24"/>
        </w:rPr>
        <w:t>which</w:t>
      </w:r>
      <w:r w:rsidRPr="009E7682">
        <w:rPr>
          <w:rFonts w:asciiTheme="minorBidi" w:hAnsiTheme="minorBidi"/>
          <w:sz w:val="24"/>
          <w:szCs w:val="24"/>
        </w:rPr>
        <w:t xml:space="preserve"> states that one who commits a sin that i</w:t>
      </w:r>
      <w:r w:rsidR="00A670A4">
        <w:rPr>
          <w:rFonts w:asciiTheme="minorBidi" w:hAnsiTheme="minorBidi"/>
          <w:sz w:val="24"/>
          <w:szCs w:val="24"/>
        </w:rPr>
        <w:t>ncurs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sz w:val="24"/>
          <w:szCs w:val="24"/>
        </w:rPr>
        <w:t xml:space="preserve"> achieves atonement </w:t>
      </w:r>
      <w:r w:rsidR="006863DE" w:rsidRPr="009E7682">
        <w:rPr>
          <w:rFonts w:asciiTheme="minorBidi" w:hAnsiTheme="minorBidi"/>
          <w:sz w:val="24"/>
          <w:szCs w:val="24"/>
        </w:rPr>
        <w:t xml:space="preserve">only </w:t>
      </w:r>
      <w:r w:rsidRPr="009E7682">
        <w:rPr>
          <w:rFonts w:asciiTheme="minorBidi" w:hAnsiTheme="minorBidi"/>
          <w:sz w:val="24"/>
          <w:szCs w:val="24"/>
        </w:rPr>
        <w:t xml:space="preserve">by performing </w:t>
      </w:r>
      <w:r w:rsidR="002C71FB" w:rsidRPr="002C2F5B">
        <w:rPr>
          <w:rFonts w:asciiTheme="minorBidi" w:hAnsiTheme="minorBidi"/>
          <w:i/>
          <w:iCs/>
          <w:sz w:val="24"/>
          <w:szCs w:val="24"/>
        </w:rPr>
        <w:t>t</w:t>
      </w:r>
      <w:r w:rsidRPr="002C2F5B">
        <w:rPr>
          <w:rFonts w:asciiTheme="minorBidi" w:hAnsiTheme="minorBidi"/>
          <w:i/>
          <w:iCs/>
          <w:sz w:val="24"/>
          <w:szCs w:val="24"/>
        </w:rPr>
        <w:t>eshuva</w:t>
      </w:r>
      <w:r w:rsidRPr="009E7682">
        <w:rPr>
          <w:rFonts w:asciiTheme="minorBidi" w:hAnsiTheme="minorBidi"/>
          <w:sz w:val="24"/>
          <w:szCs w:val="24"/>
        </w:rPr>
        <w:t xml:space="preserve"> </w:t>
      </w:r>
      <w:r w:rsidR="002C71FB">
        <w:rPr>
          <w:rFonts w:asciiTheme="minorBidi" w:hAnsiTheme="minorBidi"/>
          <w:b/>
          <w:bCs/>
          <w:sz w:val="24"/>
          <w:szCs w:val="24"/>
        </w:rPr>
        <w:t xml:space="preserve">and in addition </w:t>
      </w:r>
      <w:r w:rsidR="006A1A60">
        <w:rPr>
          <w:rFonts w:asciiTheme="minorBidi" w:hAnsiTheme="minorBidi"/>
          <w:sz w:val="24"/>
          <w:szCs w:val="24"/>
        </w:rPr>
        <w:t>experiencing</w:t>
      </w:r>
      <w:r w:rsidR="006863DE" w:rsidRPr="009E7682">
        <w:rPr>
          <w:rFonts w:asciiTheme="minorBidi" w:hAnsiTheme="minorBidi"/>
          <w:sz w:val="24"/>
          <w:szCs w:val="24"/>
        </w:rPr>
        <w:t xml:space="preserve"> </w:t>
      </w:r>
      <w:r w:rsidR="00E54660">
        <w:rPr>
          <w:rFonts w:asciiTheme="minorBidi" w:hAnsiTheme="minorBidi"/>
          <w:i/>
          <w:iCs/>
          <w:sz w:val="24"/>
          <w:szCs w:val="24"/>
        </w:rPr>
        <w:t>yissurin</w:t>
      </w:r>
      <w:r w:rsidRPr="009E7682">
        <w:rPr>
          <w:rFonts w:asciiTheme="minorBidi" w:hAnsiTheme="minorBidi"/>
          <w:sz w:val="24"/>
          <w:szCs w:val="24"/>
        </w:rPr>
        <w:t xml:space="preserve"> (suffering). This </w:t>
      </w:r>
      <w:r w:rsidR="002C71FB">
        <w:rPr>
          <w:rFonts w:asciiTheme="minorBidi" w:hAnsiTheme="minorBidi"/>
          <w:sz w:val="24"/>
          <w:szCs w:val="24"/>
        </w:rPr>
        <w:t>ruling app</w:t>
      </w:r>
      <w:r w:rsidRPr="009E7682">
        <w:rPr>
          <w:rFonts w:asciiTheme="minorBidi" w:hAnsiTheme="minorBidi"/>
          <w:sz w:val="24"/>
          <w:szCs w:val="24"/>
        </w:rPr>
        <w:t xml:space="preserve">ears in the Rambam’s </w:t>
      </w:r>
      <w:r w:rsidRPr="009E7682">
        <w:rPr>
          <w:rFonts w:asciiTheme="minorBidi" w:hAnsiTheme="minorBidi"/>
          <w:i/>
          <w:iCs/>
          <w:sz w:val="24"/>
          <w:szCs w:val="24"/>
        </w:rPr>
        <w:t>Hil</w:t>
      </w:r>
      <w:r w:rsidR="00237EFD" w:rsidRPr="009E7682">
        <w:rPr>
          <w:rFonts w:asciiTheme="minorBidi" w:hAnsiTheme="minorBidi"/>
          <w:i/>
          <w:iCs/>
          <w:sz w:val="24"/>
          <w:szCs w:val="24"/>
        </w:rPr>
        <w:t>kh</w:t>
      </w:r>
      <w:r w:rsidRPr="009E7682">
        <w:rPr>
          <w:rFonts w:asciiTheme="minorBidi" w:hAnsiTheme="minorBidi"/>
          <w:i/>
          <w:iCs/>
          <w:sz w:val="24"/>
          <w:szCs w:val="24"/>
        </w:rPr>
        <w:t>ot Teshuva</w:t>
      </w:r>
      <w:r w:rsidRPr="009E7682">
        <w:rPr>
          <w:rFonts w:asciiTheme="minorBidi" w:hAnsiTheme="minorBidi"/>
          <w:sz w:val="24"/>
          <w:szCs w:val="24"/>
        </w:rPr>
        <w:t>:</w:t>
      </w:r>
    </w:p>
    <w:p w14:paraId="114494E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91C132" w14:textId="7E8C0410" w:rsidR="002C29B9" w:rsidRPr="009E7682" w:rsidRDefault="0018766F" w:rsidP="0050637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If a person violates [sins </w:t>
      </w:r>
      <w:r w:rsidR="006A1A60">
        <w:rPr>
          <w:rFonts w:asciiTheme="minorBidi" w:hAnsiTheme="minorBidi"/>
          <w:sz w:val="24"/>
          <w:szCs w:val="24"/>
        </w:rPr>
        <w:t>incurring</w:t>
      </w:r>
      <w:r w:rsidRPr="009E7682">
        <w:rPr>
          <w:rFonts w:asciiTheme="minorBidi" w:hAnsiTheme="minorBidi"/>
          <w:sz w:val="24"/>
          <w:szCs w:val="24"/>
        </w:rPr>
        <w:t>] </w:t>
      </w:r>
      <w:r w:rsidRPr="009E7682">
        <w:rPr>
          <w:rFonts w:asciiTheme="minorBidi" w:hAnsiTheme="minorBidi"/>
          <w:i/>
          <w:iCs/>
          <w:sz w:val="24"/>
          <w:szCs w:val="24"/>
        </w:rPr>
        <w:t>karet</w:t>
      </w:r>
      <w:r w:rsidRPr="009E7682">
        <w:rPr>
          <w:rFonts w:asciiTheme="minorBidi" w:hAnsiTheme="minorBidi"/>
          <w:sz w:val="24"/>
          <w:szCs w:val="24"/>
        </w:rPr>
        <w:t> or execution by</w:t>
      </w:r>
      <w:r w:rsidR="00237EFD" w:rsidRPr="009E7682">
        <w:rPr>
          <w:rFonts w:asciiTheme="minorBidi" w:hAnsiTheme="minorBidi"/>
          <w:sz w:val="24"/>
          <w:szCs w:val="24"/>
        </w:rPr>
        <w:t xml:space="preserve"> the court and repents, </w:t>
      </w:r>
      <w:r w:rsidR="002C71FB" w:rsidRPr="002C2F5B">
        <w:rPr>
          <w:rFonts w:asciiTheme="minorBidi" w:hAnsiTheme="minorBidi"/>
          <w:i/>
          <w:iCs/>
          <w:sz w:val="24"/>
          <w:szCs w:val="24"/>
        </w:rPr>
        <w:t>t</w:t>
      </w:r>
      <w:r w:rsidR="00237EFD" w:rsidRPr="002C2F5B">
        <w:rPr>
          <w:rFonts w:asciiTheme="minorBidi" w:hAnsiTheme="minorBidi"/>
          <w:i/>
          <w:iCs/>
          <w:sz w:val="24"/>
          <w:szCs w:val="24"/>
        </w:rPr>
        <w:t>eshuva</w:t>
      </w:r>
      <w:r w:rsidRPr="009E7682">
        <w:rPr>
          <w:rFonts w:asciiTheme="minorBidi" w:hAnsiTheme="minorBidi"/>
          <w:sz w:val="24"/>
          <w:szCs w:val="24"/>
        </w:rPr>
        <w:t xml:space="preserve"> and Yom Kippur have a </w:t>
      </w:r>
      <w:r w:rsidR="002C71FB" w:rsidRPr="009E7682">
        <w:rPr>
          <w:rFonts w:asciiTheme="minorBidi" w:hAnsiTheme="minorBidi"/>
          <w:sz w:val="24"/>
          <w:szCs w:val="24"/>
        </w:rPr>
        <w:t>te</w:t>
      </w:r>
      <w:r w:rsidR="002C71FB">
        <w:rPr>
          <w:rFonts w:asciiTheme="minorBidi" w:hAnsiTheme="minorBidi"/>
          <w:sz w:val="24"/>
          <w:szCs w:val="24"/>
        </w:rPr>
        <w:t>mporary</w:t>
      </w:r>
      <w:r w:rsidR="002C71FB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effect and the suffering which come</w:t>
      </w:r>
      <w:r w:rsidR="00A670A4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 xml:space="preserve"> upon him complete</w:t>
      </w:r>
      <w:r w:rsidR="00A670A4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 xml:space="preserve"> the atonement. He will never achieve complete atonement until he endures suffer</w:t>
      </w:r>
      <w:r w:rsidR="002C71FB">
        <w:rPr>
          <w:rFonts w:asciiTheme="minorBidi" w:hAnsiTheme="minorBidi"/>
          <w:sz w:val="24"/>
          <w:szCs w:val="24"/>
        </w:rPr>
        <w:t xml:space="preserve">ing for </w:t>
      </w:r>
      <w:r w:rsidR="006A1A60">
        <w:rPr>
          <w:rFonts w:asciiTheme="minorBidi" w:hAnsiTheme="minorBidi"/>
          <w:sz w:val="24"/>
          <w:szCs w:val="24"/>
        </w:rPr>
        <w:t>committing</w:t>
      </w:r>
      <w:r w:rsidR="002C71FB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 xml:space="preserve">these </w:t>
      </w:r>
      <w:r w:rsidR="002C71FB">
        <w:rPr>
          <w:rFonts w:asciiTheme="minorBidi" w:hAnsiTheme="minorBidi"/>
          <w:sz w:val="24"/>
          <w:szCs w:val="24"/>
        </w:rPr>
        <w:t>[</w:t>
      </w:r>
      <w:r w:rsidRPr="009E7682">
        <w:rPr>
          <w:rFonts w:asciiTheme="minorBidi" w:hAnsiTheme="minorBidi"/>
          <w:sz w:val="24"/>
          <w:szCs w:val="24"/>
        </w:rPr>
        <w:t>sins</w:t>
      </w:r>
      <w:r w:rsidR="002C71FB">
        <w:rPr>
          <w:rFonts w:asciiTheme="minorBidi" w:hAnsiTheme="minorBidi"/>
          <w:sz w:val="24"/>
          <w:szCs w:val="24"/>
        </w:rPr>
        <w:t>]</w:t>
      </w:r>
      <w:r w:rsidR="00237EFD" w:rsidRPr="009E7682">
        <w:rPr>
          <w:rFonts w:asciiTheme="minorBidi" w:hAnsiTheme="minorBidi"/>
          <w:sz w:val="24"/>
          <w:szCs w:val="24"/>
        </w:rPr>
        <w:t xml:space="preserve">, </w:t>
      </w:r>
      <w:r w:rsidR="002C71FB">
        <w:rPr>
          <w:rFonts w:asciiTheme="minorBidi" w:hAnsiTheme="minorBidi"/>
          <w:sz w:val="24"/>
          <w:szCs w:val="24"/>
        </w:rPr>
        <w:t>as [</w:t>
      </w:r>
      <w:hyperlink r:id="rId12" w:anchor="v33" w:history="1">
        <w:r w:rsidR="00E54660" w:rsidRPr="009E7682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Tehillim</w:t>
        </w:r>
        <w:r w:rsidRPr="009E7682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89:33</w:t>
        </w:r>
      </w:hyperlink>
      <w:r w:rsidR="002C71FB">
        <w:rPr>
          <w:rFonts w:asciiTheme="minorBidi" w:hAnsiTheme="minorBidi"/>
          <w:sz w:val="24"/>
          <w:szCs w:val="24"/>
        </w:rPr>
        <w:t>]</w:t>
      </w:r>
      <w:r w:rsidRPr="009E7682">
        <w:rPr>
          <w:rFonts w:asciiTheme="minorBidi" w:hAnsiTheme="minorBidi"/>
          <w:sz w:val="24"/>
          <w:szCs w:val="24"/>
        </w:rPr>
        <w:t xml:space="preserve"> states: </w:t>
      </w:r>
      <w:r w:rsidR="004C7082" w:rsidRPr="009E7682">
        <w:rPr>
          <w:rFonts w:asciiTheme="minorBidi" w:hAnsiTheme="minorBidi"/>
          <w:sz w:val="24"/>
          <w:szCs w:val="24"/>
        </w:rPr>
        <w:t>“</w:t>
      </w:r>
      <w:r w:rsidRPr="009E7682">
        <w:rPr>
          <w:rFonts w:asciiTheme="minorBidi" w:hAnsiTheme="minorBidi"/>
          <w:sz w:val="24"/>
          <w:szCs w:val="24"/>
        </w:rPr>
        <w:t>I will punish their transgression with a rod</w:t>
      </w:r>
      <w:r w:rsidR="00A670A4">
        <w:rPr>
          <w:rFonts w:asciiTheme="minorBidi" w:hAnsiTheme="minorBidi"/>
          <w:sz w:val="24"/>
          <w:szCs w:val="24"/>
        </w:rPr>
        <w:t>,</w:t>
      </w:r>
      <w:r w:rsidR="006863DE" w:rsidRPr="009E7682">
        <w:rPr>
          <w:rFonts w:asciiTheme="minorBidi" w:hAnsiTheme="minorBidi"/>
          <w:sz w:val="24"/>
          <w:szCs w:val="24"/>
        </w:rPr>
        <w:t xml:space="preserve"> and their iniquity with </w:t>
      </w:r>
      <w:r w:rsidR="004C7082" w:rsidRPr="009E7682">
        <w:rPr>
          <w:rFonts w:asciiTheme="minorBidi" w:hAnsiTheme="minorBidi"/>
          <w:sz w:val="24"/>
          <w:szCs w:val="24"/>
        </w:rPr>
        <w:t>plagues</w:t>
      </w:r>
      <w:r w:rsidR="00237EFD" w:rsidRPr="009E7682">
        <w:rPr>
          <w:rFonts w:asciiTheme="minorBidi" w:hAnsiTheme="minorBidi"/>
          <w:sz w:val="24"/>
          <w:szCs w:val="24"/>
        </w:rPr>
        <w:t>.”</w:t>
      </w:r>
    </w:p>
    <w:p w14:paraId="24CA0D34" w14:textId="77777777" w:rsidR="00FD4F7C" w:rsidRDefault="00FD4F7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65F6FFE" w14:textId="3C86D864" w:rsidR="004C7082" w:rsidRPr="009E7682" w:rsidRDefault="004C7082" w:rsidP="00506370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verse in </w:t>
      </w:r>
      <w:r w:rsidR="00E54660" w:rsidRPr="009E7682">
        <w:rPr>
          <w:rFonts w:asciiTheme="minorBidi" w:hAnsiTheme="minorBidi"/>
          <w:i/>
          <w:iCs/>
          <w:sz w:val="24"/>
          <w:szCs w:val="24"/>
        </w:rPr>
        <w:t>Tehillim</w:t>
      </w:r>
      <w:r w:rsidRPr="009E7682">
        <w:rPr>
          <w:rFonts w:asciiTheme="minorBidi" w:hAnsiTheme="minorBidi"/>
          <w:sz w:val="24"/>
          <w:szCs w:val="24"/>
        </w:rPr>
        <w:t xml:space="preserve"> mentions the rod (lashes) as well as plague</w:t>
      </w:r>
      <w:r w:rsidR="002C71FB">
        <w:rPr>
          <w:rFonts w:asciiTheme="minorBidi" w:hAnsiTheme="minorBidi"/>
          <w:sz w:val="24"/>
          <w:szCs w:val="24"/>
        </w:rPr>
        <w:t>s</w:t>
      </w:r>
      <w:r w:rsidRPr="009E7682">
        <w:rPr>
          <w:rFonts w:asciiTheme="minorBidi" w:hAnsiTheme="minorBidi"/>
          <w:sz w:val="24"/>
          <w:szCs w:val="24"/>
        </w:rPr>
        <w:t xml:space="preserve"> (</w:t>
      </w:r>
      <w:r w:rsidR="00E54660">
        <w:rPr>
          <w:rFonts w:asciiTheme="minorBidi" w:hAnsiTheme="minorBidi"/>
          <w:i/>
          <w:iCs/>
          <w:sz w:val="24"/>
          <w:szCs w:val="24"/>
        </w:rPr>
        <w:t>yissurin</w:t>
      </w:r>
      <w:r w:rsidRPr="009E7682">
        <w:rPr>
          <w:rFonts w:asciiTheme="minorBidi" w:hAnsiTheme="minorBidi"/>
          <w:sz w:val="24"/>
          <w:szCs w:val="24"/>
        </w:rPr>
        <w:t>). Thus, explains Rav Ettlinger, the Rambam requires lashe</w:t>
      </w:r>
      <w:r w:rsidR="002C71FB">
        <w:rPr>
          <w:rFonts w:asciiTheme="minorBidi" w:hAnsiTheme="minorBidi"/>
          <w:sz w:val="24"/>
          <w:szCs w:val="24"/>
        </w:rPr>
        <w:t>s</w:t>
      </w:r>
      <w:r w:rsidR="00A670A4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which are ultimately</w:t>
      </w:r>
      <w:r w:rsidR="00A670A4">
        <w:rPr>
          <w:rFonts w:asciiTheme="minorBidi" w:hAnsiTheme="minorBidi"/>
          <w:sz w:val="24"/>
          <w:szCs w:val="24"/>
        </w:rPr>
        <w:t xml:space="preserve"> a form of </w:t>
      </w:r>
      <w:r w:rsidR="00E54660">
        <w:rPr>
          <w:rFonts w:asciiTheme="minorBidi" w:hAnsiTheme="minorBidi"/>
          <w:i/>
          <w:iCs/>
          <w:sz w:val="24"/>
          <w:szCs w:val="24"/>
        </w:rPr>
        <w:t>yissurin</w:t>
      </w:r>
      <w:r w:rsidRPr="009E7682">
        <w:rPr>
          <w:rFonts w:asciiTheme="minorBidi" w:hAnsiTheme="minorBidi"/>
          <w:i/>
          <w:iCs/>
          <w:sz w:val="24"/>
          <w:szCs w:val="24"/>
        </w:rPr>
        <w:t>.</w:t>
      </w:r>
    </w:p>
    <w:p w14:paraId="3F0951D7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AED0FC" w14:textId="72D9B60E" w:rsidR="004C7082" w:rsidRPr="009E7682" w:rsidRDefault="004C7082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However, how can we explain the </w:t>
      </w:r>
      <w:r w:rsidR="00CB3EE3" w:rsidRPr="009E7682">
        <w:rPr>
          <w:rFonts w:asciiTheme="minorBidi" w:hAnsiTheme="minorBidi"/>
          <w:sz w:val="24"/>
          <w:szCs w:val="24"/>
        </w:rPr>
        <w:t>contradiction in the Rambam’s writings?</w:t>
      </w:r>
    </w:p>
    <w:p w14:paraId="63958370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945F1E" w14:textId="49AEC54E" w:rsidR="00BD3789" w:rsidRPr="009E7682" w:rsidRDefault="002C29B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Rav </w:t>
      </w:r>
      <w:r w:rsidR="00DB4F6B" w:rsidRPr="009E7682">
        <w:rPr>
          <w:rFonts w:asciiTheme="minorBidi" w:hAnsiTheme="minorBidi"/>
          <w:sz w:val="24"/>
          <w:szCs w:val="24"/>
        </w:rPr>
        <w:t>Cha</w:t>
      </w:r>
      <w:r w:rsidR="006A1A60">
        <w:rPr>
          <w:rFonts w:asciiTheme="minorBidi" w:hAnsiTheme="minorBidi"/>
          <w:sz w:val="24"/>
          <w:szCs w:val="24"/>
        </w:rPr>
        <w:t>y</w:t>
      </w:r>
      <w:r w:rsidR="00DB4F6B" w:rsidRPr="009E7682">
        <w:rPr>
          <w:rFonts w:asciiTheme="minorBidi" w:hAnsiTheme="minorBidi"/>
          <w:sz w:val="24"/>
          <w:szCs w:val="24"/>
        </w:rPr>
        <w:t>im Ozer Grodzinski (Vilna</w:t>
      </w:r>
      <w:r w:rsidR="006A1A60">
        <w:rPr>
          <w:rFonts w:asciiTheme="minorBidi" w:hAnsiTheme="minorBidi"/>
          <w:sz w:val="24"/>
          <w:szCs w:val="24"/>
        </w:rPr>
        <w:t>,</w:t>
      </w:r>
      <w:r w:rsidR="00DB4F6B" w:rsidRPr="009E7682">
        <w:rPr>
          <w:rFonts w:asciiTheme="minorBidi" w:hAnsiTheme="minorBidi"/>
          <w:sz w:val="24"/>
          <w:szCs w:val="24"/>
        </w:rPr>
        <w:t xml:space="preserve"> 1863-1940</w:t>
      </w:r>
      <w:r w:rsidR="00CB3EE3" w:rsidRPr="009E7682">
        <w:rPr>
          <w:rFonts w:asciiTheme="minorBidi" w:hAnsiTheme="minorBidi"/>
          <w:sz w:val="24"/>
          <w:szCs w:val="24"/>
        </w:rPr>
        <w:t>) explain</w:t>
      </w:r>
      <w:r w:rsidR="00A670A4">
        <w:rPr>
          <w:rFonts w:asciiTheme="minorBidi" w:hAnsiTheme="minorBidi"/>
          <w:sz w:val="24"/>
          <w:szCs w:val="24"/>
        </w:rPr>
        <w:t>s</w:t>
      </w:r>
      <w:r w:rsidR="00CB3EE3" w:rsidRPr="009E7682">
        <w:rPr>
          <w:rFonts w:asciiTheme="minorBidi" w:hAnsiTheme="minorBidi"/>
          <w:sz w:val="24"/>
          <w:szCs w:val="24"/>
        </w:rPr>
        <w:t xml:space="preserve"> that there are two levels of atonement. Once the </w:t>
      </w:r>
      <w:r w:rsidR="00CB3EE3" w:rsidRPr="009E7682">
        <w:rPr>
          <w:rFonts w:asciiTheme="minorBidi" w:hAnsiTheme="minorBidi"/>
          <w:i/>
          <w:iCs/>
          <w:sz w:val="24"/>
          <w:szCs w:val="24"/>
        </w:rPr>
        <w:t>rasha</w:t>
      </w:r>
      <w:r w:rsidR="00CB3EE3" w:rsidRPr="009E7682">
        <w:rPr>
          <w:rFonts w:asciiTheme="minorBidi" w:hAnsiTheme="minorBidi"/>
          <w:sz w:val="24"/>
          <w:szCs w:val="24"/>
        </w:rPr>
        <w:t xml:space="preserve"> receives lashes</w:t>
      </w:r>
      <w:r w:rsidR="006A1A60">
        <w:rPr>
          <w:rFonts w:asciiTheme="minorBidi" w:hAnsiTheme="minorBidi"/>
          <w:sz w:val="24"/>
          <w:szCs w:val="24"/>
        </w:rPr>
        <w:t>,</w:t>
      </w:r>
      <w:r w:rsidR="00CB3EE3" w:rsidRPr="009E7682">
        <w:rPr>
          <w:rFonts w:asciiTheme="minorBidi" w:hAnsiTheme="minorBidi"/>
          <w:sz w:val="24"/>
          <w:szCs w:val="24"/>
        </w:rPr>
        <w:t xml:space="preserve"> he is considered “your brother” and may serve as a </w:t>
      </w:r>
      <w:r w:rsidR="004234FB" w:rsidRPr="009E7682">
        <w:rPr>
          <w:rFonts w:asciiTheme="minorBidi" w:hAnsiTheme="minorBidi"/>
          <w:sz w:val="24"/>
          <w:szCs w:val="24"/>
        </w:rPr>
        <w:t>witness</w:t>
      </w:r>
      <w:r w:rsidR="00CB3EE3" w:rsidRPr="009E7682">
        <w:rPr>
          <w:rFonts w:asciiTheme="minorBidi" w:hAnsiTheme="minorBidi"/>
          <w:sz w:val="24"/>
          <w:szCs w:val="24"/>
        </w:rPr>
        <w:t>. However, for full atonement he is required to repent</w:t>
      </w:r>
      <w:r w:rsidR="00DB4F6B" w:rsidRPr="009E7682">
        <w:rPr>
          <w:rFonts w:asciiTheme="minorBidi" w:hAnsiTheme="minorBidi"/>
          <w:sz w:val="24"/>
          <w:szCs w:val="24"/>
        </w:rPr>
        <w:t>.</w:t>
      </w:r>
      <w:r w:rsidR="00CB3EE3" w:rsidRPr="009E7682">
        <w:rPr>
          <w:rFonts w:asciiTheme="minorBidi" w:hAnsiTheme="minorBidi"/>
          <w:sz w:val="24"/>
          <w:szCs w:val="24"/>
        </w:rPr>
        <w:t xml:space="preserve"> This can be proven from the added words of the Rambam in </w:t>
      </w:r>
      <w:r w:rsidR="00CB3EE3" w:rsidRPr="002C2F5B">
        <w:rPr>
          <w:rFonts w:asciiTheme="minorBidi" w:hAnsiTheme="minorBidi"/>
          <w:i/>
          <w:iCs/>
          <w:sz w:val="24"/>
          <w:szCs w:val="24"/>
        </w:rPr>
        <w:t>Hil</w:t>
      </w:r>
      <w:r w:rsidR="006A1A60" w:rsidRPr="002C2F5B">
        <w:rPr>
          <w:rFonts w:asciiTheme="minorBidi" w:hAnsiTheme="minorBidi"/>
          <w:i/>
          <w:iCs/>
          <w:sz w:val="24"/>
          <w:szCs w:val="24"/>
        </w:rPr>
        <w:t>k</w:t>
      </w:r>
      <w:r w:rsidR="00CB3EE3" w:rsidRPr="002C2F5B">
        <w:rPr>
          <w:rFonts w:asciiTheme="minorBidi" w:hAnsiTheme="minorBidi"/>
          <w:i/>
          <w:iCs/>
          <w:sz w:val="24"/>
          <w:szCs w:val="24"/>
        </w:rPr>
        <w:t>hot Teshuva</w:t>
      </w:r>
      <w:r w:rsidR="00A670A4">
        <w:rPr>
          <w:rFonts w:asciiTheme="minorBidi" w:hAnsiTheme="minorBidi"/>
          <w:i/>
          <w:iCs/>
          <w:sz w:val="24"/>
          <w:szCs w:val="24"/>
        </w:rPr>
        <w:t>:</w:t>
      </w:r>
      <w:r w:rsidR="00CB3EE3" w:rsidRPr="002C2F5B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B3EE3" w:rsidRPr="009E7682">
        <w:rPr>
          <w:rFonts w:asciiTheme="minorBidi" w:hAnsiTheme="minorBidi"/>
          <w:sz w:val="24"/>
          <w:szCs w:val="24"/>
        </w:rPr>
        <w:t>“complete atonement</w:t>
      </w:r>
      <w:r w:rsidR="00A670A4">
        <w:rPr>
          <w:rFonts w:asciiTheme="minorBidi" w:hAnsiTheme="minorBidi"/>
          <w:sz w:val="24"/>
          <w:szCs w:val="24"/>
        </w:rPr>
        <w:t>.”</w:t>
      </w:r>
      <w:r w:rsidR="00DB4F6B" w:rsidRPr="009E7682">
        <w:rPr>
          <w:rStyle w:val="a7"/>
          <w:rFonts w:asciiTheme="minorBidi" w:hAnsiTheme="minorBidi"/>
          <w:sz w:val="24"/>
          <w:szCs w:val="24"/>
        </w:rPr>
        <w:footnoteReference w:id="11"/>
      </w:r>
      <w:r w:rsidR="00DB4F6B" w:rsidRPr="009E7682">
        <w:rPr>
          <w:rFonts w:asciiTheme="minorBidi" w:hAnsiTheme="minorBidi"/>
          <w:sz w:val="24"/>
          <w:szCs w:val="24"/>
        </w:rPr>
        <w:t xml:space="preserve">  </w:t>
      </w:r>
    </w:p>
    <w:p w14:paraId="79E053D3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E3D8AC" w14:textId="682F4590" w:rsidR="00CB3EE3" w:rsidRPr="009E7682" w:rsidRDefault="00CB3EE3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Rav Ettlinger points out that not all </w:t>
      </w:r>
      <w:r w:rsidRPr="002C2F5B">
        <w:rPr>
          <w:rFonts w:asciiTheme="minorBidi" w:hAnsiTheme="minorBidi"/>
          <w:sz w:val="24"/>
          <w:szCs w:val="24"/>
        </w:rPr>
        <w:t>Rishonim</w:t>
      </w:r>
      <w:r w:rsidRPr="009E7682">
        <w:rPr>
          <w:rFonts w:asciiTheme="minorBidi" w:hAnsiTheme="minorBidi"/>
          <w:sz w:val="24"/>
          <w:szCs w:val="24"/>
        </w:rPr>
        <w:t xml:space="preserve"> agree with the Rambam</w:t>
      </w:r>
      <w:r w:rsidR="00237EFD" w:rsidRPr="009E7682">
        <w:rPr>
          <w:rFonts w:asciiTheme="minorBidi" w:hAnsiTheme="minorBidi"/>
          <w:sz w:val="24"/>
          <w:szCs w:val="24"/>
        </w:rPr>
        <w:t>.</w:t>
      </w:r>
      <w:r w:rsidR="00A670A4">
        <w:rPr>
          <w:rFonts w:asciiTheme="minorBidi" w:hAnsiTheme="minorBidi"/>
          <w:sz w:val="24"/>
          <w:szCs w:val="24"/>
        </w:rPr>
        <w:t xml:space="preserve"> </w:t>
      </w:r>
      <w:r w:rsidR="00BC7A83" w:rsidRPr="009E7682">
        <w:rPr>
          <w:rFonts w:asciiTheme="minorBidi" w:hAnsiTheme="minorBidi"/>
          <w:sz w:val="24"/>
          <w:szCs w:val="24"/>
        </w:rPr>
        <w:t>Rashi</w:t>
      </w:r>
      <w:r w:rsidR="006A1A60">
        <w:rPr>
          <w:rFonts w:asciiTheme="minorBidi" w:hAnsiTheme="minorBidi"/>
          <w:sz w:val="24"/>
          <w:szCs w:val="24"/>
        </w:rPr>
        <w:t>,</w:t>
      </w:r>
      <w:r w:rsidR="00BC7A83" w:rsidRPr="009E7682">
        <w:rPr>
          <w:rFonts w:asciiTheme="minorBidi" w:hAnsiTheme="minorBidi"/>
          <w:sz w:val="24"/>
          <w:szCs w:val="24"/>
        </w:rPr>
        <w:t xml:space="preserve"> the Ramban and </w:t>
      </w:r>
      <w:r w:rsidR="006A1A60">
        <w:rPr>
          <w:rFonts w:asciiTheme="minorBidi" w:hAnsiTheme="minorBidi"/>
          <w:sz w:val="24"/>
          <w:szCs w:val="24"/>
        </w:rPr>
        <w:t xml:space="preserve">the </w:t>
      </w:r>
      <w:r w:rsidR="00EF1370" w:rsidRPr="002C2F5B">
        <w:rPr>
          <w:rFonts w:asciiTheme="minorBidi" w:hAnsiTheme="minorBidi"/>
          <w:i/>
          <w:iCs/>
          <w:sz w:val="24"/>
          <w:szCs w:val="24"/>
        </w:rPr>
        <w:t>B</w:t>
      </w:r>
      <w:r w:rsidR="00BC7A83" w:rsidRPr="002C2F5B">
        <w:rPr>
          <w:rFonts w:asciiTheme="minorBidi" w:hAnsiTheme="minorBidi"/>
          <w:i/>
          <w:iCs/>
          <w:sz w:val="24"/>
          <w:szCs w:val="24"/>
        </w:rPr>
        <w:t>a’al Ha</w:t>
      </w:r>
      <w:r w:rsidR="00EF1370" w:rsidRPr="002C2F5B">
        <w:rPr>
          <w:rFonts w:asciiTheme="minorBidi" w:hAnsiTheme="minorBidi"/>
          <w:i/>
          <w:iCs/>
          <w:sz w:val="24"/>
          <w:szCs w:val="24"/>
        </w:rPr>
        <w:t>-</w:t>
      </w:r>
      <w:r w:rsidR="006A1A60" w:rsidRPr="002C2F5B">
        <w:rPr>
          <w:rFonts w:asciiTheme="minorBidi" w:hAnsiTheme="minorBidi"/>
          <w:i/>
          <w:iCs/>
          <w:sz w:val="24"/>
          <w:szCs w:val="24"/>
        </w:rPr>
        <w:t>m</w:t>
      </w:r>
      <w:r w:rsidR="00BC7A83" w:rsidRPr="002C2F5B">
        <w:rPr>
          <w:rFonts w:asciiTheme="minorBidi" w:hAnsiTheme="minorBidi"/>
          <w:i/>
          <w:iCs/>
          <w:sz w:val="24"/>
          <w:szCs w:val="24"/>
        </w:rPr>
        <w:t>aor</w:t>
      </w:r>
      <w:r w:rsidR="00BC7A83" w:rsidRPr="009E7682">
        <w:rPr>
          <w:rFonts w:asciiTheme="minorBidi" w:hAnsiTheme="minorBidi"/>
          <w:sz w:val="24"/>
          <w:szCs w:val="24"/>
        </w:rPr>
        <w:t xml:space="preserve"> hold the opinion that </w:t>
      </w:r>
      <w:r w:rsidR="006A1A60" w:rsidRPr="002C2F5B">
        <w:rPr>
          <w:rFonts w:asciiTheme="minorBidi" w:hAnsiTheme="minorBidi"/>
          <w:i/>
          <w:iCs/>
          <w:sz w:val="24"/>
          <w:szCs w:val="24"/>
        </w:rPr>
        <w:t>t</w:t>
      </w:r>
      <w:r w:rsidR="00BC7A83" w:rsidRPr="002C2F5B">
        <w:rPr>
          <w:rFonts w:asciiTheme="minorBidi" w:hAnsiTheme="minorBidi"/>
          <w:i/>
          <w:iCs/>
          <w:sz w:val="24"/>
          <w:szCs w:val="24"/>
        </w:rPr>
        <w:t>eshuva</w:t>
      </w:r>
      <w:r w:rsidRPr="009E7682">
        <w:rPr>
          <w:rFonts w:asciiTheme="minorBidi" w:hAnsiTheme="minorBidi"/>
          <w:sz w:val="24"/>
          <w:szCs w:val="24"/>
        </w:rPr>
        <w:t xml:space="preserve"> alone</w:t>
      </w:r>
      <w:r w:rsidR="00BC7A83" w:rsidRPr="009E7682">
        <w:rPr>
          <w:rFonts w:asciiTheme="minorBidi" w:hAnsiTheme="minorBidi"/>
          <w:sz w:val="24"/>
          <w:szCs w:val="24"/>
        </w:rPr>
        <w:t xml:space="preserve"> can </w:t>
      </w:r>
      <w:r w:rsidR="006A1A60">
        <w:rPr>
          <w:rFonts w:asciiTheme="minorBidi" w:hAnsiTheme="minorBidi"/>
          <w:sz w:val="24"/>
          <w:szCs w:val="24"/>
        </w:rPr>
        <w:t>achieve atonement for</w:t>
      </w:r>
      <w:r w:rsidR="00BC7A83" w:rsidRPr="009E7682">
        <w:rPr>
          <w:rFonts w:asciiTheme="minorBidi" w:hAnsiTheme="minorBidi"/>
          <w:sz w:val="24"/>
          <w:szCs w:val="24"/>
        </w:rPr>
        <w:t xml:space="preserve"> </w:t>
      </w:r>
      <w:r w:rsidR="00EF1370" w:rsidRPr="009E7682">
        <w:rPr>
          <w:rFonts w:asciiTheme="minorBidi" w:hAnsiTheme="minorBidi"/>
          <w:i/>
          <w:iCs/>
          <w:sz w:val="24"/>
          <w:szCs w:val="24"/>
        </w:rPr>
        <w:t>ch</w:t>
      </w:r>
      <w:r w:rsidR="00FD4F7C">
        <w:rPr>
          <w:rFonts w:asciiTheme="minorBidi" w:hAnsiTheme="minorBidi"/>
          <w:i/>
          <w:iCs/>
          <w:sz w:val="24"/>
          <w:szCs w:val="24"/>
        </w:rPr>
        <w:t>a</w:t>
      </w:r>
      <w:r w:rsidR="00EF1370" w:rsidRPr="009E7682">
        <w:rPr>
          <w:rFonts w:asciiTheme="minorBidi" w:hAnsiTheme="minorBidi"/>
          <w:i/>
          <w:iCs/>
          <w:sz w:val="24"/>
          <w:szCs w:val="24"/>
        </w:rPr>
        <w:t>y</w:t>
      </w:r>
      <w:r w:rsidR="00FD4F7C">
        <w:rPr>
          <w:rFonts w:asciiTheme="minorBidi" w:hAnsiTheme="minorBidi"/>
          <w:i/>
          <w:iCs/>
          <w:sz w:val="24"/>
          <w:szCs w:val="24"/>
        </w:rPr>
        <w:t>a</w:t>
      </w:r>
      <w:r w:rsidR="00EF1370" w:rsidRPr="009E7682">
        <w:rPr>
          <w:rFonts w:asciiTheme="minorBidi" w:hAnsiTheme="minorBidi"/>
          <w:i/>
          <w:iCs/>
          <w:sz w:val="24"/>
          <w:szCs w:val="24"/>
        </w:rPr>
        <w:t>v</w:t>
      </w:r>
      <w:r w:rsidR="00FD4F7C">
        <w:rPr>
          <w:rFonts w:asciiTheme="minorBidi" w:hAnsiTheme="minorBidi"/>
          <w:i/>
          <w:iCs/>
          <w:sz w:val="24"/>
          <w:szCs w:val="24"/>
        </w:rPr>
        <w:t>e</w:t>
      </w:r>
      <w:r w:rsidR="00EF1370" w:rsidRPr="009E7682">
        <w:rPr>
          <w:rFonts w:asciiTheme="minorBidi" w:hAnsiTheme="minorBidi"/>
          <w:i/>
          <w:iCs/>
          <w:sz w:val="24"/>
          <w:szCs w:val="24"/>
        </w:rPr>
        <w:t>i karet</w:t>
      </w:r>
      <w:r w:rsidR="00EF1370" w:rsidRPr="009E7682">
        <w:rPr>
          <w:rFonts w:asciiTheme="minorBidi" w:hAnsiTheme="minorBidi"/>
          <w:sz w:val="24"/>
          <w:szCs w:val="24"/>
        </w:rPr>
        <w:t>.</w:t>
      </w:r>
      <w:r w:rsidR="00BC7A83" w:rsidRPr="009E7682">
        <w:rPr>
          <w:rFonts w:asciiTheme="minorBidi" w:hAnsiTheme="minorBidi"/>
          <w:sz w:val="24"/>
          <w:szCs w:val="24"/>
        </w:rPr>
        <w:t xml:space="preserve"> </w:t>
      </w:r>
      <w:r w:rsidRPr="009E7682">
        <w:rPr>
          <w:rFonts w:asciiTheme="minorBidi" w:hAnsiTheme="minorBidi"/>
          <w:sz w:val="24"/>
          <w:szCs w:val="24"/>
        </w:rPr>
        <w:t>Obviously</w:t>
      </w:r>
      <w:r w:rsidR="00A670A4">
        <w:rPr>
          <w:rFonts w:asciiTheme="minorBidi" w:hAnsiTheme="minorBidi"/>
          <w:sz w:val="24"/>
          <w:szCs w:val="24"/>
        </w:rPr>
        <w:t>,</w:t>
      </w:r>
      <w:r w:rsidRPr="009E7682">
        <w:rPr>
          <w:rFonts w:asciiTheme="minorBidi" w:hAnsiTheme="minorBidi"/>
          <w:sz w:val="24"/>
          <w:szCs w:val="24"/>
        </w:rPr>
        <w:t xml:space="preserve"> according to this opinion, there would be no advantage to creating a </w:t>
      </w:r>
      <w:r w:rsidR="004234FB" w:rsidRPr="002C2F5B">
        <w:rPr>
          <w:rFonts w:asciiTheme="minorBidi" w:hAnsiTheme="minorBidi"/>
          <w:sz w:val="24"/>
          <w:szCs w:val="24"/>
        </w:rPr>
        <w:t>S</w:t>
      </w:r>
      <w:r w:rsidRPr="002C2F5B">
        <w:rPr>
          <w:rFonts w:asciiTheme="minorBidi" w:hAnsiTheme="minorBidi"/>
          <w:sz w:val="24"/>
          <w:szCs w:val="24"/>
        </w:rPr>
        <w:t>anhedrin</w:t>
      </w:r>
      <w:r w:rsidRPr="009E7682">
        <w:rPr>
          <w:rFonts w:asciiTheme="minorBidi" w:hAnsiTheme="minorBidi"/>
          <w:sz w:val="24"/>
          <w:szCs w:val="24"/>
        </w:rPr>
        <w:t xml:space="preserve"> for the purpose of </w:t>
      </w:r>
      <w:r w:rsidR="00A670A4">
        <w:rPr>
          <w:rFonts w:asciiTheme="minorBidi" w:hAnsiTheme="minorBidi"/>
          <w:sz w:val="24"/>
          <w:szCs w:val="24"/>
        </w:rPr>
        <w:t>a</w:t>
      </w:r>
      <w:r w:rsidR="00A670A4" w:rsidRPr="009E7682">
        <w:rPr>
          <w:rFonts w:asciiTheme="minorBidi" w:hAnsiTheme="minorBidi"/>
          <w:sz w:val="24"/>
          <w:szCs w:val="24"/>
        </w:rPr>
        <w:t>c</w:t>
      </w:r>
      <w:r w:rsidR="00A670A4">
        <w:rPr>
          <w:rFonts w:asciiTheme="minorBidi" w:hAnsiTheme="minorBidi"/>
          <w:sz w:val="24"/>
          <w:szCs w:val="24"/>
        </w:rPr>
        <w:t>h</w:t>
      </w:r>
      <w:r w:rsidR="00A670A4" w:rsidRPr="009E7682">
        <w:rPr>
          <w:rFonts w:asciiTheme="minorBidi" w:hAnsiTheme="minorBidi"/>
          <w:sz w:val="24"/>
          <w:szCs w:val="24"/>
        </w:rPr>
        <w:t>ieving</w:t>
      </w:r>
      <w:r w:rsidRPr="009E7682">
        <w:rPr>
          <w:rFonts w:asciiTheme="minorBidi" w:hAnsiTheme="minorBidi"/>
          <w:sz w:val="24"/>
          <w:szCs w:val="24"/>
        </w:rPr>
        <w:t xml:space="preserve"> atonement.</w:t>
      </w:r>
    </w:p>
    <w:p w14:paraId="151CBB39" w14:textId="77777777" w:rsidR="008F3A09" w:rsidRPr="009E7682" w:rsidRDefault="008F3A09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751ABEB" w14:textId="4294BA38" w:rsidR="00D577A6" w:rsidRPr="009E7682" w:rsidRDefault="00DE6B1C" w:rsidP="00506370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9E7682">
        <w:rPr>
          <w:rFonts w:asciiTheme="minorBidi" w:hAnsiTheme="minorBidi"/>
          <w:b/>
          <w:bCs/>
          <w:sz w:val="24"/>
          <w:szCs w:val="24"/>
        </w:rPr>
        <w:t xml:space="preserve">Behind the </w:t>
      </w:r>
      <w:r w:rsidR="006A1A60">
        <w:rPr>
          <w:rFonts w:asciiTheme="minorBidi" w:hAnsiTheme="minorBidi"/>
          <w:b/>
          <w:bCs/>
          <w:sz w:val="24"/>
          <w:szCs w:val="24"/>
        </w:rPr>
        <w:t>Dispute</w:t>
      </w:r>
    </w:p>
    <w:p w14:paraId="2F1757F2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536924F" w14:textId="5EB8BDE6" w:rsidR="000522CC" w:rsidRDefault="00DE6B1C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Historian Jacob Katz (</w:t>
      </w:r>
      <w:r w:rsidR="000522CC" w:rsidRPr="009E7682">
        <w:rPr>
          <w:rFonts w:asciiTheme="minorBidi" w:hAnsiTheme="minorBidi"/>
          <w:sz w:val="24"/>
          <w:szCs w:val="24"/>
        </w:rPr>
        <w:t>1904-1998) explain</w:t>
      </w:r>
      <w:r w:rsidR="00A670A4">
        <w:rPr>
          <w:rFonts w:asciiTheme="minorBidi" w:hAnsiTheme="minorBidi"/>
          <w:sz w:val="24"/>
          <w:szCs w:val="24"/>
        </w:rPr>
        <w:t xml:space="preserve">s </w:t>
      </w:r>
      <w:r w:rsidR="000522CC" w:rsidRPr="009E7682">
        <w:rPr>
          <w:rFonts w:asciiTheme="minorBidi" w:hAnsiTheme="minorBidi"/>
          <w:sz w:val="24"/>
          <w:szCs w:val="24"/>
        </w:rPr>
        <w:t>that behind the practical dispute exists a theological dispute</w:t>
      </w:r>
      <w:r w:rsidR="00697857" w:rsidRPr="009E7682">
        <w:rPr>
          <w:rFonts w:asciiTheme="minorBidi" w:hAnsiTheme="minorBidi"/>
          <w:sz w:val="24"/>
          <w:szCs w:val="24"/>
        </w:rPr>
        <w:t xml:space="preserve"> </w:t>
      </w:r>
      <w:r w:rsidR="00195B0A" w:rsidRPr="009E7682">
        <w:rPr>
          <w:rFonts w:asciiTheme="minorBidi" w:hAnsiTheme="minorBidi"/>
          <w:sz w:val="24"/>
          <w:szCs w:val="24"/>
        </w:rPr>
        <w:t xml:space="preserve">regarding the future </w:t>
      </w:r>
      <w:r w:rsidR="00697857" w:rsidRPr="009E7682">
        <w:rPr>
          <w:rFonts w:asciiTheme="minorBidi" w:hAnsiTheme="minorBidi"/>
          <w:sz w:val="24"/>
          <w:szCs w:val="24"/>
        </w:rPr>
        <w:t>redemption</w:t>
      </w:r>
      <w:r w:rsidR="000522CC" w:rsidRPr="009E7682">
        <w:rPr>
          <w:rFonts w:asciiTheme="minorBidi" w:hAnsiTheme="minorBidi"/>
          <w:sz w:val="24"/>
          <w:szCs w:val="24"/>
        </w:rPr>
        <w:t>.</w:t>
      </w:r>
      <w:r w:rsidR="000522CC" w:rsidRPr="009E7682">
        <w:rPr>
          <w:rStyle w:val="a7"/>
          <w:rFonts w:asciiTheme="minorBidi" w:hAnsiTheme="minorBidi"/>
          <w:sz w:val="24"/>
          <w:szCs w:val="24"/>
        </w:rPr>
        <w:footnoteReference w:id="12"/>
      </w:r>
    </w:p>
    <w:p w14:paraId="21A6AB53" w14:textId="77777777" w:rsidR="00E54660" w:rsidRPr="009E7682" w:rsidRDefault="00E54660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870E8E" w14:textId="6A7DDB87" w:rsidR="000522CC" w:rsidRPr="009E7682" w:rsidRDefault="00697857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 xml:space="preserve">The </w:t>
      </w:r>
      <w:r w:rsidR="004F1E80" w:rsidRPr="009E7682">
        <w:rPr>
          <w:rFonts w:asciiTheme="minorBidi" w:hAnsiTheme="minorBidi"/>
          <w:sz w:val="24"/>
          <w:szCs w:val="24"/>
        </w:rPr>
        <w:t xml:space="preserve">“real” question, he suggests, is whether following the tragic events of 1492, man should actively be involved in bringing </w:t>
      </w:r>
      <w:r w:rsidR="00A670A4">
        <w:rPr>
          <w:rFonts w:asciiTheme="minorBidi" w:hAnsiTheme="minorBidi"/>
          <w:sz w:val="24"/>
          <w:szCs w:val="24"/>
        </w:rPr>
        <w:t xml:space="preserve">about </w:t>
      </w:r>
      <w:r w:rsidR="004F1E80" w:rsidRPr="009E7682">
        <w:rPr>
          <w:rFonts w:asciiTheme="minorBidi" w:hAnsiTheme="minorBidi"/>
          <w:sz w:val="24"/>
          <w:szCs w:val="24"/>
        </w:rPr>
        <w:t xml:space="preserve">the redemption. The </w:t>
      </w:r>
      <w:r w:rsidR="00E54660">
        <w:rPr>
          <w:rFonts w:asciiTheme="minorBidi" w:hAnsiTheme="minorBidi"/>
          <w:sz w:val="24"/>
          <w:szCs w:val="24"/>
        </w:rPr>
        <w:t>rabbis</w:t>
      </w:r>
      <w:r w:rsidR="004F1E80" w:rsidRPr="009E7682">
        <w:rPr>
          <w:rFonts w:asciiTheme="minorBidi" w:hAnsiTheme="minorBidi"/>
          <w:sz w:val="24"/>
          <w:szCs w:val="24"/>
        </w:rPr>
        <w:t xml:space="preserve"> of Yeru</w:t>
      </w:r>
      <w:r w:rsidR="00195B0A" w:rsidRPr="009E7682">
        <w:rPr>
          <w:rFonts w:asciiTheme="minorBidi" w:hAnsiTheme="minorBidi"/>
          <w:sz w:val="24"/>
          <w:szCs w:val="24"/>
        </w:rPr>
        <w:t>s</w:t>
      </w:r>
      <w:r w:rsidR="004F1E80" w:rsidRPr="009E7682">
        <w:rPr>
          <w:rFonts w:asciiTheme="minorBidi" w:hAnsiTheme="minorBidi"/>
          <w:sz w:val="24"/>
          <w:szCs w:val="24"/>
        </w:rPr>
        <w:t xml:space="preserve">halayim </w:t>
      </w:r>
      <w:r w:rsidR="00195B0A" w:rsidRPr="009E7682">
        <w:rPr>
          <w:rFonts w:asciiTheme="minorBidi" w:hAnsiTheme="minorBidi"/>
          <w:sz w:val="24"/>
          <w:szCs w:val="24"/>
        </w:rPr>
        <w:t>believe</w:t>
      </w:r>
      <w:r w:rsidR="004F1E80" w:rsidRPr="009E7682">
        <w:rPr>
          <w:rFonts w:asciiTheme="minorBidi" w:hAnsiTheme="minorBidi"/>
          <w:sz w:val="24"/>
          <w:szCs w:val="24"/>
        </w:rPr>
        <w:t xml:space="preserve"> in the passive approach, leaving our destiny in the hands of </w:t>
      </w:r>
      <w:r w:rsidR="00E54660">
        <w:rPr>
          <w:rFonts w:asciiTheme="minorBidi" w:hAnsiTheme="minorBidi"/>
          <w:sz w:val="24"/>
          <w:szCs w:val="24"/>
        </w:rPr>
        <w:t>God</w:t>
      </w:r>
      <w:r w:rsidR="004F1E80" w:rsidRPr="009E7682">
        <w:rPr>
          <w:rFonts w:asciiTheme="minorBidi" w:hAnsiTheme="minorBidi"/>
          <w:sz w:val="24"/>
          <w:szCs w:val="24"/>
        </w:rPr>
        <w:t xml:space="preserve">. </w:t>
      </w:r>
      <w:r w:rsidR="00195B0A" w:rsidRPr="009E7682">
        <w:rPr>
          <w:rFonts w:asciiTheme="minorBidi" w:hAnsiTheme="minorBidi"/>
          <w:sz w:val="24"/>
          <w:szCs w:val="24"/>
        </w:rPr>
        <w:t>T</w:t>
      </w:r>
      <w:r w:rsidR="004F1E80" w:rsidRPr="009E7682">
        <w:rPr>
          <w:rFonts w:asciiTheme="minorBidi" w:hAnsiTheme="minorBidi"/>
          <w:sz w:val="24"/>
          <w:szCs w:val="24"/>
        </w:rPr>
        <w:t xml:space="preserve">he </w:t>
      </w:r>
      <w:r w:rsidR="00E54660">
        <w:rPr>
          <w:rFonts w:asciiTheme="minorBidi" w:hAnsiTheme="minorBidi"/>
          <w:sz w:val="24"/>
          <w:szCs w:val="24"/>
        </w:rPr>
        <w:t>rabbis</w:t>
      </w:r>
      <w:r w:rsidR="004F1E80" w:rsidRPr="009E7682">
        <w:rPr>
          <w:rFonts w:asciiTheme="minorBidi" w:hAnsiTheme="minorBidi"/>
          <w:sz w:val="24"/>
          <w:szCs w:val="24"/>
        </w:rPr>
        <w:t xml:space="preserve"> of Tzfat disagree. These </w:t>
      </w:r>
      <w:r w:rsidR="00E54660">
        <w:rPr>
          <w:rFonts w:asciiTheme="minorBidi" w:hAnsiTheme="minorBidi"/>
          <w:sz w:val="24"/>
          <w:szCs w:val="24"/>
        </w:rPr>
        <w:t>rabbis</w:t>
      </w:r>
      <w:r w:rsidR="004F1E80" w:rsidRPr="009E7682">
        <w:rPr>
          <w:rFonts w:asciiTheme="minorBidi" w:hAnsiTheme="minorBidi"/>
          <w:sz w:val="24"/>
          <w:szCs w:val="24"/>
        </w:rPr>
        <w:t xml:space="preserve"> </w:t>
      </w:r>
      <w:r w:rsidR="00A670A4">
        <w:rPr>
          <w:rFonts w:asciiTheme="minorBidi" w:hAnsiTheme="minorBidi"/>
          <w:sz w:val="24"/>
          <w:szCs w:val="24"/>
        </w:rPr>
        <w:t>a</w:t>
      </w:r>
      <w:r w:rsidR="004F1E80" w:rsidRPr="009E7682">
        <w:rPr>
          <w:rFonts w:asciiTheme="minorBidi" w:hAnsiTheme="minorBidi"/>
          <w:sz w:val="24"/>
          <w:szCs w:val="24"/>
        </w:rPr>
        <w:t xml:space="preserve">re not just </w:t>
      </w:r>
      <w:r w:rsidR="000F317E" w:rsidRPr="009E7682">
        <w:rPr>
          <w:rFonts w:asciiTheme="minorBidi" w:hAnsiTheme="minorBidi"/>
          <w:sz w:val="24"/>
          <w:szCs w:val="24"/>
        </w:rPr>
        <w:t>quoting</w:t>
      </w:r>
      <w:r w:rsidR="004F1E80" w:rsidRPr="009E7682">
        <w:rPr>
          <w:rFonts w:asciiTheme="minorBidi" w:hAnsiTheme="minorBidi"/>
          <w:sz w:val="24"/>
          <w:szCs w:val="24"/>
        </w:rPr>
        <w:t xml:space="preserve"> the Rambam’s halakhic theory, rather they </w:t>
      </w:r>
      <w:r w:rsidR="00A670A4">
        <w:rPr>
          <w:rFonts w:asciiTheme="minorBidi" w:hAnsiTheme="minorBidi"/>
          <w:sz w:val="24"/>
          <w:szCs w:val="24"/>
        </w:rPr>
        <w:t>a</w:t>
      </w:r>
      <w:r w:rsidR="004F1E80" w:rsidRPr="009E7682">
        <w:rPr>
          <w:rFonts w:asciiTheme="minorBidi" w:hAnsiTheme="minorBidi"/>
          <w:sz w:val="24"/>
          <w:szCs w:val="24"/>
        </w:rPr>
        <w:t xml:space="preserve">re </w:t>
      </w:r>
      <w:r w:rsidR="000F317E" w:rsidRPr="009E7682">
        <w:rPr>
          <w:rFonts w:asciiTheme="minorBidi" w:hAnsiTheme="minorBidi"/>
          <w:sz w:val="24"/>
          <w:szCs w:val="24"/>
        </w:rPr>
        <w:t xml:space="preserve">following </w:t>
      </w:r>
      <w:r w:rsidR="004F1E80" w:rsidRPr="009E7682">
        <w:rPr>
          <w:rFonts w:asciiTheme="minorBidi" w:hAnsiTheme="minorBidi"/>
          <w:sz w:val="24"/>
          <w:szCs w:val="24"/>
        </w:rPr>
        <w:t xml:space="preserve">the Rambam’s philosophy that the </w:t>
      </w:r>
      <w:r w:rsidR="006A1A60">
        <w:rPr>
          <w:rFonts w:asciiTheme="minorBidi" w:hAnsiTheme="minorBidi"/>
          <w:sz w:val="24"/>
          <w:szCs w:val="24"/>
        </w:rPr>
        <w:t>ultimate redemption</w:t>
      </w:r>
      <w:r w:rsidR="000F317E" w:rsidRPr="009E7682">
        <w:rPr>
          <w:rFonts w:asciiTheme="minorBidi" w:hAnsiTheme="minorBidi"/>
          <w:sz w:val="24"/>
          <w:szCs w:val="24"/>
        </w:rPr>
        <w:t xml:space="preserve"> can be </w:t>
      </w:r>
      <w:r w:rsidR="00DF5506" w:rsidRPr="009E7682">
        <w:rPr>
          <w:rFonts w:asciiTheme="minorBidi" w:hAnsiTheme="minorBidi"/>
          <w:sz w:val="24"/>
          <w:szCs w:val="24"/>
        </w:rPr>
        <w:t>achieved</w:t>
      </w:r>
      <w:r w:rsidR="000F317E" w:rsidRPr="009E7682">
        <w:rPr>
          <w:rFonts w:asciiTheme="minorBidi" w:hAnsiTheme="minorBidi"/>
          <w:sz w:val="24"/>
          <w:szCs w:val="24"/>
        </w:rPr>
        <w:t xml:space="preserve"> by the </w:t>
      </w:r>
      <w:r w:rsidR="00DF5506" w:rsidRPr="009E7682">
        <w:rPr>
          <w:rFonts w:asciiTheme="minorBidi" w:hAnsiTheme="minorBidi"/>
          <w:sz w:val="24"/>
          <w:szCs w:val="24"/>
        </w:rPr>
        <w:t>actions of</w:t>
      </w:r>
      <w:r w:rsidR="000F317E" w:rsidRPr="009E7682">
        <w:rPr>
          <w:rFonts w:asciiTheme="minorBidi" w:hAnsiTheme="minorBidi"/>
          <w:sz w:val="24"/>
          <w:szCs w:val="24"/>
        </w:rPr>
        <w:t xml:space="preserve"> men.</w:t>
      </w:r>
      <w:r w:rsidR="004F1E80" w:rsidRPr="009E7682">
        <w:rPr>
          <w:rFonts w:asciiTheme="minorBidi" w:hAnsiTheme="minorBidi"/>
          <w:sz w:val="24"/>
          <w:szCs w:val="24"/>
        </w:rPr>
        <w:t xml:space="preserve"> </w:t>
      </w:r>
    </w:p>
    <w:p w14:paraId="22DEB945" w14:textId="77777777" w:rsidR="00237EFD" w:rsidRPr="009E7682" w:rsidRDefault="00237EFD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8FD0BA" w14:textId="13C53C1A" w:rsidR="00237EFD" w:rsidRPr="009E7682" w:rsidRDefault="000F317E" w:rsidP="0050637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9E7682">
        <w:rPr>
          <w:rFonts w:asciiTheme="minorBidi" w:hAnsiTheme="minorBidi"/>
          <w:sz w:val="24"/>
          <w:szCs w:val="24"/>
        </w:rPr>
        <w:t>Some will say that this argument continues from then on</w:t>
      </w:r>
      <w:r w:rsidR="00DF5506" w:rsidRPr="009E7682">
        <w:rPr>
          <w:rFonts w:asciiTheme="minorBidi" w:hAnsiTheme="minorBidi"/>
          <w:sz w:val="24"/>
          <w:szCs w:val="24"/>
        </w:rPr>
        <w:t xml:space="preserve"> amongst the religious leaders and communities,</w:t>
      </w:r>
      <w:r w:rsidRPr="009E7682">
        <w:rPr>
          <w:rFonts w:asciiTheme="minorBidi" w:hAnsiTheme="minorBidi"/>
          <w:sz w:val="24"/>
          <w:szCs w:val="24"/>
        </w:rPr>
        <w:t xml:space="preserve"> even today…</w:t>
      </w:r>
    </w:p>
    <w:sectPr w:rsidR="00237EFD" w:rsidRPr="009E76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08FB5" w14:textId="77777777" w:rsidR="003A58B2" w:rsidRDefault="003A58B2" w:rsidP="00A73EB6">
      <w:pPr>
        <w:spacing w:after="0" w:line="240" w:lineRule="auto"/>
      </w:pPr>
      <w:r>
        <w:separator/>
      </w:r>
    </w:p>
  </w:endnote>
  <w:endnote w:type="continuationSeparator" w:id="0">
    <w:p w14:paraId="7720DFC0" w14:textId="77777777" w:rsidR="003A58B2" w:rsidRDefault="003A58B2" w:rsidP="00A7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37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D2E48" w14:textId="2C706385" w:rsidR="00B01A69" w:rsidRDefault="00B01A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810A4" w14:textId="77777777" w:rsidR="00B01A69" w:rsidRDefault="00B01A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AD6F" w14:textId="77777777" w:rsidR="003A58B2" w:rsidRDefault="003A58B2" w:rsidP="00A73EB6">
      <w:pPr>
        <w:spacing w:after="0" w:line="240" w:lineRule="auto"/>
      </w:pPr>
      <w:r>
        <w:separator/>
      </w:r>
    </w:p>
  </w:footnote>
  <w:footnote w:type="continuationSeparator" w:id="0">
    <w:p w14:paraId="0C17EE78" w14:textId="77777777" w:rsidR="003A58B2" w:rsidRDefault="003A58B2" w:rsidP="00A73EB6">
      <w:pPr>
        <w:spacing w:after="0" w:line="240" w:lineRule="auto"/>
      </w:pPr>
      <w:r>
        <w:continuationSeparator/>
      </w:r>
    </w:p>
  </w:footnote>
  <w:footnote w:id="1">
    <w:p w14:paraId="1E18A37C" w14:textId="08C7D466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For a history of other attempts in Jewish history </w:t>
      </w:r>
      <w:r>
        <w:rPr>
          <w:rFonts w:asciiTheme="minorBidi" w:hAnsiTheme="minorBidi"/>
        </w:rPr>
        <w:t xml:space="preserve">to reestablish the Sanhedrin, </w:t>
      </w:r>
      <w:r w:rsidRPr="00237EFD">
        <w:rPr>
          <w:rFonts w:asciiTheme="minorBidi" w:hAnsiTheme="minorBidi"/>
        </w:rPr>
        <w:t xml:space="preserve">see </w:t>
      </w:r>
      <w:r w:rsidRPr="002C2F5B">
        <w:rPr>
          <w:rFonts w:asciiTheme="minorBidi" w:hAnsiTheme="minorBidi"/>
          <w:i/>
          <w:iCs/>
        </w:rPr>
        <w:t>Techumin</w:t>
      </w:r>
      <w:r w:rsidRPr="00237EFD">
        <w:rPr>
          <w:rFonts w:asciiTheme="minorBidi" w:hAnsiTheme="minorBidi"/>
        </w:rPr>
        <w:t xml:space="preserve"> 18</w:t>
      </w:r>
      <w:r>
        <w:rPr>
          <w:rFonts w:asciiTheme="minorBidi" w:hAnsiTheme="minorBidi"/>
        </w:rPr>
        <w:t>,</w:t>
      </w:r>
      <w:r w:rsidRPr="00237EFD">
        <w:rPr>
          <w:rFonts w:asciiTheme="minorBidi" w:hAnsiTheme="minorBidi"/>
        </w:rPr>
        <w:t xml:space="preserve"> pp.</w:t>
      </w:r>
      <w:r>
        <w:rPr>
          <w:rFonts w:asciiTheme="minorBidi" w:hAnsiTheme="minorBidi"/>
        </w:rPr>
        <w:t xml:space="preserve"> </w:t>
      </w:r>
      <w:r w:rsidRPr="00237EFD">
        <w:rPr>
          <w:rFonts w:asciiTheme="minorBidi" w:hAnsiTheme="minorBidi"/>
        </w:rPr>
        <w:t>452-454</w:t>
      </w:r>
      <w:r>
        <w:rPr>
          <w:rFonts w:asciiTheme="minorBidi" w:hAnsiTheme="minorBidi"/>
        </w:rPr>
        <w:t>,</w:t>
      </w:r>
    </w:p>
  </w:footnote>
  <w:footnote w:id="2">
    <w:p w14:paraId="41E3018D" w14:textId="16E5F915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C2F5B">
        <w:rPr>
          <w:rFonts w:asciiTheme="minorBidi" w:hAnsiTheme="minorBidi"/>
          <w:i/>
          <w:iCs/>
        </w:rPr>
        <w:t>Hilkhot Sanhedrin</w:t>
      </w:r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 xml:space="preserve">4:11. </w:t>
      </w:r>
      <w:r w:rsidR="00506370">
        <w:rPr>
          <w:rFonts w:asciiTheme="minorBidi" w:hAnsiTheme="minorBidi"/>
        </w:rPr>
        <w:t xml:space="preserve">As </w:t>
      </w:r>
      <w:r w:rsidR="0099384B">
        <w:rPr>
          <w:rFonts w:asciiTheme="minorBidi" w:hAnsiTheme="minorBidi"/>
        </w:rPr>
        <w:t>we will soon see, t</w:t>
      </w:r>
      <w:r w:rsidRPr="00237EFD">
        <w:rPr>
          <w:rFonts w:asciiTheme="minorBidi" w:hAnsiTheme="minorBidi"/>
        </w:rPr>
        <w:t>his theory is mentioned earlier</w:t>
      </w:r>
      <w:r>
        <w:rPr>
          <w:rFonts w:asciiTheme="minorBidi" w:hAnsiTheme="minorBidi"/>
        </w:rPr>
        <w:t>,</w:t>
      </w:r>
      <w:r w:rsidRPr="00237EFD">
        <w:rPr>
          <w:rFonts w:asciiTheme="minorBidi" w:hAnsiTheme="minorBidi"/>
        </w:rPr>
        <w:t xml:space="preserve"> in the Rambam’s </w:t>
      </w:r>
      <w:r w:rsidRPr="002C2F5B">
        <w:rPr>
          <w:rFonts w:asciiTheme="minorBidi" w:hAnsiTheme="minorBidi"/>
          <w:i/>
          <w:iCs/>
        </w:rPr>
        <w:t>Commentary on the Mishna</w:t>
      </w:r>
      <w:r w:rsidRPr="00237EFD">
        <w:rPr>
          <w:rFonts w:asciiTheme="minorBidi" w:hAnsiTheme="minorBidi"/>
        </w:rPr>
        <w:t xml:space="preserve"> without the controversial </w:t>
      </w:r>
      <w:r>
        <w:rPr>
          <w:rFonts w:asciiTheme="minorBidi" w:hAnsiTheme="minorBidi"/>
        </w:rPr>
        <w:t>conclusion.</w:t>
      </w:r>
      <w:r w:rsidRPr="00237EFD">
        <w:rPr>
          <w:rFonts w:asciiTheme="minorBidi" w:hAnsiTheme="minorBidi"/>
        </w:rPr>
        <w:t xml:space="preserve"> </w:t>
      </w:r>
    </w:p>
  </w:footnote>
  <w:footnote w:id="3">
    <w:p w14:paraId="3275352F" w14:textId="526C1B6F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Rambam, </w:t>
      </w:r>
      <w:r w:rsidRPr="002C2F5B">
        <w:rPr>
          <w:rFonts w:asciiTheme="minorBidi" w:hAnsiTheme="minorBidi"/>
          <w:i/>
          <w:iCs/>
        </w:rPr>
        <w:t>Commentary on the Mishna,</w:t>
      </w:r>
      <w:r w:rsidRPr="00237EFD">
        <w:rPr>
          <w:rFonts w:asciiTheme="minorBidi" w:hAnsiTheme="minorBidi"/>
        </w:rPr>
        <w:t xml:space="preserve"> </w:t>
      </w:r>
      <w:r w:rsidRPr="002C2F5B">
        <w:rPr>
          <w:rFonts w:asciiTheme="minorBidi" w:hAnsiTheme="minorBidi"/>
          <w:i/>
          <w:iCs/>
        </w:rPr>
        <w:t>Sanhedrin</w:t>
      </w:r>
      <w:r w:rsidRPr="00237EFD">
        <w:rPr>
          <w:rFonts w:asciiTheme="minorBidi" w:hAnsiTheme="minorBidi"/>
        </w:rPr>
        <w:t xml:space="preserve"> 1:3</w:t>
      </w:r>
      <w:r>
        <w:rPr>
          <w:rFonts w:asciiTheme="minorBidi" w:hAnsiTheme="minorBidi"/>
        </w:rPr>
        <w:t>.</w:t>
      </w:r>
    </w:p>
  </w:footnote>
  <w:footnote w:id="4">
    <w:p w14:paraId="079C54C7" w14:textId="037F7F39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For a historical account of the Spanish </w:t>
      </w:r>
      <w:r>
        <w:rPr>
          <w:rFonts w:asciiTheme="minorBidi" w:hAnsiTheme="minorBidi"/>
        </w:rPr>
        <w:t>E</w:t>
      </w:r>
      <w:r w:rsidRPr="00237EFD">
        <w:rPr>
          <w:rFonts w:asciiTheme="minorBidi" w:hAnsiTheme="minorBidi"/>
        </w:rPr>
        <w:t xml:space="preserve">xpulsion of 1492, see </w:t>
      </w:r>
      <w:r w:rsidRPr="002C2F5B">
        <w:rPr>
          <w:rFonts w:asciiTheme="minorBidi" w:hAnsiTheme="minorBidi"/>
          <w:i/>
          <w:iCs/>
        </w:rPr>
        <w:t>Shiur</w:t>
      </w:r>
      <w:r w:rsidRPr="00237EF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#</w:t>
      </w:r>
      <w:r w:rsidRPr="00237EFD">
        <w:rPr>
          <w:rFonts w:asciiTheme="minorBidi" w:hAnsiTheme="minorBidi"/>
        </w:rPr>
        <w:t>13</w:t>
      </w:r>
      <w:r>
        <w:rPr>
          <w:rFonts w:asciiTheme="minorBidi" w:hAnsiTheme="minorBidi"/>
        </w:rPr>
        <w:t>.</w:t>
      </w:r>
    </w:p>
  </w:footnote>
  <w:footnote w:id="5">
    <w:p w14:paraId="58947B11" w14:textId="4403BF0B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37EFD">
        <w:rPr>
          <w:rFonts w:asciiTheme="minorBidi" w:hAnsiTheme="minorBidi"/>
          <w:i/>
          <w:iCs/>
        </w:rPr>
        <w:t>Devarim</w:t>
      </w:r>
      <w:r w:rsidRPr="00237EFD">
        <w:rPr>
          <w:rFonts w:asciiTheme="minorBidi" w:hAnsiTheme="minorBidi"/>
        </w:rPr>
        <w:t xml:space="preserve"> 30:1-3</w:t>
      </w:r>
    </w:p>
  </w:footnote>
  <w:footnote w:id="6">
    <w:p w14:paraId="7E9CC83A" w14:textId="4D406694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37EFD">
        <w:rPr>
          <w:rFonts w:asciiTheme="minorBidi" w:hAnsiTheme="minorBidi"/>
          <w:i/>
          <w:iCs/>
        </w:rPr>
        <w:t>Yeshayahu</w:t>
      </w:r>
      <w:r w:rsidRPr="00237EF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1:26-27.</w:t>
      </w:r>
    </w:p>
  </w:footnote>
  <w:footnote w:id="7">
    <w:p w14:paraId="31545888" w14:textId="1B9A21A4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Regarding the </w:t>
      </w:r>
      <w:r w:rsidRPr="002C2F5B">
        <w:rPr>
          <w:rFonts w:asciiTheme="minorBidi" w:hAnsiTheme="minorBidi"/>
          <w:i/>
          <w:iCs/>
        </w:rPr>
        <w:t>Anusim</w:t>
      </w:r>
      <w:r w:rsidRPr="00237EFD">
        <w:rPr>
          <w:rFonts w:asciiTheme="minorBidi" w:hAnsiTheme="minorBidi"/>
        </w:rPr>
        <w:t>, Rav Moshe Sternbuch (</w:t>
      </w:r>
      <w:r w:rsidRPr="002C2F5B">
        <w:rPr>
          <w:rFonts w:asciiTheme="minorBidi" w:hAnsiTheme="minorBidi"/>
          <w:i/>
          <w:iCs/>
        </w:rPr>
        <w:t>Moadim U-zmanim</w:t>
      </w:r>
      <w:r w:rsidRPr="00237EFD">
        <w:rPr>
          <w:rFonts w:asciiTheme="minorBidi" w:hAnsiTheme="minorBidi"/>
        </w:rPr>
        <w:t xml:space="preserve"> 6:30) questions the need for lashes because he argues that these so-called transgressions were performed under duress (</w:t>
      </w:r>
      <w:r w:rsidRPr="00237EFD">
        <w:rPr>
          <w:rFonts w:asciiTheme="minorBidi" w:hAnsiTheme="minorBidi"/>
          <w:i/>
          <w:iCs/>
        </w:rPr>
        <w:t>ones</w:t>
      </w:r>
      <w:r>
        <w:rPr>
          <w:rFonts w:asciiTheme="minorBidi" w:hAnsiTheme="minorBidi"/>
          <w:i/>
          <w:iCs/>
        </w:rPr>
        <w:t xml:space="preserve">s, </w:t>
      </w:r>
      <w:r>
        <w:rPr>
          <w:rFonts w:asciiTheme="minorBidi" w:hAnsiTheme="minorBidi"/>
        </w:rPr>
        <w:t xml:space="preserve">the root from which the term </w:t>
      </w:r>
      <w:r w:rsidR="006A1A60" w:rsidRPr="00B01A69">
        <w:rPr>
          <w:rFonts w:asciiTheme="minorBidi" w:hAnsiTheme="minorBidi"/>
          <w:i/>
          <w:iCs/>
        </w:rPr>
        <w:t>Anusim</w:t>
      </w:r>
      <w:r>
        <w:rPr>
          <w:rFonts w:asciiTheme="minorBidi" w:hAnsiTheme="minorBidi"/>
        </w:rPr>
        <w:t xml:space="preserve"> comes</w:t>
      </w:r>
      <w:r w:rsidRPr="00237EFD">
        <w:rPr>
          <w:rFonts w:asciiTheme="minorBidi" w:hAnsiTheme="minorBidi"/>
        </w:rPr>
        <w:t xml:space="preserve">) and surely </w:t>
      </w:r>
      <w:r w:rsidRPr="002C2F5B">
        <w:rPr>
          <w:rFonts w:asciiTheme="minorBidi" w:hAnsiTheme="minorBidi"/>
          <w:i/>
          <w:iCs/>
        </w:rPr>
        <w:t>teshuva</w:t>
      </w:r>
      <w:r w:rsidRPr="00237EFD">
        <w:rPr>
          <w:rFonts w:asciiTheme="minorBidi" w:hAnsiTheme="minorBidi"/>
        </w:rPr>
        <w:t xml:space="preserve"> would be sufficient under these circumstances. Furthermore, he questions whether this entire discussion harms those who seek to repent. </w:t>
      </w:r>
    </w:p>
  </w:footnote>
  <w:footnote w:id="8">
    <w:p w14:paraId="46A9B985" w14:textId="491E49BA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For the full list of the</w:t>
      </w:r>
      <w:r>
        <w:rPr>
          <w:rFonts w:asciiTheme="minorBidi" w:hAnsiTheme="minorBidi"/>
        </w:rPr>
        <w:t xml:space="preserve"> </w:t>
      </w:r>
      <w:r w:rsidR="006A1A60">
        <w:rPr>
          <w:rFonts w:asciiTheme="minorBidi" w:hAnsiTheme="minorBidi"/>
        </w:rPr>
        <w:t>thirty</w:t>
      </w:r>
      <w:r>
        <w:rPr>
          <w:rFonts w:asciiTheme="minorBidi" w:hAnsiTheme="minorBidi"/>
        </w:rPr>
        <w:t>-six</w:t>
      </w:r>
      <w:r w:rsidRPr="00237EFD">
        <w:rPr>
          <w:rFonts w:asciiTheme="minorBidi" w:hAnsiTheme="minorBidi"/>
        </w:rPr>
        <w:t xml:space="preserve"> transgressions that </w:t>
      </w:r>
      <w:r w:rsidR="00627C6F">
        <w:rPr>
          <w:rFonts w:asciiTheme="minorBidi" w:hAnsiTheme="minorBidi"/>
        </w:rPr>
        <w:t>incur</w:t>
      </w:r>
      <w:r w:rsidRPr="00237EFD">
        <w:rPr>
          <w:rFonts w:asciiTheme="minorBidi" w:hAnsiTheme="minorBidi"/>
        </w:rPr>
        <w:t xml:space="preserve"> lashes</w:t>
      </w:r>
      <w:r w:rsidR="00627C6F">
        <w:rPr>
          <w:rFonts w:asciiTheme="minorBidi" w:hAnsiTheme="minorBidi"/>
        </w:rPr>
        <w:t>,</w:t>
      </w:r>
      <w:r w:rsidRPr="00237EFD">
        <w:rPr>
          <w:rFonts w:asciiTheme="minorBidi" w:hAnsiTheme="minorBidi"/>
        </w:rPr>
        <w:t xml:space="preserve"> see </w:t>
      </w:r>
      <w:r w:rsidRPr="002C2F5B">
        <w:rPr>
          <w:rFonts w:asciiTheme="minorBidi" w:hAnsiTheme="minorBidi"/>
        </w:rPr>
        <w:t>Mishna</w:t>
      </w:r>
      <w:r w:rsidR="00627C6F">
        <w:rPr>
          <w:rFonts w:asciiTheme="minorBidi" w:hAnsiTheme="minorBidi"/>
          <w:i/>
          <w:iCs/>
        </w:rPr>
        <w:t>,</w:t>
      </w:r>
      <w:r w:rsidRPr="00237EFD">
        <w:rPr>
          <w:rFonts w:asciiTheme="minorBidi" w:hAnsiTheme="minorBidi"/>
          <w:i/>
          <w:iCs/>
        </w:rPr>
        <w:t xml:space="preserve"> K</w:t>
      </w:r>
      <w:r>
        <w:rPr>
          <w:rFonts w:asciiTheme="minorBidi" w:hAnsiTheme="minorBidi"/>
          <w:i/>
          <w:iCs/>
        </w:rPr>
        <w:t>e</w:t>
      </w:r>
      <w:r w:rsidRPr="00237EFD">
        <w:rPr>
          <w:rFonts w:asciiTheme="minorBidi" w:hAnsiTheme="minorBidi"/>
          <w:i/>
          <w:iCs/>
        </w:rPr>
        <w:t>reit</w:t>
      </w:r>
      <w:r>
        <w:rPr>
          <w:rFonts w:asciiTheme="minorBidi" w:hAnsiTheme="minorBidi"/>
          <w:i/>
          <w:iCs/>
        </w:rPr>
        <w:t>o</w:t>
      </w:r>
      <w:r w:rsidRPr="00237EFD">
        <w:rPr>
          <w:rFonts w:asciiTheme="minorBidi" w:hAnsiTheme="minorBidi"/>
          <w:i/>
          <w:iCs/>
        </w:rPr>
        <w:t>t</w:t>
      </w:r>
      <w:r w:rsidRPr="00237EFD">
        <w:rPr>
          <w:rFonts w:asciiTheme="minorBidi" w:hAnsiTheme="minorBidi"/>
        </w:rPr>
        <w:t xml:space="preserve"> 1:1.</w:t>
      </w:r>
    </w:p>
  </w:footnote>
  <w:footnote w:id="9">
    <w:p w14:paraId="112FFE4A" w14:textId="29FF436E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Rambam</w:t>
      </w:r>
      <w:r w:rsidR="002C71FB">
        <w:rPr>
          <w:rFonts w:asciiTheme="minorBidi" w:hAnsiTheme="minorBidi"/>
        </w:rPr>
        <w:t>,</w:t>
      </w:r>
      <w:r w:rsidRPr="00237EFD">
        <w:rPr>
          <w:rFonts w:asciiTheme="minorBidi" w:hAnsiTheme="minorBidi"/>
        </w:rPr>
        <w:t xml:space="preserve"> </w:t>
      </w:r>
      <w:r w:rsidR="002C71FB">
        <w:rPr>
          <w:rFonts w:asciiTheme="minorBidi" w:hAnsiTheme="minorBidi"/>
          <w:i/>
          <w:iCs/>
        </w:rPr>
        <w:t>Hilkhot S</w:t>
      </w:r>
      <w:r w:rsidRPr="00237EFD">
        <w:rPr>
          <w:rFonts w:asciiTheme="minorBidi" w:hAnsiTheme="minorBidi"/>
          <w:i/>
          <w:iCs/>
        </w:rPr>
        <w:t>anhedrin</w:t>
      </w:r>
      <w:r w:rsidRPr="00237EFD">
        <w:rPr>
          <w:rFonts w:asciiTheme="minorBidi" w:hAnsiTheme="minorBidi"/>
        </w:rPr>
        <w:t xml:space="preserve"> 17:7</w:t>
      </w:r>
      <w:r w:rsidR="002C71FB">
        <w:rPr>
          <w:rFonts w:asciiTheme="minorBidi" w:hAnsiTheme="minorBidi"/>
        </w:rPr>
        <w:t>.</w:t>
      </w:r>
    </w:p>
  </w:footnote>
  <w:footnote w:id="10">
    <w:p w14:paraId="031C2D66" w14:textId="40CAAB27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37EFD">
        <w:rPr>
          <w:rFonts w:asciiTheme="minorBidi" w:hAnsiTheme="minorBidi"/>
          <w:i/>
          <w:iCs/>
        </w:rPr>
        <w:t>Mishna Makkot</w:t>
      </w:r>
      <w:r w:rsidRPr="00237EFD">
        <w:rPr>
          <w:rFonts w:asciiTheme="minorBidi" w:hAnsiTheme="minorBidi"/>
        </w:rPr>
        <w:t xml:space="preserve"> 3:1 and 3:1</w:t>
      </w:r>
      <w:r w:rsidR="002C71FB">
        <w:rPr>
          <w:rFonts w:asciiTheme="minorBidi" w:hAnsiTheme="minorBidi"/>
        </w:rPr>
        <w:t>5.</w:t>
      </w:r>
    </w:p>
  </w:footnote>
  <w:footnote w:id="11">
    <w:p w14:paraId="290F7A5D" w14:textId="3A14C8FE" w:rsidR="00B01A69" w:rsidRPr="00237EFD" w:rsidRDefault="00B01A69" w:rsidP="002C2F5B">
      <w:pPr>
        <w:pStyle w:val="a5"/>
        <w:jc w:val="both"/>
        <w:rPr>
          <w:rFonts w:asciiTheme="minorBidi" w:hAnsiTheme="minorBidi"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C2F5B">
        <w:rPr>
          <w:rFonts w:asciiTheme="minorBidi" w:hAnsiTheme="minorBidi"/>
          <w:i/>
          <w:iCs/>
        </w:rPr>
        <w:t>Responsa Achi’ezer</w:t>
      </w:r>
      <w:r w:rsidRPr="00237EFD">
        <w:rPr>
          <w:rFonts w:asciiTheme="minorBidi" w:hAnsiTheme="minorBidi"/>
        </w:rPr>
        <w:t xml:space="preserve"> 1, 20:6</w:t>
      </w:r>
      <w:r w:rsidR="006A1A60">
        <w:rPr>
          <w:rFonts w:asciiTheme="minorBidi" w:hAnsiTheme="minorBidi"/>
        </w:rPr>
        <w:t>.</w:t>
      </w:r>
    </w:p>
  </w:footnote>
  <w:footnote w:id="12">
    <w:p w14:paraId="281BA44A" w14:textId="2CA0445B" w:rsidR="00B01A69" w:rsidRPr="00237EFD" w:rsidRDefault="00B01A69" w:rsidP="002C2F5B">
      <w:pPr>
        <w:pStyle w:val="a5"/>
        <w:jc w:val="both"/>
        <w:rPr>
          <w:rFonts w:asciiTheme="minorBidi" w:hAnsiTheme="minorBidi"/>
          <w:b/>
          <w:bCs/>
        </w:rPr>
      </w:pPr>
      <w:r w:rsidRPr="00237EFD">
        <w:rPr>
          <w:rStyle w:val="a7"/>
          <w:rFonts w:asciiTheme="minorBidi" w:hAnsiTheme="minorBidi"/>
        </w:rPr>
        <w:footnoteRef/>
      </w:r>
      <w:r w:rsidRPr="00237EFD">
        <w:rPr>
          <w:rFonts w:asciiTheme="minorBidi" w:hAnsiTheme="minorBidi"/>
        </w:rPr>
        <w:t xml:space="preserve"> </w:t>
      </w:r>
      <w:r w:rsidRPr="002C2F5B">
        <w:rPr>
          <w:rFonts w:asciiTheme="minorBidi" w:hAnsiTheme="minorBidi"/>
          <w:i/>
          <w:iCs/>
        </w:rPr>
        <w:t>Halakha Ve-kabbala: Mechkarim Be-toldeot Dat Yisrael al Medoreha Ve-zikatah Ha-chevratit</w:t>
      </w:r>
      <w:r>
        <w:rPr>
          <w:rFonts w:asciiTheme="minorBidi" w:hAnsiTheme="minorBidi"/>
          <w:b/>
          <w:bCs/>
        </w:rPr>
        <w:t xml:space="preserve"> (</w:t>
      </w:r>
      <w:r w:rsidRPr="00237EFD">
        <w:rPr>
          <w:rFonts w:asciiTheme="minorBidi" w:hAnsiTheme="minorBidi"/>
        </w:rPr>
        <w:t>Magnes, 1986</w:t>
      </w:r>
      <w:r>
        <w:rPr>
          <w:rFonts w:asciiTheme="minorBidi" w:hAnsiTheme="minorBidi"/>
        </w:rPr>
        <w:t>),</w:t>
      </w:r>
      <w:r w:rsidRPr="00237EFD">
        <w:rPr>
          <w:rFonts w:asciiTheme="minorBidi" w:hAnsiTheme="minorBidi"/>
        </w:rPr>
        <w:t xml:space="preserve"> pp.</w:t>
      </w:r>
      <w:r>
        <w:rPr>
          <w:rFonts w:asciiTheme="minorBidi" w:hAnsiTheme="minorBidi"/>
        </w:rPr>
        <w:t xml:space="preserve"> </w:t>
      </w:r>
      <w:r w:rsidRPr="00237EFD">
        <w:rPr>
          <w:rFonts w:asciiTheme="minorBidi" w:hAnsiTheme="minorBidi"/>
        </w:rPr>
        <w:t>227-228</w:t>
      </w:r>
      <w:r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881"/>
    <w:multiLevelType w:val="multilevel"/>
    <w:tmpl w:val="449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C7CEB"/>
    <w:multiLevelType w:val="multilevel"/>
    <w:tmpl w:val="449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C8"/>
    <w:rsid w:val="00011B76"/>
    <w:rsid w:val="000152B8"/>
    <w:rsid w:val="00045E2B"/>
    <w:rsid w:val="000522CC"/>
    <w:rsid w:val="00053D59"/>
    <w:rsid w:val="00054EFC"/>
    <w:rsid w:val="00082A0A"/>
    <w:rsid w:val="000A635F"/>
    <w:rsid w:val="000C43A7"/>
    <w:rsid w:val="000D61ED"/>
    <w:rsid w:val="000F317E"/>
    <w:rsid w:val="000F6A73"/>
    <w:rsid w:val="00115576"/>
    <w:rsid w:val="0018766F"/>
    <w:rsid w:val="00195B0A"/>
    <w:rsid w:val="001A097E"/>
    <w:rsid w:val="001A39AC"/>
    <w:rsid w:val="001C63C0"/>
    <w:rsid w:val="001E02A8"/>
    <w:rsid w:val="001E33D8"/>
    <w:rsid w:val="00222ACB"/>
    <w:rsid w:val="00237EFD"/>
    <w:rsid w:val="002531F8"/>
    <w:rsid w:val="00263F75"/>
    <w:rsid w:val="00267F12"/>
    <w:rsid w:val="002C29B9"/>
    <w:rsid w:val="002C2F5B"/>
    <w:rsid w:val="002C71FB"/>
    <w:rsid w:val="00321A3A"/>
    <w:rsid w:val="00345FE1"/>
    <w:rsid w:val="00384714"/>
    <w:rsid w:val="00385449"/>
    <w:rsid w:val="003969D1"/>
    <w:rsid w:val="003A58B2"/>
    <w:rsid w:val="003E2CD1"/>
    <w:rsid w:val="00417DE7"/>
    <w:rsid w:val="004234FB"/>
    <w:rsid w:val="00475F93"/>
    <w:rsid w:val="004C3313"/>
    <w:rsid w:val="004C7082"/>
    <w:rsid w:val="004F1E80"/>
    <w:rsid w:val="004F3025"/>
    <w:rsid w:val="004F6A4C"/>
    <w:rsid w:val="00504BC6"/>
    <w:rsid w:val="00506370"/>
    <w:rsid w:val="00510024"/>
    <w:rsid w:val="00571121"/>
    <w:rsid w:val="005A37D2"/>
    <w:rsid w:val="005B22E1"/>
    <w:rsid w:val="005C4769"/>
    <w:rsid w:val="005D18CA"/>
    <w:rsid w:val="005F2A64"/>
    <w:rsid w:val="00605A2E"/>
    <w:rsid w:val="00614B14"/>
    <w:rsid w:val="00627C6F"/>
    <w:rsid w:val="006605C8"/>
    <w:rsid w:val="006863DE"/>
    <w:rsid w:val="00697857"/>
    <w:rsid w:val="006A1A60"/>
    <w:rsid w:val="006A3FEC"/>
    <w:rsid w:val="006A64F9"/>
    <w:rsid w:val="006D158D"/>
    <w:rsid w:val="00711130"/>
    <w:rsid w:val="00752DAB"/>
    <w:rsid w:val="007679A3"/>
    <w:rsid w:val="007A19BF"/>
    <w:rsid w:val="007D4615"/>
    <w:rsid w:val="00802502"/>
    <w:rsid w:val="00827C4D"/>
    <w:rsid w:val="00864B08"/>
    <w:rsid w:val="008F3A09"/>
    <w:rsid w:val="009908BE"/>
    <w:rsid w:val="0099384B"/>
    <w:rsid w:val="009E5BD0"/>
    <w:rsid w:val="009E7682"/>
    <w:rsid w:val="00A32240"/>
    <w:rsid w:val="00A509D2"/>
    <w:rsid w:val="00A670A4"/>
    <w:rsid w:val="00A73EB6"/>
    <w:rsid w:val="00A93BEC"/>
    <w:rsid w:val="00AB4033"/>
    <w:rsid w:val="00AC7F19"/>
    <w:rsid w:val="00B01A69"/>
    <w:rsid w:val="00B15DEE"/>
    <w:rsid w:val="00B24633"/>
    <w:rsid w:val="00B77735"/>
    <w:rsid w:val="00BA59C8"/>
    <w:rsid w:val="00BB7685"/>
    <w:rsid w:val="00BC2B03"/>
    <w:rsid w:val="00BC7A83"/>
    <w:rsid w:val="00BD3789"/>
    <w:rsid w:val="00BD5158"/>
    <w:rsid w:val="00BE090E"/>
    <w:rsid w:val="00BE1A49"/>
    <w:rsid w:val="00C05973"/>
    <w:rsid w:val="00C1707B"/>
    <w:rsid w:val="00C37407"/>
    <w:rsid w:val="00C3761C"/>
    <w:rsid w:val="00C434E7"/>
    <w:rsid w:val="00C75056"/>
    <w:rsid w:val="00CB3EE3"/>
    <w:rsid w:val="00CD3667"/>
    <w:rsid w:val="00CE5663"/>
    <w:rsid w:val="00D357CE"/>
    <w:rsid w:val="00D5491D"/>
    <w:rsid w:val="00D577A6"/>
    <w:rsid w:val="00D72E0D"/>
    <w:rsid w:val="00DB4F6B"/>
    <w:rsid w:val="00DB7E59"/>
    <w:rsid w:val="00DD104C"/>
    <w:rsid w:val="00DE6B1C"/>
    <w:rsid w:val="00DF5506"/>
    <w:rsid w:val="00E041DE"/>
    <w:rsid w:val="00E53293"/>
    <w:rsid w:val="00E54660"/>
    <w:rsid w:val="00EA083E"/>
    <w:rsid w:val="00EA61D3"/>
    <w:rsid w:val="00EB49C5"/>
    <w:rsid w:val="00EE74FB"/>
    <w:rsid w:val="00EF1370"/>
    <w:rsid w:val="00F01235"/>
    <w:rsid w:val="00F07326"/>
    <w:rsid w:val="00F20CB9"/>
    <w:rsid w:val="00F55696"/>
    <w:rsid w:val="00F57F2E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85F5"/>
  <w15:chartTrackingRefBased/>
  <w15:docId w15:val="{B7DDD4D8-C49C-4034-9BDE-9827581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C8"/>
  </w:style>
  <w:style w:type="paragraph" w:styleId="1">
    <w:name w:val="heading 1"/>
    <w:basedOn w:val="a"/>
    <w:next w:val="a"/>
    <w:link w:val="10"/>
    <w:uiPriority w:val="9"/>
    <w:qFormat/>
    <w:rsid w:val="00B1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908B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08BE"/>
    <w:rPr>
      <w:color w:val="605E5C"/>
      <w:shd w:val="clear" w:color="auto" w:fill="E1DFDD"/>
    </w:rPr>
  </w:style>
  <w:style w:type="paragraph" w:styleId="a3">
    <w:name w:val="Balloon Text"/>
    <w:basedOn w:val="a"/>
    <w:link w:val="a4"/>
    <w:uiPriority w:val="99"/>
    <w:semiHidden/>
    <w:unhideWhenUsed/>
    <w:rsid w:val="001A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097E"/>
    <w:rPr>
      <w:rFonts w:ascii="Segoe UI" w:hAnsi="Segoe UI" w:cs="Segoe UI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B1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unhideWhenUsed/>
    <w:rsid w:val="00A73EB6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rsid w:val="00A73E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3EB6"/>
    <w:rPr>
      <w:vertAlign w:val="superscript"/>
    </w:rPr>
  </w:style>
  <w:style w:type="character" w:customStyle="1" w:styleId="20">
    <w:name w:val="כותרת 2 תו"/>
    <w:basedOn w:val="a0"/>
    <w:link w:val="2"/>
    <w:uiPriority w:val="9"/>
    <w:semiHidden/>
    <w:rsid w:val="00DB4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3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237EFD"/>
  </w:style>
  <w:style w:type="paragraph" w:styleId="aa">
    <w:name w:val="footer"/>
    <w:basedOn w:val="a"/>
    <w:link w:val="ab"/>
    <w:uiPriority w:val="99"/>
    <w:unhideWhenUsed/>
    <w:rsid w:val="0023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237EFD"/>
  </w:style>
  <w:style w:type="character" w:customStyle="1" w:styleId="coversetext">
    <w:name w:val="co_versetext"/>
    <w:basedOn w:val="a0"/>
    <w:rsid w:val="00FD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22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7828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3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002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6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4765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7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1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598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7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06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64033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6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672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3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4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3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insaltz.org/glossary/tora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abad.org/163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insaltz.org/glossary/kar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chon-mamre.org/p/pt/pt052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insaltz.org/glossary/devari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9375-DF15-4D1F-A7A1-940ADCE1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2208</Words>
  <Characters>12586</Characters>
  <Application>Microsoft Office Word</Application>
  <DocSecurity>0</DocSecurity>
  <Lines>104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user</cp:lastModifiedBy>
  <cp:revision>5</cp:revision>
  <dcterms:created xsi:type="dcterms:W3CDTF">2020-10-15T06:44:00Z</dcterms:created>
  <dcterms:modified xsi:type="dcterms:W3CDTF">2021-02-15T08:32:00Z</dcterms:modified>
</cp:coreProperties>
</file>