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8DF" w:rsidRDefault="00FF58DF" w:rsidP="00FF58DF">
      <w:pPr>
        <w:jc w:val="center"/>
        <w:rPr>
          <w:rFonts w:ascii="Narkisim" w:hAnsi="Narkisim"/>
          <w:b/>
          <w:bCs/>
          <w:sz w:val="36"/>
          <w:szCs w:val="36"/>
          <w:rtl/>
        </w:rPr>
      </w:pPr>
      <w:r>
        <w:rPr>
          <w:rFonts w:ascii="Narkisim" w:hAnsi="Narkisim"/>
          <w:b/>
          <w:bCs/>
          <w:sz w:val="36"/>
          <w:szCs w:val="36"/>
          <w:rtl/>
        </w:rPr>
        <w:t>דבר שאין מתכו</w:t>
      </w:r>
      <w:r>
        <w:rPr>
          <w:rFonts w:ascii="Narkisim" w:hAnsi="Narkisim" w:hint="cs"/>
          <w:b/>
          <w:bCs/>
          <w:sz w:val="36"/>
          <w:szCs w:val="36"/>
          <w:rtl/>
        </w:rPr>
        <w:t xml:space="preserve">ון </w:t>
      </w:r>
      <w:r>
        <w:rPr>
          <w:rFonts w:ascii="Narkisim" w:hAnsi="Narkisim"/>
          <w:b/>
          <w:bCs/>
          <w:sz w:val="36"/>
          <w:szCs w:val="36"/>
          <w:rtl/>
        </w:rPr>
        <w:t>–</w:t>
      </w:r>
      <w:r>
        <w:rPr>
          <w:rFonts w:ascii="Narkisim" w:hAnsi="Narkisim" w:hint="cs"/>
          <w:b/>
          <w:bCs/>
          <w:sz w:val="36"/>
          <w:szCs w:val="36"/>
          <w:rtl/>
        </w:rPr>
        <w:t xml:space="preserve"> חלק י"</w:t>
      </w:r>
      <w:r>
        <w:rPr>
          <w:rFonts w:ascii="Narkisim" w:hAnsi="Narkisim" w:hint="cs"/>
          <w:b/>
          <w:bCs/>
          <w:sz w:val="36"/>
          <w:szCs w:val="36"/>
          <w:rtl/>
        </w:rPr>
        <w:t>ב</w:t>
      </w:r>
      <w:r w:rsidRPr="00951E75">
        <w:rPr>
          <w:rFonts w:ascii="Narkisim" w:hAnsi="Narkisim"/>
          <w:b/>
          <w:bCs/>
          <w:sz w:val="36"/>
          <w:szCs w:val="36"/>
          <w:rtl/>
        </w:rPr>
        <w:t xml:space="preserve"> </w:t>
      </w:r>
    </w:p>
    <w:p w:rsidR="00FF58DF" w:rsidRPr="00951E75" w:rsidRDefault="00FF58DF" w:rsidP="00FF58DF">
      <w:pPr>
        <w:jc w:val="center"/>
        <w:rPr>
          <w:rFonts w:ascii="Narkisim" w:hAnsi="Narkisim"/>
          <w:b/>
          <w:bCs/>
          <w:sz w:val="36"/>
          <w:szCs w:val="36"/>
          <w:rtl/>
        </w:rPr>
      </w:pPr>
      <w:r w:rsidRPr="00951E75">
        <w:rPr>
          <w:rFonts w:ascii="Narkisim" w:hAnsi="Narkisim"/>
          <w:b/>
          <w:bCs/>
          <w:sz w:val="36"/>
          <w:szCs w:val="36"/>
          <w:rtl/>
        </w:rPr>
        <w:t xml:space="preserve">המשך </w:t>
      </w:r>
      <w:r>
        <w:rPr>
          <w:rFonts w:ascii="Narkisim" w:hAnsi="Narkisim" w:hint="cs"/>
          <w:b/>
          <w:bCs/>
          <w:sz w:val="36"/>
          <w:szCs w:val="36"/>
          <w:rtl/>
        </w:rPr>
        <w:t>הדיון ב</w:t>
      </w:r>
      <w:r w:rsidRPr="00951E75">
        <w:rPr>
          <w:rFonts w:ascii="Narkisim" w:hAnsi="Narkisim"/>
          <w:b/>
          <w:bCs/>
          <w:sz w:val="36"/>
          <w:szCs w:val="36"/>
          <w:rtl/>
        </w:rPr>
        <w:t>מחלוקת הערוך והראשונים</w:t>
      </w:r>
    </w:p>
    <w:p w:rsidR="00FF58DF" w:rsidRDefault="00FF58DF" w:rsidP="00FF58DF">
      <w:pPr>
        <w:pStyle w:val="aff"/>
        <w:numPr>
          <w:ilvl w:val="0"/>
          <w:numId w:val="44"/>
        </w:numPr>
        <w:contextualSpacing/>
        <w:jc w:val="both"/>
        <w:rPr>
          <w:rFonts w:ascii="Narkisim" w:hAnsi="Narkisim"/>
          <w:rtl/>
        </w:rPr>
        <w:sectPr w:rsidR="00FF58DF" w:rsidSect="00951E75">
          <w:headerReference w:type="default" r:id="rId8"/>
          <w:headerReference w:type="first" r:id="rId9"/>
          <w:pgSz w:w="11906" w:h="16838" w:code="9"/>
          <w:pgMar w:top="1134" w:right="1133" w:bottom="964" w:left="1134" w:header="709" w:footer="709" w:gutter="0"/>
          <w:cols w:space="397"/>
          <w:titlePg/>
          <w:bidi/>
        </w:sectPr>
      </w:pPr>
    </w:p>
    <w:p w:rsidR="00FF58DF" w:rsidRPr="00830429" w:rsidRDefault="00FF58DF" w:rsidP="00FF58DF">
      <w:pPr>
        <w:rPr>
          <w:rFonts w:ascii="Narkisim" w:hAnsi="Narkisim"/>
          <w:rtl/>
        </w:rPr>
      </w:pPr>
      <w:r>
        <w:rPr>
          <w:rFonts w:ascii="Narkisim" w:hAnsi="Narkisim" w:hint="cs"/>
          <w:rtl/>
        </w:rPr>
        <w:t>בשיעור</w:t>
      </w:r>
      <w:r>
        <w:rPr>
          <w:rFonts w:ascii="Narkisim" w:hAnsi="Narkisim" w:hint="cs"/>
          <w:rtl/>
        </w:rPr>
        <w:t>ים</w:t>
      </w:r>
      <w:r>
        <w:rPr>
          <w:rFonts w:ascii="Narkisim" w:hAnsi="Narkisim" w:hint="cs"/>
          <w:rtl/>
        </w:rPr>
        <w:t xml:space="preserve"> הקוד</w:t>
      </w:r>
      <w:r>
        <w:rPr>
          <w:rFonts w:ascii="Narkisim" w:hAnsi="Narkisim" w:hint="cs"/>
          <w:rtl/>
        </w:rPr>
        <w:t>מים דנו</w:t>
      </w:r>
      <w:r>
        <w:rPr>
          <w:rFonts w:ascii="Narkisim" w:hAnsi="Narkisim" w:hint="cs"/>
          <w:rtl/>
        </w:rPr>
        <w:t xml:space="preserve"> בסוגיות השונות </w:t>
      </w:r>
      <w:r>
        <w:rPr>
          <w:rFonts w:ascii="Narkisim" w:hAnsi="Narkisim" w:hint="cs"/>
          <w:rtl/>
        </w:rPr>
        <w:t>שסביבם נסובה מחלוקת הערוך ושאר הראשונים. בשיעור זה נמשיך באותה המגמה:</w:t>
      </w:r>
    </w:p>
    <w:p w:rsidR="001003C0" w:rsidRDefault="001003C0" w:rsidP="001003C0">
      <w:pPr>
        <w:pStyle w:val="7"/>
        <w:rPr>
          <w:rtl/>
        </w:rPr>
      </w:pPr>
      <w:proofErr w:type="spellStart"/>
      <w:r>
        <w:rPr>
          <w:rtl/>
        </w:rPr>
        <w:t>מסוכרייא</w:t>
      </w:r>
      <w:proofErr w:type="spellEnd"/>
      <w:r>
        <w:rPr>
          <w:rtl/>
        </w:rPr>
        <w:t xml:space="preserve"> </w:t>
      </w:r>
      <w:proofErr w:type="spellStart"/>
      <w:r>
        <w:rPr>
          <w:rtl/>
        </w:rPr>
        <w:t>דנזייתא</w:t>
      </w:r>
      <w:proofErr w:type="spellEnd"/>
      <w:r w:rsidR="00AA4699" w:rsidRPr="001003C0">
        <w:rPr>
          <w:rtl/>
        </w:rPr>
        <w:t xml:space="preserve"> </w:t>
      </w:r>
    </w:p>
    <w:p w:rsidR="001003C0" w:rsidRDefault="00836DDB" w:rsidP="001003C0">
      <w:pPr>
        <w:rPr>
          <w:rtl/>
        </w:rPr>
      </w:pPr>
      <w:r>
        <w:rPr>
          <w:rFonts w:hint="cs"/>
          <w:rtl/>
        </w:rPr>
        <w:t>במסכת שבת מובא:</w:t>
      </w:r>
    </w:p>
    <w:p w:rsidR="00AA4699" w:rsidRDefault="001003C0" w:rsidP="001003C0">
      <w:pPr>
        <w:pStyle w:val="aa"/>
        <w:rPr>
          <w:rtl/>
        </w:rPr>
      </w:pPr>
      <w:r>
        <w:rPr>
          <w:rFonts w:hint="cs"/>
          <w:rtl/>
        </w:rPr>
        <w:t>"</w:t>
      </w:r>
      <w:r w:rsidR="00AA4699" w:rsidRPr="001003C0">
        <w:rPr>
          <w:rtl/>
        </w:rPr>
        <w:t xml:space="preserve">והאמר רב שימי בר </w:t>
      </w:r>
      <w:proofErr w:type="spellStart"/>
      <w:r w:rsidR="00AA4699" w:rsidRPr="001003C0">
        <w:rPr>
          <w:rtl/>
        </w:rPr>
        <w:t>חייא</w:t>
      </w:r>
      <w:proofErr w:type="spellEnd"/>
      <w:r w:rsidR="00AA4699" w:rsidRPr="001003C0">
        <w:rPr>
          <w:rtl/>
        </w:rPr>
        <w:t xml:space="preserve"> משמיה </w:t>
      </w:r>
      <w:proofErr w:type="spellStart"/>
      <w:r w:rsidR="00AA4699" w:rsidRPr="001003C0">
        <w:rPr>
          <w:rtl/>
        </w:rPr>
        <w:t>דרב</w:t>
      </w:r>
      <w:proofErr w:type="spellEnd"/>
      <w:r w:rsidR="00AA4699" w:rsidRPr="001003C0">
        <w:rPr>
          <w:rtl/>
        </w:rPr>
        <w:t xml:space="preserve"> האי </w:t>
      </w:r>
      <w:proofErr w:type="spellStart"/>
      <w:r w:rsidR="00AA4699" w:rsidRPr="001003C0">
        <w:rPr>
          <w:rtl/>
        </w:rPr>
        <w:t>מסוכרייא</w:t>
      </w:r>
      <w:proofErr w:type="spellEnd"/>
      <w:r w:rsidR="00AA4699" w:rsidRPr="001003C0">
        <w:rPr>
          <w:rtl/>
        </w:rPr>
        <w:t xml:space="preserve"> [</w:t>
      </w:r>
      <w:r w:rsidR="00AA4699" w:rsidRPr="001003C0">
        <w:rPr>
          <w:vertAlign w:val="subscript"/>
          <w:rtl/>
        </w:rPr>
        <w:t xml:space="preserve">בגד </w:t>
      </w:r>
      <w:proofErr w:type="spellStart"/>
      <w:r w:rsidR="00AA4699" w:rsidRPr="001003C0">
        <w:rPr>
          <w:vertAlign w:val="subscript"/>
          <w:rtl/>
        </w:rPr>
        <w:t>כורכין</w:t>
      </w:r>
      <w:proofErr w:type="spellEnd"/>
      <w:r w:rsidR="00AA4699" w:rsidRPr="001003C0">
        <w:rPr>
          <w:vertAlign w:val="subscript"/>
          <w:rtl/>
        </w:rPr>
        <w:t xml:space="preserve"> </w:t>
      </w:r>
      <w:proofErr w:type="spellStart"/>
      <w:r w:rsidR="00AA4699" w:rsidRPr="001003C0">
        <w:rPr>
          <w:vertAlign w:val="subscript"/>
          <w:rtl/>
        </w:rPr>
        <w:t>בברזא</w:t>
      </w:r>
      <w:proofErr w:type="spellEnd"/>
      <w:r w:rsidR="00AA4699" w:rsidRPr="001003C0">
        <w:rPr>
          <w:vertAlign w:val="subscript"/>
          <w:rtl/>
        </w:rPr>
        <w:t xml:space="preserve"> –</w:t>
      </w:r>
      <w:r w:rsidR="00836DDB">
        <w:rPr>
          <w:rFonts w:hint="cs"/>
          <w:vertAlign w:val="subscript"/>
          <w:rtl/>
        </w:rPr>
        <w:t xml:space="preserve"> </w:t>
      </w:r>
      <w:r w:rsidR="00AA4699" w:rsidRPr="001003C0">
        <w:rPr>
          <w:vertAlign w:val="subscript"/>
          <w:rtl/>
        </w:rPr>
        <w:t>רש"י</w:t>
      </w:r>
      <w:r w:rsidR="00AA4699" w:rsidRPr="001003C0">
        <w:rPr>
          <w:rtl/>
        </w:rPr>
        <w:t xml:space="preserve">] </w:t>
      </w:r>
      <w:proofErr w:type="spellStart"/>
      <w:r w:rsidR="00AA4699" w:rsidRPr="001003C0">
        <w:rPr>
          <w:rtl/>
        </w:rPr>
        <w:t>דנזייתא</w:t>
      </w:r>
      <w:proofErr w:type="spellEnd"/>
      <w:r w:rsidR="00AA4699" w:rsidRPr="001003C0">
        <w:rPr>
          <w:rtl/>
        </w:rPr>
        <w:t xml:space="preserve"> אסור </w:t>
      </w:r>
      <w:proofErr w:type="spellStart"/>
      <w:r w:rsidR="00AA4699" w:rsidRPr="001003C0">
        <w:rPr>
          <w:rtl/>
        </w:rPr>
        <w:t>להדוקיה</w:t>
      </w:r>
      <w:proofErr w:type="spellEnd"/>
      <w:r w:rsidR="00AA4699" w:rsidRPr="001003C0">
        <w:rPr>
          <w:rtl/>
        </w:rPr>
        <w:t xml:space="preserve"> [</w:t>
      </w:r>
      <w:r w:rsidR="00AA4699" w:rsidRPr="001003C0">
        <w:rPr>
          <w:vertAlign w:val="subscript"/>
          <w:rtl/>
        </w:rPr>
        <w:t xml:space="preserve">בנקב, משום סחיטה, ואף על גב דלא </w:t>
      </w:r>
      <w:proofErr w:type="spellStart"/>
      <w:r w:rsidR="00AA4699" w:rsidRPr="001003C0">
        <w:rPr>
          <w:vertAlign w:val="subscript"/>
          <w:rtl/>
        </w:rPr>
        <w:t>קא</w:t>
      </w:r>
      <w:proofErr w:type="spellEnd"/>
      <w:r w:rsidR="00AA4699" w:rsidRPr="001003C0">
        <w:rPr>
          <w:vertAlign w:val="subscript"/>
          <w:rtl/>
        </w:rPr>
        <w:t xml:space="preserve"> </w:t>
      </w:r>
      <w:proofErr w:type="spellStart"/>
      <w:r w:rsidR="00AA4699" w:rsidRPr="001003C0">
        <w:rPr>
          <w:vertAlign w:val="subscript"/>
          <w:rtl/>
        </w:rPr>
        <w:t>מכוין</w:t>
      </w:r>
      <w:proofErr w:type="spellEnd"/>
      <w:r w:rsidR="00AA4699" w:rsidRPr="001003C0">
        <w:rPr>
          <w:vertAlign w:val="subscript"/>
          <w:rtl/>
        </w:rPr>
        <w:t xml:space="preserve"> לסחוט –רש"י</w:t>
      </w:r>
      <w:r w:rsidR="00AA4699" w:rsidRPr="001003C0">
        <w:rPr>
          <w:rtl/>
        </w:rPr>
        <w:t>]</w:t>
      </w:r>
      <w:r>
        <w:rPr>
          <w:rFonts w:hint="cs"/>
          <w:rtl/>
        </w:rPr>
        <w:t xml:space="preserve"> </w:t>
      </w:r>
      <w:proofErr w:type="spellStart"/>
      <w:r w:rsidR="00AA4699" w:rsidRPr="001003C0">
        <w:rPr>
          <w:rtl/>
        </w:rPr>
        <w:t>ביומא</w:t>
      </w:r>
      <w:proofErr w:type="spellEnd"/>
      <w:r w:rsidR="00AA4699" w:rsidRPr="001003C0">
        <w:rPr>
          <w:rtl/>
        </w:rPr>
        <w:t xml:space="preserve"> טבא </w:t>
      </w:r>
      <w:proofErr w:type="spellStart"/>
      <w:r w:rsidR="00AA4699" w:rsidRPr="001003C0">
        <w:rPr>
          <w:rtl/>
        </w:rPr>
        <w:t>בההיא</w:t>
      </w:r>
      <w:proofErr w:type="spellEnd"/>
      <w:r w:rsidR="00AA4699" w:rsidRPr="001003C0">
        <w:rPr>
          <w:rtl/>
        </w:rPr>
        <w:t xml:space="preserve"> אפילו רבי שמעון מודה </w:t>
      </w:r>
      <w:proofErr w:type="spellStart"/>
      <w:r w:rsidR="00AA4699" w:rsidRPr="001003C0">
        <w:rPr>
          <w:rtl/>
        </w:rPr>
        <w:t>דאביי</w:t>
      </w:r>
      <w:proofErr w:type="spellEnd"/>
      <w:r w:rsidR="00AA4699" w:rsidRPr="001003C0">
        <w:rPr>
          <w:rtl/>
        </w:rPr>
        <w:t xml:space="preserve"> ורבא </w:t>
      </w:r>
      <w:proofErr w:type="spellStart"/>
      <w:r w:rsidR="00AA4699" w:rsidRPr="001003C0">
        <w:rPr>
          <w:rtl/>
        </w:rPr>
        <w:t>דאמרי</w:t>
      </w:r>
      <w:proofErr w:type="spellEnd"/>
      <w:r w:rsidR="00AA4699" w:rsidRPr="001003C0">
        <w:rPr>
          <w:rtl/>
        </w:rPr>
        <w:t xml:space="preserve"> </w:t>
      </w:r>
      <w:proofErr w:type="spellStart"/>
      <w:r w:rsidR="00AA4699" w:rsidRPr="001003C0">
        <w:rPr>
          <w:rtl/>
        </w:rPr>
        <w:t>תרווייהו</w:t>
      </w:r>
      <w:proofErr w:type="spellEnd"/>
      <w:r w:rsidR="00AA4699" w:rsidRPr="001003C0">
        <w:rPr>
          <w:rtl/>
        </w:rPr>
        <w:t xml:space="preserve"> מודה</w:t>
      </w:r>
      <w:r>
        <w:rPr>
          <w:rtl/>
        </w:rPr>
        <w:t xml:space="preserve"> רבי שמעון בפסיק רישיה ולא ימות</w:t>
      </w:r>
      <w:r>
        <w:rPr>
          <w:rFonts w:hint="cs"/>
          <w:rtl/>
        </w:rPr>
        <w:t>"</w:t>
      </w:r>
      <w:r w:rsidR="00AA4699" w:rsidRPr="001003C0">
        <w:rPr>
          <w:rtl/>
        </w:rPr>
        <w:t xml:space="preserve">. </w:t>
      </w:r>
    </w:p>
    <w:p w:rsidR="001003C0" w:rsidRPr="001003C0" w:rsidRDefault="001003C0" w:rsidP="001003C0">
      <w:pPr>
        <w:pStyle w:val="5"/>
        <w:rPr>
          <w:rtl/>
        </w:rPr>
      </w:pPr>
      <w:r>
        <w:rPr>
          <w:rFonts w:hint="cs"/>
          <w:rtl/>
        </w:rPr>
        <w:t>(בבלי שבת קיא ע"א)</w:t>
      </w:r>
    </w:p>
    <w:p w:rsidR="00AA4699" w:rsidRPr="00A67E8F" w:rsidRDefault="00AA4699" w:rsidP="005360DC">
      <w:pPr>
        <w:rPr>
          <w:rtl/>
        </w:rPr>
      </w:pPr>
      <w:r w:rsidRPr="00A67E8F">
        <w:rPr>
          <w:rtl/>
        </w:rPr>
        <w:t>בסוגיה ז</w:t>
      </w:r>
      <w:r w:rsidR="005360DC">
        <w:rPr>
          <w:rtl/>
        </w:rPr>
        <w:t>ו התקשו רבים בגדרי איסור הסחיטה</w:t>
      </w:r>
      <w:r w:rsidRPr="00A67E8F">
        <w:rPr>
          <w:rtl/>
        </w:rPr>
        <w:t xml:space="preserve"> המוזכר ברש"י ובראשונים, אם הוא סחיטה שהיא תולדה </w:t>
      </w:r>
      <w:proofErr w:type="spellStart"/>
      <w:r w:rsidRPr="00A67E8F">
        <w:rPr>
          <w:rtl/>
        </w:rPr>
        <w:t>דדש</w:t>
      </w:r>
      <w:proofErr w:type="spellEnd"/>
      <w:r w:rsidRPr="00A67E8F">
        <w:rPr>
          <w:rtl/>
        </w:rPr>
        <w:t xml:space="preserve">, או סחיטה שהיא תולדת המלבן, ובין היתר הדיון משפיע גם על דין פסיק רישיה המוזכר בה. </w:t>
      </w:r>
    </w:p>
    <w:p w:rsidR="00836DDB" w:rsidRPr="005360DC" w:rsidRDefault="00AA4699" w:rsidP="00623688">
      <w:pPr>
        <w:rPr>
          <w:rtl/>
        </w:rPr>
      </w:pPr>
      <w:proofErr w:type="spellStart"/>
      <w:r w:rsidRPr="005360DC">
        <w:rPr>
          <w:rtl/>
        </w:rPr>
        <w:t>בתוס</w:t>
      </w:r>
      <w:proofErr w:type="spellEnd"/>
      <w:r w:rsidRPr="005360DC">
        <w:rPr>
          <w:rtl/>
        </w:rPr>
        <w:t xml:space="preserve">' </w:t>
      </w:r>
      <w:r w:rsidR="00836DDB" w:rsidRPr="005360DC">
        <w:rPr>
          <w:rFonts w:hint="cs"/>
          <w:rtl/>
        </w:rPr>
        <w:t>ב</w:t>
      </w:r>
      <w:r w:rsidR="00836DDB" w:rsidRPr="005360DC">
        <w:rPr>
          <w:rtl/>
        </w:rPr>
        <w:t>כתובות ו</w:t>
      </w:r>
      <w:r w:rsidR="00836DDB" w:rsidRPr="005360DC">
        <w:rPr>
          <w:rFonts w:hint="cs"/>
          <w:rtl/>
        </w:rPr>
        <w:t xml:space="preserve"> ע"א</w:t>
      </w:r>
      <w:r w:rsidRPr="005360DC">
        <w:rPr>
          <w:rtl/>
        </w:rPr>
        <w:t xml:space="preserve"> כתבו שר"ת שלל את האפשרות לאסור לפקוק את החבית בחתיכת הבגד, משום סחיטה שהיא תולדה </w:t>
      </w:r>
      <w:proofErr w:type="spellStart"/>
      <w:r w:rsidRPr="005360DC">
        <w:rPr>
          <w:rtl/>
        </w:rPr>
        <w:t>דדש</w:t>
      </w:r>
      <w:proofErr w:type="spellEnd"/>
      <w:r w:rsidRPr="005360DC">
        <w:rPr>
          <w:rtl/>
        </w:rPr>
        <w:t xml:space="preserve">: </w:t>
      </w:r>
    </w:p>
    <w:p w:rsidR="00836DDB" w:rsidRDefault="00836DDB" w:rsidP="00836DDB">
      <w:pPr>
        <w:pStyle w:val="aa"/>
        <w:rPr>
          <w:rtl/>
        </w:rPr>
      </w:pPr>
      <w:r>
        <w:rPr>
          <w:rFonts w:hint="cs"/>
          <w:rtl/>
        </w:rPr>
        <w:t>"</w:t>
      </w:r>
      <w:r w:rsidR="00AA4699" w:rsidRPr="00A67E8F">
        <w:rPr>
          <w:rtl/>
        </w:rPr>
        <w:t xml:space="preserve">אומר ר"ת </w:t>
      </w:r>
      <w:proofErr w:type="spellStart"/>
      <w:r w:rsidR="00AA4699" w:rsidRPr="00A67E8F">
        <w:rPr>
          <w:rtl/>
        </w:rPr>
        <w:t>דליכא</w:t>
      </w:r>
      <w:proofErr w:type="spellEnd"/>
      <w:r w:rsidR="00AA4699" w:rsidRPr="00A67E8F">
        <w:rPr>
          <w:rtl/>
        </w:rPr>
        <w:t xml:space="preserve"> </w:t>
      </w:r>
      <w:proofErr w:type="spellStart"/>
      <w:r w:rsidR="00AA4699" w:rsidRPr="00A67E8F">
        <w:rPr>
          <w:rtl/>
        </w:rPr>
        <w:t>למימר</w:t>
      </w:r>
      <w:proofErr w:type="spellEnd"/>
      <w:r w:rsidR="00AA4699" w:rsidRPr="00A67E8F">
        <w:rPr>
          <w:rtl/>
        </w:rPr>
        <w:t xml:space="preserve"> </w:t>
      </w:r>
      <w:proofErr w:type="spellStart"/>
      <w:r w:rsidR="00AA4699" w:rsidRPr="00A67E8F">
        <w:rPr>
          <w:rtl/>
        </w:rPr>
        <w:t>דאסור</w:t>
      </w:r>
      <w:proofErr w:type="spellEnd"/>
      <w:r w:rsidR="00AA4699" w:rsidRPr="00A67E8F">
        <w:rPr>
          <w:rtl/>
        </w:rPr>
        <w:t xml:space="preserve"> משום מפרק כיון שהנסחט הולך לאיבוד אף על גב דהוי פסיק רישיה וכן פירש בערוך </w:t>
      </w:r>
      <w:proofErr w:type="spellStart"/>
      <w:r w:rsidR="00AA4699" w:rsidRPr="00A67E8F">
        <w:rPr>
          <w:rtl/>
        </w:rPr>
        <w:t>דכל</w:t>
      </w:r>
      <w:proofErr w:type="spellEnd"/>
      <w:r w:rsidR="00AA4699" w:rsidRPr="00A67E8F">
        <w:rPr>
          <w:rtl/>
        </w:rPr>
        <w:t xml:space="preserve"> פסיק רישיה דל</w:t>
      </w:r>
      <w:r>
        <w:rPr>
          <w:rtl/>
        </w:rPr>
        <w:t>א ניחא ליה שרי</w:t>
      </w:r>
      <w:r>
        <w:rPr>
          <w:rFonts w:hint="cs"/>
          <w:rtl/>
        </w:rPr>
        <w:t>"</w:t>
      </w:r>
      <w:r w:rsidR="00AA4699" w:rsidRPr="00A67E8F">
        <w:rPr>
          <w:rtl/>
        </w:rPr>
        <w:t>.</w:t>
      </w:r>
    </w:p>
    <w:p w:rsidR="00836DDB" w:rsidRDefault="00836DDB" w:rsidP="00836DDB">
      <w:pPr>
        <w:pStyle w:val="5"/>
        <w:rPr>
          <w:rtl/>
        </w:rPr>
      </w:pPr>
      <w:r>
        <w:rPr>
          <w:rFonts w:hint="cs"/>
          <w:rtl/>
        </w:rPr>
        <w:t>(תוס' כתובות ו ע"א</w:t>
      </w:r>
      <w:r w:rsidR="005917FE">
        <w:rPr>
          <w:rFonts w:hint="cs"/>
          <w:rtl/>
        </w:rPr>
        <w:t xml:space="preserve"> ד"ה</w:t>
      </w:r>
      <w:r>
        <w:rPr>
          <w:rFonts w:hint="cs"/>
          <w:rtl/>
        </w:rPr>
        <w:t xml:space="preserve"> </w:t>
      </w:r>
      <w:r w:rsidR="005360DC">
        <w:rPr>
          <w:rFonts w:hint="cs"/>
          <w:rtl/>
        </w:rPr>
        <w:t>'האי'</w:t>
      </w:r>
      <w:r w:rsidR="00C22FB0">
        <w:rPr>
          <w:rFonts w:hint="cs"/>
          <w:rtl/>
        </w:rPr>
        <w:t>)</w:t>
      </w:r>
      <w:r w:rsidR="00AA4699" w:rsidRPr="00A67E8F">
        <w:rPr>
          <w:rtl/>
        </w:rPr>
        <w:t xml:space="preserve"> </w:t>
      </w:r>
    </w:p>
    <w:p w:rsidR="00C22FB0" w:rsidRDefault="00AA4699" w:rsidP="00623688">
      <w:pPr>
        <w:rPr>
          <w:rtl/>
        </w:rPr>
      </w:pPr>
      <w:r w:rsidRPr="00A67E8F">
        <w:rPr>
          <w:rtl/>
        </w:rPr>
        <w:t xml:space="preserve">נראה מדברי התוס' שר"ת והערוך הולכים בשיטה אחת – כל פסיק רישיה דלא ניחא ליה מותר. ואכן הערוך בערך סבר כתב שאין לאסור </w:t>
      </w:r>
      <w:proofErr w:type="spellStart"/>
      <w:r w:rsidRPr="00A67E8F">
        <w:rPr>
          <w:rtl/>
        </w:rPr>
        <w:t>במסוכריא</w:t>
      </w:r>
      <w:proofErr w:type="spellEnd"/>
      <w:r w:rsidRPr="00A67E8F">
        <w:rPr>
          <w:rtl/>
        </w:rPr>
        <w:t xml:space="preserve">, אלא כשהנקב </w:t>
      </w:r>
      <w:r w:rsidRPr="00A67E8F">
        <w:rPr>
          <w:rtl/>
        </w:rPr>
        <w:t xml:space="preserve">למעלה, וכשסוחט הבגד, היין נסחט לתוך החבית ואינו הולך לאיבוד, אבל בהולך לאיבוד מותר, ויש שפירשו את האיסור מצד שנראה כסותם הנקב ועושה הכלי, וז"ל: </w:t>
      </w:r>
    </w:p>
    <w:p w:rsidR="00C22FB0" w:rsidRDefault="00C22FB0" w:rsidP="00C22FB0">
      <w:pPr>
        <w:pStyle w:val="aa"/>
        <w:rPr>
          <w:rFonts w:hint="cs"/>
          <w:rtl/>
        </w:rPr>
      </w:pPr>
      <w:r>
        <w:rPr>
          <w:rFonts w:hint="cs"/>
          <w:rtl/>
        </w:rPr>
        <w:t>"</w:t>
      </w:r>
      <w:r w:rsidR="00AA4699" w:rsidRPr="00A67E8F">
        <w:rPr>
          <w:rtl/>
        </w:rPr>
        <w:t xml:space="preserve">לדברי שניהן האי נקב למעלה מן הכד הוא ועל כן אסרו חכמים </w:t>
      </w:r>
      <w:proofErr w:type="spellStart"/>
      <w:r w:rsidR="00AA4699" w:rsidRPr="00A67E8F">
        <w:rPr>
          <w:rtl/>
        </w:rPr>
        <w:t>להדוקיה</w:t>
      </w:r>
      <w:proofErr w:type="spellEnd"/>
      <w:r w:rsidR="00AA4699" w:rsidRPr="00A67E8F">
        <w:rPr>
          <w:rtl/>
        </w:rPr>
        <w:t xml:space="preserve"> אלא </w:t>
      </w:r>
      <w:proofErr w:type="spellStart"/>
      <w:r w:rsidR="00AA4699" w:rsidRPr="00A67E8F">
        <w:rPr>
          <w:rtl/>
        </w:rPr>
        <w:t>לשומו</w:t>
      </w:r>
      <w:proofErr w:type="spellEnd"/>
      <w:r w:rsidR="00AA4699" w:rsidRPr="00A67E8F">
        <w:rPr>
          <w:rtl/>
        </w:rPr>
        <w:t xml:space="preserve"> רפה למאן </w:t>
      </w:r>
      <w:proofErr w:type="spellStart"/>
      <w:r w:rsidR="00AA4699" w:rsidRPr="00A67E8F">
        <w:rPr>
          <w:rtl/>
        </w:rPr>
        <w:t>דאסור</w:t>
      </w:r>
      <w:proofErr w:type="spellEnd"/>
      <w:r w:rsidR="00AA4699" w:rsidRPr="00A67E8F">
        <w:rPr>
          <w:rtl/>
        </w:rPr>
        <w:t xml:space="preserve"> משום סתימת הפתח כיון שמהדקו נראה כמחבר</w:t>
      </w:r>
      <w:r w:rsidR="00AA4699" w:rsidRPr="00C22FB0">
        <w:rPr>
          <w:rStyle w:val="a7"/>
          <w:rFonts w:ascii="Narkisim" w:hAnsi="Narkisim"/>
          <w:sz w:val="18"/>
          <w:szCs w:val="18"/>
          <w:rtl/>
        </w:rPr>
        <w:footnoteReference w:id="1"/>
      </w:r>
      <w:r w:rsidR="00AA4699" w:rsidRPr="00A67E8F">
        <w:rPr>
          <w:rtl/>
        </w:rPr>
        <w:t xml:space="preserve">, למ"ד משום סחיטה ניחא ליה שיזוב היין לתוך הכד, הלכך אסור, אבל בנקב מן הצד כמו שיש לחבית שלנו לא אסרו </w:t>
      </w:r>
      <w:proofErr w:type="spellStart"/>
      <w:r w:rsidR="00AA4699" w:rsidRPr="00A67E8F">
        <w:rPr>
          <w:rtl/>
        </w:rPr>
        <w:t>להדוקי</w:t>
      </w:r>
      <w:proofErr w:type="spellEnd"/>
      <w:r w:rsidR="00AA4699" w:rsidRPr="00A67E8F">
        <w:rPr>
          <w:rtl/>
        </w:rPr>
        <w:t xml:space="preserve"> </w:t>
      </w:r>
      <w:proofErr w:type="spellStart"/>
      <w:r w:rsidR="00AA4699" w:rsidRPr="00A67E8F">
        <w:rPr>
          <w:rtl/>
        </w:rPr>
        <w:t>ביומא</w:t>
      </w:r>
      <w:proofErr w:type="spellEnd"/>
      <w:r w:rsidR="00AA4699" w:rsidRPr="00A67E8F">
        <w:rPr>
          <w:rtl/>
        </w:rPr>
        <w:t xml:space="preserve"> טבא כדי שלא יאבד היין ואפי' אם </w:t>
      </w:r>
      <w:proofErr w:type="spellStart"/>
      <w:r w:rsidR="00AA4699" w:rsidRPr="00A67E8F">
        <w:rPr>
          <w:rtl/>
        </w:rPr>
        <w:t>יסחוט</w:t>
      </w:r>
      <w:proofErr w:type="spellEnd"/>
      <w:r w:rsidR="00AA4699" w:rsidRPr="00A67E8F">
        <w:rPr>
          <w:rtl/>
        </w:rPr>
        <w:t xml:space="preserve"> כיון שילך לאיבוד לא ניחא</w:t>
      </w:r>
      <w:r>
        <w:rPr>
          <w:rFonts w:hint="cs"/>
          <w:rtl/>
        </w:rPr>
        <w:t>".</w:t>
      </w:r>
    </w:p>
    <w:p w:rsidR="00632BBE" w:rsidRDefault="00AA4699" w:rsidP="00623688">
      <w:pPr>
        <w:rPr>
          <w:rtl/>
        </w:rPr>
      </w:pPr>
      <w:r w:rsidRPr="00A67E8F">
        <w:rPr>
          <w:rtl/>
        </w:rPr>
        <w:t>אמנם, לעיקר הדיון אם ר"ת מודה לשיטת הערוך שיש להתיר פסיק רישיה דלא ניחא ליה, כפי שנראה מדברי התוספות, יש לעיי</w:t>
      </w:r>
      <w:r w:rsidR="009C710B">
        <w:rPr>
          <w:rtl/>
        </w:rPr>
        <w:t xml:space="preserve">ן בזה, כי אפשר שר"ת התיר </w:t>
      </w:r>
      <w:proofErr w:type="spellStart"/>
      <w:r w:rsidR="009C710B">
        <w:rPr>
          <w:rFonts w:hint="cs"/>
          <w:rtl/>
        </w:rPr>
        <w:t>להדוקיה</w:t>
      </w:r>
      <w:proofErr w:type="spellEnd"/>
      <w:r w:rsidRPr="00A67E8F">
        <w:rPr>
          <w:rtl/>
        </w:rPr>
        <w:t xml:space="preserve"> סתימת פי החבית שהולכת לאיבוד משום </w:t>
      </w:r>
      <w:proofErr w:type="spellStart"/>
      <w:r w:rsidRPr="00A67E8F">
        <w:rPr>
          <w:rtl/>
        </w:rPr>
        <w:t>ד</w:t>
      </w:r>
      <w:r w:rsidR="00632BBE">
        <w:rPr>
          <w:rtl/>
        </w:rPr>
        <w:t>ס"ל</w:t>
      </w:r>
      <w:proofErr w:type="spellEnd"/>
      <w:r w:rsidR="00632BBE">
        <w:rPr>
          <w:rtl/>
        </w:rPr>
        <w:t xml:space="preserve"> שסוחט לאיבוד אינו תולדה </w:t>
      </w:r>
      <w:proofErr w:type="spellStart"/>
      <w:r w:rsidR="00632BBE">
        <w:rPr>
          <w:rtl/>
        </w:rPr>
        <w:t>דדש</w:t>
      </w:r>
      <w:proofErr w:type="spellEnd"/>
      <w:r w:rsidRPr="00A67E8F">
        <w:rPr>
          <w:rtl/>
        </w:rPr>
        <w:t xml:space="preserve"> ואין זה מפרק. יסוד מפרק שהוא תולדה </w:t>
      </w:r>
      <w:proofErr w:type="spellStart"/>
      <w:r w:rsidRPr="00A67E8F">
        <w:rPr>
          <w:rtl/>
        </w:rPr>
        <w:t>דדש</w:t>
      </w:r>
      <w:proofErr w:type="spellEnd"/>
      <w:r w:rsidRPr="00A67E8F">
        <w:rPr>
          <w:rtl/>
        </w:rPr>
        <w:t xml:space="preserve">, הוא דווקא כשאדם מבקש להוציא את המשקה ולהשתמש בו, שזהו עיקר הדישה במיצוי הפרי, וכאן שהולך לאיבוד אין זה מיצוי הפרי ואינו דש כלל, וכיו"ב כתב </w:t>
      </w:r>
      <w:proofErr w:type="spellStart"/>
      <w:r w:rsidRPr="00A67E8F">
        <w:rPr>
          <w:rtl/>
        </w:rPr>
        <w:t>הרשב"א</w:t>
      </w:r>
      <w:proofErr w:type="spellEnd"/>
      <w:r w:rsidRPr="001003C0">
        <w:rPr>
          <w:rStyle w:val="a7"/>
          <w:rFonts w:ascii="Narkisim" w:hAnsi="Narkisim"/>
          <w:sz w:val="18"/>
          <w:szCs w:val="18"/>
          <w:rtl/>
        </w:rPr>
        <w:footnoteReference w:id="2"/>
      </w:r>
      <w:r w:rsidRPr="00A67E8F">
        <w:rPr>
          <w:rtl/>
        </w:rPr>
        <w:t xml:space="preserve"> </w:t>
      </w:r>
      <w:r w:rsidR="00632BBE">
        <w:rPr>
          <w:rFonts w:hint="cs"/>
          <w:rtl/>
        </w:rPr>
        <w:t>ב</w:t>
      </w:r>
      <w:r w:rsidR="00632BBE">
        <w:rPr>
          <w:rtl/>
        </w:rPr>
        <w:t xml:space="preserve">כתובות בשיטת ר"ת: </w:t>
      </w:r>
    </w:p>
    <w:p w:rsidR="00AA4699" w:rsidRDefault="00632BBE" w:rsidP="00632BBE">
      <w:pPr>
        <w:pStyle w:val="aa"/>
        <w:rPr>
          <w:rtl/>
        </w:rPr>
      </w:pPr>
      <w:r>
        <w:rPr>
          <w:rFonts w:hint="cs"/>
          <w:rtl/>
        </w:rPr>
        <w:t>"</w:t>
      </w:r>
      <w:r w:rsidR="00AA4699" w:rsidRPr="00A67E8F">
        <w:rPr>
          <w:rtl/>
        </w:rPr>
        <w:t xml:space="preserve">ור"ת ז"ל חילק בין חבית של מים לשאר משקין </w:t>
      </w:r>
      <w:proofErr w:type="spellStart"/>
      <w:r w:rsidR="00AA4699" w:rsidRPr="00A67E8F">
        <w:rPr>
          <w:rtl/>
        </w:rPr>
        <w:t>דבחבית</w:t>
      </w:r>
      <w:proofErr w:type="spellEnd"/>
      <w:r w:rsidR="00AA4699" w:rsidRPr="00A67E8F">
        <w:rPr>
          <w:rtl/>
        </w:rPr>
        <w:t xml:space="preserve"> של מים בין שהנקב מצידה בין שהוא למעלה אסור להדוקה משום סחיטה, ובחבית של שאר משקין מצידה שרי </w:t>
      </w:r>
      <w:proofErr w:type="spellStart"/>
      <w:r w:rsidR="00AA4699" w:rsidRPr="00A67E8F">
        <w:rPr>
          <w:rtl/>
        </w:rPr>
        <w:t>דלאבוד</w:t>
      </w:r>
      <w:proofErr w:type="spellEnd"/>
      <w:r w:rsidR="00AA4699" w:rsidRPr="00A67E8F">
        <w:rPr>
          <w:rtl/>
        </w:rPr>
        <w:t xml:space="preserve"> אזיל מלמעלה אסיר </w:t>
      </w:r>
      <w:proofErr w:type="spellStart"/>
      <w:r w:rsidR="00AA4699" w:rsidRPr="00A67E8F">
        <w:rPr>
          <w:rtl/>
        </w:rPr>
        <w:t>דלאו</w:t>
      </w:r>
      <w:proofErr w:type="spellEnd"/>
      <w:r w:rsidR="00AA4699" w:rsidRPr="00A67E8F">
        <w:rPr>
          <w:rtl/>
        </w:rPr>
        <w:t xml:space="preserve"> לאבוד אזיל, </w:t>
      </w:r>
      <w:r w:rsidR="00AA4699" w:rsidRPr="00632BBE">
        <w:rPr>
          <w:b/>
          <w:bCs/>
          <w:rtl/>
        </w:rPr>
        <w:t xml:space="preserve">וטעמא </w:t>
      </w:r>
      <w:proofErr w:type="spellStart"/>
      <w:r w:rsidR="00AA4699" w:rsidRPr="00632BBE">
        <w:rPr>
          <w:b/>
          <w:bCs/>
          <w:rtl/>
        </w:rPr>
        <w:t>דמילתא</w:t>
      </w:r>
      <w:proofErr w:type="spellEnd"/>
      <w:r w:rsidR="00AA4699" w:rsidRPr="00632BBE">
        <w:rPr>
          <w:b/>
          <w:bCs/>
          <w:rtl/>
        </w:rPr>
        <w:t xml:space="preserve"> משום </w:t>
      </w:r>
      <w:proofErr w:type="spellStart"/>
      <w:r w:rsidR="00AA4699" w:rsidRPr="00632BBE">
        <w:rPr>
          <w:b/>
          <w:bCs/>
          <w:rtl/>
        </w:rPr>
        <w:t>דתרי</w:t>
      </w:r>
      <w:proofErr w:type="spellEnd"/>
      <w:r w:rsidR="00AA4699" w:rsidRPr="00632BBE">
        <w:rPr>
          <w:b/>
          <w:bCs/>
          <w:rtl/>
        </w:rPr>
        <w:t xml:space="preserve"> גווני סחיטה הן,</w:t>
      </w:r>
      <w:r w:rsidR="00AA4699" w:rsidRPr="00A67E8F">
        <w:rPr>
          <w:rtl/>
        </w:rPr>
        <w:t xml:space="preserve"> </w:t>
      </w:r>
      <w:proofErr w:type="spellStart"/>
      <w:r w:rsidR="00AA4699" w:rsidRPr="00A67E8F">
        <w:rPr>
          <w:b/>
          <w:bCs/>
          <w:rtl/>
        </w:rPr>
        <w:t>חדא</w:t>
      </w:r>
      <w:proofErr w:type="spellEnd"/>
      <w:r w:rsidR="00AA4699" w:rsidRPr="00A67E8F">
        <w:rPr>
          <w:b/>
          <w:bCs/>
          <w:rtl/>
        </w:rPr>
        <w:t xml:space="preserve"> להוציא משקין </w:t>
      </w:r>
      <w:proofErr w:type="spellStart"/>
      <w:r w:rsidR="00AA4699" w:rsidRPr="00A67E8F">
        <w:rPr>
          <w:b/>
          <w:bCs/>
          <w:rtl/>
        </w:rPr>
        <w:t>המובלעין</w:t>
      </w:r>
      <w:proofErr w:type="spellEnd"/>
      <w:r w:rsidR="00AA4699" w:rsidRPr="00A67E8F">
        <w:rPr>
          <w:b/>
          <w:bCs/>
          <w:rtl/>
        </w:rPr>
        <w:t xml:space="preserve"> בה והיא תולדה </w:t>
      </w:r>
      <w:proofErr w:type="spellStart"/>
      <w:r w:rsidR="00AA4699" w:rsidRPr="00A67E8F">
        <w:rPr>
          <w:b/>
          <w:bCs/>
          <w:rtl/>
        </w:rPr>
        <w:t>דדש</w:t>
      </w:r>
      <w:proofErr w:type="spellEnd"/>
      <w:r w:rsidR="00AA4699" w:rsidRPr="00A67E8F">
        <w:rPr>
          <w:b/>
          <w:bCs/>
          <w:rtl/>
        </w:rPr>
        <w:t xml:space="preserve"> כגון סחיטת ענבים והאי כיון </w:t>
      </w:r>
      <w:proofErr w:type="spellStart"/>
      <w:r w:rsidR="00AA4699" w:rsidRPr="00A67E8F">
        <w:rPr>
          <w:b/>
          <w:bCs/>
          <w:rtl/>
        </w:rPr>
        <w:t>דלאבוד</w:t>
      </w:r>
      <w:proofErr w:type="spellEnd"/>
      <w:r w:rsidR="00AA4699" w:rsidRPr="00A67E8F">
        <w:rPr>
          <w:b/>
          <w:bCs/>
          <w:rtl/>
        </w:rPr>
        <w:t xml:space="preserve"> </w:t>
      </w:r>
      <w:proofErr w:type="spellStart"/>
      <w:r w:rsidR="00AA4699" w:rsidRPr="00A67E8F">
        <w:rPr>
          <w:b/>
          <w:bCs/>
          <w:rtl/>
        </w:rPr>
        <w:t>קא</w:t>
      </w:r>
      <w:proofErr w:type="spellEnd"/>
      <w:r w:rsidR="00AA4699" w:rsidRPr="00A67E8F">
        <w:rPr>
          <w:b/>
          <w:bCs/>
          <w:rtl/>
        </w:rPr>
        <w:t xml:space="preserve"> עביד מותר </w:t>
      </w:r>
      <w:proofErr w:type="spellStart"/>
      <w:r w:rsidR="00AA4699" w:rsidRPr="00A67E8F">
        <w:rPr>
          <w:b/>
          <w:bCs/>
          <w:rtl/>
        </w:rPr>
        <w:t>דלאו</w:t>
      </w:r>
      <w:proofErr w:type="spellEnd"/>
      <w:r w:rsidR="00AA4699" w:rsidRPr="00A67E8F">
        <w:rPr>
          <w:b/>
          <w:bCs/>
          <w:rtl/>
        </w:rPr>
        <w:t xml:space="preserve"> </w:t>
      </w:r>
      <w:r w:rsidR="00AA4699" w:rsidRPr="00A67E8F">
        <w:rPr>
          <w:b/>
          <w:bCs/>
          <w:rtl/>
        </w:rPr>
        <w:lastRenderedPageBreak/>
        <w:t xml:space="preserve">כלום </w:t>
      </w:r>
      <w:proofErr w:type="spellStart"/>
      <w:r w:rsidR="00AA4699" w:rsidRPr="00A67E8F">
        <w:rPr>
          <w:b/>
          <w:bCs/>
          <w:rtl/>
        </w:rPr>
        <w:t>קא</w:t>
      </w:r>
      <w:proofErr w:type="spellEnd"/>
      <w:r w:rsidR="00AA4699" w:rsidRPr="00A67E8F">
        <w:rPr>
          <w:b/>
          <w:bCs/>
          <w:rtl/>
        </w:rPr>
        <w:t xml:space="preserve"> עביד ולאו מלאכה היא כלל</w:t>
      </w:r>
      <w:r w:rsidR="00AA4699" w:rsidRPr="00A67E8F">
        <w:rPr>
          <w:rtl/>
        </w:rPr>
        <w:t xml:space="preserve">, ויש סחיטה אחרת לליבוני מנא ולא </w:t>
      </w:r>
      <w:proofErr w:type="spellStart"/>
      <w:r w:rsidR="00AA4699" w:rsidRPr="00A67E8F">
        <w:rPr>
          <w:rtl/>
        </w:rPr>
        <w:t>קפיד</w:t>
      </w:r>
      <w:proofErr w:type="spellEnd"/>
      <w:r w:rsidR="00AA4699" w:rsidRPr="00A67E8F">
        <w:rPr>
          <w:rtl/>
        </w:rPr>
        <w:t xml:space="preserve"> </w:t>
      </w:r>
      <w:proofErr w:type="spellStart"/>
      <w:r w:rsidR="00AA4699" w:rsidRPr="00A67E8F">
        <w:rPr>
          <w:rtl/>
        </w:rPr>
        <w:t>אמשקין</w:t>
      </w:r>
      <w:proofErr w:type="spellEnd"/>
      <w:r w:rsidR="00AA4699" w:rsidRPr="00A67E8F">
        <w:rPr>
          <w:rtl/>
        </w:rPr>
        <w:t xml:space="preserve"> </w:t>
      </w:r>
      <w:proofErr w:type="spellStart"/>
      <w:r w:rsidR="00AA4699" w:rsidRPr="00A67E8F">
        <w:rPr>
          <w:rtl/>
        </w:rPr>
        <w:t>המובלעין</w:t>
      </w:r>
      <w:proofErr w:type="spellEnd"/>
      <w:r w:rsidR="00AA4699" w:rsidRPr="00A67E8F">
        <w:rPr>
          <w:rtl/>
        </w:rPr>
        <w:t xml:space="preserve"> כלל וסחיטה זו אינה אסורה אלא במים שאין ליבון בשאר משקין משום דיין ושמן אינן בני </w:t>
      </w:r>
      <w:r>
        <w:rPr>
          <w:rtl/>
        </w:rPr>
        <w:t xml:space="preserve">ליבון ואדרבה </w:t>
      </w:r>
      <w:proofErr w:type="spellStart"/>
      <w:r>
        <w:rPr>
          <w:rtl/>
        </w:rPr>
        <w:t>מלכלכין</w:t>
      </w:r>
      <w:proofErr w:type="spellEnd"/>
      <w:r>
        <w:rPr>
          <w:rtl/>
        </w:rPr>
        <w:t xml:space="preserve"> הן את הבגד</w:t>
      </w:r>
      <w:r>
        <w:rPr>
          <w:rFonts w:hint="cs"/>
          <w:rtl/>
        </w:rPr>
        <w:t>"</w:t>
      </w:r>
      <w:r w:rsidR="00AA4699" w:rsidRPr="00A67E8F">
        <w:rPr>
          <w:rtl/>
        </w:rPr>
        <w:t>.</w:t>
      </w:r>
    </w:p>
    <w:p w:rsidR="00632BBE" w:rsidRPr="00A67E8F" w:rsidRDefault="00632BBE" w:rsidP="00632BBE">
      <w:pPr>
        <w:pStyle w:val="5"/>
        <w:rPr>
          <w:rtl/>
        </w:rPr>
      </w:pPr>
      <w:r>
        <w:rPr>
          <w:rFonts w:hint="cs"/>
          <w:rtl/>
        </w:rPr>
        <w:t xml:space="preserve">(חידושי </w:t>
      </w:r>
      <w:proofErr w:type="spellStart"/>
      <w:r>
        <w:rPr>
          <w:rFonts w:hint="cs"/>
          <w:rtl/>
        </w:rPr>
        <w:t>הרשב"א</w:t>
      </w:r>
      <w:proofErr w:type="spellEnd"/>
      <w:r>
        <w:rPr>
          <w:rFonts w:hint="cs"/>
          <w:rtl/>
        </w:rPr>
        <w:t xml:space="preserve"> כתובות ו ע"א ד"ה ור"ת)</w:t>
      </w:r>
    </w:p>
    <w:p w:rsidR="00623688" w:rsidRDefault="00AA4699" w:rsidP="00623688">
      <w:pPr>
        <w:rPr>
          <w:rtl/>
        </w:rPr>
      </w:pPr>
      <w:r w:rsidRPr="00A67E8F">
        <w:rPr>
          <w:rtl/>
        </w:rPr>
        <w:t>כאמור,</w:t>
      </w:r>
      <w:r w:rsidR="00623688">
        <w:rPr>
          <w:rStyle w:val="a7"/>
          <w:rFonts w:ascii="Narkisim" w:hAnsi="Narkisim"/>
          <w:rtl/>
        </w:rPr>
        <w:footnoteReference w:id="3"/>
      </w:r>
      <w:r w:rsidRPr="00A67E8F">
        <w:rPr>
          <w:rtl/>
        </w:rPr>
        <w:t xml:space="preserve"> ר"ת פירש שהאיסור </w:t>
      </w:r>
      <w:proofErr w:type="spellStart"/>
      <w:r w:rsidRPr="00A67E8F">
        <w:rPr>
          <w:rtl/>
        </w:rPr>
        <w:t>במסוכריא</w:t>
      </w:r>
      <w:proofErr w:type="spellEnd"/>
      <w:r w:rsidR="00623688">
        <w:rPr>
          <w:rFonts w:hint="cs"/>
          <w:rtl/>
        </w:rPr>
        <w:t xml:space="preserve"> הוא</w:t>
      </w:r>
      <w:r w:rsidRPr="00A67E8F">
        <w:rPr>
          <w:rtl/>
        </w:rPr>
        <w:t xml:space="preserve"> מצד עושה כלי, והערוך פירש שהנקב אינו בדופני החבית אלא ל</w:t>
      </w:r>
      <w:r w:rsidR="00623688">
        <w:rPr>
          <w:rtl/>
        </w:rPr>
        <w:t>מעלה והנסחט אינו הולך לאיבוד.</w:t>
      </w:r>
      <w:r w:rsidR="00623688">
        <w:rPr>
          <w:rFonts w:hint="cs"/>
          <w:rtl/>
        </w:rPr>
        <w:t xml:space="preserve"> </w:t>
      </w:r>
      <w:proofErr w:type="spellStart"/>
      <w:r w:rsidR="00623688">
        <w:rPr>
          <w:rFonts w:hint="cs"/>
          <w:rtl/>
        </w:rPr>
        <w:t>הר"ן</w:t>
      </w:r>
      <w:proofErr w:type="spellEnd"/>
      <w:r w:rsidR="00623688">
        <w:rPr>
          <w:rFonts w:hint="cs"/>
          <w:rtl/>
        </w:rPr>
        <w:t xml:space="preserve"> </w:t>
      </w:r>
      <w:r w:rsidRPr="00A67E8F">
        <w:rPr>
          <w:rtl/>
        </w:rPr>
        <w:t>כתב שיש לאסור מצ</w:t>
      </w:r>
      <w:r w:rsidR="00623688">
        <w:rPr>
          <w:rtl/>
        </w:rPr>
        <w:t xml:space="preserve">ד דש אע"פ שהולך לאיבוד, וטעמו: </w:t>
      </w:r>
    </w:p>
    <w:p w:rsidR="00623688" w:rsidRDefault="00623688" w:rsidP="00623688">
      <w:pPr>
        <w:pStyle w:val="aa"/>
        <w:rPr>
          <w:rtl/>
        </w:rPr>
      </w:pPr>
      <w:r>
        <w:rPr>
          <w:rFonts w:hint="cs"/>
          <w:rtl/>
        </w:rPr>
        <w:t>"</w:t>
      </w:r>
      <w:proofErr w:type="spellStart"/>
      <w:r w:rsidR="00AA4699" w:rsidRPr="00A67E8F">
        <w:rPr>
          <w:rtl/>
        </w:rPr>
        <w:t>י"ל</w:t>
      </w:r>
      <w:proofErr w:type="spellEnd"/>
      <w:r w:rsidR="00AA4699" w:rsidRPr="00A67E8F">
        <w:rPr>
          <w:rtl/>
        </w:rPr>
        <w:t xml:space="preserve"> </w:t>
      </w:r>
      <w:proofErr w:type="spellStart"/>
      <w:r w:rsidR="00AA4699" w:rsidRPr="00A67E8F">
        <w:rPr>
          <w:rtl/>
        </w:rPr>
        <w:t>דאין</w:t>
      </w:r>
      <w:proofErr w:type="spellEnd"/>
      <w:r w:rsidR="00AA4699" w:rsidRPr="00A67E8F">
        <w:rPr>
          <w:rtl/>
        </w:rPr>
        <w:t xml:space="preserve"> הכא </w:t>
      </w:r>
      <w:proofErr w:type="spellStart"/>
      <w:r w:rsidR="00AA4699" w:rsidRPr="00A67E8F">
        <w:rPr>
          <w:rtl/>
        </w:rPr>
        <w:t>נמי</w:t>
      </w:r>
      <w:proofErr w:type="spellEnd"/>
      <w:r w:rsidR="00AA4699" w:rsidRPr="00A67E8F">
        <w:rPr>
          <w:rtl/>
        </w:rPr>
        <w:t xml:space="preserve"> </w:t>
      </w:r>
      <w:proofErr w:type="spellStart"/>
      <w:r w:rsidR="00AA4699" w:rsidRPr="00A67E8F">
        <w:rPr>
          <w:rtl/>
        </w:rPr>
        <w:t>דמדאורייתא</w:t>
      </w:r>
      <w:proofErr w:type="spellEnd"/>
      <w:r w:rsidR="00AA4699" w:rsidRPr="00A67E8F">
        <w:rPr>
          <w:rtl/>
        </w:rPr>
        <w:t xml:space="preserve"> לא </w:t>
      </w:r>
      <w:proofErr w:type="spellStart"/>
      <w:r w:rsidR="00AA4699" w:rsidRPr="00A67E8F">
        <w:rPr>
          <w:rtl/>
        </w:rPr>
        <w:t>מיתסר</w:t>
      </w:r>
      <w:proofErr w:type="spellEnd"/>
      <w:r>
        <w:rPr>
          <w:rFonts w:hint="cs"/>
          <w:rtl/>
        </w:rPr>
        <w:t>,</w:t>
      </w:r>
      <w:r w:rsidR="00AA4699" w:rsidRPr="00A67E8F">
        <w:rPr>
          <w:rtl/>
        </w:rPr>
        <w:t xml:space="preserve"> אלא מיהו כיון </w:t>
      </w:r>
      <w:proofErr w:type="spellStart"/>
      <w:r w:rsidR="00AA4699" w:rsidRPr="00A67E8F">
        <w:rPr>
          <w:rtl/>
        </w:rPr>
        <w:t>דקא</w:t>
      </w:r>
      <w:proofErr w:type="spellEnd"/>
      <w:r w:rsidR="00AA4699" w:rsidRPr="00A67E8F">
        <w:rPr>
          <w:rtl/>
        </w:rPr>
        <w:t xml:space="preserve"> סחיט </w:t>
      </w:r>
      <w:proofErr w:type="spellStart"/>
      <w:r w:rsidR="00AA4699" w:rsidRPr="00A67E8F">
        <w:rPr>
          <w:rtl/>
        </w:rPr>
        <w:t>במש</w:t>
      </w:r>
      <w:r>
        <w:rPr>
          <w:rtl/>
        </w:rPr>
        <w:t>קין</w:t>
      </w:r>
      <w:proofErr w:type="spellEnd"/>
      <w:r>
        <w:rPr>
          <w:rtl/>
        </w:rPr>
        <w:t xml:space="preserve"> שדרך סחיטה בהן </w:t>
      </w:r>
      <w:proofErr w:type="spellStart"/>
      <w:r>
        <w:rPr>
          <w:rtl/>
        </w:rPr>
        <w:t>מיתסר</w:t>
      </w:r>
      <w:proofErr w:type="spellEnd"/>
      <w:r>
        <w:rPr>
          <w:rtl/>
        </w:rPr>
        <w:t xml:space="preserve"> מדרבנן</w:t>
      </w:r>
      <w:r>
        <w:rPr>
          <w:rFonts w:hint="cs"/>
          <w:rtl/>
        </w:rPr>
        <w:t>"</w:t>
      </w:r>
      <w:r w:rsidR="00AA4699" w:rsidRPr="00A67E8F">
        <w:rPr>
          <w:rtl/>
        </w:rPr>
        <w:t xml:space="preserve">. </w:t>
      </w:r>
    </w:p>
    <w:p w:rsidR="00623688" w:rsidRDefault="00623688" w:rsidP="00623688">
      <w:pPr>
        <w:pStyle w:val="5"/>
        <w:rPr>
          <w:rtl/>
        </w:rPr>
      </w:pPr>
      <w:r>
        <w:rPr>
          <w:rFonts w:hint="cs"/>
          <w:rtl/>
        </w:rPr>
        <w:t>(</w:t>
      </w:r>
      <w:proofErr w:type="spellStart"/>
      <w:r w:rsidRPr="00A67E8F">
        <w:rPr>
          <w:rtl/>
        </w:rPr>
        <w:t>ר"ן</w:t>
      </w:r>
      <w:proofErr w:type="spellEnd"/>
      <w:r>
        <w:rPr>
          <w:rFonts w:hint="cs"/>
          <w:rtl/>
        </w:rPr>
        <w:t xml:space="preserve"> על </w:t>
      </w:r>
      <w:proofErr w:type="spellStart"/>
      <w:r>
        <w:rPr>
          <w:rFonts w:hint="cs"/>
          <w:rtl/>
        </w:rPr>
        <w:t>הרי"ף</w:t>
      </w:r>
      <w:proofErr w:type="spellEnd"/>
      <w:r>
        <w:rPr>
          <w:rtl/>
        </w:rPr>
        <w:t xml:space="preserve"> </w:t>
      </w:r>
      <w:r w:rsidRPr="00A67E8F">
        <w:rPr>
          <w:rtl/>
        </w:rPr>
        <w:t xml:space="preserve">שבת </w:t>
      </w:r>
      <w:proofErr w:type="spellStart"/>
      <w:r w:rsidRPr="00A67E8F">
        <w:rPr>
          <w:rtl/>
        </w:rPr>
        <w:t>מא</w:t>
      </w:r>
      <w:proofErr w:type="spellEnd"/>
      <w:r>
        <w:rPr>
          <w:rFonts w:hint="cs"/>
          <w:rtl/>
        </w:rPr>
        <w:t xml:space="preserve"> ע"א)</w:t>
      </w:r>
    </w:p>
    <w:p w:rsidR="00AA4699" w:rsidRPr="00A67E8F" w:rsidRDefault="00AA4699" w:rsidP="00696050">
      <w:pPr>
        <w:rPr>
          <w:rtl/>
        </w:rPr>
      </w:pPr>
      <w:r w:rsidRPr="00A67E8F">
        <w:rPr>
          <w:rtl/>
        </w:rPr>
        <w:t xml:space="preserve">נראה שכוונתו היא לומר, שאע"פ שסוחט לאיבוד אינו תולדה </w:t>
      </w:r>
      <w:proofErr w:type="spellStart"/>
      <w:r w:rsidRPr="00A67E8F">
        <w:rPr>
          <w:rtl/>
        </w:rPr>
        <w:t>דדש</w:t>
      </w:r>
      <w:proofErr w:type="spellEnd"/>
      <w:r w:rsidRPr="00A67E8F">
        <w:rPr>
          <w:rtl/>
        </w:rPr>
        <w:t xml:space="preserve">, מצד העובדה שנסחטים משקים, שדרך </w:t>
      </w:r>
      <w:proofErr w:type="spellStart"/>
      <w:r w:rsidRPr="00A67E8F">
        <w:rPr>
          <w:rtl/>
        </w:rPr>
        <w:t>לסוחטם</w:t>
      </w:r>
      <w:proofErr w:type="spellEnd"/>
      <w:r w:rsidRPr="00A67E8F">
        <w:rPr>
          <w:rtl/>
        </w:rPr>
        <w:t xml:space="preserve">, ואילו היה צריך להם היה בזה איסור דש, אסרוהו חכמים </w:t>
      </w:r>
      <w:r w:rsidR="00696050">
        <w:rPr>
          <w:rFonts w:hint="cs"/>
          <w:rtl/>
        </w:rPr>
        <w:t xml:space="preserve">מדרבנן </w:t>
      </w:r>
      <w:r w:rsidRPr="00A67E8F">
        <w:rPr>
          <w:rtl/>
        </w:rPr>
        <w:t xml:space="preserve">גם כשאינו צריך להם, וצ"ע בגדרו המדויק של האיסור. לשיטת </w:t>
      </w:r>
      <w:proofErr w:type="spellStart"/>
      <w:r w:rsidRPr="00A67E8F">
        <w:rPr>
          <w:rtl/>
        </w:rPr>
        <w:t>הר"ן</w:t>
      </w:r>
      <w:proofErr w:type="spellEnd"/>
      <w:r w:rsidRPr="00A67E8F">
        <w:rPr>
          <w:rtl/>
        </w:rPr>
        <w:t xml:space="preserve"> שפעולה זו אסורה, יש לאסור אותה אף כשאינו מכוון לה והיא פסיק רישיה דלא ניחא ליה</w:t>
      </w:r>
      <w:r w:rsidR="00696050">
        <w:rPr>
          <w:rFonts w:hint="cs"/>
          <w:rtl/>
        </w:rPr>
        <w:t>,</w:t>
      </w:r>
      <w:r w:rsidRPr="00696050">
        <w:rPr>
          <w:rStyle w:val="a7"/>
          <w:rFonts w:ascii="Narkisim" w:hAnsi="Narkisim"/>
          <w:sz w:val="18"/>
          <w:szCs w:val="18"/>
          <w:rtl/>
        </w:rPr>
        <w:footnoteReference w:id="4"/>
      </w:r>
      <w:r w:rsidRPr="00A67E8F">
        <w:rPr>
          <w:rtl/>
        </w:rPr>
        <w:t xml:space="preserve"> והוא מפני שהוא הכריע </w:t>
      </w:r>
      <w:proofErr w:type="spellStart"/>
      <w:r w:rsidRPr="00A67E8F">
        <w:rPr>
          <w:rtl/>
        </w:rPr>
        <w:t>להדיא</w:t>
      </w:r>
      <w:proofErr w:type="spellEnd"/>
      <w:r w:rsidRPr="00A67E8F">
        <w:rPr>
          <w:rtl/>
        </w:rPr>
        <w:t xml:space="preserve"> דלא כשיטת הערוך.</w:t>
      </w:r>
    </w:p>
    <w:p w:rsidR="00AA4699" w:rsidRPr="00696050" w:rsidRDefault="00AA4699" w:rsidP="00696050">
      <w:pPr>
        <w:rPr>
          <w:rFonts w:ascii="Narkisim" w:hAnsi="Narkisim"/>
          <w:sz w:val="24"/>
          <w:rtl/>
        </w:rPr>
      </w:pPr>
      <w:r w:rsidRPr="00696050">
        <w:rPr>
          <w:rFonts w:ascii="Narkisim" w:hAnsi="Narkisim"/>
          <w:sz w:val="24"/>
          <w:rtl/>
        </w:rPr>
        <w:t xml:space="preserve">אף ר"י </w:t>
      </w:r>
      <w:proofErr w:type="spellStart"/>
      <w:r w:rsidRPr="00696050">
        <w:rPr>
          <w:rFonts w:ascii="Narkisim" w:hAnsi="Narkisim"/>
          <w:sz w:val="24"/>
          <w:rtl/>
        </w:rPr>
        <w:t>בתוס</w:t>
      </w:r>
      <w:proofErr w:type="spellEnd"/>
      <w:r w:rsidRPr="00696050">
        <w:rPr>
          <w:rFonts w:ascii="Narkisim" w:hAnsi="Narkisim"/>
          <w:sz w:val="24"/>
          <w:rtl/>
        </w:rPr>
        <w:t>' כתובות שם שדחה שיטת הערוך פירש שיש איס</w:t>
      </w:r>
      <w:r w:rsidR="00696050">
        <w:rPr>
          <w:rFonts w:ascii="Narkisim" w:hAnsi="Narkisim"/>
          <w:sz w:val="24"/>
          <w:rtl/>
        </w:rPr>
        <w:t xml:space="preserve">ור להדק </w:t>
      </w:r>
      <w:proofErr w:type="spellStart"/>
      <w:r w:rsidR="00696050">
        <w:rPr>
          <w:rFonts w:ascii="Narkisim" w:hAnsi="Narkisim"/>
          <w:sz w:val="24"/>
          <w:rtl/>
        </w:rPr>
        <w:t>המסוכריתא</w:t>
      </w:r>
      <w:proofErr w:type="spellEnd"/>
      <w:r w:rsidR="00696050">
        <w:rPr>
          <w:rFonts w:ascii="Narkisim" w:hAnsi="Narkisim"/>
          <w:sz w:val="24"/>
          <w:rtl/>
        </w:rPr>
        <w:t xml:space="preserve"> או משום מלבן </w:t>
      </w:r>
      <w:r w:rsidR="00696050">
        <w:rPr>
          <w:rFonts w:ascii="Narkisim" w:hAnsi="Narkisim" w:hint="cs"/>
          <w:sz w:val="24"/>
          <w:rtl/>
        </w:rPr>
        <w:t>(</w:t>
      </w:r>
      <w:r w:rsidR="00696050">
        <w:rPr>
          <w:rFonts w:ascii="Narkisim" w:hAnsi="Narkisim"/>
          <w:sz w:val="24"/>
          <w:rtl/>
        </w:rPr>
        <w:t>ולדעתו יש ליבון ביין</w:t>
      </w:r>
      <w:r w:rsidR="00696050">
        <w:rPr>
          <w:rFonts w:ascii="Narkisim" w:hAnsi="Narkisim" w:hint="cs"/>
          <w:sz w:val="24"/>
          <w:rtl/>
        </w:rPr>
        <w:t>)</w:t>
      </w:r>
      <w:r w:rsidRPr="00696050">
        <w:rPr>
          <w:rFonts w:ascii="Narkisim" w:hAnsi="Narkisim"/>
          <w:sz w:val="24"/>
          <w:rtl/>
        </w:rPr>
        <w:t xml:space="preserve">, או משום מפרק שהוא תולדה </w:t>
      </w:r>
      <w:proofErr w:type="spellStart"/>
      <w:r w:rsidRPr="00696050">
        <w:rPr>
          <w:rFonts w:ascii="Narkisim" w:hAnsi="Narkisim"/>
          <w:sz w:val="24"/>
          <w:rtl/>
        </w:rPr>
        <w:t>דדש</w:t>
      </w:r>
      <w:proofErr w:type="spellEnd"/>
      <w:r w:rsidRPr="00696050">
        <w:rPr>
          <w:rFonts w:ascii="Narkisim" w:hAnsi="Narkisim"/>
          <w:sz w:val="24"/>
          <w:rtl/>
        </w:rPr>
        <w:t>, ואע"פ שהוא פסיק רישיה דלא ניחא ליה אסור.</w:t>
      </w:r>
    </w:p>
    <w:p w:rsidR="00696050" w:rsidRDefault="00AA4699" w:rsidP="00696050">
      <w:pPr>
        <w:rPr>
          <w:rFonts w:ascii="Narkisim" w:hAnsi="Narkisim"/>
          <w:sz w:val="24"/>
          <w:rtl/>
        </w:rPr>
      </w:pPr>
      <w:r w:rsidRPr="00696050">
        <w:rPr>
          <w:rFonts w:ascii="Narkisim" w:hAnsi="Narkisim"/>
          <w:sz w:val="24"/>
          <w:rtl/>
        </w:rPr>
        <w:t xml:space="preserve">בכתובות שם עמדת ר"י היא שמדובר באיסור דרבנן כללי מפני שיש פגם בכוונה בלא ניחא ליה, </w:t>
      </w:r>
      <w:proofErr w:type="spellStart"/>
      <w:r w:rsidRPr="00696050">
        <w:rPr>
          <w:rFonts w:ascii="Narkisim" w:hAnsi="Narkisim"/>
          <w:sz w:val="24"/>
          <w:rtl/>
        </w:rPr>
        <w:t>ובתוס</w:t>
      </w:r>
      <w:proofErr w:type="spellEnd"/>
      <w:r w:rsidRPr="00696050">
        <w:rPr>
          <w:rFonts w:ascii="Narkisim" w:hAnsi="Narkisim"/>
          <w:sz w:val="24"/>
          <w:rtl/>
        </w:rPr>
        <w:t xml:space="preserve">' יומא נראה שהוא סבור שנחשב מלאכה שאינה צריכה לגופה, וכך משתמע מקושיית התוס' </w:t>
      </w:r>
      <w:r w:rsidR="00696050">
        <w:rPr>
          <w:rFonts w:ascii="Narkisim" w:hAnsi="Narkisim" w:hint="cs"/>
          <w:sz w:val="24"/>
          <w:rtl/>
        </w:rPr>
        <w:t>ב</w:t>
      </w:r>
      <w:r w:rsidR="00696050">
        <w:rPr>
          <w:rFonts w:ascii="Narkisim" w:hAnsi="Narkisim"/>
          <w:sz w:val="24"/>
          <w:rtl/>
        </w:rPr>
        <w:t xml:space="preserve">שבת </w:t>
      </w:r>
      <w:proofErr w:type="spellStart"/>
      <w:r w:rsidR="00696050">
        <w:rPr>
          <w:rFonts w:ascii="Narkisim" w:hAnsi="Narkisim"/>
          <w:sz w:val="24"/>
          <w:rtl/>
        </w:rPr>
        <w:t>עג</w:t>
      </w:r>
      <w:proofErr w:type="spellEnd"/>
      <w:r w:rsidR="00696050">
        <w:rPr>
          <w:rFonts w:ascii="Narkisim" w:hAnsi="Narkisim" w:hint="cs"/>
          <w:sz w:val="24"/>
          <w:rtl/>
        </w:rPr>
        <w:t xml:space="preserve"> ע"ב</w:t>
      </w:r>
      <w:r w:rsidRPr="00696050">
        <w:rPr>
          <w:rFonts w:ascii="Narkisim" w:hAnsi="Narkisim"/>
          <w:sz w:val="24"/>
          <w:rtl/>
        </w:rPr>
        <w:t xml:space="preserve"> שכל סחיטה שלא לצורך המשקה היוצא היא מלאכה שאינה צריכה לגופה: </w:t>
      </w:r>
    </w:p>
    <w:p w:rsidR="00696050" w:rsidRDefault="00696050" w:rsidP="00696050">
      <w:pPr>
        <w:pStyle w:val="aa"/>
        <w:rPr>
          <w:rtl/>
        </w:rPr>
      </w:pPr>
      <w:r>
        <w:rPr>
          <w:rFonts w:hint="cs"/>
          <w:rtl/>
        </w:rPr>
        <w:t>"</w:t>
      </w:r>
      <w:r w:rsidR="00AA4699" w:rsidRPr="00696050">
        <w:rPr>
          <w:rtl/>
        </w:rPr>
        <w:t xml:space="preserve">אחד כבשים ואחד שלקות שסחטן לגופן מותר למימיהן חייב חטאת </w:t>
      </w:r>
      <w:proofErr w:type="spellStart"/>
      <w:r w:rsidR="00AA4699" w:rsidRPr="00696050">
        <w:rPr>
          <w:rtl/>
        </w:rPr>
        <w:t>ואמאי</w:t>
      </w:r>
      <w:proofErr w:type="spellEnd"/>
      <w:r w:rsidR="00AA4699" w:rsidRPr="00696050">
        <w:rPr>
          <w:rtl/>
        </w:rPr>
        <w:t xml:space="preserve"> שרי לגופן</w:t>
      </w:r>
      <w:r>
        <w:rPr>
          <w:rtl/>
        </w:rPr>
        <w:t xml:space="preserve"> </w:t>
      </w:r>
      <w:proofErr w:type="spellStart"/>
      <w:r>
        <w:rPr>
          <w:rtl/>
        </w:rPr>
        <w:t>ליהוי</w:t>
      </w:r>
      <w:proofErr w:type="spellEnd"/>
      <w:r>
        <w:rPr>
          <w:rtl/>
        </w:rPr>
        <w:t xml:space="preserve"> כמלאכה שאינה צריכה לגופה</w:t>
      </w:r>
      <w:r>
        <w:rPr>
          <w:rFonts w:hint="cs"/>
          <w:rtl/>
        </w:rPr>
        <w:t>"</w:t>
      </w:r>
      <w:r w:rsidR="00AA4699" w:rsidRPr="00696050">
        <w:rPr>
          <w:rtl/>
        </w:rPr>
        <w:t>.</w:t>
      </w:r>
    </w:p>
    <w:p w:rsidR="00E80F35" w:rsidRDefault="00E80F35" w:rsidP="00E80F35">
      <w:pPr>
        <w:pStyle w:val="5"/>
        <w:rPr>
          <w:rFonts w:ascii="Narkisim" w:hAnsi="Narkisim"/>
          <w:sz w:val="24"/>
          <w:szCs w:val="24"/>
          <w:rtl/>
        </w:rPr>
      </w:pPr>
      <w:r>
        <w:rPr>
          <w:rFonts w:hint="cs"/>
          <w:rtl/>
        </w:rPr>
        <w:t>(</w:t>
      </w:r>
      <w:r w:rsidR="00696050">
        <w:rPr>
          <w:rFonts w:hint="cs"/>
          <w:rtl/>
        </w:rPr>
        <w:t xml:space="preserve">תוס' שבת </w:t>
      </w:r>
      <w:proofErr w:type="spellStart"/>
      <w:r w:rsidR="00696050">
        <w:rPr>
          <w:rFonts w:hint="cs"/>
          <w:rtl/>
        </w:rPr>
        <w:t>עג</w:t>
      </w:r>
      <w:proofErr w:type="spellEnd"/>
      <w:r w:rsidR="00696050">
        <w:rPr>
          <w:rFonts w:hint="cs"/>
          <w:rtl/>
        </w:rPr>
        <w:t xml:space="preserve"> ע"ב </w:t>
      </w:r>
      <w:r w:rsidR="00696050" w:rsidRPr="00696050">
        <w:rPr>
          <w:rtl/>
        </w:rPr>
        <w:t xml:space="preserve">ד"ה </w:t>
      </w:r>
      <w:r>
        <w:rPr>
          <w:rFonts w:hint="cs"/>
          <w:rtl/>
        </w:rPr>
        <w:t>'</w:t>
      </w:r>
      <w:r w:rsidR="00696050" w:rsidRPr="00696050">
        <w:rPr>
          <w:rtl/>
        </w:rPr>
        <w:t>וצריך</w:t>
      </w:r>
      <w:r>
        <w:rPr>
          <w:rFonts w:hint="cs"/>
          <w:rtl/>
        </w:rPr>
        <w:t>')</w:t>
      </w:r>
      <w:r w:rsidR="00AA4699" w:rsidRPr="00696050">
        <w:rPr>
          <w:rtl/>
        </w:rPr>
        <w:t xml:space="preserve"> </w:t>
      </w:r>
    </w:p>
    <w:p w:rsidR="00AA4699" w:rsidRPr="00696050" w:rsidRDefault="00AA4699" w:rsidP="00E80F35">
      <w:pPr>
        <w:rPr>
          <w:rtl/>
        </w:rPr>
      </w:pPr>
      <w:r w:rsidRPr="00696050">
        <w:rPr>
          <w:rtl/>
        </w:rPr>
        <w:t>אמנם בתירוצם שם כתבו שאין דרך דישה בכך, ונראה שכוונתם היא שכל סחיטה שאינה למשקה אינה דרך סחיטה, ולפיכך התירוה, וצ"ע.</w:t>
      </w:r>
    </w:p>
    <w:p w:rsidR="00E80F35" w:rsidRDefault="00E80F35" w:rsidP="00E80F35">
      <w:pPr>
        <w:pStyle w:val="2"/>
        <w:rPr>
          <w:rtl/>
        </w:rPr>
      </w:pPr>
      <w:r>
        <w:rPr>
          <w:rtl/>
        </w:rPr>
        <w:t xml:space="preserve">מפיס </w:t>
      </w:r>
      <w:proofErr w:type="spellStart"/>
      <w:r>
        <w:rPr>
          <w:rtl/>
        </w:rPr>
        <w:t>מורסא</w:t>
      </w:r>
      <w:proofErr w:type="spellEnd"/>
      <w:r w:rsidR="00AA4699" w:rsidRPr="00E80F35">
        <w:rPr>
          <w:rtl/>
        </w:rPr>
        <w:t xml:space="preserve"> </w:t>
      </w:r>
    </w:p>
    <w:p w:rsidR="00E80F35" w:rsidRDefault="00E80F35" w:rsidP="00E80F35">
      <w:pPr>
        <w:contextualSpacing/>
        <w:rPr>
          <w:rFonts w:ascii="Narkisim" w:hAnsi="Narkisim"/>
          <w:sz w:val="24"/>
          <w:rtl/>
        </w:rPr>
      </w:pPr>
      <w:r>
        <w:rPr>
          <w:rFonts w:ascii="Narkisim" w:hAnsi="Narkisim"/>
          <w:sz w:val="24"/>
          <w:rtl/>
        </w:rPr>
        <w:t xml:space="preserve">הגמרא בשבת </w:t>
      </w:r>
      <w:proofErr w:type="spellStart"/>
      <w:r>
        <w:rPr>
          <w:rFonts w:ascii="Narkisim" w:hAnsi="Narkisim"/>
          <w:sz w:val="24"/>
          <w:rtl/>
        </w:rPr>
        <w:t>קז</w:t>
      </w:r>
      <w:proofErr w:type="spellEnd"/>
      <w:r>
        <w:rPr>
          <w:rFonts w:ascii="Narkisim" w:hAnsi="Narkisim" w:hint="cs"/>
          <w:sz w:val="24"/>
          <w:rtl/>
        </w:rPr>
        <w:t xml:space="preserve"> ע"ב</w:t>
      </w:r>
      <w:r w:rsidR="00AA4699" w:rsidRPr="00E80F35">
        <w:rPr>
          <w:rFonts w:ascii="Narkisim" w:hAnsi="Narkisim"/>
          <w:sz w:val="24"/>
          <w:rtl/>
        </w:rPr>
        <w:t xml:space="preserve"> קובעת: </w:t>
      </w:r>
    </w:p>
    <w:p w:rsidR="00E80F35" w:rsidRDefault="00E80F35" w:rsidP="00E80F35">
      <w:pPr>
        <w:pStyle w:val="aa"/>
        <w:rPr>
          <w:rtl/>
        </w:rPr>
      </w:pPr>
      <w:r>
        <w:rPr>
          <w:rFonts w:hint="cs"/>
          <w:rtl/>
        </w:rPr>
        <w:t>"</w:t>
      </w:r>
      <w:proofErr w:type="spellStart"/>
      <w:r>
        <w:rPr>
          <w:rtl/>
        </w:rPr>
        <w:t>המפיס</w:t>
      </w:r>
      <w:proofErr w:type="spellEnd"/>
      <w:r>
        <w:rPr>
          <w:rtl/>
        </w:rPr>
        <w:t xml:space="preserve"> </w:t>
      </w:r>
      <w:proofErr w:type="spellStart"/>
      <w:r>
        <w:rPr>
          <w:rtl/>
        </w:rPr>
        <w:t>מורסא</w:t>
      </w:r>
      <w:proofErr w:type="spellEnd"/>
      <w:r>
        <w:rPr>
          <w:rtl/>
        </w:rPr>
        <w:t xml:space="preserve"> בשבת אם לעשות לה פה</w:t>
      </w:r>
      <w:r w:rsidR="00AA4699" w:rsidRPr="00E80F35">
        <w:rPr>
          <w:rtl/>
        </w:rPr>
        <w:t xml:space="preserve"> חייב אם להוציא ממנה לחה פטור מאן תנא אמר רב יהודה אמר רב רבי שמעון היא </w:t>
      </w:r>
      <w:proofErr w:type="spellStart"/>
      <w:r w:rsidR="00AA4699" w:rsidRPr="00E80F35">
        <w:rPr>
          <w:rtl/>
        </w:rPr>
        <w:t>דאמר</w:t>
      </w:r>
      <w:proofErr w:type="spellEnd"/>
      <w:r w:rsidR="00AA4699" w:rsidRPr="00E80F35">
        <w:rPr>
          <w:rtl/>
        </w:rPr>
        <w:t xml:space="preserve"> מל</w:t>
      </w:r>
      <w:r>
        <w:rPr>
          <w:rtl/>
        </w:rPr>
        <w:t>אכה שאין צריכה לגופה פטור עליה</w:t>
      </w:r>
      <w:r>
        <w:rPr>
          <w:rFonts w:hint="cs"/>
          <w:rtl/>
        </w:rPr>
        <w:t>."</w:t>
      </w:r>
      <w:r w:rsidR="00AA4699" w:rsidRPr="00E80F35">
        <w:rPr>
          <w:rtl/>
        </w:rPr>
        <w:t xml:space="preserve"> </w:t>
      </w:r>
    </w:p>
    <w:p w:rsidR="00E80F35" w:rsidRDefault="00AA4699" w:rsidP="00E80F35">
      <w:pPr>
        <w:contextualSpacing/>
        <w:rPr>
          <w:rFonts w:ascii="Narkisim" w:hAnsi="Narkisim"/>
          <w:sz w:val="24"/>
          <w:rtl/>
        </w:rPr>
      </w:pPr>
      <w:r w:rsidRPr="00E80F35">
        <w:rPr>
          <w:rFonts w:ascii="Narkisim" w:hAnsi="Narkisim"/>
          <w:sz w:val="24"/>
          <w:rtl/>
        </w:rPr>
        <w:t xml:space="preserve">ובעמוד א' שם איתא: </w:t>
      </w:r>
    </w:p>
    <w:p w:rsidR="00E80F35" w:rsidRDefault="00E80F35" w:rsidP="00E80F35">
      <w:pPr>
        <w:pStyle w:val="aa"/>
        <w:rPr>
          <w:rtl/>
        </w:rPr>
      </w:pPr>
      <w:r>
        <w:rPr>
          <w:rFonts w:hint="cs"/>
          <w:rtl/>
        </w:rPr>
        <w:t>"</w:t>
      </w:r>
      <w:r w:rsidR="00AA4699" w:rsidRPr="00E80F35">
        <w:rPr>
          <w:rtl/>
        </w:rPr>
        <w:t xml:space="preserve">אמר שמואל כל פטורי </w:t>
      </w:r>
      <w:proofErr w:type="spellStart"/>
      <w:r w:rsidR="00AA4699" w:rsidRPr="00E80F35">
        <w:rPr>
          <w:rtl/>
        </w:rPr>
        <w:t>דשבת</w:t>
      </w:r>
      <w:proofErr w:type="spellEnd"/>
      <w:r w:rsidR="00AA4699" w:rsidRPr="00E80F35">
        <w:rPr>
          <w:rtl/>
        </w:rPr>
        <w:t xml:space="preserve"> פטור אבל אסור לבר מהני תלת </w:t>
      </w:r>
      <w:proofErr w:type="spellStart"/>
      <w:r w:rsidR="00AA4699" w:rsidRPr="00E80F35">
        <w:rPr>
          <w:rtl/>
        </w:rPr>
        <w:t>דפטור</w:t>
      </w:r>
      <w:proofErr w:type="spellEnd"/>
      <w:r w:rsidR="00AA4699" w:rsidRPr="00E80F35">
        <w:rPr>
          <w:rtl/>
        </w:rPr>
        <w:t xml:space="preserve"> </w:t>
      </w:r>
      <w:r w:rsidR="00AA4699" w:rsidRPr="00E80F35">
        <w:rPr>
          <w:b/>
          <w:bCs/>
          <w:rtl/>
        </w:rPr>
        <w:t>ומותר</w:t>
      </w:r>
      <w:r w:rsidR="00AA4699" w:rsidRPr="00E80F35">
        <w:rPr>
          <w:rtl/>
        </w:rPr>
        <w:t xml:space="preserve"> ... </w:t>
      </w:r>
      <w:proofErr w:type="spellStart"/>
      <w:r w:rsidR="00AA4699" w:rsidRPr="00E80F35">
        <w:rPr>
          <w:rtl/>
        </w:rPr>
        <w:t>המפיס</w:t>
      </w:r>
      <w:proofErr w:type="spellEnd"/>
      <w:r w:rsidR="00AA4699" w:rsidRPr="00E80F35">
        <w:rPr>
          <w:rtl/>
        </w:rPr>
        <w:t xml:space="preserve"> </w:t>
      </w:r>
      <w:proofErr w:type="spellStart"/>
      <w:r w:rsidR="00AA4699" w:rsidRPr="00E80F35">
        <w:rPr>
          <w:rtl/>
        </w:rPr>
        <w:t>מורסא</w:t>
      </w:r>
      <w:proofErr w:type="spellEnd"/>
      <w:r w:rsidR="00AA4699" w:rsidRPr="00E80F35">
        <w:rPr>
          <w:rtl/>
        </w:rPr>
        <w:t xml:space="preserve"> בשבת אם לעשות לה פה חייב אם להוציא ממנה לחה פטור וממאי </w:t>
      </w:r>
      <w:proofErr w:type="spellStart"/>
      <w:r w:rsidR="00AA4699" w:rsidRPr="00E80F35">
        <w:rPr>
          <w:b/>
          <w:bCs/>
          <w:rtl/>
        </w:rPr>
        <w:t>דפטור</w:t>
      </w:r>
      <w:proofErr w:type="spellEnd"/>
      <w:r w:rsidR="00AA4699" w:rsidRPr="00E80F35">
        <w:rPr>
          <w:b/>
          <w:bCs/>
          <w:rtl/>
        </w:rPr>
        <w:t xml:space="preserve"> ומותר </w:t>
      </w:r>
      <w:proofErr w:type="spellStart"/>
      <w:r w:rsidR="00AA4699" w:rsidRPr="00E80F35">
        <w:rPr>
          <w:b/>
          <w:bCs/>
          <w:rtl/>
        </w:rPr>
        <w:t>דתנן</w:t>
      </w:r>
      <w:proofErr w:type="spellEnd"/>
      <w:r w:rsidR="00AA4699" w:rsidRPr="00E80F35">
        <w:rPr>
          <w:b/>
          <w:bCs/>
          <w:rtl/>
        </w:rPr>
        <w:t xml:space="preserve"> מחט של יד ליטול בה את הקוץ</w:t>
      </w:r>
      <w:r>
        <w:rPr>
          <w:rFonts w:hint="cs"/>
          <w:rtl/>
        </w:rPr>
        <w:t>."</w:t>
      </w:r>
    </w:p>
    <w:p w:rsidR="00E80F35" w:rsidRDefault="00AA4699" w:rsidP="00E80F35">
      <w:pPr>
        <w:contextualSpacing/>
        <w:rPr>
          <w:rFonts w:ascii="Narkisim" w:hAnsi="Narkisim"/>
          <w:sz w:val="24"/>
          <w:rtl/>
        </w:rPr>
      </w:pPr>
      <w:r w:rsidRPr="00E80F35">
        <w:rPr>
          <w:rFonts w:ascii="Narkisim" w:hAnsi="Narkisim"/>
          <w:sz w:val="24"/>
          <w:rtl/>
        </w:rPr>
        <w:t xml:space="preserve">וכתב רש"י שם: </w:t>
      </w:r>
    </w:p>
    <w:p w:rsidR="00AA4699" w:rsidRPr="00E80F35" w:rsidRDefault="00E80F35" w:rsidP="00E80F35">
      <w:pPr>
        <w:pStyle w:val="aa"/>
      </w:pPr>
      <w:r>
        <w:rPr>
          <w:rFonts w:hint="cs"/>
          <w:rtl/>
        </w:rPr>
        <w:t>"</w:t>
      </w:r>
      <w:r w:rsidR="00AA4699" w:rsidRPr="00E80F35">
        <w:rPr>
          <w:rtl/>
        </w:rPr>
        <w:t xml:space="preserve">פטור - ומותר, </w:t>
      </w:r>
      <w:proofErr w:type="spellStart"/>
      <w:r w:rsidR="00AA4699" w:rsidRPr="00E80F35">
        <w:rPr>
          <w:rtl/>
        </w:rPr>
        <w:t>דאין</w:t>
      </w:r>
      <w:proofErr w:type="spellEnd"/>
      <w:r w:rsidR="00AA4699" w:rsidRPr="00E80F35">
        <w:rPr>
          <w:rtl/>
        </w:rPr>
        <w:t xml:space="preserve"> כאן תיקון, ורבנן</w:t>
      </w:r>
      <w:r>
        <w:rPr>
          <w:rtl/>
        </w:rPr>
        <w:t xml:space="preserve"> </w:t>
      </w:r>
      <w:proofErr w:type="spellStart"/>
      <w:r>
        <w:rPr>
          <w:rtl/>
        </w:rPr>
        <w:t>נמי</w:t>
      </w:r>
      <w:proofErr w:type="spellEnd"/>
      <w:r>
        <w:rPr>
          <w:rtl/>
        </w:rPr>
        <w:t xml:space="preserve"> לא גזור בה שבות, משום צערא</w:t>
      </w:r>
      <w:r>
        <w:rPr>
          <w:rFonts w:hint="cs"/>
          <w:rtl/>
        </w:rPr>
        <w:t>"</w:t>
      </w:r>
      <w:r w:rsidR="00AA4699" w:rsidRPr="00E80F35">
        <w:rPr>
          <w:rtl/>
        </w:rPr>
        <w:t xml:space="preserve">. </w:t>
      </w:r>
    </w:p>
    <w:p w:rsidR="00E80F35" w:rsidRDefault="00AA4699" w:rsidP="00E80F35">
      <w:pPr>
        <w:rPr>
          <w:rtl/>
        </w:rPr>
      </w:pPr>
      <w:r w:rsidRPr="00A67E8F">
        <w:rPr>
          <w:rtl/>
        </w:rPr>
        <w:t xml:space="preserve">אולם, מדברי כמה ראשונים נראה שהם הבינו דין זה של מפיס </w:t>
      </w:r>
      <w:proofErr w:type="spellStart"/>
      <w:r w:rsidRPr="00A67E8F">
        <w:rPr>
          <w:rtl/>
        </w:rPr>
        <w:t>מורסא</w:t>
      </w:r>
      <w:proofErr w:type="spellEnd"/>
      <w:r w:rsidRPr="00A67E8F">
        <w:rPr>
          <w:rtl/>
        </w:rPr>
        <w:t xml:space="preserve"> להוציא את הליחה, כדבר שאינו מתכוון. אמנם, מפני שהוא פסיק רישיה ד</w:t>
      </w:r>
      <w:r w:rsidR="00E80F35">
        <w:rPr>
          <w:rtl/>
        </w:rPr>
        <w:t xml:space="preserve">לא ניחא ליה, שיטת התוס' בשבת </w:t>
      </w:r>
      <w:proofErr w:type="spellStart"/>
      <w:r w:rsidR="00E80F35">
        <w:rPr>
          <w:rtl/>
        </w:rPr>
        <w:t>קג</w:t>
      </w:r>
      <w:proofErr w:type="spellEnd"/>
      <w:r w:rsidR="00E80F35">
        <w:rPr>
          <w:rFonts w:hint="cs"/>
          <w:rtl/>
        </w:rPr>
        <w:t xml:space="preserve"> ע"א</w:t>
      </w:r>
      <w:r w:rsidR="00E80F35">
        <w:rPr>
          <w:rtl/>
        </w:rPr>
        <w:t xml:space="preserve"> </w:t>
      </w:r>
      <w:proofErr w:type="spellStart"/>
      <w:r w:rsidR="00E80F35">
        <w:rPr>
          <w:rtl/>
        </w:rPr>
        <w:t>וביומא</w:t>
      </w:r>
      <w:proofErr w:type="spellEnd"/>
      <w:r w:rsidR="00E80F35">
        <w:rPr>
          <w:rtl/>
        </w:rPr>
        <w:t xml:space="preserve"> לד</w:t>
      </w:r>
      <w:r w:rsidR="00E80F35">
        <w:rPr>
          <w:rFonts w:hint="cs"/>
          <w:rtl/>
        </w:rPr>
        <w:t xml:space="preserve"> ע"ב</w:t>
      </w:r>
      <w:r w:rsidRPr="00A67E8F">
        <w:rPr>
          <w:rtl/>
        </w:rPr>
        <w:t xml:space="preserve"> שפסיק רישיה דלא ניחא ליה דינו כמתכוון, אלא שהוא מלאכה שאינה</w:t>
      </w:r>
      <w:r w:rsidR="00E80F35">
        <w:rPr>
          <w:rtl/>
        </w:rPr>
        <w:t xml:space="preserve"> צריכה לגופה. לפי שיטה זו הקשו </w:t>
      </w:r>
      <w:proofErr w:type="spellStart"/>
      <w:r w:rsidR="00E80F35">
        <w:rPr>
          <w:rFonts w:hint="cs"/>
          <w:rtl/>
        </w:rPr>
        <w:t>ב</w:t>
      </w:r>
      <w:r w:rsidRPr="00A67E8F">
        <w:rPr>
          <w:rtl/>
        </w:rPr>
        <w:t>תוס</w:t>
      </w:r>
      <w:proofErr w:type="spellEnd"/>
      <w:r w:rsidRPr="00A67E8F">
        <w:rPr>
          <w:rtl/>
        </w:rPr>
        <w:t>'</w:t>
      </w:r>
      <w:r w:rsidR="00E80F35">
        <w:rPr>
          <w:rFonts w:hint="cs"/>
          <w:rtl/>
        </w:rPr>
        <w:t xml:space="preserve"> </w:t>
      </w:r>
      <w:r w:rsidRPr="00A67E8F">
        <w:rPr>
          <w:rtl/>
        </w:rPr>
        <w:t xml:space="preserve">על שיטת הערוך, המתיר פסיק רישיה דלא ניחא ליה: </w:t>
      </w:r>
    </w:p>
    <w:p w:rsidR="00AA4699" w:rsidRDefault="00E80F35" w:rsidP="00E80F35">
      <w:pPr>
        <w:pStyle w:val="aa"/>
        <w:rPr>
          <w:rtl/>
        </w:rPr>
      </w:pPr>
      <w:r>
        <w:rPr>
          <w:rFonts w:hint="cs"/>
          <w:rtl/>
        </w:rPr>
        <w:t>"</w:t>
      </w:r>
      <w:r w:rsidR="00AA4699" w:rsidRPr="00A67E8F">
        <w:rPr>
          <w:rtl/>
        </w:rPr>
        <w:t xml:space="preserve">ואינו נראה </w:t>
      </w:r>
      <w:proofErr w:type="spellStart"/>
      <w:r w:rsidR="00AA4699" w:rsidRPr="00A67E8F">
        <w:rPr>
          <w:rtl/>
        </w:rPr>
        <w:t>דהא</w:t>
      </w:r>
      <w:proofErr w:type="spellEnd"/>
      <w:r w:rsidR="00AA4699" w:rsidRPr="00A67E8F">
        <w:rPr>
          <w:rtl/>
        </w:rPr>
        <w:t xml:space="preserve"> מפיס </w:t>
      </w:r>
      <w:proofErr w:type="spellStart"/>
      <w:r w:rsidR="00AA4699" w:rsidRPr="00A67E8F">
        <w:rPr>
          <w:rtl/>
        </w:rPr>
        <w:t>מורסא</w:t>
      </w:r>
      <w:proofErr w:type="spellEnd"/>
      <w:r w:rsidR="00AA4699" w:rsidRPr="00A67E8F">
        <w:rPr>
          <w:rtl/>
        </w:rPr>
        <w:t xml:space="preserve"> להוציא ממנו ליחה היה אסור אי לאו משום צערא </w:t>
      </w:r>
      <w:proofErr w:type="spellStart"/>
      <w:r w:rsidR="00AA4699" w:rsidRPr="00A67E8F">
        <w:rPr>
          <w:rtl/>
        </w:rPr>
        <w:t>דגופא</w:t>
      </w:r>
      <w:proofErr w:type="spellEnd"/>
      <w:r w:rsidR="00AA4699" w:rsidRPr="00A67E8F">
        <w:rPr>
          <w:rtl/>
        </w:rPr>
        <w:t xml:space="preserve"> אף על פי שאינו נהנה כלל </w:t>
      </w:r>
      <w:proofErr w:type="spellStart"/>
      <w:r w:rsidR="00AA4699" w:rsidRPr="00A67E8F">
        <w:rPr>
          <w:rtl/>
        </w:rPr>
        <w:t>בבנין</w:t>
      </w:r>
      <w:proofErr w:type="spellEnd"/>
      <w:r w:rsidR="00AA4699" w:rsidRPr="00A67E8F">
        <w:rPr>
          <w:rtl/>
        </w:rPr>
        <w:t xml:space="preserve"> הפתח ואינו </w:t>
      </w:r>
      <w:proofErr w:type="spellStart"/>
      <w:r w:rsidR="00AA4699" w:rsidRPr="00A67E8F">
        <w:rPr>
          <w:rtl/>
        </w:rPr>
        <w:t>מתכוין</w:t>
      </w:r>
      <w:proofErr w:type="spellEnd"/>
      <w:r w:rsidR="00AA4699" w:rsidRPr="00A67E8F">
        <w:rPr>
          <w:rtl/>
        </w:rPr>
        <w:t xml:space="preserve"> כלל </w:t>
      </w:r>
      <w:proofErr w:type="spellStart"/>
      <w:r w:rsidR="00AA4699" w:rsidRPr="00A67E8F">
        <w:rPr>
          <w:rtl/>
        </w:rPr>
        <w:t>לבנין</w:t>
      </w:r>
      <w:proofErr w:type="spellEnd"/>
      <w:r w:rsidR="00AA4699" w:rsidRPr="00A67E8F">
        <w:rPr>
          <w:rtl/>
        </w:rPr>
        <w:t xml:space="preserve"> הפתח אלא לנקיבה בעלמא וכן הביא </w:t>
      </w:r>
      <w:proofErr w:type="spellStart"/>
      <w:r w:rsidR="00AA4699" w:rsidRPr="00A67E8F">
        <w:rPr>
          <w:rtl/>
        </w:rPr>
        <w:lastRenderedPageBreak/>
        <w:t>רשב"א</w:t>
      </w:r>
      <w:proofErr w:type="spellEnd"/>
      <w:r w:rsidR="00AA4699" w:rsidRPr="00A67E8F">
        <w:rPr>
          <w:rtl/>
        </w:rPr>
        <w:t xml:space="preserve"> ממחט של יד ליטול בה את הקוץ </w:t>
      </w:r>
      <w:proofErr w:type="spellStart"/>
      <w:r w:rsidR="00AA4699" w:rsidRPr="00A67E8F">
        <w:rPr>
          <w:rtl/>
        </w:rPr>
        <w:t>דמוקי</w:t>
      </w:r>
      <w:proofErr w:type="spellEnd"/>
      <w:r w:rsidR="00AA4699" w:rsidRPr="00A67E8F">
        <w:rPr>
          <w:rtl/>
        </w:rPr>
        <w:t xml:space="preserve"> לה </w:t>
      </w:r>
      <w:proofErr w:type="spellStart"/>
      <w:r w:rsidR="00AA4699" w:rsidRPr="00A67E8F">
        <w:rPr>
          <w:rtl/>
        </w:rPr>
        <w:t>בהנחנקין</w:t>
      </w:r>
      <w:proofErr w:type="spellEnd"/>
      <w:r w:rsidR="00AA4699" w:rsidRPr="00A67E8F">
        <w:rPr>
          <w:rtl/>
        </w:rPr>
        <w:t xml:space="preserve"> (סנהדרין דף פד:) </w:t>
      </w:r>
      <w:proofErr w:type="spellStart"/>
      <w:r w:rsidR="00AA4699" w:rsidRPr="00A67E8F">
        <w:rPr>
          <w:rtl/>
        </w:rPr>
        <w:t>כר"ש</w:t>
      </w:r>
      <w:proofErr w:type="spellEnd"/>
      <w:r w:rsidR="00AA4699" w:rsidRPr="00A67E8F">
        <w:rPr>
          <w:rtl/>
        </w:rPr>
        <w:t xml:space="preserve"> </w:t>
      </w:r>
      <w:proofErr w:type="spellStart"/>
      <w:r w:rsidR="00AA4699" w:rsidRPr="00A67E8F">
        <w:rPr>
          <w:rtl/>
        </w:rPr>
        <w:t>דאמר</w:t>
      </w:r>
      <w:proofErr w:type="spellEnd"/>
      <w:r w:rsidR="00AA4699" w:rsidRPr="00A67E8F">
        <w:rPr>
          <w:rtl/>
        </w:rPr>
        <w:t xml:space="preserve"> מלאכה שאינה צריכה לגופה פטור עליה ומשום צערא שרי ואף על פי שאינו נהנה בחבורה </w:t>
      </w:r>
      <w:r>
        <w:rPr>
          <w:rtl/>
        </w:rPr>
        <w:t xml:space="preserve">היה אסור אי לאו משום צערא </w:t>
      </w:r>
      <w:proofErr w:type="spellStart"/>
      <w:r>
        <w:rPr>
          <w:rtl/>
        </w:rPr>
        <w:t>דגופא</w:t>
      </w:r>
      <w:proofErr w:type="spellEnd"/>
      <w:r>
        <w:rPr>
          <w:rFonts w:hint="cs"/>
          <w:rtl/>
        </w:rPr>
        <w:t>"</w:t>
      </w:r>
      <w:r w:rsidR="00AA4699" w:rsidRPr="00A67E8F">
        <w:rPr>
          <w:rtl/>
        </w:rPr>
        <w:t>.</w:t>
      </w:r>
    </w:p>
    <w:p w:rsidR="00E80F35" w:rsidRPr="00A67E8F" w:rsidRDefault="00E80F35" w:rsidP="00E80F35">
      <w:pPr>
        <w:pStyle w:val="5"/>
        <w:rPr>
          <w:rtl/>
        </w:rPr>
      </w:pPr>
      <w:r>
        <w:rPr>
          <w:rFonts w:hint="cs"/>
          <w:rtl/>
        </w:rPr>
        <w:t>(תוס'</w:t>
      </w:r>
      <w:r w:rsidR="00D63783">
        <w:rPr>
          <w:rFonts w:hint="cs"/>
          <w:rtl/>
        </w:rPr>
        <w:t xml:space="preserve"> שבת</w:t>
      </w:r>
      <w:r>
        <w:rPr>
          <w:rFonts w:hint="cs"/>
          <w:rtl/>
        </w:rPr>
        <w:t xml:space="preserve"> </w:t>
      </w:r>
      <w:proofErr w:type="spellStart"/>
      <w:r>
        <w:rPr>
          <w:rFonts w:hint="cs"/>
          <w:rtl/>
        </w:rPr>
        <w:t>קג</w:t>
      </w:r>
      <w:proofErr w:type="spellEnd"/>
      <w:r>
        <w:rPr>
          <w:rFonts w:hint="cs"/>
          <w:rtl/>
        </w:rPr>
        <w:t xml:space="preserve"> ע"א ד"ה 'לא צריכא)</w:t>
      </w:r>
    </w:p>
    <w:p w:rsidR="00AA4699" w:rsidRPr="00A67E8F" w:rsidRDefault="00AA4699" w:rsidP="00FF58DF">
      <w:pPr>
        <w:rPr>
          <w:rtl/>
        </w:rPr>
      </w:pPr>
      <w:r w:rsidRPr="00A67E8F">
        <w:rPr>
          <w:rtl/>
        </w:rPr>
        <w:t xml:space="preserve">ניתן ליישב שיטת הערוך, אם נאמר שמפיס </w:t>
      </w:r>
      <w:proofErr w:type="spellStart"/>
      <w:r w:rsidRPr="00A67E8F">
        <w:rPr>
          <w:rtl/>
        </w:rPr>
        <w:t>מורסא</w:t>
      </w:r>
      <w:proofErr w:type="spellEnd"/>
      <w:r w:rsidRPr="00A67E8F">
        <w:rPr>
          <w:rtl/>
        </w:rPr>
        <w:t xml:space="preserve"> אינו נכנס לגדרי דבר שאינו מתכוון, שהרי מתכוון הוא לעשות הפתח כדי להוציא את הליחה, אלא שאינו צריך אותו, </w:t>
      </w:r>
      <w:proofErr w:type="spellStart"/>
      <w:r w:rsidRPr="00A67E8F">
        <w:rPr>
          <w:rtl/>
        </w:rPr>
        <w:t>והוי</w:t>
      </w:r>
      <w:proofErr w:type="spellEnd"/>
      <w:r w:rsidRPr="00A67E8F">
        <w:rPr>
          <w:rtl/>
        </w:rPr>
        <w:t xml:space="preserve"> ככל מלאכה שאינה צריכה לגופה, ובזה </w:t>
      </w:r>
      <w:proofErr w:type="spellStart"/>
      <w:r w:rsidRPr="00A67E8F">
        <w:rPr>
          <w:rtl/>
        </w:rPr>
        <w:t>כ"ע</w:t>
      </w:r>
      <w:proofErr w:type="spellEnd"/>
      <w:r w:rsidRPr="00A67E8F">
        <w:rPr>
          <w:rtl/>
        </w:rPr>
        <w:t xml:space="preserve"> מודים שיש איסור דרבנן, ורק במקום צער התירו.</w:t>
      </w:r>
    </w:p>
    <w:p w:rsidR="00AA4699" w:rsidRPr="00A67E8F" w:rsidRDefault="00AA4699" w:rsidP="00FF58DF">
      <w:pPr>
        <w:rPr>
          <w:rtl/>
        </w:rPr>
      </w:pPr>
      <w:r w:rsidRPr="00A67E8F">
        <w:rPr>
          <w:rtl/>
        </w:rPr>
        <w:t xml:space="preserve">נראה ששורש העניין תלוי בהבנת המלאכה </w:t>
      </w:r>
      <w:proofErr w:type="spellStart"/>
      <w:r w:rsidRPr="00A67E8F">
        <w:rPr>
          <w:rtl/>
        </w:rPr>
        <w:t>במפיס</w:t>
      </w:r>
      <w:proofErr w:type="spellEnd"/>
      <w:r w:rsidRPr="00A67E8F">
        <w:rPr>
          <w:rtl/>
        </w:rPr>
        <w:t xml:space="preserve"> </w:t>
      </w:r>
      <w:proofErr w:type="spellStart"/>
      <w:r w:rsidRPr="00A67E8F">
        <w:rPr>
          <w:rtl/>
        </w:rPr>
        <w:t>מורסא</w:t>
      </w:r>
      <w:proofErr w:type="spellEnd"/>
      <w:r w:rsidRPr="00A67E8F">
        <w:rPr>
          <w:rtl/>
        </w:rPr>
        <w:t>, אם עשיית הפתח היא מעשה פיזי של יצירת פתח, או שמא המעשה הפיזי הוא עשיית נק</w:t>
      </w:r>
      <w:r w:rsidR="00FF58DF">
        <w:rPr>
          <w:rtl/>
        </w:rPr>
        <w:t>ב בעלמא, והשאלה אם יש כאן פתח א</w:t>
      </w:r>
      <w:r w:rsidR="00FF58DF">
        <w:rPr>
          <w:rFonts w:hint="cs"/>
          <w:rtl/>
        </w:rPr>
        <w:t>ם</w:t>
      </w:r>
      <w:r w:rsidRPr="00A67E8F">
        <w:rPr>
          <w:rtl/>
        </w:rPr>
        <w:t xml:space="preserve"> לא</w:t>
      </w:r>
      <w:r w:rsidR="00FF58DF">
        <w:rPr>
          <w:rFonts w:hint="cs"/>
          <w:rtl/>
        </w:rPr>
        <w:t>ו</w:t>
      </w:r>
      <w:r w:rsidRPr="00A67E8F">
        <w:rPr>
          <w:rtl/>
        </w:rPr>
        <w:t xml:space="preserve"> אינה מנקודת המבט הפיזית, אלא הפונקציונאלית, וזה תלוי בכוונת האדם: האם הוא מעוניין בהיבט זה של הפתח או לא, ולפיכך ראוי לראות זאת כחלק מן ההלכה הכללית של דבר </w:t>
      </w:r>
      <w:r w:rsidR="00D63783">
        <w:rPr>
          <w:rtl/>
        </w:rPr>
        <w:t>שאין מתכוון. אפשר שהדבר תלוי גם</w:t>
      </w:r>
      <w:r w:rsidRPr="00A67E8F">
        <w:rPr>
          <w:rtl/>
        </w:rPr>
        <w:t xml:space="preserve"> בשאלה אם </w:t>
      </w:r>
      <w:proofErr w:type="spellStart"/>
      <w:r w:rsidRPr="00A67E8F">
        <w:rPr>
          <w:rtl/>
        </w:rPr>
        <w:t>המפיס</w:t>
      </w:r>
      <w:proofErr w:type="spellEnd"/>
      <w:r w:rsidRPr="00A67E8F">
        <w:rPr>
          <w:rtl/>
        </w:rPr>
        <w:t xml:space="preserve"> </w:t>
      </w:r>
      <w:proofErr w:type="spellStart"/>
      <w:r w:rsidRPr="00A67E8F">
        <w:rPr>
          <w:rtl/>
        </w:rPr>
        <w:t>מורסא</w:t>
      </w:r>
      <w:proofErr w:type="spellEnd"/>
      <w:r w:rsidRPr="00A67E8F">
        <w:rPr>
          <w:rtl/>
        </w:rPr>
        <w:t xml:space="preserve"> לעשות לה פה חייב משום בונה</w:t>
      </w:r>
      <w:r w:rsidRPr="00FF58DF">
        <w:rPr>
          <w:rStyle w:val="a7"/>
          <w:rFonts w:ascii="Narkisim" w:hAnsi="Narkisim"/>
          <w:sz w:val="18"/>
          <w:szCs w:val="18"/>
          <w:rtl/>
        </w:rPr>
        <w:footnoteReference w:id="5"/>
      </w:r>
      <w:r w:rsidR="00FF58DF">
        <w:rPr>
          <w:rFonts w:hint="cs"/>
          <w:rtl/>
        </w:rPr>
        <w:t xml:space="preserve"> </w:t>
      </w:r>
      <w:r w:rsidRPr="00A67E8F">
        <w:rPr>
          <w:rtl/>
        </w:rPr>
        <w:t>מפני שעושה הפתח, או שחייב</w:t>
      </w:r>
      <w:r w:rsidR="00FF58DF">
        <w:rPr>
          <w:rtl/>
        </w:rPr>
        <w:t xml:space="preserve"> משום מכה בפטיש, שהוא גמר מלאכה </w:t>
      </w:r>
      <w:r w:rsidR="00FF58DF">
        <w:rPr>
          <w:rFonts w:hint="cs"/>
          <w:rtl/>
        </w:rPr>
        <w:t>ה</w:t>
      </w:r>
      <w:r w:rsidRPr="00A67E8F">
        <w:rPr>
          <w:rtl/>
        </w:rPr>
        <w:t xml:space="preserve">מבטא יותר את היסוד הרעיוני, ובמיוחד לשיטת </w:t>
      </w:r>
      <w:r w:rsidR="00FF58DF">
        <w:rPr>
          <w:rtl/>
        </w:rPr>
        <w:t>הרמב"ם שרואה את מלאכת מכה בפטיש לא במעשה עצמו</w:t>
      </w:r>
      <w:r w:rsidRPr="00A67E8F">
        <w:rPr>
          <w:rtl/>
        </w:rPr>
        <w:t xml:space="preserve"> אלא</w:t>
      </w:r>
      <w:r w:rsidR="00FF58DF">
        <w:rPr>
          <w:rtl/>
        </w:rPr>
        <w:t xml:space="preserve"> ברעיון </w:t>
      </w:r>
      <w:r w:rsidR="00FF58DF">
        <w:rPr>
          <w:rFonts w:hint="cs"/>
          <w:rtl/>
        </w:rPr>
        <w:t>ה</w:t>
      </w:r>
      <w:r w:rsidRPr="00A67E8F">
        <w:rPr>
          <w:rtl/>
        </w:rPr>
        <w:t xml:space="preserve">עומד </w:t>
      </w:r>
      <w:proofErr w:type="spellStart"/>
      <w:r w:rsidRPr="00A67E8F">
        <w:rPr>
          <w:rtl/>
        </w:rPr>
        <w:t>מאחרי</w:t>
      </w:r>
      <w:proofErr w:type="spellEnd"/>
      <w:r w:rsidRPr="00A67E8F">
        <w:rPr>
          <w:rtl/>
        </w:rPr>
        <w:t xml:space="preserve"> מלאכת הרופאים ומלאכת האומנים</w:t>
      </w:r>
      <w:r w:rsidR="00FF58DF">
        <w:rPr>
          <w:rFonts w:hint="cs"/>
          <w:rtl/>
        </w:rPr>
        <w:t>.</w:t>
      </w:r>
      <w:r w:rsidRPr="00FF58DF">
        <w:rPr>
          <w:rStyle w:val="a7"/>
          <w:rFonts w:ascii="Narkisim" w:hAnsi="Narkisim"/>
          <w:sz w:val="18"/>
          <w:szCs w:val="18"/>
          <w:rtl/>
        </w:rPr>
        <w:footnoteReference w:id="6"/>
      </w:r>
      <w:bookmarkStart w:id="0" w:name="_GoBack"/>
      <w:bookmarkEnd w:id="0"/>
    </w:p>
    <w:p w:rsidR="00AA4699" w:rsidRPr="00FF58DF" w:rsidRDefault="00AA4699" w:rsidP="00A16F51">
      <w:pPr>
        <w:rPr>
          <w:rFonts w:ascii="Narkisim" w:hAnsi="Narkisim"/>
          <w:sz w:val="24"/>
          <w:rtl/>
        </w:rPr>
      </w:pPr>
      <w:r w:rsidRPr="00FF58DF">
        <w:rPr>
          <w:rFonts w:ascii="Narkisim" w:hAnsi="Narkisim"/>
          <w:sz w:val="24"/>
          <w:rtl/>
        </w:rPr>
        <w:t xml:space="preserve">לדברינו, א"כ, אפשר שבזה עצמו נחלקו הערוך </w:t>
      </w:r>
      <w:proofErr w:type="spellStart"/>
      <w:r w:rsidRPr="00FF58DF">
        <w:rPr>
          <w:rFonts w:ascii="Narkisim" w:hAnsi="Narkisim"/>
          <w:sz w:val="24"/>
          <w:rtl/>
        </w:rPr>
        <w:t>והתוס</w:t>
      </w:r>
      <w:proofErr w:type="spellEnd"/>
      <w:r w:rsidRPr="00FF58DF">
        <w:rPr>
          <w:rFonts w:ascii="Narkisim" w:hAnsi="Narkisim"/>
          <w:sz w:val="24"/>
          <w:rtl/>
        </w:rPr>
        <w:t xml:space="preserve">' כיצד לראות מפיס </w:t>
      </w:r>
      <w:proofErr w:type="spellStart"/>
      <w:r w:rsidRPr="00FF58DF">
        <w:rPr>
          <w:rFonts w:ascii="Narkisim" w:hAnsi="Narkisim"/>
          <w:sz w:val="24"/>
          <w:rtl/>
        </w:rPr>
        <w:t>מורסא</w:t>
      </w:r>
      <w:proofErr w:type="spellEnd"/>
      <w:r w:rsidRPr="00FF58DF">
        <w:rPr>
          <w:rFonts w:ascii="Narkisim" w:hAnsi="Narkisim"/>
          <w:sz w:val="24"/>
          <w:rtl/>
        </w:rPr>
        <w:t xml:space="preserve"> א</w:t>
      </w:r>
      <w:r w:rsidR="00FF58DF">
        <w:rPr>
          <w:rFonts w:ascii="Narkisim" w:hAnsi="Narkisim"/>
          <w:sz w:val="24"/>
          <w:rtl/>
        </w:rPr>
        <w:t>ם הוא עושה מעשה ואינו צריך לגופ</w:t>
      </w:r>
      <w:r w:rsidR="00FF58DF">
        <w:rPr>
          <w:rFonts w:ascii="Narkisim" w:hAnsi="Narkisim" w:hint="cs"/>
          <w:sz w:val="24"/>
          <w:rtl/>
        </w:rPr>
        <w:t>ו</w:t>
      </w:r>
      <w:r w:rsidRPr="00FF58DF">
        <w:rPr>
          <w:rFonts w:ascii="Narkisim" w:hAnsi="Narkisim"/>
          <w:sz w:val="24"/>
          <w:rtl/>
        </w:rPr>
        <w:t>, או ש</w:t>
      </w:r>
      <w:r w:rsidR="00A16F51">
        <w:rPr>
          <w:rFonts w:ascii="Narkisim" w:hAnsi="Narkisim" w:hint="cs"/>
          <w:sz w:val="24"/>
          <w:rtl/>
        </w:rPr>
        <w:t>ה</w:t>
      </w:r>
      <w:r w:rsidRPr="00FF58DF">
        <w:rPr>
          <w:rFonts w:ascii="Narkisim" w:hAnsi="Narkisim"/>
          <w:sz w:val="24"/>
          <w:rtl/>
        </w:rPr>
        <w:t>ח</w:t>
      </w:r>
      <w:r w:rsidR="00A16F51">
        <w:rPr>
          <w:rFonts w:ascii="Narkisim" w:hAnsi="Narkisim" w:hint="cs"/>
          <w:sz w:val="24"/>
          <w:rtl/>
        </w:rPr>
        <w:t>ו</w:t>
      </w:r>
      <w:r w:rsidRPr="00FF58DF">
        <w:rPr>
          <w:rFonts w:ascii="Narkisim" w:hAnsi="Narkisim"/>
          <w:sz w:val="24"/>
          <w:rtl/>
        </w:rPr>
        <w:t xml:space="preserve">סר </w:t>
      </w:r>
      <w:r w:rsidR="00A16F51">
        <w:rPr>
          <w:rFonts w:ascii="Narkisim" w:hAnsi="Narkisim" w:hint="cs"/>
          <w:sz w:val="24"/>
          <w:rtl/>
        </w:rPr>
        <w:t>הוא</w:t>
      </w:r>
      <w:r w:rsidRPr="00FF58DF">
        <w:rPr>
          <w:rFonts w:ascii="Narkisim" w:hAnsi="Narkisim"/>
          <w:sz w:val="24"/>
          <w:rtl/>
        </w:rPr>
        <w:t xml:space="preserve"> בכוונה למלאכה כי מתכוון לנקיבה בעלמא, וכפי שנתבאר.</w:t>
      </w:r>
    </w:p>
    <w:p w:rsidR="00FF58DF" w:rsidRDefault="00AA4699" w:rsidP="00FF58DF">
      <w:pPr>
        <w:rPr>
          <w:rFonts w:ascii="Narkisim" w:hAnsi="Narkisim"/>
          <w:sz w:val="24"/>
          <w:rtl/>
        </w:rPr>
      </w:pPr>
      <w:r w:rsidRPr="00FF58DF">
        <w:rPr>
          <w:rFonts w:ascii="Narkisim" w:hAnsi="Narkisim"/>
          <w:sz w:val="24"/>
          <w:rtl/>
        </w:rPr>
        <w:t xml:space="preserve">תירוץ זה שהצענו בשיטת הערוך, כבר נאמר </w:t>
      </w:r>
      <w:r w:rsidR="00FF58DF">
        <w:rPr>
          <w:rFonts w:ascii="Narkisim" w:hAnsi="Narkisim"/>
          <w:sz w:val="24"/>
          <w:rtl/>
        </w:rPr>
        <w:t xml:space="preserve">על ידי </w:t>
      </w:r>
      <w:proofErr w:type="spellStart"/>
      <w:r w:rsidR="00FF58DF">
        <w:rPr>
          <w:rFonts w:ascii="Narkisim" w:hAnsi="Narkisim"/>
          <w:sz w:val="24"/>
          <w:rtl/>
        </w:rPr>
        <w:t>רעק"א</w:t>
      </w:r>
      <w:proofErr w:type="spellEnd"/>
      <w:r w:rsidR="00FF58DF">
        <w:rPr>
          <w:rFonts w:ascii="Narkisim" w:hAnsi="Narkisim"/>
          <w:sz w:val="24"/>
          <w:rtl/>
        </w:rPr>
        <w:t xml:space="preserve"> בחידושיו לכתובות ו</w:t>
      </w:r>
      <w:r w:rsidR="00FF58DF">
        <w:rPr>
          <w:rFonts w:ascii="Narkisim" w:hAnsi="Narkisim" w:hint="cs"/>
          <w:sz w:val="24"/>
          <w:rtl/>
        </w:rPr>
        <w:t xml:space="preserve"> ע"א</w:t>
      </w:r>
      <w:r w:rsidRPr="00FF58DF">
        <w:rPr>
          <w:rFonts w:ascii="Narkisim" w:hAnsi="Narkisim"/>
          <w:sz w:val="24"/>
          <w:rtl/>
        </w:rPr>
        <w:t xml:space="preserve"> בהביאו א</w:t>
      </w:r>
      <w:r w:rsidR="00FF58DF">
        <w:rPr>
          <w:rFonts w:ascii="Narkisim" w:hAnsi="Narkisim"/>
          <w:sz w:val="24"/>
          <w:rtl/>
        </w:rPr>
        <w:t>ת קושיית התוספות על שיטת הערוך</w:t>
      </w:r>
      <w:r w:rsidR="00FF58DF">
        <w:rPr>
          <w:rFonts w:ascii="Narkisim" w:hAnsi="Narkisim" w:hint="cs"/>
          <w:sz w:val="24"/>
          <w:rtl/>
        </w:rPr>
        <w:t>:</w:t>
      </w:r>
      <w:r w:rsidRPr="00FF58DF">
        <w:rPr>
          <w:rFonts w:ascii="Narkisim" w:hAnsi="Narkisim"/>
          <w:sz w:val="24"/>
          <w:rtl/>
        </w:rPr>
        <w:t xml:space="preserve"> </w:t>
      </w:r>
    </w:p>
    <w:p w:rsidR="00FF58DF" w:rsidRDefault="00FF58DF" w:rsidP="00FF58DF">
      <w:pPr>
        <w:pStyle w:val="aa"/>
        <w:rPr>
          <w:rtl/>
        </w:rPr>
      </w:pPr>
      <w:r>
        <w:rPr>
          <w:rFonts w:hint="cs"/>
          <w:rtl/>
        </w:rPr>
        <w:t>"</w:t>
      </w:r>
      <w:r w:rsidR="00AA4699" w:rsidRPr="00FF58DF">
        <w:rPr>
          <w:rtl/>
        </w:rPr>
        <w:t xml:space="preserve">ואינו נראה </w:t>
      </w:r>
      <w:proofErr w:type="spellStart"/>
      <w:r w:rsidR="00AA4699" w:rsidRPr="00FF58DF">
        <w:rPr>
          <w:rtl/>
        </w:rPr>
        <w:t>דהא</w:t>
      </w:r>
      <w:proofErr w:type="spellEnd"/>
      <w:r w:rsidR="00AA4699" w:rsidRPr="00FF58DF">
        <w:rPr>
          <w:rtl/>
        </w:rPr>
        <w:t xml:space="preserve"> מפיס </w:t>
      </w:r>
      <w:proofErr w:type="spellStart"/>
      <w:r w:rsidR="00AA4699" w:rsidRPr="00FF58DF">
        <w:rPr>
          <w:rtl/>
        </w:rPr>
        <w:t>מורסא</w:t>
      </w:r>
      <w:proofErr w:type="spellEnd"/>
      <w:r w:rsidR="00AA4699" w:rsidRPr="00FF58DF">
        <w:rPr>
          <w:rtl/>
        </w:rPr>
        <w:t xml:space="preserve"> להוציא ממנו ליחה היה אסור אי לאו משום צערא </w:t>
      </w:r>
      <w:proofErr w:type="spellStart"/>
      <w:r w:rsidR="00AA4699" w:rsidRPr="00FF58DF">
        <w:rPr>
          <w:rtl/>
        </w:rPr>
        <w:t>דגופא</w:t>
      </w:r>
      <w:proofErr w:type="spellEnd"/>
      <w:r w:rsidR="00AA4699" w:rsidRPr="00FF58DF">
        <w:rPr>
          <w:rtl/>
        </w:rPr>
        <w:t xml:space="preserve"> אף על פי שאינו נהנה כלל </w:t>
      </w:r>
      <w:proofErr w:type="spellStart"/>
      <w:r w:rsidR="00AA4699" w:rsidRPr="00FF58DF">
        <w:rPr>
          <w:rtl/>
        </w:rPr>
        <w:t>בבנין</w:t>
      </w:r>
      <w:proofErr w:type="spellEnd"/>
      <w:r w:rsidR="00AA4699" w:rsidRPr="00FF58DF">
        <w:rPr>
          <w:rtl/>
        </w:rPr>
        <w:t xml:space="preserve"> הפתח ואינו </w:t>
      </w:r>
      <w:proofErr w:type="spellStart"/>
      <w:r w:rsidR="00AA4699" w:rsidRPr="00FF58DF">
        <w:rPr>
          <w:rtl/>
        </w:rPr>
        <w:t>מתכוין</w:t>
      </w:r>
      <w:proofErr w:type="spellEnd"/>
      <w:r w:rsidR="00AA4699" w:rsidRPr="00FF58DF">
        <w:rPr>
          <w:rtl/>
        </w:rPr>
        <w:t xml:space="preserve"> </w:t>
      </w:r>
      <w:r w:rsidR="00AA4699" w:rsidRPr="00FF58DF">
        <w:rPr>
          <w:rtl/>
        </w:rPr>
        <w:t xml:space="preserve">כלל </w:t>
      </w:r>
      <w:proofErr w:type="spellStart"/>
      <w:r w:rsidR="00AA4699" w:rsidRPr="00FF58DF">
        <w:rPr>
          <w:rtl/>
        </w:rPr>
        <w:t>לבנין</w:t>
      </w:r>
      <w:proofErr w:type="spellEnd"/>
      <w:r w:rsidR="00AA4699" w:rsidRPr="00FF58DF">
        <w:rPr>
          <w:rtl/>
        </w:rPr>
        <w:t xml:space="preserve"> הפתח אלא לנקיבה בעלמא וכן הביא </w:t>
      </w:r>
      <w:proofErr w:type="spellStart"/>
      <w:r w:rsidR="00AA4699" w:rsidRPr="00FF58DF">
        <w:rPr>
          <w:rtl/>
        </w:rPr>
        <w:t>רשב"א</w:t>
      </w:r>
      <w:proofErr w:type="spellEnd"/>
      <w:r w:rsidR="00AA4699" w:rsidRPr="00FF58DF">
        <w:rPr>
          <w:rtl/>
        </w:rPr>
        <w:t xml:space="preserve"> ממחט של יד ליטול בה את הקוץ </w:t>
      </w:r>
      <w:proofErr w:type="spellStart"/>
      <w:r w:rsidR="00AA4699" w:rsidRPr="00FF58DF">
        <w:rPr>
          <w:rtl/>
        </w:rPr>
        <w:t>דמוקי</w:t>
      </w:r>
      <w:proofErr w:type="spellEnd"/>
      <w:r w:rsidR="00AA4699" w:rsidRPr="00FF58DF">
        <w:rPr>
          <w:rtl/>
        </w:rPr>
        <w:t xml:space="preserve"> לה </w:t>
      </w:r>
      <w:proofErr w:type="spellStart"/>
      <w:r w:rsidR="00AA4699" w:rsidRPr="00FF58DF">
        <w:rPr>
          <w:rtl/>
        </w:rPr>
        <w:t>בהנחנקין</w:t>
      </w:r>
      <w:proofErr w:type="spellEnd"/>
      <w:r w:rsidR="00AA4699" w:rsidRPr="00FF58DF">
        <w:rPr>
          <w:rtl/>
        </w:rPr>
        <w:t xml:space="preserve"> (סנהדרין דף פד:) </w:t>
      </w:r>
      <w:proofErr w:type="spellStart"/>
      <w:r w:rsidR="00AA4699" w:rsidRPr="00FF58DF">
        <w:rPr>
          <w:rtl/>
        </w:rPr>
        <w:t>כר"ש</w:t>
      </w:r>
      <w:proofErr w:type="spellEnd"/>
      <w:r w:rsidR="00AA4699" w:rsidRPr="00FF58DF">
        <w:rPr>
          <w:rtl/>
        </w:rPr>
        <w:t xml:space="preserve"> </w:t>
      </w:r>
      <w:proofErr w:type="spellStart"/>
      <w:r w:rsidR="00AA4699" w:rsidRPr="00FF58DF">
        <w:rPr>
          <w:rtl/>
        </w:rPr>
        <w:t>דאמר</w:t>
      </w:r>
      <w:proofErr w:type="spellEnd"/>
      <w:r w:rsidR="00AA4699" w:rsidRPr="00FF58DF">
        <w:rPr>
          <w:rtl/>
        </w:rPr>
        <w:t xml:space="preserve"> מלאכה שאינה צריכה לגופה פטור עליה ומשום צערא שרי ואף על פי שאינו נהנה בחבורה </w:t>
      </w:r>
      <w:r>
        <w:rPr>
          <w:rtl/>
        </w:rPr>
        <w:t xml:space="preserve">היה אסור אי לאו משום צערא </w:t>
      </w:r>
      <w:proofErr w:type="spellStart"/>
      <w:r>
        <w:rPr>
          <w:rtl/>
        </w:rPr>
        <w:t>דגופא</w:t>
      </w:r>
      <w:proofErr w:type="spellEnd"/>
      <w:r>
        <w:rPr>
          <w:rFonts w:hint="cs"/>
          <w:rtl/>
        </w:rPr>
        <w:t>"</w:t>
      </w:r>
      <w:r w:rsidR="00AA4699" w:rsidRPr="00FF58DF">
        <w:rPr>
          <w:rtl/>
        </w:rPr>
        <w:t xml:space="preserve">. </w:t>
      </w:r>
    </w:p>
    <w:p w:rsidR="00AA4699" w:rsidRPr="00FF58DF" w:rsidRDefault="00AA4699" w:rsidP="00A16F51">
      <w:pPr>
        <w:rPr>
          <w:rFonts w:ascii="Narkisim" w:hAnsi="Narkisim"/>
          <w:sz w:val="24"/>
          <w:rtl/>
        </w:rPr>
      </w:pPr>
      <w:r w:rsidRPr="00FF58DF">
        <w:rPr>
          <w:rFonts w:ascii="Narkisim" w:hAnsi="Narkisim"/>
          <w:sz w:val="24"/>
          <w:rtl/>
        </w:rPr>
        <w:t xml:space="preserve">אלא שהוא כתב את הדברים כקושיה על התוס', כי </w:t>
      </w:r>
      <w:r w:rsidR="00A16F51">
        <w:rPr>
          <w:rFonts w:ascii="Narkisim" w:hAnsi="Narkisim"/>
          <w:sz w:val="24"/>
          <w:rtl/>
        </w:rPr>
        <w:t xml:space="preserve">הוא ראה רק </w:t>
      </w:r>
      <w:r w:rsidR="00A16F51">
        <w:rPr>
          <w:rFonts w:ascii="Narkisim" w:hAnsi="Narkisim" w:hint="cs"/>
          <w:sz w:val="24"/>
          <w:rtl/>
        </w:rPr>
        <w:t>את אחת מן האפשרויות שהצענו</w:t>
      </w:r>
      <w:r w:rsidRPr="00FF58DF">
        <w:rPr>
          <w:rFonts w:ascii="Narkisim" w:hAnsi="Narkisim"/>
          <w:sz w:val="24"/>
          <w:rtl/>
        </w:rPr>
        <w:t>, אולם לדברינו, שיש</w:t>
      </w:r>
      <w:r w:rsidR="00A16F51">
        <w:rPr>
          <w:rFonts w:ascii="Narkisim" w:hAnsi="Narkisim" w:hint="cs"/>
          <w:sz w:val="24"/>
          <w:rtl/>
        </w:rPr>
        <w:t>נן</w:t>
      </w:r>
      <w:r w:rsidRPr="00FF58DF">
        <w:rPr>
          <w:rFonts w:ascii="Narkisim" w:hAnsi="Narkisim"/>
          <w:sz w:val="24"/>
          <w:rtl/>
        </w:rPr>
        <w:t xml:space="preserve"> שתי נקודות מבט, אתי שפיר, שאפשר שבזה נחלקו הראשונים.</w:t>
      </w:r>
    </w:p>
    <w:p w:rsidR="00835EE7" w:rsidRDefault="00AA4699" w:rsidP="00FF58DF">
      <w:pPr>
        <w:rPr>
          <w:rFonts w:ascii="Narkisim" w:hAnsi="Narkisim"/>
          <w:sz w:val="24"/>
          <w:rtl/>
        </w:rPr>
      </w:pPr>
      <w:r w:rsidRPr="00FF58DF">
        <w:rPr>
          <w:rFonts w:ascii="Narkisim" w:hAnsi="Narkisim"/>
          <w:sz w:val="24"/>
          <w:rtl/>
        </w:rPr>
        <w:t xml:space="preserve">וראיתי שהעירו על התוס' שהבינו את מפיס </w:t>
      </w:r>
      <w:proofErr w:type="spellStart"/>
      <w:r w:rsidRPr="00FF58DF">
        <w:rPr>
          <w:rFonts w:ascii="Narkisim" w:hAnsi="Narkisim"/>
          <w:sz w:val="24"/>
          <w:rtl/>
        </w:rPr>
        <w:t>מורסא</w:t>
      </w:r>
      <w:proofErr w:type="spellEnd"/>
      <w:r w:rsidRPr="00FF58DF">
        <w:rPr>
          <w:rFonts w:ascii="Narkisim" w:hAnsi="Narkisim"/>
          <w:sz w:val="24"/>
          <w:rtl/>
        </w:rPr>
        <w:t xml:space="preserve"> כדבר שאין מתכוון והקשו מכוח זה על שיט</w:t>
      </w:r>
      <w:r w:rsidR="001D28CD">
        <w:rPr>
          <w:rFonts w:ascii="Narkisim" w:hAnsi="Narkisim"/>
          <w:sz w:val="24"/>
          <w:rtl/>
        </w:rPr>
        <w:t xml:space="preserve">ת הערוך, שהרי התוס' </w:t>
      </w:r>
      <w:proofErr w:type="spellStart"/>
      <w:r w:rsidR="001D28CD">
        <w:rPr>
          <w:rFonts w:ascii="Narkisim" w:hAnsi="Narkisim"/>
          <w:sz w:val="24"/>
          <w:rtl/>
        </w:rPr>
        <w:t>ביומא</w:t>
      </w:r>
      <w:proofErr w:type="spellEnd"/>
      <w:r w:rsidRPr="00FF58DF">
        <w:rPr>
          <w:rFonts w:ascii="Narkisim" w:hAnsi="Narkisim"/>
          <w:sz w:val="24"/>
          <w:rtl/>
        </w:rPr>
        <w:t xml:space="preserve"> כתבו בעצמם שמפיס </w:t>
      </w:r>
      <w:proofErr w:type="spellStart"/>
      <w:r w:rsidRPr="00FF58DF">
        <w:rPr>
          <w:rFonts w:ascii="Narkisim" w:hAnsi="Narkisim"/>
          <w:sz w:val="24"/>
          <w:rtl/>
        </w:rPr>
        <w:t>מורסא</w:t>
      </w:r>
      <w:proofErr w:type="spellEnd"/>
      <w:r w:rsidRPr="00FF58DF">
        <w:rPr>
          <w:rFonts w:ascii="Narkisim" w:hAnsi="Narkisim"/>
          <w:sz w:val="24"/>
          <w:rtl/>
        </w:rPr>
        <w:t xml:space="preserve"> אינו דבר שאין מתכוון אלא</w:t>
      </w:r>
      <w:r w:rsidR="00835EE7">
        <w:rPr>
          <w:rFonts w:ascii="Narkisim" w:hAnsi="Narkisim"/>
          <w:sz w:val="24"/>
          <w:rtl/>
        </w:rPr>
        <w:t xml:space="preserve"> מעשה בידיים, וז"ל התוס' שם: </w:t>
      </w:r>
    </w:p>
    <w:p w:rsidR="00835EE7" w:rsidRDefault="00835EE7" w:rsidP="00835EE7">
      <w:pPr>
        <w:pStyle w:val="aa"/>
        <w:rPr>
          <w:rtl/>
        </w:rPr>
      </w:pPr>
      <w:r>
        <w:rPr>
          <w:rFonts w:hint="cs"/>
          <w:rtl/>
        </w:rPr>
        <w:t>"</w:t>
      </w:r>
      <w:r w:rsidR="00AA4699" w:rsidRPr="00FF58DF">
        <w:rPr>
          <w:rtl/>
        </w:rPr>
        <w:t xml:space="preserve">והאי </w:t>
      </w:r>
      <w:proofErr w:type="spellStart"/>
      <w:r w:rsidR="00AA4699" w:rsidRPr="00FF58DF">
        <w:rPr>
          <w:rtl/>
        </w:rPr>
        <w:t>דנקט</w:t>
      </w:r>
      <w:proofErr w:type="spellEnd"/>
      <w:r w:rsidR="00AA4699" w:rsidRPr="00FF58DF">
        <w:rPr>
          <w:rtl/>
        </w:rPr>
        <w:t xml:space="preserve"> בכריתות לישנא </w:t>
      </w:r>
      <w:proofErr w:type="spellStart"/>
      <w:r w:rsidR="00AA4699" w:rsidRPr="00FF58DF">
        <w:rPr>
          <w:rtl/>
        </w:rPr>
        <w:t>דמתכוין</w:t>
      </w:r>
      <w:proofErr w:type="spellEnd"/>
      <w:r w:rsidR="00AA4699" w:rsidRPr="00FF58DF">
        <w:rPr>
          <w:rtl/>
        </w:rPr>
        <w:t xml:space="preserve"> ואין </w:t>
      </w:r>
      <w:proofErr w:type="spellStart"/>
      <w:r w:rsidR="00AA4699" w:rsidRPr="00FF58DF">
        <w:rPr>
          <w:rtl/>
        </w:rPr>
        <w:t>מתכוין</w:t>
      </w:r>
      <w:proofErr w:type="spellEnd"/>
      <w:r w:rsidR="00AA4699" w:rsidRPr="00FF58DF">
        <w:rPr>
          <w:rtl/>
        </w:rPr>
        <w:t xml:space="preserve"> ולא נקט הא ר' יהודה </w:t>
      </w:r>
      <w:proofErr w:type="spellStart"/>
      <w:r w:rsidR="00AA4699" w:rsidRPr="00FF58DF">
        <w:rPr>
          <w:rtl/>
        </w:rPr>
        <w:t>דאמר</w:t>
      </w:r>
      <w:proofErr w:type="spellEnd"/>
      <w:r w:rsidR="00AA4699" w:rsidRPr="00FF58DF">
        <w:rPr>
          <w:rtl/>
        </w:rPr>
        <w:t xml:space="preserve"> מלאכה שאין צריכה לגופה חייב עליה הא ר' שמעון משום רבותא דר' יהודה נקט ליה </w:t>
      </w:r>
      <w:proofErr w:type="spellStart"/>
      <w:r w:rsidR="00AA4699" w:rsidRPr="00FF58DF">
        <w:rPr>
          <w:rtl/>
        </w:rPr>
        <w:t>דאע"פ</w:t>
      </w:r>
      <w:proofErr w:type="spellEnd"/>
      <w:r w:rsidR="00AA4699" w:rsidRPr="00FF58DF">
        <w:rPr>
          <w:rtl/>
        </w:rPr>
        <w:t xml:space="preserve"> שאין </w:t>
      </w:r>
      <w:proofErr w:type="spellStart"/>
      <w:r w:rsidR="00AA4699" w:rsidRPr="00FF58DF">
        <w:rPr>
          <w:rtl/>
        </w:rPr>
        <w:t>מתכוין</w:t>
      </w:r>
      <w:proofErr w:type="spellEnd"/>
      <w:r w:rsidR="00AA4699" w:rsidRPr="00FF58DF">
        <w:rPr>
          <w:rtl/>
        </w:rPr>
        <w:t xml:space="preserve"> להבעיר התחתונות מאחר שהוא פסיק רישיה חייב </w:t>
      </w:r>
      <w:proofErr w:type="spellStart"/>
      <w:r w:rsidR="00AA4699" w:rsidRPr="00FF58DF">
        <w:rPr>
          <w:rtl/>
        </w:rPr>
        <w:t>דסד"א</w:t>
      </w:r>
      <w:proofErr w:type="spellEnd"/>
      <w:r w:rsidR="00AA4699" w:rsidRPr="00FF58DF">
        <w:rPr>
          <w:rtl/>
        </w:rPr>
        <w:t xml:space="preserve"> </w:t>
      </w:r>
      <w:r w:rsidR="00AA4699" w:rsidRPr="00FF58DF">
        <w:rPr>
          <w:b/>
          <w:bCs/>
          <w:rtl/>
        </w:rPr>
        <w:t xml:space="preserve">דר' יהודה לא מחייב מלאכה שאינה צריכה לגופה אלא בדבר שהוא </w:t>
      </w:r>
      <w:proofErr w:type="spellStart"/>
      <w:r w:rsidR="00AA4699" w:rsidRPr="00FF58DF">
        <w:rPr>
          <w:b/>
          <w:bCs/>
          <w:rtl/>
        </w:rPr>
        <w:t>מתכוין</w:t>
      </w:r>
      <w:proofErr w:type="spellEnd"/>
      <w:r w:rsidR="00AA4699" w:rsidRPr="00FF58DF">
        <w:rPr>
          <w:b/>
          <w:bCs/>
          <w:rtl/>
        </w:rPr>
        <w:t xml:space="preserve"> </w:t>
      </w:r>
      <w:proofErr w:type="spellStart"/>
      <w:r w:rsidR="00AA4699" w:rsidRPr="00FF58DF">
        <w:rPr>
          <w:b/>
          <w:bCs/>
          <w:rtl/>
        </w:rPr>
        <w:t>בידים</w:t>
      </w:r>
      <w:proofErr w:type="spellEnd"/>
      <w:r w:rsidR="00AA4699" w:rsidRPr="00FF58DF">
        <w:rPr>
          <w:b/>
          <w:bCs/>
          <w:rtl/>
        </w:rPr>
        <w:t xml:space="preserve"> כגון מפיס </w:t>
      </w:r>
      <w:proofErr w:type="spellStart"/>
      <w:r w:rsidR="00AA4699" w:rsidRPr="00FF58DF">
        <w:rPr>
          <w:b/>
          <w:bCs/>
          <w:rtl/>
        </w:rPr>
        <w:t>מורסא</w:t>
      </w:r>
      <w:proofErr w:type="spellEnd"/>
      <w:r w:rsidR="00AA4699" w:rsidRPr="00FF58DF">
        <w:rPr>
          <w:b/>
          <w:bCs/>
          <w:rtl/>
        </w:rPr>
        <w:t xml:space="preserve"> שהוא </w:t>
      </w:r>
      <w:proofErr w:type="spellStart"/>
      <w:r w:rsidR="00AA4699" w:rsidRPr="00FF58DF">
        <w:rPr>
          <w:b/>
          <w:bCs/>
          <w:rtl/>
        </w:rPr>
        <w:t>מתכוין</w:t>
      </w:r>
      <w:proofErr w:type="spellEnd"/>
      <w:r w:rsidR="00AA4699" w:rsidRPr="00FF58DF">
        <w:rPr>
          <w:b/>
          <w:bCs/>
          <w:rtl/>
        </w:rPr>
        <w:t xml:space="preserve"> לפתח</w:t>
      </w:r>
      <w:r w:rsidR="00AA4699" w:rsidRPr="00FF58DF">
        <w:rPr>
          <w:rtl/>
        </w:rPr>
        <w:t xml:space="preserve"> וכן חס על הנר </w:t>
      </w:r>
      <w:proofErr w:type="spellStart"/>
      <w:r w:rsidR="00AA4699" w:rsidRPr="00FF58DF">
        <w:rPr>
          <w:rtl/>
        </w:rPr>
        <w:t>שמתכוין</w:t>
      </w:r>
      <w:proofErr w:type="spellEnd"/>
      <w:r w:rsidR="00AA4699" w:rsidRPr="00FF58DF">
        <w:rPr>
          <w:rtl/>
        </w:rPr>
        <w:t xml:space="preserve"> לכבות ומוציא המת במטה וכן כולם </w:t>
      </w:r>
      <w:proofErr w:type="spellStart"/>
      <w:r w:rsidR="00AA4699" w:rsidRPr="00FF58DF">
        <w:rPr>
          <w:rtl/>
        </w:rPr>
        <w:t>שמתכוין</w:t>
      </w:r>
      <w:proofErr w:type="spellEnd"/>
      <w:r w:rsidR="00AA4699" w:rsidRPr="00FF58DF">
        <w:rPr>
          <w:rtl/>
        </w:rPr>
        <w:t xml:space="preserve"> לעשות המלאכה </w:t>
      </w:r>
      <w:proofErr w:type="spellStart"/>
      <w:r w:rsidR="00AA4699" w:rsidRPr="00FF58DF">
        <w:rPr>
          <w:rtl/>
        </w:rPr>
        <w:t>בידים</w:t>
      </w:r>
      <w:proofErr w:type="spellEnd"/>
      <w:r w:rsidR="00AA4699" w:rsidRPr="00FF58DF">
        <w:rPr>
          <w:rtl/>
        </w:rPr>
        <w:t xml:space="preserve"> אלא שאינה צריכה לגופה אבל בדבר שאין </w:t>
      </w:r>
      <w:proofErr w:type="spellStart"/>
      <w:r w:rsidR="00AA4699" w:rsidRPr="00FF58DF">
        <w:rPr>
          <w:rtl/>
        </w:rPr>
        <w:t>מתכוין</w:t>
      </w:r>
      <w:proofErr w:type="spellEnd"/>
      <w:r w:rsidR="00AA4699" w:rsidRPr="00FF58DF">
        <w:rPr>
          <w:rtl/>
        </w:rPr>
        <w:t xml:space="preserve"> לעשות </w:t>
      </w:r>
      <w:proofErr w:type="spellStart"/>
      <w:r w:rsidR="00AA4699" w:rsidRPr="00FF58DF">
        <w:rPr>
          <w:rtl/>
        </w:rPr>
        <w:t>בידים</w:t>
      </w:r>
      <w:proofErr w:type="spellEnd"/>
      <w:r w:rsidR="00AA4699" w:rsidRPr="00FF58DF">
        <w:rPr>
          <w:rtl/>
        </w:rPr>
        <w:t xml:space="preserve"> כגון </w:t>
      </w:r>
      <w:proofErr w:type="spellStart"/>
      <w:r w:rsidR="00AA4699" w:rsidRPr="00FF58DF">
        <w:rPr>
          <w:rtl/>
        </w:rPr>
        <w:t>נתכוין</w:t>
      </w:r>
      <w:proofErr w:type="spellEnd"/>
      <w:r w:rsidR="00AA4699" w:rsidRPr="00FF58DF">
        <w:rPr>
          <w:rtl/>
        </w:rPr>
        <w:t xml:space="preserve"> לכבות העליונות והובערו התחתונות מאיליהן דלא </w:t>
      </w:r>
      <w:proofErr w:type="spellStart"/>
      <w:r w:rsidR="00AA4699" w:rsidRPr="00FF58DF">
        <w:rPr>
          <w:rtl/>
        </w:rPr>
        <w:t>נתכוין</w:t>
      </w:r>
      <w:proofErr w:type="spellEnd"/>
      <w:r w:rsidR="00AA4699" w:rsidRPr="00FF58DF">
        <w:rPr>
          <w:rtl/>
        </w:rPr>
        <w:t xml:space="preserve"> למלאכת הבערה כלל אלא לכיבוי אף על גב דהוה פסיק רישי</w:t>
      </w:r>
      <w:r>
        <w:rPr>
          <w:rtl/>
        </w:rPr>
        <w:t xml:space="preserve">ה </w:t>
      </w:r>
      <w:proofErr w:type="spellStart"/>
      <w:r>
        <w:rPr>
          <w:rtl/>
        </w:rPr>
        <w:t>סד"א</w:t>
      </w:r>
      <w:proofErr w:type="spellEnd"/>
      <w:r>
        <w:rPr>
          <w:rtl/>
        </w:rPr>
        <w:t xml:space="preserve"> דלא </w:t>
      </w:r>
      <w:proofErr w:type="spellStart"/>
      <w:r>
        <w:rPr>
          <w:rtl/>
        </w:rPr>
        <w:t>ליחייב</w:t>
      </w:r>
      <w:proofErr w:type="spellEnd"/>
      <w:r>
        <w:rPr>
          <w:rtl/>
        </w:rPr>
        <w:t xml:space="preserve"> ר' יהודה </w:t>
      </w:r>
      <w:proofErr w:type="spellStart"/>
      <w:r>
        <w:rPr>
          <w:rtl/>
        </w:rPr>
        <w:t>קמ"ל</w:t>
      </w:r>
      <w:proofErr w:type="spellEnd"/>
      <w:r>
        <w:rPr>
          <w:rFonts w:hint="cs"/>
          <w:rtl/>
        </w:rPr>
        <w:t>"</w:t>
      </w:r>
      <w:r w:rsidR="00AA4699" w:rsidRPr="00FF58DF">
        <w:rPr>
          <w:rtl/>
        </w:rPr>
        <w:t xml:space="preserve">. </w:t>
      </w:r>
    </w:p>
    <w:p w:rsidR="00835EE7" w:rsidRDefault="00835EE7" w:rsidP="00835EE7">
      <w:pPr>
        <w:pStyle w:val="5"/>
        <w:rPr>
          <w:rtl/>
        </w:rPr>
      </w:pPr>
      <w:r>
        <w:rPr>
          <w:rFonts w:hint="cs"/>
          <w:rtl/>
        </w:rPr>
        <w:t>(תוס' יומא לד ע"ב ד"ה 'הני מילי')</w:t>
      </w:r>
    </w:p>
    <w:p w:rsidR="00AA4699" w:rsidRPr="00FF58DF" w:rsidRDefault="00AA4699" w:rsidP="00FF58DF">
      <w:pPr>
        <w:rPr>
          <w:rFonts w:ascii="Narkisim" w:hAnsi="Narkisim"/>
          <w:sz w:val="24"/>
          <w:rtl/>
        </w:rPr>
      </w:pPr>
      <w:r w:rsidRPr="00FF58DF">
        <w:rPr>
          <w:rFonts w:ascii="Narkisim" w:hAnsi="Narkisim"/>
          <w:sz w:val="24"/>
          <w:rtl/>
        </w:rPr>
        <w:t xml:space="preserve">ואם כן, נראה שהם עצמם סותרים משנתם, אולם, לענ"ד אין כאן שאלה כלל. </w:t>
      </w:r>
      <w:proofErr w:type="spellStart"/>
      <w:r w:rsidRPr="00FF58DF">
        <w:rPr>
          <w:rFonts w:ascii="Narkisim" w:hAnsi="Narkisim"/>
          <w:sz w:val="24"/>
          <w:rtl/>
        </w:rPr>
        <w:t>במפיס</w:t>
      </w:r>
      <w:proofErr w:type="spellEnd"/>
      <w:r w:rsidRPr="00FF58DF">
        <w:rPr>
          <w:rFonts w:ascii="Narkisim" w:hAnsi="Narkisim"/>
          <w:sz w:val="24"/>
          <w:rtl/>
        </w:rPr>
        <w:t xml:space="preserve"> </w:t>
      </w:r>
      <w:proofErr w:type="spellStart"/>
      <w:r w:rsidRPr="00FF58DF">
        <w:rPr>
          <w:rFonts w:ascii="Narkisim" w:hAnsi="Narkisim"/>
          <w:sz w:val="24"/>
          <w:rtl/>
        </w:rPr>
        <w:t>מורסא</w:t>
      </w:r>
      <w:proofErr w:type="spellEnd"/>
      <w:r w:rsidRPr="00FF58DF">
        <w:rPr>
          <w:rFonts w:ascii="Narkisim" w:hAnsi="Narkisim"/>
          <w:sz w:val="24"/>
          <w:rtl/>
        </w:rPr>
        <w:t xml:space="preserve"> האדם עושה את הפתח בידיים, ואם היה הדבר פסיק רישיה שייעשה הפתח בזה ר' יהודה היה מחייב גם אם זו מלאכה שאינה צריכה לגופה כי עשה מעשה בידיו, בניגוד לכיוון לכבות </w:t>
      </w:r>
      <w:r w:rsidRPr="00FF58DF">
        <w:rPr>
          <w:rFonts w:ascii="Narkisim" w:hAnsi="Narkisim"/>
          <w:sz w:val="24"/>
          <w:rtl/>
        </w:rPr>
        <w:lastRenderedPageBreak/>
        <w:t xml:space="preserve">העליונות והובערו התחתונות שלא כיוון להבערה כלל. אמנם, אין זה סותר את העובדה שגדר החיוב בכל מפיס </w:t>
      </w:r>
      <w:proofErr w:type="spellStart"/>
      <w:r w:rsidRPr="00FF58DF">
        <w:rPr>
          <w:rFonts w:ascii="Narkisim" w:hAnsi="Narkisim"/>
          <w:sz w:val="24"/>
          <w:rtl/>
        </w:rPr>
        <w:t>מורסא</w:t>
      </w:r>
      <w:proofErr w:type="spellEnd"/>
      <w:r w:rsidRPr="00FF58DF">
        <w:rPr>
          <w:rFonts w:ascii="Narkisim" w:hAnsi="Narkisim"/>
          <w:sz w:val="24"/>
          <w:rtl/>
        </w:rPr>
        <w:t xml:space="preserve"> לשיטת התוס' הוא מצד דבר שאין מתכוון, כי המלאכה אינה במעשה בידיים שהוא עושה שזוהי נקיבה בעלמא, ומצד פסיק רישיה אנחנו קובעים שיש כאן פתח. ובקצרה</w:t>
      </w:r>
      <w:r w:rsidR="001D28CD">
        <w:rPr>
          <w:rFonts w:ascii="Narkisim" w:hAnsi="Narkisim" w:hint="cs"/>
          <w:sz w:val="24"/>
          <w:rtl/>
        </w:rPr>
        <w:t>,</w:t>
      </w:r>
      <w:r w:rsidRPr="00FF58DF">
        <w:rPr>
          <w:rFonts w:ascii="Narkisim" w:hAnsi="Narkisim"/>
          <w:sz w:val="24"/>
          <w:rtl/>
        </w:rPr>
        <w:t xml:space="preserve"> אם נסבור כשיטת הת</w:t>
      </w:r>
      <w:r w:rsidR="001D28CD">
        <w:rPr>
          <w:rFonts w:ascii="Narkisim" w:hAnsi="Narkisim"/>
          <w:sz w:val="24"/>
          <w:rtl/>
        </w:rPr>
        <w:t>וס' שכל פסיק רישיה דינו כמתכוון</w:t>
      </w:r>
      <w:r w:rsidRPr="00FF58DF">
        <w:rPr>
          <w:rFonts w:ascii="Narkisim" w:hAnsi="Narkisim"/>
          <w:sz w:val="24"/>
          <w:rtl/>
        </w:rPr>
        <w:t xml:space="preserve"> והשאלה</w:t>
      </w:r>
      <w:r w:rsidR="001D28CD">
        <w:rPr>
          <w:rFonts w:ascii="Narkisim" w:hAnsi="Narkisim" w:hint="cs"/>
          <w:sz w:val="24"/>
          <w:rtl/>
        </w:rPr>
        <w:t xml:space="preserve"> הבסיסית</w:t>
      </w:r>
      <w:r w:rsidRPr="00FF58DF">
        <w:rPr>
          <w:rFonts w:ascii="Narkisim" w:hAnsi="Narkisim"/>
          <w:sz w:val="24"/>
          <w:rtl/>
        </w:rPr>
        <w:t xml:space="preserve"> היא אם ניחא ליה או לא, בזה יש לומר שרבי שמעון פוטר בלא ניחא ליה מצד מלאכה שאינה צריכה לגופה ורבי יהודה מחייב כי עשה את המעשה בידיו, שלא כמו בכיבוי והבערה, שלא נעשתה בידיו ממש. אבל</w:t>
      </w:r>
      <w:r w:rsidR="001D28CD">
        <w:rPr>
          <w:rFonts w:ascii="Narkisim" w:hAnsi="Narkisim" w:hint="cs"/>
          <w:sz w:val="24"/>
          <w:rtl/>
        </w:rPr>
        <w:t>,</w:t>
      </w:r>
      <w:r w:rsidRPr="00FF58DF">
        <w:rPr>
          <w:rFonts w:ascii="Narkisim" w:hAnsi="Narkisim"/>
          <w:sz w:val="24"/>
          <w:rtl/>
        </w:rPr>
        <w:t xml:space="preserve"> לשיטת הערוך שפסיק רישיה דלא ניחא ליה דינו כאין מתכוון היה לו להתיר מפיס </w:t>
      </w:r>
      <w:proofErr w:type="spellStart"/>
      <w:r w:rsidRPr="00FF58DF">
        <w:rPr>
          <w:rFonts w:ascii="Narkisim" w:hAnsi="Narkisim"/>
          <w:sz w:val="24"/>
          <w:rtl/>
        </w:rPr>
        <w:t>מורסא</w:t>
      </w:r>
      <w:proofErr w:type="spellEnd"/>
      <w:r w:rsidRPr="00FF58DF">
        <w:rPr>
          <w:rFonts w:ascii="Narkisim" w:hAnsi="Narkisim"/>
          <w:sz w:val="24"/>
          <w:rtl/>
        </w:rPr>
        <w:t xml:space="preserve"> בלא גורם הצער, מצד דבר שאינו מתכוון – זוהי קושיית התוס' על הערוך.</w:t>
      </w:r>
    </w:p>
    <w:p w:rsidR="00AA4699" w:rsidRPr="00317297" w:rsidRDefault="00AA4699" w:rsidP="00317297">
      <w:pPr>
        <w:rPr>
          <w:rFonts w:ascii="Narkisim" w:hAnsi="Narkisim"/>
          <w:sz w:val="24"/>
          <w:rtl/>
        </w:rPr>
      </w:pPr>
      <w:r w:rsidRPr="00317297">
        <w:rPr>
          <w:rFonts w:ascii="Narkisim" w:hAnsi="Narkisim"/>
          <w:sz w:val="24"/>
          <w:rtl/>
        </w:rPr>
        <w:t xml:space="preserve">ראשונים אחרים יישבו את שיטת הערוך בדרכים נוספות, על זו שהצענו בדברינו למעלה. </w:t>
      </w:r>
    </w:p>
    <w:p w:rsidR="00317297" w:rsidRDefault="00317297" w:rsidP="00317297">
      <w:pPr>
        <w:rPr>
          <w:rFonts w:ascii="Narkisim" w:hAnsi="Narkisim"/>
          <w:sz w:val="24"/>
          <w:rtl/>
        </w:rPr>
      </w:pPr>
      <w:proofErr w:type="spellStart"/>
      <w:r>
        <w:rPr>
          <w:rFonts w:ascii="Narkisim" w:hAnsi="Narkisim" w:hint="cs"/>
          <w:sz w:val="24"/>
          <w:rtl/>
        </w:rPr>
        <w:t>הרשב"א</w:t>
      </w:r>
      <w:proofErr w:type="spellEnd"/>
      <w:r>
        <w:rPr>
          <w:rFonts w:ascii="Narkisim" w:hAnsi="Narkisim" w:hint="cs"/>
          <w:sz w:val="24"/>
          <w:rtl/>
        </w:rPr>
        <w:t xml:space="preserve"> בכתובות כתב</w:t>
      </w:r>
      <w:r>
        <w:rPr>
          <w:rFonts w:ascii="Narkisim" w:hAnsi="Narkisim"/>
          <w:sz w:val="24"/>
          <w:rtl/>
        </w:rPr>
        <w:t xml:space="preserve"> בשם רבו </w:t>
      </w:r>
      <w:r>
        <w:rPr>
          <w:rFonts w:ascii="Narkisim" w:hAnsi="Narkisim" w:hint="cs"/>
          <w:sz w:val="24"/>
          <w:rtl/>
        </w:rPr>
        <w:t>(</w:t>
      </w:r>
      <w:r>
        <w:rPr>
          <w:rFonts w:ascii="Narkisim" w:hAnsi="Narkisim"/>
          <w:sz w:val="24"/>
          <w:rtl/>
        </w:rPr>
        <w:t>כנראה רבנו יונה</w:t>
      </w:r>
      <w:r>
        <w:rPr>
          <w:rFonts w:ascii="Narkisim" w:hAnsi="Narkisim" w:hint="cs"/>
          <w:sz w:val="24"/>
          <w:rtl/>
        </w:rPr>
        <w:t>)</w:t>
      </w:r>
      <w:r w:rsidR="00AA4699" w:rsidRPr="00317297">
        <w:rPr>
          <w:rFonts w:ascii="Narkisim" w:hAnsi="Narkisim"/>
          <w:sz w:val="24"/>
          <w:rtl/>
        </w:rPr>
        <w:t xml:space="preserve">: </w:t>
      </w:r>
    </w:p>
    <w:tbl>
      <w:tblPr>
        <w:tblpPr w:leftFromText="180" w:rightFromText="180" w:vertAnchor="text" w:horzAnchor="margin" w:tblpY="2185"/>
        <w:bidiVisual/>
        <w:tblW w:w="4678" w:type="dxa"/>
        <w:tblLayout w:type="fixed"/>
        <w:tblLook w:val="0000" w:firstRow="0" w:lastRow="0" w:firstColumn="0" w:lastColumn="0" w:noHBand="0" w:noVBand="0"/>
      </w:tblPr>
      <w:tblGrid>
        <w:gridCol w:w="283"/>
        <w:gridCol w:w="4111"/>
        <w:gridCol w:w="284"/>
      </w:tblGrid>
      <w:tr w:rsidR="008565AE" w:rsidTr="008565AE">
        <w:tc>
          <w:tcPr>
            <w:tcW w:w="283" w:type="dxa"/>
            <w:tcBorders>
              <w:top w:val="nil"/>
              <w:left w:val="nil"/>
              <w:bottom w:val="nil"/>
              <w:right w:val="nil"/>
            </w:tcBorders>
          </w:tcPr>
          <w:p w:rsidR="008565AE" w:rsidRDefault="008565AE" w:rsidP="008565AE">
            <w:pPr>
              <w:pStyle w:val="ad"/>
              <w:rPr>
                <w:noProof w:val="0"/>
              </w:rPr>
            </w:pPr>
            <w:r>
              <w:rPr>
                <w:noProof w:val="0"/>
                <w:rtl/>
              </w:rPr>
              <w:t>*</w:t>
            </w:r>
          </w:p>
        </w:tc>
        <w:tc>
          <w:tcPr>
            <w:tcW w:w="4111" w:type="dxa"/>
            <w:tcBorders>
              <w:top w:val="nil"/>
              <w:left w:val="nil"/>
              <w:bottom w:val="nil"/>
              <w:right w:val="nil"/>
            </w:tcBorders>
          </w:tcPr>
          <w:p w:rsidR="008565AE" w:rsidRDefault="008565AE" w:rsidP="008565AE">
            <w:pPr>
              <w:pStyle w:val="ad"/>
              <w:ind w:left="-170" w:right="-170"/>
              <w:rPr>
                <w:noProof w:val="0"/>
              </w:rPr>
            </w:pPr>
            <w:r>
              <w:rPr>
                <w:noProof w:val="0"/>
                <w:rtl/>
              </w:rPr>
              <w:t>***************************************************************</w:t>
            </w:r>
          </w:p>
        </w:tc>
        <w:tc>
          <w:tcPr>
            <w:tcW w:w="284" w:type="dxa"/>
            <w:tcBorders>
              <w:top w:val="nil"/>
              <w:left w:val="nil"/>
              <w:bottom w:val="nil"/>
              <w:right w:val="nil"/>
            </w:tcBorders>
          </w:tcPr>
          <w:p w:rsidR="008565AE" w:rsidRDefault="008565AE" w:rsidP="008565AE">
            <w:pPr>
              <w:pStyle w:val="ad"/>
              <w:rPr>
                <w:noProof w:val="0"/>
              </w:rPr>
            </w:pPr>
            <w:r>
              <w:rPr>
                <w:noProof w:val="0"/>
                <w:rtl/>
              </w:rPr>
              <w:t>*</w:t>
            </w:r>
          </w:p>
        </w:tc>
      </w:tr>
      <w:tr w:rsidR="008565AE" w:rsidTr="008565AE">
        <w:tc>
          <w:tcPr>
            <w:tcW w:w="283" w:type="dxa"/>
            <w:tcBorders>
              <w:top w:val="nil"/>
              <w:left w:val="nil"/>
              <w:bottom w:val="nil"/>
              <w:right w:val="nil"/>
            </w:tcBorders>
          </w:tcPr>
          <w:p w:rsidR="008565AE" w:rsidRDefault="008565AE" w:rsidP="008565AE">
            <w:pPr>
              <w:pStyle w:val="ad"/>
              <w:rPr>
                <w:noProof w:val="0"/>
              </w:rPr>
            </w:pPr>
            <w:r>
              <w:rPr>
                <w:noProof w:val="0"/>
                <w:rtl/>
              </w:rPr>
              <w:t>* * * * * * * * * *</w:t>
            </w:r>
          </w:p>
        </w:tc>
        <w:tc>
          <w:tcPr>
            <w:tcW w:w="4111" w:type="dxa"/>
            <w:tcBorders>
              <w:top w:val="nil"/>
              <w:left w:val="nil"/>
              <w:bottom w:val="nil"/>
              <w:right w:val="nil"/>
            </w:tcBorders>
          </w:tcPr>
          <w:p w:rsidR="008565AE" w:rsidRDefault="008565AE" w:rsidP="008565AE">
            <w:pPr>
              <w:pStyle w:val="ad"/>
              <w:rPr>
                <w:noProof w:val="0"/>
                <w:rtl/>
              </w:rPr>
            </w:pPr>
            <w:r>
              <w:rPr>
                <w:noProof w:val="0"/>
                <w:rtl/>
              </w:rPr>
              <w:t>כל הזכויות שמורות לישיבת הר עציון</w:t>
            </w:r>
            <w:r>
              <w:rPr>
                <w:rFonts w:hint="cs"/>
                <w:noProof w:val="0"/>
                <w:rtl/>
              </w:rPr>
              <w:t xml:space="preserve"> ולרב ברוך </w:t>
            </w:r>
            <w:proofErr w:type="spellStart"/>
            <w:r>
              <w:rPr>
                <w:rFonts w:hint="cs"/>
                <w:noProof w:val="0"/>
                <w:rtl/>
              </w:rPr>
              <w:t>גיגי</w:t>
            </w:r>
            <w:proofErr w:type="spellEnd"/>
          </w:p>
          <w:p w:rsidR="008565AE" w:rsidRPr="00C5614D" w:rsidRDefault="008565AE" w:rsidP="008565AE">
            <w:pPr>
              <w:pStyle w:val="ad"/>
              <w:rPr>
                <w:rFonts w:ascii="Times New Roman" w:hAnsi="Times New Roman" w:cs="Times New Roman"/>
                <w:noProof w:val="0"/>
                <w:rtl/>
              </w:rPr>
            </w:pPr>
            <w:r>
              <w:rPr>
                <w:rFonts w:hint="cs"/>
                <w:noProof w:val="0"/>
                <w:rtl/>
              </w:rPr>
              <w:t>עורך: אלישע אורון</w:t>
            </w:r>
          </w:p>
          <w:p w:rsidR="008565AE" w:rsidRDefault="008565AE" w:rsidP="008565AE">
            <w:pPr>
              <w:pStyle w:val="ad"/>
              <w:rPr>
                <w:noProof w:val="0"/>
                <w:rtl/>
              </w:rPr>
            </w:pPr>
            <w:r>
              <w:rPr>
                <w:noProof w:val="0"/>
                <w:rtl/>
              </w:rPr>
              <w:t>*******************************************************</w:t>
            </w:r>
          </w:p>
          <w:p w:rsidR="008565AE" w:rsidRDefault="008565AE" w:rsidP="008565AE">
            <w:pPr>
              <w:pStyle w:val="ad"/>
              <w:rPr>
                <w:noProof w:val="0"/>
                <w:rtl/>
              </w:rPr>
            </w:pPr>
          </w:p>
          <w:p w:rsidR="008565AE" w:rsidRDefault="008565AE" w:rsidP="008565AE">
            <w:pPr>
              <w:pStyle w:val="ad"/>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8565AE" w:rsidRDefault="008565AE" w:rsidP="008565AE">
            <w:pPr>
              <w:pStyle w:val="ad"/>
              <w:rPr>
                <w:noProof w:val="0"/>
                <w:rtl/>
              </w:rPr>
            </w:pPr>
            <w:r>
              <w:rPr>
                <w:noProof w:val="0"/>
                <w:rtl/>
              </w:rPr>
              <w:t>האתר בעברית:</w:t>
            </w:r>
            <w:r>
              <w:rPr>
                <w:noProof w:val="0"/>
                <w:rtl/>
              </w:rPr>
              <w:tab/>
            </w:r>
            <w:hyperlink r:id="rId10" w:history="1">
              <w:r>
                <w:rPr>
                  <w:rStyle w:val="Hyperlink"/>
                </w:rPr>
                <w:t>http://www.etzion.org.il/vbm</w:t>
              </w:r>
            </w:hyperlink>
          </w:p>
          <w:p w:rsidR="008565AE" w:rsidRDefault="008565AE" w:rsidP="008565AE">
            <w:pPr>
              <w:pStyle w:val="ad"/>
              <w:rPr>
                <w:noProof w:val="0"/>
                <w:rtl/>
              </w:rPr>
            </w:pPr>
            <w:r>
              <w:rPr>
                <w:noProof w:val="0"/>
                <w:rtl/>
              </w:rPr>
              <w:t>האתר באנגלית:</w:t>
            </w:r>
            <w:r>
              <w:rPr>
                <w:noProof w:val="0"/>
                <w:rtl/>
              </w:rPr>
              <w:tab/>
            </w:r>
            <w:hyperlink r:id="rId11" w:history="1">
              <w:r>
                <w:rPr>
                  <w:rStyle w:val="Hyperlink"/>
                </w:rPr>
                <w:t>http://www.vbm-torah.org</w:t>
              </w:r>
            </w:hyperlink>
          </w:p>
          <w:p w:rsidR="008565AE" w:rsidRDefault="008565AE" w:rsidP="008565AE">
            <w:pPr>
              <w:pStyle w:val="ad"/>
              <w:rPr>
                <w:noProof w:val="0"/>
                <w:rtl/>
              </w:rPr>
            </w:pPr>
          </w:p>
          <w:p w:rsidR="008565AE" w:rsidRDefault="008565AE" w:rsidP="008565AE">
            <w:pPr>
              <w:pStyle w:val="ad"/>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8565AE" w:rsidRDefault="008565AE" w:rsidP="008565AE">
            <w:pPr>
              <w:pStyle w:val="ad"/>
              <w:rPr>
                <w:noProof w:val="0"/>
              </w:rPr>
            </w:pPr>
            <w:r>
              <w:rPr>
                <w:noProof w:val="0"/>
                <w:rtl/>
              </w:rPr>
              <w:t xml:space="preserve">דואל: </w:t>
            </w:r>
            <w:hyperlink r:id="rId12" w:history="1">
              <w:r>
                <w:rPr>
                  <w:rStyle w:val="Hyperlink"/>
                </w:rPr>
                <w:t>office@etzion.org.il</w:t>
              </w:r>
            </w:hyperlink>
          </w:p>
        </w:tc>
        <w:tc>
          <w:tcPr>
            <w:tcW w:w="284" w:type="dxa"/>
            <w:tcBorders>
              <w:top w:val="nil"/>
              <w:left w:val="nil"/>
              <w:bottom w:val="nil"/>
              <w:right w:val="nil"/>
            </w:tcBorders>
          </w:tcPr>
          <w:p w:rsidR="008565AE" w:rsidRDefault="008565AE" w:rsidP="008565AE">
            <w:pPr>
              <w:pStyle w:val="ad"/>
              <w:rPr>
                <w:noProof w:val="0"/>
              </w:rPr>
            </w:pPr>
            <w:r>
              <w:rPr>
                <w:noProof w:val="0"/>
                <w:rtl/>
              </w:rPr>
              <w:t xml:space="preserve">* * * * * * * * * * </w:t>
            </w:r>
          </w:p>
        </w:tc>
      </w:tr>
      <w:tr w:rsidR="008565AE" w:rsidTr="008565AE">
        <w:tc>
          <w:tcPr>
            <w:tcW w:w="283" w:type="dxa"/>
            <w:tcBorders>
              <w:top w:val="nil"/>
              <w:left w:val="nil"/>
              <w:bottom w:val="nil"/>
              <w:right w:val="nil"/>
            </w:tcBorders>
          </w:tcPr>
          <w:p w:rsidR="008565AE" w:rsidRDefault="008565AE" w:rsidP="008565AE">
            <w:pPr>
              <w:pStyle w:val="ad"/>
              <w:rPr>
                <w:noProof w:val="0"/>
              </w:rPr>
            </w:pPr>
            <w:r>
              <w:rPr>
                <w:noProof w:val="0"/>
                <w:rtl/>
              </w:rPr>
              <w:t>*</w:t>
            </w:r>
          </w:p>
        </w:tc>
        <w:tc>
          <w:tcPr>
            <w:tcW w:w="4111" w:type="dxa"/>
            <w:tcBorders>
              <w:top w:val="nil"/>
              <w:left w:val="nil"/>
              <w:bottom w:val="nil"/>
              <w:right w:val="nil"/>
            </w:tcBorders>
          </w:tcPr>
          <w:p w:rsidR="008565AE" w:rsidRDefault="008565AE" w:rsidP="008565AE">
            <w:pPr>
              <w:pStyle w:val="ad"/>
              <w:ind w:left="-227" w:right="-227"/>
              <w:rPr>
                <w:noProof w:val="0"/>
              </w:rPr>
            </w:pPr>
            <w:r>
              <w:rPr>
                <w:noProof w:val="0"/>
                <w:rtl/>
              </w:rPr>
              <w:t>***************************************************************</w:t>
            </w:r>
          </w:p>
        </w:tc>
        <w:tc>
          <w:tcPr>
            <w:tcW w:w="284" w:type="dxa"/>
            <w:tcBorders>
              <w:top w:val="nil"/>
              <w:left w:val="nil"/>
              <w:bottom w:val="nil"/>
              <w:right w:val="nil"/>
            </w:tcBorders>
          </w:tcPr>
          <w:p w:rsidR="008565AE" w:rsidRDefault="008565AE" w:rsidP="008565AE">
            <w:pPr>
              <w:pStyle w:val="ad"/>
              <w:rPr>
                <w:noProof w:val="0"/>
              </w:rPr>
            </w:pPr>
            <w:r>
              <w:rPr>
                <w:noProof w:val="0"/>
                <w:rtl/>
              </w:rPr>
              <w:t>*</w:t>
            </w:r>
          </w:p>
        </w:tc>
      </w:tr>
    </w:tbl>
    <w:p w:rsidR="00317297" w:rsidRDefault="00317297" w:rsidP="00317297">
      <w:pPr>
        <w:pStyle w:val="aa"/>
        <w:rPr>
          <w:rtl/>
        </w:rPr>
      </w:pPr>
      <w:r>
        <w:rPr>
          <w:rFonts w:hint="cs"/>
          <w:rtl/>
        </w:rPr>
        <w:t>"</w:t>
      </w:r>
      <w:r w:rsidR="00AA4699" w:rsidRPr="00317297">
        <w:rPr>
          <w:rtl/>
        </w:rPr>
        <w:t xml:space="preserve">ומה שהביא הוא ז"ל ראיה ממפיס </w:t>
      </w:r>
      <w:proofErr w:type="spellStart"/>
      <w:r w:rsidR="00AA4699" w:rsidRPr="00317297">
        <w:rPr>
          <w:rtl/>
        </w:rPr>
        <w:t>מורסא</w:t>
      </w:r>
      <w:proofErr w:type="spellEnd"/>
      <w:r w:rsidR="00AA4699" w:rsidRPr="00317297">
        <w:rPr>
          <w:rtl/>
        </w:rPr>
        <w:t xml:space="preserve"> ואמר דלא התירו אלא משום צערא </w:t>
      </w:r>
      <w:proofErr w:type="spellStart"/>
      <w:r w:rsidR="00AA4699" w:rsidRPr="00317297">
        <w:rPr>
          <w:rtl/>
        </w:rPr>
        <w:t>דגופא</w:t>
      </w:r>
      <w:proofErr w:type="spellEnd"/>
      <w:r w:rsidR="00AA4699" w:rsidRPr="00317297">
        <w:rPr>
          <w:rtl/>
        </w:rPr>
        <w:t xml:space="preserve"> </w:t>
      </w:r>
      <w:proofErr w:type="spellStart"/>
      <w:r w:rsidR="00AA4699" w:rsidRPr="00317297">
        <w:rPr>
          <w:rtl/>
        </w:rPr>
        <w:t>דחאה</w:t>
      </w:r>
      <w:proofErr w:type="spellEnd"/>
      <w:r w:rsidR="00AA4699" w:rsidRPr="00317297">
        <w:rPr>
          <w:rtl/>
        </w:rPr>
        <w:t xml:space="preserve"> רבינו הרב נ"ר </w:t>
      </w:r>
      <w:proofErr w:type="spellStart"/>
      <w:r w:rsidR="00AA4699" w:rsidRPr="00317297">
        <w:rPr>
          <w:rtl/>
        </w:rPr>
        <w:t>דלאו</w:t>
      </w:r>
      <w:proofErr w:type="spellEnd"/>
      <w:r w:rsidR="00AA4699" w:rsidRPr="00317297">
        <w:rPr>
          <w:rtl/>
        </w:rPr>
        <w:t xml:space="preserve"> משום צערא </w:t>
      </w:r>
      <w:proofErr w:type="spellStart"/>
      <w:r w:rsidR="00AA4699" w:rsidRPr="00317297">
        <w:rPr>
          <w:rtl/>
        </w:rPr>
        <w:t>דגופא</w:t>
      </w:r>
      <w:proofErr w:type="spellEnd"/>
      <w:r w:rsidR="00AA4699" w:rsidRPr="00317297">
        <w:rPr>
          <w:rtl/>
        </w:rPr>
        <w:t xml:space="preserve"> התירו </w:t>
      </w:r>
      <w:proofErr w:type="spellStart"/>
      <w:r w:rsidR="00AA4699" w:rsidRPr="00317297">
        <w:rPr>
          <w:rtl/>
        </w:rPr>
        <w:t>דדבר</w:t>
      </w:r>
      <w:proofErr w:type="spellEnd"/>
      <w:r w:rsidR="00AA4699" w:rsidRPr="00317297">
        <w:rPr>
          <w:rtl/>
        </w:rPr>
        <w:t xml:space="preserve"> שיש בו רפואה לא התירו במקום צער אף על פי שאין בו אלא משום גזירת שחיקת סמנין וכ"ש שלא יתירו מלאכה שאינה צריכה לגופה, אלא היינו טעמא לפי שאינו </w:t>
      </w:r>
      <w:proofErr w:type="spellStart"/>
      <w:r w:rsidR="00AA4699" w:rsidRPr="00317297">
        <w:rPr>
          <w:rtl/>
        </w:rPr>
        <w:t>מתכוין</w:t>
      </w:r>
      <w:proofErr w:type="spellEnd"/>
      <w:r w:rsidR="00AA4699" w:rsidRPr="00317297">
        <w:rPr>
          <w:rtl/>
        </w:rPr>
        <w:t xml:space="preserve"> לחבורה בנטילת הקוץ ואינו נהנה ממנה </w:t>
      </w:r>
      <w:proofErr w:type="spellStart"/>
      <w:r w:rsidR="00AA4699" w:rsidRPr="00317297">
        <w:rPr>
          <w:rtl/>
        </w:rPr>
        <w:t>ומההוא</w:t>
      </w:r>
      <w:proofErr w:type="spellEnd"/>
      <w:r w:rsidR="00AA4699" w:rsidRPr="00317297">
        <w:rPr>
          <w:rtl/>
        </w:rPr>
        <w:t xml:space="preserve"> טעמא ממש </w:t>
      </w:r>
      <w:proofErr w:type="spellStart"/>
      <w:r w:rsidR="00AA4699" w:rsidRPr="00317297">
        <w:rPr>
          <w:rtl/>
        </w:rPr>
        <w:t>דאמרן</w:t>
      </w:r>
      <w:proofErr w:type="spellEnd"/>
      <w:r w:rsidR="00AA4699" w:rsidRPr="00317297">
        <w:rPr>
          <w:rtl/>
        </w:rPr>
        <w:t xml:space="preserve"> </w:t>
      </w:r>
      <w:proofErr w:type="spellStart"/>
      <w:r w:rsidR="00AA4699" w:rsidRPr="00317297">
        <w:rPr>
          <w:rtl/>
        </w:rPr>
        <w:t>דכל</w:t>
      </w:r>
      <w:proofErr w:type="spellEnd"/>
      <w:r w:rsidR="00AA4699" w:rsidRPr="00317297">
        <w:rPr>
          <w:rtl/>
        </w:rPr>
        <w:t xml:space="preserve"> שאינו נהנה ואי</w:t>
      </w:r>
      <w:r>
        <w:rPr>
          <w:rtl/>
        </w:rPr>
        <w:t xml:space="preserve">נו </w:t>
      </w:r>
      <w:proofErr w:type="spellStart"/>
      <w:r>
        <w:rPr>
          <w:rtl/>
        </w:rPr>
        <w:t>מתכוין</w:t>
      </w:r>
      <w:proofErr w:type="spellEnd"/>
      <w:r>
        <w:rPr>
          <w:rtl/>
        </w:rPr>
        <w:t xml:space="preserve"> אפילו בפסיק רישיה שרי</w:t>
      </w:r>
      <w:r>
        <w:rPr>
          <w:rFonts w:hint="cs"/>
          <w:rtl/>
        </w:rPr>
        <w:t>"</w:t>
      </w:r>
      <w:r w:rsidR="00AA4699" w:rsidRPr="00317297">
        <w:rPr>
          <w:rtl/>
        </w:rPr>
        <w:t xml:space="preserve">. </w:t>
      </w:r>
    </w:p>
    <w:p w:rsidR="00317297" w:rsidRDefault="00317297" w:rsidP="00317297">
      <w:pPr>
        <w:pStyle w:val="5"/>
        <w:rPr>
          <w:rtl/>
        </w:rPr>
      </w:pPr>
      <w:r>
        <w:rPr>
          <w:rFonts w:hint="cs"/>
          <w:rtl/>
        </w:rPr>
        <w:t xml:space="preserve">(חידושי </w:t>
      </w:r>
      <w:proofErr w:type="spellStart"/>
      <w:r>
        <w:rPr>
          <w:rFonts w:hint="cs"/>
          <w:rtl/>
        </w:rPr>
        <w:t>הרשב"א</w:t>
      </w:r>
      <w:proofErr w:type="spellEnd"/>
      <w:r>
        <w:rPr>
          <w:rFonts w:hint="cs"/>
          <w:rtl/>
        </w:rPr>
        <w:t xml:space="preserve"> כתובות ו ע"א ד"ה 'ורבינו יצחק')</w:t>
      </w:r>
    </w:p>
    <w:p w:rsidR="00AA4699" w:rsidRDefault="00AA4699" w:rsidP="00317297">
      <w:pPr>
        <w:rPr>
          <w:rFonts w:ascii="Narkisim" w:hAnsi="Narkisim"/>
          <w:sz w:val="24"/>
          <w:rtl/>
        </w:rPr>
      </w:pPr>
      <w:r w:rsidRPr="00317297">
        <w:rPr>
          <w:rFonts w:ascii="Narkisim" w:hAnsi="Narkisim"/>
          <w:sz w:val="24"/>
          <w:rtl/>
        </w:rPr>
        <w:t xml:space="preserve">לשיטה זו הערוך יפרש את היתר מפיס </w:t>
      </w:r>
      <w:proofErr w:type="spellStart"/>
      <w:r w:rsidRPr="00317297">
        <w:rPr>
          <w:rFonts w:ascii="Narkisim" w:hAnsi="Narkisim"/>
          <w:sz w:val="24"/>
          <w:rtl/>
        </w:rPr>
        <w:t>מורסא</w:t>
      </w:r>
      <w:proofErr w:type="spellEnd"/>
      <w:r w:rsidRPr="00317297">
        <w:rPr>
          <w:rFonts w:ascii="Narkisim" w:hAnsi="Narkisim"/>
          <w:sz w:val="24"/>
          <w:rtl/>
        </w:rPr>
        <w:t xml:space="preserve"> מפני שהוא פסיק רישיה דלא ניחא ליה, ואינו זקוק לגורם הצער כדי להתיר, שהרי ראינו שמעולם לא הותר איסור דרבנן ולא מלאכה שאינה צריכה לגופה מפני צער</w:t>
      </w:r>
      <w:r w:rsidR="00317297">
        <w:rPr>
          <w:rFonts w:ascii="Narkisim" w:hAnsi="Narkisim" w:hint="cs"/>
          <w:sz w:val="24"/>
          <w:rtl/>
        </w:rPr>
        <w:t>.</w:t>
      </w:r>
      <w:r w:rsidRPr="00317297">
        <w:rPr>
          <w:rStyle w:val="a7"/>
          <w:rFonts w:ascii="Narkisim" w:hAnsi="Narkisim"/>
          <w:sz w:val="18"/>
          <w:szCs w:val="18"/>
          <w:rtl/>
        </w:rPr>
        <w:footnoteReference w:id="7"/>
      </w:r>
    </w:p>
    <w:p w:rsidR="008565AE" w:rsidRDefault="008565AE" w:rsidP="00317297">
      <w:pPr>
        <w:rPr>
          <w:rFonts w:ascii="Narkisim" w:hAnsi="Narkisim"/>
          <w:sz w:val="24"/>
          <w:rtl/>
        </w:rPr>
      </w:pPr>
    </w:p>
    <w:p w:rsidR="008565AE" w:rsidRPr="00317297" w:rsidRDefault="008565AE" w:rsidP="00317297">
      <w:pPr>
        <w:rPr>
          <w:rFonts w:ascii="Narkisim" w:hAnsi="Narkisim"/>
          <w:sz w:val="24"/>
          <w:rtl/>
        </w:rPr>
      </w:pPr>
    </w:p>
    <w:p w:rsidR="00AA4699" w:rsidRPr="00A67E8F" w:rsidRDefault="00AA4699" w:rsidP="00AA4699">
      <w:pPr>
        <w:pStyle w:val="aff"/>
        <w:ind w:left="360"/>
        <w:jc w:val="both"/>
        <w:rPr>
          <w:rFonts w:ascii="Narkisim" w:hAnsi="Narkisim"/>
          <w:sz w:val="24"/>
          <w:szCs w:val="24"/>
        </w:rPr>
      </w:pPr>
    </w:p>
    <w:p w:rsidR="00AA4699" w:rsidRPr="00A67E8F" w:rsidRDefault="00AA4699" w:rsidP="00AA4699">
      <w:pPr>
        <w:rPr>
          <w:rFonts w:ascii="Narkisim" w:hAnsi="Narkisim"/>
          <w:sz w:val="24"/>
          <w:rtl/>
        </w:rPr>
      </w:pPr>
    </w:p>
    <w:p w:rsidR="00AA4699" w:rsidRPr="00A67E8F" w:rsidRDefault="00AA4699" w:rsidP="00AA4699">
      <w:pPr>
        <w:pStyle w:val="aff"/>
        <w:jc w:val="both"/>
        <w:rPr>
          <w:rFonts w:ascii="Narkisim" w:hAnsi="Narkisim"/>
          <w:sz w:val="24"/>
          <w:szCs w:val="24"/>
        </w:rPr>
      </w:pPr>
    </w:p>
    <w:p w:rsidR="00D553C2" w:rsidRPr="00A67E8F" w:rsidRDefault="00D553C2" w:rsidP="00AA4699">
      <w:pPr>
        <w:rPr>
          <w:rFonts w:ascii="Narkisim" w:hAnsi="Narkisim"/>
          <w:sz w:val="24"/>
          <w:rtl/>
        </w:rPr>
      </w:pPr>
    </w:p>
    <w:sectPr w:rsidR="00D553C2" w:rsidRPr="00A67E8F" w:rsidSect="00A71D53">
      <w:headerReference w:type="default" r:id="rId13"/>
      <w:headerReference w:type="first" r:id="rId14"/>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863" w:rsidRDefault="00317863" w:rsidP="006B4438">
      <w:r>
        <w:separator/>
      </w:r>
    </w:p>
    <w:p w:rsidR="00317863" w:rsidRDefault="00317863" w:rsidP="006B4438"/>
    <w:p w:rsidR="00317863" w:rsidRDefault="00317863"/>
  </w:endnote>
  <w:endnote w:type="continuationSeparator" w:id="0">
    <w:p w:rsidR="00317863" w:rsidRDefault="00317863" w:rsidP="006B4438">
      <w:r>
        <w:continuationSeparator/>
      </w:r>
    </w:p>
    <w:p w:rsidR="00317863" w:rsidRDefault="00317863" w:rsidP="006B4438"/>
    <w:p w:rsidR="00317863" w:rsidRDefault="00317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B1"/>
    <w:family w:val="swiss"/>
    <w:notTrueType/>
    <w:pitch w:val="variable"/>
    <w:sig w:usb0="00000801" w:usb1="00000000" w:usb2="00000000" w:usb3="00000000" w:csb0="00000020"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863" w:rsidRDefault="00317863" w:rsidP="00023123">
      <w:r>
        <w:separator/>
      </w:r>
    </w:p>
  </w:footnote>
  <w:footnote w:type="continuationSeparator" w:id="0">
    <w:p w:rsidR="00317863" w:rsidRDefault="00317863" w:rsidP="00023123">
      <w:r>
        <w:continuationSeparator/>
      </w:r>
    </w:p>
  </w:footnote>
  <w:footnote w:id="1">
    <w:p w:rsidR="00836DDB" w:rsidRPr="00836DDB" w:rsidRDefault="00836DDB" w:rsidP="00AA4699">
      <w:pPr>
        <w:pStyle w:val="a5"/>
        <w:rPr>
          <w:rFonts w:ascii="Narkisim" w:hAnsi="Narkisim"/>
        </w:rPr>
      </w:pPr>
      <w:r w:rsidRPr="00836DDB">
        <w:rPr>
          <w:rStyle w:val="a7"/>
          <w:rFonts w:ascii="Narkisim" w:hAnsi="Narkisim"/>
        </w:rPr>
        <w:footnoteRef/>
      </w:r>
      <w:r w:rsidRPr="00836DDB">
        <w:rPr>
          <w:rFonts w:ascii="Narkisim" w:hAnsi="Narkisim"/>
          <w:rtl/>
        </w:rPr>
        <w:t xml:space="preserve"> עיין ספר הישר</w:t>
      </w:r>
      <w:r w:rsidR="005917FE">
        <w:rPr>
          <w:rFonts w:ascii="Narkisim" w:hAnsi="Narkisim"/>
          <w:rtl/>
        </w:rPr>
        <w:t xml:space="preserve"> </w:t>
      </w:r>
      <w:proofErr w:type="spellStart"/>
      <w:r w:rsidR="005917FE">
        <w:rPr>
          <w:rFonts w:ascii="Narkisim" w:hAnsi="Narkisim"/>
          <w:rtl/>
        </w:rPr>
        <w:t>לר"ת</w:t>
      </w:r>
      <w:proofErr w:type="spellEnd"/>
      <w:r w:rsidR="005917FE">
        <w:rPr>
          <w:rFonts w:ascii="Narkisim" w:hAnsi="Narkisim"/>
          <w:rtl/>
        </w:rPr>
        <w:t xml:space="preserve"> סי' </w:t>
      </w:r>
      <w:proofErr w:type="spellStart"/>
      <w:r w:rsidR="005917FE">
        <w:rPr>
          <w:rFonts w:ascii="Narkisim" w:hAnsi="Narkisim"/>
          <w:rtl/>
        </w:rPr>
        <w:t>רפג</w:t>
      </w:r>
      <w:proofErr w:type="spellEnd"/>
      <w:r w:rsidR="005917FE">
        <w:rPr>
          <w:rFonts w:ascii="Narkisim" w:hAnsi="Narkisim"/>
          <w:rtl/>
        </w:rPr>
        <w:t xml:space="preserve"> שפירש אף הוא כן: </w:t>
      </w:r>
      <w:r w:rsidR="005917FE">
        <w:rPr>
          <w:rFonts w:ascii="Narkisim" w:hAnsi="Narkisim" w:hint="cs"/>
          <w:rtl/>
        </w:rPr>
        <w:t>"</w:t>
      </w:r>
      <w:r w:rsidRPr="00836DDB">
        <w:rPr>
          <w:rFonts w:ascii="Narkisim" w:hAnsi="Narkisim"/>
          <w:rtl/>
        </w:rPr>
        <w:t>הכי פיר' דילמא א</w:t>
      </w:r>
      <w:r w:rsidR="005917FE">
        <w:rPr>
          <w:rFonts w:ascii="Narkisim" w:hAnsi="Narkisim"/>
          <w:rtl/>
        </w:rPr>
        <w:t xml:space="preserve">תי מבטל ומשוי ליה דופן </w:t>
      </w:r>
      <w:proofErr w:type="spellStart"/>
      <w:r w:rsidR="005917FE">
        <w:rPr>
          <w:rFonts w:ascii="Narkisim" w:hAnsi="Narkisim"/>
          <w:rtl/>
        </w:rPr>
        <w:t>לקירוייא</w:t>
      </w:r>
      <w:proofErr w:type="spellEnd"/>
      <w:r w:rsidR="005917FE">
        <w:rPr>
          <w:rFonts w:ascii="Narkisim" w:hAnsi="Narkisim" w:hint="cs"/>
          <w:rtl/>
        </w:rPr>
        <w:t>"</w:t>
      </w:r>
      <w:r w:rsidRPr="00836DDB">
        <w:rPr>
          <w:rFonts w:ascii="Narkisim" w:hAnsi="Narkisim"/>
          <w:rtl/>
        </w:rPr>
        <w:t xml:space="preserve">, דהיינו שחכמים אסרו להדק החבית שמא יבטל את חתיכת הבגד שם, </w:t>
      </w:r>
      <w:proofErr w:type="spellStart"/>
      <w:r w:rsidRPr="00836DDB">
        <w:rPr>
          <w:rFonts w:ascii="Narkisim" w:hAnsi="Narkisim"/>
          <w:rtl/>
        </w:rPr>
        <w:t>ויניחנה</w:t>
      </w:r>
      <w:proofErr w:type="spellEnd"/>
      <w:r w:rsidRPr="00836DDB">
        <w:rPr>
          <w:rFonts w:ascii="Narkisim" w:hAnsi="Narkisim"/>
          <w:rtl/>
        </w:rPr>
        <w:t xml:space="preserve"> שם בקביעות, ויש בזה עשיית כלי.</w:t>
      </w:r>
    </w:p>
  </w:footnote>
  <w:footnote w:id="2">
    <w:p w:rsidR="00836DDB" w:rsidRPr="00836DDB" w:rsidRDefault="00836DDB" w:rsidP="00AA4699">
      <w:pPr>
        <w:pStyle w:val="a5"/>
        <w:rPr>
          <w:rFonts w:ascii="Narkisim" w:hAnsi="Narkisim"/>
          <w:rtl/>
        </w:rPr>
      </w:pPr>
      <w:r w:rsidRPr="00836DDB">
        <w:rPr>
          <w:rStyle w:val="a7"/>
          <w:rFonts w:ascii="Narkisim" w:hAnsi="Narkisim"/>
        </w:rPr>
        <w:footnoteRef/>
      </w:r>
      <w:r w:rsidRPr="00836DDB">
        <w:rPr>
          <w:rFonts w:ascii="Narkisim" w:hAnsi="Narkisim"/>
          <w:rtl/>
        </w:rPr>
        <w:t xml:space="preserve"> </w:t>
      </w:r>
      <w:r w:rsidR="00623688">
        <w:rPr>
          <w:rFonts w:ascii="Narkisim" w:hAnsi="Narkisim" w:hint="cs"/>
          <w:rtl/>
        </w:rPr>
        <w:t xml:space="preserve"> </w:t>
      </w:r>
      <w:r w:rsidRPr="00836DDB">
        <w:rPr>
          <w:rFonts w:ascii="Narkisim" w:hAnsi="Narkisim"/>
          <w:rtl/>
        </w:rPr>
        <w:t xml:space="preserve">וראה גם </w:t>
      </w:r>
      <w:proofErr w:type="spellStart"/>
      <w:r w:rsidRPr="00836DDB">
        <w:rPr>
          <w:rFonts w:ascii="Narkisim" w:hAnsi="Narkisim"/>
          <w:rtl/>
        </w:rPr>
        <w:t>ר"ן</w:t>
      </w:r>
      <w:proofErr w:type="spellEnd"/>
      <w:r w:rsidRPr="00836DDB">
        <w:rPr>
          <w:rFonts w:ascii="Narkisim" w:hAnsi="Narkisim"/>
          <w:rtl/>
        </w:rPr>
        <w:t xml:space="preserve"> שבת </w:t>
      </w:r>
      <w:proofErr w:type="spellStart"/>
      <w:r w:rsidRPr="00836DDB">
        <w:rPr>
          <w:rFonts w:ascii="Narkisim" w:hAnsi="Narkisim"/>
          <w:rtl/>
        </w:rPr>
        <w:t>מא</w:t>
      </w:r>
      <w:proofErr w:type="spellEnd"/>
      <w:r w:rsidRPr="00836DDB">
        <w:rPr>
          <w:rFonts w:ascii="Narkisim" w:hAnsi="Narkisim"/>
          <w:rtl/>
        </w:rPr>
        <w:t xml:space="preserve">. </w:t>
      </w:r>
      <w:proofErr w:type="spellStart"/>
      <w:r w:rsidRPr="00836DDB">
        <w:rPr>
          <w:rFonts w:ascii="Narkisim" w:hAnsi="Narkisim"/>
          <w:rtl/>
        </w:rPr>
        <w:t>באילפס</w:t>
      </w:r>
      <w:proofErr w:type="spellEnd"/>
      <w:r w:rsidRPr="00836DDB">
        <w:rPr>
          <w:rFonts w:ascii="Narkisim" w:hAnsi="Narkisim"/>
          <w:rtl/>
        </w:rPr>
        <w:t xml:space="preserve"> שפירש כן, ואף הוא הביא שר"ת אמר כן: </w:t>
      </w:r>
      <w:r w:rsidR="00623688">
        <w:rPr>
          <w:rFonts w:ascii="Narkisim" w:hAnsi="Narkisim" w:hint="cs"/>
          <w:rtl/>
        </w:rPr>
        <w:t>"</w:t>
      </w:r>
      <w:r w:rsidRPr="00836DDB">
        <w:rPr>
          <w:rFonts w:ascii="Narkisim" w:hAnsi="Narkisim"/>
          <w:rtl/>
        </w:rPr>
        <w:t xml:space="preserve">פירש רבינו תם ז"ל </w:t>
      </w:r>
      <w:proofErr w:type="spellStart"/>
      <w:r w:rsidRPr="00836DDB">
        <w:rPr>
          <w:rFonts w:ascii="Narkisim" w:hAnsi="Narkisim"/>
          <w:rtl/>
        </w:rPr>
        <w:t>דתרי</w:t>
      </w:r>
      <w:proofErr w:type="spellEnd"/>
      <w:r w:rsidRPr="00836DDB">
        <w:rPr>
          <w:rFonts w:ascii="Narkisim" w:hAnsi="Narkisim"/>
          <w:rtl/>
        </w:rPr>
        <w:t xml:space="preserve"> גוני סחיטה </w:t>
      </w:r>
      <w:proofErr w:type="spellStart"/>
      <w:r w:rsidRPr="00836DDB">
        <w:rPr>
          <w:rFonts w:ascii="Narkisim" w:hAnsi="Narkisim"/>
          <w:rtl/>
        </w:rPr>
        <w:t>נינהו</w:t>
      </w:r>
      <w:proofErr w:type="spellEnd"/>
      <w:r w:rsidRPr="00836DDB">
        <w:rPr>
          <w:rFonts w:ascii="Narkisim" w:hAnsi="Narkisim"/>
          <w:rtl/>
        </w:rPr>
        <w:t xml:space="preserve"> חד תולדה </w:t>
      </w:r>
      <w:proofErr w:type="spellStart"/>
      <w:r w:rsidRPr="00836DDB">
        <w:rPr>
          <w:rFonts w:ascii="Narkisim" w:hAnsi="Narkisim"/>
          <w:rtl/>
        </w:rPr>
        <w:t>דמלבן</w:t>
      </w:r>
      <w:proofErr w:type="spellEnd"/>
      <w:r w:rsidRPr="00836DDB">
        <w:rPr>
          <w:rFonts w:ascii="Narkisim" w:hAnsi="Narkisim"/>
          <w:rtl/>
        </w:rPr>
        <w:t xml:space="preserve"> וחד תולדה </w:t>
      </w:r>
      <w:proofErr w:type="spellStart"/>
      <w:r w:rsidRPr="00836DDB">
        <w:rPr>
          <w:rFonts w:ascii="Narkisim" w:hAnsi="Narkisim"/>
          <w:rtl/>
        </w:rPr>
        <w:t>דדש</w:t>
      </w:r>
      <w:proofErr w:type="spellEnd"/>
      <w:r w:rsidRPr="00836DDB">
        <w:rPr>
          <w:rFonts w:ascii="Narkisim" w:hAnsi="Narkisim"/>
          <w:rtl/>
        </w:rPr>
        <w:t xml:space="preserve"> וההוא דהוה תולדה </w:t>
      </w:r>
      <w:proofErr w:type="spellStart"/>
      <w:r w:rsidRPr="00836DDB">
        <w:rPr>
          <w:rFonts w:ascii="Narkisim" w:hAnsi="Narkisim"/>
          <w:rtl/>
        </w:rPr>
        <w:t>דמלבן</w:t>
      </w:r>
      <w:proofErr w:type="spellEnd"/>
      <w:r w:rsidRPr="00836DDB">
        <w:rPr>
          <w:rFonts w:ascii="Narkisim" w:hAnsi="Narkisim"/>
          <w:rtl/>
        </w:rPr>
        <w:t xml:space="preserve"> היינו </w:t>
      </w:r>
      <w:proofErr w:type="spellStart"/>
      <w:r w:rsidRPr="00836DDB">
        <w:rPr>
          <w:rFonts w:ascii="Narkisim" w:hAnsi="Narkisim"/>
          <w:rtl/>
        </w:rPr>
        <w:t>דוקא</w:t>
      </w:r>
      <w:proofErr w:type="spellEnd"/>
      <w:r w:rsidRPr="00836DDB">
        <w:rPr>
          <w:rFonts w:ascii="Narkisim" w:hAnsi="Narkisim"/>
          <w:rtl/>
        </w:rPr>
        <w:t xml:space="preserve"> בבגד המתלבן ובמשקים </w:t>
      </w:r>
      <w:proofErr w:type="spellStart"/>
      <w:r w:rsidRPr="00836DDB">
        <w:rPr>
          <w:rFonts w:ascii="Narkisim" w:hAnsi="Narkisim"/>
          <w:rtl/>
        </w:rPr>
        <w:t>המלבנין</w:t>
      </w:r>
      <w:proofErr w:type="spellEnd"/>
      <w:r w:rsidRPr="00836DDB">
        <w:rPr>
          <w:rFonts w:ascii="Narkisim" w:hAnsi="Narkisim"/>
          <w:rtl/>
        </w:rPr>
        <w:t xml:space="preserve"> ואפשר שאף היין מלבן כדאמרינן התם [סוכה מ א] לאכילה ולא למשרה לאכילה ולא </w:t>
      </w:r>
      <w:proofErr w:type="spellStart"/>
      <w:r w:rsidRPr="00836DDB">
        <w:rPr>
          <w:rFonts w:ascii="Narkisim" w:hAnsi="Narkisim"/>
          <w:rtl/>
        </w:rPr>
        <w:t>לכובסה</w:t>
      </w:r>
      <w:proofErr w:type="spellEnd"/>
      <w:r w:rsidRPr="00836DDB">
        <w:rPr>
          <w:rFonts w:ascii="Narkisim" w:hAnsi="Narkisim"/>
          <w:rtl/>
        </w:rPr>
        <w:t xml:space="preserve"> וההוא דהוי תולדה </w:t>
      </w:r>
      <w:proofErr w:type="spellStart"/>
      <w:r w:rsidRPr="00836DDB">
        <w:rPr>
          <w:rFonts w:ascii="Narkisim" w:hAnsi="Narkisim"/>
          <w:rtl/>
        </w:rPr>
        <w:t>דדש</w:t>
      </w:r>
      <w:proofErr w:type="spellEnd"/>
      <w:r w:rsidRPr="00836DDB">
        <w:rPr>
          <w:rFonts w:ascii="Narkisim" w:hAnsi="Narkisim"/>
          <w:rtl/>
        </w:rPr>
        <w:t xml:space="preserve"> </w:t>
      </w:r>
      <w:proofErr w:type="spellStart"/>
      <w:r w:rsidRPr="00836DDB">
        <w:rPr>
          <w:rFonts w:ascii="Narkisim" w:hAnsi="Narkisim"/>
          <w:rtl/>
        </w:rPr>
        <w:t>איתנהו</w:t>
      </w:r>
      <w:proofErr w:type="spellEnd"/>
      <w:r w:rsidRPr="00836DDB">
        <w:rPr>
          <w:rFonts w:ascii="Narkisim" w:hAnsi="Narkisim"/>
          <w:rtl/>
        </w:rPr>
        <w:t xml:space="preserve"> </w:t>
      </w:r>
      <w:proofErr w:type="spellStart"/>
      <w:r w:rsidRPr="00836DDB">
        <w:rPr>
          <w:rFonts w:ascii="Narkisim" w:hAnsi="Narkisim"/>
          <w:rtl/>
        </w:rPr>
        <w:t>בכולהו</w:t>
      </w:r>
      <w:proofErr w:type="spellEnd"/>
      <w:r w:rsidRPr="00836DDB">
        <w:rPr>
          <w:rFonts w:ascii="Narkisim" w:hAnsi="Narkisim"/>
          <w:rtl/>
        </w:rPr>
        <w:t xml:space="preserve"> משקין ובלבד שיהא צריך </w:t>
      </w:r>
      <w:proofErr w:type="spellStart"/>
      <w:r w:rsidRPr="00836DDB">
        <w:rPr>
          <w:rFonts w:ascii="Narkisim" w:hAnsi="Narkisim"/>
          <w:rtl/>
        </w:rPr>
        <w:t>למשקין</w:t>
      </w:r>
      <w:proofErr w:type="spellEnd"/>
      <w:r w:rsidRPr="00836DDB">
        <w:rPr>
          <w:rFonts w:ascii="Narkisim" w:hAnsi="Narkisim"/>
          <w:rtl/>
        </w:rPr>
        <w:t xml:space="preserve"> </w:t>
      </w:r>
      <w:proofErr w:type="spellStart"/>
      <w:r w:rsidRPr="00836DDB">
        <w:rPr>
          <w:rFonts w:ascii="Narkisim" w:hAnsi="Narkisim"/>
          <w:rtl/>
        </w:rPr>
        <w:t>הנסחטין</w:t>
      </w:r>
      <w:proofErr w:type="spellEnd"/>
      <w:r w:rsidRPr="00836DDB">
        <w:rPr>
          <w:rFonts w:ascii="Narkisim" w:hAnsi="Narkisim"/>
          <w:rtl/>
        </w:rPr>
        <w:t xml:space="preserve"> </w:t>
      </w:r>
      <w:proofErr w:type="spellStart"/>
      <w:r w:rsidRPr="00836DDB">
        <w:rPr>
          <w:rFonts w:ascii="Narkisim" w:hAnsi="Narkisim"/>
          <w:rtl/>
        </w:rPr>
        <w:t>דומיא</w:t>
      </w:r>
      <w:proofErr w:type="spellEnd"/>
      <w:r w:rsidRPr="00836DDB">
        <w:rPr>
          <w:rFonts w:ascii="Narkisim" w:hAnsi="Narkisim"/>
          <w:rtl/>
        </w:rPr>
        <w:t xml:space="preserve"> </w:t>
      </w:r>
      <w:proofErr w:type="spellStart"/>
      <w:r w:rsidRPr="00836DDB">
        <w:rPr>
          <w:rFonts w:ascii="Narkisim" w:hAnsi="Narkisim"/>
          <w:rtl/>
        </w:rPr>
        <w:t>דדש</w:t>
      </w:r>
      <w:proofErr w:type="spellEnd"/>
      <w:r w:rsidRPr="00836DDB">
        <w:rPr>
          <w:rFonts w:ascii="Narkisim" w:hAnsi="Narkisim"/>
          <w:rtl/>
        </w:rPr>
        <w:t xml:space="preserve"> </w:t>
      </w:r>
      <w:proofErr w:type="spellStart"/>
      <w:r w:rsidRPr="00836DDB">
        <w:rPr>
          <w:rFonts w:ascii="Narkisim" w:hAnsi="Narkisim"/>
          <w:rtl/>
        </w:rPr>
        <w:t>והך</w:t>
      </w:r>
      <w:proofErr w:type="spellEnd"/>
      <w:r w:rsidRPr="00836DDB">
        <w:rPr>
          <w:rFonts w:ascii="Narkisim" w:hAnsi="Narkisim"/>
          <w:rtl/>
        </w:rPr>
        <w:t xml:space="preserve"> </w:t>
      </w:r>
      <w:proofErr w:type="spellStart"/>
      <w:r w:rsidRPr="00836DDB">
        <w:rPr>
          <w:rFonts w:ascii="Narkisim" w:hAnsi="Narkisim"/>
          <w:rtl/>
        </w:rPr>
        <w:t>מסוכרייא</w:t>
      </w:r>
      <w:proofErr w:type="spellEnd"/>
      <w:r w:rsidRPr="00836DDB">
        <w:rPr>
          <w:rFonts w:ascii="Narkisim" w:hAnsi="Narkisim"/>
          <w:rtl/>
        </w:rPr>
        <w:t xml:space="preserve"> משום סחיטה </w:t>
      </w:r>
      <w:proofErr w:type="spellStart"/>
      <w:r w:rsidRPr="00836DDB">
        <w:rPr>
          <w:rFonts w:ascii="Narkisim" w:hAnsi="Narkisim"/>
          <w:rtl/>
        </w:rPr>
        <w:t>דמלבן</w:t>
      </w:r>
      <w:proofErr w:type="spellEnd"/>
      <w:r w:rsidRPr="00836DDB">
        <w:rPr>
          <w:rFonts w:ascii="Narkisim" w:hAnsi="Narkisim"/>
          <w:rtl/>
        </w:rPr>
        <w:t xml:space="preserve"> אין בה שאפילו תמצא לומר שהיין מלבן </w:t>
      </w:r>
      <w:proofErr w:type="spellStart"/>
      <w:r w:rsidRPr="00836DDB">
        <w:rPr>
          <w:rFonts w:ascii="Narkisim" w:hAnsi="Narkisim"/>
          <w:rtl/>
        </w:rPr>
        <w:t>וכדכתיבנא</w:t>
      </w:r>
      <w:proofErr w:type="spellEnd"/>
      <w:r w:rsidRPr="00836DDB">
        <w:rPr>
          <w:rFonts w:ascii="Narkisim" w:hAnsi="Narkisim"/>
          <w:rtl/>
        </w:rPr>
        <w:t xml:space="preserve"> מכל מקום אין </w:t>
      </w:r>
      <w:proofErr w:type="spellStart"/>
      <w:r w:rsidRPr="00836DDB">
        <w:rPr>
          <w:rFonts w:ascii="Narkisim" w:hAnsi="Narkisim"/>
          <w:rtl/>
        </w:rPr>
        <w:t>המסוכרייתא</w:t>
      </w:r>
      <w:proofErr w:type="spellEnd"/>
      <w:r w:rsidRPr="00836DDB">
        <w:rPr>
          <w:rFonts w:ascii="Narkisim" w:hAnsi="Narkisim"/>
          <w:rtl/>
        </w:rPr>
        <w:t xml:space="preserve"> מתלבנת שאין דרך ליבון בכך ומשום סחיטה שהיא תולדה </w:t>
      </w:r>
      <w:proofErr w:type="spellStart"/>
      <w:r w:rsidRPr="00836DDB">
        <w:rPr>
          <w:rFonts w:ascii="Narkisim" w:hAnsi="Narkisim"/>
          <w:rtl/>
        </w:rPr>
        <w:t>דדש</w:t>
      </w:r>
      <w:proofErr w:type="spellEnd"/>
      <w:r w:rsidRPr="00836DDB">
        <w:rPr>
          <w:rFonts w:ascii="Narkisim" w:hAnsi="Narkisim"/>
          <w:rtl/>
        </w:rPr>
        <w:t xml:space="preserve"> </w:t>
      </w:r>
      <w:proofErr w:type="spellStart"/>
      <w:r w:rsidRPr="00836DDB">
        <w:rPr>
          <w:rFonts w:ascii="Narkisim" w:hAnsi="Narkisim"/>
          <w:rtl/>
        </w:rPr>
        <w:t>נמי</w:t>
      </w:r>
      <w:proofErr w:type="spellEnd"/>
      <w:r w:rsidRPr="00836DDB">
        <w:rPr>
          <w:rFonts w:ascii="Narkisim" w:hAnsi="Narkisim"/>
          <w:rtl/>
        </w:rPr>
        <w:t xml:space="preserve"> </w:t>
      </w:r>
      <w:proofErr w:type="spellStart"/>
      <w:r w:rsidRPr="00836DDB">
        <w:rPr>
          <w:rFonts w:ascii="Narkisim" w:hAnsi="Narkisim"/>
          <w:rtl/>
        </w:rPr>
        <w:t>ליכא</w:t>
      </w:r>
      <w:proofErr w:type="spellEnd"/>
      <w:r w:rsidRPr="00836DDB">
        <w:rPr>
          <w:rFonts w:ascii="Narkisim" w:hAnsi="Narkisim"/>
          <w:rtl/>
        </w:rPr>
        <w:t xml:space="preserve"> שהרי אינו צריך </w:t>
      </w:r>
      <w:proofErr w:type="spellStart"/>
      <w:r w:rsidRPr="00836DDB">
        <w:rPr>
          <w:rFonts w:ascii="Narkisim" w:hAnsi="Narkisim"/>
          <w:rtl/>
        </w:rPr>
        <w:t>למשקין</w:t>
      </w:r>
      <w:proofErr w:type="spellEnd"/>
      <w:r w:rsidRPr="00836DDB">
        <w:rPr>
          <w:rFonts w:ascii="Narkisim" w:hAnsi="Narkisim"/>
          <w:rtl/>
        </w:rPr>
        <w:t xml:space="preserve"> </w:t>
      </w:r>
      <w:proofErr w:type="spellStart"/>
      <w:r w:rsidRPr="00836DDB">
        <w:rPr>
          <w:rFonts w:ascii="Narkisim" w:hAnsi="Narkisim"/>
          <w:rtl/>
        </w:rPr>
        <w:t>הנסחטין</w:t>
      </w:r>
      <w:proofErr w:type="spellEnd"/>
      <w:r w:rsidRPr="00836DDB">
        <w:rPr>
          <w:rFonts w:ascii="Narkisim" w:hAnsi="Narkisim"/>
          <w:rtl/>
        </w:rPr>
        <w:t xml:space="preserve"> ממנה</w:t>
      </w:r>
      <w:r w:rsidR="00623688">
        <w:rPr>
          <w:rFonts w:ascii="Narkisim" w:hAnsi="Narkisim" w:hint="cs"/>
          <w:rtl/>
        </w:rPr>
        <w:t>"</w:t>
      </w:r>
      <w:r w:rsidRPr="00836DDB">
        <w:rPr>
          <w:rFonts w:ascii="Narkisim" w:hAnsi="Narkisim"/>
          <w:rtl/>
        </w:rPr>
        <w:t>.</w:t>
      </w:r>
    </w:p>
  </w:footnote>
  <w:footnote w:id="3">
    <w:p w:rsidR="00623688" w:rsidRDefault="00623688">
      <w:pPr>
        <w:pStyle w:val="a5"/>
        <w:rPr>
          <w:rFonts w:hint="cs"/>
          <w:rtl/>
        </w:rPr>
      </w:pPr>
      <w:r>
        <w:rPr>
          <w:rStyle w:val="a7"/>
        </w:rPr>
        <w:footnoteRef/>
      </w:r>
      <w:r>
        <w:rPr>
          <w:rtl/>
        </w:rPr>
        <w:t xml:space="preserve"> </w:t>
      </w:r>
      <w:r>
        <w:rPr>
          <w:rFonts w:hint="cs"/>
          <w:rtl/>
        </w:rPr>
        <w:t xml:space="preserve"> </w:t>
      </w:r>
      <w:r>
        <w:rPr>
          <w:rFonts w:hint="cs"/>
          <w:rtl/>
        </w:rPr>
        <w:t>ראה הערה 1.</w:t>
      </w:r>
    </w:p>
  </w:footnote>
  <w:footnote w:id="4">
    <w:p w:rsidR="00836DDB" w:rsidRPr="00836DDB" w:rsidRDefault="00836DDB" w:rsidP="00AA4699">
      <w:pPr>
        <w:pStyle w:val="a5"/>
        <w:rPr>
          <w:rFonts w:ascii="Narkisim" w:hAnsi="Narkisim"/>
          <w:rtl/>
        </w:rPr>
      </w:pPr>
      <w:r w:rsidRPr="00836DDB">
        <w:rPr>
          <w:rStyle w:val="a7"/>
          <w:rFonts w:ascii="Narkisim" w:hAnsi="Narkisim"/>
        </w:rPr>
        <w:footnoteRef/>
      </w:r>
      <w:r w:rsidRPr="00836DDB">
        <w:rPr>
          <w:rFonts w:ascii="Narkisim" w:hAnsi="Narkisim"/>
          <w:rtl/>
        </w:rPr>
        <w:t xml:space="preserve"> </w:t>
      </w:r>
      <w:r w:rsidR="00696050">
        <w:rPr>
          <w:rFonts w:ascii="Narkisim" w:hAnsi="Narkisim" w:hint="cs"/>
          <w:rtl/>
        </w:rPr>
        <w:t xml:space="preserve"> </w:t>
      </w:r>
      <w:r w:rsidRPr="00836DDB">
        <w:rPr>
          <w:rFonts w:ascii="Narkisim" w:hAnsi="Narkisim"/>
          <w:rtl/>
        </w:rPr>
        <w:t xml:space="preserve">צ"ע קצת בדברי </w:t>
      </w:r>
      <w:proofErr w:type="spellStart"/>
      <w:r w:rsidRPr="00836DDB">
        <w:rPr>
          <w:rFonts w:ascii="Narkisim" w:hAnsi="Narkisim"/>
          <w:rtl/>
        </w:rPr>
        <w:t>הר"ן</w:t>
      </w:r>
      <w:proofErr w:type="spellEnd"/>
      <w:r w:rsidRPr="00836DDB">
        <w:rPr>
          <w:rFonts w:ascii="Narkisim" w:hAnsi="Narkisim"/>
          <w:rtl/>
        </w:rPr>
        <w:t xml:space="preserve"> שהרי לשיטתו מדובר כאן בפסיק רישיה דלא ניחא ליה באיסור דרבנן, ומשמע מכאן שהוא סבור שיש לאסור גם באופן זה, ואולי הוא סבור שאיסור זה חמור יותר מפני שיסודו בדמיון לאיסור תורה, וצ"ע, וראה עוד להלן בהמשך שנעסוק ישירות בדין זה.</w:t>
      </w:r>
    </w:p>
  </w:footnote>
  <w:footnote w:id="5">
    <w:p w:rsidR="00836DDB" w:rsidRPr="00836DDB" w:rsidRDefault="00836DDB" w:rsidP="00AA4699">
      <w:pPr>
        <w:pStyle w:val="a5"/>
        <w:rPr>
          <w:rFonts w:ascii="Narkisim" w:hAnsi="Narkisim"/>
        </w:rPr>
      </w:pPr>
      <w:r w:rsidRPr="00836DDB">
        <w:rPr>
          <w:rStyle w:val="a7"/>
          <w:rFonts w:ascii="Narkisim" w:hAnsi="Narkisim"/>
        </w:rPr>
        <w:footnoteRef/>
      </w:r>
      <w:r w:rsidRPr="00836DDB">
        <w:rPr>
          <w:rFonts w:ascii="Narkisim" w:hAnsi="Narkisim"/>
          <w:rtl/>
        </w:rPr>
        <w:t xml:space="preserve"> </w:t>
      </w:r>
      <w:r w:rsidR="00FF58DF">
        <w:rPr>
          <w:rFonts w:ascii="Narkisim" w:hAnsi="Narkisim" w:hint="cs"/>
          <w:rtl/>
        </w:rPr>
        <w:t xml:space="preserve"> </w:t>
      </w:r>
      <w:r w:rsidRPr="00836DDB">
        <w:rPr>
          <w:rFonts w:ascii="Narkisim" w:hAnsi="Narkisim"/>
          <w:rtl/>
        </w:rPr>
        <w:t>שלילת חיוב בונה יכולה לנבוע מטעמים אחרים, ראה דיוננו במלאכת בונה.</w:t>
      </w:r>
    </w:p>
  </w:footnote>
  <w:footnote w:id="6">
    <w:p w:rsidR="00836DDB" w:rsidRPr="00836DDB" w:rsidRDefault="00836DDB" w:rsidP="00AA4699">
      <w:pPr>
        <w:pStyle w:val="a5"/>
        <w:rPr>
          <w:rFonts w:ascii="Narkisim" w:hAnsi="Narkisim"/>
          <w:rtl/>
        </w:rPr>
      </w:pPr>
      <w:r w:rsidRPr="00836DDB">
        <w:rPr>
          <w:rStyle w:val="a7"/>
          <w:rFonts w:ascii="Narkisim" w:hAnsi="Narkisim"/>
        </w:rPr>
        <w:footnoteRef/>
      </w:r>
      <w:r w:rsidRPr="00836DDB">
        <w:rPr>
          <w:rFonts w:ascii="Narkisim" w:hAnsi="Narkisim"/>
          <w:rtl/>
        </w:rPr>
        <w:t xml:space="preserve"> </w:t>
      </w:r>
      <w:r w:rsidR="00FF58DF">
        <w:rPr>
          <w:rFonts w:ascii="Narkisim" w:hAnsi="Narkisim" w:hint="cs"/>
          <w:rtl/>
        </w:rPr>
        <w:t xml:space="preserve"> </w:t>
      </w:r>
      <w:r w:rsidRPr="00836DDB">
        <w:rPr>
          <w:rFonts w:ascii="Narkisim" w:hAnsi="Narkisim"/>
          <w:rtl/>
        </w:rPr>
        <w:t>ראה מה שכתבנו בשיטת הרמב"ם במלאכת מכה בפטיש.</w:t>
      </w:r>
    </w:p>
  </w:footnote>
  <w:footnote w:id="7">
    <w:p w:rsidR="00836DDB" w:rsidRPr="00836DDB" w:rsidRDefault="00836DDB" w:rsidP="00AA4699">
      <w:pPr>
        <w:pStyle w:val="a5"/>
        <w:rPr>
          <w:rFonts w:ascii="Narkisim" w:hAnsi="Narkisim"/>
        </w:rPr>
      </w:pPr>
      <w:r w:rsidRPr="00836DDB">
        <w:rPr>
          <w:rStyle w:val="a7"/>
          <w:rFonts w:ascii="Narkisim" w:hAnsi="Narkisim"/>
        </w:rPr>
        <w:footnoteRef/>
      </w:r>
      <w:r w:rsidRPr="00836DDB">
        <w:rPr>
          <w:rFonts w:ascii="Narkisim" w:hAnsi="Narkisim"/>
          <w:rtl/>
        </w:rPr>
        <w:t xml:space="preserve"> </w:t>
      </w:r>
      <w:r w:rsidR="00317297">
        <w:rPr>
          <w:rFonts w:ascii="Narkisim" w:hAnsi="Narkisim" w:hint="cs"/>
          <w:rtl/>
        </w:rPr>
        <w:t xml:space="preserve"> </w:t>
      </w:r>
      <w:r w:rsidRPr="00836DDB">
        <w:rPr>
          <w:rFonts w:ascii="Narkisim" w:hAnsi="Narkisim"/>
          <w:rtl/>
        </w:rPr>
        <w:t>לעצם טיעון זה נראה שאין הדבר פשוט</w:t>
      </w:r>
      <w:r w:rsidR="00317297">
        <w:rPr>
          <w:rFonts w:ascii="Narkisim" w:hAnsi="Narkisim" w:hint="cs"/>
          <w:rtl/>
        </w:rPr>
        <w:t>,</w:t>
      </w:r>
      <w:r w:rsidRPr="00836DDB">
        <w:rPr>
          <w:rFonts w:ascii="Narkisim" w:hAnsi="Narkisim"/>
          <w:rtl/>
        </w:rPr>
        <w:t xml:space="preserve"> שהרי </w:t>
      </w:r>
      <w:proofErr w:type="spellStart"/>
      <w:r w:rsidRPr="00836DDB">
        <w:rPr>
          <w:rFonts w:ascii="Narkisim" w:hAnsi="Narkisim"/>
          <w:rtl/>
        </w:rPr>
        <w:t>בודאי</w:t>
      </w:r>
      <w:proofErr w:type="spellEnd"/>
      <w:r w:rsidRPr="00836DDB">
        <w:rPr>
          <w:rFonts w:ascii="Narkisim" w:hAnsi="Narkisim"/>
          <w:rtl/>
        </w:rPr>
        <w:t xml:space="preserve"> יש מקומות שהתי</w:t>
      </w:r>
      <w:r w:rsidR="00317297">
        <w:rPr>
          <w:rFonts w:ascii="Narkisim" w:hAnsi="Narkisim"/>
          <w:rtl/>
        </w:rPr>
        <w:t xml:space="preserve">רו איסורים משום צער כגון </w:t>
      </w:r>
      <w:r w:rsidR="00317297">
        <w:rPr>
          <w:rFonts w:ascii="Narkisim" w:hAnsi="Narkisim" w:hint="cs"/>
          <w:rtl/>
        </w:rPr>
        <w:t xml:space="preserve">ההיא </w:t>
      </w:r>
      <w:proofErr w:type="spellStart"/>
      <w:r w:rsidR="00317297">
        <w:rPr>
          <w:rFonts w:ascii="Narkisim" w:hAnsi="Narkisim" w:hint="cs"/>
          <w:rtl/>
        </w:rPr>
        <w:t>ד</w:t>
      </w:r>
      <w:r w:rsidR="00317297">
        <w:rPr>
          <w:rFonts w:ascii="Narkisim" w:hAnsi="Narkisim"/>
          <w:rtl/>
        </w:rPr>
        <w:t>כתובות</w:t>
      </w:r>
      <w:proofErr w:type="spellEnd"/>
      <w:r w:rsidR="00317297">
        <w:rPr>
          <w:rFonts w:ascii="Narkisim" w:hAnsi="Narkisim"/>
          <w:rtl/>
        </w:rPr>
        <w:t xml:space="preserve"> ס ע"א: </w:t>
      </w:r>
      <w:r w:rsidR="00317297">
        <w:rPr>
          <w:rFonts w:ascii="Narkisim" w:hAnsi="Narkisim" w:hint="cs"/>
          <w:rtl/>
        </w:rPr>
        <w:t>"</w:t>
      </w:r>
      <w:r w:rsidRPr="00836DDB">
        <w:rPr>
          <w:rFonts w:ascii="Narkisim" w:hAnsi="Narkisim"/>
          <w:rtl/>
        </w:rPr>
        <w:t xml:space="preserve">תניא רבי </w:t>
      </w:r>
      <w:proofErr w:type="spellStart"/>
      <w:r w:rsidRPr="00836DDB">
        <w:rPr>
          <w:rFonts w:ascii="Narkisim" w:hAnsi="Narkisim"/>
          <w:rtl/>
        </w:rPr>
        <w:t>מרינוס</w:t>
      </w:r>
      <w:proofErr w:type="spellEnd"/>
      <w:r w:rsidRPr="00836DDB">
        <w:rPr>
          <w:rFonts w:ascii="Narkisim" w:hAnsi="Narkisim"/>
          <w:rtl/>
        </w:rPr>
        <w:t xml:space="preserve"> אומר גונח יונק חלב בשבת</w:t>
      </w:r>
      <w:r w:rsidR="00317297">
        <w:rPr>
          <w:rFonts w:ascii="Narkisim" w:hAnsi="Narkisim" w:hint="cs"/>
          <w:rtl/>
        </w:rPr>
        <w:t>,</w:t>
      </w:r>
      <w:r w:rsidRPr="00836DDB">
        <w:rPr>
          <w:rFonts w:ascii="Narkisim" w:hAnsi="Narkisim"/>
          <w:rtl/>
        </w:rPr>
        <w:t xml:space="preserve"> מאי טעמא יונק מפרק כל</w:t>
      </w:r>
      <w:r w:rsidR="00317297">
        <w:rPr>
          <w:rFonts w:ascii="Narkisim" w:hAnsi="Narkisim"/>
          <w:rtl/>
        </w:rPr>
        <w:t>אחר יד ובמקום צערא לא גזרו רבנן</w:t>
      </w:r>
      <w:r w:rsidR="00317297">
        <w:rPr>
          <w:rFonts w:ascii="Narkisim" w:hAnsi="Narkisim" w:hint="cs"/>
          <w:rtl/>
        </w:rPr>
        <w:t>."</w:t>
      </w:r>
      <w:r w:rsidR="00317297">
        <w:rPr>
          <w:rFonts w:ascii="Narkisim" w:hAnsi="Narkisim"/>
          <w:rtl/>
        </w:rPr>
        <w:t xml:space="preserve"> </w:t>
      </w:r>
      <w:r w:rsidRPr="00836DDB">
        <w:rPr>
          <w:rFonts w:ascii="Narkisim" w:hAnsi="Narkisim"/>
          <w:rtl/>
        </w:rPr>
        <w:t xml:space="preserve">כמובן שיש לחלק בין מקרים שונים, אך אי אפשר לקבוע שמעולם לא הותר איסור דרבנן מפני צער. אמנם, עיין שם בראשונים שדנו ביחס שבין הסוגיה שם לסוגיה </w:t>
      </w:r>
      <w:r w:rsidR="00317297">
        <w:rPr>
          <w:rFonts w:ascii="Narkisim" w:hAnsi="Narkisim" w:hint="cs"/>
          <w:rtl/>
        </w:rPr>
        <w:t>ב</w:t>
      </w:r>
      <w:r w:rsidR="00317297">
        <w:rPr>
          <w:rFonts w:ascii="Narkisim" w:hAnsi="Narkisim"/>
          <w:rtl/>
        </w:rPr>
        <w:t>יבמות קיד</w:t>
      </w:r>
      <w:r w:rsidR="00317297">
        <w:rPr>
          <w:rFonts w:ascii="Narkisim" w:hAnsi="Narkisim" w:hint="cs"/>
          <w:rtl/>
        </w:rPr>
        <w:t xml:space="preserve"> ע"א</w:t>
      </w:r>
      <w:r w:rsidRPr="00836DDB">
        <w:rPr>
          <w:rFonts w:ascii="Narkisim" w:hAnsi="Narkisim"/>
          <w:rtl/>
        </w:rPr>
        <w:t xml:space="preserve">, ומכלל דבריהם שיש מחלוקת האם צער מהווה יסוד להיתר בשבת במקרים מסוימים, וז"ל הרמב"ן </w:t>
      </w:r>
      <w:r w:rsidR="00317297">
        <w:rPr>
          <w:rFonts w:ascii="Narkisim" w:hAnsi="Narkisim" w:hint="cs"/>
          <w:rtl/>
        </w:rPr>
        <w:t>ב</w:t>
      </w:r>
      <w:r w:rsidRPr="00836DDB">
        <w:rPr>
          <w:rFonts w:ascii="Narkisim" w:hAnsi="Narkisim"/>
          <w:rtl/>
        </w:rPr>
        <w:t xml:space="preserve">כתובות </w:t>
      </w:r>
      <w:r w:rsidR="00317297">
        <w:rPr>
          <w:rFonts w:ascii="Narkisim" w:hAnsi="Narkisim"/>
          <w:rtl/>
        </w:rPr>
        <w:t xml:space="preserve">שם שריכז את השיטות השונות בזה: </w:t>
      </w:r>
      <w:r w:rsidR="00317297">
        <w:rPr>
          <w:rFonts w:ascii="Narkisim" w:hAnsi="Narkisim" w:hint="cs"/>
          <w:rtl/>
        </w:rPr>
        <w:t>"</w:t>
      </w:r>
      <w:r w:rsidRPr="00836DDB">
        <w:rPr>
          <w:rFonts w:ascii="Narkisim" w:hAnsi="Narkisim"/>
          <w:rtl/>
        </w:rPr>
        <w:t xml:space="preserve">איכא </w:t>
      </w:r>
      <w:proofErr w:type="spellStart"/>
      <w:r w:rsidRPr="00836DDB">
        <w:rPr>
          <w:rFonts w:ascii="Narkisim" w:hAnsi="Narkisim"/>
          <w:rtl/>
        </w:rPr>
        <w:t>למידק</w:t>
      </w:r>
      <w:proofErr w:type="spellEnd"/>
      <w:r w:rsidRPr="00836DDB">
        <w:rPr>
          <w:rFonts w:ascii="Narkisim" w:hAnsi="Narkisim"/>
          <w:rtl/>
        </w:rPr>
        <w:t xml:space="preserve"> </w:t>
      </w:r>
      <w:proofErr w:type="spellStart"/>
      <w:r w:rsidRPr="00836DDB">
        <w:rPr>
          <w:rFonts w:ascii="Narkisim" w:hAnsi="Narkisim"/>
          <w:rtl/>
        </w:rPr>
        <w:t>דהא</w:t>
      </w:r>
      <w:proofErr w:type="spellEnd"/>
      <w:r w:rsidRPr="00836DDB">
        <w:rPr>
          <w:rFonts w:ascii="Narkisim" w:hAnsi="Narkisim"/>
          <w:rtl/>
        </w:rPr>
        <w:t xml:space="preserve"> </w:t>
      </w:r>
      <w:proofErr w:type="spellStart"/>
      <w:r w:rsidRPr="00836DDB">
        <w:rPr>
          <w:rFonts w:ascii="Narkisim" w:hAnsi="Narkisim"/>
          <w:rtl/>
        </w:rPr>
        <w:t>אמרינן</w:t>
      </w:r>
      <w:proofErr w:type="spellEnd"/>
      <w:r w:rsidRPr="00836DDB">
        <w:rPr>
          <w:rFonts w:ascii="Narkisim" w:hAnsi="Narkisim"/>
          <w:rtl/>
        </w:rPr>
        <w:t xml:space="preserve"> ביבמות פ' חרש </w:t>
      </w:r>
      <w:proofErr w:type="spellStart"/>
      <w:r w:rsidRPr="00836DDB">
        <w:rPr>
          <w:rFonts w:ascii="Narkisim" w:hAnsi="Narkisim"/>
          <w:rtl/>
        </w:rPr>
        <w:t>נוהגין</w:t>
      </w:r>
      <w:proofErr w:type="spellEnd"/>
      <w:r w:rsidRPr="00836DDB">
        <w:rPr>
          <w:rFonts w:ascii="Narkisim" w:hAnsi="Narkisim"/>
          <w:rtl/>
        </w:rPr>
        <w:t xml:space="preserve"> היינו </w:t>
      </w:r>
      <w:proofErr w:type="spellStart"/>
      <w:r w:rsidRPr="00836DDB">
        <w:rPr>
          <w:rFonts w:ascii="Narkisim" w:hAnsi="Narkisim"/>
          <w:rtl/>
        </w:rPr>
        <w:t>יונקין</w:t>
      </w:r>
      <w:proofErr w:type="spellEnd"/>
      <w:r w:rsidRPr="00836DDB">
        <w:rPr>
          <w:rFonts w:ascii="Narkisim" w:hAnsi="Narkisim"/>
          <w:rtl/>
        </w:rPr>
        <w:t xml:space="preserve"> חלב מבהמה בי"ט </w:t>
      </w:r>
      <w:proofErr w:type="spellStart"/>
      <w:r w:rsidRPr="00836DDB">
        <w:rPr>
          <w:rFonts w:ascii="Narkisim" w:hAnsi="Narkisim"/>
          <w:rtl/>
        </w:rPr>
        <w:t>ואוקימנא</w:t>
      </w:r>
      <w:proofErr w:type="spellEnd"/>
      <w:r w:rsidRPr="00836DDB">
        <w:rPr>
          <w:rFonts w:ascii="Narkisim" w:hAnsi="Narkisim"/>
          <w:rtl/>
        </w:rPr>
        <w:t xml:space="preserve"> משום </w:t>
      </w:r>
      <w:proofErr w:type="spellStart"/>
      <w:r w:rsidRPr="00836DDB">
        <w:rPr>
          <w:rFonts w:ascii="Narkisim" w:hAnsi="Narkisim"/>
          <w:rtl/>
        </w:rPr>
        <w:t>דאיכא</w:t>
      </w:r>
      <w:proofErr w:type="spellEnd"/>
      <w:r w:rsidRPr="00836DDB">
        <w:rPr>
          <w:rFonts w:ascii="Narkisim" w:hAnsi="Narkisim"/>
          <w:rtl/>
        </w:rPr>
        <w:t xml:space="preserve"> צערא ושבת </w:t>
      </w:r>
      <w:proofErr w:type="spellStart"/>
      <w:r w:rsidRPr="00836DDB">
        <w:rPr>
          <w:rFonts w:ascii="Narkisim" w:hAnsi="Narkisim"/>
          <w:rtl/>
        </w:rPr>
        <w:t>דאיסור</w:t>
      </w:r>
      <w:proofErr w:type="spellEnd"/>
      <w:r w:rsidRPr="00836DDB">
        <w:rPr>
          <w:rFonts w:ascii="Narkisim" w:hAnsi="Narkisim"/>
          <w:rtl/>
        </w:rPr>
        <w:t xml:space="preserve"> סקילה גזור בה רבנן י"ט </w:t>
      </w:r>
      <w:proofErr w:type="spellStart"/>
      <w:r w:rsidRPr="00836DDB">
        <w:rPr>
          <w:rFonts w:ascii="Narkisim" w:hAnsi="Narkisim"/>
          <w:rtl/>
        </w:rPr>
        <w:t>דלאו</w:t>
      </w:r>
      <w:proofErr w:type="spellEnd"/>
      <w:r w:rsidRPr="00836DDB">
        <w:rPr>
          <w:rFonts w:ascii="Narkisim" w:hAnsi="Narkisim"/>
          <w:rtl/>
        </w:rPr>
        <w:t xml:space="preserve"> איסור סקילה לא גזור בה רבנן </w:t>
      </w:r>
      <w:proofErr w:type="spellStart"/>
      <w:r w:rsidRPr="00836DDB">
        <w:rPr>
          <w:rFonts w:ascii="Narkisim" w:hAnsi="Narkisim"/>
          <w:rtl/>
        </w:rPr>
        <w:t>אלמא</w:t>
      </w:r>
      <w:proofErr w:type="spellEnd"/>
      <w:r w:rsidRPr="00836DDB">
        <w:rPr>
          <w:rFonts w:ascii="Narkisim" w:hAnsi="Narkisim"/>
          <w:rtl/>
        </w:rPr>
        <w:t xml:space="preserve"> אף על גב </w:t>
      </w:r>
      <w:proofErr w:type="spellStart"/>
      <w:r w:rsidRPr="00836DDB">
        <w:rPr>
          <w:rFonts w:ascii="Narkisim" w:hAnsi="Narkisim"/>
          <w:rtl/>
        </w:rPr>
        <w:t>דאיכא</w:t>
      </w:r>
      <w:proofErr w:type="spellEnd"/>
      <w:r w:rsidRPr="00836DDB">
        <w:rPr>
          <w:rFonts w:ascii="Narkisim" w:hAnsi="Narkisim"/>
          <w:rtl/>
        </w:rPr>
        <w:t xml:space="preserve"> צערא בשבת אסור, ואיכא </w:t>
      </w:r>
      <w:proofErr w:type="spellStart"/>
      <w:r w:rsidRPr="00836DDB">
        <w:rPr>
          <w:rFonts w:ascii="Narkisim" w:hAnsi="Narkisim"/>
          <w:rtl/>
        </w:rPr>
        <w:t>למימר</w:t>
      </w:r>
      <w:proofErr w:type="spellEnd"/>
      <w:r w:rsidRPr="00836DDB">
        <w:rPr>
          <w:rFonts w:ascii="Narkisim" w:hAnsi="Narkisim"/>
          <w:rtl/>
        </w:rPr>
        <w:t xml:space="preserve"> פליגי רבנן עליה דר' </w:t>
      </w:r>
      <w:proofErr w:type="spellStart"/>
      <w:r w:rsidRPr="00836DDB">
        <w:rPr>
          <w:rFonts w:ascii="Narkisim" w:hAnsi="Narkisim"/>
          <w:rtl/>
        </w:rPr>
        <w:t>מרינוס</w:t>
      </w:r>
      <w:proofErr w:type="spellEnd"/>
      <w:r w:rsidRPr="00836DDB">
        <w:rPr>
          <w:rFonts w:ascii="Narkisim" w:hAnsi="Narkisim"/>
          <w:rtl/>
        </w:rPr>
        <w:t xml:space="preserve"> ואבא שאול </w:t>
      </w:r>
      <w:proofErr w:type="spellStart"/>
      <w:r w:rsidRPr="00836DDB">
        <w:rPr>
          <w:rFonts w:ascii="Narkisim" w:hAnsi="Narkisim"/>
          <w:rtl/>
        </w:rPr>
        <w:t>דהתם</w:t>
      </w:r>
      <w:proofErr w:type="spellEnd"/>
      <w:r w:rsidRPr="00836DDB">
        <w:rPr>
          <w:rFonts w:ascii="Narkisim" w:hAnsi="Narkisim"/>
          <w:rtl/>
        </w:rPr>
        <w:t xml:space="preserve"> </w:t>
      </w:r>
      <w:proofErr w:type="spellStart"/>
      <w:r w:rsidRPr="00836DDB">
        <w:rPr>
          <w:rFonts w:ascii="Narkisim" w:hAnsi="Narkisim"/>
          <w:rtl/>
        </w:rPr>
        <w:t>דאמר</w:t>
      </w:r>
      <w:proofErr w:type="spellEnd"/>
      <w:r w:rsidRPr="00836DDB">
        <w:rPr>
          <w:rFonts w:ascii="Narkisim" w:hAnsi="Narkisim"/>
          <w:rtl/>
        </w:rPr>
        <w:t xml:space="preserve"> </w:t>
      </w:r>
      <w:proofErr w:type="spellStart"/>
      <w:r w:rsidRPr="00836DDB">
        <w:rPr>
          <w:rFonts w:ascii="Narkisim" w:hAnsi="Narkisim"/>
          <w:rtl/>
        </w:rPr>
        <w:t>כרבנן</w:t>
      </w:r>
      <w:proofErr w:type="spellEnd"/>
      <w:r w:rsidRPr="00836DDB">
        <w:rPr>
          <w:rFonts w:ascii="Narkisim" w:hAnsi="Narkisim"/>
          <w:rtl/>
        </w:rPr>
        <w:t xml:space="preserve">, תדע </w:t>
      </w:r>
      <w:proofErr w:type="spellStart"/>
      <w:r w:rsidRPr="00836DDB">
        <w:rPr>
          <w:rFonts w:ascii="Narkisim" w:hAnsi="Narkisim"/>
          <w:rtl/>
        </w:rPr>
        <w:t>מדאמר</w:t>
      </w:r>
      <w:proofErr w:type="spellEnd"/>
      <w:r w:rsidRPr="00836DDB">
        <w:rPr>
          <w:rFonts w:ascii="Narkisim" w:hAnsi="Narkisim"/>
          <w:rtl/>
        </w:rPr>
        <w:t xml:space="preserve"> רב יוסף הלכה כר' </w:t>
      </w:r>
      <w:proofErr w:type="spellStart"/>
      <w:r w:rsidRPr="00836DDB">
        <w:rPr>
          <w:rFonts w:ascii="Narkisim" w:hAnsi="Narkisim"/>
          <w:rtl/>
        </w:rPr>
        <w:t>מרינוס</w:t>
      </w:r>
      <w:proofErr w:type="spellEnd"/>
      <w:r w:rsidRPr="00836DDB">
        <w:rPr>
          <w:rFonts w:ascii="Narkisim" w:hAnsi="Narkisim"/>
          <w:rtl/>
        </w:rPr>
        <w:t xml:space="preserve"> מכלל </w:t>
      </w:r>
      <w:proofErr w:type="spellStart"/>
      <w:r w:rsidRPr="00836DDB">
        <w:rPr>
          <w:rFonts w:ascii="Narkisim" w:hAnsi="Narkisim"/>
          <w:rtl/>
        </w:rPr>
        <w:t>דפליגי</w:t>
      </w:r>
      <w:proofErr w:type="spellEnd"/>
      <w:r w:rsidRPr="00836DDB">
        <w:rPr>
          <w:rFonts w:ascii="Narkisim" w:hAnsi="Narkisim"/>
          <w:rtl/>
        </w:rPr>
        <w:t xml:space="preserve"> רבנן עליה וזהו דעת רבינו הגדול ז"ל ועיקר, ומיהו ת"ק </w:t>
      </w:r>
      <w:proofErr w:type="spellStart"/>
      <w:r w:rsidRPr="00836DDB">
        <w:rPr>
          <w:rFonts w:ascii="Narkisim" w:hAnsi="Narkisim"/>
          <w:rtl/>
        </w:rPr>
        <w:t>דאבא</w:t>
      </w:r>
      <w:proofErr w:type="spellEnd"/>
      <w:r w:rsidRPr="00836DDB">
        <w:rPr>
          <w:rFonts w:ascii="Narkisim" w:hAnsi="Narkisim"/>
          <w:rtl/>
        </w:rPr>
        <w:t xml:space="preserve"> שאול משמע </w:t>
      </w:r>
      <w:proofErr w:type="spellStart"/>
      <w:r w:rsidRPr="00836DDB">
        <w:rPr>
          <w:rFonts w:ascii="Narkisim" w:hAnsi="Narkisim"/>
          <w:rtl/>
        </w:rPr>
        <w:t>דאסר</w:t>
      </w:r>
      <w:proofErr w:type="spellEnd"/>
      <w:r w:rsidRPr="00836DDB">
        <w:rPr>
          <w:rFonts w:ascii="Narkisim" w:hAnsi="Narkisim"/>
          <w:rtl/>
        </w:rPr>
        <w:t xml:space="preserve"> אפי' בי"ט </w:t>
      </w:r>
      <w:proofErr w:type="spellStart"/>
      <w:r w:rsidRPr="00836DDB">
        <w:rPr>
          <w:rFonts w:ascii="Narkisim" w:hAnsi="Narkisim"/>
          <w:rtl/>
        </w:rPr>
        <w:t>דקתני</w:t>
      </w:r>
      <w:proofErr w:type="spellEnd"/>
      <w:r w:rsidRPr="00836DDB">
        <w:rPr>
          <w:rFonts w:ascii="Narkisim" w:hAnsi="Narkisim"/>
          <w:rtl/>
        </w:rPr>
        <w:t xml:space="preserve"> ומכולן יונק מהן אפי' בשבת ובגדול אסור כלומר אסור לינק משקצים ורמשים ואסור לינק בשבת </w:t>
      </w:r>
      <w:proofErr w:type="spellStart"/>
      <w:r w:rsidRPr="00836DDB">
        <w:rPr>
          <w:rFonts w:ascii="Narkisim" w:hAnsi="Narkisim"/>
          <w:rtl/>
        </w:rPr>
        <w:t>ופרישו</w:t>
      </w:r>
      <w:proofErr w:type="spellEnd"/>
      <w:r w:rsidRPr="00836DDB">
        <w:rPr>
          <w:rFonts w:ascii="Narkisim" w:hAnsi="Narkisim"/>
          <w:rtl/>
        </w:rPr>
        <w:t xml:space="preserve"> התם </w:t>
      </w:r>
      <w:proofErr w:type="spellStart"/>
      <w:r w:rsidRPr="00836DDB">
        <w:rPr>
          <w:rFonts w:ascii="Narkisim" w:hAnsi="Narkisim"/>
          <w:rtl/>
        </w:rPr>
        <w:t>דגדול</w:t>
      </w:r>
      <w:proofErr w:type="spellEnd"/>
      <w:r w:rsidRPr="00836DDB">
        <w:rPr>
          <w:rFonts w:ascii="Narkisim" w:hAnsi="Narkisim"/>
          <w:rtl/>
        </w:rPr>
        <w:t xml:space="preserve"> בעי </w:t>
      </w:r>
      <w:proofErr w:type="spellStart"/>
      <w:r w:rsidRPr="00836DDB">
        <w:rPr>
          <w:rFonts w:ascii="Narkisim" w:hAnsi="Narkisim"/>
          <w:rtl/>
        </w:rPr>
        <w:t>אומדנא</w:t>
      </w:r>
      <w:proofErr w:type="spellEnd"/>
      <w:r w:rsidRPr="00836DDB">
        <w:rPr>
          <w:rFonts w:ascii="Narkisim" w:hAnsi="Narkisim"/>
          <w:rtl/>
        </w:rPr>
        <w:t xml:space="preserve">, נמצאו ג' מחלוקות בדבר ת"ק אסר בין בי"ט בין בשבת ואבא שאול סבר בי"ט מותר אבל לא בשבת </w:t>
      </w:r>
      <w:r w:rsidRPr="00836DDB">
        <w:rPr>
          <w:rFonts w:ascii="Narkisim" w:hAnsi="Narkisim"/>
          <w:b/>
          <w:bCs/>
          <w:rtl/>
        </w:rPr>
        <w:t xml:space="preserve">ור' </w:t>
      </w:r>
      <w:proofErr w:type="spellStart"/>
      <w:r w:rsidRPr="00836DDB">
        <w:rPr>
          <w:rFonts w:ascii="Narkisim" w:hAnsi="Narkisim"/>
          <w:b/>
          <w:bCs/>
          <w:rtl/>
        </w:rPr>
        <w:t>מרינוס</w:t>
      </w:r>
      <w:proofErr w:type="spellEnd"/>
      <w:r w:rsidRPr="00836DDB">
        <w:rPr>
          <w:rFonts w:ascii="Narkisim" w:hAnsi="Narkisim"/>
          <w:b/>
          <w:bCs/>
          <w:rtl/>
        </w:rPr>
        <w:t xml:space="preserve"> סבר בין בי"ט בין בשבת מותר והלכתא כוותיה</w:t>
      </w:r>
      <w:r w:rsidRPr="00836DDB">
        <w:rPr>
          <w:rFonts w:ascii="Narkisim" w:hAnsi="Narkisim"/>
          <w:rtl/>
        </w:rPr>
        <w:t xml:space="preserve">. </w:t>
      </w:r>
      <w:r w:rsidRPr="00836DDB">
        <w:rPr>
          <w:rFonts w:ascii="Narkisim" w:hAnsi="Narkisim"/>
          <w:b/>
          <w:bCs/>
          <w:rtl/>
        </w:rPr>
        <w:t>ור"ת ז"ל כתב בספר הישר</w:t>
      </w:r>
      <w:r w:rsidRPr="00836DDB">
        <w:rPr>
          <w:rFonts w:ascii="Narkisim" w:hAnsi="Narkisim"/>
          <w:rtl/>
        </w:rPr>
        <w:t xml:space="preserve"> </w:t>
      </w:r>
      <w:proofErr w:type="spellStart"/>
      <w:r w:rsidRPr="00836DDB">
        <w:rPr>
          <w:rFonts w:ascii="Narkisim" w:hAnsi="Narkisim"/>
          <w:rtl/>
        </w:rPr>
        <w:t>דצערא</w:t>
      </w:r>
      <w:proofErr w:type="spellEnd"/>
      <w:r w:rsidRPr="00836DDB">
        <w:rPr>
          <w:rFonts w:ascii="Narkisim" w:hAnsi="Narkisim"/>
          <w:rtl/>
        </w:rPr>
        <w:t xml:space="preserve"> </w:t>
      </w:r>
      <w:proofErr w:type="spellStart"/>
      <w:r w:rsidRPr="00836DDB">
        <w:rPr>
          <w:rFonts w:ascii="Narkisim" w:hAnsi="Narkisim"/>
          <w:rtl/>
        </w:rPr>
        <w:t>דהתם</w:t>
      </w:r>
      <w:proofErr w:type="spellEnd"/>
      <w:r w:rsidRPr="00836DDB">
        <w:rPr>
          <w:rFonts w:ascii="Narkisim" w:hAnsi="Narkisim"/>
          <w:rtl/>
        </w:rPr>
        <w:t xml:space="preserve"> לאו </w:t>
      </w:r>
      <w:proofErr w:type="spellStart"/>
      <w:r w:rsidRPr="00836DDB">
        <w:rPr>
          <w:rFonts w:ascii="Narkisim" w:hAnsi="Narkisim"/>
          <w:rtl/>
        </w:rPr>
        <w:t>דוקא</w:t>
      </w:r>
      <w:proofErr w:type="spellEnd"/>
      <w:r w:rsidRPr="00836DDB">
        <w:rPr>
          <w:rFonts w:ascii="Narkisim" w:hAnsi="Narkisim"/>
          <w:rtl/>
        </w:rPr>
        <w:t xml:space="preserve"> אלא דבעי למשתי חלב .. אבל במקום צערא </w:t>
      </w:r>
      <w:proofErr w:type="spellStart"/>
      <w:r w:rsidRPr="00836DDB">
        <w:rPr>
          <w:rFonts w:ascii="Narkisim" w:hAnsi="Narkisim"/>
          <w:rtl/>
        </w:rPr>
        <w:t>דגונח</w:t>
      </w:r>
      <w:proofErr w:type="spellEnd"/>
      <w:r w:rsidRPr="00836DDB">
        <w:rPr>
          <w:rFonts w:ascii="Narkisim" w:hAnsi="Narkisim"/>
          <w:rtl/>
        </w:rPr>
        <w:t xml:space="preserve"> לא גזור, ... </w:t>
      </w:r>
      <w:r w:rsidRPr="00836DDB">
        <w:rPr>
          <w:rFonts w:ascii="Narkisim" w:hAnsi="Narkisim"/>
          <w:b/>
          <w:bCs/>
          <w:rtl/>
        </w:rPr>
        <w:t>ור"ח ז"ל</w:t>
      </w:r>
      <w:r w:rsidRPr="00836DDB">
        <w:rPr>
          <w:rFonts w:ascii="Narkisim" w:hAnsi="Narkisim"/>
          <w:rtl/>
        </w:rPr>
        <w:t xml:space="preserve"> כתב כאן האי צערא סכנה היא כי </w:t>
      </w:r>
      <w:proofErr w:type="spellStart"/>
      <w:r w:rsidRPr="00836DDB">
        <w:rPr>
          <w:rFonts w:ascii="Narkisim" w:hAnsi="Narkisim"/>
          <w:rtl/>
        </w:rPr>
        <w:t>היכי</w:t>
      </w:r>
      <w:proofErr w:type="spellEnd"/>
      <w:r w:rsidRPr="00836DDB">
        <w:rPr>
          <w:rFonts w:ascii="Narkisim" w:hAnsi="Narkisim"/>
          <w:rtl/>
        </w:rPr>
        <w:t xml:space="preserve"> דלא תקשי לך האי </w:t>
      </w:r>
      <w:proofErr w:type="spellStart"/>
      <w:r w:rsidRPr="00836DDB">
        <w:rPr>
          <w:rFonts w:ascii="Narkisim" w:hAnsi="Narkisim"/>
          <w:rtl/>
        </w:rPr>
        <w:t>דיבמות</w:t>
      </w:r>
      <w:proofErr w:type="spellEnd"/>
      <w:r w:rsidRPr="00836DDB">
        <w:rPr>
          <w:rFonts w:ascii="Narkisim" w:hAnsi="Narkisim"/>
          <w:rtl/>
        </w:rPr>
        <w:t xml:space="preserve"> ולאו מילתא היא, </w:t>
      </w:r>
      <w:r w:rsidRPr="00836DDB">
        <w:rPr>
          <w:rFonts w:ascii="Narkisim" w:hAnsi="Narkisim"/>
          <w:b/>
          <w:bCs/>
          <w:rtl/>
        </w:rPr>
        <w:t>וי"א</w:t>
      </w:r>
      <w:r w:rsidRPr="00836DDB">
        <w:rPr>
          <w:rFonts w:ascii="Narkisim" w:hAnsi="Narkisim"/>
          <w:rtl/>
        </w:rPr>
        <w:t xml:space="preserve"> </w:t>
      </w:r>
      <w:proofErr w:type="spellStart"/>
      <w:r w:rsidRPr="00836DDB">
        <w:rPr>
          <w:rFonts w:ascii="Narkisim" w:hAnsi="Narkisim"/>
          <w:rtl/>
        </w:rPr>
        <w:t>דגונח</w:t>
      </w:r>
      <w:proofErr w:type="spellEnd"/>
      <w:r w:rsidRPr="00836DDB">
        <w:rPr>
          <w:rFonts w:ascii="Narkisim" w:hAnsi="Narkisim"/>
          <w:rtl/>
        </w:rPr>
        <w:t xml:space="preserve"> איכא סכנה אם אינו שותה לעולם </w:t>
      </w:r>
      <w:proofErr w:type="spellStart"/>
      <w:r w:rsidRPr="00836DDB">
        <w:rPr>
          <w:rFonts w:ascii="Narkisim" w:hAnsi="Narkisim"/>
          <w:rtl/>
        </w:rPr>
        <w:t>כדאמרינן</w:t>
      </w:r>
      <w:proofErr w:type="spellEnd"/>
      <w:r w:rsidRPr="00836DDB">
        <w:rPr>
          <w:rFonts w:ascii="Narkisim" w:hAnsi="Narkisim"/>
          <w:rtl/>
        </w:rPr>
        <w:t xml:space="preserve"> </w:t>
      </w:r>
      <w:proofErr w:type="spellStart"/>
      <w:r w:rsidRPr="00836DDB">
        <w:rPr>
          <w:rFonts w:ascii="Narkisim" w:hAnsi="Narkisim"/>
          <w:rtl/>
        </w:rPr>
        <w:t>בפ</w:t>
      </w:r>
      <w:proofErr w:type="spellEnd"/>
      <w:r w:rsidRPr="00836DDB">
        <w:rPr>
          <w:rFonts w:ascii="Narkisim" w:hAnsi="Narkisim"/>
          <w:rtl/>
        </w:rPr>
        <w:t xml:space="preserve">' מרובה אין לו תקנה אא"כ יונק חלב רותח </w:t>
      </w:r>
      <w:proofErr w:type="spellStart"/>
      <w:r w:rsidRPr="00836DDB">
        <w:rPr>
          <w:rFonts w:ascii="Narkisim" w:hAnsi="Narkisim"/>
          <w:rtl/>
        </w:rPr>
        <w:t>וכו</w:t>
      </w:r>
      <w:proofErr w:type="spellEnd"/>
      <w:r w:rsidRPr="00836DDB">
        <w:rPr>
          <w:rFonts w:ascii="Narkisim" w:hAnsi="Narkisim"/>
          <w:rtl/>
        </w:rPr>
        <w:t xml:space="preserve">', וכיון שכן אף על פי שאם אינו שותה בשבת אינו מסתכן בכך מותר אבל התם בחולה שאין </w:t>
      </w:r>
      <w:r w:rsidR="008565AE">
        <w:rPr>
          <w:rFonts w:ascii="Narkisim" w:hAnsi="Narkisim"/>
          <w:rtl/>
        </w:rPr>
        <w:t>בו סכנה כלל אפילו לא ישתה לעולם</w:t>
      </w:r>
      <w:r w:rsidR="008565AE">
        <w:rPr>
          <w:rFonts w:ascii="Narkisim" w:hAnsi="Narkisim" w:hint="cs"/>
          <w:rtl/>
        </w:rPr>
        <w:t>"</w:t>
      </w:r>
      <w:r w:rsidRPr="00836DDB">
        <w:rPr>
          <w:rFonts w:ascii="Narkisim" w:hAnsi="Narkisim"/>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8DF" w:rsidRDefault="00FF58DF"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Pr>
        <w:noProof/>
        <w:rtl/>
      </w:rPr>
      <w:t>4</w:t>
    </w:r>
    <w:r>
      <w:rPr>
        <w:rtl/>
      </w:rPr>
      <w:fldChar w:fldCharType="end"/>
    </w:r>
    <w:r>
      <w:rPr>
        <w:rtl/>
      </w:rPr>
      <w:t xml:space="preserve"> -</w:t>
    </w:r>
  </w:p>
  <w:p w:rsidR="00FF58DF" w:rsidRDefault="00FF58D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FF58DF" w:rsidRPr="00AB1DE2">
      <w:tc>
        <w:tcPr>
          <w:tcW w:w="4927" w:type="dxa"/>
          <w:tcBorders>
            <w:top w:val="nil"/>
            <w:left w:val="nil"/>
            <w:bottom w:val="double" w:sz="4" w:space="0" w:color="auto"/>
            <w:right w:val="nil"/>
          </w:tcBorders>
        </w:tcPr>
        <w:p w:rsidR="00FF58DF" w:rsidRPr="00AB1DE2" w:rsidRDefault="00FF58DF" w:rsidP="00023123">
          <w:pPr>
            <w:pStyle w:val="a8"/>
            <w:spacing w:line="280" w:lineRule="exact"/>
            <w:rPr>
              <w:sz w:val="21"/>
              <w:szCs w:val="21"/>
              <w:rtl/>
            </w:rPr>
          </w:pPr>
          <w:r w:rsidRPr="00AB1DE2">
            <w:rPr>
              <w:sz w:val="21"/>
              <w:szCs w:val="21"/>
              <w:rtl/>
            </w:rPr>
            <w:t xml:space="preserve">בית המדרש </w:t>
          </w:r>
          <w:proofErr w:type="spellStart"/>
          <w:r w:rsidRPr="00AB1DE2">
            <w:rPr>
              <w:sz w:val="21"/>
              <w:szCs w:val="21"/>
              <w:rtl/>
            </w:rPr>
            <w:t>הוירטואלי</w:t>
          </w:r>
          <w:proofErr w:type="spellEnd"/>
          <w:r w:rsidRPr="00AB1DE2">
            <w:rPr>
              <w:sz w:val="21"/>
              <w:szCs w:val="21"/>
              <w:rtl/>
            </w:rPr>
            <w:t xml:space="preserve"> (</w:t>
          </w:r>
          <w:r w:rsidRPr="00AB1DE2">
            <w:rPr>
              <w:sz w:val="21"/>
              <w:szCs w:val="21"/>
            </w:rPr>
            <w:t>V.B.M</w:t>
          </w:r>
          <w:r w:rsidRPr="00AB1DE2">
            <w:rPr>
              <w:sz w:val="21"/>
              <w:szCs w:val="21"/>
              <w:rtl/>
            </w:rPr>
            <w:t>) שליד ישיבת הר עציון</w:t>
          </w:r>
        </w:p>
        <w:p w:rsidR="00FF58DF" w:rsidRPr="00AB1DE2" w:rsidRDefault="00FF58DF" w:rsidP="00F93AD0">
          <w:pPr>
            <w:pStyle w:val="a8"/>
            <w:spacing w:line="280" w:lineRule="exact"/>
            <w:rPr>
              <w:sz w:val="21"/>
              <w:szCs w:val="21"/>
            </w:rPr>
          </w:pPr>
          <w:r w:rsidRPr="00AB1DE2">
            <w:rPr>
              <w:sz w:val="21"/>
              <w:szCs w:val="21"/>
              <w:rtl/>
            </w:rPr>
            <w:t xml:space="preserve">שיעורים בהלכות שבת (מלאכת מחשבת) מאת הרב ברוך </w:t>
          </w:r>
          <w:proofErr w:type="spellStart"/>
          <w:r w:rsidRPr="00AB1DE2">
            <w:rPr>
              <w:sz w:val="21"/>
              <w:szCs w:val="21"/>
              <w:rtl/>
            </w:rPr>
            <w:t>גיגי</w:t>
          </w:r>
          <w:proofErr w:type="spellEnd"/>
        </w:p>
      </w:tc>
      <w:tc>
        <w:tcPr>
          <w:tcW w:w="4927" w:type="dxa"/>
          <w:tcBorders>
            <w:top w:val="nil"/>
            <w:left w:val="nil"/>
            <w:bottom w:val="double" w:sz="4" w:space="0" w:color="auto"/>
            <w:right w:val="nil"/>
          </w:tcBorders>
          <w:vAlign w:val="center"/>
        </w:tcPr>
        <w:p w:rsidR="00FF58DF" w:rsidRPr="00AB1DE2" w:rsidRDefault="00FF58DF" w:rsidP="00023123">
          <w:pPr>
            <w:pStyle w:val="a8"/>
            <w:bidi w:val="0"/>
            <w:rPr>
              <w:b/>
              <w:bCs/>
              <w:sz w:val="28"/>
              <w:szCs w:val="28"/>
            </w:rPr>
          </w:pPr>
          <w:r w:rsidRPr="00AB1DE2">
            <w:rPr>
              <w:b/>
              <w:bCs/>
              <w:sz w:val="28"/>
              <w:szCs w:val="28"/>
            </w:rPr>
            <w:t>www.etzion.org.il/vbm</w:t>
          </w:r>
        </w:p>
      </w:tc>
    </w:tr>
  </w:tbl>
  <w:p w:rsidR="00FF58DF" w:rsidRPr="00AB1DE2" w:rsidRDefault="00FF58DF">
    <w:pPr>
      <w:pStyle w:val="a8"/>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DB" w:rsidRDefault="00836DDB"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D63783">
      <w:rPr>
        <w:noProof/>
        <w:rtl/>
      </w:rPr>
      <w:t>3</w:t>
    </w:r>
    <w:r>
      <w:rPr>
        <w:rtl/>
      </w:rPr>
      <w:fldChar w:fldCharType="end"/>
    </w:r>
    <w:r>
      <w:rPr>
        <w:rtl/>
      </w:rPr>
      <w:t xml:space="preserve"> -</w:t>
    </w:r>
  </w:p>
  <w:p w:rsidR="00836DDB" w:rsidRDefault="00836DDB" w:rsidP="006B443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836DDB" w:rsidRPr="00AB1DE2">
      <w:tc>
        <w:tcPr>
          <w:tcW w:w="4927" w:type="dxa"/>
          <w:tcBorders>
            <w:top w:val="nil"/>
            <w:left w:val="nil"/>
            <w:bottom w:val="double" w:sz="4" w:space="0" w:color="auto"/>
            <w:right w:val="nil"/>
          </w:tcBorders>
        </w:tcPr>
        <w:p w:rsidR="00836DDB" w:rsidRPr="00AB1DE2" w:rsidRDefault="00836DDB" w:rsidP="00023123">
          <w:pPr>
            <w:pStyle w:val="a8"/>
            <w:spacing w:line="280" w:lineRule="exact"/>
            <w:rPr>
              <w:sz w:val="21"/>
              <w:szCs w:val="21"/>
              <w:rtl/>
            </w:rPr>
          </w:pPr>
          <w:r w:rsidRPr="00AB1DE2">
            <w:rPr>
              <w:sz w:val="21"/>
              <w:szCs w:val="21"/>
              <w:rtl/>
            </w:rPr>
            <w:t xml:space="preserve">בית המדרש </w:t>
          </w:r>
          <w:proofErr w:type="spellStart"/>
          <w:r w:rsidRPr="00AB1DE2">
            <w:rPr>
              <w:sz w:val="21"/>
              <w:szCs w:val="21"/>
              <w:rtl/>
            </w:rPr>
            <w:t>הוירטואלי</w:t>
          </w:r>
          <w:proofErr w:type="spellEnd"/>
          <w:r w:rsidRPr="00AB1DE2">
            <w:rPr>
              <w:sz w:val="21"/>
              <w:szCs w:val="21"/>
              <w:rtl/>
            </w:rPr>
            <w:t xml:space="preserve"> (</w:t>
          </w:r>
          <w:r w:rsidRPr="00AB1DE2">
            <w:rPr>
              <w:sz w:val="21"/>
              <w:szCs w:val="21"/>
            </w:rPr>
            <w:t>V.B.M</w:t>
          </w:r>
          <w:r w:rsidRPr="00AB1DE2">
            <w:rPr>
              <w:sz w:val="21"/>
              <w:szCs w:val="21"/>
              <w:rtl/>
            </w:rPr>
            <w:t>) שליד ישיבת הר עציון</w:t>
          </w:r>
        </w:p>
        <w:p w:rsidR="00836DDB" w:rsidRPr="00AB1DE2" w:rsidRDefault="00836DDB" w:rsidP="00F93AD0">
          <w:pPr>
            <w:pStyle w:val="a8"/>
            <w:spacing w:line="280" w:lineRule="exact"/>
            <w:rPr>
              <w:sz w:val="21"/>
              <w:szCs w:val="21"/>
            </w:rPr>
          </w:pPr>
          <w:r w:rsidRPr="00AB1DE2">
            <w:rPr>
              <w:sz w:val="21"/>
              <w:szCs w:val="21"/>
              <w:rtl/>
            </w:rPr>
            <w:t xml:space="preserve">שיעורים בהלכות שבת (מלאכת מחשבת) מאת הרב ברוך </w:t>
          </w:r>
          <w:proofErr w:type="spellStart"/>
          <w:r w:rsidRPr="00AB1DE2">
            <w:rPr>
              <w:sz w:val="21"/>
              <w:szCs w:val="21"/>
              <w:rtl/>
            </w:rPr>
            <w:t>גיגי</w:t>
          </w:r>
          <w:proofErr w:type="spellEnd"/>
        </w:p>
      </w:tc>
      <w:tc>
        <w:tcPr>
          <w:tcW w:w="4927" w:type="dxa"/>
          <w:tcBorders>
            <w:top w:val="nil"/>
            <w:left w:val="nil"/>
            <w:bottom w:val="double" w:sz="4" w:space="0" w:color="auto"/>
            <w:right w:val="nil"/>
          </w:tcBorders>
          <w:vAlign w:val="center"/>
        </w:tcPr>
        <w:p w:rsidR="00836DDB" w:rsidRPr="00AB1DE2" w:rsidRDefault="00836DDB" w:rsidP="00023123">
          <w:pPr>
            <w:pStyle w:val="a8"/>
            <w:bidi w:val="0"/>
            <w:rPr>
              <w:b/>
              <w:bCs/>
              <w:sz w:val="28"/>
              <w:szCs w:val="28"/>
            </w:rPr>
          </w:pPr>
          <w:r w:rsidRPr="00AB1DE2">
            <w:rPr>
              <w:b/>
              <w:bCs/>
              <w:sz w:val="28"/>
              <w:szCs w:val="28"/>
            </w:rPr>
            <w:t>www.etzion.org.il/vbm</w:t>
          </w:r>
        </w:p>
      </w:tc>
    </w:tr>
  </w:tbl>
  <w:p w:rsidR="00836DDB" w:rsidRPr="00AB1DE2" w:rsidRDefault="00836DDB">
    <w:pPr>
      <w:pStyle w:val="a8"/>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7pt;height:11.7pt" o:bullet="t">
        <v:imagedata r:id="rId1" o:title=""/>
        <o:lock v:ext="edit" cropping="t"/>
      </v:shape>
    </w:pict>
  </w:numPicBullet>
  <w:numPicBullet w:numPicBulletId="1">
    <w:pict>
      <v:shape id="_x0000_i1081" type="#_x0000_t75" style="width:8.9pt;height:8.9pt" o:bullet="t">
        <v:imagedata r:id="rId2" o:title=""/>
      </v:shape>
    </w:pict>
  </w:numPicBullet>
  <w:abstractNum w:abstractNumId="0" w15:restartNumberingAfterBreak="0">
    <w:nsid w:val="019F534A"/>
    <w:multiLevelType w:val="hybridMultilevel"/>
    <w:tmpl w:val="4928D3C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8803BC1"/>
    <w:multiLevelType w:val="hybridMultilevel"/>
    <w:tmpl w:val="14FC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9121EF1"/>
    <w:multiLevelType w:val="hybridMultilevel"/>
    <w:tmpl w:val="C270C0DC"/>
    <w:lvl w:ilvl="0" w:tplc="7CC615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953A6C"/>
    <w:multiLevelType w:val="multilevel"/>
    <w:tmpl w:val="19FE7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9E019E5"/>
    <w:multiLevelType w:val="hybridMultilevel"/>
    <w:tmpl w:val="D1125E3A"/>
    <w:lvl w:ilvl="0" w:tplc="14D4689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10"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0CA53E47"/>
    <w:multiLevelType w:val="hybridMultilevel"/>
    <w:tmpl w:val="B498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4C779A"/>
    <w:multiLevelType w:val="hybridMultilevel"/>
    <w:tmpl w:val="5F801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F55D7B"/>
    <w:multiLevelType w:val="hybridMultilevel"/>
    <w:tmpl w:val="0DB8BDAE"/>
    <w:lvl w:ilvl="0" w:tplc="7400C272">
      <w:start w:val="1"/>
      <w:numFmt w:val="hebrew1"/>
      <w:lvlText w:val="%1."/>
      <w:lvlJc w:val="left"/>
      <w:pPr>
        <w:ind w:left="720" w:hanging="360"/>
      </w:pPr>
      <w:rPr>
        <w:rFonts w:cs="Narkisim"/>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CDF4E5D"/>
    <w:multiLevelType w:val="hybridMultilevel"/>
    <w:tmpl w:val="AEE6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2FD4"/>
    <w:multiLevelType w:val="hybridMultilevel"/>
    <w:tmpl w:val="1D2E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70739EE"/>
    <w:multiLevelType w:val="hybridMultilevel"/>
    <w:tmpl w:val="A9F6DE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7934215"/>
    <w:multiLevelType w:val="hybridMultilevel"/>
    <w:tmpl w:val="B59A697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37A61429"/>
    <w:multiLevelType w:val="hybridMultilevel"/>
    <w:tmpl w:val="4B36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0258DB"/>
    <w:multiLevelType w:val="hybridMultilevel"/>
    <w:tmpl w:val="35DE0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03B597E"/>
    <w:multiLevelType w:val="hybridMultilevel"/>
    <w:tmpl w:val="1924EBE8"/>
    <w:lvl w:ilvl="0" w:tplc="7C506542">
      <w:start w:val="1"/>
      <w:numFmt w:val="bullet"/>
      <w:lvlText w:val="-"/>
      <w:lvlJc w:val="left"/>
      <w:pPr>
        <w:ind w:left="720" w:hanging="360"/>
      </w:pPr>
      <w:rPr>
        <w:rFonts w:ascii="Narkisim" w:eastAsia="Times New Roman" w:hAnsi="Narkisim" w:cs="Narkisi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AA7AAD"/>
    <w:multiLevelType w:val="hybridMultilevel"/>
    <w:tmpl w:val="1CC07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CF64CB"/>
    <w:multiLevelType w:val="hybridMultilevel"/>
    <w:tmpl w:val="3A600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3F2E04"/>
    <w:multiLevelType w:val="hybridMultilevel"/>
    <w:tmpl w:val="2FC02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D84BD8"/>
    <w:multiLevelType w:val="hybridMultilevel"/>
    <w:tmpl w:val="C1160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48027A"/>
    <w:multiLevelType w:val="hybridMultilevel"/>
    <w:tmpl w:val="734CB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8E1009"/>
    <w:multiLevelType w:val="hybridMultilevel"/>
    <w:tmpl w:val="39B2B5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90F523E"/>
    <w:multiLevelType w:val="hybridMultilevel"/>
    <w:tmpl w:val="C68C8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6C2929FF"/>
    <w:multiLevelType w:val="hybridMultilevel"/>
    <w:tmpl w:val="8B90B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E4595A"/>
    <w:multiLevelType w:val="hybridMultilevel"/>
    <w:tmpl w:val="5440A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7EC21B01"/>
    <w:multiLevelType w:val="hybridMultilevel"/>
    <w:tmpl w:val="0AD62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9"/>
  </w:num>
  <w:num w:numId="2">
    <w:abstractNumId w:val="1"/>
  </w:num>
  <w:num w:numId="3">
    <w:abstractNumId w:val="34"/>
  </w:num>
  <w:num w:numId="4">
    <w:abstractNumId w:val="2"/>
  </w:num>
  <w:num w:numId="5">
    <w:abstractNumId w:val="17"/>
  </w:num>
  <w:num w:numId="6">
    <w:abstractNumId w:val="13"/>
  </w:num>
  <w:num w:numId="7">
    <w:abstractNumId w:val="4"/>
  </w:num>
  <w:num w:numId="8">
    <w:abstractNumId w:val="43"/>
  </w:num>
  <w:num w:numId="9">
    <w:abstractNumId w:val="40"/>
  </w:num>
  <w:num w:numId="10">
    <w:abstractNumId w:val="39"/>
  </w:num>
  <w:num w:numId="11">
    <w:abstractNumId w:val="10"/>
  </w:num>
  <w:num w:numId="12">
    <w:abstractNumId w:val="6"/>
  </w:num>
  <w:num w:numId="13">
    <w:abstractNumId w:val="36"/>
  </w:num>
  <w:num w:numId="14">
    <w:abstractNumId w:val="20"/>
  </w:num>
  <w:num w:numId="15">
    <w:abstractNumId w:val="25"/>
  </w:num>
  <w:num w:numId="16">
    <w:abstractNumId w:val="18"/>
  </w:num>
  <w:num w:numId="17">
    <w:abstractNumId w:val="19"/>
  </w:num>
  <w:num w:numId="18">
    <w:abstractNumId w:val="41"/>
  </w:num>
  <w:num w:numId="19">
    <w:abstractNumId w:val="35"/>
  </w:num>
  <w:num w:numId="20">
    <w:abstractNumId w:val="23"/>
  </w:num>
  <w:num w:numId="21">
    <w:abstractNumId w:val="22"/>
  </w:num>
  <w:num w:numId="22">
    <w:abstractNumId w:val="8"/>
  </w:num>
  <w:num w:numId="23">
    <w:abstractNumId w:val="16"/>
  </w:num>
  <w:num w:numId="24">
    <w:abstractNumId w:val="0"/>
  </w:num>
  <w:num w:numId="25">
    <w:abstractNumId w:val="32"/>
  </w:num>
  <w:num w:numId="26">
    <w:abstractNumId w:val="21"/>
  </w:num>
  <w:num w:numId="27">
    <w:abstractNumId w:val="14"/>
  </w:num>
  <w:num w:numId="28">
    <w:abstractNumId w:val="29"/>
  </w:num>
  <w:num w:numId="29">
    <w:abstractNumId w:val="5"/>
  </w:num>
  <w:num w:numId="30">
    <w:abstractNumId w:val="15"/>
  </w:num>
  <w:num w:numId="31">
    <w:abstractNumId w:val="3"/>
  </w:num>
  <w:num w:numId="32">
    <w:abstractNumId w:val="42"/>
  </w:num>
  <w:num w:numId="33">
    <w:abstractNumId w:val="33"/>
  </w:num>
  <w:num w:numId="34">
    <w:abstractNumId w:val="26"/>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8"/>
  </w:num>
  <w:num w:numId="39">
    <w:abstractNumId w:val="24"/>
  </w:num>
  <w:num w:numId="40">
    <w:abstractNumId w:val="28"/>
  </w:num>
  <w:num w:numId="41">
    <w:abstractNumId w:val="30"/>
  </w:num>
  <w:num w:numId="42">
    <w:abstractNumId w:val="27"/>
  </w:num>
  <w:num w:numId="43">
    <w:abstractNumId w:val="12"/>
  </w:num>
  <w:num w:numId="44">
    <w:abstractNumId w:val="37"/>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AF"/>
    <w:rsid w:val="00004451"/>
    <w:rsid w:val="000054A6"/>
    <w:rsid w:val="00005810"/>
    <w:rsid w:val="0000691E"/>
    <w:rsid w:val="00006CEB"/>
    <w:rsid w:val="000109EF"/>
    <w:rsid w:val="000110D2"/>
    <w:rsid w:val="00015AA2"/>
    <w:rsid w:val="0001656B"/>
    <w:rsid w:val="00017330"/>
    <w:rsid w:val="00023123"/>
    <w:rsid w:val="000246E2"/>
    <w:rsid w:val="00026591"/>
    <w:rsid w:val="00027EFA"/>
    <w:rsid w:val="00032D1C"/>
    <w:rsid w:val="0003320F"/>
    <w:rsid w:val="00034492"/>
    <w:rsid w:val="00034F87"/>
    <w:rsid w:val="0003507D"/>
    <w:rsid w:val="00035A9A"/>
    <w:rsid w:val="0003667B"/>
    <w:rsid w:val="000366E2"/>
    <w:rsid w:val="000367D2"/>
    <w:rsid w:val="000431C2"/>
    <w:rsid w:val="00043A91"/>
    <w:rsid w:val="00045116"/>
    <w:rsid w:val="00046EEA"/>
    <w:rsid w:val="000474F1"/>
    <w:rsid w:val="000507F2"/>
    <w:rsid w:val="00052C2A"/>
    <w:rsid w:val="00057B64"/>
    <w:rsid w:val="000608B8"/>
    <w:rsid w:val="0006196E"/>
    <w:rsid w:val="00063F9D"/>
    <w:rsid w:val="0006503C"/>
    <w:rsid w:val="00065363"/>
    <w:rsid w:val="000773F0"/>
    <w:rsid w:val="0008106E"/>
    <w:rsid w:val="00090A65"/>
    <w:rsid w:val="000966F4"/>
    <w:rsid w:val="00097B63"/>
    <w:rsid w:val="00097F41"/>
    <w:rsid w:val="000A500C"/>
    <w:rsid w:val="000A55A1"/>
    <w:rsid w:val="000A7BD8"/>
    <w:rsid w:val="000B4AD4"/>
    <w:rsid w:val="000B79E4"/>
    <w:rsid w:val="000C0A52"/>
    <w:rsid w:val="000C21E4"/>
    <w:rsid w:val="000C4FB4"/>
    <w:rsid w:val="000D1837"/>
    <w:rsid w:val="000D2128"/>
    <w:rsid w:val="000D4C2E"/>
    <w:rsid w:val="000D4E46"/>
    <w:rsid w:val="000D5220"/>
    <w:rsid w:val="000D727F"/>
    <w:rsid w:val="000E35D6"/>
    <w:rsid w:val="000E35DF"/>
    <w:rsid w:val="000E7DFE"/>
    <w:rsid w:val="000F0DA1"/>
    <w:rsid w:val="000F15E8"/>
    <w:rsid w:val="000F280A"/>
    <w:rsid w:val="000F4197"/>
    <w:rsid w:val="000F74D6"/>
    <w:rsid w:val="000F76B6"/>
    <w:rsid w:val="001003C0"/>
    <w:rsid w:val="00100668"/>
    <w:rsid w:val="00102D0F"/>
    <w:rsid w:val="00103DF1"/>
    <w:rsid w:val="00106912"/>
    <w:rsid w:val="00106E98"/>
    <w:rsid w:val="001072C6"/>
    <w:rsid w:val="00120191"/>
    <w:rsid w:val="00120277"/>
    <w:rsid w:val="00121F9B"/>
    <w:rsid w:val="0012625F"/>
    <w:rsid w:val="00132D9F"/>
    <w:rsid w:val="00137205"/>
    <w:rsid w:val="0013778B"/>
    <w:rsid w:val="00137D64"/>
    <w:rsid w:val="001423C6"/>
    <w:rsid w:val="00143E85"/>
    <w:rsid w:val="00143F91"/>
    <w:rsid w:val="00147372"/>
    <w:rsid w:val="0014781D"/>
    <w:rsid w:val="0015108F"/>
    <w:rsid w:val="00151753"/>
    <w:rsid w:val="00151D88"/>
    <w:rsid w:val="00160DED"/>
    <w:rsid w:val="001617C5"/>
    <w:rsid w:val="00161D94"/>
    <w:rsid w:val="00164870"/>
    <w:rsid w:val="0017280C"/>
    <w:rsid w:val="00174486"/>
    <w:rsid w:val="001757AD"/>
    <w:rsid w:val="001806DD"/>
    <w:rsid w:val="00180D3C"/>
    <w:rsid w:val="00182E55"/>
    <w:rsid w:val="0018484A"/>
    <w:rsid w:val="00190CDE"/>
    <w:rsid w:val="00193B4B"/>
    <w:rsid w:val="001971AE"/>
    <w:rsid w:val="001974C1"/>
    <w:rsid w:val="001A09F5"/>
    <w:rsid w:val="001A2991"/>
    <w:rsid w:val="001A2DB0"/>
    <w:rsid w:val="001A40FF"/>
    <w:rsid w:val="001A42C3"/>
    <w:rsid w:val="001A4650"/>
    <w:rsid w:val="001A568A"/>
    <w:rsid w:val="001A61D7"/>
    <w:rsid w:val="001A79FE"/>
    <w:rsid w:val="001A7DF9"/>
    <w:rsid w:val="001A7F13"/>
    <w:rsid w:val="001B1A9C"/>
    <w:rsid w:val="001B3B45"/>
    <w:rsid w:val="001B64F0"/>
    <w:rsid w:val="001B7652"/>
    <w:rsid w:val="001C1B4C"/>
    <w:rsid w:val="001C1F4E"/>
    <w:rsid w:val="001C54A7"/>
    <w:rsid w:val="001C5DEE"/>
    <w:rsid w:val="001D0A31"/>
    <w:rsid w:val="001D0B69"/>
    <w:rsid w:val="001D28CD"/>
    <w:rsid w:val="001D5909"/>
    <w:rsid w:val="001E0949"/>
    <w:rsid w:val="001E11D0"/>
    <w:rsid w:val="001E1C36"/>
    <w:rsid w:val="001E66AC"/>
    <w:rsid w:val="001E67BA"/>
    <w:rsid w:val="001E7402"/>
    <w:rsid w:val="001F1F98"/>
    <w:rsid w:val="001F27A8"/>
    <w:rsid w:val="001F434A"/>
    <w:rsid w:val="001F56EE"/>
    <w:rsid w:val="00203D07"/>
    <w:rsid w:val="00203EAA"/>
    <w:rsid w:val="0020437E"/>
    <w:rsid w:val="0020553C"/>
    <w:rsid w:val="00205CA5"/>
    <w:rsid w:val="00207415"/>
    <w:rsid w:val="0021196C"/>
    <w:rsid w:val="00214238"/>
    <w:rsid w:val="00215AA7"/>
    <w:rsid w:val="00217613"/>
    <w:rsid w:val="00217622"/>
    <w:rsid w:val="002177D3"/>
    <w:rsid w:val="00221760"/>
    <w:rsid w:val="00221AE0"/>
    <w:rsid w:val="00222739"/>
    <w:rsid w:val="00223AE8"/>
    <w:rsid w:val="00224073"/>
    <w:rsid w:val="002252B1"/>
    <w:rsid w:val="00232618"/>
    <w:rsid w:val="0023368B"/>
    <w:rsid w:val="00233BA6"/>
    <w:rsid w:val="00237BBC"/>
    <w:rsid w:val="00241382"/>
    <w:rsid w:val="00241740"/>
    <w:rsid w:val="00245DD3"/>
    <w:rsid w:val="00246038"/>
    <w:rsid w:val="0024603C"/>
    <w:rsid w:val="002468A8"/>
    <w:rsid w:val="00247C2C"/>
    <w:rsid w:val="00247E9F"/>
    <w:rsid w:val="00256752"/>
    <w:rsid w:val="00257914"/>
    <w:rsid w:val="00257983"/>
    <w:rsid w:val="0026732D"/>
    <w:rsid w:val="00273E39"/>
    <w:rsid w:val="00273E91"/>
    <w:rsid w:val="00274720"/>
    <w:rsid w:val="00276AFA"/>
    <w:rsid w:val="002775A3"/>
    <w:rsid w:val="002777F9"/>
    <w:rsid w:val="002809DC"/>
    <w:rsid w:val="00281554"/>
    <w:rsid w:val="002837D5"/>
    <w:rsid w:val="00285246"/>
    <w:rsid w:val="00285DB2"/>
    <w:rsid w:val="00287110"/>
    <w:rsid w:val="0028773B"/>
    <w:rsid w:val="00287CFA"/>
    <w:rsid w:val="00293675"/>
    <w:rsid w:val="00294EC8"/>
    <w:rsid w:val="0029556E"/>
    <w:rsid w:val="002965EB"/>
    <w:rsid w:val="0029767C"/>
    <w:rsid w:val="00297D1D"/>
    <w:rsid w:val="002A0493"/>
    <w:rsid w:val="002A0B37"/>
    <w:rsid w:val="002A1640"/>
    <w:rsid w:val="002A1DD6"/>
    <w:rsid w:val="002A366D"/>
    <w:rsid w:val="002A4889"/>
    <w:rsid w:val="002A7953"/>
    <w:rsid w:val="002B0A7F"/>
    <w:rsid w:val="002B3C87"/>
    <w:rsid w:val="002B731C"/>
    <w:rsid w:val="002B7516"/>
    <w:rsid w:val="002B7C6C"/>
    <w:rsid w:val="002C257A"/>
    <w:rsid w:val="002C6966"/>
    <w:rsid w:val="002C749C"/>
    <w:rsid w:val="002D0E67"/>
    <w:rsid w:val="002D11CA"/>
    <w:rsid w:val="002D1582"/>
    <w:rsid w:val="002D191C"/>
    <w:rsid w:val="002D24B0"/>
    <w:rsid w:val="002D5B88"/>
    <w:rsid w:val="002E0D1A"/>
    <w:rsid w:val="002E0FAD"/>
    <w:rsid w:val="002E53AE"/>
    <w:rsid w:val="002E55CF"/>
    <w:rsid w:val="002E5B9C"/>
    <w:rsid w:val="002E5C26"/>
    <w:rsid w:val="002F119C"/>
    <w:rsid w:val="002F4ABC"/>
    <w:rsid w:val="002F5738"/>
    <w:rsid w:val="002F675E"/>
    <w:rsid w:val="00300AF3"/>
    <w:rsid w:val="00303B13"/>
    <w:rsid w:val="00304FDC"/>
    <w:rsid w:val="0030719B"/>
    <w:rsid w:val="00307C38"/>
    <w:rsid w:val="00312AF9"/>
    <w:rsid w:val="00313284"/>
    <w:rsid w:val="00316531"/>
    <w:rsid w:val="00317297"/>
    <w:rsid w:val="00317863"/>
    <w:rsid w:val="00321E81"/>
    <w:rsid w:val="003253A2"/>
    <w:rsid w:val="00327989"/>
    <w:rsid w:val="00330159"/>
    <w:rsid w:val="00331327"/>
    <w:rsid w:val="003315F6"/>
    <w:rsid w:val="00332026"/>
    <w:rsid w:val="00333DD3"/>
    <w:rsid w:val="0033620E"/>
    <w:rsid w:val="00340095"/>
    <w:rsid w:val="00342616"/>
    <w:rsid w:val="00343CE0"/>
    <w:rsid w:val="0034635E"/>
    <w:rsid w:val="00354C84"/>
    <w:rsid w:val="00355A48"/>
    <w:rsid w:val="003566CF"/>
    <w:rsid w:val="00356938"/>
    <w:rsid w:val="00356A89"/>
    <w:rsid w:val="00357A70"/>
    <w:rsid w:val="00360055"/>
    <w:rsid w:val="0036156C"/>
    <w:rsid w:val="00361E65"/>
    <w:rsid w:val="00363409"/>
    <w:rsid w:val="003725B8"/>
    <w:rsid w:val="003762FE"/>
    <w:rsid w:val="00380CA7"/>
    <w:rsid w:val="003848A2"/>
    <w:rsid w:val="00385BE3"/>
    <w:rsid w:val="0038751C"/>
    <w:rsid w:val="00387C77"/>
    <w:rsid w:val="00390769"/>
    <w:rsid w:val="00390CA0"/>
    <w:rsid w:val="00391519"/>
    <w:rsid w:val="00391C4A"/>
    <w:rsid w:val="00393080"/>
    <w:rsid w:val="003944C6"/>
    <w:rsid w:val="003946BB"/>
    <w:rsid w:val="003A05AA"/>
    <w:rsid w:val="003A093C"/>
    <w:rsid w:val="003A0DC2"/>
    <w:rsid w:val="003A0FB4"/>
    <w:rsid w:val="003A4F6E"/>
    <w:rsid w:val="003A6E6F"/>
    <w:rsid w:val="003B116D"/>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4DD"/>
    <w:rsid w:val="003F39B0"/>
    <w:rsid w:val="003F657B"/>
    <w:rsid w:val="003F7917"/>
    <w:rsid w:val="004018E2"/>
    <w:rsid w:val="00403A21"/>
    <w:rsid w:val="00404CC5"/>
    <w:rsid w:val="004100C7"/>
    <w:rsid w:val="004102A9"/>
    <w:rsid w:val="00412843"/>
    <w:rsid w:val="004176E4"/>
    <w:rsid w:val="00426569"/>
    <w:rsid w:val="00430315"/>
    <w:rsid w:val="00433243"/>
    <w:rsid w:val="004345E5"/>
    <w:rsid w:val="00436369"/>
    <w:rsid w:val="004372E5"/>
    <w:rsid w:val="00437565"/>
    <w:rsid w:val="00440629"/>
    <w:rsid w:val="00441567"/>
    <w:rsid w:val="00441B1A"/>
    <w:rsid w:val="00442867"/>
    <w:rsid w:val="00446D10"/>
    <w:rsid w:val="00447335"/>
    <w:rsid w:val="0045014D"/>
    <w:rsid w:val="00450BDD"/>
    <w:rsid w:val="0045100D"/>
    <w:rsid w:val="00452921"/>
    <w:rsid w:val="00452BCA"/>
    <w:rsid w:val="004536EE"/>
    <w:rsid w:val="00455042"/>
    <w:rsid w:val="0045751B"/>
    <w:rsid w:val="004576D6"/>
    <w:rsid w:val="00460FDF"/>
    <w:rsid w:val="00461893"/>
    <w:rsid w:val="00464590"/>
    <w:rsid w:val="004655B8"/>
    <w:rsid w:val="00467071"/>
    <w:rsid w:val="00470B5D"/>
    <w:rsid w:val="00473CDF"/>
    <w:rsid w:val="004744D9"/>
    <w:rsid w:val="004754C3"/>
    <w:rsid w:val="00475543"/>
    <w:rsid w:val="00475DF3"/>
    <w:rsid w:val="00480955"/>
    <w:rsid w:val="004811CB"/>
    <w:rsid w:val="0048174F"/>
    <w:rsid w:val="004833A5"/>
    <w:rsid w:val="00483DCB"/>
    <w:rsid w:val="00484995"/>
    <w:rsid w:val="00487525"/>
    <w:rsid w:val="00487738"/>
    <w:rsid w:val="0048799A"/>
    <w:rsid w:val="00493970"/>
    <w:rsid w:val="004A23F7"/>
    <w:rsid w:val="004A3597"/>
    <w:rsid w:val="004A65D9"/>
    <w:rsid w:val="004A7569"/>
    <w:rsid w:val="004B2B11"/>
    <w:rsid w:val="004B5012"/>
    <w:rsid w:val="004B71AE"/>
    <w:rsid w:val="004B7C02"/>
    <w:rsid w:val="004B7DDD"/>
    <w:rsid w:val="004C32B7"/>
    <w:rsid w:val="004C4C26"/>
    <w:rsid w:val="004C6246"/>
    <w:rsid w:val="004C6A7C"/>
    <w:rsid w:val="004C7D8D"/>
    <w:rsid w:val="004D088E"/>
    <w:rsid w:val="004D43EF"/>
    <w:rsid w:val="004D5A93"/>
    <w:rsid w:val="004D66F8"/>
    <w:rsid w:val="004E091F"/>
    <w:rsid w:val="004E122A"/>
    <w:rsid w:val="004F171A"/>
    <w:rsid w:val="004F47D9"/>
    <w:rsid w:val="004F4EDB"/>
    <w:rsid w:val="00500F70"/>
    <w:rsid w:val="005012B2"/>
    <w:rsid w:val="005026B4"/>
    <w:rsid w:val="00505B95"/>
    <w:rsid w:val="00505FE3"/>
    <w:rsid w:val="00511E90"/>
    <w:rsid w:val="0051476C"/>
    <w:rsid w:val="00515C9B"/>
    <w:rsid w:val="00516193"/>
    <w:rsid w:val="00516B86"/>
    <w:rsid w:val="0051707D"/>
    <w:rsid w:val="005178B7"/>
    <w:rsid w:val="00517F11"/>
    <w:rsid w:val="0052072B"/>
    <w:rsid w:val="005237D3"/>
    <w:rsid w:val="00523CE4"/>
    <w:rsid w:val="00523CF4"/>
    <w:rsid w:val="00524DA5"/>
    <w:rsid w:val="00526C8F"/>
    <w:rsid w:val="00526D9D"/>
    <w:rsid w:val="00527B4B"/>
    <w:rsid w:val="00532236"/>
    <w:rsid w:val="00533075"/>
    <w:rsid w:val="00534E8A"/>
    <w:rsid w:val="00535DDE"/>
    <w:rsid w:val="005360DC"/>
    <w:rsid w:val="0054043A"/>
    <w:rsid w:val="0054539F"/>
    <w:rsid w:val="00553982"/>
    <w:rsid w:val="00561654"/>
    <w:rsid w:val="00563B1B"/>
    <w:rsid w:val="00564012"/>
    <w:rsid w:val="005643F3"/>
    <w:rsid w:val="00565821"/>
    <w:rsid w:val="00565CAC"/>
    <w:rsid w:val="00565E88"/>
    <w:rsid w:val="00566372"/>
    <w:rsid w:val="005734F1"/>
    <w:rsid w:val="00575EE8"/>
    <w:rsid w:val="005768AF"/>
    <w:rsid w:val="00576A50"/>
    <w:rsid w:val="005822D5"/>
    <w:rsid w:val="0058287F"/>
    <w:rsid w:val="00584F87"/>
    <w:rsid w:val="00586297"/>
    <w:rsid w:val="00587B9C"/>
    <w:rsid w:val="005917FE"/>
    <w:rsid w:val="005919B0"/>
    <w:rsid w:val="00592BD6"/>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60AF"/>
    <w:rsid w:val="005C7520"/>
    <w:rsid w:val="005D0310"/>
    <w:rsid w:val="005D12F6"/>
    <w:rsid w:val="005D1938"/>
    <w:rsid w:val="005D4841"/>
    <w:rsid w:val="005D5344"/>
    <w:rsid w:val="005D6E62"/>
    <w:rsid w:val="005D78E0"/>
    <w:rsid w:val="005E48B1"/>
    <w:rsid w:val="005F3C9F"/>
    <w:rsid w:val="005F3CB9"/>
    <w:rsid w:val="005F542D"/>
    <w:rsid w:val="005F604F"/>
    <w:rsid w:val="006034BB"/>
    <w:rsid w:val="006048E1"/>
    <w:rsid w:val="0060511F"/>
    <w:rsid w:val="00606F9E"/>
    <w:rsid w:val="00611B77"/>
    <w:rsid w:val="006120B6"/>
    <w:rsid w:val="0061418C"/>
    <w:rsid w:val="0061546E"/>
    <w:rsid w:val="0062345A"/>
    <w:rsid w:val="00623688"/>
    <w:rsid w:val="00624498"/>
    <w:rsid w:val="00626471"/>
    <w:rsid w:val="006300C0"/>
    <w:rsid w:val="006300F5"/>
    <w:rsid w:val="00631BEA"/>
    <w:rsid w:val="00632BBE"/>
    <w:rsid w:val="006371B3"/>
    <w:rsid w:val="00643F4B"/>
    <w:rsid w:val="00644C62"/>
    <w:rsid w:val="00646879"/>
    <w:rsid w:val="00647757"/>
    <w:rsid w:val="00651C08"/>
    <w:rsid w:val="00652773"/>
    <w:rsid w:val="00653243"/>
    <w:rsid w:val="006547C2"/>
    <w:rsid w:val="0065588F"/>
    <w:rsid w:val="00657029"/>
    <w:rsid w:val="00660794"/>
    <w:rsid w:val="006618C3"/>
    <w:rsid w:val="006635C1"/>
    <w:rsid w:val="00666DB6"/>
    <w:rsid w:val="00671B53"/>
    <w:rsid w:val="0067633B"/>
    <w:rsid w:val="006778CA"/>
    <w:rsid w:val="006856E6"/>
    <w:rsid w:val="006865FB"/>
    <w:rsid w:val="0069065A"/>
    <w:rsid w:val="006909C8"/>
    <w:rsid w:val="006911DA"/>
    <w:rsid w:val="0069157B"/>
    <w:rsid w:val="00693A1F"/>
    <w:rsid w:val="006952F5"/>
    <w:rsid w:val="00696050"/>
    <w:rsid w:val="006969F4"/>
    <w:rsid w:val="006A2943"/>
    <w:rsid w:val="006A29E8"/>
    <w:rsid w:val="006A3432"/>
    <w:rsid w:val="006A5E20"/>
    <w:rsid w:val="006B0F2C"/>
    <w:rsid w:val="006B2E0F"/>
    <w:rsid w:val="006B4438"/>
    <w:rsid w:val="006B532B"/>
    <w:rsid w:val="006B6C4A"/>
    <w:rsid w:val="006B71D4"/>
    <w:rsid w:val="006C1249"/>
    <w:rsid w:val="006C136F"/>
    <w:rsid w:val="006C199E"/>
    <w:rsid w:val="006C2957"/>
    <w:rsid w:val="006C34EB"/>
    <w:rsid w:val="006C3A05"/>
    <w:rsid w:val="006C4162"/>
    <w:rsid w:val="006C5C67"/>
    <w:rsid w:val="006C6975"/>
    <w:rsid w:val="006D3C62"/>
    <w:rsid w:val="006D5058"/>
    <w:rsid w:val="006D613A"/>
    <w:rsid w:val="006E3717"/>
    <w:rsid w:val="006F2A05"/>
    <w:rsid w:val="006F30FE"/>
    <w:rsid w:val="006F3F77"/>
    <w:rsid w:val="006F40A9"/>
    <w:rsid w:val="00702400"/>
    <w:rsid w:val="007058C1"/>
    <w:rsid w:val="007066AF"/>
    <w:rsid w:val="0071025C"/>
    <w:rsid w:val="00711E93"/>
    <w:rsid w:val="00713C70"/>
    <w:rsid w:val="00716174"/>
    <w:rsid w:val="00717C16"/>
    <w:rsid w:val="00720C7E"/>
    <w:rsid w:val="00721E82"/>
    <w:rsid w:val="007256AF"/>
    <w:rsid w:val="0072610C"/>
    <w:rsid w:val="007313DB"/>
    <w:rsid w:val="00731A4C"/>
    <w:rsid w:val="00733396"/>
    <w:rsid w:val="00733702"/>
    <w:rsid w:val="00734AFA"/>
    <w:rsid w:val="007361FC"/>
    <w:rsid w:val="0073666E"/>
    <w:rsid w:val="00736A0E"/>
    <w:rsid w:val="00737593"/>
    <w:rsid w:val="00741C0D"/>
    <w:rsid w:val="00742120"/>
    <w:rsid w:val="0074225D"/>
    <w:rsid w:val="007431F1"/>
    <w:rsid w:val="00744194"/>
    <w:rsid w:val="00746447"/>
    <w:rsid w:val="00746472"/>
    <w:rsid w:val="00746BF0"/>
    <w:rsid w:val="007503FF"/>
    <w:rsid w:val="007539B0"/>
    <w:rsid w:val="00755E09"/>
    <w:rsid w:val="007574EC"/>
    <w:rsid w:val="00757F93"/>
    <w:rsid w:val="00760274"/>
    <w:rsid w:val="00773C44"/>
    <w:rsid w:val="00776B85"/>
    <w:rsid w:val="007806E1"/>
    <w:rsid w:val="00780BA1"/>
    <w:rsid w:val="0078155D"/>
    <w:rsid w:val="007838D0"/>
    <w:rsid w:val="0078479F"/>
    <w:rsid w:val="00785B40"/>
    <w:rsid w:val="00786725"/>
    <w:rsid w:val="00787404"/>
    <w:rsid w:val="007879D1"/>
    <w:rsid w:val="0079140C"/>
    <w:rsid w:val="007920ED"/>
    <w:rsid w:val="007933BD"/>
    <w:rsid w:val="0079601F"/>
    <w:rsid w:val="007A2827"/>
    <w:rsid w:val="007A3751"/>
    <w:rsid w:val="007B03F5"/>
    <w:rsid w:val="007B0575"/>
    <w:rsid w:val="007B1C1B"/>
    <w:rsid w:val="007B35D2"/>
    <w:rsid w:val="007B390A"/>
    <w:rsid w:val="007B434B"/>
    <w:rsid w:val="007B434E"/>
    <w:rsid w:val="007B5B10"/>
    <w:rsid w:val="007B5D5B"/>
    <w:rsid w:val="007B7EB2"/>
    <w:rsid w:val="007C02ED"/>
    <w:rsid w:val="007C1C61"/>
    <w:rsid w:val="007C3C14"/>
    <w:rsid w:val="007C3E0E"/>
    <w:rsid w:val="007C429A"/>
    <w:rsid w:val="007C5537"/>
    <w:rsid w:val="007C66C4"/>
    <w:rsid w:val="007C7B30"/>
    <w:rsid w:val="007D4716"/>
    <w:rsid w:val="007E07F8"/>
    <w:rsid w:val="007E0B64"/>
    <w:rsid w:val="007E0DDB"/>
    <w:rsid w:val="007E2054"/>
    <w:rsid w:val="007E39D8"/>
    <w:rsid w:val="007E3BE6"/>
    <w:rsid w:val="007E5AAA"/>
    <w:rsid w:val="007F06EB"/>
    <w:rsid w:val="007F0821"/>
    <w:rsid w:val="007F2E84"/>
    <w:rsid w:val="007F580F"/>
    <w:rsid w:val="007F6320"/>
    <w:rsid w:val="007F7198"/>
    <w:rsid w:val="00800E3E"/>
    <w:rsid w:val="0080180D"/>
    <w:rsid w:val="00801A67"/>
    <w:rsid w:val="00804615"/>
    <w:rsid w:val="00805B2E"/>
    <w:rsid w:val="008064AA"/>
    <w:rsid w:val="008067EF"/>
    <w:rsid w:val="0080738C"/>
    <w:rsid w:val="00807463"/>
    <w:rsid w:val="0081200B"/>
    <w:rsid w:val="008137C6"/>
    <w:rsid w:val="00814AB4"/>
    <w:rsid w:val="008209A5"/>
    <w:rsid w:val="008210CD"/>
    <w:rsid w:val="0082180E"/>
    <w:rsid w:val="00823D44"/>
    <w:rsid w:val="00825090"/>
    <w:rsid w:val="00830429"/>
    <w:rsid w:val="00835EE7"/>
    <w:rsid w:val="00836DDB"/>
    <w:rsid w:val="00837271"/>
    <w:rsid w:val="008374B3"/>
    <w:rsid w:val="00840914"/>
    <w:rsid w:val="0084099B"/>
    <w:rsid w:val="00840D77"/>
    <w:rsid w:val="008420CE"/>
    <w:rsid w:val="008440FA"/>
    <w:rsid w:val="00845023"/>
    <w:rsid w:val="00847F58"/>
    <w:rsid w:val="008503EF"/>
    <w:rsid w:val="00850661"/>
    <w:rsid w:val="00852977"/>
    <w:rsid w:val="00856534"/>
    <w:rsid w:val="008565AE"/>
    <w:rsid w:val="00861032"/>
    <w:rsid w:val="00863B74"/>
    <w:rsid w:val="0086712C"/>
    <w:rsid w:val="0086759B"/>
    <w:rsid w:val="00870EA9"/>
    <w:rsid w:val="00874084"/>
    <w:rsid w:val="0087421E"/>
    <w:rsid w:val="008742BE"/>
    <w:rsid w:val="00875311"/>
    <w:rsid w:val="00877119"/>
    <w:rsid w:val="00881E61"/>
    <w:rsid w:val="00882422"/>
    <w:rsid w:val="00885D9E"/>
    <w:rsid w:val="0088639E"/>
    <w:rsid w:val="0088775B"/>
    <w:rsid w:val="00891911"/>
    <w:rsid w:val="00891B1A"/>
    <w:rsid w:val="008947D5"/>
    <w:rsid w:val="00895B0D"/>
    <w:rsid w:val="008960F6"/>
    <w:rsid w:val="00896918"/>
    <w:rsid w:val="00896D49"/>
    <w:rsid w:val="00896F25"/>
    <w:rsid w:val="008A0E53"/>
    <w:rsid w:val="008A21FB"/>
    <w:rsid w:val="008A5A27"/>
    <w:rsid w:val="008A6D70"/>
    <w:rsid w:val="008B1494"/>
    <w:rsid w:val="008B1A45"/>
    <w:rsid w:val="008B1BA2"/>
    <w:rsid w:val="008B3668"/>
    <w:rsid w:val="008B37CF"/>
    <w:rsid w:val="008B5145"/>
    <w:rsid w:val="008C2FDD"/>
    <w:rsid w:val="008C702F"/>
    <w:rsid w:val="008C77AB"/>
    <w:rsid w:val="008C7CCC"/>
    <w:rsid w:val="008C7E95"/>
    <w:rsid w:val="008D0FE9"/>
    <w:rsid w:val="008D2B6E"/>
    <w:rsid w:val="008D2D78"/>
    <w:rsid w:val="008D3A8B"/>
    <w:rsid w:val="008D3F51"/>
    <w:rsid w:val="008D4C83"/>
    <w:rsid w:val="008E0312"/>
    <w:rsid w:val="008E146E"/>
    <w:rsid w:val="008E19B4"/>
    <w:rsid w:val="008E36AB"/>
    <w:rsid w:val="008E4DFB"/>
    <w:rsid w:val="008E5C37"/>
    <w:rsid w:val="008F19CF"/>
    <w:rsid w:val="008F2C40"/>
    <w:rsid w:val="008F5AB8"/>
    <w:rsid w:val="009005D1"/>
    <w:rsid w:val="009022D9"/>
    <w:rsid w:val="00904200"/>
    <w:rsid w:val="00905392"/>
    <w:rsid w:val="0090610A"/>
    <w:rsid w:val="00906A24"/>
    <w:rsid w:val="00910305"/>
    <w:rsid w:val="00913E8E"/>
    <w:rsid w:val="00922BE2"/>
    <w:rsid w:val="00926DB5"/>
    <w:rsid w:val="0092797C"/>
    <w:rsid w:val="009316E1"/>
    <w:rsid w:val="00933EF2"/>
    <w:rsid w:val="00935791"/>
    <w:rsid w:val="0094129A"/>
    <w:rsid w:val="00942682"/>
    <w:rsid w:val="009456E8"/>
    <w:rsid w:val="00947FD9"/>
    <w:rsid w:val="00951E75"/>
    <w:rsid w:val="00952331"/>
    <w:rsid w:val="0095499B"/>
    <w:rsid w:val="00956230"/>
    <w:rsid w:val="009602A9"/>
    <w:rsid w:val="00962DA2"/>
    <w:rsid w:val="00963126"/>
    <w:rsid w:val="0096322B"/>
    <w:rsid w:val="00963BF5"/>
    <w:rsid w:val="00963D27"/>
    <w:rsid w:val="009661CE"/>
    <w:rsid w:val="00970D8C"/>
    <w:rsid w:val="00971C24"/>
    <w:rsid w:val="00973F4D"/>
    <w:rsid w:val="009743E0"/>
    <w:rsid w:val="0097452F"/>
    <w:rsid w:val="009767FD"/>
    <w:rsid w:val="00976F88"/>
    <w:rsid w:val="009825A0"/>
    <w:rsid w:val="00984D77"/>
    <w:rsid w:val="00985D10"/>
    <w:rsid w:val="00990546"/>
    <w:rsid w:val="009912E9"/>
    <w:rsid w:val="00991FBB"/>
    <w:rsid w:val="0099253E"/>
    <w:rsid w:val="009936C0"/>
    <w:rsid w:val="009A16FB"/>
    <w:rsid w:val="009A197B"/>
    <w:rsid w:val="009A4E5A"/>
    <w:rsid w:val="009A6D41"/>
    <w:rsid w:val="009B0415"/>
    <w:rsid w:val="009B09C9"/>
    <w:rsid w:val="009B0EF1"/>
    <w:rsid w:val="009B1CD5"/>
    <w:rsid w:val="009B2586"/>
    <w:rsid w:val="009B2E0B"/>
    <w:rsid w:val="009B3DD9"/>
    <w:rsid w:val="009B5DD4"/>
    <w:rsid w:val="009B6ED4"/>
    <w:rsid w:val="009B722B"/>
    <w:rsid w:val="009B7801"/>
    <w:rsid w:val="009C0C18"/>
    <w:rsid w:val="009C0EC1"/>
    <w:rsid w:val="009C58C8"/>
    <w:rsid w:val="009C710B"/>
    <w:rsid w:val="009D0169"/>
    <w:rsid w:val="009D0C34"/>
    <w:rsid w:val="009D105C"/>
    <w:rsid w:val="009D1552"/>
    <w:rsid w:val="009D1D17"/>
    <w:rsid w:val="009D56AA"/>
    <w:rsid w:val="009D5B68"/>
    <w:rsid w:val="009E14BC"/>
    <w:rsid w:val="009E1AA1"/>
    <w:rsid w:val="009E42BD"/>
    <w:rsid w:val="009E583E"/>
    <w:rsid w:val="009F490B"/>
    <w:rsid w:val="009F580F"/>
    <w:rsid w:val="00A03158"/>
    <w:rsid w:val="00A039D5"/>
    <w:rsid w:val="00A044AF"/>
    <w:rsid w:val="00A058BF"/>
    <w:rsid w:val="00A078F4"/>
    <w:rsid w:val="00A12175"/>
    <w:rsid w:val="00A13897"/>
    <w:rsid w:val="00A13C07"/>
    <w:rsid w:val="00A15355"/>
    <w:rsid w:val="00A16A11"/>
    <w:rsid w:val="00A16F51"/>
    <w:rsid w:val="00A23984"/>
    <w:rsid w:val="00A25685"/>
    <w:rsid w:val="00A274B6"/>
    <w:rsid w:val="00A2770D"/>
    <w:rsid w:val="00A30402"/>
    <w:rsid w:val="00A323B1"/>
    <w:rsid w:val="00A328F7"/>
    <w:rsid w:val="00A34E22"/>
    <w:rsid w:val="00A42374"/>
    <w:rsid w:val="00A4396D"/>
    <w:rsid w:val="00A5232A"/>
    <w:rsid w:val="00A53163"/>
    <w:rsid w:val="00A631A2"/>
    <w:rsid w:val="00A64E93"/>
    <w:rsid w:val="00A65B63"/>
    <w:rsid w:val="00A66424"/>
    <w:rsid w:val="00A67818"/>
    <w:rsid w:val="00A67E8F"/>
    <w:rsid w:val="00A71D53"/>
    <w:rsid w:val="00A71DBA"/>
    <w:rsid w:val="00A72726"/>
    <w:rsid w:val="00A73E02"/>
    <w:rsid w:val="00A73FDD"/>
    <w:rsid w:val="00A74039"/>
    <w:rsid w:val="00A75027"/>
    <w:rsid w:val="00A77725"/>
    <w:rsid w:val="00A7782E"/>
    <w:rsid w:val="00A80C70"/>
    <w:rsid w:val="00A81CA7"/>
    <w:rsid w:val="00A86C9C"/>
    <w:rsid w:val="00A86DF0"/>
    <w:rsid w:val="00A9228A"/>
    <w:rsid w:val="00A9647B"/>
    <w:rsid w:val="00A9660F"/>
    <w:rsid w:val="00AA0050"/>
    <w:rsid w:val="00AA4699"/>
    <w:rsid w:val="00AA4B68"/>
    <w:rsid w:val="00AB1DE2"/>
    <w:rsid w:val="00AB464A"/>
    <w:rsid w:val="00AB635A"/>
    <w:rsid w:val="00AC11C4"/>
    <w:rsid w:val="00AC4E77"/>
    <w:rsid w:val="00AC4E85"/>
    <w:rsid w:val="00AC4FA3"/>
    <w:rsid w:val="00AC53B6"/>
    <w:rsid w:val="00AC5DCF"/>
    <w:rsid w:val="00AD03CE"/>
    <w:rsid w:val="00AD17E3"/>
    <w:rsid w:val="00AD72E0"/>
    <w:rsid w:val="00AE2262"/>
    <w:rsid w:val="00AE3397"/>
    <w:rsid w:val="00AE5CFF"/>
    <w:rsid w:val="00AE6FF7"/>
    <w:rsid w:val="00AF009E"/>
    <w:rsid w:val="00AF0228"/>
    <w:rsid w:val="00AF0C35"/>
    <w:rsid w:val="00AF1BAB"/>
    <w:rsid w:val="00AF3355"/>
    <w:rsid w:val="00AF4F62"/>
    <w:rsid w:val="00AF6743"/>
    <w:rsid w:val="00B01298"/>
    <w:rsid w:val="00B015A4"/>
    <w:rsid w:val="00B05EC0"/>
    <w:rsid w:val="00B06E3C"/>
    <w:rsid w:val="00B07754"/>
    <w:rsid w:val="00B12F0D"/>
    <w:rsid w:val="00B14CA8"/>
    <w:rsid w:val="00B14EF1"/>
    <w:rsid w:val="00B2062C"/>
    <w:rsid w:val="00B22018"/>
    <w:rsid w:val="00B2297E"/>
    <w:rsid w:val="00B30372"/>
    <w:rsid w:val="00B3169A"/>
    <w:rsid w:val="00B356F9"/>
    <w:rsid w:val="00B35978"/>
    <w:rsid w:val="00B374FC"/>
    <w:rsid w:val="00B41D89"/>
    <w:rsid w:val="00B430D9"/>
    <w:rsid w:val="00B436C0"/>
    <w:rsid w:val="00B4384A"/>
    <w:rsid w:val="00B47A7C"/>
    <w:rsid w:val="00B53FCE"/>
    <w:rsid w:val="00B54115"/>
    <w:rsid w:val="00B5543C"/>
    <w:rsid w:val="00B57902"/>
    <w:rsid w:val="00B61305"/>
    <w:rsid w:val="00B64CD6"/>
    <w:rsid w:val="00B7133C"/>
    <w:rsid w:val="00B7667A"/>
    <w:rsid w:val="00B767A6"/>
    <w:rsid w:val="00B809E2"/>
    <w:rsid w:val="00B81798"/>
    <w:rsid w:val="00B82054"/>
    <w:rsid w:val="00B85F1D"/>
    <w:rsid w:val="00B86B23"/>
    <w:rsid w:val="00B90A31"/>
    <w:rsid w:val="00B9151B"/>
    <w:rsid w:val="00B9182F"/>
    <w:rsid w:val="00B960EB"/>
    <w:rsid w:val="00B96291"/>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1AAA"/>
    <w:rsid w:val="00BE42B9"/>
    <w:rsid w:val="00BE5EC1"/>
    <w:rsid w:val="00BF3635"/>
    <w:rsid w:val="00BF3C78"/>
    <w:rsid w:val="00BF583B"/>
    <w:rsid w:val="00BF6470"/>
    <w:rsid w:val="00C027F1"/>
    <w:rsid w:val="00C03D99"/>
    <w:rsid w:val="00C04689"/>
    <w:rsid w:val="00C053A0"/>
    <w:rsid w:val="00C06ECA"/>
    <w:rsid w:val="00C1192B"/>
    <w:rsid w:val="00C12D9D"/>
    <w:rsid w:val="00C15BE2"/>
    <w:rsid w:val="00C22FB0"/>
    <w:rsid w:val="00C23943"/>
    <w:rsid w:val="00C2490E"/>
    <w:rsid w:val="00C24EB3"/>
    <w:rsid w:val="00C274FA"/>
    <w:rsid w:val="00C318E9"/>
    <w:rsid w:val="00C32036"/>
    <w:rsid w:val="00C32723"/>
    <w:rsid w:val="00C350FD"/>
    <w:rsid w:val="00C35DE1"/>
    <w:rsid w:val="00C36159"/>
    <w:rsid w:val="00C42178"/>
    <w:rsid w:val="00C44218"/>
    <w:rsid w:val="00C469BA"/>
    <w:rsid w:val="00C5019C"/>
    <w:rsid w:val="00C50DF4"/>
    <w:rsid w:val="00C51F2F"/>
    <w:rsid w:val="00C52069"/>
    <w:rsid w:val="00C570B3"/>
    <w:rsid w:val="00C60BB5"/>
    <w:rsid w:val="00C628AF"/>
    <w:rsid w:val="00C6408D"/>
    <w:rsid w:val="00C65079"/>
    <w:rsid w:val="00C65141"/>
    <w:rsid w:val="00C652E5"/>
    <w:rsid w:val="00C6556A"/>
    <w:rsid w:val="00C70B63"/>
    <w:rsid w:val="00C72EB8"/>
    <w:rsid w:val="00C72FE9"/>
    <w:rsid w:val="00C81AC6"/>
    <w:rsid w:val="00C81FBE"/>
    <w:rsid w:val="00C82328"/>
    <w:rsid w:val="00C861CC"/>
    <w:rsid w:val="00C86C39"/>
    <w:rsid w:val="00C875B8"/>
    <w:rsid w:val="00C916A8"/>
    <w:rsid w:val="00C94133"/>
    <w:rsid w:val="00C95806"/>
    <w:rsid w:val="00C96A46"/>
    <w:rsid w:val="00CA0163"/>
    <w:rsid w:val="00CA202F"/>
    <w:rsid w:val="00CA274F"/>
    <w:rsid w:val="00CA5BFD"/>
    <w:rsid w:val="00CA7029"/>
    <w:rsid w:val="00CA77D7"/>
    <w:rsid w:val="00CB2329"/>
    <w:rsid w:val="00CC42CB"/>
    <w:rsid w:val="00CC4A72"/>
    <w:rsid w:val="00CC54F5"/>
    <w:rsid w:val="00CC588F"/>
    <w:rsid w:val="00CC5E7F"/>
    <w:rsid w:val="00CC6FDC"/>
    <w:rsid w:val="00CD1C2E"/>
    <w:rsid w:val="00CD4AA9"/>
    <w:rsid w:val="00CD4C2D"/>
    <w:rsid w:val="00CD7E64"/>
    <w:rsid w:val="00CE2807"/>
    <w:rsid w:val="00CE429C"/>
    <w:rsid w:val="00CE51ED"/>
    <w:rsid w:val="00CE5FA2"/>
    <w:rsid w:val="00CE70FE"/>
    <w:rsid w:val="00CE75D6"/>
    <w:rsid w:val="00CF2278"/>
    <w:rsid w:val="00CF5D3D"/>
    <w:rsid w:val="00D02A80"/>
    <w:rsid w:val="00D02F09"/>
    <w:rsid w:val="00D045B3"/>
    <w:rsid w:val="00D05763"/>
    <w:rsid w:val="00D06122"/>
    <w:rsid w:val="00D10180"/>
    <w:rsid w:val="00D10D0B"/>
    <w:rsid w:val="00D12DE5"/>
    <w:rsid w:val="00D140C3"/>
    <w:rsid w:val="00D145B3"/>
    <w:rsid w:val="00D14EEE"/>
    <w:rsid w:val="00D155BC"/>
    <w:rsid w:val="00D15A05"/>
    <w:rsid w:val="00D16790"/>
    <w:rsid w:val="00D20032"/>
    <w:rsid w:val="00D201DE"/>
    <w:rsid w:val="00D20EEC"/>
    <w:rsid w:val="00D2485C"/>
    <w:rsid w:val="00D25E14"/>
    <w:rsid w:val="00D26585"/>
    <w:rsid w:val="00D33A4C"/>
    <w:rsid w:val="00D35D97"/>
    <w:rsid w:val="00D4058C"/>
    <w:rsid w:val="00D40C25"/>
    <w:rsid w:val="00D443D2"/>
    <w:rsid w:val="00D45ACE"/>
    <w:rsid w:val="00D47057"/>
    <w:rsid w:val="00D500C2"/>
    <w:rsid w:val="00D50D86"/>
    <w:rsid w:val="00D51D42"/>
    <w:rsid w:val="00D5214E"/>
    <w:rsid w:val="00D541FD"/>
    <w:rsid w:val="00D553C2"/>
    <w:rsid w:val="00D55D9B"/>
    <w:rsid w:val="00D5735C"/>
    <w:rsid w:val="00D63783"/>
    <w:rsid w:val="00D64AE1"/>
    <w:rsid w:val="00D67FC9"/>
    <w:rsid w:val="00D70BCF"/>
    <w:rsid w:val="00D71DE6"/>
    <w:rsid w:val="00D7395F"/>
    <w:rsid w:val="00D73BAE"/>
    <w:rsid w:val="00D74720"/>
    <w:rsid w:val="00D74830"/>
    <w:rsid w:val="00D77F70"/>
    <w:rsid w:val="00D8067A"/>
    <w:rsid w:val="00D8385E"/>
    <w:rsid w:val="00D8484B"/>
    <w:rsid w:val="00D84BE8"/>
    <w:rsid w:val="00D8694A"/>
    <w:rsid w:val="00D86C13"/>
    <w:rsid w:val="00D87C0E"/>
    <w:rsid w:val="00D9162C"/>
    <w:rsid w:val="00D92945"/>
    <w:rsid w:val="00DA1807"/>
    <w:rsid w:val="00DA1F01"/>
    <w:rsid w:val="00DA3E7D"/>
    <w:rsid w:val="00DA5412"/>
    <w:rsid w:val="00DA7852"/>
    <w:rsid w:val="00DB1CE7"/>
    <w:rsid w:val="00DB1DA0"/>
    <w:rsid w:val="00DB5973"/>
    <w:rsid w:val="00DB7BE8"/>
    <w:rsid w:val="00DC0B43"/>
    <w:rsid w:val="00DC1BDD"/>
    <w:rsid w:val="00DC24A0"/>
    <w:rsid w:val="00DC2DE6"/>
    <w:rsid w:val="00DC510B"/>
    <w:rsid w:val="00DC5C52"/>
    <w:rsid w:val="00DC5E7B"/>
    <w:rsid w:val="00DC6141"/>
    <w:rsid w:val="00DD15A2"/>
    <w:rsid w:val="00DD5F54"/>
    <w:rsid w:val="00DD607F"/>
    <w:rsid w:val="00DD71A5"/>
    <w:rsid w:val="00DE0A54"/>
    <w:rsid w:val="00DE0C20"/>
    <w:rsid w:val="00DE129F"/>
    <w:rsid w:val="00DE2354"/>
    <w:rsid w:val="00DE491C"/>
    <w:rsid w:val="00DE6B0F"/>
    <w:rsid w:val="00DE7BCF"/>
    <w:rsid w:val="00DF1F02"/>
    <w:rsid w:val="00DF4BF9"/>
    <w:rsid w:val="00DF56F6"/>
    <w:rsid w:val="00DF722C"/>
    <w:rsid w:val="00DF7885"/>
    <w:rsid w:val="00DF7A06"/>
    <w:rsid w:val="00E06E78"/>
    <w:rsid w:val="00E078BD"/>
    <w:rsid w:val="00E07B36"/>
    <w:rsid w:val="00E10BAC"/>
    <w:rsid w:val="00E129F4"/>
    <w:rsid w:val="00E12F80"/>
    <w:rsid w:val="00E15BA4"/>
    <w:rsid w:val="00E17058"/>
    <w:rsid w:val="00E207FF"/>
    <w:rsid w:val="00E209EC"/>
    <w:rsid w:val="00E22620"/>
    <w:rsid w:val="00E2657F"/>
    <w:rsid w:val="00E32711"/>
    <w:rsid w:val="00E34D80"/>
    <w:rsid w:val="00E37243"/>
    <w:rsid w:val="00E40832"/>
    <w:rsid w:val="00E539FD"/>
    <w:rsid w:val="00E57582"/>
    <w:rsid w:val="00E57C3B"/>
    <w:rsid w:val="00E6023E"/>
    <w:rsid w:val="00E631DF"/>
    <w:rsid w:val="00E6366E"/>
    <w:rsid w:val="00E63EDB"/>
    <w:rsid w:val="00E642C0"/>
    <w:rsid w:val="00E658E9"/>
    <w:rsid w:val="00E6762D"/>
    <w:rsid w:val="00E70AE7"/>
    <w:rsid w:val="00E72DDC"/>
    <w:rsid w:val="00E73A79"/>
    <w:rsid w:val="00E76D71"/>
    <w:rsid w:val="00E80F35"/>
    <w:rsid w:val="00E8171E"/>
    <w:rsid w:val="00E83796"/>
    <w:rsid w:val="00E8644A"/>
    <w:rsid w:val="00E9187E"/>
    <w:rsid w:val="00E959F1"/>
    <w:rsid w:val="00E9655F"/>
    <w:rsid w:val="00E97311"/>
    <w:rsid w:val="00EA2CB7"/>
    <w:rsid w:val="00EA4EA1"/>
    <w:rsid w:val="00EA723F"/>
    <w:rsid w:val="00EB05A7"/>
    <w:rsid w:val="00EB173A"/>
    <w:rsid w:val="00EB1B76"/>
    <w:rsid w:val="00EB518A"/>
    <w:rsid w:val="00EB5327"/>
    <w:rsid w:val="00EB594C"/>
    <w:rsid w:val="00EC343A"/>
    <w:rsid w:val="00EC413E"/>
    <w:rsid w:val="00EC44FB"/>
    <w:rsid w:val="00EC691F"/>
    <w:rsid w:val="00ED38C2"/>
    <w:rsid w:val="00ED76B6"/>
    <w:rsid w:val="00EE0A14"/>
    <w:rsid w:val="00EE1380"/>
    <w:rsid w:val="00EE4C5F"/>
    <w:rsid w:val="00EE54ED"/>
    <w:rsid w:val="00EE6017"/>
    <w:rsid w:val="00EE6501"/>
    <w:rsid w:val="00EF0050"/>
    <w:rsid w:val="00EF12F0"/>
    <w:rsid w:val="00EF154E"/>
    <w:rsid w:val="00EF266E"/>
    <w:rsid w:val="00EF4829"/>
    <w:rsid w:val="00F04089"/>
    <w:rsid w:val="00F0445C"/>
    <w:rsid w:val="00F04BE7"/>
    <w:rsid w:val="00F05889"/>
    <w:rsid w:val="00F106A3"/>
    <w:rsid w:val="00F11563"/>
    <w:rsid w:val="00F124E4"/>
    <w:rsid w:val="00F14691"/>
    <w:rsid w:val="00F167C0"/>
    <w:rsid w:val="00F22C7B"/>
    <w:rsid w:val="00F24AC4"/>
    <w:rsid w:val="00F26D7C"/>
    <w:rsid w:val="00F300F5"/>
    <w:rsid w:val="00F309B6"/>
    <w:rsid w:val="00F337F8"/>
    <w:rsid w:val="00F33A82"/>
    <w:rsid w:val="00F344DB"/>
    <w:rsid w:val="00F34E15"/>
    <w:rsid w:val="00F35166"/>
    <w:rsid w:val="00F37926"/>
    <w:rsid w:val="00F379C8"/>
    <w:rsid w:val="00F402E0"/>
    <w:rsid w:val="00F4032F"/>
    <w:rsid w:val="00F42A94"/>
    <w:rsid w:val="00F430C4"/>
    <w:rsid w:val="00F43C05"/>
    <w:rsid w:val="00F45DB3"/>
    <w:rsid w:val="00F558A9"/>
    <w:rsid w:val="00F56D94"/>
    <w:rsid w:val="00F61A4D"/>
    <w:rsid w:val="00F634D2"/>
    <w:rsid w:val="00F63735"/>
    <w:rsid w:val="00F640DB"/>
    <w:rsid w:val="00F666F6"/>
    <w:rsid w:val="00F711F3"/>
    <w:rsid w:val="00F71CD3"/>
    <w:rsid w:val="00F728E9"/>
    <w:rsid w:val="00F73F31"/>
    <w:rsid w:val="00F747F6"/>
    <w:rsid w:val="00F93AD0"/>
    <w:rsid w:val="00F95ECB"/>
    <w:rsid w:val="00F97656"/>
    <w:rsid w:val="00FA2D5C"/>
    <w:rsid w:val="00FA38BA"/>
    <w:rsid w:val="00FA67AC"/>
    <w:rsid w:val="00FB0345"/>
    <w:rsid w:val="00FB2C0F"/>
    <w:rsid w:val="00FB58EF"/>
    <w:rsid w:val="00FC1B88"/>
    <w:rsid w:val="00FC237B"/>
    <w:rsid w:val="00FC3002"/>
    <w:rsid w:val="00FC6CDE"/>
    <w:rsid w:val="00FD083C"/>
    <w:rsid w:val="00FD0A54"/>
    <w:rsid w:val="00FD1C34"/>
    <w:rsid w:val="00FD2827"/>
    <w:rsid w:val="00FD2CB9"/>
    <w:rsid w:val="00FD3992"/>
    <w:rsid w:val="00FD5EC1"/>
    <w:rsid w:val="00FD66F7"/>
    <w:rsid w:val="00FD72D7"/>
    <w:rsid w:val="00FE0D32"/>
    <w:rsid w:val="00FF2307"/>
    <w:rsid w:val="00FF2932"/>
    <w:rsid w:val="00FF2A92"/>
    <w:rsid w:val="00FF4143"/>
    <w:rsid w:val="00FF48A7"/>
    <w:rsid w:val="00FF4F2C"/>
    <w:rsid w:val="00FF58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E42EA7-026F-44C0-AABB-DF0D60DB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CE0"/>
    <w:pPr>
      <w:autoSpaceDE w:val="0"/>
      <w:autoSpaceDN w:val="0"/>
      <w:bidi/>
      <w:jc w:val="both"/>
    </w:pPr>
    <w:rPr>
      <w:rFonts w:cs="Narkisim"/>
      <w:sz w:val="20"/>
      <w:szCs w:val="24"/>
    </w:rPr>
  </w:style>
  <w:style w:type="paragraph" w:styleId="1">
    <w:name w:val="heading 1"/>
    <w:basedOn w:val="a"/>
    <w:next w:val="a"/>
    <w:link w:val="10"/>
    <w:uiPriority w:val="99"/>
    <w:qFormat/>
    <w:pPr>
      <w:keepNext/>
      <w:outlineLvl w:val="0"/>
    </w:pPr>
    <w:rPr>
      <w:rFonts w:ascii="Arial" w:hAnsi="Arial"/>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rPr>
  </w:style>
  <w:style w:type="paragraph" w:styleId="4">
    <w:name w:val="heading 4"/>
    <w:basedOn w:val="a"/>
    <w:next w:val="a"/>
    <w:link w:val="40"/>
    <w:autoRedefine/>
    <w:uiPriority w:val="99"/>
    <w:qFormat/>
    <w:rsid w:val="0069065A"/>
    <w:pPr>
      <w:keepNext/>
      <w:spacing w:before="200" w:line="288" w:lineRule="auto"/>
      <w:jc w:val="center"/>
      <w:outlineLvl w:val="3"/>
    </w:pPr>
    <w:rPr>
      <w:rFonts w:ascii="Arial" w:hAnsi="Arial"/>
      <w:b/>
      <w:bCs/>
      <w:sz w:val="24"/>
      <w:szCs w:val="25"/>
    </w:rPr>
  </w:style>
  <w:style w:type="paragraph" w:styleId="5">
    <w:name w:val="heading 5"/>
    <w:aliases w:val="מקור"/>
    <w:basedOn w:val="a"/>
    <w:next w:val="a"/>
    <w:link w:val="50"/>
    <w:autoRedefine/>
    <w:uiPriority w:val="99"/>
    <w:qFormat/>
    <w:rsid w:val="0069065A"/>
    <w:pPr>
      <w:spacing w:before="120"/>
      <w:jc w:val="right"/>
      <w:outlineLvl w:val="4"/>
    </w:pPr>
    <w:rPr>
      <w:sz w:val="22"/>
      <w:szCs w:val="20"/>
    </w:rPr>
  </w:style>
  <w:style w:type="paragraph" w:styleId="6">
    <w:name w:val="heading 6"/>
    <w:basedOn w:val="a"/>
    <w:next w:val="a"/>
    <w:link w:val="60"/>
    <w:uiPriority w:val="9"/>
    <w:unhideWhenUsed/>
    <w:qFormat/>
    <w:rsid w:val="004A7569"/>
    <w:pPr>
      <w:spacing w:before="240" w:after="60"/>
      <w:outlineLvl w:val="5"/>
    </w:pPr>
    <w:rPr>
      <w:rFonts w:asciiTheme="minorHAnsi" w:eastAsiaTheme="minorEastAsia" w:hAnsiTheme="minorHAnsi" w:cs="Arial"/>
      <w:b/>
      <w:bCs/>
      <w:sz w:val="22"/>
    </w:rPr>
  </w:style>
  <w:style w:type="paragraph" w:styleId="7">
    <w:name w:val="heading 7"/>
    <w:basedOn w:val="a"/>
    <w:next w:val="a"/>
    <w:link w:val="70"/>
    <w:autoRedefine/>
    <w:uiPriority w:val="9"/>
    <w:unhideWhenUsed/>
    <w:qFormat/>
    <w:rsid w:val="00F337F8"/>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D20032"/>
    <w:rPr>
      <w:rFonts w:ascii="Arial" w:hAnsi="Arial" w:cs="Narkisim"/>
      <w:sz w:val="24"/>
      <w:szCs w:val="24"/>
      <w:lang w:val="en-US" w:eastAsia="en-US" w:bidi="he-IL"/>
    </w:rPr>
  </w:style>
  <w:style w:type="character" w:customStyle="1" w:styleId="20">
    <w:name w:val="כותרת 2 תו"/>
    <w:basedOn w:val="a0"/>
    <w:link w:val="2"/>
    <w:uiPriority w:val="99"/>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9"/>
    <w:locked/>
    <w:rPr>
      <w:rFonts w:asciiTheme="majorHAnsi" w:eastAsiaTheme="majorEastAsia" w:hAnsiTheme="majorHAnsi" w:cs="Times New Roman"/>
      <w:b/>
      <w:bCs/>
      <w:sz w:val="26"/>
      <w:szCs w:val="26"/>
    </w:rPr>
  </w:style>
  <w:style w:type="character" w:customStyle="1" w:styleId="40">
    <w:name w:val="כותרת 4 תו"/>
    <w:basedOn w:val="a0"/>
    <w:link w:val="4"/>
    <w:uiPriority w:val="99"/>
    <w:locked/>
    <w:rsid w:val="0069065A"/>
    <w:rPr>
      <w:rFonts w:ascii="Arial" w:hAnsi="Arial" w:cs="Narkisim"/>
      <w:b/>
      <w:bCs/>
      <w:sz w:val="24"/>
      <w:szCs w:val="25"/>
    </w:rPr>
  </w:style>
  <w:style w:type="character" w:customStyle="1" w:styleId="50">
    <w:name w:val="כותרת 5 תו"/>
    <w:aliases w:val="מקור תו"/>
    <w:basedOn w:val="a0"/>
    <w:link w:val="5"/>
    <w:uiPriority w:val="99"/>
    <w:locked/>
    <w:rsid w:val="0069065A"/>
    <w:rPr>
      <w:rFonts w:cs="Narkisim"/>
      <w:szCs w:val="20"/>
    </w:rPr>
  </w:style>
  <w:style w:type="character" w:customStyle="1" w:styleId="60">
    <w:name w:val="כותרת 6 תו"/>
    <w:basedOn w:val="a0"/>
    <w:link w:val="6"/>
    <w:uiPriority w:val="9"/>
    <w:locked/>
    <w:rsid w:val="004A7569"/>
    <w:rPr>
      <w:rFonts w:asciiTheme="minorHAnsi" w:eastAsiaTheme="minorEastAsia" w:hAnsiTheme="minorHAnsi" w:cs="Arial"/>
      <w:b/>
      <w:bCs/>
    </w:rPr>
  </w:style>
  <w:style w:type="character" w:customStyle="1" w:styleId="a3">
    <w:name w:val="פרשה תו"/>
    <w:basedOn w:val="10"/>
    <w:link w:val="a4"/>
    <w:uiPriority w:val="99"/>
    <w:locked/>
    <w:rsid w:val="00D20032"/>
    <w:rPr>
      <w:rFonts w:ascii="Arial" w:hAnsi="Arial" w:cs="Narkisim"/>
      <w:b/>
      <w:bCs/>
      <w:sz w:val="50"/>
      <w:szCs w:val="50"/>
      <w:lang w:val="en-US" w:eastAsia="en-US" w:bidi="he-IL"/>
    </w:rPr>
  </w:style>
  <w:style w:type="paragraph" w:styleId="a5">
    <w:name w:val="footnote text"/>
    <w:aliases w:val="הערות שוליים דוקטורט"/>
    <w:basedOn w:val="a"/>
    <w:link w:val="a6"/>
    <w:uiPriority w:val="99"/>
    <w:rsid w:val="00285DB2"/>
    <w:pPr>
      <w:spacing w:after="60" w:line="220" w:lineRule="exact"/>
      <w:ind w:left="227" w:hanging="227"/>
    </w:pPr>
    <w:rPr>
      <w:position w:val="6"/>
      <w:szCs w:val="18"/>
    </w:rPr>
  </w:style>
  <w:style w:type="character" w:customStyle="1" w:styleId="a6">
    <w:name w:val="טקסט הערת שוליים תו"/>
    <w:aliases w:val="הערות שוליים דוקטורט תו"/>
    <w:basedOn w:val="a0"/>
    <w:link w:val="a5"/>
    <w:uiPriority w:val="99"/>
    <w:locked/>
    <w:rsid w:val="00285DB2"/>
    <w:rPr>
      <w:rFonts w:cs="Narkisim"/>
      <w:position w:val="6"/>
      <w:sz w:val="18"/>
      <w:szCs w:val="18"/>
      <w:lang w:val="en-US" w:eastAsia="en-US" w:bidi="he-IL"/>
    </w:rPr>
  </w:style>
  <w:style w:type="character" w:styleId="a7">
    <w:name w:val="footnote reference"/>
    <w:basedOn w:val="a0"/>
    <w:uiPriority w:val="99"/>
    <w:rPr>
      <w:rFonts w:cs="Narkisim"/>
      <w:position w:val="6"/>
      <w:sz w:val="16"/>
      <w:szCs w:val="16"/>
      <w:lang w:bidi="he-IL"/>
    </w:rPr>
  </w:style>
  <w:style w:type="paragraph" w:customStyle="1" w:styleId="Titlenon-TOC">
    <w:name w:val="Title (non-TOC)"/>
    <w:basedOn w:val="a"/>
    <w:next w:val="a"/>
    <w:uiPriority w:val="99"/>
    <w:rsid w:val="00403A21"/>
    <w:pPr>
      <w:autoSpaceDE/>
      <w:autoSpaceDN/>
      <w:spacing w:after="0"/>
    </w:pPr>
    <w:rPr>
      <w:rFonts w:ascii="Arial Bold" w:hAnsi="Arial Bold" w:cs="Arial"/>
      <w:b/>
      <w:bCs/>
      <w:sz w:val="44"/>
      <w:szCs w:val="40"/>
    </w:rPr>
  </w:style>
  <w:style w:type="character" w:styleId="Hyperlink">
    <w:name w:val="Hyperlink"/>
    <w:basedOn w:val="a0"/>
    <w:uiPriority w:val="99"/>
    <w:rPr>
      <w:rFonts w:cs="Narkisim"/>
      <w:color w:val="0000FF"/>
      <w:u w:val="single"/>
      <w:lang w:bidi="he-IL"/>
    </w:rPr>
  </w:style>
  <w:style w:type="paragraph" w:styleId="a8">
    <w:name w:val="header"/>
    <w:basedOn w:val="a"/>
    <w:link w:val="a9"/>
    <w:uiPriority w:val="99"/>
    <w:rsid w:val="00023123"/>
    <w:pPr>
      <w:tabs>
        <w:tab w:val="center" w:pos="4153"/>
        <w:tab w:val="right" w:pos="8306"/>
      </w:tabs>
      <w:spacing w:after="0" w:line="240" w:lineRule="auto"/>
    </w:pPr>
  </w:style>
  <w:style w:type="character" w:customStyle="1" w:styleId="a9">
    <w:name w:val="כותרת עליונה תו"/>
    <w:basedOn w:val="a0"/>
    <w:link w:val="a8"/>
    <w:uiPriority w:val="99"/>
    <w:locked/>
    <w:rPr>
      <w:rFonts w:cs="Narkisim"/>
      <w:sz w:val="20"/>
      <w:lang w:bidi="he-IL"/>
    </w:rPr>
  </w:style>
  <w:style w:type="paragraph" w:customStyle="1" w:styleId="a4">
    <w:name w:val="פרשה"/>
    <w:basedOn w:val="1"/>
    <w:link w:val="a3"/>
    <w:uiPriority w:val="99"/>
    <w:pPr>
      <w:spacing w:before="240" w:after="240" w:line="240" w:lineRule="auto"/>
      <w:jc w:val="center"/>
    </w:pPr>
    <w:rPr>
      <w:rFonts w:ascii="Times New Roman" w:hAnsi="Times New Roman"/>
      <w:b/>
      <w:bCs/>
      <w:sz w:val="46"/>
      <w:szCs w:val="50"/>
    </w:rPr>
  </w:style>
  <w:style w:type="paragraph" w:styleId="aa">
    <w:name w:val="Quote"/>
    <w:basedOn w:val="a"/>
    <w:link w:val="ab"/>
    <w:autoRedefine/>
    <w:uiPriority w:val="99"/>
    <w:qFormat/>
    <w:rsid w:val="00F71CD3"/>
    <w:pPr>
      <w:tabs>
        <w:tab w:val="right" w:pos="4620"/>
      </w:tabs>
      <w:ind w:left="567"/>
    </w:pPr>
  </w:style>
  <w:style w:type="character" w:customStyle="1" w:styleId="ab">
    <w:name w:val="ציטוט תו"/>
    <w:basedOn w:val="a0"/>
    <w:link w:val="aa"/>
    <w:uiPriority w:val="99"/>
    <w:locked/>
    <w:rsid w:val="00F71CD3"/>
    <w:rPr>
      <w:rFonts w:cs="Narkisim"/>
      <w:sz w:val="20"/>
      <w:szCs w:val="24"/>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c"/>
    <w:pPr>
      <w:spacing w:after="60"/>
    </w:pPr>
    <w:rPr>
      <w:sz w:val="26"/>
      <w:szCs w:val="28"/>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character" w:customStyle="1" w:styleId="af">
    <w:name w:val="כותרת תחתונה תו"/>
    <w:basedOn w:val="a0"/>
    <w:link w:val="ae"/>
    <w:uiPriority w:val="99"/>
    <w:locked/>
    <w:rPr>
      <w:rFonts w:cs="Narkisim"/>
      <w:sz w:val="20"/>
      <w:lang w:bidi="he-IL"/>
    </w:rPr>
  </w:style>
  <w:style w:type="paragraph" w:styleId="af0">
    <w:name w:val="Body Text"/>
    <w:basedOn w:val="a"/>
    <w:link w:val="af1"/>
    <w:uiPriority w:val="99"/>
    <w:rPr>
      <w:sz w:val="24"/>
    </w:rPr>
  </w:style>
  <w:style w:type="character" w:customStyle="1" w:styleId="af1">
    <w:name w:val="גוף טקסט תו"/>
    <w:basedOn w:val="a0"/>
    <w:link w:val="af0"/>
    <w:uiPriority w:val="99"/>
    <w:locked/>
    <w:rPr>
      <w:rFonts w:cs="Narkisim"/>
      <w:sz w:val="20"/>
      <w:lang w:bidi="he-IL"/>
    </w:rPr>
  </w:style>
  <w:style w:type="paragraph" w:customStyle="1" w:styleId="BodyTextIndent1">
    <w:name w:val="Body Text Indent1"/>
    <w:basedOn w:val="a"/>
    <w:uiPriority w:val="99"/>
    <w:rsid w:val="005A6F6D"/>
    <w:pPr>
      <w:spacing w:line="240" w:lineRule="auto"/>
      <w:jc w:val="left"/>
    </w:pPr>
    <w:rPr>
      <w:color w:val="000000"/>
      <w:sz w:val="32"/>
    </w:rPr>
  </w:style>
  <w:style w:type="paragraph" w:styleId="31">
    <w:name w:val="Body Text 3"/>
    <w:basedOn w:val="a"/>
    <w:link w:val="32"/>
    <w:uiPriority w:val="99"/>
  </w:style>
  <w:style w:type="character" w:customStyle="1" w:styleId="32">
    <w:name w:val="גוף טקסט 3 תו"/>
    <w:basedOn w:val="a0"/>
    <w:link w:val="31"/>
    <w:uiPriority w:val="99"/>
    <w:locked/>
    <w:rPr>
      <w:rFonts w:cs="Narkisim"/>
      <w:sz w:val="16"/>
      <w:szCs w:val="16"/>
      <w:lang w:bidi="he-IL"/>
    </w:rPr>
  </w:style>
  <w:style w:type="paragraph" w:customStyle="1" w:styleId="33">
    <w:name w:val="כותרת3"/>
    <w:basedOn w:val="a"/>
    <w:uiPriority w:val="99"/>
    <w:rsid w:val="00586297"/>
    <w:pPr>
      <w:spacing w:before="120"/>
    </w:pPr>
    <w:rPr>
      <w:rFonts w:ascii="Arial" w:hAnsi="Arial" w:cs="Arial"/>
      <w:b/>
      <w:bCs/>
    </w:rPr>
  </w:style>
  <w:style w:type="paragraph" w:styleId="22">
    <w:name w:val="Body Text Indent 2"/>
    <w:basedOn w:val="a"/>
    <w:link w:val="23"/>
    <w:uiPriority w:val="99"/>
    <w:pPr>
      <w:ind w:firstLine="720"/>
    </w:pPr>
    <w:rPr>
      <w:b/>
      <w:bCs/>
      <w:sz w:val="24"/>
    </w:rPr>
  </w:style>
  <w:style w:type="character" w:customStyle="1" w:styleId="23">
    <w:name w:val="כניסה בגוף טקסט 2 תו"/>
    <w:basedOn w:val="a0"/>
    <w:link w:val="22"/>
    <w:uiPriority w:val="99"/>
    <w:locked/>
    <w:rPr>
      <w:rFonts w:cs="Narkisim"/>
      <w:sz w:val="20"/>
      <w:lang w:bidi="he-IL"/>
    </w:rPr>
  </w:style>
  <w:style w:type="character" w:styleId="af2">
    <w:name w:val="page number"/>
    <w:basedOn w:val="a0"/>
    <w:uiPriority w:val="99"/>
    <w:rPr>
      <w:rFonts w:cs="Narkisim"/>
      <w:sz w:val="16"/>
      <w:szCs w:val="16"/>
      <w:lang w:bidi="he-IL"/>
    </w:rPr>
  </w:style>
  <w:style w:type="paragraph" w:customStyle="1" w:styleId="11">
    <w:name w:val="סגנון1"/>
    <w:basedOn w:val="aa"/>
    <w:uiPriority w:val="99"/>
  </w:style>
  <w:style w:type="paragraph" w:styleId="af3">
    <w:name w:val="Block Text"/>
    <w:basedOn w:val="a"/>
    <w:uiPriority w:val="99"/>
    <w:pPr>
      <w:spacing w:line="240" w:lineRule="auto"/>
      <w:ind w:left="720"/>
    </w:pPr>
    <w:rPr>
      <w:rFonts w:ascii="Arial" w:hAnsi="Arial"/>
      <w:sz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af7">
    <w:name w:val="מפת מסמך תו"/>
    <w:basedOn w:val="a0"/>
    <w:link w:val="af6"/>
    <w:uiPriority w:val="99"/>
    <w:semiHidden/>
    <w:locked/>
    <w:rPr>
      <w:rFonts w:ascii="Tahoma" w:hAnsi="Tahoma" w:cs="Tahoma"/>
      <w:sz w:val="16"/>
      <w:szCs w:val="16"/>
    </w:rPr>
  </w:style>
  <w:style w:type="character" w:customStyle="1" w:styleId="VBMChar">
    <w:name w:val="מודגש VBM Char"/>
    <w:basedOn w:val="a0"/>
    <w:link w:val="VBM"/>
    <w:uiPriority w:val="99"/>
    <w:locked/>
    <w:rsid w:val="00BC6A8C"/>
    <w:rPr>
      <w:rFonts w:cs="Arial"/>
      <w:bCs/>
      <w:sz w:val="22"/>
      <w:szCs w:val="22"/>
      <w:lang w:val="en-US" w:eastAsia="en-US" w:bidi="he-IL"/>
    </w:rPr>
  </w:style>
  <w:style w:type="paragraph" w:styleId="af8">
    <w:name w:val="Balloon Text"/>
    <w:basedOn w:val="a"/>
    <w:link w:val="af9"/>
    <w:uiPriority w:val="99"/>
    <w:semiHidden/>
    <w:rPr>
      <w:rFonts w:ascii="Tahoma" w:hAnsi="Tahoma" w:cs="Tahoma"/>
      <w:sz w:val="16"/>
      <w:szCs w:val="16"/>
    </w:rPr>
  </w:style>
  <w:style w:type="character" w:customStyle="1" w:styleId="af9">
    <w:name w:val="טקסט בלונים תו"/>
    <w:basedOn w:val="a0"/>
    <w:link w:val="af8"/>
    <w:uiPriority w:val="99"/>
    <w:semiHidden/>
    <w:locked/>
    <w:rPr>
      <w:rFonts w:ascii="Tahoma" w:hAnsi="Tahoma" w:cs="Tahoma"/>
      <w:sz w:val="16"/>
      <w:szCs w:val="16"/>
    </w:rPr>
  </w:style>
  <w:style w:type="paragraph" w:styleId="afa">
    <w:name w:val="Body Text Indent"/>
    <w:basedOn w:val="a"/>
    <w:link w:val="afb"/>
    <w:uiPriority w:val="99"/>
    <w:rsid w:val="001423C6"/>
    <w:pPr>
      <w:spacing w:line="480" w:lineRule="auto"/>
    </w:pPr>
  </w:style>
  <w:style w:type="character" w:customStyle="1" w:styleId="afb">
    <w:name w:val="כניסה בגוף טקסט תו"/>
    <w:basedOn w:val="a0"/>
    <w:link w:val="afa"/>
    <w:uiPriority w:val="99"/>
    <w:locked/>
    <w:rPr>
      <w:rFonts w:cs="Narkisim"/>
      <w:sz w:val="20"/>
      <w:lang w:bidi="he-IL"/>
    </w:rPr>
  </w:style>
  <w:style w:type="character" w:customStyle="1" w:styleId="psk1">
    <w:name w:val="psk1"/>
    <w:basedOn w:val="a0"/>
    <w:uiPriority w:val="99"/>
    <w:rsid w:val="00245DD3"/>
    <w:rPr>
      <w:rFonts w:ascii="Arial" w:hAnsi="Arial" w:cs="Arial"/>
      <w:color w:val="auto"/>
      <w:sz w:val="17"/>
      <w:szCs w:val="17"/>
    </w:rPr>
  </w:style>
  <w:style w:type="character" w:customStyle="1" w:styleId="psk">
    <w:name w:val="psk"/>
    <w:basedOn w:val="a0"/>
    <w:uiPriority w:val="99"/>
    <w:rsid w:val="00F05889"/>
    <w:rPr>
      <w:rFonts w:ascii="Arial" w:hAnsi="Arial" w:cs="Arial"/>
      <w:color w:val="auto"/>
      <w:sz w:val="17"/>
      <w:szCs w:val="17"/>
    </w:rPr>
  </w:style>
  <w:style w:type="paragraph" w:customStyle="1" w:styleId="afc">
    <w:name w:val="פרנקריל"/>
    <w:basedOn w:val="a"/>
    <w:uiPriority w:val="99"/>
    <w:rsid w:val="00DD15A2"/>
    <w:pPr>
      <w:tabs>
        <w:tab w:val="left" w:pos="340"/>
      </w:tabs>
      <w:autoSpaceDE/>
      <w:autoSpaceDN/>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pPr>
    <w:rPr>
      <w:sz w:val="24"/>
    </w:rPr>
  </w:style>
  <w:style w:type="character" w:customStyle="1" w:styleId="afd">
    <w:name w:val="תו תו"/>
    <w:basedOn w:val="a0"/>
    <w:uiPriority w:val="99"/>
    <w:rsid w:val="00D84BE8"/>
    <w:rPr>
      <w:rFonts w:cs="Narkisim"/>
      <w:lang w:bidi="he-IL"/>
    </w:rPr>
  </w:style>
  <w:style w:type="paragraph" w:customStyle="1" w:styleId="Bullet2">
    <w:name w:val="Bullet2"/>
    <w:basedOn w:val="a"/>
    <w:uiPriority w:val="99"/>
    <w:rsid w:val="00C52069"/>
    <w:pPr>
      <w:numPr>
        <w:numId w:val="12"/>
      </w:numPr>
      <w:autoSpaceDE/>
      <w:autoSpaceDN/>
      <w:spacing w:after="0"/>
    </w:pPr>
    <w:rPr>
      <w:sz w:val="24"/>
    </w:rPr>
  </w:style>
  <w:style w:type="paragraph" w:styleId="afe">
    <w:name w:val="No Spacing"/>
    <w:uiPriority w:val="1"/>
    <w:qFormat/>
    <w:rsid w:val="004A7569"/>
    <w:pPr>
      <w:autoSpaceDE w:val="0"/>
      <w:autoSpaceDN w:val="0"/>
      <w:bidi/>
      <w:spacing w:after="0" w:line="240" w:lineRule="auto"/>
      <w:jc w:val="both"/>
    </w:pPr>
    <w:rPr>
      <w:rFonts w:cs="Narkisim"/>
      <w:sz w:val="20"/>
    </w:rPr>
  </w:style>
  <w:style w:type="paragraph" w:styleId="aff">
    <w:name w:val="List Paragraph"/>
    <w:basedOn w:val="a"/>
    <w:autoRedefine/>
    <w:uiPriority w:val="34"/>
    <w:qFormat/>
    <w:rsid w:val="00F71CD3"/>
    <w:pPr>
      <w:autoSpaceDE/>
      <w:autoSpaceDN/>
      <w:spacing w:after="200"/>
      <w:ind w:left="794"/>
      <w:jc w:val="right"/>
    </w:pPr>
    <w:rPr>
      <w:rFonts w:asciiTheme="minorHAnsi" w:hAnsiTheme="minorHAnsi"/>
      <w:szCs w:val="20"/>
    </w:rPr>
  </w:style>
  <w:style w:type="paragraph" w:customStyle="1" w:styleId="12">
    <w:name w:val="ציטוט1"/>
    <w:basedOn w:val="a"/>
    <w:rsid w:val="00E63EDB"/>
    <w:pPr>
      <w:tabs>
        <w:tab w:val="right" w:pos="4621"/>
      </w:tabs>
      <w:ind w:left="567"/>
    </w:pPr>
    <w:rPr>
      <w:szCs w:val="21"/>
    </w:rPr>
  </w:style>
  <w:style w:type="character" w:customStyle="1" w:styleId="70">
    <w:name w:val="כותרת 7 תו"/>
    <w:basedOn w:val="a0"/>
    <w:link w:val="7"/>
    <w:uiPriority w:val="9"/>
    <w:rsid w:val="00F337F8"/>
    <w:rPr>
      <w:rFonts w:asciiTheme="majorHAnsi" w:eastAsiaTheme="majorEastAsia" w:hAnsiTheme="majorHAnsi" w:cs="Narkisim"/>
      <w:bCs/>
      <w:i/>
      <w:sz w:val="20"/>
      <w:szCs w:val="25"/>
    </w:rPr>
  </w:style>
  <w:style w:type="paragraph" w:styleId="aff0">
    <w:name w:val="Intense Quote"/>
    <w:basedOn w:val="a"/>
    <w:next w:val="a"/>
    <w:link w:val="aff1"/>
    <w:uiPriority w:val="30"/>
    <w:qFormat/>
    <w:rsid w:val="00D64AE1"/>
    <w:pPr>
      <w:framePr w:wrap="notBeside" w:vAnchor="text" w:hAnchor="text" w:y="1"/>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aff1">
    <w:name w:val="ציטוט חזק תו"/>
    <w:basedOn w:val="a0"/>
    <w:link w:val="aff0"/>
    <w:uiPriority w:val="30"/>
    <w:rsid w:val="00D64AE1"/>
    <w:rPr>
      <w:rFonts w:cs="Narkisim"/>
      <w:i/>
      <w:iCs/>
      <w:sz w:val="20"/>
      <w:szCs w:val="24"/>
    </w:rPr>
  </w:style>
  <w:style w:type="character" w:styleId="aff2">
    <w:name w:val="Strong"/>
    <w:basedOn w:val="a0"/>
    <w:uiPriority w:val="22"/>
    <w:qFormat/>
    <w:rsid w:val="00D64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zion.org.il/vb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183AC-DF8E-470A-B99D-3B535071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1607</Words>
  <Characters>8039</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Elisha</cp:lastModifiedBy>
  <cp:revision>6</cp:revision>
  <cp:lastPrinted>2001-10-24T11:13:00Z</cp:lastPrinted>
  <dcterms:created xsi:type="dcterms:W3CDTF">2017-01-17T14:49:00Z</dcterms:created>
  <dcterms:modified xsi:type="dcterms:W3CDTF">2017-01-20T10:45:00Z</dcterms:modified>
</cp:coreProperties>
</file>