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A1F" w:rsidRPr="00183A1F" w:rsidRDefault="00183A1F" w:rsidP="009528AE">
      <w:pPr>
        <w:jc w:val="center"/>
        <w:rPr>
          <w:rFonts w:ascii="Narkisim" w:hAnsi="Narkisim"/>
          <w:b/>
          <w:bCs/>
          <w:sz w:val="36"/>
          <w:szCs w:val="36"/>
          <w:rtl/>
        </w:rPr>
      </w:pPr>
      <w:bookmarkStart w:id="0" w:name="_GoBack"/>
      <w:bookmarkEnd w:id="0"/>
      <w:r w:rsidRPr="00183A1F">
        <w:rPr>
          <w:rFonts w:ascii="Narkisim" w:hAnsi="Narkisim"/>
          <w:b/>
          <w:bCs/>
          <w:sz w:val="36"/>
          <w:szCs w:val="36"/>
          <w:rtl/>
        </w:rPr>
        <w:t xml:space="preserve">דבר שאין מתכוון </w:t>
      </w:r>
      <w:r w:rsidR="009528AE" w:rsidRPr="00183A1F">
        <w:rPr>
          <w:rFonts w:ascii="Narkisim" w:hAnsi="Narkisim"/>
          <w:b/>
          <w:bCs/>
          <w:sz w:val="36"/>
          <w:szCs w:val="36"/>
          <w:rtl/>
        </w:rPr>
        <w:t>–</w:t>
      </w:r>
      <w:r w:rsidRPr="00183A1F">
        <w:rPr>
          <w:rFonts w:ascii="Narkisim" w:hAnsi="Narkisim"/>
          <w:b/>
          <w:bCs/>
          <w:sz w:val="36"/>
          <w:szCs w:val="36"/>
          <w:rtl/>
        </w:rPr>
        <w:t xml:space="preserve"> חלק י"ג</w:t>
      </w:r>
      <w:r w:rsidR="009528AE" w:rsidRPr="00183A1F">
        <w:rPr>
          <w:rFonts w:ascii="Narkisim" w:hAnsi="Narkisim"/>
          <w:b/>
          <w:bCs/>
          <w:sz w:val="36"/>
          <w:szCs w:val="36"/>
          <w:rtl/>
        </w:rPr>
        <w:t xml:space="preserve"> </w:t>
      </w:r>
    </w:p>
    <w:p w:rsidR="009528AE" w:rsidRPr="00183A1F" w:rsidRDefault="009528AE" w:rsidP="009528AE">
      <w:pPr>
        <w:jc w:val="center"/>
        <w:rPr>
          <w:rFonts w:ascii="Narkisim" w:hAnsi="Narkisim"/>
          <w:b/>
          <w:bCs/>
          <w:sz w:val="36"/>
          <w:szCs w:val="36"/>
          <w:rtl/>
        </w:rPr>
      </w:pPr>
      <w:r w:rsidRPr="00183A1F">
        <w:rPr>
          <w:rFonts w:ascii="Narkisim" w:hAnsi="Narkisim"/>
          <w:b/>
          <w:bCs/>
          <w:sz w:val="36"/>
          <w:szCs w:val="36"/>
          <w:rtl/>
        </w:rPr>
        <w:t xml:space="preserve">שיטת הרמב"ם בפסיק </w:t>
      </w:r>
      <w:proofErr w:type="spellStart"/>
      <w:r w:rsidRPr="00183A1F">
        <w:rPr>
          <w:rFonts w:ascii="Narkisim" w:hAnsi="Narkisim"/>
          <w:b/>
          <w:bCs/>
          <w:sz w:val="36"/>
          <w:szCs w:val="36"/>
          <w:rtl/>
        </w:rPr>
        <w:t>רישיה</w:t>
      </w:r>
      <w:proofErr w:type="spellEnd"/>
    </w:p>
    <w:p w:rsidR="00183A1F" w:rsidRPr="00183A1F" w:rsidRDefault="00183A1F" w:rsidP="009528AE">
      <w:pPr>
        <w:rPr>
          <w:rFonts w:ascii="Narkisim" w:hAnsi="Narkisim"/>
          <w:rtl/>
        </w:rPr>
        <w:sectPr w:rsidR="00183A1F" w:rsidRPr="00183A1F" w:rsidSect="00183A1F">
          <w:headerReference w:type="default" r:id="rId8"/>
          <w:headerReference w:type="first" r:id="rId9"/>
          <w:pgSz w:w="11906" w:h="16838" w:code="9"/>
          <w:pgMar w:top="1134" w:right="1133" w:bottom="964" w:left="1134" w:header="709" w:footer="709" w:gutter="0"/>
          <w:cols w:space="397"/>
          <w:titlePg/>
          <w:bidi/>
        </w:sectPr>
      </w:pPr>
    </w:p>
    <w:p w:rsidR="009528AE" w:rsidRDefault="00183A1F" w:rsidP="00183A1F">
      <w:pPr>
        <w:rPr>
          <w:rFonts w:ascii="Narkisim" w:hAnsi="Narkisim"/>
          <w:rtl/>
        </w:rPr>
      </w:pPr>
      <w:r>
        <w:rPr>
          <w:rFonts w:ascii="Narkisim" w:hAnsi="Narkisim"/>
          <w:rtl/>
        </w:rPr>
        <w:lastRenderedPageBreak/>
        <w:t>כבר הזכרנו</w:t>
      </w:r>
      <w:r>
        <w:rPr>
          <w:rFonts w:ascii="Narkisim" w:hAnsi="Narkisim" w:hint="cs"/>
          <w:rtl/>
        </w:rPr>
        <w:t xml:space="preserve"> </w:t>
      </w:r>
      <w:r w:rsidR="009528AE" w:rsidRPr="00183A1F">
        <w:rPr>
          <w:rFonts w:ascii="Narkisim" w:hAnsi="Narkisim"/>
          <w:rtl/>
        </w:rPr>
        <w:t xml:space="preserve">את דברי </w:t>
      </w:r>
      <w:proofErr w:type="spellStart"/>
      <w:r w:rsidR="009528AE" w:rsidRPr="00183A1F">
        <w:rPr>
          <w:rFonts w:ascii="Narkisim" w:hAnsi="Narkisim"/>
          <w:rtl/>
        </w:rPr>
        <w:t>הגר"ח</w:t>
      </w:r>
      <w:proofErr w:type="spellEnd"/>
      <w:r w:rsidR="009528AE" w:rsidRPr="00183A1F">
        <w:rPr>
          <w:rFonts w:ascii="Narkisim" w:hAnsi="Narkisim"/>
          <w:rtl/>
        </w:rPr>
        <w:t xml:space="preserve"> שקבע שהרמב"ם סבור כשיטת הערוך ומתיר פסיק </w:t>
      </w:r>
      <w:proofErr w:type="spellStart"/>
      <w:r w:rsidR="009528AE" w:rsidRPr="00183A1F">
        <w:rPr>
          <w:rFonts w:ascii="Narkisim" w:hAnsi="Narkisim"/>
          <w:rtl/>
        </w:rPr>
        <w:t>רישיה</w:t>
      </w:r>
      <w:proofErr w:type="spellEnd"/>
      <w:r w:rsidR="009528AE" w:rsidRPr="00183A1F">
        <w:rPr>
          <w:rFonts w:ascii="Narkisim" w:hAnsi="Narkisim"/>
          <w:rtl/>
        </w:rPr>
        <w:t xml:space="preserve"> דלא ניחא ליה משום שהוא נחשב כדבר שאין מתכוון.</w:t>
      </w:r>
      <w:r>
        <w:rPr>
          <w:rStyle w:val="a7"/>
          <w:rFonts w:ascii="Narkisim" w:hAnsi="Narkisim"/>
          <w:rtl/>
        </w:rPr>
        <w:footnoteReference w:id="1"/>
      </w:r>
      <w:r w:rsidR="009528AE" w:rsidRPr="00183A1F">
        <w:rPr>
          <w:rFonts w:ascii="Narkisim" w:hAnsi="Narkisim"/>
          <w:rtl/>
        </w:rPr>
        <w:t xml:space="preserve"> בשיעור זה נבחן עמדה זו לאור פסקי הרמב"ם השונים.</w:t>
      </w:r>
    </w:p>
    <w:p w:rsidR="00183A1F" w:rsidRPr="00183A1F" w:rsidRDefault="00183A1F" w:rsidP="00183A1F">
      <w:pPr>
        <w:pStyle w:val="4"/>
        <w:rPr>
          <w:rtl/>
        </w:rPr>
      </w:pPr>
      <w:r>
        <w:rPr>
          <w:rFonts w:hint="cs"/>
          <w:rtl/>
        </w:rPr>
        <w:t>צירוף עששיות</w:t>
      </w:r>
    </w:p>
    <w:p w:rsidR="00183A1F" w:rsidRDefault="009528AE" w:rsidP="00183A1F">
      <w:pPr>
        <w:contextualSpacing/>
        <w:rPr>
          <w:rFonts w:ascii="Narkisim" w:hAnsi="Narkisim"/>
          <w:rtl/>
        </w:rPr>
      </w:pPr>
      <w:r w:rsidRPr="00183A1F">
        <w:rPr>
          <w:rFonts w:ascii="Narkisim" w:hAnsi="Narkisim"/>
          <w:rtl/>
        </w:rPr>
        <w:t>כתב הרמב</w:t>
      </w:r>
      <w:r w:rsidR="00183A1F">
        <w:rPr>
          <w:rFonts w:ascii="Narkisim" w:hAnsi="Narkisim"/>
          <w:rtl/>
        </w:rPr>
        <w:t>"ם בהלכות עבודת יום הכיפורים</w:t>
      </w:r>
      <w:r w:rsidRPr="00183A1F">
        <w:rPr>
          <w:rFonts w:ascii="Narkisim" w:hAnsi="Narkisim"/>
          <w:rtl/>
        </w:rPr>
        <w:t xml:space="preserve">: </w:t>
      </w:r>
    </w:p>
    <w:p w:rsidR="00183A1F" w:rsidRDefault="00183A1F" w:rsidP="00BB2CD4">
      <w:pPr>
        <w:pStyle w:val="aa"/>
        <w:rPr>
          <w:rtl/>
        </w:rPr>
      </w:pPr>
      <w:r>
        <w:rPr>
          <w:rFonts w:hint="cs"/>
          <w:rtl/>
        </w:rPr>
        <w:t>"</w:t>
      </w:r>
      <w:r w:rsidR="009528AE" w:rsidRPr="00183A1F">
        <w:rPr>
          <w:rtl/>
        </w:rPr>
        <w:t xml:space="preserve">היה כהן גדול זקן או חולה </w:t>
      </w:r>
      <w:proofErr w:type="spellStart"/>
      <w:r w:rsidR="009528AE" w:rsidRPr="00183A1F">
        <w:rPr>
          <w:rtl/>
        </w:rPr>
        <w:t>מלבנין</w:t>
      </w:r>
      <w:proofErr w:type="spellEnd"/>
      <w:r w:rsidR="009528AE" w:rsidRPr="00183A1F">
        <w:rPr>
          <w:rtl/>
        </w:rPr>
        <w:t xml:space="preserve"> עששיות של ברזל באש </w:t>
      </w:r>
      <w:proofErr w:type="spellStart"/>
      <w:r w:rsidR="009528AE" w:rsidRPr="00183A1F">
        <w:rPr>
          <w:rtl/>
        </w:rPr>
        <w:t>מבערב</w:t>
      </w:r>
      <w:proofErr w:type="spellEnd"/>
      <w:r w:rsidR="009528AE" w:rsidRPr="00183A1F">
        <w:rPr>
          <w:rtl/>
        </w:rPr>
        <w:t xml:space="preserve"> ולמחר </w:t>
      </w:r>
      <w:proofErr w:type="spellStart"/>
      <w:r w:rsidR="009528AE" w:rsidRPr="00183A1F">
        <w:rPr>
          <w:rtl/>
        </w:rPr>
        <w:t>מטילין</w:t>
      </w:r>
      <w:proofErr w:type="spellEnd"/>
      <w:r w:rsidR="009528AE" w:rsidRPr="00183A1F">
        <w:rPr>
          <w:rtl/>
        </w:rPr>
        <w:t xml:space="preserve"> אותן במים כדי להפיג צינתן שאין שבות במקדש, או </w:t>
      </w:r>
      <w:proofErr w:type="spellStart"/>
      <w:r w:rsidR="009528AE" w:rsidRPr="00183A1F">
        <w:rPr>
          <w:rtl/>
        </w:rPr>
        <w:t>מערבין</w:t>
      </w:r>
      <w:proofErr w:type="spellEnd"/>
      <w:r w:rsidR="009528AE" w:rsidRPr="00183A1F">
        <w:rPr>
          <w:rtl/>
        </w:rPr>
        <w:t xml:space="preserve"> מים חמין במי </w:t>
      </w:r>
      <w:proofErr w:type="spellStart"/>
      <w:r w:rsidR="009528AE" w:rsidRPr="00183A1F">
        <w:rPr>
          <w:rtl/>
        </w:rPr>
        <w:t>המקוה</w:t>
      </w:r>
      <w:proofErr w:type="spellEnd"/>
      <w:r w:rsidR="009528AE" w:rsidRPr="00183A1F">
        <w:rPr>
          <w:rtl/>
        </w:rPr>
        <w:t xml:space="preserve"> עד שתפיג </w:t>
      </w:r>
      <w:r>
        <w:rPr>
          <w:rtl/>
        </w:rPr>
        <w:t>צינתן</w:t>
      </w:r>
      <w:r w:rsidR="009528AE" w:rsidRPr="00183A1F">
        <w:rPr>
          <w:rtl/>
        </w:rPr>
        <w:t>.</w:t>
      </w:r>
    </w:p>
    <w:p w:rsidR="00DD7F3B" w:rsidRDefault="00DD7F3B" w:rsidP="00F55AF7">
      <w:pPr>
        <w:pStyle w:val="5"/>
        <w:rPr>
          <w:rtl/>
        </w:rPr>
      </w:pPr>
      <w:r>
        <w:rPr>
          <w:rFonts w:hint="cs"/>
          <w:rtl/>
        </w:rPr>
        <w:t>(רמב"ם הלכות עבודת יום הכיפורים</w:t>
      </w:r>
      <w:r w:rsidR="009202BD">
        <w:rPr>
          <w:rFonts w:hint="cs"/>
          <w:rtl/>
        </w:rPr>
        <w:t>,</w:t>
      </w:r>
      <w:r w:rsidR="00F55AF7">
        <w:rPr>
          <w:rFonts w:hint="cs"/>
          <w:rtl/>
        </w:rPr>
        <w:t xml:space="preserve"> פ"ב </w:t>
      </w:r>
      <w:proofErr w:type="spellStart"/>
      <w:r w:rsidR="00F55AF7">
        <w:rPr>
          <w:rFonts w:hint="cs"/>
          <w:rtl/>
        </w:rPr>
        <w:t>ה"</w:t>
      </w:r>
      <w:r>
        <w:rPr>
          <w:rFonts w:hint="cs"/>
          <w:rtl/>
        </w:rPr>
        <w:t>ד</w:t>
      </w:r>
      <w:proofErr w:type="spellEnd"/>
      <w:r>
        <w:rPr>
          <w:rFonts w:hint="cs"/>
          <w:rtl/>
        </w:rPr>
        <w:t>)</w:t>
      </w:r>
    </w:p>
    <w:p w:rsidR="00FE7D85" w:rsidRDefault="009528AE" w:rsidP="00183A1F">
      <w:pPr>
        <w:contextualSpacing/>
        <w:rPr>
          <w:rFonts w:ascii="Narkisim" w:hAnsi="Narkisim"/>
          <w:rtl/>
        </w:rPr>
      </w:pPr>
      <w:r w:rsidRPr="00183A1F">
        <w:rPr>
          <w:rFonts w:ascii="Narkisim" w:hAnsi="Narkisim"/>
          <w:rtl/>
        </w:rPr>
        <w:t>הרמב"ם נוקט שהיתר העששיות הוא מפני שאין שבות במקדש, ונראה אם כן, שהוא סבור שיש בזה איסור דרבנן. בגמרא נקטו טעם זה</w:t>
      </w:r>
      <w:r w:rsidRPr="00183A1F">
        <w:rPr>
          <w:rStyle w:val="a7"/>
          <w:rFonts w:ascii="Narkisim" w:hAnsi="Narkisim"/>
          <w:rtl/>
        </w:rPr>
        <w:footnoteReference w:id="2"/>
      </w:r>
      <w:r w:rsidRPr="00183A1F">
        <w:rPr>
          <w:rFonts w:ascii="Narkisim" w:hAnsi="Narkisim"/>
          <w:rtl/>
        </w:rPr>
        <w:t xml:space="preserve"> בשיטת רבי יהודה האוסר דבר שאין </w:t>
      </w:r>
      <w:r w:rsidR="00BB2CD4">
        <w:rPr>
          <w:rFonts w:ascii="Narkisim" w:hAnsi="Narkisim"/>
          <w:rtl/>
        </w:rPr>
        <w:t xml:space="preserve">מתכוון, אבל הרמב"ם פסק בפרק א' </w:t>
      </w:r>
      <w:r w:rsidR="00BB2CD4">
        <w:rPr>
          <w:rFonts w:ascii="Narkisim" w:hAnsi="Narkisim" w:hint="cs"/>
          <w:rtl/>
        </w:rPr>
        <w:t xml:space="preserve">מהלכות </w:t>
      </w:r>
      <w:r w:rsidRPr="00183A1F">
        <w:rPr>
          <w:rFonts w:ascii="Narkisim" w:hAnsi="Narkisim"/>
          <w:rtl/>
        </w:rPr>
        <w:t>שבת כרבי שמעון המתיר לכתחילה דבר שאין מתכוון.</w:t>
      </w:r>
      <w:r w:rsidR="00DD7F3B">
        <w:rPr>
          <w:rStyle w:val="a7"/>
          <w:rFonts w:ascii="Narkisim" w:hAnsi="Narkisim"/>
          <w:rtl/>
        </w:rPr>
        <w:footnoteReference w:id="3"/>
      </w:r>
      <w:r w:rsidRPr="00183A1F">
        <w:rPr>
          <w:rFonts w:ascii="Narkisim" w:hAnsi="Narkisim"/>
          <w:rtl/>
        </w:rPr>
        <w:t xml:space="preserve"> על </w:t>
      </w:r>
      <w:proofErr w:type="spellStart"/>
      <w:r w:rsidRPr="00183A1F">
        <w:rPr>
          <w:rFonts w:ascii="Narkisim" w:hAnsi="Narkisim"/>
          <w:rtl/>
        </w:rPr>
        <w:t>כרחנו</w:t>
      </w:r>
      <w:proofErr w:type="spellEnd"/>
      <w:r w:rsidRPr="00183A1F">
        <w:rPr>
          <w:rFonts w:ascii="Narkisim" w:hAnsi="Narkisim"/>
          <w:rtl/>
        </w:rPr>
        <w:t xml:space="preserve">, עלינו לומר שהרמב"ם סבור שמדובר כאן באופן של פסיק </w:t>
      </w:r>
      <w:proofErr w:type="spellStart"/>
      <w:r w:rsidRPr="00183A1F">
        <w:rPr>
          <w:rFonts w:ascii="Narkisim" w:hAnsi="Narkisim"/>
          <w:rtl/>
        </w:rPr>
        <w:t>רישיה</w:t>
      </w:r>
      <w:proofErr w:type="spellEnd"/>
      <w:r w:rsidRPr="00183A1F">
        <w:rPr>
          <w:rFonts w:ascii="Narkisim" w:hAnsi="Narkisim"/>
          <w:rtl/>
        </w:rPr>
        <w:t>, ואם כן, מתעוררת ש</w:t>
      </w:r>
      <w:r w:rsidR="00DD7F3B">
        <w:rPr>
          <w:rFonts w:ascii="Narkisim" w:hAnsi="Narkisim"/>
          <w:rtl/>
        </w:rPr>
        <w:t xml:space="preserve">אלה </w:t>
      </w:r>
      <w:r w:rsidR="00DD7F3B">
        <w:rPr>
          <w:rFonts w:ascii="Narkisim" w:hAnsi="Narkisim" w:hint="cs"/>
          <w:rtl/>
        </w:rPr>
        <w:t>מדוע</w:t>
      </w:r>
      <w:r w:rsidRPr="00183A1F">
        <w:rPr>
          <w:rFonts w:ascii="Narkisim" w:hAnsi="Narkisim"/>
          <w:rtl/>
        </w:rPr>
        <w:t xml:space="preserve"> הוא רק איסור דרבנן שמתירים אותו במקדש. המגיד משנה עמד בקושיה זו בפרק </w:t>
      </w:r>
      <w:proofErr w:type="spellStart"/>
      <w:r w:rsidRPr="00183A1F">
        <w:rPr>
          <w:rFonts w:ascii="Narkisim" w:hAnsi="Narkisim"/>
          <w:rtl/>
        </w:rPr>
        <w:t>יב</w:t>
      </w:r>
      <w:proofErr w:type="spellEnd"/>
      <w:r w:rsidRPr="00183A1F">
        <w:rPr>
          <w:rFonts w:ascii="Narkisim" w:hAnsi="Narkisim"/>
          <w:rtl/>
        </w:rPr>
        <w:t xml:space="preserve"> הלכה א' וכתב ליישב את הדברים על פי דברי הרמב"ן </w:t>
      </w:r>
      <w:r w:rsidR="00DD7F3B">
        <w:rPr>
          <w:rFonts w:ascii="Narkisim" w:hAnsi="Narkisim" w:hint="cs"/>
          <w:rtl/>
        </w:rPr>
        <w:t>ב</w:t>
      </w:r>
      <w:r w:rsidRPr="00183A1F">
        <w:rPr>
          <w:rFonts w:ascii="Narkisim" w:hAnsi="Narkisim"/>
          <w:rtl/>
        </w:rPr>
        <w:t xml:space="preserve">שבת </w:t>
      </w:r>
      <w:proofErr w:type="spellStart"/>
      <w:r w:rsidRPr="00183A1F">
        <w:rPr>
          <w:rFonts w:ascii="Narkisim" w:hAnsi="Narkisim"/>
          <w:rtl/>
        </w:rPr>
        <w:t>מב</w:t>
      </w:r>
      <w:proofErr w:type="spellEnd"/>
      <w:r w:rsidR="00DD7F3B">
        <w:rPr>
          <w:rFonts w:ascii="Narkisim" w:hAnsi="Narkisim"/>
          <w:rtl/>
        </w:rPr>
        <w:t xml:space="preserve"> ע"א, וז"ל הרמב"ן שם</w:t>
      </w:r>
      <w:r w:rsidRPr="00183A1F">
        <w:rPr>
          <w:rFonts w:ascii="Narkisim" w:hAnsi="Narkisim"/>
          <w:rtl/>
        </w:rPr>
        <w:t xml:space="preserve">: </w:t>
      </w:r>
    </w:p>
    <w:p w:rsidR="00FE7D85" w:rsidRDefault="00FE7D85" w:rsidP="00FE7D85">
      <w:pPr>
        <w:pStyle w:val="aa"/>
        <w:rPr>
          <w:rtl/>
        </w:rPr>
      </w:pPr>
      <w:r>
        <w:rPr>
          <w:rFonts w:hint="cs"/>
          <w:rtl/>
        </w:rPr>
        <w:t>"</w:t>
      </w:r>
      <w:r w:rsidR="009528AE" w:rsidRPr="00183A1F">
        <w:rPr>
          <w:rtl/>
        </w:rPr>
        <w:t xml:space="preserve">ואפשר שאין בעששיות צירוף כמו בגחלת לפי שהן חמות הרבה ומפשירות המים ואין מצרפות לגמרי אלא במים </w:t>
      </w:r>
      <w:proofErr w:type="spellStart"/>
      <w:r w:rsidR="009528AE" w:rsidRPr="00183A1F">
        <w:rPr>
          <w:rtl/>
        </w:rPr>
        <w:t>צוננין</w:t>
      </w:r>
      <w:proofErr w:type="spellEnd"/>
      <w:r>
        <w:rPr>
          <w:rFonts w:hint="cs"/>
          <w:rtl/>
        </w:rPr>
        <w:t>"</w:t>
      </w:r>
      <w:r w:rsidR="009528AE" w:rsidRPr="00183A1F">
        <w:rPr>
          <w:rtl/>
        </w:rPr>
        <w:t xml:space="preserve">. </w:t>
      </w:r>
    </w:p>
    <w:p w:rsidR="00FE7D85" w:rsidRDefault="00FE7D85" w:rsidP="00FE7D85">
      <w:pPr>
        <w:pStyle w:val="5"/>
        <w:rPr>
          <w:rtl/>
        </w:rPr>
      </w:pPr>
      <w:r>
        <w:rPr>
          <w:rFonts w:hint="cs"/>
          <w:rtl/>
        </w:rPr>
        <w:t>(חידושי הרמב"ן שבת</w:t>
      </w:r>
      <w:r w:rsidR="00FA363F">
        <w:rPr>
          <w:rFonts w:hint="cs"/>
          <w:rtl/>
        </w:rPr>
        <w:t>,</w:t>
      </w:r>
      <w:r>
        <w:rPr>
          <w:rFonts w:hint="cs"/>
          <w:rtl/>
        </w:rPr>
        <w:t xml:space="preserve"> </w:t>
      </w:r>
      <w:proofErr w:type="spellStart"/>
      <w:r>
        <w:rPr>
          <w:rFonts w:hint="cs"/>
          <w:rtl/>
        </w:rPr>
        <w:t>מב</w:t>
      </w:r>
      <w:proofErr w:type="spellEnd"/>
      <w:r>
        <w:rPr>
          <w:rFonts w:hint="cs"/>
          <w:rtl/>
        </w:rPr>
        <w:t xml:space="preserve"> ע"א ד"ה '</w:t>
      </w:r>
      <w:proofErr w:type="spellStart"/>
      <w:r>
        <w:rPr>
          <w:rFonts w:hint="cs"/>
          <w:rtl/>
        </w:rPr>
        <w:t>מכבין</w:t>
      </w:r>
      <w:proofErr w:type="spellEnd"/>
      <w:r>
        <w:rPr>
          <w:rFonts w:hint="cs"/>
          <w:rtl/>
        </w:rPr>
        <w:t>')</w:t>
      </w:r>
    </w:p>
    <w:p w:rsidR="00FE7D85" w:rsidRDefault="009528AE" w:rsidP="00183A1F">
      <w:pPr>
        <w:contextualSpacing/>
        <w:rPr>
          <w:rFonts w:ascii="Narkisim" w:hAnsi="Narkisim"/>
          <w:rtl/>
        </w:rPr>
      </w:pPr>
      <w:r w:rsidRPr="00183A1F">
        <w:rPr>
          <w:rFonts w:ascii="Narkisim" w:hAnsi="Narkisim"/>
          <w:rtl/>
        </w:rPr>
        <w:t xml:space="preserve">לדברי הרמב"ן, עששיות אין בהם צירוף גמור, והן מצטרפות חלקית בלבד, ואין זה ממש מכה בפטיש </w:t>
      </w:r>
      <w:r w:rsidRPr="00183A1F">
        <w:rPr>
          <w:rFonts w:ascii="Narkisim" w:hAnsi="Narkisim"/>
          <w:rtl/>
        </w:rPr>
        <w:lastRenderedPageBreak/>
        <w:t xml:space="preserve">שהוא גמר מלאכה, ולפיכן אין בהטלתן למי המקווה כדי להפשירן אלא איסור דרבנן, וקבע המ"מ שם: </w:t>
      </w:r>
    </w:p>
    <w:p w:rsidR="00FE7D85" w:rsidRDefault="00FE7D85" w:rsidP="00FE7D85">
      <w:pPr>
        <w:pStyle w:val="aa"/>
        <w:rPr>
          <w:rtl/>
        </w:rPr>
      </w:pPr>
      <w:r>
        <w:rPr>
          <w:rFonts w:hint="cs"/>
          <w:rtl/>
        </w:rPr>
        <w:t>"</w:t>
      </w:r>
      <w:r w:rsidR="009528AE" w:rsidRPr="00183A1F">
        <w:rPr>
          <w:rtl/>
        </w:rPr>
        <w:t>ולזה יראה לי דעת רבינו נוטה במ</w:t>
      </w:r>
      <w:r>
        <w:rPr>
          <w:rFonts w:hint="cs"/>
          <w:rtl/>
        </w:rPr>
        <w:t xml:space="preserve">ה </w:t>
      </w:r>
      <w:r w:rsidR="009528AE" w:rsidRPr="00183A1F">
        <w:rPr>
          <w:rtl/>
        </w:rPr>
        <w:t>ש</w:t>
      </w:r>
      <w:r>
        <w:rPr>
          <w:rFonts w:hint="cs"/>
          <w:rtl/>
        </w:rPr>
        <w:t>כתב</w:t>
      </w:r>
      <w:r w:rsidR="009528AE" w:rsidRPr="00183A1F">
        <w:rPr>
          <w:rtl/>
        </w:rPr>
        <w:t xml:space="preserve"> פ"ב מהל' יוה"כ </w:t>
      </w:r>
      <w:proofErr w:type="spellStart"/>
      <w:r w:rsidR="009528AE" w:rsidRPr="00183A1F">
        <w:rPr>
          <w:rtl/>
        </w:rPr>
        <w:t>מלבנין</w:t>
      </w:r>
      <w:proofErr w:type="spellEnd"/>
      <w:r w:rsidR="009528AE" w:rsidRPr="00183A1F">
        <w:rPr>
          <w:rtl/>
        </w:rPr>
        <w:t xml:space="preserve"> עששיות של ברזל באש </w:t>
      </w:r>
      <w:proofErr w:type="spellStart"/>
      <w:r w:rsidR="009528AE" w:rsidRPr="00183A1F">
        <w:rPr>
          <w:rtl/>
        </w:rPr>
        <w:t>מבערב</w:t>
      </w:r>
      <w:proofErr w:type="spellEnd"/>
      <w:r w:rsidR="009528AE" w:rsidRPr="00183A1F">
        <w:rPr>
          <w:rtl/>
        </w:rPr>
        <w:t xml:space="preserve"> </w:t>
      </w:r>
      <w:proofErr w:type="spellStart"/>
      <w:r w:rsidR="009528AE" w:rsidRPr="00183A1F">
        <w:rPr>
          <w:rtl/>
        </w:rPr>
        <w:t>וכו</w:t>
      </w:r>
      <w:proofErr w:type="spellEnd"/>
      <w:r>
        <w:rPr>
          <w:rFonts w:hint="cs"/>
          <w:rtl/>
        </w:rPr>
        <w:t>'"</w:t>
      </w:r>
      <w:r w:rsidR="009528AE" w:rsidRPr="00183A1F">
        <w:rPr>
          <w:rtl/>
        </w:rPr>
        <w:t>.</w:t>
      </w:r>
    </w:p>
    <w:p w:rsidR="00FE7D85" w:rsidRDefault="00FE7D85" w:rsidP="00FE7D85">
      <w:pPr>
        <w:pStyle w:val="5"/>
        <w:rPr>
          <w:rtl/>
        </w:rPr>
      </w:pPr>
      <w:r>
        <w:rPr>
          <w:rFonts w:hint="cs"/>
          <w:rtl/>
        </w:rPr>
        <w:t>(מגיד משנה שבת</w:t>
      </w:r>
      <w:r w:rsidR="00592221">
        <w:rPr>
          <w:rFonts w:hint="cs"/>
          <w:rtl/>
        </w:rPr>
        <w:t>,</w:t>
      </w:r>
      <w:r>
        <w:rPr>
          <w:rFonts w:hint="cs"/>
          <w:rtl/>
        </w:rPr>
        <w:t xml:space="preserve"> </w:t>
      </w:r>
      <w:proofErr w:type="spellStart"/>
      <w:r>
        <w:rPr>
          <w:rFonts w:hint="cs"/>
          <w:rtl/>
        </w:rPr>
        <w:t>פי"ב</w:t>
      </w:r>
      <w:proofErr w:type="spellEnd"/>
      <w:r>
        <w:rPr>
          <w:rFonts w:hint="cs"/>
          <w:rtl/>
        </w:rPr>
        <w:t xml:space="preserve"> ה"א)</w:t>
      </w:r>
      <w:r w:rsidR="009528AE" w:rsidRPr="00183A1F">
        <w:rPr>
          <w:rtl/>
        </w:rPr>
        <w:t xml:space="preserve"> </w:t>
      </w:r>
    </w:p>
    <w:p w:rsidR="00592221" w:rsidRDefault="00592221" w:rsidP="00592221">
      <w:pPr>
        <w:contextualSpacing/>
        <w:rPr>
          <w:rFonts w:ascii="Narkisim" w:hAnsi="Narkisim"/>
          <w:rtl/>
        </w:rPr>
      </w:pPr>
      <w:r>
        <w:rPr>
          <w:rFonts w:ascii="Narkisim" w:hAnsi="Narkisim"/>
          <w:rtl/>
        </w:rPr>
        <w:t>עולה בידינו לדרך זו</w:t>
      </w:r>
      <w:r>
        <w:rPr>
          <w:rFonts w:ascii="Narkisim" w:hAnsi="Narkisim" w:hint="cs"/>
          <w:rtl/>
        </w:rPr>
        <w:t xml:space="preserve"> ש</w:t>
      </w:r>
      <w:r w:rsidR="009528AE" w:rsidRPr="00183A1F">
        <w:rPr>
          <w:rFonts w:ascii="Narkisim" w:hAnsi="Narkisim"/>
          <w:rtl/>
        </w:rPr>
        <w:t xml:space="preserve">צירוף העששיות הוא פסיק </w:t>
      </w:r>
      <w:proofErr w:type="spellStart"/>
      <w:r w:rsidR="009528AE" w:rsidRPr="00183A1F">
        <w:rPr>
          <w:rFonts w:ascii="Narkisim" w:hAnsi="Narkisim"/>
          <w:rtl/>
        </w:rPr>
        <w:t>רישיה</w:t>
      </w:r>
      <w:proofErr w:type="spellEnd"/>
      <w:r>
        <w:rPr>
          <w:rFonts w:ascii="Narkisim" w:hAnsi="Narkisim"/>
          <w:rtl/>
        </w:rPr>
        <w:t>, אך אינו איסור דאורייתא</w:t>
      </w:r>
      <w:r w:rsidR="009528AE" w:rsidRPr="00183A1F">
        <w:rPr>
          <w:rFonts w:ascii="Narkisim" w:hAnsi="Narkisim"/>
          <w:rtl/>
        </w:rPr>
        <w:t xml:space="preserve"> כי אינו צירוף גמור</w:t>
      </w:r>
      <w:r>
        <w:rPr>
          <w:rFonts w:ascii="Narkisim" w:hAnsi="Narkisim" w:hint="cs"/>
          <w:rtl/>
        </w:rPr>
        <w:t>,</w:t>
      </w:r>
      <w:r w:rsidR="009528AE" w:rsidRPr="00183A1F">
        <w:rPr>
          <w:rFonts w:ascii="Narkisim" w:hAnsi="Narkisim"/>
          <w:rtl/>
        </w:rPr>
        <w:t xml:space="preserve"> ואין שבות במקדש. אמנם, </w:t>
      </w:r>
      <w:proofErr w:type="spellStart"/>
      <w:r w:rsidR="009528AE" w:rsidRPr="00183A1F">
        <w:rPr>
          <w:rFonts w:ascii="Narkisim" w:hAnsi="Narkisim"/>
          <w:rtl/>
        </w:rPr>
        <w:t>הלח"</w:t>
      </w:r>
      <w:r>
        <w:rPr>
          <w:rFonts w:ascii="Narkisim" w:hAnsi="Narkisim"/>
          <w:rtl/>
        </w:rPr>
        <w:t>מ</w:t>
      </w:r>
      <w:proofErr w:type="spellEnd"/>
      <w:r>
        <w:rPr>
          <w:rFonts w:ascii="Narkisim" w:hAnsi="Narkisim"/>
          <w:rtl/>
        </w:rPr>
        <w:t xml:space="preserve"> שם פירש דברי הרמב"ם באופן אחר</w:t>
      </w:r>
      <w:r>
        <w:rPr>
          <w:rFonts w:ascii="Narkisim" w:hAnsi="Narkisim" w:hint="cs"/>
          <w:rtl/>
        </w:rPr>
        <w:t>.</w:t>
      </w:r>
      <w:r w:rsidR="009528AE" w:rsidRPr="00183A1F">
        <w:rPr>
          <w:rFonts w:ascii="Narkisim" w:hAnsi="Narkisim"/>
          <w:rtl/>
        </w:rPr>
        <w:t xml:space="preserve"> לדעתו צירוף עששיות במתכוון הוא איסור דאורייתא, כפשט הסוגיה </w:t>
      </w:r>
      <w:r>
        <w:rPr>
          <w:rFonts w:ascii="Narkisim" w:hAnsi="Narkisim" w:hint="cs"/>
          <w:rtl/>
        </w:rPr>
        <w:t>ב</w:t>
      </w:r>
      <w:r w:rsidR="009528AE" w:rsidRPr="00183A1F">
        <w:rPr>
          <w:rFonts w:ascii="Narkisim" w:hAnsi="Narkisim"/>
          <w:rtl/>
        </w:rPr>
        <w:t xml:space="preserve">שבת </w:t>
      </w:r>
      <w:proofErr w:type="spellStart"/>
      <w:r w:rsidR="009528AE" w:rsidRPr="00183A1F">
        <w:rPr>
          <w:rFonts w:ascii="Narkisim" w:hAnsi="Narkisim"/>
          <w:rtl/>
        </w:rPr>
        <w:t>מא</w:t>
      </w:r>
      <w:proofErr w:type="spellEnd"/>
      <w:r w:rsidR="009528AE" w:rsidRPr="00183A1F">
        <w:rPr>
          <w:rFonts w:ascii="Narkisim" w:hAnsi="Narkisim"/>
          <w:rtl/>
        </w:rPr>
        <w:t xml:space="preserve"> ע"ב, וכאן קובע הרמב"ם שמדובר באיסור דרבנן לפי שאינו מתכוון לצירוף אלא להפשיר את המים, ואף שהוא פסיק </w:t>
      </w:r>
      <w:proofErr w:type="spellStart"/>
      <w:r w:rsidR="009528AE" w:rsidRPr="00183A1F">
        <w:rPr>
          <w:rFonts w:ascii="Narkisim" w:hAnsi="Narkisim"/>
          <w:rtl/>
        </w:rPr>
        <w:t>רי</w:t>
      </w:r>
      <w:r>
        <w:rPr>
          <w:rFonts w:ascii="Narkisim" w:hAnsi="Narkisim"/>
          <w:rtl/>
        </w:rPr>
        <w:t>שיה</w:t>
      </w:r>
      <w:proofErr w:type="spellEnd"/>
      <w:r>
        <w:rPr>
          <w:rFonts w:ascii="Narkisim" w:hAnsi="Narkisim"/>
          <w:rtl/>
        </w:rPr>
        <w:t>, לעניין זה אין דינו כמתכוון</w:t>
      </w:r>
      <w:r>
        <w:rPr>
          <w:rFonts w:ascii="Narkisim" w:hAnsi="Narkisim" w:hint="cs"/>
          <w:rtl/>
        </w:rPr>
        <w:t>.</w:t>
      </w:r>
      <w:r w:rsidR="009528AE" w:rsidRPr="00183A1F">
        <w:rPr>
          <w:rFonts w:ascii="Narkisim" w:hAnsi="Narkisim"/>
          <w:rtl/>
        </w:rPr>
        <w:t xml:space="preserve"> </w:t>
      </w:r>
      <w:proofErr w:type="spellStart"/>
      <w:r>
        <w:rPr>
          <w:rFonts w:ascii="Narkisim" w:hAnsi="Narkisim" w:hint="cs"/>
          <w:rtl/>
        </w:rPr>
        <w:t>הלח"מ</w:t>
      </w:r>
      <w:proofErr w:type="spellEnd"/>
      <w:r>
        <w:rPr>
          <w:rFonts w:ascii="Narkisim" w:hAnsi="Narkisim" w:hint="cs"/>
          <w:rtl/>
        </w:rPr>
        <w:t xml:space="preserve"> </w:t>
      </w:r>
      <w:r w:rsidR="009528AE" w:rsidRPr="00183A1F">
        <w:rPr>
          <w:rFonts w:ascii="Narkisim" w:hAnsi="Narkisim"/>
          <w:rtl/>
        </w:rPr>
        <w:t xml:space="preserve">פירש את הדברים על יסוד דברי המ"מ </w:t>
      </w:r>
      <w:r>
        <w:rPr>
          <w:rFonts w:ascii="Narkisim" w:hAnsi="Narkisim" w:hint="cs"/>
          <w:rtl/>
        </w:rPr>
        <w:t>מפרק י"ב ב</w:t>
      </w:r>
      <w:r>
        <w:rPr>
          <w:rFonts w:ascii="Narkisim" w:hAnsi="Narkisim"/>
          <w:rtl/>
        </w:rPr>
        <w:t>שבת</w:t>
      </w:r>
      <w:r w:rsidR="009528AE" w:rsidRPr="00183A1F">
        <w:rPr>
          <w:rFonts w:ascii="Narkisim" w:hAnsi="Narkisim"/>
          <w:rtl/>
        </w:rPr>
        <w:t xml:space="preserve"> שכתב: </w:t>
      </w:r>
    </w:p>
    <w:p w:rsidR="00592221" w:rsidRDefault="00592221" w:rsidP="00592221">
      <w:pPr>
        <w:pStyle w:val="aa"/>
        <w:rPr>
          <w:rtl/>
        </w:rPr>
      </w:pPr>
      <w:r>
        <w:rPr>
          <w:rFonts w:hint="cs"/>
          <w:rtl/>
        </w:rPr>
        <w:t>"</w:t>
      </w:r>
      <w:r w:rsidR="009528AE" w:rsidRPr="00183A1F">
        <w:rPr>
          <w:rtl/>
        </w:rPr>
        <w:t xml:space="preserve">ומדברי רבינו שכתב </w:t>
      </w:r>
      <w:proofErr w:type="spellStart"/>
      <w:r w:rsidR="009528AE" w:rsidRPr="00183A1F">
        <w:rPr>
          <w:rtl/>
        </w:rPr>
        <w:t>שהכל</w:t>
      </w:r>
      <w:proofErr w:type="spellEnd"/>
      <w:r w:rsidR="009528AE" w:rsidRPr="00183A1F">
        <w:rPr>
          <w:rtl/>
        </w:rPr>
        <w:t xml:space="preserve"> תלוי </w:t>
      </w:r>
      <w:proofErr w:type="spellStart"/>
      <w:r w:rsidR="009528AE" w:rsidRPr="00183A1F">
        <w:rPr>
          <w:rtl/>
        </w:rPr>
        <w:t>בכונתו</w:t>
      </w:r>
      <w:proofErr w:type="spellEnd"/>
      <w:r w:rsidR="009528AE" w:rsidRPr="00183A1F">
        <w:rPr>
          <w:rtl/>
        </w:rPr>
        <w:t xml:space="preserve"> נראה שכל שאינו </w:t>
      </w:r>
      <w:proofErr w:type="spellStart"/>
      <w:r w:rsidR="009528AE" w:rsidRPr="00183A1F">
        <w:rPr>
          <w:rtl/>
        </w:rPr>
        <w:t>מתכוין</w:t>
      </w:r>
      <w:proofErr w:type="spellEnd"/>
      <w:r w:rsidR="009528AE" w:rsidRPr="00183A1F">
        <w:rPr>
          <w:rtl/>
        </w:rPr>
        <w:t xml:space="preserve"> אין ראוי לומר בו פסיק </w:t>
      </w:r>
      <w:proofErr w:type="spellStart"/>
      <w:r w:rsidR="009528AE" w:rsidRPr="00183A1F">
        <w:rPr>
          <w:rtl/>
        </w:rPr>
        <w:t>רישיה</w:t>
      </w:r>
      <w:proofErr w:type="spellEnd"/>
      <w:r w:rsidR="009528AE" w:rsidRPr="00183A1F">
        <w:rPr>
          <w:rtl/>
        </w:rPr>
        <w:t xml:space="preserve"> ולא ימות הוא </w:t>
      </w:r>
      <w:proofErr w:type="spellStart"/>
      <w:r w:rsidR="009528AE" w:rsidRPr="00183A1F">
        <w:rPr>
          <w:rtl/>
        </w:rPr>
        <w:t>וליחייב</w:t>
      </w:r>
      <w:proofErr w:type="spellEnd"/>
      <w:r w:rsidR="009528AE" w:rsidRPr="00183A1F">
        <w:rPr>
          <w:rtl/>
        </w:rPr>
        <w:t xml:space="preserve"> מפני שכשהוא </w:t>
      </w:r>
      <w:proofErr w:type="spellStart"/>
      <w:r w:rsidR="009528AE" w:rsidRPr="00183A1F">
        <w:rPr>
          <w:rtl/>
        </w:rPr>
        <w:t>מתכוין</w:t>
      </w:r>
      <w:proofErr w:type="spellEnd"/>
      <w:r w:rsidR="009528AE" w:rsidRPr="00183A1F">
        <w:rPr>
          <w:rtl/>
        </w:rPr>
        <w:t xml:space="preserve"> הוא עושה מלאכה וכשאינו </w:t>
      </w:r>
      <w:proofErr w:type="spellStart"/>
      <w:r w:rsidR="009528AE" w:rsidRPr="00183A1F">
        <w:rPr>
          <w:rtl/>
        </w:rPr>
        <w:t>מתכוין</w:t>
      </w:r>
      <w:proofErr w:type="spellEnd"/>
      <w:r w:rsidR="009528AE" w:rsidRPr="00183A1F">
        <w:rPr>
          <w:rtl/>
        </w:rPr>
        <w:t xml:space="preserve"> אין בו מלאכה כלל שהרי אינו רוצה לעשות ממנו כלי דומה לקטימת קיסם שהזכרנו </w:t>
      </w:r>
      <w:proofErr w:type="spellStart"/>
      <w:r w:rsidR="009528AE" w:rsidRPr="00183A1F">
        <w:rPr>
          <w:rtl/>
        </w:rPr>
        <w:t>פי"א</w:t>
      </w:r>
      <w:proofErr w:type="spellEnd"/>
      <w:r w:rsidR="009528AE" w:rsidRPr="00183A1F">
        <w:rPr>
          <w:rtl/>
        </w:rPr>
        <w:t xml:space="preserve"> שכל שאינו קוטמו לחצוץ בו שניו אף על פי שראוי לכך בקטימתו פטור שכל שהוא מפני </w:t>
      </w:r>
      <w:proofErr w:type="spellStart"/>
      <w:r w:rsidR="009528AE" w:rsidRPr="00183A1F">
        <w:rPr>
          <w:rtl/>
        </w:rPr>
        <w:t>תקון</w:t>
      </w:r>
      <w:proofErr w:type="spellEnd"/>
      <w:r w:rsidR="009528AE" w:rsidRPr="00183A1F">
        <w:rPr>
          <w:rtl/>
        </w:rPr>
        <w:t xml:space="preserve"> כלי מי שאינו מתקנו פטור ואפי' </w:t>
      </w:r>
      <w:proofErr w:type="spellStart"/>
      <w:r w:rsidR="009528AE" w:rsidRPr="00183A1F">
        <w:rPr>
          <w:rtl/>
        </w:rPr>
        <w:t>לר"י</w:t>
      </w:r>
      <w:proofErr w:type="spellEnd"/>
      <w:r w:rsidR="009528AE" w:rsidRPr="00183A1F">
        <w:rPr>
          <w:rtl/>
        </w:rPr>
        <w:t xml:space="preserve"> המחייב בדבר שאין </w:t>
      </w:r>
      <w:proofErr w:type="spellStart"/>
      <w:r>
        <w:rPr>
          <w:rtl/>
        </w:rPr>
        <w:t>מתכוין</w:t>
      </w:r>
      <w:proofErr w:type="spellEnd"/>
      <w:r>
        <w:rPr>
          <w:rFonts w:hint="cs"/>
          <w:rtl/>
        </w:rPr>
        <w:t>"</w:t>
      </w:r>
      <w:r w:rsidR="009528AE" w:rsidRPr="00183A1F">
        <w:rPr>
          <w:rtl/>
        </w:rPr>
        <w:t>.</w:t>
      </w:r>
    </w:p>
    <w:p w:rsidR="00592221" w:rsidRDefault="00592221" w:rsidP="00F55AF7">
      <w:pPr>
        <w:pStyle w:val="5"/>
        <w:rPr>
          <w:rtl/>
        </w:rPr>
      </w:pPr>
      <w:r>
        <w:rPr>
          <w:rFonts w:hint="cs"/>
          <w:rtl/>
        </w:rPr>
        <w:t xml:space="preserve">(שם, </w:t>
      </w:r>
      <w:proofErr w:type="spellStart"/>
      <w:r w:rsidR="00F55AF7">
        <w:rPr>
          <w:rFonts w:hint="cs"/>
          <w:rtl/>
        </w:rPr>
        <w:t>ה"ב</w:t>
      </w:r>
      <w:proofErr w:type="spellEnd"/>
      <w:r>
        <w:rPr>
          <w:rFonts w:hint="cs"/>
          <w:rtl/>
        </w:rPr>
        <w:t>)</w:t>
      </w:r>
    </w:p>
    <w:p w:rsidR="00E73681" w:rsidRDefault="009528AE" w:rsidP="00592221">
      <w:pPr>
        <w:contextualSpacing/>
        <w:rPr>
          <w:rFonts w:ascii="Narkisim" w:hAnsi="Narkisim"/>
          <w:rtl/>
        </w:rPr>
      </w:pPr>
      <w:r w:rsidRPr="00183A1F">
        <w:rPr>
          <w:rFonts w:ascii="Narkisim" w:hAnsi="Narkisim"/>
          <w:rtl/>
        </w:rPr>
        <w:t>מבואר מדבריו שיש פעולות ש</w:t>
      </w:r>
      <w:r w:rsidR="00E73681">
        <w:rPr>
          <w:rFonts w:ascii="Narkisim" w:hAnsi="Narkisim"/>
          <w:rtl/>
        </w:rPr>
        <w:t xml:space="preserve">אינן נחשבות מלאכות באופן </w:t>
      </w:r>
      <w:proofErr w:type="spellStart"/>
      <w:r w:rsidR="00E73681">
        <w:rPr>
          <w:rFonts w:ascii="Narkisim" w:hAnsi="Narkisim" w:hint="cs"/>
          <w:rtl/>
        </w:rPr>
        <w:t>מיידי</w:t>
      </w:r>
      <w:proofErr w:type="spellEnd"/>
      <w:r w:rsidRPr="00183A1F">
        <w:rPr>
          <w:rFonts w:ascii="Narkisim" w:hAnsi="Narkisim"/>
          <w:rtl/>
        </w:rPr>
        <w:t xml:space="preserve">, אלא אם אדם מייחד להם כוונה </w:t>
      </w:r>
      <w:r w:rsidR="00E73681">
        <w:rPr>
          <w:rFonts w:ascii="Narkisim" w:hAnsi="Narkisim"/>
          <w:rtl/>
        </w:rPr>
        <w:t>מפורשת, כצירוף מתכות, שרק אם</w:t>
      </w:r>
      <w:r w:rsidRPr="00183A1F">
        <w:rPr>
          <w:rFonts w:ascii="Narkisim" w:hAnsi="Narkisim"/>
          <w:rtl/>
        </w:rPr>
        <w:t xml:space="preserve"> מכוון להם בפירוש יש לראו</w:t>
      </w:r>
      <w:r w:rsidR="00E73681">
        <w:rPr>
          <w:rFonts w:ascii="Narkisim" w:hAnsi="Narkisim"/>
          <w:rtl/>
        </w:rPr>
        <w:t>תם כמצרף, אבל אם אינו מכוון לכך</w:t>
      </w:r>
      <w:r w:rsidRPr="00183A1F">
        <w:rPr>
          <w:rFonts w:ascii="Narkisim" w:hAnsi="Narkisim"/>
          <w:rtl/>
        </w:rPr>
        <w:t xml:space="preserve"> אף שהוא </w:t>
      </w:r>
      <w:r w:rsidRPr="00183A1F">
        <w:rPr>
          <w:rFonts w:ascii="Narkisim" w:hAnsi="Narkisim"/>
          <w:rtl/>
        </w:rPr>
        <w:lastRenderedPageBreak/>
        <w:t xml:space="preserve">פסיק </w:t>
      </w:r>
      <w:proofErr w:type="spellStart"/>
      <w:r w:rsidRPr="00183A1F">
        <w:rPr>
          <w:rFonts w:ascii="Narkisim" w:hAnsi="Narkisim"/>
          <w:rtl/>
        </w:rPr>
        <w:t>רישיה</w:t>
      </w:r>
      <w:proofErr w:type="spellEnd"/>
      <w:r w:rsidRPr="00183A1F">
        <w:rPr>
          <w:rFonts w:ascii="Narkisim" w:hAnsi="Narkisim"/>
          <w:rtl/>
        </w:rPr>
        <w:t xml:space="preserve"> אין בו איסור דאורייתא של צירוף. </w:t>
      </w:r>
      <w:proofErr w:type="spellStart"/>
      <w:r w:rsidRPr="00183A1F">
        <w:rPr>
          <w:rFonts w:ascii="Narkisim" w:hAnsi="Narkisim"/>
          <w:rtl/>
        </w:rPr>
        <w:t>הלח"מ</w:t>
      </w:r>
      <w:proofErr w:type="spellEnd"/>
      <w:r w:rsidRPr="00183A1F">
        <w:rPr>
          <w:rFonts w:ascii="Narkisim" w:hAnsi="Narkisim"/>
          <w:rtl/>
        </w:rPr>
        <w:t xml:space="preserve"> טען שזהו טעמו של הרמב"ם המתיר הטלת עששיות למקווה ביום הכיפורים, מפני שאינו מתכוון לצירוף</w:t>
      </w:r>
      <w:r w:rsidR="00E73681">
        <w:rPr>
          <w:rFonts w:ascii="Narkisim" w:hAnsi="Narkisim" w:hint="cs"/>
          <w:rtl/>
        </w:rPr>
        <w:t>,</w:t>
      </w:r>
      <w:r w:rsidRPr="00183A1F">
        <w:rPr>
          <w:rStyle w:val="a7"/>
          <w:rFonts w:ascii="Narkisim" w:hAnsi="Narkisim"/>
          <w:rtl/>
        </w:rPr>
        <w:footnoteReference w:id="4"/>
      </w:r>
      <w:r w:rsidRPr="00183A1F">
        <w:rPr>
          <w:rFonts w:ascii="Narkisim" w:hAnsi="Narkisim"/>
          <w:rtl/>
        </w:rPr>
        <w:t xml:space="preserve"> ואף שהוא פסיק </w:t>
      </w:r>
      <w:proofErr w:type="spellStart"/>
      <w:r w:rsidRPr="00183A1F">
        <w:rPr>
          <w:rFonts w:ascii="Narkisim" w:hAnsi="Narkisim"/>
          <w:rtl/>
        </w:rPr>
        <w:t>רישיה</w:t>
      </w:r>
      <w:proofErr w:type="spellEnd"/>
      <w:r w:rsidRPr="00183A1F">
        <w:rPr>
          <w:rFonts w:ascii="Narkisim" w:hAnsi="Narkisim"/>
          <w:rtl/>
        </w:rPr>
        <w:t xml:space="preserve"> אינו אלא איסור דרבנן, ואין שבות במקדש, וז"ל: </w:t>
      </w:r>
    </w:p>
    <w:p w:rsidR="00E73681" w:rsidRDefault="00E73681" w:rsidP="00E73681">
      <w:pPr>
        <w:pStyle w:val="aa"/>
        <w:rPr>
          <w:rtl/>
        </w:rPr>
      </w:pPr>
      <w:r>
        <w:rPr>
          <w:rFonts w:hint="cs"/>
          <w:rtl/>
        </w:rPr>
        <w:t>"</w:t>
      </w:r>
      <w:r w:rsidR="009528AE" w:rsidRPr="00183A1F">
        <w:rPr>
          <w:rtl/>
        </w:rPr>
        <w:t xml:space="preserve">ונראה </w:t>
      </w:r>
      <w:proofErr w:type="spellStart"/>
      <w:r w:rsidR="009528AE" w:rsidRPr="00183A1F">
        <w:rPr>
          <w:rtl/>
        </w:rPr>
        <w:t>דרבינו</w:t>
      </w:r>
      <w:proofErr w:type="spellEnd"/>
      <w:r w:rsidR="009528AE" w:rsidRPr="00183A1F">
        <w:rPr>
          <w:rtl/>
        </w:rPr>
        <w:t xml:space="preserve"> ז"ל מפרש </w:t>
      </w:r>
      <w:proofErr w:type="spellStart"/>
      <w:r w:rsidR="009528AE" w:rsidRPr="00183A1F">
        <w:rPr>
          <w:rtl/>
        </w:rPr>
        <w:t>דהך</w:t>
      </w:r>
      <w:proofErr w:type="spellEnd"/>
      <w:r w:rsidR="009528AE" w:rsidRPr="00183A1F">
        <w:rPr>
          <w:rtl/>
        </w:rPr>
        <w:t xml:space="preserve"> צירוף </w:t>
      </w:r>
      <w:proofErr w:type="spellStart"/>
      <w:r w:rsidR="009528AE" w:rsidRPr="00183A1F">
        <w:rPr>
          <w:rtl/>
        </w:rPr>
        <w:t>דעששיות</w:t>
      </w:r>
      <w:proofErr w:type="spellEnd"/>
      <w:r w:rsidR="009528AE" w:rsidRPr="00183A1F">
        <w:rPr>
          <w:rtl/>
        </w:rPr>
        <w:t xml:space="preserve"> הוי פסיק </w:t>
      </w:r>
      <w:proofErr w:type="spellStart"/>
      <w:r w:rsidR="009528AE" w:rsidRPr="00183A1F">
        <w:rPr>
          <w:rtl/>
        </w:rPr>
        <w:t>רישיה</w:t>
      </w:r>
      <w:proofErr w:type="spellEnd"/>
      <w:r w:rsidR="009528AE" w:rsidRPr="00183A1F">
        <w:rPr>
          <w:rtl/>
        </w:rPr>
        <w:t xml:space="preserve"> דא</w:t>
      </w:r>
      <w:r>
        <w:rPr>
          <w:rFonts w:hint="cs"/>
          <w:rtl/>
        </w:rPr>
        <w:t xml:space="preserve">י </w:t>
      </w:r>
      <w:r w:rsidR="009528AE" w:rsidRPr="00183A1F">
        <w:rPr>
          <w:rtl/>
        </w:rPr>
        <w:t>א</w:t>
      </w:r>
      <w:r>
        <w:rPr>
          <w:rFonts w:hint="cs"/>
          <w:rtl/>
        </w:rPr>
        <w:t>פשר</w:t>
      </w:r>
      <w:r w:rsidR="009528AE" w:rsidRPr="00183A1F">
        <w:rPr>
          <w:rtl/>
        </w:rPr>
        <w:t xml:space="preserve"> שלא יצרף ויש הכרח לזה </w:t>
      </w:r>
      <w:proofErr w:type="spellStart"/>
      <w:r w:rsidR="009528AE" w:rsidRPr="00183A1F">
        <w:rPr>
          <w:rtl/>
        </w:rPr>
        <w:t>מדמדמי</w:t>
      </w:r>
      <w:proofErr w:type="spellEnd"/>
      <w:r w:rsidR="009528AE" w:rsidRPr="00183A1F">
        <w:rPr>
          <w:rtl/>
        </w:rPr>
        <w:t xml:space="preserve"> ליה </w:t>
      </w:r>
      <w:proofErr w:type="spellStart"/>
      <w:r w:rsidR="009528AE" w:rsidRPr="00183A1F">
        <w:rPr>
          <w:rtl/>
        </w:rPr>
        <w:t>לההיא</w:t>
      </w:r>
      <w:proofErr w:type="spellEnd"/>
      <w:r w:rsidR="009528AE" w:rsidRPr="00183A1F">
        <w:rPr>
          <w:rtl/>
        </w:rPr>
        <w:t xml:space="preserve"> </w:t>
      </w:r>
      <w:proofErr w:type="spellStart"/>
      <w:r w:rsidR="009528AE" w:rsidRPr="00183A1F">
        <w:rPr>
          <w:rtl/>
        </w:rPr>
        <w:t>דבשר</w:t>
      </w:r>
      <w:proofErr w:type="spellEnd"/>
      <w:r w:rsidR="009528AE" w:rsidRPr="00183A1F">
        <w:rPr>
          <w:rtl/>
        </w:rPr>
        <w:t xml:space="preserve"> ערלתו דהוי פסיק </w:t>
      </w:r>
      <w:proofErr w:type="spellStart"/>
      <w:r w:rsidR="009528AE" w:rsidRPr="00183A1F">
        <w:rPr>
          <w:rtl/>
        </w:rPr>
        <w:t>רישיה</w:t>
      </w:r>
      <w:proofErr w:type="spellEnd"/>
      <w:r w:rsidR="009528AE" w:rsidRPr="00183A1F">
        <w:rPr>
          <w:rtl/>
        </w:rPr>
        <w:t xml:space="preserve"> ..</w:t>
      </w:r>
      <w:r>
        <w:rPr>
          <w:rFonts w:hint="cs"/>
          <w:rtl/>
        </w:rPr>
        <w:t>.</w:t>
      </w:r>
      <w:r w:rsidR="009528AE" w:rsidRPr="00183A1F">
        <w:rPr>
          <w:rtl/>
        </w:rPr>
        <w:t xml:space="preserve"> אבל הך איסור צירוף הוי דרבנן כלומר כשאינו </w:t>
      </w:r>
      <w:proofErr w:type="spellStart"/>
      <w:r w:rsidR="009528AE" w:rsidRPr="00183A1F">
        <w:rPr>
          <w:rtl/>
        </w:rPr>
        <w:t>מתכוין</w:t>
      </w:r>
      <w:proofErr w:type="spellEnd"/>
      <w:r w:rsidR="009528AE" w:rsidRPr="00183A1F">
        <w:rPr>
          <w:rtl/>
        </w:rPr>
        <w:t xml:space="preserve"> אף על גב </w:t>
      </w:r>
      <w:proofErr w:type="spellStart"/>
      <w:r w:rsidR="009528AE" w:rsidRPr="00183A1F">
        <w:rPr>
          <w:rtl/>
        </w:rPr>
        <w:t>דפסיק</w:t>
      </w:r>
      <w:proofErr w:type="spellEnd"/>
      <w:r w:rsidR="009528AE" w:rsidRPr="00183A1F">
        <w:rPr>
          <w:rtl/>
        </w:rPr>
        <w:t xml:space="preserve"> </w:t>
      </w:r>
      <w:proofErr w:type="spellStart"/>
      <w:r w:rsidR="009528AE" w:rsidRPr="00183A1F">
        <w:rPr>
          <w:rtl/>
        </w:rPr>
        <w:t>רישיה</w:t>
      </w:r>
      <w:proofErr w:type="spellEnd"/>
      <w:r w:rsidR="009528AE" w:rsidRPr="00183A1F">
        <w:rPr>
          <w:rtl/>
        </w:rPr>
        <w:t xml:space="preserve"> לא הוי אסור אלא מדרבנן אף על גב </w:t>
      </w:r>
      <w:proofErr w:type="spellStart"/>
      <w:r w:rsidR="009528AE" w:rsidRPr="00183A1F">
        <w:rPr>
          <w:rtl/>
        </w:rPr>
        <w:t>דבמתני</w:t>
      </w:r>
      <w:proofErr w:type="spellEnd"/>
      <w:r w:rsidR="009528AE" w:rsidRPr="00183A1F">
        <w:rPr>
          <w:rtl/>
        </w:rPr>
        <w:t>' אסור מן התורה</w:t>
      </w:r>
      <w:r>
        <w:rPr>
          <w:rFonts w:hint="cs"/>
          <w:rtl/>
        </w:rPr>
        <w:t>,</w:t>
      </w:r>
      <w:r w:rsidR="009528AE" w:rsidRPr="00183A1F">
        <w:rPr>
          <w:rtl/>
        </w:rPr>
        <w:t xml:space="preserve"> ומשום הכי תלה </w:t>
      </w:r>
      <w:proofErr w:type="spellStart"/>
      <w:r w:rsidR="009528AE" w:rsidRPr="00183A1F">
        <w:rPr>
          <w:rtl/>
        </w:rPr>
        <w:t>אביי</w:t>
      </w:r>
      <w:proofErr w:type="spellEnd"/>
      <w:r w:rsidR="009528AE" w:rsidRPr="00183A1F">
        <w:rPr>
          <w:rtl/>
        </w:rPr>
        <w:t xml:space="preserve"> טעם ההיתר בדבר שאינו </w:t>
      </w:r>
      <w:proofErr w:type="spellStart"/>
      <w:r w:rsidR="009528AE" w:rsidRPr="00183A1F">
        <w:rPr>
          <w:rtl/>
        </w:rPr>
        <w:t>מתכוין</w:t>
      </w:r>
      <w:proofErr w:type="spellEnd"/>
      <w:r w:rsidR="009528AE" w:rsidRPr="00183A1F">
        <w:rPr>
          <w:rtl/>
        </w:rPr>
        <w:t xml:space="preserve"> משום דאז </w:t>
      </w:r>
      <w:proofErr w:type="spellStart"/>
      <w:r w:rsidR="009528AE" w:rsidRPr="00183A1F">
        <w:rPr>
          <w:rtl/>
        </w:rPr>
        <w:t>ליכא</w:t>
      </w:r>
      <w:proofErr w:type="spellEnd"/>
      <w:r w:rsidR="009528AE" w:rsidRPr="00183A1F">
        <w:rPr>
          <w:rtl/>
        </w:rPr>
        <w:t xml:space="preserve"> אלא </w:t>
      </w:r>
      <w:proofErr w:type="spellStart"/>
      <w:r w:rsidR="009528AE" w:rsidRPr="00183A1F">
        <w:rPr>
          <w:rtl/>
        </w:rPr>
        <w:t>איסורא</w:t>
      </w:r>
      <w:proofErr w:type="spellEnd"/>
      <w:r w:rsidR="009528AE" w:rsidRPr="00183A1F">
        <w:rPr>
          <w:rtl/>
        </w:rPr>
        <w:t xml:space="preserve"> דרבנן כיון דהוי פסיק </w:t>
      </w:r>
      <w:proofErr w:type="spellStart"/>
      <w:r w:rsidR="009528AE" w:rsidRPr="00183A1F">
        <w:rPr>
          <w:rtl/>
        </w:rPr>
        <w:t>רישיה</w:t>
      </w:r>
      <w:proofErr w:type="spellEnd"/>
      <w:r w:rsidR="009528AE" w:rsidRPr="00183A1F">
        <w:rPr>
          <w:rtl/>
        </w:rPr>
        <w:t xml:space="preserve"> ואין שבות במקדש אבל </w:t>
      </w:r>
      <w:proofErr w:type="spellStart"/>
      <w:r w:rsidR="009528AE" w:rsidRPr="00183A1F">
        <w:rPr>
          <w:rtl/>
        </w:rPr>
        <w:t>במתכוין</w:t>
      </w:r>
      <w:proofErr w:type="spellEnd"/>
      <w:r w:rsidR="009528AE" w:rsidRPr="00183A1F">
        <w:rPr>
          <w:rtl/>
        </w:rPr>
        <w:t xml:space="preserve"> אסור מן התורה. ויש ראיה לזה </w:t>
      </w:r>
      <w:proofErr w:type="spellStart"/>
      <w:r w:rsidR="009528AE" w:rsidRPr="00183A1F">
        <w:rPr>
          <w:rtl/>
        </w:rPr>
        <w:t>ממ"ש</w:t>
      </w:r>
      <w:proofErr w:type="spellEnd"/>
      <w:r w:rsidR="009528AE" w:rsidRPr="00183A1F">
        <w:rPr>
          <w:rtl/>
        </w:rPr>
        <w:t xml:space="preserve"> רבינו ז"ל </w:t>
      </w:r>
      <w:proofErr w:type="spellStart"/>
      <w:r w:rsidR="009528AE" w:rsidRPr="00183A1F">
        <w:rPr>
          <w:rtl/>
        </w:rPr>
        <w:t>בפי"ב</w:t>
      </w:r>
      <w:proofErr w:type="spellEnd"/>
      <w:r w:rsidR="009528AE" w:rsidRPr="00183A1F">
        <w:rPr>
          <w:rtl/>
        </w:rPr>
        <w:t xml:space="preserve"> מהלכות שבת בתחילתו המכבה גחלת של מתכת פטור ואם </w:t>
      </w:r>
      <w:proofErr w:type="spellStart"/>
      <w:r w:rsidR="009528AE" w:rsidRPr="00183A1F">
        <w:rPr>
          <w:rtl/>
        </w:rPr>
        <w:t>נתכוין</w:t>
      </w:r>
      <w:proofErr w:type="spellEnd"/>
      <w:r w:rsidR="009528AE" w:rsidRPr="00183A1F">
        <w:rPr>
          <w:rtl/>
        </w:rPr>
        <w:t xml:space="preserve"> לצרף חייב וכתב שם ה</w:t>
      </w:r>
      <w:r w:rsidR="00785414">
        <w:rPr>
          <w:rFonts w:hint="cs"/>
          <w:rtl/>
        </w:rPr>
        <w:t xml:space="preserve">רב </w:t>
      </w:r>
      <w:r w:rsidR="009528AE" w:rsidRPr="00183A1F">
        <w:rPr>
          <w:rtl/>
        </w:rPr>
        <w:t>ה</w:t>
      </w:r>
      <w:r w:rsidR="00785414">
        <w:rPr>
          <w:rFonts w:hint="cs"/>
          <w:rtl/>
        </w:rPr>
        <w:t>מגיד</w:t>
      </w:r>
      <w:r w:rsidR="009528AE" w:rsidRPr="00183A1F">
        <w:rPr>
          <w:rtl/>
        </w:rPr>
        <w:t xml:space="preserve"> ז"ל שכל שאינו </w:t>
      </w:r>
      <w:proofErr w:type="spellStart"/>
      <w:r w:rsidR="009528AE" w:rsidRPr="00183A1F">
        <w:rPr>
          <w:rtl/>
        </w:rPr>
        <w:t>מתכוין</w:t>
      </w:r>
      <w:proofErr w:type="spellEnd"/>
      <w:r w:rsidR="009528AE" w:rsidRPr="00183A1F">
        <w:rPr>
          <w:rtl/>
        </w:rPr>
        <w:t xml:space="preserve"> אין ראוי לומר בו פסיק </w:t>
      </w:r>
      <w:proofErr w:type="spellStart"/>
      <w:r w:rsidR="009528AE" w:rsidRPr="00183A1F">
        <w:rPr>
          <w:rtl/>
        </w:rPr>
        <w:t>רישיה</w:t>
      </w:r>
      <w:proofErr w:type="spellEnd"/>
      <w:r w:rsidR="009528AE" w:rsidRPr="00183A1F">
        <w:rPr>
          <w:rtl/>
        </w:rPr>
        <w:t xml:space="preserve"> ולא ימות </w:t>
      </w:r>
      <w:proofErr w:type="spellStart"/>
      <w:r w:rsidR="009528AE" w:rsidRPr="00183A1F">
        <w:rPr>
          <w:rtl/>
        </w:rPr>
        <w:t>וליחייב</w:t>
      </w:r>
      <w:proofErr w:type="spellEnd"/>
      <w:r w:rsidR="009528AE" w:rsidRPr="00183A1F">
        <w:rPr>
          <w:rtl/>
        </w:rPr>
        <w:t xml:space="preserve"> מפני שכשהוא </w:t>
      </w:r>
      <w:proofErr w:type="spellStart"/>
      <w:r w:rsidR="009528AE" w:rsidRPr="00183A1F">
        <w:rPr>
          <w:rtl/>
        </w:rPr>
        <w:t>מתכוין</w:t>
      </w:r>
      <w:proofErr w:type="spellEnd"/>
      <w:r w:rsidR="009528AE" w:rsidRPr="00183A1F">
        <w:rPr>
          <w:rtl/>
        </w:rPr>
        <w:t xml:space="preserve"> עושה מלאכה </w:t>
      </w:r>
      <w:proofErr w:type="spellStart"/>
      <w:r w:rsidR="009528AE" w:rsidRPr="00183A1F">
        <w:rPr>
          <w:rtl/>
        </w:rPr>
        <w:t>וכו</w:t>
      </w:r>
      <w:proofErr w:type="spellEnd"/>
      <w:r w:rsidR="00785414">
        <w:rPr>
          <w:rFonts w:hint="cs"/>
          <w:rtl/>
        </w:rPr>
        <w:t>'</w:t>
      </w:r>
      <w:r>
        <w:rPr>
          <w:rFonts w:hint="cs"/>
          <w:rtl/>
        </w:rPr>
        <w:t>"</w:t>
      </w:r>
      <w:r w:rsidR="00785414">
        <w:rPr>
          <w:rFonts w:hint="cs"/>
          <w:rtl/>
        </w:rPr>
        <w:t>.</w:t>
      </w:r>
      <w:r w:rsidR="009528AE" w:rsidRPr="00183A1F">
        <w:rPr>
          <w:rStyle w:val="a7"/>
          <w:rFonts w:ascii="Narkisim" w:hAnsi="Narkisim"/>
          <w:rtl/>
        </w:rPr>
        <w:footnoteReference w:id="5"/>
      </w:r>
    </w:p>
    <w:p w:rsidR="009528AE" w:rsidRPr="00183A1F" w:rsidRDefault="00E73681" w:rsidP="00F55AF7">
      <w:pPr>
        <w:pStyle w:val="5"/>
        <w:rPr>
          <w:rtl/>
        </w:rPr>
      </w:pPr>
      <w:r>
        <w:rPr>
          <w:rFonts w:hint="cs"/>
          <w:rtl/>
        </w:rPr>
        <w:t xml:space="preserve">(לחם משנה עבודת יום הכיפורים, </w:t>
      </w:r>
      <w:r w:rsidR="00F55AF7">
        <w:rPr>
          <w:rFonts w:hint="cs"/>
          <w:rtl/>
        </w:rPr>
        <w:t xml:space="preserve">פ"ב </w:t>
      </w:r>
      <w:proofErr w:type="spellStart"/>
      <w:r w:rsidR="00F55AF7">
        <w:rPr>
          <w:rFonts w:hint="cs"/>
          <w:rtl/>
        </w:rPr>
        <w:t>ה"ד</w:t>
      </w:r>
      <w:proofErr w:type="spellEnd"/>
      <w:r>
        <w:rPr>
          <w:rFonts w:hint="cs"/>
          <w:rtl/>
        </w:rPr>
        <w:t>)</w:t>
      </w:r>
      <w:r w:rsidR="009528AE" w:rsidRPr="00183A1F">
        <w:rPr>
          <w:rtl/>
        </w:rPr>
        <w:t xml:space="preserve"> </w:t>
      </w:r>
    </w:p>
    <w:p w:rsidR="009528AE" w:rsidRPr="00183A1F" w:rsidRDefault="00785414" w:rsidP="00CA2CC3">
      <w:pPr>
        <w:rPr>
          <w:rtl/>
        </w:rPr>
      </w:pPr>
      <w:r>
        <w:rPr>
          <w:rFonts w:hint="cs"/>
          <w:rtl/>
        </w:rPr>
        <w:t>על כל פנים</w:t>
      </w:r>
      <w:r w:rsidR="009528AE" w:rsidRPr="00183A1F">
        <w:rPr>
          <w:rtl/>
        </w:rPr>
        <w:t xml:space="preserve">, בין אם נקבל את פירוש המ"מ או את פירוש </w:t>
      </w:r>
      <w:proofErr w:type="spellStart"/>
      <w:r w:rsidR="009528AE" w:rsidRPr="00183A1F">
        <w:rPr>
          <w:rtl/>
        </w:rPr>
        <w:t>הלח"מ</w:t>
      </w:r>
      <w:proofErr w:type="spellEnd"/>
      <w:r w:rsidR="009528AE" w:rsidRPr="00183A1F">
        <w:rPr>
          <w:rtl/>
        </w:rPr>
        <w:t xml:space="preserve">, נראה ברור מדברי הרמב"ם שהוא לפחות אוסר פסיק </w:t>
      </w:r>
      <w:proofErr w:type="spellStart"/>
      <w:r w:rsidR="009528AE" w:rsidRPr="00183A1F">
        <w:rPr>
          <w:rtl/>
        </w:rPr>
        <w:t>רישיה</w:t>
      </w:r>
      <w:proofErr w:type="spellEnd"/>
      <w:r w:rsidR="009528AE" w:rsidRPr="00183A1F">
        <w:rPr>
          <w:rtl/>
        </w:rPr>
        <w:t xml:space="preserve"> דלא ניחא ליה, ואינו מתיר כשיטת הערוך, שהרי בו</w:t>
      </w:r>
      <w:r>
        <w:rPr>
          <w:rFonts w:hint="cs"/>
          <w:rtl/>
        </w:rPr>
        <w:t>ו</w:t>
      </w:r>
      <w:r>
        <w:rPr>
          <w:rtl/>
        </w:rPr>
        <w:t>דאי לא ניחא ליה בצירוף העששיות</w:t>
      </w:r>
      <w:r>
        <w:rPr>
          <w:rFonts w:hint="cs"/>
          <w:rtl/>
        </w:rPr>
        <w:t>.</w:t>
      </w:r>
      <w:r>
        <w:rPr>
          <w:rtl/>
        </w:rPr>
        <w:t xml:space="preserve"> </w:t>
      </w:r>
      <w:r w:rsidR="009528AE" w:rsidRPr="00183A1F">
        <w:rPr>
          <w:rtl/>
        </w:rPr>
        <w:t xml:space="preserve">אם </w:t>
      </w:r>
      <w:r>
        <w:rPr>
          <w:rFonts w:hint="cs"/>
          <w:rtl/>
        </w:rPr>
        <w:t xml:space="preserve">הרמב"ם </w:t>
      </w:r>
      <w:r w:rsidR="009528AE" w:rsidRPr="00183A1F">
        <w:rPr>
          <w:rtl/>
        </w:rPr>
        <w:t xml:space="preserve">היה סבור כערוך, </w:t>
      </w:r>
      <w:r>
        <w:rPr>
          <w:rFonts w:hint="cs"/>
          <w:rtl/>
        </w:rPr>
        <w:t xml:space="preserve">הוא </w:t>
      </w:r>
      <w:r w:rsidR="009528AE" w:rsidRPr="00183A1F">
        <w:rPr>
          <w:rtl/>
        </w:rPr>
        <w:t xml:space="preserve">לא היה נזקק ליסוד של </w:t>
      </w:r>
      <w:r>
        <w:rPr>
          <w:rFonts w:hint="cs"/>
          <w:rtl/>
        </w:rPr>
        <w:t>'</w:t>
      </w:r>
      <w:r w:rsidR="009528AE" w:rsidRPr="00183A1F">
        <w:rPr>
          <w:rtl/>
        </w:rPr>
        <w:t>אין שבות במקדש</w:t>
      </w:r>
      <w:r>
        <w:rPr>
          <w:rFonts w:hint="cs"/>
          <w:rtl/>
        </w:rPr>
        <w:t>'</w:t>
      </w:r>
      <w:r w:rsidR="009528AE" w:rsidRPr="00183A1F">
        <w:rPr>
          <w:rtl/>
        </w:rPr>
        <w:t xml:space="preserve"> כדי להתיר, והיה לו להתיר גם בלא </w:t>
      </w:r>
      <w:r>
        <w:rPr>
          <w:rFonts w:hint="cs"/>
          <w:rtl/>
        </w:rPr>
        <w:t>שיקול זה</w:t>
      </w:r>
      <w:r w:rsidR="009528AE" w:rsidRPr="00183A1F">
        <w:rPr>
          <w:rtl/>
        </w:rPr>
        <w:t>.</w:t>
      </w:r>
    </w:p>
    <w:p w:rsidR="00785414" w:rsidRDefault="009528AE" w:rsidP="00CA2CC3">
      <w:pPr>
        <w:rPr>
          <w:rtl/>
        </w:rPr>
      </w:pPr>
      <w:r w:rsidRPr="00183A1F">
        <w:rPr>
          <w:rtl/>
        </w:rPr>
        <w:t xml:space="preserve">אמנם, יש לדחות את האמור עד כה, אם נאמר שלעניין צירוף העששיות לא מדובר בפסיק </w:t>
      </w:r>
      <w:proofErr w:type="spellStart"/>
      <w:r w:rsidRPr="00183A1F">
        <w:rPr>
          <w:rtl/>
        </w:rPr>
        <w:t>רישיה</w:t>
      </w:r>
      <w:proofErr w:type="spellEnd"/>
      <w:r w:rsidRPr="00183A1F">
        <w:rPr>
          <w:rtl/>
        </w:rPr>
        <w:t>, וממילא הוא היתר גמור, ככל דבר שאין מ</w:t>
      </w:r>
      <w:r w:rsidR="00785414">
        <w:rPr>
          <w:rtl/>
        </w:rPr>
        <w:t>תכוון שהרמב"ם הכריע בו להיתר. א</w:t>
      </w:r>
      <w:r w:rsidR="00CF652B">
        <w:rPr>
          <w:rFonts w:hint="cs"/>
          <w:rtl/>
        </w:rPr>
        <w:t>ך</w:t>
      </w:r>
      <w:r w:rsidRPr="00183A1F">
        <w:rPr>
          <w:rtl/>
        </w:rPr>
        <w:t>,</w:t>
      </w:r>
      <w:r w:rsidR="00785414">
        <w:rPr>
          <w:rFonts w:hint="cs"/>
          <w:rtl/>
        </w:rPr>
        <w:t xml:space="preserve"> </w:t>
      </w:r>
      <w:r w:rsidRPr="00183A1F">
        <w:rPr>
          <w:rtl/>
        </w:rPr>
        <w:t>אפשר שהרמב"ם סבור שיש כאן איסור דרבנן מצד כיבוי העששיות ולא מצד צירופן, כדברי</w:t>
      </w:r>
      <w:r w:rsidR="00CF652B">
        <w:rPr>
          <w:rtl/>
        </w:rPr>
        <w:t xml:space="preserve"> הרמב"ם </w:t>
      </w:r>
      <w:r w:rsidRPr="00183A1F">
        <w:rPr>
          <w:rtl/>
        </w:rPr>
        <w:t>שבת</w:t>
      </w:r>
      <w:r w:rsidR="00785414">
        <w:rPr>
          <w:rFonts w:hint="cs"/>
          <w:rtl/>
        </w:rPr>
        <w:t xml:space="preserve"> בפרק י"ב מש</w:t>
      </w:r>
      <w:r w:rsidR="00CF652B">
        <w:rPr>
          <w:rtl/>
        </w:rPr>
        <w:t xml:space="preserve"> </w:t>
      </w:r>
      <w:r w:rsidRPr="00183A1F">
        <w:rPr>
          <w:rtl/>
        </w:rPr>
        <w:t xml:space="preserve">וז"ל:  </w:t>
      </w:r>
    </w:p>
    <w:p w:rsidR="00CF652B" w:rsidRDefault="00CF652B" w:rsidP="00CF652B">
      <w:pPr>
        <w:pStyle w:val="aa"/>
        <w:rPr>
          <w:rtl/>
        </w:rPr>
      </w:pPr>
      <w:r>
        <w:rPr>
          <w:rFonts w:hint="cs"/>
          <w:rtl/>
        </w:rPr>
        <w:lastRenderedPageBreak/>
        <w:t>"</w:t>
      </w:r>
      <w:r w:rsidR="009528AE" w:rsidRPr="00183A1F">
        <w:rPr>
          <w:rtl/>
        </w:rPr>
        <w:t xml:space="preserve">המכבה כל שהוא חייב, אחד המכבה את הנר ואחד המכבה את הגחלת של עץ, </w:t>
      </w:r>
      <w:r w:rsidR="009528AE" w:rsidRPr="00183A1F">
        <w:rPr>
          <w:b/>
          <w:bCs/>
          <w:u w:val="single"/>
          <w:rtl/>
        </w:rPr>
        <w:t>אבל המכבה גחלת של מתכת פטור</w:t>
      </w:r>
      <w:r w:rsidR="009528AE" w:rsidRPr="00183A1F">
        <w:rPr>
          <w:rtl/>
        </w:rPr>
        <w:t xml:space="preserve">, ואם </w:t>
      </w:r>
      <w:proofErr w:type="spellStart"/>
      <w:r w:rsidR="009528AE" w:rsidRPr="00183A1F">
        <w:rPr>
          <w:rtl/>
        </w:rPr>
        <w:t>נתכוין</w:t>
      </w:r>
      <w:proofErr w:type="spellEnd"/>
      <w:r w:rsidR="009528AE" w:rsidRPr="00183A1F">
        <w:rPr>
          <w:rtl/>
        </w:rPr>
        <w:t xml:space="preserve"> לצרף חייב, שכן </w:t>
      </w:r>
      <w:proofErr w:type="spellStart"/>
      <w:r w:rsidR="009528AE" w:rsidRPr="00183A1F">
        <w:rPr>
          <w:rtl/>
        </w:rPr>
        <w:t>לוטשי</w:t>
      </w:r>
      <w:proofErr w:type="spellEnd"/>
      <w:r w:rsidR="009528AE" w:rsidRPr="00183A1F">
        <w:rPr>
          <w:rtl/>
        </w:rPr>
        <w:t xml:space="preserve"> הברזל עושים מחמים את הברזל עד שיעשה גחלת </w:t>
      </w:r>
      <w:proofErr w:type="spellStart"/>
      <w:r w:rsidR="009528AE" w:rsidRPr="00183A1F">
        <w:rPr>
          <w:rtl/>
        </w:rPr>
        <w:t>ומכבין</w:t>
      </w:r>
      <w:proofErr w:type="spellEnd"/>
      <w:r w:rsidR="009528AE" w:rsidRPr="00183A1F">
        <w:rPr>
          <w:rtl/>
        </w:rPr>
        <w:t xml:space="preserve"> אותו במים כדי לחסמו, וזהו לצרף שהעושה אותו חייב והוא תולדת מכבה</w:t>
      </w:r>
      <w:r>
        <w:rPr>
          <w:rFonts w:hint="cs"/>
          <w:rtl/>
        </w:rPr>
        <w:t>"</w:t>
      </w:r>
    </w:p>
    <w:p w:rsidR="00785414" w:rsidRDefault="00CF652B" w:rsidP="007B6FBE">
      <w:pPr>
        <w:pStyle w:val="5"/>
        <w:rPr>
          <w:rtl/>
        </w:rPr>
      </w:pPr>
      <w:r>
        <w:rPr>
          <w:rFonts w:hint="cs"/>
          <w:rtl/>
        </w:rPr>
        <w:t xml:space="preserve">(רמב"ם שבת, </w:t>
      </w:r>
      <w:proofErr w:type="spellStart"/>
      <w:r w:rsidR="007B6FBE">
        <w:rPr>
          <w:rFonts w:hint="cs"/>
          <w:rtl/>
        </w:rPr>
        <w:t>פי"ב</w:t>
      </w:r>
      <w:proofErr w:type="spellEnd"/>
      <w:r w:rsidR="007B6FBE">
        <w:rPr>
          <w:rFonts w:hint="cs"/>
          <w:rtl/>
        </w:rPr>
        <w:t xml:space="preserve"> </w:t>
      </w:r>
      <w:proofErr w:type="spellStart"/>
      <w:r w:rsidR="007B6FBE">
        <w:rPr>
          <w:rFonts w:hint="cs"/>
          <w:rtl/>
        </w:rPr>
        <w:t>ה"ב</w:t>
      </w:r>
      <w:proofErr w:type="spellEnd"/>
      <w:r>
        <w:rPr>
          <w:rFonts w:hint="cs"/>
          <w:rtl/>
        </w:rPr>
        <w:t>)</w:t>
      </w:r>
    </w:p>
    <w:p w:rsidR="00CF652B" w:rsidRDefault="009528AE" w:rsidP="00CA2CC3">
      <w:pPr>
        <w:rPr>
          <w:rtl/>
        </w:rPr>
      </w:pPr>
      <w:proofErr w:type="spellStart"/>
      <w:r w:rsidRPr="00183A1F">
        <w:rPr>
          <w:rtl/>
        </w:rPr>
        <w:t>בנידוננו</w:t>
      </w:r>
      <w:proofErr w:type="spellEnd"/>
      <w:r w:rsidRPr="00183A1F">
        <w:rPr>
          <w:rtl/>
        </w:rPr>
        <w:t xml:space="preserve">, אין כאן כוונת צירוף, ואף אינו מוכרח שיהיה צירוף, ומ"מ יש כאן כיבוי גחלת של מתכת בהטלתה למים, ובזה יש לדעת הרמב"ם איסור דרבנן, ולפיכך הוצרכו לומר בגמרא בטעם ההיתר – אין שבות במקדש. אף בירושלמי יומא </w:t>
      </w:r>
      <w:r w:rsidR="00CF652B">
        <w:rPr>
          <w:rtl/>
        </w:rPr>
        <w:t xml:space="preserve">אמרו: </w:t>
      </w:r>
    </w:p>
    <w:p w:rsidR="00CF652B" w:rsidRDefault="00CF652B" w:rsidP="00CF652B">
      <w:pPr>
        <w:pStyle w:val="aa"/>
        <w:rPr>
          <w:rtl/>
        </w:rPr>
      </w:pPr>
      <w:r>
        <w:rPr>
          <w:rFonts w:hint="cs"/>
          <w:rtl/>
        </w:rPr>
        <w:t>"</w:t>
      </w:r>
      <w:r w:rsidR="009528AE" w:rsidRPr="00183A1F">
        <w:rPr>
          <w:rtl/>
        </w:rPr>
        <w:t xml:space="preserve">תני </w:t>
      </w:r>
      <w:proofErr w:type="spellStart"/>
      <w:r w:rsidR="009528AE" w:rsidRPr="00183A1F">
        <w:rPr>
          <w:rtl/>
        </w:rPr>
        <w:t>א"ר</w:t>
      </w:r>
      <w:proofErr w:type="spellEnd"/>
      <w:r w:rsidR="009528AE" w:rsidRPr="00183A1F">
        <w:rPr>
          <w:rtl/>
        </w:rPr>
        <w:t xml:space="preserve"> יהודה עששות של ברזל היו </w:t>
      </w:r>
      <w:proofErr w:type="spellStart"/>
      <w:r w:rsidR="009528AE" w:rsidRPr="00183A1F">
        <w:rPr>
          <w:rtl/>
        </w:rPr>
        <w:t>מרתיחין</w:t>
      </w:r>
      <w:proofErr w:type="spellEnd"/>
      <w:r w:rsidR="009528AE" w:rsidRPr="00183A1F">
        <w:rPr>
          <w:rtl/>
        </w:rPr>
        <w:t xml:space="preserve"> אותן מע</w:t>
      </w:r>
      <w:r>
        <w:rPr>
          <w:rFonts w:hint="cs"/>
          <w:rtl/>
        </w:rPr>
        <w:t xml:space="preserve">רב </w:t>
      </w:r>
      <w:r w:rsidR="009528AE" w:rsidRPr="00183A1F">
        <w:rPr>
          <w:rtl/>
        </w:rPr>
        <w:t xml:space="preserve">יוה"כ </w:t>
      </w:r>
      <w:proofErr w:type="spellStart"/>
      <w:r w:rsidR="009528AE" w:rsidRPr="00183A1F">
        <w:rPr>
          <w:rtl/>
        </w:rPr>
        <w:t>ומטילין</w:t>
      </w:r>
      <w:proofErr w:type="spellEnd"/>
      <w:r w:rsidR="009528AE" w:rsidRPr="00183A1F">
        <w:rPr>
          <w:rtl/>
        </w:rPr>
        <w:t xml:space="preserve"> לתוך </w:t>
      </w:r>
      <w:proofErr w:type="spellStart"/>
      <w:r w:rsidR="009528AE" w:rsidRPr="00183A1F">
        <w:rPr>
          <w:rtl/>
        </w:rPr>
        <w:t>הצונין</w:t>
      </w:r>
      <w:proofErr w:type="spellEnd"/>
      <w:r w:rsidR="009528AE" w:rsidRPr="00183A1F">
        <w:rPr>
          <w:rtl/>
        </w:rPr>
        <w:t xml:space="preserve"> כדי שתפיג צינתן ולא נמצא כמכבה ביוה"כ ... אלא </w:t>
      </w:r>
      <w:proofErr w:type="spellStart"/>
      <w:r w:rsidR="009528AE" w:rsidRPr="00183A1F">
        <w:rPr>
          <w:rtl/>
        </w:rPr>
        <w:t>מיסבור</w:t>
      </w:r>
      <w:proofErr w:type="spellEnd"/>
      <w:r w:rsidR="009528AE" w:rsidRPr="00183A1F">
        <w:rPr>
          <w:rtl/>
        </w:rPr>
        <w:t xml:space="preserve"> סבר ר' יודה שאין תולדת האש כאש אלא כיני ר' יודה סבר </w:t>
      </w:r>
      <w:proofErr w:type="spellStart"/>
      <w:r w:rsidR="009528AE" w:rsidRPr="00183A1F">
        <w:rPr>
          <w:rtl/>
        </w:rPr>
        <w:t>מימר</w:t>
      </w:r>
      <w:proofErr w:type="spellEnd"/>
      <w:r w:rsidR="009528AE" w:rsidRPr="00183A1F">
        <w:rPr>
          <w:rtl/>
        </w:rPr>
        <w:t xml:space="preserve"> שאין תולדת אש כאש ורבנן </w:t>
      </w:r>
      <w:proofErr w:type="spellStart"/>
      <w:r w:rsidR="009528AE" w:rsidRPr="00183A1F">
        <w:rPr>
          <w:rtl/>
        </w:rPr>
        <w:t>סברין</w:t>
      </w:r>
      <w:proofErr w:type="spellEnd"/>
      <w:r w:rsidR="009528AE" w:rsidRPr="00183A1F">
        <w:rPr>
          <w:rtl/>
        </w:rPr>
        <w:t xml:space="preserve"> </w:t>
      </w:r>
      <w:proofErr w:type="spellStart"/>
      <w:r w:rsidR="009528AE" w:rsidRPr="00183A1F">
        <w:rPr>
          <w:rtl/>
        </w:rPr>
        <w:t>מימר</w:t>
      </w:r>
      <w:proofErr w:type="spellEnd"/>
      <w:r w:rsidR="009528AE" w:rsidRPr="00183A1F">
        <w:rPr>
          <w:rtl/>
        </w:rPr>
        <w:t xml:space="preserve"> תולדת אש כאש</w:t>
      </w:r>
      <w:r>
        <w:rPr>
          <w:rFonts w:hint="cs"/>
          <w:rtl/>
        </w:rPr>
        <w:t>"</w:t>
      </w:r>
      <w:r w:rsidR="009528AE" w:rsidRPr="00183A1F">
        <w:rPr>
          <w:rtl/>
        </w:rPr>
        <w:t xml:space="preserve">. </w:t>
      </w:r>
    </w:p>
    <w:p w:rsidR="00CF652B" w:rsidRDefault="00CF652B" w:rsidP="007B6FBE">
      <w:pPr>
        <w:pStyle w:val="5"/>
        <w:rPr>
          <w:rtl/>
        </w:rPr>
      </w:pPr>
      <w:r>
        <w:rPr>
          <w:rFonts w:hint="cs"/>
          <w:rtl/>
        </w:rPr>
        <w:t xml:space="preserve">(ירושלמי יומא, </w:t>
      </w:r>
      <w:r w:rsidR="007B6FBE">
        <w:rPr>
          <w:rFonts w:hint="cs"/>
          <w:rtl/>
        </w:rPr>
        <w:t>פ"ג ה"ה)</w:t>
      </w:r>
    </w:p>
    <w:p w:rsidR="00CA2CC3" w:rsidRDefault="009528AE" w:rsidP="00CA2CC3">
      <w:pPr>
        <w:rPr>
          <w:rtl/>
        </w:rPr>
      </w:pPr>
      <w:r w:rsidRPr="00183A1F">
        <w:rPr>
          <w:rtl/>
        </w:rPr>
        <w:t xml:space="preserve">במשנה </w:t>
      </w:r>
      <w:proofErr w:type="spellStart"/>
      <w:r w:rsidRPr="00183A1F">
        <w:rPr>
          <w:rtl/>
        </w:rPr>
        <w:t>ביומא</w:t>
      </w:r>
      <w:proofErr w:type="spellEnd"/>
      <w:r w:rsidRPr="00183A1F">
        <w:rPr>
          <w:rtl/>
        </w:rPr>
        <w:t xml:space="preserve"> שם נחלקו</w:t>
      </w:r>
      <w:r w:rsidR="00CA2CC3">
        <w:rPr>
          <w:rFonts w:hint="cs"/>
          <w:rtl/>
        </w:rPr>
        <w:t xml:space="preserve"> תנאים.</w:t>
      </w:r>
      <w:r w:rsidRPr="00183A1F">
        <w:rPr>
          <w:rtl/>
        </w:rPr>
        <w:t xml:space="preserve"> ר</w:t>
      </w:r>
      <w:r w:rsidR="00CA2CC3">
        <w:rPr>
          <w:rtl/>
        </w:rPr>
        <w:t xml:space="preserve">בנן </w:t>
      </w:r>
      <w:r w:rsidRPr="00183A1F">
        <w:rPr>
          <w:rtl/>
        </w:rPr>
        <w:t>אוסרים להטיל את העששיות למים, ומתירים לחמם לו את המים מערב יוה"כ ו</w:t>
      </w:r>
      <w:r w:rsidR="00CA2CC3">
        <w:rPr>
          <w:rFonts w:hint="cs"/>
          <w:rtl/>
        </w:rPr>
        <w:t>להטיל</w:t>
      </w:r>
      <w:r w:rsidRPr="00183A1F">
        <w:rPr>
          <w:rtl/>
        </w:rPr>
        <w:t xml:space="preserve"> אותם למ</w:t>
      </w:r>
      <w:r w:rsidR="00CA2CC3">
        <w:rPr>
          <w:rtl/>
        </w:rPr>
        <w:t xml:space="preserve">קווה </w:t>
      </w:r>
      <w:proofErr w:type="spellStart"/>
      <w:r w:rsidR="00CA2CC3">
        <w:rPr>
          <w:rtl/>
        </w:rPr>
        <w:t>בויה"כ</w:t>
      </w:r>
      <w:proofErr w:type="spellEnd"/>
      <w:r w:rsidR="00CA2CC3">
        <w:rPr>
          <w:rtl/>
        </w:rPr>
        <w:t xml:space="preserve"> כדי להפיג צינתן, </w:t>
      </w:r>
      <w:r w:rsidR="00CA2CC3">
        <w:rPr>
          <w:rFonts w:hint="cs"/>
          <w:rtl/>
        </w:rPr>
        <w:t>ו</w:t>
      </w:r>
      <w:r w:rsidR="00CA2CC3">
        <w:rPr>
          <w:rtl/>
        </w:rPr>
        <w:t xml:space="preserve">רבי יהודה </w:t>
      </w:r>
      <w:r w:rsidR="00CA2CC3">
        <w:rPr>
          <w:rFonts w:hint="cs"/>
          <w:rtl/>
        </w:rPr>
        <w:t>מ</w:t>
      </w:r>
      <w:r w:rsidR="00CA2CC3">
        <w:rPr>
          <w:rtl/>
        </w:rPr>
        <w:t>תיר את הטלת העששיות למים</w:t>
      </w:r>
      <w:r w:rsidR="00CA2CC3">
        <w:rPr>
          <w:rFonts w:hint="cs"/>
          <w:rtl/>
        </w:rPr>
        <w:t>.</w:t>
      </w:r>
      <w:r w:rsidRPr="00183A1F">
        <w:rPr>
          <w:rtl/>
        </w:rPr>
        <w:t xml:space="preserve"> </w:t>
      </w:r>
      <w:r w:rsidR="00CA2CC3">
        <w:rPr>
          <w:rFonts w:hint="cs"/>
          <w:rtl/>
        </w:rPr>
        <w:t>בביאור מחלוקתם נאמר ב</w:t>
      </w:r>
      <w:r w:rsidRPr="00183A1F">
        <w:rPr>
          <w:rtl/>
        </w:rPr>
        <w:t>ירושלמי שהיא תלויה בשאלה אם המתכת הלוהטת מחום האש, שייך בה כיבוי, מפני ש</w:t>
      </w:r>
      <w:r w:rsidR="00CA2CC3">
        <w:rPr>
          <w:rtl/>
        </w:rPr>
        <w:t>תולדות האש כאש</w:t>
      </w:r>
      <w:r w:rsidRPr="00183A1F">
        <w:rPr>
          <w:rtl/>
        </w:rPr>
        <w:t xml:space="preserve"> והרי הוא כמכבה את האש, וזוהי דעת חכמים האוסרים את העששיות, </w:t>
      </w:r>
      <w:r w:rsidR="00CA2CC3">
        <w:rPr>
          <w:rtl/>
        </w:rPr>
        <w:t>או שתולדות האש אינה כאש, דהיינו</w:t>
      </w:r>
      <w:r w:rsidRPr="00183A1F">
        <w:rPr>
          <w:rtl/>
        </w:rPr>
        <w:t xml:space="preserve"> שאין דינה כאש, </w:t>
      </w:r>
      <w:r w:rsidR="00CA2CC3">
        <w:rPr>
          <w:rtl/>
        </w:rPr>
        <w:t>ולא שייך בה כיבוי גמור מן התורה</w:t>
      </w:r>
      <w:r w:rsidRPr="00183A1F">
        <w:rPr>
          <w:rtl/>
        </w:rPr>
        <w:t xml:space="preserve"> אלא מדרבנן, והותר במקדש לפי שאין שבות במקדש. וראה היטב בפירוש רבנו חננאל לסוגיה</w:t>
      </w:r>
      <w:r w:rsidR="00CA2CC3">
        <w:rPr>
          <w:rFonts w:hint="cs"/>
          <w:rtl/>
        </w:rPr>
        <w:t xml:space="preserve"> בבלי</w:t>
      </w:r>
      <w:r w:rsidRPr="00183A1F">
        <w:rPr>
          <w:rtl/>
        </w:rPr>
        <w:t xml:space="preserve"> שם, שהביא דברי הירושלמי הנ"ל לפרש את מחלוקת התנאים: </w:t>
      </w:r>
    </w:p>
    <w:p w:rsidR="00CA2CC3" w:rsidRDefault="00CA2CC3" w:rsidP="00CA2CC3">
      <w:pPr>
        <w:pStyle w:val="aa"/>
        <w:rPr>
          <w:rtl/>
        </w:rPr>
      </w:pPr>
      <w:r>
        <w:rPr>
          <w:rFonts w:hint="cs"/>
          <w:rtl/>
        </w:rPr>
        <w:t>"</w:t>
      </w:r>
      <w:proofErr w:type="spellStart"/>
      <w:r w:rsidR="009528AE" w:rsidRPr="00183A1F">
        <w:rPr>
          <w:rtl/>
        </w:rPr>
        <w:t>ואקשינן</w:t>
      </w:r>
      <w:proofErr w:type="spellEnd"/>
      <w:r w:rsidR="009528AE" w:rsidRPr="00183A1F">
        <w:rPr>
          <w:rtl/>
        </w:rPr>
        <w:t xml:space="preserve"> והלא מצרף כלומר והלא נמצא מכבה </w:t>
      </w:r>
      <w:proofErr w:type="spellStart"/>
      <w:r w:rsidR="009528AE" w:rsidRPr="00183A1F">
        <w:rPr>
          <w:rtl/>
        </w:rPr>
        <w:t>ריתוח</w:t>
      </w:r>
      <w:proofErr w:type="spellEnd"/>
      <w:r w:rsidR="009528AE" w:rsidRPr="00183A1F">
        <w:rPr>
          <w:rtl/>
        </w:rPr>
        <w:t xml:space="preserve"> האש במים וצירוף זה כאותו הצירוף </w:t>
      </w:r>
      <w:r w:rsidR="009528AE" w:rsidRPr="00183A1F">
        <w:rPr>
          <w:rtl/>
        </w:rPr>
        <w:lastRenderedPageBreak/>
        <w:t xml:space="preserve">שחלקו בו ר' יוחנן </w:t>
      </w:r>
      <w:proofErr w:type="spellStart"/>
      <w:r w:rsidR="009528AE" w:rsidRPr="00183A1F">
        <w:rPr>
          <w:rtl/>
        </w:rPr>
        <w:t>ור"ל</w:t>
      </w:r>
      <w:proofErr w:type="spellEnd"/>
      <w:r w:rsidR="009528AE" w:rsidRPr="00183A1F">
        <w:rPr>
          <w:rtl/>
        </w:rPr>
        <w:t xml:space="preserve"> </w:t>
      </w:r>
      <w:proofErr w:type="spellStart"/>
      <w:r w:rsidR="009528AE" w:rsidRPr="00183A1F">
        <w:rPr>
          <w:rtl/>
        </w:rPr>
        <w:t>בתחלת</w:t>
      </w:r>
      <w:proofErr w:type="spellEnd"/>
      <w:r w:rsidR="009528AE" w:rsidRPr="00183A1F">
        <w:rPr>
          <w:rtl/>
        </w:rPr>
        <w:t xml:space="preserve"> פ' השוכר את הפועלים </w:t>
      </w:r>
      <w:proofErr w:type="spellStart"/>
      <w:r w:rsidR="009528AE" w:rsidRPr="00183A1F">
        <w:rPr>
          <w:rtl/>
        </w:rPr>
        <w:t>בענין</w:t>
      </w:r>
      <w:proofErr w:type="spellEnd"/>
      <w:r w:rsidR="009528AE" w:rsidRPr="00183A1F">
        <w:rPr>
          <w:rtl/>
        </w:rPr>
        <w:t xml:space="preserve"> הסייף והסכין והפגיון </w:t>
      </w:r>
      <w:proofErr w:type="spellStart"/>
      <w:r w:rsidR="009528AE" w:rsidRPr="00183A1F">
        <w:rPr>
          <w:rtl/>
        </w:rPr>
        <w:t>כו</w:t>
      </w:r>
      <w:proofErr w:type="spellEnd"/>
      <w:r w:rsidR="009528AE" w:rsidRPr="00183A1F">
        <w:rPr>
          <w:rtl/>
        </w:rPr>
        <w:t xml:space="preserve">'. </w:t>
      </w:r>
      <w:proofErr w:type="spellStart"/>
      <w:r w:rsidR="009528AE" w:rsidRPr="00183A1F">
        <w:rPr>
          <w:rtl/>
        </w:rPr>
        <w:t>ואמרינן</w:t>
      </w:r>
      <w:proofErr w:type="spellEnd"/>
      <w:r w:rsidR="009528AE" w:rsidRPr="00183A1F">
        <w:rPr>
          <w:rtl/>
        </w:rPr>
        <w:t xml:space="preserve"> עלה מאימתי גמר מלאכתן ר' יוחנן אמר </w:t>
      </w:r>
      <w:proofErr w:type="spellStart"/>
      <w:r w:rsidR="009528AE" w:rsidRPr="00183A1F">
        <w:rPr>
          <w:rtl/>
        </w:rPr>
        <w:t>משיצרפנו</w:t>
      </w:r>
      <w:proofErr w:type="spellEnd"/>
      <w:r w:rsidR="009528AE" w:rsidRPr="00183A1F">
        <w:rPr>
          <w:rtl/>
        </w:rPr>
        <w:t xml:space="preserve"> בכבשן </w:t>
      </w:r>
      <w:proofErr w:type="spellStart"/>
      <w:r w:rsidR="009528AE" w:rsidRPr="00183A1F">
        <w:rPr>
          <w:rtl/>
        </w:rPr>
        <w:t>ור"ל</w:t>
      </w:r>
      <w:proofErr w:type="spellEnd"/>
      <w:r w:rsidR="009528AE" w:rsidRPr="00183A1F">
        <w:rPr>
          <w:rtl/>
        </w:rPr>
        <w:t xml:space="preserve"> אמר </w:t>
      </w:r>
      <w:proofErr w:type="spellStart"/>
      <w:r w:rsidR="009528AE" w:rsidRPr="00183A1F">
        <w:rPr>
          <w:rtl/>
        </w:rPr>
        <w:t>משיצחצחו</w:t>
      </w:r>
      <w:proofErr w:type="spellEnd"/>
      <w:r w:rsidR="009528AE" w:rsidRPr="00183A1F">
        <w:rPr>
          <w:rtl/>
        </w:rPr>
        <w:t xml:space="preserve"> במים והוא כעין כיבוי. ומצאנוהו מפורש בתלמוד א"י. תני </w:t>
      </w:r>
      <w:proofErr w:type="spellStart"/>
      <w:r w:rsidR="009528AE" w:rsidRPr="00183A1F">
        <w:rPr>
          <w:rtl/>
        </w:rPr>
        <w:t>א"ר</w:t>
      </w:r>
      <w:proofErr w:type="spellEnd"/>
      <w:r w:rsidR="009528AE" w:rsidRPr="00183A1F">
        <w:rPr>
          <w:rtl/>
        </w:rPr>
        <w:t xml:space="preserve"> יהודה עשתות של ברזל היו </w:t>
      </w:r>
      <w:proofErr w:type="spellStart"/>
      <w:r w:rsidR="009528AE" w:rsidRPr="00183A1F">
        <w:rPr>
          <w:rtl/>
        </w:rPr>
        <w:t>מרתיחין</w:t>
      </w:r>
      <w:proofErr w:type="spellEnd"/>
      <w:r w:rsidR="009528AE" w:rsidRPr="00183A1F">
        <w:rPr>
          <w:rtl/>
        </w:rPr>
        <w:t xml:space="preserve"> </w:t>
      </w:r>
      <w:proofErr w:type="spellStart"/>
      <w:r w:rsidR="009528AE" w:rsidRPr="00183A1F">
        <w:rPr>
          <w:rtl/>
        </w:rPr>
        <w:t>כו</w:t>
      </w:r>
      <w:proofErr w:type="spellEnd"/>
      <w:r w:rsidR="009528AE" w:rsidRPr="00183A1F">
        <w:rPr>
          <w:rtl/>
        </w:rPr>
        <w:t xml:space="preserve">' ולא נמצא כמכבה ביוה"כ </w:t>
      </w:r>
      <w:proofErr w:type="spellStart"/>
      <w:r w:rsidR="009528AE" w:rsidRPr="00183A1F">
        <w:rPr>
          <w:rtl/>
        </w:rPr>
        <w:t>ואוקמיה</w:t>
      </w:r>
      <w:proofErr w:type="spellEnd"/>
      <w:r w:rsidR="009528AE" w:rsidRPr="00183A1F">
        <w:rPr>
          <w:rtl/>
        </w:rPr>
        <w:t xml:space="preserve"> התם ר' יהודה סבר שאין תולדת אש כאש כלומר כיבוי </w:t>
      </w:r>
      <w:proofErr w:type="spellStart"/>
      <w:r w:rsidR="009528AE" w:rsidRPr="00183A1F">
        <w:rPr>
          <w:rtl/>
        </w:rPr>
        <w:t>ריתוח</w:t>
      </w:r>
      <w:proofErr w:type="spellEnd"/>
      <w:r w:rsidR="009528AE" w:rsidRPr="00183A1F">
        <w:rPr>
          <w:rtl/>
        </w:rPr>
        <w:t xml:space="preserve"> הברזל תולדת אש היא לפיכך אינו ככיבוי האש וזהו שאמר רב ביבי בר </w:t>
      </w:r>
      <w:proofErr w:type="spellStart"/>
      <w:r w:rsidR="009528AE" w:rsidRPr="00183A1F">
        <w:rPr>
          <w:rtl/>
        </w:rPr>
        <w:t>אביי</w:t>
      </w:r>
      <w:proofErr w:type="spellEnd"/>
      <w:r w:rsidR="009528AE" w:rsidRPr="00183A1F">
        <w:rPr>
          <w:rtl/>
        </w:rPr>
        <w:t xml:space="preserve"> שלא הגיע לצירוף כלומר</w:t>
      </w:r>
      <w:r>
        <w:rPr>
          <w:rtl/>
        </w:rPr>
        <w:t xml:space="preserve"> לא היו </w:t>
      </w:r>
      <w:proofErr w:type="spellStart"/>
      <w:r>
        <w:rPr>
          <w:rtl/>
        </w:rPr>
        <w:t>מרתיחין</w:t>
      </w:r>
      <w:proofErr w:type="spellEnd"/>
      <w:r>
        <w:rPr>
          <w:rtl/>
        </w:rPr>
        <w:t xml:space="preserve"> אותן </w:t>
      </w:r>
      <w:proofErr w:type="spellStart"/>
      <w:r>
        <w:rPr>
          <w:rtl/>
        </w:rPr>
        <w:t>ריתוח</w:t>
      </w:r>
      <w:proofErr w:type="spellEnd"/>
      <w:r>
        <w:rPr>
          <w:rtl/>
        </w:rPr>
        <w:t xml:space="preserve"> הרבה</w:t>
      </w:r>
      <w:r>
        <w:rPr>
          <w:rFonts w:hint="cs"/>
          <w:rtl/>
        </w:rPr>
        <w:t>"</w:t>
      </w:r>
      <w:r w:rsidR="009528AE" w:rsidRPr="00183A1F">
        <w:rPr>
          <w:rtl/>
        </w:rPr>
        <w:t xml:space="preserve">. </w:t>
      </w:r>
    </w:p>
    <w:p w:rsidR="00CA2CC3" w:rsidRDefault="00CA2CC3" w:rsidP="00CA2CC3">
      <w:pPr>
        <w:pStyle w:val="5"/>
        <w:rPr>
          <w:rtl/>
        </w:rPr>
      </w:pPr>
      <w:r>
        <w:rPr>
          <w:rFonts w:hint="cs"/>
          <w:rtl/>
        </w:rPr>
        <w:t>(רבנו חננאל יומא, לד ע"ב)</w:t>
      </w:r>
    </w:p>
    <w:p w:rsidR="009528AE" w:rsidRPr="00183A1F" w:rsidRDefault="009528AE" w:rsidP="00CA2CC3">
      <w:pPr>
        <w:rPr>
          <w:rtl/>
        </w:rPr>
      </w:pPr>
      <w:r w:rsidRPr="00183A1F">
        <w:rPr>
          <w:rtl/>
        </w:rPr>
        <w:t xml:space="preserve">אמנם, </w:t>
      </w:r>
      <w:proofErr w:type="spellStart"/>
      <w:r w:rsidRPr="00183A1F">
        <w:rPr>
          <w:rtl/>
        </w:rPr>
        <w:t>הר"ח</w:t>
      </w:r>
      <w:proofErr w:type="spellEnd"/>
      <w:r w:rsidRPr="00183A1F">
        <w:rPr>
          <w:rtl/>
        </w:rPr>
        <w:t xml:space="preserve"> מפרש את מסקנת הסוגיה שלא כשיטת הרמב"</w:t>
      </w:r>
      <w:r w:rsidR="002314EC">
        <w:rPr>
          <w:rtl/>
        </w:rPr>
        <w:t>ם, מדין מלאכה שאינה צריכה לגופה</w:t>
      </w:r>
      <w:r w:rsidRPr="00183A1F">
        <w:rPr>
          <w:rtl/>
        </w:rPr>
        <w:t xml:space="preserve"> עיי"ש, אבל הרמב"ם יפרש שסיבת ההיתר היא מפני שהצירוף שהוא כיבוי המתכת אסור רק מדרבנן</w:t>
      </w:r>
      <w:r w:rsidR="002314EC">
        <w:rPr>
          <w:rFonts w:hint="cs"/>
          <w:rtl/>
        </w:rPr>
        <w:t>,</w:t>
      </w:r>
      <w:r w:rsidRPr="00183A1F">
        <w:rPr>
          <w:rtl/>
        </w:rPr>
        <w:t xml:space="preserve"> מפני שתולדות האש אינן כאש, ואין שבות במקדש.</w:t>
      </w:r>
    </w:p>
    <w:p w:rsidR="009528AE" w:rsidRDefault="009528AE" w:rsidP="002314EC">
      <w:pPr>
        <w:rPr>
          <w:rtl/>
        </w:rPr>
      </w:pPr>
      <w:r w:rsidRPr="00183A1F">
        <w:rPr>
          <w:rtl/>
        </w:rPr>
        <w:t xml:space="preserve">לדרך זו בהבנת הרמב"ם, אין לראות בפסק זה ראיה לעניין עמדתו בפסיק </w:t>
      </w:r>
      <w:proofErr w:type="spellStart"/>
      <w:r w:rsidRPr="00183A1F">
        <w:rPr>
          <w:rtl/>
        </w:rPr>
        <w:t>רישיה</w:t>
      </w:r>
      <w:proofErr w:type="spellEnd"/>
      <w:r w:rsidRPr="00183A1F">
        <w:rPr>
          <w:rtl/>
        </w:rPr>
        <w:t xml:space="preserve"> דלא ניחא ליה, אם חולק על הערוך או מסכים לו.</w:t>
      </w:r>
    </w:p>
    <w:p w:rsidR="004A03EB" w:rsidRDefault="007B6FBE" w:rsidP="004A03EB">
      <w:pPr>
        <w:pStyle w:val="4"/>
        <w:rPr>
          <w:rtl/>
        </w:rPr>
      </w:pPr>
      <w:r>
        <w:rPr>
          <w:rFonts w:hint="cs"/>
          <w:rtl/>
        </w:rPr>
        <w:t xml:space="preserve">פסק הרמב"ם בפסיק </w:t>
      </w:r>
      <w:proofErr w:type="spellStart"/>
      <w:r>
        <w:rPr>
          <w:rFonts w:hint="cs"/>
          <w:rtl/>
        </w:rPr>
        <w:t>רישיה</w:t>
      </w:r>
      <w:proofErr w:type="spellEnd"/>
    </w:p>
    <w:p w:rsidR="004A03EB" w:rsidRDefault="009528AE" w:rsidP="004A03EB">
      <w:pPr>
        <w:contextualSpacing/>
        <w:rPr>
          <w:rFonts w:ascii="Narkisim" w:hAnsi="Narkisim"/>
          <w:rtl/>
        </w:rPr>
      </w:pPr>
      <w:r w:rsidRPr="004A03EB">
        <w:rPr>
          <w:rFonts w:ascii="Narkisim" w:hAnsi="Narkisim"/>
          <w:rtl/>
        </w:rPr>
        <w:t>לכאורה</w:t>
      </w:r>
      <w:r w:rsidR="004A03EB">
        <w:rPr>
          <w:rFonts w:ascii="Narkisim" w:hAnsi="Narkisim" w:hint="cs"/>
          <w:rtl/>
        </w:rPr>
        <w:t>,</w:t>
      </w:r>
      <w:r w:rsidRPr="004A03EB">
        <w:rPr>
          <w:rFonts w:ascii="Narkisim" w:hAnsi="Narkisim"/>
          <w:rtl/>
        </w:rPr>
        <w:t xml:space="preserve"> הדברים מפורשים במקומם המקורי בפסקי הרמב"ם</w:t>
      </w:r>
      <w:r w:rsidR="004A03EB">
        <w:rPr>
          <w:rFonts w:ascii="Narkisim" w:hAnsi="Narkisim" w:hint="cs"/>
          <w:rtl/>
        </w:rPr>
        <w:t>:</w:t>
      </w:r>
      <w:r w:rsidRPr="004A03EB">
        <w:rPr>
          <w:rFonts w:ascii="Narkisim" w:hAnsi="Narkisim"/>
          <w:rtl/>
        </w:rPr>
        <w:t xml:space="preserve"> </w:t>
      </w:r>
    </w:p>
    <w:p w:rsidR="004A03EB" w:rsidRDefault="004A03EB" w:rsidP="004A03EB">
      <w:pPr>
        <w:pStyle w:val="aa"/>
        <w:rPr>
          <w:rtl/>
        </w:rPr>
      </w:pPr>
      <w:r>
        <w:rPr>
          <w:rFonts w:hint="cs"/>
          <w:rtl/>
        </w:rPr>
        <w:t>"</w:t>
      </w:r>
      <w:r w:rsidR="009528AE" w:rsidRPr="004A03EB">
        <w:rPr>
          <w:rtl/>
        </w:rPr>
        <w:t xml:space="preserve">עשה מעשה ונעשית בגללו מלאכה </w:t>
      </w:r>
      <w:proofErr w:type="spellStart"/>
      <w:r w:rsidR="009528AE" w:rsidRPr="004A03EB">
        <w:rPr>
          <w:rtl/>
        </w:rPr>
        <w:t>שודאי</w:t>
      </w:r>
      <w:proofErr w:type="spellEnd"/>
      <w:r w:rsidR="009528AE" w:rsidRPr="004A03EB">
        <w:rPr>
          <w:rtl/>
        </w:rPr>
        <w:t xml:space="preserve"> תעשה בשביל אותו מעשה</w:t>
      </w:r>
      <w:r>
        <w:rPr>
          <w:rFonts w:hint="cs"/>
          <w:rtl/>
        </w:rPr>
        <w:t>,</w:t>
      </w:r>
      <w:r w:rsidR="009528AE" w:rsidRPr="004A03EB">
        <w:rPr>
          <w:rtl/>
        </w:rPr>
        <w:t xml:space="preserve"> אף על פי שלא </w:t>
      </w:r>
      <w:proofErr w:type="spellStart"/>
      <w:r w:rsidR="009528AE" w:rsidRPr="004A03EB">
        <w:rPr>
          <w:rtl/>
        </w:rPr>
        <w:t>נתכוין</w:t>
      </w:r>
      <w:proofErr w:type="spellEnd"/>
      <w:r w:rsidR="009528AE" w:rsidRPr="004A03EB">
        <w:rPr>
          <w:rtl/>
        </w:rPr>
        <w:t xml:space="preserve"> לה חייב, שהדבר יד</w:t>
      </w:r>
      <w:r>
        <w:rPr>
          <w:rtl/>
        </w:rPr>
        <w:t>וע שאי אפשר שלא תעשה אותה מלאכה</w:t>
      </w:r>
      <w:r>
        <w:rPr>
          <w:rFonts w:hint="cs"/>
          <w:rtl/>
        </w:rPr>
        <w:t>.</w:t>
      </w:r>
      <w:r w:rsidR="009528AE" w:rsidRPr="004A03EB">
        <w:rPr>
          <w:rtl/>
        </w:rPr>
        <w:t xml:space="preserve"> כיצד</w:t>
      </w:r>
      <w:r>
        <w:rPr>
          <w:rFonts w:hint="cs"/>
          <w:rtl/>
        </w:rPr>
        <w:t>,</w:t>
      </w:r>
      <w:r w:rsidR="009528AE" w:rsidRPr="004A03EB">
        <w:rPr>
          <w:rtl/>
        </w:rPr>
        <w:t xml:space="preserve"> הרי שצרך לראש עוף לשחק בו לקטן וחתך ראשו בשבת אף על פי שאין סוף מגמתו להריגת העוף בלבד חייב שהדבר ידוע שאי אפשר שיחתוך ראש החי ויחיה אלא </w:t>
      </w:r>
      <w:proofErr w:type="spellStart"/>
      <w:r>
        <w:rPr>
          <w:rtl/>
        </w:rPr>
        <w:t>המות</w:t>
      </w:r>
      <w:proofErr w:type="spellEnd"/>
      <w:r>
        <w:rPr>
          <w:rtl/>
        </w:rPr>
        <w:t xml:space="preserve"> בא בשבילו וכן כל כיוצא בזה</w:t>
      </w:r>
      <w:r>
        <w:rPr>
          <w:rFonts w:hint="cs"/>
          <w:rtl/>
        </w:rPr>
        <w:t>"</w:t>
      </w:r>
      <w:r w:rsidR="009528AE" w:rsidRPr="004A03EB">
        <w:rPr>
          <w:rtl/>
        </w:rPr>
        <w:t>.</w:t>
      </w:r>
    </w:p>
    <w:p w:rsidR="004A03EB" w:rsidRDefault="004A03EB" w:rsidP="00F12817">
      <w:pPr>
        <w:pStyle w:val="5"/>
        <w:rPr>
          <w:rtl/>
        </w:rPr>
      </w:pPr>
      <w:r>
        <w:rPr>
          <w:rFonts w:hint="cs"/>
          <w:rtl/>
        </w:rPr>
        <w:t>(רמב"ם שבת, פ</w:t>
      </w:r>
      <w:r w:rsidR="00F12817">
        <w:rPr>
          <w:rFonts w:hint="cs"/>
          <w:rtl/>
        </w:rPr>
        <w:t xml:space="preserve">"א </w:t>
      </w:r>
      <w:proofErr w:type="spellStart"/>
      <w:r w:rsidR="00F12817">
        <w:rPr>
          <w:rFonts w:hint="cs"/>
          <w:rtl/>
        </w:rPr>
        <w:t>ה"ו</w:t>
      </w:r>
      <w:proofErr w:type="spellEnd"/>
      <w:r>
        <w:rPr>
          <w:rFonts w:hint="cs"/>
          <w:rtl/>
        </w:rPr>
        <w:t>)</w:t>
      </w:r>
      <w:r w:rsidR="009528AE" w:rsidRPr="004A03EB">
        <w:rPr>
          <w:rtl/>
        </w:rPr>
        <w:t xml:space="preserve"> </w:t>
      </w:r>
    </w:p>
    <w:p w:rsidR="00A25075" w:rsidRDefault="009528AE" w:rsidP="00A25075">
      <w:pPr>
        <w:contextualSpacing/>
        <w:rPr>
          <w:rFonts w:ascii="Narkisim" w:hAnsi="Narkisim"/>
          <w:b/>
          <w:bCs/>
          <w:color w:val="000000"/>
          <w:rtl/>
        </w:rPr>
      </w:pPr>
      <w:r w:rsidRPr="004A03EB">
        <w:rPr>
          <w:rFonts w:ascii="Narkisim" w:hAnsi="Narkisim"/>
          <w:rtl/>
        </w:rPr>
        <w:t xml:space="preserve">אין חילוק בדברי הרמב"ם בין פסיק </w:t>
      </w:r>
      <w:proofErr w:type="spellStart"/>
      <w:r w:rsidRPr="004A03EB">
        <w:rPr>
          <w:rFonts w:ascii="Narkisim" w:hAnsi="Narkisim"/>
          <w:rtl/>
        </w:rPr>
        <w:t>רישיה</w:t>
      </w:r>
      <w:proofErr w:type="spellEnd"/>
      <w:r w:rsidRPr="004A03EB">
        <w:rPr>
          <w:rFonts w:ascii="Narkisim" w:hAnsi="Narkisim"/>
          <w:rtl/>
        </w:rPr>
        <w:t xml:space="preserve"> </w:t>
      </w:r>
      <w:proofErr w:type="spellStart"/>
      <w:r w:rsidRPr="004A03EB">
        <w:rPr>
          <w:rFonts w:ascii="Narkisim" w:hAnsi="Narkisim"/>
          <w:rtl/>
        </w:rPr>
        <w:t>דניחא</w:t>
      </w:r>
      <w:proofErr w:type="spellEnd"/>
      <w:r w:rsidRPr="004A03EB">
        <w:rPr>
          <w:rFonts w:ascii="Narkisim" w:hAnsi="Narkisim"/>
          <w:rtl/>
        </w:rPr>
        <w:t xml:space="preserve"> ליה ללא ניחא ליה, ולא ברור אם כוונתו לחייב בכל עניי</w:t>
      </w:r>
      <w:r w:rsidR="004A03EB">
        <w:rPr>
          <w:rFonts w:ascii="Narkisim" w:hAnsi="Narkisim"/>
          <w:rtl/>
        </w:rPr>
        <w:t>ן</w:t>
      </w:r>
      <w:r w:rsidRPr="004A03EB">
        <w:rPr>
          <w:rFonts w:ascii="Narkisim" w:hAnsi="Narkisim"/>
          <w:rtl/>
        </w:rPr>
        <w:t xml:space="preserve"> </w:t>
      </w:r>
      <w:r w:rsidRPr="004A03EB">
        <w:rPr>
          <w:rFonts w:ascii="Narkisim" w:hAnsi="Narkisim"/>
          <w:rtl/>
        </w:rPr>
        <w:lastRenderedPageBreak/>
        <w:t xml:space="preserve">ואפילו בפסיק </w:t>
      </w:r>
      <w:proofErr w:type="spellStart"/>
      <w:r w:rsidRPr="004A03EB">
        <w:rPr>
          <w:rFonts w:ascii="Narkisim" w:hAnsi="Narkisim"/>
          <w:rtl/>
        </w:rPr>
        <w:t>רישיה</w:t>
      </w:r>
      <w:proofErr w:type="spellEnd"/>
      <w:r w:rsidRPr="004A03EB">
        <w:rPr>
          <w:rFonts w:ascii="Narkisim" w:hAnsi="Narkisim"/>
          <w:rtl/>
        </w:rPr>
        <w:t xml:space="preserve"> דלא ניחא ליה, או שמא עיקר דבר</w:t>
      </w:r>
      <w:r w:rsidR="004A03EB">
        <w:rPr>
          <w:rFonts w:ascii="Narkisim" w:hAnsi="Narkisim"/>
          <w:rtl/>
        </w:rPr>
        <w:t xml:space="preserve">יו כאן הם בפסיק </w:t>
      </w:r>
      <w:proofErr w:type="spellStart"/>
      <w:r w:rsidR="004A03EB">
        <w:rPr>
          <w:rFonts w:ascii="Narkisim" w:hAnsi="Narkisim"/>
          <w:rtl/>
        </w:rPr>
        <w:t>רישיה</w:t>
      </w:r>
      <w:proofErr w:type="spellEnd"/>
      <w:r w:rsidR="004A03EB">
        <w:rPr>
          <w:rFonts w:ascii="Narkisim" w:hAnsi="Narkisim"/>
          <w:rtl/>
        </w:rPr>
        <w:t xml:space="preserve"> </w:t>
      </w:r>
      <w:proofErr w:type="spellStart"/>
      <w:r w:rsidR="004A03EB">
        <w:rPr>
          <w:rFonts w:ascii="Narkisim" w:hAnsi="Narkisim"/>
          <w:rtl/>
        </w:rPr>
        <w:t>דניחא</w:t>
      </w:r>
      <w:proofErr w:type="spellEnd"/>
      <w:r w:rsidR="004A03EB">
        <w:rPr>
          <w:rFonts w:ascii="Narkisim" w:hAnsi="Narkisim"/>
          <w:rtl/>
        </w:rPr>
        <w:t xml:space="preserve"> ליה</w:t>
      </w:r>
      <w:r w:rsidRPr="004A03EB">
        <w:rPr>
          <w:rFonts w:ascii="Narkisim" w:hAnsi="Narkisim"/>
          <w:rtl/>
        </w:rPr>
        <w:t xml:space="preserve"> שהרי נראה מדבריו שהוא מעוניין בהריגת העוף. אולם לשונו של הרמב"ם בהלכה זו קשה, שכיוון שבדבר שאין מתכוון עסקינן, כיצד </w:t>
      </w:r>
      <w:r w:rsidR="00A25075">
        <w:rPr>
          <w:rFonts w:ascii="Narkisim" w:hAnsi="Narkisim"/>
          <w:rtl/>
        </w:rPr>
        <w:t>הוא כותב שמגמתו היא להריגת העוף</w:t>
      </w:r>
      <w:r w:rsidR="00A25075">
        <w:rPr>
          <w:rFonts w:ascii="Narkisim" w:hAnsi="Narkisim" w:hint="cs"/>
          <w:rtl/>
        </w:rPr>
        <w:t>?</w:t>
      </w:r>
      <w:r w:rsidR="00A25075">
        <w:rPr>
          <w:rFonts w:ascii="Narkisim" w:hAnsi="Narkisim"/>
          <w:rtl/>
        </w:rPr>
        <w:t xml:space="preserve"> </w:t>
      </w:r>
      <w:r w:rsidRPr="004A03EB">
        <w:rPr>
          <w:rFonts w:ascii="Narkisim" w:hAnsi="Narkisim"/>
          <w:rtl/>
        </w:rPr>
        <w:t>החזון איש</w:t>
      </w:r>
      <w:r w:rsidR="00A25075" w:rsidRPr="00A25075">
        <w:rPr>
          <w:rFonts w:ascii="Narkisim" w:hAnsi="Narkisim"/>
          <w:rtl/>
        </w:rPr>
        <w:t xml:space="preserve"> </w:t>
      </w:r>
      <w:r w:rsidR="00A25075" w:rsidRPr="004A03EB">
        <w:rPr>
          <w:rFonts w:ascii="Narkisim" w:hAnsi="Narkisim"/>
          <w:rtl/>
        </w:rPr>
        <w:t>עמד על כך וביקש למחוק את מילת בלבד</w:t>
      </w:r>
      <w:r w:rsidR="00A25075">
        <w:rPr>
          <w:rFonts w:ascii="Narkisim" w:hAnsi="Narkisim" w:hint="cs"/>
          <w:rtl/>
        </w:rPr>
        <w:t>,</w:t>
      </w:r>
      <w:r w:rsidR="004A03EB">
        <w:rPr>
          <w:rStyle w:val="a7"/>
          <w:rFonts w:ascii="Narkisim" w:hAnsi="Narkisim"/>
          <w:rtl/>
        </w:rPr>
        <w:footnoteReference w:id="6"/>
      </w:r>
      <w:r w:rsidR="00A25075">
        <w:rPr>
          <w:rFonts w:ascii="Narkisim" w:hAnsi="Narkisim"/>
          <w:rtl/>
        </w:rPr>
        <w:t xml:space="preserve"> ועתה מצאתי שאכן זוהי הגרס</w:t>
      </w:r>
      <w:r w:rsidR="00A25075">
        <w:rPr>
          <w:rFonts w:ascii="Narkisim" w:hAnsi="Narkisim" w:hint="cs"/>
          <w:rtl/>
        </w:rPr>
        <w:t>ה</w:t>
      </w:r>
      <w:r w:rsidRPr="004A03EB">
        <w:rPr>
          <w:rFonts w:ascii="Narkisim" w:hAnsi="Narkisim"/>
          <w:rtl/>
        </w:rPr>
        <w:t xml:space="preserve"> הנכונה בדבריו, בספר אדני יד החזקה על הרמב"ם כתב: </w:t>
      </w:r>
    </w:p>
    <w:p w:rsidR="00A25075" w:rsidRDefault="00A25075" w:rsidP="00A25075">
      <w:pPr>
        <w:pStyle w:val="aa"/>
        <w:rPr>
          <w:rtl/>
        </w:rPr>
      </w:pPr>
      <w:r>
        <w:rPr>
          <w:rFonts w:hint="cs"/>
          <w:rtl/>
        </w:rPr>
        <w:t>"</w:t>
      </w:r>
      <w:r w:rsidR="009528AE" w:rsidRPr="004A03EB">
        <w:rPr>
          <w:rtl/>
        </w:rPr>
        <w:t xml:space="preserve">דברים אלו של רבינו מגומגמים במקצת, כי מלת "בלבד" אין לה מובן כלל, ומורגש כאן בעליל שחסר כאן חצי משפט, אבל מבוארים יותר </w:t>
      </w:r>
      <w:proofErr w:type="spellStart"/>
      <w:r w:rsidR="009528AE" w:rsidRPr="004A03EB">
        <w:rPr>
          <w:rtl/>
        </w:rPr>
        <w:t>בהרמב"ם</w:t>
      </w:r>
      <w:proofErr w:type="spellEnd"/>
      <w:r w:rsidR="009528AE" w:rsidRPr="004A03EB">
        <w:rPr>
          <w:rtl/>
        </w:rPr>
        <w:t xml:space="preserve"> כתב יד </w:t>
      </w:r>
      <w:proofErr w:type="spellStart"/>
      <w:r w:rsidR="009528AE" w:rsidRPr="004A03EB">
        <w:rPr>
          <w:rtl/>
        </w:rPr>
        <w:t>מינכען</w:t>
      </w:r>
      <w:proofErr w:type="spellEnd"/>
      <w:r w:rsidR="009528AE" w:rsidRPr="004A03EB">
        <w:rPr>
          <w:rtl/>
        </w:rPr>
        <w:t xml:space="preserve"> וז"ל: </w:t>
      </w:r>
      <w:r>
        <w:rPr>
          <w:rFonts w:hint="cs"/>
          <w:rtl/>
        </w:rPr>
        <w:t>'</w:t>
      </w:r>
      <w:r w:rsidR="009528AE" w:rsidRPr="004A03EB">
        <w:rPr>
          <w:rtl/>
        </w:rPr>
        <w:t xml:space="preserve">ואע"פ שאין סוף מגמתו להריגת עוף - אלא ליטול ראשו בלבד, חייב. וכן היא </w:t>
      </w:r>
      <w:proofErr w:type="spellStart"/>
      <w:r w:rsidR="009528AE" w:rsidRPr="004A03EB">
        <w:rPr>
          <w:rtl/>
        </w:rPr>
        <w:t>הנוסחא</w:t>
      </w:r>
      <w:proofErr w:type="spellEnd"/>
      <w:r w:rsidR="009528AE" w:rsidRPr="004A03EB">
        <w:rPr>
          <w:rtl/>
        </w:rPr>
        <w:t xml:space="preserve"> הנכו</w:t>
      </w:r>
      <w:r>
        <w:rPr>
          <w:rtl/>
        </w:rPr>
        <w:t xml:space="preserve">נה וכך נראה מחתימת דברי רבינו: </w:t>
      </w:r>
      <w:r>
        <w:rPr>
          <w:rFonts w:hint="cs"/>
          <w:rtl/>
        </w:rPr>
        <w:t>'</w:t>
      </w:r>
      <w:r w:rsidR="009528AE" w:rsidRPr="004A03EB">
        <w:rPr>
          <w:rtl/>
        </w:rPr>
        <w:t>שהדבר ידוע שאי אפשר שיחתוך ר</w:t>
      </w:r>
      <w:r>
        <w:rPr>
          <w:rtl/>
        </w:rPr>
        <w:t xml:space="preserve">אש החי ויחיה אלא </w:t>
      </w:r>
      <w:proofErr w:type="spellStart"/>
      <w:r>
        <w:rPr>
          <w:rtl/>
        </w:rPr>
        <w:t>המות</w:t>
      </w:r>
      <w:proofErr w:type="spellEnd"/>
      <w:r>
        <w:rPr>
          <w:rtl/>
        </w:rPr>
        <w:t xml:space="preserve"> בא בשבילו</w:t>
      </w:r>
      <w:r>
        <w:rPr>
          <w:rFonts w:hint="cs"/>
          <w:rtl/>
        </w:rPr>
        <w:t>"</w:t>
      </w:r>
      <w:r w:rsidR="009528AE" w:rsidRPr="004A03EB">
        <w:rPr>
          <w:rtl/>
        </w:rPr>
        <w:t xml:space="preserve">.  </w:t>
      </w:r>
    </w:p>
    <w:p w:rsidR="002D09C0" w:rsidRPr="004A03EB" w:rsidRDefault="00A25075" w:rsidP="002D09C0">
      <w:pPr>
        <w:contextualSpacing/>
        <w:rPr>
          <w:rFonts w:ascii="Narkisim" w:hAnsi="Narkisim"/>
        </w:rPr>
      </w:pPr>
      <w:r>
        <w:rPr>
          <w:rFonts w:ascii="Narkisim" w:hAnsi="Narkisim"/>
          <w:rtl/>
        </w:rPr>
        <w:t xml:space="preserve">ואם כן, חזר </w:t>
      </w:r>
      <w:r>
        <w:rPr>
          <w:rFonts w:ascii="Narkisim" w:hAnsi="Narkisim" w:hint="cs"/>
          <w:rtl/>
        </w:rPr>
        <w:t>ה</w:t>
      </w:r>
      <w:r>
        <w:rPr>
          <w:rFonts w:ascii="Narkisim" w:hAnsi="Narkisim"/>
          <w:rtl/>
        </w:rPr>
        <w:t>ספק למקומו</w:t>
      </w:r>
      <w:r>
        <w:rPr>
          <w:rFonts w:ascii="Narkisim" w:hAnsi="Narkisim" w:hint="cs"/>
          <w:rtl/>
        </w:rPr>
        <w:t xml:space="preserve"> </w:t>
      </w:r>
      <w:r>
        <w:rPr>
          <w:rFonts w:ascii="Narkisim" w:hAnsi="Narkisim"/>
          <w:rtl/>
        </w:rPr>
        <w:t>–</w:t>
      </w:r>
      <w:r>
        <w:rPr>
          <w:rFonts w:ascii="Narkisim" w:hAnsi="Narkisim" w:hint="cs"/>
          <w:rtl/>
        </w:rPr>
        <w:t xml:space="preserve"> </w:t>
      </w:r>
      <w:r w:rsidR="009528AE" w:rsidRPr="004A03EB">
        <w:rPr>
          <w:rFonts w:ascii="Narkisim" w:hAnsi="Narkisim"/>
          <w:rtl/>
        </w:rPr>
        <w:t>א</w:t>
      </w:r>
      <w:r>
        <w:rPr>
          <w:rFonts w:ascii="Narkisim" w:hAnsi="Narkisim"/>
          <w:rtl/>
        </w:rPr>
        <w:t>ם הרמב"ם מבין</w:t>
      </w:r>
      <w:r w:rsidR="009528AE" w:rsidRPr="004A03EB">
        <w:rPr>
          <w:rFonts w:ascii="Narkisim" w:hAnsi="Narkisim"/>
          <w:rtl/>
        </w:rPr>
        <w:t xml:space="preserve"> שהוא</w:t>
      </w:r>
      <w:r>
        <w:rPr>
          <w:rFonts w:ascii="Narkisim" w:hAnsi="Narkisim"/>
          <w:rtl/>
        </w:rPr>
        <w:t xml:space="preserve"> אינו מעוניין כלל בהריגת הציפור</w:t>
      </w:r>
      <w:r>
        <w:rPr>
          <w:rFonts w:ascii="Narkisim" w:hAnsi="Narkisim" w:hint="cs"/>
          <w:rtl/>
        </w:rPr>
        <w:t xml:space="preserve"> </w:t>
      </w:r>
      <w:r>
        <w:rPr>
          <w:rFonts w:ascii="Narkisim" w:hAnsi="Narkisim"/>
          <w:rtl/>
        </w:rPr>
        <w:t>ומות</w:t>
      </w:r>
      <w:r>
        <w:rPr>
          <w:rFonts w:ascii="Narkisim" w:hAnsi="Narkisim" w:hint="cs"/>
          <w:rtl/>
        </w:rPr>
        <w:t>ה</w:t>
      </w:r>
      <w:r w:rsidR="009528AE" w:rsidRPr="004A03EB">
        <w:rPr>
          <w:rFonts w:ascii="Narkisim" w:hAnsi="Narkisim"/>
          <w:rtl/>
        </w:rPr>
        <w:t xml:space="preserve"> של הציפור הוא פסיק </w:t>
      </w:r>
      <w:proofErr w:type="spellStart"/>
      <w:r w:rsidR="00A95388">
        <w:rPr>
          <w:rFonts w:ascii="Narkisim" w:hAnsi="Narkisim"/>
          <w:rtl/>
        </w:rPr>
        <w:t>רישיה</w:t>
      </w:r>
      <w:proofErr w:type="spellEnd"/>
      <w:r w:rsidR="009528AE" w:rsidRPr="004A03EB">
        <w:rPr>
          <w:rFonts w:ascii="Narkisim" w:hAnsi="Narkisim"/>
          <w:rtl/>
        </w:rPr>
        <w:t xml:space="preserve"> דלא ניחא ליה, או שמא </w:t>
      </w:r>
      <w:r>
        <w:rPr>
          <w:rFonts w:ascii="Narkisim" w:hAnsi="Narkisim" w:hint="cs"/>
          <w:rtl/>
        </w:rPr>
        <w:t>ש</w:t>
      </w:r>
      <w:r w:rsidR="009528AE" w:rsidRPr="004A03EB">
        <w:rPr>
          <w:rFonts w:ascii="Narkisim" w:hAnsi="Narkisim"/>
          <w:rtl/>
        </w:rPr>
        <w:t>כל</w:t>
      </w:r>
      <w:r>
        <w:rPr>
          <w:rFonts w:ascii="Narkisim" w:hAnsi="Narkisim" w:hint="cs"/>
          <w:rtl/>
        </w:rPr>
        <w:t xml:space="preserve"> הרווח היוצא מהגרסה החדשה הוא לומר שאינו מתכוון לנטילת הנשמה של הציפור,</w:t>
      </w:r>
      <w:r w:rsidR="002D09C0">
        <w:rPr>
          <w:rFonts w:ascii="Narkisim" w:hAnsi="Narkisim" w:hint="cs"/>
          <w:rtl/>
        </w:rPr>
        <w:t xml:space="preserve"> אך עדיין מדובר </w:t>
      </w:r>
      <w:r w:rsidR="002D09C0" w:rsidRPr="004A03EB">
        <w:rPr>
          <w:rFonts w:ascii="Narkisim" w:hAnsi="Narkisim"/>
          <w:rtl/>
        </w:rPr>
        <w:t xml:space="preserve">בפסיק </w:t>
      </w:r>
      <w:proofErr w:type="spellStart"/>
      <w:r w:rsidR="002D09C0" w:rsidRPr="004A03EB">
        <w:rPr>
          <w:rFonts w:ascii="Narkisim" w:hAnsi="Narkisim"/>
          <w:rtl/>
        </w:rPr>
        <w:t>רישיה</w:t>
      </w:r>
      <w:proofErr w:type="spellEnd"/>
      <w:r w:rsidR="002D09C0" w:rsidRPr="004A03EB">
        <w:rPr>
          <w:rFonts w:ascii="Narkisim" w:hAnsi="Narkisim"/>
          <w:rtl/>
        </w:rPr>
        <w:t xml:space="preserve"> דלא </w:t>
      </w:r>
      <w:proofErr w:type="spellStart"/>
      <w:r w:rsidR="002D09C0" w:rsidRPr="004A03EB">
        <w:rPr>
          <w:rFonts w:ascii="Narkisim" w:hAnsi="Narkisim"/>
          <w:rtl/>
        </w:rPr>
        <w:t>דניחא</w:t>
      </w:r>
      <w:proofErr w:type="spellEnd"/>
      <w:r w:rsidR="002D09C0" w:rsidRPr="004A03EB">
        <w:rPr>
          <w:rFonts w:ascii="Narkisim" w:hAnsi="Narkisim"/>
          <w:rtl/>
        </w:rPr>
        <w:t xml:space="preserve"> ליה, לפי שידוע הוא שאי אפשר לקבל ראש עוף למשחק התינוק בלא שימות ואם כן נהנה הוא ממיתת הציפור וצריך הוא לה. וממילא, אם באנו לבחון את שיטת הרמב"ם בפסיק </w:t>
      </w:r>
      <w:proofErr w:type="spellStart"/>
      <w:r w:rsidR="002D09C0" w:rsidRPr="004A03EB">
        <w:rPr>
          <w:rFonts w:ascii="Narkisim" w:hAnsi="Narkisim"/>
          <w:rtl/>
        </w:rPr>
        <w:t>רישיה</w:t>
      </w:r>
      <w:proofErr w:type="spellEnd"/>
      <w:r w:rsidR="002D09C0" w:rsidRPr="004A03EB">
        <w:rPr>
          <w:rFonts w:ascii="Narkisim" w:hAnsi="Narkisim"/>
          <w:rtl/>
        </w:rPr>
        <w:t xml:space="preserve"> דלא ניחא ליה עלינו לעיין במקומות האחרים </w:t>
      </w:r>
      <w:proofErr w:type="spellStart"/>
      <w:r w:rsidR="002D09C0" w:rsidRPr="004A03EB">
        <w:rPr>
          <w:rFonts w:ascii="Narkisim" w:hAnsi="Narkisim"/>
          <w:rtl/>
        </w:rPr>
        <w:t>בפסקיו</w:t>
      </w:r>
      <w:proofErr w:type="spellEnd"/>
      <w:r w:rsidR="002D09C0" w:rsidRPr="004A03EB">
        <w:rPr>
          <w:rFonts w:ascii="Narkisim" w:hAnsi="Narkisim"/>
          <w:rtl/>
        </w:rPr>
        <w:t xml:space="preserve"> ולנסות לדלות מהם את עמדתו.</w:t>
      </w:r>
    </w:p>
    <w:p w:rsidR="006C1FA5" w:rsidRDefault="00683AB9" w:rsidP="006C1FA5">
      <w:pPr>
        <w:pStyle w:val="4"/>
        <w:rPr>
          <w:rtl/>
        </w:rPr>
      </w:pPr>
      <w:r>
        <w:rPr>
          <w:rFonts w:hint="cs"/>
          <w:rtl/>
        </w:rPr>
        <w:t>מפיס</w:t>
      </w:r>
      <w:r w:rsidR="007B6FBE">
        <w:rPr>
          <w:rFonts w:hint="cs"/>
          <w:rtl/>
        </w:rPr>
        <w:t xml:space="preserve"> </w:t>
      </w:r>
      <w:proofErr w:type="spellStart"/>
      <w:r>
        <w:rPr>
          <w:rFonts w:hint="cs"/>
          <w:rtl/>
        </w:rPr>
        <w:t>מורסא</w:t>
      </w:r>
      <w:proofErr w:type="spellEnd"/>
      <w:r>
        <w:rPr>
          <w:rFonts w:hint="cs"/>
          <w:rtl/>
        </w:rPr>
        <w:t xml:space="preserve"> </w:t>
      </w:r>
      <w:r w:rsidR="007B6FBE">
        <w:rPr>
          <w:rFonts w:hint="cs"/>
          <w:rtl/>
        </w:rPr>
        <w:t xml:space="preserve">וצידת </w:t>
      </w:r>
      <w:proofErr w:type="spellStart"/>
      <w:r w:rsidR="007B6FBE">
        <w:rPr>
          <w:rFonts w:hint="cs"/>
          <w:rtl/>
        </w:rPr>
        <w:t>מזיקין</w:t>
      </w:r>
      <w:proofErr w:type="spellEnd"/>
    </w:p>
    <w:p w:rsidR="006C1FA5" w:rsidRDefault="006C1FA5" w:rsidP="006C1FA5">
      <w:pPr>
        <w:contextualSpacing/>
        <w:rPr>
          <w:rFonts w:ascii="Narkisim" w:hAnsi="Narkisim"/>
          <w:rtl/>
        </w:rPr>
      </w:pPr>
      <w:r>
        <w:rPr>
          <w:rFonts w:ascii="Narkisim" w:hAnsi="Narkisim" w:hint="cs"/>
          <w:rtl/>
        </w:rPr>
        <w:t>ראוי לגשת</w:t>
      </w:r>
      <w:r w:rsidR="009528AE" w:rsidRPr="006C1FA5">
        <w:rPr>
          <w:rFonts w:ascii="Narkisim" w:hAnsi="Narkisim"/>
          <w:rtl/>
        </w:rPr>
        <w:t xml:space="preserve"> להלכה שמ</w:t>
      </w:r>
      <w:r>
        <w:rPr>
          <w:rFonts w:ascii="Narkisim" w:hAnsi="Narkisim"/>
          <w:rtl/>
        </w:rPr>
        <w:t xml:space="preserve">מנה דייק ר' חיים הלוי מן הרמב"ם שהוא סבור כערוך, ולראות את העולה ממנה </w:t>
      </w:r>
      <w:proofErr w:type="spellStart"/>
      <w:r>
        <w:rPr>
          <w:rFonts w:ascii="Narkisim" w:hAnsi="Narkisim"/>
          <w:rtl/>
        </w:rPr>
        <w:t>לעניננו</w:t>
      </w:r>
      <w:proofErr w:type="spellEnd"/>
      <w:r>
        <w:rPr>
          <w:rFonts w:ascii="Narkisim" w:hAnsi="Narkisim" w:hint="cs"/>
          <w:rtl/>
        </w:rPr>
        <w:t>:</w:t>
      </w:r>
      <w:r w:rsidR="009528AE" w:rsidRPr="006C1FA5">
        <w:rPr>
          <w:rFonts w:ascii="Narkisim" w:hAnsi="Narkisim"/>
          <w:rtl/>
        </w:rPr>
        <w:t xml:space="preserve"> </w:t>
      </w:r>
    </w:p>
    <w:p w:rsidR="006C1FA5" w:rsidRDefault="006C1FA5" w:rsidP="006C1FA5">
      <w:pPr>
        <w:pStyle w:val="aa"/>
        <w:rPr>
          <w:rtl/>
        </w:rPr>
      </w:pPr>
      <w:r>
        <w:rPr>
          <w:rFonts w:hint="cs"/>
          <w:rtl/>
        </w:rPr>
        <w:t>"</w:t>
      </w:r>
      <w:proofErr w:type="spellStart"/>
      <w:r w:rsidR="009528AE" w:rsidRPr="006C1FA5">
        <w:rPr>
          <w:rtl/>
        </w:rPr>
        <w:t>המפיס</w:t>
      </w:r>
      <w:proofErr w:type="spellEnd"/>
      <w:r w:rsidR="009528AE" w:rsidRPr="006C1FA5">
        <w:rPr>
          <w:rtl/>
        </w:rPr>
        <w:t xml:space="preserve"> שחין בשבת כדי להרחיב פי המכה כדרך </w:t>
      </w:r>
      <w:proofErr w:type="spellStart"/>
      <w:r w:rsidR="009528AE" w:rsidRPr="006C1FA5">
        <w:rPr>
          <w:rtl/>
        </w:rPr>
        <w:t>שהרופאין</w:t>
      </w:r>
      <w:proofErr w:type="spellEnd"/>
      <w:r w:rsidR="009528AE" w:rsidRPr="006C1FA5">
        <w:rPr>
          <w:rtl/>
        </w:rPr>
        <w:t xml:space="preserve"> </w:t>
      </w:r>
      <w:proofErr w:type="spellStart"/>
      <w:r w:rsidR="009528AE" w:rsidRPr="006C1FA5">
        <w:rPr>
          <w:rtl/>
        </w:rPr>
        <w:t>עושין</w:t>
      </w:r>
      <w:proofErr w:type="spellEnd"/>
      <w:r w:rsidR="009528AE" w:rsidRPr="006C1FA5">
        <w:rPr>
          <w:rtl/>
        </w:rPr>
        <w:t xml:space="preserve"> שהן </w:t>
      </w:r>
      <w:proofErr w:type="spellStart"/>
      <w:r w:rsidR="009528AE" w:rsidRPr="006C1FA5">
        <w:rPr>
          <w:rtl/>
        </w:rPr>
        <w:t>מתכוונין</w:t>
      </w:r>
      <w:proofErr w:type="spellEnd"/>
      <w:r w:rsidR="009528AE" w:rsidRPr="006C1FA5">
        <w:rPr>
          <w:rtl/>
        </w:rPr>
        <w:t xml:space="preserve"> ברפואה להרחיב פי המכה הרי זה חייב משום מכה בפטיש שזו </w:t>
      </w:r>
      <w:r w:rsidR="009528AE" w:rsidRPr="006C1FA5">
        <w:rPr>
          <w:rtl/>
        </w:rPr>
        <w:lastRenderedPageBreak/>
        <w:t>היא מלאכת הרופא, ואם הפיסה לה</w:t>
      </w:r>
      <w:r>
        <w:rPr>
          <w:rtl/>
        </w:rPr>
        <w:t>וציא ממנה הליחה שבה הרי זה מותר</w:t>
      </w:r>
      <w:r>
        <w:rPr>
          <w:rFonts w:hint="cs"/>
          <w:rtl/>
        </w:rPr>
        <w:t>"</w:t>
      </w:r>
      <w:r w:rsidR="009528AE" w:rsidRPr="006C1FA5">
        <w:rPr>
          <w:rtl/>
        </w:rPr>
        <w:t xml:space="preserve">. </w:t>
      </w:r>
    </w:p>
    <w:p w:rsidR="006C1FA5" w:rsidRDefault="006C1FA5" w:rsidP="00F12817">
      <w:pPr>
        <w:pStyle w:val="5"/>
        <w:rPr>
          <w:rtl/>
        </w:rPr>
      </w:pPr>
      <w:r>
        <w:rPr>
          <w:rFonts w:hint="cs"/>
          <w:rtl/>
        </w:rPr>
        <w:t>(</w:t>
      </w:r>
      <w:r w:rsidRPr="006C1FA5">
        <w:rPr>
          <w:rtl/>
        </w:rPr>
        <w:t>רמב"ם שבת</w:t>
      </w:r>
      <w:r w:rsidR="00F12817">
        <w:rPr>
          <w:rFonts w:hint="cs"/>
          <w:rtl/>
        </w:rPr>
        <w:t xml:space="preserve">, פ"י </w:t>
      </w:r>
      <w:proofErr w:type="spellStart"/>
      <w:r w:rsidR="00F12817">
        <w:rPr>
          <w:rFonts w:hint="cs"/>
          <w:rtl/>
        </w:rPr>
        <w:t>ה</w:t>
      </w:r>
      <w:r w:rsidRPr="006C1FA5">
        <w:rPr>
          <w:rtl/>
        </w:rPr>
        <w:t>י</w:t>
      </w:r>
      <w:r w:rsidR="00F12817">
        <w:rPr>
          <w:rFonts w:hint="cs"/>
          <w:rtl/>
        </w:rPr>
        <w:t>"</w:t>
      </w:r>
      <w:r w:rsidRPr="006C1FA5">
        <w:rPr>
          <w:rtl/>
        </w:rPr>
        <w:t>ז</w:t>
      </w:r>
      <w:proofErr w:type="spellEnd"/>
      <w:r>
        <w:rPr>
          <w:rFonts w:hint="cs"/>
          <w:rtl/>
        </w:rPr>
        <w:t>)</w:t>
      </w:r>
    </w:p>
    <w:p w:rsidR="006C1FA5" w:rsidRDefault="006C1FA5" w:rsidP="006C1FA5">
      <w:pPr>
        <w:contextualSpacing/>
        <w:rPr>
          <w:rFonts w:ascii="Narkisim" w:hAnsi="Narkisim"/>
          <w:rtl/>
        </w:rPr>
      </w:pPr>
      <w:r>
        <w:rPr>
          <w:rFonts w:ascii="Narkisim" w:hAnsi="Narkisim"/>
          <w:rtl/>
        </w:rPr>
        <w:t>ועוד כתב שם</w:t>
      </w:r>
      <w:r w:rsidR="009528AE" w:rsidRPr="006C1FA5">
        <w:rPr>
          <w:rFonts w:ascii="Narkisim" w:hAnsi="Narkisim"/>
          <w:rtl/>
        </w:rPr>
        <w:t xml:space="preserve">: </w:t>
      </w:r>
    </w:p>
    <w:p w:rsidR="006C1FA5" w:rsidRDefault="006C1FA5" w:rsidP="006C1FA5">
      <w:pPr>
        <w:pStyle w:val="aa"/>
        <w:rPr>
          <w:rtl/>
        </w:rPr>
      </w:pPr>
      <w:r>
        <w:rPr>
          <w:rFonts w:hint="cs"/>
          <w:rtl/>
        </w:rPr>
        <w:t>"</w:t>
      </w:r>
      <w:r w:rsidR="009528AE" w:rsidRPr="006C1FA5">
        <w:rPr>
          <w:rtl/>
        </w:rPr>
        <w:t xml:space="preserve">רמשים </w:t>
      </w:r>
      <w:proofErr w:type="spellStart"/>
      <w:r w:rsidR="009528AE" w:rsidRPr="006C1FA5">
        <w:rPr>
          <w:rtl/>
        </w:rPr>
        <w:t>המזיקין</w:t>
      </w:r>
      <w:proofErr w:type="spellEnd"/>
      <w:r w:rsidR="009528AE" w:rsidRPr="006C1FA5">
        <w:rPr>
          <w:rtl/>
        </w:rPr>
        <w:t xml:space="preserve"> כגון נחשים ועקרבים וכיוצא בהן אף על פי שאינן </w:t>
      </w:r>
      <w:proofErr w:type="spellStart"/>
      <w:r w:rsidR="009528AE" w:rsidRPr="006C1FA5">
        <w:rPr>
          <w:rtl/>
        </w:rPr>
        <w:t>ממיתין</w:t>
      </w:r>
      <w:proofErr w:type="spellEnd"/>
      <w:r w:rsidR="009528AE" w:rsidRPr="006C1FA5">
        <w:rPr>
          <w:rtl/>
        </w:rPr>
        <w:t xml:space="preserve"> הו</w:t>
      </w:r>
      <w:r>
        <w:rPr>
          <w:rtl/>
        </w:rPr>
        <w:t xml:space="preserve">איל </w:t>
      </w:r>
      <w:proofErr w:type="spellStart"/>
      <w:r>
        <w:rPr>
          <w:rtl/>
        </w:rPr>
        <w:t>ונושכין</w:t>
      </w:r>
      <w:proofErr w:type="spellEnd"/>
      <w:r>
        <w:rPr>
          <w:rtl/>
        </w:rPr>
        <w:t xml:space="preserve"> מותר לצוד אותם בשבת</w:t>
      </w:r>
      <w:r w:rsidR="009528AE" w:rsidRPr="006C1FA5">
        <w:rPr>
          <w:rtl/>
        </w:rPr>
        <w:t xml:space="preserve">, והוא </w:t>
      </w:r>
      <w:proofErr w:type="spellStart"/>
      <w:r w:rsidR="009528AE" w:rsidRPr="006C1FA5">
        <w:rPr>
          <w:rtl/>
        </w:rPr>
        <w:t>שיתכוין</w:t>
      </w:r>
      <w:proofErr w:type="spellEnd"/>
      <w:r w:rsidR="009528AE" w:rsidRPr="006C1FA5">
        <w:rPr>
          <w:rtl/>
        </w:rPr>
        <w:t xml:space="preserve"> </w:t>
      </w:r>
      <w:proofErr w:type="spellStart"/>
      <w:r w:rsidR="009528AE" w:rsidRPr="006C1FA5">
        <w:rPr>
          <w:rtl/>
        </w:rPr>
        <w:t>להנצל</w:t>
      </w:r>
      <w:proofErr w:type="spellEnd"/>
      <w:r w:rsidR="009528AE" w:rsidRPr="006C1FA5">
        <w:rPr>
          <w:rtl/>
        </w:rPr>
        <w:t xml:space="preserve"> מנשיכתן, כיצד הוא עושה כופה כלי עליהן או מק</w:t>
      </w:r>
      <w:r>
        <w:rPr>
          <w:rtl/>
        </w:rPr>
        <w:t>יף עליהן או קושרן כדי שלא יזיקו</w:t>
      </w:r>
      <w:r>
        <w:rPr>
          <w:rFonts w:hint="cs"/>
          <w:rtl/>
        </w:rPr>
        <w:t>"</w:t>
      </w:r>
      <w:r w:rsidR="009528AE" w:rsidRPr="006C1FA5">
        <w:rPr>
          <w:rtl/>
        </w:rPr>
        <w:t>.</w:t>
      </w:r>
    </w:p>
    <w:p w:rsidR="006C1FA5" w:rsidRDefault="006C1FA5" w:rsidP="000D5A11">
      <w:pPr>
        <w:pStyle w:val="5"/>
        <w:rPr>
          <w:rtl/>
        </w:rPr>
      </w:pPr>
      <w:r>
        <w:rPr>
          <w:rFonts w:hint="cs"/>
          <w:rtl/>
        </w:rPr>
        <w:t xml:space="preserve">(שם, </w:t>
      </w:r>
      <w:proofErr w:type="spellStart"/>
      <w:r>
        <w:rPr>
          <w:rFonts w:hint="cs"/>
          <w:rtl/>
        </w:rPr>
        <w:t>הכ</w:t>
      </w:r>
      <w:r w:rsidR="000D5A11">
        <w:rPr>
          <w:rFonts w:hint="cs"/>
          <w:rtl/>
        </w:rPr>
        <w:t>"</w:t>
      </w:r>
      <w:r>
        <w:rPr>
          <w:rFonts w:hint="cs"/>
          <w:rtl/>
        </w:rPr>
        <w:t>ה</w:t>
      </w:r>
      <w:proofErr w:type="spellEnd"/>
      <w:r>
        <w:rPr>
          <w:rFonts w:hint="cs"/>
          <w:rtl/>
        </w:rPr>
        <w:t>)</w:t>
      </w:r>
      <w:r w:rsidR="009528AE" w:rsidRPr="006C1FA5">
        <w:rPr>
          <w:rtl/>
        </w:rPr>
        <w:t xml:space="preserve"> </w:t>
      </w:r>
    </w:p>
    <w:p w:rsidR="006C1FA5" w:rsidRDefault="002321A8" w:rsidP="006C1FA5">
      <w:pPr>
        <w:contextualSpacing/>
        <w:rPr>
          <w:rFonts w:ascii="Narkisim" w:hAnsi="Narkisim"/>
          <w:rtl/>
        </w:rPr>
      </w:pPr>
      <w:r>
        <w:rPr>
          <w:rFonts w:ascii="Narkisim" w:hAnsi="Narkisim"/>
          <w:rtl/>
        </w:rPr>
        <w:t xml:space="preserve">הלכה זו </w:t>
      </w:r>
      <w:proofErr w:type="spellStart"/>
      <w:r>
        <w:rPr>
          <w:rFonts w:ascii="Narkisim" w:hAnsi="Narkisim"/>
          <w:rtl/>
        </w:rPr>
        <w:t>נתפרשה</w:t>
      </w:r>
      <w:proofErr w:type="spellEnd"/>
      <w:r>
        <w:rPr>
          <w:rFonts w:ascii="Narkisim" w:hAnsi="Narkisim"/>
          <w:rtl/>
        </w:rPr>
        <w:t xml:space="preserve"> על ידי ר</w:t>
      </w:r>
      <w:r>
        <w:rPr>
          <w:rFonts w:ascii="Narkisim" w:hAnsi="Narkisim" w:hint="cs"/>
          <w:rtl/>
        </w:rPr>
        <w:t>'</w:t>
      </w:r>
      <w:r w:rsidR="009528AE" w:rsidRPr="006C1FA5">
        <w:rPr>
          <w:rFonts w:ascii="Narkisim" w:hAnsi="Narkisim"/>
          <w:rtl/>
        </w:rPr>
        <w:t xml:space="preserve"> חיים הלוי</w:t>
      </w:r>
      <w:r w:rsidR="006C1FA5">
        <w:rPr>
          <w:rStyle w:val="a7"/>
          <w:rFonts w:ascii="Narkisim" w:hAnsi="Narkisim"/>
          <w:rtl/>
        </w:rPr>
        <w:footnoteReference w:id="7"/>
      </w:r>
      <w:r w:rsidR="009528AE" w:rsidRPr="006C1FA5">
        <w:rPr>
          <w:rFonts w:ascii="Narkisim" w:hAnsi="Narkisim"/>
          <w:rtl/>
        </w:rPr>
        <w:t xml:space="preserve"> כהלכה של פסיק </w:t>
      </w:r>
      <w:proofErr w:type="spellStart"/>
      <w:r w:rsidR="009528AE" w:rsidRPr="006C1FA5">
        <w:rPr>
          <w:rFonts w:ascii="Narkisim" w:hAnsi="Narkisim"/>
          <w:rtl/>
        </w:rPr>
        <w:t>רישיה</w:t>
      </w:r>
      <w:proofErr w:type="spellEnd"/>
      <w:r w:rsidR="009528AE" w:rsidRPr="006C1FA5">
        <w:rPr>
          <w:rFonts w:ascii="Narkisim" w:hAnsi="Narkisim"/>
          <w:rtl/>
        </w:rPr>
        <w:t xml:space="preserve"> דלא ניחא ליה, והרמב"ם התיר בזה כשיטת </w:t>
      </w:r>
      <w:r w:rsidR="006C1FA5">
        <w:rPr>
          <w:rFonts w:ascii="Narkisim" w:hAnsi="Narkisim"/>
          <w:rtl/>
        </w:rPr>
        <w:t xml:space="preserve">הערוך. </w:t>
      </w:r>
      <w:r w:rsidR="009528AE" w:rsidRPr="006C1FA5">
        <w:rPr>
          <w:rFonts w:ascii="Narkisim" w:hAnsi="Narkisim"/>
          <w:rtl/>
        </w:rPr>
        <w:t>לדבריו</w:t>
      </w:r>
      <w:r w:rsidR="006C1FA5">
        <w:rPr>
          <w:rFonts w:ascii="Narkisim" w:hAnsi="Narkisim" w:hint="cs"/>
          <w:rtl/>
        </w:rPr>
        <w:t>,</w:t>
      </w:r>
      <w:r w:rsidR="009528AE" w:rsidRPr="006C1FA5">
        <w:rPr>
          <w:rFonts w:ascii="Narkisim" w:hAnsi="Narkisim"/>
          <w:rtl/>
        </w:rPr>
        <w:t xml:space="preserve"> היתר זה הוא רק אליבא דר' שמעון המתיר דבר שאין מתכוון ולא אליבא דרבי יהודה האוסר. אולם, יש לדחות הדברים ולפרש שטעם ההיתר אלי</w:t>
      </w:r>
      <w:r w:rsidR="006C1FA5">
        <w:rPr>
          <w:rFonts w:ascii="Narkisim" w:hAnsi="Narkisim"/>
          <w:rtl/>
        </w:rPr>
        <w:t xml:space="preserve">בא </w:t>
      </w:r>
      <w:proofErr w:type="spellStart"/>
      <w:r w:rsidR="006C1FA5">
        <w:rPr>
          <w:rFonts w:ascii="Narkisim" w:hAnsi="Narkisim"/>
          <w:rtl/>
        </w:rPr>
        <w:t>דהרמב"ם</w:t>
      </w:r>
      <w:proofErr w:type="spellEnd"/>
      <w:r w:rsidR="006C1FA5">
        <w:rPr>
          <w:rFonts w:ascii="Narkisim" w:hAnsi="Narkisim"/>
          <w:rtl/>
        </w:rPr>
        <w:t xml:space="preserve"> בצידת נחש שלא </w:t>
      </w:r>
      <w:proofErr w:type="spellStart"/>
      <w:r w:rsidR="006C1FA5">
        <w:rPr>
          <w:rFonts w:ascii="Narkisim" w:hAnsi="Narkisim"/>
          <w:rtl/>
        </w:rPr>
        <w:t>יישכנו</w:t>
      </w:r>
      <w:proofErr w:type="spellEnd"/>
      <w:r w:rsidR="009528AE" w:rsidRPr="006C1FA5">
        <w:rPr>
          <w:rFonts w:ascii="Narkisim" w:hAnsi="Narkisim"/>
          <w:rtl/>
        </w:rPr>
        <w:t xml:space="preserve"> ובהפסת </w:t>
      </w:r>
      <w:proofErr w:type="spellStart"/>
      <w:r w:rsidR="009528AE" w:rsidRPr="006C1FA5">
        <w:rPr>
          <w:rFonts w:ascii="Narkisim" w:hAnsi="Narkisim"/>
          <w:rtl/>
        </w:rPr>
        <w:t>מורסא</w:t>
      </w:r>
      <w:proofErr w:type="spellEnd"/>
      <w:r w:rsidR="009528AE" w:rsidRPr="006C1FA5">
        <w:rPr>
          <w:rFonts w:ascii="Narkisim" w:hAnsi="Narkisim"/>
          <w:rtl/>
        </w:rPr>
        <w:t xml:space="preserve"> להוציא את הליחה הוא מפני שאין אנו ראים אותו כעושה מלאכה כלל, ויהיה הדבר מותר אפילו אליבא דרבי יהודה, וכפי שכתב המ"מ שם: </w:t>
      </w:r>
    </w:p>
    <w:p w:rsidR="006C1FA5" w:rsidRDefault="006C1FA5" w:rsidP="006C1FA5">
      <w:pPr>
        <w:pStyle w:val="aa"/>
        <w:rPr>
          <w:rtl/>
        </w:rPr>
      </w:pPr>
      <w:r>
        <w:rPr>
          <w:rFonts w:hint="cs"/>
          <w:rtl/>
        </w:rPr>
        <w:t>"</w:t>
      </w:r>
      <w:r w:rsidR="009528AE" w:rsidRPr="006C1FA5">
        <w:rPr>
          <w:rtl/>
        </w:rPr>
        <w:t xml:space="preserve">והטעם שהפסת </w:t>
      </w:r>
      <w:proofErr w:type="spellStart"/>
      <w:r w:rsidR="009528AE" w:rsidRPr="006C1FA5">
        <w:rPr>
          <w:rtl/>
        </w:rPr>
        <w:t>המורסא</w:t>
      </w:r>
      <w:proofErr w:type="spellEnd"/>
      <w:r w:rsidR="009528AE" w:rsidRPr="006C1FA5">
        <w:rPr>
          <w:rtl/>
        </w:rPr>
        <w:t xml:space="preserve"> הוא גמר מלאכה כשהוא להרחיב פי המכה ושלא כדברי רש"י ז"ל שכתב משום בונה. וכשהוא להוציא ממנה ליחה אינה גמר מלאכה וא"א לבא בה חיוב מכה בפטיש שהוא גמר מלאכה בשום פנים וכן צידת הנחש שאינו צ</w:t>
      </w:r>
      <w:r>
        <w:rPr>
          <w:rtl/>
        </w:rPr>
        <w:t>ד כדרכו אלא מתעסק בו</w:t>
      </w:r>
      <w:r>
        <w:rPr>
          <w:rFonts w:hint="cs"/>
          <w:rtl/>
        </w:rPr>
        <w:t>".</w:t>
      </w:r>
      <w:r w:rsidR="009528AE" w:rsidRPr="006C1FA5">
        <w:rPr>
          <w:rtl/>
        </w:rPr>
        <w:t xml:space="preserve"> </w:t>
      </w:r>
    </w:p>
    <w:p w:rsidR="009528AE" w:rsidRPr="006C1FA5" w:rsidRDefault="00053E50" w:rsidP="00053E50">
      <w:pPr>
        <w:contextualSpacing/>
        <w:rPr>
          <w:rFonts w:ascii="Narkisim" w:hAnsi="Narkisim"/>
        </w:rPr>
      </w:pPr>
      <w:r>
        <w:rPr>
          <w:rFonts w:ascii="Narkisim" w:hAnsi="Narkisim" w:hint="cs"/>
          <w:rtl/>
        </w:rPr>
        <w:t>לדבריו,</w:t>
      </w:r>
      <w:r>
        <w:rPr>
          <w:rFonts w:ascii="Narkisim" w:hAnsi="Narkisim"/>
          <w:rtl/>
        </w:rPr>
        <w:t xml:space="preserve"> כל שאינו מרחיב פי המכה</w:t>
      </w:r>
      <w:r w:rsidR="009528AE" w:rsidRPr="006C1FA5">
        <w:rPr>
          <w:rFonts w:ascii="Narkisim" w:hAnsi="Narkisim"/>
          <w:rtl/>
        </w:rPr>
        <w:t xml:space="preserve"> אינה מלאכת מכ</w:t>
      </w:r>
      <w:r>
        <w:rPr>
          <w:rFonts w:ascii="Narkisim" w:hAnsi="Narkisim"/>
          <w:rtl/>
        </w:rPr>
        <w:t xml:space="preserve">ה בפטיש כלל, וכן הצד שלא </w:t>
      </w:r>
      <w:proofErr w:type="spellStart"/>
      <w:r>
        <w:rPr>
          <w:rFonts w:ascii="Narkisim" w:hAnsi="Narkisim"/>
          <w:rtl/>
        </w:rPr>
        <w:t>יישכנו</w:t>
      </w:r>
      <w:proofErr w:type="spellEnd"/>
      <w:r w:rsidR="009528AE" w:rsidRPr="006C1FA5">
        <w:rPr>
          <w:rFonts w:ascii="Narkisim" w:hAnsi="Narkisim"/>
          <w:rtl/>
        </w:rPr>
        <w:t xml:space="preserve"> אין זו צידה כלל, שאין צידה אלא הבאת בעל החיי</w:t>
      </w:r>
      <w:r>
        <w:rPr>
          <w:rFonts w:ascii="Narkisim" w:hAnsi="Narkisim"/>
          <w:rtl/>
        </w:rPr>
        <w:t>ם לשליטת האדם, וזה אינו עושה כן ואינו אלא מונע מ</w:t>
      </w:r>
      <w:r>
        <w:rPr>
          <w:rFonts w:ascii="Narkisim" w:hAnsi="Narkisim" w:hint="cs"/>
          <w:rtl/>
        </w:rPr>
        <w:t>בעל החיים</w:t>
      </w:r>
      <w:r>
        <w:rPr>
          <w:rFonts w:ascii="Narkisim" w:hAnsi="Narkisim"/>
          <w:rtl/>
        </w:rPr>
        <w:t xml:space="preserve"> </w:t>
      </w:r>
      <w:proofErr w:type="spellStart"/>
      <w:r>
        <w:rPr>
          <w:rFonts w:ascii="Narkisim" w:hAnsi="Narkisim"/>
          <w:rtl/>
        </w:rPr>
        <w:t>להזיקו</w:t>
      </w:r>
      <w:proofErr w:type="spellEnd"/>
      <w:r>
        <w:rPr>
          <w:rFonts w:ascii="Narkisim" w:hAnsi="Narkisim"/>
          <w:rtl/>
        </w:rPr>
        <w:t>. ברור שהלכה זו, כפי</w:t>
      </w:r>
      <w:r w:rsidR="009528AE" w:rsidRPr="006C1FA5">
        <w:rPr>
          <w:rFonts w:ascii="Narkisim" w:hAnsi="Narkisim"/>
          <w:rtl/>
        </w:rPr>
        <w:t xml:space="preserve"> שפירשה המ"מ, אין להביא ממנה </w:t>
      </w:r>
      <w:r>
        <w:rPr>
          <w:rFonts w:ascii="Narkisim" w:hAnsi="Narkisim"/>
          <w:rtl/>
        </w:rPr>
        <w:t>ראיה ל</w:t>
      </w:r>
      <w:r>
        <w:rPr>
          <w:rFonts w:ascii="Narkisim" w:hAnsi="Narkisim" w:hint="cs"/>
          <w:rtl/>
        </w:rPr>
        <w:t>אף</w:t>
      </w:r>
      <w:r w:rsidR="009528AE" w:rsidRPr="006C1FA5">
        <w:rPr>
          <w:rFonts w:ascii="Narkisim" w:hAnsi="Narkisim"/>
          <w:rtl/>
        </w:rPr>
        <w:t xml:space="preserve"> כיוון בדעת הרמב"ם בסוגיית פסיק </w:t>
      </w:r>
      <w:proofErr w:type="spellStart"/>
      <w:r w:rsidR="009528AE" w:rsidRPr="006C1FA5">
        <w:rPr>
          <w:rFonts w:ascii="Narkisim" w:hAnsi="Narkisim"/>
          <w:rtl/>
        </w:rPr>
        <w:t>רישיה</w:t>
      </w:r>
      <w:proofErr w:type="spellEnd"/>
      <w:r w:rsidR="009528AE" w:rsidRPr="006C1FA5">
        <w:rPr>
          <w:rFonts w:ascii="Narkisim" w:hAnsi="Narkisim"/>
          <w:rtl/>
        </w:rPr>
        <w:t xml:space="preserve"> דלא ניחא ליה.</w:t>
      </w:r>
    </w:p>
    <w:p w:rsidR="00053E50" w:rsidRDefault="00053E50" w:rsidP="00053E50">
      <w:pPr>
        <w:contextualSpacing/>
        <w:rPr>
          <w:rFonts w:ascii="Narkisim" w:hAnsi="Narkisim"/>
        </w:rPr>
      </w:pPr>
    </w:p>
    <w:p w:rsidR="00053E50" w:rsidRDefault="007B6FBE" w:rsidP="00053E50">
      <w:pPr>
        <w:pStyle w:val="4"/>
      </w:pPr>
      <w:r>
        <w:rPr>
          <w:rFonts w:hint="cs"/>
          <w:rtl/>
        </w:rPr>
        <w:t>סירוק בנזיר</w:t>
      </w:r>
    </w:p>
    <w:p w:rsidR="00A95388" w:rsidRDefault="00053E50" w:rsidP="00053E50">
      <w:pPr>
        <w:contextualSpacing/>
        <w:rPr>
          <w:rFonts w:ascii="Narkisim" w:hAnsi="Narkisim"/>
          <w:rtl/>
        </w:rPr>
      </w:pPr>
      <w:r>
        <w:rPr>
          <w:rFonts w:ascii="Narkisim" w:hAnsi="Narkisim"/>
          <w:rtl/>
        </w:rPr>
        <w:t>פסק נוסף של הרמב"ם</w:t>
      </w:r>
      <w:r w:rsidR="009528AE" w:rsidRPr="00053E50">
        <w:rPr>
          <w:rFonts w:ascii="Narkisim" w:hAnsi="Narkisim"/>
          <w:rtl/>
        </w:rPr>
        <w:t xml:space="preserve"> שיש לבחון אם ניתן להוכיח ממנו לעניין זה של פסיק </w:t>
      </w:r>
      <w:proofErr w:type="spellStart"/>
      <w:r w:rsidR="009528AE" w:rsidRPr="00053E50">
        <w:rPr>
          <w:rFonts w:ascii="Narkisim" w:hAnsi="Narkisim"/>
          <w:rtl/>
        </w:rPr>
        <w:t>רישיה</w:t>
      </w:r>
      <w:proofErr w:type="spellEnd"/>
      <w:r w:rsidR="009528AE" w:rsidRPr="00053E50">
        <w:rPr>
          <w:rFonts w:ascii="Narkisim" w:hAnsi="Narkisim"/>
          <w:rtl/>
        </w:rPr>
        <w:t xml:space="preserve"> דלא</w:t>
      </w:r>
      <w:r>
        <w:rPr>
          <w:rFonts w:ascii="Narkisim" w:hAnsi="Narkisim"/>
          <w:rtl/>
        </w:rPr>
        <w:t xml:space="preserve"> ניחא ליה, הוא בעניינו של הנזיר</w:t>
      </w:r>
      <w:r>
        <w:rPr>
          <w:rFonts w:ascii="Narkisim" w:hAnsi="Narkisim" w:hint="cs"/>
          <w:rtl/>
        </w:rPr>
        <w:t>,</w:t>
      </w:r>
      <w:r>
        <w:rPr>
          <w:rFonts w:ascii="Narkisim" w:hAnsi="Narkisim"/>
          <w:rtl/>
        </w:rPr>
        <w:t xml:space="preserve"> ששנינו בו </w:t>
      </w:r>
      <w:r w:rsidR="009528AE" w:rsidRPr="00053E50">
        <w:rPr>
          <w:rFonts w:ascii="Narkisim" w:hAnsi="Narkisim"/>
          <w:rtl/>
        </w:rPr>
        <w:t xml:space="preserve">שהוא </w:t>
      </w:r>
      <w:r>
        <w:rPr>
          <w:rFonts w:ascii="Narkisim" w:hAnsi="Narkisim"/>
          <w:rtl/>
        </w:rPr>
        <w:t>חופף ומפספס אך אסור בסריקת שערו</w:t>
      </w:r>
      <w:r>
        <w:rPr>
          <w:rFonts w:ascii="Narkisim" w:hAnsi="Narkisim" w:hint="cs"/>
          <w:rtl/>
        </w:rPr>
        <w:t>.</w:t>
      </w:r>
      <w:r w:rsidR="009528AE" w:rsidRPr="00053E50">
        <w:rPr>
          <w:rFonts w:ascii="Narkisim" w:hAnsi="Narkisim"/>
          <w:rtl/>
        </w:rPr>
        <w:t xml:space="preserve"> </w:t>
      </w:r>
      <w:r>
        <w:rPr>
          <w:rFonts w:ascii="Narkisim" w:hAnsi="Narkisim" w:hint="cs"/>
          <w:rtl/>
        </w:rPr>
        <w:t>בגמרא בשבת</w:t>
      </w:r>
      <w:r>
        <w:rPr>
          <w:rStyle w:val="a7"/>
          <w:rFonts w:ascii="Narkisim" w:hAnsi="Narkisim"/>
          <w:rtl/>
        </w:rPr>
        <w:footnoteReference w:id="8"/>
      </w:r>
      <w:r>
        <w:rPr>
          <w:rFonts w:ascii="Narkisim" w:hAnsi="Narkisim" w:hint="cs"/>
          <w:rtl/>
        </w:rPr>
        <w:t xml:space="preserve"> קבעו </w:t>
      </w:r>
      <w:r w:rsidR="009528AE" w:rsidRPr="00053E50">
        <w:rPr>
          <w:rFonts w:ascii="Narkisim" w:hAnsi="Narkisim"/>
          <w:rtl/>
        </w:rPr>
        <w:t xml:space="preserve">שהחפיפה אין בה פסיק </w:t>
      </w:r>
      <w:proofErr w:type="spellStart"/>
      <w:r w:rsidR="009528AE" w:rsidRPr="00053E50">
        <w:rPr>
          <w:rFonts w:ascii="Narkisim" w:hAnsi="Narkisim"/>
          <w:rtl/>
        </w:rPr>
        <w:t>רישיה</w:t>
      </w:r>
      <w:proofErr w:type="spellEnd"/>
      <w:r w:rsidR="009528AE" w:rsidRPr="00053E50">
        <w:rPr>
          <w:rFonts w:ascii="Narkisim" w:hAnsi="Narkisim"/>
          <w:rtl/>
        </w:rPr>
        <w:t xml:space="preserve"> שיתלוש השיער, אב</w:t>
      </w:r>
      <w:r>
        <w:rPr>
          <w:rFonts w:ascii="Narkisim" w:hAnsi="Narkisim"/>
          <w:rtl/>
        </w:rPr>
        <w:t xml:space="preserve">ל הסריקה היא פסיק </w:t>
      </w:r>
      <w:proofErr w:type="spellStart"/>
      <w:r>
        <w:rPr>
          <w:rFonts w:ascii="Narkisim" w:hAnsi="Narkisim"/>
          <w:rtl/>
        </w:rPr>
        <w:t>רישיה</w:t>
      </w:r>
      <w:proofErr w:type="spellEnd"/>
      <w:r>
        <w:rPr>
          <w:rFonts w:ascii="Narkisim" w:hAnsi="Narkisim"/>
          <w:rtl/>
        </w:rPr>
        <w:t xml:space="preserve"> ואסורה</w:t>
      </w:r>
      <w:r>
        <w:rPr>
          <w:rFonts w:ascii="Narkisim" w:hAnsi="Narkisim" w:hint="cs"/>
          <w:rtl/>
        </w:rPr>
        <w:t>,</w:t>
      </w:r>
      <w:r w:rsidR="009528AE" w:rsidRPr="00053E50">
        <w:rPr>
          <w:rFonts w:ascii="Narkisim" w:hAnsi="Narkisim"/>
          <w:rtl/>
        </w:rPr>
        <w:t xml:space="preserve"> עיין היטב </w:t>
      </w:r>
      <w:r>
        <w:rPr>
          <w:rFonts w:ascii="Narkisim" w:hAnsi="Narkisim" w:hint="cs"/>
          <w:rtl/>
        </w:rPr>
        <w:t>ב</w:t>
      </w:r>
      <w:r w:rsidR="009528AE" w:rsidRPr="00053E50">
        <w:rPr>
          <w:rFonts w:ascii="Narkisim" w:hAnsi="Narkisim"/>
          <w:rtl/>
        </w:rPr>
        <w:t xml:space="preserve">רש"י שם. וראה </w:t>
      </w:r>
      <w:proofErr w:type="spellStart"/>
      <w:r w:rsidR="00A95388">
        <w:rPr>
          <w:rFonts w:ascii="Narkisim" w:hAnsi="Narkisim" w:hint="cs"/>
          <w:rtl/>
        </w:rPr>
        <w:t>ב</w:t>
      </w:r>
      <w:r w:rsidR="009528AE" w:rsidRPr="00053E50">
        <w:rPr>
          <w:rFonts w:ascii="Narkisim" w:hAnsi="Narkisim"/>
          <w:rtl/>
        </w:rPr>
        <w:t>ריטב"א</w:t>
      </w:r>
      <w:proofErr w:type="spellEnd"/>
      <w:r w:rsidR="009528AE" w:rsidRPr="00053E50">
        <w:rPr>
          <w:rFonts w:ascii="Narkisim" w:hAnsi="Narkisim"/>
          <w:rtl/>
        </w:rPr>
        <w:t xml:space="preserve"> שם שכתב: </w:t>
      </w:r>
    </w:p>
    <w:p w:rsidR="00A95388" w:rsidRDefault="00923E9A" w:rsidP="00A95388">
      <w:pPr>
        <w:pStyle w:val="aa"/>
        <w:rPr>
          <w:rtl/>
        </w:rPr>
      </w:pPr>
      <w:r>
        <w:rPr>
          <w:rFonts w:hint="cs"/>
          <w:rtl/>
        </w:rPr>
        <w:t>"</w:t>
      </w:r>
      <w:r w:rsidR="009528AE" w:rsidRPr="00053E50">
        <w:rPr>
          <w:rtl/>
        </w:rPr>
        <w:t xml:space="preserve">נזיר חופף ומפספס אבל לא סורק. </w:t>
      </w:r>
      <w:proofErr w:type="spellStart"/>
      <w:r w:rsidR="009528AE" w:rsidRPr="00053E50">
        <w:rPr>
          <w:rtl/>
        </w:rPr>
        <w:t>פרש"י</w:t>
      </w:r>
      <w:proofErr w:type="spellEnd"/>
      <w:r w:rsidR="009528AE" w:rsidRPr="00053E50">
        <w:rPr>
          <w:rtl/>
        </w:rPr>
        <w:t xml:space="preserve"> אבל לא סורק דלא </w:t>
      </w:r>
      <w:proofErr w:type="spellStart"/>
      <w:r w:rsidR="009528AE" w:rsidRPr="00053E50">
        <w:rPr>
          <w:rtl/>
        </w:rPr>
        <w:t>סגיא</w:t>
      </w:r>
      <w:proofErr w:type="spellEnd"/>
      <w:r w:rsidR="009528AE" w:rsidRPr="00053E50">
        <w:rPr>
          <w:rtl/>
        </w:rPr>
        <w:t xml:space="preserve"> שלא ישיר שער </w:t>
      </w:r>
      <w:proofErr w:type="spellStart"/>
      <w:r w:rsidR="009528AE" w:rsidRPr="00053E50">
        <w:rPr>
          <w:rtl/>
        </w:rPr>
        <w:t>והוה</w:t>
      </w:r>
      <w:proofErr w:type="spellEnd"/>
      <w:r w:rsidR="009528AE" w:rsidRPr="00053E50">
        <w:rPr>
          <w:rtl/>
        </w:rPr>
        <w:t xml:space="preserve"> ליה פסיק </w:t>
      </w:r>
      <w:proofErr w:type="spellStart"/>
      <w:r w:rsidR="009528AE" w:rsidRPr="00053E50">
        <w:rPr>
          <w:rtl/>
        </w:rPr>
        <w:t>רישיה</w:t>
      </w:r>
      <w:proofErr w:type="spellEnd"/>
      <w:r w:rsidR="009528AE" w:rsidRPr="00053E50">
        <w:rPr>
          <w:rtl/>
        </w:rPr>
        <w:t xml:space="preserve"> ולא ימות, ויש מקשין </w:t>
      </w:r>
      <w:proofErr w:type="spellStart"/>
      <w:r w:rsidR="009528AE" w:rsidRPr="00053E50">
        <w:rPr>
          <w:rtl/>
        </w:rPr>
        <w:t>דבדוכתה</w:t>
      </w:r>
      <w:proofErr w:type="spellEnd"/>
      <w:r w:rsidR="009528AE" w:rsidRPr="00053E50">
        <w:rPr>
          <w:rtl/>
        </w:rPr>
        <w:t xml:space="preserve"> (נזיר מ"ב א') </w:t>
      </w:r>
      <w:proofErr w:type="spellStart"/>
      <w:r w:rsidR="009528AE" w:rsidRPr="00053E50">
        <w:rPr>
          <w:rtl/>
        </w:rPr>
        <w:t>אמרינן</w:t>
      </w:r>
      <w:proofErr w:type="spellEnd"/>
      <w:r w:rsidR="009528AE" w:rsidRPr="00053E50">
        <w:rPr>
          <w:rtl/>
        </w:rPr>
        <w:t xml:space="preserve"> טעמא שכל הסורק להסיר </w:t>
      </w:r>
      <w:proofErr w:type="spellStart"/>
      <w:r w:rsidR="009528AE" w:rsidRPr="00053E50">
        <w:rPr>
          <w:rtl/>
        </w:rPr>
        <w:t>נימין</w:t>
      </w:r>
      <w:proofErr w:type="spellEnd"/>
      <w:r w:rsidR="009528AE" w:rsidRPr="00053E50">
        <w:rPr>
          <w:rtl/>
        </w:rPr>
        <w:t xml:space="preserve"> </w:t>
      </w:r>
      <w:proofErr w:type="spellStart"/>
      <w:r w:rsidR="009528AE" w:rsidRPr="00053E50">
        <w:rPr>
          <w:rtl/>
        </w:rPr>
        <w:t>המדולדלין</w:t>
      </w:r>
      <w:proofErr w:type="spellEnd"/>
      <w:r w:rsidR="009528AE" w:rsidRPr="00053E50">
        <w:rPr>
          <w:rtl/>
        </w:rPr>
        <w:t xml:space="preserve"> </w:t>
      </w:r>
      <w:proofErr w:type="spellStart"/>
      <w:r w:rsidR="009528AE" w:rsidRPr="00053E50">
        <w:rPr>
          <w:rtl/>
        </w:rPr>
        <w:t>מתכוין</w:t>
      </w:r>
      <w:proofErr w:type="spellEnd"/>
      <w:r w:rsidR="009528AE" w:rsidRPr="00053E50">
        <w:rPr>
          <w:rtl/>
        </w:rPr>
        <w:t xml:space="preserve"> </w:t>
      </w:r>
      <w:proofErr w:type="spellStart"/>
      <w:r w:rsidR="009528AE" w:rsidRPr="00053E50">
        <w:rPr>
          <w:rtl/>
        </w:rPr>
        <w:t>אלמא</w:t>
      </w:r>
      <w:proofErr w:type="spellEnd"/>
      <w:r w:rsidR="009528AE" w:rsidRPr="00053E50">
        <w:rPr>
          <w:rtl/>
        </w:rPr>
        <w:t xml:space="preserve"> </w:t>
      </w:r>
      <w:proofErr w:type="spellStart"/>
      <w:r w:rsidR="009528AE" w:rsidRPr="00053E50">
        <w:rPr>
          <w:rtl/>
        </w:rPr>
        <w:t>דלאו</w:t>
      </w:r>
      <w:proofErr w:type="spellEnd"/>
      <w:r w:rsidR="009528AE" w:rsidRPr="00053E50">
        <w:rPr>
          <w:rtl/>
        </w:rPr>
        <w:t xml:space="preserve"> משום פסיק </w:t>
      </w:r>
      <w:proofErr w:type="spellStart"/>
      <w:r w:rsidR="009528AE" w:rsidRPr="00053E50">
        <w:rPr>
          <w:rtl/>
        </w:rPr>
        <w:t>רישיה</w:t>
      </w:r>
      <w:proofErr w:type="spellEnd"/>
      <w:r w:rsidR="009528AE" w:rsidRPr="00053E50">
        <w:rPr>
          <w:rtl/>
        </w:rPr>
        <w:t xml:space="preserve"> הוא, ונראה </w:t>
      </w:r>
      <w:proofErr w:type="spellStart"/>
      <w:r w:rsidR="009528AE" w:rsidRPr="00053E50">
        <w:rPr>
          <w:rtl/>
        </w:rPr>
        <w:t>דלאו</w:t>
      </w:r>
      <w:proofErr w:type="spellEnd"/>
      <w:r w:rsidR="009528AE" w:rsidRPr="00053E50">
        <w:rPr>
          <w:rtl/>
        </w:rPr>
        <w:t xml:space="preserve"> קושיא היא </w:t>
      </w:r>
      <w:proofErr w:type="spellStart"/>
      <w:r w:rsidR="009528AE" w:rsidRPr="00053E50">
        <w:rPr>
          <w:rtl/>
        </w:rPr>
        <w:t>דהתם</w:t>
      </w:r>
      <w:proofErr w:type="spellEnd"/>
      <w:r w:rsidR="009528AE" w:rsidRPr="00053E50">
        <w:rPr>
          <w:rtl/>
        </w:rPr>
        <w:t xml:space="preserve"> הכי </w:t>
      </w:r>
      <w:proofErr w:type="spellStart"/>
      <w:r w:rsidR="009528AE" w:rsidRPr="00053E50">
        <w:rPr>
          <w:rtl/>
        </w:rPr>
        <w:t>קאמר</w:t>
      </w:r>
      <w:proofErr w:type="spellEnd"/>
      <w:r w:rsidR="009528AE" w:rsidRPr="00053E50">
        <w:rPr>
          <w:rtl/>
        </w:rPr>
        <w:t xml:space="preserve"> שכל הסורק על </w:t>
      </w:r>
      <w:proofErr w:type="spellStart"/>
      <w:r w:rsidR="009528AE" w:rsidRPr="00053E50">
        <w:rPr>
          <w:rtl/>
        </w:rPr>
        <w:t>כרחו</w:t>
      </w:r>
      <w:proofErr w:type="spellEnd"/>
      <w:r w:rsidR="009528AE" w:rsidRPr="00053E50">
        <w:rPr>
          <w:rtl/>
        </w:rPr>
        <w:t xml:space="preserve"> להסיר [</w:t>
      </w:r>
      <w:proofErr w:type="spellStart"/>
      <w:r w:rsidR="009528AE" w:rsidRPr="00053E50">
        <w:rPr>
          <w:rtl/>
        </w:rPr>
        <w:t>נימין</w:t>
      </w:r>
      <w:proofErr w:type="spellEnd"/>
      <w:r w:rsidR="009528AE" w:rsidRPr="00053E50">
        <w:rPr>
          <w:rtl/>
        </w:rPr>
        <w:t xml:space="preserve">] </w:t>
      </w:r>
      <w:proofErr w:type="spellStart"/>
      <w:r w:rsidR="009528AE" w:rsidRPr="00053E50">
        <w:rPr>
          <w:rtl/>
        </w:rPr>
        <w:t>המדולדלין</w:t>
      </w:r>
      <w:proofErr w:type="spellEnd"/>
      <w:r w:rsidR="009528AE" w:rsidRPr="00053E50">
        <w:rPr>
          <w:rtl/>
        </w:rPr>
        <w:t xml:space="preserve"> </w:t>
      </w:r>
      <w:proofErr w:type="spellStart"/>
      <w:r w:rsidR="009528AE" w:rsidRPr="00053E50">
        <w:rPr>
          <w:rtl/>
        </w:rPr>
        <w:t>מתכוין</w:t>
      </w:r>
      <w:proofErr w:type="spellEnd"/>
      <w:r w:rsidR="009528AE" w:rsidRPr="00053E50">
        <w:rPr>
          <w:rtl/>
        </w:rPr>
        <w:t xml:space="preserve"> דלא </w:t>
      </w:r>
      <w:proofErr w:type="spellStart"/>
      <w:r w:rsidR="009528AE" w:rsidRPr="00053E50">
        <w:rPr>
          <w:rtl/>
        </w:rPr>
        <w:t>סגיא</w:t>
      </w:r>
      <w:proofErr w:type="spellEnd"/>
      <w:r w:rsidR="009528AE" w:rsidRPr="00053E50">
        <w:rPr>
          <w:rtl/>
        </w:rPr>
        <w:t xml:space="preserve"> בלאו הכי ואפי' א</w:t>
      </w:r>
      <w:r w:rsidR="00A95388">
        <w:rPr>
          <w:rtl/>
        </w:rPr>
        <w:t xml:space="preserve">ינו </w:t>
      </w:r>
      <w:proofErr w:type="spellStart"/>
      <w:r w:rsidR="00A95388">
        <w:rPr>
          <w:rtl/>
        </w:rPr>
        <w:t>מתכוין</w:t>
      </w:r>
      <w:proofErr w:type="spellEnd"/>
      <w:r w:rsidR="00A95388">
        <w:rPr>
          <w:rtl/>
        </w:rPr>
        <w:t xml:space="preserve"> הרי הוא </w:t>
      </w:r>
      <w:proofErr w:type="spellStart"/>
      <w:r w:rsidR="00A95388">
        <w:rPr>
          <w:rtl/>
        </w:rPr>
        <w:t>כמתכוין</w:t>
      </w:r>
      <w:proofErr w:type="spellEnd"/>
      <w:r w:rsidR="00A95388">
        <w:rPr>
          <w:rtl/>
        </w:rPr>
        <w:t xml:space="preserve"> גמור</w:t>
      </w:r>
      <w:r w:rsidR="00A95388">
        <w:rPr>
          <w:rFonts w:hint="cs"/>
          <w:rtl/>
        </w:rPr>
        <w:t>"</w:t>
      </w:r>
      <w:r w:rsidR="009528AE" w:rsidRPr="00053E50">
        <w:rPr>
          <w:rtl/>
        </w:rPr>
        <w:t xml:space="preserve">. </w:t>
      </w:r>
    </w:p>
    <w:p w:rsidR="00A95388" w:rsidRDefault="009528AE" w:rsidP="00A95388">
      <w:pPr>
        <w:contextualSpacing/>
        <w:rPr>
          <w:rFonts w:ascii="Narkisim" w:hAnsi="Narkisim"/>
          <w:rtl/>
        </w:rPr>
      </w:pPr>
      <w:r w:rsidRPr="00053E50">
        <w:rPr>
          <w:rFonts w:ascii="Narkisim" w:hAnsi="Narkisim"/>
          <w:rtl/>
        </w:rPr>
        <w:t xml:space="preserve">הרי לפנינו, שסיבת האיסור בסירוק היא מצד פסיק </w:t>
      </w:r>
      <w:proofErr w:type="spellStart"/>
      <w:r w:rsidRPr="00053E50">
        <w:rPr>
          <w:rFonts w:ascii="Narkisim" w:hAnsi="Narkisim"/>
          <w:rtl/>
        </w:rPr>
        <w:t>רישיה</w:t>
      </w:r>
      <w:proofErr w:type="spellEnd"/>
      <w:r w:rsidRPr="00053E50">
        <w:rPr>
          <w:rFonts w:ascii="Narkisim" w:hAnsi="Narkisim"/>
          <w:rtl/>
        </w:rPr>
        <w:t xml:space="preserve">, ומה שאמרו שמתכוון להשיר </w:t>
      </w:r>
      <w:proofErr w:type="spellStart"/>
      <w:r w:rsidRPr="00053E50">
        <w:rPr>
          <w:rFonts w:ascii="Narkisim" w:hAnsi="Narkisim"/>
          <w:rtl/>
        </w:rPr>
        <w:t>נימין</w:t>
      </w:r>
      <w:proofErr w:type="spellEnd"/>
      <w:r w:rsidRPr="00053E50">
        <w:rPr>
          <w:rFonts w:ascii="Narkisim" w:hAnsi="Narkisim"/>
          <w:rtl/>
        </w:rPr>
        <w:t xml:space="preserve"> </w:t>
      </w:r>
      <w:proofErr w:type="spellStart"/>
      <w:r w:rsidRPr="00053E50">
        <w:rPr>
          <w:rFonts w:ascii="Narkisim" w:hAnsi="Narkisim"/>
          <w:rtl/>
        </w:rPr>
        <w:t>המדולדלין</w:t>
      </w:r>
      <w:proofErr w:type="spellEnd"/>
      <w:r w:rsidRPr="00053E50">
        <w:rPr>
          <w:rFonts w:ascii="Narkisim" w:hAnsi="Narkisim"/>
          <w:rtl/>
        </w:rPr>
        <w:t xml:space="preserve">, אינו אלא ביטוי לכך שמדובר בפסיק </w:t>
      </w:r>
      <w:proofErr w:type="spellStart"/>
      <w:r w:rsidRPr="00053E50">
        <w:rPr>
          <w:rFonts w:ascii="Narkisim" w:hAnsi="Narkisim"/>
          <w:rtl/>
        </w:rPr>
        <w:t>רישיה</w:t>
      </w:r>
      <w:proofErr w:type="spellEnd"/>
      <w:r w:rsidRPr="00053E50">
        <w:rPr>
          <w:rFonts w:ascii="Narkisim" w:hAnsi="Narkisim"/>
          <w:rtl/>
        </w:rPr>
        <w:t xml:space="preserve"> </w:t>
      </w:r>
      <w:proofErr w:type="spellStart"/>
      <w:r w:rsidRPr="00053E50">
        <w:rPr>
          <w:rFonts w:ascii="Narkisim" w:hAnsi="Narkisim"/>
          <w:rtl/>
        </w:rPr>
        <w:t>דניחא</w:t>
      </w:r>
      <w:proofErr w:type="spellEnd"/>
      <w:r w:rsidRPr="00053E50">
        <w:rPr>
          <w:rFonts w:ascii="Narkisim" w:hAnsi="Narkisim"/>
          <w:rtl/>
        </w:rPr>
        <w:t xml:space="preserve"> ליה</w:t>
      </w:r>
      <w:r w:rsidR="00A95388">
        <w:rPr>
          <w:rFonts w:ascii="Narkisim" w:hAnsi="Narkisim" w:hint="cs"/>
          <w:rtl/>
        </w:rPr>
        <w:t>.</w:t>
      </w:r>
      <w:r w:rsidRPr="00183A1F">
        <w:rPr>
          <w:rStyle w:val="a7"/>
          <w:rFonts w:ascii="Narkisim" w:hAnsi="Narkisim"/>
          <w:rtl/>
        </w:rPr>
        <w:footnoteReference w:id="9"/>
      </w:r>
      <w:r w:rsidRPr="00053E50">
        <w:rPr>
          <w:rFonts w:ascii="Narkisim" w:hAnsi="Narkisim"/>
          <w:rtl/>
        </w:rPr>
        <w:t xml:space="preserve"> דבר</w:t>
      </w:r>
      <w:r w:rsidR="00A95388">
        <w:rPr>
          <w:rFonts w:ascii="Narkisim" w:hAnsi="Narkisim"/>
          <w:rtl/>
        </w:rPr>
        <w:t xml:space="preserve"> זה יש להוכיח מלשונו של הרמב"ם בהלכות נזירות</w:t>
      </w:r>
      <w:r w:rsidR="00A95388">
        <w:rPr>
          <w:rFonts w:ascii="Narkisim" w:hAnsi="Narkisim" w:hint="cs"/>
          <w:rtl/>
        </w:rPr>
        <w:t>:</w:t>
      </w:r>
    </w:p>
    <w:p w:rsidR="00A95388" w:rsidRDefault="00A95388" w:rsidP="00A95388">
      <w:pPr>
        <w:pStyle w:val="aa"/>
        <w:rPr>
          <w:rtl/>
        </w:rPr>
      </w:pPr>
      <w:r>
        <w:rPr>
          <w:rFonts w:hint="cs"/>
          <w:rtl/>
        </w:rPr>
        <w:t>"</w:t>
      </w:r>
      <w:r w:rsidR="009528AE" w:rsidRPr="00053E50">
        <w:rPr>
          <w:rtl/>
        </w:rPr>
        <w:t xml:space="preserve">נזיר חופף על שערו בידו וחוכך </w:t>
      </w:r>
      <w:proofErr w:type="spellStart"/>
      <w:r w:rsidR="009528AE" w:rsidRPr="00053E50">
        <w:rPr>
          <w:rtl/>
        </w:rPr>
        <w:t>בצפרניו</w:t>
      </w:r>
      <w:proofErr w:type="spellEnd"/>
      <w:r w:rsidR="009528AE" w:rsidRPr="00053E50">
        <w:rPr>
          <w:rtl/>
        </w:rPr>
        <w:t xml:space="preserve"> ואם נפל שער אינו חושש שהרי אין כוונתו להשיר ואפשר שלא ישיר, אבל לא יסרוק במסרק ולא </w:t>
      </w:r>
      <w:proofErr w:type="spellStart"/>
      <w:r w:rsidR="009528AE" w:rsidRPr="00053E50">
        <w:rPr>
          <w:rtl/>
        </w:rPr>
        <w:t>יחוף</w:t>
      </w:r>
      <w:proofErr w:type="spellEnd"/>
      <w:r w:rsidR="009528AE" w:rsidRPr="00053E50">
        <w:rPr>
          <w:rtl/>
        </w:rPr>
        <w:t xml:space="preserve"> באדמה מפני שמשרת את</w:t>
      </w:r>
      <w:r>
        <w:rPr>
          <w:rtl/>
        </w:rPr>
        <w:t xml:space="preserve"> השער ודאי ואם עשה כן אינו לוקה</w:t>
      </w:r>
      <w:r>
        <w:rPr>
          <w:rFonts w:hint="cs"/>
          <w:rtl/>
        </w:rPr>
        <w:t>"</w:t>
      </w:r>
      <w:r w:rsidR="009528AE" w:rsidRPr="00053E50">
        <w:rPr>
          <w:rtl/>
        </w:rPr>
        <w:t xml:space="preserve">. </w:t>
      </w:r>
    </w:p>
    <w:p w:rsidR="00A95388" w:rsidRDefault="00A95388" w:rsidP="000D5A11">
      <w:pPr>
        <w:pStyle w:val="5"/>
        <w:rPr>
          <w:rtl/>
        </w:rPr>
      </w:pPr>
      <w:r>
        <w:rPr>
          <w:rFonts w:hint="cs"/>
          <w:rtl/>
        </w:rPr>
        <w:t xml:space="preserve">(רמב"ם נזירות, </w:t>
      </w:r>
      <w:r w:rsidR="000D5A11">
        <w:rPr>
          <w:rFonts w:hint="cs"/>
          <w:rtl/>
        </w:rPr>
        <w:t>פ"ה</w:t>
      </w:r>
      <w:r>
        <w:rPr>
          <w:rFonts w:hint="cs"/>
          <w:rtl/>
        </w:rPr>
        <w:t xml:space="preserve"> </w:t>
      </w:r>
      <w:proofErr w:type="spellStart"/>
      <w:r w:rsidR="000D5A11">
        <w:rPr>
          <w:rFonts w:hint="cs"/>
          <w:rtl/>
        </w:rPr>
        <w:t>ה"</w:t>
      </w:r>
      <w:r>
        <w:rPr>
          <w:rFonts w:hint="cs"/>
          <w:rtl/>
        </w:rPr>
        <w:t>ד</w:t>
      </w:r>
      <w:proofErr w:type="spellEnd"/>
      <w:r>
        <w:rPr>
          <w:rFonts w:hint="cs"/>
          <w:rtl/>
        </w:rPr>
        <w:t>)</w:t>
      </w:r>
    </w:p>
    <w:p w:rsidR="00A95388" w:rsidRDefault="009528AE" w:rsidP="00A95388">
      <w:pPr>
        <w:contextualSpacing/>
        <w:rPr>
          <w:rFonts w:ascii="Narkisim" w:hAnsi="Narkisim"/>
          <w:rtl/>
        </w:rPr>
      </w:pPr>
      <w:r w:rsidRPr="00053E50">
        <w:rPr>
          <w:rFonts w:ascii="Narkisim" w:hAnsi="Narkisim"/>
          <w:rtl/>
        </w:rPr>
        <w:t xml:space="preserve">ברור מדבריו, שהוא אינו רואה את הסורק כמתכוון להשיר השיער, אלא שהוא תוצאה </w:t>
      </w:r>
      <w:r w:rsidR="00A95388">
        <w:rPr>
          <w:rFonts w:ascii="Narkisim" w:hAnsi="Narkisim" w:hint="cs"/>
          <w:rtl/>
        </w:rPr>
        <w:t>ו</w:t>
      </w:r>
      <w:r w:rsidRPr="00053E50">
        <w:rPr>
          <w:rFonts w:ascii="Narkisim" w:hAnsi="Narkisim"/>
          <w:rtl/>
        </w:rPr>
        <w:t xml:space="preserve">ודאית אף שאינו מכוון לה. אמנם, לכאורה קשה </w:t>
      </w:r>
      <w:proofErr w:type="spellStart"/>
      <w:r w:rsidRPr="00053E50">
        <w:rPr>
          <w:rFonts w:ascii="Narkisim" w:hAnsi="Narkisim"/>
          <w:rtl/>
        </w:rPr>
        <w:t>אמאי</w:t>
      </w:r>
      <w:proofErr w:type="spellEnd"/>
      <w:r w:rsidRPr="00053E50">
        <w:rPr>
          <w:rFonts w:ascii="Narkisim" w:hAnsi="Narkisim"/>
          <w:rtl/>
        </w:rPr>
        <w:t xml:space="preserve"> קבע הרמב"ם שאינו לוקה, והלא בפסיק </w:t>
      </w:r>
      <w:proofErr w:type="spellStart"/>
      <w:r w:rsidR="00A95388">
        <w:rPr>
          <w:rFonts w:ascii="Narkisim" w:hAnsi="Narkisim"/>
          <w:rtl/>
        </w:rPr>
        <w:t>רישיה</w:t>
      </w:r>
      <w:proofErr w:type="spellEnd"/>
      <w:r w:rsidRPr="00053E50">
        <w:rPr>
          <w:rFonts w:ascii="Narkisim" w:hAnsi="Narkisim"/>
          <w:rtl/>
        </w:rPr>
        <w:t xml:space="preserve"> </w:t>
      </w:r>
      <w:proofErr w:type="spellStart"/>
      <w:r w:rsidRPr="00053E50">
        <w:rPr>
          <w:rFonts w:ascii="Narkisim" w:hAnsi="Narkisim"/>
          <w:rtl/>
        </w:rPr>
        <w:t>דניחא</w:t>
      </w:r>
      <w:proofErr w:type="spellEnd"/>
      <w:r w:rsidRPr="00053E50">
        <w:rPr>
          <w:rFonts w:ascii="Narkisim" w:hAnsi="Narkisim"/>
          <w:rtl/>
        </w:rPr>
        <w:t xml:space="preserve"> ליה </w:t>
      </w:r>
      <w:proofErr w:type="spellStart"/>
      <w:r w:rsidRPr="00053E50">
        <w:rPr>
          <w:rFonts w:ascii="Narkisim" w:hAnsi="Narkisim"/>
          <w:rtl/>
        </w:rPr>
        <w:t>קיי"ל</w:t>
      </w:r>
      <w:proofErr w:type="spellEnd"/>
      <w:r w:rsidRPr="00053E50">
        <w:rPr>
          <w:rFonts w:ascii="Narkisim" w:hAnsi="Narkisim"/>
          <w:rtl/>
        </w:rPr>
        <w:t xml:space="preserve"> שהוא א</w:t>
      </w:r>
      <w:r w:rsidR="00A95388">
        <w:rPr>
          <w:rFonts w:ascii="Narkisim" w:hAnsi="Narkisim"/>
          <w:rtl/>
        </w:rPr>
        <w:t xml:space="preserve">יסור דאורייתא, ולכאורה הוא </w:t>
      </w:r>
      <w:proofErr w:type="spellStart"/>
      <w:r w:rsidR="00A95388">
        <w:rPr>
          <w:rFonts w:ascii="Narkisim" w:hAnsi="Narkisim"/>
          <w:rtl/>
        </w:rPr>
        <w:t>לכ"ע</w:t>
      </w:r>
      <w:proofErr w:type="spellEnd"/>
      <w:r w:rsidR="00A95388">
        <w:rPr>
          <w:rFonts w:ascii="Narkisim" w:hAnsi="Narkisim" w:hint="cs"/>
          <w:rtl/>
        </w:rPr>
        <w:t xml:space="preserve">. </w:t>
      </w:r>
    </w:p>
    <w:p w:rsidR="00396DE7" w:rsidRDefault="00A95388" w:rsidP="00396DE7">
      <w:pPr>
        <w:contextualSpacing/>
        <w:rPr>
          <w:rFonts w:ascii="Narkisim" w:hAnsi="Narkisim"/>
          <w:rtl/>
        </w:rPr>
      </w:pPr>
      <w:r>
        <w:rPr>
          <w:rFonts w:ascii="Narkisim" w:hAnsi="Narkisim" w:hint="cs"/>
          <w:rtl/>
        </w:rPr>
        <w:t>אפשר</w:t>
      </w:r>
      <w:r w:rsidR="009528AE" w:rsidRPr="00053E50">
        <w:rPr>
          <w:rFonts w:ascii="Narkisim" w:hAnsi="Narkisim"/>
          <w:rtl/>
        </w:rPr>
        <w:t xml:space="preserve"> לומר</w:t>
      </w:r>
      <w:r>
        <w:rPr>
          <w:rFonts w:ascii="Narkisim" w:hAnsi="Narkisim" w:hint="cs"/>
          <w:rtl/>
        </w:rPr>
        <w:t>,</w:t>
      </w:r>
      <w:r>
        <w:rPr>
          <w:rFonts w:ascii="Narkisim" w:hAnsi="Narkisim"/>
          <w:rtl/>
        </w:rPr>
        <w:t xml:space="preserve"> שהרמב"ם סבור שאינו פס</w:t>
      </w:r>
      <w:r>
        <w:rPr>
          <w:rFonts w:ascii="Narkisim" w:hAnsi="Narkisim" w:hint="cs"/>
          <w:rtl/>
        </w:rPr>
        <w:t xml:space="preserve">יק </w:t>
      </w:r>
      <w:proofErr w:type="spellStart"/>
      <w:r w:rsidR="009528AE" w:rsidRPr="00053E50">
        <w:rPr>
          <w:rFonts w:ascii="Narkisim" w:hAnsi="Narkisim"/>
          <w:rtl/>
        </w:rPr>
        <w:t>ר</w:t>
      </w:r>
      <w:r w:rsidR="00396DE7">
        <w:rPr>
          <w:rFonts w:ascii="Narkisim" w:hAnsi="Narkisim" w:hint="cs"/>
          <w:rtl/>
        </w:rPr>
        <w:t>ישיה</w:t>
      </w:r>
      <w:proofErr w:type="spellEnd"/>
      <w:r w:rsidR="009528AE" w:rsidRPr="00053E50">
        <w:rPr>
          <w:rFonts w:ascii="Narkisim" w:hAnsi="Narkisim"/>
          <w:rtl/>
        </w:rPr>
        <w:t xml:space="preserve"> </w:t>
      </w:r>
      <w:proofErr w:type="spellStart"/>
      <w:r w:rsidR="009528AE" w:rsidRPr="00053E50">
        <w:rPr>
          <w:rFonts w:ascii="Narkisim" w:hAnsi="Narkisim"/>
          <w:rtl/>
        </w:rPr>
        <w:t>דניחא</w:t>
      </w:r>
      <w:proofErr w:type="spellEnd"/>
      <w:r w:rsidR="009528AE" w:rsidRPr="00053E50">
        <w:rPr>
          <w:rFonts w:ascii="Narkisim" w:hAnsi="Narkisim"/>
          <w:rtl/>
        </w:rPr>
        <w:t xml:space="preserve"> ליה, ש</w:t>
      </w:r>
      <w:r w:rsidR="00396DE7">
        <w:rPr>
          <w:rFonts w:ascii="Narkisim" w:hAnsi="Narkisim" w:hint="cs"/>
          <w:rtl/>
        </w:rPr>
        <w:t xml:space="preserve">הרי </w:t>
      </w:r>
      <w:r w:rsidR="009528AE" w:rsidRPr="00053E50">
        <w:rPr>
          <w:rFonts w:ascii="Narkisim" w:hAnsi="Narkisim"/>
          <w:rtl/>
        </w:rPr>
        <w:t xml:space="preserve">לא הזכיר בדבריו </w:t>
      </w:r>
      <w:proofErr w:type="spellStart"/>
      <w:r w:rsidR="009528AE" w:rsidRPr="00053E50">
        <w:rPr>
          <w:rFonts w:ascii="Narkisim" w:hAnsi="Narkisim"/>
          <w:rtl/>
        </w:rPr>
        <w:t>דניחא</w:t>
      </w:r>
      <w:proofErr w:type="spellEnd"/>
      <w:r w:rsidR="009528AE" w:rsidRPr="00053E50">
        <w:rPr>
          <w:rFonts w:ascii="Narkisim" w:hAnsi="Narkisim"/>
          <w:rtl/>
        </w:rPr>
        <w:t xml:space="preserve"> ליה </w:t>
      </w:r>
      <w:proofErr w:type="spellStart"/>
      <w:r w:rsidR="009528AE" w:rsidRPr="00053E50">
        <w:rPr>
          <w:rFonts w:ascii="Narkisim" w:hAnsi="Narkisim"/>
          <w:rtl/>
        </w:rPr>
        <w:t>בהשרת</w:t>
      </w:r>
      <w:proofErr w:type="spellEnd"/>
      <w:r w:rsidR="009528AE" w:rsidRPr="00053E50">
        <w:rPr>
          <w:rFonts w:ascii="Narkisim" w:hAnsi="Narkisim"/>
          <w:rtl/>
        </w:rPr>
        <w:t xml:space="preserve"> </w:t>
      </w:r>
      <w:proofErr w:type="spellStart"/>
      <w:r w:rsidR="009528AE" w:rsidRPr="00053E50">
        <w:rPr>
          <w:rFonts w:ascii="Narkisim" w:hAnsi="Narkisim"/>
          <w:rtl/>
        </w:rPr>
        <w:t>נימין</w:t>
      </w:r>
      <w:proofErr w:type="spellEnd"/>
      <w:r w:rsidR="009528AE" w:rsidRPr="00053E50">
        <w:rPr>
          <w:rFonts w:ascii="Narkisim" w:hAnsi="Narkisim"/>
          <w:rtl/>
        </w:rPr>
        <w:t xml:space="preserve"> </w:t>
      </w:r>
      <w:proofErr w:type="spellStart"/>
      <w:r w:rsidR="009528AE" w:rsidRPr="00053E50">
        <w:rPr>
          <w:rFonts w:ascii="Narkisim" w:hAnsi="Narkisim"/>
          <w:rtl/>
        </w:rPr>
        <w:t>המדולדלין</w:t>
      </w:r>
      <w:proofErr w:type="spellEnd"/>
      <w:r w:rsidR="00396DE7">
        <w:rPr>
          <w:rFonts w:ascii="Narkisim" w:hAnsi="Narkisim" w:hint="cs"/>
          <w:rtl/>
        </w:rPr>
        <w:t>.</w:t>
      </w:r>
      <w:r w:rsidR="009528AE" w:rsidRPr="00183A1F">
        <w:rPr>
          <w:rStyle w:val="a7"/>
          <w:rFonts w:ascii="Narkisim" w:hAnsi="Narkisim"/>
          <w:rtl/>
        </w:rPr>
        <w:footnoteReference w:id="10"/>
      </w:r>
      <w:r w:rsidR="00396DE7">
        <w:rPr>
          <w:rFonts w:ascii="Narkisim" w:hAnsi="Narkisim" w:hint="cs"/>
          <w:rtl/>
        </w:rPr>
        <w:t xml:space="preserve"> </w:t>
      </w:r>
      <w:r w:rsidR="00396DE7">
        <w:rPr>
          <w:rFonts w:ascii="Narkisim" w:hAnsi="Narkisim"/>
          <w:rtl/>
        </w:rPr>
        <w:t>אם נבין כ</w:t>
      </w:r>
      <w:r w:rsidR="00396DE7">
        <w:rPr>
          <w:rFonts w:ascii="Narkisim" w:hAnsi="Narkisim" w:hint="cs"/>
          <w:rtl/>
        </w:rPr>
        <w:t>ך,</w:t>
      </w:r>
      <w:r w:rsidR="009528AE" w:rsidRPr="00053E50">
        <w:rPr>
          <w:rFonts w:ascii="Narkisim" w:hAnsi="Narkisim"/>
          <w:rtl/>
        </w:rPr>
        <w:t xml:space="preserve"> הרי יש לפנינו ראיה </w:t>
      </w:r>
      <w:r w:rsidR="00396DE7">
        <w:rPr>
          <w:rFonts w:ascii="Narkisim" w:hAnsi="Narkisim"/>
          <w:rtl/>
        </w:rPr>
        <w:t>שהרמב"ם</w:t>
      </w:r>
      <w:r w:rsidR="009528AE" w:rsidRPr="00053E50">
        <w:rPr>
          <w:rFonts w:ascii="Narkisim" w:hAnsi="Narkisim"/>
          <w:rtl/>
        </w:rPr>
        <w:t xml:space="preserve"> נוקט עקרונית כשיטת הערוך שפסיק </w:t>
      </w:r>
      <w:proofErr w:type="spellStart"/>
      <w:r w:rsidR="009528AE" w:rsidRPr="00053E50">
        <w:rPr>
          <w:rFonts w:ascii="Narkisim" w:hAnsi="Narkisim"/>
          <w:rtl/>
        </w:rPr>
        <w:t>רישיה</w:t>
      </w:r>
      <w:proofErr w:type="spellEnd"/>
      <w:r w:rsidR="009528AE" w:rsidRPr="00053E50">
        <w:rPr>
          <w:rFonts w:ascii="Narkisim" w:hAnsi="Narkisim"/>
          <w:rtl/>
        </w:rPr>
        <w:t xml:space="preserve"> דלא ניחא ליה הוא עדיין כאין מתכוון, ומכל מקום אינו מתיר לגמרי, כשיטת הערוך, ויש בו איסור דרבנן. </w:t>
      </w:r>
    </w:p>
    <w:p w:rsidR="00C87DF3" w:rsidRDefault="009528AE" w:rsidP="00396DE7">
      <w:pPr>
        <w:contextualSpacing/>
        <w:rPr>
          <w:rFonts w:ascii="Narkisim" w:hAnsi="Narkisim"/>
          <w:rtl/>
        </w:rPr>
      </w:pPr>
      <w:r w:rsidRPr="00053E50">
        <w:rPr>
          <w:rFonts w:ascii="Narkisim" w:hAnsi="Narkisim"/>
          <w:rtl/>
        </w:rPr>
        <w:t xml:space="preserve">אולם, לאמיתו של דבר, נראה יותר פשוט </w:t>
      </w:r>
      <w:r w:rsidR="00C87DF3">
        <w:rPr>
          <w:rFonts w:ascii="Narkisim" w:hAnsi="Narkisim" w:hint="cs"/>
          <w:rtl/>
        </w:rPr>
        <w:t xml:space="preserve">לומר </w:t>
      </w:r>
      <w:r w:rsidRPr="00053E50">
        <w:rPr>
          <w:rFonts w:ascii="Narkisim" w:hAnsi="Narkisim"/>
          <w:rtl/>
        </w:rPr>
        <w:t xml:space="preserve">כפי שכתוב בסוגיה שם שהוא פסיק </w:t>
      </w:r>
      <w:proofErr w:type="spellStart"/>
      <w:r w:rsidRPr="00053E50">
        <w:rPr>
          <w:rFonts w:ascii="Narkisim" w:hAnsi="Narkisim"/>
          <w:rtl/>
        </w:rPr>
        <w:t>רישיה</w:t>
      </w:r>
      <w:proofErr w:type="spellEnd"/>
      <w:r w:rsidRPr="00053E50">
        <w:rPr>
          <w:rFonts w:ascii="Narkisim" w:hAnsi="Narkisim"/>
          <w:rtl/>
        </w:rPr>
        <w:t xml:space="preserve"> </w:t>
      </w:r>
      <w:proofErr w:type="spellStart"/>
      <w:r w:rsidRPr="00053E50">
        <w:rPr>
          <w:rFonts w:ascii="Narkisim" w:hAnsi="Narkisim"/>
          <w:rtl/>
        </w:rPr>
        <w:t>דניחא</w:t>
      </w:r>
      <w:proofErr w:type="spellEnd"/>
      <w:r w:rsidRPr="00053E50">
        <w:rPr>
          <w:rFonts w:ascii="Narkisim" w:hAnsi="Narkisim"/>
          <w:rtl/>
        </w:rPr>
        <w:t xml:space="preserve"> ליה, </w:t>
      </w:r>
      <w:proofErr w:type="spellStart"/>
      <w:r w:rsidRPr="00053E50">
        <w:rPr>
          <w:rFonts w:ascii="Narkisim" w:hAnsi="Narkisim"/>
          <w:rtl/>
        </w:rPr>
        <w:t>שניחא</w:t>
      </w:r>
      <w:proofErr w:type="spellEnd"/>
      <w:r w:rsidRPr="00053E50">
        <w:rPr>
          <w:rFonts w:ascii="Narkisim" w:hAnsi="Narkisim"/>
          <w:rtl/>
        </w:rPr>
        <w:t xml:space="preserve"> ליה </w:t>
      </w:r>
      <w:proofErr w:type="spellStart"/>
      <w:r w:rsidRPr="00053E50">
        <w:rPr>
          <w:rFonts w:ascii="Narkisim" w:hAnsi="Narkisim"/>
          <w:rtl/>
        </w:rPr>
        <w:t>בהשרת</w:t>
      </w:r>
      <w:proofErr w:type="spellEnd"/>
      <w:r w:rsidRPr="00053E50">
        <w:rPr>
          <w:rFonts w:ascii="Narkisim" w:hAnsi="Narkisim"/>
          <w:rtl/>
        </w:rPr>
        <w:t xml:space="preserve"> </w:t>
      </w:r>
      <w:proofErr w:type="spellStart"/>
      <w:r w:rsidRPr="00053E50">
        <w:rPr>
          <w:rFonts w:ascii="Narkisim" w:hAnsi="Narkisim"/>
          <w:rtl/>
        </w:rPr>
        <w:t>הנימין</w:t>
      </w:r>
      <w:proofErr w:type="spellEnd"/>
      <w:r w:rsidRPr="00053E50">
        <w:rPr>
          <w:rFonts w:ascii="Narkisim" w:hAnsi="Narkisim"/>
          <w:rtl/>
        </w:rPr>
        <w:t xml:space="preserve"> </w:t>
      </w:r>
      <w:proofErr w:type="spellStart"/>
      <w:r w:rsidRPr="00053E50">
        <w:rPr>
          <w:rFonts w:ascii="Narkisim" w:hAnsi="Narkisim"/>
          <w:rtl/>
        </w:rPr>
        <w:t>המדולדלין</w:t>
      </w:r>
      <w:proofErr w:type="spellEnd"/>
      <w:r w:rsidRPr="00053E50">
        <w:rPr>
          <w:rFonts w:ascii="Narkisim" w:hAnsi="Narkisim"/>
          <w:rtl/>
        </w:rPr>
        <w:t xml:space="preserve">, ומ"מ אין </w:t>
      </w:r>
      <w:proofErr w:type="spellStart"/>
      <w:r w:rsidRPr="00053E50">
        <w:rPr>
          <w:rFonts w:ascii="Narkisim" w:hAnsi="Narkisim"/>
          <w:rtl/>
        </w:rPr>
        <w:t>מחייבין</w:t>
      </w:r>
      <w:proofErr w:type="spellEnd"/>
      <w:r w:rsidRPr="00053E50">
        <w:rPr>
          <w:rFonts w:ascii="Narkisim" w:hAnsi="Narkisim"/>
          <w:rtl/>
        </w:rPr>
        <w:t xml:space="preserve"> אותו על השרה זו כפי שכתב </w:t>
      </w:r>
      <w:proofErr w:type="spellStart"/>
      <w:r w:rsidRPr="00053E50">
        <w:rPr>
          <w:rFonts w:ascii="Narkisim" w:hAnsi="Narkisim"/>
          <w:rtl/>
        </w:rPr>
        <w:t>הרדב"ז</w:t>
      </w:r>
      <w:proofErr w:type="spellEnd"/>
      <w:r w:rsidRPr="00183A1F">
        <w:rPr>
          <w:rStyle w:val="a7"/>
          <w:rFonts w:ascii="Narkisim" w:hAnsi="Narkisim"/>
          <w:rtl/>
        </w:rPr>
        <w:footnoteReference w:id="11"/>
      </w:r>
      <w:r w:rsidR="00C87DF3">
        <w:rPr>
          <w:rFonts w:ascii="Narkisim" w:hAnsi="Narkisim"/>
          <w:rtl/>
        </w:rPr>
        <w:t xml:space="preserve"> שם:</w:t>
      </w:r>
    </w:p>
    <w:p w:rsidR="00C87DF3" w:rsidRDefault="00C87DF3" w:rsidP="00C87DF3">
      <w:pPr>
        <w:pStyle w:val="aa"/>
        <w:rPr>
          <w:rtl/>
        </w:rPr>
      </w:pPr>
      <w:r>
        <w:rPr>
          <w:rFonts w:hint="cs"/>
          <w:rtl/>
        </w:rPr>
        <w:t>"</w:t>
      </w:r>
      <w:r w:rsidR="009528AE" w:rsidRPr="00053E50">
        <w:rPr>
          <w:rtl/>
        </w:rPr>
        <w:t xml:space="preserve">וי"ל כיון </w:t>
      </w:r>
      <w:proofErr w:type="spellStart"/>
      <w:r w:rsidR="009528AE" w:rsidRPr="00053E50">
        <w:rPr>
          <w:rtl/>
        </w:rPr>
        <w:t>שנדלדלו</w:t>
      </w:r>
      <w:proofErr w:type="spellEnd"/>
      <w:r w:rsidR="009528AE" w:rsidRPr="00053E50">
        <w:rPr>
          <w:rtl/>
        </w:rPr>
        <w:t xml:space="preserve"> קצת אין כאן גילוח ללקות עליו אבל אסור לעשו</w:t>
      </w:r>
      <w:r>
        <w:rPr>
          <w:rtl/>
        </w:rPr>
        <w:t>ת כן כיון שעדיין לא נעקרו לגמרי</w:t>
      </w:r>
      <w:r>
        <w:rPr>
          <w:rFonts w:hint="cs"/>
          <w:rtl/>
        </w:rPr>
        <w:t>"</w:t>
      </w:r>
      <w:r w:rsidR="009528AE" w:rsidRPr="00053E50">
        <w:rPr>
          <w:rtl/>
        </w:rPr>
        <w:t xml:space="preserve">. </w:t>
      </w:r>
    </w:p>
    <w:p w:rsidR="006264B9" w:rsidRDefault="009528AE" w:rsidP="00396DE7">
      <w:pPr>
        <w:contextualSpacing/>
        <w:rPr>
          <w:rFonts w:ascii="Narkisim" w:hAnsi="Narkisim"/>
          <w:rtl/>
        </w:rPr>
      </w:pPr>
      <w:r w:rsidRPr="00053E50">
        <w:rPr>
          <w:rFonts w:ascii="Narkisim" w:hAnsi="Narkisim"/>
          <w:rtl/>
        </w:rPr>
        <w:t>עיקר תירוצו שכיוון שמדובר בנימין המדולדלים העומדים להיתלש, הריהם כתלושים ואין בהם איסור תורה ורק איסור דרבנן יש בהם, ודומה דין</w:t>
      </w:r>
      <w:r w:rsidR="006264B9">
        <w:rPr>
          <w:rFonts w:ascii="Narkisim" w:hAnsi="Narkisim"/>
          <w:rtl/>
        </w:rPr>
        <w:t xml:space="preserve"> זה לדעתו לסוגיית הג</w:t>
      </w:r>
      <w:r w:rsidR="006264B9">
        <w:rPr>
          <w:rFonts w:ascii="Narkisim" w:hAnsi="Narkisim" w:hint="cs"/>
          <w:rtl/>
        </w:rPr>
        <w:t>מרא</w:t>
      </w:r>
      <w:r w:rsidR="006264B9">
        <w:rPr>
          <w:rFonts w:ascii="Narkisim" w:hAnsi="Narkisim"/>
          <w:rtl/>
        </w:rPr>
        <w:t xml:space="preserve"> בשבת צד</w:t>
      </w:r>
      <w:r w:rsidR="006264B9">
        <w:rPr>
          <w:rFonts w:ascii="Narkisim" w:hAnsi="Narkisim" w:hint="cs"/>
          <w:rtl/>
        </w:rPr>
        <w:t xml:space="preserve"> ע"ב</w:t>
      </w:r>
      <w:r w:rsidRPr="00053E50">
        <w:rPr>
          <w:rFonts w:ascii="Narkisim" w:hAnsi="Narkisim"/>
          <w:rtl/>
        </w:rPr>
        <w:t xml:space="preserve"> לעניין </w:t>
      </w:r>
      <w:proofErr w:type="spellStart"/>
      <w:r w:rsidRPr="00053E50">
        <w:rPr>
          <w:rFonts w:ascii="Narkisim" w:hAnsi="Narkisim"/>
          <w:rtl/>
        </w:rPr>
        <w:t>ציצין</w:t>
      </w:r>
      <w:proofErr w:type="spellEnd"/>
      <w:r w:rsidRPr="00053E50">
        <w:rPr>
          <w:rFonts w:ascii="Narkisim" w:hAnsi="Narkisim"/>
          <w:rtl/>
        </w:rPr>
        <w:t xml:space="preserve"> שפירשו רובם, שאין בהם איסור תורה בתלישתם, וצ"ע. </w:t>
      </w:r>
    </w:p>
    <w:p w:rsidR="006264B9" w:rsidRDefault="009528AE" w:rsidP="006264B9">
      <w:pPr>
        <w:contextualSpacing/>
        <w:rPr>
          <w:rFonts w:ascii="Narkisim" w:hAnsi="Narkisim"/>
          <w:rtl/>
        </w:rPr>
      </w:pPr>
      <w:r w:rsidRPr="00053E50">
        <w:rPr>
          <w:rFonts w:ascii="Narkisim" w:hAnsi="Narkisim"/>
          <w:rtl/>
        </w:rPr>
        <w:t xml:space="preserve">אמנם, יותר נראה בשיטת הרמב"ם, שהוא סבור שאין חיוב תולש בנזיר אלא במגלח שערו בדרך גילוח, אבל המשיר שער בסירוק או בחפיפה באדמה, אין זה גילוח האסור מן התורה, וכן כתב </w:t>
      </w:r>
      <w:proofErr w:type="spellStart"/>
      <w:r w:rsidRPr="00053E50">
        <w:rPr>
          <w:rFonts w:ascii="Narkisim" w:hAnsi="Narkisim"/>
          <w:rtl/>
        </w:rPr>
        <w:t>להדיא</w:t>
      </w:r>
      <w:proofErr w:type="spellEnd"/>
      <w:r w:rsidRPr="00053E50">
        <w:rPr>
          <w:rFonts w:ascii="Narkisim" w:hAnsi="Narkisim"/>
          <w:rtl/>
        </w:rPr>
        <w:t xml:space="preserve"> שם</w:t>
      </w:r>
      <w:r w:rsidR="006264B9">
        <w:rPr>
          <w:rFonts w:ascii="Narkisim" w:hAnsi="Narkisim" w:hint="cs"/>
          <w:rtl/>
        </w:rPr>
        <w:t>,</w:t>
      </w:r>
      <w:r w:rsidR="006264B9">
        <w:rPr>
          <w:rStyle w:val="a7"/>
          <w:rFonts w:ascii="Narkisim" w:hAnsi="Narkisim"/>
          <w:rtl/>
        </w:rPr>
        <w:footnoteReference w:id="12"/>
      </w:r>
      <w:r w:rsidR="006264B9">
        <w:rPr>
          <w:rFonts w:ascii="Narkisim" w:hAnsi="Narkisim" w:hint="cs"/>
          <w:rtl/>
        </w:rPr>
        <w:t xml:space="preserve"> שאינו </w:t>
      </w:r>
      <w:r w:rsidRPr="00053E50">
        <w:rPr>
          <w:rFonts w:ascii="Narkisim" w:hAnsi="Narkisim"/>
          <w:rtl/>
        </w:rPr>
        <w:t xml:space="preserve">חייב אלא במגלח שערו בתער או במספריים כעין תער, אבל המשיר שערו בסם אינו לוקה, ונראה שהוא הדין בסירוק או בחופף באדמה. </w:t>
      </w:r>
    </w:p>
    <w:p w:rsidR="009528AE" w:rsidRDefault="009528AE" w:rsidP="00396DE7">
      <w:pPr>
        <w:contextualSpacing/>
        <w:rPr>
          <w:rFonts w:ascii="Narkisim" w:hAnsi="Narkisim"/>
          <w:rtl/>
        </w:rPr>
      </w:pPr>
      <w:r w:rsidRPr="00053E50">
        <w:rPr>
          <w:rFonts w:ascii="Narkisim" w:hAnsi="Narkisim"/>
          <w:rtl/>
        </w:rPr>
        <w:t xml:space="preserve">לשיטתנו, שמדובר בפסיק </w:t>
      </w:r>
      <w:proofErr w:type="spellStart"/>
      <w:r w:rsidRPr="00053E50">
        <w:rPr>
          <w:rFonts w:ascii="Narkisim" w:hAnsi="Narkisim"/>
          <w:rtl/>
        </w:rPr>
        <w:t>רישיה</w:t>
      </w:r>
      <w:proofErr w:type="spellEnd"/>
      <w:r w:rsidRPr="00053E50">
        <w:rPr>
          <w:rFonts w:ascii="Narkisim" w:hAnsi="Narkisim"/>
          <w:rtl/>
        </w:rPr>
        <w:t xml:space="preserve"> </w:t>
      </w:r>
      <w:proofErr w:type="spellStart"/>
      <w:r w:rsidRPr="00053E50">
        <w:rPr>
          <w:rFonts w:ascii="Narkisim" w:hAnsi="Narkisim"/>
          <w:rtl/>
        </w:rPr>
        <w:t>דניחא</w:t>
      </w:r>
      <w:proofErr w:type="spellEnd"/>
      <w:r w:rsidRPr="00053E50">
        <w:rPr>
          <w:rFonts w:ascii="Narkisim" w:hAnsi="Narkisim"/>
          <w:rtl/>
        </w:rPr>
        <w:t xml:space="preserve"> ליה כפשט הסוגיה, </w:t>
      </w:r>
      <w:r w:rsidR="00F55AF7">
        <w:rPr>
          <w:rFonts w:ascii="Narkisim" w:hAnsi="Narkisim"/>
          <w:rtl/>
        </w:rPr>
        <w:t xml:space="preserve">ואינו לוקה משום ההלכה הייחודית </w:t>
      </w:r>
      <w:r w:rsidRPr="00053E50">
        <w:rPr>
          <w:rFonts w:ascii="Narkisim" w:hAnsi="Narkisim"/>
          <w:rtl/>
        </w:rPr>
        <w:t>ל</w:t>
      </w:r>
      <w:r w:rsidR="00F55AF7">
        <w:rPr>
          <w:rFonts w:ascii="Narkisim" w:hAnsi="Narkisim" w:hint="cs"/>
          <w:rtl/>
        </w:rPr>
        <w:t>עניין</w:t>
      </w:r>
      <w:r w:rsidRPr="00053E50">
        <w:rPr>
          <w:rFonts w:ascii="Narkisim" w:hAnsi="Narkisim"/>
          <w:rtl/>
        </w:rPr>
        <w:t xml:space="preserve"> נזירות, שוב אין ראיה מכאן לעמדת הרמב"ם בעניין פסיק </w:t>
      </w:r>
      <w:proofErr w:type="spellStart"/>
      <w:r w:rsidRPr="00053E50">
        <w:rPr>
          <w:rFonts w:ascii="Narkisim" w:hAnsi="Narkisim"/>
          <w:rtl/>
        </w:rPr>
        <w:t>רישיה</w:t>
      </w:r>
      <w:proofErr w:type="spellEnd"/>
      <w:r w:rsidRPr="00053E50">
        <w:rPr>
          <w:rFonts w:ascii="Narkisim" w:hAnsi="Narkisim"/>
          <w:rtl/>
        </w:rPr>
        <w:t xml:space="preserve"> דלא ניחא ליה.</w:t>
      </w:r>
    </w:p>
    <w:p w:rsidR="00F55AF7" w:rsidRPr="00053E50" w:rsidRDefault="007B6FBE" w:rsidP="00F55AF7">
      <w:pPr>
        <w:pStyle w:val="4"/>
      </w:pPr>
      <w:r>
        <w:rPr>
          <w:rFonts w:hint="cs"/>
          <w:rtl/>
        </w:rPr>
        <w:t>לבישת כלאים</w:t>
      </w:r>
    </w:p>
    <w:p w:rsidR="00F55AF7" w:rsidRDefault="002321A8" w:rsidP="002321A8">
      <w:pPr>
        <w:contextualSpacing/>
        <w:rPr>
          <w:rFonts w:ascii="Narkisim" w:hAnsi="Narkisim"/>
          <w:rtl/>
        </w:rPr>
      </w:pPr>
      <w:r>
        <w:rPr>
          <w:rFonts w:ascii="Narkisim" w:hAnsi="Narkisim" w:hint="cs"/>
          <w:rtl/>
        </w:rPr>
        <w:t>אף מדבריו של הרמב"ם בהלכות כלאים אין להביא ראיה</w:t>
      </w:r>
      <w:r w:rsidR="009528AE" w:rsidRPr="00F55AF7">
        <w:rPr>
          <w:rFonts w:ascii="Narkisim" w:hAnsi="Narkisim"/>
          <w:rtl/>
        </w:rPr>
        <w:t xml:space="preserve"> אין להביא </w:t>
      </w:r>
      <w:r>
        <w:rPr>
          <w:rFonts w:ascii="Narkisim" w:hAnsi="Narkisim" w:hint="cs"/>
          <w:rtl/>
        </w:rPr>
        <w:t>ראיה</w:t>
      </w:r>
      <w:r w:rsidR="00F55AF7">
        <w:rPr>
          <w:rFonts w:ascii="Narkisim" w:hAnsi="Narkisim" w:hint="cs"/>
          <w:rtl/>
        </w:rPr>
        <w:t>:</w:t>
      </w:r>
      <w:r w:rsidR="009528AE" w:rsidRPr="00F55AF7">
        <w:rPr>
          <w:rFonts w:ascii="Narkisim" w:hAnsi="Narkisim"/>
          <w:rtl/>
        </w:rPr>
        <w:t xml:space="preserve">  </w:t>
      </w:r>
    </w:p>
    <w:p w:rsidR="00F55AF7" w:rsidRDefault="00F55AF7" w:rsidP="00F55AF7">
      <w:pPr>
        <w:pStyle w:val="aa"/>
        <w:rPr>
          <w:rtl/>
        </w:rPr>
      </w:pPr>
      <w:r>
        <w:rPr>
          <w:rFonts w:hint="cs"/>
          <w:rtl/>
        </w:rPr>
        <w:t>"</w:t>
      </w:r>
      <w:r w:rsidR="009528AE" w:rsidRPr="00F55AF7">
        <w:rPr>
          <w:rtl/>
        </w:rPr>
        <w:t xml:space="preserve">לא ילבש אדם כלאים עראי ואפילו על גבי עשרה בגדים שאינו </w:t>
      </w:r>
      <w:proofErr w:type="spellStart"/>
      <w:r w:rsidR="009528AE" w:rsidRPr="00F55AF7">
        <w:rPr>
          <w:rtl/>
        </w:rPr>
        <w:t>מהנהו</w:t>
      </w:r>
      <w:proofErr w:type="spellEnd"/>
      <w:r w:rsidR="009528AE" w:rsidRPr="00F55AF7">
        <w:rPr>
          <w:rtl/>
        </w:rPr>
        <w:t xml:space="preserve"> כלום, ואפילו </w:t>
      </w:r>
      <w:r>
        <w:rPr>
          <w:rtl/>
        </w:rPr>
        <w:t>להבריח את המכס, ואם לבש כן לוקה</w:t>
      </w:r>
      <w:r>
        <w:rPr>
          <w:rFonts w:hint="cs"/>
          <w:rtl/>
        </w:rPr>
        <w:t>"</w:t>
      </w:r>
      <w:r w:rsidR="009528AE" w:rsidRPr="00F55AF7">
        <w:rPr>
          <w:rtl/>
        </w:rPr>
        <w:t xml:space="preserve">.  </w:t>
      </w:r>
    </w:p>
    <w:p w:rsidR="00F55AF7" w:rsidRDefault="00F55AF7" w:rsidP="000D5A11">
      <w:pPr>
        <w:pStyle w:val="5"/>
        <w:rPr>
          <w:rtl/>
        </w:rPr>
      </w:pPr>
      <w:r>
        <w:rPr>
          <w:rFonts w:hint="cs"/>
          <w:rtl/>
        </w:rPr>
        <w:t xml:space="preserve">(רמב"ם כלאים, </w:t>
      </w:r>
      <w:r w:rsidR="000D5A11">
        <w:rPr>
          <w:rFonts w:hint="cs"/>
          <w:rtl/>
        </w:rPr>
        <w:t xml:space="preserve">פ"י </w:t>
      </w:r>
      <w:proofErr w:type="spellStart"/>
      <w:r w:rsidR="000D5A11">
        <w:rPr>
          <w:rFonts w:hint="cs"/>
          <w:rtl/>
        </w:rPr>
        <w:t>הי"ח</w:t>
      </w:r>
      <w:proofErr w:type="spellEnd"/>
      <w:r>
        <w:rPr>
          <w:rFonts w:hint="cs"/>
          <w:rtl/>
        </w:rPr>
        <w:t>)</w:t>
      </w:r>
    </w:p>
    <w:p w:rsidR="009528AE" w:rsidRDefault="009528AE" w:rsidP="00F55AF7">
      <w:pPr>
        <w:rPr>
          <w:rtl/>
        </w:rPr>
      </w:pPr>
      <w:r w:rsidRPr="00F55AF7">
        <w:rPr>
          <w:rtl/>
        </w:rPr>
        <w:t>כאן הרי לכאורה אינו מתכוון אלא להבריח את המכס ולא ניחא ליה כלל בזה</w:t>
      </w:r>
      <w:r w:rsidR="00F55AF7">
        <w:rPr>
          <w:rFonts w:hint="cs"/>
          <w:rtl/>
        </w:rPr>
        <w:t>,</w:t>
      </w:r>
      <w:r w:rsidRPr="00F55AF7">
        <w:rPr>
          <w:rtl/>
        </w:rPr>
        <w:t xml:space="preserve"> כדברי הרמב"ם שאינו </w:t>
      </w:r>
      <w:proofErr w:type="spellStart"/>
      <w:r w:rsidRPr="00F55AF7">
        <w:rPr>
          <w:rtl/>
        </w:rPr>
        <w:t>מהנהו</w:t>
      </w:r>
      <w:proofErr w:type="spellEnd"/>
      <w:r w:rsidRPr="00F55AF7">
        <w:rPr>
          <w:rtl/>
        </w:rPr>
        <w:t xml:space="preserve"> כלום, ואעפ"כ חייב, אולם כבר כתבנו למעלה שאין מזה ראיה כלל, שאין זה עניין לדבר שאין מתכוון, משום שהרמב"ם סבור שאיסור לבישת כלאים הוא בעצם מעשה הלבישה ואינו תלוי בהנאה כלל, ורק גבי העלאה בלא לבישה </w:t>
      </w:r>
      <w:proofErr w:type="spellStart"/>
      <w:r w:rsidRPr="00F55AF7">
        <w:rPr>
          <w:rtl/>
        </w:rPr>
        <w:t>תליא</w:t>
      </w:r>
      <w:proofErr w:type="spellEnd"/>
      <w:r w:rsidRPr="00F55AF7">
        <w:rPr>
          <w:rtl/>
        </w:rPr>
        <w:t xml:space="preserve"> בהנאה.</w:t>
      </w:r>
    </w:p>
    <w:p w:rsidR="00F52073" w:rsidRDefault="00F52073" w:rsidP="00F55AF7">
      <w:pPr>
        <w:rPr>
          <w:rtl/>
        </w:rPr>
      </w:pPr>
    </w:p>
    <w:p w:rsidR="00F52073" w:rsidRDefault="00F52073" w:rsidP="00F55AF7">
      <w:pPr>
        <w:rPr>
          <w:rtl/>
        </w:rPr>
      </w:pPr>
    </w:p>
    <w:p w:rsidR="00F52073" w:rsidRDefault="00F52073" w:rsidP="00F55AF7">
      <w:pPr>
        <w:rPr>
          <w:rtl/>
        </w:rPr>
      </w:pPr>
    </w:p>
    <w:p w:rsidR="00F52073" w:rsidRDefault="00F52073" w:rsidP="00F55AF7">
      <w:pPr>
        <w:rPr>
          <w:rtl/>
        </w:rPr>
      </w:pPr>
    </w:p>
    <w:p w:rsidR="00F52073" w:rsidRDefault="00F52073" w:rsidP="00F55AF7">
      <w:pPr>
        <w:rPr>
          <w:rtl/>
        </w:rPr>
      </w:pPr>
    </w:p>
    <w:p w:rsidR="00F52073" w:rsidRDefault="00F52073" w:rsidP="00F55AF7">
      <w:pPr>
        <w:rPr>
          <w:rtl/>
        </w:rPr>
      </w:pPr>
    </w:p>
    <w:p w:rsidR="00F52073" w:rsidRDefault="00F52073" w:rsidP="00F55AF7">
      <w:pPr>
        <w:rPr>
          <w:rtl/>
        </w:rPr>
      </w:pPr>
    </w:p>
    <w:p w:rsidR="00F52073" w:rsidRDefault="00F52073" w:rsidP="00F55AF7">
      <w:pPr>
        <w:rPr>
          <w:rtl/>
        </w:rPr>
      </w:pPr>
    </w:p>
    <w:p w:rsidR="00F52073" w:rsidRDefault="00F52073" w:rsidP="00F55AF7">
      <w:pPr>
        <w:rPr>
          <w:rtl/>
        </w:rPr>
      </w:pPr>
    </w:p>
    <w:p w:rsidR="00F52073" w:rsidRDefault="00F52073" w:rsidP="00F55AF7">
      <w:pPr>
        <w:rPr>
          <w:rtl/>
        </w:rPr>
      </w:pPr>
    </w:p>
    <w:p w:rsidR="00F52073" w:rsidRDefault="00F52073" w:rsidP="00F55AF7">
      <w:pPr>
        <w:rPr>
          <w:rtl/>
        </w:rPr>
      </w:pPr>
    </w:p>
    <w:tbl>
      <w:tblPr>
        <w:tblpPr w:leftFromText="180" w:rightFromText="180" w:vertAnchor="text" w:horzAnchor="margin" w:tblpY="2185"/>
        <w:bidiVisual/>
        <w:tblW w:w="4678" w:type="dxa"/>
        <w:tblLayout w:type="fixed"/>
        <w:tblLook w:val="0000" w:firstRow="0" w:lastRow="0" w:firstColumn="0" w:lastColumn="0" w:noHBand="0" w:noVBand="0"/>
      </w:tblPr>
      <w:tblGrid>
        <w:gridCol w:w="283"/>
        <w:gridCol w:w="4111"/>
        <w:gridCol w:w="284"/>
      </w:tblGrid>
      <w:tr w:rsidR="00F52073" w:rsidTr="00F60BD6">
        <w:tc>
          <w:tcPr>
            <w:tcW w:w="283" w:type="dxa"/>
            <w:tcBorders>
              <w:top w:val="nil"/>
              <w:left w:val="nil"/>
              <w:bottom w:val="nil"/>
              <w:right w:val="nil"/>
            </w:tcBorders>
          </w:tcPr>
          <w:p w:rsidR="00F52073" w:rsidRDefault="00F52073" w:rsidP="00F60BD6">
            <w:pPr>
              <w:pStyle w:val="ad"/>
              <w:rPr>
                <w:noProof w:val="0"/>
              </w:rPr>
            </w:pPr>
            <w:r>
              <w:rPr>
                <w:noProof w:val="0"/>
                <w:rtl/>
              </w:rPr>
              <w:t>*</w:t>
            </w:r>
          </w:p>
        </w:tc>
        <w:tc>
          <w:tcPr>
            <w:tcW w:w="4111" w:type="dxa"/>
            <w:tcBorders>
              <w:top w:val="nil"/>
              <w:left w:val="nil"/>
              <w:bottom w:val="nil"/>
              <w:right w:val="nil"/>
            </w:tcBorders>
          </w:tcPr>
          <w:p w:rsidR="00F52073" w:rsidRDefault="00F52073" w:rsidP="00F60BD6">
            <w:pPr>
              <w:pStyle w:val="ad"/>
              <w:ind w:left="-170" w:right="-170"/>
              <w:rPr>
                <w:noProof w:val="0"/>
              </w:rPr>
            </w:pPr>
            <w:r>
              <w:rPr>
                <w:noProof w:val="0"/>
                <w:rtl/>
              </w:rPr>
              <w:t>***************************************************************</w:t>
            </w:r>
          </w:p>
        </w:tc>
        <w:tc>
          <w:tcPr>
            <w:tcW w:w="284" w:type="dxa"/>
            <w:tcBorders>
              <w:top w:val="nil"/>
              <w:left w:val="nil"/>
              <w:bottom w:val="nil"/>
              <w:right w:val="nil"/>
            </w:tcBorders>
          </w:tcPr>
          <w:p w:rsidR="00F52073" w:rsidRDefault="00F52073" w:rsidP="00F60BD6">
            <w:pPr>
              <w:pStyle w:val="ad"/>
              <w:rPr>
                <w:noProof w:val="0"/>
              </w:rPr>
            </w:pPr>
            <w:r>
              <w:rPr>
                <w:noProof w:val="0"/>
                <w:rtl/>
              </w:rPr>
              <w:t>*</w:t>
            </w:r>
          </w:p>
        </w:tc>
      </w:tr>
      <w:tr w:rsidR="00F52073" w:rsidTr="00F60BD6">
        <w:tc>
          <w:tcPr>
            <w:tcW w:w="283" w:type="dxa"/>
            <w:tcBorders>
              <w:top w:val="nil"/>
              <w:left w:val="nil"/>
              <w:bottom w:val="nil"/>
              <w:right w:val="nil"/>
            </w:tcBorders>
          </w:tcPr>
          <w:p w:rsidR="00F52073" w:rsidRDefault="00F52073" w:rsidP="00F60BD6">
            <w:pPr>
              <w:pStyle w:val="ad"/>
              <w:rPr>
                <w:noProof w:val="0"/>
              </w:rPr>
            </w:pPr>
            <w:r>
              <w:rPr>
                <w:noProof w:val="0"/>
                <w:rtl/>
              </w:rPr>
              <w:t>* * * * * * * * * *</w:t>
            </w:r>
          </w:p>
        </w:tc>
        <w:tc>
          <w:tcPr>
            <w:tcW w:w="4111" w:type="dxa"/>
            <w:tcBorders>
              <w:top w:val="nil"/>
              <w:left w:val="nil"/>
              <w:bottom w:val="nil"/>
              <w:right w:val="nil"/>
            </w:tcBorders>
          </w:tcPr>
          <w:p w:rsidR="00F52073" w:rsidRDefault="00F52073" w:rsidP="00F60BD6">
            <w:pPr>
              <w:pStyle w:val="ad"/>
              <w:rPr>
                <w:noProof w:val="0"/>
                <w:rtl/>
              </w:rPr>
            </w:pPr>
            <w:r>
              <w:rPr>
                <w:noProof w:val="0"/>
                <w:rtl/>
              </w:rPr>
              <w:t>כל הזכויות שמורות לישיבת הר עציון</w:t>
            </w:r>
            <w:r>
              <w:rPr>
                <w:rFonts w:hint="cs"/>
                <w:noProof w:val="0"/>
                <w:rtl/>
              </w:rPr>
              <w:t xml:space="preserve"> ולרב ברוך גיגי</w:t>
            </w:r>
          </w:p>
          <w:p w:rsidR="00F52073" w:rsidRPr="00C5614D" w:rsidRDefault="00F52073" w:rsidP="00F60BD6">
            <w:pPr>
              <w:pStyle w:val="ad"/>
              <w:rPr>
                <w:rFonts w:ascii="Times New Roman" w:hAnsi="Times New Roman" w:cs="Times New Roman"/>
                <w:noProof w:val="0"/>
                <w:rtl/>
              </w:rPr>
            </w:pPr>
            <w:r>
              <w:rPr>
                <w:rFonts w:hint="cs"/>
                <w:noProof w:val="0"/>
                <w:rtl/>
              </w:rPr>
              <w:t>עורך: אלישע אורון</w:t>
            </w:r>
          </w:p>
          <w:p w:rsidR="00F52073" w:rsidRDefault="00F52073" w:rsidP="00F60BD6">
            <w:pPr>
              <w:pStyle w:val="ad"/>
              <w:rPr>
                <w:noProof w:val="0"/>
                <w:rtl/>
              </w:rPr>
            </w:pPr>
            <w:r>
              <w:rPr>
                <w:noProof w:val="0"/>
                <w:rtl/>
              </w:rPr>
              <w:t>*******************************************************</w:t>
            </w:r>
          </w:p>
          <w:p w:rsidR="00F52073" w:rsidRDefault="00F52073" w:rsidP="00F60BD6">
            <w:pPr>
              <w:pStyle w:val="ad"/>
              <w:rPr>
                <w:noProof w:val="0"/>
                <w:rtl/>
              </w:rPr>
            </w:pPr>
          </w:p>
          <w:p w:rsidR="00F52073" w:rsidRDefault="00F52073" w:rsidP="00F60BD6">
            <w:pPr>
              <w:pStyle w:val="ad"/>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F52073" w:rsidRDefault="00F52073" w:rsidP="00F60BD6">
            <w:pPr>
              <w:pStyle w:val="ad"/>
              <w:rPr>
                <w:noProof w:val="0"/>
                <w:rtl/>
              </w:rPr>
            </w:pPr>
            <w:r>
              <w:rPr>
                <w:noProof w:val="0"/>
                <w:rtl/>
              </w:rPr>
              <w:t>האתר בעברית:</w:t>
            </w:r>
            <w:r>
              <w:rPr>
                <w:noProof w:val="0"/>
                <w:rtl/>
              </w:rPr>
              <w:tab/>
            </w:r>
            <w:hyperlink r:id="rId10" w:history="1">
              <w:r>
                <w:rPr>
                  <w:rStyle w:val="Hyperlink"/>
                </w:rPr>
                <w:t>http://www.etzion.org.il/vbm</w:t>
              </w:r>
            </w:hyperlink>
          </w:p>
          <w:p w:rsidR="00F52073" w:rsidRDefault="00F52073" w:rsidP="00F60BD6">
            <w:pPr>
              <w:pStyle w:val="ad"/>
              <w:rPr>
                <w:noProof w:val="0"/>
                <w:rtl/>
              </w:rPr>
            </w:pPr>
            <w:r>
              <w:rPr>
                <w:noProof w:val="0"/>
                <w:rtl/>
              </w:rPr>
              <w:t>האתר באנגלית:</w:t>
            </w:r>
            <w:r>
              <w:rPr>
                <w:noProof w:val="0"/>
                <w:rtl/>
              </w:rPr>
              <w:tab/>
            </w:r>
            <w:hyperlink r:id="rId11" w:history="1">
              <w:r>
                <w:rPr>
                  <w:rStyle w:val="Hyperlink"/>
                </w:rPr>
                <w:t>http://www.vbm-torah.org</w:t>
              </w:r>
            </w:hyperlink>
          </w:p>
          <w:p w:rsidR="00F52073" w:rsidRDefault="00F52073" w:rsidP="00F60BD6">
            <w:pPr>
              <w:pStyle w:val="ad"/>
              <w:rPr>
                <w:noProof w:val="0"/>
                <w:rtl/>
              </w:rPr>
            </w:pPr>
          </w:p>
          <w:p w:rsidR="00F52073" w:rsidRDefault="00F52073" w:rsidP="00F60BD6">
            <w:pPr>
              <w:pStyle w:val="ad"/>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F52073" w:rsidRDefault="00F52073" w:rsidP="00F60BD6">
            <w:pPr>
              <w:pStyle w:val="ad"/>
              <w:rPr>
                <w:noProof w:val="0"/>
              </w:rPr>
            </w:pPr>
            <w:r>
              <w:rPr>
                <w:noProof w:val="0"/>
                <w:rtl/>
              </w:rPr>
              <w:t xml:space="preserve">דואל: </w:t>
            </w:r>
            <w:hyperlink r:id="rId12" w:history="1">
              <w:r>
                <w:rPr>
                  <w:rStyle w:val="Hyperlink"/>
                </w:rPr>
                <w:t>office@etzion.org.il</w:t>
              </w:r>
            </w:hyperlink>
          </w:p>
        </w:tc>
        <w:tc>
          <w:tcPr>
            <w:tcW w:w="284" w:type="dxa"/>
            <w:tcBorders>
              <w:top w:val="nil"/>
              <w:left w:val="nil"/>
              <w:bottom w:val="nil"/>
              <w:right w:val="nil"/>
            </w:tcBorders>
          </w:tcPr>
          <w:p w:rsidR="00F52073" w:rsidRDefault="00F52073" w:rsidP="00F60BD6">
            <w:pPr>
              <w:pStyle w:val="ad"/>
              <w:rPr>
                <w:noProof w:val="0"/>
              </w:rPr>
            </w:pPr>
            <w:r>
              <w:rPr>
                <w:noProof w:val="0"/>
                <w:rtl/>
              </w:rPr>
              <w:t xml:space="preserve">* * * * * * * * * * </w:t>
            </w:r>
          </w:p>
        </w:tc>
      </w:tr>
      <w:tr w:rsidR="00F52073" w:rsidTr="00F60BD6">
        <w:tc>
          <w:tcPr>
            <w:tcW w:w="283" w:type="dxa"/>
            <w:tcBorders>
              <w:top w:val="nil"/>
              <w:left w:val="nil"/>
              <w:bottom w:val="nil"/>
              <w:right w:val="nil"/>
            </w:tcBorders>
          </w:tcPr>
          <w:p w:rsidR="00F52073" w:rsidRDefault="00F52073" w:rsidP="00F60BD6">
            <w:pPr>
              <w:pStyle w:val="ad"/>
              <w:rPr>
                <w:noProof w:val="0"/>
              </w:rPr>
            </w:pPr>
            <w:r>
              <w:rPr>
                <w:noProof w:val="0"/>
                <w:rtl/>
              </w:rPr>
              <w:t>*</w:t>
            </w:r>
          </w:p>
        </w:tc>
        <w:tc>
          <w:tcPr>
            <w:tcW w:w="4111" w:type="dxa"/>
            <w:tcBorders>
              <w:top w:val="nil"/>
              <w:left w:val="nil"/>
              <w:bottom w:val="nil"/>
              <w:right w:val="nil"/>
            </w:tcBorders>
          </w:tcPr>
          <w:p w:rsidR="00F52073" w:rsidRDefault="00F52073" w:rsidP="00F60BD6">
            <w:pPr>
              <w:pStyle w:val="ad"/>
              <w:ind w:left="-227" w:right="-227"/>
              <w:rPr>
                <w:noProof w:val="0"/>
              </w:rPr>
            </w:pPr>
            <w:r>
              <w:rPr>
                <w:noProof w:val="0"/>
                <w:rtl/>
              </w:rPr>
              <w:t>***************************************************************</w:t>
            </w:r>
          </w:p>
        </w:tc>
        <w:tc>
          <w:tcPr>
            <w:tcW w:w="284" w:type="dxa"/>
            <w:tcBorders>
              <w:top w:val="nil"/>
              <w:left w:val="nil"/>
              <w:bottom w:val="nil"/>
              <w:right w:val="nil"/>
            </w:tcBorders>
          </w:tcPr>
          <w:p w:rsidR="00F52073" w:rsidRDefault="00F52073" w:rsidP="00F60BD6">
            <w:pPr>
              <w:pStyle w:val="ad"/>
              <w:rPr>
                <w:noProof w:val="0"/>
              </w:rPr>
            </w:pPr>
            <w:r>
              <w:rPr>
                <w:noProof w:val="0"/>
                <w:rtl/>
              </w:rPr>
              <w:t>*</w:t>
            </w:r>
          </w:p>
        </w:tc>
      </w:tr>
    </w:tbl>
    <w:p w:rsidR="00F52073" w:rsidRPr="00F55AF7" w:rsidRDefault="00F52073" w:rsidP="00F55AF7"/>
    <w:p w:rsidR="00D553C2" w:rsidRPr="00183A1F" w:rsidRDefault="00D553C2" w:rsidP="009528AE">
      <w:pPr>
        <w:rPr>
          <w:rFonts w:ascii="Narkisim" w:hAnsi="Narkisim"/>
          <w:szCs w:val="20"/>
          <w:rtl/>
        </w:rPr>
      </w:pPr>
    </w:p>
    <w:sectPr w:rsidR="00D553C2" w:rsidRPr="00183A1F" w:rsidSect="00183A1F">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A8F" w:rsidRDefault="00E16A8F" w:rsidP="006B4438">
      <w:r>
        <w:separator/>
      </w:r>
    </w:p>
    <w:p w:rsidR="00E16A8F" w:rsidRDefault="00E16A8F" w:rsidP="006B4438"/>
    <w:p w:rsidR="00E16A8F" w:rsidRDefault="00E16A8F"/>
  </w:endnote>
  <w:endnote w:type="continuationSeparator" w:id="0">
    <w:p w:rsidR="00E16A8F" w:rsidRDefault="00E16A8F" w:rsidP="006B4438">
      <w:r>
        <w:continuationSeparator/>
      </w:r>
    </w:p>
    <w:p w:rsidR="00E16A8F" w:rsidRDefault="00E16A8F" w:rsidP="006B4438"/>
    <w:p w:rsidR="00E16A8F" w:rsidRDefault="00E16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B1"/>
    <w:family w:val="swiss"/>
    <w:notTrueType/>
    <w:pitch w:val="variable"/>
    <w:sig w:usb0="00000801" w:usb1="00000000" w:usb2="00000000" w:usb3="00000000" w:csb0="00000020"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A8F" w:rsidRDefault="00E16A8F" w:rsidP="00023123">
      <w:r>
        <w:separator/>
      </w:r>
    </w:p>
  </w:footnote>
  <w:footnote w:type="continuationSeparator" w:id="0">
    <w:p w:rsidR="00E16A8F" w:rsidRDefault="00E16A8F" w:rsidP="00023123">
      <w:r>
        <w:continuationSeparator/>
      </w:r>
    </w:p>
  </w:footnote>
  <w:footnote w:id="1">
    <w:p w:rsidR="00183A1F" w:rsidRDefault="00183A1F">
      <w:pPr>
        <w:pStyle w:val="a5"/>
        <w:rPr>
          <w:rtl/>
        </w:rPr>
      </w:pPr>
      <w:r>
        <w:rPr>
          <w:rStyle w:val="a7"/>
        </w:rPr>
        <w:footnoteRef/>
      </w:r>
      <w:r>
        <w:rPr>
          <w:rtl/>
        </w:rPr>
        <w:t xml:space="preserve"> </w:t>
      </w:r>
      <w:r>
        <w:rPr>
          <w:rFonts w:hint="cs"/>
          <w:rtl/>
        </w:rPr>
        <w:t>ראה בדבר שאין מתכוון חלק ט'.</w:t>
      </w:r>
    </w:p>
  </w:footnote>
  <w:footnote w:id="2">
    <w:p w:rsidR="009528AE" w:rsidRDefault="009528AE" w:rsidP="009528AE">
      <w:pPr>
        <w:pStyle w:val="a5"/>
      </w:pPr>
      <w:r>
        <w:rPr>
          <w:rStyle w:val="a7"/>
        </w:rPr>
        <w:footnoteRef/>
      </w:r>
      <w:r>
        <w:rPr>
          <w:rtl/>
        </w:rPr>
        <w:t xml:space="preserve"> </w:t>
      </w:r>
      <w:r>
        <w:rPr>
          <w:rFonts w:hint="cs"/>
          <w:rtl/>
        </w:rPr>
        <w:t xml:space="preserve">לשיטת </w:t>
      </w:r>
      <w:proofErr w:type="spellStart"/>
      <w:r>
        <w:rPr>
          <w:rFonts w:hint="cs"/>
          <w:rtl/>
        </w:rPr>
        <w:t>התוס</w:t>
      </w:r>
      <w:proofErr w:type="spellEnd"/>
      <w:r>
        <w:rPr>
          <w:rFonts w:hint="cs"/>
          <w:rtl/>
        </w:rPr>
        <w:t xml:space="preserve">' שגרסו כן, ולא </w:t>
      </w:r>
      <w:proofErr w:type="spellStart"/>
      <w:r>
        <w:rPr>
          <w:rFonts w:hint="cs"/>
          <w:rtl/>
        </w:rPr>
        <w:t>לגירסת</w:t>
      </w:r>
      <w:proofErr w:type="spellEnd"/>
      <w:r>
        <w:rPr>
          <w:rFonts w:hint="cs"/>
          <w:rtl/>
        </w:rPr>
        <w:t xml:space="preserve"> רש</w:t>
      </w:r>
      <w:r w:rsidR="00DD7F3B">
        <w:rPr>
          <w:rFonts w:hint="cs"/>
          <w:rtl/>
        </w:rPr>
        <w:t xml:space="preserve">"י, עיי"ש, כפי שכבר הזכרנו, </w:t>
      </w:r>
      <w:r w:rsidR="00DD7F3B">
        <w:rPr>
          <w:rFonts w:hint="cs"/>
          <w:b/>
          <w:bCs/>
          <w:rtl/>
        </w:rPr>
        <w:t>להוסיף</w:t>
      </w:r>
      <w:r>
        <w:rPr>
          <w:rFonts w:hint="cs"/>
          <w:rtl/>
        </w:rPr>
        <w:t>.</w:t>
      </w:r>
    </w:p>
  </w:footnote>
  <w:footnote w:id="3">
    <w:p w:rsidR="00DD7F3B" w:rsidRDefault="00DD7F3B">
      <w:pPr>
        <w:pStyle w:val="a5"/>
      </w:pPr>
      <w:r>
        <w:rPr>
          <w:rStyle w:val="a7"/>
        </w:rPr>
        <w:footnoteRef/>
      </w:r>
      <w:r>
        <w:rPr>
          <w:rtl/>
        </w:rPr>
        <w:t xml:space="preserve"> </w:t>
      </w:r>
      <w:r>
        <w:rPr>
          <w:rFonts w:hint="cs"/>
          <w:rtl/>
        </w:rPr>
        <w:t>רמב"ם שבת פ"א ה"ה.</w:t>
      </w:r>
    </w:p>
  </w:footnote>
  <w:footnote w:id="4">
    <w:p w:rsidR="009528AE" w:rsidRDefault="009528AE" w:rsidP="009528AE">
      <w:pPr>
        <w:pStyle w:val="a5"/>
        <w:rPr>
          <w:rtl/>
        </w:rPr>
      </w:pPr>
      <w:r>
        <w:rPr>
          <w:rStyle w:val="a7"/>
        </w:rPr>
        <w:footnoteRef/>
      </w:r>
      <w:r>
        <w:rPr>
          <w:rtl/>
        </w:rPr>
        <w:t xml:space="preserve"> </w:t>
      </w:r>
      <w:r>
        <w:rPr>
          <w:rFonts w:hint="cs"/>
          <w:rtl/>
        </w:rPr>
        <w:t>ואם מתכוון, הוא איסור תורה לדעה זו.</w:t>
      </w:r>
    </w:p>
  </w:footnote>
  <w:footnote w:id="5">
    <w:p w:rsidR="009528AE" w:rsidRDefault="009528AE" w:rsidP="009528AE">
      <w:pPr>
        <w:pStyle w:val="a5"/>
        <w:rPr>
          <w:rtl/>
        </w:rPr>
      </w:pPr>
      <w:r>
        <w:rPr>
          <w:rStyle w:val="a7"/>
        </w:rPr>
        <w:footnoteRef/>
      </w:r>
      <w:r>
        <w:rPr>
          <w:rtl/>
        </w:rPr>
        <w:t xml:space="preserve"> </w:t>
      </w:r>
      <w:r>
        <w:rPr>
          <w:rFonts w:hint="cs"/>
          <w:rtl/>
        </w:rPr>
        <w:t xml:space="preserve">עיי"ש שהצריך עיון את שיטת המ"מ בהבנת הלכה זו של עששיות. וראה </w:t>
      </w:r>
      <w:r w:rsidR="00E73681">
        <w:rPr>
          <w:rFonts w:hint="cs"/>
          <w:rtl/>
        </w:rPr>
        <w:t>ב</w:t>
      </w:r>
      <w:r>
        <w:rPr>
          <w:rFonts w:hint="cs"/>
          <w:rtl/>
        </w:rPr>
        <w:t xml:space="preserve">אבן </w:t>
      </w:r>
      <w:proofErr w:type="spellStart"/>
      <w:r>
        <w:rPr>
          <w:rFonts w:hint="cs"/>
          <w:rtl/>
        </w:rPr>
        <w:t>האזל</w:t>
      </w:r>
      <w:proofErr w:type="spellEnd"/>
      <w:r>
        <w:rPr>
          <w:rFonts w:hint="cs"/>
          <w:rtl/>
        </w:rPr>
        <w:t xml:space="preserve"> שם מה שכתב בזה.</w:t>
      </w:r>
    </w:p>
  </w:footnote>
  <w:footnote w:id="6">
    <w:p w:rsidR="004A03EB" w:rsidRDefault="004A03EB">
      <w:pPr>
        <w:pStyle w:val="a5"/>
      </w:pPr>
      <w:r>
        <w:rPr>
          <w:rStyle w:val="a7"/>
        </w:rPr>
        <w:footnoteRef/>
      </w:r>
      <w:r>
        <w:rPr>
          <w:rtl/>
        </w:rPr>
        <w:t xml:space="preserve"> </w:t>
      </w:r>
      <w:proofErr w:type="spellStart"/>
      <w:r>
        <w:rPr>
          <w:rFonts w:hint="cs"/>
          <w:rtl/>
        </w:rPr>
        <w:t>או"ח</w:t>
      </w:r>
      <w:proofErr w:type="spellEnd"/>
      <w:r>
        <w:rPr>
          <w:rFonts w:hint="cs"/>
          <w:rtl/>
        </w:rPr>
        <w:t xml:space="preserve"> סימן נ', סעיף ד.</w:t>
      </w:r>
    </w:p>
  </w:footnote>
  <w:footnote w:id="7">
    <w:p w:rsidR="006C1FA5" w:rsidRDefault="006C1FA5">
      <w:pPr>
        <w:pStyle w:val="a5"/>
      </w:pPr>
      <w:r>
        <w:rPr>
          <w:rStyle w:val="a7"/>
        </w:rPr>
        <w:footnoteRef/>
      </w:r>
      <w:r>
        <w:rPr>
          <w:rtl/>
        </w:rPr>
        <w:t xml:space="preserve"> </w:t>
      </w:r>
      <w:r>
        <w:rPr>
          <w:rFonts w:hint="cs"/>
          <w:rtl/>
        </w:rPr>
        <w:t xml:space="preserve">שם, </w:t>
      </w:r>
      <w:proofErr w:type="spellStart"/>
      <w:r>
        <w:rPr>
          <w:rFonts w:hint="cs"/>
          <w:rtl/>
        </w:rPr>
        <w:t>יז</w:t>
      </w:r>
      <w:proofErr w:type="spellEnd"/>
      <w:r>
        <w:rPr>
          <w:rFonts w:hint="cs"/>
          <w:rtl/>
        </w:rPr>
        <w:t>.</w:t>
      </w:r>
    </w:p>
  </w:footnote>
  <w:footnote w:id="8">
    <w:p w:rsidR="00053E50" w:rsidRDefault="00053E50">
      <w:pPr>
        <w:pStyle w:val="a5"/>
      </w:pPr>
      <w:r>
        <w:rPr>
          <w:rStyle w:val="a7"/>
        </w:rPr>
        <w:footnoteRef/>
      </w:r>
      <w:r>
        <w:rPr>
          <w:rtl/>
        </w:rPr>
        <w:t xml:space="preserve"> </w:t>
      </w:r>
      <w:r>
        <w:rPr>
          <w:rFonts w:hint="cs"/>
          <w:rtl/>
        </w:rPr>
        <w:t>נ ע"ב.</w:t>
      </w:r>
    </w:p>
  </w:footnote>
  <w:footnote w:id="9">
    <w:p w:rsidR="009528AE" w:rsidRDefault="009528AE" w:rsidP="009528AE">
      <w:pPr>
        <w:pStyle w:val="a5"/>
        <w:rPr>
          <w:rtl/>
        </w:rPr>
      </w:pPr>
      <w:r>
        <w:rPr>
          <w:rStyle w:val="a7"/>
        </w:rPr>
        <w:footnoteRef/>
      </w:r>
      <w:r>
        <w:rPr>
          <w:rtl/>
        </w:rPr>
        <w:t xml:space="preserve"> </w:t>
      </w:r>
      <w:r w:rsidR="00A95388">
        <w:rPr>
          <w:rFonts w:hint="cs"/>
          <w:rtl/>
        </w:rPr>
        <w:t xml:space="preserve">וראה גם בחי' </w:t>
      </w:r>
      <w:proofErr w:type="spellStart"/>
      <w:r w:rsidR="00A95388">
        <w:rPr>
          <w:rFonts w:hint="cs"/>
          <w:rtl/>
        </w:rPr>
        <w:t>הגרי"ז</w:t>
      </w:r>
      <w:proofErr w:type="spellEnd"/>
      <w:r w:rsidR="00A95388">
        <w:rPr>
          <w:rFonts w:hint="cs"/>
          <w:rtl/>
        </w:rPr>
        <w:t xml:space="preserve"> נזיר </w:t>
      </w:r>
      <w:proofErr w:type="spellStart"/>
      <w:r w:rsidR="00A95388">
        <w:rPr>
          <w:rFonts w:hint="cs"/>
          <w:rtl/>
        </w:rPr>
        <w:t>מב</w:t>
      </w:r>
      <w:proofErr w:type="spellEnd"/>
      <w:r w:rsidR="00A95388">
        <w:rPr>
          <w:rFonts w:hint="cs"/>
          <w:rtl/>
        </w:rPr>
        <w:t xml:space="preserve"> ע"א </w:t>
      </w:r>
      <w:r>
        <w:rPr>
          <w:rFonts w:hint="cs"/>
          <w:rtl/>
        </w:rPr>
        <w:t xml:space="preserve">בשם </w:t>
      </w:r>
      <w:proofErr w:type="spellStart"/>
      <w:r>
        <w:rPr>
          <w:rFonts w:hint="cs"/>
          <w:rtl/>
        </w:rPr>
        <w:t>הגר"ח</w:t>
      </w:r>
      <w:proofErr w:type="spellEnd"/>
      <w:r>
        <w:rPr>
          <w:rFonts w:hint="cs"/>
          <w:rtl/>
        </w:rPr>
        <w:t>.</w:t>
      </w:r>
    </w:p>
  </w:footnote>
  <w:footnote w:id="10">
    <w:p w:rsidR="009528AE" w:rsidRDefault="009528AE" w:rsidP="009528AE">
      <w:pPr>
        <w:pStyle w:val="a5"/>
        <w:rPr>
          <w:rtl/>
        </w:rPr>
      </w:pPr>
      <w:r>
        <w:rPr>
          <w:rStyle w:val="a7"/>
        </w:rPr>
        <w:footnoteRef/>
      </w:r>
      <w:r>
        <w:rPr>
          <w:rtl/>
        </w:rPr>
        <w:t xml:space="preserve"> </w:t>
      </w:r>
      <w:r>
        <w:rPr>
          <w:rFonts w:hint="cs"/>
          <w:rtl/>
        </w:rPr>
        <w:t xml:space="preserve">מפרשי הרמב"ם שם </w:t>
      </w:r>
      <w:r w:rsidR="00396DE7">
        <w:rPr>
          <w:rFonts w:hint="cs"/>
          <w:rtl/>
        </w:rPr>
        <w:t xml:space="preserve">כתבו דברים </w:t>
      </w:r>
      <w:proofErr w:type="spellStart"/>
      <w:r w:rsidR="00396DE7">
        <w:rPr>
          <w:rFonts w:hint="cs"/>
          <w:rtl/>
        </w:rPr>
        <w:t>הצ"ע</w:t>
      </w:r>
      <w:proofErr w:type="spellEnd"/>
      <w:r w:rsidR="00396DE7">
        <w:rPr>
          <w:rFonts w:hint="cs"/>
          <w:rtl/>
        </w:rPr>
        <w:t>.</w:t>
      </w:r>
      <w:r>
        <w:rPr>
          <w:rFonts w:hint="cs"/>
          <w:rtl/>
        </w:rPr>
        <w:t xml:space="preserve"> מן </w:t>
      </w:r>
      <w:proofErr w:type="spellStart"/>
      <w:r>
        <w:rPr>
          <w:rFonts w:hint="cs"/>
          <w:rtl/>
        </w:rPr>
        <w:t>הרדב"ז</w:t>
      </w:r>
      <w:proofErr w:type="spellEnd"/>
      <w:r>
        <w:rPr>
          <w:rFonts w:hint="cs"/>
          <w:rtl/>
        </w:rPr>
        <w:t xml:space="preserve"> שם משתמע שבפסיק </w:t>
      </w:r>
      <w:proofErr w:type="spellStart"/>
      <w:r>
        <w:rPr>
          <w:rFonts w:hint="cs"/>
          <w:rtl/>
        </w:rPr>
        <w:t>רישיה</w:t>
      </w:r>
      <w:proofErr w:type="spellEnd"/>
      <w:r>
        <w:rPr>
          <w:rFonts w:hint="cs"/>
          <w:rtl/>
        </w:rPr>
        <w:t xml:space="preserve"> יש איסור דרבנן גרידא, ואפילו לרבי יהודה, </w:t>
      </w:r>
      <w:proofErr w:type="spellStart"/>
      <w:r>
        <w:rPr>
          <w:rFonts w:hint="cs"/>
          <w:rtl/>
        </w:rPr>
        <w:t>וצע"ג</w:t>
      </w:r>
      <w:proofErr w:type="spellEnd"/>
      <w:r>
        <w:rPr>
          <w:rFonts w:hint="cs"/>
          <w:rtl/>
        </w:rPr>
        <w:t xml:space="preserve"> בזה, ובכסף משנה כתב שכיוון </w:t>
      </w:r>
      <w:proofErr w:type="spellStart"/>
      <w:r>
        <w:rPr>
          <w:rFonts w:hint="cs"/>
          <w:rtl/>
        </w:rPr>
        <w:t>דקיי"ל</w:t>
      </w:r>
      <w:proofErr w:type="spellEnd"/>
      <w:r>
        <w:rPr>
          <w:rFonts w:hint="cs"/>
          <w:rtl/>
        </w:rPr>
        <w:t xml:space="preserve"> </w:t>
      </w:r>
      <w:proofErr w:type="spellStart"/>
      <w:r>
        <w:rPr>
          <w:rFonts w:hint="cs"/>
          <w:rtl/>
        </w:rPr>
        <w:t>כר"ש</w:t>
      </w:r>
      <w:proofErr w:type="spellEnd"/>
      <w:r>
        <w:rPr>
          <w:rFonts w:hint="cs"/>
          <w:rtl/>
        </w:rPr>
        <w:t xml:space="preserve"> המתיר דבר שאין מתכוון, אין לחייב, וגם בזה צ"ע, שאם אינו פסיק </w:t>
      </w:r>
      <w:proofErr w:type="spellStart"/>
      <w:r>
        <w:rPr>
          <w:rFonts w:hint="cs"/>
          <w:rtl/>
        </w:rPr>
        <w:t>רישיה</w:t>
      </w:r>
      <w:proofErr w:type="spellEnd"/>
      <w:r>
        <w:rPr>
          <w:rFonts w:hint="cs"/>
          <w:rtl/>
        </w:rPr>
        <w:t xml:space="preserve"> יש להתיר, ואם הוא פסיק </w:t>
      </w:r>
      <w:proofErr w:type="spellStart"/>
      <w:r>
        <w:rPr>
          <w:rFonts w:hint="cs"/>
          <w:rtl/>
        </w:rPr>
        <w:t>רישיה</w:t>
      </w:r>
      <w:proofErr w:type="spellEnd"/>
      <w:r>
        <w:rPr>
          <w:rFonts w:hint="cs"/>
          <w:rtl/>
        </w:rPr>
        <w:t xml:space="preserve"> יש לחייב, אלא אם נאמר שהוא סבור שזהו פסיק </w:t>
      </w:r>
      <w:proofErr w:type="spellStart"/>
      <w:r>
        <w:rPr>
          <w:rFonts w:hint="cs"/>
          <w:rtl/>
        </w:rPr>
        <w:t>רישיה</w:t>
      </w:r>
      <w:proofErr w:type="spellEnd"/>
      <w:r>
        <w:rPr>
          <w:rFonts w:hint="cs"/>
          <w:rtl/>
        </w:rPr>
        <w:t xml:space="preserve"> דלא ניחא ליה, ואין בו חיוב אפילו בשאר איסורים.</w:t>
      </w:r>
    </w:p>
  </w:footnote>
  <w:footnote w:id="11">
    <w:p w:rsidR="009528AE" w:rsidRDefault="009528AE" w:rsidP="009528AE">
      <w:pPr>
        <w:pStyle w:val="a5"/>
        <w:rPr>
          <w:rtl/>
        </w:rPr>
      </w:pPr>
      <w:r>
        <w:rPr>
          <w:rStyle w:val="a7"/>
        </w:rPr>
        <w:footnoteRef/>
      </w:r>
      <w:r>
        <w:rPr>
          <w:rtl/>
        </w:rPr>
        <w:t xml:space="preserve"> </w:t>
      </w:r>
      <w:r>
        <w:rPr>
          <w:rFonts w:hint="cs"/>
          <w:rtl/>
        </w:rPr>
        <w:t xml:space="preserve">מדברי </w:t>
      </w:r>
      <w:proofErr w:type="spellStart"/>
      <w:r>
        <w:rPr>
          <w:rFonts w:hint="cs"/>
          <w:rtl/>
        </w:rPr>
        <w:t>הרדב"ז</w:t>
      </w:r>
      <w:proofErr w:type="spellEnd"/>
      <w:r>
        <w:rPr>
          <w:rFonts w:hint="cs"/>
          <w:rtl/>
        </w:rPr>
        <w:t xml:space="preserve"> נראה שה</w:t>
      </w:r>
      <w:r w:rsidR="006264B9">
        <w:rPr>
          <w:rFonts w:hint="cs"/>
          <w:rtl/>
        </w:rPr>
        <w:t xml:space="preserve">וא כותב תירוץ זה רק לפי פירושו שהסוגיה </w:t>
      </w:r>
      <w:r>
        <w:rPr>
          <w:rFonts w:hint="cs"/>
          <w:rtl/>
        </w:rPr>
        <w:t>מדברת במתכוון ממש להשיר שערותיו, אולם לשיטת הרמב"ם אינו ז</w:t>
      </w:r>
      <w:r w:rsidR="006264B9">
        <w:rPr>
          <w:rFonts w:hint="cs"/>
          <w:rtl/>
        </w:rPr>
        <w:t>קוק לתירוץ זה, עיין הערה הקודמת. אך לדברינו,</w:t>
      </w:r>
      <w:r>
        <w:rPr>
          <w:rFonts w:hint="cs"/>
          <w:rtl/>
        </w:rPr>
        <w:t xml:space="preserve"> נראה שיש צורך בתירוץ זה גם לשיטת הרמב"ם.</w:t>
      </w:r>
    </w:p>
  </w:footnote>
  <w:footnote w:id="12">
    <w:p w:rsidR="006264B9" w:rsidRDefault="006264B9">
      <w:pPr>
        <w:pStyle w:val="a5"/>
        <w:rPr>
          <w:rtl/>
        </w:rPr>
      </w:pPr>
      <w:r>
        <w:rPr>
          <w:rStyle w:val="a7"/>
        </w:rPr>
        <w:footnoteRef/>
      </w:r>
      <w:r>
        <w:rPr>
          <w:rtl/>
        </w:rPr>
        <w:t xml:space="preserve"> </w:t>
      </w:r>
      <w:r>
        <w:rPr>
          <w:rFonts w:hint="cs"/>
          <w:rtl/>
        </w:rPr>
        <w:t>הלכות יא-</w:t>
      </w:r>
      <w:proofErr w:type="spellStart"/>
      <w:r>
        <w:rPr>
          <w:rFonts w:hint="cs"/>
          <w:rtl/>
        </w:rPr>
        <w:t>יב</w:t>
      </w:r>
      <w:proofErr w:type="spellEnd"/>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DB" w:rsidRDefault="00836DDB"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92460F">
      <w:rPr>
        <w:noProof/>
        <w:rtl/>
      </w:rPr>
      <w:t>5</w:t>
    </w:r>
    <w:r>
      <w:rPr>
        <w:rtl/>
      </w:rPr>
      <w:fldChar w:fldCharType="end"/>
    </w:r>
    <w:r>
      <w:rPr>
        <w:rtl/>
      </w:rPr>
      <w:t xml:space="preserve"> -</w:t>
    </w:r>
  </w:p>
  <w:p w:rsidR="00836DDB" w:rsidRDefault="00836DDB"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36DDB" w:rsidRPr="00AB1DE2">
      <w:tc>
        <w:tcPr>
          <w:tcW w:w="4927" w:type="dxa"/>
          <w:tcBorders>
            <w:top w:val="nil"/>
            <w:left w:val="nil"/>
            <w:bottom w:val="double" w:sz="4" w:space="0" w:color="auto"/>
            <w:right w:val="nil"/>
          </w:tcBorders>
        </w:tcPr>
        <w:p w:rsidR="00836DDB" w:rsidRPr="00AB1DE2" w:rsidRDefault="00836DDB"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836DDB" w:rsidRPr="00AB1DE2" w:rsidRDefault="00836DDB" w:rsidP="00F93AD0">
          <w:pPr>
            <w:pStyle w:val="a8"/>
            <w:spacing w:line="280" w:lineRule="exact"/>
            <w:rPr>
              <w:sz w:val="21"/>
              <w:szCs w:val="21"/>
            </w:rPr>
          </w:pPr>
          <w:r w:rsidRPr="00AB1DE2">
            <w:rPr>
              <w:sz w:val="21"/>
              <w:szCs w:val="21"/>
              <w:rtl/>
            </w:rPr>
            <w:t>שיעורים בהלכות שבת (מלאכת מחשבת) מאת הרב ברוך גיגי</w:t>
          </w:r>
        </w:p>
      </w:tc>
      <w:tc>
        <w:tcPr>
          <w:tcW w:w="4927" w:type="dxa"/>
          <w:tcBorders>
            <w:top w:val="nil"/>
            <w:left w:val="nil"/>
            <w:bottom w:val="double" w:sz="4" w:space="0" w:color="auto"/>
            <w:right w:val="nil"/>
          </w:tcBorders>
          <w:vAlign w:val="center"/>
        </w:tcPr>
        <w:p w:rsidR="00836DDB" w:rsidRPr="00AB1DE2" w:rsidRDefault="00836DDB" w:rsidP="00023123">
          <w:pPr>
            <w:pStyle w:val="a8"/>
            <w:bidi w:val="0"/>
            <w:rPr>
              <w:b/>
              <w:bCs/>
              <w:sz w:val="28"/>
              <w:szCs w:val="28"/>
            </w:rPr>
          </w:pPr>
          <w:r w:rsidRPr="00AB1DE2">
            <w:rPr>
              <w:b/>
              <w:bCs/>
              <w:sz w:val="28"/>
              <w:szCs w:val="28"/>
            </w:rPr>
            <w:t>www.etzion.org.il/vbm</w:t>
          </w:r>
        </w:p>
      </w:tc>
    </w:tr>
  </w:tbl>
  <w:p w:rsidR="00836DDB" w:rsidRPr="00AB1DE2" w:rsidRDefault="00836DDB">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19F534A"/>
    <w:multiLevelType w:val="hybridMultilevel"/>
    <w:tmpl w:val="4928D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nsid w:val="08803BC1"/>
    <w:multiLevelType w:val="hybridMultilevel"/>
    <w:tmpl w:val="14F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9121EF1"/>
    <w:multiLevelType w:val="hybridMultilevel"/>
    <w:tmpl w:val="C270C0DC"/>
    <w:lvl w:ilvl="0" w:tplc="7CC615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9953A6C"/>
    <w:multiLevelType w:val="multilevel"/>
    <w:tmpl w:val="19FE7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9E019E5"/>
    <w:multiLevelType w:val="hybridMultilevel"/>
    <w:tmpl w:val="D1125E3A"/>
    <w:lvl w:ilvl="0" w:tplc="14D4689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1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0CA53E47"/>
    <w:multiLevelType w:val="hybridMultilevel"/>
    <w:tmpl w:val="B498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4C779A"/>
    <w:multiLevelType w:val="hybridMultilevel"/>
    <w:tmpl w:val="5F801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3F55D7B"/>
    <w:multiLevelType w:val="hybridMultilevel"/>
    <w:tmpl w:val="0DB8BDAE"/>
    <w:lvl w:ilvl="0" w:tplc="7400C272">
      <w:start w:val="1"/>
      <w:numFmt w:val="hebrew1"/>
      <w:lvlText w:val="%1."/>
      <w:lvlJc w:val="left"/>
      <w:pPr>
        <w:ind w:left="720" w:hanging="360"/>
      </w:pPr>
      <w:rPr>
        <w:rFonts w:cs="Narkisim"/>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CDF4E5D"/>
    <w:multiLevelType w:val="hybridMultilevel"/>
    <w:tmpl w:val="AEE6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72FD4"/>
    <w:multiLevelType w:val="hybridMultilevel"/>
    <w:tmpl w:val="1D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70739EE"/>
    <w:multiLevelType w:val="hybridMultilevel"/>
    <w:tmpl w:val="A9F6D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7934215"/>
    <w:multiLevelType w:val="hybridMultilevel"/>
    <w:tmpl w:val="B59A6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7A61429"/>
    <w:multiLevelType w:val="hybridMultilevel"/>
    <w:tmpl w:val="4B3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0258DB"/>
    <w:multiLevelType w:val="hybridMultilevel"/>
    <w:tmpl w:val="35DE0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03B597E"/>
    <w:multiLevelType w:val="hybridMultilevel"/>
    <w:tmpl w:val="1924EBE8"/>
    <w:lvl w:ilvl="0" w:tplc="7C506542">
      <w:start w:val="1"/>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AA7AAD"/>
    <w:multiLevelType w:val="hybridMultilevel"/>
    <w:tmpl w:val="1CC07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CF64CB"/>
    <w:multiLevelType w:val="hybridMultilevel"/>
    <w:tmpl w:val="3A600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3F2E04"/>
    <w:multiLevelType w:val="hybridMultilevel"/>
    <w:tmpl w:val="2FC0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8D84BD8"/>
    <w:multiLevelType w:val="hybridMultilevel"/>
    <w:tmpl w:val="C116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447CD5"/>
    <w:multiLevelType w:val="hybridMultilevel"/>
    <w:tmpl w:val="D3E46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948027A"/>
    <w:multiLevelType w:val="hybridMultilevel"/>
    <w:tmpl w:val="734C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8E1009"/>
    <w:multiLevelType w:val="hybridMultilevel"/>
    <w:tmpl w:val="39B2B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90F523E"/>
    <w:multiLevelType w:val="hybridMultilevel"/>
    <w:tmpl w:val="C68C8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36">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C2929FF"/>
    <w:multiLevelType w:val="hybridMultilevel"/>
    <w:tmpl w:val="8B90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E4595A"/>
    <w:multiLevelType w:val="hybridMultilevel"/>
    <w:tmpl w:val="5440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7EC21B01"/>
    <w:multiLevelType w:val="hybridMultilevel"/>
    <w:tmpl w:val="0AD62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9"/>
  </w:num>
  <w:num w:numId="2">
    <w:abstractNumId w:val="1"/>
  </w:num>
  <w:num w:numId="3">
    <w:abstractNumId w:val="35"/>
  </w:num>
  <w:num w:numId="4">
    <w:abstractNumId w:val="2"/>
  </w:num>
  <w:num w:numId="5">
    <w:abstractNumId w:val="17"/>
  </w:num>
  <w:num w:numId="6">
    <w:abstractNumId w:val="13"/>
  </w:num>
  <w:num w:numId="7">
    <w:abstractNumId w:val="4"/>
  </w:num>
  <w:num w:numId="8">
    <w:abstractNumId w:val="44"/>
  </w:num>
  <w:num w:numId="9">
    <w:abstractNumId w:val="41"/>
  </w:num>
  <w:num w:numId="10">
    <w:abstractNumId w:val="40"/>
  </w:num>
  <w:num w:numId="11">
    <w:abstractNumId w:val="10"/>
  </w:num>
  <w:num w:numId="12">
    <w:abstractNumId w:val="6"/>
  </w:num>
  <w:num w:numId="13">
    <w:abstractNumId w:val="37"/>
  </w:num>
  <w:num w:numId="14">
    <w:abstractNumId w:val="20"/>
  </w:num>
  <w:num w:numId="15">
    <w:abstractNumId w:val="25"/>
  </w:num>
  <w:num w:numId="16">
    <w:abstractNumId w:val="18"/>
  </w:num>
  <w:num w:numId="17">
    <w:abstractNumId w:val="19"/>
  </w:num>
  <w:num w:numId="18">
    <w:abstractNumId w:val="42"/>
  </w:num>
  <w:num w:numId="19">
    <w:abstractNumId w:val="36"/>
  </w:num>
  <w:num w:numId="20">
    <w:abstractNumId w:val="23"/>
  </w:num>
  <w:num w:numId="21">
    <w:abstractNumId w:val="22"/>
  </w:num>
  <w:num w:numId="22">
    <w:abstractNumId w:val="8"/>
  </w:num>
  <w:num w:numId="23">
    <w:abstractNumId w:val="16"/>
  </w:num>
  <w:num w:numId="24">
    <w:abstractNumId w:val="0"/>
  </w:num>
  <w:num w:numId="25">
    <w:abstractNumId w:val="33"/>
  </w:num>
  <w:num w:numId="26">
    <w:abstractNumId w:val="21"/>
  </w:num>
  <w:num w:numId="27">
    <w:abstractNumId w:val="14"/>
  </w:num>
  <w:num w:numId="28">
    <w:abstractNumId w:val="29"/>
  </w:num>
  <w:num w:numId="29">
    <w:abstractNumId w:val="5"/>
  </w:num>
  <w:num w:numId="30">
    <w:abstractNumId w:val="15"/>
  </w:num>
  <w:num w:numId="31">
    <w:abstractNumId w:val="3"/>
  </w:num>
  <w:num w:numId="32">
    <w:abstractNumId w:val="43"/>
  </w:num>
  <w:num w:numId="33">
    <w:abstractNumId w:val="34"/>
  </w:num>
  <w:num w:numId="34">
    <w:abstractNumId w:val="26"/>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9"/>
  </w:num>
  <w:num w:numId="39">
    <w:abstractNumId w:val="24"/>
  </w:num>
  <w:num w:numId="40">
    <w:abstractNumId w:val="28"/>
  </w:num>
  <w:num w:numId="41">
    <w:abstractNumId w:val="30"/>
  </w:num>
  <w:num w:numId="42">
    <w:abstractNumId w:val="27"/>
  </w:num>
  <w:num w:numId="43">
    <w:abstractNumId w:val="12"/>
  </w:num>
  <w:num w:numId="44">
    <w:abstractNumId w:val="38"/>
  </w:num>
  <w:num w:numId="45">
    <w:abstractNumId w:val="1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09EF"/>
    <w:rsid w:val="000110D2"/>
    <w:rsid w:val="00015AA2"/>
    <w:rsid w:val="0001656B"/>
    <w:rsid w:val="00017330"/>
    <w:rsid w:val="00023123"/>
    <w:rsid w:val="000246E2"/>
    <w:rsid w:val="00026591"/>
    <w:rsid w:val="00027EFA"/>
    <w:rsid w:val="00032D1C"/>
    <w:rsid w:val="0003320F"/>
    <w:rsid w:val="00034492"/>
    <w:rsid w:val="00034F87"/>
    <w:rsid w:val="0003507D"/>
    <w:rsid w:val="00035A9A"/>
    <w:rsid w:val="0003667B"/>
    <w:rsid w:val="000366E2"/>
    <w:rsid w:val="000367D2"/>
    <w:rsid w:val="000431C2"/>
    <w:rsid w:val="00043A91"/>
    <w:rsid w:val="00045116"/>
    <w:rsid w:val="00046EEA"/>
    <w:rsid w:val="000474F1"/>
    <w:rsid w:val="000507F2"/>
    <w:rsid w:val="00052C2A"/>
    <w:rsid w:val="00053E50"/>
    <w:rsid w:val="00057B64"/>
    <w:rsid w:val="000608B8"/>
    <w:rsid w:val="0006196E"/>
    <w:rsid w:val="00063F9D"/>
    <w:rsid w:val="0006503C"/>
    <w:rsid w:val="00065363"/>
    <w:rsid w:val="000773F0"/>
    <w:rsid w:val="0008106E"/>
    <w:rsid w:val="00090A65"/>
    <w:rsid w:val="000966F4"/>
    <w:rsid w:val="00097B63"/>
    <w:rsid w:val="00097F41"/>
    <w:rsid w:val="000A500C"/>
    <w:rsid w:val="000A55A1"/>
    <w:rsid w:val="000A7BD8"/>
    <w:rsid w:val="000B4AD4"/>
    <w:rsid w:val="000B79E4"/>
    <w:rsid w:val="000C0A52"/>
    <w:rsid w:val="000C21E4"/>
    <w:rsid w:val="000C4FB4"/>
    <w:rsid w:val="000D1837"/>
    <w:rsid w:val="000D2128"/>
    <w:rsid w:val="000D4C2E"/>
    <w:rsid w:val="000D4E46"/>
    <w:rsid w:val="000D5220"/>
    <w:rsid w:val="000D5A11"/>
    <w:rsid w:val="000D727F"/>
    <w:rsid w:val="000E35D6"/>
    <w:rsid w:val="000E35DF"/>
    <w:rsid w:val="000E7DFE"/>
    <w:rsid w:val="000F0DA1"/>
    <w:rsid w:val="000F15E8"/>
    <w:rsid w:val="000F280A"/>
    <w:rsid w:val="000F4197"/>
    <w:rsid w:val="000F74D6"/>
    <w:rsid w:val="000F76B6"/>
    <w:rsid w:val="001003C0"/>
    <w:rsid w:val="00100668"/>
    <w:rsid w:val="00102D0F"/>
    <w:rsid w:val="00103DF1"/>
    <w:rsid w:val="00106912"/>
    <w:rsid w:val="00106E98"/>
    <w:rsid w:val="001072C6"/>
    <w:rsid w:val="00120191"/>
    <w:rsid w:val="00120277"/>
    <w:rsid w:val="00121F9B"/>
    <w:rsid w:val="0012625F"/>
    <w:rsid w:val="00132D9F"/>
    <w:rsid w:val="00137205"/>
    <w:rsid w:val="0013778B"/>
    <w:rsid w:val="00137D64"/>
    <w:rsid w:val="001423C6"/>
    <w:rsid w:val="00143E85"/>
    <w:rsid w:val="00143F91"/>
    <w:rsid w:val="00147372"/>
    <w:rsid w:val="0014781D"/>
    <w:rsid w:val="0015108F"/>
    <w:rsid w:val="00151753"/>
    <w:rsid w:val="00151D88"/>
    <w:rsid w:val="00160DED"/>
    <w:rsid w:val="001617C5"/>
    <w:rsid w:val="00161D94"/>
    <w:rsid w:val="00164870"/>
    <w:rsid w:val="0017280C"/>
    <w:rsid w:val="00174486"/>
    <w:rsid w:val="001757AD"/>
    <w:rsid w:val="001806DD"/>
    <w:rsid w:val="00180D3C"/>
    <w:rsid w:val="00182E55"/>
    <w:rsid w:val="00183A1F"/>
    <w:rsid w:val="0018484A"/>
    <w:rsid w:val="00190CDE"/>
    <w:rsid w:val="00193B4B"/>
    <w:rsid w:val="001971AE"/>
    <w:rsid w:val="001974C1"/>
    <w:rsid w:val="001A09F5"/>
    <w:rsid w:val="001A2991"/>
    <w:rsid w:val="001A2DB0"/>
    <w:rsid w:val="001A40FF"/>
    <w:rsid w:val="001A42C3"/>
    <w:rsid w:val="001A4650"/>
    <w:rsid w:val="001A568A"/>
    <w:rsid w:val="001A61D7"/>
    <w:rsid w:val="001A79FE"/>
    <w:rsid w:val="001A7DF9"/>
    <w:rsid w:val="001A7F13"/>
    <w:rsid w:val="001B1A9C"/>
    <w:rsid w:val="001B3B45"/>
    <w:rsid w:val="001B64F0"/>
    <w:rsid w:val="001B7652"/>
    <w:rsid w:val="001C1B4C"/>
    <w:rsid w:val="001C1F4E"/>
    <w:rsid w:val="001C54A7"/>
    <w:rsid w:val="001C5DEE"/>
    <w:rsid w:val="001D0A31"/>
    <w:rsid w:val="001D0B69"/>
    <w:rsid w:val="001D28CD"/>
    <w:rsid w:val="001D5909"/>
    <w:rsid w:val="001E0949"/>
    <w:rsid w:val="001E11D0"/>
    <w:rsid w:val="001E1C36"/>
    <w:rsid w:val="001E66AC"/>
    <w:rsid w:val="001E67BA"/>
    <w:rsid w:val="001E7402"/>
    <w:rsid w:val="001F1F98"/>
    <w:rsid w:val="001F27A8"/>
    <w:rsid w:val="001F434A"/>
    <w:rsid w:val="001F56EE"/>
    <w:rsid w:val="00203D07"/>
    <w:rsid w:val="00203EAA"/>
    <w:rsid w:val="0020437E"/>
    <w:rsid w:val="0020553C"/>
    <w:rsid w:val="00205CA5"/>
    <w:rsid w:val="00207415"/>
    <w:rsid w:val="0021196C"/>
    <w:rsid w:val="00214238"/>
    <w:rsid w:val="00215AA7"/>
    <w:rsid w:val="00217613"/>
    <w:rsid w:val="00217622"/>
    <w:rsid w:val="002177D3"/>
    <w:rsid w:val="00221760"/>
    <w:rsid w:val="00221AE0"/>
    <w:rsid w:val="00222739"/>
    <w:rsid w:val="00223AE8"/>
    <w:rsid w:val="00224073"/>
    <w:rsid w:val="002252B1"/>
    <w:rsid w:val="002314EC"/>
    <w:rsid w:val="002321A8"/>
    <w:rsid w:val="00232618"/>
    <w:rsid w:val="0023368B"/>
    <w:rsid w:val="00233BA6"/>
    <w:rsid w:val="00237BBC"/>
    <w:rsid w:val="00241382"/>
    <w:rsid w:val="00241740"/>
    <w:rsid w:val="00245DD3"/>
    <w:rsid w:val="00246038"/>
    <w:rsid w:val="0024603C"/>
    <w:rsid w:val="002468A8"/>
    <w:rsid w:val="00247C2C"/>
    <w:rsid w:val="00247E9F"/>
    <w:rsid w:val="00256752"/>
    <w:rsid w:val="00257914"/>
    <w:rsid w:val="00257983"/>
    <w:rsid w:val="0026732D"/>
    <w:rsid w:val="00273E39"/>
    <w:rsid w:val="00273E91"/>
    <w:rsid w:val="00274720"/>
    <w:rsid w:val="00276AFA"/>
    <w:rsid w:val="002775A3"/>
    <w:rsid w:val="002777F9"/>
    <w:rsid w:val="002809DC"/>
    <w:rsid w:val="00281554"/>
    <w:rsid w:val="002837D5"/>
    <w:rsid w:val="00285246"/>
    <w:rsid w:val="00285DB2"/>
    <w:rsid w:val="00287110"/>
    <w:rsid w:val="0028773B"/>
    <w:rsid w:val="00287CFA"/>
    <w:rsid w:val="00293675"/>
    <w:rsid w:val="00294EC8"/>
    <w:rsid w:val="0029556E"/>
    <w:rsid w:val="002965EB"/>
    <w:rsid w:val="0029767C"/>
    <w:rsid w:val="00297D1D"/>
    <w:rsid w:val="002A0493"/>
    <w:rsid w:val="002A0B37"/>
    <w:rsid w:val="002A1640"/>
    <w:rsid w:val="002A1DD6"/>
    <w:rsid w:val="002A366D"/>
    <w:rsid w:val="002A4889"/>
    <w:rsid w:val="002A7953"/>
    <w:rsid w:val="002B0A7F"/>
    <w:rsid w:val="002B3C87"/>
    <w:rsid w:val="002B731C"/>
    <w:rsid w:val="002B7516"/>
    <w:rsid w:val="002B7C6C"/>
    <w:rsid w:val="002C257A"/>
    <w:rsid w:val="002C6966"/>
    <w:rsid w:val="002C749C"/>
    <w:rsid w:val="002D09C0"/>
    <w:rsid w:val="002D0E67"/>
    <w:rsid w:val="002D11CA"/>
    <w:rsid w:val="002D1582"/>
    <w:rsid w:val="002D191C"/>
    <w:rsid w:val="002D24B0"/>
    <w:rsid w:val="002D5B88"/>
    <w:rsid w:val="002E0D1A"/>
    <w:rsid w:val="002E0FAD"/>
    <w:rsid w:val="002E53AE"/>
    <w:rsid w:val="002E55CF"/>
    <w:rsid w:val="002E5B9C"/>
    <w:rsid w:val="002E5C26"/>
    <w:rsid w:val="002F119C"/>
    <w:rsid w:val="002F4ABC"/>
    <w:rsid w:val="002F5738"/>
    <w:rsid w:val="002F675E"/>
    <w:rsid w:val="00300AF3"/>
    <w:rsid w:val="00303B13"/>
    <w:rsid w:val="00304FDC"/>
    <w:rsid w:val="0030719B"/>
    <w:rsid w:val="00307C38"/>
    <w:rsid w:val="00312AF9"/>
    <w:rsid w:val="00313284"/>
    <w:rsid w:val="00316531"/>
    <w:rsid w:val="00317297"/>
    <w:rsid w:val="00317863"/>
    <w:rsid w:val="00321E81"/>
    <w:rsid w:val="003253A2"/>
    <w:rsid w:val="00327989"/>
    <w:rsid w:val="00330159"/>
    <w:rsid w:val="00331327"/>
    <w:rsid w:val="003315F6"/>
    <w:rsid w:val="00332026"/>
    <w:rsid w:val="00333DD3"/>
    <w:rsid w:val="0033620E"/>
    <w:rsid w:val="00340095"/>
    <w:rsid w:val="00342616"/>
    <w:rsid w:val="00343CE0"/>
    <w:rsid w:val="0034635E"/>
    <w:rsid w:val="00354C84"/>
    <w:rsid w:val="00355A48"/>
    <w:rsid w:val="003566CF"/>
    <w:rsid w:val="00356938"/>
    <w:rsid w:val="00356A89"/>
    <w:rsid w:val="00357A70"/>
    <w:rsid w:val="00360055"/>
    <w:rsid w:val="0036156C"/>
    <w:rsid w:val="00361E65"/>
    <w:rsid w:val="00363409"/>
    <w:rsid w:val="003725B8"/>
    <w:rsid w:val="003762FE"/>
    <w:rsid w:val="00380CA7"/>
    <w:rsid w:val="003848A2"/>
    <w:rsid w:val="00385BE3"/>
    <w:rsid w:val="0038751C"/>
    <w:rsid w:val="00387C77"/>
    <w:rsid w:val="00390769"/>
    <w:rsid w:val="00390CA0"/>
    <w:rsid w:val="00391519"/>
    <w:rsid w:val="00391C4A"/>
    <w:rsid w:val="00393080"/>
    <w:rsid w:val="003944C6"/>
    <w:rsid w:val="003946BB"/>
    <w:rsid w:val="00396DE7"/>
    <w:rsid w:val="003A05AA"/>
    <w:rsid w:val="003A093C"/>
    <w:rsid w:val="003A0DC2"/>
    <w:rsid w:val="003A0FB4"/>
    <w:rsid w:val="003A4F6E"/>
    <w:rsid w:val="003A6E6F"/>
    <w:rsid w:val="003B116D"/>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4DD"/>
    <w:rsid w:val="003F39B0"/>
    <w:rsid w:val="003F657B"/>
    <w:rsid w:val="003F7917"/>
    <w:rsid w:val="004018E2"/>
    <w:rsid w:val="00403A21"/>
    <w:rsid w:val="00404CC5"/>
    <w:rsid w:val="004100C7"/>
    <w:rsid w:val="004102A9"/>
    <w:rsid w:val="00412843"/>
    <w:rsid w:val="004176E4"/>
    <w:rsid w:val="00426569"/>
    <w:rsid w:val="00430315"/>
    <w:rsid w:val="00433243"/>
    <w:rsid w:val="004345E5"/>
    <w:rsid w:val="00436369"/>
    <w:rsid w:val="004372E5"/>
    <w:rsid w:val="00437565"/>
    <w:rsid w:val="00440629"/>
    <w:rsid w:val="00441567"/>
    <w:rsid w:val="00441B1A"/>
    <w:rsid w:val="00442867"/>
    <w:rsid w:val="00446D10"/>
    <w:rsid w:val="00447335"/>
    <w:rsid w:val="0045014D"/>
    <w:rsid w:val="00450BDD"/>
    <w:rsid w:val="0045100D"/>
    <w:rsid w:val="00452921"/>
    <w:rsid w:val="00452BCA"/>
    <w:rsid w:val="004536EE"/>
    <w:rsid w:val="00455042"/>
    <w:rsid w:val="0045751B"/>
    <w:rsid w:val="004576D6"/>
    <w:rsid w:val="00460FDF"/>
    <w:rsid w:val="00461893"/>
    <w:rsid w:val="00464590"/>
    <w:rsid w:val="004655B8"/>
    <w:rsid w:val="00467071"/>
    <w:rsid w:val="00470B5D"/>
    <w:rsid w:val="00473CDF"/>
    <w:rsid w:val="004744D9"/>
    <w:rsid w:val="004754C3"/>
    <w:rsid w:val="00475543"/>
    <w:rsid w:val="00475DF3"/>
    <w:rsid w:val="00480955"/>
    <w:rsid w:val="004811CB"/>
    <w:rsid w:val="0048174F"/>
    <w:rsid w:val="004833A5"/>
    <w:rsid w:val="00483DCB"/>
    <w:rsid w:val="00484995"/>
    <w:rsid w:val="00487525"/>
    <w:rsid w:val="00487738"/>
    <w:rsid w:val="0048799A"/>
    <w:rsid w:val="00493970"/>
    <w:rsid w:val="004A03EB"/>
    <w:rsid w:val="004A23F7"/>
    <w:rsid w:val="004A3597"/>
    <w:rsid w:val="004A65D9"/>
    <w:rsid w:val="004A7569"/>
    <w:rsid w:val="004B2B11"/>
    <w:rsid w:val="004B5012"/>
    <w:rsid w:val="004B71AE"/>
    <w:rsid w:val="004B7C02"/>
    <w:rsid w:val="004B7DDD"/>
    <w:rsid w:val="004C32B7"/>
    <w:rsid w:val="004C4C26"/>
    <w:rsid w:val="004C6246"/>
    <w:rsid w:val="004C6A7C"/>
    <w:rsid w:val="004C7D8D"/>
    <w:rsid w:val="004D088E"/>
    <w:rsid w:val="004D43EF"/>
    <w:rsid w:val="004D5A93"/>
    <w:rsid w:val="004D66F8"/>
    <w:rsid w:val="004E091F"/>
    <w:rsid w:val="004E122A"/>
    <w:rsid w:val="004F171A"/>
    <w:rsid w:val="004F47D9"/>
    <w:rsid w:val="004F4EDB"/>
    <w:rsid w:val="00500F70"/>
    <w:rsid w:val="005012B2"/>
    <w:rsid w:val="005026B4"/>
    <w:rsid w:val="00505B95"/>
    <w:rsid w:val="00505FE3"/>
    <w:rsid w:val="00511E90"/>
    <w:rsid w:val="0051476C"/>
    <w:rsid w:val="00515C9B"/>
    <w:rsid w:val="00516193"/>
    <w:rsid w:val="00516B86"/>
    <w:rsid w:val="0051707D"/>
    <w:rsid w:val="005178B7"/>
    <w:rsid w:val="00517F11"/>
    <w:rsid w:val="0052072B"/>
    <w:rsid w:val="005237D3"/>
    <w:rsid w:val="00523CE4"/>
    <w:rsid w:val="00523CF4"/>
    <w:rsid w:val="00524DA5"/>
    <w:rsid w:val="00526C8F"/>
    <w:rsid w:val="00526D9D"/>
    <w:rsid w:val="00527B4B"/>
    <w:rsid w:val="00532236"/>
    <w:rsid w:val="00533075"/>
    <w:rsid w:val="00534E8A"/>
    <w:rsid w:val="00535DDE"/>
    <w:rsid w:val="005360DC"/>
    <w:rsid w:val="0054043A"/>
    <w:rsid w:val="0054539F"/>
    <w:rsid w:val="00553982"/>
    <w:rsid w:val="00561654"/>
    <w:rsid w:val="00563B1B"/>
    <w:rsid w:val="00564012"/>
    <w:rsid w:val="005643F3"/>
    <w:rsid w:val="00565821"/>
    <w:rsid w:val="00565CAC"/>
    <w:rsid w:val="00565E88"/>
    <w:rsid w:val="00566372"/>
    <w:rsid w:val="005734F1"/>
    <w:rsid w:val="00575EE8"/>
    <w:rsid w:val="005768AF"/>
    <w:rsid w:val="00576A50"/>
    <w:rsid w:val="005822D5"/>
    <w:rsid w:val="0058287F"/>
    <w:rsid w:val="00584F87"/>
    <w:rsid w:val="00586297"/>
    <w:rsid w:val="00587B9C"/>
    <w:rsid w:val="005917FE"/>
    <w:rsid w:val="005919B0"/>
    <w:rsid w:val="00592221"/>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60AF"/>
    <w:rsid w:val="005C7520"/>
    <w:rsid w:val="005D0310"/>
    <w:rsid w:val="005D12F6"/>
    <w:rsid w:val="005D1938"/>
    <w:rsid w:val="005D4841"/>
    <w:rsid w:val="005D5344"/>
    <w:rsid w:val="005D6E62"/>
    <w:rsid w:val="005D78E0"/>
    <w:rsid w:val="005E48B1"/>
    <w:rsid w:val="005F3C9F"/>
    <w:rsid w:val="005F3CB9"/>
    <w:rsid w:val="005F542D"/>
    <w:rsid w:val="005F604F"/>
    <w:rsid w:val="006034BB"/>
    <w:rsid w:val="006048E1"/>
    <w:rsid w:val="0060511F"/>
    <w:rsid w:val="00606F9E"/>
    <w:rsid w:val="00611B77"/>
    <w:rsid w:val="006120B6"/>
    <w:rsid w:val="0061418C"/>
    <w:rsid w:val="0061546E"/>
    <w:rsid w:val="0062345A"/>
    <w:rsid w:val="00623688"/>
    <w:rsid w:val="00624498"/>
    <w:rsid w:val="00626471"/>
    <w:rsid w:val="006264B9"/>
    <w:rsid w:val="006300C0"/>
    <w:rsid w:val="006300F5"/>
    <w:rsid w:val="00631BEA"/>
    <w:rsid w:val="00632BBE"/>
    <w:rsid w:val="006371B3"/>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1B53"/>
    <w:rsid w:val="0067633B"/>
    <w:rsid w:val="006778CA"/>
    <w:rsid w:val="00683AB9"/>
    <w:rsid w:val="006856E6"/>
    <w:rsid w:val="006865FB"/>
    <w:rsid w:val="0069065A"/>
    <w:rsid w:val="006909C8"/>
    <w:rsid w:val="006911DA"/>
    <w:rsid w:val="0069157B"/>
    <w:rsid w:val="00693A1F"/>
    <w:rsid w:val="006952F5"/>
    <w:rsid w:val="00696050"/>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1FA5"/>
    <w:rsid w:val="006C2957"/>
    <w:rsid w:val="006C34EB"/>
    <w:rsid w:val="006C3A05"/>
    <w:rsid w:val="006C4162"/>
    <w:rsid w:val="006C5C67"/>
    <w:rsid w:val="006C6975"/>
    <w:rsid w:val="006D3C62"/>
    <w:rsid w:val="006D5058"/>
    <w:rsid w:val="006D613A"/>
    <w:rsid w:val="006E3717"/>
    <w:rsid w:val="006F2A05"/>
    <w:rsid w:val="006F30FE"/>
    <w:rsid w:val="006F3F77"/>
    <w:rsid w:val="006F40A9"/>
    <w:rsid w:val="00702400"/>
    <w:rsid w:val="007058C1"/>
    <w:rsid w:val="007066AF"/>
    <w:rsid w:val="0071025C"/>
    <w:rsid w:val="00711E93"/>
    <w:rsid w:val="00713993"/>
    <w:rsid w:val="00713C70"/>
    <w:rsid w:val="00716174"/>
    <w:rsid w:val="00717C16"/>
    <w:rsid w:val="00720C7E"/>
    <w:rsid w:val="00721E82"/>
    <w:rsid w:val="007256AF"/>
    <w:rsid w:val="0072610C"/>
    <w:rsid w:val="007313DB"/>
    <w:rsid w:val="00731A4C"/>
    <w:rsid w:val="00733396"/>
    <w:rsid w:val="00733702"/>
    <w:rsid w:val="00734AFA"/>
    <w:rsid w:val="007361FC"/>
    <w:rsid w:val="0073666E"/>
    <w:rsid w:val="00736A0E"/>
    <w:rsid w:val="00737593"/>
    <w:rsid w:val="00741C0D"/>
    <w:rsid w:val="00742120"/>
    <w:rsid w:val="0074225D"/>
    <w:rsid w:val="007431F1"/>
    <w:rsid w:val="00744194"/>
    <w:rsid w:val="00746447"/>
    <w:rsid w:val="00746472"/>
    <w:rsid w:val="00746BF0"/>
    <w:rsid w:val="007503FF"/>
    <w:rsid w:val="007539B0"/>
    <w:rsid w:val="00755E09"/>
    <w:rsid w:val="007574EC"/>
    <w:rsid w:val="00757F93"/>
    <w:rsid w:val="00760274"/>
    <w:rsid w:val="00773C44"/>
    <w:rsid w:val="00776B85"/>
    <w:rsid w:val="007806E1"/>
    <w:rsid w:val="00780BA1"/>
    <w:rsid w:val="0078155D"/>
    <w:rsid w:val="007838D0"/>
    <w:rsid w:val="0078479F"/>
    <w:rsid w:val="00785414"/>
    <w:rsid w:val="00785B40"/>
    <w:rsid w:val="00786725"/>
    <w:rsid w:val="00787404"/>
    <w:rsid w:val="007879D1"/>
    <w:rsid w:val="0079140C"/>
    <w:rsid w:val="007920ED"/>
    <w:rsid w:val="007933BD"/>
    <w:rsid w:val="0079601F"/>
    <w:rsid w:val="007A2827"/>
    <w:rsid w:val="007A3751"/>
    <w:rsid w:val="007B03F5"/>
    <w:rsid w:val="007B0575"/>
    <w:rsid w:val="007B1C1B"/>
    <w:rsid w:val="007B35D2"/>
    <w:rsid w:val="007B390A"/>
    <w:rsid w:val="007B434B"/>
    <w:rsid w:val="007B434E"/>
    <w:rsid w:val="007B5B10"/>
    <w:rsid w:val="007B5D5B"/>
    <w:rsid w:val="007B6FBE"/>
    <w:rsid w:val="007B7EB2"/>
    <w:rsid w:val="007C02ED"/>
    <w:rsid w:val="007C1C61"/>
    <w:rsid w:val="007C3C14"/>
    <w:rsid w:val="007C3E0E"/>
    <w:rsid w:val="007C429A"/>
    <w:rsid w:val="007C5537"/>
    <w:rsid w:val="007C66C4"/>
    <w:rsid w:val="007C7B30"/>
    <w:rsid w:val="007D4716"/>
    <w:rsid w:val="007E07F8"/>
    <w:rsid w:val="007E0B64"/>
    <w:rsid w:val="007E0DDB"/>
    <w:rsid w:val="007E2054"/>
    <w:rsid w:val="007E39D8"/>
    <w:rsid w:val="007E3BE6"/>
    <w:rsid w:val="007E5AAA"/>
    <w:rsid w:val="007F06EB"/>
    <w:rsid w:val="007F0821"/>
    <w:rsid w:val="007F2E84"/>
    <w:rsid w:val="007F580F"/>
    <w:rsid w:val="007F6320"/>
    <w:rsid w:val="007F7198"/>
    <w:rsid w:val="00800E3E"/>
    <w:rsid w:val="0080180D"/>
    <w:rsid w:val="00801A67"/>
    <w:rsid w:val="00804615"/>
    <w:rsid w:val="00805B2E"/>
    <w:rsid w:val="008064AA"/>
    <w:rsid w:val="008067EF"/>
    <w:rsid w:val="0080738C"/>
    <w:rsid w:val="00807463"/>
    <w:rsid w:val="0081200B"/>
    <w:rsid w:val="008137C6"/>
    <w:rsid w:val="00814AB4"/>
    <w:rsid w:val="008209A5"/>
    <w:rsid w:val="008210CD"/>
    <w:rsid w:val="0082180E"/>
    <w:rsid w:val="00823D44"/>
    <w:rsid w:val="00825090"/>
    <w:rsid w:val="00830429"/>
    <w:rsid w:val="00835EE7"/>
    <w:rsid w:val="00836DDB"/>
    <w:rsid w:val="00837271"/>
    <w:rsid w:val="008374B3"/>
    <w:rsid w:val="00840914"/>
    <w:rsid w:val="0084099B"/>
    <w:rsid w:val="00840D77"/>
    <w:rsid w:val="008420CE"/>
    <w:rsid w:val="008440FA"/>
    <w:rsid w:val="00845023"/>
    <w:rsid w:val="00847F58"/>
    <w:rsid w:val="008503EF"/>
    <w:rsid w:val="00850661"/>
    <w:rsid w:val="00852977"/>
    <w:rsid w:val="00856534"/>
    <w:rsid w:val="008565AE"/>
    <w:rsid w:val="00861032"/>
    <w:rsid w:val="00863B74"/>
    <w:rsid w:val="0086712C"/>
    <w:rsid w:val="0086759B"/>
    <w:rsid w:val="00870EA9"/>
    <w:rsid w:val="00874084"/>
    <w:rsid w:val="0087421E"/>
    <w:rsid w:val="008742BE"/>
    <w:rsid w:val="00875311"/>
    <w:rsid w:val="00877119"/>
    <w:rsid w:val="00881E61"/>
    <w:rsid w:val="00882422"/>
    <w:rsid w:val="00885D9E"/>
    <w:rsid w:val="0088639E"/>
    <w:rsid w:val="0088775B"/>
    <w:rsid w:val="00891911"/>
    <w:rsid w:val="00891B1A"/>
    <w:rsid w:val="008947D5"/>
    <w:rsid w:val="00895B0D"/>
    <w:rsid w:val="008960F6"/>
    <w:rsid w:val="00896918"/>
    <w:rsid w:val="00896D49"/>
    <w:rsid w:val="00896F25"/>
    <w:rsid w:val="008A0E53"/>
    <w:rsid w:val="008A21FB"/>
    <w:rsid w:val="008A5A27"/>
    <w:rsid w:val="008A6D70"/>
    <w:rsid w:val="008B1494"/>
    <w:rsid w:val="008B1A45"/>
    <w:rsid w:val="008B1BA2"/>
    <w:rsid w:val="008B3668"/>
    <w:rsid w:val="008B37CF"/>
    <w:rsid w:val="008B5145"/>
    <w:rsid w:val="008C2FDD"/>
    <w:rsid w:val="008C702F"/>
    <w:rsid w:val="008C77AB"/>
    <w:rsid w:val="008C7CCC"/>
    <w:rsid w:val="008C7E95"/>
    <w:rsid w:val="008D0FE9"/>
    <w:rsid w:val="008D2B6E"/>
    <w:rsid w:val="008D2D78"/>
    <w:rsid w:val="008D3A8B"/>
    <w:rsid w:val="008D3F51"/>
    <w:rsid w:val="008D4C83"/>
    <w:rsid w:val="008E0312"/>
    <w:rsid w:val="008E146E"/>
    <w:rsid w:val="008E19B4"/>
    <w:rsid w:val="008E36AB"/>
    <w:rsid w:val="008E4DFB"/>
    <w:rsid w:val="008E5C37"/>
    <w:rsid w:val="008F19CF"/>
    <w:rsid w:val="008F2C40"/>
    <w:rsid w:val="008F5AB8"/>
    <w:rsid w:val="009005D1"/>
    <w:rsid w:val="009022D9"/>
    <w:rsid w:val="00904200"/>
    <w:rsid w:val="00905392"/>
    <w:rsid w:val="0090610A"/>
    <w:rsid w:val="00906A24"/>
    <w:rsid w:val="00910305"/>
    <w:rsid w:val="00913E8E"/>
    <w:rsid w:val="009202BD"/>
    <w:rsid w:val="00922BE2"/>
    <w:rsid w:val="00923E9A"/>
    <w:rsid w:val="0092460F"/>
    <w:rsid w:val="00926DB5"/>
    <w:rsid w:val="0092797C"/>
    <w:rsid w:val="009316E1"/>
    <w:rsid w:val="00933EF2"/>
    <w:rsid w:val="00935791"/>
    <w:rsid w:val="0094129A"/>
    <w:rsid w:val="00942682"/>
    <w:rsid w:val="009456E8"/>
    <w:rsid w:val="00947FD9"/>
    <w:rsid w:val="00951E75"/>
    <w:rsid w:val="00952331"/>
    <w:rsid w:val="009528AE"/>
    <w:rsid w:val="0095499B"/>
    <w:rsid w:val="00956230"/>
    <w:rsid w:val="009602A9"/>
    <w:rsid w:val="00962DA2"/>
    <w:rsid w:val="00963126"/>
    <w:rsid w:val="0096322B"/>
    <w:rsid w:val="00963BF5"/>
    <w:rsid w:val="00963D27"/>
    <w:rsid w:val="009661CE"/>
    <w:rsid w:val="00970D8C"/>
    <w:rsid w:val="00971C24"/>
    <w:rsid w:val="00973F4D"/>
    <w:rsid w:val="009743E0"/>
    <w:rsid w:val="0097452F"/>
    <w:rsid w:val="009767FD"/>
    <w:rsid w:val="00976F88"/>
    <w:rsid w:val="009825A0"/>
    <w:rsid w:val="00984D77"/>
    <w:rsid w:val="00985D10"/>
    <w:rsid w:val="00990546"/>
    <w:rsid w:val="009912E9"/>
    <w:rsid w:val="00991FBB"/>
    <w:rsid w:val="0099253E"/>
    <w:rsid w:val="009936C0"/>
    <w:rsid w:val="009A16FB"/>
    <w:rsid w:val="009A197B"/>
    <w:rsid w:val="009A4E5A"/>
    <w:rsid w:val="009A6D41"/>
    <w:rsid w:val="009B0415"/>
    <w:rsid w:val="009B09C9"/>
    <w:rsid w:val="009B0EF1"/>
    <w:rsid w:val="009B1CD5"/>
    <w:rsid w:val="009B2586"/>
    <w:rsid w:val="009B2E0B"/>
    <w:rsid w:val="009B3DD9"/>
    <w:rsid w:val="009B5DD4"/>
    <w:rsid w:val="009B6ED4"/>
    <w:rsid w:val="009B722B"/>
    <w:rsid w:val="009B7801"/>
    <w:rsid w:val="009C0C18"/>
    <w:rsid w:val="009C0EC1"/>
    <w:rsid w:val="009C58C8"/>
    <w:rsid w:val="009C710B"/>
    <w:rsid w:val="009D0169"/>
    <w:rsid w:val="009D0C34"/>
    <w:rsid w:val="009D105C"/>
    <w:rsid w:val="009D1552"/>
    <w:rsid w:val="009D1D17"/>
    <w:rsid w:val="009D32CA"/>
    <w:rsid w:val="009D56AA"/>
    <w:rsid w:val="009D5B68"/>
    <w:rsid w:val="009E14BC"/>
    <w:rsid w:val="009E1AA1"/>
    <w:rsid w:val="009E42BD"/>
    <w:rsid w:val="009E583E"/>
    <w:rsid w:val="009F490B"/>
    <w:rsid w:val="009F580F"/>
    <w:rsid w:val="00A03158"/>
    <w:rsid w:val="00A039D5"/>
    <w:rsid w:val="00A044AF"/>
    <w:rsid w:val="00A058BF"/>
    <w:rsid w:val="00A078F4"/>
    <w:rsid w:val="00A12175"/>
    <w:rsid w:val="00A13897"/>
    <w:rsid w:val="00A13C07"/>
    <w:rsid w:val="00A15355"/>
    <w:rsid w:val="00A16A11"/>
    <w:rsid w:val="00A16F51"/>
    <w:rsid w:val="00A23984"/>
    <w:rsid w:val="00A25075"/>
    <w:rsid w:val="00A25685"/>
    <w:rsid w:val="00A274B6"/>
    <w:rsid w:val="00A2770D"/>
    <w:rsid w:val="00A30402"/>
    <w:rsid w:val="00A323B1"/>
    <w:rsid w:val="00A328F7"/>
    <w:rsid w:val="00A34E22"/>
    <w:rsid w:val="00A42374"/>
    <w:rsid w:val="00A4396D"/>
    <w:rsid w:val="00A5232A"/>
    <w:rsid w:val="00A53163"/>
    <w:rsid w:val="00A631A2"/>
    <w:rsid w:val="00A64E93"/>
    <w:rsid w:val="00A65B63"/>
    <w:rsid w:val="00A66424"/>
    <w:rsid w:val="00A67818"/>
    <w:rsid w:val="00A67E8F"/>
    <w:rsid w:val="00A71D53"/>
    <w:rsid w:val="00A71DBA"/>
    <w:rsid w:val="00A72726"/>
    <w:rsid w:val="00A73E02"/>
    <w:rsid w:val="00A73FDD"/>
    <w:rsid w:val="00A74039"/>
    <w:rsid w:val="00A75027"/>
    <w:rsid w:val="00A77725"/>
    <w:rsid w:val="00A7782E"/>
    <w:rsid w:val="00A80C70"/>
    <w:rsid w:val="00A81CA7"/>
    <w:rsid w:val="00A86C9C"/>
    <w:rsid w:val="00A86DF0"/>
    <w:rsid w:val="00A9228A"/>
    <w:rsid w:val="00A95388"/>
    <w:rsid w:val="00A9647B"/>
    <w:rsid w:val="00A9660F"/>
    <w:rsid w:val="00AA0050"/>
    <w:rsid w:val="00AA4699"/>
    <w:rsid w:val="00AA4B68"/>
    <w:rsid w:val="00AB1DE2"/>
    <w:rsid w:val="00AB464A"/>
    <w:rsid w:val="00AB635A"/>
    <w:rsid w:val="00AC11C4"/>
    <w:rsid w:val="00AC4E77"/>
    <w:rsid w:val="00AC4E85"/>
    <w:rsid w:val="00AC4FA3"/>
    <w:rsid w:val="00AC53B6"/>
    <w:rsid w:val="00AC5DCF"/>
    <w:rsid w:val="00AD03CE"/>
    <w:rsid w:val="00AD17E3"/>
    <w:rsid w:val="00AD72E0"/>
    <w:rsid w:val="00AE2262"/>
    <w:rsid w:val="00AE3397"/>
    <w:rsid w:val="00AE5CFF"/>
    <w:rsid w:val="00AE6FF7"/>
    <w:rsid w:val="00AF009E"/>
    <w:rsid w:val="00AF0228"/>
    <w:rsid w:val="00AF0C35"/>
    <w:rsid w:val="00AF1BAB"/>
    <w:rsid w:val="00AF3355"/>
    <w:rsid w:val="00AF4F62"/>
    <w:rsid w:val="00AF6743"/>
    <w:rsid w:val="00B01298"/>
    <w:rsid w:val="00B015A4"/>
    <w:rsid w:val="00B05EC0"/>
    <w:rsid w:val="00B06E3C"/>
    <w:rsid w:val="00B07754"/>
    <w:rsid w:val="00B12F0D"/>
    <w:rsid w:val="00B14CA8"/>
    <w:rsid w:val="00B14EF1"/>
    <w:rsid w:val="00B2062C"/>
    <w:rsid w:val="00B22018"/>
    <w:rsid w:val="00B2297E"/>
    <w:rsid w:val="00B30372"/>
    <w:rsid w:val="00B3169A"/>
    <w:rsid w:val="00B356F9"/>
    <w:rsid w:val="00B35978"/>
    <w:rsid w:val="00B374FC"/>
    <w:rsid w:val="00B41D89"/>
    <w:rsid w:val="00B430D9"/>
    <w:rsid w:val="00B436C0"/>
    <w:rsid w:val="00B4384A"/>
    <w:rsid w:val="00B47A7C"/>
    <w:rsid w:val="00B53FCE"/>
    <w:rsid w:val="00B54115"/>
    <w:rsid w:val="00B5543C"/>
    <w:rsid w:val="00B57902"/>
    <w:rsid w:val="00B61305"/>
    <w:rsid w:val="00B64CD6"/>
    <w:rsid w:val="00B7133C"/>
    <w:rsid w:val="00B7667A"/>
    <w:rsid w:val="00B767A6"/>
    <w:rsid w:val="00B809E2"/>
    <w:rsid w:val="00B81798"/>
    <w:rsid w:val="00B82054"/>
    <w:rsid w:val="00B85F1D"/>
    <w:rsid w:val="00B86B23"/>
    <w:rsid w:val="00B86E1E"/>
    <w:rsid w:val="00B90A31"/>
    <w:rsid w:val="00B9151B"/>
    <w:rsid w:val="00B9182F"/>
    <w:rsid w:val="00B960EB"/>
    <w:rsid w:val="00B96291"/>
    <w:rsid w:val="00BA275D"/>
    <w:rsid w:val="00BA492C"/>
    <w:rsid w:val="00BA5246"/>
    <w:rsid w:val="00BA5B63"/>
    <w:rsid w:val="00BA7D8C"/>
    <w:rsid w:val="00BB24B6"/>
    <w:rsid w:val="00BB2CD4"/>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5EC1"/>
    <w:rsid w:val="00BF3635"/>
    <w:rsid w:val="00BF3C78"/>
    <w:rsid w:val="00BF583B"/>
    <w:rsid w:val="00BF6470"/>
    <w:rsid w:val="00C027F1"/>
    <w:rsid w:val="00C03D99"/>
    <w:rsid w:val="00C04689"/>
    <w:rsid w:val="00C053A0"/>
    <w:rsid w:val="00C06ECA"/>
    <w:rsid w:val="00C1192B"/>
    <w:rsid w:val="00C12D9D"/>
    <w:rsid w:val="00C15BE2"/>
    <w:rsid w:val="00C22FB0"/>
    <w:rsid w:val="00C23943"/>
    <w:rsid w:val="00C2490E"/>
    <w:rsid w:val="00C24EB3"/>
    <w:rsid w:val="00C274FA"/>
    <w:rsid w:val="00C318E9"/>
    <w:rsid w:val="00C32036"/>
    <w:rsid w:val="00C32723"/>
    <w:rsid w:val="00C350FD"/>
    <w:rsid w:val="00C35DE1"/>
    <w:rsid w:val="00C36159"/>
    <w:rsid w:val="00C42178"/>
    <w:rsid w:val="00C44218"/>
    <w:rsid w:val="00C469BA"/>
    <w:rsid w:val="00C5019C"/>
    <w:rsid w:val="00C50DF4"/>
    <w:rsid w:val="00C51F2F"/>
    <w:rsid w:val="00C52069"/>
    <w:rsid w:val="00C570B3"/>
    <w:rsid w:val="00C60BB5"/>
    <w:rsid w:val="00C628AF"/>
    <w:rsid w:val="00C6408D"/>
    <w:rsid w:val="00C65079"/>
    <w:rsid w:val="00C65141"/>
    <w:rsid w:val="00C652E5"/>
    <w:rsid w:val="00C6556A"/>
    <w:rsid w:val="00C70B63"/>
    <w:rsid w:val="00C72EB8"/>
    <w:rsid w:val="00C72FE9"/>
    <w:rsid w:val="00C81AC6"/>
    <w:rsid w:val="00C81FBE"/>
    <w:rsid w:val="00C82328"/>
    <w:rsid w:val="00C861CC"/>
    <w:rsid w:val="00C86C39"/>
    <w:rsid w:val="00C875B8"/>
    <w:rsid w:val="00C87DF3"/>
    <w:rsid w:val="00C916A8"/>
    <w:rsid w:val="00C94133"/>
    <w:rsid w:val="00C95806"/>
    <w:rsid w:val="00C96A46"/>
    <w:rsid w:val="00CA0163"/>
    <w:rsid w:val="00CA202F"/>
    <w:rsid w:val="00CA274F"/>
    <w:rsid w:val="00CA2CC3"/>
    <w:rsid w:val="00CA5BFD"/>
    <w:rsid w:val="00CA7029"/>
    <w:rsid w:val="00CA77D7"/>
    <w:rsid w:val="00CB2329"/>
    <w:rsid w:val="00CC42CB"/>
    <w:rsid w:val="00CC4A72"/>
    <w:rsid w:val="00CC54F5"/>
    <w:rsid w:val="00CC588F"/>
    <w:rsid w:val="00CC5E7F"/>
    <w:rsid w:val="00CC6FDC"/>
    <w:rsid w:val="00CD1C2E"/>
    <w:rsid w:val="00CD4AA9"/>
    <w:rsid w:val="00CD4C2D"/>
    <w:rsid w:val="00CD7E64"/>
    <w:rsid w:val="00CE2807"/>
    <w:rsid w:val="00CE429C"/>
    <w:rsid w:val="00CE51ED"/>
    <w:rsid w:val="00CE5FA2"/>
    <w:rsid w:val="00CE70FE"/>
    <w:rsid w:val="00CE75D6"/>
    <w:rsid w:val="00CF2278"/>
    <w:rsid w:val="00CF2A8A"/>
    <w:rsid w:val="00CF5D3D"/>
    <w:rsid w:val="00CF652B"/>
    <w:rsid w:val="00D02A80"/>
    <w:rsid w:val="00D02F09"/>
    <w:rsid w:val="00D045B3"/>
    <w:rsid w:val="00D05763"/>
    <w:rsid w:val="00D06122"/>
    <w:rsid w:val="00D10180"/>
    <w:rsid w:val="00D10D0B"/>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43D2"/>
    <w:rsid w:val="00D45ACE"/>
    <w:rsid w:val="00D47057"/>
    <w:rsid w:val="00D500C2"/>
    <w:rsid w:val="00D50D86"/>
    <w:rsid w:val="00D51D42"/>
    <w:rsid w:val="00D5214E"/>
    <w:rsid w:val="00D541FD"/>
    <w:rsid w:val="00D553C2"/>
    <w:rsid w:val="00D55D9B"/>
    <w:rsid w:val="00D5735C"/>
    <w:rsid w:val="00D63783"/>
    <w:rsid w:val="00D64AE1"/>
    <w:rsid w:val="00D67FC9"/>
    <w:rsid w:val="00D70BCF"/>
    <w:rsid w:val="00D71DE6"/>
    <w:rsid w:val="00D7395F"/>
    <w:rsid w:val="00D73BAE"/>
    <w:rsid w:val="00D74720"/>
    <w:rsid w:val="00D74830"/>
    <w:rsid w:val="00D77F70"/>
    <w:rsid w:val="00D8067A"/>
    <w:rsid w:val="00D8385E"/>
    <w:rsid w:val="00D8484B"/>
    <w:rsid w:val="00D84BE8"/>
    <w:rsid w:val="00D8694A"/>
    <w:rsid w:val="00D86C13"/>
    <w:rsid w:val="00D87C0E"/>
    <w:rsid w:val="00D9162C"/>
    <w:rsid w:val="00D92945"/>
    <w:rsid w:val="00DA1807"/>
    <w:rsid w:val="00DA1F01"/>
    <w:rsid w:val="00DA3E7D"/>
    <w:rsid w:val="00DA5412"/>
    <w:rsid w:val="00DA7852"/>
    <w:rsid w:val="00DB1CE7"/>
    <w:rsid w:val="00DB1DA0"/>
    <w:rsid w:val="00DB5973"/>
    <w:rsid w:val="00DB7BE8"/>
    <w:rsid w:val="00DC0B43"/>
    <w:rsid w:val="00DC1BDD"/>
    <w:rsid w:val="00DC24A0"/>
    <w:rsid w:val="00DC2DE6"/>
    <w:rsid w:val="00DC510B"/>
    <w:rsid w:val="00DC5C52"/>
    <w:rsid w:val="00DC5E7B"/>
    <w:rsid w:val="00DC6141"/>
    <w:rsid w:val="00DD15A2"/>
    <w:rsid w:val="00DD5F54"/>
    <w:rsid w:val="00DD607F"/>
    <w:rsid w:val="00DD71A5"/>
    <w:rsid w:val="00DD7F3B"/>
    <w:rsid w:val="00DE0A54"/>
    <w:rsid w:val="00DE0C20"/>
    <w:rsid w:val="00DE129F"/>
    <w:rsid w:val="00DE2354"/>
    <w:rsid w:val="00DE491C"/>
    <w:rsid w:val="00DE6B0F"/>
    <w:rsid w:val="00DE7BCF"/>
    <w:rsid w:val="00DF1F02"/>
    <w:rsid w:val="00DF4BF9"/>
    <w:rsid w:val="00DF56F6"/>
    <w:rsid w:val="00DF722C"/>
    <w:rsid w:val="00DF7885"/>
    <w:rsid w:val="00DF7A06"/>
    <w:rsid w:val="00E06E78"/>
    <w:rsid w:val="00E078BD"/>
    <w:rsid w:val="00E07B36"/>
    <w:rsid w:val="00E10BAC"/>
    <w:rsid w:val="00E129F4"/>
    <w:rsid w:val="00E12F80"/>
    <w:rsid w:val="00E15BA4"/>
    <w:rsid w:val="00E16A8F"/>
    <w:rsid w:val="00E17058"/>
    <w:rsid w:val="00E207FF"/>
    <w:rsid w:val="00E209EC"/>
    <w:rsid w:val="00E22620"/>
    <w:rsid w:val="00E2657F"/>
    <w:rsid w:val="00E32711"/>
    <w:rsid w:val="00E34D80"/>
    <w:rsid w:val="00E37243"/>
    <w:rsid w:val="00E40832"/>
    <w:rsid w:val="00E539FD"/>
    <w:rsid w:val="00E57582"/>
    <w:rsid w:val="00E57C3B"/>
    <w:rsid w:val="00E6023E"/>
    <w:rsid w:val="00E631DF"/>
    <w:rsid w:val="00E6366E"/>
    <w:rsid w:val="00E63EDB"/>
    <w:rsid w:val="00E642C0"/>
    <w:rsid w:val="00E658E9"/>
    <w:rsid w:val="00E6762D"/>
    <w:rsid w:val="00E70AE7"/>
    <w:rsid w:val="00E72DDC"/>
    <w:rsid w:val="00E73681"/>
    <w:rsid w:val="00E73A79"/>
    <w:rsid w:val="00E76D71"/>
    <w:rsid w:val="00E80F35"/>
    <w:rsid w:val="00E8171E"/>
    <w:rsid w:val="00E83796"/>
    <w:rsid w:val="00E8644A"/>
    <w:rsid w:val="00E9187E"/>
    <w:rsid w:val="00E959F1"/>
    <w:rsid w:val="00E9655F"/>
    <w:rsid w:val="00E97311"/>
    <w:rsid w:val="00EA2CB7"/>
    <w:rsid w:val="00EA4EA1"/>
    <w:rsid w:val="00EA723F"/>
    <w:rsid w:val="00EB05A7"/>
    <w:rsid w:val="00EB173A"/>
    <w:rsid w:val="00EB1B76"/>
    <w:rsid w:val="00EB518A"/>
    <w:rsid w:val="00EB5327"/>
    <w:rsid w:val="00EB594C"/>
    <w:rsid w:val="00EC343A"/>
    <w:rsid w:val="00EC413E"/>
    <w:rsid w:val="00EC44FB"/>
    <w:rsid w:val="00EC691F"/>
    <w:rsid w:val="00ED38C2"/>
    <w:rsid w:val="00ED76B6"/>
    <w:rsid w:val="00EE0A14"/>
    <w:rsid w:val="00EE1380"/>
    <w:rsid w:val="00EE4C5F"/>
    <w:rsid w:val="00EE54ED"/>
    <w:rsid w:val="00EE6017"/>
    <w:rsid w:val="00EE6501"/>
    <w:rsid w:val="00EF0050"/>
    <w:rsid w:val="00EF12F0"/>
    <w:rsid w:val="00EF154E"/>
    <w:rsid w:val="00EF266E"/>
    <w:rsid w:val="00EF4829"/>
    <w:rsid w:val="00F04089"/>
    <w:rsid w:val="00F0445C"/>
    <w:rsid w:val="00F04BE7"/>
    <w:rsid w:val="00F05889"/>
    <w:rsid w:val="00F106A3"/>
    <w:rsid w:val="00F11563"/>
    <w:rsid w:val="00F124E4"/>
    <w:rsid w:val="00F12817"/>
    <w:rsid w:val="00F14691"/>
    <w:rsid w:val="00F167C0"/>
    <w:rsid w:val="00F22C7B"/>
    <w:rsid w:val="00F24AC4"/>
    <w:rsid w:val="00F26D7C"/>
    <w:rsid w:val="00F300F5"/>
    <w:rsid w:val="00F309B6"/>
    <w:rsid w:val="00F337F8"/>
    <w:rsid w:val="00F33A82"/>
    <w:rsid w:val="00F344DB"/>
    <w:rsid w:val="00F34E15"/>
    <w:rsid w:val="00F35166"/>
    <w:rsid w:val="00F37926"/>
    <w:rsid w:val="00F379C8"/>
    <w:rsid w:val="00F402E0"/>
    <w:rsid w:val="00F4032F"/>
    <w:rsid w:val="00F42A94"/>
    <w:rsid w:val="00F430C4"/>
    <w:rsid w:val="00F43C05"/>
    <w:rsid w:val="00F45DB3"/>
    <w:rsid w:val="00F52073"/>
    <w:rsid w:val="00F558A9"/>
    <w:rsid w:val="00F55AF7"/>
    <w:rsid w:val="00F56D94"/>
    <w:rsid w:val="00F61A4D"/>
    <w:rsid w:val="00F634D2"/>
    <w:rsid w:val="00F63735"/>
    <w:rsid w:val="00F640DB"/>
    <w:rsid w:val="00F666F6"/>
    <w:rsid w:val="00F711F3"/>
    <w:rsid w:val="00F71CD3"/>
    <w:rsid w:val="00F728E9"/>
    <w:rsid w:val="00F73F31"/>
    <w:rsid w:val="00F747F6"/>
    <w:rsid w:val="00F93AD0"/>
    <w:rsid w:val="00F95ECB"/>
    <w:rsid w:val="00F97656"/>
    <w:rsid w:val="00FA2D5C"/>
    <w:rsid w:val="00FA363F"/>
    <w:rsid w:val="00FA38BA"/>
    <w:rsid w:val="00FA67AC"/>
    <w:rsid w:val="00FB0345"/>
    <w:rsid w:val="00FB2C0F"/>
    <w:rsid w:val="00FB58EF"/>
    <w:rsid w:val="00FC1B88"/>
    <w:rsid w:val="00FC237B"/>
    <w:rsid w:val="00FC3002"/>
    <w:rsid w:val="00FC6CDE"/>
    <w:rsid w:val="00FD083C"/>
    <w:rsid w:val="00FD0A54"/>
    <w:rsid w:val="00FD1C34"/>
    <w:rsid w:val="00FD2827"/>
    <w:rsid w:val="00FD2CB9"/>
    <w:rsid w:val="00FD3992"/>
    <w:rsid w:val="00FD5EC1"/>
    <w:rsid w:val="00FD66F7"/>
    <w:rsid w:val="00FD72D7"/>
    <w:rsid w:val="00FE0D32"/>
    <w:rsid w:val="00FE7D85"/>
    <w:rsid w:val="00FF2307"/>
    <w:rsid w:val="00FF2932"/>
    <w:rsid w:val="00FF2A92"/>
    <w:rsid w:val="00FF4143"/>
    <w:rsid w:val="00FF48A7"/>
    <w:rsid w:val="00FF4F2C"/>
    <w:rsid w:val="00FF58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F6E42EA7-026F-44C0-AABB-DF0D60D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CE0"/>
    <w:pPr>
      <w:autoSpaceDE w:val="0"/>
      <w:autoSpaceDN w:val="0"/>
      <w:bidi/>
      <w:jc w:val="both"/>
    </w:pPr>
    <w:rPr>
      <w:rFonts w:cs="Narkisim"/>
      <w:sz w:val="20"/>
      <w:szCs w:val="24"/>
    </w:rPr>
  </w:style>
  <w:style w:type="paragraph" w:styleId="1">
    <w:name w:val="heading 1"/>
    <w:basedOn w:val="a"/>
    <w:next w:val="a"/>
    <w:link w:val="10"/>
    <w:uiPriority w:val="99"/>
    <w:qFormat/>
    <w:pPr>
      <w:keepNext/>
      <w:outlineLvl w:val="0"/>
    </w:pPr>
    <w:rPr>
      <w:rFonts w:ascii="Arial" w:hAnsi="Arial"/>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rPr>
  </w:style>
  <w:style w:type="paragraph" w:styleId="4">
    <w:name w:val="heading 4"/>
    <w:basedOn w:val="a"/>
    <w:next w:val="a"/>
    <w:link w:val="40"/>
    <w:autoRedefine/>
    <w:uiPriority w:val="99"/>
    <w:qFormat/>
    <w:rsid w:val="0069065A"/>
    <w:pPr>
      <w:keepNext/>
      <w:spacing w:before="200" w:line="288" w:lineRule="auto"/>
      <w:jc w:val="center"/>
      <w:outlineLvl w:val="3"/>
    </w:pPr>
    <w:rPr>
      <w:rFonts w:ascii="Arial" w:hAnsi="Arial"/>
      <w:b/>
      <w:bCs/>
      <w:sz w:val="24"/>
      <w:szCs w:val="25"/>
    </w:rPr>
  </w:style>
  <w:style w:type="paragraph" w:styleId="5">
    <w:name w:val="heading 5"/>
    <w:aliases w:val="מקור"/>
    <w:basedOn w:val="a"/>
    <w:next w:val="a"/>
    <w:link w:val="50"/>
    <w:autoRedefine/>
    <w:uiPriority w:val="99"/>
    <w:qFormat/>
    <w:rsid w:val="0069065A"/>
    <w:pPr>
      <w:spacing w:before="120"/>
      <w:jc w:val="right"/>
      <w:outlineLvl w:val="4"/>
    </w:pPr>
    <w:rPr>
      <w:sz w:val="22"/>
      <w:szCs w:val="20"/>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paragraph" w:styleId="7">
    <w:name w:val="heading 7"/>
    <w:basedOn w:val="a"/>
    <w:next w:val="a"/>
    <w:link w:val="70"/>
    <w:autoRedefine/>
    <w:uiPriority w:val="9"/>
    <w:unhideWhenUsed/>
    <w:qFormat/>
    <w:rsid w:val="00F337F8"/>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9"/>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9"/>
    <w:locked/>
    <w:rPr>
      <w:rFonts w:asciiTheme="majorHAnsi" w:eastAsiaTheme="majorEastAsia" w:hAnsiTheme="majorHAnsi" w:cs="Times New Roman"/>
      <w:b/>
      <w:bCs/>
      <w:sz w:val="26"/>
      <w:szCs w:val="26"/>
    </w:rPr>
  </w:style>
  <w:style w:type="character" w:customStyle="1" w:styleId="40">
    <w:name w:val="כותרת 4 תו"/>
    <w:basedOn w:val="a0"/>
    <w:link w:val="4"/>
    <w:uiPriority w:val="99"/>
    <w:locked/>
    <w:rsid w:val="0069065A"/>
    <w:rPr>
      <w:rFonts w:ascii="Arial" w:hAnsi="Arial" w:cs="Narkisim"/>
      <w:b/>
      <w:bCs/>
      <w:sz w:val="24"/>
      <w:szCs w:val="25"/>
    </w:rPr>
  </w:style>
  <w:style w:type="character" w:customStyle="1" w:styleId="50">
    <w:name w:val="כותרת 5 תו"/>
    <w:aliases w:val="מקור תו"/>
    <w:basedOn w:val="a0"/>
    <w:link w:val="5"/>
    <w:uiPriority w:val="99"/>
    <w:locked/>
    <w:rsid w:val="0069065A"/>
    <w:rPr>
      <w:rFonts w:cs="Narkisim"/>
      <w:szCs w:val="20"/>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autoRedefine/>
    <w:uiPriority w:val="99"/>
    <w:qFormat/>
    <w:rsid w:val="00F71CD3"/>
    <w:pPr>
      <w:tabs>
        <w:tab w:val="right" w:pos="4620"/>
      </w:tabs>
      <w:ind w:left="567"/>
    </w:pPr>
  </w:style>
  <w:style w:type="character" w:customStyle="1" w:styleId="ab">
    <w:name w:val="ציטוט תו"/>
    <w:basedOn w:val="a0"/>
    <w:link w:val="aa"/>
    <w:uiPriority w:val="99"/>
    <w:locked/>
    <w:rsid w:val="00F71CD3"/>
    <w:rPr>
      <w:rFonts w:cs="Narkisim"/>
      <w:sz w:val="20"/>
      <w:szCs w:val="24"/>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locked/>
    <w:rPr>
      <w:rFonts w:cs="Narkisim"/>
      <w:sz w:val="20"/>
      <w:lang w:bidi="he-IL"/>
    </w:rPr>
  </w:style>
  <w:style w:type="paragraph" w:styleId="af0">
    <w:name w:val="Body Text"/>
    <w:basedOn w:val="a"/>
    <w:link w:val="af1"/>
    <w:uiPriority w:val="99"/>
    <w:rPr>
      <w:sz w:val="24"/>
    </w:rPr>
  </w:style>
  <w:style w:type="character" w:customStyle="1" w:styleId="af1">
    <w:name w:val="גוף טקסט תו"/>
    <w:basedOn w:val="a0"/>
    <w:link w:val="af0"/>
    <w:uiPriority w:val="99"/>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rPr>
  </w:style>
  <w:style w:type="paragraph" w:styleId="31">
    <w:name w:val="Body Text 3"/>
    <w:basedOn w:val="a"/>
    <w:link w:val="32"/>
    <w:uiPriority w:val="99"/>
  </w:style>
  <w:style w:type="character" w:customStyle="1" w:styleId="32">
    <w:name w:val="גוף טקסט 3 תו"/>
    <w:basedOn w:val="a0"/>
    <w:link w:val="31"/>
    <w:uiPriority w:val="99"/>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ind w:firstLine="720"/>
    </w:pPr>
    <w:rPr>
      <w:b/>
      <w:bCs/>
      <w:sz w:val="24"/>
    </w:rPr>
  </w:style>
  <w:style w:type="character" w:customStyle="1" w:styleId="23">
    <w:name w:val="כניסה בגוף טקסט 2 תו"/>
    <w:basedOn w:val="a0"/>
    <w:link w:val="22"/>
    <w:uiPriority w:val="99"/>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pPr>
    <w:rPr>
      <w:sz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pPr>
    <w:rPr>
      <w:sz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autoRedefine/>
    <w:uiPriority w:val="34"/>
    <w:qFormat/>
    <w:rsid w:val="00F71CD3"/>
    <w:pPr>
      <w:autoSpaceDE/>
      <w:autoSpaceDN/>
      <w:spacing w:after="200"/>
      <w:ind w:left="794"/>
      <w:jc w:val="right"/>
    </w:pPr>
    <w:rPr>
      <w:rFonts w:asciiTheme="minorHAnsi" w:hAnsiTheme="minorHAnsi"/>
      <w:szCs w:val="20"/>
    </w:rPr>
  </w:style>
  <w:style w:type="paragraph" w:customStyle="1" w:styleId="12">
    <w:name w:val="ציטוט1"/>
    <w:basedOn w:val="a"/>
    <w:rsid w:val="00E63EDB"/>
    <w:pPr>
      <w:tabs>
        <w:tab w:val="right" w:pos="4621"/>
      </w:tabs>
      <w:ind w:left="567"/>
    </w:pPr>
    <w:rPr>
      <w:szCs w:val="21"/>
    </w:rPr>
  </w:style>
  <w:style w:type="character" w:customStyle="1" w:styleId="70">
    <w:name w:val="כותרת 7 תו"/>
    <w:basedOn w:val="a0"/>
    <w:link w:val="7"/>
    <w:uiPriority w:val="9"/>
    <w:rsid w:val="00F337F8"/>
    <w:rPr>
      <w:rFonts w:asciiTheme="majorHAnsi" w:eastAsiaTheme="majorEastAsia" w:hAnsiTheme="majorHAnsi" w:cs="Narkisim"/>
      <w:bCs/>
      <w:i/>
      <w:sz w:val="20"/>
      <w:szCs w:val="25"/>
    </w:rPr>
  </w:style>
  <w:style w:type="paragraph" w:styleId="aff0">
    <w:name w:val="Intense Quote"/>
    <w:basedOn w:val="a"/>
    <w:next w:val="a"/>
    <w:link w:val="aff1"/>
    <w:uiPriority w:val="30"/>
    <w:qFormat/>
    <w:rsid w:val="00D64AE1"/>
    <w:pPr>
      <w:framePr w:wrap="notBeside" w:vAnchor="text" w:hAnchor="text" w:y="1"/>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aff1">
    <w:name w:val="ציטוט חזק תו"/>
    <w:basedOn w:val="a0"/>
    <w:link w:val="aff0"/>
    <w:uiPriority w:val="30"/>
    <w:rsid w:val="00D64AE1"/>
    <w:rPr>
      <w:rFonts w:cs="Narkisim"/>
      <w:i/>
      <w:iCs/>
      <w:sz w:val="20"/>
      <w:szCs w:val="24"/>
    </w:rPr>
  </w:style>
  <w:style w:type="character" w:styleId="aff2">
    <w:name w:val="Strong"/>
    <w:basedOn w:val="a0"/>
    <w:uiPriority w:val="22"/>
    <w:qFormat/>
    <w:rsid w:val="00D64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3EAF-D34B-4B3B-95F5-9D95DB13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2318</Words>
  <Characters>10433</Characters>
  <Application>Microsoft Office Word</Application>
  <DocSecurity>4</DocSecurity>
  <Lines>86</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דבורה ברקוביץ</cp:lastModifiedBy>
  <cp:revision>2</cp:revision>
  <cp:lastPrinted>2001-10-24T11:13:00Z</cp:lastPrinted>
  <dcterms:created xsi:type="dcterms:W3CDTF">2017-02-21T08:56:00Z</dcterms:created>
  <dcterms:modified xsi:type="dcterms:W3CDTF">2017-02-21T08:56:00Z</dcterms:modified>
</cp:coreProperties>
</file>