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F3" w:rsidRPr="00084F62" w:rsidRDefault="00287BD8" w:rsidP="0047747B">
      <w:pPr>
        <w:pStyle w:val="af0"/>
        <w:rPr>
          <w:rtl/>
        </w:rPr>
      </w:pPr>
      <w:r w:rsidRPr="00084F62">
        <w:rPr>
          <w:rFonts w:hint="cs"/>
          <w:rtl/>
        </w:rPr>
        <w:t>פרשני המשנה</w:t>
      </w:r>
    </w:p>
    <w:p w:rsidR="00F64ABB" w:rsidRPr="00084F62" w:rsidRDefault="00C90E16" w:rsidP="00080CB6">
      <w:pPr>
        <w:pStyle w:val="af0"/>
        <w:rPr>
          <w:rtl/>
        </w:rPr>
      </w:pPr>
      <w:r w:rsidRPr="00084F62">
        <w:rPr>
          <w:rFonts w:hint="cs"/>
          <w:rtl/>
        </w:rPr>
        <w:t>שיעור מספר</w:t>
      </w:r>
      <w:r w:rsidR="00080CB6">
        <w:rPr>
          <w:rFonts w:hint="cs"/>
          <w:rtl/>
        </w:rPr>
        <w:t>15</w:t>
      </w:r>
    </w:p>
    <w:p w:rsidR="00AF41BE" w:rsidRPr="000C3547" w:rsidRDefault="00AF41BE" w:rsidP="00080CB6">
      <w:pPr>
        <w:pStyle w:val="a7"/>
        <w:rPr>
          <w:rtl/>
        </w:rPr>
      </w:pPr>
      <w:r w:rsidRPr="000C3547">
        <w:rPr>
          <w:rFonts w:hint="cs"/>
          <w:rtl/>
        </w:rPr>
        <w:t>פירוש 'מלאכת שלמה' (א</w:t>
      </w:r>
      <w:r w:rsidR="000D6DA0">
        <w:rPr>
          <w:rFonts w:hint="cs"/>
          <w:rtl/>
        </w:rPr>
        <w:t>'</w:t>
      </w:r>
      <w:r w:rsidRPr="000C3547">
        <w:rPr>
          <w:rFonts w:hint="cs"/>
          <w:rtl/>
        </w:rPr>
        <w:t>)</w:t>
      </w:r>
    </w:p>
    <w:p w:rsidR="00AF41BE" w:rsidRPr="000C3547" w:rsidRDefault="00774F6D" w:rsidP="00774F6D">
      <w:pPr>
        <w:pStyle w:val="20"/>
        <w:rPr>
          <w:rtl/>
        </w:rPr>
      </w:pPr>
      <w:r w:rsidRPr="000C3547">
        <w:rPr>
          <w:rFonts w:hint="cs"/>
          <w:rtl/>
        </w:rPr>
        <w:t xml:space="preserve">א. </w:t>
      </w:r>
      <w:r w:rsidR="00080CB6" w:rsidRPr="000C3547">
        <w:rPr>
          <w:rFonts w:hint="cs"/>
          <w:rtl/>
        </w:rPr>
        <w:t xml:space="preserve">תולדות חייו של </w:t>
      </w:r>
      <w:r w:rsidR="00080CB6" w:rsidRPr="000C3547">
        <w:rPr>
          <w:rtl/>
        </w:rPr>
        <w:t xml:space="preserve">רבי שלמה </w:t>
      </w:r>
      <w:r w:rsidR="00345986">
        <w:rPr>
          <w:rtl/>
        </w:rPr>
        <w:t>העדני</w:t>
      </w:r>
    </w:p>
    <w:p w:rsidR="00AF41BE" w:rsidRPr="00080CB6" w:rsidRDefault="00AF41BE" w:rsidP="000D6DA0">
      <w:pPr>
        <w:rPr>
          <w:rtl/>
        </w:rPr>
      </w:pPr>
      <w:r w:rsidRPr="00080CB6">
        <w:rPr>
          <w:rFonts w:hint="cs"/>
          <w:rtl/>
        </w:rPr>
        <w:t xml:space="preserve">רבי שלמה </w:t>
      </w:r>
      <w:bookmarkStart w:id="0" w:name="_GoBack"/>
      <w:r w:rsidR="00345986">
        <w:rPr>
          <w:rFonts w:hint="cs"/>
          <w:rtl/>
        </w:rPr>
        <w:t>העדני</w:t>
      </w:r>
      <w:r w:rsidR="00080CB6">
        <w:rPr>
          <w:rFonts w:hint="cs"/>
          <w:rtl/>
        </w:rPr>
        <w:t xml:space="preserve"> </w:t>
      </w:r>
      <w:bookmarkEnd w:id="0"/>
      <w:r w:rsidRPr="00080CB6">
        <w:rPr>
          <w:rFonts w:hint="cs"/>
          <w:rtl/>
        </w:rPr>
        <w:t>נולד בצנעא בשנת 1567 ונפטר בחברון בשנת 1624. בהקדמתו לפירושו</w:t>
      </w:r>
      <w:r w:rsidR="00080CB6">
        <w:rPr>
          <w:rFonts w:hint="cs"/>
          <w:rtl/>
        </w:rPr>
        <w:t xml:space="preserve"> למשנה, 'מלאכת שלמה',</w:t>
      </w:r>
      <w:r w:rsidR="00931354">
        <w:rPr>
          <w:rFonts w:hint="cs"/>
          <w:rtl/>
        </w:rPr>
        <w:t xml:space="preserve"> </w:t>
      </w:r>
      <w:r w:rsidRPr="00080CB6">
        <w:rPr>
          <w:rFonts w:hint="cs"/>
          <w:rtl/>
        </w:rPr>
        <w:t>הוא מאריך בסיפור תולדותיו שהיו קשים ומלאים טרגדיות. בשנת 1571, כאשר היה רבי שלמה בן 4, החליט אביו</w:t>
      </w:r>
      <w:r w:rsidR="00080CB6">
        <w:rPr>
          <w:rFonts w:hint="cs"/>
          <w:rtl/>
        </w:rPr>
        <w:t xml:space="preserve"> לעלות עם כל משפחתו לארץ ישראל, ובדרך לשם </w:t>
      </w:r>
      <w:r w:rsidRPr="00080CB6">
        <w:rPr>
          <w:rFonts w:hint="cs"/>
          <w:rtl/>
        </w:rPr>
        <w:t>מתה אם המשפחה. המשפחה הגיע לארץ והתיישבה בצפת</w:t>
      </w:r>
      <w:r w:rsidR="00080CB6">
        <w:rPr>
          <w:rFonts w:hint="cs"/>
          <w:rtl/>
        </w:rPr>
        <w:t>,</w:t>
      </w:r>
      <w:r w:rsidRPr="00080CB6">
        <w:rPr>
          <w:rFonts w:hint="cs"/>
          <w:rtl/>
        </w:rPr>
        <w:t xml:space="preserve"> שם פקדו אותם אסונות נוספים: אחותו ושני בניה וכן אחיו של רבי שלמה נפטרו שם, והוא נשאר לבדו לאביו. רבי שלמה מספר כי תחילה חיו בעוני גדול עד ששמו של </w:t>
      </w:r>
      <w:r w:rsidR="00080CB6">
        <w:rPr>
          <w:rFonts w:hint="cs"/>
          <w:rtl/>
        </w:rPr>
        <w:t>אביו כתלמיד חכם ה</w:t>
      </w:r>
      <w:r w:rsidRPr="00080CB6">
        <w:rPr>
          <w:rFonts w:hint="cs"/>
          <w:rtl/>
        </w:rPr>
        <w:t>תפרסם במעט</w:t>
      </w:r>
      <w:r w:rsidR="00080CB6">
        <w:rPr>
          <w:rFonts w:hint="cs"/>
          <w:rtl/>
        </w:rPr>
        <w:t>,</w:t>
      </w:r>
      <w:r w:rsidRPr="00080CB6">
        <w:rPr>
          <w:rFonts w:hint="cs"/>
          <w:rtl/>
        </w:rPr>
        <w:t xml:space="preserve"> ו</w:t>
      </w:r>
      <w:r w:rsidR="000D6DA0" w:rsidRPr="00080CB6">
        <w:rPr>
          <w:rFonts w:hint="cs"/>
          <w:rtl/>
        </w:rPr>
        <w:t>מצבם</w:t>
      </w:r>
      <w:r w:rsidR="00931354">
        <w:rPr>
          <w:rFonts w:hint="cs"/>
          <w:rtl/>
        </w:rPr>
        <w:t xml:space="preserve"> </w:t>
      </w:r>
      <w:r w:rsidRPr="00080CB6">
        <w:rPr>
          <w:rFonts w:hint="cs"/>
          <w:rtl/>
        </w:rPr>
        <w:t xml:space="preserve">הוטב. </w:t>
      </w:r>
    </w:p>
    <w:p w:rsidR="00AF41BE" w:rsidRPr="00080CB6" w:rsidRDefault="00AF41BE" w:rsidP="00774F6D">
      <w:pPr>
        <w:rPr>
          <w:rtl/>
        </w:rPr>
      </w:pPr>
      <w:r w:rsidRPr="00080CB6">
        <w:rPr>
          <w:rFonts w:hint="cs"/>
          <w:rtl/>
        </w:rPr>
        <w:t>לאחר כמה שנים עברו אביו והוא לירושלים, שם נפטר האב בהיות רבי שלמה בן 15 בלבד. הוא מתאר שבמשך למעלה משנתיים הוא היה למעשה חסר בית</w:t>
      </w:r>
      <w:r w:rsidR="000D6DA0">
        <w:rPr>
          <w:rFonts w:hint="cs"/>
          <w:rtl/>
        </w:rPr>
        <w:t>:</w:t>
      </w:r>
      <w:r w:rsidRPr="00080CB6">
        <w:rPr>
          <w:rFonts w:hint="cs"/>
          <w:rtl/>
        </w:rPr>
        <w:t xml:space="preserve"> "שכמה לילות מהם באשפות היתה התנומה והשינה. וכמה וכמה שבתות, בצאת ישראל מבית הכנסת הייתי הולך להיטמן מחוץ לעיר על פני השדות, מפני הבושה שלא אזדמן לפני שום בעה"ב ופני ארצה". לאחר זמן אסף אותו הרב משה אלחאמי ובמשך חמש שנים פרנס אותו, דאג לכל צרכיו ואף הכניס אותו לחופה והמשיך לדאוג לו גם לאחר מכן. במשך תקופת שהותו בירושלים למד תורה מרבניה ובעיקר מ</w:t>
      </w:r>
      <w:r w:rsidR="000D6DA0">
        <w:rPr>
          <w:rFonts w:hint="cs"/>
          <w:rtl/>
        </w:rPr>
        <w:t>ה</w:t>
      </w:r>
      <w:r w:rsidRPr="00080CB6">
        <w:rPr>
          <w:rFonts w:hint="cs"/>
          <w:rtl/>
        </w:rPr>
        <w:t>רב חיים ויטל ורבי בצלאל אשכנזי, בעל 'השיטה מקובצת'. בהמשך עבר לגור בחברון</w:t>
      </w:r>
      <w:r w:rsidR="00080CB6">
        <w:rPr>
          <w:rFonts w:hint="cs"/>
          <w:rtl/>
        </w:rPr>
        <w:t>,</w:t>
      </w:r>
      <w:r w:rsidRPr="00080CB6">
        <w:rPr>
          <w:rFonts w:hint="cs"/>
          <w:rtl/>
        </w:rPr>
        <w:t xml:space="preserve"> וגם שם פקדו אותנו אסונות כבדים: אחד עשרה ילדיו ואשתו מתו במגפות שונות. רבי שלמה </w:t>
      </w:r>
      <w:r w:rsidR="00345986">
        <w:rPr>
          <w:rFonts w:hint="cs"/>
          <w:rtl/>
        </w:rPr>
        <w:t>העדני</w:t>
      </w:r>
      <w:r w:rsidRPr="00080CB6">
        <w:rPr>
          <w:rFonts w:hint="cs"/>
          <w:rtl/>
        </w:rPr>
        <w:t xml:space="preserve"> נפטר בחברון ונקבר בבית הקברות הישן בעיר.</w:t>
      </w:r>
    </w:p>
    <w:p w:rsidR="00AF41BE" w:rsidRPr="009702BB" w:rsidRDefault="00774F6D" w:rsidP="00774F6D">
      <w:pPr>
        <w:pStyle w:val="20"/>
        <w:rPr>
          <w:rtl/>
        </w:rPr>
      </w:pPr>
      <w:r>
        <w:rPr>
          <w:rFonts w:hint="cs"/>
          <w:rtl/>
        </w:rPr>
        <w:t xml:space="preserve">ב. </w:t>
      </w:r>
      <w:r w:rsidR="00AF41BE" w:rsidRPr="009702BB">
        <w:rPr>
          <w:rFonts w:hint="cs"/>
          <w:rtl/>
        </w:rPr>
        <w:t xml:space="preserve">הרקע לכתיבת פירושו </w:t>
      </w:r>
    </w:p>
    <w:p w:rsidR="00AF41BE" w:rsidRDefault="00AF41BE" w:rsidP="0041525A">
      <w:pPr>
        <w:rPr>
          <w:rtl/>
        </w:rPr>
      </w:pPr>
      <w:r>
        <w:rPr>
          <w:rFonts w:hint="cs"/>
          <w:rtl/>
        </w:rPr>
        <w:t xml:space="preserve">רבי שלמה מעיד בהקדמה לפירושו כי החל לעסוק בפירוש המשנה בהיותו בן 22 (בשנת 1589). בידינו מספר כתבי יד אוטוגרפים (כתבי יד אישיים) של </w:t>
      </w:r>
      <w:r w:rsidRPr="0041525A">
        <w:rPr>
          <w:rFonts w:hint="cs"/>
          <w:rtl/>
        </w:rPr>
        <w:t>המחבר המשקפים מהדורות שונות של חיבורו. פרופ' רצהבי</w:t>
      </w:r>
      <w:r w:rsidR="0041525A" w:rsidRPr="0041525A">
        <w:rPr>
          <w:rStyle w:val="a5"/>
          <w:rtl/>
        </w:rPr>
        <w:footnoteReference w:id="1"/>
      </w:r>
      <w:r w:rsidRPr="0041525A">
        <w:rPr>
          <w:rFonts w:hint="cs"/>
          <w:rtl/>
        </w:rPr>
        <w:t xml:space="preserve"> תיאר את כתבי היד השונים מהם עולה שאת המהדורה הראשונה </w:t>
      </w:r>
      <w:r>
        <w:rPr>
          <w:rFonts w:hint="cs"/>
          <w:rtl/>
        </w:rPr>
        <w:t xml:space="preserve">הוא סיים בשנת 1605 (השס"ה) ואת האחרונה 21 שנה לאחר מכן בשנת 1626 (השפ"ו). </w:t>
      </w:r>
    </w:p>
    <w:p w:rsidR="00AF41BE" w:rsidRDefault="00080CB6" w:rsidP="00FD1349">
      <w:pPr>
        <w:rPr>
          <w:rtl/>
        </w:rPr>
      </w:pPr>
      <w:r>
        <w:rPr>
          <w:rFonts w:hint="cs"/>
          <w:rtl/>
        </w:rPr>
        <w:t xml:space="preserve">הפירוש נכתב במקביל </w:t>
      </w:r>
      <w:r w:rsidR="00AF41BE">
        <w:rPr>
          <w:rFonts w:hint="cs"/>
          <w:rtl/>
        </w:rPr>
        <w:t>ל</w:t>
      </w:r>
      <w:r>
        <w:rPr>
          <w:rFonts w:hint="cs"/>
          <w:rtl/>
        </w:rPr>
        <w:t>כתיבת '</w:t>
      </w:r>
      <w:r w:rsidR="00AF41BE">
        <w:rPr>
          <w:rFonts w:hint="cs"/>
          <w:rtl/>
        </w:rPr>
        <w:t>תוספות יום טוב</w:t>
      </w:r>
      <w:r>
        <w:rPr>
          <w:rFonts w:hint="cs"/>
          <w:rtl/>
        </w:rPr>
        <w:t xml:space="preserve">'(תוי"ט), </w:t>
      </w:r>
      <w:r w:rsidR="00AF41BE">
        <w:rPr>
          <w:rFonts w:hint="cs"/>
          <w:rtl/>
        </w:rPr>
        <w:t>ו</w:t>
      </w:r>
      <w:r>
        <w:rPr>
          <w:rFonts w:hint="cs"/>
          <w:rtl/>
        </w:rPr>
        <w:t xml:space="preserve">בטרם הודפס פירוש 'מלכת שלמה' </w:t>
      </w:r>
      <w:r w:rsidR="00AF41BE">
        <w:rPr>
          <w:rFonts w:hint="cs"/>
          <w:rtl/>
        </w:rPr>
        <w:t>כבר הופיע בדפוס התוי"ט</w:t>
      </w:r>
      <w:r w:rsidR="00171E7E">
        <w:rPr>
          <w:rFonts w:hint="cs"/>
          <w:rtl/>
        </w:rPr>
        <w:t xml:space="preserve">, </w:t>
      </w:r>
      <w:r>
        <w:rPr>
          <w:rFonts w:hint="cs"/>
          <w:rtl/>
        </w:rPr>
        <w:t xml:space="preserve">אשר </w:t>
      </w:r>
      <w:r w:rsidR="00AF41BE">
        <w:rPr>
          <w:rFonts w:hint="cs"/>
          <w:rtl/>
        </w:rPr>
        <w:t xml:space="preserve">בהרבה </w:t>
      </w:r>
      <w:r>
        <w:rPr>
          <w:rFonts w:hint="cs"/>
          <w:rtl/>
        </w:rPr>
        <w:t xml:space="preserve">מובנים </w:t>
      </w:r>
      <w:r w:rsidR="00AF41BE">
        <w:rPr>
          <w:rFonts w:hint="cs"/>
          <w:rtl/>
        </w:rPr>
        <w:t>מטרת פירושו זהה למטרתו של ה</w:t>
      </w:r>
      <w:r>
        <w:rPr>
          <w:rFonts w:hint="cs"/>
          <w:rtl/>
        </w:rPr>
        <w:t>'</w:t>
      </w:r>
      <w:r w:rsidR="00AF41BE">
        <w:rPr>
          <w:rFonts w:hint="cs"/>
          <w:rtl/>
        </w:rPr>
        <w:t>מלאכת שלמה</w:t>
      </w:r>
      <w:r>
        <w:rPr>
          <w:rFonts w:hint="cs"/>
          <w:rtl/>
        </w:rPr>
        <w:t>'</w:t>
      </w:r>
      <w:r w:rsidR="000D6DA0">
        <w:rPr>
          <w:rFonts w:hint="cs"/>
          <w:rtl/>
        </w:rPr>
        <w:t xml:space="preserve">. </w:t>
      </w:r>
      <w:r w:rsidR="00AF41BE">
        <w:rPr>
          <w:rFonts w:hint="cs"/>
          <w:rtl/>
        </w:rPr>
        <w:t xml:space="preserve">למרות שפירוש </w:t>
      </w:r>
      <w:r w:rsidR="000D6DA0">
        <w:rPr>
          <w:rFonts w:hint="cs"/>
          <w:rtl/>
        </w:rPr>
        <w:t>'</w:t>
      </w:r>
      <w:r w:rsidR="00AF41BE">
        <w:rPr>
          <w:rFonts w:hint="cs"/>
          <w:rtl/>
        </w:rPr>
        <w:t>מלאכת שלמה</w:t>
      </w:r>
      <w:r w:rsidR="000D6DA0">
        <w:rPr>
          <w:rFonts w:hint="cs"/>
          <w:rtl/>
        </w:rPr>
        <w:t>'</w:t>
      </w:r>
      <w:r w:rsidR="00931354">
        <w:rPr>
          <w:rFonts w:hint="cs"/>
          <w:rtl/>
        </w:rPr>
        <w:t xml:space="preserve"> </w:t>
      </w:r>
      <w:r w:rsidR="00AF41BE">
        <w:rPr>
          <w:rFonts w:hint="cs"/>
          <w:rtl/>
        </w:rPr>
        <w:lastRenderedPageBreak/>
        <w:t>נחשב כיום לפירוש משמעותי וחשוב, הספר הודפס</w:t>
      </w:r>
      <w:r w:rsidR="00BD11EA">
        <w:rPr>
          <w:rFonts w:hint="cs"/>
          <w:rtl/>
        </w:rPr>
        <w:t xml:space="preserve"> לראשונה </w:t>
      </w:r>
      <w:r w:rsidR="00AF41BE">
        <w:rPr>
          <w:rFonts w:hint="cs"/>
          <w:rtl/>
        </w:rPr>
        <w:t>בשנת 1905, 300 שנ</w:t>
      </w:r>
      <w:r>
        <w:rPr>
          <w:rFonts w:hint="cs"/>
          <w:rtl/>
        </w:rPr>
        <w:t>ה לאחר חיבור</w:t>
      </w:r>
      <w:r w:rsidR="00BD11EA">
        <w:rPr>
          <w:rFonts w:hint="cs"/>
          <w:rtl/>
        </w:rPr>
        <w:t>ו</w:t>
      </w:r>
      <w:r>
        <w:rPr>
          <w:rFonts w:hint="cs"/>
          <w:rtl/>
        </w:rPr>
        <w:t>.</w:t>
      </w:r>
      <w:r w:rsidR="00931354">
        <w:rPr>
          <w:rFonts w:hint="cs"/>
          <w:rtl/>
        </w:rPr>
        <w:t xml:space="preserve"> </w:t>
      </w:r>
      <w:r w:rsidR="00AF41BE">
        <w:rPr>
          <w:rFonts w:hint="cs"/>
          <w:rtl/>
        </w:rPr>
        <w:t>מחמת אורך הפירוש, כאשר הספר</w:t>
      </w:r>
      <w:r w:rsidR="004B168C">
        <w:rPr>
          <w:rFonts w:hint="cs"/>
          <w:rtl/>
        </w:rPr>
        <w:t xml:space="preserve"> הודפס</w:t>
      </w:r>
      <w:r w:rsidR="00AF41BE">
        <w:rPr>
          <w:rFonts w:hint="cs"/>
          <w:rtl/>
        </w:rPr>
        <w:t xml:space="preserve"> לראשונה השמיטו המדפסים, במטרה לקצר, דברים שהביא ה</w:t>
      </w:r>
      <w:r w:rsidR="000D6DA0">
        <w:rPr>
          <w:rFonts w:hint="cs"/>
          <w:rtl/>
        </w:rPr>
        <w:t>'</w:t>
      </w:r>
      <w:r w:rsidR="00AF41BE">
        <w:rPr>
          <w:rFonts w:hint="cs"/>
          <w:rtl/>
        </w:rPr>
        <w:t>מלאכת שלמה</w:t>
      </w:r>
      <w:r w:rsidR="000D6DA0">
        <w:rPr>
          <w:rFonts w:hint="cs"/>
          <w:rtl/>
        </w:rPr>
        <w:t>'</w:t>
      </w:r>
      <w:r w:rsidR="00AF41BE">
        <w:rPr>
          <w:rFonts w:hint="cs"/>
          <w:rtl/>
        </w:rPr>
        <w:t xml:space="preserve"> בשם</w:t>
      </w:r>
      <w:r w:rsidR="00BD11EA">
        <w:rPr>
          <w:rFonts w:hint="cs"/>
          <w:rtl/>
        </w:rPr>
        <w:t xml:space="preserve"> התוי"ט או שפירוש בדומה לתוי"ט.</w:t>
      </w:r>
    </w:p>
    <w:p w:rsidR="00AF41BE" w:rsidRDefault="00AF41BE" w:rsidP="00774F6D">
      <w:pPr>
        <w:rPr>
          <w:rtl/>
        </w:rPr>
      </w:pPr>
      <w:r>
        <w:rPr>
          <w:rFonts w:hint="cs"/>
          <w:rtl/>
        </w:rPr>
        <w:t xml:space="preserve">בהקדמתו, לאחר שהוא מתאר את הצרות השונות שהיו מנת חלקו, הוא כותב שלמרות זאת "מגמת פני שמתי, ועל לבי נתתי והסכמתי להיות תמיד תורתי אמונתי". בהמשך הוא מתאר כיצד התגלגל הרעיון לחבר את הפירוש: </w:t>
      </w:r>
    </w:p>
    <w:p w:rsidR="00AF41BE" w:rsidRDefault="00AF41BE" w:rsidP="00774F6D">
      <w:pPr>
        <w:pStyle w:val="a9"/>
        <w:rPr>
          <w:rtl/>
        </w:rPr>
      </w:pPr>
      <w:r>
        <w:rPr>
          <w:rFonts w:hint="cs"/>
          <w:rtl/>
        </w:rPr>
        <w:t>לכן אני היחיד והעני, מהיותי בן כ"ב שנים נתתי את לבי לדרוש ולתור במיעוט שכלי ומוחי בחכמת ים התלמודים ודברי הגאונים, ובחבור הנשר הגדול גדול הפוסקים. ובאשר בלשון עברי בקיאים ומדקדקים...גם בכל המפרשים ובראשם רש"י ותוס' ז"ל ובטור עיני אשים כי עיקר הכוונה לחפש כדי להבין המשנה...ובהיותו מתבודד ומתעסק בדרך לימודי כותב הייתי מפני השכחה והנשיון, סביבות המשנה בגליון, אולי יהיה לי למזכרת לשום פעם של אוכל לבקש ספרים ועטרת תפארת...ואראה והנה הגליון נתמלא ונתרבה...מן הראוי להעלות בכתיבה....אחר כך פה חברונה תוב"ב וירא אותי מתעסק במשנה איש חכם ושפל רוח וזקן מופלג וחסיד נודע בשערים. כל ימיו בעל מעשים ורודף צדקה וחסד. מהיותי בן שבע שנים הכרני, שבעיר צפת ההוללה תוב"ב גדלני, הלא שמו הר"ר דוד אמריליו זי"ע. ויען ויאמר לי...מלאכתך מלאכת שמים, הנחינה להתפשט על כל גדותיה כמים. שמע בקולי איעצך ולא תחדל חדול, וקח לך גליון גדול וכתוב עליו בחרט את כל הדברים מפי כל הספרים</w:t>
      </w:r>
      <w:r w:rsidR="00702F6E">
        <w:rPr>
          <w:rFonts w:hint="cs"/>
          <w:rtl/>
        </w:rPr>
        <w:t>.</w:t>
      </w:r>
    </w:p>
    <w:p w:rsidR="00AF41BE" w:rsidRDefault="00AF41BE" w:rsidP="00774F6D">
      <w:pPr>
        <w:rPr>
          <w:rtl/>
        </w:rPr>
      </w:pPr>
      <w:r>
        <w:rPr>
          <w:rFonts w:hint="cs"/>
          <w:rtl/>
        </w:rPr>
        <w:t xml:space="preserve">רבי שלמה ממשיך ומתאר כיצד בתחילה השיב שאין הוא ראוי </w:t>
      </w:r>
      <w:r w:rsidR="00702F6E">
        <w:rPr>
          <w:rFonts w:hint="cs"/>
          <w:rtl/>
        </w:rPr>
        <w:t xml:space="preserve">לכך, </w:t>
      </w:r>
      <w:r>
        <w:rPr>
          <w:rFonts w:hint="cs"/>
          <w:rtl/>
        </w:rPr>
        <w:t>ו</w:t>
      </w:r>
      <w:r w:rsidR="00702F6E">
        <w:rPr>
          <w:rFonts w:hint="cs"/>
          <w:rtl/>
        </w:rPr>
        <w:t xml:space="preserve">אין מה לחדש </w:t>
      </w:r>
      <w:r>
        <w:rPr>
          <w:rFonts w:hint="cs"/>
          <w:rtl/>
        </w:rPr>
        <w:t>לאחר הפירושים הקיימים "כי מי זה ההלך שיבא אחרי המלך"</w:t>
      </w:r>
      <w:r w:rsidR="00702F6E">
        <w:rPr>
          <w:rFonts w:hint="cs"/>
          <w:rtl/>
        </w:rPr>
        <w:t>,</w:t>
      </w:r>
      <w:r>
        <w:rPr>
          <w:rFonts w:hint="cs"/>
          <w:rtl/>
        </w:rPr>
        <w:t xml:space="preserve"> אולם רבי דוד שכנע אותו עד שלבסוף התמסר רבי שלמה לעבודה. </w:t>
      </w:r>
    </w:p>
    <w:p w:rsidR="00AF41BE" w:rsidRDefault="00AF41BE" w:rsidP="00774F6D">
      <w:pPr>
        <w:rPr>
          <w:rtl/>
        </w:rPr>
      </w:pPr>
      <w:r>
        <w:rPr>
          <w:rFonts w:hint="cs"/>
          <w:rtl/>
        </w:rPr>
        <w:t xml:space="preserve">בהמשך הקדמתו לפירושו הוא מזכיר חכמים שונים, ארץ ישראלים, שמהם ציטט לאורך פירושו: </w:t>
      </w:r>
    </w:p>
    <w:p w:rsidR="00AF41BE" w:rsidRDefault="00AF41BE" w:rsidP="00774F6D">
      <w:pPr>
        <w:pStyle w:val="a9"/>
        <w:rPr>
          <w:rtl/>
        </w:rPr>
      </w:pPr>
      <w:r>
        <w:rPr>
          <w:rFonts w:hint="cs"/>
          <w:rtl/>
        </w:rPr>
        <w:t>החכם השלם הר"ר שלמה שירילי"ו ביאור על ירושלמי שחבר על סדר זרעים ומסכת עדויות...גם בקצת מקומות משם החכם הר"ר אלעזר אזכרי ז"ל. והחכם הר"ר אפרים אשכנזי חתנו של רש"ל ז"ל וחכמים אחרונים זולתם, אעלה על ספרי שמותם. גם דברי החכם השלם הר"ר סולמיאן אוחנא ז"ל...</w:t>
      </w:r>
    </w:p>
    <w:p w:rsidR="00AF41BE" w:rsidRDefault="00506267" w:rsidP="00774F6D">
      <w:pPr>
        <w:rPr>
          <w:rtl/>
        </w:rPr>
      </w:pPr>
      <w:r>
        <w:rPr>
          <w:rFonts w:hint="cs"/>
          <w:rtl/>
        </w:rPr>
        <w:t xml:space="preserve">י' </w:t>
      </w:r>
      <w:r w:rsidR="00AF41BE">
        <w:rPr>
          <w:rFonts w:hint="cs"/>
          <w:rtl/>
        </w:rPr>
        <w:t>שפיגל</w:t>
      </w:r>
      <w:r w:rsidR="00702F6E">
        <w:rPr>
          <w:rFonts w:hint="cs"/>
          <w:rtl/>
        </w:rPr>
        <w:t>,</w:t>
      </w:r>
      <w:r w:rsidR="00AF41BE">
        <w:rPr>
          <w:rFonts w:hint="cs"/>
          <w:rtl/>
        </w:rPr>
        <w:t xml:space="preserve"> בספרו 'עמודים בתולדות הספר העברי הגהות ומגיהים'</w:t>
      </w:r>
      <w:r w:rsidR="00AF41BE" w:rsidRPr="00BD11EA">
        <w:rPr>
          <w:rStyle w:val="a5"/>
          <w:rtl/>
        </w:rPr>
        <w:footnoteReference w:id="2"/>
      </w:r>
      <w:r w:rsidR="00AF41BE">
        <w:rPr>
          <w:rFonts w:hint="cs"/>
          <w:rtl/>
        </w:rPr>
        <w:t xml:space="preserve"> כותב על דברים אלו: </w:t>
      </w:r>
    </w:p>
    <w:p w:rsidR="00AF41BE" w:rsidRDefault="00AF41BE" w:rsidP="00774F6D">
      <w:pPr>
        <w:pStyle w:val="a9"/>
        <w:rPr>
          <w:rtl/>
        </w:rPr>
      </w:pPr>
      <w:r>
        <w:rPr>
          <w:rFonts w:hint="cs"/>
          <w:rtl/>
        </w:rPr>
        <w:lastRenderedPageBreak/>
        <w:t xml:space="preserve">למדנו מפירושו של ר' שלמה </w:t>
      </w:r>
      <w:r w:rsidR="00345986">
        <w:rPr>
          <w:rFonts w:hint="cs"/>
          <w:rtl/>
        </w:rPr>
        <w:t>העדני</w:t>
      </w:r>
      <w:r>
        <w:rPr>
          <w:rFonts w:hint="cs"/>
          <w:rtl/>
        </w:rPr>
        <w:t>, כי בא"י הייתה חבורה נכבדה של חכמים שעסקה בלימוד המשנה. ולא רק בלימוד המשנה, אלא גם בעיון ובקביעת נוסח מדויק של המשנה, הכולל גם ניקוד המשנה</w:t>
      </w:r>
      <w:r w:rsidR="009702BB">
        <w:rPr>
          <w:rFonts w:hint="cs"/>
          <w:rtl/>
        </w:rPr>
        <w:t>.</w:t>
      </w:r>
    </w:p>
    <w:p w:rsidR="00AF41BE" w:rsidRPr="0041525A" w:rsidRDefault="00AF41BE" w:rsidP="00A47F16">
      <w:pPr>
        <w:rPr>
          <w:rtl/>
        </w:rPr>
      </w:pPr>
      <w:r>
        <w:rPr>
          <w:rFonts w:hint="cs"/>
          <w:rtl/>
        </w:rPr>
        <w:t xml:space="preserve">בשיעור מספר 3 ראינו את דבריו של פרופ' </w:t>
      </w:r>
      <w:r w:rsidR="00C23995">
        <w:rPr>
          <w:rFonts w:hint="cs"/>
          <w:rtl/>
        </w:rPr>
        <w:t>זוסמן, אש</w:t>
      </w:r>
      <w:r w:rsidR="00C23995">
        <w:rPr>
          <w:rFonts w:hint="eastAsia"/>
          <w:rtl/>
        </w:rPr>
        <w:t>ר</w:t>
      </w:r>
      <w:r w:rsidR="009702BB">
        <w:rPr>
          <w:rFonts w:hint="cs"/>
          <w:rtl/>
        </w:rPr>
        <w:t xml:space="preserve"> </w:t>
      </w:r>
      <w:r>
        <w:rPr>
          <w:rFonts w:hint="cs"/>
          <w:rtl/>
        </w:rPr>
        <w:t xml:space="preserve">הוכיח מעיון בכתבי היד של המשנה, ומכך </w:t>
      </w:r>
      <w:r w:rsidR="00A47F16">
        <w:rPr>
          <w:rFonts w:hint="cs"/>
          <w:rtl/>
        </w:rPr>
        <w:t xml:space="preserve">ששלושת כתבי </w:t>
      </w:r>
      <w:r w:rsidR="009702BB">
        <w:rPr>
          <w:rFonts w:hint="cs"/>
          <w:rtl/>
        </w:rPr>
        <w:t xml:space="preserve">יד </w:t>
      </w:r>
      <w:r w:rsidR="00A47F16">
        <w:rPr>
          <w:rFonts w:hint="cs"/>
          <w:rtl/>
        </w:rPr>
        <w:t>ה</w:t>
      </w:r>
      <w:r w:rsidR="009702BB">
        <w:rPr>
          <w:rFonts w:hint="cs"/>
          <w:rtl/>
        </w:rPr>
        <w:t>שלמים של המשנה</w:t>
      </w:r>
      <w:r w:rsidR="00A47F16">
        <w:rPr>
          <w:rFonts w:hint="cs"/>
          <w:rtl/>
        </w:rPr>
        <w:t xml:space="preserve"> אשר </w:t>
      </w:r>
      <w:r w:rsidR="00C23995">
        <w:rPr>
          <w:rFonts w:hint="cs"/>
          <w:rtl/>
        </w:rPr>
        <w:t>שרדו ה</w:t>
      </w:r>
      <w:r w:rsidR="00C23995">
        <w:rPr>
          <w:rFonts w:hint="eastAsia"/>
          <w:rtl/>
        </w:rPr>
        <w:t>ם</w:t>
      </w:r>
      <w:r w:rsidR="00A47F16">
        <w:rPr>
          <w:rFonts w:hint="cs"/>
          <w:rtl/>
        </w:rPr>
        <w:t xml:space="preserve"> </w:t>
      </w:r>
      <w:r>
        <w:rPr>
          <w:rFonts w:hint="cs"/>
          <w:rtl/>
        </w:rPr>
        <w:t>ממוצא דרום איטלקי</w:t>
      </w:r>
      <w:r w:rsidR="00A47F16">
        <w:rPr>
          <w:rFonts w:hint="cs"/>
          <w:rtl/>
        </w:rPr>
        <w:t>,</w:t>
      </w:r>
      <w:r>
        <w:rPr>
          <w:rFonts w:hint="cs"/>
          <w:rtl/>
        </w:rPr>
        <w:t xml:space="preserve"> אזור הקשור לארץ ישראל, שבארץ ישראל המשיכו ל</w:t>
      </w:r>
      <w:r w:rsidR="009702BB">
        <w:rPr>
          <w:rFonts w:hint="cs"/>
          <w:rtl/>
        </w:rPr>
        <w:t xml:space="preserve">אורך הדורות לעסוק בלימוד המשנה </w:t>
      </w:r>
      <w:r>
        <w:rPr>
          <w:rFonts w:hint="cs"/>
          <w:rtl/>
        </w:rPr>
        <w:t xml:space="preserve">כמקצוע עצמאי, בניגוד לבבל. יש להוסיף שלימוד המשנה קיבל דחיפה בתקופה זו גם מהקשרים קבליים. החכם המוזכר ביותר בפירוש </w:t>
      </w:r>
      <w:r w:rsidR="000D6DA0">
        <w:rPr>
          <w:rFonts w:hint="cs"/>
          <w:rtl/>
        </w:rPr>
        <w:t>'</w:t>
      </w:r>
      <w:r>
        <w:rPr>
          <w:rFonts w:hint="cs"/>
          <w:rtl/>
        </w:rPr>
        <w:t>מלאכת שלמה</w:t>
      </w:r>
      <w:r w:rsidR="000D6DA0">
        <w:rPr>
          <w:rFonts w:hint="cs"/>
          <w:rtl/>
        </w:rPr>
        <w:t>'</w:t>
      </w:r>
      <w:r>
        <w:rPr>
          <w:rFonts w:hint="cs"/>
          <w:rtl/>
        </w:rPr>
        <w:t xml:space="preserve"> הוא רבי יוסף אשכנזי. חכם זה</w:t>
      </w:r>
      <w:r w:rsidR="002C5647">
        <w:rPr>
          <w:rFonts w:hint="cs"/>
          <w:rtl/>
        </w:rPr>
        <w:t xml:space="preserve">, אשר </w:t>
      </w:r>
      <w:r>
        <w:rPr>
          <w:rFonts w:hint="cs"/>
          <w:rtl/>
        </w:rPr>
        <w:t xml:space="preserve">חי בצפת במאה ה </w:t>
      </w:r>
      <w:r w:rsidR="009702BB">
        <w:rPr>
          <w:rFonts w:hint="cs"/>
          <w:rtl/>
        </w:rPr>
        <w:t>-</w:t>
      </w:r>
      <w:r>
        <w:rPr>
          <w:rFonts w:hint="cs"/>
          <w:rtl/>
        </w:rPr>
        <w:t xml:space="preserve"> 16, מוזכר בספרים רבים של בני התקופה כמי שעסק רבות במשנה, פירשה והגיה אותה. בפי בני תקופתו הוא היה נקרא "התנא האלוהי מצפת להיותו שונה תמיד המשניות בניגון</w:t>
      </w:r>
      <w:r w:rsidR="009702BB">
        <w:rPr>
          <w:rFonts w:hint="cs"/>
          <w:rtl/>
        </w:rPr>
        <w:t>".</w:t>
      </w:r>
      <w:r w:rsidRPr="000650AE">
        <w:rPr>
          <w:rStyle w:val="a5"/>
          <w:rtl/>
        </w:rPr>
        <w:footnoteReference w:id="3"/>
      </w:r>
      <w:r>
        <w:rPr>
          <w:rFonts w:hint="cs"/>
          <w:rtl/>
        </w:rPr>
        <w:t xml:space="preserve"> הרקע לעיסוקו של רבי יוסף אשכנזי במשנה קשור </w:t>
      </w:r>
      <w:r w:rsidRPr="0041525A">
        <w:rPr>
          <w:rFonts w:hint="cs"/>
          <w:rtl/>
        </w:rPr>
        <w:t>בתפיסות קבליות שקשרו בין שינון המשנה והתגלות השכינה</w:t>
      </w:r>
      <w:r w:rsidR="009702BB" w:rsidRPr="0041525A">
        <w:rPr>
          <w:rFonts w:hint="cs"/>
          <w:rtl/>
        </w:rPr>
        <w:t>.</w:t>
      </w:r>
      <w:r w:rsidRPr="000650AE">
        <w:rPr>
          <w:rStyle w:val="a5"/>
          <w:rtl/>
        </w:rPr>
        <w:footnoteReference w:id="4"/>
      </w:r>
    </w:p>
    <w:p w:rsidR="00AF41BE" w:rsidRPr="0041525A" w:rsidRDefault="00774F6D" w:rsidP="00774F6D">
      <w:pPr>
        <w:pStyle w:val="20"/>
        <w:rPr>
          <w:rtl/>
        </w:rPr>
      </w:pPr>
      <w:r w:rsidRPr="0041525A">
        <w:rPr>
          <w:rFonts w:hint="cs"/>
          <w:rtl/>
        </w:rPr>
        <w:t xml:space="preserve">ג. </w:t>
      </w:r>
      <w:r w:rsidR="00AF41BE" w:rsidRPr="0041525A">
        <w:rPr>
          <w:rFonts w:hint="cs"/>
          <w:rtl/>
        </w:rPr>
        <w:t xml:space="preserve">מטרות הפירוש </w:t>
      </w:r>
    </w:p>
    <w:p w:rsidR="00AF41BE" w:rsidRPr="0041525A" w:rsidRDefault="009702BB" w:rsidP="00774F6D">
      <w:pPr>
        <w:rPr>
          <w:rtl/>
        </w:rPr>
      </w:pPr>
      <w:r w:rsidRPr="0041525A">
        <w:rPr>
          <w:rFonts w:hint="cs"/>
          <w:rtl/>
        </w:rPr>
        <w:t xml:space="preserve">רבי שלמה </w:t>
      </w:r>
      <w:r w:rsidR="00345986">
        <w:rPr>
          <w:rFonts w:hint="cs"/>
          <w:rtl/>
        </w:rPr>
        <w:t>העדני</w:t>
      </w:r>
      <w:r w:rsidRPr="0041525A">
        <w:rPr>
          <w:rFonts w:hint="cs"/>
          <w:rtl/>
        </w:rPr>
        <w:t xml:space="preserve"> מונה </w:t>
      </w:r>
      <w:r w:rsidR="00AF41BE" w:rsidRPr="0041525A">
        <w:rPr>
          <w:rFonts w:hint="cs"/>
          <w:rtl/>
        </w:rPr>
        <w:t>בהקדמתו לפירוש לא פחות משמ</w:t>
      </w:r>
      <w:r w:rsidRPr="0041525A">
        <w:rPr>
          <w:rFonts w:hint="cs"/>
          <w:rtl/>
        </w:rPr>
        <w:t>ו</w:t>
      </w:r>
      <w:r w:rsidR="00AF41BE" w:rsidRPr="0041525A">
        <w:rPr>
          <w:rFonts w:hint="cs"/>
          <w:rtl/>
        </w:rPr>
        <w:t xml:space="preserve">נה עשר </w:t>
      </w:r>
      <w:r w:rsidR="00C23995" w:rsidRPr="0041525A">
        <w:rPr>
          <w:rFonts w:hint="cs"/>
          <w:rtl/>
        </w:rPr>
        <w:t>מטרות לחיבו</w:t>
      </w:r>
      <w:r w:rsidR="00C23995" w:rsidRPr="0041525A">
        <w:rPr>
          <w:rFonts w:hint="eastAsia"/>
          <w:rtl/>
        </w:rPr>
        <w:t>ר</w:t>
      </w:r>
      <w:r w:rsidRPr="0041525A">
        <w:rPr>
          <w:rFonts w:hint="cs"/>
          <w:rtl/>
        </w:rPr>
        <w:t>.</w:t>
      </w:r>
      <w:r w:rsidR="00AF41BE" w:rsidRPr="0041525A">
        <w:rPr>
          <w:rFonts w:hint="cs"/>
          <w:rtl/>
        </w:rPr>
        <w:t xml:space="preserve"> לא נעתיק במסגרת זו את כל דבריו</w:t>
      </w:r>
      <w:r w:rsidRPr="0041525A">
        <w:rPr>
          <w:rFonts w:hint="cs"/>
          <w:rtl/>
        </w:rPr>
        <w:t>,</w:t>
      </w:r>
      <w:r w:rsidR="00AF41BE" w:rsidRPr="0041525A">
        <w:rPr>
          <w:rFonts w:hint="cs"/>
          <w:rtl/>
        </w:rPr>
        <w:t xml:space="preserve"> ונתמקד בעיקרי הדברים. </w:t>
      </w:r>
    </w:p>
    <w:p w:rsidR="00AF41BE" w:rsidRPr="0041525A" w:rsidRDefault="00AF41BE" w:rsidP="00774F6D">
      <w:pPr>
        <w:pStyle w:val="30"/>
        <w:rPr>
          <w:rtl/>
        </w:rPr>
      </w:pPr>
      <w:r w:rsidRPr="0041525A">
        <w:rPr>
          <w:rFonts w:hint="cs"/>
          <w:rtl/>
        </w:rPr>
        <w:t xml:space="preserve">1. הגהות </w:t>
      </w:r>
    </w:p>
    <w:p w:rsidR="00AF41BE" w:rsidRDefault="00AF41BE" w:rsidP="000650AE">
      <w:pPr>
        <w:rPr>
          <w:rtl/>
        </w:rPr>
      </w:pPr>
      <w:r w:rsidRPr="0041525A">
        <w:rPr>
          <w:rFonts w:hint="cs"/>
          <w:rtl/>
        </w:rPr>
        <w:t>ה</w:t>
      </w:r>
      <w:r w:rsidR="00D26776" w:rsidRPr="0041525A">
        <w:rPr>
          <w:rFonts w:hint="cs"/>
          <w:rtl/>
        </w:rPr>
        <w:t xml:space="preserve">מטרה </w:t>
      </w:r>
      <w:r w:rsidRPr="0041525A">
        <w:rPr>
          <w:rFonts w:hint="cs"/>
          <w:rtl/>
        </w:rPr>
        <w:t>הראשונה</w:t>
      </w:r>
      <w:r w:rsidR="00D26776" w:rsidRPr="0041525A">
        <w:rPr>
          <w:rFonts w:hint="cs"/>
          <w:rtl/>
        </w:rPr>
        <w:t xml:space="preserve"> אותה הוא מזכיר היא הגהות למשנה. ואכן, </w:t>
      </w:r>
      <w:r w:rsidRPr="0041525A">
        <w:rPr>
          <w:rFonts w:hint="cs"/>
          <w:rtl/>
        </w:rPr>
        <w:t xml:space="preserve">פירוש </w:t>
      </w:r>
      <w:r w:rsidR="000D6DA0">
        <w:rPr>
          <w:rFonts w:hint="cs"/>
          <w:rtl/>
        </w:rPr>
        <w:t>'</w:t>
      </w:r>
      <w:r w:rsidRPr="0041525A">
        <w:rPr>
          <w:rFonts w:hint="cs"/>
          <w:rtl/>
        </w:rPr>
        <w:t>מלאכת שלמה</w:t>
      </w:r>
      <w:r w:rsidR="000D6DA0">
        <w:rPr>
          <w:rFonts w:hint="cs"/>
          <w:rtl/>
        </w:rPr>
        <w:t>'</w:t>
      </w:r>
      <w:r w:rsidR="00C23995">
        <w:rPr>
          <w:rFonts w:hint="cs"/>
          <w:rtl/>
        </w:rPr>
        <w:t xml:space="preserve"> </w:t>
      </w:r>
      <w:r>
        <w:rPr>
          <w:rFonts w:hint="cs"/>
          <w:rtl/>
        </w:rPr>
        <w:t xml:space="preserve">עשיר מאוד בעיסוק בנוסח המשנה ובהגהותיה. הוא מנמק את חשיבות עניין זה וכותב: "והטעם לחקירה זו כי צריך להשגיח על לשון המשנה שפירא ויאותא כי היא שנייה לאורייתא". בהקשר זה הוא מזכיר את </w:t>
      </w:r>
      <w:r w:rsidR="00D26776">
        <w:rPr>
          <w:rFonts w:hint="cs"/>
          <w:rtl/>
        </w:rPr>
        <w:t xml:space="preserve">עיסוקו בדקדוק ובהגהת המשנה של </w:t>
      </w:r>
      <w:r>
        <w:rPr>
          <w:rFonts w:hint="cs"/>
          <w:rtl/>
        </w:rPr>
        <w:t>רבי</w:t>
      </w:r>
      <w:r w:rsidR="00D26776">
        <w:rPr>
          <w:rFonts w:hint="cs"/>
          <w:rtl/>
        </w:rPr>
        <w:t xml:space="preserve"> יוסף אשכנזי, אותו הזכרנו לעיל. </w:t>
      </w:r>
      <w:r>
        <w:rPr>
          <w:rFonts w:hint="cs"/>
          <w:rtl/>
        </w:rPr>
        <w:t>פרופ' אפשטיין</w:t>
      </w:r>
      <w:r w:rsidRPr="000650AE">
        <w:rPr>
          <w:rStyle w:val="a5"/>
          <w:rtl/>
        </w:rPr>
        <w:footnoteReference w:id="5"/>
      </w:r>
      <w:r>
        <w:rPr>
          <w:rFonts w:hint="cs"/>
          <w:rtl/>
        </w:rPr>
        <w:t xml:space="preserve">כתב על ר"י אשכנזי: "חוקר ומבקר, מעמיק ודייקן היה, שלא היה כמותו בדורו. הוא מגיה אף אותיות ונקודות, אפילו דברים שאינם אלא עניין לכתיב, עד שהתפלא עליו רבי שלמה </w:t>
      </w:r>
      <w:r w:rsidR="00345986">
        <w:rPr>
          <w:rFonts w:hint="cs"/>
          <w:rtl/>
        </w:rPr>
        <w:t>העדני</w:t>
      </w:r>
      <w:r>
        <w:rPr>
          <w:rFonts w:hint="cs"/>
          <w:rtl/>
        </w:rPr>
        <w:t xml:space="preserve"> בכמה מקומות". אפשטיין ציין ש</w:t>
      </w:r>
      <w:r w:rsidR="000650AE">
        <w:rPr>
          <w:rFonts w:hint="cs"/>
          <w:rtl/>
        </w:rPr>
        <w:t>ל</w:t>
      </w:r>
      <w:r>
        <w:rPr>
          <w:rFonts w:hint="cs"/>
          <w:rtl/>
        </w:rPr>
        <w:t xml:space="preserve">פעמים הוא הגיה את המשנה בניגוד לבבלי ואף מפרש את המשנה על פי הפשט שלא כבבלי. </w:t>
      </w:r>
    </w:p>
    <w:p w:rsidR="00AF41BE" w:rsidRDefault="00AF41BE" w:rsidP="00774F6D">
      <w:pPr>
        <w:rPr>
          <w:rtl/>
        </w:rPr>
      </w:pPr>
      <w:r>
        <w:rPr>
          <w:rFonts w:hint="cs"/>
          <w:rtl/>
        </w:rPr>
        <w:t xml:space="preserve">הגהותיו של רבי יוסף לא הגיעו אלינו באופן ישיר אלא רק דרך ציטוטים של דבריו אצל חכמים אחרים ובראשם רבי שלמה </w:t>
      </w:r>
      <w:r w:rsidR="00345986">
        <w:rPr>
          <w:rFonts w:hint="cs"/>
          <w:rtl/>
        </w:rPr>
        <w:t>העדני</w:t>
      </w:r>
      <w:r w:rsidR="00171E7E">
        <w:rPr>
          <w:rFonts w:hint="cs"/>
          <w:rtl/>
        </w:rPr>
        <w:t xml:space="preserve">, אשר </w:t>
      </w:r>
      <w:r>
        <w:rPr>
          <w:rFonts w:hint="cs"/>
          <w:rtl/>
        </w:rPr>
        <w:t>לאורך פירושו מזכיר פעמים רבות את הגהותיו של רבי יוסף אשכנזי ודן בהם. העניין הרב של ה</w:t>
      </w:r>
      <w:r w:rsidR="000D6DA0">
        <w:rPr>
          <w:rFonts w:hint="cs"/>
          <w:rtl/>
        </w:rPr>
        <w:t>'</w:t>
      </w:r>
      <w:r>
        <w:rPr>
          <w:rFonts w:hint="cs"/>
          <w:rtl/>
        </w:rPr>
        <w:t>מלאכת שלמה</w:t>
      </w:r>
      <w:r w:rsidR="000D6DA0">
        <w:rPr>
          <w:rFonts w:hint="cs"/>
          <w:rtl/>
        </w:rPr>
        <w:t>'</w:t>
      </w:r>
      <w:r>
        <w:rPr>
          <w:rFonts w:hint="cs"/>
          <w:rtl/>
        </w:rPr>
        <w:t xml:space="preserve"> בהגהות בא לידי ביטוי גם בהשוואה </w:t>
      </w:r>
      <w:r>
        <w:rPr>
          <w:rFonts w:hint="cs"/>
          <w:rtl/>
        </w:rPr>
        <w:lastRenderedPageBreak/>
        <w:t xml:space="preserve">שהוא עורך, בסוף ההקדמה שלו, בין פירושו לבין הפירוש של התוי"ט שהתגלגל לידו לקראת סוף עבודתו על פירוש המשנה: </w:t>
      </w:r>
    </w:p>
    <w:p w:rsidR="00AF41BE" w:rsidRDefault="00AF41BE" w:rsidP="00774F6D">
      <w:pPr>
        <w:pStyle w:val="a9"/>
        <w:rPr>
          <w:rtl/>
        </w:rPr>
      </w:pPr>
      <w:r>
        <w:rPr>
          <w:rFonts w:hint="cs"/>
          <w:rtl/>
        </w:rPr>
        <w:t>ויחד לבבו לאמרו. אין בדור אחד איתרמי מלתא, שאחד יושב יחידי מוקרן בקרן זוית בעיר חברון תוב"ב</w:t>
      </w:r>
      <w:r w:rsidRPr="00545513">
        <w:rPr>
          <w:rStyle w:val="a5"/>
          <w:rtl/>
        </w:rPr>
        <w:footnoteReference w:id="6"/>
      </w:r>
      <w:r>
        <w:rPr>
          <w:rFonts w:hint="cs"/>
          <w:rtl/>
        </w:rPr>
        <w:t>, ואחד עם חבריו בארץ מרחקים בערי אשכנז</w:t>
      </w:r>
      <w:r w:rsidRPr="00545513">
        <w:rPr>
          <w:rStyle w:val="a5"/>
          <w:rtl/>
        </w:rPr>
        <w:footnoteReference w:id="7"/>
      </w:r>
      <w:r>
        <w:rPr>
          <w:rFonts w:hint="cs"/>
          <w:rtl/>
        </w:rPr>
        <w:t xml:space="preserve">. הסכימו יחד לעסוק ולעמול בעמלה של תורה </w:t>
      </w:r>
      <w:r w:rsidRPr="00450A24">
        <w:rPr>
          <w:rFonts w:hint="cs"/>
          <w:b/>
          <w:bCs/>
          <w:rtl/>
        </w:rPr>
        <w:t xml:space="preserve">ולהגיה המשנה ולבארה </w:t>
      </w:r>
      <w:r>
        <w:rPr>
          <w:rFonts w:hint="cs"/>
          <w:rtl/>
        </w:rPr>
        <w:t>כמעט בסגנון אחד.</w:t>
      </w:r>
    </w:p>
    <w:p w:rsidR="00AF41BE" w:rsidRDefault="00B5417F" w:rsidP="00774F6D">
      <w:pPr>
        <w:rPr>
          <w:rtl/>
        </w:rPr>
      </w:pPr>
      <w:r>
        <w:rPr>
          <w:rFonts w:hint="cs"/>
          <w:rtl/>
        </w:rPr>
        <w:t xml:space="preserve">נציין </w:t>
      </w:r>
      <w:r w:rsidR="00AF41BE">
        <w:rPr>
          <w:rFonts w:hint="cs"/>
          <w:rtl/>
        </w:rPr>
        <w:t>מספר ד</w:t>
      </w:r>
      <w:r>
        <w:rPr>
          <w:rFonts w:hint="cs"/>
          <w:rtl/>
        </w:rPr>
        <w:t xml:space="preserve">וגמאות של עיסוק בנוסח והגהה. </w:t>
      </w:r>
    </w:p>
    <w:p w:rsidR="00AF41BE" w:rsidRPr="00B5417F" w:rsidRDefault="00AF41BE" w:rsidP="00E23D11">
      <w:pPr>
        <w:rPr>
          <w:b/>
          <w:bCs/>
          <w:rtl/>
        </w:rPr>
      </w:pPr>
      <w:r w:rsidRPr="00A72014">
        <w:rPr>
          <w:rFonts w:hint="cs"/>
          <w:b/>
          <w:bCs/>
          <w:rtl/>
        </w:rPr>
        <w:t xml:space="preserve">א. </w:t>
      </w:r>
      <w:r w:rsidR="00CB0A2E">
        <w:rPr>
          <w:rFonts w:hint="cs"/>
          <w:b/>
          <w:bCs/>
          <w:rtl/>
        </w:rPr>
        <w:t xml:space="preserve">סדר </w:t>
      </w:r>
      <w:r w:rsidRPr="00A72014">
        <w:rPr>
          <w:rFonts w:hint="cs"/>
          <w:b/>
          <w:bCs/>
          <w:rtl/>
        </w:rPr>
        <w:t>מלאכ</w:t>
      </w:r>
      <w:r w:rsidR="00C12DF2">
        <w:rPr>
          <w:rFonts w:hint="cs"/>
          <w:b/>
          <w:bCs/>
          <w:rtl/>
        </w:rPr>
        <w:t>ו</w:t>
      </w:r>
      <w:r w:rsidRPr="00A72014">
        <w:rPr>
          <w:rFonts w:hint="cs"/>
          <w:b/>
          <w:bCs/>
          <w:rtl/>
        </w:rPr>
        <w:t xml:space="preserve">ת חורש וזורע </w:t>
      </w:r>
      <w:r w:rsidR="00C23995" w:rsidRPr="00A72014">
        <w:rPr>
          <w:rFonts w:hint="cs"/>
          <w:b/>
          <w:bCs/>
          <w:rtl/>
        </w:rPr>
        <w:t>בשבת</w:t>
      </w:r>
      <w:r w:rsidR="00C23995">
        <w:rPr>
          <w:rFonts w:hint="cs"/>
          <w:b/>
          <w:bCs/>
          <w:rtl/>
        </w:rPr>
        <w:t>.</w:t>
      </w:r>
      <w:r w:rsidR="00C23995">
        <w:rPr>
          <w:rFonts w:hint="cs"/>
          <w:rtl/>
        </w:rPr>
        <w:t xml:space="preserve"> המשנ</w:t>
      </w:r>
      <w:r w:rsidR="00C23995">
        <w:rPr>
          <w:rFonts w:hint="eastAsia"/>
          <w:rtl/>
        </w:rPr>
        <w:t>ה</w:t>
      </w:r>
      <w:r>
        <w:rPr>
          <w:rFonts w:hint="cs"/>
          <w:rtl/>
        </w:rPr>
        <w:t xml:space="preserve"> במסכת שבת עג. מביאה את רשימת 39 מלאכות שבת ובראשם "הזורע והחורש". הגמרא ש</w:t>
      </w:r>
      <w:r w:rsidR="00B5417F">
        <w:rPr>
          <w:rFonts w:hint="cs"/>
          <w:rtl/>
        </w:rPr>
        <w:t xml:space="preserve">ם שואלת מדוע מלאכת זורע מופיעה לפני מלאכת חורש, </w:t>
      </w:r>
      <w:r w:rsidR="00B5417F" w:rsidRPr="009C7B95">
        <w:rPr>
          <w:rFonts w:hint="cs"/>
          <w:rtl/>
        </w:rPr>
        <w:t>והלא סדר המלאכות</w:t>
      </w:r>
      <w:r w:rsidR="009C7B95" w:rsidRPr="009C7B95">
        <w:rPr>
          <w:rFonts w:hint="cs"/>
          <w:rtl/>
        </w:rPr>
        <w:t xml:space="preserve"> הכרונולוגי</w:t>
      </w:r>
      <w:r w:rsidR="00B5417F" w:rsidRPr="009C7B95">
        <w:rPr>
          <w:rFonts w:hint="cs"/>
          <w:rtl/>
        </w:rPr>
        <w:t xml:space="preserve"> (אשר </w:t>
      </w:r>
      <w:r w:rsidR="00B5417F">
        <w:rPr>
          <w:rFonts w:hint="cs"/>
          <w:rtl/>
        </w:rPr>
        <w:t xml:space="preserve">הוא הסדר אותו נוקטת המשנה) הוא הפוך. תשובת הגמרא היא שבארץ ישראל זורעים לפני החרישה. אולם, </w:t>
      </w:r>
      <w:r>
        <w:rPr>
          <w:rFonts w:hint="cs"/>
          <w:rtl/>
        </w:rPr>
        <w:t>דווקא במשנה שב</w:t>
      </w:r>
      <w:r w:rsidR="00B5417F">
        <w:rPr>
          <w:rFonts w:hint="cs"/>
          <w:rtl/>
        </w:rPr>
        <w:t xml:space="preserve">ירושלמי (דפוס ונציה) מופיע להפך - </w:t>
      </w:r>
      <w:r>
        <w:rPr>
          <w:rFonts w:hint="cs"/>
          <w:rtl/>
        </w:rPr>
        <w:t>"חורש וזורע"</w:t>
      </w:r>
      <w:r w:rsidR="00B5417F">
        <w:rPr>
          <w:rFonts w:hint="cs"/>
          <w:rtl/>
        </w:rPr>
        <w:t xml:space="preserve">, וכן מופיע בחלק מכתבי היד </w:t>
      </w:r>
      <w:r>
        <w:rPr>
          <w:rFonts w:hint="cs"/>
          <w:rtl/>
        </w:rPr>
        <w:t>של המשנה, כגון כת</w:t>
      </w:r>
      <w:r w:rsidR="00E23D11">
        <w:rPr>
          <w:rFonts w:hint="cs"/>
          <w:rtl/>
        </w:rPr>
        <w:t xml:space="preserve">ב יד </w:t>
      </w:r>
      <w:r>
        <w:rPr>
          <w:rFonts w:hint="cs"/>
          <w:rtl/>
        </w:rPr>
        <w:t>קויפמן. ב</w:t>
      </w:r>
      <w:r w:rsidR="009D0956">
        <w:rPr>
          <w:rFonts w:hint="cs"/>
          <w:rtl/>
        </w:rPr>
        <w:t>'</w:t>
      </w:r>
      <w:r>
        <w:rPr>
          <w:rFonts w:hint="cs"/>
          <w:rtl/>
        </w:rPr>
        <w:t>מלאכת שלמה</w:t>
      </w:r>
      <w:r w:rsidR="009D0956">
        <w:rPr>
          <w:rFonts w:hint="cs"/>
          <w:rtl/>
        </w:rPr>
        <w:t>'</w:t>
      </w:r>
      <w:r>
        <w:rPr>
          <w:rFonts w:hint="cs"/>
          <w:rtl/>
        </w:rPr>
        <w:t xml:space="preserve"> שם כותב</w:t>
      </w:r>
      <w:r w:rsidR="00AC438A">
        <w:rPr>
          <w:rFonts w:hint="cs"/>
          <w:rtl/>
        </w:rPr>
        <w:t xml:space="preserve"> על כך</w:t>
      </w:r>
      <w:r>
        <w:rPr>
          <w:rFonts w:hint="cs"/>
          <w:rtl/>
        </w:rPr>
        <w:t>:</w:t>
      </w:r>
    </w:p>
    <w:p w:rsidR="00AF41BE" w:rsidRDefault="00AF41BE" w:rsidP="00774F6D">
      <w:pPr>
        <w:pStyle w:val="a9"/>
        <w:rPr>
          <w:rtl/>
        </w:rPr>
      </w:pPr>
      <w:r>
        <w:rPr>
          <w:rFonts w:hint="cs"/>
          <w:rtl/>
        </w:rPr>
        <w:t xml:space="preserve">אך הר"ר יהוסף ז"ל הגיה בספרו </w:t>
      </w:r>
      <w:r w:rsidR="00B5417F">
        <w:rPr>
          <w:rFonts w:hint="cs"/>
          <w:rtl/>
        </w:rPr>
        <w:t>"</w:t>
      </w:r>
      <w:r>
        <w:rPr>
          <w:rFonts w:hint="cs"/>
          <w:rtl/>
        </w:rPr>
        <w:t>החורש והזורע</w:t>
      </w:r>
      <w:r w:rsidR="00B5417F">
        <w:rPr>
          <w:rFonts w:hint="cs"/>
          <w:rtl/>
        </w:rPr>
        <w:t>"</w:t>
      </w:r>
      <w:r>
        <w:rPr>
          <w:rFonts w:hint="cs"/>
          <w:rtl/>
        </w:rPr>
        <w:t xml:space="preserve"> וכתב כן מצאתי בכל המשניות </w:t>
      </w:r>
      <w:r w:rsidR="00B5417F">
        <w:rPr>
          <w:rFonts w:hint="cs"/>
          <w:rtl/>
        </w:rPr>
        <w:t>"</w:t>
      </w:r>
      <w:r>
        <w:rPr>
          <w:rFonts w:hint="cs"/>
          <w:rtl/>
        </w:rPr>
        <w:t>החורש והזורע</w:t>
      </w:r>
      <w:r w:rsidR="00B5417F">
        <w:rPr>
          <w:rFonts w:hint="cs"/>
          <w:rtl/>
        </w:rPr>
        <w:t xml:space="preserve">", עד כאן. </w:t>
      </w:r>
      <w:r>
        <w:rPr>
          <w:rFonts w:hint="cs"/>
          <w:rtl/>
        </w:rPr>
        <w:t>והן אמת שכן הוא גם בירושלמי</w:t>
      </w:r>
      <w:r w:rsidR="00B5417F">
        <w:rPr>
          <w:rFonts w:hint="cs"/>
          <w:rtl/>
        </w:rPr>
        <w:t>.</w:t>
      </w:r>
      <w:r>
        <w:rPr>
          <w:rFonts w:hint="cs"/>
          <w:rtl/>
        </w:rPr>
        <w:t xml:space="preserve"> ותימה גדול הוא שהתלמוד בבלי אומר דתנא בארץ ישראל קאי</w:t>
      </w:r>
      <w:r w:rsidR="00B5417F">
        <w:rPr>
          <w:rFonts w:hint="cs"/>
          <w:rtl/>
        </w:rPr>
        <w:t>,</w:t>
      </w:r>
      <w:r>
        <w:rPr>
          <w:rFonts w:hint="cs"/>
          <w:rtl/>
        </w:rPr>
        <w:t xml:space="preserve"> והאמוראים של ארץ ישראל אומרים דתנא בח</w:t>
      </w:r>
      <w:r w:rsidR="00B5417F">
        <w:rPr>
          <w:rFonts w:hint="cs"/>
          <w:rtl/>
        </w:rPr>
        <w:t xml:space="preserve">וץ לארץ </w:t>
      </w:r>
      <w:r>
        <w:rPr>
          <w:rFonts w:hint="cs"/>
          <w:rtl/>
        </w:rPr>
        <w:t>קאי</w:t>
      </w:r>
      <w:r w:rsidR="00B5417F">
        <w:rPr>
          <w:rFonts w:hint="cs"/>
          <w:rtl/>
        </w:rPr>
        <w:t>.</w:t>
      </w:r>
    </w:p>
    <w:p w:rsidR="00AF41BE" w:rsidRDefault="00AF41BE" w:rsidP="00AC438A">
      <w:pPr>
        <w:rPr>
          <w:rtl/>
        </w:rPr>
      </w:pPr>
      <w:r>
        <w:rPr>
          <w:rFonts w:hint="cs"/>
          <w:rtl/>
        </w:rPr>
        <w:t>ה</w:t>
      </w:r>
      <w:r w:rsidR="009D0956">
        <w:rPr>
          <w:rFonts w:hint="cs"/>
          <w:rtl/>
        </w:rPr>
        <w:t>'</w:t>
      </w:r>
      <w:r>
        <w:rPr>
          <w:rFonts w:hint="cs"/>
          <w:rtl/>
        </w:rPr>
        <w:t>מלאכת שלמה</w:t>
      </w:r>
      <w:r w:rsidR="009D0956">
        <w:rPr>
          <w:rFonts w:hint="cs"/>
          <w:rtl/>
        </w:rPr>
        <w:t>'</w:t>
      </w:r>
      <w:r>
        <w:rPr>
          <w:rFonts w:hint="cs"/>
          <w:rtl/>
        </w:rPr>
        <w:t xml:space="preserve"> תמה על העבודה שדווקא בירושלמי, וכן בכת</w:t>
      </w:r>
      <w:r w:rsidR="00B5417F">
        <w:rPr>
          <w:rFonts w:hint="cs"/>
          <w:rtl/>
        </w:rPr>
        <w:t xml:space="preserve">בי היד </w:t>
      </w:r>
      <w:r>
        <w:rPr>
          <w:rFonts w:hint="cs"/>
          <w:rtl/>
        </w:rPr>
        <w:t>של המשנה (שאנו יודעים היום שהם מטיפוס ארץ ישראלי) מופיע חורש ואחרי כן זורע, ו</w:t>
      </w:r>
      <w:r w:rsidR="00703A91">
        <w:rPr>
          <w:rFonts w:hint="cs"/>
          <w:rtl/>
        </w:rPr>
        <w:t>לכ</w:t>
      </w:r>
      <w:r w:rsidR="00AC438A">
        <w:rPr>
          <w:rFonts w:hint="cs"/>
          <w:rtl/>
        </w:rPr>
        <w:t>ן</w:t>
      </w:r>
      <w:r w:rsidR="00703A91">
        <w:rPr>
          <w:rFonts w:hint="cs"/>
          <w:rtl/>
        </w:rPr>
        <w:t xml:space="preserve"> דברי הבבלי על המנהג הארץ ישראלי </w:t>
      </w:r>
      <w:r w:rsidR="00AC438A">
        <w:rPr>
          <w:rFonts w:hint="cs"/>
          <w:rtl/>
        </w:rPr>
        <w:t>תמוהים</w:t>
      </w:r>
      <w:r w:rsidR="00703A91">
        <w:rPr>
          <w:rFonts w:hint="cs"/>
          <w:rtl/>
        </w:rPr>
        <w:t xml:space="preserve">. </w:t>
      </w:r>
      <w:r>
        <w:rPr>
          <w:rFonts w:hint="cs"/>
          <w:rtl/>
        </w:rPr>
        <w:t>פרופ' יהודה פליקס בספרו 'ה</w:t>
      </w:r>
      <w:r w:rsidR="00FD1349">
        <w:rPr>
          <w:rFonts w:hint="cs"/>
          <w:rtl/>
        </w:rPr>
        <w:t>חקלאו</w:t>
      </w:r>
      <w:r>
        <w:rPr>
          <w:rFonts w:hint="cs"/>
          <w:rtl/>
        </w:rPr>
        <w:t>ת בארץ ישראל בתקופת המשנה והתלמו</w:t>
      </w:r>
      <w:r w:rsidR="00724235">
        <w:rPr>
          <w:rFonts w:hint="cs"/>
          <w:rtl/>
        </w:rPr>
        <w:t>ד (עמוד</w:t>
      </w:r>
      <w:r w:rsidR="00703A91">
        <w:rPr>
          <w:rFonts w:hint="cs"/>
          <w:rtl/>
        </w:rPr>
        <w:t>ים 37 - 36)</w:t>
      </w:r>
      <w:r>
        <w:rPr>
          <w:rFonts w:hint="cs"/>
          <w:rtl/>
        </w:rPr>
        <w:t xml:space="preserve">העיר שלא מצאנו עדות לנוהג </w:t>
      </w:r>
      <w:r w:rsidR="00CB0A2E">
        <w:rPr>
          <w:rFonts w:hint="cs"/>
          <w:rtl/>
        </w:rPr>
        <w:t xml:space="preserve">של </w:t>
      </w:r>
      <w:r>
        <w:rPr>
          <w:rFonts w:hint="cs"/>
          <w:rtl/>
        </w:rPr>
        <w:t>זריעה לפני חרישה</w:t>
      </w:r>
      <w:r w:rsidR="00CB0A2E">
        <w:rPr>
          <w:rFonts w:hint="cs"/>
          <w:rtl/>
        </w:rPr>
        <w:t xml:space="preserve"> בארץ ישראל,</w:t>
      </w:r>
      <w:r w:rsidR="00CB0A2E">
        <w:rPr>
          <w:rStyle w:val="a5"/>
          <w:rtl/>
        </w:rPr>
        <w:footnoteReference w:id="8"/>
      </w:r>
      <w:r w:rsidR="00CB0A2E">
        <w:rPr>
          <w:rFonts w:hint="cs"/>
          <w:rtl/>
        </w:rPr>
        <w:t>ואם כן דברי הבבלי אכן תמוהים.</w:t>
      </w:r>
    </w:p>
    <w:p w:rsidR="00AF41BE" w:rsidRDefault="00AF41BE" w:rsidP="008157BA">
      <w:pPr>
        <w:rPr>
          <w:b/>
          <w:bCs/>
          <w:rtl/>
        </w:rPr>
      </w:pPr>
      <w:r w:rsidRPr="00450A24">
        <w:rPr>
          <w:rFonts w:hint="cs"/>
          <w:b/>
          <w:bCs/>
          <w:rtl/>
        </w:rPr>
        <w:t xml:space="preserve">ב. </w:t>
      </w:r>
      <w:r w:rsidR="008157BA">
        <w:rPr>
          <w:rFonts w:hint="cs"/>
          <w:b/>
          <w:bCs/>
          <w:rtl/>
        </w:rPr>
        <w:t xml:space="preserve">כריעה והשתחוויה </w:t>
      </w:r>
      <w:r w:rsidR="00D83609">
        <w:rPr>
          <w:rFonts w:hint="cs"/>
          <w:b/>
          <w:bCs/>
          <w:rtl/>
        </w:rPr>
        <w:t>בווידו</w:t>
      </w:r>
      <w:r w:rsidR="00D83609">
        <w:rPr>
          <w:rFonts w:hint="eastAsia"/>
          <w:b/>
          <w:bCs/>
          <w:rtl/>
        </w:rPr>
        <w:t>י</w:t>
      </w:r>
      <w:r w:rsidR="008157BA">
        <w:rPr>
          <w:rFonts w:hint="cs"/>
          <w:b/>
          <w:bCs/>
          <w:rtl/>
        </w:rPr>
        <w:t xml:space="preserve"> כהן גדול. </w:t>
      </w:r>
      <w:r>
        <w:rPr>
          <w:rFonts w:hint="cs"/>
          <w:rtl/>
        </w:rPr>
        <w:t>ביום הכיפורים הכהן הגדול</w:t>
      </w:r>
      <w:r w:rsidR="00CB0A2E">
        <w:rPr>
          <w:rFonts w:hint="cs"/>
          <w:rtl/>
        </w:rPr>
        <w:t xml:space="preserve"> מתוודה</w:t>
      </w:r>
      <w:r>
        <w:rPr>
          <w:rFonts w:hint="cs"/>
          <w:rtl/>
        </w:rPr>
        <w:t xml:space="preserve"> שלושה וידויים: שניים על הפר ואחד על השעיר המשתלח. </w:t>
      </w:r>
      <w:r w:rsidR="00D83609">
        <w:rPr>
          <w:rFonts w:hint="cs"/>
          <w:rtl/>
        </w:rPr>
        <w:t>הווידו</w:t>
      </w:r>
      <w:r w:rsidR="00D83609">
        <w:rPr>
          <w:rFonts w:hint="eastAsia"/>
          <w:rtl/>
        </w:rPr>
        <w:t>י</w:t>
      </w:r>
      <w:r>
        <w:rPr>
          <w:rFonts w:hint="cs"/>
          <w:rtl/>
        </w:rPr>
        <w:t xml:space="preserve"> האחרון מתואר במשנה המצוטטת בבבלי דף סו.</w:t>
      </w:r>
      <w:r w:rsidR="00CB0A2E">
        <w:rPr>
          <w:rFonts w:hint="cs"/>
          <w:rtl/>
        </w:rPr>
        <w:t>:</w:t>
      </w:r>
    </w:p>
    <w:p w:rsidR="00AF41BE" w:rsidRPr="00931354" w:rsidRDefault="00931354" w:rsidP="00931354">
      <w:pPr>
        <w:pStyle w:val="a9"/>
        <w:rPr>
          <w:rtl/>
        </w:rPr>
      </w:pPr>
      <w:r w:rsidRPr="00931354">
        <w:rPr>
          <w:rtl/>
        </w:rPr>
        <w:t xml:space="preserve">בא לו אצל שעיר המשתלח, וסומך שתי ידיו עליו, ומתודה. וכך היה אומר: אנא השם! חטאו, עוו, </w:t>
      </w:r>
      <w:r w:rsidRPr="00931354">
        <w:rPr>
          <w:rtl/>
        </w:rPr>
        <w:lastRenderedPageBreak/>
        <w:t>פשעו לפניך עמך בית ישראל. אנא השם! כפר נא לחטאים ולעונות ולפשעים שחטאו, ושעוו, ושפשעו לפניך עמך בית ישראל, ככתוב בתורת משה עבדך לאמר "כי ביום הזה יכפר עליכם לטהר אתכם מכל חטאתיכם לפני ה' תטהרו" (ויקרא, ט"ז, ל). והכהנים והעם העומדים בעזרה, כשהיו שומעים שם המפורש שהוא יוצא מפי כהן גדול, היו כורעים ומשתחוים ונופלים על פניהם, ואומרים: ברוך שם כבוד מלכותו לעולם ועד.</w:t>
      </w:r>
      <w:r w:rsidRPr="00931354">
        <w:rPr>
          <w:rFonts w:hint="cs"/>
          <w:rtl/>
        </w:rPr>
        <w:t xml:space="preserve"> </w:t>
      </w:r>
    </w:p>
    <w:p w:rsidR="00AF41BE" w:rsidRDefault="00AF41BE" w:rsidP="00774F6D">
      <w:pPr>
        <w:rPr>
          <w:rtl/>
        </w:rPr>
      </w:pPr>
      <w:r>
        <w:rPr>
          <w:rFonts w:hint="cs"/>
          <w:rtl/>
        </w:rPr>
        <w:t>המשנה מסיימת ב</w:t>
      </w:r>
      <w:r w:rsidR="00CB0A2E">
        <w:rPr>
          <w:rFonts w:hint="cs"/>
          <w:rtl/>
        </w:rPr>
        <w:t>תגובת העם לשמיעת השם המפורש,</w:t>
      </w:r>
      <w:r>
        <w:rPr>
          <w:rFonts w:hint="cs"/>
          <w:rtl/>
        </w:rPr>
        <w:t xml:space="preserve"> אלא שבירושלמי לא מופיע כלל גרס</w:t>
      </w:r>
      <w:r w:rsidR="00CB0A2E">
        <w:rPr>
          <w:rFonts w:hint="cs"/>
          <w:rtl/>
        </w:rPr>
        <w:t>ה</w:t>
      </w:r>
      <w:r>
        <w:rPr>
          <w:rFonts w:hint="cs"/>
          <w:rtl/>
        </w:rPr>
        <w:t xml:space="preserve"> זו, כפי שמעיר ה</w:t>
      </w:r>
      <w:r w:rsidR="009D0956">
        <w:rPr>
          <w:rFonts w:hint="cs"/>
          <w:rtl/>
        </w:rPr>
        <w:t>'</w:t>
      </w:r>
      <w:r>
        <w:rPr>
          <w:rFonts w:hint="cs"/>
          <w:rtl/>
        </w:rPr>
        <w:t>מלאכת שלמה</w:t>
      </w:r>
      <w:r w:rsidR="009D0956">
        <w:rPr>
          <w:rFonts w:hint="cs"/>
          <w:rtl/>
        </w:rPr>
        <w:t>'</w:t>
      </w:r>
      <w:r>
        <w:rPr>
          <w:rFonts w:hint="cs"/>
          <w:rtl/>
        </w:rPr>
        <w:t xml:space="preserve">: </w:t>
      </w:r>
    </w:p>
    <w:p w:rsidR="00AF41BE" w:rsidRDefault="00AF41BE" w:rsidP="00774F6D">
      <w:pPr>
        <w:pStyle w:val="a9"/>
        <w:rPr>
          <w:rtl/>
        </w:rPr>
      </w:pPr>
      <w:r>
        <w:rPr>
          <w:rFonts w:hint="cs"/>
          <w:rtl/>
        </w:rPr>
        <w:t>וכולה בירושלמי ל</w:t>
      </w:r>
      <w:r w:rsidR="00CB0A2E">
        <w:rPr>
          <w:rFonts w:hint="cs"/>
          <w:rtl/>
        </w:rPr>
        <w:t xml:space="preserve">א גרסינן </w:t>
      </w:r>
      <w:r>
        <w:rPr>
          <w:rFonts w:hint="cs"/>
          <w:rtl/>
        </w:rPr>
        <w:t>ליה אף הכא. אכן ה"ר יהוסף ז"ל מחקו כולו</w:t>
      </w:r>
      <w:r w:rsidR="00CB0A2E">
        <w:rPr>
          <w:rFonts w:hint="cs"/>
          <w:rtl/>
        </w:rPr>
        <w:t>,</w:t>
      </w:r>
      <w:r>
        <w:rPr>
          <w:rFonts w:hint="cs"/>
          <w:rtl/>
        </w:rPr>
        <w:t xml:space="preserve"> אלא </w:t>
      </w:r>
      <w:r w:rsidR="00CB0A2E">
        <w:rPr>
          <w:rFonts w:hint="cs"/>
          <w:rtl/>
        </w:rPr>
        <w:t xml:space="preserve">הכי גרסינן: </w:t>
      </w:r>
      <w:r>
        <w:rPr>
          <w:rFonts w:hint="cs"/>
          <w:rtl/>
        </w:rPr>
        <w:t>"לפני ה' תטהרו והן עונין אחריו ב</w:t>
      </w:r>
      <w:r w:rsidR="00CB0A2E">
        <w:rPr>
          <w:rFonts w:hint="cs"/>
          <w:rtl/>
        </w:rPr>
        <w:t xml:space="preserve">רוך שם כבוד מלכותו לעולם ועד". </w:t>
      </w:r>
      <w:r>
        <w:rPr>
          <w:rFonts w:hint="cs"/>
          <w:rtl/>
        </w:rPr>
        <w:t>וכתב כן מצאתי בכל הספרים דל</w:t>
      </w:r>
      <w:r w:rsidR="00CB0A2E">
        <w:rPr>
          <w:rFonts w:hint="cs"/>
          <w:rtl/>
        </w:rPr>
        <w:t xml:space="preserve">א גרסינן </w:t>
      </w:r>
      <w:r>
        <w:rPr>
          <w:rFonts w:hint="cs"/>
          <w:rtl/>
        </w:rPr>
        <w:t>הכא</w:t>
      </w:r>
      <w:r w:rsidR="00CB0A2E">
        <w:rPr>
          <w:rFonts w:hint="cs"/>
          <w:rtl/>
        </w:rPr>
        <w:t>,</w:t>
      </w:r>
      <w:r>
        <w:rPr>
          <w:rFonts w:hint="cs"/>
          <w:rtl/>
        </w:rPr>
        <w:t xml:space="preserve"> וכן נ</w:t>
      </w:r>
      <w:r w:rsidR="00CB0A2E">
        <w:rPr>
          <w:rFonts w:hint="cs"/>
          <w:rtl/>
        </w:rPr>
        <w:t xml:space="preserve">ראה לי </w:t>
      </w:r>
      <w:r>
        <w:rPr>
          <w:rFonts w:hint="cs"/>
          <w:rtl/>
        </w:rPr>
        <w:t>דל</w:t>
      </w:r>
      <w:r w:rsidR="00CB0A2E">
        <w:rPr>
          <w:rFonts w:hint="cs"/>
          <w:rtl/>
        </w:rPr>
        <w:t xml:space="preserve">א גרסינן </w:t>
      </w:r>
      <w:r>
        <w:rPr>
          <w:rFonts w:hint="cs"/>
          <w:rtl/>
        </w:rPr>
        <w:t>אלא בהזכרת השם הראשון בפרק שלישי</w:t>
      </w:r>
      <w:r w:rsidR="00CB0A2E">
        <w:rPr>
          <w:rFonts w:hint="cs"/>
          <w:rtl/>
        </w:rPr>
        <w:t>,</w:t>
      </w:r>
      <w:r>
        <w:rPr>
          <w:rFonts w:hint="cs"/>
          <w:rtl/>
        </w:rPr>
        <w:t xml:space="preserve"> ותו לא צריך</w:t>
      </w:r>
      <w:r w:rsidR="00CB0A2E">
        <w:rPr>
          <w:rFonts w:hint="cs"/>
          <w:rtl/>
        </w:rPr>
        <w:t>.</w:t>
      </w:r>
    </w:p>
    <w:p w:rsidR="00AF41BE" w:rsidRDefault="00AF41BE" w:rsidP="00AC1A64">
      <w:pPr>
        <w:rPr>
          <w:rtl/>
        </w:rPr>
      </w:pPr>
      <w:r>
        <w:rPr>
          <w:rFonts w:hint="cs"/>
          <w:rtl/>
        </w:rPr>
        <w:t xml:space="preserve">רבי יוסף אשכנזי מסיק שיש </w:t>
      </w:r>
      <w:r w:rsidR="008B5A43">
        <w:rPr>
          <w:rFonts w:hint="cs"/>
          <w:rtl/>
        </w:rPr>
        <w:t xml:space="preserve">לגרוס </w:t>
      </w:r>
      <w:r w:rsidR="00CB0A2E">
        <w:rPr>
          <w:rFonts w:hint="cs"/>
          <w:rtl/>
        </w:rPr>
        <w:t xml:space="preserve">קטע זה </w:t>
      </w:r>
      <w:r>
        <w:rPr>
          <w:rFonts w:hint="cs"/>
          <w:rtl/>
        </w:rPr>
        <w:t xml:space="preserve">במשנה בפרק שלישי, בתיאור </w:t>
      </w:r>
      <w:r w:rsidR="00D83609">
        <w:rPr>
          <w:rFonts w:hint="cs"/>
          <w:rtl/>
        </w:rPr>
        <w:t>הווידו</w:t>
      </w:r>
      <w:r w:rsidR="00D83609">
        <w:rPr>
          <w:rFonts w:hint="eastAsia"/>
          <w:rtl/>
        </w:rPr>
        <w:t>י</w:t>
      </w:r>
      <w:r>
        <w:rPr>
          <w:rFonts w:hint="cs"/>
          <w:rtl/>
        </w:rPr>
        <w:t xml:space="preserve"> הראשון על הפר</w:t>
      </w:r>
      <w:r w:rsidR="008B5A43">
        <w:rPr>
          <w:rFonts w:hint="cs"/>
          <w:rtl/>
        </w:rPr>
        <w:t>, ולא כאן</w:t>
      </w:r>
      <w:r>
        <w:rPr>
          <w:rFonts w:hint="cs"/>
          <w:rtl/>
        </w:rPr>
        <w:t xml:space="preserve">. </w:t>
      </w:r>
      <w:r w:rsidR="00AC1A64">
        <w:rPr>
          <w:rFonts w:hint="cs"/>
          <w:rtl/>
        </w:rPr>
        <w:t xml:space="preserve">אולם, יש לציין </w:t>
      </w:r>
      <w:r>
        <w:rPr>
          <w:rFonts w:hint="cs"/>
          <w:rtl/>
        </w:rPr>
        <w:t>שבכל כתבי היד של המשנה המשפט אינו מופיע גם בפרק שלישי, כפי שכבר העיר הדקדוקי סופרים (שאף מפנה למספר ראשונים שמדבריהם מוכח שלא גרסו את זה). פרופ' אפשטיין</w:t>
      </w:r>
      <w:r>
        <w:rPr>
          <w:rStyle w:val="a5"/>
          <w:rtl/>
        </w:rPr>
        <w:footnoteReference w:id="9"/>
      </w:r>
      <w:r>
        <w:rPr>
          <w:rFonts w:hint="cs"/>
          <w:rtl/>
        </w:rPr>
        <w:t xml:space="preserve">שיער שנוסח זה חדר למשנה מתוך סדר העבודה אותו נהגו לומר בתפילה בבתי הכנסת. </w:t>
      </w:r>
      <w:r w:rsidR="00CB0A2E">
        <w:rPr>
          <w:rFonts w:hint="cs"/>
          <w:rtl/>
        </w:rPr>
        <w:t>יש להעיר שגרסה</w:t>
      </w:r>
      <w:r>
        <w:rPr>
          <w:rFonts w:hint="cs"/>
          <w:rtl/>
        </w:rPr>
        <w:t xml:space="preserve"> זו כבר עמדה לפנ</w:t>
      </w:r>
      <w:r w:rsidR="00CB0A2E">
        <w:rPr>
          <w:rFonts w:hint="cs"/>
          <w:rtl/>
        </w:rPr>
        <w:t xml:space="preserve">י מספר ראשונים; </w:t>
      </w:r>
      <w:r>
        <w:rPr>
          <w:rFonts w:hint="cs"/>
          <w:rtl/>
        </w:rPr>
        <w:t xml:space="preserve">כך, לדוגמא, התוספות ישנים בדף סו. גרסו זאת וציינו שלא רק כאן כרעו אלא בכל פעם ששמעו את שם ה', גם </w:t>
      </w:r>
      <w:r w:rsidR="00D83609">
        <w:rPr>
          <w:rFonts w:hint="cs"/>
          <w:rtl/>
        </w:rPr>
        <w:t>בווידויי</w:t>
      </w:r>
      <w:r w:rsidR="00D83609">
        <w:rPr>
          <w:rFonts w:hint="eastAsia"/>
          <w:rtl/>
        </w:rPr>
        <w:t>ם</w:t>
      </w:r>
      <w:r>
        <w:rPr>
          <w:rFonts w:hint="cs"/>
          <w:rtl/>
        </w:rPr>
        <w:t xml:space="preserve"> הקודמים</w:t>
      </w:r>
      <w:r>
        <w:rPr>
          <w:rStyle w:val="a5"/>
          <w:rtl/>
        </w:rPr>
        <w:footnoteReference w:id="10"/>
      </w:r>
      <w:r>
        <w:rPr>
          <w:rFonts w:hint="cs"/>
          <w:rtl/>
        </w:rPr>
        <w:t xml:space="preserve">. </w:t>
      </w:r>
    </w:p>
    <w:p w:rsidR="009346C4" w:rsidRPr="00257767" w:rsidRDefault="00AF41BE" w:rsidP="00774F6D">
      <w:pPr>
        <w:pStyle w:val="30"/>
        <w:rPr>
          <w:rtl/>
        </w:rPr>
      </w:pPr>
      <w:r w:rsidRPr="00257767">
        <w:rPr>
          <w:rFonts w:hint="cs"/>
          <w:rtl/>
        </w:rPr>
        <w:t xml:space="preserve">2. השלמות והרחבות לפירוש </w:t>
      </w:r>
      <w:r w:rsidR="009346C4" w:rsidRPr="00257767">
        <w:rPr>
          <w:rFonts w:hint="cs"/>
          <w:rtl/>
        </w:rPr>
        <w:t xml:space="preserve">ברטנורא </w:t>
      </w:r>
    </w:p>
    <w:p w:rsidR="009346C4" w:rsidRPr="002F0820" w:rsidRDefault="00AF41BE" w:rsidP="002F0820">
      <w:pPr>
        <w:rPr>
          <w:rtl/>
        </w:rPr>
      </w:pPr>
      <w:r>
        <w:rPr>
          <w:rFonts w:hint="cs"/>
          <w:rtl/>
        </w:rPr>
        <w:t>בדומה לתוי"ט, גם ה</w:t>
      </w:r>
      <w:r w:rsidR="009346C4">
        <w:rPr>
          <w:rFonts w:hint="cs"/>
          <w:rtl/>
        </w:rPr>
        <w:t>'</w:t>
      </w:r>
      <w:r>
        <w:rPr>
          <w:rFonts w:hint="cs"/>
          <w:rtl/>
        </w:rPr>
        <w:t>מלאכת שלמה</w:t>
      </w:r>
      <w:r w:rsidR="009346C4">
        <w:rPr>
          <w:rFonts w:hint="cs"/>
          <w:rtl/>
        </w:rPr>
        <w:t>'</w:t>
      </w:r>
      <w:r>
        <w:rPr>
          <w:rFonts w:hint="cs"/>
          <w:rtl/>
        </w:rPr>
        <w:t xml:space="preserve"> רואה בפירושו הרחבה והשלמה לפירוש רע"ב</w:t>
      </w:r>
      <w:r w:rsidR="009346C4">
        <w:rPr>
          <w:rFonts w:hint="cs"/>
          <w:rtl/>
        </w:rPr>
        <w:t xml:space="preserve"> (רבי עובדיה ברטנורא):</w:t>
      </w:r>
    </w:p>
    <w:p w:rsidR="009346C4" w:rsidRDefault="00AF41BE" w:rsidP="002F0820">
      <w:pPr>
        <w:pStyle w:val="a9"/>
        <w:rPr>
          <w:rtl/>
        </w:rPr>
      </w:pPr>
      <w:r w:rsidRPr="009346C4">
        <w:rPr>
          <w:rFonts w:hint="cs"/>
          <w:rtl/>
        </w:rPr>
        <w:t xml:space="preserve">כמה מקומות שקיצר ר"ע ז"ל בהם דבריו שלא השיגה דעתי להבינם מרוב הקוצר, ארחיב הביאור ויובנו אמריו. </w:t>
      </w:r>
    </w:p>
    <w:p w:rsidR="009346C4" w:rsidRPr="009346C4" w:rsidRDefault="002F0820" w:rsidP="002F0820">
      <w:pPr>
        <w:pStyle w:val="a9"/>
        <w:rPr>
          <w:rtl/>
        </w:rPr>
      </w:pPr>
      <w:r>
        <w:rPr>
          <w:rFonts w:hint="cs"/>
          <w:rtl/>
        </w:rPr>
        <w:t>(</w:t>
      </w:r>
      <w:r w:rsidR="009346C4">
        <w:rPr>
          <w:rFonts w:hint="cs"/>
          <w:rtl/>
        </w:rPr>
        <w:t>הקדמת ה'מלאכת שלמה').</w:t>
      </w:r>
    </w:p>
    <w:p w:rsidR="002F0820" w:rsidRDefault="00AF41BE" w:rsidP="00397306">
      <w:pPr>
        <w:rPr>
          <w:rtl/>
        </w:rPr>
      </w:pPr>
      <w:r>
        <w:rPr>
          <w:rFonts w:hint="cs"/>
          <w:rtl/>
        </w:rPr>
        <w:t>כפי שראינו בעבר</w:t>
      </w:r>
      <w:r w:rsidR="009346C4">
        <w:rPr>
          <w:rFonts w:hint="cs"/>
          <w:rtl/>
        </w:rPr>
        <w:t>,</w:t>
      </w:r>
      <w:r>
        <w:rPr>
          <w:rFonts w:hint="cs"/>
          <w:rtl/>
        </w:rPr>
        <w:t xml:space="preserve"> פירוש רע"ב הוא פירוש יחסית קצר המתמקד בפירוש נקודתי למשנה </w:t>
      </w:r>
      <w:r w:rsidR="0021104F">
        <w:rPr>
          <w:rFonts w:hint="cs"/>
          <w:rtl/>
        </w:rPr>
        <w:t xml:space="preserve">אשר </w:t>
      </w:r>
      <w:r>
        <w:rPr>
          <w:rFonts w:hint="cs"/>
          <w:rtl/>
        </w:rPr>
        <w:t>לא מרחיב, בדרך כלל, בקושיות ותירוצים. ה</w:t>
      </w:r>
      <w:r w:rsidR="0021104F">
        <w:rPr>
          <w:rFonts w:hint="cs"/>
          <w:rtl/>
        </w:rPr>
        <w:t>'</w:t>
      </w:r>
      <w:r>
        <w:rPr>
          <w:rFonts w:hint="cs"/>
          <w:rtl/>
        </w:rPr>
        <w:t>מלאכת שלמה</w:t>
      </w:r>
      <w:r w:rsidR="0021104F">
        <w:rPr>
          <w:rFonts w:hint="cs"/>
          <w:rtl/>
        </w:rPr>
        <w:t>'</w:t>
      </w:r>
      <w:r>
        <w:rPr>
          <w:rFonts w:hint="cs"/>
          <w:rtl/>
        </w:rPr>
        <w:t>, כמו התוי"ט, רואה בפירושו במה להרחבה ופירוט בנקודות שונות הקשורות למשנה ולגמרא שעליה. בהקשר זה הוא מציין, לדוגמא, לכך שהוא יעמוד על סתירות בין משניות ובין משניות לברי</w:t>
      </w:r>
      <w:r w:rsidR="00AC1A64">
        <w:rPr>
          <w:rFonts w:hint="cs"/>
          <w:rtl/>
        </w:rPr>
        <w:t>י</w:t>
      </w:r>
      <w:r>
        <w:rPr>
          <w:rFonts w:hint="cs"/>
          <w:rtl/>
        </w:rPr>
        <w:t xml:space="preserve">תות. </w:t>
      </w:r>
    </w:p>
    <w:p w:rsidR="00AF41BE" w:rsidRPr="00DE7FF0" w:rsidRDefault="00AF41BE" w:rsidP="002F0820">
      <w:pPr>
        <w:pStyle w:val="30"/>
        <w:rPr>
          <w:rtl/>
        </w:rPr>
      </w:pPr>
      <w:r w:rsidRPr="00DE7FF0">
        <w:rPr>
          <w:rFonts w:hint="cs"/>
          <w:rtl/>
        </w:rPr>
        <w:lastRenderedPageBreak/>
        <w:t xml:space="preserve">3. ציטוטים של מקורות רבים המתייחסים למשנה </w:t>
      </w:r>
    </w:p>
    <w:p w:rsidR="00AF41BE" w:rsidRDefault="00AF41BE" w:rsidP="00AC1A64">
      <w:pPr>
        <w:rPr>
          <w:rtl/>
        </w:rPr>
      </w:pPr>
      <w:r>
        <w:rPr>
          <w:rFonts w:hint="cs"/>
          <w:rtl/>
        </w:rPr>
        <w:t>ה</w:t>
      </w:r>
      <w:r w:rsidR="009E112F">
        <w:rPr>
          <w:rFonts w:hint="cs"/>
          <w:rtl/>
        </w:rPr>
        <w:t>'</w:t>
      </w:r>
      <w:r>
        <w:rPr>
          <w:rFonts w:hint="cs"/>
          <w:rtl/>
        </w:rPr>
        <w:t>מלאכת שלמה</w:t>
      </w:r>
      <w:r w:rsidR="009E112F">
        <w:rPr>
          <w:rFonts w:hint="cs"/>
          <w:rtl/>
        </w:rPr>
        <w:t>'</w:t>
      </w:r>
      <w:r>
        <w:rPr>
          <w:rFonts w:hint="cs"/>
          <w:rtl/>
        </w:rPr>
        <w:t xml:space="preserve"> מציין שהוא יפנה בפירושו לספרים רבים הקשורים למשנה: ביאורי רע"ב </w:t>
      </w:r>
      <w:r w:rsidRPr="00931354">
        <w:rPr>
          <w:rFonts w:hint="cs"/>
          <w:rtl/>
        </w:rPr>
        <w:t>למשניות מסכת כלאי</w:t>
      </w:r>
      <w:r w:rsidR="0021104F" w:rsidRPr="00931354">
        <w:rPr>
          <w:rFonts w:hint="cs"/>
          <w:rtl/>
        </w:rPr>
        <w:t>ם והקדמתו לסדר טהרות שלא</w:t>
      </w:r>
      <w:r w:rsidR="00AC1A64" w:rsidRPr="00931354">
        <w:rPr>
          <w:rFonts w:hint="cs"/>
          <w:rtl/>
        </w:rPr>
        <w:t xml:space="preserve"> הודפסו (עד לזמנו);</w:t>
      </w:r>
      <w:r w:rsidR="00931354">
        <w:rPr>
          <w:rFonts w:hint="cs"/>
          <w:rtl/>
        </w:rPr>
        <w:t xml:space="preserve"> </w:t>
      </w:r>
      <w:r w:rsidRPr="00931354">
        <w:rPr>
          <w:rFonts w:hint="cs"/>
          <w:rtl/>
        </w:rPr>
        <w:t xml:space="preserve">פירוש רבי שלמה שיריליו לירושלמי על </w:t>
      </w:r>
      <w:r w:rsidR="0021104F" w:rsidRPr="00931354">
        <w:rPr>
          <w:rFonts w:hint="cs"/>
          <w:rtl/>
        </w:rPr>
        <w:t>סדר זרעים ועוד חכמים בני התקופה; פירוש הרא"ש לסדר טהרות ו</w:t>
      </w:r>
      <w:r w:rsidRPr="00931354">
        <w:rPr>
          <w:rFonts w:hint="cs"/>
          <w:rtl/>
        </w:rPr>
        <w:t>קיצור דבריו</w:t>
      </w:r>
      <w:r w:rsidR="00AC1A64">
        <w:rPr>
          <w:rFonts w:hint="cs"/>
          <w:rtl/>
        </w:rPr>
        <w:t xml:space="preserve">; </w:t>
      </w:r>
      <w:r>
        <w:rPr>
          <w:rFonts w:hint="cs"/>
          <w:rtl/>
        </w:rPr>
        <w:t xml:space="preserve">דברי התוספות והר"ן ומפרשים נוספים "אע"פ </w:t>
      </w:r>
      <w:r w:rsidR="0021104F">
        <w:rPr>
          <w:rFonts w:hint="cs"/>
          <w:rtl/>
        </w:rPr>
        <w:t>שאין דבריהם אמורים באותה מסכתא";</w:t>
      </w:r>
      <w:r>
        <w:rPr>
          <w:rFonts w:hint="cs"/>
          <w:rtl/>
        </w:rPr>
        <w:t xml:space="preserve"> ציטוטים מתוך</w:t>
      </w:r>
      <w:r w:rsidR="0021104F">
        <w:rPr>
          <w:rFonts w:hint="cs"/>
          <w:rtl/>
        </w:rPr>
        <w:t xml:space="preserve"> דברי הרמב"ם ביד החזקה;</w:t>
      </w:r>
      <w:r>
        <w:rPr>
          <w:rFonts w:hint="cs"/>
          <w:rtl/>
        </w:rPr>
        <w:t xml:space="preserve"> דברי הירושלמי על המשנה ועוד. </w:t>
      </w:r>
    </w:p>
    <w:p w:rsidR="00AF41BE" w:rsidRPr="00DE7FF0" w:rsidRDefault="00AF41BE" w:rsidP="002F0820">
      <w:pPr>
        <w:pStyle w:val="30"/>
        <w:rPr>
          <w:rtl/>
        </w:rPr>
      </w:pPr>
      <w:r w:rsidRPr="00DE7FF0">
        <w:rPr>
          <w:rFonts w:hint="cs"/>
          <w:rtl/>
        </w:rPr>
        <w:t xml:space="preserve">4. ציונים ומראי מקומות </w:t>
      </w:r>
    </w:p>
    <w:p w:rsidR="00AF41BE" w:rsidRDefault="0021104F" w:rsidP="00393BDD">
      <w:pPr>
        <w:rPr>
          <w:rtl/>
        </w:rPr>
      </w:pPr>
      <w:r>
        <w:rPr>
          <w:rFonts w:hint="cs"/>
          <w:rtl/>
        </w:rPr>
        <w:t xml:space="preserve">ה'מלאכת שלמה' מציין </w:t>
      </w:r>
      <w:r w:rsidR="00AF41BE">
        <w:rPr>
          <w:rFonts w:hint="cs"/>
          <w:rtl/>
        </w:rPr>
        <w:t>שספרו ישמש כמראה מקום למקורות חשובים: הפניות למשניות שהובאו בתלמוד שלא במקומ</w:t>
      </w:r>
      <w:r w:rsidR="00393BDD">
        <w:rPr>
          <w:rFonts w:hint="cs"/>
          <w:rtl/>
        </w:rPr>
        <w:t>ן</w:t>
      </w:r>
      <w:r w:rsidR="00AF41BE">
        <w:rPr>
          <w:rFonts w:hint="cs"/>
          <w:rtl/>
        </w:rPr>
        <w:t xml:space="preserve">, ציונים למשנה תורה, ציונים לטור ובית יוסף ועוד. </w:t>
      </w:r>
    </w:p>
    <w:p w:rsidR="00FA7724" w:rsidRPr="00084F62" w:rsidRDefault="00FA7724" w:rsidP="00FA7724">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084F62">
        <w:tc>
          <w:tcPr>
            <w:tcW w:w="283" w:type="dxa"/>
            <w:tcBorders>
              <w:top w:val="nil"/>
              <w:left w:val="nil"/>
              <w:bottom w:val="nil"/>
              <w:right w:val="nil"/>
            </w:tcBorders>
          </w:tcPr>
          <w:p w:rsidR="004102A9" w:rsidRPr="00084F62" w:rsidRDefault="004102A9" w:rsidP="00C51F2F">
            <w:pPr>
              <w:pStyle w:val="ab"/>
            </w:pPr>
            <w:r w:rsidRPr="00084F62">
              <w:rPr>
                <w:noProof w:val="0"/>
                <w:rtl/>
              </w:rPr>
              <w:t>*</w:t>
            </w:r>
          </w:p>
        </w:tc>
        <w:tc>
          <w:tcPr>
            <w:tcW w:w="4111" w:type="dxa"/>
            <w:tcBorders>
              <w:top w:val="nil"/>
              <w:left w:val="nil"/>
              <w:bottom w:val="nil"/>
              <w:right w:val="nil"/>
            </w:tcBorders>
          </w:tcPr>
          <w:p w:rsidR="004102A9" w:rsidRPr="00084F62" w:rsidRDefault="004102A9" w:rsidP="00C51F2F">
            <w:pPr>
              <w:pStyle w:val="ab"/>
            </w:pPr>
            <w:r w:rsidRPr="00084F62">
              <w:rPr>
                <w:noProof w:val="0"/>
                <w:rtl/>
              </w:rPr>
              <w:t>**********************************************************</w:t>
            </w:r>
          </w:p>
        </w:tc>
        <w:tc>
          <w:tcPr>
            <w:tcW w:w="284" w:type="dxa"/>
            <w:tcBorders>
              <w:top w:val="nil"/>
              <w:left w:val="nil"/>
              <w:bottom w:val="nil"/>
              <w:right w:val="nil"/>
            </w:tcBorders>
          </w:tcPr>
          <w:p w:rsidR="004102A9" w:rsidRPr="00084F62" w:rsidRDefault="004102A9" w:rsidP="00C51F2F">
            <w:pPr>
              <w:pStyle w:val="ab"/>
            </w:pPr>
            <w:r w:rsidRPr="00084F62">
              <w:rPr>
                <w:noProof w:val="0"/>
                <w:rtl/>
              </w:rPr>
              <w:t>*</w:t>
            </w:r>
          </w:p>
        </w:tc>
      </w:tr>
      <w:tr w:rsidR="004102A9" w:rsidRPr="00084F62">
        <w:tc>
          <w:tcPr>
            <w:tcW w:w="283" w:type="dxa"/>
            <w:tcBorders>
              <w:top w:val="nil"/>
              <w:left w:val="nil"/>
              <w:bottom w:val="nil"/>
              <w:right w:val="nil"/>
            </w:tcBorders>
          </w:tcPr>
          <w:p w:rsidR="004102A9" w:rsidRPr="00084F62" w:rsidRDefault="004102A9" w:rsidP="00C51F2F">
            <w:pPr>
              <w:pStyle w:val="ab"/>
            </w:pPr>
            <w:r w:rsidRPr="00084F62">
              <w:rPr>
                <w:noProof w:val="0"/>
                <w:rtl/>
              </w:rPr>
              <w:t>* * * * * * * * * *</w:t>
            </w:r>
          </w:p>
        </w:tc>
        <w:tc>
          <w:tcPr>
            <w:tcW w:w="4111" w:type="dxa"/>
            <w:tcBorders>
              <w:top w:val="nil"/>
              <w:left w:val="nil"/>
              <w:bottom w:val="nil"/>
              <w:right w:val="nil"/>
            </w:tcBorders>
          </w:tcPr>
          <w:p w:rsidR="006B532B" w:rsidRPr="00084F62" w:rsidRDefault="006B532B" w:rsidP="00287BD8">
            <w:pPr>
              <w:pStyle w:val="ab"/>
              <w:rPr>
                <w:noProof w:val="0"/>
                <w:rtl/>
              </w:rPr>
            </w:pPr>
            <w:r w:rsidRPr="00084F62">
              <w:rPr>
                <w:noProof w:val="0"/>
                <w:rtl/>
              </w:rPr>
              <w:t>כל הזכויות שמורות לישיבת הר עציון</w:t>
            </w:r>
            <w:r w:rsidR="004242A1" w:rsidRPr="00084F62">
              <w:rPr>
                <w:rFonts w:hint="cs"/>
                <w:noProof w:val="0"/>
                <w:rtl/>
              </w:rPr>
              <w:t xml:space="preserve"> ו</w:t>
            </w:r>
            <w:r w:rsidR="00FF19F3" w:rsidRPr="00084F62">
              <w:rPr>
                <w:rFonts w:hint="cs"/>
                <w:noProof w:val="0"/>
                <w:rtl/>
              </w:rPr>
              <w:t xml:space="preserve">לרב </w:t>
            </w:r>
            <w:r w:rsidR="00287BD8" w:rsidRPr="00084F62">
              <w:rPr>
                <w:rFonts w:hint="cs"/>
                <w:noProof w:val="0"/>
                <w:rtl/>
              </w:rPr>
              <w:t>יוסף מרקוס</w:t>
            </w:r>
            <w:r w:rsidR="008515DC" w:rsidRPr="00084F62">
              <w:rPr>
                <w:rFonts w:hint="cs"/>
                <w:noProof w:val="0"/>
                <w:rtl/>
              </w:rPr>
              <w:t>,</w:t>
            </w:r>
            <w:r w:rsidR="005A31E2" w:rsidRPr="00084F62">
              <w:rPr>
                <w:noProof w:val="0"/>
                <w:rtl/>
              </w:rPr>
              <w:t xml:space="preserve"> תש</w:t>
            </w:r>
            <w:r w:rsidR="006F359B" w:rsidRPr="00084F62">
              <w:rPr>
                <w:noProof w:val="0"/>
                <w:rtl/>
              </w:rPr>
              <w:t>ע</w:t>
            </w:r>
            <w:r w:rsidR="005A31E2" w:rsidRPr="00084F62">
              <w:rPr>
                <w:noProof w:val="0"/>
                <w:rtl/>
              </w:rPr>
              <w:t>"</w:t>
            </w:r>
            <w:r w:rsidR="00FF19F3" w:rsidRPr="00084F62">
              <w:rPr>
                <w:rFonts w:hint="cs"/>
                <w:noProof w:val="0"/>
                <w:rtl/>
              </w:rPr>
              <w:t>ו</w:t>
            </w:r>
          </w:p>
          <w:p w:rsidR="006B532B" w:rsidRPr="00084F62" w:rsidRDefault="006B532B" w:rsidP="006B532B">
            <w:pPr>
              <w:pStyle w:val="ab"/>
              <w:rPr>
                <w:noProof w:val="0"/>
                <w:rtl/>
              </w:rPr>
            </w:pPr>
            <w:r w:rsidRPr="00084F62">
              <w:rPr>
                <w:noProof w:val="0"/>
                <w:rtl/>
              </w:rPr>
              <w:t>נערך על ידי צוות בית המדרש הוירטואלי</w:t>
            </w:r>
          </w:p>
          <w:p w:rsidR="004102A9" w:rsidRPr="00084F62" w:rsidRDefault="004102A9" w:rsidP="00C51F2F">
            <w:pPr>
              <w:pStyle w:val="ab"/>
              <w:rPr>
                <w:noProof w:val="0"/>
                <w:rtl/>
              </w:rPr>
            </w:pPr>
            <w:r w:rsidRPr="00084F62">
              <w:rPr>
                <w:noProof w:val="0"/>
                <w:rtl/>
              </w:rPr>
              <w:t>*******************************************************</w:t>
            </w:r>
          </w:p>
          <w:p w:rsidR="00396E7E" w:rsidRPr="00084F62" w:rsidRDefault="00396E7E" w:rsidP="00396E7E">
            <w:pPr>
              <w:pStyle w:val="ab"/>
              <w:rPr>
                <w:noProof w:val="0"/>
                <w:rtl/>
              </w:rPr>
            </w:pPr>
            <w:r w:rsidRPr="00084F62">
              <w:rPr>
                <w:noProof w:val="0"/>
                <w:rtl/>
              </w:rPr>
              <w:t>בית המדרש הווירטואלי (</w:t>
            </w:r>
            <w:r w:rsidRPr="00084F62">
              <w:rPr>
                <w:noProof w:val="0"/>
              </w:rPr>
              <w:t>V.B.M</w:t>
            </w:r>
            <w:r w:rsidRPr="00084F62">
              <w:rPr>
                <w:noProof w:val="0"/>
                <w:rtl/>
              </w:rPr>
              <w:t>) ע"ש ישראל קושיצקי שליד ישיבת הר עציון</w:t>
            </w:r>
          </w:p>
          <w:p w:rsidR="004102A9" w:rsidRPr="00084F62" w:rsidRDefault="004102A9" w:rsidP="00396E7E">
            <w:pPr>
              <w:pStyle w:val="ab"/>
              <w:rPr>
                <w:noProof w:val="0"/>
                <w:rtl/>
              </w:rPr>
            </w:pPr>
            <w:r w:rsidRPr="00084F62">
              <w:rPr>
                <w:noProof w:val="0"/>
              </w:rPr>
              <w:t>The Israel Koschitzky Virtual Beit Midrash</w:t>
            </w:r>
          </w:p>
          <w:p w:rsidR="004102A9" w:rsidRPr="00084F62" w:rsidRDefault="004102A9" w:rsidP="00C51F2F">
            <w:pPr>
              <w:pStyle w:val="ab"/>
              <w:rPr>
                <w:noProof w:val="0"/>
                <w:rtl/>
              </w:rPr>
            </w:pPr>
            <w:r w:rsidRPr="00084F62">
              <w:rPr>
                <w:noProof w:val="0"/>
                <w:rtl/>
              </w:rPr>
              <w:t>האתר בעברית:</w:t>
            </w:r>
            <w:r w:rsidRPr="00084F62">
              <w:rPr>
                <w:noProof w:val="0"/>
                <w:rtl/>
              </w:rPr>
              <w:tab/>
            </w:r>
            <w:hyperlink r:id="rId8" w:history="1">
              <w:r w:rsidR="00F767E6" w:rsidRPr="00084F62">
                <w:rPr>
                  <w:rStyle w:val="Hyperlink"/>
                </w:rPr>
                <w:t>http://vbm.etzion.org.i</w:t>
              </w:r>
            </w:hyperlink>
            <w:r w:rsidR="00F767E6" w:rsidRPr="00084F62">
              <w:t>l</w:t>
            </w:r>
          </w:p>
          <w:p w:rsidR="004102A9" w:rsidRPr="00084F62" w:rsidRDefault="004102A9" w:rsidP="00D57E9F">
            <w:pPr>
              <w:pStyle w:val="ab"/>
              <w:rPr>
                <w:noProof w:val="0"/>
                <w:rtl/>
              </w:rPr>
            </w:pPr>
            <w:r w:rsidRPr="00084F62">
              <w:rPr>
                <w:noProof w:val="0"/>
                <w:rtl/>
              </w:rPr>
              <w:t>האתר באנגלית:</w:t>
            </w:r>
            <w:r w:rsidRPr="00084F62">
              <w:rPr>
                <w:noProof w:val="0"/>
                <w:rtl/>
              </w:rPr>
              <w:tab/>
            </w:r>
            <w:hyperlink r:id="rId9" w:history="1">
              <w:r w:rsidRPr="00084F62">
                <w:rPr>
                  <w:rStyle w:val="Hyperlink"/>
                </w:rPr>
                <w:t>http://www.vbm-torah.org</w:t>
              </w:r>
            </w:hyperlink>
          </w:p>
          <w:p w:rsidR="004102A9" w:rsidRPr="00084F62" w:rsidRDefault="004102A9" w:rsidP="00C51F2F">
            <w:pPr>
              <w:pStyle w:val="ab"/>
              <w:rPr>
                <w:noProof w:val="0"/>
                <w:rtl/>
              </w:rPr>
            </w:pPr>
            <w:r w:rsidRPr="00084F62">
              <w:rPr>
                <w:noProof w:val="0"/>
                <w:rtl/>
              </w:rPr>
              <w:t xml:space="preserve">משרדי בית המדרש הוירטואלי: 02-9937300 שלוחה 5 </w:t>
            </w:r>
          </w:p>
          <w:p w:rsidR="004102A9" w:rsidRPr="00084F62" w:rsidRDefault="004102A9" w:rsidP="00C51F2F">
            <w:pPr>
              <w:pStyle w:val="ab"/>
            </w:pPr>
            <w:r w:rsidRPr="00084F62">
              <w:rPr>
                <w:noProof w:val="0"/>
                <w:rtl/>
              </w:rPr>
              <w:t xml:space="preserve">דוא"ל: </w:t>
            </w:r>
            <w:hyperlink r:id="rId10" w:history="1">
              <w:r w:rsidRPr="00084F62">
                <w:rPr>
                  <w:rStyle w:val="Hyperlink"/>
                </w:rPr>
                <w:t>office@etzion.org.il</w:t>
              </w:r>
            </w:hyperlink>
          </w:p>
        </w:tc>
        <w:tc>
          <w:tcPr>
            <w:tcW w:w="284" w:type="dxa"/>
            <w:tcBorders>
              <w:top w:val="nil"/>
              <w:left w:val="nil"/>
              <w:bottom w:val="nil"/>
              <w:right w:val="nil"/>
            </w:tcBorders>
          </w:tcPr>
          <w:p w:rsidR="004102A9" w:rsidRPr="00084F62" w:rsidRDefault="004102A9" w:rsidP="00C51F2F">
            <w:pPr>
              <w:pStyle w:val="ab"/>
            </w:pPr>
            <w:r w:rsidRPr="00084F62">
              <w:rPr>
                <w:noProof w:val="0"/>
                <w:rtl/>
              </w:rPr>
              <w:t xml:space="preserve">* * * * * * * * * * </w:t>
            </w:r>
          </w:p>
        </w:tc>
      </w:tr>
      <w:tr w:rsidR="004102A9" w:rsidRPr="00084F62">
        <w:tc>
          <w:tcPr>
            <w:tcW w:w="283" w:type="dxa"/>
            <w:tcBorders>
              <w:top w:val="nil"/>
              <w:left w:val="nil"/>
              <w:bottom w:val="nil"/>
              <w:right w:val="nil"/>
            </w:tcBorders>
          </w:tcPr>
          <w:p w:rsidR="004102A9" w:rsidRPr="00084F62" w:rsidRDefault="004102A9" w:rsidP="00C51F2F">
            <w:pPr>
              <w:pStyle w:val="ab"/>
            </w:pPr>
            <w:r w:rsidRPr="00084F62">
              <w:rPr>
                <w:noProof w:val="0"/>
                <w:rtl/>
              </w:rPr>
              <w:t>*</w:t>
            </w:r>
          </w:p>
        </w:tc>
        <w:tc>
          <w:tcPr>
            <w:tcW w:w="4111" w:type="dxa"/>
            <w:tcBorders>
              <w:top w:val="nil"/>
              <w:left w:val="nil"/>
              <w:bottom w:val="nil"/>
              <w:right w:val="nil"/>
            </w:tcBorders>
          </w:tcPr>
          <w:p w:rsidR="004102A9" w:rsidRPr="00084F62" w:rsidRDefault="004102A9" w:rsidP="00C51F2F">
            <w:pPr>
              <w:pStyle w:val="ab"/>
            </w:pPr>
            <w:r w:rsidRPr="00084F62">
              <w:rPr>
                <w:noProof w:val="0"/>
                <w:rtl/>
              </w:rPr>
              <w:t>**********************************************************</w:t>
            </w:r>
          </w:p>
        </w:tc>
        <w:tc>
          <w:tcPr>
            <w:tcW w:w="284" w:type="dxa"/>
            <w:tcBorders>
              <w:top w:val="nil"/>
              <w:left w:val="nil"/>
              <w:bottom w:val="nil"/>
              <w:right w:val="nil"/>
            </w:tcBorders>
          </w:tcPr>
          <w:p w:rsidR="004102A9" w:rsidRPr="00084F62" w:rsidRDefault="004102A9" w:rsidP="00C51F2F">
            <w:pPr>
              <w:pStyle w:val="ab"/>
            </w:pPr>
            <w:r w:rsidRPr="00084F62">
              <w:rPr>
                <w:noProof w:val="0"/>
                <w:rtl/>
              </w:rPr>
              <w:t>*</w:t>
            </w:r>
          </w:p>
        </w:tc>
      </w:tr>
    </w:tbl>
    <w:p w:rsidR="00EE1380" w:rsidRPr="00084F62" w:rsidRDefault="00EE1380" w:rsidP="00285DB2">
      <w:pPr>
        <w:pStyle w:val="20"/>
        <w:jc w:val="both"/>
        <w:rPr>
          <w:rtl/>
        </w:rPr>
      </w:pPr>
    </w:p>
    <w:sectPr w:rsidR="00EE1380" w:rsidRPr="00084F62" w:rsidSect="00285DB2">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099" w:rsidRDefault="00692099" w:rsidP="006B4438">
      <w:r>
        <w:separator/>
      </w:r>
    </w:p>
    <w:p w:rsidR="00692099" w:rsidRDefault="00692099" w:rsidP="006B4438"/>
    <w:p w:rsidR="00692099" w:rsidRDefault="00692099"/>
  </w:endnote>
  <w:endnote w:type="continuationSeparator" w:id="0">
    <w:p w:rsidR="00692099" w:rsidRDefault="00692099" w:rsidP="006B4438">
      <w:r>
        <w:continuationSeparator/>
      </w:r>
    </w:p>
    <w:p w:rsidR="00692099" w:rsidRDefault="00692099" w:rsidP="006B4438"/>
    <w:p w:rsidR="00692099" w:rsidRDefault="00692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099" w:rsidRDefault="00692099" w:rsidP="00023123">
      <w:r>
        <w:separator/>
      </w:r>
    </w:p>
  </w:footnote>
  <w:footnote w:type="continuationSeparator" w:id="0">
    <w:p w:rsidR="00692099" w:rsidRDefault="00692099" w:rsidP="00023123">
      <w:r>
        <w:continuationSeparator/>
      </w:r>
    </w:p>
  </w:footnote>
  <w:footnote w:id="1">
    <w:p w:rsidR="0041525A" w:rsidRDefault="0041525A">
      <w:pPr>
        <w:pStyle w:val="a3"/>
        <w:rPr>
          <w:rtl/>
        </w:rPr>
      </w:pPr>
      <w:r>
        <w:rPr>
          <w:rStyle w:val="a5"/>
        </w:rPr>
        <w:footnoteRef/>
      </w:r>
      <w:r>
        <w:rPr>
          <w:rFonts w:hint="cs"/>
          <w:rtl/>
        </w:rPr>
        <w:tab/>
      </w:r>
      <w:r w:rsidRPr="0041525A">
        <w:rPr>
          <w:rtl/>
        </w:rPr>
        <w:t>י' רצהבי, 'ר' שלמה עדני וחיבורו 'מלאכת שלמה', סיני קו, תש"ן, עמודים רמ"ג -רנ"א.</w:t>
      </w:r>
    </w:p>
  </w:footnote>
  <w:footnote w:id="2">
    <w:p w:rsidR="00AF41BE" w:rsidRPr="00A72014" w:rsidRDefault="00AF41BE" w:rsidP="00AF41BE">
      <w:pPr>
        <w:pStyle w:val="a3"/>
        <w:contextualSpacing/>
        <w:rPr>
          <w:rFonts w:asciiTheme="minorBidi" w:hAnsiTheme="minorBidi"/>
          <w:rtl/>
        </w:rPr>
      </w:pPr>
      <w:r w:rsidRPr="00A72014">
        <w:rPr>
          <w:rStyle w:val="a5"/>
          <w:rFonts w:asciiTheme="minorBidi" w:hAnsiTheme="minorBidi"/>
        </w:rPr>
        <w:footnoteRef/>
      </w:r>
      <w:r w:rsidR="00506267">
        <w:rPr>
          <w:rFonts w:asciiTheme="minorBidi" w:hAnsiTheme="minorBidi" w:hint="cs"/>
          <w:rtl/>
        </w:rPr>
        <w:t xml:space="preserve"> </w:t>
      </w:r>
      <w:r w:rsidR="00A03CBE">
        <w:rPr>
          <w:rFonts w:asciiTheme="minorBidi" w:hAnsiTheme="minorBidi" w:hint="cs"/>
          <w:rtl/>
        </w:rPr>
        <w:tab/>
      </w:r>
      <w:r w:rsidR="00506267">
        <w:rPr>
          <w:rFonts w:asciiTheme="minorBidi" w:hAnsiTheme="minorBidi" w:hint="cs"/>
          <w:rtl/>
        </w:rPr>
        <w:t xml:space="preserve">רמת גן, תשס"ה, </w:t>
      </w:r>
      <w:r w:rsidR="00702F6E">
        <w:rPr>
          <w:rFonts w:asciiTheme="minorBidi" w:hAnsiTheme="minorBidi"/>
          <w:rtl/>
        </w:rPr>
        <w:t>עמ</w:t>
      </w:r>
      <w:r w:rsidR="00702F6E">
        <w:rPr>
          <w:rFonts w:asciiTheme="minorBidi" w:hAnsiTheme="minorBidi" w:hint="cs"/>
          <w:rtl/>
        </w:rPr>
        <w:t>וד</w:t>
      </w:r>
      <w:r w:rsidRPr="00A72014">
        <w:rPr>
          <w:rFonts w:asciiTheme="minorBidi" w:hAnsiTheme="minorBidi"/>
          <w:rtl/>
        </w:rPr>
        <w:t xml:space="preserve"> 382. </w:t>
      </w:r>
    </w:p>
  </w:footnote>
  <w:footnote w:id="3">
    <w:p w:rsidR="00AF41BE" w:rsidRDefault="00AF41BE" w:rsidP="00AF41BE">
      <w:pPr>
        <w:pStyle w:val="a3"/>
        <w:rPr>
          <w:rtl/>
        </w:rPr>
      </w:pPr>
      <w:r>
        <w:rPr>
          <w:rStyle w:val="a5"/>
        </w:rPr>
        <w:footnoteRef/>
      </w:r>
      <w:r w:rsidR="009702BB">
        <w:rPr>
          <w:rFonts w:hint="cs"/>
          <w:rtl/>
        </w:rPr>
        <w:tab/>
      </w:r>
      <w:r>
        <w:rPr>
          <w:rFonts w:hint="cs"/>
          <w:rtl/>
        </w:rPr>
        <w:t>ספ</w:t>
      </w:r>
      <w:r w:rsidR="009702BB">
        <w:rPr>
          <w:rFonts w:hint="cs"/>
          <w:rtl/>
        </w:rPr>
        <w:t>ר קורא הדורות לרבי דוד קונפורטי,</w:t>
      </w:r>
      <w:r>
        <w:rPr>
          <w:rFonts w:hint="cs"/>
          <w:rtl/>
        </w:rPr>
        <w:t xml:space="preserve"> הובא אצל רי"נ אפשט</w:t>
      </w:r>
      <w:r w:rsidR="009702BB">
        <w:rPr>
          <w:rFonts w:hint="cs"/>
          <w:rtl/>
        </w:rPr>
        <w:t>יין, מבוא לנוסח המשנה חלק ב, עמוד</w:t>
      </w:r>
      <w:r>
        <w:rPr>
          <w:rFonts w:hint="cs"/>
          <w:rtl/>
        </w:rPr>
        <w:t xml:space="preserve"> 1285. </w:t>
      </w:r>
    </w:p>
  </w:footnote>
  <w:footnote w:id="4">
    <w:p w:rsidR="00AF41BE" w:rsidRDefault="00AF41BE" w:rsidP="00A01C2A">
      <w:pPr>
        <w:pStyle w:val="a3"/>
        <w:rPr>
          <w:rtl/>
        </w:rPr>
      </w:pPr>
      <w:r>
        <w:rPr>
          <w:rStyle w:val="a5"/>
        </w:rPr>
        <w:footnoteRef/>
      </w:r>
      <w:r w:rsidR="009702BB">
        <w:rPr>
          <w:rFonts w:hint="cs"/>
          <w:rtl/>
        </w:rPr>
        <w:tab/>
      </w:r>
      <w:r>
        <w:rPr>
          <w:rFonts w:hint="cs"/>
          <w:rtl/>
        </w:rPr>
        <w:t>במקורות רבים מופיע הקישור בין אותיות נשמה ו</w:t>
      </w:r>
      <w:r w:rsidR="009702BB">
        <w:rPr>
          <w:rFonts w:hint="cs"/>
          <w:rtl/>
        </w:rPr>
        <w:t xml:space="preserve">אותיות משנה. ראו, לדוגמא, בספר </w:t>
      </w:r>
      <w:r>
        <w:rPr>
          <w:rFonts w:hint="cs"/>
          <w:rtl/>
        </w:rPr>
        <w:t xml:space="preserve">שני לוחות הברית ב, תחילת מסכת שבועות. להפניות נוספות ראו מאמרו של י' ארנד, 'לימוד משנה וחבורות משנה בעת החדשה', </w:t>
      </w:r>
      <w:r w:rsidRPr="000650AE">
        <w:rPr>
          <w:rFonts w:hint="cs"/>
          <w:sz w:val="16"/>
          <w:szCs w:val="14"/>
        </w:rPr>
        <w:t xml:space="preserve">JSIJ </w:t>
      </w:r>
      <w:r w:rsidRPr="000650AE">
        <w:rPr>
          <w:sz w:val="16"/>
          <w:szCs w:val="14"/>
          <w:lang w:val="el-GR"/>
        </w:rPr>
        <w:t>(2004) 19-53</w:t>
      </w:r>
      <w:r>
        <w:rPr>
          <w:rFonts w:hint="cs"/>
          <w:rtl/>
        </w:rPr>
        <w:t>; ספר</w:t>
      </w:r>
      <w:r w:rsidR="009702BB">
        <w:rPr>
          <w:rFonts w:hint="cs"/>
          <w:rtl/>
        </w:rPr>
        <w:t xml:space="preserve">ו של ח' גפני, </w:t>
      </w:r>
      <w:r w:rsidR="008B5A43">
        <w:rPr>
          <w:rFonts w:hint="cs"/>
          <w:rtl/>
        </w:rPr>
        <w:t>'</w:t>
      </w:r>
      <w:r w:rsidR="009702BB">
        <w:rPr>
          <w:rFonts w:hint="cs"/>
          <w:rtl/>
        </w:rPr>
        <w:t>פשוטה של משנה</w:t>
      </w:r>
      <w:r w:rsidR="008B5A43">
        <w:rPr>
          <w:rFonts w:hint="cs"/>
          <w:rtl/>
        </w:rPr>
        <w:t>'</w:t>
      </w:r>
      <w:r w:rsidR="009702BB">
        <w:rPr>
          <w:rFonts w:hint="cs"/>
          <w:rtl/>
        </w:rPr>
        <w:t>,</w:t>
      </w:r>
      <w:r w:rsidR="00506267">
        <w:rPr>
          <w:rFonts w:hint="cs"/>
          <w:rtl/>
        </w:rPr>
        <w:t xml:space="preserve"> תל אביב, תשע"א,</w:t>
      </w:r>
      <w:r w:rsidR="009702BB">
        <w:rPr>
          <w:rFonts w:hint="cs"/>
          <w:rtl/>
        </w:rPr>
        <w:t xml:space="preserve"> עמודים</w:t>
      </w:r>
      <w:r w:rsidR="00A01C2A">
        <w:rPr>
          <w:rFonts w:hint="cs"/>
          <w:rtl/>
        </w:rPr>
        <w:t xml:space="preserve"> 44 - 43.</w:t>
      </w:r>
    </w:p>
  </w:footnote>
  <w:footnote w:id="5">
    <w:p w:rsidR="00AF41BE" w:rsidRDefault="00AF41BE" w:rsidP="00AF41BE">
      <w:pPr>
        <w:pStyle w:val="a3"/>
      </w:pPr>
      <w:r>
        <w:rPr>
          <w:rStyle w:val="a5"/>
        </w:rPr>
        <w:footnoteRef/>
      </w:r>
      <w:r w:rsidR="0041525A">
        <w:rPr>
          <w:rFonts w:hint="cs"/>
          <w:rtl/>
        </w:rPr>
        <w:tab/>
      </w:r>
      <w:r w:rsidR="00D26776">
        <w:rPr>
          <w:rFonts w:hint="cs"/>
          <w:rtl/>
        </w:rPr>
        <w:t>מבוא לנוסח המשנה, חלק ב, עמוד</w:t>
      </w:r>
      <w:r>
        <w:rPr>
          <w:rFonts w:hint="cs"/>
          <w:rtl/>
        </w:rPr>
        <w:t xml:space="preserve"> 1285.</w:t>
      </w:r>
    </w:p>
  </w:footnote>
  <w:footnote w:id="6">
    <w:p w:rsidR="00AF41BE" w:rsidRDefault="00AF41BE" w:rsidP="00AF41BE">
      <w:pPr>
        <w:pStyle w:val="a3"/>
      </w:pPr>
      <w:r>
        <w:rPr>
          <w:rStyle w:val="a5"/>
        </w:rPr>
        <w:footnoteRef/>
      </w:r>
      <w:r w:rsidR="00171E7E">
        <w:rPr>
          <w:rFonts w:hint="cs"/>
          <w:rtl/>
        </w:rPr>
        <w:tab/>
      </w:r>
      <w:r>
        <w:rPr>
          <w:rFonts w:hint="cs"/>
          <w:rtl/>
        </w:rPr>
        <w:t>שם ישב ה</w:t>
      </w:r>
      <w:r w:rsidR="00171E7E">
        <w:rPr>
          <w:rFonts w:hint="cs"/>
          <w:rtl/>
        </w:rPr>
        <w:t>'</w:t>
      </w:r>
      <w:r>
        <w:rPr>
          <w:rFonts w:hint="cs"/>
          <w:rtl/>
        </w:rPr>
        <w:t>מלאכת שלמה</w:t>
      </w:r>
      <w:r w:rsidR="00171E7E">
        <w:rPr>
          <w:rFonts w:hint="cs"/>
          <w:rtl/>
        </w:rPr>
        <w:t>'</w:t>
      </w:r>
      <w:r>
        <w:rPr>
          <w:rFonts w:hint="cs"/>
          <w:rtl/>
        </w:rPr>
        <w:t xml:space="preserve">. </w:t>
      </w:r>
    </w:p>
  </w:footnote>
  <w:footnote w:id="7">
    <w:p w:rsidR="00AF41BE" w:rsidRDefault="00AF41BE" w:rsidP="00171E7E">
      <w:pPr>
        <w:pStyle w:val="a3"/>
        <w:rPr>
          <w:rtl/>
        </w:rPr>
      </w:pPr>
      <w:r>
        <w:rPr>
          <w:rStyle w:val="a5"/>
        </w:rPr>
        <w:footnoteRef/>
      </w:r>
      <w:r w:rsidR="00171E7E">
        <w:rPr>
          <w:rFonts w:hint="cs"/>
          <w:rtl/>
        </w:rPr>
        <w:tab/>
        <w:t xml:space="preserve">בה </w:t>
      </w:r>
      <w:r w:rsidR="00DC2469">
        <w:rPr>
          <w:rFonts w:hint="cs"/>
          <w:rtl/>
        </w:rPr>
        <w:t xml:space="preserve">ישב </w:t>
      </w:r>
      <w:r>
        <w:rPr>
          <w:rFonts w:hint="cs"/>
          <w:rtl/>
        </w:rPr>
        <w:t xml:space="preserve">התוי"ט. </w:t>
      </w:r>
    </w:p>
  </w:footnote>
  <w:footnote w:id="8">
    <w:p w:rsidR="00CB0A2E" w:rsidRDefault="00CB0A2E" w:rsidP="000234DA">
      <w:pPr>
        <w:pStyle w:val="a3"/>
        <w:rPr>
          <w:rtl/>
        </w:rPr>
      </w:pPr>
      <w:r>
        <w:rPr>
          <w:rStyle w:val="a5"/>
        </w:rPr>
        <w:footnoteRef/>
      </w:r>
      <w:r>
        <w:rPr>
          <w:rFonts w:hint="cs"/>
          <w:rtl/>
        </w:rPr>
        <w:tab/>
        <w:t>במקורות תנאיים רבים מופיע שחרישה היא לפני זריעה:</w:t>
      </w:r>
    </w:p>
    <w:p w:rsidR="00CB0A2E" w:rsidRDefault="00CB0A2E" w:rsidP="00CB0A2E">
      <w:pPr>
        <w:pStyle w:val="a3"/>
        <w:ind w:left="720" w:firstLine="0"/>
        <w:rPr>
          <w:rtl/>
        </w:rPr>
      </w:pPr>
      <w:r w:rsidRPr="00B5417F">
        <w:rPr>
          <w:rtl/>
        </w:rPr>
        <w:t>כמה יגע אדם הראשון ולא טעם לוגמה אחת עד שזר' וחרש וקצר ועמר ודש וזרה וברר ו</w:t>
      </w:r>
      <w:r>
        <w:rPr>
          <w:rtl/>
        </w:rPr>
        <w:t>טחן והרקיד ולש ואפה ואחר כך אכל</w:t>
      </w:r>
      <w:r>
        <w:rPr>
          <w:rFonts w:hint="cs"/>
          <w:rtl/>
        </w:rPr>
        <w:t>.</w:t>
      </w:r>
    </w:p>
    <w:p w:rsidR="00CB0A2E" w:rsidRDefault="00CB0A2E" w:rsidP="00CB0A2E">
      <w:pPr>
        <w:pStyle w:val="a3"/>
        <w:ind w:left="720" w:firstLine="0"/>
        <w:rPr>
          <w:rtl/>
        </w:rPr>
      </w:pPr>
      <w:r>
        <w:rPr>
          <w:rFonts w:hint="cs"/>
          <w:rtl/>
        </w:rPr>
        <w:t>(</w:t>
      </w:r>
      <w:r w:rsidRPr="00B5417F">
        <w:rPr>
          <w:rtl/>
        </w:rPr>
        <w:t>תוספתא</w:t>
      </w:r>
      <w:r>
        <w:rPr>
          <w:rFonts w:hint="cs"/>
          <w:rtl/>
        </w:rPr>
        <w:t>,</w:t>
      </w:r>
      <w:r w:rsidRPr="00B5417F">
        <w:rPr>
          <w:rtl/>
        </w:rPr>
        <w:t xml:space="preserve"> ברכות</w:t>
      </w:r>
      <w:r>
        <w:rPr>
          <w:rFonts w:hint="cs"/>
          <w:rtl/>
        </w:rPr>
        <w:t>,</w:t>
      </w:r>
      <w:r>
        <w:rPr>
          <w:rtl/>
        </w:rPr>
        <w:t xml:space="preserve"> פרק ו</w:t>
      </w:r>
      <w:r w:rsidR="008B5A43">
        <w:rPr>
          <w:rFonts w:hint="cs"/>
          <w:rtl/>
        </w:rPr>
        <w:t>'</w:t>
      </w:r>
      <w:r>
        <w:rPr>
          <w:rFonts w:hint="cs"/>
          <w:rtl/>
        </w:rPr>
        <w:t>).</w:t>
      </w:r>
    </w:p>
    <w:p w:rsidR="00CB0A2E" w:rsidRDefault="00CB0A2E" w:rsidP="00CB0A2E">
      <w:pPr>
        <w:pStyle w:val="a3"/>
        <w:ind w:left="720" w:firstLine="0"/>
        <w:rPr>
          <w:rtl/>
        </w:rPr>
      </w:pPr>
      <w:r w:rsidRPr="00B5417F">
        <w:rPr>
          <w:rtl/>
        </w:rPr>
        <w:t xml:space="preserve">אבל אדם שעמל וחרש וזרע ונכש ועדר וכיסה ובשעת הקציר בא </w:t>
      </w:r>
      <w:r>
        <w:rPr>
          <w:rtl/>
        </w:rPr>
        <w:t>שדפון וחילקה הרי שיניו שלו קהות</w:t>
      </w:r>
      <w:r>
        <w:rPr>
          <w:rFonts w:hint="cs"/>
          <w:rtl/>
        </w:rPr>
        <w:t>.</w:t>
      </w:r>
    </w:p>
    <w:p w:rsidR="00CB0A2E" w:rsidRDefault="00CB0A2E" w:rsidP="00CB0A2E">
      <w:pPr>
        <w:pStyle w:val="a3"/>
        <w:ind w:left="720" w:firstLine="0"/>
        <w:rPr>
          <w:rtl/>
        </w:rPr>
      </w:pPr>
      <w:r>
        <w:rPr>
          <w:rFonts w:hint="cs"/>
          <w:rtl/>
        </w:rPr>
        <w:t>(</w:t>
      </w:r>
      <w:r w:rsidRPr="00B5417F">
        <w:rPr>
          <w:rtl/>
        </w:rPr>
        <w:t>ספרא</w:t>
      </w:r>
      <w:r>
        <w:rPr>
          <w:rFonts w:hint="cs"/>
          <w:rtl/>
        </w:rPr>
        <w:t>,</w:t>
      </w:r>
      <w:r w:rsidRPr="00B5417F">
        <w:rPr>
          <w:rtl/>
        </w:rPr>
        <w:t xml:space="preserve"> בחוקותי</w:t>
      </w:r>
      <w:r>
        <w:rPr>
          <w:rFonts w:hint="cs"/>
          <w:rtl/>
        </w:rPr>
        <w:t>,</w:t>
      </w:r>
      <w:r w:rsidRPr="00B5417F">
        <w:rPr>
          <w:rtl/>
        </w:rPr>
        <w:t xml:space="preserve"> פרשה ב</w:t>
      </w:r>
      <w:r>
        <w:rPr>
          <w:rFonts w:hint="cs"/>
          <w:rtl/>
        </w:rPr>
        <w:t>').</w:t>
      </w:r>
    </w:p>
  </w:footnote>
  <w:footnote w:id="9">
    <w:p w:rsidR="00AF41BE" w:rsidRDefault="00AF41BE" w:rsidP="00AF41BE">
      <w:pPr>
        <w:pStyle w:val="a3"/>
      </w:pPr>
      <w:r>
        <w:rPr>
          <w:rStyle w:val="a5"/>
        </w:rPr>
        <w:footnoteRef/>
      </w:r>
      <w:r w:rsidR="00CB0A2E">
        <w:rPr>
          <w:rFonts w:hint="cs"/>
          <w:rtl/>
        </w:rPr>
        <w:tab/>
        <w:t xml:space="preserve">מבוא לנוסח המשנה, </w:t>
      </w:r>
      <w:r w:rsidR="00506267">
        <w:rPr>
          <w:rFonts w:hint="cs"/>
          <w:rtl/>
        </w:rPr>
        <w:t xml:space="preserve">ירושלים תש"ח, </w:t>
      </w:r>
      <w:r w:rsidR="00CB0A2E">
        <w:rPr>
          <w:rFonts w:hint="cs"/>
          <w:rtl/>
        </w:rPr>
        <w:t>עמוד</w:t>
      </w:r>
      <w:r>
        <w:rPr>
          <w:rFonts w:hint="cs"/>
          <w:rtl/>
        </w:rPr>
        <w:t xml:space="preserve"> 972. </w:t>
      </w:r>
    </w:p>
  </w:footnote>
  <w:footnote w:id="10">
    <w:p w:rsidR="00AF41BE" w:rsidRDefault="00AF41BE" w:rsidP="009346C4">
      <w:pPr>
        <w:pStyle w:val="a3"/>
        <w:rPr>
          <w:rtl/>
        </w:rPr>
      </w:pPr>
      <w:r>
        <w:rPr>
          <w:rStyle w:val="a5"/>
        </w:rPr>
        <w:footnoteRef/>
      </w:r>
      <w:r w:rsidR="00CB0A2E">
        <w:rPr>
          <w:rFonts w:hint="cs"/>
          <w:rtl/>
        </w:rPr>
        <w:tab/>
      </w:r>
      <w:r>
        <w:rPr>
          <w:rFonts w:hint="cs"/>
          <w:rtl/>
        </w:rPr>
        <w:t>אולם</w:t>
      </w:r>
      <w:r w:rsidR="00CB0A2E">
        <w:rPr>
          <w:rFonts w:hint="cs"/>
          <w:rtl/>
        </w:rPr>
        <w:t>, עיינו</w:t>
      </w:r>
      <w:r>
        <w:rPr>
          <w:rFonts w:hint="cs"/>
          <w:rtl/>
        </w:rPr>
        <w:t xml:space="preserve"> בתפארת ישראל כאן שהציע רק כאן, </w:t>
      </w:r>
      <w:r w:rsidR="00D83609">
        <w:rPr>
          <w:rFonts w:hint="cs"/>
          <w:rtl/>
        </w:rPr>
        <w:t>בווידו</w:t>
      </w:r>
      <w:r w:rsidR="00D83609">
        <w:rPr>
          <w:rFonts w:hint="eastAsia"/>
          <w:rtl/>
        </w:rPr>
        <w:t>י</w:t>
      </w:r>
      <w:r>
        <w:rPr>
          <w:rFonts w:hint="cs"/>
          <w:rtl/>
        </w:rPr>
        <w:t xml:space="preserve"> הכללי על כל העם, ה</w:t>
      </w:r>
      <w:r w:rsidR="009346C4">
        <w:rPr>
          <w:rFonts w:hint="cs"/>
          <w:rtl/>
        </w:rPr>
        <w:t>שומעים ה</w:t>
      </w:r>
      <w:r>
        <w:rPr>
          <w:rFonts w:hint="cs"/>
          <w:rtl/>
        </w:rPr>
        <w:t>שתחוו כ</w:t>
      </w:r>
      <w:r w:rsidR="009346C4">
        <w:rPr>
          <w:rFonts w:hint="cs"/>
          <w:rtl/>
        </w:rPr>
        <w:t xml:space="preserve">אשר הם </w:t>
      </w:r>
      <w:r>
        <w:rPr>
          <w:rFonts w:hint="cs"/>
          <w:rtl/>
        </w:rPr>
        <w:t>שמעו את שם 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D0" w:rsidRDefault="00065AD0" w:rsidP="00BC6A8C">
    <w:pPr>
      <w:pStyle w:val="a6"/>
      <w:jc w:val="center"/>
      <w:rPr>
        <w:rtl/>
      </w:rPr>
    </w:pPr>
    <w:r>
      <w:rPr>
        <w:rtl/>
      </w:rPr>
      <w:t xml:space="preserve">- </w:t>
    </w:r>
    <w:r w:rsidR="00C07BB1">
      <w:rPr>
        <w:rtl/>
      </w:rPr>
      <w:fldChar w:fldCharType="begin"/>
    </w:r>
    <w:r>
      <w:rPr>
        <w:rtl/>
      </w:rPr>
      <w:instrText xml:space="preserve"> PAGE </w:instrText>
    </w:r>
    <w:r w:rsidR="00C07BB1">
      <w:rPr>
        <w:rtl/>
      </w:rPr>
      <w:fldChar w:fldCharType="separate"/>
    </w:r>
    <w:r w:rsidR="00345986">
      <w:rPr>
        <w:noProof/>
        <w:rtl/>
      </w:rPr>
      <w:t>2</w:t>
    </w:r>
    <w:r w:rsidR="00C07BB1">
      <w:rPr>
        <w:rtl/>
      </w:rPr>
      <w:fldChar w:fldCharType="end"/>
    </w:r>
    <w:r>
      <w:rPr>
        <w:rtl/>
      </w:rPr>
      <w:t xml:space="preserve"> -</w:t>
    </w:r>
  </w:p>
  <w:p w:rsidR="00065AD0" w:rsidRDefault="00065AD0"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065AD0" w:rsidRPr="00AD7F9E">
      <w:tc>
        <w:tcPr>
          <w:tcW w:w="4927" w:type="dxa"/>
          <w:tcBorders>
            <w:top w:val="nil"/>
            <w:left w:val="nil"/>
            <w:bottom w:val="double" w:sz="4" w:space="0" w:color="auto"/>
            <w:right w:val="nil"/>
          </w:tcBorders>
        </w:tcPr>
        <w:p w:rsidR="00065AD0" w:rsidRDefault="00065AD0" w:rsidP="002859C8">
          <w:pPr>
            <w:pStyle w:val="a6"/>
            <w:spacing w:line="280" w:lineRule="exact"/>
            <w:rPr>
              <w:rtl/>
            </w:rPr>
          </w:pPr>
          <w:r w:rsidRPr="00AD7F9E">
            <w:rPr>
              <w:rtl/>
            </w:rPr>
            <w:t>בית המדרש הווירטואלי (</w:t>
          </w:r>
          <w:r w:rsidRPr="00AD7F9E">
            <w:t>V.B.M</w:t>
          </w:r>
          <w:r w:rsidRPr="00AD7F9E">
            <w:rPr>
              <w:rtl/>
            </w:rPr>
            <w:t>) ע"ש ישראל קושיצקי</w:t>
          </w:r>
          <w:r w:rsidR="001914CB">
            <w:rPr>
              <w:rFonts w:hint="cs"/>
              <w:rtl/>
            </w:rPr>
            <w:t xml:space="preserve"> </w:t>
          </w:r>
          <w:r w:rsidRPr="00AD7F9E">
            <w:rPr>
              <w:rtl/>
            </w:rPr>
            <w:t>שליד ישיבת הר עציון</w:t>
          </w:r>
        </w:p>
        <w:p w:rsidR="00065AD0" w:rsidRPr="00AD7F9E" w:rsidRDefault="00065AD0" w:rsidP="00F95167">
          <w:pPr>
            <w:pStyle w:val="a6"/>
            <w:spacing w:line="280" w:lineRule="exact"/>
          </w:pPr>
          <w:r>
            <w:rPr>
              <w:rFonts w:hint="cs"/>
              <w:rtl/>
            </w:rPr>
            <w:t>פרשני המשנה מאת הרב יוסף מרקוס</w:t>
          </w:r>
        </w:p>
      </w:tc>
      <w:tc>
        <w:tcPr>
          <w:tcW w:w="4927" w:type="dxa"/>
          <w:tcBorders>
            <w:top w:val="nil"/>
            <w:left w:val="nil"/>
            <w:bottom w:val="double" w:sz="4" w:space="0" w:color="auto"/>
            <w:right w:val="nil"/>
          </w:tcBorders>
          <w:vAlign w:val="center"/>
        </w:tcPr>
        <w:p w:rsidR="00065AD0" w:rsidRPr="00AD7F9E" w:rsidRDefault="00065AD0" w:rsidP="00023123">
          <w:pPr>
            <w:pStyle w:val="a6"/>
            <w:bidi w:val="0"/>
            <w:rPr>
              <w:sz w:val="34"/>
              <w:szCs w:val="36"/>
            </w:rPr>
          </w:pPr>
          <w:r w:rsidRPr="00F767E6">
            <w:rPr>
              <w:sz w:val="34"/>
              <w:szCs w:val="36"/>
            </w:rPr>
            <w:t>http://vbm.etzion.org.il</w:t>
          </w:r>
        </w:p>
      </w:tc>
    </w:tr>
  </w:tbl>
  <w:p w:rsidR="00065AD0" w:rsidRPr="00AD7F9E" w:rsidRDefault="00065A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75pt;height:9.7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7003E0"/>
    <w:multiLevelType w:val="hybridMultilevel"/>
    <w:tmpl w:val="26920B42"/>
    <w:lvl w:ilvl="0" w:tplc="8BC8E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9"/>
  </w:num>
  <w:num w:numId="4">
    <w:abstractNumId w:val="1"/>
  </w:num>
  <w:num w:numId="5">
    <w:abstractNumId w:val="6"/>
  </w:num>
  <w:num w:numId="6">
    <w:abstractNumId w:val="4"/>
  </w:num>
  <w:num w:numId="7">
    <w:abstractNumId w:val="2"/>
  </w:num>
  <w:num w:numId="8">
    <w:abstractNumId w:val="1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37AF"/>
    <w:rsid w:val="00004451"/>
    <w:rsid w:val="00005810"/>
    <w:rsid w:val="0000691E"/>
    <w:rsid w:val="00015AA2"/>
    <w:rsid w:val="00016287"/>
    <w:rsid w:val="00023123"/>
    <w:rsid w:val="00023450"/>
    <w:rsid w:val="000234DA"/>
    <w:rsid w:val="000246E2"/>
    <w:rsid w:val="000266B2"/>
    <w:rsid w:val="000328E1"/>
    <w:rsid w:val="00032D1C"/>
    <w:rsid w:val="00034492"/>
    <w:rsid w:val="00034F87"/>
    <w:rsid w:val="00035A9A"/>
    <w:rsid w:val="000366E2"/>
    <w:rsid w:val="000367D2"/>
    <w:rsid w:val="00045116"/>
    <w:rsid w:val="000507F2"/>
    <w:rsid w:val="00056A74"/>
    <w:rsid w:val="00057B64"/>
    <w:rsid w:val="0006023E"/>
    <w:rsid w:val="000611BC"/>
    <w:rsid w:val="0006196E"/>
    <w:rsid w:val="00063F9D"/>
    <w:rsid w:val="0006503C"/>
    <w:rsid w:val="000650AE"/>
    <w:rsid w:val="00065363"/>
    <w:rsid w:val="00065AD0"/>
    <w:rsid w:val="00065F7C"/>
    <w:rsid w:val="000773F0"/>
    <w:rsid w:val="00080CB6"/>
    <w:rsid w:val="00081F1A"/>
    <w:rsid w:val="00084EAB"/>
    <w:rsid w:val="00084F62"/>
    <w:rsid w:val="0008667A"/>
    <w:rsid w:val="000919D4"/>
    <w:rsid w:val="00091A49"/>
    <w:rsid w:val="00097B63"/>
    <w:rsid w:val="00097F41"/>
    <w:rsid w:val="000A133A"/>
    <w:rsid w:val="000A1FD3"/>
    <w:rsid w:val="000A7BD8"/>
    <w:rsid w:val="000B2F1C"/>
    <w:rsid w:val="000B3C65"/>
    <w:rsid w:val="000B4AD4"/>
    <w:rsid w:val="000C0A52"/>
    <w:rsid w:val="000C21E4"/>
    <w:rsid w:val="000C3547"/>
    <w:rsid w:val="000C4FB4"/>
    <w:rsid w:val="000D1837"/>
    <w:rsid w:val="000D2128"/>
    <w:rsid w:val="000D4AF6"/>
    <w:rsid w:val="000D4C2E"/>
    <w:rsid w:val="000D4D97"/>
    <w:rsid w:val="000D5220"/>
    <w:rsid w:val="000D6DA0"/>
    <w:rsid w:val="000D727F"/>
    <w:rsid w:val="000E2640"/>
    <w:rsid w:val="000E62A7"/>
    <w:rsid w:val="000E6ECB"/>
    <w:rsid w:val="000F0DA1"/>
    <w:rsid w:val="000F15E8"/>
    <w:rsid w:val="000F280A"/>
    <w:rsid w:val="000F4197"/>
    <w:rsid w:val="000F6B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13BF"/>
    <w:rsid w:val="00132765"/>
    <w:rsid w:val="00137205"/>
    <w:rsid w:val="0013778B"/>
    <w:rsid w:val="0014189E"/>
    <w:rsid w:val="001423C6"/>
    <w:rsid w:val="00143E85"/>
    <w:rsid w:val="00145813"/>
    <w:rsid w:val="00145CA9"/>
    <w:rsid w:val="0014781D"/>
    <w:rsid w:val="00151753"/>
    <w:rsid w:val="00155036"/>
    <w:rsid w:val="00156B89"/>
    <w:rsid w:val="001617C5"/>
    <w:rsid w:val="00161D94"/>
    <w:rsid w:val="00164870"/>
    <w:rsid w:val="00167B7E"/>
    <w:rsid w:val="00171E7E"/>
    <w:rsid w:val="0017280C"/>
    <w:rsid w:val="0017727C"/>
    <w:rsid w:val="001815CA"/>
    <w:rsid w:val="001829D0"/>
    <w:rsid w:val="001853A0"/>
    <w:rsid w:val="00185C5D"/>
    <w:rsid w:val="00190564"/>
    <w:rsid w:val="00190CDE"/>
    <w:rsid w:val="001914CB"/>
    <w:rsid w:val="00191736"/>
    <w:rsid w:val="001974C1"/>
    <w:rsid w:val="001A2DB0"/>
    <w:rsid w:val="001A4650"/>
    <w:rsid w:val="001A568A"/>
    <w:rsid w:val="001A7DF9"/>
    <w:rsid w:val="001B6817"/>
    <w:rsid w:val="001C1F4E"/>
    <w:rsid w:val="001C413C"/>
    <w:rsid w:val="001C7D6B"/>
    <w:rsid w:val="001D0B69"/>
    <w:rsid w:val="001D13EB"/>
    <w:rsid w:val="001D31AC"/>
    <w:rsid w:val="001E0949"/>
    <w:rsid w:val="001E1C36"/>
    <w:rsid w:val="001E38AA"/>
    <w:rsid w:val="001E66AC"/>
    <w:rsid w:val="001F0174"/>
    <w:rsid w:val="001F0CF9"/>
    <w:rsid w:val="001F174A"/>
    <w:rsid w:val="001F1F98"/>
    <w:rsid w:val="001F434A"/>
    <w:rsid w:val="001F56EE"/>
    <w:rsid w:val="002023CF"/>
    <w:rsid w:val="00202D4F"/>
    <w:rsid w:val="00203D07"/>
    <w:rsid w:val="00203EAA"/>
    <w:rsid w:val="0020437E"/>
    <w:rsid w:val="0020559C"/>
    <w:rsid w:val="00205B93"/>
    <w:rsid w:val="0021104F"/>
    <w:rsid w:val="002111BB"/>
    <w:rsid w:val="00215AA7"/>
    <w:rsid w:val="00217227"/>
    <w:rsid w:val="00217613"/>
    <w:rsid w:val="00217622"/>
    <w:rsid w:val="002200E2"/>
    <w:rsid w:val="00221AE0"/>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1027"/>
    <w:rsid w:val="00252544"/>
    <w:rsid w:val="00257767"/>
    <w:rsid w:val="00257983"/>
    <w:rsid w:val="002604B6"/>
    <w:rsid w:val="0026732D"/>
    <w:rsid w:val="0027013E"/>
    <w:rsid w:val="00273E39"/>
    <w:rsid w:val="00273E91"/>
    <w:rsid w:val="00274720"/>
    <w:rsid w:val="00276AFA"/>
    <w:rsid w:val="002775A3"/>
    <w:rsid w:val="002777F9"/>
    <w:rsid w:val="00277D52"/>
    <w:rsid w:val="00281554"/>
    <w:rsid w:val="00284426"/>
    <w:rsid w:val="0028498E"/>
    <w:rsid w:val="00285246"/>
    <w:rsid w:val="002859C8"/>
    <w:rsid w:val="00285DB2"/>
    <w:rsid w:val="00287110"/>
    <w:rsid w:val="00287470"/>
    <w:rsid w:val="00287BD8"/>
    <w:rsid w:val="00293675"/>
    <w:rsid w:val="002965EB"/>
    <w:rsid w:val="0029767C"/>
    <w:rsid w:val="00297D1D"/>
    <w:rsid w:val="002A0B37"/>
    <w:rsid w:val="002A1640"/>
    <w:rsid w:val="002A3A9C"/>
    <w:rsid w:val="002A4889"/>
    <w:rsid w:val="002A48C8"/>
    <w:rsid w:val="002A696E"/>
    <w:rsid w:val="002A6C19"/>
    <w:rsid w:val="002A7953"/>
    <w:rsid w:val="002B1076"/>
    <w:rsid w:val="002B3093"/>
    <w:rsid w:val="002B3C87"/>
    <w:rsid w:val="002B731C"/>
    <w:rsid w:val="002B7516"/>
    <w:rsid w:val="002B7C6C"/>
    <w:rsid w:val="002C200A"/>
    <w:rsid w:val="002C257A"/>
    <w:rsid w:val="002C5647"/>
    <w:rsid w:val="002C6867"/>
    <w:rsid w:val="002C749C"/>
    <w:rsid w:val="002C79F4"/>
    <w:rsid w:val="002D11CA"/>
    <w:rsid w:val="002D191C"/>
    <w:rsid w:val="002D24B0"/>
    <w:rsid w:val="002D2E40"/>
    <w:rsid w:val="002D6133"/>
    <w:rsid w:val="002E0D1A"/>
    <w:rsid w:val="002E53AE"/>
    <w:rsid w:val="002E55CF"/>
    <w:rsid w:val="002E5B9C"/>
    <w:rsid w:val="002F0820"/>
    <w:rsid w:val="002F4ABC"/>
    <w:rsid w:val="00304FDC"/>
    <w:rsid w:val="0030719B"/>
    <w:rsid w:val="00313284"/>
    <w:rsid w:val="00316531"/>
    <w:rsid w:val="00321E81"/>
    <w:rsid w:val="003253A2"/>
    <w:rsid w:val="00326DCD"/>
    <w:rsid w:val="00327989"/>
    <w:rsid w:val="00330159"/>
    <w:rsid w:val="00331327"/>
    <w:rsid w:val="003315F6"/>
    <w:rsid w:val="0033274B"/>
    <w:rsid w:val="00333DD3"/>
    <w:rsid w:val="0033620E"/>
    <w:rsid w:val="00340095"/>
    <w:rsid w:val="00340FFF"/>
    <w:rsid w:val="00342616"/>
    <w:rsid w:val="00342643"/>
    <w:rsid w:val="00345986"/>
    <w:rsid w:val="00355A48"/>
    <w:rsid w:val="003566CF"/>
    <w:rsid w:val="00356938"/>
    <w:rsid w:val="00360055"/>
    <w:rsid w:val="00363409"/>
    <w:rsid w:val="0036423F"/>
    <w:rsid w:val="003725B8"/>
    <w:rsid w:val="003736D2"/>
    <w:rsid w:val="00373BBF"/>
    <w:rsid w:val="00375402"/>
    <w:rsid w:val="003762FE"/>
    <w:rsid w:val="00380FCE"/>
    <w:rsid w:val="0038112F"/>
    <w:rsid w:val="0038189E"/>
    <w:rsid w:val="00382019"/>
    <w:rsid w:val="003848A2"/>
    <w:rsid w:val="00384EED"/>
    <w:rsid w:val="0038733C"/>
    <w:rsid w:val="0038751C"/>
    <w:rsid w:val="00387C77"/>
    <w:rsid w:val="00390769"/>
    <w:rsid w:val="00390CA0"/>
    <w:rsid w:val="00391519"/>
    <w:rsid w:val="00393080"/>
    <w:rsid w:val="00393BDD"/>
    <w:rsid w:val="003944C6"/>
    <w:rsid w:val="003946BB"/>
    <w:rsid w:val="003962B9"/>
    <w:rsid w:val="00396E7E"/>
    <w:rsid w:val="00397306"/>
    <w:rsid w:val="003A093C"/>
    <w:rsid w:val="003A0DC2"/>
    <w:rsid w:val="003A4B13"/>
    <w:rsid w:val="003A4F6E"/>
    <w:rsid w:val="003A6E6F"/>
    <w:rsid w:val="003B268D"/>
    <w:rsid w:val="003B3630"/>
    <w:rsid w:val="003B37AF"/>
    <w:rsid w:val="003B3E68"/>
    <w:rsid w:val="003B54B5"/>
    <w:rsid w:val="003B5D2D"/>
    <w:rsid w:val="003B6181"/>
    <w:rsid w:val="003C36D1"/>
    <w:rsid w:val="003C3EC6"/>
    <w:rsid w:val="003C414E"/>
    <w:rsid w:val="003C6E02"/>
    <w:rsid w:val="003D00D7"/>
    <w:rsid w:val="003D13A0"/>
    <w:rsid w:val="003D37F7"/>
    <w:rsid w:val="003D3D5C"/>
    <w:rsid w:val="003D69D1"/>
    <w:rsid w:val="003D789B"/>
    <w:rsid w:val="003E71F5"/>
    <w:rsid w:val="003F39B0"/>
    <w:rsid w:val="003F4D8A"/>
    <w:rsid w:val="003F65FD"/>
    <w:rsid w:val="003F7917"/>
    <w:rsid w:val="00403A21"/>
    <w:rsid w:val="00404CC5"/>
    <w:rsid w:val="004100C7"/>
    <w:rsid w:val="004102A9"/>
    <w:rsid w:val="00412B6D"/>
    <w:rsid w:val="0041525A"/>
    <w:rsid w:val="004176E4"/>
    <w:rsid w:val="004212A0"/>
    <w:rsid w:val="004242A1"/>
    <w:rsid w:val="00425F6A"/>
    <w:rsid w:val="00426569"/>
    <w:rsid w:val="00430315"/>
    <w:rsid w:val="00434338"/>
    <w:rsid w:val="004345E5"/>
    <w:rsid w:val="00435CD6"/>
    <w:rsid w:val="00435FB6"/>
    <w:rsid w:val="004372E5"/>
    <w:rsid w:val="00437565"/>
    <w:rsid w:val="00440629"/>
    <w:rsid w:val="00441567"/>
    <w:rsid w:val="00442867"/>
    <w:rsid w:val="00445856"/>
    <w:rsid w:val="00445D78"/>
    <w:rsid w:val="00446970"/>
    <w:rsid w:val="00446D10"/>
    <w:rsid w:val="0045053A"/>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74A"/>
    <w:rsid w:val="00475AAA"/>
    <w:rsid w:val="00475DF3"/>
    <w:rsid w:val="0047747B"/>
    <w:rsid w:val="004811CB"/>
    <w:rsid w:val="0048174F"/>
    <w:rsid w:val="004833A5"/>
    <w:rsid w:val="004836C9"/>
    <w:rsid w:val="004839C9"/>
    <w:rsid w:val="00484995"/>
    <w:rsid w:val="004862ED"/>
    <w:rsid w:val="00487525"/>
    <w:rsid w:val="0049191C"/>
    <w:rsid w:val="00491CEC"/>
    <w:rsid w:val="00491CFA"/>
    <w:rsid w:val="004934FE"/>
    <w:rsid w:val="00493970"/>
    <w:rsid w:val="004A16BD"/>
    <w:rsid w:val="004A3597"/>
    <w:rsid w:val="004A65D9"/>
    <w:rsid w:val="004B168C"/>
    <w:rsid w:val="004B215C"/>
    <w:rsid w:val="004B5012"/>
    <w:rsid w:val="004B71AE"/>
    <w:rsid w:val="004B73EF"/>
    <w:rsid w:val="004B7C37"/>
    <w:rsid w:val="004C32B7"/>
    <w:rsid w:val="004C59F9"/>
    <w:rsid w:val="004C6246"/>
    <w:rsid w:val="004C6A7C"/>
    <w:rsid w:val="004C6F94"/>
    <w:rsid w:val="004D088E"/>
    <w:rsid w:val="004D420B"/>
    <w:rsid w:val="004D48B5"/>
    <w:rsid w:val="004D5A93"/>
    <w:rsid w:val="004D5CA7"/>
    <w:rsid w:val="004D66F8"/>
    <w:rsid w:val="004D6952"/>
    <w:rsid w:val="004D6A75"/>
    <w:rsid w:val="004E091F"/>
    <w:rsid w:val="004E1187"/>
    <w:rsid w:val="004E122A"/>
    <w:rsid w:val="004F171A"/>
    <w:rsid w:val="004F47D9"/>
    <w:rsid w:val="004F4EDB"/>
    <w:rsid w:val="004F5CF0"/>
    <w:rsid w:val="00500F70"/>
    <w:rsid w:val="005012B2"/>
    <w:rsid w:val="005013C0"/>
    <w:rsid w:val="005026B4"/>
    <w:rsid w:val="00503AD9"/>
    <w:rsid w:val="00505B95"/>
    <w:rsid w:val="00506267"/>
    <w:rsid w:val="0051476C"/>
    <w:rsid w:val="00515C9B"/>
    <w:rsid w:val="00516193"/>
    <w:rsid w:val="00516B86"/>
    <w:rsid w:val="005178B7"/>
    <w:rsid w:val="00523CE4"/>
    <w:rsid w:val="00523CF4"/>
    <w:rsid w:val="00526D9D"/>
    <w:rsid w:val="00532236"/>
    <w:rsid w:val="00534E8A"/>
    <w:rsid w:val="00536CE7"/>
    <w:rsid w:val="0054539F"/>
    <w:rsid w:val="005453CB"/>
    <w:rsid w:val="00545513"/>
    <w:rsid w:val="005538B4"/>
    <w:rsid w:val="00553982"/>
    <w:rsid w:val="00563B1B"/>
    <w:rsid w:val="00564012"/>
    <w:rsid w:val="005643F3"/>
    <w:rsid w:val="00565821"/>
    <w:rsid w:val="00565B77"/>
    <w:rsid w:val="00566372"/>
    <w:rsid w:val="005675BA"/>
    <w:rsid w:val="005734F1"/>
    <w:rsid w:val="00573CBF"/>
    <w:rsid w:val="00576A50"/>
    <w:rsid w:val="005818AD"/>
    <w:rsid w:val="005822D5"/>
    <w:rsid w:val="00584F87"/>
    <w:rsid w:val="00585649"/>
    <w:rsid w:val="00586297"/>
    <w:rsid w:val="005868D5"/>
    <w:rsid w:val="005919B0"/>
    <w:rsid w:val="00592BD6"/>
    <w:rsid w:val="005964C2"/>
    <w:rsid w:val="005A0AC4"/>
    <w:rsid w:val="005A1657"/>
    <w:rsid w:val="005A1D73"/>
    <w:rsid w:val="005A31E2"/>
    <w:rsid w:val="005A54D8"/>
    <w:rsid w:val="005A6ECF"/>
    <w:rsid w:val="005A6F6D"/>
    <w:rsid w:val="005B0D5D"/>
    <w:rsid w:val="005B2A07"/>
    <w:rsid w:val="005B7DBB"/>
    <w:rsid w:val="005C12EB"/>
    <w:rsid w:val="005C26E1"/>
    <w:rsid w:val="005C486E"/>
    <w:rsid w:val="005C5E35"/>
    <w:rsid w:val="005D12F6"/>
    <w:rsid w:val="005D4841"/>
    <w:rsid w:val="005D4EF6"/>
    <w:rsid w:val="005D5344"/>
    <w:rsid w:val="005D5435"/>
    <w:rsid w:val="005D65DB"/>
    <w:rsid w:val="005D78E0"/>
    <w:rsid w:val="005E3E9B"/>
    <w:rsid w:val="005E6747"/>
    <w:rsid w:val="005F2589"/>
    <w:rsid w:val="005F3C9F"/>
    <w:rsid w:val="005F3CB9"/>
    <w:rsid w:val="005F542D"/>
    <w:rsid w:val="005F75C2"/>
    <w:rsid w:val="006034BB"/>
    <w:rsid w:val="00606F9E"/>
    <w:rsid w:val="00611367"/>
    <w:rsid w:val="00611B77"/>
    <w:rsid w:val="006120B6"/>
    <w:rsid w:val="00616171"/>
    <w:rsid w:val="006225BB"/>
    <w:rsid w:val="00623327"/>
    <w:rsid w:val="0062345A"/>
    <w:rsid w:val="00623DF7"/>
    <w:rsid w:val="00624498"/>
    <w:rsid w:val="0062487B"/>
    <w:rsid w:val="00626471"/>
    <w:rsid w:val="006300C0"/>
    <w:rsid w:val="006300F5"/>
    <w:rsid w:val="00631BEA"/>
    <w:rsid w:val="00635849"/>
    <w:rsid w:val="006371B3"/>
    <w:rsid w:val="006378AC"/>
    <w:rsid w:val="00641CCF"/>
    <w:rsid w:val="00643F4B"/>
    <w:rsid w:val="00644C62"/>
    <w:rsid w:val="00646879"/>
    <w:rsid w:val="0064716C"/>
    <w:rsid w:val="00651C08"/>
    <w:rsid w:val="00652773"/>
    <w:rsid w:val="0065588F"/>
    <w:rsid w:val="00657029"/>
    <w:rsid w:val="00660794"/>
    <w:rsid w:val="006618C3"/>
    <w:rsid w:val="006635C1"/>
    <w:rsid w:val="006778CA"/>
    <w:rsid w:val="006856E6"/>
    <w:rsid w:val="006909C8"/>
    <w:rsid w:val="00691C9E"/>
    <w:rsid w:val="00692099"/>
    <w:rsid w:val="00693A1F"/>
    <w:rsid w:val="00694586"/>
    <w:rsid w:val="006952F5"/>
    <w:rsid w:val="006A2943"/>
    <w:rsid w:val="006A2A10"/>
    <w:rsid w:val="006A3432"/>
    <w:rsid w:val="006A628F"/>
    <w:rsid w:val="006B040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E424D"/>
    <w:rsid w:val="006E79C6"/>
    <w:rsid w:val="006F0066"/>
    <w:rsid w:val="006F2A05"/>
    <w:rsid w:val="006F359B"/>
    <w:rsid w:val="006F3F77"/>
    <w:rsid w:val="006F40A9"/>
    <w:rsid w:val="00702F6E"/>
    <w:rsid w:val="00703A91"/>
    <w:rsid w:val="007058C1"/>
    <w:rsid w:val="00711314"/>
    <w:rsid w:val="00711E93"/>
    <w:rsid w:val="00717580"/>
    <w:rsid w:val="00720C7E"/>
    <w:rsid w:val="00721E82"/>
    <w:rsid w:val="00723A65"/>
    <w:rsid w:val="00724235"/>
    <w:rsid w:val="007256AF"/>
    <w:rsid w:val="0072610C"/>
    <w:rsid w:val="007271D1"/>
    <w:rsid w:val="007313DB"/>
    <w:rsid w:val="00731A4C"/>
    <w:rsid w:val="00733396"/>
    <w:rsid w:val="00733702"/>
    <w:rsid w:val="00734AFA"/>
    <w:rsid w:val="0073666E"/>
    <w:rsid w:val="00736A0F"/>
    <w:rsid w:val="00737593"/>
    <w:rsid w:val="00737899"/>
    <w:rsid w:val="00742120"/>
    <w:rsid w:val="00746472"/>
    <w:rsid w:val="00746BF0"/>
    <w:rsid w:val="007503FF"/>
    <w:rsid w:val="007539B0"/>
    <w:rsid w:val="00755E09"/>
    <w:rsid w:val="00760274"/>
    <w:rsid w:val="00773ECC"/>
    <w:rsid w:val="00774F6D"/>
    <w:rsid w:val="007802E7"/>
    <w:rsid w:val="007806E1"/>
    <w:rsid w:val="00780BA1"/>
    <w:rsid w:val="0078155D"/>
    <w:rsid w:val="00781B39"/>
    <w:rsid w:val="00782A5F"/>
    <w:rsid w:val="007838D0"/>
    <w:rsid w:val="0078479F"/>
    <w:rsid w:val="00786725"/>
    <w:rsid w:val="007879D1"/>
    <w:rsid w:val="00791A5A"/>
    <w:rsid w:val="007920ED"/>
    <w:rsid w:val="007933BD"/>
    <w:rsid w:val="0079601F"/>
    <w:rsid w:val="007A2827"/>
    <w:rsid w:val="007B0575"/>
    <w:rsid w:val="007B07B5"/>
    <w:rsid w:val="007B1C1B"/>
    <w:rsid w:val="007B35D2"/>
    <w:rsid w:val="007B390A"/>
    <w:rsid w:val="007B434E"/>
    <w:rsid w:val="007B5D5B"/>
    <w:rsid w:val="007B76BA"/>
    <w:rsid w:val="007C02ED"/>
    <w:rsid w:val="007C1C61"/>
    <w:rsid w:val="007C3C14"/>
    <w:rsid w:val="007C3E0E"/>
    <w:rsid w:val="007C429A"/>
    <w:rsid w:val="007C4326"/>
    <w:rsid w:val="007C66C4"/>
    <w:rsid w:val="007C7B30"/>
    <w:rsid w:val="007D13CC"/>
    <w:rsid w:val="007D3EB8"/>
    <w:rsid w:val="007D4716"/>
    <w:rsid w:val="007E0B64"/>
    <w:rsid w:val="007E0DDB"/>
    <w:rsid w:val="007E2054"/>
    <w:rsid w:val="007E5AAA"/>
    <w:rsid w:val="007F06EB"/>
    <w:rsid w:val="007F2E84"/>
    <w:rsid w:val="007F580F"/>
    <w:rsid w:val="007F6320"/>
    <w:rsid w:val="007F7198"/>
    <w:rsid w:val="00800E3E"/>
    <w:rsid w:val="00801A67"/>
    <w:rsid w:val="00804615"/>
    <w:rsid w:val="00804DF7"/>
    <w:rsid w:val="00805EC3"/>
    <w:rsid w:val="008064AA"/>
    <w:rsid w:val="00807463"/>
    <w:rsid w:val="0081224F"/>
    <w:rsid w:val="00813214"/>
    <w:rsid w:val="00814AB4"/>
    <w:rsid w:val="008157BA"/>
    <w:rsid w:val="008209A5"/>
    <w:rsid w:val="008210CD"/>
    <w:rsid w:val="0082180E"/>
    <w:rsid w:val="00822D0A"/>
    <w:rsid w:val="00823D44"/>
    <w:rsid w:val="00825090"/>
    <w:rsid w:val="00825581"/>
    <w:rsid w:val="00834DA4"/>
    <w:rsid w:val="00834F3F"/>
    <w:rsid w:val="00837271"/>
    <w:rsid w:val="00840914"/>
    <w:rsid w:val="0084099B"/>
    <w:rsid w:val="0084181B"/>
    <w:rsid w:val="00842AB3"/>
    <w:rsid w:val="00845023"/>
    <w:rsid w:val="00847F58"/>
    <w:rsid w:val="00850661"/>
    <w:rsid w:val="008515DC"/>
    <w:rsid w:val="00852977"/>
    <w:rsid w:val="008551A1"/>
    <w:rsid w:val="00855F83"/>
    <w:rsid w:val="00860BE1"/>
    <w:rsid w:val="00861032"/>
    <w:rsid w:val="0086712C"/>
    <w:rsid w:val="0086759B"/>
    <w:rsid w:val="00870EA9"/>
    <w:rsid w:val="008736D3"/>
    <w:rsid w:val="00874084"/>
    <w:rsid w:val="00875311"/>
    <w:rsid w:val="00881E61"/>
    <w:rsid w:val="00891B1A"/>
    <w:rsid w:val="008947D5"/>
    <w:rsid w:val="00895B0D"/>
    <w:rsid w:val="00896918"/>
    <w:rsid w:val="008A21FB"/>
    <w:rsid w:val="008A5A27"/>
    <w:rsid w:val="008B1494"/>
    <w:rsid w:val="008B1A45"/>
    <w:rsid w:val="008B1BA2"/>
    <w:rsid w:val="008B3668"/>
    <w:rsid w:val="008B37CF"/>
    <w:rsid w:val="008B5145"/>
    <w:rsid w:val="008B5A43"/>
    <w:rsid w:val="008C2FDD"/>
    <w:rsid w:val="008C702F"/>
    <w:rsid w:val="008C7092"/>
    <w:rsid w:val="008C77AB"/>
    <w:rsid w:val="008C7CCC"/>
    <w:rsid w:val="008C7E95"/>
    <w:rsid w:val="008D2B6E"/>
    <w:rsid w:val="008D2D78"/>
    <w:rsid w:val="008D3A8B"/>
    <w:rsid w:val="008D489E"/>
    <w:rsid w:val="008D4C83"/>
    <w:rsid w:val="008D7391"/>
    <w:rsid w:val="008E0312"/>
    <w:rsid w:val="008E19B4"/>
    <w:rsid w:val="008E36AB"/>
    <w:rsid w:val="008E4DFB"/>
    <w:rsid w:val="008E5C37"/>
    <w:rsid w:val="008E79DD"/>
    <w:rsid w:val="008F19CF"/>
    <w:rsid w:val="008F2C40"/>
    <w:rsid w:val="008F2E76"/>
    <w:rsid w:val="008F382D"/>
    <w:rsid w:val="008F5AB8"/>
    <w:rsid w:val="008F707C"/>
    <w:rsid w:val="008F7470"/>
    <w:rsid w:val="00900032"/>
    <w:rsid w:val="009022D9"/>
    <w:rsid w:val="00903FB1"/>
    <w:rsid w:val="00905392"/>
    <w:rsid w:val="0090610A"/>
    <w:rsid w:val="00907E56"/>
    <w:rsid w:val="0091044D"/>
    <w:rsid w:val="0091393D"/>
    <w:rsid w:val="00922BE2"/>
    <w:rsid w:val="0092797C"/>
    <w:rsid w:val="009304A0"/>
    <w:rsid w:val="00931354"/>
    <w:rsid w:val="00932298"/>
    <w:rsid w:val="00933EF2"/>
    <w:rsid w:val="009346C4"/>
    <w:rsid w:val="00935791"/>
    <w:rsid w:val="00937CAD"/>
    <w:rsid w:val="00942682"/>
    <w:rsid w:val="00942BF7"/>
    <w:rsid w:val="00947FD9"/>
    <w:rsid w:val="00952331"/>
    <w:rsid w:val="00953CA0"/>
    <w:rsid w:val="00956300"/>
    <w:rsid w:val="009615EA"/>
    <w:rsid w:val="00962DA2"/>
    <w:rsid w:val="00963D27"/>
    <w:rsid w:val="009661CE"/>
    <w:rsid w:val="009702BB"/>
    <w:rsid w:val="00970D8C"/>
    <w:rsid w:val="009743E0"/>
    <w:rsid w:val="00980EA8"/>
    <w:rsid w:val="009825A0"/>
    <w:rsid w:val="00984D77"/>
    <w:rsid w:val="00985677"/>
    <w:rsid w:val="00985D10"/>
    <w:rsid w:val="009912E9"/>
    <w:rsid w:val="009915B3"/>
    <w:rsid w:val="00992C15"/>
    <w:rsid w:val="009A04D0"/>
    <w:rsid w:val="009A197B"/>
    <w:rsid w:val="009A4E5A"/>
    <w:rsid w:val="009A6D41"/>
    <w:rsid w:val="009B0415"/>
    <w:rsid w:val="009B0EF1"/>
    <w:rsid w:val="009B1CD5"/>
    <w:rsid w:val="009B2586"/>
    <w:rsid w:val="009B2E0B"/>
    <w:rsid w:val="009B3DD9"/>
    <w:rsid w:val="009B61F4"/>
    <w:rsid w:val="009B722B"/>
    <w:rsid w:val="009B7801"/>
    <w:rsid w:val="009C7B95"/>
    <w:rsid w:val="009D0956"/>
    <w:rsid w:val="009D105C"/>
    <w:rsid w:val="009D4FC2"/>
    <w:rsid w:val="009E112F"/>
    <w:rsid w:val="009E293E"/>
    <w:rsid w:val="009E42BD"/>
    <w:rsid w:val="009E583E"/>
    <w:rsid w:val="009E60A0"/>
    <w:rsid w:val="009F490B"/>
    <w:rsid w:val="009F580F"/>
    <w:rsid w:val="00A0108E"/>
    <w:rsid w:val="00A01C2A"/>
    <w:rsid w:val="00A01C5C"/>
    <w:rsid w:val="00A03158"/>
    <w:rsid w:val="00A039D5"/>
    <w:rsid w:val="00A03CBE"/>
    <w:rsid w:val="00A044AF"/>
    <w:rsid w:val="00A078F4"/>
    <w:rsid w:val="00A12658"/>
    <w:rsid w:val="00A13A66"/>
    <w:rsid w:val="00A13C07"/>
    <w:rsid w:val="00A14BE6"/>
    <w:rsid w:val="00A16A11"/>
    <w:rsid w:val="00A17143"/>
    <w:rsid w:val="00A21B05"/>
    <w:rsid w:val="00A23984"/>
    <w:rsid w:val="00A24E64"/>
    <w:rsid w:val="00A2770D"/>
    <w:rsid w:val="00A30402"/>
    <w:rsid w:val="00A30444"/>
    <w:rsid w:val="00A323B1"/>
    <w:rsid w:val="00A33F82"/>
    <w:rsid w:val="00A34BCF"/>
    <w:rsid w:val="00A34E22"/>
    <w:rsid w:val="00A42374"/>
    <w:rsid w:val="00A4396D"/>
    <w:rsid w:val="00A4730F"/>
    <w:rsid w:val="00A47F16"/>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1BB6"/>
    <w:rsid w:val="00A9228A"/>
    <w:rsid w:val="00A9660F"/>
    <w:rsid w:val="00AB0A32"/>
    <w:rsid w:val="00AB20C9"/>
    <w:rsid w:val="00AB25D9"/>
    <w:rsid w:val="00AB45D3"/>
    <w:rsid w:val="00AB464A"/>
    <w:rsid w:val="00AC11C4"/>
    <w:rsid w:val="00AC1A64"/>
    <w:rsid w:val="00AC438A"/>
    <w:rsid w:val="00AC53B6"/>
    <w:rsid w:val="00AD03CE"/>
    <w:rsid w:val="00AD17E3"/>
    <w:rsid w:val="00AD4BDB"/>
    <w:rsid w:val="00AD56E0"/>
    <w:rsid w:val="00AD72E0"/>
    <w:rsid w:val="00AD745C"/>
    <w:rsid w:val="00AD7F9E"/>
    <w:rsid w:val="00AE3397"/>
    <w:rsid w:val="00AE3FAE"/>
    <w:rsid w:val="00AF1BAB"/>
    <w:rsid w:val="00AF3355"/>
    <w:rsid w:val="00AF41BE"/>
    <w:rsid w:val="00AF4F62"/>
    <w:rsid w:val="00AF6743"/>
    <w:rsid w:val="00B015A4"/>
    <w:rsid w:val="00B02815"/>
    <w:rsid w:val="00B05EC0"/>
    <w:rsid w:val="00B06E3C"/>
    <w:rsid w:val="00B12D43"/>
    <w:rsid w:val="00B14CA8"/>
    <w:rsid w:val="00B14EF1"/>
    <w:rsid w:val="00B15399"/>
    <w:rsid w:val="00B16AE1"/>
    <w:rsid w:val="00B22018"/>
    <w:rsid w:val="00B2297E"/>
    <w:rsid w:val="00B305A7"/>
    <w:rsid w:val="00B3169A"/>
    <w:rsid w:val="00B346B6"/>
    <w:rsid w:val="00B374FC"/>
    <w:rsid w:val="00B37F15"/>
    <w:rsid w:val="00B40D3C"/>
    <w:rsid w:val="00B4158C"/>
    <w:rsid w:val="00B41D89"/>
    <w:rsid w:val="00B4384A"/>
    <w:rsid w:val="00B45C13"/>
    <w:rsid w:val="00B47A7C"/>
    <w:rsid w:val="00B504D3"/>
    <w:rsid w:val="00B53FCE"/>
    <w:rsid w:val="00B5417F"/>
    <w:rsid w:val="00B61305"/>
    <w:rsid w:val="00B7667A"/>
    <w:rsid w:val="00B7703F"/>
    <w:rsid w:val="00B77E89"/>
    <w:rsid w:val="00B809E2"/>
    <w:rsid w:val="00B81798"/>
    <w:rsid w:val="00B81BE0"/>
    <w:rsid w:val="00B831BA"/>
    <w:rsid w:val="00B85F1D"/>
    <w:rsid w:val="00B863D2"/>
    <w:rsid w:val="00B86B23"/>
    <w:rsid w:val="00B9182F"/>
    <w:rsid w:val="00B94E72"/>
    <w:rsid w:val="00B95215"/>
    <w:rsid w:val="00BA275D"/>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11EA"/>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07BB1"/>
    <w:rsid w:val="00C1192B"/>
    <w:rsid w:val="00C12D9D"/>
    <w:rsid w:val="00C12DF2"/>
    <w:rsid w:val="00C1373A"/>
    <w:rsid w:val="00C23943"/>
    <w:rsid w:val="00C23995"/>
    <w:rsid w:val="00C32036"/>
    <w:rsid w:val="00C32BDE"/>
    <w:rsid w:val="00C35DE1"/>
    <w:rsid w:val="00C36159"/>
    <w:rsid w:val="00C37B9F"/>
    <w:rsid w:val="00C4506D"/>
    <w:rsid w:val="00C5019C"/>
    <w:rsid w:val="00C50DF4"/>
    <w:rsid w:val="00C51F2F"/>
    <w:rsid w:val="00C53AAF"/>
    <w:rsid w:val="00C628AF"/>
    <w:rsid w:val="00C6408D"/>
    <w:rsid w:val="00C65079"/>
    <w:rsid w:val="00C652E5"/>
    <w:rsid w:val="00C6556A"/>
    <w:rsid w:val="00C70B63"/>
    <w:rsid w:val="00C72EB8"/>
    <w:rsid w:val="00C73204"/>
    <w:rsid w:val="00C74736"/>
    <w:rsid w:val="00C81FBE"/>
    <w:rsid w:val="00C861CC"/>
    <w:rsid w:val="00C86C39"/>
    <w:rsid w:val="00C875B8"/>
    <w:rsid w:val="00C90E16"/>
    <w:rsid w:val="00C916A8"/>
    <w:rsid w:val="00C955AB"/>
    <w:rsid w:val="00C964D3"/>
    <w:rsid w:val="00C96955"/>
    <w:rsid w:val="00C96A46"/>
    <w:rsid w:val="00C97144"/>
    <w:rsid w:val="00CA274F"/>
    <w:rsid w:val="00CA298D"/>
    <w:rsid w:val="00CA5BFD"/>
    <w:rsid w:val="00CA6CA1"/>
    <w:rsid w:val="00CA7029"/>
    <w:rsid w:val="00CA77D7"/>
    <w:rsid w:val="00CB06F6"/>
    <w:rsid w:val="00CB082F"/>
    <w:rsid w:val="00CB0A0A"/>
    <w:rsid w:val="00CB0A2E"/>
    <w:rsid w:val="00CB3608"/>
    <w:rsid w:val="00CB67AA"/>
    <w:rsid w:val="00CC0709"/>
    <w:rsid w:val="00CC42CB"/>
    <w:rsid w:val="00CC4A72"/>
    <w:rsid w:val="00CC588F"/>
    <w:rsid w:val="00CC5E7F"/>
    <w:rsid w:val="00CC6FDC"/>
    <w:rsid w:val="00CD198B"/>
    <w:rsid w:val="00CD4C2D"/>
    <w:rsid w:val="00CD7E64"/>
    <w:rsid w:val="00CE0E35"/>
    <w:rsid w:val="00CE51ED"/>
    <w:rsid w:val="00CE5FA2"/>
    <w:rsid w:val="00CE60C2"/>
    <w:rsid w:val="00CE70FE"/>
    <w:rsid w:val="00CE75D6"/>
    <w:rsid w:val="00CE75E5"/>
    <w:rsid w:val="00D02A80"/>
    <w:rsid w:val="00D02F09"/>
    <w:rsid w:val="00D045B3"/>
    <w:rsid w:val="00D04E3F"/>
    <w:rsid w:val="00D05763"/>
    <w:rsid w:val="00D06122"/>
    <w:rsid w:val="00D07CD8"/>
    <w:rsid w:val="00D10C67"/>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6776"/>
    <w:rsid w:val="00D27279"/>
    <w:rsid w:val="00D33A4C"/>
    <w:rsid w:val="00D35D97"/>
    <w:rsid w:val="00D4058C"/>
    <w:rsid w:val="00D40C25"/>
    <w:rsid w:val="00D42C9A"/>
    <w:rsid w:val="00D45ACE"/>
    <w:rsid w:val="00D47057"/>
    <w:rsid w:val="00D505FA"/>
    <w:rsid w:val="00D50D86"/>
    <w:rsid w:val="00D51BD0"/>
    <w:rsid w:val="00D51D42"/>
    <w:rsid w:val="00D541FD"/>
    <w:rsid w:val="00D55D9B"/>
    <w:rsid w:val="00D57E9F"/>
    <w:rsid w:val="00D660C6"/>
    <w:rsid w:val="00D7395F"/>
    <w:rsid w:val="00D73BAE"/>
    <w:rsid w:val="00D74720"/>
    <w:rsid w:val="00D74830"/>
    <w:rsid w:val="00D77C3E"/>
    <w:rsid w:val="00D8067A"/>
    <w:rsid w:val="00D83609"/>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2469"/>
    <w:rsid w:val="00DC510B"/>
    <w:rsid w:val="00DC5C52"/>
    <w:rsid w:val="00DC5E7B"/>
    <w:rsid w:val="00DD15A2"/>
    <w:rsid w:val="00DD5F54"/>
    <w:rsid w:val="00DD71A5"/>
    <w:rsid w:val="00DE0788"/>
    <w:rsid w:val="00DE0A54"/>
    <w:rsid w:val="00DE129F"/>
    <w:rsid w:val="00DE33D2"/>
    <w:rsid w:val="00DE3E11"/>
    <w:rsid w:val="00DE40E9"/>
    <w:rsid w:val="00DE6487"/>
    <w:rsid w:val="00DE6B0F"/>
    <w:rsid w:val="00DE74A3"/>
    <w:rsid w:val="00DF1412"/>
    <w:rsid w:val="00DF1F02"/>
    <w:rsid w:val="00DF4BF9"/>
    <w:rsid w:val="00DF56F6"/>
    <w:rsid w:val="00DF7885"/>
    <w:rsid w:val="00E06E78"/>
    <w:rsid w:val="00E07B36"/>
    <w:rsid w:val="00E10BAC"/>
    <w:rsid w:val="00E11A34"/>
    <w:rsid w:val="00E14BE8"/>
    <w:rsid w:val="00E17AE9"/>
    <w:rsid w:val="00E207FF"/>
    <w:rsid w:val="00E22620"/>
    <w:rsid w:val="00E23D11"/>
    <w:rsid w:val="00E24F97"/>
    <w:rsid w:val="00E349D6"/>
    <w:rsid w:val="00E34D76"/>
    <w:rsid w:val="00E378C4"/>
    <w:rsid w:val="00E378D4"/>
    <w:rsid w:val="00E4752D"/>
    <w:rsid w:val="00E5187A"/>
    <w:rsid w:val="00E54341"/>
    <w:rsid w:val="00E57C3B"/>
    <w:rsid w:val="00E6366E"/>
    <w:rsid w:val="00E6455C"/>
    <w:rsid w:val="00E6762D"/>
    <w:rsid w:val="00E70AE7"/>
    <w:rsid w:val="00E7311E"/>
    <w:rsid w:val="00E77BD6"/>
    <w:rsid w:val="00E80B9D"/>
    <w:rsid w:val="00E83796"/>
    <w:rsid w:val="00E8644A"/>
    <w:rsid w:val="00E86885"/>
    <w:rsid w:val="00E90E41"/>
    <w:rsid w:val="00E93C32"/>
    <w:rsid w:val="00E959F1"/>
    <w:rsid w:val="00E96616"/>
    <w:rsid w:val="00E97311"/>
    <w:rsid w:val="00EA2CB7"/>
    <w:rsid w:val="00EA4EA1"/>
    <w:rsid w:val="00EA723F"/>
    <w:rsid w:val="00EB05A7"/>
    <w:rsid w:val="00EB518A"/>
    <w:rsid w:val="00EC0A61"/>
    <w:rsid w:val="00EC2329"/>
    <w:rsid w:val="00EC2C32"/>
    <w:rsid w:val="00EC343A"/>
    <w:rsid w:val="00EC44FB"/>
    <w:rsid w:val="00EC691F"/>
    <w:rsid w:val="00ED2FC5"/>
    <w:rsid w:val="00ED38C2"/>
    <w:rsid w:val="00ED687C"/>
    <w:rsid w:val="00EE0A14"/>
    <w:rsid w:val="00EE1380"/>
    <w:rsid w:val="00EE2BA0"/>
    <w:rsid w:val="00EE4C5F"/>
    <w:rsid w:val="00EE6017"/>
    <w:rsid w:val="00EF154E"/>
    <w:rsid w:val="00EF172A"/>
    <w:rsid w:val="00EF266E"/>
    <w:rsid w:val="00EF3ED1"/>
    <w:rsid w:val="00EF4382"/>
    <w:rsid w:val="00F04089"/>
    <w:rsid w:val="00F0445C"/>
    <w:rsid w:val="00F04BE7"/>
    <w:rsid w:val="00F05889"/>
    <w:rsid w:val="00F14691"/>
    <w:rsid w:val="00F26D7C"/>
    <w:rsid w:val="00F300F5"/>
    <w:rsid w:val="00F309B6"/>
    <w:rsid w:val="00F344DB"/>
    <w:rsid w:val="00F37926"/>
    <w:rsid w:val="00F402E0"/>
    <w:rsid w:val="00F42A94"/>
    <w:rsid w:val="00F430C4"/>
    <w:rsid w:val="00F43472"/>
    <w:rsid w:val="00F44773"/>
    <w:rsid w:val="00F45DB3"/>
    <w:rsid w:val="00F46AD6"/>
    <w:rsid w:val="00F56D94"/>
    <w:rsid w:val="00F63735"/>
    <w:rsid w:val="00F640DB"/>
    <w:rsid w:val="00F64ABB"/>
    <w:rsid w:val="00F666F6"/>
    <w:rsid w:val="00F711F3"/>
    <w:rsid w:val="00F728E9"/>
    <w:rsid w:val="00F7327A"/>
    <w:rsid w:val="00F73F31"/>
    <w:rsid w:val="00F767E6"/>
    <w:rsid w:val="00F863DC"/>
    <w:rsid w:val="00F94B3D"/>
    <w:rsid w:val="00F95167"/>
    <w:rsid w:val="00F97656"/>
    <w:rsid w:val="00FA2D5C"/>
    <w:rsid w:val="00FA38BA"/>
    <w:rsid w:val="00FA3EEA"/>
    <w:rsid w:val="00FA7724"/>
    <w:rsid w:val="00FB0345"/>
    <w:rsid w:val="00FB123E"/>
    <w:rsid w:val="00FB4406"/>
    <w:rsid w:val="00FC031D"/>
    <w:rsid w:val="00FC1B88"/>
    <w:rsid w:val="00FC237B"/>
    <w:rsid w:val="00FC3002"/>
    <w:rsid w:val="00FD083C"/>
    <w:rsid w:val="00FD1349"/>
    <w:rsid w:val="00FD1C34"/>
    <w:rsid w:val="00FD1DB4"/>
    <w:rsid w:val="00FD2827"/>
    <w:rsid w:val="00FD2CB9"/>
    <w:rsid w:val="00FD3992"/>
    <w:rsid w:val="00FD458E"/>
    <w:rsid w:val="00FD5C37"/>
    <w:rsid w:val="00FD5EC1"/>
    <w:rsid w:val="00FD72D7"/>
    <w:rsid w:val="00FE0D32"/>
    <w:rsid w:val="00FE1DBB"/>
    <w:rsid w:val="00FE5959"/>
    <w:rsid w:val="00FF19F3"/>
    <w:rsid w:val="00FF2A92"/>
    <w:rsid w:val="00FF3C8E"/>
    <w:rsid w:val="00FF4143"/>
    <w:rsid w:val="00FF48A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D4889AF-3FD6-42C4-BECC-F8B1CB28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rsid w:val="00C07BB1"/>
    <w:pPr>
      <w:keepNext/>
      <w:outlineLvl w:val="0"/>
    </w:pPr>
    <w:rPr>
      <w:rFonts w:ascii="Arial" w:hAnsi="Arial"/>
      <w:szCs w:val="24"/>
    </w:rPr>
  </w:style>
  <w:style w:type="paragraph" w:styleId="2">
    <w:name w:val="heading 2"/>
    <w:basedOn w:val="a"/>
    <w:next w:val="a"/>
    <w:qFormat/>
    <w:rsid w:val="00C07BB1"/>
    <w:pPr>
      <w:keepNext/>
      <w:spacing w:before="120" w:line="288" w:lineRule="auto"/>
      <w:jc w:val="center"/>
      <w:outlineLvl w:val="1"/>
    </w:pPr>
    <w:rPr>
      <w:rFonts w:ascii="Arial" w:hAnsi="Arial"/>
      <w:b/>
      <w:bCs/>
      <w:sz w:val="24"/>
      <w:szCs w:val="24"/>
    </w:rPr>
  </w:style>
  <w:style w:type="paragraph" w:styleId="3">
    <w:name w:val="heading 3"/>
    <w:basedOn w:val="a"/>
    <w:next w:val="a"/>
    <w:qFormat/>
    <w:rsid w:val="00C07BB1"/>
    <w:pPr>
      <w:keepNext/>
      <w:spacing w:before="120" w:line="288" w:lineRule="auto"/>
      <w:jc w:val="right"/>
      <w:outlineLvl w:val="2"/>
    </w:pPr>
    <w:rPr>
      <w:rFonts w:ascii="Arial" w:hAnsi="Arial"/>
      <w:b/>
      <w:bCs/>
      <w:sz w:val="24"/>
      <w:szCs w:val="24"/>
    </w:rPr>
  </w:style>
  <w:style w:type="paragraph" w:styleId="4">
    <w:name w:val="heading 4"/>
    <w:basedOn w:val="a"/>
    <w:next w:val="a"/>
    <w:qFormat/>
    <w:rsid w:val="00C07BB1"/>
    <w:pPr>
      <w:keepNext/>
      <w:spacing w:before="120" w:line="288" w:lineRule="auto"/>
      <w:outlineLvl w:val="3"/>
    </w:pPr>
    <w:rPr>
      <w:rFonts w:ascii="Arial" w:hAnsi="Arial"/>
      <w:b/>
      <w:bCs/>
      <w:sz w:val="24"/>
      <w:szCs w:val="24"/>
    </w:rPr>
  </w:style>
  <w:style w:type="paragraph" w:styleId="5">
    <w:name w:val="heading 5"/>
    <w:basedOn w:val="a"/>
    <w:next w:val="a"/>
    <w:qFormat/>
    <w:rsid w:val="00C07BB1"/>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rsid w:val="00285DB2"/>
    <w:pPr>
      <w:spacing w:after="60" w:line="220" w:lineRule="exact"/>
      <w:ind w:left="227" w:hanging="227"/>
    </w:pPr>
    <w:rPr>
      <w:position w:val="6"/>
      <w:szCs w:val="18"/>
    </w:rPr>
  </w:style>
  <w:style w:type="character" w:styleId="a5">
    <w:name w:val="footnote reference"/>
    <w:uiPriority w:val="99"/>
    <w:semiHidden/>
    <w:rsid w:val="00C07BB1"/>
    <w:rPr>
      <w:rFonts w:cs="Narkisim"/>
      <w:position w:val="6"/>
      <w:sz w:val="16"/>
      <w:szCs w:val="16"/>
      <w:lang w:bidi="he-IL"/>
    </w:rPr>
  </w:style>
  <w:style w:type="character" w:styleId="Hyperlink">
    <w:name w:val="Hyperlink"/>
    <w:rsid w:val="00C07BB1"/>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rsid w:val="00C07BB1"/>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rsid w:val="00C07BB1"/>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rsid w:val="00C07BB1"/>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rsid w:val="00C07BB1"/>
    <w:pPr>
      <w:tabs>
        <w:tab w:val="center" w:pos="4153"/>
        <w:tab w:val="right" w:pos="8306"/>
      </w:tabs>
    </w:pPr>
    <w:rPr>
      <w:szCs w:val="20"/>
    </w:rPr>
  </w:style>
  <w:style w:type="paragraph" w:styleId="ad">
    <w:name w:val="Body Text"/>
    <w:basedOn w:val="a"/>
    <w:rsid w:val="00C07BB1"/>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rsid w:val="00C07BB1"/>
    <w:pPr>
      <w:spacing w:line="360" w:lineRule="auto"/>
    </w:pPr>
  </w:style>
  <w:style w:type="paragraph" w:styleId="21">
    <w:name w:val="Body Text Indent 2"/>
    <w:basedOn w:val="a"/>
    <w:rsid w:val="00C07BB1"/>
    <w:pPr>
      <w:spacing w:line="360" w:lineRule="auto"/>
      <w:ind w:firstLine="720"/>
    </w:pPr>
    <w:rPr>
      <w:b/>
      <w:bCs/>
      <w:sz w:val="24"/>
    </w:rPr>
  </w:style>
  <w:style w:type="character" w:styleId="ae">
    <w:name w:val="page number"/>
    <w:rsid w:val="00C07BB1"/>
    <w:rPr>
      <w:rFonts w:cs="Narkisim"/>
      <w:sz w:val="16"/>
      <w:szCs w:val="16"/>
      <w:lang w:bidi="he-IL"/>
    </w:rPr>
  </w:style>
  <w:style w:type="paragraph" w:styleId="af">
    <w:name w:val="Block Text"/>
    <w:basedOn w:val="a"/>
    <w:rsid w:val="00C07BB1"/>
    <w:pPr>
      <w:spacing w:line="240" w:lineRule="auto"/>
      <w:ind w:left="720"/>
    </w:pPr>
    <w:rPr>
      <w:rFonts w:ascii="Arial" w:hAnsi="Arial"/>
      <w:sz w:val="24"/>
      <w:szCs w:val="24"/>
    </w:rPr>
  </w:style>
  <w:style w:type="paragraph" w:customStyle="1" w:styleId="11">
    <w:name w:val="סגנון1"/>
    <w:basedOn w:val="a9"/>
    <w:rsid w:val="00C07BB1"/>
  </w:style>
  <w:style w:type="paragraph" w:customStyle="1" w:styleId="22">
    <w:name w:val="סגנון2"/>
    <w:basedOn w:val="a9"/>
    <w:rsid w:val="00C07BB1"/>
  </w:style>
  <w:style w:type="paragraph" w:customStyle="1" w:styleId="32">
    <w:name w:val="סגנון3"/>
    <w:basedOn w:val="a"/>
    <w:rsid w:val="00C07BB1"/>
    <w:rPr>
      <w:sz w:val="21"/>
    </w:rPr>
  </w:style>
  <w:style w:type="paragraph" w:customStyle="1" w:styleId="af0">
    <w:name w:val="שיעור"/>
    <w:basedOn w:val="20"/>
    <w:rsid w:val="00C07BB1"/>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sid w:val="00C07BB1"/>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List Paragraph"/>
    <w:basedOn w:val="a"/>
    <w:uiPriority w:val="34"/>
    <w:qFormat/>
    <w:rsid w:val="00056A74"/>
    <w:pPr>
      <w:autoSpaceDE/>
      <w:autoSpaceDN/>
      <w:spacing w:after="200" w:line="276" w:lineRule="auto"/>
      <w:ind w:left="720"/>
      <w:contextualSpacing/>
      <w:jc w:val="left"/>
    </w:pPr>
    <w:rPr>
      <w:rFonts w:ascii="Calibri"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1920-F29B-4486-807D-73AE3709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1687</Words>
  <Characters>8439</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דבורה ברקוביץ</cp:lastModifiedBy>
  <cp:revision>2</cp:revision>
  <cp:lastPrinted>2016-01-28T04:47:00Z</cp:lastPrinted>
  <dcterms:created xsi:type="dcterms:W3CDTF">2016-12-22T12:09:00Z</dcterms:created>
  <dcterms:modified xsi:type="dcterms:W3CDTF">2016-12-22T12:09:00Z</dcterms:modified>
</cp:coreProperties>
</file>