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40A" w:rsidRPr="0074109F" w:rsidRDefault="00DA140A" w:rsidP="00E7717D">
      <w:pPr>
        <w:widowControl w:val="0"/>
        <w:bidi w:val="0"/>
        <w:spacing w:after="0" w:line="240" w:lineRule="auto"/>
        <w:jc w:val="center"/>
        <w:rPr>
          <w:rFonts w:ascii="Arial" w:hAnsi="Arial" w:cs="Arial"/>
          <w:sz w:val="24"/>
          <w:szCs w:val="24"/>
        </w:rPr>
      </w:pPr>
      <w:r w:rsidRPr="0074109F">
        <w:rPr>
          <w:rFonts w:ascii="Arial" w:hAnsi="Arial" w:cs="Arial"/>
          <w:sz w:val="24"/>
          <w:szCs w:val="24"/>
          <w:lang w:val="en-GB"/>
        </w:rPr>
        <w:t>YESHIVAT HAR ETZION</w:t>
      </w:r>
    </w:p>
    <w:p w:rsidR="00DA140A" w:rsidRPr="0074109F" w:rsidRDefault="00DA140A" w:rsidP="00E7717D">
      <w:pPr>
        <w:widowControl w:val="0"/>
        <w:bidi w:val="0"/>
        <w:spacing w:after="0" w:line="240" w:lineRule="auto"/>
        <w:jc w:val="center"/>
        <w:rPr>
          <w:rFonts w:ascii="Arial" w:hAnsi="Arial" w:cs="Arial"/>
          <w:sz w:val="24"/>
          <w:szCs w:val="24"/>
          <w:lang w:val="en-GB"/>
        </w:rPr>
      </w:pPr>
      <w:r w:rsidRPr="0074109F">
        <w:rPr>
          <w:rFonts w:ascii="Arial" w:hAnsi="Arial" w:cs="Arial"/>
          <w:sz w:val="24"/>
          <w:szCs w:val="24"/>
          <w:lang w:val="en-GB"/>
        </w:rPr>
        <w:t>ISRAEL KOSCHITZKY VIRTUAL BEIT MIDRASH (VBM)</w:t>
      </w:r>
    </w:p>
    <w:p w:rsidR="00DA140A" w:rsidRPr="0074109F" w:rsidRDefault="00DA140A" w:rsidP="00E7717D">
      <w:pPr>
        <w:widowControl w:val="0"/>
        <w:bidi w:val="0"/>
        <w:spacing w:after="0" w:line="240" w:lineRule="auto"/>
        <w:jc w:val="center"/>
        <w:rPr>
          <w:rFonts w:ascii="Arial" w:hAnsi="Arial" w:cs="Arial"/>
          <w:sz w:val="24"/>
          <w:szCs w:val="24"/>
          <w:lang w:val="en-GB"/>
        </w:rPr>
      </w:pPr>
      <w:r w:rsidRPr="0074109F">
        <w:rPr>
          <w:rFonts w:ascii="Arial" w:hAnsi="Arial" w:cs="Arial"/>
          <w:sz w:val="24"/>
          <w:szCs w:val="24"/>
          <w:lang w:val="en-GB"/>
        </w:rPr>
        <w:t>*********************************************************</w:t>
      </w:r>
    </w:p>
    <w:p w:rsidR="00DA140A" w:rsidRPr="0074109F" w:rsidRDefault="00DA140A" w:rsidP="00E7717D">
      <w:pPr>
        <w:widowControl w:val="0"/>
        <w:bidi w:val="0"/>
        <w:spacing w:after="0" w:line="240" w:lineRule="auto"/>
        <w:jc w:val="center"/>
        <w:rPr>
          <w:rFonts w:ascii="Arial" w:hAnsi="Arial" w:cs="Arial"/>
          <w:b/>
          <w:bCs/>
          <w:sz w:val="24"/>
          <w:szCs w:val="24"/>
        </w:rPr>
      </w:pPr>
    </w:p>
    <w:p w:rsidR="00DA140A" w:rsidRPr="0074109F" w:rsidRDefault="00DA140A" w:rsidP="00E7717D">
      <w:pPr>
        <w:widowControl w:val="0"/>
        <w:bidi w:val="0"/>
        <w:spacing w:after="0" w:line="240" w:lineRule="auto"/>
        <w:jc w:val="center"/>
        <w:rPr>
          <w:rFonts w:ascii="Arial" w:hAnsi="Arial" w:cs="Arial"/>
          <w:b/>
          <w:bCs/>
          <w:sz w:val="24"/>
          <w:szCs w:val="24"/>
        </w:rPr>
      </w:pPr>
      <w:r w:rsidRPr="0074109F">
        <w:rPr>
          <w:rFonts w:ascii="Arial" w:hAnsi="Arial" w:cs="Arial"/>
          <w:b/>
          <w:bCs/>
          <w:sz w:val="24"/>
          <w:szCs w:val="24"/>
        </w:rPr>
        <w:t xml:space="preserve">Talmudic </w:t>
      </w:r>
      <w:proofErr w:type="spellStart"/>
      <w:r w:rsidRPr="0074109F">
        <w:rPr>
          <w:rFonts w:ascii="Arial" w:hAnsi="Arial" w:cs="Arial"/>
          <w:b/>
          <w:bCs/>
          <w:i/>
          <w:iCs/>
          <w:sz w:val="24"/>
          <w:szCs w:val="24"/>
        </w:rPr>
        <w:t>Aggadot</w:t>
      </w:r>
      <w:proofErr w:type="spellEnd"/>
    </w:p>
    <w:p w:rsidR="00DA140A" w:rsidRPr="0074109F" w:rsidRDefault="00DA140A" w:rsidP="00E7717D">
      <w:pPr>
        <w:widowControl w:val="0"/>
        <w:bidi w:val="0"/>
        <w:spacing w:after="0" w:line="240" w:lineRule="auto"/>
        <w:jc w:val="center"/>
        <w:rPr>
          <w:rFonts w:ascii="Arial" w:hAnsi="Arial" w:cs="Arial"/>
          <w:b/>
          <w:bCs/>
          <w:sz w:val="24"/>
          <w:szCs w:val="24"/>
        </w:rPr>
      </w:pPr>
      <w:r w:rsidRPr="0074109F">
        <w:rPr>
          <w:rFonts w:ascii="Arial" w:hAnsi="Arial" w:cs="Arial"/>
          <w:b/>
          <w:bCs/>
          <w:sz w:val="24"/>
          <w:szCs w:val="24"/>
        </w:rPr>
        <w:t xml:space="preserve">Rav Dr. Yonatan </w:t>
      </w:r>
      <w:proofErr w:type="spellStart"/>
      <w:r w:rsidRPr="0074109F">
        <w:rPr>
          <w:rFonts w:ascii="Arial" w:hAnsi="Arial" w:cs="Arial"/>
          <w:b/>
          <w:bCs/>
          <w:sz w:val="24"/>
          <w:szCs w:val="24"/>
        </w:rPr>
        <w:t>Feintuch</w:t>
      </w:r>
      <w:proofErr w:type="spellEnd"/>
    </w:p>
    <w:p w:rsidR="00DA140A" w:rsidRPr="0074109F" w:rsidRDefault="00DA140A" w:rsidP="00E7717D">
      <w:pPr>
        <w:widowControl w:val="0"/>
        <w:bidi w:val="0"/>
        <w:spacing w:after="0" w:line="240" w:lineRule="auto"/>
        <w:jc w:val="center"/>
        <w:rPr>
          <w:rFonts w:ascii="Arial" w:hAnsi="Arial" w:cs="Arial"/>
          <w:b/>
          <w:bCs/>
          <w:sz w:val="24"/>
          <w:szCs w:val="24"/>
        </w:rPr>
      </w:pPr>
    </w:p>
    <w:p w:rsidR="00DA140A" w:rsidRPr="0074109F" w:rsidRDefault="00DA140A" w:rsidP="00E7717D">
      <w:pPr>
        <w:widowControl w:val="0"/>
        <w:bidi w:val="0"/>
        <w:spacing w:after="0" w:line="240" w:lineRule="auto"/>
        <w:jc w:val="center"/>
        <w:rPr>
          <w:rFonts w:ascii="Arial" w:hAnsi="Arial" w:cs="Arial"/>
          <w:b/>
          <w:bCs/>
          <w:sz w:val="24"/>
          <w:szCs w:val="24"/>
        </w:rPr>
      </w:pPr>
    </w:p>
    <w:p w:rsidR="00DA140A" w:rsidRPr="0074109F" w:rsidRDefault="00DA140A" w:rsidP="00E7717D">
      <w:pPr>
        <w:pStyle w:val="a4"/>
        <w:keepNext w:val="0"/>
        <w:widowControl w:val="0"/>
        <w:bidi w:val="0"/>
        <w:jc w:val="center"/>
        <w:rPr>
          <w:sz w:val="24"/>
        </w:rPr>
      </w:pPr>
      <w:r w:rsidRPr="0074109F">
        <w:rPr>
          <w:sz w:val="24"/>
        </w:rPr>
        <w:t>Shiur #1</w:t>
      </w:r>
      <w:r w:rsidR="00E64B26">
        <w:rPr>
          <w:sz w:val="24"/>
        </w:rPr>
        <w:t>5</w:t>
      </w:r>
      <w:r w:rsidRPr="0074109F">
        <w:rPr>
          <w:sz w:val="24"/>
        </w:rPr>
        <w:t xml:space="preserve">: The </w:t>
      </w:r>
      <w:r>
        <w:rPr>
          <w:sz w:val="24"/>
        </w:rPr>
        <w:t xml:space="preserve">Story of Mar </w:t>
      </w:r>
      <w:proofErr w:type="spellStart"/>
      <w:r>
        <w:rPr>
          <w:sz w:val="24"/>
        </w:rPr>
        <w:t>Zutra</w:t>
      </w:r>
      <w:proofErr w:type="spellEnd"/>
      <w:r>
        <w:rPr>
          <w:sz w:val="24"/>
        </w:rPr>
        <w:t xml:space="preserve"> </w:t>
      </w:r>
      <w:proofErr w:type="spellStart"/>
      <w:r>
        <w:rPr>
          <w:sz w:val="24"/>
        </w:rPr>
        <w:t>Chassida</w:t>
      </w:r>
      <w:proofErr w:type="spellEnd"/>
      <w:r>
        <w:rPr>
          <w:sz w:val="24"/>
        </w:rPr>
        <w:t xml:space="preserve"> and the Stolen Goblet</w:t>
      </w:r>
    </w:p>
    <w:p w:rsidR="00FF3890" w:rsidRDefault="00FF3890" w:rsidP="00E7717D">
      <w:pPr>
        <w:bidi w:val="0"/>
        <w:spacing w:after="0" w:line="240" w:lineRule="auto"/>
        <w:rPr>
          <w:rFonts w:asciiTheme="minorBidi" w:hAnsiTheme="minorBidi" w:cstheme="minorBidi"/>
          <w:sz w:val="24"/>
          <w:szCs w:val="24"/>
        </w:rPr>
      </w:pPr>
    </w:p>
    <w:p w:rsidR="00DA140A" w:rsidRPr="00DA140A" w:rsidRDefault="00DA140A" w:rsidP="00E7717D">
      <w:pPr>
        <w:bidi w:val="0"/>
        <w:spacing w:after="0" w:line="240" w:lineRule="auto"/>
        <w:rPr>
          <w:rFonts w:asciiTheme="minorBidi" w:hAnsiTheme="minorBidi" w:cstheme="minorBidi"/>
          <w:sz w:val="24"/>
          <w:szCs w:val="24"/>
        </w:rPr>
      </w:pPr>
    </w:p>
    <w:p w:rsidR="00FF3890" w:rsidRDefault="00FF3890" w:rsidP="00E7717D">
      <w:pPr>
        <w:numPr>
          <w:ilvl w:val="0"/>
          <w:numId w:val="15"/>
        </w:numPr>
        <w:bidi w:val="0"/>
        <w:spacing w:after="0" w:line="240" w:lineRule="auto"/>
        <w:ind w:left="0" w:firstLine="0"/>
        <w:rPr>
          <w:rFonts w:asciiTheme="minorBidi" w:hAnsiTheme="minorBidi" w:cstheme="minorBidi"/>
          <w:b/>
          <w:bCs/>
          <w:sz w:val="24"/>
          <w:szCs w:val="24"/>
        </w:rPr>
      </w:pPr>
      <w:r w:rsidRPr="00DA140A">
        <w:rPr>
          <w:rFonts w:asciiTheme="minorBidi" w:hAnsiTheme="minorBidi" w:cstheme="minorBidi"/>
          <w:b/>
          <w:bCs/>
          <w:sz w:val="24"/>
          <w:szCs w:val="24"/>
        </w:rPr>
        <w:t>Preface</w:t>
      </w:r>
    </w:p>
    <w:p w:rsidR="00DA140A" w:rsidRPr="00DA140A" w:rsidRDefault="00DA140A" w:rsidP="00E7717D">
      <w:pPr>
        <w:bidi w:val="0"/>
        <w:spacing w:after="0" w:line="240" w:lineRule="auto"/>
        <w:rPr>
          <w:rFonts w:asciiTheme="minorBidi" w:hAnsiTheme="minorBidi" w:cstheme="minorBidi"/>
          <w:b/>
          <w:bCs/>
          <w:sz w:val="24"/>
          <w:szCs w:val="24"/>
        </w:rPr>
      </w:pPr>
    </w:p>
    <w:p w:rsidR="00FF3890" w:rsidRDefault="00FF3890" w:rsidP="00E7717D">
      <w:pPr>
        <w:bidi w:val="0"/>
        <w:spacing w:after="0" w:line="240" w:lineRule="auto"/>
        <w:ind w:firstLine="720"/>
        <w:rPr>
          <w:rFonts w:asciiTheme="minorBidi" w:hAnsiTheme="minorBidi" w:cstheme="minorBidi"/>
          <w:sz w:val="24"/>
          <w:szCs w:val="24"/>
        </w:rPr>
      </w:pPr>
      <w:r w:rsidRPr="00DA140A">
        <w:rPr>
          <w:rFonts w:asciiTheme="minorBidi" w:hAnsiTheme="minorBidi" w:cstheme="minorBidi"/>
          <w:sz w:val="24"/>
          <w:szCs w:val="24"/>
        </w:rPr>
        <w:t xml:space="preserve">Over the course of the previous </w:t>
      </w:r>
      <w:proofErr w:type="spellStart"/>
      <w:r w:rsidRPr="00DA140A">
        <w:rPr>
          <w:rFonts w:asciiTheme="minorBidi" w:hAnsiTheme="minorBidi" w:cstheme="minorBidi"/>
          <w:i/>
          <w:iCs/>
          <w:sz w:val="24"/>
          <w:szCs w:val="24"/>
        </w:rPr>
        <w:t>shiurim</w:t>
      </w:r>
      <w:proofErr w:type="spellEnd"/>
      <w:r w:rsidR="00C00143">
        <w:rPr>
          <w:rFonts w:asciiTheme="minorBidi" w:hAnsiTheme="minorBidi" w:cstheme="minorBidi"/>
          <w:i/>
          <w:iCs/>
          <w:sz w:val="24"/>
          <w:szCs w:val="24"/>
        </w:rPr>
        <w:t>,</w:t>
      </w:r>
      <w:r w:rsidRPr="00DA140A">
        <w:rPr>
          <w:rFonts w:asciiTheme="minorBidi" w:hAnsiTheme="minorBidi" w:cstheme="minorBidi"/>
          <w:sz w:val="24"/>
          <w:szCs w:val="24"/>
        </w:rPr>
        <w:t xml:space="preserve"> we have examined the literary molding of various </w:t>
      </w:r>
      <w:proofErr w:type="spellStart"/>
      <w:r w:rsidRPr="00DA140A">
        <w:rPr>
          <w:rFonts w:asciiTheme="minorBidi" w:hAnsiTheme="minorBidi" w:cstheme="minorBidi"/>
          <w:i/>
          <w:iCs/>
          <w:sz w:val="24"/>
          <w:szCs w:val="24"/>
        </w:rPr>
        <w:t>aggadot</w:t>
      </w:r>
      <w:proofErr w:type="spellEnd"/>
      <w:r w:rsidRPr="00DA140A">
        <w:rPr>
          <w:rFonts w:asciiTheme="minorBidi" w:hAnsiTheme="minorBidi" w:cstheme="minorBidi"/>
          <w:sz w:val="24"/>
          <w:szCs w:val="24"/>
        </w:rPr>
        <w:t xml:space="preserve">. One of the tools we employed was a reading of the biblical chapter of which a verse is cited in the story. For instance, in the </w:t>
      </w:r>
      <w:proofErr w:type="spellStart"/>
      <w:r w:rsidR="00DA140A" w:rsidRPr="00DA140A">
        <w:rPr>
          <w:rFonts w:asciiTheme="minorBidi" w:hAnsiTheme="minorBidi" w:cstheme="minorBidi"/>
          <w:i/>
          <w:iCs/>
          <w:sz w:val="24"/>
          <w:szCs w:val="24"/>
        </w:rPr>
        <w:t>aggada</w:t>
      </w:r>
      <w:proofErr w:type="spellEnd"/>
      <w:r w:rsidRPr="00DA140A">
        <w:rPr>
          <w:rFonts w:asciiTheme="minorBidi" w:hAnsiTheme="minorBidi" w:cstheme="minorBidi"/>
          <w:sz w:val="24"/>
          <w:szCs w:val="24"/>
        </w:rPr>
        <w:t xml:space="preserve"> of Herod in </w:t>
      </w:r>
      <w:proofErr w:type="spellStart"/>
      <w:r w:rsidRPr="00DA140A">
        <w:rPr>
          <w:rFonts w:asciiTheme="minorBidi" w:hAnsiTheme="minorBidi" w:cstheme="minorBidi"/>
          <w:i/>
          <w:iCs/>
          <w:sz w:val="24"/>
          <w:szCs w:val="24"/>
        </w:rPr>
        <w:t>Bava</w:t>
      </w:r>
      <w:proofErr w:type="spellEnd"/>
      <w:r w:rsidRPr="00DA140A">
        <w:rPr>
          <w:rFonts w:asciiTheme="minorBidi" w:hAnsiTheme="minorBidi" w:cstheme="minorBidi"/>
          <w:i/>
          <w:iCs/>
          <w:sz w:val="24"/>
          <w:szCs w:val="24"/>
        </w:rPr>
        <w:t xml:space="preserve"> </w:t>
      </w:r>
      <w:proofErr w:type="spellStart"/>
      <w:r w:rsidRPr="00DA140A">
        <w:rPr>
          <w:rFonts w:asciiTheme="minorBidi" w:hAnsiTheme="minorBidi" w:cstheme="minorBidi"/>
          <w:i/>
          <w:iCs/>
          <w:sz w:val="24"/>
          <w:szCs w:val="24"/>
        </w:rPr>
        <w:t>Batra</w:t>
      </w:r>
      <w:proofErr w:type="spellEnd"/>
      <w:r w:rsidRPr="00DA140A">
        <w:rPr>
          <w:rFonts w:asciiTheme="minorBidi" w:hAnsiTheme="minorBidi" w:cstheme="minorBidi"/>
          <w:sz w:val="24"/>
          <w:szCs w:val="24"/>
        </w:rPr>
        <w:t xml:space="preserve"> (the </w:t>
      </w:r>
      <w:hyperlink r:id="rId9" w:history="1">
        <w:r w:rsidRPr="00DA140A">
          <w:rPr>
            <w:rStyle w:val="Hyperlink"/>
            <w:rFonts w:asciiTheme="minorBidi" w:hAnsiTheme="minorBidi" w:cstheme="minorBidi"/>
            <w:sz w:val="24"/>
            <w:szCs w:val="24"/>
          </w:rPr>
          <w:t xml:space="preserve">first </w:t>
        </w:r>
        <w:r w:rsidRPr="00DA140A">
          <w:rPr>
            <w:rStyle w:val="Hyperlink"/>
            <w:rFonts w:asciiTheme="minorBidi" w:hAnsiTheme="minorBidi" w:cstheme="minorBidi"/>
            <w:i/>
            <w:iCs/>
            <w:sz w:val="24"/>
            <w:szCs w:val="24"/>
          </w:rPr>
          <w:t>shiur</w:t>
        </w:r>
      </w:hyperlink>
      <w:r w:rsidRPr="00DA140A">
        <w:rPr>
          <w:rFonts w:asciiTheme="minorBidi" w:hAnsiTheme="minorBidi" w:cstheme="minorBidi"/>
          <w:sz w:val="24"/>
          <w:szCs w:val="24"/>
        </w:rPr>
        <w:t xml:space="preserve"> of the series)</w:t>
      </w:r>
      <w:r w:rsidR="005643DC" w:rsidRPr="00DA140A">
        <w:rPr>
          <w:rFonts w:asciiTheme="minorBidi" w:hAnsiTheme="minorBidi" w:cstheme="minorBidi"/>
          <w:sz w:val="24"/>
          <w:szCs w:val="24"/>
        </w:rPr>
        <w:t xml:space="preserve">, </w:t>
      </w:r>
      <w:proofErr w:type="spellStart"/>
      <w:r w:rsidR="005643DC" w:rsidRPr="00DA140A">
        <w:rPr>
          <w:rFonts w:asciiTheme="minorBidi" w:hAnsiTheme="minorBidi" w:cstheme="minorBidi"/>
          <w:sz w:val="24"/>
          <w:szCs w:val="24"/>
        </w:rPr>
        <w:t>Bava</w:t>
      </w:r>
      <w:proofErr w:type="spellEnd"/>
      <w:r w:rsidR="005643DC" w:rsidRPr="00DA140A">
        <w:rPr>
          <w:rFonts w:asciiTheme="minorBidi" w:hAnsiTheme="minorBidi" w:cstheme="minorBidi"/>
          <w:sz w:val="24"/>
          <w:szCs w:val="24"/>
        </w:rPr>
        <w:t xml:space="preserve"> ben </w:t>
      </w:r>
      <w:proofErr w:type="spellStart"/>
      <w:r w:rsidR="005643DC" w:rsidRPr="00DA140A">
        <w:rPr>
          <w:rFonts w:asciiTheme="minorBidi" w:hAnsiTheme="minorBidi" w:cstheme="minorBidi"/>
          <w:sz w:val="24"/>
          <w:szCs w:val="24"/>
        </w:rPr>
        <w:t>Buta</w:t>
      </w:r>
      <w:proofErr w:type="spellEnd"/>
      <w:r w:rsidR="005643DC" w:rsidRPr="00DA140A">
        <w:rPr>
          <w:rFonts w:asciiTheme="minorBidi" w:hAnsiTheme="minorBidi" w:cstheme="minorBidi"/>
          <w:sz w:val="24"/>
          <w:szCs w:val="24"/>
        </w:rPr>
        <w:t xml:space="preserve">, in his response to Herod, cites from </w:t>
      </w:r>
      <w:proofErr w:type="spellStart"/>
      <w:r w:rsidR="005643DC" w:rsidRPr="00DA140A">
        <w:rPr>
          <w:rFonts w:asciiTheme="minorBidi" w:hAnsiTheme="minorBidi" w:cstheme="minorBidi"/>
          <w:i/>
          <w:iCs/>
          <w:sz w:val="24"/>
          <w:szCs w:val="24"/>
        </w:rPr>
        <w:t>Kohelet</w:t>
      </w:r>
      <w:proofErr w:type="spellEnd"/>
      <w:r w:rsidR="005643DC" w:rsidRPr="00DA140A">
        <w:rPr>
          <w:rFonts w:asciiTheme="minorBidi" w:hAnsiTheme="minorBidi" w:cstheme="minorBidi"/>
          <w:sz w:val="24"/>
          <w:szCs w:val="24"/>
        </w:rPr>
        <w:t xml:space="preserve"> 10.</w:t>
      </w:r>
      <w:r w:rsidR="00524E62">
        <w:rPr>
          <w:rStyle w:val="FootnoteReference"/>
          <w:rFonts w:asciiTheme="minorBidi" w:hAnsiTheme="minorBidi"/>
        </w:rPr>
        <w:footnoteReference w:id="1"/>
      </w:r>
      <w:r w:rsidR="005643DC" w:rsidRPr="00DA140A">
        <w:rPr>
          <w:rFonts w:asciiTheme="minorBidi" w:hAnsiTheme="minorBidi" w:cstheme="minorBidi"/>
          <w:sz w:val="24"/>
          <w:szCs w:val="24"/>
        </w:rPr>
        <w:t xml:space="preserve"> When we looked at that chapter</w:t>
      </w:r>
      <w:r w:rsidR="00524E62">
        <w:rPr>
          <w:rFonts w:asciiTheme="minorBidi" w:hAnsiTheme="minorBidi" w:cstheme="minorBidi"/>
          <w:sz w:val="24"/>
          <w:szCs w:val="24"/>
        </w:rPr>
        <w:t>,</w:t>
      </w:r>
      <w:r w:rsidR="005643DC" w:rsidRPr="00DA140A">
        <w:rPr>
          <w:rFonts w:asciiTheme="minorBidi" w:hAnsiTheme="minorBidi" w:cstheme="minorBidi"/>
          <w:sz w:val="24"/>
          <w:szCs w:val="24"/>
        </w:rPr>
        <w:t xml:space="preserve"> we found that other</w:t>
      </w:r>
      <w:r w:rsidR="00B01259" w:rsidRPr="00DA140A">
        <w:rPr>
          <w:rFonts w:asciiTheme="minorBidi" w:hAnsiTheme="minorBidi" w:cstheme="minorBidi"/>
          <w:sz w:val="24"/>
          <w:szCs w:val="24"/>
        </w:rPr>
        <w:t xml:space="preserve"> verses</w:t>
      </w:r>
      <w:r w:rsidR="005643DC" w:rsidRPr="00DA140A">
        <w:rPr>
          <w:rFonts w:asciiTheme="minorBidi" w:hAnsiTheme="minorBidi" w:cstheme="minorBidi"/>
          <w:sz w:val="24"/>
          <w:szCs w:val="24"/>
        </w:rPr>
        <w:t>, which were not quoted in th</w:t>
      </w:r>
      <w:r w:rsidR="00C00143">
        <w:rPr>
          <w:rFonts w:asciiTheme="minorBidi" w:hAnsiTheme="minorBidi" w:cstheme="minorBidi"/>
          <w:sz w:val="24"/>
          <w:szCs w:val="24"/>
        </w:rPr>
        <w:t xml:space="preserve">at </w:t>
      </w:r>
      <w:proofErr w:type="spellStart"/>
      <w:r w:rsidR="00C00143" w:rsidRPr="008E23DD">
        <w:rPr>
          <w:rFonts w:asciiTheme="minorBidi" w:hAnsiTheme="minorBidi" w:cstheme="minorBidi"/>
          <w:i/>
          <w:sz w:val="24"/>
          <w:szCs w:val="24"/>
        </w:rPr>
        <w:t>aggada</w:t>
      </w:r>
      <w:proofErr w:type="spellEnd"/>
      <w:r w:rsidR="005643DC" w:rsidRPr="00DA140A">
        <w:rPr>
          <w:rFonts w:asciiTheme="minorBidi" w:hAnsiTheme="minorBidi" w:cstheme="minorBidi"/>
          <w:sz w:val="24"/>
          <w:szCs w:val="24"/>
        </w:rPr>
        <w:t xml:space="preserve">, strengthened </w:t>
      </w:r>
      <w:r w:rsidR="00C00143">
        <w:rPr>
          <w:rFonts w:asciiTheme="minorBidi" w:hAnsiTheme="minorBidi" w:cstheme="minorBidi"/>
          <w:sz w:val="24"/>
          <w:szCs w:val="24"/>
        </w:rPr>
        <w:t xml:space="preserve">the </w:t>
      </w:r>
      <w:proofErr w:type="spellStart"/>
      <w:r w:rsidR="00382CA7" w:rsidRPr="008E23DD">
        <w:rPr>
          <w:rFonts w:asciiTheme="minorBidi" w:hAnsiTheme="minorBidi" w:cstheme="minorBidi"/>
          <w:i/>
          <w:sz w:val="24"/>
          <w:szCs w:val="24"/>
        </w:rPr>
        <w:t>aggada</w:t>
      </w:r>
      <w:r w:rsidR="00C00143" w:rsidRPr="008E23DD">
        <w:rPr>
          <w:rFonts w:asciiTheme="minorBidi" w:hAnsiTheme="minorBidi" w:cstheme="minorBidi"/>
          <w:i/>
          <w:sz w:val="24"/>
          <w:szCs w:val="24"/>
        </w:rPr>
        <w:t>’</w:t>
      </w:r>
      <w:r w:rsidR="005643DC" w:rsidRPr="00DA140A">
        <w:rPr>
          <w:rFonts w:asciiTheme="minorBidi" w:hAnsiTheme="minorBidi" w:cstheme="minorBidi"/>
          <w:sz w:val="24"/>
          <w:szCs w:val="24"/>
        </w:rPr>
        <w:t>s</w:t>
      </w:r>
      <w:proofErr w:type="spellEnd"/>
      <w:r w:rsidR="005643DC" w:rsidRPr="00DA140A">
        <w:rPr>
          <w:rFonts w:asciiTheme="minorBidi" w:hAnsiTheme="minorBidi" w:cstheme="minorBidi"/>
          <w:sz w:val="24"/>
          <w:szCs w:val="24"/>
        </w:rPr>
        <w:t xml:space="preserve"> theme. For example, the verse, “I </w:t>
      </w:r>
      <w:r w:rsidR="00D271B0" w:rsidRPr="00DA140A">
        <w:rPr>
          <w:rFonts w:asciiTheme="minorBidi" w:hAnsiTheme="minorBidi" w:cstheme="minorBidi"/>
          <w:sz w:val="24"/>
          <w:szCs w:val="24"/>
        </w:rPr>
        <w:t xml:space="preserve">have seen servants </w:t>
      </w:r>
      <w:r w:rsidR="005643DC" w:rsidRPr="00DA140A">
        <w:rPr>
          <w:rFonts w:asciiTheme="minorBidi" w:hAnsiTheme="minorBidi" w:cstheme="minorBidi"/>
          <w:sz w:val="24"/>
          <w:szCs w:val="24"/>
        </w:rPr>
        <w:t>upon horses”</w:t>
      </w:r>
      <w:r w:rsidR="00D271B0" w:rsidRPr="00DA140A">
        <w:rPr>
          <w:rFonts w:asciiTheme="minorBidi" w:hAnsiTheme="minorBidi" w:cstheme="minorBidi"/>
          <w:sz w:val="24"/>
          <w:szCs w:val="24"/>
        </w:rPr>
        <w:t xml:space="preserve"> reinforces the theme of Herod </w:t>
      </w:r>
      <w:r w:rsidR="004D0707" w:rsidRPr="00DA140A">
        <w:rPr>
          <w:rFonts w:asciiTheme="minorBidi" w:hAnsiTheme="minorBidi" w:cstheme="minorBidi"/>
          <w:sz w:val="24"/>
          <w:szCs w:val="24"/>
        </w:rPr>
        <w:t xml:space="preserve">essentially remaining a </w:t>
      </w:r>
      <w:r w:rsidR="00D271B0" w:rsidRPr="00DA140A">
        <w:rPr>
          <w:rFonts w:asciiTheme="minorBidi" w:hAnsiTheme="minorBidi" w:cstheme="minorBidi"/>
          <w:sz w:val="24"/>
          <w:szCs w:val="24"/>
        </w:rPr>
        <w:t>slave, even after seizing the throne by force.</w:t>
      </w:r>
      <w:r w:rsidR="005643DC" w:rsidRPr="00DA140A">
        <w:rPr>
          <w:rFonts w:asciiTheme="minorBidi" w:hAnsiTheme="minorBidi" w:cstheme="minorBidi"/>
          <w:sz w:val="24"/>
          <w:szCs w:val="24"/>
        </w:rPr>
        <w:t xml:space="preserve"> </w:t>
      </w:r>
      <w:r w:rsidR="00B01259" w:rsidRPr="00DA140A">
        <w:rPr>
          <w:rFonts w:asciiTheme="minorBidi" w:hAnsiTheme="minorBidi" w:cstheme="minorBidi"/>
          <w:sz w:val="24"/>
          <w:szCs w:val="24"/>
        </w:rPr>
        <w:t>In this instance we a</w:t>
      </w:r>
      <w:r w:rsidR="004D0707" w:rsidRPr="00DA140A">
        <w:rPr>
          <w:rFonts w:asciiTheme="minorBidi" w:hAnsiTheme="minorBidi" w:cstheme="minorBidi"/>
          <w:sz w:val="24"/>
          <w:szCs w:val="24"/>
        </w:rPr>
        <w:t xml:space="preserve">re “referred” to the biblical chapter by quotations from </w:t>
      </w:r>
      <w:r w:rsidR="00524E62">
        <w:rPr>
          <w:rFonts w:asciiTheme="minorBidi" w:hAnsiTheme="minorBidi" w:cstheme="minorBidi"/>
          <w:sz w:val="24"/>
          <w:szCs w:val="24"/>
        </w:rPr>
        <w:t>the chapter,</w:t>
      </w:r>
      <w:r w:rsidR="00524E62" w:rsidRPr="00DA140A">
        <w:rPr>
          <w:rFonts w:asciiTheme="minorBidi" w:hAnsiTheme="minorBidi" w:cstheme="minorBidi"/>
          <w:sz w:val="24"/>
          <w:szCs w:val="24"/>
        </w:rPr>
        <w:t xml:space="preserve"> which</w:t>
      </w:r>
      <w:r w:rsidR="004D0707" w:rsidRPr="00DA140A">
        <w:rPr>
          <w:rFonts w:asciiTheme="minorBidi" w:hAnsiTheme="minorBidi" w:cstheme="minorBidi"/>
          <w:sz w:val="24"/>
          <w:szCs w:val="24"/>
        </w:rPr>
        <w:t xml:space="preserve"> appear within the </w:t>
      </w:r>
      <w:proofErr w:type="spellStart"/>
      <w:r w:rsidR="00DA140A" w:rsidRPr="00DA140A">
        <w:rPr>
          <w:rFonts w:asciiTheme="minorBidi" w:hAnsiTheme="minorBidi" w:cstheme="minorBidi"/>
          <w:i/>
          <w:iCs/>
          <w:sz w:val="24"/>
          <w:szCs w:val="24"/>
        </w:rPr>
        <w:t>aggada</w:t>
      </w:r>
      <w:proofErr w:type="spellEnd"/>
      <w:r w:rsidR="004D0707" w:rsidRPr="00DA140A">
        <w:rPr>
          <w:rFonts w:asciiTheme="minorBidi" w:hAnsiTheme="minorBidi" w:cstheme="minorBidi"/>
          <w:sz w:val="24"/>
          <w:szCs w:val="24"/>
        </w:rPr>
        <w:t xml:space="preserve">. However, there are other </w:t>
      </w:r>
      <w:proofErr w:type="spellStart"/>
      <w:r w:rsidR="004D0707" w:rsidRPr="00DA140A">
        <w:rPr>
          <w:rFonts w:asciiTheme="minorBidi" w:hAnsiTheme="minorBidi" w:cstheme="minorBidi"/>
          <w:i/>
          <w:iCs/>
          <w:sz w:val="24"/>
          <w:szCs w:val="24"/>
        </w:rPr>
        <w:t>aggadot</w:t>
      </w:r>
      <w:proofErr w:type="spellEnd"/>
      <w:r w:rsidR="004D0707" w:rsidRPr="00DA140A">
        <w:rPr>
          <w:rFonts w:asciiTheme="minorBidi" w:hAnsiTheme="minorBidi" w:cstheme="minorBidi"/>
          <w:sz w:val="24"/>
          <w:szCs w:val="24"/>
        </w:rPr>
        <w:t xml:space="preserve"> that do not cite verses explicitly, but nevertheless allude to a biblical chapter or narrative</w:t>
      </w:r>
      <w:r w:rsidR="00382CA7">
        <w:rPr>
          <w:rFonts w:asciiTheme="minorBidi" w:hAnsiTheme="minorBidi" w:cstheme="minorBidi"/>
          <w:sz w:val="24"/>
          <w:szCs w:val="24"/>
        </w:rPr>
        <w:t xml:space="preserve"> </w:t>
      </w:r>
      <w:r w:rsidR="004D0707" w:rsidRPr="00DA140A">
        <w:rPr>
          <w:rFonts w:asciiTheme="minorBidi" w:hAnsiTheme="minorBidi" w:cstheme="minorBidi"/>
          <w:sz w:val="24"/>
          <w:szCs w:val="24"/>
        </w:rPr>
        <w:t>through language</w:t>
      </w:r>
      <w:bookmarkStart w:id="0" w:name="_GoBack"/>
      <w:bookmarkEnd w:id="0"/>
      <w:r w:rsidR="004D0707" w:rsidRPr="00DA140A">
        <w:rPr>
          <w:rFonts w:asciiTheme="minorBidi" w:hAnsiTheme="minorBidi" w:cstheme="minorBidi"/>
          <w:sz w:val="24"/>
          <w:szCs w:val="24"/>
        </w:rPr>
        <w:t xml:space="preserve"> or content. In these instances, a reading of the relevant biblical text can enrich our reading of the story and even offer new insights.</w:t>
      </w:r>
    </w:p>
    <w:p w:rsidR="00DA140A" w:rsidRPr="00DA140A" w:rsidRDefault="00DA140A" w:rsidP="00E7717D">
      <w:pPr>
        <w:bidi w:val="0"/>
        <w:spacing w:after="0" w:line="240" w:lineRule="auto"/>
        <w:ind w:firstLine="720"/>
        <w:rPr>
          <w:rFonts w:asciiTheme="minorBidi" w:hAnsiTheme="minorBidi" w:cstheme="minorBidi"/>
          <w:sz w:val="24"/>
          <w:szCs w:val="24"/>
        </w:rPr>
      </w:pPr>
    </w:p>
    <w:p w:rsidR="004D0707" w:rsidRPr="00DA140A" w:rsidRDefault="004D0707" w:rsidP="00E7717D">
      <w:pPr>
        <w:bidi w:val="0"/>
        <w:spacing w:after="0" w:line="240" w:lineRule="auto"/>
        <w:ind w:firstLine="720"/>
        <w:rPr>
          <w:rFonts w:asciiTheme="minorBidi" w:hAnsiTheme="minorBidi" w:cstheme="minorBidi"/>
          <w:sz w:val="24"/>
          <w:szCs w:val="24"/>
        </w:rPr>
      </w:pPr>
      <w:r w:rsidRPr="00DA140A">
        <w:rPr>
          <w:rFonts w:asciiTheme="minorBidi" w:hAnsiTheme="minorBidi" w:cstheme="minorBidi"/>
          <w:sz w:val="24"/>
          <w:szCs w:val="24"/>
        </w:rPr>
        <w:t xml:space="preserve">An example of an </w:t>
      </w:r>
      <w:proofErr w:type="spellStart"/>
      <w:r w:rsidR="00DA140A" w:rsidRPr="00DA140A">
        <w:rPr>
          <w:rFonts w:asciiTheme="minorBidi" w:hAnsiTheme="minorBidi" w:cstheme="minorBidi"/>
          <w:i/>
          <w:iCs/>
          <w:sz w:val="24"/>
          <w:szCs w:val="24"/>
        </w:rPr>
        <w:t>aggada</w:t>
      </w:r>
      <w:proofErr w:type="spellEnd"/>
      <w:r w:rsidRPr="00DA140A">
        <w:rPr>
          <w:rFonts w:asciiTheme="minorBidi" w:hAnsiTheme="minorBidi" w:cstheme="minorBidi"/>
          <w:sz w:val="24"/>
          <w:szCs w:val="24"/>
        </w:rPr>
        <w:t xml:space="preserve"> that belongs to this category is the story of the “stolen goblet</w:t>
      </w:r>
      <w:r w:rsidR="00DA140A">
        <w:rPr>
          <w:rFonts w:asciiTheme="minorBidi" w:hAnsiTheme="minorBidi" w:cstheme="minorBidi"/>
          <w:sz w:val="24"/>
          <w:szCs w:val="24"/>
        </w:rPr>
        <w:t>.”</w:t>
      </w:r>
      <w:r w:rsidRPr="00DA140A">
        <w:rPr>
          <w:rFonts w:asciiTheme="minorBidi" w:hAnsiTheme="minorBidi" w:cstheme="minorBidi"/>
          <w:sz w:val="24"/>
          <w:szCs w:val="24"/>
        </w:rPr>
        <w:t xml:space="preserve"> </w:t>
      </w:r>
      <w:r w:rsidR="00382CA7">
        <w:rPr>
          <w:rFonts w:asciiTheme="minorBidi" w:hAnsiTheme="minorBidi" w:cstheme="minorBidi"/>
          <w:sz w:val="24"/>
          <w:szCs w:val="24"/>
        </w:rPr>
        <w:t>The brief story appears</w:t>
      </w:r>
      <w:r w:rsidRPr="00DA140A">
        <w:rPr>
          <w:rFonts w:asciiTheme="minorBidi" w:hAnsiTheme="minorBidi" w:cstheme="minorBidi"/>
          <w:sz w:val="24"/>
          <w:szCs w:val="24"/>
        </w:rPr>
        <w:t xml:space="preserve"> in the second chapter of </w:t>
      </w:r>
      <w:proofErr w:type="spellStart"/>
      <w:r w:rsidR="00DA140A">
        <w:rPr>
          <w:rFonts w:asciiTheme="minorBidi" w:hAnsiTheme="minorBidi" w:cstheme="minorBidi"/>
          <w:i/>
          <w:iCs/>
          <w:sz w:val="24"/>
          <w:szCs w:val="24"/>
        </w:rPr>
        <w:t>Massekhet</w:t>
      </w:r>
      <w:proofErr w:type="spellEnd"/>
      <w:r w:rsidR="00DA140A">
        <w:rPr>
          <w:rFonts w:asciiTheme="minorBidi" w:hAnsiTheme="minorBidi" w:cstheme="minorBidi"/>
          <w:i/>
          <w:iCs/>
          <w:sz w:val="24"/>
          <w:szCs w:val="24"/>
        </w:rPr>
        <w:t xml:space="preserve"> </w:t>
      </w:r>
      <w:proofErr w:type="spellStart"/>
      <w:r w:rsidR="00DA140A">
        <w:rPr>
          <w:rFonts w:asciiTheme="minorBidi" w:hAnsiTheme="minorBidi" w:cstheme="minorBidi"/>
          <w:i/>
          <w:iCs/>
          <w:sz w:val="24"/>
          <w:szCs w:val="24"/>
        </w:rPr>
        <w:t>Bava</w:t>
      </w:r>
      <w:proofErr w:type="spellEnd"/>
      <w:r w:rsidR="00DA140A">
        <w:rPr>
          <w:rFonts w:asciiTheme="minorBidi" w:hAnsiTheme="minorBidi" w:cstheme="minorBidi"/>
          <w:i/>
          <w:iCs/>
          <w:sz w:val="24"/>
          <w:szCs w:val="24"/>
        </w:rPr>
        <w:t xml:space="preserve"> </w:t>
      </w:r>
      <w:proofErr w:type="spellStart"/>
      <w:r w:rsidR="00DA140A">
        <w:rPr>
          <w:rFonts w:asciiTheme="minorBidi" w:hAnsiTheme="minorBidi" w:cstheme="minorBidi"/>
          <w:i/>
          <w:iCs/>
          <w:sz w:val="24"/>
          <w:szCs w:val="24"/>
        </w:rPr>
        <w:t>Metz</w:t>
      </w:r>
      <w:r w:rsidRPr="00DA140A">
        <w:rPr>
          <w:rFonts w:asciiTheme="minorBidi" w:hAnsiTheme="minorBidi" w:cstheme="minorBidi"/>
          <w:i/>
          <w:iCs/>
          <w:sz w:val="24"/>
          <w:szCs w:val="24"/>
        </w:rPr>
        <w:t>a</w:t>
      </w:r>
      <w:proofErr w:type="spellEnd"/>
      <w:r w:rsidRPr="00DA140A">
        <w:rPr>
          <w:rFonts w:asciiTheme="minorBidi" w:hAnsiTheme="minorBidi" w:cstheme="minorBidi"/>
          <w:sz w:val="24"/>
          <w:szCs w:val="24"/>
        </w:rPr>
        <w:t>, “</w:t>
      </w:r>
      <w:proofErr w:type="spellStart"/>
      <w:r w:rsidRPr="00DA140A">
        <w:rPr>
          <w:rFonts w:asciiTheme="minorBidi" w:hAnsiTheme="minorBidi" w:cstheme="minorBidi"/>
          <w:i/>
          <w:iCs/>
          <w:sz w:val="24"/>
          <w:szCs w:val="24"/>
        </w:rPr>
        <w:t>Elu</w:t>
      </w:r>
      <w:proofErr w:type="spellEnd"/>
      <w:r w:rsidRPr="00DA140A">
        <w:rPr>
          <w:rFonts w:asciiTheme="minorBidi" w:hAnsiTheme="minorBidi" w:cstheme="minorBidi"/>
          <w:i/>
          <w:iCs/>
          <w:sz w:val="24"/>
          <w:szCs w:val="24"/>
        </w:rPr>
        <w:t xml:space="preserve"> </w:t>
      </w:r>
      <w:proofErr w:type="spellStart"/>
      <w:r w:rsidRPr="00DA140A">
        <w:rPr>
          <w:rFonts w:asciiTheme="minorBidi" w:hAnsiTheme="minorBidi" w:cstheme="minorBidi"/>
          <w:i/>
          <w:iCs/>
          <w:sz w:val="24"/>
          <w:szCs w:val="24"/>
        </w:rPr>
        <w:t>metziot</w:t>
      </w:r>
      <w:proofErr w:type="spellEnd"/>
      <w:r w:rsidR="00DA140A">
        <w:rPr>
          <w:rFonts w:asciiTheme="minorBidi" w:hAnsiTheme="minorBidi" w:cstheme="minorBidi"/>
          <w:sz w:val="24"/>
          <w:szCs w:val="24"/>
        </w:rPr>
        <w:t>,”</w:t>
      </w:r>
      <w:r w:rsidRPr="00DA140A">
        <w:rPr>
          <w:rFonts w:asciiTheme="minorBidi" w:hAnsiTheme="minorBidi" w:cstheme="minorBidi"/>
          <w:sz w:val="24"/>
          <w:szCs w:val="24"/>
        </w:rPr>
        <w:t xml:space="preserve"> which deals with the returning of lost objects to their owners. We will analyze this story, reading it in light of a biblical narrative that shares a certain similarity to it, and see how this reading </w:t>
      </w:r>
      <w:r w:rsidR="00B01259" w:rsidRPr="00DA140A">
        <w:rPr>
          <w:rFonts w:asciiTheme="minorBidi" w:hAnsiTheme="minorBidi" w:cstheme="minorBidi"/>
          <w:sz w:val="24"/>
          <w:szCs w:val="24"/>
        </w:rPr>
        <w:t xml:space="preserve">offers </w:t>
      </w:r>
      <w:r w:rsidRPr="00DA140A">
        <w:rPr>
          <w:rFonts w:asciiTheme="minorBidi" w:hAnsiTheme="minorBidi" w:cstheme="minorBidi"/>
          <w:sz w:val="24"/>
          <w:szCs w:val="24"/>
        </w:rPr>
        <w:t xml:space="preserve">an interesting </w:t>
      </w:r>
      <w:r w:rsidR="00B01259" w:rsidRPr="00DA140A">
        <w:rPr>
          <w:rFonts w:asciiTheme="minorBidi" w:hAnsiTheme="minorBidi" w:cstheme="minorBidi"/>
          <w:sz w:val="24"/>
          <w:szCs w:val="24"/>
        </w:rPr>
        <w:t xml:space="preserve">conceptual </w:t>
      </w:r>
      <w:r w:rsidRPr="00DA140A">
        <w:rPr>
          <w:rFonts w:asciiTheme="minorBidi" w:hAnsiTheme="minorBidi" w:cstheme="minorBidi"/>
          <w:sz w:val="24"/>
          <w:szCs w:val="24"/>
        </w:rPr>
        <w:t>perspective to the story.</w:t>
      </w:r>
    </w:p>
    <w:p w:rsidR="004D0707" w:rsidRPr="00DA140A" w:rsidRDefault="004D0707" w:rsidP="00E7717D">
      <w:pPr>
        <w:bidi w:val="0"/>
        <w:spacing w:after="0" w:line="240" w:lineRule="auto"/>
        <w:ind w:firstLine="426"/>
        <w:rPr>
          <w:rFonts w:asciiTheme="minorBidi" w:hAnsiTheme="minorBidi" w:cstheme="minorBidi"/>
          <w:sz w:val="24"/>
          <w:szCs w:val="24"/>
        </w:rPr>
      </w:pPr>
    </w:p>
    <w:p w:rsidR="004D0707" w:rsidRPr="00DA140A" w:rsidRDefault="004D0707" w:rsidP="00E7717D">
      <w:pPr>
        <w:pStyle w:val="ListParagraph"/>
        <w:numPr>
          <w:ilvl w:val="0"/>
          <w:numId w:val="15"/>
        </w:numPr>
        <w:bidi w:val="0"/>
        <w:spacing w:after="0" w:line="240" w:lineRule="auto"/>
        <w:ind w:left="0" w:firstLine="0"/>
        <w:rPr>
          <w:rFonts w:asciiTheme="minorBidi" w:hAnsiTheme="minorBidi" w:cstheme="minorBidi"/>
          <w:b/>
          <w:bCs/>
          <w:sz w:val="24"/>
          <w:szCs w:val="24"/>
        </w:rPr>
      </w:pPr>
      <w:r w:rsidRPr="00DA140A">
        <w:rPr>
          <w:rFonts w:asciiTheme="minorBidi" w:hAnsiTheme="minorBidi" w:cstheme="minorBidi"/>
          <w:b/>
          <w:bCs/>
          <w:sz w:val="24"/>
          <w:szCs w:val="24"/>
        </w:rPr>
        <w:t>The story of the stolen goblet and its literary structure</w:t>
      </w:r>
    </w:p>
    <w:p w:rsidR="00DA140A" w:rsidRDefault="00DA140A" w:rsidP="00E7717D">
      <w:pPr>
        <w:bidi w:val="0"/>
        <w:spacing w:after="0" w:line="240" w:lineRule="auto"/>
        <w:ind w:left="360" w:hanging="294"/>
        <w:rPr>
          <w:rFonts w:asciiTheme="minorBidi" w:hAnsiTheme="minorBidi" w:cstheme="minorBidi"/>
          <w:b/>
          <w:bCs/>
          <w:sz w:val="24"/>
          <w:szCs w:val="24"/>
        </w:rPr>
      </w:pPr>
    </w:p>
    <w:p w:rsidR="004D0707" w:rsidRDefault="004D0707" w:rsidP="00E7717D">
      <w:pPr>
        <w:bidi w:val="0"/>
        <w:spacing w:after="0" w:line="240" w:lineRule="auto"/>
        <w:ind w:left="360" w:hanging="294"/>
        <w:rPr>
          <w:rFonts w:asciiTheme="minorBidi" w:hAnsiTheme="minorBidi" w:cstheme="minorBidi"/>
          <w:b/>
          <w:bCs/>
          <w:sz w:val="24"/>
          <w:szCs w:val="24"/>
        </w:rPr>
      </w:pPr>
      <w:r w:rsidRPr="00DA140A">
        <w:rPr>
          <w:rFonts w:asciiTheme="minorBidi" w:hAnsiTheme="minorBidi" w:cstheme="minorBidi"/>
          <w:b/>
          <w:bCs/>
          <w:sz w:val="24"/>
          <w:szCs w:val="24"/>
        </w:rPr>
        <w:t>The story</w:t>
      </w:r>
    </w:p>
    <w:p w:rsidR="00DA140A" w:rsidRPr="00DA140A" w:rsidRDefault="00DA140A" w:rsidP="00E7717D">
      <w:pPr>
        <w:bidi w:val="0"/>
        <w:spacing w:after="0" w:line="240" w:lineRule="auto"/>
        <w:ind w:left="360" w:hanging="294"/>
        <w:rPr>
          <w:rFonts w:asciiTheme="minorBidi" w:hAnsiTheme="minorBidi" w:cstheme="minorBidi"/>
          <w:b/>
          <w:bCs/>
          <w:sz w:val="24"/>
          <w:szCs w:val="24"/>
        </w:rPr>
      </w:pPr>
    </w:p>
    <w:p w:rsidR="00902FFA" w:rsidRPr="00DA140A" w:rsidRDefault="004D0707" w:rsidP="00E7717D">
      <w:pPr>
        <w:pStyle w:val="ListParagraph"/>
        <w:numPr>
          <w:ilvl w:val="0"/>
          <w:numId w:val="16"/>
        </w:numPr>
        <w:bidi w:val="0"/>
        <w:spacing w:after="0" w:line="240" w:lineRule="auto"/>
        <w:ind w:hanging="294"/>
        <w:rPr>
          <w:rFonts w:asciiTheme="minorBidi" w:hAnsiTheme="minorBidi" w:cstheme="minorBidi"/>
          <w:sz w:val="24"/>
          <w:szCs w:val="24"/>
        </w:rPr>
      </w:pPr>
      <w:r w:rsidRPr="00DA140A">
        <w:rPr>
          <w:rFonts w:asciiTheme="minorBidi" w:hAnsiTheme="minorBidi" w:cstheme="minorBidi"/>
          <w:sz w:val="24"/>
          <w:szCs w:val="24"/>
        </w:rPr>
        <w:t xml:space="preserve">Mar </w:t>
      </w:r>
      <w:proofErr w:type="spellStart"/>
      <w:r w:rsidRPr="00DA140A">
        <w:rPr>
          <w:rFonts w:asciiTheme="minorBidi" w:hAnsiTheme="minorBidi" w:cstheme="minorBidi"/>
          <w:sz w:val="24"/>
          <w:szCs w:val="24"/>
        </w:rPr>
        <w:t>Zutra</w:t>
      </w:r>
      <w:proofErr w:type="spellEnd"/>
      <w:r w:rsidRPr="00DA140A">
        <w:rPr>
          <w:rFonts w:asciiTheme="minorBidi" w:hAnsiTheme="minorBidi" w:cstheme="minorBidi"/>
          <w:sz w:val="24"/>
          <w:szCs w:val="24"/>
        </w:rPr>
        <w:t xml:space="preserve"> </w:t>
      </w:r>
      <w:r w:rsidR="009B0DF9" w:rsidRPr="00DA140A">
        <w:rPr>
          <w:rFonts w:asciiTheme="minorBidi" w:hAnsiTheme="minorBidi" w:cstheme="minorBidi"/>
          <w:sz w:val="24"/>
          <w:szCs w:val="24"/>
        </w:rPr>
        <w:t>the P</w:t>
      </w:r>
      <w:r w:rsidR="00973889" w:rsidRPr="00DA140A">
        <w:rPr>
          <w:rFonts w:asciiTheme="minorBidi" w:hAnsiTheme="minorBidi" w:cstheme="minorBidi"/>
          <w:sz w:val="24"/>
          <w:szCs w:val="24"/>
        </w:rPr>
        <w:t xml:space="preserve">ious once had a silver </w:t>
      </w:r>
      <w:r w:rsidR="009B0DF9" w:rsidRPr="00DA140A">
        <w:rPr>
          <w:rFonts w:asciiTheme="minorBidi" w:hAnsiTheme="minorBidi" w:cstheme="minorBidi"/>
          <w:sz w:val="24"/>
          <w:szCs w:val="24"/>
        </w:rPr>
        <w:t xml:space="preserve">goblet </w:t>
      </w:r>
      <w:r w:rsidR="00973889" w:rsidRPr="00DA140A">
        <w:rPr>
          <w:rFonts w:asciiTheme="minorBidi" w:hAnsiTheme="minorBidi" w:cstheme="minorBidi"/>
          <w:sz w:val="24"/>
          <w:szCs w:val="24"/>
        </w:rPr>
        <w:t>stolen from him</w:t>
      </w:r>
      <w:r w:rsidR="00902FFA" w:rsidRPr="00DA140A">
        <w:rPr>
          <w:rFonts w:asciiTheme="minorBidi" w:hAnsiTheme="minorBidi" w:cstheme="minorBidi"/>
          <w:sz w:val="24"/>
          <w:szCs w:val="24"/>
        </w:rPr>
        <w:t xml:space="preserve"> from</w:t>
      </w:r>
      <w:r w:rsidR="009B0DF9" w:rsidRPr="00DA140A">
        <w:rPr>
          <w:rFonts w:asciiTheme="minorBidi" w:hAnsiTheme="minorBidi" w:cstheme="minorBidi"/>
          <w:sz w:val="24"/>
          <w:szCs w:val="24"/>
        </w:rPr>
        <w:t xml:space="preserve"> his host</w:t>
      </w:r>
      <w:r w:rsidR="00973889" w:rsidRPr="00DA140A">
        <w:rPr>
          <w:rFonts w:asciiTheme="minorBidi" w:hAnsiTheme="minorBidi" w:cstheme="minorBidi"/>
          <w:sz w:val="24"/>
          <w:szCs w:val="24"/>
        </w:rPr>
        <w:t>.</w:t>
      </w:r>
    </w:p>
    <w:p w:rsidR="00902FFA" w:rsidRPr="00DA140A" w:rsidRDefault="00902FFA" w:rsidP="00E7717D">
      <w:pPr>
        <w:pStyle w:val="ListParagraph"/>
        <w:numPr>
          <w:ilvl w:val="0"/>
          <w:numId w:val="16"/>
        </w:numPr>
        <w:bidi w:val="0"/>
        <w:spacing w:after="0" w:line="240" w:lineRule="auto"/>
        <w:ind w:hanging="294"/>
        <w:rPr>
          <w:rFonts w:asciiTheme="minorBidi" w:hAnsiTheme="minorBidi" w:cstheme="minorBidi"/>
          <w:sz w:val="24"/>
          <w:szCs w:val="24"/>
        </w:rPr>
      </w:pPr>
      <w:r w:rsidRPr="00DA140A">
        <w:rPr>
          <w:rFonts w:asciiTheme="minorBidi" w:hAnsiTheme="minorBidi" w:cstheme="minorBidi"/>
          <w:sz w:val="24"/>
          <w:szCs w:val="24"/>
        </w:rPr>
        <w:t>H</w:t>
      </w:r>
      <w:r w:rsidR="00973889" w:rsidRPr="00DA140A">
        <w:rPr>
          <w:rFonts w:asciiTheme="minorBidi" w:hAnsiTheme="minorBidi" w:cstheme="minorBidi"/>
          <w:sz w:val="24"/>
          <w:szCs w:val="24"/>
        </w:rPr>
        <w:t>e saw a disciple wash his hands and dry them on someone else's garment</w:t>
      </w:r>
      <w:r w:rsidRPr="00DA140A">
        <w:rPr>
          <w:rFonts w:asciiTheme="minorBidi" w:hAnsiTheme="minorBidi" w:cstheme="minorBidi"/>
          <w:sz w:val="24"/>
          <w:szCs w:val="24"/>
        </w:rPr>
        <w:t>.</w:t>
      </w:r>
    </w:p>
    <w:p w:rsidR="00902FFA" w:rsidRPr="00DA140A" w:rsidRDefault="00902FFA" w:rsidP="00E7717D">
      <w:pPr>
        <w:pStyle w:val="ListParagraph"/>
        <w:numPr>
          <w:ilvl w:val="0"/>
          <w:numId w:val="16"/>
        </w:numPr>
        <w:bidi w:val="0"/>
        <w:spacing w:after="0" w:line="240" w:lineRule="auto"/>
        <w:ind w:hanging="294"/>
        <w:rPr>
          <w:rFonts w:asciiTheme="minorBidi" w:hAnsiTheme="minorBidi" w:cstheme="minorBidi"/>
          <w:sz w:val="24"/>
          <w:szCs w:val="24"/>
        </w:rPr>
      </w:pPr>
      <w:r w:rsidRPr="00DA140A">
        <w:rPr>
          <w:rFonts w:asciiTheme="minorBidi" w:hAnsiTheme="minorBidi" w:cstheme="minorBidi"/>
          <w:sz w:val="24"/>
          <w:szCs w:val="24"/>
        </w:rPr>
        <w:lastRenderedPageBreak/>
        <w:t>H</w:t>
      </w:r>
      <w:r w:rsidR="00973889" w:rsidRPr="00DA140A">
        <w:rPr>
          <w:rFonts w:asciiTheme="minorBidi" w:hAnsiTheme="minorBidi" w:cstheme="minorBidi"/>
          <w:sz w:val="24"/>
          <w:szCs w:val="24"/>
        </w:rPr>
        <w:t>e said, ‘This is the</w:t>
      </w:r>
      <w:r w:rsidRPr="00DA140A">
        <w:rPr>
          <w:rFonts w:asciiTheme="minorBidi" w:hAnsiTheme="minorBidi" w:cstheme="minorBidi"/>
          <w:sz w:val="24"/>
          <w:szCs w:val="24"/>
        </w:rPr>
        <w:t xml:space="preserve"> one, for he has no consideration for the property of others.</w:t>
      </w:r>
      <w:r w:rsidR="00353877">
        <w:rPr>
          <w:rFonts w:asciiTheme="minorBidi" w:hAnsiTheme="minorBidi" w:cstheme="minorBidi"/>
          <w:sz w:val="24"/>
          <w:szCs w:val="24"/>
        </w:rPr>
        <w:t>’</w:t>
      </w:r>
    </w:p>
    <w:p w:rsidR="00902FFA" w:rsidRPr="00DA140A" w:rsidRDefault="00902FFA" w:rsidP="00E7717D">
      <w:pPr>
        <w:pStyle w:val="ListParagraph"/>
        <w:numPr>
          <w:ilvl w:val="0"/>
          <w:numId w:val="16"/>
        </w:numPr>
        <w:bidi w:val="0"/>
        <w:spacing w:after="0" w:line="240" w:lineRule="auto"/>
        <w:ind w:hanging="294"/>
        <w:rPr>
          <w:rFonts w:asciiTheme="minorBidi" w:hAnsiTheme="minorBidi" w:cstheme="minorBidi"/>
          <w:sz w:val="24"/>
          <w:szCs w:val="24"/>
        </w:rPr>
      </w:pPr>
      <w:r w:rsidRPr="00DA140A">
        <w:rPr>
          <w:rFonts w:asciiTheme="minorBidi" w:hAnsiTheme="minorBidi" w:cstheme="minorBidi"/>
          <w:sz w:val="24"/>
          <w:szCs w:val="24"/>
        </w:rPr>
        <w:t>The man was bound, and he confessed</w:t>
      </w:r>
      <w:r w:rsidR="00524E62">
        <w:rPr>
          <w:rFonts w:asciiTheme="minorBidi" w:hAnsiTheme="minorBidi" w:cstheme="minorBidi" w:hint="cs"/>
          <w:sz w:val="24"/>
          <w:szCs w:val="24"/>
        </w:rPr>
        <w:t xml:space="preserve"> </w:t>
      </w:r>
      <w:r w:rsidR="00524E62" w:rsidRPr="00524E62">
        <w:rPr>
          <w:rFonts w:asciiTheme="minorBidi" w:hAnsiTheme="minorBidi" w:cstheme="minorBidi"/>
          <w:sz w:val="24"/>
          <w:szCs w:val="24"/>
        </w:rPr>
        <w:t>(</w:t>
      </w:r>
      <w:proofErr w:type="spellStart"/>
      <w:r w:rsidR="00524E62" w:rsidRPr="008E23DD">
        <w:rPr>
          <w:rFonts w:asciiTheme="minorBidi" w:hAnsiTheme="minorBidi" w:cstheme="minorBidi"/>
          <w:i/>
          <w:sz w:val="24"/>
          <w:szCs w:val="24"/>
        </w:rPr>
        <w:t>Bava</w:t>
      </w:r>
      <w:proofErr w:type="spellEnd"/>
      <w:r w:rsidR="00524E62" w:rsidRPr="008E23DD">
        <w:rPr>
          <w:rFonts w:asciiTheme="minorBidi" w:hAnsiTheme="minorBidi" w:cstheme="minorBidi"/>
          <w:i/>
          <w:sz w:val="24"/>
          <w:szCs w:val="24"/>
        </w:rPr>
        <w:t xml:space="preserve"> </w:t>
      </w:r>
      <w:proofErr w:type="spellStart"/>
      <w:r w:rsidR="00524E62" w:rsidRPr="008E23DD">
        <w:rPr>
          <w:rFonts w:asciiTheme="minorBidi" w:hAnsiTheme="minorBidi" w:cstheme="minorBidi"/>
          <w:i/>
          <w:sz w:val="24"/>
          <w:szCs w:val="24"/>
        </w:rPr>
        <w:t>Metzia</w:t>
      </w:r>
      <w:proofErr w:type="spellEnd"/>
      <w:r w:rsidR="00524E62" w:rsidRPr="008E23DD">
        <w:rPr>
          <w:rFonts w:asciiTheme="minorBidi" w:hAnsiTheme="minorBidi" w:cstheme="minorBidi"/>
          <w:i/>
          <w:sz w:val="24"/>
          <w:szCs w:val="24"/>
        </w:rPr>
        <w:t xml:space="preserve"> </w:t>
      </w:r>
      <w:r w:rsidR="00524E62" w:rsidRPr="00524E62">
        <w:rPr>
          <w:rFonts w:asciiTheme="minorBidi" w:hAnsiTheme="minorBidi" w:cstheme="minorBidi"/>
          <w:sz w:val="24"/>
          <w:szCs w:val="24"/>
        </w:rPr>
        <w:t>24a)</w:t>
      </w:r>
      <w:r w:rsidR="00524E62">
        <w:rPr>
          <w:rFonts w:asciiTheme="minorBidi" w:hAnsiTheme="minorBidi" w:cstheme="minorBidi"/>
          <w:sz w:val="24"/>
          <w:szCs w:val="24"/>
        </w:rPr>
        <w:t>.</w:t>
      </w:r>
    </w:p>
    <w:p w:rsidR="00902FFA" w:rsidRPr="00DA140A" w:rsidRDefault="00902FFA" w:rsidP="00E7717D">
      <w:pPr>
        <w:bidi w:val="0"/>
        <w:spacing w:after="0" w:line="240" w:lineRule="auto"/>
        <w:ind w:left="360" w:firstLine="426"/>
        <w:rPr>
          <w:rFonts w:asciiTheme="minorBidi" w:hAnsiTheme="minorBidi" w:cstheme="minorBidi"/>
          <w:sz w:val="24"/>
          <w:szCs w:val="24"/>
        </w:rPr>
      </w:pPr>
    </w:p>
    <w:p w:rsidR="00902FFA" w:rsidRPr="00DA140A" w:rsidRDefault="00902FFA" w:rsidP="00E7717D">
      <w:pPr>
        <w:bidi w:val="0"/>
        <w:spacing w:after="0" w:line="240" w:lineRule="auto"/>
        <w:rPr>
          <w:rFonts w:asciiTheme="minorBidi" w:hAnsiTheme="minorBidi" w:cstheme="minorBidi"/>
          <w:b/>
          <w:bCs/>
          <w:sz w:val="24"/>
          <w:szCs w:val="24"/>
        </w:rPr>
      </w:pPr>
      <w:r w:rsidRPr="00DA140A">
        <w:rPr>
          <w:rFonts w:asciiTheme="minorBidi" w:hAnsiTheme="minorBidi" w:cstheme="minorBidi"/>
          <w:b/>
          <w:bCs/>
          <w:sz w:val="24"/>
          <w:szCs w:val="24"/>
        </w:rPr>
        <w:t>The literary structure</w:t>
      </w:r>
    </w:p>
    <w:p w:rsidR="00DA140A" w:rsidRDefault="00DA140A" w:rsidP="00E7717D">
      <w:pPr>
        <w:bidi w:val="0"/>
        <w:spacing w:after="0" w:line="240" w:lineRule="auto"/>
        <w:ind w:firstLine="426"/>
        <w:rPr>
          <w:rFonts w:asciiTheme="minorBidi" w:hAnsiTheme="minorBidi" w:cstheme="minorBidi"/>
          <w:sz w:val="24"/>
          <w:szCs w:val="24"/>
        </w:rPr>
      </w:pPr>
    </w:p>
    <w:p w:rsidR="00902FFA" w:rsidRDefault="00902FFA" w:rsidP="00E7717D">
      <w:pPr>
        <w:bidi w:val="0"/>
        <w:spacing w:after="0" w:line="240" w:lineRule="auto"/>
        <w:ind w:firstLine="720"/>
        <w:rPr>
          <w:rFonts w:asciiTheme="minorBidi" w:hAnsiTheme="minorBidi" w:cstheme="minorBidi"/>
          <w:sz w:val="24"/>
          <w:szCs w:val="24"/>
        </w:rPr>
      </w:pPr>
      <w:r w:rsidRPr="00DA140A">
        <w:rPr>
          <w:rFonts w:asciiTheme="minorBidi" w:hAnsiTheme="minorBidi" w:cstheme="minorBidi"/>
          <w:sz w:val="24"/>
          <w:szCs w:val="24"/>
        </w:rPr>
        <w:t>The story is a condensed narrative</w:t>
      </w:r>
      <w:r w:rsidR="00382CA7">
        <w:rPr>
          <w:rFonts w:asciiTheme="minorBidi" w:hAnsiTheme="minorBidi" w:cstheme="minorBidi"/>
          <w:sz w:val="24"/>
          <w:szCs w:val="24"/>
        </w:rPr>
        <w:t>,</w:t>
      </w:r>
      <w:r w:rsidRPr="00DA140A">
        <w:rPr>
          <w:rFonts w:asciiTheme="minorBidi" w:hAnsiTheme="minorBidi" w:cstheme="minorBidi"/>
          <w:sz w:val="24"/>
          <w:szCs w:val="24"/>
        </w:rPr>
        <w:t xml:space="preserve"> consisting of just four sentences</w:t>
      </w:r>
      <w:r w:rsidR="00382CA7">
        <w:rPr>
          <w:rFonts w:asciiTheme="minorBidi" w:hAnsiTheme="minorBidi" w:cstheme="minorBidi"/>
          <w:sz w:val="24"/>
          <w:szCs w:val="24"/>
        </w:rPr>
        <w:t>.</w:t>
      </w:r>
      <w:r w:rsidRPr="00DA140A">
        <w:rPr>
          <w:rFonts w:asciiTheme="minorBidi" w:hAnsiTheme="minorBidi" w:cstheme="minorBidi"/>
          <w:sz w:val="24"/>
          <w:szCs w:val="24"/>
        </w:rPr>
        <w:t xml:space="preserve"> </w:t>
      </w:r>
      <w:r w:rsidR="00382CA7">
        <w:rPr>
          <w:rFonts w:asciiTheme="minorBidi" w:hAnsiTheme="minorBidi" w:cstheme="minorBidi"/>
          <w:sz w:val="24"/>
          <w:szCs w:val="24"/>
        </w:rPr>
        <w:t>E</w:t>
      </w:r>
      <w:r w:rsidRPr="00DA140A">
        <w:rPr>
          <w:rFonts w:asciiTheme="minorBidi" w:hAnsiTheme="minorBidi" w:cstheme="minorBidi"/>
          <w:sz w:val="24"/>
          <w:szCs w:val="24"/>
        </w:rPr>
        <w:t xml:space="preserve">ach </w:t>
      </w:r>
      <w:r w:rsidR="00382CA7">
        <w:rPr>
          <w:rFonts w:asciiTheme="minorBidi" w:hAnsiTheme="minorBidi" w:cstheme="minorBidi"/>
          <w:sz w:val="24"/>
          <w:szCs w:val="24"/>
        </w:rPr>
        <w:t>sentence</w:t>
      </w:r>
      <w:r w:rsidRPr="00DA140A">
        <w:rPr>
          <w:rFonts w:asciiTheme="minorBidi" w:hAnsiTheme="minorBidi" w:cstheme="minorBidi"/>
          <w:sz w:val="24"/>
          <w:szCs w:val="24"/>
        </w:rPr>
        <w:t xml:space="preserve"> gives a very brief description of a different</w:t>
      </w:r>
      <w:r w:rsidR="00B01259" w:rsidRPr="00DA140A">
        <w:rPr>
          <w:rFonts w:asciiTheme="minorBidi" w:hAnsiTheme="minorBidi" w:cstheme="minorBidi"/>
          <w:sz w:val="24"/>
          <w:szCs w:val="24"/>
        </w:rPr>
        <w:t xml:space="preserve"> </w:t>
      </w:r>
      <w:r w:rsidR="00DA140A" w:rsidRPr="00DA140A">
        <w:rPr>
          <w:rFonts w:asciiTheme="minorBidi" w:hAnsiTheme="minorBidi" w:cstheme="minorBidi"/>
          <w:sz w:val="24"/>
          <w:szCs w:val="24"/>
        </w:rPr>
        <w:t>occurrence</w:t>
      </w:r>
      <w:r w:rsidRPr="00DA140A">
        <w:rPr>
          <w:rFonts w:asciiTheme="minorBidi" w:hAnsiTheme="minorBidi" w:cstheme="minorBidi"/>
          <w:sz w:val="24"/>
          <w:szCs w:val="24"/>
        </w:rPr>
        <w:t>, and together the</w:t>
      </w:r>
      <w:r w:rsidR="00382CA7">
        <w:rPr>
          <w:rFonts w:asciiTheme="minorBidi" w:hAnsiTheme="minorBidi" w:cstheme="minorBidi"/>
          <w:sz w:val="24"/>
          <w:szCs w:val="24"/>
        </w:rPr>
        <w:t xml:space="preserve"> sentences</w:t>
      </w:r>
      <w:r w:rsidRPr="00DA140A">
        <w:rPr>
          <w:rFonts w:asciiTheme="minorBidi" w:hAnsiTheme="minorBidi" w:cstheme="minorBidi"/>
          <w:sz w:val="24"/>
          <w:szCs w:val="24"/>
        </w:rPr>
        <w:t xml:space="preserve"> comprise the plot. Despite the minimal space that it occupies, the story is nevertheless dramatic: there is a tension that extends from the beginning, where the </w:t>
      </w:r>
      <w:r w:rsidR="00B01259" w:rsidRPr="00DA140A">
        <w:rPr>
          <w:rFonts w:asciiTheme="minorBidi" w:hAnsiTheme="minorBidi" w:cstheme="minorBidi"/>
          <w:sz w:val="24"/>
          <w:szCs w:val="24"/>
        </w:rPr>
        <w:t xml:space="preserve">goblet </w:t>
      </w:r>
      <w:r w:rsidRPr="00DA140A">
        <w:rPr>
          <w:rFonts w:asciiTheme="minorBidi" w:hAnsiTheme="minorBidi" w:cstheme="minorBidi"/>
          <w:sz w:val="24"/>
          <w:szCs w:val="24"/>
        </w:rPr>
        <w:t xml:space="preserve">is stolen, until the conclusion, when the thief is discovered. The tension surrounds the question of whether the </w:t>
      </w:r>
      <w:r w:rsidR="00B01259" w:rsidRPr="00DA140A">
        <w:rPr>
          <w:rFonts w:asciiTheme="minorBidi" w:hAnsiTheme="minorBidi" w:cstheme="minorBidi"/>
          <w:sz w:val="24"/>
          <w:szCs w:val="24"/>
        </w:rPr>
        <w:t xml:space="preserve">item </w:t>
      </w:r>
      <w:r w:rsidRPr="00DA140A">
        <w:rPr>
          <w:rFonts w:asciiTheme="minorBidi" w:hAnsiTheme="minorBidi" w:cstheme="minorBidi"/>
          <w:sz w:val="24"/>
          <w:szCs w:val="24"/>
        </w:rPr>
        <w:t xml:space="preserve">and the thief will be discovered, and how, and it reaches its climax in the surprising conduct of Mar </w:t>
      </w:r>
      <w:proofErr w:type="spellStart"/>
      <w:r w:rsidRPr="00DA140A">
        <w:rPr>
          <w:rFonts w:asciiTheme="minorBidi" w:hAnsiTheme="minorBidi" w:cstheme="minorBidi"/>
          <w:sz w:val="24"/>
          <w:szCs w:val="24"/>
        </w:rPr>
        <w:t>Zutra</w:t>
      </w:r>
      <w:proofErr w:type="spellEnd"/>
      <w:r w:rsidRPr="00DA140A">
        <w:rPr>
          <w:rFonts w:asciiTheme="minorBidi" w:hAnsiTheme="minorBidi" w:cstheme="minorBidi"/>
          <w:sz w:val="24"/>
          <w:szCs w:val="24"/>
        </w:rPr>
        <w:t xml:space="preserve"> the Pious in the third sentence. He sees a disciple who is doing something that is not right, but seemingly not too terrible, either – simply wiping his wet hands on his friend’s cloak. On the basis of this spectacle</w:t>
      </w:r>
      <w:r w:rsidR="00023545">
        <w:rPr>
          <w:rFonts w:asciiTheme="minorBidi" w:hAnsiTheme="minorBidi" w:cstheme="minorBidi"/>
          <w:sz w:val="24"/>
          <w:szCs w:val="24"/>
        </w:rPr>
        <w:t>,</w:t>
      </w:r>
      <w:r w:rsidRPr="00DA140A">
        <w:rPr>
          <w:rFonts w:asciiTheme="minorBidi" w:hAnsiTheme="minorBidi" w:cstheme="minorBidi"/>
          <w:sz w:val="24"/>
          <w:szCs w:val="24"/>
        </w:rPr>
        <w:t xml:space="preserve"> </w:t>
      </w:r>
      <w:r w:rsidR="00023545">
        <w:rPr>
          <w:rFonts w:asciiTheme="minorBidi" w:hAnsiTheme="minorBidi" w:cstheme="minorBidi"/>
          <w:sz w:val="24"/>
          <w:szCs w:val="24"/>
        </w:rPr>
        <w:t xml:space="preserve">Mar </w:t>
      </w:r>
      <w:proofErr w:type="spellStart"/>
      <w:r w:rsidR="00023545">
        <w:rPr>
          <w:rFonts w:asciiTheme="minorBidi" w:hAnsiTheme="minorBidi" w:cstheme="minorBidi"/>
          <w:sz w:val="24"/>
          <w:szCs w:val="24"/>
        </w:rPr>
        <w:t>Zutra</w:t>
      </w:r>
      <w:proofErr w:type="spellEnd"/>
      <w:r w:rsidR="00023545" w:rsidRPr="00DA140A">
        <w:rPr>
          <w:rFonts w:asciiTheme="minorBidi" w:hAnsiTheme="minorBidi" w:cstheme="minorBidi"/>
          <w:sz w:val="24"/>
          <w:szCs w:val="24"/>
        </w:rPr>
        <w:t xml:space="preserve"> </w:t>
      </w:r>
      <w:r w:rsidRPr="00DA140A">
        <w:rPr>
          <w:rFonts w:asciiTheme="minorBidi" w:hAnsiTheme="minorBidi" w:cstheme="minorBidi"/>
          <w:sz w:val="24"/>
          <w:szCs w:val="24"/>
        </w:rPr>
        <w:t>accuses the disci</w:t>
      </w:r>
      <w:r w:rsidR="00CA482A" w:rsidRPr="00DA140A">
        <w:rPr>
          <w:rFonts w:asciiTheme="minorBidi" w:hAnsiTheme="minorBidi" w:cstheme="minorBidi"/>
          <w:sz w:val="24"/>
          <w:szCs w:val="24"/>
        </w:rPr>
        <w:t>ple of a far more serious crime: the theft of the goblet. In the fourth and final sentence it turns out that his</w:t>
      </w:r>
      <w:r w:rsidR="00B01259" w:rsidRPr="00DA140A">
        <w:rPr>
          <w:rFonts w:asciiTheme="minorBidi" w:hAnsiTheme="minorBidi" w:cstheme="minorBidi"/>
          <w:sz w:val="24"/>
          <w:szCs w:val="24"/>
        </w:rPr>
        <w:t xml:space="preserve"> assessment was quite correct</w:t>
      </w:r>
      <w:r w:rsidR="00353877">
        <w:rPr>
          <w:rFonts w:asciiTheme="minorBidi" w:hAnsiTheme="minorBidi" w:cstheme="minorBidi"/>
          <w:sz w:val="24"/>
          <w:szCs w:val="24"/>
        </w:rPr>
        <w:t>;</w:t>
      </w:r>
      <w:r w:rsidR="00023545">
        <w:rPr>
          <w:rFonts w:asciiTheme="minorBidi" w:hAnsiTheme="minorBidi" w:cstheme="minorBidi"/>
          <w:sz w:val="24"/>
          <w:szCs w:val="24"/>
        </w:rPr>
        <w:t xml:space="preserve"> </w:t>
      </w:r>
      <w:r w:rsidR="00CA482A" w:rsidRPr="00DA140A">
        <w:rPr>
          <w:rFonts w:asciiTheme="minorBidi" w:hAnsiTheme="minorBidi" w:cstheme="minorBidi"/>
          <w:sz w:val="24"/>
          <w:szCs w:val="24"/>
        </w:rPr>
        <w:t>the disciple confesses to the theft, thereby confirming the connection between his overt behavior and his behavior in secret.</w:t>
      </w:r>
    </w:p>
    <w:p w:rsidR="00DA140A" w:rsidRPr="00DA140A" w:rsidRDefault="00DA140A" w:rsidP="00E7717D">
      <w:pPr>
        <w:bidi w:val="0"/>
        <w:spacing w:after="0" w:line="240" w:lineRule="auto"/>
        <w:ind w:firstLine="720"/>
        <w:rPr>
          <w:rFonts w:asciiTheme="minorBidi" w:hAnsiTheme="minorBidi" w:cstheme="minorBidi"/>
          <w:sz w:val="24"/>
          <w:szCs w:val="24"/>
        </w:rPr>
      </w:pPr>
    </w:p>
    <w:p w:rsidR="00CA482A" w:rsidRDefault="00CA482A" w:rsidP="00E7717D">
      <w:pPr>
        <w:bidi w:val="0"/>
        <w:spacing w:after="0" w:line="240" w:lineRule="auto"/>
        <w:ind w:firstLine="426"/>
        <w:rPr>
          <w:rFonts w:asciiTheme="minorBidi" w:hAnsiTheme="minorBidi" w:cstheme="minorBidi"/>
          <w:sz w:val="24"/>
          <w:szCs w:val="24"/>
        </w:rPr>
      </w:pPr>
      <w:r w:rsidRPr="00DA140A">
        <w:rPr>
          <w:rFonts w:asciiTheme="minorBidi" w:hAnsiTheme="minorBidi" w:cstheme="minorBidi"/>
          <w:sz w:val="24"/>
          <w:szCs w:val="24"/>
        </w:rPr>
        <w:t>The linguistic molding of the story serves to emphasize its content. We discern a play on words in the third and fourth line</w:t>
      </w:r>
      <w:r w:rsidR="00353877">
        <w:rPr>
          <w:rFonts w:asciiTheme="minorBidi" w:hAnsiTheme="minorBidi" w:cstheme="minorBidi"/>
          <w:sz w:val="24"/>
          <w:szCs w:val="24"/>
        </w:rPr>
        <w:t>s</w:t>
      </w:r>
      <w:r w:rsidRPr="00DA140A">
        <w:rPr>
          <w:rFonts w:asciiTheme="minorBidi" w:hAnsiTheme="minorBidi" w:cstheme="minorBidi"/>
          <w:sz w:val="24"/>
          <w:szCs w:val="24"/>
        </w:rPr>
        <w:t>: the student who had no consideration (</w:t>
      </w:r>
      <w:proofErr w:type="spellStart"/>
      <w:r w:rsidRPr="00DA140A">
        <w:rPr>
          <w:rFonts w:asciiTheme="minorBidi" w:hAnsiTheme="minorBidi" w:cstheme="minorBidi"/>
          <w:i/>
          <w:iCs/>
          <w:sz w:val="24"/>
          <w:szCs w:val="24"/>
        </w:rPr>
        <w:t>ikhpat</w:t>
      </w:r>
      <w:proofErr w:type="spellEnd"/>
      <w:r w:rsidRPr="00DA140A">
        <w:rPr>
          <w:rFonts w:asciiTheme="minorBidi" w:hAnsiTheme="minorBidi" w:cstheme="minorBidi"/>
          <w:sz w:val="24"/>
          <w:szCs w:val="24"/>
        </w:rPr>
        <w:t>) for the property of others ends up being bound (</w:t>
      </w:r>
      <w:proofErr w:type="spellStart"/>
      <w:r w:rsidRPr="00DA140A">
        <w:rPr>
          <w:rFonts w:asciiTheme="minorBidi" w:hAnsiTheme="minorBidi" w:cstheme="minorBidi"/>
          <w:i/>
          <w:iCs/>
          <w:sz w:val="24"/>
          <w:szCs w:val="24"/>
        </w:rPr>
        <w:t>nikhpat</w:t>
      </w:r>
      <w:proofErr w:type="spellEnd"/>
      <w:r w:rsidRPr="00DA140A">
        <w:rPr>
          <w:rFonts w:asciiTheme="minorBidi" w:hAnsiTheme="minorBidi" w:cstheme="minorBidi"/>
          <w:sz w:val="24"/>
          <w:szCs w:val="24"/>
        </w:rPr>
        <w:t>). This may be intended to highlight the progression of events</w:t>
      </w:r>
      <w:r w:rsidR="00353877">
        <w:rPr>
          <w:rFonts w:asciiTheme="minorBidi" w:hAnsiTheme="minorBidi" w:cstheme="minorBidi"/>
          <w:sz w:val="24"/>
          <w:szCs w:val="24"/>
        </w:rPr>
        <w:t>,</w:t>
      </w:r>
      <w:r w:rsidRPr="00DA140A">
        <w:rPr>
          <w:rFonts w:asciiTheme="minorBidi" w:hAnsiTheme="minorBidi" w:cstheme="minorBidi"/>
          <w:sz w:val="24"/>
          <w:szCs w:val="24"/>
        </w:rPr>
        <w:t xml:space="preserve"> and clarify that it is his lack of consideration that leads to his capture and binding. There may also be a play on words in the first and second lines, through the use of the words “</w:t>
      </w:r>
      <w:proofErr w:type="spellStart"/>
      <w:r w:rsidRPr="00DA140A">
        <w:rPr>
          <w:rFonts w:asciiTheme="minorBidi" w:hAnsiTheme="minorBidi" w:cstheme="minorBidi"/>
          <w:i/>
          <w:iCs/>
          <w:sz w:val="24"/>
          <w:szCs w:val="24"/>
        </w:rPr>
        <w:t>agniv</w:t>
      </w:r>
      <w:proofErr w:type="spellEnd"/>
      <w:r w:rsidRPr="00DA140A">
        <w:rPr>
          <w:rFonts w:asciiTheme="minorBidi" w:hAnsiTheme="minorBidi" w:cstheme="minorBidi"/>
          <w:sz w:val="24"/>
          <w:szCs w:val="24"/>
        </w:rPr>
        <w:t>” (stolen)</w:t>
      </w:r>
      <w:r w:rsidRPr="00DA140A">
        <w:rPr>
          <w:rStyle w:val="FootnoteReference"/>
          <w:rFonts w:asciiTheme="minorBidi" w:hAnsiTheme="minorBidi" w:cstheme="minorBidi"/>
          <w:sz w:val="24"/>
          <w:szCs w:val="24"/>
        </w:rPr>
        <w:footnoteReference w:id="2"/>
      </w:r>
      <w:r w:rsidRPr="00DA140A">
        <w:rPr>
          <w:rFonts w:asciiTheme="minorBidi" w:hAnsiTheme="minorBidi" w:cstheme="minorBidi"/>
          <w:sz w:val="24"/>
          <w:szCs w:val="24"/>
        </w:rPr>
        <w:t xml:space="preserve"> and “</w:t>
      </w:r>
      <w:proofErr w:type="spellStart"/>
      <w:r w:rsidRPr="00DA140A">
        <w:rPr>
          <w:rFonts w:asciiTheme="minorBidi" w:hAnsiTheme="minorBidi" w:cstheme="minorBidi"/>
          <w:i/>
          <w:iCs/>
          <w:sz w:val="24"/>
          <w:szCs w:val="24"/>
        </w:rPr>
        <w:t>nagiv</w:t>
      </w:r>
      <w:proofErr w:type="spellEnd"/>
      <w:r w:rsidRPr="00DA140A">
        <w:rPr>
          <w:rFonts w:asciiTheme="minorBidi" w:hAnsiTheme="minorBidi" w:cstheme="minorBidi"/>
          <w:sz w:val="24"/>
          <w:szCs w:val="24"/>
        </w:rPr>
        <w:t>” (wipe). Here again, there is a connection between the less serious act (the wiping of the hands) and the more serious one (the theft). These plays on words contribute to the cohesion of the story as a whole around the idea that it expresses – that indeed there was a connection between the “</w:t>
      </w:r>
      <w:r w:rsidR="00E67532" w:rsidRPr="00DA140A">
        <w:rPr>
          <w:rFonts w:asciiTheme="minorBidi" w:hAnsiTheme="minorBidi" w:cstheme="minorBidi"/>
          <w:sz w:val="24"/>
          <w:szCs w:val="24"/>
        </w:rPr>
        <w:t>slight” moral lapse on the part of the student and a far more serious one.</w:t>
      </w:r>
    </w:p>
    <w:p w:rsidR="00DA140A" w:rsidRPr="00DA140A" w:rsidRDefault="00DA140A" w:rsidP="00E7717D">
      <w:pPr>
        <w:bidi w:val="0"/>
        <w:spacing w:after="0" w:line="240" w:lineRule="auto"/>
        <w:ind w:firstLine="426"/>
        <w:rPr>
          <w:rFonts w:asciiTheme="minorBidi" w:hAnsiTheme="minorBidi" w:cstheme="minorBidi"/>
          <w:sz w:val="24"/>
          <w:szCs w:val="24"/>
        </w:rPr>
      </w:pPr>
    </w:p>
    <w:p w:rsidR="00E67532" w:rsidRPr="00DA140A" w:rsidRDefault="00E67532" w:rsidP="00E7717D">
      <w:pPr>
        <w:bidi w:val="0"/>
        <w:spacing w:after="0" w:line="240" w:lineRule="auto"/>
        <w:ind w:firstLine="426"/>
        <w:rPr>
          <w:rFonts w:asciiTheme="minorBidi" w:hAnsiTheme="minorBidi" w:cstheme="minorBidi"/>
          <w:sz w:val="24"/>
          <w:szCs w:val="24"/>
        </w:rPr>
      </w:pPr>
      <w:r w:rsidRPr="00DA140A">
        <w:rPr>
          <w:rFonts w:asciiTheme="minorBidi" w:hAnsiTheme="minorBidi" w:cstheme="minorBidi"/>
          <w:sz w:val="24"/>
          <w:szCs w:val="24"/>
        </w:rPr>
        <w:t>In the second sentence, in the description of the student’s “sin</w:t>
      </w:r>
      <w:r w:rsidR="00DA140A">
        <w:rPr>
          <w:rFonts w:asciiTheme="minorBidi" w:hAnsiTheme="minorBidi" w:cstheme="minorBidi"/>
          <w:sz w:val="24"/>
          <w:szCs w:val="24"/>
        </w:rPr>
        <w:t>,”</w:t>
      </w:r>
      <w:r w:rsidRPr="00DA140A">
        <w:rPr>
          <w:rFonts w:asciiTheme="minorBidi" w:hAnsiTheme="minorBidi" w:cstheme="minorBidi"/>
          <w:sz w:val="24"/>
          <w:szCs w:val="24"/>
        </w:rPr>
        <w:t xml:space="preserve"> it seems at first that the expression “washed his hands” is redundant</w:t>
      </w:r>
      <w:r w:rsidR="00353877">
        <w:rPr>
          <w:rFonts w:asciiTheme="minorBidi" w:hAnsiTheme="minorBidi" w:cstheme="minorBidi"/>
          <w:sz w:val="24"/>
          <w:szCs w:val="24"/>
        </w:rPr>
        <w:t xml:space="preserve"> -</w:t>
      </w:r>
      <w:r w:rsidRPr="00DA140A">
        <w:rPr>
          <w:rFonts w:asciiTheme="minorBidi" w:hAnsiTheme="minorBidi" w:cstheme="minorBidi"/>
          <w:sz w:val="24"/>
          <w:szCs w:val="24"/>
        </w:rPr>
        <w:t xml:space="preserve"> </w:t>
      </w:r>
      <w:r w:rsidR="00FD0B00" w:rsidRPr="00DA140A">
        <w:rPr>
          <w:rFonts w:asciiTheme="minorBidi" w:hAnsiTheme="minorBidi" w:cstheme="minorBidi"/>
          <w:sz w:val="24"/>
          <w:szCs w:val="24"/>
        </w:rPr>
        <w:t xml:space="preserve">the fact that </w:t>
      </w:r>
      <w:r w:rsidRPr="00DA140A">
        <w:rPr>
          <w:rFonts w:asciiTheme="minorBidi" w:hAnsiTheme="minorBidi" w:cstheme="minorBidi"/>
          <w:sz w:val="24"/>
          <w:szCs w:val="24"/>
        </w:rPr>
        <w:t>he dried his hands would have sufficed for us to understand th</w:t>
      </w:r>
      <w:r w:rsidR="00023545">
        <w:rPr>
          <w:rFonts w:asciiTheme="minorBidi" w:hAnsiTheme="minorBidi" w:cstheme="minorBidi"/>
          <w:sz w:val="24"/>
          <w:szCs w:val="24"/>
        </w:rPr>
        <w:t>at he washed</w:t>
      </w:r>
      <w:r w:rsidRPr="00DA140A">
        <w:rPr>
          <w:rFonts w:asciiTheme="minorBidi" w:hAnsiTheme="minorBidi" w:cstheme="minorBidi"/>
          <w:sz w:val="24"/>
          <w:szCs w:val="24"/>
        </w:rPr>
        <w:t xml:space="preserve">. However, these words have their own role </w:t>
      </w:r>
      <w:r w:rsidR="00353877">
        <w:rPr>
          <w:rFonts w:asciiTheme="minorBidi" w:hAnsiTheme="minorBidi" w:cstheme="minorBidi"/>
          <w:sz w:val="24"/>
          <w:szCs w:val="24"/>
        </w:rPr>
        <w:t>in</w:t>
      </w:r>
      <w:r w:rsidRPr="00DA140A">
        <w:rPr>
          <w:rFonts w:asciiTheme="minorBidi" w:hAnsiTheme="minorBidi" w:cstheme="minorBidi"/>
          <w:sz w:val="24"/>
          <w:szCs w:val="24"/>
        </w:rPr>
        <w:t xml:space="preserve"> the molding of the tension between the two parts of the story. At first glance</w:t>
      </w:r>
      <w:r w:rsidR="00353877">
        <w:rPr>
          <w:rFonts w:asciiTheme="minorBidi" w:hAnsiTheme="minorBidi" w:cstheme="minorBidi"/>
          <w:sz w:val="24"/>
          <w:szCs w:val="24"/>
        </w:rPr>
        <w:t>,</w:t>
      </w:r>
      <w:r w:rsidRPr="00DA140A">
        <w:rPr>
          <w:rFonts w:asciiTheme="minorBidi" w:hAnsiTheme="minorBidi" w:cstheme="minorBidi"/>
          <w:sz w:val="24"/>
          <w:szCs w:val="24"/>
        </w:rPr>
        <w:t xml:space="preserve"> it appears that the student is fulfilling the </w:t>
      </w:r>
      <w:proofErr w:type="spellStart"/>
      <w:r w:rsidR="00DA140A">
        <w:rPr>
          <w:rFonts w:asciiTheme="minorBidi" w:hAnsiTheme="minorBidi" w:cstheme="minorBidi"/>
          <w:sz w:val="24"/>
          <w:szCs w:val="24"/>
        </w:rPr>
        <w:t>mitzva</w:t>
      </w:r>
      <w:proofErr w:type="spellEnd"/>
      <w:r w:rsidRPr="00DA140A">
        <w:rPr>
          <w:rFonts w:asciiTheme="minorBidi" w:hAnsiTheme="minorBidi" w:cstheme="minorBidi"/>
          <w:sz w:val="24"/>
          <w:szCs w:val="24"/>
        </w:rPr>
        <w:t xml:space="preserve"> of washing his hands, and the drying of them on his friend’s cloak is simply part of that act. This being the case, some would be willing to </w:t>
      </w:r>
      <w:r w:rsidR="00353877">
        <w:rPr>
          <w:rFonts w:asciiTheme="minorBidi" w:hAnsiTheme="minorBidi" w:cstheme="minorBidi"/>
          <w:sz w:val="24"/>
          <w:szCs w:val="24"/>
        </w:rPr>
        <w:t>f</w:t>
      </w:r>
      <w:r w:rsidRPr="00DA140A">
        <w:rPr>
          <w:rFonts w:asciiTheme="minorBidi" w:hAnsiTheme="minorBidi" w:cstheme="minorBidi"/>
          <w:sz w:val="24"/>
          <w:szCs w:val="24"/>
        </w:rPr>
        <w:t xml:space="preserve">orgive the student for </w:t>
      </w:r>
      <w:r w:rsidR="00C43E5B" w:rsidRPr="00DA140A">
        <w:rPr>
          <w:rFonts w:asciiTheme="minorBidi" w:hAnsiTheme="minorBidi" w:cstheme="minorBidi"/>
          <w:sz w:val="24"/>
          <w:szCs w:val="24"/>
        </w:rPr>
        <w:t xml:space="preserve">the trifling </w:t>
      </w:r>
      <w:r w:rsidRPr="00DA140A">
        <w:rPr>
          <w:rFonts w:asciiTheme="minorBidi" w:hAnsiTheme="minorBidi" w:cstheme="minorBidi"/>
          <w:sz w:val="24"/>
          <w:szCs w:val="24"/>
        </w:rPr>
        <w:t xml:space="preserve">lack of consideration </w:t>
      </w:r>
      <w:r w:rsidR="00FD0B00" w:rsidRPr="00DA140A">
        <w:rPr>
          <w:rFonts w:asciiTheme="minorBidi" w:hAnsiTheme="minorBidi" w:cstheme="minorBidi"/>
          <w:sz w:val="24"/>
          <w:szCs w:val="24"/>
        </w:rPr>
        <w:t>that he shows</w:t>
      </w:r>
      <w:r w:rsidR="00C43E5B" w:rsidRPr="00DA140A">
        <w:rPr>
          <w:rFonts w:asciiTheme="minorBidi" w:hAnsiTheme="minorBidi" w:cstheme="minorBidi"/>
          <w:sz w:val="24"/>
          <w:szCs w:val="24"/>
        </w:rPr>
        <w:t xml:space="preserve"> in his performance of the </w:t>
      </w:r>
      <w:proofErr w:type="spellStart"/>
      <w:r w:rsidR="00DA140A">
        <w:rPr>
          <w:rFonts w:asciiTheme="minorBidi" w:hAnsiTheme="minorBidi" w:cstheme="minorBidi"/>
          <w:sz w:val="24"/>
          <w:szCs w:val="24"/>
        </w:rPr>
        <w:t>mitzva</w:t>
      </w:r>
      <w:proofErr w:type="spellEnd"/>
      <w:r w:rsidR="00C43E5B" w:rsidRPr="00DA140A">
        <w:rPr>
          <w:rFonts w:asciiTheme="minorBidi" w:hAnsiTheme="minorBidi" w:cstheme="minorBidi"/>
          <w:sz w:val="24"/>
          <w:szCs w:val="24"/>
        </w:rPr>
        <w:t>. This p</w:t>
      </w:r>
      <w:r w:rsidR="00FD0B00" w:rsidRPr="00DA140A">
        <w:rPr>
          <w:rFonts w:asciiTheme="minorBidi" w:hAnsiTheme="minorBidi" w:cstheme="minorBidi"/>
          <w:sz w:val="24"/>
          <w:szCs w:val="24"/>
        </w:rPr>
        <w:t xml:space="preserve">ossibility </w:t>
      </w:r>
      <w:r w:rsidR="00C43E5B" w:rsidRPr="00DA140A">
        <w:rPr>
          <w:rFonts w:asciiTheme="minorBidi" w:hAnsiTheme="minorBidi" w:cstheme="minorBidi"/>
          <w:sz w:val="24"/>
          <w:szCs w:val="24"/>
        </w:rPr>
        <w:t xml:space="preserve">receives an unequivocal response at the end of the story, where </w:t>
      </w:r>
      <w:r w:rsidR="00C43E5B" w:rsidRPr="00DA140A">
        <w:rPr>
          <w:rFonts w:asciiTheme="minorBidi" w:hAnsiTheme="minorBidi" w:cstheme="minorBidi"/>
          <w:sz w:val="24"/>
          <w:szCs w:val="24"/>
        </w:rPr>
        <w:lastRenderedPageBreak/>
        <w:t>the student is accused of theft and he confesses. Perhaps the use of the words “washed his hands” is also meant as an ironic allusion to the idea of “clean [i.e., innocent] hands” and expresses the assumption that the students hands are indeed clean – an assumption that is subsequently disproved.</w:t>
      </w:r>
    </w:p>
    <w:p w:rsidR="00C43E5B" w:rsidRPr="00DA140A" w:rsidRDefault="00C43E5B" w:rsidP="00E7717D">
      <w:pPr>
        <w:bidi w:val="0"/>
        <w:spacing w:after="0" w:line="240" w:lineRule="auto"/>
        <w:ind w:firstLine="426"/>
        <w:rPr>
          <w:rFonts w:asciiTheme="minorBidi" w:hAnsiTheme="minorBidi" w:cstheme="minorBidi"/>
          <w:sz w:val="24"/>
          <w:szCs w:val="24"/>
        </w:rPr>
      </w:pPr>
    </w:p>
    <w:p w:rsidR="00C43E5B" w:rsidRPr="00DA140A" w:rsidRDefault="00C43E5B" w:rsidP="00E7717D">
      <w:pPr>
        <w:bidi w:val="0"/>
        <w:spacing w:after="0" w:line="240" w:lineRule="auto"/>
        <w:rPr>
          <w:rFonts w:asciiTheme="minorBidi" w:hAnsiTheme="minorBidi" w:cstheme="minorBidi"/>
          <w:b/>
          <w:bCs/>
          <w:sz w:val="24"/>
          <w:szCs w:val="24"/>
        </w:rPr>
      </w:pPr>
      <w:r w:rsidRPr="00DA140A">
        <w:rPr>
          <w:rFonts w:asciiTheme="minorBidi" w:hAnsiTheme="minorBidi" w:cstheme="minorBidi"/>
          <w:b/>
          <w:bCs/>
          <w:sz w:val="24"/>
          <w:szCs w:val="24"/>
        </w:rPr>
        <w:t xml:space="preserve">The </w:t>
      </w:r>
      <w:r w:rsidR="00FD0B00" w:rsidRPr="00DA140A">
        <w:rPr>
          <w:rFonts w:asciiTheme="minorBidi" w:hAnsiTheme="minorBidi" w:cstheme="minorBidi"/>
          <w:b/>
          <w:bCs/>
          <w:sz w:val="24"/>
          <w:szCs w:val="24"/>
        </w:rPr>
        <w:t xml:space="preserve">main character and </w:t>
      </w:r>
      <w:r w:rsidRPr="00DA140A">
        <w:rPr>
          <w:rFonts w:asciiTheme="minorBidi" w:hAnsiTheme="minorBidi" w:cstheme="minorBidi"/>
          <w:b/>
          <w:bCs/>
          <w:sz w:val="24"/>
          <w:szCs w:val="24"/>
        </w:rPr>
        <w:t>subject of the story</w:t>
      </w:r>
    </w:p>
    <w:p w:rsidR="00DA140A" w:rsidRDefault="00DA140A" w:rsidP="00E7717D">
      <w:pPr>
        <w:bidi w:val="0"/>
        <w:spacing w:after="0" w:line="240" w:lineRule="auto"/>
        <w:ind w:firstLine="426"/>
        <w:rPr>
          <w:rFonts w:asciiTheme="minorBidi" w:hAnsiTheme="minorBidi" w:cstheme="minorBidi"/>
          <w:sz w:val="24"/>
          <w:szCs w:val="24"/>
        </w:rPr>
      </w:pPr>
    </w:p>
    <w:p w:rsidR="00232AD4" w:rsidRDefault="00C43E5B" w:rsidP="00E7717D">
      <w:pPr>
        <w:bidi w:val="0"/>
        <w:spacing w:after="0" w:line="240" w:lineRule="auto"/>
        <w:ind w:firstLine="720"/>
        <w:rPr>
          <w:rFonts w:asciiTheme="minorBidi" w:hAnsiTheme="minorBidi" w:cstheme="minorBidi"/>
          <w:sz w:val="24"/>
          <w:szCs w:val="24"/>
        </w:rPr>
      </w:pPr>
      <w:r w:rsidRPr="00DA140A">
        <w:rPr>
          <w:rFonts w:asciiTheme="minorBidi" w:hAnsiTheme="minorBidi" w:cstheme="minorBidi"/>
          <w:sz w:val="24"/>
          <w:szCs w:val="24"/>
        </w:rPr>
        <w:t xml:space="preserve">What is the focus of the story? Theoretically, we might read </w:t>
      </w:r>
      <w:r w:rsidR="004E7A7E" w:rsidRPr="00DA140A">
        <w:rPr>
          <w:rFonts w:asciiTheme="minorBidi" w:hAnsiTheme="minorBidi" w:cstheme="minorBidi"/>
          <w:sz w:val="24"/>
          <w:szCs w:val="24"/>
        </w:rPr>
        <w:t>it with a focus on the disciple, his actions, and the process that he undergoes (a covert sin – theft, follow</w:t>
      </w:r>
      <w:r w:rsidR="00513F09">
        <w:rPr>
          <w:rFonts w:asciiTheme="minorBidi" w:hAnsiTheme="minorBidi" w:cstheme="minorBidi"/>
          <w:sz w:val="24"/>
          <w:szCs w:val="24"/>
        </w:rPr>
        <w:t>ed</w:t>
      </w:r>
      <w:r w:rsidR="004E7A7E" w:rsidRPr="00DA140A">
        <w:rPr>
          <w:rFonts w:asciiTheme="minorBidi" w:hAnsiTheme="minorBidi" w:cstheme="minorBidi"/>
          <w:sz w:val="24"/>
          <w:szCs w:val="24"/>
        </w:rPr>
        <w:t xml:space="preserve"> by a “lighter” sin of lack of consideration for his friend’s property, which leads to the discovery of the more serious sin). However, it would seem that the narrator deliberately chooses to focus our attention not on the disciple, but rather on Mar </w:t>
      </w:r>
      <w:proofErr w:type="spellStart"/>
      <w:r w:rsidR="004E7A7E" w:rsidRPr="00DA140A">
        <w:rPr>
          <w:rFonts w:asciiTheme="minorBidi" w:hAnsiTheme="minorBidi" w:cstheme="minorBidi"/>
          <w:sz w:val="24"/>
          <w:szCs w:val="24"/>
        </w:rPr>
        <w:t>Zutra</w:t>
      </w:r>
      <w:proofErr w:type="spellEnd"/>
      <w:r w:rsidR="004E7A7E" w:rsidRPr="00DA140A">
        <w:rPr>
          <w:rFonts w:asciiTheme="minorBidi" w:hAnsiTheme="minorBidi" w:cstheme="minorBidi"/>
          <w:sz w:val="24"/>
          <w:szCs w:val="24"/>
        </w:rPr>
        <w:t>, his actions, and his thoughts. If we look at the beginning of the story,</w:t>
      </w:r>
      <w:r w:rsidR="009B0DF9" w:rsidRPr="00DA140A">
        <w:rPr>
          <w:rFonts w:asciiTheme="minorBidi" w:hAnsiTheme="minorBidi" w:cstheme="minorBidi"/>
          <w:sz w:val="24"/>
          <w:szCs w:val="24"/>
        </w:rPr>
        <w:t xml:space="preserve"> we find that the syntax of the first sentence is rather strange: it recounts that a goblet was stolen from “the host</w:t>
      </w:r>
      <w:r w:rsidR="00DA140A">
        <w:rPr>
          <w:rFonts w:asciiTheme="minorBidi" w:hAnsiTheme="minorBidi" w:cstheme="minorBidi"/>
          <w:sz w:val="24"/>
          <w:szCs w:val="24"/>
        </w:rPr>
        <w:t>,”</w:t>
      </w:r>
      <w:r w:rsidR="009B0DF9" w:rsidRPr="00DA140A">
        <w:rPr>
          <w:rFonts w:asciiTheme="minorBidi" w:hAnsiTheme="minorBidi" w:cstheme="minorBidi"/>
          <w:sz w:val="24"/>
          <w:szCs w:val="24"/>
        </w:rPr>
        <w:t xml:space="preserve"> and therefore we would expect the subject of the sentence to be either the goblet or the host. Instead, the narrator creates a strange and clumsy sentence in which Mar </w:t>
      </w:r>
      <w:proofErr w:type="spellStart"/>
      <w:r w:rsidR="009B0DF9" w:rsidRPr="00DA140A">
        <w:rPr>
          <w:rFonts w:asciiTheme="minorBidi" w:hAnsiTheme="minorBidi" w:cstheme="minorBidi"/>
          <w:sz w:val="24"/>
          <w:szCs w:val="24"/>
        </w:rPr>
        <w:t>Zutra</w:t>
      </w:r>
      <w:proofErr w:type="spellEnd"/>
      <w:r w:rsidR="009B0DF9" w:rsidRPr="00DA140A">
        <w:rPr>
          <w:rFonts w:asciiTheme="minorBidi" w:hAnsiTheme="minorBidi" w:cstheme="minorBidi"/>
          <w:sz w:val="24"/>
          <w:szCs w:val="24"/>
        </w:rPr>
        <w:t xml:space="preserve"> the Pious is the subject: “Mar </w:t>
      </w:r>
      <w:proofErr w:type="spellStart"/>
      <w:r w:rsidR="009B0DF9" w:rsidRPr="00DA140A">
        <w:rPr>
          <w:rFonts w:asciiTheme="minorBidi" w:hAnsiTheme="minorBidi" w:cstheme="minorBidi"/>
          <w:sz w:val="24"/>
          <w:szCs w:val="24"/>
        </w:rPr>
        <w:t>Zutra</w:t>
      </w:r>
      <w:proofErr w:type="spellEnd"/>
      <w:r w:rsidR="009B0DF9" w:rsidRPr="00DA140A">
        <w:rPr>
          <w:rFonts w:asciiTheme="minorBidi" w:hAnsiTheme="minorBidi" w:cstheme="minorBidi"/>
          <w:sz w:val="24"/>
          <w:szCs w:val="24"/>
        </w:rPr>
        <w:t xml:space="preserve"> the Pious had a silver goblet stolen from him from his host.” From this point onward</w:t>
      </w:r>
      <w:r w:rsidR="007F453E">
        <w:rPr>
          <w:rFonts w:asciiTheme="minorBidi" w:hAnsiTheme="minorBidi" w:cstheme="minorBidi"/>
          <w:sz w:val="24"/>
          <w:szCs w:val="24"/>
        </w:rPr>
        <w:t>,</w:t>
      </w:r>
      <w:r w:rsidR="009B0DF9" w:rsidRPr="00DA140A">
        <w:rPr>
          <w:rFonts w:asciiTheme="minorBidi" w:hAnsiTheme="minorBidi" w:cstheme="minorBidi"/>
          <w:sz w:val="24"/>
          <w:szCs w:val="24"/>
        </w:rPr>
        <w:t xml:space="preserve"> Mar </w:t>
      </w:r>
      <w:proofErr w:type="spellStart"/>
      <w:r w:rsidR="009B0DF9" w:rsidRPr="00DA140A">
        <w:rPr>
          <w:rFonts w:asciiTheme="minorBidi" w:hAnsiTheme="minorBidi" w:cstheme="minorBidi"/>
          <w:sz w:val="24"/>
          <w:szCs w:val="24"/>
        </w:rPr>
        <w:t>Zutra</w:t>
      </w:r>
      <w:proofErr w:type="spellEnd"/>
      <w:r w:rsidR="009B0DF9" w:rsidRPr="00DA140A">
        <w:rPr>
          <w:rFonts w:asciiTheme="minorBidi" w:hAnsiTheme="minorBidi" w:cstheme="minorBidi"/>
          <w:sz w:val="24"/>
          <w:szCs w:val="24"/>
        </w:rPr>
        <w:t xml:space="preserve"> is the subject of each of the sentences comprising the story. The act carried out by the student in the second sentence is described from the perspective of Mar </w:t>
      </w:r>
      <w:proofErr w:type="spellStart"/>
      <w:r w:rsidR="009B0DF9" w:rsidRPr="00DA140A">
        <w:rPr>
          <w:rFonts w:asciiTheme="minorBidi" w:hAnsiTheme="minorBidi" w:cstheme="minorBidi"/>
          <w:sz w:val="24"/>
          <w:szCs w:val="24"/>
        </w:rPr>
        <w:t>Zutra</w:t>
      </w:r>
      <w:proofErr w:type="spellEnd"/>
      <w:r w:rsidR="00513F09">
        <w:rPr>
          <w:rFonts w:asciiTheme="minorBidi" w:hAnsiTheme="minorBidi" w:cstheme="minorBidi"/>
          <w:sz w:val="24"/>
          <w:szCs w:val="24"/>
        </w:rPr>
        <w:t>.</w:t>
      </w:r>
      <w:r w:rsidR="009B0DF9" w:rsidRPr="00DA140A">
        <w:rPr>
          <w:rFonts w:asciiTheme="minorBidi" w:hAnsiTheme="minorBidi" w:cstheme="minorBidi"/>
          <w:sz w:val="24"/>
          <w:szCs w:val="24"/>
        </w:rPr>
        <w:t xml:space="preserve"> </w:t>
      </w:r>
      <w:r w:rsidR="00513F09">
        <w:rPr>
          <w:rFonts w:asciiTheme="minorBidi" w:hAnsiTheme="minorBidi" w:cstheme="minorBidi"/>
          <w:sz w:val="24"/>
          <w:szCs w:val="24"/>
        </w:rPr>
        <w:t>T</w:t>
      </w:r>
      <w:r w:rsidR="009B0DF9" w:rsidRPr="00DA140A">
        <w:rPr>
          <w:rFonts w:asciiTheme="minorBidi" w:hAnsiTheme="minorBidi" w:cstheme="minorBidi"/>
          <w:sz w:val="24"/>
          <w:szCs w:val="24"/>
        </w:rPr>
        <w:t xml:space="preserve">he story goes on to describe the actions of Mar </w:t>
      </w:r>
      <w:proofErr w:type="spellStart"/>
      <w:r w:rsidR="009B0DF9" w:rsidRPr="00DA140A">
        <w:rPr>
          <w:rFonts w:asciiTheme="minorBidi" w:hAnsiTheme="minorBidi" w:cstheme="minorBidi"/>
          <w:sz w:val="24"/>
          <w:szCs w:val="24"/>
        </w:rPr>
        <w:t>Zutra</w:t>
      </w:r>
      <w:proofErr w:type="spellEnd"/>
      <w:r w:rsidR="009B0DF9" w:rsidRPr="00DA140A">
        <w:rPr>
          <w:rFonts w:asciiTheme="minorBidi" w:hAnsiTheme="minorBidi" w:cstheme="minorBidi"/>
          <w:sz w:val="24"/>
          <w:szCs w:val="24"/>
        </w:rPr>
        <w:t xml:space="preserve"> </w:t>
      </w:r>
      <w:r w:rsidR="00513F09">
        <w:rPr>
          <w:rFonts w:asciiTheme="minorBidi" w:hAnsiTheme="minorBidi" w:cstheme="minorBidi"/>
          <w:sz w:val="24"/>
          <w:szCs w:val="24"/>
        </w:rPr>
        <w:t>that lead</w:t>
      </w:r>
      <w:r w:rsidR="009B0DF9" w:rsidRPr="00DA140A">
        <w:rPr>
          <w:rFonts w:asciiTheme="minorBidi" w:hAnsiTheme="minorBidi" w:cstheme="minorBidi"/>
          <w:sz w:val="24"/>
          <w:szCs w:val="24"/>
        </w:rPr>
        <w:t xml:space="preserve"> to the confession by the thief. This structure emphasizes the involvement of Mar </w:t>
      </w:r>
      <w:proofErr w:type="spellStart"/>
      <w:r w:rsidR="009B0DF9" w:rsidRPr="00DA140A">
        <w:rPr>
          <w:rFonts w:asciiTheme="minorBidi" w:hAnsiTheme="minorBidi" w:cstheme="minorBidi"/>
          <w:sz w:val="24"/>
          <w:szCs w:val="24"/>
        </w:rPr>
        <w:t>Zutra</w:t>
      </w:r>
      <w:proofErr w:type="spellEnd"/>
      <w:r w:rsidR="009B0DF9" w:rsidRPr="00DA140A">
        <w:rPr>
          <w:rFonts w:asciiTheme="minorBidi" w:hAnsiTheme="minorBidi" w:cstheme="minorBidi"/>
          <w:sz w:val="24"/>
          <w:szCs w:val="24"/>
        </w:rPr>
        <w:t xml:space="preserve">, </w:t>
      </w:r>
      <w:r w:rsidR="00FD0B00" w:rsidRPr="00DA140A">
        <w:rPr>
          <w:rFonts w:asciiTheme="minorBidi" w:hAnsiTheme="minorBidi" w:cstheme="minorBidi"/>
          <w:sz w:val="24"/>
          <w:szCs w:val="24"/>
        </w:rPr>
        <w:t>his sensitivity</w:t>
      </w:r>
      <w:r w:rsidR="009B0DF9" w:rsidRPr="00DA140A">
        <w:rPr>
          <w:rFonts w:asciiTheme="minorBidi" w:hAnsiTheme="minorBidi" w:cstheme="minorBidi"/>
          <w:sz w:val="24"/>
          <w:szCs w:val="24"/>
        </w:rPr>
        <w:t xml:space="preserve"> and his concern for the possessions of others – as expressed in his concern for the host who had his silver goblet stolen. </w:t>
      </w:r>
      <w:r w:rsidR="001F6CF9" w:rsidRPr="00DA140A">
        <w:rPr>
          <w:rFonts w:asciiTheme="minorBidi" w:hAnsiTheme="minorBidi" w:cstheme="minorBidi"/>
          <w:sz w:val="24"/>
          <w:szCs w:val="24"/>
        </w:rPr>
        <w:t xml:space="preserve">Our initial impression from the first sentence is that it is Mar </w:t>
      </w:r>
      <w:proofErr w:type="spellStart"/>
      <w:r w:rsidR="001F6CF9" w:rsidRPr="00DA140A">
        <w:rPr>
          <w:rFonts w:asciiTheme="minorBidi" w:hAnsiTheme="minorBidi" w:cstheme="minorBidi"/>
          <w:sz w:val="24"/>
          <w:szCs w:val="24"/>
        </w:rPr>
        <w:t>Zutra</w:t>
      </w:r>
      <w:proofErr w:type="spellEnd"/>
      <w:r w:rsidR="001F6CF9" w:rsidRPr="00DA140A">
        <w:rPr>
          <w:rFonts w:asciiTheme="minorBidi" w:hAnsiTheme="minorBidi" w:cstheme="minorBidi"/>
          <w:sz w:val="24"/>
          <w:szCs w:val="24"/>
        </w:rPr>
        <w:t xml:space="preserve"> himself who is the victim of the theft, and this alludes to his level of concern for the property of his host. The actions that follow prov</w:t>
      </w:r>
      <w:r w:rsidR="00232AD4" w:rsidRPr="00DA140A">
        <w:rPr>
          <w:rFonts w:asciiTheme="minorBidi" w:hAnsiTheme="minorBidi" w:cstheme="minorBidi"/>
          <w:sz w:val="24"/>
          <w:szCs w:val="24"/>
        </w:rPr>
        <w:t>e this concern. This trait is, of course, contrasted with that of the student, who “had no consideration</w:t>
      </w:r>
      <w:r w:rsidR="00DA140A">
        <w:rPr>
          <w:rFonts w:asciiTheme="minorBidi" w:hAnsiTheme="minorBidi" w:cstheme="minorBidi"/>
          <w:sz w:val="24"/>
          <w:szCs w:val="24"/>
        </w:rPr>
        <w:t>.”</w:t>
      </w:r>
    </w:p>
    <w:p w:rsidR="00DA140A" w:rsidRPr="00DA140A" w:rsidRDefault="00DA140A" w:rsidP="00E7717D">
      <w:pPr>
        <w:bidi w:val="0"/>
        <w:spacing w:after="0" w:line="240" w:lineRule="auto"/>
        <w:ind w:firstLine="720"/>
        <w:rPr>
          <w:rFonts w:asciiTheme="minorBidi" w:hAnsiTheme="minorBidi" w:cstheme="minorBidi"/>
          <w:sz w:val="24"/>
          <w:szCs w:val="24"/>
        </w:rPr>
      </w:pPr>
    </w:p>
    <w:p w:rsidR="002837D5" w:rsidRPr="00DA140A" w:rsidRDefault="00232AD4" w:rsidP="00E7717D">
      <w:pPr>
        <w:bidi w:val="0"/>
        <w:spacing w:after="0" w:line="240" w:lineRule="auto"/>
        <w:ind w:firstLine="720"/>
        <w:rPr>
          <w:rFonts w:asciiTheme="minorBidi" w:hAnsiTheme="minorBidi" w:cstheme="minorBidi"/>
          <w:sz w:val="24"/>
          <w:szCs w:val="24"/>
        </w:rPr>
      </w:pPr>
      <w:r w:rsidRPr="00DA140A">
        <w:rPr>
          <w:rFonts w:asciiTheme="minorBidi" w:hAnsiTheme="minorBidi" w:cstheme="minorBidi"/>
          <w:sz w:val="24"/>
          <w:szCs w:val="24"/>
        </w:rPr>
        <w:t xml:space="preserve">The righteous </w:t>
      </w:r>
      <w:r w:rsidR="00513F09">
        <w:rPr>
          <w:rFonts w:asciiTheme="minorBidi" w:hAnsiTheme="minorBidi" w:cstheme="minorBidi"/>
          <w:sz w:val="24"/>
          <w:szCs w:val="24"/>
        </w:rPr>
        <w:t>S</w:t>
      </w:r>
      <w:r w:rsidRPr="00DA140A">
        <w:rPr>
          <w:rFonts w:asciiTheme="minorBidi" w:hAnsiTheme="minorBidi" w:cstheme="minorBidi"/>
          <w:sz w:val="24"/>
          <w:szCs w:val="24"/>
        </w:rPr>
        <w:t xml:space="preserve">age in this </w:t>
      </w:r>
      <w:proofErr w:type="spellStart"/>
      <w:r w:rsidR="00DA140A" w:rsidRPr="00DA140A">
        <w:rPr>
          <w:rFonts w:asciiTheme="minorBidi" w:hAnsiTheme="minorBidi" w:cstheme="minorBidi"/>
          <w:i/>
          <w:iCs/>
          <w:sz w:val="24"/>
          <w:szCs w:val="24"/>
        </w:rPr>
        <w:t>aggada</w:t>
      </w:r>
      <w:proofErr w:type="spellEnd"/>
      <w:r w:rsidRPr="00DA140A">
        <w:rPr>
          <w:rFonts w:asciiTheme="minorBidi" w:hAnsiTheme="minorBidi" w:cstheme="minorBidi"/>
          <w:sz w:val="24"/>
          <w:szCs w:val="24"/>
        </w:rPr>
        <w:t xml:space="preserve"> has two main characteristics. The first is his sensitivity with regard to the property of others</w:t>
      </w:r>
      <w:r w:rsidR="004939F2">
        <w:rPr>
          <w:rFonts w:asciiTheme="minorBidi" w:hAnsiTheme="minorBidi" w:cstheme="minorBidi"/>
          <w:sz w:val="24"/>
          <w:szCs w:val="24"/>
        </w:rPr>
        <w:t>. This is</w:t>
      </w:r>
      <w:r w:rsidRPr="00DA140A">
        <w:rPr>
          <w:rFonts w:asciiTheme="minorBidi" w:hAnsiTheme="minorBidi" w:cstheme="minorBidi"/>
          <w:sz w:val="24"/>
          <w:szCs w:val="24"/>
        </w:rPr>
        <w:t xml:space="preserve"> expressed in his efforts to find the thief and restore the goblet to its owner, as well as in the fact that he is troubled by a “mild” act of inconsideration which most people would probably have accepted with eq</w:t>
      </w:r>
      <w:r w:rsidR="00FD0B00" w:rsidRPr="00DA140A">
        <w:rPr>
          <w:rFonts w:asciiTheme="minorBidi" w:hAnsiTheme="minorBidi" w:cstheme="minorBidi"/>
          <w:sz w:val="24"/>
          <w:szCs w:val="24"/>
        </w:rPr>
        <w:t>uanimity</w:t>
      </w:r>
      <w:r w:rsidRPr="00DA140A">
        <w:rPr>
          <w:rFonts w:asciiTheme="minorBidi" w:hAnsiTheme="minorBidi" w:cstheme="minorBidi"/>
          <w:sz w:val="24"/>
          <w:szCs w:val="24"/>
        </w:rPr>
        <w:t xml:space="preserve">. More importantly, however, the reader becomes aware, over the course of the stages of the story, of Mar </w:t>
      </w:r>
      <w:proofErr w:type="spellStart"/>
      <w:r w:rsidRPr="00DA140A">
        <w:rPr>
          <w:rFonts w:asciiTheme="minorBidi" w:hAnsiTheme="minorBidi" w:cstheme="minorBidi"/>
          <w:sz w:val="24"/>
          <w:szCs w:val="24"/>
        </w:rPr>
        <w:t>Zutra’s</w:t>
      </w:r>
      <w:proofErr w:type="spellEnd"/>
      <w:r w:rsidRPr="00DA140A">
        <w:rPr>
          <w:rFonts w:asciiTheme="minorBidi" w:hAnsiTheme="minorBidi" w:cstheme="minorBidi"/>
          <w:sz w:val="24"/>
          <w:szCs w:val="24"/>
        </w:rPr>
        <w:t xml:space="preserve"> keen discernment.</w:t>
      </w:r>
      <w:r w:rsidR="004E7A7E" w:rsidRPr="00DA140A">
        <w:rPr>
          <w:rFonts w:asciiTheme="minorBidi" w:hAnsiTheme="minorBidi" w:cstheme="minorBidi"/>
          <w:sz w:val="24"/>
          <w:szCs w:val="24"/>
        </w:rPr>
        <w:t xml:space="preserve"> </w:t>
      </w:r>
      <w:r w:rsidR="006459B8" w:rsidRPr="00DA140A">
        <w:rPr>
          <w:rFonts w:asciiTheme="minorBidi" w:hAnsiTheme="minorBidi" w:cstheme="minorBidi"/>
          <w:sz w:val="24"/>
          <w:szCs w:val="24"/>
        </w:rPr>
        <w:t>By the end</w:t>
      </w:r>
      <w:r w:rsidR="007F453E">
        <w:rPr>
          <w:rFonts w:asciiTheme="minorBidi" w:hAnsiTheme="minorBidi" w:cstheme="minorBidi"/>
          <w:sz w:val="24"/>
          <w:szCs w:val="24"/>
        </w:rPr>
        <w:t>,</w:t>
      </w:r>
      <w:r w:rsidR="006459B8" w:rsidRPr="00DA140A">
        <w:rPr>
          <w:rFonts w:asciiTheme="minorBidi" w:hAnsiTheme="minorBidi" w:cstheme="minorBidi"/>
          <w:sz w:val="24"/>
          <w:szCs w:val="24"/>
        </w:rPr>
        <w:t xml:space="preserve"> we realize that this close attention to small details that others might not notice also includes much more: Mar </w:t>
      </w:r>
      <w:proofErr w:type="spellStart"/>
      <w:r w:rsidR="006459B8" w:rsidRPr="00DA140A">
        <w:rPr>
          <w:rFonts w:asciiTheme="minorBidi" w:hAnsiTheme="minorBidi" w:cstheme="minorBidi"/>
          <w:sz w:val="24"/>
          <w:szCs w:val="24"/>
        </w:rPr>
        <w:t>Zutra’s</w:t>
      </w:r>
      <w:proofErr w:type="spellEnd"/>
      <w:r w:rsidR="006459B8" w:rsidRPr="00DA140A">
        <w:rPr>
          <w:rFonts w:asciiTheme="minorBidi" w:hAnsiTheme="minorBidi" w:cstheme="minorBidi"/>
          <w:sz w:val="24"/>
          <w:szCs w:val="24"/>
        </w:rPr>
        <w:t xml:space="preserve"> “seeing” is an inner seeing; it penetrates the outer façade that is visible to all, and arrives at the true significance of that façade. Hence, he is able to </w:t>
      </w:r>
      <w:r w:rsidR="0084095C" w:rsidRPr="00DA140A">
        <w:rPr>
          <w:rFonts w:asciiTheme="minorBidi" w:hAnsiTheme="minorBidi" w:cstheme="minorBidi"/>
          <w:sz w:val="24"/>
          <w:szCs w:val="24"/>
        </w:rPr>
        <w:t xml:space="preserve">conclude, truthfully and accurately, from the student’s “lesser” misdeed that he is also guilty of the more severe crime. The conclusion we draw is therefore not that any minor manifestation of inconsideration necessarily conceals a more serious criminal character. The story is built on the combination of a student who is indeed guilty of immoral behavior of both lesser and greater severity, and a </w:t>
      </w:r>
      <w:r w:rsidR="005A7674">
        <w:rPr>
          <w:rFonts w:asciiTheme="minorBidi" w:hAnsiTheme="minorBidi" w:cstheme="minorBidi"/>
          <w:sz w:val="24"/>
          <w:szCs w:val="24"/>
        </w:rPr>
        <w:t>S</w:t>
      </w:r>
      <w:r w:rsidR="0084095C" w:rsidRPr="00DA140A">
        <w:rPr>
          <w:rFonts w:asciiTheme="minorBidi" w:hAnsiTheme="minorBidi" w:cstheme="minorBidi"/>
          <w:sz w:val="24"/>
          <w:szCs w:val="24"/>
        </w:rPr>
        <w:t xml:space="preserve">age of the caliber of Mar </w:t>
      </w:r>
      <w:proofErr w:type="spellStart"/>
      <w:r w:rsidR="0084095C" w:rsidRPr="00DA140A">
        <w:rPr>
          <w:rFonts w:asciiTheme="minorBidi" w:hAnsiTheme="minorBidi" w:cstheme="minorBidi"/>
          <w:sz w:val="24"/>
          <w:szCs w:val="24"/>
        </w:rPr>
        <w:t>Zutra</w:t>
      </w:r>
      <w:proofErr w:type="spellEnd"/>
      <w:r w:rsidR="0084095C" w:rsidRPr="00DA140A">
        <w:rPr>
          <w:rFonts w:asciiTheme="minorBidi" w:hAnsiTheme="minorBidi" w:cstheme="minorBidi"/>
          <w:sz w:val="24"/>
          <w:szCs w:val="24"/>
        </w:rPr>
        <w:t xml:space="preserve"> the Pious, who possesses a unique gift of “seeing” which allows him to penetrate the inner recesses of a person’s character.</w:t>
      </w:r>
    </w:p>
    <w:p w:rsidR="0084095C" w:rsidRPr="00DA140A" w:rsidRDefault="0084095C" w:rsidP="00E7717D">
      <w:pPr>
        <w:bidi w:val="0"/>
        <w:spacing w:after="0" w:line="240" w:lineRule="auto"/>
        <w:ind w:firstLine="426"/>
        <w:rPr>
          <w:rFonts w:asciiTheme="minorBidi" w:hAnsiTheme="minorBidi" w:cstheme="minorBidi"/>
          <w:sz w:val="24"/>
          <w:szCs w:val="24"/>
        </w:rPr>
      </w:pPr>
    </w:p>
    <w:p w:rsidR="0084095C" w:rsidRPr="00DA140A" w:rsidRDefault="0084095C" w:rsidP="00E7717D">
      <w:pPr>
        <w:pStyle w:val="ListParagraph"/>
        <w:numPr>
          <w:ilvl w:val="0"/>
          <w:numId w:val="15"/>
        </w:numPr>
        <w:bidi w:val="0"/>
        <w:spacing w:after="0" w:line="240" w:lineRule="auto"/>
        <w:ind w:left="0" w:firstLine="0"/>
        <w:rPr>
          <w:rFonts w:asciiTheme="minorBidi" w:hAnsiTheme="minorBidi" w:cstheme="minorBidi"/>
          <w:b/>
          <w:bCs/>
          <w:sz w:val="24"/>
          <w:szCs w:val="24"/>
        </w:rPr>
      </w:pPr>
      <w:r w:rsidRPr="00DA140A">
        <w:rPr>
          <w:rFonts w:asciiTheme="minorBidi" w:hAnsiTheme="minorBidi" w:cstheme="minorBidi"/>
          <w:b/>
          <w:bCs/>
          <w:sz w:val="24"/>
          <w:szCs w:val="24"/>
        </w:rPr>
        <w:t xml:space="preserve">The biblical story serving as background to the </w:t>
      </w:r>
      <w:proofErr w:type="spellStart"/>
      <w:r w:rsidR="00DA140A" w:rsidRPr="00642DC6">
        <w:rPr>
          <w:rFonts w:asciiTheme="minorBidi" w:hAnsiTheme="minorBidi" w:cstheme="minorBidi"/>
          <w:b/>
          <w:bCs/>
          <w:i/>
          <w:iCs/>
          <w:sz w:val="24"/>
          <w:szCs w:val="24"/>
        </w:rPr>
        <w:t>aggada</w:t>
      </w:r>
      <w:proofErr w:type="spellEnd"/>
    </w:p>
    <w:p w:rsidR="00DA140A" w:rsidRDefault="00DA140A" w:rsidP="00E7717D">
      <w:pPr>
        <w:bidi w:val="0"/>
        <w:spacing w:after="0" w:line="240" w:lineRule="auto"/>
        <w:ind w:firstLine="426"/>
        <w:rPr>
          <w:rFonts w:asciiTheme="minorBidi" w:hAnsiTheme="minorBidi" w:cstheme="minorBidi"/>
          <w:sz w:val="24"/>
          <w:szCs w:val="24"/>
        </w:rPr>
      </w:pPr>
    </w:p>
    <w:p w:rsidR="0084095C" w:rsidRDefault="00312040" w:rsidP="00E7717D">
      <w:pPr>
        <w:bidi w:val="0"/>
        <w:spacing w:after="0" w:line="240" w:lineRule="auto"/>
        <w:ind w:firstLine="720"/>
        <w:rPr>
          <w:rFonts w:asciiTheme="minorBidi" w:hAnsiTheme="minorBidi" w:cstheme="minorBidi"/>
          <w:sz w:val="24"/>
          <w:szCs w:val="24"/>
        </w:rPr>
      </w:pPr>
      <w:r w:rsidRPr="00DA140A">
        <w:rPr>
          <w:rFonts w:asciiTheme="minorBidi" w:hAnsiTheme="minorBidi" w:cstheme="minorBidi"/>
          <w:sz w:val="24"/>
          <w:szCs w:val="24"/>
        </w:rPr>
        <w:t>At the climax of the story we find another literary element. The theft of the silver goblet and the discovery of the thief recall the biblical story of Yosef and his brothers (</w:t>
      </w:r>
      <w:proofErr w:type="spellStart"/>
      <w:r w:rsidRPr="00DA140A">
        <w:rPr>
          <w:rFonts w:asciiTheme="minorBidi" w:hAnsiTheme="minorBidi" w:cstheme="minorBidi"/>
          <w:i/>
          <w:iCs/>
          <w:sz w:val="24"/>
          <w:szCs w:val="24"/>
        </w:rPr>
        <w:t>Bereishit</w:t>
      </w:r>
      <w:proofErr w:type="spellEnd"/>
      <w:r w:rsidRPr="00DA140A">
        <w:rPr>
          <w:rFonts w:asciiTheme="minorBidi" w:hAnsiTheme="minorBidi" w:cstheme="minorBidi"/>
          <w:sz w:val="24"/>
          <w:szCs w:val="24"/>
        </w:rPr>
        <w:t xml:space="preserve"> 44). In this </w:t>
      </w:r>
      <w:r w:rsidR="00953C04" w:rsidRPr="00DA140A">
        <w:rPr>
          <w:rFonts w:asciiTheme="minorBidi" w:hAnsiTheme="minorBidi" w:cstheme="minorBidi"/>
          <w:sz w:val="24"/>
          <w:szCs w:val="24"/>
        </w:rPr>
        <w:t>story, Yosef orders that his silver goblet be hidden in Binyamin’s sack</w:t>
      </w:r>
      <w:r w:rsidR="00B1382E" w:rsidRPr="00DA140A">
        <w:rPr>
          <w:rFonts w:asciiTheme="minorBidi" w:hAnsiTheme="minorBidi" w:cstheme="minorBidi"/>
          <w:sz w:val="24"/>
          <w:szCs w:val="24"/>
        </w:rPr>
        <w:t xml:space="preserve">, as the brothers make ready to return to Yaakov in </w:t>
      </w:r>
      <w:proofErr w:type="spellStart"/>
      <w:r w:rsidR="00B1382E" w:rsidRPr="00DA140A">
        <w:rPr>
          <w:rFonts w:asciiTheme="minorBidi" w:hAnsiTheme="minorBidi" w:cstheme="minorBidi"/>
          <w:sz w:val="24"/>
          <w:szCs w:val="24"/>
        </w:rPr>
        <w:t>Kena’an</w:t>
      </w:r>
      <w:proofErr w:type="spellEnd"/>
      <w:r w:rsidR="00B1382E" w:rsidRPr="00DA140A">
        <w:rPr>
          <w:rFonts w:asciiTheme="minorBidi" w:hAnsiTheme="minorBidi" w:cstheme="minorBidi"/>
          <w:sz w:val="24"/>
          <w:szCs w:val="24"/>
        </w:rPr>
        <w:t xml:space="preserve">. Yosef then commands his servants to set off in pursuit of the brothers, and to accuse them of stealing the goblet, which is duly discovered. The presence of the goblet in Binyamin’s sack puts the brothers in a very difficult position, since their top priority in this journey </w:t>
      </w:r>
      <w:r w:rsidR="005A7674">
        <w:rPr>
          <w:rFonts w:asciiTheme="minorBidi" w:hAnsiTheme="minorBidi" w:cstheme="minorBidi"/>
          <w:sz w:val="24"/>
          <w:szCs w:val="24"/>
        </w:rPr>
        <w:t>i</w:t>
      </w:r>
      <w:r w:rsidR="005A7674" w:rsidRPr="00DA140A">
        <w:rPr>
          <w:rFonts w:asciiTheme="minorBidi" w:hAnsiTheme="minorBidi" w:cstheme="minorBidi"/>
          <w:sz w:val="24"/>
          <w:szCs w:val="24"/>
        </w:rPr>
        <w:t xml:space="preserve">s </w:t>
      </w:r>
      <w:r w:rsidR="00B1382E" w:rsidRPr="00DA140A">
        <w:rPr>
          <w:rFonts w:asciiTheme="minorBidi" w:hAnsiTheme="minorBidi" w:cstheme="minorBidi"/>
          <w:sz w:val="24"/>
          <w:szCs w:val="24"/>
        </w:rPr>
        <w:t xml:space="preserve">to bring Binyamin home </w:t>
      </w:r>
      <w:r w:rsidR="005A7674">
        <w:rPr>
          <w:rFonts w:asciiTheme="minorBidi" w:hAnsiTheme="minorBidi" w:cstheme="minorBidi"/>
          <w:sz w:val="24"/>
          <w:szCs w:val="24"/>
        </w:rPr>
        <w:t xml:space="preserve">safely </w:t>
      </w:r>
      <w:r w:rsidR="00B1382E" w:rsidRPr="00DA140A">
        <w:rPr>
          <w:rFonts w:asciiTheme="minorBidi" w:hAnsiTheme="minorBidi" w:cstheme="minorBidi"/>
          <w:sz w:val="24"/>
          <w:szCs w:val="24"/>
        </w:rPr>
        <w:t>to his father.</w:t>
      </w:r>
    </w:p>
    <w:p w:rsidR="00DA140A" w:rsidRPr="00DA140A" w:rsidRDefault="00DA140A" w:rsidP="00E7717D">
      <w:pPr>
        <w:bidi w:val="0"/>
        <w:spacing w:after="0" w:line="240" w:lineRule="auto"/>
        <w:ind w:firstLine="720"/>
        <w:rPr>
          <w:rFonts w:asciiTheme="minorBidi" w:hAnsiTheme="minorBidi" w:cstheme="minorBidi"/>
          <w:sz w:val="24"/>
          <w:szCs w:val="24"/>
        </w:rPr>
      </w:pPr>
    </w:p>
    <w:p w:rsidR="00B1382E" w:rsidRPr="00DA140A" w:rsidRDefault="00B1382E" w:rsidP="00E7717D">
      <w:pPr>
        <w:bidi w:val="0"/>
        <w:spacing w:after="0" w:line="240" w:lineRule="auto"/>
        <w:ind w:firstLine="720"/>
        <w:rPr>
          <w:rFonts w:asciiTheme="minorBidi" w:hAnsiTheme="minorBidi" w:cstheme="minorBidi"/>
          <w:sz w:val="24"/>
          <w:szCs w:val="24"/>
        </w:rPr>
      </w:pPr>
      <w:r w:rsidRPr="00DA140A">
        <w:rPr>
          <w:rFonts w:asciiTheme="minorBidi" w:hAnsiTheme="minorBidi" w:cstheme="minorBidi"/>
          <w:sz w:val="24"/>
          <w:szCs w:val="24"/>
        </w:rPr>
        <w:t>The theft of the goblet is staged by Yosef, and as such it is not a real crime. However, even the brothers, who are unaware of this, understand that in fact</w:t>
      </w:r>
      <w:r w:rsidR="005A7674">
        <w:rPr>
          <w:rFonts w:asciiTheme="minorBidi" w:hAnsiTheme="minorBidi" w:cstheme="minorBidi"/>
          <w:sz w:val="24"/>
          <w:szCs w:val="24"/>
        </w:rPr>
        <w:t>,</w:t>
      </w:r>
      <w:r w:rsidRPr="00DA140A">
        <w:rPr>
          <w:rFonts w:asciiTheme="minorBidi" w:hAnsiTheme="minorBidi" w:cstheme="minorBidi"/>
          <w:sz w:val="24"/>
          <w:szCs w:val="24"/>
        </w:rPr>
        <w:t xml:space="preserve"> the theft of the goblet does not stand alone as an incidental sin </w:t>
      </w:r>
      <w:r w:rsidR="005A7674">
        <w:rPr>
          <w:rFonts w:asciiTheme="minorBidi" w:hAnsiTheme="minorBidi" w:cstheme="minorBidi"/>
          <w:sz w:val="24"/>
          <w:szCs w:val="24"/>
        </w:rPr>
        <w:t>for which</w:t>
      </w:r>
      <w:r w:rsidR="005A7674" w:rsidRPr="00DA140A">
        <w:rPr>
          <w:rFonts w:asciiTheme="minorBidi" w:hAnsiTheme="minorBidi" w:cstheme="minorBidi"/>
          <w:sz w:val="24"/>
          <w:szCs w:val="24"/>
        </w:rPr>
        <w:t xml:space="preserve"> </w:t>
      </w:r>
      <w:r w:rsidRPr="00DA140A">
        <w:rPr>
          <w:rFonts w:asciiTheme="minorBidi" w:hAnsiTheme="minorBidi" w:cstheme="minorBidi"/>
          <w:sz w:val="24"/>
          <w:szCs w:val="24"/>
        </w:rPr>
        <w:t xml:space="preserve">they have been caught. Yehuda’s first words to Yosef show that the brothers regard the whole incident as an allusion to their far more profound guilt: </w:t>
      </w:r>
      <w:r w:rsidR="001C13E1" w:rsidRPr="00DA140A">
        <w:rPr>
          <w:rFonts w:asciiTheme="minorBidi" w:hAnsiTheme="minorBidi" w:cstheme="minorBidi"/>
          <w:sz w:val="24"/>
          <w:szCs w:val="24"/>
        </w:rPr>
        <w:t xml:space="preserve">the kidnap and sale of their brother. “And Yehuda said, </w:t>
      </w:r>
      <w:proofErr w:type="gramStart"/>
      <w:r w:rsidR="001C13E1" w:rsidRPr="00DA140A">
        <w:rPr>
          <w:rFonts w:asciiTheme="minorBidi" w:hAnsiTheme="minorBidi" w:cstheme="minorBidi"/>
          <w:sz w:val="24"/>
          <w:szCs w:val="24"/>
        </w:rPr>
        <w:t>What</w:t>
      </w:r>
      <w:proofErr w:type="gramEnd"/>
      <w:r w:rsidR="001C13E1" w:rsidRPr="00DA140A">
        <w:rPr>
          <w:rFonts w:asciiTheme="minorBidi" w:hAnsiTheme="minorBidi" w:cstheme="minorBidi"/>
          <w:sz w:val="24"/>
          <w:szCs w:val="24"/>
        </w:rPr>
        <w:t xml:space="preserve"> can we say to my lord… God has found out the iniquity of your servants…” (44:16). This pronouncement is a continuation of a statement by Reuven earlier in the story, drawing a connection between the difficulties that the brothers are now experiencing in Egypt and their terrible crime of so many years previously: “Did I not speak to you, saying, ‘Do not sin against the child’… and now, behold, even his blood is required.” (44:22)</w:t>
      </w:r>
    </w:p>
    <w:p w:rsidR="00DA140A" w:rsidRDefault="00DA140A" w:rsidP="00E7717D">
      <w:pPr>
        <w:bidi w:val="0"/>
        <w:spacing w:after="0" w:line="240" w:lineRule="auto"/>
        <w:ind w:firstLine="720"/>
        <w:rPr>
          <w:rFonts w:asciiTheme="minorBidi" w:hAnsiTheme="minorBidi" w:cstheme="minorBidi"/>
          <w:sz w:val="24"/>
          <w:szCs w:val="24"/>
        </w:rPr>
      </w:pPr>
    </w:p>
    <w:p w:rsidR="001C13E1" w:rsidRDefault="001C13E1" w:rsidP="00E7717D">
      <w:pPr>
        <w:bidi w:val="0"/>
        <w:spacing w:after="0" w:line="240" w:lineRule="auto"/>
        <w:ind w:firstLine="720"/>
        <w:rPr>
          <w:rFonts w:asciiTheme="minorBidi" w:hAnsiTheme="minorBidi" w:cstheme="minorBidi"/>
          <w:sz w:val="24"/>
          <w:szCs w:val="24"/>
        </w:rPr>
      </w:pPr>
      <w:r w:rsidRPr="00DA140A">
        <w:rPr>
          <w:rFonts w:asciiTheme="minorBidi" w:hAnsiTheme="minorBidi" w:cstheme="minorBidi"/>
          <w:sz w:val="24"/>
          <w:szCs w:val="24"/>
        </w:rPr>
        <w:t xml:space="preserve">A reading of the story of the stolen goblet in the Gemara, in light of the biblical narrative, </w:t>
      </w:r>
      <w:r w:rsidR="001B3B34" w:rsidRPr="00DA140A">
        <w:rPr>
          <w:rFonts w:asciiTheme="minorBidi" w:hAnsiTheme="minorBidi" w:cstheme="minorBidi"/>
          <w:sz w:val="24"/>
          <w:szCs w:val="24"/>
        </w:rPr>
        <w:t xml:space="preserve">sheds new light on </w:t>
      </w:r>
      <w:r w:rsidRPr="00DA140A">
        <w:rPr>
          <w:rFonts w:asciiTheme="minorBidi" w:hAnsiTheme="minorBidi" w:cstheme="minorBidi"/>
          <w:sz w:val="24"/>
          <w:szCs w:val="24"/>
        </w:rPr>
        <w:t xml:space="preserve">Mar </w:t>
      </w:r>
      <w:proofErr w:type="spellStart"/>
      <w:r w:rsidRPr="00DA140A">
        <w:rPr>
          <w:rFonts w:asciiTheme="minorBidi" w:hAnsiTheme="minorBidi" w:cstheme="minorBidi"/>
          <w:sz w:val="24"/>
          <w:szCs w:val="24"/>
        </w:rPr>
        <w:t>Zutra’s</w:t>
      </w:r>
      <w:proofErr w:type="spellEnd"/>
      <w:r w:rsidRPr="00DA140A">
        <w:rPr>
          <w:rFonts w:asciiTheme="minorBidi" w:hAnsiTheme="minorBidi" w:cstheme="minorBidi"/>
          <w:sz w:val="24"/>
          <w:szCs w:val="24"/>
        </w:rPr>
        <w:t xml:space="preserve"> </w:t>
      </w:r>
      <w:r w:rsidR="001B3B34" w:rsidRPr="00DA140A">
        <w:rPr>
          <w:rFonts w:asciiTheme="minorBidi" w:hAnsiTheme="minorBidi" w:cstheme="minorBidi"/>
          <w:sz w:val="24"/>
          <w:szCs w:val="24"/>
        </w:rPr>
        <w:t xml:space="preserve">conduct. This reading reinforces the link that Mar </w:t>
      </w:r>
      <w:proofErr w:type="spellStart"/>
      <w:r w:rsidR="001B3B34" w:rsidRPr="00DA140A">
        <w:rPr>
          <w:rFonts w:asciiTheme="minorBidi" w:hAnsiTheme="minorBidi" w:cstheme="minorBidi"/>
          <w:sz w:val="24"/>
          <w:szCs w:val="24"/>
        </w:rPr>
        <w:t>Zutra</w:t>
      </w:r>
      <w:proofErr w:type="spellEnd"/>
      <w:r w:rsidR="001B3B34" w:rsidRPr="00DA140A">
        <w:rPr>
          <w:rFonts w:asciiTheme="minorBidi" w:hAnsiTheme="minorBidi" w:cstheme="minorBidi"/>
          <w:sz w:val="24"/>
          <w:szCs w:val="24"/>
        </w:rPr>
        <w:t xml:space="preserve"> makes between the drying of hands on someone else’s cloak </w:t>
      </w:r>
      <w:r w:rsidR="00FD0B00" w:rsidRPr="00DA140A">
        <w:rPr>
          <w:rFonts w:asciiTheme="minorBidi" w:hAnsiTheme="minorBidi" w:cstheme="minorBidi"/>
          <w:sz w:val="24"/>
          <w:szCs w:val="24"/>
        </w:rPr>
        <w:t xml:space="preserve">and </w:t>
      </w:r>
      <w:r w:rsidR="001B3B34" w:rsidRPr="00DA140A">
        <w:rPr>
          <w:rFonts w:asciiTheme="minorBidi" w:hAnsiTheme="minorBidi" w:cstheme="minorBidi"/>
          <w:sz w:val="24"/>
          <w:szCs w:val="24"/>
        </w:rPr>
        <w:t xml:space="preserve">the theft. This projection of the lesser misdeed onto the greater one might at first </w:t>
      </w:r>
      <w:r w:rsidR="007F453E">
        <w:rPr>
          <w:rFonts w:asciiTheme="minorBidi" w:hAnsiTheme="minorBidi" w:cstheme="minorBidi"/>
          <w:sz w:val="24"/>
          <w:szCs w:val="24"/>
        </w:rPr>
        <w:t>seem</w:t>
      </w:r>
      <w:r w:rsidR="001B3B34" w:rsidRPr="00DA140A">
        <w:rPr>
          <w:rFonts w:asciiTheme="minorBidi" w:hAnsiTheme="minorBidi" w:cstheme="minorBidi"/>
          <w:sz w:val="24"/>
          <w:szCs w:val="24"/>
        </w:rPr>
        <w:t xml:space="preserve"> surprising. However, the story of Yosef’s goblet, in which a lesser misdeed (in the biblical context, the “theft” of the goblet was, relatively speaking, the lesser misdeed) hints to a grave sin, serves to underline and justify Mar </w:t>
      </w:r>
      <w:proofErr w:type="spellStart"/>
      <w:r w:rsidR="001B3B34" w:rsidRPr="00DA140A">
        <w:rPr>
          <w:rFonts w:asciiTheme="minorBidi" w:hAnsiTheme="minorBidi" w:cstheme="minorBidi"/>
          <w:sz w:val="24"/>
          <w:szCs w:val="24"/>
        </w:rPr>
        <w:t>Zutra’s</w:t>
      </w:r>
      <w:proofErr w:type="spellEnd"/>
      <w:r w:rsidR="001B3B34" w:rsidRPr="00DA140A">
        <w:rPr>
          <w:rFonts w:asciiTheme="minorBidi" w:hAnsiTheme="minorBidi" w:cstheme="minorBidi"/>
          <w:sz w:val="24"/>
          <w:szCs w:val="24"/>
        </w:rPr>
        <w:t xml:space="preserve"> penetrating perception.</w:t>
      </w:r>
      <w:r w:rsidR="001B3B34" w:rsidRPr="00DA140A">
        <w:rPr>
          <w:rStyle w:val="FootnoteReference"/>
          <w:rFonts w:asciiTheme="minorBidi" w:hAnsiTheme="minorBidi" w:cstheme="minorBidi"/>
          <w:sz w:val="20"/>
          <w:szCs w:val="20"/>
        </w:rPr>
        <w:footnoteReference w:id="3"/>
      </w:r>
      <w:r w:rsidR="001B3B34" w:rsidRPr="00DA140A">
        <w:rPr>
          <w:rFonts w:asciiTheme="minorBidi" w:hAnsiTheme="minorBidi" w:cstheme="minorBidi"/>
          <w:szCs w:val="20"/>
        </w:rPr>
        <w:t xml:space="preserve"> </w:t>
      </w:r>
      <w:r w:rsidR="001B3B34" w:rsidRPr="00DA140A">
        <w:rPr>
          <w:rFonts w:asciiTheme="minorBidi" w:hAnsiTheme="minorBidi" w:cstheme="minorBidi"/>
          <w:sz w:val="24"/>
          <w:szCs w:val="24"/>
        </w:rPr>
        <w:t xml:space="preserve">Moreover, Mar </w:t>
      </w:r>
      <w:proofErr w:type="spellStart"/>
      <w:r w:rsidR="001B3B34" w:rsidRPr="00DA140A">
        <w:rPr>
          <w:rFonts w:asciiTheme="minorBidi" w:hAnsiTheme="minorBidi" w:cstheme="minorBidi"/>
          <w:sz w:val="24"/>
          <w:szCs w:val="24"/>
        </w:rPr>
        <w:t>Zutra’s</w:t>
      </w:r>
      <w:proofErr w:type="spellEnd"/>
      <w:r w:rsidR="001B3B34" w:rsidRPr="00DA140A">
        <w:rPr>
          <w:rFonts w:asciiTheme="minorBidi" w:hAnsiTheme="minorBidi" w:cstheme="minorBidi"/>
          <w:sz w:val="24"/>
          <w:szCs w:val="24"/>
        </w:rPr>
        <w:t xml:space="preserve"> </w:t>
      </w:r>
      <w:r w:rsidR="0057128F" w:rsidRPr="00DA140A">
        <w:rPr>
          <w:rFonts w:asciiTheme="minorBidi" w:hAnsiTheme="minorBidi" w:cstheme="minorBidi"/>
          <w:sz w:val="24"/>
          <w:szCs w:val="24"/>
        </w:rPr>
        <w:t xml:space="preserve">accurate perception is awarded an interesting dimension of reinforcement from a different verse in the biblical story – the words of Yosef himself: “Did you not know that a man such as </w:t>
      </w:r>
      <w:r w:rsidR="0057128F" w:rsidRPr="00DA140A">
        <w:rPr>
          <w:rFonts w:asciiTheme="minorBidi" w:hAnsiTheme="minorBidi" w:cstheme="minorBidi"/>
          <w:sz w:val="24"/>
          <w:szCs w:val="24"/>
        </w:rPr>
        <w:lastRenderedPageBreak/>
        <w:t xml:space="preserve">I could certainly divine?” (44:15) In view of the connection between the two stories, these words might be projected onto Mar </w:t>
      </w:r>
      <w:proofErr w:type="spellStart"/>
      <w:r w:rsidR="0057128F" w:rsidRPr="00DA140A">
        <w:rPr>
          <w:rFonts w:asciiTheme="minorBidi" w:hAnsiTheme="minorBidi" w:cstheme="minorBidi"/>
          <w:sz w:val="24"/>
          <w:szCs w:val="24"/>
        </w:rPr>
        <w:t>Zutra</w:t>
      </w:r>
      <w:proofErr w:type="spellEnd"/>
      <w:r w:rsidR="0057128F" w:rsidRPr="00DA140A">
        <w:rPr>
          <w:rFonts w:asciiTheme="minorBidi" w:hAnsiTheme="minorBidi" w:cstheme="minorBidi"/>
          <w:sz w:val="24"/>
          <w:szCs w:val="24"/>
        </w:rPr>
        <w:t>, too.</w:t>
      </w:r>
    </w:p>
    <w:p w:rsidR="00DA140A" w:rsidRPr="00DA140A" w:rsidRDefault="00DA140A" w:rsidP="00E7717D">
      <w:pPr>
        <w:bidi w:val="0"/>
        <w:spacing w:after="0" w:line="240" w:lineRule="auto"/>
        <w:ind w:firstLine="720"/>
        <w:rPr>
          <w:rFonts w:asciiTheme="minorBidi" w:hAnsiTheme="minorBidi" w:cstheme="minorBidi"/>
          <w:sz w:val="24"/>
          <w:szCs w:val="24"/>
        </w:rPr>
      </w:pPr>
    </w:p>
    <w:p w:rsidR="0057128F" w:rsidRPr="00DA140A" w:rsidRDefault="0057128F" w:rsidP="00E7717D">
      <w:pPr>
        <w:bidi w:val="0"/>
        <w:spacing w:after="0" w:line="240" w:lineRule="auto"/>
        <w:ind w:firstLine="720"/>
        <w:rPr>
          <w:rFonts w:asciiTheme="minorBidi" w:hAnsiTheme="minorBidi" w:cstheme="minorBidi"/>
          <w:sz w:val="24"/>
          <w:szCs w:val="24"/>
        </w:rPr>
      </w:pPr>
      <w:r w:rsidRPr="00DA140A">
        <w:rPr>
          <w:rFonts w:asciiTheme="minorBidi" w:hAnsiTheme="minorBidi" w:cstheme="minorBidi"/>
          <w:sz w:val="24"/>
          <w:szCs w:val="24"/>
        </w:rPr>
        <w:t>One final point: the story in the Gemara should also be read against the background of the ironic words that Yosef has his servants address to his brothers: “Why have you repaid good with evil” (v. 4)</w:t>
      </w:r>
      <w:r w:rsidR="005A7674">
        <w:rPr>
          <w:rFonts w:asciiTheme="minorBidi" w:hAnsiTheme="minorBidi" w:cstheme="minorBidi"/>
          <w:sz w:val="24"/>
          <w:szCs w:val="24"/>
        </w:rPr>
        <w:t>?</w:t>
      </w:r>
      <w:r w:rsidRPr="00DA140A">
        <w:rPr>
          <w:rFonts w:asciiTheme="minorBidi" w:hAnsiTheme="minorBidi" w:cstheme="minorBidi"/>
          <w:sz w:val="24"/>
          <w:szCs w:val="24"/>
        </w:rPr>
        <w:t xml:space="preserve"> This reading strengthens the link between the two narratives and illuminates Mar </w:t>
      </w:r>
      <w:proofErr w:type="spellStart"/>
      <w:r w:rsidRPr="00DA140A">
        <w:rPr>
          <w:rFonts w:asciiTheme="minorBidi" w:hAnsiTheme="minorBidi" w:cstheme="minorBidi"/>
          <w:sz w:val="24"/>
          <w:szCs w:val="24"/>
        </w:rPr>
        <w:t>Zutra’s</w:t>
      </w:r>
      <w:proofErr w:type="spellEnd"/>
      <w:r w:rsidRPr="00DA140A">
        <w:rPr>
          <w:rFonts w:asciiTheme="minorBidi" w:hAnsiTheme="minorBidi" w:cstheme="minorBidi"/>
          <w:sz w:val="24"/>
          <w:szCs w:val="24"/>
        </w:rPr>
        <w:t xml:space="preserve"> motives in seeking the thief: he feels that the theft of the host’s goblet by one of the guests is a matter of “repaying good with evil</w:t>
      </w:r>
      <w:r w:rsidR="00DA140A">
        <w:rPr>
          <w:rFonts w:asciiTheme="minorBidi" w:hAnsiTheme="minorBidi" w:cstheme="minorBidi"/>
          <w:sz w:val="24"/>
          <w:szCs w:val="24"/>
        </w:rPr>
        <w:t>.”</w:t>
      </w:r>
    </w:p>
    <w:p w:rsidR="0057128F" w:rsidRPr="00DA140A" w:rsidRDefault="0057128F" w:rsidP="00E7717D">
      <w:pPr>
        <w:bidi w:val="0"/>
        <w:spacing w:after="0" w:line="240" w:lineRule="auto"/>
        <w:ind w:firstLine="426"/>
        <w:rPr>
          <w:rFonts w:asciiTheme="minorBidi" w:hAnsiTheme="minorBidi" w:cstheme="minorBidi"/>
          <w:sz w:val="24"/>
          <w:szCs w:val="24"/>
        </w:rPr>
      </w:pPr>
    </w:p>
    <w:p w:rsidR="0057128F" w:rsidRPr="00DA140A" w:rsidRDefault="0057128F" w:rsidP="00E7717D">
      <w:pPr>
        <w:pStyle w:val="ListParagraph"/>
        <w:numPr>
          <w:ilvl w:val="0"/>
          <w:numId w:val="15"/>
        </w:numPr>
        <w:bidi w:val="0"/>
        <w:spacing w:after="0" w:line="240" w:lineRule="auto"/>
        <w:ind w:left="0" w:firstLine="0"/>
        <w:rPr>
          <w:rFonts w:asciiTheme="minorBidi" w:hAnsiTheme="minorBidi" w:cstheme="minorBidi"/>
          <w:b/>
          <w:bCs/>
          <w:sz w:val="24"/>
          <w:szCs w:val="24"/>
        </w:rPr>
      </w:pPr>
      <w:r w:rsidRPr="00DA140A">
        <w:rPr>
          <w:rFonts w:asciiTheme="minorBidi" w:hAnsiTheme="minorBidi" w:cstheme="minorBidi"/>
          <w:b/>
          <w:bCs/>
          <w:sz w:val="24"/>
          <w:szCs w:val="24"/>
        </w:rPr>
        <w:t xml:space="preserve">The context of the </w:t>
      </w:r>
      <w:proofErr w:type="spellStart"/>
      <w:r w:rsidR="00DA140A" w:rsidRPr="00DA140A">
        <w:rPr>
          <w:rFonts w:asciiTheme="minorBidi" w:hAnsiTheme="minorBidi" w:cstheme="minorBidi"/>
          <w:b/>
          <w:bCs/>
          <w:i/>
          <w:iCs/>
          <w:sz w:val="24"/>
          <w:szCs w:val="24"/>
        </w:rPr>
        <w:t>aggada</w:t>
      </w:r>
      <w:proofErr w:type="spellEnd"/>
      <w:r w:rsidRPr="00DA140A">
        <w:rPr>
          <w:rFonts w:asciiTheme="minorBidi" w:hAnsiTheme="minorBidi" w:cstheme="minorBidi"/>
          <w:b/>
          <w:bCs/>
          <w:sz w:val="24"/>
          <w:szCs w:val="24"/>
        </w:rPr>
        <w:t xml:space="preserve"> within the </w:t>
      </w:r>
      <w:proofErr w:type="spellStart"/>
      <w:r w:rsidRPr="00DA140A">
        <w:rPr>
          <w:rFonts w:asciiTheme="minorBidi" w:hAnsiTheme="minorBidi" w:cstheme="minorBidi"/>
          <w:b/>
          <w:bCs/>
          <w:i/>
          <w:iCs/>
          <w:sz w:val="24"/>
          <w:szCs w:val="24"/>
        </w:rPr>
        <w:t>sugya</w:t>
      </w:r>
      <w:proofErr w:type="spellEnd"/>
      <w:r w:rsidRPr="00DA140A">
        <w:rPr>
          <w:rFonts w:asciiTheme="minorBidi" w:hAnsiTheme="minorBidi" w:cstheme="minorBidi"/>
          <w:b/>
          <w:bCs/>
          <w:sz w:val="24"/>
          <w:szCs w:val="24"/>
        </w:rPr>
        <w:t xml:space="preserve"> and the chapter</w:t>
      </w:r>
    </w:p>
    <w:p w:rsidR="00DA140A" w:rsidRDefault="00DA140A" w:rsidP="00E7717D">
      <w:pPr>
        <w:bidi w:val="0"/>
        <w:spacing w:after="0" w:line="240" w:lineRule="auto"/>
        <w:ind w:firstLine="426"/>
        <w:rPr>
          <w:rFonts w:asciiTheme="minorBidi" w:hAnsiTheme="minorBidi" w:cstheme="minorBidi"/>
          <w:sz w:val="24"/>
          <w:szCs w:val="24"/>
        </w:rPr>
      </w:pPr>
    </w:p>
    <w:p w:rsidR="0057128F" w:rsidRDefault="002938F1" w:rsidP="00E7717D">
      <w:pPr>
        <w:bidi w:val="0"/>
        <w:spacing w:after="0" w:line="240" w:lineRule="auto"/>
        <w:ind w:firstLine="720"/>
        <w:rPr>
          <w:rFonts w:asciiTheme="minorBidi" w:hAnsiTheme="minorBidi" w:cstheme="minorBidi"/>
          <w:sz w:val="24"/>
          <w:szCs w:val="24"/>
        </w:rPr>
      </w:pPr>
      <w:r w:rsidRPr="00DA140A">
        <w:rPr>
          <w:rFonts w:asciiTheme="minorBidi" w:hAnsiTheme="minorBidi" w:cstheme="minorBidi"/>
          <w:sz w:val="24"/>
          <w:szCs w:val="24"/>
        </w:rPr>
        <w:t xml:space="preserve">Our brief </w:t>
      </w:r>
      <w:proofErr w:type="spellStart"/>
      <w:r w:rsidR="00DA140A" w:rsidRPr="008E23DD">
        <w:rPr>
          <w:rFonts w:asciiTheme="minorBidi" w:hAnsiTheme="minorBidi" w:cstheme="minorBidi"/>
          <w:i/>
          <w:sz w:val="24"/>
          <w:szCs w:val="24"/>
        </w:rPr>
        <w:t>aggada</w:t>
      </w:r>
      <w:proofErr w:type="spellEnd"/>
      <w:r w:rsidRPr="00DA140A">
        <w:rPr>
          <w:rFonts w:asciiTheme="minorBidi" w:hAnsiTheme="minorBidi" w:cstheme="minorBidi"/>
          <w:sz w:val="24"/>
          <w:szCs w:val="24"/>
        </w:rPr>
        <w:t xml:space="preserve"> is located in the </w:t>
      </w:r>
      <w:r w:rsidRPr="00DA140A">
        <w:rPr>
          <w:rFonts w:asciiTheme="minorBidi" w:hAnsiTheme="minorBidi" w:cstheme="minorBidi"/>
          <w:i/>
          <w:iCs/>
          <w:sz w:val="24"/>
          <w:szCs w:val="24"/>
        </w:rPr>
        <w:t>sugya</w:t>
      </w:r>
      <w:r w:rsidRPr="00DA140A">
        <w:rPr>
          <w:rFonts w:asciiTheme="minorBidi" w:hAnsiTheme="minorBidi" w:cstheme="minorBidi"/>
          <w:sz w:val="24"/>
          <w:szCs w:val="24"/>
        </w:rPr>
        <w:t xml:space="preserve"> discussing the first Mishna of the second chapter of </w:t>
      </w:r>
      <w:proofErr w:type="spellStart"/>
      <w:r w:rsidR="00DA140A">
        <w:rPr>
          <w:rFonts w:asciiTheme="minorBidi" w:hAnsiTheme="minorBidi" w:cstheme="minorBidi"/>
          <w:i/>
          <w:iCs/>
          <w:sz w:val="24"/>
          <w:szCs w:val="24"/>
        </w:rPr>
        <w:t>Bava</w:t>
      </w:r>
      <w:proofErr w:type="spellEnd"/>
      <w:r w:rsidR="00DA140A">
        <w:rPr>
          <w:rFonts w:asciiTheme="minorBidi" w:hAnsiTheme="minorBidi" w:cstheme="minorBidi"/>
          <w:i/>
          <w:iCs/>
          <w:sz w:val="24"/>
          <w:szCs w:val="24"/>
        </w:rPr>
        <w:t xml:space="preserve"> </w:t>
      </w:r>
      <w:proofErr w:type="spellStart"/>
      <w:r w:rsidR="00DA140A">
        <w:rPr>
          <w:rFonts w:asciiTheme="minorBidi" w:hAnsiTheme="minorBidi" w:cstheme="minorBidi"/>
          <w:i/>
          <w:iCs/>
          <w:sz w:val="24"/>
          <w:szCs w:val="24"/>
        </w:rPr>
        <w:t>Metzi</w:t>
      </w:r>
      <w:r w:rsidRPr="00DA140A">
        <w:rPr>
          <w:rFonts w:asciiTheme="minorBidi" w:hAnsiTheme="minorBidi" w:cstheme="minorBidi"/>
          <w:i/>
          <w:iCs/>
          <w:sz w:val="24"/>
          <w:szCs w:val="24"/>
        </w:rPr>
        <w:t>a</w:t>
      </w:r>
      <w:proofErr w:type="spellEnd"/>
      <w:r w:rsidRPr="00DA140A">
        <w:rPr>
          <w:rFonts w:asciiTheme="minorBidi" w:hAnsiTheme="minorBidi" w:cstheme="minorBidi"/>
          <w:sz w:val="24"/>
          <w:szCs w:val="24"/>
        </w:rPr>
        <w:t xml:space="preserve"> (</w:t>
      </w:r>
      <w:proofErr w:type="spellStart"/>
      <w:r w:rsidRPr="00DA140A">
        <w:rPr>
          <w:rFonts w:asciiTheme="minorBidi" w:hAnsiTheme="minorBidi" w:cstheme="minorBidi"/>
          <w:i/>
          <w:iCs/>
          <w:sz w:val="24"/>
          <w:szCs w:val="24"/>
        </w:rPr>
        <w:t>elu</w:t>
      </w:r>
      <w:proofErr w:type="spellEnd"/>
      <w:r w:rsidRPr="00DA140A">
        <w:rPr>
          <w:rFonts w:asciiTheme="minorBidi" w:hAnsiTheme="minorBidi" w:cstheme="minorBidi"/>
          <w:i/>
          <w:iCs/>
          <w:sz w:val="24"/>
          <w:szCs w:val="24"/>
        </w:rPr>
        <w:t xml:space="preserve"> </w:t>
      </w:r>
      <w:proofErr w:type="spellStart"/>
      <w:r w:rsidRPr="00DA140A">
        <w:rPr>
          <w:rFonts w:asciiTheme="minorBidi" w:hAnsiTheme="minorBidi" w:cstheme="minorBidi"/>
          <w:i/>
          <w:iCs/>
          <w:sz w:val="24"/>
          <w:szCs w:val="24"/>
        </w:rPr>
        <w:t>metziot</w:t>
      </w:r>
      <w:proofErr w:type="spellEnd"/>
      <w:r w:rsidRPr="00DA140A">
        <w:rPr>
          <w:rFonts w:asciiTheme="minorBidi" w:hAnsiTheme="minorBidi" w:cstheme="minorBidi"/>
          <w:sz w:val="24"/>
          <w:szCs w:val="24"/>
        </w:rPr>
        <w:t>):</w:t>
      </w:r>
    </w:p>
    <w:p w:rsidR="00DA140A" w:rsidRPr="00DA140A" w:rsidRDefault="00DA140A" w:rsidP="00E7717D">
      <w:pPr>
        <w:bidi w:val="0"/>
        <w:spacing w:after="0" w:line="240" w:lineRule="auto"/>
        <w:ind w:firstLine="720"/>
        <w:rPr>
          <w:rFonts w:asciiTheme="minorBidi" w:hAnsiTheme="minorBidi" w:cstheme="minorBidi"/>
          <w:sz w:val="24"/>
          <w:szCs w:val="24"/>
        </w:rPr>
      </w:pPr>
    </w:p>
    <w:p w:rsidR="002938F1" w:rsidRDefault="002938F1" w:rsidP="00E7717D">
      <w:pPr>
        <w:bidi w:val="0"/>
        <w:spacing w:after="0" w:line="240" w:lineRule="auto"/>
        <w:ind w:left="720" w:hanging="11"/>
        <w:rPr>
          <w:rFonts w:asciiTheme="minorBidi" w:hAnsiTheme="minorBidi" w:cstheme="minorBidi"/>
          <w:sz w:val="24"/>
          <w:szCs w:val="24"/>
        </w:rPr>
      </w:pPr>
      <w:r w:rsidRPr="00DA140A">
        <w:rPr>
          <w:rFonts w:asciiTheme="minorBidi" w:hAnsiTheme="minorBidi" w:cstheme="minorBidi"/>
          <w:sz w:val="24"/>
          <w:szCs w:val="24"/>
        </w:rPr>
        <w:t xml:space="preserve">“These found items belong to the finder, </w:t>
      </w:r>
      <w:r w:rsidR="00FD0B00" w:rsidRPr="00DA140A">
        <w:rPr>
          <w:rFonts w:asciiTheme="minorBidi" w:hAnsiTheme="minorBidi" w:cstheme="minorBidi"/>
          <w:sz w:val="24"/>
          <w:szCs w:val="24"/>
        </w:rPr>
        <w:t xml:space="preserve">while </w:t>
      </w:r>
      <w:r w:rsidRPr="00DA140A">
        <w:rPr>
          <w:rFonts w:asciiTheme="minorBidi" w:hAnsiTheme="minorBidi" w:cstheme="minorBidi"/>
          <w:sz w:val="24"/>
          <w:szCs w:val="24"/>
        </w:rPr>
        <w:t>these others must be announced. These found items belong to the finder: if one finds scattered fruit, scattered money… This is the view of R. Meir</w:t>
      </w:r>
      <w:r w:rsidR="004459B4" w:rsidRPr="00DA140A">
        <w:rPr>
          <w:rFonts w:asciiTheme="minorBidi" w:hAnsiTheme="minorBidi" w:cstheme="minorBidi"/>
          <w:sz w:val="24"/>
          <w:szCs w:val="24"/>
        </w:rPr>
        <w:t>…</w:t>
      </w:r>
    </w:p>
    <w:p w:rsidR="00DA140A" w:rsidRPr="00DA140A" w:rsidRDefault="00DA140A" w:rsidP="00E7717D">
      <w:pPr>
        <w:bidi w:val="0"/>
        <w:spacing w:after="0" w:line="240" w:lineRule="auto"/>
        <w:ind w:left="720" w:hanging="11"/>
        <w:rPr>
          <w:rFonts w:asciiTheme="minorBidi" w:hAnsiTheme="minorBidi" w:cstheme="minorBidi"/>
          <w:sz w:val="24"/>
          <w:szCs w:val="24"/>
        </w:rPr>
      </w:pPr>
    </w:p>
    <w:p w:rsidR="002938F1" w:rsidRPr="00DA140A" w:rsidRDefault="002938F1" w:rsidP="00E7717D">
      <w:pPr>
        <w:bidi w:val="0"/>
        <w:spacing w:after="0" w:line="240" w:lineRule="auto"/>
        <w:ind w:left="709"/>
        <w:rPr>
          <w:rFonts w:asciiTheme="minorBidi" w:hAnsiTheme="minorBidi" w:cstheme="minorBidi"/>
          <w:sz w:val="24"/>
          <w:szCs w:val="24"/>
        </w:rPr>
      </w:pPr>
      <w:r w:rsidRPr="00DA140A">
        <w:rPr>
          <w:rFonts w:asciiTheme="minorBidi" w:hAnsiTheme="minorBidi" w:cstheme="minorBidi"/>
          <w:sz w:val="24"/>
          <w:szCs w:val="24"/>
        </w:rPr>
        <w:t>R. Shimon</w:t>
      </w:r>
      <w:r w:rsidR="004459B4" w:rsidRPr="00DA140A">
        <w:rPr>
          <w:rFonts w:asciiTheme="minorBidi" w:hAnsiTheme="minorBidi" w:cstheme="minorBidi"/>
          <w:sz w:val="24"/>
          <w:szCs w:val="24"/>
        </w:rPr>
        <w:t xml:space="preserve"> ben Elazar says</w:t>
      </w:r>
      <w:r w:rsidR="00423500">
        <w:rPr>
          <w:rFonts w:asciiTheme="minorBidi" w:hAnsiTheme="minorBidi" w:cstheme="minorBidi"/>
          <w:sz w:val="24"/>
          <w:szCs w:val="24"/>
        </w:rPr>
        <w:t xml:space="preserve">: </w:t>
      </w:r>
      <w:r w:rsidR="004459B4" w:rsidRPr="00DA140A">
        <w:rPr>
          <w:rFonts w:asciiTheme="minorBidi" w:hAnsiTheme="minorBidi" w:cstheme="minorBidi"/>
          <w:sz w:val="24"/>
          <w:szCs w:val="24"/>
        </w:rPr>
        <w:t>New [never-used] merchandise (</w:t>
      </w:r>
      <w:proofErr w:type="spellStart"/>
      <w:r w:rsidR="004459B4" w:rsidRPr="00DA140A">
        <w:rPr>
          <w:rFonts w:asciiTheme="minorBidi" w:hAnsiTheme="minorBidi" w:cstheme="minorBidi"/>
          <w:i/>
          <w:iCs/>
          <w:sz w:val="24"/>
          <w:szCs w:val="24"/>
        </w:rPr>
        <w:t>anfuria</w:t>
      </w:r>
      <w:proofErr w:type="spellEnd"/>
      <w:r w:rsidR="004459B4" w:rsidRPr="00DA140A">
        <w:rPr>
          <w:rFonts w:asciiTheme="minorBidi" w:hAnsiTheme="minorBidi" w:cstheme="minorBidi"/>
          <w:sz w:val="24"/>
          <w:szCs w:val="24"/>
        </w:rPr>
        <w:t>) need not be announced.”</w:t>
      </w:r>
    </w:p>
    <w:p w:rsidR="00DA140A" w:rsidRDefault="00DA140A" w:rsidP="00E7717D">
      <w:pPr>
        <w:bidi w:val="0"/>
        <w:spacing w:after="0" w:line="240" w:lineRule="auto"/>
        <w:ind w:firstLine="426"/>
        <w:rPr>
          <w:rFonts w:asciiTheme="minorBidi" w:hAnsiTheme="minorBidi" w:cstheme="minorBidi"/>
          <w:sz w:val="24"/>
          <w:szCs w:val="24"/>
        </w:rPr>
      </w:pPr>
    </w:p>
    <w:p w:rsidR="004459B4" w:rsidRDefault="004459B4" w:rsidP="00E7717D">
      <w:pPr>
        <w:bidi w:val="0"/>
        <w:spacing w:after="0" w:line="240" w:lineRule="auto"/>
        <w:ind w:firstLine="720"/>
        <w:rPr>
          <w:rFonts w:asciiTheme="minorBidi" w:hAnsiTheme="minorBidi" w:cstheme="minorBidi"/>
          <w:sz w:val="24"/>
          <w:szCs w:val="24"/>
        </w:rPr>
      </w:pPr>
      <w:r w:rsidRPr="00DA140A">
        <w:rPr>
          <w:rFonts w:asciiTheme="minorBidi" w:hAnsiTheme="minorBidi" w:cstheme="minorBidi"/>
          <w:sz w:val="24"/>
          <w:szCs w:val="24"/>
        </w:rPr>
        <w:t xml:space="preserve">The </w:t>
      </w:r>
      <w:r w:rsidRPr="00DA140A">
        <w:rPr>
          <w:rFonts w:asciiTheme="minorBidi" w:hAnsiTheme="minorBidi" w:cstheme="minorBidi"/>
          <w:i/>
          <w:iCs/>
          <w:sz w:val="24"/>
          <w:szCs w:val="24"/>
        </w:rPr>
        <w:t>sugya</w:t>
      </w:r>
      <w:r w:rsidRPr="00DA140A">
        <w:rPr>
          <w:rFonts w:asciiTheme="minorBidi" w:hAnsiTheme="minorBidi" w:cstheme="minorBidi"/>
          <w:sz w:val="24"/>
          <w:szCs w:val="24"/>
        </w:rPr>
        <w:t xml:space="preserve"> in which the </w:t>
      </w:r>
      <w:proofErr w:type="spellStart"/>
      <w:r w:rsidR="00DA140A" w:rsidRPr="00DA140A">
        <w:rPr>
          <w:rFonts w:asciiTheme="minorBidi" w:hAnsiTheme="minorBidi" w:cstheme="minorBidi"/>
          <w:i/>
          <w:iCs/>
          <w:sz w:val="24"/>
          <w:szCs w:val="24"/>
        </w:rPr>
        <w:t>aggada</w:t>
      </w:r>
      <w:proofErr w:type="spellEnd"/>
      <w:r w:rsidRPr="00DA140A">
        <w:rPr>
          <w:rFonts w:asciiTheme="minorBidi" w:hAnsiTheme="minorBidi" w:cstheme="minorBidi"/>
          <w:sz w:val="24"/>
          <w:szCs w:val="24"/>
        </w:rPr>
        <w:t xml:space="preserve"> appears (</w:t>
      </w:r>
      <w:proofErr w:type="spellStart"/>
      <w:r w:rsidR="00DA140A">
        <w:rPr>
          <w:rFonts w:asciiTheme="minorBidi" w:hAnsiTheme="minorBidi" w:cstheme="minorBidi"/>
          <w:i/>
          <w:iCs/>
          <w:sz w:val="24"/>
          <w:szCs w:val="24"/>
        </w:rPr>
        <w:t>Bava</w:t>
      </w:r>
      <w:proofErr w:type="spellEnd"/>
      <w:r w:rsidR="00DA140A">
        <w:rPr>
          <w:rFonts w:asciiTheme="minorBidi" w:hAnsiTheme="minorBidi" w:cstheme="minorBidi"/>
          <w:i/>
          <w:iCs/>
          <w:sz w:val="24"/>
          <w:szCs w:val="24"/>
        </w:rPr>
        <w:t xml:space="preserve"> </w:t>
      </w:r>
      <w:proofErr w:type="spellStart"/>
      <w:r w:rsidR="00DA140A">
        <w:rPr>
          <w:rFonts w:asciiTheme="minorBidi" w:hAnsiTheme="minorBidi" w:cstheme="minorBidi"/>
          <w:i/>
          <w:iCs/>
          <w:sz w:val="24"/>
          <w:szCs w:val="24"/>
        </w:rPr>
        <w:t>Metzi</w:t>
      </w:r>
      <w:r w:rsidRPr="00DA140A">
        <w:rPr>
          <w:rFonts w:asciiTheme="minorBidi" w:hAnsiTheme="minorBidi" w:cstheme="minorBidi"/>
          <w:i/>
          <w:iCs/>
          <w:sz w:val="24"/>
          <w:szCs w:val="24"/>
        </w:rPr>
        <w:t>a</w:t>
      </w:r>
      <w:proofErr w:type="spellEnd"/>
      <w:r w:rsidRPr="00DA140A">
        <w:rPr>
          <w:rFonts w:asciiTheme="minorBidi" w:hAnsiTheme="minorBidi" w:cstheme="minorBidi"/>
          <w:sz w:val="24"/>
          <w:szCs w:val="24"/>
        </w:rPr>
        <w:t xml:space="preserve"> 23b) focuses on the last part of the Mishna and explains R. Shimon ben Elazar’s opinion: </w:t>
      </w:r>
    </w:p>
    <w:p w:rsidR="00642DC6" w:rsidRPr="00DA140A" w:rsidRDefault="00642DC6" w:rsidP="00E7717D">
      <w:pPr>
        <w:bidi w:val="0"/>
        <w:spacing w:after="0" w:line="240" w:lineRule="auto"/>
        <w:ind w:firstLine="720"/>
        <w:rPr>
          <w:rFonts w:asciiTheme="minorBidi" w:hAnsiTheme="minorBidi" w:cstheme="minorBidi"/>
          <w:sz w:val="24"/>
          <w:szCs w:val="24"/>
        </w:rPr>
      </w:pPr>
    </w:p>
    <w:p w:rsidR="004459B4" w:rsidRDefault="004459B4" w:rsidP="00E7717D">
      <w:pPr>
        <w:bidi w:val="0"/>
        <w:spacing w:after="0" w:line="240" w:lineRule="auto"/>
        <w:ind w:left="720" w:hanging="11"/>
        <w:rPr>
          <w:rFonts w:asciiTheme="minorBidi" w:hAnsiTheme="minorBidi" w:cstheme="minorBidi"/>
          <w:sz w:val="24"/>
          <w:szCs w:val="24"/>
        </w:rPr>
      </w:pPr>
      <w:r w:rsidRPr="00DA140A">
        <w:rPr>
          <w:rFonts w:asciiTheme="minorBidi" w:hAnsiTheme="minorBidi" w:cstheme="minorBidi"/>
          <w:sz w:val="24"/>
          <w:szCs w:val="24"/>
        </w:rPr>
        <w:t>“’R. Shimon ben Elazar says…’ – What is meant by the term ‘</w:t>
      </w:r>
      <w:proofErr w:type="spellStart"/>
      <w:r w:rsidRPr="00DA140A">
        <w:rPr>
          <w:rFonts w:asciiTheme="minorBidi" w:hAnsiTheme="minorBidi" w:cstheme="minorBidi"/>
          <w:i/>
          <w:iCs/>
          <w:sz w:val="24"/>
          <w:szCs w:val="24"/>
        </w:rPr>
        <w:t>anfuria</w:t>
      </w:r>
      <w:proofErr w:type="spellEnd"/>
      <w:r w:rsidRPr="00DA140A">
        <w:rPr>
          <w:rFonts w:asciiTheme="minorBidi" w:hAnsiTheme="minorBidi" w:cstheme="minorBidi"/>
          <w:i/>
          <w:iCs/>
          <w:sz w:val="24"/>
          <w:szCs w:val="24"/>
        </w:rPr>
        <w:t>’</w:t>
      </w:r>
      <w:r w:rsidRPr="00DA140A">
        <w:rPr>
          <w:rFonts w:asciiTheme="minorBidi" w:hAnsiTheme="minorBidi" w:cstheme="minorBidi"/>
          <w:sz w:val="24"/>
          <w:szCs w:val="24"/>
        </w:rPr>
        <w:t>? R</w:t>
      </w:r>
      <w:r w:rsidR="00DA140A">
        <w:rPr>
          <w:rFonts w:asciiTheme="minorBidi" w:hAnsiTheme="minorBidi" w:cstheme="minorBidi"/>
          <w:sz w:val="24"/>
          <w:szCs w:val="24"/>
        </w:rPr>
        <w:t>. Yehuda said in the name of Sh</w:t>
      </w:r>
      <w:r w:rsidRPr="00DA140A">
        <w:rPr>
          <w:rFonts w:asciiTheme="minorBidi" w:hAnsiTheme="minorBidi" w:cstheme="minorBidi"/>
          <w:sz w:val="24"/>
          <w:szCs w:val="24"/>
        </w:rPr>
        <w:t>muel: new vessels which the eye has not sufficiently noted…</w:t>
      </w:r>
      <w:r w:rsidR="00DA140A">
        <w:rPr>
          <w:rFonts w:asciiTheme="minorBidi" w:hAnsiTheme="minorBidi" w:cstheme="minorBidi"/>
          <w:sz w:val="24"/>
          <w:szCs w:val="24"/>
        </w:rPr>
        <w:t>.”</w:t>
      </w:r>
    </w:p>
    <w:p w:rsidR="00DA140A" w:rsidRPr="00DA140A" w:rsidRDefault="00DA140A" w:rsidP="00E7717D">
      <w:pPr>
        <w:bidi w:val="0"/>
        <w:spacing w:after="0" w:line="240" w:lineRule="auto"/>
        <w:ind w:left="720" w:hanging="11"/>
        <w:rPr>
          <w:rFonts w:asciiTheme="minorBidi" w:hAnsiTheme="minorBidi" w:cstheme="minorBidi"/>
          <w:sz w:val="24"/>
          <w:szCs w:val="24"/>
        </w:rPr>
      </w:pPr>
    </w:p>
    <w:p w:rsidR="00FF0B20" w:rsidRDefault="004459B4" w:rsidP="00E7717D">
      <w:pPr>
        <w:bidi w:val="0"/>
        <w:spacing w:after="0" w:line="240" w:lineRule="auto"/>
        <w:ind w:firstLine="720"/>
        <w:rPr>
          <w:rFonts w:asciiTheme="minorBidi" w:hAnsiTheme="minorBidi" w:cstheme="minorBidi"/>
          <w:sz w:val="24"/>
          <w:szCs w:val="24"/>
        </w:rPr>
      </w:pPr>
      <w:r w:rsidRPr="00DA140A">
        <w:rPr>
          <w:rFonts w:asciiTheme="minorBidi" w:hAnsiTheme="minorBidi" w:cstheme="minorBidi"/>
          <w:sz w:val="24"/>
          <w:szCs w:val="24"/>
        </w:rPr>
        <w:t>Thus, the Gemara cites the opinion</w:t>
      </w:r>
      <w:r w:rsidR="00DA140A">
        <w:rPr>
          <w:rFonts w:asciiTheme="minorBidi" w:hAnsiTheme="minorBidi" w:cstheme="minorBidi"/>
          <w:sz w:val="24"/>
          <w:szCs w:val="24"/>
        </w:rPr>
        <w:t xml:space="preserve"> of R. Yehuda in the name of Sh</w:t>
      </w:r>
      <w:r w:rsidRPr="00DA140A">
        <w:rPr>
          <w:rFonts w:asciiTheme="minorBidi" w:hAnsiTheme="minorBidi" w:cstheme="minorBidi"/>
          <w:sz w:val="24"/>
          <w:szCs w:val="24"/>
        </w:rPr>
        <w:t>muel in order to explain that ‘</w:t>
      </w:r>
      <w:proofErr w:type="spellStart"/>
      <w:r w:rsidRPr="00DA140A">
        <w:rPr>
          <w:rFonts w:asciiTheme="minorBidi" w:hAnsiTheme="minorBidi" w:cstheme="minorBidi"/>
          <w:i/>
          <w:iCs/>
          <w:sz w:val="24"/>
          <w:szCs w:val="24"/>
        </w:rPr>
        <w:t>anfuria</w:t>
      </w:r>
      <w:proofErr w:type="spellEnd"/>
      <w:r w:rsidRPr="00DA140A">
        <w:rPr>
          <w:rFonts w:asciiTheme="minorBidi" w:hAnsiTheme="minorBidi" w:cstheme="minorBidi"/>
          <w:i/>
          <w:iCs/>
          <w:sz w:val="24"/>
          <w:szCs w:val="24"/>
        </w:rPr>
        <w:t>’</w:t>
      </w:r>
      <w:r w:rsidRPr="00DA140A">
        <w:rPr>
          <w:rFonts w:asciiTheme="minorBidi" w:hAnsiTheme="minorBidi" w:cstheme="minorBidi"/>
          <w:sz w:val="24"/>
          <w:szCs w:val="24"/>
        </w:rPr>
        <w:t xml:space="preserve"> refers to new items which are not yet sufficiently familiar to their owner that he would be able to identify them as his own</w:t>
      </w:r>
      <w:r w:rsidR="001E7733" w:rsidRPr="00DA140A">
        <w:rPr>
          <w:rFonts w:asciiTheme="minorBidi" w:hAnsiTheme="minorBidi" w:cstheme="minorBidi"/>
          <w:sz w:val="24"/>
          <w:szCs w:val="24"/>
        </w:rPr>
        <w:t xml:space="preserve"> just by seeing them</w:t>
      </w:r>
      <w:r w:rsidRPr="00DA140A">
        <w:rPr>
          <w:rFonts w:asciiTheme="minorBidi" w:hAnsiTheme="minorBidi" w:cstheme="minorBidi"/>
          <w:sz w:val="24"/>
          <w:szCs w:val="24"/>
        </w:rPr>
        <w:t xml:space="preserve">. The Gemara goes on to explain that we are speaking of a situation where the items have no special identifying marks, and therefore there is no possibility of claiming them on that basis. A learned scholar may </w:t>
      </w:r>
      <w:r w:rsidR="00FF0B20" w:rsidRPr="00DA140A">
        <w:rPr>
          <w:rFonts w:asciiTheme="minorBidi" w:hAnsiTheme="minorBidi" w:cstheme="minorBidi"/>
          <w:sz w:val="24"/>
          <w:szCs w:val="24"/>
        </w:rPr>
        <w:t xml:space="preserve">claim a lost article even in the absence of identifying marks, </w:t>
      </w:r>
      <w:r w:rsidR="001E7733" w:rsidRPr="00DA140A">
        <w:rPr>
          <w:rFonts w:asciiTheme="minorBidi" w:hAnsiTheme="minorBidi" w:cstheme="minorBidi"/>
          <w:sz w:val="24"/>
          <w:szCs w:val="24"/>
        </w:rPr>
        <w:t xml:space="preserve">by virtue </w:t>
      </w:r>
      <w:r w:rsidR="00FF0B20" w:rsidRPr="00DA140A">
        <w:rPr>
          <w:rFonts w:asciiTheme="minorBidi" w:hAnsiTheme="minorBidi" w:cstheme="minorBidi"/>
          <w:sz w:val="24"/>
          <w:szCs w:val="24"/>
        </w:rPr>
        <w:t>of his visual recognition of it</w:t>
      </w:r>
      <w:r w:rsidR="00423500">
        <w:rPr>
          <w:rFonts w:asciiTheme="minorBidi" w:hAnsiTheme="minorBidi" w:cstheme="minorBidi"/>
          <w:sz w:val="24"/>
          <w:szCs w:val="24"/>
        </w:rPr>
        <w:t xml:space="preserve"> </w:t>
      </w:r>
      <w:r w:rsidR="00FF0B20" w:rsidRPr="00DA140A">
        <w:rPr>
          <w:rFonts w:asciiTheme="minorBidi" w:hAnsiTheme="minorBidi" w:cstheme="minorBidi"/>
          <w:sz w:val="24"/>
          <w:szCs w:val="24"/>
        </w:rPr>
        <w:t xml:space="preserve">- i.e., he is relied upon to recognize his property with certainty. However, even this possibility is limited to objects “which the eye has sufficiently noted” – i.e., where the scholar has had the opportunity of becoming sufficiently familiar with </w:t>
      </w:r>
      <w:r w:rsidR="00423500">
        <w:rPr>
          <w:rFonts w:asciiTheme="minorBidi" w:hAnsiTheme="minorBidi" w:cstheme="minorBidi"/>
          <w:sz w:val="24"/>
          <w:szCs w:val="24"/>
        </w:rPr>
        <w:t>the object.</w:t>
      </w:r>
      <w:r w:rsidR="00FF0B20" w:rsidRPr="00DA140A">
        <w:rPr>
          <w:rFonts w:asciiTheme="minorBidi" w:hAnsiTheme="minorBidi" w:cstheme="minorBidi"/>
          <w:sz w:val="24"/>
          <w:szCs w:val="24"/>
        </w:rPr>
        <w:t xml:space="preserve"> Where new items are concerned, the required familiarity has not been established, and therefore the item cannot be returned to the scholar in accordance with this law solely on the basis of his visual recognition. The Gemara adds another teaching of R. Yehuda concerning the criterion for who may be considered a learned </w:t>
      </w:r>
      <w:proofErr w:type="gramStart"/>
      <w:r w:rsidR="00FF0B20" w:rsidRPr="00DA140A">
        <w:rPr>
          <w:rFonts w:asciiTheme="minorBidi" w:hAnsiTheme="minorBidi" w:cstheme="minorBidi"/>
          <w:sz w:val="24"/>
          <w:szCs w:val="24"/>
        </w:rPr>
        <w:t>scholar,</w:t>
      </w:r>
      <w:proofErr w:type="gramEnd"/>
      <w:r w:rsidR="00FF0B20" w:rsidRPr="00DA140A">
        <w:rPr>
          <w:rFonts w:asciiTheme="minorBidi" w:hAnsiTheme="minorBidi" w:cstheme="minorBidi"/>
          <w:sz w:val="24"/>
          <w:szCs w:val="24"/>
        </w:rPr>
        <w:t xml:space="preserve"> and its interpretation by Mar </w:t>
      </w:r>
      <w:proofErr w:type="spellStart"/>
      <w:r w:rsidR="00FF0B20" w:rsidRPr="00DA140A">
        <w:rPr>
          <w:rFonts w:asciiTheme="minorBidi" w:hAnsiTheme="minorBidi" w:cstheme="minorBidi"/>
          <w:sz w:val="24"/>
          <w:szCs w:val="24"/>
        </w:rPr>
        <w:t>Zutra</w:t>
      </w:r>
      <w:proofErr w:type="spellEnd"/>
      <w:r w:rsidR="00FF0B20" w:rsidRPr="00DA140A">
        <w:rPr>
          <w:rFonts w:asciiTheme="minorBidi" w:hAnsiTheme="minorBidi" w:cstheme="minorBidi"/>
          <w:sz w:val="24"/>
          <w:szCs w:val="24"/>
        </w:rPr>
        <w:t xml:space="preserve"> connects it to the law of “visual recognition:</w:t>
      </w:r>
      <w:r w:rsidR="00423500">
        <w:rPr>
          <w:rFonts w:asciiTheme="minorBidi" w:hAnsiTheme="minorBidi" w:cstheme="minorBidi"/>
          <w:sz w:val="24"/>
          <w:szCs w:val="24"/>
        </w:rPr>
        <w:t>”</w:t>
      </w:r>
    </w:p>
    <w:p w:rsidR="00DA140A" w:rsidRPr="00DA140A" w:rsidRDefault="00DA140A" w:rsidP="00E7717D">
      <w:pPr>
        <w:bidi w:val="0"/>
        <w:spacing w:after="0" w:line="240" w:lineRule="auto"/>
        <w:ind w:firstLine="720"/>
        <w:rPr>
          <w:rFonts w:asciiTheme="minorBidi" w:hAnsiTheme="minorBidi" w:cstheme="minorBidi"/>
          <w:sz w:val="24"/>
          <w:szCs w:val="24"/>
        </w:rPr>
      </w:pPr>
    </w:p>
    <w:p w:rsidR="005E43D3" w:rsidRDefault="005E43D3" w:rsidP="00E7717D">
      <w:pPr>
        <w:bidi w:val="0"/>
        <w:spacing w:after="0" w:line="240" w:lineRule="auto"/>
        <w:ind w:left="720"/>
        <w:rPr>
          <w:rFonts w:asciiTheme="minorBidi" w:hAnsiTheme="minorBidi" w:cstheme="minorBidi"/>
          <w:sz w:val="24"/>
          <w:szCs w:val="24"/>
        </w:rPr>
      </w:pPr>
      <w:r w:rsidRPr="00DA140A">
        <w:rPr>
          <w:rFonts w:asciiTheme="minorBidi" w:hAnsiTheme="minorBidi" w:cstheme="minorBidi"/>
          <w:sz w:val="24"/>
          <w:szCs w:val="24"/>
        </w:rPr>
        <w:lastRenderedPageBreak/>
        <w:t>“For R</w:t>
      </w:r>
      <w:r w:rsidR="00642DC6">
        <w:rPr>
          <w:rFonts w:asciiTheme="minorBidi" w:hAnsiTheme="minorBidi" w:cstheme="minorBidi"/>
          <w:sz w:val="24"/>
          <w:szCs w:val="24"/>
        </w:rPr>
        <w:t>. Yehuda said in the name of Sh</w:t>
      </w:r>
      <w:r w:rsidRPr="00DA140A">
        <w:rPr>
          <w:rFonts w:asciiTheme="minorBidi" w:hAnsiTheme="minorBidi" w:cstheme="minorBidi"/>
          <w:sz w:val="24"/>
          <w:szCs w:val="24"/>
        </w:rPr>
        <w:t xml:space="preserve">muel: In the following three matters, learned scholars deviate from the truth: in learning </w:t>
      </w:r>
      <w:r w:rsidR="00423500">
        <w:rPr>
          <w:rFonts w:asciiTheme="minorBidi" w:hAnsiTheme="minorBidi" w:cstheme="minorBidi"/>
          <w:sz w:val="24"/>
          <w:szCs w:val="24"/>
        </w:rPr>
        <w:t>(</w:t>
      </w:r>
      <w:r w:rsidRPr="00DA140A">
        <w:rPr>
          <w:rFonts w:asciiTheme="minorBidi" w:hAnsiTheme="minorBidi" w:cstheme="minorBidi"/>
          <w:sz w:val="24"/>
          <w:szCs w:val="24"/>
        </w:rPr>
        <w:t xml:space="preserve">i.e., concealing their knowledge of a certain topic out of modesty); in sexual matters (i.e., </w:t>
      </w:r>
      <w:r w:rsidR="000705DD" w:rsidRPr="00DA140A">
        <w:rPr>
          <w:rFonts w:asciiTheme="minorBidi" w:hAnsiTheme="minorBidi" w:cstheme="minorBidi"/>
          <w:sz w:val="24"/>
          <w:szCs w:val="24"/>
        </w:rPr>
        <w:t xml:space="preserve">concealing the details of their marital relations, out of modesty); and in hospitality (i.e., concealing the fine quality of the hospitality offered to them by a certain host, out of consideration for him, in order to spare him a deluge of guests seeking similar treatment). What is the practical significance of these three categories? Mar </w:t>
      </w:r>
      <w:proofErr w:type="spellStart"/>
      <w:r w:rsidR="000705DD" w:rsidRPr="00DA140A">
        <w:rPr>
          <w:rFonts w:asciiTheme="minorBidi" w:hAnsiTheme="minorBidi" w:cstheme="minorBidi"/>
          <w:sz w:val="24"/>
          <w:szCs w:val="24"/>
        </w:rPr>
        <w:t>Zutra</w:t>
      </w:r>
      <w:proofErr w:type="spellEnd"/>
      <w:r w:rsidR="000705DD" w:rsidRPr="00DA140A">
        <w:rPr>
          <w:rFonts w:asciiTheme="minorBidi" w:hAnsiTheme="minorBidi" w:cstheme="minorBidi"/>
          <w:sz w:val="24"/>
          <w:szCs w:val="24"/>
        </w:rPr>
        <w:t xml:space="preserve"> said: These are the criteria for discerning [the caliber of</w:t>
      </w:r>
      <w:r w:rsidR="001E7733" w:rsidRPr="00DA140A">
        <w:rPr>
          <w:rFonts w:asciiTheme="minorBidi" w:hAnsiTheme="minorBidi" w:cstheme="minorBidi"/>
          <w:sz w:val="24"/>
          <w:szCs w:val="24"/>
        </w:rPr>
        <w:t>]</w:t>
      </w:r>
      <w:r w:rsidR="000705DD" w:rsidRPr="00DA140A">
        <w:rPr>
          <w:rFonts w:asciiTheme="minorBidi" w:hAnsiTheme="minorBidi" w:cstheme="minorBidi"/>
          <w:sz w:val="24"/>
          <w:szCs w:val="24"/>
        </w:rPr>
        <w:t xml:space="preserve"> a scholar to whom an item may be returned solely on the basis of his visual recognition of it. One who conceals the truth only in these three matters – we return the item to him; one who conceals the truth in other matters</w:t>
      </w:r>
      <w:r w:rsidR="00423500">
        <w:rPr>
          <w:rFonts w:asciiTheme="minorBidi" w:hAnsiTheme="minorBidi" w:cstheme="minorBidi"/>
          <w:sz w:val="24"/>
          <w:szCs w:val="24"/>
        </w:rPr>
        <w:t xml:space="preserve"> as well</w:t>
      </w:r>
      <w:r w:rsidR="000705DD" w:rsidRPr="00DA140A">
        <w:rPr>
          <w:rFonts w:asciiTheme="minorBidi" w:hAnsiTheme="minorBidi" w:cstheme="minorBidi"/>
          <w:sz w:val="24"/>
          <w:szCs w:val="24"/>
        </w:rPr>
        <w:t xml:space="preserve"> – we do not return it to him.”</w:t>
      </w:r>
    </w:p>
    <w:p w:rsidR="00DA140A" w:rsidRPr="00DA140A" w:rsidRDefault="00DA140A" w:rsidP="00E7717D">
      <w:pPr>
        <w:bidi w:val="0"/>
        <w:spacing w:after="0" w:line="240" w:lineRule="auto"/>
        <w:ind w:left="720"/>
        <w:rPr>
          <w:rFonts w:asciiTheme="minorBidi" w:hAnsiTheme="minorBidi" w:cstheme="minorBidi"/>
          <w:sz w:val="24"/>
          <w:szCs w:val="24"/>
        </w:rPr>
      </w:pPr>
    </w:p>
    <w:p w:rsidR="000705DD" w:rsidRDefault="000705DD" w:rsidP="00E7717D">
      <w:pPr>
        <w:bidi w:val="0"/>
        <w:spacing w:after="0" w:line="240" w:lineRule="auto"/>
        <w:ind w:firstLine="720"/>
        <w:rPr>
          <w:rFonts w:asciiTheme="minorBidi" w:hAnsiTheme="minorBidi" w:cstheme="minorBidi"/>
          <w:sz w:val="24"/>
          <w:szCs w:val="24"/>
        </w:rPr>
      </w:pPr>
      <w:r w:rsidRPr="00DA140A">
        <w:rPr>
          <w:rFonts w:asciiTheme="minorBidi" w:hAnsiTheme="minorBidi" w:cstheme="minorBidi"/>
          <w:sz w:val="24"/>
          <w:szCs w:val="24"/>
        </w:rPr>
        <w:t xml:space="preserve">Mar </w:t>
      </w:r>
      <w:proofErr w:type="spellStart"/>
      <w:r w:rsidRPr="00DA140A">
        <w:rPr>
          <w:rFonts w:asciiTheme="minorBidi" w:hAnsiTheme="minorBidi" w:cstheme="minorBidi"/>
          <w:sz w:val="24"/>
          <w:szCs w:val="24"/>
        </w:rPr>
        <w:t>Zutra</w:t>
      </w:r>
      <w:proofErr w:type="spellEnd"/>
      <w:r w:rsidRPr="00DA140A">
        <w:rPr>
          <w:rFonts w:asciiTheme="minorBidi" w:hAnsiTheme="minorBidi" w:cstheme="minorBidi"/>
          <w:sz w:val="24"/>
          <w:szCs w:val="24"/>
        </w:rPr>
        <w:t xml:space="preserve"> explains that the criteria enumerated by </w:t>
      </w:r>
      <w:proofErr w:type="spellStart"/>
      <w:r w:rsidRPr="00DA140A">
        <w:rPr>
          <w:rFonts w:asciiTheme="minorBidi" w:hAnsiTheme="minorBidi" w:cstheme="minorBidi"/>
          <w:sz w:val="24"/>
          <w:szCs w:val="24"/>
        </w:rPr>
        <w:t>Rav</w:t>
      </w:r>
      <w:proofErr w:type="spellEnd"/>
      <w:r w:rsidRPr="00DA140A">
        <w:rPr>
          <w:rFonts w:asciiTheme="minorBidi" w:hAnsiTheme="minorBidi" w:cstheme="minorBidi"/>
          <w:sz w:val="24"/>
          <w:szCs w:val="24"/>
        </w:rPr>
        <w:t xml:space="preserve"> Yehuda establish </w:t>
      </w:r>
      <w:r w:rsidR="007F453E">
        <w:rPr>
          <w:rFonts w:asciiTheme="minorBidi" w:hAnsiTheme="minorBidi" w:cstheme="minorBidi"/>
          <w:sz w:val="24"/>
          <w:szCs w:val="24"/>
        </w:rPr>
        <w:t>the</w:t>
      </w:r>
      <w:r w:rsidR="007F453E" w:rsidRPr="00DA140A">
        <w:rPr>
          <w:rFonts w:asciiTheme="minorBidi" w:hAnsiTheme="minorBidi" w:cstheme="minorBidi"/>
          <w:sz w:val="24"/>
          <w:szCs w:val="24"/>
        </w:rPr>
        <w:t xml:space="preserve"> </w:t>
      </w:r>
      <w:r w:rsidR="001E7733" w:rsidRPr="00DA140A">
        <w:rPr>
          <w:rFonts w:asciiTheme="minorBidi" w:hAnsiTheme="minorBidi" w:cstheme="minorBidi"/>
          <w:sz w:val="24"/>
          <w:szCs w:val="24"/>
        </w:rPr>
        <w:t xml:space="preserve">level </w:t>
      </w:r>
      <w:r w:rsidRPr="00DA140A">
        <w:rPr>
          <w:rFonts w:asciiTheme="minorBidi" w:hAnsiTheme="minorBidi" w:cstheme="minorBidi"/>
          <w:sz w:val="24"/>
          <w:szCs w:val="24"/>
        </w:rPr>
        <w:t xml:space="preserve">of integrity </w:t>
      </w:r>
      <w:r w:rsidR="007F453E">
        <w:rPr>
          <w:rFonts w:asciiTheme="minorBidi" w:hAnsiTheme="minorBidi" w:cstheme="minorBidi"/>
          <w:sz w:val="24"/>
          <w:szCs w:val="24"/>
        </w:rPr>
        <w:t xml:space="preserve">that </w:t>
      </w:r>
      <w:r w:rsidRPr="00DA140A">
        <w:rPr>
          <w:rFonts w:asciiTheme="minorBidi" w:hAnsiTheme="minorBidi" w:cstheme="minorBidi"/>
          <w:sz w:val="24"/>
          <w:szCs w:val="24"/>
        </w:rPr>
        <w:t>a scholar must have in order to belong to the category of those to whom we may return an object solely on the basis of his visual recognition</w:t>
      </w:r>
      <w:r w:rsidR="007F453E">
        <w:rPr>
          <w:rFonts w:asciiTheme="minorBidi" w:hAnsiTheme="minorBidi" w:cstheme="minorBidi"/>
          <w:sz w:val="24"/>
          <w:szCs w:val="24"/>
        </w:rPr>
        <w:t xml:space="preserve"> </w:t>
      </w:r>
      <w:r w:rsidRPr="00DA140A">
        <w:rPr>
          <w:rFonts w:asciiTheme="minorBidi" w:hAnsiTheme="minorBidi" w:cstheme="minorBidi"/>
          <w:sz w:val="24"/>
          <w:szCs w:val="24"/>
        </w:rPr>
        <w:t xml:space="preserve">(in the absence of identifying signs). Immediately after this clarification comes the </w:t>
      </w:r>
      <w:proofErr w:type="spellStart"/>
      <w:r w:rsidR="00DA140A" w:rsidRPr="00DA140A">
        <w:rPr>
          <w:rFonts w:asciiTheme="minorBidi" w:hAnsiTheme="minorBidi" w:cstheme="minorBidi"/>
          <w:i/>
          <w:iCs/>
          <w:sz w:val="24"/>
          <w:szCs w:val="24"/>
        </w:rPr>
        <w:t>aggada</w:t>
      </w:r>
      <w:proofErr w:type="spellEnd"/>
      <w:r w:rsidRPr="00DA140A">
        <w:rPr>
          <w:rFonts w:asciiTheme="minorBidi" w:hAnsiTheme="minorBidi" w:cstheme="minorBidi"/>
          <w:sz w:val="24"/>
          <w:szCs w:val="24"/>
        </w:rPr>
        <w:t xml:space="preserve"> about the stolen goblet.</w:t>
      </w:r>
    </w:p>
    <w:p w:rsidR="00DA140A" w:rsidRPr="00DA140A" w:rsidRDefault="00DA140A" w:rsidP="00E7717D">
      <w:pPr>
        <w:bidi w:val="0"/>
        <w:spacing w:after="0" w:line="240" w:lineRule="auto"/>
        <w:ind w:firstLine="426"/>
        <w:rPr>
          <w:rFonts w:asciiTheme="minorBidi" w:hAnsiTheme="minorBidi" w:cstheme="minorBidi"/>
          <w:sz w:val="24"/>
          <w:szCs w:val="24"/>
        </w:rPr>
      </w:pPr>
    </w:p>
    <w:p w:rsidR="000705DD" w:rsidRPr="00DA140A" w:rsidRDefault="000705DD" w:rsidP="00E7717D">
      <w:pPr>
        <w:pStyle w:val="ListParagraph"/>
        <w:numPr>
          <w:ilvl w:val="0"/>
          <w:numId w:val="15"/>
        </w:numPr>
        <w:bidi w:val="0"/>
        <w:spacing w:after="0" w:line="240" w:lineRule="auto"/>
        <w:ind w:left="0" w:firstLine="0"/>
        <w:rPr>
          <w:rFonts w:asciiTheme="minorBidi" w:hAnsiTheme="minorBidi" w:cstheme="minorBidi"/>
          <w:b/>
          <w:bCs/>
          <w:sz w:val="24"/>
          <w:szCs w:val="24"/>
        </w:rPr>
      </w:pPr>
      <w:r w:rsidRPr="00DA140A">
        <w:rPr>
          <w:rFonts w:asciiTheme="minorBidi" w:hAnsiTheme="minorBidi" w:cstheme="minorBidi"/>
          <w:b/>
          <w:bCs/>
          <w:sz w:val="24"/>
          <w:szCs w:val="24"/>
        </w:rPr>
        <w:t>The connections between the story and the halakhic discussion, and their contributions to both</w:t>
      </w:r>
    </w:p>
    <w:p w:rsidR="00DA140A" w:rsidRDefault="00DA140A" w:rsidP="00E7717D">
      <w:pPr>
        <w:bidi w:val="0"/>
        <w:spacing w:after="0" w:line="240" w:lineRule="auto"/>
        <w:ind w:left="360" w:firstLine="426"/>
        <w:rPr>
          <w:rFonts w:asciiTheme="minorBidi" w:hAnsiTheme="minorBidi" w:cstheme="minorBidi"/>
          <w:sz w:val="24"/>
          <w:szCs w:val="24"/>
        </w:rPr>
      </w:pPr>
    </w:p>
    <w:p w:rsidR="002837D5" w:rsidRDefault="000705DD" w:rsidP="00E7717D">
      <w:pPr>
        <w:bidi w:val="0"/>
        <w:spacing w:after="0" w:line="240" w:lineRule="auto"/>
        <w:ind w:firstLine="720"/>
        <w:rPr>
          <w:rFonts w:asciiTheme="minorBidi" w:hAnsiTheme="minorBidi" w:cstheme="minorBidi"/>
          <w:sz w:val="24"/>
          <w:szCs w:val="24"/>
        </w:rPr>
      </w:pPr>
      <w:r w:rsidRPr="00DA140A">
        <w:rPr>
          <w:rFonts w:asciiTheme="minorBidi" w:hAnsiTheme="minorBidi" w:cstheme="minorBidi"/>
          <w:sz w:val="24"/>
          <w:szCs w:val="24"/>
        </w:rPr>
        <w:t>There are several linguistic links between the story of the goblet and the halakhic discussion that precedes it:</w:t>
      </w:r>
      <w:r w:rsidRPr="00DA140A">
        <w:rPr>
          <w:rStyle w:val="FootnoteReference"/>
          <w:rFonts w:asciiTheme="minorBidi" w:hAnsiTheme="minorBidi" w:cstheme="minorBidi"/>
          <w:sz w:val="20"/>
          <w:szCs w:val="20"/>
        </w:rPr>
        <w:footnoteReference w:id="4"/>
      </w:r>
      <w:r w:rsidRPr="00DA140A">
        <w:rPr>
          <w:rFonts w:asciiTheme="minorBidi" w:hAnsiTheme="minorBidi" w:cstheme="minorBidi"/>
          <w:sz w:val="24"/>
          <w:szCs w:val="24"/>
        </w:rPr>
        <w:t xml:space="preserve"> </w:t>
      </w:r>
    </w:p>
    <w:p w:rsidR="00DA140A" w:rsidRPr="00DA140A" w:rsidRDefault="00DA140A" w:rsidP="00E7717D">
      <w:pPr>
        <w:bidi w:val="0"/>
        <w:spacing w:after="0" w:line="240" w:lineRule="auto"/>
        <w:ind w:left="360" w:firstLine="426"/>
        <w:rPr>
          <w:rFonts w:asciiTheme="minorBidi" w:hAnsiTheme="minorBidi" w:cstheme="minorBidi"/>
          <w:sz w:val="24"/>
          <w:szCs w:val="24"/>
        </w:rPr>
      </w:pPr>
    </w:p>
    <w:p w:rsidR="008372A8" w:rsidRPr="00DA140A" w:rsidRDefault="008372A8" w:rsidP="00E7717D">
      <w:pPr>
        <w:pStyle w:val="ListParagraph"/>
        <w:numPr>
          <w:ilvl w:val="0"/>
          <w:numId w:val="17"/>
        </w:numPr>
        <w:bidi w:val="0"/>
        <w:spacing w:after="0" w:line="240" w:lineRule="auto"/>
        <w:ind w:hanging="294"/>
        <w:rPr>
          <w:rFonts w:asciiTheme="minorBidi" w:hAnsiTheme="minorBidi" w:cstheme="minorBidi"/>
          <w:sz w:val="24"/>
          <w:szCs w:val="24"/>
        </w:rPr>
      </w:pPr>
      <w:r w:rsidRPr="00DA140A">
        <w:rPr>
          <w:rFonts w:asciiTheme="minorBidi" w:hAnsiTheme="minorBidi" w:cstheme="minorBidi"/>
          <w:sz w:val="24"/>
          <w:szCs w:val="24"/>
        </w:rPr>
        <w:t xml:space="preserve">The name ‘Mar </w:t>
      </w:r>
      <w:proofErr w:type="spellStart"/>
      <w:r w:rsidRPr="00DA140A">
        <w:rPr>
          <w:rFonts w:asciiTheme="minorBidi" w:hAnsiTheme="minorBidi" w:cstheme="minorBidi"/>
          <w:sz w:val="24"/>
          <w:szCs w:val="24"/>
        </w:rPr>
        <w:t>Zutra</w:t>
      </w:r>
      <w:proofErr w:type="spellEnd"/>
      <w:r w:rsidRPr="00DA140A">
        <w:rPr>
          <w:rFonts w:asciiTheme="minorBidi" w:hAnsiTheme="minorBidi" w:cstheme="minorBidi"/>
          <w:sz w:val="24"/>
          <w:szCs w:val="24"/>
        </w:rPr>
        <w:t xml:space="preserve">’ – Admittedly, there is no way of knowing </w:t>
      </w:r>
      <w:r w:rsidR="001E7733" w:rsidRPr="00DA140A">
        <w:rPr>
          <w:rFonts w:asciiTheme="minorBidi" w:hAnsiTheme="minorBidi" w:cstheme="minorBidi"/>
          <w:sz w:val="24"/>
          <w:szCs w:val="24"/>
        </w:rPr>
        <w:t>whether</w:t>
      </w:r>
      <w:r w:rsidRPr="00DA140A">
        <w:rPr>
          <w:rFonts w:asciiTheme="minorBidi" w:hAnsiTheme="minorBidi" w:cstheme="minorBidi"/>
          <w:sz w:val="24"/>
          <w:szCs w:val="24"/>
        </w:rPr>
        <w:t xml:space="preserve"> the </w:t>
      </w:r>
      <w:r w:rsidR="00423500">
        <w:rPr>
          <w:rFonts w:asciiTheme="minorBidi" w:hAnsiTheme="minorBidi" w:cstheme="minorBidi"/>
          <w:sz w:val="24"/>
          <w:szCs w:val="24"/>
        </w:rPr>
        <w:t>S</w:t>
      </w:r>
      <w:r w:rsidR="001E7733" w:rsidRPr="00DA140A">
        <w:rPr>
          <w:rFonts w:asciiTheme="minorBidi" w:hAnsiTheme="minorBidi" w:cstheme="minorBidi"/>
          <w:sz w:val="24"/>
          <w:szCs w:val="24"/>
        </w:rPr>
        <w:t xml:space="preserve">age who offers the </w:t>
      </w:r>
      <w:r w:rsidRPr="00DA140A">
        <w:rPr>
          <w:rFonts w:asciiTheme="minorBidi" w:hAnsiTheme="minorBidi" w:cstheme="minorBidi"/>
          <w:sz w:val="24"/>
          <w:szCs w:val="24"/>
        </w:rPr>
        <w:t xml:space="preserve">teaching </w:t>
      </w:r>
      <w:r w:rsidR="001E7733" w:rsidRPr="00DA140A">
        <w:rPr>
          <w:rFonts w:asciiTheme="minorBidi" w:hAnsiTheme="minorBidi" w:cstheme="minorBidi"/>
          <w:sz w:val="24"/>
          <w:szCs w:val="24"/>
        </w:rPr>
        <w:t>and the main character of t</w:t>
      </w:r>
      <w:r w:rsidRPr="00DA140A">
        <w:rPr>
          <w:rFonts w:asciiTheme="minorBidi" w:hAnsiTheme="minorBidi" w:cstheme="minorBidi"/>
          <w:sz w:val="24"/>
          <w:szCs w:val="24"/>
        </w:rPr>
        <w:t xml:space="preserve">he story are the same person – and it is reasonable to assume that they are not, since only in the </w:t>
      </w:r>
      <w:proofErr w:type="spellStart"/>
      <w:r w:rsidR="00DA140A" w:rsidRPr="00DA140A">
        <w:rPr>
          <w:rFonts w:asciiTheme="minorBidi" w:hAnsiTheme="minorBidi" w:cstheme="minorBidi"/>
          <w:i/>
          <w:iCs/>
          <w:sz w:val="24"/>
          <w:szCs w:val="24"/>
        </w:rPr>
        <w:t>aggada</w:t>
      </w:r>
      <w:proofErr w:type="spellEnd"/>
      <w:r w:rsidRPr="00DA140A">
        <w:rPr>
          <w:rFonts w:asciiTheme="minorBidi" w:hAnsiTheme="minorBidi" w:cstheme="minorBidi"/>
          <w:sz w:val="24"/>
          <w:szCs w:val="24"/>
        </w:rPr>
        <w:t xml:space="preserve"> is he referred to as “the Pious</w:t>
      </w:r>
      <w:r w:rsidR="00DA140A">
        <w:rPr>
          <w:rFonts w:asciiTheme="minorBidi" w:hAnsiTheme="minorBidi" w:cstheme="minorBidi"/>
          <w:sz w:val="24"/>
          <w:szCs w:val="24"/>
        </w:rPr>
        <w:t>.”</w:t>
      </w:r>
      <w:r w:rsidRPr="00DA140A">
        <w:rPr>
          <w:rFonts w:asciiTheme="minorBidi" w:hAnsiTheme="minorBidi" w:cstheme="minorBidi"/>
          <w:sz w:val="24"/>
          <w:szCs w:val="24"/>
        </w:rPr>
        <w:t xml:space="preserve"> Nevertheless, the appearance of the same name creates a linguistic link.</w:t>
      </w:r>
    </w:p>
    <w:p w:rsidR="008372A8" w:rsidRPr="00DA140A" w:rsidRDefault="008372A8" w:rsidP="00E7717D">
      <w:pPr>
        <w:pStyle w:val="ListParagraph"/>
        <w:numPr>
          <w:ilvl w:val="0"/>
          <w:numId w:val="17"/>
        </w:numPr>
        <w:bidi w:val="0"/>
        <w:spacing w:after="0" w:line="240" w:lineRule="auto"/>
        <w:ind w:hanging="294"/>
        <w:rPr>
          <w:rFonts w:asciiTheme="minorBidi" w:hAnsiTheme="minorBidi" w:cstheme="minorBidi"/>
          <w:sz w:val="24"/>
          <w:szCs w:val="24"/>
        </w:rPr>
      </w:pPr>
      <w:r w:rsidRPr="00DA140A">
        <w:rPr>
          <w:rFonts w:asciiTheme="minorBidi" w:hAnsiTheme="minorBidi" w:cstheme="minorBidi"/>
          <w:sz w:val="24"/>
          <w:szCs w:val="24"/>
        </w:rPr>
        <w:t xml:space="preserve">The term “host” is mentioned in the </w:t>
      </w:r>
      <w:r w:rsidRPr="00642DC6">
        <w:rPr>
          <w:rFonts w:asciiTheme="minorBidi" w:hAnsiTheme="minorBidi" w:cstheme="minorBidi"/>
          <w:sz w:val="24"/>
          <w:szCs w:val="24"/>
        </w:rPr>
        <w:t>halakhic</w:t>
      </w:r>
      <w:r w:rsidRPr="00DA140A">
        <w:rPr>
          <w:rFonts w:asciiTheme="minorBidi" w:hAnsiTheme="minorBidi" w:cstheme="minorBidi"/>
          <w:sz w:val="24"/>
          <w:szCs w:val="24"/>
        </w:rPr>
        <w:t xml:space="preserve"> discussion as one of the categories concerning which a scholar is permitted to deviate from the truth, while in the story the goblet is st</w:t>
      </w:r>
      <w:r w:rsidR="001E7733" w:rsidRPr="00DA140A">
        <w:rPr>
          <w:rFonts w:asciiTheme="minorBidi" w:hAnsiTheme="minorBidi" w:cstheme="minorBidi"/>
          <w:sz w:val="24"/>
          <w:szCs w:val="24"/>
        </w:rPr>
        <w:t>olen from the “host</w:t>
      </w:r>
      <w:r w:rsidR="00DA140A">
        <w:rPr>
          <w:rFonts w:asciiTheme="minorBidi" w:hAnsiTheme="minorBidi" w:cstheme="minorBidi"/>
          <w:sz w:val="24"/>
          <w:szCs w:val="24"/>
        </w:rPr>
        <w:t>.”</w:t>
      </w:r>
    </w:p>
    <w:p w:rsidR="008372A8" w:rsidRDefault="008372A8" w:rsidP="00E7717D">
      <w:pPr>
        <w:pStyle w:val="ListParagraph"/>
        <w:numPr>
          <w:ilvl w:val="0"/>
          <w:numId w:val="17"/>
        </w:numPr>
        <w:bidi w:val="0"/>
        <w:spacing w:after="0" w:line="240" w:lineRule="auto"/>
        <w:ind w:hanging="294"/>
        <w:rPr>
          <w:rFonts w:asciiTheme="minorBidi" w:hAnsiTheme="minorBidi" w:cstheme="minorBidi"/>
          <w:sz w:val="24"/>
          <w:szCs w:val="24"/>
        </w:rPr>
      </w:pPr>
      <w:r w:rsidRPr="00DA140A">
        <w:rPr>
          <w:rFonts w:asciiTheme="minorBidi" w:hAnsiTheme="minorBidi" w:cstheme="minorBidi"/>
          <w:sz w:val="24"/>
          <w:szCs w:val="24"/>
        </w:rPr>
        <w:t>We might point to a more general link in the fact that both the story and the halakhic discussion deal with the returning of money/property to its owner.</w:t>
      </w:r>
    </w:p>
    <w:p w:rsidR="00DA140A" w:rsidRPr="00DA140A" w:rsidRDefault="00DA140A" w:rsidP="00E7717D">
      <w:pPr>
        <w:pStyle w:val="ListParagraph"/>
        <w:bidi w:val="0"/>
        <w:spacing w:after="0" w:line="240" w:lineRule="auto"/>
        <w:rPr>
          <w:rFonts w:asciiTheme="minorBidi" w:hAnsiTheme="minorBidi" w:cstheme="minorBidi"/>
          <w:sz w:val="24"/>
          <w:szCs w:val="24"/>
        </w:rPr>
      </w:pPr>
    </w:p>
    <w:p w:rsidR="008372A8" w:rsidRDefault="005C2F40" w:rsidP="00E7717D">
      <w:pPr>
        <w:bidi w:val="0"/>
        <w:spacing w:after="0" w:line="240" w:lineRule="auto"/>
        <w:ind w:firstLine="720"/>
        <w:rPr>
          <w:rFonts w:asciiTheme="minorBidi" w:hAnsiTheme="minorBidi" w:cstheme="minorBidi"/>
          <w:szCs w:val="20"/>
        </w:rPr>
      </w:pPr>
      <w:r w:rsidRPr="00DA140A">
        <w:rPr>
          <w:rFonts w:asciiTheme="minorBidi" w:hAnsiTheme="minorBidi" w:cstheme="minorBidi"/>
          <w:sz w:val="24"/>
          <w:szCs w:val="24"/>
        </w:rPr>
        <w:t xml:space="preserve">It seems that a reading of the story within the context of the </w:t>
      </w:r>
      <w:proofErr w:type="spellStart"/>
      <w:r w:rsidRPr="00DA140A">
        <w:rPr>
          <w:rFonts w:asciiTheme="minorBidi" w:hAnsiTheme="minorBidi" w:cstheme="minorBidi"/>
          <w:i/>
          <w:iCs/>
          <w:sz w:val="24"/>
          <w:szCs w:val="24"/>
        </w:rPr>
        <w:t>sugya</w:t>
      </w:r>
      <w:proofErr w:type="spellEnd"/>
      <w:r w:rsidRPr="00DA140A">
        <w:rPr>
          <w:rFonts w:asciiTheme="minorBidi" w:hAnsiTheme="minorBidi" w:cstheme="minorBidi"/>
          <w:sz w:val="24"/>
          <w:szCs w:val="24"/>
        </w:rPr>
        <w:t xml:space="preserve"> reinforces the thematic connection between the story and the </w:t>
      </w:r>
      <w:r w:rsidRPr="00DA140A">
        <w:rPr>
          <w:rFonts w:asciiTheme="minorBidi" w:hAnsiTheme="minorBidi" w:cstheme="minorBidi"/>
          <w:i/>
          <w:iCs/>
          <w:sz w:val="24"/>
          <w:szCs w:val="24"/>
        </w:rPr>
        <w:t>sugya</w:t>
      </w:r>
      <w:r w:rsidR="00423500">
        <w:rPr>
          <w:rFonts w:asciiTheme="minorBidi" w:hAnsiTheme="minorBidi" w:cstheme="minorBidi"/>
          <w:i/>
          <w:iCs/>
          <w:sz w:val="24"/>
          <w:szCs w:val="24"/>
        </w:rPr>
        <w:t xml:space="preserve">. </w:t>
      </w:r>
      <w:r w:rsidRPr="00DA140A">
        <w:rPr>
          <w:rFonts w:asciiTheme="minorBidi" w:hAnsiTheme="minorBidi" w:cstheme="minorBidi"/>
          <w:sz w:val="24"/>
          <w:szCs w:val="24"/>
        </w:rPr>
        <w:t xml:space="preserve">As noted above, at the center of the story is Mar </w:t>
      </w:r>
      <w:proofErr w:type="spellStart"/>
      <w:r w:rsidRPr="00DA140A">
        <w:rPr>
          <w:rFonts w:asciiTheme="minorBidi" w:hAnsiTheme="minorBidi" w:cstheme="minorBidi"/>
          <w:sz w:val="24"/>
          <w:szCs w:val="24"/>
        </w:rPr>
        <w:t>Zutra</w:t>
      </w:r>
      <w:proofErr w:type="spellEnd"/>
      <w:r w:rsidRPr="00DA140A">
        <w:rPr>
          <w:rFonts w:asciiTheme="minorBidi" w:hAnsiTheme="minorBidi" w:cstheme="minorBidi"/>
          <w:sz w:val="24"/>
          <w:szCs w:val="24"/>
        </w:rPr>
        <w:t xml:space="preserve"> the Pious, whose uprightness causes him to view any inconsideration towards the property</w:t>
      </w:r>
      <w:r w:rsidR="001E7733" w:rsidRPr="00DA140A">
        <w:rPr>
          <w:rFonts w:asciiTheme="minorBidi" w:hAnsiTheme="minorBidi" w:cstheme="minorBidi"/>
          <w:sz w:val="24"/>
          <w:szCs w:val="24"/>
        </w:rPr>
        <w:t xml:space="preserve"> of others in a </w:t>
      </w:r>
      <w:r w:rsidR="001E7733" w:rsidRPr="00DA140A">
        <w:rPr>
          <w:rFonts w:asciiTheme="minorBidi" w:hAnsiTheme="minorBidi" w:cstheme="minorBidi"/>
          <w:sz w:val="24"/>
          <w:szCs w:val="24"/>
        </w:rPr>
        <w:lastRenderedPageBreak/>
        <w:t>serious light</w:t>
      </w:r>
      <w:r w:rsidRPr="00DA140A">
        <w:rPr>
          <w:rFonts w:asciiTheme="minorBidi" w:hAnsiTheme="minorBidi" w:cstheme="minorBidi"/>
          <w:sz w:val="24"/>
          <w:szCs w:val="24"/>
        </w:rPr>
        <w:t>. His character is linked qu</w:t>
      </w:r>
      <w:r w:rsidR="00423500">
        <w:rPr>
          <w:rFonts w:asciiTheme="minorBidi" w:hAnsiTheme="minorBidi" w:cstheme="minorBidi"/>
          <w:sz w:val="24"/>
          <w:szCs w:val="24"/>
        </w:rPr>
        <w:t>i</w:t>
      </w:r>
      <w:r w:rsidRPr="00DA140A">
        <w:rPr>
          <w:rFonts w:asciiTheme="minorBidi" w:hAnsiTheme="minorBidi" w:cstheme="minorBidi"/>
          <w:sz w:val="24"/>
          <w:szCs w:val="24"/>
        </w:rPr>
        <w:t xml:space="preserve">te naturally to that of the </w:t>
      </w:r>
      <w:r w:rsidR="00423500">
        <w:rPr>
          <w:rFonts w:asciiTheme="minorBidi" w:hAnsiTheme="minorBidi" w:cstheme="minorBidi"/>
          <w:sz w:val="24"/>
          <w:szCs w:val="24"/>
        </w:rPr>
        <w:t>S</w:t>
      </w:r>
      <w:r w:rsidRPr="00DA140A">
        <w:rPr>
          <w:rFonts w:asciiTheme="minorBidi" w:hAnsiTheme="minorBidi" w:cstheme="minorBidi"/>
          <w:sz w:val="24"/>
          <w:szCs w:val="24"/>
        </w:rPr>
        <w:t xml:space="preserve">age as presented in the </w:t>
      </w:r>
      <w:r w:rsidRPr="00642DC6">
        <w:rPr>
          <w:rFonts w:asciiTheme="minorBidi" w:hAnsiTheme="minorBidi" w:cstheme="minorBidi"/>
          <w:sz w:val="24"/>
          <w:szCs w:val="24"/>
        </w:rPr>
        <w:t>halakhic</w:t>
      </w:r>
      <w:r w:rsidRPr="00DA140A">
        <w:rPr>
          <w:rFonts w:asciiTheme="minorBidi" w:hAnsiTheme="minorBidi" w:cstheme="minorBidi"/>
          <w:sz w:val="24"/>
          <w:szCs w:val="24"/>
        </w:rPr>
        <w:t xml:space="preserve"> discussion, who is very careful to tell the truth. In general, Mar </w:t>
      </w:r>
      <w:proofErr w:type="spellStart"/>
      <w:r w:rsidRPr="00DA140A">
        <w:rPr>
          <w:rFonts w:asciiTheme="minorBidi" w:hAnsiTheme="minorBidi" w:cstheme="minorBidi"/>
          <w:sz w:val="24"/>
          <w:szCs w:val="24"/>
        </w:rPr>
        <w:t>Zutra</w:t>
      </w:r>
      <w:proofErr w:type="spellEnd"/>
      <w:r w:rsidRPr="00DA140A">
        <w:rPr>
          <w:rFonts w:asciiTheme="minorBidi" w:hAnsiTheme="minorBidi" w:cstheme="minorBidi"/>
          <w:sz w:val="24"/>
          <w:szCs w:val="24"/>
        </w:rPr>
        <w:t xml:space="preserve"> may be viewed as the sort of </w:t>
      </w:r>
      <w:r w:rsidR="00423500">
        <w:rPr>
          <w:rFonts w:asciiTheme="minorBidi" w:hAnsiTheme="minorBidi" w:cstheme="minorBidi"/>
          <w:sz w:val="24"/>
          <w:szCs w:val="24"/>
        </w:rPr>
        <w:t>S</w:t>
      </w:r>
      <w:r w:rsidRPr="00DA140A">
        <w:rPr>
          <w:rFonts w:asciiTheme="minorBidi" w:hAnsiTheme="minorBidi" w:cstheme="minorBidi"/>
          <w:sz w:val="24"/>
          <w:szCs w:val="24"/>
        </w:rPr>
        <w:t xml:space="preserve">age </w:t>
      </w:r>
      <w:r w:rsidR="007F453E" w:rsidRPr="00DA140A">
        <w:rPr>
          <w:rFonts w:asciiTheme="minorBidi" w:hAnsiTheme="minorBidi" w:cstheme="minorBidi"/>
          <w:sz w:val="24"/>
          <w:szCs w:val="24"/>
        </w:rPr>
        <w:t>t</w:t>
      </w:r>
      <w:r w:rsidR="007F453E">
        <w:rPr>
          <w:rFonts w:asciiTheme="minorBidi" w:hAnsiTheme="minorBidi" w:cstheme="minorBidi"/>
          <w:sz w:val="24"/>
          <w:szCs w:val="24"/>
        </w:rPr>
        <w:t xml:space="preserve">o whom </w:t>
      </w:r>
      <w:r w:rsidRPr="00DA140A">
        <w:rPr>
          <w:rFonts w:asciiTheme="minorBidi" w:hAnsiTheme="minorBidi" w:cstheme="minorBidi"/>
          <w:sz w:val="24"/>
          <w:szCs w:val="24"/>
        </w:rPr>
        <w:t xml:space="preserve">the </w:t>
      </w:r>
      <w:proofErr w:type="spellStart"/>
      <w:r w:rsidRPr="00DA140A">
        <w:rPr>
          <w:rFonts w:asciiTheme="minorBidi" w:hAnsiTheme="minorBidi" w:cstheme="minorBidi"/>
          <w:i/>
          <w:iCs/>
          <w:sz w:val="24"/>
          <w:szCs w:val="24"/>
        </w:rPr>
        <w:t>sugya</w:t>
      </w:r>
      <w:proofErr w:type="spellEnd"/>
      <w:r w:rsidR="007F453E">
        <w:rPr>
          <w:rFonts w:asciiTheme="minorBidi" w:hAnsiTheme="minorBidi" w:cstheme="minorBidi"/>
          <w:sz w:val="24"/>
          <w:szCs w:val="24"/>
        </w:rPr>
        <w:t xml:space="preserve"> refers</w:t>
      </w:r>
      <w:r w:rsidRPr="00DA140A">
        <w:rPr>
          <w:rFonts w:asciiTheme="minorBidi" w:hAnsiTheme="minorBidi" w:cstheme="minorBidi"/>
          <w:sz w:val="24"/>
          <w:szCs w:val="24"/>
        </w:rPr>
        <w:t xml:space="preserve">. However, beyond this general connection, a reading of the story within the context of the discussion about the “visual recognition” of a </w:t>
      </w:r>
      <w:r w:rsidR="00423500">
        <w:rPr>
          <w:rFonts w:asciiTheme="minorBidi" w:hAnsiTheme="minorBidi" w:cstheme="minorBidi"/>
          <w:sz w:val="24"/>
          <w:szCs w:val="24"/>
        </w:rPr>
        <w:t>S</w:t>
      </w:r>
      <w:r w:rsidRPr="00DA140A">
        <w:rPr>
          <w:rFonts w:asciiTheme="minorBidi" w:hAnsiTheme="minorBidi" w:cstheme="minorBidi"/>
          <w:sz w:val="24"/>
          <w:szCs w:val="24"/>
        </w:rPr>
        <w:t xml:space="preserve">age when it comes to restoring lost property serves to highlight the fact that Mar </w:t>
      </w:r>
      <w:proofErr w:type="spellStart"/>
      <w:r w:rsidRPr="00DA140A">
        <w:rPr>
          <w:rFonts w:asciiTheme="minorBidi" w:hAnsiTheme="minorBidi" w:cstheme="minorBidi"/>
          <w:sz w:val="24"/>
          <w:szCs w:val="24"/>
        </w:rPr>
        <w:t>Zutra’s</w:t>
      </w:r>
      <w:proofErr w:type="spellEnd"/>
      <w:r w:rsidRPr="00DA140A">
        <w:rPr>
          <w:rFonts w:asciiTheme="minorBidi" w:hAnsiTheme="minorBidi" w:cstheme="minorBidi"/>
          <w:sz w:val="24"/>
          <w:szCs w:val="24"/>
        </w:rPr>
        <w:t xml:space="preserve"> conduct is likewise based on a sort of “visual recognition</w:t>
      </w:r>
      <w:r w:rsidR="00423500">
        <w:rPr>
          <w:rFonts w:asciiTheme="minorBidi" w:hAnsiTheme="minorBidi" w:cstheme="minorBidi"/>
          <w:sz w:val="24"/>
          <w:szCs w:val="24"/>
        </w:rPr>
        <w:t>.</w:t>
      </w:r>
      <w:r w:rsidR="00DA140A">
        <w:rPr>
          <w:rFonts w:asciiTheme="minorBidi" w:hAnsiTheme="minorBidi" w:cstheme="minorBidi"/>
          <w:sz w:val="24"/>
          <w:szCs w:val="24"/>
        </w:rPr>
        <w:t>”</w:t>
      </w:r>
      <w:r w:rsidRPr="00DA140A">
        <w:rPr>
          <w:rFonts w:asciiTheme="minorBidi" w:hAnsiTheme="minorBidi" w:cstheme="minorBidi"/>
          <w:sz w:val="24"/>
          <w:szCs w:val="24"/>
        </w:rPr>
        <w:t xml:space="preserve"> </w:t>
      </w:r>
      <w:r w:rsidR="00423500">
        <w:rPr>
          <w:rFonts w:asciiTheme="minorBidi" w:hAnsiTheme="minorBidi" w:cstheme="minorBidi"/>
          <w:sz w:val="24"/>
          <w:szCs w:val="24"/>
        </w:rPr>
        <w:t>He employs a</w:t>
      </w:r>
      <w:r w:rsidRPr="00DA140A">
        <w:rPr>
          <w:rFonts w:asciiTheme="minorBidi" w:hAnsiTheme="minorBidi" w:cstheme="minorBidi"/>
          <w:sz w:val="24"/>
          <w:szCs w:val="24"/>
        </w:rPr>
        <w:t xml:space="preserve"> sense of intuition or a level of perception that penetrates the outer wrapping of reality. Mar </w:t>
      </w:r>
      <w:proofErr w:type="spellStart"/>
      <w:r w:rsidRPr="00DA140A">
        <w:rPr>
          <w:rFonts w:asciiTheme="minorBidi" w:hAnsiTheme="minorBidi" w:cstheme="minorBidi"/>
          <w:sz w:val="24"/>
          <w:szCs w:val="24"/>
        </w:rPr>
        <w:t>Zutra</w:t>
      </w:r>
      <w:proofErr w:type="spellEnd"/>
      <w:r w:rsidRPr="00DA140A">
        <w:rPr>
          <w:rFonts w:asciiTheme="minorBidi" w:hAnsiTheme="minorBidi" w:cstheme="minorBidi"/>
          <w:sz w:val="24"/>
          <w:szCs w:val="24"/>
        </w:rPr>
        <w:t xml:space="preserve"> the Pious </w:t>
      </w:r>
      <w:r w:rsidRPr="00DA140A">
        <w:rPr>
          <w:rFonts w:asciiTheme="minorBidi" w:hAnsiTheme="minorBidi" w:cstheme="minorBidi"/>
          <w:b/>
          <w:bCs/>
          <w:sz w:val="24"/>
          <w:szCs w:val="24"/>
        </w:rPr>
        <w:t>sees</w:t>
      </w:r>
      <w:r w:rsidRPr="00DA140A">
        <w:rPr>
          <w:rFonts w:asciiTheme="minorBidi" w:hAnsiTheme="minorBidi" w:cstheme="minorBidi"/>
          <w:sz w:val="24"/>
          <w:szCs w:val="24"/>
        </w:rPr>
        <w:t xml:space="preserve"> the student wiping his hands on his friend’s cloak – an expression of his close attention to the tiniest details in the realm of property, arising from his sensitivity to the slightest violation in this regard. However, his </w:t>
      </w:r>
      <w:r w:rsidR="001C6B77" w:rsidRPr="00DA140A">
        <w:rPr>
          <w:rFonts w:asciiTheme="minorBidi" w:hAnsiTheme="minorBidi" w:cstheme="minorBidi"/>
          <w:sz w:val="24"/>
          <w:szCs w:val="24"/>
        </w:rPr>
        <w:t>“</w:t>
      </w:r>
      <w:r w:rsidRPr="00DA140A">
        <w:rPr>
          <w:rFonts w:asciiTheme="minorBidi" w:hAnsiTheme="minorBidi" w:cstheme="minorBidi"/>
          <w:sz w:val="24"/>
          <w:szCs w:val="24"/>
        </w:rPr>
        <w:t>seeing</w:t>
      </w:r>
      <w:r w:rsidR="001C6B77" w:rsidRPr="00DA140A">
        <w:rPr>
          <w:rFonts w:asciiTheme="minorBidi" w:hAnsiTheme="minorBidi" w:cstheme="minorBidi"/>
          <w:sz w:val="24"/>
          <w:szCs w:val="24"/>
        </w:rPr>
        <w:t>”</w:t>
      </w:r>
      <w:r w:rsidRPr="00DA140A">
        <w:rPr>
          <w:rFonts w:asciiTheme="minorBidi" w:hAnsiTheme="minorBidi" w:cstheme="minorBidi"/>
          <w:sz w:val="24"/>
          <w:szCs w:val="24"/>
        </w:rPr>
        <w:t xml:space="preserve"> not only discerns minor actions that others do not notice; it is a seeing that penetrate</w:t>
      </w:r>
      <w:r w:rsidR="001C6B77" w:rsidRPr="00DA140A">
        <w:rPr>
          <w:rFonts w:asciiTheme="minorBidi" w:hAnsiTheme="minorBidi" w:cstheme="minorBidi"/>
          <w:sz w:val="24"/>
          <w:szCs w:val="24"/>
        </w:rPr>
        <w:t>s</w:t>
      </w:r>
      <w:r w:rsidRPr="00DA140A">
        <w:rPr>
          <w:rFonts w:asciiTheme="minorBidi" w:hAnsiTheme="minorBidi" w:cstheme="minorBidi"/>
          <w:sz w:val="24"/>
          <w:szCs w:val="24"/>
        </w:rPr>
        <w:t xml:space="preserve"> the person he is looking at, </w:t>
      </w:r>
      <w:r w:rsidR="001C6B77" w:rsidRPr="00DA140A">
        <w:rPr>
          <w:rFonts w:asciiTheme="minorBidi" w:hAnsiTheme="minorBidi" w:cstheme="minorBidi"/>
          <w:sz w:val="24"/>
          <w:szCs w:val="24"/>
        </w:rPr>
        <w:t xml:space="preserve">gaining </w:t>
      </w:r>
      <w:r w:rsidRPr="00DA140A">
        <w:rPr>
          <w:rFonts w:asciiTheme="minorBidi" w:hAnsiTheme="minorBidi" w:cstheme="minorBidi"/>
          <w:sz w:val="24"/>
          <w:szCs w:val="24"/>
        </w:rPr>
        <w:t>insight into the internal ramifications of that which is visible on the outside. This seeing, which might be referred to as a sort of inner “visual recognition</w:t>
      </w:r>
      <w:r w:rsidR="00DA140A">
        <w:rPr>
          <w:rFonts w:asciiTheme="minorBidi" w:hAnsiTheme="minorBidi" w:cstheme="minorBidi"/>
          <w:sz w:val="24"/>
          <w:szCs w:val="24"/>
        </w:rPr>
        <w:t>,”</w:t>
      </w:r>
      <w:r w:rsidRPr="00DA140A">
        <w:rPr>
          <w:rFonts w:asciiTheme="minorBidi" w:hAnsiTheme="minorBidi" w:cstheme="minorBidi"/>
          <w:sz w:val="24"/>
          <w:szCs w:val="24"/>
        </w:rPr>
        <w:t xml:space="preserve"> is what allows him to state quite confidently </w:t>
      </w:r>
      <w:r w:rsidR="008420D4" w:rsidRPr="00DA140A">
        <w:rPr>
          <w:rFonts w:asciiTheme="minorBidi" w:hAnsiTheme="minorBidi" w:cstheme="minorBidi"/>
          <w:sz w:val="24"/>
          <w:szCs w:val="24"/>
        </w:rPr>
        <w:t>that the student who wipes (</w:t>
      </w:r>
      <w:proofErr w:type="spellStart"/>
      <w:r w:rsidR="008420D4" w:rsidRPr="00DA140A">
        <w:rPr>
          <w:rFonts w:asciiTheme="minorBidi" w:hAnsiTheme="minorBidi" w:cstheme="minorBidi"/>
          <w:i/>
          <w:iCs/>
          <w:sz w:val="24"/>
          <w:szCs w:val="24"/>
        </w:rPr>
        <w:t>menagev</w:t>
      </w:r>
      <w:proofErr w:type="spellEnd"/>
      <w:r w:rsidR="008420D4" w:rsidRPr="00DA140A">
        <w:rPr>
          <w:rFonts w:asciiTheme="minorBidi" w:hAnsiTheme="minorBidi" w:cstheme="minorBidi"/>
          <w:sz w:val="24"/>
          <w:szCs w:val="24"/>
        </w:rPr>
        <w:t>) his hands is also the thief (</w:t>
      </w:r>
      <w:proofErr w:type="spellStart"/>
      <w:r w:rsidR="008420D4" w:rsidRPr="00DA140A">
        <w:rPr>
          <w:rFonts w:asciiTheme="minorBidi" w:hAnsiTheme="minorBidi" w:cstheme="minorBidi"/>
          <w:i/>
          <w:iCs/>
          <w:sz w:val="24"/>
          <w:szCs w:val="24"/>
        </w:rPr>
        <w:t>ganav</w:t>
      </w:r>
      <w:proofErr w:type="spellEnd"/>
      <w:r w:rsidR="008420D4" w:rsidRPr="00DA140A">
        <w:rPr>
          <w:rFonts w:asciiTheme="minorBidi" w:hAnsiTheme="minorBidi" w:cstheme="minorBidi"/>
          <w:sz w:val="24"/>
          <w:szCs w:val="24"/>
        </w:rPr>
        <w:t>).</w:t>
      </w:r>
      <w:r w:rsidR="008420D4" w:rsidRPr="00DA140A">
        <w:rPr>
          <w:rStyle w:val="FootnoteReference"/>
          <w:rFonts w:asciiTheme="minorBidi" w:hAnsiTheme="minorBidi" w:cstheme="minorBidi"/>
          <w:sz w:val="20"/>
          <w:szCs w:val="20"/>
        </w:rPr>
        <w:footnoteReference w:id="5"/>
      </w:r>
      <w:r w:rsidRPr="00DA140A">
        <w:rPr>
          <w:rFonts w:asciiTheme="minorBidi" w:hAnsiTheme="minorBidi" w:cstheme="minorBidi"/>
          <w:szCs w:val="20"/>
        </w:rPr>
        <w:t xml:space="preserve"> </w:t>
      </w:r>
    </w:p>
    <w:p w:rsidR="00642DC6" w:rsidRPr="00DA140A" w:rsidRDefault="00642DC6" w:rsidP="00E7717D">
      <w:pPr>
        <w:bidi w:val="0"/>
        <w:spacing w:after="0" w:line="240" w:lineRule="auto"/>
        <w:ind w:firstLine="720"/>
        <w:rPr>
          <w:rFonts w:asciiTheme="minorBidi" w:hAnsiTheme="minorBidi" w:cstheme="minorBidi"/>
          <w:sz w:val="24"/>
          <w:szCs w:val="24"/>
        </w:rPr>
      </w:pPr>
    </w:p>
    <w:p w:rsidR="00E97B93" w:rsidRDefault="00195CC2" w:rsidP="00E7717D">
      <w:pPr>
        <w:bidi w:val="0"/>
        <w:spacing w:after="0" w:line="240" w:lineRule="auto"/>
        <w:ind w:firstLine="720"/>
        <w:rPr>
          <w:rFonts w:asciiTheme="minorBidi" w:hAnsiTheme="minorBidi" w:cstheme="minorBidi"/>
          <w:sz w:val="24"/>
          <w:szCs w:val="24"/>
        </w:rPr>
      </w:pPr>
      <w:r w:rsidRPr="00DA140A">
        <w:rPr>
          <w:rFonts w:asciiTheme="minorBidi" w:hAnsiTheme="minorBidi" w:cstheme="minorBidi"/>
          <w:sz w:val="24"/>
          <w:szCs w:val="24"/>
        </w:rPr>
        <w:t xml:space="preserve">The </w:t>
      </w:r>
      <w:r w:rsidR="00423500">
        <w:rPr>
          <w:rFonts w:asciiTheme="minorBidi" w:hAnsiTheme="minorBidi" w:cstheme="minorBidi"/>
          <w:sz w:val="24"/>
          <w:szCs w:val="24"/>
        </w:rPr>
        <w:t>S</w:t>
      </w:r>
      <w:r w:rsidRPr="00DA140A">
        <w:rPr>
          <w:rFonts w:asciiTheme="minorBidi" w:hAnsiTheme="minorBidi" w:cstheme="minorBidi"/>
          <w:sz w:val="24"/>
          <w:szCs w:val="24"/>
        </w:rPr>
        <w:t>age’s practice (mentioned in the halakhic discussion) of not stating the whole truth when speaking of his “host</w:t>
      </w:r>
      <w:r w:rsidR="00DA140A">
        <w:rPr>
          <w:rFonts w:asciiTheme="minorBidi" w:hAnsiTheme="minorBidi" w:cstheme="minorBidi"/>
          <w:sz w:val="24"/>
          <w:szCs w:val="24"/>
        </w:rPr>
        <w:t>,”</w:t>
      </w:r>
      <w:r w:rsidRPr="00DA140A">
        <w:rPr>
          <w:rFonts w:asciiTheme="minorBidi" w:hAnsiTheme="minorBidi" w:cstheme="minorBidi"/>
          <w:sz w:val="24"/>
          <w:szCs w:val="24"/>
        </w:rPr>
        <w:t xml:space="preserve"> thereby expressing his gratitude toward</w:t>
      </w:r>
      <w:r w:rsidR="001C6B77" w:rsidRPr="00DA140A">
        <w:rPr>
          <w:rFonts w:asciiTheme="minorBidi" w:hAnsiTheme="minorBidi" w:cstheme="minorBidi"/>
          <w:sz w:val="24"/>
          <w:szCs w:val="24"/>
        </w:rPr>
        <w:t xml:space="preserve"> him</w:t>
      </w:r>
      <w:r w:rsidRPr="00DA140A">
        <w:rPr>
          <w:rFonts w:asciiTheme="minorBidi" w:hAnsiTheme="minorBidi" w:cstheme="minorBidi"/>
          <w:sz w:val="24"/>
          <w:szCs w:val="24"/>
        </w:rPr>
        <w:t>,</w:t>
      </w:r>
      <w:r w:rsidRPr="00DA140A">
        <w:rPr>
          <w:rStyle w:val="FootnoteReference"/>
          <w:rFonts w:asciiTheme="minorBidi" w:hAnsiTheme="minorBidi" w:cstheme="minorBidi"/>
          <w:sz w:val="20"/>
          <w:szCs w:val="20"/>
        </w:rPr>
        <w:footnoteReference w:id="6"/>
      </w:r>
      <w:r w:rsidRPr="00DA140A">
        <w:rPr>
          <w:rFonts w:asciiTheme="minorBidi" w:hAnsiTheme="minorBidi" w:cstheme="minorBidi"/>
          <w:sz w:val="24"/>
          <w:szCs w:val="24"/>
        </w:rPr>
        <w:t xml:space="preserve"> is also connected to the story. This trait is also expressed in the actions of Mar </w:t>
      </w:r>
      <w:proofErr w:type="spellStart"/>
      <w:r w:rsidRPr="00DA140A">
        <w:rPr>
          <w:rFonts w:asciiTheme="minorBidi" w:hAnsiTheme="minorBidi" w:cstheme="minorBidi"/>
          <w:sz w:val="24"/>
          <w:szCs w:val="24"/>
        </w:rPr>
        <w:t>Zutra</w:t>
      </w:r>
      <w:proofErr w:type="spellEnd"/>
      <w:r w:rsidRPr="00DA140A">
        <w:rPr>
          <w:rFonts w:asciiTheme="minorBidi" w:hAnsiTheme="minorBidi" w:cstheme="minorBidi"/>
          <w:sz w:val="24"/>
          <w:szCs w:val="24"/>
        </w:rPr>
        <w:t xml:space="preserve"> in the story: he tries to bring benefit to his host</w:t>
      </w:r>
      <w:r w:rsidR="00E97B93" w:rsidRPr="00DA140A">
        <w:rPr>
          <w:rFonts w:asciiTheme="minorBidi" w:hAnsiTheme="minorBidi" w:cstheme="minorBidi"/>
          <w:sz w:val="24"/>
          <w:szCs w:val="24"/>
        </w:rPr>
        <w:t xml:space="preserve"> and to reverse</w:t>
      </w:r>
      <w:r w:rsidR="001C6B77" w:rsidRPr="00DA140A">
        <w:rPr>
          <w:rFonts w:asciiTheme="minorBidi" w:hAnsiTheme="minorBidi" w:cstheme="minorBidi"/>
          <w:sz w:val="24"/>
          <w:szCs w:val="24"/>
        </w:rPr>
        <w:t xml:space="preserve"> the ingratitude of the student</w:t>
      </w:r>
      <w:r w:rsidR="00E97B93" w:rsidRPr="00DA140A">
        <w:rPr>
          <w:rFonts w:asciiTheme="minorBidi" w:hAnsiTheme="minorBidi" w:cstheme="minorBidi"/>
          <w:sz w:val="24"/>
          <w:szCs w:val="24"/>
        </w:rPr>
        <w:t xml:space="preserve"> </w:t>
      </w:r>
      <w:r w:rsidR="00EB2C61">
        <w:rPr>
          <w:rFonts w:asciiTheme="minorBidi" w:hAnsiTheme="minorBidi" w:cstheme="minorBidi"/>
          <w:sz w:val="24"/>
          <w:szCs w:val="24"/>
        </w:rPr>
        <w:t>who stole</w:t>
      </w:r>
      <w:r w:rsidR="00E97B93" w:rsidRPr="00DA140A">
        <w:rPr>
          <w:rFonts w:asciiTheme="minorBidi" w:hAnsiTheme="minorBidi" w:cstheme="minorBidi"/>
          <w:sz w:val="24"/>
          <w:szCs w:val="24"/>
        </w:rPr>
        <w:t xml:space="preserve"> the goblet. As noted, this point is also emphasized through the biblical story in the background, in which Yosef asks (in relation to </w:t>
      </w:r>
      <w:r w:rsidR="00EB2C61">
        <w:rPr>
          <w:rFonts w:asciiTheme="minorBidi" w:hAnsiTheme="minorBidi" w:cstheme="minorBidi"/>
          <w:sz w:val="24"/>
          <w:szCs w:val="24"/>
        </w:rPr>
        <w:t>his</w:t>
      </w:r>
      <w:r w:rsidR="00E97B93" w:rsidRPr="00DA140A">
        <w:rPr>
          <w:rFonts w:asciiTheme="minorBidi" w:hAnsiTheme="minorBidi" w:cstheme="minorBidi"/>
          <w:sz w:val="24"/>
          <w:szCs w:val="24"/>
        </w:rPr>
        <w:t xml:space="preserve"> goblet), “Why have you repaid good with evil?"</w:t>
      </w:r>
    </w:p>
    <w:p w:rsidR="00DA140A" w:rsidRPr="00DA140A" w:rsidRDefault="00DA140A" w:rsidP="00E7717D">
      <w:pPr>
        <w:bidi w:val="0"/>
        <w:spacing w:after="0" w:line="240" w:lineRule="auto"/>
        <w:ind w:firstLine="720"/>
        <w:rPr>
          <w:rFonts w:asciiTheme="minorBidi" w:hAnsiTheme="minorBidi" w:cstheme="minorBidi"/>
          <w:sz w:val="24"/>
          <w:szCs w:val="24"/>
        </w:rPr>
      </w:pPr>
    </w:p>
    <w:p w:rsidR="001039FB" w:rsidRDefault="00195CC2" w:rsidP="00E7717D">
      <w:pPr>
        <w:bidi w:val="0"/>
        <w:spacing w:after="0" w:line="240" w:lineRule="auto"/>
        <w:ind w:firstLine="720"/>
        <w:rPr>
          <w:rFonts w:asciiTheme="minorBidi" w:hAnsiTheme="minorBidi" w:cstheme="minorBidi"/>
          <w:sz w:val="24"/>
          <w:szCs w:val="24"/>
        </w:rPr>
      </w:pPr>
      <w:r w:rsidRPr="00DA140A">
        <w:rPr>
          <w:rFonts w:asciiTheme="minorBidi" w:hAnsiTheme="minorBidi" w:cstheme="minorBidi"/>
          <w:sz w:val="24"/>
          <w:szCs w:val="24"/>
        </w:rPr>
        <w:t xml:space="preserve"> </w:t>
      </w:r>
      <w:r w:rsidR="00E97B93" w:rsidRPr="00DA140A">
        <w:rPr>
          <w:rFonts w:asciiTheme="minorBidi" w:hAnsiTheme="minorBidi" w:cstheme="minorBidi"/>
          <w:sz w:val="24"/>
          <w:szCs w:val="24"/>
        </w:rPr>
        <w:t xml:space="preserve">On the other hand, the description of the penetrating perception of Mar </w:t>
      </w:r>
      <w:proofErr w:type="spellStart"/>
      <w:r w:rsidR="00E97B93" w:rsidRPr="00DA140A">
        <w:rPr>
          <w:rFonts w:asciiTheme="minorBidi" w:hAnsiTheme="minorBidi" w:cstheme="minorBidi"/>
          <w:sz w:val="24"/>
          <w:szCs w:val="24"/>
        </w:rPr>
        <w:t>Zutra</w:t>
      </w:r>
      <w:proofErr w:type="spellEnd"/>
      <w:r w:rsidR="00E97B93" w:rsidRPr="00DA140A">
        <w:rPr>
          <w:rFonts w:asciiTheme="minorBidi" w:hAnsiTheme="minorBidi" w:cstheme="minorBidi"/>
          <w:sz w:val="24"/>
          <w:szCs w:val="24"/>
        </w:rPr>
        <w:t xml:space="preserve"> in the story sheds light on the concept of the </w:t>
      </w:r>
      <w:r w:rsidR="00EB2C61">
        <w:rPr>
          <w:rFonts w:asciiTheme="minorBidi" w:hAnsiTheme="minorBidi" w:cstheme="minorBidi"/>
          <w:sz w:val="24"/>
          <w:szCs w:val="24"/>
        </w:rPr>
        <w:t>S</w:t>
      </w:r>
      <w:r w:rsidR="00E97B93" w:rsidRPr="00DA140A">
        <w:rPr>
          <w:rFonts w:asciiTheme="minorBidi" w:hAnsiTheme="minorBidi" w:cstheme="minorBidi"/>
          <w:sz w:val="24"/>
          <w:szCs w:val="24"/>
        </w:rPr>
        <w:t xml:space="preserve">age’s “visual recognition” in the halakhic discussion that precedes the story, and adds a new ethical dimension to the law permitting the return of an item to a </w:t>
      </w:r>
      <w:r w:rsidR="00EB2C61">
        <w:rPr>
          <w:rFonts w:asciiTheme="minorBidi" w:hAnsiTheme="minorBidi" w:cstheme="minorBidi"/>
          <w:sz w:val="24"/>
          <w:szCs w:val="24"/>
        </w:rPr>
        <w:t>S</w:t>
      </w:r>
      <w:r w:rsidR="00E97B93" w:rsidRPr="00DA140A">
        <w:rPr>
          <w:rFonts w:asciiTheme="minorBidi" w:hAnsiTheme="minorBidi" w:cstheme="minorBidi"/>
          <w:sz w:val="24"/>
          <w:szCs w:val="24"/>
        </w:rPr>
        <w:t>age on the basis of his visual recognition. In light of the story</w:t>
      </w:r>
      <w:r w:rsidR="00EB2C61">
        <w:rPr>
          <w:rFonts w:asciiTheme="minorBidi" w:hAnsiTheme="minorBidi" w:cstheme="minorBidi"/>
          <w:sz w:val="24"/>
          <w:szCs w:val="24"/>
        </w:rPr>
        <w:t>,</w:t>
      </w:r>
      <w:r w:rsidR="00E97B93" w:rsidRPr="00DA140A">
        <w:rPr>
          <w:rFonts w:asciiTheme="minorBidi" w:hAnsiTheme="minorBidi" w:cstheme="minorBidi"/>
          <w:sz w:val="24"/>
          <w:szCs w:val="24"/>
        </w:rPr>
        <w:t xml:space="preserve"> it seems</w:t>
      </w:r>
      <w:r w:rsidR="00EB2C61">
        <w:rPr>
          <w:rFonts w:asciiTheme="minorBidi" w:hAnsiTheme="minorBidi" w:cstheme="minorBidi"/>
          <w:sz w:val="24"/>
          <w:szCs w:val="24"/>
        </w:rPr>
        <w:t xml:space="preserve"> </w:t>
      </w:r>
      <w:r w:rsidR="00E97B93" w:rsidRPr="00DA140A">
        <w:rPr>
          <w:rFonts w:asciiTheme="minorBidi" w:hAnsiTheme="minorBidi" w:cstheme="minorBidi"/>
          <w:sz w:val="24"/>
          <w:szCs w:val="24"/>
        </w:rPr>
        <w:t xml:space="preserve">that the returning of </w:t>
      </w:r>
      <w:r w:rsidR="008E23DD">
        <w:rPr>
          <w:rFonts w:asciiTheme="minorBidi" w:hAnsiTheme="minorBidi" w:cstheme="minorBidi"/>
          <w:sz w:val="24"/>
          <w:szCs w:val="24"/>
        </w:rPr>
        <w:t>an</w:t>
      </w:r>
      <w:r w:rsidR="00E97B93" w:rsidRPr="00DA140A">
        <w:rPr>
          <w:rFonts w:asciiTheme="minorBidi" w:hAnsiTheme="minorBidi" w:cstheme="minorBidi"/>
          <w:sz w:val="24"/>
          <w:szCs w:val="24"/>
        </w:rPr>
        <w:t xml:space="preserve"> </w:t>
      </w:r>
      <w:r w:rsidR="008E23DD">
        <w:rPr>
          <w:rFonts w:asciiTheme="minorBidi" w:hAnsiTheme="minorBidi" w:cstheme="minorBidi"/>
          <w:sz w:val="24"/>
          <w:szCs w:val="24"/>
        </w:rPr>
        <w:t>item</w:t>
      </w:r>
      <w:r w:rsidR="00E97B93" w:rsidRPr="00DA140A">
        <w:rPr>
          <w:rFonts w:asciiTheme="minorBidi" w:hAnsiTheme="minorBidi" w:cstheme="minorBidi"/>
          <w:sz w:val="24"/>
          <w:szCs w:val="24"/>
        </w:rPr>
        <w:t xml:space="preserve"> in circumstances </w:t>
      </w:r>
      <w:r w:rsidR="008E23DD">
        <w:rPr>
          <w:rFonts w:asciiTheme="minorBidi" w:hAnsiTheme="minorBidi" w:cstheme="minorBidi"/>
          <w:sz w:val="24"/>
          <w:szCs w:val="24"/>
        </w:rPr>
        <w:t xml:space="preserve">of visual recognition </w:t>
      </w:r>
      <w:r w:rsidR="00E97B93" w:rsidRPr="00DA140A">
        <w:rPr>
          <w:rFonts w:asciiTheme="minorBidi" w:hAnsiTheme="minorBidi" w:cstheme="minorBidi"/>
          <w:sz w:val="24"/>
          <w:szCs w:val="24"/>
        </w:rPr>
        <w:t xml:space="preserve">concerns not only the formal plane, where a person who is known to speak the truth in many spheres </w:t>
      </w:r>
      <w:r w:rsidR="001C6B77" w:rsidRPr="00DA140A">
        <w:rPr>
          <w:rFonts w:asciiTheme="minorBidi" w:hAnsiTheme="minorBidi" w:cstheme="minorBidi"/>
          <w:sz w:val="24"/>
          <w:szCs w:val="24"/>
        </w:rPr>
        <w:t xml:space="preserve">can </w:t>
      </w:r>
      <w:r w:rsidR="00E97B93" w:rsidRPr="00DA140A">
        <w:rPr>
          <w:rFonts w:asciiTheme="minorBidi" w:hAnsiTheme="minorBidi" w:cstheme="minorBidi"/>
          <w:sz w:val="24"/>
          <w:szCs w:val="24"/>
        </w:rPr>
        <w:t xml:space="preserve">be relied upon </w:t>
      </w:r>
      <w:r w:rsidR="00E97B93" w:rsidRPr="00DA140A">
        <w:rPr>
          <w:rFonts w:asciiTheme="minorBidi" w:hAnsiTheme="minorBidi" w:cstheme="minorBidi"/>
          <w:sz w:val="24"/>
          <w:szCs w:val="24"/>
        </w:rPr>
        <w:lastRenderedPageBreak/>
        <w:t xml:space="preserve">when claiming an article that is in the public domain – even without any objective proof in the form of identifying </w:t>
      </w:r>
      <w:r w:rsidR="001C6B77" w:rsidRPr="00DA140A">
        <w:rPr>
          <w:rFonts w:asciiTheme="minorBidi" w:hAnsiTheme="minorBidi" w:cstheme="minorBidi"/>
          <w:sz w:val="24"/>
          <w:szCs w:val="24"/>
        </w:rPr>
        <w:t>marks</w:t>
      </w:r>
      <w:r w:rsidR="00E97B93" w:rsidRPr="00DA140A">
        <w:rPr>
          <w:rFonts w:asciiTheme="minorBidi" w:hAnsiTheme="minorBidi" w:cstheme="minorBidi"/>
          <w:sz w:val="24"/>
          <w:szCs w:val="24"/>
        </w:rPr>
        <w:t xml:space="preserve">. </w:t>
      </w:r>
      <w:r w:rsidR="008E23DD">
        <w:rPr>
          <w:rFonts w:asciiTheme="minorBidi" w:hAnsiTheme="minorBidi" w:cstheme="minorBidi"/>
          <w:sz w:val="24"/>
          <w:szCs w:val="24"/>
        </w:rPr>
        <w:t xml:space="preserve">Rather, this type of person's visual recognition is also qualitatively better than other people's, thus it may be relied on to return an item, while for other people such recognition is not sufficient. In other words, it is not just a question of </w:t>
      </w:r>
      <w:proofErr w:type="gramStart"/>
      <w:r w:rsidR="008E23DD">
        <w:rPr>
          <w:rFonts w:asciiTheme="minorBidi" w:hAnsiTheme="minorBidi" w:cstheme="minorBidi"/>
          <w:sz w:val="24"/>
          <w:szCs w:val="24"/>
        </w:rPr>
        <w:t>trust,</w:t>
      </w:r>
      <w:proofErr w:type="gramEnd"/>
      <w:r w:rsidR="008E23DD">
        <w:rPr>
          <w:rFonts w:asciiTheme="minorBidi" w:hAnsiTheme="minorBidi" w:cstheme="minorBidi"/>
          <w:sz w:val="24"/>
          <w:szCs w:val="24"/>
        </w:rPr>
        <w:t xml:space="preserve"> it is the question of how reliable one's visual recognition of one's </w:t>
      </w:r>
      <w:r w:rsidR="001039FB">
        <w:rPr>
          <w:rFonts w:asciiTheme="minorBidi" w:hAnsiTheme="minorBidi" w:cstheme="minorBidi"/>
          <w:sz w:val="24"/>
          <w:szCs w:val="24"/>
        </w:rPr>
        <w:t>items is.</w:t>
      </w:r>
    </w:p>
    <w:p w:rsidR="00195CC2" w:rsidRDefault="00E97B93" w:rsidP="00E7717D">
      <w:pPr>
        <w:bidi w:val="0"/>
        <w:spacing w:after="0" w:line="240" w:lineRule="auto"/>
        <w:ind w:firstLine="720"/>
        <w:rPr>
          <w:rFonts w:asciiTheme="minorBidi" w:hAnsiTheme="minorBidi" w:cstheme="minorBidi"/>
          <w:sz w:val="24"/>
          <w:szCs w:val="24"/>
        </w:rPr>
      </w:pPr>
      <w:r w:rsidRPr="00DA140A">
        <w:rPr>
          <w:rFonts w:asciiTheme="minorBidi" w:hAnsiTheme="minorBidi" w:cstheme="minorBidi"/>
          <w:sz w:val="24"/>
          <w:szCs w:val="24"/>
        </w:rPr>
        <w:t xml:space="preserve">The same concept works in the opposite direction, too: one who receives his article back on the sole basis of his visual recognition of it should be someone like Mar </w:t>
      </w:r>
      <w:proofErr w:type="spellStart"/>
      <w:r w:rsidRPr="00DA140A">
        <w:rPr>
          <w:rFonts w:asciiTheme="minorBidi" w:hAnsiTheme="minorBidi" w:cstheme="minorBidi"/>
          <w:sz w:val="24"/>
          <w:szCs w:val="24"/>
        </w:rPr>
        <w:t>Zutra</w:t>
      </w:r>
      <w:proofErr w:type="spellEnd"/>
      <w:r w:rsidRPr="00DA140A">
        <w:rPr>
          <w:rFonts w:asciiTheme="minorBidi" w:hAnsiTheme="minorBidi" w:cstheme="minorBidi"/>
          <w:sz w:val="24"/>
          <w:szCs w:val="24"/>
        </w:rPr>
        <w:t xml:space="preserve"> the Pious</w:t>
      </w:r>
      <w:r w:rsidR="00EB2C61">
        <w:rPr>
          <w:rFonts w:asciiTheme="minorBidi" w:hAnsiTheme="minorBidi" w:cstheme="minorBidi"/>
          <w:sz w:val="24"/>
          <w:szCs w:val="24"/>
        </w:rPr>
        <w:t>.</w:t>
      </w:r>
      <w:r w:rsidRPr="00DA140A">
        <w:rPr>
          <w:rFonts w:asciiTheme="minorBidi" w:hAnsiTheme="minorBidi" w:cstheme="minorBidi"/>
          <w:sz w:val="24"/>
          <w:szCs w:val="24"/>
        </w:rPr>
        <w:t xml:space="preserve"> </w:t>
      </w:r>
      <w:r w:rsidR="00EB2C61">
        <w:rPr>
          <w:rFonts w:asciiTheme="minorBidi" w:hAnsiTheme="minorBidi" w:cstheme="minorBidi"/>
          <w:sz w:val="24"/>
          <w:szCs w:val="24"/>
        </w:rPr>
        <w:t>He should have</w:t>
      </w:r>
      <w:r w:rsidR="00EB2C61" w:rsidRPr="00DA140A">
        <w:rPr>
          <w:rFonts w:asciiTheme="minorBidi" w:hAnsiTheme="minorBidi" w:cstheme="minorBidi"/>
          <w:sz w:val="24"/>
          <w:szCs w:val="24"/>
        </w:rPr>
        <w:t xml:space="preserve"> </w:t>
      </w:r>
      <w:r w:rsidRPr="00DA140A">
        <w:rPr>
          <w:rFonts w:asciiTheme="minorBidi" w:hAnsiTheme="minorBidi" w:cstheme="minorBidi"/>
          <w:sz w:val="24"/>
          <w:szCs w:val="24"/>
        </w:rPr>
        <w:t xml:space="preserve">qualities </w:t>
      </w:r>
      <w:r w:rsidR="00EB2C61">
        <w:rPr>
          <w:rFonts w:asciiTheme="minorBidi" w:hAnsiTheme="minorBidi" w:cstheme="minorBidi"/>
          <w:sz w:val="24"/>
          <w:szCs w:val="24"/>
        </w:rPr>
        <w:t xml:space="preserve">that </w:t>
      </w:r>
      <w:r w:rsidRPr="00DA140A">
        <w:rPr>
          <w:rFonts w:asciiTheme="minorBidi" w:hAnsiTheme="minorBidi" w:cstheme="minorBidi"/>
          <w:sz w:val="24"/>
          <w:szCs w:val="24"/>
        </w:rPr>
        <w:t>lead him to engage in restoring lost articles to their owners</w:t>
      </w:r>
      <w:r w:rsidR="00EB2C61">
        <w:rPr>
          <w:rFonts w:asciiTheme="minorBidi" w:hAnsiTheme="minorBidi" w:cstheme="minorBidi"/>
          <w:sz w:val="24"/>
          <w:szCs w:val="24"/>
        </w:rPr>
        <w:t>,</w:t>
      </w:r>
      <w:r w:rsidRPr="00DA140A">
        <w:rPr>
          <w:rFonts w:asciiTheme="minorBidi" w:hAnsiTheme="minorBidi" w:cstheme="minorBidi"/>
          <w:sz w:val="24"/>
          <w:szCs w:val="24"/>
        </w:rPr>
        <w:t xml:space="preserve"> and to do </w:t>
      </w:r>
      <w:proofErr w:type="gramStart"/>
      <w:r w:rsidRPr="00DA140A">
        <w:rPr>
          <w:rFonts w:asciiTheme="minorBidi" w:hAnsiTheme="minorBidi" w:cstheme="minorBidi"/>
          <w:sz w:val="24"/>
          <w:szCs w:val="24"/>
        </w:rPr>
        <w:t>so on</w:t>
      </w:r>
      <w:proofErr w:type="gramEnd"/>
      <w:r w:rsidRPr="00DA140A">
        <w:rPr>
          <w:rFonts w:asciiTheme="minorBidi" w:hAnsiTheme="minorBidi" w:cstheme="minorBidi"/>
          <w:sz w:val="24"/>
          <w:szCs w:val="24"/>
        </w:rPr>
        <w:t xml:space="preserve"> the basis of th</w:t>
      </w:r>
      <w:r w:rsidR="00EB2C61">
        <w:rPr>
          <w:rFonts w:asciiTheme="minorBidi" w:hAnsiTheme="minorBidi" w:cstheme="minorBidi"/>
          <w:sz w:val="24"/>
          <w:szCs w:val="24"/>
        </w:rPr>
        <w:t>at</w:t>
      </w:r>
      <w:r w:rsidRPr="00DA140A">
        <w:rPr>
          <w:rFonts w:asciiTheme="minorBidi" w:hAnsiTheme="minorBidi" w:cstheme="minorBidi"/>
          <w:sz w:val="24"/>
          <w:szCs w:val="24"/>
        </w:rPr>
        <w:t xml:space="preserve"> same intuition, or “visual recognition</w:t>
      </w:r>
      <w:r w:rsidR="00EB2C61">
        <w:rPr>
          <w:rFonts w:asciiTheme="minorBidi" w:hAnsiTheme="minorBidi" w:cstheme="minorBidi"/>
          <w:sz w:val="24"/>
          <w:szCs w:val="24"/>
        </w:rPr>
        <w:t>.”</w:t>
      </w:r>
    </w:p>
    <w:p w:rsidR="00642DC6" w:rsidRPr="00DA140A" w:rsidRDefault="00642DC6" w:rsidP="00E7717D">
      <w:pPr>
        <w:bidi w:val="0"/>
        <w:spacing w:after="0" w:line="240" w:lineRule="auto"/>
        <w:ind w:firstLine="720"/>
        <w:rPr>
          <w:rFonts w:asciiTheme="minorBidi" w:hAnsiTheme="minorBidi" w:cstheme="minorBidi"/>
          <w:sz w:val="24"/>
          <w:szCs w:val="24"/>
        </w:rPr>
      </w:pPr>
    </w:p>
    <w:p w:rsidR="00B01259" w:rsidRPr="00DA140A" w:rsidRDefault="00B01259" w:rsidP="00E7717D">
      <w:pPr>
        <w:bidi w:val="0"/>
        <w:spacing w:after="0" w:line="240" w:lineRule="auto"/>
        <w:ind w:firstLine="426"/>
        <w:rPr>
          <w:rFonts w:asciiTheme="minorBidi" w:hAnsiTheme="minorBidi" w:cstheme="minorBidi"/>
          <w:sz w:val="24"/>
          <w:szCs w:val="24"/>
        </w:rPr>
      </w:pPr>
      <w:r w:rsidRPr="00DA140A">
        <w:rPr>
          <w:rFonts w:asciiTheme="minorBidi" w:hAnsiTheme="minorBidi" w:cstheme="minorBidi"/>
          <w:sz w:val="24"/>
          <w:szCs w:val="24"/>
        </w:rPr>
        <w:t xml:space="preserve">It seems that Mar </w:t>
      </w:r>
      <w:proofErr w:type="spellStart"/>
      <w:r w:rsidRPr="00DA140A">
        <w:rPr>
          <w:rFonts w:asciiTheme="minorBidi" w:hAnsiTheme="minorBidi" w:cstheme="minorBidi"/>
          <w:sz w:val="24"/>
          <w:szCs w:val="24"/>
        </w:rPr>
        <w:t>Zutra</w:t>
      </w:r>
      <w:proofErr w:type="spellEnd"/>
      <w:r w:rsidRPr="00DA140A">
        <w:rPr>
          <w:rFonts w:asciiTheme="minorBidi" w:hAnsiTheme="minorBidi" w:cstheme="minorBidi"/>
          <w:sz w:val="24"/>
          <w:szCs w:val="24"/>
        </w:rPr>
        <w:t xml:space="preserve"> the </w:t>
      </w:r>
      <w:proofErr w:type="spellStart"/>
      <w:r w:rsidRPr="00DA140A">
        <w:rPr>
          <w:rFonts w:asciiTheme="minorBidi" w:hAnsiTheme="minorBidi" w:cstheme="minorBidi"/>
          <w:sz w:val="24"/>
          <w:szCs w:val="24"/>
        </w:rPr>
        <w:t>Pious’s</w:t>
      </w:r>
      <w:proofErr w:type="spellEnd"/>
      <w:r w:rsidRPr="00DA140A">
        <w:rPr>
          <w:rFonts w:asciiTheme="minorBidi" w:hAnsiTheme="minorBidi" w:cstheme="minorBidi"/>
          <w:sz w:val="24"/>
          <w:szCs w:val="24"/>
        </w:rPr>
        <w:t xml:space="preserve"> conduct also contributes a broad conceptual message to the chapter of “</w:t>
      </w:r>
      <w:proofErr w:type="spellStart"/>
      <w:r w:rsidRPr="00DA140A">
        <w:rPr>
          <w:rFonts w:asciiTheme="minorBidi" w:hAnsiTheme="minorBidi" w:cstheme="minorBidi"/>
          <w:i/>
          <w:iCs/>
          <w:sz w:val="24"/>
          <w:szCs w:val="24"/>
        </w:rPr>
        <w:t>elu</w:t>
      </w:r>
      <w:proofErr w:type="spellEnd"/>
      <w:r w:rsidRPr="00DA140A">
        <w:rPr>
          <w:rFonts w:asciiTheme="minorBidi" w:hAnsiTheme="minorBidi" w:cstheme="minorBidi"/>
          <w:i/>
          <w:iCs/>
          <w:sz w:val="24"/>
          <w:szCs w:val="24"/>
        </w:rPr>
        <w:t xml:space="preserve"> </w:t>
      </w:r>
      <w:proofErr w:type="spellStart"/>
      <w:r w:rsidRPr="00DA140A">
        <w:rPr>
          <w:rFonts w:asciiTheme="minorBidi" w:hAnsiTheme="minorBidi" w:cstheme="minorBidi"/>
          <w:i/>
          <w:iCs/>
          <w:sz w:val="24"/>
          <w:szCs w:val="24"/>
        </w:rPr>
        <w:t>metziot</w:t>
      </w:r>
      <w:proofErr w:type="spellEnd"/>
      <w:r w:rsidRPr="00DA140A">
        <w:rPr>
          <w:rFonts w:asciiTheme="minorBidi" w:hAnsiTheme="minorBidi" w:cstheme="minorBidi"/>
          <w:sz w:val="24"/>
          <w:szCs w:val="24"/>
        </w:rPr>
        <w:t xml:space="preserve">” as a whole. His efforts to restore the stolen item to its owner – which, by law, he is altogether exempt from – and the gravity with which he views the inconsideration shown towards the property of others, offer an important model </w:t>
      </w:r>
      <w:r w:rsidR="00EB2C61">
        <w:rPr>
          <w:rFonts w:asciiTheme="minorBidi" w:hAnsiTheme="minorBidi" w:cstheme="minorBidi"/>
          <w:sz w:val="24"/>
          <w:szCs w:val="24"/>
        </w:rPr>
        <w:t>for</w:t>
      </w:r>
      <w:r w:rsidRPr="00DA140A">
        <w:rPr>
          <w:rFonts w:asciiTheme="minorBidi" w:hAnsiTheme="minorBidi" w:cstheme="minorBidi"/>
          <w:sz w:val="24"/>
          <w:szCs w:val="24"/>
        </w:rPr>
        <w:t xml:space="preserve"> the moral standards </w:t>
      </w:r>
      <w:r w:rsidR="001C6B77" w:rsidRPr="00DA140A">
        <w:rPr>
          <w:rFonts w:asciiTheme="minorBidi" w:hAnsiTheme="minorBidi" w:cstheme="minorBidi"/>
          <w:sz w:val="24"/>
          <w:szCs w:val="24"/>
        </w:rPr>
        <w:t xml:space="preserve">demanded </w:t>
      </w:r>
      <w:r w:rsidRPr="00DA140A">
        <w:rPr>
          <w:rFonts w:asciiTheme="minorBidi" w:hAnsiTheme="minorBidi" w:cstheme="minorBidi"/>
          <w:sz w:val="24"/>
          <w:szCs w:val="24"/>
        </w:rPr>
        <w:t>by the commandment of restoring a lost article to its owners, which is the subject of the chapter.</w:t>
      </w:r>
    </w:p>
    <w:p w:rsidR="00B01259" w:rsidRPr="00DA140A" w:rsidRDefault="00B01259" w:rsidP="00E7717D">
      <w:pPr>
        <w:bidi w:val="0"/>
        <w:spacing w:after="0" w:line="240" w:lineRule="auto"/>
        <w:ind w:firstLine="426"/>
        <w:rPr>
          <w:rFonts w:asciiTheme="minorBidi" w:hAnsiTheme="minorBidi" w:cstheme="minorBidi"/>
          <w:sz w:val="24"/>
          <w:szCs w:val="24"/>
        </w:rPr>
      </w:pPr>
    </w:p>
    <w:p w:rsidR="00B01259" w:rsidRDefault="00B01259" w:rsidP="00E7717D">
      <w:pPr>
        <w:bidi w:val="0"/>
        <w:spacing w:after="0" w:line="240" w:lineRule="auto"/>
        <w:rPr>
          <w:rFonts w:asciiTheme="minorBidi" w:hAnsiTheme="minorBidi" w:cstheme="minorBidi"/>
          <w:sz w:val="24"/>
          <w:szCs w:val="24"/>
        </w:rPr>
      </w:pPr>
      <w:r w:rsidRPr="00DA140A">
        <w:rPr>
          <w:rFonts w:asciiTheme="minorBidi" w:hAnsiTheme="minorBidi" w:cstheme="minorBidi"/>
          <w:sz w:val="24"/>
          <w:szCs w:val="24"/>
        </w:rPr>
        <w:t xml:space="preserve">Translated by </w:t>
      </w:r>
      <w:proofErr w:type="spellStart"/>
      <w:r w:rsidRPr="00DA140A">
        <w:rPr>
          <w:rFonts w:asciiTheme="minorBidi" w:hAnsiTheme="minorBidi" w:cstheme="minorBidi"/>
          <w:sz w:val="24"/>
          <w:szCs w:val="24"/>
        </w:rPr>
        <w:t>Kaeren</w:t>
      </w:r>
      <w:proofErr w:type="spellEnd"/>
      <w:r w:rsidRPr="00DA140A">
        <w:rPr>
          <w:rFonts w:asciiTheme="minorBidi" w:hAnsiTheme="minorBidi" w:cstheme="minorBidi"/>
          <w:sz w:val="24"/>
          <w:szCs w:val="24"/>
        </w:rPr>
        <w:t xml:space="preserve"> Fish</w:t>
      </w:r>
    </w:p>
    <w:p w:rsidR="00EF64E7" w:rsidRDefault="00EF64E7" w:rsidP="00E7717D">
      <w:pPr>
        <w:bidi w:val="0"/>
        <w:spacing w:after="0" w:line="240" w:lineRule="auto"/>
        <w:rPr>
          <w:rFonts w:asciiTheme="minorBidi" w:hAnsiTheme="minorBidi" w:cstheme="minorBidi"/>
          <w:sz w:val="24"/>
          <w:szCs w:val="24"/>
        </w:rPr>
      </w:pPr>
    </w:p>
    <w:p w:rsidR="00EF64E7" w:rsidRDefault="00EF64E7" w:rsidP="00E7717D">
      <w:pPr>
        <w:bidi w:val="0"/>
        <w:spacing w:after="0" w:line="240" w:lineRule="auto"/>
        <w:rPr>
          <w:rFonts w:asciiTheme="minorBidi" w:hAnsiTheme="minorBidi" w:cstheme="minorBidi"/>
          <w:sz w:val="24"/>
          <w:szCs w:val="24"/>
        </w:rPr>
      </w:pPr>
      <w:r>
        <w:rPr>
          <w:rFonts w:asciiTheme="minorBidi" w:hAnsiTheme="minorBidi" w:cstheme="minorBidi"/>
          <w:sz w:val="24"/>
          <w:szCs w:val="24"/>
        </w:rPr>
        <w:t xml:space="preserve">Summary: This article analyzes a short story about Mar </w:t>
      </w:r>
      <w:proofErr w:type="spellStart"/>
      <w:r>
        <w:rPr>
          <w:rFonts w:asciiTheme="minorBidi" w:hAnsiTheme="minorBidi" w:cstheme="minorBidi"/>
          <w:sz w:val="24"/>
          <w:szCs w:val="24"/>
        </w:rPr>
        <w:t>Zutra</w:t>
      </w:r>
      <w:proofErr w:type="spellEnd"/>
      <w:r>
        <w:rPr>
          <w:rFonts w:asciiTheme="minorBidi" w:hAnsiTheme="minorBidi" w:cstheme="minorBidi"/>
          <w:sz w:val="24"/>
          <w:szCs w:val="24"/>
        </w:rPr>
        <w:t>, who keenly identifies the thief of stolen object.</w:t>
      </w:r>
    </w:p>
    <w:p w:rsidR="00EF64E7" w:rsidRDefault="00EF64E7" w:rsidP="00E7717D">
      <w:pPr>
        <w:bidi w:val="0"/>
        <w:spacing w:after="0" w:line="240" w:lineRule="auto"/>
        <w:rPr>
          <w:rFonts w:asciiTheme="minorBidi" w:hAnsiTheme="minorBidi" w:cstheme="minorBidi"/>
          <w:sz w:val="24"/>
          <w:szCs w:val="24"/>
        </w:rPr>
      </w:pPr>
    </w:p>
    <w:p w:rsidR="00EF64E7" w:rsidRDefault="00EF64E7" w:rsidP="00E7717D">
      <w:pPr>
        <w:bidi w:val="0"/>
        <w:spacing w:after="0" w:line="240" w:lineRule="auto"/>
        <w:rPr>
          <w:rFonts w:asciiTheme="minorBidi" w:hAnsiTheme="minorBidi" w:cstheme="minorBidi"/>
          <w:sz w:val="24"/>
          <w:szCs w:val="24"/>
        </w:rPr>
      </w:pPr>
      <w:r>
        <w:rPr>
          <w:rFonts w:asciiTheme="minorBidi" w:hAnsiTheme="minorBidi" w:cstheme="minorBidi"/>
          <w:sz w:val="24"/>
          <w:szCs w:val="24"/>
        </w:rPr>
        <w:t xml:space="preserve">Tags: Mar </w:t>
      </w:r>
      <w:proofErr w:type="spellStart"/>
      <w:r>
        <w:rPr>
          <w:rFonts w:asciiTheme="minorBidi" w:hAnsiTheme="minorBidi" w:cstheme="minorBidi"/>
          <w:sz w:val="24"/>
          <w:szCs w:val="24"/>
        </w:rPr>
        <w:t>Zutra</w:t>
      </w:r>
      <w:proofErr w:type="spellEnd"/>
      <w:r>
        <w:rPr>
          <w:rFonts w:asciiTheme="minorBidi" w:hAnsiTheme="minorBidi" w:cstheme="minorBidi"/>
          <w:sz w:val="24"/>
          <w:szCs w:val="24"/>
        </w:rPr>
        <w:t xml:space="preserve">, seeing, </w:t>
      </w:r>
      <w:proofErr w:type="spellStart"/>
      <w:r>
        <w:rPr>
          <w:rFonts w:asciiTheme="minorBidi" w:hAnsiTheme="minorBidi" w:cstheme="minorBidi"/>
          <w:sz w:val="24"/>
          <w:szCs w:val="24"/>
        </w:rPr>
        <w:t>Yosef</w:t>
      </w:r>
      <w:proofErr w:type="spellEnd"/>
      <w:r>
        <w:rPr>
          <w:rFonts w:asciiTheme="minorBidi" w:hAnsiTheme="minorBidi" w:cstheme="minorBidi"/>
          <w:sz w:val="24"/>
          <w:szCs w:val="24"/>
        </w:rPr>
        <w:t>, lost items, visual recognition, goblet, steal, host, Sage</w:t>
      </w:r>
    </w:p>
    <w:p w:rsidR="00642DC6" w:rsidRPr="00DA140A" w:rsidRDefault="00642DC6" w:rsidP="00E7717D">
      <w:pPr>
        <w:bidi w:val="0"/>
        <w:spacing w:after="0" w:line="240" w:lineRule="auto"/>
        <w:rPr>
          <w:rFonts w:asciiTheme="minorBidi" w:hAnsiTheme="minorBidi" w:cstheme="minorBidi"/>
          <w:sz w:val="24"/>
          <w:szCs w:val="24"/>
          <w:rtl/>
        </w:rPr>
      </w:pPr>
    </w:p>
    <w:sectPr w:rsidR="00642DC6" w:rsidRPr="00DA140A" w:rsidSect="00FF3890">
      <w:headerReference w:type="default" r:id="rId10"/>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4E0" w:rsidRDefault="00A844E0" w:rsidP="006B4438">
      <w:r>
        <w:separator/>
      </w:r>
    </w:p>
    <w:p w:rsidR="00A844E0" w:rsidRDefault="00A844E0" w:rsidP="006B4438"/>
    <w:p w:rsidR="00A844E0" w:rsidRDefault="00A844E0"/>
  </w:endnote>
  <w:endnote w:type="continuationSeparator" w:id="0">
    <w:p w:rsidR="00A844E0" w:rsidRDefault="00A844E0" w:rsidP="006B4438">
      <w:r>
        <w:continuationSeparator/>
      </w:r>
    </w:p>
    <w:p w:rsidR="00A844E0" w:rsidRDefault="00A844E0" w:rsidP="006B4438"/>
    <w:p w:rsidR="00A844E0" w:rsidRDefault="00A84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4E0" w:rsidRDefault="00A844E0" w:rsidP="00DA140A">
      <w:pPr>
        <w:bidi w:val="0"/>
      </w:pPr>
      <w:r>
        <w:separator/>
      </w:r>
    </w:p>
  </w:footnote>
  <w:footnote w:type="continuationSeparator" w:id="0">
    <w:p w:rsidR="00A844E0" w:rsidRDefault="00A844E0" w:rsidP="00023123">
      <w:r>
        <w:continuationSeparator/>
      </w:r>
    </w:p>
  </w:footnote>
  <w:footnote w:id="1">
    <w:p w:rsidR="007F453E" w:rsidRDefault="007F453E">
      <w:pPr>
        <w:pStyle w:val="FootnoteText"/>
        <w:rPr>
          <w:rtl/>
        </w:rPr>
      </w:pPr>
      <w:r>
        <w:rPr>
          <w:rStyle w:val="FootnoteReference"/>
        </w:rPr>
        <w:footnoteRef/>
      </w:r>
      <w:r>
        <w:t xml:space="preserve"> See </w:t>
      </w:r>
      <w:proofErr w:type="spellStart"/>
      <w:r w:rsidRPr="008E23DD">
        <w:rPr>
          <w:i/>
        </w:rPr>
        <w:t>Bava</w:t>
      </w:r>
      <w:proofErr w:type="spellEnd"/>
      <w:r w:rsidRPr="008E23DD">
        <w:rPr>
          <w:i/>
        </w:rPr>
        <w:t xml:space="preserve"> </w:t>
      </w:r>
      <w:proofErr w:type="spellStart"/>
      <w:r w:rsidRPr="008E23DD">
        <w:rPr>
          <w:i/>
        </w:rPr>
        <w:t>Batra</w:t>
      </w:r>
      <w:proofErr w:type="spellEnd"/>
      <w:r>
        <w:t>, 3b-4b</w:t>
      </w:r>
    </w:p>
  </w:footnote>
  <w:footnote w:id="2">
    <w:p w:rsidR="007F453E" w:rsidRPr="00DA140A" w:rsidRDefault="007F453E" w:rsidP="00DA140A">
      <w:pPr>
        <w:pStyle w:val="FootnoteText"/>
        <w:bidi w:val="0"/>
        <w:spacing w:after="0" w:line="360" w:lineRule="auto"/>
        <w:ind w:left="0" w:firstLine="0"/>
        <w:rPr>
          <w:rFonts w:asciiTheme="minorBidi" w:hAnsiTheme="minorBidi" w:cstheme="minorBidi"/>
          <w:szCs w:val="20"/>
        </w:rPr>
      </w:pPr>
      <w:r w:rsidRPr="00DA140A">
        <w:rPr>
          <w:rStyle w:val="FootnoteReference"/>
          <w:rFonts w:asciiTheme="minorBidi" w:hAnsiTheme="minorBidi" w:cstheme="minorBidi"/>
          <w:sz w:val="20"/>
          <w:szCs w:val="20"/>
        </w:rPr>
        <w:footnoteRef/>
      </w:r>
      <w:r w:rsidRPr="00DA140A">
        <w:rPr>
          <w:rFonts w:asciiTheme="minorBidi" w:hAnsiTheme="minorBidi" w:cstheme="minorBidi"/>
          <w:szCs w:val="20"/>
          <w:rtl/>
        </w:rPr>
        <w:t xml:space="preserve"> </w:t>
      </w:r>
      <w:r w:rsidRPr="00DA140A">
        <w:rPr>
          <w:rFonts w:asciiTheme="minorBidi" w:hAnsiTheme="minorBidi" w:cstheme="minorBidi"/>
          <w:szCs w:val="20"/>
        </w:rPr>
        <w:t xml:space="preserve">Although it must be noted that in most manuscripts of this </w:t>
      </w:r>
      <w:r w:rsidRPr="00DA140A">
        <w:rPr>
          <w:rFonts w:asciiTheme="minorBidi" w:hAnsiTheme="minorBidi" w:cstheme="minorBidi"/>
          <w:i/>
          <w:iCs/>
          <w:szCs w:val="20"/>
        </w:rPr>
        <w:t>sugya</w:t>
      </w:r>
      <w:r w:rsidRPr="00DA140A">
        <w:rPr>
          <w:rFonts w:asciiTheme="minorBidi" w:hAnsiTheme="minorBidi" w:cstheme="minorBidi"/>
          <w:szCs w:val="20"/>
        </w:rPr>
        <w:t xml:space="preserve"> a different verb appears, also denoting theft, such that the play on words does not arise.</w:t>
      </w:r>
    </w:p>
  </w:footnote>
  <w:footnote w:id="3">
    <w:p w:rsidR="007F453E" w:rsidRPr="00DA140A" w:rsidRDefault="007F453E" w:rsidP="00DA140A">
      <w:pPr>
        <w:pStyle w:val="FootnoteText"/>
        <w:bidi w:val="0"/>
        <w:spacing w:after="0" w:line="360" w:lineRule="auto"/>
        <w:ind w:left="0" w:firstLine="0"/>
        <w:rPr>
          <w:rFonts w:asciiTheme="minorBidi" w:hAnsiTheme="minorBidi" w:cstheme="minorBidi"/>
          <w:szCs w:val="20"/>
        </w:rPr>
      </w:pPr>
      <w:r w:rsidRPr="00DA140A">
        <w:rPr>
          <w:rStyle w:val="FootnoteReference"/>
          <w:rFonts w:asciiTheme="minorBidi" w:hAnsiTheme="minorBidi" w:cstheme="minorBidi"/>
          <w:sz w:val="20"/>
          <w:szCs w:val="20"/>
        </w:rPr>
        <w:footnoteRef/>
      </w:r>
      <w:r w:rsidRPr="00DA140A">
        <w:rPr>
          <w:rFonts w:asciiTheme="minorBidi" w:hAnsiTheme="minorBidi" w:cstheme="minorBidi"/>
          <w:szCs w:val="20"/>
          <w:rtl/>
        </w:rPr>
        <w:t xml:space="preserve"> </w:t>
      </w:r>
      <w:r w:rsidRPr="00DA140A">
        <w:rPr>
          <w:rFonts w:asciiTheme="minorBidi" w:hAnsiTheme="minorBidi" w:cstheme="minorBidi"/>
          <w:szCs w:val="20"/>
        </w:rPr>
        <w:t xml:space="preserve"> Another link between the two narratives is to be found in the fact that in the sale of Yosef and the subsequent events, Yosef’s garments play an important role (the striped coat that is removed from him, and the garment that is torn and remains in the hands of </w:t>
      </w:r>
      <w:proofErr w:type="spellStart"/>
      <w:r w:rsidRPr="00DA140A">
        <w:rPr>
          <w:rFonts w:asciiTheme="minorBidi" w:hAnsiTheme="minorBidi" w:cstheme="minorBidi"/>
          <w:szCs w:val="20"/>
        </w:rPr>
        <w:t>Potifar’s</w:t>
      </w:r>
      <w:proofErr w:type="spellEnd"/>
      <w:r w:rsidRPr="00DA140A">
        <w:rPr>
          <w:rFonts w:asciiTheme="minorBidi" w:hAnsiTheme="minorBidi" w:cstheme="minorBidi"/>
          <w:szCs w:val="20"/>
        </w:rPr>
        <w:t xml:space="preserve"> wife) –</w:t>
      </w:r>
      <w:r>
        <w:rPr>
          <w:rFonts w:asciiTheme="minorBidi" w:hAnsiTheme="minorBidi" w:cstheme="minorBidi"/>
          <w:szCs w:val="20"/>
        </w:rPr>
        <w:t xml:space="preserve"> recalling </w:t>
      </w:r>
      <w:r w:rsidRPr="00DA140A">
        <w:rPr>
          <w:rFonts w:asciiTheme="minorBidi" w:hAnsiTheme="minorBidi" w:cstheme="minorBidi"/>
          <w:szCs w:val="20"/>
        </w:rPr>
        <w:t xml:space="preserve">the garment used to wipe the student’s hands. The dipping of Yosef’s coat in blood may also recall the wiping of water on the fellow student’s cloak. In addition, it should be borne in mind that Yosef is, in a certain sense, a “lost article” – or, to state it more accurately, </w:t>
      </w:r>
      <w:r>
        <w:rPr>
          <w:rFonts w:asciiTheme="minorBidi" w:hAnsiTheme="minorBidi" w:cstheme="minorBidi"/>
          <w:szCs w:val="20"/>
        </w:rPr>
        <w:t xml:space="preserve">a </w:t>
      </w:r>
      <w:r w:rsidRPr="00DA140A">
        <w:rPr>
          <w:rFonts w:asciiTheme="minorBidi" w:hAnsiTheme="minorBidi" w:cstheme="minorBidi"/>
          <w:szCs w:val="20"/>
        </w:rPr>
        <w:t>“stolen article” – which ultimately returns to its “owner” – Yaakov.</w:t>
      </w:r>
    </w:p>
  </w:footnote>
  <w:footnote w:id="4">
    <w:p w:rsidR="007F453E" w:rsidRPr="00DA140A" w:rsidRDefault="007F453E" w:rsidP="00DA140A">
      <w:pPr>
        <w:pStyle w:val="FootnoteText"/>
        <w:bidi w:val="0"/>
        <w:spacing w:after="0" w:line="360" w:lineRule="auto"/>
        <w:ind w:left="0" w:firstLine="0"/>
        <w:rPr>
          <w:rFonts w:asciiTheme="minorBidi" w:hAnsiTheme="minorBidi" w:cstheme="minorBidi"/>
          <w:szCs w:val="20"/>
        </w:rPr>
      </w:pPr>
      <w:r w:rsidRPr="00DA140A">
        <w:rPr>
          <w:rStyle w:val="FootnoteReference"/>
          <w:rFonts w:asciiTheme="minorBidi" w:hAnsiTheme="minorBidi" w:cstheme="minorBidi"/>
          <w:sz w:val="20"/>
          <w:szCs w:val="20"/>
        </w:rPr>
        <w:footnoteRef/>
      </w:r>
      <w:r w:rsidRPr="00DA140A">
        <w:rPr>
          <w:rFonts w:asciiTheme="minorBidi" w:hAnsiTheme="minorBidi" w:cstheme="minorBidi"/>
          <w:szCs w:val="20"/>
          <w:rtl/>
        </w:rPr>
        <w:t xml:space="preserve"> </w:t>
      </w:r>
      <w:r w:rsidRPr="00DA140A">
        <w:rPr>
          <w:rFonts w:asciiTheme="minorBidi" w:hAnsiTheme="minorBidi" w:cstheme="minorBidi"/>
          <w:szCs w:val="20"/>
        </w:rPr>
        <w:t xml:space="preserve"> These links are noted by S.Y. Friedman, </w:t>
      </w:r>
      <w:proofErr w:type="spellStart"/>
      <w:r w:rsidRPr="00DA140A">
        <w:rPr>
          <w:rFonts w:asciiTheme="minorBidi" w:hAnsiTheme="minorBidi" w:cstheme="minorBidi"/>
          <w:i/>
          <w:iCs/>
          <w:szCs w:val="20"/>
        </w:rPr>
        <w:t>Ichui</w:t>
      </w:r>
      <w:proofErr w:type="spellEnd"/>
      <w:r w:rsidRPr="00DA140A">
        <w:rPr>
          <w:rFonts w:asciiTheme="minorBidi" w:hAnsiTheme="minorBidi" w:cstheme="minorBidi"/>
          <w:i/>
          <w:iCs/>
          <w:szCs w:val="20"/>
        </w:rPr>
        <w:t xml:space="preserve"> </w:t>
      </w:r>
      <w:proofErr w:type="spellStart"/>
      <w:r w:rsidRPr="00DA140A">
        <w:rPr>
          <w:rFonts w:asciiTheme="minorBidi" w:hAnsiTheme="minorBidi" w:cstheme="minorBidi"/>
          <w:i/>
          <w:iCs/>
          <w:szCs w:val="20"/>
        </w:rPr>
        <w:t>Parshiot</w:t>
      </w:r>
      <w:proofErr w:type="spellEnd"/>
      <w:r w:rsidRPr="00DA140A">
        <w:rPr>
          <w:rFonts w:asciiTheme="minorBidi" w:hAnsiTheme="minorBidi" w:cstheme="minorBidi"/>
          <w:i/>
          <w:iCs/>
          <w:szCs w:val="20"/>
        </w:rPr>
        <w:t xml:space="preserve"> </w:t>
      </w:r>
      <w:proofErr w:type="spellStart"/>
      <w:r w:rsidRPr="00DA140A">
        <w:rPr>
          <w:rFonts w:asciiTheme="minorBidi" w:hAnsiTheme="minorBidi" w:cstheme="minorBidi"/>
          <w:i/>
          <w:iCs/>
          <w:szCs w:val="20"/>
        </w:rPr>
        <w:t>Semukhot</w:t>
      </w:r>
      <w:proofErr w:type="spellEnd"/>
      <w:r w:rsidRPr="00DA140A">
        <w:rPr>
          <w:rFonts w:asciiTheme="minorBidi" w:hAnsiTheme="minorBidi" w:cstheme="minorBidi"/>
          <w:i/>
          <w:iCs/>
          <w:szCs w:val="20"/>
        </w:rPr>
        <w:t xml:space="preserve"> be-</w:t>
      </w:r>
      <w:proofErr w:type="spellStart"/>
      <w:r w:rsidRPr="00DA140A">
        <w:rPr>
          <w:rFonts w:asciiTheme="minorBidi" w:hAnsiTheme="minorBidi" w:cstheme="minorBidi"/>
          <w:i/>
          <w:iCs/>
          <w:szCs w:val="20"/>
        </w:rPr>
        <w:t>Suyiot</w:t>
      </w:r>
      <w:proofErr w:type="spellEnd"/>
      <w:r w:rsidRPr="00DA140A">
        <w:rPr>
          <w:rFonts w:asciiTheme="minorBidi" w:hAnsiTheme="minorBidi" w:cstheme="minorBidi"/>
          <w:i/>
          <w:iCs/>
          <w:szCs w:val="20"/>
        </w:rPr>
        <w:t xml:space="preserve"> ha-</w:t>
      </w:r>
      <w:proofErr w:type="spellStart"/>
      <w:r w:rsidRPr="00DA140A">
        <w:rPr>
          <w:rFonts w:asciiTheme="minorBidi" w:hAnsiTheme="minorBidi" w:cstheme="minorBidi"/>
          <w:i/>
          <w:iCs/>
          <w:szCs w:val="20"/>
        </w:rPr>
        <w:t>Bavli</w:t>
      </w:r>
      <w:proofErr w:type="spellEnd"/>
      <w:r>
        <w:rPr>
          <w:rFonts w:asciiTheme="minorBidi" w:hAnsiTheme="minorBidi" w:cstheme="minorBidi"/>
          <w:i/>
          <w:iCs/>
          <w:szCs w:val="20"/>
        </w:rPr>
        <w:t>,</w:t>
      </w:r>
      <w:r>
        <w:rPr>
          <w:rFonts w:asciiTheme="minorBidi" w:hAnsiTheme="minorBidi" w:cstheme="minorBidi"/>
          <w:szCs w:val="20"/>
        </w:rPr>
        <w:t>”</w:t>
      </w:r>
      <w:r w:rsidRPr="00DA140A">
        <w:rPr>
          <w:rFonts w:asciiTheme="minorBidi" w:hAnsiTheme="minorBidi" w:cstheme="minorBidi"/>
          <w:szCs w:val="20"/>
        </w:rPr>
        <w:t xml:space="preserve"> Protocol of the Seventh World Congress of Jewish Studies, 3 (5741), p. 252.</w:t>
      </w:r>
    </w:p>
  </w:footnote>
  <w:footnote w:id="5">
    <w:p w:rsidR="007F453E" w:rsidRPr="00DA140A" w:rsidRDefault="007F453E" w:rsidP="00DA140A">
      <w:pPr>
        <w:pStyle w:val="FootnoteText"/>
        <w:bidi w:val="0"/>
        <w:spacing w:after="0" w:line="360" w:lineRule="auto"/>
        <w:ind w:left="0" w:firstLine="0"/>
        <w:rPr>
          <w:rFonts w:asciiTheme="minorBidi" w:hAnsiTheme="minorBidi" w:cstheme="minorBidi"/>
          <w:szCs w:val="20"/>
        </w:rPr>
      </w:pPr>
      <w:r w:rsidRPr="00DA140A">
        <w:rPr>
          <w:rStyle w:val="FootnoteReference"/>
          <w:rFonts w:asciiTheme="minorBidi" w:hAnsiTheme="minorBidi" w:cstheme="minorBidi"/>
          <w:sz w:val="20"/>
          <w:szCs w:val="20"/>
        </w:rPr>
        <w:footnoteRef/>
      </w:r>
      <w:r w:rsidRPr="00DA140A">
        <w:rPr>
          <w:rFonts w:asciiTheme="minorBidi" w:hAnsiTheme="minorBidi" w:cstheme="minorBidi"/>
          <w:szCs w:val="20"/>
          <w:rtl/>
        </w:rPr>
        <w:t xml:space="preserve"> </w:t>
      </w:r>
      <w:r w:rsidRPr="00DA140A">
        <w:rPr>
          <w:rFonts w:asciiTheme="minorBidi" w:hAnsiTheme="minorBidi" w:cstheme="minorBidi"/>
          <w:szCs w:val="20"/>
        </w:rPr>
        <w:t xml:space="preserve"> Another connection between the story and the </w:t>
      </w:r>
      <w:r w:rsidRPr="00642DC6">
        <w:rPr>
          <w:rFonts w:asciiTheme="minorBidi" w:hAnsiTheme="minorBidi" w:cstheme="minorBidi"/>
          <w:szCs w:val="20"/>
        </w:rPr>
        <w:t>halakhic</w:t>
      </w:r>
      <w:r w:rsidRPr="00DA140A">
        <w:rPr>
          <w:rFonts w:asciiTheme="minorBidi" w:hAnsiTheme="minorBidi" w:cstheme="minorBidi"/>
          <w:szCs w:val="20"/>
        </w:rPr>
        <w:t xml:space="preserve"> discussion might be the phenomenon of projection, or induction, from one moral realm to another, which they share: in the </w:t>
      </w:r>
      <w:r w:rsidRPr="00642DC6">
        <w:rPr>
          <w:rFonts w:asciiTheme="minorBidi" w:hAnsiTheme="minorBidi" w:cstheme="minorBidi"/>
          <w:szCs w:val="20"/>
        </w:rPr>
        <w:t>halakhic</w:t>
      </w:r>
      <w:r w:rsidRPr="00DA140A">
        <w:rPr>
          <w:rFonts w:asciiTheme="minorBidi" w:hAnsiTheme="minorBidi" w:cstheme="minorBidi"/>
          <w:szCs w:val="20"/>
        </w:rPr>
        <w:t xml:space="preserve"> discussion, on the basis of the </w:t>
      </w:r>
      <w:r>
        <w:rPr>
          <w:rFonts w:asciiTheme="minorBidi" w:hAnsiTheme="minorBidi" w:cstheme="minorBidi"/>
          <w:szCs w:val="20"/>
        </w:rPr>
        <w:t>S</w:t>
      </w:r>
      <w:r w:rsidRPr="00DA140A">
        <w:rPr>
          <w:rFonts w:asciiTheme="minorBidi" w:hAnsiTheme="minorBidi" w:cstheme="minorBidi"/>
          <w:szCs w:val="20"/>
        </w:rPr>
        <w:t xml:space="preserve">age deviating from the truth in three areas only, we induce the license to return a lost article to him on the basis of his visual recognition alone. In the story, Mar </w:t>
      </w:r>
      <w:proofErr w:type="spellStart"/>
      <w:r w:rsidRPr="00DA140A">
        <w:rPr>
          <w:rFonts w:asciiTheme="minorBidi" w:hAnsiTheme="minorBidi" w:cstheme="minorBidi"/>
          <w:szCs w:val="20"/>
        </w:rPr>
        <w:t>Zutra</w:t>
      </w:r>
      <w:proofErr w:type="spellEnd"/>
      <w:r w:rsidRPr="00DA140A">
        <w:rPr>
          <w:rFonts w:asciiTheme="minorBidi" w:hAnsiTheme="minorBidi" w:cstheme="minorBidi"/>
          <w:szCs w:val="20"/>
        </w:rPr>
        <w:t xml:space="preserve"> the Pious sees a moral defect in a student in one area, and induces a defect in a different area – although, obviously, in the story the gap between the two areas is far greater and more obvious. </w:t>
      </w:r>
    </w:p>
  </w:footnote>
  <w:footnote w:id="6">
    <w:p w:rsidR="007F453E" w:rsidRPr="00DA140A" w:rsidRDefault="007F453E" w:rsidP="00DA140A">
      <w:pPr>
        <w:pStyle w:val="FootnoteText"/>
        <w:bidi w:val="0"/>
        <w:spacing w:after="0" w:line="360" w:lineRule="auto"/>
        <w:ind w:left="0" w:firstLine="0"/>
        <w:rPr>
          <w:rFonts w:asciiTheme="minorBidi" w:hAnsiTheme="minorBidi" w:cstheme="minorBidi"/>
          <w:szCs w:val="20"/>
        </w:rPr>
      </w:pPr>
      <w:r w:rsidRPr="00DA140A">
        <w:rPr>
          <w:rStyle w:val="FootnoteReference"/>
          <w:rFonts w:asciiTheme="minorBidi" w:hAnsiTheme="minorBidi" w:cstheme="minorBidi"/>
          <w:sz w:val="20"/>
          <w:szCs w:val="20"/>
        </w:rPr>
        <w:footnoteRef/>
      </w:r>
      <w:r w:rsidRPr="00DA140A">
        <w:rPr>
          <w:rFonts w:asciiTheme="minorBidi" w:hAnsiTheme="minorBidi" w:cstheme="minorBidi"/>
          <w:szCs w:val="20"/>
          <w:rtl/>
        </w:rPr>
        <w:t xml:space="preserve"> </w:t>
      </w:r>
      <w:r w:rsidRPr="00DA140A">
        <w:rPr>
          <w:rFonts w:asciiTheme="minorBidi" w:hAnsiTheme="minorBidi" w:cstheme="minorBidi"/>
          <w:szCs w:val="20"/>
        </w:rPr>
        <w:t xml:space="preserve"> Cf. </w:t>
      </w:r>
      <w:proofErr w:type="spellStart"/>
      <w:r w:rsidRPr="00DA140A">
        <w:rPr>
          <w:rFonts w:asciiTheme="minorBidi" w:hAnsiTheme="minorBidi" w:cstheme="minorBidi"/>
          <w:szCs w:val="20"/>
        </w:rPr>
        <w:t>Rashi</w:t>
      </w:r>
      <w:proofErr w:type="spellEnd"/>
      <w:r w:rsidRPr="00DA140A">
        <w:rPr>
          <w:rFonts w:asciiTheme="minorBidi" w:hAnsiTheme="minorBidi" w:cstheme="minorBidi"/>
          <w:szCs w:val="20"/>
        </w:rPr>
        <w:t>: “If someone asks him whether his host welcomed him with a happy countenance and he says ‘No’, this is a good trait – so that he [the host] will not be inundated with ill-mannered people who will come to him constantly, and exhaust all his wealth.”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53E" w:rsidRDefault="007F453E" w:rsidP="00BC6A8C">
    <w:pPr>
      <w:pStyle w:val="Header"/>
      <w:jc w:val="center"/>
      <w:rPr>
        <w:rtl/>
      </w:rPr>
    </w:pPr>
    <w:r>
      <w:rPr>
        <w:rtl/>
      </w:rPr>
      <w:t xml:space="preserve">- </w:t>
    </w:r>
    <w:r>
      <w:rPr>
        <w:rtl/>
      </w:rPr>
      <w:fldChar w:fldCharType="begin"/>
    </w:r>
    <w:r>
      <w:rPr>
        <w:rtl/>
      </w:rPr>
      <w:instrText xml:space="preserve"> PAGE </w:instrText>
    </w:r>
    <w:r>
      <w:rPr>
        <w:rtl/>
      </w:rPr>
      <w:fldChar w:fldCharType="separate"/>
    </w:r>
    <w:r w:rsidR="00E7717D">
      <w:rPr>
        <w:noProof/>
        <w:rtl/>
      </w:rPr>
      <w:t>8</w:t>
    </w:r>
    <w:r>
      <w:rPr>
        <w:rtl/>
      </w:rPr>
      <w:fldChar w:fldCharType="end"/>
    </w:r>
    <w:r>
      <w:rPr>
        <w:rtl/>
      </w:rPr>
      <w:t xml:space="preserve"> -</w:t>
    </w:r>
  </w:p>
  <w:p w:rsidR="007F453E" w:rsidRDefault="007F453E" w:rsidP="006B44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o:lock v:ext="edit" cropping="t"/>
      </v:shape>
    </w:pict>
  </w:numPicBullet>
  <w:numPicBullet w:numPicBulletId="1">
    <w:pict>
      <v:shape id="_x0000_i1027" type="#_x0000_t75" style="width:9pt;height:9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0B5C039A"/>
    <w:multiLevelType w:val="hybridMultilevel"/>
    <w:tmpl w:val="4FC21932"/>
    <w:lvl w:ilvl="0" w:tplc="BE08F4A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467A6FA7"/>
    <w:multiLevelType w:val="hybridMultilevel"/>
    <w:tmpl w:val="F59C1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743D84"/>
    <w:multiLevelType w:val="hybridMultilevel"/>
    <w:tmpl w:val="EB62A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965ACC"/>
    <w:multiLevelType w:val="hybridMultilevel"/>
    <w:tmpl w:val="EF563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3">
    <w:nsid w:val="6A2B38CB"/>
    <w:multiLevelType w:val="hybridMultilevel"/>
    <w:tmpl w:val="80968112"/>
    <w:lvl w:ilvl="0" w:tplc="642ED58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4"/>
  </w:num>
  <w:num w:numId="2">
    <w:abstractNumId w:val="0"/>
  </w:num>
  <w:num w:numId="3">
    <w:abstractNumId w:val="12"/>
  </w:num>
  <w:num w:numId="4">
    <w:abstractNumId w:val="1"/>
  </w:num>
  <w:num w:numId="5">
    <w:abstractNumId w:val="8"/>
  </w:num>
  <w:num w:numId="6">
    <w:abstractNumId w:val="7"/>
  </w:num>
  <w:num w:numId="7">
    <w:abstractNumId w:val="2"/>
  </w:num>
  <w:num w:numId="8">
    <w:abstractNumId w:val="16"/>
  </w:num>
  <w:num w:numId="9">
    <w:abstractNumId w:val="15"/>
  </w:num>
  <w:num w:numId="10">
    <w:abstractNumId w:val="14"/>
  </w:num>
  <w:num w:numId="11">
    <w:abstractNumId w:val="5"/>
  </w:num>
  <w:num w:numId="12">
    <w:abstractNumId w:val="3"/>
  </w:num>
  <w:num w:numId="13">
    <w:abstractNumId w:val="13"/>
  </w:num>
  <w:num w:numId="14">
    <w:abstractNumId w:val="6"/>
  </w:num>
  <w:num w:numId="15">
    <w:abstractNumId w:val="11"/>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4451"/>
    <w:rsid w:val="00005810"/>
    <w:rsid w:val="0000691E"/>
    <w:rsid w:val="00015AA2"/>
    <w:rsid w:val="00023123"/>
    <w:rsid w:val="00023545"/>
    <w:rsid w:val="000246E2"/>
    <w:rsid w:val="00032D1C"/>
    <w:rsid w:val="00034492"/>
    <w:rsid w:val="00034F87"/>
    <w:rsid w:val="00035A9A"/>
    <w:rsid w:val="000366E2"/>
    <w:rsid w:val="000367D2"/>
    <w:rsid w:val="00043A91"/>
    <w:rsid w:val="00045116"/>
    <w:rsid w:val="00046EEA"/>
    <w:rsid w:val="000507F2"/>
    <w:rsid w:val="00052C2A"/>
    <w:rsid w:val="00057B64"/>
    <w:rsid w:val="000608B8"/>
    <w:rsid w:val="0006196E"/>
    <w:rsid w:val="00063F9D"/>
    <w:rsid w:val="0006503C"/>
    <w:rsid w:val="00065363"/>
    <w:rsid w:val="000705DD"/>
    <w:rsid w:val="000773F0"/>
    <w:rsid w:val="00097B63"/>
    <w:rsid w:val="00097F41"/>
    <w:rsid w:val="000A55A1"/>
    <w:rsid w:val="000A7BD8"/>
    <w:rsid w:val="000B4AD4"/>
    <w:rsid w:val="000C0A52"/>
    <w:rsid w:val="000C21E4"/>
    <w:rsid w:val="000C4FB4"/>
    <w:rsid w:val="000D1837"/>
    <w:rsid w:val="000D2128"/>
    <w:rsid w:val="000D4C2E"/>
    <w:rsid w:val="000D5220"/>
    <w:rsid w:val="000D727F"/>
    <w:rsid w:val="000E35D6"/>
    <w:rsid w:val="000F0DA1"/>
    <w:rsid w:val="000F15E8"/>
    <w:rsid w:val="000F280A"/>
    <w:rsid w:val="000F4197"/>
    <w:rsid w:val="000F74D6"/>
    <w:rsid w:val="00100668"/>
    <w:rsid w:val="001039FB"/>
    <w:rsid w:val="00103DF1"/>
    <w:rsid w:val="00106912"/>
    <w:rsid w:val="00106E98"/>
    <w:rsid w:val="001072C6"/>
    <w:rsid w:val="00120191"/>
    <w:rsid w:val="00121F9B"/>
    <w:rsid w:val="001256FA"/>
    <w:rsid w:val="00137205"/>
    <w:rsid w:val="0013778B"/>
    <w:rsid w:val="001423C6"/>
    <w:rsid w:val="00143E85"/>
    <w:rsid w:val="0014781D"/>
    <w:rsid w:val="00151753"/>
    <w:rsid w:val="00151D88"/>
    <w:rsid w:val="001617C5"/>
    <w:rsid w:val="00161D94"/>
    <w:rsid w:val="00164870"/>
    <w:rsid w:val="0017280C"/>
    <w:rsid w:val="00190CDE"/>
    <w:rsid w:val="00195CC2"/>
    <w:rsid w:val="001974C1"/>
    <w:rsid w:val="001A2DB0"/>
    <w:rsid w:val="001A4650"/>
    <w:rsid w:val="001A568A"/>
    <w:rsid w:val="001A7DF9"/>
    <w:rsid w:val="001A7F13"/>
    <w:rsid w:val="001B3B34"/>
    <w:rsid w:val="001C13E1"/>
    <w:rsid w:val="001C1F4E"/>
    <w:rsid w:val="001C5DEE"/>
    <w:rsid w:val="001C6B77"/>
    <w:rsid w:val="001D0B69"/>
    <w:rsid w:val="001E0949"/>
    <w:rsid w:val="001E1C36"/>
    <w:rsid w:val="001E66AC"/>
    <w:rsid w:val="001E7402"/>
    <w:rsid w:val="001E7733"/>
    <w:rsid w:val="001F1F98"/>
    <w:rsid w:val="001F434A"/>
    <w:rsid w:val="001F56EE"/>
    <w:rsid w:val="001F6CF9"/>
    <w:rsid w:val="00203D07"/>
    <w:rsid w:val="00203EAA"/>
    <w:rsid w:val="0020437E"/>
    <w:rsid w:val="00207415"/>
    <w:rsid w:val="00214238"/>
    <w:rsid w:val="00215AA7"/>
    <w:rsid w:val="00217613"/>
    <w:rsid w:val="00217622"/>
    <w:rsid w:val="002177D3"/>
    <w:rsid w:val="00221760"/>
    <w:rsid w:val="00221AE0"/>
    <w:rsid w:val="00223AE8"/>
    <w:rsid w:val="00224073"/>
    <w:rsid w:val="002252B1"/>
    <w:rsid w:val="00232618"/>
    <w:rsid w:val="00232AD4"/>
    <w:rsid w:val="0023368B"/>
    <w:rsid w:val="00233BA6"/>
    <w:rsid w:val="00237BBC"/>
    <w:rsid w:val="00241382"/>
    <w:rsid w:val="00241740"/>
    <w:rsid w:val="00245DD3"/>
    <w:rsid w:val="0024603C"/>
    <w:rsid w:val="002468A8"/>
    <w:rsid w:val="00247C2C"/>
    <w:rsid w:val="00257983"/>
    <w:rsid w:val="0026732D"/>
    <w:rsid w:val="00273E39"/>
    <w:rsid w:val="00273E91"/>
    <w:rsid w:val="00274720"/>
    <w:rsid w:val="00276AFA"/>
    <w:rsid w:val="002775A3"/>
    <w:rsid w:val="002777F9"/>
    <w:rsid w:val="00281554"/>
    <w:rsid w:val="002837D5"/>
    <w:rsid w:val="00285246"/>
    <w:rsid w:val="00285DB2"/>
    <w:rsid w:val="00287110"/>
    <w:rsid w:val="00293675"/>
    <w:rsid w:val="002938F1"/>
    <w:rsid w:val="0029556E"/>
    <w:rsid w:val="002965EB"/>
    <w:rsid w:val="0029767C"/>
    <w:rsid w:val="00297D1D"/>
    <w:rsid w:val="002A0B37"/>
    <w:rsid w:val="002A1640"/>
    <w:rsid w:val="002A4889"/>
    <w:rsid w:val="002A7953"/>
    <w:rsid w:val="002B3C87"/>
    <w:rsid w:val="002B731C"/>
    <w:rsid w:val="002B7516"/>
    <w:rsid w:val="002B7C6C"/>
    <w:rsid w:val="002C257A"/>
    <w:rsid w:val="002C749C"/>
    <w:rsid w:val="002D11CA"/>
    <w:rsid w:val="002D191C"/>
    <w:rsid w:val="002D24B0"/>
    <w:rsid w:val="002E0D1A"/>
    <w:rsid w:val="002E0FAD"/>
    <w:rsid w:val="002E53AE"/>
    <w:rsid w:val="002E55CF"/>
    <w:rsid w:val="002E5B9C"/>
    <w:rsid w:val="002F4ABC"/>
    <w:rsid w:val="002F5738"/>
    <w:rsid w:val="00300AF3"/>
    <w:rsid w:val="00303B13"/>
    <w:rsid w:val="00304FDC"/>
    <w:rsid w:val="0030719B"/>
    <w:rsid w:val="00307C38"/>
    <w:rsid w:val="00312040"/>
    <w:rsid w:val="00313284"/>
    <w:rsid w:val="00316531"/>
    <w:rsid w:val="00321E81"/>
    <w:rsid w:val="003253A2"/>
    <w:rsid w:val="00325ABE"/>
    <w:rsid w:val="00327989"/>
    <w:rsid w:val="00330159"/>
    <w:rsid w:val="00331327"/>
    <w:rsid w:val="003315F6"/>
    <w:rsid w:val="00332026"/>
    <w:rsid w:val="00333DD3"/>
    <w:rsid w:val="0033620E"/>
    <w:rsid w:val="00340095"/>
    <w:rsid w:val="00342616"/>
    <w:rsid w:val="00353877"/>
    <w:rsid w:val="00355A48"/>
    <w:rsid w:val="003566CF"/>
    <w:rsid w:val="00356938"/>
    <w:rsid w:val="00360055"/>
    <w:rsid w:val="0036156C"/>
    <w:rsid w:val="00361E65"/>
    <w:rsid w:val="00363409"/>
    <w:rsid w:val="003725B8"/>
    <w:rsid w:val="003762FE"/>
    <w:rsid w:val="00382CA7"/>
    <w:rsid w:val="003848A2"/>
    <w:rsid w:val="0038751C"/>
    <w:rsid w:val="00387C77"/>
    <w:rsid w:val="00390769"/>
    <w:rsid w:val="00390CA0"/>
    <w:rsid w:val="00391519"/>
    <w:rsid w:val="00393080"/>
    <w:rsid w:val="003944C6"/>
    <w:rsid w:val="003946BB"/>
    <w:rsid w:val="003A093C"/>
    <w:rsid w:val="003A0DC2"/>
    <w:rsid w:val="003A0FB4"/>
    <w:rsid w:val="003A4F6E"/>
    <w:rsid w:val="003A6E6F"/>
    <w:rsid w:val="003B268D"/>
    <w:rsid w:val="003B37AF"/>
    <w:rsid w:val="003B3E68"/>
    <w:rsid w:val="003B54B5"/>
    <w:rsid w:val="003B5D2D"/>
    <w:rsid w:val="003B6181"/>
    <w:rsid w:val="003C1CF1"/>
    <w:rsid w:val="003C36D1"/>
    <w:rsid w:val="003C3EC6"/>
    <w:rsid w:val="003C414E"/>
    <w:rsid w:val="003C6E02"/>
    <w:rsid w:val="003D00D7"/>
    <w:rsid w:val="003D13A0"/>
    <w:rsid w:val="003D3D5C"/>
    <w:rsid w:val="003E4948"/>
    <w:rsid w:val="003E71F5"/>
    <w:rsid w:val="003F39B0"/>
    <w:rsid w:val="003F7917"/>
    <w:rsid w:val="004018E2"/>
    <w:rsid w:val="00403A21"/>
    <w:rsid w:val="00404CC5"/>
    <w:rsid w:val="004100C7"/>
    <w:rsid w:val="004102A9"/>
    <w:rsid w:val="004176E4"/>
    <w:rsid w:val="00423500"/>
    <w:rsid w:val="00426569"/>
    <w:rsid w:val="00430315"/>
    <w:rsid w:val="004345E5"/>
    <w:rsid w:val="004372E5"/>
    <w:rsid w:val="00437565"/>
    <w:rsid w:val="00440629"/>
    <w:rsid w:val="00441567"/>
    <w:rsid w:val="00442867"/>
    <w:rsid w:val="004459B4"/>
    <w:rsid w:val="00446D10"/>
    <w:rsid w:val="0045100D"/>
    <w:rsid w:val="00452921"/>
    <w:rsid w:val="00455042"/>
    <w:rsid w:val="0045751B"/>
    <w:rsid w:val="004576D6"/>
    <w:rsid w:val="00460FDF"/>
    <w:rsid w:val="00461893"/>
    <w:rsid w:val="00464590"/>
    <w:rsid w:val="004655B8"/>
    <w:rsid w:val="00473CDF"/>
    <w:rsid w:val="004744D9"/>
    <w:rsid w:val="004754C3"/>
    <w:rsid w:val="00475543"/>
    <w:rsid w:val="00475DF3"/>
    <w:rsid w:val="00480955"/>
    <w:rsid w:val="004811CB"/>
    <w:rsid w:val="0048174F"/>
    <w:rsid w:val="004833A5"/>
    <w:rsid w:val="00484995"/>
    <w:rsid w:val="00487525"/>
    <w:rsid w:val="00493970"/>
    <w:rsid w:val="004939F2"/>
    <w:rsid w:val="004A3597"/>
    <w:rsid w:val="004A65D9"/>
    <w:rsid w:val="004B5012"/>
    <w:rsid w:val="004B71AE"/>
    <w:rsid w:val="004C32B7"/>
    <w:rsid w:val="004C6246"/>
    <w:rsid w:val="004C6A7C"/>
    <w:rsid w:val="004D0707"/>
    <w:rsid w:val="004D088E"/>
    <w:rsid w:val="004D43EF"/>
    <w:rsid w:val="004D5A93"/>
    <w:rsid w:val="004D66F8"/>
    <w:rsid w:val="004E091F"/>
    <w:rsid w:val="004E122A"/>
    <w:rsid w:val="004E7A7E"/>
    <w:rsid w:val="004F171A"/>
    <w:rsid w:val="004F47D9"/>
    <w:rsid w:val="004F4EDB"/>
    <w:rsid w:val="00500F70"/>
    <w:rsid w:val="005012B2"/>
    <w:rsid w:val="005026B4"/>
    <w:rsid w:val="00505B95"/>
    <w:rsid w:val="00511E90"/>
    <w:rsid w:val="00513F09"/>
    <w:rsid w:val="0051476C"/>
    <w:rsid w:val="00515C9B"/>
    <w:rsid w:val="00516193"/>
    <w:rsid w:val="00516B86"/>
    <w:rsid w:val="005178B7"/>
    <w:rsid w:val="00517F11"/>
    <w:rsid w:val="00523CE4"/>
    <w:rsid w:val="00523CF4"/>
    <w:rsid w:val="00524DA5"/>
    <w:rsid w:val="00524E62"/>
    <w:rsid w:val="00526D9D"/>
    <w:rsid w:val="00532236"/>
    <w:rsid w:val="00534E8A"/>
    <w:rsid w:val="0054539F"/>
    <w:rsid w:val="00553982"/>
    <w:rsid w:val="00563B1B"/>
    <w:rsid w:val="00564012"/>
    <w:rsid w:val="005643DC"/>
    <w:rsid w:val="005643F3"/>
    <w:rsid w:val="00565821"/>
    <w:rsid w:val="00566372"/>
    <w:rsid w:val="00570651"/>
    <w:rsid w:val="0057128F"/>
    <w:rsid w:val="005734F1"/>
    <w:rsid w:val="00576A50"/>
    <w:rsid w:val="005822D5"/>
    <w:rsid w:val="00584F87"/>
    <w:rsid w:val="00586297"/>
    <w:rsid w:val="005919B0"/>
    <w:rsid w:val="00592BD6"/>
    <w:rsid w:val="005A0AC4"/>
    <w:rsid w:val="005A1657"/>
    <w:rsid w:val="005A1D73"/>
    <w:rsid w:val="005A54D8"/>
    <w:rsid w:val="005A6F6D"/>
    <w:rsid w:val="005A7674"/>
    <w:rsid w:val="005B0568"/>
    <w:rsid w:val="005B0D5D"/>
    <w:rsid w:val="005B567C"/>
    <w:rsid w:val="005B7DBB"/>
    <w:rsid w:val="005C12EB"/>
    <w:rsid w:val="005C26E1"/>
    <w:rsid w:val="005C2F40"/>
    <w:rsid w:val="005C486E"/>
    <w:rsid w:val="005C5E35"/>
    <w:rsid w:val="005D12F6"/>
    <w:rsid w:val="005D4841"/>
    <w:rsid w:val="005D5344"/>
    <w:rsid w:val="005D78E0"/>
    <w:rsid w:val="005E43D3"/>
    <w:rsid w:val="005F3C9F"/>
    <w:rsid w:val="005F3CB9"/>
    <w:rsid w:val="005F542D"/>
    <w:rsid w:val="006034BB"/>
    <w:rsid w:val="00606F9E"/>
    <w:rsid w:val="00611B77"/>
    <w:rsid w:val="006120B6"/>
    <w:rsid w:val="0062345A"/>
    <w:rsid w:val="00624498"/>
    <w:rsid w:val="00626471"/>
    <w:rsid w:val="006300C0"/>
    <w:rsid w:val="006300F5"/>
    <w:rsid w:val="00631BEA"/>
    <w:rsid w:val="006371B3"/>
    <w:rsid w:val="00642DC6"/>
    <w:rsid w:val="00643F4B"/>
    <w:rsid w:val="00644C62"/>
    <w:rsid w:val="006459B8"/>
    <w:rsid w:val="00646879"/>
    <w:rsid w:val="00651C08"/>
    <w:rsid w:val="00652773"/>
    <w:rsid w:val="00653243"/>
    <w:rsid w:val="006547C2"/>
    <w:rsid w:val="0065588F"/>
    <w:rsid w:val="00657029"/>
    <w:rsid w:val="00660794"/>
    <w:rsid w:val="00661273"/>
    <w:rsid w:val="006618C3"/>
    <w:rsid w:val="006635C1"/>
    <w:rsid w:val="00666DB6"/>
    <w:rsid w:val="0067633B"/>
    <w:rsid w:val="006778CA"/>
    <w:rsid w:val="006856E6"/>
    <w:rsid w:val="006909C8"/>
    <w:rsid w:val="0069157B"/>
    <w:rsid w:val="006932F7"/>
    <w:rsid w:val="00693A1F"/>
    <w:rsid w:val="006952F5"/>
    <w:rsid w:val="006969F4"/>
    <w:rsid w:val="006A2943"/>
    <w:rsid w:val="006A29E8"/>
    <w:rsid w:val="006A3432"/>
    <w:rsid w:val="006B0F2C"/>
    <w:rsid w:val="006B2E0F"/>
    <w:rsid w:val="006B4438"/>
    <w:rsid w:val="006B532B"/>
    <w:rsid w:val="006B6C4A"/>
    <w:rsid w:val="006C1249"/>
    <w:rsid w:val="006C136F"/>
    <w:rsid w:val="006C2957"/>
    <w:rsid w:val="006C34EB"/>
    <w:rsid w:val="006C4162"/>
    <w:rsid w:val="006C6975"/>
    <w:rsid w:val="006D3C62"/>
    <w:rsid w:val="006D5058"/>
    <w:rsid w:val="006D613A"/>
    <w:rsid w:val="006F2A05"/>
    <w:rsid w:val="006F3F77"/>
    <w:rsid w:val="006F40A9"/>
    <w:rsid w:val="00702400"/>
    <w:rsid w:val="007058C1"/>
    <w:rsid w:val="00711E93"/>
    <w:rsid w:val="00720C7E"/>
    <w:rsid w:val="00721E82"/>
    <w:rsid w:val="007256AF"/>
    <w:rsid w:val="0072610C"/>
    <w:rsid w:val="007313DB"/>
    <w:rsid w:val="00731A4C"/>
    <w:rsid w:val="00733396"/>
    <w:rsid w:val="00733702"/>
    <w:rsid w:val="00734AFA"/>
    <w:rsid w:val="0073666E"/>
    <w:rsid w:val="00737593"/>
    <w:rsid w:val="00742120"/>
    <w:rsid w:val="0074225D"/>
    <w:rsid w:val="007431F1"/>
    <w:rsid w:val="00746472"/>
    <w:rsid w:val="00746BF0"/>
    <w:rsid w:val="007503FF"/>
    <w:rsid w:val="007539B0"/>
    <w:rsid w:val="00755E09"/>
    <w:rsid w:val="00760274"/>
    <w:rsid w:val="007806E1"/>
    <w:rsid w:val="00780BA1"/>
    <w:rsid w:val="0078155D"/>
    <w:rsid w:val="007838D0"/>
    <w:rsid w:val="0078479F"/>
    <w:rsid w:val="00786725"/>
    <w:rsid w:val="007879D1"/>
    <w:rsid w:val="007920ED"/>
    <w:rsid w:val="007933BD"/>
    <w:rsid w:val="0079601F"/>
    <w:rsid w:val="007A2827"/>
    <w:rsid w:val="007A3751"/>
    <w:rsid w:val="007B0575"/>
    <w:rsid w:val="007B1C1B"/>
    <w:rsid w:val="007B35D2"/>
    <w:rsid w:val="007B390A"/>
    <w:rsid w:val="007B434E"/>
    <w:rsid w:val="007B5D5B"/>
    <w:rsid w:val="007C02ED"/>
    <w:rsid w:val="007C1C61"/>
    <w:rsid w:val="007C3C14"/>
    <w:rsid w:val="007C3E0E"/>
    <w:rsid w:val="007C429A"/>
    <w:rsid w:val="007C66C4"/>
    <w:rsid w:val="007C7B30"/>
    <w:rsid w:val="007D4716"/>
    <w:rsid w:val="007E0597"/>
    <w:rsid w:val="007E07F8"/>
    <w:rsid w:val="007E0B64"/>
    <w:rsid w:val="007E0DDB"/>
    <w:rsid w:val="007E2054"/>
    <w:rsid w:val="007E3BE6"/>
    <w:rsid w:val="007E5AAA"/>
    <w:rsid w:val="007F06EB"/>
    <w:rsid w:val="007F2E84"/>
    <w:rsid w:val="007F453E"/>
    <w:rsid w:val="007F580F"/>
    <w:rsid w:val="007F6320"/>
    <w:rsid w:val="007F7198"/>
    <w:rsid w:val="00800E3E"/>
    <w:rsid w:val="00801A67"/>
    <w:rsid w:val="00804615"/>
    <w:rsid w:val="008064AA"/>
    <w:rsid w:val="0080738C"/>
    <w:rsid w:val="00807463"/>
    <w:rsid w:val="00814AB4"/>
    <w:rsid w:val="008209A5"/>
    <w:rsid w:val="008210CD"/>
    <w:rsid w:val="0082180E"/>
    <w:rsid w:val="00823D44"/>
    <w:rsid w:val="00825090"/>
    <w:rsid w:val="00836D34"/>
    <w:rsid w:val="00837271"/>
    <w:rsid w:val="008372A8"/>
    <w:rsid w:val="00840914"/>
    <w:rsid w:val="0084095C"/>
    <w:rsid w:val="0084099B"/>
    <w:rsid w:val="008420D4"/>
    <w:rsid w:val="00845023"/>
    <w:rsid w:val="00847F58"/>
    <w:rsid w:val="00850661"/>
    <w:rsid w:val="00852977"/>
    <w:rsid w:val="00861032"/>
    <w:rsid w:val="0086712C"/>
    <w:rsid w:val="0086759B"/>
    <w:rsid w:val="00870EA9"/>
    <w:rsid w:val="00874084"/>
    <w:rsid w:val="0087421E"/>
    <w:rsid w:val="008742BE"/>
    <w:rsid w:val="00875311"/>
    <w:rsid w:val="00881E61"/>
    <w:rsid w:val="00882422"/>
    <w:rsid w:val="00885D9E"/>
    <w:rsid w:val="00891B1A"/>
    <w:rsid w:val="008947D5"/>
    <w:rsid w:val="00895B0D"/>
    <w:rsid w:val="00896918"/>
    <w:rsid w:val="008A21FB"/>
    <w:rsid w:val="008A4B2E"/>
    <w:rsid w:val="008A5A27"/>
    <w:rsid w:val="008B1494"/>
    <w:rsid w:val="008B1A45"/>
    <w:rsid w:val="008B1BA2"/>
    <w:rsid w:val="008B3668"/>
    <w:rsid w:val="008B37CF"/>
    <w:rsid w:val="008B5145"/>
    <w:rsid w:val="008C2FDD"/>
    <w:rsid w:val="008C702F"/>
    <w:rsid w:val="008C77AB"/>
    <w:rsid w:val="008C7CCC"/>
    <w:rsid w:val="008C7E95"/>
    <w:rsid w:val="008D2B6E"/>
    <w:rsid w:val="008D2D78"/>
    <w:rsid w:val="008D3A8B"/>
    <w:rsid w:val="008D3F51"/>
    <w:rsid w:val="008D4C83"/>
    <w:rsid w:val="008E0312"/>
    <w:rsid w:val="008E19B4"/>
    <w:rsid w:val="008E23DD"/>
    <w:rsid w:val="008E36AB"/>
    <w:rsid w:val="008E4DFB"/>
    <w:rsid w:val="008E5C37"/>
    <w:rsid w:val="008F19CF"/>
    <w:rsid w:val="008F2C40"/>
    <w:rsid w:val="008F5AB8"/>
    <w:rsid w:val="009022D9"/>
    <w:rsid w:val="00902FFA"/>
    <w:rsid w:val="00905392"/>
    <w:rsid w:val="0090610A"/>
    <w:rsid w:val="00922BE2"/>
    <w:rsid w:val="0092797C"/>
    <w:rsid w:val="00933EF2"/>
    <w:rsid w:val="00935791"/>
    <w:rsid w:val="00942682"/>
    <w:rsid w:val="009456E8"/>
    <w:rsid w:val="00947FD9"/>
    <w:rsid w:val="00952331"/>
    <w:rsid w:val="00953C04"/>
    <w:rsid w:val="00956230"/>
    <w:rsid w:val="00962DA2"/>
    <w:rsid w:val="00963D27"/>
    <w:rsid w:val="009661CE"/>
    <w:rsid w:val="00970D8C"/>
    <w:rsid w:val="00973889"/>
    <w:rsid w:val="00973F4D"/>
    <w:rsid w:val="009743E0"/>
    <w:rsid w:val="0097452F"/>
    <w:rsid w:val="009825A0"/>
    <w:rsid w:val="00984D77"/>
    <w:rsid w:val="00985D10"/>
    <w:rsid w:val="009912E9"/>
    <w:rsid w:val="00991FBB"/>
    <w:rsid w:val="009936C0"/>
    <w:rsid w:val="009A197B"/>
    <w:rsid w:val="009A4E5A"/>
    <w:rsid w:val="009A6D41"/>
    <w:rsid w:val="009B0415"/>
    <w:rsid w:val="009B0DF9"/>
    <w:rsid w:val="009B0EF1"/>
    <w:rsid w:val="009B1CD5"/>
    <w:rsid w:val="009B2586"/>
    <w:rsid w:val="009B2E0B"/>
    <w:rsid w:val="009B3DD9"/>
    <w:rsid w:val="009B6ED4"/>
    <w:rsid w:val="009B722B"/>
    <w:rsid w:val="009B7801"/>
    <w:rsid w:val="009C0EC1"/>
    <w:rsid w:val="009C58C8"/>
    <w:rsid w:val="009D0169"/>
    <w:rsid w:val="009D105C"/>
    <w:rsid w:val="009E1AA1"/>
    <w:rsid w:val="009E42BD"/>
    <w:rsid w:val="009E583E"/>
    <w:rsid w:val="009F490B"/>
    <w:rsid w:val="009F580F"/>
    <w:rsid w:val="00A03158"/>
    <w:rsid w:val="00A039D5"/>
    <w:rsid w:val="00A044AF"/>
    <w:rsid w:val="00A078F4"/>
    <w:rsid w:val="00A13C07"/>
    <w:rsid w:val="00A1471B"/>
    <w:rsid w:val="00A15355"/>
    <w:rsid w:val="00A16A11"/>
    <w:rsid w:val="00A23984"/>
    <w:rsid w:val="00A25685"/>
    <w:rsid w:val="00A2770D"/>
    <w:rsid w:val="00A30402"/>
    <w:rsid w:val="00A323B1"/>
    <w:rsid w:val="00A328F7"/>
    <w:rsid w:val="00A34E22"/>
    <w:rsid w:val="00A42374"/>
    <w:rsid w:val="00A4396D"/>
    <w:rsid w:val="00A53163"/>
    <w:rsid w:val="00A64E93"/>
    <w:rsid w:val="00A65B63"/>
    <w:rsid w:val="00A67818"/>
    <w:rsid w:val="00A72726"/>
    <w:rsid w:val="00A73E02"/>
    <w:rsid w:val="00A73FDD"/>
    <w:rsid w:val="00A74039"/>
    <w:rsid w:val="00A75027"/>
    <w:rsid w:val="00A77725"/>
    <w:rsid w:val="00A80C70"/>
    <w:rsid w:val="00A844E0"/>
    <w:rsid w:val="00A86C9C"/>
    <w:rsid w:val="00A9228A"/>
    <w:rsid w:val="00A9660F"/>
    <w:rsid w:val="00AB464A"/>
    <w:rsid w:val="00AC11C4"/>
    <w:rsid w:val="00AC4E85"/>
    <w:rsid w:val="00AC53B6"/>
    <w:rsid w:val="00AC5DCF"/>
    <w:rsid w:val="00AD03CE"/>
    <w:rsid w:val="00AD17E3"/>
    <w:rsid w:val="00AD72E0"/>
    <w:rsid w:val="00AE3397"/>
    <w:rsid w:val="00AF1BAB"/>
    <w:rsid w:val="00AF3355"/>
    <w:rsid w:val="00AF4F62"/>
    <w:rsid w:val="00AF6743"/>
    <w:rsid w:val="00B01259"/>
    <w:rsid w:val="00B015A4"/>
    <w:rsid w:val="00B05EC0"/>
    <w:rsid w:val="00B06E3C"/>
    <w:rsid w:val="00B1382E"/>
    <w:rsid w:val="00B14CA8"/>
    <w:rsid w:val="00B14EF1"/>
    <w:rsid w:val="00B2062C"/>
    <w:rsid w:val="00B22018"/>
    <w:rsid w:val="00B2297E"/>
    <w:rsid w:val="00B30372"/>
    <w:rsid w:val="00B3169A"/>
    <w:rsid w:val="00B356F9"/>
    <w:rsid w:val="00B374FC"/>
    <w:rsid w:val="00B41D89"/>
    <w:rsid w:val="00B4384A"/>
    <w:rsid w:val="00B47A7C"/>
    <w:rsid w:val="00B53FCE"/>
    <w:rsid w:val="00B54115"/>
    <w:rsid w:val="00B57902"/>
    <w:rsid w:val="00B61305"/>
    <w:rsid w:val="00B7667A"/>
    <w:rsid w:val="00B809E2"/>
    <w:rsid w:val="00B81798"/>
    <w:rsid w:val="00B85F1D"/>
    <w:rsid w:val="00B86B23"/>
    <w:rsid w:val="00B9182F"/>
    <w:rsid w:val="00BA275D"/>
    <w:rsid w:val="00BA492C"/>
    <w:rsid w:val="00BA5246"/>
    <w:rsid w:val="00BA5B63"/>
    <w:rsid w:val="00BA7D8C"/>
    <w:rsid w:val="00BB24B6"/>
    <w:rsid w:val="00BB36DB"/>
    <w:rsid w:val="00BB6BE8"/>
    <w:rsid w:val="00BB72E2"/>
    <w:rsid w:val="00BB7ED8"/>
    <w:rsid w:val="00BC1E15"/>
    <w:rsid w:val="00BC1EB0"/>
    <w:rsid w:val="00BC345F"/>
    <w:rsid w:val="00BC6A8C"/>
    <w:rsid w:val="00BC7F24"/>
    <w:rsid w:val="00BD0F4C"/>
    <w:rsid w:val="00BD41D6"/>
    <w:rsid w:val="00BD50B0"/>
    <w:rsid w:val="00BD564A"/>
    <w:rsid w:val="00BD7D83"/>
    <w:rsid w:val="00BE0085"/>
    <w:rsid w:val="00BE1AAA"/>
    <w:rsid w:val="00BE42B9"/>
    <w:rsid w:val="00BF3C78"/>
    <w:rsid w:val="00BF583B"/>
    <w:rsid w:val="00BF6470"/>
    <w:rsid w:val="00C00143"/>
    <w:rsid w:val="00C03D99"/>
    <w:rsid w:val="00C04689"/>
    <w:rsid w:val="00C053A0"/>
    <w:rsid w:val="00C06ECA"/>
    <w:rsid w:val="00C1192B"/>
    <w:rsid w:val="00C12D9D"/>
    <w:rsid w:val="00C23943"/>
    <w:rsid w:val="00C2490E"/>
    <w:rsid w:val="00C24EB3"/>
    <w:rsid w:val="00C32036"/>
    <w:rsid w:val="00C32723"/>
    <w:rsid w:val="00C350FD"/>
    <w:rsid w:val="00C35DE1"/>
    <w:rsid w:val="00C36159"/>
    <w:rsid w:val="00C43E5B"/>
    <w:rsid w:val="00C469BA"/>
    <w:rsid w:val="00C5019C"/>
    <w:rsid w:val="00C50DF4"/>
    <w:rsid w:val="00C51F2F"/>
    <w:rsid w:val="00C52069"/>
    <w:rsid w:val="00C570B3"/>
    <w:rsid w:val="00C628AF"/>
    <w:rsid w:val="00C6408D"/>
    <w:rsid w:val="00C65079"/>
    <w:rsid w:val="00C652E5"/>
    <w:rsid w:val="00C6556A"/>
    <w:rsid w:val="00C70B63"/>
    <w:rsid w:val="00C72EB8"/>
    <w:rsid w:val="00C81AC6"/>
    <w:rsid w:val="00C81FBE"/>
    <w:rsid w:val="00C861CC"/>
    <w:rsid w:val="00C86C39"/>
    <w:rsid w:val="00C875B8"/>
    <w:rsid w:val="00C916A8"/>
    <w:rsid w:val="00C94133"/>
    <w:rsid w:val="00C96A46"/>
    <w:rsid w:val="00CA274F"/>
    <w:rsid w:val="00CA482A"/>
    <w:rsid w:val="00CA5BFD"/>
    <w:rsid w:val="00CA7029"/>
    <w:rsid w:val="00CA77D7"/>
    <w:rsid w:val="00CC42CB"/>
    <w:rsid w:val="00CC4A72"/>
    <w:rsid w:val="00CC588F"/>
    <w:rsid w:val="00CC5E7F"/>
    <w:rsid w:val="00CC6FDC"/>
    <w:rsid w:val="00CD4AA9"/>
    <w:rsid w:val="00CD4C2D"/>
    <w:rsid w:val="00CD7E64"/>
    <w:rsid w:val="00CE2807"/>
    <w:rsid w:val="00CE51ED"/>
    <w:rsid w:val="00CE5FA2"/>
    <w:rsid w:val="00CE70FE"/>
    <w:rsid w:val="00CE75D6"/>
    <w:rsid w:val="00D02A80"/>
    <w:rsid w:val="00D02F09"/>
    <w:rsid w:val="00D045B3"/>
    <w:rsid w:val="00D05763"/>
    <w:rsid w:val="00D06122"/>
    <w:rsid w:val="00D10180"/>
    <w:rsid w:val="00D12DE5"/>
    <w:rsid w:val="00D140C3"/>
    <w:rsid w:val="00D145B3"/>
    <w:rsid w:val="00D14EEE"/>
    <w:rsid w:val="00D155BC"/>
    <w:rsid w:val="00D15A05"/>
    <w:rsid w:val="00D16790"/>
    <w:rsid w:val="00D20032"/>
    <w:rsid w:val="00D201DE"/>
    <w:rsid w:val="00D20EEC"/>
    <w:rsid w:val="00D2485C"/>
    <w:rsid w:val="00D25E14"/>
    <w:rsid w:val="00D26585"/>
    <w:rsid w:val="00D271B0"/>
    <w:rsid w:val="00D33A4C"/>
    <w:rsid w:val="00D35D97"/>
    <w:rsid w:val="00D4058C"/>
    <w:rsid w:val="00D40C25"/>
    <w:rsid w:val="00D45ACE"/>
    <w:rsid w:val="00D47057"/>
    <w:rsid w:val="00D50D86"/>
    <w:rsid w:val="00D51D42"/>
    <w:rsid w:val="00D541FD"/>
    <w:rsid w:val="00D55D9B"/>
    <w:rsid w:val="00D5735C"/>
    <w:rsid w:val="00D67FC9"/>
    <w:rsid w:val="00D7395F"/>
    <w:rsid w:val="00D73BAE"/>
    <w:rsid w:val="00D74720"/>
    <w:rsid w:val="00D74830"/>
    <w:rsid w:val="00D8067A"/>
    <w:rsid w:val="00D8385E"/>
    <w:rsid w:val="00D8484B"/>
    <w:rsid w:val="00D84BE8"/>
    <w:rsid w:val="00D87C0E"/>
    <w:rsid w:val="00D92945"/>
    <w:rsid w:val="00DA140A"/>
    <w:rsid w:val="00DA1807"/>
    <w:rsid w:val="00DA1F01"/>
    <w:rsid w:val="00DA3E7D"/>
    <w:rsid w:val="00DA5412"/>
    <w:rsid w:val="00DB1CE7"/>
    <w:rsid w:val="00DB67F6"/>
    <w:rsid w:val="00DC0B43"/>
    <w:rsid w:val="00DC24A0"/>
    <w:rsid w:val="00DC2DE6"/>
    <w:rsid w:val="00DC510B"/>
    <w:rsid w:val="00DC5C52"/>
    <w:rsid w:val="00DC5E7B"/>
    <w:rsid w:val="00DD15A2"/>
    <w:rsid w:val="00DD5F54"/>
    <w:rsid w:val="00DD607F"/>
    <w:rsid w:val="00DD71A5"/>
    <w:rsid w:val="00DE0A54"/>
    <w:rsid w:val="00DE129F"/>
    <w:rsid w:val="00DE491C"/>
    <w:rsid w:val="00DE6B0F"/>
    <w:rsid w:val="00DE7BCF"/>
    <w:rsid w:val="00DF1F02"/>
    <w:rsid w:val="00DF4BF9"/>
    <w:rsid w:val="00DF56F6"/>
    <w:rsid w:val="00DF7885"/>
    <w:rsid w:val="00E06E78"/>
    <w:rsid w:val="00E07B36"/>
    <w:rsid w:val="00E10BAC"/>
    <w:rsid w:val="00E129F4"/>
    <w:rsid w:val="00E17058"/>
    <w:rsid w:val="00E207FF"/>
    <w:rsid w:val="00E22620"/>
    <w:rsid w:val="00E40832"/>
    <w:rsid w:val="00E57582"/>
    <w:rsid w:val="00E57C3B"/>
    <w:rsid w:val="00E6366E"/>
    <w:rsid w:val="00E64B26"/>
    <w:rsid w:val="00E658E9"/>
    <w:rsid w:val="00E67532"/>
    <w:rsid w:val="00E6762D"/>
    <w:rsid w:val="00E70AE7"/>
    <w:rsid w:val="00E72DDC"/>
    <w:rsid w:val="00E73A79"/>
    <w:rsid w:val="00E7717D"/>
    <w:rsid w:val="00E83796"/>
    <w:rsid w:val="00E8644A"/>
    <w:rsid w:val="00E959F1"/>
    <w:rsid w:val="00E97311"/>
    <w:rsid w:val="00E97B93"/>
    <w:rsid w:val="00EA2CB7"/>
    <w:rsid w:val="00EA4EA1"/>
    <w:rsid w:val="00EA723F"/>
    <w:rsid w:val="00EB05A7"/>
    <w:rsid w:val="00EB2C61"/>
    <w:rsid w:val="00EB518A"/>
    <w:rsid w:val="00EC343A"/>
    <w:rsid w:val="00EC44FB"/>
    <w:rsid w:val="00EC691F"/>
    <w:rsid w:val="00ED38C2"/>
    <w:rsid w:val="00EE0A14"/>
    <w:rsid w:val="00EE1380"/>
    <w:rsid w:val="00EE4C5F"/>
    <w:rsid w:val="00EE6017"/>
    <w:rsid w:val="00EF0050"/>
    <w:rsid w:val="00EF12F0"/>
    <w:rsid w:val="00EF154E"/>
    <w:rsid w:val="00EF266E"/>
    <w:rsid w:val="00EF4829"/>
    <w:rsid w:val="00EF64E7"/>
    <w:rsid w:val="00F04089"/>
    <w:rsid w:val="00F0445C"/>
    <w:rsid w:val="00F04BE7"/>
    <w:rsid w:val="00F05889"/>
    <w:rsid w:val="00F106A3"/>
    <w:rsid w:val="00F14691"/>
    <w:rsid w:val="00F22C7B"/>
    <w:rsid w:val="00F26D7C"/>
    <w:rsid w:val="00F300F5"/>
    <w:rsid w:val="00F309B6"/>
    <w:rsid w:val="00F33A82"/>
    <w:rsid w:val="00F344DB"/>
    <w:rsid w:val="00F34E15"/>
    <w:rsid w:val="00F37926"/>
    <w:rsid w:val="00F379C8"/>
    <w:rsid w:val="00F402E0"/>
    <w:rsid w:val="00F4032F"/>
    <w:rsid w:val="00F42A94"/>
    <w:rsid w:val="00F430C4"/>
    <w:rsid w:val="00F45DB3"/>
    <w:rsid w:val="00F56D94"/>
    <w:rsid w:val="00F63735"/>
    <w:rsid w:val="00F640DB"/>
    <w:rsid w:val="00F666F6"/>
    <w:rsid w:val="00F711F3"/>
    <w:rsid w:val="00F728E9"/>
    <w:rsid w:val="00F73F31"/>
    <w:rsid w:val="00F97656"/>
    <w:rsid w:val="00FA2D5C"/>
    <w:rsid w:val="00FA38BA"/>
    <w:rsid w:val="00FB0345"/>
    <w:rsid w:val="00FC1B88"/>
    <w:rsid w:val="00FC237B"/>
    <w:rsid w:val="00FC3002"/>
    <w:rsid w:val="00FD083C"/>
    <w:rsid w:val="00FD0B00"/>
    <w:rsid w:val="00FD1C34"/>
    <w:rsid w:val="00FD2827"/>
    <w:rsid w:val="00FD2CB9"/>
    <w:rsid w:val="00FD3992"/>
    <w:rsid w:val="00FD5EC1"/>
    <w:rsid w:val="00FD72D7"/>
    <w:rsid w:val="00FE0D32"/>
    <w:rsid w:val="00FF0B20"/>
    <w:rsid w:val="00FF2307"/>
    <w:rsid w:val="00FF2A92"/>
    <w:rsid w:val="00FF3890"/>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4E4183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23"/>
    <w:pPr>
      <w:autoSpaceDE w:val="0"/>
      <w:autoSpaceDN w:val="0"/>
      <w:bidi/>
      <w:spacing w:after="12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רשה תו"/>
    <w:basedOn w:val="Heading1Char"/>
    <w:link w:val="a0"/>
    <w:uiPriority w:val="99"/>
    <w:locked/>
    <w:rsid w:val="00D20032"/>
    <w:rPr>
      <w:rFonts w:ascii="Arial" w:hAnsi="Arial" w:cs="Narkisim"/>
      <w:b/>
      <w:bCs/>
      <w:sz w:val="50"/>
      <w:szCs w:val="50"/>
      <w:lang w:val="en-US" w:eastAsia="en-US" w:bidi="he-IL"/>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aliases w:val="הערות שוליים דוקטורט"/>
    <w:basedOn w:val="Normal"/>
    <w:link w:val="FootnoteTextChar"/>
    <w:uiPriority w:val="99"/>
    <w:semiHidden/>
    <w:rsid w:val="00285DB2"/>
    <w:pPr>
      <w:spacing w:after="60" w:line="220" w:lineRule="exact"/>
      <w:ind w:left="227" w:hanging="227"/>
    </w:pPr>
    <w:rPr>
      <w:position w:val="6"/>
      <w:szCs w:val="18"/>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rsid w:val="0002312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Pr>
      <w:rFonts w:cs="Narkisim"/>
      <w:sz w:val="20"/>
    </w:rPr>
  </w:style>
  <w:style w:type="paragraph" w:customStyle="1" w:styleId="a0">
    <w:name w:val="פרשה"/>
    <w:basedOn w:val="Heading1"/>
    <w:link w:val="a"/>
    <w:uiPriority w:val="99"/>
    <w:pPr>
      <w:spacing w:before="240" w:after="240" w:line="240" w:lineRule="auto"/>
      <w:jc w:val="center"/>
    </w:pPr>
    <w:rPr>
      <w:rFonts w:ascii="Times New Roman" w:hAnsi="Times New Roman"/>
      <w:b/>
      <w:bCs/>
      <w:sz w:val="46"/>
      <w:szCs w:val="50"/>
    </w:rPr>
  </w:style>
  <w:style w:type="paragraph" w:customStyle="1" w:styleId="a1">
    <w:name w:val="ציטוט"/>
    <w:basedOn w:val="Normal"/>
    <w:uiPriority w:val="99"/>
    <w:rsid w:val="00586297"/>
    <w:pPr>
      <w:tabs>
        <w:tab w:val="right" w:pos="4620"/>
      </w:tabs>
      <w:ind w:left="567"/>
    </w:pPr>
  </w:style>
  <w:style w:type="paragraph" w:customStyle="1" w:styleId="a2">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uiPriority w:val="99"/>
    <w:pPr>
      <w:spacing w:after="60"/>
    </w:pPr>
    <w:rPr>
      <w:sz w:val="26"/>
      <w:szCs w:val="28"/>
    </w:rPr>
  </w:style>
  <w:style w:type="paragraph" w:customStyle="1" w:styleId="a3">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basedOn w:val="DefaultParagraphFont"/>
    <w:link w:val="BodyText"/>
    <w:uiPriority w:val="99"/>
    <w:semiHidden/>
    <w:rPr>
      <w:rFonts w:cs="Narkisim"/>
      <w:sz w:val="20"/>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paragraph" w:customStyle="1" w:styleId="3">
    <w:name w:val="כותרת3"/>
    <w:basedOn w:val="Normal"/>
    <w:uiPriority w:val="99"/>
    <w:rsid w:val="00586297"/>
    <w:pPr>
      <w:spacing w:before="120"/>
    </w:pPr>
    <w:rPr>
      <w:rFonts w:ascii="Arial" w:hAnsi="Arial" w:cs="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basedOn w:val="DefaultParagraphFont"/>
    <w:link w:val="BodyText3"/>
    <w:uiPriority w:val="99"/>
    <w:semiHidden/>
    <w:rPr>
      <w:rFonts w:cs="Narkisim"/>
      <w:sz w:val="16"/>
      <w:szCs w:val="16"/>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basedOn w:val="DefaultParagraphFont"/>
    <w:link w:val="BodyTextIndent2"/>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link w:val="BlockTextChar"/>
    <w:pPr>
      <w:spacing w:line="240" w:lineRule="auto"/>
      <w:ind w:left="720"/>
    </w:pPr>
    <w:rPr>
      <w:rFonts w:ascii="Arial" w:hAnsi="Arial"/>
      <w:sz w:val="24"/>
      <w:szCs w:val="24"/>
    </w:rPr>
  </w:style>
  <w:style w:type="paragraph" w:customStyle="1" w:styleId="1">
    <w:name w:val="סגנון1"/>
    <w:basedOn w:val="a1"/>
    <w:uiPriority w:val="99"/>
  </w:style>
  <w:style w:type="paragraph" w:customStyle="1" w:styleId="20">
    <w:name w:val="סגנון2"/>
    <w:basedOn w:val="a1"/>
    <w:uiPriority w:val="99"/>
  </w:style>
  <w:style w:type="paragraph" w:customStyle="1" w:styleId="30">
    <w:name w:val="סגנון3"/>
    <w:basedOn w:val="Normal"/>
    <w:uiPriority w:val="99"/>
    <w:rPr>
      <w:sz w:val="21"/>
    </w:rPr>
  </w:style>
  <w:style w:type="paragraph" w:customStyle="1" w:styleId="a4">
    <w:name w:val="שיעור"/>
    <w:basedOn w:val="2"/>
    <w:uiPriority w:val="99"/>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uiPriority w:val="99"/>
    <w:rsid w:val="0051619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VBMChar">
    <w:name w:val="מודגש VBM Char"/>
    <w:basedOn w:val="DefaultParagraphFont"/>
    <w:link w:val="VBM"/>
    <w:uiPriority w:val="99"/>
    <w:locked/>
    <w:rsid w:val="00BC6A8C"/>
    <w:rPr>
      <w:rFonts w:cs="Arial"/>
      <w:bCs/>
      <w:sz w:val="22"/>
      <w:szCs w:val="22"/>
      <w:lang w:val="en-US" w:eastAsia="en-US" w:bidi="he-I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psk">
    <w:name w:val="psk"/>
    <w:basedOn w:val="DefaultParagraphFont"/>
    <w:uiPriority w:val="99"/>
    <w:rsid w:val="00F05889"/>
    <w:rPr>
      <w:rFonts w:ascii="Arial" w:hAnsi="Arial" w:cs="Arial"/>
      <w:color w:val="auto"/>
      <w:sz w:val="17"/>
      <w:szCs w:val="17"/>
    </w:rPr>
  </w:style>
  <w:style w:type="character" w:customStyle="1" w:styleId="Heading1Char">
    <w:name w:val="Heading 1 Char"/>
    <w:basedOn w:val="DefaultParagraphFont"/>
    <w:link w:val="Heading1"/>
    <w:uiPriority w:val="99"/>
    <w:locked/>
    <w:rsid w:val="00D20032"/>
    <w:rPr>
      <w:rFonts w:ascii="Arial" w:hAnsi="Arial" w:cs="Narkisim"/>
      <w:sz w:val="24"/>
      <w:szCs w:val="24"/>
      <w:lang w:val="en-US" w:eastAsia="en-US" w:bidi="he-IL"/>
    </w:rPr>
  </w:style>
  <w:style w:type="paragraph" w:styleId="BodyTextIndent">
    <w:name w:val="Body Text Indent"/>
    <w:basedOn w:val="Normal"/>
    <w:link w:val="BodyTextIndentChar"/>
    <w:uiPriority w:val="99"/>
    <w:rsid w:val="001423C6"/>
    <w:pPr>
      <w:spacing w:line="480" w:lineRule="auto"/>
    </w:pPr>
  </w:style>
  <w:style w:type="character" w:customStyle="1" w:styleId="BodyTextIndentChar">
    <w:name w:val="Body Text Indent Char"/>
    <w:basedOn w:val="DefaultParagraphFont"/>
    <w:link w:val="BodyTextIndent"/>
    <w:uiPriority w:val="99"/>
    <w:semiHidden/>
    <w:rPr>
      <w:rFonts w:cs="Narkisim"/>
      <w:sz w:val="20"/>
    </w:rPr>
  </w:style>
  <w:style w:type="paragraph" w:customStyle="1" w:styleId="a5">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FootnoteTextChar">
    <w:name w:val="Footnote Text Char"/>
    <w:aliases w:val="הערות שוליים דוקטורט Char"/>
    <w:basedOn w:val="DefaultParagraphFont"/>
    <w:link w:val="FootnoteText"/>
    <w:uiPriority w:val="99"/>
    <w:locked/>
    <w:rsid w:val="00285DB2"/>
    <w:rPr>
      <w:rFonts w:cs="Narkisim"/>
      <w:position w:val="6"/>
      <w:sz w:val="18"/>
      <w:szCs w:val="18"/>
      <w:lang w:val="en-US" w:eastAsia="en-US" w:bidi="he-IL"/>
    </w:rPr>
  </w:style>
  <w:style w:type="character" w:customStyle="1" w:styleId="psk1">
    <w:name w:val="psk1"/>
    <w:basedOn w:val="DefaultParagraphFont"/>
    <w:uiPriority w:val="99"/>
    <w:rsid w:val="00245DD3"/>
    <w:rPr>
      <w:rFonts w:ascii="Arial" w:hAnsi="Arial" w:cs="Arial"/>
      <w:color w:val="auto"/>
      <w:sz w:val="17"/>
      <w:szCs w:val="17"/>
    </w:rPr>
  </w:style>
  <w:style w:type="paragraph" w:customStyle="1" w:styleId="Bullet1">
    <w:name w:val="Bullet1"/>
    <w:basedOn w:val="Normal"/>
    <w:uiPriority w:val="99"/>
    <w:rsid w:val="00D84BE8"/>
    <w:pPr>
      <w:numPr>
        <w:numId w:val="9"/>
      </w:numPr>
      <w:autoSpaceDE/>
      <w:autoSpaceDN/>
      <w:spacing w:after="0" w:line="360" w:lineRule="auto"/>
    </w:pPr>
    <w:rPr>
      <w:sz w:val="24"/>
      <w:szCs w:val="24"/>
    </w:rPr>
  </w:style>
  <w:style w:type="character" w:customStyle="1" w:styleId="a6">
    <w:name w:val="תו תו"/>
    <w:basedOn w:val="DefaultParagraphFont"/>
    <w:uiPriority w:val="99"/>
    <w:rsid w:val="00D84BE8"/>
    <w:rPr>
      <w:rFonts w:cs="Narkisim"/>
      <w:lang w:bidi="he-IL"/>
    </w:rPr>
  </w:style>
  <w:style w:type="paragraph" w:customStyle="1" w:styleId="Bullet2">
    <w:name w:val="Bullet2"/>
    <w:basedOn w:val="Normal"/>
    <w:uiPriority w:val="99"/>
    <w:rsid w:val="00C52069"/>
    <w:pPr>
      <w:numPr>
        <w:numId w:val="12"/>
      </w:numPr>
      <w:autoSpaceDE/>
      <w:autoSpaceDN/>
      <w:spacing w:after="0" w:line="360" w:lineRule="auto"/>
    </w:pPr>
    <w:rPr>
      <w:sz w:val="24"/>
      <w:szCs w:val="24"/>
    </w:rPr>
  </w:style>
  <w:style w:type="character" w:customStyle="1" w:styleId="BlockTextChar">
    <w:name w:val="Block Text Char"/>
    <w:link w:val="BlockText"/>
    <w:locked/>
    <w:rsid w:val="00FF3890"/>
    <w:rPr>
      <w:rFonts w:ascii="Arial" w:hAnsi="Arial" w:cs="Narkisim"/>
      <w:sz w:val="24"/>
      <w:szCs w:val="24"/>
    </w:rPr>
  </w:style>
  <w:style w:type="paragraph" w:styleId="ListParagraph">
    <w:name w:val="List Paragraph"/>
    <w:basedOn w:val="Normal"/>
    <w:uiPriority w:val="34"/>
    <w:qFormat/>
    <w:rsid w:val="004D0707"/>
    <w:pPr>
      <w:ind w:left="720"/>
      <w:contextualSpacing/>
    </w:pPr>
  </w:style>
  <w:style w:type="character" w:styleId="FollowedHyperlink">
    <w:name w:val="FollowedHyperlink"/>
    <w:basedOn w:val="DefaultParagraphFont"/>
    <w:uiPriority w:val="99"/>
    <w:semiHidden/>
    <w:unhideWhenUsed/>
    <w:rsid w:val="00DA140A"/>
    <w:rPr>
      <w:color w:val="800080" w:themeColor="followedHyperlink"/>
      <w:u w:val="single"/>
    </w:rPr>
  </w:style>
  <w:style w:type="character" w:styleId="CommentReference">
    <w:name w:val="annotation reference"/>
    <w:basedOn w:val="DefaultParagraphFont"/>
    <w:uiPriority w:val="99"/>
    <w:semiHidden/>
    <w:unhideWhenUsed/>
    <w:rsid w:val="005A7674"/>
    <w:rPr>
      <w:sz w:val="18"/>
      <w:szCs w:val="18"/>
    </w:rPr>
  </w:style>
  <w:style w:type="paragraph" w:styleId="CommentText">
    <w:name w:val="annotation text"/>
    <w:basedOn w:val="Normal"/>
    <w:link w:val="CommentTextChar"/>
    <w:uiPriority w:val="99"/>
    <w:semiHidden/>
    <w:unhideWhenUsed/>
    <w:rsid w:val="005A7674"/>
    <w:pPr>
      <w:spacing w:line="240" w:lineRule="auto"/>
    </w:pPr>
    <w:rPr>
      <w:sz w:val="24"/>
      <w:szCs w:val="24"/>
    </w:rPr>
  </w:style>
  <w:style w:type="character" w:customStyle="1" w:styleId="CommentTextChar">
    <w:name w:val="Comment Text Char"/>
    <w:basedOn w:val="DefaultParagraphFont"/>
    <w:link w:val="CommentText"/>
    <w:uiPriority w:val="99"/>
    <w:semiHidden/>
    <w:rsid w:val="005A7674"/>
    <w:rPr>
      <w:rFonts w:cs="Narkisim"/>
      <w:sz w:val="24"/>
      <w:szCs w:val="24"/>
    </w:rPr>
  </w:style>
  <w:style w:type="paragraph" w:styleId="CommentSubject">
    <w:name w:val="annotation subject"/>
    <w:basedOn w:val="CommentText"/>
    <w:next w:val="CommentText"/>
    <w:link w:val="CommentSubjectChar"/>
    <w:uiPriority w:val="99"/>
    <w:semiHidden/>
    <w:unhideWhenUsed/>
    <w:rsid w:val="005A7674"/>
    <w:rPr>
      <w:b/>
      <w:bCs/>
      <w:sz w:val="20"/>
      <w:szCs w:val="20"/>
    </w:rPr>
  </w:style>
  <w:style w:type="character" w:customStyle="1" w:styleId="CommentSubjectChar">
    <w:name w:val="Comment Subject Char"/>
    <w:basedOn w:val="CommentTextChar"/>
    <w:link w:val="CommentSubject"/>
    <w:uiPriority w:val="99"/>
    <w:semiHidden/>
    <w:rsid w:val="005A7674"/>
    <w:rPr>
      <w:rFonts w:cs="Narkisim"/>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23"/>
    <w:pPr>
      <w:autoSpaceDE w:val="0"/>
      <w:autoSpaceDN w:val="0"/>
      <w:bidi/>
      <w:spacing w:after="12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רשה תו"/>
    <w:basedOn w:val="Heading1Char"/>
    <w:link w:val="a0"/>
    <w:uiPriority w:val="99"/>
    <w:locked/>
    <w:rsid w:val="00D20032"/>
    <w:rPr>
      <w:rFonts w:ascii="Arial" w:hAnsi="Arial" w:cs="Narkisim"/>
      <w:b/>
      <w:bCs/>
      <w:sz w:val="50"/>
      <w:szCs w:val="50"/>
      <w:lang w:val="en-US" w:eastAsia="en-US" w:bidi="he-IL"/>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aliases w:val="הערות שוליים דוקטורט"/>
    <w:basedOn w:val="Normal"/>
    <w:link w:val="FootnoteTextChar"/>
    <w:uiPriority w:val="99"/>
    <w:semiHidden/>
    <w:rsid w:val="00285DB2"/>
    <w:pPr>
      <w:spacing w:after="60" w:line="220" w:lineRule="exact"/>
      <w:ind w:left="227" w:hanging="227"/>
    </w:pPr>
    <w:rPr>
      <w:position w:val="6"/>
      <w:szCs w:val="18"/>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rsid w:val="0002312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Pr>
      <w:rFonts w:cs="Narkisim"/>
      <w:sz w:val="20"/>
    </w:rPr>
  </w:style>
  <w:style w:type="paragraph" w:customStyle="1" w:styleId="a0">
    <w:name w:val="פרשה"/>
    <w:basedOn w:val="Heading1"/>
    <w:link w:val="a"/>
    <w:uiPriority w:val="99"/>
    <w:pPr>
      <w:spacing w:before="240" w:after="240" w:line="240" w:lineRule="auto"/>
      <w:jc w:val="center"/>
    </w:pPr>
    <w:rPr>
      <w:rFonts w:ascii="Times New Roman" w:hAnsi="Times New Roman"/>
      <w:b/>
      <w:bCs/>
      <w:sz w:val="46"/>
      <w:szCs w:val="50"/>
    </w:rPr>
  </w:style>
  <w:style w:type="paragraph" w:customStyle="1" w:styleId="a1">
    <w:name w:val="ציטוט"/>
    <w:basedOn w:val="Normal"/>
    <w:uiPriority w:val="99"/>
    <w:rsid w:val="00586297"/>
    <w:pPr>
      <w:tabs>
        <w:tab w:val="right" w:pos="4620"/>
      </w:tabs>
      <w:ind w:left="567"/>
    </w:pPr>
  </w:style>
  <w:style w:type="paragraph" w:customStyle="1" w:styleId="a2">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uiPriority w:val="99"/>
    <w:pPr>
      <w:spacing w:after="60"/>
    </w:pPr>
    <w:rPr>
      <w:sz w:val="26"/>
      <w:szCs w:val="28"/>
    </w:rPr>
  </w:style>
  <w:style w:type="paragraph" w:customStyle="1" w:styleId="a3">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basedOn w:val="DefaultParagraphFont"/>
    <w:link w:val="BodyText"/>
    <w:uiPriority w:val="99"/>
    <w:semiHidden/>
    <w:rPr>
      <w:rFonts w:cs="Narkisim"/>
      <w:sz w:val="20"/>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paragraph" w:customStyle="1" w:styleId="3">
    <w:name w:val="כותרת3"/>
    <w:basedOn w:val="Normal"/>
    <w:uiPriority w:val="99"/>
    <w:rsid w:val="00586297"/>
    <w:pPr>
      <w:spacing w:before="120"/>
    </w:pPr>
    <w:rPr>
      <w:rFonts w:ascii="Arial" w:hAnsi="Arial" w:cs="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basedOn w:val="DefaultParagraphFont"/>
    <w:link w:val="BodyText3"/>
    <w:uiPriority w:val="99"/>
    <w:semiHidden/>
    <w:rPr>
      <w:rFonts w:cs="Narkisim"/>
      <w:sz w:val="16"/>
      <w:szCs w:val="16"/>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basedOn w:val="DefaultParagraphFont"/>
    <w:link w:val="BodyTextIndent2"/>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link w:val="BlockTextChar"/>
    <w:pPr>
      <w:spacing w:line="240" w:lineRule="auto"/>
      <w:ind w:left="720"/>
    </w:pPr>
    <w:rPr>
      <w:rFonts w:ascii="Arial" w:hAnsi="Arial"/>
      <w:sz w:val="24"/>
      <w:szCs w:val="24"/>
    </w:rPr>
  </w:style>
  <w:style w:type="paragraph" w:customStyle="1" w:styleId="1">
    <w:name w:val="סגנון1"/>
    <w:basedOn w:val="a1"/>
    <w:uiPriority w:val="99"/>
  </w:style>
  <w:style w:type="paragraph" w:customStyle="1" w:styleId="20">
    <w:name w:val="סגנון2"/>
    <w:basedOn w:val="a1"/>
    <w:uiPriority w:val="99"/>
  </w:style>
  <w:style w:type="paragraph" w:customStyle="1" w:styleId="30">
    <w:name w:val="סגנון3"/>
    <w:basedOn w:val="Normal"/>
    <w:uiPriority w:val="99"/>
    <w:rPr>
      <w:sz w:val="21"/>
    </w:rPr>
  </w:style>
  <w:style w:type="paragraph" w:customStyle="1" w:styleId="a4">
    <w:name w:val="שיעור"/>
    <w:basedOn w:val="2"/>
    <w:uiPriority w:val="99"/>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uiPriority w:val="99"/>
    <w:rsid w:val="0051619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VBMChar">
    <w:name w:val="מודגש VBM Char"/>
    <w:basedOn w:val="DefaultParagraphFont"/>
    <w:link w:val="VBM"/>
    <w:uiPriority w:val="99"/>
    <w:locked/>
    <w:rsid w:val="00BC6A8C"/>
    <w:rPr>
      <w:rFonts w:cs="Arial"/>
      <w:bCs/>
      <w:sz w:val="22"/>
      <w:szCs w:val="22"/>
      <w:lang w:val="en-US" w:eastAsia="en-US" w:bidi="he-I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psk">
    <w:name w:val="psk"/>
    <w:basedOn w:val="DefaultParagraphFont"/>
    <w:uiPriority w:val="99"/>
    <w:rsid w:val="00F05889"/>
    <w:rPr>
      <w:rFonts w:ascii="Arial" w:hAnsi="Arial" w:cs="Arial"/>
      <w:color w:val="auto"/>
      <w:sz w:val="17"/>
      <w:szCs w:val="17"/>
    </w:rPr>
  </w:style>
  <w:style w:type="character" w:customStyle="1" w:styleId="Heading1Char">
    <w:name w:val="Heading 1 Char"/>
    <w:basedOn w:val="DefaultParagraphFont"/>
    <w:link w:val="Heading1"/>
    <w:uiPriority w:val="99"/>
    <w:locked/>
    <w:rsid w:val="00D20032"/>
    <w:rPr>
      <w:rFonts w:ascii="Arial" w:hAnsi="Arial" w:cs="Narkisim"/>
      <w:sz w:val="24"/>
      <w:szCs w:val="24"/>
      <w:lang w:val="en-US" w:eastAsia="en-US" w:bidi="he-IL"/>
    </w:rPr>
  </w:style>
  <w:style w:type="paragraph" w:styleId="BodyTextIndent">
    <w:name w:val="Body Text Indent"/>
    <w:basedOn w:val="Normal"/>
    <w:link w:val="BodyTextIndentChar"/>
    <w:uiPriority w:val="99"/>
    <w:rsid w:val="001423C6"/>
    <w:pPr>
      <w:spacing w:line="480" w:lineRule="auto"/>
    </w:pPr>
  </w:style>
  <w:style w:type="character" w:customStyle="1" w:styleId="BodyTextIndentChar">
    <w:name w:val="Body Text Indent Char"/>
    <w:basedOn w:val="DefaultParagraphFont"/>
    <w:link w:val="BodyTextIndent"/>
    <w:uiPriority w:val="99"/>
    <w:semiHidden/>
    <w:rPr>
      <w:rFonts w:cs="Narkisim"/>
      <w:sz w:val="20"/>
    </w:rPr>
  </w:style>
  <w:style w:type="paragraph" w:customStyle="1" w:styleId="a5">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FootnoteTextChar">
    <w:name w:val="Footnote Text Char"/>
    <w:aliases w:val="הערות שוליים דוקטורט Char"/>
    <w:basedOn w:val="DefaultParagraphFont"/>
    <w:link w:val="FootnoteText"/>
    <w:uiPriority w:val="99"/>
    <w:locked/>
    <w:rsid w:val="00285DB2"/>
    <w:rPr>
      <w:rFonts w:cs="Narkisim"/>
      <w:position w:val="6"/>
      <w:sz w:val="18"/>
      <w:szCs w:val="18"/>
      <w:lang w:val="en-US" w:eastAsia="en-US" w:bidi="he-IL"/>
    </w:rPr>
  </w:style>
  <w:style w:type="character" w:customStyle="1" w:styleId="psk1">
    <w:name w:val="psk1"/>
    <w:basedOn w:val="DefaultParagraphFont"/>
    <w:uiPriority w:val="99"/>
    <w:rsid w:val="00245DD3"/>
    <w:rPr>
      <w:rFonts w:ascii="Arial" w:hAnsi="Arial" w:cs="Arial"/>
      <w:color w:val="auto"/>
      <w:sz w:val="17"/>
      <w:szCs w:val="17"/>
    </w:rPr>
  </w:style>
  <w:style w:type="paragraph" w:customStyle="1" w:styleId="Bullet1">
    <w:name w:val="Bullet1"/>
    <w:basedOn w:val="Normal"/>
    <w:uiPriority w:val="99"/>
    <w:rsid w:val="00D84BE8"/>
    <w:pPr>
      <w:numPr>
        <w:numId w:val="9"/>
      </w:numPr>
      <w:autoSpaceDE/>
      <w:autoSpaceDN/>
      <w:spacing w:after="0" w:line="360" w:lineRule="auto"/>
    </w:pPr>
    <w:rPr>
      <w:sz w:val="24"/>
      <w:szCs w:val="24"/>
    </w:rPr>
  </w:style>
  <w:style w:type="character" w:customStyle="1" w:styleId="a6">
    <w:name w:val="תו תו"/>
    <w:basedOn w:val="DefaultParagraphFont"/>
    <w:uiPriority w:val="99"/>
    <w:rsid w:val="00D84BE8"/>
    <w:rPr>
      <w:rFonts w:cs="Narkisim"/>
      <w:lang w:bidi="he-IL"/>
    </w:rPr>
  </w:style>
  <w:style w:type="paragraph" w:customStyle="1" w:styleId="Bullet2">
    <w:name w:val="Bullet2"/>
    <w:basedOn w:val="Normal"/>
    <w:uiPriority w:val="99"/>
    <w:rsid w:val="00C52069"/>
    <w:pPr>
      <w:numPr>
        <w:numId w:val="12"/>
      </w:numPr>
      <w:autoSpaceDE/>
      <w:autoSpaceDN/>
      <w:spacing w:after="0" w:line="360" w:lineRule="auto"/>
    </w:pPr>
    <w:rPr>
      <w:sz w:val="24"/>
      <w:szCs w:val="24"/>
    </w:rPr>
  </w:style>
  <w:style w:type="character" w:customStyle="1" w:styleId="BlockTextChar">
    <w:name w:val="Block Text Char"/>
    <w:link w:val="BlockText"/>
    <w:locked/>
    <w:rsid w:val="00FF3890"/>
    <w:rPr>
      <w:rFonts w:ascii="Arial" w:hAnsi="Arial" w:cs="Narkisim"/>
      <w:sz w:val="24"/>
      <w:szCs w:val="24"/>
    </w:rPr>
  </w:style>
  <w:style w:type="paragraph" w:styleId="ListParagraph">
    <w:name w:val="List Paragraph"/>
    <w:basedOn w:val="Normal"/>
    <w:uiPriority w:val="34"/>
    <w:qFormat/>
    <w:rsid w:val="004D0707"/>
    <w:pPr>
      <w:ind w:left="720"/>
      <w:contextualSpacing/>
    </w:pPr>
  </w:style>
  <w:style w:type="character" w:styleId="FollowedHyperlink">
    <w:name w:val="FollowedHyperlink"/>
    <w:basedOn w:val="DefaultParagraphFont"/>
    <w:uiPriority w:val="99"/>
    <w:semiHidden/>
    <w:unhideWhenUsed/>
    <w:rsid w:val="00DA140A"/>
    <w:rPr>
      <w:color w:val="800080" w:themeColor="followedHyperlink"/>
      <w:u w:val="single"/>
    </w:rPr>
  </w:style>
  <w:style w:type="character" w:styleId="CommentReference">
    <w:name w:val="annotation reference"/>
    <w:basedOn w:val="DefaultParagraphFont"/>
    <w:uiPriority w:val="99"/>
    <w:semiHidden/>
    <w:unhideWhenUsed/>
    <w:rsid w:val="005A7674"/>
    <w:rPr>
      <w:sz w:val="18"/>
      <w:szCs w:val="18"/>
    </w:rPr>
  </w:style>
  <w:style w:type="paragraph" w:styleId="CommentText">
    <w:name w:val="annotation text"/>
    <w:basedOn w:val="Normal"/>
    <w:link w:val="CommentTextChar"/>
    <w:uiPriority w:val="99"/>
    <w:semiHidden/>
    <w:unhideWhenUsed/>
    <w:rsid w:val="005A7674"/>
    <w:pPr>
      <w:spacing w:line="240" w:lineRule="auto"/>
    </w:pPr>
    <w:rPr>
      <w:sz w:val="24"/>
      <w:szCs w:val="24"/>
    </w:rPr>
  </w:style>
  <w:style w:type="character" w:customStyle="1" w:styleId="CommentTextChar">
    <w:name w:val="Comment Text Char"/>
    <w:basedOn w:val="DefaultParagraphFont"/>
    <w:link w:val="CommentText"/>
    <w:uiPriority w:val="99"/>
    <w:semiHidden/>
    <w:rsid w:val="005A7674"/>
    <w:rPr>
      <w:rFonts w:cs="Narkisim"/>
      <w:sz w:val="24"/>
      <w:szCs w:val="24"/>
    </w:rPr>
  </w:style>
  <w:style w:type="paragraph" w:styleId="CommentSubject">
    <w:name w:val="annotation subject"/>
    <w:basedOn w:val="CommentText"/>
    <w:next w:val="CommentText"/>
    <w:link w:val="CommentSubjectChar"/>
    <w:uiPriority w:val="99"/>
    <w:semiHidden/>
    <w:unhideWhenUsed/>
    <w:rsid w:val="005A7674"/>
    <w:rPr>
      <w:b/>
      <w:bCs/>
      <w:sz w:val="20"/>
      <w:szCs w:val="20"/>
    </w:rPr>
  </w:style>
  <w:style w:type="character" w:customStyle="1" w:styleId="CommentSubjectChar">
    <w:name w:val="Comment Subject Char"/>
    <w:basedOn w:val="CommentTextChar"/>
    <w:link w:val="CommentSubject"/>
    <w:uiPriority w:val="99"/>
    <w:semiHidden/>
    <w:rsid w:val="005A7674"/>
    <w:rPr>
      <w:rFonts w:cs="Narkisi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tzion.org.il/en/shiur-01-aggada-concerning-herod-and-its-meanin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3C95C-7A82-47E2-9FFB-B912FA7E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2934</Words>
  <Characters>16725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19620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2</cp:revision>
  <cp:lastPrinted>2001-10-24T10:13:00Z</cp:lastPrinted>
  <dcterms:created xsi:type="dcterms:W3CDTF">2016-01-31T10:34:00Z</dcterms:created>
  <dcterms:modified xsi:type="dcterms:W3CDTF">2016-01-31T10:34:00Z</dcterms:modified>
</cp:coreProperties>
</file>