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E28D" w14:textId="16BF062B" w:rsidR="00FD080B" w:rsidRPr="00527D71" w:rsidRDefault="007D3B23" w:rsidP="00EA38D4">
      <w:pPr>
        <w:pStyle w:val="a9"/>
        <w:spacing w:before="0"/>
        <w:rPr>
          <w:rFonts w:ascii="Arial" w:hAnsi="Arial"/>
          <w:rtl/>
        </w:rPr>
        <w:sectPr w:rsidR="00FD080B" w:rsidRPr="00527D71">
          <w:headerReference w:type="default" r:id="rId9"/>
          <w:type w:val="continuous"/>
          <w:pgSz w:w="11906" w:h="16838"/>
          <w:pgMar w:top="1134" w:right="1134" w:bottom="964" w:left="1134" w:header="709" w:footer="709" w:gutter="0"/>
          <w:cols w:space="708" w:equalWidth="0">
            <w:col w:w="8972"/>
          </w:cols>
          <w:bidi/>
          <w:docGrid w:linePitch="360"/>
        </w:sectPr>
      </w:pPr>
      <w:r w:rsidRPr="007D3B23">
        <w:rPr>
          <w:rFonts w:ascii="Arial" w:hAnsi="Arial"/>
          <w:color w:val="000000"/>
          <w:sz w:val="34"/>
          <w:szCs w:val="34"/>
          <w:shd w:val="clear" w:color="auto" w:fill="FFFFFF"/>
          <w:rtl/>
        </w:rPr>
        <w:t>עוד על טעמי המצוות</w:t>
      </w:r>
      <w:r w:rsidR="008C1172">
        <w:rPr>
          <w:rFonts w:ascii="Arial" w:hAnsi="Arial" w:hint="cs"/>
          <w:color w:val="000000"/>
          <w:sz w:val="34"/>
          <w:szCs w:val="34"/>
          <w:shd w:val="clear" w:color="auto" w:fill="FFFFFF"/>
          <w:rtl/>
        </w:rPr>
        <w:t xml:space="preserve"> </w:t>
      </w:r>
      <w:r w:rsidR="00EA38D4">
        <w:rPr>
          <w:rFonts w:ascii="Arial" w:hAnsi="Arial" w:hint="cs"/>
          <w:color w:val="000000"/>
          <w:sz w:val="34"/>
          <w:szCs w:val="34"/>
          <w:shd w:val="clear" w:color="auto" w:fill="FFFFFF"/>
          <w:rtl/>
        </w:rPr>
        <w:t>(</w:t>
      </w:r>
      <w:r>
        <w:rPr>
          <w:rFonts w:ascii="Arial" w:hAnsi="Arial" w:hint="cs"/>
          <w:color w:val="000000"/>
          <w:sz w:val="34"/>
          <w:szCs w:val="34"/>
          <w:shd w:val="clear" w:color="auto" w:fill="FFFFFF"/>
          <w:rtl/>
        </w:rPr>
        <w:t>טו</w:t>
      </w:r>
      <w:r w:rsidR="00792205" w:rsidRPr="00792205">
        <w:rPr>
          <w:rFonts w:ascii="Arial" w:hAnsi="Arial"/>
          <w:color w:val="000000"/>
          <w:sz w:val="34"/>
          <w:szCs w:val="34"/>
          <w:shd w:val="clear" w:color="auto" w:fill="FFFFFF"/>
          <w:rtl/>
        </w:rPr>
        <w:t>)</w:t>
      </w:r>
    </w:p>
    <w:p w14:paraId="61C30B22" w14:textId="77777777" w:rsidR="00AB1A5A" w:rsidRDefault="00AB1A5A" w:rsidP="00AB1A5A">
      <w:pPr>
        <w:rPr>
          <w:rtl/>
        </w:rPr>
      </w:pPr>
    </w:p>
    <w:p w14:paraId="41D20693" w14:textId="77777777" w:rsidR="007D3B23" w:rsidRDefault="007D3B23" w:rsidP="007D3B23">
      <w:pPr>
        <w:pStyle w:val="aff"/>
        <w:autoSpaceDE/>
        <w:autoSpaceDN/>
        <w:spacing w:after="160" w:line="256" w:lineRule="auto"/>
        <w:contextualSpacing/>
        <w:jc w:val="center"/>
        <w:rPr>
          <w:rFonts w:cs="Arial"/>
          <w:b/>
          <w:bCs/>
        </w:rPr>
      </w:pPr>
      <w:bookmarkStart w:id="0" w:name="_GoBack"/>
      <w:r>
        <w:rPr>
          <w:rFonts w:cs="Arial"/>
          <w:b/>
          <w:bCs/>
          <w:rtl/>
        </w:rPr>
        <w:t xml:space="preserve">טעמי המצוות אליבא </w:t>
      </w:r>
      <w:proofErr w:type="spellStart"/>
      <w:r>
        <w:rPr>
          <w:rFonts w:cs="Arial"/>
          <w:b/>
          <w:bCs/>
          <w:rtl/>
        </w:rPr>
        <w:t>דהרב</w:t>
      </w:r>
      <w:proofErr w:type="spellEnd"/>
      <w:r>
        <w:rPr>
          <w:rFonts w:cs="Arial"/>
          <w:b/>
          <w:bCs/>
          <w:rtl/>
        </w:rPr>
        <w:t xml:space="preserve"> קוק – תיקון העולם</w:t>
      </w:r>
    </w:p>
    <w:p w14:paraId="31531F0D" w14:textId="77777777" w:rsidR="007D3B23" w:rsidRDefault="007D3B23" w:rsidP="007D3B23">
      <w:r>
        <w:rPr>
          <w:rtl/>
        </w:rPr>
        <w:t xml:space="preserve">בשיעורים הקודמים בחנו באריכות את שיטתו של הרמב"ם בביאור טעמי המצוות, את ההתנגדויות שקמו לשיטתו, ואת הדרך השונה אותה הציג </w:t>
      </w:r>
      <w:proofErr w:type="spellStart"/>
      <w:r>
        <w:rPr>
          <w:rtl/>
        </w:rPr>
        <w:t>הרש"ר</w:t>
      </w:r>
      <w:proofErr w:type="spellEnd"/>
      <w:r>
        <w:rPr>
          <w:rtl/>
        </w:rPr>
        <w:t xml:space="preserve"> הירש. בשיעור זה ובבא נמשיך לעסוק בהגותם של הוגים יהודים שונים לגבי טעמי המצוות, אך נעשה זאת בפחות אריכות – וממילא בפחות התיימרות לדיוק – מאשר הדבר נעשה לגבי שיטת הרמב"ם.</w:t>
      </w:r>
    </w:p>
    <w:p w14:paraId="44F0963A" w14:textId="77777777" w:rsidR="006B173F" w:rsidRDefault="007D3B23" w:rsidP="006B173F">
      <w:pPr>
        <w:rPr>
          <w:rtl/>
        </w:rPr>
      </w:pPr>
      <w:r>
        <w:rPr>
          <w:rtl/>
        </w:rPr>
        <w:t xml:space="preserve">אמנם, על אף ההבדלים הניכרים בין הרמב"ם לבין </w:t>
      </w:r>
      <w:proofErr w:type="spellStart"/>
      <w:r>
        <w:rPr>
          <w:rtl/>
        </w:rPr>
        <w:t>הרש"ר</w:t>
      </w:r>
      <w:proofErr w:type="spellEnd"/>
      <w:r>
        <w:rPr>
          <w:rtl/>
        </w:rPr>
        <w:t xml:space="preserve"> הירש, נקל לראות כי מדובר בשיטות המשלימות זו את זו, כאשר שתיהן רואות את מטרת המצוות כתיקון האדם והחברה, בין אם בדרך מעשית יש</w:t>
      </w:r>
      <w:r w:rsidR="006B173F">
        <w:rPr>
          <w:rtl/>
        </w:rPr>
        <w:t>ירה ובין אם בדרך סמלית חינוכית.</w:t>
      </w:r>
    </w:p>
    <w:p w14:paraId="4C9BB5E7" w14:textId="77777777" w:rsidR="006B173F" w:rsidRDefault="007D3B23" w:rsidP="006B173F">
      <w:pPr>
        <w:rPr>
          <w:rtl/>
        </w:rPr>
      </w:pPr>
      <w:r>
        <w:rPr>
          <w:rtl/>
        </w:rPr>
        <w:t xml:space="preserve">שיטה שלישית, אשר במובן </w:t>
      </w:r>
      <w:proofErr w:type="spellStart"/>
      <w:r>
        <w:rPr>
          <w:rtl/>
        </w:rPr>
        <w:t>מסויים</w:t>
      </w:r>
      <w:proofErr w:type="spellEnd"/>
      <w:r>
        <w:rPr>
          <w:rtl/>
        </w:rPr>
        <w:t xml:space="preserve"> משלבת בין שתי שיטות אלו, היא שיטתו של </w:t>
      </w:r>
      <w:proofErr w:type="spellStart"/>
      <w:r>
        <w:rPr>
          <w:rtl/>
        </w:rPr>
        <w:t>הראי"ה</w:t>
      </w:r>
      <w:proofErr w:type="spellEnd"/>
      <w:r>
        <w:rPr>
          <w:rtl/>
        </w:rPr>
        <w:t xml:space="preserve"> קוק. בניגוד לרמב"ם, אשר דיבר על תועלות נקודתיות – בין מעשיות ובין שכליות, בין לחברה ובין לפרט; ובניגוד </w:t>
      </w:r>
      <w:proofErr w:type="spellStart"/>
      <w:r>
        <w:rPr>
          <w:rtl/>
        </w:rPr>
        <w:t>לרש"ר</w:t>
      </w:r>
      <w:proofErr w:type="spellEnd"/>
      <w:r>
        <w:rPr>
          <w:rtl/>
        </w:rPr>
        <w:t xml:space="preserve"> הירש, אשר דיבר על חינוך וספיגת הערכים אותן המצוות מסמלות, רואה הרב קוק את המצוות כסמלים, אך הסימול עצמו פועל במציאות ומביא להתעלותה. </w:t>
      </w:r>
    </w:p>
    <w:p w14:paraId="5CDB13E8" w14:textId="0C9E4FB0" w:rsidR="007D3B23" w:rsidRDefault="007D3B23" w:rsidP="006B173F">
      <w:pPr>
        <w:rPr>
          <w:rtl/>
        </w:rPr>
      </w:pPr>
      <w:r>
        <w:rPr>
          <w:rtl/>
        </w:rPr>
        <w:t xml:space="preserve">להבנת הדברים נעיין בפירושו למצוות ברית המילה, אשר ראינו </w:t>
      </w:r>
      <w:r w:rsidR="006B173F">
        <w:rPr>
          <w:rFonts w:hint="cs"/>
          <w:rtl/>
        </w:rPr>
        <w:t xml:space="preserve">לעיל </w:t>
      </w:r>
      <w:r>
        <w:rPr>
          <w:rtl/>
        </w:rPr>
        <w:t xml:space="preserve">כיצד הרמב"ם מפרש אותה כתועלת מעשית (מיעוט תאווה ואיחוד האומה) ואילו </w:t>
      </w:r>
      <w:proofErr w:type="spellStart"/>
      <w:r>
        <w:rPr>
          <w:rtl/>
        </w:rPr>
        <w:t>הרש"ר</w:t>
      </w:r>
      <w:proofErr w:type="spellEnd"/>
      <w:r>
        <w:rPr>
          <w:rtl/>
        </w:rPr>
        <w:t xml:space="preserve"> כסמל (להפניית התאווה למקום הנכון). והנה, </w:t>
      </w:r>
      <w:proofErr w:type="spellStart"/>
      <w:r>
        <w:rPr>
          <w:rtl/>
        </w:rPr>
        <w:t>הראי"ה</w:t>
      </w:r>
      <w:proofErr w:type="spellEnd"/>
      <w:r>
        <w:rPr>
          <w:rtl/>
        </w:rPr>
        <w:t xml:space="preserve"> מצרף את התועלת המעשית והסמל לאחד:</w:t>
      </w:r>
    </w:p>
    <w:p w14:paraId="78888AD9" w14:textId="77777777" w:rsidR="006B173F" w:rsidRDefault="007D3B23" w:rsidP="006B173F">
      <w:pPr>
        <w:ind w:left="720"/>
        <w:rPr>
          <w:rtl/>
        </w:rPr>
      </w:pPr>
      <w:r>
        <w:rPr>
          <w:rtl/>
        </w:rPr>
        <w:t xml:space="preserve">"המילה באה לא רק למעט את </w:t>
      </w:r>
      <w:proofErr w:type="spellStart"/>
      <w:r>
        <w:rPr>
          <w:rtl/>
        </w:rPr>
        <w:t>התאוה</w:t>
      </w:r>
      <w:proofErr w:type="spellEnd"/>
      <w:r>
        <w:rPr>
          <w:rtl/>
        </w:rPr>
        <w:t xml:space="preserve"> המינית; היא באה לעדן את </w:t>
      </w:r>
      <w:proofErr w:type="spellStart"/>
      <w:r>
        <w:rPr>
          <w:rtl/>
        </w:rPr>
        <w:t>תאות</w:t>
      </w:r>
      <w:proofErr w:type="spellEnd"/>
      <w:r>
        <w:rPr>
          <w:rtl/>
        </w:rPr>
        <w:t xml:space="preserve"> המין, שתהיה ממולאה בעדינות עליוניות הרוח שבאהבה, המתגלה ב</w:t>
      </w:r>
      <w:r w:rsidR="006B173F">
        <w:rPr>
          <w:rtl/>
        </w:rPr>
        <w:t>אהבת המין בתכונתה היותר עליונה.</w:t>
      </w:r>
    </w:p>
    <w:p w14:paraId="1B978F0D" w14:textId="77777777" w:rsidR="006B173F" w:rsidRDefault="006B173F" w:rsidP="006B173F">
      <w:pPr>
        <w:ind w:left="720"/>
        <w:rPr>
          <w:rtl/>
        </w:rPr>
      </w:pPr>
      <w:r>
        <w:rPr>
          <w:rFonts w:hint="cs"/>
          <w:rtl/>
        </w:rPr>
        <w:t>"</w:t>
      </w:r>
      <w:r w:rsidR="007D3B23">
        <w:rPr>
          <w:rtl/>
        </w:rPr>
        <w:t xml:space="preserve">הערלה אינה נותנת לאהבה זו להתעדן, והצד הבהמי </w:t>
      </w:r>
      <w:proofErr w:type="spellStart"/>
      <w:r w:rsidR="007D3B23">
        <w:rPr>
          <w:rtl/>
        </w:rPr>
        <w:t>החמרי</w:t>
      </w:r>
      <w:proofErr w:type="spellEnd"/>
      <w:r w:rsidR="007D3B23">
        <w:rPr>
          <w:rtl/>
        </w:rPr>
        <w:t xml:space="preserve"> שלה גובר על הצד האידיאלי, </w:t>
      </w:r>
      <w:proofErr w:type="spellStart"/>
      <w:r w:rsidR="007D3B23">
        <w:rPr>
          <w:rtl/>
        </w:rPr>
        <w:t>והשכרון</w:t>
      </w:r>
      <w:proofErr w:type="spellEnd"/>
      <w:r w:rsidR="007D3B23">
        <w:rPr>
          <w:rtl/>
        </w:rPr>
        <w:t xml:space="preserve"> הבשרי מזהם את כל הנטיות הנאורות והיפות, היא אוטמת את נביעתה של תשוקת החיים ממקור </w:t>
      </w:r>
      <w:proofErr w:type="spellStart"/>
      <w:r w:rsidR="007D3B23">
        <w:rPr>
          <w:rtl/>
        </w:rPr>
        <w:t>הכל</w:t>
      </w:r>
      <w:proofErr w:type="spellEnd"/>
      <w:r w:rsidR="007D3B23">
        <w:rPr>
          <w:rtl/>
        </w:rPr>
        <w:t>, ומטה אותה לצד החלק</w:t>
      </w:r>
      <w:r>
        <w:rPr>
          <w:rtl/>
        </w:rPr>
        <w:t xml:space="preserve">יות והפרטיות המנותקת ממקור </w:t>
      </w:r>
      <w:proofErr w:type="spellStart"/>
      <w:r>
        <w:rPr>
          <w:rtl/>
        </w:rPr>
        <w:t>הכל</w:t>
      </w:r>
      <w:proofErr w:type="spellEnd"/>
      <w:r>
        <w:rPr>
          <w:rtl/>
        </w:rPr>
        <w:t>.</w:t>
      </w:r>
    </w:p>
    <w:p w14:paraId="69500F36" w14:textId="77777777" w:rsidR="006B173F" w:rsidRDefault="006B173F" w:rsidP="006B173F">
      <w:pPr>
        <w:ind w:left="720"/>
        <w:rPr>
          <w:rtl/>
        </w:rPr>
      </w:pPr>
      <w:r>
        <w:rPr>
          <w:rFonts w:hint="cs"/>
          <w:rtl/>
        </w:rPr>
        <w:t>"</w:t>
      </w:r>
      <w:r w:rsidR="007D3B23">
        <w:rPr>
          <w:rtl/>
        </w:rPr>
        <w:t xml:space="preserve">ואנו נכנסים לברית-קודש שעל-ידו מתגלה הצביון של המשכת החיים לדורות בתכונה הקשורה ליסוד </w:t>
      </w:r>
      <w:proofErr w:type="spellStart"/>
      <w:r w:rsidR="007D3B23">
        <w:rPr>
          <w:rtl/>
        </w:rPr>
        <w:t>הכל</w:t>
      </w:r>
      <w:proofErr w:type="spellEnd"/>
      <w:r w:rsidR="007D3B23">
        <w:rPr>
          <w:rtl/>
        </w:rPr>
        <w:t xml:space="preserve">, אשר בהופעת אורו מובלעים כל החלקים בזיו הכללי של </w:t>
      </w:r>
      <w:proofErr w:type="spellStart"/>
      <w:r w:rsidR="007D3B23">
        <w:rPr>
          <w:rtl/>
        </w:rPr>
        <w:t>הכל</w:t>
      </w:r>
      <w:proofErr w:type="spellEnd"/>
      <w:r w:rsidR="007D3B23">
        <w:rPr>
          <w:rtl/>
        </w:rPr>
        <w:t xml:space="preserve"> ומאירים גם הפרט</w:t>
      </w:r>
      <w:r>
        <w:rPr>
          <w:rtl/>
        </w:rPr>
        <w:t xml:space="preserve">ים בזיו אשר למקור הכללי של </w:t>
      </w:r>
      <w:proofErr w:type="spellStart"/>
      <w:r>
        <w:rPr>
          <w:rtl/>
        </w:rPr>
        <w:t>הכל</w:t>
      </w:r>
      <w:proofErr w:type="spellEnd"/>
      <w:r>
        <w:rPr>
          <w:rtl/>
        </w:rPr>
        <w:t>.</w:t>
      </w:r>
    </w:p>
    <w:p w14:paraId="5B97917B" w14:textId="5AD0C01C" w:rsidR="007D3B23" w:rsidRDefault="006B173F" w:rsidP="006B173F">
      <w:pPr>
        <w:tabs>
          <w:tab w:val="right" w:pos="4620"/>
        </w:tabs>
        <w:ind w:left="720"/>
        <w:rPr>
          <w:rtl/>
        </w:rPr>
      </w:pPr>
      <w:r>
        <w:rPr>
          <w:rFonts w:hint="cs"/>
          <w:rtl/>
        </w:rPr>
        <w:t>"</w:t>
      </w:r>
      <w:r w:rsidR="007D3B23">
        <w:rPr>
          <w:rtl/>
        </w:rPr>
        <w:t xml:space="preserve">המילה מכינה את האפשרות לתכונת ההתעלות של האהבה המינית כפי מה שהיא </w:t>
      </w:r>
      <w:proofErr w:type="spellStart"/>
      <w:r w:rsidR="007D3B23">
        <w:rPr>
          <w:rtl/>
        </w:rPr>
        <w:t>מוטבעה</w:t>
      </w:r>
      <w:proofErr w:type="spellEnd"/>
      <w:r w:rsidR="007D3B23">
        <w:rPr>
          <w:rtl/>
        </w:rPr>
        <w:t xml:space="preserve"> בצורתה הרוחנית של רוממות הנפש, עד שאפילו בעת התגבורת הגופנית אינה עוזבת את אורה הרוחני. על כן יהיו נמשכים על ידה ילדי קודש פרי אהבה טהורה</w:t>
      </w:r>
      <w:r>
        <w:rPr>
          <w:rFonts w:hint="cs"/>
          <w:rtl/>
        </w:rPr>
        <w:t>"</w:t>
      </w:r>
      <w:r>
        <w:rPr>
          <w:rFonts w:hint="cs"/>
          <w:rtl/>
        </w:rPr>
        <w:tab/>
        <w:t xml:space="preserve"> </w:t>
      </w:r>
      <w:r w:rsidRPr="006B173F">
        <w:rPr>
          <w:rFonts w:hint="cs"/>
          <w:sz w:val="16"/>
          <w:szCs w:val="17"/>
          <w:rtl/>
        </w:rPr>
        <w:t>(</w:t>
      </w:r>
      <w:r>
        <w:rPr>
          <w:sz w:val="16"/>
          <w:szCs w:val="17"/>
          <w:rtl/>
        </w:rPr>
        <w:t>עולת ראיה א</w:t>
      </w:r>
      <w:r>
        <w:rPr>
          <w:rFonts w:hint="cs"/>
          <w:sz w:val="16"/>
          <w:szCs w:val="17"/>
          <w:rtl/>
        </w:rPr>
        <w:t>,</w:t>
      </w:r>
      <w:r w:rsidR="007D3B23" w:rsidRPr="006B173F">
        <w:rPr>
          <w:sz w:val="16"/>
          <w:szCs w:val="17"/>
          <w:rtl/>
        </w:rPr>
        <w:t xml:space="preserve"> </w:t>
      </w:r>
      <w:proofErr w:type="spellStart"/>
      <w:r w:rsidR="007D3B23" w:rsidRPr="006B173F">
        <w:rPr>
          <w:sz w:val="16"/>
          <w:szCs w:val="17"/>
          <w:rtl/>
        </w:rPr>
        <w:t>שצז</w:t>
      </w:r>
      <w:proofErr w:type="spellEnd"/>
      <w:r w:rsidR="007D3B23" w:rsidRPr="006B173F">
        <w:rPr>
          <w:sz w:val="16"/>
          <w:szCs w:val="17"/>
          <w:rtl/>
        </w:rPr>
        <w:t>-ח)</w:t>
      </w:r>
      <w:r>
        <w:rPr>
          <w:rFonts w:hint="cs"/>
          <w:rtl/>
        </w:rPr>
        <w:t>.</w:t>
      </w:r>
    </w:p>
    <w:p w14:paraId="60B51298" w14:textId="7046D9A0" w:rsidR="007D3B23" w:rsidRDefault="007D3B23" w:rsidP="008D0F87">
      <w:pPr>
        <w:rPr>
          <w:rtl/>
        </w:rPr>
      </w:pPr>
      <w:r>
        <w:rPr>
          <w:rtl/>
        </w:rPr>
        <w:lastRenderedPageBreak/>
        <w:t xml:space="preserve">כלומר, מיעוט התאווה הנגרם בפועל על ידי המילה, </w:t>
      </w:r>
      <w:r w:rsidR="008D0F87">
        <w:rPr>
          <w:rFonts w:hint="cs"/>
          <w:rtl/>
        </w:rPr>
        <w:t xml:space="preserve">ומביא להפניית </w:t>
      </w:r>
      <w:r>
        <w:rPr>
          <w:rtl/>
        </w:rPr>
        <w:t xml:space="preserve">התאווה למקומה הנכון. הערך אינו רק מסומל במעשה, אלא מתממש על ידו. </w:t>
      </w:r>
    </w:p>
    <w:p w14:paraId="1D97352D" w14:textId="2E5D25E2" w:rsidR="007D3B23" w:rsidRDefault="006B173F" w:rsidP="006B173F">
      <w:pPr>
        <w:rPr>
          <w:rtl/>
        </w:rPr>
      </w:pPr>
      <w:r>
        <w:rPr>
          <w:rFonts w:hint="cs"/>
          <w:rtl/>
        </w:rPr>
        <w:t xml:space="preserve">אם כן, </w:t>
      </w:r>
      <w:r w:rsidR="007D3B23">
        <w:rPr>
          <w:rtl/>
        </w:rPr>
        <w:t xml:space="preserve">המצוות אינן רק תיקון מעשי הבא לאפשר השכלה, ואינן רק סמל לערכים </w:t>
      </w:r>
      <w:proofErr w:type="spellStart"/>
      <w:r w:rsidR="007D3B23">
        <w:rPr>
          <w:rtl/>
        </w:rPr>
        <w:t>מסויימים</w:t>
      </w:r>
      <w:proofErr w:type="spellEnd"/>
      <w:r w:rsidR="007D3B23">
        <w:rPr>
          <w:rtl/>
        </w:rPr>
        <w:t xml:space="preserve">, אלא הן קיומם של ערכים אלו בפועל. </w:t>
      </w:r>
    </w:p>
    <w:p w14:paraId="4CDFBEA9" w14:textId="77777777" w:rsidR="007D3B23" w:rsidRDefault="007D3B23" w:rsidP="007D3B23">
      <w:pPr>
        <w:rPr>
          <w:rtl/>
        </w:rPr>
      </w:pPr>
    </w:p>
    <w:p w14:paraId="3EA245E4" w14:textId="77777777" w:rsidR="007D3B23" w:rsidRPr="007D3B23" w:rsidRDefault="007D3B23" w:rsidP="006B173F">
      <w:pPr>
        <w:jc w:val="center"/>
        <w:rPr>
          <w:rFonts w:cs="Arial"/>
          <w:b/>
          <w:bCs/>
          <w:smallCaps/>
          <w:sz w:val="21"/>
        </w:rPr>
      </w:pPr>
      <w:r w:rsidRPr="007D3B23">
        <w:rPr>
          <w:rFonts w:cs="Arial"/>
          <w:b/>
          <w:bCs/>
          <w:smallCaps/>
          <w:sz w:val="21"/>
          <w:rtl/>
        </w:rPr>
        <w:t xml:space="preserve">טעמי המצוות אליבא </w:t>
      </w:r>
      <w:proofErr w:type="spellStart"/>
      <w:r w:rsidRPr="007D3B23">
        <w:rPr>
          <w:rFonts w:cs="Arial"/>
          <w:b/>
          <w:bCs/>
          <w:smallCaps/>
          <w:sz w:val="21"/>
          <w:rtl/>
        </w:rPr>
        <w:t>דריה"ל</w:t>
      </w:r>
      <w:proofErr w:type="spellEnd"/>
      <w:r w:rsidRPr="007D3B23">
        <w:rPr>
          <w:rFonts w:cs="Arial"/>
          <w:b/>
          <w:bCs/>
          <w:smallCaps/>
          <w:sz w:val="21"/>
          <w:rtl/>
        </w:rPr>
        <w:t xml:space="preserve"> – על דרך הטבע</w:t>
      </w:r>
    </w:p>
    <w:p w14:paraId="72601644" w14:textId="77777777" w:rsidR="007D3B23" w:rsidRDefault="007D3B23" w:rsidP="007D3B23">
      <w:pPr>
        <w:rPr>
          <w:rtl/>
        </w:rPr>
      </w:pPr>
      <w:r>
        <w:rPr>
          <w:rtl/>
        </w:rPr>
        <w:t xml:space="preserve">אמנם, עם כל השוני שבין הרמב"ם </w:t>
      </w:r>
      <w:proofErr w:type="spellStart"/>
      <w:r>
        <w:rPr>
          <w:rtl/>
        </w:rPr>
        <w:t>לרש"ר</w:t>
      </w:r>
      <w:proofErr w:type="spellEnd"/>
      <w:r>
        <w:rPr>
          <w:rtl/>
        </w:rPr>
        <w:t xml:space="preserve"> הירש ובין שניהם לרב קוק, דמיון אחד ברור ביניהם – שלושתם רואים את המצוות המעשיות כקשורות לעולם אותו ניתן לראות בעינינו, אם לשיטת הרמב"ם כבאות להשיג </w:t>
      </w:r>
      <w:proofErr w:type="spellStart"/>
      <w:r>
        <w:rPr>
          <w:rtl/>
        </w:rPr>
        <w:t>תועליות</w:t>
      </w:r>
      <w:proofErr w:type="spellEnd"/>
      <w:r>
        <w:rPr>
          <w:rtl/>
        </w:rPr>
        <w:t xml:space="preserve"> מעשיות; אם לשיטת </w:t>
      </w:r>
      <w:proofErr w:type="spellStart"/>
      <w:r>
        <w:rPr>
          <w:rtl/>
        </w:rPr>
        <w:t>הרש"ר</w:t>
      </w:r>
      <w:proofErr w:type="spellEnd"/>
      <w:r>
        <w:rPr>
          <w:rtl/>
        </w:rPr>
        <w:t xml:space="preserve"> הירש כבאות לסמל ערכים ומידות; ואם לשיטת </w:t>
      </w:r>
      <w:proofErr w:type="spellStart"/>
      <w:r>
        <w:rPr>
          <w:rtl/>
        </w:rPr>
        <w:t>הראי"ה</w:t>
      </w:r>
      <w:proofErr w:type="spellEnd"/>
      <w:r>
        <w:rPr>
          <w:rtl/>
        </w:rPr>
        <w:t xml:space="preserve"> כבאות לממש סמלים וערכים אלו. לשיטת שלשתם, דרישת המצוות חשובה, כיוון שמצוות רבות לא יועילו באם לא נבין את משמעותן.</w:t>
      </w:r>
    </w:p>
    <w:p w14:paraId="617728CC" w14:textId="77777777" w:rsidR="006B173F" w:rsidRDefault="007D3B23" w:rsidP="006B173F">
      <w:pPr>
        <w:rPr>
          <w:rtl/>
        </w:rPr>
      </w:pPr>
      <w:r>
        <w:rPr>
          <w:rtl/>
        </w:rPr>
        <w:t>רבי יהודה הלוי, לעומתם, מסביר את תועלתם של המצוות במישור אחר לגמרי. לדעתו, כפי שהתרופות מועילות להבריא את האדם, כך גם המצוות מועילות להשראת העניין הא</w:t>
      </w:r>
      <w:r w:rsidR="006B173F">
        <w:rPr>
          <w:rFonts w:hint="cs"/>
          <w:rtl/>
        </w:rPr>
        <w:t>-</w:t>
      </w:r>
      <w:proofErr w:type="spellStart"/>
      <w:r w:rsidR="006B173F">
        <w:rPr>
          <w:rtl/>
        </w:rPr>
        <w:t>לו</w:t>
      </w:r>
      <w:r w:rsidR="006B173F">
        <w:rPr>
          <w:rFonts w:hint="cs"/>
          <w:rtl/>
        </w:rPr>
        <w:t>ה</w:t>
      </w:r>
      <w:r>
        <w:rPr>
          <w:rtl/>
        </w:rPr>
        <w:t>י</w:t>
      </w:r>
      <w:proofErr w:type="spellEnd"/>
      <w:r>
        <w:rPr>
          <w:rtl/>
        </w:rPr>
        <w:t xml:space="preserve"> </w:t>
      </w:r>
      <w:r w:rsidRPr="006B173F">
        <w:rPr>
          <w:sz w:val="16"/>
          <w:szCs w:val="17"/>
          <w:rtl/>
        </w:rPr>
        <w:t>(א,</w:t>
      </w:r>
      <w:r w:rsidR="006B173F" w:rsidRPr="006B173F">
        <w:rPr>
          <w:rFonts w:hint="cs"/>
          <w:sz w:val="16"/>
          <w:szCs w:val="17"/>
          <w:rtl/>
        </w:rPr>
        <w:t xml:space="preserve"> </w:t>
      </w:r>
      <w:r w:rsidRPr="006B173F">
        <w:rPr>
          <w:sz w:val="16"/>
          <w:szCs w:val="17"/>
          <w:rtl/>
        </w:rPr>
        <w:t>עט)</w:t>
      </w:r>
      <w:r>
        <w:rPr>
          <w:rtl/>
        </w:rPr>
        <w:t>; וכפי שאין צורך להבין כיצד התרופות עובדות על מנת להתרפא, כך אין צור</w:t>
      </w:r>
      <w:r w:rsidR="006B173F">
        <w:rPr>
          <w:rtl/>
        </w:rPr>
        <w:t>ך להבין כיצד המצוות עובדות.</w:t>
      </w:r>
    </w:p>
    <w:p w14:paraId="6B4311C2" w14:textId="6D88BA10" w:rsidR="007D3B23" w:rsidRDefault="007D3B23" w:rsidP="008D0F87">
      <w:pPr>
        <w:rPr>
          <w:rtl/>
        </w:rPr>
      </w:pPr>
      <w:r>
        <w:rPr>
          <w:rtl/>
        </w:rPr>
        <w:t>ר</w:t>
      </w:r>
      <w:r w:rsidR="006B173F">
        <w:rPr>
          <w:rFonts w:hint="cs"/>
          <w:rtl/>
        </w:rPr>
        <w:t xml:space="preserve">יה"ל </w:t>
      </w:r>
      <w:r>
        <w:rPr>
          <w:rtl/>
        </w:rPr>
        <w:t>חוזר על דימויים מעין אלו</w:t>
      </w:r>
      <w:r w:rsidR="006B173F">
        <w:rPr>
          <w:rFonts w:hint="cs"/>
          <w:rtl/>
        </w:rPr>
        <w:t xml:space="preserve"> </w:t>
      </w:r>
      <w:r w:rsidR="006B173F">
        <w:rPr>
          <w:rtl/>
        </w:rPr>
        <w:t>–</w:t>
      </w:r>
      <w:r w:rsidR="006B173F">
        <w:rPr>
          <w:rFonts w:hint="cs"/>
          <w:rtl/>
        </w:rPr>
        <w:t xml:space="preserve"> הן ביחס</w:t>
      </w:r>
      <w:r>
        <w:rPr>
          <w:rtl/>
        </w:rPr>
        <w:t xml:space="preserve"> לחוקי הטבע </w:t>
      </w:r>
      <w:r w:rsidRPr="006B173F">
        <w:rPr>
          <w:sz w:val="16"/>
          <w:szCs w:val="17"/>
          <w:rtl/>
        </w:rPr>
        <w:t>(א,</w:t>
      </w:r>
      <w:r w:rsidR="006B173F" w:rsidRPr="006B173F">
        <w:rPr>
          <w:rFonts w:hint="cs"/>
          <w:sz w:val="16"/>
          <w:szCs w:val="17"/>
          <w:rtl/>
        </w:rPr>
        <w:t xml:space="preserve"> </w:t>
      </w:r>
      <w:proofErr w:type="spellStart"/>
      <w:r w:rsidRPr="006B173F">
        <w:rPr>
          <w:sz w:val="16"/>
          <w:szCs w:val="17"/>
          <w:rtl/>
        </w:rPr>
        <w:t>צט</w:t>
      </w:r>
      <w:proofErr w:type="spellEnd"/>
      <w:r w:rsidRPr="006B173F">
        <w:rPr>
          <w:sz w:val="16"/>
          <w:szCs w:val="17"/>
          <w:rtl/>
        </w:rPr>
        <w:t>)</w:t>
      </w:r>
      <w:r>
        <w:rPr>
          <w:rtl/>
        </w:rPr>
        <w:t xml:space="preserve"> </w:t>
      </w:r>
      <w:r w:rsidR="006B173F">
        <w:rPr>
          <w:rFonts w:hint="cs"/>
          <w:rtl/>
        </w:rPr>
        <w:t xml:space="preserve">והן ביחס </w:t>
      </w:r>
      <w:r>
        <w:rPr>
          <w:rtl/>
        </w:rPr>
        <w:t xml:space="preserve">לגידול כרמים </w:t>
      </w:r>
      <w:r w:rsidRPr="006B173F">
        <w:rPr>
          <w:sz w:val="16"/>
          <w:szCs w:val="17"/>
          <w:rtl/>
        </w:rPr>
        <w:t>(ב,</w:t>
      </w:r>
      <w:r w:rsidR="006B173F" w:rsidRPr="006B173F">
        <w:rPr>
          <w:rFonts w:hint="cs"/>
          <w:sz w:val="16"/>
          <w:szCs w:val="17"/>
          <w:rtl/>
        </w:rPr>
        <w:t xml:space="preserve"> </w:t>
      </w:r>
      <w:proofErr w:type="spellStart"/>
      <w:r w:rsidRPr="006B173F">
        <w:rPr>
          <w:sz w:val="16"/>
          <w:szCs w:val="17"/>
          <w:rtl/>
        </w:rPr>
        <w:t>יב</w:t>
      </w:r>
      <w:proofErr w:type="spellEnd"/>
      <w:r w:rsidRPr="006B173F">
        <w:rPr>
          <w:sz w:val="16"/>
          <w:szCs w:val="17"/>
          <w:rtl/>
        </w:rPr>
        <w:t>)</w:t>
      </w:r>
      <w:r>
        <w:rPr>
          <w:rtl/>
        </w:rPr>
        <w:t xml:space="preserve">. המשותף </w:t>
      </w:r>
      <w:r w:rsidR="00D73912">
        <w:rPr>
          <w:rFonts w:hint="cs"/>
          <w:rtl/>
        </w:rPr>
        <w:t xml:space="preserve">לכולם הוא </w:t>
      </w:r>
      <w:r>
        <w:rPr>
          <w:rtl/>
        </w:rPr>
        <w:t>שהעש</w:t>
      </w:r>
      <w:r w:rsidR="00411D75">
        <w:rPr>
          <w:rFonts w:hint="cs"/>
          <w:rtl/>
        </w:rPr>
        <w:t>י</w:t>
      </w:r>
      <w:r>
        <w:rPr>
          <w:rtl/>
        </w:rPr>
        <w:t xml:space="preserve">יה עצמה מועילה, </w:t>
      </w:r>
      <w:r w:rsidR="008D0F87">
        <w:rPr>
          <w:rFonts w:hint="cs"/>
          <w:rtl/>
        </w:rPr>
        <w:t>והעיסוק ב</w:t>
      </w:r>
      <w:r>
        <w:rPr>
          <w:rtl/>
        </w:rPr>
        <w:t>סברות יכולה רק להזיק, שהרי זהו שורש המרי – הנ</w:t>
      </w:r>
      <w:r w:rsidR="00D73912">
        <w:rPr>
          <w:rFonts w:hint="cs"/>
          <w:rtl/>
        </w:rPr>
        <w:t>י</w:t>
      </w:r>
      <w:r>
        <w:rPr>
          <w:rtl/>
        </w:rPr>
        <w:t xml:space="preserve">סיון להבין לבד מהו המעשה הרצוי. </w:t>
      </w:r>
    </w:p>
    <w:p w14:paraId="070D1E6A" w14:textId="36CA31A4" w:rsidR="007D3B23" w:rsidRDefault="007D3B23" w:rsidP="00904B1D">
      <w:pPr>
        <w:rPr>
          <w:rtl/>
        </w:rPr>
      </w:pPr>
      <w:r>
        <w:rPr>
          <w:rtl/>
        </w:rPr>
        <w:t xml:space="preserve">בעניין אחד ודאי מסכים ריה"ל עם </w:t>
      </w:r>
      <w:proofErr w:type="spellStart"/>
      <w:r>
        <w:rPr>
          <w:rtl/>
        </w:rPr>
        <w:t>הרש"ר</w:t>
      </w:r>
      <w:proofErr w:type="spellEnd"/>
      <w:r w:rsidR="00904B1D">
        <w:rPr>
          <w:rFonts w:hint="cs"/>
          <w:rtl/>
        </w:rPr>
        <w:t xml:space="preserve"> </w:t>
      </w:r>
      <w:r w:rsidR="00904B1D">
        <w:rPr>
          <w:rtl/>
        </w:rPr>
        <w:t>–</w:t>
      </w:r>
      <w:r w:rsidR="00904B1D">
        <w:rPr>
          <w:rFonts w:hint="cs"/>
          <w:rtl/>
        </w:rPr>
        <w:t xml:space="preserve"> </w:t>
      </w:r>
      <w:r w:rsidR="00D73912">
        <w:rPr>
          <w:rtl/>
        </w:rPr>
        <w:t>הדגש על הפרטים</w:t>
      </w:r>
      <w:r w:rsidR="00D73912">
        <w:rPr>
          <w:rFonts w:hint="cs"/>
          <w:rtl/>
        </w:rPr>
        <w:t>.</w:t>
      </w:r>
      <w:r>
        <w:rPr>
          <w:rtl/>
        </w:rPr>
        <w:t xml:space="preserve"> אלא שבניגוד </w:t>
      </w:r>
      <w:proofErr w:type="spellStart"/>
      <w:r>
        <w:rPr>
          <w:rtl/>
        </w:rPr>
        <w:t>לרש"ר</w:t>
      </w:r>
      <w:proofErr w:type="spellEnd"/>
      <w:r>
        <w:rPr>
          <w:rtl/>
        </w:rPr>
        <w:t xml:space="preserve"> שכן מנסה להתעלות מאותם פרטים אל </w:t>
      </w:r>
      <w:r w:rsidR="00D73912">
        <w:rPr>
          <w:rFonts w:hint="cs"/>
          <w:rtl/>
        </w:rPr>
        <w:t>הסמליות שבהם</w:t>
      </w:r>
      <w:r>
        <w:rPr>
          <w:rtl/>
        </w:rPr>
        <w:t xml:space="preserve">, </w:t>
      </w:r>
      <w:proofErr w:type="spellStart"/>
      <w:r>
        <w:rPr>
          <w:rtl/>
        </w:rPr>
        <w:t>לריה"ל</w:t>
      </w:r>
      <w:proofErr w:type="spellEnd"/>
      <w:r>
        <w:rPr>
          <w:rtl/>
        </w:rPr>
        <w:t xml:space="preserve"> אין יומרה או עניין לעשות כן. את כל כוחותיו של האדם הוא משקיע בעשיית המצוות, ולא במחשבה והתפלספות עליהן.</w:t>
      </w:r>
    </w:p>
    <w:p w14:paraId="03C2778F" w14:textId="05DF1E79" w:rsidR="00D73912" w:rsidRDefault="007D3B23" w:rsidP="00D73912">
      <w:pPr>
        <w:rPr>
          <w:rtl/>
        </w:rPr>
      </w:pPr>
      <w:r>
        <w:rPr>
          <w:rtl/>
        </w:rPr>
        <w:t xml:space="preserve">נשוב </w:t>
      </w:r>
      <w:r w:rsidR="00D73912">
        <w:rPr>
          <w:rFonts w:hint="cs"/>
          <w:rtl/>
        </w:rPr>
        <w:t>ל</w:t>
      </w:r>
      <w:r>
        <w:rPr>
          <w:rtl/>
        </w:rPr>
        <w:t>ברית המילה –</w:t>
      </w:r>
      <w:r w:rsidR="00904B1D">
        <w:rPr>
          <w:rFonts w:hint="cs"/>
          <w:rtl/>
        </w:rPr>
        <w:t xml:space="preserve"> </w:t>
      </w:r>
      <w:r>
        <w:rPr>
          <w:rtl/>
        </w:rPr>
        <w:t xml:space="preserve">במאמר א </w:t>
      </w:r>
      <w:r w:rsidR="00D73912" w:rsidRPr="00D73912">
        <w:rPr>
          <w:rFonts w:hint="cs"/>
          <w:sz w:val="16"/>
          <w:szCs w:val="17"/>
          <w:rtl/>
        </w:rPr>
        <w:t>(אות</w:t>
      </w:r>
      <w:r w:rsidRPr="00D73912">
        <w:rPr>
          <w:sz w:val="16"/>
          <w:szCs w:val="17"/>
          <w:rtl/>
        </w:rPr>
        <w:t xml:space="preserve"> </w:t>
      </w:r>
      <w:proofErr w:type="spellStart"/>
      <w:r w:rsidRPr="00D73912">
        <w:rPr>
          <w:sz w:val="16"/>
          <w:szCs w:val="17"/>
          <w:rtl/>
        </w:rPr>
        <w:t>קטו</w:t>
      </w:r>
      <w:proofErr w:type="spellEnd"/>
      <w:r w:rsidR="00D73912" w:rsidRPr="00D73912">
        <w:rPr>
          <w:rFonts w:hint="cs"/>
          <w:sz w:val="16"/>
          <w:szCs w:val="17"/>
          <w:rtl/>
        </w:rPr>
        <w:t>)</w:t>
      </w:r>
      <w:r>
        <w:rPr>
          <w:rtl/>
        </w:rPr>
        <w:t xml:space="preserve"> מביא ריה"ל טעם הדומה </w:t>
      </w:r>
      <w:proofErr w:type="spellStart"/>
      <w:r>
        <w:rPr>
          <w:rtl/>
        </w:rPr>
        <w:t>לרש"</w:t>
      </w:r>
      <w:r w:rsidR="00D73912">
        <w:rPr>
          <w:rtl/>
        </w:rPr>
        <w:t>ר</w:t>
      </w:r>
      <w:proofErr w:type="spellEnd"/>
      <w:r w:rsidR="00D73912">
        <w:rPr>
          <w:rtl/>
        </w:rPr>
        <w:t xml:space="preserve"> הירש, וכותב </w:t>
      </w:r>
      <w:r w:rsidR="00D73912">
        <w:rPr>
          <w:rFonts w:hint="cs"/>
          <w:rtl/>
        </w:rPr>
        <w:t xml:space="preserve">על </w:t>
      </w:r>
      <w:r w:rsidR="00D73912">
        <w:rPr>
          <w:rtl/>
        </w:rPr>
        <w:t>מטרת הברית</w:t>
      </w:r>
      <w:r w:rsidR="00D73912">
        <w:rPr>
          <w:rFonts w:hint="cs"/>
          <w:rtl/>
        </w:rPr>
        <w:t>:</w:t>
      </w:r>
    </w:p>
    <w:p w14:paraId="1D548161" w14:textId="03773426" w:rsidR="007D3B23" w:rsidRDefault="007D3B23" w:rsidP="00D73912">
      <w:pPr>
        <w:ind w:left="720"/>
        <w:rPr>
          <w:rtl/>
        </w:rPr>
      </w:pPr>
      <w:r>
        <w:rPr>
          <w:rtl/>
        </w:rPr>
        <w:t xml:space="preserve">"שיזכור תמיד כי היא אות א-להית, שמה הא-להים באבר </w:t>
      </w:r>
      <w:proofErr w:type="spellStart"/>
      <w:r>
        <w:rPr>
          <w:rtl/>
        </w:rPr>
        <w:t>התאוה</w:t>
      </w:r>
      <w:proofErr w:type="spellEnd"/>
      <w:r>
        <w:rPr>
          <w:rtl/>
        </w:rPr>
        <w:t xml:space="preserve"> הגוברת, לגבור עליה ולא ישתמש בה אלא כראוי, בהנחת הזרע במקום הראוי ובעת שראוי וכאשר ראוי, אולי יהיה זרע מצליח, יצלח לקבול </w:t>
      </w:r>
      <w:proofErr w:type="spellStart"/>
      <w:r>
        <w:rPr>
          <w:rtl/>
        </w:rPr>
        <w:t>הענין</w:t>
      </w:r>
      <w:proofErr w:type="spellEnd"/>
      <w:r>
        <w:rPr>
          <w:rtl/>
        </w:rPr>
        <w:t xml:space="preserve"> הא-להי, ומי שדבק בדרך הזה יהיה לו ולזרעו חלק גדול מן </w:t>
      </w:r>
      <w:proofErr w:type="spellStart"/>
      <w:r>
        <w:rPr>
          <w:rtl/>
        </w:rPr>
        <w:t>הקורבה</w:t>
      </w:r>
      <w:proofErr w:type="spellEnd"/>
      <w:r>
        <w:rPr>
          <w:rtl/>
        </w:rPr>
        <w:t xml:space="preserve"> אל הא-ל יתברך"</w:t>
      </w:r>
      <w:r w:rsidR="00D73912">
        <w:rPr>
          <w:rFonts w:hint="cs"/>
          <w:rtl/>
        </w:rPr>
        <w:t>.</w:t>
      </w:r>
    </w:p>
    <w:p w14:paraId="3F015DA4" w14:textId="77777777" w:rsidR="00D73912" w:rsidRDefault="00D73912" w:rsidP="00D73912">
      <w:pPr>
        <w:rPr>
          <w:rtl/>
        </w:rPr>
      </w:pPr>
      <w:r>
        <w:rPr>
          <w:rFonts w:hint="cs"/>
          <w:rtl/>
        </w:rPr>
        <w:t xml:space="preserve">אך עם זאת, </w:t>
      </w:r>
      <w:r w:rsidR="007D3B23">
        <w:rPr>
          <w:rtl/>
        </w:rPr>
        <w:t xml:space="preserve">במאמר ג </w:t>
      </w:r>
      <w:r w:rsidRPr="00D73912">
        <w:rPr>
          <w:rFonts w:hint="cs"/>
          <w:sz w:val="16"/>
          <w:szCs w:val="17"/>
          <w:rtl/>
        </w:rPr>
        <w:t>(</w:t>
      </w:r>
      <w:r w:rsidR="007D3B23" w:rsidRPr="00D73912">
        <w:rPr>
          <w:sz w:val="16"/>
          <w:szCs w:val="17"/>
          <w:rtl/>
        </w:rPr>
        <w:t>אות ז</w:t>
      </w:r>
      <w:r w:rsidRPr="00D73912">
        <w:rPr>
          <w:rFonts w:hint="cs"/>
          <w:sz w:val="16"/>
          <w:szCs w:val="17"/>
          <w:rtl/>
        </w:rPr>
        <w:t>)</w:t>
      </w:r>
      <w:r>
        <w:rPr>
          <w:rtl/>
        </w:rPr>
        <w:t xml:space="preserve"> הוא כותב</w:t>
      </w:r>
      <w:r>
        <w:rPr>
          <w:rFonts w:hint="cs"/>
          <w:rtl/>
        </w:rPr>
        <w:t>:</w:t>
      </w:r>
    </w:p>
    <w:p w14:paraId="352D1C0F" w14:textId="77777777" w:rsidR="00904B1D" w:rsidRDefault="007D3B23" w:rsidP="00904B1D">
      <w:pPr>
        <w:ind w:left="720"/>
        <w:rPr>
          <w:rtl/>
        </w:rPr>
      </w:pPr>
      <w:r>
        <w:rPr>
          <w:rtl/>
        </w:rPr>
        <w:t>"אבל המעשים הא-</w:t>
      </w:r>
      <w:proofErr w:type="spellStart"/>
      <w:r>
        <w:rPr>
          <w:rtl/>
        </w:rPr>
        <w:t>להיים</w:t>
      </w:r>
      <w:proofErr w:type="spellEnd"/>
      <w:r>
        <w:rPr>
          <w:rtl/>
        </w:rPr>
        <w:t xml:space="preserve"> אין שכלנו מגיע אליהם ונדחים אצל השכל, והם נשמעים כאשר ישמע החולה אל הרופא ברפואותיו והנהגותיו. הלא תראה המילה, כמה היא רחוקה מן ההקשה ואין לה דרך אל </w:t>
      </w:r>
      <w:r>
        <w:rPr>
          <w:rtl/>
        </w:rPr>
        <w:lastRenderedPageBreak/>
        <w:t xml:space="preserve">ההנהגה, וכבר קבל אותה אברהם, עם קושי </w:t>
      </w:r>
      <w:proofErr w:type="spellStart"/>
      <w:r>
        <w:rPr>
          <w:rtl/>
        </w:rPr>
        <w:t>הענין</w:t>
      </w:r>
      <w:proofErr w:type="spellEnd"/>
      <w:r>
        <w:rPr>
          <w:rtl/>
        </w:rPr>
        <w:t xml:space="preserve"> על הטבע, והוא בן מאת שנה, בנפשו ובבניו, </w:t>
      </w:r>
      <w:proofErr w:type="spellStart"/>
      <w:r>
        <w:rPr>
          <w:rtl/>
        </w:rPr>
        <w:t>והיתה</w:t>
      </w:r>
      <w:proofErr w:type="spellEnd"/>
      <w:r>
        <w:rPr>
          <w:rtl/>
        </w:rPr>
        <w:t xml:space="preserve"> אות ברית להד</w:t>
      </w:r>
      <w:r w:rsidR="00904B1D">
        <w:rPr>
          <w:rtl/>
        </w:rPr>
        <w:t xml:space="preserve">בק בו ובזרעו </w:t>
      </w:r>
      <w:proofErr w:type="spellStart"/>
      <w:r w:rsidR="00904B1D">
        <w:rPr>
          <w:rtl/>
        </w:rPr>
        <w:t>הענין</w:t>
      </w:r>
      <w:proofErr w:type="spellEnd"/>
      <w:r w:rsidR="00904B1D">
        <w:rPr>
          <w:rtl/>
        </w:rPr>
        <w:t xml:space="preserve"> הא-להי".</w:t>
      </w:r>
    </w:p>
    <w:p w14:paraId="4DF43AE8" w14:textId="0D167816" w:rsidR="007D3B23" w:rsidRDefault="007D3B23" w:rsidP="00904B1D">
      <w:pPr>
        <w:rPr>
          <w:rtl/>
        </w:rPr>
      </w:pPr>
      <w:r>
        <w:rPr>
          <w:rtl/>
        </w:rPr>
        <w:t>כאן, הברית אינה סמל לדבר ובוודאי לא באה להפחית את התאווה כשיטת הרמב"ם, אלא שהיא תרופה שניתנה על ידי הקב"ה. הסכמת אברהם ובניו אחריו למול היא האות לכך שהעניין הא</w:t>
      </w:r>
      <w:r w:rsidR="00904B1D">
        <w:rPr>
          <w:rFonts w:hint="cs"/>
          <w:rtl/>
        </w:rPr>
        <w:t>-</w:t>
      </w:r>
      <w:proofErr w:type="spellStart"/>
      <w:r w:rsidR="00904B1D">
        <w:rPr>
          <w:rtl/>
        </w:rPr>
        <w:t>לו</w:t>
      </w:r>
      <w:r w:rsidR="00904B1D">
        <w:rPr>
          <w:rFonts w:hint="cs"/>
          <w:rtl/>
        </w:rPr>
        <w:t>ה</w:t>
      </w:r>
      <w:r>
        <w:rPr>
          <w:rtl/>
        </w:rPr>
        <w:t>י</w:t>
      </w:r>
      <w:proofErr w:type="spellEnd"/>
      <w:r>
        <w:rPr>
          <w:rtl/>
        </w:rPr>
        <w:t xml:space="preserve"> דבק בנו, אך בניגוד לדברי הרמב"ם אין זו סיבת המילה. </w:t>
      </w:r>
    </w:p>
    <w:p w14:paraId="2D84B9DD" w14:textId="345DEFC4" w:rsidR="007D3B23" w:rsidRDefault="007D3B23" w:rsidP="00904B1D">
      <w:pPr>
        <w:rPr>
          <w:rtl/>
        </w:rPr>
      </w:pPr>
      <w:r>
        <w:rPr>
          <w:rtl/>
        </w:rPr>
        <w:t xml:space="preserve">כמובן, שדברי ריה"ל פותחים פתח לתפיסות קבליות שונות, הרואות במצוות צורך גבוה, וכפי שמאריך להסביר בעל נפש החיים. המצוות, על פי הבנה זו, מתקנות עולמות עליונים אשר </w:t>
      </w:r>
      <w:r w:rsidR="00904B1D">
        <w:rPr>
          <w:rFonts w:hint="cs"/>
          <w:rtl/>
        </w:rPr>
        <w:t xml:space="preserve">לאדם </w:t>
      </w:r>
      <w:r>
        <w:rPr>
          <w:rtl/>
        </w:rPr>
        <w:t>אין בהכרח הבנה בהם, אם כי המקובלים סברו כי מי שיש לו הבנה יוכל להשפיע תיקון טוב יותר, עמדה אשר כפי הנראה ריה"ל לא דגל בה.</w:t>
      </w:r>
    </w:p>
    <w:p w14:paraId="57DB161F" w14:textId="77777777" w:rsidR="007D3B23" w:rsidRDefault="007D3B23" w:rsidP="007D3B23">
      <w:pPr>
        <w:rPr>
          <w:rtl/>
        </w:rPr>
      </w:pPr>
    </w:p>
    <w:p w14:paraId="0AEC7E01" w14:textId="77777777" w:rsidR="007D3B23" w:rsidRPr="007D3B23" w:rsidRDefault="007D3B23" w:rsidP="007D3B23">
      <w:pPr>
        <w:jc w:val="center"/>
        <w:rPr>
          <w:rFonts w:cs="Arial"/>
          <w:b/>
          <w:bCs/>
          <w:smallCaps/>
          <w:sz w:val="21"/>
          <w:rtl/>
        </w:rPr>
      </w:pPr>
      <w:r w:rsidRPr="007D3B23">
        <w:rPr>
          <w:rFonts w:cs="Arial"/>
          <w:b/>
          <w:bCs/>
          <w:smallCaps/>
          <w:sz w:val="21"/>
          <w:rtl/>
        </w:rPr>
        <w:t xml:space="preserve">טעמי המצוות אליבא </w:t>
      </w:r>
      <w:proofErr w:type="spellStart"/>
      <w:r w:rsidRPr="007D3B23">
        <w:rPr>
          <w:rFonts w:cs="Arial"/>
          <w:b/>
          <w:bCs/>
          <w:smallCaps/>
          <w:sz w:val="21"/>
          <w:rtl/>
        </w:rPr>
        <w:t>דהמהר"ל</w:t>
      </w:r>
      <w:proofErr w:type="spellEnd"/>
      <w:r w:rsidRPr="007D3B23">
        <w:rPr>
          <w:rFonts w:cs="Arial"/>
          <w:b/>
          <w:bCs/>
          <w:smallCaps/>
          <w:sz w:val="21"/>
          <w:rtl/>
        </w:rPr>
        <w:t xml:space="preserve"> – המצוות כביטוי</w:t>
      </w:r>
    </w:p>
    <w:p w14:paraId="2DAA9E91" w14:textId="77777777" w:rsidR="007D3B23" w:rsidRDefault="007D3B23" w:rsidP="007D3B23">
      <w:pPr>
        <w:rPr>
          <w:rtl/>
        </w:rPr>
      </w:pPr>
      <w:r>
        <w:rPr>
          <w:rtl/>
        </w:rPr>
        <w:t>בגישה הנראית דומה במבט ראשון החזיק המהר"ל, שמדבריו הבאנו לעיל. בפרק ו של תפארת ישראל הוא כותב:</w:t>
      </w:r>
    </w:p>
    <w:p w14:paraId="0591EEFB" w14:textId="77777777" w:rsidR="007D3B23" w:rsidRDefault="007D3B23" w:rsidP="00904B1D">
      <w:pPr>
        <w:ind w:left="720"/>
        <w:rPr>
          <w:rtl/>
        </w:rPr>
      </w:pPr>
      <w:r>
        <w:rPr>
          <w:rtl/>
        </w:rPr>
        <w:t xml:space="preserve">"יש מבני אדם, והם אנשי חקרי לב ההולכים בדרכי הפילוסופים, חוקרים מדעתם ושכלם על כל הדברים. תמוה בעיניהם מאד </w:t>
      </w:r>
      <w:proofErr w:type="spellStart"/>
      <w:r>
        <w:rPr>
          <w:rtl/>
        </w:rPr>
        <w:t>בענין</w:t>
      </w:r>
      <w:proofErr w:type="spellEnd"/>
      <w:r>
        <w:rPr>
          <w:rtl/>
        </w:rPr>
        <w:t xml:space="preserve"> המצות המעשיות, שיזכה האדם הצלחה נצחית בעולם הנבדל על ידי </w:t>
      </w:r>
      <w:proofErr w:type="spellStart"/>
      <w:r>
        <w:rPr>
          <w:rtl/>
        </w:rPr>
        <w:t>המצוה</w:t>
      </w:r>
      <w:proofErr w:type="spellEnd"/>
      <w:r>
        <w:rPr>
          <w:rtl/>
        </w:rPr>
        <w:t xml:space="preserve"> שהיא גשמית...</w:t>
      </w:r>
    </w:p>
    <w:p w14:paraId="4A89BF8A" w14:textId="5CEA74B5" w:rsidR="007D3B23" w:rsidRDefault="00904B1D" w:rsidP="00904B1D">
      <w:pPr>
        <w:ind w:left="720"/>
        <w:rPr>
          <w:rtl/>
        </w:rPr>
      </w:pPr>
      <w:r>
        <w:rPr>
          <w:rFonts w:hint="cs"/>
          <w:rtl/>
        </w:rPr>
        <w:t>"</w:t>
      </w:r>
      <w:r w:rsidR="007D3B23">
        <w:rPr>
          <w:rtl/>
        </w:rPr>
        <w:t>ואף כי מן הראוי שלא להשיב על שאלתם כלל. כי דבר זה מה שרוצים לתת סבה מחייבת בכל הדברים, אילו היינו רואים שנתנו לנו סבה בכל הדברים הטבעיים הפחותים מאד, היה מוטל עלינו לתת לב על שאלתם... ומכל שכן פעולות הא</w:t>
      </w:r>
      <w:r>
        <w:rPr>
          <w:rFonts w:hint="cs"/>
          <w:rtl/>
        </w:rPr>
        <w:t>-</w:t>
      </w:r>
      <w:r>
        <w:rPr>
          <w:rtl/>
        </w:rPr>
        <w:t>ל</w:t>
      </w:r>
      <w:r>
        <w:rPr>
          <w:rFonts w:hint="cs"/>
          <w:rtl/>
        </w:rPr>
        <w:t>ה</w:t>
      </w:r>
      <w:r w:rsidR="007D3B23">
        <w:rPr>
          <w:rtl/>
        </w:rPr>
        <w:t xml:space="preserve">יות המביאים את האדם אל החיים הנצחיים, אף אם לא נדע באיזה ענין ולמה הם </w:t>
      </w:r>
      <w:proofErr w:type="spellStart"/>
      <w:r w:rsidR="007D3B23">
        <w:rPr>
          <w:rtl/>
        </w:rPr>
        <w:t>בענין</w:t>
      </w:r>
      <w:proofErr w:type="spellEnd"/>
      <w:r w:rsidR="007D3B23">
        <w:rPr>
          <w:rtl/>
        </w:rPr>
        <w:t xml:space="preserve"> הזה, אין זה פלא"</w:t>
      </w:r>
      <w:r>
        <w:rPr>
          <w:rFonts w:hint="cs"/>
          <w:rtl/>
        </w:rPr>
        <w:t>.</w:t>
      </w:r>
    </w:p>
    <w:p w14:paraId="2185FF5B" w14:textId="77777777" w:rsidR="007D3B23" w:rsidRDefault="007D3B23" w:rsidP="007D3B23">
      <w:pPr>
        <w:rPr>
          <w:rtl/>
        </w:rPr>
      </w:pPr>
      <w:r>
        <w:rPr>
          <w:rtl/>
        </w:rPr>
        <w:t xml:space="preserve">כלומר, המהר"ל מקשר בין הדברים הטבעיים לבין התורה; וכי אנו יודעים מדוע חיה </w:t>
      </w:r>
      <w:proofErr w:type="spellStart"/>
      <w:r>
        <w:rPr>
          <w:rtl/>
        </w:rPr>
        <w:t>מסויימת</w:t>
      </w:r>
      <w:proofErr w:type="spellEnd"/>
      <w:r>
        <w:rPr>
          <w:rtl/>
        </w:rPr>
        <w:t xml:space="preserve"> צריכה דווקא אוכל זה ולא אחר, או צמח </w:t>
      </w:r>
      <w:proofErr w:type="spellStart"/>
      <w:r>
        <w:rPr>
          <w:rtl/>
        </w:rPr>
        <w:t>מסויים</w:t>
      </w:r>
      <w:proofErr w:type="spellEnd"/>
      <w:r>
        <w:rPr>
          <w:rtl/>
        </w:rPr>
        <w:t xml:space="preserve"> גדל בסביבה </w:t>
      </w:r>
      <w:proofErr w:type="spellStart"/>
      <w:r>
        <w:rPr>
          <w:rtl/>
        </w:rPr>
        <w:t>מסויימת</w:t>
      </w:r>
      <w:proofErr w:type="spellEnd"/>
      <w:r>
        <w:rPr>
          <w:rtl/>
        </w:rPr>
        <w:t xml:space="preserve"> או בדרך כלשהי? כפי שאיננו יודעים לתת תשובה לכל שאלות אלו אלא לומר – כך הוא הטבע, הרי שזו התשובה גם לשאלתנו – הדרך הנכונה להתנהגותו של יהודי היא דרך התורה והמצוות.</w:t>
      </w:r>
    </w:p>
    <w:p w14:paraId="06884D72" w14:textId="77777777" w:rsidR="00904B1D" w:rsidRDefault="007D3B23" w:rsidP="00904B1D">
      <w:pPr>
        <w:rPr>
          <w:rtl/>
        </w:rPr>
      </w:pPr>
      <w:r>
        <w:rPr>
          <w:rtl/>
        </w:rPr>
        <w:t xml:space="preserve">אלא שמכל מקום ישנו הבדל יסודי בין ריה"ל לבין המהר"ל. בעוד </w:t>
      </w:r>
      <w:proofErr w:type="spellStart"/>
      <w:r>
        <w:rPr>
          <w:rtl/>
        </w:rPr>
        <w:t>שריה"ל</w:t>
      </w:r>
      <w:proofErr w:type="spellEnd"/>
      <w:r>
        <w:rPr>
          <w:rtl/>
        </w:rPr>
        <w:t xml:space="preserve"> רואה את המצוות כדרך להשראת שכינה, הרי שהמהר"ל רואה את המצוות כתוצאה של השראת שכינה. אם נשתמש במשל הכרם של ריה"ל, המהר"ל רואה את המצוות לא כדרך העבודה הנכונה על מנת לגדל עץ, אלא כאופן שבו העץ צומח. עץ גפן 'טוב' צומח באופן </w:t>
      </w:r>
      <w:proofErr w:type="spellStart"/>
      <w:r>
        <w:rPr>
          <w:rtl/>
        </w:rPr>
        <w:t>מסויים</w:t>
      </w:r>
      <w:proofErr w:type="spellEnd"/>
      <w:r>
        <w:rPr>
          <w:rtl/>
        </w:rPr>
        <w:t xml:space="preserve">, ויהודי 'טוב' מתנהג באופן </w:t>
      </w:r>
      <w:proofErr w:type="spellStart"/>
      <w:r>
        <w:rPr>
          <w:rtl/>
        </w:rPr>
        <w:t>מסויים</w:t>
      </w:r>
      <w:proofErr w:type="spellEnd"/>
      <w:r>
        <w:rPr>
          <w:rtl/>
        </w:rPr>
        <w:t xml:space="preserve">, והתנהגות אחרת אינה התנהגות 'נכונה'. ריה"ל סבור שהתנהגות 'לא נכונה' תגרום לאי סדר בעולם וממילא לצער, והתנהגות נכונה תוביל לדברים </w:t>
      </w:r>
      <w:r w:rsidR="00904B1D">
        <w:rPr>
          <w:rtl/>
        </w:rPr>
        <w:t>טובים; אך אין זו מטרת ההתנהגות.</w:t>
      </w:r>
    </w:p>
    <w:p w14:paraId="2CA200F4" w14:textId="29E2C307" w:rsidR="007D3B23" w:rsidRDefault="007D3B23" w:rsidP="00904B1D">
      <w:pPr>
        <w:rPr>
          <w:rtl/>
        </w:rPr>
      </w:pPr>
      <w:r>
        <w:rPr>
          <w:rtl/>
        </w:rPr>
        <w:t>על פי זה יובן הנימוק אותו נותן המהר"ל למצוות המילה:</w:t>
      </w:r>
    </w:p>
    <w:p w14:paraId="52B38F62" w14:textId="77777777" w:rsidR="00904B1D" w:rsidRDefault="00904B1D" w:rsidP="00904B1D">
      <w:pPr>
        <w:tabs>
          <w:tab w:val="right" w:pos="4620"/>
        </w:tabs>
        <w:ind w:left="720"/>
        <w:rPr>
          <w:rtl/>
        </w:rPr>
      </w:pPr>
      <w:r>
        <w:rPr>
          <w:rtl/>
        </w:rPr>
        <w:lastRenderedPageBreak/>
        <w:t>"</w:t>
      </w:r>
      <w:r w:rsidR="007D3B23">
        <w:rPr>
          <w:rtl/>
        </w:rPr>
        <w:t>נברא התינוק בלא מילה, שזה שייך אל פעל הטבע במה שהוא פעל חסר, ואינו במדרגת ההשלמה אל האדם השכלי. ואילו נברא האדם בשלמות כאשר יצא מבטן</w:t>
      </w:r>
      <w:r>
        <w:rPr>
          <w:rtl/>
        </w:rPr>
        <w:t xml:space="preserve"> אמו, אם כן היה האדם טבעי בלבד.</w:t>
      </w:r>
    </w:p>
    <w:p w14:paraId="06CC40A5" w14:textId="325C1E4A" w:rsidR="00904B1D" w:rsidRDefault="00904B1D" w:rsidP="00904B1D">
      <w:pPr>
        <w:tabs>
          <w:tab w:val="right" w:pos="4620"/>
        </w:tabs>
        <w:ind w:left="720"/>
        <w:rPr>
          <w:rtl/>
        </w:rPr>
      </w:pPr>
      <w:r>
        <w:rPr>
          <w:rFonts w:hint="cs"/>
          <w:rtl/>
        </w:rPr>
        <w:t>"</w:t>
      </w:r>
      <w:r w:rsidR="007D3B23">
        <w:rPr>
          <w:rtl/>
        </w:rPr>
        <w:t>ולכך נתנה לו המילה - שהיא השלמתו - ביום השמיני, כי כל השלמת האדם על הטבע, לכן המילה - שהיא השלמתו והיא על הטבע - שקולה כנגד כל התורה"</w:t>
      </w:r>
      <w:r>
        <w:rPr>
          <w:rFonts w:hint="cs"/>
          <w:rtl/>
        </w:rPr>
        <w:tab/>
      </w:r>
      <w:r w:rsidRPr="00904B1D">
        <w:rPr>
          <w:sz w:val="16"/>
          <w:szCs w:val="17"/>
          <w:rtl/>
        </w:rPr>
        <w:t>(תפארת ישראל פרק ב)</w:t>
      </w:r>
      <w:r>
        <w:rPr>
          <w:rFonts w:hint="cs"/>
          <w:rtl/>
        </w:rPr>
        <w:t>.</w:t>
      </w:r>
    </w:p>
    <w:p w14:paraId="75AD919D" w14:textId="675E5792" w:rsidR="007D3B23" w:rsidRDefault="007D3B23" w:rsidP="00904B1D">
      <w:pPr>
        <w:rPr>
          <w:rtl/>
        </w:rPr>
      </w:pPr>
      <w:r>
        <w:rPr>
          <w:rtl/>
        </w:rPr>
        <w:t xml:space="preserve">כלומר, המילה היא ההשלמה של האדם היהודי, שהוא מעל הטבע; </w:t>
      </w:r>
      <w:r w:rsidR="00904B1D">
        <w:rPr>
          <w:rFonts w:hint="cs"/>
          <w:rtl/>
        </w:rPr>
        <w:t xml:space="preserve">אין </w:t>
      </w:r>
      <w:r>
        <w:rPr>
          <w:rtl/>
        </w:rPr>
        <w:t>המילה עצמה גורמת לו להיות מעל הטבע, אלא היא ביטוי למציאות זו.</w:t>
      </w:r>
    </w:p>
    <w:p w14:paraId="1EB8275A" w14:textId="29526BE9" w:rsidR="007D3B23" w:rsidRDefault="007D3B23" w:rsidP="007D3B23">
      <w:pPr>
        <w:rPr>
          <w:rtl/>
        </w:rPr>
      </w:pPr>
      <w:r>
        <w:rPr>
          <w:rtl/>
        </w:rPr>
        <w:t xml:space="preserve">תפיסה זו מאפשרת למהר"ל חידוש חשוב, </w:t>
      </w:r>
      <w:r w:rsidR="00904B1D">
        <w:rPr>
          <w:rFonts w:hint="cs"/>
          <w:rtl/>
        </w:rPr>
        <w:t>ש</w:t>
      </w:r>
      <w:r>
        <w:rPr>
          <w:rtl/>
        </w:rPr>
        <w:t>עליו הערנו לעיל – אין הזכי</w:t>
      </w:r>
      <w:r w:rsidR="00904B1D">
        <w:rPr>
          <w:rFonts w:hint="cs"/>
          <w:rtl/>
        </w:rPr>
        <w:t>י</w:t>
      </w:r>
      <w:r>
        <w:rPr>
          <w:rtl/>
        </w:rPr>
        <w:t>ה לעולם הבא תלויה בקיום המצוות בפועל, ואף ילד שנפטר בלא שקיים מצוות יכול לזכות בעולם הבא, שכן החלק לעולם הבא טמון בעצם התכונה של בני ישראל; קיום המצוות הוא הדרך להביא תכונה זו לידי ביטוי בעולם הזה. אמנם, מי שלא יקיים את המצוות, הרי הוא מביא קלקול, וזה אשר יגרור עליו את עונשו.</w:t>
      </w:r>
    </w:p>
    <w:p w14:paraId="19CA7027" w14:textId="77777777" w:rsidR="007D3B23" w:rsidRDefault="007D3B23" w:rsidP="007D3B23">
      <w:pPr>
        <w:rPr>
          <w:rFonts w:hint="cs"/>
          <w:rtl/>
        </w:rPr>
      </w:pPr>
    </w:p>
    <w:p w14:paraId="2465B66B" w14:textId="77777777" w:rsidR="00BC10B5" w:rsidRPr="00BC10B5" w:rsidRDefault="00BC10B5" w:rsidP="00BC10B5">
      <w:pPr>
        <w:jc w:val="center"/>
        <w:rPr>
          <w:rFonts w:cs="Arial" w:hint="cs"/>
          <w:b/>
          <w:bCs/>
          <w:smallCaps/>
          <w:sz w:val="21"/>
          <w:rtl/>
        </w:rPr>
      </w:pPr>
      <w:r w:rsidRPr="00BC10B5">
        <w:rPr>
          <w:rFonts w:cs="Arial" w:hint="cs"/>
          <w:b/>
          <w:bCs/>
          <w:smallCaps/>
          <w:sz w:val="21"/>
          <w:rtl/>
        </w:rPr>
        <w:t>מקורות לשיעור הבא</w:t>
      </w:r>
    </w:p>
    <w:p w14:paraId="19EAF18F" w14:textId="77777777" w:rsidR="00BC10B5" w:rsidRDefault="00BC10B5" w:rsidP="00BC10B5">
      <w:pPr>
        <w:rPr>
          <w:rFonts w:cstheme="minorBidi"/>
          <w:rtl/>
        </w:rPr>
      </w:pPr>
      <w:r>
        <w:rPr>
          <w:rtl/>
        </w:rPr>
        <w:t xml:space="preserve">בשיעור הבא, אם ירצה השם, נעסוק </w:t>
      </w:r>
      <w:r>
        <w:rPr>
          <w:rFonts w:hint="cs"/>
          <w:rtl/>
        </w:rPr>
        <w:t xml:space="preserve">בדרך </w:t>
      </w:r>
      <w:r>
        <w:rPr>
          <w:rtl/>
        </w:rPr>
        <w:t>שונה לחלוטין שבאה להסביר את חשיבותן של המצוות – המצוות כחלק מהיחסים עם הא-ל, על פי השיטה האשכנזית הבאה לידי ביטוי בטור יו"ד סימן קפא.</w:t>
      </w:r>
    </w:p>
    <w:p w14:paraId="6245F517" w14:textId="7240F3D9" w:rsidR="00BC10B5" w:rsidRDefault="00BC10B5" w:rsidP="00BC10B5">
      <w:pPr>
        <w:numPr>
          <w:ilvl w:val="0"/>
          <w:numId w:val="41"/>
        </w:numPr>
        <w:rPr>
          <w:rtl/>
        </w:rPr>
      </w:pPr>
      <w:r>
        <w:rPr>
          <w:rtl/>
        </w:rPr>
        <w:t>טור יו"ד קפא עד "לא נדע טעמן"</w:t>
      </w:r>
      <w:r>
        <w:rPr>
          <w:rFonts w:hint="cs"/>
          <w:rtl/>
        </w:rPr>
        <w:t>.</w:t>
      </w:r>
    </w:p>
    <w:p w14:paraId="30D84DCC" w14:textId="2FE4A955" w:rsidR="00BC10B5" w:rsidRDefault="00BC10B5" w:rsidP="00BC10B5">
      <w:pPr>
        <w:numPr>
          <w:ilvl w:val="0"/>
          <w:numId w:val="41"/>
        </w:numPr>
        <w:rPr>
          <w:rtl/>
        </w:rPr>
      </w:pPr>
      <w:r>
        <w:rPr>
          <w:rtl/>
        </w:rPr>
        <w:t xml:space="preserve">ויקרא </w:t>
      </w:r>
      <w:proofErr w:type="spellStart"/>
      <w:r>
        <w:rPr>
          <w:rtl/>
        </w:rPr>
        <w:t>יח</w:t>
      </w:r>
      <w:proofErr w:type="spellEnd"/>
      <w:r>
        <w:rPr>
          <w:rtl/>
        </w:rPr>
        <w:t>,</w:t>
      </w:r>
      <w:r>
        <w:rPr>
          <w:rFonts w:hint="cs"/>
          <w:rtl/>
        </w:rPr>
        <w:t xml:space="preserve"> </w:t>
      </w:r>
      <w:r>
        <w:rPr>
          <w:rtl/>
        </w:rPr>
        <w:t xml:space="preserve">ב רש"י; שפת אמת אחרי מות </w:t>
      </w:r>
      <w:proofErr w:type="spellStart"/>
      <w:r>
        <w:rPr>
          <w:rtl/>
        </w:rPr>
        <w:t>תרלב</w:t>
      </w:r>
      <w:proofErr w:type="spellEnd"/>
      <w:r>
        <w:rPr>
          <w:rFonts w:hint="cs"/>
          <w:rtl/>
        </w:rPr>
        <w:t>.</w:t>
      </w:r>
    </w:p>
    <w:p w14:paraId="752D47CC" w14:textId="050F1D53" w:rsidR="00BC10B5" w:rsidRDefault="00BC10B5" w:rsidP="00BC10B5">
      <w:pPr>
        <w:numPr>
          <w:ilvl w:val="0"/>
          <w:numId w:val="41"/>
        </w:numPr>
        <w:rPr>
          <w:rtl/>
        </w:rPr>
      </w:pPr>
      <w:r>
        <w:rPr>
          <w:rtl/>
        </w:rPr>
        <w:t xml:space="preserve">תמורה ד ע"ב "אמר </w:t>
      </w:r>
      <w:proofErr w:type="spellStart"/>
      <w:r>
        <w:rPr>
          <w:rtl/>
        </w:rPr>
        <w:t>אביי</w:t>
      </w:r>
      <w:proofErr w:type="spellEnd"/>
      <w:r>
        <w:rPr>
          <w:rtl/>
        </w:rPr>
        <w:t xml:space="preserve"> כל מילתא... </w:t>
      </w:r>
      <w:proofErr w:type="spellStart"/>
      <w:r>
        <w:rPr>
          <w:rtl/>
        </w:rPr>
        <w:t>דרחמנא</w:t>
      </w:r>
      <w:proofErr w:type="spellEnd"/>
      <w:r>
        <w:rPr>
          <w:rtl/>
        </w:rPr>
        <w:t xml:space="preserve"> הוא"</w:t>
      </w:r>
      <w:r>
        <w:rPr>
          <w:rFonts w:hint="cs"/>
          <w:rtl/>
        </w:rPr>
        <w:t>.</w:t>
      </w:r>
    </w:p>
    <w:p w14:paraId="65286241" w14:textId="062CF066" w:rsidR="00BC10B5" w:rsidRDefault="00BC10B5" w:rsidP="00BC10B5">
      <w:pPr>
        <w:numPr>
          <w:ilvl w:val="0"/>
          <w:numId w:val="41"/>
        </w:numPr>
        <w:rPr>
          <w:rtl/>
        </w:rPr>
      </w:pPr>
      <w:r>
        <w:rPr>
          <w:rtl/>
        </w:rPr>
        <w:t>שמונה פר</w:t>
      </w:r>
      <w:r>
        <w:rPr>
          <w:rFonts w:hint="cs"/>
          <w:rtl/>
        </w:rPr>
        <w:t>ק</w:t>
      </w:r>
      <w:r>
        <w:rPr>
          <w:rtl/>
        </w:rPr>
        <w:t>ים לרמב"ם פרק שישי</w:t>
      </w:r>
      <w:r>
        <w:rPr>
          <w:rFonts w:hint="cs"/>
          <w:rtl/>
        </w:rPr>
        <w:t>.</w:t>
      </w:r>
    </w:p>
    <w:p w14:paraId="6D967D58" w14:textId="2C95B426" w:rsidR="00BC10B5" w:rsidRDefault="00BC10B5" w:rsidP="00BC10B5">
      <w:pPr>
        <w:numPr>
          <w:ilvl w:val="0"/>
          <w:numId w:val="41"/>
        </w:numPr>
        <w:rPr>
          <w:rFonts w:hint="cs"/>
          <w:rtl/>
        </w:rPr>
      </w:pPr>
      <w:r>
        <w:rPr>
          <w:rtl/>
        </w:rPr>
        <w:t xml:space="preserve">[להרחבה כדאי לעיין בספר בין "ללכת בדרכיו" ו"לשמוע בקולו", פרופסור יוחנן </w:t>
      </w:r>
      <w:proofErr w:type="spellStart"/>
      <w:r>
        <w:rPr>
          <w:rtl/>
        </w:rPr>
        <w:t>סילמן</w:t>
      </w:r>
      <w:proofErr w:type="spellEnd"/>
      <w:r>
        <w:rPr>
          <w:rFonts w:hint="cs"/>
          <w:rtl/>
        </w:rPr>
        <w:t>.</w:t>
      </w:r>
      <w:r>
        <w:rPr>
          <w:rtl/>
        </w:rPr>
        <w:t>]</w:t>
      </w:r>
    </w:p>
    <w:p w14:paraId="030D0423" w14:textId="77777777" w:rsidR="005374D0" w:rsidRDefault="005374D0" w:rsidP="00AB1A5A">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w:t>
            </w:r>
            <w:proofErr w:type="spellStart"/>
            <w:r w:rsidR="009877C7">
              <w:rPr>
                <w:rFonts w:hint="cs"/>
                <w:noProof w:val="0"/>
                <w:rtl/>
              </w:rPr>
              <w:t>ויינטרוב</w:t>
            </w:r>
            <w:proofErr w:type="spellEnd"/>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357410B" w14:textId="77777777" w:rsidR="0043544E" w:rsidRDefault="0043544E" w:rsidP="003106A4">
            <w:pPr>
              <w:pStyle w:val="aa"/>
              <w:rPr>
                <w:noProof w:val="0"/>
                <w:rtl/>
              </w:rPr>
            </w:pPr>
            <w:r>
              <w:rPr>
                <w:noProof w:val="0"/>
                <w:rtl/>
              </w:rPr>
              <w:t>האתר בעברית:</w:t>
            </w:r>
            <w:r>
              <w:rPr>
                <w:noProof w:val="0"/>
                <w:rtl/>
              </w:rPr>
              <w:tab/>
            </w:r>
            <w:hyperlink r:id="rId10" w:history="1">
              <w:r w:rsidR="003106A4" w:rsidRPr="00525582">
                <w:rPr>
                  <w:rStyle w:val="Hyperlink"/>
                </w:rPr>
                <w:t>http://vbm.etzion.org.il</w:t>
              </w:r>
            </w:hyperlink>
          </w:p>
          <w:p w14:paraId="75672F14" w14:textId="77777777" w:rsidR="0043544E" w:rsidRDefault="0043544E" w:rsidP="0043544E">
            <w:pPr>
              <w:pStyle w:val="aa"/>
              <w:rPr>
                <w:noProof w:val="0"/>
                <w:rtl/>
              </w:rPr>
            </w:pPr>
            <w:r>
              <w:rPr>
                <w:noProof w:val="0"/>
                <w:rtl/>
              </w:rPr>
              <w:t>האתר באנגלית:</w:t>
            </w:r>
            <w:r>
              <w:rPr>
                <w:noProof w:val="0"/>
                <w:rtl/>
              </w:rPr>
              <w:tab/>
            </w:r>
            <w:hyperlink r:id="rId11" w:history="1">
              <w:r>
                <w:rPr>
                  <w:rStyle w:val="Hyperlink"/>
                </w:rPr>
                <w:t>http://www.vbm-torah.org</w:t>
              </w:r>
            </w:hyperlink>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bookmarkEnd w:id="0"/>
    </w:tbl>
    <w:p w14:paraId="24B9F2E0" w14:textId="77777777" w:rsidR="00DB34D5" w:rsidRPr="00663CC8" w:rsidRDefault="00DB34D5" w:rsidP="00663CC8">
      <w:pPr>
        <w:rPr>
          <w:rtl/>
        </w:rPr>
      </w:pPr>
    </w:p>
    <w:sectPr w:rsidR="00DB34D5" w:rsidRPr="00663CC8" w:rsidSect="00D0044C">
      <w:headerReference w:type="default" r:id="rId13"/>
      <w:type w:val="continuous"/>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FD0D1" w15:done="0"/>
  <w15:commentEx w15:paraId="71DB3BDD" w15:done="0"/>
  <w15:commentEx w15:paraId="1EA62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C4021" w14:textId="77777777" w:rsidR="00222203" w:rsidRDefault="00222203">
      <w:r>
        <w:separator/>
      </w:r>
    </w:p>
    <w:p w14:paraId="0FC50D41" w14:textId="77777777" w:rsidR="00222203" w:rsidRDefault="00222203"/>
  </w:endnote>
  <w:endnote w:type="continuationSeparator" w:id="0">
    <w:p w14:paraId="57AC3640" w14:textId="77777777" w:rsidR="00222203" w:rsidRDefault="00222203">
      <w:r>
        <w:continuationSeparator/>
      </w:r>
    </w:p>
    <w:p w14:paraId="04AA0A99" w14:textId="77777777" w:rsidR="00222203" w:rsidRDefault="0022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C46E5" w14:textId="77777777" w:rsidR="00222203" w:rsidRDefault="00222203">
      <w:r>
        <w:separator/>
      </w:r>
    </w:p>
    <w:p w14:paraId="3598BFFE" w14:textId="77777777" w:rsidR="00222203" w:rsidRDefault="00222203"/>
  </w:footnote>
  <w:footnote w:type="continuationSeparator" w:id="0">
    <w:p w14:paraId="67A1932B" w14:textId="77777777" w:rsidR="00222203" w:rsidRDefault="00222203">
      <w:r>
        <w:continuationSeparator/>
      </w:r>
    </w:p>
    <w:p w14:paraId="3C97CC16" w14:textId="77777777" w:rsidR="00222203" w:rsidRDefault="00222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 xml:space="preserve">ברוך </w:t>
          </w:r>
          <w:proofErr w:type="spellStart"/>
          <w:r>
            <w:rPr>
              <w:rFonts w:hint="cs"/>
              <w:rtl/>
            </w:rPr>
            <w:t>וינטרוב</w:t>
          </w:r>
          <w:proofErr w:type="spellEnd"/>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BB0F" w14:textId="77777777"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8136C">
      <w:rPr>
        <w:b/>
        <w:bCs/>
        <w:noProof/>
        <w:rtl/>
      </w:rPr>
      <w:t>2</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2D"/>
    <w:multiLevelType w:val="hybridMultilevel"/>
    <w:tmpl w:val="9F28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A42"/>
    <w:multiLevelType w:val="hybridMultilevel"/>
    <w:tmpl w:val="DBEC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352C1"/>
    <w:multiLevelType w:val="hybridMultilevel"/>
    <w:tmpl w:val="8A52D71A"/>
    <w:lvl w:ilvl="0" w:tplc="8B327C7C">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8318C"/>
    <w:multiLevelType w:val="hybridMultilevel"/>
    <w:tmpl w:val="6D34FC34"/>
    <w:lvl w:ilvl="0" w:tplc="9F62142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D7BC2"/>
    <w:multiLevelType w:val="hybridMultilevel"/>
    <w:tmpl w:val="CBF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400D4"/>
    <w:multiLevelType w:val="hybridMultilevel"/>
    <w:tmpl w:val="2C6CB412"/>
    <w:lvl w:ilvl="0" w:tplc="CC7A0968">
      <w:start w:val="1"/>
      <w:numFmt w:val="hebrew1"/>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C0AE0"/>
    <w:multiLevelType w:val="hybridMultilevel"/>
    <w:tmpl w:val="4992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A16EE"/>
    <w:multiLevelType w:val="hybridMultilevel"/>
    <w:tmpl w:val="EAA0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4236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E06A6"/>
    <w:multiLevelType w:val="hybridMultilevel"/>
    <w:tmpl w:val="CD304ACE"/>
    <w:lvl w:ilvl="0" w:tplc="2286D9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71872"/>
    <w:multiLevelType w:val="hybridMultilevel"/>
    <w:tmpl w:val="D07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42996"/>
    <w:multiLevelType w:val="hybridMultilevel"/>
    <w:tmpl w:val="5A00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D65E5"/>
    <w:multiLevelType w:val="hybridMultilevel"/>
    <w:tmpl w:val="CD46A07C"/>
    <w:lvl w:ilvl="0" w:tplc="1AE4E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0F6570"/>
    <w:multiLevelType w:val="hybridMultilevel"/>
    <w:tmpl w:val="C9E8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53EA6"/>
    <w:multiLevelType w:val="hybridMultilevel"/>
    <w:tmpl w:val="8C56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54775"/>
    <w:multiLevelType w:val="hybridMultilevel"/>
    <w:tmpl w:val="58A6689C"/>
    <w:lvl w:ilvl="0" w:tplc="B2EA347A">
      <w:start w:val="1"/>
      <w:numFmt w:val="hebrew1"/>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2260E07"/>
    <w:multiLevelType w:val="hybridMultilevel"/>
    <w:tmpl w:val="781AF9AE"/>
    <w:lvl w:ilvl="0" w:tplc="C52E2DD4">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75DDA"/>
    <w:multiLevelType w:val="hybridMultilevel"/>
    <w:tmpl w:val="7E38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0207D"/>
    <w:multiLevelType w:val="hybridMultilevel"/>
    <w:tmpl w:val="1A92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37BB2"/>
    <w:multiLevelType w:val="hybridMultilevel"/>
    <w:tmpl w:val="AE2E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C317538"/>
    <w:multiLevelType w:val="hybridMultilevel"/>
    <w:tmpl w:val="2006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34EDA"/>
    <w:multiLevelType w:val="hybridMultilevel"/>
    <w:tmpl w:val="4308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E40A6"/>
    <w:multiLevelType w:val="hybridMultilevel"/>
    <w:tmpl w:val="B2B8D7AC"/>
    <w:lvl w:ilvl="0" w:tplc="998C1722">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C0D82"/>
    <w:multiLevelType w:val="hybridMultilevel"/>
    <w:tmpl w:val="9BF6BCD2"/>
    <w:lvl w:ilvl="0" w:tplc="777C42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176CF"/>
    <w:multiLevelType w:val="hybridMultilevel"/>
    <w:tmpl w:val="FCB2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EB411A"/>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B0037"/>
    <w:multiLevelType w:val="hybridMultilevel"/>
    <w:tmpl w:val="AFB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327C62"/>
    <w:multiLevelType w:val="hybridMultilevel"/>
    <w:tmpl w:val="AEA45A6A"/>
    <w:lvl w:ilvl="0" w:tplc="5776CED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812B8"/>
    <w:multiLevelType w:val="hybridMultilevel"/>
    <w:tmpl w:val="3B4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B2E27"/>
    <w:multiLevelType w:val="hybridMultilevel"/>
    <w:tmpl w:val="971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2C233E"/>
    <w:multiLevelType w:val="hybridMultilevel"/>
    <w:tmpl w:val="1AE6555C"/>
    <w:lvl w:ilvl="0" w:tplc="48F41FE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C74712"/>
    <w:multiLevelType w:val="hybridMultilevel"/>
    <w:tmpl w:val="BF06FBC0"/>
    <w:lvl w:ilvl="0" w:tplc="B9706B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53953"/>
    <w:multiLevelType w:val="hybridMultilevel"/>
    <w:tmpl w:val="42D0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E5D87"/>
    <w:multiLevelType w:val="hybridMultilevel"/>
    <w:tmpl w:val="66D6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14219"/>
    <w:multiLevelType w:val="hybridMultilevel"/>
    <w:tmpl w:val="1ED8917C"/>
    <w:lvl w:ilvl="0" w:tplc="9970F81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A000DF"/>
    <w:multiLevelType w:val="hybridMultilevel"/>
    <w:tmpl w:val="D54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D80F94"/>
    <w:multiLevelType w:val="hybridMultilevel"/>
    <w:tmpl w:val="5304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E13E7"/>
    <w:multiLevelType w:val="hybridMultilevel"/>
    <w:tmpl w:val="F10607DC"/>
    <w:lvl w:ilvl="0" w:tplc="FB9E7960">
      <w:start w:val="1"/>
      <w:numFmt w:val="decimal"/>
      <w:lvlText w:val="%1."/>
      <w:lvlJc w:val="left"/>
      <w:pPr>
        <w:ind w:left="720" w:hanging="360"/>
      </w:pPr>
      <w:rPr>
        <w:rFonts w:hint="default"/>
        <w:b/>
        <w:bCs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33653"/>
    <w:multiLevelType w:val="hybridMultilevel"/>
    <w:tmpl w:val="4026601C"/>
    <w:lvl w:ilvl="0" w:tplc="59D0ED1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6159F"/>
    <w:multiLevelType w:val="hybridMultilevel"/>
    <w:tmpl w:val="7A8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num>
  <w:num w:numId="3">
    <w:abstractNumId w:val="37"/>
  </w:num>
  <w:num w:numId="4">
    <w:abstractNumId w:val="16"/>
  </w:num>
  <w:num w:numId="5">
    <w:abstractNumId w:val="11"/>
  </w:num>
  <w:num w:numId="6">
    <w:abstractNumId w:val="36"/>
  </w:num>
  <w:num w:numId="7">
    <w:abstractNumId w:val="21"/>
  </w:num>
  <w:num w:numId="8">
    <w:abstractNumId w:val="26"/>
  </w:num>
  <w:num w:numId="9">
    <w:abstractNumId w:val="6"/>
  </w:num>
  <w:num w:numId="10">
    <w:abstractNumId w:val="13"/>
  </w:num>
  <w:num w:numId="11">
    <w:abstractNumId w:val="31"/>
  </w:num>
  <w:num w:numId="12">
    <w:abstractNumId w:val="9"/>
  </w:num>
  <w:num w:numId="13">
    <w:abstractNumId w:val="18"/>
  </w:num>
  <w:num w:numId="14">
    <w:abstractNumId w:val="8"/>
  </w:num>
  <w:num w:numId="15">
    <w:abstractNumId w:val="25"/>
  </w:num>
  <w:num w:numId="16">
    <w:abstractNumId w:val="32"/>
  </w:num>
  <w:num w:numId="17">
    <w:abstractNumId w:val="7"/>
  </w:num>
  <w:num w:numId="18">
    <w:abstractNumId w:val="10"/>
  </w:num>
  <w:num w:numId="19">
    <w:abstractNumId w:val="24"/>
  </w:num>
  <w:num w:numId="20">
    <w:abstractNumId w:val="4"/>
  </w:num>
  <w:num w:numId="21">
    <w:abstractNumId w:val="22"/>
  </w:num>
  <w:num w:numId="22">
    <w:abstractNumId w:val="3"/>
  </w:num>
  <w:num w:numId="23">
    <w:abstractNumId w:val="38"/>
  </w:num>
  <w:num w:numId="24">
    <w:abstractNumId w:val="34"/>
  </w:num>
  <w:num w:numId="25">
    <w:abstractNumId w:val="28"/>
  </w:num>
  <w:num w:numId="26">
    <w:abstractNumId w:val="2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7"/>
  </w:num>
  <w:num w:numId="31">
    <w:abstractNumId w:val="23"/>
  </w:num>
  <w:num w:numId="32">
    <w:abstractNumId w:val="2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0"/>
  </w:num>
  <w:num w:numId="37">
    <w:abstractNumId w:val="5"/>
  </w:num>
  <w:num w:numId="38">
    <w:abstractNumId w:val="14"/>
  </w:num>
  <w:num w:numId="39">
    <w:abstractNumId w:val="3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F64"/>
    <w:rsid w:val="00024508"/>
    <w:rsid w:val="0002509D"/>
    <w:rsid w:val="00025115"/>
    <w:rsid w:val="0002641E"/>
    <w:rsid w:val="0002646F"/>
    <w:rsid w:val="000268DE"/>
    <w:rsid w:val="00026DEE"/>
    <w:rsid w:val="000276FE"/>
    <w:rsid w:val="00030804"/>
    <w:rsid w:val="00030F00"/>
    <w:rsid w:val="00033174"/>
    <w:rsid w:val="0003328F"/>
    <w:rsid w:val="00033621"/>
    <w:rsid w:val="00033AF0"/>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C7A"/>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4288"/>
    <w:rsid w:val="00734D09"/>
    <w:rsid w:val="0073583F"/>
    <w:rsid w:val="00735D8A"/>
    <w:rsid w:val="00736211"/>
    <w:rsid w:val="00737F52"/>
    <w:rsid w:val="00742F48"/>
    <w:rsid w:val="00743E75"/>
    <w:rsid w:val="007440AF"/>
    <w:rsid w:val="0074412E"/>
    <w:rsid w:val="007446A8"/>
    <w:rsid w:val="00745014"/>
    <w:rsid w:val="00746453"/>
    <w:rsid w:val="007465F3"/>
    <w:rsid w:val="00746B58"/>
    <w:rsid w:val="00746F5B"/>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D7E12"/>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52D7"/>
    <w:rsid w:val="00C858A0"/>
    <w:rsid w:val="00C85B63"/>
    <w:rsid w:val="00C85CC5"/>
    <w:rsid w:val="00C8626E"/>
    <w:rsid w:val="00C864CB"/>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B565-6E24-4D54-924A-A1F14E82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1355</Words>
  <Characters>6355</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26</cp:revision>
  <cp:lastPrinted>2010-11-25T11:44:00Z</cp:lastPrinted>
  <dcterms:created xsi:type="dcterms:W3CDTF">2014-12-28T10:32:00Z</dcterms:created>
  <dcterms:modified xsi:type="dcterms:W3CDTF">2015-02-10T14:00:00Z</dcterms:modified>
</cp:coreProperties>
</file>