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F23C17" w14:textId="77777777" w:rsidR="008611C5" w:rsidRPr="008611C5" w:rsidRDefault="008611C5" w:rsidP="008611C5">
      <w:pPr>
        <w:widowControl w:val="0"/>
        <w:shd w:val="clear" w:color="auto" w:fill="FFFFFF"/>
        <w:bidi w:val="0"/>
        <w:spacing w:after="0" w:line="240" w:lineRule="auto"/>
        <w:jc w:val="center"/>
        <w:rPr>
          <w:sz w:val="24"/>
          <w:szCs w:val="24"/>
        </w:rPr>
      </w:pPr>
      <w:r w:rsidRPr="008611C5">
        <w:rPr>
          <w:b/>
          <w:bCs/>
          <w:sz w:val="24"/>
          <w:szCs w:val="24"/>
          <w:lang w:val="de-DE"/>
        </w:rPr>
        <w:t>YESHIVAT HAR ETZION</w:t>
      </w:r>
    </w:p>
    <w:p w14:paraId="60F82AA0" w14:textId="77777777" w:rsidR="008611C5" w:rsidRPr="008611C5" w:rsidRDefault="008611C5" w:rsidP="008611C5">
      <w:pPr>
        <w:widowControl w:val="0"/>
        <w:shd w:val="clear" w:color="auto" w:fill="FFFFFF"/>
        <w:bidi w:val="0"/>
        <w:spacing w:after="0" w:line="240" w:lineRule="auto"/>
        <w:jc w:val="center"/>
        <w:rPr>
          <w:sz w:val="24"/>
          <w:szCs w:val="24"/>
        </w:rPr>
      </w:pPr>
      <w:r w:rsidRPr="008611C5">
        <w:rPr>
          <w:b/>
          <w:bCs/>
          <w:sz w:val="24"/>
          <w:szCs w:val="24"/>
          <w:lang w:val="x-none"/>
        </w:rPr>
        <w:t>ISRAEL KOSCHITZKY VIRTUAL BEIT MIDRASH (VBM)</w:t>
      </w:r>
    </w:p>
    <w:p w14:paraId="2B882806" w14:textId="77777777" w:rsidR="008611C5" w:rsidRPr="008611C5" w:rsidRDefault="008611C5" w:rsidP="008611C5">
      <w:pPr>
        <w:widowControl w:val="0"/>
        <w:shd w:val="clear" w:color="auto" w:fill="FFFFFF"/>
        <w:bidi w:val="0"/>
        <w:spacing w:after="0" w:line="240" w:lineRule="auto"/>
        <w:jc w:val="center"/>
        <w:rPr>
          <w:color w:val="222222"/>
          <w:sz w:val="24"/>
          <w:szCs w:val="24"/>
        </w:rPr>
      </w:pPr>
      <w:r w:rsidRPr="008611C5">
        <w:rPr>
          <w:b/>
          <w:bCs/>
          <w:color w:val="222222"/>
          <w:sz w:val="24"/>
          <w:szCs w:val="24"/>
          <w:lang w:val="x-none"/>
        </w:rPr>
        <w:t>*********************************************************</w:t>
      </w:r>
    </w:p>
    <w:p w14:paraId="2174373D" w14:textId="77777777" w:rsidR="008611C5" w:rsidRPr="008611C5" w:rsidRDefault="008611C5" w:rsidP="008611C5">
      <w:pPr>
        <w:widowControl w:val="0"/>
        <w:shd w:val="clear" w:color="auto" w:fill="FFFFFF"/>
        <w:bidi w:val="0"/>
        <w:spacing w:after="0" w:line="240" w:lineRule="auto"/>
        <w:jc w:val="center"/>
        <w:rPr>
          <w:color w:val="222222"/>
          <w:sz w:val="24"/>
          <w:szCs w:val="24"/>
        </w:rPr>
      </w:pPr>
    </w:p>
    <w:p w14:paraId="0277D676" w14:textId="77777777" w:rsidR="008611C5" w:rsidRPr="008611C5" w:rsidRDefault="008611C5" w:rsidP="008611C5">
      <w:pPr>
        <w:widowControl w:val="0"/>
        <w:shd w:val="clear" w:color="auto" w:fill="FFFFFF"/>
        <w:bidi w:val="0"/>
        <w:spacing w:after="0" w:line="240" w:lineRule="auto"/>
        <w:jc w:val="center"/>
        <w:rPr>
          <w:color w:val="222222"/>
          <w:sz w:val="24"/>
          <w:szCs w:val="24"/>
        </w:rPr>
      </w:pPr>
      <w:r w:rsidRPr="008611C5">
        <w:rPr>
          <w:b/>
          <w:bCs/>
          <w:color w:val="222222"/>
          <w:sz w:val="24"/>
          <w:szCs w:val="24"/>
        </w:rPr>
        <w:t>Deracheha: Women and Mitzvot</w:t>
      </w:r>
    </w:p>
    <w:p w14:paraId="4A6B224A" w14:textId="77777777" w:rsidR="008611C5" w:rsidRPr="008611C5" w:rsidRDefault="008611C5" w:rsidP="008611C5">
      <w:pPr>
        <w:widowControl w:val="0"/>
        <w:shd w:val="clear" w:color="auto" w:fill="FFFFFF"/>
        <w:bidi w:val="0"/>
        <w:spacing w:after="0" w:line="240" w:lineRule="auto"/>
        <w:jc w:val="center"/>
        <w:rPr>
          <w:rFonts w:asciiTheme="minorBidi" w:hAnsiTheme="minorBidi" w:cstheme="minorBidi"/>
          <w:sz w:val="24"/>
          <w:szCs w:val="24"/>
        </w:rPr>
      </w:pPr>
    </w:p>
    <w:p w14:paraId="0B0F5E49" w14:textId="77777777" w:rsidR="008611C5" w:rsidRPr="008611C5" w:rsidRDefault="008611C5" w:rsidP="008611C5">
      <w:pPr>
        <w:widowControl w:val="0"/>
        <w:shd w:val="clear" w:color="auto" w:fill="FFFFFF"/>
        <w:bidi w:val="0"/>
        <w:spacing w:after="0" w:line="240" w:lineRule="auto"/>
        <w:jc w:val="center"/>
        <w:rPr>
          <w:rFonts w:cs="Arial"/>
          <w:b/>
          <w:bCs/>
          <w:color w:val="222222"/>
          <w:sz w:val="24"/>
          <w:szCs w:val="24"/>
        </w:rPr>
      </w:pPr>
    </w:p>
    <w:p w14:paraId="00DECBD2" w14:textId="69EF4E62" w:rsidR="0090435C" w:rsidRPr="008611C5" w:rsidRDefault="006A1D96" w:rsidP="008611C5">
      <w:pPr>
        <w:widowControl w:val="0"/>
        <w:shd w:val="clear" w:color="auto" w:fill="FFFFFF"/>
        <w:bidi w:val="0"/>
        <w:spacing w:after="0" w:line="240" w:lineRule="auto"/>
        <w:jc w:val="center"/>
        <w:rPr>
          <w:rFonts w:cs="Arial"/>
          <w:color w:val="222222"/>
          <w:sz w:val="24"/>
          <w:szCs w:val="24"/>
          <w:rtl/>
        </w:rPr>
      </w:pPr>
      <w:hyperlink r:id="rId9" w:history="1">
        <w:r w:rsidR="0090435C" w:rsidRPr="008611C5">
          <w:rPr>
            <w:rStyle w:val="Hyperlink"/>
            <w:rFonts w:cs="Arial"/>
            <w:sz w:val="24"/>
            <w:szCs w:val="24"/>
          </w:rPr>
          <w:t>Click here</w:t>
        </w:r>
      </w:hyperlink>
      <w:r w:rsidR="0090435C" w:rsidRPr="008611C5">
        <w:rPr>
          <w:rStyle w:val="Hyperlink"/>
          <w:rFonts w:cs="Arial"/>
          <w:sz w:val="24"/>
          <w:szCs w:val="24"/>
          <w:u w:val="none"/>
        </w:rPr>
        <w:t xml:space="preserve"> </w:t>
      </w:r>
      <w:r w:rsidR="0090435C" w:rsidRPr="008611C5">
        <w:rPr>
          <w:rFonts w:cs="Arial"/>
          <w:color w:val="222222"/>
          <w:sz w:val="24"/>
          <w:szCs w:val="24"/>
        </w:rPr>
        <w:t>to view an updated version of this shiur with additional features</w:t>
      </w:r>
      <w:r w:rsidR="0090435C" w:rsidRPr="008611C5">
        <w:rPr>
          <w:rFonts w:cs="Arial"/>
          <w:color w:val="222222"/>
          <w:sz w:val="24"/>
          <w:szCs w:val="24"/>
        </w:rPr>
        <w:br/>
        <w:t>on the Deracheha website.</w:t>
      </w:r>
    </w:p>
    <w:p w14:paraId="7E3DD8A1" w14:textId="4840D430" w:rsidR="0090435C" w:rsidRPr="008611C5" w:rsidRDefault="0090435C" w:rsidP="008611C5">
      <w:pPr>
        <w:widowControl w:val="0"/>
        <w:shd w:val="clear" w:color="auto" w:fill="FFFFFF"/>
        <w:bidi w:val="0"/>
        <w:spacing w:after="0" w:line="240" w:lineRule="auto"/>
        <w:jc w:val="center"/>
        <w:rPr>
          <w:rFonts w:cs="Arial"/>
          <w:color w:val="222222"/>
          <w:sz w:val="24"/>
          <w:szCs w:val="24"/>
        </w:rPr>
      </w:pPr>
    </w:p>
    <w:p w14:paraId="25AC922D" w14:textId="77777777" w:rsidR="0090435C" w:rsidRPr="008611C5" w:rsidRDefault="0090435C" w:rsidP="008611C5">
      <w:pPr>
        <w:widowControl w:val="0"/>
        <w:shd w:val="clear" w:color="auto" w:fill="FFFFFF"/>
        <w:bidi w:val="0"/>
        <w:spacing w:after="0" w:line="240" w:lineRule="auto"/>
        <w:jc w:val="center"/>
        <w:rPr>
          <w:rFonts w:cs="Arial"/>
          <w:color w:val="222222"/>
          <w:sz w:val="24"/>
          <w:szCs w:val="24"/>
          <w:shd w:val="clear" w:color="auto" w:fill="FFFFFF"/>
        </w:rPr>
      </w:pPr>
      <w:r w:rsidRPr="008611C5">
        <w:rPr>
          <w:rFonts w:cs="Arial"/>
          <w:color w:val="222222"/>
          <w:sz w:val="24"/>
          <w:szCs w:val="24"/>
          <w:shd w:val="clear" w:color="auto" w:fill="FFFFFF"/>
        </w:rPr>
        <w:t>Did you know there's more to Deracheha than our shiurim? Sign up for our newsletter </w:t>
      </w:r>
      <w:hyperlink r:id="rId10" w:tgtFrame="_blank" w:history="1">
        <w:r w:rsidRPr="008611C5">
          <w:rPr>
            <w:rStyle w:val="Hyperlink"/>
            <w:rFonts w:cs="Arial"/>
            <w:color w:val="1155CC"/>
            <w:sz w:val="24"/>
            <w:szCs w:val="24"/>
            <w:shd w:val="clear" w:color="auto" w:fill="FFFFFF"/>
          </w:rPr>
          <w:t>here</w:t>
        </w:r>
      </w:hyperlink>
      <w:r w:rsidRPr="008611C5">
        <w:rPr>
          <w:rFonts w:cs="Arial"/>
          <w:color w:val="222222"/>
          <w:sz w:val="24"/>
          <w:szCs w:val="24"/>
          <w:shd w:val="clear" w:color="auto" w:fill="FFFFFF"/>
        </w:rPr>
        <w:t> and get all our content!</w:t>
      </w:r>
    </w:p>
    <w:p w14:paraId="1C9EF27A" w14:textId="179F0CE2" w:rsidR="0090435C" w:rsidRPr="008611C5" w:rsidRDefault="0090435C" w:rsidP="008611C5">
      <w:pPr>
        <w:widowControl w:val="0"/>
        <w:shd w:val="clear" w:color="auto" w:fill="FFFFFF"/>
        <w:bidi w:val="0"/>
        <w:spacing w:after="0" w:line="240" w:lineRule="auto"/>
        <w:jc w:val="center"/>
        <w:rPr>
          <w:rFonts w:cs="Arial"/>
          <w:color w:val="222222"/>
          <w:sz w:val="24"/>
          <w:szCs w:val="24"/>
        </w:rPr>
      </w:pPr>
      <w:r w:rsidRPr="008611C5">
        <w:rPr>
          <w:rFonts w:cs="Arial"/>
          <w:color w:val="222222"/>
          <w:sz w:val="24"/>
          <w:szCs w:val="24"/>
          <w:shd w:val="clear" w:color="auto" w:fill="FFFFFF"/>
        </w:rPr>
        <w:t>Have some f</w:t>
      </w:r>
      <w:r w:rsidR="008611C5" w:rsidRPr="008611C5">
        <w:rPr>
          <w:rFonts w:cs="Arial"/>
          <w:color w:val="222222"/>
          <w:sz w:val="24"/>
          <w:szCs w:val="24"/>
          <w:shd w:val="clear" w:color="auto" w:fill="FFFFFF"/>
        </w:rPr>
        <w:t>e</w:t>
      </w:r>
      <w:r w:rsidRPr="008611C5">
        <w:rPr>
          <w:rFonts w:cs="Arial"/>
          <w:color w:val="222222"/>
          <w:sz w:val="24"/>
          <w:szCs w:val="24"/>
          <w:shd w:val="clear" w:color="auto" w:fill="FFFFFF"/>
        </w:rPr>
        <w:t xml:space="preserve">edback for us? Please </w:t>
      </w:r>
      <w:hyperlink r:id="rId11" w:history="1">
        <w:r w:rsidRPr="008611C5">
          <w:rPr>
            <w:rStyle w:val="Hyperlink"/>
            <w:rFonts w:cs="Arial"/>
            <w:sz w:val="24"/>
            <w:szCs w:val="24"/>
            <w:shd w:val="clear" w:color="auto" w:fill="FFFFFF"/>
          </w:rPr>
          <w:t>click here</w:t>
        </w:r>
      </w:hyperlink>
      <w:r w:rsidRPr="008611C5">
        <w:rPr>
          <w:rFonts w:cs="Arial"/>
          <w:color w:val="222222"/>
          <w:sz w:val="24"/>
          <w:szCs w:val="24"/>
          <w:shd w:val="clear" w:color="auto" w:fill="FFFFFF"/>
        </w:rPr>
        <w:t>!</w:t>
      </w:r>
    </w:p>
    <w:p w14:paraId="07A48C97" w14:textId="77777777" w:rsidR="008611C5" w:rsidRPr="008611C5" w:rsidRDefault="008611C5" w:rsidP="008611C5">
      <w:pPr>
        <w:widowControl w:val="0"/>
        <w:shd w:val="clear" w:color="auto" w:fill="FFFFFF"/>
        <w:bidi w:val="0"/>
        <w:spacing w:after="0" w:line="240" w:lineRule="auto"/>
        <w:jc w:val="center"/>
        <w:rPr>
          <w:rFonts w:asciiTheme="minorBidi" w:hAnsiTheme="minorBidi" w:cstheme="minorBidi"/>
          <w:color w:val="222222"/>
          <w:sz w:val="24"/>
          <w:szCs w:val="24"/>
        </w:rPr>
      </w:pPr>
    </w:p>
    <w:p w14:paraId="4EB22697" w14:textId="77777777" w:rsidR="008611C5" w:rsidRPr="008611C5" w:rsidRDefault="008611C5" w:rsidP="008611C5">
      <w:pPr>
        <w:pStyle w:val="CC"/>
        <w:keepLines w:val="0"/>
        <w:tabs>
          <w:tab w:val="left" w:pos="720"/>
        </w:tabs>
        <w:spacing w:after="0" w:line="240" w:lineRule="auto"/>
        <w:ind w:left="0" w:firstLine="0"/>
        <w:jc w:val="center"/>
        <w:rPr>
          <w:rFonts w:asciiTheme="minorBidi" w:hAnsiTheme="minorBidi" w:cstheme="minorBidi"/>
          <w:b/>
          <w:bCs/>
          <w:sz w:val="24"/>
          <w:szCs w:val="24"/>
        </w:rPr>
      </w:pPr>
      <w:r w:rsidRPr="008611C5">
        <w:rPr>
          <w:rFonts w:asciiTheme="minorBidi" w:hAnsiTheme="minorBidi" w:cstheme="minorBidi"/>
          <w:b/>
          <w:bCs/>
          <w:sz w:val="24"/>
          <w:szCs w:val="24"/>
        </w:rPr>
        <w:t>*********************************************************</w:t>
      </w:r>
    </w:p>
    <w:p w14:paraId="237F4F5D" w14:textId="77777777" w:rsidR="008611C5" w:rsidRPr="008611C5" w:rsidRDefault="008611C5" w:rsidP="008611C5">
      <w:pPr>
        <w:widowControl w:val="0"/>
        <w:shd w:val="clear" w:color="auto" w:fill="FFFFFF"/>
        <w:bidi w:val="0"/>
        <w:spacing w:after="0" w:line="240" w:lineRule="auto"/>
        <w:jc w:val="center"/>
        <w:rPr>
          <w:rFonts w:asciiTheme="minorBidi" w:hAnsiTheme="minorBidi" w:cstheme="minorBidi"/>
          <w:color w:val="222222"/>
          <w:sz w:val="24"/>
          <w:szCs w:val="24"/>
        </w:rPr>
      </w:pPr>
      <w:r w:rsidRPr="008611C5">
        <w:rPr>
          <w:rFonts w:asciiTheme="minorBidi" w:hAnsiTheme="minorBidi" w:cstheme="minorBidi"/>
          <w:color w:val="222222"/>
          <w:sz w:val="24"/>
          <w:szCs w:val="24"/>
        </w:rPr>
        <w:t>Dedicated by Mr. and Mrs. Leon Brum for the Refua Sheleima of</w:t>
      </w:r>
    </w:p>
    <w:p w14:paraId="66147AD3" w14:textId="77777777" w:rsidR="008611C5" w:rsidRPr="008611C5" w:rsidRDefault="008611C5" w:rsidP="008611C5">
      <w:pPr>
        <w:widowControl w:val="0"/>
        <w:shd w:val="clear" w:color="auto" w:fill="FFFFFF"/>
        <w:bidi w:val="0"/>
        <w:spacing w:after="0" w:line="240" w:lineRule="auto"/>
        <w:jc w:val="center"/>
        <w:rPr>
          <w:rFonts w:asciiTheme="minorBidi" w:hAnsiTheme="minorBidi" w:cstheme="minorBidi"/>
          <w:color w:val="222222"/>
          <w:sz w:val="24"/>
          <w:szCs w:val="24"/>
        </w:rPr>
      </w:pPr>
      <w:r w:rsidRPr="008611C5">
        <w:rPr>
          <w:rFonts w:asciiTheme="minorBidi" w:hAnsiTheme="minorBidi" w:cstheme="minorBidi"/>
          <w:color w:val="222222"/>
          <w:sz w:val="24"/>
          <w:szCs w:val="24"/>
        </w:rPr>
        <w:t>Dana Petrover (Batsheva bat Gittel Aidel Leba)</w:t>
      </w:r>
    </w:p>
    <w:p w14:paraId="3AB8DAE7" w14:textId="77777777" w:rsidR="008611C5" w:rsidRPr="008611C5" w:rsidRDefault="008611C5" w:rsidP="008611C5">
      <w:pPr>
        <w:widowControl w:val="0"/>
        <w:shd w:val="clear" w:color="auto" w:fill="FFFFFF"/>
        <w:bidi w:val="0"/>
        <w:spacing w:after="0" w:line="240" w:lineRule="auto"/>
        <w:jc w:val="center"/>
        <w:rPr>
          <w:rFonts w:asciiTheme="minorBidi" w:hAnsiTheme="minorBidi" w:cstheme="minorBidi"/>
          <w:color w:val="222222"/>
          <w:sz w:val="24"/>
          <w:szCs w:val="24"/>
        </w:rPr>
      </w:pPr>
      <w:r w:rsidRPr="008611C5">
        <w:rPr>
          <w:rFonts w:asciiTheme="minorBidi" w:hAnsiTheme="minorBidi" w:cstheme="minorBidi"/>
          <w:color w:val="222222"/>
          <w:sz w:val="24"/>
          <w:szCs w:val="24"/>
        </w:rPr>
        <w:t>and Marvin Rosenberg (Meir Chaim ben Tzipporah Miriam)</w:t>
      </w:r>
    </w:p>
    <w:p w14:paraId="60B2991F" w14:textId="77777777" w:rsidR="008611C5" w:rsidRPr="008611C5" w:rsidRDefault="008611C5" w:rsidP="008611C5">
      <w:pPr>
        <w:widowControl w:val="0"/>
        <w:shd w:val="clear" w:color="auto" w:fill="FFFFFF"/>
        <w:bidi w:val="0"/>
        <w:spacing w:after="0" w:line="240" w:lineRule="auto"/>
        <w:jc w:val="center"/>
        <w:rPr>
          <w:rFonts w:asciiTheme="minorBidi" w:hAnsiTheme="minorBidi" w:cstheme="minorBidi"/>
          <w:color w:val="222222"/>
          <w:sz w:val="24"/>
          <w:szCs w:val="24"/>
        </w:rPr>
      </w:pPr>
      <w:r w:rsidRPr="008611C5">
        <w:rPr>
          <w:rFonts w:asciiTheme="minorBidi" w:hAnsiTheme="minorBidi" w:cstheme="minorBidi"/>
          <w:b/>
          <w:bCs/>
          <w:sz w:val="24"/>
          <w:szCs w:val="24"/>
        </w:rPr>
        <w:t>*********************************************************</w:t>
      </w:r>
    </w:p>
    <w:p w14:paraId="3EA925DC" w14:textId="77777777" w:rsidR="008611C5" w:rsidRPr="008611C5" w:rsidRDefault="008611C5" w:rsidP="008611C5">
      <w:pPr>
        <w:widowControl w:val="0"/>
        <w:shd w:val="clear" w:color="auto" w:fill="FFFFFF"/>
        <w:bidi w:val="0"/>
        <w:spacing w:after="0" w:line="240" w:lineRule="auto"/>
        <w:jc w:val="center"/>
        <w:rPr>
          <w:rFonts w:asciiTheme="minorBidi" w:hAnsiTheme="minorBidi" w:cstheme="minorBidi"/>
          <w:color w:val="222222"/>
          <w:sz w:val="24"/>
          <w:szCs w:val="24"/>
        </w:rPr>
      </w:pPr>
    </w:p>
    <w:p w14:paraId="7A1E3C77" w14:textId="77777777" w:rsidR="008611C5" w:rsidRPr="008611C5" w:rsidRDefault="008611C5" w:rsidP="008611C5">
      <w:pPr>
        <w:widowControl w:val="0"/>
        <w:shd w:val="clear" w:color="auto" w:fill="FFFFFF"/>
        <w:bidi w:val="0"/>
        <w:spacing w:after="0" w:line="240" w:lineRule="auto"/>
        <w:jc w:val="center"/>
        <w:rPr>
          <w:rFonts w:asciiTheme="minorBidi" w:hAnsiTheme="minorBidi" w:cstheme="minorBidi"/>
          <w:sz w:val="24"/>
          <w:szCs w:val="24"/>
        </w:rPr>
      </w:pPr>
      <w:r w:rsidRPr="008611C5">
        <w:rPr>
          <w:rFonts w:asciiTheme="minorBidi" w:hAnsiTheme="minorBidi" w:cstheme="minorBidi"/>
          <w:sz w:val="24"/>
          <w:szCs w:val="24"/>
        </w:rPr>
        <w:t>*********************************************************</w:t>
      </w:r>
    </w:p>
    <w:p w14:paraId="75028F5F" w14:textId="77777777" w:rsidR="008611C5" w:rsidRPr="008611C5" w:rsidRDefault="008611C5" w:rsidP="008611C5">
      <w:pPr>
        <w:widowControl w:val="0"/>
        <w:shd w:val="clear" w:color="auto" w:fill="FFFFFF"/>
        <w:bidi w:val="0"/>
        <w:spacing w:after="0" w:line="240" w:lineRule="auto"/>
        <w:jc w:val="center"/>
        <w:rPr>
          <w:rFonts w:asciiTheme="minorBidi" w:hAnsiTheme="minorBidi" w:cstheme="minorBidi"/>
          <w:color w:val="222222"/>
          <w:sz w:val="24"/>
          <w:szCs w:val="24"/>
        </w:rPr>
      </w:pPr>
      <w:r w:rsidRPr="008611C5">
        <w:rPr>
          <w:rFonts w:asciiTheme="minorBidi" w:hAnsiTheme="minorBidi" w:cstheme="minorBidi"/>
          <w:color w:val="222222"/>
          <w:sz w:val="24"/>
          <w:szCs w:val="24"/>
        </w:rPr>
        <w:t>In memory of six friends and family, </w:t>
      </w:r>
      <w:r w:rsidRPr="008611C5">
        <w:rPr>
          <w:rFonts w:asciiTheme="minorBidi" w:hAnsiTheme="minorBidi" w:cstheme="minorBidi"/>
          <w:color w:val="222222"/>
          <w:sz w:val="24"/>
          <w:szCs w:val="24"/>
        </w:rPr>
        <w:br/>
        <w:t>strong pillars of the Montreal Jewish community, </w:t>
      </w:r>
      <w:r w:rsidRPr="008611C5">
        <w:rPr>
          <w:rFonts w:asciiTheme="minorBidi" w:hAnsiTheme="minorBidi" w:cstheme="minorBidi"/>
          <w:color w:val="222222"/>
          <w:sz w:val="24"/>
          <w:szCs w:val="24"/>
        </w:rPr>
        <w:br/>
        <w:t>who have left us in the past 7 years. </w:t>
      </w:r>
      <w:r w:rsidRPr="008611C5">
        <w:rPr>
          <w:rFonts w:asciiTheme="minorBidi" w:hAnsiTheme="minorBidi" w:cstheme="minorBidi"/>
          <w:color w:val="222222"/>
          <w:sz w:val="24"/>
          <w:szCs w:val="24"/>
        </w:rPr>
        <w:br/>
        <w:t>All were </w:t>
      </w:r>
      <w:r w:rsidRPr="008611C5">
        <w:rPr>
          <w:rFonts w:asciiTheme="minorBidi" w:hAnsiTheme="minorBidi" w:cstheme="minorBidi"/>
          <w:color w:val="222222"/>
          <w:sz w:val="24"/>
          <w:szCs w:val="24"/>
          <w:rtl/>
        </w:rPr>
        <w:t>אוהבי עם ישראל, אוהבי ארץ ישראל, אוהבי תורת ישראל</w:t>
      </w:r>
      <w:r w:rsidRPr="008611C5">
        <w:rPr>
          <w:rFonts w:asciiTheme="minorBidi" w:hAnsiTheme="minorBidi" w:cstheme="minorBidi"/>
          <w:color w:val="222222"/>
          <w:sz w:val="24"/>
          <w:szCs w:val="24"/>
        </w:rPr>
        <w:t>.</w:t>
      </w:r>
    </w:p>
    <w:p w14:paraId="7E43304F" w14:textId="77777777" w:rsidR="008611C5" w:rsidRPr="008611C5" w:rsidRDefault="008611C5" w:rsidP="008611C5">
      <w:pPr>
        <w:widowControl w:val="0"/>
        <w:shd w:val="clear" w:color="auto" w:fill="FFFFFF"/>
        <w:bidi w:val="0"/>
        <w:spacing w:after="0" w:line="240" w:lineRule="auto"/>
        <w:jc w:val="center"/>
        <w:rPr>
          <w:rFonts w:asciiTheme="minorBidi" w:hAnsiTheme="minorBidi" w:cstheme="minorBidi"/>
          <w:color w:val="222222"/>
          <w:sz w:val="24"/>
          <w:szCs w:val="24"/>
        </w:rPr>
      </w:pPr>
      <w:r w:rsidRPr="008611C5">
        <w:rPr>
          <w:rFonts w:asciiTheme="minorBidi" w:hAnsiTheme="minorBidi" w:cstheme="minorBidi"/>
          <w:color w:val="222222"/>
          <w:sz w:val="24"/>
          <w:szCs w:val="24"/>
        </w:rPr>
        <w:t>Joseph (Yosie) Deitcher</w:t>
      </w:r>
    </w:p>
    <w:p w14:paraId="72A15031" w14:textId="77777777" w:rsidR="008611C5" w:rsidRPr="008611C5" w:rsidRDefault="008611C5" w:rsidP="008611C5">
      <w:pPr>
        <w:widowControl w:val="0"/>
        <w:shd w:val="clear" w:color="auto" w:fill="FFFFFF"/>
        <w:bidi w:val="0"/>
        <w:spacing w:after="0" w:line="240" w:lineRule="auto"/>
        <w:jc w:val="center"/>
        <w:rPr>
          <w:rFonts w:asciiTheme="minorBidi" w:hAnsiTheme="minorBidi" w:cstheme="minorBidi"/>
          <w:color w:val="222222"/>
          <w:sz w:val="24"/>
          <w:szCs w:val="24"/>
        </w:rPr>
      </w:pPr>
      <w:r w:rsidRPr="008611C5">
        <w:rPr>
          <w:rFonts w:asciiTheme="minorBidi" w:hAnsiTheme="minorBidi" w:cstheme="minorBidi"/>
          <w:color w:val="222222"/>
          <w:sz w:val="24"/>
          <w:szCs w:val="24"/>
        </w:rPr>
        <w:t>Avrum (Avy) Drazin</w:t>
      </w:r>
    </w:p>
    <w:p w14:paraId="318E4DA1" w14:textId="77777777" w:rsidR="008611C5" w:rsidRPr="008611C5" w:rsidRDefault="008611C5" w:rsidP="008611C5">
      <w:pPr>
        <w:widowControl w:val="0"/>
        <w:shd w:val="clear" w:color="auto" w:fill="FFFFFF"/>
        <w:bidi w:val="0"/>
        <w:spacing w:after="0" w:line="240" w:lineRule="auto"/>
        <w:jc w:val="center"/>
        <w:rPr>
          <w:rFonts w:asciiTheme="minorBidi" w:hAnsiTheme="minorBidi" w:cstheme="minorBidi"/>
          <w:color w:val="222222"/>
          <w:sz w:val="24"/>
          <w:szCs w:val="24"/>
        </w:rPr>
      </w:pPr>
      <w:r w:rsidRPr="008611C5">
        <w:rPr>
          <w:rFonts w:asciiTheme="minorBidi" w:hAnsiTheme="minorBidi" w:cstheme="minorBidi"/>
          <w:color w:val="222222"/>
          <w:sz w:val="24"/>
          <w:szCs w:val="24"/>
        </w:rPr>
        <w:t>Rabbi Joseph Drazin</w:t>
      </w:r>
    </w:p>
    <w:p w14:paraId="3B44EDA2" w14:textId="77777777" w:rsidR="008611C5" w:rsidRPr="008611C5" w:rsidRDefault="008611C5" w:rsidP="008611C5">
      <w:pPr>
        <w:widowControl w:val="0"/>
        <w:shd w:val="clear" w:color="auto" w:fill="FFFFFF"/>
        <w:bidi w:val="0"/>
        <w:spacing w:after="0" w:line="240" w:lineRule="auto"/>
        <w:jc w:val="center"/>
        <w:rPr>
          <w:rFonts w:asciiTheme="minorBidi" w:hAnsiTheme="minorBidi" w:cstheme="minorBidi"/>
          <w:color w:val="222222"/>
          <w:sz w:val="24"/>
          <w:szCs w:val="24"/>
        </w:rPr>
      </w:pPr>
      <w:r w:rsidRPr="008611C5">
        <w:rPr>
          <w:rFonts w:asciiTheme="minorBidi" w:hAnsiTheme="minorBidi" w:cstheme="minorBidi"/>
          <w:color w:val="222222"/>
          <w:sz w:val="24"/>
          <w:szCs w:val="24"/>
        </w:rPr>
        <w:t>Leibel Frisch</w:t>
      </w:r>
    </w:p>
    <w:p w14:paraId="5E5D3904" w14:textId="77777777" w:rsidR="008611C5" w:rsidRPr="008611C5" w:rsidRDefault="008611C5" w:rsidP="008611C5">
      <w:pPr>
        <w:widowControl w:val="0"/>
        <w:shd w:val="clear" w:color="auto" w:fill="FFFFFF"/>
        <w:bidi w:val="0"/>
        <w:spacing w:after="0" w:line="240" w:lineRule="auto"/>
        <w:jc w:val="center"/>
        <w:rPr>
          <w:rFonts w:asciiTheme="minorBidi" w:hAnsiTheme="minorBidi" w:cstheme="minorBidi"/>
          <w:color w:val="222222"/>
          <w:sz w:val="24"/>
          <w:szCs w:val="24"/>
        </w:rPr>
      </w:pPr>
      <w:r w:rsidRPr="008611C5">
        <w:rPr>
          <w:rFonts w:asciiTheme="minorBidi" w:hAnsiTheme="minorBidi" w:cstheme="minorBidi"/>
          <w:color w:val="222222"/>
          <w:sz w:val="24"/>
          <w:szCs w:val="24"/>
        </w:rPr>
        <w:t>Israel (Mutch) Yampolsky</w:t>
      </w:r>
    </w:p>
    <w:p w14:paraId="39612E23" w14:textId="77777777" w:rsidR="008611C5" w:rsidRPr="008611C5" w:rsidRDefault="008611C5" w:rsidP="008611C5">
      <w:pPr>
        <w:widowControl w:val="0"/>
        <w:shd w:val="clear" w:color="auto" w:fill="FFFFFF"/>
        <w:bidi w:val="0"/>
        <w:spacing w:after="0" w:line="240" w:lineRule="auto"/>
        <w:jc w:val="center"/>
        <w:rPr>
          <w:rFonts w:asciiTheme="minorBidi" w:hAnsiTheme="minorBidi" w:cstheme="minorBidi"/>
          <w:color w:val="222222"/>
          <w:sz w:val="24"/>
          <w:szCs w:val="24"/>
        </w:rPr>
      </w:pPr>
      <w:r w:rsidRPr="008611C5">
        <w:rPr>
          <w:rFonts w:asciiTheme="minorBidi" w:hAnsiTheme="minorBidi" w:cstheme="minorBidi"/>
          <w:color w:val="222222"/>
          <w:sz w:val="24"/>
          <w:szCs w:val="24"/>
        </w:rPr>
        <w:t>Dr. Mark Wainberg</w:t>
      </w:r>
    </w:p>
    <w:p w14:paraId="6033CCD4" w14:textId="77777777" w:rsidR="008611C5" w:rsidRDefault="008611C5" w:rsidP="008611C5">
      <w:pPr>
        <w:widowControl w:val="0"/>
        <w:shd w:val="clear" w:color="auto" w:fill="FFFFFF"/>
        <w:bidi w:val="0"/>
        <w:spacing w:after="0" w:line="240" w:lineRule="auto"/>
        <w:jc w:val="center"/>
        <w:rPr>
          <w:rFonts w:asciiTheme="minorBidi" w:hAnsiTheme="minorBidi" w:cstheme="minorBidi"/>
          <w:sz w:val="24"/>
          <w:szCs w:val="24"/>
        </w:rPr>
      </w:pPr>
      <w:r w:rsidRPr="008611C5">
        <w:rPr>
          <w:rFonts w:asciiTheme="minorBidi" w:hAnsiTheme="minorBidi" w:cstheme="minorBidi"/>
          <w:sz w:val="24"/>
          <w:szCs w:val="24"/>
        </w:rPr>
        <w:t>*********************************************************</w:t>
      </w:r>
    </w:p>
    <w:p w14:paraId="7F1E5D63" w14:textId="77777777" w:rsidR="008611C5" w:rsidRDefault="008611C5" w:rsidP="008611C5">
      <w:pPr>
        <w:widowControl w:val="0"/>
        <w:shd w:val="clear" w:color="auto" w:fill="FFFFFF"/>
        <w:bidi w:val="0"/>
        <w:spacing w:after="0" w:line="240" w:lineRule="auto"/>
        <w:jc w:val="center"/>
        <w:rPr>
          <w:rFonts w:asciiTheme="minorBidi" w:hAnsiTheme="minorBidi" w:cstheme="minorBidi"/>
          <w:sz w:val="24"/>
          <w:szCs w:val="24"/>
        </w:rPr>
      </w:pPr>
    </w:p>
    <w:p w14:paraId="7310E1B4" w14:textId="77777777" w:rsidR="008611C5" w:rsidRPr="008611C5" w:rsidRDefault="008611C5" w:rsidP="008611C5">
      <w:pPr>
        <w:widowControl w:val="0"/>
        <w:shd w:val="clear" w:color="auto" w:fill="FFFFFF"/>
        <w:bidi w:val="0"/>
        <w:spacing w:after="0" w:line="240" w:lineRule="auto"/>
        <w:jc w:val="center"/>
        <w:rPr>
          <w:rFonts w:asciiTheme="minorBidi" w:hAnsiTheme="minorBidi" w:cstheme="minorBidi"/>
          <w:sz w:val="24"/>
          <w:szCs w:val="24"/>
        </w:rPr>
      </w:pPr>
    </w:p>
    <w:p w14:paraId="6E5C8D30" w14:textId="6D7BE716" w:rsidR="00C66DDD" w:rsidRPr="008611C5" w:rsidRDefault="00C66DDD" w:rsidP="008611C5">
      <w:pPr>
        <w:pStyle w:val="ArticleTitle"/>
        <w:keepNext w:val="0"/>
        <w:keepLines w:val="0"/>
        <w:widowControl w:val="0"/>
        <w:spacing w:before="0" w:line="240" w:lineRule="auto"/>
        <w:rPr>
          <w:sz w:val="32"/>
          <w:szCs w:val="32"/>
        </w:rPr>
      </w:pPr>
      <w:r w:rsidRPr="008611C5">
        <w:rPr>
          <w:sz w:val="32"/>
          <w:szCs w:val="32"/>
        </w:rPr>
        <w:t xml:space="preserve">Mechitza </w:t>
      </w:r>
      <w:r w:rsidR="00C536BA" w:rsidRPr="008611C5">
        <w:rPr>
          <w:sz w:val="32"/>
          <w:szCs w:val="32"/>
        </w:rPr>
        <w:t>II: Structure</w:t>
      </w:r>
    </w:p>
    <w:p w14:paraId="529BC57D" w14:textId="77777777" w:rsidR="008611C5" w:rsidRDefault="008611C5" w:rsidP="008611C5">
      <w:pPr>
        <w:pStyle w:val="BriefAbstract"/>
        <w:widowControl w:val="0"/>
        <w:spacing w:after="0"/>
        <w:jc w:val="center"/>
        <w:rPr>
          <w:sz w:val="24"/>
          <w:szCs w:val="24"/>
        </w:rPr>
      </w:pPr>
    </w:p>
    <w:p w14:paraId="69AFBB3C" w14:textId="77777777" w:rsidR="008611C5" w:rsidRPr="008611C5" w:rsidRDefault="008611C5" w:rsidP="008611C5">
      <w:pPr>
        <w:pStyle w:val="BriefAbstract"/>
        <w:widowControl w:val="0"/>
        <w:spacing w:after="0"/>
        <w:jc w:val="center"/>
        <w:rPr>
          <w:sz w:val="24"/>
          <w:szCs w:val="24"/>
        </w:rPr>
      </w:pPr>
    </w:p>
    <w:p w14:paraId="0B472259" w14:textId="2E6269F7" w:rsidR="00C536BA" w:rsidRPr="008611C5" w:rsidRDefault="00C536BA" w:rsidP="008611C5">
      <w:pPr>
        <w:pStyle w:val="BriefAbstract"/>
        <w:widowControl w:val="0"/>
        <w:spacing w:after="0"/>
        <w:jc w:val="both"/>
        <w:rPr>
          <w:sz w:val="24"/>
          <w:szCs w:val="24"/>
        </w:rPr>
      </w:pPr>
      <w:r w:rsidRPr="008611C5">
        <w:rPr>
          <w:sz w:val="24"/>
          <w:szCs w:val="24"/>
        </w:rPr>
        <w:t>What are the structural requirements for a mechitza? Does the ezrat nashim's structure have a halachic effect on prayers said within it?</w:t>
      </w:r>
    </w:p>
    <w:p w14:paraId="306D224B" w14:textId="77777777" w:rsidR="008611C5" w:rsidRPr="008611C5" w:rsidRDefault="008611C5" w:rsidP="008611C5">
      <w:pPr>
        <w:pStyle w:val="BriefAbstract"/>
        <w:widowControl w:val="0"/>
        <w:spacing w:after="0"/>
        <w:jc w:val="both"/>
        <w:rPr>
          <w:sz w:val="24"/>
          <w:szCs w:val="24"/>
        </w:rPr>
      </w:pPr>
    </w:p>
    <w:p w14:paraId="746319AD" w14:textId="08D63E05" w:rsidR="00A63E84" w:rsidRPr="008611C5" w:rsidRDefault="00A63E84" w:rsidP="008611C5">
      <w:pPr>
        <w:pStyle w:val="Heading1"/>
        <w:keepNext w:val="0"/>
        <w:keepLines w:val="0"/>
        <w:widowControl w:val="0"/>
        <w:bidi w:val="0"/>
        <w:spacing w:before="0" w:line="240" w:lineRule="auto"/>
        <w:jc w:val="both"/>
        <w:rPr>
          <w:sz w:val="28"/>
          <w:szCs w:val="28"/>
        </w:rPr>
      </w:pPr>
      <w:r w:rsidRPr="008611C5">
        <w:rPr>
          <w:sz w:val="28"/>
          <w:szCs w:val="28"/>
        </w:rPr>
        <w:t>Structure</w:t>
      </w:r>
    </w:p>
    <w:p w14:paraId="18DCED99" w14:textId="77777777" w:rsidR="00A63E84" w:rsidRPr="008611C5" w:rsidRDefault="00A63E84" w:rsidP="008611C5">
      <w:pPr>
        <w:widowControl w:val="0"/>
        <w:bidi w:val="0"/>
        <w:spacing w:after="0" w:line="240" w:lineRule="auto"/>
        <w:jc w:val="both"/>
        <w:rPr>
          <w:rFonts w:cstheme="minorBidi"/>
          <w:sz w:val="24"/>
          <w:szCs w:val="24"/>
        </w:rPr>
      </w:pPr>
    </w:p>
    <w:p w14:paraId="55771BB8" w14:textId="5A321E5B" w:rsidR="00D22235" w:rsidRDefault="00D22235" w:rsidP="008611C5">
      <w:pPr>
        <w:widowControl w:val="0"/>
        <w:bidi w:val="0"/>
        <w:spacing w:after="0" w:line="240" w:lineRule="auto"/>
        <w:jc w:val="both"/>
        <w:rPr>
          <w:rFonts w:cstheme="minorBidi"/>
          <w:sz w:val="24"/>
          <w:szCs w:val="24"/>
        </w:rPr>
      </w:pPr>
      <w:r w:rsidRPr="008611C5">
        <w:rPr>
          <w:rFonts w:cstheme="minorBidi"/>
          <w:sz w:val="24"/>
          <w:szCs w:val="24"/>
        </w:rPr>
        <w:t xml:space="preserve">In our </w:t>
      </w:r>
      <w:hyperlink r:id="rId12" w:history="1">
        <w:r w:rsidRPr="008611C5">
          <w:rPr>
            <w:rStyle w:val="Hyperlink"/>
            <w:rFonts w:cstheme="minorBidi"/>
            <w:sz w:val="24"/>
            <w:szCs w:val="24"/>
          </w:rPr>
          <w:t>last installment</w:t>
        </w:r>
      </w:hyperlink>
      <w:r w:rsidRPr="008611C5">
        <w:rPr>
          <w:rFonts w:cstheme="minorBidi"/>
          <w:sz w:val="24"/>
          <w:szCs w:val="24"/>
        </w:rPr>
        <w:t xml:space="preserve">, we </w:t>
      </w:r>
      <w:r w:rsidR="00C63F12" w:rsidRPr="008611C5">
        <w:rPr>
          <w:rFonts w:cstheme="minorBidi"/>
          <w:sz w:val="24"/>
          <w:szCs w:val="24"/>
        </w:rPr>
        <w:t xml:space="preserve">learned that, overall, the </w:t>
      </w:r>
      <w:r w:rsidR="00C63F12" w:rsidRPr="008611C5">
        <w:rPr>
          <w:rFonts w:cstheme="minorBidi"/>
          <w:i/>
          <w:iCs/>
          <w:sz w:val="24"/>
          <w:szCs w:val="24"/>
        </w:rPr>
        <w:t>mechitza</w:t>
      </w:r>
      <w:r w:rsidR="00C63F12" w:rsidRPr="008611C5">
        <w:rPr>
          <w:rFonts w:cstheme="minorBidi"/>
          <w:sz w:val="24"/>
          <w:szCs w:val="24"/>
        </w:rPr>
        <w:t xml:space="preserve"> allows men and women to participate in communal prayer together </w:t>
      </w:r>
      <w:r w:rsidR="00E91E3E" w:rsidRPr="008611C5">
        <w:rPr>
          <w:rFonts w:cstheme="minorBidi"/>
          <w:sz w:val="24"/>
          <w:szCs w:val="24"/>
        </w:rPr>
        <w:t>in an atmosphere of seriousness and</w:t>
      </w:r>
      <w:r w:rsidR="00C63F12" w:rsidRPr="008611C5">
        <w:rPr>
          <w:rFonts w:cstheme="minorBidi"/>
          <w:sz w:val="24"/>
          <w:szCs w:val="24"/>
        </w:rPr>
        <w:t xml:space="preserve"> sanctity. Specific approaches to the </w:t>
      </w:r>
      <w:r w:rsidR="00C63F12" w:rsidRPr="008611C5">
        <w:rPr>
          <w:rFonts w:cstheme="minorBidi"/>
          <w:i/>
          <w:iCs/>
          <w:sz w:val="24"/>
          <w:szCs w:val="24"/>
        </w:rPr>
        <w:t>mechitza</w:t>
      </w:r>
      <w:r w:rsidR="00C63F12" w:rsidRPr="008611C5">
        <w:rPr>
          <w:rFonts w:cstheme="minorBidi"/>
          <w:sz w:val="24"/>
          <w:szCs w:val="24"/>
        </w:rPr>
        <w:t>'s purpose include</w:t>
      </w:r>
      <w:r w:rsidRPr="008611C5">
        <w:rPr>
          <w:rFonts w:cstheme="minorBidi"/>
          <w:sz w:val="24"/>
          <w:szCs w:val="24"/>
        </w:rPr>
        <w:t>:</w:t>
      </w:r>
    </w:p>
    <w:p w14:paraId="3F24652B" w14:textId="77777777" w:rsidR="008611C5" w:rsidRPr="008611C5" w:rsidRDefault="008611C5" w:rsidP="008611C5">
      <w:pPr>
        <w:widowControl w:val="0"/>
        <w:bidi w:val="0"/>
        <w:spacing w:after="0" w:line="240" w:lineRule="auto"/>
        <w:jc w:val="both"/>
        <w:rPr>
          <w:rFonts w:cstheme="minorBidi"/>
          <w:sz w:val="24"/>
          <w:szCs w:val="24"/>
        </w:rPr>
      </w:pPr>
    </w:p>
    <w:p w14:paraId="378D2E91" w14:textId="77777777" w:rsidR="00D22235" w:rsidRPr="008611C5" w:rsidRDefault="00D22235" w:rsidP="008611C5">
      <w:pPr>
        <w:pStyle w:val="ListParagraph"/>
        <w:widowControl w:val="0"/>
        <w:numPr>
          <w:ilvl w:val="0"/>
          <w:numId w:val="6"/>
        </w:numPr>
        <w:bidi w:val="0"/>
        <w:spacing w:after="0" w:line="240" w:lineRule="auto"/>
        <w:jc w:val="both"/>
        <w:rPr>
          <w:sz w:val="24"/>
          <w:szCs w:val="24"/>
        </w:rPr>
      </w:pPr>
      <w:r w:rsidRPr="008611C5">
        <w:rPr>
          <w:sz w:val="24"/>
          <w:szCs w:val="24"/>
        </w:rPr>
        <w:t>Preventing frivolity (</w:t>
      </w:r>
      <w:r w:rsidRPr="008611C5">
        <w:rPr>
          <w:i/>
          <w:iCs/>
          <w:sz w:val="24"/>
          <w:szCs w:val="24"/>
        </w:rPr>
        <w:t>kalut rosh</w:t>
      </w:r>
      <w:r w:rsidRPr="008611C5">
        <w:rPr>
          <w:sz w:val="24"/>
          <w:szCs w:val="24"/>
        </w:rPr>
        <w:t>)</w:t>
      </w:r>
    </w:p>
    <w:p w14:paraId="76DA4303" w14:textId="357FE1B3" w:rsidR="00D22235" w:rsidRPr="008611C5" w:rsidRDefault="00D22235" w:rsidP="008611C5">
      <w:pPr>
        <w:pStyle w:val="ListParagraph"/>
        <w:widowControl w:val="0"/>
        <w:numPr>
          <w:ilvl w:val="0"/>
          <w:numId w:val="6"/>
        </w:numPr>
        <w:bidi w:val="0"/>
        <w:spacing w:after="0" w:line="240" w:lineRule="auto"/>
        <w:jc w:val="both"/>
        <w:rPr>
          <w:sz w:val="24"/>
          <w:szCs w:val="24"/>
        </w:rPr>
      </w:pPr>
      <w:r w:rsidRPr="008611C5">
        <w:rPr>
          <w:sz w:val="24"/>
          <w:szCs w:val="24"/>
        </w:rPr>
        <w:t>Preventing mingling between men and women</w:t>
      </w:r>
      <w:r w:rsidR="00C63F12" w:rsidRPr="008611C5">
        <w:rPr>
          <w:sz w:val="24"/>
          <w:szCs w:val="24"/>
        </w:rPr>
        <w:t>, which can lead to frivolity</w:t>
      </w:r>
    </w:p>
    <w:p w14:paraId="5DE5A7F5" w14:textId="5FE17A87" w:rsidR="00D22235" w:rsidRPr="008611C5" w:rsidRDefault="00D22235" w:rsidP="008611C5">
      <w:pPr>
        <w:pStyle w:val="ListParagraph"/>
        <w:widowControl w:val="0"/>
        <w:numPr>
          <w:ilvl w:val="0"/>
          <w:numId w:val="6"/>
        </w:numPr>
        <w:bidi w:val="0"/>
        <w:spacing w:after="0" w:line="240" w:lineRule="auto"/>
        <w:jc w:val="both"/>
        <w:rPr>
          <w:sz w:val="24"/>
          <w:szCs w:val="24"/>
        </w:rPr>
      </w:pPr>
      <w:r w:rsidRPr="008611C5">
        <w:rPr>
          <w:sz w:val="24"/>
          <w:szCs w:val="24"/>
        </w:rPr>
        <w:t xml:space="preserve">Preventing </w:t>
      </w:r>
      <w:r w:rsidR="00C63F12" w:rsidRPr="008611C5">
        <w:rPr>
          <w:sz w:val="24"/>
          <w:szCs w:val="24"/>
        </w:rPr>
        <w:t xml:space="preserve">interactive </w:t>
      </w:r>
      <w:r w:rsidRPr="008611C5">
        <w:rPr>
          <w:sz w:val="24"/>
          <w:szCs w:val="24"/>
        </w:rPr>
        <w:t xml:space="preserve">gazing </w:t>
      </w:r>
      <w:r w:rsidR="00C63F12" w:rsidRPr="008611C5">
        <w:rPr>
          <w:sz w:val="24"/>
          <w:szCs w:val="24"/>
        </w:rPr>
        <w:t>between men and women (</w:t>
      </w:r>
      <w:r w:rsidR="00D0102C" w:rsidRPr="008611C5">
        <w:rPr>
          <w:sz w:val="24"/>
          <w:szCs w:val="24"/>
        </w:rPr>
        <w:t>e.g.</w:t>
      </w:r>
      <w:r w:rsidR="00C63F12" w:rsidRPr="008611C5">
        <w:rPr>
          <w:sz w:val="24"/>
          <w:szCs w:val="24"/>
        </w:rPr>
        <w:t xml:space="preserve">, winking or signaling), which can lead to frivolity </w:t>
      </w:r>
    </w:p>
    <w:p w14:paraId="700CB8F0" w14:textId="25B15D61" w:rsidR="00C63F12" w:rsidRPr="008611C5" w:rsidRDefault="00C63F12" w:rsidP="008611C5">
      <w:pPr>
        <w:pStyle w:val="ListParagraph"/>
        <w:widowControl w:val="0"/>
        <w:numPr>
          <w:ilvl w:val="0"/>
          <w:numId w:val="6"/>
        </w:numPr>
        <w:bidi w:val="0"/>
        <w:spacing w:after="0" w:line="240" w:lineRule="auto"/>
        <w:jc w:val="both"/>
        <w:rPr>
          <w:sz w:val="24"/>
          <w:szCs w:val="24"/>
        </w:rPr>
      </w:pPr>
      <w:r w:rsidRPr="008611C5">
        <w:rPr>
          <w:sz w:val="24"/>
          <w:szCs w:val="24"/>
        </w:rPr>
        <w:t xml:space="preserve">Preventing men's inappropriate gazing at </w:t>
      </w:r>
      <w:r w:rsidR="00DD1F98" w:rsidRPr="008611C5">
        <w:rPr>
          <w:sz w:val="24"/>
          <w:szCs w:val="24"/>
        </w:rPr>
        <w:t>(and</w:t>
      </w:r>
      <w:r w:rsidRPr="008611C5">
        <w:rPr>
          <w:sz w:val="24"/>
          <w:szCs w:val="24"/>
        </w:rPr>
        <w:t xml:space="preserve"> thinking about</w:t>
      </w:r>
      <w:r w:rsidR="00DD1F98" w:rsidRPr="008611C5">
        <w:rPr>
          <w:sz w:val="24"/>
          <w:szCs w:val="24"/>
        </w:rPr>
        <w:t>)</w:t>
      </w:r>
      <w:r w:rsidRPr="008611C5">
        <w:rPr>
          <w:sz w:val="24"/>
          <w:szCs w:val="24"/>
        </w:rPr>
        <w:t xml:space="preserve"> women.</w:t>
      </w:r>
    </w:p>
    <w:p w14:paraId="724A02C0" w14:textId="77777777" w:rsidR="008611C5" w:rsidRDefault="008611C5" w:rsidP="008611C5">
      <w:pPr>
        <w:widowControl w:val="0"/>
        <w:bidi w:val="0"/>
        <w:spacing w:after="0" w:line="240" w:lineRule="auto"/>
        <w:jc w:val="both"/>
        <w:rPr>
          <w:rFonts w:cstheme="minorBidi"/>
          <w:sz w:val="24"/>
          <w:szCs w:val="24"/>
        </w:rPr>
      </w:pPr>
    </w:p>
    <w:p w14:paraId="41AB8DC6" w14:textId="5AA7B451" w:rsidR="00C63F12" w:rsidRDefault="00A401ED" w:rsidP="008611C5">
      <w:pPr>
        <w:widowControl w:val="0"/>
        <w:bidi w:val="0"/>
        <w:spacing w:after="0" w:line="240" w:lineRule="auto"/>
        <w:jc w:val="both"/>
        <w:rPr>
          <w:rFonts w:cstheme="minorBidi"/>
          <w:sz w:val="24"/>
          <w:szCs w:val="24"/>
        </w:rPr>
      </w:pPr>
      <w:r w:rsidRPr="008611C5">
        <w:rPr>
          <w:rFonts w:cstheme="minorBidi"/>
          <w:sz w:val="24"/>
          <w:szCs w:val="24"/>
        </w:rPr>
        <w:t xml:space="preserve">The way halachic authorities </w:t>
      </w:r>
      <w:r w:rsidR="005F68A9" w:rsidRPr="008611C5">
        <w:rPr>
          <w:rFonts w:cstheme="minorBidi"/>
          <w:sz w:val="24"/>
          <w:szCs w:val="24"/>
        </w:rPr>
        <w:t xml:space="preserve">understand </w:t>
      </w:r>
      <w:r w:rsidR="00047ECD" w:rsidRPr="008611C5">
        <w:rPr>
          <w:rFonts w:cstheme="minorBidi"/>
          <w:sz w:val="24"/>
          <w:szCs w:val="24"/>
        </w:rPr>
        <w:t xml:space="preserve">the purpose of gender separation in the synagogue </w:t>
      </w:r>
      <w:r w:rsidR="00544C8B" w:rsidRPr="008611C5">
        <w:rPr>
          <w:rFonts w:cstheme="minorBidi"/>
          <w:sz w:val="24"/>
          <w:szCs w:val="24"/>
        </w:rPr>
        <w:t xml:space="preserve">directly influences </w:t>
      </w:r>
      <w:r w:rsidR="000C0231" w:rsidRPr="008611C5">
        <w:rPr>
          <w:rFonts w:cstheme="minorBidi"/>
          <w:sz w:val="24"/>
          <w:szCs w:val="24"/>
        </w:rPr>
        <w:t>their rulings</w:t>
      </w:r>
      <w:r w:rsidRPr="008611C5">
        <w:rPr>
          <w:rFonts w:cstheme="minorBidi"/>
          <w:sz w:val="24"/>
          <w:szCs w:val="24"/>
        </w:rPr>
        <w:t xml:space="preserve"> regarding the</w:t>
      </w:r>
      <w:r w:rsidR="00047ECD" w:rsidRPr="008611C5">
        <w:rPr>
          <w:rFonts w:cstheme="minorBidi"/>
          <w:sz w:val="24"/>
          <w:szCs w:val="24"/>
        </w:rPr>
        <w:t xml:space="preserve"> </w:t>
      </w:r>
      <w:r w:rsidR="00FA45B2" w:rsidRPr="008611C5">
        <w:rPr>
          <w:rFonts w:cstheme="minorBidi"/>
          <w:i/>
          <w:iCs/>
          <w:sz w:val="24"/>
          <w:szCs w:val="24"/>
        </w:rPr>
        <w:t>ezrat nashim</w:t>
      </w:r>
      <w:r w:rsidRPr="008611C5">
        <w:rPr>
          <w:rFonts w:cstheme="minorBidi"/>
          <w:sz w:val="24"/>
          <w:szCs w:val="24"/>
        </w:rPr>
        <w:t>'s structure</w:t>
      </w:r>
      <w:r w:rsidR="00FA45B2" w:rsidRPr="008611C5">
        <w:rPr>
          <w:rFonts w:cstheme="minorBidi"/>
          <w:sz w:val="24"/>
          <w:szCs w:val="24"/>
        </w:rPr>
        <w:t xml:space="preserve">. </w:t>
      </w:r>
    </w:p>
    <w:p w14:paraId="1C5881AE" w14:textId="77777777" w:rsidR="008611C5" w:rsidRPr="008611C5" w:rsidRDefault="008611C5" w:rsidP="008611C5">
      <w:pPr>
        <w:widowControl w:val="0"/>
        <w:bidi w:val="0"/>
        <w:spacing w:after="0" w:line="240" w:lineRule="auto"/>
        <w:jc w:val="both"/>
        <w:rPr>
          <w:rFonts w:cstheme="minorBidi"/>
          <w:sz w:val="24"/>
          <w:szCs w:val="24"/>
        </w:rPr>
      </w:pPr>
    </w:p>
    <w:p w14:paraId="4DC12604" w14:textId="37B02C29" w:rsidR="00153CB1" w:rsidRDefault="007E519A" w:rsidP="008611C5">
      <w:pPr>
        <w:widowControl w:val="0"/>
        <w:bidi w:val="0"/>
        <w:spacing w:after="0" w:line="240" w:lineRule="auto"/>
        <w:jc w:val="both"/>
        <w:rPr>
          <w:rFonts w:cstheme="minorBidi"/>
          <w:sz w:val="24"/>
          <w:szCs w:val="24"/>
        </w:rPr>
      </w:pPr>
      <w:r w:rsidRPr="008611C5">
        <w:rPr>
          <w:rFonts w:cstheme="minorBidi"/>
          <w:sz w:val="24"/>
          <w:szCs w:val="24"/>
        </w:rPr>
        <w:t>Rav Yehuda Henkin, for example</w:t>
      </w:r>
      <w:r w:rsidR="005F68A9" w:rsidRPr="008611C5">
        <w:rPr>
          <w:rFonts w:cstheme="minorBidi"/>
          <w:sz w:val="24"/>
          <w:szCs w:val="24"/>
        </w:rPr>
        <w:t xml:space="preserve">, is </w:t>
      </w:r>
      <w:r w:rsidR="00153CB1" w:rsidRPr="008611C5">
        <w:rPr>
          <w:rFonts w:cstheme="minorBidi"/>
          <w:sz w:val="24"/>
          <w:szCs w:val="24"/>
        </w:rPr>
        <w:t xml:space="preserve">primarily </w:t>
      </w:r>
      <w:r w:rsidR="005F68A9" w:rsidRPr="008611C5">
        <w:rPr>
          <w:rFonts w:cstheme="minorBidi"/>
          <w:sz w:val="24"/>
          <w:szCs w:val="24"/>
        </w:rPr>
        <w:t xml:space="preserve">concerned with mingling and </w:t>
      </w:r>
      <w:r w:rsidR="005F68A9" w:rsidRPr="008611C5">
        <w:rPr>
          <w:rFonts w:cstheme="minorBidi"/>
          <w:i/>
          <w:iCs/>
          <w:sz w:val="24"/>
          <w:szCs w:val="24"/>
        </w:rPr>
        <w:t>kalut rosh</w:t>
      </w:r>
      <w:r w:rsidR="005F68A9" w:rsidRPr="008611C5">
        <w:rPr>
          <w:rFonts w:cstheme="minorBidi"/>
          <w:sz w:val="24"/>
          <w:szCs w:val="24"/>
        </w:rPr>
        <w:t xml:space="preserve">. </w:t>
      </w:r>
      <w:r w:rsidR="00FF4588" w:rsidRPr="008611C5">
        <w:rPr>
          <w:rFonts w:cstheme="minorBidi"/>
          <w:sz w:val="24"/>
          <w:szCs w:val="24"/>
        </w:rPr>
        <w:t>O</w:t>
      </w:r>
      <w:r w:rsidR="00153CB1" w:rsidRPr="008611C5">
        <w:rPr>
          <w:rFonts w:cstheme="minorBidi"/>
          <w:sz w:val="24"/>
          <w:szCs w:val="24"/>
        </w:rPr>
        <w:t xml:space="preserve">n the one hand, </w:t>
      </w:r>
      <w:r w:rsidR="00FF4588" w:rsidRPr="008611C5">
        <w:rPr>
          <w:rFonts w:cstheme="minorBidi"/>
          <w:sz w:val="24"/>
          <w:szCs w:val="24"/>
        </w:rPr>
        <w:t xml:space="preserve">therefore, </w:t>
      </w:r>
      <w:r w:rsidR="00153CB1" w:rsidRPr="008611C5">
        <w:rPr>
          <w:rFonts w:cstheme="minorBidi"/>
          <w:sz w:val="24"/>
          <w:szCs w:val="24"/>
        </w:rPr>
        <w:t>h</w:t>
      </w:r>
      <w:r w:rsidR="005F68A9" w:rsidRPr="008611C5">
        <w:rPr>
          <w:rFonts w:cstheme="minorBidi"/>
          <w:sz w:val="24"/>
          <w:szCs w:val="24"/>
        </w:rPr>
        <w:t xml:space="preserve">e </w:t>
      </w:r>
      <w:r w:rsidR="00153CB1" w:rsidRPr="008611C5">
        <w:rPr>
          <w:rFonts w:cstheme="minorBidi"/>
          <w:sz w:val="24"/>
          <w:szCs w:val="24"/>
        </w:rPr>
        <w:t xml:space="preserve">would have no reservations about a balcony with no </w:t>
      </w:r>
      <w:r w:rsidR="00153CB1" w:rsidRPr="008611C5">
        <w:rPr>
          <w:rFonts w:cstheme="minorBidi"/>
          <w:i/>
          <w:iCs/>
          <w:sz w:val="24"/>
          <w:szCs w:val="24"/>
        </w:rPr>
        <w:t>mechitza</w:t>
      </w:r>
      <w:r w:rsidR="00153CB1" w:rsidRPr="008611C5">
        <w:rPr>
          <w:rFonts w:cstheme="minorBidi"/>
          <w:sz w:val="24"/>
          <w:szCs w:val="24"/>
        </w:rPr>
        <w:t xml:space="preserve"> in front of it</w:t>
      </w:r>
      <w:r w:rsidR="00DD1F98" w:rsidRPr="008611C5">
        <w:rPr>
          <w:rFonts w:cstheme="minorBidi"/>
          <w:sz w:val="24"/>
          <w:szCs w:val="24"/>
        </w:rPr>
        <w:t xml:space="preserve">, because </w:t>
      </w:r>
      <w:r w:rsidR="00335346" w:rsidRPr="008611C5">
        <w:rPr>
          <w:rFonts w:cstheme="minorBidi"/>
          <w:sz w:val="24"/>
          <w:szCs w:val="24"/>
        </w:rPr>
        <w:t>i</w:t>
      </w:r>
      <w:r w:rsidR="00DD1F98" w:rsidRPr="008611C5">
        <w:rPr>
          <w:rFonts w:cstheme="minorBidi"/>
          <w:sz w:val="24"/>
          <w:szCs w:val="24"/>
        </w:rPr>
        <w:t xml:space="preserve">n his view a mechitza need not prevent </w:t>
      </w:r>
      <w:r w:rsidR="00E91E3E" w:rsidRPr="008611C5">
        <w:rPr>
          <w:rFonts w:cstheme="minorBidi"/>
          <w:sz w:val="24"/>
          <w:szCs w:val="24"/>
        </w:rPr>
        <w:t xml:space="preserve">men </w:t>
      </w:r>
      <w:r w:rsidR="00E91E3E" w:rsidRPr="008611C5">
        <w:rPr>
          <w:rFonts w:cstheme="minorBidi"/>
          <w:sz w:val="24"/>
          <w:szCs w:val="24"/>
        </w:rPr>
        <w:lastRenderedPageBreak/>
        <w:t>and women from seeing each other</w:t>
      </w:r>
      <w:r w:rsidR="00153CB1" w:rsidRPr="008611C5">
        <w:rPr>
          <w:rFonts w:cstheme="minorBidi"/>
          <w:sz w:val="24"/>
          <w:szCs w:val="24"/>
        </w:rPr>
        <w:t xml:space="preserve">. On the other hand, he </w:t>
      </w:r>
      <w:r w:rsidR="005F68A9" w:rsidRPr="008611C5">
        <w:rPr>
          <w:rFonts w:cstheme="minorBidi"/>
          <w:sz w:val="24"/>
          <w:szCs w:val="24"/>
        </w:rPr>
        <w:t>requires</w:t>
      </w:r>
      <w:r w:rsidRPr="008611C5">
        <w:rPr>
          <w:rFonts w:cstheme="minorBidi"/>
          <w:sz w:val="24"/>
          <w:szCs w:val="24"/>
        </w:rPr>
        <w:t xml:space="preserve"> </w:t>
      </w:r>
      <w:r w:rsidR="0077456D" w:rsidRPr="008611C5">
        <w:rPr>
          <w:rFonts w:cstheme="minorBidi"/>
          <w:sz w:val="24"/>
          <w:szCs w:val="24"/>
        </w:rPr>
        <w:t xml:space="preserve">sturdy </w:t>
      </w:r>
      <w:r w:rsidRPr="008611C5">
        <w:rPr>
          <w:rFonts w:cstheme="minorBidi"/>
          <w:sz w:val="24"/>
          <w:szCs w:val="24"/>
        </w:rPr>
        <w:t xml:space="preserve">dividers </w:t>
      </w:r>
      <w:r w:rsidR="00335346" w:rsidRPr="008611C5">
        <w:rPr>
          <w:rFonts w:cstheme="minorBidi"/>
          <w:sz w:val="24"/>
          <w:szCs w:val="24"/>
        </w:rPr>
        <w:t xml:space="preserve">for </w:t>
      </w:r>
      <w:r w:rsidR="0077456D" w:rsidRPr="008611C5">
        <w:rPr>
          <w:rFonts w:cstheme="minorBidi"/>
          <w:sz w:val="24"/>
          <w:szCs w:val="24"/>
        </w:rPr>
        <w:t xml:space="preserve">a same-level </w:t>
      </w:r>
      <w:r w:rsidR="0077456D" w:rsidRPr="008611C5">
        <w:rPr>
          <w:rFonts w:cstheme="minorBidi"/>
          <w:i/>
          <w:iCs/>
          <w:sz w:val="24"/>
          <w:szCs w:val="24"/>
        </w:rPr>
        <w:t>mechitza</w:t>
      </w:r>
      <w:r w:rsidRPr="008611C5">
        <w:rPr>
          <w:rFonts w:cstheme="minorBidi"/>
          <w:sz w:val="24"/>
          <w:szCs w:val="24"/>
        </w:rPr>
        <w:t xml:space="preserve">, because a flimsy curtain </w:t>
      </w:r>
      <w:r w:rsidR="00DD1F98" w:rsidRPr="008611C5">
        <w:rPr>
          <w:rFonts w:cstheme="minorBidi"/>
          <w:sz w:val="24"/>
          <w:szCs w:val="24"/>
        </w:rPr>
        <w:t>does not sufficiently define a separate domain</w:t>
      </w:r>
      <w:r w:rsidRPr="008611C5">
        <w:rPr>
          <w:rFonts w:cstheme="minorBidi"/>
          <w:sz w:val="24"/>
          <w:szCs w:val="24"/>
        </w:rPr>
        <w:t>.</w:t>
      </w:r>
      <w:r w:rsidRPr="008611C5">
        <w:rPr>
          <w:rStyle w:val="FootnoteReference"/>
          <w:rFonts w:cstheme="minorBidi"/>
          <w:sz w:val="24"/>
          <w:szCs w:val="24"/>
        </w:rPr>
        <w:footnoteReference w:id="1"/>
      </w:r>
      <w:r w:rsidRPr="008611C5">
        <w:rPr>
          <w:rFonts w:cstheme="minorBidi"/>
          <w:sz w:val="24"/>
          <w:szCs w:val="24"/>
        </w:rPr>
        <w:t xml:space="preserve"> </w:t>
      </w:r>
    </w:p>
    <w:p w14:paraId="0A73A27E" w14:textId="77777777" w:rsidR="008611C5" w:rsidRPr="008611C5" w:rsidRDefault="008611C5" w:rsidP="008611C5">
      <w:pPr>
        <w:widowControl w:val="0"/>
        <w:bidi w:val="0"/>
        <w:spacing w:after="0" w:line="240" w:lineRule="auto"/>
        <w:jc w:val="both"/>
        <w:rPr>
          <w:rFonts w:cstheme="minorBidi"/>
          <w:sz w:val="24"/>
          <w:szCs w:val="24"/>
        </w:rPr>
      </w:pPr>
    </w:p>
    <w:p w14:paraId="6E93C1D9" w14:textId="0193DB7B" w:rsidR="00047ECD" w:rsidRDefault="00047ECD" w:rsidP="008611C5">
      <w:pPr>
        <w:widowControl w:val="0"/>
        <w:bidi w:val="0"/>
        <w:spacing w:after="0" w:line="240" w:lineRule="auto"/>
        <w:jc w:val="both"/>
        <w:rPr>
          <w:rFonts w:cstheme="minorBidi"/>
          <w:sz w:val="24"/>
          <w:szCs w:val="24"/>
        </w:rPr>
      </w:pPr>
      <w:r w:rsidRPr="008611C5">
        <w:rPr>
          <w:rFonts w:cstheme="minorBidi"/>
          <w:sz w:val="24"/>
          <w:szCs w:val="24"/>
        </w:rPr>
        <w:t xml:space="preserve">In nineteenth century Hungary, </w:t>
      </w:r>
      <w:r w:rsidR="007E519A" w:rsidRPr="008611C5">
        <w:rPr>
          <w:rFonts w:cstheme="minorBidi"/>
          <w:sz w:val="24"/>
          <w:szCs w:val="24"/>
        </w:rPr>
        <w:t>though</w:t>
      </w:r>
      <w:r w:rsidR="00A401ED" w:rsidRPr="008611C5">
        <w:rPr>
          <w:rFonts w:cstheme="minorBidi"/>
          <w:sz w:val="24"/>
          <w:szCs w:val="24"/>
        </w:rPr>
        <w:t>, Maharam Schick t</w:t>
      </w:r>
      <w:r w:rsidR="007E519A" w:rsidRPr="008611C5">
        <w:rPr>
          <w:rFonts w:cstheme="minorBidi"/>
          <w:sz w:val="24"/>
          <w:szCs w:val="24"/>
        </w:rPr>
        <w:t>ook</w:t>
      </w:r>
      <w:r w:rsidR="00A401ED" w:rsidRPr="008611C5">
        <w:rPr>
          <w:rFonts w:cstheme="minorBidi"/>
          <w:sz w:val="24"/>
          <w:szCs w:val="24"/>
        </w:rPr>
        <w:t xml:space="preserve"> the view that the </w:t>
      </w:r>
      <w:r w:rsidR="00A401ED" w:rsidRPr="008611C5">
        <w:rPr>
          <w:rFonts w:cstheme="minorBidi"/>
          <w:i/>
          <w:iCs/>
          <w:sz w:val="24"/>
          <w:szCs w:val="24"/>
        </w:rPr>
        <w:t>mechitza</w:t>
      </w:r>
      <w:r w:rsidR="00A401ED" w:rsidRPr="008611C5">
        <w:rPr>
          <w:rFonts w:cstheme="minorBidi"/>
          <w:sz w:val="24"/>
          <w:szCs w:val="24"/>
        </w:rPr>
        <w:t xml:space="preserve"> must keep men from </w:t>
      </w:r>
      <w:r w:rsidR="00C63F12" w:rsidRPr="008611C5">
        <w:rPr>
          <w:rFonts w:cstheme="minorBidi"/>
          <w:sz w:val="24"/>
          <w:szCs w:val="24"/>
        </w:rPr>
        <w:t>seeing women</w:t>
      </w:r>
      <w:r w:rsidR="00A401ED" w:rsidRPr="008611C5">
        <w:rPr>
          <w:rFonts w:cstheme="minorBidi"/>
          <w:sz w:val="24"/>
          <w:szCs w:val="24"/>
        </w:rPr>
        <w:t xml:space="preserve">. </w:t>
      </w:r>
      <w:r w:rsidR="007E519A" w:rsidRPr="008611C5">
        <w:rPr>
          <w:rFonts w:cstheme="minorBidi"/>
          <w:sz w:val="24"/>
          <w:szCs w:val="24"/>
        </w:rPr>
        <w:t>H</w:t>
      </w:r>
      <w:r w:rsidR="00A401ED" w:rsidRPr="008611C5">
        <w:rPr>
          <w:rFonts w:cstheme="minorBidi"/>
          <w:sz w:val="24"/>
          <w:szCs w:val="24"/>
        </w:rPr>
        <w:t>e advocate</w:t>
      </w:r>
      <w:r w:rsidR="007E519A" w:rsidRPr="008611C5">
        <w:rPr>
          <w:rFonts w:cstheme="minorBidi"/>
          <w:sz w:val="24"/>
          <w:szCs w:val="24"/>
        </w:rPr>
        <w:t>d</w:t>
      </w:r>
      <w:r w:rsidRPr="008611C5">
        <w:rPr>
          <w:rFonts w:cstheme="minorBidi"/>
          <w:sz w:val="24"/>
          <w:szCs w:val="24"/>
        </w:rPr>
        <w:t xml:space="preserve"> for preserving a </w:t>
      </w:r>
      <w:r w:rsidR="00C63F12" w:rsidRPr="008611C5">
        <w:rPr>
          <w:rFonts w:cstheme="minorBidi"/>
          <w:sz w:val="24"/>
          <w:szCs w:val="24"/>
        </w:rPr>
        <w:t xml:space="preserve">tall and </w:t>
      </w:r>
      <w:r w:rsidR="004F4BE4" w:rsidRPr="008611C5">
        <w:rPr>
          <w:rFonts w:cstheme="minorBidi"/>
          <w:sz w:val="24"/>
          <w:szCs w:val="24"/>
        </w:rPr>
        <w:t>fully opaque</w:t>
      </w:r>
      <w:r w:rsidRPr="008611C5">
        <w:rPr>
          <w:rFonts w:cstheme="minorBidi"/>
          <w:sz w:val="24"/>
          <w:szCs w:val="24"/>
        </w:rPr>
        <w:t xml:space="preserve"> </w:t>
      </w:r>
      <w:r w:rsidRPr="008611C5">
        <w:rPr>
          <w:rFonts w:cstheme="minorBidi"/>
          <w:i/>
          <w:iCs/>
          <w:sz w:val="24"/>
          <w:szCs w:val="24"/>
        </w:rPr>
        <w:t>mechitza</w:t>
      </w:r>
      <w:r w:rsidRPr="008611C5">
        <w:rPr>
          <w:rFonts w:cstheme="minorBidi"/>
          <w:sz w:val="24"/>
          <w:szCs w:val="24"/>
        </w:rPr>
        <w:t>, so that s</w:t>
      </w:r>
      <w:r w:rsidR="004F4BE4" w:rsidRPr="008611C5">
        <w:rPr>
          <w:rFonts w:cstheme="minorBidi"/>
          <w:sz w:val="24"/>
          <w:szCs w:val="24"/>
        </w:rPr>
        <w:t xml:space="preserve">ight lines would be totally </w:t>
      </w:r>
      <w:r w:rsidR="0077456D" w:rsidRPr="008611C5">
        <w:rPr>
          <w:rFonts w:cstheme="minorBidi"/>
          <w:sz w:val="24"/>
          <w:szCs w:val="24"/>
        </w:rPr>
        <w:t>blocked</w:t>
      </w:r>
      <w:r w:rsidRPr="008611C5">
        <w:rPr>
          <w:rFonts w:cstheme="minorBidi"/>
          <w:sz w:val="24"/>
          <w:szCs w:val="24"/>
        </w:rPr>
        <w:t>:</w:t>
      </w:r>
      <w:r w:rsidR="00FC2B27" w:rsidRPr="008611C5">
        <w:rPr>
          <w:rStyle w:val="FootnoteReference"/>
          <w:rFonts w:cstheme="minorBidi"/>
          <w:sz w:val="24"/>
          <w:szCs w:val="24"/>
        </w:rPr>
        <w:footnoteReference w:id="2"/>
      </w:r>
    </w:p>
    <w:p w14:paraId="112D6AAF" w14:textId="77777777" w:rsidR="008611C5" w:rsidRPr="008611C5" w:rsidRDefault="008611C5" w:rsidP="008611C5">
      <w:pPr>
        <w:widowControl w:val="0"/>
        <w:bidi w:val="0"/>
        <w:spacing w:after="0" w:line="240" w:lineRule="auto"/>
        <w:jc w:val="both"/>
        <w:rPr>
          <w:rFonts w:cstheme="minorBidi"/>
          <w:sz w:val="24"/>
          <w:szCs w:val="24"/>
        </w:rPr>
      </w:pPr>
    </w:p>
    <w:p w14:paraId="4DCEEAB9" w14:textId="77777777" w:rsidR="006333BC" w:rsidRPr="008611C5" w:rsidRDefault="006333BC" w:rsidP="008611C5">
      <w:pPr>
        <w:pStyle w:val="SourceTitleTranslation"/>
        <w:widowControl w:val="0"/>
        <w:spacing w:after="0" w:line="240" w:lineRule="auto"/>
        <w:jc w:val="both"/>
        <w:rPr>
          <w:sz w:val="24"/>
          <w:szCs w:val="24"/>
        </w:rPr>
      </w:pPr>
      <w:r w:rsidRPr="008611C5">
        <w:rPr>
          <w:sz w:val="24"/>
          <w:szCs w:val="24"/>
        </w:rPr>
        <w:t>Responsa Maharam Shick OC 77</w:t>
      </w:r>
    </w:p>
    <w:p w14:paraId="160F901B" w14:textId="671CF8E1" w:rsidR="006333BC" w:rsidRDefault="006333BC" w:rsidP="008611C5">
      <w:pPr>
        <w:pStyle w:val="SourceTextTranslation"/>
        <w:widowControl w:val="0"/>
        <w:spacing w:after="0" w:line="240" w:lineRule="auto"/>
        <w:rPr>
          <w:sz w:val="24"/>
          <w:szCs w:val="24"/>
        </w:rPr>
      </w:pPr>
      <w:r w:rsidRPr="008611C5">
        <w:rPr>
          <w:sz w:val="24"/>
          <w:szCs w:val="24"/>
        </w:rPr>
        <w:t>Now</w:t>
      </w:r>
      <w:r w:rsidR="000F1E18" w:rsidRPr="008611C5">
        <w:rPr>
          <w:sz w:val="24"/>
          <w:szCs w:val="24"/>
        </w:rPr>
        <w:t xml:space="preserve"> some wicked people have set out their hand to destroy in the women's section</w:t>
      </w:r>
      <w:r w:rsidRPr="008611C5">
        <w:rPr>
          <w:sz w:val="24"/>
          <w:szCs w:val="24"/>
        </w:rPr>
        <w:t xml:space="preserve"> </w:t>
      </w:r>
      <w:r w:rsidR="008E0D51" w:rsidRPr="008611C5">
        <w:rPr>
          <w:sz w:val="24"/>
          <w:szCs w:val="24"/>
        </w:rPr>
        <w:t>the partition</w:t>
      </w:r>
      <w:r w:rsidR="000F1E18" w:rsidRPr="008611C5">
        <w:rPr>
          <w:sz w:val="24"/>
          <w:szCs w:val="24"/>
        </w:rPr>
        <w:t xml:space="preserve"> between the women's section and the men's section</w:t>
      </w:r>
      <w:r w:rsidR="00795F5D" w:rsidRPr="008611C5">
        <w:rPr>
          <w:sz w:val="24"/>
          <w:szCs w:val="24"/>
        </w:rPr>
        <w:t>, so it will</w:t>
      </w:r>
      <w:r w:rsidR="000F1E18" w:rsidRPr="008611C5">
        <w:rPr>
          <w:sz w:val="24"/>
          <w:szCs w:val="24"/>
        </w:rPr>
        <w:t xml:space="preserve"> not be totally enclosed with boards</w:t>
      </w:r>
      <w:r w:rsidR="00795F5D" w:rsidRPr="008611C5">
        <w:rPr>
          <w:sz w:val="24"/>
          <w:szCs w:val="24"/>
        </w:rPr>
        <w:t>,</w:t>
      </w:r>
      <w:r w:rsidR="000F1E18" w:rsidRPr="008611C5">
        <w:rPr>
          <w:sz w:val="24"/>
          <w:szCs w:val="24"/>
        </w:rPr>
        <w:t xml:space="preserve"> just with pillars</w:t>
      </w:r>
      <w:r w:rsidR="00795F5D" w:rsidRPr="008611C5">
        <w:rPr>
          <w:sz w:val="24"/>
          <w:szCs w:val="24"/>
        </w:rPr>
        <w:t>,</w:t>
      </w:r>
      <w:r w:rsidR="000F1E18" w:rsidRPr="008611C5">
        <w:rPr>
          <w:sz w:val="24"/>
          <w:szCs w:val="24"/>
        </w:rPr>
        <w:t xml:space="preserve"> and they </w:t>
      </w:r>
      <w:r w:rsidR="00795F5D" w:rsidRPr="008611C5">
        <w:rPr>
          <w:sz w:val="24"/>
          <w:szCs w:val="24"/>
        </w:rPr>
        <w:t xml:space="preserve">will </w:t>
      </w:r>
      <w:r w:rsidR="000F1E18" w:rsidRPr="008611C5">
        <w:rPr>
          <w:sz w:val="24"/>
          <w:szCs w:val="24"/>
        </w:rPr>
        <w:t>be able to see and to be seen….And behold</w:t>
      </w:r>
      <w:r w:rsidR="00795F5D" w:rsidRPr="008611C5">
        <w:rPr>
          <w:sz w:val="24"/>
          <w:szCs w:val="24"/>
        </w:rPr>
        <w:t>,</w:t>
      </w:r>
      <w:r w:rsidR="000F1E18" w:rsidRPr="008611C5">
        <w:rPr>
          <w:sz w:val="24"/>
          <w:szCs w:val="24"/>
        </w:rPr>
        <w:t xml:space="preserve"> God forbid that </w:t>
      </w:r>
      <w:r w:rsidR="005F68A9" w:rsidRPr="008611C5">
        <w:rPr>
          <w:sz w:val="24"/>
          <w:szCs w:val="24"/>
        </w:rPr>
        <w:t xml:space="preserve">you </w:t>
      </w:r>
      <w:r w:rsidR="000F1E18" w:rsidRPr="008611C5">
        <w:rPr>
          <w:sz w:val="24"/>
          <w:szCs w:val="24"/>
        </w:rPr>
        <w:t xml:space="preserve">righteous ones should be </w:t>
      </w:r>
      <w:r w:rsidR="00D0102C" w:rsidRPr="008611C5">
        <w:rPr>
          <w:sz w:val="24"/>
          <w:szCs w:val="24"/>
        </w:rPr>
        <w:t xml:space="preserve">silent </w:t>
      </w:r>
      <w:r w:rsidR="000F1E18" w:rsidRPr="008611C5">
        <w:rPr>
          <w:sz w:val="24"/>
          <w:szCs w:val="24"/>
        </w:rPr>
        <w:t xml:space="preserve">on the </w:t>
      </w:r>
      <w:r w:rsidR="008E0D51" w:rsidRPr="008611C5">
        <w:rPr>
          <w:sz w:val="24"/>
          <w:szCs w:val="24"/>
        </w:rPr>
        <w:t>immodest</w:t>
      </w:r>
      <w:r w:rsidR="005F2617" w:rsidRPr="008611C5">
        <w:rPr>
          <w:sz w:val="24"/>
          <w:szCs w:val="24"/>
        </w:rPr>
        <w:t xml:space="preserve"> deed</w:t>
      </w:r>
      <w:r w:rsidR="000F1E18" w:rsidRPr="008611C5">
        <w:rPr>
          <w:sz w:val="24"/>
          <w:szCs w:val="24"/>
        </w:rPr>
        <w:t xml:space="preserve"> that those brazen ones have </w:t>
      </w:r>
      <w:r w:rsidR="005F2617" w:rsidRPr="008611C5">
        <w:rPr>
          <w:sz w:val="24"/>
          <w:szCs w:val="24"/>
        </w:rPr>
        <w:t>committed</w:t>
      </w:r>
      <w:r w:rsidR="000F1E18" w:rsidRPr="008611C5">
        <w:rPr>
          <w:sz w:val="24"/>
          <w:szCs w:val="24"/>
        </w:rPr>
        <w:t>, for according to the law we are obligated to make a separation between the men's section and the women's section…</w:t>
      </w:r>
      <w:r w:rsidR="005F2617" w:rsidRPr="008611C5">
        <w:rPr>
          <w:sz w:val="24"/>
          <w:szCs w:val="24"/>
        </w:rPr>
        <w:t xml:space="preserve">that </w:t>
      </w:r>
      <w:r w:rsidR="000F1E18" w:rsidRPr="008611C5">
        <w:rPr>
          <w:sz w:val="24"/>
          <w:szCs w:val="24"/>
        </w:rPr>
        <w:t xml:space="preserve">the men not see the women, because it </w:t>
      </w:r>
      <w:r w:rsidR="005F2617" w:rsidRPr="008611C5">
        <w:rPr>
          <w:sz w:val="24"/>
          <w:szCs w:val="24"/>
        </w:rPr>
        <w:t>leads</w:t>
      </w:r>
      <w:r w:rsidR="000F1E18" w:rsidRPr="008611C5">
        <w:rPr>
          <w:sz w:val="24"/>
          <w:szCs w:val="24"/>
        </w:rPr>
        <w:t xml:space="preserve"> to frivolity [</w:t>
      </w:r>
      <w:r w:rsidR="000F1E18" w:rsidRPr="008611C5">
        <w:rPr>
          <w:i/>
          <w:iCs/>
          <w:sz w:val="24"/>
          <w:szCs w:val="24"/>
        </w:rPr>
        <w:t>kalut rosh</w:t>
      </w:r>
      <w:r w:rsidR="000F1E18" w:rsidRPr="008611C5">
        <w:rPr>
          <w:sz w:val="24"/>
          <w:szCs w:val="24"/>
        </w:rPr>
        <w:t>] and other transgressions.</w:t>
      </w:r>
    </w:p>
    <w:p w14:paraId="138B4B7C" w14:textId="77777777" w:rsidR="008611C5" w:rsidRPr="008611C5" w:rsidRDefault="008611C5" w:rsidP="008611C5">
      <w:pPr>
        <w:pStyle w:val="SourceTextTranslation"/>
        <w:widowControl w:val="0"/>
        <w:spacing w:after="0" w:line="240" w:lineRule="auto"/>
        <w:rPr>
          <w:sz w:val="24"/>
          <w:szCs w:val="24"/>
        </w:rPr>
      </w:pPr>
    </w:p>
    <w:p w14:paraId="0220DB6E" w14:textId="6416CDD8" w:rsidR="000F1E18" w:rsidRDefault="00153CB1" w:rsidP="008611C5">
      <w:pPr>
        <w:widowControl w:val="0"/>
        <w:bidi w:val="0"/>
        <w:spacing w:after="0" w:line="240" w:lineRule="auto"/>
        <w:jc w:val="both"/>
        <w:rPr>
          <w:rFonts w:cstheme="minorBidi"/>
          <w:sz w:val="24"/>
          <w:szCs w:val="24"/>
        </w:rPr>
      </w:pPr>
      <w:r w:rsidRPr="008611C5">
        <w:rPr>
          <w:rFonts w:cstheme="minorBidi"/>
          <w:sz w:val="24"/>
          <w:szCs w:val="24"/>
        </w:rPr>
        <w:t>Maharam Schick</w:t>
      </w:r>
      <w:r w:rsidR="0077456D" w:rsidRPr="008611C5">
        <w:rPr>
          <w:rFonts w:cstheme="minorBidi"/>
          <w:sz w:val="24"/>
          <w:szCs w:val="24"/>
        </w:rPr>
        <w:t xml:space="preserve"> and those who follow his view do not seem</w:t>
      </w:r>
      <w:r w:rsidR="000F1E18" w:rsidRPr="008611C5">
        <w:rPr>
          <w:rFonts w:cstheme="minorBidi"/>
          <w:sz w:val="24"/>
          <w:szCs w:val="24"/>
        </w:rPr>
        <w:t xml:space="preserve"> to assign great importance to women being able to see into the men's section.</w:t>
      </w:r>
      <w:r w:rsidR="0077456D" w:rsidRPr="008611C5">
        <w:rPr>
          <w:rStyle w:val="FootnoteReference"/>
          <w:rFonts w:cstheme="minorBidi"/>
          <w:sz w:val="24"/>
          <w:szCs w:val="24"/>
        </w:rPr>
        <w:footnoteReference w:id="3"/>
      </w:r>
      <w:r w:rsidR="000F1E18" w:rsidRPr="008611C5">
        <w:rPr>
          <w:rFonts w:cstheme="minorBidi"/>
          <w:sz w:val="24"/>
          <w:szCs w:val="24"/>
        </w:rPr>
        <w:t xml:space="preserve"> This is </w:t>
      </w:r>
      <w:r w:rsidR="0077456D" w:rsidRPr="008611C5">
        <w:rPr>
          <w:rFonts w:cstheme="minorBidi"/>
          <w:sz w:val="24"/>
          <w:szCs w:val="24"/>
        </w:rPr>
        <w:t>strik</w:t>
      </w:r>
      <w:r w:rsidR="000F1E18" w:rsidRPr="008611C5">
        <w:rPr>
          <w:rFonts w:cstheme="minorBidi"/>
          <w:sz w:val="24"/>
          <w:szCs w:val="24"/>
        </w:rPr>
        <w:t>ing</w:t>
      </w:r>
      <w:r w:rsidR="0001026E" w:rsidRPr="008611C5">
        <w:rPr>
          <w:rFonts w:cstheme="minorBidi"/>
          <w:sz w:val="24"/>
          <w:szCs w:val="24"/>
        </w:rPr>
        <w:t>,</w:t>
      </w:r>
      <w:r w:rsidR="000F1E18" w:rsidRPr="008611C5">
        <w:rPr>
          <w:rFonts w:cstheme="minorBidi"/>
          <w:sz w:val="24"/>
          <w:szCs w:val="24"/>
        </w:rPr>
        <w:t xml:space="preserve"> because the mishna about the Temple specifically </w:t>
      </w:r>
      <w:r w:rsidRPr="008611C5">
        <w:rPr>
          <w:rFonts w:cstheme="minorBidi"/>
          <w:sz w:val="24"/>
          <w:szCs w:val="24"/>
        </w:rPr>
        <w:t>no</w:t>
      </w:r>
      <w:r w:rsidR="000F1E18" w:rsidRPr="008611C5">
        <w:rPr>
          <w:rFonts w:cstheme="minorBidi"/>
          <w:sz w:val="24"/>
          <w:szCs w:val="24"/>
        </w:rPr>
        <w:t xml:space="preserve">tes that </w:t>
      </w:r>
      <w:r w:rsidR="00795F5D" w:rsidRPr="008611C5">
        <w:rPr>
          <w:rFonts w:cstheme="minorBidi"/>
          <w:sz w:val="24"/>
          <w:szCs w:val="24"/>
        </w:rPr>
        <w:t xml:space="preserve">the </w:t>
      </w:r>
      <w:r w:rsidR="000F1E18" w:rsidRPr="008611C5">
        <w:rPr>
          <w:rFonts w:cstheme="minorBidi"/>
          <w:sz w:val="24"/>
          <w:szCs w:val="24"/>
        </w:rPr>
        <w:t>women</w:t>
      </w:r>
      <w:r w:rsidR="00795F5D" w:rsidRPr="008611C5">
        <w:rPr>
          <w:rFonts w:cstheme="minorBidi"/>
          <w:sz w:val="24"/>
          <w:szCs w:val="24"/>
        </w:rPr>
        <w:t>’s</w:t>
      </w:r>
      <w:r w:rsidR="000F1E18" w:rsidRPr="008611C5">
        <w:rPr>
          <w:rFonts w:cstheme="minorBidi"/>
          <w:sz w:val="24"/>
          <w:szCs w:val="24"/>
        </w:rPr>
        <w:t xml:space="preserve"> </w:t>
      </w:r>
      <w:r w:rsidR="00795F5D" w:rsidRPr="008611C5">
        <w:rPr>
          <w:rFonts w:cstheme="minorBidi"/>
          <w:sz w:val="24"/>
          <w:szCs w:val="24"/>
        </w:rPr>
        <w:t>balcony was constructed</w:t>
      </w:r>
      <w:r w:rsidR="000F1E18" w:rsidRPr="008611C5">
        <w:rPr>
          <w:rFonts w:cstheme="minorBidi"/>
          <w:sz w:val="24"/>
          <w:szCs w:val="24"/>
        </w:rPr>
        <w:t xml:space="preserve"> above </w:t>
      </w:r>
      <w:r w:rsidR="00795F5D" w:rsidRPr="008611C5">
        <w:rPr>
          <w:rFonts w:cstheme="minorBidi"/>
          <w:sz w:val="24"/>
          <w:szCs w:val="24"/>
        </w:rPr>
        <w:t xml:space="preserve">the courtyard to enable </w:t>
      </w:r>
      <w:r w:rsidR="005065EC" w:rsidRPr="008611C5">
        <w:rPr>
          <w:rFonts w:cstheme="minorBidi"/>
          <w:sz w:val="24"/>
          <w:szCs w:val="24"/>
        </w:rPr>
        <w:t>women</w:t>
      </w:r>
      <w:r w:rsidR="000F1E18" w:rsidRPr="008611C5">
        <w:rPr>
          <w:rFonts w:cstheme="minorBidi"/>
          <w:sz w:val="24"/>
          <w:szCs w:val="24"/>
        </w:rPr>
        <w:t xml:space="preserve"> to see the festivities. Additionally, Shulchan Aruch rules that women should see the Torah when it is raised for </w:t>
      </w:r>
      <w:r w:rsidR="000F1E18" w:rsidRPr="008611C5">
        <w:rPr>
          <w:rFonts w:cstheme="minorBidi"/>
          <w:i/>
          <w:iCs/>
          <w:sz w:val="24"/>
          <w:szCs w:val="24"/>
        </w:rPr>
        <w:t>hagbaha</w:t>
      </w:r>
      <w:r w:rsidR="000F1E18" w:rsidRPr="008611C5">
        <w:rPr>
          <w:rFonts w:cstheme="minorBidi"/>
          <w:sz w:val="24"/>
          <w:szCs w:val="24"/>
        </w:rPr>
        <w:t>,</w:t>
      </w:r>
      <w:r w:rsidR="00434CAF" w:rsidRPr="008611C5">
        <w:rPr>
          <w:rStyle w:val="FootnoteReference"/>
          <w:rFonts w:cstheme="minorBidi"/>
          <w:sz w:val="24"/>
          <w:szCs w:val="24"/>
        </w:rPr>
        <w:footnoteReference w:id="4"/>
      </w:r>
      <w:r w:rsidR="000F1E18" w:rsidRPr="008611C5">
        <w:rPr>
          <w:rFonts w:cstheme="minorBidi"/>
          <w:sz w:val="24"/>
          <w:szCs w:val="24"/>
        </w:rPr>
        <w:t xml:space="preserve"> which is hard to accomplish with a </w:t>
      </w:r>
      <w:r w:rsidR="002A4678" w:rsidRPr="008611C5">
        <w:rPr>
          <w:rFonts w:cstheme="minorBidi"/>
          <w:sz w:val="24"/>
          <w:szCs w:val="24"/>
        </w:rPr>
        <w:t>ceiling</w:t>
      </w:r>
      <w:r w:rsidR="002A4678" w:rsidRPr="008611C5">
        <w:rPr>
          <w:rFonts w:cstheme="minorBidi" w:hint="cs"/>
          <w:sz w:val="24"/>
          <w:szCs w:val="24"/>
          <w:rtl/>
        </w:rPr>
        <w:t>-</w:t>
      </w:r>
      <w:r w:rsidR="000F1E18" w:rsidRPr="008611C5">
        <w:rPr>
          <w:rFonts w:cstheme="minorBidi"/>
          <w:sz w:val="24"/>
          <w:szCs w:val="24"/>
        </w:rPr>
        <w:t xml:space="preserve">high </w:t>
      </w:r>
      <w:r w:rsidR="000F1E18" w:rsidRPr="008611C5">
        <w:rPr>
          <w:rFonts w:cstheme="minorBidi"/>
          <w:i/>
          <w:iCs/>
          <w:sz w:val="24"/>
          <w:szCs w:val="24"/>
        </w:rPr>
        <w:t>mechitza</w:t>
      </w:r>
      <w:r w:rsidR="000F1E18" w:rsidRPr="008611C5">
        <w:rPr>
          <w:rFonts w:cstheme="minorBidi"/>
          <w:sz w:val="24"/>
          <w:szCs w:val="24"/>
        </w:rPr>
        <w:t xml:space="preserve">. </w:t>
      </w:r>
    </w:p>
    <w:p w14:paraId="61DB9070" w14:textId="77777777" w:rsidR="008611C5" w:rsidRPr="008611C5" w:rsidRDefault="008611C5" w:rsidP="008611C5">
      <w:pPr>
        <w:widowControl w:val="0"/>
        <w:bidi w:val="0"/>
        <w:spacing w:after="0" w:line="240" w:lineRule="auto"/>
        <w:jc w:val="both"/>
        <w:rPr>
          <w:rFonts w:cstheme="minorBidi"/>
          <w:sz w:val="24"/>
          <w:szCs w:val="24"/>
        </w:rPr>
      </w:pPr>
    </w:p>
    <w:p w14:paraId="6E180790" w14:textId="5D84B6B0" w:rsidR="003122E9" w:rsidRDefault="003122E9" w:rsidP="008611C5">
      <w:pPr>
        <w:widowControl w:val="0"/>
        <w:bidi w:val="0"/>
        <w:spacing w:after="0" w:line="240" w:lineRule="auto"/>
        <w:jc w:val="both"/>
        <w:rPr>
          <w:rFonts w:cstheme="minorBidi"/>
          <w:sz w:val="24"/>
          <w:szCs w:val="24"/>
        </w:rPr>
      </w:pPr>
      <w:r w:rsidRPr="008611C5">
        <w:rPr>
          <w:rFonts w:cstheme="minorBidi"/>
          <w:sz w:val="24"/>
          <w:szCs w:val="24"/>
        </w:rPr>
        <w:t>In a rejection of th</w:t>
      </w:r>
      <w:r w:rsidR="000F1E18" w:rsidRPr="008611C5">
        <w:rPr>
          <w:rFonts w:cstheme="minorBidi"/>
          <w:sz w:val="24"/>
          <w:szCs w:val="24"/>
        </w:rPr>
        <w:t>e</w:t>
      </w:r>
      <w:r w:rsidRPr="008611C5">
        <w:rPr>
          <w:rFonts w:cstheme="minorBidi"/>
          <w:sz w:val="24"/>
          <w:szCs w:val="24"/>
        </w:rPr>
        <w:t xml:space="preserve"> position</w:t>
      </w:r>
      <w:r w:rsidR="000F1E18" w:rsidRPr="008611C5">
        <w:rPr>
          <w:rFonts w:cstheme="minorBidi"/>
          <w:sz w:val="24"/>
          <w:szCs w:val="24"/>
        </w:rPr>
        <w:t xml:space="preserve"> treating full closure as obligatory</w:t>
      </w:r>
      <w:r w:rsidRPr="008611C5">
        <w:rPr>
          <w:rFonts w:cstheme="minorBidi"/>
          <w:sz w:val="24"/>
          <w:szCs w:val="24"/>
        </w:rPr>
        <w:t xml:space="preserve">, Rav Yechiel Ya'akov Weinberg </w:t>
      </w:r>
      <w:r w:rsidR="000F1E18" w:rsidRPr="008611C5">
        <w:rPr>
          <w:rFonts w:cstheme="minorBidi"/>
          <w:sz w:val="24"/>
          <w:szCs w:val="24"/>
        </w:rPr>
        <w:t xml:space="preserve">raises the issue of how the </w:t>
      </w:r>
      <w:r w:rsidR="000F1E18" w:rsidRPr="008611C5">
        <w:rPr>
          <w:rFonts w:cstheme="minorBidi"/>
          <w:i/>
          <w:iCs/>
          <w:sz w:val="24"/>
          <w:szCs w:val="24"/>
        </w:rPr>
        <w:t>mechitza</w:t>
      </w:r>
      <w:r w:rsidR="00001595" w:rsidRPr="008611C5">
        <w:rPr>
          <w:rFonts w:cstheme="minorBidi"/>
          <w:sz w:val="24"/>
          <w:szCs w:val="24"/>
        </w:rPr>
        <w:t xml:space="preserve"> affects a woman's experience of prayer</w:t>
      </w:r>
      <w:r w:rsidR="000F1E18" w:rsidRPr="008611C5">
        <w:rPr>
          <w:rFonts w:cstheme="minorBidi"/>
          <w:sz w:val="24"/>
          <w:szCs w:val="24"/>
        </w:rPr>
        <w:t xml:space="preserve">. </w:t>
      </w:r>
    </w:p>
    <w:p w14:paraId="3F4101F6" w14:textId="77777777" w:rsidR="008611C5" w:rsidRPr="008611C5" w:rsidRDefault="008611C5" w:rsidP="008611C5">
      <w:pPr>
        <w:widowControl w:val="0"/>
        <w:bidi w:val="0"/>
        <w:spacing w:after="0" w:line="240" w:lineRule="auto"/>
        <w:jc w:val="both"/>
        <w:rPr>
          <w:rFonts w:cstheme="minorBidi"/>
          <w:sz w:val="24"/>
          <w:szCs w:val="24"/>
        </w:rPr>
      </w:pPr>
    </w:p>
    <w:p w14:paraId="7A102B02" w14:textId="77777777" w:rsidR="0034358E" w:rsidRPr="008611C5" w:rsidRDefault="0034358E" w:rsidP="008611C5">
      <w:pPr>
        <w:pStyle w:val="SourceTitleTranslation"/>
        <w:widowControl w:val="0"/>
        <w:spacing w:after="0" w:line="240" w:lineRule="auto"/>
        <w:jc w:val="both"/>
        <w:rPr>
          <w:sz w:val="24"/>
          <w:szCs w:val="24"/>
        </w:rPr>
      </w:pPr>
      <w:r w:rsidRPr="008611C5">
        <w:rPr>
          <w:sz w:val="24"/>
          <w:szCs w:val="24"/>
        </w:rPr>
        <w:t xml:space="preserve">Responsa </w:t>
      </w:r>
      <w:r w:rsidRPr="008611C5">
        <w:rPr>
          <w:i/>
          <w:iCs/>
          <w:sz w:val="24"/>
          <w:szCs w:val="24"/>
        </w:rPr>
        <w:t>Seridei Eish</w:t>
      </w:r>
      <w:r w:rsidRPr="008611C5">
        <w:rPr>
          <w:sz w:val="24"/>
          <w:szCs w:val="24"/>
        </w:rPr>
        <w:t xml:space="preserve"> I:8</w:t>
      </w:r>
    </w:p>
    <w:p w14:paraId="594EEB2E" w14:textId="47616DCE" w:rsidR="0034358E" w:rsidRDefault="0034358E" w:rsidP="008611C5">
      <w:pPr>
        <w:pStyle w:val="SourceTextTranslation"/>
        <w:widowControl w:val="0"/>
        <w:spacing w:after="0" w:line="240" w:lineRule="auto"/>
        <w:rPr>
          <w:sz w:val="24"/>
          <w:szCs w:val="24"/>
        </w:rPr>
      </w:pPr>
      <w:r w:rsidRPr="008611C5">
        <w:rPr>
          <w:sz w:val="24"/>
          <w:szCs w:val="24"/>
        </w:rPr>
        <w:t>Indeed</w:t>
      </w:r>
      <w:r w:rsidR="000F1E18" w:rsidRPr="008611C5">
        <w:rPr>
          <w:sz w:val="24"/>
          <w:szCs w:val="24"/>
        </w:rPr>
        <w:t xml:space="preserve"> the rabbis of Hungary </w:t>
      </w:r>
      <w:r w:rsidR="005065EC" w:rsidRPr="008611C5">
        <w:rPr>
          <w:sz w:val="24"/>
          <w:szCs w:val="24"/>
        </w:rPr>
        <w:t xml:space="preserve">are </w:t>
      </w:r>
      <w:r w:rsidR="000F1E18" w:rsidRPr="008611C5">
        <w:rPr>
          <w:sz w:val="24"/>
          <w:szCs w:val="24"/>
        </w:rPr>
        <w:t xml:space="preserve">very stringent and demand that the </w:t>
      </w:r>
      <w:r w:rsidR="000F1E18" w:rsidRPr="008611C5">
        <w:rPr>
          <w:i/>
          <w:iCs/>
          <w:sz w:val="24"/>
          <w:szCs w:val="24"/>
        </w:rPr>
        <w:t>mechitza</w:t>
      </w:r>
      <w:r w:rsidR="000F1E18" w:rsidRPr="008611C5">
        <w:rPr>
          <w:sz w:val="24"/>
          <w:szCs w:val="24"/>
        </w:rPr>
        <w:t xml:space="preserve"> be high</w:t>
      </w:r>
      <w:r w:rsidR="00FE57D7" w:rsidRPr="008611C5">
        <w:rPr>
          <w:sz w:val="24"/>
          <w:szCs w:val="24"/>
        </w:rPr>
        <w:t>er than</w:t>
      </w:r>
      <w:r w:rsidR="000F1E18" w:rsidRPr="008611C5">
        <w:rPr>
          <w:sz w:val="24"/>
          <w:szCs w:val="24"/>
        </w:rPr>
        <w:t xml:space="preserve"> the heads of the women, and they go further </w:t>
      </w:r>
      <w:r w:rsidR="005065EC" w:rsidRPr="008611C5">
        <w:rPr>
          <w:sz w:val="24"/>
          <w:szCs w:val="24"/>
        </w:rPr>
        <w:t xml:space="preserve">and </w:t>
      </w:r>
      <w:r w:rsidR="000F1E18" w:rsidRPr="008611C5">
        <w:rPr>
          <w:sz w:val="24"/>
          <w:szCs w:val="24"/>
        </w:rPr>
        <w:t>demand that</w:t>
      </w:r>
      <w:r w:rsidR="009C161C" w:rsidRPr="008611C5">
        <w:rPr>
          <w:sz w:val="24"/>
          <w:szCs w:val="24"/>
        </w:rPr>
        <w:t>,</w:t>
      </w:r>
      <w:r w:rsidR="000F1E18" w:rsidRPr="008611C5">
        <w:rPr>
          <w:sz w:val="24"/>
          <w:szCs w:val="24"/>
        </w:rPr>
        <w:t xml:space="preserve"> if the synagogue does not have a </w:t>
      </w:r>
      <w:r w:rsidR="000F1E18" w:rsidRPr="008611C5">
        <w:rPr>
          <w:i/>
          <w:iCs/>
          <w:sz w:val="24"/>
          <w:szCs w:val="24"/>
        </w:rPr>
        <w:t>mechitza</w:t>
      </w:r>
      <w:r w:rsidR="000F1E18" w:rsidRPr="008611C5">
        <w:rPr>
          <w:sz w:val="24"/>
          <w:szCs w:val="24"/>
        </w:rPr>
        <w:t xml:space="preserve"> like this</w:t>
      </w:r>
      <w:r w:rsidR="009C161C" w:rsidRPr="008611C5">
        <w:rPr>
          <w:sz w:val="24"/>
          <w:szCs w:val="24"/>
        </w:rPr>
        <w:t>,</w:t>
      </w:r>
      <w:r w:rsidR="000F1E18" w:rsidRPr="008611C5">
        <w:rPr>
          <w:sz w:val="24"/>
          <w:szCs w:val="24"/>
        </w:rPr>
        <w:t xml:space="preserve"> it is prohibited to pray there</w:t>
      </w:r>
      <w:r w:rsidR="00FE57D7" w:rsidRPr="008611C5">
        <w:rPr>
          <w:sz w:val="24"/>
          <w:szCs w:val="24"/>
        </w:rPr>
        <w:t>,</w:t>
      </w:r>
      <w:r w:rsidR="000F1E18" w:rsidRPr="008611C5">
        <w:rPr>
          <w:sz w:val="24"/>
          <w:szCs w:val="24"/>
        </w:rPr>
        <w:t xml:space="preserve"> and it </w:t>
      </w:r>
      <w:r w:rsidR="000F1E18" w:rsidRPr="008611C5">
        <w:rPr>
          <w:sz w:val="24"/>
          <w:szCs w:val="24"/>
        </w:rPr>
        <w:lastRenderedPageBreak/>
        <w:t xml:space="preserve">is </w:t>
      </w:r>
      <w:r w:rsidR="00820251" w:rsidRPr="008611C5">
        <w:rPr>
          <w:sz w:val="24"/>
          <w:szCs w:val="24"/>
        </w:rPr>
        <w:t>prohibited</w:t>
      </w:r>
      <w:r w:rsidR="000F1E18" w:rsidRPr="008611C5">
        <w:rPr>
          <w:sz w:val="24"/>
          <w:szCs w:val="24"/>
        </w:rPr>
        <w:t xml:space="preserve"> for the women to come and pray and it </w:t>
      </w:r>
      <w:r w:rsidR="00820251" w:rsidRPr="008611C5">
        <w:rPr>
          <w:sz w:val="24"/>
          <w:szCs w:val="24"/>
        </w:rPr>
        <w:t xml:space="preserve">is </w:t>
      </w:r>
      <w:r w:rsidR="000F1E18" w:rsidRPr="008611C5">
        <w:rPr>
          <w:sz w:val="24"/>
          <w:szCs w:val="24"/>
        </w:rPr>
        <w:t xml:space="preserve">better for them to stay at home. Certainly their intention is for the good, to preserve </w:t>
      </w:r>
      <w:r w:rsidR="00820251" w:rsidRPr="008611C5">
        <w:rPr>
          <w:sz w:val="24"/>
          <w:szCs w:val="24"/>
        </w:rPr>
        <w:t xml:space="preserve">modesty </w:t>
      </w:r>
      <w:r w:rsidR="000F1E18" w:rsidRPr="008611C5">
        <w:rPr>
          <w:sz w:val="24"/>
          <w:szCs w:val="24"/>
        </w:rPr>
        <w:t>as it was practiced in prior generations, but in our times the situation has changed and nature has changed, and if women stay at home and don't come to synagogue, they will lose their Judaism</w:t>
      </w:r>
      <w:r w:rsidR="00820251" w:rsidRPr="008611C5">
        <w:rPr>
          <w:sz w:val="24"/>
          <w:szCs w:val="24"/>
        </w:rPr>
        <w:t xml:space="preserve"> entirely</w:t>
      </w:r>
      <w:r w:rsidR="000F1E18" w:rsidRPr="008611C5">
        <w:rPr>
          <w:sz w:val="24"/>
          <w:szCs w:val="24"/>
        </w:rPr>
        <w:t xml:space="preserve">, and </w:t>
      </w:r>
      <w:r w:rsidR="00FE57D7" w:rsidRPr="008611C5">
        <w:rPr>
          <w:sz w:val="24"/>
          <w:szCs w:val="24"/>
        </w:rPr>
        <w:t xml:space="preserve">it is </w:t>
      </w:r>
      <w:r w:rsidR="000F1E18" w:rsidRPr="008611C5">
        <w:rPr>
          <w:sz w:val="24"/>
          <w:szCs w:val="24"/>
        </w:rPr>
        <w:t xml:space="preserve">certainly prohibited to push them </w:t>
      </w:r>
      <w:r w:rsidR="00820251" w:rsidRPr="008611C5">
        <w:rPr>
          <w:sz w:val="24"/>
          <w:szCs w:val="24"/>
        </w:rPr>
        <w:t xml:space="preserve">away </w:t>
      </w:r>
      <w:r w:rsidR="000F1E18" w:rsidRPr="008611C5">
        <w:rPr>
          <w:sz w:val="24"/>
          <w:szCs w:val="24"/>
        </w:rPr>
        <w:t xml:space="preserve">and distance them because of an excessive stringency </w:t>
      </w:r>
      <w:r w:rsidR="00FE57D7" w:rsidRPr="008611C5">
        <w:rPr>
          <w:sz w:val="24"/>
          <w:szCs w:val="24"/>
        </w:rPr>
        <w:t xml:space="preserve">that </w:t>
      </w:r>
      <w:r w:rsidR="000F1E18" w:rsidRPr="008611C5">
        <w:rPr>
          <w:sz w:val="24"/>
          <w:szCs w:val="24"/>
        </w:rPr>
        <w:t>has no solid source in the Talmud or halachic authorities</w:t>
      </w:r>
      <w:r w:rsidR="00F2492B" w:rsidRPr="008611C5">
        <w:rPr>
          <w:sz w:val="24"/>
          <w:szCs w:val="24"/>
        </w:rPr>
        <w:t>...</w:t>
      </w:r>
      <w:r w:rsidR="000F1E18" w:rsidRPr="008611C5">
        <w:rPr>
          <w:sz w:val="24"/>
          <w:szCs w:val="24"/>
        </w:rPr>
        <w:t xml:space="preserve">In </w:t>
      </w:r>
      <w:r w:rsidR="00820251" w:rsidRPr="008611C5">
        <w:rPr>
          <w:sz w:val="24"/>
          <w:szCs w:val="24"/>
        </w:rPr>
        <w:t xml:space="preserve">our time </w:t>
      </w:r>
      <w:r w:rsidR="000F1E18" w:rsidRPr="008611C5">
        <w:rPr>
          <w:sz w:val="24"/>
          <w:szCs w:val="24"/>
        </w:rPr>
        <w:t xml:space="preserve">women are very </w:t>
      </w:r>
      <w:r w:rsidR="00820251" w:rsidRPr="008611C5">
        <w:rPr>
          <w:sz w:val="24"/>
          <w:szCs w:val="24"/>
        </w:rPr>
        <w:t xml:space="preserve">disturbed </w:t>
      </w:r>
      <w:r w:rsidR="000F1E18" w:rsidRPr="008611C5">
        <w:rPr>
          <w:sz w:val="24"/>
          <w:szCs w:val="24"/>
        </w:rPr>
        <w:t xml:space="preserve">if we distance them from houses of prayer, and going to prayer in synagogue in our time </w:t>
      </w:r>
      <w:r w:rsidR="00820251" w:rsidRPr="008611C5">
        <w:rPr>
          <w:sz w:val="24"/>
          <w:szCs w:val="24"/>
        </w:rPr>
        <w:t xml:space="preserve">is </w:t>
      </w:r>
      <w:r w:rsidR="00001595" w:rsidRPr="008611C5">
        <w:rPr>
          <w:sz w:val="24"/>
          <w:szCs w:val="24"/>
        </w:rPr>
        <w:t xml:space="preserve">the fulfillment of </w:t>
      </w:r>
      <w:r w:rsidR="000F1E18" w:rsidRPr="008611C5">
        <w:rPr>
          <w:sz w:val="24"/>
          <w:szCs w:val="24"/>
        </w:rPr>
        <w:t>Judaism for women and for mothers.</w:t>
      </w:r>
    </w:p>
    <w:p w14:paraId="3BF51C13" w14:textId="77777777" w:rsidR="008611C5" w:rsidRPr="008611C5" w:rsidRDefault="008611C5" w:rsidP="008611C5">
      <w:pPr>
        <w:pStyle w:val="SourceTextTranslation"/>
        <w:widowControl w:val="0"/>
        <w:spacing w:after="0" w:line="240" w:lineRule="auto"/>
        <w:rPr>
          <w:sz w:val="24"/>
          <w:szCs w:val="24"/>
        </w:rPr>
      </w:pPr>
    </w:p>
    <w:p w14:paraId="43A12AE3" w14:textId="10384E36" w:rsidR="001B56AE" w:rsidRDefault="000F1E18" w:rsidP="008611C5">
      <w:pPr>
        <w:widowControl w:val="0"/>
        <w:bidi w:val="0"/>
        <w:spacing w:after="0" w:line="240" w:lineRule="auto"/>
        <w:jc w:val="both"/>
        <w:rPr>
          <w:rFonts w:cstheme="minorBidi"/>
          <w:sz w:val="24"/>
          <w:szCs w:val="24"/>
        </w:rPr>
      </w:pPr>
      <w:r w:rsidRPr="008611C5">
        <w:rPr>
          <w:rFonts w:cstheme="minorBidi"/>
          <w:sz w:val="24"/>
          <w:szCs w:val="24"/>
        </w:rPr>
        <w:t xml:space="preserve">A </w:t>
      </w:r>
      <w:r w:rsidRPr="008611C5">
        <w:rPr>
          <w:rFonts w:cstheme="minorBidi"/>
          <w:i/>
          <w:iCs/>
          <w:sz w:val="24"/>
          <w:szCs w:val="24"/>
        </w:rPr>
        <w:t>mechitza</w:t>
      </w:r>
      <w:r w:rsidRPr="008611C5">
        <w:rPr>
          <w:rFonts w:cstheme="minorBidi"/>
          <w:sz w:val="24"/>
          <w:szCs w:val="24"/>
        </w:rPr>
        <w:t xml:space="preserve"> that interferes with women's desire to attend synagogue is counter-productive</w:t>
      </w:r>
      <w:r w:rsidR="00335346" w:rsidRPr="008611C5">
        <w:rPr>
          <w:rFonts w:cstheme="minorBidi"/>
          <w:sz w:val="24"/>
          <w:szCs w:val="24"/>
        </w:rPr>
        <w:t>.</w:t>
      </w:r>
      <w:r w:rsidRPr="008611C5">
        <w:rPr>
          <w:rFonts w:cstheme="minorBidi"/>
          <w:sz w:val="24"/>
          <w:szCs w:val="24"/>
        </w:rPr>
        <w:t xml:space="preserve"> </w:t>
      </w:r>
      <w:r w:rsidR="00335346" w:rsidRPr="008611C5">
        <w:rPr>
          <w:rFonts w:cstheme="minorBidi"/>
          <w:sz w:val="24"/>
          <w:szCs w:val="24"/>
        </w:rPr>
        <w:t>H</w:t>
      </w:r>
      <w:r w:rsidRPr="008611C5">
        <w:rPr>
          <w:rFonts w:cstheme="minorBidi"/>
          <w:sz w:val="24"/>
          <w:szCs w:val="24"/>
        </w:rPr>
        <w:t xml:space="preserve">ow women experience </w:t>
      </w:r>
      <w:r w:rsidR="00001595" w:rsidRPr="008611C5">
        <w:rPr>
          <w:rFonts w:cstheme="minorBidi"/>
          <w:sz w:val="24"/>
          <w:szCs w:val="24"/>
        </w:rPr>
        <w:t xml:space="preserve">prayer, and </w:t>
      </w:r>
      <w:r w:rsidRPr="008611C5">
        <w:rPr>
          <w:rFonts w:cstheme="minorBidi"/>
          <w:sz w:val="24"/>
          <w:szCs w:val="24"/>
        </w:rPr>
        <w:t xml:space="preserve">the </w:t>
      </w:r>
      <w:r w:rsidRPr="008611C5">
        <w:rPr>
          <w:rFonts w:cstheme="minorBidi"/>
          <w:i/>
          <w:iCs/>
          <w:sz w:val="24"/>
          <w:szCs w:val="24"/>
        </w:rPr>
        <w:t>mechitza</w:t>
      </w:r>
      <w:r w:rsidRPr="008611C5">
        <w:rPr>
          <w:rFonts w:cstheme="minorBidi"/>
          <w:sz w:val="24"/>
          <w:szCs w:val="24"/>
        </w:rPr>
        <w:t xml:space="preserve"> </w:t>
      </w:r>
      <w:r w:rsidR="00001595" w:rsidRPr="008611C5">
        <w:rPr>
          <w:rFonts w:cstheme="minorBidi"/>
          <w:sz w:val="24"/>
          <w:szCs w:val="24"/>
        </w:rPr>
        <w:t xml:space="preserve">as part </w:t>
      </w:r>
      <w:r w:rsidR="00D46EA7" w:rsidRPr="008611C5">
        <w:rPr>
          <w:rFonts w:cstheme="minorBidi"/>
          <w:sz w:val="24"/>
          <w:szCs w:val="24"/>
        </w:rPr>
        <w:t>of prayer</w:t>
      </w:r>
      <w:r w:rsidR="00001595" w:rsidRPr="008611C5">
        <w:rPr>
          <w:rFonts w:cstheme="minorBidi"/>
          <w:sz w:val="24"/>
          <w:szCs w:val="24"/>
        </w:rPr>
        <w:t xml:space="preserve">, </w:t>
      </w:r>
      <w:r w:rsidRPr="008611C5">
        <w:rPr>
          <w:rFonts w:cstheme="minorBidi"/>
          <w:sz w:val="24"/>
          <w:szCs w:val="24"/>
        </w:rPr>
        <w:t>bears halachic weight</w:t>
      </w:r>
      <w:r w:rsidR="00781A71" w:rsidRPr="008611C5">
        <w:rPr>
          <w:rFonts w:cstheme="minorBidi"/>
          <w:sz w:val="24"/>
          <w:szCs w:val="24"/>
        </w:rPr>
        <w:t xml:space="preserve"> and must be considered seriously when constructing any </w:t>
      </w:r>
      <w:r w:rsidR="00781A71" w:rsidRPr="008611C5">
        <w:rPr>
          <w:rFonts w:cstheme="minorBidi"/>
          <w:i/>
          <w:iCs/>
          <w:sz w:val="24"/>
          <w:szCs w:val="24"/>
        </w:rPr>
        <w:t>mechitza</w:t>
      </w:r>
      <w:r w:rsidRPr="008611C5">
        <w:rPr>
          <w:rFonts w:cstheme="minorBidi"/>
          <w:sz w:val="24"/>
          <w:szCs w:val="24"/>
        </w:rPr>
        <w:t>.</w:t>
      </w:r>
    </w:p>
    <w:p w14:paraId="4542D959" w14:textId="77777777" w:rsidR="008611C5" w:rsidRPr="008611C5" w:rsidRDefault="008611C5" w:rsidP="008611C5">
      <w:pPr>
        <w:widowControl w:val="0"/>
        <w:bidi w:val="0"/>
        <w:spacing w:after="0" w:line="240" w:lineRule="auto"/>
        <w:jc w:val="both"/>
        <w:rPr>
          <w:rFonts w:cstheme="minorBidi"/>
          <w:sz w:val="24"/>
          <w:szCs w:val="24"/>
        </w:rPr>
      </w:pPr>
    </w:p>
    <w:p w14:paraId="18F724E1" w14:textId="77777777" w:rsidR="007E519A" w:rsidRPr="008611C5" w:rsidRDefault="007E519A" w:rsidP="008611C5">
      <w:pPr>
        <w:pStyle w:val="Heading1"/>
        <w:keepNext w:val="0"/>
        <w:keepLines w:val="0"/>
        <w:widowControl w:val="0"/>
        <w:bidi w:val="0"/>
        <w:spacing w:before="0" w:line="240" w:lineRule="auto"/>
        <w:jc w:val="both"/>
        <w:rPr>
          <w:sz w:val="24"/>
          <w:szCs w:val="24"/>
        </w:rPr>
      </w:pPr>
      <w:r w:rsidRPr="008611C5">
        <w:rPr>
          <w:sz w:val="24"/>
          <w:szCs w:val="24"/>
        </w:rPr>
        <w:t>Rav Moshe's Rulings</w:t>
      </w:r>
    </w:p>
    <w:p w14:paraId="49AFBB72" w14:textId="7FBE58F0" w:rsidR="00047ECD" w:rsidRDefault="00047ECD" w:rsidP="008611C5">
      <w:pPr>
        <w:widowControl w:val="0"/>
        <w:bidi w:val="0"/>
        <w:spacing w:after="0" w:line="240" w:lineRule="auto"/>
        <w:jc w:val="both"/>
        <w:rPr>
          <w:rFonts w:cstheme="minorBidi"/>
          <w:sz w:val="24"/>
          <w:szCs w:val="24"/>
        </w:rPr>
      </w:pPr>
      <w:r w:rsidRPr="008611C5">
        <w:rPr>
          <w:rFonts w:cstheme="minorBidi"/>
          <w:sz w:val="24"/>
          <w:szCs w:val="24"/>
        </w:rPr>
        <w:t xml:space="preserve">In a series of responsa, Rav Moshe Feinstein </w:t>
      </w:r>
      <w:r w:rsidR="000F1E18" w:rsidRPr="008611C5">
        <w:rPr>
          <w:rFonts w:cstheme="minorBidi"/>
          <w:sz w:val="24"/>
          <w:szCs w:val="24"/>
        </w:rPr>
        <w:t xml:space="preserve">articulates </w:t>
      </w:r>
      <w:r w:rsidR="00001595" w:rsidRPr="008611C5">
        <w:rPr>
          <w:rFonts w:cstheme="minorBidi"/>
          <w:sz w:val="24"/>
          <w:szCs w:val="24"/>
        </w:rPr>
        <w:t xml:space="preserve">a number of </w:t>
      </w:r>
      <w:r w:rsidR="000F1E18" w:rsidRPr="008611C5">
        <w:rPr>
          <w:rFonts w:cstheme="minorBidi"/>
          <w:sz w:val="24"/>
          <w:szCs w:val="24"/>
        </w:rPr>
        <w:t xml:space="preserve">positions about </w:t>
      </w:r>
      <w:r w:rsidR="00001595" w:rsidRPr="008611C5">
        <w:rPr>
          <w:rFonts w:cstheme="minorBidi"/>
          <w:sz w:val="24"/>
          <w:szCs w:val="24"/>
        </w:rPr>
        <w:t>the</w:t>
      </w:r>
      <w:r w:rsidR="000F1E18" w:rsidRPr="008611C5">
        <w:rPr>
          <w:rFonts w:cstheme="minorBidi"/>
          <w:sz w:val="24"/>
          <w:szCs w:val="24"/>
        </w:rPr>
        <w:t xml:space="preserve"> structure</w:t>
      </w:r>
      <w:r w:rsidR="00001595" w:rsidRPr="008611C5">
        <w:rPr>
          <w:rFonts w:cstheme="minorBidi"/>
          <w:sz w:val="24"/>
          <w:szCs w:val="24"/>
        </w:rPr>
        <w:t xml:space="preserve"> of the </w:t>
      </w:r>
      <w:r w:rsidR="00001595" w:rsidRPr="008611C5">
        <w:rPr>
          <w:rFonts w:cstheme="minorBidi"/>
          <w:i/>
          <w:iCs/>
          <w:sz w:val="24"/>
          <w:szCs w:val="24"/>
        </w:rPr>
        <w:t>mechitza</w:t>
      </w:r>
      <w:r w:rsidR="000F1E18" w:rsidRPr="008611C5">
        <w:rPr>
          <w:rFonts w:cstheme="minorBidi"/>
          <w:sz w:val="24"/>
          <w:szCs w:val="24"/>
        </w:rPr>
        <w:t xml:space="preserve"> </w:t>
      </w:r>
      <w:r w:rsidR="00001595" w:rsidRPr="008611C5">
        <w:rPr>
          <w:rFonts w:cstheme="minorBidi"/>
          <w:sz w:val="24"/>
          <w:szCs w:val="24"/>
        </w:rPr>
        <w:t>and when one is necessary</w:t>
      </w:r>
      <w:r w:rsidR="006333BC" w:rsidRPr="008611C5">
        <w:rPr>
          <w:rFonts w:cstheme="minorBidi"/>
          <w:sz w:val="24"/>
          <w:szCs w:val="24"/>
        </w:rPr>
        <w:t xml:space="preserve">. </w:t>
      </w:r>
      <w:r w:rsidR="00C63F12" w:rsidRPr="008611C5">
        <w:rPr>
          <w:rFonts w:cstheme="minorBidi"/>
          <w:sz w:val="24"/>
          <w:szCs w:val="24"/>
        </w:rPr>
        <w:t xml:space="preserve">His views on structure derive directly from his </w:t>
      </w:r>
      <w:r w:rsidR="00082A21" w:rsidRPr="008611C5">
        <w:rPr>
          <w:rFonts w:cstheme="minorBidi"/>
          <w:sz w:val="24"/>
          <w:szCs w:val="24"/>
        </w:rPr>
        <w:t xml:space="preserve">opinion </w:t>
      </w:r>
      <w:r w:rsidR="00C63F12" w:rsidRPr="008611C5">
        <w:rPr>
          <w:rFonts w:cstheme="minorBidi"/>
          <w:sz w:val="24"/>
          <w:szCs w:val="24"/>
        </w:rPr>
        <w:t xml:space="preserve">that a </w:t>
      </w:r>
      <w:r w:rsidR="00C63F12" w:rsidRPr="008611C5">
        <w:rPr>
          <w:rFonts w:cstheme="minorBidi"/>
          <w:i/>
          <w:iCs/>
          <w:sz w:val="24"/>
          <w:szCs w:val="24"/>
        </w:rPr>
        <w:t>mechitza</w:t>
      </w:r>
      <w:r w:rsidR="00C63F12" w:rsidRPr="008611C5">
        <w:rPr>
          <w:rFonts w:cstheme="minorBidi"/>
          <w:sz w:val="24"/>
          <w:szCs w:val="24"/>
        </w:rPr>
        <w:t xml:space="preserve"> or </w:t>
      </w:r>
      <w:r w:rsidR="00C63F12" w:rsidRPr="008611C5">
        <w:rPr>
          <w:rFonts w:cstheme="minorBidi"/>
          <w:i/>
          <w:iCs/>
          <w:sz w:val="24"/>
          <w:szCs w:val="24"/>
        </w:rPr>
        <w:t>ezrat nashim</w:t>
      </w:r>
      <w:r w:rsidR="00C63F12" w:rsidRPr="008611C5">
        <w:rPr>
          <w:rFonts w:cstheme="minorBidi"/>
          <w:sz w:val="24"/>
          <w:szCs w:val="24"/>
        </w:rPr>
        <w:t xml:space="preserve"> chiefly serves to prevent mingling, and that </w:t>
      </w:r>
      <w:r w:rsidR="003238E8" w:rsidRPr="008611C5">
        <w:rPr>
          <w:rFonts w:cstheme="minorBidi"/>
          <w:sz w:val="24"/>
          <w:szCs w:val="24"/>
        </w:rPr>
        <w:t>men seeing</w:t>
      </w:r>
      <w:r w:rsidR="00C63F12" w:rsidRPr="008611C5">
        <w:rPr>
          <w:rFonts w:cstheme="minorBidi"/>
          <w:sz w:val="24"/>
          <w:szCs w:val="24"/>
        </w:rPr>
        <w:t xml:space="preserve"> women </w:t>
      </w:r>
      <w:r w:rsidR="003238E8" w:rsidRPr="008611C5">
        <w:rPr>
          <w:rFonts w:cstheme="minorBidi"/>
          <w:sz w:val="24"/>
          <w:szCs w:val="24"/>
        </w:rPr>
        <w:t xml:space="preserve">during prayer </w:t>
      </w:r>
      <w:r w:rsidR="00C63F12" w:rsidRPr="008611C5">
        <w:rPr>
          <w:rFonts w:cstheme="minorBidi"/>
          <w:sz w:val="24"/>
          <w:szCs w:val="24"/>
        </w:rPr>
        <w:t xml:space="preserve">is a </w:t>
      </w:r>
      <w:r w:rsidR="003238E8" w:rsidRPr="008611C5">
        <w:rPr>
          <w:rFonts w:cstheme="minorBidi"/>
          <w:sz w:val="24"/>
          <w:szCs w:val="24"/>
        </w:rPr>
        <w:t xml:space="preserve">separate </w:t>
      </w:r>
      <w:r w:rsidR="00C63F12" w:rsidRPr="008611C5">
        <w:rPr>
          <w:rFonts w:cstheme="minorBidi"/>
          <w:sz w:val="24"/>
          <w:szCs w:val="24"/>
        </w:rPr>
        <w:t xml:space="preserve">concern, at issue only where the congregation as a whole </w:t>
      </w:r>
      <w:r w:rsidR="00FE57D7" w:rsidRPr="008611C5">
        <w:rPr>
          <w:rFonts w:cstheme="minorBidi"/>
          <w:sz w:val="24"/>
          <w:szCs w:val="24"/>
        </w:rPr>
        <w:t>does not adhere to halachic standards of modesty</w:t>
      </w:r>
      <w:r w:rsidR="00C63F12" w:rsidRPr="008611C5">
        <w:rPr>
          <w:rFonts w:cstheme="minorBidi"/>
          <w:sz w:val="24"/>
          <w:szCs w:val="24"/>
        </w:rPr>
        <w:t xml:space="preserve">. </w:t>
      </w:r>
      <w:r w:rsidR="006333BC" w:rsidRPr="008611C5">
        <w:rPr>
          <w:rFonts w:cstheme="minorBidi"/>
          <w:sz w:val="24"/>
          <w:szCs w:val="24"/>
        </w:rPr>
        <w:t xml:space="preserve">Here are </w:t>
      </w:r>
      <w:r w:rsidR="006E50F0" w:rsidRPr="008611C5">
        <w:rPr>
          <w:rFonts w:cstheme="minorBidi"/>
          <w:sz w:val="24"/>
          <w:szCs w:val="24"/>
        </w:rPr>
        <w:t>a few representative</w:t>
      </w:r>
      <w:r w:rsidR="00C63F12" w:rsidRPr="008611C5">
        <w:rPr>
          <w:rFonts w:cstheme="minorBidi"/>
          <w:sz w:val="24"/>
          <w:szCs w:val="24"/>
        </w:rPr>
        <w:t xml:space="preserve"> </w:t>
      </w:r>
      <w:r w:rsidR="006333BC" w:rsidRPr="008611C5">
        <w:rPr>
          <w:rFonts w:cstheme="minorBidi"/>
          <w:sz w:val="24"/>
          <w:szCs w:val="24"/>
        </w:rPr>
        <w:t>excerpts</w:t>
      </w:r>
      <w:r w:rsidR="00C63F12" w:rsidRPr="008611C5">
        <w:rPr>
          <w:rFonts w:cstheme="minorBidi"/>
          <w:sz w:val="24"/>
          <w:szCs w:val="24"/>
        </w:rPr>
        <w:t xml:space="preserve"> from his rulings on </w:t>
      </w:r>
      <w:r w:rsidR="00C63F12" w:rsidRPr="008611C5">
        <w:rPr>
          <w:rFonts w:cstheme="minorBidi"/>
          <w:i/>
          <w:iCs/>
          <w:sz w:val="24"/>
          <w:szCs w:val="24"/>
        </w:rPr>
        <w:t>mechitza</w:t>
      </w:r>
      <w:r w:rsidR="00C63F12" w:rsidRPr="008611C5">
        <w:rPr>
          <w:rFonts w:cstheme="minorBidi"/>
          <w:sz w:val="24"/>
          <w:szCs w:val="24"/>
        </w:rPr>
        <w:t xml:space="preserve"> structure:</w:t>
      </w:r>
    </w:p>
    <w:p w14:paraId="3098FA02" w14:textId="77777777" w:rsidR="008611C5" w:rsidRPr="008611C5" w:rsidRDefault="008611C5" w:rsidP="008611C5">
      <w:pPr>
        <w:widowControl w:val="0"/>
        <w:bidi w:val="0"/>
        <w:spacing w:after="0" w:line="240" w:lineRule="auto"/>
        <w:jc w:val="both"/>
        <w:rPr>
          <w:rFonts w:cstheme="minorBidi"/>
          <w:sz w:val="24"/>
          <w:szCs w:val="24"/>
        </w:rPr>
      </w:pPr>
    </w:p>
    <w:p w14:paraId="75B6E97D" w14:textId="0F9A29BC" w:rsidR="006333BC" w:rsidRDefault="006333BC" w:rsidP="008611C5">
      <w:pPr>
        <w:widowControl w:val="0"/>
        <w:bidi w:val="0"/>
        <w:spacing w:after="0" w:line="240" w:lineRule="auto"/>
        <w:jc w:val="both"/>
        <w:rPr>
          <w:rFonts w:cstheme="minorBidi"/>
          <w:sz w:val="24"/>
          <w:szCs w:val="24"/>
        </w:rPr>
      </w:pPr>
      <w:r w:rsidRPr="008611C5">
        <w:rPr>
          <w:rFonts w:cstheme="minorBidi"/>
          <w:b/>
          <w:bCs/>
          <w:sz w:val="24"/>
          <w:szCs w:val="24"/>
        </w:rPr>
        <w:t>I. Height:</w:t>
      </w:r>
      <w:r w:rsidRPr="008611C5">
        <w:rPr>
          <w:rFonts w:cstheme="minorBidi"/>
          <w:sz w:val="24"/>
          <w:szCs w:val="24"/>
        </w:rPr>
        <w:t xml:space="preserve"> In this responsum, Rav </w:t>
      </w:r>
      <w:r w:rsidR="000F1E18" w:rsidRPr="008611C5">
        <w:rPr>
          <w:rFonts w:cstheme="minorBidi"/>
          <w:sz w:val="24"/>
          <w:szCs w:val="24"/>
        </w:rPr>
        <w:t>M</w:t>
      </w:r>
      <w:r w:rsidRPr="008611C5">
        <w:rPr>
          <w:rFonts w:cstheme="minorBidi"/>
          <w:sz w:val="24"/>
          <w:szCs w:val="24"/>
        </w:rPr>
        <w:t xml:space="preserve">oshe </w:t>
      </w:r>
      <w:r w:rsidR="000F1E18" w:rsidRPr="008611C5">
        <w:rPr>
          <w:rFonts w:cstheme="minorBidi"/>
          <w:sz w:val="24"/>
          <w:szCs w:val="24"/>
        </w:rPr>
        <w:t xml:space="preserve">writes that he prefers a balcony to a </w:t>
      </w:r>
      <w:r w:rsidR="000F1E18" w:rsidRPr="008611C5">
        <w:rPr>
          <w:rFonts w:cstheme="minorBidi"/>
          <w:i/>
          <w:iCs/>
          <w:sz w:val="24"/>
          <w:szCs w:val="24"/>
        </w:rPr>
        <w:t>mechitza</w:t>
      </w:r>
      <w:r w:rsidR="000F1E18" w:rsidRPr="008611C5">
        <w:rPr>
          <w:rFonts w:cstheme="minorBidi"/>
          <w:sz w:val="24"/>
          <w:szCs w:val="24"/>
        </w:rPr>
        <w:t xml:space="preserve"> on the same level</w:t>
      </w:r>
      <w:r w:rsidR="006E50F0" w:rsidRPr="008611C5">
        <w:rPr>
          <w:rFonts w:cstheme="minorBidi"/>
          <w:sz w:val="24"/>
          <w:szCs w:val="24"/>
        </w:rPr>
        <w:t>. Distance reduces the possibility of mingling and makes a visual barrier unnecessary.</w:t>
      </w:r>
      <w:r w:rsidR="00FE57D7" w:rsidRPr="008611C5">
        <w:rPr>
          <w:rFonts w:cstheme="minorBidi"/>
          <w:sz w:val="24"/>
          <w:szCs w:val="24"/>
        </w:rPr>
        <w:t xml:space="preserve"> When men and women are on the same </w:t>
      </w:r>
      <w:r w:rsidR="004E5419" w:rsidRPr="008611C5">
        <w:rPr>
          <w:rFonts w:cstheme="minorBidi"/>
          <w:sz w:val="24"/>
          <w:szCs w:val="24"/>
        </w:rPr>
        <w:t xml:space="preserve">height </w:t>
      </w:r>
      <w:r w:rsidR="00FE57D7" w:rsidRPr="008611C5">
        <w:rPr>
          <w:rFonts w:cstheme="minorBidi"/>
          <w:sz w:val="24"/>
          <w:szCs w:val="24"/>
        </w:rPr>
        <w:t>level, he</w:t>
      </w:r>
      <w:r w:rsidR="000F1E18" w:rsidRPr="008611C5">
        <w:rPr>
          <w:rFonts w:cstheme="minorBidi"/>
          <w:sz w:val="24"/>
          <w:szCs w:val="24"/>
        </w:rPr>
        <w:t xml:space="preserve"> </w:t>
      </w:r>
      <w:r w:rsidRPr="008611C5">
        <w:rPr>
          <w:rFonts w:cstheme="minorBidi"/>
          <w:sz w:val="24"/>
          <w:szCs w:val="24"/>
        </w:rPr>
        <w:t xml:space="preserve">allows for a </w:t>
      </w:r>
      <w:r w:rsidRPr="008611C5">
        <w:rPr>
          <w:rFonts w:cstheme="minorBidi"/>
          <w:i/>
          <w:iCs/>
          <w:sz w:val="24"/>
          <w:szCs w:val="24"/>
        </w:rPr>
        <w:t>mechitza</w:t>
      </w:r>
      <w:r w:rsidRPr="008611C5">
        <w:rPr>
          <w:rFonts w:cstheme="minorBidi"/>
          <w:sz w:val="24"/>
          <w:szCs w:val="24"/>
        </w:rPr>
        <w:t xml:space="preserve"> of only shoulder height, </w:t>
      </w:r>
      <w:r w:rsidR="004E5419" w:rsidRPr="008611C5">
        <w:rPr>
          <w:rFonts w:cstheme="minorBidi"/>
          <w:sz w:val="24"/>
          <w:szCs w:val="24"/>
        </w:rPr>
        <w:t>which should</w:t>
      </w:r>
      <w:r w:rsidRPr="008611C5">
        <w:rPr>
          <w:rFonts w:cstheme="minorBidi"/>
          <w:sz w:val="24"/>
          <w:szCs w:val="24"/>
        </w:rPr>
        <w:t xml:space="preserve"> </w:t>
      </w:r>
      <w:r w:rsidR="00BB3AE1" w:rsidRPr="008611C5">
        <w:rPr>
          <w:rFonts w:cstheme="minorBidi"/>
          <w:sz w:val="24"/>
          <w:szCs w:val="24"/>
        </w:rPr>
        <w:t xml:space="preserve">suffice to </w:t>
      </w:r>
      <w:r w:rsidRPr="008611C5">
        <w:rPr>
          <w:rFonts w:cstheme="minorBidi"/>
          <w:sz w:val="24"/>
          <w:szCs w:val="24"/>
        </w:rPr>
        <w:t xml:space="preserve">prevent discussion and touching between </w:t>
      </w:r>
      <w:r w:rsidR="006E50F0" w:rsidRPr="008611C5">
        <w:rPr>
          <w:rFonts w:cstheme="minorBidi"/>
          <w:sz w:val="24"/>
          <w:szCs w:val="24"/>
        </w:rPr>
        <w:t>them</w:t>
      </w:r>
      <w:r w:rsidRPr="008611C5">
        <w:rPr>
          <w:rFonts w:cstheme="minorBidi"/>
          <w:sz w:val="24"/>
          <w:szCs w:val="24"/>
        </w:rPr>
        <w:t>:</w:t>
      </w:r>
    </w:p>
    <w:p w14:paraId="77BBEDEC" w14:textId="77777777" w:rsidR="008611C5" w:rsidRPr="008611C5" w:rsidRDefault="008611C5" w:rsidP="008611C5">
      <w:pPr>
        <w:widowControl w:val="0"/>
        <w:bidi w:val="0"/>
        <w:spacing w:after="0" w:line="240" w:lineRule="auto"/>
        <w:jc w:val="both"/>
        <w:rPr>
          <w:rFonts w:cstheme="minorBidi"/>
          <w:sz w:val="24"/>
          <w:szCs w:val="24"/>
        </w:rPr>
      </w:pPr>
    </w:p>
    <w:p w14:paraId="2AAC5949" w14:textId="21DA8642" w:rsidR="007E519A" w:rsidRPr="008611C5" w:rsidRDefault="007E519A" w:rsidP="008611C5">
      <w:pPr>
        <w:pStyle w:val="SourceTitleTranslation"/>
        <w:widowControl w:val="0"/>
        <w:spacing w:after="0" w:line="240" w:lineRule="auto"/>
        <w:jc w:val="both"/>
        <w:rPr>
          <w:sz w:val="24"/>
          <w:szCs w:val="24"/>
        </w:rPr>
      </w:pPr>
      <w:r w:rsidRPr="008611C5">
        <w:rPr>
          <w:i/>
          <w:iCs/>
          <w:sz w:val="24"/>
          <w:szCs w:val="24"/>
        </w:rPr>
        <w:t>Iggerot Moshe</w:t>
      </w:r>
      <w:r w:rsidRPr="008611C5">
        <w:rPr>
          <w:sz w:val="24"/>
          <w:szCs w:val="24"/>
        </w:rPr>
        <w:t xml:space="preserve"> </w:t>
      </w:r>
      <w:r w:rsidR="001C4F31" w:rsidRPr="008611C5">
        <w:rPr>
          <w:sz w:val="24"/>
          <w:szCs w:val="24"/>
        </w:rPr>
        <w:t xml:space="preserve">OC </w:t>
      </w:r>
      <w:r w:rsidRPr="008611C5">
        <w:rPr>
          <w:sz w:val="24"/>
          <w:szCs w:val="24"/>
        </w:rPr>
        <w:t>I:39</w:t>
      </w:r>
    </w:p>
    <w:p w14:paraId="30EA1A44" w14:textId="2FDD2394" w:rsidR="007E519A" w:rsidRDefault="004E5419" w:rsidP="008611C5">
      <w:pPr>
        <w:pStyle w:val="SourceTextTranslation"/>
        <w:widowControl w:val="0"/>
        <w:spacing w:after="0" w:line="240" w:lineRule="auto"/>
        <w:rPr>
          <w:sz w:val="24"/>
          <w:szCs w:val="24"/>
        </w:rPr>
      </w:pPr>
      <w:r w:rsidRPr="008611C5">
        <w:rPr>
          <w:sz w:val="24"/>
          <w:szCs w:val="24"/>
        </w:rPr>
        <w:t>In</w:t>
      </w:r>
      <w:r w:rsidR="000F1E18" w:rsidRPr="008611C5">
        <w:rPr>
          <w:sz w:val="24"/>
          <w:szCs w:val="24"/>
        </w:rPr>
        <w:t xml:space="preserve"> synagogues where men and women gather to pray, it is better to make a balcony </w:t>
      </w:r>
      <w:r w:rsidR="00DB4803" w:rsidRPr="008611C5">
        <w:rPr>
          <w:sz w:val="24"/>
          <w:szCs w:val="24"/>
        </w:rPr>
        <w:t xml:space="preserve">so </w:t>
      </w:r>
      <w:r w:rsidR="000F1E18" w:rsidRPr="008611C5">
        <w:rPr>
          <w:sz w:val="24"/>
          <w:szCs w:val="24"/>
        </w:rPr>
        <w:t xml:space="preserve">the women </w:t>
      </w:r>
      <w:r w:rsidR="00DB4803" w:rsidRPr="008611C5">
        <w:rPr>
          <w:sz w:val="24"/>
          <w:szCs w:val="24"/>
        </w:rPr>
        <w:t xml:space="preserve">are </w:t>
      </w:r>
      <w:r w:rsidR="000F1E18" w:rsidRPr="008611C5">
        <w:rPr>
          <w:sz w:val="24"/>
          <w:szCs w:val="24"/>
        </w:rPr>
        <w:t xml:space="preserve">above. If for some reason it is difficult to make a </w:t>
      </w:r>
      <w:r w:rsidR="00DB4803" w:rsidRPr="008611C5">
        <w:rPr>
          <w:sz w:val="24"/>
          <w:szCs w:val="24"/>
        </w:rPr>
        <w:t>b</w:t>
      </w:r>
      <w:r w:rsidR="000F1E18" w:rsidRPr="008611C5">
        <w:rPr>
          <w:sz w:val="24"/>
          <w:szCs w:val="24"/>
        </w:rPr>
        <w:t xml:space="preserve">alcony, they must make a real </w:t>
      </w:r>
      <w:r w:rsidR="000F1E18" w:rsidRPr="008611C5">
        <w:rPr>
          <w:i/>
          <w:iCs/>
          <w:sz w:val="24"/>
          <w:szCs w:val="24"/>
        </w:rPr>
        <w:t>mechitza</w:t>
      </w:r>
      <w:r w:rsidR="000F1E18" w:rsidRPr="008611C5">
        <w:rPr>
          <w:sz w:val="24"/>
          <w:szCs w:val="24"/>
        </w:rPr>
        <w:t xml:space="preserve"> such that will prevent </w:t>
      </w:r>
      <w:r w:rsidR="000F1E18" w:rsidRPr="008611C5">
        <w:rPr>
          <w:i/>
          <w:iCs/>
          <w:sz w:val="24"/>
          <w:szCs w:val="24"/>
        </w:rPr>
        <w:t>kalut rosh</w:t>
      </w:r>
      <w:r w:rsidR="000F1E18" w:rsidRPr="008611C5">
        <w:rPr>
          <w:sz w:val="24"/>
          <w:szCs w:val="24"/>
        </w:rPr>
        <w:t>…Therefore</w:t>
      </w:r>
      <w:r w:rsidR="007D3AA1" w:rsidRPr="008611C5">
        <w:rPr>
          <w:sz w:val="24"/>
          <w:szCs w:val="24"/>
        </w:rPr>
        <w:t>,</w:t>
      </w:r>
      <w:r w:rsidR="000F1E18" w:rsidRPr="008611C5">
        <w:rPr>
          <w:sz w:val="24"/>
          <w:szCs w:val="24"/>
        </w:rPr>
        <w:t xml:space="preserve"> a </w:t>
      </w:r>
      <w:r w:rsidR="000F1E18" w:rsidRPr="008611C5">
        <w:rPr>
          <w:i/>
          <w:iCs/>
          <w:sz w:val="24"/>
          <w:szCs w:val="24"/>
        </w:rPr>
        <w:t>mechitza</w:t>
      </w:r>
      <w:r w:rsidR="000F1E18" w:rsidRPr="008611C5">
        <w:rPr>
          <w:sz w:val="24"/>
          <w:szCs w:val="24"/>
        </w:rPr>
        <w:t xml:space="preserve"> of ten handbreadths from the </w:t>
      </w:r>
      <w:r w:rsidR="00DB4803" w:rsidRPr="008611C5">
        <w:rPr>
          <w:sz w:val="24"/>
          <w:szCs w:val="24"/>
        </w:rPr>
        <w:t xml:space="preserve">ground is </w:t>
      </w:r>
      <w:r w:rsidR="003D7BDC" w:rsidRPr="008611C5">
        <w:rPr>
          <w:sz w:val="24"/>
          <w:szCs w:val="24"/>
        </w:rPr>
        <w:t xml:space="preserve">also </w:t>
      </w:r>
      <w:r w:rsidR="00DB4803" w:rsidRPr="008611C5">
        <w:rPr>
          <w:sz w:val="24"/>
          <w:szCs w:val="24"/>
        </w:rPr>
        <w:t>not sufficient</w:t>
      </w:r>
      <w:r w:rsidR="000F1E18" w:rsidRPr="008611C5">
        <w:rPr>
          <w:sz w:val="24"/>
          <w:szCs w:val="24"/>
        </w:rPr>
        <w:t xml:space="preserve">, </w:t>
      </w:r>
      <w:r w:rsidR="00DB4803" w:rsidRPr="008611C5">
        <w:rPr>
          <w:sz w:val="24"/>
          <w:szCs w:val="24"/>
        </w:rPr>
        <w:t>as it has no effect on</w:t>
      </w:r>
      <w:r w:rsidR="000F1E18" w:rsidRPr="008611C5">
        <w:rPr>
          <w:sz w:val="24"/>
          <w:szCs w:val="24"/>
        </w:rPr>
        <w:t xml:space="preserve"> </w:t>
      </w:r>
      <w:r w:rsidR="000F1E18" w:rsidRPr="008611C5">
        <w:rPr>
          <w:i/>
          <w:iCs/>
          <w:sz w:val="24"/>
          <w:szCs w:val="24"/>
        </w:rPr>
        <w:t>kalut rosh</w:t>
      </w:r>
      <w:r w:rsidR="00DB4803" w:rsidRPr="008611C5">
        <w:rPr>
          <w:sz w:val="24"/>
          <w:szCs w:val="24"/>
        </w:rPr>
        <w:t>,</w:t>
      </w:r>
      <w:r w:rsidR="000F1E18" w:rsidRPr="008611C5">
        <w:rPr>
          <w:sz w:val="24"/>
          <w:szCs w:val="24"/>
        </w:rPr>
        <w:t xml:space="preserve"> for they can speak and have </w:t>
      </w:r>
      <w:r w:rsidR="00DB4803" w:rsidRPr="008611C5">
        <w:rPr>
          <w:sz w:val="24"/>
          <w:szCs w:val="24"/>
        </w:rPr>
        <w:t>converse amply</w:t>
      </w:r>
      <w:r w:rsidR="000F1E18" w:rsidRPr="008611C5">
        <w:rPr>
          <w:sz w:val="24"/>
          <w:szCs w:val="24"/>
        </w:rPr>
        <w:t xml:space="preserve"> with women without any </w:t>
      </w:r>
      <w:r w:rsidR="00DB4803" w:rsidRPr="008611C5">
        <w:rPr>
          <w:sz w:val="24"/>
          <w:szCs w:val="24"/>
        </w:rPr>
        <w:t>difficulty,</w:t>
      </w:r>
      <w:r w:rsidR="000F1E18" w:rsidRPr="008611C5">
        <w:rPr>
          <w:sz w:val="24"/>
          <w:szCs w:val="24"/>
        </w:rPr>
        <w:t xml:space="preserve"> and touch their hands</w:t>
      </w:r>
      <w:r w:rsidRPr="008611C5">
        <w:rPr>
          <w:sz w:val="24"/>
          <w:szCs w:val="24"/>
        </w:rPr>
        <w:t>,</w:t>
      </w:r>
      <w:r w:rsidR="000F1E18" w:rsidRPr="008611C5">
        <w:rPr>
          <w:sz w:val="24"/>
          <w:szCs w:val="24"/>
        </w:rPr>
        <w:t xml:space="preserve"> and there is no </w:t>
      </w:r>
      <w:r w:rsidR="000F1E18" w:rsidRPr="008611C5">
        <w:rPr>
          <w:i/>
          <w:iCs/>
          <w:sz w:val="24"/>
          <w:szCs w:val="24"/>
        </w:rPr>
        <w:t>kalut rosh</w:t>
      </w:r>
      <w:r w:rsidR="000F1E18" w:rsidRPr="008611C5">
        <w:rPr>
          <w:sz w:val="24"/>
          <w:szCs w:val="24"/>
        </w:rPr>
        <w:t xml:space="preserve"> greater than this</w:t>
      </w:r>
      <w:r w:rsidR="005F7F5C" w:rsidRPr="008611C5">
        <w:rPr>
          <w:sz w:val="24"/>
          <w:szCs w:val="24"/>
        </w:rPr>
        <w:t>,</w:t>
      </w:r>
      <w:r w:rsidR="000F1E18" w:rsidRPr="008611C5">
        <w:rPr>
          <w:sz w:val="24"/>
          <w:szCs w:val="24"/>
        </w:rPr>
        <w:t xml:space="preserve"> and they are considered to be fully mingled and it is prohibited…But it makes sense</w:t>
      </w:r>
      <w:r w:rsidR="00BB3AE1" w:rsidRPr="008611C5">
        <w:rPr>
          <w:sz w:val="24"/>
          <w:szCs w:val="24"/>
        </w:rPr>
        <w:t>,</w:t>
      </w:r>
      <w:r w:rsidR="000F1E18" w:rsidRPr="008611C5">
        <w:rPr>
          <w:sz w:val="24"/>
          <w:szCs w:val="24"/>
        </w:rPr>
        <w:t xml:space="preserve"> in my humble opinion</w:t>
      </w:r>
      <w:r w:rsidR="00BB3AE1" w:rsidRPr="008611C5">
        <w:rPr>
          <w:sz w:val="24"/>
          <w:szCs w:val="24"/>
        </w:rPr>
        <w:t>,</w:t>
      </w:r>
      <w:r w:rsidR="000F1E18" w:rsidRPr="008611C5">
        <w:rPr>
          <w:sz w:val="24"/>
          <w:szCs w:val="24"/>
        </w:rPr>
        <w:t xml:space="preserve"> that a </w:t>
      </w:r>
      <w:r w:rsidR="000F1E18" w:rsidRPr="008611C5">
        <w:rPr>
          <w:i/>
          <w:iCs/>
          <w:sz w:val="24"/>
          <w:szCs w:val="24"/>
        </w:rPr>
        <w:t>mechitza</w:t>
      </w:r>
      <w:r w:rsidR="000F1E18" w:rsidRPr="008611C5">
        <w:rPr>
          <w:sz w:val="24"/>
          <w:szCs w:val="24"/>
        </w:rPr>
        <w:t xml:space="preserve"> above shoulder height</w:t>
      </w:r>
      <w:r w:rsidR="005F7F5C" w:rsidRPr="008611C5">
        <w:rPr>
          <w:sz w:val="24"/>
          <w:szCs w:val="24"/>
        </w:rPr>
        <w:t xml:space="preserve"> suffices</w:t>
      </w:r>
      <w:r w:rsidR="000F1E18" w:rsidRPr="008611C5">
        <w:rPr>
          <w:sz w:val="24"/>
          <w:szCs w:val="24"/>
        </w:rPr>
        <w:t xml:space="preserve">, for we have seen that the </w:t>
      </w:r>
      <w:r w:rsidR="000F1E18" w:rsidRPr="008611C5">
        <w:rPr>
          <w:i/>
          <w:iCs/>
          <w:sz w:val="24"/>
          <w:szCs w:val="24"/>
        </w:rPr>
        <w:t>mechitza</w:t>
      </w:r>
      <w:r w:rsidR="000F1E18" w:rsidRPr="008611C5">
        <w:rPr>
          <w:sz w:val="24"/>
          <w:szCs w:val="24"/>
        </w:rPr>
        <w:t xml:space="preserve"> is not for the prohibition of gazing…</w:t>
      </w:r>
    </w:p>
    <w:p w14:paraId="3D4F1DEE" w14:textId="77777777" w:rsidR="008611C5" w:rsidRPr="008611C5" w:rsidRDefault="008611C5" w:rsidP="008611C5">
      <w:pPr>
        <w:pStyle w:val="SourceTextTranslation"/>
        <w:widowControl w:val="0"/>
        <w:spacing w:after="0" w:line="240" w:lineRule="auto"/>
        <w:rPr>
          <w:sz w:val="24"/>
          <w:szCs w:val="24"/>
        </w:rPr>
      </w:pPr>
    </w:p>
    <w:p w14:paraId="0BAB366C" w14:textId="5B1D23B7" w:rsidR="00285E6F" w:rsidRDefault="00285E6F" w:rsidP="008611C5">
      <w:pPr>
        <w:widowControl w:val="0"/>
        <w:bidi w:val="0"/>
        <w:spacing w:after="0" w:line="240" w:lineRule="auto"/>
        <w:jc w:val="both"/>
        <w:rPr>
          <w:rFonts w:cs="Arial"/>
          <w:sz w:val="24"/>
          <w:szCs w:val="24"/>
        </w:rPr>
      </w:pPr>
      <w:r w:rsidRPr="008611C5">
        <w:rPr>
          <w:sz w:val="24"/>
          <w:szCs w:val="24"/>
        </w:rPr>
        <w:t xml:space="preserve">In a later responsum, </w:t>
      </w:r>
      <w:r w:rsidRPr="008611C5">
        <w:rPr>
          <w:rFonts w:cs="Arial"/>
          <w:sz w:val="24"/>
          <w:szCs w:val="24"/>
        </w:rPr>
        <w:t xml:space="preserve">Rav Moshe stipulates that shoulder height is at least five feet (1.5 m), though he still prefers the </w:t>
      </w:r>
      <w:r w:rsidRPr="008611C5">
        <w:rPr>
          <w:rFonts w:cs="Arial"/>
          <w:i/>
          <w:iCs/>
          <w:sz w:val="24"/>
          <w:szCs w:val="24"/>
        </w:rPr>
        <w:t>mechitza</w:t>
      </w:r>
      <w:r w:rsidRPr="008611C5">
        <w:rPr>
          <w:rFonts w:cs="Arial"/>
          <w:sz w:val="24"/>
          <w:szCs w:val="24"/>
        </w:rPr>
        <w:t xml:space="preserve"> to be higher.</w:t>
      </w:r>
      <w:r w:rsidRPr="008611C5">
        <w:rPr>
          <w:sz w:val="24"/>
          <w:szCs w:val="24"/>
        </w:rPr>
        <w:t xml:space="preserve"> Additionally, </w:t>
      </w:r>
      <w:r w:rsidRPr="008611C5">
        <w:rPr>
          <w:rFonts w:cs="Arial"/>
          <w:sz w:val="24"/>
          <w:szCs w:val="24"/>
        </w:rPr>
        <w:t xml:space="preserve">because he sees the </w:t>
      </w:r>
      <w:r w:rsidRPr="008611C5">
        <w:rPr>
          <w:rFonts w:cs="Arial"/>
          <w:i/>
          <w:iCs/>
          <w:sz w:val="24"/>
          <w:szCs w:val="24"/>
        </w:rPr>
        <w:t>mechitza</w:t>
      </w:r>
      <w:r w:rsidRPr="008611C5">
        <w:rPr>
          <w:rFonts w:cs="Arial"/>
          <w:sz w:val="24"/>
          <w:szCs w:val="24"/>
        </w:rPr>
        <w:t xml:space="preserve">’s height as crucial to preventing mingling, Rav Moshe is not in favor of raising the floor of the women's section without raising the </w:t>
      </w:r>
      <w:r w:rsidRPr="008611C5">
        <w:rPr>
          <w:rFonts w:cs="Arial"/>
          <w:i/>
          <w:iCs/>
          <w:sz w:val="24"/>
          <w:szCs w:val="24"/>
        </w:rPr>
        <w:t>mechitza</w:t>
      </w:r>
      <w:r w:rsidRPr="008611C5">
        <w:rPr>
          <w:rFonts w:cs="Arial"/>
          <w:sz w:val="24"/>
          <w:szCs w:val="24"/>
        </w:rPr>
        <w:t xml:space="preserve"> height. At the same time, he does not write that such an arrangement is absolutely prohibited:</w:t>
      </w:r>
    </w:p>
    <w:p w14:paraId="1F3C170B" w14:textId="77777777" w:rsidR="008611C5" w:rsidRPr="008611C5" w:rsidRDefault="008611C5" w:rsidP="008611C5">
      <w:pPr>
        <w:widowControl w:val="0"/>
        <w:bidi w:val="0"/>
        <w:spacing w:after="0" w:line="240" w:lineRule="auto"/>
        <w:jc w:val="both"/>
        <w:rPr>
          <w:rFonts w:cs="Arial"/>
          <w:sz w:val="24"/>
          <w:szCs w:val="24"/>
        </w:rPr>
      </w:pPr>
    </w:p>
    <w:p w14:paraId="102AC16D" w14:textId="77777777" w:rsidR="00285E6F" w:rsidRPr="008611C5" w:rsidRDefault="00285E6F" w:rsidP="008611C5">
      <w:pPr>
        <w:pStyle w:val="SourceTitleTranslation"/>
        <w:widowControl w:val="0"/>
        <w:spacing w:after="0" w:line="240" w:lineRule="auto"/>
        <w:jc w:val="both"/>
        <w:rPr>
          <w:sz w:val="24"/>
          <w:szCs w:val="24"/>
        </w:rPr>
      </w:pPr>
      <w:r w:rsidRPr="008611C5">
        <w:rPr>
          <w:i/>
          <w:iCs/>
          <w:sz w:val="24"/>
          <w:szCs w:val="24"/>
        </w:rPr>
        <w:t>Iggerot Moshe</w:t>
      </w:r>
      <w:r w:rsidRPr="008611C5">
        <w:rPr>
          <w:sz w:val="24"/>
          <w:szCs w:val="24"/>
        </w:rPr>
        <w:t xml:space="preserve"> OC III:23</w:t>
      </w:r>
    </w:p>
    <w:p w14:paraId="552358CC" w14:textId="51AABB88" w:rsidR="00285E6F" w:rsidRDefault="00285E6F" w:rsidP="008611C5">
      <w:pPr>
        <w:pStyle w:val="SourceTextTranslation"/>
        <w:widowControl w:val="0"/>
        <w:spacing w:after="0" w:line="240" w:lineRule="auto"/>
        <w:rPr>
          <w:sz w:val="24"/>
          <w:szCs w:val="24"/>
        </w:rPr>
      </w:pPr>
      <w:r w:rsidRPr="008611C5">
        <w:rPr>
          <w:sz w:val="24"/>
          <w:szCs w:val="24"/>
        </w:rPr>
        <w:t xml:space="preserve">At the least a </w:t>
      </w:r>
      <w:r w:rsidRPr="008611C5">
        <w:rPr>
          <w:i/>
          <w:iCs/>
          <w:sz w:val="24"/>
          <w:szCs w:val="24"/>
        </w:rPr>
        <w:t>mechitza</w:t>
      </w:r>
      <w:r w:rsidRPr="008611C5">
        <w:rPr>
          <w:sz w:val="24"/>
          <w:szCs w:val="24"/>
        </w:rPr>
        <w:t xml:space="preserve"> to shoulder height, and according to the measure of Rashi and Tosafot this is 18 handbrea</w:t>
      </w:r>
      <w:r w:rsidR="00BB3AE1" w:rsidRPr="008611C5">
        <w:rPr>
          <w:sz w:val="24"/>
          <w:szCs w:val="24"/>
        </w:rPr>
        <w:t>d</w:t>
      </w:r>
      <w:r w:rsidRPr="008611C5">
        <w:rPr>
          <w:sz w:val="24"/>
          <w:szCs w:val="24"/>
        </w:rPr>
        <w:t xml:space="preserve">ths, and for Rashbam it is the amount of 17 </w:t>
      </w:r>
      <w:r w:rsidRPr="008611C5">
        <w:rPr>
          <w:sz w:val="24"/>
          <w:szCs w:val="24"/>
        </w:rPr>
        <w:lastRenderedPageBreak/>
        <w:t xml:space="preserve">handbreadths (see there), but as we have seen nowadays that shoulder height for most women is less, so one who is lenient with a </w:t>
      </w:r>
      <w:r w:rsidRPr="008611C5">
        <w:rPr>
          <w:i/>
          <w:iCs/>
          <w:sz w:val="24"/>
          <w:szCs w:val="24"/>
        </w:rPr>
        <w:t>mechitza</w:t>
      </w:r>
      <w:r w:rsidRPr="008611C5">
        <w:rPr>
          <w:sz w:val="24"/>
          <w:szCs w:val="24"/>
        </w:rPr>
        <w:t xml:space="preserve"> of 60 inches [152 cm], which is five feet, one should not protest…There are synagogues that raised the floor of the women's section a foot or more and don’t allow for raising the </w:t>
      </w:r>
      <w:r w:rsidRPr="008611C5">
        <w:rPr>
          <w:i/>
          <w:iCs/>
          <w:sz w:val="24"/>
          <w:szCs w:val="24"/>
        </w:rPr>
        <w:t>mechitza</w:t>
      </w:r>
      <w:r w:rsidRPr="008611C5">
        <w:rPr>
          <w:sz w:val="24"/>
          <w:szCs w:val="24"/>
        </w:rPr>
        <w:t xml:space="preserve"> and this is not good in my humble opinion…</w:t>
      </w:r>
    </w:p>
    <w:p w14:paraId="5F4CC3D5" w14:textId="77777777" w:rsidR="008611C5" w:rsidRPr="008611C5" w:rsidRDefault="008611C5" w:rsidP="008611C5">
      <w:pPr>
        <w:pStyle w:val="SourceTextTranslation"/>
        <w:widowControl w:val="0"/>
        <w:spacing w:after="0" w:line="240" w:lineRule="auto"/>
        <w:rPr>
          <w:sz w:val="24"/>
          <w:szCs w:val="24"/>
        </w:rPr>
      </w:pPr>
    </w:p>
    <w:p w14:paraId="444D450C" w14:textId="1C8A5EB1" w:rsidR="00F615A3" w:rsidRDefault="00F615A3" w:rsidP="008611C5">
      <w:pPr>
        <w:widowControl w:val="0"/>
        <w:bidi w:val="0"/>
        <w:spacing w:after="0" w:line="240" w:lineRule="auto"/>
        <w:jc w:val="both"/>
        <w:rPr>
          <w:rFonts w:cstheme="minorBidi"/>
          <w:sz w:val="24"/>
          <w:szCs w:val="24"/>
        </w:rPr>
      </w:pPr>
      <w:r w:rsidRPr="008611C5">
        <w:rPr>
          <w:sz w:val="24"/>
          <w:szCs w:val="24"/>
        </w:rPr>
        <w:t>Rav Yoel Teitelb</w:t>
      </w:r>
      <w:r w:rsidR="006E50F0" w:rsidRPr="008611C5">
        <w:rPr>
          <w:sz w:val="24"/>
          <w:szCs w:val="24"/>
        </w:rPr>
        <w:t xml:space="preserve">aum </w:t>
      </w:r>
      <w:r w:rsidR="00285E6F" w:rsidRPr="008611C5">
        <w:rPr>
          <w:sz w:val="24"/>
          <w:szCs w:val="24"/>
        </w:rPr>
        <w:t xml:space="preserve">of Satmar </w:t>
      </w:r>
      <w:r w:rsidR="006E50F0" w:rsidRPr="008611C5">
        <w:rPr>
          <w:sz w:val="24"/>
          <w:szCs w:val="24"/>
        </w:rPr>
        <w:t>rejects</w:t>
      </w:r>
      <w:r w:rsidRPr="008611C5">
        <w:rPr>
          <w:sz w:val="24"/>
          <w:szCs w:val="24"/>
        </w:rPr>
        <w:t xml:space="preserve"> this ruling</w:t>
      </w:r>
      <w:r w:rsidR="006E50F0" w:rsidRPr="008611C5">
        <w:rPr>
          <w:sz w:val="24"/>
          <w:szCs w:val="24"/>
        </w:rPr>
        <w:t xml:space="preserve">, as </w:t>
      </w:r>
      <w:r w:rsidR="003D7BDC" w:rsidRPr="008611C5">
        <w:rPr>
          <w:sz w:val="24"/>
          <w:szCs w:val="24"/>
        </w:rPr>
        <w:t>he maintains that one function of</w:t>
      </w:r>
      <w:r w:rsidR="006E50F0" w:rsidRPr="008611C5">
        <w:rPr>
          <w:sz w:val="24"/>
          <w:szCs w:val="24"/>
        </w:rPr>
        <w:t xml:space="preserve"> the </w:t>
      </w:r>
      <w:r w:rsidR="006E50F0" w:rsidRPr="008611C5">
        <w:rPr>
          <w:i/>
          <w:iCs/>
          <w:sz w:val="24"/>
          <w:szCs w:val="24"/>
        </w:rPr>
        <w:t>mechitza</w:t>
      </w:r>
      <w:r w:rsidR="006E50F0" w:rsidRPr="008611C5">
        <w:rPr>
          <w:sz w:val="24"/>
          <w:szCs w:val="24"/>
        </w:rPr>
        <w:t xml:space="preserve"> </w:t>
      </w:r>
      <w:r w:rsidR="003D7BDC" w:rsidRPr="008611C5">
        <w:rPr>
          <w:sz w:val="24"/>
          <w:szCs w:val="24"/>
        </w:rPr>
        <w:t xml:space="preserve">is </w:t>
      </w:r>
      <w:r w:rsidR="006E50F0" w:rsidRPr="008611C5">
        <w:rPr>
          <w:sz w:val="24"/>
          <w:szCs w:val="24"/>
        </w:rPr>
        <w:t>to block men from seeing women in synagogue altogether</w:t>
      </w:r>
      <w:r w:rsidRPr="008611C5">
        <w:rPr>
          <w:sz w:val="24"/>
          <w:szCs w:val="24"/>
        </w:rPr>
        <w:t xml:space="preserve">. </w:t>
      </w:r>
      <w:r w:rsidR="006E50F0" w:rsidRPr="008611C5">
        <w:rPr>
          <w:rFonts w:cstheme="minorBidi"/>
          <w:sz w:val="24"/>
          <w:szCs w:val="24"/>
        </w:rPr>
        <w:t>He further maintains</w:t>
      </w:r>
      <w:r w:rsidRPr="008611C5">
        <w:rPr>
          <w:rFonts w:cstheme="minorBidi"/>
          <w:sz w:val="24"/>
          <w:szCs w:val="24"/>
        </w:rPr>
        <w:t xml:space="preserve"> that a shoulder-height </w:t>
      </w:r>
      <w:r w:rsidRPr="008611C5">
        <w:rPr>
          <w:rFonts w:cstheme="minorBidi"/>
          <w:i/>
          <w:iCs/>
          <w:sz w:val="24"/>
          <w:szCs w:val="24"/>
        </w:rPr>
        <w:t>mechitza</w:t>
      </w:r>
      <w:r w:rsidR="006E50F0" w:rsidRPr="008611C5">
        <w:rPr>
          <w:rFonts w:cstheme="minorBidi"/>
          <w:sz w:val="24"/>
          <w:szCs w:val="24"/>
        </w:rPr>
        <w:t xml:space="preserve"> such as Rav Moshe describes</w:t>
      </w:r>
      <w:r w:rsidRPr="008611C5">
        <w:rPr>
          <w:rFonts w:cstheme="minorBidi"/>
          <w:sz w:val="24"/>
          <w:szCs w:val="24"/>
        </w:rPr>
        <w:t xml:space="preserve"> would </w:t>
      </w:r>
      <w:r w:rsidR="006E50F0" w:rsidRPr="008611C5">
        <w:rPr>
          <w:rFonts w:cstheme="minorBidi"/>
          <w:sz w:val="24"/>
          <w:szCs w:val="24"/>
        </w:rPr>
        <w:t xml:space="preserve">in fact </w:t>
      </w:r>
      <w:r w:rsidRPr="008611C5">
        <w:rPr>
          <w:rFonts w:cstheme="minorBidi"/>
          <w:sz w:val="24"/>
          <w:szCs w:val="24"/>
        </w:rPr>
        <w:t>allow for mingling:</w:t>
      </w:r>
    </w:p>
    <w:p w14:paraId="1F019D1F" w14:textId="77777777" w:rsidR="008611C5" w:rsidRPr="008611C5" w:rsidRDefault="008611C5" w:rsidP="008611C5">
      <w:pPr>
        <w:widowControl w:val="0"/>
        <w:bidi w:val="0"/>
        <w:spacing w:after="0" w:line="240" w:lineRule="auto"/>
        <w:jc w:val="both"/>
        <w:rPr>
          <w:sz w:val="24"/>
          <w:szCs w:val="24"/>
        </w:rPr>
      </w:pPr>
    </w:p>
    <w:p w14:paraId="76DD623C" w14:textId="32E99C9F" w:rsidR="00F615A3" w:rsidRPr="008611C5" w:rsidRDefault="00F615A3" w:rsidP="008611C5">
      <w:pPr>
        <w:pStyle w:val="SourceTitleTranslation"/>
        <w:widowControl w:val="0"/>
        <w:spacing w:after="0" w:line="240" w:lineRule="auto"/>
        <w:jc w:val="both"/>
        <w:rPr>
          <w:rFonts w:cstheme="minorBidi"/>
          <w:sz w:val="24"/>
          <w:szCs w:val="24"/>
        </w:rPr>
      </w:pPr>
      <w:r w:rsidRPr="008611C5">
        <w:rPr>
          <w:sz w:val="24"/>
          <w:szCs w:val="24"/>
        </w:rPr>
        <w:t xml:space="preserve">Responsa </w:t>
      </w:r>
      <w:r w:rsidR="006E50F0" w:rsidRPr="008611C5">
        <w:rPr>
          <w:i/>
          <w:iCs/>
          <w:sz w:val="24"/>
          <w:szCs w:val="24"/>
        </w:rPr>
        <w:t>Divrei</w:t>
      </w:r>
      <w:r w:rsidRPr="008611C5">
        <w:rPr>
          <w:i/>
          <w:iCs/>
          <w:sz w:val="24"/>
          <w:szCs w:val="24"/>
        </w:rPr>
        <w:t xml:space="preserve"> </w:t>
      </w:r>
      <w:r w:rsidR="00F34DA9" w:rsidRPr="008611C5">
        <w:rPr>
          <w:i/>
          <w:iCs/>
          <w:sz w:val="24"/>
          <w:szCs w:val="24"/>
        </w:rPr>
        <w:t>Yoel</w:t>
      </w:r>
      <w:r w:rsidR="00F34DA9" w:rsidRPr="008611C5">
        <w:rPr>
          <w:sz w:val="24"/>
          <w:szCs w:val="24"/>
        </w:rPr>
        <w:t xml:space="preserve"> </w:t>
      </w:r>
      <w:r w:rsidRPr="008611C5">
        <w:rPr>
          <w:sz w:val="24"/>
          <w:szCs w:val="24"/>
        </w:rPr>
        <w:t>OC 10</w:t>
      </w:r>
    </w:p>
    <w:p w14:paraId="0ED3F8BB" w14:textId="3C24387E" w:rsidR="00F615A3" w:rsidRDefault="00F615A3" w:rsidP="008611C5">
      <w:pPr>
        <w:pStyle w:val="SourceTextTranslation"/>
        <w:widowControl w:val="0"/>
        <w:spacing w:after="0" w:line="240" w:lineRule="auto"/>
        <w:rPr>
          <w:sz w:val="24"/>
          <w:szCs w:val="24"/>
        </w:rPr>
      </w:pPr>
      <w:r w:rsidRPr="008611C5">
        <w:rPr>
          <w:sz w:val="24"/>
          <w:szCs w:val="24"/>
        </w:rPr>
        <w:t xml:space="preserve">For he erred in understanding the words of the Talmud as meaning that they were not particular about looking… What use </w:t>
      </w:r>
      <w:r w:rsidR="00BB3AE1" w:rsidRPr="008611C5">
        <w:rPr>
          <w:sz w:val="24"/>
          <w:szCs w:val="24"/>
        </w:rPr>
        <w:t>is</w:t>
      </w:r>
      <w:r w:rsidRPr="008611C5">
        <w:rPr>
          <w:sz w:val="24"/>
          <w:szCs w:val="24"/>
        </w:rPr>
        <w:t xml:space="preserve"> a shoulder-height </w:t>
      </w:r>
      <w:r w:rsidRPr="008611C5">
        <w:rPr>
          <w:i/>
          <w:iCs/>
          <w:sz w:val="24"/>
          <w:szCs w:val="24"/>
        </w:rPr>
        <w:t>mechitza</w:t>
      </w:r>
      <w:r w:rsidRPr="008611C5">
        <w:rPr>
          <w:sz w:val="24"/>
          <w:szCs w:val="24"/>
        </w:rPr>
        <w:t xml:space="preserve"> </w:t>
      </w:r>
      <w:r w:rsidR="00BB3AE1" w:rsidRPr="008611C5">
        <w:rPr>
          <w:sz w:val="24"/>
          <w:szCs w:val="24"/>
        </w:rPr>
        <w:t xml:space="preserve">for this </w:t>
      </w:r>
      <w:r w:rsidRPr="008611C5">
        <w:rPr>
          <w:sz w:val="24"/>
          <w:szCs w:val="24"/>
        </w:rPr>
        <w:t xml:space="preserve">if the heads and forms are exposed, can’t they have much speech and joking and frivolity, and the </w:t>
      </w:r>
      <w:r w:rsidRPr="008611C5">
        <w:rPr>
          <w:i/>
          <w:iCs/>
          <w:sz w:val="24"/>
          <w:szCs w:val="24"/>
        </w:rPr>
        <w:t>mechitza</w:t>
      </w:r>
      <w:r w:rsidRPr="008611C5">
        <w:rPr>
          <w:sz w:val="24"/>
          <w:szCs w:val="24"/>
        </w:rPr>
        <w:t xml:space="preserve"> between the bodies is nothing…</w:t>
      </w:r>
    </w:p>
    <w:p w14:paraId="1BF56077" w14:textId="77777777" w:rsidR="008611C5" w:rsidRPr="008611C5" w:rsidRDefault="008611C5" w:rsidP="008611C5">
      <w:pPr>
        <w:pStyle w:val="SourceTextTranslation"/>
        <w:widowControl w:val="0"/>
        <w:spacing w:after="0" w:line="240" w:lineRule="auto"/>
        <w:rPr>
          <w:sz w:val="24"/>
          <w:szCs w:val="24"/>
        </w:rPr>
      </w:pPr>
    </w:p>
    <w:p w14:paraId="1FE6BA9E" w14:textId="2AD4098E" w:rsidR="004352F6" w:rsidRDefault="004352F6" w:rsidP="008611C5">
      <w:pPr>
        <w:widowControl w:val="0"/>
        <w:bidi w:val="0"/>
        <w:spacing w:after="0" w:line="240" w:lineRule="auto"/>
        <w:jc w:val="both"/>
        <w:rPr>
          <w:rFonts w:cstheme="minorBidi"/>
          <w:sz w:val="24"/>
          <w:szCs w:val="24"/>
        </w:rPr>
      </w:pPr>
      <w:r w:rsidRPr="008611C5">
        <w:rPr>
          <w:sz w:val="24"/>
          <w:szCs w:val="24"/>
        </w:rPr>
        <w:t>Rav Moshe</w:t>
      </w:r>
      <w:r w:rsidR="00932DB1" w:rsidRPr="008611C5">
        <w:rPr>
          <w:sz w:val="24"/>
          <w:szCs w:val="24"/>
        </w:rPr>
        <w:t>’s</w:t>
      </w:r>
      <w:r w:rsidRPr="008611C5">
        <w:rPr>
          <w:sz w:val="24"/>
          <w:szCs w:val="24"/>
        </w:rPr>
        <w:t xml:space="preserve"> and Rav Yoel's positions each </w:t>
      </w:r>
      <w:r w:rsidR="004E5419" w:rsidRPr="008611C5">
        <w:rPr>
          <w:sz w:val="24"/>
          <w:szCs w:val="24"/>
        </w:rPr>
        <w:t xml:space="preserve">have </w:t>
      </w:r>
      <w:r w:rsidRPr="008611C5">
        <w:rPr>
          <w:sz w:val="24"/>
          <w:szCs w:val="24"/>
        </w:rPr>
        <w:t>found many followers.</w:t>
      </w:r>
      <w:r w:rsidR="00285E6F" w:rsidRPr="008611C5">
        <w:rPr>
          <w:sz w:val="24"/>
          <w:szCs w:val="24"/>
        </w:rPr>
        <w:t xml:space="preserve"> </w:t>
      </w:r>
      <w:r w:rsidR="00CC596D" w:rsidRPr="008611C5">
        <w:rPr>
          <w:sz w:val="24"/>
          <w:szCs w:val="24"/>
        </w:rPr>
        <w:t>Ruling more leniently</w:t>
      </w:r>
      <w:r w:rsidR="00285E6F" w:rsidRPr="008611C5">
        <w:rPr>
          <w:sz w:val="24"/>
          <w:szCs w:val="24"/>
        </w:rPr>
        <w:t xml:space="preserve">, Rav Yosef Soloveitchik reportedly allowed for a </w:t>
      </w:r>
      <w:r w:rsidR="00285E6F" w:rsidRPr="008611C5">
        <w:rPr>
          <w:i/>
          <w:iCs/>
          <w:sz w:val="24"/>
          <w:szCs w:val="24"/>
        </w:rPr>
        <w:t>mechitza</w:t>
      </w:r>
      <w:r w:rsidR="00285E6F" w:rsidRPr="008611C5">
        <w:rPr>
          <w:sz w:val="24"/>
          <w:szCs w:val="24"/>
        </w:rPr>
        <w:t xml:space="preserve"> of only </w:t>
      </w:r>
      <w:r w:rsidR="00CC596D" w:rsidRPr="008611C5">
        <w:rPr>
          <w:sz w:val="24"/>
          <w:szCs w:val="24"/>
        </w:rPr>
        <w:t>fifty inches</w:t>
      </w:r>
      <w:r w:rsidR="00285E6F" w:rsidRPr="008611C5">
        <w:rPr>
          <w:sz w:val="24"/>
          <w:szCs w:val="24"/>
        </w:rPr>
        <w:t xml:space="preserve"> in some pressing situations.</w:t>
      </w:r>
      <w:r w:rsidR="00CC596D" w:rsidRPr="008611C5">
        <w:rPr>
          <w:rStyle w:val="FootnoteReference"/>
          <w:rFonts w:cstheme="minorBidi"/>
          <w:sz w:val="24"/>
          <w:szCs w:val="24"/>
        </w:rPr>
        <w:footnoteReference w:id="5"/>
      </w:r>
      <w:r w:rsidR="00285E6F" w:rsidRPr="008611C5">
        <w:rPr>
          <w:sz w:val="24"/>
          <w:szCs w:val="24"/>
        </w:rPr>
        <w:t xml:space="preserve"> This </w:t>
      </w:r>
      <w:r w:rsidR="00CC596D" w:rsidRPr="008611C5">
        <w:rPr>
          <w:sz w:val="24"/>
          <w:szCs w:val="24"/>
        </w:rPr>
        <w:t>view has been</w:t>
      </w:r>
      <w:r w:rsidR="00285E6F" w:rsidRPr="008611C5">
        <w:rPr>
          <w:sz w:val="24"/>
          <w:szCs w:val="24"/>
        </w:rPr>
        <w:t xml:space="preserve"> less widely accepted.</w:t>
      </w:r>
      <w:r w:rsidR="00285E6F" w:rsidRPr="008611C5">
        <w:rPr>
          <w:rStyle w:val="FootnoteReference"/>
          <w:rFonts w:cstheme="minorBidi"/>
          <w:sz w:val="24"/>
          <w:szCs w:val="24"/>
        </w:rPr>
        <w:t xml:space="preserve"> </w:t>
      </w:r>
    </w:p>
    <w:p w14:paraId="2F828388" w14:textId="77777777" w:rsidR="008611C5" w:rsidRPr="008611C5" w:rsidRDefault="008611C5" w:rsidP="008611C5">
      <w:pPr>
        <w:widowControl w:val="0"/>
        <w:bidi w:val="0"/>
        <w:spacing w:after="0" w:line="240" w:lineRule="auto"/>
        <w:jc w:val="both"/>
        <w:rPr>
          <w:sz w:val="24"/>
          <w:szCs w:val="24"/>
        </w:rPr>
      </w:pPr>
    </w:p>
    <w:p w14:paraId="113E4A93" w14:textId="77777777" w:rsidR="00CC596D" w:rsidRDefault="006333BC" w:rsidP="008611C5">
      <w:pPr>
        <w:widowControl w:val="0"/>
        <w:bidi w:val="0"/>
        <w:spacing w:after="0" w:line="240" w:lineRule="auto"/>
        <w:jc w:val="both"/>
        <w:rPr>
          <w:sz w:val="24"/>
          <w:szCs w:val="24"/>
        </w:rPr>
      </w:pPr>
      <w:r w:rsidRPr="008611C5">
        <w:rPr>
          <w:rFonts w:cs="Arial"/>
          <w:b/>
          <w:bCs/>
          <w:sz w:val="24"/>
          <w:szCs w:val="24"/>
        </w:rPr>
        <w:t xml:space="preserve">II. Style: </w:t>
      </w:r>
      <w:r w:rsidR="00CC596D" w:rsidRPr="008611C5">
        <w:rPr>
          <w:sz w:val="24"/>
          <w:szCs w:val="24"/>
        </w:rPr>
        <w:t xml:space="preserve">Rav Moshe rules that a lattice-work </w:t>
      </w:r>
      <w:r w:rsidR="00CC596D" w:rsidRPr="008611C5">
        <w:rPr>
          <w:i/>
          <w:iCs/>
          <w:sz w:val="24"/>
          <w:szCs w:val="24"/>
        </w:rPr>
        <w:t>mechitza</w:t>
      </w:r>
      <w:r w:rsidR="00CC596D" w:rsidRPr="008611C5">
        <w:rPr>
          <w:sz w:val="24"/>
          <w:szCs w:val="24"/>
        </w:rPr>
        <w:t xml:space="preserve"> is acceptable so long as it stands in the way of </w:t>
      </w:r>
      <w:r w:rsidR="00CC596D" w:rsidRPr="008611C5">
        <w:rPr>
          <w:i/>
          <w:iCs/>
          <w:sz w:val="24"/>
          <w:szCs w:val="24"/>
        </w:rPr>
        <w:t>kalut rosh</w:t>
      </w:r>
      <w:r w:rsidR="00CC596D" w:rsidRPr="008611C5">
        <w:rPr>
          <w:sz w:val="24"/>
          <w:szCs w:val="24"/>
        </w:rPr>
        <w:t>.</w:t>
      </w:r>
    </w:p>
    <w:p w14:paraId="3CFCCB21" w14:textId="77777777" w:rsidR="008611C5" w:rsidRPr="008611C5" w:rsidRDefault="008611C5" w:rsidP="008611C5">
      <w:pPr>
        <w:widowControl w:val="0"/>
        <w:bidi w:val="0"/>
        <w:spacing w:after="0" w:line="240" w:lineRule="auto"/>
        <w:jc w:val="both"/>
        <w:rPr>
          <w:sz w:val="24"/>
          <w:szCs w:val="24"/>
        </w:rPr>
      </w:pPr>
    </w:p>
    <w:p w14:paraId="5E25F691" w14:textId="77777777" w:rsidR="00CC596D" w:rsidRPr="008611C5" w:rsidRDefault="00CC596D" w:rsidP="008611C5">
      <w:pPr>
        <w:pStyle w:val="SourceTitleTranslation"/>
        <w:widowControl w:val="0"/>
        <w:spacing w:after="0" w:line="240" w:lineRule="auto"/>
        <w:jc w:val="both"/>
        <w:rPr>
          <w:sz w:val="24"/>
          <w:szCs w:val="24"/>
        </w:rPr>
      </w:pPr>
      <w:r w:rsidRPr="008611C5">
        <w:rPr>
          <w:i/>
          <w:iCs/>
          <w:sz w:val="24"/>
          <w:szCs w:val="24"/>
        </w:rPr>
        <w:t>Iggerot Moshe</w:t>
      </w:r>
      <w:r w:rsidRPr="008611C5">
        <w:rPr>
          <w:sz w:val="24"/>
          <w:szCs w:val="24"/>
        </w:rPr>
        <w:t xml:space="preserve"> OC IV:32</w:t>
      </w:r>
    </w:p>
    <w:p w14:paraId="71710013" w14:textId="77777777" w:rsidR="00CC596D" w:rsidRDefault="00CC596D" w:rsidP="008611C5">
      <w:pPr>
        <w:pStyle w:val="SourceTextTranslation"/>
        <w:widowControl w:val="0"/>
        <w:spacing w:after="0" w:line="240" w:lineRule="auto"/>
        <w:rPr>
          <w:sz w:val="24"/>
          <w:szCs w:val="24"/>
        </w:rPr>
      </w:pPr>
      <w:r w:rsidRPr="008611C5">
        <w:rPr>
          <w:sz w:val="24"/>
          <w:szCs w:val="24"/>
        </w:rPr>
        <w:t xml:space="preserve">…Two pretty wood panels made decoratively with many holes…in my humble opinion they are fit to make a </w:t>
      </w:r>
      <w:r w:rsidRPr="008611C5">
        <w:rPr>
          <w:i/>
          <w:iCs/>
          <w:sz w:val="24"/>
          <w:szCs w:val="24"/>
        </w:rPr>
        <w:t>mechitza</w:t>
      </w:r>
      <w:r w:rsidRPr="008611C5">
        <w:rPr>
          <w:sz w:val="24"/>
          <w:szCs w:val="24"/>
        </w:rPr>
        <w:t xml:space="preserve">, when through these holes it is impossible to come to </w:t>
      </w:r>
      <w:r w:rsidRPr="008611C5">
        <w:rPr>
          <w:i/>
          <w:iCs/>
          <w:sz w:val="24"/>
          <w:szCs w:val="24"/>
        </w:rPr>
        <w:t>kalut rosh</w:t>
      </w:r>
      <w:r w:rsidRPr="008611C5">
        <w:rPr>
          <w:sz w:val="24"/>
          <w:szCs w:val="24"/>
        </w:rPr>
        <w:t>…</w:t>
      </w:r>
    </w:p>
    <w:p w14:paraId="0B6DD7BB" w14:textId="77777777" w:rsidR="008611C5" w:rsidRPr="008611C5" w:rsidRDefault="008611C5" w:rsidP="008611C5">
      <w:pPr>
        <w:pStyle w:val="SourceTextTranslation"/>
        <w:widowControl w:val="0"/>
        <w:spacing w:after="0" w:line="240" w:lineRule="auto"/>
        <w:rPr>
          <w:sz w:val="24"/>
          <w:szCs w:val="24"/>
        </w:rPr>
      </w:pPr>
    </w:p>
    <w:p w14:paraId="1D900C33" w14:textId="39D0982B" w:rsidR="00CC596D" w:rsidRDefault="00CC596D" w:rsidP="008611C5">
      <w:pPr>
        <w:widowControl w:val="0"/>
        <w:bidi w:val="0"/>
        <w:spacing w:after="0" w:line="240" w:lineRule="auto"/>
        <w:jc w:val="both"/>
        <w:rPr>
          <w:rFonts w:cs="Arial"/>
          <w:sz w:val="24"/>
          <w:szCs w:val="24"/>
        </w:rPr>
      </w:pPr>
      <w:r w:rsidRPr="008611C5">
        <w:rPr>
          <w:rFonts w:cstheme="minorBidi"/>
          <w:sz w:val="24"/>
          <w:szCs w:val="24"/>
        </w:rPr>
        <w:t xml:space="preserve">Judiciously-designed openings need not lead to </w:t>
      </w:r>
      <w:r w:rsidRPr="008611C5">
        <w:rPr>
          <w:rFonts w:cstheme="minorBidi"/>
          <w:i/>
          <w:iCs/>
          <w:sz w:val="24"/>
          <w:szCs w:val="24"/>
        </w:rPr>
        <w:t>kalut rosh</w:t>
      </w:r>
      <w:r w:rsidR="00335346" w:rsidRPr="008611C5">
        <w:rPr>
          <w:rFonts w:cstheme="minorBidi" w:hint="cs"/>
          <w:i/>
          <w:iCs/>
          <w:sz w:val="24"/>
          <w:szCs w:val="24"/>
          <w:rtl/>
        </w:rPr>
        <w:t xml:space="preserve"> </w:t>
      </w:r>
      <w:r w:rsidR="00335346" w:rsidRPr="008611C5">
        <w:rPr>
          <w:rFonts w:cstheme="minorBidi"/>
          <w:sz w:val="24"/>
          <w:szCs w:val="24"/>
        </w:rPr>
        <w:t>and are acceptabl</w:t>
      </w:r>
      <w:r w:rsidR="00B725EF" w:rsidRPr="008611C5">
        <w:rPr>
          <w:rFonts w:cstheme="minorBidi"/>
          <w:sz w:val="24"/>
          <w:szCs w:val="24"/>
        </w:rPr>
        <w:t>e to Rav Moshe,</w:t>
      </w:r>
      <w:r w:rsidRPr="008611C5">
        <w:rPr>
          <w:rFonts w:cstheme="minorBidi"/>
          <w:i/>
          <w:iCs/>
          <w:sz w:val="24"/>
          <w:szCs w:val="24"/>
        </w:rPr>
        <w:t xml:space="preserve"> </w:t>
      </w:r>
      <w:r w:rsidRPr="008611C5">
        <w:rPr>
          <w:rFonts w:cstheme="minorBidi"/>
          <w:sz w:val="24"/>
          <w:szCs w:val="24"/>
        </w:rPr>
        <w:t xml:space="preserve">since, </w:t>
      </w:r>
      <w:r w:rsidRPr="008611C5">
        <w:rPr>
          <w:rFonts w:cs="Arial"/>
          <w:sz w:val="24"/>
          <w:szCs w:val="24"/>
        </w:rPr>
        <w:t>a</w:t>
      </w:r>
      <w:r w:rsidR="00153CB1" w:rsidRPr="008611C5">
        <w:rPr>
          <w:rFonts w:cs="Arial"/>
          <w:sz w:val="24"/>
          <w:szCs w:val="24"/>
        </w:rPr>
        <w:t xml:space="preserve">s </w:t>
      </w:r>
      <w:r w:rsidRPr="008611C5">
        <w:rPr>
          <w:rFonts w:cs="Arial"/>
          <w:sz w:val="24"/>
          <w:szCs w:val="24"/>
        </w:rPr>
        <w:t>above</w:t>
      </w:r>
      <w:r w:rsidR="00153CB1" w:rsidRPr="008611C5">
        <w:rPr>
          <w:rFonts w:cs="Arial"/>
          <w:sz w:val="24"/>
          <w:szCs w:val="24"/>
        </w:rPr>
        <w:t xml:space="preserve">, </w:t>
      </w:r>
      <w:r w:rsidR="00B725EF" w:rsidRPr="008611C5">
        <w:rPr>
          <w:rFonts w:cs="Arial"/>
          <w:sz w:val="24"/>
          <w:szCs w:val="24"/>
        </w:rPr>
        <w:t>he</w:t>
      </w:r>
      <w:r w:rsidRPr="008611C5">
        <w:rPr>
          <w:rFonts w:cs="Arial"/>
          <w:sz w:val="24"/>
          <w:szCs w:val="24"/>
        </w:rPr>
        <w:t xml:space="preserve"> does not view preventing men from seeing women as a purpose of </w:t>
      </w:r>
      <w:r w:rsidRPr="008611C5">
        <w:rPr>
          <w:rFonts w:cs="Arial"/>
          <w:i/>
          <w:iCs/>
          <w:sz w:val="24"/>
          <w:szCs w:val="24"/>
        </w:rPr>
        <w:t>mechitza</w:t>
      </w:r>
      <w:r w:rsidRPr="008611C5">
        <w:rPr>
          <w:rFonts w:cs="Arial"/>
          <w:sz w:val="24"/>
          <w:szCs w:val="24"/>
        </w:rPr>
        <w:t xml:space="preserve">. </w:t>
      </w:r>
    </w:p>
    <w:p w14:paraId="0FF9CB92" w14:textId="77777777" w:rsidR="008611C5" w:rsidRPr="008611C5" w:rsidRDefault="008611C5" w:rsidP="008611C5">
      <w:pPr>
        <w:widowControl w:val="0"/>
        <w:bidi w:val="0"/>
        <w:spacing w:after="0" w:line="240" w:lineRule="auto"/>
        <w:jc w:val="both"/>
        <w:rPr>
          <w:rFonts w:cs="Arial"/>
          <w:sz w:val="24"/>
          <w:szCs w:val="24"/>
        </w:rPr>
      </w:pPr>
    </w:p>
    <w:p w14:paraId="1FFE66E4" w14:textId="4C927352" w:rsidR="006333BC" w:rsidRDefault="00CC596D" w:rsidP="008611C5">
      <w:pPr>
        <w:widowControl w:val="0"/>
        <w:bidi w:val="0"/>
        <w:spacing w:after="0" w:line="240" w:lineRule="auto"/>
        <w:jc w:val="both"/>
        <w:rPr>
          <w:rFonts w:cs="Arial"/>
          <w:sz w:val="24"/>
          <w:szCs w:val="24"/>
        </w:rPr>
      </w:pPr>
      <w:r w:rsidRPr="008611C5">
        <w:rPr>
          <w:rFonts w:cs="Arial"/>
          <w:sz w:val="24"/>
          <w:szCs w:val="24"/>
        </w:rPr>
        <w:t xml:space="preserve">He does note, though, that </w:t>
      </w:r>
      <w:r w:rsidR="00A56A91" w:rsidRPr="008611C5">
        <w:rPr>
          <w:rFonts w:cs="Arial"/>
          <w:sz w:val="24"/>
          <w:szCs w:val="24"/>
        </w:rPr>
        <w:t>a</w:t>
      </w:r>
      <w:r w:rsidRPr="008611C5">
        <w:rPr>
          <w:rFonts w:cs="Arial"/>
          <w:sz w:val="24"/>
          <w:szCs w:val="24"/>
        </w:rPr>
        <w:t xml:space="preserve"> </w:t>
      </w:r>
      <w:r w:rsidRPr="008611C5">
        <w:rPr>
          <w:rFonts w:cs="Arial"/>
          <w:i/>
          <w:iCs/>
          <w:sz w:val="24"/>
          <w:szCs w:val="24"/>
        </w:rPr>
        <w:t>mechitza</w:t>
      </w:r>
      <w:r w:rsidRPr="008611C5">
        <w:rPr>
          <w:rFonts w:cs="Arial"/>
          <w:sz w:val="24"/>
          <w:szCs w:val="24"/>
        </w:rPr>
        <w:t xml:space="preserve"> can </w:t>
      </w:r>
      <w:r w:rsidR="00B725EF" w:rsidRPr="008611C5">
        <w:rPr>
          <w:rFonts w:cs="Arial"/>
          <w:sz w:val="24"/>
          <w:szCs w:val="24"/>
        </w:rPr>
        <w:t xml:space="preserve">also serve the function of </w:t>
      </w:r>
      <w:r w:rsidRPr="008611C5">
        <w:rPr>
          <w:rFonts w:cs="Arial"/>
          <w:sz w:val="24"/>
          <w:szCs w:val="24"/>
        </w:rPr>
        <w:t>enabl</w:t>
      </w:r>
      <w:r w:rsidR="00B725EF" w:rsidRPr="008611C5">
        <w:rPr>
          <w:rFonts w:cs="Arial"/>
          <w:sz w:val="24"/>
          <w:szCs w:val="24"/>
        </w:rPr>
        <w:t>ing</w:t>
      </w:r>
      <w:r w:rsidRPr="008611C5">
        <w:rPr>
          <w:rFonts w:cs="Arial"/>
          <w:sz w:val="24"/>
          <w:szCs w:val="24"/>
        </w:rPr>
        <w:t xml:space="preserve"> someone to recite </w:t>
      </w:r>
      <w:r w:rsidRPr="008611C5">
        <w:rPr>
          <w:rFonts w:cs="Arial"/>
          <w:i/>
          <w:iCs/>
          <w:sz w:val="24"/>
          <w:szCs w:val="24"/>
        </w:rPr>
        <w:t>tefilla</w:t>
      </w:r>
      <w:r w:rsidRPr="008611C5">
        <w:rPr>
          <w:rFonts w:cs="Arial"/>
          <w:sz w:val="24"/>
          <w:szCs w:val="24"/>
        </w:rPr>
        <w:t xml:space="preserve"> even when </w:t>
      </w:r>
      <w:r w:rsidR="006333BC" w:rsidRPr="008611C5">
        <w:rPr>
          <w:rFonts w:cs="Arial"/>
          <w:i/>
          <w:iCs/>
          <w:sz w:val="24"/>
          <w:szCs w:val="24"/>
        </w:rPr>
        <w:t>erva</w:t>
      </w:r>
      <w:r w:rsidR="006333BC" w:rsidRPr="008611C5">
        <w:rPr>
          <w:rFonts w:cs="Arial"/>
          <w:sz w:val="24"/>
          <w:szCs w:val="24"/>
        </w:rPr>
        <w:t xml:space="preserve"> is exposed</w:t>
      </w:r>
      <w:r w:rsidRPr="008611C5">
        <w:rPr>
          <w:rFonts w:cs="Arial"/>
          <w:sz w:val="24"/>
          <w:szCs w:val="24"/>
        </w:rPr>
        <w:t xml:space="preserve"> on the other side of it</w:t>
      </w:r>
      <w:r w:rsidR="00153CB1" w:rsidRPr="008611C5">
        <w:rPr>
          <w:rFonts w:cs="Arial"/>
          <w:sz w:val="24"/>
          <w:szCs w:val="24"/>
        </w:rPr>
        <w:t xml:space="preserve">. </w:t>
      </w:r>
      <w:r w:rsidR="00D162E8" w:rsidRPr="008611C5">
        <w:rPr>
          <w:rFonts w:cs="Arial"/>
          <w:sz w:val="24"/>
          <w:szCs w:val="24"/>
        </w:rPr>
        <w:t xml:space="preserve">(For more on this issue, see </w:t>
      </w:r>
      <w:hyperlink r:id="rId13" w:history="1">
        <w:r w:rsidR="00D162E8" w:rsidRPr="008611C5">
          <w:rPr>
            <w:rStyle w:val="Hyperlink"/>
            <w:rFonts w:cs="Arial"/>
            <w:sz w:val="24"/>
            <w:szCs w:val="24"/>
          </w:rPr>
          <w:t>here</w:t>
        </w:r>
      </w:hyperlink>
      <w:r w:rsidR="00D162E8" w:rsidRPr="008611C5">
        <w:rPr>
          <w:rFonts w:cs="Arial"/>
          <w:sz w:val="24"/>
          <w:szCs w:val="24"/>
        </w:rPr>
        <w:t xml:space="preserve"> and </w:t>
      </w:r>
      <w:hyperlink r:id="rId14" w:history="1">
        <w:r w:rsidR="00D162E8" w:rsidRPr="008611C5">
          <w:rPr>
            <w:rStyle w:val="Hyperlink"/>
            <w:rFonts w:cs="Arial"/>
            <w:sz w:val="24"/>
            <w:szCs w:val="24"/>
          </w:rPr>
          <w:t>here</w:t>
        </w:r>
      </w:hyperlink>
      <w:r w:rsidR="00D162E8" w:rsidRPr="008611C5">
        <w:rPr>
          <w:rFonts w:cs="Arial"/>
          <w:sz w:val="24"/>
          <w:szCs w:val="24"/>
        </w:rPr>
        <w:t xml:space="preserve">.) </w:t>
      </w:r>
      <w:r w:rsidR="00335346" w:rsidRPr="008611C5">
        <w:rPr>
          <w:rFonts w:cs="Arial"/>
          <w:sz w:val="24"/>
          <w:szCs w:val="24"/>
        </w:rPr>
        <w:t xml:space="preserve">In </w:t>
      </w:r>
      <w:r w:rsidR="00153CB1" w:rsidRPr="008611C5">
        <w:rPr>
          <w:rFonts w:cs="Arial"/>
          <w:sz w:val="24"/>
          <w:szCs w:val="24"/>
        </w:rPr>
        <w:t>his view,</w:t>
      </w:r>
      <w:r w:rsidR="006333BC" w:rsidRPr="008611C5">
        <w:rPr>
          <w:rFonts w:cs="Arial"/>
          <w:sz w:val="24"/>
          <w:szCs w:val="24"/>
        </w:rPr>
        <w:t xml:space="preserve"> an opaque </w:t>
      </w:r>
      <w:r w:rsidR="006333BC" w:rsidRPr="008611C5">
        <w:rPr>
          <w:rFonts w:cs="Arial"/>
          <w:i/>
          <w:iCs/>
          <w:sz w:val="24"/>
          <w:szCs w:val="24"/>
        </w:rPr>
        <w:t>mechitza</w:t>
      </w:r>
      <w:r w:rsidR="006333BC" w:rsidRPr="008611C5">
        <w:rPr>
          <w:rFonts w:cs="Arial"/>
          <w:sz w:val="24"/>
          <w:szCs w:val="24"/>
        </w:rPr>
        <w:t xml:space="preserve"> of five feet </w:t>
      </w:r>
      <w:r w:rsidR="003D7BDC" w:rsidRPr="008611C5">
        <w:rPr>
          <w:rFonts w:cs="Arial"/>
          <w:sz w:val="24"/>
          <w:szCs w:val="24"/>
        </w:rPr>
        <w:t xml:space="preserve">alleviates </w:t>
      </w:r>
      <w:r w:rsidR="006E50F0" w:rsidRPr="008611C5">
        <w:rPr>
          <w:rFonts w:cs="Arial"/>
          <w:sz w:val="24"/>
          <w:szCs w:val="24"/>
        </w:rPr>
        <w:t xml:space="preserve">concerns of seeing </w:t>
      </w:r>
      <w:r w:rsidR="006E50F0" w:rsidRPr="008611C5">
        <w:rPr>
          <w:rFonts w:cs="Arial"/>
          <w:i/>
          <w:iCs/>
          <w:sz w:val="24"/>
          <w:szCs w:val="24"/>
        </w:rPr>
        <w:t>erva</w:t>
      </w:r>
      <w:r w:rsidRPr="008611C5">
        <w:rPr>
          <w:rFonts w:cs="Arial"/>
          <w:sz w:val="24"/>
          <w:szCs w:val="24"/>
        </w:rPr>
        <w:t xml:space="preserve"> during </w:t>
      </w:r>
      <w:r w:rsidRPr="008611C5">
        <w:rPr>
          <w:rFonts w:cs="Arial"/>
          <w:i/>
          <w:iCs/>
          <w:sz w:val="24"/>
          <w:szCs w:val="24"/>
        </w:rPr>
        <w:t>tefilla</w:t>
      </w:r>
      <w:r w:rsidRPr="008611C5">
        <w:rPr>
          <w:rFonts w:cs="Arial"/>
          <w:sz w:val="24"/>
          <w:szCs w:val="24"/>
        </w:rPr>
        <w:t xml:space="preserve"> in communities with looser communal standards of dress.</w:t>
      </w:r>
      <w:r w:rsidR="006E50F0" w:rsidRPr="008611C5">
        <w:rPr>
          <w:rFonts w:cs="Arial"/>
          <w:sz w:val="24"/>
          <w:szCs w:val="24"/>
        </w:rPr>
        <w:t xml:space="preserve"> </w:t>
      </w:r>
      <w:r w:rsidRPr="008611C5">
        <w:rPr>
          <w:rFonts w:cs="Arial"/>
          <w:sz w:val="24"/>
          <w:szCs w:val="24"/>
        </w:rPr>
        <w:t>A</w:t>
      </w:r>
      <w:r w:rsidR="006E50F0" w:rsidRPr="008611C5">
        <w:rPr>
          <w:rFonts w:cs="Arial"/>
          <w:sz w:val="24"/>
          <w:szCs w:val="24"/>
        </w:rPr>
        <w:t xml:space="preserve"> </w:t>
      </w:r>
      <w:r w:rsidRPr="008611C5">
        <w:rPr>
          <w:rFonts w:cs="Arial"/>
          <w:sz w:val="24"/>
          <w:szCs w:val="24"/>
        </w:rPr>
        <w:t xml:space="preserve">fully </w:t>
      </w:r>
      <w:r w:rsidR="00052C0B" w:rsidRPr="008611C5">
        <w:rPr>
          <w:rFonts w:cs="Arial"/>
          <w:sz w:val="24"/>
          <w:szCs w:val="24"/>
        </w:rPr>
        <w:t xml:space="preserve">transparent </w:t>
      </w:r>
      <w:r w:rsidR="006E50F0" w:rsidRPr="008611C5">
        <w:rPr>
          <w:rFonts w:cs="Arial"/>
          <w:i/>
          <w:iCs/>
          <w:sz w:val="24"/>
          <w:szCs w:val="24"/>
        </w:rPr>
        <w:t>mechitza</w:t>
      </w:r>
      <w:r w:rsidR="006E50F0" w:rsidRPr="008611C5">
        <w:rPr>
          <w:rFonts w:cs="Arial"/>
          <w:sz w:val="24"/>
          <w:szCs w:val="24"/>
        </w:rPr>
        <w:t xml:space="preserve"> would be acceptable if no </w:t>
      </w:r>
      <w:r w:rsidR="006E50F0" w:rsidRPr="008611C5">
        <w:rPr>
          <w:rFonts w:cs="Arial"/>
          <w:i/>
          <w:iCs/>
          <w:sz w:val="24"/>
          <w:szCs w:val="24"/>
        </w:rPr>
        <w:t>erva</w:t>
      </w:r>
      <w:r w:rsidR="006E50F0" w:rsidRPr="008611C5">
        <w:rPr>
          <w:rFonts w:cs="Arial"/>
          <w:sz w:val="24"/>
          <w:szCs w:val="24"/>
        </w:rPr>
        <w:t xml:space="preserve"> is exposed. </w:t>
      </w:r>
    </w:p>
    <w:p w14:paraId="7D036113" w14:textId="77777777" w:rsidR="008611C5" w:rsidRPr="008611C5" w:rsidRDefault="008611C5" w:rsidP="008611C5">
      <w:pPr>
        <w:widowControl w:val="0"/>
        <w:bidi w:val="0"/>
        <w:spacing w:after="0" w:line="240" w:lineRule="auto"/>
        <w:jc w:val="both"/>
        <w:rPr>
          <w:rFonts w:cstheme="minorBidi"/>
          <w:sz w:val="24"/>
          <w:szCs w:val="24"/>
        </w:rPr>
      </w:pPr>
    </w:p>
    <w:p w14:paraId="38DCB7B7" w14:textId="77777777" w:rsidR="007E519A" w:rsidRPr="008611C5" w:rsidRDefault="007E519A" w:rsidP="008611C5">
      <w:pPr>
        <w:pStyle w:val="SourceTitleTranslation"/>
        <w:widowControl w:val="0"/>
        <w:spacing w:after="0" w:line="240" w:lineRule="auto"/>
        <w:jc w:val="both"/>
        <w:rPr>
          <w:sz w:val="24"/>
          <w:szCs w:val="24"/>
        </w:rPr>
      </w:pPr>
      <w:r w:rsidRPr="008611C5">
        <w:rPr>
          <w:i/>
          <w:iCs/>
          <w:sz w:val="24"/>
          <w:szCs w:val="24"/>
        </w:rPr>
        <w:lastRenderedPageBreak/>
        <w:t>Iggerot Moshe</w:t>
      </w:r>
      <w:r w:rsidRPr="008611C5">
        <w:rPr>
          <w:sz w:val="24"/>
          <w:szCs w:val="24"/>
        </w:rPr>
        <w:t xml:space="preserve"> OC III:23</w:t>
      </w:r>
    </w:p>
    <w:p w14:paraId="0680C79E" w14:textId="5EEC8619" w:rsidR="007E519A" w:rsidRDefault="00CC596D" w:rsidP="008611C5">
      <w:pPr>
        <w:pStyle w:val="SourceTextTranslation"/>
        <w:widowControl w:val="0"/>
        <w:spacing w:after="0" w:line="240" w:lineRule="auto"/>
        <w:rPr>
          <w:sz w:val="24"/>
          <w:szCs w:val="24"/>
        </w:rPr>
      </w:pPr>
      <w:r w:rsidRPr="008611C5">
        <w:rPr>
          <w:sz w:val="24"/>
          <w:szCs w:val="24"/>
        </w:rPr>
        <w:t>A</w:t>
      </w:r>
      <w:r w:rsidR="000F1E18" w:rsidRPr="008611C5">
        <w:rPr>
          <w:sz w:val="24"/>
          <w:szCs w:val="24"/>
        </w:rPr>
        <w:t xml:space="preserve">side from the matter of the </w:t>
      </w:r>
      <w:r w:rsidR="000F1E18" w:rsidRPr="008611C5">
        <w:rPr>
          <w:i/>
          <w:iCs/>
          <w:sz w:val="24"/>
          <w:szCs w:val="24"/>
        </w:rPr>
        <w:t>mechitza</w:t>
      </w:r>
      <w:r w:rsidR="007D3AA1" w:rsidRPr="008611C5">
        <w:rPr>
          <w:sz w:val="24"/>
          <w:szCs w:val="24"/>
        </w:rPr>
        <w:t>,</w:t>
      </w:r>
      <w:r w:rsidR="000F1E18" w:rsidRPr="008611C5">
        <w:rPr>
          <w:sz w:val="24"/>
          <w:szCs w:val="24"/>
        </w:rPr>
        <w:t xml:space="preserve"> which is obligatory even for the most modest women, there is the matter of </w:t>
      </w:r>
      <w:r w:rsidR="000F1E18" w:rsidRPr="008611C5">
        <w:rPr>
          <w:i/>
          <w:iCs/>
          <w:sz w:val="24"/>
          <w:szCs w:val="24"/>
        </w:rPr>
        <w:t>mechitza</w:t>
      </w:r>
      <w:r w:rsidR="000F1E18" w:rsidRPr="008611C5">
        <w:rPr>
          <w:sz w:val="24"/>
          <w:szCs w:val="24"/>
        </w:rPr>
        <w:t xml:space="preserve"> for the prohibition of </w:t>
      </w:r>
      <w:r w:rsidR="009115DA" w:rsidRPr="008611C5">
        <w:rPr>
          <w:sz w:val="24"/>
          <w:szCs w:val="24"/>
        </w:rPr>
        <w:t>actually looking at</w:t>
      </w:r>
      <w:r w:rsidR="000F1E18" w:rsidRPr="008611C5">
        <w:rPr>
          <w:sz w:val="24"/>
          <w:szCs w:val="24"/>
        </w:rPr>
        <w:t xml:space="preserve"> </w:t>
      </w:r>
      <w:r w:rsidR="007D3AA1" w:rsidRPr="008611C5">
        <w:rPr>
          <w:sz w:val="24"/>
          <w:szCs w:val="24"/>
        </w:rPr>
        <w:t xml:space="preserve">areas </w:t>
      </w:r>
      <w:r w:rsidR="000F1E18" w:rsidRPr="008611C5">
        <w:rPr>
          <w:sz w:val="24"/>
          <w:szCs w:val="24"/>
        </w:rPr>
        <w:t>that must be covered</w:t>
      </w:r>
      <w:r w:rsidR="009115DA" w:rsidRPr="008611C5">
        <w:rPr>
          <w:sz w:val="24"/>
          <w:szCs w:val="24"/>
        </w:rPr>
        <w:t xml:space="preserve">, which </w:t>
      </w:r>
      <w:r w:rsidR="000F1E18" w:rsidRPr="008611C5">
        <w:rPr>
          <w:sz w:val="24"/>
          <w:szCs w:val="24"/>
        </w:rPr>
        <w:t xml:space="preserve">have the </w:t>
      </w:r>
      <w:r w:rsidR="009115DA" w:rsidRPr="008611C5">
        <w:rPr>
          <w:sz w:val="24"/>
          <w:szCs w:val="24"/>
        </w:rPr>
        <w:t xml:space="preserve">status </w:t>
      </w:r>
      <w:r w:rsidR="000F1E18" w:rsidRPr="008611C5">
        <w:rPr>
          <w:sz w:val="24"/>
          <w:szCs w:val="24"/>
        </w:rPr>
        <w:t xml:space="preserve">of </w:t>
      </w:r>
      <w:r w:rsidR="000F1E18" w:rsidRPr="008611C5">
        <w:rPr>
          <w:i/>
          <w:iCs/>
          <w:sz w:val="24"/>
          <w:szCs w:val="24"/>
        </w:rPr>
        <w:t>erva</w:t>
      </w:r>
      <w:r w:rsidR="000F1E18" w:rsidRPr="008611C5">
        <w:rPr>
          <w:sz w:val="24"/>
          <w:szCs w:val="24"/>
        </w:rPr>
        <w:t xml:space="preserve"> in our time…</w:t>
      </w:r>
      <w:r w:rsidR="00052C0B" w:rsidRPr="008611C5">
        <w:rPr>
          <w:sz w:val="24"/>
          <w:szCs w:val="24"/>
        </w:rPr>
        <w:t xml:space="preserve">Regarding </w:t>
      </w:r>
      <w:r w:rsidR="000F1E18" w:rsidRPr="008611C5">
        <w:rPr>
          <w:sz w:val="24"/>
          <w:szCs w:val="24"/>
        </w:rPr>
        <w:t xml:space="preserve">a </w:t>
      </w:r>
      <w:r w:rsidR="007D3AA1" w:rsidRPr="008611C5">
        <w:rPr>
          <w:sz w:val="24"/>
          <w:szCs w:val="24"/>
        </w:rPr>
        <w:t xml:space="preserve">glass </w:t>
      </w:r>
      <w:r w:rsidR="000F1E18" w:rsidRPr="008611C5">
        <w:rPr>
          <w:i/>
          <w:iCs/>
          <w:sz w:val="24"/>
          <w:szCs w:val="24"/>
        </w:rPr>
        <w:t>mechitza</w:t>
      </w:r>
      <w:r w:rsidR="007D3AA1" w:rsidRPr="008611C5">
        <w:rPr>
          <w:sz w:val="24"/>
          <w:szCs w:val="24"/>
        </w:rPr>
        <w:t xml:space="preserve">, </w:t>
      </w:r>
      <w:r w:rsidR="00052C0B" w:rsidRPr="008611C5">
        <w:rPr>
          <w:sz w:val="24"/>
          <w:szCs w:val="24"/>
        </w:rPr>
        <w:t xml:space="preserve">it </w:t>
      </w:r>
      <w:r w:rsidR="007D3AA1" w:rsidRPr="008611C5">
        <w:rPr>
          <w:sz w:val="24"/>
          <w:szCs w:val="24"/>
        </w:rPr>
        <w:t xml:space="preserve">is effective </w:t>
      </w:r>
      <w:r w:rsidR="000F1E18" w:rsidRPr="008611C5">
        <w:rPr>
          <w:sz w:val="24"/>
          <w:szCs w:val="24"/>
        </w:rPr>
        <w:t xml:space="preserve">for the law of </w:t>
      </w:r>
      <w:r w:rsidR="000F1E18" w:rsidRPr="008611C5">
        <w:rPr>
          <w:i/>
          <w:iCs/>
          <w:sz w:val="24"/>
          <w:szCs w:val="24"/>
        </w:rPr>
        <w:t>mechitza</w:t>
      </w:r>
      <w:r w:rsidR="00052C0B" w:rsidRPr="008611C5">
        <w:rPr>
          <w:i/>
          <w:iCs/>
          <w:sz w:val="24"/>
          <w:szCs w:val="24"/>
        </w:rPr>
        <w:t>,</w:t>
      </w:r>
      <w:r w:rsidR="000F1E18" w:rsidRPr="008611C5">
        <w:rPr>
          <w:sz w:val="24"/>
          <w:szCs w:val="24"/>
        </w:rPr>
        <w:t xml:space="preserve"> </w:t>
      </w:r>
      <w:r w:rsidR="00052C0B" w:rsidRPr="008611C5">
        <w:rPr>
          <w:sz w:val="24"/>
          <w:szCs w:val="24"/>
        </w:rPr>
        <w:t xml:space="preserve">but </w:t>
      </w:r>
      <w:r w:rsidR="000F1E18" w:rsidRPr="008611C5">
        <w:rPr>
          <w:sz w:val="24"/>
          <w:szCs w:val="24"/>
        </w:rPr>
        <w:t>is not effective for the prohibition of rec</w:t>
      </w:r>
      <w:r w:rsidR="007D3AA1" w:rsidRPr="008611C5">
        <w:rPr>
          <w:sz w:val="24"/>
          <w:szCs w:val="24"/>
        </w:rPr>
        <w:t>i</w:t>
      </w:r>
      <w:r w:rsidR="000F1E18" w:rsidRPr="008611C5">
        <w:rPr>
          <w:sz w:val="24"/>
          <w:szCs w:val="24"/>
        </w:rPr>
        <w:t xml:space="preserve">ting </w:t>
      </w:r>
      <w:r w:rsidR="000F1E18" w:rsidRPr="008611C5">
        <w:rPr>
          <w:i/>
          <w:iCs/>
          <w:sz w:val="24"/>
          <w:szCs w:val="24"/>
        </w:rPr>
        <w:t>Shema</w:t>
      </w:r>
      <w:r w:rsidR="000F1E18" w:rsidRPr="008611C5">
        <w:rPr>
          <w:sz w:val="24"/>
          <w:szCs w:val="24"/>
        </w:rPr>
        <w:t xml:space="preserve"> and prayer in the presence of </w:t>
      </w:r>
      <w:r w:rsidR="000F1E18" w:rsidRPr="008611C5">
        <w:rPr>
          <w:i/>
          <w:iCs/>
          <w:sz w:val="24"/>
          <w:szCs w:val="24"/>
        </w:rPr>
        <w:t>erva</w:t>
      </w:r>
      <w:r w:rsidR="000F1E18" w:rsidRPr="008611C5">
        <w:rPr>
          <w:sz w:val="24"/>
          <w:szCs w:val="24"/>
        </w:rPr>
        <w:t xml:space="preserve">…If it is a synagogue where they don't </w:t>
      </w:r>
      <w:r w:rsidR="00052C0B" w:rsidRPr="008611C5">
        <w:rPr>
          <w:sz w:val="24"/>
          <w:szCs w:val="24"/>
        </w:rPr>
        <w:t xml:space="preserve">tolerate </w:t>
      </w:r>
      <w:r w:rsidR="000F1E18" w:rsidRPr="008611C5">
        <w:rPr>
          <w:sz w:val="24"/>
          <w:szCs w:val="24"/>
        </w:rPr>
        <w:t>women with exposed arms</w:t>
      </w:r>
      <w:r w:rsidR="00BD39E9" w:rsidRPr="008611C5">
        <w:rPr>
          <w:sz w:val="24"/>
          <w:szCs w:val="24"/>
        </w:rPr>
        <w:t>,</w:t>
      </w:r>
      <w:r w:rsidR="000F1E18" w:rsidRPr="008611C5">
        <w:rPr>
          <w:sz w:val="24"/>
          <w:szCs w:val="24"/>
        </w:rPr>
        <w:t xml:space="preserve"> etc</w:t>
      </w:r>
      <w:r w:rsidR="00BD39E9" w:rsidRPr="008611C5">
        <w:rPr>
          <w:sz w:val="24"/>
          <w:szCs w:val="24"/>
        </w:rPr>
        <w:t>.,</w:t>
      </w:r>
      <w:r w:rsidR="000F1E18" w:rsidRPr="008611C5">
        <w:rPr>
          <w:sz w:val="24"/>
          <w:szCs w:val="24"/>
        </w:rPr>
        <w:t xml:space="preserve"> enter</w:t>
      </w:r>
      <w:r w:rsidR="00052C0B" w:rsidRPr="008611C5">
        <w:rPr>
          <w:sz w:val="24"/>
          <w:szCs w:val="24"/>
        </w:rPr>
        <w:t>ing</w:t>
      </w:r>
      <w:r w:rsidR="000F1E18" w:rsidRPr="008611C5">
        <w:rPr>
          <w:sz w:val="24"/>
          <w:szCs w:val="24"/>
        </w:rPr>
        <w:t xml:space="preserve"> </w:t>
      </w:r>
      <w:r w:rsidR="00BD39E9" w:rsidRPr="008611C5">
        <w:rPr>
          <w:sz w:val="24"/>
          <w:szCs w:val="24"/>
        </w:rPr>
        <w:t xml:space="preserve">the </w:t>
      </w:r>
      <w:r w:rsidR="000F1E18" w:rsidRPr="008611C5">
        <w:rPr>
          <w:sz w:val="24"/>
          <w:szCs w:val="24"/>
        </w:rPr>
        <w:t>synagogue</w:t>
      </w:r>
      <w:r w:rsidR="00BD39E9" w:rsidRPr="008611C5">
        <w:rPr>
          <w:sz w:val="24"/>
          <w:szCs w:val="24"/>
        </w:rPr>
        <w:t>,</w:t>
      </w:r>
      <w:r w:rsidR="000F1E18" w:rsidRPr="008611C5">
        <w:rPr>
          <w:sz w:val="24"/>
          <w:szCs w:val="24"/>
        </w:rPr>
        <w:t xml:space="preserve"> they can in </w:t>
      </w:r>
      <w:r w:rsidR="00052C0B" w:rsidRPr="008611C5">
        <w:rPr>
          <w:sz w:val="24"/>
          <w:szCs w:val="24"/>
        </w:rPr>
        <w:t xml:space="preserve">compliance </w:t>
      </w:r>
      <w:r w:rsidR="000F1E18" w:rsidRPr="008611C5">
        <w:rPr>
          <w:sz w:val="24"/>
          <w:szCs w:val="24"/>
        </w:rPr>
        <w:t>with the</w:t>
      </w:r>
      <w:r w:rsidR="00052C0B" w:rsidRPr="008611C5">
        <w:rPr>
          <w:sz w:val="24"/>
          <w:szCs w:val="24"/>
        </w:rPr>
        <w:t xml:space="preserve"> </w:t>
      </w:r>
      <w:r w:rsidR="000F1E18" w:rsidRPr="008611C5">
        <w:rPr>
          <w:sz w:val="24"/>
          <w:szCs w:val="24"/>
        </w:rPr>
        <w:t>law make even a</w:t>
      </w:r>
      <w:r w:rsidR="00BD39E9" w:rsidRPr="008611C5">
        <w:rPr>
          <w:sz w:val="24"/>
          <w:szCs w:val="24"/>
        </w:rPr>
        <w:t xml:space="preserve"> glass</w:t>
      </w:r>
      <w:r w:rsidR="000F1E18" w:rsidRPr="008611C5">
        <w:rPr>
          <w:sz w:val="24"/>
          <w:szCs w:val="24"/>
        </w:rPr>
        <w:t xml:space="preserve"> </w:t>
      </w:r>
      <w:r w:rsidR="009115DA" w:rsidRPr="008611C5">
        <w:rPr>
          <w:i/>
          <w:iCs/>
          <w:sz w:val="24"/>
          <w:szCs w:val="24"/>
        </w:rPr>
        <w:t>mechitza</w:t>
      </w:r>
      <w:r w:rsidR="009115DA" w:rsidRPr="008611C5">
        <w:rPr>
          <w:sz w:val="24"/>
          <w:szCs w:val="24"/>
        </w:rPr>
        <w:t xml:space="preserve"> </w:t>
      </w:r>
      <w:r w:rsidR="000F1E18" w:rsidRPr="008611C5">
        <w:rPr>
          <w:sz w:val="24"/>
          <w:szCs w:val="24"/>
        </w:rPr>
        <w:t>…</w:t>
      </w:r>
    </w:p>
    <w:p w14:paraId="05B00939" w14:textId="77777777" w:rsidR="008611C5" w:rsidRPr="008611C5" w:rsidRDefault="008611C5" w:rsidP="008611C5">
      <w:pPr>
        <w:pStyle w:val="SourceTextTranslation"/>
        <w:widowControl w:val="0"/>
        <w:spacing w:after="0" w:line="240" w:lineRule="auto"/>
        <w:rPr>
          <w:sz w:val="24"/>
          <w:szCs w:val="24"/>
        </w:rPr>
      </w:pPr>
    </w:p>
    <w:p w14:paraId="0A52D46B" w14:textId="1D94C135" w:rsidR="001B56AE" w:rsidRDefault="001B56AE" w:rsidP="008611C5">
      <w:pPr>
        <w:widowControl w:val="0"/>
        <w:bidi w:val="0"/>
        <w:spacing w:after="0" w:line="240" w:lineRule="auto"/>
        <w:jc w:val="both"/>
        <w:rPr>
          <w:rFonts w:cstheme="minorBidi"/>
          <w:sz w:val="24"/>
          <w:szCs w:val="24"/>
        </w:rPr>
      </w:pPr>
      <w:r w:rsidRPr="008611C5">
        <w:rPr>
          <w:rFonts w:cstheme="minorBidi"/>
          <w:b/>
          <w:bCs/>
          <w:sz w:val="24"/>
          <w:szCs w:val="24"/>
        </w:rPr>
        <w:t>I</w:t>
      </w:r>
      <w:r w:rsidR="00CC596D" w:rsidRPr="008611C5">
        <w:rPr>
          <w:rFonts w:cstheme="minorBidi"/>
          <w:b/>
          <w:bCs/>
          <w:sz w:val="24"/>
          <w:szCs w:val="24"/>
        </w:rPr>
        <w:t>III</w:t>
      </w:r>
      <w:r w:rsidRPr="008611C5">
        <w:rPr>
          <w:rFonts w:cstheme="minorBidi"/>
          <w:b/>
          <w:bCs/>
          <w:sz w:val="24"/>
          <w:szCs w:val="24"/>
        </w:rPr>
        <w:t xml:space="preserve">. </w:t>
      </w:r>
      <w:r w:rsidR="00052C0B" w:rsidRPr="008611C5">
        <w:rPr>
          <w:rFonts w:cstheme="minorBidi"/>
          <w:b/>
          <w:bCs/>
          <w:sz w:val="24"/>
          <w:szCs w:val="24"/>
        </w:rPr>
        <w:t>Setting</w:t>
      </w:r>
      <w:r w:rsidRPr="008611C5">
        <w:rPr>
          <w:rFonts w:cstheme="minorBidi"/>
          <w:b/>
          <w:bCs/>
          <w:sz w:val="24"/>
          <w:szCs w:val="24"/>
        </w:rPr>
        <w:t>:</w:t>
      </w:r>
      <w:r w:rsidRPr="008611C5">
        <w:rPr>
          <w:rFonts w:cstheme="minorBidi"/>
          <w:sz w:val="24"/>
          <w:szCs w:val="24"/>
        </w:rPr>
        <w:t xml:space="preserve"> There are some prayer situations in which Rav Moshe does not </w:t>
      </w:r>
      <w:r w:rsidR="0017081E" w:rsidRPr="008611C5">
        <w:rPr>
          <w:rFonts w:cstheme="minorBidi"/>
          <w:sz w:val="24"/>
          <w:szCs w:val="24"/>
        </w:rPr>
        <w:t xml:space="preserve">consider </w:t>
      </w:r>
      <w:r w:rsidRPr="008611C5">
        <w:rPr>
          <w:rFonts w:cstheme="minorBidi"/>
          <w:sz w:val="24"/>
          <w:szCs w:val="24"/>
        </w:rPr>
        <w:t xml:space="preserve">a </w:t>
      </w:r>
      <w:r w:rsidRPr="008611C5">
        <w:rPr>
          <w:rFonts w:cstheme="minorBidi"/>
          <w:i/>
          <w:iCs/>
          <w:sz w:val="24"/>
          <w:szCs w:val="24"/>
        </w:rPr>
        <w:t>mechitza</w:t>
      </w:r>
      <w:r w:rsidRPr="008611C5">
        <w:rPr>
          <w:rFonts w:cstheme="minorBidi"/>
          <w:sz w:val="24"/>
          <w:szCs w:val="24"/>
        </w:rPr>
        <w:t xml:space="preserve"> obligatory, </w:t>
      </w:r>
      <w:r w:rsidR="003122E9" w:rsidRPr="008611C5">
        <w:rPr>
          <w:rFonts w:cstheme="minorBidi"/>
          <w:sz w:val="24"/>
          <w:szCs w:val="24"/>
        </w:rPr>
        <w:t xml:space="preserve">so long as men and women keep separate, </w:t>
      </w:r>
      <w:r w:rsidRPr="008611C5">
        <w:rPr>
          <w:rFonts w:cstheme="minorBidi"/>
          <w:sz w:val="24"/>
          <w:szCs w:val="24"/>
        </w:rPr>
        <w:t xml:space="preserve">as when a group assembles in a private </w:t>
      </w:r>
      <w:r w:rsidR="002308DD" w:rsidRPr="008611C5">
        <w:rPr>
          <w:rFonts w:cstheme="minorBidi"/>
          <w:sz w:val="24"/>
          <w:szCs w:val="24"/>
        </w:rPr>
        <w:t>event (such as</w:t>
      </w:r>
      <w:r w:rsidRPr="008611C5">
        <w:rPr>
          <w:rFonts w:cstheme="minorBidi"/>
          <w:sz w:val="24"/>
          <w:szCs w:val="24"/>
        </w:rPr>
        <w:t xml:space="preserve"> </w:t>
      </w:r>
      <w:r w:rsidRPr="008611C5">
        <w:rPr>
          <w:rFonts w:cstheme="minorBidi"/>
          <w:i/>
          <w:iCs/>
          <w:sz w:val="24"/>
          <w:szCs w:val="24"/>
        </w:rPr>
        <w:t>sheva berachot</w:t>
      </w:r>
      <w:r w:rsidR="002308DD" w:rsidRPr="008611C5">
        <w:rPr>
          <w:rFonts w:cstheme="minorBidi"/>
          <w:sz w:val="24"/>
          <w:szCs w:val="24"/>
        </w:rPr>
        <w:t xml:space="preserve">, as opposed to a more public event or open house like </w:t>
      </w:r>
      <w:r w:rsidR="002308DD" w:rsidRPr="008611C5">
        <w:rPr>
          <w:rFonts w:cstheme="minorBidi"/>
          <w:i/>
          <w:iCs/>
          <w:sz w:val="24"/>
          <w:szCs w:val="24"/>
        </w:rPr>
        <w:t>shiv'a</w:t>
      </w:r>
      <w:r w:rsidR="002308DD" w:rsidRPr="008611C5">
        <w:rPr>
          <w:rFonts w:cstheme="minorBidi"/>
          <w:sz w:val="24"/>
          <w:szCs w:val="24"/>
        </w:rPr>
        <w:t xml:space="preserve">) </w:t>
      </w:r>
      <w:r w:rsidRPr="008611C5">
        <w:rPr>
          <w:rFonts w:cstheme="minorBidi"/>
          <w:sz w:val="24"/>
          <w:szCs w:val="24"/>
        </w:rPr>
        <w:t xml:space="preserve">or when one or two women happen to make their way on an ad hoc basis into </w:t>
      </w:r>
      <w:r w:rsidR="00370766" w:rsidRPr="008611C5">
        <w:rPr>
          <w:rFonts w:cstheme="minorBidi"/>
          <w:sz w:val="24"/>
          <w:szCs w:val="24"/>
        </w:rPr>
        <w:t xml:space="preserve">the area where the </w:t>
      </w:r>
      <w:r w:rsidR="00052C0B" w:rsidRPr="008611C5">
        <w:rPr>
          <w:rFonts w:cstheme="minorBidi"/>
          <w:sz w:val="24"/>
          <w:szCs w:val="24"/>
        </w:rPr>
        <w:t xml:space="preserve"> men</w:t>
      </w:r>
      <w:r w:rsidR="00370766" w:rsidRPr="008611C5">
        <w:rPr>
          <w:rFonts w:cstheme="minorBidi"/>
          <w:sz w:val="24"/>
          <w:szCs w:val="24"/>
        </w:rPr>
        <w:t xml:space="preserve"> have congregated</w:t>
      </w:r>
      <w:r w:rsidRPr="008611C5">
        <w:rPr>
          <w:rFonts w:cstheme="minorBidi"/>
          <w:sz w:val="24"/>
          <w:szCs w:val="24"/>
        </w:rPr>
        <w:t>:</w:t>
      </w:r>
    </w:p>
    <w:p w14:paraId="4D5E71CD" w14:textId="77777777" w:rsidR="008611C5" w:rsidRPr="008611C5" w:rsidRDefault="008611C5" w:rsidP="008611C5">
      <w:pPr>
        <w:widowControl w:val="0"/>
        <w:bidi w:val="0"/>
        <w:spacing w:after="0" w:line="240" w:lineRule="auto"/>
        <w:jc w:val="both"/>
        <w:rPr>
          <w:rFonts w:cstheme="minorBidi"/>
          <w:sz w:val="24"/>
          <w:szCs w:val="24"/>
        </w:rPr>
      </w:pPr>
    </w:p>
    <w:p w14:paraId="12DEEEAB" w14:textId="77777777" w:rsidR="001B56AE" w:rsidRPr="008611C5" w:rsidRDefault="001B56AE" w:rsidP="008611C5">
      <w:pPr>
        <w:pStyle w:val="SourceTitleTranslation"/>
        <w:widowControl w:val="0"/>
        <w:spacing w:after="0" w:line="240" w:lineRule="auto"/>
        <w:jc w:val="both"/>
        <w:rPr>
          <w:sz w:val="24"/>
          <w:szCs w:val="24"/>
        </w:rPr>
      </w:pPr>
      <w:r w:rsidRPr="008611C5">
        <w:rPr>
          <w:i/>
          <w:iCs/>
          <w:sz w:val="24"/>
          <w:szCs w:val="24"/>
        </w:rPr>
        <w:t>Iggerot Moshe</w:t>
      </w:r>
      <w:r w:rsidRPr="008611C5">
        <w:rPr>
          <w:sz w:val="24"/>
          <w:szCs w:val="24"/>
        </w:rPr>
        <w:t xml:space="preserve"> OC V:12</w:t>
      </w:r>
    </w:p>
    <w:p w14:paraId="0D76D956" w14:textId="3D0B849B" w:rsidR="001B56AE" w:rsidRPr="008611C5" w:rsidRDefault="0017081E" w:rsidP="008611C5">
      <w:pPr>
        <w:pStyle w:val="SourceTextTranslation"/>
        <w:widowControl w:val="0"/>
        <w:numPr>
          <w:ilvl w:val="0"/>
          <w:numId w:val="3"/>
        </w:numPr>
        <w:spacing w:after="0" w:line="240" w:lineRule="auto"/>
        <w:rPr>
          <w:rFonts w:cstheme="minorBidi"/>
          <w:sz w:val="24"/>
          <w:szCs w:val="24"/>
        </w:rPr>
      </w:pPr>
      <w:r w:rsidRPr="008611C5">
        <w:rPr>
          <w:sz w:val="24"/>
          <w:szCs w:val="24"/>
        </w:rPr>
        <w:t>..</w:t>
      </w:r>
      <w:r w:rsidRPr="008611C5">
        <w:rPr>
          <w:rFonts w:cstheme="minorBidi"/>
          <w:sz w:val="24"/>
          <w:szCs w:val="24"/>
        </w:rPr>
        <w:t xml:space="preserve">. </w:t>
      </w:r>
      <w:r w:rsidR="000F1E18" w:rsidRPr="008611C5">
        <w:rPr>
          <w:rFonts w:cstheme="minorBidi"/>
          <w:sz w:val="24"/>
          <w:szCs w:val="24"/>
        </w:rPr>
        <w:t xml:space="preserve">You asked </w:t>
      </w:r>
      <w:r w:rsidRPr="008611C5">
        <w:rPr>
          <w:rFonts w:cstheme="minorBidi"/>
          <w:sz w:val="24"/>
          <w:szCs w:val="24"/>
        </w:rPr>
        <w:t xml:space="preserve">whether </w:t>
      </w:r>
      <w:r w:rsidR="000F1E18" w:rsidRPr="008611C5">
        <w:rPr>
          <w:rFonts w:cstheme="minorBidi"/>
          <w:sz w:val="24"/>
          <w:szCs w:val="24"/>
        </w:rPr>
        <w:t xml:space="preserve">a </w:t>
      </w:r>
      <w:r w:rsidR="000F1E18" w:rsidRPr="008611C5">
        <w:rPr>
          <w:rFonts w:cstheme="minorBidi"/>
          <w:i/>
          <w:iCs/>
          <w:sz w:val="24"/>
          <w:szCs w:val="24"/>
        </w:rPr>
        <w:t>mechitza</w:t>
      </w:r>
      <w:r w:rsidR="000F1E18" w:rsidRPr="008611C5">
        <w:rPr>
          <w:rFonts w:cstheme="minorBidi"/>
          <w:sz w:val="24"/>
          <w:szCs w:val="24"/>
        </w:rPr>
        <w:t xml:space="preserve"> </w:t>
      </w:r>
      <w:r w:rsidR="00081D0B" w:rsidRPr="008611C5">
        <w:rPr>
          <w:rFonts w:cstheme="minorBidi"/>
          <w:sz w:val="24"/>
          <w:szCs w:val="24"/>
        </w:rPr>
        <w:t xml:space="preserve">is necessary </w:t>
      </w:r>
      <w:r w:rsidR="000F1E18" w:rsidRPr="008611C5">
        <w:rPr>
          <w:rFonts w:cstheme="minorBidi"/>
          <w:sz w:val="24"/>
          <w:szCs w:val="24"/>
        </w:rPr>
        <w:t>when pray</w:t>
      </w:r>
      <w:r w:rsidR="00081D0B" w:rsidRPr="008611C5">
        <w:rPr>
          <w:rFonts w:cstheme="minorBidi"/>
          <w:sz w:val="24"/>
          <w:szCs w:val="24"/>
        </w:rPr>
        <w:t>ing</w:t>
      </w:r>
      <w:r w:rsidR="000F1E18" w:rsidRPr="008611C5">
        <w:rPr>
          <w:rFonts w:cstheme="minorBidi"/>
          <w:sz w:val="24"/>
          <w:szCs w:val="24"/>
        </w:rPr>
        <w:t xml:space="preserve"> in a place that is not </w:t>
      </w:r>
      <w:r w:rsidRPr="008611C5">
        <w:rPr>
          <w:rFonts w:cstheme="minorBidi"/>
          <w:sz w:val="24"/>
          <w:szCs w:val="24"/>
        </w:rPr>
        <w:t xml:space="preserve">regularly designated </w:t>
      </w:r>
      <w:r w:rsidR="000F1E18" w:rsidRPr="008611C5">
        <w:rPr>
          <w:rFonts w:cstheme="minorBidi"/>
          <w:sz w:val="24"/>
          <w:szCs w:val="24"/>
        </w:rPr>
        <w:t>for prayer</w:t>
      </w:r>
      <w:r w:rsidRPr="008611C5">
        <w:rPr>
          <w:rFonts w:cstheme="minorBidi"/>
          <w:sz w:val="24"/>
          <w:szCs w:val="24"/>
        </w:rPr>
        <w:t xml:space="preserve">, for example, in a house of mourning, Heaven help us. Whether the women need to go to a separate room, or whether a separation of air is enough. It seems that halachically women in a house of mourning need to go to another room. The reason is that a house of mourning is a place open to the public…But if in practice the women do not agree to leave the room, it is considered ad hoc, and one does not need to avoid praying because of this. But in the house of a bridegroom, halachically there is no need for a </w:t>
      </w:r>
      <w:r w:rsidRPr="008611C5">
        <w:rPr>
          <w:rFonts w:cstheme="minorBidi"/>
          <w:i/>
          <w:iCs/>
          <w:sz w:val="24"/>
          <w:szCs w:val="24"/>
        </w:rPr>
        <w:t>mechitza</w:t>
      </w:r>
      <w:r w:rsidRPr="008611C5">
        <w:rPr>
          <w:rFonts w:cstheme="minorBidi"/>
          <w:sz w:val="24"/>
          <w:szCs w:val="24"/>
        </w:rPr>
        <w:t>, since it is not open to the public, but only to family members. Therefore, it is sufficient for the men who are praying to go to one corner where they can focus, and pray there.</w:t>
      </w:r>
    </w:p>
    <w:p w14:paraId="42BC76BE" w14:textId="51A615B6" w:rsidR="0017081E" w:rsidRPr="008611C5" w:rsidRDefault="0017081E" w:rsidP="008611C5">
      <w:pPr>
        <w:pStyle w:val="SourceTextTranslation"/>
        <w:widowControl w:val="0"/>
        <w:numPr>
          <w:ilvl w:val="0"/>
          <w:numId w:val="3"/>
        </w:numPr>
        <w:spacing w:after="0" w:line="240" w:lineRule="auto"/>
        <w:rPr>
          <w:rFonts w:cstheme="minorBidi"/>
          <w:sz w:val="24"/>
          <w:szCs w:val="24"/>
        </w:rPr>
      </w:pPr>
      <w:r w:rsidRPr="008611C5">
        <w:rPr>
          <w:sz w:val="24"/>
          <w:szCs w:val="24"/>
        </w:rPr>
        <w:t xml:space="preserve">... You asked whether one needs a </w:t>
      </w:r>
      <w:r w:rsidRPr="008611C5">
        <w:rPr>
          <w:i/>
          <w:iCs/>
          <w:sz w:val="24"/>
          <w:szCs w:val="24"/>
        </w:rPr>
        <w:t>mechitza</w:t>
      </w:r>
      <w:r w:rsidRPr="008611C5">
        <w:rPr>
          <w:sz w:val="24"/>
          <w:szCs w:val="24"/>
        </w:rPr>
        <w:t xml:space="preserve"> as a partition before only one or two women… Over the generations, the practice was that sometimes a poor wom</w:t>
      </w:r>
      <w:r w:rsidR="00FD42F7" w:rsidRPr="008611C5">
        <w:rPr>
          <w:sz w:val="24"/>
          <w:szCs w:val="24"/>
        </w:rPr>
        <w:t>a</w:t>
      </w:r>
      <w:r w:rsidRPr="008611C5">
        <w:rPr>
          <w:sz w:val="24"/>
          <w:szCs w:val="24"/>
        </w:rPr>
        <w:t xml:space="preserve">n would come into the </w:t>
      </w:r>
      <w:r w:rsidRPr="008611C5">
        <w:rPr>
          <w:i/>
          <w:iCs/>
          <w:sz w:val="24"/>
          <w:szCs w:val="24"/>
        </w:rPr>
        <w:t>beit midrash</w:t>
      </w:r>
      <w:r w:rsidRPr="008611C5">
        <w:rPr>
          <w:sz w:val="24"/>
          <w:szCs w:val="24"/>
        </w:rPr>
        <w:t xml:space="preserve"> to receive charity, or a female mourner to recite </w:t>
      </w:r>
      <w:r w:rsidRPr="008611C5">
        <w:rPr>
          <w:i/>
          <w:iCs/>
          <w:sz w:val="24"/>
          <w:szCs w:val="24"/>
        </w:rPr>
        <w:t>kaddish</w:t>
      </w:r>
      <w:r w:rsidRPr="008611C5">
        <w:rPr>
          <w:sz w:val="24"/>
          <w:szCs w:val="24"/>
        </w:rPr>
        <w:t xml:space="preserve">, and the practical halacha in this matter requires investigation and depends on many factors… One may be lenient ad hoc, only up to two women and no more. </w:t>
      </w:r>
    </w:p>
    <w:p w14:paraId="3B4091C0" w14:textId="77777777" w:rsidR="008611C5" w:rsidRDefault="008611C5" w:rsidP="008611C5">
      <w:pPr>
        <w:widowControl w:val="0"/>
        <w:bidi w:val="0"/>
        <w:spacing w:after="0" w:line="240" w:lineRule="auto"/>
        <w:jc w:val="both"/>
        <w:rPr>
          <w:rFonts w:cstheme="minorBidi"/>
          <w:sz w:val="24"/>
          <w:szCs w:val="24"/>
        </w:rPr>
      </w:pPr>
    </w:p>
    <w:p w14:paraId="70B5ED66" w14:textId="1B8733D0" w:rsidR="003D63FA" w:rsidRPr="008611C5" w:rsidRDefault="006E50F0" w:rsidP="008611C5">
      <w:pPr>
        <w:widowControl w:val="0"/>
        <w:bidi w:val="0"/>
        <w:spacing w:after="0" w:line="240" w:lineRule="auto"/>
        <w:jc w:val="both"/>
        <w:rPr>
          <w:rFonts w:cstheme="minorBidi"/>
          <w:sz w:val="24"/>
          <w:szCs w:val="24"/>
        </w:rPr>
      </w:pPr>
      <w:r w:rsidRPr="008611C5">
        <w:rPr>
          <w:rFonts w:cstheme="minorBidi"/>
          <w:sz w:val="24"/>
          <w:szCs w:val="24"/>
        </w:rPr>
        <w:t xml:space="preserve">The ad hoc nature of these situations </w:t>
      </w:r>
      <w:r w:rsidR="00D162E8" w:rsidRPr="008611C5">
        <w:rPr>
          <w:rFonts w:cstheme="minorBidi"/>
          <w:sz w:val="24"/>
          <w:szCs w:val="24"/>
        </w:rPr>
        <w:t>reduces the halachic concern of</w:t>
      </w:r>
      <w:r w:rsidRPr="008611C5">
        <w:rPr>
          <w:rFonts w:cstheme="minorBidi"/>
          <w:sz w:val="24"/>
          <w:szCs w:val="24"/>
        </w:rPr>
        <w:t xml:space="preserve"> </w:t>
      </w:r>
      <w:r w:rsidRPr="008611C5">
        <w:rPr>
          <w:rFonts w:cstheme="minorBidi"/>
          <w:i/>
          <w:iCs/>
          <w:sz w:val="24"/>
          <w:szCs w:val="24"/>
        </w:rPr>
        <w:t>kalut rosh</w:t>
      </w:r>
      <w:r w:rsidRPr="008611C5">
        <w:rPr>
          <w:rFonts w:cstheme="minorBidi"/>
          <w:sz w:val="24"/>
          <w:szCs w:val="24"/>
        </w:rPr>
        <w:t xml:space="preserve">, even without a full-fledged </w:t>
      </w:r>
      <w:r w:rsidRPr="008611C5">
        <w:rPr>
          <w:rFonts w:cstheme="minorBidi"/>
          <w:i/>
          <w:iCs/>
          <w:sz w:val="24"/>
          <w:szCs w:val="24"/>
        </w:rPr>
        <w:t>mechitza</w:t>
      </w:r>
      <w:r w:rsidRPr="008611C5">
        <w:rPr>
          <w:rFonts w:cstheme="minorBidi"/>
          <w:sz w:val="24"/>
          <w:szCs w:val="24"/>
        </w:rPr>
        <w:t>.</w:t>
      </w:r>
      <w:r w:rsidR="00D162E8" w:rsidRPr="008611C5">
        <w:rPr>
          <w:rFonts w:cstheme="minorBidi"/>
          <w:sz w:val="24"/>
          <w:szCs w:val="24"/>
        </w:rPr>
        <w:t xml:space="preserve"> </w:t>
      </w:r>
    </w:p>
    <w:p w14:paraId="37244925" w14:textId="77777777" w:rsidR="008611C5" w:rsidRDefault="008611C5" w:rsidP="008611C5">
      <w:pPr>
        <w:widowControl w:val="0"/>
        <w:bidi w:val="0"/>
        <w:spacing w:after="0" w:line="240" w:lineRule="auto"/>
        <w:jc w:val="both"/>
        <w:rPr>
          <w:rFonts w:cstheme="minorBidi"/>
          <w:sz w:val="24"/>
          <w:szCs w:val="24"/>
        </w:rPr>
      </w:pPr>
    </w:p>
    <w:p w14:paraId="237C6919" w14:textId="030D8BA9" w:rsidR="001B56AE" w:rsidRDefault="003D63FA" w:rsidP="008611C5">
      <w:pPr>
        <w:widowControl w:val="0"/>
        <w:bidi w:val="0"/>
        <w:spacing w:after="0" w:line="240" w:lineRule="auto"/>
        <w:jc w:val="both"/>
        <w:rPr>
          <w:rFonts w:cstheme="minorBidi"/>
          <w:sz w:val="24"/>
          <w:szCs w:val="24"/>
        </w:rPr>
      </w:pPr>
      <w:r w:rsidRPr="008611C5">
        <w:rPr>
          <w:rFonts w:cstheme="minorBidi"/>
          <w:sz w:val="24"/>
          <w:szCs w:val="24"/>
        </w:rPr>
        <w:t xml:space="preserve">At the same time, </w:t>
      </w:r>
      <w:r w:rsidR="00707AAD" w:rsidRPr="008611C5">
        <w:rPr>
          <w:rFonts w:cstheme="minorBidi"/>
          <w:sz w:val="24"/>
          <w:szCs w:val="24"/>
        </w:rPr>
        <w:t xml:space="preserve">men forming an ad hoc minyan </w:t>
      </w:r>
      <w:r w:rsidRPr="008611C5">
        <w:rPr>
          <w:rFonts w:cstheme="minorBidi"/>
          <w:sz w:val="24"/>
          <w:szCs w:val="24"/>
        </w:rPr>
        <w:t xml:space="preserve">(at weddings or other affairs) </w:t>
      </w:r>
      <w:r w:rsidR="00D162E8" w:rsidRPr="008611C5">
        <w:rPr>
          <w:rFonts w:cstheme="minorBidi"/>
          <w:sz w:val="24"/>
          <w:szCs w:val="24"/>
        </w:rPr>
        <w:t xml:space="preserve">can be inclusive of women by </w:t>
      </w:r>
      <w:r w:rsidR="00707AAD" w:rsidRPr="008611C5">
        <w:rPr>
          <w:rFonts w:cstheme="minorBidi"/>
          <w:sz w:val="24"/>
          <w:szCs w:val="24"/>
        </w:rPr>
        <w:t>se</w:t>
      </w:r>
      <w:r w:rsidR="00D162E8" w:rsidRPr="008611C5">
        <w:rPr>
          <w:rFonts w:cstheme="minorBidi"/>
          <w:sz w:val="24"/>
          <w:szCs w:val="24"/>
        </w:rPr>
        <w:t>tting</w:t>
      </w:r>
      <w:r w:rsidR="00707AAD" w:rsidRPr="008611C5">
        <w:rPr>
          <w:rFonts w:cstheme="minorBidi"/>
          <w:sz w:val="24"/>
          <w:szCs w:val="24"/>
        </w:rPr>
        <w:t xml:space="preserve"> up some sort of </w:t>
      </w:r>
      <w:r w:rsidR="00707AAD" w:rsidRPr="008611C5">
        <w:rPr>
          <w:rFonts w:cstheme="minorBidi"/>
          <w:i/>
          <w:iCs/>
          <w:sz w:val="24"/>
          <w:szCs w:val="24"/>
        </w:rPr>
        <w:t>mechitza</w:t>
      </w:r>
      <w:r w:rsidR="00707AAD" w:rsidRPr="008611C5">
        <w:rPr>
          <w:rFonts w:cstheme="minorBidi"/>
          <w:sz w:val="24"/>
          <w:szCs w:val="24"/>
        </w:rPr>
        <w:t xml:space="preserve"> or otherwise help</w:t>
      </w:r>
      <w:r w:rsidR="00081D0B" w:rsidRPr="008611C5">
        <w:rPr>
          <w:rFonts w:cstheme="minorBidi"/>
          <w:sz w:val="24"/>
          <w:szCs w:val="24"/>
        </w:rPr>
        <w:t>ing</w:t>
      </w:r>
      <w:r w:rsidR="00707AAD" w:rsidRPr="008611C5">
        <w:rPr>
          <w:rFonts w:cstheme="minorBidi"/>
          <w:sz w:val="24"/>
          <w:szCs w:val="24"/>
        </w:rPr>
        <w:t xml:space="preserve"> to designate a space for women who are interested in praying. </w:t>
      </w:r>
      <w:r w:rsidR="00081D0B" w:rsidRPr="008611C5">
        <w:rPr>
          <w:rFonts w:cstheme="minorBidi"/>
          <w:sz w:val="24"/>
          <w:szCs w:val="24"/>
        </w:rPr>
        <w:t xml:space="preserve">The same applies to minyanim in a </w:t>
      </w:r>
      <w:r w:rsidR="00081D0B" w:rsidRPr="008611C5">
        <w:rPr>
          <w:rFonts w:cstheme="minorBidi"/>
          <w:i/>
          <w:iCs/>
          <w:sz w:val="24"/>
          <w:szCs w:val="24"/>
        </w:rPr>
        <w:t>shiva</w:t>
      </w:r>
      <w:r w:rsidR="00081D0B" w:rsidRPr="008611C5">
        <w:rPr>
          <w:rFonts w:cstheme="minorBidi"/>
          <w:sz w:val="24"/>
          <w:szCs w:val="24"/>
        </w:rPr>
        <w:t xml:space="preserve"> house. </w:t>
      </w:r>
      <w:r w:rsidR="00707AAD" w:rsidRPr="008611C5">
        <w:rPr>
          <w:rFonts w:cstheme="minorBidi"/>
          <w:sz w:val="24"/>
          <w:szCs w:val="24"/>
        </w:rPr>
        <w:t>Deracheha Editor-At-Large Sarah Rudolph explains why this is important:</w:t>
      </w:r>
      <w:r w:rsidR="00707AAD" w:rsidRPr="008611C5">
        <w:rPr>
          <w:rStyle w:val="FootnoteReference"/>
          <w:rFonts w:cstheme="minorBidi"/>
          <w:sz w:val="24"/>
          <w:szCs w:val="24"/>
        </w:rPr>
        <w:footnoteReference w:id="6"/>
      </w:r>
    </w:p>
    <w:p w14:paraId="0616D47B" w14:textId="77777777" w:rsidR="008611C5" w:rsidRPr="008611C5" w:rsidRDefault="008611C5" w:rsidP="008611C5">
      <w:pPr>
        <w:widowControl w:val="0"/>
        <w:bidi w:val="0"/>
        <w:spacing w:after="0" w:line="240" w:lineRule="auto"/>
        <w:jc w:val="both"/>
        <w:rPr>
          <w:rFonts w:cstheme="minorBidi"/>
          <w:sz w:val="24"/>
          <w:szCs w:val="24"/>
        </w:rPr>
      </w:pPr>
    </w:p>
    <w:p w14:paraId="27F7F1F1" w14:textId="621BB3E5" w:rsidR="00707AAD" w:rsidRPr="008611C5" w:rsidRDefault="00707AAD" w:rsidP="008611C5">
      <w:pPr>
        <w:pStyle w:val="SourceTitleTranslation"/>
        <w:widowControl w:val="0"/>
        <w:spacing w:after="0" w:line="240" w:lineRule="auto"/>
        <w:jc w:val="both"/>
        <w:rPr>
          <w:sz w:val="24"/>
          <w:szCs w:val="24"/>
        </w:rPr>
      </w:pPr>
      <w:r w:rsidRPr="008611C5">
        <w:rPr>
          <w:sz w:val="24"/>
          <w:szCs w:val="24"/>
        </w:rPr>
        <w:t>Sarah Rudolph, "A Woman in Search of a Wall." Jewish Action</w:t>
      </w:r>
    </w:p>
    <w:p w14:paraId="4AB95E50" w14:textId="02A4A8C1" w:rsidR="00707AAD" w:rsidRDefault="00707AAD" w:rsidP="008611C5">
      <w:pPr>
        <w:pStyle w:val="SourceTextTranslation"/>
        <w:widowControl w:val="0"/>
        <w:spacing w:after="0" w:line="240" w:lineRule="auto"/>
        <w:rPr>
          <w:rFonts w:eastAsia="Times New Roman"/>
          <w:sz w:val="24"/>
          <w:szCs w:val="24"/>
        </w:rPr>
      </w:pPr>
      <w:r w:rsidRPr="008611C5">
        <w:rPr>
          <w:sz w:val="24"/>
          <w:szCs w:val="24"/>
        </w:rPr>
        <w:lastRenderedPageBreak/>
        <w:t>Why did my friends and I have to huddle together and strategize: Should we ask if we can go? Should we just go find the minyan and see if there’s a spot where we can stand, apart from the men but close enough to be able to hear and respond to the prayers?</w:t>
      </w:r>
      <w:r w:rsidRPr="008611C5">
        <w:rPr>
          <w:rFonts w:eastAsia="Times New Roman"/>
          <w:sz w:val="24"/>
          <w:szCs w:val="24"/>
        </w:rPr>
        <w:t>...I’m asking for a space for women….if I am welcome, I should be invited….announce from the beginning, “There will be a minyan in five minutes; this part of the room will be the men’s section, and this part will be the women’s section”? And perhaps if we were invited, more women would consider attending….We can respect all the reasons for women to skip public prayer while still creating a community that encourages those who are able and interested to attend.</w:t>
      </w:r>
    </w:p>
    <w:p w14:paraId="34E22377" w14:textId="77777777" w:rsidR="008611C5" w:rsidRPr="008611C5" w:rsidRDefault="008611C5" w:rsidP="008611C5">
      <w:pPr>
        <w:pStyle w:val="SourceTextTranslation"/>
        <w:widowControl w:val="0"/>
        <w:spacing w:after="0" w:line="240" w:lineRule="auto"/>
        <w:rPr>
          <w:rFonts w:eastAsia="Times New Roman"/>
          <w:sz w:val="24"/>
          <w:szCs w:val="24"/>
        </w:rPr>
      </w:pPr>
    </w:p>
    <w:p w14:paraId="01EAAA97" w14:textId="6F93D2AB" w:rsidR="002308DD" w:rsidRDefault="002308DD" w:rsidP="008611C5">
      <w:pPr>
        <w:pStyle w:val="SourceTextTranslation"/>
        <w:widowControl w:val="0"/>
        <w:spacing w:after="0" w:line="240" w:lineRule="auto"/>
        <w:ind w:left="0"/>
        <w:rPr>
          <w:rFonts w:eastAsia="Times New Roman"/>
          <w:sz w:val="24"/>
          <w:szCs w:val="24"/>
        </w:rPr>
      </w:pPr>
      <w:r w:rsidRPr="008611C5">
        <w:rPr>
          <w:rFonts w:eastAsia="Times New Roman"/>
          <w:sz w:val="24"/>
          <w:szCs w:val="24"/>
        </w:rPr>
        <w:t xml:space="preserve">As Rav Moshe noted, though, when men form an ad hoc minyan in a public area with women around, as in a corner of a wedding hall, women joining in prayer don't need a </w:t>
      </w:r>
      <w:r w:rsidRPr="008611C5">
        <w:rPr>
          <w:rFonts w:eastAsia="Times New Roman"/>
          <w:i/>
          <w:iCs/>
          <w:sz w:val="24"/>
          <w:szCs w:val="24"/>
        </w:rPr>
        <w:t>mechitza.</w:t>
      </w:r>
      <w:r w:rsidRPr="008611C5">
        <w:rPr>
          <w:rFonts w:eastAsia="Times New Roman"/>
          <w:sz w:val="24"/>
          <w:szCs w:val="24"/>
        </w:rPr>
        <w:t xml:space="preserve"> As it is, the men are praying without one, but with other women present. </w:t>
      </w:r>
    </w:p>
    <w:p w14:paraId="62774938" w14:textId="77777777" w:rsidR="008611C5" w:rsidRPr="008611C5" w:rsidRDefault="008611C5" w:rsidP="008611C5">
      <w:pPr>
        <w:pStyle w:val="SourceTextTranslation"/>
        <w:widowControl w:val="0"/>
        <w:spacing w:after="0" w:line="240" w:lineRule="auto"/>
        <w:ind w:left="0"/>
        <w:rPr>
          <w:rFonts w:eastAsia="Times New Roman"/>
          <w:sz w:val="24"/>
          <w:szCs w:val="24"/>
        </w:rPr>
      </w:pPr>
    </w:p>
    <w:p w14:paraId="16482502" w14:textId="77777777" w:rsidR="00235C72" w:rsidRPr="008611C5" w:rsidRDefault="00235C72" w:rsidP="008611C5">
      <w:pPr>
        <w:pStyle w:val="HashkafahTitle"/>
        <w:keepNext w:val="0"/>
        <w:keepLines w:val="0"/>
        <w:widowControl w:val="0"/>
        <w:spacing w:before="0" w:line="240" w:lineRule="auto"/>
        <w:jc w:val="both"/>
        <w:rPr>
          <w:sz w:val="24"/>
          <w:szCs w:val="24"/>
        </w:rPr>
      </w:pPr>
      <w:r w:rsidRPr="008611C5">
        <w:rPr>
          <w:sz w:val="24"/>
          <w:szCs w:val="24"/>
        </w:rPr>
        <w:t>Which is the best type of mechitza?</w:t>
      </w:r>
    </w:p>
    <w:p w14:paraId="3936CFE6" w14:textId="74A185CD" w:rsidR="00235C72" w:rsidRDefault="00235C72" w:rsidP="008611C5">
      <w:pPr>
        <w:pStyle w:val="HashkafahText"/>
        <w:widowControl w:val="0"/>
        <w:spacing w:after="0" w:line="240" w:lineRule="auto"/>
        <w:jc w:val="both"/>
        <w:rPr>
          <w:sz w:val="24"/>
          <w:szCs w:val="24"/>
        </w:rPr>
      </w:pPr>
      <w:r w:rsidRPr="008611C5">
        <w:rPr>
          <w:sz w:val="24"/>
          <w:szCs w:val="24"/>
        </w:rPr>
        <w:t xml:space="preserve">The </w:t>
      </w:r>
      <w:r w:rsidR="003D63FA" w:rsidRPr="008611C5">
        <w:rPr>
          <w:sz w:val="24"/>
          <w:szCs w:val="24"/>
        </w:rPr>
        <w:t>setup</w:t>
      </w:r>
      <w:r w:rsidRPr="008611C5">
        <w:rPr>
          <w:sz w:val="24"/>
          <w:szCs w:val="24"/>
        </w:rPr>
        <w:t xml:space="preserve"> of a women's section sends a message to the community</w:t>
      </w:r>
      <w:r w:rsidR="00082765" w:rsidRPr="008611C5">
        <w:rPr>
          <w:sz w:val="24"/>
          <w:szCs w:val="24"/>
        </w:rPr>
        <w:t xml:space="preserve">; ideally, its structure is informed by the needs and comfort of the women in the community, sending the message that the community is invested in meeting those needs. Some </w:t>
      </w:r>
      <w:r w:rsidR="00197B6B" w:rsidRPr="008611C5">
        <w:rPr>
          <w:sz w:val="24"/>
          <w:szCs w:val="24"/>
        </w:rPr>
        <w:t>general standards</w:t>
      </w:r>
      <w:r w:rsidR="00082765" w:rsidRPr="008611C5">
        <w:rPr>
          <w:sz w:val="24"/>
          <w:szCs w:val="24"/>
        </w:rPr>
        <w:t xml:space="preserve"> each synagogue might strive toward include: </w:t>
      </w:r>
    </w:p>
    <w:p w14:paraId="1540E401" w14:textId="77777777" w:rsidR="008611C5" w:rsidRPr="008611C5" w:rsidRDefault="008611C5" w:rsidP="008611C5">
      <w:pPr>
        <w:pStyle w:val="HashkafahText"/>
        <w:widowControl w:val="0"/>
        <w:spacing w:after="0" w:line="240" w:lineRule="auto"/>
        <w:jc w:val="both"/>
        <w:rPr>
          <w:sz w:val="24"/>
          <w:szCs w:val="24"/>
        </w:rPr>
      </w:pPr>
    </w:p>
    <w:p w14:paraId="06D28E10" w14:textId="39B38A11" w:rsidR="00235C72" w:rsidRDefault="00082765" w:rsidP="008611C5">
      <w:pPr>
        <w:pStyle w:val="HashkafahText"/>
        <w:widowControl w:val="0"/>
        <w:spacing w:after="0" w:line="240" w:lineRule="auto"/>
        <w:jc w:val="both"/>
        <w:rPr>
          <w:sz w:val="24"/>
          <w:szCs w:val="24"/>
        </w:rPr>
      </w:pPr>
      <w:r w:rsidRPr="008611C5">
        <w:rPr>
          <w:sz w:val="24"/>
          <w:szCs w:val="24"/>
        </w:rPr>
        <w:t>Ensuring</w:t>
      </w:r>
      <w:r w:rsidR="00235C72" w:rsidRPr="008611C5">
        <w:rPr>
          <w:sz w:val="24"/>
          <w:szCs w:val="24"/>
        </w:rPr>
        <w:t xml:space="preserve"> that the women's section is set up, lit, clean, stocked with prayerbooks, </w:t>
      </w:r>
      <w:r w:rsidR="00081D0B" w:rsidRPr="008611C5">
        <w:rPr>
          <w:sz w:val="24"/>
          <w:szCs w:val="24"/>
        </w:rPr>
        <w:t>unlocked</w:t>
      </w:r>
      <w:r w:rsidR="00235C72" w:rsidRPr="008611C5">
        <w:rPr>
          <w:sz w:val="24"/>
          <w:szCs w:val="24"/>
        </w:rPr>
        <w:t>, heated or air-conditioned, and accessible to women for every tefilla, for the full duration of tefilla.</w:t>
      </w:r>
    </w:p>
    <w:p w14:paraId="7577BB19" w14:textId="77777777" w:rsidR="008611C5" w:rsidRPr="008611C5" w:rsidRDefault="008611C5" w:rsidP="008611C5">
      <w:pPr>
        <w:pStyle w:val="HashkafahText"/>
        <w:widowControl w:val="0"/>
        <w:spacing w:after="0" w:line="240" w:lineRule="auto"/>
        <w:jc w:val="both"/>
        <w:rPr>
          <w:sz w:val="24"/>
          <w:szCs w:val="24"/>
        </w:rPr>
      </w:pPr>
    </w:p>
    <w:p w14:paraId="56A0B7AE" w14:textId="1BC4D399" w:rsidR="00235C72" w:rsidRDefault="00082765" w:rsidP="008611C5">
      <w:pPr>
        <w:pStyle w:val="HashkafahText"/>
        <w:widowControl w:val="0"/>
        <w:spacing w:after="0" w:line="240" w:lineRule="auto"/>
        <w:jc w:val="both"/>
        <w:rPr>
          <w:sz w:val="24"/>
          <w:szCs w:val="24"/>
        </w:rPr>
      </w:pPr>
      <w:r w:rsidRPr="008611C5">
        <w:rPr>
          <w:sz w:val="24"/>
          <w:szCs w:val="24"/>
        </w:rPr>
        <w:t>Maintaining</w:t>
      </w:r>
      <w:r w:rsidR="00235C72" w:rsidRPr="008611C5">
        <w:rPr>
          <w:sz w:val="24"/>
          <w:szCs w:val="24"/>
        </w:rPr>
        <w:t xml:space="preserve"> the women’s section </w:t>
      </w:r>
      <w:r w:rsidRPr="008611C5">
        <w:rPr>
          <w:sz w:val="24"/>
          <w:szCs w:val="24"/>
        </w:rPr>
        <w:t xml:space="preserve">as </w:t>
      </w:r>
      <w:r w:rsidR="00235C72" w:rsidRPr="008611C5">
        <w:rPr>
          <w:sz w:val="24"/>
          <w:szCs w:val="24"/>
        </w:rPr>
        <w:t>a woman's</w:t>
      </w:r>
      <w:r w:rsidRPr="008611C5">
        <w:rPr>
          <w:sz w:val="24"/>
          <w:szCs w:val="24"/>
        </w:rPr>
        <w:t>-</w:t>
      </w:r>
      <w:r w:rsidR="00235C72" w:rsidRPr="008611C5">
        <w:rPr>
          <w:sz w:val="24"/>
          <w:szCs w:val="24"/>
        </w:rPr>
        <w:t>only space throughout tefilla.</w:t>
      </w:r>
      <w:r w:rsidR="002A3E5C" w:rsidRPr="008611C5">
        <w:rPr>
          <w:sz w:val="24"/>
          <w:szCs w:val="24"/>
        </w:rPr>
        <w:t xml:space="preserve"> </w:t>
      </w:r>
    </w:p>
    <w:p w14:paraId="0D51ABE4" w14:textId="77777777" w:rsidR="008611C5" w:rsidRPr="008611C5" w:rsidRDefault="008611C5" w:rsidP="008611C5">
      <w:pPr>
        <w:pStyle w:val="HashkafahText"/>
        <w:widowControl w:val="0"/>
        <w:spacing w:after="0" w:line="240" w:lineRule="auto"/>
        <w:jc w:val="both"/>
        <w:rPr>
          <w:sz w:val="24"/>
          <w:szCs w:val="24"/>
        </w:rPr>
      </w:pPr>
    </w:p>
    <w:p w14:paraId="6EB36D11" w14:textId="4E0E7867" w:rsidR="00235C72" w:rsidRDefault="00197B6B" w:rsidP="008611C5">
      <w:pPr>
        <w:pStyle w:val="HashkafahText"/>
        <w:widowControl w:val="0"/>
        <w:spacing w:after="0" w:line="240" w:lineRule="auto"/>
        <w:jc w:val="both"/>
        <w:rPr>
          <w:sz w:val="24"/>
          <w:szCs w:val="24"/>
        </w:rPr>
      </w:pPr>
      <w:r w:rsidRPr="008611C5">
        <w:rPr>
          <w:sz w:val="24"/>
          <w:szCs w:val="24"/>
        </w:rPr>
        <w:t>Maximizing</w:t>
      </w:r>
      <w:r w:rsidR="00235C72" w:rsidRPr="008611C5">
        <w:rPr>
          <w:sz w:val="24"/>
          <w:szCs w:val="24"/>
        </w:rPr>
        <w:t xml:space="preserve"> a woman's opportunity to see and hear </w:t>
      </w:r>
      <w:r w:rsidR="00D162E8" w:rsidRPr="008611C5">
        <w:rPr>
          <w:sz w:val="24"/>
          <w:szCs w:val="24"/>
        </w:rPr>
        <w:t>the chazzan</w:t>
      </w:r>
      <w:r w:rsidR="00235C72" w:rsidRPr="008611C5">
        <w:rPr>
          <w:sz w:val="24"/>
          <w:szCs w:val="24"/>
        </w:rPr>
        <w:t xml:space="preserve"> and the Torah reading, as suits the specific community. </w:t>
      </w:r>
    </w:p>
    <w:p w14:paraId="113BFC68" w14:textId="77777777" w:rsidR="008611C5" w:rsidRPr="008611C5" w:rsidRDefault="008611C5" w:rsidP="008611C5">
      <w:pPr>
        <w:pStyle w:val="HashkafahText"/>
        <w:widowControl w:val="0"/>
        <w:spacing w:after="0" w:line="240" w:lineRule="auto"/>
        <w:jc w:val="both"/>
        <w:rPr>
          <w:sz w:val="24"/>
          <w:szCs w:val="24"/>
        </w:rPr>
      </w:pPr>
    </w:p>
    <w:p w14:paraId="746C23BA" w14:textId="77777777" w:rsidR="00235C72" w:rsidRDefault="00235C72" w:rsidP="008611C5">
      <w:pPr>
        <w:pStyle w:val="HashkafahText"/>
        <w:widowControl w:val="0"/>
        <w:spacing w:after="0" w:line="240" w:lineRule="auto"/>
        <w:jc w:val="both"/>
        <w:rPr>
          <w:sz w:val="24"/>
          <w:szCs w:val="24"/>
        </w:rPr>
      </w:pPr>
      <w:r w:rsidRPr="008611C5">
        <w:rPr>
          <w:sz w:val="24"/>
          <w:szCs w:val="24"/>
        </w:rPr>
        <w:t>Devorah Rubin explains why steps like these are so important, and why she is optimistic that much can be achieved in this area:</w:t>
      </w:r>
      <w:r w:rsidRPr="008611C5">
        <w:rPr>
          <w:rStyle w:val="FootnoteReference"/>
          <w:rFonts w:cstheme="minorBidi"/>
          <w:sz w:val="24"/>
          <w:szCs w:val="24"/>
        </w:rPr>
        <w:footnoteReference w:id="7"/>
      </w:r>
    </w:p>
    <w:p w14:paraId="454EEC8F" w14:textId="77777777" w:rsidR="008611C5" w:rsidRPr="008611C5" w:rsidRDefault="008611C5" w:rsidP="008611C5">
      <w:pPr>
        <w:pStyle w:val="HashkafahText"/>
        <w:widowControl w:val="0"/>
        <w:spacing w:after="0" w:line="240" w:lineRule="auto"/>
        <w:jc w:val="both"/>
        <w:rPr>
          <w:sz w:val="24"/>
          <w:szCs w:val="24"/>
        </w:rPr>
      </w:pPr>
    </w:p>
    <w:p w14:paraId="73A38ED4" w14:textId="53757DF7" w:rsidR="00235C72" w:rsidRPr="008611C5" w:rsidRDefault="00235C72" w:rsidP="008611C5">
      <w:pPr>
        <w:pStyle w:val="SourceTitleTranslation"/>
        <w:widowControl w:val="0"/>
        <w:spacing w:after="0" w:line="240" w:lineRule="auto"/>
        <w:jc w:val="both"/>
        <w:rPr>
          <w:sz w:val="24"/>
          <w:szCs w:val="24"/>
        </w:rPr>
      </w:pPr>
      <w:r w:rsidRPr="008611C5">
        <w:rPr>
          <w:sz w:val="24"/>
          <w:szCs w:val="24"/>
        </w:rPr>
        <w:t xml:space="preserve">Devorah Rubin, "Davening in Dark Corners," </w:t>
      </w:r>
      <w:r w:rsidRPr="008611C5">
        <w:rPr>
          <w:i/>
          <w:iCs/>
          <w:sz w:val="24"/>
          <w:szCs w:val="24"/>
        </w:rPr>
        <w:t>Jewish Action</w:t>
      </w:r>
      <w:r w:rsidR="00795C3B" w:rsidRPr="008611C5">
        <w:rPr>
          <w:sz w:val="24"/>
          <w:szCs w:val="24"/>
        </w:rPr>
        <w:t>, Spring 1998.</w:t>
      </w:r>
    </w:p>
    <w:p w14:paraId="64AB4962" w14:textId="66B8044C" w:rsidR="00235C72" w:rsidRDefault="00235C72" w:rsidP="008611C5">
      <w:pPr>
        <w:pStyle w:val="SourceTextTranslation"/>
        <w:widowControl w:val="0"/>
        <w:spacing w:after="0" w:line="240" w:lineRule="auto"/>
        <w:rPr>
          <w:sz w:val="24"/>
          <w:szCs w:val="24"/>
        </w:rPr>
      </w:pPr>
      <w:r w:rsidRPr="008611C5">
        <w:rPr>
          <w:sz w:val="24"/>
          <w:szCs w:val="24"/>
        </w:rPr>
        <w:t>On Shabbos, on Yom Tov, and especially during the </w:t>
      </w:r>
      <w:r w:rsidRPr="008611C5">
        <w:rPr>
          <w:i/>
          <w:iCs/>
          <w:sz w:val="24"/>
          <w:szCs w:val="24"/>
        </w:rPr>
        <w:t>Yamim Noraim</w:t>
      </w:r>
      <w:r w:rsidRPr="008611C5">
        <w:rPr>
          <w:sz w:val="24"/>
          <w:szCs w:val="24"/>
        </w:rPr>
        <w:t>, it enhances one’s </w:t>
      </w:r>
      <w:r w:rsidRPr="008611C5">
        <w:rPr>
          <w:i/>
          <w:iCs/>
          <w:sz w:val="24"/>
          <w:szCs w:val="24"/>
        </w:rPr>
        <w:t>kavanos</w:t>
      </w:r>
      <w:r w:rsidRPr="008611C5">
        <w:rPr>
          <w:sz w:val="24"/>
          <w:szCs w:val="24"/>
        </w:rPr>
        <w:t> to see the </w:t>
      </w:r>
      <w:r w:rsidRPr="008611C5">
        <w:rPr>
          <w:i/>
          <w:iCs/>
          <w:sz w:val="24"/>
          <w:szCs w:val="24"/>
        </w:rPr>
        <w:t>baal</w:t>
      </w:r>
      <w:r w:rsidRPr="008611C5">
        <w:rPr>
          <w:sz w:val="24"/>
          <w:szCs w:val="24"/>
        </w:rPr>
        <w:t> </w:t>
      </w:r>
      <w:r w:rsidRPr="008611C5">
        <w:rPr>
          <w:i/>
          <w:iCs/>
          <w:sz w:val="24"/>
          <w:szCs w:val="24"/>
        </w:rPr>
        <w:t>tefillah</w:t>
      </w:r>
      <w:r w:rsidRPr="008611C5">
        <w:rPr>
          <w:sz w:val="24"/>
          <w:szCs w:val="24"/>
        </w:rPr>
        <w:t>; to watch the Torah being read and raised; to see the </w:t>
      </w:r>
      <w:r w:rsidRPr="008611C5">
        <w:rPr>
          <w:i/>
          <w:iCs/>
          <w:sz w:val="24"/>
          <w:szCs w:val="24"/>
        </w:rPr>
        <w:t>shofar</w:t>
      </w:r>
      <w:r w:rsidRPr="008611C5">
        <w:rPr>
          <w:sz w:val="24"/>
          <w:szCs w:val="24"/>
        </w:rPr>
        <w:t> being blown; and to see the </w:t>
      </w:r>
      <w:r w:rsidRPr="008611C5">
        <w:rPr>
          <w:i/>
          <w:iCs/>
          <w:sz w:val="24"/>
          <w:szCs w:val="24"/>
        </w:rPr>
        <w:t>Hakafos</w:t>
      </w:r>
      <w:r w:rsidRPr="008611C5">
        <w:rPr>
          <w:sz w:val="24"/>
          <w:szCs w:val="24"/>
        </w:rPr>
        <w:t> on Hoshana Rabba.  …  At the present time, in many </w:t>
      </w:r>
      <w:r w:rsidRPr="008611C5">
        <w:rPr>
          <w:i/>
          <w:iCs/>
          <w:sz w:val="24"/>
          <w:szCs w:val="24"/>
        </w:rPr>
        <w:t>shuls</w:t>
      </w:r>
      <w:r w:rsidRPr="008611C5">
        <w:rPr>
          <w:sz w:val="24"/>
          <w:szCs w:val="24"/>
        </w:rPr>
        <w:t>, it requires imagination to feel that one is part of the congregation.</w:t>
      </w:r>
      <w:r w:rsidR="00D162E8" w:rsidRPr="008611C5" w:rsidDel="00D162E8">
        <w:rPr>
          <w:sz w:val="24"/>
          <w:szCs w:val="24"/>
        </w:rPr>
        <w:t xml:space="preserve"> </w:t>
      </w:r>
      <w:r w:rsidRPr="008611C5">
        <w:rPr>
          <w:sz w:val="24"/>
          <w:szCs w:val="24"/>
        </w:rPr>
        <w:t>It is also harder to follow the rabbi’s </w:t>
      </w:r>
      <w:r w:rsidRPr="008611C5">
        <w:rPr>
          <w:i/>
          <w:iCs/>
          <w:sz w:val="24"/>
          <w:szCs w:val="24"/>
        </w:rPr>
        <w:t>drashah</w:t>
      </w:r>
      <w:r w:rsidRPr="008611C5">
        <w:rPr>
          <w:sz w:val="24"/>
          <w:szCs w:val="24"/>
        </w:rPr>
        <w:t> when one cannot see his face.  The solution adopted in some </w:t>
      </w:r>
      <w:r w:rsidRPr="008611C5">
        <w:rPr>
          <w:i/>
          <w:iCs/>
          <w:sz w:val="24"/>
          <w:szCs w:val="24"/>
        </w:rPr>
        <w:t>shuls</w:t>
      </w:r>
      <w:r w:rsidRPr="008611C5">
        <w:rPr>
          <w:sz w:val="24"/>
          <w:szCs w:val="24"/>
        </w:rPr>
        <w:t> of drawing back the curtains during the speech does not take into account that some of us are uncomfortable being suddenly put on display. Several major Orthodox </w:t>
      </w:r>
      <w:r w:rsidRPr="008611C5">
        <w:rPr>
          <w:i/>
          <w:iCs/>
          <w:sz w:val="24"/>
          <w:szCs w:val="24"/>
        </w:rPr>
        <w:t>shuls</w:t>
      </w:r>
      <w:r w:rsidRPr="008611C5">
        <w:rPr>
          <w:sz w:val="24"/>
          <w:szCs w:val="24"/>
        </w:rPr>
        <w:t> have had the good sense to try to remedy the situation.  The technology certainly exists, for example: the one-way mirror; a combination of smoked glass and screen; adjustable wooden louvers; and of course, balconies, especially tiered balconies, afford a good view.  Installing a kosher, women-friendly </w:t>
      </w:r>
      <w:r w:rsidRPr="008611C5">
        <w:rPr>
          <w:i/>
          <w:iCs/>
          <w:sz w:val="24"/>
          <w:szCs w:val="24"/>
        </w:rPr>
        <w:t>mechitzah</w:t>
      </w:r>
      <w:r w:rsidRPr="008611C5">
        <w:rPr>
          <w:sz w:val="24"/>
          <w:szCs w:val="24"/>
        </w:rPr>
        <w:t> need not be difficult or expensive; all it requires is good will and ingenuity.</w:t>
      </w:r>
    </w:p>
    <w:p w14:paraId="7FD60E6D" w14:textId="77777777" w:rsidR="008611C5" w:rsidRPr="008611C5" w:rsidRDefault="008611C5" w:rsidP="008611C5">
      <w:pPr>
        <w:pStyle w:val="SourceTextTranslation"/>
        <w:widowControl w:val="0"/>
        <w:spacing w:after="0" w:line="240" w:lineRule="auto"/>
        <w:rPr>
          <w:sz w:val="24"/>
          <w:szCs w:val="24"/>
        </w:rPr>
      </w:pPr>
    </w:p>
    <w:p w14:paraId="627CB554" w14:textId="3450D3CB" w:rsidR="00123E6C" w:rsidRDefault="00123E6C" w:rsidP="008611C5">
      <w:pPr>
        <w:pStyle w:val="HashkafahText"/>
        <w:widowControl w:val="0"/>
        <w:spacing w:after="0" w:line="240" w:lineRule="auto"/>
        <w:jc w:val="both"/>
        <w:rPr>
          <w:sz w:val="24"/>
          <w:szCs w:val="24"/>
        </w:rPr>
      </w:pPr>
      <w:r w:rsidRPr="008611C5">
        <w:rPr>
          <w:sz w:val="24"/>
          <w:szCs w:val="24"/>
        </w:rPr>
        <w:t>Even with today’s many options, it can be challenging to balance halachic considerations with women’s preferences</w:t>
      </w:r>
      <w:r w:rsidR="00B725EF" w:rsidRPr="008611C5">
        <w:rPr>
          <w:sz w:val="24"/>
          <w:szCs w:val="24"/>
        </w:rPr>
        <w:t>,</w:t>
      </w:r>
      <w:r w:rsidR="003A0F31" w:rsidRPr="008611C5">
        <w:rPr>
          <w:sz w:val="24"/>
          <w:szCs w:val="24"/>
        </w:rPr>
        <w:t xml:space="preserve"> and design the most women-friendly </w:t>
      </w:r>
      <w:r w:rsidR="003A0F31" w:rsidRPr="008611C5">
        <w:rPr>
          <w:sz w:val="24"/>
          <w:szCs w:val="24"/>
        </w:rPr>
        <w:lastRenderedPageBreak/>
        <w:t>mechitza</w:t>
      </w:r>
      <w:r w:rsidRPr="008611C5">
        <w:rPr>
          <w:sz w:val="24"/>
          <w:szCs w:val="24"/>
        </w:rPr>
        <w:t>, especially since preferences can vary widely even within a single community.</w:t>
      </w:r>
    </w:p>
    <w:p w14:paraId="51F45BB1" w14:textId="77777777" w:rsidR="008611C5" w:rsidRPr="008611C5" w:rsidRDefault="008611C5" w:rsidP="008611C5">
      <w:pPr>
        <w:pStyle w:val="HashkafahText"/>
        <w:widowControl w:val="0"/>
        <w:spacing w:after="0" w:line="240" w:lineRule="auto"/>
        <w:jc w:val="both"/>
        <w:rPr>
          <w:sz w:val="24"/>
          <w:szCs w:val="24"/>
        </w:rPr>
      </w:pPr>
    </w:p>
    <w:p w14:paraId="1A2B23DF" w14:textId="3B9395C6" w:rsidR="00235C72" w:rsidRDefault="00123E6C" w:rsidP="008611C5">
      <w:pPr>
        <w:pStyle w:val="HashkafahText"/>
        <w:widowControl w:val="0"/>
        <w:spacing w:after="0" w:line="240" w:lineRule="auto"/>
        <w:jc w:val="both"/>
        <w:rPr>
          <w:sz w:val="24"/>
          <w:szCs w:val="24"/>
        </w:rPr>
      </w:pPr>
      <w:r w:rsidRPr="008611C5">
        <w:rPr>
          <w:sz w:val="24"/>
          <w:szCs w:val="24"/>
        </w:rPr>
        <w:t xml:space="preserve">For instance, </w:t>
      </w:r>
      <w:r w:rsidR="00235C72" w:rsidRPr="008611C5">
        <w:rPr>
          <w:sz w:val="24"/>
          <w:szCs w:val="24"/>
        </w:rPr>
        <w:t>Talmudic precedent describes a balcony and that is also Rav Moshe Feinstein's preference</w:t>
      </w:r>
      <w:r w:rsidR="003A0F31" w:rsidRPr="008611C5">
        <w:rPr>
          <w:sz w:val="24"/>
          <w:szCs w:val="24"/>
        </w:rPr>
        <w:t>; however,</w:t>
      </w:r>
      <w:r w:rsidR="00B725EF" w:rsidRPr="008611C5">
        <w:rPr>
          <w:sz w:val="24"/>
          <w:szCs w:val="24"/>
        </w:rPr>
        <w:t xml:space="preserve"> </w:t>
      </w:r>
      <w:r w:rsidR="00235C72" w:rsidRPr="008611C5">
        <w:rPr>
          <w:sz w:val="24"/>
          <w:szCs w:val="24"/>
        </w:rPr>
        <w:t xml:space="preserve">not all women can easily ascend to a balcony, and not all synagogue structures can accommodate one. Additionally, we've seen that women's experience of mechitza carries its own halachic significance, and </w:t>
      </w:r>
      <w:r w:rsidR="003A0F31" w:rsidRPr="008611C5">
        <w:rPr>
          <w:sz w:val="24"/>
          <w:szCs w:val="24"/>
        </w:rPr>
        <w:t xml:space="preserve">many </w:t>
      </w:r>
      <w:r w:rsidR="00235C72" w:rsidRPr="008611C5">
        <w:rPr>
          <w:sz w:val="24"/>
          <w:szCs w:val="24"/>
        </w:rPr>
        <w:t xml:space="preserve">women prefer other options. </w:t>
      </w:r>
    </w:p>
    <w:p w14:paraId="266E64F4" w14:textId="77777777" w:rsidR="008611C5" w:rsidRPr="008611C5" w:rsidRDefault="008611C5" w:rsidP="008611C5">
      <w:pPr>
        <w:pStyle w:val="HashkafahText"/>
        <w:widowControl w:val="0"/>
        <w:spacing w:after="0" w:line="240" w:lineRule="auto"/>
        <w:jc w:val="both"/>
        <w:rPr>
          <w:sz w:val="24"/>
          <w:szCs w:val="24"/>
        </w:rPr>
      </w:pPr>
    </w:p>
    <w:p w14:paraId="2372329E" w14:textId="77A89ACF" w:rsidR="00D162E8" w:rsidRDefault="003A0F31" w:rsidP="008611C5">
      <w:pPr>
        <w:pStyle w:val="HashkafahText"/>
        <w:widowControl w:val="0"/>
        <w:spacing w:after="0" w:line="240" w:lineRule="auto"/>
        <w:jc w:val="both"/>
        <w:rPr>
          <w:sz w:val="24"/>
          <w:szCs w:val="24"/>
        </w:rPr>
      </w:pPr>
      <w:r w:rsidRPr="008611C5">
        <w:rPr>
          <w:sz w:val="24"/>
          <w:szCs w:val="24"/>
          <w:shd w:val="clear" w:color="auto" w:fill="FFFFFF"/>
        </w:rPr>
        <w:t>T</w:t>
      </w:r>
      <w:r w:rsidR="00235C72" w:rsidRPr="008611C5">
        <w:rPr>
          <w:sz w:val="24"/>
          <w:szCs w:val="24"/>
          <w:shd w:val="clear" w:color="auto" w:fill="FFFFFF"/>
        </w:rPr>
        <w:t xml:space="preserve">he atmosphere most conducive to serious and focused prayer isn't the same for everyone. Some people like singing; others prefer to pray quietly. Some singers might prefer a balcony to sing more freely; other singers might prefer to be closer to the men, to hear them better. Some find prayer in a large group of people to be a powerful experience; others find it distracting or overwhelming. </w:t>
      </w:r>
      <w:r w:rsidR="00235C72" w:rsidRPr="008611C5">
        <w:rPr>
          <w:sz w:val="24"/>
          <w:szCs w:val="24"/>
        </w:rPr>
        <w:t>Some women prefer the relative privacy of a balcony</w:t>
      </w:r>
      <w:r w:rsidRPr="008611C5">
        <w:rPr>
          <w:sz w:val="24"/>
          <w:szCs w:val="24"/>
        </w:rPr>
        <w:t>;</w:t>
      </w:r>
      <w:r w:rsidRPr="008611C5">
        <w:rPr>
          <w:sz w:val="24"/>
          <w:szCs w:val="24"/>
          <w:shd w:val="clear" w:color="auto" w:fill="FFFFFF"/>
        </w:rPr>
        <w:t xml:space="preserve"> </w:t>
      </w:r>
      <w:r w:rsidRPr="008611C5">
        <w:rPr>
          <w:sz w:val="24"/>
          <w:szCs w:val="24"/>
        </w:rPr>
        <w:t>o</w:t>
      </w:r>
      <w:r w:rsidR="00235C72" w:rsidRPr="008611C5">
        <w:rPr>
          <w:sz w:val="24"/>
          <w:szCs w:val="24"/>
        </w:rPr>
        <w:t>thers prefer a side</w:t>
      </w:r>
      <w:r w:rsidRPr="008611C5">
        <w:rPr>
          <w:sz w:val="24"/>
          <w:szCs w:val="24"/>
        </w:rPr>
        <w:t>-</w:t>
      </w:r>
      <w:r w:rsidR="00235C72" w:rsidRPr="008611C5">
        <w:rPr>
          <w:sz w:val="24"/>
          <w:szCs w:val="24"/>
        </w:rPr>
        <w:t>by</w:t>
      </w:r>
      <w:r w:rsidRPr="008611C5">
        <w:rPr>
          <w:sz w:val="24"/>
          <w:szCs w:val="24"/>
        </w:rPr>
        <w:t>-</w:t>
      </w:r>
      <w:r w:rsidR="00235C72" w:rsidRPr="008611C5">
        <w:rPr>
          <w:sz w:val="24"/>
          <w:szCs w:val="24"/>
        </w:rPr>
        <w:t xml:space="preserve">side configuration, </w:t>
      </w:r>
      <w:r w:rsidRPr="008611C5">
        <w:rPr>
          <w:sz w:val="24"/>
          <w:szCs w:val="24"/>
        </w:rPr>
        <w:t xml:space="preserve">to </w:t>
      </w:r>
      <w:r w:rsidR="00235C72" w:rsidRPr="008611C5">
        <w:rPr>
          <w:sz w:val="24"/>
          <w:szCs w:val="24"/>
        </w:rPr>
        <w:t xml:space="preserve">emphasize that everyone in </w:t>
      </w:r>
      <w:r w:rsidRPr="008611C5">
        <w:rPr>
          <w:sz w:val="24"/>
          <w:szCs w:val="24"/>
        </w:rPr>
        <w:t xml:space="preserve">the </w:t>
      </w:r>
      <w:r w:rsidR="00235C72" w:rsidRPr="008611C5">
        <w:rPr>
          <w:sz w:val="24"/>
          <w:szCs w:val="24"/>
        </w:rPr>
        <w:t>synagogue has an equal stake in prayer.</w:t>
      </w:r>
    </w:p>
    <w:p w14:paraId="74239B56" w14:textId="77777777" w:rsidR="008611C5" w:rsidRPr="008611C5" w:rsidRDefault="008611C5" w:rsidP="008611C5">
      <w:pPr>
        <w:pStyle w:val="HashkafahText"/>
        <w:widowControl w:val="0"/>
        <w:spacing w:after="0" w:line="240" w:lineRule="auto"/>
        <w:jc w:val="both"/>
        <w:rPr>
          <w:sz w:val="24"/>
          <w:szCs w:val="24"/>
        </w:rPr>
      </w:pPr>
    </w:p>
    <w:p w14:paraId="040BF1BD" w14:textId="54404B1C" w:rsidR="00235C72" w:rsidRDefault="00D162E8" w:rsidP="008611C5">
      <w:pPr>
        <w:pStyle w:val="HashkafahText"/>
        <w:widowControl w:val="0"/>
        <w:spacing w:after="0" w:line="240" w:lineRule="auto"/>
        <w:jc w:val="both"/>
        <w:rPr>
          <w:sz w:val="24"/>
          <w:szCs w:val="24"/>
        </w:rPr>
      </w:pPr>
      <w:r w:rsidRPr="008611C5">
        <w:rPr>
          <w:sz w:val="24"/>
          <w:szCs w:val="24"/>
        </w:rPr>
        <w:t>For example, contemporary educators Deborah Klapper and Racheli Weinstock have different approaches to mechitza.</w:t>
      </w:r>
      <w:r w:rsidR="00235C72" w:rsidRPr="008611C5">
        <w:rPr>
          <w:sz w:val="24"/>
          <w:szCs w:val="24"/>
        </w:rPr>
        <w:t xml:space="preserve"> </w:t>
      </w:r>
    </w:p>
    <w:p w14:paraId="150B2303" w14:textId="77777777" w:rsidR="008611C5" w:rsidRPr="008611C5" w:rsidRDefault="008611C5" w:rsidP="008611C5">
      <w:pPr>
        <w:pStyle w:val="HashkafahText"/>
        <w:widowControl w:val="0"/>
        <w:spacing w:after="0" w:line="240" w:lineRule="auto"/>
        <w:jc w:val="both"/>
        <w:rPr>
          <w:sz w:val="24"/>
          <w:szCs w:val="24"/>
        </w:rPr>
      </w:pPr>
    </w:p>
    <w:p w14:paraId="0A48CD8B" w14:textId="37C48672" w:rsidR="003A0F31" w:rsidRDefault="00D162E8" w:rsidP="008611C5">
      <w:pPr>
        <w:pStyle w:val="HashkafahText"/>
        <w:widowControl w:val="0"/>
        <w:spacing w:after="0" w:line="240" w:lineRule="auto"/>
        <w:jc w:val="both"/>
        <w:rPr>
          <w:sz w:val="24"/>
          <w:szCs w:val="24"/>
        </w:rPr>
      </w:pPr>
      <w:r w:rsidRPr="008611C5">
        <w:rPr>
          <w:sz w:val="24"/>
          <w:szCs w:val="24"/>
        </w:rPr>
        <w:t>Deborah Klapper feels passionately that a mechitza should be side by side</w:t>
      </w:r>
      <w:r w:rsidR="00FF371E" w:rsidRPr="008611C5">
        <w:rPr>
          <w:sz w:val="24"/>
          <w:szCs w:val="24"/>
        </w:rPr>
        <w:t>:</w:t>
      </w:r>
      <w:r w:rsidR="00FF371E" w:rsidRPr="008611C5">
        <w:rPr>
          <w:rStyle w:val="FootnoteReference"/>
          <w:sz w:val="24"/>
          <w:szCs w:val="24"/>
        </w:rPr>
        <w:footnoteReference w:id="8"/>
      </w:r>
    </w:p>
    <w:p w14:paraId="674AEBCD" w14:textId="77777777" w:rsidR="008611C5" w:rsidRPr="008611C5" w:rsidRDefault="008611C5" w:rsidP="008611C5">
      <w:pPr>
        <w:pStyle w:val="HashkafahText"/>
        <w:widowControl w:val="0"/>
        <w:spacing w:after="0" w:line="240" w:lineRule="auto"/>
        <w:jc w:val="both"/>
        <w:rPr>
          <w:sz w:val="24"/>
          <w:szCs w:val="24"/>
        </w:rPr>
      </w:pPr>
    </w:p>
    <w:p w14:paraId="7E7EE21B" w14:textId="7BA12454" w:rsidR="002A3E5C" w:rsidRPr="008611C5" w:rsidRDefault="002A3E5C" w:rsidP="008611C5">
      <w:pPr>
        <w:pStyle w:val="SourceTitleTranslation"/>
        <w:widowControl w:val="0"/>
        <w:spacing w:after="0" w:line="240" w:lineRule="auto"/>
        <w:jc w:val="both"/>
        <w:rPr>
          <w:sz w:val="24"/>
          <w:szCs w:val="24"/>
        </w:rPr>
      </w:pPr>
      <w:r w:rsidRPr="008611C5">
        <w:rPr>
          <w:sz w:val="24"/>
          <w:szCs w:val="24"/>
        </w:rPr>
        <w:t>Debora</w:t>
      </w:r>
      <w:r w:rsidR="00D162E8" w:rsidRPr="008611C5">
        <w:rPr>
          <w:sz w:val="24"/>
          <w:szCs w:val="24"/>
        </w:rPr>
        <w:t>h</w:t>
      </w:r>
      <w:r w:rsidRPr="008611C5">
        <w:rPr>
          <w:sz w:val="24"/>
          <w:szCs w:val="24"/>
        </w:rPr>
        <w:t xml:space="preserve"> Klapper, "What do our Shuls Teach Us</w:t>
      </w:r>
      <w:r w:rsidR="00FF371E" w:rsidRPr="008611C5">
        <w:rPr>
          <w:sz w:val="24"/>
          <w:szCs w:val="24"/>
        </w:rPr>
        <w:t>,</w:t>
      </w:r>
      <w:r w:rsidRPr="008611C5">
        <w:rPr>
          <w:sz w:val="24"/>
          <w:szCs w:val="24"/>
        </w:rPr>
        <w:t xml:space="preserve">" </w:t>
      </w:r>
      <w:r w:rsidRPr="008611C5">
        <w:rPr>
          <w:i/>
          <w:iCs/>
          <w:sz w:val="24"/>
          <w:szCs w:val="24"/>
        </w:rPr>
        <w:t>Times of Israel</w:t>
      </w:r>
      <w:r w:rsidR="00FF371E" w:rsidRPr="008611C5">
        <w:rPr>
          <w:sz w:val="24"/>
          <w:szCs w:val="24"/>
        </w:rPr>
        <w:t>, April 28, 2017.</w:t>
      </w:r>
    </w:p>
    <w:p w14:paraId="4673DBD8" w14:textId="0F0D53D8" w:rsidR="002A3E5C" w:rsidRDefault="002A3E5C" w:rsidP="008611C5">
      <w:pPr>
        <w:pStyle w:val="SourceTextTranslation"/>
        <w:widowControl w:val="0"/>
        <w:spacing w:after="0" w:line="240" w:lineRule="auto"/>
        <w:rPr>
          <w:color w:val="333333"/>
          <w:sz w:val="24"/>
          <w:szCs w:val="24"/>
        </w:rPr>
      </w:pPr>
      <w:r w:rsidRPr="008611C5">
        <w:rPr>
          <w:rStyle w:val="Strong"/>
          <w:b w:val="0"/>
          <w:bCs w:val="0"/>
          <w:color w:val="333333"/>
          <w:sz w:val="24"/>
          <w:szCs w:val="24"/>
          <w:bdr w:val="none" w:sz="0" w:space="0" w:color="auto" w:frame="1"/>
        </w:rPr>
        <w:t>If the women’s section is behind the men’s section, rearrange as soon as is feasible…</w:t>
      </w:r>
      <w:r w:rsidRPr="008611C5">
        <w:rPr>
          <w:color w:val="333333"/>
          <w:sz w:val="24"/>
          <w:szCs w:val="24"/>
        </w:rPr>
        <w:t>.When you convert your shul to side-by-side, you are sending a message of equal importance and also facilitating access for women to hear and see.</w:t>
      </w:r>
    </w:p>
    <w:p w14:paraId="4044FCC7" w14:textId="77777777" w:rsidR="008611C5" w:rsidRPr="008611C5" w:rsidRDefault="008611C5" w:rsidP="008611C5">
      <w:pPr>
        <w:pStyle w:val="SourceTextTranslation"/>
        <w:widowControl w:val="0"/>
        <w:spacing w:after="0" w:line="240" w:lineRule="auto"/>
        <w:rPr>
          <w:sz w:val="24"/>
          <w:szCs w:val="24"/>
        </w:rPr>
      </w:pPr>
    </w:p>
    <w:p w14:paraId="27710C85" w14:textId="21CAB534" w:rsidR="002A3E5C" w:rsidRDefault="002A3E5C" w:rsidP="008611C5">
      <w:pPr>
        <w:pStyle w:val="HashkafahText"/>
        <w:widowControl w:val="0"/>
        <w:spacing w:after="0" w:line="240" w:lineRule="auto"/>
        <w:jc w:val="both"/>
        <w:rPr>
          <w:rFonts w:cstheme="minorBidi"/>
          <w:sz w:val="24"/>
          <w:szCs w:val="24"/>
        </w:rPr>
      </w:pPr>
      <w:r w:rsidRPr="008611C5">
        <w:rPr>
          <w:rFonts w:cstheme="minorBidi"/>
          <w:sz w:val="24"/>
          <w:szCs w:val="24"/>
        </w:rPr>
        <w:t>Racheli Weinstock prefer</w:t>
      </w:r>
      <w:r w:rsidR="00D162E8" w:rsidRPr="008611C5">
        <w:rPr>
          <w:rFonts w:cstheme="minorBidi"/>
          <w:sz w:val="24"/>
          <w:szCs w:val="24"/>
        </w:rPr>
        <w:t>s</w:t>
      </w:r>
      <w:r w:rsidRPr="008611C5">
        <w:rPr>
          <w:rFonts w:cstheme="minorBidi"/>
          <w:sz w:val="24"/>
          <w:szCs w:val="24"/>
        </w:rPr>
        <w:t xml:space="preserve"> a closed, opaque space, to allow for ecstatic prayer. </w:t>
      </w:r>
    </w:p>
    <w:p w14:paraId="31A227F3" w14:textId="77777777" w:rsidR="008611C5" w:rsidRPr="008611C5" w:rsidRDefault="008611C5" w:rsidP="008611C5">
      <w:pPr>
        <w:pStyle w:val="HashkafahText"/>
        <w:widowControl w:val="0"/>
        <w:spacing w:after="0" w:line="240" w:lineRule="auto"/>
        <w:jc w:val="both"/>
        <w:rPr>
          <w:rFonts w:cstheme="minorBidi"/>
          <w:sz w:val="24"/>
          <w:szCs w:val="24"/>
        </w:rPr>
      </w:pPr>
    </w:p>
    <w:p w14:paraId="40262DE4" w14:textId="09668CD9" w:rsidR="002A3E5C" w:rsidRPr="008611C5" w:rsidRDefault="002A3E5C" w:rsidP="008611C5">
      <w:pPr>
        <w:pStyle w:val="SourceTitleTranslation"/>
        <w:widowControl w:val="0"/>
        <w:spacing w:after="0" w:line="240" w:lineRule="auto"/>
        <w:jc w:val="both"/>
        <w:rPr>
          <w:sz w:val="24"/>
          <w:szCs w:val="24"/>
        </w:rPr>
      </w:pPr>
      <w:r w:rsidRPr="008611C5">
        <w:rPr>
          <w:sz w:val="24"/>
          <w:szCs w:val="24"/>
        </w:rPr>
        <w:t>Racheli Weinstock, "</w:t>
      </w:r>
      <w:r w:rsidRPr="008611C5">
        <w:rPr>
          <w:i/>
          <w:iCs/>
          <w:sz w:val="24"/>
          <w:szCs w:val="24"/>
        </w:rPr>
        <w:t>Mechitzot</w:t>
      </w:r>
      <w:r w:rsidRPr="008611C5">
        <w:rPr>
          <w:sz w:val="24"/>
          <w:szCs w:val="24"/>
        </w:rPr>
        <w:t xml:space="preserve"> of Hope," </w:t>
      </w:r>
      <w:r w:rsidRPr="008611C5">
        <w:rPr>
          <w:i/>
          <w:iCs/>
          <w:sz w:val="24"/>
          <w:szCs w:val="24"/>
        </w:rPr>
        <w:t>Mekor Rishon</w:t>
      </w:r>
      <w:r w:rsidR="00FF371E" w:rsidRPr="008611C5">
        <w:rPr>
          <w:i/>
          <w:iCs/>
          <w:sz w:val="24"/>
          <w:szCs w:val="24"/>
        </w:rPr>
        <w:t>,</w:t>
      </w:r>
      <w:r w:rsidRPr="008611C5">
        <w:rPr>
          <w:sz w:val="24"/>
          <w:szCs w:val="24"/>
        </w:rPr>
        <w:t xml:space="preserve"> </w:t>
      </w:r>
      <w:r w:rsidR="00FF371E" w:rsidRPr="008611C5">
        <w:rPr>
          <w:sz w:val="24"/>
          <w:szCs w:val="24"/>
        </w:rPr>
        <w:t>February 21, 2020.</w:t>
      </w:r>
    </w:p>
    <w:p w14:paraId="09128B27" w14:textId="1CF93495" w:rsidR="002A3E5C" w:rsidRDefault="002A3E5C" w:rsidP="008611C5">
      <w:pPr>
        <w:pStyle w:val="SourceTextTranslation"/>
        <w:widowControl w:val="0"/>
        <w:spacing w:after="0" w:line="240" w:lineRule="auto"/>
        <w:rPr>
          <w:sz w:val="24"/>
          <w:szCs w:val="24"/>
        </w:rPr>
      </w:pPr>
      <w:r w:rsidRPr="008611C5">
        <w:rPr>
          <w:sz w:val="24"/>
          <w:szCs w:val="24"/>
        </w:rPr>
        <w:t xml:space="preserve">The </w:t>
      </w:r>
      <w:r w:rsidR="00081D0B" w:rsidRPr="008611C5">
        <w:rPr>
          <w:sz w:val="24"/>
          <w:szCs w:val="24"/>
        </w:rPr>
        <w:t xml:space="preserve">rectification </w:t>
      </w:r>
      <w:r w:rsidRPr="008611C5">
        <w:rPr>
          <w:sz w:val="24"/>
          <w:szCs w:val="24"/>
        </w:rPr>
        <w:t>that was made in the Temple, separ</w:t>
      </w:r>
      <w:r w:rsidR="00DC26E4" w:rsidRPr="008611C5">
        <w:rPr>
          <w:sz w:val="24"/>
          <w:szCs w:val="24"/>
        </w:rPr>
        <w:t>a</w:t>
      </w:r>
      <w:r w:rsidRPr="008611C5">
        <w:rPr>
          <w:sz w:val="24"/>
          <w:szCs w:val="24"/>
        </w:rPr>
        <w:t xml:space="preserve">ting men and women, affords me with an environment free of sexual tension, in which I can </w:t>
      </w:r>
      <w:r w:rsidR="00795C3B" w:rsidRPr="008611C5">
        <w:rPr>
          <w:sz w:val="24"/>
          <w:szCs w:val="24"/>
        </w:rPr>
        <w:t xml:space="preserve">express </w:t>
      </w:r>
      <w:r w:rsidRPr="008611C5">
        <w:rPr>
          <w:sz w:val="24"/>
          <w:szCs w:val="24"/>
        </w:rPr>
        <w:t xml:space="preserve">the </w:t>
      </w:r>
      <w:r w:rsidR="00795C3B" w:rsidRPr="008611C5">
        <w:rPr>
          <w:sz w:val="24"/>
          <w:szCs w:val="24"/>
        </w:rPr>
        <w:t xml:space="preserve">soul’s </w:t>
      </w:r>
      <w:r w:rsidRPr="008611C5">
        <w:rPr>
          <w:sz w:val="24"/>
          <w:szCs w:val="24"/>
        </w:rPr>
        <w:t xml:space="preserve">desires </w:t>
      </w:r>
      <w:r w:rsidR="00795C3B" w:rsidRPr="008611C5">
        <w:rPr>
          <w:sz w:val="24"/>
          <w:szCs w:val="24"/>
        </w:rPr>
        <w:t>for</w:t>
      </w:r>
      <w:r w:rsidRPr="008611C5">
        <w:rPr>
          <w:sz w:val="24"/>
          <w:szCs w:val="24"/>
        </w:rPr>
        <w:t xml:space="preserve"> the Creator with </w:t>
      </w:r>
      <w:r w:rsidR="00795C3B" w:rsidRPr="008611C5">
        <w:rPr>
          <w:sz w:val="24"/>
          <w:szCs w:val="24"/>
        </w:rPr>
        <w:t xml:space="preserve">total </w:t>
      </w:r>
      <w:r w:rsidRPr="008611C5">
        <w:rPr>
          <w:sz w:val="24"/>
          <w:szCs w:val="24"/>
        </w:rPr>
        <w:t xml:space="preserve">freedom of voice and body, in a protected and safe space that allows for a pure prayer to break out without reservation. </w:t>
      </w:r>
      <w:r w:rsidR="00FF371E" w:rsidRPr="008611C5">
        <w:rPr>
          <w:sz w:val="24"/>
          <w:szCs w:val="24"/>
        </w:rPr>
        <w:t>The impenetrable</w:t>
      </w:r>
      <w:r w:rsidRPr="008611C5">
        <w:rPr>
          <w:sz w:val="24"/>
          <w:szCs w:val="24"/>
        </w:rPr>
        <w:t xml:space="preserve"> </w:t>
      </w:r>
      <w:r w:rsidRPr="008611C5">
        <w:rPr>
          <w:i/>
          <w:iCs/>
          <w:sz w:val="24"/>
          <w:szCs w:val="24"/>
        </w:rPr>
        <w:t>mechitza</w:t>
      </w:r>
      <w:r w:rsidRPr="008611C5">
        <w:rPr>
          <w:sz w:val="24"/>
          <w:szCs w:val="24"/>
        </w:rPr>
        <w:t xml:space="preserve"> </w:t>
      </w:r>
      <w:r w:rsidR="00DC26E4" w:rsidRPr="008611C5">
        <w:rPr>
          <w:sz w:val="24"/>
          <w:szCs w:val="24"/>
        </w:rPr>
        <w:t>through</w:t>
      </w:r>
      <w:r w:rsidRPr="008611C5">
        <w:rPr>
          <w:sz w:val="24"/>
          <w:szCs w:val="24"/>
        </w:rPr>
        <w:t xml:space="preserve"> which I do not see the men, </w:t>
      </w:r>
      <w:r w:rsidR="00795C3B" w:rsidRPr="008611C5">
        <w:rPr>
          <w:sz w:val="24"/>
          <w:szCs w:val="24"/>
        </w:rPr>
        <w:t xml:space="preserve">which </w:t>
      </w:r>
      <w:r w:rsidRPr="008611C5">
        <w:rPr>
          <w:sz w:val="24"/>
          <w:szCs w:val="24"/>
        </w:rPr>
        <w:t>leaves me only in the presence of my fellow women, allows me to see the voices [of prayer] and to etch them in my heart.</w:t>
      </w:r>
    </w:p>
    <w:p w14:paraId="34E35DF5" w14:textId="77777777" w:rsidR="008611C5" w:rsidRPr="008611C5" w:rsidRDefault="008611C5" w:rsidP="008611C5">
      <w:pPr>
        <w:pStyle w:val="SourceTextTranslation"/>
        <w:widowControl w:val="0"/>
        <w:spacing w:after="0" w:line="240" w:lineRule="auto"/>
        <w:rPr>
          <w:sz w:val="24"/>
          <w:szCs w:val="24"/>
        </w:rPr>
      </w:pPr>
    </w:p>
    <w:p w14:paraId="59459D53" w14:textId="2A07B35C" w:rsidR="00235C72" w:rsidRDefault="00235C72" w:rsidP="008611C5">
      <w:pPr>
        <w:pStyle w:val="HashkafahText"/>
        <w:widowControl w:val="0"/>
        <w:spacing w:after="0" w:line="240" w:lineRule="auto"/>
        <w:jc w:val="both"/>
        <w:rPr>
          <w:rFonts w:cstheme="minorBidi"/>
          <w:sz w:val="24"/>
          <w:szCs w:val="24"/>
        </w:rPr>
      </w:pPr>
      <w:r w:rsidRPr="008611C5">
        <w:rPr>
          <w:sz w:val="24"/>
          <w:szCs w:val="24"/>
        </w:rPr>
        <w:t xml:space="preserve">In short, there is no single </w:t>
      </w:r>
      <w:r w:rsidR="003A0F31" w:rsidRPr="008611C5">
        <w:rPr>
          <w:sz w:val="24"/>
          <w:szCs w:val="24"/>
        </w:rPr>
        <w:t xml:space="preserve">ideal </w:t>
      </w:r>
      <w:r w:rsidRPr="008611C5">
        <w:rPr>
          <w:sz w:val="24"/>
          <w:szCs w:val="24"/>
        </w:rPr>
        <w:t>mechitza model for everyone. Since structure follows our understanding of the mechitza's purpose, the</w:t>
      </w:r>
      <w:r w:rsidRPr="008611C5">
        <w:rPr>
          <w:rFonts w:cstheme="minorBidi"/>
          <w:sz w:val="24"/>
          <w:szCs w:val="24"/>
        </w:rPr>
        <w:t xml:space="preserve"> best type of mechitza is one that is chosen and implemented in line with a community's halachic guidelines. </w:t>
      </w:r>
    </w:p>
    <w:p w14:paraId="11986130" w14:textId="77777777" w:rsidR="008611C5" w:rsidRPr="008611C5" w:rsidRDefault="008611C5" w:rsidP="008611C5">
      <w:pPr>
        <w:pStyle w:val="HashkafahText"/>
        <w:widowControl w:val="0"/>
        <w:spacing w:after="0" w:line="240" w:lineRule="auto"/>
        <w:jc w:val="both"/>
        <w:rPr>
          <w:rFonts w:cstheme="minorBidi"/>
          <w:sz w:val="24"/>
          <w:szCs w:val="24"/>
        </w:rPr>
      </w:pPr>
    </w:p>
    <w:p w14:paraId="69F38D8B" w14:textId="571B65B2" w:rsidR="00707AAD" w:rsidRDefault="00197B6B" w:rsidP="008611C5">
      <w:pPr>
        <w:pStyle w:val="HashkafahText"/>
        <w:widowControl w:val="0"/>
        <w:spacing w:after="0" w:line="240" w:lineRule="auto"/>
        <w:jc w:val="both"/>
        <w:rPr>
          <w:sz w:val="24"/>
          <w:szCs w:val="24"/>
        </w:rPr>
      </w:pPr>
      <w:r w:rsidRPr="008611C5">
        <w:rPr>
          <w:sz w:val="24"/>
          <w:szCs w:val="24"/>
        </w:rPr>
        <w:t xml:space="preserve">Further challenges stem from the fact that not all synagogue structures or budgets can accommodate all types of mechitzot. </w:t>
      </w:r>
      <w:r w:rsidR="00D162E8" w:rsidRPr="008611C5">
        <w:rPr>
          <w:sz w:val="24"/>
          <w:szCs w:val="24"/>
        </w:rPr>
        <w:t>Even when they can, s</w:t>
      </w:r>
      <w:r w:rsidRPr="008611C5">
        <w:rPr>
          <w:sz w:val="24"/>
          <w:szCs w:val="24"/>
        </w:rPr>
        <w:t>ynagogues may be reluctant to allocate space or financial resources to women's sections, when the men's section tends to be reasonably full all week long, and the women's section is not. Women, in turn, are less likely to attend weekly services when the women's section is less welcoming.</w:t>
      </w:r>
    </w:p>
    <w:p w14:paraId="1DD53878" w14:textId="77777777" w:rsidR="008611C5" w:rsidRPr="008611C5" w:rsidRDefault="008611C5" w:rsidP="008611C5">
      <w:pPr>
        <w:pStyle w:val="HashkafahText"/>
        <w:widowControl w:val="0"/>
        <w:spacing w:after="0" w:line="240" w:lineRule="auto"/>
        <w:jc w:val="both"/>
        <w:rPr>
          <w:sz w:val="24"/>
          <w:szCs w:val="24"/>
        </w:rPr>
      </w:pPr>
    </w:p>
    <w:p w14:paraId="40026513" w14:textId="01060EE3" w:rsidR="00197B6B" w:rsidRPr="008611C5" w:rsidRDefault="00197B6B" w:rsidP="008611C5">
      <w:pPr>
        <w:pStyle w:val="HashkafahText"/>
        <w:widowControl w:val="0"/>
        <w:spacing w:after="0" w:line="240" w:lineRule="auto"/>
        <w:jc w:val="both"/>
        <w:rPr>
          <w:sz w:val="24"/>
          <w:szCs w:val="24"/>
        </w:rPr>
      </w:pPr>
      <w:r w:rsidRPr="008611C5">
        <w:rPr>
          <w:sz w:val="24"/>
          <w:szCs w:val="24"/>
        </w:rPr>
        <w:lastRenderedPageBreak/>
        <w:t>One way to break this chicken-and-egg cycle, improving women’s experience and engagement in public prayer, might be to ensure the women of the community are involved in designing the mechitza and women’s section.</w:t>
      </w:r>
    </w:p>
    <w:p w14:paraId="114C58D1" w14:textId="77777777" w:rsidR="000653AA" w:rsidRPr="008611C5" w:rsidRDefault="000653AA" w:rsidP="008611C5">
      <w:pPr>
        <w:widowControl w:val="0"/>
        <w:bidi w:val="0"/>
        <w:spacing w:after="0" w:line="240" w:lineRule="auto"/>
        <w:jc w:val="both"/>
        <w:rPr>
          <w:rFonts w:cstheme="minorBidi"/>
          <w:i/>
          <w:iCs/>
          <w:sz w:val="24"/>
          <w:szCs w:val="24"/>
        </w:rPr>
      </w:pPr>
    </w:p>
    <w:p w14:paraId="76D8A80A" w14:textId="77777777" w:rsidR="005C2B82" w:rsidRPr="008611C5" w:rsidRDefault="003122E9" w:rsidP="008611C5">
      <w:pPr>
        <w:pStyle w:val="Heading1"/>
        <w:keepNext w:val="0"/>
        <w:keepLines w:val="0"/>
        <w:widowControl w:val="0"/>
        <w:bidi w:val="0"/>
        <w:spacing w:before="0" w:line="240" w:lineRule="auto"/>
        <w:jc w:val="both"/>
        <w:rPr>
          <w:sz w:val="28"/>
          <w:szCs w:val="28"/>
        </w:rPr>
      </w:pPr>
      <w:r w:rsidRPr="008611C5">
        <w:rPr>
          <w:sz w:val="28"/>
          <w:szCs w:val="28"/>
        </w:rPr>
        <w:t>Communal Prayer</w:t>
      </w:r>
    </w:p>
    <w:p w14:paraId="17E418C1" w14:textId="77777777" w:rsidR="008611C5" w:rsidRPr="008611C5" w:rsidRDefault="008611C5" w:rsidP="008611C5">
      <w:pPr>
        <w:bidi w:val="0"/>
        <w:spacing w:after="0" w:line="240" w:lineRule="auto"/>
      </w:pPr>
    </w:p>
    <w:p w14:paraId="668B4B65" w14:textId="42E9BD66" w:rsidR="00113A70" w:rsidRDefault="005C2B82" w:rsidP="008611C5">
      <w:pPr>
        <w:widowControl w:val="0"/>
        <w:bidi w:val="0"/>
        <w:spacing w:after="0" w:line="240" w:lineRule="auto"/>
        <w:jc w:val="both"/>
        <w:rPr>
          <w:rFonts w:cstheme="minorBidi"/>
          <w:sz w:val="24"/>
          <w:szCs w:val="24"/>
        </w:rPr>
      </w:pPr>
      <w:r w:rsidRPr="008611C5">
        <w:rPr>
          <w:rFonts w:cstheme="minorBidi"/>
          <w:sz w:val="24"/>
          <w:szCs w:val="24"/>
        </w:rPr>
        <w:t xml:space="preserve">The structure of the </w:t>
      </w:r>
      <w:r w:rsidRPr="008611C5">
        <w:rPr>
          <w:rFonts w:cstheme="minorBidi"/>
          <w:i/>
          <w:iCs/>
          <w:sz w:val="24"/>
          <w:szCs w:val="24"/>
        </w:rPr>
        <w:t>ezrat nashim</w:t>
      </w:r>
      <w:r w:rsidRPr="008611C5">
        <w:rPr>
          <w:rFonts w:cstheme="minorBidi"/>
          <w:sz w:val="24"/>
          <w:szCs w:val="24"/>
        </w:rPr>
        <w:t xml:space="preserve"> may also affect the status of prayer within it.</w:t>
      </w:r>
      <w:r w:rsidR="00D162E8" w:rsidRPr="008611C5">
        <w:rPr>
          <w:rFonts w:cstheme="minorBidi"/>
          <w:sz w:val="24"/>
          <w:szCs w:val="24"/>
        </w:rPr>
        <w:t xml:space="preserve"> Halachic authorities discuss this question as it applies to a man</w:t>
      </w:r>
      <w:r w:rsidR="00B725EF" w:rsidRPr="008611C5">
        <w:rPr>
          <w:rFonts w:cstheme="minorBidi"/>
          <w:sz w:val="24"/>
          <w:szCs w:val="24"/>
        </w:rPr>
        <w:t xml:space="preserve"> in the </w:t>
      </w:r>
      <w:r w:rsidR="00B725EF" w:rsidRPr="008611C5">
        <w:rPr>
          <w:rFonts w:cstheme="minorBidi"/>
          <w:i/>
          <w:iCs/>
          <w:sz w:val="24"/>
          <w:szCs w:val="24"/>
        </w:rPr>
        <w:t>ezrat nashim</w:t>
      </w:r>
      <w:r w:rsidR="00B725EF" w:rsidRPr="008611C5">
        <w:rPr>
          <w:rFonts w:cstheme="minorBidi"/>
          <w:sz w:val="24"/>
          <w:szCs w:val="24"/>
        </w:rPr>
        <w:t>.</w:t>
      </w:r>
    </w:p>
    <w:p w14:paraId="4B46B9BC" w14:textId="77777777" w:rsidR="008611C5" w:rsidRPr="008611C5" w:rsidRDefault="008611C5" w:rsidP="008611C5">
      <w:pPr>
        <w:widowControl w:val="0"/>
        <w:bidi w:val="0"/>
        <w:spacing w:after="0" w:line="240" w:lineRule="auto"/>
        <w:jc w:val="both"/>
        <w:rPr>
          <w:rFonts w:cstheme="minorBidi"/>
          <w:sz w:val="24"/>
          <w:szCs w:val="24"/>
        </w:rPr>
      </w:pPr>
    </w:p>
    <w:p w14:paraId="3F3139FA" w14:textId="77777777" w:rsidR="00B725EF" w:rsidRDefault="00B725EF" w:rsidP="008611C5">
      <w:pPr>
        <w:pStyle w:val="HashkafahTitle"/>
        <w:keepNext w:val="0"/>
        <w:keepLines w:val="0"/>
        <w:widowControl w:val="0"/>
        <w:spacing w:before="0" w:line="240" w:lineRule="auto"/>
        <w:jc w:val="both"/>
        <w:rPr>
          <w:sz w:val="24"/>
          <w:szCs w:val="24"/>
        </w:rPr>
      </w:pPr>
      <w:r w:rsidRPr="008611C5">
        <w:rPr>
          <w:sz w:val="24"/>
          <w:szCs w:val="24"/>
        </w:rPr>
        <w:t>Why are men often found praying in or entering the women’s section during tefilla?</w:t>
      </w:r>
    </w:p>
    <w:p w14:paraId="73503F08" w14:textId="77777777" w:rsidR="008611C5" w:rsidRPr="008611C5" w:rsidRDefault="008611C5" w:rsidP="008611C5">
      <w:pPr>
        <w:pStyle w:val="HashkafahTitle"/>
        <w:keepNext w:val="0"/>
        <w:keepLines w:val="0"/>
        <w:widowControl w:val="0"/>
        <w:spacing w:before="0" w:line="240" w:lineRule="auto"/>
        <w:jc w:val="both"/>
        <w:rPr>
          <w:sz w:val="24"/>
          <w:szCs w:val="24"/>
        </w:rPr>
      </w:pPr>
    </w:p>
    <w:p w14:paraId="32724229" w14:textId="413EDB5D" w:rsidR="00DD449B" w:rsidRDefault="00B725EF" w:rsidP="008611C5">
      <w:pPr>
        <w:pStyle w:val="HashkafahText"/>
        <w:widowControl w:val="0"/>
        <w:spacing w:after="0" w:line="240" w:lineRule="auto"/>
        <w:jc w:val="both"/>
        <w:rPr>
          <w:sz w:val="24"/>
          <w:szCs w:val="24"/>
        </w:rPr>
      </w:pPr>
      <w:r w:rsidRPr="008611C5">
        <w:rPr>
          <w:sz w:val="24"/>
          <w:szCs w:val="24"/>
        </w:rPr>
        <w:t xml:space="preserve">A woman who comes to her synagogue during the week to pray may be surprised to discover that there are some men in the women’s section. This phenomenon seems be prevalent in certain communities. </w:t>
      </w:r>
    </w:p>
    <w:p w14:paraId="688EF8A9" w14:textId="77777777" w:rsidR="008611C5" w:rsidRPr="008611C5" w:rsidRDefault="008611C5" w:rsidP="008611C5">
      <w:pPr>
        <w:pStyle w:val="HashkafahText"/>
        <w:widowControl w:val="0"/>
        <w:spacing w:after="0" w:line="240" w:lineRule="auto"/>
        <w:jc w:val="both"/>
        <w:rPr>
          <w:sz w:val="24"/>
          <w:szCs w:val="24"/>
        </w:rPr>
      </w:pPr>
    </w:p>
    <w:p w14:paraId="5E89F001" w14:textId="3F7055DC" w:rsidR="00B725EF" w:rsidRDefault="00B725EF" w:rsidP="008611C5">
      <w:pPr>
        <w:pStyle w:val="HashkafahText"/>
        <w:widowControl w:val="0"/>
        <w:spacing w:after="0" w:line="240" w:lineRule="auto"/>
        <w:jc w:val="both"/>
        <w:rPr>
          <w:sz w:val="24"/>
          <w:szCs w:val="24"/>
        </w:rPr>
      </w:pPr>
      <w:r w:rsidRPr="008611C5">
        <w:rPr>
          <w:sz w:val="24"/>
          <w:szCs w:val="24"/>
        </w:rPr>
        <w:t xml:space="preserve">There is no one explanation for why </w:t>
      </w:r>
      <w:r w:rsidR="00DD449B" w:rsidRPr="008611C5">
        <w:rPr>
          <w:sz w:val="24"/>
          <w:szCs w:val="24"/>
        </w:rPr>
        <w:t>it</w:t>
      </w:r>
      <w:r w:rsidRPr="008611C5">
        <w:rPr>
          <w:sz w:val="24"/>
          <w:szCs w:val="24"/>
        </w:rPr>
        <w:t xml:space="preserve"> happens. </w:t>
      </w:r>
      <w:r w:rsidR="00DD449B" w:rsidRPr="008611C5">
        <w:rPr>
          <w:sz w:val="24"/>
          <w:szCs w:val="24"/>
        </w:rPr>
        <w:t>Sometimes</w:t>
      </w:r>
      <w:r w:rsidRPr="008611C5">
        <w:rPr>
          <w:sz w:val="24"/>
          <w:szCs w:val="24"/>
        </w:rPr>
        <w:t xml:space="preserve"> the men’s section is crowded and cramped</w:t>
      </w:r>
      <w:r w:rsidR="00DD449B" w:rsidRPr="008611C5">
        <w:rPr>
          <w:sz w:val="24"/>
          <w:szCs w:val="24"/>
        </w:rPr>
        <w:t>,</w:t>
      </w:r>
      <w:r w:rsidRPr="008611C5">
        <w:rPr>
          <w:sz w:val="24"/>
          <w:szCs w:val="24"/>
        </w:rPr>
        <w:t xml:space="preserve"> and the overflow of men allow themselves access to the women’s section</w:t>
      </w:r>
      <w:r w:rsidR="00DD449B" w:rsidRPr="008611C5">
        <w:rPr>
          <w:sz w:val="24"/>
          <w:szCs w:val="24"/>
        </w:rPr>
        <w:t xml:space="preserve"> when no women are there, on the assumption that none will come.</w:t>
      </w:r>
      <w:r w:rsidRPr="008611C5">
        <w:rPr>
          <w:sz w:val="24"/>
          <w:szCs w:val="24"/>
        </w:rPr>
        <w:t xml:space="preserve"> </w:t>
      </w:r>
      <w:r w:rsidR="00DD449B" w:rsidRPr="008611C5">
        <w:rPr>
          <w:sz w:val="24"/>
          <w:szCs w:val="24"/>
        </w:rPr>
        <w:t>Sometimes</w:t>
      </w:r>
      <w:r w:rsidRPr="008611C5">
        <w:rPr>
          <w:sz w:val="24"/>
          <w:szCs w:val="24"/>
        </w:rPr>
        <w:t xml:space="preserve"> men arrive late to the minyan</w:t>
      </w:r>
      <w:r w:rsidR="00DD449B" w:rsidRPr="008611C5">
        <w:rPr>
          <w:sz w:val="24"/>
          <w:szCs w:val="24"/>
        </w:rPr>
        <w:t>,</w:t>
      </w:r>
      <w:r w:rsidRPr="008611C5">
        <w:rPr>
          <w:sz w:val="24"/>
          <w:szCs w:val="24"/>
        </w:rPr>
        <w:t xml:space="preserve"> and the women’s section is a space that allows them to participate </w:t>
      </w:r>
      <w:r w:rsidR="00DD449B" w:rsidRPr="008611C5">
        <w:rPr>
          <w:sz w:val="24"/>
          <w:szCs w:val="24"/>
        </w:rPr>
        <w:t xml:space="preserve">or even just put on tefillin </w:t>
      </w:r>
      <w:r w:rsidRPr="008611C5">
        <w:rPr>
          <w:sz w:val="24"/>
          <w:szCs w:val="24"/>
        </w:rPr>
        <w:t xml:space="preserve">without everyone noticing their late arrival. Sometimes a man might just be looking for a more private and intimate </w:t>
      </w:r>
      <w:r w:rsidR="00DD449B" w:rsidRPr="008611C5">
        <w:rPr>
          <w:sz w:val="24"/>
          <w:szCs w:val="24"/>
        </w:rPr>
        <w:t xml:space="preserve">prayer </w:t>
      </w:r>
      <w:r w:rsidRPr="008611C5">
        <w:rPr>
          <w:sz w:val="24"/>
          <w:szCs w:val="24"/>
        </w:rPr>
        <w:t>experience</w:t>
      </w:r>
      <w:r w:rsidR="00DD449B" w:rsidRPr="008611C5">
        <w:rPr>
          <w:sz w:val="24"/>
          <w:szCs w:val="24"/>
        </w:rPr>
        <w:t xml:space="preserve">, </w:t>
      </w:r>
      <w:r w:rsidRPr="008611C5">
        <w:rPr>
          <w:sz w:val="24"/>
          <w:szCs w:val="24"/>
        </w:rPr>
        <w:t xml:space="preserve">while still being able to answer to the minyan. </w:t>
      </w:r>
    </w:p>
    <w:p w14:paraId="4FE654D1" w14:textId="77777777" w:rsidR="008611C5" w:rsidRPr="008611C5" w:rsidRDefault="008611C5" w:rsidP="008611C5">
      <w:pPr>
        <w:pStyle w:val="HashkafahText"/>
        <w:widowControl w:val="0"/>
        <w:spacing w:after="0" w:line="240" w:lineRule="auto"/>
        <w:jc w:val="both"/>
        <w:rPr>
          <w:sz w:val="24"/>
          <w:szCs w:val="24"/>
        </w:rPr>
      </w:pPr>
    </w:p>
    <w:p w14:paraId="6CC93B70" w14:textId="253F92A1" w:rsidR="00B725EF" w:rsidRDefault="00DD449B" w:rsidP="008611C5">
      <w:pPr>
        <w:pStyle w:val="HashkafahText"/>
        <w:widowControl w:val="0"/>
        <w:spacing w:after="0" w:line="240" w:lineRule="auto"/>
        <w:jc w:val="both"/>
        <w:rPr>
          <w:sz w:val="24"/>
          <w:szCs w:val="24"/>
        </w:rPr>
      </w:pPr>
      <w:r w:rsidRPr="008611C5">
        <w:rPr>
          <w:sz w:val="24"/>
          <w:szCs w:val="24"/>
        </w:rPr>
        <w:t>Some m</w:t>
      </w:r>
      <w:r w:rsidR="00B725EF" w:rsidRPr="008611C5">
        <w:rPr>
          <w:sz w:val="24"/>
          <w:szCs w:val="24"/>
        </w:rPr>
        <w:t>en walk freely into the women’s section while women are praying there</w:t>
      </w:r>
      <w:r w:rsidRPr="008611C5">
        <w:rPr>
          <w:sz w:val="24"/>
          <w:szCs w:val="24"/>
        </w:rPr>
        <w:t>, to grab a sefer or make a phone call. They often</w:t>
      </w:r>
      <w:r w:rsidR="00B725EF" w:rsidRPr="008611C5">
        <w:rPr>
          <w:sz w:val="24"/>
          <w:szCs w:val="24"/>
        </w:rPr>
        <w:t xml:space="preserve"> assume that separation is only to keep women out of view of the men’s section, while men can enter a women's section without any halachic concern. That perspective overlooks the </w:t>
      </w:r>
      <w:r w:rsidRPr="008611C5">
        <w:rPr>
          <w:sz w:val="24"/>
          <w:szCs w:val="24"/>
        </w:rPr>
        <w:t xml:space="preserve">halachic </w:t>
      </w:r>
      <w:r w:rsidR="00B725EF" w:rsidRPr="008611C5">
        <w:rPr>
          <w:sz w:val="24"/>
          <w:szCs w:val="24"/>
        </w:rPr>
        <w:t>discussion of mingling</w:t>
      </w:r>
      <w:r w:rsidRPr="008611C5">
        <w:rPr>
          <w:sz w:val="24"/>
          <w:szCs w:val="24"/>
        </w:rPr>
        <w:t xml:space="preserve"> during prayer</w:t>
      </w:r>
      <w:r w:rsidR="00B725EF" w:rsidRPr="008611C5">
        <w:rPr>
          <w:sz w:val="24"/>
          <w:szCs w:val="24"/>
        </w:rPr>
        <w:t xml:space="preserve">, which mandates </w:t>
      </w:r>
      <w:r w:rsidRPr="008611C5">
        <w:rPr>
          <w:sz w:val="24"/>
          <w:szCs w:val="24"/>
        </w:rPr>
        <w:t xml:space="preserve">gender </w:t>
      </w:r>
      <w:r w:rsidR="00B725EF" w:rsidRPr="008611C5">
        <w:rPr>
          <w:sz w:val="24"/>
          <w:szCs w:val="24"/>
        </w:rPr>
        <w:t xml:space="preserve">separation on both sides of the mechitza regardless of any concern of “looking” at members of the opposite sex. </w:t>
      </w:r>
    </w:p>
    <w:p w14:paraId="5250C591" w14:textId="77777777" w:rsidR="008611C5" w:rsidRPr="008611C5" w:rsidRDefault="008611C5" w:rsidP="008611C5">
      <w:pPr>
        <w:pStyle w:val="HashkafahText"/>
        <w:widowControl w:val="0"/>
        <w:spacing w:after="0" w:line="240" w:lineRule="auto"/>
        <w:jc w:val="both"/>
        <w:rPr>
          <w:sz w:val="24"/>
          <w:szCs w:val="24"/>
        </w:rPr>
      </w:pPr>
    </w:p>
    <w:p w14:paraId="7EFA3929" w14:textId="1F62EC95" w:rsidR="00B725EF" w:rsidRDefault="00B725EF" w:rsidP="008611C5">
      <w:pPr>
        <w:pStyle w:val="HashkafahText"/>
        <w:widowControl w:val="0"/>
        <w:spacing w:after="0" w:line="240" w:lineRule="auto"/>
        <w:jc w:val="both"/>
        <w:rPr>
          <w:sz w:val="24"/>
          <w:szCs w:val="24"/>
        </w:rPr>
      </w:pPr>
      <w:r w:rsidRPr="008611C5">
        <w:rPr>
          <w:sz w:val="24"/>
          <w:szCs w:val="24"/>
        </w:rPr>
        <w:t>When men enter a women’s section</w:t>
      </w:r>
      <w:r w:rsidR="00DD449B" w:rsidRPr="008611C5">
        <w:rPr>
          <w:sz w:val="24"/>
          <w:szCs w:val="24"/>
        </w:rPr>
        <w:t>,</w:t>
      </w:r>
      <w:r w:rsidRPr="008611C5">
        <w:rPr>
          <w:sz w:val="24"/>
          <w:szCs w:val="24"/>
        </w:rPr>
        <w:t xml:space="preserve"> no matter what the reason or situation, it can </w:t>
      </w:r>
      <w:r w:rsidR="007B25E1" w:rsidRPr="008611C5">
        <w:rPr>
          <w:sz w:val="24"/>
          <w:szCs w:val="24"/>
        </w:rPr>
        <w:t xml:space="preserve">affect </w:t>
      </w:r>
      <w:r w:rsidRPr="008611C5">
        <w:rPr>
          <w:sz w:val="24"/>
          <w:szCs w:val="24"/>
        </w:rPr>
        <w:t xml:space="preserve">the atmosphere and leave a woman feeling that it is not truly her space. A woman who arrives to pray and finds men there might feel awkward and uncomfortable entering. </w:t>
      </w:r>
      <w:r w:rsidR="00DD449B" w:rsidRPr="008611C5">
        <w:rPr>
          <w:sz w:val="24"/>
          <w:szCs w:val="24"/>
        </w:rPr>
        <w:t>A</w:t>
      </w:r>
      <w:r w:rsidRPr="008611C5">
        <w:rPr>
          <w:sz w:val="24"/>
          <w:szCs w:val="24"/>
        </w:rPr>
        <w:t xml:space="preserve"> wom</w:t>
      </w:r>
      <w:r w:rsidR="00DD449B" w:rsidRPr="008611C5">
        <w:rPr>
          <w:sz w:val="24"/>
          <w:szCs w:val="24"/>
        </w:rPr>
        <w:t>a</w:t>
      </w:r>
      <w:r w:rsidRPr="008611C5">
        <w:rPr>
          <w:sz w:val="24"/>
          <w:szCs w:val="24"/>
        </w:rPr>
        <w:t xml:space="preserve">n might even </w:t>
      </w:r>
      <w:r w:rsidR="00DD449B" w:rsidRPr="008611C5">
        <w:rPr>
          <w:sz w:val="24"/>
          <w:szCs w:val="24"/>
        </w:rPr>
        <w:t>feel guilty, as though she has</w:t>
      </w:r>
      <w:r w:rsidRPr="008611C5">
        <w:rPr>
          <w:sz w:val="24"/>
          <w:szCs w:val="24"/>
        </w:rPr>
        <w:t xml:space="preserve"> </w:t>
      </w:r>
      <w:r w:rsidR="00DD449B" w:rsidRPr="008611C5">
        <w:rPr>
          <w:sz w:val="24"/>
          <w:szCs w:val="24"/>
        </w:rPr>
        <w:t>"</w:t>
      </w:r>
      <w:r w:rsidRPr="008611C5">
        <w:rPr>
          <w:sz w:val="24"/>
          <w:szCs w:val="24"/>
        </w:rPr>
        <w:t>chase</w:t>
      </w:r>
      <w:r w:rsidR="00DD449B" w:rsidRPr="008611C5">
        <w:rPr>
          <w:sz w:val="24"/>
          <w:szCs w:val="24"/>
        </w:rPr>
        <w:t>d</w:t>
      </w:r>
      <w:r w:rsidRPr="008611C5">
        <w:rPr>
          <w:sz w:val="24"/>
          <w:szCs w:val="24"/>
        </w:rPr>
        <w:t xml:space="preserve"> out</w:t>
      </w:r>
      <w:r w:rsidR="00DD449B" w:rsidRPr="008611C5">
        <w:rPr>
          <w:sz w:val="24"/>
          <w:szCs w:val="24"/>
        </w:rPr>
        <w:t>"</w:t>
      </w:r>
      <w:r w:rsidRPr="008611C5">
        <w:rPr>
          <w:sz w:val="24"/>
          <w:szCs w:val="24"/>
        </w:rPr>
        <w:t xml:space="preserve"> the men</w:t>
      </w:r>
      <w:r w:rsidR="00DD449B" w:rsidRPr="008611C5">
        <w:rPr>
          <w:sz w:val="24"/>
          <w:szCs w:val="24"/>
        </w:rPr>
        <w:t xml:space="preserve"> or disrupted their prayer</w:t>
      </w:r>
      <w:r w:rsidRPr="008611C5">
        <w:rPr>
          <w:sz w:val="24"/>
          <w:szCs w:val="24"/>
        </w:rPr>
        <w:t xml:space="preserve">. This can result in women feeling discouraged from attending </w:t>
      </w:r>
      <w:r w:rsidR="00DD449B" w:rsidRPr="008611C5">
        <w:rPr>
          <w:sz w:val="24"/>
          <w:szCs w:val="24"/>
        </w:rPr>
        <w:t xml:space="preserve">communal prayer, </w:t>
      </w:r>
      <w:r w:rsidRPr="008611C5">
        <w:rPr>
          <w:sz w:val="24"/>
          <w:szCs w:val="24"/>
        </w:rPr>
        <w:t xml:space="preserve">and can be especially problematic when a woman has </w:t>
      </w:r>
      <w:r w:rsidR="00DD449B" w:rsidRPr="008611C5">
        <w:rPr>
          <w:sz w:val="24"/>
          <w:szCs w:val="24"/>
        </w:rPr>
        <w:t>specific reason</w:t>
      </w:r>
      <w:r w:rsidRPr="008611C5">
        <w:rPr>
          <w:sz w:val="24"/>
          <w:szCs w:val="24"/>
        </w:rPr>
        <w:t xml:space="preserve"> to daven with a minyan. </w:t>
      </w:r>
    </w:p>
    <w:p w14:paraId="7FB83E3D" w14:textId="77777777" w:rsidR="008611C5" w:rsidRPr="008611C5" w:rsidRDefault="008611C5" w:rsidP="008611C5">
      <w:pPr>
        <w:pStyle w:val="HashkafahText"/>
        <w:widowControl w:val="0"/>
        <w:spacing w:after="0" w:line="240" w:lineRule="auto"/>
        <w:jc w:val="both"/>
        <w:rPr>
          <w:sz w:val="24"/>
          <w:szCs w:val="24"/>
        </w:rPr>
      </w:pPr>
    </w:p>
    <w:p w14:paraId="606FD54D" w14:textId="45C4BCC5" w:rsidR="00B725EF" w:rsidRPr="008611C5" w:rsidRDefault="00B725EF" w:rsidP="008611C5">
      <w:pPr>
        <w:pStyle w:val="HashkafahText"/>
        <w:widowControl w:val="0"/>
        <w:spacing w:after="0" w:line="240" w:lineRule="auto"/>
        <w:jc w:val="both"/>
        <w:rPr>
          <w:sz w:val="24"/>
          <w:szCs w:val="24"/>
        </w:rPr>
      </w:pPr>
      <w:r w:rsidRPr="008611C5">
        <w:rPr>
          <w:sz w:val="24"/>
          <w:szCs w:val="24"/>
        </w:rPr>
        <w:t>In recent years, some congregations have hung up signs reminding men that the women’s section is a space that has been dedicated exclusively for women</w:t>
      </w:r>
      <w:r w:rsidR="00DD449B" w:rsidRPr="008611C5">
        <w:rPr>
          <w:sz w:val="24"/>
          <w:szCs w:val="24"/>
        </w:rPr>
        <w:t>,</w:t>
      </w:r>
      <w:r w:rsidRPr="008611C5">
        <w:rPr>
          <w:sz w:val="24"/>
          <w:szCs w:val="24"/>
        </w:rPr>
        <w:t xml:space="preserve"> and asking them not to enter even if no women are present at the time and even if they just want to quick</w:t>
      </w:r>
      <w:r w:rsidR="007B25E1" w:rsidRPr="008611C5">
        <w:rPr>
          <w:sz w:val="24"/>
          <w:szCs w:val="24"/>
        </w:rPr>
        <w:t>l</w:t>
      </w:r>
      <w:r w:rsidRPr="008611C5">
        <w:rPr>
          <w:sz w:val="24"/>
          <w:szCs w:val="24"/>
        </w:rPr>
        <w:t>y retrieve something. In this way a community sends a strong message to all of its members that women’s participation is valued and respected as part of the communal prayer experience</w:t>
      </w:r>
      <w:r w:rsidR="00DD449B" w:rsidRPr="008611C5">
        <w:rPr>
          <w:sz w:val="24"/>
          <w:szCs w:val="24"/>
        </w:rPr>
        <w:t>, and we move toward a time when no signs will be necessary.</w:t>
      </w:r>
      <w:r w:rsidRPr="008611C5">
        <w:rPr>
          <w:sz w:val="24"/>
          <w:szCs w:val="24"/>
        </w:rPr>
        <w:t xml:space="preserve">    </w:t>
      </w:r>
    </w:p>
    <w:p w14:paraId="1C13D078" w14:textId="77777777" w:rsidR="00B725EF" w:rsidRPr="008611C5" w:rsidRDefault="00B725EF" w:rsidP="008611C5">
      <w:pPr>
        <w:widowControl w:val="0"/>
        <w:bidi w:val="0"/>
        <w:spacing w:after="0" w:line="240" w:lineRule="auto"/>
        <w:jc w:val="both"/>
        <w:rPr>
          <w:rFonts w:cstheme="minorBidi"/>
          <w:sz w:val="24"/>
          <w:szCs w:val="24"/>
        </w:rPr>
      </w:pPr>
    </w:p>
    <w:p w14:paraId="70B37E2B" w14:textId="2D171F37" w:rsidR="005C2B82" w:rsidRDefault="00D162E8" w:rsidP="008611C5">
      <w:pPr>
        <w:widowControl w:val="0"/>
        <w:bidi w:val="0"/>
        <w:spacing w:after="0" w:line="240" w:lineRule="auto"/>
        <w:jc w:val="both"/>
        <w:rPr>
          <w:rFonts w:cstheme="minorBidi"/>
          <w:sz w:val="24"/>
          <w:szCs w:val="24"/>
        </w:rPr>
      </w:pPr>
      <w:r w:rsidRPr="008611C5">
        <w:rPr>
          <w:rFonts w:cstheme="minorBidi"/>
          <w:sz w:val="24"/>
          <w:szCs w:val="24"/>
        </w:rPr>
        <w:t>Setting aside the question of whether it is appropriate for him to be there, c</w:t>
      </w:r>
      <w:r w:rsidR="00235C72" w:rsidRPr="008611C5">
        <w:rPr>
          <w:rFonts w:cstheme="minorBidi"/>
          <w:sz w:val="24"/>
          <w:szCs w:val="24"/>
        </w:rPr>
        <w:t>an</w:t>
      </w:r>
      <w:r w:rsidR="005C2B82" w:rsidRPr="008611C5">
        <w:rPr>
          <w:rFonts w:cstheme="minorBidi"/>
          <w:sz w:val="24"/>
          <w:szCs w:val="24"/>
        </w:rPr>
        <w:t xml:space="preserve"> a man praying in an </w:t>
      </w:r>
      <w:r w:rsidR="005C2B82" w:rsidRPr="008611C5">
        <w:rPr>
          <w:rFonts w:cstheme="minorBidi"/>
          <w:i/>
          <w:iCs/>
          <w:sz w:val="24"/>
          <w:szCs w:val="24"/>
        </w:rPr>
        <w:t>ezrat nashim</w:t>
      </w:r>
      <w:r w:rsidRPr="008611C5">
        <w:rPr>
          <w:rFonts w:cstheme="minorBidi"/>
          <w:sz w:val="24"/>
          <w:szCs w:val="24"/>
        </w:rPr>
        <w:t xml:space="preserve"> </w:t>
      </w:r>
      <w:r w:rsidR="005C2B82" w:rsidRPr="008611C5">
        <w:rPr>
          <w:rFonts w:cstheme="minorBidi"/>
          <w:sz w:val="24"/>
          <w:szCs w:val="24"/>
        </w:rPr>
        <w:t>count as one of the ten members of a minyan</w:t>
      </w:r>
      <w:r w:rsidR="00235C72" w:rsidRPr="008611C5">
        <w:rPr>
          <w:rFonts w:cstheme="minorBidi"/>
          <w:sz w:val="24"/>
          <w:szCs w:val="24"/>
        </w:rPr>
        <w:t>?</w:t>
      </w:r>
      <w:r w:rsidR="005C2B82" w:rsidRPr="008611C5">
        <w:rPr>
          <w:rFonts w:cstheme="minorBidi"/>
          <w:sz w:val="24"/>
          <w:szCs w:val="24"/>
        </w:rPr>
        <w:t xml:space="preserve"> </w:t>
      </w:r>
      <w:r w:rsidR="00235C72" w:rsidRPr="008611C5">
        <w:rPr>
          <w:rFonts w:cstheme="minorBidi"/>
          <w:sz w:val="24"/>
          <w:szCs w:val="24"/>
        </w:rPr>
        <w:t xml:space="preserve">The answer to this question </w:t>
      </w:r>
      <w:r w:rsidR="005C2B82" w:rsidRPr="008611C5">
        <w:rPr>
          <w:rFonts w:cstheme="minorBidi"/>
          <w:sz w:val="24"/>
          <w:szCs w:val="24"/>
        </w:rPr>
        <w:t xml:space="preserve">might depend on whether he can see and be seen. </w:t>
      </w:r>
    </w:p>
    <w:p w14:paraId="5A389FF2" w14:textId="77777777" w:rsidR="008611C5" w:rsidRPr="008611C5" w:rsidRDefault="008611C5" w:rsidP="008611C5">
      <w:pPr>
        <w:widowControl w:val="0"/>
        <w:bidi w:val="0"/>
        <w:spacing w:after="0" w:line="240" w:lineRule="auto"/>
        <w:jc w:val="both"/>
        <w:rPr>
          <w:rFonts w:cstheme="minorBidi"/>
          <w:sz w:val="24"/>
          <w:szCs w:val="24"/>
        </w:rPr>
      </w:pPr>
    </w:p>
    <w:p w14:paraId="30FC1F40" w14:textId="37EFC312" w:rsidR="003122E9" w:rsidRDefault="003122E9" w:rsidP="008611C5">
      <w:pPr>
        <w:widowControl w:val="0"/>
        <w:bidi w:val="0"/>
        <w:spacing w:after="0" w:line="240" w:lineRule="auto"/>
        <w:jc w:val="both"/>
        <w:rPr>
          <w:rFonts w:cstheme="minorBidi"/>
          <w:sz w:val="24"/>
          <w:szCs w:val="24"/>
        </w:rPr>
      </w:pPr>
      <w:r w:rsidRPr="008611C5">
        <w:rPr>
          <w:rFonts w:cstheme="minorBidi"/>
          <w:sz w:val="24"/>
          <w:szCs w:val="24"/>
        </w:rPr>
        <w:lastRenderedPageBreak/>
        <w:t xml:space="preserve">Aruch Ha-shulchan maintains that a man praying in the </w:t>
      </w:r>
      <w:r w:rsidRPr="008611C5">
        <w:rPr>
          <w:rFonts w:cstheme="minorBidi"/>
          <w:i/>
          <w:iCs/>
          <w:sz w:val="24"/>
          <w:szCs w:val="24"/>
        </w:rPr>
        <w:t>ezrat nashim</w:t>
      </w:r>
      <w:r w:rsidRPr="008611C5">
        <w:rPr>
          <w:rFonts w:cstheme="minorBidi"/>
          <w:sz w:val="24"/>
          <w:szCs w:val="24"/>
        </w:rPr>
        <w:t xml:space="preserve"> cannot count toward</w:t>
      </w:r>
      <w:r w:rsidR="00FD42F7" w:rsidRPr="008611C5">
        <w:rPr>
          <w:rFonts w:cstheme="minorBidi"/>
          <w:sz w:val="24"/>
          <w:szCs w:val="24"/>
        </w:rPr>
        <w:t xml:space="preserve"> a</w:t>
      </w:r>
      <w:r w:rsidRPr="008611C5">
        <w:rPr>
          <w:rFonts w:cstheme="minorBidi"/>
          <w:sz w:val="24"/>
          <w:szCs w:val="24"/>
        </w:rPr>
        <w:t xml:space="preserve"> minyan:</w:t>
      </w:r>
    </w:p>
    <w:p w14:paraId="495CF56F" w14:textId="77777777" w:rsidR="008611C5" w:rsidRPr="008611C5" w:rsidRDefault="008611C5" w:rsidP="008611C5">
      <w:pPr>
        <w:widowControl w:val="0"/>
        <w:bidi w:val="0"/>
        <w:spacing w:after="0" w:line="240" w:lineRule="auto"/>
        <w:jc w:val="both"/>
        <w:rPr>
          <w:rFonts w:cstheme="minorBidi"/>
          <w:sz w:val="24"/>
          <w:szCs w:val="24"/>
        </w:rPr>
      </w:pPr>
    </w:p>
    <w:p w14:paraId="721FD21A" w14:textId="77777777" w:rsidR="0034358E" w:rsidRPr="008611C5" w:rsidRDefault="0034358E" w:rsidP="008611C5">
      <w:pPr>
        <w:pStyle w:val="SourceTitleTranslation"/>
        <w:widowControl w:val="0"/>
        <w:spacing w:after="0" w:line="240" w:lineRule="auto"/>
        <w:jc w:val="both"/>
        <w:rPr>
          <w:sz w:val="24"/>
          <w:szCs w:val="24"/>
        </w:rPr>
      </w:pPr>
      <w:r w:rsidRPr="008611C5">
        <w:rPr>
          <w:i/>
          <w:iCs/>
          <w:sz w:val="24"/>
          <w:szCs w:val="24"/>
        </w:rPr>
        <w:t>Aruch Ha-shulchan</w:t>
      </w:r>
      <w:r w:rsidRPr="008611C5">
        <w:rPr>
          <w:sz w:val="24"/>
          <w:szCs w:val="24"/>
        </w:rPr>
        <w:t xml:space="preserve"> OC 55</w:t>
      </w:r>
    </w:p>
    <w:p w14:paraId="49CC2635" w14:textId="6BA95926" w:rsidR="0034358E" w:rsidRDefault="0034358E" w:rsidP="008611C5">
      <w:pPr>
        <w:pStyle w:val="SourceTextTranslation"/>
        <w:widowControl w:val="0"/>
        <w:spacing w:after="0" w:line="240" w:lineRule="auto"/>
        <w:rPr>
          <w:sz w:val="24"/>
          <w:szCs w:val="24"/>
        </w:rPr>
      </w:pPr>
      <w:r w:rsidRPr="008611C5">
        <w:rPr>
          <w:sz w:val="24"/>
          <w:szCs w:val="24"/>
        </w:rPr>
        <w:t>Certainly</w:t>
      </w:r>
      <w:r w:rsidR="000F1E18" w:rsidRPr="008611C5">
        <w:rPr>
          <w:sz w:val="24"/>
          <w:szCs w:val="24"/>
        </w:rPr>
        <w:t xml:space="preserve"> those who stand in the women's section do not </w:t>
      </w:r>
      <w:r w:rsidR="00FD42F7" w:rsidRPr="008611C5">
        <w:rPr>
          <w:sz w:val="24"/>
          <w:szCs w:val="24"/>
        </w:rPr>
        <w:t xml:space="preserve">count together </w:t>
      </w:r>
      <w:r w:rsidR="000F1E18" w:rsidRPr="008611C5">
        <w:rPr>
          <w:sz w:val="24"/>
          <w:szCs w:val="24"/>
        </w:rPr>
        <w:t xml:space="preserve">with those who stand in the </w:t>
      </w:r>
      <w:r w:rsidR="00FD42F7" w:rsidRPr="008611C5">
        <w:rPr>
          <w:sz w:val="24"/>
          <w:szCs w:val="24"/>
        </w:rPr>
        <w:t>synagogue</w:t>
      </w:r>
      <w:r w:rsidR="000F1E18" w:rsidRPr="008611C5">
        <w:rPr>
          <w:sz w:val="24"/>
          <w:szCs w:val="24"/>
        </w:rPr>
        <w:t xml:space="preserve"> even </w:t>
      </w:r>
      <w:r w:rsidR="006E6205" w:rsidRPr="008611C5">
        <w:rPr>
          <w:sz w:val="24"/>
          <w:szCs w:val="24"/>
        </w:rPr>
        <w:t xml:space="preserve">if </w:t>
      </w:r>
      <w:r w:rsidR="000F1E18" w:rsidRPr="008611C5">
        <w:rPr>
          <w:sz w:val="24"/>
          <w:szCs w:val="24"/>
        </w:rPr>
        <w:t>there are windows from the women's section to the synagogue and they see each other's faces, sinc</w:t>
      </w:r>
      <w:r w:rsidR="00FD42F7" w:rsidRPr="008611C5">
        <w:rPr>
          <w:sz w:val="24"/>
          <w:szCs w:val="24"/>
        </w:rPr>
        <w:t xml:space="preserve">e </w:t>
      </w:r>
      <w:r w:rsidR="000F1E18" w:rsidRPr="008611C5">
        <w:rPr>
          <w:sz w:val="24"/>
          <w:szCs w:val="24"/>
        </w:rPr>
        <w:t>the</w:t>
      </w:r>
      <w:r w:rsidR="006E6205" w:rsidRPr="008611C5">
        <w:rPr>
          <w:sz w:val="24"/>
          <w:szCs w:val="24"/>
        </w:rPr>
        <w:t>y are full</w:t>
      </w:r>
      <w:r w:rsidR="000F1E18" w:rsidRPr="008611C5">
        <w:rPr>
          <w:sz w:val="24"/>
          <w:szCs w:val="24"/>
        </w:rPr>
        <w:t xml:space="preserve"> </w:t>
      </w:r>
      <w:r w:rsidR="000F1E18" w:rsidRPr="008611C5">
        <w:rPr>
          <w:i/>
          <w:iCs/>
          <w:sz w:val="24"/>
          <w:szCs w:val="24"/>
        </w:rPr>
        <w:t>mechitzot</w:t>
      </w:r>
      <w:r w:rsidR="000F1E18" w:rsidRPr="008611C5">
        <w:rPr>
          <w:sz w:val="24"/>
          <w:szCs w:val="24"/>
        </w:rPr>
        <w:t xml:space="preserve">, these are two distinct </w:t>
      </w:r>
      <w:r w:rsidR="00FD42F7" w:rsidRPr="008611C5">
        <w:rPr>
          <w:sz w:val="24"/>
          <w:szCs w:val="24"/>
        </w:rPr>
        <w:t xml:space="preserve">domains </w:t>
      </w:r>
      <w:r w:rsidR="000F1E18" w:rsidRPr="008611C5">
        <w:rPr>
          <w:sz w:val="24"/>
          <w:szCs w:val="24"/>
        </w:rPr>
        <w:t>[that do not join].</w:t>
      </w:r>
    </w:p>
    <w:p w14:paraId="0E407A18" w14:textId="77777777" w:rsidR="008611C5" w:rsidRPr="008611C5" w:rsidRDefault="008611C5" w:rsidP="008611C5">
      <w:pPr>
        <w:pStyle w:val="SourceTextTranslation"/>
        <w:widowControl w:val="0"/>
        <w:spacing w:after="0" w:line="240" w:lineRule="auto"/>
        <w:rPr>
          <w:sz w:val="24"/>
          <w:szCs w:val="24"/>
        </w:rPr>
      </w:pPr>
    </w:p>
    <w:p w14:paraId="132CC8A1" w14:textId="5FDD8BFB" w:rsidR="006E50F0" w:rsidRDefault="003122E9" w:rsidP="008611C5">
      <w:pPr>
        <w:widowControl w:val="0"/>
        <w:bidi w:val="0"/>
        <w:spacing w:after="0" w:line="240" w:lineRule="auto"/>
        <w:jc w:val="both"/>
        <w:rPr>
          <w:sz w:val="24"/>
          <w:szCs w:val="24"/>
        </w:rPr>
      </w:pPr>
      <w:r w:rsidRPr="008611C5">
        <w:rPr>
          <w:rFonts w:cstheme="minorBidi"/>
          <w:sz w:val="24"/>
          <w:szCs w:val="24"/>
        </w:rPr>
        <w:t xml:space="preserve">He is describing a situation, though, in which the women's </w:t>
      </w:r>
      <w:r w:rsidRPr="008611C5">
        <w:rPr>
          <w:rFonts w:cstheme="minorBidi"/>
          <w:i/>
          <w:iCs/>
          <w:sz w:val="24"/>
          <w:szCs w:val="24"/>
        </w:rPr>
        <w:t>ezrat nashim</w:t>
      </w:r>
      <w:r w:rsidRPr="008611C5">
        <w:rPr>
          <w:rFonts w:cstheme="minorBidi"/>
          <w:sz w:val="24"/>
          <w:szCs w:val="24"/>
        </w:rPr>
        <w:t xml:space="preserve"> was in a distinct structure from the main sanctuary and the divisions </w:t>
      </w:r>
      <w:r w:rsidR="006E50F0" w:rsidRPr="008611C5">
        <w:rPr>
          <w:rFonts w:cstheme="minorBidi"/>
          <w:sz w:val="24"/>
          <w:szCs w:val="24"/>
        </w:rPr>
        <w:t>between the areas were</w:t>
      </w:r>
      <w:r w:rsidRPr="008611C5">
        <w:rPr>
          <w:rFonts w:cstheme="minorBidi"/>
          <w:sz w:val="24"/>
          <w:szCs w:val="24"/>
        </w:rPr>
        <w:t xml:space="preserve"> absolute.</w:t>
      </w:r>
      <w:r w:rsidR="002308DD" w:rsidRPr="008611C5">
        <w:rPr>
          <w:sz w:val="24"/>
          <w:szCs w:val="24"/>
        </w:rPr>
        <w:t xml:space="preserve"> </w:t>
      </w:r>
      <w:bookmarkStart w:id="0" w:name="_GoBack"/>
      <w:bookmarkEnd w:id="0"/>
    </w:p>
    <w:p w14:paraId="5A98AB3B" w14:textId="77777777" w:rsidR="008611C5" w:rsidRPr="008611C5" w:rsidRDefault="008611C5" w:rsidP="008611C5">
      <w:pPr>
        <w:widowControl w:val="0"/>
        <w:bidi w:val="0"/>
        <w:spacing w:after="0" w:line="240" w:lineRule="auto"/>
        <w:jc w:val="both"/>
        <w:rPr>
          <w:sz w:val="24"/>
          <w:szCs w:val="24"/>
        </w:rPr>
      </w:pPr>
    </w:p>
    <w:p w14:paraId="37E29559" w14:textId="02D59E21" w:rsidR="003122E9" w:rsidRDefault="003122E9" w:rsidP="008611C5">
      <w:pPr>
        <w:widowControl w:val="0"/>
        <w:bidi w:val="0"/>
        <w:spacing w:after="0" w:line="240" w:lineRule="auto"/>
        <w:jc w:val="both"/>
        <w:rPr>
          <w:rFonts w:cstheme="minorBidi"/>
          <w:sz w:val="24"/>
          <w:szCs w:val="24"/>
        </w:rPr>
      </w:pPr>
      <w:r w:rsidRPr="008611C5">
        <w:rPr>
          <w:rFonts w:cstheme="minorBidi"/>
          <w:sz w:val="24"/>
          <w:szCs w:val="24"/>
        </w:rPr>
        <w:t>Mishna Berura</w:t>
      </w:r>
      <w:r w:rsidR="00EE57CC" w:rsidRPr="008611C5">
        <w:rPr>
          <w:rFonts w:cstheme="minorBidi"/>
          <w:sz w:val="24"/>
          <w:szCs w:val="24"/>
        </w:rPr>
        <w:t xml:space="preserve">, </w:t>
      </w:r>
      <w:r w:rsidR="002308DD" w:rsidRPr="008611C5">
        <w:rPr>
          <w:rFonts w:cstheme="minorBidi"/>
          <w:sz w:val="24"/>
          <w:szCs w:val="24"/>
        </w:rPr>
        <w:t>on the other hand</w:t>
      </w:r>
      <w:r w:rsidR="00EE57CC" w:rsidRPr="008611C5">
        <w:rPr>
          <w:rFonts w:cstheme="minorBidi"/>
          <w:sz w:val="24"/>
          <w:szCs w:val="24"/>
        </w:rPr>
        <w:t>,</w:t>
      </w:r>
      <w:r w:rsidRPr="008611C5">
        <w:rPr>
          <w:rFonts w:cstheme="minorBidi"/>
          <w:sz w:val="24"/>
          <w:szCs w:val="24"/>
        </w:rPr>
        <w:t xml:space="preserve"> </w:t>
      </w:r>
      <w:r w:rsidR="006E50F0" w:rsidRPr="008611C5">
        <w:rPr>
          <w:rFonts w:cstheme="minorBidi"/>
          <w:sz w:val="24"/>
          <w:szCs w:val="24"/>
        </w:rPr>
        <w:t xml:space="preserve">rules </w:t>
      </w:r>
      <w:r w:rsidR="00D35398" w:rsidRPr="008611C5">
        <w:rPr>
          <w:rFonts w:cstheme="minorBidi"/>
          <w:sz w:val="24"/>
          <w:szCs w:val="24"/>
        </w:rPr>
        <w:t xml:space="preserve">clearly </w:t>
      </w:r>
      <w:r w:rsidRPr="008611C5">
        <w:rPr>
          <w:rFonts w:cstheme="minorBidi"/>
          <w:sz w:val="24"/>
          <w:szCs w:val="24"/>
        </w:rPr>
        <w:t xml:space="preserve">that a man praying even from this type of </w:t>
      </w:r>
      <w:r w:rsidRPr="008611C5">
        <w:rPr>
          <w:rFonts w:cstheme="minorBidi"/>
          <w:i/>
          <w:iCs/>
          <w:sz w:val="24"/>
          <w:szCs w:val="24"/>
        </w:rPr>
        <w:t>ezrat nashim</w:t>
      </w:r>
      <w:r w:rsidRPr="008611C5">
        <w:rPr>
          <w:rFonts w:cstheme="minorBidi"/>
          <w:sz w:val="24"/>
          <w:szCs w:val="24"/>
        </w:rPr>
        <w:t xml:space="preserve"> is able to answer communal prayer and consider himself part of it, </w:t>
      </w:r>
      <w:r w:rsidR="00D35398" w:rsidRPr="008611C5">
        <w:rPr>
          <w:rFonts w:cstheme="minorBidi"/>
          <w:sz w:val="24"/>
          <w:szCs w:val="24"/>
        </w:rPr>
        <w:t>and even suggests that</w:t>
      </w:r>
      <w:r w:rsidRPr="008611C5">
        <w:rPr>
          <w:rFonts w:cstheme="minorBidi"/>
          <w:sz w:val="24"/>
          <w:szCs w:val="24"/>
        </w:rPr>
        <w:t xml:space="preserve"> he counts </w:t>
      </w:r>
      <w:r w:rsidR="00FD42F7" w:rsidRPr="008611C5">
        <w:rPr>
          <w:rFonts w:cstheme="minorBidi"/>
          <w:sz w:val="24"/>
          <w:szCs w:val="24"/>
        </w:rPr>
        <w:t xml:space="preserve">toward a </w:t>
      </w:r>
      <w:r w:rsidRPr="008611C5">
        <w:rPr>
          <w:rFonts w:cstheme="minorBidi"/>
          <w:sz w:val="24"/>
          <w:szCs w:val="24"/>
        </w:rPr>
        <w:t>minyan:</w:t>
      </w:r>
    </w:p>
    <w:p w14:paraId="2DEDDF56" w14:textId="77777777" w:rsidR="008611C5" w:rsidRPr="008611C5" w:rsidRDefault="008611C5" w:rsidP="008611C5">
      <w:pPr>
        <w:widowControl w:val="0"/>
        <w:bidi w:val="0"/>
        <w:spacing w:after="0" w:line="240" w:lineRule="auto"/>
        <w:jc w:val="both"/>
        <w:rPr>
          <w:rFonts w:cstheme="minorBidi"/>
          <w:sz w:val="24"/>
          <w:szCs w:val="24"/>
        </w:rPr>
      </w:pPr>
    </w:p>
    <w:p w14:paraId="1F154EEF" w14:textId="77777777" w:rsidR="0034358E" w:rsidRPr="008611C5" w:rsidRDefault="0034358E" w:rsidP="008611C5">
      <w:pPr>
        <w:pStyle w:val="SourceTitleTranslation"/>
        <w:widowControl w:val="0"/>
        <w:spacing w:after="0" w:line="240" w:lineRule="auto"/>
        <w:jc w:val="both"/>
        <w:rPr>
          <w:sz w:val="24"/>
          <w:szCs w:val="24"/>
        </w:rPr>
      </w:pPr>
      <w:r w:rsidRPr="008611C5">
        <w:rPr>
          <w:i/>
          <w:iCs/>
          <w:sz w:val="24"/>
          <w:szCs w:val="24"/>
        </w:rPr>
        <w:t>Mishna Berura</w:t>
      </w:r>
      <w:r w:rsidRPr="008611C5">
        <w:rPr>
          <w:sz w:val="24"/>
          <w:szCs w:val="24"/>
        </w:rPr>
        <w:t xml:space="preserve"> 55:52</w:t>
      </w:r>
    </w:p>
    <w:p w14:paraId="43E9FF7C" w14:textId="2861D47A" w:rsidR="00F615A3" w:rsidRDefault="0034358E" w:rsidP="008611C5">
      <w:pPr>
        <w:pStyle w:val="SourceTextTranslation"/>
        <w:widowControl w:val="0"/>
        <w:spacing w:after="0" w:line="240" w:lineRule="auto"/>
        <w:rPr>
          <w:sz w:val="24"/>
          <w:szCs w:val="24"/>
        </w:rPr>
      </w:pPr>
      <w:r w:rsidRPr="008611C5">
        <w:rPr>
          <w:sz w:val="24"/>
          <w:szCs w:val="24"/>
        </w:rPr>
        <w:t>It is clear that</w:t>
      </w:r>
      <w:r w:rsidR="000F1E18" w:rsidRPr="008611C5">
        <w:rPr>
          <w:sz w:val="24"/>
          <w:szCs w:val="24"/>
        </w:rPr>
        <w:t xml:space="preserve"> those men who stand in the women's section</w:t>
      </w:r>
      <w:r w:rsidR="00FD42F7" w:rsidRPr="008611C5">
        <w:rPr>
          <w:sz w:val="24"/>
          <w:szCs w:val="24"/>
        </w:rPr>
        <w:t>,</w:t>
      </w:r>
      <w:r w:rsidR="000F1E18" w:rsidRPr="008611C5">
        <w:rPr>
          <w:sz w:val="24"/>
          <w:szCs w:val="24"/>
        </w:rPr>
        <w:t xml:space="preserve"> and the </w:t>
      </w:r>
      <w:r w:rsidR="000F1E18" w:rsidRPr="008611C5">
        <w:rPr>
          <w:i/>
          <w:iCs/>
          <w:sz w:val="24"/>
          <w:szCs w:val="24"/>
        </w:rPr>
        <w:t>mechitza</w:t>
      </w:r>
      <w:r w:rsidR="000F1E18" w:rsidRPr="008611C5">
        <w:rPr>
          <w:sz w:val="24"/>
          <w:szCs w:val="24"/>
        </w:rPr>
        <w:t xml:space="preserve"> that separates </w:t>
      </w:r>
      <w:r w:rsidR="00FD42F7" w:rsidRPr="008611C5">
        <w:rPr>
          <w:sz w:val="24"/>
          <w:szCs w:val="24"/>
        </w:rPr>
        <w:t>has</w:t>
      </w:r>
      <w:r w:rsidR="000F1E18" w:rsidRPr="008611C5">
        <w:rPr>
          <w:sz w:val="24"/>
          <w:szCs w:val="24"/>
        </w:rPr>
        <w:t xml:space="preserve"> a window and he shows them [the other minyan members] his face from there</w:t>
      </w:r>
      <w:r w:rsidR="00FD42F7" w:rsidRPr="008611C5">
        <w:rPr>
          <w:sz w:val="24"/>
          <w:szCs w:val="24"/>
        </w:rPr>
        <w:t xml:space="preserve">, he counts together </w:t>
      </w:r>
      <w:r w:rsidR="000F1E18" w:rsidRPr="008611C5">
        <w:rPr>
          <w:sz w:val="24"/>
          <w:szCs w:val="24"/>
        </w:rPr>
        <w:t>with them for ten. How much more so if there are ten men without him, [his prayer] is considered communal prayer through this [standing in the women's section].</w:t>
      </w:r>
    </w:p>
    <w:p w14:paraId="199DA51C" w14:textId="77777777" w:rsidR="008611C5" w:rsidRPr="008611C5" w:rsidRDefault="008611C5" w:rsidP="008611C5">
      <w:pPr>
        <w:pStyle w:val="SourceTextTranslation"/>
        <w:widowControl w:val="0"/>
        <w:spacing w:after="0" w:line="240" w:lineRule="auto"/>
        <w:rPr>
          <w:sz w:val="24"/>
          <w:szCs w:val="24"/>
        </w:rPr>
      </w:pPr>
    </w:p>
    <w:p w14:paraId="1FB8EDB4" w14:textId="6E025A9F" w:rsidR="00960DEA" w:rsidRPr="008611C5" w:rsidRDefault="00960DEA" w:rsidP="008611C5">
      <w:pPr>
        <w:widowControl w:val="0"/>
        <w:bidi w:val="0"/>
        <w:spacing w:after="0" w:line="240" w:lineRule="auto"/>
        <w:jc w:val="both"/>
        <w:rPr>
          <w:rFonts w:cstheme="minorBidi"/>
          <w:sz w:val="24"/>
          <w:szCs w:val="24"/>
        </w:rPr>
      </w:pPr>
      <w:r w:rsidRPr="008611C5">
        <w:rPr>
          <w:rFonts w:cstheme="minorBidi"/>
          <w:sz w:val="24"/>
          <w:szCs w:val="24"/>
        </w:rPr>
        <w:t xml:space="preserve">Rav Yehuda Henkin suggests two reasons </w:t>
      </w:r>
      <w:r w:rsidR="00DC26E4" w:rsidRPr="008611C5">
        <w:rPr>
          <w:rFonts w:cstheme="minorBidi"/>
          <w:sz w:val="24"/>
          <w:szCs w:val="24"/>
        </w:rPr>
        <w:t>those praying in</w:t>
      </w:r>
      <w:r w:rsidR="00EE57CC" w:rsidRPr="008611C5">
        <w:rPr>
          <w:rFonts w:cstheme="minorBidi"/>
          <w:sz w:val="24"/>
          <w:szCs w:val="24"/>
        </w:rPr>
        <w:t xml:space="preserve"> </w:t>
      </w:r>
      <w:r w:rsidR="003122E9" w:rsidRPr="008611C5">
        <w:rPr>
          <w:rFonts w:cstheme="minorBidi"/>
          <w:sz w:val="24"/>
          <w:szCs w:val="24"/>
        </w:rPr>
        <w:t>the</w:t>
      </w:r>
      <w:r w:rsidR="006E50F0" w:rsidRPr="008611C5">
        <w:rPr>
          <w:rFonts w:cstheme="minorBidi"/>
          <w:sz w:val="24"/>
          <w:szCs w:val="24"/>
        </w:rPr>
        <w:t xml:space="preserve"> </w:t>
      </w:r>
      <w:r w:rsidR="003122E9" w:rsidRPr="008611C5">
        <w:rPr>
          <w:rFonts w:cstheme="minorBidi"/>
          <w:i/>
          <w:iCs/>
          <w:sz w:val="24"/>
          <w:szCs w:val="24"/>
        </w:rPr>
        <w:t>ezrat nashim</w:t>
      </w:r>
      <w:r w:rsidR="003122E9" w:rsidRPr="008611C5">
        <w:rPr>
          <w:rFonts w:cstheme="minorBidi"/>
          <w:sz w:val="24"/>
          <w:szCs w:val="24"/>
        </w:rPr>
        <w:t xml:space="preserve"> can participate in </w:t>
      </w:r>
      <w:r w:rsidR="003122E9" w:rsidRPr="008611C5">
        <w:rPr>
          <w:rFonts w:cstheme="minorBidi"/>
          <w:i/>
          <w:iCs/>
          <w:sz w:val="24"/>
          <w:szCs w:val="24"/>
        </w:rPr>
        <w:t>tefilla be-tzibbur</w:t>
      </w:r>
      <w:r w:rsidR="00DC26E4" w:rsidRPr="008611C5">
        <w:rPr>
          <w:sz w:val="24"/>
          <w:szCs w:val="24"/>
        </w:rPr>
        <w:t xml:space="preserve"> with those in the men’s section</w:t>
      </w:r>
      <w:r w:rsidR="00D35398" w:rsidRPr="008611C5">
        <w:rPr>
          <w:sz w:val="24"/>
          <w:szCs w:val="24"/>
        </w:rPr>
        <w:t>: a shared ceiling and a sort of subsumption of any prayer space into the main sanctuary</w:t>
      </w:r>
      <w:r w:rsidR="003122E9" w:rsidRPr="008611C5">
        <w:rPr>
          <w:rFonts w:cstheme="minorBidi"/>
          <w:sz w:val="24"/>
          <w:szCs w:val="24"/>
        </w:rPr>
        <w:t>.</w:t>
      </w:r>
      <w:r w:rsidR="00F615A3" w:rsidRPr="008611C5">
        <w:rPr>
          <w:rStyle w:val="FootnoteReference"/>
          <w:rFonts w:cstheme="minorBidi"/>
          <w:sz w:val="24"/>
          <w:szCs w:val="24"/>
        </w:rPr>
        <w:footnoteReference w:id="9"/>
      </w:r>
    </w:p>
    <w:p w14:paraId="7BD6D5E4" w14:textId="295F00CF" w:rsidR="00960DEA" w:rsidRPr="008611C5" w:rsidRDefault="00960DEA" w:rsidP="008611C5">
      <w:pPr>
        <w:pStyle w:val="SourceText"/>
        <w:widowControl w:val="0"/>
        <w:bidi w:val="0"/>
        <w:spacing w:after="0" w:line="240" w:lineRule="auto"/>
        <w:jc w:val="both"/>
        <w:rPr>
          <w:sz w:val="24"/>
          <w:szCs w:val="24"/>
          <w:rtl/>
        </w:rPr>
      </w:pPr>
    </w:p>
    <w:p w14:paraId="574B4C5D" w14:textId="77777777" w:rsidR="00960DEA" w:rsidRPr="008611C5" w:rsidRDefault="00960DEA" w:rsidP="008611C5">
      <w:pPr>
        <w:pStyle w:val="SourceTitleTranslation"/>
        <w:widowControl w:val="0"/>
        <w:spacing w:after="0" w:line="240" w:lineRule="auto"/>
        <w:jc w:val="both"/>
        <w:rPr>
          <w:sz w:val="24"/>
          <w:szCs w:val="24"/>
        </w:rPr>
      </w:pPr>
      <w:r w:rsidRPr="008611C5">
        <w:rPr>
          <w:sz w:val="24"/>
          <w:szCs w:val="24"/>
        </w:rPr>
        <w:t xml:space="preserve">Responsa </w:t>
      </w:r>
      <w:r w:rsidRPr="008611C5">
        <w:rPr>
          <w:i/>
          <w:iCs/>
          <w:sz w:val="24"/>
          <w:szCs w:val="24"/>
        </w:rPr>
        <w:t>Benei Banim</w:t>
      </w:r>
      <w:r w:rsidRPr="008611C5">
        <w:rPr>
          <w:sz w:val="24"/>
          <w:szCs w:val="24"/>
        </w:rPr>
        <w:t xml:space="preserve"> 2:7</w:t>
      </w:r>
    </w:p>
    <w:p w14:paraId="7831E1E1" w14:textId="13A1F839" w:rsidR="00960DEA" w:rsidRDefault="00960DEA" w:rsidP="008611C5">
      <w:pPr>
        <w:pStyle w:val="SourceTextTranslation"/>
        <w:widowControl w:val="0"/>
        <w:spacing w:after="0" w:line="240" w:lineRule="auto"/>
        <w:rPr>
          <w:sz w:val="24"/>
          <w:szCs w:val="24"/>
        </w:rPr>
      </w:pPr>
      <w:r w:rsidRPr="008611C5">
        <w:rPr>
          <w:sz w:val="24"/>
          <w:szCs w:val="24"/>
        </w:rPr>
        <w:t xml:space="preserve">…With a </w:t>
      </w:r>
      <w:r w:rsidRPr="008611C5">
        <w:rPr>
          <w:i/>
          <w:iCs/>
          <w:sz w:val="24"/>
          <w:szCs w:val="24"/>
        </w:rPr>
        <w:t>mechitza</w:t>
      </w:r>
      <w:r w:rsidRPr="008611C5">
        <w:rPr>
          <w:sz w:val="24"/>
          <w:szCs w:val="24"/>
        </w:rPr>
        <w:t xml:space="preserve"> that does not reach the ceiling, which then is considered as one place with the community.…Since the </w:t>
      </w:r>
      <w:r w:rsidR="00113A70" w:rsidRPr="008611C5">
        <w:rPr>
          <w:sz w:val="24"/>
          <w:szCs w:val="24"/>
        </w:rPr>
        <w:t>primary</w:t>
      </w:r>
      <w:r w:rsidRPr="008611C5">
        <w:rPr>
          <w:sz w:val="24"/>
          <w:szCs w:val="24"/>
        </w:rPr>
        <w:t xml:space="preserve"> use of the </w:t>
      </w:r>
      <w:r w:rsidRPr="008611C5">
        <w:rPr>
          <w:i/>
          <w:iCs/>
          <w:sz w:val="24"/>
          <w:szCs w:val="24"/>
        </w:rPr>
        <w:t>ezrat nashim</w:t>
      </w:r>
      <w:r w:rsidRPr="008611C5">
        <w:rPr>
          <w:sz w:val="24"/>
          <w:szCs w:val="24"/>
        </w:rPr>
        <w:t xml:space="preserve"> is that women pray and respond there to the prayer of the men and listen to the reading of the Torah…therefore the women's section is </w:t>
      </w:r>
      <w:r w:rsidR="00113A70" w:rsidRPr="008611C5">
        <w:rPr>
          <w:sz w:val="24"/>
          <w:szCs w:val="24"/>
        </w:rPr>
        <w:t>drawn after</w:t>
      </w:r>
      <w:r w:rsidRPr="008611C5">
        <w:rPr>
          <w:sz w:val="24"/>
          <w:szCs w:val="24"/>
        </w:rPr>
        <w:t xml:space="preserve"> the men's section and [its distinction as its own domain] considered nullified.</w:t>
      </w:r>
    </w:p>
    <w:p w14:paraId="4FD3E5DB" w14:textId="77777777" w:rsidR="008611C5" w:rsidRPr="008611C5" w:rsidRDefault="008611C5" w:rsidP="008611C5">
      <w:pPr>
        <w:pStyle w:val="SourceTextTranslation"/>
        <w:widowControl w:val="0"/>
        <w:spacing w:after="0" w:line="240" w:lineRule="auto"/>
        <w:rPr>
          <w:sz w:val="24"/>
          <w:szCs w:val="24"/>
        </w:rPr>
      </w:pPr>
    </w:p>
    <w:p w14:paraId="03FD922D" w14:textId="1F73F88D" w:rsidR="00235C72" w:rsidRDefault="00960DEA" w:rsidP="008611C5">
      <w:pPr>
        <w:widowControl w:val="0"/>
        <w:bidi w:val="0"/>
        <w:spacing w:after="0" w:line="240" w:lineRule="auto"/>
        <w:jc w:val="both"/>
        <w:rPr>
          <w:sz w:val="24"/>
          <w:szCs w:val="24"/>
        </w:rPr>
      </w:pPr>
      <w:r w:rsidRPr="008611C5">
        <w:rPr>
          <w:sz w:val="24"/>
          <w:szCs w:val="24"/>
        </w:rPr>
        <w:t xml:space="preserve">In the vast </w:t>
      </w:r>
      <w:r w:rsidR="00113A70" w:rsidRPr="008611C5">
        <w:rPr>
          <w:sz w:val="24"/>
          <w:szCs w:val="24"/>
        </w:rPr>
        <w:t>majority</w:t>
      </w:r>
      <w:r w:rsidRPr="008611C5">
        <w:rPr>
          <w:sz w:val="24"/>
          <w:szCs w:val="24"/>
        </w:rPr>
        <w:t xml:space="preserve"> of modern </w:t>
      </w:r>
      <w:r w:rsidR="00113A70" w:rsidRPr="008611C5">
        <w:rPr>
          <w:sz w:val="24"/>
          <w:szCs w:val="24"/>
        </w:rPr>
        <w:t>synagogues</w:t>
      </w:r>
      <w:r w:rsidRPr="008611C5">
        <w:rPr>
          <w:sz w:val="24"/>
          <w:szCs w:val="24"/>
        </w:rPr>
        <w:t xml:space="preserve">, the women's section shares a ceiling with or is otherwise structurally open to the men's section. </w:t>
      </w:r>
    </w:p>
    <w:p w14:paraId="0F25F5BA" w14:textId="77777777" w:rsidR="008611C5" w:rsidRPr="008611C5" w:rsidRDefault="008611C5" w:rsidP="008611C5">
      <w:pPr>
        <w:widowControl w:val="0"/>
        <w:bidi w:val="0"/>
        <w:spacing w:after="0" w:line="240" w:lineRule="auto"/>
        <w:jc w:val="both"/>
        <w:rPr>
          <w:sz w:val="24"/>
          <w:szCs w:val="24"/>
        </w:rPr>
      </w:pPr>
    </w:p>
    <w:p w14:paraId="51AAFBC5" w14:textId="2BECF51D" w:rsidR="00235C72" w:rsidRDefault="00960DEA" w:rsidP="008611C5">
      <w:pPr>
        <w:widowControl w:val="0"/>
        <w:bidi w:val="0"/>
        <w:spacing w:after="0" w:line="240" w:lineRule="auto"/>
        <w:jc w:val="both"/>
        <w:rPr>
          <w:sz w:val="24"/>
          <w:szCs w:val="24"/>
        </w:rPr>
      </w:pPr>
      <w:r w:rsidRPr="008611C5">
        <w:rPr>
          <w:sz w:val="24"/>
          <w:szCs w:val="24"/>
        </w:rPr>
        <w:t xml:space="preserve">Though </w:t>
      </w:r>
      <w:r w:rsidR="00113A70" w:rsidRPr="008611C5">
        <w:rPr>
          <w:sz w:val="24"/>
          <w:szCs w:val="24"/>
        </w:rPr>
        <w:t xml:space="preserve">the men’s and women’s sections are </w:t>
      </w:r>
      <w:r w:rsidRPr="008611C5">
        <w:rPr>
          <w:sz w:val="24"/>
          <w:szCs w:val="24"/>
        </w:rPr>
        <w:t xml:space="preserve">considered </w:t>
      </w:r>
      <w:r w:rsidR="00113A70" w:rsidRPr="008611C5">
        <w:rPr>
          <w:sz w:val="24"/>
          <w:szCs w:val="24"/>
        </w:rPr>
        <w:t>separate</w:t>
      </w:r>
      <w:r w:rsidRPr="008611C5">
        <w:rPr>
          <w:sz w:val="24"/>
          <w:szCs w:val="24"/>
        </w:rPr>
        <w:t xml:space="preserve"> domain</w:t>
      </w:r>
      <w:r w:rsidR="00113A70" w:rsidRPr="008611C5">
        <w:rPr>
          <w:sz w:val="24"/>
          <w:szCs w:val="24"/>
        </w:rPr>
        <w:t>s</w:t>
      </w:r>
      <w:r w:rsidRPr="008611C5">
        <w:rPr>
          <w:sz w:val="24"/>
          <w:szCs w:val="24"/>
        </w:rPr>
        <w:t xml:space="preserve"> in some respects, prayers </w:t>
      </w:r>
      <w:r w:rsidR="00DC26E4" w:rsidRPr="008611C5">
        <w:rPr>
          <w:sz w:val="24"/>
          <w:szCs w:val="24"/>
        </w:rPr>
        <w:t xml:space="preserve">in </w:t>
      </w:r>
      <w:r w:rsidRPr="008611C5">
        <w:rPr>
          <w:sz w:val="24"/>
          <w:szCs w:val="24"/>
        </w:rPr>
        <w:t>the women's section can join prayers in the men's.</w:t>
      </w:r>
    </w:p>
    <w:p w14:paraId="3E509B04" w14:textId="77777777" w:rsidR="008611C5" w:rsidRPr="008611C5" w:rsidRDefault="008611C5" w:rsidP="008611C5">
      <w:pPr>
        <w:widowControl w:val="0"/>
        <w:bidi w:val="0"/>
        <w:spacing w:after="0" w:line="240" w:lineRule="auto"/>
        <w:jc w:val="both"/>
        <w:rPr>
          <w:sz w:val="24"/>
          <w:szCs w:val="24"/>
        </w:rPr>
      </w:pPr>
    </w:p>
    <w:p w14:paraId="6EA2A839" w14:textId="309C8D00" w:rsidR="00F615A3" w:rsidRDefault="00F615A3" w:rsidP="008611C5">
      <w:pPr>
        <w:widowControl w:val="0"/>
        <w:bidi w:val="0"/>
        <w:spacing w:after="0" w:line="240" w:lineRule="auto"/>
        <w:jc w:val="both"/>
        <w:rPr>
          <w:rFonts w:cstheme="minorBidi"/>
          <w:sz w:val="24"/>
          <w:szCs w:val="24"/>
        </w:rPr>
      </w:pPr>
      <w:r w:rsidRPr="008611C5">
        <w:rPr>
          <w:rFonts w:cstheme="minorBidi"/>
          <w:sz w:val="24"/>
          <w:szCs w:val="24"/>
        </w:rPr>
        <w:t xml:space="preserve">We plan to discuss women's </w:t>
      </w:r>
      <w:r w:rsidR="00DC26E4" w:rsidRPr="008611C5">
        <w:rPr>
          <w:rFonts w:cstheme="minorBidi"/>
          <w:sz w:val="24"/>
          <w:szCs w:val="24"/>
        </w:rPr>
        <w:t>participation in</w:t>
      </w:r>
      <w:r w:rsidRPr="008611C5">
        <w:rPr>
          <w:rFonts w:cstheme="minorBidi"/>
          <w:sz w:val="24"/>
          <w:szCs w:val="24"/>
        </w:rPr>
        <w:t xml:space="preserve"> communal prayer in a forthcoming piece.</w:t>
      </w:r>
    </w:p>
    <w:p w14:paraId="3557B601" w14:textId="77777777" w:rsidR="008611C5" w:rsidRPr="008611C5" w:rsidRDefault="008611C5" w:rsidP="008611C5">
      <w:pPr>
        <w:widowControl w:val="0"/>
        <w:bidi w:val="0"/>
        <w:spacing w:after="0" w:line="240" w:lineRule="auto"/>
        <w:jc w:val="both"/>
        <w:rPr>
          <w:rFonts w:cstheme="minorBidi"/>
          <w:sz w:val="24"/>
          <w:szCs w:val="24"/>
        </w:rPr>
      </w:pPr>
    </w:p>
    <w:p w14:paraId="30B578BB" w14:textId="3CE56F62" w:rsidR="000F1E18" w:rsidRPr="008611C5" w:rsidRDefault="000F1E18" w:rsidP="008611C5">
      <w:pPr>
        <w:pStyle w:val="Heading1"/>
        <w:keepNext w:val="0"/>
        <w:keepLines w:val="0"/>
        <w:widowControl w:val="0"/>
        <w:bidi w:val="0"/>
        <w:spacing w:before="0" w:line="240" w:lineRule="auto"/>
        <w:jc w:val="both"/>
        <w:rPr>
          <w:sz w:val="28"/>
          <w:szCs w:val="28"/>
        </w:rPr>
      </w:pPr>
      <w:r w:rsidRPr="008611C5">
        <w:rPr>
          <w:sz w:val="28"/>
          <w:szCs w:val="28"/>
        </w:rPr>
        <w:t>Sanctity</w:t>
      </w:r>
    </w:p>
    <w:p w14:paraId="7B9C3DCF" w14:textId="77777777" w:rsidR="008611C5" w:rsidRDefault="008611C5" w:rsidP="008611C5">
      <w:pPr>
        <w:widowControl w:val="0"/>
        <w:bidi w:val="0"/>
        <w:spacing w:after="0" w:line="240" w:lineRule="auto"/>
        <w:jc w:val="both"/>
        <w:rPr>
          <w:rFonts w:cstheme="minorBidi"/>
          <w:sz w:val="24"/>
          <w:szCs w:val="24"/>
        </w:rPr>
      </w:pPr>
    </w:p>
    <w:p w14:paraId="723F7D17" w14:textId="3C842D28" w:rsidR="00EE57CC" w:rsidRDefault="000F1E18" w:rsidP="008611C5">
      <w:pPr>
        <w:widowControl w:val="0"/>
        <w:bidi w:val="0"/>
        <w:spacing w:after="0" w:line="240" w:lineRule="auto"/>
        <w:jc w:val="both"/>
        <w:rPr>
          <w:rFonts w:cstheme="minorBidi"/>
          <w:sz w:val="24"/>
          <w:szCs w:val="24"/>
        </w:rPr>
      </w:pPr>
      <w:r w:rsidRPr="008611C5">
        <w:rPr>
          <w:rFonts w:cstheme="minorBidi"/>
          <w:sz w:val="24"/>
          <w:szCs w:val="24"/>
        </w:rPr>
        <w:t>Strictly speaking, a synagogue has some level of sanctity</w:t>
      </w:r>
      <w:r w:rsidR="00D35398" w:rsidRPr="008611C5">
        <w:rPr>
          <w:rFonts w:cstheme="minorBidi"/>
          <w:sz w:val="24"/>
          <w:szCs w:val="24"/>
        </w:rPr>
        <w:t xml:space="preserve"> as a Temple in miniature, which precludes treating it freely like other spaces</w:t>
      </w:r>
      <w:r w:rsidR="00A35C33" w:rsidRPr="008611C5">
        <w:rPr>
          <w:rFonts w:cstheme="minorBidi"/>
          <w:sz w:val="24"/>
          <w:szCs w:val="24"/>
        </w:rPr>
        <w:t>. I</w:t>
      </w:r>
      <w:r w:rsidRPr="008611C5">
        <w:rPr>
          <w:rFonts w:cstheme="minorBidi"/>
          <w:sz w:val="24"/>
          <w:szCs w:val="24"/>
        </w:rPr>
        <w:t>n practice</w:t>
      </w:r>
      <w:r w:rsidR="00A35C33" w:rsidRPr="008611C5">
        <w:rPr>
          <w:rFonts w:cstheme="minorBidi"/>
          <w:sz w:val="24"/>
          <w:szCs w:val="24"/>
        </w:rPr>
        <w:t>,</w:t>
      </w:r>
      <w:r w:rsidRPr="008611C5">
        <w:rPr>
          <w:rFonts w:cstheme="minorBidi"/>
          <w:sz w:val="24"/>
          <w:szCs w:val="24"/>
        </w:rPr>
        <w:t xml:space="preserve"> modern synagogues are often established </w:t>
      </w:r>
      <w:r w:rsidRPr="008611C5">
        <w:rPr>
          <w:rFonts w:cstheme="minorBidi"/>
          <w:i/>
          <w:iCs/>
          <w:sz w:val="24"/>
          <w:szCs w:val="24"/>
        </w:rPr>
        <w:t>al-</w:t>
      </w:r>
      <w:r w:rsidR="00FD42F7" w:rsidRPr="008611C5">
        <w:rPr>
          <w:rFonts w:cstheme="minorBidi"/>
          <w:i/>
          <w:iCs/>
          <w:sz w:val="24"/>
          <w:szCs w:val="24"/>
        </w:rPr>
        <w:t>tenai</w:t>
      </w:r>
      <w:r w:rsidRPr="008611C5">
        <w:rPr>
          <w:rFonts w:cstheme="minorBidi"/>
          <w:sz w:val="24"/>
          <w:szCs w:val="24"/>
        </w:rPr>
        <w:t xml:space="preserve"> </w:t>
      </w:r>
      <w:r w:rsidR="00A35C33" w:rsidRPr="008611C5">
        <w:rPr>
          <w:rFonts w:cstheme="minorBidi"/>
          <w:sz w:val="24"/>
          <w:szCs w:val="24"/>
        </w:rPr>
        <w:t>(</w:t>
      </w:r>
      <w:r w:rsidRPr="008611C5">
        <w:rPr>
          <w:rFonts w:cstheme="minorBidi"/>
          <w:sz w:val="24"/>
          <w:szCs w:val="24"/>
        </w:rPr>
        <w:t>condition</w:t>
      </w:r>
      <w:r w:rsidR="00A35C33" w:rsidRPr="008611C5">
        <w:rPr>
          <w:rFonts w:cstheme="minorBidi"/>
          <w:sz w:val="24"/>
          <w:szCs w:val="24"/>
        </w:rPr>
        <w:t>ally). This allows the synagogue space to</w:t>
      </w:r>
      <w:r w:rsidRPr="008611C5">
        <w:rPr>
          <w:rFonts w:cstheme="minorBidi"/>
          <w:sz w:val="24"/>
          <w:szCs w:val="24"/>
        </w:rPr>
        <w:t xml:space="preserve"> be used for a </w:t>
      </w:r>
      <w:r w:rsidR="00D35398" w:rsidRPr="008611C5">
        <w:rPr>
          <w:rFonts w:cstheme="minorBidi"/>
          <w:sz w:val="24"/>
          <w:szCs w:val="24"/>
        </w:rPr>
        <w:t xml:space="preserve">wider </w:t>
      </w:r>
      <w:r w:rsidRPr="008611C5">
        <w:rPr>
          <w:rFonts w:cstheme="minorBidi"/>
          <w:sz w:val="24"/>
          <w:szCs w:val="24"/>
        </w:rPr>
        <w:t xml:space="preserve">range of purposes, such as eating. </w:t>
      </w:r>
    </w:p>
    <w:p w14:paraId="33FC2DE1" w14:textId="77777777" w:rsidR="008611C5" w:rsidRPr="008611C5" w:rsidRDefault="008611C5" w:rsidP="008611C5">
      <w:pPr>
        <w:widowControl w:val="0"/>
        <w:bidi w:val="0"/>
        <w:spacing w:after="0" w:line="240" w:lineRule="auto"/>
        <w:jc w:val="both"/>
        <w:rPr>
          <w:rFonts w:cstheme="minorBidi"/>
          <w:sz w:val="24"/>
          <w:szCs w:val="24"/>
        </w:rPr>
      </w:pPr>
    </w:p>
    <w:p w14:paraId="15EFD012" w14:textId="08AEBF63" w:rsidR="000F1E18" w:rsidRDefault="000F1E18" w:rsidP="008611C5">
      <w:pPr>
        <w:widowControl w:val="0"/>
        <w:bidi w:val="0"/>
        <w:spacing w:after="0" w:line="240" w:lineRule="auto"/>
        <w:jc w:val="both"/>
        <w:rPr>
          <w:rFonts w:cstheme="minorBidi"/>
          <w:sz w:val="24"/>
          <w:szCs w:val="24"/>
        </w:rPr>
      </w:pPr>
      <w:r w:rsidRPr="008611C5">
        <w:rPr>
          <w:rFonts w:cstheme="minorBidi"/>
          <w:sz w:val="24"/>
          <w:szCs w:val="24"/>
        </w:rPr>
        <w:lastRenderedPageBreak/>
        <w:t xml:space="preserve">What of the </w:t>
      </w:r>
      <w:r w:rsidRPr="008611C5">
        <w:rPr>
          <w:rFonts w:cstheme="minorBidi"/>
          <w:i/>
          <w:iCs/>
          <w:sz w:val="24"/>
          <w:szCs w:val="24"/>
        </w:rPr>
        <w:t>ezrat nashim</w:t>
      </w:r>
      <w:r w:rsidRPr="008611C5">
        <w:rPr>
          <w:rFonts w:cstheme="minorBidi"/>
          <w:sz w:val="24"/>
          <w:szCs w:val="24"/>
        </w:rPr>
        <w:t>? Its</w:t>
      </w:r>
      <w:r w:rsidR="003122E9" w:rsidRPr="008611C5">
        <w:rPr>
          <w:rFonts w:cstheme="minorBidi"/>
          <w:sz w:val="24"/>
          <w:szCs w:val="24"/>
        </w:rPr>
        <w:t xml:space="preserve"> level of sanctity relative to the main sanctuary is subject to some debate</w:t>
      </w:r>
      <w:r w:rsidRPr="008611C5">
        <w:rPr>
          <w:rFonts w:cstheme="minorBidi"/>
          <w:sz w:val="24"/>
          <w:szCs w:val="24"/>
        </w:rPr>
        <w:t xml:space="preserve">. </w:t>
      </w:r>
    </w:p>
    <w:p w14:paraId="6C78D7FE" w14:textId="77777777" w:rsidR="008611C5" w:rsidRPr="008611C5" w:rsidRDefault="008611C5" w:rsidP="008611C5">
      <w:pPr>
        <w:widowControl w:val="0"/>
        <w:bidi w:val="0"/>
        <w:spacing w:after="0" w:line="240" w:lineRule="auto"/>
        <w:jc w:val="both"/>
        <w:rPr>
          <w:rFonts w:cstheme="minorBidi"/>
          <w:sz w:val="24"/>
          <w:szCs w:val="24"/>
        </w:rPr>
      </w:pPr>
    </w:p>
    <w:p w14:paraId="51F688AC" w14:textId="77777777" w:rsidR="000F1E18" w:rsidRDefault="000F1E18" w:rsidP="008611C5">
      <w:pPr>
        <w:widowControl w:val="0"/>
        <w:bidi w:val="0"/>
        <w:spacing w:after="0" w:line="240" w:lineRule="auto"/>
        <w:jc w:val="both"/>
        <w:rPr>
          <w:rFonts w:cstheme="minorBidi"/>
          <w:sz w:val="24"/>
          <w:szCs w:val="24"/>
        </w:rPr>
      </w:pPr>
      <w:r w:rsidRPr="008611C5">
        <w:rPr>
          <w:rFonts w:cstheme="minorBidi"/>
          <w:sz w:val="24"/>
          <w:szCs w:val="24"/>
        </w:rPr>
        <w:t xml:space="preserve">Chochmat Adam writes that the </w:t>
      </w:r>
      <w:r w:rsidRPr="008611C5">
        <w:rPr>
          <w:rFonts w:cstheme="minorBidi"/>
          <w:i/>
          <w:iCs/>
          <w:sz w:val="24"/>
          <w:szCs w:val="24"/>
        </w:rPr>
        <w:t>ezrat nashim</w:t>
      </w:r>
      <w:r w:rsidRPr="008611C5">
        <w:rPr>
          <w:rFonts w:cstheme="minorBidi"/>
          <w:sz w:val="24"/>
          <w:szCs w:val="24"/>
        </w:rPr>
        <w:t xml:space="preserve"> has no sanctity at all:</w:t>
      </w:r>
    </w:p>
    <w:p w14:paraId="73032182" w14:textId="77777777" w:rsidR="008611C5" w:rsidRPr="008611C5" w:rsidRDefault="008611C5" w:rsidP="008611C5">
      <w:pPr>
        <w:widowControl w:val="0"/>
        <w:bidi w:val="0"/>
        <w:spacing w:after="0" w:line="240" w:lineRule="auto"/>
        <w:jc w:val="both"/>
        <w:rPr>
          <w:rFonts w:cstheme="minorBidi"/>
          <w:sz w:val="24"/>
          <w:szCs w:val="24"/>
        </w:rPr>
      </w:pPr>
    </w:p>
    <w:p w14:paraId="1A5CFB24" w14:textId="77777777" w:rsidR="000F1E18" w:rsidRPr="008611C5" w:rsidRDefault="000F1E18" w:rsidP="008611C5">
      <w:pPr>
        <w:pStyle w:val="SourceTitleTranslation"/>
        <w:widowControl w:val="0"/>
        <w:spacing w:after="0" w:line="240" w:lineRule="auto"/>
        <w:jc w:val="both"/>
        <w:rPr>
          <w:sz w:val="24"/>
          <w:szCs w:val="24"/>
        </w:rPr>
      </w:pPr>
      <w:r w:rsidRPr="008611C5">
        <w:rPr>
          <w:i/>
          <w:iCs/>
          <w:sz w:val="24"/>
          <w:szCs w:val="24"/>
        </w:rPr>
        <w:t>Chochmat Adam Issur Ve-heter</w:t>
      </w:r>
      <w:r w:rsidRPr="008611C5">
        <w:rPr>
          <w:sz w:val="24"/>
          <w:szCs w:val="24"/>
        </w:rPr>
        <w:t xml:space="preserve"> 86</w:t>
      </w:r>
    </w:p>
    <w:p w14:paraId="0C218411" w14:textId="3EA8D7D8" w:rsidR="000F1E18" w:rsidRDefault="000F1E18" w:rsidP="008611C5">
      <w:pPr>
        <w:pStyle w:val="SourceTextTranslation"/>
        <w:widowControl w:val="0"/>
        <w:spacing w:after="0" w:line="240" w:lineRule="auto"/>
        <w:rPr>
          <w:sz w:val="24"/>
          <w:szCs w:val="24"/>
        </w:rPr>
      </w:pPr>
      <w:r w:rsidRPr="008611C5">
        <w:rPr>
          <w:sz w:val="24"/>
          <w:szCs w:val="24"/>
        </w:rPr>
        <w:t xml:space="preserve">For the </w:t>
      </w:r>
      <w:r w:rsidRPr="008611C5">
        <w:rPr>
          <w:i/>
          <w:iCs/>
          <w:sz w:val="24"/>
          <w:szCs w:val="24"/>
        </w:rPr>
        <w:t>ezrat nashim</w:t>
      </w:r>
      <w:r w:rsidRPr="008611C5">
        <w:rPr>
          <w:sz w:val="24"/>
          <w:szCs w:val="24"/>
        </w:rPr>
        <w:t xml:space="preserve"> has none of the sanctity of the synagogue at all.</w:t>
      </w:r>
    </w:p>
    <w:p w14:paraId="5A296A57" w14:textId="77777777" w:rsidR="008611C5" w:rsidRPr="008611C5" w:rsidRDefault="008611C5" w:rsidP="008611C5">
      <w:pPr>
        <w:pStyle w:val="SourceTextTranslation"/>
        <w:widowControl w:val="0"/>
        <w:spacing w:after="0" w:line="240" w:lineRule="auto"/>
        <w:rPr>
          <w:sz w:val="24"/>
          <w:szCs w:val="24"/>
        </w:rPr>
      </w:pPr>
    </w:p>
    <w:p w14:paraId="579FF8F0" w14:textId="77777777" w:rsidR="00D35398" w:rsidRDefault="004352F6" w:rsidP="008611C5">
      <w:pPr>
        <w:widowControl w:val="0"/>
        <w:bidi w:val="0"/>
        <w:spacing w:after="0" w:line="240" w:lineRule="auto"/>
        <w:jc w:val="both"/>
        <w:rPr>
          <w:rFonts w:cstheme="minorBidi"/>
          <w:sz w:val="24"/>
          <w:szCs w:val="24"/>
        </w:rPr>
      </w:pPr>
      <w:r w:rsidRPr="008611C5">
        <w:rPr>
          <w:rFonts w:cstheme="minorBidi"/>
          <w:sz w:val="24"/>
          <w:szCs w:val="24"/>
        </w:rPr>
        <w:t xml:space="preserve">Presumably, he maintains that only the </w:t>
      </w:r>
      <w:r w:rsidR="00D35398" w:rsidRPr="008611C5">
        <w:rPr>
          <w:rFonts w:cstheme="minorBidi"/>
          <w:sz w:val="24"/>
          <w:szCs w:val="24"/>
        </w:rPr>
        <w:t xml:space="preserve">regular </w:t>
      </w:r>
      <w:r w:rsidRPr="008611C5">
        <w:rPr>
          <w:rFonts w:cstheme="minorBidi"/>
          <w:sz w:val="24"/>
          <w:szCs w:val="24"/>
        </w:rPr>
        <w:t xml:space="preserve">presence of a minyan confers sanctity on the </w:t>
      </w:r>
      <w:r w:rsidR="00BB520B" w:rsidRPr="008611C5">
        <w:rPr>
          <w:rFonts w:cstheme="minorBidi"/>
          <w:sz w:val="24"/>
          <w:szCs w:val="24"/>
        </w:rPr>
        <w:t>synagogue</w:t>
      </w:r>
      <w:r w:rsidRPr="008611C5">
        <w:rPr>
          <w:rFonts w:cstheme="minorBidi"/>
          <w:sz w:val="24"/>
          <w:szCs w:val="24"/>
        </w:rPr>
        <w:t xml:space="preserve">. </w:t>
      </w:r>
      <w:r w:rsidR="00D35398" w:rsidRPr="008611C5">
        <w:rPr>
          <w:rFonts w:cstheme="minorBidi"/>
          <w:sz w:val="24"/>
          <w:szCs w:val="24"/>
        </w:rPr>
        <w:t xml:space="preserve">And presumably he was talking about a case in which the </w:t>
      </w:r>
      <w:r w:rsidR="00D35398" w:rsidRPr="008611C5">
        <w:rPr>
          <w:rFonts w:cstheme="minorBidi"/>
          <w:i/>
          <w:iCs/>
          <w:sz w:val="24"/>
          <w:szCs w:val="24"/>
        </w:rPr>
        <w:t>ezrat nashim</w:t>
      </w:r>
      <w:r w:rsidR="00D35398" w:rsidRPr="008611C5">
        <w:rPr>
          <w:rFonts w:cstheme="minorBidi"/>
          <w:sz w:val="24"/>
          <w:szCs w:val="24"/>
        </w:rPr>
        <w:t xml:space="preserve"> was more structurally separate from the rest of the synagogue than is currently the norm. </w:t>
      </w:r>
    </w:p>
    <w:p w14:paraId="01E17E06" w14:textId="77777777" w:rsidR="008611C5" w:rsidRPr="008611C5" w:rsidRDefault="008611C5" w:rsidP="008611C5">
      <w:pPr>
        <w:widowControl w:val="0"/>
        <w:bidi w:val="0"/>
        <w:spacing w:after="0" w:line="240" w:lineRule="auto"/>
        <w:jc w:val="both"/>
        <w:rPr>
          <w:rFonts w:cstheme="minorBidi"/>
          <w:sz w:val="24"/>
          <w:szCs w:val="24"/>
        </w:rPr>
      </w:pPr>
    </w:p>
    <w:p w14:paraId="5E3154A7" w14:textId="35C52648" w:rsidR="000F1E18" w:rsidRDefault="000F1E18" w:rsidP="008611C5">
      <w:pPr>
        <w:widowControl w:val="0"/>
        <w:bidi w:val="0"/>
        <w:spacing w:after="0" w:line="240" w:lineRule="auto"/>
        <w:jc w:val="both"/>
        <w:rPr>
          <w:rFonts w:cstheme="minorBidi"/>
          <w:sz w:val="24"/>
          <w:szCs w:val="24"/>
        </w:rPr>
      </w:pPr>
      <w:r w:rsidRPr="008611C5">
        <w:rPr>
          <w:rFonts w:cstheme="minorBidi"/>
          <w:sz w:val="24"/>
          <w:szCs w:val="24"/>
        </w:rPr>
        <w:t xml:space="preserve">Other authorities, including </w:t>
      </w:r>
      <w:r w:rsidR="004352F6" w:rsidRPr="008611C5">
        <w:rPr>
          <w:rFonts w:cstheme="minorBidi"/>
          <w:sz w:val="24"/>
          <w:szCs w:val="24"/>
        </w:rPr>
        <w:t>Rav Eliezer Waldenberg</w:t>
      </w:r>
      <w:r w:rsidRPr="008611C5">
        <w:rPr>
          <w:rFonts w:cstheme="minorBidi"/>
          <w:sz w:val="24"/>
          <w:szCs w:val="24"/>
        </w:rPr>
        <w:t xml:space="preserve">, maintain that the </w:t>
      </w:r>
      <w:r w:rsidRPr="008611C5">
        <w:rPr>
          <w:rFonts w:cstheme="minorBidi"/>
          <w:i/>
          <w:iCs/>
          <w:sz w:val="24"/>
          <w:szCs w:val="24"/>
        </w:rPr>
        <w:t>ezrat nashim</w:t>
      </w:r>
      <w:r w:rsidRPr="008611C5">
        <w:rPr>
          <w:rFonts w:cstheme="minorBidi"/>
          <w:sz w:val="24"/>
          <w:szCs w:val="24"/>
        </w:rPr>
        <w:t xml:space="preserve"> does have sanctity,</w:t>
      </w:r>
      <w:r w:rsidR="004352F6" w:rsidRPr="008611C5">
        <w:rPr>
          <w:rFonts w:cstheme="minorBidi"/>
          <w:sz w:val="24"/>
          <w:szCs w:val="24"/>
        </w:rPr>
        <w:t xml:space="preserve"> since it is a space set aside for prayer,</w:t>
      </w:r>
      <w:r w:rsidRPr="008611C5">
        <w:rPr>
          <w:rFonts w:cstheme="minorBidi"/>
          <w:sz w:val="24"/>
          <w:szCs w:val="24"/>
        </w:rPr>
        <w:t xml:space="preserve"> but less </w:t>
      </w:r>
      <w:r w:rsidR="00BB520B" w:rsidRPr="008611C5">
        <w:rPr>
          <w:rFonts w:cstheme="minorBidi"/>
          <w:sz w:val="24"/>
          <w:szCs w:val="24"/>
        </w:rPr>
        <w:t xml:space="preserve">so </w:t>
      </w:r>
      <w:r w:rsidRPr="008611C5">
        <w:rPr>
          <w:rFonts w:cstheme="minorBidi"/>
          <w:sz w:val="24"/>
          <w:szCs w:val="24"/>
        </w:rPr>
        <w:t>than the men's section of synagogue</w:t>
      </w:r>
      <w:r w:rsidR="00BB520B" w:rsidRPr="008611C5">
        <w:rPr>
          <w:rFonts w:cstheme="minorBidi"/>
          <w:sz w:val="24"/>
          <w:szCs w:val="24"/>
        </w:rPr>
        <w:t xml:space="preserve"> where the minyan takes place</w:t>
      </w:r>
      <w:r w:rsidRPr="008611C5">
        <w:rPr>
          <w:rFonts w:cstheme="minorBidi"/>
          <w:sz w:val="24"/>
          <w:szCs w:val="24"/>
        </w:rPr>
        <w:t>:</w:t>
      </w:r>
    </w:p>
    <w:p w14:paraId="42AC6DAB" w14:textId="77777777" w:rsidR="008611C5" w:rsidRPr="008611C5" w:rsidRDefault="008611C5" w:rsidP="008611C5">
      <w:pPr>
        <w:widowControl w:val="0"/>
        <w:bidi w:val="0"/>
        <w:spacing w:after="0" w:line="240" w:lineRule="auto"/>
        <w:jc w:val="both"/>
        <w:rPr>
          <w:rFonts w:cstheme="minorBidi"/>
          <w:sz w:val="24"/>
          <w:szCs w:val="24"/>
        </w:rPr>
      </w:pPr>
    </w:p>
    <w:p w14:paraId="627FDC21" w14:textId="1E81B21E" w:rsidR="00EE57CC" w:rsidRPr="008611C5" w:rsidRDefault="00EE57CC" w:rsidP="008611C5">
      <w:pPr>
        <w:pStyle w:val="SourceTitleTranslation"/>
        <w:widowControl w:val="0"/>
        <w:spacing w:after="0" w:line="240" w:lineRule="auto"/>
        <w:jc w:val="both"/>
        <w:rPr>
          <w:sz w:val="24"/>
          <w:szCs w:val="24"/>
        </w:rPr>
      </w:pPr>
      <w:r w:rsidRPr="008611C5">
        <w:rPr>
          <w:sz w:val="24"/>
          <w:szCs w:val="24"/>
        </w:rPr>
        <w:t xml:space="preserve">Responsa </w:t>
      </w:r>
      <w:r w:rsidRPr="008611C5">
        <w:rPr>
          <w:i/>
          <w:iCs/>
          <w:sz w:val="24"/>
          <w:szCs w:val="24"/>
        </w:rPr>
        <w:t>Tzitz Eliezer</w:t>
      </w:r>
      <w:r w:rsidRPr="008611C5">
        <w:rPr>
          <w:sz w:val="24"/>
          <w:szCs w:val="24"/>
        </w:rPr>
        <w:t xml:space="preserve"> 9:11</w:t>
      </w:r>
    </w:p>
    <w:p w14:paraId="0B1ACEF1" w14:textId="675A6E52" w:rsidR="00EE57CC" w:rsidRDefault="00A35C33" w:rsidP="008611C5">
      <w:pPr>
        <w:pStyle w:val="SourceTextTranslation"/>
        <w:widowControl w:val="0"/>
        <w:spacing w:after="0" w:line="240" w:lineRule="auto"/>
        <w:rPr>
          <w:sz w:val="24"/>
          <w:szCs w:val="24"/>
        </w:rPr>
      </w:pPr>
      <w:r w:rsidRPr="008611C5">
        <w:rPr>
          <w:sz w:val="24"/>
          <w:szCs w:val="24"/>
        </w:rPr>
        <w:t>I</w:t>
      </w:r>
      <w:r w:rsidR="00EE57CC" w:rsidRPr="008611C5">
        <w:rPr>
          <w:sz w:val="24"/>
          <w:szCs w:val="24"/>
        </w:rPr>
        <w:t xml:space="preserve">t is true that the </w:t>
      </w:r>
      <w:r w:rsidRPr="008611C5">
        <w:rPr>
          <w:sz w:val="24"/>
          <w:szCs w:val="24"/>
        </w:rPr>
        <w:t xml:space="preserve">predominant </w:t>
      </w:r>
      <w:r w:rsidR="00EE57CC" w:rsidRPr="008611C5">
        <w:rPr>
          <w:sz w:val="24"/>
          <w:szCs w:val="24"/>
        </w:rPr>
        <w:t xml:space="preserve">view </w:t>
      </w:r>
      <w:r w:rsidRPr="008611C5">
        <w:rPr>
          <w:sz w:val="24"/>
          <w:szCs w:val="24"/>
        </w:rPr>
        <w:t>in</w:t>
      </w:r>
      <w:r w:rsidR="00EE57CC" w:rsidRPr="008611C5">
        <w:rPr>
          <w:sz w:val="24"/>
          <w:szCs w:val="24"/>
        </w:rPr>
        <w:t xml:space="preserve"> the responsa of our later sages is that</w:t>
      </w:r>
      <w:r w:rsidR="00B725EF" w:rsidRPr="008611C5">
        <w:rPr>
          <w:sz w:val="24"/>
          <w:szCs w:val="24"/>
        </w:rPr>
        <w:t xml:space="preserve"> </w:t>
      </w:r>
      <w:r w:rsidR="00EE57CC" w:rsidRPr="008611C5">
        <w:rPr>
          <w:sz w:val="24"/>
          <w:szCs w:val="24"/>
        </w:rPr>
        <w:t xml:space="preserve">sanctity </w:t>
      </w:r>
      <w:r w:rsidR="00D20685" w:rsidRPr="008611C5">
        <w:rPr>
          <w:sz w:val="24"/>
          <w:szCs w:val="24"/>
        </w:rPr>
        <w:t xml:space="preserve">is </w:t>
      </w:r>
      <w:r w:rsidR="00EE57CC" w:rsidRPr="008611C5">
        <w:rPr>
          <w:sz w:val="24"/>
          <w:szCs w:val="24"/>
        </w:rPr>
        <w:t xml:space="preserve">also </w:t>
      </w:r>
      <w:r w:rsidR="00530E57" w:rsidRPr="008611C5">
        <w:rPr>
          <w:sz w:val="24"/>
          <w:szCs w:val="24"/>
        </w:rPr>
        <w:t xml:space="preserve">inherent to </w:t>
      </w:r>
      <w:r w:rsidR="00EE57CC" w:rsidRPr="008611C5">
        <w:rPr>
          <w:sz w:val="24"/>
          <w:szCs w:val="24"/>
        </w:rPr>
        <w:t xml:space="preserve">the </w:t>
      </w:r>
      <w:r w:rsidR="00EE57CC" w:rsidRPr="008611C5">
        <w:rPr>
          <w:i/>
          <w:iCs/>
          <w:sz w:val="24"/>
          <w:szCs w:val="24"/>
        </w:rPr>
        <w:t>ezrat nashim</w:t>
      </w:r>
      <w:r w:rsidR="00EE57CC" w:rsidRPr="008611C5">
        <w:rPr>
          <w:sz w:val="24"/>
          <w:szCs w:val="24"/>
        </w:rPr>
        <w:t>, but nearly the vast majority of halachic authorities concede that it does not reach the level of sanctity of the sanctuary itself.</w:t>
      </w:r>
    </w:p>
    <w:p w14:paraId="6BF80985" w14:textId="77777777" w:rsidR="008611C5" w:rsidRPr="008611C5" w:rsidRDefault="008611C5" w:rsidP="008611C5">
      <w:pPr>
        <w:pStyle w:val="SourceTextTranslation"/>
        <w:widowControl w:val="0"/>
        <w:spacing w:after="0" w:line="240" w:lineRule="auto"/>
        <w:rPr>
          <w:sz w:val="24"/>
          <w:szCs w:val="24"/>
        </w:rPr>
      </w:pPr>
    </w:p>
    <w:p w14:paraId="7798F389" w14:textId="670224D6" w:rsidR="000F1E18" w:rsidRDefault="000F1E18" w:rsidP="008611C5">
      <w:pPr>
        <w:widowControl w:val="0"/>
        <w:bidi w:val="0"/>
        <w:spacing w:after="0" w:line="240" w:lineRule="auto"/>
        <w:jc w:val="both"/>
        <w:rPr>
          <w:rFonts w:cstheme="minorBidi"/>
          <w:sz w:val="24"/>
          <w:szCs w:val="24"/>
        </w:rPr>
      </w:pPr>
      <w:r w:rsidRPr="008611C5">
        <w:rPr>
          <w:rFonts w:cstheme="minorBidi"/>
          <w:sz w:val="24"/>
          <w:szCs w:val="24"/>
        </w:rPr>
        <w:t xml:space="preserve">These positions help explain why, in some communities, </w:t>
      </w:r>
      <w:r w:rsidR="00FD42F7" w:rsidRPr="008611C5">
        <w:rPr>
          <w:rFonts w:cstheme="minorBidi"/>
          <w:sz w:val="24"/>
          <w:szCs w:val="24"/>
        </w:rPr>
        <w:t xml:space="preserve">only </w:t>
      </w:r>
      <w:r w:rsidRPr="008611C5">
        <w:rPr>
          <w:rFonts w:cstheme="minorBidi"/>
          <w:sz w:val="24"/>
          <w:szCs w:val="24"/>
        </w:rPr>
        <w:t xml:space="preserve">the women's section </w:t>
      </w:r>
      <w:r w:rsidR="00FD42F7" w:rsidRPr="008611C5">
        <w:rPr>
          <w:rFonts w:cstheme="minorBidi"/>
          <w:sz w:val="24"/>
          <w:szCs w:val="24"/>
        </w:rPr>
        <w:t xml:space="preserve">is </w:t>
      </w:r>
      <w:r w:rsidRPr="008611C5">
        <w:rPr>
          <w:rFonts w:cstheme="minorBidi"/>
          <w:sz w:val="24"/>
          <w:szCs w:val="24"/>
        </w:rPr>
        <w:t xml:space="preserve">used for purposes </w:t>
      </w:r>
      <w:r w:rsidR="00A35C33" w:rsidRPr="008611C5">
        <w:rPr>
          <w:rFonts w:cstheme="minorBidi"/>
          <w:sz w:val="24"/>
          <w:szCs w:val="24"/>
        </w:rPr>
        <w:t xml:space="preserve">other </w:t>
      </w:r>
      <w:r w:rsidRPr="008611C5">
        <w:rPr>
          <w:rFonts w:cstheme="minorBidi"/>
          <w:sz w:val="24"/>
          <w:szCs w:val="24"/>
        </w:rPr>
        <w:t xml:space="preserve">than prayer, such as </w:t>
      </w:r>
      <w:r w:rsidRPr="008611C5">
        <w:rPr>
          <w:rFonts w:cstheme="minorBidi"/>
          <w:i/>
          <w:iCs/>
          <w:sz w:val="24"/>
          <w:szCs w:val="24"/>
        </w:rPr>
        <w:t>kiddush</w:t>
      </w:r>
      <w:r w:rsidRPr="008611C5">
        <w:rPr>
          <w:rFonts w:cstheme="minorBidi"/>
          <w:sz w:val="24"/>
          <w:szCs w:val="24"/>
        </w:rPr>
        <w:t xml:space="preserve"> on Shabbat. </w:t>
      </w:r>
    </w:p>
    <w:p w14:paraId="25922057" w14:textId="77777777" w:rsidR="008611C5" w:rsidRPr="008611C5" w:rsidRDefault="008611C5" w:rsidP="008611C5">
      <w:pPr>
        <w:widowControl w:val="0"/>
        <w:bidi w:val="0"/>
        <w:spacing w:after="0" w:line="240" w:lineRule="auto"/>
        <w:jc w:val="both"/>
        <w:rPr>
          <w:rFonts w:cstheme="minorBidi"/>
          <w:sz w:val="24"/>
          <w:szCs w:val="24"/>
        </w:rPr>
      </w:pPr>
    </w:p>
    <w:p w14:paraId="04E83EE8" w14:textId="530FB8F4" w:rsidR="003122E9" w:rsidRDefault="003122E9" w:rsidP="008611C5">
      <w:pPr>
        <w:widowControl w:val="0"/>
        <w:bidi w:val="0"/>
        <w:spacing w:after="0" w:line="240" w:lineRule="auto"/>
        <w:jc w:val="both"/>
        <w:rPr>
          <w:rFonts w:cstheme="minorBidi"/>
          <w:sz w:val="24"/>
          <w:szCs w:val="24"/>
        </w:rPr>
      </w:pPr>
      <w:r w:rsidRPr="008611C5">
        <w:rPr>
          <w:rFonts w:cstheme="minorBidi"/>
          <w:sz w:val="24"/>
          <w:szCs w:val="24"/>
        </w:rPr>
        <w:t>Aruch Ha-shulchan</w:t>
      </w:r>
      <w:r w:rsidR="000F1E18" w:rsidRPr="008611C5">
        <w:rPr>
          <w:rFonts w:cstheme="minorBidi"/>
          <w:sz w:val="24"/>
          <w:szCs w:val="24"/>
        </w:rPr>
        <w:t>, however,</w:t>
      </w:r>
      <w:r w:rsidRPr="008611C5">
        <w:rPr>
          <w:rFonts w:cstheme="minorBidi"/>
          <w:sz w:val="24"/>
          <w:szCs w:val="24"/>
        </w:rPr>
        <w:t xml:space="preserve"> </w:t>
      </w:r>
      <w:r w:rsidR="000F1E18" w:rsidRPr="008611C5">
        <w:rPr>
          <w:rFonts w:cstheme="minorBidi"/>
          <w:sz w:val="24"/>
          <w:szCs w:val="24"/>
        </w:rPr>
        <w:t>disagree</w:t>
      </w:r>
      <w:r w:rsidR="004352F6" w:rsidRPr="008611C5">
        <w:rPr>
          <w:rFonts w:cstheme="minorBidi"/>
          <w:sz w:val="24"/>
          <w:szCs w:val="24"/>
        </w:rPr>
        <w:t>s</w:t>
      </w:r>
      <w:r w:rsidR="000F1E18" w:rsidRPr="008611C5">
        <w:rPr>
          <w:rFonts w:cstheme="minorBidi"/>
          <w:sz w:val="24"/>
          <w:szCs w:val="24"/>
        </w:rPr>
        <w:t xml:space="preserve"> with this type of distinction. He </w:t>
      </w:r>
      <w:r w:rsidRPr="008611C5">
        <w:rPr>
          <w:rFonts w:cstheme="minorBidi"/>
          <w:sz w:val="24"/>
          <w:szCs w:val="24"/>
        </w:rPr>
        <w:t>maintains that</w:t>
      </w:r>
      <w:r w:rsidR="004352F6" w:rsidRPr="008611C5">
        <w:rPr>
          <w:rFonts w:cstheme="minorBidi"/>
          <w:sz w:val="24"/>
          <w:szCs w:val="24"/>
        </w:rPr>
        <w:t xml:space="preserve"> even when the </w:t>
      </w:r>
      <w:r w:rsidR="004352F6" w:rsidRPr="008611C5">
        <w:rPr>
          <w:rFonts w:cstheme="minorBidi"/>
          <w:i/>
          <w:iCs/>
          <w:sz w:val="24"/>
          <w:szCs w:val="24"/>
        </w:rPr>
        <w:t>ezrat nashim</w:t>
      </w:r>
      <w:r w:rsidR="004352F6" w:rsidRPr="008611C5">
        <w:rPr>
          <w:rFonts w:cstheme="minorBidi"/>
          <w:sz w:val="24"/>
          <w:szCs w:val="24"/>
        </w:rPr>
        <w:t xml:space="preserve"> is a distinct structural space,</w:t>
      </w:r>
      <w:r w:rsidRPr="008611C5">
        <w:rPr>
          <w:rFonts w:cstheme="minorBidi"/>
          <w:sz w:val="24"/>
          <w:szCs w:val="24"/>
        </w:rPr>
        <w:t xml:space="preserve"> </w:t>
      </w:r>
      <w:r w:rsidR="004352F6" w:rsidRPr="008611C5">
        <w:rPr>
          <w:rFonts w:cstheme="minorBidi"/>
          <w:sz w:val="24"/>
          <w:szCs w:val="24"/>
        </w:rPr>
        <w:t xml:space="preserve">the fact that </w:t>
      </w:r>
      <w:r w:rsidRPr="008611C5">
        <w:rPr>
          <w:rFonts w:cstheme="minorBidi"/>
          <w:sz w:val="24"/>
          <w:szCs w:val="24"/>
        </w:rPr>
        <w:t xml:space="preserve">women </w:t>
      </w:r>
      <w:r w:rsidR="004352F6" w:rsidRPr="008611C5">
        <w:rPr>
          <w:rFonts w:cstheme="minorBidi"/>
          <w:sz w:val="24"/>
          <w:szCs w:val="24"/>
        </w:rPr>
        <w:t>pray within it</w:t>
      </w:r>
      <w:r w:rsidR="000F1E18" w:rsidRPr="008611C5">
        <w:rPr>
          <w:rFonts w:cstheme="minorBidi"/>
          <w:sz w:val="24"/>
          <w:szCs w:val="24"/>
        </w:rPr>
        <w:t xml:space="preserve"> </w:t>
      </w:r>
      <w:r w:rsidRPr="008611C5">
        <w:rPr>
          <w:rFonts w:cstheme="minorBidi"/>
          <w:sz w:val="24"/>
          <w:szCs w:val="24"/>
        </w:rPr>
        <w:t>grants it the full sanctity of a synagogue:</w:t>
      </w:r>
      <w:r w:rsidRPr="008611C5">
        <w:rPr>
          <w:rStyle w:val="FootnoteReference"/>
          <w:rFonts w:cstheme="minorBidi"/>
          <w:sz w:val="24"/>
          <w:szCs w:val="24"/>
        </w:rPr>
        <w:footnoteReference w:id="10"/>
      </w:r>
    </w:p>
    <w:p w14:paraId="71EF682B" w14:textId="77777777" w:rsidR="008611C5" w:rsidRPr="008611C5" w:rsidRDefault="008611C5" w:rsidP="008611C5">
      <w:pPr>
        <w:widowControl w:val="0"/>
        <w:bidi w:val="0"/>
        <w:spacing w:after="0" w:line="240" w:lineRule="auto"/>
        <w:jc w:val="both"/>
        <w:rPr>
          <w:rFonts w:cstheme="minorBidi"/>
          <w:sz w:val="24"/>
          <w:szCs w:val="24"/>
        </w:rPr>
      </w:pPr>
    </w:p>
    <w:p w14:paraId="23EC6AA1" w14:textId="77777777" w:rsidR="0034358E" w:rsidRPr="008611C5" w:rsidRDefault="0034358E" w:rsidP="008611C5">
      <w:pPr>
        <w:pStyle w:val="SourceTitleTranslation"/>
        <w:widowControl w:val="0"/>
        <w:spacing w:after="0" w:line="240" w:lineRule="auto"/>
        <w:jc w:val="both"/>
        <w:rPr>
          <w:sz w:val="24"/>
          <w:szCs w:val="24"/>
        </w:rPr>
      </w:pPr>
      <w:r w:rsidRPr="008611C5">
        <w:rPr>
          <w:i/>
          <w:iCs/>
          <w:sz w:val="24"/>
          <w:szCs w:val="24"/>
        </w:rPr>
        <w:t>Aruch Ha-shulchan</w:t>
      </w:r>
      <w:r w:rsidRPr="008611C5">
        <w:rPr>
          <w:sz w:val="24"/>
          <w:szCs w:val="24"/>
        </w:rPr>
        <w:t xml:space="preserve"> OC 154:7</w:t>
      </w:r>
    </w:p>
    <w:p w14:paraId="3FC365A0" w14:textId="325CE775" w:rsidR="0034358E" w:rsidRDefault="0034358E" w:rsidP="008611C5">
      <w:pPr>
        <w:pStyle w:val="SourceTextTranslation"/>
        <w:widowControl w:val="0"/>
        <w:spacing w:after="0" w:line="240" w:lineRule="auto"/>
        <w:rPr>
          <w:sz w:val="24"/>
          <w:szCs w:val="24"/>
        </w:rPr>
      </w:pPr>
      <w:r w:rsidRPr="008611C5">
        <w:rPr>
          <w:sz w:val="24"/>
          <w:szCs w:val="24"/>
        </w:rPr>
        <w:t>So, too,</w:t>
      </w:r>
      <w:r w:rsidR="000F1E18" w:rsidRPr="008611C5">
        <w:rPr>
          <w:sz w:val="24"/>
          <w:szCs w:val="24"/>
        </w:rPr>
        <w:t xml:space="preserve"> the women's synagogue has the sanctity of a synagogue, since women pray there.</w:t>
      </w:r>
    </w:p>
    <w:p w14:paraId="087C2D2A" w14:textId="77777777" w:rsidR="008611C5" w:rsidRPr="008611C5" w:rsidRDefault="008611C5" w:rsidP="008611C5">
      <w:pPr>
        <w:pStyle w:val="SourceTextTranslation"/>
        <w:widowControl w:val="0"/>
        <w:spacing w:after="0" w:line="240" w:lineRule="auto"/>
        <w:rPr>
          <w:sz w:val="24"/>
          <w:szCs w:val="24"/>
        </w:rPr>
      </w:pPr>
    </w:p>
    <w:p w14:paraId="2FBC9C09" w14:textId="479474DF" w:rsidR="00795C3B" w:rsidRPr="008611C5" w:rsidRDefault="001C4F31" w:rsidP="008611C5">
      <w:pPr>
        <w:widowControl w:val="0"/>
        <w:bidi w:val="0"/>
        <w:spacing w:after="0" w:line="240" w:lineRule="auto"/>
        <w:jc w:val="both"/>
        <w:rPr>
          <w:sz w:val="24"/>
          <w:szCs w:val="24"/>
        </w:rPr>
      </w:pPr>
      <w:r w:rsidRPr="008611C5">
        <w:rPr>
          <w:sz w:val="24"/>
          <w:szCs w:val="24"/>
        </w:rPr>
        <w:t xml:space="preserve">A well-structured </w:t>
      </w:r>
      <w:r w:rsidR="00587F9E" w:rsidRPr="008611C5">
        <w:rPr>
          <w:i/>
          <w:iCs/>
          <w:sz w:val="24"/>
          <w:szCs w:val="24"/>
        </w:rPr>
        <w:t>ezrat nashim</w:t>
      </w:r>
      <w:r w:rsidRPr="008611C5">
        <w:rPr>
          <w:sz w:val="24"/>
          <w:szCs w:val="24"/>
        </w:rPr>
        <w:t xml:space="preserve"> </w:t>
      </w:r>
      <w:r w:rsidR="00705372" w:rsidRPr="008611C5">
        <w:rPr>
          <w:sz w:val="24"/>
          <w:szCs w:val="24"/>
        </w:rPr>
        <w:t>enables women and men to pray in an environment of sanctity</w:t>
      </w:r>
      <w:r w:rsidRPr="008611C5">
        <w:rPr>
          <w:sz w:val="24"/>
          <w:szCs w:val="24"/>
        </w:rPr>
        <w:t xml:space="preserve">, reflects its </w:t>
      </w:r>
      <w:r w:rsidR="00587F9E" w:rsidRPr="008611C5">
        <w:rPr>
          <w:sz w:val="24"/>
          <w:szCs w:val="24"/>
        </w:rPr>
        <w:t xml:space="preserve">halachic </w:t>
      </w:r>
      <w:r w:rsidRPr="008611C5">
        <w:rPr>
          <w:sz w:val="24"/>
          <w:szCs w:val="24"/>
        </w:rPr>
        <w:t xml:space="preserve">purpose, </w:t>
      </w:r>
      <w:r w:rsidR="009F08E8" w:rsidRPr="008611C5">
        <w:rPr>
          <w:sz w:val="24"/>
          <w:szCs w:val="24"/>
        </w:rPr>
        <w:t xml:space="preserve">and </w:t>
      </w:r>
      <w:r w:rsidRPr="008611C5">
        <w:rPr>
          <w:sz w:val="24"/>
          <w:szCs w:val="24"/>
        </w:rPr>
        <w:t>suits</w:t>
      </w:r>
      <w:r w:rsidR="009F08E8" w:rsidRPr="008611C5">
        <w:rPr>
          <w:sz w:val="24"/>
          <w:szCs w:val="24"/>
        </w:rPr>
        <w:t xml:space="preserve"> the needs of </w:t>
      </w:r>
      <w:r w:rsidR="00587F9E" w:rsidRPr="008611C5">
        <w:rPr>
          <w:sz w:val="24"/>
          <w:szCs w:val="24"/>
        </w:rPr>
        <w:t>the</w:t>
      </w:r>
      <w:r w:rsidR="009F08E8" w:rsidRPr="008611C5">
        <w:rPr>
          <w:sz w:val="24"/>
          <w:szCs w:val="24"/>
        </w:rPr>
        <w:t xml:space="preserve"> community.</w:t>
      </w:r>
    </w:p>
    <w:sectPr w:rsidR="00795C3B" w:rsidRPr="008611C5" w:rsidSect="001D0A61">
      <w:footerReference w:type="default" r:id="rId15"/>
      <w:pgSz w:w="11906" w:h="16838"/>
      <w:pgMar w:top="1440" w:right="1800" w:bottom="1440" w:left="1800" w:header="708" w:footer="708" w:gutter="0"/>
      <w:cols w:space="708"/>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7DA35E" w16cid:durableId="21FE0CC5"/>
  <w16cid:commentId w16cid:paraId="06220590" w16cid:durableId="2200A947"/>
  <w16cid:commentId w16cid:paraId="5DE6816A" w16cid:durableId="21FF6B9A"/>
  <w16cid:commentId w16cid:paraId="33B75E66" w16cid:durableId="21FF6F0A"/>
  <w16cid:commentId w16cid:paraId="37AEF7C6" w16cid:durableId="21FF598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4CA0C9" w14:textId="77777777" w:rsidR="00DC23D5" w:rsidRDefault="00DC23D5" w:rsidP="0069446C">
      <w:pPr>
        <w:spacing w:after="0" w:line="240" w:lineRule="auto"/>
      </w:pPr>
      <w:r>
        <w:separator/>
      </w:r>
    </w:p>
  </w:endnote>
  <w:endnote w:type="continuationSeparator" w:id="0">
    <w:p w14:paraId="57D7D69A" w14:textId="77777777" w:rsidR="00DC23D5" w:rsidRDefault="00DC23D5" w:rsidP="00694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w:altName w:val="Arial"/>
    <w:panose1 w:val="00000000000000000000"/>
    <w:charset w:val="00"/>
    <w:family w:val="swiss"/>
    <w:notTrueTyp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 w:name="Merriweather Sans ExtraBold">
    <w:altName w:val="Courier New"/>
    <w:charset w:val="00"/>
    <w:family w:val="auto"/>
    <w:pitch w:val="variable"/>
    <w:sig w:usb0="00000001" w:usb1="00000000" w:usb2="00000000" w:usb3="00000000" w:csb0="00000193" w:csb1="00000000"/>
  </w:font>
  <w:font w:name="Segoe UI">
    <w:panose1 w:val="020B0502040204020203"/>
    <w:charset w:val="00"/>
    <w:family w:val="swiss"/>
    <w:pitch w:val="variable"/>
    <w:sig w:usb0="E10022FF" w:usb1="C000E47F" w:usb2="00000029" w:usb3="00000000" w:csb0="000001DF" w:csb1="00000000"/>
  </w:font>
  <w:font w:name="Miriam">
    <w:panose1 w:val="020B05020501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8934138"/>
      <w:docPartObj>
        <w:docPartGallery w:val="Page Numbers (Bottom of Page)"/>
        <w:docPartUnique/>
      </w:docPartObj>
    </w:sdtPr>
    <w:sdtEndPr>
      <w:rPr>
        <w:noProof/>
      </w:rPr>
    </w:sdtEndPr>
    <w:sdtContent>
      <w:p w14:paraId="0D51B2D2" w14:textId="1F3D0E50" w:rsidR="008611C5" w:rsidRDefault="008611C5">
        <w:pPr>
          <w:pStyle w:val="Footer"/>
          <w:jc w:val="center"/>
        </w:pPr>
        <w:r>
          <w:fldChar w:fldCharType="begin"/>
        </w:r>
        <w:r>
          <w:instrText xml:space="preserve"> PAGE   \* MERGEFORMAT </w:instrText>
        </w:r>
        <w:r>
          <w:fldChar w:fldCharType="separate"/>
        </w:r>
        <w:r w:rsidR="006A1D96" w:rsidRPr="006A1D96">
          <w:rPr>
            <w:noProof/>
            <w:rtl/>
          </w:rPr>
          <w:t>10</w:t>
        </w:r>
        <w:r>
          <w:rPr>
            <w:noProof/>
          </w:rPr>
          <w:fldChar w:fldCharType="end"/>
        </w:r>
      </w:p>
    </w:sdtContent>
  </w:sdt>
  <w:p w14:paraId="2436A7C9" w14:textId="77777777" w:rsidR="00FA74DC" w:rsidRDefault="00FA74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4B6C06" w14:textId="77777777" w:rsidR="00DC23D5" w:rsidRDefault="00DC23D5" w:rsidP="008611C5">
      <w:pPr>
        <w:bidi w:val="0"/>
        <w:spacing w:after="0" w:line="240" w:lineRule="auto"/>
      </w:pPr>
      <w:r>
        <w:separator/>
      </w:r>
    </w:p>
  </w:footnote>
  <w:footnote w:type="continuationSeparator" w:id="0">
    <w:p w14:paraId="351AD3FA" w14:textId="77777777" w:rsidR="00DC23D5" w:rsidRDefault="00DC23D5" w:rsidP="0069446C">
      <w:pPr>
        <w:spacing w:after="0" w:line="240" w:lineRule="auto"/>
      </w:pPr>
      <w:r>
        <w:continuationSeparator/>
      </w:r>
    </w:p>
  </w:footnote>
  <w:footnote w:id="1">
    <w:p w14:paraId="061ACE23" w14:textId="166263D0" w:rsidR="00795F5D" w:rsidRPr="008611C5" w:rsidRDefault="00FA74DC" w:rsidP="008611C5">
      <w:pPr>
        <w:pStyle w:val="SourceTitle"/>
        <w:bidi w:val="0"/>
        <w:spacing w:after="0" w:line="240" w:lineRule="auto"/>
        <w:jc w:val="both"/>
        <w:rPr>
          <w:rFonts w:cs="Times New Roman"/>
          <w:sz w:val="20"/>
          <w:szCs w:val="20"/>
        </w:rPr>
      </w:pPr>
      <w:r w:rsidRPr="008611C5">
        <w:rPr>
          <w:rStyle w:val="FootnoteReference"/>
          <w:sz w:val="20"/>
          <w:szCs w:val="20"/>
        </w:rPr>
        <w:footnoteRef/>
      </w:r>
      <w:r w:rsidRPr="008611C5">
        <w:rPr>
          <w:rFonts w:cs="Times New Roman"/>
          <w:sz w:val="20"/>
          <w:szCs w:val="20"/>
          <w:rtl/>
        </w:rPr>
        <w:t xml:space="preserve"> </w:t>
      </w:r>
      <w:r w:rsidRPr="008611C5">
        <w:rPr>
          <w:sz w:val="20"/>
          <w:szCs w:val="20"/>
          <w:u w:val="single"/>
        </w:rPr>
        <w:t xml:space="preserve">Responsa </w:t>
      </w:r>
      <w:r w:rsidRPr="008611C5">
        <w:rPr>
          <w:i/>
          <w:iCs/>
          <w:sz w:val="20"/>
          <w:szCs w:val="20"/>
          <w:u w:val="single"/>
        </w:rPr>
        <w:t>Benei Banim</w:t>
      </w:r>
      <w:r w:rsidRPr="008611C5">
        <w:rPr>
          <w:sz w:val="20"/>
          <w:szCs w:val="20"/>
          <w:u w:val="single"/>
        </w:rPr>
        <w:t xml:space="preserve"> I:1</w:t>
      </w:r>
    </w:p>
    <w:p w14:paraId="03E6B5EC" w14:textId="579BEACB" w:rsidR="005065EC" w:rsidRPr="008611C5" w:rsidRDefault="00795F5D" w:rsidP="008611C5">
      <w:pPr>
        <w:pStyle w:val="SourceTextTranslation"/>
        <w:spacing w:after="0" w:line="240" w:lineRule="auto"/>
        <w:rPr>
          <w:rFonts w:cs="Times New Roman"/>
          <w:sz w:val="20"/>
          <w:szCs w:val="20"/>
        </w:rPr>
      </w:pPr>
      <w:r w:rsidRPr="008611C5">
        <w:rPr>
          <w:sz w:val="20"/>
          <w:szCs w:val="20"/>
        </w:rPr>
        <w:t xml:space="preserve">In the entire range of Jewish settlement through all generations, </w:t>
      </w:r>
      <w:r w:rsidR="00325ED9" w:rsidRPr="008611C5">
        <w:rPr>
          <w:sz w:val="20"/>
          <w:szCs w:val="20"/>
        </w:rPr>
        <w:t xml:space="preserve">you cannot find an </w:t>
      </w:r>
      <w:r w:rsidRPr="008611C5">
        <w:rPr>
          <w:sz w:val="20"/>
          <w:szCs w:val="20"/>
        </w:rPr>
        <w:t xml:space="preserve"> </w:t>
      </w:r>
      <w:r w:rsidRPr="008611C5">
        <w:rPr>
          <w:i/>
          <w:iCs/>
          <w:sz w:val="20"/>
          <w:szCs w:val="20"/>
        </w:rPr>
        <w:t>ezrat nashim</w:t>
      </w:r>
      <w:r w:rsidRPr="008611C5">
        <w:rPr>
          <w:sz w:val="20"/>
          <w:szCs w:val="20"/>
        </w:rPr>
        <w:t xml:space="preserve"> </w:t>
      </w:r>
      <w:r w:rsidR="00325ED9" w:rsidRPr="008611C5">
        <w:rPr>
          <w:sz w:val="20"/>
          <w:szCs w:val="20"/>
        </w:rPr>
        <w:t xml:space="preserve">that </w:t>
      </w:r>
      <w:r w:rsidRPr="008611C5">
        <w:rPr>
          <w:sz w:val="20"/>
          <w:szCs w:val="20"/>
        </w:rPr>
        <w:t xml:space="preserve">was not a separate domain from the </w:t>
      </w:r>
      <w:r w:rsidRPr="008611C5">
        <w:rPr>
          <w:i/>
          <w:iCs/>
          <w:sz w:val="20"/>
          <w:szCs w:val="20"/>
        </w:rPr>
        <w:t>ezrat gevarim</w:t>
      </w:r>
      <w:r w:rsidRPr="008611C5">
        <w:rPr>
          <w:sz w:val="20"/>
          <w:szCs w:val="20"/>
        </w:rPr>
        <w:t xml:space="preserve">, and in most </w:t>
      </w:r>
      <w:r w:rsidR="00E91E3E" w:rsidRPr="008611C5">
        <w:rPr>
          <w:sz w:val="20"/>
          <w:szCs w:val="20"/>
        </w:rPr>
        <w:t xml:space="preserve">cases </w:t>
      </w:r>
      <w:r w:rsidRPr="008611C5">
        <w:rPr>
          <w:sz w:val="20"/>
          <w:szCs w:val="20"/>
        </w:rPr>
        <w:t xml:space="preserve">they were completely separate rooms or balconies, and it never occurred to anyone to say that a separate domain was secondary and preventing gazing was the only primary [purpose of </w:t>
      </w:r>
      <w:r w:rsidRPr="008611C5">
        <w:rPr>
          <w:i/>
          <w:iCs/>
          <w:sz w:val="20"/>
          <w:szCs w:val="20"/>
        </w:rPr>
        <w:t>mechitza</w:t>
      </w:r>
      <w:r w:rsidRPr="008611C5">
        <w:rPr>
          <w:sz w:val="20"/>
          <w:szCs w:val="20"/>
        </w:rPr>
        <w:t>]…</w:t>
      </w:r>
      <w:r w:rsidR="005065EC" w:rsidRPr="008611C5">
        <w:rPr>
          <w:sz w:val="20"/>
          <w:szCs w:val="20"/>
        </w:rPr>
        <w:t xml:space="preserve"> It is clear that one who maintains like Rambam in his commentary to the mishna maintains thus to be stringent and not to be lenient…[A </w:t>
      </w:r>
      <w:r w:rsidR="005065EC" w:rsidRPr="008611C5">
        <w:rPr>
          <w:i/>
          <w:iCs/>
          <w:sz w:val="20"/>
          <w:szCs w:val="20"/>
        </w:rPr>
        <w:t>mechitza</w:t>
      </w:r>
      <w:r w:rsidR="005065EC" w:rsidRPr="008611C5">
        <w:rPr>
          <w:sz w:val="20"/>
          <w:szCs w:val="20"/>
        </w:rPr>
        <w:t xml:space="preserve"> for prayer] must comply with the laws of a </w:t>
      </w:r>
      <w:r w:rsidR="005065EC" w:rsidRPr="008611C5">
        <w:rPr>
          <w:i/>
          <w:iCs/>
          <w:sz w:val="20"/>
          <w:szCs w:val="20"/>
        </w:rPr>
        <w:t>mechitza</w:t>
      </w:r>
      <w:r w:rsidR="005065EC" w:rsidRPr="008611C5">
        <w:rPr>
          <w:sz w:val="20"/>
          <w:szCs w:val="20"/>
        </w:rPr>
        <w:t xml:space="preserve"> that separates domains, not a </w:t>
      </w:r>
      <w:r w:rsidR="005065EC" w:rsidRPr="008611C5">
        <w:rPr>
          <w:i/>
          <w:iCs/>
          <w:sz w:val="20"/>
          <w:szCs w:val="20"/>
        </w:rPr>
        <w:t>mechitza</w:t>
      </w:r>
      <w:r w:rsidR="005065EC" w:rsidRPr="008611C5">
        <w:rPr>
          <w:sz w:val="20"/>
          <w:szCs w:val="20"/>
        </w:rPr>
        <w:t xml:space="preserve"> that goats can break through underneath or that will not hold in a normal wind… </w:t>
      </w:r>
    </w:p>
    <w:p w14:paraId="153F0ADE" w14:textId="77777777" w:rsidR="00FA74DC" w:rsidRPr="008611C5" w:rsidRDefault="00FA74DC" w:rsidP="008611C5">
      <w:pPr>
        <w:pStyle w:val="FootnoteText"/>
        <w:bidi w:val="0"/>
        <w:jc w:val="both"/>
      </w:pPr>
      <w:r w:rsidRPr="008611C5">
        <w:rPr>
          <w:rFonts w:cs="Times New Roman"/>
        </w:rPr>
        <w:t xml:space="preserve">Available here: </w:t>
      </w:r>
      <w:hyperlink r:id="rId1" w:history="1">
        <w:r w:rsidRPr="008611C5">
          <w:rPr>
            <w:color w:val="0000FF"/>
            <w:u w:val="single"/>
          </w:rPr>
          <w:t>https://hebrewbooks.org/pdfpager.aspx?req=20021&amp;st=&amp;pgnum=12</w:t>
        </w:r>
      </w:hyperlink>
    </w:p>
  </w:footnote>
  <w:footnote w:id="2">
    <w:p w14:paraId="2E90A5BD" w14:textId="77777777" w:rsidR="00FA74DC" w:rsidRPr="008611C5" w:rsidRDefault="00FA74DC" w:rsidP="008611C5">
      <w:pPr>
        <w:pStyle w:val="FootnoteText"/>
        <w:bidi w:val="0"/>
        <w:jc w:val="both"/>
      </w:pPr>
      <w:r w:rsidRPr="008611C5">
        <w:rPr>
          <w:rStyle w:val="FootnoteReference"/>
        </w:rPr>
        <w:footnoteRef/>
      </w:r>
      <w:r w:rsidRPr="008611C5">
        <w:rPr>
          <w:rFonts w:cs="Times New Roman"/>
          <w:rtl/>
        </w:rPr>
        <w:t xml:space="preserve"> </w:t>
      </w:r>
      <w:r w:rsidRPr="008611C5">
        <w:t xml:space="preserve">Available here: </w:t>
      </w:r>
      <w:hyperlink r:id="rId2" w:history="1">
        <w:r w:rsidRPr="008611C5">
          <w:rPr>
            <w:color w:val="0000FF"/>
            <w:u w:val="single"/>
          </w:rPr>
          <w:t>https://hebrewbooks.org/pdfpager.aspx?req=1494&amp;st=&amp;pgnum=55</w:t>
        </w:r>
      </w:hyperlink>
    </w:p>
  </w:footnote>
  <w:footnote w:id="3">
    <w:p w14:paraId="5BCD2952" w14:textId="143DBB84" w:rsidR="0077456D" w:rsidRPr="008611C5" w:rsidRDefault="0077456D" w:rsidP="008611C5">
      <w:pPr>
        <w:pStyle w:val="FootnoteText"/>
        <w:bidi w:val="0"/>
        <w:jc w:val="both"/>
      </w:pPr>
      <w:r w:rsidRPr="008611C5">
        <w:rPr>
          <w:rStyle w:val="FootnoteReference"/>
        </w:rPr>
        <w:footnoteRef/>
      </w:r>
      <w:r w:rsidRPr="008611C5">
        <w:rPr>
          <w:rFonts w:cs="Times New Roman"/>
          <w:rtl/>
        </w:rPr>
        <w:t xml:space="preserve"> </w:t>
      </w:r>
      <w:r w:rsidRPr="008611C5">
        <w:rPr>
          <w:rFonts w:cstheme="minorBidi"/>
        </w:rPr>
        <w:t xml:space="preserve">In </w:t>
      </w:r>
      <w:r w:rsidR="005F2617" w:rsidRPr="008611C5">
        <w:rPr>
          <w:rFonts w:cstheme="minorBidi"/>
        </w:rPr>
        <w:t>Mechitza I: Purpose</w:t>
      </w:r>
      <w:r w:rsidRPr="008611C5">
        <w:rPr>
          <w:rFonts w:cstheme="minorBidi"/>
        </w:rPr>
        <w:t xml:space="preserve">, </w:t>
      </w:r>
      <w:hyperlink r:id="rId3" w:history="1">
        <w:r w:rsidR="009E26BB" w:rsidRPr="008611C5">
          <w:rPr>
            <w:rStyle w:val="Hyperlink"/>
            <w:rFonts w:cstheme="minorBidi"/>
          </w:rPr>
          <w:t>http://deracheha.org/mechitza-1-purpose</w:t>
        </w:r>
      </w:hyperlink>
      <w:r w:rsidR="009E26BB" w:rsidRPr="008611C5">
        <w:rPr>
          <w:rFonts w:cstheme="minorBidi"/>
        </w:rPr>
        <w:t xml:space="preserve"> </w:t>
      </w:r>
      <w:r w:rsidRPr="008611C5">
        <w:rPr>
          <w:rFonts w:cstheme="minorBidi"/>
        </w:rPr>
        <w:t xml:space="preserve">we </w:t>
      </w:r>
      <w:r w:rsidR="005F2617" w:rsidRPr="008611C5">
        <w:rPr>
          <w:rFonts w:cstheme="minorBidi"/>
        </w:rPr>
        <w:t xml:space="preserve">learned </w:t>
      </w:r>
      <w:r w:rsidRPr="008611C5">
        <w:rPr>
          <w:rFonts w:cstheme="minorBidi"/>
        </w:rPr>
        <w:t xml:space="preserve">that </w:t>
      </w:r>
      <w:r w:rsidR="005F2617" w:rsidRPr="008611C5">
        <w:rPr>
          <w:rFonts w:cstheme="minorBidi"/>
        </w:rPr>
        <w:t xml:space="preserve">it is not generally considered a halachic problem for </w:t>
      </w:r>
      <w:r w:rsidRPr="008611C5">
        <w:rPr>
          <w:rFonts w:cstheme="minorBidi"/>
        </w:rPr>
        <w:t xml:space="preserve">women </w:t>
      </w:r>
      <w:r w:rsidR="005F2617" w:rsidRPr="008611C5">
        <w:rPr>
          <w:rFonts w:cstheme="minorBidi"/>
        </w:rPr>
        <w:t xml:space="preserve">to </w:t>
      </w:r>
      <w:r w:rsidRPr="008611C5">
        <w:rPr>
          <w:rFonts w:cstheme="minorBidi"/>
        </w:rPr>
        <w:t>see men</w:t>
      </w:r>
      <w:r w:rsidR="002D1A29" w:rsidRPr="008611C5">
        <w:rPr>
          <w:rFonts w:cstheme="minorBidi"/>
        </w:rPr>
        <w:t xml:space="preserve"> during prayer</w:t>
      </w:r>
      <w:r w:rsidRPr="008611C5">
        <w:rPr>
          <w:rFonts w:cstheme="minorBidi"/>
        </w:rPr>
        <w:t>.</w:t>
      </w:r>
    </w:p>
  </w:footnote>
  <w:footnote w:id="4">
    <w:p w14:paraId="3FA80527" w14:textId="6C03FAF3" w:rsidR="00434CAF" w:rsidRPr="008611C5" w:rsidRDefault="00434CAF" w:rsidP="008611C5">
      <w:pPr>
        <w:pStyle w:val="SourceTitle"/>
        <w:bidi w:val="0"/>
        <w:spacing w:after="0" w:line="240" w:lineRule="auto"/>
        <w:jc w:val="both"/>
        <w:rPr>
          <w:rFonts w:asciiTheme="minorBidi" w:hAnsiTheme="minorBidi" w:cstheme="minorBidi"/>
          <w:sz w:val="20"/>
          <w:szCs w:val="20"/>
          <w:u w:val="single"/>
        </w:rPr>
      </w:pPr>
      <w:r w:rsidRPr="008611C5">
        <w:rPr>
          <w:rStyle w:val="FootnoteReference"/>
          <w:sz w:val="20"/>
          <w:szCs w:val="20"/>
        </w:rPr>
        <w:footnoteRef/>
      </w:r>
      <w:r w:rsidRPr="008611C5">
        <w:rPr>
          <w:rFonts w:cs="Times New Roman"/>
          <w:sz w:val="20"/>
          <w:szCs w:val="20"/>
          <w:rtl/>
        </w:rPr>
        <w:t xml:space="preserve"> </w:t>
      </w:r>
      <w:r w:rsidRPr="008611C5">
        <w:rPr>
          <w:rFonts w:asciiTheme="minorBidi" w:hAnsiTheme="minorBidi" w:cstheme="minorBidi"/>
          <w:i/>
          <w:iCs/>
          <w:sz w:val="20"/>
          <w:szCs w:val="20"/>
          <w:u w:val="single"/>
        </w:rPr>
        <w:t>Shulchan Aruch</w:t>
      </w:r>
      <w:r w:rsidRPr="008611C5">
        <w:rPr>
          <w:rFonts w:asciiTheme="minorBidi" w:hAnsiTheme="minorBidi" w:cstheme="minorBidi"/>
          <w:sz w:val="20"/>
          <w:szCs w:val="20"/>
          <w:u w:val="single"/>
        </w:rPr>
        <w:t xml:space="preserve"> OC 134:2</w:t>
      </w:r>
    </w:p>
    <w:p w14:paraId="2BDA6DE1" w14:textId="77777777" w:rsidR="00434CAF" w:rsidRPr="008611C5" w:rsidRDefault="00434CAF" w:rsidP="008611C5">
      <w:pPr>
        <w:pStyle w:val="SourceTextTranslation"/>
        <w:spacing w:after="0" w:line="240" w:lineRule="auto"/>
        <w:rPr>
          <w:rFonts w:asciiTheme="minorBidi" w:hAnsiTheme="minorBidi" w:cstheme="minorBidi"/>
          <w:sz w:val="20"/>
          <w:szCs w:val="20"/>
        </w:rPr>
      </w:pPr>
      <w:r w:rsidRPr="008611C5">
        <w:rPr>
          <w:rFonts w:asciiTheme="minorBidi" w:hAnsiTheme="minorBidi" w:cstheme="minorBidi"/>
          <w:sz w:val="20"/>
          <w:szCs w:val="20"/>
        </w:rPr>
        <w:t>For it is a mitzva upon all men and women to see the writing…</w:t>
      </w:r>
    </w:p>
  </w:footnote>
  <w:footnote w:id="5">
    <w:p w14:paraId="0F2A28C7" w14:textId="490978D8" w:rsidR="00CC596D" w:rsidRPr="008611C5" w:rsidRDefault="00CC596D" w:rsidP="008611C5">
      <w:pPr>
        <w:pStyle w:val="FootnoteText"/>
        <w:bidi w:val="0"/>
        <w:jc w:val="both"/>
        <w:rPr>
          <w:rFonts w:asciiTheme="minorBidi" w:hAnsiTheme="minorBidi" w:cstheme="minorBidi"/>
        </w:rPr>
      </w:pPr>
      <w:r w:rsidRPr="008611C5">
        <w:rPr>
          <w:rStyle w:val="FootnoteReference"/>
          <w:rFonts w:asciiTheme="minorBidi" w:hAnsiTheme="minorBidi" w:cstheme="minorBidi"/>
        </w:rPr>
        <w:footnoteRef/>
      </w:r>
      <w:r w:rsidRPr="008611C5">
        <w:rPr>
          <w:rFonts w:asciiTheme="minorBidi" w:hAnsiTheme="minorBidi" w:cstheme="minorBidi"/>
          <w:rtl/>
        </w:rPr>
        <w:t xml:space="preserve"> </w:t>
      </w:r>
      <w:r w:rsidRPr="008611C5">
        <w:rPr>
          <w:rFonts w:asciiTheme="minorBidi" w:hAnsiTheme="minorBidi" w:cstheme="minorBidi"/>
        </w:rPr>
        <w:t xml:space="preserve">Rav Soloveitchik reportedly accepted a </w:t>
      </w:r>
      <w:r w:rsidRPr="008611C5">
        <w:rPr>
          <w:rFonts w:asciiTheme="minorBidi" w:hAnsiTheme="minorBidi" w:cstheme="minorBidi"/>
          <w:i/>
          <w:iCs/>
        </w:rPr>
        <w:t>mechitza</w:t>
      </w:r>
      <w:r w:rsidRPr="008611C5">
        <w:rPr>
          <w:rFonts w:asciiTheme="minorBidi" w:hAnsiTheme="minorBidi" w:cstheme="minorBidi"/>
        </w:rPr>
        <w:t xml:space="preserve"> only fifty inches (127 cm) in height:</w:t>
      </w:r>
    </w:p>
    <w:p w14:paraId="5F6B0E37" w14:textId="12851021" w:rsidR="00CC596D" w:rsidRPr="008611C5" w:rsidRDefault="00CC596D" w:rsidP="008611C5">
      <w:pPr>
        <w:pStyle w:val="SourceTitleTranslation"/>
        <w:spacing w:after="0" w:line="240" w:lineRule="auto"/>
        <w:jc w:val="both"/>
        <w:rPr>
          <w:rFonts w:asciiTheme="minorBidi" w:hAnsiTheme="minorBidi" w:cstheme="minorBidi"/>
          <w:sz w:val="20"/>
          <w:szCs w:val="20"/>
        </w:rPr>
      </w:pPr>
      <w:r w:rsidRPr="008611C5">
        <w:rPr>
          <w:rFonts w:asciiTheme="minorBidi" w:hAnsiTheme="minorBidi" w:cstheme="minorBidi"/>
          <w:sz w:val="20"/>
          <w:szCs w:val="20"/>
        </w:rPr>
        <w:t>Rabbi Aryeh Frimer, "Women and Minyan</w:t>
      </w:r>
      <w:r w:rsidR="005B6636" w:rsidRPr="008611C5">
        <w:rPr>
          <w:rFonts w:asciiTheme="minorBidi" w:hAnsiTheme="minorBidi" w:cstheme="minorBidi"/>
          <w:sz w:val="20"/>
          <w:szCs w:val="20"/>
        </w:rPr>
        <w:t>,</w:t>
      </w:r>
      <w:r w:rsidRPr="008611C5">
        <w:rPr>
          <w:rFonts w:asciiTheme="minorBidi" w:hAnsiTheme="minorBidi" w:cstheme="minorBidi"/>
          <w:sz w:val="20"/>
          <w:szCs w:val="20"/>
        </w:rPr>
        <w:t xml:space="preserve">" </w:t>
      </w:r>
      <w:r w:rsidRPr="008611C5">
        <w:rPr>
          <w:rFonts w:asciiTheme="minorBidi" w:hAnsiTheme="minorBidi" w:cstheme="minorBidi"/>
          <w:i/>
          <w:iCs/>
          <w:sz w:val="20"/>
          <w:szCs w:val="20"/>
        </w:rPr>
        <w:t>Tradition</w:t>
      </w:r>
      <w:r w:rsidRPr="008611C5">
        <w:rPr>
          <w:rFonts w:asciiTheme="minorBidi" w:hAnsiTheme="minorBidi" w:cstheme="minorBidi"/>
          <w:sz w:val="20"/>
          <w:szCs w:val="20"/>
        </w:rPr>
        <w:t>, 23:4</w:t>
      </w:r>
      <w:r w:rsidR="005B6636" w:rsidRPr="008611C5">
        <w:rPr>
          <w:rFonts w:asciiTheme="minorBidi" w:hAnsiTheme="minorBidi" w:cstheme="minorBidi"/>
          <w:sz w:val="20"/>
          <w:szCs w:val="20"/>
        </w:rPr>
        <w:t xml:space="preserve"> (Summer 1988): </w:t>
      </w:r>
      <w:r w:rsidRPr="008611C5">
        <w:rPr>
          <w:rFonts w:asciiTheme="minorBidi" w:hAnsiTheme="minorBidi" w:cstheme="minorBidi"/>
          <w:sz w:val="20"/>
          <w:szCs w:val="20"/>
        </w:rPr>
        <w:t>54-77, note 89</w:t>
      </w:r>
    </w:p>
    <w:p w14:paraId="7FA1EE06" w14:textId="4368F7E1" w:rsidR="00D46EA7" w:rsidRPr="008611C5" w:rsidRDefault="00CC596D" w:rsidP="008611C5">
      <w:pPr>
        <w:pStyle w:val="SourceTextTranslation"/>
        <w:spacing w:after="0" w:line="240" w:lineRule="auto"/>
        <w:rPr>
          <w:rFonts w:asciiTheme="minorBidi" w:hAnsiTheme="minorBidi" w:cstheme="minorBidi"/>
          <w:sz w:val="20"/>
          <w:szCs w:val="20"/>
        </w:rPr>
      </w:pPr>
      <w:r w:rsidRPr="008611C5">
        <w:rPr>
          <w:rFonts w:asciiTheme="minorBidi" w:hAnsiTheme="minorBidi" w:cstheme="minorBidi"/>
          <w:sz w:val="20"/>
          <w:szCs w:val="20"/>
        </w:rPr>
        <w:t>In a personal </w:t>
      </w:r>
      <w:r w:rsidRPr="008611C5">
        <w:rPr>
          <w:rFonts w:asciiTheme="minorBidi" w:hAnsiTheme="minorBidi" w:cstheme="minorBidi"/>
          <w:i/>
          <w:iCs/>
          <w:sz w:val="20"/>
          <w:szCs w:val="20"/>
        </w:rPr>
        <w:t>horaah halacha lemaaseh</w:t>
      </w:r>
      <w:r w:rsidRPr="008611C5">
        <w:rPr>
          <w:rFonts w:asciiTheme="minorBidi" w:hAnsiTheme="minorBidi" w:cstheme="minorBidi"/>
          <w:sz w:val="20"/>
          <w:szCs w:val="20"/>
        </w:rPr>
        <w:t> (Cambridge, Mass. 1971) Rabbi Joseph B. Soloveitchik shlita ruled that a </w:t>
      </w:r>
      <w:r w:rsidRPr="008611C5">
        <w:rPr>
          <w:rFonts w:asciiTheme="minorBidi" w:hAnsiTheme="minorBidi" w:cstheme="minorBidi"/>
          <w:i/>
          <w:iCs/>
          <w:sz w:val="20"/>
          <w:szCs w:val="20"/>
        </w:rPr>
        <w:t>mechitza</w:t>
      </w:r>
      <w:r w:rsidRPr="008611C5">
        <w:rPr>
          <w:rFonts w:asciiTheme="minorBidi" w:hAnsiTheme="minorBidi" w:cstheme="minorBidi"/>
          <w:sz w:val="20"/>
          <w:szCs w:val="20"/>
        </w:rPr>
        <w:t> need only be 50 inches high.</w:t>
      </w:r>
    </w:p>
    <w:p w14:paraId="3E8DEFFC" w14:textId="379958AC" w:rsidR="00D46EA7" w:rsidRPr="008611C5" w:rsidRDefault="00D46EA7" w:rsidP="008611C5">
      <w:pPr>
        <w:pStyle w:val="SourceTextTranslation"/>
        <w:spacing w:after="0" w:line="240" w:lineRule="auto"/>
        <w:ind w:left="0"/>
        <w:rPr>
          <w:rFonts w:asciiTheme="minorBidi" w:hAnsiTheme="minorBidi" w:cstheme="minorBidi"/>
          <w:sz w:val="20"/>
          <w:szCs w:val="20"/>
        </w:rPr>
      </w:pPr>
      <w:r w:rsidRPr="008611C5">
        <w:rPr>
          <w:rFonts w:asciiTheme="minorBidi" w:hAnsiTheme="minorBidi" w:cstheme="minorBidi"/>
          <w:sz w:val="20"/>
          <w:szCs w:val="20"/>
        </w:rPr>
        <w:t xml:space="preserve">Rav Yosef Eliyahu Henkin allowed for a </w:t>
      </w:r>
      <w:r w:rsidRPr="008611C5">
        <w:rPr>
          <w:rFonts w:asciiTheme="minorBidi" w:hAnsiTheme="minorBidi" w:cstheme="minorBidi"/>
          <w:i/>
          <w:iCs/>
          <w:sz w:val="20"/>
          <w:szCs w:val="20"/>
        </w:rPr>
        <w:t>mechitza</w:t>
      </w:r>
      <w:r w:rsidRPr="008611C5">
        <w:rPr>
          <w:rFonts w:asciiTheme="minorBidi" w:hAnsiTheme="minorBidi" w:cstheme="minorBidi"/>
          <w:sz w:val="20"/>
          <w:szCs w:val="20"/>
        </w:rPr>
        <w:t xml:space="preserve"> of only ten </w:t>
      </w:r>
      <w:r w:rsidRPr="008611C5">
        <w:rPr>
          <w:rFonts w:asciiTheme="minorBidi" w:hAnsiTheme="minorBidi" w:cstheme="minorBidi"/>
          <w:i/>
          <w:iCs/>
          <w:sz w:val="20"/>
          <w:szCs w:val="20"/>
        </w:rPr>
        <w:t>tefachim</w:t>
      </w:r>
      <w:r w:rsidRPr="008611C5">
        <w:rPr>
          <w:rFonts w:asciiTheme="minorBidi" w:hAnsiTheme="minorBidi" w:cstheme="minorBidi"/>
          <w:sz w:val="20"/>
          <w:szCs w:val="20"/>
        </w:rPr>
        <w:t xml:space="preserve">, the minimum height of a </w:t>
      </w:r>
      <w:r w:rsidRPr="008611C5">
        <w:rPr>
          <w:rFonts w:asciiTheme="minorBidi" w:hAnsiTheme="minorBidi" w:cstheme="minorBidi"/>
          <w:i/>
          <w:iCs/>
          <w:sz w:val="20"/>
          <w:szCs w:val="20"/>
        </w:rPr>
        <w:t>mechitza</w:t>
      </w:r>
      <w:r w:rsidRPr="008611C5">
        <w:rPr>
          <w:rFonts w:asciiTheme="minorBidi" w:hAnsiTheme="minorBidi" w:cstheme="minorBidi"/>
          <w:sz w:val="20"/>
          <w:szCs w:val="20"/>
        </w:rPr>
        <w:t xml:space="preserve"> in the context of the laws of </w:t>
      </w:r>
      <w:r w:rsidRPr="008611C5">
        <w:rPr>
          <w:rFonts w:asciiTheme="minorBidi" w:hAnsiTheme="minorBidi" w:cstheme="minorBidi"/>
          <w:i/>
          <w:iCs/>
          <w:sz w:val="20"/>
          <w:szCs w:val="20"/>
        </w:rPr>
        <w:t>sukka</w:t>
      </w:r>
      <w:r w:rsidRPr="008611C5">
        <w:rPr>
          <w:rFonts w:asciiTheme="minorBidi" w:hAnsiTheme="minorBidi" w:cstheme="minorBidi"/>
          <w:sz w:val="20"/>
          <w:szCs w:val="20"/>
        </w:rPr>
        <w:t>, so long as there was a curtain on top.</w:t>
      </w:r>
    </w:p>
    <w:p w14:paraId="3C4CA810" w14:textId="77777777" w:rsidR="00D162E8" w:rsidRPr="008611C5" w:rsidRDefault="00D46EA7" w:rsidP="008611C5">
      <w:pPr>
        <w:pStyle w:val="SourceTitleTranslation"/>
        <w:spacing w:after="0" w:line="240" w:lineRule="auto"/>
        <w:jc w:val="both"/>
        <w:rPr>
          <w:rFonts w:asciiTheme="minorBidi" w:hAnsiTheme="minorBidi" w:cstheme="minorBidi"/>
          <w:sz w:val="20"/>
          <w:szCs w:val="20"/>
        </w:rPr>
      </w:pPr>
      <w:r w:rsidRPr="008611C5">
        <w:rPr>
          <w:rFonts w:asciiTheme="minorBidi" w:hAnsiTheme="minorBidi" w:cstheme="minorBidi"/>
          <w:sz w:val="20"/>
          <w:szCs w:val="20"/>
        </w:rPr>
        <w:t xml:space="preserve">Rav Yosef Eliyahu Henkin, </w:t>
      </w:r>
      <w:r w:rsidRPr="008611C5">
        <w:rPr>
          <w:rFonts w:asciiTheme="minorBidi" w:hAnsiTheme="minorBidi" w:cstheme="minorBidi"/>
          <w:i/>
          <w:iCs/>
          <w:sz w:val="20"/>
          <w:szCs w:val="20"/>
        </w:rPr>
        <w:t>Gevurot Eliyahu</w:t>
      </w:r>
      <w:r w:rsidRPr="008611C5">
        <w:rPr>
          <w:rFonts w:asciiTheme="minorBidi" w:hAnsiTheme="minorBidi" w:cstheme="minorBidi"/>
          <w:sz w:val="20"/>
          <w:szCs w:val="20"/>
        </w:rPr>
        <w:t xml:space="preserve"> I:44:2</w:t>
      </w:r>
    </w:p>
    <w:p w14:paraId="10EB927B" w14:textId="15C879AA" w:rsidR="00D46EA7" w:rsidRPr="008611C5" w:rsidRDefault="00D162E8" w:rsidP="008611C5">
      <w:pPr>
        <w:pStyle w:val="SourceTextTranslation"/>
        <w:spacing w:after="0" w:line="240" w:lineRule="auto"/>
        <w:rPr>
          <w:sz w:val="20"/>
          <w:szCs w:val="20"/>
        </w:rPr>
      </w:pPr>
      <w:r w:rsidRPr="008611C5">
        <w:rPr>
          <w:sz w:val="20"/>
          <w:szCs w:val="20"/>
        </w:rPr>
        <w:t xml:space="preserve">In a pressing situation the mechitza should </w:t>
      </w:r>
      <w:r w:rsidR="00053830" w:rsidRPr="008611C5">
        <w:rPr>
          <w:sz w:val="20"/>
          <w:szCs w:val="20"/>
        </w:rPr>
        <w:t>b</w:t>
      </w:r>
      <w:r w:rsidRPr="008611C5">
        <w:rPr>
          <w:sz w:val="20"/>
          <w:szCs w:val="20"/>
        </w:rPr>
        <w:t xml:space="preserve">e at least ten handbreadths (84-100 cm) tall, and </w:t>
      </w:r>
      <w:r w:rsidR="005B6636" w:rsidRPr="008611C5">
        <w:rPr>
          <w:sz w:val="20"/>
          <w:szCs w:val="20"/>
        </w:rPr>
        <w:t>there should be an adequate curtain above it</w:t>
      </w:r>
      <w:r w:rsidRPr="008611C5">
        <w:rPr>
          <w:sz w:val="20"/>
          <w:szCs w:val="20"/>
        </w:rPr>
        <w:t>.</w:t>
      </w:r>
      <w:r w:rsidR="00D46EA7" w:rsidRPr="008611C5">
        <w:rPr>
          <w:rFonts w:hint="cs"/>
          <w:sz w:val="20"/>
          <w:szCs w:val="20"/>
          <w:rtl/>
        </w:rPr>
        <w:t xml:space="preserve"> </w:t>
      </w:r>
    </w:p>
  </w:footnote>
  <w:footnote w:id="6">
    <w:p w14:paraId="295C6251" w14:textId="46510383" w:rsidR="00707AAD" w:rsidRPr="008611C5" w:rsidRDefault="00707AAD" w:rsidP="008611C5">
      <w:pPr>
        <w:pStyle w:val="FootnoteText"/>
        <w:bidi w:val="0"/>
        <w:jc w:val="both"/>
      </w:pPr>
      <w:r w:rsidRPr="008611C5">
        <w:rPr>
          <w:rStyle w:val="FootnoteReference"/>
        </w:rPr>
        <w:footnoteRef/>
      </w:r>
      <w:r w:rsidRPr="008611C5">
        <w:rPr>
          <w:rFonts w:cs="Times New Roman"/>
          <w:rtl/>
        </w:rPr>
        <w:t xml:space="preserve"> </w:t>
      </w:r>
      <w:r w:rsidRPr="008611C5">
        <w:rPr>
          <w:rFonts w:cs="Times New Roman"/>
        </w:rPr>
        <w:t xml:space="preserve">Available here: </w:t>
      </w:r>
      <w:hyperlink r:id="rId4" w:history="1">
        <w:r w:rsidRPr="008611C5">
          <w:rPr>
            <w:rStyle w:val="Hyperlink"/>
          </w:rPr>
          <w:t>https://jewishaction.com/opinion/just-between-us-a-woman-in-search-of-a-wall/</w:t>
        </w:r>
      </w:hyperlink>
    </w:p>
  </w:footnote>
  <w:footnote w:id="7">
    <w:p w14:paraId="569B2B7C" w14:textId="77777777" w:rsidR="00235C72" w:rsidRPr="008611C5" w:rsidRDefault="00235C72" w:rsidP="008611C5">
      <w:pPr>
        <w:pStyle w:val="FootnoteText"/>
        <w:bidi w:val="0"/>
        <w:jc w:val="both"/>
      </w:pPr>
      <w:r w:rsidRPr="008611C5">
        <w:rPr>
          <w:rStyle w:val="FootnoteReference"/>
        </w:rPr>
        <w:footnoteRef/>
      </w:r>
      <w:r w:rsidRPr="008611C5">
        <w:rPr>
          <w:rFonts w:cs="Times New Roman"/>
          <w:rtl/>
        </w:rPr>
        <w:t xml:space="preserve"> </w:t>
      </w:r>
      <w:r w:rsidRPr="008611C5">
        <w:t xml:space="preserve">Available here: </w:t>
      </w:r>
      <w:hyperlink r:id="rId5" w:history="1">
        <w:r w:rsidRPr="008611C5">
          <w:rPr>
            <w:rStyle w:val="Hyperlink"/>
          </w:rPr>
          <w:t>https://jewishaction.com/religion/inspiration/davening-dark-corners/</w:t>
        </w:r>
      </w:hyperlink>
    </w:p>
  </w:footnote>
  <w:footnote w:id="8">
    <w:p w14:paraId="76F5013D" w14:textId="77777777" w:rsidR="00FF371E" w:rsidRPr="008611C5" w:rsidRDefault="00FF371E" w:rsidP="008611C5">
      <w:pPr>
        <w:pStyle w:val="FootnoteText"/>
        <w:bidi w:val="0"/>
        <w:jc w:val="both"/>
      </w:pPr>
      <w:r w:rsidRPr="008611C5">
        <w:rPr>
          <w:rStyle w:val="FootnoteReference"/>
        </w:rPr>
        <w:footnoteRef/>
      </w:r>
      <w:r w:rsidRPr="008611C5">
        <w:rPr>
          <w:rFonts w:cs="Times New Roman"/>
          <w:rtl/>
        </w:rPr>
        <w:t xml:space="preserve"> </w:t>
      </w:r>
      <w:r w:rsidRPr="008611C5">
        <w:rPr>
          <w:rFonts w:cs="Times New Roman"/>
        </w:rPr>
        <w:t xml:space="preserve">Available here: </w:t>
      </w:r>
      <w:hyperlink r:id="rId6" w:history="1">
        <w:r w:rsidRPr="008611C5">
          <w:rPr>
            <w:rStyle w:val="Hyperlink"/>
          </w:rPr>
          <w:t>https://blogs.timesofisrael.com/what-do-our-shuls-teach-us-modern-orthodoxys-hidden-curriculum/</w:t>
        </w:r>
      </w:hyperlink>
    </w:p>
  </w:footnote>
  <w:footnote w:id="9">
    <w:p w14:paraId="78425B47" w14:textId="00174B89" w:rsidR="00F615A3" w:rsidRPr="008611C5" w:rsidRDefault="00F615A3" w:rsidP="008611C5">
      <w:pPr>
        <w:bidi w:val="0"/>
        <w:spacing w:after="0" w:line="240" w:lineRule="auto"/>
        <w:jc w:val="both"/>
        <w:rPr>
          <w:rFonts w:cstheme="minorBidi"/>
          <w:sz w:val="20"/>
          <w:szCs w:val="20"/>
        </w:rPr>
      </w:pPr>
      <w:r w:rsidRPr="008611C5">
        <w:rPr>
          <w:rStyle w:val="FootnoteReference"/>
          <w:sz w:val="20"/>
          <w:szCs w:val="20"/>
        </w:rPr>
        <w:footnoteRef/>
      </w:r>
      <w:r w:rsidRPr="008611C5">
        <w:rPr>
          <w:rFonts w:cs="Times New Roman"/>
          <w:sz w:val="20"/>
          <w:szCs w:val="20"/>
          <w:rtl/>
        </w:rPr>
        <w:t xml:space="preserve"> </w:t>
      </w:r>
      <w:r w:rsidRPr="008611C5">
        <w:rPr>
          <w:sz w:val="20"/>
          <w:szCs w:val="20"/>
        </w:rPr>
        <w:t xml:space="preserve">Available here: </w:t>
      </w:r>
      <w:hyperlink r:id="rId7" w:history="1">
        <w:r w:rsidRPr="008611C5">
          <w:rPr>
            <w:rStyle w:val="Hyperlink"/>
            <w:sz w:val="20"/>
            <w:szCs w:val="20"/>
          </w:rPr>
          <w:t>https://hebrewbooks.org/pdfpager.aspx?req=20022&amp;st=&amp;pgnum=26</w:t>
        </w:r>
      </w:hyperlink>
    </w:p>
  </w:footnote>
  <w:footnote w:id="10">
    <w:p w14:paraId="3CAECDE1" w14:textId="191D11EC" w:rsidR="0090435C" w:rsidRPr="008611C5" w:rsidRDefault="00FA74DC" w:rsidP="008611C5">
      <w:pPr>
        <w:pStyle w:val="FootnoteText"/>
        <w:bidi w:val="0"/>
        <w:jc w:val="both"/>
        <w:rPr>
          <w:rFonts w:cs="Times New Roman"/>
        </w:rPr>
      </w:pPr>
      <w:r w:rsidRPr="008611C5">
        <w:rPr>
          <w:rStyle w:val="FootnoteReference"/>
        </w:rPr>
        <w:footnoteRef/>
      </w:r>
      <w:r w:rsidRPr="008611C5">
        <w:rPr>
          <w:rFonts w:cs="Times New Roman"/>
          <w:rtl/>
        </w:rPr>
        <w:t xml:space="preserve"> </w:t>
      </w:r>
      <w:r w:rsidRPr="008611C5">
        <w:rPr>
          <w:rFonts w:cs="Times New Roman"/>
        </w:rPr>
        <w:t>See also here:</w:t>
      </w:r>
    </w:p>
    <w:p w14:paraId="6692A7D9" w14:textId="0269D510" w:rsidR="00ED1D1B" w:rsidRPr="008611C5" w:rsidRDefault="00ED1D1B" w:rsidP="008611C5">
      <w:pPr>
        <w:bidi w:val="0"/>
        <w:spacing w:after="0" w:line="240" w:lineRule="auto"/>
        <w:jc w:val="both"/>
        <w:rPr>
          <w:rFonts w:cstheme="minorBidi"/>
          <w:sz w:val="20"/>
          <w:szCs w:val="20"/>
          <w:u w:val="single"/>
        </w:rPr>
      </w:pPr>
      <w:r w:rsidRPr="008611C5">
        <w:rPr>
          <w:rFonts w:cstheme="minorBidi"/>
          <w:sz w:val="20"/>
          <w:szCs w:val="20"/>
          <w:u w:val="single"/>
        </w:rPr>
        <w:t xml:space="preserve">Responsa </w:t>
      </w:r>
      <w:r w:rsidRPr="008611C5">
        <w:rPr>
          <w:rFonts w:cstheme="minorBidi"/>
          <w:i/>
          <w:iCs/>
          <w:sz w:val="20"/>
          <w:szCs w:val="20"/>
          <w:u w:val="single"/>
        </w:rPr>
        <w:t>Sho’el U-meshiv</w:t>
      </w:r>
      <w:r w:rsidRPr="008611C5">
        <w:rPr>
          <w:rFonts w:cstheme="minorBidi"/>
          <w:sz w:val="20"/>
          <w:szCs w:val="20"/>
          <w:u w:val="single"/>
        </w:rPr>
        <w:t xml:space="preserve"> I:2:2</w:t>
      </w:r>
    </w:p>
    <w:p w14:paraId="1917E3B9" w14:textId="6C62D5D4" w:rsidR="00FA74DC" w:rsidRPr="008611C5" w:rsidRDefault="00FA74DC" w:rsidP="008611C5">
      <w:pPr>
        <w:bidi w:val="0"/>
        <w:spacing w:after="0" w:line="240" w:lineRule="auto"/>
        <w:jc w:val="both"/>
        <w:rPr>
          <w:rFonts w:cstheme="minorBidi"/>
          <w:sz w:val="20"/>
          <w:szCs w:val="20"/>
        </w:rPr>
      </w:pPr>
      <w:r w:rsidRPr="008611C5">
        <w:rPr>
          <w:rFonts w:cstheme="minorBidi"/>
          <w:sz w:val="20"/>
          <w:szCs w:val="20"/>
        </w:rPr>
        <w:t xml:space="preserve">For in truth a woman's section has also sanctity and in the Temple there was an </w:t>
      </w:r>
      <w:r w:rsidRPr="008611C5">
        <w:rPr>
          <w:rFonts w:cstheme="minorBidi"/>
          <w:i/>
          <w:iCs/>
          <w:sz w:val="20"/>
          <w:szCs w:val="20"/>
        </w:rPr>
        <w:t>ezrat nashim</w:t>
      </w:r>
      <w:r w:rsidRPr="008611C5">
        <w:rPr>
          <w:rFonts w:cstheme="minorBidi"/>
          <w:sz w:val="20"/>
          <w:szCs w:val="20"/>
        </w:rPr>
        <w:t xml:space="preserve">, </w:t>
      </w:r>
      <w:r w:rsidR="003D63FA" w:rsidRPr="008611C5">
        <w:rPr>
          <w:rFonts w:cstheme="minorBidi"/>
          <w:sz w:val="20"/>
          <w:szCs w:val="20"/>
        </w:rPr>
        <w:t>so too</w:t>
      </w:r>
      <w:r w:rsidRPr="008611C5">
        <w:rPr>
          <w:rFonts w:cstheme="minorBidi"/>
          <w:sz w:val="20"/>
          <w:szCs w:val="20"/>
        </w:rPr>
        <w:t xml:space="preserve"> </w:t>
      </w:r>
      <w:r w:rsidR="00ED1D1B" w:rsidRPr="008611C5">
        <w:rPr>
          <w:rFonts w:cstheme="minorBidi"/>
          <w:sz w:val="20"/>
          <w:szCs w:val="20"/>
        </w:rPr>
        <w:t>“</w:t>
      </w:r>
      <w:r w:rsidRPr="008611C5">
        <w:rPr>
          <w:rFonts w:cstheme="minorBidi"/>
          <w:sz w:val="20"/>
          <w:szCs w:val="20"/>
        </w:rPr>
        <w:t>a Temple in miniature</w:t>
      </w:r>
      <w:r w:rsidR="00ED1D1B" w:rsidRPr="008611C5">
        <w:rPr>
          <w:rFonts w:cstheme="minorBidi"/>
          <w:sz w:val="20"/>
          <w:szCs w:val="20"/>
        </w:rPr>
        <w:t>,”</w:t>
      </w:r>
      <w:r w:rsidRPr="008611C5">
        <w:rPr>
          <w:rFonts w:cstheme="minorBidi"/>
          <w:sz w:val="20"/>
          <w:szCs w:val="20"/>
        </w:rPr>
        <w:t xml:space="preserve"> and in any case it is permissible to change [the men's section to a women's section] and this is not </w:t>
      </w:r>
      <w:r w:rsidR="00ED1D1B" w:rsidRPr="008611C5">
        <w:rPr>
          <w:rFonts w:cstheme="minorBidi"/>
          <w:sz w:val="20"/>
          <w:szCs w:val="20"/>
        </w:rPr>
        <w:t xml:space="preserve">considered </w:t>
      </w:r>
      <w:r w:rsidRPr="008611C5">
        <w:rPr>
          <w:rFonts w:cstheme="minorBidi"/>
          <w:sz w:val="20"/>
          <w:szCs w:val="20"/>
        </w:rPr>
        <w:t>reducing its sanctity.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52A01"/>
    <w:multiLevelType w:val="hybridMultilevel"/>
    <w:tmpl w:val="2DAA36F0"/>
    <w:lvl w:ilvl="0" w:tplc="D88051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3F5A40"/>
    <w:multiLevelType w:val="hybridMultilevel"/>
    <w:tmpl w:val="C6C294A8"/>
    <w:lvl w:ilvl="0" w:tplc="4B8812D4">
      <w:start w:val="1"/>
      <w:numFmt w:val="decimal"/>
      <w:lvlText w:val="%1."/>
      <w:lvlJc w:val="left"/>
      <w:pPr>
        <w:ind w:left="644" w:hanging="360"/>
      </w:pPr>
      <w:rPr>
        <w:rFonts w:cs="System"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4FC2199E"/>
    <w:multiLevelType w:val="hybridMultilevel"/>
    <w:tmpl w:val="CB24A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874306"/>
    <w:multiLevelType w:val="hybridMultilevel"/>
    <w:tmpl w:val="0BC293D2"/>
    <w:lvl w:ilvl="0" w:tplc="CA48D5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FF5142"/>
    <w:multiLevelType w:val="hybridMultilevel"/>
    <w:tmpl w:val="19842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873650"/>
    <w:multiLevelType w:val="hybridMultilevel"/>
    <w:tmpl w:val="79A09494"/>
    <w:lvl w:ilvl="0" w:tplc="406860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381"/>
    <w:rsid w:val="00001595"/>
    <w:rsid w:val="00004236"/>
    <w:rsid w:val="0001026E"/>
    <w:rsid w:val="000122F6"/>
    <w:rsid w:val="00047ECD"/>
    <w:rsid w:val="00052C0B"/>
    <w:rsid w:val="00053830"/>
    <w:rsid w:val="000653AA"/>
    <w:rsid w:val="00071F49"/>
    <w:rsid w:val="00080990"/>
    <w:rsid w:val="00081D0B"/>
    <w:rsid w:val="00082765"/>
    <w:rsid w:val="00082A21"/>
    <w:rsid w:val="00087815"/>
    <w:rsid w:val="00091E1A"/>
    <w:rsid w:val="000A3B5D"/>
    <w:rsid w:val="000A5A7F"/>
    <w:rsid w:val="000B701D"/>
    <w:rsid w:val="000C00BB"/>
    <w:rsid w:val="000C0231"/>
    <w:rsid w:val="000C225E"/>
    <w:rsid w:val="000C6D81"/>
    <w:rsid w:val="000C727C"/>
    <w:rsid w:val="000C7C0D"/>
    <w:rsid w:val="000E0587"/>
    <w:rsid w:val="000E1DCA"/>
    <w:rsid w:val="000E2223"/>
    <w:rsid w:val="000F1E18"/>
    <w:rsid w:val="000F4E70"/>
    <w:rsid w:val="00107F76"/>
    <w:rsid w:val="00113A70"/>
    <w:rsid w:val="00115AD3"/>
    <w:rsid w:val="00123775"/>
    <w:rsid w:val="00123E6C"/>
    <w:rsid w:val="00132AD1"/>
    <w:rsid w:val="00153CB1"/>
    <w:rsid w:val="0017081E"/>
    <w:rsid w:val="00170A24"/>
    <w:rsid w:val="00190928"/>
    <w:rsid w:val="001932D7"/>
    <w:rsid w:val="00197B6B"/>
    <w:rsid w:val="001B56AE"/>
    <w:rsid w:val="001C4F31"/>
    <w:rsid w:val="001D0A61"/>
    <w:rsid w:val="001D1C22"/>
    <w:rsid w:val="001D4805"/>
    <w:rsid w:val="001E0E7F"/>
    <w:rsid w:val="001E7748"/>
    <w:rsid w:val="001F30A3"/>
    <w:rsid w:val="001F71A4"/>
    <w:rsid w:val="00204372"/>
    <w:rsid w:val="002228A2"/>
    <w:rsid w:val="00224B50"/>
    <w:rsid w:val="002308DD"/>
    <w:rsid w:val="00232F9C"/>
    <w:rsid w:val="00235C72"/>
    <w:rsid w:val="00243332"/>
    <w:rsid w:val="002648A5"/>
    <w:rsid w:val="00264BD1"/>
    <w:rsid w:val="0027084E"/>
    <w:rsid w:val="00282F4D"/>
    <w:rsid w:val="00285E6F"/>
    <w:rsid w:val="00294D5B"/>
    <w:rsid w:val="0029709A"/>
    <w:rsid w:val="002A31CE"/>
    <w:rsid w:val="002A3E5C"/>
    <w:rsid w:val="002A4026"/>
    <w:rsid w:val="002A426C"/>
    <w:rsid w:val="002A4678"/>
    <w:rsid w:val="002A6416"/>
    <w:rsid w:val="002B4EB1"/>
    <w:rsid w:val="002B59DF"/>
    <w:rsid w:val="002D1A29"/>
    <w:rsid w:val="002E6A6F"/>
    <w:rsid w:val="002F6BFE"/>
    <w:rsid w:val="0030086B"/>
    <w:rsid w:val="00307A64"/>
    <w:rsid w:val="003122E9"/>
    <w:rsid w:val="00321BEB"/>
    <w:rsid w:val="003238E8"/>
    <w:rsid w:val="00325120"/>
    <w:rsid w:val="00325ED9"/>
    <w:rsid w:val="00333F7E"/>
    <w:rsid w:val="00335346"/>
    <w:rsid w:val="0033735B"/>
    <w:rsid w:val="0034358E"/>
    <w:rsid w:val="003436BE"/>
    <w:rsid w:val="00357DD7"/>
    <w:rsid w:val="00360045"/>
    <w:rsid w:val="00363005"/>
    <w:rsid w:val="00370766"/>
    <w:rsid w:val="003922B0"/>
    <w:rsid w:val="003A0F31"/>
    <w:rsid w:val="003A5B6B"/>
    <w:rsid w:val="003A76BC"/>
    <w:rsid w:val="003B0BD7"/>
    <w:rsid w:val="003C120A"/>
    <w:rsid w:val="003C3F44"/>
    <w:rsid w:val="003C6F5C"/>
    <w:rsid w:val="003C743F"/>
    <w:rsid w:val="003D2196"/>
    <w:rsid w:val="003D63FA"/>
    <w:rsid w:val="003D7BDC"/>
    <w:rsid w:val="003F572F"/>
    <w:rsid w:val="00417104"/>
    <w:rsid w:val="00431245"/>
    <w:rsid w:val="00434CAF"/>
    <w:rsid w:val="004352F6"/>
    <w:rsid w:val="0044059E"/>
    <w:rsid w:val="00442385"/>
    <w:rsid w:val="00447CCB"/>
    <w:rsid w:val="00451B04"/>
    <w:rsid w:val="00453E82"/>
    <w:rsid w:val="00457EA9"/>
    <w:rsid w:val="0046316B"/>
    <w:rsid w:val="00473394"/>
    <w:rsid w:val="00481EED"/>
    <w:rsid w:val="00483689"/>
    <w:rsid w:val="004868CF"/>
    <w:rsid w:val="0049078F"/>
    <w:rsid w:val="00494107"/>
    <w:rsid w:val="004A2DD6"/>
    <w:rsid w:val="004E2C18"/>
    <w:rsid w:val="004E5419"/>
    <w:rsid w:val="004F4BE4"/>
    <w:rsid w:val="004F5B86"/>
    <w:rsid w:val="005065EC"/>
    <w:rsid w:val="00507FF0"/>
    <w:rsid w:val="00530E57"/>
    <w:rsid w:val="0053664C"/>
    <w:rsid w:val="00544C8B"/>
    <w:rsid w:val="00560E72"/>
    <w:rsid w:val="00563A80"/>
    <w:rsid w:val="005755EB"/>
    <w:rsid w:val="005813D7"/>
    <w:rsid w:val="00583B27"/>
    <w:rsid w:val="00586754"/>
    <w:rsid w:val="00587F9E"/>
    <w:rsid w:val="0059208C"/>
    <w:rsid w:val="00592512"/>
    <w:rsid w:val="005B04F2"/>
    <w:rsid w:val="005B6636"/>
    <w:rsid w:val="005C2B82"/>
    <w:rsid w:val="005D0D91"/>
    <w:rsid w:val="005D582B"/>
    <w:rsid w:val="005E7EF6"/>
    <w:rsid w:val="005F2617"/>
    <w:rsid w:val="005F57D4"/>
    <w:rsid w:val="005F68A9"/>
    <w:rsid w:val="005F7F5C"/>
    <w:rsid w:val="00601C90"/>
    <w:rsid w:val="00604B6A"/>
    <w:rsid w:val="0061210E"/>
    <w:rsid w:val="00630BA5"/>
    <w:rsid w:val="00630D3E"/>
    <w:rsid w:val="006333BC"/>
    <w:rsid w:val="00653CE4"/>
    <w:rsid w:val="00664C85"/>
    <w:rsid w:val="0068716C"/>
    <w:rsid w:val="0069446C"/>
    <w:rsid w:val="006A1D96"/>
    <w:rsid w:val="006A59CF"/>
    <w:rsid w:val="006B490B"/>
    <w:rsid w:val="006C12B8"/>
    <w:rsid w:val="006C5BD9"/>
    <w:rsid w:val="006C7FD3"/>
    <w:rsid w:val="006D4A68"/>
    <w:rsid w:val="006D7B22"/>
    <w:rsid w:val="006E50F0"/>
    <w:rsid w:val="006E6205"/>
    <w:rsid w:val="006E7EE1"/>
    <w:rsid w:val="006F08D7"/>
    <w:rsid w:val="006F4884"/>
    <w:rsid w:val="006F5DB5"/>
    <w:rsid w:val="00705372"/>
    <w:rsid w:val="00707AAD"/>
    <w:rsid w:val="00711236"/>
    <w:rsid w:val="00711E36"/>
    <w:rsid w:val="00744963"/>
    <w:rsid w:val="0075237F"/>
    <w:rsid w:val="00754DC6"/>
    <w:rsid w:val="00756125"/>
    <w:rsid w:val="007562BA"/>
    <w:rsid w:val="0076343B"/>
    <w:rsid w:val="007663B0"/>
    <w:rsid w:val="007717BA"/>
    <w:rsid w:val="0077456D"/>
    <w:rsid w:val="00781A71"/>
    <w:rsid w:val="00793D77"/>
    <w:rsid w:val="00795C3B"/>
    <w:rsid w:val="00795F5D"/>
    <w:rsid w:val="007B25E1"/>
    <w:rsid w:val="007C7673"/>
    <w:rsid w:val="007D3AA1"/>
    <w:rsid w:val="007E1E55"/>
    <w:rsid w:val="007E519A"/>
    <w:rsid w:val="007E5CC5"/>
    <w:rsid w:val="007E663A"/>
    <w:rsid w:val="007F0E5B"/>
    <w:rsid w:val="007F16E6"/>
    <w:rsid w:val="007F61B0"/>
    <w:rsid w:val="00820251"/>
    <w:rsid w:val="00831A96"/>
    <w:rsid w:val="008611C5"/>
    <w:rsid w:val="0087433B"/>
    <w:rsid w:val="0088074C"/>
    <w:rsid w:val="008832D5"/>
    <w:rsid w:val="0089599D"/>
    <w:rsid w:val="008A0862"/>
    <w:rsid w:val="008B13F5"/>
    <w:rsid w:val="008C4365"/>
    <w:rsid w:val="008C510E"/>
    <w:rsid w:val="008D72F5"/>
    <w:rsid w:val="008E0D51"/>
    <w:rsid w:val="008E6082"/>
    <w:rsid w:val="008F1194"/>
    <w:rsid w:val="008F1F96"/>
    <w:rsid w:val="008F2C93"/>
    <w:rsid w:val="0090435C"/>
    <w:rsid w:val="009115DA"/>
    <w:rsid w:val="00912D99"/>
    <w:rsid w:val="00932DB1"/>
    <w:rsid w:val="00935E61"/>
    <w:rsid w:val="009427E2"/>
    <w:rsid w:val="00955699"/>
    <w:rsid w:val="00960DEA"/>
    <w:rsid w:val="00964E73"/>
    <w:rsid w:val="00965E2D"/>
    <w:rsid w:val="0096603A"/>
    <w:rsid w:val="009858F7"/>
    <w:rsid w:val="009A6793"/>
    <w:rsid w:val="009B573C"/>
    <w:rsid w:val="009C161C"/>
    <w:rsid w:val="009C486B"/>
    <w:rsid w:val="009C7EC6"/>
    <w:rsid w:val="009E26BB"/>
    <w:rsid w:val="009E64D2"/>
    <w:rsid w:val="009F08E8"/>
    <w:rsid w:val="00A01AF2"/>
    <w:rsid w:val="00A2425F"/>
    <w:rsid w:val="00A35C33"/>
    <w:rsid w:val="00A401ED"/>
    <w:rsid w:val="00A42FEE"/>
    <w:rsid w:val="00A56A91"/>
    <w:rsid w:val="00A63E84"/>
    <w:rsid w:val="00A7565F"/>
    <w:rsid w:val="00A87381"/>
    <w:rsid w:val="00A92B17"/>
    <w:rsid w:val="00AA51C8"/>
    <w:rsid w:val="00AA646E"/>
    <w:rsid w:val="00AC52FA"/>
    <w:rsid w:val="00AD4BD6"/>
    <w:rsid w:val="00B3179D"/>
    <w:rsid w:val="00B416E2"/>
    <w:rsid w:val="00B45334"/>
    <w:rsid w:val="00B50197"/>
    <w:rsid w:val="00B561B6"/>
    <w:rsid w:val="00B60BC1"/>
    <w:rsid w:val="00B61699"/>
    <w:rsid w:val="00B62622"/>
    <w:rsid w:val="00B725EF"/>
    <w:rsid w:val="00B75432"/>
    <w:rsid w:val="00B76347"/>
    <w:rsid w:val="00B83D72"/>
    <w:rsid w:val="00B86359"/>
    <w:rsid w:val="00B93C11"/>
    <w:rsid w:val="00B969EE"/>
    <w:rsid w:val="00BB3AE1"/>
    <w:rsid w:val="00BB520B"/>
    <w:rsid w:val="00BD39E9"/>
    <w:rsid w:val="00BE5072"/>
    <w:rsid w:val="00BF5265"/>
    <w:rsid w:val="00BF65EE"/>
    <w:rsid w:val="00C175F8"/>
    <w:rsid w:val="00C250DD"/>
    <w:rsid w:val="00C26DC4"/>
    <w:rsid w:val="00C32848"/>
    <w:rsid w:val="00C379C2"/>
    <w:rsid w:val="00C41C3C"/>
    <w:rsid w:val="00C536BA"/>
    <w:rsid w:val="00C63F12"/>
    <w:rsid w:val="00C66DDD"/>
    <w:rsid w:val="00C97661"/>
    <w:rsid w:val="00CA5E33"/>
    <w:rsid w:val="00CA65E2"/>
    <w:rsid w:val="00CB2ADC"/>
    <w:rsid w:val="00CC20D4"/>
    <w:rsid w:val="00CC596D"/>
    <w:rsid w:val="00CC7AF7"/>
    <w:rsid w:val="00CE649A"/>
    <w:rsid w:val="00CF5013"/>
    <w:rsid w:val="00CF6A5F"/>
    <w:rsid w:val="00CF7D52"/>
    <w:rsid w:val="00D0102C"/>
    <w:rsid w:val="00D05AF7"/>
    <w:rsid w:val="00D10A01"/>
    <w:rsid w:val="00D162E8"/>
    <w:rsid w:val="00D20685"/>
    <w:rsid w:val="00D22235"/>
    <w:rsid w:val="00D26B20"/>
    <w:rsid w:val="00D328B4"/>
    <w:rsid w:val="00D34C2A"/>
    <w:rsid w:val="00D35398"/>
    <w:rsid w:val="00D40320"/>
    <w:rsid w:val="00D46EA7"/>
    <w:rsid w:val="00D5603E"/>
    <w:rsid w:val="00D62E5D"/>
    <w:rsid w:val="00D72848"/>
    <w:rsid w:val="00D86EDC"/>
    <w:rsid w:val="00D916EC"/>
    <w:rsid w:val="00D95D1B"/>
    <w:rsid w:val="00DB4803"/>
    <w:rsid w:val="00DB60B6"/>
    <w:rsid w:val="00DC23D5"/>
    <w:rsid w:val="00DC26E4"/>
    <w:rsid w:val="00DC2A0C"/>
    <w:rsid w:val="00DC4ADF"/>
    <w:rsid w:val="00DC6686"/>
    <w:rsid w:val="00DC6953"/>
    <w:rsid w:val="00DC7569"/>
    <w:rsid w:val="00DD1F98"/>
    <w:rsid w:val="00DD449B"/>
    <w:rsid w:val="00DE566A"/>
    <w:rsid w:val="00E11219"/>
    <w:rsid w:val="00E2148C"/>
    <w:rsid w:val="00E22B86"/>
    <w:rsid w:val="00E445CF"/>
    <w:rsid w:val="00E668CB"/>
    <w:rsid w:val="00E7084B"/>
    <w:rsid w:val="00E745B6"/>
    <w:rsid w:val="00E91E3E"/>
    <w:rsid w:val="00E93429"/>
    <w:rsid w:val="00E93D52"/>
    <w:rsid w:val="00E968C8"/>
    <w:rsid w:val="00EA599D"/>
    <w:rsid w:val="00EC533B"/>
    <w:rsid w:val="00EC5FBF"/>
    <w:rsid w:val="00ED00B0"/>
    <w:rsid w:val="00ED1D1B"/>
    <w:rsid w:val="00ED2129"/>
    <w:rsid w:val="00EE3D92"/>
    <w:rsid w:val="00EE57CC"/>
    <w:rsid w:val="00EF1F3B"/>
    <w:rsid w:val="00EF3438"/>
    <w:rsid w:val="00EF705F"/>
    <w:rsid w:val="00F038FB"/>
    <w:rsid w:val="00F132C1"/>
    <w:rsid w:val="00F17CD9"/>
    <w:rsid w:val="00F2492B"/>
    <w:rsid w:val="00F34A33"/>
    <w:rsid w:val="00F34DA9"/>
    <w:rsid w:val="00F448A0"/>
    <w:rsid w:val="00F615A3"/>
    <w:rsid w:val="00F8218E"/>
    <w:rsid w:val="00F82C03"/>
    <w:rsid w:val="00F839CF"/>
    <w:rsid w:val="00F953F9"/>
    <w:rsid w:val="00FA00A4"/>
    <w:rsid w:val="00FA11FA"/>
    <w:rsid w:val="00FA45B2"/>
    <w:rsid w:val="00FA74DC"/>
    <w:rsid w:val="00FB08DC"/>
    <w:rsid w:val="00FB2DF2"/>
    <w:rsid w:val="00FC2B27"/>
    <w:rsid w:val="00FD204A"/>
    <w:rsid w:val="00FD395A"/>
    <w:rsid w:val="00FD42F7"/>
    <w:rsid w:val="00FE57D7"/>
    <w:rsid w:val="00FF371E"/>
    <w:rsid w:val="00FF45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29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System"/>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ADC"/>
    <w:pPr>
      <w:bidi/>
    </w:pPr>
  </w:style>
  <w:style w:type="paragraph" w:styleId="Heading1">
    <w:name w:val="heading 1"/>
    <w:basedOn w:val="Normal"/>
    <w:next w:val="Normal"/>
    <w:link w:val="Heading1Char"/>
    <w:uiPriority w:val="1"/>
    <w:qFormat/>
    <w:rsid w:val="00CB2ADC"/>
    <w:pPr>
      <w:keepNext/>
      <w:keepLines/>
      <w:spacing w:before="240" w:after="0"/>
      <w:outlineLvl w:val="0"/>
    </w:pPr>
    <w:rPr>
      <w:rFonts w:eastAsiaTheme="majorEastAsia"/>
      <w:b/>
      <w:bCs/>
      <w:sz w:val="32"/>
      <w:szCs w:val="32"/>
    </w:rPr>
  </w:style>
  <w:style w:type="paragraph" w:styleId="Heading2">
    <w:name w:val="heading 2"/>
    <w:basedOn w:val="Normal"/>
    <w:next w:val="Normal"/>
    <w:link w:val="Heading2Char"/>
    <w:uiPriority w:val="9"/>
    <w:unhideWhenUsed/>
    <w:qFormat/>
    <w:rsid w:val="00CB2ADC"/>
    <w:pPr>
      <w:keepNext/>
      <w:keepLines/>
      <w:spacing w:before="40" w:after="0"/>
      <w:outlineLvl w:val="1"/>
    </w:pPr>
    <w:rPr>
      <w:rFonts w:eastAsiaTheme="majorEastAsia"/>
      <w:color w:val="2E74B5" w:themeColor="accent1" w:themeShade="BF"/>
      <w:sz w:val="26"/>
      <w:szCs w:val="26"/>
    </w:rPr>
  </w:style>
  <w:style w:type="paragraph" w:styleId="Heading3">
    <w:name w:val="heading 3"/>
    <w:basedOn w:val="Normal"/>
    <w:next w:val="Normal"/>
    <w:link w:val="Heading3Char"/>
    <w:uiPriority w:val="9"/>
    <w:unhideWhenUsed/>
    <w:qFormat/>
    <w:rsid w:val="00CB2ADC"/>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CB2A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ea">
    <w:name w:val="area"/>
    <w:basedOn w:val="Normal"/>
    <w:link w:val="areaChar"/>
    <w:uiPriority w:val="19"/>
    <w:qFormat/>
    <w:rsid w:val="00CB2ADC"/>
    <w:pPr>
      <w:bidi w:val="0"/>
    </w:pPr>
    <w:rPr>
      <w:rFonts w:cs="Merriweather Sans ExtraBold"/>
      <w:szCs w:val="32"/>
    </w:rPr>
  </w:style>
  <w:style w:type="character" w:customStyle="1" w:styleId="areaChar">
    <w:name w:val="area Char"/>
    <w:basedOn w:val="DefaultParagraphFont"/>
    <w:link w:val="area"/>
    <w:uiPriority w:val="19"/>
    <w:rsid w:val="00CB2ADC"/>
    <w:rPr>
      <w:rFonts w:asciiTheme="minorBidi" w:hAnsiTheme="minorBidi" w:cs="Merriweather Sans ExtraBold"/>
      <w:sz w:val="24"/>
      <w:szCs w:val="32"/>
    </w:rPr>
  </w:style>
  <w:style w:type="paragraph" w:styleId="Title">
    <w:name w:val="Title"/>
    <w:aliases w:val="articleTitle"/>
    <w:basedOn w:val="Normal"/>
    <w:next w:val="Normal"/>
    <w:link w:val="TitleChar"/>
    <w:uiPriority w:val="10"/>
    <w:unhideWhenUsed/>
    <w:qFormat/>
    <w:rsid w:val="00CB2ADC"/>
    <w:pPr>
      <w:spacing w:after="0" w:line="240" w:lineRule="auto"/>
      <w:contextualSpacing/>
      <w:jc w:val="right"/>
    </w:pPr>
    <w:rPr>
      <w:rFonts w:asciiTheme="majorHAnsi" w:eastAsiaTheme="majorEastAsia" w:hAnsiTheme="majorHAnsi" w:cstheme="majorBidi"/>
      <w:spacing w:val="-10"/>
      <w:kern w:val="28"/>
      <w:sz w:val="56"/>
      <w:szCs w:val="56"/>
    </w:rPr>
  </w:style>
  <w:style w:type="character" w:customStyle="1" w:styleId="TitleChar">
    <w:name w:val="Title Char"/>
    <w:aliases w:val="articleTitle Char"/>
    <w:basedOn w:val="DefaultParagraphFont"/>
    <w:link w:val="Title"/>
    <w:uiPriority w:val="10"/>
    <w:rsid w:val="00CB2ADC"/>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unhideWhenUsed/>
    <w:rsid w:val="00CB2ADC"/>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unhideWhenUsed/>
    <w:rsid w:val="00CB2ADC"/>
    <w:rPr>
      <w:rFonts w:eastAsiaTheme="minorEastAsia"/>
      <w:color w:val="5A5A5A" w:themeColor="text1" w:themeTint="A5"/>
      <w:spacing w:val="15"/>
    </w:rPr>
  </w:style>
  <w:style w:type="character" w:customStyle="1" w:styleId="apple-converted-space">
    <w:name w:val="apple-converted-space"/>
    <w:basedOn w:val="DefaultParagraphFont"/>
    <w:uiPriority w:val="19"/>
    <w:unhideWhenUsed/>
    <w:rsid w:val="00CB2ADC"/>
  </w:style>
  <w:style w:type="character" w:customStyle="1" w:styleId="five">
    <w:name w:val="five"/>
    <w:basedOn w:val="DefaultParagraphFont"/>
    <w:uiPriority w:val="19"/>
    <w:unhideWhenUsed/>
    <w:rsid w:val="00CB2ADC"/>
  </w:style>
  <w:style w:type="character" w:customStyle="1" w:styleId="glossaryitem">
    <w:name w:val="glossary_item"/>
    <w:basedOn w:val="DefaultParagraphFont"/>
    <w:uiPriority w:val="19"/>
    <w:unhideWhenUsed/>
    <w:rsid w:val="00CB2ADC"/>
  </w:style>
  <w:style w:type="paragraph" w:customStyle="1" w:styleId="briefq">
    <w:name w:val="briefq"/>
    <w:basedOn w:val="Normal"/>
    <w:uiPriority w:val="19"/>
    <w:unhideWhenUsed/>
    <w:rsid w:val="00CB2ADC"/>
    <w:pPr>
      <w:bidi w:val="0"/>
      <w:spacing w:before="100" w:beforeAutospacing="1" w:after="100" w:afterAutospacing="1" w:line="240" w:lineRule="auto"/>
    </w:pPr>
    <w:rPr>
      <w:rFonts w:ascii="Times New Roman" w:eastAsia="Times New Roman" w:hAnsi="Times New Roman" w:cs="Times New Roman"/>
    </w:rPr>
  </w:style>
  <w:style w:type="character" w:customStyle="1" w:styleId="glossarylink">
    <w:name w:val="glossarylink"/>
    <w:basedOn w:val="DefaultParagraphFont"/>
    <w:unhideWhenUsed/>
    <w:rsid w:val="00CB2ADC"/>
  </w:style>
  <w:style w:type="paragraph" w:customStyle="1" w:styleId="ArticleTitle">
    <w:name w:val="Article Title"/>
    <w:basedOn w:val="Heading1"/>
    <w:uiPriority w:val="8"/>
    <w:qFormat/>
    <w:rsid w:val="00CB2ADC"/>
    <w:pPr>
      <w:bidi w:val="0"/>
      <w:jc w:val="center"/>
    </w:pPr>
    <w:rPr>
      <w:sz w:val="72"/>
      <w:szCs w:val="72"/>
    </w:rPr>
  </w:style>
  <w:style w:type="character" w:customStyle="1" w:styleId="Heading1Char">
    <w:name w:val="Heading 1 Char"/>
    <w:basedOn w:val="DefaultParagraphFont"/>
    <w:link w:val="Heading1"/>
    <w:uiPriority w:val="1"/>
    <w:rsid w:val="00CB2ADC"/>
    <w:rPr>
      <w:rFonts w:asciiTheme="minorBidi" w:eastAsiaTheme="majorEastAsia" w:hAnsiTheme="minorBidi" w:cstheme="minorBidi"/>
      <w:b/>
      <w:bCs/>
      <w:sz w:val="32"/>
      <w:szCs w:val="32"/>
    </w:rPr>
  </w:style>
  <w:style w:type="paragraph" w:customStyle="1" w:styleId="BriefAbstract">
    <w:name w:val="Brief Abstract"/>
    <w:basedOn w:val="Normal"/>
    <w:uiPriority w:val="9"/>
    <w:qFormat/>
    <w:rsid w:val="00CB2ADC"/>
    <w:pPr>
      <w:bidi w:val="0"/>
      <w:spacing w:line="240" w:lineRule="auto"/>
    </w:pPr>
    <w:rPr>
      <w:caps/>
      <w:sz w:val="28"/>
      <w:szCs w:val="28"/>
    </w:rPr>
  </w:style>
  <w:style w:type="paragraph" w:customStyle="1" w:styleId="BriefQuote">
    <w:name w:val="Brief Quote"/>
    <w:basedOn w:val="Normal"/>
    <w:uiPriority w:val="9"/>
    <w:qFormat/>
    <w:rsid w:val="00CB2ADC"/>
    <w:pPr>
      <w:bidi w:val="0"/>
      <w:spacing w:after="300" w:line="240" w:lineRule="auto"/>
    </w:pPr>
    <w:rPr>
      <w:rFonts w:eastAsia="Times New Roman"/>
      <w:b/>
      <w:bCs/>
    </w:rPr>
  </w:style>
  <w:style w:type="paragraph" w:customStyle="1" w:styleId="SourceTitle">
    <w:name w:val="Source Title"/>
    <w:basedOn w:val="Normal"/>
    <w:qFormat/>
    <w:rsid w:val="00CB2ADC"/>
  </w:style>
  <w:style w:type="paragraph" w:customStyle="1" w:styleId="SourceText">
    <w:name w:val="Source Text"/>
    <w:basedOn w:val="Normal"/>
    <w:qFormat/>
    <w:rsid w:val="00CB2ADC"/>
  </w:style>
  <w:style w:type="paragraph" w:customStyle="1" w:styleId="SourceTitleTranslation">
    <w:name w:val="Source Title Translation"/>
    <w:basedOn w:val="Normal"/>
    <w:qFormat/>
    <w:rsid w:val="00CB2ADC"/>
    <w:pPr>
      <w:bidi w:val="0"/>
    </w:pPr>
    <w:rPr>
      <w:u w:val="single"/>
    </w:rPr>
  </w:style>
  <w:style w:type="paragraph" w:customStyle="1" w:styleId="SourceTextTranslation">
    <w:name w:val="Source Text Translation"/>
    <w:basedOn w:val="Normal"/>
    <w:qFormat/>
    <w:rsid w:val="00CB2ADC"/>
    <w:pPr>
      <w:bidi w:val="0"/>
      <w:ind w:left="284"/>
      <w:jc w:val="both"/>
    </w:pPr>
  </w:style>
  <w:style w:type="paragraph" w:customStyle="1" w:styleId="SubQuote">
    <w:name w:val="Sub Quote"/>
    <w:basedOn w:val="Normal"/>
    <w:uiPriority w:val="1"/>
    <w:qFormat/>
    <w:rsid w:val="00CB2ADC"/>
    <w:pPr>
      <w:bidi w:val="0"/>
    </w:pPr>
    <w:rPr>
      <w:b/>
      <w:bCs/>
      <w:sz w:val="28"/>
      <w:szCs w:val="28"/>
    </w:rPr>
  </w:style>
  <w:style w:type="paragraph" w:customStyle="1" w:styleId="HashkafahTitle">
    <w:name w:val="Hashkafah Title"/>
    <w:basedOn w:val="Heading2"/>
    <w:uiPriority w:val="6"/>
    <w:qFormat/>
    <w:rsid w:val="00CB2ADC"/>
    <w:pPr>
      <w:bidi w:val="0"/>
    </w:pPr>
  </w:style>
  <w:style w:type="character" w:customStyle="1" w:styleId="Heading2Char">
    <w:name w:val="Heading 2 Char"/>
    <w:basedOn w:val="DefaultParagraphFont"/>
    <w:link w:val="Heading2"/>
    <w:uiPriority w:val="9"/>
    <w:rsid w:val="00CB2ADC"/>
    <w:rPr>
      <w:rFonts w:asciiTheme="minorBidi" w:eastAsiaTheme="majorEastAsia" w:hAnsiTheme="minorBidi" w:cstheme="minorBidi"/>
      <w:color w:val="2E74B5" w:themeColor="accent1" w:themeShade="BF"/>
      <w:sz w:val="26"/>
      <w:szCs w:val="26"/>
    </w:rPr>
  </w:style>
  <w:style w:type="paragraph" w:customStyle="1" w:styleId="HashkafahText">
    <w:name w:val="Hashkafah Text"/>
    <w:basedOn w:val="Normal"/>
    <w:qFormat/>
    <w:rsid w:val="00CB2ADC"/>
    <w:pPr>
      <w:bidi w:val="0"/>
    </w:pPr>
    <w:rPr>
      <w:i/>
      <w:iCs/>
    </w:rPr>
  </w:style>
  <w:style w:type="character" w:customStyle="1" w:styleId="il">
    <w:name w:val="il"/>
    <w:basedOn w:val="DefaultParagraphFont"/>
    <w:uiPriority w:val="19"/>
    <w:unhideWhenUsed/>
    <w:rsid w:val="00CB2ADC"/>
  </w:style>
  <w:style w:type="paragraph" w:customStyle="1" w:styleId="chapter-color">
    <w:name w:val="chapter-color"/>
    <w:basedOn w:val="Normal"/>
    <w:uiPriority w:val="19"/>
    <w:unhideWhenUsed/>
    <w:rsid w:val="00CB2ADC"/>
    <w:pPr>
      <w:bidi w:val="0"/>
      <w:spacing w:before="100" w:beforeAutospacing="1" w:after="100" w:afterAutospacing="1" w:line="240" w:lineRule="auto"/>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CB2AD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B2ADC"/>
    <w:rPr>
      <w:rFonts w:asciiTheme="majorHAnsi" w:eastAsiaTheme="majorEastAsia" w:hAnsiTheme="majorHAnsi" w:cstheme="majorBidi"/>
      <w:i/>
      <w:iCs/>
      <w:color w:val="2E74B5" w:themeColor="accent1" w:themeShade="BF"/>
      <w:sz w:val="24"/>
      <w:szCs w:val="24"/>
    </w:rPr>
  </w:style>
  <w:style w:type="paragraph" w:styleId="FootnoteText">
    <w:name w:val="footnote text"/>
    <w:basedOn w:val="Normal"/>
    <w:link w:val="FootnoteTextChar"/>
    <w:uiPriority w:val="99"/>
    <w:unhideWhenUsed/>
    <w:rsid w:val="00CB2ADC"/>
    <w:pPr>
      <w:spacing w:after="0" w:line="240" w:lineRule="auto"/>
    </w:pPr>
    <w:rPr>
      <w:sz w:val="20"/>
      <w:szCs w:val="20"/>
    </w:rPr>
  </w:style>
  <w:style w:type="character" w:customStyle="1" w:styleId="FootnoteTextChar">
    <w:name w:val="Footnote Text Char"/>
    <w:basedOn w:val="DefaultParagraphFont"/>
    <w:link w:val="FootnoteText"/>
    <w:uiPriority w:val="99"/>
    <w:rsid w:val="00CB2ADC"/>
    <w:rPr>
      <w:rFonts w:asciiTheme="minorBidi" w:hAnsiTheme="minorBidi" w:cstheme="minorBidi"/>
      <w:sz w:val="20"/>
      <w:szCs w:val="20"/>
    </w:rPr>
  </w:style>
  <w:style w:type="paragraph" w:styleId="Header">
    <w:name w:val="header"/>
    <w:basedOn w:val="Normal"/>
    <w:link w:val="HeaderChar"/>
    <w:uiPriority w:val="99"/>
    <w:unhideWhenUsed/>
    <w:rsid w:val="00CB2A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2ADC"/>
    <w:rPr>
      <w:rFonts w:asciiTheme="minorBidi" w:hAnsiTheme="minorBidi" w:cstheme="minorBidi"/>
      <w:sz w:val="24"/>
      <w:szCs w:val="24"/>
    </w:rPr>
  </w:style>
  <w:style w:type="paragraph" w:styleId="Footer">
    <w:name w:val="footer"/>
    <w:basedOn w:val="Normal"/>
    <w:link w:val="FooterChar"/>
    <w:uiPriority w:val="99"/>
    <w:unhideWhenUsed/>
    <w:rsid w:val="00CB2A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2ADC"/>
    <w:rPr>
      <w:rFonts w:asciiTheme="minorBidi" w:hAnsiTheme="minorBidi" w:cstheme="minorBidi"/>
      <w:sz w:val="24"/>
      <w:szCs w:val="24"/>
    </w:rPr>
  </w:style>
  <w:style w:type="character" w:styleId="FootnoteReference">
    <w:name w:val="footnote reference"/>
    <w:basedOn w:val="DefaultParagraphFont"/>
    <w:uiPriority w:val="99"/>
    <w:unhideWhenUsed/>
    <w:rsid w:val="00CB2ADC"/>
    <w:rPr>
      <w:vertAlign w:val="superscript"/>
    </w:rPr>
  </w:style>
  <w:style w:type="paragraph" w:styleId="Subtitle">
    <w:name w:val="Subtitle"/>
    <w:basedOn w:val="Normal"/>
    <w:next w:val="Normal"/>
    <w:link w:val="SubtitleChar"/>
    <w:uiPriority w:val="11"/>
    <w:unhideWhenUsed/>
    <w:qFormat/>
    <w:rsid w:val="00CB2ADC"/>
    <w:pPr>
      <w:bidi w:val="0"/>
      <w:spacing w:line="240" w:lineRule="auto"/>
    </w:pPr>
    <w:rPr>
      <w:rFonts w:ascii="Merriweather Sans ExtraBold" w:hAnsi="Merriweather Sans ExtraBold"/>
      <w:caps/>
      <w:sz w:val="20"/>
      <w:szCs w:val="20"/>
    </w:rPr>
  </w:style>
  <w:style w:type="character" w:customStyle="1" w:styleId="SubtitleChar">
    <w:name w:val="Subtitle Char"/>
    <w:basedOn w:val="DefaultParagraphFont"/>
    <w:link w:val="Subtitle"/>
    <w:uiPriority w:val="11"/>
    <w:rsid w:val="00CB2ADC"/>
    <w:rPr>
      <w:rFonts w:ascii="Merriweather Sans ExtraBold" w:hAnsi="Merriweather Sans ExtraBold" w:cstheme="minorBidi"/>
      <w:caps/>
      <w:sz w:val="20"/>
      <w:szCs w:val="20"/>
    </w:rPr>
  </w:style>
  <w:style w:type="character" w:styleId="Hyperlink">
    <w:name w:val="Hyperlink"/>
    <w:basedOn w:val="DefaultParagraphFont"/>
    <w:uiPriority w:val="99"/>
    <w:unhideWhenUsed/>
    <w:rsid w:val="00CB2ADC"/>
    <w:rPr>
      <w:color w:val="0563C1" w:themeColor="hyperlink"/>
      <w:u w:val="single"/>
    </w:rPr>
  </w:style>
  <w:style w:type="character" w:styleId="Strong">
    <w:name w:val="Strong"/>
    <w:basedOn w:val="DefaultParagraphFont"/>
    <w:uiPriority w:val="22"/>
    <w:unhideWhenUsed/>
    <w:qFormat/>
    <w:rsid w:val="00CB2ADC"/>
    <w:rPr>
      <w:b/>
      <w:bCs/>
    </w:rPr>
  </w:style>
  <w:style w:type="character" w:styleId="Emphasis">
    <w:name w:val="Emphasis"/>
    <w:basedOn w:val="DefaultParagraphFont"/>
    <w:uiPriority w:val="20"/>
    <w:unhideWhenUsed/>
    <w:qFormat/>
    <w:rsid w:val="00CB2ADC"/>
    <w:rPr>
      <w:i/>
      <w:iCs/>
    </w:rPr>
  </w:style>
  <w:style w:type="paragraph" w:styleId="NormalWeb">
    <w:name w:val="Normal (Web)"/>
    <w:basedOn w:val="Normal"/>
    <w:uiPriority w:val="99"/>
    <w:unhideWhenUsed/>
    <w:rsid w:val="00CB2ADC"/>
    <w:pPr>
      <w:bidi w:val="0"/>
      <w:spacing w:before="100" w:beforeAutospacing="1" w:after="100" w:afterAutospacing="1" w:line="240" w:lineRule="auto"/>
    </w:pPr>
    <w:rPr>
      <w:rFonts w:ascii="Times New Roman" w:eastAsia="Times New Roman" w:hAnsi="Times New Roman" w:cs="Times New Roman"/>
    </w:rPr>
  </w:style>
  <w:style w:type="paragraph" w:styleId="NoSpacing">
    <w:name w:val="No Spacing"/>
    <w:uiPriority w:val="19"/>
    <w:unhideWhenUsed/>
    <w:qFormat/>
    <w:rsid w:val="00CB2ADC"/>
    <w:pPr>
      <w:bidi/>
      <w:spacing w:after="0" w:line="240" w:lineRule="auto"/>
    </w:pPr>
    <w:rPr>
      <w:rFonts w:asciiTheme="minorHAnsi" w:hAnsiTheme="minorHAnsi"/>
    </w:rPr>
  </w:style>
  <w:style w:type="paragraph" w:styleId="ListParagraph">
    <w:name w:val="List Paragraph"/>
    <w:basedOn w:val="Normal"/>
    <w:uiPriority w:val="34"/>
    <w:unhideWhenUsed/>
    <w:qFormat/>
    <w:rsid w:val="00CB2ADC"/>
    <w:pPr>
      <w:ind w:left="720"/>
      <w:contextualSpacing/>
    </w:pPr>
  </w:style>
  <w:style w:type="character" w:styleId="SubtleEmphasis">
    <w:name w:val="Subtle Emphasis"/>
    <w:basedOn w:val="DefaultParagraphFont"/>
    <w:uiPriority w:val="19"/>
    <w:unhideWhenUsed/>
    <w:qFormat/>
    <w:rsid w:val="00CB2ADC"/>
    <w:rPr>
      <w:i/>
      <w:iCs/>
      <w:color w:val="404040" w:themeColor="text1" w:themeTint="BF"/>
    </w:rPr>
  </w:style>
  <w:style w:type="character" w:customStyle="1" w:styleId="shastitle7">
    <w:name w:val="shastitle7"/>
    <w:basedOn w:val="DefaultParagraphFont"/>
    <w:uiPriority w:val="19"/>
    <w:unhideWhenUsed/>
    <w:rsid w:val="00CB2ADC"/>
  </w:style>
  <w:style w:type="character" w:customStyle="1" w:styleId="shastitle4">
    <w:name w:val="shastitle4"/>
    <w:basedOn w:val="DefaultParagraphFont"/>
    <w:uiPriority w:val="19"/>
    <w:unhideWhenUsed/>
    <w:rsid w:val="00CB2ADC"/>
  </w:style>
  <w:style w:type="character" w:customStyle="1" w:styleId="psuq2">
    <w:name w:val="psuq2"/>
    <w:basedOn w:val="DefaultParagraphFont"/>
    <w:uiPriority w:val="19"/>
    <w:unhideWhenUsed/>
    <w:rsid w:val="00CB2ADC"/>
  </w:style>
  <w:style w:type="character" w:customStyle="1" w:styleId="book-name">
    <w:name w:val="book-name"/>
    <w:basedOn w:val="DefaultParagraphFont"/>
    <w:uiPriority w:val="19"/>
    <w:unhideWhenUsed/>
    <w:rsid w:val="00CB2ADC"/>
  </w:style>
  <w:style w:type="character" w:styleId="CommentReference">
    <w:name w:val="annotation reference"/>
    <w:basedOn w:val="DefaultParagraphFont"/>
    <w:uiPriority w:val="99"/>
    <w:semiHidden/>
    <w:unhideWhenUsed/>
    <w:rsid w:val="0096603A"/>
    <w:rPr>
      <w:sz w:val="16"/>
      <w:szCs w:val="16"/>
    </w:rPr>
  </w:style>
  <w:style w:type="paragraph" w:styleId="CommentText">
    <w:name w:val="annotation text"/>
    <w:basedOn w:val="Normal"/>
    <w:link w:val="CommentTextChar"/>
    <w:uiPriority w:val="99"/>
    <w:semiHidden/>
    <w:unhideWhenUsed/>
    <w:rsid w:val="0096603A"/>
    <w:pPr>
      <w:spacing w:line="240" w:lineRule="auto"/>
    </w:pPr>
    <w:rPr>
      <w:sz w:val="20"/>
      <w:szCs w:val="20"/>
    </w:rPr>
  </w:style>
  <w:style w:type="character" w:customStyle="1" w:styleId="CommentTextChar">
    <w:name w:val="Comment Text Char"/>
    <w:basedOn w:val="DefaultParagraphFont"/>
    <w:link w:val="CommentText"/>
    <w:uiPriority w:val="99"/>
    <w:semiHidden/>
    <w:rsid w:val="0096603A"/>
    <w:rPr>
      <w:sz w:val="20"/>
      <w:szCs w:val="20"/>
    </w:rPr>
  </w:style>
  <w:style w:type="paragraph" w:styleId="CommentSubject">
    <w:name w:val="annotation subject"/>
    <w:basedOn w:val="CommentText"/>
    <w:next w:val="CommentText"/>
    <w:link w:val="CommentSubjectChar"/>
    <w:uiPriority w:val="99"/>
    <w:semiHidden/>
    <w:unhideWhenUsed/>
    <w:rsid w:val="0096603A"/>
    <w:rPr>
      <w:b/>
      <w:bCs/>
    </w:rPr>
  </w:style>
  <w:style w:type="character" w:customStyle="1" w:styleId="CommentSubjectChar">
    <w:name w:val="Comment Subject Char"/>
    <w:basedOn w:val="CommentTextChar"/>
    <w:link w:val="CommentSubject"/>
    <w:uiPriority w:val="99"/>
    <w:semiHidden/>
    <w:rsid w:val="0096603A"/>
    <w:rPr>
      <w:b/>
      <w:bCs/>
      <w:sz w:val="20"/>
      <w:szCs w:val="20"/>
    </w:rPr>
  </w:style>
  <w:style w:type="paragraph" w:styleId="BalloonText">
    <w:name w:val="Balloon Text"/>
    <w:basedOn w:val="Normal"/>
    <w:link w:val="BalloonTextChar"/>
    <w:uiPriority w:val="99"/>
    <w:semiHidden/>
    <w:unhideWhenUsed/>
    <w:rsid w:val="009660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03A"/>
    <w:rPr>
      <w:rFonts w:ascii="Segoe UI" w:hAnsi="Segoe UI" w:cs="Segoe UI"/>
      <w:sz w:val="18"/>
      <w:szCs w:val="18"/>
    </w:rPr>
  </w:style>
  <w:style w:type="paragraph" w:customStyle="1" w:styleId="CC">
    <w:name w:val="CC"/>
    <w:basedOn w:val="BodyText"/>
    <w:rsid w:val="008611C5"/>
    <w:pPr>
      <w:keepLines/>
      <w:widowControl w:val="0"/>
      <w:autoSpaceDE w:val="0"/>
      <w:autoSpaceDN w:val="0"/>
      <w:bidi w:val="0"/>
      <w:spacing w:after="160" w:line="360" w:lineRule="auto"/>
      <w:ind w:left="360" w:hanging="360"/>
      <w:jc w:val="both"/>
    </w:pPr>
    <w:rPr>
      <w:rFonts w:ascii="Courier New" w:eastAsia="Times New Roman" w:hAnsi="Courier New" w:cs="Miriam"/>
      <w:sz w:val="20"/>
      <w:szCs w:val="20"/>
    </w:rPr>
  </w:style>
  <w:style w:type="paragraph" w:styleId="BodyText">
    <w:name w:val="Body Text"/>
    <w:basedOn w:val="Normal"/>
    <w:link w:val="BodyTextChar"/>
    <w:uiPriority w:val="99"/>
    <w:semiHidden/>
    <w:unhideWhenUsed/>
    <w:rsid w:val="008611C5"/>
    <w:pPr>
      <w:spacing w:after="120"/>
    </w:pPr>
  </w:style>
  <w:style w:type="character" w:customStyle="1" w:styleId="BodyTextChar">
    <w:name w:val="Body Text Char"/>
    <w:basedOn w:val="DefaultParagraphFont"/>
    <w:link w:val="BodyText"/>
    <w:uiPriority w:val="99"/>
    <w:semiHidden/>
    <w:rsid w:val="008611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System"/>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ADC"/>
    <w:pPr>
      <w:bidi/>
    </w:pPr>
  </w:style>
  <w:style w:type="paragraph" w:styleId="Heading1">
    <w:name w:val="heading 1"/>
    <w:basedOn w:val="Normal"/>
    <w:next w:val="Normal"/>
    <w:link w:val="Heading1Char"/>
    <w:uiPriority w:val="1"/>
    <w:qFormat/>
    <w:rsid w:val="00CB2ADC"/>
    <w:pPr>
      <w:keepNext/>
      <w:keepLines/>
      <w:spacing w:before="240" w:after="0"/>
      <w:outlineLvl w:val="0"/>
    </w:pPr>
    <w:rPr>
      <w:rFonts w:eastAsiaTheme="majorEastAsia"/>
      <w:b/>
      <w:bCs/>
      <w:sz w:val="32"/>
      <w:szCs w:val="32"/>
    </w:rPr>
  </w:style>
  <w:style w:type="paragraph" w:styleId="Heading2">
    <w:name w:val="heading 2"/>
    <w:basedOn w:val="Normal"/>
    <w:next w:val="Normal"/>
    <w:link w:val="Heading2Char"/>
    <w:uiPriority w:val="9"/>
    <w:unhideWhenUsed/>
    <w:qFormat/>
    <w:rsid w:val="00CB2ADC"/>
    <w:pPr>
      <w:keepNext/>
      <w:keepLines/>
      <w:spacing w:before="40" w:after="0"/>
      <w:outlineLvl w:val="1"/>
    </w:pPr>
    <w:rPr>
      <w:rFonts w:eastAsiaTheme="majorEastAsia"/>
      <w:color w:val="2E74B5" w:themeColor="accent1" w:themeShade="BF"/>
      <w:sz w:val="26"/>
      <w:szCs w:val="26"/>
    </w:rPr>
  </w:style>
  <w:style w:type="paragraph" w:styleId="Heading3">
    <w:name w:val="heading 3"/>
    <w:basedOn w:val="Normal"/>
    <w:next w:val="Normal"/>
    <w:link w:val="Heading3Char"/>
    <w:uiPriority w:val="9"/>
    <w:unhideWhenUsed/>
    <w:qFormat/>
    <w:rsid w:val="00CB2ADC"/>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CB2A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ea">
    <w:name w:val="area"/>
    <w:basedOn w:val="Normal"/>
    <w:link w:val="areaChar"/>
    <w:uiPriority w:val="19"/>
    <w:qFormat/>
    <w:rsid w:val="00CB2ADC"/>
    <w:pPr>
      <w:bidi w:val="0"/>
    </w:pPr>
    <w:rPr>
      <w:rFonts w:cs="Merriweather Sans ExtraBold"/>
      <w:szCs w:val="32"/>
    </w:rPr>
  </w:style>
  <w:style w:type="character" w:customStyle="1" w:styleId="areaChar">
    <w:name w:val="area Char"/>
    <w:basedOn w:val="DefaultParagraphFont"/>
    <w:link w:val="area"/>
    <w:uiPriority w:val="19"/>
    <w:rsid w:val="00CB2ADC"/>
    <w:rPr>
      <w:rFonts w:asciiTheme="minorBidi" w:hAnsiTheme="minorBidi" w:cs="Merriweather Sans ExtraBold"/>
      <w:sz w:val="24"/>
      <w:szCs w:val="32"/>
    </w:rPr>
  </w:style>
  <w:style w:type="paragraph" w:styleId="Title">
    <w:name w:val="Title"/>
    <w:aliases w:val="articleTitle"/>
    <w:basedOn w:val="Normal"/>
    <w:next w:val="Normal"/>
    <w:link w:val="TitleChar"/>
    <w:uiPriority w:val="10"/>
    <w:unhideWhenUsed/>
    <w:qFormat/>
    <w:rsid w:val="00CB2ADC"/>
    <w:pPr>
      <w:spacing w:after="0" w:line="240" w:lineRule="auto"/>
      <w:contextualSpacing/>
      <w:jc w:val="right"/>
    </w:pPr>
    <w:rPr>
      <w:rFonts w:asciiTheme="majorHAnsi" w:eastAsiaTheme="majorEastAsia" w:hAnsiTheme="majorHAnsi" w:cstheme="majorBidi"/>
      <w:spacing w:val="-10"/>
      <w:kern w:val="28"/>
      <w:sz w:val="56"/>
      <w:szCs w:val="56"/>
    </w:rPr>
  </w:style>
  <w:style w:type="character" w:customStyle="1" w:styleId="TitleChar">
    <w:name w:val="Title Char"/>
    <w:aliases w:val="articleTitle Char"/>
    <w:basedOn w:val="DefaultParagraphFont"/>
    <w:link w:val="Title"/>
    <w:uiPriority w:val="10"/>
    <w:rsid w:val="00CB2ADC"/>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unhideWhenUsed/>
    <w:rsid w:val="00CB2ADC"/>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unhideWhenUsed/>
    <w:rsid w:val="00CB2ADC"/>
    <w:rPr>
      <w:rFonts w:eastAsiaTheme="minorEastAsia"/>
      <w:color w:val="5A5A5A" w:themeColor="text1" w:themeTint="A5"/>
      <w:spacing w:val="15"/>
    </w:rPr>
  </w:style>
  <w:style w:type="character" w:customStyle="1" w:styleId="apple-converted-space">
    <w:name w:val="apple-converted-space"/>
    <w:basedOn w:val="DefaultParagraphFont"/>
    <w:uiPriority w:val="19"/>
    <w:unhideWhenUsed/>
    <w:rsid w:val="00CB2ADC"/>
  </w:style>
  <w:style w:type="character" w:customStyle="1" w:styleId="five">
    <w:name w:val="five"/>
    <w:basedOn w:val="DefaultParagraphFont"/>
    <w:uiPriority w:val="19"/>
    <w:unhideWhenUsed/>
    <w:rsid w:val="00CB2ADC"/>
  </w:style>
  <w:style w:type="character" w:customStyle="1" w:styleId="glossaryitem">
    <w:name w:val="glossary_item"/>
    <w:basedOn w:val="DefaultParagraphFont"/>
    <w:uiPriority w:val="19"/>
    <w:unhideWhenUsed/>
    <w:rsid w:val="00CB2ADC"/>
  </w:style>
  <w:style w:type="paragraph" w:customStyle="1" w:styleId="briefq">
    <w:name w:val="briefq"/>
    <w:basedOn w:val="Normal"/>
    <w:uiPriority w:val="19"/>
    <w:unhideWhenUsed/>
    <w:rsid w:val="00CB2ADC"/>
    <w:pPr>
      <w:bidi w:val="0"/>
      <w:spacing w:before="100" w:beforeAutospacing="1" w:after="100" w:afterAutospacing="1" w:line="240" w:lineRule="auto"/>
    </w:pPr>
    <w:rPr>
      <w:rFonts w:ascii="Times New Roman" w:eastAsia="Times New Roman" w:hAnsi="Times New Roman" w:cs="Times New Roman"/>
    </w:rPr>
  </w:style>
  <w:style w:type="character" w:customStyle="1" w:styleId="glossarylink">
    <w:name w:val="glossarylink"/>
    <w:basedOn w:val="DefaultParagraphFont"/>
    <w:unhideWhenUsed/>
    <w:rsid w:val="00CB2ADC"/>
  </w:style>
  <w:style w:type="paragraph" w:customStyle="1" w:styleId="ArticleTitle">
    <w:name w:val="Article Title"/>
    <w:basedOn w:val="Heading1"/>
    <w:uiPriority w:val="8"/>
    <w:qFormat/>
    <w:rsid w:val="00CB2ADC"/>
    <w:pPr>
      <w:bidi w:val="0"/>
      <w:jc w:val="center"/>
    </w:pPr>
    <w:rPr>
      <w:sz w:val="72"/>
      <w:szCs w:val="72"/>
    </w:rPr>
  </w:style>
  <w:style w:type="character" w:customStyle="1" w:styleId="Heading1Char">
    <w:name w:val="Heading 1 Char"/>
    <w:basedOn w:val="DefaultParagraphFont"/>
    <w:link w:val="Heading1"/>
    <w:uiPriority w:val="1"/>
    <w:rsid w:val="00CB2ADC"/>
    <w:rPr>
      <w:rFonts w:asciiTheme="minorBidi" w:eastAsiaTheme="majorEastAsia" w:hAnsiTheme="minorBidi" w:cstheme="minorBidi"/>
      <w:b/>
      <w:bCs/>
      <w:sz w:val="32"/>
      <w:szCs w:val="32"/>
    </w:rPr>
  </w:style>
  <w:style w:type="paragraph" w:customStyle="1" w:styleId="BriefAbstract">
    <w:name w:val="Brief Abstract"/>
    <w:basedOn w:val="Normal"/>
    <w:uiPriority w:val="9"/>
    <w:qFormat/>
    <w:rsid w:val="00CB2ADC"/>
    <w:pPr>
      <w:bidi w:val="0"/>
      <w:spacing w:line="240" w:lineRule="auto"/>
    </w:pPr>
    <w:rPr>
      <w:caps/>
      <w:sz w:val="28"/>
      <w:szCs w:val="28"/>
    </w:rPr>
  </w:style>
  <w:style w:type="paragraph" w:customStyle="1" w:styleId="BriefQuote">
    <w:name w:val="Brief Quote"/>
    <w:basedOn w:val="Normal"/>
    <w:uiPriority w:val="9"/>
    <w:qFormat/>
    <w:rsid w:val="00CB2ADC"/>
    <w:pPr>
      <w:bidi w:val="0"/>
      <w:spacing w:after="300" w:line="240" w:lineRule="auto"/>
    </w:pPr>
    <w:rPr>
      <w:rFonts w:eastAsia="Times New Roman"/>
      <w:b/>
      <w:bCs/>
    </w:rPr>
  </w:style>
  <w:style w:type="paragraph" w:customStyle="1" w:styleId="SourceTitle">
    <w:name w:val="Source Title"/>
    <w:basedOn w:val="Normal"/>
    <w:qFormat/>
    <w:rsid w:val="00CB2ADC"/>
  </w:style>
  <w:style w:type="paragraph" w:customStyle="1" w:styleId="SourceText">
    <w:name w:val="Source Text"/>
    <w:basedOn w:val="Normal"/>
    <w:qFormat/>
    <w:rsid w:val="00CB2ADC"/>
  </w:style>
  <w:style w:type="paragraph" w:customStyle="1" w:styleId="SourceTitleTranslation">
    <w:name w:val="Source Title Translation"/>
    <w:basedOn w:val="Normal"/>
    <w:qFormat/>
    <w:rsid w:val="00CB2ADC"/>
    <w:pPr>
      <w:bidi w:val="0"/>
    </w:pPr>
    <w:rPr>
      <w:u w:val="single"/>
    </w:rPr>
  </w:style>
  <w:style w:type="paragraph" w:customStyle="1" w:styleId="SourceTextTranslation">
    <w:name w:val="Source Text Translation"/>
    <w:basedOn w:val="Normal"/>
    <w:qFormat/>
    <w:rsid w:val="00CB2ADC"/>
    <w:pPr>
      <w:bidi w:val="0"/>
      <w:ind w:left="284"/>
      <w:jc w:val="both"/>
    </w:pPr>
  </w:style>
  <w:style w:type="paragraph" w:customStyle="1" w:styleId="SubQuote">
    <w:name w:val="Sub Quote"/>
    <w:basedOn w:val="Normal"/>
    <w:uiPriority w:val="1"/>
    <w:qFormat/>
    <w:rsid w:val="00CB2ADC"/>
    <w:pPr>
      <w:bidi w:val="0"/>
    </w:pPr>
    <w:rPr>
      <w:b/>
      <w:bCs/>
      <w:sz w:val="28"/>
      <w:szCs w:val="28"/>
    </w:rPr>
  </w:style>
  <w:style w:type="paragraph" w:customStyle="1" w:styleId="HashkafahTitle">
    <w:name w:val="Hashkafah Title"/>
    <w:basedOn w:val="Heading2"/>
    <w:uiPriority w:val="6"/>
    <w:qFormat/>
    <w:rsid w:val="00CB2ADC"/>
    <w:pPr>
      <w:bidi w:val="0"/>
    </w:pPr>
  </w:style>
  <w:style w:type="character" w:customStyle="1" w:styleId="Heading2Char">
    <w:name w:val="Heading 2 Char"/>
    <w:basedOn w:val="DefaultParagraphFont"/>
    <w:link w:val="Heading2"/>
    <w:uiPriority w:val="9"/>
    <w:rsid w:val="00CB2ADC"/>
    <w:rPr>
      <w:rFonts w:asciiTheme="minorBidi" w:eastAsiaTheme="majorEastAsia" w:hAnsiTheme="minorBidi" w:cstheme="minorBidi"/>
      <w:color w:val="2E74B5" w:themeColor="accent1" w:themeShade="BF"/>
      <w:sz w:val="26"/>
      <w:szCs w:val="26"/>
    </w:rPr>
  </w:style>
  <w:style w:type="paragraph" w:customStyle="1" w:styleId="HashkafahText">
    <w:name w:val="Hashkafah Text"/>
    <w:basedOn w:val="Normal"/>
    <w:qFormat/>
    <w:rsid w:val="00CB2ADC"/>
    <w:pPr>
      <w:bidi w:val="0"/>
    </w:pPr>
    <w:rPr>
      <w:i/>
      <w:iCs/>
    </w:rPr>
  </w:style>
  <w:style w:type="character" w:customStyle="1" w:styleId="il">
    <w:name w:val="il"/>
    <w:basedOn w:val="DefaultParagraphFont"/>
    <w:uiPriority w:val="19"/>
    <w:unhideWhenUsed/>
    <w:rsid w:val="00CB2ADC"/>
  </w:style>
  <w:style w:type="paragraph" w:customStyle="1" w:styleId="chapter-color">
    <w:name w:val="chapter-color"/>
    <w:basedOn w:val="Normal"/>
    <w:uiPriority w:val="19"/>
    <w:unhideWhenUsed/>
    <w:rsid w:val="00CB2ADC"/>
    <w:pPr>
      <w:bidi w:val="0"/>
      <w:spacing w:before="100" w:beforeAutospacing="1" w:after="100" w:afterAutospacing="1" w:line="240" w:lineRule="auto"/>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CB2AD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B2ADC"/>
    <w:rPr>
      <w:rFonts w:asciiTheme="majorHAnsi" w:eastAsiaTheme="majorEastAsia" w:hAnsiTheme="majorHAnsi" w:cstheme="majorBidi"/>
      <w:i/>
      <w:iCs/>
      <w:color w:val="2E74B5" w:themeColor="accent1" w:themeShade="BF"/>
      <w:sz w:val="24"/>
      <w:szCs w:val="24"/>
    </w:rPr>
  </w:style>
  <w:style w:type="paragraph" w:styleId="FootnoteText">
    <w:name w:val="footnote text"/>
    <w:basedOn w:val="Normal"/>
    <w:link w:val="FootnoteTextChar"/>
    <w:uiPriority w:val="99"/>
    <w:unhideWhenUsed/>
    <w:rsid w:val="00CB2ADC"/>
    <w:pPr>
      <w:spacing w:after="0" w:line="240" w:lineRule="auto"/>
    </w:pPr>
    <w:rPr>
      <w:sz w:val="20"/>
      <w:szCs w:val="20"/>
    </w:rPr>
  </w:style>
  <w:style w:type="character" w:customStyle="1" w:styleId="FootnoteTextChar">
    <w:name w:val="Footnote Text Char"/>
    <w:basedOn w:val="DefaultParagraphFont"/>
    <w:link w:val="FootnoteText"/>
    <w:uiPriority w:val="99"/>
    <w:rsid w:val="00CB2ADC"/>
    <w:rPr>
      <w:rFonts w:asciiTheme="minorBidi" w:hAnsiTheme="minorBidi" w:cstheme="minorBidi"/>
      <w:sz w:val="20"/>
      <w:szCs w:val="20"/>
    </w:rPr>
  </w:style>
  <w:style w:type="paragraph" w:styleId="Header">
    <w:name w:val="header"/>
    <w:basedOn w:val="Normal"/>
    <w:link w:val="HeaderChar"/>
    <w:uiPriority w:val="99"/>
    <w:unhideWhenUsed/>
    <w:rsid w:val="00CB2A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2ADC"/>
    <w:rPr>
      <w:rFonts w:asciiTheme="minorBidi" w:hAnsiTheme="minorBidi" w:cstheme="minorBidi"/>
      <w:sz w:val="24"/>
      <w:szCs w:val="24"/>
    </w:rPr>
  </w:style>
  <w:style w:type="paragraph" w:styleId="Footer">
    <w:name w:val="footer"/>
    <w:basedOn w:val="Normal"/>
    <w:link w:val="FooterChar"/>
    <w:uiPriority w:val="99"/>
    <w:unhideWhenUsed/>
    <w:rsid w:val="00CB2A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2ADC"/>
    <w:rPr>
      <w:rFonts w:asciiTheme="minorBidi" w:hAnsiTheme="minorBidi" w:cstheme="minorBidi"/>
      <w:sz w:val="24"/>
      <w:szCs w:val="24"/>
    </w:rPr>
  </w:style>
  <w:style w:type="character" w:styleId="FootnoteReference">
    <w:name w:val="footnote reference"/>
    <w:basedOn w:val="DefaultParagraphFont"/>
    <w:uiPriority w:val="99"/>
    <w:unhideWhenUsed/>
    <w:rsid w:val="00CB2ADC"/>
    <w:rPr>
      <w:vertAlign w:val="superscript"/>
    </w:rPr>
  </w:style>
  <w:style w:type="paragraph" w:styleId="Subtitle">
    <w:name w:val="Subtitle"/>
    <w:basedOn w:val="Normal"/>
    <w:next w:val="Normal"/>
    <w:link w:val="SubtitleChar"/>
    <w:uiPriority w:val="11"/>
    <w:unhideWhenUsed/>
    <w:qFormat/>
    <w:rsid w:val="00CB2ADC"/>
    <w:pPr>
      <w:bidi w:val="0"/>
      <w:spacing w:line="240" w:lineRule="auto"/>
    </w:pPr>
    <w:rPr>
      <w:rFonts w:ascii="Merriweather Sans ExtraBold" w:hAnsi="Merriweather Sans ExtraBold"/>
      <w:caps/>
      <w:sz w:val="20"/>
      <w:szCs w:val="20"/>
    </w:rPr>
  </w:style>
  <w:style w:type="character" w:customStyle="1" w:styleId="SubtitleChar">
    <w:name w:val="Subtitle Char"/>
    <w:basedOn w:val="DefaultParagraphFont"/>
    <w:link w:val="Subtitle"/>
    <w:uiPriority w:val="11"/>
    <w:rsid w:val="00CB2ADC"/>
    <w:rPr>
      <w:rFonts w:ascii="Merriweather Sans ExtraBold" w:hAnsi="Merriweather Sans ExtraBold" w:cstheme="minorBidi"/>
      <w:caps/>
      <w:sz w:val="20"/>
      <w:szCs w:val="20"/>
    </w:rPr>
  </w:style>
  <w:style w:type="character" w:styleId="Hyperlink">
    <w:name w:val="Hyperlink"/>
    <w:basedOn w:val="DefaultParagraphFont"/>
    <w:uiPriority w:val="99"/>
    <w:unhideWhenUsed/>
    <w:rsid w:val="00CB2ADC"/>
    <w:rPr>
      <w:color w:val="0563C1" w:themeColor="hyperlink"/>
      <w:u w:val="single"/>
    </w:rPr>
  </w:style>
  <w:style w:type="character" w:styleId="Strong">
    <w:name w:val="Strong"/>
    <w:basedOn w:val="DefaultParagraphFont"/>
    <w:uiPriority w:val="22"/>
    <w:unhideWhenUsed/>
    <w:qFormat/>
    <w:rsid w:val="00CB2ADC"/>
    <w:rPr>
      <w:b/>
      <w:bCs/>
    </w:rPr>
  </w:style>
  <w:style w:type="character" w:styleId="Emphasis">
    <w:name w:val="Emphasis"/>
    <w:basedOn w:val="DefaultParagraphFont"/>
    <w:uiPriority w:val="20"/>
    <w:unhideWhenUsed/>
    <w:qFormat/>
    <w:rsid w:val="00CB2ADC"/>
    <w:rPr>
      <w:i/>
      <w:iCs/>
    </w:rPr>
  </w:style>
  <w:style w:type="paragraph" w:styleId="NormalWeb">
    <w:name w:val="Normal (Web)"/>
    <w:basedOn w:val="Normal"/>
    <w:uiPriority w:val="99"/>
    <w:unhideWhenUsed/>
    <w:rsid w:val="00CB2ADC"/>
    <w:pPr>
      <w:bidi w:val="0"/>
      <w:spacing w:before="100" w:beforeAutospacing="1" w:after="100" w:afterAutospacing="1" w:line="240" w:lineRule="auto"/>
    </w:pPr>
    <w:rPr>
      <w:rFonts w:ascii="Times New Roman" w:eastAsia="Times New Roman" w:hAnsi="Times New Roman" w:cs="Times New Roman"/>
    </w:rPr>
  </w:style>
  <w:style w:type="paragraph" w:styleId="NoSpacing">
    <w:name w:val="No Spacing"/>
    <w:uiPriority w:val="19"/>
    <w:unhideWhenUsed/>
    <w:qFormat/>
    <w:rsid w:val="00CB2ADC"/>
    <w:pPr>
      <w:bidi/>
      <w:spacing w:after="0" w:line="240" w:lineRule="auto"/>
    </w:pPr>
    <w:rPr>
      <w:rFonts w:asciiTheme="minorHAnsi" w:hAnsiTheme="minorHAnsi"/>
    </w:rPr>
  </w:style>
  <w:style w:type="paragraph" w:styleId="ListParagraph">
    <w:name w:val="List Paragraph"/>
    <w:basedOn w:val="Normal"/>
    <w:uiPriority w:val="34"/>
    <w:unhideWhenUsed/>
    <w:qFormat/>
    <w:rsid w:val="00CB2ADC"/>
    <w:pPr>
      <w:ind w:left="720"/>
      <w:contextualSpacing/>
    </w:pPr>
  </w:style>
  <w:style w:type="character" w:styleId="SubtleEmphasis">
    <w:name w:val="Subtle Emphasis"/>
    <w:basedOn w:val="DefaultParagraphFont"/>
    <w:uiPriority w:val="19"/>
    <w:unhideWhenUsed/>
    <w:qFormat/>
    <w:rsid w:val="00CB2ADC"/>
    <w:rPr>
      <w:i/>
      <w:iCs/>
      <w:color w:val="404040" w:themeColor="text1" w:themeTint="BF"/>
    </w:rPr>
  </w:style>
  <w:style w:type="character" w:customStyle="1" w:styleId="shastitle7">
    <w:name w:val="shastitle7"/>
    <w:basedOn w:val="DefaultParagraphFont"/>
    <w:uiPriority w:val="19"/>
    <w:unhideWhenUsed/>
    <w:rsid w:val="00CB2ADC"/>
  </w:style>
  <w:style w:type="character" w:customStyle="1" w:styleId="shastitle4">
    <w:name w:val="shastitle4"/>
    <w:basedOn w:val="DefaultParagraphFont"/>
    <w:uiPriority w:val="19"/>
    <w:unhideWhenUsed/>
    <w:rsid w:val="00CB2ADC"/>
  </w:style>
  <w:style w:type="character" w:customStyle="1" w:styleId="psuq2">
    <w:name w:val="psuq2"/>
    <w:basedOn w:val="DefaultParagraphFont"/>
    <w:uiPriority w:val="19"/>
    <w:unhideWhenUsed/>
    <w:rsid w:val="00CB2ADC"/>
  </w:style>
  <w:style w:type="character" w:customStyle="1" w:styleId="book-name">
    <w:name w:val="book-name"/>
    <w:basedOn w:val="DefaultParagraphFont"/>
    <w:uiPriority w:val="19"/>
    <w:unhideWhenUsed/>
    <w:rsid w:val="00CB2ADC"/>
  </w:style>
  <w:style w:type="character" w:styleId="CommentReference">
    <w:name w:val="annotation reference"/>
    <w:basedOn w:val="DefaultParagraphFont"/>
    <w:uiPriority w:val="99"/>
    <w:semiHidden/>
    <w:unhideWhenUsed/>
    <w:rsid w:val="0096603A"/>
    <w:rPr>
      <w:sz w:val="16"/>
      <w:szCs w:val="16"/>
    </w:rPr>
  </w:style>
  <w:style w:type="paragraph" w:styleId="CommentText">
    <w:name w:val="annotation text"/>
    <w:basedOn w:val="Normal"/>
    <w:link w:val="CommentTextChar"/>
    <w:uiPriority w:val="99"/>
    <w:semiHidden/>
    <w:unhideWhenUsed/>
    <w:rsid w:val="0096603A"/>
    <w:pPr>
      <w:spacing w:line="240" w:lineRule="auto"/>
    </w:pPr>
    <w:rPr>
      <w:sz w:val="20"/>
      <w:szCs w:val="20"/>
    </w:rPr>
  </w:style>
  <w:style w:type="character" w:customStyle="1" w:styleId="CommentTextChar">
    <w:name w:val="Comment Text Char"/>
    <w:basedOn w:val="DefaultParagraphFont"/>
    <w:link w:val="CommentText"/>
    <w:uiPriority w:val="99"/>
    <w:semiHidden/>
    <w:rsid w:val="0096603A"/>
    <w:rPr>
      <w:sz w:val="20"/>
      <w:szCs w:val="20"/>
    </w:rPr>
  </w:style>
  <w:style w:type="paragraph" w:styleId="CommentSubject">
    <w:name w:val="annotation subject"/>
    <w:basedOn w:val="CommentText"/>
    <w:next w:val="CommentText"/>
    <w:link w:val="CommentSubjectChar"/>
    <w:uiPriority w:val="99"/>
    <w:semiHidden/>
    <w:unhideWhenUsed/>
    <w:rsid w:val="0096603A"/>
    <w:rPr>
      <w:b/>
      <w:bCs/>
    </w:rPr>
  </w:style>
  <w:style w:type="character" w:customStyle="1" w:styleId="CommentSubjectChar">
    <w:name w:val="Comment Subject Char"/>
    <w:basedOn w:val="CommentTextChar"/>
    <w:link w:val="CommentSubject"/>
    <w:uiPriority w:val="99"/>
    <w:semiHidden/>
    <w:rsid w:val="0096603A"/>
    <w:rPr>
      <w:b/>
      <w:bCs/>
      <w:sz w:val="20"/>
      <w:szCs w:val="20"/>
    </w:rPr>
  </w:style>
  <w:style w:type="paragraph" w:styleId="BalloonText">
    <w:name w:val="Balloon Text"/>
    <w:basedOn w:val="Normal"/>
    <w:link w:val="BalloonTextChar"/>
    <w:uiPriority w:val="99"/>
    <w:semiHidden/>
    <w:unhideWhenUsed/>
    <w:rsid w:val="009660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03A"/>
    <w:rPr>
      <w:rFonts w:ascii="Segoe UI" w:hAnsi="Segoe UI" w:cs="Segoe UI"/>
      <w:sz w:val="18"/>
      <w:szCs w:val="18"/>
    </w:rPr>
  </w:style>
  <w:style w:type="paragraph" w:customStyle="1" w:styleId="CC">
    <w:name w:val="CC"/>
    <w:basedOn w:val="BodyText"/>
    <w:rsid w:val="008611C5"/>
    <w:pPr>
      <w:keepLines/>
      <w:widowControl w:val="0"/>
      <w:autoSpaceDE w:val="0"/>
      <w:autoSpaceDN w:val="0"/>
      <w:bidi w:val="0"/>
      <w:spacing w:after="160" w:line="360" w:lineRule="auto"/>
      <w:ind w:left="360" w:hanging="360"/>
      <w:jc w:val="both"/>
    </w:pPr>
    <w:rPr>
      <w:rFonts w:ascii="Courier New" w:eastAsia="Times New Roman" w:hAnsi="Courier New" w:cs="Miriam"/>
      <w:sz w:val="20"/>
      <w:szCs w:val="20"/>
    </w:rPr>
  </w:style>
  <w:style w:type="paragraph" w:styleId="BodyText">
    <w:name w:val="Body Text"/>
    <w:basedOn w:val="Normal"/>
    <w:link w:val="BodyTextChar"/>
    <w:uiPriority w:val="99"/>
    <w:semiHidden/>
    <w:unhideWhenUsed/>
    <w:rsid w:val="008611C5"/>
    <w:pPr>
      <w:spacing w:after="120"/>
    </w:pPr>
  </w:style>
  <w:style w:type="character" w:customStyle="1" w:styleId="BodyTextChar">
    <w:name w:val="Body Text Char"/>
    <w:basedOn w:val="DefaultParagraphFont"/>
    <w:link w:val="BodyText"/>
    <w:uiPriority w:val="99"/>
    <w:semiHidden/>
    <w:rsid w:val="00861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518845">
      <w:bodyDiv w:val="1"/>
      <w:marLeft w:val="0"/>
      <w:marRight w:val="0"/>
      <w:marTop w:val="0"/>
      <w:marBottom w:val="0"/>
      <w:divBdr>
        <w:top w:val="none" w:sz="0" w:space="0" w:color="auto"/>
        <w:left w:val="none" w:sz="0" w:space="0" w:color="auto"/>
        <w:bottom w:val="none" w:sz="0" w:space="0" w:color="auto"/>
        <w:right w:val="none" w:sz="0" w:space="0" w:color="auto"/>
      </w:divBdr>
    </w:div>
    <w:div w:id="762266402">
      <w:bodyDiv w:val="1"/>
      <w:marLeft w:val="0"/>
      <w:marRight w:val="0"/>
      <w:marTop w:val="0"/>
      <w:marBottom w:val="0"/>
      <w:divBdr>
        <w:top w:val="none" w:sz="0" w:space="0" w:color="auto"/>
        <w:left w:val="none" w:sz="0" w:space="0" w:color="auto"/>
        <w:bottom w:val="none" w:sz="0" w:space="0" w:color="auto"/>
        <w:right w:val="none" w:sz="0" w:space="0" w:color="auto"/>
      </w:divBdr>
    </w:div>
    <w:div w:id="83002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eracheha.org/dress-1-the-basics"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deracheha.org/mechitza-1-purpos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eracheha.org/feedbac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deracheha.org/newsletter" TargetMode="External"/><Relationship Id="rId4" Type="http://schemas.microsoft.com/office/2007/relationships/stylesWithEffects" Target="stylesWithEffects.xml"/><Relationship Id="rId9" Type="http://schemas.openxmlformats.org/officeDocument/2006/relationships/hyperlink" Target="https://www.deracheha.org/mechitza-2-structure" TargetMode="External"/><Relationship Id="rId14" Type="http://schemas.openxmlformats.org/officeDocument/2006/relationships/hyperlink" Target="https://www.deracheha.org/dress-3-more-detail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deracheha.org/mechitza-1-purpose" TargetMode="External"/><Relationship Id="rId7" Type="http://schemas.openxmlformats.org/officeDocument/2006/relationships/hyperlink" Target="https://hebrewbooks.org/pdfpager.aspx?req=20022&amp;st=&amp;pgnum=26" TargetMode="External"/><Relationship Id="rId2" Type="http://schemas.openxmlformats.org/officeDocument/2006/relationships/hyperlink" Target="https://hebrewbooks.org/pdfpager.aspx?req=1494&amp;st=&amp;pgnum=55" TargetMode="External"/><Relationship Id="rId1" Type="http://schemas.openxmlformats.org/officeDocument/2006/relationships/hyperlink" Target="https://hebrewbooks.org/pdfpager.aspx?req=20021&amp;st=&amp;pgnum=12" TargetMode="External"/><Relationship Id="rId6" Type="http://schemas.openxmlformats.org/officeDocument/2006/relationships/hyperlink" Target="https://blogs.timesofisrael.com/what-do-our-shuls-teach-us-modern-orthodoxys-hidden-curriculum/" TargetMode="External"/><Relationship Id="rId5" Type="http://schemas.openxmlformats.org/officeDocument/2006/relationships/hyperlink" Target="https://jewishaction.com/religion/inspiration/davening-dark-corners/" TargetMode="External"/><Relationship Id="rId4" Type="http://schemas.openxmlformats.org/officeDocument/2006/relationships/hyperlink" Target="https://jewishaction.com/opinion/just-between-us-a-woman-in-search-of-a-w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E1AB5-A304-456A-93C5-D721A7547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3845</Words>
  <Characters>21920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LNovick</dc:creator>
  <cp:lastModifiedBy>tmpUser</cp:lastModifiedBy>
  <cp:revision>2</cp:revision>
  <dcterms:created xsi:type="dcterms:W3CDTF">2020-02-27T11:27:00Z</dcterms:created>
  <dcterms:modified xsi:type="dcterms:W3CDTF">2020-02-27T11:27:00Z</dcterms:modified>
</cp:coreProperties>
</file>