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23C" w:rsidRPr="0014188A" w:rsidRDefault="0058123C" w:rsidP="009C0D1B">
      <w:pPr>
        <w:pStyle w:val="CC"/>
        <w:keepLines w:val="0"/>
        <w:tabs>
          <w:tab w:val="left" w:pos="720"/>
        </w:tabs>
        <w:spacing w:after="0"/>
        <w:ind w:left="0" w:firstLine="0"/>
        <w:jc w:val="center"/>
        <w:rPr>
          <w:rFonts w:asciiTheme="minorBidi" w:hAnsiTheme="minorBidi" w:cstheme="minorBidi"/>
          <w:sz w:val="24"/>
          <w:szCs w:val="24"/>
          <w:lang w:val="de-DE"/>
        </w:rPr>
      </w:pPr>
      <w:r w:rsidRPr="0014188A">
        <w:rPr>
          <w:rFonts w:asciiTheme="minorBidi" w:hAnsiTheme="minorBidi" w:cstheme="minorBidi"/>
          <w:sz w:val="24"/>
          <w:szCs w:val="24"/>
          <w:lang w:val="de-DE"/>
        </w:rPr>
        <w:t>YESHIVAT HAR ETZION</w:t>
      </w:r>
    </w:p>
    <w:p w:rsidR="0058123C" w:rsidRPr="0014188A" w:rsidRDefault="0058123C" w:rsidP="009C0D1B">
      <w:pPr>
        <w:pStyle w:val="CC"/>
        <w:keepLines w:val="0"/>
        <w:tabs>
          <w:tab w:val="left" w:pos="720"/>
        </w:tabs>
        <w:spacing w:after="0"/>
        <w:ind w:left="0" w:firstLine="0"/>
        <w:jc w:val="center"/>
        <w:rPr>
          <w:rFonts w:asciiTheme="minorBidi" w:hAnsiTheme="minorBidi" w:cstheme="minorBidi"/>
          <w:sz w:val="24"/>
          <w:szCs w:val="24"/>
          <w:lang w:val="de-DE"/>
        </w:rPr>
      </w:pPr>
      <w:r w:rsidRPr="0014188A">
        <w:rPr>
          <w:rFonts w:asciiTheme="minorBidi" w:hAnsiTheme="minorBidi" w:cstheme="minorBidi"/>
          <w:sz w:val="24"/>
          <w:szCs w:val="24"/>
          <w:lang w:val="de-DE"/>
        </w:rPr>
        <w:t>ISRAEL KOSCHITZKY VIRTUAL BEIT MIDRASH (VBM)</w:t>
      </w:r>
    </w:p>
    <w:p w:rsidR="0058123C" w:rsidRPr="0014188A" w:rsidRDefault="0058123C" w:rsidP="009C0D1B">
      <w:pPr>
        <w:pStyle w:val="CC"/>
        <w:keepLines w:val="0"/>
        <w:tabs>
          <w:tab w:val="left" w:pos="720"/>
        </w:tabs>
        <w:spacing w:after="0"/>
        <w:ind w:left="0" w:firstLine="0"/>
        <w:jc w:val="center"/>
        <w:rPr>
          <w:rFonts w:asciiTheme="minorBidi" w:hAnsiTheme="minorBidi" w:cstheme="minorBidi"/>
          <w:sz w:val="24"/>
          <w:szCs w:val="24"/>
          <w:lang w:val="en-GB"/>
        </w:rPr>
      </w:pPr>
      <w:r w:rsidRPr="0014188A">
        <w:rPr>
          <w:rFonts w:asciiTheme="minorBidi" w:hAnsiTheme="minorBidi" w:cstheme="minorBidi"/>
          <w:sz w:val="24"/>
          <w:szCs w:val="24"/>
          <w:lang w:val="en-GB"/>
        </w:rPr>
        <w:t>*********************************************************</w:t>
      </w:r>
    </w:p>
    <w:p w:rsidR="0058123C" w:rsidRPr="0014188A" w:rsidRDefault="0058123C" w:rsidP="009C0D1B">
      <w:pPr>
        <w:pStyle w:val="CC"/>
        <w:keepLines w:val="0"/>
        <w:tabs>
          <w:tab w:val="left" w:pos="720"/>
        </w:tabs>
        <w:spacing w:after="0"/>
        <w:ind w:left="0" w:firstLine="0"/>
        <w:jc w:val="center"/>
        <w:rPr>
          <w:rFonts w:asciiTheme="minorBidi" w:hAnsiTheme="minorBidi" w:cstheme="minorBidi"/>
          <w:sz w:val="24"/>
          <w:szCs w:val="24"/>
        </w:rPr>
      </w:pPr>
    </w:p>
    <w:p w:rsidR="0058123C" w:rsidRPr="0014188A" w:rsidRDefault="0058123C" w:rsidP="009C0D1B">
      <w:pPr>
        <w:pStyle w:val="CC"/>
        <w:keepLines w:val="0"/>
        <w:tabs>
          <w:tab w:val="left" w:pos="720"/>
        </w:tabs>
        <w:spacing w:after="0"/>
        <w:ind w:left="0" w:firstLine="0"/>
        <w:jc w:val="center"/>
        <w:rPr>
          <w:rFonts w:asciiTheme="minorBidi" w:hAnsiTheme="minorBidi" w:cstheme="minorBidi"/>
          <w:sz w:val="24"/>
          <w:szCs w:val="24"/>
        </w:rPr>
      </w:pPr>
      <w:r w:rsidRPr="0014188A">
        <w:rPr>
          <w:rFonts w:asciiTheme="minorBidi" w:hAnsiTheme="minorBidi" w:cstheme="minorBidi"/>
          <w:sz w:val="24"/>
          <w:szCs w:val="24"/>
          <w:lang w:val="en-GB"/>
        </w:rPr>
        <w:t>GEOGRAPHY IN THE PARASHA</w:t>
      </w:r>
    </w:p>
    <w:p w:rsidR="0058123C" w:rsidRPr="0014188A" w:rsidRDefault="0058123C" w:rsidP="009C0D1B">
      <w:pPr>
        <w:pStyle w:val="CC"/>
        <w:keepLines w:val="0"/>
        <w:tabs>
          <w:tab w:val="left" w:pos="720"/>
        </w:tabs>
        <w:spacing w:after="0"/>
        <w:ind w:left="0" w:firstLine="0"/>
        <w:jc w:val="center"/>
        <w:rPr>
          <w:rFonts w:asciiTheme="minorBidi" w:hAnsiTheme="minorBidi" w:cstheme="minorBidi"/>
          <w:sz w:val="24"/>
          <w:szCs w:val="24"/>
        </w:rPr>
      </w:pPr>
    </w:p>
    <w:p w:rsidR="0058123C" w:rsidRPr="0014188A" w:rsidRDefault="0058123C" w:rsidP="009C0D1B">
      <w:pPr>
        <w:spacing w:after="0" w:line="240" w:lineRule="auto"/>
        <w:jc w:val="center"/>
        <w:rPr>
          <w:rFonts w:asciiTheme="minorBidi" w:hAnsiTheme="minorBidi"/>
          <w:i/>
          <w:iCs/>
          <w:sz w:val="24"/>
          <w:szCs w:val="24"/>
          <w:lang w:val="en-GB"/>
        </w:rPr>
      </w:pPr>
      <w:bookmarkStart w:id="0" w:name="_GoBack"/>
      <w:bookmarkEnd w:id="0"/>
    </w:p>
    <w:p w:rsidR="0058123C" w:rsidRPr="0022786F" w:rsidRDefault="0058123C" w:rsidP="009C0D1B">
      <w:pPr>
        <w:spacing w:after="0" w:line="240" w:lineRule="auto"/>
        <w:jc w:val="center"/>
        <w:rPr>
          <w:rFonts w:asciiTheme="minorBidi" w:hAnsiTheme="minorBidi"/>
          <w:b/>
          <w:bCs/>
          <w:sz w:val="24"/>
          <w:szCs w:val="24"/>
        </w:rPr>
      </w:pPr>
      <w:r w:rsidRPr="0022786F">
        <w:rPr>
          <w:rFonts w:asciiTheme="minorBidi" w:hAnsiTheme="minorBidi"/>
          <w:b/>
          <w:bCs/>
          <w:sz w:val="24"/>
          <w:szCs w:val="24"/>
        </w:rPr>
        <w:t xml:space="preserve">PARASHAT </w:t>
      </w:r>
      <w:r w:rsidR="008C3678" w:rsidRPr="0022786F">
        <w:rPr>
          <w:rFonts w:asciiTheme="minorBidi" w:hAnsiTheme="minorBidi"/>
          <w:b/>
          <w:bCs/>
          <w:sz w:val="24"/>
          <w:szCs w:val="24"/>
        </w:rPr>
        <w:t>BESHALACH</w:t>
      </w:r>
    </w:p>
    <w:p w:rsidR="0058123C" w:rsidRPr="0022786F" w:rsidRDefault="0058123C" w:rsidP="009C0D1B">
      <w:pPr>
        <w:spacing w:after="0" w:line="240" w:lineRule="auto"/>
        <w:jc w:val="center"/>
        <w:rPr>
          <w:rFonts w:asciiTheme="minorBidi" w:hAnsiTheme="minorBidi"/>
          <w:b/>
          <w:bCs/>
          <w:sz w:val="24"/>
          <w:szCs w:val="24"/>
        </w:rPr>
      </w:pPr>
    </w:p>
    <w:p w:rsidR="004A6EF7" w:rsidRPr="0058123C" w:rsidRDefault="008C3678" w:rsidP="009C0D1B">
      <w:pPr>
        <w:spacing w:after="0" w:line="240" w:lineRule="auto"/>
        <w:jc w:val="center"/>
        <w:rPr>
          <w:rFonts w:asciiTheme="minorBidi" w:hAnsiTheme="minorBidi"/>
          <w:b/>
          <w:bCs/>
          <w:sz w:val="24"/>
          <w:szCs w:val="24"/>
        </w:rPr>
      </w:pPr>
      <w:r>
        <w:rPr>
          <w:rFonts w:asciiTheme="minorBidi" w:hAnsiTheme="minorBidi"/>
          <w:b/>
          <w:bCs/>
          <w:sz w:val="24"/>
          <w:szCs w:val="24"/>
        </w:rPr>
        <w:t>The War of Deborah and Barak: A Different Geographical Perspective</w:t>
      </w:r>
    </w:p>
    <w:p w:rsidR="00F7770D" w:rsidRPr="0058123C" w:rsidRDefault="00F7770D" w:rsidP="009C0D1B">
      <w:pPr>
        <w:spacing w:after="0" w:line="240" w:lineRule="auto"/>
        <w:jc w:val="center"/>
        <w:rPr>
          <w:rFonts w:asciiTheme="minorBidi" w:hAnsiTheme="minorBidi"/>
          <w:b/>
          <w:bCs/>
          <w:sz w:val="24"/>
          <w:szCs w:val="24"/>
        </w:rPr>
      </w:pPr>
      <w:r w:rsidRPr="0058123C">
        <w:rPr>
          <w:rFonts w:asciiTheme="minorBidi" w:hAnsiTheme="minorBidi"/>
          <w:b/>
          <w:bCs/>
          <w:sz w:val="24"/>
          <w:szCs w:val="24"/>
        </w:rPr>
        <w:t xml:space="preserve">By </w:t>
      </w:r>
      <w:r w:rsidR="008C3678">
        <w:rPr>
          <w:rFonts w:asciiTheme="minorBidi" w:hAnsiTheme="minorBidi"/>
          <w:b/>
          <w:bCs/>
          <w:sz w:val="24"/>
          <w:szCs w:val="24"/>
        </w:rPr>
        <w:t xml:space="preserve">Prof. </w:t>
      </w:r>
      <w:r w:rsidRPr="0058123C">
        <w:rPr>
          <w:rFonts w:asciiTheme="minorBidi" w:hAnsiTheme="minorBidi"/>
          <w:b/>
          <w:bCs/>
          <w:sz w:val="24"/>
          <w:szCs w:val="24"/>
        </w:rPr>
        <w:t>Yoel Elitzur</w:t>
      </w:r>
    </w:p>
    <w:p w:rsidR="00041E7F" w:rsidRDefault="00041E7F" w:rsidP="009C0D1B">
      <w:pPr>
        <w:spacing w:after="0" w:line="240" w:lineRule="auto"/>
        <w:jc w:val="center"/>
        <w:rPr>
          <w:rFonts w:asciiTheme="minorBidi" w:hAnsiTheme="minorBidi"/>
          <w:sz w:val="24"/>
          <w:szCs w:val="24"/>
        </w:rPr>
      </w:pPr>
    </w:p>
    <w:p w:rsidR="0022786F" w:rsidRPr="00FC7BF8" w:rsidRDefault="0022786F" w:rsidP="009C0D1B">
      <w:pPr>
        <w:spacing w:after="0" w:line="240" w:lineRule="auto"/>
        <w:jc w:val="center"/>
        <w:rPr>
          <w:rFonts w:asciiTheme="minorBidi" w:hAnsiTheme="minorBidi"/>
          <w:sz w:val="24"/>
          <w:szCs w:val="24"/>
        </w:rPr>
      </w:pPr>
    </w:p>
    <w:p w:rsidR="008C5424" w:rsidRDefault="00AA6616" w:rsidP="009C0D1B">
      <w:pPr>
        <w:spacing w:after="0" w:line="240" w:lineRule="auto"/>
        <w:jc w:val="both"/>
        <w:rPr>
          <w:rFonts w:asciiTheme="minorBidi" w:hAnsiTheme="minorBidi"/>
          <w:b/>
          <w:bCs/>
          <w:sz w:val="24"/>
          <w:szCs w:val="24"/>
        </w:rPr>
      </w:pPr>
      <w:r>
        <w:rPr>
          <w:rFonts w:asciiTheme="minorBidi" w:hAnsiTheme="minorBidi"/>
          <w:b/>
          <w:bCs/>
          <w:sz w:val="24"/>
          <w:szCs w:val="24"/>
        </w:rPr>
        <w:t xml:space="preserve">The </w:t>
      </w:r>
      <w:r w:rsidR="008C3678">
        <w:rPr>
          <w:rFonts w:asciiTheme="minorBidi" w:hAnsiTheme="minorBidi"/>
          <w:b/>
          <w:bCs/>
          <w:sz w:val="24"/>
          <w:szCs w:val="24"/>
        </w:rPr>
        <w:t>Historical Significance of the Victory over Sisera and His Army</w:t>
      </w:r>
    </w:p>
    <w:p w:rsidR="00763697" w:rsidRDefault="00763697" w:rsidP="009C0D1B">
      <w:pPr>
        <w:spacing w:after="0" w:line="240" w:lineRule="auto"/>
        <w:jc w:val="both"/>
        <w:rPr>
          <w:rFonts w:asciiTheme="minorBidi" w:hAnsiTheme="minorBidi"/>
          <w:b/>
          <w:bCs/>
          <w:sz w:val="24"/>
          <w:szCs w:val="24"/>
        </w:rPr>
      </w:pPr>
    </w:p>
    <w:p w:rsidR="00907BC4" w:rsidRDefault="00AA6616" w:rsidP="009C0D1B">
      <w:pPr>
        <w:spacing w:after="0" w:line="240" w:lineRule="auto"/>
        <w:jc w:val="both"/>
        <w:rPr>
          <w:rFonts w:asciiTheme="minorBidi" w:hAnsiTheme="minorBidi"/>
          <w:sz w:val="24"/>
          <w:szCs w:val="24"/>
        </w:rPr>
      </w:pPr>
      <w:r>
        <w:rPr>
          <w:rFonts w:asciiTheme="minorBidi" w:hAnsiTheme="minorBidi"/>
          <w:sz w:val="24"/>
          <w:szCs w:val="24"/>
        </w:rPr>
        <w:tab/>
      </w:r>
      <w:r w:rsidR="008C3678">
        <w:rPr>
          <w:rFonts w:asciiTheme="minorBidi" w:hAnsiTheme="minorBidi"/>
          <w:sz w:val="24"/>
          <w:szCs w:val="24"/>
        </w:rPr>
        <w:t xml:space="preserve">In the </w:t>
      </w:r>
      <w:r w:rsidR="008C3678">
        <w:rPr>
          <w:rFonts w:asciiTheme="minorBidi" w:hAnsiTheme="minorBidi"/>
          <w:i/>
          <w:iCs/>
          <w:sz w:val="24"/>
          <w:szCs w:val="24"/>
        </w:rPr>
        <w:t xml:space="preserve">haftara </w:t>
      </w:r>
      <w:r w:rsidR="008C3678">
        <w:rPr>
          <w:rFonts w:asciiTheme="minorBidi" w:hAnsiTheme="minorBidi"/>
          <w:sz w:val="24"/>
          <w:szCs w:val="24"/>
        </w:rPr>
        <w:t xml:space="preserve">of </w:t>
      </w:r>
      <w:r w:rsidR="008C3678">
        <w:rPr>
          <w:rFonts w:asciiTheme="minorBidi" w:hAnsiTheme="minorBidi"/>
          <w:i/>
          <w:iCs/>
          <w:sz w:val="24"/>
          <w:szCs w:val="24"/>
        </w:rPr>
        <w:t>Parashat Beshalach</w:t>
      </w:r>
      <w:r w:rsidR="008C3678">
        <w:rPr>
          <w:rFonts w:asciiTheme="minorBidi" w:hAnsiTheme="minorBidi"/>
          <w:sz w:val="24"/>
          <w:szCs w:val="24"/>
        </w:rPr>
        <w:t xml:space="preserve">, we read the story of the remarkable victory of the people of Israel, under the leadership of Deborah and Barak, over Sisera, the army commander of King Jabin of Canaan. This was a war of </w:t>
      </w:r>
      <w:r w:rsidR="004244B6">
        <w:rPr>
          <w:rFonts w:asciiTheme="minorBidi" w:hAnsiTheme="minorBidi"/>
          <w:sz w:val="24"/>
          <w:szCs w:val="24"/>
        </w:rPr>
        <w:t xml:space="preserve">liberation that carried historical significance for generations to come. In order to understand the context of this narrative, let us contemplate for a moment on our own generation. The divine process in which we have participated of the return of the nation of Israel to its land began more than two hundred years ago, reaching climaxes that were unprecedented in history with the establishment of the State of Israel and the War of Independence, the miracles of the Six-Day War and the salvation of the Yom Kippur War. Through all these years, we have defended ourselves against the same, unchanging enemy: the Arabs who reside in the Land and their neighbors </w:t>
      </w:r>
      <w:r w:rsidR="00731B76">
        <w:rPr>
          <w:rFonts w:asciiTheme="minorBidi" w:hAnsiTheme="minorBidi"/>
          <w:sz w:val="24"/>
          <w:szCs w:val="24"/>
        </w:rPr>
        <w:t>in the surrounding countries. Indeed, it is difficult to imagine a change in this fundamental status quo in the foreseeable future.</w:t>
      </w:r>
    </w:p>
    <w:p w:rsidR="00731B76" w:rsidRDefault="00731B76" w:rsidP="009C0D1B">
      <w:pPr>
        <w:spacing w:after="0" w:line="240" w:lineRule="auto"/>
        <w:jc w:val="both"/>
        <w:rPr>
          <w:rFonts w:asciiTheme="minorBidi" w:hAnsiTheme="minorBidi"/>
          <w:sz w:val="24"/>
          <w:szCs w:val="24"/>
        </w:rPr>
      </w:pPr>
    </w:p>
    <w:p w:rsidR="00731B76" w:rsidRDefault="00731B76" w:rsidP="009C0D1B">
      <w:pPr>
        <w:spacing w:after="0" w:line="240" w:lineRule="auto"/>
        <w:jc w:val="both"/>
        <w:rPr>
          <w:rFonts w:asciiTheme="minorBidi" w:hAnsiTheme="minorBidi"/>
          <w:sz w:val="24"/>
          <w:szCs w:val="24"/>
        </w:rPr>
      </w:pPr>
      <w:r>
        <w:rPr>
          <w:rFonts w:asciiTheme="minorBidi" w:hAnsiTheme="minorBidi"/>
          <w:sz w:val="24"/>
          <w:szCs w:val="24"/>
        </w:rPr>
        <w:tab/>
        <w:t xml:space="preserve">Returning to </w:t>
      </w:r>
      <w:r>
        <w:rPr>
          <w:rFonts w:asciiTheme="minorBidi" w:hAnsiTheme="minorBidi"/>
          <w:i/>
          <w:iCs/>
          <w:sz w:val="24"/>
          <w:szCs w:val="24"/>
        </w:rPr>
        <w:t>Tanakh</w:t>
      </w:r>
      <w:r>
        <w:rPr>
          <w:rFonts w:asciiTheme="minorBidi" w:hAnsiTheme="minorBidi"/>
          <w:sz w:val="24"/>
          <w:szCs w:val="24"/>
        </w:rPr>
        <w:t xml:space="preserve">, we find that our ancestors who lived in the Land had a constant enemy as well: the Canaanites, for whom the land was named “the land of Canaan.” From the initial arrival of Abraham to this land, the Canaanites were here – “the Canaanites were then in the land” (Genesis 12:6). When the people of Israel returned under Joshua’s leadership more than four hundred years later, they found the land in the same state. The conquest of the land left Canaanite enclaves, both large and small, and when the </w:t>
      </w:r>
      <w:r w:rsidR="00765728">
        <w:rPr>
          <w:rFonts w:asciiTheme="minorBidi" w:hAnsiTheme="minorBidi"/>
          <w:sz w:val="24"/>
          <w:szCs w:val="24"/>
        </w:rPr>
        <w:t xml:space="preserve">power of the tribes of Israel waned in the period of the Judges following the death of Joshua and the elders, the Canaanites reared their heads. From their perspective, the time had come for them to restore their former glory, and they proceeded to crown King Jabin as ruler of the northern part of the land. </w:t>
      </w:r>
    </w:p>
    <w:p w:rsidR="00B00996" w:rsidRDefault="00B00996" w:rsidP="009C0D1B">
      <w:pPr>
        <w:spacing w:after="0" w:line="240" w:lineRule="auto"/>
        <w:jc w:val="both"/>
        <w:rPr>
          <w:rFonts w:asciiTheme="minorBidi" w:hAnsiTheme="minorBidi"/>
          <w:sz w:val="24"/>
          <w:szCs w:val="24"/>
        </w:rPr>
      </w:pPr>
    </w:p>
    <w:p w:rsidR="00B00996" w:rsidRDefault="00B00996" w:rsidP="009C0D1B">
      <w:pPr>
        <w:spacing w:after="0" w:line="240" w:lineRule="auto"/>
        <w:jc w:val="both"/>
        <w:rPr>
          <w:rFonts w:asciiTheme="minorBidi" w:hAnsiTheme="minorBidi"/>
          <w:sz w:val="24"/>
          <w:szCs w:val="24"/>
        </w:rPr>
      </w:pPr>
      <w:r>
        <w:rPr>
          <w:rFonts w:asciiTheme="minorBidi" w:hAnsiTheme="minorBidi"/>
          <w:sz w:val="24"/>
          <w:szCs w:val="24"/>
        </w:rPr>
        <w:tab/>
        <w:t xml:space="preserve">But there is a twist to our story. After the victory over Sisera, we read, “The hand of the Israelites bore harder and harder on King Jabin of Canaan, until they destroyed King Jabin of Canaan” (Judges 4:24). From a historian’s perspective, this verse is more important than the entire dramatic story that preceded it. It represents a historical watershed: From this point on, we no longer read – in the rest of </w:t>
      </w:r>
      <w:r>
        <w:rPr>
          <w:rFonts w:asciiTheme="minorBidi" w:hAnsiTheme="minorBidi"/>
          <w:i/>
          <w:iCs/>
          <w:sz w:val="24"/>
          <w:szCs w:val="24"/>
        </w:rPr>
        <w:t>Tanakh</w:t>
      </w:r>
      <w:r>
        <w:rPr>
          <w:rFonts w:asciiTheme="minorBidi" w:hAnsiTheme="minorBidi"/>
          <w:sz w:val="24"/>
          <w:szCs w:val="24"/>
        </w:rPr>
        <w:t xml:space="preserve"> or in any later source – of a Canaanite enemy daring to challenge Israel militarily. The remnants of the Canaanite people became merchants of the Mediterranean coast and servants of King </w:t>
      </w:r>
      <w:r>
        <w:rPr>
          <w:rFonts w:asciiTheme="minorBidi" w:hAnsiTheme="minorBidi"/>
          <w:sz w:val="24"/>
          <w:szCs w:val="24"/>
        </w:rPr>
        <w:lastRenderedPageBreak/>
        <w:t xml:space="preserve">Solomon (I Kings 9:20). It seems that the verses in Joshua and at the beginning of Judges – “When the Israelites became stronger, they imposed tribute on the Canaanites” (Joshua 17:13; cf. </w:t>
      </w:r>
      <w:r w:rsidR="0066733F">
        <w:rPr>
          <w:rFonts w:asciiTheme="minorBidi" w:hAnsiTheme="minorBidi"/>
          <w:sz w:val="24"/>
          <w:szCs w:val="24"/>
        </w:rPr>
        <w:t xml:space="preserve">Judges 1:28 and </w:t>
      </w:r>
      <w:r w:rsidR="0066733F">
        <w:rPr>
          <w:rFonts w:asciiTheme="minorBidi" w:hAnsiTheme="minorBidi"/>
          <w:i/>
          <w:iCs/>
          <w:sz w:val="24"/>
          <w:szCs w:val="24"/>
        </w:rPr>
        <w:t xml:space="preserve">Da’at Mikra </w:t>
      </w:r>
      <w:r w:rsidR="0066733F">
        <w:rPr>
          <w:rFonts w:asciiTheme="minorBidi" w:hAnsiTheme="minorBidi"/>
          <w:sz w:val="24"/>
          <w:szCs w:val="24"/>
        </w:rPr>
        <w:t>commentary there) – refer to this period, when the hand of the Israelites bore harder and harder on the Canaanites. Through this lens, we can view the Song of Deborah as a song celebrating the completion of the conquest of the land of Israel, in the same way that the Song of the Sea was a victory hymn for the Exodus.</w:t>
      </w:r>
      <w:r w:rsidR="0066733F">
        <w:rPr>
          <w:rStyle w:val="FootnoteReference"/>
          <w:rFonts w:asciiTheme="minorBidi" w:hAnsiTheme="minorBidi"/>
          <w:sz w:val="24"/>
          <w:szCs w:val="24"/>
        </w:rPr>
        <w:footnoteReference w:id="1"/>
      </w:r>
      <w:r w:rsidR="009C0D1B">
        <w:rPr>
          <w:rFonts w:asciiTheme="minorBidi" w:hAnsiTheme="minorBidi"/>
          <w:sz w:val="24"/>
          <w:szCs w:val="24"/>
        </w:rPr>
        <w:t xml:space="preserve">, </w:t>
      </w:r>
      <w:r w:rsidR="0066733F">
        <w:rPr>
          <w:rStyle w:val="FootnoteReference"/>
          <w:rFonts w:asciiTheme="minorBidi" w:hAnsiTheme="minorBidi"/>
          <w:sz w:val="24"/>
          <w:szCs w:val="24"/>
        </w:rPr>
        <w:footnoteReference w:id="2"/>
      </w:r>
    </w:p>
    <w:p w:rsidR="009C0D1B" w:rsidRPr="0066733F" w:rsidRDefault="009C0D1B" w:rsidP="009C0D1B">
      <w:pPr>
        <w:spacing w:after="0" w:line="240" w:lineRule="auto"/>
        <w:jc w:val="both"/>
        <w:rPr>
          <w:rFonts w:asciiTheme="minorBidi" w:hAnsiTheme="minorBidi"/>
          <w:sz w:val="24"/>
          <w:szCs w:val="24"/>
        </w:rPr>
      </w:pPr>
    </w:p>
    <w:p w:rsidR="009C0D1B" w:rsidRDefault="009C0D1B" w:rsidP="009C0D1B">
      <w:pPr>
        <w:spacing w:after="0" w:line="240" w:lineRule="auto"/>
        <w:jc w:val="center"/>
        <w:rPr>
          <w:rFonts w:asciiTheme="minorBidi" w:hAnsiTheme="minorBidi"/>
          <w:sz w:val="24"/>
          <w:szCs w:val="24"/>
        </w:rPr>
      </w:pPr>
      <w:r>
        <w:rPr>
          <w:rFonts w:asciiTheme="minorBidi" w:hAnsiTheme="minorBidi"/>
          <w:noProof/>
          <w:sz w:val="24"/>
          <w:szCs w:val="24"/>
        </w:rPr>
        <w:drawing>
          <wp:inline distT="0" distB="0" distL="0" distR="0">
            <wp:extent cx="3598164" cy="4933188"/>
            <wp:effectExtent l="0" t="0" r="2540" b="127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beshalach-map.jpg"/>
                    <pic:cNvPicPr/>
                  </pic:nvPicPr>
                  <pic:blipFill>
                    <a:blip r:embed="rId9">
                      <a:extLst>
                        <a:ext uri="{28A0092B-C50C-407E-A947-70E740481C1C}">
                          <a14:useLocalDpi xmlns:a14="http://schemas.microsoft.com/office/drawing/2010/main" val="0"/>
                        </a:ext>
                      </a:extLst>
                    </a:blip>
                    <a:stretch>
                      <a:fillRect/>
                    </a:stretch>
                  </pic:blipFill>
                  <pic:spPr>
                    <a:xfrm>
                      <a:off x="0" y="0"/>
                      <a:ext cx="3598164" cy="4933188"/>
                    </a:xfrm>
                    <a:prstGeom prst="rect">
                      <a:avLst/>
                    </a:prstGeom>
                  </pic:spPr>
                </pic:pic>
              </a:graphicData>
            </a:graphic>
          </wp:inline>
        </w:drawing>
      </w:r>
    </w:p>
    <w:tbl>
      <w:tblPr>
        <w:tblStyle w:val="TableGrid"/>
        <w:tblW w:w="0" w:type="auto"/>
        <w:tblInd w:w="1458" w:type="dxa"/>
        <w:tblLook w:val="04A0" w:firstRow="1" w:lastRow="0" w:firstColumn="1" w:lastColumn="0" w:noHBand="0" w:noVBand="1"/>
      </w:tblPr>
      <w:tblGrid>
        <w:gridCol w:w="2700"/>
        <w:gridCol w:w="2880"/>
      </w:tblGrid>
      <w:tr w:rsidR="009C0D1B" w:rsidTr="009C0D1B">
        <w:tc>
          <w:tcPr>
            <w:tcW w:w="2700" w:type="dxa"/>
          </w:tcPr>
          <w:p w:rsidR="009C0D1B" w:rsidRDefault="009C0D1B" w:rsidP="009C0D1B">
            <w:pPr>
              <w:bidi/>
              <w:rPr>
                <w:rtl/>
              </w:rPr>
            </w:pPr>
            <w:r>
              <w:rPr>
                <w:rFonts w:hint="cs"/>
                <w:rtl/>
              </w:rPr>
              <w:t>תל דן</w:t>
            </w:r>
          </w:p>
        </w:tc>
        <w:tc>
          <w:tcPr>
            <w:tcW w:w="2880" w:type="dxa"/>
          </w:tcPr>
          <w:p w:rsidR="009C0D1B" w:rsidRDefault="009C0D1B" w:rsidP="009C0D1B">
            <w:r>
              <w:t>Tel Dan</w:t>
            </w:r>
          </w:p>
        </w:tc>
      </w:tr>
      <w:tr w:rsidR="009C0D1B" w:rsidRPr="00F37605" w:rsidTr="009C0D1B">
        <w:tc>
          <w:tcPr>
            <w:tcW w:w="2700" w:type="dxa"/>
          </w:tcPr>
          <w:p w:rsidR="009C0D1B" w:rsidRDefault="009C0D1B" w:rsidP="009C0D1B">
            <w:pPr>
              <w:bidi/>
            </w:pPr>
            <w:r>
              <w:rPr>
                <w:rFonts w:hint="cs"/>
                <w:rtl/>
              </w:rPr>
              <w:t>אבל בית מעכה</w:t>
            </w:r>
          </w:p>
        </w:tc>
        <w:tc>
          <w:tcPr>
            <w:tcW w:w="2880" w:type="dxa"/>
          </w:tcPr>
          <w:p w:rsidR="009C0D1B" w:rsidRPr="00F37605" w:rsidRDefault="009C0D1B" w:rsidP="009C0D1B">
            <w:r>
              <w:t>Abel-beth-maacah</w:t>
            </w:r>
          </w:p>
        </w:tc>
      </w:tr>
      <w:tr w:rsidR="009C0D1B" w:rsidRPr="00F37605" w:rsidTr="009C0D1B">
        <w:tc>
          <w:tcPr>
            <w:tcW w:w="2700" w:type="dxa"/>
          </w:tcPr>
          <w:p w:rsidR="009C0D1B" w:rsidRDefault="009C0D1B" w:rsidP="009C0D1B">
            <w:pPr>
              <w:bidi/>
              <w:rPr>
                <w:rtl/>
              </w:rPr>
            </w:pPr>
            <w:r>
              <w:rPr>
                <w:rFonts w:hint="cs"/>
                <w:rtl/>
              </w:rPr>
              <w:t>צור</w:t>
            </w:r>
          </w:p>
        </w:tc>
        <w:tc>
          <w:tcPr>
            <w:tcW w:w="2880" w:type="dxa"/>
          </w:tcPr>
          <w:p w:rsidR="009C0D1B" w:rsidRPr="00F37605" w:rsidRDefault="009C0D1B" w:rsidP="009C0D1B">
            <w:r>
              <w:t>Tyre</w:t>
            </w:r>
          </w:p>
        </w:tc>
      </w:tr>
      <w:tr w:rsidR="009C0D1B" w:rsidRPr="00F37605" w:rsidTr="009C0D1B">
        <w:tc>
          <w:tcPr>
            <w:tcW w:w="2700" w:type="dxa"/>
          </w:tcPr>
          <w:p w:rsidR="009C0D1B" w:rsidRDefault="009C0D1B" w:rsidP="009C0D1B">
            <w:pPr>
              <w:bidi/>
            </w:pPr>
            <w:r>
              <w:rPr>
                <w:rFonts w:hint="cs"/>
                <w:rtl/>
              </w:rPr>
              <w:t>תל קדש</w:t>
            </w:r>
          </w:p>
        </w:tc>
        <w:tc>
          <w:tcPr>
            <w:tcW w:w="2880" w:type="dxa"/>
          </w:tcPr>
          <w:p w:rsidR="009C0D1B" w:rsidRPr="00F37605" w:rsidRDefault="009C0D1B" w:rsidP="009C0D1B">
            <w:r>
              <w:t>Tel Kedesh</w:t>
            </w:r>
          </w:p>
        </w:tc>
      </w:tr>
      <w:tr w:rsidR="009C0D1B" w:rsidTr="009C0D1B">
        <w:tc>
          <w:tcPr>
            <w:tcW w:w="2700" w:type="dxa"/>
          </w:tcPr>
          <w:p w:rsidR="009C0D1B" w:rsidRDefault="009C0D1B" w:rsidP="009C0D1B">
            <w:pPr>
              <w:bidi/>
              <w:rPr>
                <w:rtl/>
              </w:rPr>
            </w:pPr>
            <w:r>
              <w:rPr>
                <w:rFonts w:hint="cs"/>
                <w:rtl/>
              </w:rPr>
              <w:t>אילת השחר</w:t>
            </w:r>
          </w:p>
        </w:tc>
        <w:tc>
          <w:tcPr>
            <w:tcW w:w="2880" w:type="dxa"/>
          </w:tcPr>
          <w:p w:rsidR="009C0D1B" w:rsidRDefault="009C0D1B" w:rsidP="009C0D1B">
            <w:r>
              <w:t>Ayelet HaShahar</w:t>
            </w:r>
          </w:p>
        </w:tc>
      </w:tr>
      <w:tr w:rsidR="009C0D1B" w:rsidRPr="00DB2991" w:rsidTr="009C0D1B">
        <w:tc>
          <w:tcPr>
            <w:tcW w:w="2700" w:type="dxa"/>
          </w:tcPr>
          <w:p w:rsidR="009C0D1B" w:rsidRDefault="009C0D1B" w:rsidP="009C0D1B">
            <w:pPr>
              <w:bidi/>
              <w:rPr>
                <w:rtl/>
              </w:rPr>
            </w:pPr>
            <w:r>
              <w:rPr>
                <w:rFonts w:hint="cs"/>
                <w:rtl/>
              </w:rPr>
              <w:t>תל חצור</w:t>
            </w:r>
          </w:p>
        </w:tc>
        <w:tc>
          <w:tcPr>
            <w:tcW w:w="2880" w:type="dxa"/>
          </w:tcPr>
          <w:p w:rsidR="009C0D1B" w:rsidRPr="00DB2991" w:rsidRDefault="009C0D1B" w:rsidP="009C0D1B">
            <w:r>
              <w:t>Tel Hazor</w:t>
            </w:r>
          </w:p>
        </w:tc>
      </w:tr>
      <w:tr w:rsidR="009C0D1B" w:rsidRPr="00DB2991" w:rsidTr="009C0D1B">
        <w:tc>
          <w:tcPr>
            <w:tcW w:w="2700" w:type="dxa"/>
          </w:tcPr>
          <w:p w:rsidR="009C0D1B" w:rsidRDefault="009C0D1B" w:rsidP="009C0D1B">
            <w:pPr>
              <w:bidi/>
              <w:rPr>
                <w:rtl/>
              </w:rPr>
            </w:pPr>
            <w:r>
              <w:rPr>
                <w:rFonts w:hint="cs"/>
                <w:rtl/>
              </w:rPr>
              <w:t>חצור הגלילית</w:t>
            </w:r>
          </w:p>
        </w:tc>
        <w:tc>
          <w:tcPr>
            <w:tcW w:w="2880" w:type="dxa"/>
          </w:tcPr>
          <w:p w:rsidR="009C0D1B" w:rsidRPr="00DB2991" w:rsidRDefault="009C0D1B" w:rsidP="009C0D1B">
            <w:r>
              <w:t>Hatzor HaGlilit</w:t>
            </w:r>
          </w:p>
        </w:tc>
      </w:tr>
      <w:tr w:rsidR="009C0D1B" w:rsidRPr="00DB2991" w:rsidTr="009C0D1B">
        <w:tc>
          <w:tcPr>
            <w:tcW w:w="2700" w:type="dxa"/>
          </w:tcPr>
          <w:p w:rsidR="009C0D1B" w:rsidRDefault="009C0D1B" w:rsidP="009C0D1B">
            <w:pPr>
              <w:bidi/>
              <w:rPr>
                <w:rtl/>
              </w:rPr>
            </w:pPr>
            <w:r>
              <w:rPr>
                <w:rFonts w:hint="cs"/>
                <w:rtl/>
              </w:rPr>
              <w:t>צפת</w:t>
            </w:r>
          </w:p>
        </w:tc>
        <w:tc>
          <w:tcPr>
            <w:tcW w:w="2880" w:type="dxa"/>
          </w:tcPr>
          <w:p w:rsidR="009C0D1B" w:rsidRPr="00DB2991" w:rsidRDefault="009C0D1B" w:rsidP="009C0D1B">
            <w:r>
              <w:t>Safed</w:t>
            </w:r>
          </w:p>
        </w:tc>
      </w:tr>
      <w:tr w:rsidR="009C0D1B" w:rsidRPr="00DB2991" w:rsidTr="009C0D1B">
        <w:tc>
          <w:tcPr>
            <w:tcW w:w="2700" w:type="dxa"/>
          </w:tcPr>
          <w:p w:rsidR="009C0D1B" w:rsidRDefault="009C0D1B" w:rsidP="009C0D1B">
            <w:pPr>
              <w:bidi/>
              <w:rPr>
                <w:rtl/>
              </w:rPr>
            </w:pPr>
            <w:r>
              <w:rPr>
                <w:rFonts w:hint="cs"/>
                <w:rtl/>
              </w:rPr>
              <w:t>הגליל העליון</w:t>
            </w:r>
          </w:p>
        </w:tc>
        <w:tc>
          <w:tcPr>
            <w:tcW w:w="2880" w:type="dxa"/>
          </w:tcPr>
          <w:p w:rsidR="009C0D1B" w:rsidRPr="00DB2991" w:rsidRDefault="009C0D1B" w:rsidP="009C0D1B">
            <w:r>
              <w:t>Upper Galilee</w:t>
            </w:r>
          </w:p>
        </w:tc>
      </w:tr>
      <w:tr w:rsidR="009C0D1B" w:rsidRPr="00DB2991" w:rsidTr="009C0D1B">
        <w:tc>
          <w:tcPr>
            <w:tcW w:w="2700" w:type="dxa"/>
          </w:tcPr>
          <w:p w:rsidR="009C0D1B" w:rsidRDefault="009C0D1B" w:rsidP="009C0D1B">
            <w:pPr>
              <w:bidi/>
              <w:rPr>
                <w:rtl/>
              </w:rPr>
            </w:pPr>
            <w:r>
              <w:rPr>
                <w:rFonts w:hint="cs"/>
                <w:rtl/>
              </w:rPr>
              <w:t>עכו</w:t>
            </w:r>
          </w:p>
        </w:tc>
        <w:tc>
          <w:tcPr>
            <w:tcW w:w="2880" w:type="dxa"/>
          </w:tcPr>
          <w:p w:rsidR="009C0D1B" w:rsidRPr="00DB2991" w:rsidRDefault="009C0D1B" w:rsidP="009C0D1B">
            <w:r>
              <w:t>Acre</w:t>
            </w:r>
          </w:p>
        </w:tc>
      </w:tr>
      <w:tr w:rsidR="009C0D1B" w:rsidRPr="00DB2991" w:rsidTr="009C0D1B">
        <w:tc>
          <w:tcPr>
            <w:tcW w:w="2700" w:type="dxa"/>
          </w:tcPr>
          <w:p w:rsidR="009C0D1B" w:rsidRDefault="009C0D1B" w:rsidP="009C0D1B">
            <w:pPr>
              <w:bidi/>
              <w:rPr>
                <w:rtl/>
              </w:rPr>
            </w:pPr>
            <w:r>
              <w:rPr>
                <w:rFonts w:hint="cs"/>
                <w:rtl/>
              </w:rPr>
              <w:lastRenderedPageBreak/>
              <w:t>כנרת</w:t>
            </w:r>
          </w:p>
        </w:tc>
        <w:tc>
          <w:tcPr>
            <w:tcW w:w="2880" w:type="dxa"/>
          </w:tcPr>
          <w:p w:rsidR="009C0D1B" w:rsidRPr="00DB2991" w:rsidRDefault="009C0D1B" w:rsidP="009C0D1B">
            <w:pPr>
              <w:rPr>
                <w:i/>
                <w:iCs/>
                <w:color w:val="0070C0"/>
              </w:rPr>
            </w:pPr>
            <w:r>
              <w:rPr>
                <w:i/>
                <w:iCs/>
                <w:color w:val="0070C0"/>
              </w:rPr>
              <w:t>Galilee</w:t>
            </w:r>
          </w:p>
        </w:tc>
      </w:tr>
      <w:tr w:rsidR="009C0D1B" w:rsidRPr="00DB2991" w:rsidTr="009C0D1B">
        <w:tc>
          <w:tcPr>
            <w:tcW w:w="2700" w:type="dxa"/>
          </w:tcPr>
          <w:p w:rsidR="009C0D1B" w:rsidRDefault="009C0D1B" w:rsidP="009C0D1B">
            <w:pPr>
              <w:bidi/>
              <w:rPr>
                <w:rtl/>
              </w:rPr>
            </w:pPr>
            <w:r>
              <w:rPr>
                <w:rFonts w:hint="cs"/>
                <w:rtl/>
              </w:rPr>
              <w:t>הגליל התחתון</w:t>
            </w:r>
          </w:p>
        </w:tc>
        <w:tc>
          <w:tcPr>
            <w:tcW w:w="2880" w:type="dxa"/>
          </w:tcPr>
          <w:p w:rsidR="009C0D1B" w:rsidRPr="00DB2991" w:rsidRDefault="009C0D1B" w:rsidP="009C0D1B">
            <w:r>
              <w:t>Lower Galilee</w:t>
            </w:r>
          </w:p>
        </w:tc>
      </w:tr>
      <w:tr w:rsidR="009C0D1B" w:rsidRPr="00DB2991" w:rsidTr="009C0D1B">
        <w:tc>
          <w:tcPr>
            <w:tcW w:w="2700" w:type="dxa"/>
          </w:tcPr>
          <w:p w:rsidR="009C0D1B" w:rsidRDefault="009C0D1B" w:rsidP="009C0D1B">
            <w:pPr>
              <w:bidi/>
              <w:rPr>
                <w:rtl/>
              </w:rPr>
            </w:pPr>
            <w:r>
              <w:rPr>
                <w:rFonts w:hint="cs"/>
                <w:rtl/>
              </w:rPr>
              <w:t>טבריה</w:t>
            </w:r>
          </w:p>
        </w:tc>
        <w:tc>
          <w:tcPr>
            <w:tcW w:w="2880" w:type="dxa"/>
          </w:tcPr>
          <w:p w:rsidR="009C0D1B" w:rsidRPr="00DB2991" w:rsidRDefault="009C0D1B" w:rsidP="009C0D1B">
            <w:r>
              <w:t>Tiberias</w:t>
            </w:r>
          </w:p>
        </w:tc>
      </w:tr>
      <w:tr w:rsidR="009C0D1B" w:rsidRPr="00DB2991" w:rsidTr="009C0D1B">
        <w:tc>
          <w:tcPr>
            <w:tcW w:w="2700" w:type="dxa"/>
          </w:tcPr>
          <w:p w:rsidR="009C0D1B" w:rsidRDefault="009C0D1B" w:rsidP="009C0D1B">
            <w:pPr>
              <w:bidi/>
              <w:rPr>
                <w:rtl/>
              </w:rPr>
            </w:pPr>
            <w:r>
              <w:rPr>
                <w:rFonts w:hint="cs"/>
                <w:rtl/>
              </w:rPr>
              <w:t>חיפה</w:t>
            </w:r>
          </w:p>
        </w:tc>
        <w:tc>
          <w:tcPr>
            <w:tcW w:w="2880" w:type="dxa"/>
          </w:tcPr>
          <w:p w:rsidR="009C0D1B" w:rsidRPr="00DB2991" w:rsidRDefault="009C0D1B" w:rsidP="009C0D1B">
            <w:r>
              <w:t>Haifa</w:t>
            </w:r>
          </w:p>
        </w:tc>
      </w:tr>
      <w:tr w:rsidR="009C0D1B" w:rsidRPr="00DB2991" w:rsidTr="009C0D1B">
        <w:tc>
          <w:tcPr>
            <w:tcW w:w="2700" w:type="dxa"/>
          </w:tcPr>
          <w:p w:rsidR="009C0D1B" w:rsidRDefault="009C0D1B" w:rsidP="009C0D1B">
            <w:pPr>
              <w:bidi/>
              <w:rPr>
                <w:rtl/>
              </w:rPr>
            </w:pPr>
            <w:r>
              <w:rPr>
                <w:rFonts w:hint="cs"/>
                <w:rtl/>
              </w:rPr>
              <w:t>תל אדמי</w:t>
            </w:r>
          </w:p>
        </w:tc>
        <w:tc>
          <w:tcPr>
            <w:tcW w:w="2880" w:type="dxa"/>
          </w:tcPr>
          <w:p w:rsidR="009C0D1B" w:rsidRPr="00DB2991" w:rsidRDefault="009C0D1B" w:rsidP="009C0D1B">
            <w:r>
              <w:t>Tel Adami</w:t>
            </w:r>
          </w:p>
        </w:tc>
      </w:tr>
      <w:tr w:rsidR="009C0D1B" w:rsidRPr="00DB2991" w:rsidTr="009C0D1B">
        <w:tc>
          <w:tcPr>
            <w:tcW w:w="2700" w:type="dxa"/>
          </w:tcPr>
          <w:p w:rsidR="009C0D1B" w:rsidRDefault="009C0D1B" w:rsidP="009C0D1B">
            <w:pPr>
              <w:bidi/>
              <w:rPr>
                <w:rtl/>
              </w:rPr>
            </w:pPr>
            <w:r>
              <w:rPr>
                <w:rFonts w:hint="cs"/>
                <w:rtl/>
              </w:rPr>
              <w:t>ח' קדיש</w:t>
            </w:r>
          </w:p>
        </w:tc>
        <w:tc>
          <w:tcPr>
            <w:tcW w:w="2880" w:type="dxa"/>
          </w:tcPr>
          <w:p w:rsidR="009C0D1B" w:rsidRPr="00DB2991" w:rsidRDefault="009C0D1B" w:rsidP="009C0D1B">
            <w:r>
              <w:t>Khirbet Qedish</w:t>
            </w:r>
          </w:p>
        </w:tc>
      </w:tr>
      <w:tr w:rsidR="009C0D1B" w:rsidRPr="00DB2991" w:rsidTr="009C0D1B">
        <w:tc>
          <w:tcPr>
            <w:tcW w:w="2700" w:type="dxa"/>
          </w:tcPr>
          <w:p w:rsidR="009C0D1B" w:rsidRDefault="009C0D1B" w:rsidP="009C0D1B">
            <w:pPr>
              <w:bidi/>
              <w:rPr>
                <w:rtl/>
              </w:rPr>
            </w:pPr>
            <w:r>
              <w:rPr>
                <w:rFonts w:hint="cs"/>
                <w:rtl/>
              </w:rPr>
              <w:t>פוריה</w:t>
            </w:r>
          </w:p>
        </w:tc>
        <w:tc>
          <w:tcPr>
            <w:tcW w:w="2880" w:type="dxa"/>
          </w:tcPr>
          <w:p w:rsidR="009C0D1B" w:rsidRPr="00DB2991" w:rsidRDefault="009C0D1B" w:rsidP="009C0D1B">
            <w:r>
              <w:t>Poriya</w:t>
            </w:r>
          </w:p>
        </w:tc>
      </w:tr>
      <w:tr w:rsidR="009C0D1B" w:rsidRPr="00DB2991" w:rsidTr="009C0D1B">
        <w:tc>
          <w:tcPr>
            <w:tcW w:w="2700" w:type="dxa"/>
          </w:tcPr>
          <w:p w:rsidR="009C0D1B" w:rsidRDefault="009C0D1B" w:rsidP="009C0D1B">
            <w:pPr>
              <w:bidi/>
              <w:rPr>
                <w:rtl/>
              </w:rPr>
            </w:pPr>
            <w:r>
              <w:rPr>
                <w:rFonts w:hint="cs"/>
                <w:rtl/>
              </w:rPr>
              <w:t>שדה אילן</w:t>
            </w:r>
          </w:p>
        </w:tc>
        <w:tc>
          <w:tcPr>
            <w:tcW w:w="2880" w:type="dxa"/>
          </w:tcPr>
          <w:p w:rsidR="009C0D1B" w:rsidRPr="00DB2991" w:rsidRDefault="009C0D1B" w:rsidP="009C0D1B">
            <w:r>
              <w:t>Sde Ilan</w:t>
            </w:r>
          </w:p>
        </w:tc>
      </w:tr>
      <w:tr w:rsidR="009C0D1B" w:rsidRPr="00DB2991" w:rsidTr="009C0D1B">
        <w:tc>
          <w:tcPr>
            <w:tcW w:w="2700" w:type="dxa"/>
          </w:tcPr>
          <w:p w:rsidR="009C0D1B" w:rsidRDefault="009C0D1B" w:rsidP="009C0D1B">
            <w:pPr>
              <w:bidi/>
              <w:rPr>
                <w:rtl/>
              </w:rPr>
            </w:pPr>
            <w:r>
              <w:rPr>
                <w:rFonts w:hint="cs"/>
                <w:rtl/>
              </w:rPr>
              <w:t>בקעת יבנאל</w:t>
            </w:r>
          </w:p>
        </w:tc>
        <w:tc>
          <w:tcPr>
            <w:tcW w:w="2880" w:type="dxa"/>
          </w:tcPr>
          <w:p w:rsidR="009C0D1B" w:rsidRPr="00DB2991" w:rsidRDefault="009C0D1B" w:rsidP="009C0D1B">
            <w:r>
              <w:t>Yavne’el Valley</w:t>
            </w:r>
          </w:p>
        </w:tc>
      </w:tr>
      <w:tr w:rsidR="009C0D1B" w:rsidRPr="00DB2991" w:rsidTr="009C0D1B">
        <w:tc>
          <w:tcPr>
            <w:tcW w:w="2700" w:type="dxa"/>
          </w:tcPr>
          <w:p w:rsidR="009C0D1B" w:rsidRDefault="009C0D1B" w:rsidP="009C0D1B">
            <w:pPr>
              <w:bidi/>
              <w:rPr>
                <w:rtl/>
              </w:rPr>
            </w:pPr>
            <w:r>
              <w:rPr>
                <w:rFonts w:hint="cs"/>
                <w:rtl/>
              </w:rPr>
              <w:t>אלון בצעננים</w:t>
            </w:r>
          </w:p>
        </w:tc>
        <w:tc>
          <w:tcPr>
            <w:tcW w:w="2880" w:type="dxa"/>
          </w:tcPr>
          <w:p w:rsidR="009C0D1B" w:rsidRPr="00DB2991" w:rsidRDefault="009C0D1B" w:rsidP="009C0D1B">
            <w:r>
              <w:t>Elon-bezaanannim</w:t>
            </w:r>
          </w:p>
        </w:tc>
      </w:tr>
      <w:tr w:rsidR="009C0D1B" w:rsidRPr="00DB2991" w:rsidTr="009C0D1B">
        <w:tc>
          <w:tcPr>
            <w:tcW w:w="2700" w:type="dxa"/>
          </w:tcPr>
          <w:p w:rsidR="009C0D1B" w:rsidRDefault="009C0D1B" w:rsidP="009C0D1B">
            <w:pPr>
              <w:bidi/>
              <w:rPr>
                <w:rtl/>
              </w:rPr>
            </w:pPr>
            <w:r>
              <w:rPr>
                <w:rFonts w:hint="cs"/>
                <w:rtl/>
              </w:rPr>
              <w:t>שרונה</w:t>
            </w:r>
          </w:p>
        </w:tc>
        <w:tc>
          <w:tcPr>
            <w:tcW w:w="2880" w:type="dxa"/>
          </w:tcPr>
          <w:p w:rsidR="009C0D1B" w:rsidRPr="00DB2991" w:rsidRDefault="009C0D1B" w:rsidP="009C0D1B">
            <w:r>
              <w:t>Sharona</w:t>
            </w:r>
          </w:p>
        </w:tc>
      </w:tr>
      <w:tr w:rsidR="009C0D1B" w:rsidRPr="00DB2991" w:rsidTr="009C0D1B">
        <w:tc>
          <w:tcPr>
            <w:tcW w:w="2700" w:type="dxa"/>
          </w:tcPr>
          <w:p w:rsidR="009C0D1B" w:rsidRDefault="009C0D1B" w:rsidP="009C0D1B">
            <w:pPr>
              <w:bidi/>
              <w:rPr>
                <w:rtl/>
              </w:rPr>
            </w:pPr>
            <w:r>
              <w:rPr>
                <w:rFonts w:hint="cs"/>
                <w:rtl/>
              </w:rPr>
              <w:t>חמת גדר</w:t>
            </w:r>
          </w:p>
        </w:tc>
        <w:tc>
          <w:tcPr>
            <w:tcW w:w="2880" w:type="dxa"/>
          </w:tcPr>
          <w:p w:rsidR="009C0D1B" w:rsidRPr="00DB2991" w:rsidRDefault="009C0D1B" w:rsidP="009C0D1B">
            <w:r>
              <w:t>Hamat Gader</w:t>
            </w:r>
          </w:p>
        </w:tc>
      </w:tr>
      <w:tr w:rsidR="009C0D1B" w:rsidRPr="00AA6F24" w:rsidTr="009C0D1B">
        <w:tc>
          <w:tcPr>
            <w:tcW w:w="2700" w:type="dxa"/>
          </w:tcPr>
          <w:p w:rsidR="009C0D1B" w:rsidRDefault="009C0D1B" w:rsidP="009C0D1B">
            <w:pPr>
              <w:bidi/>
              <w:rPr>
                <w:rtl/>
              </w:rPr>
            </w:pPr>
            <w:r>
              <w:rPr>
                <w:rFonts w:hint="cs"/>
                <w:rtl/>
              </w:rPr>
              <w:t>ירמוך</w:t>
            </w:r>
          </w:p>
        </w:tc>
        <w:tc>
          <w:tcPr>
            <w:tcW w:w="2880" w:type="dxa"/>
          </w:tcPr>
          <w:p w:rsidR="009C0D1B" w:rsidRPr="00AA6F24" w:rsidRDefault="009C0D1B" w:rsidP="009C0D1B">
            <w:pPr>
              <w:rPr>
                <w:i/>
                <w:iCs/>
                <w:color w:val="0070C0"/>
              </w:rPr>
            </w:pPr>
            <w:r>
              <w:rPr>
                <w:i/>
                <w:iCs/>
                <w:color w:val="0070C0"/>
              </w:rPr>
              <w:t>Yarmuk</w:t>
            </w:r>
          </w:p>
        </w:tc>
      </w:tr>
      <w:tr w:rsidR="009C0D1B" w:rsidRPr="00DB2991" w:rsidTr="009C0D1B">
        <w:tc>
          <w:tcPr>
            <w:tcW w:w="2700" w:type="dxa"/>
          </w:tcPr>
          <w:p w:rsidR="009C0D1B" w:rsidRDefault="009C0D1B" w:rsidP="009C0D1B">
            <w:pPr>
              <w:bidi/>
              <w:rPr>
                <w:rtl/>
              </w:rPr>
            </w:pPr>
            <w:r>
              <w:rPr>
                <w:rFonts w:hint="cs"/>
                <w:rtl/>
              </w:rPr>
              <w:t>כפר כמא</w:t>
            </w:r>
          </w:p>
        </w:tc>
        <w:tc>
          <w:tcPr>
            <w:tcW w:w="2880" w:type="dxa"/>
          </w:tcPr>
          <w:p w:rsidR="009C0D1B" w:rsidRPr="00DB2991" w:rsidRDefault="009C0D1B" w:rsidP="009C0D1B">
            <w:r>
              <w:t>Kafr Kama</w:t>
            </w:r>
          </w:p>
        </w:tc>
      </w:tr>
      <w:tr w:rsidR="009C0D1B" w:rsidRPr="00DB2991" w:rsidTr="009C0D1B">
        <w:tc>
          <w:tcPr>
            <w:tcW w:w="2700" w:type="dxa"/>
          </w:tcPr>
          <w:p w:rsidR="009C0D1B" w:rsidRDefault="009C0D1B" w:rsidP="009C0D1B">
            <w:pPr>
              <w:bidi/>
              <w:rPr>
                <w:rtl/>
              </w:rPr>
            </w:pPr>
            <w:r>
              <w:rPr>
                <w:rFonts w:hint="cs"/>
                <w:rtl/>
              </w:rPr>
              <w:t>יבנאל</w:t>
            </w:r>
          </w:p>
        </w:tc>
        <w:tc>
          <w:tcPr>
            <w:tcW w:w="2880" w:type="dxa"/>
          </w:tcPr>
          <w:p w:rsidR="009C0D1B" w:rsidRPr="00DB2991" w:rsidRDefault="009C0D1B" w:rsidP="009C0D1B">
            <w:r>
              <w:t>Yavne’el</w:t>
            </w:r>
          </w:p>
        </w:tc>
      </w:tr>
      <w:tr w:rsidR="009C0D1B" w:rsidRPr="00DB2991" w:rsidTr="009C0D1B">
        <w:tc>
          <w:tcPr>
            <w:tcW w:w="2700" w:type="dxa"/>
          </w:tcPr>
          <w:p w:rsidR="009C0D1B" w:rsidRDefault="009C0D1B" w:rsidP="009C0D1B">
            <w:pPr>
              <w:bidi/>
              <w:rPr>
                <w:rtl/>
              </w:rPr>
            </w:pPr>
            <w:r>
              <w:rPr>
                <w:rFonts w:hint="cs"/>
                <w:rtl/>
              </w:rPr>
              <w:t>ח' כפר ימא</w:t>
            </w:r>
          </w:p>
        </w:tc>
        <w:tc>
          <w:tcPr>
            <w:tcW w:w="2880" w:type="dxa"/>
          </w:tcPr>
          <w:p w:rsidR="009C0D1B" w:rsidRPr="00DB2991" w:rsidRDefault="009C0D1B" w:rsidP="009C0D1B">
            <w:r>
              <w:t>Khirbet Kafr Kama</w:t>
            </w:r>
          </w:p>
        </w:tc>
      </w:tr>
      <w:tr w:rsidR="009C0D1B" w:rsidRPr="00DB2991" w:rsidTr="009C0D1B">
        <w:tc>
          <w:tcPr>
            <w:tcW w:w="2700" w:type="dxa"/>
          </w:tcPr>
          <w:p w:rsidR="009C0D1B" w:rsidRDefault="009C0D1B" w:rsidP="009C0D1B">
            <w:pPr>
              <w:bidi/>
              <w:rPr>
                <w:rtl/>
              </w:rPr>
            </w:pPr>
            <w:r>
              <w:rPr>
                <w:rFonts w:hint="cs"/>
                <w:rtl/>
              </w:rPr>
              <w:t>הר תבור</w:t>
            </w:r>
          </w:p>
        </w:tc>
        <w:tc>
          <w:tcPr>
            <w:tcW w:w="2880" w:type="dxa"/>
          </w:tcPr>
          <w:p w:rsidR="009C0D1B" w:rsidRPr="00DB2991" w:rsidRDefault="009C0D1B" w:rsidP="009C0D1B">
            <w:r>
              <w:t>MOUNT TABOR</w:t>
            </w:r>
          </w:p>
        </w:tc>
      </w:tr>
      <w:tr w:rsidR="009C0D1B" w:rsidRPr="00DB2991" w:rsidTr="009C0D1B">
        <w:tc>
          <w:tcPr>
            <w:tcW w:w="2700" w:type="dxa"/>
          </w:tcPr>
          <w:p w:rsidR="009C0D1B" w:rsidRDefault="009C0D1B" w:rsidP="009C0D1B">
            <w:pPr>
              <w:bidi/>
              <w:rPr>
                <w:rtl/>
              </w:rPr>
            </w:pPr>
            <w:r>
              <w:rPr>
                <w:rFonts w:hint="cs"/>
                <w:rtl/>
              </w:rPr>
              <w:t>שער העמקים</w:t>
            </w:r>
          </w:p>
        </w:tc>
        <w:tc>
          <w:tcPr>
            <w:tcW w:w="2880" w:type="dxa"/>
          </w:tcPr>
          <w:p w:rsidR="009C0D1B" w:rsidRPr="00DB2991" w:rsidRDefault="009C0D1B" w:rsidP="009C0D1B">
            <w:r>
              <w:t>Sha’ar HaAmakim</w:t>
            </w:r>
          </w:p>
        </w:tc>
      </w:tr>
      <w:tr w:rsidR="009C0D1B" w:rsidRPr="00DB2991" w:rsidTr="009C0D1B">
        <w:tc>
          <w:tcPr>
            <w:tcW w:w="2700" w:type="dxa"/>
          </w:tcPr>
          <w:p w:rsidR="009C0D1B" w:rsidRDefault="009C0D1B" w:rsidP="009C0D1B">
            <w:pPr>
              <w:bidi/>
              <w:rPr>
                <w:rtl/>
              </w:rPr>
            </w:pPr>
            <w:r>
              <w:rPr>
                <w:rFonts w:hint="cs"/>
                <w:rtl/>
              </w:rPr>
              <w:t>אל-חארת'יה</w:t>
            </w:r>
          </w:p>
        </w:tc>
        <w:tc>
          <w:tcPr>
            <w:tcW w:w="2880" w:type="dxa"/>
          </w:tcPr>
          <w:p w:rsidR="009C0D1B" w:rsidRPr="00DB2991" w:rsidRDefault="009C0D1B" w:rsidP="009C0D1B">
            <w:r>
              <w:t>al-Harthiyye</w:t>
            </w:r>
          </w:p>
        </w:tc>
      </w:tr>
      <w:tr w:rsidR="009C0D1B" w:rsidRPr="00DB2991" w:rsidTr="009C0D1B">
        <w:tc>
          <w:tcPr>
            <w:tcW w:w="2700" w:type="dxa"/>
          </w:tcPr>
          <w:p w:rsidR="009C0D1B" w:rsidRDefault="009C0D1B" w:rsidP="009C0D1B">
            <w:pPr>
              <w:bidi/>
              <w:rPr>
                <w:rtl/>
              </w:rPr>
            </w:pPr>
            <w:r>
              <w:rPr>
                <w:rFonts w:hint="cs"/>
                <w:rtl/>
              </w:rPr>
              <w:t>הכרמל</w:t>
            </w:r>
          </w:p>
        </w:tc>
        <w:tc>
          <w:tcPr>
            <w:tcW w:w="2880" w:type="dxa"/>
          </w:tcPr>
          <w:p w:rsidR="009C0D1B" w:rsidRPr="00DB2991" w:rsidRDefault="009C0D1B" w:rsidP="009C0D1B">
            <w:r>
              <w:t>MOUNT CARMEL</w:t>
            </w:r>
          </w:p>
        </w:tc>
      </w:tr>
      <w:tr w:rsidR="009C0D1B" w:rsidRPr="00D634DF" w:rsidTr="009C0D1B">
        <w:tc>
          <w:tcPr>
            <w:tcW w:w="2700" w:type="dxa"/>
          </w:tcPr>
          <w:p w:rsidR="009C0D1B" w:rsidRDefault="009C0D1B" w:rsidP="009C0D1B">
            <w:pPr>
              <w:bidi/>
              <w:rPr>
                <w:rtl/>
              </w:rPr>
            </w:pPr>
            <w:r>
              <w:rPr>
                <w:rFonts w:hint="cs"/>
                <w:rtl/>
              </w:rPr>
              <w:t>נחל תבור = קיסון</w:t>
            </w:r>
          </w:p>
        </w:tc>
        <w:tc>
          <w:tcPr>
            <w:tcW w:w="2880" w:type="dxa"/>
          </w:tcPr>
          <w:p w:rsidR="009C0D1B" w:rsidRPr="00D634DF" w:rsidRDefault="009C0D1B" w:rsidP="009C0D1B">
            <w:pPr>
              <w:rPr>
                <w:i/>
                <w:iCs/>
                <w:color w:val="0070C0"/>
              </w:rPr>
            </w:pPr>
            <w:r w:rsidRPr="00D634DF">
              <w:rPr>
                <w:i/>
                <w:iCs/>
                <w:color w:val="0070C0"/>
              </w:rPr>
              <w:t>Nahal Tavor (Qisun)</w:t>
            </w:r>
          </w:p>
        </w:tc>
      </w:tr>
      <w:tr w:rsidR="009C0D1B" w:rsidRPr="00DB2991" w:rsidTr="009C0D1B">
        <w:tc>
          <w:tcPr>
            <w:tcW w:w="2700" w:type="dxa"/>
          </w:tcPr>
          <w:p w:rsidR="009C0D1B" w:rsidRDefault="009C0D1B" w:rsidP="009C0D1B">
            <w:pPr>
              <w:bidi/>
              <w:rPr>
                <w:rtl/>
              </w:rPr>
            </w:pPr>
            <w:r>
              <w:rPr>
                <w:rFonts w:hint="cs"/>
                <w:rtl/>
              </w:rPr>
              <w:t>קיבוץ עין דור</w:t>
            </w:r>
          </w:p>
        </w:tc>
        <w:tc>
          <w:tcPr>
            <w:tcW w:w="2880" w:type="dxa"/>
          </w:tcPr>
          <w:p w:rsidR="009C0D1B" w:rsidRPr="00DB2991" w:rsidRDefault="009C0D1B" w:rsidP="009C0D1B">
            <w:r>
              <w:t>Kibbutz Ein Dor</w:t>
            </w:r>
          </w:p>
        </w:tc>
      </w:tr>
      <w:tr w:rsidR="009C0D1B" w:rsidRPr="00DB2991" w:rsidTr="009C0D1B">
        <w:tc>
          <w:tcPr>
            <w:tcW w:w="2700" w:type="dxa"/>
          </w:tcPr>
          <w:p w:rsidR="009C0D1B" w:rsidRDefault="009C0D1B" w:rsidP="009C0D1B">
            <w:pPr>
              <w:bidi/>
              <w:rPr>
                <w:rtl/>
              </w:rPr>
            </w:pPr>
            <w:r>
              <w:rPr>
                <w:rFonts w:hint="cs"/>
                <w:rtl/>
              </w:rPr>
              <w:t>עין דור</w:t>
            </w:r>
          </w:p>
        </w:tc>
        <w:tc>
          <w:tcPr>
            <w:tcW w:w="2880" w:type="dxa"/>
          </w:tcPr>
          <w:p w:rsidR="009C0D1B" w:rsidRPr="00DB2991" w:rsidRDefault="009C0D1B" w:rsidP="009C0D1B">
            <w:r>
              <w:t>En-dor</w:t>
            </w:r>
          </w:p>
        </w:tc>
      </w:tr>
      <w:tr w:rsidR="009C0D1B" w:rsidRPr="00DB2991" w:rsidTr="009C0D1B">
        <w:tc>
          <w:tcPr>
            <w:tcW w:w="2700" w:type="dxa"/>
          </w:tcPr>
          <w:p w:rsidR="009C0D1B" w:rsidRDefault="009C0D1B" w:rsidP="009C0D1B">
            <w:pPr>
              <w:bidi/>
              <w:rPr>
                <w:rtl/>
              </w:rPr>
            </w:pPr>
            <w:r>
              <w:rPr>
                <w:rFonts w:hint="cs"/>
                <w:rtl/>
              </w:rPr>
              <w:t>תל קשיון = קיסון</w:t>
            </w:r>
          </w:p>
        </w:tc>
        <w:tc>
          <w:tcPr>
            <w:tcW w:w="2880" w:type="dxa"/>
          </w:tcPr>
          <w:p w:rsidR="009C0D1B" w:rsidRPr="00DB2991" w:rsidRDefault="009C0D1B" w:rsidP="009C0D1B">
            <w:r>
              <w:t>Tel Kishion (Qisun)</w:t>
            </w:r>
          </w:p>
        </w:tc>
      </w:tr>
      <w:tr w:rsidR="009C0D1B" w:rsidRPr="00DB2991" w:rsidTr="009C0D1B">
        <w:tc>
          <w:tcPr>
            <w:tcW w:w="2700" w:type="dxa"/>
          </w:tcPr>
          <w:p w:rsidR="009C0D1B" w:rsidRDefault="009C0D1B" w:rsidP="009C0D1B">
            <w:pPr>
              <w:bidi/>
              <w:rPr>
                <w:rtl/>
              </w:rPr>
            </w:pPr>
            <w:r>
              <w:rPr>
                <w:rFonts w:hint="cs"/>
                <w:rtl/>
              </w:rPr>
              <w:t>אל-בירה (הרוס)</w:t>
            </w:r>
          </w:p>
        </w:tc>
        <w:tc>
          <w:tcPr>
            <w:tcW w:w="2880" w:type="dxa"/>
          </w:tcPr>
          <w:p w:rsidR="009C0D1B" w:rsidRPr="00DB2991" w:rsidRDefault="009C0D1B" w:rsidP="009C0D1B">
            <w:r>
              <w:t>al-Bira (destroyed)</w:t>
            </w:r>
          </w:p>
        </w:tc>
      </w:tr>
      <w:tr w:rsidR="009C0D1B" w:rsidRPr="00DB2991" w:rsidTr="009C0D1B">
        <w:tc>
          <w:tcPr>
            <w:tcW w:w="2700" w:type="dxa"/>
          </w:tcPr>
          <w:p w:rsidR="009C0D1B" w:rsidRDefault="009C0D1B" w:rsidP="009C0D1B">
            <w:pPr>
              <w:bidi/>
              <w:rPr>
                <w:rtl/>
              </w:rPr>
            </w:pPr>
            <w:r>
              <w:rPr>
                <w:rFonts w:hint="cs"/>
                <w:rtl/>
              </w:rPr>
              <w:t xml:space="preserve">כוכב הירדן </w:t>
            </w:r>
          </w:p>
        </w:tc>
        <w:tc>
          <w:tcPr>
            <w:tcW w:w="2880" w:type="dxa"/>
          </w:tcPr>
          <w:p w:rsidR="009C0D1B" w:rsidRPr="00DB2991" w:rsidRDefault="009C0D1B" w:rsidP="009C0D1B">
            <w:r>
              <w:t>Belvoir Fortress</w:t>
            </w:r>
          </w:p>
        </w:tc>
      </w:tr>
      <w:tr w:rsidR="009C0D1B" w:rsidRPr="00DB2991" w:rsidTr="009C0D1B">
        <w:tc>
          <w:tcPr>
            <w:tcW w:w="2700" w:type="dxa"/>
          </w:tcPr>
          <w:p w:rsidR="009C0D1B" w:rsidRDefault="009C0D1B" w:rsidP="009C0D1B">
            <w:pPr>
              <w:bidi/>
              <w:rPr>
                <w:rtl/>
              </w:rPr>
            </w:pPr>
            <w:r>
              <w:rPr>
                <w:rFonts w:hint="cs"/>
                <w:rtl/>
              </w:rPr>
              <w:t>גבעת המורה</w:t>
            </w:r>
          </w:p>
        </w:tc>
        <w:tc>
          <w:tcPr>
            <w:tcW w:w="2880" w:type="dxa"/>
          </w:tcPr>
          <w:p w:rsidR="009C0D1B" w:rsidRPr="00DB2991" w:rsidRDefault="009C0D1B" w:rsidP="009C0D1B">
            <w:r>
              <w:t>GIVAT HAMOREH</w:t>
            </w:r>
          </w:p>
        </w:tc>
      </w:tr>
      <w:tr w:rsidR="009C0D1B" w:rsidRPr="00D634DF" w:rsidTr="009C0D1B">
        <w:tc>
          <w:tcPr>
            <w:tcW w:w="2700" w:type="dxa"/>
          </w:tcPr>
          <w:p w:rsidR="009C0D1B" w:rsidRDefault="009C0D1B" w:rsidP="009C0D1B">
            <w:pPr>
              <w:bidi/>
              <w:rPr>
                <w:rtl/>
              </w:rPr>
            </w:pPr>
            <w:r>
              <w:rPr>
                <w:rFonts w:hint="cs"/>
                <w:rtl/>
              </w:rPr>
              <w:t>נחל קישון = אל-מקטע</w:t>
            </w:r>
          </w:p>
        </w:tc>
        <w:tc>
          <w:tcPr>
            <w:tcW w:w="2880" w:type="dxa"/>
          </w:tcPr>
          <w:p w:rsidR="009C0D1B" w:rsidRPr="00D634DF" w:rsidRDefault="009C0D1B" w:rsidP="009C0D1B">
            <w:pPr>
              <w:rPr>
                <w:i/>
                <w:iCs/>
                <w:color w:val="0070C0"/>
              </w:rPr>
            </w:pPr>
            <w:r w:rsidRPr="00D634DF">
              <w:rPr>
                <w:i/>
                <w:iCs/>
                <w:color w:val="0070C0"/>
              </w:rPr>
              <w:t>Nahal Kishon (el-Mukatta’)</w:t>
            </w:r>
          </w:p>
        </w:tc>
      </w:tr>
      <w:tr w:rsidR="009C0D1B" w:rsidRPr="00DB2991" w:rsidTr="009C0D1B">
        <w:tc>
          <w:tcPr>
            <w:tcW w:w="2700" w:type="dxa"/>
          </w:tcPr>
          <w:p w:rsidR="009C0D1B" w:rsidRDefault="009C0D1B" w:rsidP="009C0D1B">
            <w:pPr>
              <w:bidi/>
              <w:rPr>
                <w:rtl/>
              </w:rPr>
            </w:pPr>
            <w:r>
              <w:rPr>
                <w:rFonts w:hint="cs"/>
                <w:rtl/>
              </w:rPr>
              <w:t>עמק יזרעאל</w:t>
            </w:r>
          </w:p>
        </w:tc>
        <w:tc>
          <w:tcPr>
            <w:tcW w:w="2880" w:type="dxa"/>
          </w:tcPr>
          <w:p w:rsidR="009C0D1B" w:rsidRPr="00DB2991" w:rsidRDefault="009C0D1B" w:rsidP="009C0D1B">
            <w:r>
              <w:t>Jezreel Valley</w:t>
            </w:r>
          </w:p>
        </w:tc>
      </w:tr>
      <w:tr w:rsidR="009C0D1B" w:rsidRPr="00D634DF" w:rsidTr="009C0D1B">
        <w:tc>
          <w:tcPr>
            <w:tcW w:w="2700" w:type="dxa"/>
          </w:tcPr>
          <w:p w:rsidR="009C0D1B" w:rsidRDefault="009C0D1B" w:rsidP="009C0D1B">
            <w:pPr>
              <w:bidi/>
              <w:rPr>
                <w:rtl/>
              </w:rPr>
            </w:pPr>
            <w:r>
              <w:rPr>
                <w:rFonts w:hint="cs"/>
                <w:rtl/>
              </w:rPr>
              <w:t>ירדן</w:t>
            </w:r>
          </w:p>
        </w:tc>
        <w:tc>
          <w:tcPr>
            <w:tcW w:w="2880" w:type="dxa"/>
          </w:tcPr>
          <w:p w:rsidR="009C0D1B" w:rsidRPr="00D634DF" w:rsidRDefault="009C0D1B" w:rsidP="009C0D1B">
            <w:pPr>
              <w:rPr>
                <w:i/>
                <w:iCs/>
                <w:color w:val="0070C0"/>
              </w:rPr>
            </w:pPr>
            <w:r>
              <w:rPr>
                <w:i/>
                <w:iCs/>
                <w:color w:val="0070C0"/>
              </w:rPr>
              <w:t>Jordan</w:t>
            </w:r>
          </w:p>
        </w:tc>
      </w:tr>
      <w:tr w:rsidR="009C0D1B" w:rsidRPr="00DB2991" w:rsidTr="009C0D1B">
        <w:tc>
          <w:tcPr>
            <w:tcW w:w="2700" w:type="dxa"/>
          </w:tcPr>
          <w:p w:rsidR="009C0D1B" w:rsidRDefault="009C0D1B" w:rsidP="009C0D1B">
            <w:pPr>
              <w:bidi/>
              <w:rPr>
                <w:rtl/>
              </w:rPr>
            </w:pPr>
            <w:r>
              <w:rPr>
                <w:rFonts w:hint="cs"/>
                <w:rtl/>
              </w:rPr>
              <w:t>תל מגידו</w:t>
            </w:r>
          </w:p>
        </w:tc>
        <w:tc>
          <w:tcPr>
            <w:tcW w:w="2880" w:type="dxa"/>
          </w:tcPr>
          <w:p w:rsidR="009C0D1B" w:rsidRPr="00DB2991" w:rsidRDefault="009C0D1B" w:rsidP="009C0D1B">
            <w:r>
              <w:t>Tel Megiddo</w:t>
            </w:r>
          </w:p>
        </w:tc>
      </w:tr>
      <w:tr w:rsidR="009C0D1B" w:rsidRPr="00D634DF" w:rsidTr="009C0D1B">
        <w:tc>
          <w:tcPr>
            <w:tcW w:w="2700" w:type="dxa"/>
          </w:tcPr>
          <w:p w:rsidR="009C0D1B" w:rsidRDefault="009C0D1B" w:rsidP="009C0D1B">
            <w:pPr>
              <w:bidi/>
              <w:rPr>
                <w:rtl/>
              </w:rPr>
            </w:pPr>
            <w:r>
              <w:rPr>
                <w:rFonts w:hint="cs"/>
                <w:rtl/>
              </w:rPr>
              <w:t>מי מגידו</w:t>
            </w:r>
          </w:p>
        </w:tc>
        <w:tc>
          <w:tcPr>
            <w:tcW w:w="2880" w:type="dxa"/>
          </w:tcPr>
          <w:p w:rsidR="009C0D1B" w:rsidRPr="00D634DF" w:rsidRDefault="009C0D1B" w:rsidP="009C0D1B">
            <w:pPr>
              <w:rPr>
                <w:i/>
                <w:iCs/>
                <w:color w:val="0070C0"/>
              </w:rPr>
            </w:pPr>
            <w:r w:rsidRPr="00D634DF">
              <w:rPr>
                <w:i/>
                <w:iCs/>
                <w:color w:val="0070C0"/>
              </w:rPr>
              <w:t>Waters of Megiddo</w:t>
            </w:r>
          </w:p>
        </w:tc>
      </w:tr>
      <w:tr w:rsidR="009C0D1B" w:rsidRPr="00D634DF" w:rsidTr="009C0D1B">
        <w:tc>
          <w:tcPr>
            <w:tcW w:w="2700" w:type="dxa"/>
          </w:tcPr>
          <w:p w:rsidR="009C0D1B" w:rsidRDefault="009C0D1B" w:rsidP="009C0D1B">
            <w:pPr>
              <w:bidi/>
              <w:rPr>
                <w:rtl/>
              </w:rPr>
            </w:pPr>
            <w:r>
              <w:rPr>
                <w:rFonts w:hint="cs"/>
                <w:rtl/>
              </w:rPr>
              <w:t>מעיין חרוד</w:t>
            </w:r>
          </w:p>
        </w:tc>
        <w:tc>
          <w:tcPr>
            <w:tcW w:w="2880" w:type="dxa"/>
          </w:tcPr>
          <w:p w:rsidR="009C0D1B" w:rsidRPr="00D634DF" w:rsidRDefault="009C0D1B" w:rsidP="009C0D1B">
            <w:pPr>
              <w:rPr>
                <w:i/>
                <w:iCs/>
                <w:color w:val="0070C0"/>
              </w:rPr>
            </w:pPr>
            <w:r>
              <w:rPr>
                <w:i/>
                <w:iCs/>
                <w:color w:val="0070C0"/>
              </w:rPr>
              <w:t>Well of Harod</w:t>
            </w:r>
          </w:p>
        </w:tc>
      </w:tr>
      <w:tr w:rsidR="009C0D1B" w:rsidRPr="00DB2991" w:rsidTr="009C0D1B">
        <w:tc>
          <w:tcPr>
            <w:tcW w:w="2700" w:type="dxa"/>
          </w:tcPr>
          <w:p w:rsidR="009C0D1B" w:rsidRDefault="009C0D1B" w:rsidP="009C0D1B">
            <w:pPr>
              <w:bidi/>
              <w:rPr>
                <w:rtl/>
              </w:rPr>
            </w:pPr>
            <w:r>
              <w:rPr>
                <w:rFonts w:hint="cs"/>
                <w:rtl/>
              </w:rPr>
              <w:t>בית שאן</w:t>
            </w:r>
          </w:p>
        </w:tc>
        <w:tc>
          <w:tcPr>
            <w:tcW w:w="2880" w:type="dxa"/>
          </w:tcPr>
          <w:p w:rsidR="009C0D1B" w:rsidRPr="00DB2991" w:rsidRDefault="009C0D1B" w:rsidP="009C0D1B">
            <w:r>
              <w:t>Beit She’an</w:t>
            </w:r>
          </w:p>
        </w:tc>
      </w:tr>
      <w:tr w:rsidR="009C0D1B" w:rsidRPr="00DB2991" w:rsidTr="009C0D1B">
        <w:tc>
          <w:tcPr>
            <w:tcW w:w="2700" w:type="dxa"/>
          </w:tcPr>
          <w:p w:rsidR="009C0D1B" w:rsidRDefault="009C0D1B" w:rsidP="009C0D1B">
            <w:pPr>
              <w:bidi/>
              <w:rPr>
                <w:rtl/>
              </w:rPr>
            </w:pPr>
            <w:r>
              <w:rPr>
                <w:rFonts w:hint="cs"/>
                <w:rtl/>
              </w:rPr>
              <w:t>תל תענך</w:t>
            </w:r>
          </w:p>
        </w:tc>
        <w:tc>
          <w:tcPr>
            <w:tcW w:w="2880" w:type="dxa"/>
          </w:tcPr>
          <w:p w:rsidR="009C0D1B" w:rsidRPr="00DB2991" w:rsidRDefault="009C0D1B" w:rsidP="009C0D1B">
            <w:r>
              <w:t>Tel Taanach</w:t>
            </w:r>
          </w:p>
        </w:tc>
      </w:tr>
    </w:tbl>
    <w:p w:rsidR="0098132B" w:rsidRDefault="0098132B" w:rsidP="009C0D1B">
      <w:pPr>
        <w:spacing w:after="0" w:line="240" w:lineRule="auto"/>
        <w:jc w:val="both"/>
        <w:rPr>
          <w:rFonts w:asciiTheme="minorBidi" w:hAnsiTheme="minorBidi"/>
          <w:sz w:val="24"/>
          <w:szCs w:val="24"/>
        </w:rPr>
      </w:pPr>
    </w:p>
    <w:p w:rsidR="00C71902" w:rsidRDefault="00C71902" w:rsidP="009C0D1B">
      <w:pPr>
        <w:spacing w:after="0" w:line="240" w:lineRule="auto"/>
        <w:jc w:val="both"/>
        <w:rPr>
          <w:rFonts w:asciiTheme="minorBidi" w:hAnsiTheme="minorBidi"/>
          <w:b/>
          <w:bCs/>
          <w:sz w:val="24"/>
          <w:szCs w:val="24"/>
        </w:rPr>
      </w:pPr>
      <w:r>
        <w:rPr>
          <w:rFonts w:asciiTheme="minorBidi" w:hAnsiTheme="minorBidi"/>
          <w:b/>
          <w:bCs/>
          <w:sz w:val="24"/>
          <w:szCs w:val="24"/>
        </w:rPr>
        <w:t>How Did the Victory Happen?</w:t>
      </w:r>
    </w:p>
    <w:p w:rsidR="00C71902" w:rsidRDefault="00C71902" w:rsidP="009C0D1B">
      <w:pPr>
        <w:spacing w:after="0" w:line="240" w:lineRule="auto"/>
        <w:jc w:val="both"/>
        <w:rPr>
          <w:rFonts w:asciiTheme="minorBidi" w:hAnsiTheme="minorBidi"/>
          <w:b/>
          <w:bCs/>
          <w:sz w:val="24"/>
          <w:szCs w:val="24"/>
        </w:rPr>
      </w:pPr>
    </w:p>
    <w:p w:rsidR="00C71902" w:rsidRDefault="00C71902" w:rsidP="009C0D1B">
      <w:pPr>
        <w:spacing w:after="0" w:line="240" w:lineRule="auto"/>
        <w:jc w:val="both"/>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The story of the victory of the people of Israel, under the leadership of Deborah and Barak, is described in prose form in chapter 4, and in poetic form in chapter 5. The two chapters have much in common, but there are also fundamental differences between the two versions of the story. In order to understand properly the precise nature of the events that transpired, we must integrate elements from the song in chapter 5 into the prose narrative of chapter 4.</w:t>
      </w:r>
    </w:p>
    <w:p w:rsidR="00C71902" w:rsidRDefault="00C71902" w:rsidP="009C0D1B">
      <w:pPr>
        <w:spacing w:after="0" w:line="240" w:lineRule="auto"/>
        <w:jc w:val="both"/>
        <w:rPr>
          <w:rFonts w:asciiTheme="minorBidi" w:hAnsiTheme="minorBidi"/>
          <w:sz w:val="24"/>
          <w:szCs w:val="24"/>
        </w:rPr>
      </w:pPr>
    </w:p>
    <w:p w:rsidR="00C71902" w:rsidRDefault="00C71902" w:rsidP="009C0D1B">
      <w:pPr>
        <w:spacing w:after="0" w:line="240" w:lineRule="auto"/>
        <w:jc w:val="both"/>
        <w:rPr>
          <w:rFonts w:asciiTheme="minorBidi" w:hAnsiTheme="minorBidi"/>
          <w:sz w:val="24"/>
          <w:szCs w:val="24"/>
        </w:rPr>
      </w:pPr>
      <w:r>
        <w:rPr>
          <w:rFonts w:asciiTheme="minorBidi" w:hAnsiTheme="minorBidi"/>
          <w:sz w:val="24"/>
          <w:szCs w:val="24"/>
        </w:rPr>
        <w:tab/>
        <w:t xml:space="preserve">The narrative relates that Barak assembled </w:t>
      </w:r>
      <w:r w:rsidR="00C951D9">
        <w:rPr>
          <w:rFonts w:asciiTheme="minorBidi" w:hAnsiTheme="minorBidi"/>
          <w:sz w:val="24"/>
          <w:szCs w:val="24"/>
        </w:rPr>
        <w:t>ten thousand</w:t>
      </w:r>
      <w:r>
        <w:rPr>
          <w:rFonts w:asciiTheme="minorBidi" w:hAnsiTheme="minorBidi"/>
          <w:sz w:val="24"/>
          <w:szCs w:val="24"/>
        </w:rPr>
        <w:t xml:space="preserve"> men in Kedesh, and then ascended with them to Mount Tabor. S</w:t>
      </w:r>
      <w:r w:rsidR="00CD7A1D">
        <w:rPr>
          <w:rFonts w:asciiTheme="minorBidi" w:hAnsiTheme="minorBidi"/>
          <w:sz w:val="24"/>
          <w:szCs w:val="24"/>
        </w:rPr>
        <w:t xml:space="preserve">isera ordered all his chariots and troops to </w:t>
      </w:r>
      <w:r w:rsidR="00EB71E0">
        <w:rPr>
          <w:rFonts w:asciiTheme="minorBidi" w:hAnsiTheme="minorBidi"/>
          <w:sz w:val="24"/>
          <w:szCs w:val="24"/>
        </w:rPr>
        <w:t>Nahal</w:t>
      </w:r>
      <w:r w:rsidR="00CD7A1D">
        <w:rPr>
          <w:rFonts w:asciiTheme="minorBidi" w:hAnsiTheme="minorBidi"/>
          <w:sz w:val="24"/>
          <w:szCs w:val="24"/>
        </w:rPr>
        <w:t xml:space="preserve"> Kishon. We read:</w:t>
      </w:r>
    </w:p>
    <w:p w:rsidR="00CD7A1D" w:rsidRDefault="00CD7A1D" w:rsidP="009C0D1B">
      <w:pPr>
        <w:spacing w:after="0" w:line="240" w:lineRule="auto"/>
        <w:jc w:val="both"/>
        <w:rPr>
          <w:rFonts w:asciiTheme="minorBidi" w:hAnsiTheme="minorBidi"/>
          <w:sz w:val="24"/>
          <w:szCs w:val="24"/>
        </w:rPr>
      </w:pPr>
    </w:p>
    <w:p w:rsidR="00CD7A1D" w:rsidRDefault="00CD7A1D" w:rsidP="009C0D1B">
      <w:pPr>
        <w:spacing w:after="0" w:line="240" w:lineRule="auto"/>
        <w:ind w:left="851"/>
        <w:jc w:val="both"/>
        <w:rPr>
          <w:rFonts w:asciiTheme="minorBidi" w:hAnsiTheme="minorBidi"/>
          <w:sz w:val="24"/>
          <w:szCs w:val="24"/>
        </w:rPr>
      </w:pPr>
      <w:r>
        <w:rPr>
          <w:rFonts w:asciiTheme="minorBidi" w:hAnsiTheme="minorBidi"/>
          <w:sz w:val="24"/>
          <w:szCs w:val="24"/>
        </w:rPr>
        <w:lastRenderedPageBreak/>
        <w:t>Then Deborah said to Barak, “Up! This is the day on which the Lord will deliver Sisera into your hands</w:t>
      </w:r>
      <w:r w:rsidR="00CD576D">
        <w:rPr>
          <w:rFonts w:asciiTheme="minorBidi" w:hAnsiTheme="minorBidi"/>
          <w:sz w:val="24"/>
          <w:szCs w:val="24"/>
        </w:rPr>
        <w:t>:</w:t>
      </w:r>
      <w:r>
        <w:rPr>
          <w:rFonts w:asciiTheme="minorBidi" w:hAnsiTheme="minorBidi"/>
          <w:sz w:val="24"/>
          <w:szCs w:val="24"/>
        </w:rPr>
        <w:t xml:space="preserve"> the Lord is marching before you.” Barak charged down Mount Tabor, followed by the ten thousand men, and the Lord threw Sisera and all his chariots and army into a panic before the onslaught of Barak. Sisera leaped from his chariot and fled on foot. (4:14-15)</w:t>
      </w:r>
    </w:p>
    <w:p w:rsidR="00CD7A1D" w:rsidRDefault="00CD7A1D" w:rsidP="009C0D1B">
      <w:pPr>
        <w:spacing w:after="0" w:line="240" w:lineRule="auto"/>
        <w:jc w:val="both"/>
        <w:rPr>
          <w:rFonts w:asciiTheme="minorBidi" w:hAnsiTheme="minorBidi"/>
          <w:sz w:val="24"/>
          <w:szCs w:val="24"/>
        </w:rPr>
      </w:pPr>
    </w:p>
    <w:p w:rsidR="00CD576D" w:rsidRDefault="00CD7A1D" w:rsidP="009C0D1B">
      <w:pPr>
        <w:spacing w:after="0" w:line="240" w:lineRule="auto"/>
        <w:jc w:val="both"/>
        <w:rPr>
          <w:rFonts w:asciiTheme="minorBidi" w:hAnsiTheme="minorBidi"/>
          <w:sz w:val="24"/>
          <w:szCs w:val="24"/>
        </w:rPr>
      </w:pPr>
      <w:r>
        <w:rPr>
          <w:rFonts w:asciiTheme="minorBidi" w:hAnsiTheme="minorBidi"/>
          <w:sz w:val="24"/>
          <w:szCs w:val="24"/>
        </w:rPr>
        <w:t xml:space="preserve">According to the reasonable and accepted interpretation of this passage (Josephus, </w:t>
      </w:r>
      <w:r>
        <w:rPr>
          <w:rFonts w:asciiTheme="minorBidi" w:hAnsiTheme="minorBidi"/>
          <w:i/>
          <w:iCs/>
          <w:sz w:val="24"/>
          <w:szCs w:val="24"/>
        </w:rPr>
        <w:t>Antiquities</w:t>
      </w:r>
      <w:r>
        <w:rPr>
          <w:rFonts w:asciiTheme="minorBidi" w:hAnsiTheme="minorBidi"/>
          <w:sz w:val="24"/>
          <w:szCs w:val="24"/>
        </w:rPr>
        <w:t xml:space="preserve"> V, 205), the deciding factor in the battle was a sudden, intense, unseasonal rainstorm: </w:t>
      </w:r>
      <w:r w:rsidR="00CD576D">
        <w:rPr>
          <w:rFonts w:asciiTheme="minorBidi" w:hAnsiTheme="minorBidi"/>
          <w:sz w:val="24"/>
          <w:szCs w:val="24"/>
        </w:rPr>
        <w:t xml:space="preserve">“The Lord is marching before you!” This interpretation is not written explicitly, but it is implied in the text: Compare “and the Lord threw Sisera and all his chariots and army into a panic” to a similar verse from the crossing of the Red Sea – “[The Lord] threw the Egyptian army into a panic. He locked the wheels of their chariots so that they moved forward with difficulty” (Exodus 14:24-25). The sudden inundation of water that caused the panic described in the crossing of the Red Sea seems to have played the same role in the battle against Sisera. </w:t>
      </w:r>
    </w:p>
    <w:p w:rsidR="00CD576D" w:rsidRDefault="00CD576D" w:rsidP="009C0D1B">
      <w:pPr>
        <w:spacing w:after="0" w:line="240" w:lineRule="auto"/>
        <w:jc w:val="both"/>
        <w:rPr>
          <w:rFonts w:asciiTheme="minorBidi" w:hAnsiTheme="minorBidi"/>
          <w:sz w:val="24"/>
          <w:szCs w:val="24"/>
        </w:rPr>
      </w:pPr>
    </w:p>
    <w:p w:rsidR="002023E4" w:rsidRDefault="00CD576D" w:rsidP="009C0D1B">
      <w:pPr>
        <w:spacing w:after="0" w:line="240" w:lineRule="auto"/>
        <w:ind w:firstLine="720"/>
        <w:jc w:val="both"/>
        <w:rPr>
          <w:rFonts w:asciiTheme="minorBidi" w:hAnsiTheme="minorBidi"/>
          <w:sz w:val="24"/>
          <w:szCs w:val="24"/>
        </w:rPr>
      </w:pPr>
      <w:r>
        <w:rPr>
          <w:rFonts w:asciiTheme="minorBidi" w:hAnsiTheme="minorBidi"/>
          <w:sz w:val="24"/>
          <w:szCs w:val="24"/>
        </w:rPr>
        <w:t>The song</w:t>
      </w:r>
      <w:r w:rsidR="009069C0">
        <w:rPr>
          <w:rFonts w:asciiTheme="minorBidi" w:hAnsiTheme="minorBidi"/>
          <w:sz w:val="24"/>
          <w:szCs w:val="24"/>
        </w:rPr>
        <w:t xml:space="preserve"> adds to the narrative</w:t>
      </w:r>
      <w:r>
        <w:rPr>
          <w:rFonts w:asciiTheme="minorBidi" w:hAnsiTheme="minorBidi"/>
          <w:sz w:val="24"/>
          <w:szCs w:val="24"/>
        </w:rPr>
        <w:t xml:space="preserve">: </w:t>
      </w:r>
      <w:r w:rsidR="009069C0">
        <w:rPr>
          <w:rFonts w:asciiTheme="minorBidi" w:hAnsiTheme="minorBidi"/>
          <w:sz w:val="24"/>
          <w:szCs w:val="24"/>
        </w:rPr>
        <w:t>“The heavens dripped, yea, the clouds dripped water” (Judges 5:4)</w:t>
      </w:r>
      <w:r w:rsidR="009069C0">
        <w:rPr>
          <w:rStyle w:val="FootnoteReference"/>
          <w:rFonts w:asciiTheme="minorBidi" w:hAnsiTheme="minorBidi"/>
          <w:sz w:val="24"/>
          <w:szCs w:val="24"/>
        </w:rPr>
        <w:footnoteReference w:id="3"/>
      </w:r>
      <w:r w:rsidR="009069C0">
        <w:rPr>
          <w:rFonts w:asciiTheme="minorBidi" w:hAnsiTheme="minorBidi"/>
          <w:sz w:val="24"/>
          <w:szCs w:val="24"/>
        </w:rPr>
        <w:t>;</w:t>
      </w:r>
      <w:r w:rsidR="002023E4">
        <w:rPr>
          <w:rFonts w:asciiTheme="minorBidi" w:hAnsiTheme="minorBidi"/>
          <w:sz w:val="24"/>
          <w:szCs w:val="24"/>
        </w:rPr>
        <w:t xml:space="preserve"> “the stars fought from heaven” (5:20); “</w:t>
      </w:r>
      <w:r w:rsidR="00146D5C">
        <w:rPr>
          <w:rFonts w:asciiTheme="minorBidi" w:hAnsiTheme="minorBidi"/>
          <w:sz w:val="24"/>
          <w:szCs w:val="24"/>
        </w:rPr>
        <w:t xml:space="preserve">Nahal </w:t>
      </w:r>
      <w:r w:rsidR="002023E4">
        <w:rPr>
          <w:rFonts w:asciiTheme="minorBidi" w:hAnsiTheme="minorBidi"/>
          <w:sz w:val="24"/>
          <w:szCs w:val="24"/>
        </w:rPr>
        <w:t>Kishon swept them away” (5:21).</w:t>
      </w:r>
      <w:r w:rsidR="0057153E">
        <w:rPr>
          <w:rFonts w:asciiTheme="minorBidi" w:hAnsiTheme="minorBidi"/>
          <w:sz w:val="24"/>
          <w:szCs w:val="24"/>
        </w:rPr>
        <w:t xml:space="preserve"> </w:t>
      </w:r>
      <w:r w:rsidR="002023E4">
        <w:rPr>
          <w:rFonts w:asciiTheme="minorBidi" w:hAnsiTheme="minorBidi"/>
          <w:sz w:val="24"/>
          <w:szCs w:val="24"/>
        </w:rPr>
        <w:t>It is clear, then, that heavenly intervention was at work here. Barak himself was initially surprised, but then knew enough to seize the opportunity. But what was Barak’s original plan of action?</w:t>
      </w:r>
    </w:p>
    <w:p w:rsidR="0057153E" w:rsidRDefault="0057153E" w:rsidP="009C0D1B">
      <w:pPr>
        <w:spacing w:after="0" w:line="240" w:lineRule="auto"/>
        <w:ind w:firstLine="720"/>
        <w:jc w:val="both"/>
        <w:rPr>
          <w:rFonts w:asciiTheme="minorBidi" w:hAnsiTheme="minorBidi"/>
          <w:sz w:val="24"/>
          <w:szCs w:val="24"/>
        </w:rPr>
      </w:pPr>
    </w:p>
    <w:p w:rsidR="00615A69" w:rsidRDefault="00615A69" w:rsidP="009C0D1B">
      <w:pPr>
        <w:spacing w:after="0" w:line="240" w:lineRule="auto"/>
        <w:ind w:firstLine="720"/>
        <w:jc w:val="both"/>
        <w:rPr>
          <w:rFonts w:asciiTheme="minorBidi" w:hAnsiTheme="minorBidi"/>
          <w:sz w:val="24"/>
          <w:szCs w:val="24"/>
        </w:rPr>
      </w:pPr>
      <w:r>
        <w:rPr>
          <w:rFonts w:asciiTheme="minorBidi" w:hAnsiTheme="minorBidi"/>
          <w:sz w:val="24"/>
          <w:szCs w:val="24"/>
        </w:rPr>
        <w:t>C</w:t>
      </w:r>
      <w:r w:rsidR="0057153E">
        <w:rPr>
          <w:rFonts w:asciiTheme="minorBidi" w:hAnsiTheme="minorBidi"/>
          <w:sz w:val="24"/>
          <w:szCs w:val="24"/>
        </w:rPr>
        <w:t>omparin</w:t>
      </w:r>
      <w:r>
        <w:rPr>
          <w:rFonts w:asciiTheme="minorBidi" w:hAnsiTheme="minorBidi"/>
          <w:sz w:val="24"/>
          <w:szCs w:val="24"/>
        </w:rPr>
        <w:t>g</w:t>
      </w:r>
      <w:r w:rsidR="0057153E">
        <w:rPr>
          <w:rFonts w:asciiTheme="minorBidi" w:hAnsiTheme="minorBidi"/>
          <w:sz w:val="24"/>
          <w:szCs w:val="24"/>
        </w:rPr>
        <w:t xml:space="preserve"> the story in chapter 4 with the song in chapter 5 can help us answer this question. The song states: “</w:t>
      </w:r>
      <w:r w:rsidR="0057153E" w:rsidRPr="00B96BB7">
        <w:rPr>
          <w:rFonts w:asciiTheme="minorBidi" w:hAnsiTheme="minorBidi"/>
          <w:b/>
          <w:bCs/>
          <w:sz w:val="24"/>
          <w:szCs w:val="24"/>
        </w:rPr>
        <w:t>Then the kings came, they fought: The kings of Canaan fought at Taanach, by Megiddo’s waters</w:t>
      </w:r>
      <w:r w:rsidR="0057153E">
        <w:rPr>
          <w:rFonts w:asciiTheme="minorBidi" w:hAnsiTheme="minorBidi"/>
          <w:sz w:val="24"/>
          <w:szCs w:val="24"/>
        </w:rPr>
        <w:t xml:space="preserve">” (5:19). This piece of information is not mentioned in the description of the battle in chapter 4. My father, </w:t>
      </w:r>
      <w:r w:rsidR="0057153E">
        <w:rPr>
          <w:rFonts w:asciiTheme="minorBidi" w:hAnsiTheme="minorBidi"/>
          <w:i/>
          <w:iCs/>
          <w:sz w:val="24"/>
          <w:szCs w:val="24"/>
        </w:rPr>
        <w:t>z”l</w:t>
      </w:r>
      <w:r w:rsidR="0057153E">
        <w:rPr>
          <w:rFonts w:asciiTheme="minorBidi" w:hAnsiTheme="minorBidi"/>
          <w:sz w:val="24"/>
          <w:szCs w:val="24"/>
        </w:rPr>
        <w:t xml:space="preserve">, connected this to another difference between the two chapters – the role of the tribes of the central region of the land. In the song, Deborah praises the tribes of Benjamin, Ephraim and Machir (Manasseh) who came to join in the battle (5:14). In the prose narrative of chapter 4, however, there is no mention of this. </w:t>
      </w:r>
    </w:p>
    <w:p w:rsidR="00615A69" w:rsidRDefault="00615A69" w:rsidP="009C0D1B">
      <w:pPr>
        <w:spacing w:after="0" w:line="240" w:lineRule="auto"/>
        <w:ind w:firstLine="720"/>
        <w:jc w:val="both"/>
        <w:rPr>
          <w:rFonts w:asciiTheme="minorBidi" w:hAnsiTheme="minorBidi"/>
          <w:sz w:val="24"/>
          <w:szCs w:val="24"/>
        </w:rPr>
      </w:pPr>
    </w:p>
    <w:p w:rsidR="00615A69" w:rsidRDefault="0057153E" w:rsidP="009C0D1B">
      <w:pPr>
        <w:spacing w:after="0" w:line="240" w:lineRule="auto"/>
        <w:ind w:firstLine="720"/>
        <w:jc w:val="both"/>
        <w:rPr>
          <w:rFonts w:asciiTheme="minorBidi" w:hAnsiTheme="minorBidi"/>
          <w:sz w:val="24"/>
          <w:szCs w:val="24"/>
        </w:rPr>
      </w:pPr>
      <w:r>
        <w:rPr>
          <w:rFonts w:asciiTheme="minorBidi" w:hAnsiTheme="minorBidi"/>
          <w:sz w:val="24"/>
          <w:szCs w:val="24"/>
        </w:rPr>
        <w:t xml:space="preserve">According to my father, </w:t>
      </w:r>
      <w:r>
        <w:rPr>
          <w:rFonts w:asciiTheme="minorBidi" w:hAnsiTheme="minorBidi"/>
          <w:i/>
          <w:iCs/>
          <w:sz w:val="24"/>
          <w:szCs w:val="24"/>
        </w:rPr>
        <w:t>z”l</w:t>
      </w:r>
      <w:r>
        <w:rPr>
          <w:rFonts w:asciiTheme="minorBidi" w:hAnsiTheme="minorBidi"/>
          <w:sz w:val="24"/>
          <w:szCs w:val="24"/>
        </w:rPr>
        <w:t xml:space="preserve">, Deborah and Barak had prepared for a difficult war against vast Canaanite forces scattered throughout the land. The Canaanite strongholds of Taanach and Megiddo, which, as we learn from the song, had their own kings who were subordinate to Jabin, </w:t>
      </w:r>
      <w:r w:rsidR="005F01F7">
        <w:rPr>
          <w:rFonts w:asciiTheme="minorBidi" w:hAnsiTheme="minorBidi"/>
          <w:sz w:val="24"/>
          <w:szCs w:val="24"/>
        </w:rPr>
        <w:t xml:space="preserve">had </w:t>
      </w:r>
      <w:r>
        <w:rPr>
          <w:rFonts w:asciiTheme="minorBidi" w:hAnsiTheme="minorBidi"/>
          <w:sz w:val="24"/>
          <w:szCs w:val="24"/>
        </w:rPr>
        <w:t>certainly p</w:t>
      </w:r>
      <w:r w:rsidR="00655FAF">
        <w:rPr>
          <w:rFonts w:asciiTheme="minorBidi" w:hAnsiTheme="minorBidi"/>
          <w:sz w:val="24"/>
          <w:szCs w:val="24"/>
        </w:rPr>
        <w:t>lanned to support Sisera from the south.</w:t>
      </w:r>
      <w:r w:rsidR="005F01F7">
        <w:rPr>
          <w:rFonts w:asciiTheme="minorBidi" w:hAnsiTheme="minorBidi"/>
          <w:sz w:val="24"/>
          <w:szCs w:val="24"/>
        </w:rPr>
        <w:t xml:space="preserve"> The tribes of Benjamin, Ephraim and Manasseh, whose territories bordered these Canaanite strongholds on the south, took it upon themselves to attack those cities in an attempt to stop them in the southern</w:t>
      </w:r>
      <w:r w:rsidR="007326AB">
        <w:rPr>
          <w:rFonts w:asciiTheme="minorBidi" w:hAnsiTheme="minorBidi"/>
          <w:sz w:val="24"/>
          <w:szCs w:val="24"/>
        </w:rPr>
        <w:t xml:space="preserve"> part of the</w:t>
      </w:r>
      <w:r w:rsidR="005F01F7">
        <w:rPr>
          <w:rFonts w:asciiTheme="minorBidi" w:hAnsiTheme="minorBidi"/>
          <w:sz w:val="24"/>
          <w:szCs w:val="24"/>
        </w:rPr>
        <w:t xml:space="preserve"> valley, undoubtedly at a great human cost. The sudden heavy downpour that turned the entire region into</w:t>
      </w:r>
      <w:r w:rsidR="007326AB">
        <w:rPr>
          <w:rFonts w:asciiTheme="minorBidi" w:hAnsiTheme="minorBidi"/>
          <w:sz w:val="24"/>
          <w:szCs w:val="24"/>
        </w:rPr>
        <w:t xml:space="preserve"> a mass of mud</w:t>
      </w:r>
      <w:r w:rsidR="005F01F7">
        <w:rPr>
          <w:rFonts w:asciiTheme="minorBidi" w:hAnsiTheme="minorBidi"/>
          <w:sz w:val="24"/>
          <w:szCs w:val="24"/>
        </w:rPr>
        <w:t xml:space="preserve"> </w:t>
      </w:r>
      <w:r w:rsidR="00C951D9">
        <w:rPr>
          <w:rFonts w:asciiTheme="minorBidi" w:hAnsiTheme="minorBidi"/>
          <w:sz w:val="24"/>
          <w:szCs w:val="24"/>
        </w:rPr>
        <w:t xml:space="preserve">and </w:t>
      </w:r>
      <w:r w:rsidR="00247520">
        <w:rPr>
          <w:rFonts w:asciiTheme="minorBidi" w:hAnsiTheme="minorBidi"/>
          <w:sz w:val="24"/>
          <w:szCs w:val="24"/>
        </w:rPr>
        <w:t>raging</w:t>
      </w:r>
      <w:r w:rsidR="007326AB">
        <w:rPr>
          <w:rFonts w:asciiTheme="minorBidi" w:hAnsiTheme="minorBidi"/>
          <w:sz w:val="24"/>
          <w:szCs w:val="24"/>
        </w:rPr>
        <w:t xml:space="preserve"> streams</w:t>
      </w:r>
      <w:r w:rsidR="00C951D9">
        <w:rPr>
          <w:rFonts w:asciiTheme="minorBidi" w:hAnsiTheme="minorBidi"/>
          <w:sz w:val="24"/>
          <w:szCs w:val="24"/>
        </w:rPr>
        <w:t xml:space="preserve"> neutralized Sisera’s nine hundred iron chariots and turned the horsemen into an unorganized mob trying to flee and survive. This </w:t>
      </w:r>
      <w:r w:rsidR="00615A69">
        <w:rPr>
          <w:rFonts w:asciiTheme="minorBidi" w:hAnsiTheme="minorBidi"/>
          <w:sz w:val="24"/>
          <w:szCs w:val="24"/>
        </w:rPr>
        <w:t xml:space="preserve">turn of </w:t>
      </w:r>
      <w:r w:rsidR="00615A69">
        <w:rPr>
          <w:rFonts w:asciiTheme="minorBidi" w:hAnsiTheme="minorBidi"/>
          <w:sz w:val="24"/>
          <w:szCs w:val="24"/>
        </w:rPr>
        <w:lastRenderedPageBreak/>
        <w:t xml:space="preserve">events practically eliminated the need for the central tribes to intervene, and thus they were not mentioned in the narrative of chapter 4. </w:t>
      </w:r>
    </w:p>
    <w:p w:rsidR="00615A69" w:rsidRDefault="00615A69" w:rsidP="009C0D1B">
      <w:pPr>
        <w:spacing w:after="0" w:line="240" w:lineRule="auto"/>
        <w:ind w:firstLine="720"/>
        <w:jc w:val="both"/>
        <w:rPr>
          <w:rFonts w:asciiTheme="minorBidi" w:hAnsiTheme="minorBidi"/>
          <w:sz w:val="24"/>
          <w:szCs w:val="24"/>
        </w:rPr>
      </w:pPr>
    </w:p>
    <w:p w:rsidR="0057153E" w:rsidRDefault="00615A69" w:rsidP="009C0D1B">
      <w:pPr>
        <w:spacing w:after="0" w:line="240" w:lineRule="auto"/>
        <w:ind w:firstLine="720"/>
        <w:jc w:val="both"/>
        <w:rPr>
          <w:rFonts w:asciiTheme="minorBidi" w:hAnsiTheme="minorBidi"/>
          <w:sz w:val="24"/>
          <w:szCs w:val="24"/>
        </w:rPr>
      </w:pPr>
      <w:r>
        <w:rPr>
          <w:rFonts w:asciiTheme="minorBidi" w:hAnsiTheme="minorBidi"/>
          <w:sz w:val="24"/>
          <w:szCs w:val="24"/>
        </w:rPr>
        <w:t xml:space="preserve">Similarly, the song describes the tribe of Zebulun as “a people that mocked at death” (5:18): The plan was for the Zebulunites to draw out Sisera’s army – inevitably causing many of them to be trampled by the Canaanite chariots – so that the soldiers of Naphtali and Issachar could attack Sisera from the rear. The downpour eliminated the need for this plan as well. The only thing left was for Deborah to thank God for his kindness and to praise the tribes for their readiness to go to war </w:t>
      </w:r>
      <w:r w:rsidR="00A604A0">
        <w:rPr>
          <w:rFonts w:asciiTheme="minorBidi" w:hAnsiTheme="minorBidi"/>
          <w:sz w:val="24"/>
          <w:szCs w:val="24"/>
        </w:rPr>
        <w:t>for the sake of their countrymen.</w:t>
      </w:r>
    </w:p>
    <w:p w:rsidR="00A604A0" w:rsidRDefault="00A604A0" w:rsidP="009C0D1B">
      <w:pPr>
        <w:spacing w:after="0" w:line="240" w:lineRule="auto"/>
        <w:ind w:firstLine="720"/>
        <w:jc w:val="both"/>
        <w:rPr>
          <w:rFonts w:asciiTheme="minorBidi" w:hAnsiTheme="minorBidi"/>
          <w:sz w:val="24"/>
          <w:szCs w:val="24"/>
        </w:rPr>
      </w:pPr>
    </w:p>
    <w:p w:rsidR="00A604A0" w:rsidRDefault="00A604A0" w:rsidP="009C0D1B">
      <w:pPr>
        <w:spacing w:after="0" w:line="240" w:lineRule="auto"/>
        <w:ind w:firstLine="720"/>
        <w:jc w:val="both"/>
        <w:rPr>
          <w:rFonts w:asciiTheme="minorBidi" w:hAnsiTheme="minorBidi"/>
          <w:sz w:val="24"/>
          <w:szCs w:val="24"/>
        </w:rPr>
      </w:pPr>
      <w:r>
        <w:rPr>
          <w:rFonts w:asciiTheme="minorBidi" w:hAnsiTheme="minorBidi"/>
          <w:sz w:val="24"/>
          <w:szCs w:val="24"/>
        </w:rPr>
        <w:t xml:space="preserve">Following our general approach in this series, our discussion will focus on geography, and the conclusions we draw will lead us to different perspectives as well. This story of war and victory revolves around seven geographical names: Hazor; Harosheth-goiim; Kedesh Naphtali; Mount Tabor; </w:t>
      </w:r>
      <w:r w:rsidR="00EB71E0">
        <w:rPr>
          <w:rFonts w:asciiTheme="minorBidi" w:hAnsiTheme="minorBidi"/>
          <w:sz w:val="24"/>
          <w:szCs w:val="24"/>
        </w:rPr>
        <w:t>Nahal</w:t>
      </w:r>
      <w:r>
        <w:rPr>
          <w:rFonts w:asciiTheme="minorBidi" w:hAnsiTheme="minorBidi"/>
          <w:sz w:val="24"/>
          <w:szCs w:val="24"/>
        </w:rPr>
        <w:t xml:space="preserve"> Kishon; Elon-bezaanannim, which is near Kedesh; and Taanach, by Megiddo’s waters.</w:t>
      </w:r>
    </w:p>
    <w:p w:rsidR="00A604A0" w:rsidRDefault="00A604A0" w:rsidP="009C0D1B">
      <w:pPr>
        <w:spacing w:after="0" w:line="240" w:lineRule="auto"/>
        <w:jc w:val="both"/>
        <w:rPr>
          <w:rFonts w:asciiTheme="minorBidi" w:hAnsiTheme="minorBidi"/>
          <w:sz w:val="24"/>
          <w:szCs w:val="24"/>
        </w:rPr>
      </w:pPr>
    </w:p>
    <w:p w:rsidR="00A604A0" w:rsidRDefault="00A604A0" w:rsidP="009C0D1B">
      <w:pPr>
        <w:spacing w:after="0" w:line="240" w:lineRule="auto"/>
        <w:jc w:val="both"/>
        <w:rPr>
          <w:rFonts w:asciiTheme="minorBidi" w:hAnsiTheme="minorBidi"/>
          <w:b/>
          <w:bCs/>
          <w:sz w:val="24"/>
          <w:szCs w:val="24"/>
        </w:rPr>
      </w:pPr>
      <w:r>
        <w:rPr>
          <w:rFonts w:asciiTheme="minorBidi" w:hAnsiTheme="minorBidi"/>
          <w:b/>
          <w:bCs/>
          <w:sz w:val="24"/>
          <w:szCs w:val="24"/>
        </w:rPr>
        <w:t>Hazor</w:t>
      </w:r>
    </w:p>
    <w:p w:rsidR="00A604A0" w:rsidRDefault="00A604A0" w:rsidP="009C0D1B">
      <w:pPr>
        <w:spacing w:after="0" w:line="240" w:lineRule="auto"/>
        <w:jc w:val="both"/>
        <w:rPr>
          <w:rFonts w:asciiTheme="minorBidi" w:hAnsiTheme="minorBidi"/>
          <w:b/>
          <w:bCs/>
          <w:sz w:val="24"/>
          <w:szCs w:val="24"/>
        </w:rPr>
      </w:pPr>
    </w:p>
    <w:p w:rsidR="000D2AA5" w:rsidRDefault="00A604A0" w:rsidP="009C0D1B">
      <w:pPr>
        <w:spacing w:after="0" w:line="240" w:lineRule="auto"/>
        <w:jc w:val="both"/>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Hazor is mentioned in this narrative twice: “And the Lord surrendered them to King Jabin of Canaan, who reigned in Hazor” (4:2); and “for there was friendship between King Jabin of Hazor and the family of Heber the Kenite” (4:17). Hazor was</w:t>
      </w:r>
      <w:r w:rsidR="00B96BB7">
        <w:rPr>
          <w:rFonts w:asciiTheme="minorBidi" w:hAnsiTheme="minorBidi"/>
          <w:sz w:val="24"/>
          <w:szCs w:val="24"/>
        </w:rPr>
        <w:t xml:space="preserve">, at the time, one of Joshua’s most respected conquests. At the time of Joshua’s conquest of the land, King Jabin of Hazor recovered from the initial shock of the Israelites’ sudden intrusion into the land, assembled a large coalition of all the kings in the north and prepared to wage a large-scale war against Joshua. But Joshua surprised them “suddenly” (Joshua 11:7) at their initial place of assembly at the Waters of Merom, conquering in one blow the entire northern part of the land, including, most significantly, Hazor itself. </w:t>
      </w:r>
    </w:p>
    <w:p w:rsidR="000D2AA5" w:rsidRDefault="000D2AA5" w:rsidP="009C0D1B">
      <w:pPr>
        <w:spacing w:after="0" w:line="240" w:lineRule="auto"/>
        <w:ind w:firstLine="720"/>
        <w:jc w:val="both"/>
        <w:rPr>
          <w:rFonts w:asciiTheme="minorBidi" w:hAnsiTheme="minorBidi"/>
          <w:sz w:val="24"/>
          <w:szCs w:val="24"/>
        </w:rPr>
      </w:pPr>
    </w:p>
    <w:p w:rsidR="00A604A0" w:rsidRDefault="00B96BB7" w:rsidP="009C0D1B">
      <w:pPr>
        <w:spacing w:after="0" w:line="240" w:lineRule="auto"/>
        <w:ind w:firstLine="720"/>
        <w:jc w:val="both"/>
        <w:rPr>
          <w:rFonts w:asciiTheme="minorBidi" w:hAnsiTheme="minorBidi"/>
          <w:sz w:val="24"/>
          <w:szCs w:val="24"/>
        </w:rPr>
      </w:pPr>
      <w:r>
        <w:rPr>
          <w:rFonts w:asciiTheme="minorBidi" w:hAnsiTheme="minorBidi"/>
          <w:sz w:val="24"/>
          <w:szCs w:val="24"/>
        </w:rPr>
        <w:t>The narrative</w:t>
      </w:r>
      <w:r w:rsidR="004B089E">
        <w:rPr>
          <w:rFonts w:asciiTheme="minorBidi" w:hAnsiTheme="minorBidi"/>
          <w:sz w:val="24"/>
          <w:szCs w:val="24"/>
        </w:rPr>
        <w:t xml:space="preserve"> in Joshua</w:t>
      </w:r>
      <w:r>
        <w:rPr>
          <w:rFonts w:asciiTheme="minorBidi" w:hAnsiTheme="minorBidi"/>
          <w:sz w:val="24"/>
          <w:szCs w:val="24"/>
        </w:rPr>
        <w:t xml:space="preserve"> stresses that “Hazor was formerly the </w:t>
      </w:r>
      <w:r w:rsidRPr="00B96BB7">
        <w:rPr>
          <w:rFonts w:asciiTheme="minorBidi" w:hAnsiTheme="minorBidi"/>
          <w:b/>
          <w:bCs/>
          <w:sz w:val="24"/>
          <w:szCs w:val="24"/>
        </w:rPr>
        <w:t>head of all those kingdoms</w:t>
      </w:r>
      <w:r>
        <w:rPr>
          <w:rFonts w:asciiTheme="minorBidi" w:hAnsiTheme="minorBidi"/>
          <w:sz w:val="24"/>
          <w:szCs w:val="24"/>
        </w:rPr>
        <w:t xml:space="preserve">” (11:10). </w:t>
      </w:r>
      <w:r w:rsidR="00851BD8">
        <w:rPr>
          <w:rFonts w:asciiTheme="minorBidi" w:hAnsiTheme="minorBidi"/>
          <w:sz w:val="24"/>
          <w:szCs w:val="24"/>
        </w:rPr>
        <w:t>In the archives</w:t>
      </w:r>
      <w:r w:rsidR="004B089E">
        <w:rPr>
          <w:rFonts w:asciiTheme="minorBidi" w:hAnsiTheme="minorBidi"/>
          <w:sz w:val="24"/>
          <w:szCs w:val="24"/>
        </w:rPr>
        <w:t xml:space="preserve"> from the </w:t>
      </w:r>
      <w:r w:rsidR="003A0932">
        <w:rPr>
          <w:rFonts w:asciiTheme="minorBidi" w:hAnsiTheme="minorBidi"/>
          <w:sz w:val="24"/>
          <w:szCs w:val="24"/>
        </w:rPr>
        <w:t>nineteenth</w:t>
      </w:r>
      <w:r w:rsidR="004B089E">
        <w:rPr>
          <w:rFonts w:asciiTheme="minorBidi" w:hAnsiTheme="minorBidi"/>
          <w:sz w:val="24"/>
          <w:szCs w:val="24"/>
        </w:rPr>
        <w:t>-</w:t>
      </w:r>
      <w:r w:rsidR="003A0932">
        <w:rPr>
          <w:rFonts w:asciiTheme="minorBidi" w:hAnsiTheme="minorBidi"/>
          <w:sz w:val="24"/>
          <w:szCs w:val="24"/>
        </w:rPr>
        <w:t>eighteenth</w:t>
      </w:r>
      <w:r w:rsidR="004B089E">
        <w:rPr>
          <w:rFonts w:asciiTheme="minorBidi" w:hAnsiTheme="minorBidi"/>
          <w:sz w:val="24"/>
          <w:szCs w:val="24"/>
        </w:rPr>
        <w:t xml:space="preserve"> centuries BCE</w:t>
      </w:r>
      <w:r w:rsidR="00851BD8">
        <w:rPr>
          <w:rFonts w:asciiTheme="minorBidi" w:hAnsiTheme="minorBidi"/>
          <w:sz w:val="24"/>
          <w:szCs w:val="24"/>
        </w:rPr>
        <w:t xml:space="preserve"> found in</w:t>
      </w:r>
      <w:r w:rsidR="004B089E">
        <w:rPr>
          <w:rFonts w:asciiTheme="minorBidi" w:hAnsiTheme="minorBidi"/>
          <w:sz w:val="24"/>
          <w:szCs w:val="24"/>
        </w:rPr>
        <w:t xml:space="preserve"> ancient</w:t>
      </w:r>
      <w:r w:rsidR="00851BD8">
        <w:rPr>
          <w:rFonts w:asciiTheme="minorBidi" w:hAnsiTheme="minorBidi"/>
          <w:sz w:val="24"/>
          <w:szCs w:val="24"/>
        </w:rPr>
        <w:t xml:space="preserve"> Mari, on the Euphrates River, the only city in the land of Israel mentioned is Hazor. In the Amarna letters</w:t>
      </w:r>
      <w:r w:rsidR="004B089E">
        <w:rPr>
          <w:rFonts w:asciiTheme="minorBidi" w:hAnsiTheme="minorBidi"/>
          <w:sz w:val="24"/>
          <w:szCs w:val="24"/>
        </w:rPr>
        <w:t xml:space="preserve"> from the </w:t>
      </w:r>
      <w:r w:rsidR="003A0932">
        <w:rPr>
          <w:rFonts w:asciiTheme="minorBidi" w:hAnsiTheme="minorBidi"/>
          <w:sz w:val="24"/>
          <w:szCs w:val="24"/>
        </w:rPr>
        <w:t>fourteenth</w:t>
      </w:r>
      <w:r w:rsidR="004B089E">
        <w:rPr>
          <w:rFonts w:asciiTheme="minorBidi" w:hAnsiTheme="minorBidi"/>
          <w:sz w:val="24"/>
          <w:szCs w:val="24"/>
        </w:rPr>
        <w:t xml:space="preserve"> century BCE</w:t>
      </w:r>
      <w:r w:rsidR="00851BD8">
        <w:rPr>
          <w:rFonts w:asciiTheme="minorBidi" w:hAnsiTheme="minorBidi"/>
          <w:sz w:val="24"/>
          <w:szCs w:val="24"/>
        </w:rPr>
        <w:t xml:space="preserve"> (which, according to the chronology I have adopted, dates back to the conquest of Canaan; see our discussion on </w:t>
      </w:r>
      <w:r w:rsidR="00851BD8">
        <w:rPr>
          <w:rFonts w:asciiTheme="minorBidi" w:hAnsiTheme="minorBidi"/>
          <w:i/>
          <w:iCs/>
          <w:sz w:val="24"/>
          <w:szCs w:val="24"/>
        </w:rPr>
        <w:t>Parashat Shemot</w:t>
      </w:r>
      <w:r w:rsidR="00851BD8">
        <w:rPr>
          <w:rFonts w:asciiTheme="minorBidi" w:hAnsiTheme="minorBidi"/>
          <w:sz w:val="24"/>
          <w:szCs w:val="24"/>
        </w:rPr>
        <w:t xml:space="preserve">), the ruler of Hazor is the only ruler who dared to give himself the title of “king.” Hazor is enumerated in Joshua 19 among the cities of Naphtali, whose territory extends through the length of the eastern Galilee. According to I Maccabees 11:68, Hazor is located on the border between </w:t>
      </w:r>
      <w:r w:rsidR="00495941">
        <w:rPr>
          <w:rFonts w:asciiTheme="minorBidi" w:hAnsiTheme="minorBidi"/>
          <w:sz w:val="24"/>
          <w:szCs w:val="24"/>
        </w:rPr>
        <w:t xml:space="preserve">the hill country and the valley north of the Sea of Galilee, and is not far from Kedesh. According to </w:t>
      </w:r>
      <w:r w:rsidR="00495941">
        <w:rPr>
          <w:rFonts w:asciiTheme="minorBidi" w:hAnsiTheme="minorBidi"/>
          <w:i/>
          <w:iCs/>
          <w:sz w:val="24"/>
          <w:szCs w:val="24"/>
        </w:rPr>
        <w:t>Antiquities</w:t>
      </w:r>
      <w:r w:rsidR="00495941">
        <w:rPr>
          <w:rFonts w:asciiTheme="minorBidi" w:hAnsiTheme="minorBidi"/>
          <w:sz w:val="24"/>
          <w:szCs w:val="24"/>
        </w:rPr>
        <w:t xml:space="preserve"> V, 199, it is located above the lake Semechonitis, known today as Lake Hula. The identification of Hazor is accepted by all as Tel Hazor, adjacent to Kibbutz Ayelet HaShahar and north of the city of Hatzor</w:t>
      </w:r>
      <w:r w:rsidR="00BB524A">
        <w:rPr>
          <w:rFonts w:asciiTheme="minorBidi" w:hAnsiTheme="minorBidi"/>
          <w:sz w:val="24"/>
          <w:szCs w:val="24"/>
        </w:rPr>
        <w:t xml:space="preserve"> HaGlilit. This fortified tell is enormous for the standards of its time (approx. 200 acres; compare to Tel Megiddo – approx. 15 acres – and Tel Lachish – approx. 30 acres). Based on excavations of the tell in the 1950s and 1960s, and again in the 1990s and 2000s, it has become clear that the Canaanite city </w:t>
      </w:r>
      <w:r w:rsidR="00BB524A">
        <w:rPr>
          <w:rFonts w:asciiTheme="minorBidi" w:hAnsiTheme="minorBidi"/>
          <w:sz w:val="24"/>
          <w:szCs w:val="24"/>
        </w:rPr>
        <w:lastRenderedPageBreak/>
        <w:t xml:space="preserve">of Hazor was destroyed by a huge fire, consistent with the events recorded in Joshua. One particularly interesting finding at the site was a wide variety of idolatrous statues and figurines </w:t>
      </w:r>
      <w:r w:rsidR="000D2AA5">
        <w:rPr>
          <w:rFonts w:asciiTheme="minorBidi" w:hAnsiTheme="minorBidi"/>
          <w:sz w:val="24"/>
          <w:szCs w:val="24"/>
        </w:rPr>
        <w:t>that were intentionally destroyed and thrown into the fire throughout the city!</w:t>
      </w:r>
    </w:p>
    <w:p w:rsidR="000D2AA5" w:rsidRDefault="000D2AA5" w:rsidP="009C0D1B">
      <w:pPr>
        <w:spacing w:after="0" w:line="240" w:lineRule="auto"/>
        <w:jc w:val="both"/>
        <w:rPr>
          <w:rFonts w:asciiTheme="minorBidi" w:hAnsiTheme="minorBidi"/>
          <w:sz w:val="24"/>
          <w:szCs w:val="24"/>
        </w:rPr>
      </w:pPr>
    </w:p>
    <w:p w:rsidR="00A604A0" w:rsidRDefault="000D2AA5" w:rsidP="009C0D1B">
      <w:pPr>
        <w:spacing w:after="0" w:line="240" w:lineRule="auto"/>
        <w:jc w:val="both"/>
        <w:rPr>
          <w:rFonts w:asciiTheme="minorBidi" w:hAnsiTheme="minorBidi"/>
          <w:sz w:val="24"/>
          <w:szCs w:val="24"/>
        </w:rPr>
      </w:pPr>
      <w:r>
        <w:rPr>
          <w:rFonts w:asciiTheme="minorBidi" w:hAnsiTheme="minorBidi"/>
          <w:sz w:val="24"/>
          <w:szCs w:val="24"/>
        </w:rPr>
        <w:tab/>
        <w:t>Many scholars have had difficulty answering two historical questions in connection with Hazor, in the context of the story of Deborah and Barak. First, if Hazor was destroyed by fire in the time of Joshua, how is it that King Jabin reappears in Hazor during the time of Deborah and Barak? Second, why was Sisera’s base in Harosheth-goiim and not in Hazor, the city of Jabin his king? Furthermore, why doesn’t the text apprise us of the fate of Hazor following the war of Deborah and Barak? The critical scholarship has tended to provide answers to these questions that are either critical and overly complicated (different, contradictory sources were stitched together haphazardly by an unintelligent editor</w:t>
      </w:r>
      <w:r w:rsidR="0033331A">
        <w:rPr>
          <w:rFonts w:asciiTheme="minorBidi" w:hAnsiTheme="minorBidi"/>
          <w:sz w:val="24"/>
          <w:szCs w:val="24"/>
        </w:rPr>
        <w:t xml:space="preserve">) or critical and overly simplistic (the words “who reigned in Hazor” are the result of a clerical error, influenced by Joshua 11). The correct solution was provided by the Radak, and my father, </w:t>
      </w:r>
      <w:r w:rsidR="0033331A">
        <w:rPr>
          <w:rFonts w:asciiTheme="minorBidi" w:hAnsiTheme="minorBidi"/>
          <w:i/>
          <w:iCs/>
          <w:sz w:val="24"/>
          <w:szCs w:val="24"/>
        </w:rPr>
        <w:t>z”l</w:t>
      </w:r>
      <w:r w:rsidR="0033331A">
        <w:rPr>
          <w:rFonts w:asciiTheme="minorBidi" w:hAnsiTheme="minorBidi"/>
          <w:sz w:val="24"/>
          <w:szCs w:val="24"/>
        </w:rPr>
        <w:t>, followed his approach in an article dedicated to this topic. The answer is that “Jabin” is a dynastic name (as hinted at in the verse, “The hand of the Israelites bore harder and harder on King Jabin of Canaan, until they destroyed King Jabin of Canaan”). The phrase “who reigned” is conjugated in the past perfect, indicating that in the past, before the conquest of Canaan at the hands of the people of Israel, this royal house was situated in Hazor. Now, since Hazor was destroyed, it is situated in Harosheth-goiim.</w:t>
      </w:r>
    </w:p>
    <w:p w:rsidR="0033331A" w:rsidRDefault="0033331A" w:rsidP="009C0D1B">
      <w:pPr>
        <w:spacing w:after="0" w:line="240" w:lineRule="auto"/>
        <w:jc w:val="both"/>
        <w:rPr>
          <w:rFonts w:asciiTheme="minorBidi" w:hAnsiTheme="minorBidi"/>
          <w:sz w:val="24"/>
          <w:szCs w:val="24"/>
        </w:rPr>
      </w:pPr>
    </w:p>
    <w:p w:rsidR="0033331A" w:rsidRDefault="0033331A" w:rsidP="009C0D1B">
      <w:pPr>
        <w:spacing w:after="0" w:line="240" w:lineRule="auto"/>
        <w:jc w:val="both"/>
        <w:rPr>
          <w:rFonts w:asciiTheme="minorBidi" w:hAnsiTheme="minorBidi"/>
          <w:b/>
          <w:bCs/>
          <w:sz w:val="24"/>
          <w:szCs w:val="24"/>
        </w:rPr>
      </w:pPr>
      <w:r>
        <w:rPr>
          <w:rFonts w:asciiTheme="minorBidi" w:hAnsiTheme="minorBidi"/>
          <w:b/>
          <w:bCs/>
          <w:sz w:val="24"/>
          <w:szCs w:val="24"/>
        </w:rPr>
        <w:t>Harosheth-goiim</w:t>
      </w:r>
    </w:p>
    <w:p w:rsidR="0033331A" w:rsidRDefault="0033331A" w:rsidP="009C0D1B">
      <w:pPr>
        <w:spacing w:after="0" w:line="240" w:lineRule="auto"/>
        <w:jc w:val="both"/>
        <w:rPr>
          <w:rFonts w:asciiTheme="minorBidi" w:hAnsiTheme="minorBidi"/>
          <w:b/>
          <w:bCs/>
          <w:sz w:val="24"/>
          <w:szCs w:val="24"/>
        </w:rPr>
      </w:pPr>
    </w:p>
    <w:p w:rsidR="00721A8A" w:rsidRPr="009C0D1B" w:rsidRDefault="0033331A" w:rsidP="009C0D1B">
      <w:pPr>
        <w:pStyle w:val="NoSpacing"/>
        <w:jc w:val="both"/>
        <w:rPr>
          <w:rFonts w:asciiTheme="minorBidi" w:hAnsiTheme="minorBidi"/>
          <w:sz w:val="24"/>
          <w:szCs w:val="24"/>
        </w:rPr>
      </w:pPr>
      <w:r>
        <w:rPr>
          <w:b/>
          <w:bCs/>
        </w:rPr>
        <w:tab/>
      </w:r>
      <w:r w:rsidRPr="009C0D1B">
        <w:rPr>
          <w:rFonts w:asciiTheme="minorBidi" w:hAnsiTheme="minorBidi"/>
          <w:sz w:val="24"/>
          <w:szCs w:val="24"/>
        </w:rPr>
        <w:t xml:space="preserve">We do not possess enough information in order to identify the location of Harosheth-goiim. The general region where it can be found is a derivative of our geographical interpretation of this entire narrative. </w:t>
      </w:r>
      <w:r w:rsidR="00F90171">
        <w:rPr>
          <w:rFonts w:asciiTheme="minorBidi" w:hAnsiTheme="minorBidi"/>
          <w:sz w:val="24"/>
          <w:szCs w:val="24"/>
        </w:rPr>
        <w:t>V</w:t>
      </w:r>
      <w:r w:rsidR="00102B42" w:rsidRPr="009C0D1B">
        <w:rPr>
          <w:rFonts w:asciiTheme="minorBidi" w:hAnsiTheme="minorBidi"/>
          <w:sz w:val="24"/>
          <w:szCs w:val="24"/>
        </w:rPr>
        <w:t>arious identifications have been suggested</w:t>
      </w:r>
      <w:r w:rsidR="00F90171">
        <w:rPr>
          <w:rFonts w:asciiTheme="minorBidi" w:hAnsiTheme="minorBidi"/>
          <w:sz w:val="24"/>
          <w:szCs w:val="24"/>
        </w:rPr>
        <w:t>.</w:t>
      </w:r>
      <w:r w:rsidR="00102B42" w:rsidRPr="009C0D1B">
        <w:rPr>
          <w:rFonts w:asciiTheme="minorBidi" w:hAnsiTheme="minorBidi"/>
          <w:sz w:val="24"/>
          <w:szCs w:val="24"/>
        </w:rPr>
        <w:t xml:space="preserve"> </w:t>
      </w:r>
      <w:r w:rsidR="00F90171">
        <w:rPr>
          <w:rFonts w:asciiTheme="minorBidi" w:hAnsiTheme="minorBidi"/>
          <w:sz w:val="24"/>
          <w:szCs w:val="24"/>
        </w:rPr>
        <w:t xml:space="preserve">Some are </w:t>
      </w:r>
      <w:r w:rsidR="00102B42" w:rsidRPr="009C0D1B">
        <w:rPr>
          <w:rFonts w:asciiTheme="minorBidi" w:hAnsiTheme="minorBidi"/>
          <w:sz w:val="24"/>
          <w:szCs w:val="24"/>
        </w:rPr>
        <w:t xml:space="preserve">based </w:t>
      </w:r>
      <w:r w:rsidR="00721261" w:rsidRPr="009C0D1B">
        <w:rPr>
          <w:rFonts w:asciiTheme="minorBidi" w:hAnsiTheme="minorBidi"/>
          <w:sz w:val="24"/>
          <w:szCs w:val="24"/>
        </w:rPr>
        <w:t xml:space="preserve">on </w:t>
      </w:r>
      <w:r w:rsidR="00102B42" w:rsidRPr="009C0D1B">
        <w:rPr>
          <w:rFonts w:asciiTheme="minorBidi" w:hAnsiTheme="minorBidi"/>
          <w:sz w:val="24"/>
          <w:szCs w:val="24"/>
        </w:rPr>
        <w:t>etymology</w:t>
      </w:r>
      <w:r w:rsidR="00F90171">
        <w:rPr>
          <w:rFonts w:asciiTheme="minorBidi" w:hAnsiTheme="minorBidi"/>
          <w:sz w:val="24"/>
          <w:szCs w:val="24"/>
        </w:rPr>
        <w:t>,</w:t>
      </w:r>
      <w:r w:rsidR="00102B42" w:rsidRPr="009C0D1B">
        <w:rPr>
          <w:rFonts w:asciiTheme="minorBidi" w:hAnsiTheme="minorBidi"/>
          <w:sz w:val="24"/>
          <w:szCs w:val="24"/>
        </w:rPr>
        <w:t xml:space="preserve"> connecting the word </w:t>
      </w:r>
      <w:r w:rsidR="00102B42" w:rsidRPr="009C0D1B">
        <w:rPr>
          <w:rFonts w:asciiTheme="minorBidi" w:hAnsiTheme="minorBidi"/>
          <w:i/>
          <w:iCs/>
          <w:sz w:val="24"/>
          <w:szCs w:val="24"/>
        </w:rPr>
        <w:t xml:space="preserve">charoshet </w:t>
      </w:r>
      <w:r w:rsidR="00102B42" w:rsidRPr="009C0D1B">
        <w:rPr>
          <w:rFonts w:asciiTheme="minorBidi" w:hAnsiTheme="minorBidi"/>
          <w:sz w:val="24"/>
          <w:szCs w:val="24"/>
        </w:rPr>
        <w:t>to craftsmanship, as in “to cut stones (</w:t>
      </w:r>
      <w:r w:rsidR="00102B42" w:rsidRPr="009C0D1B">
        <w:rPr>
          <w:rFonts w:asciiTheme="minorBidi" w:hAnsiTheme="minorBidi"/>
          <w:i/>
          <w:iCs/>
          <w:sz w:val="24"/>
          <w:szCs w:val="24"/>
        </w:rPr>
        <w:t>u-vacharoshet even</w:t>
      </w:r>
      <w:r w:rsidR="00102B42" w:rsidRPr="009C0D1B">
        <w:rPr>
          <w:rFonts w:asciiTheme="minorBidi" w:hAnsiTheme="minorBidi"/>
          <w:sz w:val="24"/>
          <w:szCs w:val="24"/>
        </w:rPr>
        <w:t>)</w:t>
      </w:r>
      <w:r w:rsidR="00102B42" w:rsidRPr="009C0D1B">
        <w:rPr>
          <w:rFonts w:asciiTheme="minorBidi" w:hAnsiTheme="minorBidi"/>
          <w:i/>
          <w:iCs/>
          <w:sz w:val="24"/>
          <w:szCs w:val="24"/>
        </w:rPr>
        <w:t xml:space="preserve"> </w:t>
      </w:r>
      <w:r w:rsidR="00102B42" w:rsidRPr="009C0D1B">
        <w:rPr>
          <w:rFonts w:asciiTheme="minorBidi" w:hAnsiTheme="minorBidi"/>
          <w:sz w:val="24"/>
          <w:szCs w:val="24"/>
        </w:rPr>
        <w:t>for setting and to carve wood (</w:t>
      </w:r>
      <w:r w:rsidR="00102B42" w:rsidRPr="009C0D1B">
        <w:rPr>
          <w:rFonts w:asciiTheme="minorBidi" w:hAnsiTheme="minorBidi"/>
          <w:i/>
          <w:iCs/>
          <w:sz w:val="24"/>
          <w:szCs w:val="24"/>
        </w:rPr>
        <w:t>u-vacharoshet etz</w:t>
      </w:r>
      <w:r w:rsidR="00102B42" w:rsidRPr="009C0D1B">
        <w:rPr>
          <w:rFonts w:asciiTheme="minorBidi" w:hAnsiTheme="minorBidi"/>
          <w:sz w:val="24"/>
          <w:szCs w:val="24"/>
        </w:rPr>
        <w:t>) – to work in every kind of designer’s craft” (Exodus 35:33), forests and woodlands</w:t>
      </w:r>
      <w:r w:rsidR="00F42257" w:rsidRPr="009C0D1B">
        <w:rPr>
          <w:rFonts w:asciiTheme="minorBidi" w:hAnsiTheme="minorBidi"/>
          <w:sz w:val="24"/>
          <w:szCs w:val="24"/>
        </w:rPr>
        <w:t xml:space="preserve">, </w:t>
      </w:r>
      <w:r w:rsidR="005E5A9A" w:rsidRPr="009C0D1B">
        <w:rPr>
          <w:rFonts w:asciiTheme="minorBidi" w:hAnsiTheme="minorBidi"/>
          <w:sz w:val="24"/>
          <w:szCs w:val="24"/>
        </w:rPr>
        <w:t xml:space="preserve">as in </w:t>
      </w:r>
      <w:r w:rsidR="003A0932">
        <w:rPr>
          <w:rFonts w:asciiTheme="minorBidi" w:hAnsiTheme="minorBidi"/>
          <w:sz w:val="24"/>
          <w:szCs w:val="24"/>
        </w:rPr>
        <w:t>“</w:t>
      </w:r>
      <w:r w:rsidR="005E5A9A" w:rsidRPr="009C0D1B">
        <w:rPr>
          <w:rFonts w:asciiTheme="minorBidi" w:hAnsiTheme="minorBidi"/>
          <w:sz w:val="24"/>
          <w:szCs w:val="24"/>
        </w:rPr>
        <w:t xml:space="preserve">a cedar in Lebanon with beautiful branches and </w:t>
      </w:r>
      <w:r w:rsidR="003A0932">
        <w:rPr>
          <w:rFonts w:asciiTheme="minorBidi" w:hAnsiTheme="minorBidi"/>
          <w:sz w:val="24"/>
          <w:szCs w:val="24"/>
        </w:rPr>
        <w:t>shady thickets</w:t>
      </w:r>
      <w:r w:rsidR="00F90171">
        <w:rPr>
          <w:rFonts w:asciiTheme="minorBidi" w:hAnsiTheme="minorBidi"/>
          <w:sz w:val="24"/>
          <w:szCs w:val="24"/>
        </w:rPr>
        <w:t xml:space="preserve"> </w:t>
      </w:r>
      <w:r w:rsidR="005E5A9A" w:rsidRPr="009C0D1B">
        <w:rPr>
          <w:rFonts w:asciiTheme="minorBidi" w:hAnsiTheme="minorBidi"/>
          <w:sz w:val="24"/>
          <w:szCs w:val="24"/>
        </w:rPr>
        <w:t>(</w:t>
      </w:r>
      <w:r w:rsidR="003A0932">
        <w:rPr>
          <w:rFonts w:asciiTheme="minorBidi" w:hAnsiTheme="minorBidi"/>
          <w:i/>
          <w:iCs/>
          <w:sz w:val="24"/>
          <w:szCs w:val="24"/>
        </w:rPr>
        <w:t>ve-c</w:t>
      </w:r>
      <w:r w:rsidR="005E5A9A" w:rsidRPr="009C0D1B">
        <w:rPr>
          <w:rFonts w:asciiTheme="minorBidi" w:hAnsiTheme="minorBidi"/>
          <w:i/>
          <w:iCs/>
          <w:sz w:val="24"/>
          <w:szCs w:val="24"/>
        </w:rPr>
        <w:t>horesh</w:t>
      </w:r>
      <w:r w:rsidR="005E5A9A" w:rsidRPr="009C0D1B">
        <w:rPr>
          <w:rFonts w:asciiTheme="minorBidi" w:hAnsiTheme="minorBidi"/>
          <w:sz w:val="24"/>
          <w:szCs w:val="24"/>
        </w:rPr>
        <w:t>)</w:t>
      </w:r>
      <w:r w:rsidR="00F90171">
        <w:rPr>
          <w:rFonts w:asciiTheme="minorBidi" w:hAnsiTheme="minorBidi"/>
          <w:sz w:val="24"/>
          <w:szCs w:val="24"/>
        </w:rPr>
        <w:t>”</w:t>
      </w:r>
      <w:r w:rsidR="005E5A9A" w:rsidRPr="009C0D1B">
        <w:rPr>
          <w:rFonts w:asciiTheme="minorBidi" w:hAnsiTheme="minorBidi"/>
          <w:sz w:val="24"/>
          <w:szCs w:val="24"/>
        </w:rPr>
        <w:t xml:space="preserve"> (Ezekiel 31:3) or to plowed land, as in </w:t>
      </w:r>
      <w:r w:rsidR="00F90171">
        <w:rPr>
          <w:rStyle w:val="text"/>
          <w:rFonts w:asciiTheme="minorBidi" w:hAnsiTheme="minorBidi"/>
          <w:sz w:val="24"/>
          <w:szCs w:val="24"/>
        </w:rPr>
        <w:t>“</w:t>
      </w:r>
      <w:r w:rsidR="005E5A9A" w:rsidRPr="009C0D1B">
        <w:rPr>
          <w:rStyle w:val="text"/>
          <w:rFonts w:asciiTheme="minorBidi" w:hAnsiTheme="minorBidi"/>
          <w:sz w:val="24"/>
          <w:szCs w:val="24"/>
        </w:rPr>
        <w:t>You shall not plow (</w:t>
      </w:r>
      <w:r w:rsidR="005E5A9A" w:rsidRPr="009C0D1B">
        <w:rPr>
          <w:rStyle w:val="text"/>
          <w:rFonts w:asciiTheme="minorBidi" w:hAnsiTheme="minorBidi"/>
          <w:i/>
          <w:iCs/>
          <w:sz w:val="24"/>
          <w:szCs w:val="24"/>
        </w:rPr>
        <w:t>lo ta</w:t>
      </w:r>
      <w:r w:rsidR="00F90171">
        <w:rPr>
          <w:rStyle w:val="text"/>
          <w:rFonts w:asciiTheme="minorBidi" w:hAnsiTheme="minorBidi"/>
          <w:i/>
          <w:iCs/>
          <w:sz w:val="24"/>
          <w:szCs w:val="24"/>
        </w:rPr>
        <w:t>c</w:t>
      </w:r>
      <w:r w:rsidR="005E5A9A" w:rsidRPr="009C0D1B">
        <w:rPr>
          <w:rStyle w:val="text"/>
          <w:rFonts w:asciiTheme="minorBidi" w:hAnsiTheme="minorBidi"/>
          <w:i/>
          <w:iCs/>
          <w:sz w:val="24"/>
          <w:szCs w:val="24"/>
        </w:rPr>
        <w:t>harosh</w:t>
      </w:r>
      <w:r w:rsidR="005E5A9A" w:rsidRPr="009C0D1B">
        <w:rPr>
          <w:rStyle w:val="text"/>
          <w:rFonts w:asciiTheme="minorBidi" w:hAnsiTheme="minorBidi"/>
          <w:sz w:val="24"/>
          <w:szCs w:val="24"/>
        </w:rPr>
        <w:t>) with an ox and a</w:t>
      </w:r>
      <w:r w:rsidR="00F90171">
        <w:rPr>
          <w:rStyle w:val="text"/>
          <w:rFonts w:asciiTheme="minorBidi" w:hAnsiTheme="minorBidi"/>
          <w:sz w:val="24"/>
          <w:szCs w:val="24"/>
        </w:rPr>
        <w:t>n</w:t>
      </w:r>
      <w:r w:rsidR="005E5A9A" w:rsidRPr="009C0D1B">
        <w:rPr>
          <w:rStyle w:val="text"/>
          <w:rFonts w:asciiTheme="minorBidi" w:hAnsiTheme="minorBidi"/>
          <w:sz w:val="24"/>
          <w:szCs w:val="24"/>
        </w:rPr>
        <w:t xml:space="preserve"> </w:t>
      </w:r>
      <w:r w:rsidR="00F90171">
        <w:rPr>
          <w:rStyle w:val="text"/>
          <w:rFonts w:asciiTheme="minorBidi" w:hAnsiTheme="minorBidi"/>
          <w:sz w:val="24"/>
          <w:szCs w:val="24"/>
        </w:rPr>
        <w:t>ass</w:t>
      </w:r>
      <w:r w:rsidR="005E5A9A" w:rsidRPr="009C0D1B">
        <w:rPr>
          <w:rStyle w:val="text"/>
          <w:rFonts w:asciiTheme="minorBidi" w:hAnsiTheme="minorBidi"/>
          <w:sz w:val="24"/>
          <w:szCs w:val="24"/>
        </w:rPr>
        <w:t xml:space="preserve"> together</w:t>
      </w:r>
      <w:r w:rsidR="00F90171">
        <w:rPr>
          <w:rStyle w:val="text"/>
          <w:rFonts w:asciiTheme="minorBidi" w:hAnsiTheme="minorBidi"/>
          <w:sz w:val="24"/>
          <w:szCs w:val="24"/>
        </w:rPr>
        <w:t>”</w:t>
      </w:r>
      <w:r w:rsidR="005E5A9A" w:rsidRPr="009C0D1B">
        <w:rPr>
          <w:rStyle w:val="text"/>
          <w:rFonts w:asciiTheme="minorBidi" w:hAnsiTheme="minorBidi"/>
          <w:sz w:val="24"/>
          <w:szCs w:val="24"/>
        </w:rPr>
        <w:t xml:space="preserve"> (Deuteronomy 22:10)</w:t>
      </w:r>
      <w:r w:rsidR="00F90171">
        <w:rPr>
          <w:rFonts w:asciiTheme="minorBidi" w:hAnsiTheme="minorBidi"/>
          <w:sz w:val="24"/>
          <w:szCs w:val="24"/>
        </w:rPr>
        <w:t>.</w:t>
      </w:r>
      <w:r w:rsidR="005E5A9A" w:rsidRPr="009C0D1B">
        <w:rPr>
          <w:rFonts w:asciiTheme="minorBidi" w:hAnsiTheme="minorBidi"/>
          <w:sz w:val="24"/>
          <w:szCs w:val="24"/>
        </w:rPr>
        <w:t xml:space="preserve"> </w:t>
      </w:r>
      <w:r w:rsidR="00F90171">
        <w:rPr>
          <w:rFonts w:asciiTheme="minorBidi" w:hAnsiTheme="minorBidi"/>
          <w:sz w:val="24"/>
          <w:szCs w:val="24"/>
        </w:rPr>
        <w:t xml:space="preserve">Other identifications are based </w:t>
      </w:r>
      <w:r w:rsidR="005E5A9A" w:rsidRPr="009C0D1B">
        <w:rPr>
          <w:rFonts w:asciiTheme="minorBidi" w:hAnsiTheme="minorBidi"/>
          <w:sz w:val="24"/>
          <w:szCs w:val="24"/>
        </w:rPr>
        <w:t>on a slightly similar Arabic name (Haris or Harthiyye)</w:t>
      </w:r>
      <w:r w:rsidR="00F90171">
        <w:rPr>
          <w:rFonts w:asciiTheme="minorBidi" w:hAnsiTheme="minorBidi"/>
          <w:sz w:val="24"/>
          <w:szCs w:val="24"/>
        </w:rPr>
        <w:t>.</w:t>
      </w:r>
      <w:r w:rsidR="005E5A9A" w:rsidRPr="009C0D1B">
        <w:rPr>
          <w:rFonts w:asciiTheme="minorBidi" w:hAnsiTheme="minorBidi"/>
          <w:sz w:val="24"/>
          <w:szCs w:val="24"/>
        </w:rPr>
        <w:t xml:space="preserve"> </w:t>
      </w:r>
      <w:r w:rsidR="00F90171">
        <w:rPr>
          <w:rFonts w:asciiTheme="minorBidi" w:hAnsiTheme="minorBidi"/>
          <w:sz w:val="24"/>
          <w:szCs w:val="24"/>
        </w:rPr>
        <w:t xml:space="preserve">However, all of these </w:t>
      </w:r>
      <w:r w:rsidR="005E5A9A" w:rsidRPr="009C0D1B">
        <w:rPr>
          <w:rFonts w:asciiTheme="minorBidi" w:hAnsiTheme="minorBidi"/>
          <w:sz w:val="24"/>
          <w:szCs w:val="24"/>
        </w:rPr>
        <w:t>are mere speculations. The identification with Harthiyye is especially common in the scholarly literature. In truth, however, Harthiyye is a modern-era name for a place where the members of the Arab family known as “the sons of Haritha” resided.</w:t>
      </w:r>
      <w:r w:rsidR="00570599">
        <w:rPr>
          <w:rFonts w:asciiTheme="minorBidi" w:hAnsiTheme="minorBidi"/>
          <w:sz w:val="24"/>
          <w:szCs w:val="24"/>
        </w:rPr>
        <w:t xml:space="preserve"> Benjamin Mazar argued that Haroshet</w:t>
      </w:r>
      <w:r w:rsidR="00F90171">
        <w:rPr>
          <w:rFonts w:asciiTheme="minorBidi" w:hAnsiTheme="minorBidi"/>
          <w:sz w:val="24"/>
          <w:szCs w:val="24"/>
        </w:rPr>
        <w:t>h</w:t>
      </w:r>
      <w:r w:rsidR="00570599">
        <w:rPr>
          <w:rFonts w:asciiTheme="minorBidi" w:hAnsiTheme="minorBidi"/>
          <w:sz w:val="24"/>
          <w:szCs w:val="24"/>
        </w:rPr>
        <w:t xml:space="preserve">-goiim was a territorial name and not </w:t>
      </w:r>
      <w:r w:rsidR="00F90171">
        <w:rPr>
          <w:rFonts w:asciiTheme="minorBidi" w:hAnsiTheme="minorBidi"/>
          <w:sz w:val="24"/>
          <w:szCs w:val="24"/>
        </w:rPr>
        <w:t>the</w:t>
      </w:r>
      <w:r w:rsidR="00570599">
        <w:rPr>
          <w:rFonts w:asciiTheme="minorBidi" w:hAnsiTheme="minorBidi"/>
          <w:sz w:val="24"/>
          <w:szCs w:val="24"/>
        </w:rPr>
        <w:t xml:space="preserve"> name of a city.</w:t>
      </w:r>
      <w:r w:rsidR="005E5A9A" w:rsidRPr="009C0D1B">
        <w:rPr>
          <w:rFonts w:asciiTheme="minorBidi" w:hAnsiTheme="minorBidi"/>
          <w:sz w:val="24"/>
          <w:szCs w:val="24"/>
        </w:rPr>
        <w:t xml:space="preserve"> In addition, a new speculation has arisen in recent years: Prof. Adam Zertal wrote an entire book built on the speculative connection of Sisera to the island of Sardinia, in light of a lone place in Sardinia whose name sounds similar to “Sisera.” Based on this, Zertal identified Harosheth-goiim, the city of Sisera, with an interesting archaeological site above Wadi Ara that bears resemblance to parallel Sardinian sites.</w:t>
      </w:r>
    </w:p>
    <w:p w:rsidR="00721A8A" w:rsidRDefault="00721A8A" w:rsidP="009C0D1B">
      <w:pPr>
        <w:spacing w:after="0" w:line="240" w:lineRule="auto"/>
        <w:jc w:val="both"/>
        <w:rPr>
          <w:rFonts w:asciiTheme="minorBidi" w:hAnsiTheme="minorBidi"/>
          <w:sz w:val="24"/>
          <w:szCs w:val="24"/>
        </w:rPr>
      </w:pPr>
    </w:p>
    <w:p w:rsidR="00657882" w:rsidRPr="000865C3" w:rsidRDefault="005A18CD" w:rsidP="009C0D1B">
      <w:pPr>
        <w:spacing w:after="0" w:line="240" w:lineRule="auto"/>
        <w:jc w:val="both"/>
        <w:rPr>
          <w:rFonts w:asciiTheme="minorBidi" w:hAnsiTheme="minorBidi"/>
          <w:sz w:val="24"/>
          <w:szCs w:val="24"/>
        </w:rPr>
      </w:pPr>
      <w:r>
        <w:rPr>
          <w:rFonts w:asciiTheme="minorBidi" w:hAnsiTheme="minorBidi"/>
          <w:sz w:val="24"/>
          <w:szCs w:val="24"/>
        </w:rPr>
        <w:lastRenderedPageBreak/>
        <w:tab/>
      </w:r>
      <w:r w:rsidR="00761DB3">
        <w:rPr>
          <w:rFonts w:asciiTheme="minorBidi" w:hAnsiTheme="minorBidi"/>
          <w:sz w:val="24"/>
          <w:szCs w:val="24"/>
        </w:rPr>
        <w:t>Based on a linguistic analysis of the name, it seems to me that the second element, “goiim,” was a place name, rather than a reference to “gentiles.” This conclusion can be drawn from the verse, “the king of Goiim in Gilgal</w:t>
      </w:r>
      <w:r w:rsidR="00657882">
        <w:rPr>
          <w:rFonts w:asciiTheme="minorBidi" w:hAnsiTheme="minorBidi"/>
          <w:sz w:val="24"/>
          <w:szCs w:val="24"/>
        </w:rPr>
        <w:t xml:space="preserve"> (</w:t>
      </w:r>
      <w:r w:rsidR="00657882">
        <w:rPr>
          <w:rFonts w:asciiTheme="minorBidi" w:hAnsiTheme="minorBidi"/>
          <w:i/>
          <w:iCs/>
          <w:sz w:val="24"/>
          <w:szCs w:val="24"/>
        </w:rPr>
        <w:t>melekh Goyim le-Gilgal</w:t>
      </w:r>
      <w:r w:rsidR="00657882">
        <w:rPr>
          <w:rFonts w:asciiTheme="minorBidi" w:hAnsiTheme="minorBidi"/>
          <w:sz w:val="24"/>
          <w:szCs w:val="24"/>
        </w:rPr>
        <w:t>)</w:t>
      </w:r>
      <w:r w:rsidR="00761DB3">
        <w:rPr>
          <w:rFonts w:asciiTheme="minorBidi" w:hAnsiTheme="minorBidi"/>
          <w:sz w:val="24"/>
          <w:szCs w:val="24"/>
        </w:rPr>
        <w:t>,” at the end of the list of Canaanite kings in Joshua 12:23.</w:t>
      </w:r>
      <w:r w:rsidR="00082FDB">
        <w:rPr>
          <w:rFonts w:asciiTheme="minorBidi" w:hAnsiTheme="minorBidi"/>
          <w:sz w:val="24"/>
          <w:szCs w:val="24"/>
        </w:rPr>
        <w:t xml:space="preserve"> In this list, when we find the pattern </w:t>
      </w:r>
      <w:r w:rsidR="00FC5D85">
        <w:rPr>
          <w:rFonts w:asciiTheme="minorBidi" w:hAnsiTheme="minorBidi"/>
          <w:sz w:val="24"/>
          <w:szCs w:val="24"/>
        </w:rPr>
        <w:t>“</w:t>
      </w:r>
      <w:r w:rsidR="00082FDB">
        <w:rPr>
          <w:rFonts w:asciiTheme="minorBidi" w:hAnsiTheme="minorBidi"/>
          <w:sz w:val="24"/>
          <w:szCs w:val="24"/>
        </w:rPr>
        <w:t xml:space="preserve">the king of </w:t>
      </w:r>
      <w:r w:rsidR="00FC5D85">
        <w:rPr>
          <w:rFonts w:asciiTheme="minorBidi" w:hAnsiTheme="minorBidi"/>
          <w:sz w:val="24"/>
          <w:szCs w:val="24"/>
        </w:rPr>
        <w:t>X</w:t>
      </w:r>
      <w:r w:rsidR="00082FDB">
        <w:rPr>
          <w:rFonts w:asciiTheme="minorBidi" w:hAnsiTheme="minorBidi"/>
          <w:sz w:val="24"/>
          <w:szCs w:val="24"/>
        </w:rPr>
        <w:t xml:space="preserve"> in </w:t>
      </w:r>
      <w:r w:rsidR="00FC5D85">
        <w:rPr>
          <w:rFonts w:asciiTheme="minorBidi" w:hAnsiTheme="minorBidi"/>
          <w:sz w:val="24"/>
          <w:szCs w:val="24"/>
        </w:rPr>
        <w:t>Y,”</w:t>
      </w:r>
      <w:r w:rsidR="00082FDB">
        <w:rPr>
          <w:rFonts w:asciiTheme="minorBidi" w:hAnsiTheme="minorBidi"/>
          <w:sz w:val="24"/>
          <w:szCs w:val="24"/>
        </w:rPr>
        <w:t xml:space="preserve"> </w:t>
      </w:r>
      <w:r w:rsidR="00FC5D85">
        <w:rPr>
          <w:rFonts w:asciiTheme="minorBidi" w:hAnsiTheme="minorBidi"/>
          <w:sz w:val="24"/>
          <w:szCs w:val="24"/>
        </w:rPr>
        <w:t>X</w:t>
      </w:r>
      <w:r w:rsidR="00082FDB">
        <w:rPr>
          <w:rFonts w:asciiTheme="minorBidi" w:hAnsiTheme="minorBidi"/>
          <w:sz w:val="24"/>
          <w:szCs w:val="24"/>
        </w:rPr>
        <w:t xml:space="preserve"> is always </w:t>
      </w:r>
      <w:r w:rsidR="00FC5D85">
        <w:rPr>
          <w:rFonts w:asciiTheme="minorBidi" w:hAnsiTheme="minorBidi"/>
          <w:sz w:val="24"/>
          <w:szCs w:val="24"/>
        </w:rPr>
        <w:t>the</w:t>
      </w:r>
      <w:r w:rsidR="00082FDB">
        <w:rPr>
          <w:rFonts w:asciiTheme="minorBidi" w:hAnsiTheme="minorBidi"/>
          <w:sz w:val="24"/>
          <w:szCs w:val="24"/>
        </w:rPr>
        <w:t xml:space="preserve"> name of a city an</w:t>
      </w:r>
      <w:r w:rsidR="00256EC0">
        <w:rPr>
          <w:rFonts w:asciiTheme="minorBidi" w:hAnsiTheme="minorBidi"/>
          <w:sz w:val="24"/>
          <w:szCs w:val="24"/>
        </w:rPr>
        <w:t>d</w:t>
      </w:r>
      <w:r w:rsidR="00082FDB">
        <w:rPr>
          <w:rFonts w:asciiTheme="minorBidi" w:hAnsiTheme="minorBidi"/>
          <w:sz w:val="24"/>
          <w:szCs w:val="24"/>
        </w:rPr>
        <w:t xml:space="preserve"> </w:t>
      </w:r>
      <w:r w:rsidR="00FC5D85">
        <w:rPr>
          <w:rFonts w:asciiTheme="minorBidi" w:hAnsiTheme="minorBidi"/>
          <w:sz w:val="24"/>
          <w:szCs w:val="24"/>
        </w:rPr>
        <w:t>Y</w:t>
      </w:r>
      <w:r w:rsidR="00082FDB">
        <w:rPr>
          <w:rFonts w:asciiTheme="minorBidi" w:hAnsiTheme="minorBidi"/>
          <w:sz w:val="24"/>
          <w:szCs w:val="24"/>
        </w:rPr>
        <w:t xml:space="preserve"> </w:t>
      </w:r>
      <w:r w:rsidR="00FC5D85">
        <w:rPr>
          <w:rFonts w:asciiTheme="minorBidi" w:hAnsiTheme="minorBidi"/>
          <w:sz w:val="24"/>
          <w:szCs w:val="24"/>
        </w:rPr>
        <w:t>is always the</w:t>
      </w:r>
      <w:r w:rsidR="00082FDB">
        <w:rPr>
          <w:rFonts w:asciiTheme="minorBidi" w:hAnsiTheme="minorBidi"/>
          <w:sz w:val="24"/>
          <w:szCs w:val="24"/>
        </w:rPr>
        <w:t xml:space="preserve"> name of a </w:t>
      </w:r>
      <w:r w:rsidR="00256EC0">
        <w:rPr>
          <w:rFonts w:asciiTheme="minorBidi" w:hAnsiTheme="minorBidi"/>
          <w:sz w:val="24"/>
          <w:szCs w:val="24"/>
        </w:rPr>
        <w:t xml:space="preserve">large </w:t>
      </w:r>
      <w:r w:rsidR="00082FDB">
        <w:rPr>
          <w:rFonts w:asciiTheme="minorBidi" w:hAnsiTheme="minorBidi"/>
          <w:sz w:val="24"/>
          <w:szCs w:val="24"/>
        </w:rPr>
        <w:t>region</w:t>
      </w:r>
      <w:r w:rsidR="00256EC0">
        <w:rPr>
          <w:rFonts w:asciiTheme="minorBidi" w:hAnsiTheme="minorBidi"/>
          <w:sz w:val="24"/>
          <w:szCs w:val="24"/>
        </w:rPr>
        <w:t>. What might be the region described here as</w:t>
      </w:r>
      <w:r w:rsidR="00761DB3">
        <w:rPr>
          <w:rFonts w:asciiTheme="minorBidi" w:hAnsiTheme="minorBidi"/>
          <w:sz w:val="24"/>
          <w:szCs w:val="24"/>
        </w:rPr>
        <w:t xml:space="preserve"> </w:t>
      </w:r>
      <w:r w:rsidR="00657882">
        <w:rPr>
          <w:rFonts w:asciiTheme="minorBidi" w:hAnsiTheme="minorBidi"/>
          <w:sz w:val="24"/>
          <w:szCs w:val="24"/>
        </w:rPr>
        <w:t>“Gilgal”</w:t>
      </w:r>
      <w:r w:rsidR="00256EC0">
        <w:rPr>
          <w:rFonts w:asciiTheme="minorBidi" w:hAnsiTheme="minorBidi"/>
          <w:sz w:val="24"/>
          <w:szCs w:val="24"/>
        </w:rPr>
        <w:t xml:space="preserve">? It is reasonable to conjecture that our </w:t>
      </w:r>
      <w:r w:rsidR="00FC5D85">
        <w:rPr>
          <w:rFonts w:asciiTheme="minorBidi" w:hAnsiTheme="minorBidi"/>
          <w:sz w:val="24"/>
          <w:szCs w:val="24"/>
        </w:rPr>
        <w:t>“</w:t>
      </w:r>
      <w:r w:rsidR="00256EC0">
        <w:rPr>
          <w:rFonts w:asciiTheme="minorBidi" w:hAnsiTheme="minorBidi"/>
          <w:sz w:val="24"/>
          <w:szCs w:val="24"/>
        </w:rPr>
        <w:t>Gilgal</w:t>
      </w:r>
      <w:r w:rsidR="00FC5D85">
        <w:rPr>
          <w:rFonts w:asciiTheme="minorBidi" w:hAnsiTheme="minorBidi"/>
          <w:sz w:val="24"/>
          <w:szCs w:val="24"/>
        </w:rPr>
        <w:t>”</w:t>
      </w:r>
      <w:r w:rsidR="00657882">
        <w:rPr>
          <w:rFonts w:asciiTheme="minorBidi" w:hAnsiTheme="minorBidi"/>
          <w:sz w:val="24"/>
          <w:szCs w:val="24"/>
        </w:rPr>
        <w:t xml:space="preserve"> here is a similar form to “Galil</w:t>
      </w:r>
      <w:r w:rsidR="00256EC0">
        <w:rPr>
          <w:rFonts w:asciiTheme="minorBidi" w:hAnsiTheme="minorBidi"/>
          <w:sz w:val="24"/>
          <w:szCs w:val="24"/>
        </w:rPr>
        <w:t>.</w:t>
      </w:r>
      <w:r w:rsidR="00657882">
        <w:rPr>
          <w:rFonts w:asciiTheme="minorBidi" w:hAnsiTheme="minorBidi"/>
          <w:sz w:val="24"/>
          <w:szCs w:val="24"/>
        </w:rPr>
        <w:t>”</w:t>
      </w:r>
      <w:r w:rsidR="00657882">
        <w:rPr>
          <w:rStyle w:val="FootnoteReference"/>
          <w:rFonts w:asciiTheme="minorBidi" w:hAnsiTheme="minorBidi"/>
          <w:sz w:val="24"/>
          <w:szCs w:val="24"/>
        </w:rPr>
        <w:footnoteReference w:id="4"/>
      </w:r>
      <w:r w:rsidR="00657882">
        <w:rPr>
          <w:rFonts w:asciiTheme="minorBidi" w:hAnsiTheme="minorBidi"/>
          <w:sz w:val="24"/>
          <w:szCs w:val="24"/>
        </w:rPr>
        <w:t xml:space="preserve"> </w:t>
      </w:r>
      <w:r w:rsidR="00256EC0">
        <w:rPr>
          <w:rFonts w:asciiTheme="minorBidi" w:hAnsiTheme="minorBidi"/>
          <w:sz w:val="24"/>
          <w:szCs w:val="24"/>
        </w:rPr>
        <w:t xml:space="preserve">Indeed, </w:t>
      </w:r>
      <w:r w:rsidR="00657882">
        <w:rPr>
          <w:rFonts w:asciiTheme="minorBidi" w:hAnsiTheme="minorBidi"/>
          <w:sz w:val="24"/>
          <w:szCs w:val="24"/>
        </w:rPr>
        <w:t>the Septuagint translates in this vein</w:t>
      </w:r>
      <w:r w:rsidR="00657882" w:rsidRPr="00657882">
        <w:rPr>
          <w:rFonts w:asciiTheme="minorBidi" w:hAnsiTheme="minorBidi"/>
          <w:sz w:val="24"/>
          <w:szCs w:val="24"/>
        </w:rPr>
        <w:t xml:space="preserve">: </w:t>
      </w:r>
      <w:r w:rsidR="00657882">
        <w:rPr>
          <w:rFonts w:asciiTheme="minorBidi" w:hAnsiTheme="minorBidi"/>
          <w:sz w:val="24"/>
          <w:szCs w:val="24"/>
        </w:rPr>
        <w:t>“B</w:t>
      </w:r>
      <w:r w:rsidR="00657882" w:rsidRPr="00657882">
        <w:rPr>
          <w:rFonts w:asciiTheme="minorBidi" w:hAnsiTheme="minorBidi"/>
          <w:sz w:val="24"/>
          <w:szCs w:val="24"/>
        </w:rPr>
        <w:t>asilea Gōim tēs Galilaias</w:t>
      </w:r>
      <w:r w:rsidR="00657882">
        <w:rPr>
          <w:rFonts w:asciiTheme="minorBidi" w:hAnsiTheme="minorBidi"/>
          <w:sz w:val="24"/>
          <w:szCs w:val="24"/>
        </w:rPr>
        <w:t xml:space="preserve">” – the king Goim of the Galilee. The expression “Galilee of </w:t>
      </w:r>
      <w:r w:rsidR="000865C3">
        <w:rPr>
          <w:rFonts w:asciiTheme="minorBidi" w:hAnsiTheme="minorBidi"/>
          <w:sz w:val="24"/>
          <w:szCs w:val="24"/>
        </w:rPr>
        <w:t xml:space="preserve">Goiim </w:t>
      </w:r>
      <w:r w:rsidR="00657882">
        <w:rPr>
          <w:rFonts w:asciiTheme="minorBidi" w:hAnsiTheme="minorBidi"/>
          <w:sz w:val="24"/>
          <w:szCs w:val="24"/>
        </w:rPr>
        <w:t>(</w:t>
      </w:r>
      <w:r w:rsidR="00657882">
        <w:rPr>
          <w:rFonts w:asciiTheme="minorBidi" w:hAnsiTheme="minorBidi"/>
          <w:i/>
          <w:iCs/>
          <w:sz w:val="24"/>
          <w:szCs w:val="24"/>
        </w:rPr>
        <w:t>Gelil Ha-goyim</w:t>
      </w:r>
      <w:r w:rsidR="00657882">
        <w:rPr>
          <w:rFonts w:asciiTheme="minorBidi" w:hAnsiTheme="minorBidi"/>
          <w:sz w:val="24"/>
          <w:szCs w:val="24"/>
        </w:rPr>
        <w:t xml:space="preserve">)” is mentioned in a northern context in Isaiah 8:23, and apparently in the Hebrew </w:t>
      </w:r>
      <w:r w:rsidR="00256EC0">
        <w:rPr>
          <w:rFonts w:asciiTheme="minorBidi" w:hAnsiTheme="minorBidi"/>
          <w:sz w:val="24"/>
          <w:szCs w:val="24"/>
        </w:rPr>
        <w:t xml:space="preserve">substrate </w:t>
      </w:r>
      <w:r w:rsidR="00657882">
        <w:rPr>
          <w:rFonts w:asciiTheme="minorBidi" w:hAnsiTheme="minorBidi"/>
          <w:sz w:val="24"/>
          <w:szCs w:val="24"/>
        </w:rPr>
        <w:t xml:space="preserve">of I Maccabees 5:15 as well. </w:t>
      </w:r>
      <w:r w:rsidR="000865C3">
        <w:rPr>
          <w:rFonts w:asciiTheme="minorBidi" w:hAnsiTheme="minorBidi"/>
          <w:sz w:val="24"/>
          <w:szCs w:val="24"/>
        </w:rPr>
        <w:t xml:space="preserve">This expression should be interpreted as “the part of the Galilee that is in the vicinity of the location Goiim” (compare to “the Negeb of Arad,” “the Negeb of the Jerahmeelites” and “the Negeb of the Kenites”). In my opinion, the expression </w:t>
      </w:r>
      <w:r w:rsidR="000865C3">
        <w:rPr>
          <w:rFonts w:asciiTheme="minorBidi" w:hAnsiTheme="minorBidi"/>
          <w:i/>
          <w:iCs/>
          <w:sz w:val="24"/>
          <w:szCs w:val="24"/>
        </w:rPr>
        <w:t>Charoshet Ha-Goyim</w:t>
      </w:r>
      <w:r w:rsidR="000865C3">
        <w:rPr>
          <w:rFonts w:asciiTheme="minorBidi" w:hAnsiTheme="minorBidi"/>
          <w:sz w:val="24"/>
          <w:szCs w:val="24"/>
        </w:rPr>
        <w:t xml:space="preserve"> bears the same form as </w:t>
      </w:r>
      <w:r w:rsidR="000865C3">
        <w:rPr>
          <w:rFonts w:asciiTheme="minorBidi" w:hAnsiTheme="minorBidi"/>
          <w:i/>
          <w:iCs/>
          <w:sz w:val="24"/>
          <w:szCs w:val="24"/>
        </w:rPr>
        <w:t>Timnat Cheres</w:t>
      </w:r>
      <w:r w:rsidR="000865C3">
        <w:rPr>
          <w:rFonts w:asciiTheme="minorBidi" w:hAnsiTheme="minorBidi"/>
          <w:sz w:val="24"/>
          <w:szCs w:val="24"/>
        </w:rPr>
        <w:t xml:space="preserve"> – Timna</w:t>
      </w:r>
      <w:r w:rsidR="00213C7A">
        <w:rPr>
          <w:rFonts w:asciiTheme="minorBidi" w:hAnsiTheme="minorBidi"/>
          <w:sz w:val="24"/>
          <w:szCs w:val="24"/>
        </w:rPr>
        <w:t>h</w:t>
      </w:r>
      <w:r w:rsidR="000865C3">
        <w:rPr>
          <w:rFonts w:asciiTheme="minorBidi" w:hAnsiTheme="minorBidi"/>
          <w:sz w:val="24"/>
          <w:szCs w:val="24"/>
        </w:rPr>
        <w:t xml:space="preserve"> in the vicinity of Heres, and </w:t>
      </w:r>
      <w:r w:rsidR="00213C7A">
        <w:rPr>
          <w:rFonts w:asciiTheme="minorBidi" w:hAnsiTheme="minorBidi"/>
          <w:i/>
          <w:iCs/>
          <w:sz w:val="24"/>
          <w:szCs w:val="24"/>
        </w:rPr>
        <w:t>Ta’a</w:t>
      </w:r>
      <w:r w:rsidR="000865C3">
        <w:rPr>
          <w:rFonts w:asciiTheme="minorBidi" w:hAnsiTheme="minorBidi"/>
          <w:i/>
          <w:iCs/>
          <w:sz w:val="24"/>
          <w:szCs w:val="24"/>
        </w:rPr>
        <w:t>nat Shilo</w:t>
      </w:r>
      <w:r w:rsidR="00213C7A">
        <w:rPr>
          <w:rFonts w:asciiTheme="minorBidi" w:hAnsiTheme="minorBidi"/>
          <w:sz w:val="24"/>
          <w:szCs w:val="24"/>
        </w:rPr>
        <w:t xml:space="preserve"> – Taa</w:t>
      </w:r>
      <w:r w:rsidR="000865C3">
        <w:rPr>
          <w:rFonts w:asciiTheme="minorBidi" w:hAnsiTheme="minorBidi"/>
          <w:sz w:val="24"/>
          <w:szCs w:val="24"/>
        </w:rPr>
        <w:t>na</w:t>
      </w:r>
      <w:r w:rsidR="00213C7A">
        <w:rPr>
          <w:rFonts w:asciiTheme="minorBidi" w:hAnsiTheme="minorBidi"/>
          <w:sz w:val="24"/>
          <w:szCs w:val="24"/>
        </w:rPr>
        <w:t>h</w:t>
      </w:r>
      <w:r w:rsidR="000865C3">
        <w:rPr>
          <w:rFonts w:asciiTheme="minorBidi" w:hAnsiTheme="minorBidi"/>
          <w:sz w:val="24"/>
          <w:szCs w:val="24"/>
        </w:rPr>
        <w:t xml:space="preserve"> in the Shiloh region. According to this, our case is referring to a place called Harosheth that is adjacent to the city of Goiim. As for more precise identifications for Harosheth and Goiim, as we have stated, there is simply not enough information.</w:t>
      </w:r>
    </w:p>
    <w:p w:rsidR="005A18CD" w:rsidRDefault="00761DB3" w:rsidP="009C0D1B">
      <w:pPr>
        <w:spacing w:after="0" w:line="240" w:lineRule="auto"/>
        <w:jc w:val="both"/>
        <w:rPr>
          <w:rFonts w:asciiTheme="minorBidi" w:hAnsiTheme="minorBidi"/>
          <w:sz w:val="24"/>
          <w:szCs w:val="24"/>
        </w:rPr>
      </w:pPr>
      <w:r>
        <w:rPr>
          <w:rFonts w:asciiTheme="minorBidi" w:hAnsiTheme="minorBidi"/>
          <w:sz w:val="24"/>
          <w:szCs w:val="24"/>
        </w:rPr>
        <w:t xml:space="preserve"> </w:t>
      </w:r>
    </w:p>
    <w:p w:rsidR="00213C7A" w:rsidRDefault="00213C7A" w:rsidP="009C0D1B">
      <w:pPr>
        <w:spacing w:after="0" w:line="240" w:lineRule="auto"/>
        <w:jc w:val="both"/>
        <w:rPr>
          <w:rFonts w:asciiTheme="minorBidi" w:hAnsiTheme="minorBidi"/>
          <w:b/>
          <w:bCs/>
          <w:sz w:val="24"/>
          <w:szCs w:val="24"/>
        </w:rPr>
      </w:pPr>
      <w:r>
        <w:rPr>
          <w:rFonts w:asciiTheme="minorBidi" w:hAnsiTheme="minorBidi"/>
          <w:b/>
          <w:bCs/>
          <w:sz w:val="24"/>
          <w:szCs w:val="24"/>
        </w:rPr>
        <w:t>Kedesh Naphtali</w:t>
      </w:r>
    </w:p>
    <w:p w:rsidR="00213C7A" w:rsidRDefault="00213C7A" w:rsidP="009C0D1B">
      <w:pPr>
        <w:spacing w:after="0" w:line="240" w:lineRule="auto"/>
        <w:jc w:val="both"/>
        <w:rPr>
          <w:rFonts w:asciiTheme="minorBidi" w:hAnsiTheme="minorBidi"/>
          <w:b/>
          <w:bCs/>
          <w:sz w:val="24"/>
          <w:szCs w:val="24"/>
        </w:rPr>
      </w:pPr>
    </w:p>
    <w:p w:rsidR="00547CF3" w:rsidRDefault="00213C7A" w:rsidP="009C0D1B">
      <w:pPr>
        <w:spacing w:after="0" w:line="240" w:lineRule="auto"/>
        <w:jc w:val="both"/>
        <w:rPr>
          <w:rFonts w:asciiTheme="minorBidi" w:hAnsiTheme="minorBidi"/>
          <w:sz w:val="24"/>
          <w:szCs w:val="24"/>
        </w:rPr>
      </w:pPr>
      <w:r>
        <w:rPr>
          <w:rFonts w:asciiTheme="minorBidi" w:hAnsiTheme="minorBidi"/>
          <w:sz w:val="24"/>
          <w:szCs w:val="24"/>
        </w:rPr>
        <w:tab/>
        <w:t>The identification of Kedesh is seemingly clear: Tel Kedesh (formerly Qadas) in the eastern part of the Upper Galilee, near Yiftah, Malki</w:t>
      </w:r>
      <w:r w:rsidR="001D549F">
        <w:rPr>
          <w:rFonts w:asciiTheme="minorBidi" w:hAnsiTheme="minorBidi"/>
          <w:sz w:val="24"/>
          <w:szCs w:val="24"/>
        </w:rPr>
        <w:t>y</w:t>
      </w:r>
      <w:r>
        <w:rPr>
          <w:rFonts w:asciiTheme="minorBidi" w:hAnsiTheme="minorBidi"/>
          <w:sz w:val="24"/>
          <w:szCs w:val="24"/>
        </w:rPr>
        <w:t xml:space="preserve">a and Ramot Naftali. </w:t>
      </w:r>
      <w:r w:rsidR="00B9715D">
        <w:rPr>
          <w:rFonts w:asciiTheme="minorBidi" w:hAnsiTheme="minorBidi"/>
          <w:sz w:val="24"/>
          <w:szCs w:val="24"/>
        </w:rPr>
        <w:t xml:space="preserve">The certainty of this identification is based on six </w:t>
      </w:r>
      <w:r w:rsidR="00547CF3">
        <w:rPr>
          <w:rFonts w:asciiTheme="minorBidi" w:hAnsiTheme="minorBidi"/>
          <w:sz w:val="24"/>
          <w:szCs w:val="24"/>
        </w:rPr>
        <w:t>factors</w:t>
      </w:r>
      <w:r w:rsidR="00B9715D">
        <w:rPr>
          <w:rFonts w:asciiTheme="minorBidi" w:hAnsiTheme="minorBidi"/>
          <w:sz w:val="24"/>
          <w:szCs w:val="24"/>
        </w:rPr>
        <w:t xml:space="preserve">: </w:t>
      </w:r>
    </w:p>
    <w:p w:rsidR="00547CF3" w:rsidRDefault="00547CF3" w:rsidP="009C0D1B">
      <w:pPr>
        <w:spacing w:after="0" w:line="240" w:lineRule="auto"/>
        <w:jc w:val="both"/>
        <w:rPr>
          <w:rFonts w:asciiTheme="minorBidi" w:hAnsiTheme="minorBidi"/>
          <w:sz w:val="24"/>
          <w:szCs w:val="24"/>
        </w:rPr>
      </w:pPr>
    </w:p>
    <w:p w:rsidR="00213C7A" w:rsidRDefault="00E77146" w:rsidP="009C0D1B">
      <w:pPr>
        <w:pStyle w:val="ListParagraph"/>
        <w:numPr>
          <w:ilvl w:val="0"/>
          <w:numId w:val="11"/>
        </w:numPr>
        <w:spacing w:after="0" w:line="240" w:lineRule="auto"/>
        <w:jc w:val="both"/>
        <w:rPr>
          <w:rFonts w:asciiTheme="minorBidi" w:hAnsiTheme="minorBidi"/>
          <w:sz w:val="24"/>
          <w:szCs w:val="24"/>
        </w:rPr>
      </w:pPr>
      <w:r>
        <w:rPr>
          <w:rFonts w:asciiTheme="minorBidi" w:hAnsiTheme="minorBidi"/>
          <w:sz w:val="24"/>
          <w:szCs w:val="24"/>
        </w:rPr>
        <w:t xml:space="preserve">General consideration: </w:t>
      </w:r>
      <w:r w:rsidR="00B9715D" w:rsidRPr="00547CF3">
        <w:rPr>
          <w:rFonts w:asciiTheme="minorBidi" w:hAnsiTheme="minorBidi"/>
          <w:sz w:val="24"/>
          <w:szCs w:val="24"/>
        </w:rPr>
        <w:t>The three cities of refuge in the land of Canaan were Hebron, Shechem and Kedesh in the Galilee, in the hill country of Naphtali (Joshua 20:1). The principle of “You shall… divide into three parts the territory of the country” (Deuteronomy 19:3), which the Talmud explains to mean</w:t>
      </w:r>
      <w:r w:rsidR="00547CF3">
        <w:rPr>
          <w:rFonts w:asciiTheme="minorBidi" w:hAnsiTheme="minorBidi"/>
          <w:sz w:val="24"/>
          <w:szCs w:val="24"/>
        </w:rPr>
        <w:t>,</w:t>
      </w:r>
      <w:r w:rsidR="00B9715D" w:rsidRPr="00547CF3">
        <w:rPr>
          <w:rFonts w:asciiTheme="minorBidi" w:hAnsiTheme="minorBidi"/>
          <w:sz w:val="24"/>
          <w:szCs w:val="24"/>
        </w:rPr>
        <w:t xml:space="preserve"> “</w:t>
      </w:r>
      <w:r w:rsidR="00547CF3">
        <w:rPr>
          <w:rFonts w:asciiTheme="minorBidi" w:hAnsiTheme="minorBidi"/>
          <w:sz w:val="24"/>
          <w:szCs w:val="24"/>
        </w:rPr>
        <w:t>so that [the distance] from Hebron to the south is equivalent to [the distance] from Hebron to Shechem, and [the distance] from Hebron to Shechem is equivalent to [the distance] from Shechem to Kedesh</w:t>
      </w:r>
      <w:r w:rsidR="00B9715D" w:rsidRPr="00547CF3">
        <w:rPr>
          <w:rFonts w:asciiTheme="minorBidi" w:hAnsiTheme="minorBidi"/>
          <w:sz w:val="24"/>
          <w:szCs w:val="24"/>
        </w:rPr>
        <w:t>” (</w:t>
      </w:r>
      <w:r w:rsidR="00B9715D" w:rsidRPr="00547CF3">
        <w:rPr>
          <w:rFonts w:asciiTheme="minorBidi" w:hAnsiTheme="minorBidi"/>
          <w:i/>
          <w:iCs/>
          <w:sz w:val="24"/>
          <w:szCs w:val="24"/>
        </w:rPr>
        <w:t xml:space="preserve">Tosefta Makkot </w:t>
      </w:r>
      <w:r w:rsidR="00B9715D" w:rsidRPr="00547CF3">
        <w:rPr>
          <w:rFonts w:asciiTheme="minorBidi" w:hAnsiTheme="minorBidi"/>
          <w:sz w:val="24"/>
          <w:szCs w:val="24"/>
        </w:rPr>
        <w:t xml:space="preserve">ch. 3; </w:t>
      </w:r>
      <w:r w:rsidR="00547CF3" w:rsidRPr="00547CF3">
        <w:rPr>
          <w:rFonts w:asciiTheme="minorBidi" w:hAnsiTheme="minorBidi"/>
          <w:sz w:val="24"/>
          <w:szCs w:val="24"/>
        </w:rPr>
        <w:t xml:space="preserve">and </w:t>
      </w:r>
      <w:r w:rsidR="00547CF3" w:rsidRPr="00547CF3">
        <w:rPr>
          <w:rFonts w:asciiTheme="minorBidi" w:hAnsiTheme="minorBidi"/>
          <w:i/>
          <w:iCs/>
          <w:sz w:val="24"/>
          <w:szCs w:val="24"/>
        </w:rPr>
        <w:t xml:space="preserve">Bavli </w:t>
      </w:r>
      <w:r w:rsidR="00547CF3" w:rsidRPr="00547CF3">
        <w:rPr>
          <w:rFonts w:asciiTheme="minorBidi" w:hAnsiTheme="minorBidi"/>
          <w:sz w:val="24"/>
          <w:szCs w:val="24"/>
        </w:rPr>
        <w:t xml:space="preserve">and </w:t>
      </w:r>
      <w:r w:rsidR="00547CF3" w:rsidRPr="00547CF3">
        <w:rPr>
          <w:rFonts w:asciiTheme="minorBidi" w:hAnsiTheme="minorBidi"/>
          <w:i/>
          <w:iCs/>
          <w:sz w:val="24"/>
          <w:szCs w:val="24"/>
        </w:rPr>
        <w:t>Yerushalmi</w:t>
      </w:r>
      <w:r w:rsidR="00547CF3" w:rsidRPr="00547CF3">
        <w:rPr>
          <w:rFonts w:asciiTheme="minorBidi" w:hAnsiTheme="minorBidi"/>
          <w:sz w:val="24"/>
          <w:szCs w:val="24"/>
        </w:rPr>
        <w:t xml:space="preserve"> ch. 2) leads us to </w:t>
      </w:r>
      <w:r w:rsidR="00547CF3">
        <w:rPr>
          <w:rFonts w:asciiTheme="minorBidi" w:hAnsiTheme="minorBidi"/>
          <w:sz w:val="24"/>
          <w:szCs w:val="24"/>
        </w:rPr>
        <w:t xml:space="preserve">place Kedesh </w:t>
      </w:r>
      <w:r w:rsidR="00914764">
        <w:rPr>
          <w:rFonts w:asciiTheme="minorBidi" w:hAnsiTheme="minorBidi"/>
          <w:sz w:val="24"/>
          <w:szCs w:val="24"/>
        </w:rPr>
        <w:t>with</w:t>
      </w:r>
      <w:r>
        <w:rPr>
          <w:rFonts w:asciiTheme="minorBidi" w:hAnsiTheme="minorBidi"/>
          <w:sz w:val="24"/>
          <w:szCs w:val="24"/>
        </w:rPr>
        <w:t>in the limits</w:t>
      </w:r>
      <w:r w:rsidR="00547CF3" w:rsidRPr="00547CF3">
        <w:rPr>
          <w:rFonts w:asciiTheme="minorBidi" w:hAnsiTheme="minorBidi"/>
          <w:sz w:val="24"/>
          <w:szCs w:val="24"/>
        </w:rPr>
        <w:t xml:space="preserve"> of the Upper Galilee.</w:t>
      </w:r>
    </w:p>
    <w:p w:rsidR="00201DA3" w:rsidRDefault="00201DA3" w:rsidP="009C0D1B">
      <w:pPr>
        <w:pStyle w:val="ListParagraph"/>
        <w:spacing w:after="0" w:line="240" w:lineRule="auto"/>
        <w:jc w:val="both"/>
        <w:rPr>
          <w:rFonts w:asciiTheme="minorBidi" w:hAnsiTheme="minorBidi"/>
          <w:sz w:val="24"/>
          <w:szCs w:val="24"/>
        </w:rPr>
      </w:pPr>
    </w:p>
    <w:p w:rsidR="00201DA3" w:rsidRDefault="00201DA3" w:rsidP="009C0D1B">
      <w:pPr>
        <w:pStyle w:val="ListParagraph"/>
        <w:numPr>
          <w:ilvl w:val="0"/>
          <w:numId w:val="11"/>
        </w:numPr>
        <w:spacing w:after="0" w:line="240" w:lineRule="auto"/>
        <w:jc w:val="both"/>
        <w:rPr>
          <w:rFonts w:asciiTheme="minorBidi" w:hAnsiTheme="minorBidi"/>
          <w:sz w:val="24"/>
          <w:szCs w:val="24"/>
        </w:rPr>
      </w:pPr>
      <w:r>
        <w:rPr>
          <w:rFonts w:asciiTheme="minorBidi" w:hAnsiTheme="minorBidi"/>
          <w:sz w:val="24"/>
          <w:szCs w:val="24"/>
        </w:rPr>
        <w:t xml:space="preserve">Kedesh is enumerated in Joshua 19:37 in the </w:t>
      </w:r>
      <w:r w:rsidR="00821A56">
        <w:rPr>
          <w:rFonts w:asciiTheme="minorBidi" w:hAnsiTheme="minorBidi"/>
          <w:sz w:val="24"/>
          <w:szCs w:val="24"/>
        </w:rPr>
        <w:t>list of Naphtalite cities between Hazor and Iron, which have been identified in that area.</w:t>
      </w:r>
    </w:p>
    <w:p w:rsidR="00821A56" w:rsidRPr="00821A56" w:rsidRDefault="00821A56" w:rsidP="009C0D1B">
      <w:pPr>
        <w:pStyle w:val="ListParagraph"/>
        <w:spacing w:after="0" w:line="240" w:lineRule="auto"/>
        <w:rPr>
          <w:rFonts w:asciiTheme="minorBidi" w:hAnsiTheme="minorBidi"/>
          <w:sz w:val="24"/>
          <w:szCs w:val="24"/>
        </w:rPr>
      </w:pPr>
    </w:p>
    <w:p w:rsidR="00821A56" w:rsidRDefault="00821A56" w:rsidP="009C0D1B">
      <w:pPr>
        <w:pStyle w:val="ListParagraph"/>
        <w:numPr>
          <w:ilvl w:val="0"/>
          <w:numId w:val="11"/>
        </w:numPr>
        <w:spacing w:after="0" w:line="240" w:lineRule="auto"/>
        <w:jc w:val="both"/>
        <w:rPr>
          <w:rFonts w:asciiTheme="minorBidi" w:hAnsiTheme="minorBidi"/>
          <w:sz w:val="24"/>
          <w:szCs w:val="24"/>
        </w:rPr>
      </w:pPr>
      <w:r>
        <w:rPr>
          <w:rFonts w:asciiTheme="minorBidi" w:hAnsiTheme="minorBidi"/>
          <w:sz w:val="24"/>
          <w:szCs w:val="24"/>
        </w:rPr>
        <w:t>“In the days of King Pekah of Israel, King Tiglath-pileser of Assyria came and captured Ijon, Abel-beth-maacah, Janoah, Kedesh, Hazor…” (II Kings 15:29). Janoah is not mentioned anywhere outside of this verse, and its identification is unknown</w:t>
      </w:r>
      <w:r w:rsidR="004D7A33">
        <w:rPr>
          <w:rFonts w:asciiTheme="minorBidi" w:hAnsiTheme="minorBidi"/>
          <w:sz w:val="24"/>
          <w:szCs w:val="24"/>
        </w:rPr>
        <w:t>.</w:t>
      </w:r>
      <w:r>
        <w:rPr>
          <w:rStyle w:val="FootnoteReference"/>
          <w:rFonts w:asciiTheme="minorBidi" w:hAnsiTheme="minorBidi"/>
          <w:sz w:val="24"/>
          <w:szCs w:val="24"/>
        </w:rPr>
        <w:footnoteReference w:id="5"/>
      </w:r>
      <w:r>
        <w:rPr>
          <w:rFonts w:asciiTheme="minorBidi" w:hAnsiTheme="minorBidi"/>
          <w:sz w:val="24"/>
          <w:szCs w:val="24"/>
        </w:rPr>
        <w:t xml:space="preserve"> </w:t>
      </w:r>
      <w:r w:rsidR="00F56136">
        <w:rPr>
          <w:rFonts w:asciiTheme="minorBidi" w:hAnsiTheme="minorBidi"/>
          <w:sz w:val="24"/>
          <w:szCs w:val="24"/>
        </w:rPr>
        <w:t xml:space="preserve">Connecting </w:t>
      </w:r>
      <w:r w:rsidR="004D7A33">
        <w:rPr>
          <w:rFonts w:asciiTheme="minorBidi" w:hAnsiTheme="minorBidi"/>
          <w:sz w:val="24"/>
          <w:szCs w:val="24"/>
        </w:rPr>
        <w:t xml:space="preserve">Ijon (Tel Dibin, </w:t>
      </w:r>
      <w:r w:rsidR="004D7A33">
        <w:rPr>
          <w:rFonts w:asciiTheme="minorBidi" w:hAnsiTheme="minorBidi"/>
          <w:sz w:val="24"/>
          <w:szCs w:val="24"/>
        </w:rPr>
        <w:lastRenderedPageBreak/>
        <w:t>adjacent to Marj Ayyun</w:t>
      </w:r>
      <w:r w:rsidR="00F56136">
        <w:rPr>
          <w:rFonts w:asciiTheme="minorBidi" w:hAnsiTheme="minorBidi"/>
          <w:sz w:val="24"/>
          <w:szCs w:val="24"/>
        </w:rPr>
        <w:t>), Abel-beth-maacah (Tel Abel, south of Metula), Tel Kedesh and Tel Hazor yields a continuous north-south line.</w:t>
      </w:r>
    </w:p>
    <w:p w:rsidR="0098649A" w:rsidRPr="0098649A" w:rsidRDefault="0098649A" w:rsidP="009C0D1B">
      <w:pPr>
        <w:pStyle w:val="ListParagraph"/>
        <w:spacing w:after="0" w:line="240" w:lineRule="auto"/>
        <w:rPr>
          <w:rFonts w:asciiTheme="minorBidi" w:hAnsiTheme="minorBidi"/>
          <w:sz w:val="24"/>
          <w:szCs w:val="24"/>
        </w:rPr>
      </w:pPr>
    </w:p>
    <w:p w:rsidR="0098649A" w:rsidRDefault="0098649A" w:rsidP="009C0D1B">
      <w:pPr>
        <w:pStyle w:val="ListParagraph"/>
        <w:numPr>
          <w:ilvl w:val="0"/>
          <w:numId w:val="11"/>
        </w:numPr>
        <w:spacing w:after="0" w:line="240" w:lineRule="auto"/>
        <w:jc w:val="both"/>
        <w:rPr>
          <w:rFonts w:asciiTheme="minorBidi" w:hAnsiTheme="minorBidi"/>
          <w:sz w:val="24"/>
          <w:szCs w:val="24"/>
        </w:rPr>
      </w:pPr>
      <w:r>
        <w:rPr>
          <w:rFonts w:asciiTheme="minorBidi" w:hAnsiTheme="minorBidi"/>
          <w:sz w:val="24"/>
          <w:szCs w:val="24"/>
        </w:rPr>
        <w:t xml:space="preserve">Post-biblical sources, including I Maccabees 11:63-74 (Kedes/Kades in the Galilee, near Hazor); Josephus, in </w:t>
      </w:r>
      <w:r>
        <w:rPr>
          <w:rFonts w:asciiTheme="minorBidi" w:hAnsiTheme="minorBidi"/>
          <w:i/>
          <w:iCs/>
          <w:sz w:val="24"/>
          <w:szCs w:val="24"/>
        </w:rPr>
        <w:t>The Jewish War</w:t>
      </w:r>
      <w:r>
        <w:rPr>
          <w:rFonts w:asciiTheme="minorBidi" w:hAnsiTheme="minorBidi"/>
          <w:sz w:val="24"/>
          <w:szCs w:val="24"/>
        </w:rPr>
        <w:t xml:space="preserve"> II, 459 (Kadasa/Kedasa “of Tyre”); and Eusebius, in the </w:t>
      </w:r>
      <w:r>
        <w:rPr>
          <w:rFonts w:asciiTheme="minorBidi" w:hAnsiTheme="minorBidi"/>
          <w:i/>
          <w:iCs/>
          <w:sz w:val="24"/>
          <w:szCs w:val="24"/>
        </w:rPr>
        <w:t>Onomasticon</w:t>
      </w:r>
      <w:r>
        <w:rPr>
          <w:rFonts w:asciiTheme="minorBidi" w:hAnsiTheme="minorBidi"/>
          <w:sz w:val="24"/>
          <w:szCs w:val="24"/>
        </w:rPr>
        <w:t xml:space="preserve"> (Kades [Cades] – “It is now called </w:t>
      </w:r>
      <w:r w:rsidR="00AB1994">
        <w:rPr>
          <w:rFonts w:asciiTheme="minorBidi" w:hAnsiTheme="minorBidi"/>
          <w:sz w:val="24"/>
          <w:szCs w:val="24"/>
        </w:rPr>
        <w:t>Kydissos</w:t>
      </w:r>
      <w:r>
        <w:rPr>
          <w:rFonts w:asciiTheme="minorBidi" w:hAnsiTheme="minorBidi"/>
          <w:sz w:val="24"/>
          <w:szCs w:val="24"/>
        </w:rPr>
        <w:t xml:space="preserve">, twenty miles from </w:t>
      </w:r>
      <w:r w:rsidR="00AB1994">
        <w:rPr>
          <w:rFonts w:asciiTheme="minorBidi" w:hAnsiTheme="minorBidi"/>
          <w:sz w:val="24"/>
          <w:szCs w:val="24"/>
        </w:rPr>
        <w:t>Tyre</w:t>
      </w:r>
      <w:r>
        <w:rPr>
          <w:rFonts w:asciiTheme="minorBidi" w:hAnsiTheme="minorBidi"/>
          <w:sz w:val="24"/>
          <w:szCs w:val="24"/>
        </w:rPr>
        <w:t>, near Paneas”) all point to this region.</w:t>
      </w:r>
    </w:p>
    <w:p w:rsidR="0098649A" w:rsidRPr="0098649A" w:rsidRDefault="0098649A" w:rsidP="009C0D1B">
      <w:pPr>
        <w:pStyle w:val="ListParagraph"/>
        <w:spacing w:after="0" w:line="240" w:lineRule="auto"/>
        <w:rPr>
          <w:rFonts w:asciiTheme="minorBidi" w:hAnsiTheme="minorBidi"/>
          <w:sz w:val="24"/>
          <w:szCs w:val="24"/>
        </w:rPr>
      </w:pPr>
    </w:p>
    <w:p w:rsidR="0098649A" w:rsidRDefault="003C64B3" w:rsidP="009C0D1B">
      <w:pPr>
        <w:pStyle w:val="ListParagraph"/>
        <w:numPr>
          <w:ilvl w:val="0"/>
          <w:numId w:val="11"/>
        </w:numPr>
        <w:spacing w:after="0" w:line="240" w:lineRule="auto"/>
        <w:jc w:val="both"/>
        <w:rPr>
          <w:rFonts w:asciiTheme="minorBidi" w:hAnsiTheme="minorBidi"/>
          <w:sz w:val="24"/>
          <w:szCs w:val="24"/>
        </w:rPr>
      </w:pPr>
      <w:r>
        <w:rPr>
          <w:rFonts w:asciiTheme="minorBidi" w:hAnsiTheme="minorBidi"/>
          <w:sz w:val="24"/>
          <w:szCs w:val="24"/>
        </w:rPr>
        <w:t>The name is preserved in the form of</w:t>
      </w:r>
      <w:r w:rsidR="0098649A">
        <w:rPr>
          <w:rFonts w:asciiTheme="minorBidi" w:hAnsiTheme="minorBidi"/>
          <w:sz w:val="24"/>
          <w:szCs w:val="24"/>
        </w:rPr>
        <w:t xml:space="preserve"> Qadas.</w:t>
      </w:r>
    </w:p>
    <w:p w:rsidR="0098649A" w:rsidRPr="0098649A" w:rsidRDefault="0098649A" w:rsidP="009C0D1B">
      <w:pPr>
        <w:pStyle w:val="ListParagraph"/>
        <w:spacing w:after="0" w:line="240" w:lineRule="auto"/>
        <w:rPr>
          <w:rFonts w:asciiTheme="minorBidi" w:hAnsiTheme="minorBidi"/>
          <w:sz w:val="24"/>
          <w:szCs w:val="24"/>
        </w:rPr>
      </w:pPr>
    </w:p>
    <w:p w:rsidR="0098649A" w:rsidRDefault="003C64B3" w:rsidP="009C0D1B">
      <w:pPr>
        <w:pStyle w:val="ListParagraph"/>
        <w:numPr>
          <w:ilvl w:val="0"/>
          <w:numId w:val="11"/>
        </w:numPr>
        <w:spacing w:after="0" w:line="240" w:lineRule="auto"/>
        <w:jc w:val="both"/>
        <w:rPr>
          <w:rFonts w:asciiTheme="minorBidi" w:hAnsiTheme="minorBidi"/>
          <w:sz w:val="24"/>
          <w:szCs w:val="24"/>
        </w:rPr>
      </w:pPr>
      <w:r>
        <w:rPr>
          <w:rFonts w:asciiTheme="minorBidi" w:hAnsiTheme="minorBidi"/>
          <w:sz w:val="24"/>
          <w:szCs w:val="24"/>
        </w:rPr>
        <w:t xml:space="preserve">It is the largest tell in the mountainous Upper Galilee region (approx. 25 acres), </w:t>
      </w:r>
      <w:r w:rsidR="007F7663">
        <w:rPr>
          <w:rFonts w:asciiTheme="minorBidi" w:hAnsiTheme="minorBidi"/>
          <w:sz w:val="24"/>
          <w:szCs w:val="24"/>
        </w:rPr>
        <w:t>with a spring at its feet and</w:t>
      </w:r>
      <w:r>
        <w:rPr>
          <w:rFonts w:asciiTheme="minorBidi" w:hAnsiTheme="minorBidi"/>
          <w:sz w:val="24"/>
          <w:szCs w:val="24"/>
        </w:rPr>
        <w:t xml:space="preserve"> walls 16 feet thick</w:t>
      </w:r>
      <w:r w:rsidR="007F7663">
        <w:rPr>
          <w:rFonts w:asciiTheme="minorBidi" w:hAnsiTheme="minorBidi"/>
          <w:sz w:val="24"/>
          <w:szCs w:val="24"/>
        </w:rPr>
        <w:t xml:space="preserve"> (it is listed in Joshua 19 among the “fortified cities”). Excavations of the site have yielded rich findings from the early and middle Canaanite periods, </w:t>
      </w:r>
      <w:r w:rsidR="003245D6">
        <w:rPr>
          <w:rFonts w:asciiTheme="minorBidi" w:hAnsiTheme="minorBidi"/>
          <w:sz w:val="24"/>
          <w:szCs w:val="24"/>
        </w:rPr>
        <w:t>while</w:t>
      </w:r>
      <w:r w:rsidR="007F7663">
        <w:rPr>
          <w:rFonts w:asciiTheme="minorBidi" w:hAnsiTheme="minorBidi"/>
          <w:sz w:val="24"/>
          <w:szCs w:val="24"/>
        </w:rPr>
        <w:t xml:space="preserve"> findings from the late Canaanite period and the Israelite period are meager in comparison. </w:t>
      </w:r>
      <w:r w:rsidR="003245D6">
        <w:rPr>
          <w:rFonts w:asciiTheme="minorBidi" w:hAnsiTheme="minorBidi"/>
          <w:sz w:val="24"/>
          <w:szCs w:val="24"/>
        </w:rPr>
        <w:t xml:space="preserve">Later findings prominently include </w:t>
      </w:r>
      <w:r w:rsidR="007F7663">
        <w:rPr>
          <w:rFonts w:asciiTheme="minorBidi" w:hAnsiTheme="minorBidi"/>
          <w:sz w:val="24"/>
          <w:szCs w:val="24"/>
        </w:rPr>
        <w:t>remnants from a pagan temple from the Roman period</w:t>
      </w:r>
      <w:r w:rsidR="003245D6">
        <w:rPr>
          <w:rFonts w:asciiTheme="minorBidi" w:hAnsiTheme="minorBidi"/>
          <w:sz w:val="24"/>
          <w:szCs w:val="24"/>
        </w:rPr>
        <w:t>.</w:t>
      </w:r>
    </w:p>
    <w:p w:rsidR="003245D6" w:rsidRPr="003245D6" w:rsidRDefault="003245D6" w:rsidP="009C0D1B">
      <w:pPr>
        <w:pStyle w:val="ListParagraph"/>
        <w:spacing w:after="0" w:line="240" w:lineRule="auto"/>
        <w:rPr>
          <w:rFonts w:asciiTheme="minorBidi" w:hAnsiTheme="minorBidi"/>
          <w:sz w:val="24"/>
          <w:szCs w:val="24"/>
        </w:rPr>
      </w:pPr>
    </w:p>
    <w:p w:rsidR="003245D6" w:rsidRDefault="003245D6" w:rsidP="009C0D1B">
      <w:pPr>
        <w:spacing w:after="0" w:line="240" w:lineRule="auto"/>
        <w:jc w:val="both"/>
        <w:rPr>
          <w:rFonts w:asciiTheme="minorBidi" w:hAnsiTheme="minorBidi"/>
          <w:b/>
          <w:bCs/>
          <w:sz w:val="24"/>
          <w:szCs w:val="24"/>
        </w:rPr>
      </w:pPr>
      <w:r>
        <w:rPr>
          <w:rFonts w:asciiTheme="minorBidi" w:hAnsiTheme="minorBidi"/>
          <w:b/>
          <w:bCs/>
          <w:sz w:val="24"/>
          <w:szCs w:val="24"/>
        </w:rPr>
        <w:t>Mount Tabor</w:t>
      </w:r>
    </w:p>
    <w:p w:rsidR="003245D6" w:rsidRDefault="003245D6" w:rsidP="009C0D1B">
      <w:pPr>
        <w:spacing w:after="0" w:line="240" w:lineRule="auto"/>
        <w:jc w:val="both"/>
        <w:rPr>
          <w:rFonts w:asciiTheme="minorBidi" w:hAnsiTheme="minorBidi"/>
          <w:b/>
          <w:bCs/>
          <w:sz w:val="24"/>
          <w:szCs w:val="24"/>
        </w:rPr>
      </w:pPr>
    </w:p>
    <w:p w:rsidR="003245D6" w:rsidRDefault="003245D6" w:rsidP="009C0D1B">
      <w:pPr>
        <w:spacing w:after="0" w:line="240" w:lineRule="auto"/>
        <w:jc w:val="both"/>
        <w:rPr>
          <w:rFonts w:asciiTheme="minorBidi" w:hAnsiTheme="minorBidi"/>
          <w:sz w:val="24"/>
          <w:szCs w:val="24"/>
        </w:rPr>
      </w:pPr>
      <w:r>
        <w:rPr>
          <w:rFonts w:asciiTheme="minorBidi" w:hAnsiTheme="minorBidi"/>
          <w:sz w:val="24"/>
          <w:szCs w:val="24"/>
        </w:rPr>
        <w:tab/>
        <w:t>There is no need to elaborate on the identity, location and prominent appearance of Mount Tabor, as these features are well known and well documented in sources throughout history.</w:t>
      </w:r>
    </w:p>
    <w:p w:rsidR="003245D6" w:rsidRDefault="003245D6" w:rsidP="009C0D1B">
      <w:pPr>
        <w:spacing w:after="0" w:line="240" w:lineRule="auto"/>
        <w:jc w:val="both"/>
        <w:rPr>
          <w:rFonts w:asciiTheme="minorBidi" w:hAnsiTheme="minorBidi"/>
          <w:sz w:val="24"/>
          <w:szCs w:val="24"/>
        </w:rPr>
      </w:pPr>
    </w:p>
    <w:p w:rsidR="003245D6" w:rsidRDefault="00EB71E0" w:rsidP="009C0D1B">
      <w:pPr>
        <w:spacing w:after="0" w:line="240" w:lineRule="auto"/>
        <w:jc w:val="both"/>
        <w:rPr>
          <w:rFonts w:asciiTheme="minorBidi" w:hAnsiTheme="minorBidi"/>
          <w:b/>
          <w:bCs/>
          <w:sz w:val="24"/>
          <w:szCs w:val="24"/>
        </w:rPr>
      </w:pPr>
      <w:r>
        <w:rPr>
          <w:rFonts w:asciiTheme="minorBidi" w:hAnsiTheme="minorBidi"/>
          <w:b/>
          <w:bCs/>
          <w:sz w:val="24"/>
          <w:szCs w:val="24"/>
        </w:rPr>
        <w:t>Nahal</w:t>
      </w:r>
      <w:r w:rsidR="003245D6">
        <w:rPr>
          <w:rFonts w:asciiTheme="minorBidi" w:hAnsiTheme="minorBidi"/>
          <w:b/>
          <w:bCs/>
          <w:sz w:val="24"/>
          <w:szCs w:val="24"/>
        </w:rPr>
        <w:t xml:space="preserve"> Kishon</w:t>
      </w:r>
    </w:p>
    <w:p w:rsidR="003245D6" w:rsidRDefault="003245D6" w:rsidP="009C0D1B">
      <w:pPr>
        <w:spacing w:after="0" w:line="240" w:lineRule="auto"/>
        <w:jc w:val="both"/>
        <w:rPr>
          <w:rFonts w:asciiTheme="minorBidi" w:hAnsiTheme="minorBidi"/>
          <w:sz w:val="24"/>
          <w:szCs w:val="24"/>
        </w:rPr>
      </w:pPr>
    </w:p>
    <w:p w:rsidR="003245D6" w:rsidRDefault="003245D6" w:rsidP="009C0D1B">
      <w:pPr>
        <w:spacing w:after="0" w:line="240" w:lineRule="auto"/>
        <w:jc w:val="both"/>
        <w:rPr>
          <w:rFonts w:asciiTheme="minorBidi" w:hAnsiTheme="minorBidi"/>
          <w:sz w:val="24"/>
          <w:szCs w:val="24"/>
        </w:rPr>
      </w:pPr>
      <w:r>
        <w:rPr>
          <w:rFonts w:asciiTheme="minorBidi" w:hAnsiTheme="minorBidi"/>
          <w:sz w:val="24"/>
          <w:szCs w:val="24"/>
        </w:rPr>
        <w:tab/>
        <w:t xml:space="preserve">Outside of the narrative of Deborah and Barak, </w:t>
      </w:r>
      <w:r w:rsidR="00EB71E0">
        <w:rPr>
          <w:rFonts w:asciiTheme="minorBidi" w:hAnsiTheme="minorBidi"/>
          <w:sz w:val="24"/>
          <w:szCs w:val="24"/>
        </w:rPr>
        <w:t>Nahal</w:t>
      </w:r>
      <w:r>
        <w:rPr>
          <w:rFonts w:asciiTheme="minorBidi" w:hAnsiTheme="minorBidi"/>
          <w:sz w:val="24"/>
          <w:szCs w:val="24"/>
        </w:rPr>
        <w:t xml:space="preserve"> Kishon is mentioned one other time in </w:t>
      </w:r>
      <w:r>
        <w:rPr>
          <w:rFonts w:asciiTheme="minorBidi" w:hAnsiTheme="minorBidi"/>
          <w:i/>
          <w:iCs/>
          <w:sz w:val="24"/>
          <w:szCs w:val="24"/>
        </w:rPr>
        <w:t>Tanakh</w:t>
      </w:r>
      <w:r>
        <w:rPr>
          <w:rFonts w:asciiTheme="minorBidi" w:hAnsiTheme="minorBidi"/>
          <w:sz w:val="24"/>
          <w:szCs w:val="24"/>
        </w:rPr>
        <w:t>. After the fire descended from heaven at Mount Carmel, I Kings 18 relates:</w:t>
      </w:r>
    </w:p>
    <w:p w:rsidR="003245D6" w:rsidRDefault="003245D6" w:rsidP="009C0D1B">
      <w:pPr>
        <w:spacing w:after="0" w:line="240" w:lineRule="auto"/>
        <w:jc w:val="both"/>
        <w:rPr>
          <w:rFonts w:asciiTheme="minorBidi" w:hAnsiTheme="minorBidi"/>
          <w:sz w:val="24"/>
          <w:szCs w:val="24"/>
        </w:rPr>
      </w:pPr>
    </w:p>
    <w:p w:rsidR="003245D6" w:rsidRDefault="003245D6" w:rsidP="009C0D1B">
      <w:pPr>
        <w:spacing w:after="0" w:line="240" w:lineRule="auto"/>
        <w:ind w:left="720"/>
        <w:jc w:val="both"/>
        <w:rPr>
          <w:rFonts w:asciiTheme="minorBidi" w:hAnsiTheme="minorBidi"/>
          <w:sz w:val="24"/>
          <w:szCs w:val="24"/>
        </w:rPr>
      </w:pPr>
      <w:r>
        <w:rPr>
          <w:rFonts w:asciiTheme="minorBidi" w:hAnsiTheme="minorBidi"/>
          <w:sz w:val="24"/>
          <w:szCs w:val="24"/>
        </w:rPr>
        <w:t xml:space="preserve">When they saw this, all the people flung themselves on their faces and cried out: “The Lord alone is god, The Lord alone is God!” Then Elijah said to them, “Seize the prophets of Baal, let not a single one of them get away.” They seized them, and Elijah took them down to the </w:t>
      </w:r>
      <w:r w:rsidR="00EB71E0">
        <w:rPr>
          <w:rFonts w:asciiTheme="minorBidi" w:hAnsiTheme="minorBidi"/>
          <w:sz w:val="24"/>
          <w:szCs w:val="24"/>
        </w:rPr>
        <w:t>Nahal</w:t>
      </w:r>
      <w:r>
        <w:rPr>
          <w:rFonts w:asciiTheme="minorBidi" w:hAnsiTheme="minorBidi"/>
          <w:sz w:val="24"/>
          <w:szCs w:val="24"/>
        </w:rPr>
        <w:t xml:space="preserve"> Kishon and slaughtered them there. (18:39-40)</w:t>
      </w:r>
    </w:p>
    <w:p w:rsidR="003245D6" w:rsidRDefault="003245D6" w:rsidP="009C0D1B">
      <w:pPr>
        <w:spacing w:after="0" w:line="240" w:lineRule="auto"/>
        <w:jc w:val="both"/>
        <w:rPr>
          <w:rFonts w:asciiTheme="minorBidi" w:hAnsiTheme="minorBidi"/>
          <w:sz w:val="24"/>
          <w:szCs w:val="24"/>
        </w:rPr>
      </w:pPr>
    </w:p>
    <w:p w:rsidR="003245D6" w:rsidRDefault="003245D6" w:rsidP="009C0D1B">
      <w:pPr>
        <w:spacing w:after="0" w:line="240" w:lineRule="auto"/>
        <w:jc w:val="both"/>
        <w:rPr>
          <w:rFonts w:asciiTheme="minorBidi" w:hAnsiTheme="minorBidi"/>
          <w:sz w:val="24"/>
          <w:szCs w:val="24"/>
        </w:rPr>
      </w:pPr>
      <w:r>
        <w:rPr>
          <w:rFonts w:asciiTheme="minorBidi" w:hAnsiTheme="minorBidi"/>
          <w:sz w:val="24"/>
          <w:szCs w:val="24"/>
        </w:rPr>
        <w:t xml:space="preserve">Since </w:t>
      </w:r>
      <w:r w:rsidR="00EB71E0">
        <w:rPr>
          <w:rFonts w:asciiTheme="minorBidi" w:hAnsiTheme="minorBidi"/>
          <w:sz w:val="24"/>
          <w:szCs w:val="24"/>
        </w:rPr>
        <w:t>Nahal</w:t>
      </w:r>
      <w:r>
        <w:rPr>
          <w:rFonts w:asciiTheme="minorBidi" w:hAnsiTheme="minorBidi"/>
          <w:sz w:val="24"/>
          <w:szCs w:val="24"/>
        </w:rPr>
        <w:t xml:space="preserve"> Kishon </w:t>
      </w:r>
      <w:r w:rsidR="00A11CFE">
        <w:rPr>
          <w:rFonts w:asciiTheme="minorBidi" w:hAnsiTheme="minorBidi"/>
          <w:sz w:val="24"/>
          <w:szCs w:val="24"/>
        </w:rPr>
        <w:t xml:space="preserve">is mentioned in connection with both Mount Carmel and Mount Tabor, it must be identified with </w:t>
      </w:r>
      <w:r w:rsidR="00AB1994">
        <w:rPr>
          <w:rFonts w:asciiTheme="minorBidi" w:hAnsiTheme="minorBidi"/>
          <w:sz w:val="24"/>
          <w:szCs w:val="24"/>
        </w:rPr>
        <w:t xml:space="preserve">a </w:t>
      </w:r>
      <w:r w:rsidR="00C12A38">
        <w:rPr>
          <w:rFonts w:asciiTheme="minorBidi" w:hAnsiTheme="minorBidi"/>
          <w:sz w:val="24"/>
          <w:szCs w:val="24"/>
        </w:rPr>
        <w:t>stream</w:t>
      </w:r>
      <w:r w:rsidR="00A11CFE">
        <w:rPr>
          <w:rFonts w:asciiTheme="minorBidi" w:hAnsiTheme="minorBidi"/>
          <w:sz w:val="24"/>
          <w:szCs w:val="24"/>
        </w:rPr>
        <w:t xml:space="preserve"> connecting these two regions. The modern-day Kishon River (known in Arabic as Nahr el-</w:t>
      </w:r>
      <w:r w:rsidR="00AB1994">
        <w:rPr>
          <w:rFonts w:asciiTheme="minorBidi" w:hAnsiTheme="minorBidi"/>
          <w:sz w:val="24"/>
          <w:szCs w:val="24"/>
        </w:rPr>
        <w:t>Mukatta</w:t>
      </w:r>
      <w:r w:rsidR="00914764">
        <w:rPr>
          <w:rFonts w:asciiTheme="minorBidi" w:hAnsiTheme="minorBidi"/>
          <w:sz w:val="24"/>
          <w:szCs w:val="24"/>
        </w:rPr>
        <w:t>’</w:t>
      </w:r>
      <w:r w:rsidR="00A11CFE">
        <w:rPr>
          <w:rFonts w:asciiTheme="minorBidi" w:hAnsiTheme="minorBidi"/>
          <w:sz w:val="24"/>
          <w:szCs w:val="24"/>
        </w:rPr>
        <w:t xml:space="preserve">) is the only </w:t>
      </w:r>
      <w:r w:rsidR="00C12A38">
        <w:rPr>
          <w:rFonts w:asciiTheme="minorBidi" w:hAnsiTheme="minorBidi"/>
          <w:sz w:val="24"/>
          <w:szCs w:val="24"/>
        </w:rPr>
        <w:t>stream</w:t>
      </w:r>
      <w:r w:rsidR="00EB71E0">
        <w:rPr>
          <w:rFonts w:asciiTheme="minorBidi" w:hAnsiTheme="minorBidi"/>
          <w:sz w:val="24"/>
          <w:szCs w:val="24"/>
        </w:rPr>
        <w:t xml:space="preserve"> </w:t>
      </w:r>
      <w:r w:rsidR="00A11CFE">
        <w:rPr>
          <w:rFonts w:asciiTheme="minorBidi" w:hAnsiTheme="minorBidi"/>
          <w:sz w:val="24"/>
          <w:szCs w:val="24"/>
        </w:rPr>
        <w:t xml:space="preserve">that fits this description. However, a certain difficulty remains, as the upper tributaries of the Kishon do not reach Mount Tabor itself. Rather, Mount Tabor itself is surrounded on all sides by the tributaries of Nahal Tavor, which flows east, toward the Jordan. The upper tributaries of the Kishon are </w:t>
      </w:r>
      <w:r w:rsidR="007A5D62">
        <w:rPr>
          <w:rFonts w:asciiTheme="minorBidi" w:hAnsiTheme="minorBidi"/>
          <w:sz w:val="24"/>
          <w:szCs w:val="24"/>
        </w:rPr>
        <w:t xml:space="preserve">located </w:t>
      </w:r>
      <w:r w:rsidR="00A11CFE">
        <w:rPr>
          <w:rFonts w:asciiTheme="minorBidi" w:hAnsiTheme="minorBidi"/>
          <w:sz w:val="24"/>
          <w:szCs w:val="24"/>
        </w:rPr>
        <w:t xml:space="preserve">approximately three miles </w:t>
      </w:r>
      <w:r w:rsidR="007A5D62">
        <w:rPr>
          <w:rFonts w:asciiTheme="minorBidi" w:hAnsiTheme="minorBidi"/>
          <w:sz w:val="24"/>
          <w:szCs w:val="24"/>
        </w:rPr>
        <w:t xml:space="preserve">from Mount Tabor. An additional difficulty is the use of the word </w:t>
      </w:r>
      <w:r w:rsidR="007A5D62">
        <w:rPr>
          <w:rFonts w:asciiTheme="minorBidi" w:hAnsiTheme="minorBidi"/>
          <w:i/>
          <w:iCs/>
          <w:sz w:val="24"/>
          <w:szCs w:val="24"/>
        </w:rPr>
        <w:t>nachal</w:t>
      </w:r>
      <w:r w:rsidR="007A5D62">
        <w:rPr>
          <w:rFonts w:asciiTheme="minorBidi" w:hAnsiTheme="minorBidi"/>
          <w:sz w:val="24"/>
          <w:szCs w:val="24"/>
        </w:rPr>
        <w:t xml:space="preserve">. Most of the Jezreel Valley and the Kesulot Valley is </w:t>
      </w:r>
      <w:r w:rsidR="0025189E">
        <w:rPr>
          <w:rFonts w:asciiTheme="minorBidi" w:hAnsiTheme="minorBidi"/>
          <w:sz w:val="24"/>
          <w:szCs w:val="24"/>
        </w:rPr>
        <w:t>within</w:t>
      </w:r>
      <w:r w:rsidR="007A5D62">
        <w:rPr>
          <w:rFonts w:asciiTheme="minorBidi" w:hAnsiTheme="minorBidi"/>
          <w:sz w:val="24"/>
          <w:szCs w:val="24"/>
        </w:rPr>
        <w:t xml:space="preserve"> the </w:t>
      </w:r>
      <w:r w:rsidR="009E09EA">
        <w:rPr>
          <w:rFonts w:asciiTheme="minorBidi" w:hAnsiTheme="minorBidi"/>
          <w:sz w:val="24"/>
          <w:szCs w:val="24"/>
        </w:rPr>
        <w:t xml:space="preserve">drainage basin of the </w:t>
      </w:r>
      <w:r w:rsidR="007A5D62">
        <w:rPr>
          <w:rFonts w:asciiTheme="minorBidi" w:hAnsiTheme="minorBidi"/>
          <w:sz w:val="24"/>
          <w:szCs w:val="24"/>
        </w:rPr>
        <w:t xml:space="preserve">Kishon, and </w:t>
      </w:r>
      <w:r w:rsidR="0025189E">
        <w:rPr>
          <w:rFonts w:asciiTheme="minorBidi" w:hAnsiTheme="minorBidi"/>
          <w:sz w:val="24"/>
          <w:szCs w:val="24"/>
        </w:rPr>
        <w:t xml:space="preserve">while </w:t>
      </w:r>
      <w:r w:rsidR="007A5D62">
        <w:rPr>
          <w:rFonts w:asciiTheme="minorBidi" w:hAnsiTheme="minorBidi"/>
          <w:sz w:val="24"/>
          <w:szCs w:val="24"/>
        </w:rPr>
        <w:t xml:space="preserve">maps of these valleys generally contain </w:t>
      </w:r>
      <w:r w:rsidR="0025189E">
        <w:rPr>
          <w:rFonts w:asciiTheme="minorBidi" w:hAnsiTheme="minorBidi"/>
          <w:sz w:val="24"/>
          <w:szCs w:val="24"/>
        </w:rPr>
        <w:t xml:space="preserve">dashed </w:t>
      </w:r>
      <w:r w:rsidR="007A5D62">
        <w:rPr>
          <w:rFonts w:asciiTheme="minorBidi" w:hAnsiTheme="minorBidi"/>
          <w:sz w:val="24"/>
          <w:szCs w:val="24"/>
        </w:rPr>
        <w:t xml:space="preserve">blue lines indicating </w:t>
      </w:r>
      <w:r w:rsidR="0025189E">
        <w:rPr>
          <w:rFonts w:asciiTheme="minorBidi" w:hAnsiTheme="minorBidi"/>
          <w:sz w:val="24"/>
          <w:szCs w:val="24"/>
        </w:rPr>
        <w:t xml:space="preserve">surface flow channels, </w:t>
      </w:r>
      <w:r w:rsidR="00247520">
        <w:rPr>
          <w:rFonts w:asciiTheme="minorBidi" w:hAnsiTheme="minorBidi"/>
          <w:sz w:val="24"/>
          <w:szCs w:val="24"/>
        </w:rPr>
        <w:t>ultimately</w:t>
      </w:r>
      <w:r w:rsidR="00733061">
        <w:rPr>
          <w:rFonts w:asciiTheme="minorBidi" w:hAnsiTheme="minorBidi"/>
          <w:sz w:val="24"/>
          <w:szCs w:val="24"/>
        </w:rPr>
        <w:t xml:space="preserve"> most of</w:t>
      </w:r>
      <w:r w:rsidR="00247520">
        <w:rPr>
          <w:rFonts w:asciiTheme="minorBidi" w:hAnsiTheme="minorBidi"/>
          <w:sz w:val="24"/>
          <w:szCs w:val="24"/>
        </w:rPr>
        <w:t xml:space="preserve"> the area covered by the Kishon is a large plain rather than a clearly-defined </w:t>
      </w:r>
      <w:r w:rsidR="00C12A38">
        <w:rPr>
          <w:rFonts w:asciiTheme="minorBidi" w:hAnsiTheme="minorBidi"/>
          <w:sz w:val="24"/>
          <w:szCs w:val="24"/>
        </w:rPr>
        <w:t>stream</w:t>
      </w:r>
      <w:r w:rsidR="00247520">
        <w:rPr>
          <w:rFonts w:asciiTheme="minorBidi" w:hAnsiTheme="minorBidi"/>
          <w:sz w:val="24"/>
          <w:szCs w:val="24"/>
        </w:rPr>
        <w:t xml:space="preserve">. If what transpired here was flooding and troops sinking </w:t>
      </w:r>
      <w:r w:rsidR="00247520">
        <w:rPr>
          <w:rFonts w:asciiTheme="minorBidi" w:hAnsiTheme="minorBidi"/>
          <w:sz w:val="24"/>
          <w:szCs w:val="24"/>
        </w:rPr>
        <w:lastRenderedPageBreak/>
        <w:t>into the water, then it was not quite that “</w:t>
      </w:r>
      <w:r w:rsidR="00EB71E0">
        <w:rPr>
          <w:rFonts w:asciiTheme="minorBidi" w:hAnsiTheme="minorBidi"/>
          <w:sz w:val="24"/>
          <w:szCs w:val="24"/>
        </w:rPr>
        <w:t>Nahal</w:t>
      </w:r>
      <w:r w:rsidR="00247520">
        <w:rPr>
          <w:rFonts w:asciiTheme="minorBidi" w:hAnsiTheme="minorBidi"/>
          <w:sz w:val="24"/>
          <w:szCs w:val="24"/>
        </w:rPr>
        <w:t xml:space="preserve"> Kishon swept them away”</w:t>
      </w:r>
      <w:r w:rsidR="00B9402F">
        <w:rPr>
          <w:rFonts w:asciiTheme="minorBidi" w:hAnsiTheme="minorBidi"/>
          <w:sz w:val="24"/>
          <w:szCs w:val="24"/>
        </w:rPr>
        <w:t xml:space="preserve"> (Judges 5:21),</w:t>
      </w:r>
      <w:r w:rsidR="00247520">
        <w:rPr>
          <w:rFonts w:asciiTheme="minorBidi" w:hAnsiTheme="minorBidi"/>
          <w:sz w:val="24"/>
          <w:szCs w:val="24"/>
        </w:rPr>
        <w:t xml:space="preserve"> but more that</w:t>
      </w:r>
      <w:r w:rsidR="00B9402F">
        <w:rPr>
          <w:rFonts w:asciiTheme="minorBidi" w:hAnsiTheme="minorBidi"/>
          <w:sz w:val="24"/>
          <w:szCs w:val="24"/>
        </w:rPr>
        <w:t xml:space="preserve"> “the Jezreel Valley flooded them.” We will return to these questions later on.</w:t>
      </w:r>
    </w:p>
    <w:p w:rsidR="00B9402F" w:rsidRDefault="00B9402F" w:rsidP="009C0D1B">
      <w:pPr>
        <w:spacing w:after="0" w:line="240" w:lineRule="auto"/>
        <w:jc w:val="both"/>
        <w:rPr>
          <w:rFonts w:asciiTheme="minorBidi" w:hAnsiTheme="minorBidi"/>
          <w:sz w:val="24"/>
          <w:szCs w:val="24"/>
        </w:rPr>
      </w:pPr>
    </w:p>
    <w:p w:rsidR="00B9402F" w:rsidRPr="001B7B44" w:rsidRDefault="00B9402F" w:rsidP="009C0D1B">
      <w:pPr>
        <w:spacing w:after="0" w:line="240" w:lineRule="auto"/>
        <w:jc w:val="both"/>
        <w:rPr>
          <w:rFonts w:asciiTheme="minorBidi" w:hAnsiTheme="minorBidi"/>
          <w:b/>
          <w:bCs/>
          <w:sz w:val="24"/>
          <w:szCs w:val="24"/>
        </w:rPr>
      </w:pPr>
      <w:r w:rsidRPr="001B7B44">
        <w:rPr>
          <w:rFonts w:asciiTheme="minorBidi" w:hAnsiTheme="minorBidi"/>
          <w:b/>
          <w:bCs/>
          <w:sz w:val="24"/>
          <w:szCs w:val="24"/>
        </w:rPr>
        <w:t>Elon-bezaana</w:t>
      </w:r>
      <w:r w:rsidR="00733061">
        <w:rPr>
          <w:rFonts w:asciiTheme="minorBidi" w:hAnsiTheme="minorBidi"/>
          <w:b/>
          <w:bCs/>
          <w:sz w:val="24"/>
          <w:szCs w:val="24"/>
        </w:rPr>
        <w:t>n</w:t>
      </w:r>
      <w:r w:rsidRPr="001B7B44">
        <w:rPr>
          <w:rFonts w:asciiTheme="minorBidi" w:hAnsiTheme="minorBidi"/>
          <w:b/>
          <w:bCs/>
          <w:sz w:val="24"/>
          <w:szCs w:val="24"/>
        </w:rPr>
        <w:t xml:space="preserve">nim, </w:t>
      </w:r>
      <w:r w:rsidR="001B7B44">
        <w:rPr>
          <w:rFonts w:asciiTheme="minorBidi" w:hAnsiTheme="minorBidi"/>
          <w:b/>
          <w:bCs/>
          <w:sz w:val="24"/>
          <w:szCs w:val="24"/>
        </w:rPr>
        <w:t>W</w:t>
      </w:r>
      <w:r w:rsidRPr="001B7B44">
        <w:rPr>
          <w:rFonts w:asciiTheme="minorBidi" w:hAnsiTheme="minorBidi"/>
          <w:b/>
          <w:bCs/>
          <w:sz w:val="24"/>
          <w:szCs w:val="24"/>
        </w:rPr>
        <w:t xml:space="preserve">hich is </w:t>
      </w:r>
      <w:r w:rsidR="001B7B44" w:rsidRPr="001B7B44">
        <w:rPr>
          <w:rFonts w:asciiTheme="minorBidi" w:hAnsiTheme="minorBidi"/>
          <w:b/>
          <w:bCs/>
          <w:sz w:val="24"/>
          <w:szCs w:val="24"/>
        </w:rPr>
        <w:t>n</w:t>
      </w:r>
      <w:r w:rsidR="005B0F40">
        <w:rPr>
          <w:rFonts w:asciiTheme="minorBidi" w:hAnsiTheme="minorBidi"/>
          <w:b/>
          <w:bCs/>
          <w:sz w:val="24"/>
          <w:szCs w:val="24"/>
        </w:rPr>
        <w:t>ear</w:t>
      </w:r>
      <w:r w:rsidR="001B7B44" w:rsidRPr="001B7B44">
        <w:rPr>
          <w:rFonts w:asciiTheme="minorBidi" w:hAnsiTheme="minorBidi"/>
          <w:b/>
          <w:bCs/>
          <w:sz w:val="24"/>
          <w:szCs w:val="24"/>
        </w:rPr>
        <w:t xml:space="preserve"> Kedesh</w:t>
      </w:r>
    </w:p>
    <w:p w:rsidR="0033331A" w:rsidRDefault="0033331A" w:rsidP="009C0D1B">
      <w:pPr>
        <w:spacing w:after="0" w:line="240" w:lineRule="auto"/>
        <w:jc w:val="both"/>
        <w:rPr>
          <w:rFonts w:asciiTheme="minorBidi" w:hAnsiTheme="minorBidi"/>
          <w:sz w:val="24"/>
          <w:szCs w:val="24"/>
        </w:rPr>
      </w:pPr>
    </w:p>
    <w:p w:rsidR="0064413F" w:rsidRDefault="0064413F" w:rsidP="009C0D1B">
      <w:pPr>
        <w:spacing w:after="0" w:line="240" w:lineRule="auto"/>
        <w:jc w:val="both"/>
        <w:rPr>
          <w:rFonts w:asciiTheme="minorBidi" w:hAnsiTheme="minorBidi"/>
          <w:sz w:val="24"/>
          <w:szCs w:val="24"/>
        </w:rPr>
      </w:pPr>
      <w:r>
        <w:rPr>
          <w:rFonts w:asciiTheme="minorBidi" w:hAnsiTheme="minorBidi"/>
          <w:sz w:val="24"/>
          <w:szCs w:val="24"/>
        </w:rPr>
        <w:tab/>
      </w:r>
      <w:r w:rsidR="00957216">
        <w:rPr>
          <w:rFonts w:asciiTheme="minorBidi" w:hAnsiTheme="minorBidi"/>
          <w:sz w:val="24"/>
          <w:szCs w:val="24"/>
        </w:rPr>
        <w:t xml:space="preserve">The term </w:t>
      </w:r>
      <w:r>
        <w:rPr>
          <w:rFonts w:asciiTheme="minorBidi" w:hAnsiTheme="minorBidi"/>
          <w:sz w:val="24"/>
          <w:szCs w:val="24"/>
        </w:rPr>
        <w:t>“</w:t>
      </w:r>
      <w:r w:rsidRPr="00957216">
        <w:rPr>
          <w:rFonts w:asciiTheme="minorBidi" w:hAnsiTheme="minorBidi"/>
          <w:i/>
          <w:iCs/>
          <w:sz w:val="24"/>
          <w:szCs w:val="24"/>
        </w:rPr>
        <w:t>Elon</w:t>
      </w:r>
      <w:r>
        <w:rPr>
          <w:rFonts w:asciiTheme="minorBidi" w:hAnsiTheme="minorBidi"/>
          <w:sz w:val="24"/>
          <w:szCs w:val="24"/>
        </w:rPr>
        <w:t xml:space="preserve">” is an ancient </w:t>
      </w:r>
      <w:r w:rsidR="00957216">
        <w:rPr>
          <w:rFonts w:asciiTheme="minorBidi" w:hAnsiTheme="minorBidi"/>
          <w:sz w:val="24"/>
          <w:szCs w:val="24"/>
        </w:rPr>
        <w:t>feature</w:t>
      </w:r>
      <w:r>
        <w:rPr>
          <w:rFonts w:asciiTheme="minorBidi" w:hAnsiTheme="minorBidi"/>
          <w:sz w:val="24"/>
          <w:szCs w:val="24"/>
        </w:rPr>
        <w:t xml:space="preserve"> </w:t>
      </w:r>
      <w:r w:rsidR="00957216">
        <w:rPr>
          <w:rFonts w:asciiTheme="minorBidi" w:hAnsiTheme="minorBidi"/>
          <w:sz w:val="24"/>
          <w:szCs w:val="24"/>
        </w:rPr>
        <w:t xml:space="preserve">of </w:t>
      </w:r>
      <w:r>
        <w:rPr>
          <w:rFonts w:asciiTheme="minorBidi" w:hAnsiTheme="minorBidi"/>
          <w:sz w:val="24"/>
          <w:szCs w:val="24"/>
        </w:rPr>
        <w:t xml:space="preserve">the geographical terminology of </w:t>
      </w:r>
      <w:r>
        <w:rPr>
          <w:rFonts w:asciiTheme="minorBidi" w:hAnsiTheme="minorBidi"/>
          <w:i/>
          <w:iCs/>
          <w:sz w:val="24"/>
          <w:szCs w:val="24"/>
        </w:rPr>
        <w:t>Tanakh</w:t>
      </w:r>
      <w:r w:rsidR="00957216">
        <w:rPr>
          <w:rFonts w:asciiTheme="minorBidi" w:hAnsiTheme="minorBidi"/>
          <w:sz w:val="24"/>
          <w:szCs w:val="24"/>
        </w:rPr>
        <w:t xml:space="preserve">. It is the first component of nine non-settlement geographical names in the ancient parts of </w:t>
      </w:r>
      <w:r w:rsidR="00957216">
        <w:rPr>
          <w:rFonts w:asciiTheme="minorBidi" w:hAnsiTheme="minorBidi"/>
          <w:i/>
          <w:iCs/>
          <w:sz w:val="24"/>
          <w:szCs w:val="24"/>
        </w:rPr>
        <w:t xml:space="preserve">Tanakh </w:t>
      </w:r>
      <w:r w:rsidR="00957216">
        <w:rPr>
          <w:rFonts w:asciiTheme="minorBidi" w:hAnsiTheme="minorBidi"/>
          <w:sz w:val="24"/>
          <w:szCs w:val="24"/>
        </w:rPr>
        <w:t xml:space="preserve">(i.e., the books preceding Samuel). Today, most people tend to think that </w:t>
      </w:r>
      <w:r w:rsidR="00957216" w:rsidRPr="00957216">
        <w:rPr>
          <w:rFonts w:asciiTheme="minorBidi" w:hAnsiTheme="minorBidi"/>
          <w:i/>
          <w:iCs/>
          <w:sz w:val="24"/>
          <w:szCs w:val="24"/>
        </w:rPr>
        <w:t>Elon</w:t>
      </w:r>
      <w:r w:rsidR="00957216">
        <w:rPr>
          <w:rFonts w:asciiTheme="minorBidi" w:hAnsiTheme="minorBidi"/>
          <w:sz w:val="24"/>
          <w:szCs w:val="24"/>
        </w:rPr>
        <w:t xml:space="preserve"> refers to a tree or woodland. In an article published in 2003, I brought proofs supporting the early Targumic interpretation that </w:t>
      </w:r>
      <w:r w:rsidR="00957216">
        <w:rPr>
          <w:rFonts w:asciiTheme="minorBidi" w:hAnsiTheme="minorBidi"/>
          <w:i/>
          <w:iCs/>
          <w:sz w:val="24"/>
          <w:szCs w:val="24"/>
        </w:rPr>
        <w:t>Elon</w:t>
      </w:r>
      <w:r w:rsidR="00957216">
        <w:rPr>
          <w:rFonts w:asciiTheme="minorBidi" w:hAnsiTheme="minorBidi"/>
          <w:sz w:val="24"/>
          <w:szCs w:val="24"/>
        </w:rPr>
        <w:t xml:space="preserve"> actually refers to a plain.</w:t>
      </w:r>
    </w:p>
    <w:p w:rsidR="00957216" w:rsidRDefault="00957216" w:rsidP="009C0D1B">
      <w:pPr>
        <w:spacing w:after="0" w:line="240" w:lineRule="auto"/>
        <w:jc w:val="both"/>
        <w:rPr>
          <w:rFonts w:asciiTheme="minorBidi" w:hAnsiTheme="minorBidi"/>
          <w:sz w:val="24"/>
          <w:szCs w:val="24"/>
        </w:rPr>
      </w:pPr>
    </w:p>
    <w:p w:rsidR="00957216" w:rsidRDefault="00957216" w:rsidP="009C0D1B">
      <w:pPr>
        <w:spacing w:after="0" w:line="240" w:lineRule="auto"/>
        <w:jc w:val="both"/>
        <w:rPr>
          <w:rFonts w:asciiTheme="minorBidi" w:hAnsiTheme="minorBidi"/>
          <w:sz w:val="24"/>
          <w:szCs w:val="24"/>
        </w:rPr>
      </w:pPr>
      <w:r>
        <w:rPr>
          <w:rFonts w:asciiTheme="minorBidi" w:hAnsiTheme="minorBidi"/>
          <w:sz w:val="24"/>
          <w:szCs w:val="24"/>
        </w:rPr>
        <w:tab/>
        <w:t>The verse states that Elon-bezaanan</w:t>
      </w:r>
      <w:r w:rsidR="00914764">
        <w:rPr>
          <w:rFonts w:asciiTheme="minorBidi" w:hAnsiTheme="minorBidi"/>
          <w:sz w:val="24"/>
          <w:szCs w:val="24"/>
        </w:rPr>
        <w:t>n</w:t>
      </w:r>
      <w:r>
        <w:rPr>
          <w:rFonts w:asciiTheme="minorBidi" w:hAnsiTheme="minorBidi"/>
          <w:sz w:val="24"/>
          <w:szCs w:val="24"/>
        </w:rPr>
        <w:t>im is located in the vicinity of Kedesh. Elon-bezaana</w:t>
      </w:r>
      <w:r w:rsidR="00733061">
        <w:rPr>
          <w:rFonts w:asciiTheme="minorBidi" w:hAnsiTheme="minorBidi"/>
          <w:sz w:val="24"/>
          <w:szCs w:val="24"/>
        </w:rPr>
        <w:t>n</w:t>
      </w:r>
      <w:r>
        <w:rPr>
          <w:rFonts w:asciiTheme="minorBidi" w:hAnsiTheme="minorBidi"/>
          <w:sz w:val="24"/>
          <w:szCs w:val="24"/>
        </w:rPr>
        <w:t xml:space="preserve">nim is mentioned one other time in </w:t>
      </w:r>
      <w:r>
        <w:rPr>
          <w:rFonts w:asciiTheme="minorBidi" w:hAnsiTheme="minorBidi"/>
          <w:i/>
          <w:iCs/>
          <w:sz w:val="24"/>
          <w:szCs w:val="24"/>
        </w:rPr>
        <w:t>Tanakh</w:t>
      </w:r>
      <w:r>
        <w:rPr>
          <w:rFonts w:asciiTheme="minorBidi" w:hAnsiTheme="minorBidi"/>
          <w:sz w:val="24"/>
          <w:szCs w:val="24"/>
        </w:rPr>
        <w:t xml:space="preserve"> – in the description of the territory allotted to the tribe of Naphtali: </w:t>
      </w:r>
      <w:r w:rsidRPr="00F008BD">
        <w:rPr>
          <w:rFonts w:asciiTheme="minorBidi" w:hAnsiTheme="minorBidi"/>
          <w:sz w:val="24"/>
          <w:szCs w:val="24"/>
        </w:rPr>
        <w:t>“</w:t>
      </w:r>
      <w:r w:rsidR="00252CC8">
        <w:rPr>
          <w:rFonts w:asciiTheme="minorBidi" w:hAnsiTheme="minorBidi"/>
          <w:sz w:val="24"/>
          <w:szCs w:val="24"/>
        </w:rPr>
        <w:t>Their boundary ran from Heleph in Elon-bezaanannim, Adami-nekeb and Jabneel to Lakkum, and it ended at the Jordan</w:t>
      </w:r>
      <w:r w:rsidRPr="00F008BD">
        <w:rPr>
          <w:rFonts w:asciiTheme="minorBidi" w:hAnsiTheme="minorBidi"/>
          <w:sz w:val="24"/>
          <w:szCs w:val="24"/>
        </w:rPr>
        <w:t>” (Josh</w:t>
      </w:r>
      <w:r w:rsidR="000516D4" w:rsidRPr="00F008BD">
        <w:rPr>
          <w:rFonts w:asciiTheme="minorBidi" w:hAnsiTheme="minorBidi"/>
          <w:sz w:val="24"/>
          <w:szCs w:val="24"/>
        </w:rPr>
        <w:t>ua 19:33). Does the information provided by</w:t>
      </w:r>
      <w:r w:rsidR="000516D4">
        <w:rPr>
          <w:rFonts w:asciiTheme="minorBidi" w:hAnsiTheme="minorBidi"/>
          <w:sz w:val="24"/>
          <w:szCs w:val="24"/>
        </w:rPr>
        <w:t xml:space="preserve"> </w:t>
      </w:r>
      <w:r>
        <w:rPr>
          <w:rFonts w:asciiTheme="minorBidi" w:hAnsiTheme="minorBidi"/>
          <w:sz w:val="24"/>
          <w:szCs w:val="24"/>
        </w:rPr>
        <w:t xml:space="preserve">this verse match the </w:t>
      </w:r>
      <w:r w:rsidR="000516D4">
        <w:rPr>
          <w:rFonts w:asciiTheme="minorBidi" w:hAnsiTheme="minorBidi"/>
          <w:sz w:val="24"/>
          <w:szCs w:val="24"/>
        </w:rPr>
        <w:t xml:space="preserve">descriptor “which is </w:t>
      </w:r>
      <w:r w:rsidR="005B0F40">
        <w:rPr>
          <w:rFonts w:asciiTheme="minorBidi" w:hAnsiTheme="minorBidi"/>
          <w:sz w:val="24"/>
          <w:szCs w:val="24"/>
        </w:rPr>
        <w:t xml:space="preserve">near </w:t>
      </w:r>
      <w:r w:rsidR="000516D4">
        <w:rPr>
          <w:rFonts w:asciiTheme="minorBidi" w:hAnsiTheme="minorBidi"/>
          <w:sz w:val="24"/>
          <w:szCs w:val="24"/>
        </w:rPr>
        <w:t>Kedesh” found here in Judges? We will attempt to answer this question later on.</w:t>
      </w:r>
    </w:p>
    <w:p w:rsidR="000516D4" w:rsidRDefault="000516D4" w:rsidP="009C0D1B">
      <w:pPr>
        <w:spacing w:after="0" w:line="240" w:lineRule="auto"/>
        <w:jc w:val="both"/>
        <w:rPr>
          <w:rFonts w:asciiTheme="minorBidi" w:hAnsiTheme="minorBidi"/>
          <w:sz w:val="24"/>
          <w:szCs w:val="24"/>
        </w:rPr>
      </w:pPr>
    </w:p>
    <w:p w:rsidR="000516D4" w:rsidRDefault="000516D4" w:rsidP="009C0D1B">
      <w:pPr>
        <w:spacing w:after="0" w:line="240" w:lineRule="auto"/>
        <w:jc w:val="both"/>
        <w:rPr>
          <w:rFonts w:asciiTheme="minorBidi" w:hAnsiTheme="minorBidi"/>
          <w:b/>
          <w:bCs/>
          <w:sz w:val="24"/>
          <w:szCs w:val="24"/>
        </w:rPr>
      </w:pPr>
      <w:r>
        <w:rPr>
          <w:rFonts w:asciiTheme="minorBidi" w:hAnsiTheme="minorBidi"/>
          <w:b/>
          <w:bCs/>
          <w:sz w:val="24"/>
          <w:szCs w:val="24"/>
        </w:rPr>
        <w:t>Taanach, by the Waters of Megiddo</w:t>
      </w:r>
    </w:p>
    <w:p w:rsidR="005838BE" w:rsidRDefault="005838BE" w:rsidP="009C0D1B">
      <w:pPr>
        <w:spacing w:after="0" w:line="240" w:lineRule="auto"/>
        <w:jc w:val="both"/>
        <w:rPr>
          <w:rFonts w:asciiTheme="minorBidi" w:hAnsiTheme="minorBidi"/>
          <w:b/>
          <w:bCs/>
          <w:sz w:val="24"/>
          <w:szCs w:val="24"/>
        </w:rPr>
      </w:pPr>
    </w:p>
    <w:p w:rsidR="005838BE" w:rsidRDefault="005838BE" w:rsidP="009C0D1B">
      <w:pPr>
        <w:spacing w:after="0" w:line="240" w:lineRule="auto"/>
        <w:jc w:val="both"/>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Taanach and Megiddo are paired together here and in other sources as well, both Biblical and extra-Biblical. They have been identified with certainty in the southwestern edge of the Jezreel Valley</w:t>
      </w:r>
      <w:r w:rsidR="00210EB8">
        <w:rPr>
          <w:rFonts w:asciiTheme="minorBidi" w:hAnsiTheme="minorBidi"/>
          <w:sz w:val="24"/>
          <w:szCs w:val="24"/>
        </w:rPr>
        <w:t>, in two tells five miles apart that are rich in findings. “The Waters of Megiddo” are apparently the Nahal Qana springs (Wadi al-Lajjun)</w:t>
      </w:r>
      <w:r w:rsidR="00DA3D4A">
        <w:rPr>
          <w:rFonts w:asciiTheme="minorBidi" w:hAnsiTheme="minorBidi"/>
          <w:sz w:val="24"/>
          <w:szCs w:val="24"/>
        </w:rPr>
        <w:t xml:space="preserve"> adjacent to Megiddo Junction.</w:t>
      </w:r>
      <w:r w:rsidR="00210EB8">
        <w:rPr>
          <w:rFonts w:asciiTheme="minorBidi" w:hAnsiTheme="minorBidi"/>
          <w:sz w:val="24"/>
          <w:szCs w:val="24"/>
        </w:rPr>
        <w:t xml:space="preserve"> </w:t>
      </w:r>
      <w:r w:rsidR="00DA3D4A">
        <w:rPr>
          <w:rFonts w:asciiTheme="minorBidi" w:hAnsiTheme="minorBidi"/>
          <w:sz w:val="24"/>
          <w:szCs w:val="24"/>
        </w:rPr>
        <w:t>F</w:t>
      </w:r>
      <w:r w:rsidR="00210EB8">
        <w:rPr>
          <w:rFonts w:asciiTheme="minorBidi" w:hAnsiTheme="minorBidi"/>
          <w:sz w:val="24"/>
          <w:szCs w:val="24"/>
        </w:rPr>
        <w:t xml:space="preserve">rom </w:t>
      </w:r>
      <w:r w:rsidR="00DA3D4A">
        <w:rPr>
          <w:rFonts w:asciiTheme="minorBidi" w:hAnsiTheme="minorBidi"/>
          <w:sz w:val="24"/>
          <w:szCs w:val="24"/>
        </w:rPr>
        <w:t>a territorial perspective, it seems that these springs were associated at the time with Taanach, while the territory associated with Megiddo included the sections of the valley that lay north and west of the city.</w:t>
      </w:r>
    </w:p>
    <w:p w:rsidR="00DA3D4A" w:rsidRDefault="00DA3D4A" w:rsidP="009C0D1B">
      <w:pPr>
        <w:spacing w:after="0" w:line="240" w:lineRule="auto"/>
        <w:jc w:val="both"/>
        <w:rPr>
          <w:rFonts w:asciiTheme="minorBidi" w:hAnsiTheme="minorBidi"/>
          <w:sz w:val="24"/>
          <w:szCs w:val="24"/>
        </w:rPr>
      </w:pPr>
    </w:p>
    <w:p w:rsidR="00DA3D4A" w:rsidRDefault="00DA3D4A" w:rsidP="009C0D1B">
      <w:pPr>
        <w:spacing w:after="0" w:line="240" w:lineRule="auto"/>
        <w:jc w:val="both"/>
        <w:rPr>
          <w:rFonts w:asciiTheme="minorBidi" w:hAnsiTheme="minorBidi"/>
          <w:b/>
          <w:bCs/>
          <w:sz w:val="24"/>
          <w:szCs w:val="24"/>
        </w:rPr>
      </w:pPr>
      <w:r>
        <w:rPr>
          <w:rFonts w:asciiTheme="minorBidi" w:hAnsiTheme="minorBidi"/>
          <w:b/>
          <w:bCs/>
          <w:sz w:val="24"/>
          <w:szCs w:val="24"/>
        </w:rPr>
        <w:t>Two Geographical Questions</w:t>
      </w:r>
    </w:p>
    <w:p w:rsidR="00DA3D4A" w:rsidRPr="00DA3D4A" w:rsidRDefault="00DA3D4A" w:rsidP="009C0D1B">
      <w:pPr>
        <w:spacing w:after="0" w:line="240" w:lineRule="auto"/>
        <w:jc w:val="both"/>
        <w:rPr>
          <w:rFonts w:asciiTheme="minorBidi" w:hAnsiTheme="minorBidi"/>
          <w:sz w:val="24"/>
          <w:szCs w:val="24"/>
        </w:rPr>
      </w:pPr>
    </w:p>
    <w:p w:rsidR="00DA3D4A" w:rsidRDefault="00DA3D4A" w:rsidP="009C0D1B">
      <w:pPr>
        <w:pStyle w:val="ListParagraph"/>
        <w:numPr>
          <w:ilvl w:val="0"/>
          <w:numId w:val="12"/>
        </w:numPr>
        <w:spacing w:after="0" w:line="240" w:lineRule="auto"/>
        <w:jc w:val="both"/>
        <w:rPr>
          <w:rFonts w:asciiTheme="minorBidi" w:hAnsiTheme="minorBidi"/>
          <w:sz w:val="24"/>
          <w:szCs w:val="24"/>
        </w:rPr>
      </w:pPr>
      <w:r>
        <w:rPr>
          <w:rFonts w:asciiTheme="minorBidi" w:hAnsiTheme="minorBidi"/>
          <w:sz w:val="24"/>
          <w:szCs w:val="24"/>
        </w:rPr>
        <w:t xml:space="preserve">Kedesh Naphtali is located almost thirty miles from Mount Tabor. </w:t>
      </w:r>
      <w:r w:rsidR="00D453B2">
        <w:rPr>
          <w:rFonts w:asciiTheme="minorBidi" w:hAnsiTheme="minorBidi"/>
          <w:sz w:val="24"/>
          <w:szCs w:val="24"/>
        </w:rPr>
        <w:t>Why did Barak summon thousands of men from the tribes of Naphtali and Zebulun to Kedesh, only to send them shortly thereafter to Mount Tabor? Barak’s actions are particularly puzzling with respect to the Zebulunite draftees, since Mount Tabor is located on the border of their territory. The Zebulunites, then, had to travel back and forth this entire distance needlessly.</w:t>
      </w:r>
    </w:p>
    <w:p w:rsidR="00D453B2" w:rsidRDefault="00D453B2" w:rsidP="009C0D1B">
      <w:pPr>
        <w:pStyle w:val="ListParagraph"/>
        <w:spacing w:after="0" w:line="240" w:lineRule="auto"/>
        <w:jc w:val="both"/>
        <w:rPr>
          <w:rFonts w:asciiTheme="minorBidi" w:hAnsiTheme="minorBidi"/>
          <w:sz w:val="24"/>
          <w:szCs w:val="24"/>
        </w:rPr>
      </w:pPr>
    </w:p>
    <w:p w:rsidR="00D453B2" w:rsidRDefault="00D453B2" w:rsidP="009C0D1B">
      <w:pPr>
        <w:pStyle w:val="ListParagraph"/>
        <w:numPr>
          <w:ilvl w:val="0"/>
          <w:numId w:val="12"/>
        </w:numPr>
        <w:spacing w:after="0" w:line="240" w:lineRule="auto"/>
        <w:jc w:val="both"/>
        <w:rPr>
          <w:rFonts w:asciiTheme="minorBidi" w:hAnsiTheme="minorBidi"/>
          <w:sz w:val="24"/>
          <w:szCs w:val="24"/>
        </w:rPr>
      </w:pPr>
      <w:r>
        <w:rPr>
          <w:rFonts w:asciiTheme="minorBidi" w:hAnsiTheme="minorBidi"/>
          <w:sz w:val="24"/>
          <w:szCs w:val="24"/>
        </w:rPr>
        <w:t>How could Sisera have fled on foot 25-30 miles to Elon-bezaana</w:t>
      </w:r>
      <w:r w:rsidR="00252CC8">
        <w:rPr>
          <w:rFonts w:asciiTheme="minorBidi" w:hAnsiTheme="minorBidi"/>
          <w:sz w:val="24"/>
          <w:szCs w:val="24"/>
        </w:rPr>
        <w:t>n</w:t>
      </w:r>
      <w:r>
        <w:rPr>
          <w:rFonts w:asciiTheme="minorBidi" w:hAnsiTheme="minorBidi"/>
          <w:sz w:val="24"/>
          <w:szCs w:val="24"/>
        </w:rPr>
        <w:t xml:space="preserve">nim, which is </w:t>
      </w:r>
      <w:r w:rsidR="005B0F40">
        <w:rPr>
          <w:rFonts w:asciiTheme="minorBidi" w:hAnsiTheme="minorBidi"/>
          <w:sz w:val="24"/>
          <w:szCs w:val="24"/>
        </w:rPr>
        <w:t xml:space="preserve">near </w:t>
      </w:r>
      <w:r>
        <w:rPr>
          <w:rFonts w:asciiTheme="minorBidi" w:hAnsiTheme="minorBidi"/>
          <w:sz w:val="24"/>
          <w:szCs w:val="24"/>
        </w:rPr>
        <w:t xml:space="preserve">Kedesh, after a long day of battle and defeat, without </w:t>
      </w:r>
      <w:r w:rsidR="009B7D5A">
        <w:rPr>
          <w:rFonts w:asciiTheme="minorBidi" w:hAnsiTheme="minorBidi"/>
          <w:sz w:val="24"/>
          <w:szCs w:val="24"/>
        </w:rPr>
        <w:t xml:space="preserve">stopping for food or rest? My father, </w:t>
      </w:r>
      <w:r w:rsidR="009B7D5A">
        <w:rPr>
          <w:rFonts w:asciiTheme="minorBidi" w:hAnsiTheme="minorBidi"/>
          <w:i/>
          <w:iCs/>
          <w:sz w:val="24"/>
          <w:szCs w:val="24"/>
        </w:rPr>
        <w:t>z”l</w:t>
      </w:r>
      <w:r w:rsidR="00AF23CD">
        <w:rPr>
          <w:rFonts w:asciiTheme="minorBidi" w:hAnsiTheme="minorBidi"/>
          <w:sz w:val="24"/>
          <w:szCs w:val="24"/>
        </w:rPr>
        <w:t xml:space="preserve">, and others </w:t>
      </w:r>
      <w:r w:rsidR="009B7D5A">
        <w:rPr>
          <w:rFonts w:asciiTheme="minorBidi" w:hAnsiTheme="minorBidi"/>
          <w:sz w:val="24"/>
          <w:szCs w:val="24"/>
        </w:rPr>
        <w:t xml:space="preserve">answered that the text was referring to the general nomadic area of the household of Heber the Kenite. Those who know that the descendants of Moses’ father-in-law generally lived in the southern part of the land would be surprised to read that Jael, wife of Heber the Kenite, suddenly appeared in the north. Therefore, the text informs us that Heber the </w:t>
      </w:r>
      <w:r w:rsidR="009B7D5A">
        <w:rPr>
          <w:rFonts w:asciiTheme="minorBidi" w:hAnsiTheme="minorBidi"/>
          <w:sz w:val="24"/>
          <w:szCs w:val="24"/>
        </w:rPr>
        <w:lastRenderedPageBreak/>
        <w:t xml:space="preserve">Kenite </w:t>
      </w:r>
      <w:r w:rsidR="00160E4D">
        <w:rPr>
          <w:rFonts w:asciiTheme="minorBidi" w:hAnsiTheme="minorBidi"/>
          <w:sz w:val="24"/>
          <w:szCs w:val="24"/>
        </w:rPr>
        <w:t xml:space="preserve">had recently </w:t>
      </w:r>
      <w:r w:rsidR="009B7D5A">
        <w:rPr>
          <w:rFonts w:asciiTheme="minorBidi" w:hAnsiTheme="minorBidi"/>
          <w:sz w:val="24"/>
          <w:szCs w:val="24"/>
        </w:rPr>
        <w:t xml:space="preserve">separated </w:t>
      </w:r>
      <w:r w:rsidR="00160E4D">
        <w:rPr>
          <w:rFonts w:asciiTheme="minorBidi" w:hAnsiTheme="minorBidi"/>
          <w:sz w:val="24"/>
          <w:szCs w:val="24"/>
        </w:rPr>
        <w:t>from the other Kenites, and was wandering in the northern part of the land, as far north as Elon-bezaana</w:t>
      </w:r>
      <w:r w:rsidR="00252CC8">
        <w:rPr>
          <w:rFonts w:asciiTheme="minorBidi" w:hAnsiTheme="minorBidi"/>
          <w:sz w:val="24"/>
          <w:szCs w:val="24"/>
        </w:rPr>
        <w:t>n</w:t>
      </w:r>
      <w:r w:rsidR="00160E4D">
        <w:rPr>
          <w:rFonts w:asciiTheme="minorBidi" w:hAnsiTheme="minorBidi"/>
          <w:sz w:val="24"/>
          <w:szCs w:val="24"/>
        </w:rPr>
        <w:t xml:space="preserve">nim, which is </w:t>
      </w:r>
      <w:r w:rsidR="005A7921">
        <w:rPr>
          <w:rFonts w:asciiTheme="minorBidi" w:hAnsiTheme="minorBidi"/>
          <w:sz w:val="24"/>
          <w:szCs w:val="24"/>
        </w:rPr>
        <w:t>near Kedesh</w:t>
      </w:r>
      <w:r w:rsidR="00160E4D">
        <w:rPr>
          <w:rFonts w:asciiTheme="minorBidi" w:hAnsiTheme="minorBidi"/>
          <w:sz w:val="24"/>
          <w:szCs w:val="24"/>
        </w:rPr>
        <w:t xml:space="preserve">. During the battle at the Kishon, Heber’s tent was near Mount Tabor, and it was there that Sisera fled. With all due respect, this answer seems </w:t>
      </w:r>
      <w:r w:rsidR="00513CB1">
        <w:rPr>
          <w:rFonts w:asciiTheme="minorBidi" w:hAnsiTheme="minorBidi"/>
          <w:sz w:val="24"/>
          <w:szCs w:val="24"/>
        </w:rPr>
        <w:t>insufficient</w:t>
      </w:r>
      <w:r w:rsidR="00160E4D">
        <w:rPr>
          <w:rFonts w:asciiTheme="minorBidi" w:hAnsiTheme="minorBidi"/>
          <w:sz w:val="24"/>
          <w:szCs w:val="24"/>
        </w:rPr>
        <w:t>. Furthermore, the answer does not fit well with the description of the borderline of Naphtali in Joshua. Let us examine this point.</w:t>
      </w:r>
    </w:p>
    <w:p w:rsidR="00160E4D" w:rsidRPr="00160E4D" w:rsidRDefault="00160E4D" w:rsidP="009C0D1B">
      <w:pPr>
        <w:pStyle w:val="ListParagraph"/>
        <w:spacing w:after="0" w:line="240" w:lineRule="auto"/>
        <w:rPr>
          <w:rFonts w:asciiTheme="minorBidi" w:hAnsiTheme="minorBidi"/>
          <w:sz w:val="24"/>
          <w:szCs w:val="24"/>
        </w:rPr>
      </w:pPr>
    </w:p>
    <w:p w:rsidR="00160E4D" w:rsidRDefault="00160E4D" w:rsidP="009C0D1B">
      <w:pPr>
        <w:spacing w:after="0" w:line="240" w:lineRule="auto"/>
        <w:jc w:val="both"/>
        <w:rPr>
          <w:rFonts w:asciiTheme="minorBidi" w:hAnsiTheme="minorBidi"/>
          <w:b/>
          <w:bCs/>
          <w:sz w:val="24"/>
          <w:szCs w:val="24"/>
        </w:rPr>
      </w:pPr>
      <w:r>
        <w:rPr>
          <w:rFonts w:asciiTheme="minorBidi" w:hAnsiTheme="minorBidi"/>
          <w:b/>
          <w:bCs/>
          <w:sz w:val="24"/>
          <w:szCs w:val="24"/>
        </w:rPr>
        <w:t>Elon-bezaana</w:t>
      </w:r>
      <w:r w:rsidR="00252CC8">
        <w:rPr>
          <w:rFonts w:asciiTheme="minorBidi" w:hAnsiTheme="minorBidi"/>
          <w:b/>
          <w:bCs/>
          <w:sz w:val="24"/>
          <w:szCs w:val="24"/>
        </w:rPr>
        <w:t>n</w:t>
      </w:r>
      <w:r>
        <w:rPr>
          <w:rFonts w:asciiTheme="minorBidi" w:hAnsiTheme="minorBidi"/>
          <w:b/>
          <w:bCs/>
          <w:sz w:val="24"/>
          <w:szCs w:val="24"/>
        </w:rPr>
        <w:t>nim on the Southern Borderline of Naphtali</w:t>
      </w:r>
    </w:p>
    <w:p w:rsidR="00590E23" w:rsidRPr="00160E4D" w:rsidRDefault="00590E23" w:rsidP="009C0D1B">
      <w:pPr>
        <w:spacing w:after="0" w:line="240" w:lineRule="auto"/>
        <w:jc w:val="both"/>
        <w:rPr>
          <w:rFonts w:asciiTheme="minorBidi" w:hAnsiTheme="minorBidi"/>
          <w:b/>
          <w:bCs/>
          <w:sz w:val="24"/>
          <w:szCs w:val="24"/>
        </w:rPr>
      </w:pPr>
    </w:p>
    <w:p w:rsidR="00514135" w:rsidRDefault="00590E23" w:rsidP="009C0D1B">
      <w:pPr>
        <w:spacing w:after="0" w:line="240" w:lineRule="auto"/>
        <w:ind w:firstLine="720"/>
        <w:jc w:val="both"/>
        <w:rPr>
          <w:rFonts w:asciiTheme="minorBidi" w:hAnsiTheme="minorBidi"/>
          <w:sz w:val="24"/>
          <w:szCs w:val="24"/>
        </w:rPr>
      </w:pPr>
      <w:r>
        <w:rPr>
          <w:rFonts w:asciiTheme="minorBidi" w:hAnsiTheme="minorBidi"/>
          <w:sz w:val="24"/>
          <w:szCs w:val="24"/>
        </w:rPr>
        <w:t>We read in Joshua: “</w:t>
      </w:r>
      <w:r w:rsidRPr="00590E23">
        <w:rPr>
          <w:rFonts w:asciiTheme="minorBidi" w:hAnsiTheme="minorBidi"/>
          <w:sz w:val="24"/>
          <w:szCs w:val="24"/>
        </w:rPr>
        <w:t>The six</w:t>
      </w:r>
      <w:r>
        <w:rPr>
          <w:rFonts w:asciiTheme="minorBidi" w:hAnsiTheme="minorBidi"/>
          <w:sz w:val="24"/>
          <w:szCs w:val="24"/>
        </w:rPr>
        <w:t>th lot fell to the Naphtalites… Their boundary ran from Helep</w:t>
      </w:r>
      <w:r w:rsidR="00514135">
        <w:rPr>
          <w:rFonts w:asciiTheme="minorBidi" w:hAnsiTheme="minorBidi"/>
          <w:sz w:val="24"/>
          <w:szCs w:val="24"/>
        </w:rPr>
        <w:t>h in</w:t>
      </w:r>
      <w:r>
        <w:rPr>
          <w:rFonts w:asciiTheme="minorBidi" w:hAnsiTheme="minorBidi"/>
          <w:sz w:val="24"/>
          <w:szCs w:val="24"/>
        </w:rPr>
        <w:t xml:space="preserve"> Elon-bezaanan</w:t>
      </w:r>
      <w:r w:rsidR="00252CC8">
        <w:rPr>
          <w:rFonts w:asciiTheme="minorBidi" w:hAnsiTheme="minorBidi"/>
          <w:sz w:val="24"/>
          <w:szCs w:val="24"/>
        </w:rPr>
        <w:t>n</w:t>
      </w:r>
      <w:r>
        <w:rPr>
          <w:rFonts w:asciiTheme="minorBidi" w:hAnsiTheme="minorBidi"/>
          <w:sz w:val="24"/>
          <w:szCs w:val="24"/>
        </w:rPr>
        <w:t>im, Adami-nekeb and Jabneel to Lakkum, and it ended at the Jordan. The boundary then turned westward to Aznoth-tabor” (19:32-34). It would seem that the borderline described here is the southern border of Naphtali. The verse uses a technique found several times in Joshua: delineating a borderline by moving east from a certain midpoint, and then returning to move west from that same midpoint. In this case, the midpoint is Heleph, which is located within Elon-bezaana</w:t>
      </w:r>
      <w:r w:rsidR="00252CC8">
        <w:rPr>
          <w:rFonts w:asciiTheme="minorBidi" w:hAnsiTheme="minorBidi"/>
          <w:sz w:val="24"/>
          <w:szCs w:val="24"/>
        </w:rPr>
        <w:t>n</w:t>
      </w:r>
      <w:r>
        <w:rPr>
          <w:rFonts w:asciiTheme="minorBidi" w:hAnsiTheme="minorBidi"/>
          <w:sz w:val="24"/>
          <w:szCs w:val="24"/>
        </w:rPr>
        <w:t xml:space="preserve">nim. The borderline then moves east, toward Adami-nekeb, Jabneel, Lakkum and the Jordan. Returning to Heleph, the borderline then moves west toward Aznoth-tabor. </w:t>
      </w:r>
    </w:p>
    <w:p w:rsidR="00514135" w:rsidRDefault="00514135" w:rsidP="009C0D1B">
      <w:pPr>
        <w:spacing w:after="0" w:line="240" w:lineRule="auto"/>
        <w:ind w:firstLine="720"/>
        <w:jc w:val="both"/>
        <w:rPr>
          <w:rFonts w:asciiTheme="minorBidi" w:hAnsiTheme="minorBidi"/>
          <w:sz w:val="24"/>
          <w:szCs w:val="24"/>
        </w:rPr>
      </w:pPr>
    </w:p>
    <w:p w:rsidR="00DA3D4A" w:rsidRDefault="00514135" w:rsidP="009C0D1B">
      <w:pPr>
        <w:spacing w:after="0" w:line="240" w:lineRule="auto"/>
        <w:ind w:firstLine="720"/>
        <w:jc w:val="both"/>
        <w:rPr>
          <w:rFonts w:asciiTheme="minorBidi" w:hAnsiTheme="minorBidi"/>
          <w:sz w:val="24"/>
          <w:szCs w:val="24"/>
        </w:rPr>
      </w:pPr>
      <w:r>
        <w:rPr>
          <w:rFonts w:asciiTheme="minorBidi" w:hAnsiTheme="minorBidi"/>
          <w:sz w:val="24"/>
          <w:szCs w:val="24"/>
        </w:rPr>
        <w:t xml:space="preserve">Many of the locations mentioned here can be identified, at least to a certain extent. “Aznoth-tabor” is a two-word place name that should be interpreted as “Aznoth, which is near Tabor.” It is clear, then, that the western end of the borderline described here is close to Mount Tabor. On the east, the borderline ends at the Jordan, south of the Sea of Galilee, in the general area of the modern-day </w:t>
      </w:r>
      <w:r w:rsidR="000F34E3">
        <w:rPr>
          <w:rFonts w:asciiTheme="minorBidi" w:hAnsiTheme="minorBidi"/>
          <w:sz w:val="24"/>
          <w:szCs w:val="24"/>
        </w:rPr>
        <w:t xml:space="preserve">moshava </w:t>
      </w:r>
      <w:r>
        <w:rPr>
          <w:rFonts w:asciiTheme="minorBidi" w:hAnsiTheme="minorBidi"/>
          <w:sz w:val="24"/>
          <w:szCs w:val="24"/>
        </w:rPr>
        <w:t>of Menahami</w:t>
      </w:r>
      <w:r w:rsidR="000F34E3">
        <w:rPr>
          <w:rFonts w:asciiTheme="minorBidi" w:hAnsiTheme="minorBidi"/>
          <w:sz w:val="24"/>
          <w:szCs w:val="24"/>
        </w:rPr>
        <w:t>y</w:t>
      </w:r>
      <w:r>
        <w:rPr>
          <w:rFonts w:asciiTheme="minorBidi" w:hAnsiTheme="minorBidi"/>
          <w:sz w:val="24"/>
          <w:szCs w:val="24"/>
        </w:rPr>
        <w:t xml:space="preserve">a. An excellent identification has been suggested for Adami, in the middle of this borderline: </w:t>
      </w:r>
      <w:r w:rsidR="00E629B0">
        <w:rPr>
          <w:rFonts w:asciiTheme="minorBidi" w:hAnsiTheme="minorBidi"/>
          <w:sz w:val="24"/>
          <w:szCs w:val="24"/>
        </w:rPr>
        <w:t xml:space="preserve">Tel Adami, </w:t>
      </w:r>
      <w:r>
        <w:rPr>
          <w:rFonts w:asciiTheme="minorBidi" w:hAnsiTheme="minorBidi"/>
          <w:sz w:val="24"/>
          <w:szCs w:val="24"/>
        </w:rPr>
        <w:t xml:space="preserve">a prominent, fortified, Canaanite-Israelite tell from the Biblical period, above the Yavne’el Valley, </w:t>
      </w:r>
      <w:r w:rsidR="00E629B0">
        <w:rPr>
          <w:rFonts w:asciiTheme="minorBidi" w:hAnsiTheme="minorBidi"/>
          <w:sz w:val="24"/>
          <w:szCs w:val="24"/>
        </w:rPr>
        <w:t>two miles east of Sde Ilan.</w:t>
      </w:r>
      <w:r w:rsidR="00E629B0">
        <w:rPr>
          <w:rStyle w:val="FootnoteReference"/>
          <w:rFonts w:asciiTheme="minorBidi" w:hAnsiTheme="minorBidi"/>
          <w:sz w:val="24"/>
          <w:szCs w:val="24"/>
        </w:rPr>
        <w:footnoteReference w:id="6"/>
      </w:r>
      <w:r w:rsidR="00E629B0">
        <w:rPr>
          <w:rFonts w:asciiTheme="minorBidi" w:hAnsiTheme="minorBidi"/>
          <w:sz w:val="24"/>
          <w:szCs w:val="24"/>
        </w:rPr>
        <w:t xml:space="preserve"> </w:t>
      </w:r>
    </w:p>
    <w:p w:rsidR="00C717B4" w:rsidRDefault="00C717B4" w:rsidP="009C0D1B">
      <w:pPr>
        <w:spacing w:after="0" w:line="240" w:lineRule="auto"/>
        <w:jc w:val="both"/>
        <w:rPr>
          <w:rFonts w:asciiTheme="minorBidi" w:hAnsiTheme="minorBidi"/>
          <w:sz w:val="24"/>
          <w:szCs w:val="24"/>
        </w:rPr>
      </w:pPr>
    </w:p>
    <w:p w:rsidR="00C717B4" w:rsidRDefault="00C717B4" w:rsidP="009C0D1B">
      <w:pPr>
        <w:keepNext/>
        <w:spacing w:after="0" w:line="240" w:lineRule="auto"/>
        <w:jc w:val="center"/>
      </w:pPr>
      <w:r w:rsidRPr="009C0D1B">
        <w:rPr>
          <w:rFonts w:asciiTheme="minorBidi" w:hAnsiTheme="minorBidi"/>
          <w:noProof/>
          <w:sz w:val="24"/>
          <w:szCs w:val="24"/>
        </w:rPr>
        <w:drawing>
          <wp:inline distT="0" distB="0" distL="0" distR="0" wp14:anchorId="1887F397" wp14:editId="3298AFCA">
            <wp:extent cx="5276215" cy="1495425"/>
            <wp:effectExtent l="0" t="0" r="635" b="952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יור צבעוני 8א.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6215" cy="1495425"/>
                    </a:xfrm>
                    <a:prstGeom prst="rect">
                      <a:avLst/>
                    </a:prstGeom>
                  </pic:spPr>
                </pic:pic>
              </a:graphicData>
            </a:graphic>
          </wp:inline>
        </w:drawing>
      </w:r>
    </w:p>
    <w:p w:rsidR="00C717B4" w:rsidRPr="009C0D1B" w:rsidRDefault="00C717B4" w:rsidP="009C0D1B">
      <w:pPr>
        <w:pStyle w:val="Caption"/>
        <w:spacing w:after="0"/>
        <w:jc w:val="center"/>
        <w:rPr>
          <w:rFonts w:asciiTheme="minorBidi" w:hAnsiTheme="minorBidi"/>
          <w:sz w:val="20"/>
          <w:szCs w:val="20"/>
        </w:rPr>
      </w:pPr>
      <w:r>
        <w:rPr>
          <w:rFonts w:asciiTheme="minorBidi" w:hAnsiTheme="minorBidi"/>
          <w:b w:val="0"/>
          <w:bCs w:val="0"/>
          <w:color w:val="auto"/>
          <w:sz w:val="20"/>
          <w:szCs w:val="20"/>
        </w:rPr>
        <w:t>Observation from the slope that delimitates the Yavne’el Valley, the Sea of Galilee and the Golan Heights</w:t>
      </w:r>
      <w:r w:rsidRPr="00C717B4">
        <w:rPr>
          <w:rFonts w:asciiTheme="minorBidi" w:hAnsiTheme="minorBidi"/>
          <w:b w:val="0"/>
          <w:bCs w:val="0"/>
          <w:color w:val="auto"/>
          <w:sz w:val="20"/>
          <w:szCs w:val="20"/>
        </w:rPr>
        <w:t>. Alon</w:t>
      </w:r>
      <w:r>
        <w:rPr>
          <w:rFonts w:asciiTheme="minorBidi" w:hAnsiTheme="minorBidi"/>
          <w:b w:val="0"/>
          <w:bCs w:val="0"/>
          <w:color w:val="auto"/>
          <w:sz w:val="20"/>
          <w:szCs w:val="20"/>
        </w:rPr>
        <w:t>g this slope passes the southern borderline of Naphtali (courtesy of Amit Horn).</w:t>
      </w:r>
      <w:r>
        <w:rPr>
          <w:rFonts w:asciiTheme="minorBidi" w:hAnsiTheme="minorBidi"/>
          <w:b w:val="0"/>
          <w:bCs w:val="0"/>
          <w:sz w:val="20"/>
          <w:szCs w:val="20"/>
        </w:rPr>
        <w:t xml:space="preserve">  </w:t>
      </w:r>
    </w:p>
    <w:p w:rsidR="00E629B0" w:rsidRDefault="00E629B0" w:rsidP="009C0D1B">
      <w:pPr>
        <w:spacing w:after="0" w:line="240" w:lineRule="auto"/>
        <w:ind w:firstLine="720"/>
        <w:jc w:val="both"/>
        <w:rPr>
          <w:rFonts w:asciiTheme="minorBidi" w:hAnsiTheme="minorBidi"/>
          <w:sz w:val="24"/>
          <w:szCs w:val="24"/>
        </w:rPr>
      </w:pPr>
    </w:p>
    <w:p w:rsidR="00E629B0" w:rsidRDefault="00E629B0" w:rsidP="009C0D1B">
      <w:pPr>
        <w:spacing w:after="0" w:line="240" w:lineRule="auto"/>
        <w:ind w:firstLine="720"/>
        <w:jc w:val="both"/>
        <w:rPr>
          <w:rFonts w:asciiTheme="minorBidi" w:hAnsiTheme="minorBidi"/>
          <w:sz w:val="24"/>
          <w:szCs w:val="24"/>
        </w:rPr>
      </w:pPr>
      <w:r>
        <w:rPr>
          <w:rFonts w:asciiTheme="minorBidi" w:hAnsiTheme="minorBidi"/>
          <w:i/>
          <w:iCs/>
          <w:sz w:val="24"/>
          <w:szCs w:val="24"/>
        </w:rPr>
        <w:t xml:space="preserve">Chazal </w:t>
      </w:r>
      <w:r>
        <w:rPr>
          <w:rFonts w:asciiTheme="minorBidi" w:hAnsiTheme="minorBidi"/>
          <w:sz w:val="24"/>
          <w:szCs w:val="24"/>
        </w:rPr>
        <w:t>had their own traditional identifications for each of the sites listed in this verse</w:t>
      </w:r>
      <w:r w:rsidR="0050461C">
        <w:rPr>
          <w:rFonts w:asciiTheme="minorBidi" w:hAnsiTheme="minorBidi"/>
          <w:sz w:val="24"/>
          <w:szCs w:val="24"/>
        </w:rPr>
        <w:t>, three of whose names were preserved until the modern era</w:t>
      </w:r>
      <w:r>
        <w:rPr>
          <w:rFonts w:asciiTheme="minorBidi" w:hAnsiTheme="minorBidi"/>
          <w:sz w:val="24"/>
          <w:szCs w:val="24"/>
        </w:rPr>
        <w:t>: “Adami – Damin, Nekeb –</w:t>
      </w:r>
      <w:r w:rsidR="0050461C">
        <w:rPr>
          <w:rFonts w:asciiTheme="minorBidi" w:hAnsiTheme="minorBidi"/>
          <w:sz w:val="24"/>
          <w:szCs w:val="24"/>
        </w:rPr>
        <w:t xml:space="preserve"> Siyadathah</w:t>
      </w:r>
      <w:r>
        <w:rPr>
          <w:rFonts w:asciiTheme="minorBidi" w:hAnsiTheme="minorBidi"/>
          <w:sz w:val="24"/>
          <w:szCs w:val="24"/>
        </w:rPr>
        <w:t>, and Jabneel –</w:t>
      </w:r>
      <w:r w:rsidR="0050461C">
        <w:rPr>
          <w:rFonts w:asciiTheme="minorBidi" w:hAnsiTheme="minorBidi"/>
          <w:sz w:val="24"/>
          <w:szCs w:val="24"/>
        </w:rPr>
        <w:t xml:space="preserve"> Caphar </w:t>
      </w:r>
      <w:r w:rsidR="00994750">
        <w:rPr>
          <w:rFonts w:asciiTheme="minorBidi" w:hAnsiTheme="minorBidi"/>
          <w:sz w:val="24"/>
          <w:szCs w:val="24"/>
        </w:rPr>
        <w:t>J</w:t>
      </w:r>
      <w:r>
        <w:rPr>
          <w:rFonts w:asciiTheme="minorBidi" w:hAnsiTheme="minorBidi"/>
          <w:sz w:val="24"/>
          <w:szCs w:val="24"/>
        </w:rPr>
        <w:t xml:space="preserve">ama” </w:t>
      </w:r>
      <w:r>
        <w:rPr>
          <w:rFonts w:asciiTheme="minorBidi" w:hAnsiTheme="minorBidi"/>
          <w:sz w:val="24"/>
          <w:szCs w:val="24"/>
        </w:rPr>
        <w:lastRenderedPageBreak/>
        <w:t>(</w:t>
      </w:r>
      <w:r w:rsidR="0050461C">
        <w:rPr>
          <w:rFonts w:asciiTheme="minorBidi" w:hAnsiTheme="minorBidi"/>
          <w:i/>
          <w:iCs/>
          <w:sz w:val="24"/>
          <w:szCs w:val="24"/>
        </w:rPr>
        <w:t xml:space="preserve">Yerushalmi Megilla </w:t>
      </w:r>
      <w:r w:rsidR="0050461C">
        <w:rPr>
          <w:rFonts w:asciiTheme="minorBidi" w:hAnsiTheme="minorBidi"/>
          <w:sz w:val="24"/>
          <w:szCs w:val="24"/>
        </w:rPr>
        <w:t xml:space="preserve">1:1). “Damin” </w:t>
      </w:r>
      <w:r w:rsidR="00F53B71">
        <w:rPr>
          <w:rFonts w:asciiTheme="minorBidi" w:hAnsiTheme="minorBidi"/>
          <w:sz w:val="24"/>
          <w:szCs w:val="24"/>
        </w:rPr>
        <w:t xml:space="preserve">is linguistically equivalent to </w:t>
      </w:r>
      <w:r w:rsidR="0050461C">
        <w:rPr>
          <w:rFonts w:asciiTheme="minorBidi" w:hAnsiTheme="minorBidi"/>
          <w:sz w:val="24"/>
          <w:szCs w:val="24"/>
        </w:rPr>
        <w:t xml:space="preserve">“Adami,” </w:t>
      </w:r>
      <w:r w:rsidR="00F53B71">
        <w:rPr>
          <w:rFonts w:asciiTheme="minorBidi" w:hAnsiTheme="minorBidi"/>
          <w:sz w:val="24"/>
          <w:szCs w:val="24"/>
        </w:rPr>
        <w:t xml:space="preserve">in a variant </w:t>
      </w:r>
      <w:r w:rsidR="000F34E3">
        <w:rPr>
          <w:rFonts w:asciiTheme="minorBidi" w:hAnsiTheme="minorBidi"/>
          <w:sz w:val="24"/>
          <w:szCs w:val="24"/>
        </w:rPr>
        <w:t>typical to th</w:t>
      </w:r>
      <w:r w:rsidR="00AF23CD">
        <w:rPr>
          <w:rFonts w:asciiTheme="minorBidi" w:hAnsiTheme="minorBidi"/>
          <w:sz w:val="24"/>
          <w:szCs w:val="24"/>
        </w:rPr>
        <w:t>e</w:t>
      </w:r>
      <w:r w:rsidR="000F34E3">
        <w:rPr>
          <w:rFonts w:asciiTheme="minorBidi" w:hAnsiTheme="minorBidi"/>
          <w:sz w:val="24"/>
          <w:szCs w:val="24"/>
        </w:rPr>
        <w:t xml:space="preserve"> period of</w:t>
      </w:r>
      <w:r w:rsidR="00F53B71">
        <w:rPr>
          <w:rFonts w:asciiTheme="minorBidi" w:hAnsiTheme="minorBidi"/>
          <w:sz w:val="24"/>
          <w:szCs w:val="24"/>
        </w:rPr>
        <w:t xml:space="preserve"> the </w:t>
      </w:r>
      <w:r w:rsidR="00F53B71">
        <w:rPr>
          <w:rFonts w:asciiTheme="minorBidi" w:hAnsiTheme="minorBidi"/>
          <w:i/>
          <w:iCs/>
          <w:sz w:val="24"/>
          <w:szCs w:val="24"/>
        </w:rPr>
        <w:t>Talmud Yerushalmi</w:t>
      </w:r>
      <w:r w:rsidR="00F53B71" w:rsidRPr="00F53B71">
        <w:rPr>
          <w:rFonts w:asciiTheme="minorBidi" w:hAnsiTheme="minorBidi"/>
          <w:sz w:val="24"/>
          <w:szCs w:val="24"/>
        </w:rPr>
        <w:t>,</w:t>
      </w:r>
      <w:r w:rsidR="00F53B71">
        <w:rPr>
          <w:rFonts w:asciiTheme="minorBidi" w:hAnsiTheme="minorBidi"/>
          <w:i/>
          <w:iCs/>
          <w:sz w:val="24"/>
          <w:szCs w:val="24"/>
        </w:rPr>
        <w:t xml:space="preserve"> </w:t>
      </w:r>
      <w:r w:rsidR="00F53B71">
        <w:rPr>
          <w:rFonts w:asciiTheme="minorBidi" w:hAnsiTheme="minorBidi"/>
          <w:sz w:val="24"/>
          <w:szCs w:val="24"/>
        </w:rPr>
        <w:t xml:space="preserve">and it </w:t>
      </w:r>
      <w:r w:rsidR="0050461C">
        <w:rPr>
          <w:rFonts w:asciiTheme="minorBidi" w:hAnsiTheme="minorBidi"/>
          <w:sz w:val="24"/>
          <w:szCs w:val="24"/>
        </w:rPr>
        <w:t>is also equivalent to the later “Damia.”</w:t>
      </w:r>
      <w:r w:rsidR="00F53B71">
        <w:rPr>
          <w:rStyle w:val="FootnoteReference"/>
          <w:rFonts w:asciiTheme="minorBidi" w:hAnsiTheme="minorBidi"/>
          <w:sz w:val="24"/>
          <w:szCs w:val="24"/>
        </w:rPr>
        <w:footnoteReference w:id="7"/>
      </w:r>
      <w:r w:rsidR="00F53B71">
        <w:rPr>
          <w:rFonts w:asciiTheme="minorBidi" w:hAnsiTheme="minorBidi"/>
          <w:sz w:val="24"/>
          <w:szCs w:val="24"/>
        </w:rPr>
        <w:t xml:space="preserve"> Siyadathah is Khirbet </w:t>
      </w:r>
      <w:r w:rsidR="000F34E3" w:rsidRPr="00676EA2">
        <w:rPr>
          <w:rFonts w:ascii="Arial Unicode MS" w:eastAsia="Arial Unicode MS" w:hAnsi="Arial Unicode MS" w:cs="Arial Unicode MS" w:hint="eastAsia"/>
          <w:sz w:val="24"/>
          <w:szCs w:val="24"/>
        </w:rPr>
        <w:t>Ṣ</w:t>
      </w:r>
      <w:r w:rsidR="00F53B71" w:rsidRPr="009C0D1B">
        <w:rPr>
          <w:rFonts w:ascii="Arial Unicode MS" w:eastAsia="Arial Unicode MS" w:hAnsi="Arial Unicode MS" w:cs="Arial Unicode MS"/>
          <w:sz w:val="24"/>
          <w:szCs w:val="24"/>
        </w:rPr>
        <w:t>iyada</w:t>
      </w:r>
      <w:r w:rsidR="00994750">
        <w:rPr>
          <w:rFonts w:asciiTheme="minorBidi" w:hAnsiTheme="minorBidi"/>
          <w:sz w:val="24"/>
          <w:szCs w:val="24"/>
        </w:rPr>
        <w:t xml:space="preserve"> (three miles southeast of Tel Adami) and Caphar Jama is Khirbet </w:t>
      </w:r>
      <w:r w:rsidR="000F34E3">
        <w:rPr>
          <w:rFonts w:asciiTheme="minorBidi" w:hAnsiTheme="minorBidi"/>
          <w:sz w:val="24"/>
          <w:szCs w:val="24"/>
        </w:rPr>
        <w:t xml:space="preserve">Yamma </w:t>
      </w:r>
      <w:r w:rsidR="00994750">
        <w:rPr>
          <w:rFonts w:asciiTheme="minorBidi" w:hAnsiTheme="minorBidi"/>
          <w:sz w:val="24"/>
          <w:szCs w:val="24"/>
        </w:rPr>
        <w:t xml:space="preserve">(south of the moshava of Yavne’el). The borderline described in the verse makes topographical sense. It seems that it follows the length of the steep grade that delimits the Yavne’el Valley from the southwest. In order to complete the picture in a logical manner, we must estimate that Aznoth-tabor was located several miles north of Mount Tabor. Thus, our analysis of this borderline described in Joshua leads us to the conclusion that </w:t>
      </w:r>
      <w:r w:rsidR="00994750" w:rsidRPr="001C0204">
        <w:rPr>
          <w:rFonts w:asciiTheme="minorBidi" w:hAnsiTheme="minorBidi"/>
          <w:b/>
          <w:bCs/>
          <w:sz w:val="24"/>
          <w:szCs w:val="24"/>
        </w:rPr>
        <w:t>Elon-bezaana</w:t>
      </w:r>
      <w:r w:rsidR="000F34E3">
        <w:rPr>
          <w:rFonts w:asciiTheme="minorBidi" w:hAnsiTheme="minorBidi"/>
          <w:b/>
          <w:bCs/>
          <w:sz w:val="24"/>
          <w:szCs w:val="24"/>
        </w:rPr>
        <w:t>n</w:t>
      </w:r>
      <w:r w:rsidR="00994750" w:rsidRPr="001C0204">
        <w:rPr>
          <w:rFonts w:asciiTheme="minorBidi" w:hAnsiTheme="minorBidi"/>
          <w:b/>
          <w:bCs/>
          <w:sz w:val="24"/>
          <w:szCs w:val="24"/>
        </w:rPr>
        <w:t>nim</w:t>
      </w:r>
      <w:r w:rsidR="00994750">
        <w:rPr>
          <w:rFonts w:asciiTheme="minorBidi" w:hAnsiTheme="minorBidi"/>
          <w:sz w:val="24"/>
          <w:szCs w:val="24"/>
        </w:rPr>
        <w:t xml:space="preserve">, which lay between Adami on the east and Aznoth-tabor on the west, </w:t>
      </w:r>
      <w:r w:rsidR="001C0204">
        <w:rPr>
          <w:rFonts w:asciiTheme="minorBidi" w:hAnsiTheme="minorBidi"/>
          <w:sz w:val="24"/>
          <w:szCs w:val="24"/>
        </w:rPr>
        <w:t>was apparently the plains region of modern-day Sde Ilan, Sharona and K</w:t>
      </w:r>
      <w:r w:rsidR="00FC3177">
        <w:rPr>
          <w:rFonts w:asciiTheme="minorBidi" w:hAnsiTheme="minorBidi"/>
          <w:sz w:val="24"/>
          <w:szCs w:val="24"/>
        </w:rPr>
        <w:t>a</w:t>
      </w:r>
      <w:r w:rsidR="001C0204">
        <w:rPr>
          <w:rFonts w:asciiTheme="minorBidi" w:hAnsiTheme="minorBidi"/>
          <w:sz w:val="24"/>
          <w:szCs w:val="24"/>
        </w:rPr>
        <w:t>fr Kama.</w:t>
      </w:r>
    </w:p>
    <w:p w:rsidR="00FF587C" w:rsidRDefault="00FF587C" w:rsidP="009C0D1B">
      <w:pPr>
        <w:spacing w:after="0" w:line="240" w:lineRule="auto"/>
        <w:jc w:val="both"/>
        <w:rPr>
          <w:rFonts w:asciiTheme="minorBidi" w:hAnsiTheme="minorBidi"/>
          <w:sz w:val="24"/>
          <w:szCs w:val="24"/>
        </w:rPr>
      </w:pPr>
    </w:p>
    <w:p w:rsidR="001C0204" w:rsidRDefault="00C769BD" w:rsidP="009C0D1B">
      <w:pPr>
        <w:spacing w:after="0" w:line="240" w:lineRule="auto"/>
        <w:jc w:val="both"/>
        <w:rPr>
          <w:rFonts w:asciiTheme="minorBidi" w:hAnsiTheme="minorBidi"/>
          <w:b/>
          <w:bCs/>
          <w:sz w:val="24"/>
          <w:szCs w:val="24"/>
        </w:rPr>
      </w:pPr>
      <w:r>
        <w:rPr>
          <w:rFonts w:asciiTheme="minorBidi" w:hAnsiTheme="minorBidi"/>
          <w:b/>
          <w:bCs/>
          <w:sz w:val="24"/>
          <w:szCs w:val="24"/>
        </w:rPr>
        <w:t>How Can Elon-bezaana</w:t>
      </w:r>
      <w:r w:rsidR="00FC3177">
        <w:rPr>
          <w:rFonts w:asciiTheme="minorBidi" w:hAnsiTheme="minorBidi"/>
          <w:b/>
          <w:bCs/>
          <w:sz w:val="24"/>
          <w:szCs w:val="24"/>
        </w:rPr>
        <w:t>n</w:t>
      </w:r>
      <w:r>
        <w:rPr>
          <w:rFonts w:asciiTheme="minorBidi" w:hAnsiTheme="minorBidi"/>
          <w:b/>
          <w:bCs/>
          <w:sz w:val="24"/>
          <w:szCs w:val="24"/>
        </w:rPr>
        <w:t>nim be</w:t>
      </w:r>
      <w:r w:rsidR="001C0204">
        <w:rPr>
          <w:rFonts w:asciiTheme="minorBidi" w:hAnsiTheme="minorBidi"/>
          <w:b/>
          <w:bCs/>
          <w:sz w:val="24"/>
          <w:szCs w:val="24"/>
        </w:rPr>
        <w:t xml:space="preserve"> “</w:t>
      </w:r>
      <w:r w:rsidR="005A7921">
        <w:rPr>
          <w:rFonts w:asciiTheme="minorBidi" w:hAnsiTheme="minorBidi"/>
          <w:b/>
          <w:bCs/>
          <w:sz w:val="24"/>
          <w:szCs w:val="24"/>
        </w:rPr>
        <w:t>near Kedesh</w:t>
      </w:r>
      <w:r w:rsidR="001C0204">
        <w:rPr>
          <w:rFonts w:asciiTheme="minorBidi" w:hAnsiTheme="minorBidi"/>
          <w:b/>
          <w:bCs/>
          <w:sz w:val="24"/>
          <w:szCs w:val="24"/>
        </w:rPr>
        <w:t>”?</w:t>
      </w:r>
    </w:p>
    <w:p w:rsidR="001C0204" w:rsidRDefault="001C0204" w:rsidP="009C0D1B">
      <w:pPr>
        <w:spacing w:after="0" w:line="240" w:lineRule="auto"/>
        <w:jc w:val="both"/>
        <w:rPr>
          <w:rFonts w:asciiTheme="minorBidi" w:hAnsiTheme="minorBidi"/>
          <w:b/>
          <w:bCs/>
          <w:sz w:val="24"/>
          <w:szCs w:val="24"/>
        </w:rPr>
      </w:pPr>
    </w:p>
    <w:p w:rsidR="00C769BD" w:rsidRDefault="00C769BD" w:rsidP="009C0D1B">
      <w:pPr>
        <w:spacing w:after="0" w:line="240" w:lineRule="auto"/>
        <w:jc w:val="both"/>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The conclusion drawn from the previous section leads to a new problem: Kedesh lies more than 25 miles north of the location we proposed for Elon-bezaana</w:t>
      </w:r>
      <w:r w:rsidR="008528B5">
        <w:rPr>
          <w:rFonts w:asciiTheme="minorBidi" w:hAnsiTheme="minorBidi"/>
          <w:sz w:val="24"/>
          <w:szCs w:val="24"/>
        </w:rPr>
        <w:t>n</w:t>
      </w:r>
      <w:r>
        <w:rPr>
          <w:rFonts w:asciiTheme="minorBidi" w:hAnsiTheme="minorBidi"/>
          <w:sz w:val="24"/>
          <w:szCs w:val="24"/>
        </w:rPr>
        <w:t xml:space="preserve">nim! A solution to this problem was suggested by Isaiah Press (in an important article with whose details I do not entirely agree), and consequently advanced by many others as well. Press explained that we have no choice but to conclude that there was a different place called Kedesh in the vicinity of Mount Tabor. This name duplication should not surprise us; </w:t>
      </w:r>
      <w:r w:rsidR="00650ED6">
        <w:rPr>
          <w:rFonts w:asciiTheme="minorBidi" w:hAnsiTheme="minorBidi"/>
          <w:sz w:val="24"/>
          <w:szCs w:val="24"/>
        </w:rPr>
        <w:t xml:space="preserve">in Judea, for example, there are two places named Ziph (Joshua 15:24, 55) and two places named Socoh (15:35, 48). Within the small territory allotted to the tribe of Benjamin, there were two places named Gibeah (Gibeah of Saul/Gibeah of </w:t>
      </w:r>
      <w:r w:rsidR="003D2457">
        <w:rPr>
          <w:rFonts w:asciiTheme="minorBidi" w:hAnsiTheme="minorBidi"/>
          <w:sz w:val="24"/>
          <w:szCs w:val="24"/>
        </w:rPr>
        <w:t xml:space="preserve">the </w:t>
      </w:r>
      <w:r w:rsidR="00650ED6">
        <w:rPr>
          <w:rFonts w:asciiTheme="minorBidi" w:hAnsiTheme="minorBidi"/>
          <w:sz w:val="24"/>
          <w:szCs w:val="24"/>
        </w:rPr>
        <w:t>Benjamin</w:t>
      </w:r>
      <w:r w:rsidR="003D2457">
        <w:rPr>
          <w:rFonts w:asciiTheme="minorBidi" w:hAnsiTheme="minorBidi"/>
          <w:sz w:val="24"/>
          <w:szCs w:val="24"/>
        </w:rPr>
        <w:t xml:space="preserve">ites and Gibeah of Kiriath-jearim), not to mention Geba and Gibeon as well. The name Kedesh itself is found in other contexts in </w:t>
      </w:r>
      <w:r w:rsidR="003D2457">
        <w:rPr>
          <w:rFonts w:asciiTheme="minorBidi" w:hAnsiTheme="minorBidi"/>
          <w:i/>
          <w:iCs/>
          <w:sz w:val="24"/>
          <w:szCs w:val="24"/>
        </w:rPr>
        <w:t>Tanakh</w:t>
      </w:r>
      <w:r w:rsidR="003D2457">
        <w:rPr>
          <w:rFonts w:asciiTheme="minorBidi" w:hAnsiTheme="minorBidi"/>
          <w:sz w:val="24"/>
          <w:szCs w:val="24"/>
        </w:rPr>
        <w:t xml:space="preserve"> as well (not including instances of Kadesh, which is a different name entirely). Different locations named Kedesh are found in Judah (Joshua 15:23) and in Issachar (I Chronicles 6:57). It may be that the Kedesh mentioned in the story of Deborah and Barak is actuall</w:t>
      </w:r>
      <w:r w:rsidR="00FA5D27">
        <w:rPr>
          <w:rFonts w:asciiTheme="minorBidi" w:hAnsiTheme="minorBidi"/>
          <w:sz w:val="24"/>
          <w:szCs w:val="24"/>
        </w:rPr>
        <w:t xml:space="preserve">y the Issacharite Kedesh, whose identification is not agreed upon. However, it is more likely that Barak son of Abinoam of Kedesh, in Naphtali, assembled his soldiers to his own hometown, and therefore we can conclude that there were two places named Kedesh within Naphtali – one in the north and one in the south. There is even a plausible suggestion for this southern Kedesh's identification: Khirbet Qedish in the </w:t>
      </w:r>
      <w:r w:rsidR="00E86380">
        <w:rPr>
          <w:rFonts w:asciiTheme="minorBidi" w:hAnsiTheme="minorBidi"/>
          <w:sz w:val="24"/>
          <w:szCs w:val="24"/>
        </w:rPr>
        <w:t>topographical terrace below Poriya</w:t>
      </w:r>
      <w:r w:rsidR="00AA4D5A">
        <w:rPr>
          <w:rFonts w:asciiTheme="minorBidi" w:hAnsiTheme="minorBidi"/>
          <w:sz w:val="24"/>
          <w:szCs w:val="24"/>
        </w:rPr>
        <w:t>,</w:t>
      </w:r>
      <w:r w:rsidR="00E86380">
        <w:rPr>
          <w:rFonts w:asciiTheme="minorBidi" w:hAnsiTheme="minorBidi"/>
          <w:sz w:val="24"/>
          <w:szCs w:val="24"/>
        </w:rPr>
        <w:t xml:space="preserve"> </w:t>
      </w:r>
      <w:r w:rsidR="00AA4D5A">
        <w:rPr>
          <w:rFonts w:asciiTheme="minorBidi" w:hAnsiTheme="minorBidi"/>
          <w:sz w:val="24"/>
          <w:szCs w:val="24"/>
        </w:rPr>
        <w:t xml:space="preserve">located </w:t>
      </w:r>
      <w:r w:rsidR="00E86380">
        <w:rPr>
          <w:rFonts w:asciiTheme="minorBidi" w:hAnsiTheme="minorBidi"/>
          <w:sz w:val="24"/>
          <w:szCs w:val="24"/>
        </w:rPr>
        <w:t xml:space="preserve">above </w:t>
      </w:r>
      <w:r w:rsidR="00AA4D5A">
        <w:rPr>
          <w:rFonts w:asciiTheme="minorBidi" w:hAnsiTheme="minorBidi"/>
          <w:sz w:val="24"/>
          <w:szCs w:val="24"/>
        </w:rPr>
        <w:t xml:space="preserve">a steep incline that descends to the Sea of Galilee. This ruin contains remnant of a fairly large settlement that was inhabited during the Canaanite period and the Israelite I period, and later in the Roman and Byzantine periods. In light of this, it appears that all mentions of Kedesh in the story of the war of Deborah and Barak do not refer to the northern Kedesh but to the southern Kedesh, which is not far from Mount Tabor (nine miles, if the identification with Khirbet Qedish is </w:t>
      </w:r>
      <w:r w:rsidR="00263FAD">
        <w:rPr>
          <w:rFonts w:asciiTheme="minorBidi" w:hAnsiTheme="minorBidi"/>
          <w:sz w:val="24"/>
          <w:szCs w:val="24"/>
        </w:rPr>
        <w:t>correct</w:t>
      </w:r>
      <w:r w:rsidR="00AA4D5A">
        <w:rPr>
          <w:rFonts w:asciiTheme="minorBidi" w:hAnsiTheme="minorBidi"/>
          <w:sz w:val="24"/>
          <w:szCs w:val="24"/>
        </w:rPr>
        <w:t xml:space="preserve">). </w:t>
      </w:r>
      <w:r w:rsidR="00696074">
        <w:rPr>
          <w:rFonts w:asciiTheme="minorBidi" w:hAnsiTheme="minorBidi"/>
          <w:sz w:val="24"/>
          <w:szCs w:val="24"/>
        </w:rPr>
        <w:t>It was to this southern Kedesh that Barak assembled ten thousand men, and it was from there that he brought them to Mount Tabor. Sisera fled by foot only a few miles before he reached Jael's tent in Elon-bezaana</w:t>
      </w:r>
      <w:r w:rsidR="00263FAD">
        <w:rPr>
          <w:rFonts w:asciiTheme="minorBidi" w:hAnsiTheme="minorBidi"/>
          <w:sz w:val="24"/>
          <w:szCs w:val="24"/>
        </w:rPr>
        <w:t>n</w:t>
      </w:r>
      <w:r w:rsidR="00696074">
        <w:rPr>
          <w:rFonts w:asciiTheme="minorBidi" w:hAnsiTheme="minorBidi"/>
          <w:sz w:val="24"/>
          <w:szCs w:val="24"/>
        </w:rPr>
        <w:t>nim, the plains region northeast of Mount Tabor.</w:t>
      </w:r>
    </w:p>
    <w:p w:rsidR="00696074" w:rsidRDefault="00696074" w:rsidP="009C0D1B">
      <w:pPr>
        <w:spacing w:after="0" w:line="240" w:lineRule="auto"/>
        <w:jc w:val="both"/>
        <w:rPr>
          <w:rFonts w:asciiTheme="minorBidi" w:hAnsiTheme="minorBidi"/>
          <w:sz w:val="24"/>
          <w:szCs w:val="24"/>
        </w:rPr>
      </w:pPr>
    </w:p>
    <w:p w:rsidR="00696074" w:rsidRDefault="00EB71E0" w:rsidP="009C0D1B">
      <w:pPr>
        <w:spacing w:after="0" w:line="240" w:lineRule="auto"/>
        <w:jc w:val="both"/>
        <w:rPr>
          <w:rFonts w:asciiTheme="minorBidi" w:hAnsiTheme="minorBidi"/>
          <w:b/>
          <w:bCs/>
          <w:sz w:val="24"/>
          <w:szCs w:val="24"/>
        </w:rPr>
      </w:pPr>
      <w:r>
        <w:rPr>
          <w:rFonts w:asciiTheme="minorBidi" w:hAnsiTheme="minorBidi"/>
          <w:b/>
          <w:bCs/>
          <w:sz w:val="24"/>
          <w:szCs w:val="24"/>
        </w:rPr>
        <w:t>Nahal</w:t>
      </w:r>
      <w:r w:rsidR="00696074">
        <w:rPr>
          <w:rFonts w:asciiTheme="minorBidi" w:hAnsiTheme="minorBidi"/>
          <w:b/>
          <w:bCs/>
          <w:sz w:val="24"/>
          <w:szCs w:val="24"/>
        </w:rPr>
        <w:t xml:space="preserve"> Kishon – A Reassessment</w:t>
      </w:r>
    </w:p>
    <w:p w:rsidR="00696074" w:rsidRDefault="00696074" w:rsidP="009C0D1B">
      <w:pPr>
        <w:spacing w:after="0" w:line="240" w:lineRule="auto"/>
        <w:jc w:val="both"/>
        <w:rPr>
          <w:rFonts w:asciiTheme="minorBidi" w:hAnsiTheme="minorBidi"/>
          <w:b/>
          <w:bCs/>
          <w:sz w:val="24"/>
          <w:szCs w:val="24"/>
        </w:rPr>
      </w:pPr>
    </w:p>
    <w:p w:rsidR="00696074" w:rsidRDefault="00696074" w:rsidP="009C0D1B">
      <w:pPr>
        <w:spacing w:after="0" w:line="240" w:lineRule="auto"/>
        <w:jc w:val="both"/>
        <w:rPr>
          <w:rFonts w:asciiTheme="minorBidi" w:hAnsiTheme="minorBidi"/>
          <w:sz w:val="24"/>
          <w:szCs w:val="24"/>
        </w:rPr>
      </w:pPr>
      <w:r>
        <w:rPr>
          <w:rFonts w:asciiTheme="minorBidi" w:hAnsiTheme="minorBidi"/>
          <w:sz w:val="24"/>
          <w:szCs w:val="24"/>
        </w:rPr>
        <w:tab/>
        <w:t xml:space="preserve">We concluded our discussion of </w:t>
      </w:r>
      <w:r w:rsidR="00EB71E0">
        <w:rPr>
          <w:rFonts w:asciiTheme="minorBidi" w:hAnsiTheme="minorBidi"/>
          <w:sz w:val="24"/>
          <w:szCs w:val="24"/>
        </w:rPr>
        <w:t>Nahal</w:t>
      </w:r>
      <w:r>
        <w:rPr>
          <w:rFonts w:asciiTheme="minorBidi" w:hAnsiTheme="minorBidi"/>
          <w:sz w:val="24"/>
          <w:szCs w:val="24"/>
        </w:rPr>
        <w:t xml:space="preserve"> Kishon with two questions. These questions do not constitute serious problems, but they are somewhat discomfiting. First, Mount Tabor is surrounded on all sides by the tributaries of Nahal Tavor, while the tributaries of the Kishon </w:t>
      </w:r>
      <w:r w:rsidR="007F772D">
        <w:rPr>
          <w:rFonts w:asciiTheme="minorBidi" w:hAnsiTheme="minorBidi"/>
          <w:sz w:val="24"/>
          <w:szCs w:val="24"/>
        </w:rPr>
        <w:t xml:space="preserve">are at least three miles away. Second, the upper tributaries of the Kishon are virtually unrecognizable as part of the </w:t>
      </w:r>
      <w:r w:rsidR="00C12A38">
        <w:rPr>
          <w:rFonts w:asciiTheme="minorBidi" w:hAnsiTheme="minorBidi"/>
          <w:sz w:val="24"/>
          <w:szCs w:val="24"/>
        </w:rPr>
        <w:t>stream</w:t>
      </w:r>
      <w:r w:rsidR="007F772D">
        <w:rPr>
          <w:rFonts w:asciiTheme="minorBidi" w:hAnsiTheme="minorBidi"/>
          <w:sz w:val="24"/>
          <w:szCs w:val="24"/>
        </w:rPr>
        <w:t>; as we said, it would be more fitting to say that “the Jezreel Valley flooded them” rather than “</w:t>
      </w:r>
      <w:r w:rsidR="00EB71E0">
        <w:rPr>
          <w:rFonts w:asciiTheme="minorBidi" w:hAnsiTheme="minorBidi"/>
          <w:sz w:val="24"/>
          <w:szCs w:val="24"/>
        </w:rPr>
        <w:t>Nahal</w:t>
      </w:r>
      <w:r w:rsidR="007F772D">
        <w:rPr>
          <w:rFonts w:asciiTheme="minorBidi" w:hAnsiTheme="minorBidi"/>
          <w:sz w:val="24"/>
          <w:szCs w:val="24"/>
        </w:rPr>
        <w:t xml:space="preserve"> Kishon swept them away” (Judges 5:21).</w:t>
      </w:r>
      <w:r w:rsidR="007F772D" w:rsidRPr="00696074">
        <w:rPr>
          <w:rFonts w:asciiTheme="minorBidi" w:hAnsiTheme="minorBidi"/>
          <w:sz w:val="24"/>
          <w:szCs w:val="24"/>
        </w:rPr>
        <w:t xml:space="preserve"> </w:t>
      </w:r>
    </w:p>
    <w:p w:rsidR="007F772D" w:rsidRDefault="007F772D" w:rsidP="009C0D1B">
      <w:pPr>
        <w:spacing w:after="0" w:line="240" w:lineRule="auto"/>
        <w:jc w:val="both"/>
        <w:rPr>
          <w:rFonts w:asciiTheme="minorBidi" w:hAnsiTheme="minorBidi"/>
          <w:sz w:val="24"/>
          <w:szCs w:val="24"/>
        </w:rPr>
      </w:pPr>
    </w:p>
    <w:p w:rsidR="007F772D" w:rsidRDefault="007F772D" w:rsidP="009C0D1B">
      <w:pPr>
        <w:spacing w:after="0" w:line="240" w:lineRule="auto"/>
        <w:jc w:val="both"/>
        <w:rPr>
          <w:rFonts w:asciiTheme="minorBidi" w:hAnsiTheme="minorBidi"/>
          <w:sz w:val="24"/>
          <w:szCs w:val="24"/>
        </w:rPr>
      </w:pPr>
      <w:r>
        <w:rPr>
          <w:rFonts w:asciiTheme="minorBidi" w:hAnsiTheme="minorBidi"/>
          <w:sz w:val="24"/>
          <w:szCs w:val="24"/>
        </w:rPr>
        <w:tab/>
        <w:t xml:space="preserve">Before I drop the </w:t>
      </w:r>
      <w:r w:rsidR="00E92714">
        <w:rPr>
          <w:rFonts w:asciiTheme="minorBidi" w:hAnsiTheme="minorBidi"/>
          <w:sz w:val="24"/>
          <w:szCs w:val="24"/>
        </w:rPr>
        <w:t xml:space="preserve">forthcoming </w:t>
      </w:r>
      <w:r>
        <w:rPr>
          <w:rFonts w:asciiTheme="minorBidi" w:hAnsiTheme="minorBidi"/>
          <w:sz w:val="24"/>
          <w:szCs w:val="24"/>
        </w:rPr>
        <w:t>bombshell, I would like to say a few words about Nahal Tavor. This stream’s tributaries surround Mount Tabor on all sides, was blessed with an abundance of springs, ensuring a constant flow in the stream. The stream flows rapidly, descending to the Jordan Valley</w:t>
      </w:r>
      <w:r w:rsidR="00E92714">
        <w:rPr>
          <w:rFonts w:asciiTheme="minorBidi" w:hAnsiTheme="minorBidi"/>
          <w:sz w:val="24"/>
          <w:szCs w:val="24"/>
        </w:rPr>
        <w:t xml:space="preserve"> at the foot of Belvoir Fortress. Because of the combination of this abundance of water and the steep inclines on either side of the stream, several ancient settlements were built on the stream bed, close to the stream itself, and an ancient road passed through the stream bed as well. Until the foundation of the State of Israel in 1948, the stream was known as Wadi al-Bira</w:t>
      </w:r>
      <w:r w:rsidR="003E407D">
        <w:rPr>
          <w:rFonts w:asciiTheme="minorBidi" w:hAnsiTheme="minorBidi"/>
          <w:sz w:val="24"/>
          <w:szCs w:val="24"/>
        </w:rPr>
        <w:t>, after the village of al-Bira that lay at the edge of the plain above its southern bank.</w:t>
      </w:r>
    </w:p>
    <w:p w:rsidR="003E407D" w:rsidRDefault="003E407D" w:rsidP="009C0D1B">
      <w:pPr>
        <w:spacing w:after="0" w:line="240" w:lineRule="auto"/>
        <w:jc w:val="both"/>
        <w:rPr>
          <w:rFonts w:asciiTheme="minorBidi" w:hAnsiTheme="minorBidi"/>
          <w:sz w:val="24"/>
          <w:szCs w:val="24"/>
        </w:rPr>
      </w:pPr>
    </w:p>
    <w:p w:rsidR="00FA4F1E" w:rsidRDefault="003E407D" w:rsidP="009C0D1B">
      <w:pPr>
        <w:spacing w:after="0" w:line="240" w:lineRule="auto"/>
        <w:jc w:val="both"/>
        <w:rPr>
          <w:rFonts w:asciiTheme="minorBidi" w:hAnsiTheme="minorBidi"/>
          <w:sz w:val="24"/>
          <w:szCs w:val="24"/>
        </w:rPr>
      </w:pPr>
      <w:r>
        <w:rPr>
          <w:rFonts w:asciiTheme="minorBidi" w:hAnsiTheme="minorBidi"/>
          <w:sz w:val="24"/>
          <w:szCs w:val="24"/>
        </w:rPr>
        <w:tab/>
        <w:t xml:space="preserve">And now for the twist: Rabbi Ishtori Haparchi, a resident of Beit She’an, who completed his well-known work </w:t>
      </w:r>
      <w:r>
        <w:rPr>
          <w:rFonts w:asciiTheme="minorBidi" w:hAnsiTheme="minorBidi"/>
          <w:i/>
          <w:iCs/>
          <w:sz w:val="24"/>
          <w:szCs w:val="24"/>
        </w:rPr>
        <w:t xml:space="preserve">Kaftor Va-ferach </w:t>
      </w:r>
      <w:r>
        <w:rPr>
          <w:rFonts w:asciiTheme="minorBidi" w:hAnsiTheme="minorBidi"/>
          <w:sz w:val="24"/>
          <w:szCs w:val="24"/>
        </w:rPr>
        <w:t xml:space="preserve">in 1322 CE, writes: “South </w:t>
      </w:r>
      <w:r w:rsidR="00EB71E0">
        <w:rPr>
          <w:rFonts w:asciiTheme="minorBidi" w:hAnsiTheme="minorBidi"/>
          <w:sz w:val="24"/>
          <w:szCs w:val="24"/>
        </w:rPr>
        <w:t xml:space="preserve">of Tiberias about a half </w:t>
      </w:r>
      <w:r>
        <w:rPr>
          <w:rFonts w:asciiTheme="minorBidi" w:hAnsiTheme="minorBidi"/>
          <w:sz w:val="24"/>
          <w:szCs w:val="24"/>
        </w:rPr>
        <w:t xml:space="preserve">day [journey] lies Beit She’an, and in the middle of the way lies </w:t>
      </w:r>
      <w:r w:rsidR="00EB71E0">
        <w:rPr>
          <w:rFonts w:asciiTheme="minorBidi" w:hAnsiTheme="minorBidi"/>
          <w:b/>
          <w:bCs/>
          <w:sz w:val="24"/>
          <w:szCs w:val="24"/>
        </w:rPr>
        <w:t>Nahal</w:t>
      </w:r>
      <w:r w:rsidRPr="003E407D">
        <w:rPr>
          <w:rFonts w:asciiTheme="minorBidi" w:hAnsiTheme="minorBidi"/>
          <w:b/>
          <w:bCs/>
          <w:sz w:val="24"/>
          <w:szCs w:val="24"/>
        </w:rPr>
        <w:t xml:space="preserve"> Kishon, which is called </w:t>
      </w:r>
      <w:r w:rsidR="00564263">
        <w:rPr>
          <w:rFonts w:asciiTheme="minorBidi" w:hAnsiTheme="minorBidi"/>
          <w:b/>
          <w:bCs/>
          <w:sz w:val="24"/>
          <w:szCs w:val="24"/>
        </w:rPr>
        <w:t>Q</w:t>
      </w:r>
      <w:r w:rsidR="00564263" w:rsidRPr="003E407D">
        <w:rPr>
          <w:rFonts w:asciiTheme="minorBidi" w:hAnsiTheme="minorBidi"/>
          <w:b/>
          <w:bCs/>
          <w:sz w:val="24"/>
          <w:szCs w:val="24"/>
        </w:rPr>
        <w:t>is</w:t>
      </w:r>
      <w:r w:rsidR="00564263">
        <w:rPr>
          <w:rFonts w:asciiTheme="minorBidi" w:hAnsiTheme="minorBidi"/>
          <w:b/>
          <w:bCs/>
          <w:sz w:val="24"/>
          <w:szCs w:val="24"/>
        </w:rPr>
        <w:t>u</w:t>
      </w:r>
      <w:r w:rsidR="00564263" w:rsidRPr="003E407D">
        <w:rPr>
          <w:rFonts w:asciiTheme="minorBidi" w:hAnsiTheme="minorBidi"/>
          <w:b/>
          <w:bCs/>
          <w:sz w:val="24"/>
          <w:szCs w:val="24"/>
        </w:rPr>
        <w:t>n</w:t>
      </w:r>
      <w:r>
        <w:rPr>
          <w:rFonts w:asciiTheme="minorBidi" w:hAnsiTheme="minorBidi"/>
          <w:sz w:val="24"/>
          <w:szCs w:val="24"/>
        </w:rPr>
        <w:t>” (ch. 11, p. 287 [Lunz ed.]).</w:t>
      </w:r>
      <w:r w:rsidR="00026CEF">
        <w:rPr>
          <w:rFonts w:asciiTheme="minorBidi" w:hAnsiTheme="minorBidi"/>
          <w:sz w:val="24"/>
          <w:szCs w:val="24"/>
        </w:rPr>
        <w:t xml:space="preserve"> The large stream that lies in the middle of the road between Tiberias and Beit She’an is Nahal Tavor. Rabbi Ishtori Haparchi is informing us that in his time, almost 700 years ago, the Arabs called this stream </w:t>
      </w:r>
      <w:r w:rsidR="00564263">
        <w:rPr>
          <w:rFonts w:asciiTheme="minorBidi" w:hAnsiTheme="minorBidi"/>
          <w:b/>
          <w:bCs/>
          <w:sz w:val="24"/>
          <w:szCs w:val="24"/>
        </w:rPr>
        <w:t>Qisun</w:t>
      </w:r>
      <w:r w:rsidR="00026CEF">
        <w:rPr>
          <w:rFonts w:asciiTheme="minorBidi" w:hAnsiTheme="minorBidi"/>
          <w:sz w:val="24"/>
          <w:szCs w:val="24"/>
        </w:rPr>
        <w:t xml:space="preserve">, and he thus identified it plainly as the Biblical </w:t>
      </w:r>
      <w:r w:rsidR="00EB71E0">
        <w:rPr>
          <w:rFonts w:asciiTheme="minorBidi" w:hAnsiTheme="minorBidi"/>
          <w:sz w:val="24"/>
          <w:szCs w:val="24"/>
        </w:rPr>
        <w:t>Nahal</w:t>
      </w:r>
      <w:r w:rsidR="00026CEF">
        <w:rPr>
          <w:rFonts w:asciiTheme="minorBidi" w:hAnsiTheme="minorBidi"/>
          <w:sz w:val="24"/>
          <w:szCs w:val="24"/>
        </w:rPr>
        <w:t xml:space="preserve"> Kishon. This </w:t>
      </w:r>
      <w:r w:rsidR="00EB71E0">
        <w:rPr>
          <w:rFonts w:asciiTheme="minorBidi" w:hAnsiTheme="minorBidi"/>
          <w:sz w:val="24"/>
          <w:szCs w:val="24"/>
        </w:rPr>
        <w:t>Nahal</w:t>
      </w:r>
      <w:r w:rsidR="00026CEF">
        <w:rPr>
          <w:rFonts w:asciiTheme="minorBidi" w:hAnsiTheme="minorBidi"/>
          <w:sz w:val="24"/>
          <w:szCs w:val="24"/>
        </w:rPr>
        <w:t xml:space="preserve"> Kishon is mentioned twice more in </w:t>
      </w:r>
      <w:r w:rsidR="00026CEF">
        <w:rPr>
          <w:rFonts w:asciiTheme="minorBidi" w:hAnsiTheme="minorBidi"/>
          <w:i/>
          <w:iCs/>
          <w:sz w:val="24"/>
          <w:szCs w:val="24"/>
        </w:rPr>
        <w:t>Kaftor Va-ferach</w:t>
      </w:r>
      <w:r w:rsidR="00026CEF">
        <w:rPr>
          <w:rFonts w:asciiTheme="minorBidi" w:hAnsiTheme="minorBidi"/>
          <w:sz w:val="24"/>
          <w:szCs w:val="24"/>
        </w:rPr>
        <w:t>. First</w:t>
      </w:r>
      <w:r w:rsidR="00EB71E0">
        <w:rPr>
          <w:rFonts w:asciiTheme="minorBidi" w:hAnsiTheme="minorBidi"/>
          <w:sz w:val="24"/>
          <w:szCs w:val="24"/>
        </w:rPr>
        <w:t>:</w:t>
      </w:r>
      <w:r w:rsidR="00026CEF">
        <w:rPr>
          <w:rFonts w:asciiTheme="minorBidi" w:hAnsiTheme="minorBidi"/>
          <w:sz w:val="24"/>
          <w:szCs w:val="24"/>
        </w:rPr>
        <w:t xml:space="preserve"> “South of the </w:t>
      </w:r>
      <w:r w:rsidR="00CE5E0F">
        <w:rPr>
          <w:rFonts w:asciiTheme="minorBidi" w:hAnsiTheme="minorBidi"/>
          <w:sz w:val="24"/>
          <w:szCs w:val="24"/>
        </w:rPr>
        <w:t xml:space="preserve">where </w:t>
      </w:r>
      <w:r w:rsidR="00026CEF">
        <w:rPr>
          <w:rFonts w:asciiTheme="minorBidi" w:hAnsiTheme="minorBidi"/>
          <w:sz w:val="24"/>
          <w:szCs w:val="24"/>
        </w:rPr>
        <w:t>the Yarmuk</w:t>
      </w:r>
      <w:r w:rsidR="00CE5E0F">
        <w:rPr>
          <w:rFonts w:asciiTheme="minorBidi" w:hAnsiTheme="minorBidi"/>
          <w:sz w:val="24"/>
          <w:szCs w:val="24"/>
        </w:rPr>
        <w:t xml:space="preserve"> meets the Jordan about a half</w:t>
      </w:r>
      <w:r w:rsidR="00EB71E0">
        <w:rPr>
          <w:rFonts w:asciiTheme="minorBidi" w:hAnsiTheme="minorBidi"/>
          <w:sz w:val="24"/>
          <w:szCs w:val="24"/>
        </w:rPr>
        <w:t xml:space="preserve"> </w:t>
      </w:r>
      <w:r w:rsidR="00CE5E0F">
        <w:rPr>
          <w:rFonts w:asciiTheme="minorBidi" w:hAnsiTheme="minorBidi"/>
          <w:sz w:val="24"/>
          <w:szCs w:val="24"/>
        </w:rPr>
        <w:t xml:space="preserve">hour [journey], </w:t>
      </w:r>
      <w:r w:rsidR="00EB71E0">
        <w:rPr>
          <w:rFonts w:asciiTheme="minorBidi" w:hAnsiTheme="minorBidi"/>
          <w:sz w:val="24"/>
          <w:szCs w:val="24"/>
        </w:rPr>
        <w:t>Nahal</w:t>
      </w:r>
      <w:r w:rsidR="00CE5E0F">
        <w:rPr>
          <w:rFonts w:asciiTheme="minorBidi" w:hAnsiTheme="minorBidi"/>
          <w:sz w:val="24"/>
          <w:szCs w:val="24"/>
        </w:rPr>
        <w:t xml:space="preserve"> Kishon meets the Jordan, and it descends from the west, south of Mount Tabor” (ch. 7, p. 125). </w:t>
      </w:r>
      <w:r w:rsidR="007B7A8E">
        <w:rPr>
          <w:rFonts w:asciiTheme="minorBidi" w:hAnsiTheme="minorBidi"/>
          <w:sz w:val="24"/>
          <w:szCs w:val="24"/>
        </w:rPr>
        <w:t>Actually</w:t>
      </w:r>
      <w:r w:rsidR="00CE5E0F">
        <w:rPr>
          <w:rFonts w:asciiTheme="minorBidi" w:hAnsiTheme="minorBidi"/>
          <w:sz w:val="24"/>
          <w:szCs w:val="24"/>
        </w:rPr>
        <w:t>, the distan</w:t>
      </w:r>
      <w:r w:rsidR="00EB71E0">
        <w:rPr>
          <w:rFonts w:asciiTheme="minorBidi" w:hAnsiTheme="minorBidi"/>
          <w:sz w:val="24"/>
          <w:szCs w:val="24"/>
        </w:rPr>
        <w:t>ce from the mouth of the Yarmuk River, where it meets the Jordan River, to the mouth of</w:t>
      </w:r>
      <w:r w:rsidR="007B7A8E">
        <w:rPr>
          <w:rFonts w:asciiTheme="minorBidi" w:hAnsiTheme="minorBidi"/>
          <w:sz w:val="24"/>
          <w:szCs w:val="24"/>
        </w:rPr>
        <w:t xml:space="preserve"> Nahal Tavor</w:t>
      </w:r>
      <w:r w:rsidR="00EB71E0">
        <w:rPr>
          <w:rFonts w:asciiTheme="minorBidi" w:hAnsiTheme="minorBidi"/>
          <w:sz w:val="24"/>
          <w:szCs w:val="24"/>
        </w:rPr>
        <w:t xml:space="preserve"> is about two miles. Second, and more significantly: “West of Mount Tabor is Chisloth-tabor… directly to the south about an hour [journey] is Kishon, and from there extends the stream</w:t>
      </w:r>
      <w:r w:rsidR="00FA4F1E">
        <w:rPr>
          <w:rFonts w:asciiTheme="minorBidi" w:hAnsiTheme="minorBidi"/>
          <w:sz w:val="24"/>
          <w:szCs w:val="24"/>
        </w:rPr>
        <w:t xml:space="preserve">” (ch. 11, p. 293). </w:t>
      </w:r>
    </w:p>
    <w:p w:rsidR="00FA4F1E" w:rsidRDefault="00FA4F1E" w:rsidP="009C0D1B">
      <w:pPr>
        <w:spacing w:after="0" w:line="240" w:lineRule="auto"/>
        <w:jc w:val="both"/>
        <w:rPr>
          <w:rFonts w:asciiTheme="minorBidi" w:hAnsiTheme="minorBidi"/>
          <w:sz w:val="24"/>
          <w:szCs w:val="24"/>
        </w:rPr>
      </w:pPr>
    </w:p>
    <w:p w:rsidR="003E407D" w:rsidRDefault="00FA4F1E" w:rsidP="009C0D1B">
      <w:pPr>
        <w:spacing w:after="0" w:line="240" w:lineRule="auto"/>
        <w:ind w:firstLine="720"/>
        <w:jc w:val="both"/>
        <w:rPr>
          <w:rFonts w:asciiTheme="minorBidi" w:hAnsiTheme="minorBidi"/>
          <w:sz w:val="24"/>
          <w:szCs w:val="24"/>
        </w:rPr>
      </w:pPr>
      <w:r>
        <w:rPr>
          <w:rFonts w:asciiTheme="minorBidi" w:hAnsiTheme="minorBidi"/>
          <w:sz w:val="24"/>
          <w:szCs w:val="24"/>
        </w:rPr>
        <w:t xml:space="preserve">Lower Galilee scholar Nehemiah Zimbalist-Zori visited the southern springs of Nahal Tavor in the summer of 1943, and found that the ruin above the springs was known to the Arabs as </w:t>
      </w:r>
      <w:r>
        <w:rPr>
          <w:rFonts w:asciiTheme="minorBidi" w:hAnsiTheme="minorBidi"/>
          <w:b/>
          <w:bCs/>
          <w:sz w:val="24"/>
          <w:szCs w:val="24"/>
        </w:rPr>
        <w:t>Khirbet Qisun</w:t>
      </w:r>
      <w:r>
        <w:rPr>
          <w:rFonts w:asciiTheme="minorBidi" w:hAnsiTheme="minorBidi"/>
          <w:sz w:val="24"/>
          <w:szCs w:val="24"/>
        </w:rPr>
        <w:t xml:space="preserve">. The ruin is an exceptionally large tell (35-50 acres) made up of four mounds, and containing remnants from the prehistoric, Canaanite, Israelite, Hellenistic, Roman and early Arab periods. This city was apparently </w:t>
      </w:r>
      <w:r w:rsidRPr="0074595A">
        <w:rPr>
          <w:rFonts w:asciiTheme="minorBidi" w:hAnsiTheme="minorBidi"/>
          <w:b/>
          <w:bCs/>
          <w:sz w:val="24"/>
          <w:szCs w:val="24"/>
        </w:rPr>
        <w:t>Kishion</w:t>
      </w:r>
      <w:r>
        <w:rPr>
          <w:rFonts w:asciiTheme="minorBidi" w:hAnsiTheme="minorBidi"/>
          <w:sz w:val="24"/>
          <w:szCs w:val="24"/>
        </w:rPr>
        <w:t xml:space="preserve">, a Levite city in Issachar (Joshua 19:19; 20:28). </w:t>
      </w:r>
      <w:r w:rsidR="0074595A" w:rsidRPr="0074595A">
        <w:rPr>
          <w:rFonts w:asciiTheme="minorBidi" w:hAnsiTheme="minorBidi"/>
          <w:b/>
          <w:bCs/>
          <w:sz w:val="24"/>
          <w:szCs w:val="24"/>
        </w:rPr>
        <w:t>Kishon</w:t>
      </w:r>
      <w:r w:rsidR="0074595A">
        <w:rPr>
          <w:rFonts w:asciiTheme="minorBidi" w:hAnsiTheme="minorBidi"/>
          <w:sz w:val="24"/>
          <w:szCs w:val="24"/>
        </w:rPr>
        <w:t xml:space="preserve"> may be a parallel version of the same name.</w:t>
      </w:r>
      <w:r w:rsidR="0074595A">
        <w:rPr>
          <w:rStyle w:val="FootnoteReference"/>
          <w:rFonts w:asciiTheme="minorBidi" w:hAnsiTheme="minorBidi"/>
          <w:sz w:val="24"/>
          <w:szCs w:val="24"/>
        </w:rPr>
        <w:footnoteReference w:id="8"/>
      </w:r>
      <w:r w:rsidR="0074595A">
        <w:rPr>
          <w:rFonts w:asciiTheme="minorBidi" w:hAnsiTheme="minorBidi"/>
          <w:sz w:val="24"/>
          <w:szCs w:val="24"/>
        </w:rPr>
        <w:t xml:space="preserve"> In the list of the conquests of Tuthmose III of Egypt, the name </w:t>
      </w:r>
      <w:r w:rsidR="007B7A8E">
        <w:rPr>
          <w:rFonts w:asciiTheme="minorBidi" w:hAnsiTheme="minorBidi"/>
          <w:b/>
          <w:bCs/>
          <w:i/>
          <w:iCs/>
          <w:sz w:val="24"/>
          <w:szCs w:val="24"/>
        </w:rPr>
        <w:t>qswn</w:t>
      </w:r>
      <w:r w:rsidR="007B7A8E">
        <w:rPr>
          <w:rFonts w:asciiTheme="minorBidi" w:hAnsiTheme="minorBidi"/>
          <w:sz w:val="24"/>
          <w:szCs w:val="24"/>
        </w:rPr>
        <w:t xml:space="preserve"> </w:t>
      </w:r>
      <w:r w:rsidR="00B52667">
        <w:rPr>
          <w:rFonts w:asciiTheme="minorBidi" w:hAnsiTheme="minorBidi"/>
          <w:sz w:val="24"/>
          <w:szCs w:val="24"/>
        </w:rPr>
        <w:t xml:space="preserve">appears </w:t>
      </w:r>
      <w:r w:rsidR="00B52667">
        <w:rPr>
          <w:rFonts w:asciiTheme="minorBidi" w:hAnsiTheme="minorBidi"/>
          <w:sz w:val="24"/>
          <w:szCs w:val="24"/>
        </w:rPr>
        <w:lastRenderedPageBreak/>
        <w:t xml:space="preserve">(immediately preceding Shunem) and it </w:t>
      </w:r>
      <w:r w:rsidR="004612CA">
        <w:rPr>
          <w:rFonts w:asciiTheme="minorBidi" w:hAnsiTheme="minorBidi"/>
          <w:sz w:val="24"/>
          <w:szCs w:val="24"/>
        </w:rPr>
        <w:t>is reasonable</w:t>
      </w:r>
      <w:r w:rsidR="00B52667">
        <w:rPr>
          <w:rFonts w:asciiTheme="minorBidi" w:hAnsiTheme="minorBidi"/>
          <w:sz w:val="24"/>
          <w:szCs w:val="24"/>
        </w:rPr>
        <w:t xml:space="preserve"> </w:t>
      </w:r>
      <w:r w:rsidR="00676EA2">
        <w:rPr>
          <w:rFonts w:asciiTheme="minorBidi" w:hAnsiTheme="minorBidi"/>
          <w:sz w:val="24"/>
          <w:szCs w:val="24"/>
        </w:rPr>
        <w:t xml:space="preserve">to claim </w:t>
      </w:r>
      <w:r w:rsidR="00B52667">
        <w:rPr>
          <w:rFonts w:asciiTheme="minorBidi" w:hAnsiTheme="minorBidi"/>
          <w:sz w:val="24"/>
          <w:szCs w:val="24"/>
        </w:rPr>
        <w:t>that this name also refers to this same city. Upon further examination, Zori found that in an early map that originated in the Byzantine period and is attributed to Jerome, as well as in a few other maps from the Medieval period and even in a map from 1830, Nahal Kishon is labeled as flowing southeast from Mount Tabor to the Jordan.</w:t>
      </w:r>
    </w:p>
    <w:p w:rsidR="00B52667" w:rsidRDefault="00B52667" w:rsidP="009C0D1B">
      <w:pPr>
        <w:spacing w:after="0" w:line="240" w:lineRule="auto"/>
        <w:ind w:firstLine="720"/>
        <w:jc w:val="both"/>
        <w:rPr>
          <w:rFonts w:asciiTheme="minorBidi" w:hAnsiTheme="minorBidi"/>
          <w:sz w:val="24"/>
          <w:szCs w:val="24"/>
        </w:rPr>
      </w:pPr>
    </w:p>
    <w:p w:rsidR="00B52667" w:rsidRDefault="00B52667" w:rsidP="009C0D1B">
      <w:pPr>
        <w:spacing w:after="0" w:line="240" w:lineRule="auto"/>
        <w:ind w:firstLine="720"/>
        <w:jc w:val="both"/>
        <w:rPr>
          <w:rFonts w:asciiTheme="minorBidi" w:hAnsiTheme="minorBidi"/>
          <w:sz w:val="24"/>
          <w:szCs w:val="24"/>
        </w:rPr>
      </w:pPr>
      <w:r>
        <w:rPr>
          <w:rFonts w:asciiTheme="minorBidi" w:hAnsiTheme="minorBidi"/>
          <w:sz w:val="24"/>
          <w:szCs w:val="24"/>
        </w:rPr>
        <w:t>The apparent conclusion is that</w:t>
      </w:r>
      <w:r w:rsidR="004612CA">
        <w:rPr>
          <w:rFonts w:asciiTheme="minorBidi" w:hAnsiTheme="minorBidi"/>
          <w:sz w:val="24"/>
          <w:szCs w:val="24"/>
        </w:rPr>
        <w:t xml:space="preserve"> just </w:t>
      </w:r>
      <w:r w:rsidR="004A12CE">
        <w:rPr>
          <w:rFonts w:asciiTheme="minorBidi" w:hAnsiTheme="minorBidi"/>
          <w:sz w:val="24"/>
          <w:szCs w:val="24"/>
        </w:rPr>
        <w:t>as</w:t>
      </w:r>
      <w:r w:rsidR="004612CA">
        <w:rPr>
          <w:rFonts w:asciiTheme="minorBidi" w:hAnsiTheme="minorBidi"/>
          <w:sz w:val="24"/>
          <w:szCs w:val="24"/>
        </w:rPr>
        <w:t xml:space="preserve"> we have found that there</w:t>
      </w:r>
      <w:r>
        <w:rPr>
          <w:rFonts w:asciiTheme="minorBidi" w:hAnsiTheme="minorBidi"/>
          <w:sz w:val="24"/>
          <w:szCs w:val="24"/>
        </w:rPr>
        <w:t xml:space="preserve"> were two distinct locations in the </w:t>
      </w:r>
      <w:r w:rsidR="004612CA">
        <w:rPr>
          <w:rFonts w:asciiTheme="minorBidi" w:hAnsiTheme="minorBidi"/>
          <w:sz w:val="24"/>
          <w:szCs w:val="24"/>
        </w:rPr>
        <w:t xml:space="preserve">allotment of Naphtali </w:t>
      </w:r>
      <w:r>
        <w:rPr>
          <w:rFonts w:asciiTheme="minorBidi" w:hAnsiTheme="minorBidi"/>
          <w:sz w:val="24"/>
          <w:szCs w:val="24"/>
        </w:rPr>
        <w:t xml:space="preserve">named </w:t>
      </w:r>
      <w:r w:rsidRPr="00B52667">
        <w:rPr>
          <w:rFonts w:asciiTheme="minorBidi" w:hAnsiTheme="minorBidi"/>
          <w:b/>
          <w:bCs/>
          <w:sz w:val="24"/>
          <w:szCs w:val="24"/>
        </w:rPr>
        <w:t>Kedesh</w:t>
      </w:r>
      <w:r>
        <w:rPr>
          <w:rFonts w:asciiTheme="minorBidi" w:hAnsiTheme="minorBidi"/>
          <w:sz w:val="24"/>
          <w:szCs w:val="24"/>
        </w:rPr>
        <w:t xml:space="preserve">, there were also two </w:t>
      </w:r>
      <w:r w:rsidR="00C12A38">
        <w:rPr>
          <w:rFonts w:asciiTheme="minorBidi" w:hAnsiTheme="minorBidi"/>
          <w:sz w:val="24"/>
          <w:szCs w:val="24"/>
        </w:rPr>
        <w:t>streams</w:t>
      </w:r>
      <w:r>
        <w:rPr>
          <w:rFonts w:asciiTheme="minorBidi" w:hAnsiTheme="minorBidi"/>
          <w:sz w:val="24"/>
          <w:szCs w:val="24"/>
        </w:rPr>
        <w:t xml:space="preserve"> named </w:t>
      </w:r>
      <w:r w:rsidRPr="00B52667">
        <w:rPr>
          <w:rFonts w:asciiTheme="minorBidi" w:hAnsiTheme="minorBidi"/>
          <w:b/>
          <w:bCs/>
          <w:sz w:val="24"/>
          <w:szCs w:val="24"/>
        </w:rPr>
        <w:t>Kishon</w:t>
      </w:r>
      <w:r>
        <w:rPr>
          <w:rFonts w:asciiTheme="minorBidi" w:hAnsiTheme="minorBidi"/>
          <w:sz w:val="24"/>
          <w:szCs w:val="24"/>
        </w:rPr>
        <w:t>. The Kishon associated with Elijah was located on the slopes of Mount Carmel,</w:t>
      </w:r>
      <w:r>
        <w:rPr>
          <w:rStyle w:val="FootnoteReference"/>
          <w:rFonts w:asciiTheme="minorBidi" w:hAnsiTheme="minorBidi"/>
          <w:sz w:val="24"/>
          <w:szCs w:val="24"/>
        </w:rPr>
        <w:footnoteReference w:id="9"/>
      </w:r>
      <w:r>
        <w:rPr>
          <w:rFonts w:asciiTheme="minorBidi" w:hAnsiTheme="minorBidi"/>
          <w:sz w:val="24"/>
          <w:szCs w:val="24"/>
        </w:rPr>
        <w:t xml:space="preserve"> while the Kishon associated with Barak was apparently Nahal Tavor. </w:t>
      </w:r>
      <w:r w:rsidR="00A40114">
        <w:rPr>
          <w:rFonts w:asciiTheme="minorBidi" w:hAnsiTheme="minorBidi"/>
          <w:sz w:val="24"/>
          <w:szCs w:val="24"/>
        </w:rPr>
        <w:t>The meaning of the name “Kishon” is unknown, as is its linguistic root.</w:t>
      </w:r>
      <w:r w:rsidR="00A40114">
        <w:rPr>
          <w:rStyle w:val="FootnoteReference"/>
          <w:rFonts w:asciiTheme="minorBidi" w:hAnsiTheme="minorBidi"/>
          <w:sz w:val="24"/>
          <w:szCs w:val="24"/>
        </w:rPr>
        <w:footnoteReference w:id="10"/>
      </w:r>
      <w:r w:rsidR="00A40114">
        <w:rPr>
          <w:rFonts w:asciiTheme="minorBidi" w:hAnsiTheme="minorBidi"/>
          <w:sz w:val="24"/>
          <w:szCs w:val="24"/>
        </w:rPr>
        <w:t xml:space="preserve"> It is likely that </w:t>
      </w:r>
      <w:r w:rsidR="00735BD7">
        <w:rPr>
          <w:rFonts w:asciiTheme="minorBidi" w:hAnsiTheme="minorBidi"/>
          <w:sz w:val="24"/>
          <w:szCs w:val="24"/>
        </w:rPr>
        <w:t xml:space="preserve">the </w:t>
      </w:r>
      <w:r w:rsidR="00A40114">
        <w:rPr>
          <w:rFonts w:asciiTheme="minorBidi" w:hAnsiTheme="minorBidi"/>
          <w:sz w:val="24"/>
          <w:szCs w:val="24"/>
        </w:rPr>
        <w:t xml:space="preserve">early </w:t>
      </w:r>
      <w:r w:rsidR="00735BD7">
        <w:rPr>
          <w:rFonts w:asciiTheme="minorBidi" w:hAnsiTheme="minorBidi"/>
          <w:sz w:val="24"/>
          <w:szCs w:val="24"/>
        </w:rPr>
        <w:t xml:space="preserve">meaning </w:t>
      </w:r>
      <w:r w:rsidR="00A40114">
        <w:rPr>
          <w:rFonts w:asciiTheme="minorBidi" w:hAnsiTheme="minorBidi"/>
          <w:sz w:val="24"/>
          <w:szCs w:val="24"/>
        </w:rPr>
        <w:t xml:space="preserve">of the name </w:t>
      </w:r>
      <w:r w:rsidR="00735BD7">
        <w:rPr>
          <w:rFonts w:asciiTheme="minorBidi" w:hAnsiTheme="minorBidi"/>
          <w:sz w:val="24"/>
          <w:szCs w:val="24"/>
        </w:rPr>
        <w:t xml:space="preserve">was relevant in both districts and thus </w:t>
      </w:r>
      <w:r w:rsidR="00A40114">
        <w:rPr>
          <w:rFonts w:asciiTheme="minorBidi" w:hAnsiTheme="minorBidi"/>
          <w:sz w:val="24"/>
          <w:szCs w:val="24"/>
        </w:rPr>
        <w:t xml:space="preserve">led to its use for two different </w:t>
      </w:r>
      <w:r w:rsidR="00C12A38">
        <w:rPr>
          <w:rFonts w:asciiTheme="minorBidi" w:hAnsiTheme="minorBidi"/>
          <w:sz w:val="24"/>
          <w:szCs w:val="24"/>
        </w:rPr>
        <w:t>streams</w:t>
      </w:r>
      <w:r w:rsidR="00A40114">
        <w:rPr>
          <w:rFonts w:asciiTheme="minorBidi" w:hAnsiTheme="minorBidi"/>
          <w:sz w:val="24"/>
          <w:szCs w:val="24"/>
        </w:rPr>
        <w:t>. Another</w:t>
      </w:r>
      <w:r w:rsidR="000E1BE4">
        <w:rPr>
          <w:rFonts w:asciiTheme="minorBidi" w:hAnsiTheme="minorBidi"/>
          <w:sz w:val="24"/>
          <w:szCs w:val="24"/>
        </w:rPr>
        <w:t xml:space="preserve"> (late)</w:t>
      </w:r>
      <w:r w:rsidR="00A40114">
        <w:rPr>
          <w:rFonts w:asciiTheme="minorBidi" w:hAnsiTheme="minorBidi"/>
          <w:sz w:val="24"/>
          <w:szCs w:val="24"/>
        </w:rPr>
        <w:t xml:space="preserve"> example of </w:t>
      </w:r>
      <w:r w:rsidR="00F56214">
        <w:rPr>
          <w:rFonts w:asciiTheme="minorBidi" w:hAnsiTheme="minorBidi"/>
          <w:sz w:val="24"/>
          <w:szCs w:val="24"/>
        </w:rPr>
        <w:t>two streams on parallel opposite sides of a watershed bearing the same name is</w:t>
      </w:r>
      <w:r w:rsidR="004942C1">
        <w:rPr>
          <w:rFonts w:asciiTheme="minorBidi" w:hAnsiTheme="minorBidi"/>
          <w:sz w:val="24"/>
          <w:szCs w:val="24"/>
        </w:rPr>
        <w:t xml:space="preserve"> </w:t>
      </w:r>
      <w:r w:rsidR="004A12CE">
        <w:rPr>
          <w:rFonts w:ascii="Arial Unicode MS" w:eastAsia="Arial Unicode MS" w:hAnsi="Arial Unicode MS" w:cs="Arial Unicode MS"/>
          <w:sz w:val="24"/>
          <w:szCs w:val="24"/>
        </w:rPr>
        <w:t>‘</w:t>
      </w:r>
      <w:r w:rsidR="004942C1">
        <w:rPr>
          <w:rFonts w:ascii="Arial Unicode MS" w:eastAsia="Arial Unicode MS" w:hAnsi="Arial Unicode MS" w:cs="Arial Unicode MS" w:hint="eastAsia"/>
          <w:sz w:val="24"/>
          <w:szCs w:val="24"/>
        </w:rPr>
        <w:t>Ū</w:t>
      </w:r>
      <w:r w:rsidR="004942C1">
        <w:rPr>
          <w:rFonts w:ascii="Arial Unicode MS" w:eastAsia="Arial Unicode MS" w:hAnsi="Arial Unicode MS" w:cs="Arial Unicode MS"/>
          <w:sz w:val="24"/>
          <w:szCs w:val="24"/>
        </w:rPr>
        <w:t>ja or</w:t>
      </w:r>
      <w:r w:rsidR="000E1BE4">
        <w:rPr>
          <w:rFonts w:asciiTheme="minorBidi" w:hAnsiTheme="minorBidi"/>
          <w:sz w:val="24"/>
          <w:szCs w:val="24"/>
        </w:rPr>
        <w:t xml:space="preserve"> </w:t>
      </w:r>
      <w:r w:rsidR="004A12CE">
        <w:rPr>
          <w:rFonts w:ascii="Arial Unicode MS" w:eastAsia="Arial Unicode MS" w:hAnsi="Arial Unicode MS" w:cs="Arial Unicode MS"/>
          <w:sz w:val="24"/>
          <w:szCs w:val="24"/>
        </w:rPr>
        <w:t>‘</w:t>
      </w:r>
      <w:r w:rsidR="000E1BE4">
        <w:rPr>
          <w:rFonts w:ascii="Arial Unicode MS" w:eastAsia="Arial Unicode MS" w:hAnsi="Arial Unicode MS" w:cs="Arial Unicode MS" w:hint="eastAsia"/>
          <w:sz w:val="24"/>
          <w:szCs w:val="24"/>
        </w:rPr>
        <w:t>Ō</w:t>
      </w:r>
      <w:r w:rsidR="000E1BE4">
        <w:rPr>
          <w:rFonts w:asciiTheme="minorBidi" w:hAnsiTheme="minorBidi"/>
          <w:sz w:val="24"/>
          <w:szCs w:val="24"/>
        </w:rPr>
        <w:t>ja</w:t>
      </w:r>
      <w:r w:rsidR="00F56214">
        <w:rPr>
          <w:rFonts w:asciiTheme="minorBidi" w:hAnsiTheme="minorBidi"/>
          <w:sz w:val="24"/>
          <w:szCs w:val="24"/>
        </w:rPr>
        <w:t xml:space="preserve"> </w:t>
      </w:r>
      <w:r w:rsidR="000E1BE4">
        <w:rPr>
          <w:rFonts w:asciiTheme="minorBidi" w:hAnsiTheme="minorBidi"/>
          <w:sz w:val="24"/>
          <w:szCs w:val="24"/>
        </w:rPr>
        <w:t>(</w:t>
      </w:r>
      <w:r w:rsidR="004A12CE">
        <w:rPr>
          <w:rFonts w:asciiTheme="minorBidi" w:hAnsiTheme="minorBidi"/>
          <w:sz w:val="24"/>
          <w:szCs w:val="24"/>
        </w:rPr>
        <w:t>‘</w:t>
      </w:r>
      <w:r w:rsidR="00F56214">
        <w:rPr>
          <w:rFonts w:asciiTheme="minorBidi" w:hAnsiTheme="minorBidi"/>
          <w:sz w:val="24"/>
          <w:szCs w:val="24"/>
        </w:rPr>
        <w:t>Auja</w:t>
      </w:r>
      <w:r w:rsidR="000E1BE4">
        <w:rPr>
          <w:rFonts w:asciiTheme="minorBidi" w:hAnsiTheme="minorBidi"/>
          <w:sz w:val="24"/>
          <w:szCs w:val="24"/>
        </w:rPr>
        <w:t xml:space="preserve"> in literary Arabic)</w:t>
      </w:r>
      <w:r w:rsidR="00F56214">
        <w:rPr>
          <w:rFonts w:asciiTheme="minorBidi" w:hAnsiTheme="minorBidi"/>
          <w:sz w:val="24"/>
          <w:szCs w:val="24"/>
        </w:rPr>
        <w:t>, which is the Arabic name for both Nahal Yitav, which descends to the Jordan Rift Valley, and the Yarkon River on the west.</w:t>
      </w:r>
      <w:r w:rsidR="00F56214">
        <w:rPr>
          <w:rStyle w:val="FootnoteReference"/>
          <w:rFonts w:asciiTheme="minorBidi" w:hAnsiTheme="minorBidi"/>
          <w:sz w:val="24"/>
          <w:szCs w:val="24"/>
        </w:rPr>
        <w:footnoteReference w:id="11"/>
      </w:r>
      <w:r w:rsidR="00146D5C">
        <w:rPr>
          <w:rFonts w:asciiTheme="minorBidi" w:hAnsiTheme="minorBidi"/>
          <w:sz w:val="24"/>
          <w:szCs w:val="24"/>
        </w:rPr>
        <w:t xml:space="preserve"> It may also be speculated that the</w:t>
      </w:r>
      <w:r w:rsidR="00522F4F">
        <w:rPr>
          <w:rFonts w:asciiTheme="minorBidi" w:hAnsiTheme="minorBidi"/>
          <w:sz w:val="24"/>
          <w:szCs w:val="24"/>
        </w:rPr>
        <w:t xml:space="preserve"> apparently obscure</w:t>
      </w:r>
      <w:r w:rsidR="00146D5C">
        <w:rPr>
          <w:rFonts w:asciiTheme="minorBidi" w:hAnsiTheme="minorBidi"/>
          <w:sz w:val="24"/>
          <w:szCs w:val="24"/>
        </w:rPr>
        <w:t xml:space="preserve"> expression</w:t>
      </w:r>
      <w:r w:rsidR="00745471">
        <w:rPr>
          <w:rFonts w:asciiTheme="minorBidi" w:hAnsiTheme="minorBidi"/>
          <w:sz w:val="24"/>
          <w:szCs w:val="24"/>
        </w:rPr>
        <w:t xml:space="preserve"> </w:t>
      </w:r>
      <w:r w:rsidR="00745471">
        <w:rPr>
          <w:rFonts w:asciiTheme="minorBidi" w:hAnsiTheme="minorBidi"/>
          <w:i/>
          <w:iCs/>
          <w:sz w:val="24"/>
          <w:szCs w:val="24"/>
        </w:rPr>
        <w:t xml:space="preserve">nachal </w:t>
      </w:r>
      <w:r w:rsidR="00745471" w:rsidRPr="00146D5C">
        <w:rPr>
          <w:rFonts w:asciiTheme="minorBidi" w:hAnsiTheme="minorBidi"/>
          <w:b/>
          <w:bCs/>
          <w:i/>
          <w:iCs/>
          <w:sz w:val="24"/>
          <w:szCs w:val="24"/>
        </w:rPr>
        <w:t>kedumim</w:t>
      </w:r>
      <w:r w:rsidR="005E5A9A" w:rsidRPr="009C0D1B">
        <w:rPr>
          <w:rFonts w:asciiTheme="minorBidi" w:hAnsiTheme="minorBidi"/>
          <w:i/>
          <w:iCs/>
          <w:sz w:val="24"/>
          <w:szCs w:val="24"/>
        </w:rPr>
        <w:t xml:space="preserve"> nachal kishon</w:t>
      </w:r>
      <w:r w:rsidR="00745471">
        <w:rPr>
          <w:rFonts w:asciiTheme="minorBidi" w:hAnsiTheme="minorBidi"/>
          <w:sz w:val="24"/>
          <w:szCs w:val="24"/>
        </w:rPr>
        <w:t xml:space="preserve"> (Judges 5:21)</w:t>
      </w:r>
      <w:r w:rsidR="00522F4F">
        <w:rPr>
          <w:rStyle w:val="FootnoteReference"/>
          <w:rFonts w:asciiTheme="minorBidi" w:hAnsiTheme="minorBidi"/>
          <w:sz w:val="24"/>
          <w:szCs w:val="24"/>
        </w:rPr>
        <w:footnoteReference w:id="12"/>
      </w:r>
      <w:r w:rsidR="00522F4F">
        <w:rPr>
          <w:rFonts w:asciiTheme="minorBidi" w:hAnsiTheme="minorBidi"/>
          <w:sz w:val="24"/>
          <w:szCs w:val="24"/>
        </w:rPr>
        <w:t xml:space="preserve"> might simply be interpreted as </w:t>
      </w:r>
      <w:r w:rsidR="004A12CE">
        <w:rPr>
          <w:rFonts w:asciiTheme="minorBidi" w:hAnsiTheme="minorBidi"/>
          <w:sz w:val="24"/>
          <w:szCs w:val="24"/>
        </w:rPr>
        <w:t>“</w:t>
      </w:r>
      <w:r w:rsidR="00522F4F">
        <w:rPr>
          <w:rFonts w:asciiTheme="minorBidi" w:hAnsiTheme="minorBidi"/>
          <w:sz w:val="24"/>
          <w:szCs w:val="24"/>
        </w:rPr>
        <w:t>the eastern torrent Kishon.</w:t>
      </w:r>
      <w:r w:rsidR="004A12CE">
        <w:rPr>
          <w:rFonts w:asciiTheme="minorBidi" w:hAnsiTheme="minorBidi"/>
          <w:sz w:val="24"/>
          <w:szCs w:val="24"/>
        </w:rPr>
        <w:t>”</w:t>
      </w:r>
      <w:r w:rsidR="00745471">
        <w:rPr>
          <w:rFonts w:asciiTheme="minorBidi" w:hAnsiTheme="minorBidi"/>
          <w:sz w:val="24"/>
          <w:szCs w:val="24"/>
        </w:rPr>
        <w:t xml:space="preserve"> </w:t>
      </w:r>
      <w:r w:rsidR="00522F4F">
        <w:rPr>
          <w:rFonts w:asciiTheme="minorBidi" w:hAnsiTheme="minorBidi"/>
          <w:sz w:val="24"/>
          <w:szCs w:val="24"/>
        </w:rPr>
        <w:t xml:space="preserve">In the light of </w:t>
      </w:r>
      <w:r w:rsidR="00146D5C">
        <w:rPr>
          <w:rFonts w:asciiTheme="minorBidi" w:hAnsiTheme="minorBidi"/>
          <w:sz w:val="24"/>
          <w:szCs w:val="24"/>
        </w:rPr>
        <w:t xml:space="preserve">the fact that there were indeed two different </w:t>
      </w:r>
      <w:r w:rsidR="00C12A38">
        <w:rPr>
          <w:rFonts w:asciiTheme="minorBidi" w:hAnsiTheme="minorBidi"/>
          <w:sz w:val="24"/>
          <w:szCs w:val="24"/>
        </w:rPr>
        <w:t>streams</w:t>
      </w:r>
      <w:r w:rsidR="00146D5C">
        <w:rPr>
          <w:rFonts w:asciiTheme="minorBidi" w:hAnsiTheme="minorBidi"/>
          <w:sz w:val="24"/>
          <w:szCs w:val="24"/>
        </w:rPr>
        <w:t xml:space="preserve"> known as Nahal Kishon along the same line of latitude, the verse is stressing that it is the </w:t>
      </w:r>
      <w:r w:rsidR="00146D5C">
        <w:rPr>
          <w:rFonts w:asciiTheme="minorBidi" w:hAnsiTheme="minorBidi"/>
          <w:b/>
          <w:bCs/>
          <w:sz w:val="24"/>
          <w:szCs w:val="24"/>
        </w:rPr>
        <w:t>eastern</w:t>
      </w:r>
      <w:r w:rsidR="00146D5C">
        <w:rPr>
          <w:rFonts w:asciiTheme="minorBidi" w:hAnsiTheme="minorBidi"/>
          <w:sz w:val="24"/>
          <w:szCs w:val="24"/>
        </w:rPr>
        <w:t xml:space="preserve"> Kishon that featured in the battle.</w:t>
      </w:r>
      <w:r w:rsidR="00146D5C">
        <w:rPr>
          <w:rStyle w:val="FootnoteReference"/>
          <w:rFonts w:asciiTheme="minorBidi" w:hAnsiTheme="minorBidi"/>
          <w:sz w:val="24"/>
          <w:szCs w:val="24"/>
        </w:rPr>
        <w:footnoteReference w:id="13"/>
      </w:r>
    </w:p>
    <w:p w:rsidR="00146D5C" w:rsidRDefault="00146D5C" w:rsidP="009C0D1B">
      <w:pPr>
        <w:spacing w:after="0" w:line="240" w:lineRule="auto"/>
        <w:ind w:firstLine="720"/>
        <w:jc w:val="both"/>
        <w:rPr>
          <w:rFonts w:asciiTheme="minorBidi" w:hAnsiTheme="minorBidi"/>
          <w:sz w:val="24"/>
          <w:szCs w:val="24"/>
        </w:rPr>
      </w:pPr>
    </w:p>
    <w:p w:rsidR="00C12A38" w:rsidRDefault="00146D5C" w:rsidP="009C0D1B">
      <w:pPr>
        <w:spacing w:after="0" w:line="240" w:lineRule="auto"/>
        <w:ind w:firstLine="720"/>
        <w:jc w:val="both"/>
        <w:rPr>
          <w:rFonts w:asciiTheme="minorBidi" w:hAnsiTheme="minorBidi"/>
          <w:sz w:val="24"/>
          <w:szCs w:val="24"/>
        </w:rPr>
      </w:pPr>
      <w:r>
        <w:rPr>
          <w:rFonts w:asciiTheme="minorBidi" w:hAnsiTheme="minorBidi"/>
          <w:sz w:val="24"/>
          <w:szCs w:val="24"/>
        </w:rPr>
        <w:t>It may be added that there is another hint to the identification of the Nahal Kishon of Judges with Nahal Tavor in the writings of Josephus. He writes:</w:t>
      </w:r>
    </w:p>
    <w:p w:rsidR="00C12A38" w:rsidRDefault="00146D5C" w:rsidP="009C0D1B">
      <w:pPr>
        <w:spacing w:after="0" w:line="240" w:lineRule="auto"/>
        <w:ind w:firstLine="720"/>
        <w:jc w:val="both"/>
        <w:rPr>
          <w:rFonts w:asciiTheme="minorBidi" w:hAnsiTheme="minorBidi"/>
          <w:sz w:val="24"/>
          <w:szCs w:val="24"/>
        </w:rPr>
      </w:pPr>
      <w:r>
        <w:rPr>
          <w:rFonts w:asciiTheme="minorBidi" w:hAnsiTheme="minorBidi"/>
          <w:sz w:val="24"/>
          <w:szCs w:val="24"/>
        </w:rPr>
        <w:t xml:space="preserve"> </w:t>
      </w:r>
    </w:p>
    <w:p w:rsidR="00146D5C" w:rsidRDefault="00C12A38" w:rsidP="009C0D1B">
      <w:pPr>
        <w:spacing w:after="0" w:line="240" w:lineRule="auto"/>
        <w:ind w:left="709"/>
        <w:jc w:val="both"/>
        <w:rPr>
          <w:rFonts w:asciiTheme="minorBidi" w:hAnsiTheme="minorBidi"/>
          <w:sz w:val="24"/>
          <w:szCs w:val="24"/>
        </w:rPr>
      </w:pPr>
      <w:r>
        <w:rPr>
          <w:rFonts w:asciiTheme="minorBidi" w:hAnsiTheme="minorBidi"/>
          <w:sz w:val="24"/>
          <w:szCs w:val="24"/>
        </w:rPr>
        <w:t xml:space="preserve">And when they were come to a close fight, there came down from heaven a great storm, with a vast quantity of rain and hail, and the wind blew the rain in the face of the Canaanites, and so darkened their </w:t>
      </w:r>
      <w:r>
        <w:rPr>
          <w:rFonts w:asciiTheme="minorBidi" w:hAnsiTheme="minorBidi"/>
          <w:sz w:val="24"/>
          <w:szCs w:val="24"/>
        </w:rPr>
        <w:lastRenderedPageBreak/>
        <w:t>eyes… while the storm did not so much incommode the Israelites, because it came in their backs. (</w:t>
      </w:r>
      <w:r>
        <w:rPr>
          <w:rFonts w:asciiTheme="minorBidi" w:hAnsiTheme="minorBidi"/>
          <w:i/>
          <w:iCs/>
          <w:sz w:val="24"/>
          <w:szCs w:val="24"/>
        </w:rPr>
        <w:t>Antiquities</w:t>
      </w:r>
      <w:r>
        <w:rPr>
          <w:rFonts w:asciiTheme="minorBidi" w:hAnsiTheme="minorBidi"/>
          <w:sz w:val="24"/>
          <w:szCs w:val="24"/>
        </w:rPr>
        <w:t xml:space="preserve"> V, 205)</w:t>
      </w:r>
    </w:p>
    <w:p w:rsidR="00C12A38" w:rsidRDefault="00C12A38" w:rsidP="009C0D1B">
      <w:pPr>
        <w:spacing w:after="0" w:line="240" w:lineRule="auto"/>
        <w:jc w:val="both"/>
        <w:rPr>
          <w:rFonts w:asciiTheme="minorBidi" w:hAnsiTheme="minorBidi"/>
          <w:sz w:val="24"/>
          <w:szCs w:val="24"/>
        </w:rPr>
      </w:pPr>
    </w:p>
    <w:p w:rsidR="00C12A38" w:rsidRDefault="00C12A38" w:rsidP="009C0D1B">
      <w:pPr>
        <w:spacing w:after="0" w:line="240" w:lineRule="auto"/>
        <w:jc w:val="both"/>
        <w:rPr>
          <w:rFonts w:asciiTheme="minorBidi" w:hAnsiTheme="minorBidi"/>
          <w:sz w:val="24"/>
          <w:szCs w:val="24"/>
        </w:rPr>
      </w:pPr>
      <w:r>
        <w:rPr>
          <w:rFonts w:asciiTheme="minorBidi" w:hAnsiTheme="minorBidi"/>
          <w:sz w:val="24"/>
          <w:szCs w:val="24"/>
        </w:rPr>
        <w:t>Josephus understood that the Canaanites advanced facing west, while the Israelites advanced facing east. This description only makes sense if the stream in question is Nahal Tavor, and not the tributaries of the Kishon (el-</w:t>
      </w:r>
      <w:r w:rsidR="00CB42B5">
        <w:rPr>
          <w:rFonts w:asciiTheme="minorBidi" w:hAnsiTheme="minorBidi"/>
          <w:sz w:val="24"/>
          <w:szCs w:val="24"/>
        </w:rPr>
        <w:t>Mukatta</w:t>
      </w:r>
      <w:r w:rsidR="00273595">
        <w:rPr>
          <w:rFonts w:asciiTheme="minorBidi" w:hAnsiTheme="minorBidi"/>
          <w:sz w:val="24"/>
          <w:szCs w:val="24"/>
        </w:rPr>
        <w:t>’</w:t>
      </w:r>
      <w:r>
        <w:rPr>
          <w:rFonts w:asciiTheme="minorBidi" w:hAnsiTheme="minorBidi"/>
          <w:sz w:val="24"/>
          <w:szCs w:val="24"/>
        </w:rPr>
        <w:t>) in the Jezreel Valley.</w:t>
      </w:r>
    </w:p>
    <w:p w:rsidR="00C12A38" w:rsidRDefault="00C12A38" w:rsidP="009C0D1B">
      <w:pPr>
        <w:spacing w:after="0" w:line="240" w:lineRule="auto"/>
        <w:jc w:val="both"/>
        <w:rPr>
          <w:rFonts w:asciiTheme="minorBidi" w:hAnsiTheme="minorBidi"/>
          <w:sz w:val="24"/>
          <w:szCs w:val="24"/>
        </w:rPr>
      </w:pPr>
    </w:p>
    <w:p w:rsidR="00C12A38" w:rsidRDefault="00C12A38" w:rsidP="009C0D1B">
      <w:pPr>
        <w:spacing w:after="0" w:line="240" w:lineRule="auto"/>
        <w:jc w:val="both"/>
        <w:rPr>
          <w:rFonts w:asciiTheme="minorBidi" w:hAnsiTheme="minorBidi"/>
          <w:sz w:val="24"/>
          <w:szCs w:val="24"/>
        </w:rPr>
      </w:pPr>
      <w:r>
        <w:rPr>
          <w:rFonts w:asciiTheme="minorBidi" w:hAnsiTheme="minorBidi"/>
          <w:sz w:val="24"/>
          <w:szCs w:val="24"/>
        </w:rPr>
        <w:tab/>
      </w:r>
      <w:r w:rsidR="00BA0E69">
        <w:rPr>
          <w:rFonts w:asciiTheme="minorBidi" w:hAnsiTheme="minorBidi"/>
          <w:sz w:val="24"/>
          <w:szCs w:val="24"/>
        </w:rPr>
        <w:t xml:space="preserve">Here is another interesting point. The </w:t>
      </w:r>
      <w:r w:rsidR="004D30F8">
        <w:rPr>
          <w:rFonts w:asciiTheme="minorBidi" w:hAnsiTheme="minorBidi"/>
          <w:i/>
          <w:iCs/>
          <w:sz w:val="24"/>
          <w:szCs w:val="24"/>
        </w:rPr>
        <w:t>Da</w:t>
      </w:r>
      <w:r w:rsidR="00BA0E69">
        <w:rPr>
          <w:rFonts w:asciiTheme="minorBidi" w:hAnsiTheme="minorBidi"/>
          <w:i/>
          <w:iCs/>
          <w:sz w:val="24"/>
          <w:szCs w:val="24"/>
        </w:rPr>
        <w:t>at Mikra</w:t>
      </w:r>
      <w:r w:rsidR="00BA0E69">
        <w:rPr>
          <w:rFonts w:asciiTheme="minorBidi" w:hAnsiTheme="minorBidi"/>
          <w:sz w:val="24"/>
          <w:szCs w:val="24"/>
        </w:rPr>
        <w:t xml:space="preserve"> </w:t>
      </w:r>
      <w:r w:rsidR="00BA0E69" w:rsidRPr="009C0D1B">
        <w:rPr>
          <w:rFonts w:asciiTheme="minorBidi" w:hAnsiTheme="minorBidi"/>
          <w:i/>
          <w:iCs/>
          <w:sz w:val="24"/>
          <w:szCs w:val="24"/>
        </w:rPr>
        <w:t>Bible Atlas</w:t>
      </w:r>
      <w:r w:rsidR="00BA0E69">
        <w:rPr>
          <w:rFonts w:asciiTheme="minorBidi" w:hAnsiTheme="minorBidi"/>
          <w:sz w:val="24"/>
          <w:szCs w:val="24"/>
        </w:rPr>
        <w:t xml:space="preserve"> cites a unique eyewitness account of a sudden, heavy downpour that occurred in this region. The author of the account is Yifrah Haviv of Kibbutz Beit Keshet, who writes:</w:t>
      </w:r>
    </w:p>
    <w:p w:rsidR="00130688" w:rsidRDefault="00130688" w:rsidP="009C0D1B">
      <w:pPr>
        <w:spacing w:after="0" w:line="240" w:lineRule="auto"/>
        <w:jc w:val="both"/>
        <w:rPr>
          <w:rFonts w:asciiTheme="minorBidi" w:hAnsiTheme="minorBidi"/>
          <w:sz w:val="24"/>
          <w:szCs w:val="24"/>
        </w:rPr>
      </w:pPr>
    </w:p>
    <w:p w:rsidR="00130688" w:rsidRDefault="00130688" w:rsidP="009C0D1B">
      <w:pPr>
        <w:spacing w:after="0" w:line="240" w:lineRule="auto"/>
        <w:ind w:left="709"/>
        <w:jc w:val="both"/>
        <w:rPr>
          <w:rFonts w:asciiTheme="minorBidi" w:hAnsiTheme="minorBidi"/>
          <w:sz w:val="24"/>
          <w:szCs w:val="24"/>
        </w:rPr>
      </w:pPr>
      <w:r>
        <w:rPr>
          <w:rFonts w:asciiTheme="minorBidi" w:hAnsiTheme="minorBidi"/>
          <w:sz w:val="24"/>
          <w:szCs w:val="24"/>
        </w:rPr>
        <w:t>It was… Independence Day [April 16] of 1964. It was a typical spring-sirocco day…. Suddenly in the evening, lightning cleaved the sky from horizon to horizon…. There was deafening thunder as in the time of the Deluge and the gates of the heavens opened wide. Within two hours, 120 millimeters [almost five inches] of rain fell. The thunder and lightning never let up during those two hours…. Tens of millions of cubic meters of water flowed… in the handful of wadis in the area, sweeping away titanic rocks and trees, destroying fences, changing the look of the land…. Nahal Tavor… turned into a roaring river. (p. 176)</w:t>
      </w:r>
    </w:p>
    <w:p w:rsidR="00130688" w:rsidRDefault="00130688" w:rsidP="009C0D1B">
      <w:pPr>
        <w:spacing w:after="0" w:line="240" w:lineRule="auto"/>
        <w:jc w:val="both"/>
        <w:rPr>
          <w:rFonts w:asciiTheme="minorBidi" w:hAnsiTheme="minorBidi"/>
          <w:sz w:val="24"/>
          <w:szCs w:val="24"/>
        </w:rPr>
      </w:pPr>
    </w:p>
    <w:p w:rsidR="00130688" w:rsidRDefault="00130688" w:rsidP="009C0D1B">
      <w:pPr>
        <w:spacing w:after="0" w:line="240" w:lineRule="auto"/>
        <w:jc w:val="both"/>
        <w:rPr>
          <w:rFonts w:asciiTheme="minorBidi" w:hAnsiTheme="minorBidi"/>
          <w:sz w:val="24"/>
          <w:szCs w:val="24"/>
        </w:rPr>
      </w:pPr>
      <w:r>
        <w:rPr>
          <w:rFonts w:asciiTheme="minorBidi" w:hAnsiTheme="minorBidi"/>
          <w:sz w:val="24"/>
          <w:szCs w:val="24"/>
        </w:rPr>
        <w:t xml:space="preserve">What is curious about this anecdote is that while the authors of the </w:t>
      </w:r>
      <w:r w:rsidR="004D30F8">
        <w:rPr>
          <w:rFonts w:asciiTheme="minorBidi" w:hAnsiTheme="minorBidi"/>
          <w:i/>
          <w:iCs/>
          <w:sz w:val="24"/>
          <w:szCs w:val="24"/>
        </w:rPr>
        <w:t>Da</w:t>
      </w:r>
      <w:r>
        <w:rPr>
          <w:rFonts w:asciiTheme="minorBidi" w:hAnsiTheme="minorBidi"/>
          <w:i/>
          <w:iCs/>
          <w:sz w:val="24"/>
          <w:szCs w:val="24"/>
        </w:rPr>
        <w:t xml:space="preserve">at Mikra </w:t>
      </w:r>
      <w:r w:rsidRPr="009C0D1B">
        <w:rPr>
          <w:rFonts w:asciiTheme="minorBidi" w:hAnsiTheme="minorBidi"/>
          <w:i/>
          <w:iCs/>
          <w:sz w:val="24"/>
          <w:szCs w:val="24"/>
        </w:rPr>
        <w:t>Bible Atlas</w:t>
      </w:r>
      <w:r>
        <w:rPr>
          <w:rFonts w:asciiTheme="minorBidi" w:hAnsiTheme="minorBidi"/>
          <w:sz w:val="24"/>
          <w:szCs w:val="24"/>
        </w:rPr>
        <w:t xml:space="preserve"> surely followed the prevailing opinion that Nahal Kishon, which swept away the army of Sisera, refers to the tributaries of the modern-day Kishon River</w:t>
      </w:r>
      <w:r w:rsidR="00E0680B">
        <w:rPr>
          <w:rFonts w:asciiTheme="minorBidi" w:hAnsiTheme="minorBidi"/>
          <w:sz w:val="24"/>
          <w:szCs w:val="24"/>
        </w:rPr>
        <w:t xml:space="preserve"> in the Jezreel Valley, the account that it cites describing a “roaring river” refers to none other than Nahal Tavor!</w:t>
      </w:r>
    </w:p>
    <w:p w:rsidR="00E0680B" w:rsidRDefault="00E0680B" w:rsidP="009C0D1B">
      <w:pPr>
        <w:spacing w:after="0" w:line="240" w:lineRule="auto"/>
        <w:jc w:val="both"/>
        <w:rPr>
          <w:rFonts w:asciiTheme="minorBidi" w:hAnsiTheme="minorBidi"/>
          <w:sz w:val="24"/>
          <w:szCs w:val="24"/>
        </w:rPr>
      </w:pPr>
    </w:p>
    <w:p w:rsidR="00E0680B" w:rsidRPr="00E0680B" w:rsidRDefault="00E0680B" w:rsidP="009C0D1B">
      <w:pPr>
        <w:spacing w:after="0" w:line="240" w:lineRule="auto"/>
        <w:jc w:val="both"/>
        <w:rPr>
          <w:rFonts w:asciiTheme="minorBidi" w:hAnsiTheme="minorBidi"/>
          <w:b/>
          <w:bCs/>
          <w:sz w:val="24"/>
          <w:szCs w:val="24"/>
        </w:rPr>
      </w:pPr>
      <w:r>
        <w:rPr>
          <w:rFonts w:asciiTheme="minorBidi" w:hAnsiTheme="minorBidi"/>
          <w:b/>
          <w:bCs/>
          <w:sz w:val="24"/>
          <w:szCs w:val="24"/>
        </w:rPr>
        <w:t xml:space="preserve">A </w:t>
      </w:r>
      <w:r w:rsidR="00616C34">
        <w:rPr>
          <w:rFonts w:asciiTheme="minorBidi" w:hAnsiTheme="minorBidi"/>
          <w:b/>
          <w:bCs/>
          <w:sz w:val="24"/>
          <w:szCs w:val="24"/>
        </w:rPr>
        <w:t>Glimpse</w:t>
      </w:r>
      <w:r>
        <w:rPr>
          <w:rFonts w:asciiTheme="minorBidi" w:hAnsiTheme="minorBidi"/>
          <w:b/>
          <w:bCs/>
          <w:sz w:val="24"/>
          <w:szCs w:val="24"/>
        </w:rPr>
        <w:t xml:space="preserve"> at the Story of Gideon</w:t>
      </w:r>
    </w:p>
    <w:p w:rsidR="001C0204" w:rsidRPr="001C0204" w:rsidRDefault="001C0204" w:rsidP="009C0D1B">
      <w:pPr>
        <w:spacing w:after="0" w:line="240" w:lineRule="auto"/>
        <w:jc w:val="both"/>
        <w:rPr>
          <w:rFonts w:asciiTheme="minorBidi" w:hAnsiTheme="minorBidi"/>
          <w:b/>
          <w:bCs/>
          <w:sz w:val="24"/>
          <w:szCs w:val="24"/>
        </w:rPr>
      </w:pPr>
      <w:r>
        <w:rPr>
          <w:rFonts w:asciiTheme="minorBidi" w:hAnsiTheme="minorBidi"/>
          <w:b/>
          <w:bCs/>
          <w:sz w:val="24"/>
          <w:szCs w:val="24"/>
        </w:rPr>
        <w:tab/>
      </w:r>
    </w:p>
    <w:p w:rsidR="0064413F" w:rsidRDefault="00616C34" w:rsidP="009C0D1B">
      <w:pPr>
        <w:spacing w:after="0" w:line="240" w:lineRule="auto"/>
        <w:jc w:val="both"/>
        <w:rPr>
          <w:rFonts w:asciiTheme="minorBidi" w:hAnsiTheme="minorBidi"/>
          <w:sz w:val="24"/>
          <w:szCs w:val="24"/>
        </w:rPr>
      </w:pPr>
      <w:r>
        <w:rPr>
          <w:rFonts w:asciiTheme="minorBidi" w:hAnsiTheme="minorBidi"/>
          <w:sz w:val="24"/>
          <w:szCs w:val="24"/>
        </w:rPr>
        <w:tab/>
        <w:t xml:space="preserve">Begging the permission of the readers, I would like to jump for a moment to the geography of the story of Gideon. We read in Judges: “All Midian, Amalek and the Kedemites joined forces; they crossed over and encamped in the Valley of Jezreel” (6:33). In response, Gideon and his men assemble as well: “Early next day, Jerubbaal – that is, Gideon – and all the troops with him encamped above En-harod, while the camp of Midian was in the plain to the north of him, at Gibeath-moreh” (7:1). Following the test of the “lappers” (7:4-8), three hundred men remained with Gideon: “The Midianite camp was below him, in the plain” (7:8). Gideon </w:t>
      </w:r>
      <w:r w:rsidR="00927405">
        <w:rPr>
          <w:rFonts w:asciiTheme="minorBidi" w:hAnsiTheme="minorBidi"/>
          <w:sz w:val="24"/>
          <w:szCs w:val="24"/>
        </w:rPr>
        <w:t xml:space="preserve">and his attendant </w:t>
      </w:r>
      <w:r>
        <w:rPr>
          <w:rFonts w:asciiTheme="minorBidi" w:hAnsiTheme="minorBidi"/>
          <w:sz w:val="24"/>
          <w:szCs w:val="24"/>
        </w:rPr>
        <w:t xml:space="preserve">descended to this Midianite camp </w:t>
      </w:r>
      <w:r w:rsidR="00927405">
        <w:rPr>
          <w:rFonts w:asciiTheme="minorBidi" w:hAnsiTheme="minorBidi"/>
          <w:sz w:val="24"/>
          <w:szCs w:val="24"/>
        </w:rPr>
        <w:t xml:space="preserve">at the beginning of </w:t>
      </w:r>
      <w:r>
        <w:rPr>
          <w:rFonts w:asciiTheme="minorBidi" w:hAnsiTheme="minorBidi"/>
          <w:sz w:val="24"/>
          <w:szCs w:val="24"/>
        </w:rPr>
        <w:t xml:space="preserve">the night </w:t>
      </w:r>
      <w:r w:rsidR="00927405">
        <w:rPr>
          <w:rFonts w:asciiTheme="minorBidi" w:hAnsiTheme="minorBidi"/>
          <w:sz w:val="24"/>
          <w:szCs w:val="24"/>
        </w:rPr>
        <w:t>and heard a dream and its interpretation (7:9-14). Gideon then returned to the Israelite camp and attacked the Midianite camp just before midnight, “at the beginning of the middle watch” (7:19). The geographical picture here is clear: The vast Midianite camp was spread out in the Jezreel Valley between Gibeath-moreh in the north and En-harod in the south, and Gideon attacked this camp from the south, from the direction of En-harod.</w:t>
      </w:r>
    </w:p>
    <w:p w:rsidR="00927405" w:rsidRDefault="00927405" w:rsidP="009C0D1B">
      <w:pPr>
        <w:spacing w:after="0" w:line="240" w:lineRule="auto"/>
        <w:jc w:val="both"/>
        <w:rPr>
          <w:rFonts w:asciiTheme="minorBidi" w:hAnsiTheme="minorBidi"/>
          <w:sz w:val="24"/>
          <w:szCs w:val="24"/>
        </w:rPr>
      </w:pPr>
    </w:p>
    <w:p w:rsidR="00443380" w:rsidRDefault="00927405" w:rsidP="009C0D1B">
      <w:pPr>
        <w:spacing w:after="0" w:line="240" w:lineRule="auto"/>
        <w:jc w:val="both"/>
        <w:rPr>
          <w:rFonts w:asciiTheme="minorBidi" w:hAnsiTheme="minorBidi"/>
          <w:sz w:val="24"/>
          <w:szCs w:val="24"/>
        </w:rPr>
      </w:pPr>
      <w:r>
        <w:rPr>
          <w:rFonts w:asciiTheme="minorBidi" w:hAnsiTheme="minorBidi"/>
          <w:sz w:val="24"/>
          <w:szCs w:val="24"/>
        </w:rPr>
        <w:tab/>
        <w:t xml:space="preserve">This geographical description makes perfect sense, as long as one takes what he reads in the chapter at face value while looking at a map of the </w:t>
      </w:r>
      <w:r>
        <w:rPr>
          <w:rFonts w:asciiTheme="minorBidi" w:hAnsiTheme="minorBidi"/>
          <w:sz w:val="24"/>
          <w:szCs w:val="24"/>
        </w:rPr>
        <w:lastRenderedPageBreak/>
        <w:t xml:space="preserve">region. However, the moment one opens any modern work or commentary on the </w:t>
      </w:r>
      <w:r w:rsidR="00B21B7A">
        <w:rPr>
          <w:rFonts w:asciiTheme="minorBidi" w:hAnsiTheme="minorBidi"/>
          <w:sz w:val="24"/>
          <w:szCs w:val="24"/>
        </w:rPr>
        <w:t xml:space="preserve">conflict between Gideon and the Midianites, he is in for a shock. Modern Bible atlases and commentators move the Midianite camp more than six miles to the north, past Gibeath-moreh, forcing Gideon and his men to march a total of seven miles in the beginning of the night, including ascending and descending the ridge of Gibeath-moreh (Jabel ed-Dahi). This geographical shift is accompanied by a linguistic distortion as well. </w:t>
      </w:r>
      <w:r w:rsidR="00B21B7A">
        <w:rPr>
          <w:rFonts w:asciiTheme="minorBidi" w:hAnsiTheme="minorBidi"/>
          <w:i/>
          <w:iCs/>
          <w:sz w:val="24"/>
          <w:szCs w:val="24"/>
        </w:rPr>
        <w:t>Da’at Mikra</w:t>
      </w:r>
      <w:r w:rsidR="00B21B7A">
        <w:rPr>
          <w:rFonts w:asciiTheme="minorBidi" w:hAnsiTheme="minorBidi"/>
          <w:sz w:val="24"/>
          <w:szCs w:val="24"/>
        </w:rPr>
        <w:t xml:space="preserve">’s commentary on verse 1 reads: </w:t>
      </w:r>
    </w:p>
    <w:p w:rsidR="00443380" w:rsidRDefault="00443380" w:rsidP="009C0D1B">
      <w:pPr>
        <w:spacing w:after="0" w:line="240" w:lineRule="auto"/>
        <w:jc w:val="both"/>
        <w:rPr>
          <w:rFonts w:asciiTheme="minorBidi" w:hAnsiTheme="minorBidi"/>
          <w:sz w:val="24"/>
          <w:szCs w:val="24"/>
        </w:rPr>
      </w:pPr>
    </w:p>
    <w:p w:rsidR="00927405" w:rsidRDefault="00443380" w:rsidP="009C0D1B">
      <w:pPr>
        <w:spacing w:after="0" w:line="240" w:lineRule="auto"/>
        <w:ind w:left="709"/>
        <w:jc w:val="both"/>
        <w:rPr>
          <w:rFonts w:asciiTheme="minorBidi" w:hAnsiTheme="minorBidi"/>
          <w:sz w:val="24"/>
          <w:szCs w:val="24"/>
        </w:rPr>
      </w:pPr>
      <w:r>
        <w:rPr>
          <w:rFonts w:asciiTheme="minorBidi" w:hAnsiTheme="minorBidi"/>
          <w:sz w:val="24"/>
          <w:szCs w:val="24"/>
        </w:rPr>
        <w:t>“</w:t>
      </w:r>
      <w:r w:rsidR="00B21B7A">
        <w:rPr>
          <w:rFonts w:asciiTheme="minorBidi" w:hAnsiTheme="minorBidi"/>
          <w:sz w:val="24"/>
          <w:szCs w:val="24"/>
        </w:rPr>
        <w:t>While the camp of Midian was in the plain to the north of him, at Gibeath-moreh.</w:t>
      </w:r>
      <w:r>
        <w:rPr>
          <w:rFonts w:asciiTheme="minorBidi" w:hAnsiTheme="minorBidi"/>
          <w:sz w:val="24"/>
          <w:szCs w:val="24"/>
        </w:rPr>
        <w:t>”</w:t>
      </w:r>
      <w:r w:rsidR="00B21B7A">
        <w:rPr>
          <w:rFonts w:asciiTheme="minorBidi" w:hAnsiTheme="minorBidi"/>
          <w:sz w:val="24"/>
          <w:szCs w:val="24"/>
        </w:rPr>
        <w:t xml:space="preserve">: </w:t>
      </w:r>
      <w:r>
        <w:rPr>
          <w:rFonts w:asciiTheme="minorBidi" w:hAnsiTheme="minorBidi"/>
          <w:sz w:val="24"/>
          <w:szCs w:val="24"/>
        </w:rPr>
        <w:t>“</w:t>
      </w:r>
      <w:r w:rsidR="00B21B7A">
        <w:rPr>
          <w:rFonts w:asciiTheme="minorBidi" w:hAnsiTheme="minorBidi"/>
          <w:sz w:val="24"/>
          <w:szCs w:val="24"/>
        </w:rPr>
        <w:t>To the north</w:t>
      </w:r>
      <w:r>
        <w:rPr>
          <w:rFonts w:asciiTheme="minorBidi" w:hAnsiTheme="minorBidi"/>
          <w:sz w:val="24"/>
          <w:szCs w:val="24"/>
        </w:rPr>
        <w:t>”</w:t>
      </w:r>
      <w:r w:rsidR="00B21B7A">
        <w:rPr>
          <w:rFonts w:asciiTheme="minorBidi" w:hAnsiTheme="minorBidi"/>
          <w:sz w:val="24"/>
          <w:szCs w:val="24"/>
        </w:rPr>
        <w:t xml:space="preserve"> – this phrase refers to both the words preceding it and the words following it; it is as if it was written twice. </w:t>
      </w:r>
      <w:r>
        <w:rPr>
          <w:rFonts w:asciiTheme="minorBidi" w:hAnsiTheme="minorBidi"/>
          <w:sz w:val="24"/>
          <w:szCs w:val="24"/>
        </w:rPr>
        <w:t>The camp of Midian was to the north of Gideon, to the north of Gibeath-moreh, in the plain. The Midianites encamped north of Gibeath-moreh, far north of Gideon’s camp.</w:t>
      </w:r>
    </w:p>
    <w:p w:rsidR="00443380" w:rsidRDefault="00443380" w:rsidP="009C0D1B">
      <w:pPr>
        <w:spacing w:after="0" w:line="240" w:lineRule="auto"/>
        <w:jc w:val="both"/>
        <w:rPr>
          <w:rFonts w:asciiTheme="minorBidi" w:hAnsiTheme="minorBidi"/>
          <w:sz w:val="24"/>
          <w:szCs w:val="24"/>
        </w:rPr>
      </w:pPr>
    </w:p>
    <w:p w:rsidR="00443380" w:rsidRDefault="00443380" w:rsidP="009C0D1B">
      <w:pPr>
        <w:spacing w:after="0" w:line="240" w:lineRule="auto"/>
        <w:jc w:val="both"/>
        <w:rPr>
          <w:rFonts w:asciiTheme="minorBidi" w:hAnsiTheme="minorBidi"/>
          <w:iCs/>
          <w:sz w:val="24"/>
          <w:szCs w:val="24"/>
        </w:rPr>
      </w:pPr>
      <w:r>
        <w:rPr>
          <w:rFonts w:asciiTheme="minorBidi" w:hAnsiTheme="minorBidi"/>
          <w:i/>
          <w:iCs/>
          <w:sz w:val="24"/>
          <w:szCs w:val="24"/>
        </w:rPr>
        <w:t>Da’at Mikra</w:t>
      </w:r>
      <w:r>
        <w:rPr>
          <w:rFonts w:asciiTheme="minorBidi" w:hAnsiTheme="minorBidi"/>
          <w:iCs/>
          <w:sz w:val="24"/>
          <w:szCs w:val="24"/>
        </w:rPr>
        <w:t>’s commentary on verse 8 reads:</w:t>
      </w:r>
    </w:p>
    <w:p w:rsidR="00443380" w:rsidRDefault="00443380" w:rsidP="009C0D1B">
      <w:pPr>
        <w:spacing w:after="0" w:line="240" w:lineRule="auto"/>
        <w:jc w:val="both"/>
        <w:rPr>
          <w:rFonts w:asciiTheme="minorBidi" w:hAnsiTheme="minorBidi"/>
          <w:iCs/>
          <w:sz w:val="24"/>
          <w:szCs w:val="24"/>
        </w:rPr>
      </w:pPr>
    </w:p>
    <w:p w:rsidR="00443380" w:rsidRDefault="00443380" w:rsidP="009C0D1B">
      <w:pPr>
        <w:spacing w:after="0" w:line="240" w:lineRule="auto"/>
        <w:ind w:left="709"/>
        <w:jc w:val="both"/>
        <w:rPr>
          <w:rFonts w:asciiTheme="minorBidi" w:hAnsiTheme="minorBidi"/>
          <w:iCs/>
          <w:sz w:val="24"/>
          <w:szCs w:val="24"/>
        </w:rPr>
      </w:pPr>
      <w:r>
        <w:rPr>
          <w:rFonts w:asciiTheme="minorBidi" w:hAnsiTheme="minorBidi"/>
          <w:iCs/>
          <w:sz w:val="24"/>
          <w:szCs w:val="24"/>
        </w:rPr>
        <w:t xml:space="preserve">“Retaining only the three hundred men” – … Here end the events that transpired at En-harod at the foot of Mount Gilboa, about 11 km. [7 miles] from the Midianite camp in the Ksalot Valley (north of Gibeath-moreh). </w:t>
      </w:r>
    </w:p>
    <w:p w:rsidR="00443380" w:rsidRPr="00443380" w:rsidRDefault="00443380" w:rsidP="009C0D1B">
      <w:pPr>
        <w:spacing w:after="0" w:line="240" w:lineRule="auto"/>
        <w:ind w:left="709"/>
        <w:jc w:val="both"/>
        <w:rPr>
          <w:rFonts w:asciiTheme="minorBidi" w:hAnsiTheme="minorBidi"/>
          <w:iCs/>
          <w:sz w:val="24"/>
          <w:szCs w:val="24"/>
        </w:rPr>
      </w:pPr>
      <w:r>
        <w:rPr>
          <w:rFonts w:asciiTheme="minorBidi" w:hAnsiTheme="minorBidi"/>
          <w:iCs/>
          <w:sz w:val="24"/>
          <w:szCs w:val="24"/>
        </w:rPr>
        <w:t>“</w:t>
      </w:r>
      <w:r>
        <w:rPr>
          <w:rFonts w:asciiTheme="minorBidi" w:hAnsiTheme="minorBidi"/>
          <w:sz w:val="24"/>
          <w:szCs w:val="24"/>
        </w:rPr>
        <w:t xml:space="preserve">The Midianite camp was below him, in the plain” – Here </w:t>
      </w:r>
      <w:r>
        <w:rPr>
          <w:rFonts w:asciiTheme="minorBidi" w:hAnsiTheme="minorBidi"/>
          <w:iCs/>
          <w:sz w:val="24"/>
          <w:szCs w:val="24"/>
        </w:rPr>
        <w:t xml:space="preserve">the verse teaches us that at nightfall, Gideon’s three hundred men </w:t>
      </w:r>
      <w:r w:rsidR="00DC3BE4">
        <w:rPr>
          <w:rFonts w:asciiTheme="minorBidi" w:hAnsiTheme="minorBidi"/>
          <w:iCs/>
          <w:sz w:val="24"/>
          <w:szCs w:val="24"/>
        </w:rPr>
        <w:t>traveled secretly to Gibeath-moreh, preparing themselves there next to the Midianite camp, from above. The Midianites… did</w:t>
      </w:r>
      <w:r w:rsidR="00DE7AA3">
        <w:rPr>
          <w:rFonts w:asciiTheme="minorBidi" w:hAnsiTheme="minorBidi"/>
          <w:iCs/>
          <w:sz w:val="24"/>
          <w:szCs w:val="24"/>
        </w:rPr>
        <w:t xml:space="preserve"> not</w:t>
      </w:r>
      <w:r w:rsidR="00DC3BE4">
        <w:rPr>
          <w:rFonts w:asciiTheme="minorBidi" w:hAnsiTheme="minorBidi"/>
          <w:iCs/>
          <w:sz w:val="24"/>
          <w:szCs w:val="24"/>
        </w:rPr>
        <w:t xml:space="preserve"> notice a handful of men moving through the plain in the darkness.</w:t>
      </w:r>
    </w:p>
    <w:p w:rsidR="00927405" w:rsidRDefault="00927405" w:rsidP="009C0D1B">
      <w:pPr>
        <w:spacing w:after="0" w:line="240" w:lineRule="auto"/>
        <w:jc w:val="both"/>
        <w:rPr>
          <w:rFonts w:asciiTheme="minorBidi" w:hAnsiTheme="minorBidi"/>
          <w:sz w:val="24"/>
          <w:szCs w:val="24"/>
        </w:rPr>
      </w:pPr>
    </w:p>
    <w:p w:rsidR="00DC3BE4" w:rsidRDefault="00DC3BE4" w:rsidP="009C0D1B">
      <w:pPr>
        <w:spacing w:after="0" w:line="240" w:lineRule="auto"/>
        <w:jc w:val="both"/>
        <w:rPr>
          <w:rFonts w:asciiTheme="minorBidi" w:hAnsiTheme="minorBidi"/>
          <w:b/>
          <w:bCs/>
          <w:sz w:val="24"/>
          <w:szCs w:val="24"/>
        </w:rPr>
      </w:pPr>
      <w:r>
        <w:rPr>
          <w:rFonts w:asciiTheme="minorBidi" w:hAnsiTheme="minorBidi"/>
          <w:b/>
          <w:bCs/>
          <w:sz w:val="24"/>
          <w:szCs w:val="24"/>
        </w:rPr>
        <w:t>What Is Going On Here?</w:t>
      </w:r>
    </w:p>
    <w:p w:rsidR="00DC3BE4" w:rsidRDefault="00DC3BE4" w:rsidP="009C0D1B">
      <w:pPr>
        <w:spacing w:after="0" w:line="240" w:lineRule="auto"/>
        <w:jc w:val="both"/>
        <w:rPr>
          <w:rFonts w:asciiTheme="minorBidi" w:hAnsiTheme="minorBidi"/>
          <w:b/>
          <w:bCs/>
          <w:sz w:val="24"/>
          <w:szCs w:val="24"/>
        </w:rPr>
      </w:pPr>
    </w:p>
    <w:p w:rsidR="00DC3BE4" w:rsidRDefault="00DC3BE4" w:rsidP="009C0D1B">
      <w:pPr>
        <w:spacing w:after="0" w:line="240" w:lineRule="auto"/>
        <w:jc w:val="both"/>
        <w:rPr>
          <w:rFonts w:asciiTheme="minorBidi" w:hAnsiTheme="minorBidi"/>
          <w:sz w:val="24"/>
          <w:szCs w:val="24"/>
        </w:rPr>
      </w:pPr>
      <w:r>
        <w:rPr>
          <w:rFonts w:asciiTheme="minorBidi" w:hAnsiTheme="minorBidi"/>
          <w:sz w:val="24"/>
          <w:szCs w:val="24"/>
        </w:rPr>
        <w:tab/>
        <w:t>What is going on here? Why is it that in the story of Deborah, where, according to the simple reading of the text, the military clash took place at the foot of Mount Tabor, the scholars moved the battlefield more than three miles to the west, while in the story of Gideon, where the text seems to place the attack in the Jezreel Valley (seemingly even</w:t>
      </w:r>
      <w:r w:rsidR="00DE7AA3">
        <w:rPr>
          <w:rFonts w:asciiTheme="minorBidi" w:hAnsiTheme="minorBidi"/>
          <w:sz w:val="24"/>
          <w:szCs w:val="24"/>
        </w:rPr>
        <w:t xml:space="preserve"> in its</w:t>
      </w:r>
      <w:r>
        <w:rPr>
          <w:rFonts w:asciiTheme="minorBidi" w:hAnsiTheme="minorBidi"/>
          <w:sz w:val="24"/>
          <w:szCs w:val="24"/>
        </w:rPr>
        <w:t xml:space="preserve"> south</w:t>
      </w:r>
      <w:r w:rsidR="00DE7AA3">
        <w:rPr>
          <w:rFonts w:asciiTheme="minorBidi" w:hAnsiTheme="minorBidi"/>
          <w:sz w:val="24"/>
          <w:szCs w:val="24"/>
        </w:rPr>
        <w:t>ern part</w:t>
      </w:r>
      <w:r>
        <w:rPr>
          <w:rFonts w:asciiTheme="minorBidi" w:hAnsiTheme="minorBidi"/>
          <w:sz w:val="24"/>
          <w:szCs w:val="24"/>
        </w:rPr>
        <w:t>), the scholars moved the story seven miles north, to</w:t>
      </w:r>
      <w:r w:rsidR="00DE7AA3">
        <w:rPr>
          <w:rFonts w:asciiTheme="minorBidi" w:hAnsiTheme="minorBidi"/>
          <w:sz w:val="24"/>
          <w:szCs w:val="24"/>
        </w:rPr>
        <w:t xml:space="preserve"> the vicinity of</w:t>
      </w:r>
      <w:r>
        <w:rPr>
          <w:rFonts w:asciiTheme="minorBidi" w:hAnsiTheme="minorBidi"/>
          <w:sz w:val="24"/>
          <w:szCs w:val="24"/>
        </w:rPr>
        <w:t xml:space="preserve"> Mount Tabor?</w:t>
      </w:r>
    </w:p>
    <w:p w:rsidR="00DC3BE4" w:rsidRDefault="00DC3BE4" w:rsidP="009C0D1B">
      <w:pPr>
        <w:spacing w:after="0" w:line="240" w:lineRule="auto"/>
        <w:jc w:val="both"/>
        <w:rPr>
          <w:rFonts w:asciiTheme="minorBidi" w:hAnsiTheme="minorBidi"/>
          <w:sz w:val="24"/>
          <w:szCs w:val="24"/>
        </w:rPr>
      </w:pPr>
    </w:p>
    <w:p w:rsidR="00DC3BE4" w:rsidRDefault="00DC3BE4" w:rsidP="009C0D1B">
      <w:pPr>
        <w:spacing w:after="0" w:line="240" w:lineRule="auto"/>
        <w:jc w:val="both"/>
        <w:rPr>
          <w:rFonts w:asciiTheme="minorBidi" w:hAnsiTheme="minorBidi"/>
          <w:sz w:val="24"/>
          <w:szCs w:val="24"/>
        </w:rPr>
      </w:pPr>
      <w:r>
        <w:rPr>
          <w:rFonts w:asciiTheme="minorBidi" w:hAnsiTheme="minorBidi"/>
          <w:sz w:val="24"/>
          <w:szCs w:val="24"/>
        </w:rPr>
        <w:tab/>
        <w:t>The key factor here can be found in Psalms: “Deal with them as You did with Midian, with Sisera, with Jabin, at Nahal Kishon</w:t>
      </w:r>
      <w:r w:rsidR="008B0448">
        <w:rPr>
          <w:rFonts w:asciiTheme="minorBidi" w:hAnsiTheme="minorBidi"/>
          <w:sz w:val="24"/>
          <w:szCs w:val="24"/>
        </w:rPr>
        <w:t xml:space="preserve"> – who were destroyed at En-dor, who became dung for the field” (83:10-11). Ancient En-dor is well known; it was located in the ruined village of Indur (some say in the adjacent site of Khirbet Safsafeh) about two miles south of Khirbet Qisun above the tributaries of Nahal Tavor. The simple meaning of the verse from Psalms makes sense in light of our analysis: Sisera and Jabin’s army were destroyed in the fields of En-dor, and from there they were swept away by Nahal Kishon, which is none other than Nahal Tavor.</w:t>
      </w:r>
    </w:p>
    <w:p w:rsidR="008B0448" w:rsidRDefault="008B0448" w:rsidP="009C0D1B">
      <w:pPr>
        <w:spacing w:after="0" w:line="240" w:lineRule="auto"/>
        <w:jc w:val="both"/>
        <w:rPr>
          <w:rFonts w:asciiTheme="minorBidi" w:hAnsiTheme="minorBidi"/>
          <w:sz w:val="24"/>
          <w:szCs w:val="24"/>
        </w:rPr>
      </w:pPr>
    </w:p>
    <w:p w:rsidR="008B0448" w:rsidRDefault="008B0448" w:rsidP="009C0D1B">
      <w:pPr>
        <w:spacing w:after="0" w:line="240" w:lineRule="auto"/>
        <w:jc w:val="both"/>
        <w:rPr>
          <w:rFonts w:asciiTheme="minorBidi" w:hAnsiTheme="minorBidi"/>
          <w:sz w:val="24"/>
          <w:szCs w:val="24"/>
        </w:rPr>
      </w:pPr>
      <w:r>
        <w:rPr>
          <w:rFonts w:asciiTheme="minorBidi" w:hAnsiTheme="minorBidi"/>
          <w:sz w:val="24"/>
          <w:szCs w:val="24"/>
        </w:rPr>
        <w:tab/>
        <w:t xml:space="preserve">Despite this, virtually all the scholars and modern commentators, in their confidence that Sisera and his army were defeated between Afula and </w:t>
      </w:r>
      <w:r w:rsidR="00DE7AA3">
        <w:rPr>
          <w:rFonts w:asciiTheme="minorBidi" w:hAnsiTheme="minorBidi"/>
          <w:sz w:val="24"/>
          <w:szCs w:val="24"/>
        </w:rPr>
        <w:t>Nazareth</w:t>
      </w:r>
      <w:r>
        <w:rPr>
          <w:rFonts w:asciiTheme="minorBidi" w:hAnsiTheme="minorBidi"/>
          <w:sz w:val="24"/>
          <w:szCs w:val="24"/>
        </w:rPr>
        <w:t xml:space="preserve">, far west of En-dor, were forced into a far-fetched interpretation of </w:t>
      </w:r>
      <w:r>
        <w:rPr>
          <w:rFonts w:asciiTheme="minorBidi" w:hAnsiTheme="minorBidi"/>
          <w:sz w:val="24"/>
          <w:szCs w:val="24"/>
        </w:rPr>
        <w:lastRenderedPageBreak/>
        <w:t xml:space="preserve">the verse in Psalms. They explained that </w:t>
      </w:r>
      <w:r w:rsidR="00DF4175">
        <w:rPr>
          <w:rFonts w:asciiTheme="minorBidi" w:hAnsiTheme="minorBidi"/>
          <w:sz w:val="24"/>
          <w:szCs w:val="24"/>
        </w:rPr>
        <w:t>it was not Sisera who was destroyed at En-dor, but the Midianite army at the hands of Gideon and his three hundred “lappers.” This interpretation distorted the meaning of the verse in Psalms, and dragged not only the story of Deborah and Barak, but the story of Gideon as well into this convoluted mess.</w:t>
      </w:r>
    </w:p>
    <w:p w:rsidR="00DF4175" w:rsidRDefault="00DF4175" w:rsidP="009C0D1B">
      <w:pPr>
        <w:spacing w:after="0" w:line="240" w:lineRule="auto"/>
        <w:jc w:val="both"/>
        <w:rPr>
          <w:rFonts w:asciiTheme="minorBidi" w:hAnsiTheme="minorBidi"/>
          <w:sz w:val="24"/>
          <w:szCs w:val="24"/>
        </w:rPr>
      </w:pPr>
    </w:p>
    <w:p w:rsidR="00DF4175" w:rsidRDefault="00DF4175" w:rsidP="009C0D1B">
      <w:pPr>
        <w:spacing w:after="0" w:line="240" w:lineRule="auto"/>
        <w:jc w:val="both"/>
        <w:rPr>
          <w:rFonts w:asciiTheme="minorBidi" w:hAnsiTheme="minorBidi"/>
          <w:sz w:val="24"/>
          <w:szCs w:val="24"/>
        </w:rPr>
      </w:pPr>
      <w:r>
        <w:rPr>
          <w:rFonts w:asciiTheme="minorBidi" w:hAnsiTheme="minorBidi"/>
          <w:sz w:val="24"/>
          <w:szCs w:val="24"/>
        </w:rPr>
        <w:tab/>
        <w:t xml:space="preserve">In this context, here is some more food for thought: The book of Judges teaches us that the tribe of Asher did not come to the aid of Deborah and Barak in their war against Sisera, and was admonished as a result (5:17). However, the same tribe of Asher did participate in the war between Gideon and the Midianites (6:35). According to the prevailing view, the battle between Barak and Sisera took place in Asher, while Gideon’s battle at En-dor took place in Issachar. It might have been expected, then, that </w:t>
      </w:r>
      <w:r w:rsidR="00DE7AA3">
        <w:rPr>
          <w:rFonts w:asciiTheme="minorBidi" w:hAnsiTheme="minorBidi"/>
          <w:sz w:val="24"/>
          <w:szCs w:val="24"/>
        </w:rPr>
        <w:t xml:space="preserve">the people of </w:t>
      </w:r>
      <w:r>
        <w:rPr>
          <w:rFonts w:asciiTheme="minorBidi" w:hAnsiTheme="minorBidi"/>
          <w:sz w:val="24"/>
          <w:szCs w:val="24"/>
        </w:rPr>
        <w:t>Asher would participate precisely in the war of Deborah and Barak, as it took place in their own territory. In contrast, according to the new geographical perspective we have presented here, Gideon’s battlefield was located in the Jezreel Valley on the border of Asher, while Barak and Sisera clashed further east – in the basin of Nahal Tavor, far from Asher.</w:t>
      </w:r>
    </w:p>
    <w:p w:rsidR="00515CAE" w:rsidRDefault="00515CAE" w:rsidP="009C0D1B">
      <w:pPr>
        <w:spacing w:after="0" w:line="240" w:lineRule="auto"/>
        <w:jc w:val="both"/>
        <w:rPr>
          <w:rFonts w:asciiTheme="minorBidi" w:hAnsiTheme="minorBidi"/>
          <w:b/>
          <w:bCs/>
          <w:sz w:val="24"/>
          <w:szCs w:val="24"/>
        </w:rPr>
      </w:pPr>
    </w:p>
    <w:p w:rsidR="00864675" w:rsidRPr="00864675" w:rsidRDefault="00515CAE" w:rsidP="009C0D1B">
      <w:pPr>
        <w:spacing w:after="0" w:line="240" w:lineRule="auto"/>
        <w:jc w:val="both"/>
        <w:rPr>
          <w:rFonts w:asciiTheme="minorBidi" w:hAnsiTheme="minorBidi"/>
          <w:b/>
          <w:bCs/>
          <w:sz w:val="24"/>
          <w:szCs w:val="24"/>
        </w:rPr>
      </w:pPr>
      <w:r>
        <w:rPr>
          <w:rFonts w:asciiTheme="minorBidi" w:hAnsiTheme="minorBidi"/>
          <w:b/>
          <w:bCs/>
          <w:sz w:val="24"/>
          <w:szCs w:val="24"/>
        </w:rPr>
        <w:t>Summing Up</w:t>
      </w:r>
    </w:p>
    <w:p w:rsidR="00927405" w:rsidRDefault="00927405" w:rsidP="009C0D1B">
      <w:pPr>
        <w:spacing w:after="0" w:line="240" w:lineRule="auto"/>
        <w:jc w:val="both"/>
        <w:rPr>
          <w:rFonts w:asciiTheme="minorBidi" w:hAnsiTheme="minorBidi"/>
          <w:sz w:val="24"/>
          <w:szCs w:val="24"/>
        </w:rPr>
      </w:pPr>
    </w:p>
    <w:p w:rsidR="00927405" w:rsidRDefault="00AC5E80" w:rsidP="009C0D1B">
      <w:pPr>
        <w:spacing w:after="0" w:line="240" w:lineRule="auto"/>
        <w:jc w:val="both"/>
        <w:rPr>
          <w:rFonts w:asciiTheme="minorBidi" w:hAnsiTheme="minorBidi"/>
          <w:sz w:val="24"/>
          <w:szCs w:val="24"/>
        </w:rPr>
      </w:pPr>
      <w:r>
        <w:rPr>
          <w:rFonts w:asciiTheme="minorBidi" w:hAnsiTheme="minorBidi"/>
          <w:sz w:val="24"/>
          <w:szCs w:val="24"/>
        </w:rPr>
        <w:tab/>
        <w:t>It seems clear that the Kedesh that appears in the story of Deborah and Barak is not the well-known Kedesh in the northern part of Naphtali, but a different Kedesh near Mount Tabor. Furthermore, the Nahal Kishon of Deborah and Barak is not Elijah’s Nahal Kishon, but Nahal Tavor at the foot of Mount Tabor. This stream preserved it</w:t>
      </w:r>
      <w:r w:rsidR="00594AC3">
        <w:rPr>
          <w:rFonts w:asciiTheme="minorBidi" w:hAnsiTheme="minorBidi"/>
          <w:sz w:val="24"/>
          <w:szCs w:val="24"/>
        </w:rPr>
        <w:t>s</w:t>
      </w:r>
      <w:r>
        <w:rPr>
          <w:rFonts w:asciiTheme="minorBidi" w:hAnsiTheme="minorBidi"/>
          <w:sz w:val="24"/>
          <w:szCs w:val="24"/>
        </w:rPr>
        <w:t xml:space="preserve"> ancient name at least until the end of the Middle Ages. Sisera’s chariots and soldiers were defeated in the area around En-dor and Kishion-Kishon, south of Mount Tabor – and it was Nahal Tavor that “swept them away.” Sisera himself fled on foot north 3-6 miles to Jael’</w:t>
      </w:r>
      <w:r w:rsidR="003F6561">
        <w:rPr>
          <w:rFonts w:asciiTheme="minorBidi" w:hAnsiTheme="minorBidi"/>
          <w:sz w:val="24"/>
          <w:szCs w:val="24"/>
        </w:rPr>
        <w:t>s tent, where he met his demise at the hands of a woman. “So may all Your enemies perish, O Lord!” (Judges 5:31).</w:t>
      </w:r>
    </w:p>
    <w:p w:rsidR="003F6561" w:rsidRDefault="003F6561" w:rsidP="009C0D1B">
      <w:pPr>
        <w:spacing w:after="0" w:line="240" w:lineRule="auto"/>
        <w:jc w:val="both"/>
        <w:rPr>
          <w:rFonts w:asciiTheme="minorBidi" w:hAnsiTheme="minorBidi"/>
          <w:sz w:val="24"/>
          <w:szCs w:val="24"/>
        </w:rPr>
      </w:pPr>
    </w:p>
    <w:p w:rsidR="004949AA" w:rsidRDefault="004949AA" w:rsidP="009C0D1B">
      <w:pPr>
        <w:spacing w:after="0" w:line="240" w:lineRule="auto"/>
        <w:jc w:val="both"/>
        <w:rPr>
          <w:rFonts w:asciiTheme="minorBidi" w:hAnsiTheme="minorBidi"/>
          <w:b/>
          <w:bCs/>
          <w:sz w:val="24"/>
          <w:szCs w:val="24"/>
        </w:rPr>
      </w:pPr>
      <w:r>
        <w:rPr>
          <w:rFonts w:asciiTheme="minorBidi" w:hAnsiTheme="minorBidi"/>
          <w:b/>
          <w:bCs/>
          <w:sz w:val="24"/>
          <w:szCs w:val="24"/>
        </w:rPr>
        <w:t>Addendum</w:t>
      </w:r>
    </w:p>
    <w:p w:rsidR="004949AA" w:rsidRDefault="004949AA" w:rsidP="009C0D1B">
      <w:pPr>
        <w:spacing w:after="0" w:line="240" w:lineRule="auto"/>
        <w:jc w:val="both"/>
        <w:rPr>
          <w:rFonts w:asciiTheme="minorBidi" w:hAnsiTheme="minorBidi"/>
          <w:b/>
          <w:bCs/>
          <w:sz w:val="24"/>
          <w:szCs w:val="24"/>
        </w:rPr>
      </w:pPr>
    </w:p>
    <w:p w:rsidR="004949AA" w:rsidRDefault="004949AA" w:rsidP="009C0D1B">
      <w:pPr>
        <w:spacing w:after="0" w:line="240" w:lineRule="auto"/>
        <w:jc w:val="both"/>
        <w:rPr>
          <w:rFonts w:asciiTheme="minorBidi" w:hAnsiTheme="minorBidi"/>
          <w:sz w:val="24"/>
          <w:szCs w:val="24"/>
        </w:rPr>
      </w:pPr>
      <w:r>
        <w:rPr>
          <w:rFonts w:asciiTheme="minorBidi" w:hAnsiTheme="minorBidi"/>
          <w:sz w:val="24"/>
          <w:szCs w:val="24"/>
        </w:rPr>
        <w:tab/>
        <w:t xml:space="preserve">On </w:t>
      </w:r>
      <w:r>
        <w:rPr>
          <w:rFonts w:asciiTheme="minorBidi" w:hAnsiTheme="minorBidi"/>
          <w:i/>
          <w:iCs/>
          <w:sz w:val="24"/>
          <w:szCs w:val="24"/>
        </w:rPr>
        <w:t>Rosh Chodesh Av</w:t>
      </w:r>
      <w:r>
        <w:rPr>
          <w:rFonts w:asciiTheme="minorBidi" w:hAnsiTheme="minorBidi"/>
          <w:sz w:val="24"/>
          <w:szCs w:val="24"/>
        </w:rPr>
        <w:t xml:space="preserve"> 5769</w:t>
      </w:r>
      <w:r w:rsidR="00594AC3">
        <w:rPr>
          <w:rFonts w:asciiTheme="minorBidi" w:hAnsiTheme="minorBidi"/>
          <w:sz w:val="24"/>
          <w:szCs w:val="24"/>
        </w:rPr>
        <w:t xml:space="preserve"> (</w:t>
      </w:r>
      <w:r w:rsidR="00515CAE">
        <w:rPr>
          <w:rFonts w:asciiTheme="minorBidi" w:hAnsiTheme="minorBidi"/>
          <w:sz w:val="24"/>
          <w:szCs w:val="24"/>
        </w:rPr>
        <w:t xml:space="preserve">July </w:t>
      </w:r>
      <w:r w:rsidR="00594AC3">
        <w:rPr>
          <w:rFonts w:asciiTheme="minorBidi" w:hAnsiTheme="minorBidi"/>
          <w:sz w:val="24"/>
          <w:szCs w:val="24"/>
        </w:rPr>
        <w:t>22</w:t>
      </w:r>
      <w:r w:rsidR="00515CAE">
        <w:rPr>
          <w:rFonts w:asciiTheme="minorBidi" w:hAnsiTheme="minorBidi"/>
          <w:sz w:val="24"/>
          <w:szCs w:val="24"/>
        </w:rPr>
        <w:t>, 20</w:t>
      </w:r>
      <w:r w:rsidR="00594AC3">
        <w:rPr>
          <w:rFonts w:asciiTheme="minorBidi" w:hAnsiTheme="minorBidi"/>
          <w:sz w:val="24"/>
          <w:szCs w:val="24"/>
        </w:rPr>
        <w:t>09)</w:t>
      </w:r>
      <w:r>
        <w:rPr>
          <w:rFonts w:asciiTheme="minorBidi" w:hAnsiTheme="minorBidi"/>
          <w:sz w:val="24"/>
          <w:szCs w:val="24"/>
        </w:rPr>
        <w:t xml:space="preserve">, I gave a lecture at the Tanakh Study Days at Herzog College on the topic, “Who Was Destroyed at En-Dor?” Several days </w:t>
      </w:r>
      <w:r w:rsidR="008F0B25">
        <w:rPr>
          <w:rFonts w:asciiTheme="minorBidi" w:hAnsiTheme="minorBidi"/>
          <w:sz w:val="24"/>
          <w:szCs w:val="24"/>
        </w:rPr>
        <w:t>later</w:t>
      </w:r>
      <w:r>
        <w:rPr>
          <w:rFonts w:asciiTheme="minorBidi" w:hAnsiTheme="minorBidi"/>
          <w:sz w:val="24"/>
          <w:szCs w:val="24"/>
        </w:rPr>
        <w:t>, I received a fascinating letter from one of my former students, David C</w:t>
      </w:r>
      <w:r w:rsidR="009D3BFD">
        <w:rPr>
          <w:rFonts w:asciiTheme="minorBidi" w:hAnsiTheme="minorBidi"/>
          <w:sz w:val="24"/>
          <w:szCs w:val="24"/>
        </w:rPr>
        <w:t xml:space="preserve">ohen, who today is a </w:t>
      </w:r>
      <w:r w:rsidR="00594AC3">
        <w:rPr>
          <w:rFonts w:asciiTheme="minorBidi" w:hAnsiTheme="minorBidi"/>
          <w:sz w:val="24"/>
          <w:szCs w:val="24"/>
        </w:rPr>
        <w:t xml:space="preserve">resident of </w:t>
      </w:r>
      <w:r w:rsidR="008F0B25">
        <w:rPr>
          <w:rFonts w:asciiTheme="minorBidi" w:hAnsiTheme="minorBidi"/>
          <w:sz w:val="24"/>
          <w:szCs w:val="24"/>
        </w:rPr>
        <w:t>the m</w:t>
      </w:r>
      <w:r w:rsidR="00594AC3">
        <w:rPr>
          <w:rFonts w:asciiTheme="minorBidi" w:hAnsiTheme="minorBidi"/>
          <w:sz w:val="24"/>
          <w:szCs w:val="24"/>
        </w:rPr>
        <w:t xml:space="preserve">oshav </w:t>
      </w:r>
      <w:r w:rsidR="008F0B25">
        <w:rPr>
          <w:rFonts w:asciiTheme="minorBidi" w:hAnsiTheme="minorBidi"/>
          <w:sz w:val="24"/>
          <w:szCs w:val="24"/>
        </w:rPr>
        <w:t>H</w:t>
      </w:r>
      <w:r w:rsidR="00594AC3">
        <w:rPr>
          <w:rFonts w:asciiTheme="minorBidi" w:hAnsiTheme="minorBidi"/>
          <w:sz w:val="24"/>
          <w:szCs w:val="24"/>
        </w:rPr>
        <w:t>aZor</w:t>
      </w:r>
      <w:r w:rsidR="008F0B25">
        <w:rPr>
          <w:rFonts w:asciiTheme="minorBidi" w:hAnsiTheme="minorBidi"/>
          <w:sz w:val="24"/>
          <w:szCs w:val="24"/>
        </w:rPr>
        <w:t>’</w:t>
      </w:r>
      <w:r w:rsidR="00594AC3">
        <w:rPr>
          <w:rFonts w:asciiTheme="minorBidi" w:hAnsiTheme="minorBidi"/>
          <w:sz w:val="24"/>
          <w:szCs w:val="24"/>
        </w:rPr>
        <w:t>im</w:t>
      </w:r>
      <w:r>
        <w:rPr>
          <w:rFonts w:asciiTheme="minorBidi" w:hAnsiTheme="minorBidi"/>
          <w:sz w:val="24"/>
          <w:szCs w:val="24"/>
        </w:rPr>
        <w:t xml:space="preserve"> in the Lower Galilee. In it, he gives his personal perspective on this entire discussion. I felt that I should share this letter with my readers, so I present it here, in his own words:</w:t>
      </w:r>
    </w:p>
    <w:p w:rsidR="004949AA" w:rsidRDefault="004949AA" w:rsidP="009C0D1B">
      <w:pPr>
        <w:spacing w:after="0" w:line="240" w:lineRule="auto"/>
        <w:jc w:val="both"/>
        <w:rPr>
          <w:rFonts w:asciiTheme="minorBidi" w:hAnsiTheme="minorBidi"/>
          <w:sz w:val="24"/>
          <w:szCs w:val="24"/>
        </w:rPr>
      </w:pPr>
    </w:p>
    <w:p w:rsidR="004949AA" w:rsidRDefault="00E63912" w:rsidP="009C0D1B">
      <w:pPr>
        <w:spacing w:after="0" w:line="240" w:lineRule="auto"/>
        <w:ind w:left="709"/>
        <w:jc w:val="both"/>
        <w:rPr>
          <w:rFonts w:asciiTheme="minorBidi" w:hAnsiTheme="minorBidi"/>
          <w:sz w:val="24"/>
          <w:szCs w:val="24"/>
        </w:rPr>
      </w:pPr>
      <w:r>
        <w:rPr>
          <w:rFonts w:asciiTheme="minorBidi" w:hAnsiTheme="minorBidi"/>
          <w:sz w:val="24"/>
          <w:szCs w:val="24"/>
        </w:rPr>
        <w:t xml:space="preserve">“Nahal Tavor swept them away”: Memories of a Rainy </w:t>
      </w:r>
      <w:r w:rsidR="004949AA">
        <w:rPr>
          <w:rFonts w:asciiTheme="minorBidi" w:hAnsiTheme="minorBidi"/>
          <w:sz w:val="24"/>
          <w:szCs w:val="24"/>
        </w:rPr>
        <w:t>Navigation at Nahal Tavor</w:t>
      </w:r>
    </w:p>
    <w:p w:rsidR="004949AA" w:rsidRDefault="004949AA" w:rsidP="009C0D1B">
      <w:pPr>
        <w:spacing w:after="0" w:line="240" w:lineRule="auto"/>
        <w:ind w:left="709"/>
        <w:jc w:val="both"/>
        <w:rPr>
          <w:rFonts w:asciiTheme="minorBidi" w:hAnsiTheme="minorBidi"/>
          <w:sz w:val="24"/>
          <w:szCs w:val="24"/>
        </w:rPr>
      </w:pPr>
    </w:p>
    <w:p w:rsidR="000D40AE" w:rsidRDefault="004949AA" w:rsidP="009C0D1B">
      <w:pPr>
        <w:spacing w:after="0" w:line="240" w:lineRule="auto"/>
        <w:ind w:left="709"/>
        <w:jc w:val="both"/>
        <w:rPr>
          <w:rFonts w:asciiTheme="minorBidi" w:hAnsiTheme="minorBidi"/>
          <w:sz w:val="24"/>
          <w:szCs w:val="24"/>
        </w:rPr>
      </w:pPr>
      <w:r>
        <w:rPr>
          <w:rFonts w:asciiTheme="minorBidi" w:hAnsiTheme="minorBidi"/>
          <w:sz w:val="24"/>
          <w:szCs w:val="24"/>
        </w:rPr>
        <w:t xml:space="preserve">Winter 1993 </w:t>
      </w:r>
      <w:r w:rsidR="000D40AE">
        <w:rPr>
          <w:rFonts w:asciiTheme="minorBidi" w:hAnsiTheme="minorBidi"/>
          <w:sz w:val="24"/>
          <w:szCs w:val="24"/>
        </w:rPr>
        <w:t>–</w:t>
      </w:r>
      <w:r>
        <w:rPr>
          <w:rFonts w:asciiTheme="minorBidi" w:hAnsiTheme="minorBidi"/>
          <w:sz w:val="24"/>
          <w:szCs w:val="24"/>
        </w:rPr>
        <w:t xml:space="preserve"> </w:t>
      </w:r>
      <w:r w:rsidR="000D40AE">
        <w:rPr>
          <w:rFonts w:asciiTheme="minorBidi" w:hAnsiTheme="minorBidi"/>
          <w:sz w:val="24"/>
          <w:szCs w:val="24"/>
        </w:rPr>
        <w:t xml:space="preserve">We set out for a series of solo navigations at night, our unit’s first navigation on this particular trail. The </w:t>
      </w:r>
      <w:r w:rsidR="00E63912">
        <w:rPr>
          <w:rFonts w:asciiTheme="minorBidi" w:hAnsiTheme="minorBidi"/>
          <w:sz w:val="24"/>
          <w:szCs w:val="24"/>
        </w:rPr>
        <w:t>truck bus</w:t>
      </w:r>
      <w:r w:rsidR="000D40AE">
        <w:rPr>
          <w:rFonts w:asciiTheme="minorBidi" w:hAnsiTheme="minorBidi"/>
          <w:sz w:val="24"/>
          <w:szCs w:val="24"/>
        </w:rPr>
        <w:t xml:space="preserve"> dropped us off at Ko</w:t>
      </w:r>
      <w:r w:rsidR="00326996">
        <w:rPr>
          <w:rFonts w:asciiTheme="minorBidi" w:hAnsiTheme="minorBidi"/>
          <w:sz w:val="24"/>
          <w:szCs w:val="24"/>
        </w:rPr>
        <w:t>c</w:t>
      </w:r>
      <w:r w:rsidR="000D40AE">
        <w:rPr>
          <w:rFonts w:asciiTheme="minorBidi" w:hAnsiTheme="minorBidi"/>
          <w:sz w:val="24"/>
          <w:szCs w:val="24"/>
        </w:rPr>
        <w:t xml:space="preserve">hav HaYarden Junction and we began the climb to </w:t>
      </w:r>
      <w:r w:rsidR="00326996">
        <w:rPr>
          <w:rFonts w:asciiTheme="minorBidi" w:hAnsiTheme="minorBidi"/>
          <w:sz w:val="24"/>
          <w:szCs w:val="24"/>
        </w:rPr>
        <w:t>Belvoir Fortress</w:t>
      </w:r>
      <w:r w:rsidR="000D40AE">
        <w:rPr>
          <w:rFonts w:asciiTheme="minorBidi" w:hAnsiTheme="minorBidi"/>
          <w:sz w:val="24"/>
          <w:szCs w:val="24"/>
        </w:rPr>
        <w:t xml:space="preserve">, all together in the pouring rain. From </w:t>
      </w:r>
      <w:r w:rsidR="00326996">
        <w:rPr>
          <w:rFonts w:asciiTheme="minorBidi" w:hAnsiTheme="minorBidi"/>
          <w:sz w:val="24"/>
          <w:szCs w:val="24"/>
        </w:rPr>
        <w:t xml:space="preserve">Belvoir Fortress </w:t>
      </w:r>
      <w:r w:rsidR="000D40AE">
        <w:rPr>
          <w:rFonts w:asciiTheme="minorBidi" w:hAnsiTheme="minorBidi"/>
          <w:sz w:val="24"/>
          <w:szCs w:val="24"/>
        </w:rPr>
        <w:t xml:space="preserve">we split up, each man going his own way. The </w:t>
      </w:r>
      <w:r w:rsidR="008F0B25">
        <w:rPr>
          <w:rFonts w:asciiTheme="minorBidi" w:hAnsiTheme="minorBidi"/>
          <w:sz w:val="24"/>
          <w:szCs w:val="24"/>
        </w:rPr>
        <w:t>waypoints</w:t>
      </w:r>
      <w:r w:rsidR="00594AC3">
        <w:rPr>
          <w:rFonts w:asciiTheme="minorBidi" w:hAnsiTheme="minorBidi"/>
          <w:sz w:val="24"/>
          <w:szCs w:val="24"/>
        </w:rPr>
        <w:t xml:space="preserve"> </w:t>
      </w:r>
      <w:r w:rsidR="000D40AE">
        <w:rPr>
          <w:rFonts w:asciiTheme="minorBidi" w:hAnsiTheme="minorBidi"/>
          <w:sz w:val="24"/>
          <w:szCs w:val="24"/>
        </w:rPr>
        <w:t xml:space="preserve">were scattered </w:t>
      </w:r>
      <w:r w:rsidR="000D40AE">
        <w:rPr>
          <w:rFonts w:asciiTheme="minorBidi" w:hAnsiTheme="minorBidi"/>
          <w:sz w:val="24"/>
          <w:szCs w:val="24"/>
        </w:rPr>
        <w:lastRenderedPageBreak/>
        <w:t xml:space="preserve">throughout </w:t>
      </w:r>
      <w:r w:rsidR="00326996">
        <w:rPr>
          <w:rFonts w:asciiTheme="minorBidi" w:hAnsiTheme="minorBidi"/>
          <w:sz w:val="24"/>
          <w:szCs w:val="24"/>
        </w:rPr>
        <w:t>the Issachar Heights</w:t>
      </w:r>
      <w:r w:rsidR="000D40AE">
        <w:rPr>
          <w:rFonts w:asciiTheme="minorBidi" w:hAnsiTheme="minorBidi"/>
          <w:sz w:val="24"/>
          <w:szCs w:val="24"/>
        </w:rPr>
        <w:t xml:space="preserve">, while the endpoint of the navigation was the summit of Mount Tabor. The rain did not stop the entire night. When I arrived at Nahal Tavor and prepared to cross, I saw that </w:t>
      </w:r>
      <w:r w:rsidR="0036764F">
        <w:rPr>
          <w:rFonts w:asciiTheme="minorBidi" w:hAnsiTheme="minorBidi"/>
          <w:sz w:val="24"/>
          <w:szCs w:val="24"/>
        </w:rPr>
        <w:t xml:space="preserve">the current was strong. Based on my calculations, I had planned to cross about a kilometer east of where Nahal Tavor intersects the </w:t>
      </w:r>
      <w:r w:rsidR="00C3363A">
        <w:rPr>
          <w:rFonts w:asciiTheme="minorBidi" w:hAnsiTheme="minorBidi"/>
          <w:sz w:val="24"/>
          <w:szCs w:val="24"/>
        </w:rPr>
        <w:t xml:space="preserve">paved road </w:t>
      </w:r>
      <w:r w:rsidR="0036764F">
        <w:rPr>
          <w:rFonts w:asciiTheme="minorBidi" w:hAnsiTheme="minorBidi"/>
          <w:sz w:val="24"/>
          <w:szCs w:val="24"/>
        </w:rPr>
        <w:t xml:space="preserve">connecting Kfar Tavor and Afula. It was late at night, and </w:t>
      </w:r>
      <w:r w:rsidR="001839C4">
        <w:rPr>
          <w:rFonts w:asciiTheme="minorBidi" w:hAnsiTheme="minorBidi"/>
          <w:sz w:val="24"/>
          <w:szCs w:val="24"/>
        </w:rPr>
        <w:t xml:space="preserve">in my laziness </w:t>
      </w:r>
      <w:r w:rsidR="0036764F">
        <w:rPr>
          <w:rFonts w:asciiTheme="minorBidi" w:hAnsiTheme="minorBidi"/>
          <w:sz w:val="24"/>
          <w:szCs w:val="24"/>
        </w:rPr>
        <w:t xml:space="preserve">I </w:t>
      </w:r>
      <w:r w:rsidR="001839C4">
        <w:rPr>
          <w:rFonts w:asciiTheme="minorBidi" w:hAnsiTheme="minorBidi"/>
          <w:sz w:val="24"/>
          <w:szCs w:val="24"/>
        </w:rPr>
        <w:t xml:space="preserve">decided </w:t>
      </w:r>
      <w:r w:rsidR="0036764F">
        <w:rPr>
          <w:rFonts w:asciiTheme="minorBidi" w:hAnsiTheme="minorBidi"/>
          <w:sz w:val="24"/>
          <w:szCs w:val="24"/>
        </w:rPr>
        <w:t xml:space="preserve">to cross the stream by foot </w:t>
      </w:r>
      <w:r w:rsidR="001839C4">
        <w:rPr>
          <w:rFonts w:asciiTheme="minorBidi" w:hAnsiTheme="minorBidi"/>
          <w:sz w:val="24"/>
          <w:szCs w:val="24"/>
        </w:rPr>
        <w:t xml:space="preserve">rather than walk to the </w:t>
      </w:r>
      <w:r w:rsidR="00370430">
        <w:rPr>
          <w:rFonts w:asciiTheme="minorBidi" w:hAnsiTheme="minorBidi"/>
          <w:sz w:val="24"/>
          <w:szCs w:val="24"/>
        </w:rPr>
        <w:t>highway</w:t>
      </w:r>
      <w:r w:rsidR="001839C4">
        <w:rPr>
          <w:rFonts w:asciiTheme="minorBidi" w:hAnsiTheme="minorBidi"/>
          <w:sz w:val="24"/>
          <w:szCs w:val="24"/>
        </w:rPr>
        <w:t xml:space="preserve"> </w:t>
      </w:r>
      <w:r w:rsidR="0036764F">
        <w:rPr>
          <w:rFonts w:asciiTheme="minorBidi" w:hAnsiTheme="minorBidi"/>
          <w:sz w:val="24"/>
          <w:szCs w:val="24"/>
        </w:rPr>
        <w:t xml:space="preserve">– “The water will probably go up to my knees; I’ll get to the end of the navigation and change clothes then,” I thought to myself. </w:t>
      </w:r>
      <w:r w:rsidR="002B5F3E">
        <w:rPr>
          <w:rFonts w:asciiTheme="minorBidi" w:hAnsiTheme="minorBidi"/>
          <w:sz w:val="24"/>
          <w:szCs w:val="24"/>
        </w:rPr>
        <w:t>Upon entering</w:t>
      </w:r>
      <w:r w:rsidR="0036764F">
        <w:rPr>
          <w:rFonts w:asciiTheme="minorBidi" w:hAnsiTheme="minorBidi"/>
          <w:sz w:val="24"/>
          <w:szCs w:val="24"/>
        </w:rPr>
        <w:t xml:space="preserve"> the water, I </w:t>
      </w:r>
      <w:r w:rsidR="002B5F3E">
        <w:rPr>
          <w:rFonts w:asciiTheme="minorBidi" w:hAnsiTheme="minorBidi"/>
          <w:sz w:val="24"/>
          <w:szCs w:val="24"/>
        </w:rPr>
        <w:t xml:space="preserve">suddenly realized (too late to change course) that I was no longer standing, and I was forced to cross the stream in a panicked swim. At the other side, I became tangled in the bushes and managed to drag myself to the mud at the opposite bank. Dripping wet at this point, I attempted to turn on my </w:t>
      </w:r>
      <w:r w:rsidR="00326996">
        <w:rPr>
          <w:rFonts w:asciiTheme="minorBidi" w:hAnsiTheme="minorBidi"/>
          <w:sz w:val="24"/>
          <w:szCs w:val="24"/>
        </w:rPr>
        <w:t>two-way radio</w:t>
      </w:r>
      <w:r w:rsidR="002B5F3E">
        <w:rPr>
          <w:rFonts w:asciiTheme="minorBidi" w:hAnsiTheme="minorBidi"/>
          <w:sz w:val="24"/>
          <w:szCs w:val="24"/>
        </w:rPr>
        <w:t xml:space="preserve"> and call for help, but the wet equipment did not work. I realized that I had no choice – I had to climb Mount Tabor</w:t>
      </w:r>
      <w:r w:rsidR="00370430">
        <w:rPr>
          <w:rFonts w:asciiTheme="minorBidi" w:hAnsiTheme="minorBidi"/>
          <w:sz w:val="24"/>
          <w:szCs w:val="24"/>
        </w:rPr>
        <w:t xml:space="preserve"> soaking wet. My </w:t>
      </w:r>
      <w:r w:rsidR="00BB3986">
        <w:rPr>
          <w:rFonts w:asciiTheme="minorBidi" w:hAnsiTheme="minorBidi"/>
          <w:sz w:val="24"/>
          <w:szCs w:val="24"/>
        </w:rPr>
        <w:t>platoon mate</w:t>
      </w:r>
      <w:r w:rsidR="002B5F3E">
        <w:rPr>
          <w:rFonts w:asciiTheme="minorBidi" w:hAnsiTheme="minorBidi"/>
          <w:sz w:val="24"/>
          <w:szCs w:val="24"/>
        </w:rPr>
        <w:t xml:space="preserve"> Eitan attempted to cross Nahal Tavor in a similar manner, and he too ended up swimming </w:t>
      </w:r>
      <w:r w:rsidR="001839C4">
        <w:rPr>
          <w:rFonts w:asciiTheme="minorBidi" w:hAnsiTheme="minorBidi"/>
          <w:sz w:val="24"/>
          <w:szCs w:val="24"/>
        </w:rPr>
        <w:t xml:space="preserve">as I </w:t>
      </w:r>
      <w:r w:rsidR="00370430">
        <w:rPr>
          <w:rFonts w:asciiTheme="minorBidi" w:hAnsiTheme="minorBidi"/>
          <w:sz w:val="24"/>
          <w:szCs w:val="24"/>
        </w:rPr>
        <w:t xml:space="preserve">did. Unfortunately for him, however, the opposite bank was too high where he crossed and he was unable to climb onto the other side. He shouted for help until one of the </w:t>
      </w:r>
      <w:r w:rsidR="00BB3986">
        <w:rPr>
          <w:rFonts w:asciiTheme="minorBidi" w:hAnsiTheme="minorBidi"/>
          <w:sz w:val="24"/>
          <w:szCs w:val="24"/>
        </w:rPr>
        <w:t xml:space="preserve">members of the platoon </w:t>
      </w:r>
      <w:r w:rsidR="00370430">
        <w:rPr>
          <w:rFonts w:asciiTheme="minorBidi" w:hAnsiTheme="minorBidi"/>
          <w:sz w:val="24"/>
          <w:szCs w:val="24"/>
        </w:rPr>
        <w:t xml:space="preserve">in the area heard him and managed to pull him out of the stream. The other </w:t>
      </w:r>
      <w:r w:rsidR="00BB3986">
        <w:rPr>
          <w:rFonts w:asciiTheme="minorBidi" w:hAnsiTheme="minorBidi"/>
          <w:sz w:val="24"/>
          <w:szCs w:val="24"/>
        </w:rPr>
        <w:t>members of the platoon</w:t>
      </w:r>
      <w:r w:rsidR="00370430">
        <w:rPr>
          <w:rFonts w:asciiTheme="minorBidi" w:hAnsiTheme="minorBidi"/>
          <w:sz w:val="24"/>
          <w:szCs w:val="24"/>
        </w:rPr>
        <w:t xml:space="preserve"> were smarter than the two of us and crossed the stream via the </w:t>
      </w:r>
      <w:r w:rsidR="00C3363A">
        <w:rPr>
          <w:rFonts w:asciiTheme="minorBidi" w:hAnsiTheme="minorBidi"/>
          <w:sz w:val="24"/>
          <w:szCs w:val="24"/>
        </w:rPr>
        <w:t>road</w:t>
      </w:r>
      <w:r w:rsidR="00370430">
        <w:rPr>
          <w:rFonts w:asciiTheme="minorBidi" w:hAnsiTheme="minorBidi"/>
          <w:sz w:val="24"/>
          <w:szCs w:val="24"/>
        </w:rPr>
        <w:t>.</w:t>
      </w:r>
    </w:p>
    <w:p w:rsidR="0064236E" w:rsidRDefault="0064236E" w:rsidP="009C0D1B">
      <w:pPr>
        <w:spacing w:after="0" w:line="240" w:lineRule="auto"/>
        <w:ind w:left="709"/>
        <w:jc w:val="both"/>
        <w:rPr>
          <w:rFonts w:asciiTheme="minorBidi" w:hAnsiTheme="minorBidi"/>
          <w:sz w:val="24"/>
          <w:szCs w:val="24"/>
        </w:rPr>
      </w:pPr>
    </w:p>
    <w:p w:rsidR="00370430" w:rsidRDefault="00370430" w:rsidP="009C0D1B">
      <w:pPr>
        <w:spacing w:after="0" w:line="240" w:lineRule="auto"/>
        <w:ind w:left="709"/>
        <w:jc w:val="both"/>
        <w:rPr>
          <w:rFonts w:asciiTheme="minorBidi" w:hAnsiTheme="minorBidi"/>
          <w:sz w:val="24"/>
          <w:szCs w:val="24"/>
        </w:rPr>
      </w:pPr>
      <w:r>
        <w:rPr>
          <w:rFonts w:asciiTheme="minorBidi" w:hAnsiTheme="minorBidi"/>
          <w:sz w:val="24"/>
          <w:szCs w:val="24"/>
        </w:rPr>
        <w:t xml:space="preserve">On the second night we set out for another navigation, this time from the junction at the entrance to </w:t>
      </w:r>
      <w:r w:rsidR="00C3363A">
        <w:rPr>
          <w:rFonts w:asciiTheme="minorBidi" w:hAnsiTheme="minorBidi"/>
          <w:sz w:val="24"/>
          <w:szCs w:val="24"/>
        </w:rPr>
        <w:t xml:space="preserve">Daburye </w:t>
      </w:r>
      <w:r>
        <w:rPr>
          <w:rFonts w:asciiTheme="minorBidi" w:hAnsiTheme="minorBidi"/>
          <w:sz w:val="24"/>
          <w:szCs w:val="24"/>
        </w:rPr>
        <w:t>thro</w:t>
      </w:r>
      <w:r w:rsidR="00BB3986">
        <w:rPr>
          <w:rFonts w:asciiTheme="minorBidi" w:hAnsiTheme="minorBidi"/>
          <w:sz w:val="24"/>
          <w:szCs w:val="24"/>
        </w:rPr>
        <w:t xml:space="preserve">ugh the Kesulot Valley, to the </w:t>
      </w:r>
      <w:r w:rsidR="00C3363A">
        <w:rPr>
          <w:rFonts w:asciiTheme="minorBidi" w:hAnsiTheme="minorBidi"/>
          <w:sz w:val="24"/>
          <w:szCs w:val="24"/>
        </w:rPr>
        <w:t xml:space="preserve">Nazareth </w:t>
      </w:r>
      <w:r w:rsidR="00BB3986">
        <w:rPr>
          <w:rFonts w:asciiTheme="minorBidi" w:hAnsiTheme="minorBidi"/>
          <w:sz w:val="24"/>
          <w:szCs w:val="24"/>
        </w:rPr>
        <w:t>Mountains</w:t>
      </w:r>
      <w:r>
        <w:rPr>
          <w:rFonts w:asciiTheme="minorBidi" w:hAnsiTheme="minorBidi"/>
          <w:sz w:val="24"/>
          <w:szCs w:val="24"/>
        </w:rPr>
        <w:t xml:space="preserve">, and ending at Nahalal Junction. By that time the rain had stopped falling, but the entire valley was wet and muddy. One or two kilometers from the start of the navigation, my </w:t>
      </w:r>
      <w:r w:rsidR="00BB3986">
        <w:rPr>
          <w:rFonts w:asciiTheme="minorBidi" w:hAnsiTheme="minorBidi"/>
          <w:sz w:val="24"/>
          <w:szCs w:val="24"/>
        </w:rPr>
        <w:t xml:space="preserve">platoon </w:t>
      </w:r>
      <w:r>
        <w:rPr>
          <w:rFonts w:asciiTheme="minorBidi" w:hAnsiTheme="minorBidi"/>
          <w:sz w:val="24"/>
          <w:szCs w:val="24"/>
        </w:rPr>
        <w:t xml:space="preserve">mate Yaron </w:t>
      </w:r>
      <w:r w:rsidR="00801992">
        <w:rPr>
          <w:rFonts w:asciiTheme="minorBidi" w:hAnsiTheme="minorBidi"/>
          <w:sz w:val="24"/>
          <w:szCs w:val="24"/>
        </w:rPr>
        <w:t xml:space="preserve">became stuck in the mud, unable to move. Zohar, who was in the area, tried to reach him, but then he too </w:t>
      </w:r>
      <w:r w:rsidR="00716035">
        <w:rPr>
          <w:rFonts w:asciiTheme="minorBidi" w:hAnsiTheme="minorBidi"/>
          <w:sz w:val="24"/>
          <w:szCs w:val="24"/>
        </w:rPr>
        <w:t xml:space="preserve">became stuck </w:t>
      </w:r>
      <w:r w:rsidR="00801992">
        <w:rPr>
          <w:rFonts w:asciiTheme="minorBidi" w:hAnsiTheme="minorBidi"/>
          <w:sz w:val="24"/>
          <w:szCs w:val="24"/>
        </w:rPr>
        <w:t>in the mud up to his hips, unable to move as well. I tried to approach them, but the mud was too deep and I couldn’t really get close. Meanwhile, the rest of the</w:t>
      </w:r>
      <w:r w:rsidR="00BB3986">
        <w:rPr>
          <w:rFonts w:asciiTheme="minorBidi" w:hAnsiTheme="minorBidi"/>
          <w:sz w:val="24"/>
          <w:szCs w:val="24"/>
        </w:rPr>
        <w:t xml:space="preserve"> platoon</w:t>
      </w:r>
      <w:r w:rsidR="00801992">
        <w:rPr>
          <w:rFonts w:asciiTheme="minorBidi" w:hAnsiTheme="minorBidi"/>
          <w:sz w:val="24"/>
          <w:szCs w:val="24"/>
        </w:rPr>
        <w:t xml:space="preserve"> continued on in the navigation. Shai, the </w:t>
      </w:r>
      <w:r w:rsidR="00BB3986">
        <w:rPr>
          <w:rFonts w:asciiTheme="minorBidi" w:hAnsiTheme="minorBidi"/>
          <w:sz w:val="24"/>
          <w:szCs w:val="24"/>
        </w:rPr>
        <w:t xml:space="preserve">platoon </w:t>
      </w:r>
      <w:r w:rsidR="00801992">
        <w:rPr>
          <w:rFonts w:asciiTheme="minorBidi" w:hAnsiTheme="minorBidi"/>
          <w:sz w:val="24"/>
          <w:szCs w:val="24"/>
        </w:rPr>
        <w:t xml:space="preserve">leader, attempted to </w:t>
      </w:r>
      <w:r w:rsidR="009B6004">
        <w:rPr>
          <w:rFonts w:asciiTheme="minorBidi" w:hAnsiTheme="minorBidi"/>
          <w:sz w:val="24"/>
          <w:szCs w:val="24"/>
        </w:rPr>
        <w:t>help</w:t>
      </w:r>
      <w:r w:rsidR="00801992">
        <w:rPr>
          <w:rFonts w:asciiTheme="minorBidi" w:hAnsiTheme="minorBidi"/>
          <w:sz w:val="24"/>
          <w:szCs w:val="24"/>
        </w:rPr>
        <w:t xml:space="preserve"> the two men using the </w:t>
      </w:r>
      <w:r w:rsidR="00BB3986">
        <w:rPr>
          <w:rFonts w:asciiTheme="minorBidi" w:hAnsiTheme="minorBidi"/>
          <w:sz w:val="24"/>
          <w:szCs w:val="24"/>
        </w:rPr>
        <w:t>A</w:t>
      </w:r>
      <w:r w:rsidR="00801992">
        <w:rPr>
          <w:rFonts w:asciiTheme="minorBidi" w:hAnsiTheme="minorBidi"/>
          <w:sz w:val="24"/>
          <w:szCs w:val="24"/>
        </w:rPr>
        <w:t>bir</w:t>
      </w:r>
      <w:r w:rsidR="00BB3986">
        <w:rPr>
          <w:rFonts w:asciiTheme="minorBidi" w:hAnsiTheme="minorBidi"/>
          <w:sz w:val="24"/>
          <w:szCs w:val="24"/>
        </w:rPr>
        <w:t xml:space="preserve"> [a tactical military vehicle]</w:t>
      </w:r>
      <w:r w:rsidR="00801992">
        <w:rPr>
          <w:rFonts w:asciiTheme="minorBidi" w:hAnsiTheme="minorBidi"/>
          <w:sz w:val="24"/>
          <w:szCs w:val="24"/>
        </w:rPr>
        <w:t xml:space="preserve">, but the </w:t>
      </w:r>
      <w:r w:rsidR="00BB3986">
        <w:rPr>
          <w:rFonts w:asciiTheme="minorBidi" w:hAnsiTheme="minorBidi"/>
          <w:sz w:val="24"/>
          <w:szCs w:val="24"/>
        </w:rPr>
        <w:t>A</w:t>
      </w:r>
      <w:r w:rsidR="00801992">
        <w:rPr>
          <w:rFonts w:asciiTheme="minorBidi" w:hAnsiTheme="minorBidi"/>
          <w:sz w:val="24"/>
          <w:szCs w:val="24"/>
        </w:rPr>
        <w:t>bir became stuck as well (it was only extracted close to dawn by a large excavator brough</w:t>
      </w:r>
      <w:r w:rsidR="007C770A">
        <w:rPr>
          <w:rFonts w:asciiTheme="minorBidi" w:hAnsiTheme="minorBidi"/>
          <w:sz w:val="24"/>
          <w:szCs w:val="24"/>
        </w:rPr>
        <w:t xml:space="preserve">t from Kibbutz </w:t>
      </w:r>
      <w:r w:rsidR="00801992">
        <w:rPr>
          <w:rFonts w:asciiTheme="minorBidi" w:hAnsiTheme="minorBidi"/>
          <w:sz w:val="24"/>
          <w:szCs w:val="24"/>
        </w:rPr>
        <w:t xml:space="preserve">Gazit). In the end, Shai was able to </w:t>
      </w:r>
      <w:r w:rsidR="009B6004">
        <w:rPr>
          <w:rFonts w:asciiTheme="minorBidi" w:hAnsiTheme="minorBidi"/>
          <w:sz w:val="24"/>
          <w:szCs w:val="24"/>
        </w:rPr>
        <w:t xml:space="preserve">get close enough to the men to throw them ropes, which he used to pull them out </w:t>
      </w:r>
      <w:r w:rsidR="00716035">
        <w:rPr>
          <w:rFonts w:asciiTheme="minorBidi" w:hAnsiTheme="minorBidi"/>
          <w:sz w:val="24"/>
          <w:szCs w:val="24"/>
        </w:rPr>
        <w:t xml:space="preserve">to safety. They then boarded a </w:t>
      </w:r>
      <w:r w:rsidR="00E63912">
        <w:rPr>
          <w:rFonts w:asciiTheme="minorBidi" w:hAnsiTheme="minorBidi"/>
          <w:sz w:val="24"/>
          <w:szCs w:val="24"/>
        </w:rPr>
        <w:t xml:space="preserve">truck bus </w:t>
      </w:r>
      <w:r w:rsidR="00716035">
        <w:rPr>
          <w:rFonts w:asciiTheme="minorBidi" w:hAnsiTheme="minorBidi"/>
          <w:sz w:val="24"/>
          <w:szCs w:val="24"/>
        </w:rPr>
        <w:t xml:space="preserve">and were brought to </w:t>
      </w:r>
      <w:r w:rsidR="007C770A">
        <w:rPr>
          <w:rFonts w:asciiTheme="minorBidi" w:hAnsiTheme="minorBidi"/>
          <w:sz w:val="24"/>
          <w:szCs w:val="24"/>
        </w:rPr>
        <w:t>the midpoint of the navigation</w:t>
      </w:r>
      <w:r w:rsidR="00716035">
        <w:rPr>
          <w:rFonts w:asciiTheme="minorBidi" w:hAnsiTheme="minorBidi"/>
          <w:sz w:val="24"/>
          <w:szCs w:val="24"/>
        </w:rPr>
        <w:t>. I, on the other hand, was i</w:t>
      </w:r>
      <w:r w:rsidR="007C770A">
        <w:rPr>
          <w:rFonts w:asciiTheme="minorBidi" w:hAnsiTheme="minorBidi"/>
          <w:sz w:val="24"/>
          <w:szCs w:val="24"/>
        </w:rPr>
        <w:t xml:space="preserve">nstructed by the platoon </w:t>
      </w:r>
      <w:r w:rsidR="00716035">
        <w:rPr>
          <w:rFonts w:asciiTheme="minorBidi" w:hAnsiTheme="minorBidi"/>
          <w:sz w:val="24"/>
          <w:szCs w:val="24"/>
        </w:rPr>
        <w:t xml:space="preserve">leader to continue on the navigation, so I found myself </w:t>
      </w:r>
      <w:r w:rsidR="007C770A">
        <w:rPr>
          <w:rFonts w:asciiTheme="minorBidi" w:hAnsiTheme="minorBidi"/>
          <w:sz w:val="24"/>
          <w:szCs w:val="24"/>
        </w:rPr>
        <w:t>wading</w:t>
      </w:r>
      <w:r w:rsidR="00716035">
        <w:rPr>
          <w:rFonts w:asciiTheme="minorBidi" w:hAnsiTheme="minorBidi"/>
          <w:sz w:val="24"/>
          <w:szCs w:val="24"/>
        </w:rPr>
        <w:t xml:space="preserve"> through the mud by</w:t>
      </w:r>
      <w:r w:rsidR="007C770A">
        <w:rPr>
          <w:rFonts w:asciiTheme="minorBidi" w:hAnsiTheme="minorBidi"/>
          <w:sz w:val="24"/>
          <w:szCs w:val="24"/>
        </w:rPr>
        <w:t xml:space="preserve"> myself, while the rest of the platoon </w:t>
      </w:r>
      <w:r w:rsidR="00716035">
        <w:rPr>
          <w:rFonts w:asciiTheme="minorBidi" w:hAnsiTheme="minorBidi"/>
          <w:sz w:val="24"/>
          <w:szCs w:val="24"/>
        </w:rPr>
        <w:t xml:space="preserve">had already arrived at the midpoint. I remember that at every step I took I was afraid that my boot would remain stuck in the deep mud. Later in the navigation, Amit reported that he was seeing a village on his </w:t>
      </w:r>
      <w:r w:rsidR="007C770A">
        <w:rPr>
          <w:rFonts w:asciiTheme="minorBidi" w:hAnsiTheme="minorBidi"/>
          <w:sz w:val="24"/>
          <w:szCs w:val="24"/>
        </w:rPr>
        <w:t>coordinates</w:t>
      </w:r>
      <w:r w:rsidR="00716035">
        <w:rPr>
          <w:rFonts w:asciiTheme="minorBidi" w:hAnsiTheme="minorBidi"/>
          <w:sz w:val="24"/>
          <w:szCs w:val="24"/>
        </w:rPr>
        <w:t xml:space="preserve">. It became apparent later on that the mud caused his compass to malfunction; instead of heading west he had been heading generally northward, and had reached </w:t>
      </w:r>
      <w:r w:rsidR="007C770A">
        <w:rPr>
          <w:rFonts w:asciiTheme="minorBidi" w:hAnsiTheme="minorBidi"/>
          <w:sz w:val="24"/>
          <w:szCs w:val="24"/>
        </w:rPr>
        <w:t>the village of I</w:t>
      </w:r>
      <w:r w:rsidR="00716035">
        <w:rPr>
          <w:rFonts w:asciiTheme="minorBidi" w:hAnsiTheme="minorBidi"/>
          <w:sz w:val="24"/>
          <w:szCs w:val="24"/>
        </w:rPr>
        <w:t>ksal. It was only when we reached the Naz</w:t>
      </w:r>
      <w:r w:rsidR="00CE34CD">
        <w:rPr>
          <w:rFonts w:asciiTheme="minorBidi" w:hAnsiTheme="minorBidi"/>
          <w:sz w:val="24"/>
          <w:szCs w:val="24"/>
        </w:rPr>
        <w:t>a</w:t>
      </w:r>
      <w:r w:rsidR="00716035">
        <w:rPr>
          <w:rFonts w:asciiTheme="minorBidi" w:hAnsiTheme="minorBidi"/>
          <w:sz w:val="24"/>
          <w:szCs w:val="24"/>
        </w:rPr>
        <w:t xml:space="preserve">reth Mountains region that it </w:t>
      </w:r>
      <w:r w:rsidR="00716035">
        <w:rPr>
          <w:rFonts w:asciiTheme="minorBidi" w:hAnsiTheme="minorBidi"/>
          <w:sz w:val="24"/>
          <w:szCs w:val="24"/>
        </w:rPr>
        <w:lastRenderedPageBreak/>
        <w:t>became possible to progress more easily until the end of the navigation.</w:t>
      </w:r>
    </w:p>
    <w:p w:rsidR="0064236E" w:rsidRDefault="0064236E" w:rsidP="009C0D1B">
      <w:pPr>
        <w:spacing w:after="0" w:line="240" w:lineRule="auto"/>
        <w:ind w:left="709"/>
        <w:jc w:val="both"/>
        <w:rPr>
          <w:rFonts w:asciiTheme="minorBidi" w:hAnsiTheme="minorBidi"/>
          <w:sz w:val="24"/>
          <w:szCs w:val="24"/>
        </w:rPr>
      </w:pPr>
    </w:p>
    <w:p w:rsidR="00716035" w:rsidRDefault="00716035" w:rsidP="009C0D1B">
      <w:pPr>
        <w:spacing w:after="0" w:line="240" w:lineRule="auto"/>
        <w:ind w:left="709"/>
        <w:jc w:val="both"/>
        <w:rPr>
          <w:rFonts w:asciiTheme="minorBidi" w:hAnsiTheme="minorBidi"/>
          <w:sz w:val="24"/>
          <w:szCs w:val="24"/>
        </w:rPr>
      </w:pPr>
      <w:r>
        <w:rPr>
          <w:rFonts w:asciiTheme="minorBidi" w:hAnsiTheme="minorBidi"/>
          <w:sz w:val="24"/>
          <w:szCs w:val="24"/>
        </w:rPr>
        <w:t xml:space="preserve">At the time, I thought of the story of Barak and Deborah and what we were taught about the chariots </w:t>
      </w:r>
      <w:r w:rsidR="0064236E">
        <w:rPr>
          <w:rFonts w:asciiTheme="minorBidi" w:hAnsiTheme="minorBidi"/>
          <w:sz w:val="24"/>
          <w:szCs w:val="24"/>
        </w:rPr>
        <w:t>becoming stuck in the mud of the Jezreel Valley – I felt that we were in a similar situation.</w:t>
      </w:r>
    </w:p>
    <w:p w:rsidR="0064236E" w:rsidRDefault="0064236E" w:rsidP="009C0D1B">
      <w:pPr>
        <w:spacing w:after="0" w:line="240" w:lineRule="auto"/>
        <w:ind w:left="709"/>
        <w:jc w:val="both"/>
        <w:rPr>
          <w:rFonts w:asciiTheme="minorBidi" w:hAnsiTheme="minorBidi"/>
          <w:sz w:val="24"/>
          <w:szCs w:val="24"/>
        </w:rPr>
      </w:pPr>
    </w:p>
    <w:p w:rsidR="0064236E" w:rsidRDefault="0064236E" w:rsidP="009C0D1B">
      <w:pPr>
        <w:spacing w:after="0" w:line="240" w:lineRule="auto"/>
        <w:ind w:left="709"/>
        <w:jc w:val="both"/>
        <w:rPr>
          <w:rFonts w:asciiTheme="minorBidi" w:hAnsiTheme="minorBidi"/>
          <w:sz w:val="24"/>
          <w:szCs w:val="24"/>
        </w:rPr>
      </w:pPr>
      <w:r>
        <w:rPr>
          <w:rFonts w:asciiTheme="minorBidi" w:hAnsiTheme="minorBidi"/>
          <w:sz w:val="24"/>
          <w:szCs w:val="24"/>
        </w:rPr>
        <w:t>Today, with a new understanding of the battle, I truly believe that the incident of the first night fits the phrase, “Nahal Kishon swept them away,” more than the incident of the second night. There, in the valley, even elite infantry soldiers were only able to move through the mud-filled valley with difficulty.</w:t>
      </w:r>
    </w:p>
    <w:p w:rsidR="004949AA" w:rsidRPr="004949AA" w:rsidRDefault="000D40AE" w:rsidP="009C0D1B">
      <w:pPr>
        <w:spacing w:after="0" w:line="240" w:lineRule="auto"/>
        <w:jc w:val="both"/>
        <w:rPr>
          <w:rFonts w:asciiTheme="minorBidi" w:hAnsiTheme="minorBidi"/>
          <w:sz w:val="24"/>
          <w:szCs w:val="24"/>
        </w:rPr>
      </w:pPr>
      <w:r>
        <w:rPr>
          <w:rFonts w:asciiTheme="minorBidi" w:hAnsiTheme="minorBidi"/>
          <w:sz w:val="24"/>
          <w:szCs w:val="24"/>
        </w:rPr>
        <w:t xml:space="preserve"> </w:t>
      </w:r>
    </w:p>
    <w:p w:rsidR="008C5424" w:rsidRDefault="00BD2069" w:rsidP="009C0D1B">
      <w:pPr>
        <w:spacing w:after="0" w:line="240" w:lineRule="auto"/>
        <w:jc w:val="both"/>
        <w:rPr>
          <w:rFonts w:asciiTheme="minorBidi" w:hAnsiTheme="minorBidi"/>
          <w:b/>
          <w:bCs/>
          <w:sz w:val="24"/>
          <w:szCs w:val="24"/>
        </w:rPr>
      </w:pPr>
      <w:r>
        <w:rPr>
          <w:rFonts w:asciiTheme="minorBidi" w:hAnsiTheme="minorBidi"/>
          <w:b/>
          <w:bCs/>
          <w:sz w:val="24"/>
          <w:szCs w:val="24"/>
        </w:rPr>
        <w:t>For further study:</w:t>
      </w:r>
    </w:p>
    <w:p w:rsidR="00BD2069" w:rsidRDefault="00BD2069" w:rsidP="009C0D1B">
      <w:pPr>
        <w:spacing w:after="0" w:line="240" w:lineRule="auto"/>
        <w:jc w:val="both"/>
        <w:rPr>
          <w:rFonts w:asciiTheme="minorBidi" w:hAnsiTheme="minorBidi"/>
          <w:b/>
          <w:bCs/>
          <w:sz w:val="24"/>
          <w:szCs w:val="24"/>
        </w:rPr>
      </w:pPr>
    </w:p>
    <w:p w:rsidR="00A36ACF" w:rsidRPr="003F6561" w:rsidRDefault="003F6561" w:rsidP="009C0D1B">
      <w:pPr>
        <w:spacing w:after="0" w:line="240" w:lineRule="auto"/>
        <w:jc w:val="both"/>
        <w:rPr>
          <w:rFonts w:asciiTheme="minorBidi" w:hAnsiTheme="minorBidi"/>
          <w:sz w:val="24"/>
          <w:szCs w:val="24"/>
        </w:rPr>
      </w:pPr>
      <w:r>
        <w:rPr>
          <w:rFonts w:asciiTheme="minorBidi" w:hAnsiTheme="minorBidi"/>
          <w:sz w:val="24"/>
          <w:szCs w:val="24"/>
        </w:rPr>
        <w:t xml:space="preserve">C. Arnon and R. </w:t>
      </w:r>
      <w:r w:rsidR="00A36ACF">
        <w:rPr>
          <w:rFonts w:asciiTheme="minorBidi" w:hAnsiTheme="minorBidi"/>
          <w:sz w:val="24"/>
          <w:szCs w:val="24"/>
        </w:rPr>
        <w:t>Amiran</w:t>
      </w:r>
      <w:r>
        <w:rPr>
          <w:rFonts w:asciiTheme="minorBidi" w:hAnsiTheme="minorBidi"/>
          <w:sz w:val="24"/>
          <w:szCs w:val="24"/>
        </w:rPr>
        <w:t xml:space="preserve">, “Tel Kishion,” </w:t>
      </w:r>
      <w:r>
        <w:rPr>
          <w:rFonts w:asciiTheme="minorBidi" w:hAnsiTheme="minorBidi"/>
          <w:i/>
          <w:iCs/>
          <w:sz w:val="24"/>
          <w:szCs w:val="24"/>
        </w:rPr>
        <w:t>NEAEHL</w:t>
      </w:r>
      <w:r>
        <w:rPr>
          <w:rFonts w:asciiTheme="minorBidi" w:hAnsiTheme="minorBidi"/>
          <w:sz w:val="24"/>
          <w:szCs w:val="24"/>
        </w:rPr>
        <w:t xml:space="preserve"> 3, Jerusalem</w:t>
      </w:r>
      <w:r w:rsidR="0014534D">
        <w:rPr>
          <w:rFonts w:asciiTheme="minorBidi" w:hAnsiTheme="minorBidi"/>
          <w:sz w:val="24"/>
          <w:szCs w:val="24"/>
        </w:rPr>
        <w:t>, 873-874.</w:t>
      </w:r>
    </w:p>
    <w:p w:rsidR="00A36ACF" w:rsidRDefault="00A36ACF" w:rsidP="009C0D1B">
      <w:pPr>
        <w:spacing w:after="0" w:line="240" w:lineRule="auto"/>
        <w:rPr>
          <w:rFonts w:asciiTheme="minorBidi" w:hAnsiTheme="minorBidi"/>
          <w:sz w:val="24"/>
          <w:szCs w:val="24"/>
        </w:rPr>
      </w:pPr>
    </w:p>
    <w:p w:rsidR="00500E0B" w:rsidRPr="008D7929" w:rsidRDefault="008D7929" w:rsidP="009C0D1B">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M. M. </w:t>
      </w:r>
      <w:r w:rsidR="00A36ACF">
        <w:rPr>
          <w:rFonts w:asciiTheme="minorBidi" w:hAnsiTheme="minorBidi"/>
          <w:sz w:val="24"/>
          <w:szCs w:val="24"/>
        </w:rPr>
        <w:t>Dabbagh</w:t>
      </w:r>
      <w:r>
        <w:rPr>
          <w:rFonts w:asciiTheme="minorBidi" w:hAnsiTheme="minorBidi"/>
          <w:sz w:val="24"/>
          <w:szCs w:val="24"/>
        </w:rPr>
        <w:t>, “Al-Hart</w:t>
      </w:r>
      <w:r w:rsidR="00CE34CD">
        <w:rPr>
          <w:rFonts w:asciiTheme="minorBidi" w:hAnsiTheme="minorBidi"/>
          <w:sz w:val="24"/>
          <w:szCs w:val="24"/>
        </w:rPr>
        <w:t>h</w:t>
      </w:r>
      <w:r>
        <w:rPr>
          <w:rFonts w:asciiTheme="minorBidi" w:hAnsiTheme="minorBidi"/>
          <w:sz w:val="24"/>
          <w:szCs w:val="24"/>
        </w:rPr>
        <w:t>iy</w:t>
      </w:r>
      <w:r w:rsidR="00CE34CD">
        <w:rPr>
          <w:rFonts w:asciiTheme="minorBidi" w:hAnsiTheme="minorBidi"/>
          <w:sz w:val="24"/>
          <w:szCs w:val="24"/>
        </w:rPr>
        <w:t>y</w:t>
      </w:r>
      <w:r>
        <w:rPr>
          <w:rFonts w:asciiTheme="minorBidi" w:hAnsiTheme="minorBidi"/>
          <w:sz w:val="24"/>
          <w:szCs w:val="24"/>
        </w:rPr>
        <w:t xml:space="preserve">a,” </w:t>
      </w:r>
      <w:r>
        <w:rPr>
          <w:rFonts w:asciiTheme="minorBidi" w:hAnsiTheme="minorBidi"/>
          <w:i/>
          <w:iCs/>
          <w:sz w:val="24"/>
          <w:szCs w:val="24"/>
        </w:rPr>
        <w:t xml:space="preserve">Biladna </w:t>
      </w:r>
      <w:r w:rsidR="00CE34CD">
        <w:rPr>
          <w:rFonts w:asciiTheme="minorBidi" w:hAnsiTheme="minorBidi"/>
          <w:i/>
          <w:iCs/>
          <w:sz w:val="24"/>
          <w:szCs w:val="24"/>
        </w:rPr>
        <w:t>Filastin</w:t>
      </w:r>
      <w:r>
        <w:rPr>
          <w:rFonts w:asciiTheme="minorBidi" w:hAnsiTheme="minorBidi"/>
          <w:sz w:val="24"/>
          <w:szCs w:val="24"/>
        </w:rPr>
        <w:t>, VII, Kefar Qara</w:t>
      </w:r>
      <w:r w:rsidR="008F0B25">
        <w:rPr>
          <w:rFonts w:asciiTheme="minorBidi" w:hAnsiTheme="minorBidi"/>
          <w:sz w:val="24"/>
          <w:szCs w:val="24"/>
        </w:rPr>
        <w:t>’</w:t>
      </w:r>
      <w:r>
        <w:rPr>
          <w:rFonts w:asciiTheme="minorBidi" w:hAnsiTheme="minorBidi"/>
          <w:sz w:val="24"/>
          <w:szCs w:val="24"/>
        </w:rPr>
        <w:t xml:space="preserve"> 1991, 676 [Arabic].</w:t>
      </w:r>
    </w:p>
    <w:p w:rsidR="00A36ACF" w:rsidRDefault="00A36ACF" w:rsidP="009C0D1B">
      <w:pPr>
        <w:spacing w:after="0" w:line="240" w:lineRule="auto"/>
        <w:rPr>
          <w:rFonts w:asciiTheme="minorBidi" w:hAnsiTheme="minorBidi"/>
          <w:sz w:val="24"/>
          <w:szCs w:val="24"/>
        </w:rPr>
      </w:pPr>
    </w:p>
    <w:p w:rsidR="00A36ACF" w:rsidRDefault="0014534D" w:rsidP="009C0D1B">
      <w:pPr>
        <w:spacing w:after="0" w:line="240" w:lineRule="auto"/>
        <w:ind w:left="720" w:hanging="720"/>
        <w:jc w:val="both"/>
        <w:rPr>
          <w:rFonts w:asciiTheme="minorBidi" w:hAnsiTheme="minorBidi"/>
          <w:sz w:val="24"/>
          <w:szCs w:val="24"/>
        </w:rPr>
      </w:pPr>
      <w:r>
        <w:rPr>
          <w:rFonts w:asciiTheme="minorBidi" w:hAnsiTheme="minorBidi"/>
          <w:sz w:val="24"/>
          <w:szCs w:val="24"/>
        </w:rPr>
        <w:t>Y</w:t>
      </w:r>
      <w:r w:rsidR="00CE34CD">
        <w:rPr>
          <w:rFonts w:asciiTheme="minorBidi" w:hAnsiTheme="minorBidi"/>
          <w:sz w:val="24"/>
          <w:szCs w:val="24"/>
        </w:rPr>
        <w:t>ehudah</w:t>
      </w:r>
      <w:r>
        <w:rPr>
          <w:rFonts w:asciiTheme="minorBidi" w:hAnsiTheme="minorBidi"/>
          <w:sz w:val="24"/>
          <w:szCs w:val="24"/>
        </w:rPr>
        <w:t xml:space="preserve"> </w:t>
      </w:r>
      <w:r w:rsidR="00A36ACF">
        <w:rPr>
          <w:rFonts w:asciiTheme="minorBidi" w:hAnsiTheme="minorBidi"/>
          <w:sz w:val="24"/>
          <w:szCs w:val="24"/>
        </w:rPr>
        <w:t>Elitzur</w:t>
      </w:r>
      <w:r>
        <w:rPr>
          <w:rFonts w:asciiTheme="minorBidi" w:hAnsiTheme="minorBidi"/>
          <w:sz w:val="24"/>
          <w:szCs w:val="24"/>
        </w:rPr>
        <w:t xml:space="preserve">, </w:t>
      </w:r>
      <w:r>
        <w:rPr>
          <w:rFonts w:asciiTheme="minorBidi" w:hAnsiTheme="minorBidi"/>
          <w:i/>
          <w:iCs/>
          <w:sz w:val="24"/>
          <w:szCs w:val="24"/>
        </w:rPr>
        <w:t>Sefer Shofetim</w:t>
      </w:r>
      <w:r>
        <w:rPr>
          <w:rFonts w:asciiTheme="minorBidi" w:hAnsiTheme="minorBidi"/>
          <w:sz w:val="24"/>
          <w:szCs w:val="24"/>
        </w:rPr>
        <w:t xml:space="preserve">, </w:t>
      </w:r>
      <w:r>
        <w:rPr>
          <w:rFonts w:asciiTheme="minorBidi" w:hAnsiTheme="minorBidi"/>
          <w:i/>
          <w:iCs/>
          <w:sz w:val="24"/>
          <w:szCs w:val="24"/>
        </w:rPr>
        <w:t>Da’at Mikra</w:t>
      </w:r>
      <w:r>
        <w:rPr>
          <w:rFonts w:asciiTheme="minorBidi" w:hAnsiTheme="minorBidi"/>
          <w:sz w:val="24"/>
          <w:szCs w:val="24"/>
        </w:rPr>
        <w:t>, Jerusalem 1989, 47-75, 86-89 [Hebrew].</w:t>
      </w:r>
    </w:p>
    <w:p w:rsidR="00A36ACF" w:rsidRPr="004D30F8" w:rsidRDefault="00A36ACF" w:rsidP="009C0D1B">
      <w:pPr>
        <w:spacing w:after="0" w:line="240" w:lineRule="auto"/>
        <w:ind w:left="720" w:hanging="720"/>
        <w:jc w:val="both"/>
        <w:rPr>
          <w:rFonts w:asciiTheme="minorBidi" w:hAnsiTheme="minorBidi"/>
          <w:sz w:val="24"/>
          <w:szCs w:val="24"/>
        </w:rPr>
      </w:pPr>
    </w:p>
    <w:p w:rsidR="00A36ACF" w:rsidRPr="004D30F8" w:rsidRDefault="004D30F8" w:rsidP="009C0D1B">
      <w:pPr>
        <w:spacing w:after="0" w:line="240" w:lineRule="auto"/>
        <w:ind w:left="709" w:hanging="709"/>
        <w:jc w:val="both"/>
        <w:rPr>
          <w:rFonts w:asciiTheme="minorBidi" w:hAnsiTheme="minorBidi"/>
          <w:sz w:val="24"/>
          <w:szCs w:val="24"/>
        </w:rPr>
      </w:pPr>
      <w:r>
        <w:rPr>
          <w:rFonts w:asciiTheme="minorBidi" w:hAnsiTheme="minorBidi"/>
          <w:sz w:val="24"/>
          <w:szCs w:val="24"/>
        </w:rPr>
        <w:t>Y</w:t>
      </w:r>
      <w:r w:rsidR="00847A18">
        <w:rPr>
          <w:rFonts w:asciiTheme="minorBidi" w:hAnsiTheme="minorBidi"/>
          <w:sz w:val="24"/>
          <w:szCs w:val="24"/>
        </w:rPr>
        <w:t>ehuda</w:t>
      </w:r>
      <w:r>
        <w:rPr>
          <w:rFonts w:asciiTheme="minorBidi" w:hAnsiTheme="minorBidi"/>
          <w:sz w:val="24"/>
          <w:szCs w:val="24"/>
        </w:rPr>
        <w:t xml:space="preserve"> </w:t>
      </w:r>
      <w:r w:rsidR="00A36ACF">
        <w:rPr>
          <w:rFonts w:asciiTheme="minorBidi" w:hAnsiTheme="minorBidi"/>
          <w:sz w:val="24"/>
          <w:szCs w:val="24"/>
        </w:rPr>
        <w:t>Elitzur</w:t>
      </w:r>
      <w:r>
        <w:rPr>
          <w:rFonts w:asciiTheme="minorBidi" w:hAnsiTheme="minorBidi"/>
          <w:sz w:val="24"/>
          <w:szCs w:val="24"/>
        </w:rPr>
        <w:t xml:space="preserve"> and Y</w:t>
      </w:r>
      <w:r w:rsidR="00847A18">
        <w:rPr>
          <w:rFonts w:asciiTheme="minorBidi" w:hAnsiTheme="minorBidi"/>
          <w:sz w:val="24"/>
          <w:szCs w:val="24"/>
        </w:rPr>
        <w:t>ehuda</w:t>
      </w:r>
      <w:r>
        <w:rPr>
          <w:rFonts w:asciiTheme="minorBidi" w:hAnsiTheme="minorBidi"/>
          <w:sz w:val="24"/>
          <w:szCs w:val="24"/>
        </w:rPr>
        <w:t xml:space="preserve"> Keel, </w:t>
      </w:r>
      <w:r>
        <w:rPr>
          <w:rFonts w:asciiTheme="minorBidi" w:hAnsiTheme="minorBidi"/>
          <w:i/>
          <w:iCs/>
          <w:sz w:val="24"/>
          <w:szCs w:val="24"/>
        </w:rPr>
        <w:t>Daat Mikra Bible Atlas</w:t>
      </w:r>
      <w:r w:rsidR="00E96588">
        <w:rPr>
          <w:rFonts w:asciiTheme="minorBidi" w:hAnsiTheme="minorBidi"/>
          <w:sz w:val="24"/>
          <w:szCs w:val="24"/>
        </w:rPr>
        <w:t xml:space="preserve"> (trans. </w:t>
      </w:r>
      <w:r w:rsidR="00273595">
        <w:rPr>
          <w:rFonts w:asciiTheme="minorBidi" w:hAnsiTheme="minorBidi"/>
          <w:sz w:val="24"/>
          <w:szCs w:val="24"/>
        </w:rPr>
        <w:t>L. J. Schramm</w:t>
      </w:r>
      <w:r w:rsidR="00E96588">
        <w:rPr>
          <w:rFonts w:asciiTheme="minorBidi" w:hAnsiTheme="minorBidi"/>
          <w:sz w:val="24"/>
          <w:szCs w:val="24"/>
        </w:rPr>
        <w:t>)</w:t>
      </w:r>
      <w:r w:rsidR="004949AA">
        <w:rPr>
          <w:rFonts w:asciiTheme="minorBidi" w:hAnsiTheme="minorBidi"/>
          <w:sz w:val="24"/>
          <w:szCs w:val="24"/>
        </w:rPr>
        <w:t>, Jerusalem 2011</w:t>
      </w:r>
      <w:r>
        <w:rPr>
          <w:rFonts w:asciiTheme="minorBidi" w:hAnsiTheme="minorBidi"/>
          <w:sz w:val="24"/>
          <w:szCs w:val="24"/>
        </w:rPr>
        <w:t xml:space="preserve">, </w:t>
      </w:r>
      <w:r w:rsidR="004949AA">
        <w:rPr>
          <w:rFonts w:asciiTheme="minorBidi" w:hAnsiTheme="minorBidi"/>
          <w:sz w:val="24"/>
          <w:szCs w:val="24"/>
        </w:rPr>
        <w:t>176</w:t>
      </w:r>
      <w:r w:rsidR="006B2FCA">
        <w:rPr>
          <w:rFonts w:asciiTheme="minorBidi" w:hAnsiTheme="minorBidi"/>
          <w:sz w:val="24"/>
          <w:szCs w:val="24"/>
        </w:rPr>
        <w:t>.</w:t>
      </w:r>
    </w:p>
    <w:p w:rsidR="00A36ACF" w:rsidRDefault="00A36ACF" w:rsidP="009C0D1B">
      <w:pPr>
        <w:spacing w:after="0" w:line="240" w:lineRule="auto"/>
        <w:rPr>
          <w:rFonts w:asciiTheme="minorBidi" w:hAnsiTheme="minorBidi"/>
          <w:sz w:val="24"/>
          <w:szCs w:val="24"/>
        </w:rPr>
      </w:pPr>
    </w:p>
    <w:p w:rsidR="00A36ACF" w:rsidRPr="004F0F05" w:rsidRDefault="004D30F8" w:rsidP="009C0D1B">
      <w:pPr>
        <w:spacing w:after="0" w:line="240" w:lineRule="auto"/>
        <w:ind w:left="720" w:hanging="720"/>
        <w:jc w:val="both"/>
        <w:rPr>
          <w:rFonts w:asciiTheme="minorBidi" w:hAnsiTheme="minorBidi"/>
          <w:sz w:val="24"/>
          <w:szCs w:val="24"/>
        </w:rPr>
      </w:pPr>
      <w:r>
        <w:rPr>
          <w:rFonts w:asciiTheme="minorBidi" w:hAnsiTheme="minorBidi"/>
          <w:sz w:val="24"/>
          <w:szCs w:val="24"/>
        </w:rPr>
        <w:t>Y</w:t>
      </w:r>
      <w:r w:rsidR="00847A18">
        <w:rPr>
          <w:rFonts w:asciiTheme="minorBidi" w:hAnsiTheme="minorBidi"/>
          <w:sz w:val="24"/>
          <w:szCs w:val="24"/>
        </w:rPr>
        <w:t>ehudah</w:t>
      </w:r>
      <w:r>
        <w:rPr>
          <w:rFonts w:asciiTheme="minorBidi" w:hAnsiTheme="minorBidi"/>
          <w:sz w:val="24"/>
          <w:szCs w:val="24"/>
        </w:rPr>
        <w:t xml:space="preserve"> </w:t>
      </w:r>
      <w:r w:rsidR="00A36ACF">
        <w:rPr>
          <w:rFonts w:asciiTheme="minorBidi" w:hAnsiTheme="minorBidi"/>
          <w:sz w:val="24"/>
          <w:szCs w:val="24"/>
        </w:rPr>
        <w:t>Elitzur</w:t>
      </w:r>
      <w:r w:rsidR="004F0F05">
        <w:rPr>
          <w:rFonts w:asciiTheme="minorBidi" w:hAnsiTheme="minorBidi"/>
          <w:sz w:val="24"/>
          <w:szCs w:val="24"/>
        </w:rPr>
        <w:t>, “</w:t>
      </w:r>
      <w:r w:rsidR="004F0F05">
        <w:rPr>
          <w:rFonts w:asciiTheme="minorBidi" w:hAnsiTheme="minorBidi"/>
          <w:i/>
          <w:iCs/>
          <w:sz w:val="24"/>
          <w:szCs w:val="24"/>
        </w:rPr>
        <w:t>Le-farashat Chatzor</w:t>
      </w:r>
      <w:r w:rsidR="004F0F05">
        <w:rPr>
          <w:rFonts w:asciiTheme="minorBidi" w:hAnsiTheme="minorBidi"/>
          <w:sz w:val="24"/>
          <w:szCs w:val="24"/>
        </w:rPr>
        <w:t>,”</w:t>
      </w:r>
      <w:r w:rsidR="006B2FCA">
        <w:rPr>
          <w:rFonts w:asciiTheme="minorBidi" w:hAnsiTheme="minorBidi"/>
          <w:sz w:val="24"/>
          <w:szCs w:val="24"/>
        </w:rPr>
        <w:t xml:space="preserve"> </w:t>
      </w:r>
      <w:r w:rsidR="006B2FCA">
        <w:rPr>
          <w:rFonts w:asciiTheme="minorBidi" w:hAnsiTheme="minorBidi"/>
          <w:i/>
          <w:iCs/>
          <w:sz w:val="24"/>
          <w:szCs w:val="24"/>
        </w:rPr>
        <w:t>Israel and the Bible</w:t>
      </w:r>
      <w:r w:rsidR="004F0F05">
        <w:rPr>
          <w:rFonts w:asciiTheme="minorBidi" w:hAnsiTheme="minorBidi"/>
          <w:sz w:val="24"/>
          <w:szCs w:val="24"/>
        </w:rPr>
        <w:t>, Ramat-Gan 2000, 78-84 [Hebrew].</w:t>
      </w:r>
    </w:p>
    <w:p w:rsidR="00A36ACF" w:rsidRDefault="00A36ACF" w:rsidP="009C0D1B">
      <w:pPr>
        <w:spacing w:after="0" w:line="240" w:lineRule="auto"/>
        <w:rPr>
          <w:rFonts w:asciiTheme="minorBidi" w:hAnsiTheme="minorBidi"/>
          <w:sz w:val="24"/>
          <w:szCs w:val="24"/>
        </w:rPr>
      </w:pPr>
    </w:p>
    <w:p w:rsidR="00A36ACF" w:rsidRDefault="004F0F05" w:rsidP="009C0D1B">
      <w:pPr>
        <w:spacing w:after="0" w:line="240" w:lineRule="auto"/>
        <w:ind w:left="720" w:hanging="720"/>
        <w:jc w:val="both"/>
        <w:rPr>
          <w:rFonts w:asciiTheme="minorBidi" w:hAnsiTheme="minorBidi"/>
          <w:sz w:val="24"/>
          <w:szCs w:val="24"/>
        </w:rPr>
      </w:pPr>
      <w:r>
        <w:rPr>
          <w:rFonts w:asciiTheme="minorBidi" w:hAnsiTheme="minorBidi"/>
          <w:sz w:val="24"/>
          <w:szCs w:val="24"/>
        </w:rPr>
        <w:t>Y</w:t>
      </w:r>
      <w:r w:rsidR="00847A18">
        <w:rPr>
          <w:rFonts w:asciiTheme="minorBidi" w:hAnsiTheme="minorBidi"/>
          <w:sz w:val="24"/>
          <w:szCs w:val="24"/>
        </w:rPr>
        <w:t>oel</w:t>
      </w:r>
      <w:r>
        <w:rPr>
          <w:rFonts w:asciiTheme="minorBidi" w:hAnsiTheme="minorBidi"/>
          <w:sz w:val="24"/>
          <w:szCs w:val="24"/>
        </w:rPr>
        <w:t xml:space="preserve"> </w:t>
      </w:r>
      <w:r w:rsidR="00A36ACF">
        <w:rPr>
          <w:rFonts w:asciiTheme="minorBidi" w:hAnsiTheme="minorBidi"/>
          <w:sz w:val="24"/>
          <w:szCs w:val="24"/>
        </w:rPr>
        <w:t>Elitzur</w:t>
      </w:r>
      <w:r>
        <w:rPr>
          <w:rFonts w:asciiTheme="minorBidi" w:hAnsiTheme="minorBidi"/>
          <w:sz w:val="24"/>
          <w:szCs w:val="24"/>
        </w:rPr>
        <w:t>, “</w:t>
      </w:r>
      <w:r>
        <w:rPr>
          <w:rFonts w:asciiTheme="minorBidi" w:hAnsiTheme="minorBidi"/>
          <w:i/>
          <w:iCs/>
          <w:sz w:val="24"/>
          <w:szCs w:val="24"/>
        </w:rPr>
        <w:t>Elon – Mishor –</w:t>
      </w:r>
      <w:r w:rsidR="00686BF7">
        <w:rPr>
          <w:rFonts w:asciiTheme="minorBidi" w:hAnsiTheme="minorBidi"/>
          <w:sz w:val="24"/>
          <w:szCs w:val="24"/>
        </w:rPr>
        <w:t xml:space="preserve"> αύλών</w:t>
      </w:r>
      <w:r>
        <w:rPr>
          <w:rFonts w:asciiTheme="minorBidi" w:hAnsiTheme="minorBidi"/>
          <w:sz w:val="24"/>
          <w:szCs w:val="24"/>
        </w:rPr>
        <w:t xml:space="preserve">,” </w:t>
      </w:r>
      <w:r>
        <w:rPr>
          <w:rFonts w:asciiTheme="minorBidi" w:hAnsiTheme="minorBidi"/>
          <w:i/>
          <w:iCs/>
          <w:sz w:val="24"/>
          <w:szCs w:val="24"/>
        </w:rPr>
        <w:t>Eshel Beer-sheva</w:t>
      </w:r>
      <w:r w:rsidR="00686BF7">
        <w:rPr>
          <w:rFonts w:asciiTheme="minorBidi" w:hAnsiTheme="minorBidi"/>
          <w:sz w:val="24"/>
          <w:szCs w:val="24"/>
        </w:rPr>
        <w:t xml:space="preserve"> 8 (Yaakov Bentolila Jubilee Volume</w:t>
      </w:r>
      <w:r>
        <w:rPr>
          <w:rFonts w:asciiTheme="minorBidi" w:hAnsiTheme="minorBidi"/>
          <w:sz w:val="24"/>
          <w:szCs w:val="24"/>
        </w:rPr>
        <w:t>), Beer</w:t>
      </w:r>
      <w:r w:rsidR="00686BF7">
        <w:rPr>
          <w:rFonts w:asciiTheme="minorBidi" w:hAnsiTheme="minorBidi"/>
          <w:sz w:val="24"/>
          <w:szCs w:val="24"/>
        </w:rPr>
        <w:t>-</w:t>
      </w:r>
      <w:r>
        <w:rPr>
          <w:rFonts w:asciiTheme="minorBidi" w:hAnsiTheme="minorBidi"/>
          <w:sz w:val="24"/>
          <w:szCs w:val="24"/>
        </w:rPr>
        <w:t>she</w:t>
      </w:r>
      <w:r w:rsidR="00686BF7">
        <w:rPr>
          <w:rFonts w:asciiTheme="minorBidi" w:hAnsiTheme="minorBidi"/>
          <w:sz w:val="24"/>
          <w:szCs w:val="24"/>
        </w:rPr>
        <w:t>v</w:t>
      </w:r>
      <w:r>
        <w:rPr>
          <w:rFonts w:asciiTheme="minorBidi" w:hAnsiTheme="minorBidi"/>
          <w:sz w:val="24"/>
          <w:szCs w:val="24"/>
        </w:rPr>
        <w:t>a 2003, 1-11 [Hebrew].</w:t>
      </w:r>
    </w:p>
    <w:p w:rsidR="00847A18" w:rsidRDefault="00847A18" w:rsidP="009C0D1B">
      <w:pPr>
        <w:spacing w:after="0" w:line="240" w:lineRule="auto"/>
        <w:ind w:left="720" w:hanging="720"/>
        <w:jc w:val="both"/>
        <w:rPr>
          <w:rFonts w:asciiTheme="minorBidi" w:hAnsiTheme="minorBidi"/>
          <w:sz w:val="24"/>
          <w:szCs w:val="24"/>
        </w:rPr>
      </w:pPr>
    </w:p>
    <w:p w:rsidR="00847A18" w:rsidRDefault="00847A18" w:rsidP="009C0D1B">
      <w:pPr>
        <w:autoSpaceDE w:val="0"/>
        <w:autoSpaceDN w:val="0"/>
        <w:adjustRightInd w:val="0"/>
        <w:spacing w:after="0" w:line="240" w:lineRule="auto"/>
        <w:ind w:left="709" w:hanging="709"/>
        <w:jc w:val="both"/>
        <w:rPr>
          <w:rFonts w:asciiTheme="minorBidi" w:hAnsiTheme="minorBidi"/>
          <w:sz w:val="24"/>
          <w:szCs w:val="24"/>
        </w:rPr>
      </w:pPr>
      <w:r w:rsidRPr="00847A18">
        <w:rPr>
          <w:rFonts w:asciiTheme="minorBidi" w:hAnsiTheme="minorBidi"/>
          <w:sz w:val="24"/>
          <w:szCs w:val="24"/>
        </w:rPr>
        <w:t xml:space="preserve">Yoel Elitzur, </w:t>
      </w:r>
      <w:r w:rsidR="00E96588">
        <w:rPr>
          <w:rFonts w:asciiTheme="minorBidi" w:hAnsiTheme="minorBidi"/>
          <w:sz w:val="24"/>
          <w:szCs w:val="24"/>
        </w:rPr>
        <w:t>“</w:t>
      </w:r>
      <w:r w:rsidRPr="00847A18">
        <w:rPr>
          <w:rFonts w:asciiTheme="minorBidi" w:hAnsiTheme="minorBidi"/>
          <w:sz w:val="24"/>
          <w:szCs w:val="24"/>
        </w:rPr>
        <w:t>Toponyms in the Land of Israel: Two-word Place Names,</w:t>
      </w:r>
      <w:r w:rsidR="00E96588">
        <w:rPr>
          <w:rFonts w:asciiTheme="minorBidi" w:hAnsiTheme="minorBidi"/>
          <w:sz w:val="24"/>
          <w:szCs w:val="24"/>
        </w:rPr>
        <w:t>”</w:t>
      </w:r>
      <w:r w:rsidRPr="00847A18">
        <w:rPr>
          <w:rFonts w:asciiTheme="minorBidi" w:hAnsiTheme="minorBidi"/>
          <w:sz w:val="24"/>
          <w:szCs w:val="24"/>
        </w:rPr>
        <w:t xml:space="preserve"> </w:t>
      </w:r>
      <w:r w:rsidRPr="00847A18">
        <w:rPr>
          <w:rFonts w:asciiTheme="minorBidi" w:hAnsiTheme="minorBidi"/>
          <w:i/>
          <w:iCs/>
          <w:sz w:val="24"/>
          <w:szCs w:val="24"/>
        </w:rPr>
        <w:t>Encyclopedia of Hebrew Language and Linguistics</w:t>
      </w:r>
      <w:r>
        <w:rPr>
          <w:rFonts w:asciiTheme="minorBidi" w:hAnsiTheme="minorBidi"/>
          <w:sz w:val="24"/>
          <w:szCs w:val="24"/>
        </w:rPr>
        <w:t xml:space="preserve">, </w:t>
      </w:r>
      <w:r w:rsidRPr="00847A18">
        <w:rPr>
          <w:rFonts w:asciiTheme="minorBidi" w:hAnsiTheme="minorBidi"/>
          <w:sz w:val="24"/>
          <w:szCs w:val="24"/>
        </w:rPr>
        <w:t>Leiden and Boston 2013</w:t>
      </w:r>
      <w:r>
        <w:rPr>
          <w:rFonts w:asciiTheme="minorBidi" w:hAnsiTheme="minorBidi"/>
          <w:sz w:val="24"/>
          <w:szCs w:val="24"/>
        </w:rPr>
        <w:t>,</w:t>
      </w:r>
      <w:r w:rsidRPr="00847A18">
        <w:rPr>
          <w:rFonts w:asciiTheme="minorBidi" w:hAnsiTheme="minorBidi"/>
          <w:sz w:val="24"/>
          <w:szCs w:val="24"/>
        </w:rPr>
        <w:t xml:space="preserve"> 3: 783.</w:t>
      </w:r>
    </w:p>
    <w:p w:rsidR="00490067" w:rsidRDefault="00490067" w:rsidP="009C0D1B">
      <w:pPr>
        <w:spacing w:after="0" w:line="240" w:lineRule="auto"/>
        <w:ind w:left="720" w:hanging="720"/>
        <w:jc w:val="both"/>
        <w:rPr>
          <w:rFonts w:asciiTheme="minorBidi" w:hAnsiTheme="minorBidi"/>
          <w:sz w:val="24"/>
          <w:szCs w:val="24"/>
        </w:rPr>
      </w:pPr>
    </w:p>
    <w:p w:rsidR="001E3447" w:rsidRPr="001E3447" w:rsidRDefault="001E3447" w:rsidP="009C0D1B">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K. Elliger and W. Rudolph, </w:t>
      </w:r>
      <w:r>
        <w:rPr>
          <w:rFonts w:asciiTheme="minorBidi" w:hAnsiTheme="minorBidi"/>
          <w:i/>
          <w:iCs/>
          <w:sz w:val="24"/>
          <w:szCs w:val="24"/>
        </w:rPr>
        <w:t>Biblia Hebraica Stuttgartensia</w:t>
      </w:r>
      <w:r>
        <w:rPr>
          <w:rFonts w:asciiTheme="minorBidi" w:hAnsiTheme="minorBidi"/>
          <w:sz w:val="24"/>
          <w:szCs w:val="24"/>
        </w:rPr>
        <w:t>, Stuttgart 1990,</w:t>
      </w:r>
      <w:r w:rsidR="00E770BD">
        <w:rPr>
          <w:rFonts w:asciiTheme="minorBidi" w:hAnsiTheme="minorBidi"/>
          <w:sz w:val="24"/>
          <w:szCs w:val="24"/>
        </w:rPr>
        <w:t xml:space="preserve"> 408.</w:t>
      </w:r>
    </w:p>
    <w:p w:rsidR="00490067" w:rsidRDefault="00490067" w:rsidP="009C0D1B">
      <w:pPr>
        <w:spacing w:after="0" w:line="240" w:lineRule="auto"/>
        <w:rPr>
          <w:rFonts w:asciiTheme="minorBidi" w:hAnsiTheme="minorBidi"/>
          <w:sz w:val="24"/>
          <w:szCs w:val="24"/>
        </w:rPr>
      </w:pPr>
    </w:p>
    <w:p w:rsidR="00A36ACF" w:rsidRDefault="00576265" w:rsidP="009C0D1B">
      <w:pPr>
        <w:spacing w:after="0" w:line="240" w:lineRule="auto"/>
        <w:jc w:val="both"/>
        <w:rPr>
          <w:rFonts w:asciiTheme="minorBidi" w:hAnsiTheme="minorBidi"/>
          <w:sz w:val="24"/>
          <w:szCs w:val="24"/>
        </w:rPr>
      </w:pPr>
      <w:r>
        <w:rPr>
          <w:rFonts w:asciiTheme="minorBidi" w:hAnsiTheme="minorBidi"/>
          <w:sz w:val="24"/>
          <w:szCs w:val="24"/>
        </w:rPr>
        <w:t xml:space="preserve">Y. </w:t>
      </w:r>
      <w:r w:rsidR="00A36ACF">
        <w:rPr>
          <w:rFonts w:asciiTheme="minorBidi" w:hAnsiTheme="minorBidi"/>
          <w:sz w:val="24"/>
          <w:szCs w:val="24"/>
        </w:rPr>
        <w:t>Kaufman</w:t>
      </w:r>
      <w:r>
        <w:rPr>
          <w:rFonts w:asciiTheme="minorBidi" w:hAnsiTheme="minorBidi"/>
          <w:sz w:val="24"/>
          <w:szCs w:val="24"/>
        </w:rPr>
        <w:t xml:space="preserve">, </w:t>
      </w:r>
      <w:r>
        <w:rPr>
          <w:rFonts w:asciiTheme="minorBidi" w:hAnsiTheme="minorBidi"/>
          <w:i/>
          <w:iCs/>
          <w:sz w:val="24"/>
          <w:szCs w:val="24"/>
        </w:rPr>
        <w:t>The Book of Judges</w:t>
      </w:r>
      <w:r>
        <w:rPr>
          <w:rFonts w:asciiTheme="minorBidi" w:hAnsiTheme="minorBidi"/>
          <w:sz w:val="24"/>
          <w:szCs w:val="24"/>
        </w:rPr>
        <w:t>, Jerusalem 1978, 113-147 [Hebrew].</w:t>
      </w:r>
    </w:p>
    <w:p w:rsidR="00570599" w:rsidRDefault="00570599" w:rsidP="009C0D1B">
      <w:pPr>
        <w:spacing w:after="0" w:line="240" w:lineRule="auto"/>
        <w:jc w:val="both"/>
        <w:rPr>
          <w:rFonts w:asciiTheme="minorBidi" w:hAnsiTheme="minorBidi"/>
          <w:sz w:val="24"/>
          <w:szCs w:val="24"/>
        </w:rPr>
      </w:pPr>
    </w:p>
    <w:p w:rsidR="00570599" w:rsidRPr="00570599" w:rsidRDefault="00570599" w:rsidP="009C0D1B">
      <w:pPr>
        <w:spacing w:after="0" w:line="240" w:lineRule="auto"/>
        <w:ind w:left="709" w:hanging="709"/>
        <w:jc w:val="both"/>
        <w:rPr>
          <w:rFonts w:asciiTheme="minorBidi" w:hAnsiTheme="minorBidi"/>
          <w:sz w:val="24"/>
          <w:szCs w:val="24"/>
        </w:rPr>
      </w:pPr>
      <w:r>
        <w:rPr>
          <w:rFonts w:asciiTheme="minorBidi" w:hAnsiTheme="minorBidi"/>
          <w:sz w:val="24"/>
          <w:szCs w:val="24"/>
        </w:rPr>
        <w:t xml:space="preserve">B. Mazar, </w:t>
      </w:r>
      <w:r w:rsidR="00E96588">
        <w:rPr>
          <w:rFonts w:asciiTheme="minorBidi" w:hAnsiTheme="minorBidi"/>
          <w:sz w:val="24"/>
          <w:szCs w:val="24"/>
        </w:rPr>
        <w:t>“</w:t>
      </w:r>
      <w:r>
        <w:rPr>
          <w:rFonts w:asciiTheme="minorBidi" w:hAnsiTheme="minorBidi"/>
          <w:sz w:val="24"/>
          <w:szCs w:val="24"/>
        </w:rPr>
        <w:t>Beth-she</w:t>
      </w:r>
      <w:r w:rsidRPr="009C0D1B">
        <w:rPr>
          <w:rFonts w:asciiTheme="minorBidi" w:hAnsiTheme="minorBidi"/>
          <w:sz w:val="24"/>
          <w:szCs w:val="24"/>
          <w:vertAlign w:val="superscript"/>
        </w:rPr>
        <w:t>c</w:t>
      </w:r>
      <w:r>
        <w:rPr>
          <w:rFonts w:asciiTheme="minorBidi" w:hAnsiTheme="minorBidi"/>
          <w:sz w:val="24"/>
          <w:szCs w:val="24"/>
        </w:rPr>
        <w:t>arim, Gaba and Haroshet of the Peoples,</w:t>
      </w:r>
      <w:r w:rsidR="00E96588">
        <w:rPr>
          <w:rFonts w:asciiTheme="minorBidi" w:hAnsiTheme="minorBidi"/>
          <w:sz w:val="24"/>
          <w:szCs w:val="24"/>
        </w:rPr>
        <w:t>”</w:t>
      </w:r>
      <w:r>
        <w:rPr>
          <w:rFonts w:asciiTheme="minorBidi" w:hAnsiTheme="minorBidi"/>
          <w:sz w:val="24"/>
          <w:szCs w:val="24"/>
        </w:rPr>
        <w:t xml:space="preserve"> </w:t>
      </w:r>
      <w:r>
        <w:rPr>
          <w:rFonts w:asciiTheme="minorBidi" w:hAnsiTheme="minorBidi"/>
          <w:i/>
          <w:iCs/>
          <w:sz w:val="24"/>
          <w:szCs w:val="24"/>
        </w:rPr>
        <w:t>The Early Biblical Period: Historical Essays</w:t>
      </w:r>
      <w:r>
        <w:rPr>
          <w:rFonts w:asciiTheme="minorBidi" w:hAnsiTheme="minorBidi"/>
          <w:sz w:val="24"/>
          <w:szCs w:val="24"/>
        </w:rPr>
        <w:t xml:space="preserve"> </w:t>
      </w:r>
      <w:r w:rsidR="00E96588">
        <w:rPr>
          <w:rFonts w:asciiTheme="minorBidi" w:hAnsiTheme="minorBidi"/>
          <w:sz w:val="24"/>
          <w:szCs w:val="24"/>
        </w:rPr>
        <w:t>(</w:t>
      </w:r>
      <w:r>
        <w:rPr>
          <w:rFonts w:asciiTheme="minorBidi" w:hAnsiTheme="minorBidi"/>
          <w:sz w:val="24"/>
          <w:szCs w:val="24"/>
        </w:rPr>
        <w:t xml:space="preserve">ed. </w:t>
      </w:r>
      <w:r w:rsidR="00490067">
        <w:rPr>
          <w:rFonts w:asciiTheme="minorBidi" w:hAnsiTheme="minorBidi"/>
          <w:sz w:val="24"/>
          <w:szCs w:val="24"/>
        </w:rPr>
        <w:t>b</w:t>
      </w:r>
      <w:r>
        <w:rPr>
          <w:rFonts w:asciiTheme="minorBidi" w:hAnsiTheme="minorBidi"/>
          <w:sz w:val="24"/>
          <w:szCs w:val="24"/>
        </w:rPr>
        <w:t>y S. Ahituv and B. A. Levine</w:t>
      </w:r>
      <w:r w:rsidR="00490067">
        <w:rPr>
          <w:rFonts w:asciiTheme="minorBidi" w:hAnsiTheme="minorBidi"/>
          <w:sz w:val="24"/>
          <w:szCs w:val="24"/>
        </w:rPr>
        <w:t>)</w:t>
      </w:r>
      <w:r>
        <w:rPr>
          <w:rFonts w:asciiTheme="minorBidi" w:hAnsiTheme="minorBidi"/>
          <w:sz w:val="24"/>
          <w:szCs w:val="24"/>
        </w:rPr>
        <w:t>, Jerusalem 1986, 203-212.</w:t>
      </w:r>
    </w:p>
    <w:p w:rsidR="001E3447" w:rsidRDefault="001E3447" w:rsidP="009C0D1B">
      <w:pPr>
        <w:spacing w:after="0" w:line="240" w:lineRule="auto"/>
        <w:jc w:val="both"/>
        <w:rPr>
          <w:rFonts w:asciiTheme="minorBidi" w:hAnsiTheme="minorBidi"/>
          <w:sz w:val="24"/>
          <w:szCs w:val="24"/>
        </w:rPr>
      </w:pPr>
    </w:p>
    <w:p w:rsidR="001E3447" w:rsidRDefault="001E3447" w:rsidP="009C0D1B">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G. F. Moore, </w:t>
      </w:r>
      <w:r>
        <w:rPr>
          <w:rFonts w:asciiTheme="minorBidi" w:hAnsiTheme="minorBidi"/>
          <w:i/>
          <w:iCs/>
          <w:sz w:val="24"/>
          <w:szCs w:val="24"/>
        </w:rPr>
        <w:t xml:space="preserve">A Criticial and Exegetical Commentary on Judges </w:t>
      </w:r>
      <w:r>
        <w:rPr>
          <w:rFonts w:asciiTheme="minorBidi" w:hAnsiTheme="minorBidi"/>
          <w:sz w:val="24"/>
          <w:szCs w:val="24"/>
        </w:rPr>
        <w:t>(ICC), Edinburgh 1989, 159-160.</w:t>
      </w:r>
    </w:p>
    <w:p w:rsidR="00A36ACF" w:rsidRDefault="00A36ACF" w:rsidP="009C0D1B">
      <w:pPr>
        <w:spacing w:after="0" w:line="240" w:lineRule="auto"/>
        <w:rPr>
          <w:rFonts w:asciiTheme="minorBidi" w:hAnsiTheme="minorBidi"/>
          <w:sz w:val="24"/>
          <w:szCs w:val="24"/>
        </w:rPr>
      </w:pPr>
    </w:p>
    <w:p w:rsidR="00A36ACF" w:rsidRPr="009C0D1B" w:rsidRDefault="008D7929" w:rsidP="009C0D1B">
      <w:pPr>
        <w:spacing w:after="0" w:line="240" w:lineRule="auto"/>
        <w:ind w:left="709" w:hanging="709"/>
        <w:jc w:val="both"/>
        <w:rPr>
          <w:rFonts w:asciiTheme="minorBidi" w:hAnsiTheme="minorBidi"/>
          <w:sz w:val="24"/>
          <w:szCs w:val="24"/>
        </w:rPr>
      </w:pPr>
      <w:r w:rsidRPr="009C0D1B">
        <w:rPr>
          <w:rFonts w:asciiTheme="minorBidi" w:hAnsiTheme="minorBidi"/>
          <w:sz w:val="24"/>
          <w:szCs w:val="24"/>
        </w:rPr>
        <w:t xml:space="preserve">I. </w:t>
      </w:r>
      <w:r w:rsidR="00A36ACF" w:rsidRPr="009C0D1B">
        <w:rPr>
          <w:rFonts w:asciiTheme="minorBidi" w:hAnsiTheme="minorBidi"/>
          <w:sz w:val="24"/>
          <w:szCs w:val="24"/>
        </w:rPr>
        <w:t>Press</w:t>
      </w:r>
      <w:r w:rsidRPr="009C0D1B">
        <w:rPr>
          <w:rFonts w:asciiTheme="minorBidi" w:hAnsiTheme="minorBidi"/>
          <w:sz w:val="24"/>
          <w:szCs w:val="24"/>
        </w:rPr>
        <w:t xml:space="preserve">, </w:t>
      </w:r>
      <w:r w:rsidR="004F0F05" w:rsidRPr="009C0D1B">
        <w:rPr>
          <w:rFonts w:asciiTheme="minorBidi" w:hAnsiTheme="minorBidi"/>
          <w:sz w:val="24"/>
          <w:szCs w:val="24"/>
        </w:rPr>
        <w:t xml:space="preserve">“Kedesh Naphtali </w:t>
      </w:r>
      <w:r w:rsidR="00C70DB0" w:rsidRPr="009C0D1B">
        <w:rPr>
          <w:rFonts w:asciiTheme="minorBidi" w:hAnsiTheme="minorBidi"/>
          <w:sz w:val="24"/>
          <w:szCs w:val="24"/>
        </w:rPr>
        <w:t xml:space="preserve">and </w:t>
      </w:r>
      <w:r w:rsidR="004F0F05" w:rsidRPr="009C0D1B">
        <w:rPr>
          <w:rFonts w:asciiTheme="minorBidi" w:hAnsiTheme="minorBidi"/>
          <w:sz w:val="24"/>
          <w:szCs w:val="24"/>
        </w:rPr>
        <w:t xml:space="preserve">Elon </w:t>
      </w:r>
      <w:r w:rsidR="004F0F05" w:rsidRPr="009C0D1B">
        <w:rPr>
          <w:rFonts w:ascii="Arial Unicode MS" w:eastAsia="Arial Unicode MS" w:hAnsi="Arial Unicode MS" w:cs="Arial Unicode MS"/>
          <w:sz w:val="24"/>
          <w:szCs w:val="24"/>
        </w:rPr>
        <w:t>Be</w:t>
      </w:r>
      <w:r w:rsidR="00373661" w:rsidRPr="00490067">
        <w:rPr>
          <w:rStyle w:val="Emphasis"/>
          <w:rFonts w:ascii="Arial Unicode MS" w:eastAsia="Arial Unicode MS" w:hAnsi="Arial Unicode MS" w:cs="Arial Unicode MS"/>
          <w:i w:val="0"/>
          <w:iCs w:val="0"/>
          <w:sz w:val="24"/>
          <w:szCs w:val="24"/>
          <w:shd w:val="clear" w:color="auto" w:fill="FFFFFF"/>
        </w:rPr>
        <w:t>ṣ</w:t>
      </w:r>
      <w:r w:rsidR="004F0F05" w:rsidRPr="009C0D1B">
        <w:rPr>
          <w:rFonts w:ascii="Arial Unicode MS" w:eastAsia="Arial Unicode MS" w:hAnsi="Arial Unicode MS" w:cs="Arial Unicode MS"/>
          <w:sz w:val="24"/>
          <w:szCs w:val="24"/>
        </w:rPr>
        <w:t>a</w:t>
      </w:r>
      <w:r w:rsidR="00373661" w:rsidRPr="009C0D1B">
        <w:rPr>
          <w:rFonts w:ascii="Arial Unicode MS" w:eastAsia="Arial Unicode MS" w:hAnsi="Arial Unicode MS" w:cs="Arial Unicode MS"/>
          <w:sz w:val="24"/>
          <w:szCs w:val="24"/>
          <w:vertAlign w:val="superscript"/>
        </w:rPr>
        <w:t>c</w:t>
      </w:r>
      <w:r w:rsidR="004F0F05" w:rsidRPr="009C0D1B">
        <w:rPr>
          <w:rFonts w:ascii="Arial Unicode MS" w:eastAsia="Arial Unicode MS" w:hAnsi="Arial Unicode MS" w:cs="Arial Unicode MS"/>
          <w:sz w:val="24"/>
          <w:szCs w:val="24"/>
        </w:rPr>
        <w:t>ananim</w:t>
      </w:r>
      <w:r w:rsidR="004F0F05" w:rsidRPr="009C0D1B">
        <w:rPr>
          <w:rFonts w:asciiTheme="minorBidi" w:hAnsiTheme="minorBidi"/>
          <w:sz w:val="24"/>
          <w:szCs w:val="24"/>
        </w:rPr>
        <w:t xml:space="preserve">,” </w:t>
      </w:r>
      <w:r w:rsidR="00C70DB0" w:rsidRPr="009C0D1B">
        <w:rPr>
          <w:rFonts w:asciiTheme="minorBidi" w:hAnsiTheme="minorBidi"/>
          <w:sz w:val="24"/>
          <w:szCs w:val="24"/>
        </w:rPr>
        <w:t>Bulletin of the Jewish Palestine Exploration Society 3, Jerusalem 1934, 26-31 [Hebrew].</w:t>
      </w:r>
    </w:p>
    <w:p w:rsidR="00345203" w:rsidRPr="009C0D1B" w:rsidRDefault="00345203" w:rsidP="009C0D1B">
      <w:pPr>
        <w:spacing w:after="0" w:line="240" w:lineRule="auto"/>
        <w:jc w:val="both"/>
        <w:rPr>
          <w:rFonts w:asciiTheme="minorBidi" w:hAnsiTheme="minorBidi"/>
          <w:sz w:val="24"/>
          <w:szCs w:val="24"/>
        </w:rPr>
      </w:pPr>
    </w:p>
    <w:p w:rsidR="0036332E" w:rsidRPr="009C0D1B" w:rsidRDefault="00490067" w:rsidP="009C0D1B">
      <w:pPr>
        <w:spacing w:after="0" w:line="240" w:lineRule="auto"/>
        <w:ind w:left="709" w:hanging="709"/>
        <w:jc w:val="both"/>
        <w:rPr>
          <w:rFonts w:asciiTheme="minorBidi" w:hAnsiTheme="minorBidi"/>
          <w:sz w:val="24"/>
          <w:szCs w:val="24"/>
        </w:rPr>
      </w:pPr>
      <w:r>
        <w:rPr>
          <w:rFonts w:asciiTheme="minorBidi" w:hAnsiTheme="minorBidi"/>
          <w:sz w:val="24"/>
          <w:szCs w:val="24"/>
        </w:rPr>
        <w:lastRenderedPageBreak/>
        <w:t xml:space="preserve">A. </w:t>
      </w:r>
      <w:r w:rsidR="0036332E" w:rsidRPr="009C0D1B">
        <w:rPr>
          <w:rFonts w:asciiTheme="minorBidi" w:hAnsiTheme="minorBidi"/>
          <w:sz w:val="24"/>
          <w:szCs w:val="24"/>
        </w:rPr>
        <w:t>F. Rainey,</w:t>
      </w:r>
      <w:r w:rsidR="00345203" w:rsidRPr="009C0D1B">
        <w:rPr>
          <w:rFonts w:asciiTheme="minorBidi" w:hAnsiTheme="minorBidi"/>
          <w:sz w:val="24"/>
          <w:szCs w:val="24"/>
        </w:rPr>
        <w:t xml:space="preserve"> </w:t>
      </w:r>
      <w:r>
        <w:rPr>
          <w:rFonts w:asciiTheme="minorBidi" w:hAnsiTheme="minorBidi"/>
          <w:sz w:val="24"/>
          <w:szCs w:val="24"/>
        </w:rPr>
        <w:t>“</w:t>
      </w:r>
      <w:r w:rsidR="00345203" w:rsidRPr="009C0D1B">
        <w:rPr>
          <w:rFonts w:asciiTheme="minorBidi" w:hAnsiTheme="minorBidi"/>
          <w:sz w:val="24"/>
          <w:szCs w:val="24"/>
        </w:rPr>
        <w:t>Toponymic Problems: Haroshet</w:t>
      </w:r>
      <w:r>
        <w:rPr>
          <w:rFonts w:asciiTheme="minorBidi" w:hAnsiTheme="minorBidi"/>
          <w:sz w:val="24"/>
          <w:szCs w:val="24"/>
        </w:rPr>
        <w:t>h</w:t>
      </w:r>
      <w:r w:rsidR="00345203" w:rsidRPr="009C0D1B">
        <w:rPr>
          <w:rFonts w:asciiTheme="minorBidi" w:hAnsiTheme="minorBidi"/>
          <w:sz w:val="24"/>
          <w:szCs w:val="24"/>
        </w:rPr>
        <w:t>-</w:t>
      </w:r>
      <w:r>
        <w:rPr>
          <w:rFonts w:asciiTheme="minorBidi" w:hAnsiTheme="minorBidi"/>
          <w:sz w:val="24"/>
          <w:szCs w:val="24"/>
        </w:rPr>
        <w:t>h</w:t>
      </w:r>
      <w:r w:rsidR="00345203" w:rsidRPr="009C0D1B">
        <w:rPr>
          <w:rFonts w:asciiTheme="minorBidi" w:hAnsiTheme="minorBidi"/>
          <w:sz w:val="24"/>
          <w:szCs w:val="24"/>
        </w:rPr>
        <w:t>agoiim,</w:t>
      </w:r>
      <w:r>
        <w:rPr>
          <w:rFonts w:asciiTheme="minorBidi" w:hAnsiTheme="minorBidi"/>
          <w:sz w:val="24"/>
          <w:szCs w:val="24"/>
        </w:rPr>
        <w:t>”</w:t>
      </w:r>
      <w:r w:rsidR="00345203" w:rsidRPr="009C0D1B">
        <w:rPr>
          <w:rFonts w:asciiTheme="minorBidi" w:hAnsiTheme="minorBidi"/>
          <w:sz w:val="24"/>
          <w:szCs w:val="24"/>
        </w:rPr>
        <w:t xml:space="preserve"> </w:t>
      </w:r>
      <w:r w:rsidR="00345203" w:rsidRPr="009C0D1B">
        <w:rPr>
          <w:rFonts w:asciiTheme="minorBidi" w:hAnsiTheme="minorBidi"/>
          <w:i/>
          <w:iCs/>
          <w:sz w:val="24"/>
          <w:szCs w:val="24"/>
        </w:rPr>
        <w:t>Tel</w:t>
      </w:r>
      <w:r w:rsidR="00513CB1" w:rsidRPr="009C0D1B">
        <w:rPr>
          <w:rFonts w:asciiTheme="minorBidi" w:hAnsiTheme="minorBidi"/>
          <w:i/>
          <w:iCs/>
          <w:sz w:val="24"/>
          <w:szCs w:val="24"/>
        </w:rPr>
        <w:t xml:space="preserve"> Aviv</w:t>
      </w:r>
      <w:r w:rsidR="00513CB1" w:rsidRPr="009C0D1B">
        <w:rPr>
          <w:rFonts w:asciiTheme="minorBidi" w:hAnsiTheme="minorBidi"/>
          <w:sz w:val="24"/>
          <w:szCs w:val="24"/>
        </w:rPr>
        <w:t xml:space="preserve"> 10 (1983), 46-48.</w:t>
      </w:r>
    </w:p>
    <w:p w:rsidR="00A36ACF" w:rsidRDefault="00A36ACF" w:rsidP="009C0D1B">
      <w:pPr>
        <w:spacing w:after="0" w:line="240" w:lineRule="auto"/>
        <w:rPr>
          <w:rFonts w:asciiTheme="minorBidi" w:hAnsiTheme="minorBidi"/>
          <w:sz w:val="24"/>
          <w:szCs w:val="24"/>
        </w:rPr>
      </w:pPr>
    </w:p>
    <w:p w:rsidR="00A36ACF" w:rsidRPr="004C3941" w:rsidRDefault="004C3941" w:rsidP="009C0D1B">
      <w:pPr>
        <w:spacing w:after="0" w:line="240" w:lineRule="auto"/>
        <w:jc w:val="both"/>
        <w:rPr>
          <w:rFonts w:asciiTheme="minorBidi" w:hAnsiTheme="minorBidi"/>
          <w:sz w:val="24"/>
          <w:szCs w:val="24"/>
        </w:rPr>
      </w:pPr>
      <w:r>
        <w:rPr>
          <w:rFonts w:asciiTheme="minorBidi" w:hAnsiTheme="minorBidi"/>
          <w:sz w:val="24"/>
          <w:szCs w:val="24"/>
        </w:rPr>
        <w:t xml:space="preserve">A. </w:t>
      </w:r>
      <w:r w:rsidR="00A36ACF">
        <w:rPr>
          <w:rFonts w:asciiTheme="minorBidi" w:hAnsiTheme="minorBidi"/>
          <w:sz w:val="24"/>
          <w:szCs w:val="24"/>
        </w:rPr>
        <w:t>Zertal</w:t>
      </w:r>
      <w:r>
        <w:rPr>
          <w:rFonts w:asciiTheme="minorBidi" w:hAnsiTheme="minorBidi"/>
          <w:sz w:val="24"/>
          <w:szCs w:val="24"/>
        </w:rPr>
        <w:t xml:space="preserve">, </w:t>
      </w:r>
      <w:r>
        <w:rPr>
          <w:rFonts w:asciiTheme="minorBidi" w:hAnsiTheme="minorBidi"/>
          <w:i/>
          <w:iCs/>
          <w:sz w:val="24"/>
          <w:szCs w:val="24"/>
        </w:rPr>
        <w:t>Sisera’s Secret</w:t>
      </w:r>
      <w:r w:rsidR="003B41DA">
        <w:rPr>
          <w:rFonts w:asciiTheme="minorBidi" w:hAnsiTheme="minorBidi"/>
          <w:sz w:val="24"/>
          <w:szCs w:val="24"/>
        </w:rPr>
        <w:t>, Or Yehuda</w:t>
      </w:r>
      <w:r>
        <w:rPr>
          <w:rFonts w:asciiTheme="minorBidi" w:hAnsiTheme="minorBidi"/>
          <w:sz w:val="24"/>
          <w:szCs w:val="24"/>
        </w:rPr>
        <w:t xml:space="preserve"> 2010 [Hebrew].</w:t>
      </w:r>
    </w:p>
    <w:p w:rsidR="00A36ACF" w:rsidRDefault="00A36ACF" w:rsidP="009C0D1B">
      <w:pPr>
        <w:spacing w:after="0" w:line="240" w:lineRule="auto"/>
        <w:rPr>
          <w:rFonts w:asciiTheme="minorBidi" w:hAnsiTheme="minorBidi"/>
          <w:sz w:val="24"/>
          <w:szCs w:val="24"/>
        </w:rPr>
      </w:pPr>
    </w:p>
    <w:p w:rsidR="00A36ACF" w:rsidRPr="003B41DA" w:rsidRDefault="004C3941" w:rsidP="009C0D1B">
      <w:pPr>
        <w:spacing w:after="0" w:line="240" w:lineRule="auto"/>
        <w:ind w:left="709" w:hanging="709"/>
        <w:jc w:val="both"/>
        <w:rPr>
          <w:rFonts w:asciiTheme="minorBidi" w:hAnsiTheme="minorBidi"/>
          <w:sz w:val="24"/>
          <w:szCs w:val="24"/>
        </w:rPr>
      </w:pPr>
      <w:r>
        <w:rPr>
          <w:rFonts w:asciiTheme="minorBidi" w:hAnsiTheme="minorBidi"/>
          <w:sz w:val="24"/>
          <w:szCs w:val="24"/>
        </w:rPr>
        <w:t xml:space="preserve">N. </w:t>
      </w:r>
      <w:r w:rsidR="00A36ACF">
        <w:rPr>
          <w:rFonts w:asciiTheme="minorBidi" w:hAnsiTheme="minorBidi"/>
          <w:sz w:val="24"/>
          <w:szCs w:val="24"/>
        </w:rPr>
        <w:t>Zimbalist</w:t>
      </w:r>
      <w:r>
        <w:rPr>
          <w:rFonts w:asciiTheme="minorBidi" w:hAnsiTheme="minorBidi"/>
          <w:sz w:val="24"/>
          <w:szCs w:val="24"/>
        </w:rPr>
        <w:t xml:space="preserve"> (Zori), “</w:t>
      </w:r>
      <w:r w:rsidR="003B41DA">
        <w:rPr>
          <w:rFonts w:asciiTheme="minorBidi" w:hAnsiTheme="minorBidi"/>
          <w:sz w:val="24"/>
          <w:szCs w:val="24"/>
        </w:rPr>
        <w:t>Kishon and Kishyon</w:t>
      </w:r>
      <w:r>
        <w:rPr>
          <w:rFonts w:asciiTheme="minorBidi" w:hAnsiTheme="minorBidi"/>
          <w:sz w:val="24"/>
          <w:szCs w:val="24"/>
        </w:rPr>
        <w:t xml:space="preserve">,” </w:t>
      </w:r>
      <w:r w:rsidR="003B41DA">
        <w:rPr>
          <w:rFonts w:asciiTheme="minorBidi" w:hAnsiTheme="minorBidi"/>
          <w:sz w:val="24"/>
          <w:szCs w:val="24"/>
        </w:rPr>
        <w:t>Bulletin of the Jewish Palestine Exploration Society 13, Jerusalem 1946-47, 28-32 [Hebrew].</w:t>
      </w:r>
    </w:p>
    <w:p w:rsidR="00A36ACF" w:rsidRDefault="00A36ACF" w:rsidP="009C0D1B">
      <w:pPr>
        <w:spacing w:after="0" w:line="240" w:lineRule="auto"/>
        <w:rPr>
          <w:rFonts w:asciiTheme="minorBidi" w:hAnsiTheme="minorBidi"/>
          <w:sz w:val="24"/>
          <w:szCs w:val="24"/>
        </w:rPr>
      </w:pPr>
    </w:p>
    <w:p w:rsidR="00A36ACF" w:rsidRPr="008D7929" w:rsidRDefault="008D7929" w:rsidP="009C0D1B">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N. </w:t>
      </w:r>
      <w:r w:rsidR="00A36ACF">
        <w:rPr>
          <w:rFonts w:asciiTheme="minorBidi" w:hAnsiTheme="minorBidi"/>
          <w:sz w:val="24"/>
          <w:szCs w:val="24"/>
        </w:rPr>
        <w:t>Zori</w:t>
      </w:r>
      <w:r>
        <w:rPr>
          <w:rFonts w:asciiTheme="minorBidi" w:hAnsiTheme="minorBidi"/>
          <w:sz w:val="24"/>
          <w:szCs w:val="24"/>
        </w:rPr>
        <w:t xml:space="preserve">, </w:t>
      </w:r>
      <w:r>
        <w:rPr>
          <w:rFonts w:asciiTheme="minorBidi" w:hAnsiTheme="minorBidi"/>
          <w:i/>
          <w:iCs/>
          <w:sz w:val="24"/>
          <w:szCs w:val="24"/>
        </w:rPr>
        <w:t>The Land of Issachar</w:t>
      </w:r>
      <w:r>
        <w:rPr>
          <w:rFonts w:asciiTheme="minorBidi" w:hAnsiTheme="minorBidi"/>
          <w:sz w:val="24"/>
          <w:szCs w:val="24"/>
        </w:rPr>
        <w:t xml:space="preserve">: </w:t>
      </w:r>
      <w:r>
        <w:rPr>
          <w:rFonts w:asciiTheme="minorBidi" w:hAnsiTheme="minorBidi"/>
          <w:i/>
          <w:iCs/>
          <w:sz w:val="24"/>
          <w:szCs w:val="24"/>
        </w:rPr>
        <w:t>Archaeological Survey</w:t>
      </w:r>
      <w:r>
        <w:rPr>
          <w:rFonts w:asciiTheme="minorBidi" w:hAnsiTheme="minorBidi"/>
          <w:sz w:val="24"/>
          <w:szCs w:val="24"/>
        </w:rPr>
        <w:t xml:space="preserve">, </w:t>
      </w:r>
      <w:r w:rsidR="00576265">
        <w:rPr>
          <w:rFonts w:asciiTheme="minorBidi" w:hAnsiTheme="minorBidi"/>
          <w:sz w:val="24"/>
          <w:szCs w:val="24"/>
        </w:rPr>
        <w:t>Jerusalem 1977, 110-113 [Hebrew].</w:t>
      </w:r>
    </w:p>
    <w:p w:rsidR="00500E0B" w:rsidRDefault="00500E0B" w:rsidP="009C0D1B">
      <w:pPr>
        <w:spacing w:after="0" w:line="240" w:lineRule="auto"/>
        <w:rPr>
          <w:rFonts w:asciiTheme="minorBidi" w:hAnsiTheme="minorBidi"/>
          <w:sz w:val="24"/>
          <w:szCs w:val="24"/>
        </w:rPr>
      </w:pPr>
    </w:p>
    <w:p w:rsidR="006B2FCA" w:rsidRDefault="006B2FCA" w:rsidP="009C0D1B">
      <w:pPr>
        <w:spacing w:after="0" w:line="240" w:lineRule="auto"/>
        <w:rPr>
          <w:rFonts w:asciiTheme="minorBidi" w:hAnsiTheme="minorBidi"/>
          <w:sz w:val="24"/>
          <w:szCs w:val="24"/>
        </w:rPr>
      </w:pPr>
    </w:p>
    <w:p w:rsidR="00BB755B" w:rsidRPr="00FC7BF8" w:rsidRDefault="00BB755B" w:rsidP="009C0D1B">
      <w:pPr>
        <w:spacing w:after="0" w:line="240" w:lineRule="auto"/>
        <w:rPr>
          <w:rFonts w:asciiTheme="minorBidi" w:hAnsiTheme="minorBidi"/>
          <w:sz w:val="24"/>
          <w:szCs w:val="24"/>
        </w:rPr>
      </w:pPr>
      <w:r w:rsidRPr="00FC7BF8">
        <w:rPr>
          <w:rFonts w:asciiTheme="minorBidi" w:hAnsiTheme="minorBidi"/>
          <w:sz w:val="24"/>
          <w:szCs w:val="24"/>
        </w:rPr>
        <w:t>Translated by Daniel Landman</w:t>
      </w:r>
    </w:p>
    <w:p w:rsidR="00114F97" w:rsidRPr="00FC7BF8" w:rsidRDefault="00114F97" w:rsidP="009C0D1B">
      <w:pPr>
        <w:spacing w:after="0" w:line="240" w:lineRule="auto"/>
        <w:jc w:val="both"/>
        <w:rPr>
          <w:rFonts w:asciiTheme="minorBidi" w:hAnsiTheme="minorBidi"/>
          <w:sz w:val="24"/>
          <w:szCs w:val="24"/>
        </w:rPr>
      </w:pPr>
      <w:r w:rsidRPr="00FC7BF8">
        <w:rPr>
          <w:rFonts w:asciiTheme="minorBidi" w:hAnsiTheme="minorBidi"/>
          <w:sz w:val="24"/>
          <w:szCs w:val="24"/>
        </w:rPr>
        <w:tab/>
      </w:r>
    </w:p>
    <w:sectPr w:rsidR="00114F97" w:rsidRPr="00FC7BF8" w:rsidSect="0022786F">
      <w:pgSz w:w="11909" w:h="16834"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24D" w:rsidRDefault="00EB724D" w:rsidP="00F94FA1">
      <w:pPr>
        <w:spacing w:after="0" w:line="240" w:lineRule="auto"/>
      </w:pPr>
      <w:r>
        <w:separator/>
      </w:r>
    </w:p>
  </w:endnote>
  <w:endnote w:type="continuationSeparator" w:id="0">
    <w:p w:rsidR="00EB724D" w:rsidRDefault="00EB724D"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24D" w:rsidRDefault="00EB724D" w:rsidP="00F94FA1">
      <w:pPr>
        <w:spacing w:after="0" w:line="240" w:lineRule="auto"/>
      </w:pPr>
      <w:r>
        <w:separator/>
      </w:r>
    </w:p>
  </w:footnote>
  <w:footnote w:type="continuationSeparator" w:id="0">
    <w:p w:rsidR="00EB724D" w:rsidRDefault="00EB724D" w:rsidP="00F94FA1">
      <w:pPr>
        <w:spacing w:after="0" w:line="240" w:lineRule="auto"/>
      </w:pPr>
      <w:r>
        <w:continuationSeparator/>
      </w:r>
    </w:p>
  </w:footnote>
  <w:footnote w:id="1">
    <w:p w:rsidR="0066733F" w:rsidRPr="00146D5C" w:rsidRDefault="0066733F" w:rsidP="009C0D1B">
      <w:pPr>
        <w:pStyle w:val="FootnoteText"/>
        <w:jc w:val="both"/>
        <w:rPr>
          <w:rFonts w:asciiTheme="minorBidi" w:hAnsiTheme="minorBidi"/>
        </w:rPr>
      </w:pPr>
      <w:r w:rsidRPr="00146D5C">
        <w:rPr>
          <w:rStyle w:val="FootnoteReference"/>
          <w:rFonts w:asciiTheme="minorBidi" w:hAnsiTheme="minorBidi"/>
        </w:rPr>
        <w:footnoteRef/>
      </w:r>
      <w:r w:rsidRPr="00146D5C">
        <w:rPr>
          <w:rFonts w:asciiTheme="minorBidi" w:hAnsiTheme="minorBidi"/>
        </w:rPr>
        <w:t xml:space="preserve"> Based on Dr. Yael Ziegler’</w:t>
      </w:r>
      <w:r w:rsidR="00CD576D" w:rsidRPr="00146D5C">
        <w:rPr>
          <w:rFonts w:asciiTheme="minorBidi" w:hAnsiTheme="minorBidi"/>
        </w:rPr>
        <w:t>s lectures at Herzog College</w:t>
      </w:r>
    </w:p>
  </w:footnote>
  <w:footnote w:id="2">
    <w:p w:rsidR="0066733F" w:rsidRPr="00146D5C" w:rsidRDefault="0066733F" w:rsidP="009C0D1B">
      <w:pPr>
        <w:pStyle w:val="FootnoteText"/>
        <w:jc w:val="both"/>
        <w:rPr>
          <w:rFonts w:asciiTheme="minorBidi" w:hAnsiTheme="minorBidi"/>
        </w:rPr>
      </w:pPr>
      <w:r w:rsidRPr="00146D5C">
        <w:rPr>
          <w:rStyle w:val="FootnoteReference"/>
          <w:rFonts w:asciiTheme="minorBidi" w:hAnsiTheme="minorBidi"/>
        </w:rPr>
        <w:footnoteRef/>
      </w:r>
      <w:r w:rsidRPr="00146D5C">
        <w:rPr>
          <w:rFonts w:asciiTheme="minorBidi" w:hAnsiTheme="minorBidi"/>
        </w:rPr>
        <w:t xml:space="preserve"> </w:t>
      </w:r>
      <w:r w:rsidR="009C0D1B">
        <w:rPr>
          <w:rFonts w:asciiTheme="minorBidi" w:hAnsiTheme="minorBidi"/>
        </w:rPr>
        <w:t>See map.</w:t>
      </w:r>
    </w:p>
  </w:footnote>
  <w:footnote w:id="3">
    <w:p w:rsidR="009069C0" w:rsidRPr="00146D5C" w:rsidRDefault="009069C0" w:rsidP="009C0D1B">
      <w:pPr>
        <w:pStyle w:val="FootnoteText"/>
        <w:jc w:val="both"/>
        <w:rPr>
          <w:rFonts w:asciiTheme="minorBidi" w:hAnsiTheme="minorBidi"/>
        </w:rPr>
      </w:pPr>
      <w:r w:rsidRPr="00146D5C">
        <w:rPr>
          <w:rStyle w:val="FootnoteReference"/>
          <w:rFonts w:asciiTheme="minorBidi" w:hAnsiTheme="minorBidi"/>
        </w:rPr>
        <w:footnoteRef/>
      </w:r>
      <w:r w:rsidRPr="00146D5C">
        <w:rPr>
          <w:rFonts w:asciiTheme="minorBidi" w:hAnsiTheme="minorBidi"/>
        </w:rPr>
        <w:t xml:space="preserve"> A bit of literary wisdom: The opening of the song speaks generally about the mighty acts of God, but prepares us for the rainstorm that will arrive and decide the outcome of the battle. Compare to Elihu’s speech in Job 36-37, which describes the might of God manifested in storm, rain and thunder, </w:t>
      </w:r>
      <w:r w:rsidR="002023E4" w:rsidRPr="00146D5C">
        <w:rPr>
          <w:rFonts w:asciiTheme="minorBidi" w:hAnsiTheme="minorBidi"/>
        </w:rPr>
        <w:t>and immediately thereafter God reveals himself to Job “out of the tempest” (38:1).</w:t>
      </w:r>
    </w:p>
  </w:footnote>
  <w:footnote w:id="4">
    <w:p w:rsidR="00657882" w:rsidRPr="00146D5C" w:rsidRDefault="00657882" w:rsidP="009C0D1B">
      <w:pPr>
        <w:spacing w:after="0" w:line="240" w:lineRule="auto"/>
        <w:jc w:val="both"/>
        <w:rPr>
          <w:rFonts w:asciiTheme="minorBidi" w:hAnsiTheme="minorBidi"/>
          <w:sz w:val="20"/>
          <w:szCs w:val="20"/>
        </w:rPr>
      </w:pPr>
      <w:r w:rsidRPr="00146D5C">
        <w:rPr>
          <w:rStyle w:val="FootnoteReference"/>
          <w:rFonts w:asciiTheme="minorBidi" w:hAnsiTheme="minorBidi"/>
          <w:sz w:val="20"/>
          <w:szCs w:val="20"/>
        </w:rPr>
        <w:footnoteRef/>
      </w:r>
      <w:r w:rsidRPr="00146D5C">
        <w:rPr>
          <w:rFonts w:asciiTheme="minorBidi" w:hAnsiTheme="minorBidi"/>
          <w:sz w:val="20"/>
          <w:szCs w:val="20"/>
        </w:rPr>
        <w:t xml:space="preserve"> From a linguistic perspective, the roots G-L-L and G-L-G-L are identical in meaning; compare Joshua 15:7 to 18:17.</w:t>
      </w:r>
    </w:p>
    <w:p w:rsidR="00657882" w:rsidRPr="00146D5C" w:rsidRDefault="00657882" w:rsidP="009C0D1B">
      <w:pPr>
        <w:pStyle w:val="FootnoteText"/>
        <w:jc w:val="both"/>
        <w:rPr>
          <w:rFonts w:asciiTheme="minorBidi" w:hAnsiTheme="minorBidi"/>
        </w:rPr>
      </w:pPr>
    </w:p>
  </w:footnote>
  <w:footnote w:id="5">
    <w:p w:rsidR="00821A56" w:rsidRPr="00146D5C" w:rsidRDefault="00821A56" w:rsidP="009C0D1B">
      <w:pPr>
        <w:pStyle w:val="FootnoteText"/>
        <w:jc w:val="both"/>
        <w:rPr>
          <w:rFonts w:asciiTheme="minorBidi" w:hAnsiTheme="minorBidi"/>
        </w:rPr>
      </w:pPr>
      <w:r w:rsidRPr="00146D5C">
        <w:rPr>
          <w:rStyle w:val="FootnoteReference"/>
          <w:rFonts w:asciiTheme="minorBidi" w:hAnsiTheme="minorBidi"/>
        </w:rPr>
        <w:footnoteRef/>
      </w:r>
      <w:r w:rsidRPr="00146D5C">
        <w:rPr>
          <w:rFonts w:asciiTheme="minorBidi" w:hAnsiTheme="minorBidi"/>
        </w:rPr>
        <w:t xml:space="preserve"> Based on the geographical context, it seems that it should not be identified with </w:t>
      </w:r>
      <w:r w:rsidR="004D7A33" w:rsidRPr="00146D5C">
        <w:rPr>
          <w:rFonts w:asciiTheme="minorBidi" w:hAnsiTheme="minorBidi"/>
        </w:rPr>
        <w:t xml:space="preserve">either of the two Arab villages in the western Galilee that bear the same name, one of which lies east of Tyre, and the other of which lies east of Nahariya. </w:t>
      </w:r>
    </w:p>
  </w:footnote>
  <w:footnote w:id="6">
    <w:p w:rsidR="00E629B0" w:rsidRPr="00146D5C" w:rsidRDefault="00E629B0" w:rsidP="009C0D1B">
      <w:pPr>
        <w:pStyle w:val="FootnoteText"/>
        <w:jc w:val="both"/>
        <w:rPr>
          <w:rFonts w:asciiTheme="minorBidi" w:hAnsiTheme="minorBidi"/>
        </w:rPr>
      </w:pPr>
      <w:r w:rsidRPr="00146D5C">
        <w:rPr>
          <w:rStyle w:val="FootnoteReference"/>
          <w:rFonts w:asciiTheme="minorBidi" w:hAnsiTheme="minorBidi"/>
        </w:rPr>
        <w:footnoteRef/>
      </w:r>
      <w:r w:rsidRPr="00146D5C">
        <w:rPr>
          <w:rFonts w:asciiTheme="minorBidi" w:hAnsiTheme="minorBidi"/>
        </w:rPr>
        <w:t xml:space="preserve"> The Arabic name of the site was Khirbet et-Tell, and the later ruins nearby were known as</w:t>
      </w:r>
      <w:r w:rsidR="00994750" w:rsidRPr="00146D5C">
        <w:rPr>
          <w:rFonts w:asciiTheme="minorBidi" w:hAnsiTheme="minorBidi"/>
        </w:rPr>
        <w:t xml:space="preserve"> Tel ed-</w:t>
      </w:r>
      <w:r w:rsidRPr="00146D5C">
        <w:rPr>
          <w:rFonts w:asciiTheme="minorBidi" w:hAnsiTheme="minorBidi"/>
        </w:rPr>
        <w:t>Dami</w:t>
      </w:r>
      <w:r w:rsidR="00994750" w:rsidRPr="00146D5C">
        <w:rPr>
          <w:rFonts w:asciiTheme="minorBidi" w:hAnsiTheme="minorBidi"/>
        </w:rPr>
        <w:t>yeh</w:t>
      </w:r>
      <w:r w:rsidRPr="00146D5C">
        <w:rPr>
          <w:rFonts w:asciiTheme="minorBidi" w:hAnsiTheme="minorBidi"/>
        </w:rPr>
        <w:t>.</w:t>
      </w:r>
    </w:p>
  </w:footnote>
  <w:footnote w:id="7">
    <w:p w:rsidR="00F53B71" w:rsidRPr="00146D5C" w:rsidRDefault="00F53B71" w:rsidP="009C0D1B">
      <w:pPr>
        <w:pStyle w:val="FootnoteText"/>
        <w:jc w:val="both"/>
        <w:rPr>
          <w:rFonts w:asciiTheme="minorBidi" w:hAnsiTheme="minorBidi"/>
        </w:rPr>
      </w:pPr>
      <w:r w:rsidRPr="00146D5C">
        <w:rPr>
          <w:rStyle w:val="FootnoteReference"/>
          <w:rFonts w:asciiTheme="minorBidi" w:hAnsiTheme="minorBidi"/>
        </w:rPr>
        <w:footnoteRef/>
      </w:r>
      <w:r w:rsidRPr="00146D5C">
        <w:rPr>
          <w:rFonts w:asciiTheme="minorBidi" w:hAnsiTheme="minorBidi"/>
        </w:rPr>
        <w:t xml:space="preserve"> Regarding the dropped </w:t>
      </w:r>
      <w:r w:rsidRPr="00146D5C">
        <w:rPr>
          <w:rFonts w:asciiTheme="minorBidi" w:hAnsiTheme="minorBidi"/>
          <w:i/>
          <w:iCs/>
        </w:rPr>
        <w:t>aleph</w:t>
      </w:r>
      <w:r w:rsidRPr="00146D5C">
        <w:rPr>
          <w:rFonts w:asciiTheme="minorBidi" w:hAnsiTheme="minorBidi"/>
        </w:rPr>
        <w:t xml:space="preserve">, compare to “Lazar” (Eleazar) and “Rabbi Ba” (Rabbi Abba). Regarding the added </w:t>
      </w:r>
      <w:r w:rsidRPr="00146D5C">
        <w:rPr>
          <w:rFonts w:asciiTheme="minorBidi" w:hAnsiTheme="minorBidi"/>
          <w:i/>
          <w:iCs/>
        </w:rPr>
        <w:t>nun</w:t>
      </w:r>
      <w:r w:rsidRPr="00146D5C">
        <w:rPr>
          <w:rFonts w:asciiTheme="minorBidi" w:hAnsiTheme="minorBidi"/>
        </w:rPr>
        <w:t>, compare to “Zipporin” (Zippori) and “Caesarin” (Caesarea).</w:t>
      </w:r>
    </w:p>
  </w:footnote>
  <w:footnote w:id="8">
    <w:p w:rsidR="0074595A" w:rsidRPr="00146D5C" w:rsidRDefault="0074595A" w:rsidP="009C0D1B">
      <w:pPr>
        <w:spacing w:after="0" w:line="240" w:lineRule="auto"/>
        <w:jc w:val="both"/>
        <w:rPr>
          <w:rFonts w:asciiTheme="minorBidi" w:hAnsiTheme="minorBidi"/>
        </w:rPr>
      </w:pPr>
      <w:r w:rsidRPr="00146D5C">
        <w:rPr>
          <w:rStyle w:val="FootnoteReference"/>
          <w:rFonts w:asciiTheme="minorBidi" w:hAnsiTheme="minorBidi"/>
          <w:sz w:val="20"/>
          <w:szCs w:val="20"/>
        </w:rPr>
        <w:footnoteRef/>
      </w:r>
      <w:r w:rsidRPr="00146D5C">
        <w:rPr>
          <w:rFonts w:asciiTheme="minorBidi" w:hAnsiTheme="minorBidi"/>
          <w:sz w:val="20"/>
          <w:szCs w:val="20"/>
        </w:rPr>
        <w:t xml:space="preserve"> In one version of the Septuagint, Kishion is rendered as “Kisōn.”</w:t>
      </w:r>
    </w:p>
  </w:footnote>
  <w:footnote w:id="9">
    <w:p w:rsidR="00B52667" w:rsidRPr="00146D5C" w:rsidRDefault="00B52667" w:rsidP="009C0D1B">
      <w:pPr>
        <w:pStyle w:val="FootnoteText"/>
        <w:jc w:val="both"/>
        <w:rPr>
          <w:rFonts w:asciiTheme="minorBidi" w:hAnsiTheme="minorBidi"/>
        </w:rPr>
      </w:pPr>
      <w:r w:rsidRPr="00146D5C">
        <w:rPr>
          <w:rStyle w:val="FootnoteReference"/>
          <w:rFonts w:asciiTheme="minorBidi" w:hAnsiTheme="minorBidi"/>
        </w:rPr>
        <w:footnoteRef/>
      </w:r>
      <w:r w:rsidRPr="00146D5C">
        <w:rPr>
          <w:rFonts w:asciiTheme="minorBidi" w:hAnsiTheme="minorBidi"/>
        </w:rPr>
        <w:t xml:space="preserve"> Consequently, we cannot be certain that this was the same river as the modern-day Kishon (Nahr el-</w:t>
      </w:r>
      <w:r w:rsidR="00735BD7" w:rsidRPr="00146D5C">
        <w:rPr>
          <w:rFonts w:asciiTheme="minorBidi" w:hAnsiTheme="minorBidi"/>
        </w:rPr>
        <w:t>M</w:t>
      </w:r>
      <w:r w:rsidR="00735BD7">
        <w:rPr>
          <w:rFonts w:asciiTheme="minorBidi" w:hAnsiTheme="minorBidi"/>
        </w:rPr>
        <w:t>u</w:t>
      </w:r>
      <w:r w:rsidR="00735BD7" w:rsidRPr="00146D5C">
        <w:rPr>
          <w:rFonts w:asciiTheme="minorBidi" w:hAnsiTheme="minorBidi"/>
        </w:rPr>
        <w:t>katta</w:t>
      </w:r>
      <w:r w:rsidRPr="00146D5C">
        <w:rPr>
          <w:rFonts w:asciiTheme="minorBidi" w:hAnsiTheme="minorBidi"/>
        </w:rPr>
        <w:t xml:space="preserve">); perhaps it was a different </w:t>
      </w:r>
      <w:r w:rsidR="00735BD7">
        <w:rPr>
          <w:rFonts w:asciiTheme="minorBidi" w:hAnsiTheme="minorBidi"/>
        </w:rPr>
        <w:t>wadi or stream</w:t>
      </w:r>
      <w:r w:rsidRPr="00146D5C">
        <w:rPr>
          <w:rFonts w:asciiTheme="minorBidi" w:hAnsiTheme="minorBidi"/>
        </w:rPr>
        <w:t>.</w:t>
      </w:r>
    </w:p>
  </w:footnote>
  <w:footnote w:id="10">
    <w:p w:rsidR="00A40114" w:rsidRPr="00146D5C" w:rsidRDefault="00A40114" w:rsidP="009C0D1B">
      <w:pPr>
        <w:pStyle w:val="FootnoteText"/>
        <w:jc w:val="both"/>
        <w:rPr>
          <w:rFonts w:asciiTheme="minorBidi" w:hAnsiTheme="minorBidi"/>
        </w:rPr>
      </w:pPr>
      <w:r w:rsidRPr="00146D5C">
        <w:rPr>
          <w:rStyle w:val="FootnoteReference"/>
          <w:rFonts w:asciiTheme="minorBidi" w:hAnsiTheme="minorBidi"/>
        </w:rPr>
        <w:footnoteRef/>
      </w:r>
      <w:r w:rsidRPr="00146D5C">
        <w:rPr>
          <w:rFonts w:asciiTheme="minorBidi" w:hAnsiTheme="minorBidi"/>
        </w:rPr>
        <w:t xml:space="preserve"> Suggestions include: </w:t>
      </w:r>
      <w:r w:rsidRPr="00146D5C">
        <w:rPr>
          <w:rFonts w:asciiTheme="minorBidi" w:hAnsiTheme="minorBidi"/>
          <w:i/>
          <w:iCs/>
        </w:rPr>
        <w:t xml:space="preserve">Kish </w:t>
      </w:r>
      <w:r w:rsidRPr="00146D5C">
        <w:rPr>
          <w:rFonts w:asciiTheme="minorBidi" w:hAnsiTheme="minorBidi"/>
        </w:rPr>
        <w:t xml:space="preserve">+ </w:t>
      </w:r>
      <w:r w:rsidRPr="00146D5C">
        <w:rPr>
          <w:rFonts w:asciiTheme="minorBidi" w:hAnsiTheme="minorBidi"/>
          <w:i/>
          <w:iCs/>
        </w:rPr>
        <w:t>-on</w:t>
      </w:r>
      <w:r w:rsidRPr="00146D5C">
        <w:rPr>
          <w:rFonts w:asciiTheme="minorBidi" w:hAnsiTheme="minorBidi"/>
        </w:rPr>
        <w:t>; the root K-</w:t>
      </w:r>
      <w:r w:rsidRPr="00146D5C">
        <w:rPr>
          <w:rFonts w:asciiTheme="minorBidi" w:hAnsiTheme="minorBidi"/>
          <w:color w:val="000000"/>
        </w:rPr>
        <w:t>Š</w:t>
      </w:r>
      <w:r w:rsidRPr="00146D5C">
        <w:rPr>
          <w:rFonts w:asciiTheme="minorBidi" w:hAnsiTheme="minorBidi"/>
        </w:rPr>
        <w:t>-N; and the root K-</w:t>
      </w:r>
      <w:r w:rsidRPr="00146D5C">
        <w:rPr>
          <w:rFonts w:asciiTheme="minorBidi" w:hAnsiTheme="minorBidi"/>
          <w:color w:val="000000"/>
        </w:rPr>
        <w:t xml:space="preserve">Š-Y + </w:t>
      </w:r>
      <w:r w:rsidRPr="00146D5C">
        <w:rPr>
          <w:rFonts w:asciiTheme="minorBidi" w:hAnsiTheme="minorBidi"/>
          <w:i/>
          <w:iCs/>
          <w:color w:val="000000"/>
        </w:rPr>
        <w:t>-on</w:t>
      </w:r>
      <w:r w:rsidRPr="00146D5C">
        <w:rPr>
          <w:rFonts w:asciiTheme="minorBidi" w:hAnsiTheme="minorBidi"/>
          <w:color w:val="000000"/>
        </w:rPr>
        <w:t>. The connection to Kishion fits well with the last suggestion.</w:t>
      </w:r>
    </w:p>
  </w:footnote>
  <w:footnote w:id="11">
    <w:p w:rsidR="00F56214" w:rsidRPr="00146D5C" w:rsidRDefault="00F56214" w:rsidP="009C0D1B">
      <w:pPr>
        <w:pStyle w:val="FootnoteText"/>
        <w:jc w:val="both"/>
        <w:rPr>
          <w:rFonts w:asciiTheme="minorBidi" w:hAnsiTheme="minorBidi"/>
        </w:rPr>
      </w:pPr>
      <w:r w:rsidRPr="00146D5C">
        <w:rPr>
          <w:rStyle w:val="FootnoteReference"/>
          <w:rFonts w:asciiTheme="minorBidi" w:hAnsiTheme="minorBidi"/>
        </w:rPr>
        <w:footnoteRef/>
      </w:r>
      <w:r w:rsidRPr="00146D5C">
        <w:rPr>
          <w:rFonts w:asciiTheme="minorBidi" w:hAnsiTheme="minorBidi"/>
        </w:rPr>
        <w:t xml:space="preserve"> Fittingly, the meaning of the name </w:t>
      </w:r>
      <w:r w:rsidR="00E5124A">
        <w:rPr>
          <w:rFonts w:asciiTheme="minorBidi" w:hAnsiTheme="minorBidi"/>
        </w:rPr>
        <w:t>“‘</w:t>
      </w:r>
      <w:r w:rsidRPr="00146D5C">
        <w:rPr>
          <w:rFonts w:asciiTheme="minorBidi" w:hAnsiTheme="minorBidi"/>
        </w:rPr>
        <w:t xml:space="preserve">Auja” in Arabic is “twisted” or “convoluted.” I </w:t>
      </w:r>
      <w:r w:rsidR="00146D5C">
        <w:rPr>
          <w:rFonts w:asciiTheme="minorBidi" w:hAnsiTheme="minorBidi"/>
        </w:rPr>
        <w:t xml:space="preserve">am grateful </w:t>
      </w:r>
      <w:r w:rsidRPr="00146D5C">
        <w:rPr>
          <w:rFonts w:asciiTheme="minorBidi" w:hAnsiTheme="minorBidi"/>
        </w:rPr>
        <w:t>to my friend Yaki Fried for this insight.</w:t>
      </w:r>
    </w:p>
  </w:footnote>
  <w:footnote w:id="12">
    <w:p w:rsidR="00721A8A" w:rsidRPr="009C0D1B" w:rsidRDefault="00522F4F" w:rsidP="009C0D1B">
      <w:pPr>
        <w:pStyle w:val="FootnoteText"/>
        <w:jc w:val="both"/>
        <w:rPr>
          <w:rFonts w:asciiTheme="minorBidi" w:hAnsiTheme="minorBidi"/>
        </w:rPr>
      </w:pPr>
      <w:r w:rsidRPr="009C0D1B">
        <w:rPr>
          <w:rStyle w:val="FootnoteReference"/>
          <w:rFonts w:asciiTheme="minorBidi" w:hAnsiTheme="minorBidi"/>
        </w:rPr>
        <w:footnoteRef/>
      </w:r>
      <w:r w:rsidRPr="009C0D1B">
        <w:rPr>
          <w:rFonts w:asciiTheme="minorBidi" w:hAnsiTheme="minorBidi"/>
        </w:rPr>
        <w:t xml:space="preserve"> Translators and commentators </w:t>
      </w:r>
      <w:r w:rsidR="00966D12">
        <w:rPr>
          <w:rFonts w:asciiTheme="minorBidi" w:hAnsiTheme="minorBidi"/>
        </w:rPr>
        <w:t>have been</w:t>
      </w:r>
      <w:r w:rsidRPr="009C0D1B">
        <w:rPr>
          <w:rFonts w:asciiTheme="minorBidi" w:hAnsiTheme="minorBidi"/>
        </w:rPr>
        <w:t xml:space="preserve"> perplexed </w:t>
      </w:r>
      <w:r w:rsidR="00966D12">
        <w:rPr>
          <w:rFonts w:asciiTheme="minorBidi" w:hAnsiTheme="minorBidi"/>
        </w:rPr>
        <w:t xml:space="preserve">by </w:t>
      </w:r>
      <w:r w:rsidR="00A945A9" w:rsidRPr="009C0D1B">
        <w:rPr>
          <w:rFonts w:asciiTheme="minorBidi" w:hAnsiTheme="minorBidi"/>
        </w:rPr>
        <w:t>this verse. Some</w:t>
      </w:r>
      <w:r w:rsidR="00966D12">
        <w:rPr>
          <w:rFonts w:asciiTheme="minorBidi" w:hAnsiTheme="minorBidi"/>
        </w:rPr>
        <w:t>, including</w:t>
      </w:r>
      <w:r w:rsidR="00A945A9" w:rsidRPr="009C0D1B">
        <w:rPr>
          <w:rFonts w:asciiTheme="minorBidi" w:hAnsiTheme="minorBidi"/>
        </w:rPr>
        <w:t xml:space="preserve"> the Septuagint version A, the Vulgate, Douay-Rheims 1899 American Edition and </w:t>
      </w:r>
      <w:r w:rsidR="00966D12">
        <w:rPr>
          <w:rFonts w:asciiTheme="minorBidi" w:hAnsiTheme="minorBidi"/>
        </w:rPr>
        <w:t>(</w:t>
      </w:r>
      <w:r w:rsidR="00A945A9" w:rsidRPr="009C0D1B">
        <w:rPr>
          <w:rFonts w:asciiTheme="minorBidi" w:hAnsiTheme="minorBidi"/>
        </w:rPr>
        <w:t>recently</w:t>
      </w:r>
      <w:r w:rsidR="00966D12">
        <w:rPr>
          <w:rFonts w:asciiTheme="minorBidi" w:hAnsiTheme="minorBidi"/>
        </w:rPr>
        <w:t>) the</w:t>
      </w:r>
      <w:r w:rsidR="00A945A9" w:rsidRPr="009C0D1B">
        <w:rPr>
          <w:rFonts w:asciiTheme="minorBidi" w:hAnsiTheme="minorBidi"/>
        </w:rPr>
        <w:t xml:space="preserve"> Orthodox Jewish Bible</w:t>
      </w:r>
      <w:r w:rsidR="00966D12">
        <w:rPr>
          <w:rFonts w:asciiTheme="minorBidi" w:hAnsiTheme="minorBidi"/>
        </w:rPr>
        <w:t>,</w:t>
      </w:r>
      <w:r w:rsidR="00A945A9" w:rsidRPr="009C0D1B">
        <w:rPr>
          <w:rFonts w:asciiTheme="minorBidi" w:hAnsiTheme="minorBidi"/>
        </w:rPr>
        <w:t xml:space="preserve"> </w:t>
      </w:r>
      <w:r w:rsidR="00966D12">
        <w:rPr>
          <w:rFonts w:asciiTheme="minorBidi" w:hAnsiTheme="minorBidi"/>
        </w:rPr>
        <w:t xml:space="preserve">transliterated </w:t>
      </w:r>
      <w:r w:rsidR="00A945A9" w:rsidRPr="009C0D1B">
        <w:rPr>
          <w:rFonts w:asciiTheme="minorBidi" w:hAnsiTheme="minorBidi"/>
        </w:rPr>
        <w:t xml:space="preserve">the Hebrew word </w:t>
      </w:r>
      <w:r w:rsidR="00966D12">
        <w:rPr>
          <w:rFonts w:asciiTheme="minorBidi" w:hAnsiTheme="minorBidi"/>
        </w:rPr>
        <w:t>“</w:t>
      </w:r>
      <w:r w:rsidR="00A945A9" w:rsidRPr="009C0D1B">
        <w:rPr>
          <w:rFonts w:asciiTheme="minorBidi" w:hAnsiTheme="minorBidi"/>
        </w:rPr>
        <w:t>Kedumim</w:t>
      </w:r>
      <w:r w:rsidR="00966D12">
        <w:rPr>
          <w:rFonts w:asciiTheme="minorBidi" w:hAnsiTheme="minorBidi"/>
        </w:rPr>
        <w:t>”</w:t>
      </w:r>
      <w:r w:rsidR="00A945A9" w:rsidRPr="009C0D1B">
        <w:rPr>
          <w:rFonts w:asciiTheme="minorBidi" w:hAnsiTheme="minorBidi"/>
        </w:rPr>
        <w:t xml:space="preserve"> without translation. Most of the versions and commentaries</w:t>
      </w:r>
      <w:r w:rsidR="00A826AD" w:rsidRPr="009C0D1B">
        <w:rPr>
          <w:rFonts w:asciiTheme="minorBidi" w:hAnsiTheme="minorBidi"/>
        </w:rPr>
        <w:t xml:space="preserve"> (beginning with the Septuagint version B and Targum Jonathan, continuing with Radak and terminating with the majority of the English translations and </w:t>
      </w:r>
      <w:r w:rsidR="00A826AD" w:rsidRPr="009C0D1B">
        <w:rPr>
          <w:rFonts w:asciiTheme="minorBidi" w:hAnsiTheme="minorBidi"/>
          <w:i/>
          <w:iCs/>
        </w:rPr>
        <w:t>Da</w:t>
      </w:r>
      <w:r w:rsidR="00966D12" w:rsidRPr="009C0D1B">
        <w:rPr>
          <w:rFonts w:asciiTheme="minorBidi" w:hAnsiTheme="minorBidi"/>
          <w:i/>
          <w:iCs/>
        </w:rPr>
        <w:t>’</w:t>
      </w:r>
      <w:r w:rsidR="00A826AD" w:rsidRPr="009C0D1B">
        <w:rPr>
          <w:rFonts w:asciiTheme="minorBidi" w:hAnsiTheme="minorBidi"/>
          <w:i/>
          <w:iCs/>
        </w:rPr>
        <w:t>at Mikra</w:t>
      </w:r>
      <w:r w:rsidR="00A826AD" w:rsidRPr="009C0D1B">
        <w:rPr>
          <w:rFonts w:asciiTheme="minorBidi" w:hAnsiTheme="minorBidi"/>
        </w:rPr>
        <w:t>)</w:t>
      </w:r>
      <w:r w:rsidR="00A945A9" w:rsidRPr="009C0D1B">
        <w:rPr>
          <w:rFonts w:asciiTheme="minorBidi" w:hAnsiTheme="minorBidi"/>
        </w:rPr>
        <w:t xml:space="preserve"> translated </w:t>
      </w:r>
      <w:r w:rsidR="00A826AD" w:rsidRPr="009C0D1B">
        <w:rPr>
          <w:rFonts w:asciiTheme="minorBidi" w:hAnsiTheme="minorBidi"/>
        </w:rPr>
        <w:t xml:space="preserve">it </w:t>
      </w:r>
      <w:r w:rsidR="00966D12">
        <w:rPr>
          <w:rFonts w:asciiTheme="minorBidi" w:hAnsiTheme="minorBidi"/>
        </w:rPr>
        <w:t>“</w:t>
      </w:r>
      <w:r w:rsidR="00A826AD" w:rsidRPr="009C0D1B">
        <w:rPr>
          <w:rFonts w:asciiTheme="minorBidi" w:hAnsiTheme="minorBidi"/>
        </w:rPr>
        <w:t>that ancient river</w:t>
      </w:r>
      <w:r w:rsidR="00966D12">
        <w:rPr>
          <w:rFonts w:asciiTheme="minorBidi" w:hAnsiTheme="minorBidi"/>
        </w:rPr>
        <w:t>”</w:t>
      </w:r>
      <w:r w:rsidR="00A826AD" w:rsidRPr="009C0D1B">
        <w:rPr>
          <w:rFonts w:asciiTheme="minorBidi" w:hAnsiTheme="minorBidi"/>
        </w:rPr>
        <w:t xml:space="preserve"> or the like, </w:t>
      </w:r>
      <w:r w:rsidR="00966D12">
        <w:rPr>
          <w:rFonts w:asciiTheme="minorBidi" w:hAnsiTheme="minorBidi"/>
        </w:rPr>
        <w:t xml:space="preserve">suggesting a variety of interpretations </w:t>
      </w:r>
      <w:r w:rsidR="00A826AD" w:rsidRPr="009C0D1B">
        <w:rPr>
          <w:rFonts w:asciiTheme="minorBidi" w:hAnsiTheme="minorBidi"/>
        </w:rPr>
        <w:t>to explain this title</w:t>
      </w:r>
      <w:r w:rsidR="004942C1" w:rsidRPr="009C0D1B">
        <w:rPr>
          <w:rFonts w:asciiTheme="minorBidi" w:hAnsiTheme="minorBidi"/>
        </w:rPr>
        <w:t xml:space="preserve">. </w:t>
      </w:r>
      <w:r w:rsidR="00966D12">
        <w:rPr>
          <w:rFonts w:asciiTheme="minorBidi" w:hAnsiTheme="minorBidi"/>
        </w:rPr>
        <w:t>Other interpretations have been suggested as well</w:t>
      </w:r>
      <w:r w:rsidR="00D067F9" w:rsidRPr="009C0D1B">
        <w:rPr>
          <w:rFonts w:asciiTheme="minorBidi" w:hAnsiTheme="minorBidi"/>
        </w:rPr>
        <w:t>.</w:t>
      </w:r>
      <w:r w:rsidR="004942C1" w:rsidRPr="009C0D1B">
        <w:rPr>
          <w:rFonts w:asciiTheme="minorBidi" w:hAnsiTheme="minorBidi"/>
        </w:rPr>
        <w:t xml:space="preserve"> </w:t>
      </w:r>
      <w:r w:rsidR="00D067F9" w:rsidRPr="009C0D1B">
        <w:rPr>
          <w:rFonts w:asciiTheme="minorBidi" w:hAnsiTheme="minorBidi"/>
        </w:rPr>
        <w:t>A</w:t>
      </w:r>
      <w:r w:rsidR="004942C1" w:rsidRPr="009C0D1B">
        <w:rPr>
          <w:rFonts w:asciiTheme="minorBidi" w:hAnsiTheme="minorBidi"/>
        </w:rPr>
        <w:t>ccording to the Peshitta</w:t>
      </w:r>
      <w:r w:rsidR="00966D12">
        <w:rPr>
          <w:rFonts w:asciiTheme="minorBidi" w:hAnsiTheme="minorBidi"/>
        </w:rPr>
        <w:t>,</w:t>
      </w:r>
      <w:r w:rsidR="004942C1" w:rsidRPr="009C0D1B">
        <w:rPr>
          <w:rFonts w:asciiTheme="minorBidi" w:hAnsiTheme="minorBidi"/>
        </w:rPr>
        <w:t xml:space="preserve"> </w:t>
      </w:r>
      <w:r w:rsidR="004942C1" w:rsidRPr="009C0D1B">
        <w:rPr>
          <w:rFonts w:ascii="Arial Unicode MS" w:eastAsia="Arial Unicode MS" w:hAnsi="Arial Unicode MS" w:cs="Arial Unicode MS"/>
          <w:i/>
          <w:iCs/>
        </w:rPr>
        <w:t>nḥla dqrmin</w:t>
      </w:r>
      <w:r w:rsidR="004942C1" w:rsidRPr="009C0D1B">
        <w:rPr>
          <w:rFonts w:asciiTheme="minorBidi" w:hAnsiTheme="minorBidi"/>
          <w:i/>
          <w:iCs/>
        </w:rPr>
        <w:t xml:space="preserve"> </w:t>
      </w:r>
      <w:r w:rsidR="00D067F9" w:rsidRPr="009C0D1B">
        <w:rPr>
          <w:rFonts w:asciiTheme="minorBidi" w:hAnsiTheme="minorBidi"/>
        </w:rPr>
        <w:t>(</w:t>
      </w:r>
      <w:r w:rsidR="005E5A9A" w:rsidRPr="009C0D1B">
        <w:rPr>
          <w:rFonts w:asciiTheme="minorBidi" w:hAnsiTheme="minorBidi"/>
        </w:rPr>
        <w:t>!</w:t>
      </w:r>
      <w:r w:rsidR="00D067F9" w:rsidRPr="009C0D1B">
        <w:rPr>
          <w:rFonts w:asciiTheme="minorBidi" w:hAnsiTheme="minorBidi"/>
        </w:rPr>
        <w:t>)</w:t>
      </w:r>
      <w:r w:rsidR="004942C1" w:rsidRPr="009C0D1B">
        <w:rPr>
          <w:rFonts w:asciiTheme="minorBidi" w:hAnsiTheme="minorBidi"/>
        </w:rPr>
        <w:t xml:space="preserve"> was another stream that swept </w:t>
      </w:r>
      <w:r w:rsidR="00966D12">
        <w:rPr>
          <w:rFonts w:asciiTheme="minorBidi" w:hAnsiTheme="minorBidi"/>
        </w:rPr>
        <w:t xml:space="preserve">away </w:t>
      </w:r>
      <w:r w:rsidR="004942C1" w:rsidRPr="009C0D1B">
        <w:rPr>
          <w:rFonts w:asciiTheme="minorBidi" w:hAnsiTheme="minorBidi"/>
        </w:rPr>
        <w:t xml:space="preserve">the Canaanites together with </w:t>
      </w:r>
      <w:r w:rsidR="00AB4EDA">
        <w:rPr>
          <w:rFonts w:asciiTheme="minorBidi" w:hAnsiTheme="minorBidi"/>
        </w:rPr>
        <w:t xml:space="preserve">the </w:t>
      </w:r>
      <w:r w:rsidR="004942C1" w:rsidRPr="009C0D1B">
        <w:rPr>
          <w:rFonts w:asciiTheme="minorBidi" w:hAnsiTheme="minorBidi"/>
        </w:rPr>
        <w:t>Kishon</w:t>
      </w:r>
      <w:r w:rsidR="00AB4EDA">
        <w:rPr>
          <w:rFonts w:asciiTheme="minorBidi" w:hAnsiTheme="minorBidi"/>
        </w:rPr>
        <w:t>.</w:t>
      </w:r>
      <w:r w:rsidR="004942C1" w:rsidRPr="009C0D1B">
        <w:rPr>
          <w:rFonts w:asciiTheme="minorBidi" w:hAnsiTheme="minorBidi"/>
        </w:rPr>
        <w:t xml:space="preserve"> </w:t>
      </w:r>
      <w:r w:rsidR="00AB4EDA">
        <w:rPr>
          <w:rFonts w:asciiTheme="minorBidi" w:hAnsiTheme="minorBidi"/>
        </w:rPr>
        <w:t xml:space="preserve">Additionally, </w:t>
      </w:r>
      <w:r w:rsidR="004942C1" w:rsidRPr="009C0D1B">
        <w:rPr>
          <w:rFonts w:asciiTheme="minorBidi" w:hAnsiTheme="minorBidi"/>
        </w:rPr>
        <w:t>some</w:t>
      </w:r>
      <w:r w:rsidR="00CB42B5" w:rsidRPr="009C0D1B">
        <w:rPr>
          <w:rFonts w:asciiTheme="minorBidi" w:hAnsiTheme="minorBidi"/>
        </w:rPr>
        <w:t xml:space="preserve"> modern </w:t>
      </w:r>
      <w:r w:rsidR="00AB4EDA">
        <w:rPr>
          <w:rFonts w:asciiTheme="minorBidi" w:hAnsiTheme="minorBidi"/>
        </w:rPr>
        <w:t xml:space="preserve">sources </w:t>
      </w:r>
      <w:r w:rsidR="004942C1" w:rsidRPr="009C0D1B">
        <w:rPr>
          <w:rFonts w:asciiTheme="minorBidi" w:hAnsiTheme="minorBidi"/>
        </w:rPr>
        <w:t xml:space="preserve">translated </w:t>
      </w:r>
      <w:r w:rsidR="004942C1" w:rsidRPr="009C0D1B">
        <w:rPr>
          <w:rFonts w:asciiTheme="minorBidi" w:hAnsiTheme="minorBidi"/>
          <w:i/>
          <w:iCs/>
        </w:rPr>
        <w:t>kedumim</w:t>
      </w:r>
      <w:r w:rsidR="00AB4EDA">
        <w:rPr>
          <w:rFonts w:asciiTheme="minorBidi" w:hAnsiTheme="minorBidi"/>
        </w:rPr>
        <w:t xml:space="preserve"> as</w:t>
      </w:r>
      <w:r w:rsidR="004942C1" w:rsidRPr="009C0D1B">
        <w:rPr>
          <w:rFonts w:asciiTheme="minorBidi" w:hAnsiTheme="minorBidi"/>
        </w:rPr>
        <w:t xml:space="preserve"> </w:t>
      </w:r>
      <w:r w:rsidR="00AB4EDA">
        <w:rPr>
          <w:rFonts w:asciiTheme="minorBidi" w:hAnsiTheme="minorBidi"/>
        </w:rPr>
        <w:t>“</w:t>
      </w:r>
      <w:r w:rsidR="004942C1" w:rsidRPr="009C0D1B">
        <w:rPr>
          <w:rFonts w:asciiTheme="minorBidi" w:hAnsiTheme="minorBidi"/>
        </w:rPr>
        <w:t>onrushing</w:t>
      </w:r>
      <w:r w:rsidR="00AB4EDA">
        <w:rPr>
          <w:rFonts w:asciiTheme="minorBidi" w:hAnsiTheme="minorBidi"/>
        </w:rPr>
        <w:t>”</w:t>
      </w:r>
      <w:r w:rsidR="004942C1" w:rsidRPr="009C0D1B">
        <w:rPr>
          <w:rFonts w:asciiTheme="minorBidi" w:hAnsiTheme="minorBidi"/>
        </w:rPr>
        <w:t xml:space="preserve"> or </w:t>
      </w:r>
      <w:r w:rsidR="00AB4EDA">
        <w:rPr>
          <w:rFonts w:asciiTheme="minorBidi" w:hAnsiTheme="minorBidi"/>
        </w:rPr>
        <w:t>“</w:t>
      </w:r>
      <w:r w:rsidR="004942C1" w:rsidRPr="009C0D1B">
        <w:rPr>
          <w:rFonts w:asciiTheme="minorBidi" w:hAnsiTheme="minorBidi"/>
        </w:rPr>
        <w:t>raging</w:t>
      </w:r>
      <w:r w:rsidR="00D067F9" w:rsidRPr="009C0D1B">
        <w:rPr>
          <w:rFonts w:asciiTheme="minorBidi" w:hAnsiTheme="minorBidi"/>
        </w:rPr>
        <w:t>,</w:t>
      </w:r>
      <w:r w:rsidR="00AB4EDA">
        <w:rPr>
          <w:rFonts w:asciiTheme="minorBidi" w:hAnsiTheme="minorBidi"/>
        </w:rPr>
        <w:t>”</w:t>
      </w:r>
      <w:r w:rsidR="00D067F9" w:rsidRPr="009C0D1B">
        <w:rPr>
          <w:rFonts w:asciiTheme="minorBidi" w:hAnsiTheme="minorBidi"/>
        </w:rPr>
        <w:t xml:space="preserve"> others </w:t>
      </w:r>
      <w:r w:rsidR="00AB4EDA">
        <w:rPr>
          <w:rFonts w:asciiTheme="minorBidi" w:hAnsiTheme="minorBidi"/>
        </w:rPr>
        <w:t>(</w:t>
      </w:r>
      <w:r w:rsidR="00D067F9" w:rsidRPr="009C0D1B">
        <w:rPr>
          <w:rFonts w:asciiTheme="minorBidi" w:hAnsiTheme="minorBidi"/>
        </w:rPr>
        <w:t>on the basis of an Arabic parallel</w:t>
      </w:r>
      <w:r w:rsidR="00AB4EDA">
        <w:rPr>
          <w:rFonts w:asciiTheme="minorBidi" w:hAnsiTheme="minorBidi"/>
        </w:rPr>
        <w:t>) translated as</w:t>
      </w:r>
      <w:r w:rsidR="00D067F9" w:rsidRPr="009C0D1B">
        <w:rPr>
          <w:rFonts w:asciiTheme="minorBidi" w:hAnsiTheme="minorBidi"/>
        </w:rPr>
        <w:t xml:space="preserve"> </w:t>
      </w:r>
      <w:r w:rsidR="00AB4EDA">
        <w:rPr>
          <w:rFonts w:asciiTheme="minorBidi" w:hAnsiTheme="minorBidi"/>
        </w:rPr>
        <w:t>“</w:t>
      </w:r>
      <w:r w:rsidR="00D067F9" w:rsidRPr="009C0D1B">
        <w:rPr>
          <w:rFonts w:asciiTheme="minorBidi" w:hAnsiTheme="minorBidi"/>
        </w:rPr>
        <w:t>of the daring men,</w:t>
      </w:r>
      <w:r w:rsidR="00AB4EDA">
        <w:rPr>
          <w:rFonts w:asciiTheme="minorBidi" w:hAnsiTheme="minorBidi"/>
        </w:rPr>
        <w:t>”</w:t>
      </w:r>
      <w:r w:rsidR="00D067F9" w:rsidRPr="009C0D1B">
        <w:rPr>
          <w:rFonts w:asciiTheme="minorBidi" w:hAnsiTheme="minorBidi"/>
        </w:rPr>
        <w:t xml:space="preserve"> o</w:t>
      </w:r>
      <w:r w:rsidR="00AB4EDA">
        <w:rPr>
          <w:rFonts w:asciiTheme="minorBidi" w:hAnsiTheme="minorBidi"/>
        </w:rPr>
        <w:t>r</w:t>
      </w:r>
      <w:r w:rsidR="00D067F9" w:rsidRPr="009C0D1B">
        <w:rPr>
          <w:rFonts w:asciiTheme="minorBidi" w:hAnsiTheme="minorBidi"/>
        </w:rPr>
        <w:t xml:space="preserve"> </w:t>
      </w:r>
      <w:r w:rsidR="00AB4EDA">
        <w:rPr>
          <w:rFonts w:asciiTheme="minorBidi" w:hAnsiTheme="minorBidi"/>
        </w:rPr>
        <w:t>“</w:t>
      </w:r>
      <w:r w:rsidR="0055709E" w:rsidRPr="009C0D1B">
        <w:rPr>
          <w:rFonts w:asciiTheme="minorBidi" w:hAnsiTheme="minorBidi"/>
        </w:rPr>
        <w:t>stream of encounter,</w:t>
      </w:r>
      <w:r w:rsidR="00AB4EDA">
        <w:rPr>
          <w:rFonts w:asciiTheme="minorBidi" w:hAnsiTheme="minorBidi"/>
        </w:rPr>
        <w:t>”</w:t>
      </w:r>
      <w:r w:rsidR="0055709E" w:rsidRPr="009C0D1B">
        <w:rPr>
          <w:rFonts w:asciiTheme="minorBidi" w:hAnsiTheme="minorBidi"/>
        </w:rPr>
        <w:t xml:space="preserve"> i.e.</w:t>
      </w:r>
      <w:r w:rsidR="00AB4EDA">
        <w:rPr>
          <w:rFonts w:asciiTheme="minorBidi" w:hAnsiTheme="minorBidi"/>
        </w:rPr>
        <w:t>,</w:t>
      </w:r>
      <w:r w:rsidR="0055709E" w:rsidRPr="009C0D1B">
        <w:rPr>
          <w:rFonts w:asciiTheme="minorBidi" w:hAnsiTheme="minorBidi"/>
        </w:rPr>
        <w:t xml:space="preserve"> </w:t>
      </w:r>
      <w:r w:rsidR="00D067F9" w:rsidRPr="009C0D1B">
        <w:rPr>
          <w:rFonts w:asciiTheme="minorBidi" w:hAnsiTheme="minorBidi"/>
        </w:rPr>
        <w:t>the meeting point of the two armies</w:t>
      </w:r>
      <w:r w:rsidR="00392A18" w:rsidRPr="009C0D1B">
        <w:rPr>
          <w:rFonts w:asciiTheme="minorBidi" w:hAnsiTheme="minorBidi"/>
        </w:rPr>
        <w:t xml:space="preserve">. As </w:t>
      </w:r>
      <w:r w:rsidR="00AB4EDA">
        <w:rPr>
          <w:rFonts w:asciiTheme="minorBidi" w:hAnsiTheme="minorBidi"/>
        </w:rPr>
        <w:t xml:space="preserve">can be </w:t>
      </w:r>
      <w:r w:rsidR="00392A18" w:rsidRPr="009C0D1B">
        <w:rPr>
          <w:rFonts w:asciiTheme="minorBidi" w:hAnsiTheme="minorBidi"/>
        </w:rPr>
        <w:t xml:space="preserve">expected in such cases, </w:t>
      </w:r>
      <w:r w:rsidR="00AB4EDA">
        <w:rPr>
          <w:rFonts w:asciiTheme="minorBidi" w:hAnsiTheme="minorBidi"/>
        </w:rPr>
        <w:t xml:space="preserve">some </w:t>
      </w:r>
      <w:r w:rsidR="00392A18" w:rsidRPr="009C0D1B">
        <w:rPr>
          <w:rFonts w:asciiTheme="minorBidi" w:hAnsiTheme="minorBidi"/>
        </w:rPr>
        <w:t xml:space="preserve">researchers </w:t>
      </w:r>
      <w:r w:rsidR="00AB4EDA">
        <w:rPr>
          <w:rFonts w:asciiTheme="minorBidi" w:hAnsiTheme="minorBidi"/>
        </w:rPr>
        <w:t xml:space="preserve">emend </w:t>
      </w:r>
      <w:r w:rsidR="00392A18" w:rsidRPr="009C0D1B">
        <w:rPr>
          <w:rFonts w:asciiTheme="minorBidi" w:hAnsiTheme="minorBidi"/>
        </w:rPr>
        <w:t>the difficult expression</w:t>
      </w:r>
      <w:r w:rsidR="00515CAE">
        <w:rPr>
          <w:rFonts w:asciiTheme="minorBidi" w:hAnsiTheme="minorBidi"/>
        </w:rPr>
        <w:t xml:space="preserve"> to read </w:t>
      </w:r>
      <w:r w:rsidR="00515CAE">
        <w:rPr>
          <w:rFonts w:asciiTheme="minorBidi" w:hAnsiTheme="minorBidi"/>
          <w:i/>
          <w:iCs/>
        </w:rPr>
        <w:t>nachal kishon gerafam</w:t>
      </w:r>
      <w:r w:rsidR="00515CAE">
        <w:rPr>
          <w:rFonts w:asciiTheme="minorBidi" w:hAnsiTheme="minorBidi"/>
        </w:rPr>
        <w:t xml:space="preserve">, </w:t>
      </w:r>
      <w:r w:rsidR="00515CAE">
        <w:rPr>
          <w:rFonts w:asciiTheme="minorBidi" w:hAnsiTheme="minorBidi"/>
          <w:i/>
          <w:iCs/>
        </w:rPr>
        <w:t>kiddemam nachal kishon</w:t>
      </w:r>
      <w:r w:rsidR="00515CAE">
        <w:rPr>
          <w:rFonts w:asciiTheme="minorBidi" w:hAnsiTheme="minorBidi"/>
        </w:rPr>
        <w:t xml:space="preserve"> (“Nahal Kishon advanced before them”)</w:t>
      </w:r>
      <w:r w:rsidR="00392A18" w:rsidRPr="009C0D1B">
        <w:rPr>
          <w:rFonts w:asciiTheme="minorBidi" w:hAnsiTheme="minorBidi"/>
        </w:rPr>
        <w:t xml:space="preserve">. </w:t>
      </w:r>
    </w:p>
  </w:footnote>
  <w:footnote w:id="13">
    <w:p w:rsidR="00146D5C" w:rsidRPr="00E5124A" w:rsidRDefault="00146D5C" w:rsidP="009C0D1B">
      <w:pPr>
        <w:pStyle w:val="FootnoteText"/>
        <w:jc w:val="both"/>
        <w:rPr>
          <w:rFonts w:asciiTheme="minorBidi" w:hAnsiTheme="minorBidi"/>
        </w:rPr>
      </w:pPr>
      <w:r w:rsidRPr="00E5124A">
        <w:rPr>
          <w:rStyle w:val="FootnoteReference"/>
          <w:rFonts w:asciiTheme="minorBidi" w:hAnsiTheme="minorBidi"/>
        </w:rPr>
        <w:footnoteRef/>
      </w:r>
      <w:r w:rsidRPr="00E5124A">
        <w:rPr>
          <w:rFonts w:asciiTheme="minorBidi" w:hAnsiTheme="minorBidi"/>
        </w:rPr>
        <w:t xml:space="preserve"> </w:t>
      </w:r>
      <w:r w:rsidRPr="00966D12">
        <w:rPr>
          <w:rFonts w:asciiTheme="minorBidi" w:hAnsiTheme="minorBidi"/>
        </w:rPr>
        <w:t xml:space="preserve">The word </w:t>
      </w:r>
      <w:r w:rsidRPr="00966D12">
        <w:rPr>
          <w:rFonts w:asciiTheme="minorBidi" w:hAnsiTheme="minorBidi"/>
          <w:i/>
          <w:iCs/>
        </w:rPr>
        <w:t>kedumim</w:t>
      </w:r>
      <w:r w:rsidRPr="00966D12">
        <w:rPr>
          <w:rFonts w:asciiTheme="minorBidi" w:hAnsiTheme="minorBidi"/>
        </w:rPr>
        <w:t xml:space="preserve"> is related to the word </w:t>
      </w:r>
      <w:r w:rsidRPr="00966D12">
        <w:rPr>
          <w:rFonts w:asciiTheme="minorBidi" w:hAnsiTheme="minorBidi"/>
          <w:i/>
          <w:iCs/>
        </w:rPr>
        <w:t>kedem</w:t>
      </w:r>
      <w:r w:rsidRPr="00966D12">
        <w:rPr>
          <w:rFonts w:asciiTheme="minorBidi" w:hAnsiTheme="minorBidi"/>
        </w:rPr>
        <w:t xml:space="preserve">, which can mean east. This theory was proposed by my friend Yehuda </w:t>
      </w:r>
      <w:r w:rsidRPr="00E5124A">
        <w:rPr>
          <w:rFonts w:asciiTheme="minorBidi" w:hAnsiTheme="minorBidi"/>
        </w:rPr>
        <w:t>Etzion.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5622"/>
    <w:multiLevelType w:val="hybridMultilevel"/>
    <w:tmpl w:val="31DC16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08315A"/>
    <w:multiLevelType w:val="hybridMultilevel"/>
    <w:tmpl w:val="C75EDCB6"/>
    <w:lvl w:ilvl="0" w:tplc="08669A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814753"/>
    <w:multiLevelType w:val="hybridMultilevel"/>
    <w:tmpl w:val="D4EABA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8B52CE"/>
    <w:multiLevelType w:val="hybridMultilevel"/>
    <w:tmpl w:val="7D549E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2"/>
  </w:num>
  <w:num w:numId="4">
    <w:abstractNumId w:val="11"/>
  </w:num>
  <w:num w:numId="5">
    <w:abstractNumId w:val="1"/>
  </w:num>
  <w:num w:numId="6">
    <w:abstractNumId w:val="13"/>
  </w:num>
  <w:num w:numId="7">
    <w:abstractNumId w:val="9"/>
  </w:num>
  <w:num w:numId="8">
    <w:abstractNumId w:val="10"/>
  </w:num>
  <w:num w:numId="9">
    <w:abstractNumId w:val="8"/>
  </w:num>
  <w:num w:numId="10">
    <w:abstractNumId w:val="7"/>
  </w:num>
  <w:num w:numId="11">
    <w:abstractNumId w:val="6"/>
  </w:num>
  <w:num w:numId="12">
    <w:abstractNumId w:val="0"/>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C7"/>
    <w:rsid w:val="000006F2"/>
    <w:rsid w:val="0000401F"/>
    <w:rsid w:val="000040AA"/>
    <w:rsid w:val="000071A3"/>
    <w:rsid w:val="000075D7"/>
    <w:rsid w:val="000105C5"/>
    <w:rsid w:val="00013EC3"/>
    <w:rsid w:val="0001628B"/>
    <w:rsid w:val="0001665C"/>
    <w:rsid w:val="0001799C"/>
    <w:rsid w:val="000219D2"/>
    <w:rsid w:val="000238F5"/>
    <w:rsid w:val="00023C30"/>
    <w:rsid w:val="00026CEF"/>
    <w:rsid w:val="00026EBD"/>
    <w:rsid w:val="00030106"/>
    <w:rsid w:val="000349A0"/>
    <w:rsid w:val="00035B20"/>
    <w:rsid w:val="000378B4"/>
    <w:rsid w:val="00041E7F"/>
    <w:rsid w:val="00043301"/>
    <w:rsid w:val="00044018"/>
    <w:rsid w:val="00045408"/>
    <w:rsid w:val="000516D4"/>
    <w:rsid w:val="00062239"/>
    <w:rsid w:val="000667A0"/>
    <w:rsid w:val="00067381"/>
    <w:rsid w:val="00070285"/>
    <w:rsid w:val="000728F0"/>
    <w:rsid w:val="0007379D"/>
    <w:rsid w:val="000741BD"/>
    <w:rsid w:val="0007561D"/>
    <w:rsid w:val="00082125"/>
    <w:rsid w:val="00082FDB"/>
    <w:rsid w:val="000850A8"/>
    <w:rsid w:val="000865C3"/>
    <w:rsid w:val="00086C79"/>
    <w:rsid w:val="00090BF6"/>
    <w:rsid w:val="00096619"/>
    <w:rsid w:val="000A773A"/>
    <w:rsid w:val="000B551A"/>
    <w:rsid w:val="000B77A8"/>
    <w:rsid w:val="000C3E56"/>
    <w:rsid w:val="000D1D50"/>
    <w:rsid w:val="000D2AA5"/>
    <w:rsid w:val="000D40AE"/>
    <w:rsid w:val="000D77D0"/>
    <w:rsid w:val="000D7EB4"/>
    <w:rsid w:val="000E03B4"/>
    <w:rsid w:val="000E1026"/>
    <w:rsid w:val="000E1BE4"/>
    <w:rsid w:val="000F1918"/>
    <w:rsid w:val="000F34E3"/>
    <w:rsid w:val="000F5740"/>
    <w:rsid w:val="00100A99"/>
    <w:rsid w:val="001025BA"/>
    <w:rsid w:val="00102B42"/>
    <w:rsid w:val="00102C26"/>
    <w:rsid w:val="0010561F"/>
    <w:rsid w:val="00107B29"/>
    <w:rsid w:val="00110506"/>
    <w:rsid w:val="0011115B"/>
    <w:rsid w:val="00114F97"/>
    <w:rsid w:val="00122C3E"/>
    <w:rsid w:val="00130137"/>
    <w:rsid w:val="00130688"/>
    <w:rsid w:val="00133773"/>
    <w:rsid w:val="00140E8E"/>
    <w:rsid w:val="00141C7B"/>
    <w:rsid w:val="001420BC"/>
    <w:rsid w:val="00143823"/>
    <w:rsid w:val="0014534D"/>
    <w:rsid w:val="00146D5C"/>
    <w:rsid w:val="00146E64"/>
    <w:rsid w:val="00154D4B"/>
    <w:rsid w:val="00160E4D"/>
    <w:rsid w:val="0016148C"/>
    <w:rsid w:val="00163EDA"/>
    <w:rsid w:val="0016481B"/>
    <w:rsid w:val="001727E6"/>
    <w:rsid w:val="0017412F"/>
    <w:rsid w:val="00175E69"/>
    <w:rsid w:val="001839C4"/>
    <w:rsid w:val="00183D39"/>
    <w:rsid w:val="001846E3"/>
    <w:rsid w:val="00187110"/>
    <w:rsid w:val="001A1A82"/>
    <w:rsid w:val="001A2F72"/>
    <w:rsid w:val="001A4355"/>
    <w:rsid w:val="001A4A4A"/>
    <w:rsid w:val="001A531A"/>
    <w:rsid w:val="001A5F24"/>
    <w:rsid w:val="001B085E"/>
    <w:rsid w:val="001B7B44"/>
    <w:rsid w:val="001C0204"/>
    <w:rsid w:val="001C09BE"/>
    <w:rsid w:val="001C1A7B"/>
    <w:rsid w:val="001C1B40"/>
    <w:rsid w:val="001C36D8"/>
    <w:rsid w:val="001C5046"/>
    <w:rsid w:val="001D3C3F"/>
    <w:rsid w:val="001D549F"/>
    <w:rsid w:val="001D561B"/>
    <w:rsid w:val="001D69FE"/>
    <w:rsid w:val="001D6BEA"/>
    <w:rsid w:val="001E1D0B"/>
    <w:rsid w:val="001E3447"/>
    <w:rsid w:val="001E43CA"/>
    <w:rsid w:val="001E61AE"/>
    <w:rsid w:val="001F1753"/>
    <w:rsid w:val="00201DA3"/>
    <w:rsid w:val="002023E4"/>
    <w:rsid w:val="002031A5"/>
    <w:rsid w:val="00204C4D"/>
    <w:rsid w:val="00210EB8"/>
    <w:rsid w:val="00213C7A"/>
    <w:rsid w:val="0021402D"/>
    <w:rsid w:val="00215ADA"/>
    <w:rsid w:val="0022116B"/>
    <w:rsid w:val="0022119B"/>
    <w:rsid w:val="00221A0A"/>
    <w:rsid w:val="00221EA0"/>
    <w:rsid w:val="00222077"/>
    <w:rsid w:val="00224E5C"/>
    <w:rsid w:val="00226A12"/>
    <w:rsid w:val="0022786F"/>
    <w:rsid w:val="002332F7"/>
    <w:rsid w:val="002345B7"/>
    <w:rsid w:val="002432F4"/>
    <w:rsid w:val="00243BB2"/>
    <w:rsid w:val="00243CCA"/>
    <w:rsid w:val="00244B14"/>
    <w:rsid w:val="00245299"/>
    <w:rsid w:val="002460AB"/>
    <w:rsid w:val="002468A5"/>
    <w:rsid w:val="00247520"/>
    <w:rsid w:val="0025189E"/>
    <w:rsid w:val="00252CC8"/>
    <w:rsid w:val="0025659F"/>
    <w:rsid w:val="00256EC0"/>
    <w:rsid w:val="00263FAD"/>
    <w:rsid w:val="00266A0A"/>
    <w:rsid w:val="00270143"/>
    <w:rsid w:val="00270509"/>
    <w:rsid w:val="00270B89"/>
    <w:rsid w:val="0027109C"/>
    <w:rsid w:val="0027357C"/>
    <w:rsid w:val="00273595"/>
    <w:rsid w:val="002821E6"/>
    <w:rsid w:val="00283999"/>
    <w:rsid w:val="002841E0"/>
    <w:rsid w:val="00290E1C"/>
    <w:rsid w:val="002911EB"/>
    <w:rsid w:val="00291289"/>
    <w:rsid w:val="0029214A"/>
    <w:rsid w:val="00293294"/>
    <w:rsid w:val="00297EFE"/>
    <w:rsid w:val="002A12C0"/>
    <w:rsid w:val="002A5380"/>
    <w:rsid w:val="002B27F7"/>
    <w:rsid w:val="002B3A32"/>
    <w:rsid w:val="002B4434"/>
    <w:rsid w:val="002B5F3E"/>
    <w:rsid w:val="002C1FD4"/>
    <w:rsid w:val="002C33A4"/>
    <w:rsid w:val="002C390F"/>
    <w:rsid w:val="002C400D"/>
    <w:rsid w:val="002C7F83"/>
    <w:rsid w:val="002D0CA4"/>
    <w:rsid w:val="002D2B6C"/>
    <w:rsid w:val="002D3A89"/>
    <w:rsid w:val="002D400C"/>
    <w:rsid w:val="002D5215"/>
    <w:rsid w:val="002D68CA"/>
    <w:rsid w:val="002D7FE7"/>
    <w:rsid w:val="002E2A4E"/>
    <w:rsid w:val="002E5C09"/>
    <w:rsid w:val="002E5FA5"/>
    <w:rsid w:val="002F4AB1"/>
    <w:rsid w:val="002F680A"/>
    <w:rsid w:val="00304A9B"/>
    <w:rsid w:val="00305262"/>
    <w:rsid w:val="00305598"/>
    <w:rsid w:val="003121E8"/>
    <w:rsid w:val="00315608"/>
    <w:rsid w:val="0031593F"/>
    <w:rsid w:val="00320936"/>
    <w:rsid w:val="003232FD"/>
    <w:rsid w:val="00323B98"/>
    <w:rsid w:val="003245D6"/>
    <w:rsid w:val="00326996"/>
    <w:rsid w:val="0033025C"/>
    <w:rsid w:val="0033331A"/>
    <w:rsid w:val="003407F5"/>
    <w:rsid w:val="003436F9"/>
    <w:rsid w:val="003440B6"/>
    <w:rsid w:val="00344392"/>
    <w:rsid w:val="00345203"/>
    <w:rsid w:val="00346C1D"/>
    <w:rsid w:val="00353F40"/>
    <w:rsid w:val="003559B9"/>
    <w:rsid w:val="003569BC"/>
    <w:rsid w:val="0036102D"/>
    <w:rsid w:val="0036332E"/>
    <w:rsid w:val="00366E79"/>
    <w:rsid w:val="0036764F"/>
    <w:rsid w:val="00370430"/>
    <w:rsid w:val="00370D1F"/>
    <w:rsid w:val="00372A9F"/>
    <w:rsid w:val="00373661"/>
    <w:rsid w:val="00373BDF"/>
    <w:rsid w:val="00375C1F"/>
    <w:rsid w:val="003777F8"/>
    <w:rsid w:val="00380C59"/>
    <w:rsid w:val="003819A7"/>
    <w:rsid w:val="0038444A"/>
    <w:rsid w:val="00385415"/>
    <w:rsid w:val="00386882"/>
    <w:rsid w:val="00392A18"/>
    <w:rsid w:val="0039612A"/>
    <w:rsid w:val="003A0932"/>
    <w:rsid w:val="003B00D9"/>
    <w:rsid w:val="003B41DA"/>
    <w:rsid w:val="003B5A41"/>
    <w:rsid w:val="003B7A1C"/>
    <w:rsid w:val="003C2BB2"/>
    <w:rsid w:val="003C2FA9"/>
    <w:rsid w:val="003C557F"/>
    <w:rsid w:val="003C64B3"/>
    <w:rsid w:val="003C68D8"/>
    <w:rsid w:val="003C6D51"/>
    <w:rsid w:val="003D2457"/>
    <w:rsid w:val="003D2EBA"/>
    <w:rsid w:val="003D341D"/>
    <w:rsid w:val="003D65D8"/>
    <w:rsid w:val="003D6D2D"/>
    <w:rsid w:val="003E0CD1"/>
    <w:rsid w:val="003E407D"/>
    <w:rsid w:val="003F0C45"/>
    <w:rsid w:val="003F20C2"/>
    <w:rsid w:val="003F50C7"/>
    <w:rsid w:val="003F6561"/>
    <w:rsid w:val="00401308"/>
    <w:rsid w:val="0040492A"/>
    <w:rsid w:val="0040533B"/>
    <w:rsid w:val="00407A9E"/>
    <w:rsid w:val="00410800"/>
    <w:rsid w:val="004133E7"/>
    <w:rsid w:val="0041532B"/>
    <w:rsid w:val="004244B6"/>
    <w:rsid w:val="00427FC6"/>
    <w:rsid w:val="00431248"/>
    <w:rsid w:val="00437119"/>
    <w:rsid w:val="004429E2"/>
    <w:rsid w:val="00443380"/>
    <w:rsid w:val="00447F02"/>
    <w:rsid w:val="004508BD"/>
    <w:rsid w:val="00451BDD"/>
    <w:rsid w:val="004525CE"/>
    <w:rsid w:val="00460C6E"/>
    <w:rsid w:val="004612CA"/>
    <w:rsid w:val="00461C3B"/>
    <w:rsid w:val="00463B9B"/>
    <w:rsid w:val="0047261D"/>
    <w:rsid w:val="00472B66"/>
    <w:rsid w:val="00475DC1"/>
    <w:rsid w:val="0047698F"/>
    <w:rsid w:val="0048207C"/>
    <w:rsid w:val="00490067"/>
    <w:rsid w:val="00493081"/>
    <w:rsid w:val="004942C1"/>
    <w:rsid w:val="004949AA"/>
    <w:rsid w:val="00494A65"/>
    <w:rsid w:val="00495941"/>
    <w:rsid w:val="004A12CE"/>
    <w:rsid w:val="004A3B56"/>
    <w:rsid w:val="004A6EF7"/>
    <w:rsid w:val="004B089E"/>
    <w:rsid w:val="004B1483"/>
    <w:rsid w:val="004B19BA"/>
    <w:rsid w:val="004B6C38"/>
    <w:rsid w:val="004C3941"/>
    <w:rsid w:val="004C3FB8"/>
    <w:rsid w:val="004C66CA"/>
    <w:rsid w:val="004D12AF"/>
    <w:rsid w:val="004D30F8"/>
    <w:rsid w:val="004D7A33"/>
    <w:rsid w:val="004D7B3B"/>
    <w:rsid w:val="004E30F0"/>
    <w:rsid w:val="004E347D"/>
    <w:rsid w:val="004F0F02"/>
    <w:rsid w:val="004F0F05"/>
    <w:rsid w:val="004F1154"/>
    <w:rsid w:val="004F36C0"/>
    <w:rsid w:val="004F507D"/>
    <w:rsid w:val="004F5B18"/>
    <w:rsid w:val="004F6CCA"/>
    <w:rsid w:val="00500E0B"/>
    <w:rsid w:val="005027CD"/>
    <w:rsid w:val="0050461C"/>
    <w:rsid w:val="00512D65"/>
    <w:rsid w:val="00513CB1"/>
    <w:rsid w:val="00514135"/>
    <w:rsid w:val="005156CE"/>
    <w:rsid w:val="00515CAE"/>
    <w:rsid w:val="0051681A"/>
    <w:rsid w:val="00522F4F"/>
    <w:rsid w:val="00525633"/>
    <w:rsid w:val="005257E0"/>
    <w:rsid w:val="00530E10"/>
    <w:rsid w:val="00532396"/>
    <w:rsid w:val="00534401"/>
    <w:rsid w:val="0054065F"/>
    <w:rsid w:val="00540DCC"/>
    <w:rsid w:val="005417F5"/>
    <w:rsid w:val="005424D6"/>
    <w:rsid w:val="0054404B"/>
    <w:rsid w:val="005446B0"/>
    <w:rsid w:val="00544CDD"/>
    <w:rsid w:val="00547CF3"/>
    <w:rsid w:val="00550BF0"/>
    <w:rsid w:val="00552E02"/>
    <w:rsid w:val="0055709E"/>
    <w:rsid w:val="00562764"/>
    <w:rsid w:val="00563022"/>
    <w:rsid w:val="00564263"/>
    <w:rsid w:val="00567560"/>
    <w:rsid w:val="00567D91"/>
    <w:rsid w:val="00570599"/>
    <w:rsid w:val="00571144"/>
    <w:rsid w:val="0057153E"/>
    <w:rsid w:val="00576265"/>
    <w:rsid w:val="00576914"/>
    <w:rsid w:val="00577CF4"/>
    <w:rsid w:val="0058123C"/>
    <w:rsid w:val="005838BE"/>
    <w:rsid w:val="00587D15"/>
    <w:rsid w:val="00590E23"/>
    <w:rsid w:val="0059291C"/>
    <w:rsid w:val="00594AC3"/>
    <w:rsid w:val="005960B7"/>
    <w:rsid w:val="005A0252"/>
    <w:rsid w:val="005A18CD"/>
    <w:rsid w:val="005A1DB0"/>
    <w:rsid w:val="005A6DE6"/>
    <w:rsid w:val="005A7921"/>
    <w:rsid w:val="005B0F40"/>
    <w:rsid w:val="005B41C7"/>
    <w:rsid w:val="005B42B9"/>
    <w:rsid w:val="005C2A4E"/>
    <w:rsid w:val="005C7FBE"/>
    <w:rsid w:val="005D269F"/>
    <w:rsid w:val="005D4B63"/>
    <w:rsid w:val="005D5CA4"/>
    <w:rsid w:val="005D6141"/>
    <w:rsid w:val="005E38C6"/>
    <w:rsid w:val="005E49C1"/>
    <w:rsid w:val="005E5705"/>
    <w:rsid w:val="005E5A9A"/>
    <w:rsid w:val="005E70EC"/>
    <w:rsid w:val="005F01F7"/>
    <w:rsid w:val="005F1C77"/>
    <w:rsid w:val="005F2583"/>
    <w:rsid w:val="005F6924"/>
    <w:rsid w:val="005F77C8"/>
    <w:rsid w:val="00601095"/>
    <w:rsid w:val="00601514"/>
    <w:rsid w:val="006044B4"/>
    <w:rsid w:val="00606F75"/>
    <w:rsid w:val="00607973"/>
    <w:rsid w:val="00611629"/>
    <w:rsid w:val="00612333"/>
    <w:rsid w:val="00612420"/>
    <w:rsid w:val="0061379B"/>
    <w:rsid w:val="00615A69"/>
    <w:rsid w:val="00616C34"/>
    <w:rsid w:val="00625666"/>
    <w:rsid w:val="006336F0"/>
    <w:rsid w:val="00642309"/>
    <w:rsid w:val="0064236E"/>
    <w:rsid w:val="0064344D"/>
    <w:rsid w:val="0064413F"/>
    <w:rsid w:val="0064547D"/>
    <w:rsid w:val="00650ED6"/>
    <w:rsid w:val="0065123A"/>
    <w:rsid w:val="0065597C"/>
    <w:rsid w:val="00655FAF"/>
    <w:rsid w:val="00657882"/>
    <w:rsid w:val="0066517A"/>
    <w:rsid w:val="00665449"/>
    <w:rsid w:val="0066733F"/>
    <w:rsid w:val="0067659B"/>
    <w:rsid w:val="00676EA2"/>
    <w:rsid w:val="00686BF7"/>
    <w:rsid w:val="006904EB"/>
    <w:rsid w:val="00691CA6"/>
    <w:rsid w:val="00696074"/>
    <w:rsid w:val="006A2141"/>
    <w:rsid w:val="006A68F6"/>
    <w:rsid w:val="006A721E"/>
    <w:rsid w:val="006A7334"/>
    <w:rsid w:val="006A7B72"/>
    <w:rsid w:val="006B12DB"/>
    <w:rsid w:val="006B22F3"/>
    <w:rsid w:val="006B2FCA"/>
    <w:rsid w:val="006B4943"/>
    <w:rsid w:val="006C1443"/>
    <w:rsid w:val="006C30AC"/>
    <w:rsid w:val="006C55E4"/>
    <w:rsid w:val="006C571D"/>
    <w:rsid w:val="006C5F2A"/>
    <w:rsid w:val="006C5FAD"/>
    <w:rsid w:val="006C778F"/>
    <w:rsid w:val="006D13E4"/>
    <w:rsid w:val="006D2B95"/>
    <w:rsid w:val="006D2DB6"/>
    <w:rsid w:val="006D3DA0"/>
    <w:rsid w:val="006D4372"/>
    <w:rsid w:val="006E3860"/>
    <w:rsid w:val="006E3A89"/>
    <w:rsid w:val="006E5367"/>
    <w:rsid w:val="006E7851"/>
    <w:rsid w:val="006F32D9"/>
    <w:rsid w:val="006F635D"/>
    <w:rsid w:val="006F77D5"/>
    <w:rsid w:val="007016BB"/>
    <w:rsid w:val="00701C64"/>
    <w:rsid w:val="00716035"/>
    <w:rsid w:val="007173E1"/>
    <w:rsid w:val="00721261"/>
    <w:rsid w:val="00721A8A"/>
    <w:rsid w:val="00724896"/>
    <w:rsid w:val="007256A1"/>
    <w:rsid w:val="00725EE9"/>
    <w:rsid w:val="00731B76"/>
    <w:rsid w:val="007326AB"/>
    <w:rsid w:val="00733061"/>
    <w:rsid w:val="00735BD7"/>
    <w:rsid w:val="007439F4"/>
    <w:rsid w:val="00745471"/>
    <w:rsid w:val="0074595A"/>
    <w:rsid w:val="00746A11"/>
    <w:rsid w:val="00761DB3"/>
    <w:rsid w:val="00763697"/>
    <w:rsid w:val="00765728"/>
    <w:rsid w:val="00766D37"/>
    <w:rsid w:val="00770A85"/>
    <w:rsid w:val="0077133E"/>
    <w:rsid w:val="00777035"/>
    <w:rsid w:val="00782D07"/>
    <w:rsid w:val="007850BE"/>
    <w:rsid w:val="00791945"/>
    <w:rsid w:val="0079439B"/>
    <w:rsid w:val="00795758"/>
    <w:rsid w:val="00797D4E"/>
    <w:rsid w:val="007A092A"/>
    <w:rsid w:val="007A1107"/>
    <w:rsid w:val="007A1622"/>
    <w:rsid w:val="007A5D62"/>
    <w:rsid w:val="007B26BB"/>
    <w:rsid w:val="007B68A4"/>
    <w:rsid w:val="007B7A8E"/>
    <w:rsid w:val="007C34F8"/>
    <w:rsid w:val="007C770A"/>
    <w:rsid w:val="007D1786"/>
    <w:rsid w:val="007D233B"/>
    <w:rsid w:val="007D68B3"/>
    <w:rsid w:val="007E06CB"/>
    <w:rsid w:val="007E106C"/>
    <w:rsid w:val="007E2128"/>
    <w:rsid w:val="007E76F5"/>
    <w:rsid w:val="007F440D"/>
    <w:rsid w:val="007F4C83"/>
    <w:rsid w:val="007F7663"/>
    <w:rsid w:val="007F772D"/>
    <w:rsid w:val="00801992"/>
    <w:rsid w:val="00803309"/>
    <w:rsid w:val="00805925"/>
    <w:rsid w:val="00807FC9"/>
    <w:rsid w:val="00810B1E"/>
    <w:rsid w:val="00816772"/>
    <w:rsid w:val="00817263"/>
    <w:rsid w:val="00821A56"/>
    <w:rsid w:val="00825DA1"/>
    <w:rsid w:val="00832EC2"/>
    <w:rsid w:val="00832F08"/>
    <w:rsid w:val="00833C2B"/>
    <w:rsid w:val="00841785"/>
    <w:rsid w:val="00844414"/>
    <w:rsid w:val="0084664F"/>
    <w:rsid w:val="00847A18"/>
    <w:rsid w:val="00851066"/>
    <w:rsid w:val="00851BD8"/>
    <w:rsid w:val="0085239C"/>
    <w:rsid w:val="008528B5"/>
    <w:rsid w:val="00853BC2"/>
    <w:rsid w:val="0085631A"/>
    <w:rsid w:val="008563D2"/>
    <w:rsid w:val="00856D77"/>
    <w:rsid w:val="00857770"/>
    <w:rsid w:val="00863508"/>
    <w:rsid w:val="00864675"/>
    <w:rsid w:val="0086662F"/>
    <w:rsid w:val="00875834"/>
    <w:rsid w:val="00877A8D"/>
    <w:rsid w:val="008802DF"/>
    <w:rsid w:val="00881769"/>
    <w:rsid w:val="008830C6"/>
    <w:rsid w:val="00892254"/>
    <w:rsid w:val="00892A6C"/>
    <w:rsid w:val="00892F0E"/>
    <w:rsid w:val="00893059"/>
    <w:rsid w:val="00894F80"/>
    <w:rsid w:val="008B0448"/>
    <w:rsid w:val="008B120A"/>
    <w:rsid w:val="008B278A"/>
    <w:rsid w:val="008B2F9B"/>
    <w:rsid w:val="008B36F4"/>
    <w:rsid w:val="008B6FBE"/>
    <w:rsid w:val="008C233C"/>
    <w:rsid w:val="008C2CB2"/>
    <w:rsid w:val="008C3678"/>
    <w:rsid w:val="008C3B05"/>
    <w:rsid w:val="008C5424"/>
    <w:rsid w:val="008C61B6"/>
    <w:rsid w:val="008D1E8D"/>
    <w:rsid w:val="008D22E7"/>
    <w:rsid w:val="008D4104"/>
    <w:rsid w:val="008D4DDC"/>
    <w:rsid w:val="008D6B03"/>
    <w:rsid w:val="008D7929"/>
    <w:rsid w:val="008E1EFF"/>
    <w:rsid w:val="008E29F6"/>
    <w:rsid w:val="008E55C7"/>
    <w:rsid w:val="008E64F5"/>
    <w:rsid w:val="008E7541"/>
    <w:rsid w:val="008F0873"/>
    <w:rsid w:val="008F0B25"/>
    <w:rsid w:val="008F50B8"/>
    <w:rsid w:val="008F6BE0"/>
    <w:rsid w:val="008F71EA"/>
    <w:rsid w:val="008F7208"/>
    <w:rsid w:val="009011D6"/>
    <w:rsid w:val="0090354F"/>
    <w:rsid w:val="009069C0"/>
    <w:rsid w:val="00907BC4"/>
    <w:rsid w:val="00910EBB"/>
    <w:rsid w:val="009141D6"/>
    <w:rsid w:val="00914764"/>
    <w:rsid w:val="0091696C"/>
    <w:rsid w:val="00927405"/>
    <w:rsid w:val="00930905"/>
    <w:rsid w:val="009321AB"/>
    <w:rsid w:val="00934983"/>
    <w:rsid w:val="00950A89"/>
    <w:rsid w:val="00954A02"/>
    <w:rsid w:val="00954C15"/>
    <w:rsid w:val="00957216"/>
    <w:rsid w:val="00957DD9"/>
    <w:rsid w:val="0096140E"/>
    <w:rsid w:val="00962F7C"/>
    <w:rsid w:val="00965435"/>
    <w:rsid w:val="00966D12"/>
    <w:rsid w:val="00972740"/>
    <w:rsid w:val="00976868"/>
    <w:rsid w:val="00977EF3"/>
    <w:rsid w:val="00980571"/>
    <w:rsid w:val="0098132B"/>
    <w:rsid w:val="0098649A"/>
    <w:rsid w:val="00990125"/>
    <w:rsid w:val="00994750"/>
    <w:rsid w:val="00995EA9"/>
    <w:rsid w:val="009A26ED"/>
    <w:rsid w:val="009A2BF3"/>
    <w:rsid w:val="009A45EE"/>
    <w:rsid w:val="009A4FD1"/>
    <w:rsid w:val="009A68AF"/>
    <w:rsid w:val="009B497A"/>
    <w:rsid w:val="009B6004"/>
    <w:rsid w:val="009B77BF"/>
    <w:rsid w:val="009B7D5A"/>
    <w:rsid w:val="009C0744"/>
    <w:rsid w:val="009C0D1B"/>
    <w:rsid w:val="009C16CF"/>
    <w:rsid w:val="009D394F"/>
    <w:rsid w:val="009D3BFD"/>
    <w:rsid w:val="009D53DA"/>
    <w:rsid w:val="009D6181"/>
    <w:rsid w:val="009D64D4"/>
    <w:rsid w:val="009E09EA"/>
    <w:rsid w:val="009E1A77"/>
    <w:rsid w:val="009E4D40"/>
    <w:rsid w:val="009E798B"/>
    <w:rsid w:val="009F0970"/>
    <w:rsid w:val="009F7E29"/>
    <w:rsid w:val="00A04BBD"/>
    <w:rsid w:val="00A111E9"/>
    <w:rsid w:val="00A11CFE"/>
    <w:rsid w:val="00A14456"/>
    <w:rsid w:val="00A15F8E"/>
    <w:rsid w:val="00A16154"/>
    <w:rsid w:val="00A16756"/>
    <w:rsid w:val="00A173CA"/>
    <w:rsid w:val="00A334BD"/>
    <w:rsid w:val="00A34FB4"/>
    <w:rsid w:val="00A35DD0"/>
    <w:rsid w:val="00A36222"/>
    <w:rsid w:val="00A36ACF"/>
    <w:rsid w:val="00A3726E"/>
    <w:rsid w:val="00A40114"/>
    <w:rsid w:val="00A40C0C"/>
    <w:rsid w:val="00A40FF3"/>
    <w:rsid w:val="00A460C5"/>
    <w:rsid w:val="00A461F8"/>
    <w:rsid w:val="00A468EE"/>
    <w:rsid w:val="00A53DD7"/>
    <w:rsid w:val="00A604A0"/>
    <w:rsid w:val="00A60C18"/>
    <w:rsid w:val="00A62C8C"/>
    <w:rsid w:val="00A775C7"/>
    <w:rsid w:val="00A777D1"/>
    <w:rsid w:val="00A826AD"/>
    <w:rsid w:val="00A85567"/>
    <w:rsid w:val="00A86F0B"/>
    <w:rsid w:val="00A87725"/>
    <w:rsid w:val="00A91D74"/>
    <w:rsid w:val="00A92F4B"/>
    <w:rsid w:val="00A945A9"/>
    <w:rsid w:val="00AA4D5A"/>
    <w:rsid w:val="00AA562B"/>
    <w:rsid w:val="00AA6616"/>
    <w:rsid w:val="00AB10B2"/>
    <w:rsid w:val="00AB1994"/>
    <w:rsid w:val="00AB1C0E"/>
    <w:rsid w:val="00AB4EDA"/>
    <w:rsid w:val="00AB7C77"/>
    <w:rsid w:val="00AC148D"/>
    <w:rsid w:val="00AC2266"/>
    <w:rsid w:val="00AC5E80"/>
    <w:rsid w:val="00AD2D82"/>
    <w:rsid w:val="00AD2D98"/>
    <w:rsid w:val="00AD549C"/>
    <w:rsid w:val="00AD6FAD"/>
    <w:rsid w:val="00AE0F50"/>
    <w:rsid w:val="00AE1760"/>
    <w:rsid w:val="00AE3D64"/>
    <w:rsid w:val="00AE6898"/>
    <w:rsid w:val="00AF23CD"/>
    <w:rsid w:val="00B00996"/>
    <w:rsid w:val="00B0757F"/>
    <w:rsid w:val="00B121AD"/>
    <w:rsid w:val="00B12DD6"/>
    <w:rsid w:val="00B14CAF"/>
    <w:rsid w:val="00B2102D"/>
    <w:rsid w:val="00B21B7A"/>
    <w:rsid w:val="00B25AD1"/>
    <w:rsid w:val="00B31446"/>
    <w:rsid w:val="00B315E9"/>
    <w:rsid w:val="00B32DB6"/>
    <w:rsid w:val="00B359A3"/>
    <w:rsid w:val="00B35CD1"/>
    <w:rsid w:val="00B36E57"/>
    <w:rsid w:val="00B378D6"/>
    <w:rsid w:val="00B40FB9"/>
    <w:rsid w:val="00B41666"/>
    <w:rsid w:val="00B41F90"/>
    <w:rsid w:val="00B42FB5"/>
    <w:rsid w:val="00B52667"/>
    <w:rsid w:val="00B538A2"/>
    <w:rsid w:val="00B54638"/>
    <w:rsid w:val="00B60C15"/>
    <w:rsid w:val="00B6292C"/>
    <w:rsid w:val="00B64296"/>
    <w:rsid w:val="00B76FF4"/>
    <w:rsid w:val="00B77457"/>
    <w:rsid w:val="00B77D80"/>
    <w:rsid w:val="00B82D4D"/>
    <w:rsid w:val="00B84F87"/>
    <w:rsid w:val="00B86E3F"/>
    <w:rsid w:val="00B8748F"/>
    <w:rsid w:val="00B877E0"/>
    <w:rsid w:val="00B9402F"/>
    <w:rsid w:val="00B96BB7"/>
    <w:rsid w:val="00B9715D"/>
    <w:rsid w:val="00B97CAE"/>
    <w:rsid w:val="00BA0E69"/>
    <w:rsid w:val="00BA2722"/>
    <w:rsid w:val="00BB1121"/>
    <w:rsid w:val="00BB1686"/>
    <w:rsid w:val="00BB3986"/>
    <w:rsid w:val="00BB524A"/>
    <w:rsid w:val="00BB5E21"/>
    <w:rsid w:val="00BB755B"/>
    <w:rsid w:val="00BC5C4F"/>
    <w:rsid w:val="00BC71DC"/>
    <w:rsid w:val="00BD09AF"/>
    <w:rsid w:val="00BD2069"/>
    <w:rsid w:val="00BD4AA4"/>
    <w:rsid w:val="00BE08A6"/>
    <w:rsid w:val="00BE118C"/>
    <w:rsid w:val="00BE150A"/>
    <w:rsid w:val="00BE43CF"/>
    <w:rsid w:val="00BE780C"/>
    <w:rsid w:val="00BE7B22"/>
    <w:rsid w:val="00C016C3"/>
    <w:rsid w:val="00C027D9"/>
    <w:rsid w:val="00C06A69"/>
    <w:rsid w:val="00C10F5F"/>
    <w:rsid w:val="00C12A38"/>
    <w:rsid w:val="00C12B3D"/>
    <w:rsid w:val="00C1375E"/>
    <w:rsid w:val="00C1397E"/>
    <w:rsid w:val="00C13FA0"/>
    <w:rsid w:val="00C15713"/>
    <w:rsid w:val="00C213DD"/>
    <w:rsid w:val="00C3363A"/>
    <w:rsid w:val="00C336FC"/>
    <w:rsid w:val="00C33CC2"/>
    <w:rsid w:val="00C34AD3"/>
    <w:rsid w:val="00C34DE1"/>
    <w:rsid w:val="00C35509"/>
    <w:rsid w:val="00C43842"/>
    <w:rsid w:val="00C44235"/>
    <w:rsid w:val="00C44A1A"/>
    <w:rsid w:val="00C5015C"/>
    <w:rsid w:val="00C50A68"/>
    <w:rsid w:val="00C56CD1"/>
    <w:rsid w:val="00C5745B"/>
    <w:rsid w:val="00C62EEA"/>
    <w:rsid w:val="00C70DB0"/>
    <w:rsid w:val="00C717B4"/>
    <w:rsid w:val="00C71902"/>
    <w:rsid w:val="00C73FBD"/>
    <w:rsid w:val="00C75610"/>
    <w:rsid w:val="00C769BD"/>
    <w:rsid w:val="00C77EB9"/>
    <w:rsid w:val="00C80D04"/>
    <w:rsid w:val="00C829C7"/>
    <w:rsid w:val="00C82B87"/>
    <w:rsid w:val="00C843E4"/>
    <w:rsid w:val="00C85A8B"/>
    <w:rsid w:val="00C85F2F"/>
    <w:rsid w:val="00C91788"/>
    <w:rsid w:val="00C93912"/>
    <w:rsid w:val="00C951D9"/>
    <w:rsid w:val="00C95904"/>
    <w:rsid w:val="00CA05BA"/>
    <w:rsid w:val="00CA1711"/>
    <w:rsid w:val="00CA7822"/>
    <w:rsid w:val="00CA7E99"/>
    <w:rsid w:val="00CB3A96"/>
    <w:rsid w:val="00CB42B5"/>
    <w:rsid w:val="00CB4336"/>
    <w:rsid w:val="00CB4628"/>
    <w:rsid w:val="00CB5704"/>
    <w:rsid w:val="00CB5C9C"/>
    <w:rsid w:val="00CC1431"/>
    <w:rsid w:val="00CC1E38"/>
    <w:rsid w:val="00CC647E"/>
    <w:rsid w:val="00CC73F0"/>
    <w:rsid w:val="00CC7E2B"/>
    <w:rsid w:val="00CD0AA1"/>
    <w:rsid w:val="00CD0B42"/>
    <w:rsid w:val="00CD576D"/>
    <w:rsid w:val="00CD7A1D"/>
    <w:rsid w:val="00CE278A"/>
    <w:rsid w:val="00CE2C75"/>
    <w:rsid w:val="00CE34CD"/>
    <w:rsid w:val="00CE5E0F"/>
    <w:rsid w:val="00CE64EF"/>
    <w:rsid w:val="00CE6659"/>
    <w:rsid w:val="00CF29A8"/>
    <w:rsid w:val="00CF571E"/>
    <w:rsid w:val="00CF5F20"/>
    <w:rsid w:val="00D01C96"/>
    <w:rsid w:val="00D067F9"/>
    <w:rsid w:val="00D10283"/>
    <w:rsid w:val="00D11F91"/>
    <w:rsid w:val="00D1326D"/>
    <w:rsid w:val="00D145F4"/>
    <w:rsid w:val="00D2278F"/>
    <w:rsid w:val="00D33827"/>
    <w:rsid w:val="00D33AB2"/>
    <w:rsid w:val="00D350DC"/>
    <w:rsid w:val="00D4099C"/>
    <w:rsid w:val="00D42AD1"/>
    <w:rsid w:val="00D453B2"/>
    <w:rsid w:val="00D47EDD"/>
    <w:rsid w:val="00D50DC8"/>
    <w:rsid w:val="00D53E05"/>
    <w:rsid w:val="00D55E20"/>
    <w:rsid w:val="00D56318"/>
    <w:rsid w:val="00D56B03"/>
    <w:rsid w:val="00D609ED"/>
    <w:rsid w:val="00D62593"/>
    <w:rsid w:val="00D641F3"/>
    <w:rsid w:val="00D649BB"/>
    <w:rsid w:val="00D64CFA"/>
    <w:rsid w:val="00D67A8C"/>
    <w:rsid w:val="00D73229"/>
    <w:rsid w:val="00D74602"/>
    <w:rsid w:val="00D80FDB"/>
    <w:rsid w:val="00D915CE"/>
    <w:rsid w:val="00D929A4"/>
    <w:rsid w:val="00D96D1E"/>
    <w:rsid w:val="00DA3D4A"/>
    <w:rsid w:val="00DA3EEC"/>
    <w:rsid w:val="00DA62FF"/>
    <w:rsid w:val="00DB1ADD"/>
    <w:rsid w:val="00DB4D72"/>
    <w:rsid w:val="00DC08C5"/>
    <w:rsid w:val="00DC2A67"/>
    <w:rsid w:val="00DC3BE4"/>
    <w:rsid w:val="00DC5DE7"/>
    <w:rsid w:val="00DC603A"/>
    <w:rsid w:val="00DC60BA"/>
    <w:rsid w:val="00DC7103"/>
    <w:rsid w:val="00DC749D"/>
    <w:rsid w:val="00DD03DF"/>
    <w:rsid w:val="00DD35CB"/>
    <w:rsid w:val="00DD3841"/>
    <w:rsid w:val="00DD7A6A"/>
    <w:rsid w:val="00DE0D6C"/>
    <w:rsid w:val="00DE1524"/>
    <w:rsid w:val="00DE5260"/>
    <w:rsid w:val="00DE6122"/>
    <w:rsid w:val="00DE7AA3"/>
    <w:rsid w:val="00DF21F7"/>
    <w:rsid w:val="00DF4175"/>
    <w:rsid w:val="00DF529B"/>
    <w:rsid w:val="00DF7B3D"/>
    <w:rsid w:val="00E06024"/>
    <w:rsid w:val="00E0680B"/>
    <w:rsid w:val="00E0683E"/>
    <w:rsid w:val="00E14758"/>
    <w:rsid w:val="00E24C42"/>
    <w:rsid w:val="00E24DB5"/>
    <w:rsid w:val="00E34915"/>
    <w:rsid w:val="00E40144"/>
    <w:rsid w:val="00E40C85"/>
    <w:rsid w:val="00E45CE9"/>
    <w:rsid w:val="00E5124A"/>
    <w:rsid w:val="00E55A1A"/>
    <w:rsid w:val="00E629B0"/>
    <w:rsid w:val="00E63077"/>
    <w:rsid w:val="00E63912"/>
    <w:rsid w:val="00E64DD2"/>
    <w:rsid w:val="00E67FC9"/>
    <w:rsid w:val="00E704E5"/>
    <w:rsid w:val="00E770BD"/>
    <w:rsid w:val="00E77146"/>
    <w:rsid w:val="00E77DC5"/>
    <w:rsid w:val="00E82E4E"/>
    <w:rsid w:val="00E85641"/>
    <w:rsid w:val="00E857D3"/>
    <w:rsid w:val="00E86380"/>
    <w:rsid w:val="00E86CEA"/>
    <w:rsid w:val="00E92714"/>
    <w:rsid w:val="00E93223"/>
    <w:rsid w:val="00E94906"/>
    <w:rsid w:val="00E95A5B"/>
    <w:rsid w:val="00E96588"/>
    <w:rsid w:val="00E97CA2"/>
    <w:rsid w:val="00EA2215"/>
    <w:rsid w:val="00EB4E05"/>
    <w:rsid w:val="00EB6835"/>
    <w:rsid w:val="00EB71E0"/>
    <w:rsid w:val="00EB724D"/>
    <w:rsid w:val="00ED1F05"/>
    <w:rsid w:val="00ED48FD"/>
    <w:rsid w:val="00ED5CE4"/>
    <w:rsid w:val="00ED7F6F"/>
    <w:rsid w:val="00EE2CD0"/>
    <w:rsid w:val="00EE2D2F"/>
    <w:rsid w:val="00EE47BA"/>
    <w:rsid w:val="00EE4CAA"/>
    <w:rsid w:val="00EE67B3"/>
    <w:rsid w:val="00EF2048"/>
    <w:rsid w:val="00EF300A"/>
    <w:rsid w:val="00EF3A51"/>
    <w:rsid w:val="00F008BD"/>
    <w:rsid w:val="00F03B49"/>
    <w:rsid w:val="00F07A61"/>
    <w:rsid w:val="00F07BD1"/>
    <w:rsid w:val="00F15A2A"/>
    <w:rsid w:val="00F208E2"/>
    <w:rsid w:val="00F20967"/>
    <w:rsid w:val="00F21912"/>
    <w:rsid w:val="00F2219D"/>
    <w:rsid w:val="00F249C6"/>
    <w:rsid w:val="00F25E4B"/>
    <w:rsid w:val="00F26730"/>
    <w:rsid w:val="00F27510"/>
    <w:rsid w:val="00F36167"/>
    <w:rsid w:val="00F40596"/>
    <w:rsid w:val="00F42257"/>
    <w:rsid w:val="00F5286A"/>
    <w:rsid w:val="00F53A4E"/>
    <w:rsid w:val="00F53B71"/>
    <w:rsid w:val="00F56136"/>
    <w:rsid w:val="00F56214"/>
    <w:rsid w:val="00F5767B"/>
    <w:rsid w:val="00F61340"/>
    <w:rsid w:val="00F6150C"/>
    <w:rsid w:val="00F63C04"/>
    <w:rsid w:val="00F72EB3"/>
    <w:rsid w:val="00F7770D"/>
    <w:rsid w:val="00F85496"/>
    <w:rsid w:val="00F90171"/>
    <w:rsid w:val="00F91509"/>
    <w:rsid w:val="00F9382F"/>
    <w:rsid w:val="00F94B1B"/>
    <w:rsid w:val="00F94FA1"/>
    <w:rsid w:val="00F97F25"/>
    <w:rsid w:val="00FA1386"/>
    <w:rsid w:val="00FA4F1E"/>
    <w:rsid w:val="00FA53F1"/>
    <w:rsid w:val="00FA5D27"/>
    <w:rsid w:val="00FA69DF"/>
    <w:rsid w:val="00FB1599"/>
    <w:rsid w:val="00FC188A"/>
    <w:rsid w:val="00FC2717"/>
    <w:rsid w:val="00FC284A"/>
    <w:rsid w:val="00FC2C65"/>
    <w:rsid w:val="00FC3177"/>
    <w:rsid w:val="00FC5D85"/>
    <w:rsid w:val="00FC6BA2"/>
    <w:rsid w:val="00FC7BF8"/>
    <w:rsid w:val="00FD081F"/>
    <w:rsid w:val="00FD0F7A"/>
    <w:rsid w:val="00FD4D5A"/>
    <w:rsid w:val="00FE120C"/>
    <w:rsid w:val="00FE3829"/>
    <w:rsid w:val="00FE3972"/>
    <w:rsid w:val="00FE497C"/>
    <w:rsid w:val="00FF56CF"/>
    <w:rsid w:val="00FF573D"/>
    <w:rsid w:val="00FF587C"/>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semiHidden/>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TMLPreformatted">
    <w:name w:val="HTML Preformatted"/>
    <w:basedOn w:val="Normal"/>
    <w:link w:val="HTMLPreformattedChar"/>
    <w:uiPriority w:val="99"/>
    <w:unhideWhenUsed/>
    <w:rsid w:val="00930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30905"/>
    <w:rPr>
      <w:rFonts w:ascii="Courier New" w:eastAsia="Times New Roman" w:hAnsi="Courier New" w:cs="Courier New"/>
      <w:sz w:val="20"/>
      <w:szCs w:val="20"/>
    </w:rPr>
  </w:style>
  <w:style w:type="paragraph" w:customStyle="1" w:styleId="CC">
    <w:name w:val="CC"/>
    <w:basedOn w:val="BodyText"/>
    <w:uiPriority w:val="99"/>
    <w:rsid w:val="0058123C"/>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58123C"/>
    <w:pPr>
      <w:spacing w:after="120"/>
    </w:pPr>
  </w:style>
  <w:style w:type="character" w:customStyle="1" w:styleId="BodyTextChar">
    <w:name w:val="Body Text Char"/>
    <w:basedOn w:val="DefaultParagraphFont"/>
    <w:link w:val="BodyText"/>
    <w:uiPriority w:val="99"/>
    <w:semiHidden/>
    <w:rsid w:val="0058123C"/>
  </w:style>
  <w:style w:type="character" w:styleId="PlaceholderText">
    <w:name w:val="Placeholder Text"/>
    <w:basedOn w:val="DefaultParagraphFont"/>
    <w:uiPriority w:val="99"/>
    <w:semiHidden/>
    <w:rsid w:val="00686BF7"/>
    <w:rPr>
      <w:color w:val="808080"/>
    </w:rPr>
  </w:style>
  <w:style w:type="character" w:customStyle="1" w:styleId="text">
    <w:name w:val="text"/>
    <w:basedOn w:val="DefaultParagraphFont"/>
    <w:rsid w:val="00F42257"/>
  </w:style>
  <w:style w:type="paragraph" w:styleId="NoSpacing">
    <w:name w:val="No Spacing"/>
    <w:uiPriority w:val="1"/>
    <w:qFormat/>
    <w:rsid w:val="00082FDB"/>
    <w:pPr>
      <w:spacing w:after="0" w:line="240" w:lineRule="auto"/>
    </w:pPr>
  </w:style>
  <w:style w:type="paragraph" w:styleId="Caption">
    <w:name w:val="caption"/>
    <w:basedOn w:val="Normal"/>
    <w:next w:val="Normal"/>
    <w:uiPriority w:val="35"/>
    <w:unhideWhenUsed/>
    <w:qFormat/>
    <w:rsid w:val="00FF587C"/>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semiHidden/>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TMLPreformatted">
    <w:name w:val="HTML Preformatted"/>
    <w:basedOn w:val="Normal"/>
    <w:link w:val="HTMLPreformattedChar"/>
    <w:uiPriority w:val="99"/>
    <w:unhideWhenUsed/>
    <w:rsid w:val="00930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30905"/>
    <w:rPr>
      <w:rFonts w:ascii="Courier New" w:eastAsia="Times New Roman" w:hAnsi="Courier New" w:cs="Courier New"/>
      <w:sz w:val="20"/>
      <w:szCs w:val="20"/>
    </w:rPr>
  </w:style>
  <w:style w:type="paragraph" w:customStyle="1" w:styleId="CC">
    <w:name w:val="CC"/>
    <w:basedOn w:val="BodyText"/>
    <w:uiPriority w:val="99"/>
    <w:rsid w:val="0058123C"/>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58123C"/>
    <w:pPr>
      <w:spacing w:after="120"/>
    </w:pPr>
  </w:style>
  <w:style w:type="character" w:customStyle="1" w:styleId="BodyTextChar">
    <w:name w:val="Body Text Char"/>
    <w:basedOn w:val="DefaultParagraphFont"/>
    <w:link w:val="BodyText"/>
    <w:uiPriority w:val="99"/>
    <w:semiHidden/>
    <w:rsid w:val="0058123C"/>
  </w:style>
  <w:style w:type="character" w:styleId="PlaceholderText">
    <w:name w:val="Placeholder Text"/>
    <w:basedOn w:val="DefaultParagraphFont"/>
    <w:uiPriority w:val="99"/>
    <w:semiHidden/>
    <w:rsid w:val="00686BF7"/>
    <w:rPr>
      <w:color w:val="808080"/>
    </w:rPr>
  </w:style>
  <w:style w:type="character" w:customStyle="1" w:styleId="text">
    <w:name w:val="text"/>
    <w:basedOn w:val="DefaultParagraphFont"/>
    <w:rsid w:val="00F42257"/>
  </w:style>
  <w:style w:type="paragraph" w:styleId="NoSpacing">
    <w:name w:val="No Spacing"/>
    <w:uiPriority w:val="1"/>
    <w:qFormat/>
    <w:rsid w:val="00082FDB"/>
    <w:pPr>
      <w:spacing w:after="0" w:line="240" w:lineRule="auto"/>
    </w:pPr>
  </w:style>
  <w:style w:type="paragraph" w:styleId="Caption">
    <w:name w:val="caption"/>
    <w:basedOn w:val="Normal"/>
    <w:next w:val="Normal"/>
    <w:uiPriority w:val="35"/>
    <w:unhideWhenUsed/>
    <w:qFormat/>
    <w:rsid w:val="00FF587C"/>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696274692">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19900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BF767-B064-41DC-AD1D-22094A113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7103</Words>
  <Characters>40493</Characters>
  <Application>Microsoft Office Word</Application>
  <DocSecurity>0</DocSecurity>
  <Lines>337</Lines>
  <Paragraphs>95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tmpUser</cp:lastModifiedBy>
  <cp:revision>4</cp:revision>
  <dcterms:created xsi:type="dcterms:W3CDTF">2015-01-28T11:14:00Z</dcterms:created>
  <dcterms:modified xsi:type="dcterms:W3CDTF">2015-01-28T11:20:00Z</dcterms:modified>
</cp:coreProperties>
</file>