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AA" w:rsidRPr="00BE02EA" w:rsidRDefault="00373DAA" w:rsidP="009C7534">
      <w:pPr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bookmarkStart w:id="0" w:name="_GoBack"/>
      <w:bookmarkEnd w:id="0"/>
      <w:r w:rsidRPr="00BE02EA">
        <w:rPr>
          <w:rFonts w:asciiTheme="minorBidi" w:hAnsiTheme="minorBidi"/>
          <w:b/>
          <w:bCs/>
          <w:sz w:val="24"/>
          <w:szCs w:val="24"/>
        </w:rPr>
        <w:t>YESHIVAT</w:t>
      </w:r>
      <w:r w:rsidR="00BE02E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BE02EA">
        <w:rPr>
          <w:rFonts w:asciiTheme="minorBidi" w:hAnsiTheme="minorBidi"/>
          <w:b/>
          <w:bCs/>
          <w:sz w:val="24"/>
          <w:szCs w:val="24"/>
        </w:rPr>
        <w:t>HAR</w:t>
      </w:r>
      <w:r w:rsidR="00BE02E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BE02EA">
        <w:rPr>
          <w:rFonts w:asciiTheme="minorBidi" w:hAnsiTheme="minorBidi"/>
          <w:b/>
          <w:bCs/>
          <w:sz w:val="24"/>
          <w:szCs w:val="24"/>
        </w:rPr>
        <w:t>ETZION</w:t>
      </w:r>
    </w:p>
    <w:p w:rsidR="00373DAA" w:rsidRPr="00BE02EA" w:rsidRDefault="00373DAA" w:rsidP="009C7534">
      <w:pPr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BE02EA">
        <w:rPr>
          <w:rFonts w:asciiTheme="minorBidi" w:hAnsiTheme="minorBidi"/>
          <w:b/>
          <w:bCs/>
          <w:sz w:val="24"/>
          <w:szCs w:val="24"/>
        </w:rPr>
        <w:t>ISRAEL</w:t>
      </w:r>
      <w:r w:rsidR="00BE02E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BE02EA">
        <w:rPr>
          <w:rFonts w:asciiTheme="minorBidi" w:hAnsiTheme="minorBidi"/>
          <w:b/>
          <w:bCs/>
          <w:sz w:val="24"/>
          <w:szCs w:val="24"/>
        </w:rPr>
        <w:t>KOSCHITZKY</w:t>
      </w:r>
      <w:r w:rsidR="00BE02E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BE02EA">
        <w:rPr>
          <w:rFonts w:asciiTheme="minorBidi" w:hAnsiTheme="minorBidi"/>
          <w:b/>
          <w:bCs/>
          <w:sz w:val="24"/>
          <w:szCs w:val="24"/>
        </w:rPr>
        <w:t>VIRTUAL</w:t>
      </w:r>
      <w:r w:rsidR="00BE02E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BE02EA">
        <w:rPr>
          <w:rFonts w:asciiTheme="minorBidi" w:hAnsiTheme="minorBidi"/>
          <w:b/>
          <w:bCs/>
          <w:sz w:val="24"/>
          <w:szCs w:val="24"/>
        </w:rPr>
        <w:t>BEIT</w:t>
      </w:r>
      <w:r w:rsidR="00BE02E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BE02EA">
        <w:rPr>
          <w:rFonts w:asciiTheme="minorBidi" w:hAnsiTheme="minorBidi"/>
          <w:b/>
          <w:bCs/>
          <w:sz w:val="24"/>
          <w:szCs w:val="24"/>
        </w:rPr>
        <w:t>MIDRASH</w:t>
      </w:r>
      <w:r w:rsidR="00BE02E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BE02EA">
        <w:rPr>
          <w:rFonts w:asciiTheme="minorBidi" w:hAnsiTheme="minorBidi"/>
          <w:b/>
          <w:bCs/>
          <w:sz w:val="24"/>
          <w:szCs w:val="24"/>
        </w:rPr>
        <w:t>(VBM)</w:t>
      </w:r>
    </w:p>
    <w:p w:rsidR="00373DAA" w:rsidRPr="00BE02EA" w:rsidRDefault="00373DAA" w:rsidP="009C7534">
      <w:pPr>
        <w:pStyle w:val="style2"/>
        <w:spacing w:before="0" w:beforeAutospacing="0" w:after="0" w:afterAutospacing="0"/>
        <w:rPr>
          <w:rFonts w:asciiTheme="minorBidi" w:hAnsiTheme="minorBidi" w:cstheme="minorBidi"/>
        </w:rPr>
      </w:pPr>
      <w:r w:rsidRPr="00BE02EA">
        <w:rPr>
          <w:rFonts w:asciiTheme="minorBidi" w:hAnsiTheme="minorBidi" w:cstheme="minorBidi"/>
          <w:caps/>
          <w:lang w:eastAsia="en-GB"/>
        </w:rPr>
        <w:t>*********************************************************</w:t>
      </w:r>
    </w:p>
    <w:p w:rsidR="00373DAA" w:rsidRPr="00BE02EA" w:rsidRDefault="00373DAA" w:rsidP="009C7534">
      <w:pPr>
        <w:tabs>
          <w:tab w:val="left" w:pos="3015"/>
        </w:tabs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373DAA" w:rsidRPr="00BE02EA" w:rsidRDefault="00373DAA" w:rsidP="009C7534">
      <w:pPr>
        <w:tabs>
          <w:tab w:val="left" w:pos="3015"/>
        </w:tabs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BE02EA">
        <w:rPr>
          <w:rFonts w:asciiTheme="minorBidi" w:hAnsiTheme="minorBidi"/>
          <w:b/>
          <w:bCs/>
          <w:sz w:val="24"/>
          <w:szCs w:val="24"/>
        </w:rPr>
        <w:t>LIFECYCLES</w:t>
      </w:r>
      <w:r w:rsidR="00BE02E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BE02EA">
        <w:rPr>
          <w:rFonts w:asciiTheme="minorBidi" w:hAnsiTheme="minorBidi"/>
          <w:b/>
          <w:bCs/>
          <w:sz w:val="24"/>
          <w:szCs w:val="24"/>
        </w:rPr>
        <w:t>–</w:t>
      </w:r>
      <w:r w:rsidR="00BE02E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BE02EA">
        <w:rPr>
          <w:rFonts w:asciiTheme="minorBidi" w:hAnsiTheme="minorBidi"/>
          <w:b/>
          <w:bCs/>
          <w:sz w:val="24"/>
          <w:szCs w:val="24"/>
        </w:rPr>
        <w:t>HILKHOT</w:t>
      </w:r>
      <w:r w:rsidR="00BE02E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BE02EA">
        <w:rPr>
          <w:rFonts w:asciiTheme="minorBidi" w:hAnsiTheme="minorBidi"/>
          <w:b/>
          <w:bCs/>
          <w:noProof/>
          <w:sz w:val="24"/>
          <w:szCs w:val="24"/>
        </w:rPr>
        <w:t>ISHUT</w:t>
      </w:r>
    </w:p>
    <w:p w:rsidR="00373DAA" w:rsidRPr="00BE02EA" w:rsidRDefault="00373DAA" w:rsidP="009C7534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BE02EA">
        <w:rPr>
          <w:rFonts w:asciiTheme="minorBidi" w:hAnsiTheme="minorBidi"/>
          <w:b/>
          <w:bCs/>
          <w:sz w:val="24"/>
          <w:szCs w:val="24"/>
        </w:rPr>
        <w:t>Rav</w:t>
      </w:r>
      <w:r w:rsidR="00BE02E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BE02EA">
        <w:rPr>
          <w:rFonts w:asciiTheme="minorBidi" w:hAnsiTheme="minorBidi"/>
          <w:b/>
          <w:bCs/>
          <w:sz w:val="24"/>
          <w:szCs w:val="24"/>
        </w:rPr>
        <w:t>David</w:t>
      </w:r>
      <w:r w:rsidR="00BE02E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BE02EA">
        <w:rPr>
          <w:rFonts w:asciiTheme="minorBidi" w:hAnsiTheme="minorBidi"/>
          <w:b/>
          <w:bCs/>
          <w:sz w:val="24"/>
          <w:szCs w:val="24"/>
        </w:rPr>
        <w:t>Brofsky</w:t>
      </w:r>
    </w:p>
    <w:p w:rsidR="00373DAA" w:rsidRDefault="00373DAA" w:rsidP="009C7534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0D31B5" w:rsidRPr="00F20121" w:rsidRDefault="000D31B5" w:rsidP="009C7534">
      <w:pPr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F20121">
        <w:rPr>
          <w:rFonts w:asciiTheme="minorBidi" w:hAnsiTheme="minorBidi"/>
          <w:sz w:val="24"/>
          <w:szCs w:val="24"/>
        </w:rPr>
        <w:t>******************************************************************</w:t>
      </w:r>
    </w:p>
    <w:p w:rsidR="000D31B5" w:rsidRPr="00F20121" w:rsidRDefault="000D31B5" w:rsidP="009C7534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F20121">
        <w:rPr>
          <w:rFonts w:asciiTheme="minorBidi" w:hAnsiTheme="minorBidi"/>
          <w:sz w:val="24"/>
          <w:szCs w:val="24"/>
        </w:rPr>
        <w:t xml:space="preserve">Dedicated by Steven Weiner and Lisa Wise with prayers </w:t>
      </w:r>
    </w:p>
    <w:p w:rsidR="000D31B5" w:rsidRPr="00F20121" w:rsidRDefault="00BF7CCA" w:rsidP="009C7534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for </w:t>
      </w:r>
      <w:r w:rsidRPr="00BF7CCA">
        <w:rPr>
          <w:rFonts w:asciiTheme="minorBidi" w:hAnsiTheme="minorBidi"/>
          <w:i/>
          <w:iCs/>
          <w:sz w:val="24"/>
          <w:szCs w:val="24"/>
        </w:rPr>
        <w:t>r</w:t>
      </w:r>
      <w:r>
        <w:rPr>
          <w:rFonts w:asciiTheme="minorBidi" w:hAnsiTheme="minorBidi"/>
          <w:i/>
          <w:iCs/>
          <w:sz w:val="24"/>
          <w:szCs w:val="24"/>
        </w:rPr>
        <w:t>efua</w:t>
      </w:r>
      <w:r>
        <w:rPr>
          <w:rFonts w:asciiTheme="minorBidi" w:hAnsiTheme="minorBidi"/>
          <w:sz w:val="24"/>
          <w:szCs w:val="24"/>
        </w:rPr>
        <w:t xml:space="preserve"> </w:t>
      </w:r>
      <w:r w:rsidRPr="00BF7CCA">
        <w:rPr>
          <w:rFonts w:asciiTheme="minorBidi" w:hAnsiTheme="minorBidi"/>
          <w:i/>
          <w:iCs/>
          <w:sz w:val="24"/>
          <w:szCs w:val="24"/>
        </w:rPr>
        <w:t>s</w:t>
      </w:r>
      <w:r w:rsidR="000D31B5" w:rsidRPr="00BF7CCA">
        <w:rPr>
          <w:rFonts w:asciiTheme="minorBidi" w:hAnsiTheme="minorBidi"/>
          <w:i/>
          <w:iCs/>
          <w:sz w:val="24"/>
          <w:szCs w:val="24"/>
        </w:rPr>
        <w:t>hele</w:t>
      </w:r>
      <w:r>
        <w:rPr>
          <w:rFonts w:asciiTheme="minorBidi" w:hAnsiTheme="minorBidi"/>
          <w:i/>
          <w:iCs/>
          <w:sz w:val="24"/>
          <w:szCs w:val="24"/>
        </w:rPr>
        <w:t>ma</w:t>
      </w:r>
      <w:r w:rsidR="000D31B5" w:rsidRPr="00F20121">
        <w:rPr>
          <w:rFonts w:asciiTheme="minorBidi" w:hAnsiTheme="minorBidi"/>
          <w:sz w:val="24"/>
          <w:szCs w:val="24"/>
        </w:rPr>
        <w:t xml:space="preserve"> for all who require healing, comfort and peace – </w:t>
      </w:r>
    </w:p>
    <w:p w:rsidR="000D31B5" w:rsidRPr="00F20121" w:rsidRDefault="000D31B5" w:rsidP="009C7534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F20121">
        <w:rPr>
          <w:rFonts w:asciiTheme="minorBidi" w:hAnsiTheme="minorBidi"/>
          <w:sz w:val="24"/>
          <w:szCs w:val="24"/>
        </w:rPr>
        <w:t xml:space="preserve">those battling illnesses visibly and invisibly, publicly and privately. </w:t>
      </w:r>
    </w:p>
    <w:p w:rsidR="000D31B5" w:rsidRPr="00F20121" w:rsidRDefault="000D31B5" w:rsidP="009C7534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F20121">
        <w:rPr>
          <w:rFonts w:asciiTheme="minorBidi" w:hAnsiTheme="minorBidi"/>
          <w:sz w:val="24"/>
          <w:szCs w:val="24"/>
        </w:rPr>
        <w:t>May Hashem mercifully grant us strength, courage</w:t>
      </w:r>
      <w:r w:rsidR="00BF7CCA">
        <w:rPr>
          <w:rFonts w:asciiTheme="minorBidi" w:hAnsiTheme="minorBidi"/>
          <w:sz w:val="24"/>
          <w:szCs w:val="24"/>
        </w:rPr>
        <w:t>,</w:t>
      </w:r>
      <w:r w:rsidRPr="00F20121">
        <w:rPr>
          <w:rFonts w:asciiTheme="minorBidi" w:hAnsiTheme="minorBidi"/>
          <w:sz w:val="24"/>
          <w:szCs w:val="24"/>
        </w:rPr>
        <w:t xml:space="preserve"> and compassion.</w:t>
      </w:r>
    </w:p>
    <w:p w:rsidR="000D31B5" w:rsidRPr="00F20121" w:rsidRDefault="000D31B5" w:rsidP="009C7534">
      <w:pPr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F20121">
        <w:rPr>
          <w:rFonts w:asciiTheme="minorBidi" w:hAnsiTheme="minorBidi"/>
          <w:sz w:val="24"/>
          <w:szCs w:val="24"/>
        </w:rPr>
        <w:t>******************************************************************</w:t>
      </w:r>
    </w:p>
    <w:p w:rsidR="000D31B5" w:rsidRPr="00BE02EA" w:rsidRDefault="000D31B5" w:rsidP="009C7534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373DAA" w:rsidRDefault="009C7534" w:rsidP="00625B86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Shiur #1</w:t>
      </w:r>
      <w:r w:rsidR="00625B86">
        <w:rPr>
          <w:rFonts w:asciiTheme="minorBidi" w:hAnsiTheme="minorBidi"/>
          <w:b/>
          <w:bCs/>
          <w:sz w:val="24"/>
          <w:szCs w:val="24"/>
        </w:rPr>
        <w:t>6</w:t>
      </w:r>
      <w:r>
        <w:rPr>
          <w:rFonts w:asciiTheme="minorBidi" w:hAnsiTheme="minorBidi"/>
          <w:b/>
          <w:bCs/>
          <w:sz w:val="24"/>
          <w:szCs w:val="24"/>
        </w:rPr>
        <w:t xml:space="preserve">: </w:t>
      </w:r>
      <w:r w:rsidR="00373DAA" w:rsidRPr="00BE02EA">
        <w:rPr>
          <w:rFonts w:asciiTheme="minorBidi" w:hAnsiTheme="minorBidi"/>
          <w:b/>
          <w:bCs/>
          <w:sz w:val="24"/>
          <w:szCs w:val="24"/>
        </w:rPr>
        <w:t>Laws</w:t>
      </w:r>
      <w:r w:rsidR="00BE02EA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373DAA" w:rsidRPr="00BE02EA">
        <w:rPr>
          <w:rFonts w:asciiTheme="minorBidi" w:hAnsiTheme="minorBidi"/>
          <w:b/>
          <w:bCs/>
          <w:sz w:val="24"/>
          <w:szCs w:val="24"/>
        </w:rPr>
        <w:t>of</w:t>
      </w:r>
      <w:r w:rsidR="00BE02EA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373DAA" w:rsidRPr="00BE02EA">
        <w:rPr>
          <w:rFonts w:asciiTheme="minorBidi" w:hAnsiTheme="minorBidi"/>
          <w:b/>
          <w:bCs/>
          <w:sz w:val="24"/>
          <w:szCs w:val="24"/>
        </w:rPr>
        <w:t>the</w:t>
      </w:r>
      <w:r w:rsidR="00BE02EA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373DAA" w:rsidRPr="00BE02EA">
        <w:rPr>
          <w:rFonts w:asciiTheme="minorBidi" w:hAnsiTheme="minorBidi"/>
          <w:b/>
          <w:bCs/>
          <w:sz w:val="24"/>
          <w:szCs w:val="24"/>
        </w:rPr>
        <w:t>Wedding</w:t>
      </w:r>
      <w:r w:rsidR="00625B86">
        <w:rPr>
          <w:rFonts w:asciiTheme="minorBidi" w:hAnsiTheme="minorBidi"/>
          <w:b/>
          <w:bCs/>
          <w:sz w:val="24"/>
          <w:szCs w:val="24"/>
        </w:rPr>
        <w:t xml:space="preserve"> (6)</w:t>
      </w:r>
    </w:p>
    <w:p w:rsidR="009C7534" w:rsidRPr="00BE02EA" w:rsidRDefault="009C7534" w:rsidP="009C7534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373DAA" w:rsidRPr="00BE02EA" w:rsidRDefault="00373DAA" w:rsidP="009C7534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BE02EA">
        <w:rPr>
          <w:rFonts w:asciiTheme="minorBidi" w:hAnsiTheme="minorBidi"/>
          <w:b/>
          <w:bCs/>
          <w:sz w:val="24"/>
          <w:szCs w:val="24"/>
        </w:rPr>
        <w:t>Customs</w:t>
      </w:r>
      <w:r w:rsidR="00BE02E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BE02EA">
        <w:rPr>
          <w:rFonts w:asciiTheme="minorBidi" w:hAnsiTheme="minorBidi"/>
          <w:b/>
          <w:bCs/>
          <w:sz w:val="24"/>
          <w:szCs w:val="24"/>
        </w:rPr>
        <w:t>and</w:t>
      </w:r>
      <w:r w:rsidR="00BE02E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BE02EA">
        <w:rPr>
          <w:rFonts w:asciiTheme="minorBidi" w:hAnsiTheme="minorBidi"/>
          <w:b/>
          <w:bCs/>
          <w:sz w:val="24"/>
          <w:szCs w:val="24"/>
        </w:rPr>
        <w:t>Laws</w:t>
      </w:r>
      <w:r w:rsidR="00BE02E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BE02EA">
        <w:rPr>
          <w:rFonts w:asciiTheme="minorBidi" w:hAnsiTheme="minorBidi"/>
          <w:b/>
          <w:bCs/>
          <w:sz w:val="24"/>
          <w:szCs w:val="24"/>
        </w:rPr>
        <w:t>of</w:t>
      </w:r>
      <w:r w:rsidR="00BE02E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BE02EA">
        <w:rPr>
          <w:rFonts w:asciiTheme="minorBidi" w:hAnsiTheme="minorBidi"/>
          <w:b/>
          <w:bCs/>
          <w:sz w:val="24"/>
          <w:szCs w:val="24"/>
        </w:rPr>
        <w:t>the</w:t>
      </w:r>
      <w:r w:rsidR="00BE02E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BE02EA">
        <w:rPr>
          <w:rFonts w:asciiTheme="minorBidi" w:hAnsiTheme="minorBidi"/>
          <w:b/>
          <w:bCs/>
          <w:sz w:val="24"/>
          <w:szCs w:val="24"/>
        </w:rPr>
        <w:t>Wedding</w:t>
      </w:r>
    </w:p>
    <w:p w:rsidR="00373DAA" w:rsidRDefault="00373DAA" w:rsidP="009C7534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:rsidR="00BE02EA" w:rsidRPr="00BE02EA" w:rsidRDefault="00BE02EA" w:rsidP="009C7534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:rsidR="00EE3C84" w:rsidRPr="00BE02EA" w:rsidRDefault="00EE3C84" w:rsidP="009C7534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="Arial" w:hAnsi="Arial" w:cs="Arial"/>
          <w:color w:val="000000"/>
        </w:rPr>
      </w:pPr>
      <w:r w:rsidRPr="00BE02EA">
        <w:rPr>
          <w:rStyle w:val="Strong"/>
          <w:rFonts w:ascii="Arial" w:hAnsi="Arial" w:cs="Arial"/>
          <w:color w:val="000000"/>
        </w:rPr>
        <w:t>Introduction</w:t>
      </w:r>
    </w:p>
    <w:p w:rsidR="0012394A" w:rsidRPr="00BE02EA" w:rsidRDefault="0012394A" w:rsidP="009C7534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="Arial" w:hAnsi="Arial" w:cs="Arial"/>
          <w:color w:val="000000"/>
        </w:rPr>
      </w:pPr>
    </w:p>
    <w:p w:rsidR="00EE3C84" w:rsidRPr="00BE02EA" w:rsidRDefault="00CD1EB2" w:rsidP="009C7534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bCs w:val="0"/>
          <w:color w:val="000000"/>
        </w:rPr>
      </w:pPr>
      <w:r w:rsidRPr="00BE02EA">
        <w:rPr>
          <w:rStyle w:val="Strong"/>
          <w:rFonts w:ascii="Arial" w:hAnsi="Arial" w:cs="Arial"/>
          <w:b w:val="0"/>
          <w:bCs w:val="0"/>
          <w:color w:val="000000"/>
        </w:rPr>
        <w:tab/>
      </w:r>
      <w:r w:rsidR="00ED01AD" w:rsidRPr="00BE02EA"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ED01AD" w:rsidRPr="00BE02EA">
        <w:rPr>
          <w:rStyle w:val="Strong"/>
          <w:rFonts w:ascii="Arial" w:hAnsi="Arial" w:cs="Arial"/>
          <w:b w:val="0"/>
          <w:bCs w:val="0"/>
          <w:color w:val="000000"/>
        </w:rPr>
        <w:t>first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ED01AD" w:rsidRPr="00BE02EA">
        <w:rPr>
          <w:rStyle w:val="Strong"/>
          <w:rFonts w:ascii="Arial" w:hAnsi="Arial" w:cs="Arial"/>
          <w:b w:val="0"/>
          <w:bCs w:val="0"/>
          <w:color w:val="000000"/>
        </w:rPr>
        <w:t>part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ED01AD" w:rsidRPr="00BE02EA">
        <w:rPr>
          <w:rStyle w:val="Strong"/>
          <w:rFonts w:ascii="Arial" w:hAnsi="Arial" w:cs="Arial"/>
          <w:b w:val="0"/>
          <w:bCs w:val="0"/>
          <w:color w:val="000000"/>
        </w:rPr>
        <w:t>of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ED01AD" w:rsidRPr="00BE02EA"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ED01AD" w:rsidRPr="00BE02EA">
        <w:rPr>
          <w:rStyle w:val="Strong"/>
          <w:rFonts w:ascii="Arial" w:hAnsi="Arial" w:cs="Arial"/>
          <w:b w:val="0"/>
          <w:bCs w:val="0"/>
          <w:color w:val="000000"/>
        </w:rPr>
        <w:t>wedding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ED01AD" w:rsidRPr="00BE02EA">
        <w:rPr>
          <w:rStyle w:val="Strong"/>
          <w:rFonts w:ascii="Arial" w:hAnsi="Arial" w:cs="Arial"/>
          <w:b w:val="0"/>
          <w:bCs w:val="0"/>
          <w:color w:val="000000"/>
        </w:rPr>
        <w:t>ceremony,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ED01AD" w:rsidRPr="00BE02EA">
        <w:rPr>
          <w:rStyle w:val="Strong"/>
          <w:rFonts w:ascii="Arial" w:hAnsi="Arial" w:cs="Arial"/>
          <w:b w:val="0"/>
          <w:bCs w:val="0"/>
          <w:color w:val="000000"/>
        </w:rPr>
        <w:t>during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ED01AD" w:rsidRPr="00BE02EA">
        <w:rPr>
          <w:rStyle w:val="Strong"/>
          <w:rFonts w:ascii="Arial" w:hAnsi="Arial" w:cs="Arial"/>
          <w:b w:val="0"/>
          <w:bCs w:val="0"/>
          <w:color w:val="000000"/>
        </w:rPr>
        <w:t>which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ED01AD" w:rsidRPr="00BE02EA"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ED01AD" w:rsidRPr="00BE02EA">
        <w:rPr>
          <w:rStyle w:val="Strong"/>
          <w:rFonts w:ascii="Arial" w:hAnsi="Arial" w:cs="Arial"/>
          <w:b w:val="0"/>
          <w:bCs w:val="0"/>
          <w:i/>
          <w:iCs/>
          <w:color w:val="000000"/>
        </w:rPr>
        <w:t>chatan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ED01AD" w:rsidRPr="00BE02EA">
        <w:rPr>
          <w:rStyle w:val="Strong"/>
          <w:rFonts w:ascii="Arial" w:hAnsi="Arial" w:cs="Arial"/>
          <w:b w:val="0"/>
          <w:bCs w:val="0"/>
          <w:color w:val="000000"/>
        </w:rPr>
        <w:t>gives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ED01AD" w:rsidRPr="00BE02EA">
        <w:rPr>
          <w:rStyle w:val="Strong"/>
          <w:rFonts w:ascii="Arial" w:hAnsi="Arial" w:cs="Arial"/>
          <w:b w:val="0"/>
          <w:bCs w:val="0"/>
          <w:color w:val="000000"/>
        </w:rPr>
        <w:t>his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ED01AD" w:rsidRPr="00BE02EA">
        <w:rPr>
          <w:rStyle w:val="Strong"/>
          <w:rFonts w:ascii="Arial" w:hAnsi="Arial" w:cs="Arial"/>
          <w:b w:val="0"/>
          <w:bCs w:val="0"/>
          <w:color w:val="000000"/>
        </w:rPr>
        <w:t>bride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ED01AD" w:rsidRPr="00BE02EA">
        <w:rPr>
          <w:rStyle w:val="Strong"/>
          <w:rFonts w:ascii="Arial" w:hAnsi="Arial" w:cs="Arial"/>
          <w:b w:val="0"/>
          <w:bCs w:val="0"/>
          <w:color w:val="000000"/>
        </w:rPr>
        <w:t>a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ED01AD" w:rsidRPr="00BE02EA">
        <w:rPr>
          <w:rStyle w:val="Strong"/>
          <w:rFonts w:ascii="Arial" w:hAnsi="Arial" w:cs="Arial"/>
          <w:b w:val="0"/>
          <w:bCs w:val="0"/>
          <w:color w:val="000000"/>
        </w:rPr>
        <w:t>ring,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ED01AD" w:rsidRPr="00BE02EA">
        <w:rPr>
          <w:rStyle w:val="Strong"/>
          <w:rFonts w:ascii="Arial" w:hAnsi="Arial" w:cs="Arial"/>
          <w:b w:val="0"/>
          <w:bCs w:val="0"/>
          <w:color w:val="000000"/>
        </w:rPr>
        <w:t>used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ED01AD" w:rsidRPr="00BE02EA">
        <w:rPr>
          <w:rStyle w:val="Strong"/>
          <w:rFonts w:ascii="Arial" w:hAnsi="Arial" w:cs="Arial"/>
          <w:b w:val="0"/>
          <w:bCs w:val="0"/>
          <w:color w:val="000000"/>
        </w:rPr>
        <w:t>to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ED01AD" w:rsidRPr="00BE02EA">
        <w:rPr>
          <w:rStyle w:val="Strong"/>
          <w:rFonts w:ascii="Arial" w:hAnsi="Arial" w:cs="Arial"/>
          <w:b w:val="0"/>
          <w:bCs w:val="0"/>
          <w:color w:val="000000"/>
        </w:rPr>
        <w:t>be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ED01AD" w:rsidRPr="00BE02EA">
        <w:rPr>
          <w:rStyle w:val="Strong"/>
          <w:rFonts w:ascii="Arial" w:hAnsi="Arial" w:cs="Arial"/>
          <w:b w:val="0"/>
          <w:bCs w:val="0"/>
          <w:color w:val="000000"/>
        </w:rPr>
        <w:t>performed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ED01AD" w:rsidRPr="00BE02EA">
        <w:rPr>
          <w:rStyle w:val="Strong"/>
          <w:rFonts w:ascii="Arial" w:hAnsi="Arial" w:cs="Arial"/>
          <w:b w:val="0"/>
          <w:bCs w:val="0"/>
          <w:color w:val="000000"/>
        </w:rPr>
        <w:t>before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ED01AD" w:rsidRPr="00BE02EA"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ED01AD" w:rsidRPr="00BE02EA">
        <w:rPr>
          <w:rStyle w:val="Strong"/>
          <w:rFonts w:ascii="Arial" w:hAnsi="Arial" w:cs="Arial"/>
          <w:b w:val="0"/>
          <w:bCs w:val="0"/>
          <w:i/>
          <w:iCs/>
          <w:color w:val="000000"/>
        </w:rPr>
        <w:t>nissu’in</w:t>
      </w:r>
      <w:r w:rsidR="00ED01AD" w:rsidRPr="00BE02EA">
        <w:rPr>
          <w:rStyle w:val="Strong"/>
          <w:rFonts w:ascii="Arial" w:hAnsi="Arial" w:cs="Arial"/>
          <w:b w:val="0"/>
          <w:bCs w:val="0"/>
          <w:color w:val="000000"/>
        </w:rPr>
        <w:t>.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ED01AD" w:rsidRPr="00BE02EA">
        <w:rPr>
          <w:rStyle w:val="Strong"/>
          <w:rFonts w:ascii="Arial" w:hAnsi="Arial" w:cs="Arial"/>
          <w:b w:val="0"/>
          <w:bCs w:val="0"/>
          <w:color w:val="000000"/>
        </w:rPr>
        <w:t>In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ED01AD" w:rsidRPr="00BE02EA">
        <w:rPr>
          <w:rStyle w:val="Strong"/>
          <w:rFonts w:ascii="Arial" w:hAnsi="Arial" w:cs="Arial"/>
          <w:b w:val="0"/>
          <w:bCs w:val="0"/>
          <w:color w:val="000000"/>
        </w:rPr>
        <w:t>this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ED01AD" w:rsidRPr="00BE02EA">
        <w:rPr>
          <w:rStyle w:val="Strong"/>
          <w:rFonts w:ascii="Arial" w:hAnsi="Arial" w:cs="Arial"/>
          <w:b w:val="0"/>
          <w:bCs w:val="0"/>
          <w:color w:val="000000"/>
        </w:rPr>
        <w:t>case,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ED01AD" w:rsidRPr="00BE02EA"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ED01AD" w:rsidRPr="00BE02EA">
        <w:rPr>
          <w:rStyle w:val="Strong"/>
          <w:rFonts w:ascii="Arial" w:hAnsi="Arial" w:cs="Arial"/>
          <w:b w:val="0"/>
          <w:bCs w:val="0"/>
          <w:color w:val="000000"/>
        </w:rPr>
        <w:t>bride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ED01AD" w:rsidRPr="00BE02EA">
        <w:rPr>
          <w:rStyle w:val="Strong"/>
          <w:rFonts w:ascii="Arial" w:hAnsi="Arial" w:cs="Arial"/>
          <w:b w:val="0"/>
          <w:bCs w:val="0"/>
          <w:color w:val="000000"/>
        </w:rPr>
        <w:t>and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ED01AD" w:rsidRPr="00BE02EA">
        <w:rPr>
          <w:rStyle w:val="Strong"/>
          <w:rFonts w:ascii="Arial" w:hAnsi="Arial" w:cs="Arial"/>
          <w:b w:val="0"/>
          <w:bCs w:val="0"/>
          <w:color w:val="000000"/>
        </w:rPr>
        <w:t>groom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ED01AD" w:rsidRPr="00BE02EA">
        <w:rPr>
          <w:rStyle w:val="Strong"/>
          <w:rFonts w:ascii="Arial" w:hAnsi="Arial" w:cs="Arial"/>
          <w:b w:val="0"/>
          <w:bCs w:val="0"/>
          <w:color w:val="000000"/>
        </w:rPr>
        <w:t>were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ED01AD" w:rsidRPr="00BE02EA">
        <w:rPr>
          <w:rStyle w:val="Strong"/>
          <w:rFonts w:ascii="Arial" w:hAnsi="Arial" w:cs="Arial"/>
          <w:b w:val="0"/>
          <w:bCs w:val="0"/>
          <w:color w:val="000000"/>
        </w:rPr>
        <w:t>not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ED01AD" w:rsidRPr="00BE02EA">
        <w:rPr>
          <w:rStyle w:val="Strong"/>
          <w:rFonts w:ascii="Arial" w:hAnsi="Arial" w:cs="Arial"/>
          <w:b w:val="0"/>
          <w:bCs w:val="0"/>
          <w:color w:val="000000"/>
        </w:rPr>
        <w:t>permitted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ED01AD" w:rsidRPr="00BE02EA">
        <w:rPr>
          <w:rStyle w:val="Strong"/>
          <w:rFonts w:ascii="Arial" w:hAnsi="Arial" w:cs="Arial"/>
          <w:b w:val="0"/>
          <w:bCs w:val="0"/>
          <w:color w:val="000000"/>
        </w:rPr>
        <w:t>to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ED01AD" w:rsidRPr="00BE02EA">
        <w:rPr>
          <w:rStyle w:val="Strong"/>
          <w:rFonts w:ascii="Arial" w:hAnsi="Arial" w:cs="Arial"/>
          <w:b w:val="0"/>
          <w:bCs w:val="0"/>
          <w:color w:val="000000"/>
        </w:rPr>
        <w:t>live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ED01AD" w:rsidRPr="00BE02EA">
        <w:rPr>
          <w:rStyle w:val="Strong"/>
          <w:rFonts w:ascii="Arial" w:hAnsi="Arial" w:cs="Arial"/>
          <w:b w:val="0"/>
          <w:bCs w:val="0"/>
          <w:color w:val="000000"/>
        </w:rPr>
        <w:t>together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ED01AD" w:rsidRPr="00BE02EA">
        <w:rPr>
          <w:rStyle w:val="Strong"/>
          <w:rFonts w:ascii="Arial" w:hAnsi="Arial" w:cs="Arial"/>
          <w:b w:val="0"/>
          <w:bCs w:val="0"/>
          <w:color w:val="000000"/>
        </w:rPr>
        <w:t>until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ED01AD" w:rsidRPr="00BE02EA">
        <w:rPr>
          <w:rStyle w:val="Strong"/>
          <w:rFonts w:ascii="Arial" w:hAnsi="Arial" w:cs="Arial"/>
          <w:b w:val="0"/>
          <w:bCs w:val="0"/>
          <w:color w:val="000000"/>
        </w:rPr>
        <w:t>after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ED01AD" w:rsidRPr="00BE02EA"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ED01AD" w:rsidRPr="00BE02EA">
        <w:rPr>
          <w:rStyle w:val="Strong"/>
          <w:rFonts w:ascii="Arial" w:hAnsi="Arial" w:cs="Arial"/>
          <w:b w:val="0"/>
          <w:bCs w:val="0"/>
          <w:i/>
          <w:iCs/>
          <w:color w:val="000000"/>
        </w:rPr>
        <w:t>nisu’in</w:t>
      </w:r>
      <w:r w:rsidR="00ED01AD" w:rsidRPr="00BE02EA">
        <w:rPr>
          <w:rStyle w:val="Strong"/>
          <w:rFonts w:ascii="Arial" w:hAnsi="Arial" w:cs="Arial"/>
          <w:b w:val="0"/>
          <w:bCs w:val="0"/>
          <w:color w:val="000000"/>
        </w:rPr>
        <w:t>.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</w:p>
    <w:p w:rsidR="00ED01AD" w:rsidRPr="00BE02EA" w:rsidRDefault="00ED01AD" w:rsidP="009C7534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bCs w:val="0"/>
          <w:color w:val="000000"/>
        </w:rPr>
      </w:pPr>
    </w:p>
    <w:p w:rsidR="003F3325" w:rsidRPr="00BE02EA" w:rsidRDefault="00ED01AD" w:rsidP="009C7534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E02EA">
        <w:rPr>
          <w:rStyle w:val="Strong"/>
          <w:rFonts w:ascii="Arial" w:hAnsi="Arial" w:cs="Arial"/>
          <w:b w:val="0"/>
          <w:bCs w:val="0"/>
          <w:color w:val="000000"/>
        </w:rPr>
        <w:tab/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i/>
          <w:iCs/>
          <w:color w:val="000000"/>
        </w:rPr>
        <w:t>Rishonim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report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that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as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early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as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over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one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thousand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years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ago,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it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became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customary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to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perform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both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parts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of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wedding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BF7CCA">
        <w:rPr>
          <w:rStyle w:val="Strong"/>
          <w:rFonts w:ascii="Arial" w:hAnsi="Arial" w:cs="Arial"/>
          <w:b w:val="0"/>
          <w:bCs w:val="0"/>
          <w:color w:val="000000"/>
        </w:rPr>
        <w:t>together.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Some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suggest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that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this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innovation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was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intended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to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save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family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cost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of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two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lavish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festive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meals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(see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Sefer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Ha-Orah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BF7CCA">
        <w:rPr>
          <w:rStyle w:val="Strong"/>
          <w:rFonts w:ascii="Arial" w:hAnsi="Arial" w:cs="Arial"/>
          <w:b w:val="0"/>
          <w:bCs w:val="0"/>
          <w:color w:val="000000"/>
        </w:rPr>
        <w:t>2:10;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Maaseh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Ha-Geonim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p.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73).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Others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explain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that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it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was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simply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BE02EA" w:rsidRPr="00BE02EA">
        <w:rPr>
          <w:rStyle w:val="Strong"/>
          <w:rFonts w:ascii="Arial" w:hAnsi="Arial" w:cs="Arial"/>
          <w:b w:val="0"/>
          <w:bCs w:val="0"/>
          <w:color w:val="000000"/>
        </w:rPr>
        <w:t>too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diff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>ic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ult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to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keep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bride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and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groom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apart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after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i/>
          <w:iCs/>
          <w:color w:val="000000"/>
        </w:rPr>
        <w:t>eirusin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,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and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it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therefore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became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customary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to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perform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entire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wedding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ceremony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in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one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F3325" w:rsidRPr="00BE02EA">
        <w:rPr>
          <w:rStyle w:val="Strong"/>
          <w:rFonts w:ascii="Arial" w:hAnsi="Arial" w:cs="Arial"/>
          <w:b w:val="0"/>
          <w:bCs w:val="0"/>
          <w:color w:val="000000"/>
        </w:rPr>
        <w:t>day.</w:t>
      </w:r>
      <w:r w:rsidR="00BE02E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</w:p>
    <w:p w:rsidR="00B43D91" w:rsidRPr="00BE02EA" w:rsidRDefault="00B43D91" w:rsidP="009C7534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43D91" w:rsidRPr="00BE02EA" w:rsidRDefault="003F3325" w:rsidP="009C7534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E02EA">
        <w:rPr>
          <w:rFonts w:ascii="Arial" w:hAnsi="Arial" w:cs="Arial"/>
          <w:color w:val="000000"/>
        </w:rPr>
        <w:tab/>
        <w:t>This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week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we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will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begin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our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study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of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the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practical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elements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of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the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i/>
          <w:iCs/>
          <w:color w:val="000000"/>
        </w:rPr>
        <w:t>kiddushin</w:t>
      </w:r>
      <w:r w:rsidR="00B43D91" w:rsidRPr="00BE02EA">
        <w:rPr>
          <w:rFonts w:ascii="Arial" w:hAnsi="Arial" w:cs="Arial"/>
          <w:color w:val="000000"/>
        </w:rPr>
        <w:t>,</w:t>
      </w:r>
      <w:r w:rsidR="00BE02EA">
        <w:rPr>
          <w:rFonts w:ascii="Arial" w:hAnsi="Arial" w:cs="Arial"/>
          <w:color w:val="000000"/>
        </w:rPr>
        <w:t xml:space="preserve"> </w:t>
      </w:r>
      <w:r w:rsidR="00B43D91" w:rsidRPr="00BE02EA">
        <w:rPr>
          <w:rFonts w:ascii="Arial" w:hAnsi="Arial" w:cs="Arial"/>
          <w:color w:val="000000"/>
        </w:rPr>
        <w:t>the</w:t>
      </w:r>
      <w:r w:rsidR="00BE02EA">
        <w:rPr>
          <w:rFonts w:ascii="Arial" w:hAnsi="Arial" w:cs="Arial"/>
          <w:color w:val="000000"/>
        </w:rPr>
        <w:t xml:space="preserve"> </w:t>
      </w:r>
      <w:r w:rsidR="00B43D91" w:rsidRPr="00BE02EA">
        <w:rPr>
          <w:rFonts w:ascii="Arial" w:hAnsi="Arial" w:cs="Arial"/>
          <w:color w:val="000000"/>
        </w:rPr>
        <w:t>fir</w:t>
      </w:r>
      <w:r w:rsidR="009169E1" w:rsidRPr="00BE02EA">
        <w:rPr>
          <w:rFonts w:ascii="Arial" w:hAnsi="Arial" w:cs="Arial"/>
          <w:color w:val="000000"/>
        </w:rPr>
        <w:t>st</w:t>
      </w:r>
      <w:r w:rsidR="00BE02EA">
        <w:rPr>
          <w:rFonts w:ascii="Arial" w:hAnsi="Arial" w:cs="Arial"/>
          <w:color w:val="000000"/>
        </w:rPr>
        <w:t xml:space="preserve"> </w:t>
      </w:r>
      <w:r w:rsidR="009169E1" w:rsidRPr="00BE02EA">
        <w:rPr>
          <w:rFonts w:ascii="Arial" w:hAnsi="Arial" w:cs="Arial"/>
          <w:color w:val="000000"/>
        </w:rPr>
        <w:t>part</w:t>
      </w:r>
      <w:r w:rsidR="00BE02EA">
        <w:rPr>
          <w:rFonts w:ascii="Arial" w:hAnsi="Arial" w:cs="Arial"/>
          <w:color w:val="000000"/>
        </w:rPr>
        <w:t xml:space="preserve"> </w:t>
      </w:r>
      <w:r w:rsidR="009169E1" w:rsidRPr="00BE02EA">
        <w:rPr>
          <w:rFonts w:ascii="Arial" w:hAnsi="Arial" w:cs="Arial"/>
          <w:color w:val="000000"/>
        </w:rPr>
        <w:t>of</w:t>
      </w:r>
      <w:r w:rsidR="00BE02EA">
        <w:rPr>
          <w:rFonts w:ascii="Arial" w:hAnsi="Arial" w:cs="Arial"/>
          <w:color w:val="000000"/>
        </w:rPr>
        <w:t xml:space="preserve"> </w:t>
      </w:r>
      <w:r w:rsidR="009169E1" w:rsidRPr="00BE02EA">
        <w:rPr>
          <w:rFonts w:ascii="Arial" w:hAnsi="Arial" w:cs="Arial"/>
          <w:color w:val="000000"/>
        </w:rPr>
        <w:t>the</w:t>
      </w:r>
      <w:r w:rsidR="00BE02EA">
        <w:rPr>
          <w:rFonts w:ascii="Arial" w:hAnsi="Arial" w:cs="Arial"/>
          <w:color w:val="000000"/>
        </w:rPr>
        <w:t xml:space="preserve"> </w:t>
      </w:r>
      <w:r w:rsidR="009169E1" w:rsidRPr="00BE02EA">
        <w:rPr>
          <w:rFonts w:ascii="Arial" w:hAnsi="Arial" w:cs="Arial"/>
          <w:color w:val="000000"/>
        </w:rPr>
        <w:t>wedding</w:t>
      </w:r>
      <w:r w:rsidR="00BE02EA">
        <w:rPr>
          <w:rFonts w:ascii="Arial" w:hAnsi="Arial" w:cs="Arial"/>
          <w:color w:val="000000"/>
        </w:rPr>
        <w:t xml:space="preserve"> </w:t>
      </w:r>
      <w:r w:rsidR="009169E1" w:rsidRPr="00BE02EA">
        <w:rPr>
          <w:rFonts w:ascii="Arial" w:hAnsi="Arial" w:cs="Arial"/>
          <w:color w:val="000000"/>
        </w:rPr>
        <w:t>ceremony,</w:t>
      </w:r>
      <w:r w:rsidR="00BE02EA">
        <w:rPr>
          <w:rFonts w:ascii="Arial" w:hAnsi="Arial" w:cs="Arial"/>
          <w:color w:val="000000"/>
        </w:rPr>
        <w:t xml:space="preserve"> </w:t>
      </w:r>
      <w:r w:rsidR="009169E1" w:rsidRPr="00BE02EA">
        <w:rPr>
          <w:rFonts w:ascii="Arial" w:hAnsi="Arial" w:cs="Arial"/>
          <w:color w:val="000000"/>
        </w:rPr>
        <w:t>and</w:t>
      </w:r>
      <w:r w:rsidR="00BE02EA">
        <w:rPr>
          <w:rFonts w:ascii="Arial" w:hAnsi="Arial" w:cs="Arial"/>
          <w:color w:val="000000"/>
        </w:rPr>
        <w:t xml:space="preserve"> </w:t>
      </w:r>
      <w:r w:rsidR="009169E1" w:rsidRPr="00BE02EA">
        <w:rPr>
          <w:rFonts w:ascii="Arial" w:hAnsi="Arial" w:cs="Arial"/>
          <w:color w:val="000000"/>
        </w:rPr>
        <w:t>focus</w:t>
      </w:r>
      <w:r w:rsidR="00BE02EA">
        <w:rPr>
          <w:rFonts w:ascii="Arial" w:hAnsi="Arial" w:cs="Arial"/>
          <w:color w:val="000000"/>
        </w:rPr>
        <w:t xml:space="preserve"> </w:t>
      </w:r>
      <w:r w:rsidR="009169E1" w:rsidRPr="00BE02EA">
        <w:rPr>
          <w:rFonts w:ascii="Arial" w:hAnsi="Arial" w:cs="Arial"/>
          <w:color w:val="000000"/>
        </w:rPr>
        <w:t>on</w:t>
      </w:r>
      <w:r w:rsidR="00BE02EA">
        <w:rPr>
          <w:rFonts w:ascii="Arial" w:hAnsi="Arial" w:cs="Arial"/>
          <w:color w:val="000000"/>
        </w:rPr>
        <w:t xml:space="preserve"> </w:t>
      </w:r>
      <w:r w:rsidR="009169E1" w:rsidRPr="00BE02EA">
        <w:rPr>
          <w:rFonts w:ascii="Arial" w:hAnsi="Arial" w:cs="Arial"/>
          <w:color w:val="000000"/>
        </w:rPr>
        <w:t>the</w:t>
      </w:r>
      <w:r w:rsidR="00BE02EA">
        <w:rPr>
          <w:rFonts w:ascii="Arial" w:hAnsi="Arial" w:cs="Arial"/>
          <w:color w:val="000000"/>
        </w:rPr>
        <w:t xml:space="preserve"> </w:t>
      </w:r>
      <w:r w:rsidR="009169E1" w:rsidRPr="00BE02EA">
        <w:rPr>
          <w:rFonts w:ascii="Arial" w:hAnsi="Arial" w:cs="Arial"/>
          <w:i/>
          <w:iCs/>
          <w:color w:val="000000"/>
        </w:rPr>
        <w:t>birkat</w:t>
      </w:r>
      <w:r w:rsidR="00BE02EA">
        <w:rPr>
          <w:rFonts w:ascii="Arial" w:hAnsi="Arial" w:cs="Arial"/>
          <w:i/>
          <w:iCs/>
          <w:color w:val="000000"/>
        </w:rPr>
        <w:t xml:space="preserve"> </w:t>
      </w:r>
      <w:r w:rsidR="009169E1" w:rsidRPr="00BE02EA">
        <w:rPr>
          <w:rFonts w:ascii="Arial" w:hAnsi="Arial" w:cs="Arial"/>
          <w:i/>
          <w:iCs/>
          <w:color w:val="000000"/>
        </w:rPr>
        <w:t>ha-eirusin</w:t>
      </w:r>
      <w:r w:rsidR="009169E1" w:rsidRPr="00BE02EA">
        <w:rPr>
          <w:rFonts w:ascii="Arial" w:hAnsi="Arial" w:cs="Arial"/>
          <w:color w:val="000000"/>
        </w:rPr>
        <w:t>.</w:t>
      </w:r>
      <w:r w:rsidR="00BE02EA">
        <w:rPr>
          <w:rFonts w:ascii="Arial" w:hAnsi="Arial" w:cs="Arial"/>
          <w:color w:val="000000"/>
        </w:rPr>
        <w:t xml:space="preserve"> </w:t>
      </w:r>
    </w:p>
    <w:p w:rsidR="000D4E11" w:rsidRPr="00BE02EA" w:rsidRDefault="000D4E11" w:rsidP="009C7534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F34D2" w:rsidRPr="00BE02EA" w:rsidRDefault="002F34D2" w:rsidP="009C7534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 w:rsidRPr="00BE02EA">
        <w:rPr>
          <w:rFonts w:ascii="Arial" w:hAnsi="Arial" w:cs="Arial"/>
          <w:b/>
          <w:bCs/>
          <w:i/>
          <w:iCs/>
          <w:color w:val="000000"/>
        </w:rPr>
        <w:t>Minyan</w:t>
      </w:r>
      <w:r w:rsidR="00BE02EA">
        <w:rPr>
          <w:rFonts w:ascii="Arial" w:hAnsi="Arial" w:cs="Arial"/>
          <w:b/>
          <w:bCs/>
          <w:color w:val="000000"/>
        </w:rPr>
        <w:t xml:space="preserve"> </w:t>
      </w:r>
      <w:r w:rsidRPr="00BE02EA">
        <w:rPr>
          <w:rFonts w:ascii="Arial" w:hAnsi="Arial" w:cs="Arial"/>
          <w:b/>
          <w:bCs/>
          <w:color w:val="000000"/>
        </w:rPr>
        <w:t>–</w:t>
      </w:r>
      <w:r w:rsidR="00BE02EA">
        <w:rPr>
          <w:rFonts w:ascii="Arial" w:hAnsi="Arial" w:cs="Arial"/>
          <w:b/>
          <w:bCs/>
          <w:color w:val="000000"/>
        </w:rPr>
        <w:t xml:space="preserve"> </w:t>
      </w:r>
      <w:r w:rsidRPr="00BE02EA">
        <w:rPr>
          <w:rFonts w:ascii="Arial" w:hAnsi="Arial" w:cs="Arial"/>
          <w:b/>
          <w:bCs/>
          <w:color w:val="000000"/>
        </w:rPr>
        <w:t>Does</w:t>
      </w:r>
      <w:r w:rsidR="00BE02EA">
        <w:rPr>
          <w:rFonts w:ascii="Arial" w:hAnsi="Arial" w:cs="Arial"/>
          <w:b/>
          <w:bCs/>
          <w:color w:val="000000"/>
        </w:rPr>
        <w:t xml:space="preserve"> </w:t>
      </w:r>
      <w:r w:rsidRPr="00BE02EA">
        <w:rPr>
          <w:rFonts w:ascii="Arial" w:hAnsi="Arial" w:cs="Arial"/>
          <w:b/>
          <w:bCs/>
          <w:color w:val="000000"/>
        </w:rPr>
        <w:t>the</w:t>
      </w:r>
      <w:r w:rsidR="00BE02EA">
        <w:rPr>
          <w:rFonts w:ascii="Arial" w:hAnsi="Arial" w:cs="Arial"/>
          <w:b/>
          <w:bCs/>
          <w:color w:val="000000"/>
        </w:rPr>
        <w:t xml:space="preserve"> </w:t>
      </w:r>
      <w:r w:rsidRPr="00BE02EA">
        <w:rPr>
          <w:rFonts w:ascii="Arial" w:hAnsi="Arial" w:cs="Arial"/>
          <w:b/>
          <w:bCs/>
          <w:i/>
          <w:iCs/>
          <w:color w:val="000000"/>
        </w:rPr>
        <w:t>Kiddushin</w:t>
      </w:r>
      <w:r w:rsidR="00BE02EA">
        <w:rPr>
          <w:rFonts w:ascii="Arial" w:hAnsi="Arial" w:cs="Arial"/>
          <w:b/>
          <w:bCs/>
          <w:color w:val="000000"/>
        </w:rPr>
        <w:t xml:space="preserve"> </w:t>
      </w:r>
      <w:r w:rsidRPr="00BE02EA">
        <w:rPr>
          <w:rFonts w:ascii="Arial" w:hAnsi="Arial" w:cs="Arial"/>
          <w:b/>
          <w:bCs/>
          <w:color w:val="000000"/>
        </w:rPr>
        <w:t>Require</w:t>
      </w:r>
      <w:r w:rsidR="00BE02EA">
        <w:rPr>
          <w:rFonts w:ascii="Arial" w:hAnsi="Arial" w:cs="Arial"/>
          <w:b/>
          <w:bCs/>
          <w:color w:val="000000"/>
        </w:rPr>
        <w:t xml:space="preserve"> </w:t>
      </w:r>
      <w:r w:rsidRPr="00BE02EA">
        <w:rPr>
          <w:rFonts w:ascii="Arial" w:hAnsi="Arial" w:cs="Arial"/>
          <w:b/>
          <w:bCs/>
          <w:color w:val="000000"/>
        </w:rPr>
        <w:t>a</w:t>
      </w:r>
      <w:r w:rsidR="00BE02EA">
        <w:rPr>
          <w:rFonts w:ascii="Arial" w:hAnsi="Arial" w:cs="Arial"/>
          <w:b/>
          <w:bCs/>
          <w:color w:val="000000"/>
        </w:rPr>
        <w:t xml:space="preserve"> </w:t>
      </w:r>
      <w:r w:rsidRPr="00BE02EA">
        <w:rPr>
          <w:rFonts w:ascii="Arial" w:hAnsi="Arial" w:cs="Arial"/>
          <w:b/>
          <w:bCs/>
          <w:i/>
          <w:iCs/>
          <w:color w:val="000000"/>
        </w:rPr>
        <w:t>Minyan</w:t>
      </w:r>
      <w:r w:rsidRPr="00BE02EA">
        <w:rPr>
          <w:rFonts w:ascii="Arial" w:hAnsi="Arial" w:cs="Arial"/>
          <w:b/>
          <w:bCs/>
          <w:color w:val="000000"/>
        </w:rPr>
        <w:t>?</w:t>
      </w:r>
    </w:p>
    <w:p w:rsidR="002F34D2" w:rsidRPr="00BE02EA" w:rsidRDefault="002F34D2" w:rsidP="009C7534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F34D2" w:rsidRPr="00BE02EA" w:rsidRDefault="002F34D2" w:rsidP="009C7534">
      <w:pPr>
        <w:shd w:val="clear" w:color="auto" w:fill="FCFDFE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E02EA">
        <w:rPr>
          <w:rFonts w:ascii="Arial" w:hAnsi="Arial" w:cs="Arial"/>
          <w:color w:val="000000"/>
          <w:sz w:val="24"/>
          <w:szCs w:val="24"/>
        </w:rPr>
        <w:t>The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Talmud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(see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6" w:tgtFrame="_blank" w:history="1">
        <w:r w:rsidRPr="00BE02EA">
          <w:rPr>
            <w:rStyle w:val="Emphasis"/>
            <w:rFonts w:ascii="Arial" w:hAnsi="Arial" w:cs="Arial"/>
            <w:color w:val="6A6A6A"/>
            <w:sz w:val="24"/>
            <w:szCs w:val="24"/>
          </w:rPr>
          <w:t>Ketubot</w:t>
        </w:r>
      </w:hyperlink>
      <w:hyperlink r:id="rId7" w:tgtFrame="_blank" w:history="1">
        <w:r w:rsidR="00BE02EA">
          <w:rPr>
            <w:rStyle w:val="Hyperlink"/>
            <w:rFonts w:ascii="Arial" w:hAnsi="Arial" w:cs="Arial"/>
            <w:color w:val="6A6A6A"/>
            <w:sz w:val="24"/>
            <w:szCs w:val="24"/>
          </w:rPr>
          <w:t xml:space="preserve"> </w:t>
        </w:r>
        <w:r w:rsidRPr="00BE02EA">
          <w:rPr>
            <w:rStyle w:val="Hyperlink"/>
            <w:rFonts w:ascii="Arial" w:hAnsi="Arial" w:cs="Arial"/>
            <w:color w:val="6A6A6A"/>
            <w:sz w:val="24"/>
            <w:szCs w:val="24"/>
          </w:rPr>
          <w:t>7b</w:t>
        </w:r>
      </w:hyperlink>
      <w:r w:rsidRPr="00BE02EA">
        <w:rPr>
          <w:rFonts w:ascii="Arial" w:hAnsi="Arial" w:cs="Arial"/>
          <w:color w:val="000000"/>
          <w:sz w:val="24"/>
          <w:szCs w:val="24"/>
        </w:rPr>
        <w:t>)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teaches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that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the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Style w:val="Emphasis"/>
          <w:rFonts w:ascii="Arial" w:hAnsi="Arial" w:cs="Arial"/>
          <w:color w:val="000000"/>
          <w:sz w:val="24"/>
          <w:szCs w:val="24"/>
        </w:rPr>
        <w:t>sheva</w:t>
      </w:r>
      <w:r w:rsidR="00BE02EA">
        <w:rPr>
          <w:rStyle w:val="Emphasis"/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Style w:val="Emphasis"/>
          <w:rFonts w:ascii="Arial" w:hAnsi="Arial" w:cs="Arial"/>
          <w:color w:val="000000"/>
          <w:sz w:val="24"/>
          <w:szCs w:val="24"/>
        </w:rPr>
        <w:t>berakhot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must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be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said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in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the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presence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of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a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Style w:val="Emphasis"/>
          <w:rFonts w:ascii="Arial" w:hAnsi="Arial" w:cs="Arial"/>
          <w:color w:val="000000"/>
          <w:sz w:val="24"/>
          <w:szCs w:val="24"/>
        </w:rPr>
        <w:t>minyan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(ten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men).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The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Style w:val="Emphasis"/>
          <w:rFonts w:ascii="Arial" w:hAnsi="Arial" w:cs="Arial"/>
          <w:color w:val="000000"/>
          <w:sz w:val="24"/>
          <w:szCs w:val="24"/>
        </w:rPr>
        <w:t>gemara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cites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two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sources:</w:t>
      </w:r>
    </w:p>
    <w:p w:rsidR="002F34D2" w:rsidRPr="00BE02EA" w:rsidRDefault="00BE02EA" w:rsidP="009C7534">
      <w:pPr>
        <w:shd w:val="clear" w:color="auto" w:fill="FCFDFE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F34D2" w:rsidRDefault="002F34D2" w:rsidP="009C7534">
      <w:pPr>
        <w:shd w:val="clear" w:color="auto" w:fill="FCFDFE"/>
        <w:spacing w:after="0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 w:rsidRPr="00BE02EA">
        <w:rPr>
          <w:rFonts w:ascii="Arial" w:hAnsi="Arial" w:cs="Arial"/>
          <w:color w:val="000000"/>
          <w:sz w:val="24"/>
          <w:szCs w:val="24"/>
        </w:rPr>
        <w:t>R.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Nachman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said: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Huna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bar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Natan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said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to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me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that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it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was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taught: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From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where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is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it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derived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that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the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benediction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of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the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grooms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is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recited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in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a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quorum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of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ten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men?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It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is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as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it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is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stated: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“And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he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took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ten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men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of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the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="00BF7CCA">
        <w:rPr>
          <w:rFonts w:ascii="Arial" w:hAnsi="Arial" w:cs="Arial"/>
          <w:color w:val="000000"/>
          <w:sz w:val="24"/>
          <w:szCs w:val="24"/>
        </w:rPr>
        <w:t>e</w:t>
      </w:r>
      <w:r w:rsidRPr="00BE02EA">
        <w:rPr>
          <w:rFonts w:ascii="Arial" w:hAnsi="Arial" w:cs="Arial"/>
          <w:color w:val="000000"/>
          <w:sz w:val="24"/>
          <w:szCs w:val="24"/>
        </w:rPr>
        <w:t>lders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of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the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city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and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said,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‘Sit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you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here,’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and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they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sat”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(</w:t>
      </w:r>
      <w:hyperlink r:id="rId8" w:tgtFrame="_blank" w:history="1">
        <w:r w:rsidRPr="00BE02EA">
          <w:rPr>
            <w:rStyle w:val="Emphasis"/>
            <w:rFonts w:ascii="Arial" w:hAnsi="Arial" w:cs="Arial"/>
            <w:color w:val="6A6A6A"/>
            <w:sz w:val="24"/>
            <w:szCs w:val="24"/>
          </w:rPr>
          <w:t>Rut</w:t>
        </w:r>
      </w:hyperlink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9" w:tgtFrame="_blank" w:history="1">
        <w:r w:rsidRPr="00BE02EA">
          <w:rPr>
            <w:rStyle w:val="Hyperlink"/>
            <w:rFonts w:ascii="Arial" w:hAnsi="Arial" w:cs="Arial"/>
            <w:color w:val="6A6A6A"/>
            <w:sz w:val="24"/>
            <w:szCs w:val="24"/>
          </w:rPr>
          <w:t>4:2</w:t>
        </w:r>
      </w:hyperlink>
      <w:r w:rsidRPr="00BE02EA">
        <w:rPr>
          <w:rFonts w:ascii="Arial" w:hAnsi="Arial" w:cs="Arial"/>
          <w:color w:val="000000"/>
          <w:sz w:val="24"/>
          <w:szCs w:val="24"/>
        </w:rPr>
        <w:t>).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And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R.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Abbahu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lastRenderedPageBreak/>
        <w:t>said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that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the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source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is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from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here: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“In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assemblies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[</w:t>
      </w:r>
      <w:r w:rsidRPr="00BE02EA">
        <w:rPr>
          <w:rStyle w:val="Emphasis"/>
          <w:rFonts w:ascii="Arial" w:hAnsi="Arial" w:cs="Arial"/>
          <w:color w:val="000000"/>
          <w:sz w:val="24"/>
          <w:szCs w:val="24"/>
        </w:rPr>
        <w:t>mak’helot</w:t>
      </w:r>
      <w:r w:rsidRPr="00BE02EA">
        <w:rPr>
          <w:rFonts w:ascii="Arial" w:hAnsi="Arial" w:cs="Arial"/>
          <w:color w:val="000000"/>
          <w:sz w:val="24"/>
          <w:szCs w:val="24"/>
        </w:rPr>
        <w:t>],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bless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God,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the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Lord,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from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the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source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of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Israel”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(</w:t>
      </w:r>
      <w:hyperlink r:id="rId10" w:tgtFrame="_blank" w:history="1">
        <w:r w:rsidRPr="00BE02EA">
          <w:rPr>
            <w:rStyle w:val="Emphasis"/>
            <w:rFonts w:ascii="Arial" w:hAnsi="Arial" w:cs="Arial"/>
            <w:color w:val="6A6A6A"/>
            <w:sz w:val="24"/>
            <w:szCs w:val="24"/>
          </w:rPr>
          <w:t>Tehillim</w:t>
        </w:r>
      </w:hyperlink>
      <w:hyperlink r:id="rId11" w:tgtFrame="_blank" w:history="1">
        <w:r w:rsidR="00BE02EA">
          <w:rPr>
            <w:rStyle w:val="Hyperlink"/>
            <w:rFonts w:ascii="Arial" w:hAnsi="Arial" w:cs="Arial"/>
            <w:color w:val="6A6A6A"/>
            <w:sz w:val="24"/>
            <w:szCs w:val="24"/>
          </w:rPr>
          <w:t xml:space="preserve"> </w:t>
        </w:r>
        <w:r w:rsidRPr="00BE02EA">
          <w:rPr>
            <w:rStyle w:val="Hyperlink"/>
            <w:rFonts w:ascii="Arial" w:hAnsi="Arial" w:cs="Arial"/>
            <w:color w:val="6A6A6A"/>
            <w:sz w:val="24"/>
            <w:szCs w:val="24"/>
          </w:rPr>
          <w:t>68:27</w:t>
        </w:r>
      </w:hyperlink>
      <w:r w:rsidRPr="00BE02EA">
        <w:rPr>
          <w:rFonts w:ascii="Arial" w:hAnsi="Arial" w:cs="Arial"/>
          <w:color w:val="000000"/>
          <w:sz w:val="24"/>
          <w:szCs w:val="24"/>
        </w:rPr>
        <w:t>).</w:t>
      </w:r>
    </w:p>
    <w:p w:rsidR="00BE02EA" w:rsidRPr="00BE02EA" w:rsidRDefault="00BE02EA" w:rsidP="009C7534">
      <w:pPr>
        <w:shd w:val="clear" w:color="auto" w:fill="FCFDFE"/>
        <w:spacing w:after="0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2F34D2" w:rsidRDefault="002F34D2" w:rsidP="009C7534">
      <w:pPr>
        <w:shd w:val="clear" w:color="auto" w:fill="FCFDFE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02EA">
        <w:rPr>
          <w:rFonts w:ascii="Arial" w:hAnsi="Arial" w:cs="Arial"/>
          <w:color w:val="000000"/>
          <w:sz w:val="24"/>
          <w:szCs w:val="24"/>
        </w:rPr>
        <w:t>The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Talmud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(</w:t>
      </w:r>
      <w:hyperlink r:id="rId12" w:tgtFrame="_blank" w:history="1">
        <w:r w:rsidRPr="00BE02EA">
          <w:rPr>
            <w:rStyle w:val="Emphasis"/>
            <w:rFonts w:ascii="Arial" w:hAnsi="Arial" w:cs="Arial"/>
            <w:color w:val="6A6A6A"/>
            <w:sz w:val="24"/>
            <w:szCs w:val="24"/>
          </w:rPr>
          <w:t>Megilla</w:t>
        </w:r>
      </w:hyperlink>
      <w:hyperlink r:id="rId13" w:tgtFrame="_blank" w:history="1">
        <w:r w:rsidR="00BE02EA">
          <w:rPr>
            <w:rStyle w:val="Hyperlink"/>
            <w:rFonts w:ascii="Arial" w:hAnsi="Arial" w:cs="Arial"/>
            <w:color w:val="6A6A6A"/>
            <w:sz w:val="24"/>
            <w:szCs w:val="24"/>
          </w:rPr>
          <w:t xml:space="preserve"> </w:t>
        </w:r>
        <w:r w:rsidRPr="00BE02EA">
          <w:rPr>
            <w:rStyle w:val="Hyperlink"/>
            <w:rFonts w:ascii="Arial" w:hAnsi="Arial" w:cs="Arial"/>
            <w:color w:val="6A6A6A"/>
            <w:sz w:val="24"/>
            <w:szCs w:val="24"/>
          </w:rPr>
          <w:t>23b</w:t>
        </w:r>
      </w:hyperlink>
      <w:r w:rsidRPr="00BE02EA">
        <w:rPr>
          <w:rFonts w:ascii="Arial" w:hAnsi="Arial" w:cs="Arial"/>
          <w:color w:val="000000"/>
          <w:sz w:val="24"/>
          <w:szCs w:val="24"/>
        </w:rPr>
        <w:t>)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lists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these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blessings,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the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Style w:val="Emphasis"/>
          <w:rFonts w:ascii="Arial" w:hAnsi="Arial" w:cs="Arial"/>
          <w:color w:val="000000"/>
          <w:sz w:val="24"/>
          <w:szCs w:val="24"/>
        </w:rPr>
        <w:t>birkat</w:t>
      </w:r>
      <w:r w:rsidR="00BE02EA">
        <w:rPr>
          <w:rStyle w:val="Emphasis"/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Style w:val="Emphasis"/>
          <w:rFonts w:ascii="Arial" w:hAnsi="Arial" w:cs="Arial"/>
          <w:color w:val="000000"/>
          <w:sz w:val="24"/>
          <w:szCs w:val="24"/>
        </w:rPr>
        <w:t>chatanim</w:t>
      </w:r>
      <w:r w:rsidRPr="00BE02EA">
        <w:rPr>
          <w:rFonts w:ascii="Arial" w:hAnsi="Arial" w:cs="Arial"/>
          <w:color w:val="000000"/>
          <w:sz w:val="24"/>
          <w:szCs w:val="24"/>
        </w:rPr>
        <w:t>,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among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those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rituals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that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must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be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performed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in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the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presence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of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a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Style w:val="Emphasis"/>
          <w:rFonts w:ascii="Arial" w:hAnsi="Arial" w:cs="Arial"/>
          <w:color w:val="000000"/>
          <w:sz w:val="24"/>
          <w:szCs w:val="24"/>
        </w:rPr>
        <w:t>minyan</w:t>
      </w:r>
      <w:r w:rsidRPr="00BE02EA">
        <w:rPr>
          <w:rFonts w:ascii="Arial" w:hAnsi="Arial" w:cs="Arial"/>
          <w:color w:val="000000"/>
          <w:sz w:val="24"/>
          <w:szCs w:val="24"/>
        </w:rPr>
        <w:t>.</w:t>
      </w:r>
    </w:p>
    <w:p w:rsidR="00BE02EA" w:rsidRPr="00BE02EA" w:rsidRDefault="00BE02EA" w:rsidP="009C7534">
      <w:pPr>
        <w:shd w:val="clear" w:color="auto" w:fill="FCFDFE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34D2" w:rsidRDefault="002F34D2" w:rsidP="009C7534">
      <w:pPr>
        <w:shd w:val="clear" w:color="auto" w:fill="FCFDFE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E02EA">
        <w:rPr>
          <w:rFonts w:ascii="Arial" w:hAnsi="Arial" w:cs="Arial"/>
          <w:color w:val="000000"/>
          <w:sz w:val="24"/>
          <w:szCs w:val="24"/>
        </w:rPr>
        <w:t>The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Tur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(</w:t>
      </w:r>
      <w:hyperlink r:id="rId14" w:tgtFrame="_blank" w:history="1">
        <w:r w:rsidRPr="00BE02EA">
          <w:rPr>
            <w:rStyle w:val="Hyperlink"/>
            <w:rFonts w:ascii="Arial" w:hAnsi="Arial" w:cs="Arial"/>
            <w:color w:val="6A6A6A"/>
            <w:sz w:val="24"/>
            <w:szCs w:val="24"/>
          </w:rPr>
          <w:t>EH</w:t>
        </w:r>
        <w:r w:rsidR="00BE02EA">
          <w:rPr>
            <w:rStyle w:val="Hyperlink"/>
            <w:rFonts w:ascii="Arial" w:hAnsi="Arial" w:cs="Arial"/>
            <w:color w:val="6A6A6A"/>
            <w:sz w:val="24"/>
            <w:szCs w:val="24"/>
          </w:rPr>
          <w:t xml:space="preserve"> </w:t>
        </w:r>
        <w:r w:rsidRPr="00BE02EA">
          <w:rPr>
            <w:rStyle w:val="Hyperlink"/>
            <w:rFonts w:ascii="Arial" w:hAnsi="Arial" w:cs="Arial"/>
            <w:color w:val="6A6A6A"/>
            <w:sz w:val="24"/>
            <w:szCs w:val="24"/>
          </w:rPr>
          <w:t>34</w:t>
        </w:r>
      </w:hyperlink>
      <w:r w:rsidRPr="00BE02EA">
        <w:rPr>
          <w:rFonts w:ascii="Arial" w:hAnsi="Arial" w:cs="Arial"/>
          <w:color w:val="000000"/>
          <w:sz w:val="24"/>
          <w:szCs w:val="24"/>
        </w:rPr>
        <w:t>)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cites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a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debate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regarding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the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first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part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of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the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wedding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ceremony,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the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Style w:val="Emphasis"/>
          <w:rFonts w:ascii="Arial" w:hAnsi="Arial" w:cs="Arial"/>
          <w:color w:val="000000"/>
          <w:sz w:val="24"/>
          <w:szCs w:val="24"/>
        </w:rPr>
        <w:t>kiddushin</w:t>
      </w:r>
      <w:r w:rsidRPr="00BE02EA">
        <w:rPr>
          <w:rFonts w:ascii="Arial" w:hAnsi="Arial" w:cs="Arial"/>
          <w:color w:val="000000"/>
          <w:sz w:val="24"/>
          <w:szCs w:val="24"/>
        </w:rPr>
        <w:t>.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According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to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R.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Shmuel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Ha-Nagid,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the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Style w:val="Emphasis"/>
          <w:rFonts w:ascii="Arial" w:hAnsi="Arial" w:cs="Arial"/>
          <w:color w:val="000000"/>
          <w:sz w:val="24"/>
          <w:szCs w:val="24"/>
        </w:rPr>
        <w:t>birkat</w:t>
      </w:r>
      <w:r w:rsidR="00BE02EA">
        <w:rPr>
          <w:rStyle w:val="Emphasis"/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Style w:val="Emphasis"/>
          <w:rFonts w:ascii="Arial" w:hAnsi="Arial" w:cs="Arial"/>
          <w:color w:val="000000"/>
          <w:sz w:val="24"/>
          <w:szCs w:val="24"/>
        </w:rPr>
        <w:t>ha-eirusin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may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be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performed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without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a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Style w:val="Emphasis"/>
          <w:rFonts w:ascii="Arial" w:hAnsi="Arial" w:cs="Arial"/>
          <w:color w:val="000000"/>
          <w:sz w:val="24"/>
          <w:szCs w:val="24"/>
        </w:rPr>
        <w:t>minyan</w:t>
      </w:r>
      <w:r w:rsidRPr="00BE02EA">
        <w:rPr>
          <w:rFonts w:ascii="Arial" w:hAnsi="Arial" w:cs="Arial"/>
          <w:color w:val="000000"/>
          <w:sz w:val="24"/>
          <w:szCs w:val="24"/>
        </w:rPr>
        <w:t>.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However,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R.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Hai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Gaon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and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the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Rosh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disagree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and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maintain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that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just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as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the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Style w:val="Emphasis"/>
          <w:rFonts w:ascii="Arial" w:hAnsi="Arial" w:cs="Arial"/>
          <w:color w:val="000000"/>
          <w:sz w:val="24"/>
          <w:szCs w:val="24"/>
        </w:rPr>
        <w:t>sheva</w:t>
      </w:r>
      <w:r w:rsidR="00BE02EA">
        <w:rPr>
          <w:rStyle w:val="Emphasis"/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Style w:val="Emphasis"/>
          <w:rFonts w:ascii="Arial" w:hAnsi="Arial" w:cs="Arial"/>
          <w:color w:val="000000"/>
          <w:sz w:val="24"/>
          <w:szCs w:val="24"/>
        </w:rPr>
        <w:t>berakhot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must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be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recited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in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the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presence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of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a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Style w:val="Emphasis"/>
          <w:rFonts w:ascii="Arial" w:hAnsi="Arial" w:cs="Arial"/>
          <w:color w:val="000000"/>
          <w:sz w:val="24"/>
          <w:szCs w:val="24"/>
        </w:rPr>
        <w:t>minyan</w:t>
      </w:r>
      <w:r w:rsidRPr="00BE02EA">
        <w:rPr>
          <w:rFonts w:ascii="Arial" w:hAnsi="Arial" w:cs="Arial"/>
          <w:color w:val="000000"/>
          <w:sz w:val="24"/>
          <w:szCs w:val="24"/>
        </w:rPr>
        <w:t>,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so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too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must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the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Style w:val="Emphasis"/>
          <w:rFonts w:ascii="Arial" w:hAnsi="Arial" w:cs="Arial"/>
          <w:color w:val="000000"/>
          <w:sz w:val="24"/>
          <w:szCs w:val="24"/>
        </w:rPr>
        <w:t>birkat</w:t>
      </w:r>
      <w:r w:rsidR="00BE02EA">
        <w:rPr>
          <w:rStyle w:val="Emphasis"/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Style w:val="Emphasis"/>
          <w:rFonts w:ascii="Arial" w:hAnsi="Arial" w:cs="Arial"/>
          <w:color w:val="000000"/>
          <w:sz w:val="24"/>
          <w:szCs w:val="24"/>
        </w:rPr>
        <w:t>ha-eirusin</w:t>
      </w:r>
      <w:r w:rsidRPr="00BE02EA">
        <w:rPr>
          <w:rFonts w:ascii="Arial" w:hAnsi="Arial" w:cs="Arial"/>
          <w:color w:val="000000"/>
          <w:sz w:val="24"/>
          <w:szCs w:val="24"/>
        </w:rPr>
        <w:t>.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The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Shulchan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Arukh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(</w:t>
      </w:r>
      <w:hyperlink r:id="rId15" w:tgtFrame="_blank" w:history="1">
        <w:r w:rsidRPr="00BE02EA">
          <w:rPr>
            <w:rStyle w:val="Hyperlink"/>
            <w:rFonts w:ascii="Arial" w:hAnsi="Arial" w:cs="Arial"/>
            <w:color w:val="6A6A6A"/>
            <w:sz w:val="24"/>
            <w:szCs w:val="24"/>
          </w:rPr>
          <w:t>EH</w:t>
        </w:r>
        <w:r w:rsidR="00BE02EA">
          <w:rPr>
            <w:rStyle w:val="Hyperlink"/>
            <w:rFonts w:ascii="Arial" w:hAnsi="Arial" w:cs="Arial"/>
            <w:color w:val="6A6A6A"/>
            <w:sz w:val="24"/>
            <w:szCs w:val="24"/>
          </w:rPr>
          <w:t xml:space="preserve"> </w:t>
        </w:r>
        <w:r w:rsidRPr="00BE02EA">
          <w:rPr>
            <w:rStyle w:val="Hyperlink"/>
            <w:rFonts w:ascii="Arial" w:hAnsi="Arial" w:cs="Arial"/>
            <w:color w:val="6A6A6A"/>
            <w:sz w:val="24"/>
            <w:szCs w:val="24"/>
          </w:rPr>
          <w:t>34:4</w:t>
        </w:r>
      </w:hyperlink>
      <w:r w:rsidRPr="00BE02EA">
        <w:rPr>
          <w:rFonts w:ascii="Arial" w:hAnsi="Arial" w:cs="Arial"/>
          <w:color w:val="000000"/>
          <w:sz w:val="24"/>
          <w:szCs w:val="24"/>
        </w:rPr>
        <w:t>)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rules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that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it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is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preferable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(</w:t>
      </w:r>
      <w:r w:rsidRPr="00BE02EA">
        <w:rPr>
          <w:rStyle w:val="Emphasis"/>
          <w:rFonts w:ascii="Arial" w:hAnsi="Arial" w:cs="Arial"/>
          <w:color w:val="000000"/>
          <w:sz w:val="24"/>
          <w:szCs w:val="24"/>
        </w:rPr>
        <w:t>lechatkhila</w:t>
      </w:r>
      <w:r w:rsidRPr="00BE02EA">
        <w:rPr>
          <w:rFonts w:ascii="Arial" w:hAnsi="Arial" w:cs="Arial"/>
          <w:color w:val="000000"/>
          <w:sz w:val="24"/>
          <w:szCs w:val="24"/>
        </w:rPr>
        <w:t>)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that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the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Style w:val="Emphasis"/>
          <w:rFonts w:ascii="Arial" w:hAnsi="Arial" w:cs="Arial"/>
          <w:color w:val="000000"/>
          <w:sz w:val="24"/>
          <w:szCs w:val="24"/>
        </w:rPr>
        <w:t>birkat</w:t>
      </w:r>
      <w:r w:rsidR="00BE02EA">
        <w:rPr>
          <w:rStyle w:val="Emphasis"/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Style w:val="Emphasis"/>
          <w:rFonts w:ascii="Arial" w:hAnsi="Arial" w:cs="Arial"/>
          <w:color w:val="000000"/>
          <w:sz w:val="24"/>
          <w:szCs w:val="24"/>
        </w:rPr>
        <w:t>ha-eirusin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be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said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with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a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Style w:val="Emphasis"/>
          <w:rFonts w:ascii="Arial" w:hAnsi="Arial" w:cs="Arial"/>
          <w:color w:val="000000"/>
          <w:sz w:val="24"/>
          <w:szCs w:val="24"/>
        </w:rPr>
        <w:t>minyan</w:t>
      </w:r>
      <w:r w:rsidRPr="00BE02EA">
        <w:rPr>
          <w:rFonts w:ascii="Arial" w:hAnsi="Arial" w:cs="Arial"/>
          <w:color w:val="000000"/>
          <w:sz w:val="24"/>
          <w:szCs w:val="24"/>
        </w:rPr>
        <w:t>.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Some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(see,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for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example,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Rosh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35:4)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write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that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the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wedding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is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meant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to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be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performed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publically.</w:t>
      </w:r>
    </w:p>
    <w:p w:rsidR="00BE02EA" w:rsidRPr="00BE02EA" w:rsidRDefault="00BE02EA" w:rsidP="009C7534">
      <w:pPr>
        <w:shd w:val="clear" w:color="auto" w:fill="FCFDFE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2F34D2" w:rsidRDefault="002F34D2" w:rsidP="009C7534">
      <w:pPr>
        <w:shd w:val="clear" w:color="auto" w:fill="FCFDFE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E02EA">
        <w:rPr>
          <w:rFonts w:ascii="Arial" w:hAnsi="Arial" w:cs="Arial"/>
          <w:color w:val="000000"/>
          <w:sz w:val="24"/>
          <w:szCs w:val="24"/>
        </w:rPr>
        <w:t>Although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technically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the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i/>
          <w:iCs/>
          <w:color w:val="000000"/>
          <w:sz w:val="24"/>
          <w:szCs w:val="24"/>
        </w:rPr>
        <w:t>birkat</w:t>
      </w:r>
      <w:r w:rsidR="00BE02EA" w:rsidRPr="00BE02EA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i/>
          <w:iCs/>
          <w:color w:val="000000"/>
          <w:sz w:val="24"/>
          <w:szCs w:val="24"/>
        </w:rPr>
        <w:t>ha-eirusin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may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be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said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without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a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i/>
          <w:iCs/>
          <w:color w:val="000000"/>
          <w:sz w:val="24"/>
          <w:szCs w:val="24"/>
        </w:rPr>
        <w:t>minyan</w:t>
      </w:r>
      <w:r w:rsidRPr="00BE02EA">
        <w:rPr>
          <w:rFonts w:ascii="Arial" w:hAnsi="Arial" w:cs="Arial"/>
          <w:color w:val="000000"/>
          <w:sz w:val="24"/>
          <w:szCs w:val="24"/>
        </w:rPr>
        <w:t>,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the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Style w:val="Emphasis"/>
          <w:rFonts w:ascii="Arial" w:hAnsi="Arial" w:cs="Arial"/>
          <w:color w:val="000000"/>
          <w:sz w:val="24"/>
          <w:szCs w:val="24"/>
        </w:rPr>
        <w:t>sheva</w:t>
      </w:r>
      <w:r w:rsidR="00BE02EA">
        <w:rPr>
          <w:rStyle w:val="Emphasis"/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Style w:val="Emphasis"/>
          <w:rFonts w:ascii="Arial" w:hAnsi="Arial" w:cs="Arial"/>
          <w:color w:val="000000"/>
          <w:sz w:val="24"/>
          <w:szCs w:val="24"/>
        </w:rPr>
        <w:t>berakhot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are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not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recited</w:t>
      </w:r>
      <w:r w:rsidR="00BF7CCA">
        <w:rPr>
          <w:rFonts w:ascii="Arial" w:hAnsi="Arial" w:cs="Arial"/>
          <w:color w:val="000000"/>
          <w:sz w:val="24"/>
          <w:szCs w:val="24"/>
        </w:rPr>
        <w:t xml:space="preserve"> under such circumstances</w:t>
      </w:r>
      <w:r w:rsidRPr="00BE02EA">
        <w:rPr>
          <w:rFonts w:ascii="Arial" w:hAnsi="Arial" w:cs="Arial"/>
          <w:color w:val="000000"/>
          <w:sz w:val="24"/>
          <w:szCs w:val="24"/>
        </w:rPr>
        <w:t>.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The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Style w:val="Emphasis"/>
          <w:rFonts w:ascii="Arial" w:hAnsi="Arial" w:cs="Arial"/>
          <w:color w:val="000000"/>
          <w:sz w:val="24"/>
          <w:szCs w:val="24"/>
        </w:rPr>
        <w:t>Acharonim</w:t>
      </w:r>
      <w:r w:rsidR="00BE02EA">
        <w:rPr>
          <w:rStyle w:val="Emphasis"/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discuss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whether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they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may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be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recited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in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the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presence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of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a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Style w:val="Emphasis"/>
          <w:rFonts w:ascii="Arial" w:hAnsi="Arial" w:cs="Arial"/>
          <w:color w:val="000000"/>
          <w:sz w:val="24"/>
          <w:szCs w:val="24"/>
        </w:rPr>
        <w:t>minyan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during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the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first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seven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days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after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the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wedding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(Ritva,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6" w:tgtFrame="_blank" w:history="1">
        <w:r w:rsidRPr="00BE02EA">
          <w:rPr>
            <w:rStyle w:val="Emphasis"/>
            <w:rFonts w:ascii="Arial" w:hAnsi="Arial" w:cs="Arial"/>
            <w:color w:val="6A6A6A"/>
            <w:sz w:val="24"/>
            <w:szCs w:val="24"/>
          </w:rPr>
          <w:t>Ketubot</w:t>
        </w:r>
      </w:hyperlink>
      <w:hyperlink r:id="rId17" w:tgtFrame="_blank" w:history="1">
        <w:r w:rsidR="00BE02EA">
          <w:rPr>
            <w:rStyle w:val="Hyperlink"/>
            <w:rFonts w:ascii="Arial" w:hAnsi="Arial" w:cs="Arial"/>
            <w:color w:val="6A6A6A"/>
            <w:sz w:val="24"/>
            <w:szCs w:val="24"/>
          </w:rPr>
          <w:t xml:space="preserve"> </w:t>
        </w:r>
        <w:r w:rsidRPr="00BE02EA">
          <w:rPr>
            <w:rStyle w:val="Hyperlink"/>
            <w:rFonts w:ascii="Arial" w:hAnsi="Arial" w:cs="Arial"/>
            <w:color w:val="6A6A6A"/>
            <w:sz w:val="24"/>
            <w:szCs w:val="24"/>
          </w:rPr>
          <w:t>7b</w:t>
        </w:r>
      </w:hyperlink>
      <w:r w:rsidRPr="00BE02EA">
        <w:rPr>
          <w:rFonts w:ascii="Arial" w:hAnsi="Arial" w:cs="Arial"/>
          <w:color w:val="000000"/>
          <w:sz w:val="24"/>
          <w:szCs w:val="24"/>
        </w:rPr>
        <w:t>),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or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even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later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(</w:t>
      </w:r>
      <w:r w:rsidRPr="00BE02EA">
        <w:rPr>
          <w:rStyle w:val="Emphasis"/>
          <w:rFonts w:ascii="Arial" w:hAnsi="Arial" w:cs="Arial"/>
          <w:color w:val="000000"/>
          <w:sz w:val="24"/>
          <w:szCs w:val="24"/>
        </w:rPr>
        <w:t>Arukh</w:t>
      </w:r>
      <w:r w:rsidR="00BE02EA">
        <w:rPr>
          <w:rStyle w:val="Emphasis"/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Style w:val="Emphasis"/>
          <w:rFonts w:ascii="Arial" w:hAnsi="Arial" w:cs="Arial"/>
          <w:color w:val="000000"/>
          <w:sz w:val="24"/>
          <w:szCs w:val="24"/>
        </w:rPr>
        <w:t>Ha-Shulchan</w:t>
      </w:r>
      <w:r w:rsidR="00BE02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02EA">
        <w:rPr>
          <w:rFonts w:ascii="Arial" w:hAnsi="Arial" w:cs="Arial"/>
          <w:color w:val="000000"/>
          <w:sz w:val="24"/>
          <w:szCs w:val="24"/>
        </w:rPr>
        <w:t>62:12).</w:t>
      </w:r>
    </w:p>
    <w:p w:rsidR="00BE02EA" w:rsidRPr="00BE02EA" w:rsidRDefault="00BE02EA" w:rsidP="009C7534">
      <w:pPr>
        <w:shd w:val="clear" w:color="auto" w:fill="FCFDFE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7E22F0" w:rsidRPr="00BE02EA" w:rsidRDefault="003F3325" w:rsidP="009C7534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 w:rsidRPr="00BE02EA">
        <w:rPr>
          <w:rFonts w:ascii="Arial" w:hAnsi="Arial" w:cs="Arial"/>
          <w:b/>
          <w:bCs/>
          <w:i/>
          <w:iCs/>
          <w:color w:val="000000"/>
        </w:rPr>
        <w:t>Birkat</w:t>
      </w:r>
      <w:r w:rsidR="00BE02EA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BE02EA">
        <w:rPr>
          <w:rFonts w:ascii="Arial" w:hAnsi="Arial" w:cs="Arial"/>
          <w:b/>
          <w:bCs/>
          <w:i/>
          <w:iCs/>
          <w:color w:val="000000"/>
        </w:rPr>
        <w:t>Ha-Eirusin</w:t>
      </w:r>
      <w:r w:rsidR="00BF7CCA">
        <w:rPr>
          <w:rFonts w:ascii="Arial" w:hAnsi="Arial" w:cs="Arial"/>
          <w:b/>
          <w:bCs/>
          <w:color w:val="000000"/>
        </w:rPr>
        <w:t xml:space="preserve"> –</w:t>
      </w:r>
      <w:r w:rsidR="00BE02EA">
        <w:rPr>
          <w:rFonts w:ascii="Arial" w:hAnsi="Arial" w:cs="Arial"/>
          <w:b/>
          <w:bCs/>
          <w:color w:val="000000"/>
        </w:rPr>
        <w:t xml:space="preserve"> </w:t>
      </w:r>
      <w:r w:rsidR="00195110" w:rsidRPr="00BE02EA">
        <w:rPr>
          <w:rFonts w:ascii="Arial" w:hAnsi="Arial" w:cs="Arial"/>
          <w:b/>
          <w:bCs/>
          <w:color w:val="000000"/>
        </w:rPr>
        <w:t>Source</w:t>
      </w:r>
      <w:r w:rsidR="00BE02EA">
        <w:rPr>
          <w:rFonts w:ascii="Arial" w:hAnsi="Arial" w:cs="Arial"/>
          <w:b/>
          <w:bCs/>
          <w:color w:val="000000"/>
        </w:rPr>
        <w:t xml:space="preserve"> </w:t>
      </w:r>
      <w:r w:rsidR="00195110" w:rsidRPr="00BE02EA">
        <w:rPr>
          <w:rFonts w:ascii="Arial" w:hAnsi="Arial" w:cs="Arial"/>
          <w:b/>
          <w:bCs/>
          <w:color w:val="000000"/>
        </w:rPr>
        <w:t>and</w:t>
      </w:r>
      <w:r w:rsidR="00BE02EA">
        <w:rPr>
          <w:rFonts w:ascii="Arial" w:hAnsi="Arial" w:cs="Arial"/>
          <w:b/>
          <w:bCs/>
          <w:color w:val="000000"/>
        </w:rPr>
        <w:t xml:space="preserve"> </w:t>
      </w:r>
      <w:r w:rsidR="00195110" w:rsidRPr="00BE02EA">
        <w:rPr>
          <w:rFonts w:ascii="Arial" w:hAnsi="Arial" w:cs="Arial"/>
          <w:b/>
          <w:bCs/>
          <w:color w:val="000000"/>
        </w:rPr>
        <w:t>Nature</w:t>
      </w:r>
      <w:r w:rsidR="00BE02EA">
        <w:rPr>
          <w:rFonts w:ascii="Arial" w:hAnsi="Arial" w:cs="Arial"/>
          <w:b/>
          <w:bCs/>
          <w:color w:val="000000"/>
        </w:rPr>
        <w:t xml:space="preserve"> </w:t>
      </w:r>
      <w:r w:rsidR="00195110" w:rsidRPr="00BE02EA">
        <w:rPr>
          <w:rFonts w:ascii="Arial" w:hAnsi="Arial" w:cs="Arial"/>
          <w:b/>
          <w:bCs/>
          <w:color w:val="000000"/>
        </w:rPr>
        <w:t>of</w:t>
      </w:r>
      <w:r w:rsidR="00BE02EA">
        <w:rPr>
          <w:rFonts w:ascii="Arial" w:hAnsi="Arial" w:cs="Arial"/>
          <w:b/>
          <w:bCs/>
          <w:color w:val="000000"/>
        </w:rPr>
        <w:t xml:space="preserve"> </w:t>
      </w:r>
      <w:r w:rsidR="00195110" w:rsidRPr="00BE02EA">
        <w:rPr>
          <w:rFonts w:ascii="Arial" w:hAnsi="Arial" w:cs="Arial"/>
          <w:b/>
          <w:bCs/>
          <w:color w:val="000000"/>
        </w:rPr>
        <w:t>the</w:t>
      </w:r>
      <w:r w:rsidR="00BE02EA">
        <w:rPr>
          <w:rFonts w:ascii="Arial" w:hAnsi="Arial" w:cs="Arial"/>
          <w:b/>
          <w:bCs/>
          <w:color w:val="000000"/>
        </w:rPr>
        <w:t xml:space="preserve"> </w:t>
      </w:r>
      <w:r w:rsidR="00195110" w:rsidRPr="00BE02EA">
        <w:rPr>
          <w:rFonts w:ascii="Arial" w:hAnsi="Arial" w:cs="Arial"/>
          <w:b/>
          <w:bCs/>
          <w:color w:val="000000"/>
        </w:rPr>
        <w:t>Blessing</w:t>
      </w:r>
    </w:p>
    <w:p w:rsidR="007E22F0" w:rsidRPr="00BE02EA" w:rsidRDefault="007E22F0" w:rsidP="009C7534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0D4E11" w:rsidRDefault="000D4E11" w:rsidP="009C7534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BE02EA">
        <w:rPr>
          <w:rFonts w:ascii="Arial" w:hAnsi="Arial" w:cs="Arial"/>
          <w:color w:val="000000"/>
        </w:rPr>
        <w:t>The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Talmud</w:t>
      </w:r>
      <w:r w:rsidR="00BE02EA">
        <w:rPr>
          <w:rFonts w:ascii="Arial" w:hAnsi="Arial" w:cs="Arial"/>
          <w:color w:val="000000"/>
        </w:rPr>
        <w:t xml:space="preserve"> </w:t>
      </w:r>
      <w:r w:rsidR="003F3325" w:rsidRPr="00BE02EA">
        <w:rPr>
          <w:rFonts w:ascii="Arial" w:hAnsi="Arial" w:cs="Arial"/>
          <w:color w:val="000000"/>
        </w:rPr>
        <w:t>(</w:t>
      </w:r>
      <w:r w:rsidR="003F3325" w:rsidRPr="00BE02EA">
        <w:rPr>
          <w:rFonts w:ascii="Arial" w:hAnsi="Arial" w:cs="Arial"/>
          <w:i/>
          <w:iCs/>
          <w:color w:val="000000"/>
        </w:rPr>
        <w:t>Ketubot</w:t>
      </w:r>
      <w:r w:rsidR="00BE02EA">
        <w:rPr>
          <w:rFonts w:ascii="Arial" w:hAnsi="Arial" w:cs="Arial"/>
          <w:color w:val="000000"/>
        </w:rPr>
        <w:t xml:space="preserve"> </w:t>
      </w:r>
      <w:r w:rsidR="003F3325" w:rsidRPr="00BE02EA">
        <w:rPr>
          <w:rFonts w:ascii="Arial" w:hAnsi="Arial" w:cs="Arial"/>
          <w:color w:val="000000"/>
        </w:rPr>
        <w:t>78)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teaches</w:t>
      </w:r>
      <w:r w:rsidR="00BE02EA">
        <w:rPr>
          <w:rFonts w:ascii="Arial" w:hAnsi="Arial" w:cs="Arial"/>
          <w:color w:val="000000"/>
        </w:rPr>
        <w:t xml:space="preserve"> </w:t>
      </w:r>
      <w:r w:rsidR="003F3325" w:rsidRPr="00BE02EA">
        <w:rPr>
          <w:rFonts w:ascii="Arial" w:hAnsi="Arial" w:cs="Arial"/>
          <w:color w:val="000000"/>
        </w:rPr>
        <w:t>that</w:t>
      </w:r>
      <w:r w:rsidR="00BE02EA">
        <w:rPr>
          <w:rFonts w:ascii="Arial" w:hAnsi="Arial" w:cs="Arial"/>
          <w:color w:val="000000"/>
        </w:rPr>
        <w:t xml:space="preserve"> </w:t>
      </w:r>
      <w:r w:rsidR="003F3325" w:rsidRPr="00BE02EA">
        <w:rPr>
          <w:rFonts w:ascii="Arial" w:hAnsi="Arial" w:cs="Arial"/>
          <w:color w:val="000000"/>
        </w:rPr>
        <w:t>a</w:t>
      </w:r>
      <w:r w:rsidR="00BE02EA">
        <w:rPr>
          <w:rFonts w:ascii="Arial" w:hAnsi="Arial" w:cs="Arial"/>
          <w:color w:val="000000"/>
        </w:rPr>
        <w:t xml:space="preserve"> </w:t>
      </w:r>
      <w:r w:rsidR="003F3325" w:rsidRPr="00BE02EA">
        <w:rPr>
          <w:rFonts w:ascii="Arial" w:hAnsi="Arial" w:cs="Arial"/>
          <w:color w:val="000000"/>
        </w:rPr>
        <w:t>blessing</w:t>
      </w:r>
      <w:r w:rsidR="00BE02EA">
        <w:rPr>
          <w:rFonts w:ascii="Arial" w:hAnsi="Arial" w:cs="Arial"/>
          <w:color w:val="000000"/>
        </w:rPr>
        <w:t xml:space="preserve"> </w:t>
      </w:r>
      <w:r w:rsidR="003F3325" w:rsidRPr="00BE02EA">
        <w:rPr>
          <w:rFonts w:ascii="Arial" w:hAnsi="Arial" w:cs="Arial"/>
          <w:color w:val="000000"/>
        </w:rPr>
        <w:t>is</w:t>
      </w:r>
      <w:r w:rsidR="00BE02EA">
        <w:rPr>
          <w:rFonts w:ascii="Arial" w:hAnsi="Arial" w:cs="Arial"/>
          <w:color w:val="000000"/>
        </w:rPr>
        <w:t xml:space="preserve"> </w:t>
      </w:r>
      <w:r w:rsidR="003F3325" w:rsidRPr="00BE02EA">
        <w:rPr>
          <w:rFonts w:ascii="Arial" w:hAnsi="Arial" w:cs="Arial"/>
          <w:color w:val="000000"/>
        </w:rPr>
        <w:t>reciting</w:t>
      </w:r>
      <w:r w:rsidR="00BE02EA">
        <w:rPr>
          <w:rFonts w:ascii="Arial" w:hAnsi="Arial" w:cs="Arial"/>
          <w:color w:val="000000"/>
        </w:rPr>
        <w:t xml:space="preserve"> </w:t>
      </w:r>
      <w:r w:rsidR="003F3325" w:rsidRPr="00BE02EA">
        <w:rPr>
          <w:rFonts w:ascii="Arial" w:hAnsi="Arial" w:cs="Arial"/>
          <w:color w:val="000000"/>
        </w:rPr>
        <w:t>over</w:t>
      </w:r>
      <w:r w:rsidR="00BE02EA">
        <w:rPr>
          <w:rFonts w:ascii="Arial" w:hAnsi="Arial" w:cs="Arial"/>
          <w:color w:val="000000"/>
        </w:rPr>
        <w:t xml:space="preserve"> </w:t>
      </w:r>
      <w:r w:rsidR="003F3325" w:rsidRPr="00BE02EA">
        <w:rPr>
          <w:rFonts w:ascii="Arial" w:hAnsi="Arial" w:cs="Arial"/>
          <w:color w:val="000000"/>
        </w:rPr>
        <w:t>the</w:t>
      </w:r>
      <w:r w:rsidR="00BE02EA">
        <w:rPr>
          <w:rFonts w:ascii="Arial" w:hAnsi="Arial" w:cs="Arial"/>
          <w:color w:val="000000"/>
        </w:rPr>
        <w:t xml:space="preserve"> </w:t>
      </w:r>
      <w:r w:rsidR="003F3325" w:rsidRPr="00BE02EA">
        <w:rPr>
          <w:rFonts w:ascii="Arial" w:hAnsi="Arial" w:cs="Arial"/>
          <w:color w:val="000000"/>
        </w:rPr>
        <w:t>act</w:t>
      </w:r>
      <w:r w:rsidR="00BE02EA">
        <w:rPr>
          <w:rFonts w:ascii="Arial" w:hAnsi="Arial" w:cs="Arial"/>
          <w:color w:val="000000"/>
        </w:rPr>
        <w:t xml:space="preserve"> </w:t>
      </w:r>
      <w:r w:rsidR="003F3325" w:rsidRPr="00BE02EA">
        <w:rPr>
          <w:rFonts w:ascii="Arial" w:hAnsi="Arial" w:cs="Arial"/>
          <w:color w:val="000000"/>
        </w:rPr>
        <w:t>of</w:t>
      </w:r>
      <w:r w:rsidR="00BE02EA">
        <w:rPr>
          <w:rFonts w:ascii="Arial" w:hAnsi="Arial" w:cs="Arial"/>
          <w:color w:val="000000"/>
        </w:rPr>
        <w:t xml:space="preserve"> </w:t>
      </w:r>
      <w:r w:rsidR="003F3325" w:rsidRPr="00BE02EA">
        <w:rPr>
          <w:rFonts w:ascii="Arial" w:hAnsi="Arial" w:cs="Arial"/>
          <w:i/>
          <w:iCs/>
          <w:color w:val="000000"/>
        </w:rPr>
        <w:t>kiddushin</w:t>
      </w:r>
      <w:r w:rsidRPr="00BE02EA">
        <w:rPr>
          <w:rFonts w:ascii="Arial" w:hAnsi="Arial" w:cs="Arial"/>
          <w:color w:val="000000"/>
        </w:rPr>
        <w:t>:</w:t>
      </w:r>
    </w:p>
    <w:p w:rsidR="00BE02EA" w:rsidRPr="00BE02EA" w:rsidRDefault="00BE02EA" w:rsidP="009C7534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ED0F61" w:rsidRDefault="00ED0F61" w:rsidP="009C7534">
      <w:pPr>
        <w:pStyle w:val="rtejustify"/>
        <w:shd w:val="clear" w:color="auto" w:fill="FCFDFE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 w:rsidRPr="00BE02EA">
        <w:rPr>
          <w:rFonts w:ascii="Arial" w:hAnsi="Arial" w:cs="Arial"/>
          <w:color w:val="000000"/>
        </w:rPr>
        <w:t>It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is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taught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in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another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i/>
          <w:iCs/>
          <w:color w:val="000000"/>
        </w:rPr>
        <w:t>baraita</w:t>
      </w:r>
      <w:r w:rsidRPr="00BE02EA">
        <w:rPr>
          <w:rFonts w:ascii="Arial" w:hAnsi="Arial" w:cs="Arial"/>
          <w:color w:val="000000"/>
        </w:rPr>
        <w:t>: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One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recites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…</w:t>
      </w:r>
      <w:r w:rsidR="00BE02EA">
        <w:rPr>
          <w:rFonts w:ascii="Arial" w:hAnsi="Arial" w:cs="Arial"/>
          <w:color w:val="000000"/>
        </w:rPr>
        <w:t xml:space="preserve"> </w:t>
      </w:r>
      <w:r w:rsidR="00BF7CCA">
        <w:rPr>
          <w:rFonts w:ascii="Arial" w:hAnsi="Arial" w:cs="Arial"/>
          <w:color w:val="000000"/>
        </w:rPr>
        <w:t xml:space="preserve">the </w:t>
      </w:r>
      <w:r w:rsidRPr="00BE02EA">
        <w:rPr>
          <w:rFonts w:ascii="Arial" w:hAnsi="Arial" w:cs="Arial"/>
          <w:color w:val="000000"/>
        </w:rPr>
        <w:t>benediction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of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the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betrothal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in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the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house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of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the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betrothal.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With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regard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to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the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benediction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of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the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betrothal,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what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formula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does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one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recite?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Ravin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bar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Rav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Adda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and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Rabba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bar</w:t>
      </w:r>
      <w:r w:rsidR="00BE02EA">
        <w:rPr>
          <w:rFonts w:ascii="Arial" w:hAnsi="Arial" w:cs="Arial"/>
          <w:color w:val="000000"/>
        </w:rPr>
        <w:t xml:space="preserve"> </w:t>
      </w:r>
      <w:r w:rsidR="00BF7CCA">
        <w:rPr>
          <w:rFonts w:ascii="Arial" w:hAnsi="Arial" w:cs="Arial"/>
          <w:color w:val="000000"/>
        </w:rPr>
        <w:t>R.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Adda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both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said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in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the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name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of</w:t>
      </w:r>
      <w:r w:rsidR="00BE02EA">
        <w:rPr>
          <w:rFonts w:ascii="Arial" w:hAnsi="Arial" w:cs="Arial"/>
          <w:color w:val="000000"/>
        </w:rPr>
        <w:t xml:space="preserve"> </w:t>
      </w:r>
      <w:r w:rsidR="00BF7CCA">
        <w:rPr>
          <w:rFonts w:ascii="Arial" w:hAnsi="Arial" w:cs="Arial"/>
          <w:color w:val="000000"/>
        </w:rPr>
        <w:t>R.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Yehuda:</w:t>
      </w:r>
      <w:r w:rsidR="00BE02EA">
        <w:rPr>
          <w:rFonts w:ascii="Arial" w:hAnsi="Arial" w:cs="Arial"/>
          <w:color w:val="000000"/>
        </w:rPr>
        <w:t xml:space="preserve"> </w:t>
      </w:r>
      <w:r w:rsidR="00BF7CCA">
        <w:rPr>
          <w:rFonts w:ascii="Arial" w:hAnsi="Arial" w:cs="Arial"/>
          <w:color w:val="000000"/>
        </w:rPr>
        <w:t>“</w:t>
      </w:r>
      <w:r w:rsidRPr="00BE02EA">
        <w:rPr>
          <w:rFonts w:ascii="Arial" w:hAnsi="Arial" w:cs="Arial"/>
          <w:color w:val="000000"/>
        </w:rPr>
        <w:t>Blessed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are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You,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Lord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our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God,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King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of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the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universe,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Who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sanctified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us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through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His</w:t>
      </w:r>
      <w:r w:rsidR="00BE02EA">
        <w:rPr>
          <w:rFonts w:ascii="Arial" w:hAnsi="Arial" w:cs="Arial"/>
          <w:color w:val="000000"/>
        </w:rPr>
        <w:t xml:space="preserve"> </w:t>
      </w:r>
      <w:r w:rsidRPr="00BF7CCA">
        <w:rPr>
          <w:rFonts w:ascii="Arial" w:hAnsi="Arial" w:cs="Arial"/>
          <w:i/>
          <w:iCs/>
          <w:color w:val="000000"/>
        </w:rPr>
        <w:t>mitzvot</w:t>
      </w:r>
      <w:r w:rsidRPr="00BE02EA">
        <w:rPr>
          <w:rFonts w:ascii="Arial" w:hAnsi="Arial" w:cs="Arial"/>
          <w:color w:val="000000"/>
        </w:rPr>
        <w:t>,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and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commanded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us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concerning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the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forbidden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relatives,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and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prohibited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to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us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those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women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who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are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betrothed,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and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permitted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to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us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those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women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who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are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married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by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means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of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the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wedding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canopy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and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betrothal.</w:t>
      </w:r>
      <w:r w:rsidR="00BF7CCA">
        <w:rPr>
          <w:rFonts w:ascii="Arial" w:hAnsi="Arial" w:cs="Arial"/>
          <w:color w:val="000000"/>
        </w:rPr>
        <w:t>”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R</w:t>
      </w:r>
      <w:r w:rsidR="00BF7CCA">
        <w:rPr>
          <w:rFonts w:ascii="Arial" w:hAnsi="Arial" w:cs="Arial"/>
          <w:color w:val="000000"/>
        </w:rPr>
        <w:t>.</w:t>
      </w:r>
      <w:r w:rsidR="00BE02EA">
        <w:rPr>
          <w:rFonts w:ascii="Arial" w:hAnsi="Arial" w:cs="Arial"/>
          <w:color w:val="000000"/>
        </w:rPr>
        <w:t xml:space="preserve"> </w:t>
      </w:r>
      <w:r w:rsidR="00BF7CCA">
        <w:rPr>
          <w:rFonts w:ascii="Arial" w:hAnsi="Arial" w:cs="Arial"/>
          <w:color w:val="000000"/>
        </w:rPr>
        <w:t>Acha b.</w:t>
      </w:r>
      <w:r w:rsidR="00BE02EA">
        <w:rPr>
          <w:rFonts w:ascii="Arial" w:hAnsi="Arial" w:cs="Arial"/>
          <w:color w:val="000000"/>
        </w:rPr>
        <w:t xml:space="preserve"> </w:t>
      </w:r>
      <w:r w:rsidR="00BF7CCA">
        <w:rPr>
          <w:rFonts w:ascii="Arial" w:hAnsi="Arial" w:cs="Arial"/>
          <w:color w:val="000000"/>
        </w:rPr>
        <w:t>Rava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concludes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the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blessing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in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the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name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of</w:t>
      </w:r>
      <w:r w:rsidR="00BE02EA">
        <w:rPr>
          <w:rFonts w:ascii="Arial" w:hAnsi="Arial" w:cs="Arial"/>
          <w:color w:val="000000"/>
        </w:rPr>
        <w:t xml:space="preserve"> </w:t>
      </w:r>
      <w:r w:rsidR="00BF7CCA">
        <w:rPr>
          <w:rFonts w:ascii="Arial" w:hAnsi="Arial" w:cs="Arial"/>
          <w:color w:val="000000"/>
        </w:rPr>
        <w:t>R.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Yehuda:</w:t>
      </w:r>
      <w:r w:rsidR="00BE02EA">
        <w:rPr>
          <w:rFonts w:ascii="Arial" w:hAnsi="Arial" w:cs="Arial"/>
          <w:color w:val="000000"/>
        </w:rPr>
        <w:t xml:space="preserve"> </w:t>
      </w:r>
      <w:r w:rsidR="00BF7CCA">
        <w:rPr>
          <w:rFonts w:ascii="Arial" w:hAnsi="Arial" w:cs="Arial"/>
          <w:color w:val="000000"/>
        </w:rPr>
        <w:t>“</w:t>
      </w:r>
      <w:r w:rsidRPr="00BE02EA">
        <w:rPr>
          <w:rFonts w:ascii="Arial" w:hAnsi="Arial" w:cs="Arial"/>
          <w:color w:val="000000"/>
        </w:rPr>
        <w:t>Blessed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are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You,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Lord,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Who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sanctifies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Israel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by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means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of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the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wedding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canopy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and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betrothal.</w:t>
      </w:r>
      <w:r w:rsidR="00BF7CCA">
        <w:rPr>
          <w:rFonts w:ascii="Arial" w:hAnsi="Arial" w:cs="Arial"/>
          <w:color w:val="000000"/>
        </w:rPr>
        <w:t>”</w:t>
      </w:r>
    </w:p>
    <w:p w:rsidR="00BE02EA" w:rsidRPr="00BE02EA" w:rsidRDefault="00BE02EA" w:rsidP="009C7534">
      <w:pPr>
        <w:pStyle w:val="rtejustify"/>
        <w:shd w:val="clear" w:color="auto" w:fill="FCFDFE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</w:p>
    <w:p w:rsidR="002C029F" w:rsidRDefault="002C029F" w:rsidP="009C7534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E02EA">
        <w:rPr>
          <w:rFonts w:ascii="Arial" w:hAnsi="Arial" w:cs="Arial"/>
          <w:i/>
          <w:iCs/>
          <w:color w:val="000000"/>
        </w:rPr>
        <w:t>Masekhet</w:t>
      </w:r>
      <w:r w:rsidR="00BE02EA" w:rsidRPr="00BE02EA">
        <w:rPr>
          <w:rFonts w:ascii="Arial" w:hAnsi="Arial" w:cs="Arial"/>
          <w:i/>
          <w:iCs/>
          <w:color w:val="000000"/>
        </w:rPr>
        <w:t xml:space="preserve"> </w:t>
      </w:r>
      <w:r w:rsidRPr="00BE02EA">
        <w:rPr>
          <w:rFonts w:ascii="Arial" w:hAnsi="Arial" w:cs="Arial"/>
          <w:i/>
          <w:iCs/>
          <w:color w:val="000000"/>
        </w:rPr>
        <w:t>Kalla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(1:2;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see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also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Tosafot</w:t>
      </w:r>
      <w:r w:rsidR="00BF7CCA">
        <w:rPr>
          <w:rFonts w:ascii="Arial" w:hAnsi="Arial" w:cs="Arial"/>
          <w:color w:val="000000"/>
        </w:rPr>
        <w:t>,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i/>
          <w:iCs/>
          <w:color w:val="000000"/>
        </w:rPr>
        <w:t>Ketubot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7b</w:t>
      </w:r>
      <w:r w:rsidR="00BF7CCA">
        <w:rPr>
          <w:rFonts w:ascii="Arial" w:hAnsi="Arial" w:cs="Arial"/>
          <w:color w:val="000000"/>
        </w:rPr>
        <w:t>,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s.v.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i/>
          <w:iCs/>
          <w:color w:val="000000"/>
        </w:rPr>
        <w:t>shene’emar</w:t>
      </w:r>
      <w:r w:rsidR="007E22F0" w:rsidRPr="00BE02EA">
        <w:rPr>
          <w:rFonts w:ascii="Arial" w:hAnsi="Arial" w:cs="Arial"/>
          <w:i/>
          <w:iCs/>
          <w:color w:val="000000"/>
        </w:rPr>
        <w:t>)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derives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this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obligation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from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the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verse,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“</w:t>
      </w:r>
      <w:r w:rsidRPr="00BE02EA">
        <w:rPr>
          <w:rFonts w:ascii="Arial" w:hAnsi="Arial" w:cs="Arial" w:hint="cs"/>
          <w:color w:val="000000"/>
        </w:rPr>
        <w:t>And</w:t>
      </w:r>
      <w:r w:rsidR="00BE02EA">
        <w:rPr>
          <w:rFonts w:ascii="Arial" w:hAnsi="Arial" w:cs="Arial" w:hint="cs"/>
          <w:color w:val="000000"/>
        </w:rPr>
        <w:t xml:space="preserve"> </w:t>
      </w:r>
      <w:r w:rsidRPr="00BE02EA">
        <w:rPr>
          <w:rFonts w:ascii="Arial" w:hAnsi="Arial" w:cs="Arial" w:hint="cs"/>
          <w:color w:val="000000"/>
        </w:rPr>
        <w:t>they</w:t>
      </w:r>
      <w:r w:rsidR="00BE02EA">
        <w:rPr>
          <w:rFonts w:ascii="Arial" w:hAnsi="Arial" w:cs="Arial" w:hint="cs"/>
          <w:color w:val="000000"/>
        </w:rPr>
        <w:t xml:space="preserve"> </w:t>
      </w:r>
      <w:r w:rsidRPr="00BE02EA">
        <w:rPr>
          <w:rFonts w:ascii="Arial" w:hAnsi="Arial" w:cs="Arial" w:hint="cs"/>
          <w:color w:val="000000"/>
        </w:rPr>
        <w:t>blessed</w:t>
      </w:r>
      <w:r w:rsidR="00BE02EA">
        <w:rPr>
          <w:rFonts w:ascii="Arial" w:hAnsi="Arial" w:cs="Arial" w:hint="cs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R</w:t>
      </w:r>
      <w:r w:rsidR="00BF7CCA">
        <w:rPr>
          <w:rFonts w:ascii="Arial" w:hAnsi="Arial" w:cs="Arial"/>
          <w:color w:val="000000"/>
        </w:rPr>
        <w:t>ivka</w:t>
      </w:r>
      <w:r w:rsidR="00BE02EA">
        <w:rPr>
          <w:rFonts w:ascii="Arial" w:hAnsi="Arial" w:cs="Arial" w:hint="cs"/>
          <w:color w:val="000000"/>
        </w:rPr>
        <w:t xml:space="preserve"> </w:t>
      </w:r>
      <w:r w:rsidRPr="00BE02EA">
        <w:rPr>
          <w:rFonts w:ascii="Arial" w:hAnsi="Arial" w:cs="Arial" w:hint="cs"/>
          <w:color w:val="000000"/>
        </w:rPr>
        <w:t>and</w:t>
      </w:r>
      <w:r w:rsidR="00BE02EA">
        <w:rPr>
          <w:rFonts w:ascii="Arial" w:hAnsi="Arial" w:cs="Arial" w:hint="cs"/>
          <w:color w:val="000000"/>
        </w:rPr>
        <w:t xml:space="preserve"> </w:t>
      </w:r>
      <w:r w:rsidRPr="00BE02EA">
        <w:rPr>
          <w:rFonts w:ascii="Arial" w:hAnsi="Arial" w:cs="Arial" w:hint="cs"/>
          <w:color w:val="000000"/>
        </w:rPr>
        <w:t>said</w:t>
      </w:r>
      <w:r w:rsidR="00BE02EA">
        <w:rPr>
          <w:rFonts w:ascii="Arial" w:hAnsi="Arial" w:cs="Arial" w:hint="cs"/>
          <w:color w:val="000000"/>
        </w:rPr>
        <w:t xml:space="preserve"> </w:t>
      </w:r>
      <w:r w:rsidRPr="00BE02EA">
        <w:rPr>
          <w:rFonts w:ascii="Arial" w:hAnsi="Arial" w:cs="Arial" w:hint="cs"/>
          <w:color w:val="000000"/>
        </w:rPr>
        <w:t>unto</w:t>
      </w:r>
      <w:r w:rsidR="00BE02EA">
        <w:rPr>
          <w:rFonts w:ascii="Arial" w:hAnsi="Arial" w:cs="Arial" w:hint="cs"/>
          <w:color w:val="000000"/>
        </w:rPr>
        <w:t xml:space="preserve"> </w:t>
      </w:r>
      <w:r w:rsidRPr="00BE02EA">
        <w:rPr>
          <w:rFonts w:ascii="Arial" w:hAnsi="Arial" w:cs="Arial" w:hint="cs"/>
          <w:color w:val="000000"/>
        </w:rPr>
        <w:t>her:</w:t>
      </w:r>
      <w:r w:rsidR="00BE02EA">
        <w:rPr>
          <w:rFonts w:ascii="Arial" w:hAnsi="Arial" w:cs="Arial" w:hint="cs"/>
          <w:color w:val="000000"/>
        </w:rPr>
        <w:t xml:space="preserve"> </w:t>
      </w:r>
      <w:r w:rsidRPr="00BE02EA">
        <w:rPr>
          <w:rFonts w:ascii="Arial" w:hAnsi="Arial" w:cs="Arial" w:hint="cs"/>
          <w:color w:val="000000"/>
        </w:rPr>
        <w:t>'Our</w:t>
      </w:r>
      <w:r w:rsidR="00BE02EA">
        <w:rPr>
          <w:rFonts w:ascii="Arial" w:hAnsi="Arial" w:cs="Arial" w:hint="cs"/>
          <w:color w:val="000000"/>
        </w:rPr>
        <w:t xml:space="preserve"> </w:t>
      </w:r>
      <w:r w:rsidRPr="00BE02EA">
        <w:rPr>
          <w:rFonts w:ascii="Arial" w:hAnsi="Arial" w:cs="Arial" w:hint="cs"/>
          <w:color w:val="000000"/>
        </w:rPr>
        <w:t>sister,</w:t>
      </w:r>
      <w:r w:rsidR="00BE02EA">
        <w:rPr>
          <w:rFonts w:ascii="Arial" w:hAnsi="Arial" w:cs="Arial" w:hint="cs"/>
          <w:color w:val="000000"/>
        </w:rPr>
        <w:t xml:space="preserve"> </w:t>
      </w:r>
      <w:r w:rsidRPr="00BE02EA">
        <w:rPr>
          <w:rFonts w:ascii="Arial" w:hAnsi="Arial" w:cs="Arial" w:hint="cs"/>
          <w:color w:val="000000"/>
        </w:rPr>
        <w:t>be</w:t>
      </w:r>
      <w:r w:rsidR="00BE02EA">
        <w:rPr>
          <w:rFonts w:ascii="Arial" w:hAnsi="Arial" w:cs="Arial" w:hint="cs"/>
          <w:color w:val="000000"/>
        </w:rPr>
        <w:t xml:space="preserve"> </w:t>
      </w:r>
      <w:r w:rsidR="00BF7CCA">
        <w:rPr>
          <w:rFonts w:ascii="Arial" w:hAnsi="Arial" w:cs="Arial"/>
          <w:color w:val="000000"/>
        </w:rPr>
        <w:t>you</w:t>
      </w:r>
      <w:r w:rsidR="00BE02EA">
        <w:rPr>
          <w:rFonts w:ascii="Arial" w:hAnsi="Arial" w:cs="Arial" w:hint="cs"/>
          <w:color w:val="000000"/>
        </w:rPr>
        <w:t xml:space="preserve"> </w:t>
      </w:r>
      <w:r w:rsidRPr="00BE02EA">
        <w:rPr>
          <w:rFonts w:ascii="Arial" w:hAnsi="Arial" w:cs="Arial" w:hint="cs"/>
          <w:color w:val="000000"/>
        </w:rPr>
        <w:t>the</w:t>
      </w:r>
      <w:r w:rsidR="00BE02EA">
        <w:rPr>
          <w:rFonts w:ascii="Arial" w:hAnsi="Arial" w:cs="Arial" w:hint="cs"/>
          <w:color w:val="000000"/>
        </w:rPr>
        <w:t xml:space="preserve"> </w:t>
      </w:r>
      <w:r w:rsidRPr="00BE02EA">
        <w:rPr>
          <w:rFonts w:ascii="Arial" w:hAnsi="Arial" w:cs="Arial" w:hint="cs"/>
          <w:color w:val="000000"/>
        </w:rPr>
        <w:t>mother</w:t>
      </w:r>
      <w:r w:rsidR="00BE02EA">
        <w:rPr>
          <w:rFonts w:ascii="Arial" w:hAnsi="Arial" w:cs="Arial" w:hint="cs"/>
          <w:color w:val="000000"/>
        </w:rPr>
        <w:t xml:space="preserve"> </w:t>
      </w:r>
      <w:r w:rsidRPr="00BE02EA">
        <w:rPr>
          <w:rFonts w:ascii="Arial" w:hAnsi="Arial" w:cs="Arial" w:hint="cs"/>
          <w:color w:val="000000"/>
        </w:rPr>
        <w:t>of</w:t>
      </w:r>
      <w:r w:rsidR="00BE02EA">
        <w:rPr>
          <w:rFonts w:ascii="Arial" w:hAnsi="Arial" w:cs="Arial" w:hint="cs"/>
          <w:color w:val="000000"/>
        </w:rPr>
        <w:t xml:space="preserve"> </w:t>
      </w:r>
      <w:r w:rsidRPr="00BE02EA">
        <w:rPr>
          <w:rFonts w:ascii="Arial" w:hAnsi="Arial" w:cs="Arial" w:hint="cs"/>
          <w:color w:val="000000"/>
        </w:rPr>
        <w:t>thousands</w:t>
      </w:r>
      <w:r w:rsidR="00BE02EA">
        <w:rPr>
          <w:rFonts w:ascii="Arial" w:hAnsi="Arial" w:cs="Arial" w:hint="cs"/>
          <w:color w:val="000000"/>
        </w:rPr>
        <w:t xml:space="preserve"> </w:t>
      </w:r>
      <w:r w:rsidRPr="00BE02EA">
        <w:rPr>
          <w:rFonts w:ascii="Arial" w:hAnsi="Arial" w:cs="Arial" w:hint="cs"/>
          <w:color w:val="000000"/>
        </w:rPr>
        <w:t>of</w:t>
      </w:r>
      <w:r w:rsidR="00BE02EA">
        <w:rPr>
          <w:rFonts w:ascii="Arial" w:hAnsi="Arial" w:cs="Arial" w:hint="cs"/>
          <w:color w:val="000000"/>
        </w:rPr>
        <w:t xml:space="preserve"> </w:t>
      </w:r>
      <w:r w:rsidRPr="00BE02EA">
        <w:rPr>
          <w:rFonts w:ascii="Arial" w:hAnsi="Arial" w:cs="Arial" w:hint="cs"/>
          <w:color w:val="000000"/>
        </w:rPr>
        <w:t>ten</w:t>
      </w:r>
      <w:r w:rsidR="00BE02EA">
        <w:rPr>
          <w:rFonts w:ascii="Arial" w:hAnsi="Arial" w:cs="Arial" w:hint="cs"/>
          <w:color w:val="000000"/>
        </w:rPr>
        <w:t xml:space="preserve"> </w:t>
      </w:r>
      <w:r w:rsidRPr="00BE02EA">
        <w:rPr>
          <w:rFonts w:ascii="Arial" w:hAnsi="Arial" w:cs="Arial" w:hint="cs"/>
          <w:color w:val="000000"/>
        </w:rPr>
        <w:t>thousands,</w:t>
      </w:r>
      <w:r w:rsidR="00BE02EA">
        <w:rPr>
          <w:rFonts w:ascii="Arial" w:hAnsi="Arial" w:cs="Arial" w:hint="cs"/>
          <w:color w:val="000000"/>
        </w:rPr>
        <w:t xml:space="preserve"> </w:t>
      </w:r>
      <w:r w:rsidRPr="00BE02EA">
        <w:rPr>
          <w:rFonts w:ascii="Arial" w:hAnsi="Arial" w:cs="Arial" w:hint="cs"/>
          <w:color w:val="000000"/>
        </w:rPr>
        <w:t>and</w:t>
      </w:r>
      <w:r w:rsidR="00BE02EA">
        <w:rPr>
          <w:rFonts w:ascii="Arial" w:hAnsi="Arial" w:cs="Arial" w:hint="cs"/>
          <w:color w:val="000000"/>
        </w:rPr>
        <w:t xml:space="preserve"> </w:t>
      </w:r>
      <w:r w:rsidRPr="00BE02EA">
        <w:rPr>
          <w:rFonts w:ascii="Arial" w:hAnsi="Arial" w:cs="Arial" w:hint="cs"/>
          <w:color w:val="000000"/>
        </w:rPr>
        <w:t>let</w:t>
      </w:r>
      <w:r w:rsidR="00BE02EA">
        <w:rPr>
          <w:rFonts w:ascii="Arial" w:hAnsi="Arial" w:cs="Arial" w:hint="cs"/>
          <w:color w:val="000000"/>
        </w:rPr>
        <w:t xml:space="preserve"> </w:t>
      </w:r>
      <w:r w:rsidR="00BF7CCA">
        <w:rPr>
          <w:rFonts w:ascii="Arial" w:hAnsi="Arial" w:cs="Arial"/>
          <w:color w:val="000000"/>
        </w:rPr>
        <w:t>your</w:t>
      </w:r>
      <w:r w:rsidR="00BE02EA">
        <w:rPr>
          <w:rFonts w:ascii="Arial" w:hAnsi="Arial" w:cs="Arial" w:hint="cs"/>
          <w:color w:val="000000"/>
        </w:rPr>
        <w:t xml:space="preserve"> </w:t>
      </w:r>
      <w:r w:rsidRPr="00BE02EA">
        <w:rPr>
          <w:rFonts w:ascii="Arial" w:hAnsi="Arial" w:cs="Arial" w:hint="cs"/>
          <w:color w:val="000000"/>
        </w:rPr>
        <w:t>seed</w:t>
      </w:r>
      <w:r w:rsidR="00BE02EA">
        <w:rPr>
          <w:rFonts w:ascii="Arial" w:hAnsi="Arial" w:cs="Arial" w:hint="cs"/>
          <w:color w:val="000000"/>
        </w:rPr>
        <w:t xml:space="preserve"> </w:t>
      </w:r>
      <w:r w:rsidRPr="00BE02EA">
        <w:rPr>
          <w:rFonts w:ascii="Arial" w:hAnsi="Arial" w:cs="Arial" w:hint="cs"/>
          <w:color w:val="000000"/>
        </w:rPr>
        <w:t>possess</w:t>
      </w:r>
      <w:r w:rsidR="00BE02EA">
        <w:rPr>
          <w:rFonts w:ascii="Arial" w:hAnsi="Arial" w:cs="Arial" w:hint="cs"/>
          <w:color w:val="000000"/>
        </w:rPr>
        <w:t xml:space="preserve"> </w:t>
      </w:r>
      <w:r w:rsidRPr="00BE02EA">
        <w:rPr>
          <w:rFonts w:ascii="Arial" w:hAnsi="Arial" w:cs="Arial" w:hint="cs"/>
          <w:color w:val="000000"/>
        </w:rPr>
        <w:t>the</w:t>
      </w:r>
      <w:r w:rsidR="00BE02EA">
        <w:rPr>
          <w:rFonts w:ascii="Arial" w:hAnsi="Arial" w:cs="Arial" w:hint="cs"/>
          <w:color w:val="000000"/>
        </w:rPr>
        <w:t xml:space="preserve"> </w:t>
      </w:r>
      <w:r w:rsidRPr="00BE02EA">
        <w:rPr>
          <w:rFonts w:ascii="Arial" w:hAnsi="Arial" w:cs="Arial" w:hint="cs"/>
          <w:color w:val="000000"/>
        </w:rPr>
        <w:t>gate</w:t>
      </w:r>
      <w:r w:rsidR="00BE02EA">
        <w:rPr>
          <w:rFonts w:ascii="Arial" w:hAnsi="Arial" w:cs="Arial" w:hint="cs"/>
          <w:color w:val="000000"/>
        </w:rPr>
        <w:t xml:space="preserve"> </w:t>
      </w:r>
      <w:r w:rsidRPr="00BE02EA">
        <w:rPr>
          <w:rFonts w:ascii="Arial" w:hAnsi="Arial" w:cs="Arial" w:hint="cs"/>
          <w:color w:val="000000"/>
        </w:rPr>
        <w:t>of</w:t>
      </w:r>
      <w:r w:rsidR="00BE02EA">
        <w:rPr>
          <w:rFonts w:ascii="Arial" w:hAnsi="Arial" w:cs="Arial" w:hint="cs"/>
          <w:color w:val="000000"/>
        </w:rPr>
        <w:t xml:space="preserve"> </w:t>
      </w:r>
      <w:r w:rsidRPr="00BE02EA">
        <w:rPr>
          <w:rFonts w:ascii="Arial" w:hAnsi="Arial" w:cs="Arial" w:hint="cs"/>
          <w:color w:val="000000"/>
        </w:rPr>
        <w:t>those</w:t>
      </w:r>
      <w:r w:rsidR="00BE02EA">
        <w:rPr>
          <w:rFonts w:ascii="Arial" w:hAnsi="Arial" w:cs="Arial" w:hint="cs"/>
          <w:color w:val="000000"/>
        </w:rPr>
        <w:t xml:space="preserve"> </w:t>
      </w:r>
      <w:r w:rsidRPr="00BE02EA">
        <w:rPr>
          <w:rFonts w:ascii="Arial" w:hAnsi="Arial" w:cs="Arial" w:hint="cs"/>
          <w:color w:val="000000"/>
        </w:rPr>
        <w:t>that</w:t>
      </w:r>
      <w:r w:rsidR="00BE02EA">
        <w:rPr>
          <w:rFonts w:ascii="Arial" w:hAnsi="Arial" w:cs="Arial" w:hint="cs"/>
          <w:color w:val="000000"/>
        </w:rPr>
        <w:t xml:space="preserve"> </w:t>
      </w:r>
      <w:r w:rsidRPr="00BE02EA">
        <w:rPr>
          <w:rFonts w:ascii="Arial" w:hAnsi="Arial" w:cs="Arial" w:hint="cs"/>
          <w:color w:val="000000"/>
        </w:rPr>
        <w:t>hate</w:t>
      </w:r>
      <w:r w:rsidR="00BE02EA">
        <w:rPr>
          <w:rFonts w:ascii="Arial" w:hAnsi="Arial" w:cs="Arial" w:hint="cs"/>
          <w:color w:val="000000"/>
        </w:rPr>
        <w:t xml:space="preserve"> </w:t>
      </w:r>
      <w:r w:rsidRPr="00BE02EA">
        <w:rPr>
          <w:rFonts w:ascii="Arial" w:hAnsi="Arial" w:cs="Arial" w:hint="cs"/>
          <w:color w:val="000000"/>
        </w:rPr>
        <w:t>them'</w:t>
      </w:r>
      <w:r w:rsidR="00BF7CCA">
        <w:rPr>
          <w:rFonts w:ascii="Arial" w:hAnsi="Arial" w:cs="Arial"/>
          <w:color w:val="000000"/>
        </w:rPr>
        <w:t>”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(</w:t>
      </w:r>
      <w:r w:rsidRPr="00BE02EA">
        <w:rPr>
          <w:rFonts w:ascii="Arial" w:hAnsi="Arial" w:cs="Arial"/>
          <w:i/>
          <w:iCs/>
          <w:color w:val="000000"/>
        </w:rPr>
        <w:t>Bereishit</w:t>
      </w:r>
      <w:r w:rsidR="00BE02EA">
        <w:rPr>
          <w:rFonts w:ascii="Arial" w:hAnsi="Arial" w:cs="Arial"/>
          <w:color w:val="000000"/>
        </w:rPr>
        <w:t xml:space="preserve"> </w:t>
      </w:r>
      <w:r w:rsidR="00BF7CCA">
        <w:rPr>
          <w:rFonts w:ascii="Arial" w:hAnsi="Arial" w:cs="Arial"/>
          <w:color w:val="000000"/>
        </w:rPr>
        <w:t>24:60).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Most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i/>
          <w:iCs/>
          <w:color w:val="000000"/>
        </w:rPr>
        <w:t>Rishonim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understand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this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derivation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as</w:t>
      </w:r>
      <w:r w:rsidR="00BE02EA">
        <w:rPr>
          <w:rFonts w:ascii="Arial" w:hAnsi="Arial" w:cs="Arial"/>
          <w:color w:val="000000"/>
        </w:rPr>
        <w:t xml:space="preserve"> </w:t>
      </w:r>
      <w:r w:rsidRPr="00BE02EA">
        <w:rPr>
          <w:rFonts w:ascii="Arial" w:hAnsi="Arial" w:cs="Arial"/>
          <w:color w:val="000000"/>
        </w:rPr>
        <w:t>an</w:t>
      </w:r>
      <w:r w:rsidR="00BE02EA">
        <w:rPr>
          <w:rFonts w:ascii="Arial" w:hAnsi="Arial" w:cs="Arial"/>
          <w:color w:val="000000"/>
        </w:rPr>
        <w:t xml:space="preserve"> </w:t>
      </w:r>
      <w:r w:rsidR="00BF7CCA">
        <w:rPr>
          <w:rFonts w:ascii="Arial" w:hAnsi="Arial" w:cs="Arial"/>
          <w:i/>
          <w:iCs/>
          <w:color w:val="000000"/>
        </w:rPr>
        <w:t>a</w:t>
      </w:r>
      <w:r w:rsidRPr="00BE02EA">
        <w:rPr>
          <w:rFonts w:ascii="Arial" w:hAnsi="Arial" w:cs="Arial"/>
          <w:i/>
          <w:iCs/>
          <w:color w:val="000000"/>
        </w:rPr>
        <w:t>smakhta</w:t>
      </w:r>
      <w:r w:rsidR="007E22F0" w:rsidRPr="00BE02EA">
        <w:rPr>
          <w:rFonts w:ascii="Arial" w:hAnsi="Arial" w:cs="Arial"/>
          <w:color w:val="000000"/>
        </w:rPr>
        <w:t>,</w:t>
      </w:r>
      <w:r w:rsidR="00BE02EA">
        <w:rPr>
          <w:rFonts w:ascii="Arial" w:hAnsi="Arial" w:cs="Arial"/>
          <w:color w:val="000000"/>
        </w:rPr>
        <w:t xml:space="preserve"> </w:t>
      </w:r>
      <w:r w:rsidR="007E22F0" w:rsidRPr="00BE02EA">
        <w:rPr>
          <w:rFonts w:ascii="Arial" w:hAnsi="Arial" w:cs="Arial"/>
          <w:color w:val="000000"/>
        </w:rPr>
        <w:t>and</w:t>
      </w:r>
      <w:r w:rsidR="00BE02EA">
        <w:rPr>
          <w:rFonts w:ascii="Arial" w:hAnsi="Arial" w:cs="Arial"/>
          <w:color w:val="000000"/>
        </w:rPr>
        <w:t xml:space="preserve"> </w:t>
      </w:r>
      <w:r w:rsidR="00BF7CCA">
        <w:rPr>
          <w:rFonts w:ascii="Arial" w:hAnsi="Arial" w:cs="Arial"/>
          <w:color w:val="000000"/>
        </w:rPr>
        <w:t xml:space="preserve">that the law is </w:t>
      </w:r>
      <w:r w:rsidR="007E22F0" w:rsidRPr="00BE02EA">
        <w:rPr>
          <w:rFonts w:ascii="Arial" w:hAnsi="Arial" w:cs="Arial"/>
          <w:color w:val="000000"/>
        </w:rPr>
        <w:t>therefore</w:t>
      </w:r>
      <w:r w:rsidR="00BE02EA">
        <w:rPr>
          <w:rFonts w:ascii="Arial" w:hAnsi="Arial" w:cs="Arial"/>
          <w:color w:val="000000"/>
        </w:rPr>
        <w:t xml:space="preserve"> </w:t>
      </w:r>
      <w:r w:rsidR="007E22F0" w:rsidRPr="00BE02EA">
        <w:rPr>
          <w:rFonts w:ascii="Arial" w:hAnsi="Arial" w:cs="Arial"/>
          <w:color w:val="000000"/>
        </w:rPr>
        <w:t>of</w:t>
      </w:r>
      <w:r w:rsidR="00BE02EA">
        <w:rPr>
          <w:rFonts w:ascii="Arial" w:hAnsi="Arial" w:cs="Arial"/>
          <w:color w:val="000000"/>
        </w:rPr>
        <w:t xml:space="preserve"> </w:t>
      </w:r>
      <w:r w:rsidR="007E22F0" w:rsidRPr="00BE02EA">
        <w:rPr>
          <w:rFonts w:ascii="Arial" w:hAnsi="Arial" w:cs="Arial"/>
          <w:color w:val="000000"/>
        </w:rPr>
        <w:t>rabbinic</w:t>
      </w:r>
      <w:r w:rsidR="00BE02EA">
        <w:rPr>
          <w:rFonts w:ascii="Arial" w:hAnsi="Arial" w:cs="Arial"/>
          <w:color w:val="000000"/>
        </w:rPr>
        <w:t xml:space="preserve"> </w:t>
      </w:r>
      <w:r w:rsidR="007E22F0" w:rsidRPr="00BE02EA">
        <w:rPr>
          <w:rFonts w:ascii="Arial" w:hAnsi="Arial" w:cs="Arial"/>
          <w:color w:val="000000"/>
        </w:rPr>
        <w:t>origin.</w:t>
      </w:r>
    </w:p>
    <w:p w:rsidR="00BE02EA" w:rsidRPr="00BE02EA" w:rsidRDefault="00BE02EA" w:rsidP="009C7534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262B3" w:rsidRDefault="002C029F" w:rsidP="009C7534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  <w:r w:rsidRPr="00BE02EA">
        <w:rPr>
          <w:rFonts w:ascii="Arial" w:hAnsi="Arial" w:cs="Arial"/>
          <w:color w:val="000000"/>
        </w:rPr>
        <w:tab/>
      </w:r>
      <w:r w:rsidR="003262B3" w:rsidRPr="00BE02EA">
        <w:rPr>
          <w:rFonts w:ascii="Arial" w:hAnsi="Arial" w:cs="Arial"/>
          <w:color w:val="000000"/>
        </w:rPr>
        <w:t>In</w:t>
      </w:r>
      <w:r w:rsidR="00BE02EA">
        <w:rPr>
          <w:rFonts w:ascii="Arial" w:hAnsi="Arial" w:cs="Arial"/>
          <w:color w:val="000000"/>
        </w:rPr>
        <w:t xml:space="preserve"> </w:t>
      </w:r>
      <w:r w:rsidR="003262B3" w:rsidRPr="00BE02EA">
        <w:rPr>
          <w:rFonts w:ascii="Arial" w:hAnsi="Arial" w:cs="Arial"/>
          <w:color w:val="000000"/>
        </w:rPr>
        <w:t>a</w:t>
      </w:r>
      <w:r w:rsidR="00BE02EA">
        <w:rPr>
          <w:rFonts w:ascii="Arial" w:hAnsi="Arial" w:cs="Arial"/>
          <w:color w:val="000000"/>
        </w:rPr>
        <w:t xml:space="preserve"> </w:t>
      </w:r>
      <w:r w:rsidR="003262B3" w:rsidRPr="00BE02EA">
        <w:rPr>
          <w:rFonts w:ascii="Arial" w:hAnsi="Arial" w:cs="Arial"/>
          <w:color w:val="000000"/>
        </w:rPr>
        <w:t>pr</w:t>
      </w:r>
      <w:r w:rsidR="003F3325" w:rsidRPr="00BE02EA">
        <w:rPr>
          <w:rFonts w:ascii="Arial" w:hAnsi="Arial" w:cs="Arial"/>
          <w:color w:val="000000"/>
        </w:rPr>
        <w:t>evious</w:t>
      </w:r>
      <w:r w:rsidR="00BE02EA">
        <w:rPr>
          <w:rFonts w:ascii="Arial" w:hAnsi="Arial" w:cs="Arial"/>
          <w:color w:val="000000"/>
        </w:rPr>
        <w:t xml:space="preserve"> </w:t>
      </w:r>
      <w:r w:rsidR="003F3325" w:rsidRPr="00BE02EA">
        <w:rPr>
          <w:rFonts w:ascii="Arial" w:hAnsi="Arial" w:cs="Arial"/>
          <w:i/>
          <w:iCs/>
          <w:color w:val="000000"/>
        </w:rPr>
        <w:t>shiur</w:t>
      </w:r>
      <w:r w:rsidR="003262B3" w:rsidRPr="00BE02EA">
        <w:rPr>
          <w:rFonts w:ascii="Arial" w:hAnsi="Arial" w:cs="Arial"/>
          <w:color w:val="000000"/>
        </w:rPr>
        <w:t>,</w:t>
      </w:r>
      <w:r w:rsidR="00BE02EA">
        <w:rPr>
          <w:rFonts w:ascii="Arial" w:hAnsi="Arial" w:cs="Arial"/>
          <w:color w:val="000000"/>
        </w:rPr>
        <w:t xml:space="preserve"> </w:t>
      </w:r>
      <w:r w:rsidR="003262B3" w:rsidRPr="00BE02EA">
        <w:rPr>
          <w:rFonts w:ascii="Arial" w:hAnsi="Arial" w:cs="Arial"/>
          <w:color w:val="000000"/>
        </w:rPr>
        <w:t>we</w:t>
      </w:r>
      <w:r w:rsidR="00BE02EA">
        <w:rPr>
          <w:rFonts w:ascii="Arial" w:hAnsi="Arial" w:cs="Arial"/>
          <w:color w:val="000000"/>
        </w:rPr>
        <w:t xml:space="preserve"> </w:t>
      </w:r>
      <w:r w:rsidR="003262B3" w:rsidRPr="00BE02EA">
        <w:rPr>
          <w:rFonts w:ascii="Arial" w:hAnsi="Arial" w:cs="Arial"/>
          <w:color w:val="000000"/>
        </w:rPr>
        <w:t>discussed</w:t>
      </w:r>
      <w:r w:rsidR="00BE02EA">
        <w:rPr>
          <w:rFonts w:ascii="Arial" w:hAnsi="Arial" w:cs="Arial"/>
          <w:color w:val="000000"/>
        </w:rPr>
        <w:t xml:space="preserve"> </w:t>
      </w:r>
      <w:r w:rsidR="003262B3" w:rsidRPr="00BE02EA">
        <w:rPr>
          <w:rFonts w:ascii="Arial" w:hAnsi="Arial" w:cs="Arial"/>
          <w:color w:val="000000"/>
        </w:rPr>
        <w:t>the</w:t>
      </w:r>
      <w:r w:rsidR="00BE02EA">
        <w:rPr>
          <w:rFonts w:ascii="Arial" w:hAnsi="Arial" w:cs="Arial"/>
          <w:color w:val="000000"/>
        </w:rPr>
        <w:t xml:space="preserve"> </w:t>
      </w:r>
      <w:r w:rsidR="003262B3" w:rsidRPr="00BE02EA">
        <w:rPr>
          <w:rFonts w:ascii="Arial" w:hAnsi="Arial" w:cs="Arial"/>
          <w:color w:val="000000"/>
        </w:rPr>
        <w:t>nature</w:t>
      </w:r>
      <w:r w:rsidR="00BE02EA">
        <w:rPr>
          <w:rFonts w:ascii="Arial" w:hAnsi="Arial" w:cs="Arial"/>
          <w:color w:val="000000"/>
        </w:rPr>
        <w:t xml:space="preserve"> </w:t>
      </w:r>
      <w:r w:rsidR="003262B3" w:rsidRPr="00BE02EA">
        <w:rPr>
          <w:rFonts w:ascii="Arial" w:hAnsi="Arial" w:cs="Arial"/>
          <w:color w:val="000000"/>
        </w:rPr>
        <w:t>of</w:t>
      </w:r>
      <w:r w:rsidR="00BE02EA">
        <w:rPr>
          <w:rFonts w:ascii="Arial" w:hAnsi="Arial" w:cs="Arial"/>
          <w:color w:val="000000"/>
        </w:rPr>
        <w:t xml:space="preserve"> </w:t>
      </w:r>
      <w:r w:rsidR="003262B3" w:rsidRPr="00BE02EA">
        <w:rPr>
          <w:rFonts w:ascii="Arial" w:hAnsi="Arial" w:cs="Arial"/>
          <w:color w:val="000000"/>
        </w:rPr>
        <w:t>this</w:t>
      </w:r>
      <w:r w:rsidR="00BE02EA">
        <w:rPr>
          <w:rFonts w:ascii="Arial" w:hAnsi="Arial" w:cs="Arial"/>
          <w:color w:val="000000"/>
        </w:rPr>
        <w:t xml:space="preserve"> </w:t>
      </w:r>
      <w:r w:rsidR="003262B3" w:rsidRPr="00BE02EA">
        <w:rPr>
          <w:rFonts w:ascii="Arial" w:hAnsi="Arial" w:cs="Arial"/>
          <w:color w:val="000000"/>
        </w:rPr>
        <w:t>blessing.</w:t>
      </w:r>
      <w:r w:rsidR="00BE02EA">
        <w:rPr>
          <w:rFonts w:ascii="Arial" w:hAnsi="Arial" w:cs="Arial"/>
          <w:color w:val="000000"/>
        </w:rPr>
        <w:t xml:space="preserve"> </w:t>
      </w:r>
      <w:r w:rsidR="003262B3" w:rsidRPr="00BE02EA">
        <w:rPr>
          <w:rFonts w:ascii="Arial" w:hAnsi="Arial" w:cs="Arial"/>
          <w:color w:val="000000"/>
        </w:rPr>
        <w:t>The</w:t>
      </w:r>
      <w:r w:rsidR="00BE02EA">
        <w:rPr>
          <w:rFonts w:ascii="Arial" w:hAnsi="Arial" w:cs="Arial"/>
          <w:color w:val="000000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Rosh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(</w:t>
      </w:r>
      <w:r w:rsidR="003262B3" w:rsidRPr="00BE02EA">
        <w:rPr>
          <w:rFonts w:asciiTheme="minorBidi" w:hAnsiTheme="minorBidi" w:cstheme="minorBidi"/>
          <w:i/>
          <w:iCs/>
          <w:color w:val="222222"/>
        </w:rPr>
        <w:t>Ketubot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1:12)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and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other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i/>
          <w:iCs/>
          <w:color w:val="222222"/>
        </w:rPr>
        <w:t>Rishonim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note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that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the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text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of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the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blessing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does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not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lastRenderedPageBreak/>
        <w:t>match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the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pattern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of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other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i/>
          <w:iCs/>
          <w:noProof/>
          <w:color w:val="222222"/>
        </w:rPr>
        <w:t>birkot</w:t>
      </w:r>
      <w:r w:rsidR="00BE02EA">
        <w:rPr>
          <w:rFonts w:asciiTheme="minorBidi" w:hAnsiTheme="minorBidi" w:cstheme="minorBidi"/>
          <w:i/>
          <w:iCs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i/>
          <w:iCs/>
          <w:color w:val="222222"/>
        </w:rPr>
        <w:t>ha-mitzvot</w:t>
      </w:r>
      <w:r w:rsidR="00BF7CCA">
        <w:rPr>
          <w:rFonts w:asciiTheme="minorBidi" w:hAnsiTheme="minorBidi" w:cstheme="minorBidi"/>
          <w:color w:val="222222"/>
        </w:rPr>
        <w:t>.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He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explains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that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since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marriage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is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not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an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inherent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part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of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the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central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BE02EA" w:rsidRPr="00BF7CCA">
        <w:rPr>
          <w:rFonts w:asciiTheme="minorBidi" w:hAnsiTheme="minorBidi" w:cstheme="minorBidi"/>
          <w:i/>
          <w:iCs/>
          <w:color w:val="222222"/>
        </w:rPr>
        <w:t>mitzva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of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i/>
          <w:iCs/>
          <w:noProof/>
          <w:color w:val="222222"/>
        </w:rPr>
        <w:t>periya</w:t>
      </w:r>
      <w:r w:rsidR="00BE02EA">
        <w:rPr>
          <w:rFonts w:asciiTheme="minorBidi" w:hAnsiTheme="minorBidi" w:cstheme="minorBidi"/>
          <w:i/>
          <w:iCs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i/>
          <w:iCs/>
          <w:color w:val="222222"/>
        </w:rPr>
        <w:t>u-</w:t>
      </w:r>
      <w:r w:rsidR="003262B3" w:rsidRPr="00BE02EA">
        <w:rPr>
          <w:rFonts w:asciiTheme="minorBidi" w:hAnsiTheme="minorBidi" w:cstheme="minorBidi"/>
          <w:i/>
          <w:iCs/>
          <w:noProof/>
          <w:color w:val="222222"/>
        </w:rPr>
        <w:t>reviya</w:t>
      </w:r>
      <w:r w:rsidR="003262B3" w:rsidRPr="00BE02EA">
        <w:rPr>
          <w:rFonts w:asciiTheme="minorBidi" w:hAnsiTheme="minorBidi" w:cstheme="minorBidi"/>
          <w:color w:val="222222"/>
        </w:rPr>
        <w:t>,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this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blessing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is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not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a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i/>
          <w:iCs/>
          <w:color w:val="222222"/>
        </w:rPr>
        <w:t>birkat</w:t>
      </w:r>
      <w:r w:rsidR="00BE02EA">
        <w:rPr>
          <w:rFonts w:asciiTheme="minorBidi" w:hAnsiTheme="minorBidi" w:cstheme="minorBidi"/>
          <w:i/>
          <w:iCs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i/>
          <w:iCs/>
          <w:color w:val="222222"/>
        </w:rPr>
        <w:t>ha-</w:t>
      </w:r>
      <w:r w:rsidR="00BE02EA">
        <w:rPr>
          <w:rFonts w:asciiTheme="minorBidi" w:hAnsiTheme="minorBidi" w:cstheme="minorBidi"/>
          <w:i/>
          <w:iCs/>
          <w:color w:val="222222"/>
        </w:rPr>
        <w:t>mitzva</w:t>
      </w:r>
      <w:r w:rsidR="003262B3" w:rsidRPr="00BE02EA">
        <w:rPr>
          <w:rFonts w:asciiTheme="minorBidi" w:hAnsiTheme="minorBidi" w:cstheme="minorBidi"/>
          <w:color w:val="222222"/>
        </w:rPr>
        <w:t>,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but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rather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a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i/>
          <w:iCs/>
          <w:noProof/>
          <w:color w:val="222222"/>
        </w:rPr>
        <w:t>birkat</w:t>
      </w:r>
      <w:r w:rsidR="00BE02EA">
        <w:rPr>
          <w:rFonts w:asciiTheme="minorBidi" w:hAnsiTheme="minorBidi" w:cstheme="minorBidi"/>
          <w:i/>
          <w:iCs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i/>
          <w:iCs/>
          <w:color w:val="222222"/>
        </w:rPr>
        <w:t>ha-</w:t>
      </w:r>
      <w:r w:rsidR="003262B3" w:rsidRPr="00BE02EA">
        <w:rPr>
          <w:rFonts w:asciiTheme="minorBidi" w:hAnsiTheme="minorBidi" w:cstheme="minorBidi"/>
          <w:i/>
          <w:iCs/>
          <w:noProof/>
          <w:color w:val="222222"/>
        </w:rPr>
        <w:t>shevach</w:t>
      </w:r>
      <w:r w:rsidR="003262B3" w:rsidRPr="00BE02EA">
        <w:rPr>
          <w:rFonts w:asciiTheme="minorBidi" w:hAnsiTheme="minorBidi" w:cstheme="minorBidi"/>
          <w:color w:val="222222"/>
        </w:rPr>
        <w:t>,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which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"was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instituted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to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give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praise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to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God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who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has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sanctified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us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and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separated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us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from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the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other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nations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and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commanded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us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to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betroth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permitted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women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and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not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those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who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noProof/>
          <w:color w:val="222222"/>
        </w:rPr>
        <w:t>are</w:t>
      </w:r>
      <w:r w:rsidR="00BE02EA">
        <w:rPr>
          <w:rFonts w:asciiTheme="minorBidi" w:hAnsiTheme="minorBidi" w:cstheme="minorBidi"/>
          <w:noProof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noProof/>
          <w:color w:val="222222"/>
        </w:rPr>
        <w:t>prohibited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to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us.”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Similarly,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Ramban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(</w:t>
      </w:r>
      <w:r w:rsidR="003262B3" w:rsidRPr="00BE02EA">
        <w:rPr>
          <w:rFonts w:asciiTheme="minorBidi" w:hAnsiTheme="minorBidi" w:cstheme="minorBidi"/>
          <w:i/>
          <w:iCs/>
          <w:color w:val="222222"/>
        </w:rPr>
        <w:t>Ketubot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7b),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who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explains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that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the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full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F7CCA">
        <w:rPr>
          <w:rFonts w:asciiTheme="minorBidi" w:hAnsiTheme="minorBidi" w:cstheme="minorBidi"/>
          <w:i/>
          <w:iCs/>
          <w:color w:val="222222"/>
        </w:rPr>
        <w:t>mitzva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of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marriage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is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only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fulfilled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after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the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i/>
          <w:iCs/>
          <w:color w:val="222222"/>
        </w:rPr>
        <w:t>kiddushin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and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i/>
          <w:iCs/>
          <w:color w:val="222222"/>
        </w:rPr>
        <w:t>nisu’in</w:t>
      </w:r>
      <w:r w:rsidR="003262B3" w:rsidRPr="00BE02EA">
        <w:rPr>
          <w:rFonts w:asciiTheme="minorBidi" w:hAnsiTheme="minorBidi" w:cstheme="minorBidi"/>
          <w:color w:val="222222"/>
        </w:rPr>
        <w:t>,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explains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that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the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blessing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recited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at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the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i/>
          <w:iCs/>
          <w:color w:val="222222"/>
        </w:rPr>
        <w:t>kiddushin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is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a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i/>
          <w:iCs/>
          <w:color w:val="222222"/>
        </w:rPr>
        <w:t>birkat</w:t>
      </w:r>
      <w:r w:rsidR="00BE02EA">
        <w:rPr>
          <w:rFonts w:asciiTheme="minorBidi" w:hAnsiTheme="minorBidi" w:cstheme="minorBidi"/>
          <w:i/>
          <w:iCs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i/>
          <w:iCs/>
          <w:color w:val="222222"/>
        </w:rPr>
        <w:t>ha-shevach</w:t>
      </w:r>
      <w:r w:rsidR="003262B3" w:rsidRPr="00BE02EA">
        <w:rPr>
          <w:rFonts w:asciiTheme="minorBidi" w:hAnsiTheme="minorBidi" w:cstheme="minorBidi"/>
          <w:color w:val="222222"/>
        </w:rPr>
        <w:t>,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and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not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color w:val="222222"/>
        </w:rPr>
        <w:t>a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i/>
          <w:iCs/>
          <w:color w:val="222222"/>
        </w:rPr>
        <w:t>birkat</w:t>
      </w:r>
      <w:r w:rsidR="00BE02EA">
        <w:rPr>
          <w:rFonts w:asciiTheme="minorBidi" w:hAnsiTheme="minorBidi" w:cstheme="minorBidi"/>
          <w:i/>
          <w:iCs/>
          <w:color w:val="222222"/>
        </w:rPr>
        <w:t xml:space="preserve"> </w:t>
      </w:r>
      <w:r w:rsidR="003262B3" w:rsidRPr="00BE02EA">
        <w:rPr>
          <w:rFonts w:asciiTheme="minorBidi" w:hAnsiTheme="minorBidi" w:cstheme="minorBidi"/>
          <w:i/>
          <w:iCs/>
          <w:color w:val="222222"/>
        </w:rPr>
        <w:t>ha-mitzva</w:t>
      </w:r>
      <w:r w:rsidR="003262B3" w:rsidRPr="00BE02EA">
        <w:rPr>
          <w:rFonts w:asciiTheme="minorBidi" w:hAnsiTheme="minorBidi" w:cstheme="minorBidi"/>
          <w:color w:val="222222"/>
        </w:rPr>
        <w:t>.</w:t>
      </w:r>
    </w:p>
    <w:p w:rsidR="00BE02EA" w:rsidRPr="00BE02EA" w:rsidRDefault="00BE02EA" w:rsidP="009C7534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:rsidR="003262B3" w:rsidRDefault="003262B3" w:rsidP="009C7534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BE02EA">
        <w:rPr>
          <w:rFonts w:asciiTheme="minorBidi" w:hAnsiTheme="minorBidi" w:cstheme="minorBidi"/>
          <w:color w:val="222222"/>
        </w:rPr>
        <w:t>Sefer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Ha-Chinukh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(552)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and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other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i/>
          <w:iCs/>
          <w:color w:val="222222"/>
        </w:rPr>
        <w:t>Rishonim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disagree.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He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writes:</w:t>
      </w:r>
      <w:r w:rsidR="00BE02EA">
        <w:rPr>
          <w:rFonts w:asciiTheme="minorBidi" w:hAnsiTheme="minorBidi" w:cstheme="minorBidi"/>
          <w:color w:val="222222"/>
        </w:rPr>
        <w:t xml:space="preserve"> </w:t>
      </w:r>
    </w:p>
    <w:p w:rsidR="00BE02EA" w:rsidRPr="00BE02EA" w:rsidRDefault="00BE02EA" w:rsidP="009C7534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</w:p>
    <w:p w:rsidR="003262B3" w:rsidRPr="00BE02EA" w:rsidRDefault="003262B3" w:rsidP="009C7534">
      <w:pPr>
        <w:spacing w:after="0" w:line="240" w:lineRule="auto"/>
        <w:ind w:left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 w:rsidRPr="00BE02EA">
        <w:rPr>
          <w:rFonts w:asciiTheme="minorBidi" w:eastAsia="Times New Roman" w:hAnsiTheme="minorBidi"/>
          <w:color w:val="222222"/>
          <w:sz w:val="24"/>
          <w:szCs w:val="24"/>
        </w:rPr>
        <w:t>And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F7CCA">
        <w:rPr>
          <w:rFonts w:asciiTheme="minorBidi" w:eastAsia="Times New Roman" w:hAnsiTheme="minorBidi"/>
          <w:color w:val="222222"/>
          <w:sz w:val="24"/>
          <w:szCs w:val="24"/>
        </w:rPr>
        <w:t>S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ages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obligated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us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recite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a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blessing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upon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this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commandment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–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man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betrothing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(see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Mishneh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Torah,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F7CCA" w:rsidRPr="00BF7CCA">
        <w:rPr>
          <w:rFonts w:asciiTheme="minorBidi" w:eastAsia="Times New Roman" w:hAnsiTheme="minorBidi"/>
          <w:color w:val="222222"/>
          <w:sz w:val="24"/>
          <w:szCs w:val="24"/>
        </w:rPr>
        <w:t xml:space="preserve">Hilkhot </w:t>
      </w:r>
      <w:r w:rsidRPr="00BF7CCA">
        <w:rPr>
          <w:rFonts w:asciiTheme="minorBidi" w:eastAsia="Times New Roman" w:hAnsiTheme="minorBidi"/>
          <w:color w:val="222222"/>
          <w:sz w:val="24"/>
          <w:szCs w:val="24"/>
        </w:rPr>
        <w:t>Ishut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F7CCA">
        <w:rPr>
          <w:rFonts w:asciiTheme="minorBidi" w:eastAsia="Times New Roman" w:hAnsiTheme="minorBidi"/>
          <w:color w:val="222222"/>
          <w:sz w:val="24"/>
          <w:szCs w:val="24"/>
        </w:rPr>
        <w:t>3:3;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Sefer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Mitzvot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Ha-Gadol,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pos.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comm.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41)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or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someone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else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on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his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behalf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and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he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answers,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Amen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–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in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way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that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we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recite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a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blessing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on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all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commandments.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For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we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hold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that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with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blessings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over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commandments,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“Even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though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he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has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[already]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fulfilled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[it],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he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may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fulfill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[it]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for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another</w:t>
      </w:r>
      <w:r w:rsidR="00BF7CCA">
        <w:rPr>
          <w:rFonts w:asciiTheme="minorBidi" w:eastAsia="Times New Roman" w:hAnsiTheme="minorBidi"/>
          <w:color w:val="222222"/>
          <w:sz w:val="24"/>
          <w:szCs w:val="24"/>
        </w:rPr>
        <w:t>.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”</w:t>
      </w:r>
    </w:p>
    <w:p w:rsidR="003262B3" w:rsidRPr="00BE02EA" w:rsidRDefault="003262B3" w:rsidP="009C7534">
      <w:pPr>
        <w:spacing w:after="0" w:line="240" w:lineRule="auto"/>
        <w:ind w:left="720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:rsidR="002C029F" w:rsidRPr="00BE02EA" w:rsidRDefault="003262B3" w:rsidP="009C7534">
      <w:pPr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 w:rsidRPr="00BE02EA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Chinukh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clearly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believes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that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blessing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is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a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birkat</w:t>
      </w:r>
      <w:r w:rsidR="00BE02EA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ha-mitzva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,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as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kiddushin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is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considered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be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a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positive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commandment.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Interestingly,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he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adds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that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it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was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customary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say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blessing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after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kiddushin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,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despite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fact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that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7E22F0" w:rsidRPr="00BE02EA">
        <w:rPr>
          <w:rFonts w:asciiTheme="minorBidi" w:eastAsia="Times New Roman" w:hAnsiTheme="minorBidi"/>
          <w:color w:val="222222"/>
          <w:sz w:val="24"/>
          <w:szCs w:val="24"/>
        </w:rPr>
        <w:t>a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birkat</w:t>
      </w:r>
      <w:r w:rsidR="00BE02EA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ha-mitzva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is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usually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said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before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performance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a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E02EA" w:rsidRPr="00BF7CCA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mitzva</w:t>
      </w:r>
      <w:r w:rsidR="007E22F0" w:rsidRPr="00BE02EA">
        <w:rPr>
          <w:rFonts w:asciiTheme="minorBidi" w:eastAsia="Times New Roman" w:hAnsiTheme="minorBidi"/>
          <w:color w:val="222222"/>
          <w:sz w:val="24"/>
          <w:szCs w:val="24"/>
        </w:rPr>
        <w:t>.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7E22F0" w:rsidRPr="00BE02EA">
        <w:rPr>
          <w:rFonts w:asciiTheme="minorBidi" w:eastAsia="Times New Roman" w:hAnsiTheme="minorBidi"/>
          <w:color w:val="222222"/>
          <w:sz w:val="24"/>
          <w:szCs w:val="24"/>
        </w:rPr>
        <w:t>He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7E22F0" w:rsidRPr="00BE02EA">
        <w:rPr>
          <w:rFonts w:asciiTheme="minorBidi" w:eastAsia="Times New Roman" w:hAnsiTheme="minorBidi"/>
          <w:color w:val="222222"/>
          <w:sz w:val="24"/>
          <w:szCs w:val="24"/>
        </w:rPr>
        <w:t>explains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7E22F0" w:rsidRPr="00BE02EA">
        <w:rPr>
          <w:rFonts w:asciiTheme="minorBidi" w:eastAsia="Times New Roman" w:hAnsiTheme="minorBidi"/>
          <w:color w:val="222222"/>
          <w:sz w:val="24"/>
          <w:szCs w:val="24"/>
        </w:rPr>
        <w:t>that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it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would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be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improper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say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blessing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before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man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betroths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woman,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as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she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may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refuse.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7E22F0" w:rsidRPr="00BE02EA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7E22F0" w:rsidRPr="00BE02EA">
        <w:rPr>
          <w:rFonts w:asciiTheme="minorBidi" w:eastAsia="Times New Roman" w:hAnsiTheme="minorBidi"/>
          <w:color w:val="222222"/>
          <w:sz w:val="24"/>
          <w:szCs w:val="24"/>
        </w:rPr>
        <w:t>Rambam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2C029F" w:rsidRPr="00BE02EA">
        <w:rPr>
          <w:rFonts w:asciiTheme="minorBidi" w:eastAsia="Times New Roman" w:hAnsiTheme="minorBidi"/>
          <w:color w:val="222222"/>
          <w:sz w:val="24"/>
          <w:szCs w:val="24"/>
        </w:rPr>
        <w:t>also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2C029F" w:rsidRPr="00BE02EA">
        <w:rPr>
          <w:rFonts w:asciiTheme="minorBidi" w:eastAsia="Times New Roman" w:hAnsiTheme="minorBidi"/>
          <w:color w:val="222222"/>
          <w:sz w:val="24"/>
          <w:szCs w:val="24"/>
        </w:rPr>
        <w:t>maintains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2C029F" w:rsidRPr="00BE02EA">
        <w:rPr>
          <w:rFonts w:asciiTheme="minorBidi" w:eastAsia="Times New Roman" w:hAnsiTheme="minorBidi"/>
          <w:color w:val="222222"/>
          <w:sz w:val="24"/>
          <w:szCs w:val="24"/>
        </w:rPr>
        <w:t>that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2C029F" w:rsidRPr="00BE02EA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kiddushin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2C029F" w:rsidRPr="00BE02EA">
        <w:rPr>
          <w:rFonts w:asciiTheme="minorBidi" w:eastAsia="Times New Roman" w:hAnsiTheme="minorBidi"/>
          <w:color w:val="222222"/>
          <w:sz w:val="24"/>
          <w:szCs w:val="24"/>
        </w:rPr>
        <w:t>is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2C029F" w:rsidRPr="00BE02EA">
        <w:rPr>
          <w:rFonts w:asciiTheme="minorBidi" w:eastAsia="Times New Roman" w:hAnsiTheme="minorBidi"/>
          <w:color w:val="222222"/>
          <w:sz w:val="24"/>
          <w:szCs w:val="24"/>
        </w:rPr>
        <w:t>a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2C029F" w:rsidRPr="00BE02EA">
        <w:rPr>
          <w:rFonts w:asciiTheme="minorBidi" w:eastAsia="Times New Roman" w:hAnsiTheme="minorBidi"/>
          <w:color w:val="222222"/>
          <w:sz w:val="24"/>
          <w:szCs w:val="24"/>
        </w:rPr>
        <w:t>positive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2C029F" w:rsidRPr="00BE02EA">
        <w:rPr>
          <w:rFonts w:asciiTheme="minorBidi" w:eastAsia="Times New Roman" w:hAnsiTheme="minorBidi"/>
          <w:color w:val="222222"/>
          <w:sz w:val="24"/>
          <w:szCs w:val="24"/>
        </w:rPr>
        <w:t>commandment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2C029F" w:rsidRPr="00BE02EA">
        <w:rPr>
          <w:rFonts w:asciiTheme="minorBidi" w:eastAsia="Times New Roman" w:hAnsiTheme="minorBidi"/>
          <w:color w:val="222222"/>
          <w:sz w:val="24"/>
          <w:szCs w:val="24"/>
        </w:rPr>
        <w:t>(Sefer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2C029F" w:rsidRPr="00BE02EA">
        <w:rPr>
          <w:rFonts w:asciiTheme="minorBidi" w:eastAsia="Times New Roman" w:hAnsiTheme="minorBidi"/>
          <w:color w:val="222222"/>
          <w:sz w:val="24"/>
          <w:szCs w:val="24"/>
        </w:rPr>
        <w:t>Ha-Mitzvot,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2C029F" w:rsidRPr="00BE02EA">
        <w:rPr>
          <w:rFonts w:asciiTheme="minorBidi" w:eastAsia="Times New Roman" w:hAnsiTheme="minorBidi"/>
          <w:color w:val="222222"/>
          <w:sz w:val="24"/>
          <w:szCs w:val="24"/>
        </w:rPr>
        <w:t>pos.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2C029F" w:rsidRPr="00BE02EA">
        <w:rPr>
          <w:rFonts w:asciiTheme="minorBidi" w:eastAsia="Times New Roman" w:hAnsiTheme="minorBidi"/>
          <w:color w:val="222222"/>
          <w:sz w:val="24"/>
          <w:szCs w:val="24"/>
        </w:rPr>
        <w:t>comm.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2C029F" w:rsidRPr="00BE02EA">
        <w:rPr>
          <w:rFonts w:asciiTheme="minorBidi" w:eastAsia="Times New Roman" w:hAnsiTheme="minorBidi"/>
          <w:color w:val="222222"/>
          <w:sz w:val="24"/>
          <w:szCs w:val="24"/>
        </w:rPr>
        <w:t>213;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2C029F" w:rsidRPr="00BE02EA">
        <w:rPr>
          <w:rFonts w:asciiTheme="minorBidi" w:eastAsia="Times New Roman" w:hAnsiTheme="minorBidi"/>
          <w:color w:val="222222"/>
          <w:sz w:val="24"/>
          <w:szCs w:val="24"/>
        </w:rPr>
        <w:t>introduction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2C029F" w:rsidRPr="00BE02EA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2C029F" w:rsidRPr="00BE02EA">
        <w:rPr>
          <w:rFonts w:asciiTheme="minorBidi" w:eastAsia="Times New Roman" w:hAnsiTheme="minorBidi"/>
          <w:color w:val="222222"/>
          <w:sz w:val="24"/>
          <w:szCs w:val="24"/>
        </w:rPr>
        <w:t>Hilkhot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2C029F" w:rsidRPr="00BE02EA">
        <w:rPr>
          <w:rFonts w:asciiTheme="minorBidi" w:eastAsia="Times New Roman" w:hAnsiTheme="minorBidi"/>
          <w:color w:val="222222"/>
          <w:sz w:val="24"/>
          <w:szCs w:val="24"/>
        </w:rPr>
        <w:t>Ishut;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2C029F" w:rsidRPr="00BE02EA">
        <w:rPr>
          <w:rFonts w:asciiTheme="minorBidi" w:eastAsia="Times New Roman" w:hAnsiTheme="minorBidi"/>
          <w:color w:val="222222"/>
          <w:sz w:val="24"/>
          <w:szCs w:val="24"/>
        </w:rPr>
        <w:t>Hilkhot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2C029F" w:rsidRPr="00BE02EA">
        <w:rPr>
          <w:rFonts w:asciiTheme="minorBidi" w:eastAsia="Times New Roman" w:hAnsiTheme="minorBidi"/>
          <w:color w:val="222222"/>
          <w:sz w:val="24"/>
          <w:szCs w:val="24"/>
        </w:rPr>
        <w:t>Ishut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2C029F" w:rsidRPr="00BE02EA">
        <w:rPr>
          <w:rFonts w:asciiTheme="minorBidi" w:eastAsia="Times New Roman" w:hAnsiTheme="minorBidi"/>
          <w:color w:val="222222"/>
          <w:sz w:val="24"/>
          <w:szCs w:val="24"/>
        </w:rPr>
        <w:t>1:2,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2C029F" w:rsidRPr="00BE02EA">
        <w:rPr>
          <w:rFonts w:asciiTheme="minorBidi" w:eastAsia="Times New Roman" w:hAnsiTheme="minorBidi"/>
          <w:color w:val="222222"/>
          <w:sz w:val="24"/>
          <w:szCs w:val="24"/>
        </w:rPr>
        <w:t>3:23),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2C029F" w:rsidRPr="00BE02EA">
        <w:rPr>
          <w:rFonts w:asciiTheme="minorBidi" w:eastAsia="Times New Roman" w:hAnsiTheme="minorBidi"/>
          <w:color w:val="222222"/>
          <w:sz w:val="24"/>
          <w:szCs w:val="24"/>
        </w:rPr>
        <w:t>and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2C029F" w:rsidRPr="00BE02EA">
        <w:rPr>
          <w:rFonts w:asciiTheme="minorBidi" w:eastAsia="Times New Roman" w:hAnsiTheme="minorBidi"/>
          <w:color w:val="222222"/>
          <w:sz w:val="24"/>
          <w:szCs w:val="24"/>
        </w:rPr>
        <w:t>therefore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2C029F" w:rsidRPr="00BE02EA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2C029F" w:rsidRPr="00BE02EA">
        <w:rPr>
          <w:rFonts w:asciiTheme="minorBidi" w:eastAsia="Times New Roman" w:hAnsiTheme="minorBidi"/>
          <w:color w:val="222222"/>
          <w:sz w:val="24"/>
          <w:szCs w:val="24"/>
        </w:rPr>
        <w:t>blessing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2C029F" w:rsidRPr="00BE02EA">
        <w:rPr>
          <w:rFonts w:asciiTheme="minorBidi" w:eastAsia="Times New Roman" w:hAnsiTheme="minorBidi"/>
          <w:color w:val="222222"/>
          <w:sz w:val="24"/>
          <w:szCs w:val="24"/>
        </w:rPr>
        <w:t>is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2C029F" w:rsidRPr="00BE02EA">
        <w:rPr>
          <w:rFonts w:asciiTheme="minorBidi" w:eastAsia="Times New Roman" w:hAnsiTheme="minorBidi"/>
          <w:color w:val="222222"/>
          <w:sz w:val="24"/>
          <w:szCs w:val="24"/>
        </w:rPr>
        <w:t>a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2C029F" w:rsidRPr="00BE02EA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birkat</w:t>
      </w:r>
      <w:r w:rsidR="00BE02EA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="002C029F" w:rsidRPr="00BE02EA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ha-</w:t>
      </w:r>
      <w:r w:rsidR="00BE02EA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mitzva</w:t>
      </w:r>
      <w:r w:rsidR="002C029F" w:rsidRPr="00BE02EA">
        <w:rPr>
          <w:rFonts w:asciiTheme="minorBidi" w:eastAsia="Times New Roman" w:hAnsiTheme="minorBidi"/>
          <w:color w:val="222222"/>
          <w:sz w:val="24"/>
          <w:szCs w:val="24"/>
        </w:rPr>
        <w:t>.</w:t>
      </w:r>
    </w:p>
    <w:p w:rsidR="002C029F" w:rsidRPr="00BE02EA" w:rsidRDefault="002C029F" w:rsidP="009C7534">
      <w:pPr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:rsidR="003262B3" w:rsidRPr="00BE02EA" w:rsidRDefault="002C029F" w:rsidP="009C7534">
      <w:pPr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 w:rsidRPr="00BE02EA">
        <w:rPr>
          <w:rFonts w:asciiTheme="minorBidi" w:eastAsia="Times New Roman" w:hAnsiTheme="minorBidi"/>
          <w:color w:val="222222"/>
          <w:sz w:val="24"/>
          <w:szCs w:val="24"/>
        </w:rPr>
        <w:tab/>
      </w:r>
      <w:r w:rsidR="00D73064" w:rsidRPr="00BE02EA">
        <w:rPr>
          <w:rFonts w:asciiTheme="minorBidi" w:eastAsia="Times New Roman" w:hAnsiTheme="minorBidi"/>
          <w:color w:val="222222"/>
          <w:sz w:val="24"/>
          <w:szCs w:val="24"/>
        </w:rPr>
        <w:t>As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D73064" w:rsidRPr="00BE02EA">
        <w:rPr>
          <w:rFonts w:asciiTheme="minorBidi" w:eastAsia="Times New Roman" w:hAnsiTheme="minorBidi"/>
          <w:color w:val="222222"/>
          <w:sz w:val="24"/>
          <w:szCs w:val="24"/>
        </w:rPr>
        <w:t>we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D73064" w:rsidRPr="00BE02EA">
        <w:rPr>
          <w:rFonts w:asciiTheme="minorBidi" w:eastAsia="Times New Roman" w:hAnsiTheme="minorBidi"/>
          <w:color w:val="222222"/>
          <w:sz w:val="24"/>
          <w:szCs w:val="24"/>
        </w:rPr>
        <w:t>shall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D73064" w:rsidRPr="00BE02EA">
        <w:rPr>
          <w:rFonts w:asciiTheme="minorBidi" w:eastAsia="Times New Roman" w:hAnsiTheme="minorBidi"/>
          <w:color w:val="222222"/>
          <w:sz w:val="24"/>
          <w:szCs w:val="24"/>
        </w:rPr>
        <w:t>see,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D73064" w:rsidRPr="00BE02EA">
        <w:rPr>
          <w:rFonts w:asciiTheme="minorBidi" w:eastAsia="Times New Roman" w:hAnsiTheme="minorBidi"/>
          <w:color w:val="222222"/>
          <w:sz w:val="24"/>
          <w:szCs w:val="24"/>
        </w:rPr>
        <w:t>a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side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from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pointing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towards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different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understand</w:t>
      </w:r>
      <w:r w:rsidR="007E22F0" w:rsidRPr="00BE02EA">
        <w:rPr>
          <w:rFonts w:asciiTheme="minorBidi" w:eastAsia="Times New Roman" w:hAnsiTheme="minorBidi"/>
          <w:color w:val="222222"/>
          <w:sz w:val="24"/>
          <w:szCs w:val="24"/>
        </w:rPr>
        <w:t>ings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commandment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marry</w:t>
      </w:r>
      <w:r w:rsidR="007E22F0" w:rsidRPr="00BE02EA">
        <w:rPr>
          <w:rFonts w:asciiTheme="minorBidi" w:eastAsia="Times New Roman" w:hAnsiTheme="minorBidi"/>
          <w:color w:val="222222"/>
          <w:sz w:val="24"/>
          <w:szCs w:val="24"/>
        </w:rPr>
        <w:t>,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7E22F0" w:rsidRPr="00BE02EA">
        <w:rPr>
          <w:rFonts w:asciiTheme="minorBidi" w:eastAsia="Times New Roman" w:hAnsiTheme="minorBidi"/>
          <w:color w:val="222222"/>
          <w:sz w:val="24"/>
          <w:szCs w:val="24"/>
        </w:rPr>
        <w:t>this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debate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F7CCA">
        <w:rPr>
          <w:rFonts w:asciiTheme="minorBidi" w:eastAsia="Times New Roman" w:hAnsiTheme="minorBidi"/>
          <w:color w:val="222222"/>
          <w:sz w:val="24"/>
          <w:szCs w:val="24"/>
        </w:rPr>
        <w:t>has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a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number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7E22F0" w:rsidRPr="00BE02EA">
        <w:rPr>
          <w:rFonts w:asciiTheme="minorBidi" w:eastAsia="Times New Roman" w:hAnsiTheme="minorBidi"/>
          <w:color w:val="222222"/>
          <w:sz w:val="24"/>
          <w:szCs w:val="24"/>
        </w:rPr>
        <w:t>practical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F7CCA">
        <w:rPr>
          <w:rFonts w:asciiTheme="minorBidi" w:eastAsia="Times New Roman" w:hAnsiTheme="minorBidi"/>
          <w:color w:val="222222"/>
          <w:sz w:val="24"/>
          <w:szCs w:val="24"/>
        </w:rPr>
        <w:t>ramifications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.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</w:p>
    <w:p w:rsidR="00D73064" w:rsidRPr="00BE02EA" w:rsidRDefault="00D73064" w:rsidP="009C7534">
      <w:pPr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:rsidR="00D73064" w:rsidRPr="00BE02EA" w:rsidRDefault="00D73064" w:rsidP="009C7534">
      <w:pPr>
        <w:spacing w:after="0" w:line="240" w:lineRule="auto"/>
        <w:jc w:val="both"/>
        <w:rPr>
          <w:rFonts w:asciiTheme="minorBidi" w:eastAsia="Times New Roman" w:hAnsiTheme="minorBidi"/>
          <w:b/>
          <w:bCs/>
          <w:color w:val="222222"/>
          <w:sz w:val="24"/>
          <w:szCs w:val="24"/>
        </w:rPr>
      </w:pPr>
      <w:r w:rsidRPr="00BE02EA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When</w:t>
      </w:r>
      <w:r w:rsidR="00BE02EA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 </w:t>
      </w:r>
      <w:r w:rsidR="00195110" w:rsidRPr="00BE02EA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and</w:t>
      </w:r>
      <w:r w:rsidR="00BE02EA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 </w:t>
      </w:r>
      <w:r w:rsidR="00195110" w:rsidRPr="00BE02EA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by</w:t>
      </w:r>
      <w:r w:rsidR="00BE02EA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 </w:t>
      </w:r>
      <w:r w:rsidR="00195110" w:rsidRPr="00BE02EA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Who</w:t>
      </w:r>
      <w:r w:rsidR="00BE02EA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is</w:t>
      </w:r>
      <w:r w:rsidR="00BE02EA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the</w:t>
      </w:r>
      <w:r w:rsidR="00BE02EA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Blessing</w:t>
      </w:r>
      <w:r w:rsidR="00BE02EA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Recited</w:t>
      </w:r>
    </w:p>
    <w:p w:rsidR="00D73064" w:rsidRPr="00BE02EA" w:rsidRDefault="00D73064" w:rsidP="009C7534">
      <w:pPr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:rsidR="00D73064" w:rsidRPr="00BE02EA" w:rsidRDefault="00D73064" w:rsidP="009C7534">
      <w:pPr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 w:rsidRPr="00BE02EA">
        <w:rPr>
          <w:rFonts w:asciiTheme="minorBidi" w:eastAsia="Times New Roman" w:hAnsiTheme="minorBidi"/>
          <w:color w:val="222222"/>
          <w:sz w:val="24"/>
          <w:szCs w:val="24"/>
        </w:rPr>
        <w:tab/>
        <w:t>When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is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birkat</w:t>
      </w:r>
      <w:r w:rsidR="00BE02EA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ha-eirusin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blessing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recited?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According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those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F7CCA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Rishonim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who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view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blessing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as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a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birkat</w:t>
      </w:r>
      <w:r w:rsidR="00BE02EA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ha-</w:t>
      </w:r>
      <w:r w:rsidR="00BE02EA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mitzva</w:t>
      </w:r>
      <w:r w:rsidR="00BF7CC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F7CCA" w:rsidRPr="00BE02EA">
        <w:rPr>
          <w:rFonts w:asciiTheme="minorBidi" w:eastAsia="Times New Roman" w:hAnsiTheme="minorBidi"/>
          <w:color w:val="222222"/>
          <w:sz w:val="24"/>
          <w:szCs w:val="24"/>
        </w:rPr>
        <w:t>(see,</w:t>
      </w:r>
      <w:r w:rsidR="00BF7CC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F7CCA" w:rsidRPr="00BE02EA">
        <w:rPr>
          <w:rFonts w:asciiTheme="minorBidi" w:eastAsia="Times New Roman" w:hAnsiTheme="minorBidi"/>
          <w:color w:val="222222"/>
          <w:sz w:val="24"/>
          <w:szCs w:val="24"/>
        </w:rPr>
        <w:t>for</w:t>
      </w:r>
      <w:r w:rsidR="00BF7CC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F7CCA" w:rsidRPr="00BE02EA">
        <w:rPr>
          <w:rFonts w:asciiTheme="minorBidi" w:eastAsia="Times New Roman" w:hAnsiTheme="minorBidi"/>
          <w:color w:val="222222"/>
          <w:sz w:val="24"/>
          <w:szCs w:val="24"/>
        </w:rPr>
        <w:t>example,</w:t>
      </w:r>
      <w:r w:rsidR="00BF7CC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F7CCA" w:rsidRPr="00BE02EA">
        <w:rPr>
          <w:rFonts w:asciiTheme="minorBidi" w:eastAsia="Times New Roman" w:hAnsiTheme="minorBidi"/>
          <w:color w:val="222222"/>
          <w:sz w:val="24"/>
          <w:szCs w:val="24"/>
        </w:rPr>
        <w:t>Rambam</w:t>
      </w:r>
      <w:r w:rsidR="00BF7CCA">
        <w:rPr>
          <w:rFonts w:asciiTheme="minorBidi" w:eastAsia="Times New Roman" w:hAnsiTheme="minorBidi"/>
          <w:color w:val="222222"/>
          <w:sz w:val="24"/>
          <w:szCs w:val="24"/>
        </w:rPr>
        <w:t xml:space="preserve">, </w:t>
      </w:r>
      <w:r w:rsidR="00BF7CCA" w:rsidRPr="00BE02EA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Hilkhot</w:t>
      </w:r>
      <w:r w:rsidR="00BF7CCA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="00BF7CCA" w:rsidRPr="00BE02EA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Ishut</w:t>
      </w:r>
      <w:r w:rsidR="00BF7CC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F7CCA" w:rsidRPr="00BE02EA">
        <w:rPr>
          <w:rFonts w:asciiTheme="minorBidi" w:eastAsia="Times New Roman" w:hAnsiTheme="minorBidi"/>
          <w:color w:val="222222"/>
          <w:sz w:val="24"/>
          <w:szCs w:val="24"/>
        </w:rPr>
        <w:t>3:23)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,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it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seems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that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blessing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should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be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said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before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kiddushin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,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in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accordance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with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principle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“</w:t>
      </w:r>
      <w:r w:rsidRPr="00BE02EA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kol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ha-berakhot</w:t>
      </w:r>
      <w:r w:rsidR="00BE02EA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="00BF7CCA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mev</w:t>
      </w:r>
      <w:r w:rsidRPr="00BE02EA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arekh</w:t>
      </w:r>
      <w:r w:rsidR="00BE02EA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aleihen</w:t>
      </w:r>
      <w:r w:rsidR="00BE02EA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oveir</w:t>
      </w:r>
      <w:r w:rsidR="00BE02EA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le-asiyyatan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.”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Other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Rishonim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maintain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that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blessing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is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a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birkat</w:t>
      </w:r>
      <w:r w:rsidR="00BE02EA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ha-shevach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,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and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therefore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it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should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be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recite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after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performing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E02EA" w:rsidRPr="00BF7CCA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mitzva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(see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Rosh,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Ketubot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1:12).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Some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Rishonim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explain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that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even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if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blessing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is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a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birkat</w:t>
      </w:r>
      <w:r w:rsidR="00BE02EA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ha-</w:t>
      </w:r>
      <w:r w:rsidR="00BE02EA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mitzva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,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F7CCA">
        <w:rPr>
          <w:rFonts w:asciiTheme="minorBidi" w:eastAsia="Times New Roman" w:hAnsiTheme="minorBidi"/>
          <w:color w:val="222222"/>
          <w:sz w:val="24"/>
          <w:szCs w:val="24"/>
        </w:rPr>
        <w:t>since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E02EA" w:rsidRPr="00BF7CCA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mitzva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depends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upon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intention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of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betrothed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F7CCA">
        <w:rPr>
          <w:rFonts w:asciiTheme="minorBidi" w:eastAsia="Times New Roman" w:hAnsiTheme="minorBidi"/>
          <w:color w:val="222222"/>
          <w:sz w:val="24"/>
          <w:szCs w:val="24"/>
        </w:rPr>
        <w:t>woma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n,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it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should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be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said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after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kiddushin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.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F7112F" w:rsidRPr="00BE02EA">
        <w:rPr>
          <w:rFonts w:asciiTheme="minorBidi" w:eastAsia="Times New Roman" w:hAnsiTheme="minorBidi"/>
          <w:color w:val="222222"/>
          <w:sz w:val="24"/>
          <w:szCs w:val="24"/>
        </w:rPr>
        <w:t>It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F7112F" w:rsidRPr="00BE02EA">
        <w:rPr>
          <w:rFonts w:asciiTheme="minorBidi" w:eastAsia="Times New Roman" w:hAnsiTheme="minorBidi"/>
          <w:color w:val="222222"/>
          <w:sz w:val="24"/>
          <w:szCs w:val="24"/>
        </w:rPr>
        <w:t>is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F7112F" w:rsidRPr="00BE02EA">
        <w:rPr>
          <w:rFonts w:asciiTheme="minorBidi" w:eastAsia="Times New Roman" w:hAnsiTheme="minorBidi"/>
          <w:color w:val="222222"/>
          <w:sz w:val="24"/>
          <w:szCs w:val="24"/>
        </w:rPr>
        <w:t>customary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F7112F" w:rsidRPr="00BE02EA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F7112F" w:rsidRPr="00BE02EA">
        <w:rPr>
          <w:rFonts w:asciiTheme="minorBidi" w:eastAsia="Times New Roman" w:hAnsiTheme="minorBidi"/>
          <w:color w:val="222222"/>
          <w:sz w:val="24"/>
          <w:szCs w:val="24"/>
        </w:rPr>
        <w:t>recite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F7112F" w:rsidRPr="00BE02EA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F7112F" w:rsidRPr="00BE02EA">
        <w:rPr>
          <w:rFonts w:asciiTheme="minorBidi" w:eastAsia="Times New Roman" w:hAnsiTheme="minorBidi"/>
          <w:color w:val="222222"/>
          <w:sz w:val="24"/>
          <w:szCs w:val="24"/>
        </w:rPr>
        <w:t>blessing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F7112F" w:rsidRPr="00BE02EA">
        <w:rPr>
          <w:rFonts w:asciiTheme="minorBidi" w:eastAsia="Times New Roman" w:hAnsiTheme="minorBidi"/>
          <w:color w:val="222222"/>
          <w:sz w:val="24"/>
          <w:szCs w:val="24"/>
        </w:rPr>
        <w:t>before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F7112F" w:rsidRPr="00BE02EA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F7112F" w:rsidRPr="00BE02EA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kiddushin</w:t>
      </w:r>
      <w:r w:rsidR="00F7112F" w:rsidRPr="00BE02EA">
        <w:rPr>
          <w:rFonts w:asciiTheme="minorBidi" w:eastAsia="Times New Roman" w:hAnsiTheme="minorBidi"/>
          <w:color w:val="222222"/>
          <w:sz w:val="24"/>
          <w:szCs w:val="24"/>
        </w:rPr>
        <w:t>.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</w:p>
    <w:p w:rsidR="00195110" w:rsidRPr="00BE02EA" w:rsidRDefault="00195110" w:rsidP="009C7534">
      <w:pPr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:rsidR="00195110" w:rsidRDefault="00195110" w:rsidP="009C7534">
      <w:pPr>
        <w:spacing w:after="0" w:line="240" w:lineRule="auto"/>
        <w:jc w:val="both"/>
        <w:rPr>
          <w:rFonts w:asciiTheme="minorBidi" w:hAnsiTheme="minorBidi"/>
          <w:color w:val="222222"/>
          <w:sz w:val="24"/>
          <w:szCs w:val="24"/>
        </w:rPr>
      </w:pPr>
      <w:r w:rsidRPr="00BE02EA">
        <w:rPr>
          <w:rFonts w:asciiTheme="minorBidi" w:eastAsia="Times New Roman" w:hAnsiTheme="minorBidi"/>
          <w:color w:val="222222"/>
          <w:sz w:val="24"/>
          <w:szCs w:val="24"/>
        </w:rPr>
        <w:tab/>
        <w:t>Many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early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sources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indicate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that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chatan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should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recite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birkat</w:t>
      </w:r>
      <w:r w:rsidR="00BE02EA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eirusin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,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especially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if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the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blessing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is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considered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to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be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a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birkat</w:t>
      </w:r>
      <w:r w:rsidR="00BE02EA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ha-</w:t>
      </w:r>
      <w:r w:rsidR="00BE02EA">
        <w:rPr>
          <w:rFonts w:asciiTheme="minorBidi" w:eastAsia="Times New Roman" w:hAnsiTheme="minorBidi"/>
          <w:i/>
          <w:iCs/>
          <w:color w:val="222222"/>
          <w:sz w:val="24"/>
          <w:szCs w:val="24"/>
        </w:rPr>
        <w:t>mitzva</w:t>
      </w:r>
      <w:r w:rsidRPr="00BE02EA">
        <w:rPr>
          <w:rFonts w:asciiTheme="minorBidi" w:eastAsia="Times New Roman" w:hAnsiTheme="minorBidi"/>
          <w:color w:val="222222"/>
          <w:sz w:val="24"/>
          <w:szCs w:val="24"/>
        </w:rPr>
        <w:t>.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F7112F" w:rsidRPr="00BE02EA">
        <w:rPr>
          <w:rFonts w:asciiTheme="minorBidi" w:eastAsia="Times New Roman" w:hAnsiTheme="minorBidi"/>
          <w:color w:val="222222"/>
          <w:sz w:val="24"/>
          <w:szCs w:val="24"/>
        </w:rPr>
        <w:t>In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F7112F" w:rsidRPr="00BE02EA">
        <w:rPr>
          <w:rFonts w:asciiTheme="minorBidi" w:eastAsia="Times New Roman" w:hAnsiTheme="minorBidi"/>
          <w:color w:val="222222"/>
          <w:sz w:val="24"/>
          <w:szCs w:val="24"/>
        </w:rPr>
        <w:t>practice,</w:t>
      </w:r>
      <w:r w:rsidR="00BE02EA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="00BF7CCA">
        <w:rPr>
          <w:rFonts w:asciiTheme="minorBidi" w:eastAsia="Times New Roman" w:hAnsiTheme="minorBidi"/>
          <w:color w:val="222222"/>
          <w:sz w:val="24"/>
          <w:szCs w:val="24"/>
        </w:rPr>
        <w:t xml:space="preserve">however, </w:t>
      </w:r>
      <w:r w:rsidR="00F7112F" w:rsidRPr="00BE02EA">
        <w:rPr>
          <w:rFonts w:asciiTheme="minorBidi" w:eastAsia="Times New Roman" w:hAnsiTheme="minorBidi"/>
          <w:color w:val="222222"/>
          <w:sz w:val="24"/>
          <w:szCs w:val="24"/>
        </w:rPr>
        <w:t>t</w:t>
      </w:r>
      <w:r w:rsidRPr="00BE02EA">
        <w:rPr>
          <w:rFonts w:asciiTheme="minorBidi" w:hAnsiTheme="minorBidi"/>
          <w:color w:val="222222"/>
          <w:sz w:val="24"/>
          <w:szCs w:val="24"/>
        </w:rPr>
        <w:t>he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="00BF7CCA">
        <w:rPr>
          <w:rFonts w:asciiTheme="minorBidi" w:hAnsiTheme="minorBidi"/>
          <w:i/>
          <w:iCs/>
          <w:color w:val="222222"/>
          <w:sz w:val="24"/>
          <w:szCs w:val="24"/>
        </w:rPr>
        <w:t>b</w:t>
      </w:r>
      <w:r w:rsidRPr="00BE02EA">
        <w:rPr>
          <w:rFonts w:asciiTheme="minorBidi" w:hAnsiTheme="minorBidi"/>
          <w:i/>
          <w:iCs/>
          <w:color w:val="222222"/>
          <w:sz w:val="24"/>
          <w:szCs w:val="24"/>
        </w:rPr>
        <w:t>irkat</w:t>
      </w:r>
      <w:r w:rsidR="00BE02EA" w:rsidRPr="00BE02EA">
        <w:rPr>
          <w:rFonts w:asciiTheme="minorBidi" w:hAnsiTheme="minorBidi"/>
          <w:i/>
          <w:iCs/>
          <w:color w:val="222222"/>
          <w:sz w:val="24"/>
          <w:szCs w:val="24"/>
        </w:rPr>
        <w:t xml:space="preserve"> </w:t>
      </w:r>
      <w:r w:rsidR="00BF7CCA">
        <w:rPr>
          <w:rFonts w:asciiTheme="minorBidi" w:hAnsiTheme="minorBidi"/>
          <w:i/>
          <w:iCs/>
          <w:color w:val="222222"/>
          <w:sz w:val="24"/>
          <w:szCs w:val="24"/>
        </w:rPr>
        <w:t>ha-e</w:t>
      </w:r>
      <w:r w:rsidRPr="00BE02EA">
        <w:rPr>
          <w:rFonts w:asciiTheme="minorBidi" w:hAnsiTheme="minorBidi"/>
          <w:i/>
          <w:iCs/>
          <w:color w:val="222222"/>
          <w:sz w:val="24"/>
          <w:szCs w:val="24"/>
        </w:rPr>
        <w:t>irusin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is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recited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by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the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i/>
          <w:iCs/>
          <w:color w:val="222222"/>
          <w:sz w:val="24"/>
          <w:szCs w:val="24"/>
        </w:rPr>
        <w:t>mesader</w:t>
      </w:r>
      <w:r w:rsidR="00BE02EA">
        <w:rPr>
          <w:rFonts w:asciiTheme="minorBidi" w:hAnsiTheme="minorBidi"/>
          <w:i/>
          <w:iCs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i/>
          <w:iCs/>
          <w:color w:val="222222"/>
          <w:sz w:val="24"/>
          <w:szCs w:val="24"/>
        </w:rPr>
        <w:t>kiddushin</w:t>
      </w:r>
      <w:r w:rsidRPr="00BE02EA">
        <w:rPr>
          <w:rFonts w:asciiTheme="minorBidi" w:hAnsiTheme="minorBidi"/>
          <w:color w:val="222222"/>
          <w:sz w:val="24"/>
          <w:szCs w:val="24"/>
        </w:rPr>
        <w:t>,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and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lastRenderedPageBreak/>
        <w:t>not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by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the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i/>
          <w:iCs/>
          <w:color w:val="222222"/>
          <w:sz w:val="24"/>
          <w:szCs w:val="24"/>
        </w:rPr>
        <w:t>chatan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="00BF7CCA">
        <w:rPr>
          <w:rFonts w:asciiTheme="minorBidi" w:hAnsiTheme="minorBidi"/>
          <w:color w:val="222222"/>
          <w:sz w:val="24"/>
          <w:szCs w:val="24"/>
        </w:rPr>
        <w:t>(s</w:t>
      </w:r>
      <w:r w:rsidRPr="00BE02EA">
        <w:rPr>
          <w:rFonts w:asciiTheme="minorBidi" w:hAnsiTheme="minorBidi"/>
          <w:color w:val="222222"/>
          <w:sz w:val="24"/>
          <w:szCs w:val="24"/>
        </w:rPr>
        <w:t>ee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Rema</w:t>
      </w:r>
      <w:r w:rsidR="00BF7CCA">
        <w:rPr>
          <w:rFonts w:asciiTheme="minorBidi" w:hAnsiTheme="minorBidi"/>
          <w:color w:val="222222"/>
          <w:sz w:val="24"/>
          <w:szCs w:val="24"/>
        </w:rPr>
        <w:t>, EA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34:1).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Numerous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reasons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are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given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for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this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practice.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Some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suggest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that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this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is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out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of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concern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for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those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grooms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who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do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not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know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how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to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recite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the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blessing,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lest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they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="00BF7CCA">
        <w:rPr>
          <w:rFonts w:asciiTheme="minorBidi" w:hAnsiTheme="minorBidi"/>
          <w:color w:val="222222"/>
          <w:sz w:val="24"/>
          <w:szCs w:val="24"/>
        </w:rPr>
        <w:t>be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embarrassed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="00BF7CCA">
        <w:rPr>
          <w:rFonts w:asciiTheme="minorBidi" w:hAnsiTheme="minorBidi"/>
          <w:color w:val="222222"/>
          <w:sz w:val="24"/>
          <w:szCs w:val="24"/>
        </w:rPr>
        <w:t>(s</w:t>
      </w:r>
      <w:r w:rsidRPr="00BE02EA">
        <w:rPr>
          <w:rFonts w:asciiTheme="minorBidi" w:hAnsiTheme="minorBidi"/>
          <w:color w:val="222222"/>
          <w:sz w:val="24"/>
          <w:szCs w:val="24"/>
        </w:rPr>
        <w:t>ee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Derisha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34:1).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Others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maintain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that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the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i/>
          <w:iCs/>
          <w:color w:val="222222"/>
          <w:sz w:val="24"/>
          <w:szCs w:val="24"/>
        </w:rPr>
        <w:t>chatan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saying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the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blessing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himself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="00F7112F" w:rsidRPr="00BE02EA">
        <w:rPr>
          <w:rFonts w:asciiTheme="minorBidi" w:hAnsiTheme="minorBidi"/>
          <w:color w:val="222222"/>
          <w:sz w:val="24"/>
          <w:szCs w:val="24"/>
        </w:rPr>
        <w:t>may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="00F7112F" w:rsidRPr="00BE02EA">
        <w:rPr>
          <w:rFonts w:asciiTheme="minorBidi" w:hAnsiTheme="minorBidi"/>
          <w:color w:val="222222"/>
          <w:sz w:val="24"/>
          <w:szCs w:val="24"/>
        </w:rPr>
        <w:t>be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perceived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as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haughtiness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="00F7112F" w:rsidRPr="00BE02EA">
        <w:rPr>
          <w:rFonts w:asciiTheme="minorBidi" w:hAnsiTheme="minorBidi"/>
          <w:color w:val="222222"/>
          <w:sz w:val="24"/>
          <w:szCs w:val="24"/>
        </w:rPr>
        <w:t>(see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="00F7112F" w:rsidRPr="00BE02EA">
        <w:rPr>
          <w:rFonts w:asciiTheme="minorBidi" w:hAnsiTheme="minorBidi"/>
          <w:color w:val="222222"/>
          <w:sz w:val="24"/>
          <w:szCs w:val="24"/>
        </w:rPr>
        <w:t>Mordekhai,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="00F7112F" w:rsidRPr="00BF7CCA">
        <w:rPr>
          <w:rFonts w:asciiTheme="minorBidi" w:hAnsiTheme="minorBidi"/>
          <w:i/>
          <w:iCs/>
          <w:color w:val="222222"/>
          <w:sz w:val="24"/>
          <w:szCs w:val="24"/>
        </w:rPr>
        <w:t>Ketubot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="00F7112F" w:rsidRPr="00BE02EA">
        <w:rPr>
          <w:rFonts w:asciiTheme="minorBidi" w:hAnsiTheme="minorBidi"/>
          <w:color w:val="222222"/>
          <w:sz w:val="24"/>
          <w:szCs w:val="24"/>
        </w:rPr>
        <w:t>131</w:t>
      </w:r>
      <w:r w:rsidR="00BF7CCA">
        <w:rPr>
          <w:rFonts w:asciiTheme="minorBidi" w:hAnsiTheme="minorBidi"/>
          <w:color w:val="222222"/>
          <w:sz w:val="24"/>
          <w:szCs w:val="24"/>
        </w:rPr>
        <w:t>,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="00BE02EA" w:rsidRPr="00BE02EA">
        <w:rPr>
          <w:rFonts w:asciiTheme="minorBidi" w:hAnsiTheme="minorBidi"/>
          <w:color w:val="222222"/>
          <w:sz w:val="24"/>
          <w:szCs w:val="24"/>
        </w:rPr>
        <w:t>quoting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="00F7112F" w:rsidRPr="00BE02EA">
        <w:rPr>
          <w:rFonts w:asciiTheme="minorBidi" w:hAnsiTheme="minorBidi"/>
          <w:color w:val="222222"/>
          <w:sz w:val="24"/>
          <w:szCs w:val="24"/>
        </w:rPr>
        <w:t>R</w:t>
      </w:r>
      <w:r w:rsidR="00BF7CCA">
        <w:rPr>
          <w:rFonts w:asciiTheme="minorBidi" w:hAnsiTheme="minorBidi"/>
          <w:color w:val="222222"/>
          <w:sz w:val="24"/>
          <w:szCs w:val="24"/>
        </w:rPr>
        <w:t>.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="00F7112F" w:rsidRPr="00BE02EA">
        <w:rPr>
          <w:rFonts w:asciiTheme="minorBidi" w:hAnsiTheme="minorBidi"/>
          <w:color w:val="222222"/>
          <w:sz w:val="24"/>
          <w:szCs w:val="24"/>
        </w:rPr>
        <w:t>Sar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="00F7112F" w:rsidRPr="00BE02EA">
        <w:rPr>
          <w:rFonts w:asciiTheme="minorBidi" w:hAnsiTheme="minorBidi"/>
          <w:color w:val="222222"/>
          <w:sz w:val="24"/>
          <w:szCs w:val="24"/>
        </w:rPr>
        <w:t>Shalom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="00F7112F" w:rsidRPr="00BE02EA">
        <w:rPr>
          <w:rFonts w:asciiTheme="minorBidi" w:hAnsiTheme="minorBidi"/>
          <w:color w:val="222222"/>
          <w:sz w:val="24"/>
          <w:szCs w:val="24"/>
        </w:rPr>
        <w:t>Geon)</w:t>
      </w:r>
      <w:r w:rsidRPr="00BE02EA">
        <w:rPr>
          <w:rFonts w:asciiTheme="minorBidi" w:hAnsiTheme="minorBidi"/>
          <w:color w:val="222222"/>
          <w:sz w:val="24"/>
          <w:szCs w:val="24"/>
        </w:rPr>
        <w:t>.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Furthermore,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="00BF7CCA">
        <w:rPr>
          <w:rFonts w:asciiTheme="minorBidi" w:hAnsiTheme="minorBidi"/>
          <w:color w:val="222222"/>
          <w:sz w:val="24"/>
          <w:szCs w:val="24"/>
        </w:rPr>
        <w:t>since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the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i/>
          <w:iCs/>
          <w:color w:val="222222"/>
          <w:sz w:val="24"/>
          <w:szCs w:val="24"/>
        </w:rPr>
        <w:t>chatan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may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be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overwhelmed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by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the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wedding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ceremony,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he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may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be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too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distracted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to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properly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recite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the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blessing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(Sefer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HaManhig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110).</w:t>
      </w:r>
    </w:p>
    <w:p w:rsidR="00BE02EA" w:rsidRPr="00BE02EA" w:rsidRDefault="00BE02EA" w:rsidP="009C7534">
      <w:pPr>
        <w:spacing w:after="0" w:line="240" w:lineRule="auto"/>
        <w:jc w:val="both"/>
        <w:rPr>
          <w:rFonts w:asciiTheme="minorBidi" w:hAnsiTheme="minorBidi"/>
          <w:color w:val="222222"/>
          <w:sz w:val="24"/>
          <w:szCs w:val="24"/>
        </w:rPr>
      </w:pPr>
    </w:p>
    <w:p w:rsidR="00F7112F" w:rsidRDefault="00F7112F" w:rsidP="009C7534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BE02EA">
        <w:rPr>
          <w:rFonts w:asciiTheme="minorBidi" w:hAnsiTheme="minorBidi" w:cstheme="minorBidi"/>
          <w:color w:val="222222"/>
        </w:rPr>
        <w:t>Although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i/>
          <w:iCs/>
          <w:color w:val="222222"/>
        </w:rPr>
        <w:t>mesader</w:t>
      </w:r>
      <w:r w:rsidR="00BE02EA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BE02EA">
        <w:rPr>
          <w:rFonts w:asciiTheme="minorBidi" w:hAnsiTheme="minorBidi" w:cstheme="minorBidi"/>
          <w:i/>
          <w:iCs/>
          <w:color w:val="222222"/>
        </w:rPr>
        <w:t>kiddushin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recites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blessings,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it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is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proper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for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i/>
          <w:iCs/>
          <w:color w:val="222222"/>
        </w:rPr>
        <w:t>chatan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and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i/>
          <w:iCs/>
          <w:color w:val="222222"/>
        </w:rPr>
        <w:t>kalla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to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have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in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mind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that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person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reciting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blessings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is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fulfilling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their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obligation.</w:t>
      </w:r>
    </w:p>
    <w:p w:rsidR="00BE02EA" w:rsidRPr="00BE02EA" w:rsidRDefault="00BE02EA" w:rsidP="009C7534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</w:p>
    <w:p w:rsidR="002F34D2" w:rsidRDefault="002F34D2" w:rsidP="009C7534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BE02EA">
        <w:rPr>
          <w:rFonts w:asciiTheme="minorBidi" w:hAnsiTheme="minorBidi" w:cstheme="minorBidi"/>
          <w:color w:val="222222"/>
        </w:rPr>
        <w:t>Some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i/>
          <w:iCs/>
          <w:color w:val="222222"/>
        </w:rPr>
        <w:t>Acharonim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insist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that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i/>
          <w:iCs/>
          <w:color w:val="222222"/>
        </w:rPr>
        <w:t>chatan</w:t>
      </w:r>
      <w:r w:rsidRPr="00BE02EA">
        <w:rPr>
          <w:rFonts w:asciiTheme="minorBidi" w:hAnsiTheme="minorBidi" w:cstheme="minorBidi"/>
          <w:color w:val="222222"/>
        </w:rPr>
        <w:t>,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BE02EA">
        <w:rPr>
          <w:rFonts w:asciiTheme="minorBidi" w:hAnsiTheme="minorBidi" w:cstheme="minorBidi"/>
          <w:i/>
          <w:iCs/>
          <w:color w:val="222222"/>
        </w:rPr>
        <w:t>kalla</w:t>
      </w:r>
      <w:r w:rsidR="00BF7CCA">
        <w:rPr>
          <w:rFonts w:asciiTheme="minorBidi" w:hAnsiTheme="minorBidi" w:cstheme="minorBidi"/>
          <w:color w:val="222222"/>
        </w:rPr>
        <w:t>,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and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nine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other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people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should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hear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blessings.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Furthermore,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some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insist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that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i/>
          <w:iCs/>
          <w:color w:val="222222"/>
        </w:rPr>
        <w:t>mesader</w:t>
      </w:r>
      <w:r w:rsidR="00BE02EA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BE02EA">
        <w:rPr>
          <w:rFonts w:asciiTheme="minorBidi" w:hAnsiTheme="minorBidi" w:cstheme="minorBidi"/>
          <w:i/>
          <w:iCs/>
          <w:color w:val="222222"/>
        </w:rPr>
        <w:t>kiddushin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should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not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use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a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microphone,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or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that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he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ensure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that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i/>
          <w:iCs/>
          <w:color w:val="222222"/>
        </w:rPr>
        <w:t>chatan</w:t>
      </w:r>
      <w:r w:rsidRPr="00BE02EA">
        <w:rPr>
          <w:rFonts w:asciiTheme="minorBidi" w:hAnsiTheme="minorBidi" w:cstheme="minorBidi"/>
          <w:color w:val="222222"/>
        </w:rPr>
        <w:t>,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i/>
          <w:iCs/>
          <w:color w:val="222222"/>
        </w:rPr>
        <w:t>kalla</w:t>
      </w:r>
      <w:r w:rsidR="00BF7CCA">
        <w:rPr>
          <w:rFonts w:asciiTheme="minorBidi" w:hAnsiTheme="minorBidi" w:cstheme="minorBidi"/>
          <w:color w:val="222222"/>
        </w:rPr>
        <w:t>,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and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BF7CCA">
        <w:rPr>
          <w:rFonts w:asciiTheme="minorBidi" w:hAnsiTheme="minorBidi" w:cstheme="minorBidi"/>
          <w:color w:val="222222"/>
        </w:rPr>
        <w:t>ni</w:t>
      </w:r>
      <w:r w:rsidRPr="00BE02EA">
        <w:rPr>
          <w:rFonts w:asciiTheme="minorBidi" w:hAnsiTheme="minorBidi" w:cstheme="minorBidi"/>
          <w:color w:val="222222"/>
        </w:rPr>
        <w:t>ne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others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BF7CCA">
        <w:rPr>
          <w:rFonts w:asciiTheme="minorBidi" w:hAnsiTheme="minorBidi" w:cstheme="minorBidi"/>
          <w:color w:val="222222"/>
        </w:rPr>
        <w:t>hear</w:t>
      </w:r>
      <w:r w:rsidRPr="00BE02EA">
        <w:rPr>
          <w:rFonts w:asciiTheme="minorBidi" w:hAnsiTheme="minorBidi" w:cstheme="minorBidi"/>
          <w:color w:val="222222"/>
        </w:rPr>
        <w:t>d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blessing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without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microphone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(R.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Shlomo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Zalman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Auerbach</w:t>
      </w:r>
      <w:r w:rsidR="00BF7CCA">
        <w:rPr>
          <w:rFonts w:asciiTheme="minorBidi" w:hAnsiTheme="minorBidi" w:cstheme="minorBidi"/>
          <w:color w:val="222222"/>
        </w:rPr>
        <w:t>,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F7CCA">
        <w:rPr>
          <w:rFonts w:asciiTheme="minorBidi" w:hAnsiTheme="minorBidi" w:cstheme="minorBidi"/>
          <w:i/>
          <w:iCs/>
          <w:color w:val="222222"/>
        </w:rPr>
        <w:t>Sinai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22).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It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does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not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appear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to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be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customary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to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follow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this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view.</w:t>
      </w:r>
    </w:p>
    <w:p w:rsidR="00BE02EA" w:rsidRPr="00BE02EA" w:rsidRDefault="00BE02EA" w:rsidP="009C7534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</w:p>
    <w:p w:rsidR="00195110" w:rsidRDefault="00F7112F" w:rsidP="009C7534">
      <w:pPr>
        <w:spacing w:after="0" w:line="240" w:lineRule="auto"/>
        <w:jc w:val="both"/>
        <w:rPr>
          <w:rFonts w:asciiTheme="minorBidi" w:eastAsia="Times New Roman" w:hAnsiTheme="minorBidi"/>
          <w:b/>
          <w:bCs/>
          <w:color w:val="222222"/>
          <w:sz w:val="24"/>
          <w:szCs w:val="24"/>
        </w:rPr>
      </w:pPr>
      <w:r w:rsidRPr="00BE02EA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The</w:t>
      </w:r>
      <w:r w:rsidR="00BE02EA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Cup</w:t>
      </w:r>
      <w:r w:rsidR="00BE02EA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of</w:t>
      </w:r>
      <w:r w:rsidR="00BE02EA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 </w:t>
      </w:r>
      <w:r w:rsidRPr="00BE02EA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Wine</w:t>
      </w:r>
    </w:p>
    <w:p w:rsidR="00BE02EA" w:rsidRPr="00BE02EA" w:rsidRDefault="00BE02EA" w:rsidP="009C7534">
      <w:pPr>
        <w:spacing w:after="0" w:line="240" w:lineRule="auto"/>
        <w:jc w:val="both"/>
        <w:rPr>
          <w:rFonts w:asciiTheme="minorBidi" w:eastAsia="Times New Roman" w:hAnsiTheme="minorBidi"/>
          <w:b/>
          <w:bCs/>
          <w:color w:val="222222"/>
          <w:sz w:val="24"/>
          <w:szCs w:val="24"/>
        </w:rPr>
      </w:pPr>
    </w:p>
    <w:p w:rsidR="00F7112F" w:rsidRDefault="00F7112F" w:rsidP="009C7534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  <w:r w:rsidRPr="00BE02EA">
        <w:rPr>
          <w:rFonts w:asciiTheme="minorBidi" w:hAnsiTheme="minorBidi"/>
          <w:color w:val="222222"/>
        </w:rPr>
        <w:tab/>
      </w:r>
      <w:r w:rsidRPr="00BE02EA">
        <w:rPr>
          <w:rFonts w:asciiTheme="minorBidi" w:hAnsiTheme="minorBidi" w:cstheme="minorBidi"/>
          <w:color w:val="222222"/>
        </w:rPr>
        <w:t>It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is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customary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to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say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i/>
          <w:iCs/>
          <w:color w:val="222222"/>
        </w:rPr>
        <w:t>birkat</w:t>
      </w:r>
      <w:r w:rsidR="00BE02EA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BE02EA">
        <w:rPr>
          <w:rFonts w:asciiTheme="minorBidi" w:hAnsiTheme="minorBidi" w:cstheme="minorBidi"/>
          <w:i/>
          <w:iCs/>
          <w:color w:val="222222"/>
        </w:rPr>
        <w:t>ha-eirsusin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over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a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cup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of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wine,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preceded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by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i/>
          <w:iCs/>
          <w:color w:val="222222"/>
        </w:rPr>
        <w:t>borei</w:t>
      </w:r>
      <w:r w:rsidR="00BE02EA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BE02EA">
        <w:rPr>
          <w:rFonts w:asciiTheme="minorBidi" w:hAnsiTheme="minorBidi" w:cstheme="minorBidi"/>
          <w:i/>
          <w:iCs/>
          <w:color w:val="222222"/>
        </w:rPr>
        <w:t>peri</w:t>
      </w:r>
      <w:r w:rsidR="00BE02EA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BE02EA">
        <w:rPr>
          <w:rFonts w:asciiTheme="minorBidi" w:hAnsiTheme="minorBidi" w:cstheme="minorBidi"/>
          <w:i/>
          <w:iCs/>
          <w:color w:val="222222"/>
        </w:rPr>
        <w:t>ha-gafen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blessing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BF7CCA">
        <w:rPr>
          <w:rFonts w:asciiTheme="minorBidi" w:hAnsiTheme="minorBidi" w:cstheme="minorBidi"/>
          <w:color w:val="222222"/>
        </w:rPr>
        <w:t>(s</w:t>
      </w:r>
      <w:r w:rsidRPr="00BE02EA">
        <w:rPr>
          <w:rFonts w:asciiTheme="minorBidi" w:hAnsiTheme="minorBidi" w:cstheme="minorBidi"/>
          <w:color w:val="222222"/>
        </w:rPr>
        <w:t>ee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Rambam</w:t>
      </w:r>
      <w:r w:rsidR="00BF7CCA">
        <w:rPr>
          <w:rFonts w:asciiTheme="minorBidi" w:hAnsiTheme="minorBidi" w:cstheme="minorBidi"/>
          <w:color w:val="222222"/>
        </w:rPr>
        <w:t>,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ibid.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3:23;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see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also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Shul</w:t>
      </w:r>
      <w:r w:rsidR="00BE02EA">
        <w:rPr>
          <w:rFonts w:asciiTheme="minorBidi" w:hAnsiTheme="minorBidi" w:cstheme="minorBidi"/>
          <w:color w:val="222222"/>
        </w:rPr>
        <w:t>c</w:t>
      </w:r>
      <w:r w:rsidRPr="00BE02EA">
        <w:rPr>
          <w:rFonts w:asciiTheme="minorBidi" w:hAnsiTheme="minorBidi" w:cstheme="minorBidi"/>
          <w:color w:val="222222"/>
        </w:rPr>
        <w:t>han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Arukh</w:t>
      </w:r>
      <w:r w:rsidR="00BF7CCA">
        <w:rPr>
          <w:rFonts w:asciiTheme="minorBidi" w:hAnsiTheme="minorBidi" w:cstheme="minorBidi"/>
          <w:color w:val="222222"/>
        </w:rPr>
        <w:t>,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EA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34:2).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Although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this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custom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is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not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mentioned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by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many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late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Geonic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sources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(see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She’iltot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16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and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Siddur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BF7CCA">
        <w:rPr>
          <w:rFonts w:asciiTheme="minorBidi" w:hAnsiTheme="minorBidi" w:cstheme="minorBidi"/>
          <w:color w:val="222222"/>
        </w:rPr>
        <w:t>R.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Amram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Geon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p.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181),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it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is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mentioned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by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R.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Saadia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Geon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(Siddur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BF7CCA">
        <w:rPr>
          <w:rFonts w:asciiTheme="minorBidi" w:hAnsiTheme="minorBidi" w:cstheme="minorBidi"/>
          <w:color w:val="222222"/>
        </w:rPr>
        <w:t>R.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Saadia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Geon</w:t>
      </w:r>
      <w:r w:rsidR="00BF7CCA">
        <w:rPr>
          <w:rFonts w:asciiTheme="minorBidi" w:hAnsiTheme="minorBidi" w:cstheme="minorBidi"/>
          <w:color w:val="222222"/>
        </w:rPr>
        <w:t>,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BF7CCA">
        <w:rPr>
          <w:rFonts w:asciiTheme="minorBidi" w:hAnsiTheme="minorBidi" w:cstheme="minorBidi"/>
          <w:color w:val="222222"/>
        </w:rPr>
        <w:t>p</w:t>
      </w:r>
      <w:r w:rsidRPr="00BE02EA">
        <w:rPr>
          <w:rFonts w:asciiTheme="minorBidi" w:hAnsiTheme="minorBidi" w:cstheme="minorBidi"/>
          <w:color w:val="222222"/>
        </w:rPr>
        <w:t>.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96</w:t>
      </w:r>
      <w:r w:rsidR="00BF7CCA">
        <w:rPr>
          <w:rFonts w:asciiTheme="minorBidi" w:hAnsiTheme="minorBidi" w:cstheme="minorBidi"/>
          <w:color w:val="222222"/>
        </w:rPr>
        <w:t>),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and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later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by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i/>
          <w:iCs/>
          <w:color w:val="222222"/>
        </w:rPr>
        <w:t>Rishonim</w:t>
      </w:r>
      <w:r w:rsidRPr="00BE02EA">
        <w:rPr>
          <w:rFonts w:asciiTheme="minorBidi" w:hAnsiTheme="minorBidi" w:cstheme="minorBidi"/>
          <w:color w:val="222222"/>
        </w:rPr>
        <w:t>.</w:t>
      </w:r>
    </w:p>
    <w:p w:rsidR="00BE02EA" w:rsidRPr="00BE02EA" w:rsidRDefault="00BE02EA" w:rsidP="009C7534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:rsidR="00F7112F" w:rsidRDefault="00F7112F" w:rsidP="009C7534">
      <w:pPr>
        <w:spacing w:after="0" w:line="240" w:lineRule="auto"/>
        <w:ind w:firstLine="720"/>
        <w:jc w:val="both"/>
        <w:rPr>
          <w:rFonts w:asciiTheme="minorBidi" w:hAnsiTheme="minorBidi"/>
          <w:color w:val="222222"/>
          <w:sz w:val="24"/>
          <w:szCs w:val="24"/>
        </w:rPr>
      </w:pPr>
      <w:r w:rsidRPr="00BE02EA">
        <w:rPr>
          <w:rFonts w:asciiTheme="minorBidi" w:hAnsiTheme="minorBidi"/>
          <w:color w:val="222222"/>
          <w:sz w:val="24"/>
          <w:szCs w:val="24"/>
        </w:rPr>
        <w:t>Some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suggest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that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it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may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be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preferable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to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use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red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wine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for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the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i/>
          <w:iCs/>
          <w:color w:val="222222"/>
          <w:sz w:val="24"/>
          <w:szCs w:val="24"/>
        </w:rPr>
        <w:t>birkat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i/>
          <w:iCs/>
          <w:color w:val="222222"/>
          <w:sz w:val="24"/>
          <w:szCs w:val="24"/>
        </w:rPr>
        <w:t>ha-eirusin</w:t>
      </w:r>
      <w:r w:rsidR="00BF7CCA">
        <w:rPr>
          <w:rFonts w:asciiTheme="minorBidi" w:hAnsiTheme="minorBidi"/>
          <w:color w:val="222222"/>
          <w:sz w:val="24"/>
          <w:szCs w:val="24"/>
        </w:rPr>
        <w:t>;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other</w:t>
      </w:r>
      <w:r w:rsidR="00BF7CCA">
        <w:rPr>
          <w:rFonts w:asciiTheme="minorBidi" w:hAnsiTheme="minorBidi"/>
          <w:color w:val="222222"/>
          <w:sz w:val="24"/>
          <w:szCs w:val="24"/>
        </w:rPr>
        <w:t>s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insist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on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using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white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wine,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in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order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not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to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risk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staining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the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bride’s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white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  <w:r w:rsidRPr="00BE02EA">
        <w:rPr>
          <w:rFonts w:asciiTheme="minorBidi" w:hAnsiTheme="minorBidi"/>
          <w:color w:val="222222"/>
          <w:sz w:val="24"/>
          <w:szCs w:val="24"/>
        </w:rPr>
        <w:t>dress.</w:t>
      </w:r>
      <w:r w:rsidR="00BE02EA">
        <w:rPr>
          <w:rFonts w:asciiTheme="minorBidi" w:hAnsiTheme="minorBidi"/>
          <w:color w:val="222222"/>
          <w:sz w:val="24"/>
          <w:szCs w:val="24"/>
        </w:rPr>
        <w:t xml:space="preserve"> </w:t>
      </w:r>
    </w:p>
    <w:p w:rsidR="00BE02EA" w:rsidRDefault="00BE02EA" w:rsidP="009C7534">
      <w:pPr>
        <w:spacing w:after="0" w:line="240" w:lineRule="auto"/>
        <w:ind w:firstLine="720"/>
        <w:jc w:val="both"/>
        <w:rPr>
          <w:rFonts w:asciiTheme="minorBidi" w:hAnsiTheme="minorBidi"/>
          <w:color w:val="222222"/>
          <w:sz w:val="24"/>
          <w:szCs w:val="24"/>
        </w:rPr>
      </w:pPr>
    </w:p>
    <w:p w:rsidR="00F7112F" w:rsidRDefault="00F7112F" w:rsidP="009C7534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BE02EA">
        <w:rPr>
          <w:rFonts w:asciiTheme="minorBidi" w:hAnsiTheme="minorBidi" w:cstheme="minorBidi"/>
          <w:color w:val="222222"/>
        </w:rPr>
        <w:t>Since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i/>
          <w:iCs/>
          <w:color w:val="222222"/>
        </w:rPr>
        <w:t>mesader</w:t>
      </w:r>
      <w:r w:rsidR="00BE02EA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BE02EA">
        <w:rPr>
          <w:rFonts w:asciiTheme="minorBidi" w:hAnsiTheme="minorBidi" w:cstheme="minorBidi"/>
          <w:i/>
          <w:iCs/>
          <w:color w:val="222222"/>
        </w:rPr>
        <w:t>kiddushin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say</w:t>
      </w:r>
      <w:r w:rsidR="00BF7CCA">
        <w:rPr>
          <w:rFonts w:asciiTheme="minorBidi" w:hAnsiTheme="minorBidi" w:cstheme="minorBidi"/>
          <w:color w:val="222222"/>
        </w:rPr>
        <w:t>s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i/>
          <w:iCs/>
          <w:color w:val="222222"/>
        </w:rPr>
        <w:t>borei</w:t>
      </w:r>
      <w:r w:rsidR="00BE02EA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BE02EA">
        <w:rPr>
          <w:rFonts w:asciiTheme="minorBidi" w:hAnsiTheme="minorBidi" w:cstheme="minorBidi"/>
          <w:i/>
          <w:iCs/>
          <w:color w:val="222222"/>
        </w:rPr>
        <w:t>peri</w:t>
      </w:r>
      <w:r w:rsidR="00BE02EA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BE02EA">
        <w:rPr>
          <w:rFonts w:asciiTheme="minorBidi" w:hAnsiTheme="minorBidi" w:cstheme="minorBidi"/>
          <w:i/>
          <w:iCs/>
          <w:color w:val="222222"/>
        </w:rPr>
        <w:t>ha-gafen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blessing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before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i/>
          <w:iCs/>
          <w:color w:val="222222"/>
        </w:rPr>
        <w:t>birkat</w:t>
      </w:r>
      <w:r w:rsidR="00BE02EA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BE02EA">
        <w:rPr>
          <w:rFonts w:asciiTheme="minorBidi" w:hAnsiTheme="minorBidi" w:cstheme="minorBidi"/>
          <w:i/>
          <w:iCs/>
          <w:color w:val="222222"/>
        </w:rPr>
        <w:t>eirusin</w:t>
      </w:r>
      <w:r w:rsidRPr="00BE02EA">
        <w:rPr>
          <w:rFonts w:asciiTheme="minorBidi" w:hAnsiTheme="minorBidi" w:cstheme="minorBidi"/>
          <w:color w:val="222222"/>
        </w:rPr>
        <w:t>,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some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maintain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that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he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should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taste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wine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(Machzor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BF7CCA">
        <w:rPr>
          <w:rFonts w:asciiTheme="minorBidi" w:hAnsiTheme="minorBidi" w:cstheme="minorBidi"/>
          <w:color w:val="222222"/>
        </w:rPr>
        <w:t>Vitr</w:t>
      </w:r>
      <w:r w:rsidRPr="00BE02EA">
        <w:rPr>
          <w:rFonts w:asciiTheme="minorBidi" w:hAnsiTheme="minorBidi" w:cstheme="minorBidi"/>
          <w:color w:val="222222"/>
        </w:rPr>
        <w:t>i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BF7CCA">
        <w:rPr>
          <w:rFonts w:asciiTheme="minorBidi" w:hAnsiTheme="minorBidi" w:cstheme="minorBidi"/>
          <w:color w:val="222222"/>
        </w:rPr>
        <w:t>470;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Rokeach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351).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This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was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practice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of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numerous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i/>
          <w:iCs/>
          <w:color w:val="222222"/>
        </w:rPr>
        <w:t>Acharonim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(see</w:t>
      </w:r>
      <w:r w:rsidR="00BF7CCA">
        <w:rPr>
          <w:rFonts w:asciiTheme="minorBidi" w:hAnsiTheme="minorBidi" w:cstheme="minorBidi"/>
          <w:color w:val="222222"/>
        </w:rPr>
        <w:t>,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for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example</w:t>
      </w:r>
      <w:r w:rsidR="00BF7CCA">
        <w:rPr>
          <w:rFonts w:asciiTheme="minorBidi" w:hAnsiTheme="minorBidi" w:cstheme="minorBidi"/>
          <w:color w:val="222222"/>
        </w:rPr>
        <w:t>,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Afikei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Yam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2:2</w:t>
      </w:r>
      <w:r w:rsidR="00BF7CCA">
        <w:rPr>
          <w:rFonts w:asciiTheme="minorBidi" w:hAnsiTheme="minorBidi" w:cstheme="minorBidi"/>
          <w:color w:val="222222"/>
        </w:rPr>
        <w:t>,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who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reports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that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R.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Chaim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Soloveitchik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would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taste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a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bit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of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wine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that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spilled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from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cup).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However,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it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is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2F34D2" w:rsidRPr="00BE02EA">
        <w:rPr>
          <w:rFonts w:asciiTheme="minorBidi" w:hAnsiTheme="minorBidi" w:cstheme="minorBidi"/>
          <w:color w:val="222222"/>
        </w:rPr>
        <w:t>customary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BF7CCA">
        <w:rPr>
          <w:rFonts w:asciiTheme="minorBidi" w:hAnsiTheme="minorBidi" w:cstheme="minorBidi"/>
          <w:color w:val="222222"/>
        </w:rPr>
        <w:t xml:space="preserve">that the </w:t>
      </w:r>
      <w:r w:rsidR="00BF7CCA">
        <w:rPr>
          <w:rFonts w:asciiTheme="minorBidi" w:hAnsiTheme="minorBidi" w:cstheme="minorBidi"/>
          <w:i/>
          <w:iCs/>
          <w:color w:val="222222"/>
        </w:rPr>
        <w:t>mesa</w:t>
      </w:r>
      <w:r w:rsidR="009C7534">
        <w:rPr>
          <w:rFonts w:asciiTheme="minorBidi" w:hAnsiTheme="minorBidi" w:cstheme="minorBidi"/>
          <w:i/>
          <w:iCs/>
          <w:color w:val="222222"/>
        </w:rPr>
        <w:t>d</w:t>
      </w:r>
      <w:r w:rsidR="00BF7CCA">
        <w:rPr>
          <w:rFonts w:asciiTheme="minorBidi" w:hAnsiTheme="minorBidi" w:cstheme="minorBidi"/>
          <w:i/>
          <w:iCs/>
          <w:color w:val="222222"/>
        </w:rPr>
        <w:t xml:space="preserve">er kiddushin </w:t>
      </w:r>
      <w:r w:rsidR="00BF7CCA">
        <w:rPr>
          <w:rFonts w:asciiTheme="minorBidi" w:hAnsiTheme="minorBidi" w:cstheme="minorBidi"/>
          <w:color w:val="222222"/>
        </w:rPr>
        <w:t xml:space="preserve">does </w:t>
      </w:r>
      <w:r w:rsidRPr="00BE02EA">
        <w:rPr>
          <w:rFonts w:asciiTheme="minorBidi" w:hAnsiTheme="minorBidi" w:cstheme="minorBidi"/>
          <w:color w:val="222222"/>
        </w:rPr>
        <w:t>not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to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taste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wine,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BF7CCA">
        <w:rPr>
          <w:rFonts w:asciiTheme="minorBidi" w:hAnsiTheme="minorBidi" w:cstheme="minorBidi"/>
          <w:color w:val="222222"/>
        </w:rPr>
        <w:t xml:space="preserve">but </w:t>
      </w:r>
      <w:r w:rsidRPr="00BE02EA">
        <w:rPr>
          <w:rFonts w:asciiTheme="minorBidi" w:hAnsiTheme="minorBidi" w:cstheme="minorBidi"/>
          <w:color w:val="222222"/>
        </w:rPr>
        <w:t>rather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offers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wine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to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both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i/>
          <w:iCs/>
          <w:color w:val="222222"/>
        </w:rPr>
        <w:t>chatan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and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BE02EA">
        <w:rPr>
          <w:rFonts w:asciiTheme="minorBidi" w:hAnsiTheme="minorBidi" w:cstheme="minorBidi"/>
          <w:i/>
          <w:iCs/>
          <w:color w:val="222222"/>
        </w:rPr>
        <w:t>kalla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(</w:t>
      </w:r>
      <w:r w:rsidR="00BF7CCA">
        <w:rPr>
          <w:rFonts w:asciiTheme="minorBidi" w:hAnsiTheme="minorBidi" w:cstheme="minorBidi"/>
          <w:color w:val="222222"/>
        </w:rPr>
        <w:t>s</w:t>
      </w:r>
      <w:r w:rsidR="002F34D2" w:rsidRPr="00BE02EA">
        <w:rPr>
          <w:rFonts w:asciiTheme="minorBidi" w:hAnsiTheme="minorBidi" w:cstheme="minorBidi"/>
          <w:color w:val="222222"/>
        </w:rPr>
        <w:t>ee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2F34D2" w:rsidRPr="00BE02EA">
        <w:rPr>
          <w:rFonts w:asciiTheme="minorBidi" w:hAnsiTheme="minorBidi" w:cstheme="minorBidi"/>
          <w:color w:val="222222"/>
        </w:rPr>
        <w:t>Maharsham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2F34D2" w:rsidRPr="00BE02EA">
        <w:rPr>
          <w:rFonts w:asciiTheme="minorBidi" w:hAnsiTheme="minorBidi" w:cstheme="minorBidi"/>
          <w:color w:val="222222"/>
        </w:rPr>
        <w:t>5:8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2F34D2" w:rsidRPr="00BE02EA">
        <w:rPr>
          <w:rFonts w:asciiTheme="minorBidi" w:hAnsiTheme="minorBidi" w:cstheme="minorBidi"/>
          <w:color w:val="222222"/>
        </w:rPr>
        <w:t>and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Arukh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Ha-Shulchan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34:9</w:t>
      </w:r>
      <w:r w:rsidR="002F34D2" w:rsidRPr="00BE02EA">
        <w:rPr>
          <w:rFonts w:asciiTheme="minorBidi" w:hAnsiTheme="minorBidi" w:cstheme="minorBidi"/>
          <w:color w:val="222222"/>
        </w:rPr>
        <w:t>;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2F34D2" w:rsidRPr="00BE02EA">
        <w:rPr>
          <w:rFonts w:asciiTheme="minorBidi" w:hAnsiTheme="minorBidi" w:cstheme="minorBidi"/>
          <w:color w:val="222222"/>
        </w:rPr>
        <w:t>see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2F34D2" w:rsidRPr="00BE02EA">
        <w:rPr>
          <w:rFonts w:asciiTheme="minorBidi" w:hAnsiTheme="minorBidi" w:cstheme="minorBidi"/>
          <w:color w:val="222222"/>
        </w:rPr>
        <w:t>also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2F34D2" w:rsidRPr="00BE02EA">
        <w:rPr>
          <w:rFonts w:asciiTheme="minorBidi" w:hAnsiTheme="minorBidi" w:cstheme="minorBidi"/>
          <w:color w:val="222222"/>
        </w:rPr>
        <w:t>Nefesh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2F34D2" w:rsidRPr="00BE02EA">
        <w:rPr>
          <w:rFonts w:asciiTheme="minorBidi" w:hAnsiTheme="minorBidi" w:cstheme="minorBidi"/>
          <w:color w:val="222222"/>
        </w:rPr>
        <w:t>Ha-Rav</w:t>
      </w:r>
      <w:r w:rsidR="00BF7CCA">
        <w:rPr>
          <w:rFonts w:asciiTheme="minorBidi" w:hAnsiTheme="minorBidi" w:cstheme="minorBidi"/>
          <w:color w:val="222222"/>
        </w:rPr>
        <w:t>,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BF7CCA">
        <w:rPr>
          <w:rFonts w:asciiTheme="minorBidi" w:hAnsiTheme="minorBidi" w:cstheme="minorBidi"/>
          <w:color w:val="222222"/>
        </w:rPr>
        <w:t>p</w:t>
      </w:r>
      <w:r w:rsidR="002F34D2" w:rsidRPr="00BE02EA">
        <w:rPr>
          <w:rFonts w:asciiTheme="minorBidi" w:hAnsiTheme="minorBidi" w:cstheme="minorBidi"/>
          <w:color w:val="222222"/>
        </w:rPr>
        <w:t>.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2F34D2" w:rsidRPr="00BE02EA">
        <w:rPr>
          <w:rFonts w:asciiTheme="minorBidi" w:hAnsiTheme="minorBidi" w:cstheme="minorBidi"/>
          <w:color w:val="222222"/>
        </w:rPr>
        <w:t>260</w:t>
      </w:r>
      <w:r w:rsidRPr="00BE02EA">
        <w:rPr>
          <w:rFonts w:asciiTheme="minorBidi" w:hAnsiTheme="minorBidi" w:cstheme="minorBidi"/>
          <w:color w:val="222222"/>
        </w:rPr>
        <w:t>).</w:t>
      </w:r>
      <w:r w:rsidR="00BE02EA">
        <w:rPr>
          <w:rFonts w:asciiTheme="minorBidi" w:hAnsiTheme="minorBidi" w:cstheme="minorBidi"/>
          <w:color w:val="222222"/>
        </w:rPr>
        <w:t xml:space="preserve">  </w:t>
      </w:r>
    </w:p>
    <w:p w:rsidR="00BE02EA" w:rsidRPr="00BE02EA" w:rsidRDefault="00BE02EA" w:rsidP="009C7534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</w:p>
    <w:p w:rsidR="00F7112F" w:rsidRPr="00BE02EA" w:rsidRDefault="00F7112F" w:rsidP="009C7534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BE02EA">
        <w:rPr>
          <w:rFonts w:asciiTheme="minorBidi" w:hAnsiTheme="minorBidi" w:cstheme="minorBidi"/>
          <w:color w:val="222222"/>
        </w:rPr>
        <w:t>There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is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no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obligation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to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drink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a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BF7CCA">
        <w:rPr>
          <w:rFonts w:asciiTheme="minorBidi" w:hAnsiTheme="minorBidi" w:cstheme="minorBidi"/>
          <w:color w:val="222222"/>
        </w:rPr>
        <w:t>cheek-</w:t>
      </w:r>
      <w:r w:rsidRPr="00BE02EA">
        <w:rPr>
          <w:rFonts w:asciiTheme="minorBidi" w:hAnsiTheme="minorBidi" w:cstheme="minorBidi"/>
          <w:color w:val="222222"/>
        </w:rPr>
        <w:t>full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(</w:t>
      </w:r>
      <w:r w:rsidRPr="00BE02EA">
        <w:rPr>
          <w:rFonts w:asciiTheme="minorBidi" w:hAnsiTheme="minorBidi" w:cstheme="minorBidi"/>
          <w:i/>
          <w:iCs/>
          <w:color w:val="222222"/>
        </w:rPr>
        <w:t>melo</w:t>
      </w:r>
      <w:r w:rsidR="00BE02EA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BE02EA">
        <w:rPr>
          <w:rFonts w:asciiTheme="minorBidi" w:hAnsiTheme="minorBidi" w:cstheme="minorBidi"/>
          <w:i/>
          <w:iCs/>
          <w:color w:val="222222"/>
        </w:rPr>
        <w:t>lugmav</w:t>
      </w:r>
      <w:r w:rsidRPr="00BE02EA">
        <w:rPr>
          <w:rFonts w:asciiTheme="minorBidi" w:hAnsiTheme="minorBidi" w:cstheme="minorBidi"/>
          <w:color w:val="222222"/>
        </w:rPr>
        <w:t>)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of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BF7CCA">
        <w:rPr>
          <w:rFonts w:asciiTheme="minorBidi" w:hAnsiTheme="minorBidi" w:cstheme="minorBidi"/>
          <w:color w:val="222222"/>
        </w:rPr>
        <w:t>wine.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BF7CCA">
        <w:rPr>
          <w:rFonts w:asciiTheme="minorBidi" w:hAnsiTheme="minorBidi" w:cstheme="minorBidi"/>
          <w:color w:val="222222"/>
        </w:rPr>
        <w:t>R</w:t>
      </w:r>
      <w:r w:rsidRPr="00BE02EA">
        <w:rPr>
          <w:rFonts w:asciiTheme="minorBidi" w:hAnsiTheme="minorBidi" w:cstheme="minorBidi"/>
          <w:color w:val="222222"/>
        </w:rPr>
        <w:t>ather,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i/>
          <w:iCs/>
          <w:color w:val="222222"/>
        </w:rPr>
        <w:t>chatan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and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BE02EA">
        <w:rPr>
          <w:rFonts w:asciiTheme="minorBidi" w:hAnsiTheme="minorBidi" w:cstheme="minorBidi"/>
          <w:i/>
          <w:iCs/>
          <w:color w:val="222222"/>
        </w:rPr>
        <w:t>kalla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should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merely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taste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from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i/>
          <w:iCs/>
          <w:color w:val="222222"/>
        </w:rPr>
        <w:t>kos</w:t>
      </w:r>
      <w:r w:rsidR="00BE02EA" w:rsidRPr="00BE02EA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BE02EA">
        <w:rPr>
          <w:rFonts w:asciiTheme="minorBidi" w:hAnsiTheme="minorBidi" w:cstheme="minorBidi"/>
          <w:i/>
          <w:iCs/>
          <w:color w:val="222222"/>
        </w:rPr>
        <w:t>shel</w:t>
      </w:r>
      <w:r w:rsidR="00BE02EA" w:rsidRPr="00BE02EA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BE02EA">
        <w:rPr>
          <w:rFonts w:asciiTheme="minorBidi" w:hAnsiTheme="minorBidi" w:cstheme="minorBidi"/>
          <w:i/>
          <w:iCs/>
          <w:color w:val="222222"/>
        </w:rPr>
        <w:t>berakha</w:t>
      </w:r>
      <w:r w:rsidRPr="00BE02EA">
        <w:rPr>
          <w:rFonts w:asciiTheme="minorBidi" w:hAnsiTheme="minorBidi" w:cstheme="minorBidi"/>
          <w:color w:val="222222"/>
        </w:rPr>
        <w:t>.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BF7CCA">
        <w:rPr>
          <w:rFonts w:asciiTheme="minorBidi" w:hAnsiTheme="minorBidi" w:cstheme="minorBidi"/>
          <w:color w:val="222222"/>
        </w:rPr>
        <w:t>In fact</w:t>
      </w:r>
      <w:r w:rsidRPr="00BE02EA">
        <w:rPr>
          <w:rFonts w:asciiTheme="minorBidi" w:hAnsiTheme="minorBidi" w:cstheme="minorBidi"/>
          <w:color w:val="222222"/>
        </w:rPr>
        <w:t>,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some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i/>
          <w:iCs/>
          <w:color w:val="222222"/>
        </w:rPr>
        <w:t>Acharonim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suggest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that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they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should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be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careful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not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to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drink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more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tha</w:t>
      </w:r>
      <w:r w:rsidR="00BE02EA">
        <w:rPr>
          <w:rFonts w:asciiTheme="minorBidi" w:hAnsiTheme="minorBidi" w:cstheme="minorBidi"/>
          <w:color w:val="222222"/>
        </w:rPr>
        <w:t xml:space="preserve">n </w:t>
      </w:r>
      <w:r w:rsidRPr="00BE02EA">
        <w:rPr>
          <w:rFonts w:asciiTheme="minorBidi" w:hAnsiTheme="minorBidi" w:cstheme="minorBidi"/>
          <w:color w:val="222222"/>
        </w:rPr>
        <w:t>a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bit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of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wine,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BF7CCA">
        <w:rPr>
          <w:rFonts w:asciiTheme="minorBidi" w:hAnsiTheme="minorBidi" w:cstheme="minorBidi"/>
          <w:color w:val="222222"/>
        </w:rPr>
        <w:t>so that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i/>
          <w:iCs/>
          <w:color w:val="222222"/>
        </w:rPr>
        <w:t>chatan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and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BE02EA" w:rsidRPr="00BE02EA">
        <w:rPr>
          <w:rFonts w:asciiTheme="minorBidi" w:hAnsiTheme="minorBidi" w:cstheme="minorBidi"/>
          <w:i/>
          <w:iCs/>
          <w:color w:val="222222"/>
        </w:rPr>
        <w:t>kalla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BF7CCA">
        <w:rPr>
          <w:rFonts w:asciiTheme="minorBidi" w:hAnsiTheme="minorBidi" w:cstheme="minorBidi"/>
          <w:color w:val="222222"/>
        </w:rPr>
        <w:t>will not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be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even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slightly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intoxicated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during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wedding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ceremony.</w:t>
      </w:r>
      <w:r w:rsidR="00BE02EA">
        <w:rPr>
          <w:rFonts w:asciiTheme="minorBidi" w:hAnsiTheme="minorBidi" w:cstheme="minorBidi"/>
          <w:color w:val="222222"/>
        </w:rPr>
        <w:t xml:space="preserve"> </w:t>
      </w:r>
    </w:p>
    <w:p w:rsidR="00F7112F" w:rsidRPr="00BE02EA" w:rsidRDefault="00F7112F" w:rsidP="009C7534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:rsidR="006E070F" w:rsidRDefault="009C0233" w:rsidP="009C7534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BE02EA">
        <w:rPr>
          <w:rFonts w:asciiTheme="minorBidi" w:hAnsiTheme="minorBidi" w:cstheme="minorBidi"/>
          <w:color w:val="222222"/>
        </w:rPr>
        <w:lastRenderedPageBreak/>
        <w:t>The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i/>
          <w:iCs/>
          <w:color w:val="222222"/>
        </w:rPr>
        <w:t>kiddushin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should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be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performed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immediate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after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reciting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i/>
          <w:iCs/>
          <w:color w:val="222222"/>
        </w:rPr>
        <w:t>birkat</w:t>
      </w:r>
      <w:r w:rsidR="00BE02EA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BE02EA">
        <w:rPr>
          <w:rFonts w:asciiTheme="minorBidi" w:hAnsiTheme="minorBidi" w:cstheme="minorBidi"/>
          <w:i/>
          <w:iCs/>
          <w:color w:val="222222"/>
        </w:rPr>
        <w:t>ha-eirusin</w:t>
      </w:r>
      <w:r w:rsidRPr="00BE02EA">
        <w:rPr>
          <w:rFonts w:asciiTheme="minorBidi" w:hAnsiTheme="minorBidi" w:cstheme="minorBidi"/>
          <w:color w:val="222222"/>
        </w:rPr>
        <w:t>.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Seemingly,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while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BF7CCA">
        <w:rPr>
          <w:rFonts w:asciiTheme="minorBidi" w:hAnsiTheme="minorBidi" w:cstheme="minorBidi"/>
          <w:color w:val="222222"/>
        </w:rPr>
        <w:t xml:space="preserve">this is not crucial </w:t>
      </w:r>
      <w:r w:rsidRPr="00BE02EA">
        <w:rPr>
          <w:rFonts w:asciiTheme="minorBidi" w:hAnsiTheme="minorBidi" w:cstheme="minorBidi"/>
          <w:color w:val="222222"/>
        </w:rPr>
        <w:t>according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</w:t>
      </w:r>
      <w:r w:rsidR="009169E1" w:rsidRPr="00BE02EA">
        <w:rPr>
          <w:rFonts w:asciiTheme="minorBidi" w:hAnsiTheme="minorBidi" w:cstheme="minorBidi"/>
          <w:color w:val="222222"/>
        </w:rPr>
        <w:t>h</w:t>
      </w:r>
      <w:r w:rsidRPr="00BE02EA">
        <w:rPr>
          <w:rFonts w:asciiTheme="minorBidi" w:hAnsiTheme="minorBidi" w:cstheme="minorBidi"/>
          <w:color w:val="222222"/>
        </w:rPr>
        <w:t>ose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who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view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i/>
          <w:iCs/>
          <w:color w:val="222222"/>
        </w:rPr>
        <w:t>birkat</w:t>
      </w:r>
      <w:r w:rsidR="00BE02EA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BE02EA">
        <w:rPr>
          <w:rFonts w:asciiTheme="minorBidi" w:hAnsiTheme="minorBidi" w:cstheme="minorBidi"/>
          <w:i/>
          <w:iCs/>
          <w:color w:val="222222"/>
        </w:rPr>
        <w:t>ha-eirusin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as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a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i/>
          <w:iCs/>
          <w:color w:val="222222"/>
        </w:rPr>
        <w:t>brikat</w:t>
      </w:r>
      <w:r w:rsidR="00BE02EA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BE02EA">
        <w:rPr>
          <w:rFonts w:asciiTheme="minorBidi" w:hAnsiTheme="minorBidi" w:cstheme="minorBidi"/>
          <w:i/>
          <w:iCs/>
          <w:color w:val="222222"/>
        </w:rPr>
        <w:t>ha-shevach</w:t>
      </w:r>
      <w:r w:rsidRPr="00BE02EA">
        <w:rPr>
          <w:rFonts w:asciiTheme="minorBidi" w:hAnsiTheme="minorBidi" w:cstheme="minorBidi"/>
          <w:color w:val="222222"/>
        </w:rPr>
        <w:t>,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those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who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understand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i/>
          <w:iCs/>
          <w:color w:val="222222"/>
        </w:rPr>
        <w:t>birkat</w:t>
      </w:r>
      <w:r w:rsidR="00BE02EA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BE02EA">
        <w:rPr>
          <w:rFonts w:asciiTheme="minorBidi" w:hAnsiTheme="minorBidi" w:cstheme="minorBidi"/>
          <w:i/>
          <w:iCs/>
          <w:color w:val="222222"/>
        </w:rPr>
        <w:t>ha-eirusin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to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be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a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i/>
          <w:iCs/>
          <w:color w:val="222222"/>
        </w:rPr>
        <w:t>birkat</w:t>
      </w:r>
      <w:r w:rsidR="00BE02EA">
        <w:rPr>
          <w:rFonts w:asciiTheme="minorBidi" w:hAnsiTheme="minorBidi" w:cstheme="minorBidi"/>
          <w:i/>
          <w:iCs/>
          <w:color w:val="222222"/>
        </w:rPr>
        <w:t xml:space="preserve"> </w:t>
      </w:r>
      <w:r w:rsidR="009169E1" w:rsidRPr="00BE02EA">
        <w:rPr>
          <w:rFonts w:asciiTheme="minorBidi" w:hAnsiTheme="minorBidi" w:cstheme="minorBidi"/>
          <w:i/>
          <w:iCs/>
          <w:color w:val="222222"/>
        </w:rPr>
        <w:t>h</w:t>
      </w:r>
      <w:r w:rsidRPr="00BE02EA">
        <w:rPr>
          <w:rFonts w:asciiTheme="minorBidi" w:hAnsiTheme="minorBidi" w:cstheme="minorBidi"/>
          <w:i/>
          <w:iCs/>
          <w:color w:val="222222"/>
        </w:rPr>
        <w:t>a</w:t>
      </w:r>
      <w:r w:rsidR="009169E1" w:rsidRPr="00BE02EA">
        <w:rPr>
          <w:rFonts w:asciiTheme="minorBidi" w:hAnsiTheme="minorBidi" w:cstheme="minorBidi"/>
          <w:i/>
          <w:iCs/>
          <w:color w:val="222222"/>
        </w:rPr>
        <w:t>-</w:t>
      </w:r>
      <w:r w:rsidR="00BE02EA">
        <w:rPr>
          <w:rFonts w:asciiTheme="minorBidi" w:hAnsiTheme="minorBidi" w:cstheme="minorBidi"/>
          <w:i/>
          <w:iCs/>
          <w:color w:val="222222"/>
        </w:rPr>
        <w:t xml:space="preserve">mitzva </w:t>
      </w:r>
      <w:r w:rsidRPr="00BE02EA">
        <w:rPr>
          <w:rFonts w:asciiTheme="minorBidi" w:hAnsiTheme="minorBidi" w:cstheme="minorBidi"/>
          <w:color w:val="222222"/>
        </w:rPr>
        <w:t>may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be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concerned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that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speaking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after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blessing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BF7CCA">
        <w:rPr>
          <w:rFonts w:asciiTheme="minorBidi" w:hAnsiTheme="minorBidi" w:cstheme="minorBidi"/>
          <w:color w:val="222222"/>
        </w:rPr>
        <w:t>constitute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a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i/>
          <w:iCs/>
          <w:color w:val="222222"/>
        </w:rPr>
        <w:t>hefsek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(interruption).</w:t>
      </w:r>
      <w:r w:rsidR="00BE02EA">
        <w:rPr>
          <w:rFonts w:asciiTheme="minorBidi" w:hAnsiTheme="minorBidi" w:cstheme="minorBidi"/>
          <w:color w:val="222222"/>
        </w:rPr>
        <w:t xml:space="preserve"> </w:t>
      </w:r>
    </w:p>
    <w:p w:rsidR="00BE02EA" w:rsidRPr="00BE02EA" w:rsidRDefault="00BE02EA" w:rsidP="009C7534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</w:p>
    <w:p w:rsidR="00ED01AD" w:rsidRPr="00BE02EA" w:rsidRDefault="00ED01AD" w:rsidP="009C7534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BE02EA">
        <w:rPr>
          <w:rFonts w:asciiTheme="minorBidi" w:hAnsiTheme="minorBidi" w:cstheme="minorBidi"/>
          <w:color w:val="222222"/>
        </w:rPr>
        <w:t>There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are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a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number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of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preparations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before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i/>
          <w:iCs/>
          <w:color w:val="222222"/>
        </w:rPr>
        <w:t>eirusin</w:t>
      </w:r>
      <w:r w:rsidRPr="00BE02EA">
        <w:rPr>
          <w:rFonts w:asciiTheme="minorBidi" w:hAnsiTheme="minorBidi" w:cstheme="minorBidi"/>
          <w:color w:val="222222"/>
        </w:rPr>
        <w:t>,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including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asking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i/>
          <w:iCs/>
          <w:color w:val="222222"/>
        </w:rPr>
        <w:t>chatan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for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ring,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confirming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that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it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belongs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to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i/>
          <w:iCs/>
          <w:color w:val="222222"/>
        </w:rPr>
        <w:t>chatan</w:t>
      </w:r>
      <w:r w:rsidR="00BF7CCA">
        <w:rPr>
          <w:rFonts w:asciiTheme="minorBidi" w:hAnsiTheme="minorBidi" w:cstheme="minorBidi"/>
          <w:color w:val="222222"/>
        </w:rPr>
        <w:t>,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and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that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it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is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worth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value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of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a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i/>
          <w:iCs/>
          <w:color w:val="222222"/>
        </w:rPr>
        <w:t>peruta</w:t>
      </w:r>
      <w:r w:rsidRPr="00BE02EA">
        <w:rPr>
          <w:rFonts w:asciiTheme="minorBidi" w:hAnsiTheme="minorBidi" w:cstheme="minorBidi"/>
          <w:color w:val="222222"/>
        </w:rPr>
        <w:t>.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Some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insist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that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these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BE02EA" w:rsidRPr="00BE02EA">
        <w:rPr>
          <w:rFonts w:asciiTheme="minorBidi" w:hAnsiTheme="minorBidi" w:cstheme="minorBidi"/>
          <w:color w:val="222222"/>
        </w:rPr>
        <w:t>preparations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be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performed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before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reciting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i/>
          <w:iCs/>
          <w:color w:val="222222"/>
        </w:rPr>
        <w:t>birkat</w:t>
      </w:r>
      <w:r w:rsidR="00BE02EA" w:rsidRPr="00BE02EA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BE02EA">
        <w:rPr>
          <w:rFonts w:asciiTheme="minorBidi" w:hAnsiTheme="minorBidi" w:cstheme="minorBidi"/>
          <w:i/>
          <w:iCs/>
          <w:color w:val="222222"/>
        </w:rPr>
        <w:t>eirusin</w:t>
      </w:r>
      <w:r w:rsidRPr="00BE02EA">
        <w:rPr>
          <w:rFonts w:asciiTheme="minorBidi" w:hAnsiTheme="minorBidi" w:cstheme="minorBidi"/>
          <w:color w:val="222222"/>
        </w:rPr>
        <w:t>,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in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order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that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there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should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be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no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interruption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between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blessing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and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i/>
          <w:iCs/>
          <w:color w:val="222222"/>
        </w:rPr>
        <w:t>eirsuin</w:t>
      </w:r>
      <w:r w:rsidRPr="00BE02EA">
        <w:rPr>
          <w:rFonts w:asciiTheme="minorBidi" w:hAnsiTheme="minorBidi" w:cstheme="minorBidi"/>
          <w:color w:val="222222"/>
        </w:rPr>
        <w:t>.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However,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it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is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customary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to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ask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these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questions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after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blessing,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while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ensuring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that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i/>
          <w:iCs/>
          <w:color w:val="222222"/>
        </w:rPr>
        <w:t>mesader</w:t>
      </w:r>
      <w:r w:rsidR="00BE02EA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BE02EA">
        <w:rPr>
          <w:rFonts w:asciiTheme="minorBidi" w:hAnsiTheme="minorBidi" w:cstheme="minorBidi"/>
          <w:i/>
          <w:iCs/>
          <w:color w:val="222222"/>
        </w:rPr>
        <w:t>kiddushin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and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couple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do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not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speak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about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matters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="00BF7CCA">
        <w:rPr>
          <w:rFonts w:asciiTheme="minorBidi" w:hAnsiTheme="minorBidi" w:cstheme="minorBidi"/>
          <w:color w:val="222222"/>
        </w:rPr>
        <w:t>that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do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not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pertain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to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color w:val="222222"/>
        </w:rPr>
        <w:t>the</w:t>
      </w:r>
      <w:r w:rsidR="00BE02EA">
        <w:rPr>
          <w:rFonts w:asciiTheme="minorBidi" w:hAnsiTheme="minorBidi" w:cstheme="minorBidi"/>
          <w:color w:val="222222"/>
        </w:rPr>
        <w:t xml:space="preserve"> </w:t>
      </w:r>
      <w:r w:rsidRPr="00BE02EA">
        <w:rPr>
          <w:rFonts w:asciiTheme="minorBidi" w:hAnsiTheme="minorBidi" w:cstheme="minorBidi"/>
          <w:i/>
          <w:iCs/>
          <w:color w:val="222222"/>
        </w:rPr>
        <w:t>kiddushin</w:t>
      </w:r>
      <w:r w:rsidRPr="00BE02EA">
        <w:rPr>
          <w:rFonts w:asciiTheme="minorBidi" w:hAnsiTheme="minorBidi" w:cstheme="minorBidi"/>
          <w:color w:val="222222"/>
        </w:rPr>
        <w:t>.</w:t>
      </w:r>
      <w:r w:rsidR="00BE02EA">
        <w:rPr>
          <w:rFonts w:asciiTheme="minorBidi" w:hAnsiTheme="minorBidi" w:cstheme="minorBidi"/>
          <w:color w:val="222222"/>
        </w:rPr>
        <w:t xml:space="preserve"> </w:t>
      </w:r>
    </w:p>
    <w:p w:rsidR="006E070F" w:rsidRPr="00BE02EA" w:rsidRDefault="006E070F" w:rsidP="009C7534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</w:p>
    <w:sectPr w:rsidR="006E070F" w:rsidRPr="00BE02EA" w:rsidSect="009C7534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QwNzWwNLA0M7EwMbZQ0lEKTi0uzszPAykwqQUAMJZM2SwAAAA="/>
  </w:docVars>
  <w:rsids>
    <w:rsidRoot w:val="00EE3C84"/>
    <w:rsid w:val="000820BA"/>
    <w:rsid w:val="000B6624"/>
    <w:rsid w:val="000D1011"/>
    <w:rsid w:val="000D31B5"/>
    <w:rsid w:val="000D4E11"/>
    <w:rsid w:val="001203F8"/>
    <w:rsid w:val="0012394A"/>
    <w:rsid w:val="00195110"/>
    <w:rsid w:val="00283B3A"/>
    <w:rsid w:val="002C029F"/>
    <w:rsid w:val="002F34D2"/>
    <w:rsid w:val="003262B3"/>
    <w:rsid w:val="00373DAA"/>
    <w:rsid w:val="003F3325"/>
    <w:rsid w:val="00467AE6"/>
    <w:rsid w:val="004A4E6A"/>
    <w:rsid w:val="004B4B33"/>
    <w:rsid w:val="004D3B29"/>
    <w:rsid w:val="00516708"/>
    <w:rsid w:val="005444F2"/>
    <w:rsid w:val="00614168"/>
    <w:rsid w:val="00625B86"/>
    <w:rsid w:val="006550CA"/>
    <w:rsid w:val="0069712C"/>
    <w:rsid w:val="006E070F"/>
    <w:rsid w:val="00765441"/>
    <w:rsid w:val="007A0C64"/>
    <w:rsid w:val="007D4A61"/>
    <w:rsid w:val="007E0E18"/>
    <w:rsid w:val="007E22F0"/>
    <w:rsid w:val="009169E1"/>
    <w:rsid w:val="009A4AC3"/>
    <w:rsid w:val="009C0233"/>
    <w:rsid w:val="009C7534"/>
    <w:rsid w:val="009E58C8"/>
    <w:rsid w:val="009F3042"/>
    <w:rsid w:val="00B2462E"/>
    <w:rsid w:val="00B43D91"/>
    <w:rsid w:val="00B84360"/>
    <w:rsid w:val="00B85B69"/>
    <w:rsid w:val="00BD7F07"/>
    <w:rsid w:val="00BE02EA"/>
    <w:rsid w:val="00BF7CCA"/>
    <w:rsid w:val="00CD1EB2"/>
    <w:rsid w:val="00D22D4A"/>
    <w:rsid w:val="00D73064"/>
    <w:rsid w:val="00DA3994"/>
    <w:rsid w:val="00ED01AD"/>
    <w:rsid w:val="00ED0F61"/>
    <w:rsid w:val="00EE3C84"/>
    <w:rsid w:val="00F14B30"/>
    <w:rsid w:val="00F67419"/>
    <w:rsid w:val="00F7112F"/>
    <w:rsid w:val="00FC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justify">
    <w:name w:val="rtejustify"/>
    <w:basedOn w:val="Normal"/>
    <w:rsid w:val="00EE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3C84"/>
    <w:rPr>
      <w:b/>
      <w:bCs/>
    </w:rPr>
  </w:style>
  <w:style w:type="character" w:styleId="Emphasis">
    <w:name w:val="Emphasis"/>
    <w:basedOn w:val="DefaultParagraphFont"/>
    <w:uiPriority w:val="20"/>
    <w:qFormat/>
    <w:rsid w:val="00EE3C84"/>
    <w:rPr>
      <w:i/>
      <w:iCs/>
    </w:rPr>
  </w:style>
  <w:style w:type="character" w:styleId="Hyperlink">
    <w:name w:val="Hyperlink"/>
    <w:basedOn w:val="DefaultParagraphFont"/>
    <w:uiPriority w:val="99"/>
    <w:unhideWhenUsed/>
    <w:rsid w:val="00EE3C84"/>
    <w:rPr>
      <w:color w:val="0000FF"/>
      <w:u w:val="single"/>
    </w:rPr>
  </w:style>
  <w:style w:type="paragraph" w:customStyle="1" w:styleId="style2">
    <w:name w:val="style2"/>
    <w:basedOn w:val="Normal"/>
    <w:rsid w:val="00373D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73DAA"/>
    <w:rPr>
      <w:color w:val="800080" w:themeColor="followedHyperlink"/>
      <w:u w:val="single"/>
    </w:rPr>
  </w:style>
  <w:style w:type="character" w:customStyle="1" w:styleId="il">
    <w:name w:val="il"/>
    <w:basedOn w:val="DefaultParagraphFont"/>
    <w:rsid w:val="009C02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justify">
    <w:name w:val="rtejustify"/>
    <w:basedOn w:val="Normal"/>
    <w:rsid w:val="00EE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3C84"/>
    <w:rPr>
      <w:b/>
      <w:bCs/>
    </w:rPr>
  </w:style>
  <w:style w:type="character" w:styleId="Emphasis">
    <w:name w:val="Emphasis"/>
    <w:basedOn w:val="DefaultParagraphFont"/>
    <w:uiPriority w:val="20"/>
    <w:qFormat/>
    <w:rsid w:val="00EE3C84"/>
    <w:rPr>
      <w:i/>
      <w:iCs/>
    </w:rPr>
  </w:style>
  <w:style w:type="character" w:styleId="Hyperlink">
    <w:name w:val="Hyperlink"/>
    <w:basedOn w:val="DefaultParagraphFont"/>
    <w:uiPriority w:val="99"/>
    <w:unhideWhenUsed/>
    <w:rsid w:val="00EE3C84"/>
    <w:rPr>
      <w:color w:val="0000FF"/>
      <w:u w:val="single"/>
    </w:rPr>
  </w:style>
  <w:style w:type="paragraph" w:customStyle="1" w:styleId="style2">
    <w:name w:val="style2"/>
    <w:basedOn w:val="Normal"/>
    <w:rsid w:val="00373D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73DAA"/>
    <w:rPr>
      <w:color w:val="800080" w:themeColor="followedHyperlink"/>
      <w:u w:val="single"/>
    </w:rPr>
  </w:style>
  <w:style w:type="character" w:customStyle="1" w:styleId="il">
    <w:name w:val="il"/>
    <w:basedOn w:val="DefaultParagraphFont"/>
    <w:rsid w:val="009C0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1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faria.org/Ruth.4.2?lang=he-en" TargetMode="External"/><Relationship Id="rId13" Type="http://schemas.openxmlformats.org/officeDocument/2006/relationships/hyperlink" Target="https://www.sefaria.org/Megillah.23b?lang=he-en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efaria.org/Ketubot.7b?lang=he-en" TargetMode="External"/><Relationship Id="rId12" Type="http://schemas.openxmlformats.org/officeDocument/2006/relationships/hyperlink" Target="https://www.sefaria.org/Megillah.23b?lang=he-en" TargetMode="External"/><Relationship Id="rId17" Type="http://schemas.openxmlformats.org/officeDocument/2006/relationships/hyperlink" Target="https://www.sefaria.org/Ketubot.7b?lang=he-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efaria.org/Ketubot.7b?lang=he-e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efaria.org/Ketubot.7b?lang=he-en" TargetMode="External"/><Relationship Id="rId11" Type="http://schemas.openxmlformats.org/officeDocument/2006/relationships/hyperlink" Target="https://www.sefaria.org/Psalms.68.27?lang=he-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efaria.org/Shulchan_Arukh,_Even_HaEzer.34.4?lang=he-en" TargetMode="External"/><Relationship Id="rId10" Type="http://schemas.openxmlformats.org/officeDocument/2006/relationships/hyperlink" Target="https://www.sefaria.org/Psalms.68.27?lang=he-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efaria.org/Ruth.4.2?lang=he-en" TargetMode="External"/><Relationship Id="rId14" Type="http://schemas.openxmlformats.org/officeDocument/2006/relationships/hyperlink" Target="https://www.sefaria.org/Shulchan_Arukh,_Even_HaEzer.34?lang=he-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402F3-EBFA-40C1-A211-36883183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tmpUser</cp:lastModifiedBy>
  <cp:revision>5</cp:revision>
  <dcterms:created xsi:type="dcterms:W3CDTF">2017-10-31T07:14:00Z</dcterms:created>
  <dcterms:modified xsi:type="dcterms:W3CDTF">2017-10-31T08:42:00Z</dcterms:modified>
</cp:coreProperties>
</file>