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A3719" w14:textId="77777777" w:rsidR="00013229" w:rsidRPr="007524CF" w:rsidRDefault="00013229" w:rsidP="004476AB">
      <w:pPr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</w:rPr>
      </w:pPr>
      <w:bookmarkStart w:id="0" w:name="_GoBack"/>
      <w:bookmarkEnd w:id="0"/>
      <w:r w:rsidRPr="007524CF">
        <w:rPr>
          <w:rFonts w:asciiTheme="minorBidi" w:hAnsiTheme="minorBidi"/>
          <w:b/>
          <w:bCs/>
          <w:caps/>
          <w:sz w:val="24"/>
          <w:szCs w:val="24"/>
          <w:lang w:eastAsia="en-GB"/>
        </w:rPr>
        <w:t>YESHIVAT HAR ETZION</w:t>
      </w:r>
    </w:p>
    <w:p w14:paraId="18D08E27" w14:textId="77777777" w:rsidR="00013229" w:rsidRPr="007524CF" w:rsidRDefault="00013229" w:rsidP="004476AB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7524CF">
        <w:rPr>
          <w:rFonts w:asciiTheme="minorBidi" w:hAnsiTheme="minorBidi"/>
          <w:b/>
          <w:bCs/>
          <w:caps/>
          <w:sz w:val="24"/>
          <w:szCs w:val="24"/>
          <w:lang w:eastAsia="en-GB"/>
        </w:rPr>
        <w:t>ISRAEL KOSCHITZKY VIRTUAL BEIT MIDRASH (VBM)</w:t>
      </w:r>
    </w:p>
    <w:p w14:paraId="13EA405E" w14:textId="77777777" w:rsidR="00013229" w:rsidRPr="007524CF" w:rsidRDefault="00013229" w:rsidP="004476AB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caps/>
          <w:sz w:val="24"/>
          <w:szCs w:val="24"/>
          <w:lang w:eastAsia="en-GB"/>
        </w:rPr>
      </w:pPr>
      <w:r w:rsidRPr="007524CF">
        <w:rPr>
          <w:rFonts w:asciiTheme="minorBidi" w:hAnsiTheme="minorBidi"/>
          <w:b/>
          <w:bCs/>
          <w:caps/>
          <w:sz w:val="24"/>
          <w:szCs w:val="24"/>
          <w:lang w:eastAsia="en-GB"/>
        </w:rPr>
        <w:t>*********************************************************</w:t>
      </w:r>
    </w:p>
    <w:p w14:paraId="1CB41398" w14:textId="77777777" w:rsidR="00013229" w:rsidRPr="007524CF" w:rsidRDefault="00013229" w:rsidP="004476AB">
      <w:pPr>
        <w:widowControl w:val="0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43605F99" w14:textId="77777777" w:rsidR="00013229" w:rsidRPr="007524CF" w:rsidRDefault="00013229" w:rsidP="004476AB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524CF">
        <w:rPr>
          <w:rFonts w:asciiTheme="minorBidi" w:hAnsiTheme="minorBidi"/>
          <w:b/>
          <w:bCs/>
          <w:sz w:val="24"/>
          <w:szCs w:val="24"/>
        </w:rPr>
        <w:t>TALMUDIC METHODOLOGY</w:t>
      </w:r>
    </w:p>
    <w:p w14:paraId="63403EF5" w14:textId="77777777" w:rsidR="00013229" w:rsidRPr="007524CF" w:rsidRDefault="00013229" w:rsidP="004476AB">
      <w:pPr>
        <w:widowControl w:val="0"/>
        <w:shd w:val="clear" w:color="auto" w:fill="FFFFFF"/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 w:rsidRPr="007524CF">
        <w:rPr>
          <w:rFonts w:asciiTheme="minorBidi" w:hAnsiTheme="minorBidi"/>
          <w:b/>
          <w:bCs/>
          <w:sz w:val="24"/>
          <w:szCs w:val="24"/>
        </w:rPr>
        <w:t>By Rav Moshe Taragin</w:t>
      </w:r>
    </w:p>
    <w:p w14:paraId="54AA4D8D" w14:textId="77777777" w:rsidR="006827BD" w:rsidRPr="007524CF" w:rsidRDefault="006827BD" w:rsidP="004476AB">
      <w:pPr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14:paraId="246E03A6" w14:textId="77777777" w:rsidR="006827BD" w:rsidRPr="007524CF" w:rsidRDefault="006827BD" w:rsidP="004476AB">
      <w:pPr>
        <w:spacing w:after="0" w:line="240" w:lineRule="auto"/>
        <w:jc w:val="both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14:paraId="67D6B290" w14:textId="5CA45E98" w:rsidR="007524CF" w:rsidRDefault="00013229" w:rsidP="004476AB">
      <w:pPr>
        <w:spacing w:after="0" w:line="240" w:lineRule="auto"/>
        <w:jc w:val="center"/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</w:pPr>
      <w:r w:rsidRPr="007524C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Shi</w:t>
      </w:r>
      <w:r w:rsidR="007524C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ur #17: The Principle of </w:t>
      </w:r>
      <w:r w:rsidR="002F27E7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Mitok</w:t>
      </w:r>
      <w:r w:rsidR="007524CF" w:rsidRPr="007524CF">
        <w:rPr>
          <w:rFonts w:asciiTheme="minorBidi" w:hAnsiTheme="minorBidi"/>
          <w:b/>
          <w:bCs/>
          <w:i/>
          <w:iCs/>
          <w:color w:val="222222"/>
          <w:sz w:val="24"/>
          <w:szCs w:val="24"/>
          <w:shd w:val="clear" w:color="auto" w:fill="FFFFFF"/>
        </w:rPr>
        <w:t>h</w:t>
      </w:r>
      <w:r w:rsidRPr="007524C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: </w:t>
      </w:r>
    </w:p>
    <w:p w14:paraId="080DF089" w14:textId="7D14B12E" w:rsidR="006827BD" w:rsidRPr="007524CF" w:rsidRDefault="007524CF" w:rsidP="004476AB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M</w:t>
      </w:r>
      <w:r w:rsidR="00013229" w:rsidRPr="007524C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onetary </w:t>
      </w: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P</w:t>
      </w:r>
      <w:r w:rsidR="00013229" w:rsidRPr="007524C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ayments </w:t>
      </w:r>
      <w:r w:rsidR="002F27E7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when</w:t>
      </w:r>
      <w:r w:rsidR="00013229" w:rsidRPr="007524C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 an </w:t>
      </w: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O</w:t>
      </w:r>
      <w:r w:rsidR="00013229" w:rsidRPr="007524C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 xml:space="preserve">ath is </w:t>
      </w: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D</w:t>
      </w:r>
      <w:r w:rsidR="00013229" w:rsidRPr="007524CF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efaulted</w:t>
      </w:r>
    </w:p>
    <w:p w14:paraId="19D17716" w14:textId="77777777" w:rsidR="006827BD" w:rsidRDefault="006827BD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70CC5EB" w14:textId="77777777" w:rsidR="004476AB" w:rsidRDefault="004476AB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AE923AC" w14:textId="38C4DF4D" w:rsidR="007C2BB9" w:rsidRDefault="00E874CE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524CF">
        <w:rPr>
          <w:rFonts w:asciiTheme="minorBidi" w:hAnsiTheme="minorBidi"/>
          <w:sz w:val="24"/>
          <w:szCs w:val="24"/>
        </w:rPr>
        <w:t xml:space="preserve">The Torah imposes oaths in three situations: </w:t>
      </w:r>
      <w:r w:rsidR="002F27E7">
        <w:rPr>
          <w:rFonts w:asciiTheme="minorBidi" w:hAnsiTheme="minorBidi"/>
          <w:sz w:val="24"/>
          <w:szCs w:val="24"/>
        </w:rPr>
        <w:t>1) I</w:t>
      </w:r>
      <w:r w:rsidRPr="007524CF">
        <w:rPr>
          <w:rFonts w:asciiTheme="minorBidi" w:hAnsiTheme="minorBidi"/>
          <w:sz w:val="24"/>
          <w:szCs w:val="24"/>
        </w:rPr>
        <w:t xml:space="preserve">f a </w:t>
      </w:r>
      <w:r w:rsidR="007524CF">
        <w:rPr>
          <w:rFonts w:asciiTheme="minorBidi" w:hAnsiTheme="minorBidi"/>
          <w:sz w:val="24"/>
          <w:szCs w:val="24"/>
        </w:rPr>
        <w:t>claim was partially confessed to</w:t>
      </w:r>
      <w:r w:rsidRPr="007524CF">
        <w:rPr>
          <w:rFonts w:asciiTheme="minorBidi" w:hAnsiTheme="minorBidi"/>
          <w:sz w:val="24"/>
          <w:szCs w:val="24"/>
        </w:rPr>
        <w:t>, the confessed part is render</w:t>
      </w:r>
      <w:r w:rsidR="002F27E7">
        <w:rPr>
          <w:rFonts w:asciiTheme="minorBidi" w:hAnsiTheme="minorBidi"/>
          <w:sz w:val="24"/>
          <w:szCs w:val="24"/>
        </w:rPr>
        <w:t>ed as payment and the defendant (</w:t>
      </w:r>
      <w:r w:rsidRPr="007524CF">
        <w:rPr>
          <w:rFonts w:asciiTheme="minorBidi" w:hAnsiTheme="minorBidi"/>
          <w:i/>
          <w:iCs/>
          <w:sz w:val="24"/>
          <w:szCs w:val="24"/>
        </w:rPr>
        <w:t>nitva</w:t>
      </w:r>
      <w:r w:rsidR="002F27E7">
        <w:rPr>
          <w:rFonts w:asciiTheme="minorBidi" w:hAnsiTheme="minorBidi"/>
          <w:sz w:val="24"/>
          <w:szCs w:val="24"/>
        </w:rPr>
        <w:t>)</w:t>
      </w:r>
      <w:r w:rsidRPr="007524CF">
        <w:rPr>
          <w:rFonts w:asciiTheme="minorBidi" w:hAnsiTheme="minorBidi"/>
          <w:sz w:val="24"/>
          <w:szCs w:val="24"/>
        </w:rPr>
        <w:t xml:space="preserve"> must swear </w:t>
      </w:r>
      <w:r w:rsidR="002F27E7">
        <w:rPr>
          <w:rFonts w:asciiTheme="minorBidi" w:hAnsiTheme="minorBidi"/>
          <w:sz w:val="24"/>
          <w:szCs w:val="24"/>
        </w:rPr>
        <w:t>regarding</w:t>
      </w:r>
      <w:r w:rsidRPr="007524CF">
        <w:rPr>
          <w:rFonts w:asciiTheme="minorBidi" w:hAnsiTheme="minorBidi"/>
          <w:sz w:val="24"/>
          <w:szCs w:val="24"/>
        </w:rPr>
        <w:t xml:space="preserve"> the denied sum. </w:t>
      </w:r>
      <w:r w:rsidR="002F27E7">
        <w:rPr>
          <w:rFonts w:asciiTheme="minorBidi" w:hAnsiTheme="minorBidi"/>
          <w:sz w:val="24"/>
          <w:szCs w:val="24"/>
        </w:rPr>
        <w:t>2)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27E7">
        <w:rPr>
          <w:rFonts w:asciiTheme="minorBidi" w:hAnsiTheme="minorBidi"/>
          <w:sz w:val="24"/>
          <w:szCs w:val="24"/>
        </w:rPr>
        <w:t>I</w:t>
      </w:r>
      <w:r w:rsidRPr="007524CF">
        <w:rPr>
          <w:rFonts w:asciiTheme="minorBidi" w:hAnsiTheme="minorBidi"/>
          <w:sz w:val="24"/>
          <w:szCs w:val="24"/>
        </w:rPr>
        <w:t xml:space="preserve">f a fully denied claim is supported by a lone </w:t>
      </w:r>
      <w:r w:rsidRPr="007524CF">
        <w:rPr>
          <w:rFonts w:asciiTheme="minorBidi" w:hAnsiTheme="minorBidi"/>
          <w:i/>
          <w:iCs/>
          <w:sz w:val="24"/>
          <w:szCs w:val="24"/>
        </w:rPr>
        <w:t>eid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the defendant</w:t>
      </w:r>
      <w:r w:rsidR="006A73DC">
        <w:rPr>
          <w:rFonts w:asciiTheme="minorBidi" w:hAnsiTheme="minorBidi"/>
          <w:sz w:val="24"/>
          <w:szCs w:val="24"/>
        </w:rPr>
        <w:t>/</w:t>
      </w:r>
      <w:r w:rsidR="006A73DC" w:rsidRPr="006A73DC">
        <w:rPr>
          <w:rFonts w:asciiTheme="minorBidi" w:hAnsiTheme="minorBidi"/>
          <w:i/>
          <w:iCs/>
          <w:sz w:val="24"/>
          <w:szCs w:val="24"/>
        </w:rPr>
        <w:t>nitva</w:t>
      </w:r>
      <w:r w:rsidRPr="007524CF">
        <w:rPr>
          <w:rFonts w:asciiTheme="minorBidi" w:hAnsiTheme="minorBidi"/>
          <w:sz w:val="24"/>
          <w:szCs w:val="24"/>
        </w:rPr>
        <w:t xml:space="preserve"> must take an oath about the entire sum. </w:t>
      </w:r>
      <w:r w:rsidR="002F27E7">
        <w:rPr>
          <w:rFonts w:asciiTheme="minorBidi" w:hAnsiTheme="minorBidi"/>
          <w:sz w:val="24"/>
          <w:szCs w:val="24"/>
        </w:rPr>
        <w:t>3) A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Pr="007524CF">
        <w:rPr>
          <w:rFonts w:asciiTheme="minorBidi" w:hAnsiTheme="minorBidi"/>
          <w:i/>
          <w:iCs/>
          <w:sz w:val="24"/>
          <w:szCs w:val="24"/>
        </w:rPr>
        <w:t>shomer</w:t>
      </w:r>
      <w:r w:rsidRPr="007524CF">
        <w:rPr>
          <w:rFonts w:asciiTheme="minorBidi" w:hAnsiTheme="minorBidi"/>
          <w:sz w:val="24"/>
          <w:szCs w:val="24"/>
        </w:rPr>
        <w:t xml:space="preserve"> who failed to guard the item must swear that the item </w:t>
      </w:r>
      <w:r w:rsidR="002F27E7">
        <w:rPr>
          <w:rFonts w:asciiTheme="minorBidi" w:hAnsiTheme="minorBidi"/>
          <w:sz w:val="24"/>
          <w:szCs w:val="24"/>
        </w:rPr>
        <w:t xml:space="preserve">was </w:t>
      </w:r>
      <w:r w:rsidRPr="007524CF">
        <w:rPr>
          <w:rFonts w:asciiTheme="minorBidi" w:hAnsiTheme="minorBidi"/>
          <w:sz w:val="24"/>
          <w:szCs w:val="24"/>
        </w:rPr>
        <w:t xml:space="preserve">damaged in the </w:t>
      </w:r>
      <w:r w:rsidR="006A73DC">
        <w:rPr>
          <w:rFonts w:asciiTheme="minorBidi" w:hAnsiTheme="minorBidi"/>
          <w:sz w:val="24"/>
          <w:szCs w:val="24"/>
        </w:rPr>
        <w:t xml:space="preserve">alleged </w:t>
      </w:r>
      <w:r w:rsidRPr="007524CF">
        <w:rPr>
          <w:rFonts w:asciiTheme="minorBidi" w:hAnsiTheme="minorBidi"/>
          <w:sz w:val="24"/>
          <w:szCs w:val="24"/>
        </w:rPr>
        <w:t>manner that he claims. If any of these defendants</w:t>
      </w:r>
      <w:r w:rsidR="006A73DC">
        <w:rPr>
          <w:rFonts w:asciiTheme="minorBidi" w:hAnsiTheme="minorBidi"/>
          <w:sz w:val="24"/>
          <w:szCs w:val="24"/>
        </w:rPr>
        <w:t>/</w:t>
      </w:r>
      <w:r w:rsidR="006A73DC">
        <w:rPr>
          <w:rFonts w:asciiTheme="minorBidi" w:hAnsiTheme="minorBidi"/>
          <w:i/>
          <w:iCs/>
          <w:sz w:val="24"/>
          <w:szCs w:val="24"/>
        </w:rPr>
        <w:t>nitva</w:t>
      </w:r>
      <w:r w:rsidRPr="007524CF">
        <w:rPr>
          <w:rFonts w:asciiTheme="minorBidi" w:hAnsiTheme="minorBidi"/>
          <w:sz w:val="24"/>
          <w:szCs w:val="24"/>
        </w:rPr>
        <w:t xml:space="preserve"> cannot take an oath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they must render payment instead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based on the principle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27E7">
        <w:rPr>
          <w:rFonts w:asciiTheme="minorBidi" w:hAnsiTheme="minorBidi"/>
          <w:sz w:val="24"/>
          <w:szCs w:val="24"/>
        </w:rPr>
        <w:t>“</w:t>
      </w:r>
      <w:r w:rsidR="002F27E7">
        <w:rPr>
          <w:rFonts w:asciiTheme="minorBidi" w:hAnsiTheme="minorBidi"/>
          <w:i/>
          <w:iCs/>
          <w:sz w:val="24"/>
          <w:szCs w:val="24"/>
        </w:rPr>
        <w:t>mitokh she-eino yak</w:t>
      </w:r>
      <w:r w:rsidR="007524CF">
        <w:rPr>
          <w:rFonts w:asciiTheme="minorBidi" w:hAnsiTheme="minorBidi"/>
          <w:i/>
          <w:iCs/>
          <w:sz w:val="24"/>
          <w:szCs w:val="24"/>
        </w:rPr>
        <w:t>hol li</w:t>
      </w:r>
      <w:r w:rsidR="002F27E7">
        <w:rPr>
          <w:rFonts w:asciiTheme="minorBidi" w:hAnsiTheme="minorBidi"/>
          <w:i/>
          <w:iCs/>
          <w:sz w:val="24"/>
          <w:szCs w:val="24"/>
        </w:rPr>
        <w:t>-</w:t>
      </w:r>
      <w:r w:rsidR="007524CF">
        <w:rPr>
          <w:rFonts w:asciiTheme="minorBidi" w:hAnsiTheme="minorBidi"/>
          <w:i/>
          <w:iCs/>
          <w:sz w:val="24"/>
          <w:szCs w:val="24"/>
        </w:rPr>
        <w:t>shava</w:t>
      </w:r>
      <w:r w:rsidRPr="007524CF">
        <w:rPr>
          <w:rFonts w:asciiTheme="minorBidi" w:hAnsiTheme="minorBidi"/>
          <w:i/>
          <w:iCs/>
          <w:sz w:val="24"/>
          <w:szCs w:val="24"/>
        </w:rPr>
        <w:t xml:space="preserve"> meshaleim</w:t>
      </w:r>
      <w:r w:rsidRPr="007524CF">
        <w:rPr>
          <w:rFonts w:asciiTheme="minorBidi" w:hAnsiTheme="minorBidi"/>
          <w:sz w:val="24"/>
          <w:szCs w:val="24"/>
        </w:rPr>
        <w:t>.</w:t>
      </w:r>
      <w:r w:rsidR="002F27E7">
        <w:rPr>
          <w:rFonts w:asciiTheme="minorBidi" w:hAnsiTheme="minorBidi"/>
          <w:sz w:val="24"/>
          <w:szCs w:val="24"/>
        </w:rPr>
        <w:t>”</w:t>
      </w:r>
      <w:r w:rsidRPr="007524CF">
        <w:rPr>
          <w:rFonts w:asciiTheme="minorBidi" w:hAnsiTheme="minorBidi"/>
          <w:sz w:val="24"/>
          <w:szCs w:val="24"/>
        </w:rPr>
        <w:t xml:space="preserve"> Classically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this principle applies to someone who does</w:t>
      </w:r>
      <w:r w:rsidR="002F27E7">
        <w:rPr>
          <w:rFonts w:asciiTheme="minorBidi" w:hAnsiTheme="minorBidi"/>
          <w:sz w:val="24"/>
          <w:szCs w:val="24"/>
        </w:rPr>
        <w:t xml:space="preserve"> no</w:t>
      </w:r>
      <w:r w:rsidRPr="007524CF">
        <w:rPr>
          <w:rFonts w:asciiTheme="minorBidi" w:hAnsiTheme="minorBidi"/>
          <w:sz w:val="24"/>
          <w:szCs w:val="24"/>
        </w:rPr>
        <w:t>t possess certain know</w:t>
      </w:r>
      <w:r w:rsidR="007524CF">
        <w:rPr>
          <w:rFonts w:asciiTheme="minorBidi" w:hAnsiTheme="minorBidi"/>
          <w:sz w:val="24"/>
          <w:szCs w:val="24"/>
        </w:rPr>
        <w:t>ledge about the disputed monies</w:t>
      </w:r>
      <w:r w:rsidRPr="007524CF">
        <w:rPr>
          <w:rFonts w:asciiTheme="minorBidi" w:hAnsiTheme="minorBidi"/>
          <w:sz w:val="24"/>
          <w:szCs w:val="24"/>
        </w:rPr>
        <w:t xml:space="preserve">. Since </w:t>
      </w:r>
      <w:r w:rsidR="002A494F">
        <w:rPr>
          <w:rFonts w:asciiTheme="minorBidi" w:hAnsiTheme="minorBidi"/>
          <w:sz w:val="24"/>
          <w:szCs w:val="24"/>
        </w:rPr>
        <w:t>there is a</w:t>
      </w:r>
      <w:r w:rsidR="002F27E7">
        <w:rPr>
          <w:rFonts w:asciiTheme="minorBidi" w:hAnsiTheme="minorBidi"/>
          <w:sz w:val="24"/>
          <w:szCs w:val="24"/>
        </w:rPr>
        <w:t xml:space="preserve"> </w:t>
      </w:r>
      <w:r w:rsidR="006A73DC" w:rsidRPr="006A73DC">
        <w:rPr>
          <w:rFonts w:asciiTheme="minorBidi" w:hAnsiTheme="minorBidi"/>
          <w:i/>
          <w:iCs/>
          <w:sz w:val="24"/>
          <w:szCs w:val="24"/>
        </w:rPr>
        <w:t>shevua</w:t>
      </w:r>
      <w:r w:rsidR="002F27E7">
        <w:rPr>
          <w:rFonts w:asciiTheme="minorBidi" w:hAnsiTheme="minorBidi"/>
          <w:sz w:val="24"/>
          <w:szCs w:val="24"/>
        </w:rPr>
        <w:t xml:space="preserve"> obligation</w:t>
      </w:r>
      <w:r w:rsidRPr="007524CF">
        <w:rPr>
          <w:rFonts w:asciiTheme="minorBidi" w:hAnsiTheme="minorBidi"/>
          <w:sz w:val="24"/>
          <w:szCs w:val="24"/>
        </w:rPr>
        <w:t xml:space="preserve"> but </w:t>
      </w:r>
      <w:r w:rsidR="002F27E7">
        <w:rPr>
          <w:rFonts w:asciiTheme="minorBidi" w:hAnsiTheme="minorBidi"/>
          <w:sz w:val="24"/>
          <w:szCs w:val="24"/>
        </w:rPr>
        <w:t xml:space="preserve">the person </w:t>
      </w:r>
      <w:r w:rsidRPr="007524CF">
        <w:rPr>
          <w:rFonts w:asciiTheme="minorBidi" w:hAnsiTheme="minorBidi"/>
          <w:sz w:val="24"/>
          <w:szCs w:val="24"/>
        </w:rPr>
        <w:t xml:space="preserve">cannot take the </w:t>
      </w:r>
      <w:r w:rsidR="006A73DC" w:rsidRPr="006A73DC">
        <w:rPr>
          <w:rFonts w:asciiTheme="minorBidi" w:hAnsiTheme="minorBidi"/>
          <w:i/>
          <w:iCs/>
          <w:sz w:val="24"/>
          <w:szCs w:val="24"/>
        </w:rPr>
        <w:t>shevua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27E7">
        <w:rPr>
          <w:rFonts w:asciiTheme="minorBidi" w:hAnsiTheme="minorBidi"/>
          <w:sz w:val="24"/>
          <w:szCs w:val="24"/>
        </w:rPr>
        <w:t>because</w:t>
      </w:r>
      <w:r w:rsidRPr="007524CF">
        <w:rPr>
          <w:rFonts w:asciiTheme="minorBidi" w:hAnsiTheme="minorBidi"/>
          <w:sz w:val="24"/>
          <w:szCs w:val="24"/>
        </w:rPr>
        <w:t xml:space="preserve"> he does</w:t>
      </w:r>
      <w:r w:rsidR="002F27E7">
        <w:rPr>
          <w:rFonts w:asciiTheme="minorBidi" w:hAnsiTheme="minorBidi"/>
          <w:sz w:val="24"/>
          <w:szCs w:val="24"/>
        </w:rPr>
        <w:t xml:space="preserve"> no</w:t>
      </w:r>
      <w:r w:rsidRPr="007524CF">
        <w:rPr>
          <w:rFonts w:asciiTheme="minorBidi" w:hAnsiTheme="minorBidi"/>
          <w:sz w:val="24"/>
          <w:szCs w:val="24"/>
        </w:rPr>
        <w:t>t possess definite knowledge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27E7">
        <w:rPr>
          <w:rFonts w:asciiTheme="minorBidi" w:hAnsiTheme="minorBidi"/>
          <w:sz w:val="24"/>
          <w:szCs w:val="24"/>
        </w:rPr>
        <w:t>t</w:t>
      </w:r>
      <w:r w:rsidRPr="007524CF">
        <w:rPr>
          <w:rFonts w:asciiTheme="minorBidi" w:hAnsiTheme="minorBidi"/>
          <w:sz w:val="24"/>
          <w:szCs w:val="24"/>
        </w:rPr>
        <w:t>he</w:t>
      </w:r>
      <w:r w:rsidR="002F27E7">
        <w:rPr>
          <w:rFonts w:asciiTheme="minorBidi" w:hAnsiTheme="minorBidi"/>
          <w:sz w:val="24"/>
          <w:szCs w:val="24"/>
        </w:rPr>
        <w:t xml:space="preserve"> defendant</w:t>
      </w:r>
      <w:r w:rsidRPr="007524CF">
        <w:rPr>
          <w:rFonts w:asciiTheme="minorBidi" w:hAnsiTheme="minorBidi"/>
          <w:sz w:val="24"/>
          <w:szCs w:val="24"/>
        </w:rPr>
        <w:t xml:space="preserve"> is obligated to pay.</w:t>
      </w:r>
    </w:p>
    <w:p w14:paraId="76DEF6E6" w14:textId="77777777" w:rsidR="006A73DC" w:rsidRPr="007524CF" w:rsidRDefault="006A73DC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77F188B0" w14:textId="3898309B" w:rsidR="00E874CE" w:rsidRDefault="00E874CE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524CF">
        <w:rPr>
          <w:rFonts w:asciiTheme="minorBidi" w:hAnsiTheme="minorBidi"/>
          <w:sz w:val="24"/>
          <w:szCs w:val="24"/>
        </w:rPr>
        <w:t>One view of this rule suggests that the payment is a</w:t>
      </w:r>
      <w:r w:rsidR="002F27E7">
        <w:rPr>
          <w:rFonts w:asciiTheme="minorBidi" w:hAnsiTheme="minorBidi"/>
          <w:sz w:val="24"/>
          <w:szCs w:val="24"/>
        </w:rPr>
        <w:t>n</w:t>
      </w:r>
      <w:r w:rsidRPr="007524CF">
        <w:rPr>
          <w:rFonts w:asciiTheme="minorBidi" w:hAnsiTheme="minorBidi"/>
          <w:sz w:val="24"/>
          <w:szCs w:val="24"/>
        </w:rPr>
        <w:t xml:space="preserve"> autonomous requirement unrelated to the actual oath. Perhaps </w:t>
      </w:r>
      <w:r w:rsidR="006A73DC">
        <w:rPr>
          <w:rFonts w:asciiTheme="minorBidi" w:hAnsiTheme="minorBidi"/>
          <w:sz w:val="24"/>
          <w:szCs w:val="24"/>
        </w:rPr>
        <w:t>the</w:t>
      </w:r>
      <w:r w:rsidRPr="007524CF">
        <w:rPr>
          <w:rFonts w:asciiTheme="minorBidi" w:hAnsiTheme="minorBidi"/>
          <w:sz w:val="24"/>
          <w:szCs w:val="24"/>
        </w:rPr>
        <w:t xml:space="preserve"> uncertainty </w:t>
      </w:r>
      <w:r w:rsidR="006A73DC">
        <w:rPr>
          <w:rFonts w:asciiTheme="minorBidi" w:hAnsiTheme="minorBidi"/>
          <w:sz w:val="24"/>
          <w:szCs w:val="24"/>
        </w:rPr>
        <w:t xml:space="preserve">of the </w:t>
      </w:r>
      <w:r w:rsidR="006A73DC" w:rsidRPr="006A73DC">
        <w:rPr>
          <w:rFonts w:asciiTheme="minorBidi" w:hAnsiTheme="minorBidi"/>
          <w:i/>
          <w:iCs/>
          <w:sz w:val="24"/>
          <w:szCs w:val="24"/>
        </w:rPr>
        <w:t>nitva</w:t>
      </w:r>
      <w:r w:rsidR="006A73DC">
        <w:rPr>
          <w:rFonts w:asciiTheme="minorBidi" w:hAnsiTheme="minorBidi"/>
          <w:sz w:val="24"/>
          <w:szCs w:val="24"/>
        </w:rPr>
        <w:t xml:space="preserve"> </w:t>
      </w:r>
      <w:r w:rsidRPr="007524CF">
        <w:rPr>
          <w:rFonts w:asciiTheme="minorBidi" w:hAnsiTheme="minorBidi"/>
          <w:sz w:val="24"/>
          <w:szCs w:val="24"/>
        </w:rPr>
        <w:t xml:space="preserve">raises alarms about his veracity and creates a </w:t>
      </w:r>
      <w:r w:rsidR="002F27E7">
        <w:rPr>
          <w:rFonts w:asciiTheme="minorBidi" w:hAnsiTheme="minorBidi"/>
          <w:sz w:val="24"/>
          <w:szCs w:val="24"/>
        </w:rPr>
        <w:t>new monetary payment obligation, or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27E7">
        <w:rPr>
          <w:rFonts w:asciiTheme="minorBidi" w:hAnsiTheme="minorBidi"/>
          <w:sz w:val="24"/>
          <w:szCs w:val="24"/>
        </w:rPr>
        <w:t>p</w:t>
      </w:r>
      <w:r w:rsidRPr="007524CF">
        <w:rPr>
          <w:rFonts w:asciiTheme="minorBidi" w:hAnsiTheme="minorBidi"/>
          <w:sz w:val="24"/>
          <w:szCs w:val="24"/>
        </w:rPr>
        <w:t>erhaps his complicity in th</w:t>
      </w:r>
      <w:r w:rsidR="002F27E7">
        <w:rPr>
          <w:rFonts w:asciiTheme="minorBidi" w:hAnsiTheme="minorBidi"/>
          <w:sz w:val="24"/>
          <w:szCs w:val="24"/>
        </w:rPr>
        <w:t>e</w:t>
      </w:r>
      <w:r w:rsidRPr="007524CF">
        <w:rPr>
          <w:rFonts w:asciiTheme="minorBidi" w:hAnsiTheme="minorBidi"/>
          <w:sz w:val="24"/>
          <w:szCs w:val="24"/>
        </w:rPr>
        <w:t xml:space="preserve"> malfunctioning of the oath </w:t>
      </w:r>
      <w:r w:rsidR="006A73DC">
        <w:rPr>
          <w:rFonts w:asciiTheme="minorBidi" w:hAnsiTheme="minorBidi"/>
          <w:sz w:val="24"/>
          <w:szCs w:val="24"/>
        </w:rPr>
        <w:t xml:space="preserve">and hence the legal proceeding </w:t>
      </w:r>
      <w:r w:rsidRPr="007524CF">
        <w:rPr>
          <w:rFonts w:asciiTheme="minorBidi" w:hAnsiTheme="minorBidi"/>
          <w:sz w:val="24"/>
          <w:szCs w:val="24"/>
        </w:rPr>
        <w:t xml:space="preserve">demands monetary compensation. </w:t>
      </w:r>
      <w:r w:rsidR="002F27E7">
        <w:rPr>
          <w:rFonts w:asciiTheme="minorBidi" w:hAnsiTheme="minorBidi"/>
          <w:sz w:val="24"/>
          <w:szCs w:val="24"/>
        </w:rPr>
        <w:t>Maybe</w:t>
      </w:r>
      <w:r w:rsidRPr="007524CF">
        <w:rPr>
          <w:rFonts w:asciiTheme="minorBidi" w:hAnsiTheme="minorBidi"/>
          <w:sz w:val="24"/>
          <w:szCs w:val="24"/>
        </w:rPr>
        <w:t xml:space="preserve"> the spect</w:t>
      </w:r>
      <w:r w:rsidR="002F27E7">
        <w:rPr>
          <w:rFonts w:asciiTheme="minorBidi" w:hAnsiTheme="minorBidi"/>
          <w:sz w:val="24"/>
          <w:szCs w:val="24"/>
        </w:rPr>
        <w:t>er</w:t>
      </w:r>
      <w:r w:rsidRPr="007524CF">
        <w:rPr>
          <w:rFonts w:asciiTheme="minorBidi" w:hAnsiTheme="minorBidi"/>
          <w:sz w:val="24"/>
          <w:szCs w:val="24"/>
        </w:rPr>
        <w:t xml:space="preserve"> of payment will coax the real information out of the defendant. </w:t>
      </w:r>
      <w:r w:rsidR="002F27E7">
        <w:rPr>
          <w:rFonts w:asciiTheme="minorBidi" w:hAnsiTheme="minorBidi"/>
          <w:sz w:val="24"/>
          <w:szCs w:val="24"/>
        </w:rPr>
        <w:t>D</w:t>
      </w:r>
      <w:r w:rsidRPr="007524CF">
        <w:rPr>
          <w:rFonts w:asciiTheme="minorBidi" w:hAnsiTheme="minorBidi"/>
          <w:sz w:val="24"/>
          <w:szCs w:val="24"/>
        </w:rPr>
        <w:t>efined</w:t>
      </w:r>
      <w:r w:rsidR="002F27E7">
        <w:rPr>
          <w:rFonts w:asciiTheme="minorBidi" w:hAnsiTheme="minorBidi"/>
          <w:sz w:val="24"/>
          <w:szCs w:val="24"/>
        </w:rPr>
        <w:t xml:space="preserve"> this way</w:t>
      </w:r>
      <w:r w:rsidR="006A73DC">
        <w:rPr>
          <w:rFonts w:asciiTheme="minorBidi" w:hAnsiTheme="minorBidi"/>
          <w:sz w:val="24"/>
          <w:szCs w:val="24"/>
        </w:rPr>
        <w:t xml:space="preserve"> in one of these manners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the payment is unrelated to t</w:t>
      </w:r>
      <w:r w:rsidR="007524CF">
        <w:rPr>
          <w:rFonts w:asciiTheme="minorBidi" w:hAnsiTheme="minorBidi"/>
          <w:sz w:val="24"/>
          <w:szCs w:val="24"/>
        </w:rPr>
        <w:t>he actual oath. In the event of</w:t>
      </w:r>
      <w:r w:rsidRPr="007524CF">
        <w:rPr>
          <w:rFonts w:asciiTheme="minorBidi" w:hAnsiTheme="minorBidi"/>
          <w:sz w:val="24"/>
          <w:szCs w:val="24"/>
        </w:rPr>
        <w:t xml:space="preserve"> legal failure based on his inability to swear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a defendant must render payment. </w:t>
      </w:r>
    </w:p>
    <w:p w14:paraId="418D7A55" w14:textId="77777777" w:rsidR="006A73DC" w:rsidRPr="007524CF" w:rsidRDefault="006A73DC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0C14C2F1" w14:textId="5A35B62B" w:rsidR="002F27E7" w:rsidRDefault="00E874CE" w:rsidP="002A494F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524CF">
        <w:rPr>
          <w:rFonts w:asciiTheme="minorBidi" w:hAnsiTheme="minorBidi"/>
          <w:sz w:val="24"/>
          <w:szCs w:val="24"/>
        </w:rPr>
        <w:t>Alternatively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the payment </w:t>
      </w:r>
      <w:r w:rsidR="006A73DC">
        <w:rPr>
          <w:rFonts w:asciiTheme="minorBidi" w:hAnsiTheme="minorBidi"/>
          <w:sz w:val="24"/>
          <w:szCs w:val="24"/>
        </w:rPr>
        <w:t xml:space="preserve">of </w:t>
      </w:r>
      <w:r w:rsidR="006A73DC" w:rsidRPr="006A73DC">
        <w:rPr>
          <w:rFonts w:asciiTheme="minorBidi" w:hAnsiTheme="minorBidi"/>
          <w:i/>
          <w:iCs/>
          <w:sz w:val="24"/>
          <w:szCs w:val="24"/>
        </w:rPr>
        <w:t>mito</w:t>
      </w:r>
      <w:r w:rsidR="002A494F">
        <w:rPr>
          <w:rFonts w:asciiTheme="minorBidi" w:hAnsiTheme="minorBidi"/>
          <w:i/>
          <w:iCs/>
          <w:sz w:val="24"/>
          <w:szCs w:val="24"/>
        </w:rPr>
        <w:t>k</w:t>
      </w:r>
      <w:r w:rsidR="006A73DC" w:rsidRPr="006A73DC">
        <w:rPr>
          <w:rFonts w:asciiTheme="minorBidi" w:hAnsiTheme="minorBidi"/>
          <w:i/>
          <w:iCs/>
          <w:sz w:val="24"/>
          <w:szCs w:val="24"/>
        </w:rPr>
        <w:t>h</w:t>
      </w:r>
      <w:r w:rsidR="006A73DC">
        <w:rPr>
          <w:rFonts w:asciiTheme="minorBidi" w:hAnsiTheme="minorBidi"/>
          <w:sz w:val="24"/>
          <w:szCs w:val="24"/>
        </w:rPr>
        <w:t xml:space="preserve"> </w:t>
      </w:r>
      <w:r w:rsidRPr="007524CF">
        <w:rPr>
          <w:rFonts w:asciiTheme="minorBidi" w:hAnsiTheme="minorBidi"/>
          <w:sz w:val="24"/>
          <w:szCs w:val="24"/>
        </w:rPr>
        <w:t xml:space="preserve">may be </w:t>
      </w:r>
      <w:r w:rsidR="002F27E7">
        <w:rPr>
          <w:rFonts w:asciiTheme="minorBidi" w:hAnsiTheme="minorBidi"/>
          <w:sz w:val="24"/>
          <w:szCs w:val="24"/>
        </w:rPr>
        <w:t>viewed</w:t>
      </w:r>
      <w:r w:rsidRPr="007524CF">
        <w:rPr>
          <w:rFonts w:asciiTheme="minorBidi" w:hAnsiTheme="minorBidi"/>
          <w:sz w:val="24"/>
          <w:szCs w:val="24"/>
        </w:rPr>
        <w:t xml:space="preserve"> as </w:t>
      </w:r>
      <w:r w:rsidRPr="006A73DC">
        <w:rPr>
          <w:rFonts w:asciiTheme="minorBidi" w:hAnsiTheme="minorBidi"/>
          <w:b/>
          <w:bCs/>
          <w:sz w:val="24"/>
          <w:szCs w:val="24"/>
        </w:rPr>
        <w:t>integral</w:t>
      </w:r>
      <w:r w:rsidRPr="007524CF">
        <w:rPr>
          <w:rFonts w:asciiTheme="minorBidi" w:hAnsiTheme="minorBidi"/>
          <w:sz w:val="24"/>
          <w:szCs w:val="24"/>
        </w:rPr>
        <w:t xml:space="preserve"> to the actual oath. Every oath obligation contains a latent </w:t>
      </w:r>
      <w:r w:rsidRPr="006A73DC">
        <w:rPr>
          <w:rFonts w:asciiTheme="minorBidi" w:hAnsiTheme="minorBidi"/>
          <w:b/>
          <w:bCs/>
          <w:sz w:val="24"/>
          <w:szCs w:val="24"/>
        </w:rPr>
        <w:t>monetary</w:t>
      </w:r>
      <w:r w:rsidRPr="007524CF">
        <w:rPr>
          <w:rFonts w:asciiTheme="minorBidi" w:hAnsiTheme="minorBidi"/>
          <w:sz w:val="24"/>
          <w:szCs w:val="24"/>
        </w:rPr>
        <w:t xml:space="preserve"> obligation as well. Since the defendant’s claim was weake</w:t>
      </w:r>
      <w:r w:rsidR="002F27E7">
        <w:rPr>
          <w:rFonts w:asciiTheme="minorBidi" w:hAnsiTheme="minorBidi"/>
          <w:sz w:val="24"/>
          <w:szCs w:val="24"/>
        </w:rPr>
        <w:t>ned by the partial confession or</w:t>
      </w:r>
      <w:r w:rsidRPr="007524CF">
        <w:rPr>
          <w:rFonts w:asciiTheme="minorBidi" w:hAnsiTheme="minorBidi"/>
          <w:sz w:val="24"/>
          <w:szCs w:val="24"/>
        </w:rPr>
        <w:t xml:space="preserve"> the opposing lone </w:t>
      </w:r>
      <w:r w:rsidRPr="007524CF">
        <w:rPr>
          <w:rFonts w:asciiTheme="minorBidi" w:hAnsiTheme="minorBidi"/>
          <w:i/>
          <w:iCs/>
          <w:sz w:val="24"/>
          <w:szCs w:val="24"/>
        </w:rPr>
        <w:t>eid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he may be partially responsible to pay. </w:t>
      </w:r>
      <w:r w:rsidR="006A73DC">
        <w:rPr>
          <w:rFonts w:asciiTheme="minorBidi" w:hAnsiTheme="minorBidi"/>
          <w:sz w:val="24"/>
          <w:szCs w:val="24"/>
        </w:rPr>
        <w:t>S</w:t>
      </w:r>
      <w:r w:rsidRPr="007524CF">
        <w:rPr>
          <w:rFonts w:asciiTheme="minorBidi" w:hAnsiTheme="minorBidi"/>
          <w:sz w:val="24"/>
          <w:szCs w:val="24"/>
        </w:rPr>
        <w:t xml:space="preserve">ince </w:t>
      </w:r>
      <w:r w:rsidR="007524CF" w:rsidRPr="007524CF">
        <w:rPr>
          <w:rFonts w:asciiTheme="minorBidi" w:hAnsiTheme="minorBidi"/>
          <w:sz w:val="24"/>
          <w:szCs w:val="24"/>
        </w:rPr>
        <w:t>convincing</w:t>
      </w:r>
      <w:r w:rsidRPr="007524CF">
        <w:rPr>
          <w:rFonts w:asciiTheme="minorBidi" w:hAnsiTheme="minorBidi"/>
          <w:sz w:val="24"/>
          <w:szCs w:val="24"/>
        </w:rPr>
        <w:t xml:space="preserve"> or definitive testimony to </w:t>
      </w:r>
      <w:r w:rsidR="006A73DC">
        <w:rPr>
          <w:rFonts w:asciiTheme="minorBidi" w:hAnsiTheme="minorBidi"/>
          <w:sz w:val="24"/>
          <w:szCs w:val="24"/>
        </w:rPr>
        <w:t>this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6A73DC">
        <w:rPr>
          <w:rFonts w:asciiTheme="minorBidi" w:hAnsiTheme="minorBidi"/>
          <w:sz w:val="24"/>
          <w:szCs w:val="24"/>
        </w:rPr>
        <w:t xml:space="preserve">potential </w:t>
      </w:r>
      <w:r w:rsidRPr="007524CF">
        <w:rPr>
          <w:rFonts w:asciiTheme="minorBidi" w:hAnsiTheme="minorBidi"/>
          <w:sz w:val="24"/>
          <w:szCs w:val="24"/>
        </w:rPr>
        <w:t>obligation has</w:t>
      </w:r>
      <w:r w:rsidR="002F27E7">
        <w:rPr>
          <w:rFonts w:asciiTheme="minorBidi" w:hAnsiTheme="minorBidi"/>
          <w:sz w:val="24"/>
          <w:szCs w:val="24"/>
        </w:rPr>
        <w:t xml:space="preserve"> no</w:t>
      </w:r>
      <w:r w:rsidRPr="007524CF">
        <w:rPr>
          <w:rFonts w:asciiTheme="minorBidi" w:hAnsiTheme="minorBidi"/>
          <w:sz w:val="24"/>
          <w:szCs w:val="24"/>
        </w:rPr>
        <w:t>t been gathered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that monetary obligation can be voided by an oath. If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for whatever reason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the oath cannot be taken</w:t>
      </w:r>
      <w:r w:rsidR="002F27E7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the defendant assumes the full burden of the original </w:t>
      </w:r>
      <w:r w:rsidR="006A73DC">
        <w:rPr>
          <w:rFonts w:asciiTheme="minorBidi" w:hAnsiTheme="minorBidi"/>
          <w:sz w:val="24"/>
          <w:szCs w:val="24"/>
        </w:rPr>
        <w:t xml:space="preserve">latent </w:t>
      </w:r>
      <w:r w:rsidRPr="007524CF">
        <w:rPr>
          <w:rFonts w:asciiTheme="minorBidi" w:hAnsiTheme="minorBidi"/>
          <w:sz w:val="24"/>
          <w:szCs w:val="24"/>
        </w:rPr>
        <w:t>monetary oblig</w:t>
      </w:r>
      <w:r w:rsidR="007524CF">
        <w:rPr>
          <w:rFonts w:asciiTheme="minorBidi" w:hAnsiTheme="minorBidi"/>
          <w:sz w:val="24"/>
          <w:szCs w:val="24"/>
        </w:rPr>
        <w:t xml:space="preserve">ation </w:t>
      </w:r>
      <w:r w:rsidR="002F27E7">
        <w:rPr>
          <w:rFonts w:asciiTheme="minorBidi" w:hAnsiTheme="minorBidi"/>
          <w:sz w:val="24"/>
          <w:szCs w:val="24"/>
        </w:rPr>
        <w:t>that</w:t>
      </w:r>
      <w:r w:rsidRPr="007524CF">
        <w:rPr>
          <w:rFonts w:asciiTheme="minorBidi" w:hAnsiTheme="minorBidi"/>
          <w:sz w:val="24"/>
          <w:szCs w:val="24"/>
        </w:rPr>
        <w:t xml:space="preserve"> was</w:t>
      </w:r>
      <w:r w:rsidR="002F27E7">
        <w:rPr>
          <w:rFonts w:asciiTheme="minorBidi" w:hAnsiTheme="minorBidi"/>
          <w:sz w:val="24"/>
          <w:szCs w:val="24"/>
        </w:rPr>
        <w:t xml:space="preserve"> no</w:t>
      </w:r>
      <w:r w:rsidRPr="007524CF">
        <w:rPr>
          <w:rFonts w:asciiTheme="minorBidi" w:hAnsiTheme="minorBidi"/>
          <w:sz w:val="24"/>
          <w:szCs w:val="24"/>
        </w:rPr>
        <w:t xml:space="preserve">t annulled by an oath. </w:t>
      </w:r>
    </w:p>
    <w:p w14:paraId="0DD057A7" w14:textId="77777777" w:rsidR="006A73DC" w:rsidRDefault="006A73DC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9F1BF79" w14:textId="06958384" w:rsidR="00E874CE" w:rsidRDefault="002F27E7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According to this view, the payment in a situation of</w:t>
      </w:r>
      <w:r w:rsidR="00E874CE" w:rsidRPr="007524CF">
        <w:rPr>
          <w:rFonts w:asciiTheme="minorBidi" w:hAnsiTheme="minorBidi"/>
          <w:sz w:val="24"/>
          <w:szCs w:val="24"/>
        </w:rPr>
        <w:t xml:space="preserve"> </w:t>
      </w:r>
      <w:r w:rsidR="006A73DC" w:rsidRPr="006A73DC">
        <w:rPr>
          <w:rFonts w:asciiTheme="minorBidi" w:hAnsiTheme="minorBidi"/>
          <w:i/>
          <w:iCs/>
          <w:sz w:val="24"/>
          <w:szCs w:val="24"/>
        </w:rPr>
        <w:t>mitokh</w:t>
      </w:r>
      <w:r w:rsidR="006A73DC">
        <w:rPr>
          <w:rFonts w:asciiTheme="minorBidi" w:hAnsiTheme="minorBidi"/>
          <w:sz w:val="24"/>
          <w:szCs w:val="24"/>
        </w:rPr>
        <w:t xml:space="preserve"> or </w:t>
      </w:r>
      <w:r w:rsidR="00E874CE" w:rsidRPr="007524CF">
        <w:rPr>
          <w:rFonts w:asciiTheme="minorBidi" w:hAnsiTheme="minorBidi"/>
          <w:sz w:val="24"/>
          <w:szCs w:val="24"/>
        </w:rPr>
        <w:t>defaulting on an oath is</w:t>
      </w:r>
      <w:r>
        <w:rPr>
          <w:rFonts w:asciiTheme="minorBidi" w:hAnsiTheme="minorBidi"/>
          <w:sz w:val="24"/>
          <w:szCs w:val="24"/>
        </w:rPr>
        <w:t xml:space="preserve"> no</w:t>
      </w:r>
      <w:r w:rsidR="00E874CE" w:rsidRPr="007524CF">
        <w:rPr>
          <w:rFonts w:asciiTheme="minorBidi" w:hAnsiTheme="minorBidi"/>
          <w:sz w:val="24"/>
          <w:szCs w:val="24"/>
        </w:rPr>
        <w:t>t external</w:t>
      </w:r>
      <w:r>
        <w:rPr>
          <w:rFonts w:asciiTheme="minorBidi" w:hAnsiTheme="minorBidi"/>
          <w:sz w:val="24"/>
          <w:szCs w:val="24"/>
        </w:rPr>
        <w:t>, as in a</w:t>
      </w:r>
      <w:r w:rsidR="00E874CE" w:rsidRPr="007524CF">
        <w:rPr>
          <w:rFonts w:asciiTheme="minorBidi" w:hAnsiTheme="minorBidi"/>
          <w:sz w:val="24"/>
          <w:szCs w:val="24"/>
        </w:rPr>
        <w:t xml:space="preserve"> fine for the </w:t>
      </w:r>
      <w:r w:rsidR="006A73DC">
        <w:rPr>
          <w:rFonts w:asciiTheme="minorBidi" w:hAnsiTheme="minorBidi"/>
          <w:sz w:val="24"/>
          <w:szCs w:val="24"/>
        </w:rPr>
        <w:t xml:space="preserve">legal </w:t>
      </w:r>
      <w:r w:rsidR="00E874CE" w:rsidRPr="007524CF">
        <w:rPr>
          <w:rFonts w:asciiTheme="minorBidi" w:hAnsiTheme="minorBidi"/>
          <w:sz w:val="24"/>
          <w:szCs w:val="24"/>
        </w:rPr>
        <w:t xml:space="preserve">malfunction or some </w:t>
      </w:r>
      <w:r w:rsidR="006A73DC">
        <w:rPr>
          <w:rFonts w:asciiTheme="minorBidi" w:hAnsiTheme="minorBidi"/>
          <w:sz w:val="24"/>
          <w:szCs w:val="24"/>
        </w:rPr>
        <w:t>“</w:t>
      </w:r>
      <w:r w:rsidR="00E874CE" w:rsidRPr="007524CF">
        <w:rPr>
          <w:rFonts w:asciiTheme="minorBidi" w:hAnsiTheme="minorBidi"/>
          <w:sz w:val="24"/>
          <w:szCs w:val="24"/>
        </w:rPr>
        <w:t>introduced</w:t>
      </w:r>
      <w:r w:rsidR="006A73DC">
        <w:rPr>
          <w:rFonts w:asciiTheme="minorBidi" w:hAnsiTheme="minorBidi"/>
          <w:sz w:val="24"/>
          <w:szCs w:val="24"/>
        </w:rPr>
        <w:t>”</w:t>
      </w:r>
      <w:r w:rsidR="00E874CE" w:rsidRPr="007524CF">
        <w:rPr>
          <w:rFonts w:asciiTheme="minorBidi" w:hAnsiTheme="minorBidi"/>
          <w:sz w:val="24"/>
          <w:szCs w:val="24"/>
        </w:rPr>
        <w:t xml:space="preserve"> payment because of </w:t>
      </w:r>
      <w:r w:rsidR="006A73DC">
        <w:rPr>
          <w:rFonts w:asciiTheme="minorBidi" w:hAnsiTheme="minorBidi"/>
          <w:sz w:val="24"/>
          <w:szCs w:val="24"/>
        </w:rPr>
        <w:t xml:space="preserve">newly aroused </w:t>
      </w:r>
      <w:r w:rsidR="00E874CE" w:rsidRPr="007524CF">
        <w:rPr>
          <w:rFonts w:asciiTheme="minorBidi" w:hAnsiTheme="minorBidi"/>
          <w:sz w:val="24"/>
          <w:szCs w:val="24"/>
        </w:rPr>
        <w:t>suspicion. Instead</w:t>
      </w:r>
      <w:r>
        <w:rPr>
          <w:rFonts w:asciiTheme="minorBidi" w:hAnsiTheme="minorBidi"/>
          <w:sz w:val="24"/>
          <w:szCs w:val="24"/>
        </w:rPr>
        <w:t>, the monetary obligation is</w:t>
      </w:r>
      <w:r w:rsidR="00E874CE" w:rsidRPr="007524CF">
        <w:rPr>
          <w:rFonts w:asciiTheme="minorBidi" w:hAnsiTheme="minorBidi"/>
          <w:sz w:val="24"/>
          <w:szCs w:val="24"/>
        </w:rPr>
        <w:t xml:space="preserve"> </w:t>
      </w:r>
      <w:r w:rsidR="00E874CE" w:rsidRPr="006A73DC">
        <w:rPr>
          <w:rFonts w:asciiTheme="minorBidi" w:hAnsiTheme="minorBidi"/>
          <w:b/>
          <w:bCs/>
          <w:sz w:val="24"/>
          <w:szCs w:val="24"/>
        </w:rPr>
        <w:t>intrinsic</w:t>
      </w:r>
      <w:r w:rsidR="00E874CE" w:rsidRPr="007524CF">
        <w:rPr>
          <w:rFonts w:asciiTheme="minorBidi" w:hAnsiTheme="minorBidi"/>
          <w:sz w:val="24"/>
          <w:szCs w:val="24"/>
        </w:rPr>
        <w:t xml:space="preserve"> to every oath situation. </w:t>
      </w:r>
      <w:r>
        <w:rPr>
          <w:rFonts w:asciiTheme="minorBidi" w:hAnsiTheme="minorBidi"/>
          <w:sz w:val="24"/>
          <w:szCs w:val="24"/>
        </w:rPr>
        <w:t>In other words,</w:t>
      </w:r>
      <w:r w:rsidR="00E874CE" w:rsidRPr="007524CF">
        <w:rPr>
          <w:rFonts w:asciiTheme="minorBidi" w:hAnsiTheme="minorBidi"/>
          <w:sz w:val="24"/>
          <w:szCs w:val="24"/>
        </w:rPr>
        <w:t xml:space="preserve"> every oath obligation cloaks an </w:t>
      </w:r>
      <w:r w:rsidR="00E874CE" w:rsidRPr="007524CF">
        <w:rPr>
          <w:rFonts w:asciiTheme="minorBidi" w:hAnsiTheme="minorBidi"/>
          <w:sz w:val="24"/>
          <w:szCs w:val="24"/>
        </w:rPr>
        <w:lastRenderedPageBreak/>
        <w:t>accompanying monetary obligation. Since definitive evidence</w:t>
      </w:r>
      <w:r w:rsidR="006A73DC">
        <w:rPr>
          <w:rFonts w:asciiTheme="minorBidi" w:hAnsiTheme="minorBidi"/>
          <w:sz w:val="24"/>
          <w:szCs w:val="24"/>
        </w:rPr>
        <w:t xml:space="preserve"> of two witnesses</w:t>
      </w:r>
      <w:r w:rsidR="00E874CE" w:rsidRPr="007524CF">
        <w:rPr>
          <w:rFonts w:asciiTheme="minorBidi" w:hAnsiTheme="minorBidi"/>
          <w:sz w:val="24"/>
          <w:szCs w:val="24"/>
        </w:rPr>
        <w:t xml:space="preserve"> has</w:t>
      </w:r>
      <w:r>
        <w:rPr>
          <w:rFonts w:asciiTheme="minorBidi" w:hAnsiTheme="minorBidi"/>
          <w:sz w:val="24"/>
          <w:szCs w:val="24"/>
        </w:rPr>
        <w:t xml:space="preserve"> no</w:t>
      </w:r>
      <w:r w:rsidR="00E874CE" w:rsidRPr="007524CF">
        <w:rPr>
          <w:rFonts w:asciiTheme="minorBidi" w:hAnsiTheme="minorBidi"/>
          <w:sz w:val="24"/>
          <w:szCs w:val="24"/>
        </w:rPr>
        <w:t>t been produced</w:t>
      </w:r>
      <w:r>
        <w:rPr>
          <w:rFonts w:asciiTheme="minorBidi" w:hAnsiTheme="minorBidi"/>
          <w:sz w:val="24"/>
          <w:szCs w:val="24"/>
        </w:rPr>
        <w:t>,</w:t>
      </w:r>
      <w:r w:rsidR="00E874CE" w:rsidRPr="007524CF">
        <w:rPr>
          <w:rFonts w:asciiTheme="minorBidi" w:hAnsiTheme="minorBidi"/>
          <w:sz w:val="24"/>
          <w:szCs w:val="24"/>
        </w:rPr>
        <w:t xml:space="preserve"> that monetary obligation can be </w:t>
      </w:r>
      <w:r>
        <w:rPr>
          <w:rFonts w:asciiTheme="minorBidi" w:hAnsiTheme="minorBidi"/>
          <w:sz w:val="24"/>
          <w:szCs w:val="24"/>
        </w:rPr>
        <w:t>canceled with a successful oath, but</w:t>
      </w:r>
      <w:r w:rsidR="00E874CE" w:rsidRPr="007524CF">
        <w:rPr>
          <w:rFonts w:asciiTheme="minorBidi" w:hAnsiTheme="minorBidi"/>
          <w:sz w:val="24"/>
          <w:szCs w:val="24"/>
        </w:rPr>
        <w:t xml:space="preserve"> </w:t>
      </w:r>
      <w:r>
        <w:rPr>
          <w:rFonts w:asciiTheme="minorBidi" w:hAnsiTheme="minorBidi"/>
          <w:sz w:val="24"/>
          <w:szCs w:val="24"/>
        </w:rPr>
        <w:t>f</w:t>
      </w:r>
      <w:r w:rsidR="00E874CE" w:rsidRPr="007524CF">
        <w:rPr>
          <w:rFonts w:asciiTheme="minorBidi" w:hAnsiTheme="minorBidi"/>
          <w:sz w:val="24"/>
          <w:szCs w:val="24"/>
        </w:rPr>
        <w:t>ai</w:t>
      </w:r>
      <w:r w:rsidR="007524CF">
        <w:rPr>
          <w:rFonts w:asciiTheme="minorBidi" w:hAnsiTheme="minorBidi"/>
          <w:sz w:val="24"/>
          <w:szCs w:val="24"/>
        </w:rPr>
        <w:t>lure to take that oath dictates</w:t>
      </w:r>
      <w:r w:rsidR="00E874CE" w:rsidRPr="007524CF">
        <w:rPr>
          <w:rFonts w:asciiTheme="minorBidi" w:hAnsiTheme="minorBidi"/>
          <w:sz w:val="24"/>
          <w:szCs w:val="24"/>
        </w:rPr>
        <w:t xml:space="preserve"> that the original payment is now mandatory.</w:t>
      </w:r>
    </w:p>
    <w:p w14:paraId="30E31AD2" w14:textId="77777777" w:rsidR="006A73DC" w:rsidRPr="007524CF" w:rsidRDefault="006A73DC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585CE86C" w14:textId="06F0D23F" w:rsidR="00E874CE" w:rsidRPr="007524CF" w:rsidRDefault="00E874CE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524CF">
        <w:rPr>
          <w:rFonts w:asciiTheme="minorBidi" w:hAnsiTheme="minorBidi"/>
          <w:sz w:val="24"/>
          <w:szCs w:val="24"/>
        </w:rPr>
        <w:t xml:space="preserve">There are many distinctions </w:t>
      </w:r>
      <w:r w:rsidR="002F27E7">
        <w:rPr>
          <w:rFonts w:asciiTheme="minorBidi" w:hAnsiTheme="minorBidi"/>
          <w:sz w:val="24"/>
          <w:szCs w:val="24"/>
        </w:rPr>
        <w:t>that</w:t>
      </w:r>
      <w:r w:rsidRPr="007524CF">
        <w:rPr>
          <w:rFonts w:asciiTheme="minorBidi" w:hAnsiTheme="minorBidi"/>
          <w:sz w:val="24"/>
          <w:szCs w:val="24"/>
        </w:rPr>
        <w:t xml:space="preserve"> may arise from this fundamental question. The most </w:t>
      </w:r>
      <w:r w:rsidR="002F27E7">
        <w:rPr>
          <w:rFonts w:asciiTheme="minorBidi" w:hAnsiTheme="minorBidi"/>
          <w:sz w:val="24"/>
          <w:szCs w:val="24"/>
        </w:rPr>
        <w:t>central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6A73DC">
        <w:rPr>
          <w:rFonts w:asciiTheme="minorBidi" w:hAnsiTheme="minorBidi"/>
          <w:sz w:val="24"/>
          <w:szCs w:val="24"/>
        </w:rPr>
        <w:t>ramification</w:t>
      </w:r>
      <w:r w:rsidRPr="007524CF">
        <w:rPr>
          <w:rFonts w:asciiTheme="minorBidi" w:hAnsiTheme="minorBidi"/>
          <w:sz w:val="24"/>
          <w:szCs w:val="24"/>
        </w:rPr>
        <w:t xml:space="preserve"> is w</w:t>
      </w:r>
      <w:r w:rsidR="002F27E7">
        <w:rPr>
          <w:rFonts w:asciiTheme="minorBidi" w:hAnsiTheme="minorBidi"/>
          <w:sz w:val="24"/>
          <w:szCs w:val="24"/>
        </w:rPr>
        <w:t>hether an actual source for the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27E7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DB4C33">
        <w:rPr>
          <w:rFonts w:asciiTheme="minorBidi" w:hAnsiTheme="minorBidi"/>
          <w:sz w:val="24"/>
          <w:szCs w:val="24"/>
        </w:rPr>
        <w:t xml:space="preserve"> clause is necessary. </w:t>
      </w:r>
      <w:r w:rsidRPr="007524CF">
        <w:rPr>
          <w:rFonts w:asciiTheme="minorBidi" w:hAnsiTheme="minorBidi"/>
          <w:sz w:val="24"/>
          <w:szCs w:val="24"/>
        </w:rPr>
        <w:t xml:space="preserve">The </w:t>
      </w:r>
      <w:r w:rsidRPr="002F27E7">
        <w:rPr>
          <w:rFonts w:asciiTheme="minorBidi" w:hAnsiTheme="minorBidi"/>
          <w:i/>
          <w:iCs/>
          <w:sz w:val="24"/>
          <w:szCs w:val="24"/>
        </w:rPr>
        <w:t>gemara</w:t>
      </w:r>
      <w:r w:rsidRPr="007524CF">
        <w:rPr>
          <w:rFonts w:asciiTheme="minorBidi" w:hAnsiTheme="minorBidi"/>
          <w:sz w:val="24"/>
          <w:szCs w:val="24"/>
        </w:rPr>
        <w:t xml:space="preserve"> in </w:t>
      </w:r>
      <w:r w:rsidRPr="007524CF">
        <w:rPr>
          <w:rFonts w:asciiTheme="minorBidi" w:hAnsiTheme="minorBidi"/>
          <w:i/>
          <w:iCs/>
          <w:sz w:val="24"/>
          <w:szCs w:val="24"/>
        </w:rPr>
        <w:t>Sh</w:t>
      </w:r>
      <w:r w:rsidR="007524CF">
        <w:rPr>
          <w:rFonts w:asciiTheme="minorBidi" w:hAnsiTheme="minorBidi"/>
          <w:i/>
          <w:iCs/>
          <w:sz w:val="24"/>
          <w:szCs w:val="24"/>
        </w:rPr>
        <w:t>e</w:t>
      </w:r>
      <w:r w:rsidRPr="007524CF">
        <w:rPr>
          <w:rFonts w:asciiTheme="minorBidi" w:hAnsiTheme="minorBidi"/>
          <w:i/>
          <w:iCs/>
          <w:sz w:val="24"/>
          <w:szCs w:val="24"/>
        </w:rPr>
        <w:t>vuot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6A73DC">
        <w:rPr>
          <w:rFonts w:asciiTheme="minorBidi" w:hAnsiTheme="minorBidi"/>
          <w:sz w:val="24"/>
          <w:szCs w:val="24"/>
        </w:rPr>
        <w:t xml:space="preserve">(47a) </w:t>
      </w:r>
      <w:r w:rsidR="002F27E7">
        <w:rPr>
          <w:rFonts w:asciiTheme="minorBidi" w:hAnsiTheme="minorBidi"/>
          <w:sz w:val="24"/>
          <w:szCs w:val="24"/>
        </w:rPr>
        <w:t>cites</w:t>
      </w:r>
      <w:r w:rsidRPr="007524CF">
        <w:rPr>
          <w:rFonts w:asciiTheme="minorBidi" w:hAnsiTheme="minorBidi"/>
          <w:sz w:val="24"/>
          <w:szCs w:val="24"/>
        </w:rPr>
        <w:t xml:space="preserve"> a source for the suspension of the </w:t>
      </w:r>
      <w:r w:rsidR="002F27E7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 xml:space="preserve"> rule for orphans. </w:t>
      </w:r>
      <w:r w:rsidR="002A6D93" w:rsidRPr="007524CF">
        <w:rPr>
          <w:rFonts w:asciiTheme="minorBidi" w:hAnsiTheme="minorBidi"/>
          <w:sz w:val="24"/>
          <w:szCs w:val="24"/>
        </w:rPr>
        <w:t xml:space="preserve">Perhaps this </w:t>
      </w:r>
      <w:r w:rsidR="002A6D93" w:rsidRPr="007524CF">
        <w:rPr>
          <w:rFonts w:asciiTheme="minorBidi" w:hAnsiTheme="minorBidi"/>
          <w:i/>
          <w:iCs/>
          <w:sz w:val="24"/>
          <w:szCs w:val="24"/>
        </w:rPr>
        <w:t>pasuk</w:t>
      </w:r>
      <w:r w:rsidR="002F27E7">
        <w:rPr>
          <w:rFonts w:asciiTheme="minorBidi" w:hAnsiTheme="minorBidi"/>
          <w:sz w:val="24"/>
          <w:szCs w:val="24"/>
        </w:rPr>
        <w:t xml:space="preserve"> serves as a dual source –</w:t>
      </w:r>
      <w:r w:rsidR="002A6D93" w:rsidRPr="007524CF">
        <w:rPr>
          <w:rFonts w:asciiTheme="minorBidi" w:hAnsiTheme="minorBidi"/>
          <w:sz w:val="24"/>
          <w:szCs w:val="24"/>
        </w:rPr>
        <w:t xml:space="preserve"> to obligate </w:t>
      </w:r>
      <w:r w:rsidR="006A73DC" w:rsidRPr="006A73DC">
        <w:rPr>
          <w:rFonts w:asciiTheme="minorBidi" w:hAnsiTheme="minorBidi"/>
          <w:i/>
          <w:iCs/>
          <w:sz w:val="24"/>
          <w:szCs w:val="24"/>
        </w:rPr>
        <w:t>mitokh</w:t>
      </w:r>
      <w:r w:rsidR="006A73DC">
        <w:rPr>
          <w:rFonts w:asciiTheme="minorBidi" w:hAnsiTheme="minorBidi"/>
          <w:sz w:val="24"/>
          <w:szCs w:val="24"/>
        </w:rPr>
        <w:t xml:space="preserve"> payment for </w:t>
      </w:r>
      <w:r w:rsidR="002F27E7">
        <w:rPr>
          <w:rFonts w:asciiTheme="minorBidi" w:hAnsiTheme="minorBidi"/>
          <w:sz w:val="24"/>
          <w:szCs w:val="24"/>
        </w:rPr>
        <w:t>ordinary</w:t>
      </w:r>
      <w:r w:rsidR="002A6D93" w:rsidRPr="007524CF">
        <w:rPr>
          <w:rFonts w:asciiTheme="minorBidi" w:hAnsiTheme="minorBidi"/>
          <w:sz w:val="24"/>
          <w:szCs w:val="24"/>
        </w:rPr>
        <w:t xml:space="preserve"> defendants who default on an oath as well as to excuse orphans who default. Alternative</w:t>
      </w:r>
      <w:r w:rsidR="002F27E7">
        <w:rPr>
          <w:rFonts w:asciiTheme="minorBidi" w:hAnsiTheme="minorBidi"/>
          <w:sz w:val="24"/>
          <w:szCs w:val="24"/>
        </w:rPr>
        <w:t>ly,</w:t>
      </w:r>
      <w:r w:rsidR="002A6D93" w:rsidRPr="007524CF">
        <w:rPr>
          <w:rFonts w:asciiTheme="minorBidi" w:hAnsiTheme="minorBidi"/>
          <w:sz w:val="24"/>
          <w:szCs w:val="24"/>
        </w:rPr>
        <w:t xml:space="preserve"> R</w:t>
      </w:r>
      <w:r w:rsidR="002F27E7">
        <w:rPr>
          <w:rFonts w:asciiTheme="minorBidi" w:hAnsiTheme="minorBidi"/>
          <w:sz w:val="24"/>
          <w:szCs w:val="24"/>
        </w:rPr>
        <w:t>. Elchana</w:t>
      </w:r>
      <w:r w:rsidR="002A6D93" w:rsidRPr="007524CF">
        <w:rPr>
          <w:rFonts w:asciiTheme="minorBidi" w:hAnsiTheme="minorBidi"/>
          <w:sz w:val="24"/>
          <w:szCs w:val="24"/>
        </w:rPr>
        <w:t xml:space="preserve">n </w:t>
      </w:r>
      <w:r w:rsidR="007524CF">
        <w:rPr>
          <w:rFonts w:asciiTheme="minorBidi" w:hAnsiTheme="minorBidi"/>
          <w:sz w:val="24"/>
          <w:szCs w:val="24"/>
        </w:rPr>
        <w:t>Wasserman (</w:t>
      </w:r>
      <w:r w:rsidR="007524CF" w:rsidRPr="002F27E7">
        <w:rPr>
          <w:rFonts w:asciiTheme="minorBidi" w:hAnsiTheme="minorBidi"/>
          <w:i/>
          <w:iCs/>
          <w:sz w:val="24"/>
          <w:szCs w:val="24"/>
        </w:rPr>
        <w:t>Kovetz Shiurim</w:t>
      </w:r>
      <w:r w:rsidR="007524CF">
        <w:rPr>
          <w:rFonts w:asciiTheme="minorBidi" w:hAnsiTheme="minorBidi"/>
          <w:sz w:val="24"/>
          <w:szCs w:val="24"/>
        </w:rPr>
        <w:t xml:space="preserve"> 2:7:2</w:t>
      </w:r>
      <w:r w:rsidR="002A6D93" w:rsidRPr="007524CF">
        <w:rPr>
          <w:rFonts w:asciiTheme="minorBidi" w:hAnsiTheme="minorBidi"/>
          <w:sz w:val="24"/>
          <w:szCs w:val="24"/>
        </w:rPr>
        <w:t xml:space="preserve">) claims that the base rule of </w:t>
      </w:r>
      <w:r w:rsidR="002F27E7">
        <w:rPr>
          <w:rFonts w:asciiTheme="minorBidi" w:hAnsiTheme="minorBidi"/>
          <w:i/>
          <w:iCs/>
          <w:sz w:val="24"/>
          <w:szCs w:val="24"/>
        </w:rPr>
        <w:t>mitok</w:t>
      </w:r>
      <w:r w:rsidR="002A6D93"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2A6D93" w:rsidRPr="007524CF">
        <w:rPr>
          <w:rFonts w:asciiTheme="minorBidi" w:hAnsiTheme="minorBidi"/>
          <w:sz w:val="24"/>
          <w:szCs w:val="24"/>
        </w:rPr>
        <w:t xml:space="preserve"> does</w:t>
      </w:r>
      <w:r w:rsidR="002F27E7">
        <w:rPr>
          <w:rFonts w:asciiTheme="minorBidi" w:hAnsiTheme="minorBidi"/>
          <w:sz w:val="24"/>
          <w:szCs w:val="24"/>
        </w:rPr>
        <w:t xml:space="preserve"> no</w:t>
      </w:r>
      <w:r w:rsidR="002A6D93" w:rsidRPr="007524CF">
        <w:rPr>
          <w:rFonts w:asciiTheme="minorBidi" w:hAnsiTheme="minorBidi"/>
          <w:sz w:val="24"/>
          <w:szCs w:val="24"/>
        </w:rPr>
        <w:t>t require a Biblical source</w:t>
      </w:r>
      <w:r w:rsidR="002F27E7">
        <w:rPr>
          <w:rFonts w:asciiTheme="minorBidi" w:hAnsiTheme="minorBidi"/>
          <w:sz w:val="24"/>
          <w:szCs w:val="24"/>
        </w:rPr>
        <w:t>,</w:t>
      </w:r>
      <w:r w:rsidR="002A6D93" w:rsidRPr="007524CF">
        <w:rPr>
          <w:rFonts w:asciiTheme="minorBidi" w:hAnsiTheme="minorBidi"/>
          <w:sz w:val="24"/>
          <w:szCs w:val="24"/>
        </w:rPr>
        <w:t xml:space="preserve"> </w:t>
      </w:r>
      <w:r w:rsidR="002F27E7">
        <w:rPr>
          <w:rFonts w:asciiTheme="minorBidi" w:hAnsiTheme="minorBidi"/>
          <w:sz w:val="24"/>
          <w:szCs w:val="24"/>
        </w:rPr>
        <w:t>as it</w:t>
      </w:r>
      <w:r w:rsidR="002A6D93" w:rsidRPr="007524CF">
        <w:rPr>
          <w:rFonts w:asciiTheme="minorBidi" w:hAnsiTheme="minorBidi"/>
          <w:sz w:val="24"/>
          <w:szCs w:val="24"/>
        </w:rPr>
        <w:t xml:space="preserve"> can be intuited; the </w:t>
      </w:r>
      <w:r w:rsidR="002F27E7">
        <w:rPr>
          <w:rFonts w:asciiTheme="minorBidi" w:hAnsiTheme="minorBidi"/>
          <w:sz w:val="24"/>
          <w:szCs w:val="24"/>
        </w:rPr>
        <w:t xml:space="preserve">cited </w:t>
      </w:r>
      <w:r w:rsidR="002A6D93" w:rsidRPr="007524CF">
        <w:rPr>
          <w:rFonts w:asciiTheme="minorBidi" w:hAnsiTheme="minorBidi"/>
          <w:sz w:val="24"/>
          <w:szCs w:val="24"/>
        </w:rPr>
        <w:t>verse merely acquits orphans from this rule. Clearly</w:t>
      </w:r>
      <w:r w:rsidR="002F27E7">
        <w:rPr>
          <w:rFonts w:asciiTheme="minorBidi" w:hAnsiTheme="minorBidi"/>
          <w:sz w:val="24"/>
          <w:szCs w:val="24"/>
        </w:rPr>
        <w:t>,</w:t>
      </w:r>
      <w:r w:rsidR="002A6D93" w:rsidRPr="007524CF">
        <w:rPr>
          <w:rFonts w:asciiTheme="minorBidi" w:hAnsiTheme="minorBidi"/>
          <w:sz w:val="24"/>
          <w:szCs w:val="24"/>
        </w:rPr>
        <w:t xml:space="preserve"> if </w:t>
      </w:r>
      <w:r w:rsidR="002F27E7">
        <w:rPr>
          <w:rFonts w:asciiTheme="minorBidi" w:hAnsiTheme="minorBidi"/>
          <w:i/>
          <w:iCs/>
          <w:sz w:val="24"/>
          <w:szCs w:val="24"/>
        </w:rPr>
        <w:t>mitok</w:t>
      </w:r>
      <w:r w:rsidR="002A6D93"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2A6D93" w:rsidRPr="007524CF">
        <w:rPr>
          <w:rFonts w:asciiTheme="minorBidi" w:hAnsiTheme="minorBidi"/>
          <w:sz w:val="24"/>
          <w:szCs w:val="24"/>
        </w:rPr>
        <w:t xml:space="preserve"> </w:t>
      </w:r>
      <w:r w:rsidR="002F27E7">
        <w:rPr>
          <w:rFonts w:asciiTheme="minorBidi" w:hAnsiTheme="minorBidi"/>
          <w:sz w:val="24"/>
          <w:szCs w:val="24"/>
        </w:rPr>
        <w:t>presents</w:t>
      </w:r>
      <w:r w:rsidR="002A6D93" w:rsidRPr="007524CF">
        <w:rPr>
          <w:rFonts w:asciiTheme="minorBidi" w:hAnsiTheme="minorBidi"/>
          <w:sz w:val="24"/>
          <w:szCs w:val="24"/>
        </w:rPr>
        <w:t xml:space="preserve"> a new monetary obligation in the absence of an o</w:t>
      </w:r>
      <w:r w:rsidR="007524CF">
        <w:rPr>
          <w:rFonts w:asciiTheme="minorBidi" w:hAnsiTheme="minorBidi"/>
          <w:sz w:val="24"/>
          <w:szCs w:val="24"/>
        </w:rPr>
        <w:t>ath</w:t>
      </w:r>
      <w:r w:rsidR="002F27E7">
        <w:rPr>
          <w:rFonts w:asciiTheme="minorBidi" w:hAnsiTheme="minorBidi"/>
          <w:sz w:val="24"/>
          <w:szCs w:val="24"/>
        </w:rPr>
        <w:t>,</w:t>
      </w:r>
      <w:r w:rsidR="007524CF">
        <w:rPr>
          <w:rFonts w:asciiTheme="minorBidi" w:hAnsiTheme="minorBidi"/>
          <w:sz w:val="24"/>
          <w:szCs w:val="24"/>
        </w:rPr>
        <w:t xml:space="preserve"> it would require a source</w:t>
      </w:r>
      <w:r w:rsidR="002F27E7">
        <w:rPr>
          <w:rFonts w:asciiTheme="minorBidi" w:hAnsiTheme="minorBidi"/>
          <w:sz w:val="24"/>
          <w:szCs w:val="24"/>
        </w:rPr>
        <w:t>.</w:t>
      </w:r>
      <w:r w:rsidR="007524CF">
        <w:rPr>
          <w:rFonts w:asciiTheme="minorBidi" w:hAnsiTheme="minorBidi"/>
          <w:sz w:val="24"/>
          <w:szCs w:val="24"/>
        </w:rPr>
        <w:t xml:space="preserve"> (</w:t>
      </w:r>
      <w:r w:rsidR="002F27E7">
        <w:rPr>
          <w:rFonts w:asciiTheme="minorBidi" w:hAnsiTheme="minorBidi"/>
          <w:sz w:val="24"/>
          <w:szCs w:val="24"/>
        </w:rPr>
        <w:t>I</w:t>
      </w:r>
      <w:r w:rsidR="002A6D93" w:rsidRPr="007524CF">
        <w:rPr>
          <w:rFonts w:asciiTheme="minorBidi" w:hAnsiTheme="minorBidi"/>
          <w:sz w:val="24"/>
          <w:szCs w:val="24"/>
        </w:rPr>
        <w:t>n fact</w:t>
      </w:r>
      <w:r w:rsidR="002F27E7">
        <w:rPr>
          <w:rFonts w:asciiTheme="minorBidi" w:hAnsiTheme="minorBidi"/>
          <w:sz w:val="24"/>
          <w:szCs w:val="24"/>
        </w:rPr>
        <w:t>,</w:t>
      </w:r>
      <w:r w:rsidR="002A6D93" w:rsidRPr="007524CF">
        <w:rPr>
          <w:rFonts w:asciiTheme="minorBidi" w:hAnsiTheme="minorBidi"/>
          <w:sz w:val="24"/>
          <w:szCs w:val="24"/>
        </w:rPr>
        <w:t xml:space="preserve"> there is one opinion cited by the </w:t>
      </w:r>
      <w:r w:rsidR="002A6D93" w:rsidRPr="007524CF">
        <w:rPr>
          <w:rFonts w:asciiTheme="minorBidi" w:hAnsiTheme="minorBidi"/>
          <w:i/>
          <w:iCs/>
          <w:sz w:val="24"/>
          <w:szCs w:val="24"/>
        </w:rPr>
        <w:t>Ke</w:t>
      </w:r>
      <w:r w:rsidR="002F27E7">
        <w:rPr>
          <w:rFonts w:asciiTheme="minorBidi" w:hAnsiTheme="minorBidi"/>
          <w:i/>
          <w:iCs/>
          <w:sz w:val="24"/>
          <w:szCs w:val="24"/>
        </w:rPr>
        <w:t>t</w:t>
      </w:r>
      <w:r w:rsidR="002A6D93" w:rsidRPr="007524CF">
        <w:rPr>
          <w:rFonts w:asciiTheme="minorBidi" w:hAnsiTheme="minorBidi"/>
          <w:i/>
          <w:iCs/>
          <w:sz w:val="24"/>
          <w:szCs w:val="24"/>
        </w:rPr>
        <w:t>zot Ha</w:t>
      </w:r>
      <w:r w:rsidR="002F27E7">
        <w:rPr>
          <w:rFonts w:asciiTheme="minorBidi" w:hAnsiTheme="minorBidi"/>
          <w:i/>
          <w:iCs/>
          <w:sz w:val="24"/>
          <w:szCs w:val="24"/>
        </w:rPr>
        <w:t>-C</w:t>
      </w:r>
      <w:r w:rsidR="002A6D93" w:rsidRPr="007524CF">
        <w:rPr>
          <w:rFonts w:asciiTheme="minorBidi" w:hAnsiTheme="minorBidi"/>
          <w:i/>
          <w:iCs/>
          <w:sz w:val="24"/>
          <w:szCs w:val="24"/>
        </w:rPr>
        <w:t>hoshen</w:t>
      </w:r>
      <w:r w:rsidR="002A6D93" w:rsidRPr="007524CF">
        <w:rPr>
          <w:rFonts w:asciiTheme="minorBidi" w:hAnsiTheme="minorBidi"/>
          <w:sz w:val="24"/>
          <w:szCs w:val="24"/>
        </w:rPr>
        <w:t xml:space="preserve"> </w:t>
      </w:r>
      <w:r w:rsidR="002F27E7">
        <w:rPr>
          <w:rFonts w:asciiTheme="minorBidi" w:hAnsiTheme="minorBidi"/>
          <w:sz w:val="24"/>
          <w:szCs w:val="24"/>
        </w:rPr>
        <w:t>[</w:t>
      </w:r>
      <w:r w:rsidR="002A6D93" w:rsidRPr="007524CF">
        <w:rPr>
          <w:rFonts w:asciiTheme="minorBidi" w:hAnsiTheme="minorBidi"/>
          <w:sz w:val="24"/>
          <w:szCs w:val="24"/>
        </w:rPr>
        <w:t>92</w:t>
      </w:r>
      <w:r w:rsidR="002F27E7">
        <w:rPr>
          <w:rFonts w:asciiTheme="minorBidi" w:hAnsiTheme="minorBidi"/>
          <w:sz w:val="24"/>
          <w:szCs w:val="24"/>
        </w:rPr>
        <w:t>]</w:t>
      </w:r>
      <w:r w:rsidR="002A6D93" w:rsidRPr="007524CF">
        <w:rPr>
          <w:rFonts w:asciiTheme="minorBidi" w:hAnsiTheme="minorBidi"/>
          <w:sz w:val="24"/>
          <w:szCs w:val="24"/>
        </w:rPr>
        <w:t xml:space="preserve"> </w:t>
      </w:r>
      <w:r w:rsidR="002F27E7">
        <w:rPr>
          <w:rFonts w:asciiTheme="minorBidi" w:hAnsiTheme="minorBidi"/>
          <w:sz w:val="24"/>
          <w:szCs w:val="24"/>
        </w:rPr>
        <w:t>that</w:t>
      </w:r>
      <w:r w:rsidR="002A6D93" w:rsidRPr="007524CF">
        <w:rPr>
          <w:rFonts w:asciiTheme="minorBidi" w:hAnsiTheme="minorBidi"/>
          <w:sz w:val="24"/>
          <w:szCs w:val="24"/>
        </w:rPr>
        <w:t xml:space="preserve"> views the </w:t>
      </w:r>
      <w:r w:rsidR="007524CF" w:rsidRPr="007524CF">
        <w:rPr>
          <w:rFonts w:asciiTheme="minorBidi" w:hAnsiTheme="minorBidi"/>
          <w:b/>
          <w:bCs/>
          <w:sz w:val="24"/>
          <w:szCs w:val="24"/>
        </w:rPr>
        <w:t xml:space="preserve">entire </w:t>
      </w:r>
      <w:r w:rsidR="002A6D93" w:rsidRPr="007524CF">
        <w:rPr>
          <w:rFonts w:asciiTheme="minorBidi" w:hAnsiTheme="minorBidi"/>
          <w:sz w:val="24"/>
          <w:szCs w:val="24"/>
        </w:rPr>
        <w:t xml:space="preserve">concept of </w:t>
      </w:r>
      <w:r w:rsidR="002F27E7">
        <w:rPr>
          <w:rFonts w:asciiTheme="minorBidi" w:hAnsiTheme="minorBidi"/>
          <w:i/>
          <w:iCs/>
          <w:sz w:val="24"/>
          <w:szCs w:val="24"/>
        </w:rPr>
        <w:t>mitok</w:t>
      </w:r>
      <w:r w:rsidR="002A6D93"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7524CF">
        <w:rPr>
          <w:rFonts w:asciiTheme="minorBidi" w:hAnsiTheme="minorBidi"/>
          <w:sz w:val="24"/>
          <w:szCs w:val="24"/>
        </w:rPr>
        <w:t xml:space="preserve"> as Rabbinic</w:t>
      </w:r>
      <w:r w:rsidR="002F27E7">
        <w:rPr>
          <w:rFonts w:asciiTheme="minorBidi" w:hAnsiTheme="minorBidi"/>
          <w:sz w:val="24"/>
          <w:szCs w:val="24"/>
        </w:rPr>
        <w:t>.</w:t>
      </w:r>
      <w:r w:rsidR="007524CF">
        <w:rPr>
          <w:rFonts w:asciiTheme="minorBidi" w:hAnsiTheme="minorBidi"/>
          <w:sz w:val="24"/>
          <w:szCs w:val="24"/>
        </w:rPr>
        <w:t>)</w:t>
      </w:r>
      <w:r w:rsidR="002A6D93" w:rsidRPr="007524CF">
        <w:rPr>
          <w:rFonts w:asciiTheme="minorBidi" w:hAnsiTheme="minorBidi"/>
          <w:sz w:val="24"/>
          <w:szCs w:val="24"/>
        </w:rPr>
        <w:t xml:space="preserve"> If</w:t>
      </w:r>
      <w:r w:rsidR="00DB4C33">
        <w:rPr>
          <w:rFonts w:asciiTheme="minorBidi" w:hAnsiTheme="minorBidi"/>
          <w:sz w:val="24"/>
          <w:szCs w:val="24"/>
        </w:rPr>
        <w:t>,</w:t>
      </w:r>
      <w:r w:rsidR="002A6D93" w:rsidRPr="007524CF">
        <w:rPr>
          <w:rFonts w:asciiTheme="minorBidi" w:hAnsiTheme="minorBidi"/>
          <w:sz w:val="24"/>
          <w:szCs w:val="24"/>
        </w:rPr>
        <w:t xml:space="preserve"> however</w:t>
      </w:r>
      <w:r w:rsidR="00DB4C33">
        <w:rPr>
          <w:rFonts w:asciiTheme="minorBidi" w:hAnsiTheme="minorBidi"/>
          <w:sz w:val="24"/>
          <w:szCs w:val="24"/>
        </w:rPr>
        <w:t>,</w:t>
      </w:r>
      <w:r w:rsidR="007524CF">
        <w:rPr>
          <w:rFonts w:asciiTheme="minorBidi" w:hAnsiTheme="minorBidi"/>
          <w:sz w:val="24"/>
          <w:szCs w:val="24"/>
        </w:rPr>
        <w:t xml:space="preserve"> every oath is accompanied by a</w:t>
      </w:r>
      <w:r w:rsidR="002A6D93" w:rsidRPr="007524CF">
        <w:rPr>
          <w:rFonts w:asciiTheme="minorBidi" w:hAnsiTheme="minorBidi"/>
          <w:sz w:val="24"/>
          <w:szCs w:val="24"/>
        </w:rPr>
        <w:t xml:space="preserve"> monetary debt </w:t>
      </w:r>
      <w:r w:rsidR="00DB4C33">
        <w:rPr>
          <w:rFonts w:asciiTheme="minorBidi" w:hAnsiTheme="minorBidi"/>
          <w:sz w:val="24"/>
          <w:szCs w:val="24"/>
        </w:rPr>
        <w:t>that</w:t>
      </w:r>
      <w:r w:rsidR="002A6D93" w:rsidRPr="007524CF">
        <w:rPr>
          <w:rFonts w:asciiTheme="minorBidi" w:hAnsiTheme="minorBidi"/>
          <w:sz w:val="24"/>
          <w:szCs w:val="24"/>
        </w:rPr>
        <w:t xml:space="preserve"> becomes mandatory</w:t>
      </w:r>
      <w:r w:rsidR="007524CF">
        <w:rPr>
          <w:rFonts w:asciiTheme="minorBidi" w:hAnsiTheme="minorBidi"/>
          <w:sz w:val="24"/>
          <w:szCs w:val="24"/>
        </w:rPr>
        <w:t xml:space="preserve"> if the oath is</w:t>
      </w:r>
      <w:r w:rsidR="00DB4C33">
        <w:rPr>
          <w:rFonts w:asciiTheme="minorBidi" w:hAnsiTheme="minorBidi"/>
          <w:sz w:val="24"/>
          <w:szCs w:val="24"/>
        </w:rPr>
        <w:t xml:space="preserve"> no</w:t>
      </w:r>
      <w:r w:rsidR="007524CF">
        <w:rPr>
          <w:rFonts w:asciiTheme="minorBidi" w:hAnsiTheme="minorBidi"/>
          <w:sz w:val="24"/>
          <w:szCs w:val="24"/>
        </w:rPr>
        <w:t>t taken</w:t>
      </w:r>
      <w:r w:rsidR="00DB4C33">
        <w:rPr>
          <w:rFonts w:asciiTheme="minorBidi" w:hAnsiTheme="minorBidi"/>
          <w:sz w:val="24"/>
          <w:szCs w:val="24"/>
        </w:rPr>
        <w:t>,</w:t>
      </w:r>
      <w:r w:rsidR="007524CF">
        <w:rPr>
          <w:rFonts w:asciiTheme="minorBidi" w:hAnsiTheme="minorBidi"/>
          <w:sz w:val="24"/>
          <w:szCs w:val="24"/>
        </w:rPr>
        <w:t xml:space="preserve"> it is </w:t>
      </w:r>
      <w:r w:rsidR="002A6D93" w:rsidRPr="007524CF">
        <w:rPr>
          <w:rFonts w:asciiTheme="minorBidi" w:hAnsiTheme="minorBidi"/>
          <w:sz w:val="24"/>
          <w:szCs w:val="24"/>
        </w:rPr>
        <w:t>highly likely that no source is necessary. By obligating oaths</w:t>
      </w:r>
      <w:r w:rsidR="00DB4C33">
        <w:rPr>
          <w:rFonts w:asciiTheme="minorBidi" w:hAnsiTheme="minorBidi"/>
          <w:sz w:val="24"/>
          <w:szCs w:val="24"/>
        </w:rPr>
        <w:t>,</w:t>
      </w:r>
      <w:r w:rsidR="002A6D93" w:rsidRPr="007524CF">
        <w:rPr>
          <w:rFonts w:asciiTheme="minorBidi" w:hAnsiTheme="minorBidi"/>
          <w:sz w:val="24"/>
          <w:szCs w:val="24"/>
        </w:rPr>
        <w:t xml:space="preserve"> the Torah is inherently obligating potential monetary obligations </w:t>
      </w:r>
      <w:r w:rsidR="00DB4C33">
        <w:rPr>
          <w:rFonts w:asciiTheme="minorBidi" w:hAnsiTheme="minorBidi"/>
          <w:sz w:val="24"/>
          <w:szCs w:val="24"/>
        </w:rPr>
        <w:t>that</w:t>
      </w:r>
      <w:r w:rsidR="002A6D93" w:rsidRPr="007524CF">
        <w:rPr>
          <w:rFonts w:asciiTheme="minorBidi" w:hAnsiTheme="minorBidi"/>
          <w:sz w:val="24"/>
          <w:szCs w:val="24"/>
        </w:rPr>
        <w:t xml:space="preserve"> become compulsory in the absence of an oath. </w:t>
      </w:r>
    </w:p>
    <w:p w14:paraId="5FBE66DF" w14:textId="77777777" w:rsidR="006A73DC" w:rsidRDefault="006A73DC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370481C" w14:textId="5E1001CB" w:rsidR="003055F4" w:rsidRDefault="00456378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524CF">
        <w:rPr>
          <w:rFonts w:asciiTheme="minorBidi" w:hAnsiTheme="minorBidi"/>
          <w:sz w:val="24"/>
          <w:szCs w:val="24"/>
        </w:rPr>
        <w:t xml:space="preserve">Perhaps the most reflective </w:t>
      </w:r>
      <w:r w:rsidR="007524CF">
        <w:rPr>
          <w:rFonts w:asciiTheme="minorBidi" w:hAnsiTheme="minorBidi"/>
          <w:i/>
          <w:iCs/>
          <w:sz w:val="24"/>
          <w:szCs w:val="24"/>
        </w:rPr>
        <w:t>nafka mina</w:t>
      </w:r>
      <w:r w:rsidRPr="007524CF">
        <w:rPr>
          <w:rFonts w:asciiTheme="minorBidi" w:hAnsiTheme="minorBidi"/>
          <w:sz w:val="24"/>
          <w:szCs w:val="24"/>
        </w:rPr>
        <w:t xml:space="preserve"> to this question surrounds the application of </w:t>
      </w:r>
      <w:r w:rsidRPr="007524CF">
        <w:rPr>
          <w:rFonts w:asciiTheme="minorBidi" w:hAnsiTheme="minorBidi"/>
          <w:i/>
          <w:iCs/>
          <w:sz w:val="24"/>
          <w:szCs w:val="24"/>
        </w:rPr>
        <w:t>mit</w:t>
      </w:r>
      <w:r w:rsidR="00DB4C33">
        <w:rPr>
          <w:rFonts w:asciiTheme="minorBidi" w:hAnsiTheme="minorBidi"/>
          <w:i/>
          <w:iCs/>
          <w:sz w:val="24"/>
          <w:szCs w:val="24"/>
        </w:rPr>
        <w:t>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DB4C33">
        <w:rPr>
          <w:rFonts w:asciiTheme="minorBidi" w:hAnsiTheme="minorBidi"/>
          <w:sz w:val="24"/>
          <w:szCs w:val="24"/>
        </w:rPr>
        <w:t xml:space="preserve"> to defendants who cannot be blamed</w:t>
      </w:r>
      <w:r w:rsidRPr="007524CF">
        <w:rPr>
          <w:rFonts w:asciiTheme="minorBidi" w:hAnsiTheme="minorBidi"/>
          <w:sz w:val="24"/>
          <w:szCs w:val="24"/>
        </w:rPr>
        <w:t xml:space="preserve"> for the </w:t>
      </w:r>
      <w:r w:rsidR="00DB4C33">
        <w:rPr>
          <w:rFonts w:asciiTheme="minorBidi" w:hAnsiTheme="minorBidi"/>
          <w:sz w:val="24"/>
          <w:szCs w:val="24"/>
        </w:rPr>
        <w:t>failure to take an oath</w:t>
      </w:r>
      <w:r w:rsidRPr="007524CF">
        <w:rPr>
          <w:rFonts w:asciiTheme="minorBidi" w:hAnsiTheme="minorBidi"/>
          <w:sz w:val="24"/>
          <w:szCs w:val="24"/>
        </w:rPr>
        <w:t xml:space="preserve">. </w:t>
      </w:r>
      <w:r w:rsidR="00DB4C33">
        <w:rPr>
          <w:rFonts w:asciiTheme="minorBidi" w:hAnsiTheme="minorBidi"/>
          <w:sz w:val="24"/>
          <w:szCs w:val="24"/>
        </w:rPr>
        <w:t>One</w:t>
      </w:r>
      <w:r w:rsidRPr="007524CF">
        <w:rPr>
          <w:rFonts w:asciiTheme="minorBidi" w:hAnsiTheme="minorBidi"/>
          <w:sz w:val="24"/>
          <w:szCs w:val="24"/>
        </w:rPr>
        <w:t xml:space="preserve"> example</w:t>
      </w:r>
      <w:r w:rsidR="00DB4C33">
        <w:rPr>
          <w:rFonts w:asciiTheme="minorBidi" w:hAnsiTheme="minorBidi"/>
          <w:sz w:val="24"/>
          <w:szCs w:val="24"/>
        </w:rPr>
        <w:t xml:space="preserve"> is a defendant</w:t>
      </w:r>
      <w:r w:rsidRPr="007524CF">
        <w:rPr>
          <w:rFonts w:asciiTheme="minorBidi" w:hAnsiTheme="minorBidi"/>
          <w:sz w:val="24"/>
          <w:szCs w:val="24"/>
        </w:rPr>
        <w:t xml:space="preserve"> who </w:t>
      </w:r>
      <w:r w:rsidR="00DB4C33">
        <w:rPr>
          <w:rFonts w:asciiTheme="minorBidi" w:hAnsiTheme="minorBidi"/>
          <w:sz w:val="24"/>
          <w:szCs w:val="24"/>
        </w:rPr>
        <w:t>is</w:t>
      </w:r>
      <w:r w:rsidRPr="007524CF">
        <w:rPr>
          <w:rFonts w:asciiTheme="minorBidi" w:hAnsiTheme="minorBidi"/>
          <w:sz w:val="24"/>
          <w:szCs w:val="24"/>
        </w:rPr>
        <w:t xml:space="preserve"> uncertain about </w:t>
      </w:r>
      <w:r w:rsidR="00DB4C33">
        <w:rPr>
          <w:rFonts w:asciiTheme="minorBidi" w:hAnsiTheme="minorBidi"/>
          <w:sz w:val="24"/>
          <w:szCs w:val="24"/>
        </w:rPr>
        <w:t>his</w:t>
      </w:r>
      <w:r w:rsidRPr="007524CF">
        <w:rPr>
          <w:rFonts w:asciiTheme="minorBidi" w:hAnsiTheme="minorBidi"/>
          <w:sz w:val="24"/>
          <w:szCs w:val="24"/>
        </w:rPr>
        <w:t xml:space="preserve"> defense claim but </w:t>
      </w:r>
      <w:r w:rsidR="00DB4C33">
        <w:rPr>
          <w:rFonts w:asciiTheme="minorBidi" w:hAnsiTheme="minorBidi"/>
          <w:sz w:val="24"/>
          <w:szCs w:val="24"/>
        </w:rPr>
        <w:t>does not have</w:t>
      </w:r>
      <w:r w:rsidRPr="007524CF">
        <w:rPr>
          <w:rFonts w:asciiTheme="minorBidi" w:hAnsiTheme="minorBidi"/>
          <w:sz w:val="24"/>
          <w:szCs w:val="24"/>
        </w:rPr>
        <w:t xml:space="preserve"> the ability to</w:t>
      </w:r>
      <w:r w:rsidR="00DB4C33">
        <w:rPr>
          <w:rFonts w:asciiTheme="minorBidi" w:hAnsiTheme="minorBidi"/>
          <w:sz w:val="24"/>
          <w:szCs w:val="24"/>
        </w:rPr>
        <w:t xml:space="preserve"> acquire definitive information –</w:t>
      </w:r>
      <w:r w:rsidRPr="007524CF">
        <w:rPr>
          <w:rFonts w:asciiTheme="minorBidi" w:hAnsiTheme="minorBidi"/>
          <w:sz w:val="24"/>
          <w:szCs w:val="24"/>
        </w:rPr>
        <w:t xml:space="preserve"> or</w:t>
      </w:r>
      <w:r w:rsidR="00DB4C33">
        <w:rPr>
          <w:rFonts w:asciiTheme="minorBidi" w:hAnsiTheme="minorBidi"/>
          <w:sz w:val="24"/>
          <w:szCs w:val="24"/>
        </w:rPr>
        <w:t>, as Tosafot refer</w:t>
      </w:r>
      <w:r w:rsidRPr="007524CF">
        <w:rPr>
          <w:rFonts w:asciiTheme="minorBidi" w:hAnsiTheme="minorBidi"/>
          <w:sz w:val="24"/>
          <w:szCs w:val="24"/>
        </w:rPr>
        <w:t xml:space="preserve"> to</w:t>
      </w:r>
      <w:r w:rsidR="00DB4C33">
        <w:rPr>
          <w:rFonts w:asciiTheme="minorBidi" w:hAnsiTheme="minorBidi"/>
          <w:sz w:val="24"/>
          <w:szCs w:val="24"/>
        </w:rPr>
        <w:t xml:space="preserve"> such a defendant,</w:t>
      </w:r>
      <w:r w:rsidRPr="007524CF">
        <w:rPr>
          <w:rFonts w:asciiTheme="minorBidi" w:hAnsiTheme="minorBidi"/>
          <w:sz w:val="24"/>
          <w:szCs w:val="24"/>
        </w:rPr>
        <w:t xml:space="preserve"> “</w:t>
      </w:r>
      <w:r w:rsidRPr="007524CF">
        <w:rPr>
          <w:rFonts w:asciiTheme="minorBidi" w:hAnsiTheme="minorBidi"/>
          <w:i/>
          <w:iCs/>
          <w:sz w:val="24"/>
          <w:szCs w:val="24"/>
        </w:rPr>
        <w:t>lo hava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DB4C33">
        <w:rPr>
          <w:rFonts w:asciiTheme="minorBidi" w:hAnsiTheme="minorBidi"/>
          <w:i/>
          <w:iCs/>
          <w:sz w:val="24"/>
          <w:szCs w:val="24"/>
        </w:rPr>
        <w:t>lei le-meida</w:t>
      </w:r>
      <w:r w:rsidRPr="007524CF">
        <w:rPr>
          <w:rFonts w:asciiTheme="minorBidi" w:hAnsiTheme="minorBidi"/>
          <w:sz w:val="24"/>
          <w:szCs w:val="24"/>
        </w:rPr>
        <w:t>.</w:t>
      </w:r>
      <w:r w:rsidR="00DB4C33">
        <w:rPr>
          <w:rFonts w:asciiTheme="minorBidi" w:hAnsiTheme="minorBidi"/>
          <w:sz w:val="24"/>
          <w:szCs w:val="24"/>
        </w:rPr>
        <w:t>”</w:t>
      </w:r>
      <w:r w:rsidR="007524CF">
        <w:rPr>
          <w:rFonts w:asciiTheme="minorBidi" w:hAnsiTheme="minorBidi"/>
          <w:sz w:val="24"/>
          <w:szCs w:val="24"/>
        </w:rPr>
        <w:t xml:space="preserve"> Tosafot (</w:t>
      </w:r>
      <w:r w:rsidR="007524CF" w:rsidRPr="007524CF">
        <w:rPr>
          <w:rFonts w:asciiTheme="minorBidi" w:hAnsiTheme="minorBidi"/>
          <w:i/>
          <w:iCs/>
          <w:sz w:val="24"/>
          <w:szCs w:val="24"/>
        </w:rPr>
        <w:t>Bava Kama</w:t>
      </w:r>
      <w:r w:rsidR="005E45B4" w:rsidRPr="007524CF">
        <w:rPr>
          <w:rFonts w:asciiTheme="minorBidi" w:hAnsiTheme="minorBidi"/>
          <w:sz w:val="24"/>
          <w:szCs w:val="24"/>
        </w:rPr>
        <w:t xml:space="preserve"> 46a</w:t>
      </w:r>
      <w:r w:rsidR="00DB4C33">
        <w:rPr>
          <w:rFonts w:asciiTheme="minorBidi" w:hAnsiTheme="minorBidi"/>
          <w:sz w:val="24"/>
          <w:szCs w:val="24"/>
        </w:rPr>
        <w:t>;</w:t>
      </w:r>
      <w:r w:rsidR="005E45B4" w:rsidRPr="007524CF">
        <w:rPr>
          <w:rFonts w:asciiTheme="minorBidi" w:hAnsiTheme="minorBidi"/>
          <w:sz w:val="24"/>
          <w:szCs w:val="24"/>
        </w:rPr>
        <w:t xml:space="preserve"> </w:t>
      </w:r>
      <w:r w:rsidR="005E45B4" w:rsidRPr="007524CF">
        <w:rPr>
          <w:rFonts w:asciiTheme="minorBidi" w:hAnsiTheme="minorBidi"/>
          <w:i/>
          <w:iCs/>
          <w:sz w:val="24"/>
          <w:szCs w:val="24"/>
        </w:rPr>
        <w:t>Bava Metzia</w:t>
      </w:r>
      <w:r w:rsidR="005E45B4" w:rsidRPr="007524CF">
        <w:rPr>
          <w:rFonts w:asciiTheme="minorBidi" w:hAnsiTheme="minorBidi"/>
          <w:sz w:val="24"/>
          <w:szCs w:val="24"/>
        </w:rPr>
        <w:t xml:space="preserve"> 97b) claim that such defendants are excused from </w:t>
      </w:r>
      <w:r w:rsidR="00DB4C33">
        <w:rPr>
          <w:rFonts w:asciiTheme="minorBidi" w:hAnsiTheme="minorBidi"/>
          <w:i/>
          <w:iCs/>
          <w:sz w:val="24"/>
          <w:szCs w:val="24"/>
        </w:rPr>
        <w:t>mitok</w:t>
      </w:r>
      <w:r w:rsidR="005E45B4"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DB4C33">
        <w:rPr>
          <w:rFonts w:asciiTheme="minorBidi" w:hAnsiTheme="minorBidi"/>
          <w:sz w:val="24"/>
          <w:szCs w:val="24"/>
        </w:rPr>
        <w:t>,</w:t>
      </w:r>
      <w:r w:rsidR="005E45B4" w:rsidRPr="007524CF">
        <w:rPr>
          <w:rFonts w:asciiTheme="minorBidi" w:hAnsiTheme="minorBidi"/>
          <w:sz w:val="24"/>
          <w:szCs w:val="24"/>
        </w:rPr>
        <w:t xml:space="preserve"> and this position is adopted by the Ra’avad </w:t>
      </w:r>
      <w:r w:rsidR="00DB4C33">
        <w:rPr>
          <w:rFonts w:asciiTheme="minorBidi" w:hAnsiTheme="minorBidi"/>
          <w:sz w:val="24"/>
          <w:szCs w:val="24"/>
        </w:rPr>
        <w:t>(</w:t>
      </w:r>
      <w:r w:rsidR="005E45B4" w:rsidRPr="007524CF">
        <w:rPr>
          <w:rFonts w:asciiTheme="minorBidi" w:hAnsiTheme="minorBidi"/>
          <w:sz w:val="24"/>
          <w:szCs w:val="24"/>
        </w:rPr>
        <w:t xml:space="preserve">comments </w:t>
      </w:r>
      <w:r w:rsidR="00DB4C33">
        <w:rPr>
          <w:rFonts w:asciiTheme="minorBidi" w:hAnsiTheme="minorBidi"/>
          <w:sz w:val="24"/>
          <w:szCs w:val="24"/>
        </w:rPr>
        <w:t>on</w:t>
      </w:r>
      <w:r w:rsidR="005E45B4" w:rsidRPr="007524CF">
        <w:rPr>
          <w:rFonts w:asciiTheme="minorBidi" w:hAnsiTheme="minorBidi"/>
          <w:sz w:val="24"/>
          <w:szCs w:val="24"/>
        </w:rPr>
        <w:t xml:space="preserve"> the </w:t>
      </w:r>
      <w:r w:rsidR="007524CF">
        <w:rPr>
          <w:rFonts w:asciiTheme="minorBidi" w:hAnsiTheme="minorBidi"/>
          <w:sz w:val="24"/>
          <w:szCs w:val="24"/>
        </w:rPr>
        <w:t>Rambam</w:t>
      </w:r>
      <w:r w:rsidR="00DB4C33">
        <w:rPr>
          <w:rFonts w:asciiTheme="minorBidi" w:hAnsiTheme="minorBidi"/>
          <w:sz w:val="24"/>
          <w:szCs w:val="24"/>
        </w:rPr>
        <w:t>,</w:t>
      </w:r>
      <w:r w:rsidR="007524CF">
        <w:rPr>
          <w:rFonts w:asciiTheme="minorBidi" w:hAnsiTheme="minorBidi"/>
          <w:sz w:val="24"/>
          <w:szCs w:val="24"/>
        </w:rPr>
        <w:t xml:space="preserve"> </w:t>
      </w:r>
      <w:r w:rsidR="00DB4C33">
        <w:rPr>
          <w:rFonts w:asciiTheme="minorBidi" w:hAnsiTheme="minorBidi"/>
          <w:i/>
          <w:iCs/>
          <w:sz w:val="24"/>
          <w:szCs w:val="24"/>
        </w:rPr>
        <w:t xml:space="preserve">Hilkhot </w:t>
      </w:r>
      <w:r w:rsidR="007524CF" w:rsidRPr="00DB4C33">
        <w:rPr>
          <w:rFonts w:asciiTheme="minorBidi" w:hAnsiTheme="minorBidi"/>
          <w:i/>
          <w:iCs/>
          <w:sz w:val="24"/>
          <w:szCs w:val="24"/>
        </w:rPr>
        <w:t>She’eilah</w:t>
      </w:r>
      <w:r w:rsidR="00DB4C33">
        <w:rPr>
          <w:rFonts w:asciiTheme="minorBidi" w:hAnsiTheme="minorBidi"/>
          <w:sz w:val="24"/>
          <w:szCs w:val="24"/>
        </w:rPr>
        <w:t xml:space="preserve"> </w:t>
      </w:r>
      <w:r w:rsidR="00DB4C33" w:rsidRPr="00DB4C33">
        <w:rPr>
          <w:rFonts w:asciiTheme="minorBidi" w:hAnsiTheme="minorBidi"/>
          <w:i/>
          <w:iCs/>
          <w:sz w:val="24"/>
          <w:szCs w:val="24"/>
        </w:rPr>
        <w:t>U</w:t>
      </w:r>
      <w:r w:rsidR="00DB4C33">
        <w:rPr>
          <w:rFonts w:asciiTheme="minorBidi" w:hAnsiTheme="minorBidi"/>
          <w:i/>
          <w:iCs/>
          <w:sz w:val="24"/>
          <w:szCs w:val="24"/>
        </w:rPr>
        <w:t>-</w:t>
      </w:r>
      <w:r w:rsidR="007524CF" w:rsidRPr="00DB4C33">
        <w:rPr>
          <w:rFonts w:asciiTheme="minorBidi" w:hAnsiTheme="minorBidi"/>
          <w:i/>
          <w:iCs/>
          <w:sz w:val="24"/>
          <w:szCs w:val="24"/>
        </w:rPr>
        <w:t>Pikadon</w:t>
      </w:r>
      <w:r w:rsidR="007524CF">
        <w:rPr>
          <w:rFonts w:asciiTheme="minorBidi" w:hAnsiTheme="minorBidi"/>
          <w:sz w:val="24"/>
          <w:szCs w:val="24"/>
        </w:rPr>
        <w:t xml:space="preserve"> 5:6)</w:t>
      </w:r>
      <w:r w:rsidR="005E45B4" w:rsidRPr="007524CF">
        <w:rPr>
          <w:rFonts w:asciiTheme="minorBidi" w:hAnsiTheme="minorBidi"/>
          <w:sz w:val="24"/>
          <w:szCs w:val="24"/>
        </w:rPr>
        <w:t xml:space="preserve">. Viewing </w:t>
      </w:r>
      <w:r w:rsidR="00DB4C33">
        <w:rPr>
          <w:rFonts w:asciiTheme="minorBidi" w:hAnsiTheme="minorBidi"/>
          <w:i/>
          <w:iCs/>
          <w:sz w:val="24"/>
          <w:szCs w:val="24"/>
        </w:rPr>
        <w:t>mitok</w:t>
      </w:r>
      <w:r w:rsidR="005E45B4"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5E45B4" w:rsidRPr="007524CF">
        <w:rPr>
          <w:rFonts w:asciiTheme="minorBidi" w:hAnsiTheme="minorBidi"/>
          <w:sz w:val="24"/>
          <w:szCs w:val="24"/>
        </w:rPr>
        <w:t xml:space="preserve"> monetary obligations as a form of a </w:t>
      </w:r>
      <w:r w:rsidR="006A73DC">
        <w:rPr>
          <w:rFonts w:asciiTheme="minorBidi" w:hAnsiTheme="minorBidi"/>
          <w:sz w:val="24"/>
          <w:szCs w:val="24"/>
        </w:rPr>
        <w:t>“</w:t>
      </w:r>
      <w:r w:rsidR="005E45B4" w:rsidRPr="007524CF">
        <w:rPr>
          <w:rFonts w:asciiTheme="minorBidi" w:hAnsiTheme="minorBidi"/>
          <w:sz w:val="24"/>
          <w:szCs w:val="24"/>
        </w:rPr>
        <w:t>fine</w:t>
      </w:r>
      <w:r w:rsidR="006A73DC">
        <w:rPr>
          <w:rFonts w:asciiTheme="minorBidi" w:hAnsiTheme="minorBidi"/>
          <w:sz w:val="24"/>
          <w:szCs w:val="24"/>
        </w:rPr>
        <w:t>”</w:t>
      </w:r>
      <w:r w:rsidR="00DB4C33">
        <w:rPr>
          <w:rFonts w:asciiTheme="minorBidi" w:hAnsiTheme="minorBidi"/>
          <w:sz w:val="24"/>
          <w:szCs w:val="24"/>
        </w:rPr>
        <w:t xml:space="preserve"> for the legal malfunctioning of</w:t>
      </w:r>
      <w:r w:rsidR="005E45B4" w:rsidRPr="007524CF">
        <w:rPr>
          <w:rFonts w:asciiTheme="minorBidi" w:hAnsiTheme="minorBidi"/>
          <w:sz w:val="24"/>
          <w:szCs w:val="24"/>
        </w:rPr>
        <w:t xml:space="preserve"> non-certain claims would support Tosafot’s exception. </w:t>
      </w:r>
      <w:r w:rsidR="006A73DC">
        <w:rPr>
          <w:rFonts w:asciiTheme="minorBidi" w:hAnsiTheme="minorBidi"/>
          <w:sz w:val="24"/>
          <w:szCs w:val="24"/>
        </w:rPr>
        <w:t>D</w:t>
      </w:r>
      <w:r w:rsidR="005E45B4" w:rsidRPr="007524CF">
        <w:rPr>
          <w:rFonts w:asciiTheme="minorBidi" w:hAnsiTheme="minorBidi"/>
          <w:sz w:val="24"/>
          <w:szCs w:val="24"/>
        </w:rPr>
        <w:t>efendant</w:t>
      </w:r>
      <w:r w:rsidR="006A73DC">
        <w:rPr>
          <w:rFonts w:asciiTheme="minorBidi" w:hAnsiTheme="minorBidi"/>
          <w:sz w:val="24"/>
          <w:szCs w:val="24"/>
        </w:rPr>
        <w:t>s who</w:t>
      </w:r>
      <w:r w:rsidR="005E45B4" w:rsidRPr="007524CF">
        <w:rPr>
          <w:rFonts w:asciiTheme="minorBidi" w:hAnsiTheme="minorBidi"/>
          <w:sz w:val="24"/>
          <w:szCs w:val="24"/>
        </w:rPr>
        <w:t xml:space="preserve"> had no manner of acquiring clear information</w:t>
      </w:r>
      <w:r w:rsidR="00DB4C33">
        <w:rPr>
          <w:rFonts w:asciiTheme="minorBidi" w:hAnsiTheme="minorBidi"/>
          <w:sz w:val="24"/>
          <w:szCs w:val="24"/>
        </w:rPr>
        <w:t>,</w:t>
      </w:r>
      <w:r w:rsidR="005E45B4" w:rsidRPr="007524CF">
        <w:rPr>
          <w:rFonts w:asciiTheme="minorBidi" w:hAnsiTheme="minorBidi"/>
          <w:sz w:val="24"/>
          <w:szCs w:val="24"/>
        </w:rPr>
        <w:t xml:space="preserve"> cannot be penalized for the malfunction. </w:t>
      </w:r>
    </w:p>
    <w:p w14:paraId="2721B16C" w14:textId="77777777" w:rsidR="006A73DC" w:rsidRDefault="006A73DC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2CC2C92E" w14:textId="258B1A76" w:rsidR="00456378" w:rsidRDefault="005E45B4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524CF">
        <w:rPr>
          <w:rFonts w:asciiTheme="minorBidi" w:hAnsiTheme="minorBidi"/>
          <w:sz w:val="24"/>
          <w:szCs w:val="24"/>
        </w:rPr>
        <w:t>By contrast</w:t>
      </w:r>
      <w:r w:rsidR="00DB4C33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the Rambam </w:t>
      </w:r>
      <w:r w:rsidR="007524CF">
        <w:rPr>
          <w:rFonts w:asciiTheme="minorBidi" w:hAnsiTheme="minorBidi"/>
          <w:sz w:val="24"/>
          <w:szCs w:val="24"/>
        </w:rPr>
        <w:t>(</w:t>
      </w:r>
      <w:r w:rsidR="00A6532F" w:rsidRPr="007524CF">
        <w:rPr>
          <w:rFonts w:asciiTheme="minorBidi" w:hAnsiTheme="minorBidi"/>
          <w:sz w:val="24"/>
          <w:szCs w:val="24"/>
        </w:rPr>
        <w:t>ibid</w:t>
      </w:r>
      <w:r w:rsidR="00DB4C33">
        <w:rPr>
          <w:rFonts w:asciiTheme="minorBidi" w:hAnsiTheme="minorBidi"/>
          <w:sz w:val="24"/>
          <w:szCs w:val="24"/>
        </w:rPr>
        <w:t>.</w:t>
      </w:r>
      <w:r w:rsidR="00A6532F" w:rsidRPr="007524CF">
        <w:rPr>
          <w:rFonts w:asciiTheme="minorBidi" w:hAnsiTheme="minorBidi"/>
          <w:sz w:val="24"/>
          <w:szCs w:val="24"/>
        </w:rPr>
        <w:t xml:space="preserve"> </w:t>
      </w:r>
      <w:r w:rsidR="00DB4C33">
        <w:rPr>
          <w:rFonts w:asciiTheme="minorBidi" w:hAnsiTheme="minorBidi"/>
          <w:sz w:val="24"/>
          <w:szCs w:val="24"/>
        </w:rPr>
        <w:t xml:space="preserve">and in </w:t>
      </w:r>
      <w:r w:rsidR="00DB4C33">
        <w:rPr>
          <w:rFonts w:asciiTheme="minorBidi" w:hAnsiTheme="minorBidi"/>
          <w:i/>
          <w:iCs/>
          <w:sz w:val="24"/>
          <w:szCs w:val="24"/>
        </w:rPr>
        <w:t>Hilkhot</w:t>
      </w:r>
      <w:r w:rsidR="00A6532F" w:rsidRPr="007524CF">
        <w:rPr>
          <w:rFonts w:asciiTheme="minorBidi" w:hAnsiTheme="minorBidi"/>
          <w:sz w:val="24"/>
          <w:szCs w:val="24"/>
        </w:rPr>
        <w:t xml:space="preserve"> </w:t>
      </w:r>
      <w:r w:rsidR="00DB4C33">
        <w:rPr>
          <w:rFonts w:asciiTheme="minorBidi" w:hAnsiTheme="minorBidi"/>
          <w:i/>
          <w:iCs/>
          <w:sz w:val="24"/>
          <w:szCs w:val="24"/>
        </w:rPr>
        <w:t>Malveh Ve-L</w:t>
      </w:r>
      <w:r w:rsidR="00A6532F" w:rsidRPr="007524CF">
        <w:rPr>
          <w:rFonts w:asciiTheme="minorBidi" w:hAnsiTheme="minorBidi"/>
          <w:i/>
          <w:iCs/>
          <w:sz w:val="24"/>
          <w:szCs w:val="24"/>
        </w:rPr>
        <w:t>oveh</w:t>
      </w:r>
      <w:r w:rsidR="00A6532F" w:rsidRPr="007524CF">
        <w:rPr>
          <w:rFonts w:asciiTheme="minorBidi" w:hAnsiTheme="minorBidi"/>
          <w:sz w:val="24"/>
          <w:szCs w:val="24"/>
        </w:rPr>
        <w:t xml:space="preserve"> 5:6) </w:t>
      </w:r>
      <w:r w:rsidRPr="007524CF">
        <w:rPr>
          <w:rFonts w:asciiTheme="minorBidi" w:hAnsiTheme="minorBidi"/>
          <w:sz w:val="24"/>
          <w:szCs w:val="24"/>
        </w:rPr>
        <w:t xml:space="preserve">extends </w:t>
      </w:r>
      <w:r w:rsidR="00DB4C33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 xml:space="preserve"> to any and all situations in which a </w:t>
      </w:r>
      <w:r w:rsidR="00DB4C33">
        <w:rPr>
          <w:rFonts w:asciiTheme="minorBidi" w:hAnsiTheme="minorBidi"/>
          <w:sz w:val="24"/>
          <w:szCs w:val="24"/>
        </w:rPr>
        <w:t>defendant cannot render an oath,</w:t>
      </w:r>
      <w:r w:rsidRPr="007524CF">
        <w:rPr>
          <w:rFonts w:asciiTheme="minorBidi" w:hAnsiTheme="minorBidi"/>
          <w:sz w:val="24"/>
          <w:szCs w:val="24"/>
        </w:rPr>
        <w:t xml:space="preserve"> without gauging the role of the defendant in the malfunction. Perhaps the Rambam believed that </w:t>
      </w:r>
      <w:r w:rsidR="00DB4C33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7524CF">
        <w:rPr>
          <w:rFonts w:asciiTheme="minorBidi" w:hAnsiTheme="minorBidi"/>
          <w:sz w:val="24"/>
          <w:szCs w:val="24"/>
        </w:rPr>
        <w:t xml:space="preserve"> reflects</w:t>
      </w:r>
      <w:r w:rsidRPr="007524CF">
        <w:rPr>
          <w:rFonts w:asciiTheme="minorBidi" w:hAnsiTheme="minorBidi"/>
          <w:sz w:val="24"/>
          <w:szCs w:val="24"/>
        </w:rPr>
        <w:t xml:space="preserve"> the emergence of an inherent monetary obligation </w:t>
      </w:r>
      <w:r w:rsidR="00DB4C33">
        <w:rPr>
          <w:rFonts w:asciiTheme="minorBidi" w:hAnsiTheme="minorBidi"/>
          <w:sz w:val="24"/>
          <w:szCs w:val="24"/>
        </w:rPr>
        <w:t>that</w:t>
      </w:r>
      <w:r w:rsidRPr="007524CF">
        <w:rPr>
          <w:rFonts w:asciiTheme="minorBidi" w:hAnsiTheme="minorBidi"/>
          <w:sz w:val="24"/>
          <w:szCs w:val="24"/>
        </w:rPr>
        <w:t xml:space="preserve"> underlies every oath. Regardless of the complicity of the defendant</w:t>
      </w:r>
      <w:r w:rsidR="00DB4C33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the absence of an oath </w:t>
      </w:r>
      <w:r w:rsidRPr="006A73DC">
        <w:rPr>
          <w:rFonts w:asciiTheme="minorBidi" w:hAnsiTheme="minorBidi"/>
          <w:b/>
          <w:bCs/>
          <w:sz w:val="24"/>
          <w:szCs w:val="24"/>
        </w:rPr>
        <w:t>naturally</w:t>
      </w:r>
      <w:r w:rsidRPr="007524CF">
        <w:rPr>
          <w:rFonts w:asciiTheme="minorBidi" w:hAnsiTheme="minorBidi"/>
          <w:sz w:val="24"/>
          <w:szCs w:val="24"/>
        </w:rPr>
        <w:t xml:space="preserve"> entails the </w:t>
      </w:r>
      <w:r w:rsidR="006127FD" w:rsidRPr="007524CF">
        <w:rPr>
          <w:rFonts w:asciiTheme="minorBidi" w:hAnsiTheme="minorBidi"/>
          <w:sz w:val="24"/>
          <w:szCs w:val="24"/>
        </w:rPr>
        <w:t>obligation of monetary payments.</w:t>
      </w:r>
    </w:p>
    <w:p w14:paraId="52A04C8F" w14:textId="77777777" w:rsidR="006A73DC" w:rsidRPr="007524CF" w:rsidRDefault="006A73DC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17B30EF" w14:textId="0B139872" w:rsidR="00A6532F" w:rsidRDefault="00A6532F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524CF">
        <w:rPr>
          <w:rFonts w:asciiTheme="minorBidi" w:hAnsiTheme="minorBidi"/>
          <w:sz w:val="24"/>
          <w:szCs w:val="24"/>
        </w:rPr>
        <w:t>A second example</w:t>
      </w:r>
      <w:r w:rsidR="007524CF">
        <w:rPr>
          <w:rFonts w:asciiTheme="minorBidi" w:hAnsiTheme="minorBidi"/>
          <w:sz w:val="24"/>
          <w:szCs w:val="24"/>
        </w:rPr>
        <w:t xml:space="preserve"> of a scenario of failed </w:t>
      </w:r>
      <w:r w:rsidR="007524CF" w:rsidRPr="007524CF">
        <w:rPr>
          <w:rFonts w:asciiTheme="minorBidi" w:hAnsiTheme="minorBidi"/>
          <w:i/>
          <w:iCs/>
          <w:sz w:val="24"/>
          <w:szCs w:val="24"/>
        </w:rPr>
        <w:t>shevua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DB4C33">
        <w:rPr>
          <w:rFonts w:asciiTheme="minorBidi" w:hAnsiTheme="minorBidi"/>
          <w:sz w:val="24"/>
          <w:szCs w:val="24"/>
        </w:rPr>
        <w:t>that</w:t>
      </w:r>
      <w:r w:rsidRPr="007524CF">
        <w:rPr>
          <w:rFonts w:asciiTheme="minorBidi" w:hAnsiTheme="minorBidi"/>
          <w:sz w:val="24"/>
          <w:szCs w:val="24"/>
        </w:rPr>
        <w:t xml:space="preserve"> may not </w:t>
      </w:r>
      <w:r w:rsidR="00DB4C33">
        <w:rPr>
          <w:rFonts w:asciiTheme="minorBidi" w:hAnsiTheme="minorBidi"/>
          <w:sz w:val="24"/>
          <w:szCs w:val="24"/>
        </w:rPr>
        <w:t>entail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Pr="007524CF">
        <w:rPr>
          <w:rFonts w:asciiTheme="minorBidi" w:hAnsiTheme="minorBidi"/>
          <w:i/>
          <w:iCs/>
          <w:sz w:val="24"/>
          <w:szCs w:val="24"/>
        </w:rPr>
        <w:t>mit</w:t>
      </w:r>
      <w:r w:rsidR="00DB4C33">
        <w:rPr>
          <w:rFonts w:asciiTheme="minorBidi" w:hAnsiTheme="minorBidi"/>
          <w:i/>
          <w:iCs/>
          <w:sz w:val="24"/>
          <w:szCs w:val="24"/>
        </w:rPr>
        <w:t>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 xml:space="preserve"> surrounds someone who is suspected of lying based on previously being </w:t>
      </w:r>
      <w:r w:rsidR="006A73DC">
        <w:rPr>
          <w:rFonts w:asciiTheme="minorBidi" w:hAnsiTheme="minorBidi"/>
          <w:sz w:val="24"/>
          <w:szCs w:val="24"/>
        </w:rPr>
        <w:t xml:space="preserve">apprehended </w:t>
      </w:r>
      <w:r w:rsidR="00DB4C33">
        <w:rPr>
          <w:rFonts w:asciiTheme="minorBidi" w:hAnsiTheme="minorBidi"/>
          <w:sz w:val="24"/>
          <w:szCs w:val="24"/>
        </w:rPr>
        <w:t>falsifying legal information</w:t>
      </w:r>
      <w:r w:rsidR="004476AB">
        <w:rPr>
          <w:rFonts w:asciiTheme="minorBidi" w:hAnsiTheme="minorBidi"/>
          <w:sz w:val="24"/>
          <w:szCs w:val="24"/>
        </w:rPr>
        <w:t xml:space="preserve"> -</w:t>
      </w:r>
      <w:r w:rsidRPr="007524CF">
        <w:rPr>
          <w:rFonts w:asciiTheme="minorBidi" w:hAnsiTheme="minorBidi"/>
          <w:sz w:val="24"/>
          <w:szCs w:val="24"/>
        </w:rPr>
        <w:t xml:space="preserve"> a </w:t>
      </w:r>
      <w:r w:rsidR="00DB4C33">
        <w:rPr>
          <w:rFonts w:asciiTheme="minorBidi" w:hAnsiTheme="minorBidi"/>
          <w:sz w:val="24"/>
          <w:szCs w:val="24"/>
        </w:rPr>
        <w:t>“</w:t>
      </w:r>
      <w:r w:rsidRPr="007524CF">
        <w:rPr>
          <w:rFonts w:asciiTheme="minorBidi" w:hAnsiTheme="minorBidi"/>
          <w:i/>
          <w:iCs/>
          <w:sz w:val="24"/>
          <w:szCs w:val="24"/>
        </w:rPr>
        <w:t>chashud</w:t>
      </w:r>
      <w:r w:rsidRPr="007524CF">
        <w:rPr>
          <w:rFonts w:asciiTheme="minorBidi" w:hAnsiTheme="minorBidi"/>
          <w:sz w:val="24"/>
          <w:szCs w:val="24"/>
        </w:rPr>
        <w:t>.</w:t>
      </w:r>
      <w:r w:rsidR="00DB4C33">
        <w:rPr>
          <w:rFonts w:asciiTheme="minorBidi" w:hAnsiTheme="minorBidi"/>
          <w:sz w:val="24"/>
          <w:szCs w:val="24"/>
        </w:rPr>
        <w:t>”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1AFC">
        <w:rPr>
          <w:rFonts w:asciiTheme="minorBidi" w:hAnsiTheme="minorBidi"/>
          <w:sz w:val="24"/>
          <w:szCs w:val="24"/>
        </w:rPr>
        <w:t>Since</w:t>
      </w:r>
      <w:r w:rsidRPr="007524CF">
        <w:rPr>
          <w:rFonts w:asciiTheme="minorBidi" w:hAnsiTheme="minorBidi"/>
          <w:sz w:val="24"/>
          <w:szCs w:val="24"/>
        </w:rPr>
        <w:t xml:space="preserve"> he </w:t>
      </w:r>
      <w:r w:rsidR="00DB4C33">
        <w:rPr>
          <w:rFonts w:asciiTheme="minorBidi" w:hAnsiTheme="minorBidi"/>
          <w:sz w:val="24"/>
          <w:szCs w:val="24"/>
        </w:rPr>
        <w:t>canno</w:t>
      </w:r>
      <w:r w:rsidR="007524CF" w:rsidRPr="007524CF">
        <w:rPr>
          <w:rFonts w:asciiTheme="minorBidi" w:hAnsiTheme="minorBidi"/>
          <w:sz w:val="24"/>
          <w:szCs w:val="24"/>
        </w:rPr>
        <w:t>t</w:t>
      </w:r>
      <w:r w:rsidRPr="007524CF">
        <w:rPr>
          <w:rFonts w:asciiTheme="minorBidi" w:hAnsiTheme="minorBidi"/>
          <w:sz w:val="24"/>
          <w:szCs w:val="24"/>
        </w:rPr>
        <w:t xml:space="preserve"> take an oath</w:t>
      </w:r>
      <w:r w:rsidR="00DB4C33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DB4C33">
        <w:rPr>
          <w:rFonts w:asciiTheme="minorBidi" w:hAnsiTheme="minorBidi"/>
          <w:sz w:val="24"/>
          <w:szCs w:val="24"/>
        </w:rPr>
        <w:t>does</w:t>
      </w:r>
      <w:r w:rsidRPr="007524CF">
        <w:rPr>
          <w:rFonts w:asciiTheme="minorBidi" w:hAnsiTheme="minorBidi"/>
          <w:sz w:val="24"/>
          <w:szCs w:val="24"/>
        </w:rPr>
        <w:t xml:space="preserve"> he classify as a </w:t>
      </w:r>
      <w:r w:rsidR="00DB4C33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DB4C33">
        <w:rPr>
          <w:rFonts w:asciiTheme="minorBidi" w:hAnsiTheme="minorBidi"/>
          <w:sz w:val="24"/>
          <w:szCs w:val="24"/>
        </w:rPr>
        <w:t xml:space="preserve"> candidate?</w:t>
      </w:r>
      <w:r w:rsidRPr="007524CF">
        <w:rPr>
          <w:rFonts w:asciiTheme="minorBidi" w:hAnsiTheme="minorBidi"/>
          <w:sz w:val="24"/>
          <w:szCs w:val="24"/>
        </w:rPr>
        <w:t xml:space="preserve"> This question </w:t>
      </w:r>
      <w:r w:rsidR="006A73DC">
        <w:rPr>
          <w:rFonts w:asciiTheme="minorBidi" w:hAnsiTheme="minorBidi"/>
          <w:sz w:val="24"/>
          <w:szCs w:val="24"/>
        </w:rPr>
        <w:t xml:space="preserve">is </w:t>
      </w:r>
      <w:r w:rsidR="002F1AFC">
        <w:rPr>
          <w:rFonts w:asciiTheme="minorBidi" w:hAnsiTheme="minorBidi"/>
          <w:sz w:val="24"/>
          <w:szCs w:val="24"/>
        </w:rPr>
        <w:t xml:space="preserve">complicated by the fact that the </w:t>
      </w:r>
      <w:r w:rsidR="002F1AFC" w:rsidRPr="002F1AFC">
        <w:rPr>
          <w:rFonts w:asciiTheme="minorBidi" w:hAnsiTheme="minorBidi"/>
          <w:i/>
          <w:iCs/>
          <w:sz w:val="24"/>
          <w:szCs w:val="24"/>
        </w:rPr>
        <w:t>m</w:t>
      </w:r>
      <w:r w:rsidR="007524CF" w:rsidRPr="002F1AFC">
        <w:rPr>
          <w:rFonts w:asciiTheme="minorBidi" w:hAnsiTheme="minorBidi"/>
          <w:i/>
          <w:iCs/>
          <w:sz w:val="24"/>
          <w:szCs w:val="24"/>
        </w:rPr>
        <w:t>ishna</w:t>
      </w:r>
      <w:r w:rsidRPr="007524CF">
        <w:rPr>
          <w:rFonts w:asciiTheme="minorBidi" w:hAnsiTheme="minorBidi"/>
          <w:sz w:val="24"/>
          <w:szCs w:val="24"/>
        </w:rPr>
        <w:t xml:space="preserve"> in </w:t>
      </w:r>
      <w:r w:rsidRPr="007524CF">
        <w:rPr>
          <w:rFonts w:asciiTheme="minorBidi" w:hAnsiTheme="minorBidi"/>
          <w:i/>
          <w:iCs/>
          <w:sz w:val="24"/>
          <w:szCs w:val="24"/>
        </w:rPr>
        <w:t>Sh</w:t>
      </w:r>
      <w:r w:rsidR="007524CF" w:rsidRPr="007524CF">
        <w:rPr>
          <w:rFonts w:asciiTheme="minorBidi" w:hAnsiTheme="minorBidi"/>
          <w:i/>
          <w:iCs/>
          <w:sz w:val="24"/>
          <w:szCs w:val="24"/>
        </w:rPr>
        <w:t>e</w:t>
      </w:r>
      <w:r w:rsidRPr="007524CF">
        <w:rPr>
          <w:rFonts w:asciiTheme="minorBidi" w:hAnsiTheme="minorBidi"/>
          <w:i/>
          <w:iCs/>
          <w:sz w:val="24"/>
          <w:szCs w:val="24"/>
        </w:rPr>
        <w:t>vuot</w:t>
      </w:r>
      <w:r w:rsidRPr="007524CF">
        <w:rPr>
          <w:rFonts w:asciiTheme="minorBidi" w:hAnsiTheme="minorBidi"/>
          <w:sz w:val="24"/>
          <w:szCs w:val="24"/>
        </w:rPr>
        <w:t xml:space="preserve"> (44b) enables the </w:t>
      </w:r>
      <w:r w:rsidRPr="007524CF">
        <w:rPr>
          <w:rFonts w:asciiTheme="minorBidi" w:hAnsiTheme="minorBidi"/>
          <w:i/>
          <w:iCs/>
          <w:sz w:val="24"/>
          <w:szCs w:val="24"/>
        </w:rPr>
        <w:t>tovei</w:t>
      </w:r>
      <w:r w:rsidR="002F1AFC">
        <w:rPr>
          <w:rFonts w:asciiTheme="minorBidi" w:hAnsiTheme="minorBidi"/>
          <w:i/>
          <w:iCs/>
          <w:sz w:val="24"/>
          <w:szCs w:val="24"/>
        </w:rPr>
        <w:t>’</w:t>
      </w:r>
      <w:r w:rsidRPr="007524CF">
        <w:rPr>
          <w:rFonts w:asciiTheme="minorBidi" w:hAnsiTheme="minorBidi"/>
          <w:i/>
          <w:iCs/>
          <w:sz w:val="24"/>
          <w:szCs w:val="24"/>
        </w:rPr>
        <w:t>a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1AFC">
        <w:rPr>
          <w:rFonts w:asciiTheme="minorBidi" w:hAnsiTheme="minorBidi"/>
          <w:sz w:val="24"/>
          <w:szCs w:val="24"/>
        </w:rPr>
        <w:t>(claimant)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4476AB">
        <w:rPr>
          <w:rFonts w:asciiTheme="minorBidi" w:hAnsiTheme="minorBidi"/>
          <w:sz w:val="24"/>
          <w:szCs w:val="24"/>
        </w:rPr>
        <w:t xml:space="preserve">who opposes </w:t>
      </w:r>
      <w:r w:rsidR="004476AB">
        <w:rPr>
          <w:rFonts w:asciiTheme="minorBidi" w:hAnsiTheme="minorBidi"/>
          <w:sz w:val="24"/>
          <w:szCs w:val="24"/>
        </w:rPr>
        <w:lastRenderedPageBreak/>
        <w:t xml:space="preserve">a </w:t>
      </w:r>
      <w:r w:rsidR="004476AB" w:rsidRPr="004476AB">
        <w:rPr>
          <w:rFonts w:asciiTheme="minorBidi" w:hAnsiTheme="minorBidi"/>
          <w:i/>
          <w:iCs/>
          <w:sz w:val="24"/>
          <w:szCs w:val="24"/>
        </w:rPr>
        <w:t>chashud</w:t>
      </w:r>
      <w:r w:rsidR="004476AB">
        <w:rPr>
          <w:rFonts w:asciiTheme="minorBidi" w:hAnsiTheme="minorBidi"/>
          <w:sz w:val="24"/>
          <w:szCs w:val="24"/>
        </w:rPr>
        <w:t xml:space="preserve"> </w:t>
      </w:r>
      <w:r w:rsidRPr="007524CF">
        <w:rPr>
          <w:rFonts w:asciiTheme="minorBidi" w:hAnsiTheme="minorBidi"/>
          <w:sz w:val="24"/>
          <w:szCs w:val="24"/>
        </w:rPr>
        <w:t>to take an oath and proceed with</w:t>
      </w:r>
      <w:r w:rsidR="004476AB">
        <w:rPr>
          <w:rFonts w:asciiTheme="minorBidi" w:hAnsiTheme="minorBidi"/>
          <w:sz w:val="24"/>
          <w:szCs w:val="24"/>
        </w:rPr>
        <w:t xml:space="preserve"> collection</w:t>
      </w:r>
      <w:r w:rsidRPr="007524CF">
        <w:rPr>
          <w:rFonts w:asciiTheme="minorBidi" w:hAnsiTheme="minorBidi"/>
          <w:sz w:val="24"/>
          <w:szCs w:val="24"/>
        </w:rPr>
        <w:t xml:space="preserve">. Tosafot </w:t>
      </w:r>
      <w:r w:rsidR="002F1AFC">
        <w:rPr>
          <w:rFonts w:asciiTheme="minorBidi" w:hAnsiTheme="minorBidi"/>
          <w:sz w:val="24"/>
          <w:szCs w:val="24"/>
        </w:rPr>
        <w:t>(</w:t>
      </w:r>
      <w:r w:rsidRPr="007524CF">
        <w:rPr>
          <w:rFonts w:asciiTheme="minorBidi" w:hAnsiTheme="minorBidi"/>
          <w:i/>
          <w:iCs/>
          <w:sz w:val="24"/>
          <w:szCs w:val="24"/>
        </w:rPr>
        <w:t>Bava Metzia</w:t>
      </w:r>
      <w:r w:rsidR="002F1AFC">
        <w:rPr>
          <w:rFonts w:asciiTheme="minorBidi" w:hAnsiTheme="minorBidi"/>
          <w:sz w:val="24"/>
          <w:szCs w:val="24"/>
        </w:rPr>
        <w:t xml:space="preserve"> 5a,</w:t>
      </w:r>
      <w:r w:rsidRPr="007524CF">
        <w:rPr>
          <w:rFonts w:asciiTheme="minorBidi" w:hAnsiTheme="minorBidi"/>
          <w:sz w:val="24"/>
          <w:szCs w:val="24"/>
        </w:rPr>
        <w:t xml:space="preserve"> s.v. </w:t>
      </w:r>
      <w:r w:rsidRPr="007524CF">
        <w:rPr>
          <w:rFonts w:asciiTheme="minorBidi" w:hAnsiTheme="minorBidi"/>
          <w:i/>
          <w:iCs/>
          <w:sz w:val="24"/>
          <w:szCs w:val="24"/>
        </w:rPr>
        <w:t>she</w:t>
      </w:r>
      <w:r w:rsidR="002F1AFC">
        <w:rPr>
          <w:rFonts w:asciiTheme="minorBidi" w:hAnsiTheme="minorBidi"/>
          <w:i/>
          <w:iCs/>
          <w:sz w:val="24"/>
          <w:szCs w:val="24"/>
        </w:rPr>
        <w:t>-</w:t>
      </w:r>
      <w:r w:rsidRPr="007524CF">
        <w:rPr>
          <w:rFonts w:asciiTheme="minorBidi" w:hAnsiTheme="minorBidi"/>
          <w:i/>
          <w:iCs/>
          <w:sz w:val="24"/>
          <w:szCs w:val="24"/>
        </w:rPr>
        <w:t>kenegdo</w:t>
      </w:r>
      <w:r w:rsidR="002F1AFC">
        <w:rPr>
          <w:rFonts w:asciiTheme="minorBidi" w:hAnsiTheme="minorBidi"/>
          <w:sz w:val="24"/>
          <w:szCs w:val="24"/>
        </w:rPr>
        <w:t>)</w:t>
      </w:r>
      <w:r w:rsidRPr="007524CF">
        <w:rPr>
          <w:rFonts w:asciiTheme="minorBidi" w:hAnsiTheme="minorBidi"/>
          <w:sz w:val="24"/>
          <w:szCs w:val="24"/>
        </w:rPr>
        <w:t xml:space="preserve"> pr</w:t>
      </w:r>
      <w:r w:rsidR="002F1AFC">
        <w:rPr>
          <w:rFonts w:asciiTheme="minorBidi" w:hAnsiTheme="minorBidi"/>
          <w:sz w:val="24"/>
          <w:szCs w:val="24"/>
        </w:rPr>
        <w:t>esent</w:t>
      </w:r>
      <w:r w:rsidRPr="007524CF">
        <w:rPr>
          <w:rFonts w:asciiTheme="minorBidi" w:hAnsiTheme="minorBidi"/>
          <w:sz w:val="24"/>
          <w:szCs w:val="24"/>
        </w:rPr>
        <w:t xml:space="preserve"> two opinions as to whether this ability is a derivative of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 xml:space="preserve">. Tosafot </w:t>
      </w:r>
      <w:r w:rsidR="002F1AFC">
        <w:rPr>
          <w:rFonts w:asciiTheme="minorBidi" w:hAnsiTheme="minorBidi"/>
          <w:sz w:val="24"/>
          <w:szCs w:val="24"/>
        </w:rPr>
        <w:t>essentially debate</w:t>
      </w:r>
      <w:r w:rsidRPr="007524CF">
        <w:rPr>
          <w:rFonts w:asciiTheme="minorBidi" w:hAnsiTheme="minorBidi"/>
          <w:sz w:val="24"/>
          <w:szCs w:val="24"/>
        </w:rPr>
        <w:t xml:space="preserve"> whether </w:t>
      </w:r>
      <w:r w:rsidR="007524CF">
        <w:rPr>
          <w:rFonts w:asciiTheme="minorBidi" w:hAnsiTheme="minorBidi"/>
          <w:i/>
          <w:iCs/>
          <w:sz w:val="24"/>
          <w:szCs w:val="24"/>
        </w:rPr>
        <w:t>mito</w:t>
      </w:r>
      <w:r w:rsidR="002F1AFC">
        <w:rPr>
          <w:rFonts w:asciiTheme="minorBidi" w:hAnsiTheme="minorBidi"/>
          <w:i/>
          <w:iCs/>
          <w:sz w:val="24"/>
          <w:szCs w:val="24"/>
        </w:rPr>
        <w:t>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1AFC">
        <w:rPr>
          <w:rFonts w:asciiTheme="minorBidi" w:hAnsiTheme="minorBidi"/>
          <w:sz w:val="24"/>
          <w:szCs w:val="24"/>
        </w:rPr>
        <w:t>applies</w:t>
      </w:r>
      <w:r w:rsidRPr="007524CF">
        <w:rPr>
          <w:rFonts w:asciiTheme="minorBidi" w:hAnsiTheme="minorBidi"/>
          <w:sz w:val="24"/>
          <w:szCs w:val="24"/>
        </w:rPr>
        <w:t xml:space="preserve"> to a </w:t>
      </w:r>
      <w:r w:rsidR="004476AB">
        <w:rPr>
          <w:rFonts w:asciiTheme="minorBidi" w:hAnsiTheme="minorBidi"/>
          <w:sz w:val="24"/>
          <w:szCs w:val="24"/>
        </w:rPr>
        <w:t>“</w:t>
      </w:r>
      <w:r w:rsidR="004476AB" w:rsidRPr="004476AB">
        <w:rPr>
          <w:rFonts w:asciiTheme="minorBidi" w:hAnsiTheme="minorBidi"/>
          <w:i/>
          <w:iCs/>
          <w:sz w:val="24"/>
          <w:szCs w:val="24"/>
        </w:rPr>
        <w:t>chashud</w:t>
      </w:r>
      <w:r w:rsidR="004476AB">
        <w:rPr>
          <w:rFonts w:asciiTheme="minorBidi" w:hAnsiTheme="minorBidi"/>
          <w:sz w:val="24"/>
          <w:szCs w:val="24"/>
        </w:rPr>
        <w:t xml:space="preserve">” </w:t>
      </w:r>
      <w:r w:rsidRPr="007524CF">
        <w:rPr>
          <w:rFonts w:asciiTheme="minorBidi" w:hAnsiTheme="minorBidi"/>
          <w:sz w:val="24"/>
          <w:szCs w:val="24"/>
        </w:rPr>
        <w:t>person who is personally prepared to swear but is</w:t>
      </w:r>
      <w:r w:rsidR="002F1AFC">
        <w:rPr>
          <w:rFonts w:asciiTheme="minorBidi" w:hAnsiTheme="minorBidi"/>
          <w:sz w:val="24"/>
          <w:szCs w:val="24"/>
        </w:rPr>
        <w:t xml:space="preserve"> no</w:t>
      </w:r>
      <w:r w:rsidRPr="007524CF">
        <w:rPr>
          <w:rFonts w:asciiTheme="minorBidi" w:hAnsiTheme="minorBidi"/>
          <w:sz w:val="24"/>
          <w:szCs w:val="24"/>
        </w:rPr>
        <w:t xml:space="preserve">t allowed to </w:t>
      </w:r>
      <w:r w:rsidR="002F1AFC">
        <w:rPr>
          <w:rFonts w:asciiTheme="minorBidi" w:hAnsiTheme="minorBidi"/>
          <w:sz w:val="24"/>
          <w:szCs w:val="24"/>
        </w:rPr>
        <w:t>because of past legal involvement</w:t>
      </w:r>
      <w:r w:rsidRPr="007524CF">
        <w:rPr>
          <w:rFonts w:asciiTheme="minorBidi" w:hAnsiTheme="minorBidi"/>
          <w:sz w:val="24"/>
          <w:szCs w:val="24"/>
        </w:rPr>
        <w:t>. Unlike someone who does</w:t>
      </w:r>
      <w:r w:rsidR="002F1AFC">
        <w:rPr>
          <w:rFonts w:asciiTheme="minorBidi" w:hAnsiTheme="minorBidi"/>
          <w:sz w:val="24"/>
          <w:szCs w:val="24"/>
        </w:rPr>
        <w:t xml:space="preserve"> no</w:t>
      </w:r>
      <w:r w:rsidRPr="007524CF">
        <w:rPr>
          <w:rFonts w:asciiTheme="minorBidi" w:hAnsiTheme="minorBidi"/>
          <w:sz w:val="24"/>
          <w:szCs w:val="24"/>
        </w:rPr>
        <w:t xml:space="preserve">t have </w:t>
      </w:r>
      <w:r w:rsidR="002F1AFC">
        <w:rPr>
          <w:rFonts w:asciiTheme="minorBidi" w:hAnsiTheme="minorBidi"/>
          <w:sz w:val="24"/>
          <w:szCs w:val="24"/>
        </w:rPr>
        <w:t xml:space="preserve">sufficient </w:t>
      </w:r>
      <w:r w:rsidRPr="007524CF">
        <w:rPr>
          <w:rFonts w:asciiTheme="minorBidi" w:hAnsiTheme="minorBidi"/>
          <w:sz w:val="24"/>
          <w:szCs w:val="24"/>
        </w:rPr>
        <w:t>information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the lack of an oath </w:t>
      </w:r>
      <w:r w:rsidR="002F1AFC">
        <w:rPr>
          <w:rFonts w:asciiTheme="minorBidi" w:hAnsiTheme="minorBidi"/>
          <w:sz w:val="24"/>
          <w:szCs w:val="24"/>
        </w:rPr>
        <w:t>in this case is not due to</w:t>
      </w:r>
      <w:r w:rsidRPr="007524CF">
        <w:rPr>
          <w:rFonts w:asciiTheme="minorBidi" w:hAnsiTheme="minorBidi"/>
          <w:sz w:val="24"/>
          <w:szCs w:val="24"/>
        </w:rPr>
        <w:t xml:space="preserve"> his uncertainty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but possibly</w:t>
      </w:r>
      <w:r w:rsidR="002F1AFC">
        <w:rPr>
          <w:rFonts w:asciiTheme="minorBidi" w:hAnsiTheme="minorBidi"/>
          <w:sz w:val="24"/>
          <w:szCs w:val="24"/>
        </w:rPr>
        <w:t xml:space="preserve"> to </w:t>
      </w:r>
      <w:r w:rsidR="002F1AFC">
        <w:rPr>
          <w:rFonts w:asciiTheme="minorBidi" w:hAnsiTheme="minorBidi"/>
          <w:i/>
          <w:iCs/>
          <w:sz w:val="24"/>
          <w:szCs w:val="24"/>
        </w:rPr>
        <w:t>beit din</w:t>
      </w:r>
      <w:r w:rsidR="002F1AFC">
        <w:rPr>
          <w:rFonts w:asciiTheme="minorBidi" w:hAnsiTheme="minorBidi"/>
          <w:sz w:val="24"/>
          <w:szCs w:val="24"/>
        </w:rPr>
        <w:t>’s</w:t>
      </w:r>
      <w:r w:rsidRPr="007524CF">
        <w:rPr>
          <w:rFonts w:asciiTheme="minorBidi" w:hAnsiTheme="minorBidi"/>
          <w:sz w:val="24"/>
          <w:szCs w:val="24"/>
        </w:rPr>
        <w:t xml:space="preserve"> unwillingness to accept his </w:t>
      </w:r>
      <w:r w:rsidR="002F1AFC">
        <w:rPr>
          <w:rFonts w:asciiTheme="minorBidi" w:hAnsiTheme="minorBidi"/>
          <w:sz w:val="24"/>
          <w:szCs w:val="24"/>
        </w:rPr>
        <w:t>suspicious</w:t>
      </w:r>
      <w:r w:rsidRPr="007524CF">
        <w:rPr>
          <w:rFonts w:asciiTheme="minorBidi" w:hAnsiTheme="minorBidi"/>
          <w:sz w:val="24"/>
          <w:szCs w:val="24"/>
        </w:rPr>
        <w:t xml:space="preserve"> oath. </w:t>
      </w:r>
      <w:r w:rsidR="002F1AFC">
        <w:rPr>
          <w:rFonts w:asciiTheme="minorBidi" w:hAnsiTheme="minorBidi"/>
          <w:sz w:val="24"/>
          <w:szCs w:val="24"/>
        </w:rPr>
        <w:t>I</w:t>
      </w:r>
      <w:r w:rsidRPr="007524CF">
        <w:rPr>
          <w:rFonts w:asciiTheme="minorBidi" w:hAnsiTheme="minorBidi"/>
          <w:sz w:val="24"/>
          <w:szCs w:val="24"/>
        </w:rPr>
        <w:t xml:space="preserve">f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 xml:space="preserve"> is based upon penalizing the defendant for the malfunction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perhaps </w:t>
      </w:r>
      <w:r w:rsidR="002F1AFC">
        <w:rPr>
          <w:rFonts w:asciiTheme="minorBidi" w:hAnsiTheme="minorBidi"/>
          <w:sz w:val="24"/>
          <w:szCs w:val="24"/>
        </w:rPr>
        <w:t xml:space="preserve">the principle should </w:t>
      </w:r>
      <w:r w:rsidRPr="007524CF">
        <w:rPr>
          <w:rFonts w:asciiTheme="minorBidi" w:hAnsiTheme="minorBidi"/>
          <w:sz w:val="24"/>
          <w:szCs w:val="24"/>
        </w:rPr>
        <w:t>not apply to someone who is willing to swear</w:t>
      </w:r>
      <w:r w:rsidR="002F1AFC">
        <w:rPr>
          <w:rFonts w:asciiTheme="minorBidi" w:hAnsiTheme="minorBidi"/>
          <w:sz w:val="24"/>
          <w:szCs w:val="24"/>
        </w:rPr>
        <w:t xml:space="preserve"> but cannot</w:t>
      </w:r>
      <w:r w:rsidRPr="007524CF">
        <w:rPr>
          <w:rFonts w:asciiTheme="minorBidi" w:hAnsiTheme="minorBidi"/>
          <w:sz w:val="24"/>
          <w:szCs w:val="24"/>
        </w:rPr>
        <w:t xml:space="preserve">. </w:t>
      </w:r>
      <w:r w:rsidR="002F1AFC">
        <w:rPr>
          <w:rFonts w:asciiTheme="minorBidi" w:hAnsiTheme="minorBidi"/>
          <w:sz w:val="24"/>
          <w:szCs w:val="24"/>
        </w:rPr>
        <w:t>On the other hand,</w:t>
      </w:r>
      <w:r w:rsidRPr="007524CF">
        <w:rPr>
          <w:rFonts w:asciiTheme="minorBidi" w:hAnsiTheme="minorBidi"/>
          <w:sz w:val="24"/>
          <w:szCs w:val="24"/>
        </w:rPr>
        <w:t xml:space="preserve"> if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 xml:space="preserve"> reflects the emergence of a monetary debt </w:t>
      </w:r>
      <w:r w:rsidR="002F1AFC">
        <w:rPr>
          <w:rFonts w:asciiTheme="minorBidi" w:hAnsiTheme="minorBidi"/>
          <w:sz w:val="24"/>
          <w:szCs w:val="24"/>
        </w:rPr>
        <w:t>that was not responded to with an oath, the principle should</w:t>
      </w:r>
      <w:r w:rsidRPr="007524CF">
        <w:rPr>
          <w:rFonts w:asciiTheme="minorBidi" w:hAnsiTheme="minorBidi"/>
          <w:sz w:val="24"/>
          <w:szCs w:val="24"/>
        </w:rPr>
        <w:t xml:space="preserve"> apply broa</w:t>
      </w:r>
      <w:r w:rsidR="007524CF">
        <w:rPr>
          <w:rFonts w:asciiTheme="minorBidi" w:hAnsiTheme="minorBidi"/>
          <w:sz w:val="24"/>
          <w:szCs w:val="24"/>
        </w:rPr>
        <w:t>dly to any scenario in which an</w:t>
      </w:r>
      <w:r w:rsidRPr="007524CF">
        <w:rPr>
          <w:rFonts w:asciiTheme="minorBidi" w:hAnsiTheme="minorBidi"/>
          <w:sz w:val="24"/>
          <w:szCs w:val="24"/>
        </w:rPr>
        <w:t xml:space="preserve"> oath was</w:t>
      </w:r>
      <w:r w:rsidR="002F1AFC">
        <w:rPr>
          <w:rFonts w:asciiTheme="minorBidi" w:hAnsiTheme="minorBidi"/>
          <w:sz w:val="24"/>
          <w:szCs w:val="24"/>
        </w:rPr>
        <w:t xml:space="preserve"> no</w:t>
      </w:r>
      <w:r w:rsidRPr="007524CF">
        <w:rPr>
          <w:rFonts w:asciiTheme="minorBidi" w:hAnsiTheme="minorBidi"/>
          <w:sz w:val="24"/>
          <w:szCs w:val="24"/>
        </w:rPr>
        <w:t>t executed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085C61" w:rsidRPr="007524CF">
        <w:rPr>
          <w:rFonts w:asciiTheme="minorBidi" w:hAnsiTheme="minorBidi"/>
          <w:sz w:val="24"/>
          <w:szCs w:val="24"/>
        </w:rPr>
        <w:t>regardless</w:t>
      </w:r>
      <w:r w:rsidRPr="007524CF">
        <w:rPr>
          <w:rFonts w:asciiTheme="minorBidi" w:hAnsiTheme="minorBidi"/>
          <w:sz w:val="24"/>
          <w:szCs w:val="24"/>
        </w:rPr>
        <w:t xml:space="preserve"> of the reason </w:t>
      </w:r>
      <w:r w:rsidR="004476AB">
        <w:rPr>
          <w:rFonts w:asciiTheme="minorBidi" w:hAnsiTheme="minorBidi"/>
          <w:sz w:val="24"/>
          <w:szCs w:val="24"/>
        </w:rPr>
        <w:t>it</w:t>
      </w:r>
      <w:r w:rsidRPr="007524CF">
        <w:rPr>
          <w:rFonts w:asciiTheme="minorBidi" w:hAnsiTheme="minorBidi"/>
          <w:sz w:val="24"/>
          <w:szCs w:val="24"/>
        </w:rPr>
        <w:t xml:space="preserve"> was</w:t>
      </w:r>
      <w:r w:rsidR="002F1AFC">
        <w:rPr>
          <w:rFonts w:asciiTheme="minorBidi" w:hAnsiTheme="minorBidi"/>
          <w:sz w:val="24"/>
          <w:szCs w:val="24"/>
        </w:rPr>
        <w:t xml:space="preserve"> no</w:t>
      </w:r>
      <w:r w:rsidRPr="007524CF">
        <w:rPr>
          <w:rFonts w:asciiTheme="minorBidi" w:hAnsiTheme="minorBidi"/>
          <w:sz w:val="24"/>
          <w:szCs w:val="24"/>
        </w:rPr>
        <w:t xml:space="preserve">t </w:t>
      </w:r>
      <w:r w:rsidR="002F1AFC">
        <w:rPr>
          <w:rFonts w:asciiTheme="minorBidi" w:hAnsiTheme="minorBidi"/>
          <w:sz w:val="24"/>
          <w:szCs w:val="24"/>
        </w:rPr>
        <w:t>taken</w:t>
      </w:r>
      <w:r w:rsidRPr="007524CF">
        <w:rPr>
          <w:rFonts w:asciiTheme="minorBidi" w:hAnsiTheme="minorBidi"/>
          <w:sz w:val="24"/>
          <w:szCs w:val="24"/>
        </w:rPr>
        <w:t xml:space="preserve"> and unrelated to the complicity of the defendant in the malfunction. </w:t>
      </w:r>
    </w:p>
    <w:p w14:paraId="024CAA9B" w14:textId="77777777" w:rsidR="004476AB" w:rsidRPr="007524CF" w:rsidRDefault="004476AB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3DD1CEE8" w14:textId="39CA9EF6" w:rsidR="00085C61" w:rsidRDefault="00085C61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524CF">
        <w:rPr>
          <w:rFonts w:asciiTheme="minorBidi" w:hAnsiTheme="minorBidi"/>
          <w:sz w:val="24"/>
          <w:szCs w:val="24"/>
        </w:rPr>
        <w:t>A separate issue may surr</w:t>
      </w:r>
      <w:r w:rsidR="007524CF">
        <w:rPr>
          <w:rFonts w:asciiTheme="minorBidi" w:hAnsiTheme="minorBidi"/>
          <w:sz w:val="24"/>
          <w:szCs w:val="24"/>
        </w:rPr>
        <w:t xml:space="preserve">ound the status of someone </w:t>
      </w:r>
      <w:r w:rsidR="002F1AFC">
        <w:rPr>
          <w:rFonts w:asciiTheme="minorBidi" w:hAnsiTheme="minorBidi"/>
          <w:sz w:val="24"/>
          <w:szCs w:val="24"/>
        </w:rPr>
        <w:t>in</w:t>
      </w:r>
      <w:r w:rsidRPr="007524CF">
        <w:rPr>
          <w:rFonts w:asciiTheme="minorBidi" w:hAnsiTheme="minorBidi"/>
          <w:sz w:val="24"/>
          <w:szCs w:val="24"/>
        </w:rPr>
        <w:t xml:space="preserve"> a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7524CF">
        <w:rPr>
          <w:rFonts w:asciiTheme="minorBidi" w:hAnsiTheme="minorBidi"/>
          <w:sz w:val="24"/>
          <w:szCs w:val="24"/>
        </w:rPr>
        <w:t xml:space="preserve"> scenario</w:t>
      </w:r>
      <w:r w:rsidRPr="007524CF">
        <w:rPr>
          <w:rFonts w:asciiTheme="minorBidi" w:hAnsiTheme="minorBidi"/>
          <w:sz w:val="24"/>
          <w:szCs w:val="24"/>
        </w:rPr>
        <w:t>. Would his predicament be define</w:t>
      </w:r>
      <w:r w:rsidR="002F1AFC">
        <w:rPr>
          <w:rFonts w:asciiTheme="minorBidi" w:hAnsiTheme="minorBidi"/>
          <w:sz w:val="24"/>
          <w:szCs w:val="24"/>
        </w:rPr>
        <w:t>d as a monetary debt or an oath?</w:t>
      </w:r>
      <w:r w:rsidRPr="007524CF">
        <w:rPr>
          <w:rFonts w:asciiTheme="minorBidi" w:hAnsiTheme="minorBidi"/>
          <w:sz w:val="24"/>
          <w:szCs w:val="24"/>
        </w:rPr>
        <w:t xml:space="preserve"> If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 xml:space="preserve"> is the imposition of a</w:t>
      </w:r>
      <w:r w:rsidR="007524CF">
        <w:rPr>
          <w:rFonts w:asciiTheme="minorBidi" w:hAnsiTheme="minorBidi"/>
          <w:sz w:val="24"/>
          <w:szCs w:val="24"/>
        </w:rPr>
        <w:t xml:space="preserve"> </w:t>
      </w:r>
      <w:r w:rsidR="007524CF" w:rsidRPr="002F1AFC">
        <w:rPr>
          <w:rFonts w:asciiTheme="minorBidi" w:hAnsiTheme="minorBidi"/>
          <w:sz w:val="24"/>
          <w:szCs w:val="24"/>
        </w:rPr>
        <w:t>separate</w:t>
      </w:r>
      <w:r w:rsidR="002F1AFC">
        <w:rPr>
          <w:rFonts w:asciiTheme="minorBidi" w:hAnsiTheme="minorBidi"/>
          <w:sz w:val="24"/>
          <w:szCs w:val="24"/>
        </w:rPr>
        <w:t xml:space="preserve"> fine for non-oaths,</w:t>
      </w:r>
      <w:r w:rsidRPr="007524CF">
        <w:rPr>
          <w:rFonts w:asciiTheme="minorBidi" w:hAnsiTheme="minorBidi"/>
          <w:sz w:val="24"/>
          <w:szCs w:val="24"/>
        </w:rPr>
        <w:t xml:space="preserve"> the person is essentially obligated to </w:t>
      </w:r>
      <w:r w:rsidR="002F1AFC">
        <w:rPr>
          <w:rFonts w:asciiTheme="minorBidi" w:hAnsiTheme="minorBidi"/>
          <w:sz w:val="24"/>
          <w:szCs w:val="24"/>
        </w:rPr>
        <w:t xml:space="preserve">take </w:t>
      </w:r>
      <w:r w:rsidRPr="007524CF">
        <w:rPr>
          <w:rFonts w:asciiTheme="minorBidi" w:hAnsiTheme="minorBidi"/>
          <w:sz w:val="24"/>
          <w:szCs w:val="24"/>
        </w:rPr>
        <w:t>an oath</w:t>
      </w:r>
      <w:r w:rsidR="002F1AFC">
        <w:rPr>
          <w:rFonts w:asciiTheme="minorBidi" w:hAnsiTheme="minorBidi"/>
          <w:sz w:val="24"/>
          <w:szCs w:val="24"/>
        </w:rPr>
        <w:t>; f</w:t>
      </w:r>
      <w:r w:rsidRPr="007524CF">
        <w:rPr>
          <w:rFonts w:asciiTheme="minorBidi" w:hAnsiTheme="minorBidi"/>
          <w:sz w:val="24"/>
          <w:szCs w:val="24"/>
        </w:rPr>
        <w:t xml:space="preserve">ailure to execute that oath will </w:t>
      </w:r>
      <w:r w:rsidR="004476AB">
        <w:rPr>
          <w:rFonts w:asciiTheme="minorBidi" w:hAnsiTheme="minorBidi"/>
          <w:sz w:val="24"/>
          <w:szCs w:val="24"/>
        </w:rPr>
        <w:t xml:space="preserve">ultimately </w:t>
      </w:r>
      <w:r w:rsidRPr="004476AB">
        <w:rPr>
          <w:rFonts w:asciiTheme="minorBidi" w:hAnsiTheme="minorBidi"/>
          <w:b/>
          <w:bCs/>
          <w:sz w:val="24"/>
          <w:szCs w:val="24"/>
        </w:rPr>
        <w:t>result</w:t>
      </w:r>
      <w:r w:rsidRPr="007524CF">
        <w:rPr>
          <w:rFonts w:asciiTheme="minorBidi" w:hAnsiTheme="minorBidi"/>
          <w:sz w:val="24"/>
          <w:szCs w:val="24"/>
        </w:rPr>
        <w:t xml:space="preserve"> in the imposition of an unrelated financial obligation. If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however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 xml:space="preserve"> reflects the emergence of an inherent monetary obligation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every oath</w:t>
      </w:r>
      <w:r w:rsidR="007524CF">
        <w:rPr>
          <w:rFonts w:asciiTheme="minorBidi" w:hAnsiTheme="minorBidi"/>
          <w:sz w:val="24"/>
          <w:szCs w:val="24"/>
        </w:rPr>
        <w:t xml:space="preserve"> </w:t>
      </w:r>
      <w:r w:rsidR="002F1AFC">
        <w:rPr>
          <w:rFonts w:asciiTheme="minorBidi" w:hAnsiTheme="minorBidi"/>
          <w:sz w:val="24"/>
          <w:szCs w:val="24"/>
        </w:rPr>
        <w:t xml:space="preserve">essentially </w:t>
      </w:r>
      <w:r w:rsidR="007524CF">
        <w:rPr>
          <w:rFonts w:asciiTheme="minorBidi" w:hAnsiTheme="minorBidi"/>
          <w:sz w:val="24"/>
          <w:szCs w:val="24"/>
        </w:rPr>
        <w:t xml:space="preserve">carries a monetary obligation </w:t>
      </w:r>
      <w:r w:rsidRPr="007524CF">
        <w:rPr>
          <w:rFonts w:asciiTheme="minorBidi" w:hAnsiTheme="minorBidi"/>
          <w:sz w:val="24"/>
          <w:szCs w:val="24"/>
        </w:rPr>
        <w:t xml:space="preserve">until and unless </w:t>
      </w:r>
      <w:r w:rsidR="004476AB">
        <w:rPr>
          <w:rFonts w:asciiTheme="minorBidi" w:hAnsiTheme="minorBidi"/>
          <w:sz w:val="24"/>
          <w:szCs w:val="24"/>
        </w:rPr>
        <w:t>the “nullifying”</w:t>
      </w:r>
      <w:r w:rsidRPr="007524CF">
        <w:rPr>
          <w:rFonts w:asciiTheme="minorBidi" w:hAnsiTheme="minorBidi"/>
          <w:sz w:val="24"/>
          <w:szCs w:val="24"/>
        </w:rPr>
        <w:t xml:space="preserve"> oath is rendered. This abstract question may affect several </w:t>
      </w:r>
      <w:r w:rsidRPr="007524CF">
        <w:rPr>
          <w:rFonts w:asciiTheme="minorBidi" w:hAnsiTheme="minorBidi"/>
          <w:i/>
          <w:iCs/>
          <w:sz w:val="24"/>
          <w:szCs w:val="24"/>
        </w:rPr>
        <w:t>hala</w:t>
      </w:r>
      <w:r w:rsidR="007524CF" w:rsidRPr="007524CF">
        <w:rPr>
          <w:rFonts w:asciiTheme="minorBidi" w:hAnsiTheme="minorBidi"/>
          <w:i/>
          <w:iCs/>
          <w:sz w:val="24"/>
          <w:szCs w:val="24"/>
        </w:rPr>
        <w:t>k</w:t>
      </w:r>
      <w:r w:rsidRPr="007524CF">
        <w:rPr>
          <w:rFonts w:asciiTheme="minorBidi" w:hAnsiTheme="minorBidi"/>
          <w:i/>
          <w:iCs/>
          <w:sz w:val="24"/>
          <w:szCs w:val="24"/>
        </w:rPr>
        <w:t>hot</w:t>
      </w:r>
      <w:r w:rsidRPr="007524CF">
        <w:rPr>
          <w:rFonts w:asciiTheme="minorBidi" w:hAnsiTheme="minorBidi"/>
          <w:sz w:val="24"/>
          <w:szCs w:val="24"/>
        </w:rPr>
        <w:t>. For example</w:t>
      </w:r>
      <w:r w:rsidR="007524CF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can the process of </w:t>
      </w:r>
      <w:r w:rsidRPr="002F1AFC">
        <w:rPr>
          <w:rFonts w:asciiTheme="minorBidi" w:hAnsiTheme="minorBidi"/>
          <w:i/>
          <w:iCs/>
          <w:sz w:val="24"/>
          <w:szCs w:val="24"/>
        </w:rPr>
        <w:t>gilgul</w:t>
      </w:r>
      <w:r w:rsidRPr="007524CF">
        <w:rPr>
          <w:rFonts w:asciiTheme="minorBidi" w:hAnsiTheme="minorBidi"/>
          <w:sz w:val="24"/>
          <w:szCs w:val="24"/>
        </w:rPr>
        <w:t xml:space="preserve"> arise from a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2F1AFC">
        <w:rPr>
          <w:rFonts w:asciiTheme="minorBidi" w:hAnsiTheme="minorBidi"/>
          <w:sz w:val="24"/>
          <w:szCs w:val="24"/>
        </w:rPr>
        <w:t xml:space="preserve"> scenario?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1AFC" w:rsidRPr="002F1AFC">
        <w:rPr>
          <w:rFonts w:asciiTheme="minorBidi" w:hAnsiTheme="minorBidi"/>
          <w:i/>
          <w:iCs/>
          <w:sz w:val="24"/>
          <w:szCs w:val="24"/>
        </w:rPr>
        <w:t>G</w:t>
      </w:r>
      <w:r w:rsidRPr="002F1AFC">
        <w:rPr>
          <w:rFonts w:asciiTheme="minorBidi" w:hAnsiTheme="minorBidi"/>
          <w:i/>
          <w:iCs/>
          <w:sz w:val="24"/>
          <w:szCs w:val="24"/>
        </w:rPr>
        <w:t>ilgul</w:t>
      </w:r>
      <w:r w:rsidRPr="007524CF">
        <w:rPr>
          <w:rFonts w:asciiTheme="minorBidi" w:hAnsiTheme="minorBidi"/>
          <w:sz w:val="24"/>
          <w:szCs w:val="24"/>
        </w:rPr>
        <w:t xml:space="preserve"> allows expanding a base oath into additional topics </w:t>
      </w:r>
      <w:r w:rsidR="002F1AFC">
        <w:rPr>
          <w:rFonts w:asciiTheme="minorBidi" w:hAnsiTheme="minorBidi"/>
          <w:sz w:val="24"/>
          <w:szCs w:val="24"/>
        </w:rPr>
        <w:t>that</w:t>
      </w:r>
      <w:r w:rsidRPr="007524CF">
        <w:rPr>
          <w:rFonts w:asciiTheme="minorBidi" w:hAnsiTheme="minorBidi"/>
          <w:sz w:val="24"/>
          <w:szCs w:val="24"/>
        </w:rPr>
        <w:t xml:space="preserve"> must be sworn to by the defendant. If the defendant is obligated to an oath </w:t>
      </w:r>
      <w:r w:rsidR="002F1AFC">
        <w:rPr>
          <w:rFonts w:asciiTheme="minorBidi" w:hAnsiTheme="minorBidi"/>
          <w:sz w:val="24"/>
          <w:szCs w:val="24"/>
        </w:rPr>
        <w:t>that</w:t>
      </w:r>
      <w:r w:rsidRPr="007524CF">
        <w:rPr>
          <w:rFonts w:asciiTheme="minorBidi" w:hAnsiTheme="minorBidi"/>
          <w:sz w:val="24"/>
          <w:szCs w:val="24"/>
        </w:rPr>
        <w:t xml:space="preserve"> he cannot take </w:t>
      </w:r>
      <w:r w:rsidR="004476AB">
        <w:rPr>
          <w:rFonts w:asciiTheme="minorBidi" w:hAnsiTheme="minorBidi"/>
          <w:sz w:val="24"/>
          <w:szCs w:val="24"/>
        </w:rPr>
        <w:t>(</w:t>
      </w:r>
      <w:r w:rsidRPr="007524CF">
        <w:rPr>
          <w:rFonts w:asciiTheme="minorBidi" w:hAnsiTheme="minorBidi"/>
          <w:sz w:val="24"/>
          <w:szCs w:val="24"/>
        </w:rPr>
        <w:t>and must pay for</w:t>
      </w:r>
      <w:r w:rsidR="004476AB">
        <w:rPr>
          <w:rFonts w:asciiTheme="minorBidi" w:hAnsiTheme="minorBidi"/>
          <w:sz w:val="24"/>
          <w:szCs w:val="24"/>
        </w:rPr>
        <w:t>)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4476AB">
        <w:rPr>
          <w:rFonts w:asciiTheme="minorBidi" w:hAnsiTheme="minorBidi"/>
          <w:sz w:val="24"/>
          <w:szCs w:val="24"/>
        </w:rPr>
        <w:t>but</w:t>
      </w:r>
      <w:r w:rsidR="002F1AFC">
        <w:rPr>
          <w:rFonts w:asciiTheme="minorBidi" w:hAnsiTheme="minorBidi"/>
          <w:sz w:val="24"/>
          <w:szCs w:val="24"/>
        </w:rPr>
        <w:t xml:space="preserve"> </w:t>
      </w:r>
      <w:r w:rsidRPr="007524CF">
        <w:rPr>
          <w:rFonts w:asciiTheme="minorBidi" w:hAnsiTheme="minorBidi"/>
          <w:sz w:val="24"/>
          <w:szCs w:val="24"/>
        </w:rPr>
        <w:t>he is defined as someone who is obligated to an oath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4476AB">
        <w:rPr>
          <w:rFonts w:asciiTheme="minorBidi" w:hAnsiTheme="minorBidi"/>
          <w:sz w:val="24"/>
          <w:szCs w:val="24"/>
        </w:rPr>
        <w:t>he</w:t>
      </w:r>
      <w:r w:rsidRPr="007524CF">
        <w:rPr>
          <w:rFonts w:asciiTheme="minorBidi" w:hAnsiTheme="minorBidi"/>
          <w:sz w:val="24"/>
          <w:szCs w:val="24"/>
        </w:rPr>
        <w:t xml:space="preserve"> may </w:t>
      </w:r>
      <w:r w:rsidR="004476AB">
        <w:rPr>
          <w:rFonts w:asciiTheme="minorBidi" w:hAnsiTheme="minorBidi"/>
          <w:sz w:val="24"/>
          <w:szCs w:val="24"/>
        </w:rPr>
        <w:t>be subject to the application</w:t>
      </w:r>
      <w:r w:rsidRPr="007524CF">
        <w:rPr>
          <w:rFonts w:asciiTheme="minorBidi" w:hAnsiTheme="minorBidi"/>
          <w:sz w:val="24"/>
          <w:szCs w:val="24"/>
        </w:rPr>
        <w:t xml:space="preserve"> of secondary oaths. By contrast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if the person is fundamentally obligated to pay money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it would be difficult to expand a monetary obligation in</w:t>
      </w:r>
      <w:r w:rsidR="007524CF">
        <w:rPr>
          <w:rFonts w:asciiTheme="minorBidi" w:hAnsiTheme="minorBidi"/>
          <w:sz w:val="24"/>
          <w:szCs w:val="24"/>
        </w:rPr>
        <w:t>to additional oaths. The Rosh (</w:t>
      </w:r>
      <w:r w:rsidR="007524CF" w:rsidRPr="007524CF">
        <w:rPr>
          <w:rFonts w:asciiTheme="minorBidi" w:hAnsiTheme="minorBidi"/>
          <w:i/>
          <w:iCs/>
          <w:sz w:val="24"/>
          <w:szCs w:val="24"/>
        </w:rPr>
        <w:t>T</w:t>
      </w:r>
      <w:r w:rsidRPr="007524CF">
        <w:rPr>
          <w:rFonts w:asciiTheme="minorBidi" w:hAnsiTheme="minorBidi"/>
          <w:i/>
          <w:iCs/>
          <w:sz w:val="24"/>
          <w:szCs w:val="24"/>
        </w:rPr>
        <w:t>eshuva</w:t>
      </w:r>
      <w:r w:rsidRPr="007524CF">
        <w:rPr>
          <w:rFonts w:asciiTheme="minorBidi" w:hAnsiTheme="minorBidi"/>
          <w:sz w:val="24"/>
          <w:szCs w:val="24"/>
        </w:rPr>
        <w:t xml:space="preserve"> 8:3) </w:t>
      </w:r>
      <w:r w:rsidR="00053A5A" w:rsidRPr="007524CF">
        <w:rPr>
          <w:rFonts w:asciiTheme="minorBidi" w:hAnsiTheme="minorBidi"/>
          <w:sz w:val="24"/>
          <w:szCs w:val="24"/>
        </w:rPr>
        <w:t xml:space="preserve">rejects the notion of </w:t>
      </w:r>
      <w:r w:rsidR="00053A5A" w:rsidRPr="007524CF">
        <w:rPr>
          <w:rFonts w:asciiTheme="minorBidi" w:hAnsiTheme="minorBidi"/>
          <w:i/>
          <w:iCs/>
          <w:sz w:val="24"/>
          <w:szCs w:val="24"/>
        </w:rPr>
        <w:t>gilgul</w:t>
      </w:r>
      <w:r w:rsidR="00053A5A" w:rsidRPr="007524CF">
        <w:rPr>
          <w:rFonts w:asciiTheme="minorBidi" w:hAnsiTheme="minorBidi"/>
          <w:sz w:val="24"/>
          <w:szCs w:val="24"/>
        </w:rPr>
        <w:t xml:space="preserve"> </w:t>
      </w:r>
      <w:r w:rsidR="002F1AFC">
        <w:rPr>
          <w:rFonts w:asciiTheme="minorBidi" w:hAnsiTheme="minorBidi"/>
          <w:sz w:val="24"/>
          <w:szCs w:val="24"/>
        </w:rPr>
        <w:t>i</w:t>
      </w:r>
      <w:r w:rsidR="00053A5A" w:rsidRPr="007524CF">
        <w:rPr>
          <w:rFonts w:asciiTheme="minorBidi" w:hAnsiTheme="minorBidi"/>
          <w:sz w:val="24"/>
          <w:szCs w:val="24"/>
        </w:rPr>
        <w:t xml:space="preserve">n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="00053A5A"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053A5A" w:rsidRPr="007524CF">
        <w:rPr>
          <w:rFonts w:asciiTheme="minorBidi" w:hAnsiTheme="minorBidi"/>
          <w:sz w:val="24"/>
          <w:szCs w:val="24"/>
        </w:rPr>
        <w:t xml:space="preserve"> scenarios</w:t>
      </w:r>
      <w:r w:rsidR="002F1AFC">
        <w:rPr>
          <w:rFonts w:asciiTheme="minorBidi" w:hAnsiTheme="minorBidi"/>
          <w:sz w:val="24"/>
          <w:szCs w:val="24"/>
        </w:rPr>
        <w:t>,</w:t>
      </w:r>
      <w:r w:rsidR="00053A5A" w:rsidRPr="007524CF">
        <w:rPr>
          <w:rFonts w:asciiTheme="minorBidi" w:hAnsiTheme="minorBidi"/>
          <w:sz w:val="24"/>
          <w:szCs w:val="24"/>
        </w:rPr>
        <w:t xml:space="preserve"> while it appears that the </w:t>
      </w:r>
      <w:r w:rsidR="00053A5A" w:rsidRPr="002F1AFC">
        <w:rPr>
          <w:rFonts w:asciiTheme="minorBidi" w:hAnsiTheme="minorBidi"/>
          <w:i/>
          <w:iCs/>
          <w:sz w:val="24"/>
          <w:szCs w:val="24"/>
        </w:rPr>
        <w:t xml:space="preserve">Shulchan </w:t>
      </w:r>
      <w:r w:rsidR="007524CF" w:rsidRPr="002F1AFC">
        <w:rPr>
          <w:rFonts w:asciiTheme="minorBidi" w:hAnsiTheme="minorBidi"/>
          <w:i/>
          <w:iCs/>
          <w:sz w:val="24"/>
          <w:szCs w:val="24"/>
        </w:rPr>
        <w:t>A</w:t>
      </w:r>
      <w:r w:rsidR="00053A5A" w:rsidRPr="002F1AFC">
        <w:rPr>
          <w:rFonts w:asciiTheme="minorBidi" w:hAnsiTheme="minorBidi"/>
          <w:i/>
          <w:iCs/>
          <w:sz w:val="24"/>
          <w:szCs w:val="24"/>
        </w:rPr>
        <w:t>ru</w:t>
      </w:r>
      <w:r w:rsidR="007524CF" w:rsidRPr="002F1AFC">
        <w:rPr>
          <w:rFonts w:asciiTheme="minorBidi" w:hAnsiTheme="minorBidi"/>
          <w:i/>
          <w:iCs/>
          <w:sz w:val="24"/>
          <w:szCs w:val="24"/>
        </w:rPr>
        <w:t>k</w:t>
      </w:r>
      <w:r w:rsidR="00053A5A" w:rsidRPr="002F1AFC">
        <w:rPr>
          <w:rFonts w:asciiTheme="minorBidi" w:hAnsiTheme="minorBidi"/>
          <w:i/>
          <w:iCs/>
          <w:sz w:val="24"/>
          <w:szCs w:val="24"/>
        </w:rPr>
        <w:t>h</w:t>
      </w:r>
      <w:r w:rsidR="00053A5A" w:rsidRPr="007524CF">
        <w:rPr>
          <w:rFonts w:asciiTheme="minorBidi" w:hAnsiTheme="minorBidi"/>
          <w:sz w:val="24"/>
          <w:szCs w:val="24"/>
        </w:rPr>
        <w:t xml:space="preserve"> (C</w:t>
      </w:r>
      <w:r w:rsidR="002F1AFC">
        <w:rPr>
          <w:rFonts w:asciiTheme="minorBidi" w:hAnsiTheme="minorBidi"/>
          <w:sz w:val="24"/>
          <w:szCs w:val="24"/>
        </w:rPr>
        <w:t>M</w:t>
      </w:r>
      <w:r w:rsidR="00053A5A" w:rsidRPr="007524CF">
        <w:rPr>
          <w:rFonts w:asciiTheme="minorBidi" w:hAnsiTheme="minorBidi"/>
          <w:sz w:val="24"/>
          <w:szCs w:val="24"/>
        </w:rPr>
        <w:t xml:space="preserve"> 75:15) cites two opinions. </w:t>
      </w:r>
    </w:p>
    <w:p w14:paraId="2D4116FD" w14:textId="77777777" w:rsidR="004476AB" w:rsidRPr="007524CF" w:rsidRDefault="004476AB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</w:p>
    <w:p w14:paraId="18748E0C" w14:textId="03F18822" w:rsidR="00053A5A" w:rsidRPr="007524CF" w:rsidRDefault="00053A5A" w:rsidP="004476AB">
      <w:pPr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7524CF">
        <w:rPr>
          <w:rFonts w:asciiTheme="minorBidi" w:hAnsiTheme="minorBidi"/>
          <w:sz w:val="24"/>
          <w:szCs w:val="24"/>
        </w:rPr>
        <w:t xml:space="preserve">A similar question surrounds the ability of a lone </w:t>
      </w:r>
      <w:r w:rsidRPr="007524CF">
        <w:rPr>
          <w:rFonts w:asciiTheme="minorBidi" w:hAnsiTheme="minorBidi"/>
          <w:i/>
          <w:iCs/>
          <w:sz w:val="24"/>
          <w:szCs w:val="24"/>
        </w:rPr>
        <w:t>eid</w:t>
      </w:r>
      <w:r w:rsidRPr="007524CF">
        <w:rPr>
          <w:rFonts w:asciiTheme="minorBidi" w:hAnsiTheme="minorBidi"/>
          <w:sz w:val="24"/>
          <w:szCs w:val="24"/>
        </w:rPr>
        <w:t xml:space="preserve"> to acquit the oath that the defendant cannot execute. Many opinions claim that a lone </w:t>
      </w:r>
      <w:r w:rsidRPr="007524CF">
        <w:rPr>
          <w:rFonts w:asciiTheme="minorBidi" w:hAnsiTheme="minorBidi"/>
          <w:i/>
          <w:iCs/>
          <w:sz w:val="24"/>
          <w:szCs w:val="24"/>
        </w:rPr>
        <w:t>eid</w:t>
      </w:r>
      <w:r w:rsidR="007524CF">
        <w:rPr>
          <w:rFonts w:asciiTheme="minorBidi" w:hAnsiTheme="minorBidi"/>
          <w:sz w:val="24"/>
          <w:szCs w:val="24"/>
        </w:rPr>
        <w:t xml:space="preserve"> who supports the claim of the defendant </w:t>
      </w:r>
      <w:r w:rsidRPr="007524CF">
        <w:rPr>
          <w:rFonts w:asciiTheme="minorBidi" w:hAnsiTheme="minorBidi"/>
          <w:sz w:val="24"/>
          <w:szCs w:val="24"/>
        </w:rPr>
        <w:t>can r</w:t>
      </w:r>
      <w:r w:rsidR="007524CF">
        <w:rPr>
          <w:rFonts w:asciiTheme="minorBidi" w:hAnsiTheme="minorBidi"/>
          <w:sz w:val="24"/>
          <w:szCs w:val="24"/>
        </w:rPr>
        <w:t>elease the oath obligation (</w:t>
      </w:r>
      <w:r w:rsidRPr="004476AB">
        <w:rPr>
          <w:rFonts w:asciiTheme="minorBidi" w:hAnsiTheme="minorBidi"/>
          <w:sz w:val="24"/>
          <w:szCs w:val="24"/>
        </w:rPr>
        <w:t xml:space="preserve">see </w:t>
      </w:r>
      <w:r w:rsidR="004476AB">
        <w:rPr>
          <w:rFonts w:asciiTheme="minorBidi" w:hAnsiTheme="minorBidi"/>
          <w:sz w:val="24"/>
          <w:szCs w:val="24"/>
        </w:rPr>
        <w:t>shiur “</w:t>
      </w:r>
      <w:proofErr w:type="spellStart"/>
      <w:r w:rsidR="004476AB" w:rsidRPr="004476AB">
        <w:rPr>
          <w:rFonts w:ascii="Arial" w:eastAsia="Times New Roman" w:hAnsi="Arial" w:cs="Arial"/>
          <w:i/>
          <w:iCs/>
          <w:color w:val="0000FF"/>
          <w:sz w:val="24"/>
          <w:szCs w:val="24"/>
          <w:lang w:bidi="he-IL"/>
        </w:rPr>
        <w:fldChar w:fldCharType="begin"/>
      </w:r>
      <w:r w:rsidR="004476AB" w:rsidRPr="004476AB">
        <w:rPr>
          <w:rFonts w:ascii="Arial" w:eastAsia="Times New Roman" w:hAnsi="Arial" w:cs="Arial"/>
          <w:i/>
          <w:iCs/>
          <w:color w:val="0000FF"/>
          <w:sz w:val="24"/>
          <w:szCs w:val="24"/>
          <w:lang w:bidi="he-IL"/>
        </w:rPr>
        <w:instrText xml:space="preserve"> HYPERLINK "http://etzion.org.il/en/shevuat-eid-echad" </w:instrText>
      </w:r>
      <w:r w:rsidR="004476AB" w:rsidRPr="004476AB">
        <w:rPr>
          <w:rFonts w:ascii="Arial" w:eastAsia="Times New Roman" w:hAnsi="Arial" w:cs="Arial"/>
          <w:i/>
          <w:iCs/>
          <w:color w:val="0000FF"/>
          <w:sz w:val="24"/>
          <w:szCs w:val="24"/>
          <w:lang w:bidi="he-IL"/>
        </w:rPr>
        <w:fldChar w:fldCharType="separate"/>
      </w:r>
      <w:r w:rsidR="004476AB" w:rsidRPr="004476AB">
        <w:rPr>
          <w:rStyle w:val="Hyperlink"/>
          <w:rFonts w:ascii="Arial" w:eastAsia="Times New Roman" w:hAnsi="Arial" w:cs="Arial"/>
          <w:i/>
          <w:iCs/>
          <w:color w:val="0000FF"/>
          <w:sz w:val="24"/>
          <w:szCs w:val="24"/>
          <w:lang w:bidi="he-IL"/>
        </w:rPr>
        <w:t>Shevuat Eid Echad</w:t>
      </w:r>
      <w:r w:rsidR="004476AB" w:rsidRPr="004476AB">
        <w:rPr>
          <w:rFonts w:ascii="Arial" w:eastAsia="Times New Roman" w:hAnsi="Arial" w:cs="Arial"/>
          <w:i/>
          <w:iCs/>
          <w:color w:val="0000FF"/>
          <w:sz w:val="24"/>
          <w:szCs w:val="24"/>
          <w:lang w:bidi="he-IL"/>
        </w:rPr>
        <w:fldChar w:fldCharType="end"/>
      </w:r>
      <w:proofErr w:type="spellEnd"/>
      <w:r w:rsidR="004476AB" w:rsidRPr="004476AB">
        <w:rPr>
          <w:rFonts w:ascii="Arial" w:eastAsia="Times New Roman" w:hAnsi="Arial" w:cs="Arial"/>
          <w:i/>
          <w:iCs/>
          <w:color w:val="0000FF"/>
          <w:sz w:val="24"/>
          <w:szCs w:val="24"/>
          <w:lang w:bidi="he-IL"/>
        </w:rPr>
        <w:t>”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7524CF">
        <w:rPr>
          <w:rFonts w:asciiTheme="minorBidi" w:hAnsiTheme="minorBidi"/>
          <w:sz w:val="24"/>
          <w:szCs w:val="24"/>
        </w:rPr>
        <w:t>for an expansion of this claim). It appears that the Ramban (</w:t>
      </w:r>
      <w:r w:rsidRPr="002F1AFC">
        <w:rPr>
          <w:rFonts w:asciiTheme="minorBidi" w:hAnsiTheme="minorBidi"/>
          <w:i/>
          <w:iCs/>
          <w:sz w:val="24"/>
          <w:szCs w:val="24"/>
        </w:rPr>
        <w:t>Milchamot Hashem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beginning of </w:t>
      </w:r>
      <w:r w:rsidRPr="007524CF">
        <w:rPr>
          <w:rFonts w:asciiTheme="minorBidi" w:hAnsiTheme="minorBidi"/>
          <w:i/>
          <w:iCs/>
          <w:sz w:val="24"/>
          <w:szCs w:val="24"/>
        </w:rPr>
        <w:t>Bava Metzia</w:t>
      </w:r>
      <w:r w:rsidR="007524CF">
        <w:rPr>
          <w:rFonts w:asciiTheme="minorBidi" w:hAnsiTheme="minorBidi"/>
          <w:sz w:val="24"/>
          <w:szCs w:val="24"/>
        </w:rPr>
        <w:t>) and Rosh (</w:t>
      </w:r>
      <w:r w:rsidRPr="007524CF">
        <w:rPr>
          <w:rFonts w:asciiTheme="minorBidi" w:hAnsiTheme="minorBidi"/>
          <w:i/>
          <w:iCs/>
          <w:sz w:val="24"/>
          <w:szCs w:val="24"/>
        </w:rPr>
        <w:t>Bava Metzia</w:t>
      </w:r>
      <w:r w:rsidRPr="007524CF">
        <w:rPr>
          <w:rFonts w:asciiTheme="minorBidi" w:hAnsiTheme="minorBidi"/>
          <w:sz w:val="24"/>
          <w:szCs w:val="24"/>
        </w:rPr>
        <w:t xml:space="preserve"> 1:3) debated this issue as part of their overall debate surrounding the </w:t>
      </w:r>
      <w:r w:rsidR="007524CF">
        <w:rPr>
          <w:rFonts w:asciiTheme="minorBidi" w:hAnsiTheme="minorBidi"/>
          <w:sz w:val="24"/>
          <w:szCs w:val="24"/>
        </w:rPr>
        <w:t>parameters of a</w:t>
      </w:r>
      <w:r w:rsidRPr="007524CF">
        <w:rPr>
          <w:rFonts w:asciiTheme="minorBidi" w:hAnsiTheme="minorBidi"/>
          <w:sz w:val="24"/>
          <w:szCs w:val="24"/>
        </w:rPr>
        <w:t xml:space="preserve"> lone </w:t>
      </w:r>
      <w:r w:rsidRPr="007524CF">
        <w:rPr>
          <w:rFonts w:asciiTheme="minorBidi" w:hAnsiTheme="minorBidi"/>
          <w:i/>
          <w:iCs/>
          <w:sz w:val="24"/>
          <w:szCs w:val="24"/>
        </w:rPr>
        <w:t>eid</w:t>
      </w:r>
      <w:r w:rsidRPr="007524CF">
        <w:rPr>
          <w:rFonts w:asciiTheme="minorBidi" w:hAnsiTheme="minorBidi"/>
          <w:sz w:val="24"/>
          <w:szCs w:val="24"/>
        </w:rPr>
        <w:t xml:space="preserve"> and his </w:t>
      </w:r>
      <w:r w:rsidR="007524CF" w:rsidRPr="007524CF">
        <w:rPr>
          <w:rFonts w:asciiTheme="minorBidi" w:hAnsiTheme="minorBidi"/>
          <w:sz w:val="24"/>
          <w:szCs w:val="24"/>
        </w:rPr>
        <w:t>acquittal</w:t>
      </w:r>
      <w:r w:rsidRPr="007524CF">
        <w:rPr>
          <w:rFonts w:asciiTheme="minorBidi" w:hAnsiTheme="minorBidi"/>
          <w:sz w:val="24"/>
          <w:szCs w:val="24"/>
        </w:rPr>
        <w:t xml:space="preserve"> of a </w:t>
      </w:r>
      <w:r w:rsidRPr="007524CF">
        <w:rPr>
          <w:rFonts w:asciiTheme="minorBidi" w:hAnsiTheme="minorBidi"/>
          <w:i/>
          <w:iCs/>
          <w:sz w:val="24"/>
          <w:szCs w:val="24"/>
        </w:rPr>
        <w:t>shevua</w:t>
      </w:r>
      <w:r w:rsidRPr="007524CF">
        <w:rPr>
          <w:rFonts w:asciiTheme="minorBidi" w:hAnsiTheme="minorBidi"/>
          <w:sz w:val="24"/>
          <w:szCs w:val="24"/>
        </w:rPr>
        <w:t xml:space="preserve">. The Ramban’s logic suggests that a lone </w:t>
      </w:r>
      <w:r w:rsidRPr="007524CF">
        <w:rPr>
          <w:rFonts w:asciiTheme="minorBidi" w:hAnsiTheme="minorBidi"/>
          <w:i/>
          <w:iCs/>
          <w:sz w:val="24"/>
          <w:szCs w:val="24"/>
        </w:rPr>
        <w:t>eid</w:t>
      </w:r>
      <w:r w:rsidR="007524CF">
        <w:rPr>
          <w:rFonts w:asciiTheme="minorBidi" w:hAnsiTheme="minorBidi"/>
          <w:sz w:val="24"/>
          <w:szCs w:val="24"/>
        </w:rPr>
        <w:t xml:space="preserve"> </w:t>
      </w:r>
      <w:r w:rsidR="007524CF" w:rsidRPr="004476AB">
        <w:rPr>
          <w:rFonts w:asciiTheme="minorBidi" w:hAnsiTheme="minorBidi"/>
          <w:b/>
          <w:bCs/>
          <w:sz w:val="24"/>
          <w:szCs w:val="24"/>
        </w:rPr>
        <w:t>can</w:t>
      </w:r>
      <w:r w:rsidR="007524CF">
        <w:rPr>
          <w:rFonts w:asciiTheme="minorBidi" w:hAnsiTheme="minorBidi"/>
          <w:sz w:val="24"/>
          <w:szCs w:val="24"/>
        </w:rPr>
        <w:t xml:space="preserve"> acquit a </w:t>
      </w:r>
      <w:r w:rsidR="007524CF" w:rsidRPr="007524CF">
        <w:rPr>
          <w:rFonts w:asciiTheme="minorBidi" w:hAnsiTheme="minorBidi"/>
          <w:i/>
          <w:iCs/>
          <w:sz w:val="24"/>
          <w:szCs w:val="24"/>
        </w:rPr>
        <w:t>shevua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1AFC">
        <w:rPr>
          <w:rFonts w:asciiTheme="minorBidi" w:hAnsiTheme="minorBidi"/>
          <w:sz w:val="24"/>
          <w:szCs w:val="24"/>
        </w:rPr>
        <w:t>that</w:t>
      </w:r>
      <w:r w:rsidRPr="007524CF">
        <w:rPr>
          <w:rFonts w:asciiTheme="minorBidi" w:hAnsiTheme="minorBidi"/>
          <w:sz w:val="24"/>
          <w:szCs w:val="24"/>
        </w:rPr>
        <w:t xml:space="preserve"> has reached the malfunctioning scenario of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while the Rosh </w:t>
      </w:r>
      <w:r w:rsidR="002F1AFC">
        <w:rPr>
          <w:rFonts w:asciiTheme="minorBidi" w:hAnsiTheme="minorBidi"/>
          <w:sz w:val="24"/>
          <w:szCs w:val="24"/>
        </w:rPr>
        <w:t xml:space="preserve">apparently </w:t>
      </w:r>
      <w:r w:rsidRPr="007524CF">
        <w:rPr>
          <w:rFonts w:asciiTheme="minorBidi" w:hAnsiTheme="minorBidi"/>
          <w:sz w:val="24"/>
          <w:szCs w:val="24"/>
        </w:rPr>
        <w:t xml:space="preserve">believed that it would not. </w:t>
      </w:r>
      <w:r w:rsidR="002F1AFC">
        <w:rPr>
          <w:rFonts w:asciiTheme="minorBidi" w:hAnsiTheme="minorBidi"/>
          <w:sz w:val="24"/>
          <w:szCs w:val="24"/>
        </w:rPr>
        <w:t>This debate once again</w:t>
      </w:r>
      <w:r w:rsidRPr="007524CF">
        <w:rPr>
          <w:rFonts w:asciiTheme="minorBidi" w:hAnsiTheme="minorBidi"/>
          <w:sz w:val="24"/>
          <w:szCs w:val="24"/>
        </w:rPr>
        <w:t xml:space="preserve"> </w:t>
      </w:r>
      <w:r w:rsidR="002F1AFC">
        <w:rPr>
          <w:rFonts w:asciiTheme="minorBidi" w:hAnsiTheme="minorBidi"/>
          <w:sz w:val="24"/>
          <w:szCs w:val="24"/>
        </w:rPr>
        <w:t>revolves around</w:t>
      </w:r>
      <w:r w:rsidRPr="007524CF">
        <w:rPr>
          <w:rFonts w:asciiTheme="minorBidi" w:hAnsiTheme="minorBidi"/>
          <w:sz w:val="24"/>
          <w:szCs w:val="24"/>
        </w:rPr>
        <w:t xml:space="preserve"> the aforementioned issue. The Ramban may have </w:t>
      </w:r>
      <w:r w:rsidR="002F1AFC">
        <w:rPr>
          <w:rFonts w:asciiTheme="minorBidi" w:hAnsiTheme="minorBidi"/>
          <w:sz w:val="24"/>
          <w:szCs w:val="24"/>
        </w:rPr>
        <w:t xml:space="preserve">maintained that a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="002F1AFC">
        <w:rPr>
          <w:rFonts w:asciiTheme="minorBidi" w:hAnsiTheme="minorBidi"/>
          <w:sz w:val="24"/>
          <w:szCs w:val="24"/>
        </w:rPr>
        <w:t xml:space="preserve"> defendant </w:t>
      </w:r>
      <w:r w:rsidRPr="007524CF">
        <w:rPr>
          <w:rFonts w:asciiTheme="minorBidi" w:hAnsiTheme="minorBidi"/>
          <w:sz w:val="24"/>
          <w:szCs w:val="24"/>
        </w:rPr>
        <w:t>is essentially obligated to an oath</w:t>
      </w:r>
      <w:r w:rsidR="002F1AFC">
        <w:rPr>
          <w:rFonts w:asciiTheme="minorBidi" w:hAnsiTheme="minorBidi"/>
          <w:sz w:val="24"/>
          <w:szCs w:val="24"/>
        </w:rPr>
        <w:t>,</w:t>
      </w:r>
      <w:r w:rsidRPr="007524CF">
        <w:rPr>
          <w:rFonts w:asciiTheme="minorBidi" w:hAnsiTheme="minorBidi"/>
          <w:sz w:val="24"/>
          <w:szCs w:val="24"/>
        </w:rPr>
        <w:t xml:space="preserve"> with the potential to</w:t>
      </w:r>
      <w:r w:rsidR="002F1AFC">
        <w:rPr>
          <w:rFonts w:asciiTheme="minorBidi" w:hAnsiTheme="minorBidi"/>
          <w:sz w:val="24"/>
          <w:szCs w:val="24"/>
        </w:rPr>
        <w:t xml:space="preserve"> be penalized for non-execution</w:t>
      </w:r>
      <w:r w:rsidRPr="007524CF">
        <w:rPr>
          <w:rFonts w:asciiTheme="minorBidi" w:hAnsiTheme="minorBidi"/>
          <w:sz w:val="24"/>
          <w:szCs w:val="24"/>
        </w:rPr>
        <w:t xml:space="preserve">. </w:t>
      </w:r>
      <w:r w:rsidR="002F1AFC">
        <w:rPr>
          <w:rFonts w:asciiTheme="minorBidi" w:hAnsiTheme="minorBidi"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>e</w:t>
      </w:r>
      <w:r w:rsidR="002F1AFC">
        <w:rPr>
          <w:rFonts w:asciiTheme="minorBidi" w:hAnsiTheme="minorBidi"/>
          <w:sz w:val="24"/>
          <w:szCs w:val="24"/>
        </w:rPr>
        <w:t xml:space="preserve"> therefore</w:t>
      </w:r>
      <w:r w:rsidRPr="007524CF">
        <w:rPr>
          <w:rFonts w:asciiTheme="minorBidi" w:hAnsiTheme="minorBidi"/>
          <w:sz w:val="24"/>
          <w:szCs w:val="24"/>
        </w:rPr>
        <w:t xml:space="preserve"> should be acquitted by a lone </w:t>
      </w:r>
      <w:r w:rsidRPr="007524CF">
        <w:rPr>
          <w:rFonts w:asciiTheme="minorBidi" w:hAnsiTheme="minorBidi"/>
          <w:i/>
          <w:iCs/>
          <w:sz w:val="24"/>
          <w:szCs w:val="24"/>
        </w:rPr>
        <w:t>eid</w:t>
      </w:r>
      <w:r w:rsidR="007524CF">
        <w:rPr>
          <w:rFonts w:asciiTheme="minorBidi" w:hAnsiTheme="minorBidi"/>
          <w:sz w:val="24"/>
          <w:szCs w:val="24"/>
        </w:rPr>
        <w:t xml:space="preserve"> (</w:t>
      </w:r>
      <w:r w:rsidRPr="007524CF">
        <w:rPr>
          <w:rFonts w:asciiTheme="minorBidi" w:hAnsiTheme="minorBidi"/>
          <w:sz w:val="24"/>
          <w:szCs w:val="24"/>
        </w:rPr>
        <w:t xml:space="preserve">if indeed we adopt the doctrine that a lone </w:t>
      </w:r>
      <w:r w:rsidRPr="007524CF">
        <w:rPr>
          <w:rFonts w:asciiTheme="minorBidi" w:hAnsiTheme="minorBidi"/>
          <w:i/>
          <w:iCs/>
          <w:sz w:val="24"/>
          <w:szCs w:val="24"/>
        </w:rPr>
        <w:t>eid mesayei’a</w:t>
      </w:r>
      <w:r w:rsidRPr="007524CF">
        <w:rPr>
          <w:rFonts w:asciiTheme="minorBidi" w:hAnsiTheme="minorBidi"/>
          <w:sz w:val="24"/>
          <w:szCs w:val="24"/>
        </w:rPr>
        <w:t xml:space="preserve"> can exempt </w:t>
      </w:r>
      <w:r w:rsidRPr="007524CF">
        <w:rPr>
          <w:rFonts w:asciiTheme="minorBidi" w:hAnsiTheme="minorBidi"/>
          <w:i/>
          <w:iCs/>
          <w:sz w:val="24"/>
          <w:szCs w:val="24"/>
        </w:rPr>
        <w:t>shevuot</w:t>
      </w:r>
      <w:r w:rsidR="007524CF">
        <w:rPr>
          <w:rFonts w:asciiTheme="minorBidi" w:hAnsiTheme="minorBidi"/>
          <w:sz w:val="24"/>
          <w:szCs w:val="24"/>
        </w:rPr>
        <w:t>)</w:t>
      </w:r>
      <w:r w:rsidRPr="007524CF">
        <w:rPr>
          <w:rFonts w:asciiTheme="minorBidi" w:hAnsiTheme="minorBidi"/>
          <w:sz w:val="24"/>
          <w:szCs w:val="24"/>
        </w:rPr>
        <w:t xml:space="preserve">. </w:t>
      </w:r>
      <w:r w:rsidR="002F1AFC">
        <w:rPr>
          <w:rFonts w:asciiTheme="minorBidi" w:hAnsiTheme="minorBidi"/>
          <w:sz w:val="24"/>
          <w:szCs w:val="24"/>
        </w:rPr>
        <w:t>T</w:t>
      </w:r>
      <w:r w:rsidRPr="007524CF">
        <w:rPr>
          <w:rFonts w:asciiTheme="minorBidi" w:hAnsiTheme="minorBidi"/>
          <w:sz w:val="24"/>
          <w:szCs w:val="24"/>
        </w:rPr>
        <w:t>he Rosh</w:t>
      </w:r>
      <w:r w:rsidR="002F1AFC">
        <w:rPr>
          <w:rFonts w:asciiTheme="minorBidi" w:hAnsiTheme="minorBidi"/>
          <w:sz w:val="24"/>
          <w:szCs w:val="24"/>
        </w:rPr>
        <w:t>, on the other hand,</w:t>
      </w:r>
      <w:r w:rsidRPr="007524CF">
        <w:rPr>
          <w:rFonts w:asciiTheme="minorBidi" w:hAnsiTheme="minorBidi"/>
          <w:sz w:val="24"/>
          <w:szCs w:val="24"/>
        </w:rPr>
        <w:t xml:space="preserve"> believed that a </w:t>
      </w:r>
      <w:r w:rsidR="002F1AFC">
        <w:rPr>
          <w:rFonts w:asciiTheme="minorBidi" w:hAnsiTheme="minorBidi"/>
          <w:i/>
          <w:iCs/>
          <w:sz w:val="24"/>
          <w:szCs w:val="24"/>
        </w:rPr>
        <w:t>mitok</w:t>
      </w:r>
      <w:r w:rsidRPr="007524CF">
        <w:rPr>
          <w:rFonts w:asciiTheme="minorBidi" w:hAnsiTheme="minorBidi"/>
          <w:i/>
          <w:iCs/>
          <w:sz w:val="24"/>
          <w:szCs w:val="24"/>
        </w:rPr>
        <w:t>h</w:t>
      </w:r>
      <w:r w:rsidRPr="007524CF">
        <w:rPr>
          <w:rFonts w:asciiTheme="minorBidi" w:hAnsiTheme="minorBidi"/>
          <w:sz w:val="24"/>
          <w:szCs w:val="24"/>
        </w:rPr>
        <w:t xml:space="preserve"> situation is defined as a monetary obligation and is</w:t>
      </w:r>
      <w:r w:rsidR="002F1AFC">
        <w:rPr>
          <w:rFonts w:asciiTheme="minorBidi" w:hAnsiTheme="minorBidi"/>
          <w:sz w:val="24"/>
          <w:szCs w:val="24"/>
        </w:rPr>
        <w:t xml:space="preserve"> no</w:t>
      </w:r>
      <w:r w:rsidRPr="007524CF">
        <w:rPr>
          <w:rFonts w:asciiTheme="minorBidi" w:hAnsiTheme="minorBidi"/>
          <w:sz w:val="24"/>
          <w:szCs w:val="24"/>
        </w:rPr>
        <w:t xml:space="preserve">t a candidate for acquittal through one </w:t>
      </w:r>
      <w:r w:rsidRPr="007524CF">
        <w:rPr>
          <w:rFonts w:asciiTheme="minorBidi" w:hAnsiTheme="minorBidi"/>
          <w:i/>
          <w:iCs/>
          <w:sz w:val="24"/>
          <w:szCs w:val="24"/>
        </w:rPr>
        <w:t>eid</w:t>
      </w:r>
      <w:r w:rsidRPr="007524CF">
        <w:rPr>
          <w:rFonts w:asciiTheme="minorBidi" w:hAnsiTheme="minorBidi"/>
          <w:sz w:val="24"/>
          <w:szCs w:val="24"/>
        </w:rPr>
        <w:t xml:space="preserve">. </w:t>
      </w:r>
    </w:p>
    <w:sectPr w:rsidR="00053A5A" w:rsidRPr="007524CF" w:rsidSect="007524CF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BB0B4" w14:textId="77777777" w:rsidR="006A73DC" w:rsidRDefault="006A73DC" w:rsidP="00013229">
      <w:pPr>
        <w:spacing w:after="0" w:line="240" w:lineRule="auto"/>
      </w:pPr>
      <w:r>
        <w:separator/>
      </w:r>
    </w:p>
  </w:endnote>
  <w:endnote w:type="continuationSeparator" w:id="0">
    <w:p w14:paraId="429740FF" w14:textId="77777777" w:rsidR="006A73DC" w:rsidRDefault="006A73DC" w:rsidP="00013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3EF6A" w14:textId="77777777" w:rsidR="006A73DC" w:rsidRDefault="006A73DC" w:rsidP="00013229">
      <w:pPr>
        <w:spacing w:after="0" w:line="240" w:lineRule="auto"/>
      </w:pPr>
      <w:r>
        <w:separator/>
      </w:r>
    </w:p>
  </w:footnote>
  <w:footnote w:type="continuationSeparator" w:id="0">
    <w:p w14:paraId="31CBAF2E" w14:textId="77777777" w:rsidR="006A73DC" w:rsidRDefault="006A73DC" w:rsidP="00013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CE"/>
    <w:rsid w:val="00013229"/>
    <w:rsid w:val="00053A5A"/>
    <w:rsid w:val="00085C61"/>
    <w:rsid w:val="00186C36"/>
    <w:rsid w:val="002A494F"/>
    <w:rsid w:val="002A6D93"/>
    <w:rsid w:val="002F1AFC"/>
    <w:rsid w:val="002F27E7"/>
    <w:rsid w:val="003055F4"/>
    <w:rsid w:val="004476AB"/>
    <w:rsid w:val="00456378"/>
    <w:rsid w:val="00501E4B"/>
    <w:rsid w:val="005E45B4"/>
    <w:rsid w:val="006127FD"/>
    <w:rsid w:val="006827BD"/>
    <w:rsid w:val="006A73DC"/>
    <w:rsid w:val="006A7532"/>
    <w:rsid w:val="007524CF"/>
    <w:rsid w:val="007C2BB9"/>
    <w:rsid w:val="0093035E"/>
    <w:rsid w:val="00A57892"/>
    <w:rsid w:val="00A6532F"/>
    <w:rsid w:val="00BE4334"/>
    <w:rsid w:val="00C3109B"/>
    <w:rsid w:val="00CC601D"/>
    <w:rsid w:val="00DB4C33"/>
    <w:rsid w:val="00E8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6C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29"/>
  </w:style>
  <w:style w:type="paragraph" w:styleId="Footer">
    <w:name w:val="footer"/>
    <w:basedOn w:val="Normal"/>
    <w:link w:val="FooterChar"/>
    <w:uiPriority w:val="99"/>
    <w:unhideWhenUsed/>
    <w:rsid w:val="00013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29"/>
  </w:style>
  <w:style w:type="character" w:styleId="Hyperlink">
    <w:name w:val="Hyperlink"/>
    <w:basedOn w:val="DefaultParagraphFont"/>
    <w:uiPriority w:val="99"/>
    <w:unhideWhenUsed/>
    <w:rsid w:val="004476A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3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29"/>
  </w:style>
  <w:style w:type="paragraph" w:styleId="Footer">
    <w:name w:val="footer"/>
    <w:basedOn w:val="Normal"/>
    <w:link w:val="FooterChar"/>
    <w:uiPriority w:val="99"/>
    <w:unhideWhenUsed/>
    <w:rsid w:val="00013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29"/>
  </w:style>
  <w:style w:type="character" w:styleId="Hyperlink">
    <w:name w:val="Hyperlink"/>
    <w:basedOn w:val="DefaultParagraphFont"/>
    <w:uiPriority w:val="99"/>
    <w:unhideWhenUsed/>
    <w:rsid w:val="004476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taragin</dc:creator>
  <cp:lastModifiedBy>tmpUser</cp:lastModifiedBy>
  <cp:revision>5</cp:revision>
  <dcterms:created xsi:type="dcterms:W3CDTF">2018-06-21T06:39:00Z</dcterms:created>
  <dcterms:modified xsi:type="dcterms:W3CDTF">2018-07-08T07:39:00Z</dcterms:modified>
</cp:coreProperties>
</file>