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D2B89" w14:textId="77777777" w:rsidR="00191645" w:rsidRPr="00E23BC4" w:rsidRDefault="00191645" w:rsidP="00442273">
      <w:pPr>
        <w:spacing w:after="0" w:line="240" w:lineRule="auto"/>
        <w:jc w:val="center"/>
        <w:rPr>
          <w:rFonts w:asciiTheme="minorBidi" w:hAnsiTheme="minorBidi"/>
          <w:caps/>
          <w:sz w:val="24"/>
          <w:szCs w:val="24"/>
        </w:rPr>
      </w:pPr>
      <w:r w:rsidRPr="00E23BC4">
        <w:rPr>
          <w:rFonts w:asciiTheme="minorBidi" w:hAnsiTheme="minorBidi"/>
          <w:caps/>
          <w:sz w:val="24"/>
          <w:szCs w:val="24"/>
          <w:lang w:eastAsia="en-GB"/>
        </w:rPr>
        <w:t>YESHIV</w:t>
      </w:r>
      <w:bookmarkStart w:id="0" w:name="_GoBack"/>
      <w:bookmarkEnd w:id="0"/>
      <w:r w:rsidRPr="00E23BC4">
        <w:rPr>
          <w:rFonts w:asciiTheme="minorBidi" w:hAnsiTheme="minorBidi"/>
          <w:caps/>
          <w:sz w:val="24"/>
          <w:szCs w:val="24"/>
          <w:lang w:eastAsia="en-GB"/>
        </w:rPr>
        <w:t>AT HAR ETZION</w:t>
      </w:r>
    </w:p>
    <w:p w14:paraId="5C1C0F98" w14:textId="77777777" w:rsidR="00191645" w:rsidRPr="00E23BC4" w:rsidRDefault="00191645" w:rsidP="00442273">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ISRAEL KOSCHITZKY VIRTUAL BEIT MIDRASH (VBM)</w:t>
      </w:r>
    </w:p>
    <w:p w14:paraId="3B8F187B" w14:textId="77777777" w:rsidR="00191645" w:rsidRPr="00E23BC4" w:rsidRDefault="00191645" w:rsidP="00442273">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7BAAED7D" w14:textId="77777777" w:rsidR="00191645" w:rsidRPr="00E23BC4" w:rsidRDefault="00191645" w:rsidP="00442273">
      <w:pPr>
        <w:spacing w:after="0" w:line="240" w:lineRule="auto"/>
        <w:jc w:val="center"/>
        <w:rPr>
          <w:rFonts w:asciiTheme="minorBidi" w:hAnsiTheme="minorBidi"/>
          <w:sz w:val="24"/>
          <w:szCs w:val="24"/>
        </w:rPr>
      </w:pPr>
    </w:p>
    <w:p w14:paraId="6765C733" w14:textId="77777777" w:rsidR="00191645" w:rsidRPr="00E23BC4" w:rsidRDefault="00191645" w:rsidP="00442273">
      <w:pPr>
        <w:spacing w:after="0" w:line="240" w:lineRule="auto"/>
        <w:jc w:val="center"/>
        <w:rPr>
          <w:rFonts w:asciiTheme="minorBidi" w:hAnsiTheme="minorBidi"/>
          <w:b/>
          <w:bCs/>
          <w:sz w:val="24"/>
          <w:szCs w:val="24"/>
        </w:rPr>
      </w:pPr>
      <w:r w:rsidRPr="00E23BC4">
        <w:rPr>
          <w:rFonts w:asciiTheme="minorBidi" w:hAnsiTheme="minorBidi"/>
          <w:b/>
          <w:bCs/>
          <w:sz w:val="24"/>
          <w:szCs w:val="24"/>
        </w:rPr>
        <w:t>Laws of Conversion and Circumcision (3)</w:t>
      </w:r>
    </w:p>
    <w:p w14:paraId="4697D3DB" w14:textId="77777777" w:rsidR="00191645" w:rsidRPr="00E23BC4" w:rsidRDefault="00191645" w:rsidP="00442273">
      <w:pPr>
        <w:spacing w:after="0" w:line="240" w:lineRule="auto"/>
        <w:jc w:val="center"/>
        <w:rPr>
          <w:rFonts w:asciiTheme="minorBidi" w:hAnsiTheme="minorBidi"/>
          <w:b/>
          <w:bCs/>
          <w:sz w:val="24"/>
          <w:szCs w:val="24"/>
        </w:rPr>
      </w:pPr>
      <w:r w:rsidRPr="00E23BC4">
        <w:rPr>
          <w:rFonts w:asciiTheme="minorBidi" w:hAnsiTheme="minorBidi"/>
          <w:b/>
          <w:bCs/>
          <w:sz w:val="24"/>
          <w:szCs w:val="24"/>
        </w:rPr>
        <w:t>Rav David Brofsky</w:t>
      </w:r>
    </w:p>
    <w:p w14:paraId="49A75AB7" w14:textId="77777777" w:rsidR="00191645" w:rsidRPr="00E23BC4" w:rsidRDefault="00191645" w:rsidP="00442273">
      <w:pPr>
        <w:spacing w:after="0" w:line="240" w:lineRule="auto"/>
        <w:jc w:val="center"/>
        <w:rPr>
          <w:rFonts w:asciiTheme="minorBidi" w:hAnsiTheme="minorBidi"/>
          <w:b/>
          <w:bCs/>
          <w:sz w:val="24"/>
          <w:szCs w:val="24"/>
        </w:rPr>
      </w:pPr>
    </w:p>
    <w:p w14:paraId="6355D83C" w14:textId="77777777" w:rsidR="006E43F0" w:rsidRPr="0012778B" w:rsidRDefault="006E43F0" w:rsidP="00442273">
      <w:pPr>
        <w:spacing w:after="0" w:line="240" w:lineRule="auto"/>
        <w:jc w:val="center"/>
        <w:rPr>
          <w:rFonts w:asciiTheme="minorBidi" w:hAnsiTheme="minorBidi"/>
          <w:sz w:val="24"/>
          <w:szCs w:val="24"/>
        </w:rPr>
      </w:pPr>
    </w:p>
    <w:p w14:paraId="3B2C1507" w14:textId="145D9F13" w:rsidR="007B1867" w:rsidRDefault="00A869C9" w:rsidP="00442273">
      <w:pPr>
        <w:spacing w:after="0" w:line="240" w:lineRule="auto"/>
        <w:jc w:val="center"/>
        <w:rPr>
          <w:rFonts w:asciiTheme="minorBidi" w:hAnsiTheme="minorBidi"/>
          <w:b/>
          <w:bCs/>
          <w:sz w:val="24"/>
          <w:szCs w:val="24"/>
        </w:rPr>
      </w:pPr>
      <w:r>
        <w:rPr>
          <w:rFonts w:asciiTheme="minorBidi" w:hAnsiTheme="minorBidi"/>
          <w:b/>
          <w:bCs/>
          <w:i/>
          <w:iCs/>
          <w:sz w:val="24"/>
          <w:szCs w:val="24"/>
        </w:rPr>
        <w:t>Horato She-L</w:t>
      </w:r>
      <w:r w:rsidR="007078C9">
        <w:rPr>
          <w:rFonts w:asciiTheme="minorBidi" w:hAnsiTheme="minorBidi"/>
          <w:b/>
          <w:bCs/>
          <w:i/>
          <w:iCs/>
          <w:sz w:val="24"/>
          <w:szCs w:val="24"/>
        </w:rPr>
        <w:t>o B</w:t>
      </w:r>
      <w:r>
        <w:rPr>
          <w:rFonts w:asciiTheme="minorBidi" w:hAnsiTheme="minorBidi"/>
          <w:b/>
          <w:bCs/>
          <w:i/>
          <w:iCs/>
          <w:sz w:val="24"/>
          <w:szCs w:val="24"/>
        </w:rPr>
        <w:t>e</w:t>
      </w:r>
      <w:r w:rsidR="007078C9">
        <w:rPr>
          <w:rFonts w:asciiTheme="minorBidi" w:hAnsiTheme="minorBidi"/>
          <w:b/>
          <w:bCs/>
          <w:i/>
          <w:iCs/>
          <w:sz w:val="24"/>
          <w:szCs w:val="24"/>
        </w:rPr>
        <w:t>-Kedusha Ve-Leidat</w:t>
      </w:r>
      <w:r>
        <w:rPr>
          <w:rFonts w:asciiTheme="minorBidi" w:hAnsiTheme="minorBidi"/>
          <w:b/>
          <w:bCs/>
          <w:i/>
          <w:iCs/>
          <w:sz w:val="24"/>
          <w:szCs w:val="24"/>
        </w:rPr>
        <w:t>o</w:t>
      </w:r>
      <w:r w:rsidR="007078C9">
        <w:rPr>
          <w:rFonts w:asciiTheme="minorBidi" w:hAnsiTheme="minorBidi"/>
          <w:b/>
          <w:bCs/>
          <w:i/>
          <w:iCs/>
          <w:sz w:val="24"/>
          <w:szCs w:val="24"/>
        </w:rPr>
        <w:t xml:space="preserve"> B</w:t>
      </w:r>
      <w:r>
        <w:rPr>
          <w:rFonts w:asciiTheme="minorBidi" w:hAnsiTheme="minorBidi"/>
          <w:b/>
          <w:bCs/>
          <w:i/>
          <w:iCs/>
          <w:sz w:val="24"/>
          <w:szCs w:val="24"/>
        </w:rPr>
        <w:t>e</w:t>
      </w:r>
      <w:r w:rsidR="007078C9">
        <w:rPr>
          <w:rFonts w:asciiTheme="minorBidi" w:hAnsiTheme="minorBidi"/>
          <w:b/>
          <w:bCs/>
          <w:i/>
          <w:iCs/>
          <w:sz w:val="24"/>
          <w:szCs w:val="24"/>
        </w:rPr>
        <w:t>-Kedusha</w:t>
      </w:r>
    </w:p>
    <w:p w14:paraId="7598DC37" w14:textId="62973AC3" w:rsidR="00CF149A" w:rsidRDefault="00CF149A" w:rsidP="00442273">
      <w:pPr>
        <w:spacing w:after="0" w:line="240" w:lineRule="auto"/>
        <w:jc w:val="center"/>
        <w:rPr>
          <w:rFonts w:asciiTheme="minorBidi" w:hAnsiTheme="minorBidi"/>
          <w:b/>
          <w:bCs/>
          <w:i/>
          <w:iCs/>
          <w:sz w:val="24"/>
          <w:szCs w:val="24"/>
        </w:rPr>
      </w:pPr>
      <w:r>
        <w:rPr>
          <w:rFonts w:asciiTheme="minorBidi" w:hAnsiTheme="minorBidi"/>
          <w:b/>
          <w:bCs/>
          <w:sz w:val="24"/>
          <w:szCs w:val="24"/>
        </w:rPr>
        <w:t xml:space="preserve">Marriage to a </w:t>
      </w:r>
      <w:r>
        <w:rPr>
          <w:rFonts w:asciiTheme="minorBidi" w:hAnsiTheme="minorBidi"/>
          <w:b/>
          <w:bCs/>
          <w:i/>
          <w:iCs/>
          <w:sz w:val="24"/>
          <w:szCs w:val="24"/>
        </w:rPr>
        <w:t xml:space="preserve">Kohen </w:t>
      </w:r>
      <w:r>
        <w:rPr>
          <w:rFonts w:asciiTheme="minorBidi" w:hAnsiTheme="minorBidi"/>
          <w:b/>
          <w:bCs/>
          <w:sz w:val="24"/>
          <w:szCs w:val="24"/>
        </w:rPr>
        <w:t>of a</w:t>
      </w:r>
      <w:r w:rsidR="00570F6C">
        <w:rPr>
          <w:rFonts w:asciiTheme="minorBidi" w:hAnsiTheme="minorBidi"/>
          <w:b/>
          <w:bCs/>
          <w:sz w:val="24"/>
          <w:szCs w:val="24"/>
        </w:rPr>
        <w:t xml:space="preserve"> Child Who Was</w:t>
      </w:r>
      <w:r w:rsidR="00570F6C" w:rsidRPr="00570F6C">
        <w:rPr>
          <w:rFonts w:asciiTheme="minorBidi" w:hAnsiTheme="minorBidi"/>
          <w:b/>
          <w:bCs/>
          <w:sz w:val="24"/>
          <w:szCs w:val="24"/>
        </w:rPr>
        <w:t xml:space="preserve"> Conceived </w:t>
      </w:r>
      <w:r w:rsidR="00570F6C">
        <w:rPr>
          <w:rFonts w:asciiTheme="minorBidi" w:hAnsiTheme="minorBidi"/>
          <w:b/>
          <w:bCs/>
          <w:sz w:val="24"/>
          <w:szCs w:val="24"/>
        </w:rPr>
        <w:t>Before</w:t>
      </w:r>
      <w:r w:rsidR="00570F6C" w:rsidRPr="00570F6C">
        <w:rPr>
          <w:rFonts w:asciiTheme="minorBidi" w:hAnsiTheme="minorBidi"/>
          <w:b/>
          <w:bCs/>
          <w:sz w:val="24"/>
          <w:szCs w:val="24"/>
        </w:rPr>
        <w:t xml:space="preserve"> </w:t>
      </w:r>
      <w:r>
        <w:rPr>
          <w:rFonts w:asciiTheme="minorBidi" w:hAnsiTheme="minorBidi"/>
          <w:b/>
          <w:bCs/>
          <w:sz w:val="24"/>
          <w:szCs w:val="24"/>
        </w:rPr>
        <w:t>her</w:t>
      </w:r>
      <w:r w:rsidR="00A869C9">
        <w:rPr>
          <w:rFonts w:asciiTheme="minorBidi" w:hAnsiTheme="minorBidi"/>
          <w:b/>
          <w:bCs/>
          <w:sz w:val="24"/>
          <w:szCs w:val="24"/>
        </w:rPr>
        <w:t xml:space="preserve"> Mother’s</w:t>
      </w:r>
      <w:r w:rsidR="00570F6C" w:rsidRPr="00570F6C">
        <w:rPr>
          <w:rFonts w:asciiTheme="minorBidi" w:hAnsiTheme="minorBidi"/>
          <w:b/>
          <w:bCs/>
          <w:sz w:val="24"/>
          <w:szCs w:val="24"/>
        </w:rPr>
        <w:t xml:space="preserve"> </w:t>
      </w:r>
      <w:r>
        <w:rPr>
          <w:rFonts w:asciiTheme="minorBidi" w:hAnsiTheme="minorBidi"/>
          <w:b/>
          <w:bCs/>
          <w:sz w:val="24"/>
          <w:szCs w:val="24"/>
        </w:rPr>
        <w:t>C</w:t>
      </w:r>
      <w:r w:rsidR="00570F6C" w:rsidRPr="00570F6C">
        <w:rPr>
          <w:rFonts w:asciiTheme="minorBidi" w:hAnsiTheme="minorBidi"/>
          <w:b/>
          <w:bCs/>
          <w:sz w:val="24"/>
          <w:szCs w:val="24"/>
        </w:rPr>
        <w:t>onversion</w:t>
      </w:r>
      <w:r w:rsidR="00BB0116">
        <w:rPr>
          <w:rFonts w:asciiTheme="minorBidi" w:hAnsiTheme="minorBidi"/>
          <w:b/>
          <w:bCs/>
          <w:i/>
          <w:iCs/>
          <w:sz w:val="24"/>
          <w:szCs w:val="24"/>
        </w:rPr>
        <w:t xml:space="preserve"> </w:t>
      </w:r>
    </w:p>
    <w:p w14:paraId="1955591C" w14:textId="77777777" w:rsidR="00150605" w:rsidRPr="00442273" w:rsidRDefault="00150605" w:rsidP="00442273">
      <w:pPr>
        <w:spacing w:after="0" w:line="240" w:lineRule="auto"/>
        <w:jc w:val="both"/>
        <w:rPr>
          <w:rFonts w:asciiTheme="minorBidi" w:hAnsiTheme="minorBidi"/>
          <w:sz w:val="24"/>
          <w:szCs w:val="24"/>
        </w:rPr>
      </w:pPr>
    </w:p>
    <w:p w14:paraId="6277EFE1" w14:textId="77777777" w:rsidR="00442273" w:rsidRPr="00442273" w:rsidRDefault="00442273" w:rsidP="00442273">
      <w:pPr>
        <w:spacing w:after="0" w:line="240" w:lineRule="auto"/>
        <w:jc w:val="both"/>
        <w:rPr>
          <w:rFonts w:asciiTheme="minorBidi" w:hAnsiTheme="minorBidi"/>
          <w:sz w:val="24"/>
          <w:szCs w:val="24"/>
        </w:rPr>
      </w:pPr>
    </w:p>
    <w:p w14:paraId="14AB0656" w14:textId="304E155C" w:rsidR="00570F6C" w:rsidRDefault="00897DE6" w:rsidP="00442273">
      <w:pPr>
        <w:spacing w:after="0" w:line="240" w:lineRule="auto"/>
        <w:jc w:val="both"/>
        <w:rPr>
          <w:rFonts w:asciiTheme="minorBidi" w:hAnsiTheme="minorBidi"/>
          <w:sz w:val="24"/>
          <w:szCs w:val="24"/>
        </w:rPr>
      </w:pPr>
      <w:r>
        <w:rPr>
          <w:rFonts w:asciiTheme="minorBidi" w:hAnsiTheme="minorBidi"/>
          <w:sz w:val="24"/>
          <w:szCs w:val="24"/>
        </w:rPr>
        <w:tab/>
      </w:r>
      <w:r w:rsidR="00A869C9">
        <w:rPr>
          <w:rFonts w:asciiTheme="minorBidi" w:hAnsiTheme="minorBidi"/>
          <w:sz w:val="24"/>
          <w:szCs w:val="24"/>
        </w:rPr>
        <w:t>In t</w:t>
      </w:r>
      <w:r w:rsidR="00570F6C">
        <w:rPr>
          <w:rFonts w:asciiTheme="minorBidi" w:hAnsiTheme="minorBidi"/>
          <w:sz w:val="24"/>
          <w:szCs w:val="24"/>
        </w:rPr>
        <w:t xml:space="preserve">he previous two </w:t>
      </w:r>
      <w:r w:rsidR="00570F6C" w:rsidRPr="00191645">
        <w:rPr>
          <w:rFonts w:asciiTheme="minorBidi" w:hAnsiTheme="minorBidi"/>
          <w:i/>
          <w:iCs/>
          <w:sz w:val="24"/>
          <w:szCs w:val="24"/>
        </w:rPr>
        <w:t>shiurim</w:t>
      </w:r>
      <w:r w:rsidR="00A869C9">
        <w:rPr>
          <w:rFonts w:asciiTheme="minorBidi" w:hAnsiTheme="minorBidi"/>
          <w:sz w:val="24"/>
          <w:szCs w:val="24"/>
        </w:rPr>
        <w:t>, we</w:t>
      </w:r>
      <w:r w:rsidR="00570F6C">
        <w:rPr>
          <w:rFonts w:asciiTheme="minorBidi" w:hAnsiTheme="minorBidi"/>
          <w:sz w:val="24"/>
          <w:szCs w:val="24"/>
        </w:rPr>
        <w:t xml:space="preserve"> dealt with a case in which a non-Jewish woman conceived a child, converted, and then gave birth. </w:t>
      </w:r>
    </w:p>
    <w:p w14:paraId="39EBBBCE" w14:textId="77777777" w:rsidR="00570F6C" w:rsidRDefault="00570F6C" w:rsidP="00442273">
      <w:pPr>
        <w:spacing w:after="0" w:line="240" w:lineRule="auto"/>
        <w:jc w:val="both"/>
        <w:rPr>
          <w:rFonts w:asciiTheme="minorBidi" w:hAnsiTheme="minorBidi"/>
          <w:sz w:val="24"/>
          <w:szCs w:val="24"/>
        </w:rPr>
      </w:pPr>
    </w:p>
    <w:p w14:paraId="3D7C4269" w14:textId="11C8BDEA" w:rsidR="00CB6ABD" w:rsidRDefault="0030199F" w:rsidP="00442273">
      <w:pPr>
        <w:spacing w:after="0" w:line="240" w:lineRule="auto"/>
        <w:ind w:firstLine="720"/>
        <w:jc w:val="both"/>
        <w:rPr>
          <w:rFonts w:asciiTheme="minorBidi" w:hAnsiTheme="minorBidi"/>
          <w:sz w:val="24"/>
          <w:szCs w:val="24"/>
        </w:rPr>
      </w:pPr>
      <w:r>
        <w:rPr>
          <w:rFonts w:asciiTheme="minorBidi" w:hAnsiTheme="minorBidi"/>
          <w:sz w:val="24"/>
          <w:szCs w:val="24"/>
        </w:rPr>
        <w:t>Las</w:t>
      </w:r>
      <w:r w:rsidR="00876E65">
        <w:rPr>
          <w:rFonts w:asciiTheme="minorBidi" w:hAnsiTheme="minorBidi"/>
          <w:sz w:val="24"/>
          <w:szCs w:val="24"/>
        </w:rPr>
        <w:t>t week</w:t>
      </w:r>
      <w:r w:rsidR="00A869C9">
        <w:rPr>
          <w:rFonts w:asciiTheme="minorBidi" w:hAnsiTheme="minorBidi"/>
          <w:sz w:val="24"/>
          <w:szCs w:val="24"/>
        </w:rPr>
        <w:t>,</w:t>
      </w:r>
      <w:r w:rsidR="00876E65">
        <w:rPr>
          <w:rFonts w:asciiTheme="minorBidi" w:hAnsiTheme="minorBidi"/>
          <w:sz w:val="24"/>
          <w:szCs w:val="24"/>
        </w:rPr>
        <w:t xml:space="preserve"> we noted</w:t>
      </w:r>
      <w:r>
        <w:rPr>
          <w:rFonts w:asciiTheme="minorBidi" w:hAnsiTheme="minorBidi"/>
          <w:sz w:val="24"/>
          <w:szCs w:val="24"/>
        </w:rPr>
        <w:t xml:space="preserve"> that the Talmud (</w:t>
      </w:r>
      <w:r w:rsidRPr="00191645">
        <w:rPr>
          <w:rFonts w:asciiTheme="minorBidi" w:hAnsiTheme="minorBidi"/>
          <w:i/>
          <w:iCs/>
          <w:sz w:val="24"/>
          <w:szCs w:val="24"/>
        </w:rPr>
        <w:t>Yevamot</w:t>
      </w:r>
      <w:r>
        <w:rPr>
          <w:rFonts w:asciiTheme="minorBidi" w:hAnsiTheme="minorBidi"/>
          <w:sz w:val="24"/>
          <w:szCs w:val="24"/>
        </w:rPr>
        <w:t xml:space="preserve"> 35a) teaches that a </w:t>
      </w:r>
      <w:r w:rsidR="00137845" w:rsidRPr="0030199F">
        <w:rPr>
          <w:rFonts w:asciiTheme="minorBidi" w:hAnsiTheme="minorBidi"/>
          <w:i/>
          <w:iCs/>
          <w:sz w:val="24"/>
          <w:szCs w:val="24"/>
        </w:rPr>
        <w:t>giyoret</w:t>
      </w:r>
      <w:r w:rsidR="00137845">
        <w:rPr>
          <w:rFonts w:asciiTheme="minorBidi" w:hAnsiTheme="minorBidi"/>
          <w:sz w:val="24"/>
          <w:szCs w:val="24"/>
        </w:rPr>
        <w:t xml:space="preserve"> (a female convert) </w:t>
      </w:r>
      <w:r>
        <w:rPr>
          <w:rFonts w:asciiTheme="minorBidi" w:hAnsiTheme="minorBidi"/>
          <w:sz w:val="24"/>
          <w:szCs w:val="24"/>
        </w:rPr>
        <w:t xml:space="preserve">must wait three months before marrying and living with her husband. </w:t>
      </w:r>
      <w:r w:rsidR="00876E65">
        <w:rPr>
          <w:rFonts w:asciiTheme="minorBidi" w:hAnsiTheme="minorBidi"/>
          <w:sz w:val="24"/>
          <w:szCs w:val="24"/>
        </w:rPr>
        <w:t>This law in known as "</w:t>
      </w:r>
      <w:r w:rsidR="00876E65" w:rsidRPr="00876E65">
        <w:rPr>
          <w:rFonts w:asciiTheme="minorBidi" w:hAnsiTheme="minorBidi"/>
          <w:i/>
          <w:iCs/>
          <w:sz w:val="24"/>
          <w:szCs w:val="24"/>
        </w:rPr>
        <w:t>havchana</w:t>
      </w:r>
      <w:r w:rsidR="00876E65">
        <w:rPr>
          <w:rFonts w:asciiTheme="minorBidi" w:hAnsiTheme="minorBidi"/>
          <w:sz w:val="24"/>
          <w:szCs w:val="24"/>
        </w:rPr>
        <w:t xml:space="preserve">." </w:t>
      </w:r>
      <w:r>
        <w:rPr>
          <w:rFonts w:asciiTheme="minorBidi" w:hAnsiTheme="minorBidi"/>
          <w:sz w:val="24"/>
          <w:szCs w:val="24"/>
        </w:rPr>
        <w:t xml:space="preserve">The </w:t>
      </w:r>
      <w:r w:rsidRPr="00A869C9">
        <w:rPr>
          <w:rFonts w:asciiTheme="minorBidi" w:hAnsiTheme="minorBidi"/>
          <w:i/>
          <w:iCs/>
          <w:sz w:val="24"/>
          <w:szCs w:val="24"/>
        </w:rPr>
        <w:t>gemara</w:t>
      </w:r>
      <w:r>
        <w:rPr>
          <w:rFonts w:asciiTheme="minorBidi" w:hAnsiTheme="minorBidi"/>
          <w:sz w:val="24"/>
          <w:szCs w:val="24"/>
        </w:rPr>
        <w:t xml:space="preserve"> explains that </w:t>
      </w:r>
      <w:r w:rsidR="00206D9C">
        <w:rPr>
          <w:rFonts w:asciiTheme="minorBidi" w:hAnsiTheme="minorBidi"/>
          <w:sz w:val="24"/>
          <w:szCs w:val="24"/>
        </w:rPr>
        <w:t>the rabbis hoped</w:t>
      </w:r>
      <w:r>
        <w:rPr>
          <w:rFonts w:asciiTheme="minorBidi" w:hAnsiTheme="minorBidi"/>
          <w:sz w:val="24"/>
          <w:szCs w:val="24"/>
        </w:rPr>
        <w:t xml:space="preserve"> to prevent a case in which </w:t>
      </w:r>
      <w:r w:rsidR="00A869C9">
        <w:rPr>
          <w:rFonts w:asciiTheme="minorBidi" w:hAnsiTheme="minorBidi"/>
          <w:sz w:val="24"/>
          <w:szCs w:val="24"/>
        </w:rPr>
        <w:t>a woman</w:t>
      </w:r>
      <w:r>
        <w:rPr>
          <w:rFonts w:asciiTheme="minorBidi" w:hAnsiTheme="minorBidi"/>
          <w:sz w:val="24"/>
          <w:szCs w:val="24"/>
        </w:rPr>
        <w:t xml:space="preserve"> converts and then gives birth, and we are</w:t>
      </w:r>
      <w:r w:rsidR="00CF149A">
        <w:rPr>
          <w:rFonts w:asciiTheme="minorBidi" w:hAnsiTheme="minorBidi"/>
          <w:sz w:val="24"/>
          <w:szCs w:val="24"/>
        </w:rPr>
        <w:t xml:space="preserve"> then</w:t>
      </w:r>
      <w:r>
        <w:rPr>
          <w:rFonts w:asciiTheme="minorBidi" w:hAnsiTheme="minorBidi"/>
          <w:sz w:val="24"/>
          <w:szCs w:val="24"/>
        </w:rPr>
        <w:t xml:space="preserve"> uncertain whether she conceived before or after her conversion. The </w:t>
      </w:r>
      <w:r w:rsidRPr="00A869C9">
        <w:rPr>
          <w:rFonts w:asciiTheme="minorBidi" w:hAnsiTheme="minorBidi"/>
          <w:i/>
          <w:iCs/>
          <w:sz w:val="24"/>
          <w:szCs w:val="24"/>
        </w:rPr>
        <w:t>gemara</w:t>
      </w:r>
      <w:r>
        <w:rPr>
          <w:rFonts w:asciiTheme="minorBidi" w:hAnsiTheme="minorBidi"/>
          <w:sz w:val="24"/>
          <w:szCs w:val="24"/>
        </w:rPr>
        <w:t xml:space="preserve"> states that the reason for this prohibition is </w:t>
      </w:r>
      <w:bookmarkStart w:id="1" w:name="_Hlk55715566"/>
      <w:r>
        <w:rPr>
          <w:rFonts w:asciiTheme="minorBidi" w:hAnsiTheme="minorBidi"/>
          <w:sz w:val="24"/>
          <w:szCs w:val="24"/>
        </w:rPr>
        <w:t>"</w:t>
      </w:r>
      <w:r w:rsidR="00206D9C">
        <w:rPr>
          <w:rFonts w:asciiTheme="minorBidi" w:hAnsiTheme="minorBidi"/>
          <w:sz w:val="24"/>
          <w:szCs w:val="24"/>
        </w:rPr>
        <w:t>i</w:t>
      </w:r>
      <w:r>
        <w:rPr>
          <w:rFonts w:asciiTheme="minorBidi" w:hAnsiTheme="minorBidi"/>
          <w:sz w:val="24"/>
          <w:szCs w:val="24"/>
        </w:rPr>
        <w:t xml:space="preserve">n </w:t>
      </w:r>
      <w:r w:rsidR="00CB6ABD" w:rsidRPr="00CB6ABD">
        <w:rPr>
          <w:rFonts w:asciiTheme="minorBidi" w:hAnsiTheme="minorBidi"/>
          <w:sz w:val="24"/>
          <w:szCs w:val="24"/>
        </w:rPr>
        <w:t>order to distinguish between</w:t>
      </w:r>
      <w:r w:rsidR="00CB6ABD" w:rsidRPr="0049581E">
        <w:rPr>
          <w:rFonts w:asciiTheme="minorBidi" w:hAnsiTheme="minorBidi"/>
          <w:sz w:val="24"/>
          <w:szCs w:val="24"/>
        </w:rPr>
        <w:t xml:space="preserve"> </w:t>
      </w:r>
      <w:r w:rsidR="00CB6ABD" w:rsidRPr="00CB6ABD">
        <w:rPr>
          <w:rFonts w:asciiTheme="minorBidi" w:hAnsiTheme="minorBidi"/>
          <w:sz w:val="24"/>
          <w:szCs w:val="24"/>
        </w:rPr>
        <w:t xml:space="preserve">children conceived in sanctity </w:t>
      </w:r>
      <w:r w:rsidR="0049581E" w:rsidRPr="0049581E">
        <w:rPr>
          <w:rFonts w:asciiTheme="minorBidi" w:hAnsiTheme="minorBidi"/>
          <w:sz w:val="24"/>
          <w:szCs w:val="24"/>
        </w:rPr>
        <w:t>[</w:t>
      </w:r>
      <w:r w:rsidR="00CB6ABD" w:rsidRPr="00CB6ABD">
        <w:rPr>
          <w:rFonts w:asciiTheme="minorBidi" w:hAnsiTheme="minorBidi"/>
          <w:sz w:val="24"/>
          <w:szCs w:val="24"/>
        </w:rPr>
        <w:t>i.e., after conversion</w:t>
      </w:r>
      <w:r w:rsidR="0049581E" w:rsidRPr="0049581E">
        <w:rPr>
          <w:rFonts w:asciiTheme="minorBidi" w:hAnsiTheme="minorBidi"/>
          <w:sz w:val="24"/>
          <w:szCs w:val="24"/>
        </w:rPr>
        <w:t>]</w:t>
      </w:r>
      <w:r w:rsidR="00CB6ABD" w:rsidRPr="00CB6ABD">
        <w:rPr>
          <w:rFonts w:asciiTheme="minorBidi" w:hAnsiTheme="minorBidi"/>
          <w:sz w:val="24"/>
          <w:szCs w:val="24"/>
        </w:rPr>
        <w:t xml:space="preserve"> and</w:t>
      </w:r>
      <w:r w:rsidR="0049581E" w:rsidRPr="0049581E">
        <w:rPr>
          <w:rFonts w:asciiTheme="minorBidi" w:hAnsiTheme="minorBidi"/>
          <w:sz w:val="24"/>
          <w:szCs w:val="24"/>
        </w:rPr>
        <w:t xml:space="preserve"> </w:t>
      </w:r>
      <w:r w:rsidR="00CB6ABD" w:rsidRPr="0049581E">
        <w:rPr>
          <w:rFonts w:asciiTheme="minorBidi" w:hAnsiTheme="minorBidi"/>
          <w:sz w:val="24"/>
          <w:szCs w:val="24"/>
        </w:rPr>
        <w:t>children conceived out of sanctity</w:t>
      </w:r>
      <w:bookmarkEnd w:id="1"/>
      <w:r w:rsidR="00570F6C">
        <w:rPr>
          <w:rFonts w:asciiTheme="minorBidi" w:hAnsiTheme="minorBidi"/>
          <w:sz w:val="24"/>
          <w:szCs w:val="24"/>
        </w:rPr>
        <w:t>”</w:t>
      </w:r>
      <w:r w:rsidR="00A869C9">
        <w:rPr>
          <w:rFonts w:asciiTheme="minorBidi" w:hAnsiTheme="minorBidi"/>
          <w:sz w:val="24"/>
          <w:szCs w:val="24"/>
        </w:rPr>
        <w:t xml:space="preserve"> –</w:t>
      </w:r>
      <w:r>
        <w:rPr>
          <w:rFonts w:asciiTheme="minorBidi" w:hAnsiTheme="minorBidi"/>
          <w:i/>
          <w:iCs/>
          <w:sz w:val="24"/>
          <w:szCs w:val="24"/>
        </w:rPr>
        <w:t>"</w:t>
      </w:r>
      <w:r w:rsidRPr="00BF608D">
        <w:rPr>
          <w:rFonts w:asciiTheme="minorBidi" w:hAnsiTheme="minorBidi"/>
          <w:i/>
          <w:iCs/>
          <w:sz w:val="24"/>
          <w:szCs w:val="24"/>
        </w:rPr>
        <w:t xml:space="preserve">horato </w:t>
      </w:r>
      <w:r w:rsidR="00A869C9">
        <w:rPr>
          <w:rFonts w:asciiTheme="minorBidi" w:hAnsiTheme="minorBidi"/>
          <w:i/>
          <w:iCs/>
          <w:sz w:val="24"/>
          <w:szCs w:val="24"/>
        </w:rPr>
        <w:t xml:space="preserve">she-lo </w:t>
      </w:r>
      <w:r w:rsidRPr="00BF608D">
        <w:rPr>
          <w:rFonts w:asciiTheme="minorBidi" w:hAnsiTheme="minorBidi"/>
          <w:i/>
          <w:iCs/>
          <w:sz w:val="24"/>
          <w:szCs w:val="24"/>
        </w:rPr>
        <w:t>b</w:t>
      </w:r>
      <w:r w:rsidR="00A869C9">
        <w:rPr>
          <w:rFonts w:asciiTheme="minorBidi" w:hAnsiTheme="minorBidi"/>
          <w:i/>
          <w:iCs/>
          <w:sz w:val="24"/>
          <w:szCs w:val="24"/>
        </w:rPr>
        <w:t>e</w:t>
      </w:r>
      <w:r w:rsidRPr="00BF608D">
        <w:rPr>
          <w:rFonts w:asciiTheme="minorBidi" w:hAnsiTheme="minorBidi"/>
          <w:i/>
          <w:iCs/>
          <w:sz w:val="24"/>
          <w:szCs w:val="24"/>
        </w:rPr>
        <w:t xml:space="preserve">-kedusha ve-leidato </w:t>
      </w:r>
      <w:r w:rsidR="00A869C9">
        <w:rPr>
          <w:rFonts w:asciiTheme="minorBidi" w:hAnsiTheme="minorBidi"/>
          <w:i/>
          <w:iCs/>
          <w:sz w:val="24"/>
          <w:szCs w:val="24"/>
        </w:rPr>
        <w:t>be</w:t>
      </w:r>
      <w:r w:rsidRPr="00BF608D">
        <w:rPr>
          <w:rFonts w:asciiTheme="minorBidi" w:hAnsiTheme="minorBidi"/>
          <w:i/>
          <w:iCs/>
          <w:sz w:val="24"/>
          <w:szCs w:val="24"/>
        </w:rPr>
        <w:t>-kedusha</w:t>
      </w:r>
      <w:r>
        <w:rPr>
          <w:rFonts w:asciiTheme="minorBidi" w:hAnsiTheme="minorBidi"/>
          <w:sz w:val="24"/>
          <w:szCs w:val="24"/>
        </w:rPr>
        <w:t xml:space="preserve">." </w:t>
      </w:r>
      <w:r w:rsidR="00BB0116">
        <w:rPr>
          <w:rFonts w:asciiTheme="minorBidi" w:hAnsiTheme="minorBidi"/>
          <w:sz w:val="24"/>
          <w:szCs w:val="24"/>
        </w:rPr>
        <w:t>We discussed the scope of the prohibition and situa</w:t>
      </w:r>
      <w:r w:rsidR="00206D9C">
        <w:rPr>
          <w:rFonts w:asciiTheme="minorBidi" w:hAnsiTheme="minorBidi"/>
          <w:sz w:val="24"/>
          <w:szCs w:val="24"/>
        </w:rPr>
        <w:t>tions in which it may not apply today.</w:t>
      </w:r>
      <w:r>
        <w:rPr>
          <w:rFonts w:asciiTheme="minorBidi" w:hAnsiTheme="minorBidi"/>
          <w:sz w:val="24"/>
          <w:szCs w:val="24"/>
        </w:rPr>
        <w:t xml:space="preserve"> </w:t>
      </w:r>
    </w:p>
    <w:p w14:paraId="0BBF7BC5" w14:textId="77777777" w:rsidR="00BF608D" w:rsidRDefault="00BF608D" w:rsidP="00442273">
      <w:pPr>
        <w:spacing w:after="0" w:line="240" w:lineRule="auto"/>
        <w:jc w:val="both"/>
        <w:rPr>
          <w:rFonts w:asciiTheme="minorBidi" w:hAnsiTheme="minorBidi"/>
          <w:sz w:val="24"/>
          <w:szCs w:val="24"/>
        </w:rPr>
      </w:pPr>
    </w:p>
    <w:p w14:paraId="46DCF767" w14:textId="6A137FF7" w:rsidR="00206D9C" w:rsidRDefault="00BD1BE2" w:rsidP="00442273">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A869C9">
        <w:rPr>
          <w:rFonts w:asciiTheme="minorBidi" w:hAnsiTheme="minorBidi"/>
          <w:i/>
          <w:iCs/>
          <w:sz w:val="24"/>
          <w:szCs w:val="24"/>
        </w:rPr>
        <w:t>gemara</w:t>
      </w:r>
      <w:r>
        <w:rPr>
          <w:rFonts w:asciiTheme="minorBidi" w:hAnsiTheme="minorBidi"/>
          <w:sz w:val="24"/>
          <w:szCs w:val="24"/>
        </w:rPr>
        <w:t xml:space="preserve"> maintains that it is important to distinguish between a child who was </w:t>
      </w:r>
      <w:r w:rsidRPr="00BD1BE2">
        <w:rPr>
          <w:rFonts w:asciiTheme="minorBidi" w:hAnsiTheme="minorBidi"/>
          <w:sz w:val="24"/>
          <w:szCs w:val="24"/>
        </w:rPr>
        <w:t>"</w:t>
      </w:r>
      <w:r w:rsidRPr="00BD1BE2">
        <w:rPr>
          <w:rFonts w:asciiTheme="minorBidi" w:hAnsiTheme="minorBidi"/>
          <w:i/>
          <w:iCs/>
          <w:sz w:val="24"/>
          <w:szCs w:val="24"/>
        </w:rPr>
        <w:t>horato</w:t>
      </w:r>
      <w:r w:rsidR="00A869C9">
        <w:rPr>
          <w:rFonts w:asciiTheme="minorBidi" w:hAnsiTheme="minorBidi"/>
          <w:i/>
          <w:iCs/>
          <w:sz w:val="24"/>
          <w:szCs w:val="24"/>
        </w:rPr>
        <w:t xml:space="preserve"> she-lo</w:t>
      </w:r>
      <w:r w:rsidRPr="00BD1BE2">
        <w:rPr>
          <w:rFonts w:asciiTheme="minorBidi" w:hAnsiTheme="minorBidi"/>
          <w:i/>
          <w:iCs/>
          <w:sz w:val="24"/>
          <w:szCs w:val="24"/>
        </w:rPr>
        <w:t xml:space="preserve"> b</w:t>
      </w:r>
      <w:r w:rsidR="00A869C9">
        <w:rPr>
          <w:rFonts w:asciiTheme="minorBidi" w:hAnsiTheme="minorBidi"/>
          <w:i/>
          <w:iCs/>
          <w:sz w:val="24"/>
          <w:szCs w:val="24"/>
        </w:rPr>
        <w:t>e</w:t>
      </w:r>
      <w:r w:rsidRPr="00BD1BE2">
        <w:rPr>
          <w:rFonts w:asciiTheme="minorBidi" w:hAnsiTheme="minorBidi"/>
          <w:i/>
          <w:iCs/>
          <w:sz w:val="24"/>
          <w:szCs w:val="24"/>
        </w:rPr>
        <w:t xml:space="preserve">-kedusha ve-leidato </w:t>
      </w:r>
      <w:r w:rsidR="00A869C9">
        <w:rPr>
          <w:rFonts w:asciiTheme="minorBidi" w:hAnsiTheme="minorBidi"/>
          <w:i/>
          <w:iCs/>
          <w:sz w:val="24"/>
          <w:szCs w:val="24"/>
        </w:rPr>
        <w:t>be</w:t>
      </w:r>
      <w:r w:rsidRPr="00BD1BE2">
        <w:rPr>
          <w:rFonts w:asciiTheme="minorBidi" w:hAnsiTheme="minorBidi"/>
          <w:i/>
          <w:iCs/>
          <w:sz w:val="24"/>
          <w:szCs w:val="24"/>
        </w:rPr>
        <w:t>-kedusha</w:t>
      </w:r>
      <w:r w:rsidRPr="00BD1BE2">
        <w:rPr>
          <w:rFonts w:asciiTheme="minorBidi" w:hAnsiTheme="minorBidi"/>
          <w:sz w:val="24"/>
          <w:szCs w:val="24"/>
        </w:rPr>
        <w:t>"</w:t>
      </w:r>
      <w:r>
        <w:rPr>
          <w:rFonts w:asciiTheme="minorBidi" w:hAnsiTheme="minorBidi"/>
          <w:sz w:val="24"/>
          <w:szCs w:val="24"/>
        </w:rPr>
        <w:t xml:space="preserve"> and a child who was </w:t>
      </w:r>
      <w:r w:rsidR="00A96419">
        <w:rPr>
          <w:rFonts w:asciiTheme="minorBidi" w:hAnsiTheme="minorBidi"/>
          <w:sz w:val="24"/>
          <w:szCs w:val="24"/>
        </w:rPr>
        <w:t>conceived</w:t>
      </w:r>
      <w:r>
        <w:rPr>
          <w:rFonts w:asciiTheme="minorBidi" w:hAnsiTheme="minorBidi"/>
          <w:sz w:val="24"/>
          <w:szCs w:val="24"/>
        </w:rPr>
        <w:t xml:space="preserve"> after the conversion. </w:t>
      </w:r>
      <w:r w:rsidR="00A869C9">
        <w:rPr>
          <w:rFonts w:asciiTheme="minorBidi" w:hAnsiTheme="minorBidi"/>
          <w:sz w:val="24"/>
          <w:szCs w:val="24"/>
        </w:rPr>
        <w:t>But a</w:t>
      </w:r>
      <w:r>
        <w:rPr>
          <w:rFonts w:asciiTheme="minorBidi" w:hAnsiTheme="minorBidi"/>
          <w:sz w:val="24"/>
          <w:szCs w:val="24"/>
        </w:rPr>
        <w:t xml:space="preserve">side from any possible </w:t>
      </w:r>
      <w:r w:rsidR="00C4666B">
        <w:rPr>
          <w:rFonts w:asciiTheme="minorBidi" w:hAnsiTheme="minorBidi"/>
          <w:sz w:val="24"/>
          <w:szCs w:val="24"/>
        </w:rPr>
        <w:t>spiritual</w:t>
      </w:r>
      <w:r>
        <w:rPr>
          <w:rFonts w:asciiTheme="minorBidi" w:hAnsiTheme="minorBidi"/>
          <w:sz w:val="24"/>
          <w:szCs w:val="24"/>
        </w:rPr>
        <w:t xml:space="preserve"> </w:t>
      </w:r>
      <w:r w:rsidR="00876E65">
        <w:rPr>
          <w:rFonts w:asciiTheme="minorBidi" w:hAnsiTheme="minorBidi"/>
          <w:sz w:val="24"/>
          <w:szCs w:val="24"/>
        </w:rPr>
        <w:t>or metaphysical concerns</w:t>
      </w:r>
      <w:r>
        <w:rPr>
          <w:rFonts w:asciiTheme="minorBidi" w:hAnsiTheme="minorBidi"/>
          <w:sz w:val="24"/>
          <w:szCs w:val="24"/>
        </w:rPr>
        <w:t>, are their practical ramifications to this question?</w:t>
      </w:r>
      <w:r w:rsidR="00C4666B">
        <w:rPr>
          <w:rFonts w:asciiTheme="minorBidi" w:hAnsiTheme="minorBidi"/>
          <w:sz w:val="24"/>
          <w:szCs w:val="24"/>
        </w:rPr>
        <w:t xml:space="preserve"> Are familial relations established from the time of conception, when the mother was not Jewish, or from the time of birth, after the conversion, and are there any consequences? </w:t>
      </w:r>
      <w:r w:rsidR="00206D9C">
        <w:rPr>
          <w:rFonts w:asciiTheme="minorBidi" w:hAnsiTheme="minorBidi"/>
          <w:sz w:val="24"/>
          <w:szCs w:val="24"/>
        </w:rPr>
        <w:t xml:space="preserve">Although this topic is </w:t>
      </w:r>
      <w:r w:rsidR="002030B6">
        <w:rPr>
          <w:rFonts w:asciiTheme="minorBidi" w:hAnsiTheme="minorBidi"/>
          <w:sz w:val="24"/>
          <w:szCs w:val="24"/>
        </w:rPr>
        <w:t>far</w:t>
      </w:r>
      <w:r w:rsidR="00206D9C">
        <w:rPr>
          <w:rFonts w:asciiTheme="minorBidi" w:hAnsiTheme="minorBidi"/>
          <w:sz w:val="24"/>
          <w:szCs w:val="24"/>
        </w:rPr>
        <w:t xml:space="preserve"> broader than this </w:t>
      </w:r>
      <w:r w:rsidR="00206D9C" w:rsidRPr="00A869C9">
        <w:rPr>
          <w:rFonts w:asciiTheme="minorBidi" w:hAnsiTheme="minorBidi"/>
          <w:i/>
          <w:iCs/>
          <w:sz w:val="24"/>
          <w:szCs w:val="24"/>
        </w:rPr>
        <w:t>shiur</w:t>
      </w:r>
      <w:r w:rsidR="00206D9C">
        <w:rPr>
          <w:rFonts w:asciiTheme="minorBidi" w:hAnsiTheme="minorBidi"/>
          <w:sz w:val="24"/>
          <w:szCs w:val="24"/>
        </w:rPr>
        <w:t xml:space="preserve"> allows, we will give a brief overview of the fundamental issues and some of the </w:t>
      </w:r>
      <w:r w:rsidR="002030B6">
        <w:rPr>
          <w:rFonts w:asciiTheme="minorBidi" w:hAnsiTheme="minorBidi"/>
          <w:sz w:val="24"/>
          <w:szCs w:val="24"/>
        </w:rPr>
        <w:t>practical</w:t>
      </w:r>
      <w:r w:rsidR="00206D9C">
        <w:rPr>
          <w:rFonts w:asciiTheme="minorBidi" w:hAnsiTheme="minorBidi"/>
          <w:sz w:val="24"/>
          <w:szCs w:val="24"/>
        </w:rPr>
        <w:t xml:space="preserve"> ramifications. </w:t>
      </w:r>
    </w:p>
    <w:p w14:paraId="68DE628F" w14:textId="77777777" w:rsidR="002030B6" w:rsidRDefault="002030B6" w:rsidP="00442273">
      <w:pPr>
        <w:spacing w:after="0" w:line="240" w:lineRule="auto"/>
        <w:jc w:val="both"/>
        <w:rPr>
          <w:rFonts w:asciiTheme="minorBidi" w:hAnsiTheme="minorBidi"/>
          <w:sz w:val="24"/>
          <w:szCs w:val="24"/>
        </w:rPr>
      </w:pPr>
    </w:p>
    <w:p w14:paraId="25B47E90" w14:textId="292CE29B" w:rsidR="00876E65" w:rsidRDefault="00A869C9" w:rsidP="00442273">
      <w:pPr>
        <w:spacing w:after="0" w:line="240" w:lineRule="auto"/>
        <w:ind w:firstLine="720"/>
        <w:jc w:val="both"/>
        <w:rPr>
          <w:rFonts w:asciiTheme="minorBidi" w:hAnsiTheme="minorBidi"/>
          <w:sz w:val="24"/>
          <w:szCs w:val="24"/>
        </w:rPr>
      </w:pPr>
      <w:r>
        <w:rPr>
          <w:rFonts w:asciiTheme="minorBidi" w:hAnsiTheme="minorBidi"/>
          <w:sz w:val="24"/>
          <w:szCs w:val="24"/>
        </w:rPr>
        <w:t>We will begin by</w:t>
      </w:r>
      <w:r w:rsidR="002030B6">
        <w:rPr>
          <w:rFonts w:asciiTheme="minorBidi" w:hAnsiTheme="minorBidi"/>
          <w:sz w:val="24"/>
          <w:szCs w:val="24"/>
        </w:rPr>
        <w:t xml:space="preserve"> tak</w:t>
      </w:r>
      <w:r>
        <w:rPr>
          <w:rFonts w:asciiTheme="minorBidi" w:hAnsiTheme="minorBidi"/>
          <w:sz w:val="24"/>
          <w:szCs w:val="24"/>
        </w:rPr>
        <w:t>ing</w:t>
      </w:r>
      <w:r w:rsidR="002030B6">
        <w:rPr>
          <w:rFonts w:asciiTheme="minorBidi" w:hAnsiTheme="minorBidi"/>
          <w:sz w:val="24"/>
          <w:szCs w:val="24"/>
        </w:rPr>
        <w:t xml:space="preserve"> a closer look</w:t>
      </w:r>
      <w:r w:rsidR="00876E65">
        <w:rPr>
          <w:rFonts w:asciiTheme="minorBidi" w:hAnsiTheme="minorBidi"/>
          <w:sz w:val="24"/>
          <w:szCs w:val="24"/>
        </w:rPr>
        <w:t xml:space="preserve"> at the status of a child who was converted in utero. </w:t>
      </w:r>
    </w:p>
    <w:p w14:paraId="36B2F557" w14:textId="77777777" w:rsidR="00876E65" w:rsidRDefault="00876E65" w:rsidP="00442273">
      <w:pPr>
        <w:spacing w:after="0" w:line="240" w:lineRule="auto"/>
        <w:jc w:val="both"/>
        <w:rPr>
          <w:rFonts w:asciiTheme="minorBidi" w:hAnsiTheme="minorBidi"/>
          <w:sz w:val="24"/>
          <w:szCs w:val="24"/>
        </w:rPr>
      </w:pPr>
    </w:p>
    <w:p w14:paraId="254A95BB" w14:textId="77777777" w:rsidR="00876E65" w:rsidRPr="00876E65" w:rsidRDefault="00876E65" w:rsidP="00442273">
      <w:pPr>
        <w:spacing w:after="0" w:line="240" w:lineRule="auto"/>
        <w:jc w:val="both"/>
        <w:rPr>
          <w:rFonts w:asciiTheme="minorBidi" w:hAnsiTheme="minorBidi"/>
          <w:b/>
          <w:bCs/>
          <w:sz w:val="24"/>
          <w:szCs w:val="24"/>
        </w:rPr>
      </w:pPr>
      <w:r w:rsidRPr="00876E65">
        <w:rPr>
          <w:rFonts w:asciiTheme="minorBidi" w:hAnsiTheme="minorBidi"/>
          <w:b/>
          <w:bCs/>
          <w:sz w:val="24"/>
          <w:szCs w:val="24"/>
        </w:rPr>
        <w:t>The Conversion of a Pregnant Woman</w:t>
      </w:r>
    </w:p>
    <w:p w14:paraId="0D0E267C" w14:textId="77777777" w:rsidR="00191645" w:rsidRDefault="00191645" w:rsidP="00442273">
      <w:pPr>
        <w:spacing w:after="0" w:line="240" w:lineRule="auto"/>
        <w:jc w:val="both"/>
        <w:rPr>
          <w:rFonts w:asciiTheme="minorBidi" w:hAnsiTheme="minorBidi"/>
          <w:sz w:val="24"/>
          <w:szCs w:val="24"/>
        </w:rPr>
      </w:pPr>
    </w:p>
    <w:p w14:paraId="079A3810" w14:textId="72B4348E"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 xml:space="preserve">We discussed the matter of the conversion of a pregnant woman in depth in a recent </w:t>
      </w:r>
      <w:hyperlink r:id="rId8" w:history="1">
        <w:r w:rsidRPr="00A869C9">
          <w:rPr>
            <w:rStyle w:val="Hyperlink"/>
            <w:rFonts w:asciiTheme="minorBidi" w:hAnsiTheme="minorBidi"/>
            <w:i/>
            <w:iCs/>
            <w:sz w:val="24"/>
            <w:szCs w:val="24"/>
          </w:rPr>
          <w:t>shiur</w:t>
        </w:r>
      </w:hyperlink>
      <w:r w:rsidRPr="00876E65">
        <w:rPr>
          <w:rFonts w:asciiTheme="minorBidi" w:hAnsiTheme="minorBidi"/>
          <w:sz w:val="24"/>
          <w:szCs w:val="24"/>
        </w:rPr>
        <w:t>. We noted that the Talmud (</w:t>
      </w:r>
      <w:r w:rsidRPr="00876E65">
        <w:rPr>
          <w:rFonts w:asciiTheme="minorBidi" w:hAnsiTheme="minorBidi"/>
          <w:i/>
          <w:iCs/>
          <w:sz w:val="24"/>
          <w:szCs w:val="24"/>
        </w:rPr>
        <w:t>Yevamot</w:t>
      </w:r>
      <w:r w:rsidRPr="00876E65">
        <w:rPr>
          <w:rFonts w:asciiTheme="minorBidi" w:hAnsiTheme="minorBidi"/>
          <w:sz w:val="24"/>
          <w:szCs w:val="24"/>
        </w:rPr>
        <w:t xml:space="preserve"> 78b) teaches: "If a pregnant gentile woman converted, her son [who was a fetus at the time of the conversion] does not require immersion.” The Talmud (ibid.) explains that th</w:t>
      </w:r>
      <w:r w:rsidR="00A869C9">
        <w:rPr>
          <w:rFonts w:asciiTheme="minorBidi" w:hAnsiTheme="minorBidi"/>
          <w:sz w:val="24"/>
          <w:szCs w:val="24"/>
        </w:rPr>
        <w:t>e</w:t>
      </w:r>
      <w:r w:rsidRPr="00876E65">
        <w:rPr>
          <w:rFonts w:asciiTheme="minorBidi" w:hAnsiTheme="minorBidi"/>
          <w:sz w:val="24"/>
          <w:szCs w:val="24"/>
        </w:rPr>
        <w:t xml:space="preserve"> principle that the child born of a pregnant gentile woman who converts does not require immersion must be understood in light of a broader debate regarding</w:t>
      </w:r>
      <w:r w:rsidR="00A869C9">
        <w:rPr>
          <w:rFonts w:asciiTheme="minorBidi" w:hAnsiTheme="minorBidi"/>
          <w:sz w:val="24"/>
          <w:szCs w:val="24"/>
        </w:rPr>
        <w:t xml:space="preserve"> the halakhic status of a fetus –</w:t>
      </w:r>
      <w:r w:rsidRPr="00876E65">
        <w:rPr>
          <w:rFonts w:asciiTheme="minorBidi" w:hAnsiTheme="minorBidi"/>
          <w:sz w:val="24"/>
          <w:szCs w:val="24"/>
        </w:rPr>
        <w:t xml:space="preserve"> i.e., whether it is</w:t>
      </w:r>
      <w:r w:rsidRPr="00876E65">
        <w:rPr>
          <w:rFonts w:asciiTheme="minorBidi" w:hAnsiTheme="minorBidi"/>
          <w:i/>
          <w:iCs/>
          <w:sz w:val="24"/>
          <w:szCs w:val="24"/>
        </w:rPr>
        <w:t xml:space="preserve"> </w:t>
      </w:r>
      <w:r w:rsidRPr="00876E65">
        <w:rPr>
          <w:rFonts w:asciiTheme="minorBidi" w:hAnsiTheme="minorBidi"/>
          <w:i/>
          <w:iCs/>
          <w:sz w:val="24"/>
          <w:szCs w:val="24"/>
        </w:rPr>
        <w:lastRenderedPageBreak/>
        <w:t>"yerekh imo</w:t>
      </w:r>
      <w:r w:rsidRPr="00876E65">
        <w:rPr>
          <w:rFonts w:asciiTheme="minorBidi" w:hAnsiTheme="minorBidi"/>
          <w:sz w:val="24"/>
          <w:szCs w:val="24"/>
        </w:rPr>
        <w:t>,”</w:t>
      </w:r>
      <w:r w:rsidRPr="00876E65">
        <w:rPr>
          <w:rFonts w:asciiTheme="minorBidi" w:hAnsiTheme="minorBidi"/>
          <w:i/>
          <w:iCs/>
          <w:sz w:val="24"/>
          <w:szCs w:val="24"/>
        </w:rPr>
        <w:t xml:space="preserve"> </w:t>
      </w:r>
      <w:r w:rsidRPr="00876E65">
        <w:rPr>
          <w:rFonts w:asciiTheme="minorBidi" w:hAnsiTheme="minorBidi"/>
          <w:sz w:val="24"/>
          <w:szCs w:val="24"/>
        </w:rPr>
        <w:t>“considered the thigh</w:t>
      </w:r>
      <w:r w:rsidR="00A869C9">
        <w:rPr>
          <w:rFonts w:asciiTheme="minorBidi" w:hAnsiTheme="minorBidi"/>
          <w:sz w:val="24"/>
          <w:szCs w:val="24"/>
        </w:rPr>
        <w:t>,</w:t>
      </w:r>
      <w:r w:rsidRPr="00876E65">
        <w:rPr>
          <w:rFonts w:asciiTheme="minorBidi" w:hAnsiTheme="minorBidi"/>
          <w:sz w:val="24"/>
          <w:szCs w:val="24"/>
        </w:rPr>
        <w:t>" or whether "the fetus is not considered the thigh." This debate appears in numerous places in the Talmud.</w:t>
      </w:r>
    </w:p>
    <w:p w14:paraId="42655FC1" w14:textId="77777777" w:rsidR="00876E65" w:rsidRPr="00876E65" w:rsidRDefault="00876E65" w:rsidP="00442273">
      <w:pPr>
        <w:spacing w:after="0" w:line="240" w:lineRule="auto"/>
        <w:jc w:val="both"/>
        <w:rPr>
          <w:rFonts w:asciiTheme="minorBidi" w:hAnsiTheme="minorBidi"/>
          <w:sz w:val="24"/>
          <w:szCs w:val="24"/>
        </w:rPr>
      </w:pPr>
    </w:p>
    <w:p w14:paraId="461753D1" w14:textId="6CB25D18"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According to th</w:t>
      </w:r>
      <w:r w:rsidR="008E4570">
        <w:rPr>
          <w:rFonts w:asciiTheme="minorBidi" w:hAnsiTheme="minorBidi"/>
          <w:sz w:val="24"/>
          <w:szCs w:val="24"/>
        </w:rPr>
        <w:t xml:space="preserve">e position that maintains that </w:t>
      </w:r>
      <w:r w:rsidRPr="00876E65">
        <w:rPr>
          <w:rFonts w:asciiTheme="minorBidi" w:hAnsiTheme="minorBidi"/>
          <w:i/>
          <w:iCs/>
          <w:sz w:val="24"/>
          <w:szCs w:val="24"/>
        </w:rPr>
        <w:t>ubar yerekh imo</w:t>
      </w:r>
      <w:r w:rsidRPr="00876E65">
        <w:rPr>
          <w:rFonts w:asciiTheme="minorBidi" w:hAnsiTheme="minorBidi"/>
          <w:sz w:val="24"/>
          <w:szCs w:val="24"/>
        </w:rPr>
        <w:t xml:space="preserve">, the fetus in our case </w:t>
      </w:r>
      <w:r w:rsidR="00A869C9">
        <w:rPr>
          <w:rFonts w:asciiTheme="minorBidi" w:hAnsiTheme="minorBidi"/>
          <w:sz w:val="24"/>
          <w:szCs w:val="24"/>
        </w:rPr>
        <w:t xml:space="preserve">is </w:t>
      </w:r>
      <w:r w:rsidRPr="00876E65">
        <w:rPr>
          <w:rFonts w:asciiTheme="minorBidi" w:hAnsiTheme="minorBidi"/>
          <w:sz w:val="24"/>
          <w:szCs w:val="24"/>
        </w:rPr>
        <w:t xml:space="preserve">considered part of the mother, and it is therefore Jewish due to being part of its mother who converted. However, according to the </w:t>
      </w:r>
      <w:r w:rsidR="00E30022" w:rsidRPr="00876E65">
        <w:rPr>
          <w:rFonts w:asciiTheme="minorBidi" w:hAnsiTheme="minorBidi"/>
          <w:sz w:val="24"/>
          <w:szCs w:val="24"/>
        </w:rPr>
        <w:t>position that</w:t>
      </w:r>
      <w:r w:rsidRPr="00876E65">
        <w:rPr>
          <w:rFonts w:asciiTheme="minorBidi" w:hAnsiTheme="minorBidi"/>
          <w:sz w:val="24"/>
          <w:szCs w:val="24"/>
        </w:rPr>
        <w:t xml:space="preserve"> maintains that </w:t>
      </w:r>
      <w:r w:rsidRPr="00876E65">
        <w:rPr>
          <w:rFonts w:asciiTheme="minorBidi" w:hAnsiTheme="minorBidi"/>
          <w:i/>
          <w:iCs/>
          <w:sz w:val="24"/>
          <w:szCs w:val="24"/>
        </w:rPr>
        <w:t>ubar lav yerekh imo</w:t>
      </w:r>
      <w:r w:rsidRPr="00876E65">
        <w:rPr>
          <w:rFonts w:asciiTheme="minorBidi" w:hAnsiTheme="minorBidi"/>
          <w:sz w:val="24"/>
          <w:szCs w:val="24"/>
        </w:rPr>
        <w:t xml:space="preserve">, the fetus is considered a distinct entity that immerses in the </w:t>
      </w:r>
      <w:r w:rsidRPr="00876E65">
        <w:rPr>
          <w:rFonts w:asciiTheme="minorBidi" w:hAnsiTheme="minorBidi"/>
          <w:i/>
          <w:iCs/>
          <w:sz w:val="24"/>
          <w:szCs w:val="24"/>
        </w:rPr>
        <w:t>mikveh</w:t>
      </w:r>
      <w:r w:rsidRPr="00876E65">
        <w:rPr>
          <w:rFonts w:asciiTheme="minorBidi" w:hAnsiTheme="minorBidi"/>
          <w:sz w:val="24"/>
          <w:szCs w:val="24"/>
        </w:rPr>
        <w:t xml:space="preserve"> alongside its mother. </w:t>
      </w:r>
      <w:r w:rsidR="002030B6" w:rsidRPr="00876E65">
        <w:rPr>
          <w:rFonts w:asciiTheme="minorBidi" w:hAnsiTheme="minorBidi"/>
          <w:sz w:val="24"/>
          <w:szCs w:val="24"/>
        </w:rPr>
        <w:t>According</w:t>
      </w:r>
      <w:r w:rsidRPr="00876E65">
        <w:rPr>
          <w:rFonts w:asciiTheme="minorBidi" w:hAnsiTheme="minorBidi"/>
          <w:sz w:val="24"/>
          <w:szCs w:val="24"/>
        </w:rPr>
        <w:t xml:space="preserve"> to this second approach, the </w:t>
      </w:r>
      <w:r w:rsidRPr="00A869C9">
        <w:rPr>
          <w:rFonts w:asciiTheme="minorBidi" w:hAnsiTheme="minorBidi"/>
          <w:i/>
          <w:iCs/>
          <w:sz w:val="24"/>
          <w:szCs w:val="24"/>
        </w:rPr>
        <w:t>gemara</w:t>
      </w:r>
      <w:r w:rsidRPr="00876E65">
        <w:rPr>
          <w:rFonts w:asciiTheme="minorBidi" w:hAnsiTheme="minorBidi"/>
          <w:sz w:val="24"/>
          <w:szCs w:val="24"/>
        </w:rPr>
        <w:t xml:space="preserve"> explains, the mother is not considered to be am interposition (</w:t>
      </w:r>
      <w:r w:rsidRPr="002030B6">
        <w:rPr>
          <w:rFonts w:asciiTheme="minorBidi" w:hAnsiTheme="minorBidi"/>
          <w:i/>
          <w:iCs/>
          <w:sz w:val="24"/>
          <w:szCs w:val="24"/>
        </w:rPr>
        <w:t>chatzitza</w:t>
      </w:r>
      <w:r w:rsidRPr="00876E65">
        <w:rPr>
          <w:rFonts w:asciiTheme="minorBidi" w:hAnsiTheme="minorBidi"/>
          <w:sz w:val="24"/>
          <w:szCs w:val="24"/>
        </w:rPr>
        <w:t xml:space="preserve">) between the fetus and the </w:t>
      </w:r>
      <w:r w:rsidRPr="00E30022">
        <w:rPr>
          <w:rFonts w:asciiTheme="minorBidi" w:hAnsiTheme="minorBidi"/>
          <w:i/>
          <w:iCs/>
          <w:sz w:val="24"/>
          <w:szCs w:val="24"/>
        </w:rPr>
        <w:t>mikv</w:t>
      </w:r>
      <w:r w:rsidR="00E30022" w:rsidRPr="00E30022">
        <w:rPr>
          <w:rFonts w:asciiTheme="minorBidi" w:hAnsiTheme="minorBidi"/>
          <w:i/>
          <w:iCs/>
          <w:sz w:val="24"/>
          <w:szCs w:val="24"/>
        </w:rPr>
        <w:t>eh</w:t>
      </w:r>
      <w:r w:rsidRPr="00876E65">
        <w:rPr>
          <w:rFonts w:asciiTheme="minorBidi" w:hAnsiTheme="minorBidi"/>
          <w:sz w:val="24"/>
          <w:szCs w:val="24"/>
        </w:rPr>
        <w:t xml:space="preserve">, as </w:t>
      </w:r>
      <w:r w:rsidR="00A869C9">
        <w:rPr>
          <w:rFonts w:asciiTheme="minorBidi" w:hAnsiTheme="minorBidi"/>
          <w:sz w:val="24"/>
          <w:szCs w:val="24"/>
        </w:rPr>
        <w:t>“</w:t>
      </w:r>
      <w:r w:rsidRPr="00876E65">
        <w:rPr>
          <w:rFonts w:asciiTheme="minorBidi" w:hAnsiTheme="minorBidi"/>
          <w:sz w:val="24"/>
          <w:szCs w:val="24"/>
        </w:rPr>
        <w:t xml:space="preserve">this is its natural manner of growth." </w:t>
      </w:r>
    </w:p>
    <w:p w14:paraId="07F75790" w14:textId="77777777" w:rsidR="00876E65" w:rsidRPr="00876E65" w:rsidRDefault="00876E65" w:rsidP="00442273">
      <w:pPr>
        <w:spacing w:after="0" w:line="240" w:lineRule="auto"/>
        <w:jc w:val="both"/>
        <w:rPr>
          <w:rFonts w:asciiTheme="minorBidi" w:hAnsiTheme="minorBidi"/>
          <w:sz w:val="24"/>
          <w:szCs w:val="24"/>
        </w:rPr>
      </w:pPr>
    </w:p>
    <w:p w14:paraId="36E6F299" w14:textId="506FECFF"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 xml:space="preserve">We discussed how the </w:t>
      </w:r>
      <w:r w:rsidRPr="00E30022">
        <w:rPr>
          <w:rFonts w:asciiTheme="minorBidi" w:hAnsiTheme="minorBidi"/>
          <w:i/>
          <w:iCs/>
          <w:sz w:val="24"/>
          <w:szCs w:val="24"/>
        </w:rPr>
        <w:t>Rishonim</w:t>
      </w:r>
      <w:r w:rsidRPr="00876E65">
        <w:rPr>
          <w:rFonts w:asciiTheme="minorBidi" w:hAnsiTheme="minorBidi"/>
          <w:sz w:val="24"/>
          <w:szCs w:val="24"/>
        </w:rPr>
        <w:t xml:space="preserve"> and </w:t>
      </w:r>
      <w:r w:rsidRPr="00E30022">
        <w:rPr>
          <w:rFonts w:asciiTheme="minorBidi" w:hAnsiTheme="minorBidi"/>
          <w:i/>
          <w:iCs/>
          <w:sz w:val="24"/>
          <w:szCs w:val="24"/>
        </w:rPr>
        <w:t>Acharonim</w:t>
      </w:r>
      <w:r w:rsidRPr="00876E65">
        <w:rPr>
          <w:rFonts w:asciiTheme="minorBidi" w:hAnsiTheme="minorBidi"/>
          <w:sz w:val="24"/>
          <w:szCs w:val="24"/>
        </w:rPr>
        <w:t xml:space="preserve"> explore whether, especially according to the second view, the child is considered </w:t>
      </w:r>
      <w:r w:rsidR="00E30022" w:rsidRPr="00876E65">
        <w:rPr>
          <w:rFonts w:asciiTheme="minorBidi" w:hAnsiTheme="minorBidi"/>
          <w:sz w:val="24"/>
          <w:szCs w:val="24"/>
        </w:rPr>
        <w:t>a</w:t>
      </w:r>
      <w:r w:rsidRPr="00876E65">
        <w:rPr>
          <w:rFonts w:asciiTheme="minorBidi" w:hAnsiTheme="minorBidi"/>
          <w:sz w:val="24"/>
          <w:szCs w:val="24"/>
        </w:rPr>
        <w:t xml:space="preserve"> convert or a born-Jew. For example, the </w:t>
      </w:r>
      <w:r w:rsidRPr="00E30022">
        <w:rPr>
          <w:rFonts w:asciiTheme="minorBidi" w:hAnsiTheme="minorBidi"/>
          <w:i/>
          <w:iCs/>
          <w:sz w:val="24"/>
          <w:szCs w:val="24"/>
        </w:rPr>
        <w:t>Rishonim</w:t>
      </w:r>
      <w:r w:rsidRPr="00876E65">
        <w:rPr>
          <w:rFonts w:asciiTheme="minorBidi" w:hAnsiTheme="minorBidi"/>
          <w:sz w:val="24"/>
          <w:szCs w:val="24"/>
        </w:rPr>
        <w:t xml:space="preserve"> question whether the circumcision is view</w:t>
      </w:r>
      <w:r w:rsidR="00A869C9">
        <w:rPr>
          <w:rFonts w:asciiTheme="minorBidi" w:hAnsiTheme="minorBidi"/>
          <w:sz w:val="24"/>
          <w:szCs w:val="24"/>
        </w:rPr>
        <w:t>ed</w:t>
      </w:r>
      <w:r w:rsidRPr="00876E65">
        <w:rPr>
          <w:rFonts w:asciiTheme="minorBidi" w:hAnsiTheme="minorBidi"/>
          <w:sz w:val="24"/>
          <w:szCs w:val="24"/>
        </w:rPr>
        <w:t xml:space="preserve"> as a regular </w:t>
      </w:r>
      <w:r w:rsidRPr="002030B6">
        <w:rPr>
          <w:rFonts w:asciiTheme="minorBidi" w:hAnsiTheme="minorBidi"/>
          <w:i/>
          <w:iCs/>
          <w:sz w:val="24"/>
          <w:szCs w:val="24"/>
        </w:rPr>
        <w:t>brit mila</w:t>
      </w:r>
      <w:r w:rsidRPr="00876E65">
        <w:rPr>
          <w:rFonts w:asciiTheme="minorBidi" w:hAnsiTheme="minorBidi"/>
          <w:sz w:val="24"/>
          <w:szCs w:val="24"/>
        </w:rPr>
        <w:t xml:space="preserve"> or a circumcision for the sake of conversion. </w:t>
      </w:r>
    </w:p>
    <w:p w14:paraId="54F5B5C4" w14:textId="77777777" w:rsidR="00876E65" w:rsidRPr="00876E65" w:rsidRDefault="00876E65" w:rsidP="00442273">
      <w:pPr>
        <w:spacing w:after="0" w:line="240" w:lineRule="auto"/>
        <w:jc w:val="both"/>
        <w:rPr>
          <w:rFonts w:asciiTheme="minorBidi" w:hAnsiTheme="minorBidi"/>
          <w:sz w:val="24"/>
          <w:szCs w:val="24"/>
        </w:rPr>
      </w:pPr>
    </w:p>
    <w:p w14:paraId="714B0667" w14:textId="11225771"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The Ramban (</w:t>
      </w:r>
      <w:r w:rsidRPr="00876E65">
        <w:rPr>
          <w:rFonts w:asciiTheme="minorBidi" w:hAnsiTheme="minorBidi"/>
          <w:i/>
          <w:iCs/>
          <w:sz w:val="24"/>
          <w:szCs w:val="24"/>
        </w:rPr>
        <w:t>Yevamot</w:t>
      </w:r>
      <w:r w:rsidRPr="00876E65">
        <w:rPr>
          <w:rFonts w:asciiTheme="minorBidi" w:hAnsiTheme="minorBidi"/>
          <w:sz w:val="24"/>
          <w:szCs w:val="24"/>
        </w:rPr>
        <w:t xml:space="preserve"> 47b) maintains that according to the view that </w:t>
      </w:r>
      <w:r w:rsidRPr="00876E65">
        <w:rPr>
          <w:rFonts w:asciiTheme="minorBidi" w:hAnsiTheme="minorBidi"/>
          <w:i/>
          <w:iCs/>
          <w:sz w:val="24"/>
          <w:szCs w:val="24"/>
        </w:rPr>
        <w:t>ubar lav yerekh imo</w:t>
      </w:r>
      <w:r w:rsidRPr="00876E65">
        <w:rPr>
          <w:rFonts w:asciiTheme="minorBidi" w:hAnsiTheme="minorBidi"/>
          <w:sz w:val="24"/>
          <w:szCs w:val="24"/>
        </w:rPr>
        <w:t xml:space="preserve">, the fetus is considered to be a convert, and therefore the </w:t>
      </w:r>
      <w:r w:rsidRPr="002030B6">
        <w:rPr>
          <w:rFonts w:asciiTheme="minorBidi" w:hAnsiTheme="minorBidi"/>
          <w:i/>
          <w:iCs/>
          <w:sz w:val="24"/>
          <w:szCs w:val="24"/>
        </w:rPr>
        <w:t>brit mila</w:t>
      </w:r>
      <w:r w:rsidRPr="00876E65">
        <w:rPr>
          <w:rFonts w:asciiTheme="minorBidi" w:hAnsiTheme="minorBidi"/>
          <w:sz w:val="24"/>
          <w:szCs w:val="24"/>
        </w:rPr>
        <w:t xml:space="preserve">, for a boy, is the circumcision of a convert. </w:t>
      </w:r>
      <w:r w:rsidR="00A869C9">
        <w:rPr>
          <w:rFonts w:asciiTheme="minorBidi" w:hAnsiTheme="minorBidi"/>
          <w:sz w:val="24"/>
          <w:szCs w:val="24"/>
        </w:rPr>
        <w:t>I</w:t>
      </w:r>
      <w:r w:rsidRPr="00876E65">
        <w:rPr>
          <w:rFonts w:asciiTheme="minorBidi" w:hAnsiTheme="minorBidi"/>
          <w:sz w:val="24"/>
          <w:szCs w:val="24"/>
        </w:rPr>
        <w:t xml:space="preserve">f the </w:t>
      </w:r>
      <w:r w:rsidRPr="00876E65">
        <w:rPr>
          <w:rFonts w:asciiTheme="minorBidi" w:hAnsiTheme="minorBidi"/>
          <w:i/>
          <w:iCs/>
          <w:sz w:val="24"/>
          <w:szCs w:val="24"/>
        </w:rPr>
        <w:t>brit mila</w:t>
      </w:r>
      <w:r w:rsidRPr="00876E65">
        <w:rPr>
          <w:rFonts w:asciiTheme="minorBidi" w:hAnsiTheme="minorBidi"/>
          <w:sz w:val="24"/>
          <w:szCs w:val="24"/>
        </w:rPr>
        <w:t xml:space="preserve"> is performed for the sake of conversion, it would appear that a </w:t>
      </w:r>
      <w:r w:rsidRPr="00876E65">
        <w:rPr>
          <w:rFonts w:asciiTheme="minorBidi" w:hAnsiTheme="minorBidi"/>
          <w:i/>
          <w:iCs/>
          <w:sz w:val="24"/>
          <w:szCs w:val="24"/>
        </w:rPr>
        <w:t>beit din</w:t>
      </w:r>
      <w:r w:rsidRPr="00876E65">
        <w:rPr>
          <w:rFonts w:asciiTheme="minorBidi" w:hAnsiTheme="minorBidi"/>
          <w:sz w:val="24"/>
          <w:szCs w:val="24"/>
        </w:rPr>
        <w:t xml:space="preserve"> should be present, as a </w:t>
      </w:r>
      <w:r w:rsidRPr="00876E65">
        <w:rPr>
          <w:rFonts w:asciiTheme="minorBidi" w:hAnsiTheme="minorBidi"/>
          <w:i/>
          <w:iCs/>
          <w:sz w:val="24"/>
          <w:szCs w:val="24"/>
        </w:rPr>
        <w:t>beit din</w:t>
      </w:r>
      <w:r w:rsidRPr="00876E65">
        <w:rPr>
          <w:rFonts w:asciiTheme="minorBidi" w:hAnsiTheme="minorBidi"/>
          <w:sz w:val="24"/>
          <w:szCs w:val="24"/>
        </w:rPr>
        <w:t xml:space="preserve"> should be present at the circumcision of any convert (YD 268:3). Furthermore, if the child is considered </w:t>
      </w:r>
      <w:r w:rsidR="00E30022" w:rsidRPr="00876E65">
        <w:rPr>
          <w:rFonts w:asciiTheme="minorBidi" w:hAnsiTheme="minorBidi"/>
          <w:sz w:val="24"/>
          <w:szCs w:val="24"/>
        </w:rPr>
        <w:t>a</w:t>
      </w:r>
      <w:r w:rsidRPr="00876E65">
        <w:rPr>
          <w:rFonts w:asciiTheme="minorBidi" w:hAnsiTheme="minorBidi"/>
          <w:sz w:val="24"/>
          <w:szCs w:val="24"/>
        </w:rPr>
        <w:t xml:space="preserve"> convert, the </w:t>
      </w:r>
      <w:r w:rsidRPr="00876E65">
        <w:rPr>
          <w:rFonts w:asciiTheme="minorBidi" w:hAnsiTheme="minorBidi"/>
          <w:i/>
          <w:iCs/>
          <w:sz w:val="24"/>
          <w:szCs w:val="24"/>
        </w:rPr>
        <w:t>brit mila</w:t>
      </w:r>
      <w:r w:rsidRPr="00876E65">
        <w:rPr>
          <w:rFonts w:asciiTheme="minorBidi" w:hAnsiTheme="minorBidi"/>
          <w:sz w:val="24"/>
          <w:szCs w:val="24"/>
        </w:rPr>
        <w:t xml:space="preserve"> should not be performed on Shab</w:t>
      </w:r>
      <w:r w:rsidR="002030B6">
        <w:rPr>
          <w:rFonts w:asciiTheme="minorBidi" w:hAnsiTheme="minorBidi"/>
          <w:sz w:val="24"/>
          <w:szCs w:val="24"/>
        </w:rPr>
        <w:t>b</w:t>
      </w:r>
      <w:r w:rsidRPr="00876E65">
        <w:rPr>
          <w:rFonts w:asciiTheme="minorBidi" w:hAnsiTheme="minorBidi"/>
          <w:sz w:val="24"/>
          <w:szCs w:val="24"/>
        </w:rPr>
        <w:t xml:space="preserve">at, as the circumcision of a convert must be performed on a weekday. The </w:t>
      </w:r>
      <w:r w:rsidRPr="00876E65">
        <w:rPr>
          <w:rFonts w:asciiTheme="minorBidi" w:hAnsiTheme="minorBidi"/>
          <w:i/>
          <w:iCs/>
          <w:sz w:val="24"/>
          <w:szCs w:val="24"/>
        </w:rPr>
        <w:t>Nemukei Yosef</w:t>
      </w:r>
      <w:r w:rsidRPr="00876E65">
        <w:rPr>
          <w:rFonts w:asciiTheme="minorBidi" w:hAnsiTheme="minorBidi"/>
          <w:sz w:val="24"/>
          <w:szCs w:val="24"/>
        </w:rPr>
        <w:t xml:space="preserve"> (</w:t>
      </w:r>
      <w:r w:rsidRPr="00876E65">
        <w:rPr>
          <w:rFonts w:asciiTheme="minorBidi" w:hAnsiTheme="minorBidi"/>
          <w:i/>
          <w:iCs/>
          <w:sz w:val="24"/>
          <w:szCs w:val="24"/>
        </w:rPr>
        <w:t>Yevamot</w:t>
      </w:r>
      <w:r w:rsidRPr="00876E65">
        <w:rPr>
          <w:rFonts w:asciiTheme="minorBidi" w:hAnsiTheme="minorBidi"/>
          <w:sz w:val="24"/>
          <w:szCs w:val="24"/>
        </w:rPr>
        <w:t xml:space="preserve"> 16a; see also Ritva 47b) cites the </w:t>
      </w:r>
      <w:r w:rsidRPr="00E30022">
        <w:rPr>
          <w:rFonts w:asciiTheme="minorBidi" w:hAnsiTheme="minorBidi"/>
          <w:i/>
          <w:iCs/>
          <w:sz w:val="24"/>
          <w:szCs w:val="24"/>
        </w:rPr>
        <w:t>Ra'ah</w:t>
      </w:r>
      <w:r w:rsidRPr="00876E65">
        <w:rPr>
          <w:rFonts w:asciiTheme="minorBidi" w:hAnsiTheme="minorBidi"/>
          <w:sz w:val="24"/>
          <w:szCs w:val="24"/>
        </w:rPr>
        <w:t xml:space="preserve">, who disagrees, and maintains that the child is considered fully Jewish at birth. </w:t>
      </w:r>
    </w:p>
    <w:p w14:paraId="66419454" w14:textId="77777777" w:rsidR="00876E65" w:rsidRPr="00876E65" w:rsidRDefault="00876E65" w:rsidP="00442273">
      <w:pPr>
        <w:spacing w:after="0" w:line="240" w:lineRule="auto"/>
        <w:jc w:val="both"/>
        <w:rPr>
          <w:rFonts w:asciiTheme="minorBidi" w:hAnsiTheme="minorBidi"/>
          <w:sz w:val="24"/>
          <w:szCs w:val="24"/>
        </w:rPr>
      </w:pPr>
    </w:p>
    <w:p w14:paraId="7CE43E8B" w14:textId="7C7B27E4"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 xml:space="preserve">The </w:t>
      </w:r>
      <w:r w:rsidRPr="00E30022">
        <w:rPr>
          <w:rFonts w:asciiTheme="minorBidi" w:hAnsiTheme="minorBidi"/>
          <w:i/>
          <w:iCs/>
          <w:sz w:val="24"/>
          <w:szCs w:val="24"/>
        </w:rPr>
        <w:t>Acharonim</w:t>
      </w:r>
      <w:r w:rsidRPr="00876E65">
        <w:rPr>
          <w:rFonts w:asciiTheme="minorBidi" w:hAnsiTheme="minorBidi"/>
          <w:sz w:val="24"/>
          <w:szCs w:val="24"/>
        </w:rPr>
        <w:t xml:space="preserve"> raise number halakhic differences between these approaches.  For example, the </w:t>
      </w:r>
      <w:r w:rsidRPr="00876E65">
        <w:rPr>
          <w:rFonts w:asciiTheme="minorBidi" w:hAnsiTheme="minorBidi"/>
          <w:i/>
          <w:iCs/>
          <w:sz w:val="24"/>
          <w:szCs w:val="24"/>
        </w:rPr>
        <w:t>Dagul Me</w:t>
      </w:r>
      <w:r w:rsidR="00A869C9">
        <w:rPr>
          <w:rFonts w:asciiTheme="minorBidi" w:hAnsiTheme="minorBidi"/>
          <w:i/>
          <w:iCs/>
          <w:sz w:val="24"/>
          <w:szCs w:val="24"/>
        </w:rPr>
        <w:t>i-Re</w:t>
      </w:r>
      <w:r w:rsidRPr="00876E65">
        <w:rPr>
          <w:rFonts w:asciiTheme="minorBidi" w:hAnsiTheme="minorBidi"/>
          <w:i/>
          <w:iCs/>
          <w:sz w:val="24"/>
          <w:szCs w:val="24"/>
        </w:rPr>
        <w:t>vava</w:t>
      </w:r>
      <w:r w:rsidRPr="00876E65">
        <w:rPr>
          <w:rFonts w:asciiTheme="minorBidi" w:hAnsiTheme="minorBidi"/>
          <w:sz w:val="24"/>
          <w:szCs w:val="24"/>
        </w:rPr>
        <w:t xml:space="preserve"> (YD 268), writes: "If the </w:t>
      </w:r>
      <w:r w:rsidRPr="00876E65">
        <w:rPr>
          <w:rFonts w:asciiTheme="minorBidi" w:hAnsiTheme="minorBidi"/>
          <w:i/>
          <w:iCs/>
          <w:sz w:val="24"/>
          <w:szCs w:val="24"/>
        </w:rPr>
        <w:t>beit din</w:t>
      </w:r>
      <w:r w:rsidRPr="00876E65">
        <w:rPr>
          <w:rFonts w:asciiTheme="minorBidi" w:hAnsiTheme="minorBidi"/>
          <w:sz w:val="24"/>
          <w:szCs w:val="24"/>
        </w:rPr>
        <w:t xml:space="preserve"> did not know that she [the female convert] was pregnant, there is much to say, and it depends upon [a debate between] great trees [i.e. halakhic authorities]." Many </w:t>
      </w:r>
      <w:r w:rsidRPr="00876E65">
        <w:rPr>
          <w:rFonts w:asciiTheme="minorBidi" w:hAnsiTheme="minorBidi"/>
          <w:i/>
          <w:iCs/>
          <w:sz w:val="24"/>
          <w:szCs w:val="24"/>
        </w:rPr>
        <w:t>Acharonim</w:t>
      </w:r>
      <w:r w:rsidRPr="00876E65">
        <w:rPr>
          <w:rFonts w:asciiTheme="minorBidi" w:hAnsiTheme="minorBidi"/>
          <w:sz w:val="24"/>
          <w:szCs w:val="24"/>
        </w:rPr>
        <w:t xml:space="preserve"> assume that he refers to the question of </w:t>
      </w:r>
      <w:r w:rsidRPr="00876E65">
        <w:rPr>
          <w:rFonts w:asciiTheme="minorBidi" w:hAnsiTheme="minorBidi"/>
          <w:i/>
          <w:iCs/>
          <w:sz w:val="24"/>
          <w:szCs w:val="24"/>
        </w:rPr>
        <w:t>ubar yerekh imo</w:t>
      </w:r>
      <w:r w:rsidRPr="00876E65">
        <w:rPr>
          <w:rFonts w:asciiTheme="minorBidi" w:hAnsiTheme="minorBidi"/>
          <w:sz w:val="24"/>
          <w:szCs w:val="24"/>
        </w:rPr>
        <w:t xml:space="preserve"> or </w:t>
      </w:r>
      <w:r w:rsidRPr="00876E65">
        <w:rPr>
          <w:rFonts w:asciiTheme="minorBidi" w:hAnsiTheme="minorBidi"/>
          <w:i/>
          <w:iCs/>
          <w:sz w:val="24"/>
          <w:szCs w:val="24"/>
        </w:rPr>
        <w:t>ubar lav yerekh imo</w:t>
      </w:r>
      <w:r w:rsidRPr="00876E65">
        <w:rPr>
          <w:rFonts w:asciiTheme="minorBidi" w:hAnsiTheme="minorBidi"/>
          <w:sz w:val="24"/>
          <w:szCs w:val="24"/>
        </w:rPr>
        <w:t xml:space="preserve">, and that according to the position of </w:t>
      </w:r>
      <w:r w:rsidRPr="00876E65">
        <w:rPr>
          <w:rFonts w:asciiTheme="minorBidi" w:hAnsiTheme="minorBidi"/>
          <w:i/>
          <w:iCs/>
          <w:sz w:val="24"/>
          <w:szCs w:val="24"/>
        </w:rPr>
        <w:t>ubar lav yerekh imo</w:t>
      </w:r>
      <w:r w:rsidRPr="00876E65">
        <w:rPr>
          <w:rFonts w:asciiTheme="minorBidi" w:hAnsiTheme="minorBidi"/>
          <w:sz w:val="24"/>
          <w:szCs w:val="24"/>
        </w:rPr>
        <w:t xml:space="preserve">, the child is considered to have converted in the presence of </w:t>
      </w:r>
      <w:r w:rsidRPr="00876E65">
        <w:rPr>
          <w:rFonts w:asciiTheme="minorBidi" w:hAnsiTheme="minorBidi"/>
          <w:i/>
          <w:iCs/>
          <w:sz w:val="24"/>
          <w:szCs w:val="24"/>
        </w:rPr>
        <w:t>beit din</w:t>
      </w:r>
      <w:r w:rsidRPr="00876E65">
        <w:rPr>
          <w:rFonts w:asciiTheme="minorBidi" w:hAnsiTheme="minorBidi"/>
          <w:sz w:val="24"/>
          <w:szCs w:val="24"/>
        </w:rPr>
        <w:t xml:space="preserve">, which must of course be aware of the pregnancy. </w:t>
      </w:r>
    </w:p>
    <w:p w14:paraId="5B404724" w14:textId="77777777" w:rsidR="00876E65" w:rsidRPr="00876E65" w:rsidRDefault="00876E65" w:rsidP="00442273">
      <w:pPr>
        <w:spacing w:after="0" w:line="240" w:lineRule="auto"/>
        <w:jc w:val="both"/>
        <w:rPr>
          <w:rFonts w:asciiTheme="minorBidi" w:hAnsiTheme="minorBidi"/>
          <w:sz w:val="24"/>
          <w:szCs w:val="24"/>
        </w:rPr>
      </w:pPr>
    </w:p>
    <w:p w14:paraId="4BF6189A" w14:textId="15F7B31C" w:rsidR="00876E65" w:rsidRPr="00876E65" w:rsidRDefault="00876E65" w:rsidP="00442273">
      <w:pPr>
        <w:spacing w:after="0" w:line="240" w:lineRule="auto"/>
        <w:jc w:val="both"/>
        <w:rPr>
          <w:rFonts w:asciiTheme="minorBidi" w:hAnsiTheme="minorBidi"/>
          <w:sz w:val="24"/>
          <w:szCs w:val="24"/>
        </w:rPr>
      </w:pPr>
      <w:r w:rsidRPr="00876E65">
        <w:rPr>
          <w:rFonts w:asciiTheme="minorBidi" w:hAnsiTheme="minorBidi"/>
          <w:sz w:val="24"/>
          <w:szCs w:val="24"/>
        </w:rPr>
        <w:tab/>
        <w:t xml:space="preserve">Similarly, the </w:t>
      </w:r>
      <w:r w:rsidRPr="00876E65">
        <w:rPr>
          <w:rFonts w:asciiTheme="minorBidi" w:hAnsiTheme="minorBidi"/>
          <w:i/>
          <w:iCs/>
          <w:sz w:val="24"/>
          <w:szCs w:val="24"/>
        </w:rPr>
        <w:t>Acharonim</w:t>
      </w:r>
      <w:r w:rsidRPr="00876E65">
        <w:rPr>
          <w:rFonts w:asciiTheme="minorBidi" w:hAnsiTheme="minorBidi"/>
          <w:sz w:val="24"/>
          <w:szCs w:val="24"/>
        </w:rPr>
        <w:t xml:space="preserve"> discuss whether this child, upon reaching his or her bar or bat mitzvah age, may protest (</w:t>
      </w:r>
      <w:r w:rsidRPr="00876E65">
        <w:rPr>
          <w:rFonts w:asciiTheme="minorBidi" w:hAnsiTheme="minorBidi"/>
          <w:i/>
          <w:iCs/>
          <w:sz w:val="24"/>
          <w:szCs w:val="24"/>
        </w:rPr>
        <w:t>mocheh</w:t>
      </w:r>
      <w:r w:rsidRPr="00876E65">
        <w:rPr>
          <w:rFonts w:asciiTheme="minorBidi" w:hAnsiTheme="minorBidi"/>
          <w:sz w:val="24"/>
          <w:szCs w:val="24"/>
        </w:rPr>
        <w:t>) and undo his conversion, as other child converts (</w:t>
      </w:r>
      <w:r w:rsidRPr="00876E65">
        <w:rPr>
          <w:rFonts w:asciiTheme="minorBidi" w:hAnsiTheme="minorBidi"/>
          <w:i/>
          <w:iCs/>
          <w:sz w:val="24"/>
          <w:szCs w:val="24"/>
        </w:rPr>
        <w:t>ger katan</w:t>
      </w:r>
      <w:r w:rsidRPr="00876E65">
        <w:rPr>
          <w:rFonts w:asciiTheme="minorBidi" w:hAnsiTheme="minorBidi"/>
          <w:sz w:val="24"/>
          <w:szCs w:val="24"/>
        </w:rPr>
        <w:t xml:space="preserve">) may do (see </w:t>
      </w:r>
      <w:r w:rsidRPr="00876E65">
        <w:rPr>
          <w:rFonts w:asciiTheme="minorBidi" w:hAnsiTheme="minorBidi"/>
          <w:i/>
          <w:iCs/>
          <w:sz w:val="24"/>
          <w:szCs w:val="24"/>
        </w:rPr>
        <w:t>Ketubot</w:t>
      </w:r>
      <w:r w:rsidRPr="00876E65">
        <w:rPr>
          <w:rFonts w:asciiTheme="minorBidi" w:hAnsiTheme="minorBidi"/>
          <w:sz w:val="24"/>
          <w:szCs w:val="24"/>
        </w:rPr>
        <w:t xml:space="preserve"> 11a). The </w:t>
      </w:r>
      <w:r w:rsidRPr="00876E65">
        <w:rPr>
          <w:rFonts w:asciiTheme="minorBidi" w:hAnsiTheme="minorBidi"/>
          <w:i/>
          <w:iCs/>
          <w:sz w:val="24"/>
          <w:szCs w:val="24"/>
        </w:rPr>
        <w:t>Tiferet Moshe</w:t>
      </w:r>
      <w:r w:rsidRPr="00876E65">
        <w:rPr>
          <w:rFonts w:asciiTheme="minorBidi" w:hAnsiTheme="minorBidi"/>
          <w:sz w:val="24"/>
          <w:szCs w:val="24"/>
        </w:rPr>
        <w:t xml:space="preserve"> (YD 268) writes that since we follow the view that maintains that </w:t>
      </w:r>
      <w:r w:rsidRPr="00876E65">
        <w:rPr>
          <w:rFonts w:asciiTheme="minorBidi" w:hAnsiTheme="minorBidi"/>
          <w:i/>
          <w:iCs/>
          <w:sz w:val="24"/>
          <w:szCs w:val="24"/>
        </w:rPr>
        <w:t>ubar yerekh imo</w:t>
      </w:r>
      <w:r w:rsidRPr="00876E65">
        <w:rPr>
          <w:rFonts w:asciiTheme="minorBidi" w:hAnsiTheme="minorBidi"/>
          <w:sz w:val="24"/>
          <w:szCs w:val="24"/>
        </w:rPr>
        <w:t xml:space="preserve">, the child may not protest when he is older, as he is not considered </w:t>
      </w:r>
      <w:r w:rsidR="00E30022" w:rsidRPr="00876E65">
        <w:rPr>
          <w:rFonts w:asciiTheme="minorBidi" w:hAnsiTheme="minorBidi"/>
          <w:sz w:val="24"/>
          <w:szCs w:val="24"/>
        </w:rPr>
        <w:t>a</w:t>
      </w:r>
      <w:r w:rsidRPr="00876E65">
        <w:rPr>
          <w:rFonts w:asciiTheme="minorBidi" w:hAnsiTheme="minorBidi"/>
          <w:sz w:val="24"/>
          <w:szCs w:val="24"/>
        </w:rPr>
        <w:t xml:space="preserve"> convert at all. The </w:t>
      </w:r>
      <w:r w:rsidRPr="00876E65">
        <w:rPr>
          <w:rFonts w:asciiTheme="minorBidi" w:hAnsiTheme="minorBidi"/>
          <w:i/>
          <w:iCs/>
          <w:sz w:val="24"/>
          <w:szCs w:val="24"/>
        </w:rPr>
        <w:t>Avnei Milu'im</w:t>
      </w:r>
      <w:r w:rsidRPr="00876E65">
        <w:rPr>
          <w:rFonts w:asciiTheme="minorBidi" w:hAnsiTheme="minorBidi"/>
          <w:sz w:val="24"/>
          <w:szCs w:val="24"/>
        </w:rPr>
        <w:t xml:space="preserve"> (4:2) concurs.</w:t>
      </w:r>
    </w:p>
    <w:p w14:paraId="1AF28C6D" w14:textId="77777777" w:rsidR="00A6035E" w:rsidRDefault="00A6035E" w:rsidP="00442273">
      <w:pPr>
        <w:spacing w:after="0" w:line="240" w:lineRule="auto"/>
        <w:jc w:val="both"/>
        <w:rPr>
          <w:rFonts w:asciiTheme="minorBidi" w:hAnsiTheme="minorBidi"/>
          <w:sz w:val="24"/>
          <w:szCs w:val="24"/>
        </w:rPr>
      </w:pPr>
    </w:p>
    <w:p w14:paraId="58237090" w14:textId="5EA0B365" w:rsidR="00A71EA0" w:rsidRDefault="00A6035E" w:rsidP="00442273">
      <w:pPr>
        <w:spacing w:after="0" w:line="240" w:lineRule="auto"/>
        <w:jc w:val="both"/>
        <w:rPr>
          <w:rFonts w:asciiTheme="minorBidi" w:hAnsiTheme="minorBidi"/>
          <w:sz w:val="24"/>
          <w:szCs w:val="24"/>
        </w:rPr>
      </w:pPr>
      <w:r>
        <w:rPr>
          <w:rFonts w:asciiTheme="minorBidi" w:hAnsiTheme="minorBidi"/>
          <w:sz w:val="24"/>
          <w:szCs w:val="24"/>
        </w:rPr>
        <w:tab/>
        <w:t xml:space="preserve">We noted that the </w:t>
      </w:r>
      <w:r w:rsidRPr="00A869C9">
        <w:rPr>
          <w:rFonts w:asciiTheme="minorBidi" w:hAnsiTheme="minorBidi"/>
          <w:i/>
          <w:iCs/>
          <w:sz w:val="24"/>
          <w:szCs w:val="24"/>
        </w:rPr>
        <w:t>Acharonim</w:t>
      </w:r>
      <w:r>
        <w:rPr>
          <w:rFonts w:asciiTheme="minorBidi" w:hAnsiTheme="minorBidi"/>
          <w:sz w:val="24"/>
          <w:szCs w:val="24"/>
        </w:rPr>
        <w:t xml:space="preserve"> point to another Talmudic passage </w:t>
      </w:r>
      <w:r w:rsidR="00A869C9">
        <w:rPr>
          <w:rFonts w:asciiTheme="minorBidi" w:hAnsiTheme="minorBidi"/>
          <w:sz w:val="24"/>
          <w:szCs w:val="24"/>
        </w:rPr>
        <w:t>(</w:t>
      </w:r>
      <w:r w:rsidRPr="00E30022">
        <w:rPr>
          <w:rFonts w:asciiTheme="minorBidi" w:hAnsiTheme="minorBidi"/>
          <w:i/>
          <w:iCs/>
          <w:sz w:val="24"/>
          <w:szCs w:val="24"/>
        </w:rPr>
        <w:t>Yevamot</w:t>
      </w:r>
      <w:r>
        <w:rPr>
          <w:rFonts w:asciiTheme="minorBidi" w:hAnsiTheme="minorBidi"/>
          <w:sz w:val="24"/>
          <w:szCs w:val="24"/>
        </w:rPr>
        <w:t xml:space="preserve"> 46a) </w:t>
      </w:r>
      <w:r w:rsidR="00A869C9">
        <w:rPr>
          <w:rFonts w:asciiTheme="minorBidi" w:hAnsiTheme="minorBidi"/>
          <w:sz w:val="24"/>
          <w:szCs w:val="24"/>
        </w:rPr>
        <w:t>that</w:t>
      </w:r>
      <w:r>
        <w:rPr>
          <w:rFonts w:asciiTheme="minorBidi" w:hAnsiTheme="minorBidi"/>
          <w:sz w:val="24"/>
          <w:szCs w:val="24"/>
        </w:rPr>
        <w:t xml:space="preserve"> teaches that although the mother converted while she was pregnant, the child, if he is a firstborn, is obligated in </w:t>
      </w:r>
      <w:r w:rsidRPr="00A6035E">
        <w:rPr>
          <w:rFonts w:asciiTheme="minorBidi" w:hAnsiTheme="minorBidi"/>
          <w:i/>
          <w:iCs/>
          <w:sz w:val="24"/>
          <w:szCs w:val="24"/>
        </w:rPr>
        <w:t>pidyon ha-ben</w:t>
      </w:r>
      <w:r>
        <w:rPr>
          <w:rFonts w:asciiTheme="minorBidi" w:hAnsiTheme="minorBidi"/>
          <w:sz w:val="24"/>
          <w:szCs w:val="24"/>
        </w:rPr>
        <w:t xml:space="preserve">. </w:t>
      </w:r>
      <w:r w:rsidR="00A71EA0">
        <w:rPr>
          <w:rFonts w:asciiTheme="minorBidi" w:hAnsiTheme="minorBidi"/>
          <w:sz w:val="24"/>
          <w:szCs w:val="24"/>
        </w:rPr>
        <w:t xml:space="preserve">This appears to support the </w:t>
      </w:r>
      <w:r w:rsidR="00E30022">
        <w:rPr>
          <w:rFonts w:asciiTheme="minorBidi" w:hAnsiTheme="minorBidi"/>
          <w:sz w:val="24"/>
          <w:szCs w:val="24"/>
        </w:rPr>
        <w:t>position that</w:t>
      </w:r>
      <w:r w:rsidR="00A71EA0">
        <w:rPr>
          <w:rFonts w:asciiTheme="minorBidi" w:hAnsiTheme="minorBidi"/>
          <w:sz w:val="24"/>
          <w:szCs w:val="24"/>
        </w:rPr>
        <w:t xml:space="preserve"> maintains that the child is not considered to be a convert. </w:t>
      </w:r>
      <w:r w:rsidR="00876E65" w:rsidRPr="00876E65">
        <w:rPr>
          <w:rFonts w:asciiTheme="minorBidi" w:hAnsiTheme="minorBidi"/>
          <w:sz w:val="24"/>
          <w:szCs w:val="24"/>
        </w:rPr>
        <w:t xml:space="preserve">We discussed this question in great depth in </w:t>
      </w:r>
      <w:r w:rsidR="00A71EA0">
        <w:rPr>
          <w:rFonts w:asciiTheme="minorBidi" w:hAnsiTheme="minorBidi"/>
          <w:sz w:val="24"/>
          <w:szCs w:val="24"/>
        </w:rPr>
        <w:t>the</w:t>
      </w:r>
      <w:r w:rsidR="00876E65" w:rsidRPr="00876E65">
        <w:rPr>
          <w:rFonts w:asciiTheme="minorBidi" w:hAnsiTheme="minorBidi"/>
          <w:sz w:val="24"/>
          <w:szCs w:val="24"/>
        </w:rPr>
        <w:t xml:space="preserve"> previous </w:t>
      </w:r>
      <w:r w:rsidR="00876E65" w:rsidRPr="00191645">
        <w:rPr>
          <w:rFonts w:asciiTheme="minorBidi" w:hAnsiTheme="minorBidi"/>
          <w:i/>
          <w:iCs/>
          <w:sz w:val="24"/>
          <w:szCs w:val="24"/>
        </w:rPr>
        <w:t>shiur</w:t>
      </w:r>
      <w:r w:rsidR="00876E65" w:rsidRPr="00876E65">
        <w:rPr>
          <w:rFonts w:asciiTheme="minorBidi" w:hAnsiTheme="minorBidi"/>
          <w:sz w:val="24"/>
          <w:szCs w:val="24"/>
        </w:rPr>
        <w:t xml:space="preserve">. </w:t>
      </w:r>
    </w:p>
    <w:p w14:paraId="5224F12C" w14:textId="77777777" w:rsidR="00191645" w:rsidRDefault="00191645" w:rsidP="00442273">
      <w:pPr>
        <w:spacing w:after="0" w:line="240" w:lineRule="auto"/>
        <w:jc w:val="both"/>
        <w:rPr>
          <w:rFonts w:asciiTheme="minorBidi" w:hAnsiTheme="minorBidi"/>
          <w:sz w:val="24"/>
          <w:szCs w:val="24"/>
        </w:rPr>
      </w:pPr>
    </w:p>
    <w:p w14:paraId="0A92E7F6" w14:textId="4BE508C2" w:rsidR="00876E65" w:rsidRPr="00876E65" w:rsidRDefault="00A71EA0" w:rsidP="00442273">
      <w:pPr>
        <w:spacing w:after="0" w:line="240" w:lineRule="auto"/>
        <w:ind w:firstLine="720"/>
        <w:jc w:val="both"/>
        <w:rPr>
          <w:rFonts w:asciiTheme="minorBidi" w:hAnsiTheme="minorBidi"/>
          <w:sz w:val="24"/>
          <w:szCs w:val="24"/>
        </w:rPr>
      </w:pPr>
      <w:r>
        <w:rPr>
          <w:rFonts w:asciiTheme="minorBidi" w:hAnsiTheme="minorBidi"/>
          <w:sz w:val="24"/>
          <w:szCs w:val="24"/>
        </w:rPr>
        <w:lastRenderedPageBreak/>
        <w:t>Th</w:t>
      </w:r>
      <w:r w:rsidR="00A869C9">
        <w:rPr>
          <w:rFonts w:asciiTheme="minorBidi" w:hAnsiTheme="minorBidi"/>
          <w:sz w:val="24"/>
          <w:szCs w:val="24"/>
        </w:rPr>
        <w:t>e</w:t>
      </w:r>
      <w:r>
        <w:rPr>
          <w:rFonts w:asciiTheme="minorBidi" w:hAnsiTheme="minorBidi"/>
          <w:sz w:val="24"/>
          <w:szCs w:val="24"/>
        </w:rPr>
        <w:t xml:space="preserve"> question</w:t>
      </w:r>
      <w:r w:rsidR="00A869C9">
        <w:rPr>
          <w:rFonts w:asciiTheme="minorBidi" w:hAnsiTheme="minorBidi"/>
          <w:sz w:val="24"/>
          <w:szCs w:val="24"/>
        </w:rPr>
        <w:t xml:space="preserve"> of</w:t>
      </w:r>
      <w:r>
        <w:rPr>
          <w:rFonts w:asciiTheme="minorBidi" w:hAnsiTheme="minorBidi"/>
          <w:sz w:val="24"/>
          <w:szCs w:val="24"/>
        </w:rPr>
        <w:t xml:space="preserve"> how to</w:t>
      </w:r>
      <w:r w:rsidRPr="00876E65">
        <w:rPr>
          <w:rFonts w:asciiTheme="minorBidi" w:hAnsiTheme="minorBidi"/>
          <w:sz w:val="24"/>
          <w:szCs w:val="24"/>
        </w:rPr>
        <w:t xml:space="preserve"> understand the status of </w:t>
      </w:r>
      <w:r w:rsidR="00876E65" w:rsidRPr="00876E65">
        <w:rPr>
          <w:rFonts w:asciiTheme="minorBidi" w:hAnsiTheme="minorBidi"/>
          <w:sz w:val="24"/>
          <w:szCs w:val="24"/>
        </w:rPr>
        <w:t>a child born to a Jewish mother</w:t>
      </w:r>
      <w:r w:rsidR="00A869C9">
        <w:rPr>
          <w:rFonts w:asciiTheme="minorBidi" w:hAnsiTheme="minorBidi"/>
          <w:sz w:val="24"/>
          <w:szCs w:val="24"/>
        </w:rPr>
        <w:t xml:space="preserve"> </w:t>
      </w:r>
      <w:r>
        <w:rPr>
          <w:rFonts w:asciiTheme="minorBidi" w:hAnsiTheme="minorBidi"/>
          <w:sz w:val="24"/>
          <w:szCs w:val="24"/>
        </w:rPr>
        <w:t xml:space="preserve">who </w:t>
      </w:r>
      <w:r w:rsidR="00876E65" w:rsidRPr="00876E65">
        <w:rPr>
          <w:rFonts w:asciiTheme="minorBidi" w:hAnsiTheme="minorBidi"/>
          <w:sz w:val="24"/>
          <w:szCs w:val="24"/>
        </w:rPr>
        <w:t>was conceived</w:t>
      </w:r>
      <w:r w:rsidR="00A6035E">
        <w:rPr>
          <w:rFonts w:asciiTheme="minorBidi" w:hAnsiTheme="minorBidi"/>
          <w:sz w:val="24"/>
          <w:szCs w:val="24"/>
        </w:rPr>
        <w:t xml:space="preserve"> "</w:t>
      </w:r>
      <w:r w:rsidR="00876E65" w:rsidRPr="00A6035E">
        <w:rPr>
          <w:rFonts w:asciiTheme="minorBidi" w:hAnsiTheme="minorBidi"/>
          <w:i/>
          <w:iCs/>
          <w:sz w:val="24"/>
          <w:szCs w:val="24"/>
        </w:rPr>
        <w:t>she-lo b</w:t>
      </w:r>
      <w:r w:rsidR="00A869C9">
        <w:rPr>
          <w:rFonts w:asciiTheme="minorBidi" w:hAnsiTheme="minorBidi"/>
          <w:i/>
          <w:iCs/>
          <w:sz w:val="24"/>
          <w:szCs w:val="24"/>
        </w:rPr>
        <w:t>e</w:t>
      </w:r>
      <w:r w:rsidR="00876E65" w:rsidRPr="00A6035E">
        <w:rPr>
          <w:rFonts w:asciiTheme="minorBidi" w:hAnsiTheme="minorBidi"/>
          <w:i/>
          <w:iCs/>
          <w:sz w:val="24"/>
          <w:szCs w:val="24"/>
        </w:rPr>
        <w:t>-kedusha</w:t>
      </w:r>
      <w:r w:rsidR="00876E65" w:rsidRPr="00876E65">
        <w:rPr>
          <w:rFonts w:asciiTheme="minorBidi" w:hAnsiTheme="minorBidi"/>
          <w:sz w:val="24"/>
          <w:szCs w:val="24"/>
        </w:rPr>
        <w:t xml:space="preserve">" may </w:t>
      </w:r>
      <w:r w:rsidRPr="00876E65">
        <w:rPr>
          <w:rFonts w:asciiTheme="minorBidi" w:hAnsiTheme="minorBidi"/>
          <w:sz w:val="24"/>
          <w:szCs w:val="24"/>
        </w:rPr>
        <w:t>affect</w:t>
      </w:r>
      <w:r w:rsidR="00876E65" w:rsidRPr="00876E65">
        <w:rPr>
          <w:rFonts w:asciiTheme="minorBidi" w:hAnsiTheme="minorBidi"/>
          <w:sz w:val="24"/>
          <w:szCs w:val="24"/>
        </w:rPr>
        <w:t xml:space="preserve"> </w:t>
      </w:r>
      <w:r>
        <w:rPr>
          <w:rFonts w:asciiTheme="minorBidi" w:hAnsiTheme="minorBidi"/>
          <w:sz w:val="24"/>
          <w:szCs w:val="24"/>
        </w:rPr>
        <w:t>additional</w:t>
      </w:r>
      <w:r w:rsidRPr="00876E65">
        <w:rPr>
          <w:rFonts w:asciiTheme="minorBidi" w:hAnsiTheme="minorBidi"/>
          <w:sz w:val="24"/>
          <w:szCs w:val="24"/>
        </w:rPr>
        <w:t xml:space="preserve"> </w:t>
      </w:r>
      <w:r w:rsidR="00876E65" w:rsidRPr="00191645">
        <w:rPr>
          <w:rFonts w:asciiTheme="minorBidi" w:hAnsiTheme="minorBidi"/>
          <w:i/>
          <w:iCs/>
          <w:sz w:val="24"/>
          <w:szCs w:val="24"/>
        </w:rPr>
        <w:t>halakhot</w:t>
      </w:r>
      <w:r w:rsidR="00876E65" w:rsidRPr="00876E65">
        <w:rPr>
          <w:rFonts w:asciiTheme="minorBidi" w:hAnsiTheme="minorBidi"/>
          <w:sz w:val="24"/>
          <w:szCs w:val="24"/>
        </w:rPr>
        <w:t xml:space="preserve"> </w:t>
      </w:r>
      <w:r>
        <w:rPr>
          <w:rFonts w:asciiTheme="minorBidi" w:hAnsiTheme="minorBidi"/>
          <w:sz w:val="24"/>
          <w:szCs w:val="24"/>
        </w:rPr>
        <w:t>as well. (</w:t>
      </w:r>
      <w:r w:rsidR="00E30022">
        <w:rPr>
          <w:rFonts w:asciiTheme="minorBidi" w:hAnsiTheme="minorBidi"/>
          <w:sz w:val="24"/>
          <w:szCs w:val="24"/>
        </w:rPr>
        <w:t>See</w:t>
      </w:r>
      <w:r>
        <w:rPr>
          <w:rFonts w:asciiTheme="minorBidi" w:hAnsiTheme="minorBidi"/>
          <w:sz w:val="24"/>
          <w:szCs w:val="24"/>
        </w:rPr>
        <w:t xml:space="preserve"> </w:t>
      </w:r>
      <w:r w:rsidRPr="00A869C9">
        <w:rPr>
          <w:rFonts w:asciiTheme="minorBidi" w:hAnsiTheme="minorBidi"/>
          <w:i/>
          <w:iCs/>
          <w:sz w:val="24"/>
          <w:szCs w:val="24"/>
        </w:rPr>
        <w:t>Shulchan Aru</w:t>
      </w:r>
      <w:r w:rsidR="00191645" w:rsidRPr="00A869C9">
        <w:rPr>
          <w:rFonts w:asciiTheme="minorBidi" w:hAnsiTheme="minorBidi"/>
          <w:i/>
          <w:iCs/>
          <w:sz w:val="24"/>
          <w:szCs w:val="24"/>
        </w:rPr>
        <w:t>k</w:t>
      </w:r>
      <w:r w:rsidRPr="00A869C9">
        <w:rPr>
          <w:rFonts w:asciiTheme="minorBidi" w:hAnsiTheme="minorBidi"/>
          <w:i/>
          <w:iCs/>
          <w:sz w:val="24"/>
          <w:szCs w:val="24"/>
        </w:rPr>
        <w:t>h</w:t>
      </w:r>
      <w:r w:rsidR="00A869C9">
        <w:rPr>
          <w:rFonts w:asciiTheme="minorBidi" w:hAnsiTheme="minorBidi"/>
          <w:sz w:val="24"/>
          <w:szCs w:val="24"/>
        </w:rPr>
        <w:t>,</w:t>
      </w:r>
      <w:r>
        <w:rPr>
          <w:rFonts w:asciiTheme="minorBidi" w:hAnsiTheme="minorBidi"/>
          <w:sz w:val="24"/>
          <w:szCs w:val="24"/>
        </w:rPr>
        <w:t xml:space="preserve"> EH 4:22-23, and CH 7:1). </w:t>
      </w:r>
      <w:r w:rsidR="00876E65" w:rsidRPr="00876E65">
        <w:rPr>
          <w:rFonts w:asciiTheme="minorBidi" w:hAnsiTheme="minorBidi"/>
          <w:sz w:val="24"/>
          <w:szCs w:val="24"/>
        </w:rPr>
        <w:t xml:space="preserve"> </w:t>
      </w:r>
    </w:p>
    <w:p w14:paraId="0A7AD503" w14:textId="77777777" w:rsidR="00876E65" w:rsidRDefault="00876E65" w:rsidP="00442273">
      <w:pPr>
        <w:spacing w:after="0" w:line="240" w:lineRule="auto"/>
        <w:jc w:val="both"/>
        <w:rPr>
          <w:rFonts w:asciiTheme="minorBidi" w:hAnsiTheme="minorBidi"/>
          <w:sz w:val="24"/>
          <w:szCs w:val="24"/>
        </w:rPr>
      </w:pPr>
    </w:p>
    <w:p w14:paraId="69CB867E" w14:textId="31FF5E63" w:rsidR="00B552DB" w:rsidRPr="00B552DB" w:rsidRDefault="00B552DB" w:rsidP="00442273">
      <w:pPr>
        <w:spacing w:after="0" w:line="240" w:lineRule="auto"/>
        <w:jc w:val="both"/>
        <w:rPr>
          <w:rFonts w:asciiTheme="minorBidi" w:hAnsiTheme="minorBidi"/>
          <w:b/>
          <w:bCs/>
          <w:sz w:val="24"/>
          <w:szCs w:val="24"/>
        </w:rPr>
      </w:pPr>
      <w:r w:rsidRPr="00B552DB">
        <w:rPr>
          <w:rFonts w:asciiTheme="minorBidi" w:hAnsiTheme="minorBidi"/>
          <w:b/>
          <w:bCs/>
          <w:sz w:val="24"/>
          <w:szCs w:val="24"/>
        </w:rPr>
        <w:t>A Child Converted In Utero – Forbidden Sexual Relations (</w:t>
      </w:r>
      <w:r w:rsidRPr="00B552DB">
        <w:rPr>
          <w:rFonts w:asciiTheme="minorBidi" w:hAnsiTheme="minorBidi"/>
          <w:b/>
          <w:bCs/>
          <w:i/>
          <w:iCs/>
          <w:sz w:val="24"/>
          <w:szCs w:val="24"/>
        </w:rPr>
        <w:t>Arayot</w:t>
      </w:r>
      <w:r w:rsidRPr="00B552DB">
        <w:rPr>
          <w:rFonts w:asciiTheme="minorBidi" w:hAnsiTheme="minorBidi"/>
          <w:b/>
          <w:bCs/>
          <w:sz w:val="24"/>
          <w:szCs w:val="24"/>
        </w:rPr>
        <w:t>)</w:t>
      </w:r>
    </w:p>
    <w:p w14:paraId="5ACA6922" w14:textId="77777777" w:rsidR="00B552DB" w:rsidRDefault="00B552DB" w:rsidP="00442273">
      <w:pPr>
        <w:spacing w:after="0" w:line="240" w:lineRule="auto"/>
        <w:jc w:val="both"/>
        <w:rPr>
          <w:rFonts w:asciiTheme="minorBidi" w:hAnsiTheme="minorBidi"/>
          <w:sz w:val="24"/>
          <w:szCs w:val="24"/>
        </w:rPr>
      </w:pPr>
    </w:p>
    <w:p w14:paraId="33DC8895" w14:textId="56790BB8" w:rsidR="00C4666B" w:rsidRDefault="00876E65" w:rsidP="00442273">
      <w:pPr>
        <w:spacing w:after="0" w:line="240" w:lineRule="auto"/>
        <w:ind w:firstLine="720"/>
        <w:jc w:val="both"/>
        <w:rPr>
          <w:rFonts w:asciiTheme="minorBidi" w:hAnsiTheme="minorBidi"/>
          <w:sz w:val="24"/>
          <w:szCs w:val="24"/>
        </w:rPr>
      </w:pPr>
      <w:r>
        <w:rPr>
          <w:rFonts w:asciiTheme="minorBidi" w:hAnsiTheme="minorBidi"/>
          <w:sz w:val="24"/>
          <w:szCs w:val="24"/>
        </w:rPr>
        <w:t>Whether or not a child was conceive</w:t>
      </w:r>
      <w:r w:rsidR="00A6035E">
        <w:rPr>
          <w:rFonts w:asciiTheme="minorBidi" w:hAnsiTheme="minorBidi"/>
          <w:sz w:val="24"/>
          <w:szCs w:val="24"/>
        </w:rPr>
        <w:t>d</w:t>
      </w:r>
      <w:r>
        <w:rPr>
          <w:rFonts w:asciiTheme="minorBidi" w:hAnsiTheme="minorBidi"/>
          <w:sz w:val="24"/>
          <w:szCs w:val="24"/>
        </w:rPr>
        <w:t xml:space="preserve"> before or after the conversion may have practical ramifications relating to the familial identity of the child. </w:t>
      </w:r>
      <w:r w:rsidR="00C4666B">
        <w:rPr>
          <w:rFonts w:asciiTheme="minorBidi" w:hAnsiTheme="minorBidi"/>
          <w:sz w:val="24"/>
          <w:szCs w:val="24"/>
        </w:rPr>
        <w:t xml:space="preserve">Technically speaking, a Jewish child is not legally related to his or her non-Jewish father. Therefore, the </w:t>
      </w:r>
      <w:r w:rsidR="00A869C9" w:rsidRPr="00A869C9">
        <w:rPr>
          <w:rFonts w:asciiTheme="minorBidi" w:hAnsiTheme="minorBidi"/>
          <w:i/>
          <w:iCs/>
          <w:sz w:val="24"/>
          <w:szCs w:val="24"/>
        </w:rPr>
        <w:t>m</w:t>
      </w:r>
      <w:r w:rsidR="00C4666B" w:rsidRPr="00A869C9">
        <w:rPr>
          <w:rFonts w:asciiTheme="minorBidi" w:hAnsiTheme="minorBidi"/>
          <w:i/>
          <w:iCs/>
          <w:sz w:val="24"/>
          <w:szCs w:val="24"/>
        </w:rPr>
        <w:t>ishna</w:t>
      </w:r>
      <w:r w:rsidR="00C4666B">
        <w:rPr>
          <w:rFonts w:asciiTheme="minorBidi" w:hAnsiTheme="minorBidi"/>
          <w:sz w:val="24"/>
          <w:szCs w:val="24"/>
        </w:rPr>
        <w:t xml:space="preserve"> (</w:t>
      </w:r>
      <w:r w:rsidR="00C4666B" w:rsidRPr="00191645">
        <w:rPr>
          <w:rFonts w:asciiTheme="minorBidi" w:hAnsiTheme="minorBidi"/>
          <w:i/>
          <w:iCs/>
          <w:sz w:val="24"/>
          <w:szCs w:val="24"/>
        </w:rPr>
        <w:t>Yevamot</w:t>
      </w:r>
      <w:r w:rsidR="00C4666B">
        <w:rPr>
          <w:rFonts w:asciiTheme="minorBidi" w:hAnsiTheme="minorBidi"/>
          <w:sz w:val="24"/>
          <w:szCs w:val="24"/>
        </w:rPr>
        <w:t xml:space="preserve"> 97b) teaches:</w:t>
      </w:r>
    </w:p>
    <w:p w14:paraId="389E647F" w14:textId="77777777" w:rsidR="00C4666B" w:rsidRDefault="00C4666B" w:rsidP="00442273">
      <w:pPr>
        <w:spacing w:after="0" w:line="240" w:lineRule="auto"/>
        <w:jc w:val="both"/>
        <w:rPr>
          <w:rFonts w:asciiTheme="minorBidi" w:hAnsiTheme="minorBidi"/>
          <w:sz w:val="24"/>
          <w:szCs w:val="24"/>
        </w:rPr>
      </w:pPr>
    </w:p>
    <w:p w14:paraId="5851E308" w14:textId="561D272C" w:rsidR="00C4666B" w:rsidRPr="00876E65" w:rsidRDefault="00C4666B" w:rsidP="00442273">
      <w:pPr>
        <w:spacing w:after="0" w:line="240" w:lineRule="auto"/>
        <w:ind w:left="720"/>
        <w:jc w:val="both"/>
        <w:rPr>
          <w:rFonts w:asciiTheme="minorBidi" w:hAnsiTheme="minorBidi"/>
          <w:sz w:val="24"/>
          <w:szCs w:val="24"/>
        </w:rPr>
      </w:pPr>
      <w:r w:rsidRPr="00876E65">
        <w:rPr>
          <w:rFonts w:asciiTheme="minorBidi" w:hAnsiTheme="minorBidi"/>
          <w:sz w:val="24"/>
          <w:szCs w:val="24"/>
        </w:rPr>
        <w:t xml:space="preserve">With regard to a female convert whose sons converted with her, they do not perform </w:t>
      </w:r>
      <w:r w:rsidRPr="00191645">
        <w:rPr>
          <w:rFonts w:asciiTheme="minorBidi" w:hAnsiTheme="minorBidi"/>
          <w:i/>
          <w:iCs/>
          <w:sz w:val="24"/>
          <w:szCs w:val="24"/>
        </w:rPr>
        <w:t>chalitza</w:t>
      </w:r>
      <w:r w:rsidRPr="00876E65">
        <w:rPr>
          <w:rFonts w:asciiTheme="minorBidi" w:hAnsiTheme="minorBidi"/>
          <w:sz w:val="24"/>
          <w:szCs w:val="24"/>
        </w:rPr>
        <w:t xml:space="preserve"> for each other</w:t>
      </w:r>
      <w:r w:rsidRPr="00876E65">
        <w:rPr>
          <w:rFonts w:asciiTheme="minorBidi" w:hAnsiTheme="minorBidi" w:hint="cs"/>
          <w:sz w:val="24"/>
          <w:szCs w:val="24"/>
        </w:rPr>
        <w:t>’</w:t>
      </w:r>
      <w:r w:rsidRPr="00876E65">
        <w:rPr>
          <w:rFonts w:asciiTheme="minorBidi" w:hAnsiTheme="minorBidi"/>
          <w:sz w:val="24"/>
          <w:szCs w:val="24"/>
        </w:rPr>
        <w:t>s wives, and they do not perform levirate marriage with them [as their conversions are considered rebirth, and they are considered unrelated]. This is so even if the conception of the first son was not in the sanctity of Israel [i.e., the mother had not yet converted when she conceived him]</w:t>
      </w:r>
      <w:r w:rsidR="00A869C9">
        <w:rPr>
          <w:rFonts w:asciiTheme="minorBidi" w:hAnsiTheme="minorBidi"/>
          <w:sz w:val="24"/>
          <w:szCs w:val="24"/>
        </w:rPr>
        <w:t>,</w:t>
      </w:r>
      <w:r w:rsidRPr="00876E65">
        <w:rPr>
          <w:rFonts w:asciiTheme="minorBidi" w:hAnsiTheme="minorBidi"/>
          <w:sz w:val="24"/>
          <w:szCs w:val="24"/>
        </w:rPr>
        <w:t xml:space="preserve"> but his birth was in the sanctity of Israel, as his mother had converted by the time she gave birth to him, whereas the second son was both conceived and born in sanctity. [The first son is considered a convert, who is unrelated to his brother</w:t>
      </w:r>
      <w:r w:rsidR="00A869C9">
        <w:rPr>
          <w:rFonts w:asciiTheme="minorBidi" w:hAnsiTheme="minorBidi"/>
          <w:sz w:val="24"/>
          <w:szCs w:val="24"/>
        </w:rPr>
        <w:t>.</w:t>
      </w:r>
      <w:r w:rsidRPr="00876E65">
        <w:rPr>
          <w:rFonts w:asciiTheme="minorBidi" w:hAnsiTheme="minorBidi"/>
          <w:sz w:val="24"/>
          <w:szCs w:val="24"/>
        </w:rPr>
        <w:t xml:space="preserve">] </w:t>
      </w:r>
    </w:p>
    <w:p w14:paraId="30C572DA" w14:textId="77777777" w:rsidR="00C4666B" w:rsidRDefault="00C4666B" w:rsidP="00442273">
      <w:pPr>
        <w:spacing w:after="0" w:line="240" w:lineRule="auto"/>
        <w:jc w:val="both"/>
        <w:rPr>
          <w:rFonts w:asciiTheme="minorBidi" w:hAnsiTheme="minorBidi"/>
          <w:sz w:val="24"/>
          <w:szCs w:val="24"/>
        </w:rPr>
      </w:pPr>
    </w:p>
    <w:p w14:paraId="1C665D7F" w14:textId="66AA7882" w:rsidR="00C4666B" w:rsidRDefault="00C4666B" w:rsidP="00442273">
      <w:pPr>
        <w:spacing w:after="0" w:line="240" w:lineRule="auto"/>
        <w:jc w:val="both"/>
        <w:rPr>
          <w:rFonts w:asciiTheme="minorBidi" w:hAnsiTheme="minorBidi"/>
          <w:sz w:val="24"/>
          <w:szCs w:val="24"/>
        </w:rPr>
      </w:pPr>
      <w:r>
        <w:rPr>
          <w:rFonts w:asciiTheme="minorBidi" w:hAnsiTheme="minorBidi"/>
          <w:sz w:val="24"/>
          <w:szCs w:val="24"/>
        </w:rPr>
        <w:t xml:space="preserve">According to the </w:t>
      </w:r>
      <w:r w:rsidR="00A869C9" w:rsidRPr="00A869C9">
        <w:rPr>
          <w:rFonts w:asciiTheme="minorBidi" w:hAnsiTheme="minorBidi"/>
          <w:i/>
          <w:iCs/>
          <w:sz w:val="24"/>
          <w:szCs w:val="24"/>
        </w:rPr>
        <w:t>m</w:t>
      </w:r>
      <w:r w:rsidRPr="00A869C9">
        <w:rPr>
          <w:rFonts w:asciiTheme="minorBidi" w:hAnsiTheme="minorBidi"/>
          <w:i/>
          <w:iCs/>
          <w:sz w:val="24"/>
          <w:szCs w:val="24"/>
        </w:rPr>
        <w:t>ishna</w:t>
      </w:r>
      <w:r>
        <w:rPr>
          <w:rFonts w:asciiTheme="minorBidi" w:hAnsiTheme="minorBidi"/>
          <w:sz w:val="24"/>
          <w:szCs w:val="24"/>
        </w:rPr>
        <w:t xml:space="preserve">, the brother who was converted in utero is not legally </w:t>
      </w:r>
      <w:r w:rsidR="002C6331">
        <w:rPr>
          <w:rFonts w:asciiTheme="minorBidi" w:hAnsiTheme="minorBidi"/>
          <w:sz w:val="24"/>
          <w:szCs w:val="24"/>
        </w:rPr>
        <w:t xml:space="preserve">considered to be related to his brother from their father, </w:t>
      </w:r>
      <w:r>
        <w:rPr>
          <w:rFonts w:asciiTheme="minorBidi" w:hAnsiTheme="minorBidi"/>
          <w:sz w:val="24"/>
          <w:szCs w:val="24"/>
        </w:rPr>
        <w:t xml:space="preserve">and therefore the laws of </w:t>
      </w:r>
      <w:r w:rsidRPr="00876E65">
        <w:rPr>
          <w:rFonts w:asciiTheme="minorBidi" w:hAnsiTheme="minorBidi"/>
          <w:i/>
          <w:iCs/>
          <w:sz w:val="24"/>
          <w:szCs w:val="24"/>
        </w:rPr>
        <w:t>yibum</w:t>
      </w:r>
      <w:r>
        <w:rPr>
          <w:rFonts w:asciiTheme="minorBidi" w:hAnsiTheme="minorBidi"/>
          <w:sz w:val="24"/>
          <w:szCs w:val="24"/>
        </w:rPr>
        <w:t xml:space="preserve"> and </w:t>
      </w:r>
      <w:r w:rsidRPr="00876E65">
        <w:rPr>
          <w:rFonts w:asciiTheme="minorBidi" w:hAnsiTheme="minorBidi"/>
          <w:i/>
          <w:iCs/>
          <w:sz w:val="24"/>
          <w:szCs w:val="24"/>
        </w:rPr>
        <w:t>chalitza</w:t>
      </w:r>
      <w:r>
        <w:rPr>
          <w:rFonts w:asciiTheme="minorBidi" w:hAnsiTheme="minorBidi"/>
          <w:sz w:val="24"/>
          <w:szCs w:val="24"/>
        </w:rPr>
        <w:t xml:space="preserve"> do not apply to them. </w:t>
      </w:r>
    </w:p>
    <w:p w14:paraId="6DCB88D3" w14:textId="77777777" w:rsidR="00C4666B" w:rsidRDefault="00C4666B" w:rsidP="00442273">
      <w:pPr>
        <w:spacing w:after="0" w:line="240" w:lineRule="auto"/>
        <w:jc w:val="both"/>
        <w:rPr>
          <w:rFonts w:asciiTheme="minorBidi" w:hAnsiTheme="minorBidi"/>
          <w:sz w:val="24"/>
          <w:szCs w:val="24"/>
        </w:rPr>
      </w:pPr>
    </w:p>
    <w:p w14:paraId="2830A356" w14:textId="63CE548C" w:rsidR="00C4666B" w:rsidRDefault="00C4666B" w:rsidP="00442273">
      <w:pPr>
        <w:spacing w:after="0" w:line="240" w:lineRule="auto"/>
        <w:jc w:val="both"/>
        <w:rPr>
          <w:rFonts w:asciiTheme="minorBidi" w:hAnsiTheme="minorBidi"/>
          <w:sz w:val="24"/>
          <w:szCs w:val="24"/>
        </w:rPr>
      </w:pPr>
      <w:r>
        <w:rPr>
          <w:rFonts w:asciiTheme="minorBidi" w:hAnsiTheme="minorBidi"/>
          <w:sz w:val="24"/>
          <w:szCs w:val="24"/>
        </w:rPr>
        <w:tab/>
      </w:r>
      <w:r w:rsidR="00273E73">
        <w:rPr>
          <w:rFonts w:asciiTheme="minorBidi" w:hAnsiTheme="minorBidi"/>
          <w:sz w:val="24"/>
          <w:szCs w:val="24"/>
        </w:rPr>
        <w:t>Later</w:t>
      </w:r>
      <w:r>
        <w:rPr>
          <w:rFonts w:asciiTheme="minorBidi" w:hAnsiTheme="minorBidi"/>
          <w:sz w:val="24"/>
          <w:szCs w:val="24"/>
        </w:rPr>
        <w:t xml:space="preserve">, the Talmud teaches regarding two </w:t>
      </w:r>
      <w:r w:rsidR="002C6331">
        <w:rPr>
          <w:rFonts w:asciiTheme="minorBidi" w:hAnsiTheme="minorBidi"/>
          <w:sz w:val="24"/>
          <w:szCs w:val="24"/>
        </w:rPr>
        <w:t>twin brothers</w:t>
      </w:r>
      <w:r>
        <w:rPr>
          <w:rFonts w:asciiTheme="minorBidi" w:hAnsiTheme="minorBidi"/>
          <w:sz w:val="24"/>
          <w:szCs w:val="24"/>
        </w:rPr>
        <w:t>:</w:t>
      </w:r>
    </w:p>
    <w:p w14:paraId="57860C3E" w14:textId="77777777" w:rsidR="00C4666B" w:rsidRPr="00876E65" w:rsidRDefault="00C4666B" w:rsidP="00442273">
      <w:pPr>
        <w:spacing w:after="0" w:line="240" w:lineRule="auto"/>
        <w:jc w:val="both"/>
        <w:rPr>
          <w:rFonts w:asciiTheme="minorBidi" w:hAnsiTheme="minorBidi"/>
          <w:sz w:val="24"/>
          <w:szCs w:val="24"/>
        </w:rPr>
      </w:pPr>
    </w:p>
    <w:p w14:paraId="21D3D6E9" w14:textId="238F8A9F" w:rsidR="00C4666B" w:rsidRPr="00876E65" w:rsidRDefault="00C4666B" w:rsidP="00442273">
      <w:pPr>
        <w:spacing w:after="0" w:line="240" w:lineRule="auto"/>
        <w:ind w:left="720"/>
        <w:jc w:val="both"/>
        <w:rPr>
          <w:rFonts w:asciiTheme="minorBidi" w:hAnsiTheme="minorBidi"/>
          <w:sz w:val="24"/>
          <w:szCs w:val="24"/>
        </w:rPr>
      </w:pPr>
      <w:r w:rsidRPr="00876E65">
        <w:rPr>
          <w:rFonts w:asciiTheme="minorBidi" w:hAnsiTheme="minorBidi"/>
          <w:sz w:val="24"/>
          <w:szCs w:val="24"/>
        </w:rPr>
        <w:t>Come and hear: Two twin</w:t>
      </w:r>
      <w:r w:rsidR="002C6331" w:rsidRPr="00876E65">
        <w:rPr>
          <w:rFonts w:asciiTheme="minorBidi" w:hAnsiTheme="minorBidi"/>
          <w:sz w:val="24"/>
          <w:szCs w:val="24"/>
        </w:rPr>
        <w:t xml:space="preserve"> </w:t>
      </w:r>
      <w:r w:rsidRPr="00876E65">
        <w:rPr>
          <w:rFonts w:asciiTheme="minorBidi" w:hAnsiTheme="minorBidi"/>
          <w:sz w:val="24"/>
          <w:szCs w:val="24"/>
        </w:rPr>
        <w:t xml:space="preserve">brothers </w:t>
      </w:r>
      <w:r w:rsidR="002C6331" w:rsidRPr="00876E65">
        <w:rPr>
          <w:rFonts w:asciiTheme="minorBidi" w:hAnsiTheme="minorBidi"/>
          <w:sz w:val="24"/>
          <w:szCs w:val="24"/>
        </w:rPr>
        <w:t>… who</w:t>
      </w:r>
      <w:r w:rsidRPr="00876E65">
        <w:rPr>
          <w:rFonts w:asciiTheme="minorBidi" w:hAnsiTheme="minorBidi"/>
          <w:sz w:val="24"/>
          <w:szCs w:val="24"/>
        </w:rPr>
        <w:t xml:space="preserve"> were not conceived in sanctity and only their birth was</w:t>
      </w:r>
      <w:r w:rsidR="002C6331" w:rsidRPr="00876E65">
        <w:rPr>
          <w:rFonts w:asciiTheme="minorBidi" w:hAnsiTheme="minorBidi"/>
          <w:sz w:val="24"/>
          <w:szCs w:val="24"/>
        </w:rPr>
        <w:t xml:space="preserve"> </w:t>
      </w:r>
      <w:r w:rsidRPr="00876E65">
        <w:rPr>
          <w:rFonts w:asciiTheme="minorBidi" w:hAnsiTheme="minorBidi"/>
          <w:sz w:val="24"/>
          <w:szCs w:val="24"/>
        </w:rPr>
        <w:t xml:space="preserve">in sanctity, they do not perform </w:t>
      </w:r>
      <w:r w:rsidR="002C6331" w:rsidRPr="00876E65">
        <w:rPr>
          <w:rFonts w:asciiTheme="minorBidi" w:hAnsiTheme="minorBidi"/>
          <w:i/>
          <w:iCs/>
          <w:sz w:val="24"/>
          <w:szCs w:val="24"/>
        </w:rPr>
        <w:t>ch</w:t>
      </w:r>
      <w:r w:rsidRPr="00876E65">
        <w:rPr>
          <w:rFonts w:asciiTheme="minorBidi" w:hAnsiTheme="minorBidi"/>
          <w:i/>
          <w:iCs/>
          <w:sz w:val="24"/>
          <w:szCs w:val="24"/>
        </w:rPr>
        <w:t xml:space="preserve">alitza </w:t>
      </w:r>
      <w:r w:rsidRPr="00876E65">
        <w:rPr>
          <w:rFonts w:asciiTheme="minorBidi" w:hAnsiTheme="minorBidi"/>
          <w:sz w:val="24"/>
          <w:szCs w:val="24"/>
        </w:rPr>
        <w:t>or levirate marriage,</w:t>
      </w:r>
      <w:r w:rsidR="002C6331" w:rsidRPr="00876E65">
        <w:rPr>
          <w:rFonts w:asciiTheme="minorBidi" w:hAnsiTheme="minorBidi"/>
          <w:sz w:val="24"/>
          <w:szCs w:val="24"/>
        </w:rPr>
        <w:t xml:space="preserve"> </w:t>
      </w:r>
      <w:r w:rsidRPr="00876E65">
        <w:rPr>
          <w:rFonts w:asciiTheme="minorBidi" w:hAnsiTheme="minorBidi"/>
          <w:sz w:val="24"/>
          <w:szCs w:val="24"/>
        </w:rPr>
        <w:t>but they are liable for engaging in intercourse with a brother’s</w:t>
      </w:r>
      <w:r w:rsidR="002C6331" w:rsidRPr="00876E65">
        <w:rPr>
          <w:rFonts w:asciiTheme="minorBidi" w:hAnsiTheme="minorBidi"/>
          <w:sz w:val="24"/>
          <w:szCs w:val="24"/>
        </w:rPr>
        <w:t xml:space="preserve"> </w:t>
      </w:r>
      <w:r w:rsidRPr="00876E65">
        <w:rPr>
          <w:rFonts w:asciiTheme="minorBidi" w:hAnsiTheme="minorBidi"/>
          <w:sz w:val="24"/>
          <w:szCs w:val="24"/>
        </w:rPr>
        <w:t xml:space="preserve">wife. </w:t>
      </w:r>
    </w:p>
    <w:p w14:paraId="54C5AF61" w14:textId="77777777" w:rsidR="002C6331" w:rsidRDefault="002C6331" w:rsidP="00442273">
      <w:pPr>
        <w:spacing w:after="0" w:line="240" w:lineRule="auto"/>
        <w:jc w:val="both"/>
        <w:rPr>
          <w:rFonts w:asciiTheme="minorBidi" w:hAnsiTheme="minorBidi"/>
          <w:sz w:val="24"/>
          <w:szCs w:val="24"/>
        </w:rPr>
      </w:pPr>
    </w:p>
    <w:p w14:paraId="3EE6103A" w14:textId="72253EAF" w:rsidR="002C6331" w:rsidRDefault="002C6331" w:rsidP="00442273">
      <w:pPr>
        <w:spacing w:after="0" w:line="240" w:lineRule="auto"/>
        <w:jc w:val="both"/>
        <w:rPr>
          <w:rFonts w:asciiTheme="minorBidi" w:hAnsiTheme="minorBidi"/>
          <w:sz w:val="24"/>
          <w:szCs w:val="24"/>
        </w:rPr>
      </w:pPr>
      <w:r>
        <w:rPr>
          <w:rFonts w:asciiTheme="minorBidi" w:hAnsiTheme="minorBidi"/>
          <w:sz w:val="24"/>
          <w:szCs w:val="24"/>
        </w:rPr>
        <w:t>According to this passage, if two twin brothers were converted in utero,</w:t>
      </w:r>
      <w:r w:rsidR="00273E73">
        <w:rPr>
          <w:rFonts w:asciiTheme="minorBidi" w:hAnsiTheme="minorBidi"/>
          <w:sz w:val="24"/>
          <w:szCs w:val="24"/>
        </w:rPr>
        <w:t xml:space="preserve"> </w:t>
      </w:r>
      <w:r>
        <w:rPr>
          <w:rFonts w:asciiTheme="minorBidi" w:hAnsiTheme="minorBidi"/>
          <w:sz w:val="24"/>
          <w:szCs w:val="24"/>
        </w:rPr>
        <w:t xml:space="preserve">they are not legally considered </w:t>
      </w:r>
      <w:r w:rsidR="00273E73">
        <w:rPr>
          <w:rFonts w:asciiTheme="minorBidi" w:hAnsiTheme="minorBidi"/>
          <w:sz w:val="24"/>
          <w:szCs w:val="24"/>
        </w:rPr>
        <w:t>brothers</w:t>
      </w:r>
      <w:r>
        <w:rPr>
          <w:rFonts w:asciiTheme="minorBidi" w:hAnsiTheme="minorBidi"/>
          <w:sz w:val="24"/>
          <w:szCs w:val="24"/>
        </w:rPr>
        <w:t xml:space="preserve"> from their father and are therefore exempt from the laws of </w:t>
      </w:r>
      <w:r w:rsidRPr="00876E65">
        <w:rPr>
          <w:rFonts w:asciiTheme="minorBidi" w:hAnsiTheme="minorBidi"/>
          <w:i/>
          <w:iCs/>
          <w:sz w:val="24"/>
          <w:szCs w:val="24"/>
        </w:rPr>
        <w:t>yibum</w:t>
      </w:r>
      <w:r>
        <w:rPr>
          <w:rFonts w:asciiTheme="minorBidi" w:hAnsiTheme="minorBidi"/>
          <w:sz w:val="24"/>
          <w:szCs w:val="24"/>
        </w:rPr>
        <w:t xml:space="preserve"> and </w:t>
      </w:r>
      <w:r w:rsidRPr="00876E65">
        <w:rPr>
          <w:rFonts w:asciiTheme="minorBidi" w:hAnsiTheme="minorBidi"/>
          <w:i/>
          <w:iCs/>
          <w:sz w:val="24"/>
          <w:szCs w:val="24"/>
        </w:rPr>
        <w:t>chalitza</w:t>
      </w:r>
      <w:r w:rsidR="00285836">
        <w:rPr>
          <w:rFonts w:asciiTheme="minorBidi" w:hAnsiTheme="minorBidi"/>
          <w:sz w:val="24"/>
          <w:szCs w:val="24"/>
        </w:rPr>
        <w:t>. However,</w:t>
      </w:r>
      <w:r>
        <w:rPr>
          <w:rFonts w:asciiTheme="minorBidi" w:hAnsiTheme="minorBidi"/>
          <w:sz w:val="24"/>
          <w:szCs w:val="24"/>
        </w:rPr>
        <w:t xml:space="preserve"> they are considered </w:t>
      </w:r>
      <w:r w:rsidR="00273E73">
        <w:rPr>
          <w:rFonts w:asciiTheme="minorBidi" w:hAnsiTheme="minorBidi"/>
          <w:sz w:val="24"/>
          <w:szCs w:val="24"/>
        </w:rPr>
        <w:t>brothers</w:t>
      </w:r>
      <w:r>
        <w:rPr>
          <w:rFonts w:asciiTheme="minorBidi" w:hAnsiTheme="minorBidi"/>
          <w:sz w:val="24"/>
          <w:szCs w:val="24"/>
        </w:rPr>
        <w:t xml:space="preserve"> from their mother, </w:t>
      </w:r>
      <w:r w:rsidR="00285836">
        <w:rPr>
          <w:rFonts w:asciiTheme="minorBidi" w:hAnsiTheme="minorBidi"/>
          <w:sz w:val="24"/>
          <w:szCs w:val="24"/>
        </w:rPr>
        <w:t xml:space="preserve">and therefore </w:t>
      </w:r>
      <w:r>
        <w:rPr>
          <w:rFonts w:asciiTheme="minorBidi" w:hAnsiTheme="minorBidi"/>
          <w:sz w:val="24"/>
          <w:szCs w:val="24"/>
        </w:rPr>
        <w:t>one brother may not have relations with the wife of the other, even after divorce or death.</w:t>
      </w:r>
    </w:p>
    <w:p w14:paraId="799A541F" w14:textId="77777777" w:rsidR="00273E73" w:rsidRDefault="00273E73" w:rsidP="00442273">
      <w:pPr>
        <w:spacing w:after="0" w:line="240" w:lineRule="auto"/>
        <w:jc w:val="both"/>
        <w:rPr>
          <w:rFonts w:asciiTheme="minorBidi" w:hAnsiTheme="minorBidi"/>
          <w:sz w:val="24"/>
          <w:szCs w:val="24"/>
        </w:rPr>
      </w:pPr>
    </w:p>
    <w:p w14:paraId="0AD9EF76" w14:textId="7D77F144" w:rsidR="00A72D39" w:rsidRDefault="00273E73" w:rsidP="00442273">
      <w:pPr>
        <w:spacing w:after="0" w:line="240" w:lineRule="auto"/>
        <w:jc w:val="both"/>
        <w:rPr>
          <w:rFonts w:asciiTheme="minorBidi" w:hAnsiTheme="minorBidi"/>
          <w:sz w:val="24"/>
          <w:szCs w:val="24"/>
        </w:rPr>
      </w:pPr>
      <w:r>
        <w:rPr>
          <w:rFonts w:asciiTheme="minorBidi" w:hAnsiTheme="minorBidi"/>
          <w:sz w:val="24"/>
          <w:szCs w:val="24"/>
        </w:rPr>
        <w:tab/>
      </w:r>
      <w:r w:rsidR="00A71EA0">
        <w:rPr>
          <w:rFonts w:asciiTheme="minorBidi" w:hAnsiTheme="minorBidi"/>
          <w:sz w:val="24"/>
          <w:szCs w:val="24"/>
        </w:rPr>
        <w:t xml:space="preserve">Interestingly, </w:t>
      </w:r>
      <w:r>
        <w:rPr>
          <w:rFonts w:asciiTheme="minorBidi" w:hAnsiTheme="minorBidi"/>
          <w:sz w:val="24"/>
          <w:szCs w:val="24"/>
        </w:rPr>
        <w:t xml:space="preserve">Rashi (see </w:t>
      </w:r>
      <w:r w:rsidR="00A72D39">
        <w:rPr>
          <w:rFonts w:asciiTheme="minorBidi" w:hAnsiTheme="minorBidi"/>
          <w:sz w:val="24"/>
          <w:szCs w:val="24"/>
        </w:rPr>
        <w:t>also Ramban</w:t>
      </w:r>
      <w:r w:rsidR="00285836">
        <w:rPr>
          <w:rFonts w:asciiTheme="minorBidi" w:hAnsiTheme="minorBidi"/>
          <w:sz w:val="24"/>
          <w:szCs w:val="24"/>
        </w:rPr>
        <w:t xml:space="preserve"> and</w:t>
      </w:r>
      <w:r>
        <w:rPr>
          <w:rFonts w:asciiTheme="minorBidi" w:hAnsiTheme="minorBidi"/>
          <w:sz w:val="24"/>
          <w:szCs w:val="24"/>
        </w:rPr>
        <w:t xml:space="preserve"> Rashba</w:t>
      </w:r>
      <w:r w:rsidR="00A72D39">
        <w:rPr>
          <w:rFonts w:asciiTheme="minorBidi" w:hAnsiTheme="minorBidi"/>
          <w:sz w:val="24"/>
          <w:szCs w:val="24"/>
        </w:rPr>
        <w:t xml:space="preserve">) </w:t>
      </w:r>
      <w:r>
        <w:rPr>
          <w:rFonts w:asciiTheme="minorBidi" w:hAnsiTheme="minorBidi"/>
          <w:sz w:val="24"/>
          <w:szCs w:val="24"/>
        </w:rPr>
        <w:t xml:space="preserve">explains that the </w:t>
      </w:r>
      <w:r w:rsidRPr="00285836">
        <w:rPr>
          <w:rFonts w:asciiTheme="minorBidi" w:hAnsiTheme="minorBidi"/>
          <w:i/>
          <w:iCs/>
          <w:sz w:val="24"/>
          <w:szCs w:val="24"/>
        </w:rPr>
        <w:t>gemara</w:t>
      </w:r>
      <w:r>
        <w:rPr>
          <w:rFonts w:asciiTheme="minorBidi" w:hAnsiTheme="minorBidi"/>
          <w:sz w:val="24"/>
          <w:szCs w:val="24"/>
        </w:rPr>
        <w:t xml:space="preserve"> is referring </w:t>
      </w:r>
      <w:r w:rsidR="00285836">
        <w:rPr>
          <w:rFonts w:asciiTheme="minorBidi" w:hAnsiTheme="minorBidi"/>
          <w:sz w:val="24"/>
          <w:szCs w:val="24"/>
        </w:rPr>
        <w:t>not only to twins;</w:t>
      </w:r>
      <w:r>
        <w:rPr>
          <w:rFonts w:asciiTheme="minorBidi" w:hAnsiTheme="minorBidi"/>
          <w:sz w:val="24"/>
          <w:szCs w:val="24"/>
        </w:rPr>
        <w:t xml:space="preserve"> rather</w:t>
      </w:r>
      <w:r w:rsidR="00285836">
        <w:rPr>
          <w:rFonts w:asciiTheme="minorBidi" w:hAnsiTheme="minorBidi"/>
          <w:sz w:val="24"/>
          <w:szCs w:val="24"/>
        </w:rPr>
        <w:t>,</w:t>
      </w:r>
      <w:r>
        <w:rPr>
          <w:rFonts w:asciiTheme="minorBidi" w:hAnsiTheme="minorBidi"/>
          <w:sz w:val="24"/>
          <w:szCs w:val="24"/>
        </w:rPr>
        <w:t xml:space="preserve"> all children born after the mother's conversion are considered to be siblings from their mother's side (</w:t>
      </w:r>
      <w:r w:rsidRPr="00876E65">
        <w:rPr>
          <w:rFonts w:asciiTheme="minorBidi" w:hAnsiTheme="minorBidi"/>
          <w:i/>
          <w:iCs/>
          <w:sz w:val="24"/>
          <w:szCs w:val="24"/>
        </w:rPr>
        <w:t>achim min ha-em</w:t>
      </w:r>
      <w:r>
        <w:rPr>
          <w:rFonts w:asciiTheme="minorBidi" w:hAnsiTheme="minorBidi"/>
          <w:sz w:val="24"/>
          <w:szCs w:val="24"/>
        </w:rPr>
        <w:t xml:space="preserve">). </w:t>
      </w:r>
      <w:r w:rsidR="00A72D39">
        <w:rPr>
          <w:rFonts w:asciiTheme="minorBidi" w:hAnsiTheme="minorBidi"/>
          <w:sz w:val="24"/>
          <w:szCs w:val="24"/>
        </w:rPr>
        <w:t xml:space="preserve">The </w:t>
      </w:r>
      <w:r w:rsidR="00A72D39" w:rsidRPr="00E30022">
        <w:rPr>
          <w:rFonts w:asciiTheme="minorBidi" w:hAnsiTheme="minorBidi"/>
          <w:i/>
          <w:iCs/>
          <w:sz w:val="24"/>
          <w:szCs w:val="24"/>
        </w:rPr>
        <w:t>Dagul Me</w:t>
      </w:r>
      <w:r w:rsidR="00285836">
        <w:rPr>
          <w:rFonts w:asciiTheme="minorBidi" w:hAnsiTheme="minorBidi"/>
          <w:i/>
          <w:iCs/>
          <w:sz w:val="24"/>
          <w:szCs w:val="24"/>
        </w:rPr>
        <w:t>i-R</w:t>
      </w:r>
      <w:r w:rsidR="00A72D39" w:rsidRPr="00E30022">
        <w:rPr>
          <w:rFonts w:asciiTheme="minorBidi" w:hAnsiTheme="minorBidi"/>
          <w:i/>
          <w:iCs/>
          <w:sz w:val="24"/>
          <w:szCs w:val="24"/>
        </w:rPr>
        <w:t>evava</w:t>
      </w:r>
      <w:r w:rsidR="00A72D39">
        <w:rPr>
          <w:rFonts w:asciiTheme="minorBidi" w:hAnsiTheme="minorBidi"/>
          <w:sz w:val="24"/>
          <w:szCs w:val="24"/>
        </w:rPr>
        <w:t xml:space="preserve"> (YD 269) suggests that this is the Rambam's </w:t>
      </w:r>
      <w:r w:rsidR="00285836">
        <w:rPr>
          <w:rFonts w:asciiTheme="minorBidi" w:hAnsiTheme="minorBidi"/>
          <w:sz w:val="24"/>
          <w:szCs w:val="24"/>
        </w:rPr>
        <w:t xml:space="preserve">view </w:t>
      </w:r>
      <w:r w:rsidR="00A72D39">
        <w:rPr>
          <w:rFonts w:asciiTheme="minorBidi" w:hAnsiTheme="minorBidi"/>
          <w:sz w:val="24"/>
          <w:szCs w:val="24"/>
        </w:rPr>
        <w:t>(</w:t>
      </w:r>
      <w:r w:rsidR="00A72D39" w:rsidRPr="00E30022">
        <w:rPr>
          <w:rFonts w:asciiTheme="minorBidi" w:hAnsiTheme="minorBidi"/>
          <w:i/>
          <w:iCs/>
          <w:sz w:val="24"/>
          <w:szCs w:val="24"/>
        </w:rPr>
        <w:t>Hilkhot I</w:t>
      </w:r>
      <w:r w:rsidR="00C4518F" w:rsidRPr="00E30022">
        <w:rPr>
          <w:rFonts w:asciiTheme="minorBidi" w:hAnsiTheme="minorBidi"/>
          <w:i/>
          <w:iCs/>
          <w:sz w:val="24"/>
          <w:szCs w:val="24"/>
        </w:rPr>
        <w:t>s</w:t>
      </w:r>
      <w:r w:rsidR="00A72D39" w:rsidRPr="00E30022">
        <w:rPr>
          <w:rFonts w:asciiTheme="minorBidi" w:hAnsiTheme="minorBidi"/>
          <w:i/>
          <w:iCs/>
          <w:sz w:val="24"/>
          <w:szCs w:val="24"/>
        </w:rPr>
        <w:t>surei Bi'ah</w:t>
      </w:r>
      <w:r w:rsidR="00A72D39">
        <w:rPr>
          <w:rFonts w:asciiTheme="minorBidi" w:hAnsiTheme="minorBidi"/>
          <w:sz w:val="24"/>
          <w:szCs w:val="24"/>
        </w:rPr>
        <w:t xml:space="preserve"> 14:20) as well.</w:t>
      </w:r>
      <w:r w:rsidR="00A71EA0" w:rsidRPr="00A71EA0">
        <w:rPr>
          <w:rFonts w:asciiTheme="minorBidi" w:hAnsiTheme="minorBidi"/>
          <w:sz w:val="24"/>
          <w:szCs w:val="24"/>
        </w:rPr>
        <w:t xml:space="preserve"> </w:t>
      </w:r>
      <w:r w:rsidR="00A71EA0">
        <w:rPr>
          <w:rFonts w:asciiTheme="minorBidi" w:hAnsiTheme="minorBidi"/>
          <w:sz w:val="24"/>
          <w:szCs w:val="24"/>
        </w:rPr>
        <w:t xml:space="preserve"> Rashi and other </w:t>
      </w:r>
      <w:r w:rsidR="00A71EA0" w:rsidRPr="00E30022">
        <w:rPr>
          <w:rFonts w:asciiTheme="minorBidi" w:hAnsiTheme="minorBidi"/>
          <w:i/>
          <w:iCs/>
          <w:sz w:val="24"/>
          <w:szCs w:val="24"/>
        </w:rPr>
        <w:t>Rishonim</w:t>
      </w:r>
      <w:r w:rsidR="00A71EA0">
        <w:rPr>
          <w:rFonts w:asciiTheme="minorBidi" w:hAnsiTheme="minorBidi"/>
          <w:sz w:val="24"/>
          <w:szCs w:val="24"/>
        </w:rPr>
        <w:t>, however, view the child as Jewish at birth,</w:t>
      </w:r>
      <w:r w:rsidR="00285836">
        <w:rPr>
          <w:rFonts w:asciiTheme="minorBidi" w:hAnsiTheme="minorBidi"/>
          <w:sz w:val="24"/>
          <w:szCs w:val="24"/>
        </w:rPr>
        <w:t xml:space="preserve"> and not a convert,</w:t>
      </w:r>
      <w:r w:rsidR="00A71EA0">
        <w:rPr>
          <w:rFonts w:asciiTheme="minorBidi" w:hAnsiTheme="minorBidi"/>
          <w:sz w:val="24"/>
          <w:szCs w:val="24"/>
        </w:rPr>
        <w:t xml:space="preserve"> in which case he is </w:t>
      </w:r>
      <w:r w:rsidR="00285836">
        <w:rPr>
          <w:rFonts w:asciiTheme="minorBidi" w:hAnsiTheme="minorBidi"/>
          <w:sz w:val="24"/>
          <w:szCs w:val="24"/>
        </w:rPr>
        <w:t xml:space="preserve">certainly </w:t>
      </w:r>
      <w:r w:rsidR="00A71EA0">
        <w:rPr>
          <w:rFonts w:asciiTheme="minorBidi" w:hAnsiTheme="minorBidi"/>
          <w:sz w:val="24"/>
          <w:szCs w:val="24"/>
        </w:rPr>
        <w:t>related to other children born to the same mother after conversion.</w:t>
      </w:r>
    </w:p>
    <w:p w14:paraId="41860FEE" w14:textId="77777777" w:rsidR="00A72D39" w:rsidRDefault="00A72D39" w:rsidP="00442273">
      <w:pPr>
        <w:spacing w:after="0" w:line="240" w:lineRule="auto"/>
        <w:jc w:val="both"/>
        <w:rPr>
          <w:rFonts w:asciiTheme="minorBidi" w:hAnsiTheme="minorBidi"/>
          <w:sz w:val="24"/>
          <w:szCs w:val="24"/>
        </w:rPr>
      </w:pPr>
    </w:p>
    <w:p w14:paraId="0394C499" w14:textId="469EE3C5" w:rsidR="00C4518F" w:rsidRDefault="00A72D39" w:rsidP="00442273">
      <w:pPr>
        <w:spacing w:after="0" w:line="240" w:lineRule="auto"/>
        <w:jc w:val="both"/>
        <w:rPr>
          <w:rFonts w:asciiTheme="minorBidi" w:hAnsiTheme="minorBidi"/>
          <w:sz w:val="24"/>
          <w:szCs w:val="24"/>
        </w:rPr>
      </w:pPr>
      <w:r>
        <w:rPr>
          <w:rFonts w:asciiTheme="minorBidi" w:hAnsiTheme="minorBidi"/>
          <w:sz w:val="24"/>
          <w:szCs w:val="24"/>
        </w:rPr>
        <w:tab/>
      </w:r>
      <w:r w:rsidR="00A71EA0">
        <w:rPr>
          <w:rFonts w:asciiTheme="minorBidi" w:hAnsiTheme="minorBidi"/>
          <w:sz w:val="24"/>
          <w:szCs w:val="24"/>
        </w:rPr>
        <w:t>However, t</w:t>
      </w:r>
      <w:r>
        <w:rPr>
          <w:rFonts w:asciiTheme="minorBidi" w:hAnsiTheme="minorBidi"/>
          <w:sz w:val="24"/>
          <w:szCs w:val="24"/>
        </w:rPr>
        <w:t xml:space="preserve">he </w:t>
      </w:r>
      <w:r w:rsidRPr="00A71EA0">
        <w:rPr>
          <w:rFonts w:asciiTheme="minorBidi" w:hAnsiTheme="minorBidi"/>
          <w:i/>
          <w:iCs/>
          <w:sz w:val="24"/>
          <w:szCs w:val="24"/>
        </w:rPr>
        <w:t>Nemukei Yosef</w:t>
      </w:r>
      <w:r>
        <w:rPr>
          <w:rFonts w:asciiTheme="minorBidi" w:hAnsiTheme="minorBidi"/>
          <w:sz w:val="24"/>
          <w:szCs w:val="24"/>
        </w:rPr>
        <w:t xml:space="preserve"> (Rif, </w:t>
      </w:r>
      <w:r w:rsidRPr="00285836">
        <w:rPr>
          <w:rFonts w:asciiTheme="minorBidi" w:hAnsiTheme="minorBidi"/>
          <w:i/>
          <w:iCs/>
          <w:sz w:val="24"/>
          <w:szCs w:val="24"/>
        </w:rPr>
        <w:t>Yevamot</w:t>
      </w:r>
      <w:r>
        <w:rPr>
          <w:rFonts w:asciiTheme="minorBidi" w:hAnsiTheme="minorBidi"/>
          <w:sz w:val="24"/>
          <w:szCs w:val="24"/>
        </w:rPr>
        <w:t xml:space="preserve"> 3b, as explained by </w:t>
      </w:r>
      <w:r w:rsidRPr="00A71EA0">
        <w:rPr>
          <w:rFonts w:asciiTheme="minorBidi" w:hAnsiTheme="minorBidi"/>
          <w:i/>
          <w:iCs/>
          <w:sz w:val="24"/>
          <w:szCs w:val="24"/>
        </w:rPr>
        <w:t>Beit Yosef</w:t>
      </w:r>
      <w:r w:rsidR="00285836">
        <w:rPr>
          <w:rFonts w:asciiTheme="minorBidi" w:hAnsiTheme="minorBidi"/>
          <w:i/>
          <w:iCs/>
          <w:sz w:val="24"/>
          <w:szCs w:val="24"/>
        </w:rPr>
        <w:t>,</w:t>
      </w:r>
      <w:r>
        <w:rPr>
          <w:rFonts w:asciiTheme="minorBidi" w:hAnsiTheme="minorBidi"/>
          <w:sz w:val="24"/>
          <w:szCs w:val="24"/>
        </w:rPr>
        <w:t xml:space="preserve"> YD 269) explains that only twins are considered</w:t>
      </w:r>
      <w:r w:rsidR="00285836">
        <w:rPr>
          <w:rFonts w:asciiTheme="minorBidi" w:hAnsiTheme="minorBidi"/>
          <w:sz w:val="24"/>
          <w:szCs w:val="24"/>
        </w:rPr>
        <w:t xml:space="preserve"> (B</w:t>
      </w:r>
      <w:r>
        <w:rPr>
          <w:rFonts w:asciiTheme="minorBidi" w:hAnsiTheme="minorBidi"/>
          <w:sz w:val="24"/>
          <w:szCs w:val="24"/>
        </w:rPr>
        <w:t>iblically</w:t>
      </w:r>
      <w:r w:rsidR="00285836">
        <w:rPr>
          <w:rFonts w:asciiTheme="minorBidi" w:hAnsiTheme="minorBidi"/>
          <w:sz w:val="24"/>
          <w:szCs w:val="24"/>
        </w:rPr>
        <w:t>)</w:t>
      </w:r>
      <w:r>
        <w:rPr>
          <w:rFonts w:asciiTheme="minorBidi" w:hAnsiTheme="minorBidi"/>
          <w:sz w:val="24"/>
          <w:szCs w:val="24"/>
        </w:rPr>
        <w:t xml:space="preserve"> to be </w:t>
      </w:r>
      <w:r w:rsidR="00285836">
        <w:rPr>
          <w:rFonts w:asciiTheme="minorBidi" w:hAnsiTheme="minorBidi"/>
          <w:sz w:val="24"/>
          <w:szCs w:val="24"/>
        </w:rPr>
        <w:t>related in this case.</w:t>
      </w:r>
      <w:r>
        <w:rPr>
          <w:rFonts w:asciiTheme="minorBidi" w:hAnsiTheme="minorBidi"/>
          <w:sz w:val="24"/>
          <w:szCs w:val="24"/>
        </w:rPr>
        <w:t xml:space="preserve"> </w:t>
      </w:r>
      <w:r w:rsidR="00C4518F">
        <w:rPr>
          <w:rFonts w:asciiTheme="minorBidi" w:hAnsiTheme="minorBidi"/>
          <w:sz w:val="24"/>
          <w:szCs w:val="24"/>
        </w:rPr>
        <w:t xml:space="preserve">The </w:t>
      </w:r>
      <w:r w:rsidR="00C4518F" w:rsidRPr="00A71EA0">
        <w:rPr>
          <w:rFonts w:asciiTheme="minorBidi" w:hAnsiTheme="minorBidi"/>
          <w:i/>
          <w:iCs/>
          <w:sz w:val="24"/>
          <w:szCs w:val="24"/>
        </w:rPr>
        <w:t>Shakh</w:t>
      </w:r>
      <w:r w:rsidR="00C4518F">
        <w:rPr>
          <w:rFonts w:asciiTheme="minorBidi" w:hAnsiTheme="minorBidi"/>
          <w:sz w:val="24"/>
          <w:szCs w:val="24"/>
        </w:rPr>
        <w:t xml:space="preserve"> (YD 269:6) explains that this is the Rambam's view as well.</w:t>
      </w:r>
      <w:r w:rsidR="00A71EA0">
        <w:rPr>
          <w:rFonts w:asciiTheme="minorBidi" w:hAnsiTheme="minorBidi"/>
          <w:sz w:val="24"/>
          <w:szCs w:val="24"/>
        </w:rPr>
        <w:t xml:space="preserve"> He a</w:t>
      </w:r>
      <w:r w:rsidR="00C4518F">
        <w:rPr>
          <w:rFonts w:asciiTheme="minorBidi" w:hAnsiTheme="minorBidi"/>
          <w:sz w:val="24"/>
          <w:szCs w:val="24"/>
        </w:rPr>
        <w:t>ppear</w:t>
      </w:r>
      <w:r w:rsidR="00A71EA0">
        <w:rPr>
          <w:rFonts w:asciiTheme="minorBidi" w:hAnsiTheme="minorBidi"/>
          <w:sz w:val="24"/>
          <w:szCs w:val="24"/>
        </w:rPr>
        <w:t>s</w:t>
      </w:r>
      <w:r w:rsidR="00C4518F">
        <w:rPr>
          <w:rFonts w:asciiTheme="minorBidi" w:hAnsiTheme="minorBidi"/>
          <w:sz w:val="24"/>
          <w:szCs w:val="24"/>
        </w:rPr>
        <w:t xml:space="preserve"> to believe </w:t>
      </w:r>
      <w:r w:rsidR="00C4518F">
        <w:rPr>
          <w:rFonts w:asciiTheme="minorBidi" w:hAnsiTheme="minorBidi"/>
          <w:sz w:val="24"/>
          <w:szCs w:val="24"/>
        </w:rPr>
        <w:lastRenderedPageBreak/>
        <w:t>that the child is considered to be a convert, in which case he is not related to his sibling unless h</w:t>
      </w:r>
      <w:r w:rsidR="00B552DB">
        <w:rPr>
          <w:rFonts w:asciiTheme="minorBidi" w:hAnsiTheme="minorBidi"/>
          <w:sz w:val="24"/>
          <w:szCs w:val="24"/>
        </w:rPr>
        <w:t xml:space="preserve">e/she is a twin. </w:t>
      </w:r>
    </w:p>
    <w:p w14:paraId="00D052AA" w14:textId="77777777" w:rsidR="00C4666B" w:rsidRDefault="00C4666B" w:rsidP="00442273">
      <w:pPr>
        <w:spacing w:after="0" w:line="240" w:lineRule="auto"/>
        <w:jc w:val="both"/>
        <w:rPr>
          <w:rFonts w:asciiTheme="minorBidi" w:hAnsiTheme="minorBidi"/>
          <w:sz w:val="24"/>
          <w:szCs w:val="24"/>
        </w:rPr>
      </w:pPr>
    </w:p>
    <w:p w14:paraId="6972734E" w14:textId="29F5D35F" w:rsidR="00BD1BE2" w:rsidRPr="00B552DB" w:rsidRDefault="00B552DB" w:rsidP="00442273">
      <w:pPr>
        <w:spacing w:after="0" w:line="240" w:lineRule="auto"/>
        <w:jc w:val="both"/>
        <w:rPr>
          <w:rFonts w:asciiTheme="minorBidi" w:hAnsiTheme="minorBidi"/>
          <w:b/>
          <w:bCs/>
          <w:sz w:val="24"/>
          <w:szCs w:val="24"/>
        </w:rPr>
      </w:pPr>
      <w:r w:rsidRPr="00B552DB">
        <w:rPr>
          <w:rFonts w:asciiTheme="minorBidi" w:hAnsiTheme="minorBidi"/>
          <w:b/>
          <w:bCs/>
          <w:sz w:val="24"/>
          <w:szCs w:val="24"/>
        </w:rPr>
        <w:t>A Child Converted In Utero – Testimony (</w:t>
      </w:r>
      <w:r w:rsidRPr="00B552DB">
        <w:rPr>
          <w:rFonts w:asciiTheme="minorBidi" w:hAnsiTheme="minorBidi"/>
          <w:b/>
          <w:bCs/>
          <w:i/>
          <w:iCs/>
          <w:sz w:val="24"/>
          <w:szCs w:val="24"/>
        </w:rPr>
        <w:t>Edut</w:t>
      </w:r>
      <w:r w:rsidRPr="00B552DB">
        <w:rPr>
          <w:rFonts w:asciiTheme="minorBidi" w:hAnsiTheme="minorBidi"/>
          <w:b/>
          <w:bCs/>
          <w:sz w:val="24"/>
          <w:szCs w:val="24"/>
        </w:rPr>
        <w:t>)</w:t>
      </w:r>
    </w:p>
    <w:p w14:paraId="56BAB064" w14:textId="77777777" w:rsidR="00B552DB" w:rsidRDefault="00B552DB" w:rsidP="00442273">
      <w:pPr>
        <w:spacing w:after="0" w:line="240" w:lineRule="auto"/>
        <w:jc w:val="both"/>
        <w:rPr>
          <w:rFonts w:asciiTheme="minorBidi" w:hAnsiTheme="minorBidi"/>
          <w:sz w:val="24"/>
          <w:szCs w:val="24"/>
        </w:rPr>
      </w:pPr>
    </w:p>
    <w:p w14:paraId="530DC4BE" w14:textId="243A3F47" w:rsidR="00B552DB" w:rsidRDefault="00B552DB" w:rsidP="00442273">
      <w:pPr>
        <w:spacing w:after="0" w:line="240" w:lineRule="auto"/>
        <w:jc w:val="both"/>
        <w:rPr>
          <w:rFonts w:asciiTheme="minorBidi" w:hAnsiTheme="minorBidi"/>
          <w:sz w:val="24"/>
          <w:szCs w:val="24"/>
        </w:rPr>
      </w:pPr>
      <w:r>
        <w:rPr>
          <w:rFonts w:asciiTheme="minorBidi" w:hAnsiTheme="minorBidi"/>
          <w:sz w:val="24"/>
          <w:szCs w:val="24"/>
        </w:rPr>
        <w:tab/>
        <w:t>The Talmud (</w:t>
      </w:r>
      <w:r w:rsidRPr="00191645">
        <w:rPr>
          <w:rFonts w:asciiTheme="minorBidi" w:hAnsiTheme="minorBidi"/>
          <w:i/>
          <w:iCs/>
          <w:sz w:val="24"/>
          <w:szCs w:val="24"/>
        </w:rPr>
        <w:t>Yevamot</w:t>
      </w:r>
      <w:r>
        <w:rPr>
          <w:rFonts w:asciiTheme="minorBidi" w:hAnsiTheme="minorBidi"/>
          <w:sz w:val="24"/>
          <w:szCs w:val="24"/>
        </w:rPr>
        <w:t xml:space="preserve"> 22a) teaches that siblings who converted a</w:t>
      </w:r>
      <w:r w:rsidR="008E4570">
        <w:rPr>
          <w:rFonts w:asciiTheme="minorBidi" w:hAnsiTheme="minorBidi"/>
          <w:sz w:val="24"/>
          <w:szCs w:val="24"/>
        </w:rPr>
        <w:t>fter birth may testify together;</w:t>
      </w:r>
      <w:r>
        <w:rPr>
          <w:rFonts w:asciiTheme="minorBidi" w:hAnsiTheme="minorBidi"/>
          <w:sz w:val="24"/>
          <w:szCs w:val="24"/>
        </w:rPr>
        <w:t xml:space="preserve"> they are not disqualified due to their familial relationshi</w:t>
      </w:r>
      <w:r w:rsidR="00A71EA0">
        <w:rPr>
          <w:rFonts w:asciiTheme="minorBidi" w:hAnsiTheme="minorBidi"/>
          <w:sz w:val="24"/>
          <w:szCs w:val="24"/>
        </w:rPr>
        <w:t xml:space="preserve">p. The </w:t>
      </w:r>
      <w:r w:rsidR="00A71EA0" w:rsidRPr="00285836">
        <w:rPr>
          <w:rFonts w:asciiTheme="minorBidi" w:hAnsiTheme="minorBidi"/>
          <w:i/>
          <w:iCs/>
          <w:sz w:val="24"/>
          <w:szCs w:val="24"/>
        </w:rPr>
        <w:t>Shulchan Aru</w:t>
      </w:r>
      <w:r w:rsidR="00191645" w:rsidRPr="00285836">
        <w:rPr>
          <w:rFonts w:asciiTheme="minorBidi" w:hAnsiTheme="minorBidi"/>
          <w:i/>
          <w:iCs/>
          <w:sz w:val="24"/>
          <w:szCs w:val="24"/>
        </w:rPr>
        <w:t>k</w:t>
      </w:r>
      <w:r w:rsidR="00A71EA0" w:rsidRPr="00285836">
        <w:rPr>
          <w:rFonts w:asciiTheme="minorBidi" w:hAnsiTheme="minorBidi"/>
          <w:i/>
          <w:iCs/>
          <w:sz w:val="24"/>
          <w:szCs w:val="24"/>
        </w:rPr>
        <w:t>h</w:t>
      </w:r>
      <w:r w:rsidR="00A71EA0">
        <w:rPr>
          <w:rFonts w:asciiTheme="minorBidi" w:hAnsiTheme="minorBidi"/>
          <w:sz w:val="24"/>
          <w:szCs w:val="24"/>
        </w:rPr>
        <w:t xml:space="preserve"> (CM 33:11)</w:t>
      </w:r>
      <w:r>
        <w:rPr>
          <w:rFonts w:asciiTheme="minorBidi" w:hAnsiTheme="minorBidi"/>
          <w:sz w:val="24"/>
          <w:szCs w:val="24"/>
        </w:rPr>
        <w:t xml:space="preserve"> cites this ruling and adds that "even two twins who converted may testify." </w:t>
      </w:r>
    </w:p>
    <w:p w14:paraId="255C08FC" w14:textId="77777777" w:rsidR="00B552DB" w:rsidRDefault="00B552DB" w:rsidP="00442273">
      <w:pPr>
        <w:spacing w:after="0" w:line="240" w:lineRule="auto"/>
        <w:jc w:val="both"/>
        <w:rPr>
          <w:rFonts w:asciiTheme="minorBidi" w:hAnsiTheme="minorBidi"/>
          <w:sz w:val="24"/>
          <w:szCs w:val="24"/>
        </w:rPr>
      </w:pPr>
    </w:p>
    <w:p w14:paraId="67785ADB" w14:textId="62013DF4" w:rsidR="000F08FF" w:rsidRDefault="00B552DB" w:rsidP="00442273">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285836">
        <w:rPr>
          <w:rFonts w:asciiTheme="minorBidi" w:hAnsiTheme="minorBidi"/>
          <w:i/>
          <w:iCs/>
          <w:sz w:val="24"/>
          <w:szCs w:val="24"/>
        </w:rPr>
        <w:t xml:space="preserve">Beit Yosef </w:t>
      </w:r>
      <w:r>
        <w:rPr>
          <w:rFonts w:asciiTheme="minorBidi" w:hAnsiTheme="minorBidi"/>
          <w:sz w:val="24"/>
          <w:szCs w:val="24"/>
        </w:rPr>
        <w:t xml:space="preserve">(ibid.) </w:t>
      </w:r>
      <w:r w:rsidR="000F08FF">
        <w:rPr>
          <w:rFonts w:asciiTheme="minorBidi" w:hAnsiTheme="minorBidi"/>
          <w:sz w:val="24"/>
          <w:szCs w:val="24"/>
        </w:rPr>
        <w:t xml:space="preserve">questions whether </w:t>
      </w:r>
      <w:r>
        <w:rPr>
          <w:rFonts w:asciiTheme="minorBidi" w:hAnsiTheme="minorBidi"/>
          <w:sz w:val="24"/>
          <w:szCs w:val="24"/>
        </w:rPr>
        <w:t xml:space="preserve">twins </w:t>
      </w:r>
      <w:r w:rsidR="000F08FF">
        <w:rPr>
          <w:rFonts w:asciiTheme="minorBidi" w:hAnsiTheme="minorBidi"/>
          <w:sz w:val="24"/>
          <w:szCs w:val="24"/>
        </w:rPr>
        <w:t>who were conceived while the mother was not yet Jewish (</w:t>
      </w:r>
      <w:r w:rsidR="000F08FF" w:rsidRPr="00A71EA0">
        <w:rPr>
          <w:rFonts w:asciiTheme="minorBidi" w:hAnsiTheme="minorBidi"/>
          <w:i/>
          <w:iCs/>
          <w:sz w:val="24"/>
          <w:szCs w:val="24"/>
        </w:rPr>
        <w:t>she-lo b</w:t>
      </w:r>
      <w:r w:rsidR="00285836">
        <w:rPr>
          <w:rFonts w:asciiTheme="minorBidi" w:hAnsiTheme="minorBidi"/>
          <w:i/>
          <w:iCs/>
          <w:sz w:val="24"/>
          <w:szCs w:val="24"/>
        </w:rPr>
        <w:t>e</w:t>
      </w:r>
      <w:r w:rsidR="000F08FF" w:rsidRPr="00A71EA0">
        <w:rPr>
          <w:rFonts w:asciiTheme="minorBidi" w:hAnsiTheme="minorBidi"/>
          <w:i/>
          <w:iCs/>
          <w:sz w:val="24"/>
          <w:szCs w:val="24"/>
        </w:rPr>
        <w:t>-ked</w:t>
      </w:r>
      <w:r w:rsidR="008E4570">
        <w:rPr>
          <w:rFonts w:asciiTheme="minorBidi" w:hAnsiTheme="minorBidi"/>
          <w:i/>
          <w:iCs/>
          <w:sz w:val="24"/>
          <w:szCs w:val="24"/>
        </w:rPr>
        <w:t>u</w:t>
      </w:r>
      <w:r w:rsidR="000F08FF" w:rsidRPr="00A71EA0">
        <w:rPr>
          <w:rFonts w:asciiTheme="minorBidi" w:hAnsiTheme="minorBidi"/>
          <w:i/>
          <w:iCs/>
          <w:sz w:val="24"/>
          <w:szCs w:val="24"/>
        </w:rPr>
        <w:t>sha</w:t>
      </w:r>
      <w:r w:rsidR="000F08FF">
        <w:rPr>
          <w:rFonts w:asciiTheme="minorBidi" w:hAnsiTheme="minorBidi"/>
          <w:sz w:val="24"/>
          <w:szCs w:val="24"/>
        </w:rPr>
        <w:t xml:space="preserve">) and born </w:t>
      </w:r>
      <w:r>
        <w:rPr>
          <w:rFonts w:asciiTheme="minorBidi" w:hAnsiTheme="minorBidi"/>
          <w:sz w:val="24"/>
          <w:szCs w:val="24"/>
        </w:rPr>
        <w:t>after the mother converted (</w:t>
      </w:r>
      <w:r w:rsidRPr="00A71EA0">
        <w:rPr>
          <w:rFonts w:asciiTheme="minorBidi" w:hAnsiTheme="minorBidi"/>
          <w:i/>
          <w:iCs/>
          <w:sz w:val="24"/>
          <w:szCs w:val="24"/>
        </w:rPr>
        <w:t>b</w:t>
      </w:r>
      <w:r w:rsidR="00285836">
        <w:rPr>
          <w:rFonts w:asciiTheme="minorBidi" w:hAnsiTheme="minorBidi"/>
          <w:i/>
          <w:iCs/>
          <w:sz w:val="24"/>
          <w:szCs w:val="24"/>
        </w:rPr>
        <w:t>e</w:t>
      </w:r>
      <w:r w:rsidRPr="00A71EA0">
        <w:rPr>
          <w:rFonts w:asciiTheme="minorBidi" w:hAnsiTheme="minorBidi"/>
          <w:i/>
          <w:iCs/>
          <w:sz w:val="24"/>
          <w:szCs w:val="24"/>
        </w:rPr>
        <w:t>-kedusha</w:t>
      </w:r>
      <w:r>
        <w:rPr>
          <w:rFonts w:asciiTheme="minorBidi" w:hAnsiTheme="minorBidi"/>
          <w:sz w:val="24"/>
          <w:szCs w:val="24"/>
        </w:rPr>
        <w:t xml:space="preserve">) </w:t>
      </w:r>
      <w:r w:rsidR="000F08FF">
        <w:rPr>
          <w:rFonts w:asciiTheme="minorBidi" w:hAnsiTheme="minorBidi"/>
          <w:sz w:val="24"/>
          <w:szCs w:val="24"/>
        </w:rPr>
        <w:t xml:space="preserve">are disqualified from testimony </w:t>
      </w:r>
      <w:r w:rsidR="000F08FF" w:rsidRPr="00A71EA0">
        <w:rPr>
          <w:rFonts w:asciiTheme="minorBidi" w:hAnsiTheme="minorBidi"/>
          <w:i/>
          <w:iCs/>
          <w:sz w:val="24"/>
          <w:szCs w:val="24"/>
        </w:rPr>
        <w:t>mi-derab</w:t>
      </w:r>
      <w:r w:rsidR="00285836">
        <w:rPr>
          <w:rFonts w:asciiTheme="minorBidi" w:hAnsiTheme="minorBidi"/>
          <w:i/>
          <w:iCs/>
          <w:sz w:val="24"/>
          <w:szCs w:val="24"/>
        </w:rPr>
        <w:t>b</w:t>
      </w:r>
      <w:r w:rsidR="000F08FF" w:rsidRPr="00A71EA0">
        <w:rPr>
          <w:rFonts w:asciiTheme="minorBidi" w:hAnsiTheme="minorBidi"/>
          <w:i/>
          <w:iCs/>
          <w:sz w:val="24"/>
          <w:szCs w:val="24"/>
        </w:rPr>
        <w:t>anan</w:t>
      </w:r>
      <w:r w:rsidR="000F08FF">
        <w:rPr>
          <w:rFonts w:asciiTheme="minorBidi" w:hAnsiTheme="minorBidi"/>
          <w:sz w:val="24"/>
          <w:szCs w:val="24"/>
        </w:rPr>
        <w:t xml:space="preserve">. The </w:t>
      </w:r>
      <w:r w:rsidR="000F08FF" w:rsidRPr="00A71EA0">
        <w:rPr>
          <w:rFonts w:asciiTheme="minorBidi" w:hAnsiTheme="minorBidi"/>
          <w:i/>
          <w:iCs/>
          <w:sz w:val="24"/>
          <w:szCs w:val="24"/>
        </w:rPr>
        <w:t>Darkhei Moshe</w:t>
      </w:r>
      <w:r w:rsidR="000F08FF">
        <w:rPr>
          <w:rFonts w:asciiTheme="minorBidi" w:hAnsiTheme="minorBidi"/>
          <w:sz w:val="24"/>
          <w:szCs w:val="24"/>
        </w:rPr>
        <w:t xml:space="preserve"> (ibid.) rules that in this case, the twin brothers are not disqualified and may both testify. The </w:t>
      </w:r>
      <w:r w:rsidR="000F08FF" w:rsidRPr="00A71EA0">
        <w:rPr>
          <w:rFonts w:asciiTheme="minorBidi" w:hAnsiTheme="minorBidi"/>
          <w:i/>
          <w:iCs/>
          <w:sz w:val="24"/>
          <w:szCs w:val="24"/>
        </w:rPr>
        <w:t>Shakh</w:t>
      </w:r>
      <w:r w:rsidR="000F08FF">
        <w:rPr>
          <w:rFonts w:asciiTheme="minorBidi" w:hAnsiTheme="minorBidi"/>
          <w:sz w:val="24"/>
          <w:szCs w:val="24"/>
        </w:rPr>
        <w:t xml:space="preserve">, consistent with his view regarding sexual relations between siblings born to the same mother (above), insists that that may not testify together, </w:t>
      </w:r>
      <w:r w:rsidR="000F08FF" w:rsidRPr="00A71EA0">
        <w:rPr>
          <w:rFonts w:asciiTheme="minorBidi" w:hAnsiTheme="minorBidi"/>
          <w:i/>
          <w:iCs/>
          <w:sz w:val="24"/>
          <w:szCs w:val="24"/>
        </w:rPr>
        <w:t>mi-de'oraita</w:t>
      </w:r>
      <w:r w:rsidR="000F08FF">
        <w:rPr>
          <w:rFonts w:asciiTheme="minorBidi" w:hAnsiTheme="minorBidi"/>
          <w:sz w:val="24"/>
          <w:szCs w:val="24"/>
        </w:rPr>
        <w:t>, as the</w:t>
      </w:r>
      <w:r w:rsidR="00A71EA0">
        <w:rPr>
          <w:rFonts w:asciiTheme="minorBidi" w:hAnsiTheme="minorBidi"/>
          <w:sz w:val="24"/>
          <w:szCs w:val="24"/>
        </w:rPr>
        <w:t>y</w:t>
      </w:r>
      <w:r w:rsidR="000F08FF">
        <w:rPr>
          <w:rFonts w:asciiTheme="minorBidi" w:hAnsiTheme="minorBidi"/>
          <w:sz w:val="24"/>
          <w:szCs w:val="24"/>
        </w:rPr>
        <w:t xml:space="preserve"> were considered to have both been born Jewish, from the same mother. </w:t>
      </w:r>
    </w:p>
    <w:p w14:paraId="22512F09" w14:textId="77777777" w:rsidR="000F08FF" w:rsidRDefault="000F08FF" w:rsidP="00442273">
      <w:pPr>
        <w:spacing w:after="0" w:line="240" w:lineRule="auto"/>
        <w:jc w:val="both"/>
        <w:rPr>
          <w:rFonts w:asciiTheme="minorBidi" w:hAnsiTheme="minorBidi"/>
          <w:sz w:val="24"/>
          <w:szCs w:val="24"/>
        </w:rPr>
      </w:pPr>
    </w:p>
    <w:p w14:paraId="1F86321B" w14:textId="62F4B19F" w:rsidR="000F08FF" w:rsidRDefault="000F08FF" w:rsidP="00442273">
      <w:pPr>
        <w:spacing w:after="0" w:line="240" w:lineRule="auto"/>
        <w:jc w:val="both"/>
        <w:rPr>
          <w:rFonts w:asciiTheme="minorBidi" w:hAnsiTheme="minorBidi"/>
          <w:sz w:val="24"/>
          <w:szCs w:val="24"/>
        </w:rPr>
      </w:pPr>
      <w:r>
        <w:rPr>
          <w:rFonts w:asciiTheme="minorBidi" w:hAnsiTheme="minorBidi"/>
          <w:sz w:val="24"/>
          <w:szCs w:val="24"/>
        </w:rPr>
        <w:tab/>
        <w:t>Here too</w:t>
      </w:r>
      <w:r w:rsidR="00285836">
        <w:rPr>
          <w:rFonts w:asciiTheme="minorBidi" w:hAnsiTheme="minorBidi"/>
          <w:sz w:val="24"/>
          <w:szCs w:val="24"/>
        </w:rPr>
        <w:t>,</w:t>
      </w:r>
      <w:r>
        <w:rPr>
          <w:rFonts w:asciiTheme="minorBidi" w:hAnsiTheme="minorBidi"/>
          <w:sz w:val="24"/>
          <w:szCs w:val="24"/>
        </w:rPr>
        <w:t xml:space="preserve"> this question may depend upon the status of the </w:t>
      </w:r>
      <w:r w:rsidR="00285836">
        <w:rPr>
          <w:rFonts w:asciiTheme="minorBidi" w:hAnsiTheme="minorBidi"/>
          <w:sz w:val="24"/>
          <w:szCs w:val="24"/>
        </w:rPr>
        <w:t>child upon birth –</w:t>
      </w:r>
      <w:r w:rsidR="00137845">
        <w:rPr>
          <w:rFonts w:asciiTheme="minorBidi" w:hAnsiTheme="minorBidi"/>
          <w:sz w:val="24"/>
          <w:szCs w:val="24"/>
        </w:rPr>
        <w:t xml:space="preserve"> i.e., as a convert or as a Jew.</w:t>
      </w:r>
    </w:p>
    <w:p w14:paraId="3A880FF1" w14:textId="10D86440" w:rsidR="00855C88" w:rsidRDefault="00855C88" w:rsidP="00442273">
      <w:pPr>
        <w:spacing w:after="0" w:line="240" w:lineRule="auto"/>
        <w:jc w:val="both"/>
        <w:rPr>
          <w:rFonts w:asciiTheme="minorBidi" w:hAnsiTheme="minorBidi"/>
          <w:sz w:val="24"/>
          <w:szCs w:val="24"/>
        </w:rPr>
      </w:pPr>
    </w:p>
    <w:p w14:paraId="588A9A9A" w14:textId="6F9368E8" w:rsidR="00855C88" w:rsidRDefault="00855C88" w:rsidP="00442273">
      <w:pPr>
        <w:spacing w:after="0" w:line="240" w:lineRule="auto"/>
        <w:jc w:val="both"/>
        <w:rPr>
          <w:rFonts w:asciiTheme="minorBidi" w:hAnsiTheme="minorBidi"/>
          <w:b/>
          <w:bCs/>
          <w:sz w:val="24"/>
          <w:szCs w:val="24"/>
        </w:rPr>
      </w:pPr>
      <w:r w:rsidRPr="00855C88">
        <w:rPr>
          <w:rFonts w:asciiTheme="minorBidi" w:hAnsiTheme="minorBidi"/>
          <w:b/>
          <w:bCs/>
          <w:sz w:val="24"/>
          <w:szCs w:val="24"/>
        </w:rPr>
        <w:t xml:space="preserve">The Prohibition of </w:t>
      </w:r>
      <w:r w:rsidR="008E4570">
        <w:rPr>
          <w:rFonts w:asciiTheme="minorBidi" w:hAnsiTheme="minorBidi"/>
          <w:b/>
          <w:bCs/>
          <w:sz w:val="24"/>
          <w:szCs w:val="24"/>
        </w:rPr>
        <w:t xml:space="preserve">Marriage Between </w:t>
      </w:r>
      <w:r w:rsidRPr="00855C88">
        <w:rPr>
          <w:rFonts w:asciiTheme="minorBidi" w:hAnsiTheme="minorBidi"/>
          <w:b/>
          <w:bCs/>
          <w:sz w:val="24"/>
          <w:szCs w:val="24"/>
        </w:rPr>
        <w:t xml:space="preserve">a Convert and a </w:t>
      </w:r>
      <w:r w:rsidRPr="008E4570">
        <w:rPr>
          <w:rFonts w:asciiTheme="minorBidi" w:hAnsiTheme="minorBidi"/>
          <w:b/>
          <w:bCs/>
          <w:i/>
          <w:iCs/>
          <w:sz w:val="24"/>
          <w:szCs w:val="24"/>
        </w:rPr>
        <w:t>Kohen</w:t>
      </w:r>
    </w:p>
    <w:p w14:paraId="319273D9" w14:textId="77777777" w:rsidR="00A6035E" w:rsidRDefault="00A6035E" w:rsidP="00442273">
      <w:pPr>
        <w:spacing w:after="0" w:line="240" w:lineRule="auto"/>
        <w:jc w:val="both"/>
        <w:rPr>
          <w:rFonts w:asciiTheme="minorBidi" w:hAnsiTheme="minorBidi"/>
          <w:b/>
          <w:bCs/>
          <w:sz w:val="24"/>
          <w:szCs w:val="24"/>
        </w:rPr>
      </w:pPr>
    </w:p>
    <w:p w14:paraId="3392E578" w14:textId="268C91B4" w:rsidR="00285836" w:rsidRDefault="00A6035E" w:rsidP="00442273">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Is a female child converted in utero permitted to marry a </w:t>
      </w:r>
      <w:r w:rsidRPr="008E4570">
        <w:rPr>
          <w:rFonts w:asciiTheme="minorBidi" w:hAnsiTheme="minorBidi"/>
          <w:i/>
          <w:iCs/>
          <w:sz w:val="24"/>
          <w:szCs w:val="24"/>
        </w:rPr>
        <w:t>Kohen</w:t>
      </w:r>
      <w:r>
        <w:rPr>
          <w:rFonts w:asciiTheme="minorBidi" w:hAnsiTheme="minorBidi"/>
          <w:sz w:val="24"/>
          <w:szCs w:val="24"/>
        </w:rPr>
        <w:t xml:space="preserve">? On the one hand, we might suggest that this depends upon whether the child is viewed as a convert, in which case she may not marry a </w:t>
      </w:r>
      <w:r w:rsidRPr="008E4570">
        <w:rPr>
          <w:rFonts w:asciiTheme="minorBidi" w:hAnsiTheme="minorBidi"/>
          <w:i/>
          <w:iCs/>
          <w:sz w:val="24"/>
          <w:szCs w:val="24"/>
        </w:rPr>
        <w:t>Kohen</w:t>
      </w:r>
      <w:r>
        <w:rPr>
          <w:rFonts w:asciiTheme="minorBidi" w:hAnsiTheme="minorBidi"/>
          <w:sz w:val="24"/>
          <w:szCs w:val="24"/>
        </w:rPr>
        <w:t>, or the daughter of a convert, in which case she may be permitted. We discussed this question above.</w:t>
      </w:r>
      <w:r w:rsidR="00285836">
        <w:rPr>
          <w:rFonts w:asciiTheme="minorBidi" w:hAnsiTheme="minorBidi"/>
          <w:sz w:val="24"/>
          <w:szCs w:val="24"/>
        </w:rPr>
        <w:t xml:space="preserve"> </w:t>
      </w:r>
      <w:r>
        <w:rPr>
          <w:rFonts w:asciiTheme="minorBidi" w:hAnsiTheme="minorBidi"/>
          <w:sz w:val="24"/>
          <w:szCs w:val="24"/>
        </w:rPr>
        <w:t xml:space="preserve">However, there may be another way to answer this question. </w:t>
      </w:r>
    </w:p>
    <w:p w14:paraId="53DFF2CF" w14:textId="77777777" w:rsidR="00285836" w:rsidRDefault="00285836" w:rsidP="00442273">
      <w:pPr>
        <w:spacing w:after="0" w:line="240" w:lineRule="auto"/>
        <w:jc w:val="both"/>
        <w:rPr>
          <w:rFonts w:asciiTheme="minorBidi" w:hAnsiTheme="minorBidi"/>
          <w:sz w:val="24"/>
          <w:szCs w:val="24"/>
        </w:rPr>
      </w:pPr>
    </w:p>
    <w:p w14:paraId="07E2FC01" w14:textId="50C166AB" w:rsidR="00A11D2F" w:rsidRDefault="00285836" w:rsidP="00442273">
      <w:pPr>
        <w:spacing w:after="0" w:line="240" w:lineRule="auto"/>
        <w:ind w:firstLine="720"/>
        <w:jc w:val="both"/>
        <w:rPr>
          <w:rFonts w:asciiTheme="minorBidi" w:hAnsiTheme="minorBidi"/>
          <w:sz w:val="24"/>
          <w:szCs w:val="24"/>
        </w:rPr>
      </w:pPr>
      <w:r>
        <w:rPr>
          <w:rFonts w:asciiTheme="minorBidi" w:hAnsiTheme="minorBidi"/>
          <w:sz w:val="24"/>
          <w:szCs w:val="24"/>
        </w:rPr>
        <w:t>T</w:t>
      </w:r>
      <w:r w:rsidR="00A6035E">
        <w:rPr>
          <w:rFonts w:asciiTheme="minorBidi" w:hAnsiTheme="minorBidi"/>
          <w:sz w:val="24"/>
          <w:szCs w:val="24"/>
        </w:rPr>
        <w:t xml:space="preserve">he </w:t>
      </w:r>
      <w:r w:rsidR="00A11D2F">
        <w:rPr>
          <w:rFonts w:asciiTheme="minorBidi" w:hAnsiTheme="minorBidi"/>
          <w:sz w:val="24"/>
          <w:szCs w:val="24"/>
        </w:rPr>
        <w:t>Talmud (</w:t>
      </w:r>
      <w:r w:rsidR="00A11D2F" w:rsidRPr="00191645">
        <w:rPr>
          <w:rFonts w:asciiTheme="minorBidi" w:hAnsiTheme="minorBidi"/>
          <w:i/>
          <w:iCs/>
          <w:sz w:val="24"/>
          <w:szCs w:val="24"/>
        </w:rPr>
        <w:t>Yevamot</w:t>
      </w:r>
      <w:r>
        <w:rPr>
          <w:rFonts w:asciiTheme="minorBidi" w:hAnsiTheme="minorBidi"/>
          <w:sz w:val="24"/>
          <w:szCs w:val="24"/>
        </w:rPr>
        <w:t xml:space="preserve"> 61b) teaches that a </w:t>
      </w:r>
      <w:r w:rsidRPr="00285836">
        <w:rPr>
          <w:rFonts w:asciiTheme="minorBidi" w:hAnsiTheme="minorBidi"/>
          <w:i/>
          <w:iCs/>
          <w:sz w:val="24"/>
          <w:szCs w:val="24"/>
        </w:rPr>
        <w:t>K</w:t>
      </w:r>
      <w:r w:rsidR="00A11D2F" w:rsidRPr="00285836">
        <w:rPr>
          <w:rFonts w:asciiTheme="minorBidi" w:hAnsiTheme="minorBidi"/>
          <w:i/>
          <w:iCs/>
          <w:sz w:val="24"/>
          <w:szCs w:val="24"/>
        </w:rPr>
        <w:t>ohen</w:t>
      </w:r>
      <w:r w:rsidR="00A11D2F">
        <w:rPr>
          <w:rFonts w:asciiTheme="minorBidi" w:hAnsiTheme="minorBidi"/>
          <w:sz w:val="24"/>
          <w:szCs w:val="24"/>
        </w:rPr>
        <w:t xml:space="preserve"> is prohibited from having relations with a </w:t>
      </w:r>
      <w:r w:rsidR="00A11D2F" w:rsidRPr="00A11D2F">
        <w:rPr>
          <w:rFonts w:asciiTheme="minorBidi" w:hAnsiTheme="minorBidi"/>
          <w:i/>
          <w:iCs/>
          <w:sz w:val="24"/>
          <w:szCs w:val="24"/>
        </w:rPr>
        <w:t>giyoret</w:t>
      </w:r>
      <w:r w:rsidR="00A11D2F">
        <w:rPr>
          <w:rFonts w:asciiTheme="minorBidi" w:hAnsiTheme="minorBidi"/>
          <w:sz w:val="24"/>
          <w:szCs w:val="24"/>
        </w:rPr>
        <w:t xml:space="preserve"> (convert). </w:t>
      </w:r>
      <w:r>
        <w:rPr>
          <w:rFonts w:asciiTheme="minorBidi" w:hAnsiTheme="minorBidi"/>
          <w:sz w:val="24"/>
          <w:szCs w:val="24"/>
        </w:rPr>
        <w:t>Since</w:t>
      </w:r>
      <w:r w:rsidR="00A11D2F">
        <w:rPr>
          <w:rFonts w:asciiTheme="minorBidi" w:hAnsiTheme="minorBidi"/>
          <w:sz w:val="24"/>
          <w:szCs w:val="24"/>
        </w:rPr>
        <w:t xml:space="preserve"> this ban does </w:t>
      </w:r>
      <w:r w:rsidR="008E4570">
        <w:rPr>
          <w:rFonts w:asciiTheme="minorBidi" w:hAnsiTheme="minorBidi"/>
          <w:sz w:val="24"/>
          <w:szCs w:val="24"/>
        </w:rPr>
        <w:t xml:space="preserve">not </w:t>
      </w:r>
      <w:r w:rsidR="00A11D2F">
        <w:rPr>
          <w:rFonts w:asciiTheme="minorBidi" w:hAnsiTheme="minorBidi"/>
          <w:sz w:val="24"/>
          <w:szCs w:val="24"/>
        </w:rPr>
        <w:t xml:space="preserve">appear explicitly in the Torah, the </w:t>
      </w:r>
      <w:r w:rsidR="00A11D2F" w:rsidRPr="00191645">
        <w:rPr>
          <w:rFonts w:asciiTheme="minorBidi" w:hAnsiTheme="minorBidi"/>
          <w:i/>
          <w:iCs/>
          <w:sz w:val="24"/>
          <w:szCs w:val="24"/>
        </w:rPr>
        <w:t>Rishonim</w:t>
      </w:r>
      <w:r w:rsidR="00A11D2F">
        <w:rPr>
          <w:rFonts w:asciiTheme="minorBidi" w:hAnsiTheme="minorBidi"/>
          <w:sz w:val="24"/>
          <w:szCs w:val="24"/>
        </w:rPr>
        <w:t xml:space="preserve"> disagree regarding the source of this prohibition. </w:t>
      </w:r>
    </w:p>
    <w:p w14:paraId="63F79D96" w14:textId="2D655F0E" w:rsidR="00A11D2F" w:rsidRDefault="00A11D2F" w:rsidP="00442273">
      <w:pPr>
        <w:spacing w:after="0" w:line="240" w:lineRule="auto"/>
        <w:jc w:val="both"/>
        <w:rPr>
          <w:rFonts w:asciiTheme="minorBidi" w:hAnsiTheme="minorBidi"/>
          <w:sz w:val="24"/>
          <w:szCs w:val="24"/>
        </w:rPr>
      </w:pPr>
    </w:p>
    <w:p w14:paraId="24FC7494" w14:textId="46A18E1F" w:rsidR="00A11D2F" w:rsidRDefault="00A11D2F" w:rsidP="00442273">
      <w:pPr>
        <w:spacing w:after="0" w:line="240" w:lineRule="auto"/>
        <w:jc w:val="both"/>
        <w:rPr>
          <w:rFonts w:asciiTheme="minorBidi" w:hAnsiTheme="minorBidi"/>
          <w:sz w:val="24"/>
          <w:szCs w:val="24"/>
        </w:rPr>
      </w:pPr>
      <w:r>
        <w:rPr>
          <w:rFonts w:asciiTheme="minorBidi" w:hAnsiTheme="minorBidi"/>
          <w:sz w:val="24"/>
          <w:szCs w:val="24"/>
        </w:rPr>
        <w:tab/>
        <w:t xml:space="preserve">Some </w:t>
      </w:r>
      <w:r w:rsidRPr="00285836">
        <w:rPr>
          <w:rFonts w:asciiTheme="minorBidi" w:hAnsiTheme="minorBidi"/>
          <w:i/>
          <w:iCs/>
          <w:sz w:val="24"/>
          <w:szCs w:val="24"/>
        </w:rPr>
        <w:t>Rishonim</w:t>
      </w:r>
      <w:r>
        <w:rPr>
          <w:rFonts w:asciiTheme="minorBidi" w:hAnsiTheme="minorBidi"/>
          <w:sz w:val="24"/>
          <w:szCs w:val="24"/>
        </w:rPr>
        <w:t xml:space="preserve"> explain that </w:t>
      </w:r>
      <w:r w:rsidR="006866E4">
        <w:rPr>
          <w:rFonts w:asciiTheme="minorBidi" w:hAnsiTheme="minorBidi"/>
          <w:sz w:val="24"/>
          <w:szCs w:val="24"/>
        </w:rPr>
        <w:t xml:space="preserve">a </w:t>
      </w:r>
      <w:r w:rsidR="006866E4" w:rsidRPr="00A71EA0">
        <w:rPr>
          <w:rFonts w:asciiTheme="minorBidi" w:hAnsiTheme="minorBidi"/>
          <w:i/>
          <w:iCs/>
          <w:sz w:val="24"/>
          <w:szCs w:val="24"/>
        </w:rPr>
        <w:t>giyoret</w:t>
      </w:r>
      <w:r w:rsidR="006866E4">
        <w:rPr>
          <w:rFonts w:asciiTheme="minorBidi" w:hAnsiTheme="minorBidi"/>
          <w:sz w:val="24"/>
          <w:szCs w:val="24"/>
        </w:rPr>
        <w:t xml:space="preserve"> is prohibited to a </w:t>
      </w:r>
      <w:r w:rsidR="00285836">
        <w:rPr>
          <w:rFonts w:asciiTheme="minorBidi" w:hAnsiTheme="minorBidi"/>
          <w:i/>
          <w:iCs/>
          <w:sz w:val="24"/>
          <w:szCs w:val="24"/>
        </w:rPr>
        <w:t>K</w:t>
      </w:r>
      <w:r w:rsidR="006866E4" w:rsidRPr="00191645">
        <w:rPr>
          <w:rFonts w:asciiTheme="minorBidi" w:hAnsiTheme="minorBidi"/>
          <w:i/>
          <w:iCs/>
          <w:sz w:val="24"/>
          <w:szCs w:val="24"/>
        </w:rPr>
        <w:t>ohen</w:t>
      </w:r>
      <w:r w:rsidR="006866E4">
        <w:rPr>
          <w:rFonts w:asciiTheme="minorBidi" w:hAnsiTheme="minorBidi"/>
          <w:sz w:val="24"/>
          <w:szCs w:val="24"/>
        </w:rPr>
        <w:t xml:space="preserve"> </w:t>
      </w:r>
      <w:r w:rsidR="00285836">
        <w:rPr>
          <w:rFonts w:asciiTheme="minorBidi" w:hAnsiTheme="minorBidi"/>
          <w:sz w:val="24"/>
          <w:szCs w:val="24"/>
        </w:rPr>
        <w:t>because</w:t>
      </w:r>
      <w:r w:rsidR="006866E4">
        <w:rPr>
          <w:rFonts w:asciiTheme="minorBidi" w:hAnsiTheme="minorBidi"/>
          <w:sz w:val="24"/>
          <w:szCs w:val="24"/>
        </w:rPr>
        <w:t xml:space="preserve"> she is considered to be a “</w:t>
      </w:r>
      <w:r w:rsidR="00191645">
        <w:rPr>
          <w:rFonts w:asciiTheme="minorBidi" w:hAnsiTheme="minorBidi"/>
          <w:i/>
          <w:iCs/>
          <w:sz w:val="24"/>
          <w:szCs w:val="24"/>
        </w:rPr>
        <w:t>zona</w:t>
      </w:r>
      <w:r w:rsidR="00285836">
        <w:rPr>
          <w:rFonts w:asciiTheme="minorBidi" w:hAnsiTheme="minorBidi"/>
          <w:sz w:val="24"/>
          <w:szCs w:val="24"/>
        </w:rPr>
        <w:t>.</w:t>
      </w:r>
      <w:r w:rsidR="006866E4">
        <w:rPr>
          <w:rFonts w:asciiTheme="minorBidi" w:hAnsiTheme="minorBidi"/>
          <w:sz w:val="24"/>
          <w:szCs w:val="24"/>
        </w:rPr>
        <w:t>”</w:t>
      </w:r>
      <w:r w:rsidR="00285836">
        <w:rPr>
          <w:rFonts w:asciiTheme="minorBidi" w:hAnsiTheme="minorBidi"/>
          <w:sz w:val="24"/>
          <w:szCs w:val="24"/>
        </w:rPr>
        <w:t xml:space="preserve"> T</w:t>
      </w:r>
      <w:r w:rsidR="006866E4">
        <w:rPr>
          <w:rFonts w:asciiTheme="minorBidi" w:hAnsiTheme="minorBidi"/>
          <w:sz w:val="24"/>
          <w:szCs w:val="24"/>
        </w:rPr>
        <w:t xml:space="preserve">he verse says: </w:t>
      </w:r>
      <w:r w:rsidR="00285836">
        <w:rPr>
          <w:rFonts w:asciiTheme="minorBidi" w:hAnsiTheme="minorBidi"/>
          <w:sz w:val="24"/>
          <w:szCs w:val="24"/>
        </w:rPr>
        <w:t>“</w:t>
      </w:r>
      <w:r w:rsidR="006866E4" w:rsidRPr="006866E4">
        <w:rPr>
          <w:rFonts w:asciiTheme="minorBidi" w:hAnsiTheme="minorBidi"/>
          <w:sz w:val="24"/>
          <w:szCs w:val="24"/>
        </w:rPr>
        <w:t xml:space="preserve">They </w:t>
      </w:r>
      <w:r w:rsidR="00285836">
        <w:rPr>
          <w:rFonts w:asciiTheme="minorBidi" w:hAnsiTheme="minorBidi"/>
          <w:sz w:val="24"/>
          <w:szCs w:val="24"/>
        </w:rPr>
        <w:t>[</w:t>
      </w:r>
      <w:r w:rsidR="006866E4">
        <w:rPr>
          <w:rFonts w:asciiTheme="minorBidi" w:hAnsiTheme="minorBidi"/>
          <w:sz w:val="24"/>
          <w:szCs w:val="24"/>
        </w:rPr>
        <w:t xml:space="preserve">the </w:t>
      </w:r>
      <w:r w:rsidR="006866E4" w:rsidRPr="00E30022">
        <w:rPr>
          <w:rFonts w:asciiTheme="minorBidi" w:hAnsiTheme="minorBidi"/>
          <w:i/>
          <w:iCs/>
          <w:sz w:val="24"/>
          <w:szCs w:val="24"/>
        </w:rPr>
        <w:t>kohanim</w:t>
      </w:r>
      <w:r w:rsidR="00285836">
        <w:rPr>
          <w:rFonts w:asciiTheme="minorBidi" w:hAnsiTheme="minorBidi"/>
          <w:sz w:val="24"/>
          <w:szCs w:val="24"/>
        </w:rPr>
        <w:t>]</w:t>
      </w:r>
      <w:r w:rsidR="006866E4">
        <w:rPr>
          <w:rFonts w:asciiTheme="minorBidi" w:hAnsiTheme="minorBidi"/>
          <w:sz w:val="24"/>
          <w:szCs w:val="24"/>
        </w:rPr>
        <w:t xml:space="preserve"> </w:t>
      </w:r>
      <w:r w:rsidR="006866E4" w:rsidRPr="006866E4">
        <w:rPr>
          <w:rFonts w:asciiTheme="minorBidi" w:hAnsiTheme="minorBidi"/>
          <w:sz w:val="24"/>
          <w:szCs w:val="24"/>
        </w:rPr>
        <w:t xml:space="preserve">shall not marry a woman who is a </w:t>
      </w:r>
      <w:r w:rsidR="00191645">
        <w:rPr>
          <w:rFonts w:asciiTheme="minorBidi" w:hAnsiTheme="minorBidi"/>
          <w:i/>
          <w:iCs/>
          <w:sz w:val="24"/>
          <w:szCs w:val="24"/>
        </w:rPr>
        <w:t>zona</w:t>
      </w:r>
      <w:r w:rsidR="006866E4" w:rsidRPr="006866E4">
        <w:rPr>
          <w:rFonts w:asciiTheme="minorBidi" w:hAnsiTheme="minorBidi"/>
          <w:sz w:val="24"/>
          <w:szCs w:val="24"/>
        </w:rPr>
        <w:t xml:space="preserve"> or who is desecrated, and they shall not marry a woman who is divorced from her husband</w:t>
      </w:r>
      <w:r w:rsidR="00285836">
        <w:rPr>
          <w:rFonts w:asciiTheme="minorBidi" w:hAnsiTheme="minorBidi"/>
          <w:sz w:val="24"/>
          <w:szCs w:val="24"/>
        </w:rPr>
        <w:t>,</w:t>
      </w:r>
      <w:r w:rsidR="006866E4" w:rsidRPr="006866E4">
        <w:rPr>
          <w:rFonts w:asciiTheme="minorBidi" w:hAnsiTheme="minorBidi"/>
          <w:sz w:val="24"/>
          <w:szCs w:val="24"/>
        </w:rPr>
        <w:t xml:space="preserve"> for he [the </w:t>
      </w:r>
      <w:r w:rsidR="006866E4" w:rsidRPr="00191645">
        <w:rPr>
          <w:rFonts w:asciiTheme="minorBidi" w:hAnsiTheme="minorBidi"/>
          <w:i/>
          <w:iCs/>
          <w:sz w:val="24"/>
          <w:szCs w:val="24"/>
        </w:rPr>
        <w:t>kohen</w:t>
      </w:r>
      <w:r w:rsidR="006866E4" w:rsidRPr="006866E4">
        <w:rPr>
          <w:rFonts w:asciiTheme="minorBidi" w:hAnsiTheme="minorBidi"/>
          <w:sz w:val="24"/>
          <w:szCs w:val="24"/>
        </w:rPr>
        <w:t>] is holy to his God</w:t>
      </w:r>
      <w:r w:rsidR="006866E4">
        <w:rPr>
          <w:rFonts w:asciiTheme="minorBidi" w:hAnsiTheme="minorBidi"/>
          <w:sz w:val="24"/>
          <w:szCs w:val="24"/>
        </w:rPr>
        <w:t>” (</w:t>
      </w:r>
      <w:r w:rsidR="006866E4" w:rsidRPr="00A71EA0">
        <w:rPr>
          <w:rFonts w:asciiTheme="minorBidi" w:hAnsiTheme="minorBidi"/>
          <w:i/>
          <w:iCs/>
          <w:sz w:val="24"/>
          <w:szCs w:val="24"/>
        </w:rPr>
        <w:t>Vayikra</w:t>
      </w:r>
      <w:r w:rsidR="006866E4">
        <w:rPr>
          <w:rFonts w:asciiTheme="minorBidi" w:hAnsiTheme="minorBidi"/>
          <w:sz w:val="24"/>
          <w:szCs w:val="24"/>
        </w:rPr>
        <w:t xml:space="preserve"> 21:7). The term “</w:t>
      </w:r>
      <w:r w:rsidR="00191645">
        <w:rPr>
          <w:rFonts w:asciiTheme="minorBidi" w:hAnsiTheme="minorBidi"/>
          <w:i/>
          <w:iCs/>
          <w:sz w:val="24"/>
          <w:szCs w:val="24"/>
        </w:rPr>
        <w:t>zona</w:t>
      </w:r>
      <w:r w:rsidR="006866E4">
        <w:rPr>
          <w:rFonts w:asciiTheme="minorBidi" w:hAnsiTheme="minorBidi"/>
          <w:sz w:val="24"/>
          <w:szCs w:val="24"/>
        </w:rPr>
        <w:t>” according to the Talmud, refers not to a woman who is promiscuous or to a prostitute, but in this case refers to a woman who engaged in prohibited sexual relations. Indeed, the Rambam (</w:t>
      </w:r>
      <w:r w:rsidR="006866E4" w:rsidRPr="006866E4">
        <w:rPr>
          <w:rFonts w:asciiTheme="minorBidi" w:hAnsiTheme="minorBidi"/>
          <w:i/>
          <w:iCs/>
          <w:sz w:val="24"/>
          <w:szCs w:val="24"/>
        </w:rPr>
        <w:t>Hilkhot Issurei Bi’ah</w:t>
      </w:r>
      <w:r w:rsidR="006866E4">
        <w:rPr>
          <w:rFonts w:asciiTheme="minorBidi" w:hAnsiTheme="minorBidi"/>
          <w:sz w:val="24"/>
          <w:szCs w:val="24"/>
        </w:rPr>
        <w:t xml:space="preserve"> 18:3) writes:</w:t>
      </w:r>
    </w:p>
    <w:p w14:paraId="08AC1430" w14:textId="77777777" w:rsidR="005C3B76" w:rsidRDefault="005C3B76" w:rsidP="00442273">
      <w:pPr>
        <w:spacing w:after="0" w:line="240" w:lineRule="auto"/>
        <w:jc w:val="both"/>
        <w:rPr>
          <w:rFonts w:asciiTheme="minorBidi" w:hAnsiTheme="minorBidi"/>
          <w:sz w:val="24"/>
          <w:szCs w:val="24"/>
        </w:rPr>
      </w:pPr>
    </w:p>
    <w:p w14:paraId="757BCDFF" w14:textId="6891EEEA" w:rsidR="006866E4" w:rsidRDefault="006866E4" w:rsidP="00442273">
      <w:pPr>
        <w:spacing w:after="0" w:line="240" w:lineRule="auto"/>
        <w:ind w:left="720"/>
        <w:jc w:val="both"/>
        <w:rPr>
          <w:rFonts w:asciiTheme="minorBidi" w:hAnsiTheme="minorBidi"/>
          <w:sz w:val="24"/>
          <w:szCs w:val="24"/>
        </w:rPr>
      </w:pPr>
      <w:r w:rsidRPr="006866E4">
        <w:rPr>
          <w:rFonts w:asciiTheme="minorBidi" w:hAnsiTheme="minorBidi"/>
          <w:sz w:val="24"/>
          <w:szCs w:val="24"/>
        </w:rPr>
        <w:t>Based on the Oral Tradition, we learned that the term </w:t>
      </w:r>
      <w:r w:rsidR="00191645">
        <w:rPr>
          <w:rFonts w:asciiTheme="minorBidi" w:hAnsiTheme="minorBidi"/>
          <w:i/>
          <w:iCs/>
          <w:sz w:val="24"/>
          <w:szCs w:val="24"/>
        </w:rPr>
        <w:t>zona</w:t>
      </w:r>
      <w:r>
        <w:rPr>
          <w:rFonts w:asciiTheme="minorBidi" w:hAnsiTheme="minorBidi"/>
          <w:i/>
          <w:iCs/>
          <w:sz w:val="24"/>
          <w:szCs w:val="24"/>
        </w:rPr>
        <w:t xml:space="preserve"> </w:t>
      </w:r>
      <w:r w:rsidRPr="006866E4">
        <w:rPr>
          <w:rFonts w:asciiTheme="minorBidi" w:hAnsiTheme="minorBidi"/>
          <w:sz w:val="24"/>
          <w:szCs w:val="24"/>
        </w:rPr>
        <w:t xml:space="preserve">used by the Torah refers to one who is not a </w:t>
      </w:r>
      <w:r w:rsidR="00E30022" w:rsidRPr="006866E4">
        <w:rPr>
          <w:rFonts w:asciiTheme="minorBidi" w:hAnsiTheme="minorBidi"/>
          <w:sz w:val="24"/>
          <w:szCs w:val="24"/>
        </w:rPr>
        <w:t>native-born</w:t>
      </w:r>
      <w:r w:rsidRPr="006866E4">
        <w:rPr>
          <w:rFonts w:asciiTheme="minorBidi" w:hAnsiTheme="minorBidi"/>
          <w:sz w:val="24"/>
          <w:szCs w:val="24"/>
        </w:rPr>
        <w:t xml:space="preserve"> Jewess</w:t>
      </w:r>
      <w:r w:rsidR="00285836">
        <w:rPr>
          <w:rFonts w:asciiTheme="minorBidi" w:hAnsiTheme="minorBidi"/>
          <w:sz w:val="24"/>
          <w:szCs w:val="24"/>
        </w:rPr>
        <w:t xml:space="preserve"> o</w:t>
      </w:r>
      <w:r>
        <w:rPr>
          <w:rFonts w:asciiTheme="minorBidi" w:hAnsiTheme="minorBidi"/>
          <w:sz w:val="24"/>
          <w:szCs w:val="24"/>
        </w:rPr>
        <w:t xml:space="preserve">r a </w:t>
      </w:r>
      <w:r w:rsidRPr="006866E4">
        <w:rPr>
          <w:rFonts w:asciiTheme="minorBidi" w:hAnsiTheme="minorBidi"/>
          <w:sz w:val="24"/>
          <w:szCs w:val="24"/>
        </w:rPr>
        <w:t>Jewish woman who engaged in relations with a man she was forbidden to marry, violating a prohibition that is universally applicable, or a woman who engaged in relations with a </w:t>
      </w:r>
      <w:r w:rsidRPr="006866E4">
        <w:rPr>
          <w:rFonts w:asciiTheme="minorBidi" w:hAnsiTheme="minorBidi"/>
          <w:i/>
          <w:iCs/>
          <w:sz w:val="24"/>
          <w:szCs w:val="24"/>
        </w:rPr>
        <w:t>challal</w:t>
      </w:r>
      <w:r w:rsidRPr="006866E4">
        <w:rPr>
          <w:rFonts w:asciiTheme="minorBidi" w:hAnsiTheme="minorBidi"/>
          <w:sz w:val="24"/>
          <w:szCs w:val="24"/>
        </w:rPr>
        <w:t> even though she is permitted to marry him</w:t>
      </w:r>
      <w:r w:rsidR="00252C6D">
        <w:rPr>
          <w:rFonts w:asciiTheme="minorBidi" w:hAnsiTheme="minorBidi"/>
          <w:sz w:val="24"/>
          <w:szCs w:val="24"/>
        </w:rPr>
        <w:t xml:space="preserve">… </w:t>
      </w:r>
      <w:r w:rsidRPr="006866E4">
        <w:rPr>
          <w:rFonts w:asciiTheme="minorBidi" w:hAnsiTheme="minorBidi"/>
          <w:sz w:val="24"/>
          <w:szCs w:val="24"/>
        </w:rPr>
        <w:t xml:space="preserve">Similarly, a female convert </w:t>
      </w:r>
      <w:r w:rsidRPr="006866E4">
        <w:rPr>
          <w:rFonts w:asciiTheme="minorBidi" w:hAnsiTheme="minorBidi"/>
          <w:sz w:val="24"/>
          <w:szCs w:val="24"/>
        </w:rPr>
        <w:lastRenderedPageBreak/>
        <w:t>or a freed [maid-servant]</w:t>
      </w:r>
      <w:r w:rsidR="00285836">
        <w:rPr>
          <w:rFonts w:asciiTheme="minorBidi" w:hAnsiTheme="minorBidi"/>
          <w:sz w:val="24"/>
          <w:szCs w:val="24"/>
        </w:rPr>
        <w:t xml:space="preserve"> – </w:t>
      </w:r>
      <w:r w:rsidRPr="006866E4">
        <w:rPr>
          <w:rFonts w:asciiTheme="minorBidi" w:hAnsiTheme="minorBidi"/>
          <w:sz w:val="24"/>
          <w:szCs w:val="24"/>
        </w:rPr>
        <w:t>even if she was converted or freed when she was less than three years old</w:t>
      </w:r>
      <w:r w:rsidR="00285836">
        <w:rPr>
          <w:rFonts w:asciiTheme="minorBidi" w:hAnsiTheme="minorBidi"/>
          <w:sz w:val="24"/>
          <w:szCs w:val="24"/>
        </w:rPr>
        <w:t xml:space="preserve"> – </w:t>
      </w:r>
      <w:r w:rsidRPr="006866E4">
        <w:rPr>
          <w:rFonts w:asciiTheme="minorBidi" w:hAnsiTheme="minorBidi"/>
          <w:sz w:val="24"/>
          <w:szCs w:val="24"/>
        </w:rPr>
        <w:t>since she is not a native-born Jewess, she is deemed a </w:t>
      </w:r>
      <w:r w:rsidR="00191645">
        <w:rPr>
          <w:rFonts w:asciiTheme="minorBidi" w:hAnsiTheme="minorBidi"/>
          <w:i/>
          <w:iCs/>
          <w:sz w:val="24"/>
          <w:szCs w:val="24"/>
        </w:rPr>
        <w:t>zona</w:t>
      </w:r>
      <w:r w:rsidRPr="006866E4">
        <w:rPr>
          <w:rFonts w:asciiTheme="minorBidi" w:hAnsiTheme="minorBidi"/>
          <w:sz w:val="24"/>
          <w:szCs w:val="24"/>
        </w:rPr>
        <w:t> and is forbidden to [marry] a priest.</w:t>
      </w:r>
      <w:r w:rsidR="00252C6D" w:rsidRPr="006866E4">
        <w:rPr>
          <w:rFonts w:asciiTheme="minorBidi" w:hAnsiTheme="minorBidi"/>
          <w:sz w:val="24"/>
          <w:szCs w:val="24"/>
        </w:rPr>
        <w:t xml:space="preserve"> </w:t>
      </w:r>
    </w:p>
    <w:p w14:paraId="29F67822" w14:textId="77777777" w:rsidR="005C3B76" w:rsidRPr="006866E4" w:rsidRDefault="005C3B76" w:rsidP="00442273">
      <w:pPr>
        <w:spacing w:after="0" w:line="240" w:lineRule="auto"/>
        <w:ind w:left="720"/>
        <w:jc w:val="both"/>
        <w:rPr>
          <w:rFonts w:asciiTheme="minorBidi" w:hAnsiTheme="minorBidi"/>
          <w:sz w:val="24"/>
          <w:szCs w:val="24"/>
        </w:rPr>
      </w:pPr>
    </w:p>
    <w:p w14:paraId="0FD084FD" w14:textId="41877C92" w:rsidR="00252C6D" w:rsidRDefault="00252C6D" w:rsidP="00442273">
      <w:pPr>
        <w:spacing w:after="0" w:line="240" w:lineRule="auto"/>
        <w:jc w:val="both"/>
        <w:rPr>
          <w:rFonts w:asciiTheme="minorBidi" w:hAnsiTheme="minorBidi"/>
          <w:sz w:val="24"/>
          <w:szCs w:val="24"/>
        </w:rPr>
      </w:pPr>
      <w:r>
        <w:rPr>
          <w:rFonts w:asciiTheme="minorBidi" w:hAnsiTheme="minorBidi"/>
          <w:sz w:val="24"/>
          <w:szCs w:val="24"/>
        </w:rPr>
        <w:t xml:space="preserve">This reason is given by other </w:t>
      </w:r>
      <w:r w:rsidRPr="00191645">
        <w:rPr>
          <w:rFonts w:asciiTheme="minorBidi" w:hAnsiTheme="minorBidi"/>
          <w:i/>
          <w:iCs/>
          <w:sz w:val="24"/>
          <w:szCs w:val="24"/>
        </w:rPr>
        <w:t>Rishonim</w:t>
      </w:r>
      <w:r>
        <w:rPr>
          <w:rFonts w:asciiTheme="minorBidi" w:hAnsiTheme="minorBidi"/>
          <w:sz w:val="24"/>
          <w:szCs w:val="24"/>
        </w:rPr>
        <w:t xml:space="preserve"> as well, and </w:t>
      </w:r>
      <w:r w:rsidR="00285836">
        <w:rPr>
          <w:rFonts w:asciiTheme="minorBidi" w:hAnsiTheme="minorBidi"/>
          <w:sz w:val="24"/>
          <w:szCs w:val="24"/>
        </w:rPr>
        <w:t xml:space="preserve">it </w:t>
      </w:r>
      <w:r>
        <w:rPr>
          <w:rFonts w:asciiTheme="minorBidi" w:hAnsiTheme="minorBidi"/>
          <w:sz w:val="24"/>
          <w:szCs w:val="24"/>
        </w:rPr>
        <w:t>is implied by the Talmud (</w:t>
      </w:r>
      <w:r w:rsidRPr="00191645">
        <w:rPr>
          <w:rFonts w:asciiTheme="minorBidi" w:hAnsiTheme="minorBidi"/>
          <w:i/>
          <w:iCs/>
          <w:sz w:val="24"/>
          <w:szCs w:val="24"/>
        </w:rPr>
        <w:t>Yevamot</w:t>
      </w:r>
      <w:r>
        <w:rPr>
          <w:rFonts w:asciiTheme="minorBidi" w:hAnsiTheme="minorBidi"/>
          <w:sz w:val="24"/>
          <w:szCs w:val="24"/>
        </w:rPr>
        <w:t xml:space="preserve"> 61b).</w:t>
      </w:r>
    </w:p>
    <w:p w14:paraId="304DC218" w14:textId="321BCED0" w:rsidR="00252C6D" w:rsidRDefault="00252C6D" w:rsidP="00442273">
      <w:pPr>
        <w:spacing w:after="0" w:line="240" w:lineRule="auto"/>
        <w:jc w:val="both"/>
        <w:rPr>
          <w:rFonts w:asciiTheme="minorBidi" w:hAnsiTheme="minorBidi"/>
          <w:sz w:val="24"/>
          <w:szCs w:val="24"/>
        </w:rPr>
      </w:pPr>
    </w:p>
    <w:p w14:paraId="6FD9CEF6" w14:textId="0F26797F" w:rsidR="00252C6D" w:rsidRDefault="00252C6D" w:rsidP="00442273">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191645">
        <w:rPr>
          <w:rFonts w:asciiTheme="minorBidi" w:hAnsiTheme="minorBidi"/>
          <w:i/>
          <w:iCs/>
          <w:sz w:val="24"/>
          <w:szCs w:val="24"/>
        </w:rPr>
        <w:t>Rishonim</w:t>
      </w:r>
      <w:r>
        <w:rPr>
          <w:rFonts w:asciiTheme="minorBidi" w:hAnsiTheme="minorBidi"/>
          <w:sz w:val="24"/>
          <w:szCs w:val="24"/>
        </w:rPr>
        <w:t xml:space="preserve"> disagree as to why the convert is halakhically considered to be a </w:t>
      </w:r>
      <w:r w:rsidR="00191645">
        <w:rPr>
          <w:rFonts w:asciiTheme="minorBidi" w:hAnsiTheme="minorBidi"/>
          <w:i/>
          <w:iCs/>
          <w:sz w:val="24"/>
          <w:szCs w:val="24"/>
        </w:rPr>
        <w:t>zona</w:t>
      </w:r>
      <w:r>
        <w:rPr>
          <w:rFonts w:asciiTheme="minorBidi" w:hAnsiTheme="minorBidi"/>
          <w:i/>
          <w:iCs/>
          <w:sz w:val="24"/>
          <w:szCs w:val="24"/>
        </w:rPr>
        <w:t>.</w:t>
      </w:r>
      <w:r>
        <w:rPr>
          <w:rFonts w:asciiTheme="minorBidi" w:hAnsiTheme="minorBidi"/>
          <w:sz w:val="24"/>
          <w:szCs w:val="24"/>
        </w:rPr>
        <w:t xml:space="preserve"> Some </w:t>
      </w:r>
      <w:r w:rsidRPr="00191645">
        <w:rPr>
          <w:rFonts w:asciiTheme="minorBidi" w:hAnsiTheme="minorBidi"/>
          <w:i/>
          <w:iCs/>
          <w:sz w:val="24"/>
          <w:szCs w:val="24"/>
        </w:rPr>
        <w:t>Rishonim</w:t>
      </w:r>
      <w:r>
        <w:rPr>
          <w:rFonts w:asciiTheme="minorBidi" w:hAnsiTheme="minorBidi"/>
          <w:sz w:val="24"/>
          <w:szCs w:val="24"/>
        </w:rPr>
        <w:t xml:space="preserve"> (see Rashi</w:t>
      </w:r>
      <w:r w:rsidR="00285836">
        <w:rPr>
          <w:rFonts w:asciiTheme="minorBidi" w:hAnsiTheme="minorBidi"/>
          <w:sz w:val="24"/>
          <w:szCs w:val="24"/>
        </w:rPr>
        <w:t>,</w:t>
      </w:r>
      <w:r>
        <w:rPr>
          <w:rFonts w:asciiTheme="minorBidi" w:hAnsiTheme="minorBidi"/>
          <w:sz w:val="24"/>
          <w:szCs w:val="24"/>
        </w:rPr>
        <w:t xml:space="preserve"> </w:t>
      </w:r>
      <w:r w:rsidRPr="00285836">
        <w:rPr>
          <w:rFonts w:asciiTheme="minorBidi" w:hAnsiTheme="minorBidi"/>
          <w:i/>
          <w:iCs/>
          <w:sz w:val="24"/>
          <w:szCs w:val="24"/>
        </w:rPr>
        <w:t>Yevamot</w:t>
      </w:r>
      <w:r>
        <w:rPr>
          <w:rFonts w:asciiTheme="minorBidi" w:hAnsiTheme="minorBidi"/>
          <w:sz w:val="24"/>
          <w:szCs w:val="24"/>
        </w:rPr>
        <w:t xml:space="preserve"> 61a</w:t>
      </w:r>
      <w:r w:rsidR="00285836">
        <w:rPr>
          <w:rFonts w:asciiTheme="minorBidi" w:hAnsiTheme="minorBidi"/>
          <w:sz w:val="24"/>
          <w:szCs w:val="24"/>
        </w:rPr>
        <w:t>,</w:t>
      </w:r>
      <w:r>
        <w:rPr>
          <w:rFonts w:asciiTheme="minorBidi" w:hAnsiTheme="minorBidi"/>
          <w:sz w:val="24"/>
          <w:szCs w:val="24"/>
        </w:rPr>
        <w:t xml:space="preserve"> s.v. </w:t>
      </w:r>
      <w:r w:rsidRPr="00E30022">
        <w:rPr>
          <w:rFonts w:asciiTheme="minorBidi" w:hAnsiTheme="minorBidi"/>
          <w:i/>
          <w:iCs/>
          <w:sz w:val="24"/>
          <w:szCs w:val="24"/>
        </w:rPr>
        <w:t>ela</w:t>
      </w:r>
      <w:r w:rsidR="00285836">
        <w:rPr>
          <w:rFonts w:asciiTheme="minorBidi" w:hAnsiTheme="minorBidi"/>
          <w:sz w:val="24"/>
          <w:szCs w:val="24"/>
        </w:rPr>
        <w:t>;</w:t>
      </w:r>
      <w:r>
        <w:rPr>
          <w:rFonts w:asciiTheme="minorBidi" w:hAnsiTheme="minorBidi"/>
          <w:sz w:val="24"/>
          <w:szCs w:val="24"/>
        </w:rPr>
        <w:t xml:space="preserve"> Tosafot</w:t>
      </w:r>
      <w:r w:rsidR="00285836">
        <w:rPr>
          <w:rFonts w:asciiTheme="minorBidi" w:hAnsiTheme="minorBidi"/>
          <w:sz w:val="24"/>
          <w:szCs w:val="24"/>
        </w:rPr>
        <w:t>,</w:t>
      </w:r>
      <w:r>
        <w:rPr>
          <w:rFonts w:asciiTheme="minorBidi" w:hAnsiTheme="minorBidi"/>
          <w:sz w:val="24"/>
          <w:szCs w:val="24"/>
        </w:rPr>
        <w:t xml:space="preserve"> </w:t>
      </w:r>
      <w:r w:rsidRPr="00191645">
        <w:rPr>
          <w:rFonts w:asciiTheme="minorBidi" w:hAnsiTheme="minorBidi"/>
          <w:i/>
          <w:iCs/>
          <w:sz w:val="24"/>
          <w:szCs w:val="24"/>
        </w:rPr>
        <w:t>Avoda Zara</w:t>
      </w:r>
      <w:r>
        <w:rPr>
          <w:rFonts w:asciiTheme="minorBidi" w:hAnsiTheme="minorBidi"/>
          <w:sz w:val="24"/>
          <w:szCs w:val="24"/>
        </w:rPr>
        <w:t xml:space="preserve"> 36b</w:t>
      </w:r>
      <w:r w:rsidR="00285836">
        <w:rPr>
          <w:rFonts w:asciiTheme="minorBidi" w:hAnsiTheme="minorBidi"/>
          <w:sz w:val="24"/>
          <w:szCs w:val="24"/>
        </w:rPr>
        <w:t>,</w:t>
      </w:r>
      <w:r>
        <w:rPr>
          <w:rFonts w:asciiTheme="minorBidi" w:hAnsiTheme="minorBidi"/>
          <w:sz w:val="24"/>
          <w:szCs w:val="24"/>
        </w:rPr>
        <w:t xml:space="preserve"> s.v. </w:t>
      </w:r>
      <w:r w:rsidRPr="00191645">
        <w:rPr>
          <w:rFonts w:asciiTheme="minorBidi" w:hAnsiTheme="minorBidi"/>
          <w:i/>
          <w:iCs/>
          <w:sz w:val="24"/>
          <w:szCs w:val="24"/>
        </w:rPr>
        <w:t>mishum</w:t>
      </w:r>
      <w:r w:rsidR="00C73E1B">
        <w:rPr>
          <w:rFonts w:asciiTheme="minorBidi" w:hAnsiTheme="minorBidi"/>
          <w:sz w:val="24"/>
          <w:szCs w:val="24"/>
        </w:rPr>
        <w:t xml:space="preserve">) </w:t>
      </w:r>
      <w:r w:rsidR="00285836">
        <w:rPr>
          <w:rFonts w:asciiTheme="minorBidi" w:hAnsiTheme="minorBidi"/>
          <w:sz w:val="24"/>
          <w:szCs w:val="24"/>
        </w:rPr>
        <w:t xml:space="preserve">say that it is </w:t>
      </w:r>
      <w:r>
        <w:rPr>
          <w:rFonts w:asciiTheme="minorBidi" w:hAnsiTheme="minorBidi"/>
          <w:sz w:val="24"/>
          <w:szCs w:val="24"/>
        </w:rPr>
        <w:t xml:space="preserve">because we assume that she most likely had sexual relations with a non-Jew. </w:t>
      </w:r>
      <w:r w:rsidR="00C73E1B">
        <w:rPr>
          <w:rFonts w:asciiTheme="minorBidi" w:hAnsiTheme="minorBidi"/>
          <w:sz w:val="24"/>
          <w:szCs w:val="24"/>
        </w:rPr>
        <w:t xml:space="preserve">If so, </w:t>
      </w:r>
      <w:r w:rsidR="00285836">
        <w:rPr>
          <w:rFonts w:asciiTheme="minorBidi" w:hAnsiTheme="minorBidi"/>
          <w:sz w:val="24"/>
          <w:szCs w:val="24"/>
        </w:rPr>
        <w:t>t</w:t>
      </w:r>
      <w:r w:rsidR="00C73E1B">
        <w:rPr>
          <w:rFonts w:asciiTheme="minorBidi" w:hAnsiTheme="minorBidi"/>
          <w:sz w:val="24"/>
          <w:szCs w:val="24"/>
        </w:rPr>
        <w:t xml:space="preserve">hose who did not have relations with a non-Jew, like the girl who converted under three years old, </w:t>
      </w:r>
      <w:r w:rsidR="00285836">
        <w:rPr>
          <w:rFonts w:asciiTheme="minorBidi" w:hAnsiTheme="minorBidi"/>
          <w:sz w:val="24"/>
          <w:szCs w:val="24"/>
        </w:rPr>
        <w:t>are</w:t>
      </w:r>
      <w:r w:rsidR="00C73E1B">
        <w:rPr>
          <w:rFonts w:asciiTheme="minorBidi" w:hAnsiTheme="minorBidi"/>
          <w:sz w:val="24"/>
          <w:szCs w:val="24"/>
        </w:rPr>
        <w:t xml:space="preserve"> only prohibited </w:t>
      </w:r>
      <w:r w:rsidR="00C73E1B" w:rsidRPr="00E30022">
        <w:rPr>
          <w:rFonts w:asciiTheme="minorBidi" w:hAnsiTheme="minorBidi"/>
          <w:i/>
          <w:iCs/>
          <w:sz w:val="24"/>
          <w:szCs w:val="24"/>
        </w:rPr>
        <w:t>mi-derabbanan</w:t>
      </w:r>
      <w:r w:rsidR="00C73E1B">
        <w:rPr>
          <w:rFonts w:asciiTheme="minorBidi" w:hAnsiTheme="minorBidi"/>
          <w:sz w:val="24"/>
          <w:szCs w:val="24"/>
        </w:rPr>
        <w:t xml:space="preserve"> (see </w:t>
      </w:r>
      <w:r w:rsidR="00C73E1B" w:rsidRPr="00E30022">
        <w:rPr>
          <w:rFonts w:asciiTheme="minorBidi" w:hAnsiTheme="minorBidi"/>
          <w:i/>
          <w:iCs/>
          <w:sz w:val="24"/>
          <w:szCs w:val="24"/>
        </w:rPr>
        <w:t>Ritva</w:t>
      </w:r>
      <w:r w:rsidR="002C5174">
        <w:rPr>
          <w:rFonts w:asciiTheme="minorBidi" w:hAnsiTheme="minorBidi"/>
          <w:sz w:val="24"/>
          <w:szCs w:val="24"/>
        </w:rPr>
        <w:t>,</w:t>
      </w:r>
      <w:r w:rsidR="00C73E1B">
        <w:rPr>
          <w:rFonts w:asciiTheme="minorBidi" w:hAnsiTheme="minorBidi"/>
          <w:sz w:val="24"/>
          <w:szCs w:val="24"/>
        </w:rPr>
        <w:t xml:space="preserve"> </w:t>
      </w:r>
      <w:r w:rsidR="00C73E1B" w:rsidRPr="00E30022">
        <w:rPr>
          <w:rFonts w:asciiTheme="minorBidi" w:hAnsiTheme="minorBidi"/>
          <w:i/>
          <w:iCs/>
          <w:sz w:val="24"/>
          <w:szCs w:val="24"/>
        </w:rPr>
        <w:t>Kiddushin</w:t>
      </w:r>
      <w:r w:rsidR="00C73E1B">
        <w:rPr>
          <w:rFonts w:asciiTheme="minorBidi" w:hAnsiTheme="minorBidi"/>
          <w:sz w:val="24"/>
          <w:szCs w:val="24"/>
        </w:rPr>
        <w:t xml:space="preserve"> 78a</w:t>
      </w:r>
      <w:r w:rsidR="002C5174">
        <w:rPr>
          <w:rFonts w:asciiTheme="minorBidi" w:hAnsiTheme="minorBidi"/>
          <w:sz w:val="24"/>
          <w:szCs w:val="24"/>
        </w:rPr>
        <w:t>,</w:t>
      </w:r>
      <w:r w:rsidR="00C73E1B">
        <w:rPr>
          <w:rFonts w:asciiTheme="minorBidi" w:hAnsiTheme="minorBidi"/>
          <w:sz w:val="24"/>
          <w:szCs w:val="24"/>
        </w:rPr>
        <w:t xml:space="preserve"> s.</w:t>
      </w:r>
      <w:r w:rsidR="002F3A21">
        <w:rPr>
          <w:rFonts w:asciiTheme="minorBidi" w:hAnsiTheme="minorBidi"/>
          <w:sz w:val="24"/>
          <w:szCs w:val="24"/>
        </w:rPr>
        <w:t xml:space="preserve">v. </w:t>
      </w:r>
      <w:r w:rsidR="002F3A21" w:rsidRPr="00E30022">
        <w:rPr>
          <w:rFonts w:asciiTheme="minorBidi" w:hAnsiTheme="minorBidi"/>
          <w:i/>
          <w:iCs/>
          <w:sz w:val="24"/>
          <w:szCs w:val="24"/>
        </w:rPr>
        <w:t>tanya</w:t>
      </w:r>
      <w:r w:rsidR="002F3A21">
        <w:rPr>
          <w:rFonts w:asciiTheme="minorBidi" w:hAnsiTheme="minorBidi"/>
          <w:sz w:val="24"/>
          <w:szCs w:val="24"/>
        </w:rPr>
        <w:t>)</w:t>
      </w:r>
      <w:r w:rsidR="00C73E1B">
        <w:rPr>
          <w:rFonts w:asciiTheme="minorBidi" w:hAnsiTheme="minorBidi"/>
          <w:sz w:val="24"/>
          <w:szCs w:val="24"/>
        </w:rPr>
        <w:t xml:space="preserve">. The </w:t>
      </w:r>
      <w:r w:rsidR="00C73E1B" w:rsidRPr="00E30022">
        <w:rPr>
          <w:rFonts w:asciiTheme="minorBidi" w:hAnsiTheme="minorBidi"/>
          <w:i/>
          <w:iCs/>
          <w:sz w:val="24"/>
          <w:szCs w:val="24"/>
        </w:rPr>
        <w:t>Arukh Le-Ner</w:t>
      </w:r>
      <w:r w:rsidR="00C73E1B">
        <w:rPr>
          <w:rFonts w:asciiTheme="minorBidi" w:hAnsiTheme="minorBidi"/>
          <w:sz w:val="24"/>
          <w:szCs w:val="24"/>
        </w:rPr>
        <w:t xml:space="preserve"> </w:t>
      </w:r>
      <w:r w:rsidR="002C5174">
        <w:rPr>
          <w:rFonts w:asciiTheme="minorBidi" w:hAnsiTheme="minorBidi"/>
          <w:sz w:val="24"/>
          <w:szCs w:val="24"/>
        </w:rPr>
        <w:t>(</w:t>
      </w:r>
      <w:r w:rsidR="00C73E1B" w:rsidRPr="00E30022">
        <w:rPr>
          <w:rFonts w:asciiTheme="minorBidi" w:hAnsiTheme="minorBidi"/>
          <w:i/>
          <w:iCs/>
          <w:sz w:val="24"/>
          <w:szCs w:val="24"/>
        </w:rPr>
        <w:t>Yevamot</w:t>
      </w:r>
      <w:r w:rsidR="00C73E1B">
        <w:rPr>
          <w:rFonts w:asciiTheme="minorBidi" w:hAnsiTheme="minorBidi"/>
          <w:sz w:val="24"/>
          <w:szCs w:val="24"/>
        </w:rPr>
        <w:t xml:space="preserve"> 76a</w:t>
      </w:r>
      <w:r w:rsidR="002C5174">
        <w:rPr>
          <w:rFonts w:asciiTheme="minorBidi" w:hAnsiTheme="minorBidi"/>
          <w:sz w:val="24"/>
          <w:szCs w:val="24"/>
        </w:rPr>
        <w:t>)</w:t>
      </w:r>
      <w:r w:rsidR="00C73E1B">
        <w:rPr>
          <w:rFonts w:asciiTheme="minorBidi" w:hAnsiTheme="minorBidi"/>
          <w:sz w:val="24"/>
          <w:szCs w:val="24"/>
        </w:rPr>
        <w:t xml:space="preserve"> writes that the child is only prohibited due to a doubt or a suspicion that she may have been raped, and therefore if we are certain that she did not have </w:t>
      </w:r>
      <w:r w:rsidR="00E30022">
        <w:rPr>
          <w:rFonts w:asciiTheme="minorBidi" w:hAnsiTheme="minorBidi"/>
          <w:sz w:val="24"/>
          <w:szCs w:val="24"/>
        </w:rPr>
        <w:t>relations</w:t>
      </w:r>
      <w:r w:rsidR="00C73E1B">
        <w:rPr>
          <w:rFonts w:asciiTheme="minorBidi" w:hAnsiTheme="minorBidi"/>
          <w:sz w:val="24"/>
          <w:szCs w:val="24"/>
        </w:rPr>
        <w:t xml:space="preserve">, she is permitted to a </w:t>
      </w:r>
      <w:r w:rsidR="005D55D5">
        <w:rPr>
          <w:rFonts w:asciiTheme="minorBidi" w:hAnsiTheme="minorBidi"/>
          <w:i/>
          <w:iCs/>
          <w:sz w:val="24"/>
          <w:szCs w:val="24"/>
        </w:rPr>
        <w:t>K</w:t>
      </w:r>
      <w:r w:rsidR="00C73E1B" w:rsidRPr="00E30022">
        <w:rPr>
          <w:rFonts w:asciiTheme="minorBidi" w:hAnsiTheme="minorBidi"/>
          <w:i/>
          <w:iCs/>
          <w:sz w:val="24"/>
          <w:szCs w:val="24"/>
        </w:rPr>
        <w:t>ohen</w:t>
      </w:r>
      <w:r w:rsidR="00C73E1B">
        <w:rPr>
          <w:rFonts w:asciiTheme="minorBidi" w:hAnsiTheme="minorBidi"/>
          <w:sz w:val="24"/>
          <w:szCs w:val="24"/>
        </w:rPr>
        <w:t xml:space="preserve">. Others (see Ritva, </w:t>
      </w:r>
      <w:r w:rsidR="002F3A21">
        <w:rPr>
          <w:rFonts w:asciiTheme="minorBidi" w:hAnsiTheme="minorBidi"/>
          <w:sz w:val="24"/>
          <w:szCs w:val="24"/>
        </w:rPr>
        <w:t>ibid</w:t>
      </w:r>
      <w:r w:rsidR="005D55D5">
        <w:rPr>
          <w:rFonts w:asciiTheme="minorBidi" w:hAnsiTheme="minorBidi"/>
          <w:sz w:val="24"/>
          <w:szCs w:val="24"/>
        </w:rPr>
        <w:t>.</w:t>
      </w:r>
      <w:r w:rsidR="002F3A21">
        <w:rPr>
          <w:rFonts w:asciiTheme="minorBidi" w:hAnsiTheme="minorBidi"/>
          <w:sz w:val="24"/>
          <w:szCs w:val="24"/>
        </w:rPr>
        <w:t>) suggest that</w:t>
      </w:r>
      <w:r w:rsidR="00C73E1B">
        <w:rPr>
          <w:rFonts w:asciiTheme="minorBidi" w:hAnsiTheme="minorBidi"/>
          <w:sz w:val="24"/>
          <w:szCs w:val="24"/>
        </w:rPr>
        <w:t xml:space="preserve"> </w:t>
      </w:r>
      <w:r w:rsidR="002F3A21">
        <w:rPr>
          <w:rFonts w:asciiTheme="minorBidi" w:hAnsiTheme="minorBidi" w:cs="Arial"/>
          <w:sz w:val="24"/>
          <w:szCs w:val="24"/>
        </w:rPr>
        <w:t xml:space="preserve">according to these opinions, “any woman who was born a non-Jew </w:t>
      </w:r>
      <w:r w:rsidR="005D55D5">
        <w:rPr>
          <w:rFonts w:asciiTheme="minorBidi" w:hAnsiTheme="minorBidi" w:cs="Arial"/>
          <w:sz w:val="24"/>
          <w:szCs w:val="24"/>
        </w:rPr>
        <w:t>ha</w:t>
      </w:r>
      <w:r w:rsidR="002F3A21">
        <w:rPr>
          <w:rFonts w:asciiTheme="minorBidi" w:hAnsiTheme="minorBidi" w:cs="Arial"/>
          <w:sz w:val="24"/>
          <w:szCs w:val="24"/>
        </w:rPr>
        <w:t xml:space="preserve">s the status of a </w:t>
      </w:r>
      <w:r w:rsidR="00191645">
        <w:rPr>
          <w:rFonts w:asciiTheme="minorBidi" w:hAnsiTheme="minorBidi" w:cs="Arial"/>
          <w:i/>
          <w:iCs/>
          <w:sz w:val="24"/>
          <w:szCs w:val="24"/>
        </w:rPr>
        <w:t>zona</w:t>
      </w:r>
      <w:r w:rsidR="002F3A21">
        <w:rPr>
          <w:rFonts w:asciiTheme="minorBidi" w:hAnsiTheme="minorBidi" w:cs="Arial"/>
          <w:sz w:val="24"/>
          <w:szCs w:val="24"/>
        </w:rPr>
        <w:t>.”</w:t>
      </w:r>
    </w:p>
    <w:p w14:paraId="23683737" w14:textId="4AFFFE41" w:rsidR="00A11D2F" w:rsidRDefault="00A11D2F" w:rsidP="00442273">
      <w:pPr>
        <w:spacing w:after="0" w:line="240" w:lineRule="auto"/>
        <w:jc w:val="both"/>
        <w:rPr>
          <w:rFonts w:asciiTheme="minorBidi" w:hAnsiTheme="minorBidi"/>
          <w:sz w:val="24"/>
          <w:szCs w:val="24"/>
        </w:rPr>
      </w:pPr>
    </w:p>
    <w:p w14:paraId="59C9E3AC" w14:textId="6F6B69F8" w:rsidR="002F3A21" w:rsidRDefault="002F3A21" w:rsidP="00442273">
      <w:pPr>
        <w:spacing w:after="0" w:line="240" w:lineRule="auto"/>
        <w:jc w:val="both"/>
        <w:rPr>
          <w:rFonts w:asciiTheme="minorBidi" w:hAnsiTheme="minorBidi"/>
          <w:sz w:val="24"/>
          <w:szCs w:val="24"/>
        </w:rPr>
      </w:pPr>
      <w:r>
        <w:rPr>
          <w:rFonts w:asciiTheme="minorBidi" w:hAnsiTheme="minorBidi"/>
          <w:sz w:val="24"/>
          <w:szCs w:val="24"/>
        </w:rPr>
        <w:tab/>
        <w:t xml:space="preserve">Other </w:t>
      </w:r>
      <w:r w:rsidRPr="00191645">
        <w:rPr>
          <w:rFonts w:asciiTheme="minorBidi" w:hAnsiTheme="minorBidi"/>
          <w:i/>
          <w:iCs/>
          <w:sz w:val="24"/>
          <w:szCs w:val="24"/>
        </w:rPr>
        <w:t>Rishonim</w:t>
      </w:r>
      <w:r>
        <w:rPr>
          <w:rFonts w:asciiTheme="minorBidi" w:hAnsiTheme="minorBidi"/>
          <w:sz w:val="24"/>
          <w:szCs w:val="24"/>
        </w:rPr>
        <w:t xml:space="preserve"> cite a different Talmudic passage as a source for this prohibition. The </w:t>
      </w:r>
      <w:r w:rsidRPr="005D55D5">
        <w:rPr>
          <w:rFonts w:asciiTheme="minorBidi" w:hAnsiTheme="minorBidi"/>
          <w:i/>
          <w:iCs/>
          <w:sz w:val="24"/>
          <w:szCs w:val="24"/>
        </w:rPr>
        <w:t>gemara</w:t>
      </w:r>
      <w:r>
        <w:rPr>
          <w:rFonts w:asciiTheme="minorBidi" w:hAnsiTheme="minorBidi"/>
          <w:sz w:val="24"/>
          <w:szCs w:val="24"/>
        </w:rPr>
        <w:t xml:space="preserve"> (</w:t>
      </w:r>
      <w:r w:rsidRPr="00191645">
        <w:rPr>
          <w:rFonts w:asciiTheme="minorBidi" w:hAnsiTheme="minorBidi"/>
          <w:i/>
          <w:iCs/>
          <w:sz w:val="24"/>
          <w:szCs w:val="24"/>
        </w:rPr>
        <w:t>Kiddushin</w:t>
      </w:r>
      <w:r>
        <w:rPr>
          <w:rFonts w:asciiTheme="minorBidi" w:hAnsiTheme="minorBidi"/>
          <w:sz w:val="24"/>
          <w:szCs w:val="24"/>
        </w:rPr>
        <w:t xml:space="preserve"> 78a) teaches:</w:t>
      </w:r>
    </w:p>
    <w:p w14:paraId="06CD4316" w14:textId="77777777" w:rsidR="005C3B76" w:rsidRDefault="005C3B76" w:rsidP="00442273">
      <w:pPr>
        <w:spacing w:after="0" w:line="240" w:lineRule="auto"/>
        <w:jc w:val="both"/>
        <w:rPr>
          <w:rFonts w:asciiTheme="minorBidi" w:hAnsiTheme="minorBidi"/>
          <w:sz w:val="24"/>
          <w:szCs w:val="24"/>
        </w:rPr>
      </w:pPr>
    </w:p>
    <w:p w14:paraId="373D08F4" w14:textId="520FB4BC" w:rsidR="002F3A21" w:rsidRDefault="002F3A21" w:rsidP="00442273">
      <w:pPr>
        <w:spacing w:after="0" w:line="240" w:lineRule="auto"/>
        <w:ind w:left="720"/>
        <w:jc w:val="both"/>
        <w:rPr>
          <w:rFonts w:asciiTheme="minorBidi" w:hAnsiTheme="minorBidi"/>
          <w:sz w:val="24"/>
          <w:szCs w:val="24"/>
        </w:rPr>
      </w:pPr>
      <w:r w:rsidRPr="002F3A21">
        <w:rPr>
          <w:rFonts w:asciiTheme="minorBidi" w:hAnsiTheme="minorBidi"/>
          <w:sz w:val="24"/>
          <w:szCs w:val="24"/>
        </w:rPr>
        <w:t>It states with regard to priests: “Neither shall they take as their wives a widow, nor her that divorced; but they shall take virgins of the seed of the house of Israel” (</w:t>
      </w:r>
      <w:r w:rsidRPr="00191645">
        <w:rPr>
          <w:rFonts w:asciiTheme="minorBidi" w:hAnsiTheme="minorBidi"/>
          <w:i/>
          <w:iCs/>
          <w:sz w:val="24"/>
          <w:szCs w:val="24"/>
        </w:rPr>
        <w:t>Yechezkel</w:t>
      </w:r>
      <w:r w:rsidRPr="002F3A21">
        <w:rPr>
          <w:rFonts w:asciiTheme="minorBidi" w:hAnsiTheme="minorBidi"/>
          <w:sz w:val="24"/>
          <w:szCs w:val="24"/>
        </w:rPr>
        <w:t xml:space="preserve"> 44:22)</w:t>
      </w:r>
      <w:r w:rsidR="005D55D5">
        <w:rPr>
          <w:rFonts w:asciiTheme="minorBidi" w:hAnsiTheme="minorBidi"/>
          <w:sz w:val="24"/>
          <w:szCs w:val="24"/>
        </w:rPr>
        <w:t>.</w:t>
      </w:r>
    </w:p>
    <w:p w14:paraId="2F717F5E" w14:textId="77777777" w:rsidR="005C3B76" w:rsidRPr="002F3A21" w:rsidRDefault="005C3B76" w:rsidP="00442273">
      <w:pPr>
        <w:spacing w:after="0" w:line="240" w:lineRule="auto"/>
        <w:ind w:left="720"/>
        <w:jc w:val="both"/>
        <w:rPr>
          <w:rFonts w:asciiTheme="minorBidi" w:hAnsiTheme="minorBidi"/>
          <w:sz w:val="24"/>
          <w:szCs w:val="24"/>
        </w:rPr>
      </w:pPr>
    </w:p>
    <w:p w14:paraId="160279E4" w14:textId="6A6EDA57" w:rsidR="002F3A21" w:rsidRDefault="002F3A21" w:rsidP="00442273">
      <w:pPr>
        <w:spacing w:after="0" w:line="240" w:lineRule="auto"/>
        <w:jc w:val="both"/>
        <w:rPr>
          <w:rFonts w:asciiTheme="minorBidi" w:hAnsiTheme="minorBidi"/>
          <w:sz w:val="24"/>
          <w:szCs w:val="24"/>
        </w:rPr>
      </w:pPr>
      <w:r>
        <w:rPr>
          <w:rFonts w:asciiTheme="minorBidi" w:hAnsiTheme="minorBidi"/>
          <w:sz w:val="24"/>
          <w:szCs w:val="24"/>
        </w:rPr>
        <w:t>Raavad (</w:t>
      </w:r>
      <w:r w:rsidRPr="00E30022">
        <w:rPr>
          <w:rFonts w:asciiTheme="minorBidi" w:hAnsiTheme="minorBidi"/>
          <w:i/>
          <w:iCs/>
          <w:sz w:val="24"/>
          <w:szCs w:val="24"/>
        </w:rPr>
        <w:t>Issurei Bi’ah</w:t>
      </w:r>
      <w:r>
        <w:rPr>
          <w:rFonts w:asciiTheme="minorBidi" w:hAnsiTheme="minorBidi"/>
          <w:sz w:val="24"/>
          <w:szCs w:val="24"/>
        </w:rPr>
        <w:t xml:space="preserve"> 18:3) explains that a convert is prohibited to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due to the verse found in </w:t>
      </w:r>
      <w:r w:rsidRPr="00A71EA0">
        <w:rPr>
          <w:rFonts w:asciiTheme="minorBidi" w:hAnsiTheme="minorBidi"/>
          <w:i/>
          <w:iCs/>
          <w:sz w:val="24"/>
          <w:szCs w:val="24"/>
        </w:rPr>
        <w:t>divrei kabbala</w:t>
      </w:r>
      <w:r>
        <w:rPr>
          <w:rFonts w:asciiTheme="minorBidi" w:hAnsiTheme="minorBidi"/>
          <w:sz w:val="24"/>
          <w:szCs w:val="24"/>
        </w:rPr>
        <w:t xml:space="preserve"> (i.e., the prophets), which teaches that a </w:t>
      </w:r>
      <w:r w:rsidR="005D55D5">
        <w:rPr>
          <w:rFonts w:asciiTheme="minorBidi" w:hAnsiTheme="minorBidi"/>
          <w:i/>
          <w:iCs/>
          <w:sz w:val="24"/>
          <w:szCs w:val="24"/>
        </w:rPr>
        <w:t>K</w:t>
      </w:r>
      <w:r w:rsidRPr="00E30022">
        <w:rPr>
          <w:rFonts w:asciiTheme="minorBidi" w:hAnsiTheme="minorBidi"/>
          <w:i/>
          <w:iCs/>
          <w:sz w:val="24"/>
          <w:szCs w:val="24"/>
        </w:rPr>
        <w:t>ohen</w:t>
      </w:r>
      <w:r w:rsidR="005D55D5">
        <w:rPr>
          <w:rFonts w:asciiTheme="minorBidi" w:hAnsiTheme="minorBidi"/>
          <w:sz w:val="24"/>
          <w:szCs w:val="24"/>
        </w:rPr>
        <w:t xml:space="preserve"> must only marry a woman from </w:t>
      </w:r>
      <w:r w:rsidRPr="00A71EA0">
        <w:rPr>
          <w:rFonts w:asciiTheme="minorBidi" w:hAnsiTheme="minorBidi"/>
          <w:i/>
          <w:iCs/>
          <w:sz w:val="24"/>
          <w:szCs w:val="24"/>
        </w:rPr>
        <w:t>zera</w:t>
      </w:r>
      <w:r>
        <w:rPr>
          <w:rFonts w:asciiTheme="minorBidi" w:hAnsiTheme="minorBidi"/>
          <w:sz w:val="24"/>
          <w:szCs w:val="24"/>
        </w:rPr>
        <w:t xml:space="preserve"> </w:t>
      </w:r>
      <w:r w:rsidR="005D55D5">
        <w:rPr>
          <w:rFonts w:asciiTheme="minorBidi" w:hAnsiTheme="minorBidi"/>
          <w:i/>
          <w:iCs/>
          <w:sz w:val="24"/>
          <w:szCs w:val="24"/>
        </w:rPr>
        <w:t>Yisrael</w:t>
      </w:r>
      <w:r w:rsidR="005D55D5">
        <w:rPr>
          <w:rFonts w:asciiTheme="minorBidi" w:hAnsiTheme="minorBidi"/>
          <w:sz w:val="24"/>
          <w:szCs w:val="24"/>
        </w:rPr>
        <w:t>,</w:t>
      </w:r>
      <w:r w:rsidR="00A71EA0">
        <w:rPr>
          <w:rFonts w:asciiTheme="minorBidi" w:hAnsiTheme="minorBidi"/>
          <w:i/>
          <w:iCs/>
          <w:sz w:val="24"/>
          <w:szCs w:val="24"/>
        </w:rPr>
        <w:t xml:space="preserve"> </w:t>
      </w:r>
      <w:r>
        <w:rPr>
          <w:rFonts w:asciiTheme="minorBidi" w:hAnsiTheme="minorBidi"/>
          <w:sz w:val="24"/>
          <w:szCs w:val="24"/>
        </w:rPr>
        <w:t xml:space="preserve">the seed of the house of Israel. This may explain why even a woman who converted under the age of three is prohibited to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w:t>
      </w:r>
    </w:p>
    <w:p w14:paraId="241AD27E" w14:textId="77777777" w:rsidR="00A71EA0" w:rsidRDefault="00A71EA0" w:rsidP="00442273">
      <w:pPr>
        <w:spacing w:after="0" w:line="240" w:lineRule="auto"/>
        <w:jc w:val="both"/>
        <w:rPr>
          <w:rFonts w:asciiTheme="minorBidi" w:hAnsiTheme="minorBidi"/>
          <w:sz w:val="24"/>
          <w:szCs w:val="24"/>
        </w:rPr>
      </w:pPr>
    </w:p>
    <w:p w14:paraId="48D897B7" w14:textId="0CCE271B" w:rsidR="005C3B76" w:rsidRPr="0096275F" w:rsidRDefault="005C3B76" w:rsidP="00442273">
      <w:pPr>
        <w:spacing w:after="0" w:line="240" w:lineRule="auto"/>
        <w:jc w:val="both"/>
        <w:rPr>
          <w:rFonts w:asciiTheme="minorBidi" w:hAnsiTheme="minorBidi"/>
          <w:sz w:val="24"/>
          <w:szCs w:val="24"/>
        </w:rPr>
      </w:pPr>
      <w:r>
        <w:rPr>
          <w:rFonts w:asciiTheme="minorBidi" w:hAnsiTheme="minorBidi"/>
          <w:sz w:val="24"/>
          <w:szCs w:val="24"/>
        </w:rPr>
        <w:tab/>
      </w:r>
      <w:r w:rsidRPr="0096275F">
        <w:rPr>
          <w:rFonts w:asciiTheme="minorBidi" w:hAnsiTheme="minorBidi"/>
          <w:sz w:val="24"/>
          <w:szCs w:val="24"/>
        </w:rPr>
        <w:t xml:space="preserve">May the daughter of a convert marry a </w:t>
      </w:r>
      <w:r w:rsidR="005D55D5">
        <w:rPr>
          <w:rFonts w:asciiTheme="minorBidi" w:hAnsiTheme="minorBidi"/>
          <w:i/>
          <w:iCs/>
          <w:sz w:val="24"/>
          <w:szCs w:val="24"/>
        </w:rPr>
        <w:t>K</w:t>
      </w:r>
      <w:r w:rsidRPr="00E30022">
        <w:rPr>
          <w:rFonts w:asciiTheme="minorBidi" w:hAnsiTheme="minorBidi"/>
          <w:i/>
          <w:iCs/>
          <w:sz w:val="24"/>
          <w:szCs w:val="24"/>
        </w:rPr>
        <w:t>ohen</w:t>
      </w:r>
      <w:r w:rsidRPr="0096275F">
        <w:rPr>
          <w:rFonts w:asciiTheme="minorBidi" w:hAnsiTheme="minorBidi"/>
          <w:sz w:val="24"/>
          <w:szCs w:val="24"/>
        </w:rPr>
        <w:t xml:space="preserve">? The </w:t>
      </w:r>
      <w:r w:rsidR="005D55D5" w:rsidRPr="005D55D5">
        <w:rPr>
          <w:rFonts w:asciiTheme="minorBidi" w:hAnsiTheme="minorBidi"/>
          <w:i/>
          <w:iCs/>
          <w:sz w:val="24"/>
          <w:szCs w:val="24"/>
        </w:rPr>
        <w:t>m</w:t>
      </w:r>
      <w:r w:rsidR="00192C69" w:rsidRPr="005D55D5">
        <w:rPr>
          <w:rFonts w:asciiTheme="minorBidi" w:hAnsiTheme="minorBidi"/>
          <w:i/>
          <w:iCs/>
          <w:sz w:val="24"/>
          <w:szCs w:val="24"/>
        </w:rPr>
        <w:t>ishna</w:t>
      </w:r>
      <w:r w:rsidR="00192C69" w:rsidRPr="0096275F">
        <w:rPr>
          <w:rFonts w:asciiTheme="minorBidi" w:hAnsiTheme="minorBidi"/>
          <w:sz w:val="24"/>
          <w:szCs w:val="24"/>
        </w:rPr>
        <w:t xml:space="preserve"> (</w:t>
      </w:r>
      <w:r w:rsidR="00192C69" w:rsidRPr="00191645">
        <w:rPr>
          <w:rFonts w:asciiTheme="minorBidi" w:hAnsiTheme="minorBidi"/>
          <w:i/>
          <w:iCs/>
          <w:sz w:val="24"/>
          <w:szCs w:val="24"/>
        </w:rPr>
        <w:t>Kiddushin</w:t>
      </w:r>
      <w:r w:rsidR="00192C69" w:rsidRPr="0096275F">
        <w:rPr>
          <w:rFonts w:asciiTheme="minorBidi" w:hAnsiTheme="minorBidi"/>
          <w:sz w:val="24"/>
          <w:szCs w:val="24"/>
        </w:rPr>
        <w:t xml:space="preserve"> 77a) teaches: </w:t>
      </w:r>
      <w:r w:rsidR="005D55D5">
        <w:rPr>
          <w:rFonts w:asciiTheme="minorBidi" w:hAnsiTheme="minorBidi"/>
          <w:sz w:val="24"/>
          <w:szCs w:val="24"/>
        </w:rPr>
        <w:t>“</w:t>
      </w:r>
      <w:r w:rsidR="00192C69" w:rsidRPr="0096275F">
        <w:rPr>
          <w:rFonts w:asciiTheme="minorBidi" w:hAnsiTheme="minorBidi"/>
          <w:sz w:val="24"/>
          <w:szCs w:val="24"/>
        </w:rPr>
        <w:t>R</w:t>
      </w:r>
      <w:r w:rsidR="005D55D5">
        <w:rPr>
          <w:rFonts w:asciiTheme="minorBidi" w:hAnsiTheme="minorBidi"/>
          <w:sz w:val="24"/>
          <w:szCs w:val="24"/>
        </w:rPr>
        <w:t>.</w:t>
      </w:r>
      <w:r w:rsidR="00192C69" w:rsidRPr="0096275F">
        <w:rPr>
          <w:rFonts w:asciiTheme="minorBidi" w:hAnsiTheme="minorBidi"/>
          <w:sz w:val="24"/>
          <w:szCs w:val="24"/>
        </w:rPr>
        <w:t xml:space="preserve"> Eliezer ben </w:t>
      </w:r>
      <w:r w:rsidR="00191645">
        <w:rPr>
          <w:rFonts w:asciiTheme="minorBidi" w:hAnsiTheme="minorBidi"/>
          <w:sz w:val="24"/>
          <w:szCs w:val="24"/>
        </w:rPr>
        <w:t>Yaakov</w:t>
      </w:r>
      <w:r w:rsidR="00192C69" w:rsidRPr="0096275F">
        <w:rPr>
          <w:rFonts w:asciiTheme="minorBidi" w:hAnsiTheme="minorBidi"/>
          <w:sz w:val="24"/>
          <w:szCs w:val="24"/>
        </w:rPr>
        <w:t xml:space="preserve"> says: If there was an Israelite </w:t>
      </w:r>
      <w:r w:rsidR="00192C69" w:rsidRPr="00192C69">
        <w:rPr>
          <w:rFonts w:asciiTheme="minorBidi" w:hAnsiTheme="minorBidi"/>
          <w:sz w:val="24"/>
          <w:szCs w:val="24"/>
        </w:rPr>
        <w:t>who married a female convert, his daughter is fit to marry into</w:t>
      </w:r>
      <w:r w:rsidR="00192C69" w:rsidRPr="0096275F">
        <w:rPr>
          <w:rFonts w:asciiTheme="minorBidi" w:hAnsiTheme="minorBidi"/>
          <w:sz w:val="24"/>
          <w:szCs w:val="24"/>
        </w:rPr>
        <w:t xml:space="preserve"> </w:t>
      </w:r>
      <w:r w:rsidR="00192C69" w:rsidRPr="00192C69">
        <w:rPr>
          <w:rFonts w:asciiTheme="minorBidi" w:hAnsiTheme="minorBidi"/>
          <w:sz w:val="24"/>
          <w:szCs w:val="24"/>
        </w:rPr>
        <w:t>the priesthood, and similarly if there was a convert who married a</w:t>
      </w:r>
      <w:r w:rsidR="00192C69" w:rsidRPr="0096275F">
        <w:rPr>
          <w:rFonts w:asciiTheme="minorBidi" w:hAnsiTheme="minorBidi"/>
          <w:sz w:val="24"/>
          <w:szCs w:val="24"/>
        </w:rPr>
        <w:t xml:space="preserve"> Jewish woman, his daughter is fit to marry into the priesthood.</w:t>
      </w:r>
      <w:r w:rsidR="005D55D5">
        <w:rPr>
          <w:rFonts w:asciiTheme="minorBidi" w:hAnsiTheme="minorBidi"/>
          <w:sz w:val="24"/>
          <w:szCs w:val="24"/>
        </w:rPr>
        <w:t>”</w:t>
      </w:r>
      <w:r w:rsidR="00192C69" w:rsidRPr="0096275F">
        <w:rPr>
          <w:rFonts w:asciiTheme="minorBidi" w:hAnsiTheme="minorBidi"/>
          <w:sz w:val="24"/>
          <w:szCs w:val="24"/>
        </w:rPr>
        <w:t xml:space="preserve"> Accordingly, the </w:t>
      </w:r>
      <w:r w:rsidRPr="00E30022">
        <w:rPr>
          <w:rFonts w:asciiTheme="minorBidi" w:hAnsiTheme="minorBidi"/>
          <w:i/>
          <w:iCs/>
          <w:sz w:val="24"/>
          <w:szCs w:val="24"/>
        </w:rPr>
        <w:t>Shulchan Arukh</w:t>
      </w:r>
      <w:r w:rsidRPr="0096275F">
        <w:rPr>
          <w:rFonts w:asciiTheme="minorBidi" w:hAnsiTheme="minorBidi"/>
          <w:sz w:val="24"/>
          <w:szCs w:val="24"/>
        </w:rPr>
        <w:t xml:space="preserve"> (EH 7:21) rules:</w:t>
      </w:r>
    </w:p>
    <w:p w14:paraId="37E9DE78" w14:textId="77777777" w:rsidR="005C3B76" w:rsidRDefault="005C3B76" w:rsidP="00442273">
      <w:pPr>
        <w:spacing w:after="0" w:line="240" w:lineRule="auto"/>
        <w:jc w:val="both"/>
        <w:rPr>
          <w:rFonts w:asciiTheme="minorBidi" w:hAnsiTheme="minorBidi"/>
          <w:sz w:val="24"/>
          <w:szCs w:val="24"/>
        </w:rPr>
      </w:pPr>
    </w:p>
    <w:p w14:paraId="36FBEAF5" w14:textId="44239BBB" w:rsidR="005C3B76" w:rsidRDefault="005C3B76" w:rsidP="00442273">
      <w:pPr>
        <w:spacing w:after="0" w:line="240" w:lineRule="auto"/>
        <w:ind w:left="720"/>
        <w:jc w:val="both"/>
        <w:rPr>
          <w:rFonts w:asciiTheme="minorBidi" w:hAnsiTheme="minorBidi"/>
          <w:sz w:val="24"/>
          <w:szCs w:val="24"/>
        </w:rPr>
      </w:pPr>
      <w:r w:rsidRPr="005C3B76">
        <w:rPr>
          <w:rFonts w:asciiTheme="minorBidi" w:hAnsiTheme="minorBidi"/>
          <w:sz w:val="24"/>
          <w:szCs w:val="24"/>
        </w:rPr>
        <w:t xml:space="preserve">And if she were on one side Israelite, such as if a male convert married an Israelite woman or an Israelite man married a female convert, the daughter is permitted to a </w:t>
      </w:r>
      <w:r w:rsidR="005D55D5">
        <w:rPr>
          <w:rFonts w:asciiTheme="minorBidi" w:hAnsiTheme="minorBidi"/>
          <w:i/>
          <w:iCs/>
          <w:sz w:val="24"/>
          <w:szCs w:val="24"/>
        </w:rPr>
        <w:t>K</w:t>
      </w:r>
      <w:r w:rsidRPr="00191645">
        <w:rPr>
          <w:rFonts w:asciiTheme="minorBidi" w:hAnsiTheme="minorBidi"/>
          <w:i/>
          <w:iCs/>
          <w:sz w:val="24"/>
          <w:szCs w:val="24"/>
        </w:rPr>
        <w:t>ohen</w:t>
      </w:r>
      <w:r w:rsidRPr="005C3B76">
        <w:rPr>
          <w:rFonts w:asciiTheme="minorBidi" w:hAnsiTheme="minorBidi"/>
          <w:sz w:val="24"/>
          <w:szCs w:val="24"/>
        </w:rPr>
        <w:t xml:space="preserve"> even in principle</w:t>
      </w:r>
      <w:r>
        <w:rPr>
          <w:rFonts w:asciiTheme="minorBidi" w:hAnsiTheme="minorBidi"/>
          <w:sz w:val="24"/>
          <w:szCs w:val="24"/>
        </w:rPr>
        <w:t>.</w:t>
      </w:r>
    </w:p>
    <w:p w14:paraId="531BB2E9" w14:textId="77777777" w:rsidR="005C3B76" w:rsidRDefault="005C3B76" w:rsidP="00442273">
      <w:pPr>
        <w:spacing w:after="0" w:line="240" w:lineRule="auto"/>
        <w:jc w:val="both"/>
        <w:rPr>
          <w:rFonts w:asciiTheme="minorBidi" w:hAnsiTheme="minorBidi"/>
          <w:sz w:val="24"/>
          <w:szCs w:val="24"/>
        </w:rPr>
      </w:pPr>
    </w:p>
    <w:p w14:paraId="6324E030" w14:textId="79BE6939" w:rsidR="00A11D2F" w:rsidRDefault="005C3B76" w:rsidP="00442273">
      <w:pPr>
        <w:spacing w:after="0" w:line="240" w:lineRule="auto"/>
        <w:jc w:val="both"/>
        <w:rPr>
          <w:rFonts w:asciiTheme="minorBidi" w:hAnsiTheme="minorBidi"/>
          <w:sz w:val="24"/>
          <w:szCs w:val="24"/>
        </w:rPr>
      </w:pPr>
      <w:r>
        <w:rPr>
          <w:rFonts w:asciiTheme="minorBidi" w:hAnsiTheme="minorBidi"/>
          <w:sz w:val="24"/>
          <w:szCs w:val="24"/>
        </w:rPr>
        <w:t xml:space="preserve">If </w:t>
      </w:r>
      <w:r w:rsidR="008E4570">
        <w:rPr>
          <w:rFonts w:asciiTheme="minorBidi" w:hAnsiTheme="minorBidi"/>
          <w:sz w:val="24"/>
          <w:szCs w:val="24"/>
        </w:rPr>
        <w:t xml:space="preserve">either </w:t>
      </w:r>
      <w:r>
        <w:rPr>
          <w:rFonts w:asciiTheme="minorBidi" w:hAnsiTheme="minorBidi"/>
          <w:sz w:val="24"/>
          <w:szCs w:val="24"/>
        </w:rPr>
        <w:t xml:space="preserve">the mother or the father is a convert, then their daughter may marry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w:t>
      </w:r>
    </w:p>
    <w:p w14:paraId="3FF07E99" w14:textId="0835949E" w:rsidR="005C3B76" w:rsidRDefault="005C3B76" w:rsidP="00442273">
      <w:pPr>
        <w:spacing w:after="0" w:line="240" w:lineRule="auto"/>
        <w:jc w:val="both"/>
        <w:rPr>
          <w:rFonts w:asciiTheme="minorBidi" w:hAnsiTheme="minorBidi"/>
          <w:sz w:val="24"/>
          <w:szCs w:val="24"/>
        </w:rPr>
      </w:pPr>
    </w:p>
    <w:p w14:paraId="414E1CCF" w14:textId="05C47FCA" w:rsidR="008F0CEB" w:rsidRDefault="008F0CEB" w:rsidP="00442273">
      <w:pPr>
        <w:spacing w:after="0" w:line="240" w:lineRule="auto"/>
        <w:jc w:val="both"/>
        <w:rPr>
          <w:rFonts w:asciiTheme="minorBidi" w:hAnsiTheme="minorBidi"/>
          <w:sz w:val="24"/>
          <w:szCs w:val="24"/>
        </w:rPr>
      </w:pPr>
      <w:r>
        <w:rPr>
          <w:rFonts w:asciiTheme="minorBidi" w:hAnsiTheme="minorBidi"/>
          <w:sz w:val="24"/>
          <w:szCs w:val="24"/>
        </w:rPr>
        <w:tab/>
        <w:t>What i</w:t>
      </w:r>
      <w:r w:rsidR="0096275F">
        <w:rPr>
          <w:rFonts w:asciiTheme="minorBidi" w:hAnsiTheme="minorBidi"/>
          <w:sz w:val="24"/>
          <w:szCs w:val="24"/>
        </w:rPr>
        <w:t>f</w:t>
      </w:r>
      <w:r>
        <w:rPr>
          <w:rFonts w:asciiTheme="minorBidi" w:hAnsiTheme="minorBidi"/>
          <w:sz w:val="24"/>
          <w:szCs w:val="24"/>
        </w:rPr>
        <w:t xml:space="preserve"> both parents are converts? </w:t>
      </w:r>
      <w:r w:rsidR="005D55D5">
        <w:rPr>
          <w:rFonts w:asciiTheme="minorBidi" w:hAnsiTheme="minorBidi"/>
          <w:sz w:val="24"/>
          <w:szCs w:val="24"/>
        </w:rPr>
        <w:t xml:space="preserve">The </w:t>
      </w:r>
      <w:r w:rsidR="005D55D5" w:rsidRPr="005D55D5">
        <w:rPr>
          <w:rFonts w:asciiTheme="minorBidi" w:hAnsiTheme="minorBidi"/>
          <w:i/>
          <w:iCs/>
          <w:sz w:val="24"/>
          <w:szCs w:val="24"/>
        </w:rPr>
        <w:t>m</w:t>
      </w:r>
      <w:r w:rsidR="00192C69" w:rsidRPr="005D55D5">
        <w:rPr>
          <w:rFonts w:asciiTheme="minorBidi" w:hAnsiTheme="minorBidi"/>
          <w:i/>
          <w:iCs/>
          <w:sz w:val="24"/>
          <w:szCs w:val="24"/>
        </w:rPr>
        <w:t>ishna</w:t>
      </w:r>
      <w:r w:rsidR="00192C69">
        <w:rPr>
          <w:rFonts w:asciiTheme="minorBidi" w:hAnsiTheme="minorBidi"/>
          <w:sz w:val="24"/>
          <w:szCs w:val="24"/>
        </w:rPr>
        <w:t xml:space="preserve"> (</w:t>
      </w:r>
      <w:r w:rsidR="00192C69" w:rsidRPr="00191645">
        <w:rPr>
          <w:rFonts w:asciiTheme="minorBidi" w:hAnsiTheme="minorBidi"/>
          <w:i/>
          <w:iCs/>
          <w:sz w:val="24"/>
          <w:szCs w:val="24"/>
        </w:rPr>
        <w:t>Kiddushin</w:t>
      </w:r>
      <w:r w:rsidR="00192C69">
        <w:rPr>
          <w:rFonts w:asciiTheme="minorBidi" w:hAnsiTheme="minorBidi"/>
          <w:sz w:val="24"/>
          <w:szCs w:val="24"/>
        </w:rPr>
        <w:t xml:space="preserve"> ibid.) cites a debate between R</w:t>
      </w:r>
      <w:r w:rsidR="00737CE7">
        <w:rPr>
          <w:rFonts w:asciiTheme="minorBidi" w:hAnsiTheme="minorBidi"/>
          <w:sz w:val="24"/>
          <w:szCs w:val="24"/>
        </w:rPr>
        <w:t>.</w:t>
      </w:r>
      <w:r w:rsidR="00192C69">
        <w:rPr>
          <w:rFonts w:asciiTheme="minorBidi" w:hAnsiTheme="minorBidi"/>
          <w:sz w:val="24"/>
          <w:szCs w:val="24"/>
        </w:rPr>
        <w:t xml:space="preserve"> Eliezer ben </w:t>
      </w:r>
      <w:r w:rsidR="00191645">
        <w:rPr>
          <w:rFonts w:asciiTheme="minorBidi" w:hAnsiTheme="minorBidi"/>
          <w:sz w:val="24"/>
          <w:szCs w:val="24"/>
        </w:rPr>
        <w:t>Yaakov</w:t>
      </w:r>
      <w:r w:rsidR="005D55D5">
        <w:rPr>
          <w:rFonts w:asciiTheme="minorBidi" w:hAnsiTheme="minorBidi"/>
          <w:sz w:val="24"/>
          <w:szCs w:val="24"/>
        </w:rPr>
        <w:t xml:space="preserve"> and R. Yosi:</w:t>
      </w:r>
    </w:p>
    <w:p w14:paraId="20491B69" w14:textId="2FAD52ED" w:rsidR="00192C69" w:rsidRDefault="00192C69" w:rsidP="00442273">
      <w:pPr>
        <w:spacing w:after="0" w:line="240" w:lineRule="auto"/>
        <w:jc w:val="both"/>
        <w:rPr>
          <w:rFonts w:asciiTheme="minorBidi" w:hAnsiTheme="minorBidi"/>
          <w:sz w:val="24"/>
          <w:szCs w:val="24"/>
        </w:rPr>
      </w:pPr>
    </w:p>
    <w:p w14:paraId="7B8DFF00" w14:textId="4DCEE3D2" w:rsidR="00737CE7" w:rsidRPr="0096275F" w:rsidRDefault="00192C69" w:rsidP="00442273">
      <w:pPr>
        <w:spacing w:after="0" w:line="240" w:lineRule="auto"/>
        <w:ind w:left="720"/>
        <w:jc w:val="both"/>
        <w:rPr>
          <w:rFonts w:asciiTheme="minorBidi" w:hAnsiTheme="minorBidi"/>
          <w:sz w:val="24"/>
          <w:szCs w:val="24"/>
        </w:rPr>
      </w:pPr>
      <w:r w:rsidRPr="00192C69">
        <w:rPr>
          <w:rFonts w:asciiTheme="minorBidi" w:hAnsiTheme="minorBidi"/>
          <w:sz w:val="24"/>
          <w:szCs w:val="24"/>
        </w:rPr>
        <w:lastRenderedPageBreak/>
        <w:t>R</w:t>
      </w:r>
      <w:r w:rsidR="005D55D5">
        <w:rPr>
          <w:rFonts w:asciiTheme="minorBidi" w:hAnsiTheme="minorBidi"/>
          <w:sz w:val="24"/>
          <w:szCs w:val="24"/>
        </w:rPr>
        <w:t>.</w:t>
      </w:r>
      <w:r w:rsidRPr="00192C69">
        <w:rPr>
          <w:rFonts w:asciiTheme="minorBidi" w:hAnsiTheme="minorBidi"/>
          <w:sz w:val="24"/>
          <w:szCs w:val="24"/>
        </w:rPr>
        <w:t xml:space="preserve"> Eliezer ben </w:t>
      </w:r>
      <w:r w:rsidR="00191645">
        <w:rPr>
          <w:rFonts w:asciiTheme="minorBidi" w:hAnsiTheme="minorBidi"/>
          <w:sz w:val="24"/>
          <w:szCs w:val="24"/>
        </w:rPr>
        <w:t>Yaakov</w:t>
      </w:r>
      <w:r w:rsidRPr="00192C69">
        <w:rPr>
          <w:rFonts w:asciiTheme="minorBidi" w:hAnsiTheme="minorBidi"/>
          <w:sz w:val="24"/>
          <w:szCs w:val="24"/>
        </w:rPr>
        <w:t xml:space="preserve"> says</w:t>
      </w:r>
      <w:r w:rsidR="005D55D5">
        <w:rPr>
          <w:rFonts w:asciiTheme="minorBidi" w:hAnsiTheme="minorBidi"/>
          <w:sz w:val="24"/>
          <w:szCs w:val="24"/>
        </w:rPr>
        <w:t>:</w:t>
      </w:r>
      <w:r w:rsidRPr="0096275F">
        <w:rPr>
          <w:rFonts w:asciiTheme="minorBidi" w:hAnsiTheme="minorBidi"/>
          <w:sz w:val="24"/>
          <w:szCs w:val="24"/>
        </w:rPr>
        <w:t xml:space="preserve"> … b</w:t>
      </w:r>
      <w:r w:rsidRPr="00192C69">
        <w:rPr>
          <w:rFonts w:asciiTheme="minorBidi" w:hAnsiTheme="minorBidi"/>
          <w:sz w:val="24"/>
          <w:szCs w:val="24"/>
        </w:rPr>
        <w:t>ut</w:t>
      </w:r>
      <w:r w:rsidRPr="0096275F">
        <w:rPr>
          <w:rFonts w:asciiTheme="minorBidi" w:hAnsiTheme="minorBidi"/>
          <w:sz w:val="24"/>
          <w:szCs w:val="24"/>
        </w:rPr>
        <w:t xml:space="preserve"> </w:t>
      </w:r>
      <w:r w:rsidRPr="00192C69">
        <w:rPr>
          <w:rFonts w:asciiTheme="minorBidi" w:hAnsiTheme="minorBidi"/>
          <w:sz w:val="24"/>
          <w:szCs w:val="24"/>
        </w:rPr>
        <w:t>if there was a male convert who married a female convert, his</w:t>
      </w:r>
      <w:r w:rsidRPr="0096275F">
        <w:rPr>
          <w:rFonts w:asciiTheme="minorBidi" w:hAnsiTheme="minorBidi"/>
          <w:sz w:val="24"/>
          <w:szCs w:val="24"/>
        </w:rPr>
        <w:t xml:space="preserve"> </w:t>
      </w:r>
      <w:r w:rsidRPr="00192C69">
        <w:rPr>
          <w:rFonts w:asciiTheme="minorBidi" w:hAnsiTheme="minorBidi"/>
          <w:sz w:val="24"/>
          <w:szCs w:val="24"/>
        </w:rPr>
        <w:t>daughter is unfit to marry into the priesthood. With regard to both</w:t>
      </w:r>
      <w:r w:rsidRPr="0096275F">
        <w:rPr>
          <w:rFonts w:asciiTheme="minorBidi" w:hAnsiTheme="minorBidi"/>
          <w:sz w:val="24"/>
          <w:szCs w:val="24"/>
        </w:rPr>
        <w:t xml:space="preserve"> </w:t>
      </w:r>
      <w:r w:rsidRPr="00192C69">
        <w:rPr>
          <w:rFonts w:asciiTheme="minorBidi" w:hAnsiTheme="minorBidi"/>
          <w:sz w:val="24"/>
          <w:szCs w:val="24"/>
        </w:rPr>
        <w:t>converts and emancipated Canaanite slaves, their daughters are</w:t>
      </w:r>
      <w:r w:rsidRPr="0096275F">
        <w:rPr>
          <w:rFonts w:asciiTheme="minorBidi" w:hAnsiTheme="minorBidi"/>
          <w:sz w:val="24"/>
          <w:szCs w:val="24"/>
        </w:rPr>
        <w:t xml:space="preserve"> </w:t>
      </w:r>
      <w:r w:rsidRPr="00192C69">
        <w:rPr>
          <w:rFonts w:asciiTheme="minorBidi" w:hAnsiTheme="minorBidi"/>
          <w:sz w:val="24"/>
          <w:szCs w:val="24"/>
        </w:rPr>
        <w:t>unfit to marry into the priesthood even up to ten generations. This</w:t>
      </w:r>
      <w:r w:rsidRPr="0096275F">
        <w:rPr>
          <w:rFonts w:asciiTheme="minorBidi" w:hAnsiTheme="minorBidi"/>
          <w:sz w:val="24"/>
          <w:szCs w:val="24"/>
        </w:rPr>
        <w:t xml:space="preserve"> </w:t>
      </w:r>
      <w:r w:rsidRPr="00192C69">
        <w:rPr>
          <w:rFonts w:asciiTheme="minorBidi" w:hAnsiTheme="minorBidi"/>
          <w:i/>
          <w:iCs/>
          <w:sz w:val="24"/>
          <w:szCs w:val="24"/>
        </w:rPr>
        <w:t xml:space="preserve">halakha </w:t>
      </w:r>
      <w:r w:rsidRPr="00192C69">
        <w:rPr>
          <w:rFonts w:asciiTheme="minorBidi" w:hAnsiTheme="minorBidi"/>
          <w:sz w:val="24"/>
          <w:szCs w:val="24"/>
        </w:rPr>
        <w:t>applies to the offspring until his mother is born Jewish.</w:t>
      </w:r>
      <w:r w:rsidRPr="0096275F">
        <w:rPr>
          <w:rFonts w:asciiTheme="minorBidi" w:hAnsiTheme="minorBidi"/>
          <w:sz w:val="24"/>
          <w:szCs w:val="24"/>
        </w:rPr>
        <w:t xml:space="preserve"> </w:t>
      </w:r>
      <w:r w:rsidR="005D55D5">
        <w:rPr>
          <w:rFonts w:asciiTheme="minorBidi" w:hAnsiTheme="minorBidi"/>
          <w:sz w:val="24"/>
          <w:szCs w:val="24"/>
        </w:rPr>
        <w:t>R.</w:t>
      </w:r>
      <w:r w:rsidRPr="00192C69">
        <w:rPr>
          <w:rFonts w:asciiTheme="minorBidi" w:hAnsiTheme="minorBidi"/>
          <w:sz w:val="24"/>
          <w:szCs w:val="24"/>
        </w:rPr>
        <w:t xml:space="preserve"> Yosi says: Even if there was a male convert who married a</w:t>
      </w:r>
      <w:r w:rsidRPr="0096275F">
        <w:rPr>
          <w:rFonts w:asciiTheme="minorBidi" w:hAnsiTheme="minorBidi"/>
          <w:sz w:val="24"/>
          <w:szCs w:val="24"/>
        </w:rPr>
        <w:t xml:space="preserve"> female convert, his daughter is fit to marry into the priesthood.</w:t>
      </w:r>
    </w:p>
    <w:p w14:paraId="7326AF4F" w14:textId="77777777" w:rsidR="00737CE7" w:rsidRDefault="00737CE7" w:rsidP="00442273">
      <w:pPr>
        <w:spacing w:after="0" w:line="240" w:lineRule="auto"/>
        <w:jc w:val="both"/>
        <w:rPr>
          <w:rFonts w:asciiTheme="minorBidi" w:hAnsiTheme="minorBidi"/>
          <w:b/>
          <w:bCs/>
          <w:sz w:val="24"/>
          <w:szCs w:val="24"/>
        </w:rPr>
      </w:pPr>
    </w:p>
    <w:p w14:paraId="7C8C4901" w14:textId="753CCAC2" w:rsidR="005C3B76" w:rsidRDefault="00737CE7" w:rsidP="00442273">
      <w:pPr>
        <w:spacing w:after="0" w:line="240" w:lineRule="auto"/>
        <w:jc w:val="both"/>
        <w:rPr>
          <w:rFonts w:asciiTheme="minorBidi" w:hAnsiTheme="minorBidi"/>
          <w:sz w:val="24"/>
          <w:szCs w:val="24"/>
        </w:rPr>
      </w:pPr>
      <w:r>
        <w:rPr>
          <w:rFonts w:asciiTheme="minorBidi" w:hAnsiTheme="minorBidi"/>
          <w:sz w:val="24"/>
          <w:szCs w:val="24"/>
        </w:rPr>
        <w:t xml:space="preserve">While R. Eliezer ben Yaakov maintains that the daughter of </w:t>
      </w:r>
      <w:r w:rsidR="0096275F">
        <w:rPr>
          <w:rFonts w:asciiTheme="minorBidi" w:hAnsiTheme="minorBidi"/>
          <w:sz w:val="24"/>
          <w:szCs w:val="24"/>
        </w:rPr>
        <w:t>two</w:t>
      </w:r>
      <w:r>
        <w:rPr>
          <w:rFonts w:asciiTheme="minorBidi" w:hAnsiTheme="minorBidi"/>
          <w:sz w:val="24"/>
          <w:szCs w:val="24"/>
        </w:rPr>
        <w:t xml:space="preserve"> converts may not marry a </w:t>
      </w:r>
      <w:r w:rsidR="005D55D5">
        <w:rPr>
          <w:rFonts w:asciiTheme="minorBidi" w:hAnsiTheme="minorBidi"/>
          <w:i/>
          <w:iCs/>
          <w:sz w:val="24"/>
          <w:szCs w:val="24"/>
        </w:rPr>
        <w:t>K</w:t>
      </w:r>
      <w:r w:rsidRPr="00191645">
        <w:rPr>
          <w:rFonts w:asciiTheme="minorBidi" w:hAnsiTheme="minorBidi"/>
          <w:i/>
          <w:iCs/>
          <w:sz w:val="24"/>
          <w:szCs w:val="24"/>
        </w:rPr>
        <w:t>ohen</w:t>
      </w:r>
      <w:r>
        <w:rPr>
          <w:rFonts w:asciiTheme="minorBidi" w:hAnsiTheme="minorBidi"/>
          <w:sz w:val="24"/>
          <w:szCs w:val="24"/>
        </w:rPr>
        <w:t>, R. Yosi permits.</w:t>
      </w:r>
      <w:r w:rsidR="003E3FE7">
        <w:rPr>
          <w:rFonts w:asciiTheme="minorBidi" w:hAnsiTheme="minorBidi"/>
          <w:sz w:val="24"/>
          <w:szCs w:val="24"/>
        </w:rPr>
        <w:t xml:space="preserve"> The </w:t>
      </w:r>
      <w:r w:rsidR="003E3FE7" w:rsidRPr="005D55D5">
        <w:rPr>
          <w:rFonts w:asciiTheme="minorBidi" w:hAnsiTheme="minorBidi"/>
          <w:i/>
          <w:iCs/>
          <w:sz w:val="24"/>
          <w:szCs w:val="24"/>
        </w:rPr>
        <w:t>gemara</w:t>
      </w:r>
      <w:r w:rsidR="003E3FE7">
        <w:rPr>
          <w:rFonts w:asciiTheme="minorBidi" w:hAnsiTheme="minorBidi"/>
          <w:sz w:val="24"/>
          <w:szCs w:val="24"/>
        </w:rPr>
        <w:t xml:space="preserve"> (ibid. 78a) explains that R. Eliezer bar </w:t>
      </w:r>
      <w:r w:rsidR="00191645">
        <w:rPr>
          <w:rFonts w:asciiTheme="minorBidi" w:hAnsiTheme="minorBidi"/>
          <w:sz w:val="24"/>
          <w:szCs w:val="24"/>
        </w:rPr>
        <w:t>Yaakov</w:t>
      </w:r>
      <w:r w:rsidR="003E3FE7">
        <w:rPr>
          <w:rFonts w:asciiTheme="minorBidi" w:hAnsiTheme="minorBidi"/>
          <w:sz w:val="24"/>
          <w:szCs w:val="24"/>
        </w:rPr>
        <w:t xml:space="preserve"> and R. Yosi disagr</w:t>
      </w:r>
      <w:r w:rsidR="005D55D5">
        <w:rPr>
          <w:rFonts w:asciiTheme="minorBidi" w:hAnsiTheme="minorBidi"/>
          <w:sz w:val="24"/>
          <w:szCs w:val="24"/>
        </w:rPr>
        <w:t xml:space="preserve">ee as to the meaning of </w:t>
      </w:r>
      <w:r w:rsidR="008E4570">
        <w:rPr>
          <w:rFonts w:asciiTheme="minorBidi" w:hAnsiTheme="minorBidi"/>
          <w:sz w:val="24"/>
          <w:szCs w:val="24"/>
        </w:rPr>
        <w:t>the</w:t>
      </w:r>
      <w:r w:rsidR="005D55D5">
        <w:rPr>
          <w:rFonts w:asciiTheme="minorBidi" w:hAnsiTheme="minorBidi"/>
          <w:sz w:val="24"/>
          <w:szCs w:val="24"/>
        </w:rPr>
        <w:t xml:space="preserve"> verse</w:t>
      </w:r>
      <w:r w:rsidR="008E4570">
        <w:rPr>
          <w:rFonts w:asciiTheme="minorBidi" w:hAnsiTheme="minorBidi"/>
          <w:sz w:val="24"/>
          <w:szCs w:val="24"/>
        </w:rPr>
        <w:t xml:space="preserve"> in </w:t>
      </w:r>
      <w:r w:rsidR="008E4570">
        <w:rPr>
          <w:rFonts w:asciiTheme="minorBidi" w:hAnsiTheme="minorBidi"/>
          <w:i/>
          <w:iCs/>
          <w:sz w:val="24"/>
          <w:szCs w:val="24"/>
        </w:rPr>
        <w:t>Yechezkel</w:t>
      </w:r>
      <w:r w:rsidR="005D55D5">
        <w:rPr>
          <w:rFonts w:asciiTheme="minorBidi" w:hAnsiTheme="minorBidi"/>
          <w:sz w:val="24"/>
          <w:szCs w:val="24"/>
        </w:rPr>
        <w:t>:</w:t>
      </w:r>
    </w:p>
    <w:p w14:paraId="6BC1135C" w14:textId="6910B305" w:rsidR="003E3FE7" w:rsidRPr="00A6035E" w:rsidRDefault="003E3FE7" w:rsidP="00442273">
      <w:pPr>
        <w:spacing w:after="0" w:line="240" w:lineRule="auto"/>
        <w:jc w:val="both"/>
        <w:rPr>
          <w:rFonts w:asciiTheme="minorBidi" w:hAnsiTheme="minorBidi"/>
          <w:sz w:val="24"/>
          <w:szCs w:val="24"/>
        </w:rPr>
      </w:pPr>
    </w:p>
    <w:p w14:paraId="40B0B7BC" w14:textId="2D2CE183" w:rsidR="003E3FE7" w:rsidRPr="00A6035E" w:rsidRDefault="003E3FE7" w:rsidP="00442273">
      <w:pPr>
        <w:spacing w:after="0" w:line="240" w:lineRule="auto"/>
        <w:ind w:left="720"/>
        <w:jc w:val="both"/>
        <w:rPr>
          <w:rFonts w:asciiTheme="minorBidi" w:hAnsiTheme="minorBidi"/>
          <w:sz w:val="24"/>
          <w:szCs w:val="24"/>
        </w:rPr>
      </w:pPr>
      <w:r w:rsidRPr="00A6035E">
        <w:rPr>
          <w:rFonts w:asciiTheme="minorBidi" w:hAnsiTheme="minorBidi"/>
          <w:sz w:val="24"/>
          <w:szCs w:val="24"/>
        </w:rPr>
        <w:t xml:space="preserve">And all of the </w:t>
      </w:r>
      <w:r w:rsidR="005D55D5">
        <w:rPr>
          <w:rFonts w:asciiTheme="minorBidi" w:hAnsiTheme="minorBidi"/>
          <w:i/>
          <w:iCs/>
          <w:sz w:val="24"/>
          <w:szCs w:val="24"/>
        </w:rPr>
        <w:t>T</w:t>
      </w:r>
      <w:r w:rsidRPr="00A6035E">
        <w:rPr>
          <w:rFonts w:asciiTheme="minorBidi" w:hAnsiTheme="minorBidi"/>
          <w:i/>
          <w:iCs/>
          <w:sz w:val="24"/>
          <w:szCs w:val="24"/>
        </w:rPr>
        <w:t>anna</w:t>
      </w:r>
      <w:r w:rsidR="005D55D5">
        <w:rPr>
          <w:rFonts w:asciiTheme="minorBidi" w:hAnsiTheme="minorBidi"/>
          <w:i/>
          <w:iCs/>
          <w:sz w:val="24"/>
          <w:szCs w:val="24"/>
        </w:rPr>
        <w:t>’</w:t>
      </w:r>
      <w:r w:rsidRPr="00A6035E">
        <w:rPr>
          <w:rFonts w:asciiTheme="minorBidi" w:hAnsiTheme="minorBidi"/>
          <w:i/>
          <w:iCs/>
          <w:sz w:val="24"/>
          <w:szCs w:val="24"/>
        </w:rPr>
        <w:t xml:space="preserve">im </w:t>
      </w:r>
      <w:r w:rsidRPr="00A6035E">
        <w:rPr>
          <w:rFonts w:asciiTheme="minorBidi" w:hAnsiTheme="minorBidi"/>
          <w:sz w:val="24"/>
          <w:szCs w:val="24"/>
        </w:rPr>
        <w:t>who have a dispute with regard to the fitness of the daughter of a convert for marrying into the priesthood expounded a single verse. It states with regard t</w:t>
      </w:r>
      <w:r w:rsidR="005D55D5">
        <w:rPr>
          <w:rFonts w:asciiTheme="minorBidi" w:hAnsiTheme="minorBidi"/>
          <w:sz w:val="24"/>
          <w:szCs w:val="24"/>
        </w:rPr>
        <w:t>o priests: “Neither shall they [</w:t>
      </w:r>
      <w:r w:rsidR="005D55D5">
        <w:rPr>
          <w:rFonts w:asciiTheme="minorBidi" w:hAnsiTheme="minorBidi"/>
          <w:i/>
          <w:iCs/>
          <w:sz w:val="24"/>
          <w:szCs w:val="24"/>
        </w:rPr>
        <w:t>K</w:t>
      </w:r>
      <w:r w:rsidRPr="00A6035E">
        <w:rPr>
          <w:rFonts w:asciiTheme="minorBidi" w:hAnsiTheme="minorBidi"/>
          <w:i/>
          <w:iCs/>
          <w:sz w:val="24"/>
          <w:szCs w:val="24"/>
        </w:rPr>
        <w:t>ohanim</w:t>
      </w:r>
      <w:r w:rsidR="005D55D5">
        <w:rPr>
          <w:rFonts w:asciiTheme="minorBidi" w:hAnsiTheme="minorBidi"/>
          <w:sz w:val="24"/>
          <w:szCs w:val="24"/>
        </w:rPr>
        <w:t>]</w:t>
      </w:r>
      <w:r w:rsidRPr="00A6035E">
        <w:rPr>
          <w:rFonts w:asciiTheme="minorBidi" w:hAnsiTheme="minorBidi"/>
          <w:sz w:val="24"/>
          <w:szCs w:val="24"/>
        </w:rPr>
        <w:t xml:space="preserve"> take as their wives a widow, nor her that divorced; but they shall take virgins of the seed of the house of Israel” (</w:t>
      </w:r>
      <w:r w:rsidRPr="00191645">
        <w:rPr>
          <w:rFonts w:asciiTheme="minorBidi" w:hAnsiTheme="minorBidi"/>
          <w:i/>
          <w:iCs/>
          <w:sz w:val="24"/>
          <w:szCs w:val="24"/>
        </w:rPr>
        <w:t>Yechezkel</w:t>
      </w:r>
      <w:r w:rsidRPr="00A6035E">
        <w:rPr>
          <w:rFonts w:asciiTheme="minorBidi" w:hAnsiTheme="minorBidi"/>
          <w:sz w:val="24"/>
          <w:szCs w:val="24"/>
        </w:rPr>
        <w:t xml:space="preserve"> 44:22)… R. Eliezer ben </w:t>
      </w:r>
      <w:r w:rsidR="00191645">
        <w:rPr>
          <w:rFonts w:asciiTheme="minorBidi" w:hAnsiTheme="minorBidi"/>
          <w:sz w:val="24"/>
          <w:szCs w:val="24"/>
        </w:rPr>
        <w:t>Yaakov</w:t>
      </w:r>
      <w:r w:rsidRPr="00A6035E">
        <w:rPr>
          <w:rFonts w:asciiTheme="minorBidi" w:hAnsiTheme="minorBidi"/>
          <w:sz w:val="24"/>
          <w:szCs w:val="24"/>
        </w:rPr>
        <w:t xml:space="preserve"> holds: “Of the seed” [indicates that not all of the seed must come from the house of Israel], and even if part of the seed [is from the house of Israel, that is sufficient to all</w:t>
      </w:r>
      <w:r w:rsidR="005D55D5">
        <w:rPr>
          <w:rFonts w:asciiTheme="minorBidi" w:hAnsiTheme="minorBidi"/>
          <w:sz w:val="24"/>
          <w:szCs w:val="24"/>
        </w:rPr>
        <w:t>ow her to marry a priest]. R.</w:t>
      </w:r>
      <w:r w:rsidRPr="00A6035E">
        <w:rPr>
          <w:rFonts w:asciiTheme="minorBidi" w:hAnsiTheme="minorBidi"/>
          <w:sz w:val="24"/>
          <w:szCs w:val="24"/>
        </w:rPr>
        <w:t xml:space="preserve"> Yosi [who holds that even the daughter of two converts is permitted to marry into the priesthood] holds [that “of the seed of the</w:t>
      </w:r>
      <w:r w:rsidRPr="003E3FE7">
        <w:rPr>
          <w:rFonts w:asciiTheme="minorBidi" w:hAnsiTheme="minorBidi"/>
          <w:sz w:val="24"/>
          <w:szCs w:val="24"/>
        </w:rPr>
        <w:t xml:space="preserve"> house of Israel” means</w:t>
      </w:r>
      <w:r>
        <w:rPr>
          <w:rFonts w:asciiTheme="minorBidi" w:hAnsiTheme="minorBidi"/>
          <w:sz w:val="24"/>
          <w:szCs w:val="24"/>
        </w:rPr>
        <w:t>]</w:t>
      </w:r>
      <w:r w:rsidRPr="003E3FE7">
        <w:rPr>
          <w:rFonts w:asciiTheme="minorBidi" w:hAnsiTheme="minorBidi"/>
          <w:sz w:val="24"/>
          <w:szCs w:val="24"/>
        </w:rPr>
        <w:t xml:space="preserve"> </w:t>
      </w:r>
      <w:r w:rsidRPr="00A6035E">
        <w:rPr>
          <w:rFonts w:asciiTheme="minorBidi" w:hAnsiTheme="minorBidi"/>
          <w:sz w:val="24"/>
          <w:szCs w:val="24"/>
        </w:rPr>
        <w:t xml:space="preserve">one who was seeded [i.e., conceived] in Israel, [and the children of converts were conceived by Jewish parents]. </w:t>
      </w:r>
    </w:p>
    <w:p w14:paraId="592E1F1A" w14:textId="55A4E220" w:rsidR="003E3FE7" w:rsidRDefault="003E3FE7" w:rsidP="00442273">
      <w:pPr>
        <w:spacing w:after="0" w:line="240" w:lineRule="auto"/>
        <w:jc w:val="both"/>
        <w:rPr>
          <w:rFonts w:asciiTheme="minorBidi" w:hAnsiTheme="minorBidi"/>
          <w:sz w:val="24"/>
          <w:szCs w:val="24"/>
        </w:rPr>
      </w:pPr>
    </w:p>
    <w:p w14:paraId="2D746A1E" w14:textId="0A611066" w:rsidR="00737CE7" w:rsidRDefault="00737CE7" w:rsidP="00442273">
      <w:pPr>
        <w:spacing w:after="0" w:line="240" w:lineRule="auto"/>
        <w:jc w:val="both"/>
        <w:rPr>
          <w:rFonts w:asciiTheme="minorBidi" w:hAnsiTheme="minorBidi"/>
          <w:sz w:val="24"/>
          <w:szCs w:val="24"/>
        </w:rPr>
      </w:pPr>
      <w:r>
        <w:rPr>
          <w:rFonts w:asciiTheme="minorBidi" w:hAnsiTheme="minorBidi"/>
          <w:sz w:val="24"/>
          <w:szCs w:val="24"/>
        </w:rPr>
        <w:t xml:space="preserve">The </w:t>
      </w:r>
      <w:r w:rsidRPr="005D55D5">
        <w:rPr>
          <w:rFonts w:asciiTheme="minorBidi" w:hAnsiTheme="minorBidi"/>
          <w:i/>
          <w:iCs/>
          <w:sz w:val="24"/>
          <w:szCs w:val="24"/>
        </w:rPr>
        <w:t>gemara</w:t>
      </w:r>
      <w:r>
        <w:rPr>
          <w:rFonts w:asciiTheme="minorBidi" w:hAnsiTheme="minorBidi"/>
          <w:sz w:val="24"/>
          <w:szCs w:val="24"/>
        </w:rPr>
        <w:t xml:space="preserve"> (ibid. 78b) relates a very intere</w:t>
      </w:r>
      <w:r w:rsidR="005D55D5">
        <w:rPr>
          <w:rFonts w:asciiTheme="minorBidi" w:hAnsiTheme="minorBidi"/>
          <w:sz w:val="24"/>
          <w:szCs w:val="24"/>
        </w:rPr>
        <w:t>sting conclusion to this debate:</w:t>
      </w:r>
    </w:p>
    <w:p w14:paraId="134A84D4" w14:textId="2CD67BB4" w:rsidR="00737CE7" w:rsidRDefault="00737CE7" w:rsidP="00442273">
      <w:pPr>
        <w:spacing w:after="0" w:line="240" w:lineRule="auto"/>
        <w:ind w:left="720"/>
        <w:jc w:val="both"/>
        <w:rPr>
          <w:rFonts w:asciiTheme="minorBidi" w:hAnsiTheme="minorBidi"/>
          <w:sz w:val="24"/>
          <w:szCs w:val="24"/>
        </w:rPr>
      </w:pPr>
    </w:p>
    <w:p w14:paraId="4E108AF8" w14:textId="3E9B87F1" w:rsidR="00737CE7" w:rsidRPr="0096275F" w:rsidRDefault="00737CE7" w:rsidP="00442273">
      <w:pPr>
        <w:spacing w:after="0" w:line="240" w:lineRule="auto"/>
        <w:ind w:left="720"/>
        <w:jc w:val="both"/>
        <w:rPr>
          <w:rFonts w:asciiTheme="minorBidi" w:hAnsiTheme="minorBidi"/>
          <w:sz w:val="24"/>
          <w:szCs w:val="24"/>
        </w:rPr>
      </w:pPr>
      <w:r w:rsidRPr="00737CE7">
        <w:rPr>
          <w:rFonts w:asciiTheme="minorBidi" w:hAnsiTheme="minorBidi"/>
          <w:sz w:val="24"/>
          <w:szCs w:val="24"/>
        </w:rPr>
        <w:t>R</w:t>
      </w:r>
      <w:r w:rsidR="005D55D5">
        <w:rPr>
          <w:rFonts w:asciiTheme="minorBidi" w:hAnsiTheme="minorBidi"/>
          <w:sz w:val="24"/>
          <w:szCs w:val="24"/>
        </w:rPr>
        <w:t>.</w:t>
      </w:r>
      <w:r w:rsidRPr="00737CE7">
        <w:rPr>
          <w:rFonts w:asciiTheme="minorBidi" w:hAnsiTheme="minorBidi"/>
          <w:sz w:val="24"/>
          <w:szCs w:val="24"/>
        </w:rPr>
        <w:t xml:space="preserve"> Hamnuna says in the name of Ulla: The</w:t>
      </w:r>
      <w:r w:rsidRPr="0096275F">
        <w:rPr>
          <w:rFonts w:asciiTheme="minorBidi" w:hAnsiTheme="minorBidi"/>
          <w:sz w:val="24"/>
          <w:szCs w:val="24"/>
        </w:rPr>
        <w:t xml:space="preserve"> </w:t>
      </w:r>
      <w:r w:rsidRPr="00737CE7">
        <w:rPr>
          <w:rFonts w:asciiTheme="minorBidi" w:hAnsiTheme="minorBidi"/>
          <w:i/>
          <w:iCs/>
          <w:sz w:val="24"/>
          <w:szCs w:val="24"/>
        </w:rPr>
        <w:t xml:space="preserve">halakha </w:t>
      </w:r>
      <w:r w:rsidRPr="00737CE7">
        <w:rPr>
          <w:rFonts w:asciiTheme="minorBidi" w:hAnsiTheme="minorBidi"/>
          <w:sz w:val="24"/>
          <w:szCs w:val="24"/>
        </w:rPr>
        <w:t>is in acco</w:t>
      </w:r>
      <w:r w:rsidR="005D55D5">
        <w:rPr>
          <w:rFonts w:asciiTheme="minorBidi" w:hAnsiTheme="minorBidi"/>
          <w:sz w:val="24"/>
          <w:szCs w:val="24"/>
        </w:rPr>
        <w:t>rdance with the opinion of R.</w:t>
      </w:r>
      <w:r w:rsidRPr="00737CE7">
        <w:rPr>
          <w:rFonts w:asciiTheme="minorBidi" w:hAnsiTheme="minorBidi"/>
          <w:sz w:val="24"/>
          <w:szCs w:val="24"/>
        </w:rPr>
        <w:t xml:space="preserve"> Yosi, and</w:t>
      </w:r>
      <w:r w:rsidRPr="0096275F">
        <w:rPr>
          <w:rFonts w:asciiTheme="minorBidi" w:hAnsiTheme="minorBidi"/>
          <w:sz w:val="24"/>
          <w:szCs w:val="24"/>
        </w:rPr>
        <w:t xml:space="preserve"> </w:t>
      </w:r>
      <w:r w:rsidRPr="00737CE7">
        <w:rPr>
          <w:rFonts w:asciiTheme="minorBidi" w:hAnsiTheme="minorBidi"/>
          <w:sz w:val="24"/>
          <w:szCs w:val="24"/>
        </w:rPr>
        <w:t xml:space="preserve">similarly, Rabba bar bar </w:t>
      </w:r>
      <w:r w:rsidRPr="0096275F">
        <w:rPr>
          <w:rFonts w:asciiTheme="minorBidi" w:hAnsiTheme="minorBidi"/>
          <w:sz w:val="24"/>
          <w:szCs w:val="24"/>
        </w:rPr>
        <w:t>Ch</w:t>
      </w:r>
      <w:r w:rsidRPr="00737CE7">
        <w:rPr>
          <w:rFonts w:asciiTheme="minorBidi" w:hAnsiTheme="minorBidi"/>
          <w:sz w:val="24"/>
          <w:szCs w:val="24"/>
        </w:rPr>
        <w:t xml:space="preserve">ana says: The </w:t>
      </w:r>
      <w:r w:rsidRPr="00737CE7">
        <w:rPr>
          <w:rFonts w:asciiTheme="minorBidi" w:hAnsiTheme="minorBidi"/>
          <w:i/>
          <w:iCs/>
          <w:sz w:val="24"/>
          <w:szCs w:val="24"/>
        </w:rPr>
        <w:t xml:space="preserve">halakha </w:t>
      </w:r>
      <w:r w:rsidRPr="00737CE7">
        <w:rPr>
          <w:rFonts w:asciiTheme="minorBidi" w:hAnsiTheme="minorBidi"/>
          <w:sz w:val="24"/>
          <w:szCs w:val="24"/>
        </w:rPr>
        <w:t>is in accordance</w:t>
      </w:r>
      <w:r w:rsidRPr="0096275F">
        <w:rPr>
          <w:rFonts w:asciiTheme="minorBidi" w:hAnsiTheme="minorBidi"/>
          <w:sz w:val="24"/>
          <w:szCs w:val="24"/>
        </w:rPr>
        <w:t xml:space="preserve"> </w:t>
      </w:r>
      <w:r w:rsidR="005D55D5">
        <w:rPr>
          <w:rFonts w:asciiTheme="minorBidi" w:hAnsiTheme="minorBidi"/>
          <w:sz w:val="24"/>
          <w:szCs w:val="24"/>
        </w:rPr>
        <w:t>with the opinion of R.</w:t>
      </w:r>
      <w:r w:rsidRPr="00737CE7">
        <w:rPr>
          <w:rFonts w:asciiTheme="minorBidi" w:hAnsiTheme="minorBidi"/>
          <w:sz w:val="24"/>
          <w:szCs w:val="24"/>
        </w:rPr>
        <w:t xml:space="preserve"> Yose. And from the day the Temple was</w:t>
      </w:r>
      <w:r w:rsidRPr="0096275F">
        <w:rPr>
          <w:rFonts w:asciiTheme="minorBidi" w:hAnsiTheme="minorBidi"/>
          <w:sz w:val="24"/>
          <w:szCs w:val="24"/>
        </w:rPr>
        <w:t xml:space="preserve"> </w:t>
      </w:r>
      <w:r w:rsidRPr="00737CE7">
        <w:rPr>
          <w:rFonts w:asciiTheme="minorBidi" w:hAnsiTheme="minorBidi"/>
          <w:sz w:val="24"/>
          <w:szCs w:val="24"/>
        </w:rPr>
        <w:t>destroyed, the priests were accustomed to act with a higher standard</w:t>
      </w:r>
      <w:r w:rsidRPr="0096275F">
        <w:rPr>
          <w:rFonts w:asciiTheme="minorBidi" w:hAnsiTheme="minorBidi"/>
          <w:sz w:val="24"/>
          <w:szCs w:val="24"/>
        </w:rPr>
        <w:t xml:space="preserve"> </w:t>
      </w:r>
      <w:r w:rsidRPr="00737CE7">
        <w:rPr>
          <w:rFonts w:asciiTheme="minorBidi" w:hAnsiTheme="minorBidi"/>
          <w:sz w:val="24"/>
          <w:szCs w:val="24"/>
        </w:rPr>
        <w:t>for themselves, in accordance with the opinion of R</w:t>
      </w:r>
      <w:r w:rsidRPr="0096275F">
        <w:rPr>
          <w:rFonts w:asciiTheme="minorBidi" w:hAnsiTheme="minorBidi"/>
          <w:sz w:val="24"/>
          <w:szCs w:val="24"/>
        </w:rPr>
        <w:t xml:space="preserve">. </w:t>
      </w:r>
      <w:r w:rsidRPr="00737CE7">
        <w:rPr>
          <w:rFonts w:asciiTheme="minorBidi" w:hAnsiTheme="minorBidi"/>
          <w:sz w:val="24"/>
          <w:szCs w:val="24"/>
        </w:rPr>
        <w:t xml:space="preserve">Eliezer ben </w:t>
      </w:r>
      <w:r w:rsidR="00191645">
        <w:rPr>
          <w:rFonts w:asciiTheme="minorBidi" w:hAnsiTheme="minorBidi"/>
          <w:sz w:val="24"/>
          <w:szCs w:val="24"/>
        </w:rPr>
        <w:t>Yaakov</w:t>
      </w:r>
      <w:r w:rsidRPr="0096275F">
        <w:rPr>
          <w:rFonts w:asciiTheme="minorBidi" w:hAnsiTheme="minorBidi"/>
          <w:sz w:val="24"/>
          <w:szCs w:val="24"/>
        </w:rPr>
        <w:t xml:space="preserve"> [</w:t>
      </w:r>
      <w:r w:rsidRPr="00737CE7">
        <w:rPr>
          <w:rFonts w:asciiTheme="minorBidi" w:hAnsiTheme="minorBidi"/>
          <w:sz w:val="24"/>
          <w:szCs w:val="24"/>
        </w:rPr>
        <w:t>and they would marry the daughter of a convert</w:t>
      </w:r>
      <w:r w:rsidRPr="0096275F">
        <w:rPr>
          <w:rFonts w:asciiTheme="minorBidi" w:hAnsiTheme="minorBidi"/>
          <w:sz w:val="24"/>
          <w:szCs w:val="24"/>
        </w:rPr>
        <w:t xml:space="preserve"> </w:t>
      </w:r>
      <w:r w:rsidRPr="00737CE7">
        <w:rPr>
          <w:rFonts w:asciiTheme="minorBidi" w:hAnsiTheme="minorBidi"/>
          <w:sz w:val="24"/>
          <w:szCs w:val="24"/>
        </w:rPr>
        <w:t>only if one parent was born Jewish</w:t>
      </w:r>
      <w:r w:rsidRPr="0096275F">
        <w:rPr>
          <w:rFonts w:asciiTheme="minorBidi" w:hAnsiTheme="minorBidi"/>
          <w:sz w:val="24"/>
          <w:szCs w:val="24"/>
        </w:rPr>
        <w:t>]</w:t>
      </w:r>
      <w:r w:rsidRPr="00737CE7">
        <w:rPr>
          <w:rFonts w:asciiTheme="minorBidi" w:hAnsiTheme="minorBidi"/>
          <w:sz w:val="24"/>
          <w:szCs w:val="24"/>
        </w:rPr>
        <w:t>.</w:t>
      </w:r>
      <w:r w:rsidRPr="0096275F">
        <w:rPr>
          <w:rFonts w:asciiTheme="minorBidi" w:hAnsiTheme="minorBidi"/>
          <w:sz w:val="24"/>
          <w:szCs w:val="24"/>
        </w:rPr>
        <w:t xml:space="preserve"> </w:t>
      </w:r>
    </w:p>
    <w:p w14:paraId="352BA32C" w14:textId="77777777" w:rsidR="00737CE7" w:rsidRDefault="00737CE7" w:rsidP="00442273">
      <w:pPr>
        <w:spacing w:after="0" w:line="240" w:lineRule="auto"/>
        <w:jc w:val="both"/>
        <w:rPr>
          <w:rFonts w:asciiTheme="minorBidi" w:hAnsiTheme="minorBidi"/>
          <w:b/>
          <w:bCs/>
          <w:sz w:val="24"/>
          <w:szCs w:val="24"/>
        </w:rPr>
      </w:pPr>
    </w:p>
    <w:p w14:paraId="752D4030" w14:textId="6EB7E9CD" w:rsidR="00737CE7" w:rsidRPr="0096275F" w:rsidRDefault="00737CE7" w:rsidP="00442273">
      <w:pPr>
        <w:spacing w:after="0" w:line="240" w:lineRule="auto"/>
        <w:jc w:val="both"/>
        <w:rPr>
          <w:rFonts w:asciiTheme="minorBidi" w:hAnsiTheme="minorBidi"/>
          <w:sz w:val="24"/>
          <w:szCs w:val="24"/>
        </w:rPr>
      </w:pPr>
      <w:r w:rsidRPr="0096275F">
        <w:rPr>
          <w:rFonts w:asciiTheme="minorBidi" w:hAnsiTheme="minorBidi"/>
          <w:sz w:val="24"/>
          <w:szCs w:val="24"/>
        </w:rPr>
        <w:t xml:space="preserve">Ulla and Rabba bar bar Chana </w:t>
      </w:r>
      <w:r w:rsidR="00191645" w:rsidRPr="0096275F">
        <w:rPr>
          <w:rFonts w:asciiTheme="minorBidi" w:hAnsiTheme="minorBidi"/>
          <w:sz w:val="24"/>
          <w:szCs w:val="24"/>
        </w:rPr>
        <w:t>explicitly</w:t>
      </w:r>
      <w:r w:rsidRPr="0096275F">
        <w:rPr>
          <w:rFonts w:asciiTheme="minorBidi" w:hAnsiTheme="minorBidi"/>
          <w:sz w:val="24"/>
          <w:szCs w:val="24"/>
        </w:rPr>
        <w:t xml:space="preserve"> rule in accordance with the lenient view of R. Yosi, </w:t>
      </w:r>
      <w:r w:rsidR="005D55D5">
        <w:rPr>
          <w:rFonts w:asciiTheme="minorBidi" w:hAnsiTheme="minorBidi"/>
          <w:sz w:val="24"/>
          <w:szCs w:val="24"/>
        </w:rPr>
        <w:t>but</w:t>
      </w:r>
      <w:r w:rsidRPr="0096275F">
        <w:rPr>
          <w:rFonts w:asciiTheme="minorBidi" w:hAnsiTheme="minorBidi"/>
          <w:sz w:val="24"/>
          <w:szCs w:val="24"/>
        </w:rPr>
        <w:t xml:space="preserve"> the </w:t>
      </w:r>
      <w:r w:rsidRPr="008E4570">
        <w:rPr>
          <w:rFonts w:asciiTheme="minorBidi" w:hAnsiTheme="minorBidi"/>
          <w:i/>
          <w:iCs/>
          <w:sz w:val="24"/>
          <w:szCs w:val="24"/>
        </w:rPr>
        <w:t>gemara</w:t>
      </w:r>
      <w:r w:rsidRPr="0096275F">
        <w:rPr>
          <w:rFonts w:asciiTheme="minorBidi" w:hAnsiTheme="minorBidi"/>
          <w:sz w:val="24"/>
          <w:szCs w:val="24"/>
        </w:rPr>
        <w:t xml:space="preserve"> relates that the </w:t>
      </w:r>
      <w:r w:rsidR="005D55D5">
        <w:rPr>
          <w:rFonts w:asciiTheme="minorBidi" w:hAnsiTheme="minorBidi"/>
          <w:i/>
          <w:iCs/>
          <w:sz w:val="24"/>
          <w:szCs w:val="24"/>
        </w:rPr>
        <w:t>K</w:t>
      </w:r>
      <w:r w:rsidRPr="00191645">
        <w:rPr>
          <w:rFonts w:asciiTheme="minorBidi" w:hAnsiTheme="minorBidi"/>
          <w:i/>
          <w:iCs/>
          <w:sz w:val="24"/>
          <w:szCs w:val="24"/>
        </w:rPr>
        <w:t>ohanim</w:t>
      </w:r>
      <w:r w:rsidRPr="0096275F">
        <w:rPr>
          <w:rFonts w:asciiTheme="minorBidi" w:hAnsiTheme="minorBidi"/>
          <w:sz w:val="24"/>
          <w:szCs w:val="24"/>
        </w:rPr>
        <w:t xml:space="preserve"> are accustomed to act in acc</w:t>
      </w:r>
      <w:r w:rsidR="00C03590" w:rsidRPr="0096275F">
        <w:rPr>
          <w:rFonts w:asciiTheme="minorBidi" w:hAnsiTheme="minorBidi"/>
          <w:sz w:val="24"/>
          <w:szCs w:val="24"/>
        </w:rPr>
        <w:t xml:space="preserve">ordance with the stricter view of R. Eliezer ben </w:t>
      </w:r>
      <w:r w:rsidR="00191645">
        <w:rPr>
          <w:rFonts w:asciiTheme="minorBidi" w:hAnsiTheme="minorBidi"/>
          <w:sz w:val="24"/>
          <w:szCs w:val="24"/>
        </w:rPr>
        <w:t>Yaakov</w:t>
      </w:r>
      <w:r w:rsidR="00C03590" w:rsidRPr="0096275F">
        <w:rPr>
          <w:rFonts w:asciiTheme="minorBidi" w:hAnsiTheme="minorBidi"/>
          <w:sz w:val="24"/>
          <w:szCs w:val="24"/>
        </w:rPr>
        <w:t xml:space="preserve">. The </w:t>
      </w:r>
      <w:r w:rsidR="00C03590" w:rsidRPr="005D55D5">
        <w:rPr>
          <w:rFonts w:asciiTheme="minorBidi" w:hAnsiTheme="minorBidi"/>
          <w:i/>
          <w:iCs/>
          <w:sz w:val="24"/>
          <w:szCs w:val="24"/>
        </w:rPr>
        <w:t>gemara</w:t>
      </w:r>
      <w:r w:rsidR="00C03590" w:rsidRPr="0096275F">
        <w:rPr>
          <w:rFonts w:asciiTheme="minorBidi" w:hAnsiTheme="minorBidi"/>
          <w:sz w:val="24"/>
          <w:szCs w:val="24"/>
        </w:rPr>
        <w:t xml:space="preserve"> continues:</w:t>
      </w:r>
    </w:p>
    <w:p w14:paraId="17100EC8" w14:textId="77777777" w:rsidR="00737CE7" w:rsidRPr="0096275F" w:rsidRDefault="00737CE7" w:rsidP="00442273">
      <w:pPr>
        <w:spacing w:after="0" w:line="240" w:lineRule="auto"/>
        <w:jc w:val="both"/>
        <w:rPr>
          <w:rFonts w:asciiTheme="minorBidi" w:hAnsiTheme="minorBidi"/>
          <w:sz w:val="24"/>
          <w:szCs w:val="24"/>
        </w:rPr>
      </w:pPr>
    </w:p>
    <w:p w14:paraId="3B547531" w14:textId="693A85E9" w:rsidR="00737CE7" w:rsidRPr="0096275F" w:rsidRDefault="00737CE7" w:rsidP="00442273">
      <w:pPr>
        <w:spacing w:after="0" w:line="240" w:lineRule="auto"/>
        <w:ind w:left="720"/>
        <w:jc w:val="both"/>
        <w:rPr>
          <w:rFonts w:asciiTheme="minorBidi" w:hAnsiTheme="minorBidi"/>
          <w:sz w:val="24"/>
          <w:szCs w:val="24"/>
        </w:rPr>
      </w:pPr>
      <w:r w:rsidRPr="00737CE7">
        <w:rPr>
          <w:rFonts w:asciiTheme="minorBidi" w:hAnsiTheme="minorBidi"/>
          <w:sz w:val="24"/>
          <w:szCs w:val="24"/>
        </w:rPr>
        <w:t>R</w:t>
      </w:r>
      <w:r w:rsidR="005D55D5">
        <w:rPr>
          <w:rFonts w:asciiTheme="minorBidi" w:hAnsiTheme="minorBidi"/>
          <w:sz w:val="24"/>
          <w:szCs w:val="24"/>
        </w:rPr>
        <w:t>.</w:t>
      </w:r>
      <w:r w:rsidRPr="00737CE7">
        <w:rPr>
          <w:rFonts w:asciiTheme="minorBidi" w:hAnsiTheme="minorBidi"/>
          <w:sz w:val="24"/>
          <w:szCs w:val="24"/>
        </w:rPr>
        <w:t xml:space="preserve"> Na</w:t>
      </w:r>
      <w:r w:rsidR="00C03590" w:rsidRPr="0096275F">
        <w:rPr>
          <w:rFonts w:asciiTheme="minorBidi" w:hAnsiTheme="minorBidi"/>
          <w:sz w:val="24"/>
          <w:szCs w:val="24"/>
        </w:rPr>
        <w:t>ch</w:t>
      </w:r>
      <w:r w:rsidR="005D55D5">
        <w:rPr>
          <w:rFonts w:asciiTheme="minorBidi" w:hAnsiTheme="minorBidi"/>
          <w:sz w:val="24"/>
          <w:szCs w:val="24"/>
        </w:rPr>
        <w:t>man says: R.</w:t>
      </w:r>
      <w:r w:rsidRPr="00737CE7">
        <w:rPr>
          <w:rFonts w:asciiTheme="minorBidi" w:hAnsiTheme="minorBidi"/>
          <w:sz w:val="24"/>
          <w:szCs w:val="24"/>
        </w:rPr>
        <w:t xml:space="preserve"> Huna said to me: If a priest comes to consult</w:t>
      </w:r>
      <w:r w:rsidRPr="0096275F">
        <w:rPr>
          <w:rFonts w:asciiTheme="minorBidi" w:hAnsiTheme="minorBidi"/>
          <w:sz w:val="24"/>
          <w:szCs w:val="24"/>
        </w:rPr>
        <w:t xml:space="preserve"> </w:t>
      </w:r>
      <w:r w:rsidR="00C03590" w:rsidRPr="0096275F">
        <w:rPr>
          <w:rFonts w:asciiTheme="minorBidi" w:hAnsiTheme="minorBidi"/>
          <w:sz w:val="24"/>
          <w:szCs w:val="24"/>
        </w:rPr>
        <w:t>[</w:t>
      </w:r>
      <w:r w:rsidRPr="00737CE7">
        <w:rPr>
          <w:rFonts w:asciiTheme="minorBidi" w:hAnsiTheme="minorBidi"/>
          <w:sz w:val="24"/>
          <w:szCs w:val="24"/>
        </w:rPr>
        <w:t>with us as to whether or not he should marry the daughter of</w:t>
      </w:r>
      <w:r w:rsidRPr="0096275F">
        <w:rPr>
          <w:rFonts w:asciiTheme="minorBidi" w:hAnsiTheme="minorBidi"/>
          <w:sz w:val="24"/>
          <w:szCs w:val="24"/>
        </w:rPr>
        <w:t xml:space="preserve"> </w:t>
      </w:r>
      <w:r w:rsidRPr="00737CE7">
        <w:rPr>
          <w:rFonts w:asciiTheme="minorBidi" w:hAnsiTheme="minorBidi"/>
          <w:sz w:val="24"/>
          <w:szCs w:val="24"/>
        </w:rPr>
        <w:t>two converts</w:t>
      </w:r>
      <w:r w:rsidR="00C03590" w:rsidRPr="0096275F">
        <w:rPr>
          <w:rFonts w:asciiTheme="minorBidi" w:hAnsiTheme="minorBidi"/>
          <w:sz w:val="24"/>
          <w:szCs w:val="24"/>
        </w:rPr>
        <w:t>]</w:t>
      </w:r>
      <w:r w:rsidRPr="00737CE7">
        <w:rPr>
          <w:rFonts w:asciiTheme="minorBidi" w:hAnsiTheme="minorBidi"/>
          <w:sz w:val="24"/>
          <w:szCs w:val="24"/>
        </w:rPr>
        <w:t>, we instruct him not to, in accordance with the opinion</w:t>
      </w:r>
      <w:r w:rsidRPr="0096275F">
        <w:rPr>
          <w:rFonts w:asciiTheme="minorBidi" w:hAnsiTheme="minorBidi"/>
          <w:sz w:val="24"/>
          <w:szCs w:val="24"/>
        </w:rPr>
        <w:t xml:space="preserve"> </w:t>
      </w:r>
      <w:r w:rsidRPr="00737CE7">
        <w:rPr>
          <w:rFonts w:asciiTheme="minorBidi" w:hAnsiTheme="minorBidi"/>
          <w:sz w:val="24"/>
          <w:szCs w:val="24"/>
        </w:rPr>
        <w:t>of R</w:t>
      </w:r>
      <w:r w:rsidR="005D55D5">
        <w:rPr>
          <w:rFonts w:asciiTheme="minorBidi" w:hAnsiTheme="minorBidi"/>
          <w:sz w:val="24"/>
          <w:szCs w:val="24"/>
        </w:rPr>
        <w:t>.</w:t>
      </w:r>
      <w:r w:rsidRPr="00737CE7">
        <w:rPr>
          <w:rFonts w:asciiTheme="minorBidi" w:hAnsiTheme="minorBidi"/>
          <w:sz w:val="24"/>
          <w:szCs w:val="24"/>
        </w:rPr>
        <w:t xml:space="preserve"> Eliezer ben </w:t>
      </w:r>
      <w:r w:rsidR="00191645">
        <w:rPr>
          <w:rFonts w:asciiTheme="minorBidi" w:hAnsiTheme="minorBidi"/>
          <w:sz w:val="24"/>
          <w:szCs w:val="24"/>
        </w:rPr>
        <w:t>Yaakov</w:t>
      </w:r>
      <w:r w:rsidRPr="00737CE7">
        <w:rPr>
          <w:rFonts w:asciiTheme="minorBidi" w:hAnsiTheme="minorBidi"/>
          <w:sz w:val="24"/>
          <w:szCs w:val="24"/>
        </w:rPr>
        <w:t>. But if he married her, we do not</w:t>
      </w:r>
      <w:r w:rsidRPr="0096275F">
        <w:rPr>
          <w:rFonts w:asciiTheme="minorBidi" w:hAnsiTheme="minorBidi"/>
          <w:sz w:val="24"/>
          <w:szCs w:val="24"/>
        </w:rPr>
        <w:t xml:space="preserve"> </w:t>
      </w:r>
      <w:r w:rsidRPr="00737CE7">
        <w:rPr>
          <w:rFonts w:asciiTheme="minorBidi" w:hAnsiTheme="minorBidi"/>
          <w:sz w:val="24"/>
          <w:szCs w:val="24"/>
        </w:rPr>
        <w:t>remove her from him, in accordance with the opinion of R</w:t>
      </w:r>
      <w:r w:rsidR="005D55D5">
        <w:rPr>
          <w:rFonts w:asciiTheme="minorBidi" w:hAnsiTheme="minorBidi"/>
          <w:sz w:val="24"/>
          <w:szCs w:val="24"/>
        </w:rPr>
        <w:t>.</w:t>
      </w:r>
      <w:r w:rsidRPr="0096275F">
        <w:rPr>
          <w:rFonts w:asciiTheme="minorBidi" w:hAnsiTheme="minorBidi"/>
          <w:sz w:val="24"/>
          <w:szCs w:val="24"/>
        </w:rPr>
        <w:t xml:space="preserve"> Yosi </w:t>
      </w:r>
      <w:r w:rsidR="00FA523B" w:rsidRPr="0096275F">
        <w:rPr>
          <w:rFonts w:asciiTheme="minorBidi" w:hAnsiTheme="minorBidi"/>
          <w:sz w:val="24"/>
          <w:szCs w:val="24"/>
        </w:rPr>
        <w:t>[</w:t>
      </w:r>
      <w:r w:rsidRPr="0096275F">
        <w:rPr>
          <w:rFonts w:asciiTheme="minorBidi" w:hAnsiTheme="minorBidi"/>
          <w:sz w:val="24"/>
          <w:szCs w:val="24"/>
        </w:rPr>
        <w:t xml:space="preserve">as the </w:t>
      </w:r>
      <w:r w:rsidRPr="0096275F">
        <w:rPr>
          <w:rFonts w:asciiTheme="minorBidi" w:hAnsiTheme="minorBidi"/>
          <w:i/>
          <w:iCs/>
          <w:sz w:val="24"/>
          <w:szCs w:val="24"/>
        </w:rPr>
        <w:t xml:space="preserve">halakha </w:t>
      </w:r>
      <w:r w:rsidRPr="0096275F">
        <w:rPr>
          <w:rFonts w:asciiTheme="minorBidi" w:hAnsiTheme="minorBidi"/>
          <w:sz w:val="24"/>
          <w:szCs w:val="24"/>
        </w:rPr>
        <w:t>follows his opinion, as stated above</w:t>
      </w:r>
      <w:r w:rsidR="00FA523B" w:rsidRPr="0096275F">
        <w:rPr>
          <w:rFonts w:asciiTheme="minorBidi" w:hAnsiTheme="minorBidi"/>
          <w:sz w:val="24"/>
          <w:szCs w:val="24"/>
        </w:rPr>
        <w:t>]</w:t>
      </w:r>
      <w:r w:rsidRPr="0096275F">
        <w:rPr>
          <w:rFonts w:asciiTheme="minorBidi" w:hAnsiTheme="minorBidi"/>
          <w:sz w:val="24"/>
          <w:szCs w:val="24"/>
        </w:rPr>
        <w:t>.</w:t>
      </w:r>
    </w:p>
    <w:p w14:paraId="03734668" w14:textId="7860A3B3" w:rsidR="00192C69" w:rsidRDefault="00192C69" w:rsidP="00442273">
      <w:pPr>
        <w:spacing w:after="0" w:line="240" w:lineRule="auto"/>
        <w:jc w:val="both"/>
        <w:rPr>
          <w:rFonts w:asciiTheme="minorBidi" w:hAnsiTheme="minorBidi"/>
          <w:sz w:val="24"/>
          <w:szCs w:val="24"/>
        </w:rPr>
      </w:pPr>
    </w:p>
    <w:p w14:paraId="2E74F267" w14:textId="668C01AA" w:rsidR="00192C69" w:rsidRDefault="00DE7DAC" w:rsidP="00442273">
      <w:pPr>
        <w:spacing w:after="0" w:line="240" w:lineRule="auto"/>
        <w:jc w:val="both"/>
        <w:rPr>
          <w:rFonts w:asciiTheme="minorBidi" w:hAnsiTheme="minorBidi"/>
          <w:sz w:val="24"/>
          <w:szCs w:val="24"/>
        </w:rPr>
      </w:pPr>
      <w:r>
        <w:rPr>
          <w:rFonts w:asciiTheme="minorBidi" w:hAnsiTheme="minorBidi" w:hint="cs"/>
          <w:sz w:val="24"/>
          <w:szCs w:val="24"/>
        </w:rPr>
        <w:t>T</w:t>
      </w:r>
      <w:r>
        <w:rPr>
          <w:rFonts w:asciiTheme="minorBidi" w:hAnsiTheme="minorBidi"/>
          <w:sz w:val="24"/>
          <w:szCs w:val="24"/>
        </w:rPr>
        <w:t xml:space="preserve">he </w:t>
      </w:r>
      <w:r w:rsidRPr="00E30022">
        <w:rPr>
          <w:rFonts w:asciiTheme="minorBidi" w:hAnsiTheme="minorBidi"/>
          <w:i/>
          <w:iCs/>
          <w:sz w:val="24"/>
          <w:szCs w:val="24"/>
        </w:rPr>
        <w:t>Shulchan Arukh</w:t>
      </w:r>
      <w:r>
        <w:rPr>
          <w:rFonts w:asciiTheme="minorBidi" w:hAnsiTheme="minorBidi"/>
          <w:sz w:val="24"/>
          <w:szCs w:val="24"/>
        </w:rPr>
        <w:t xml:space="preserve"> (EH 7:21) rules according:</w:t>
      </w:r>
    </w:p>
    <w:p w14:paraId="2428D012" w14:textId="4CC2F8F0" w:rsidR="00DE7DAC" w:rsidRDefault="00DE7DAC" w:rsidP="00442273">
      <w:pPr>
        <w:spacing w:after="0" w:line="240" w:lineRule="auto"/>
        <w:jc w:val="both"/>
        <w:rPr>
          <w:rFonts w:asciiTheme="minorBidi" w:hAnsiTheme="minorBidi"/>
          <w:sz w:val="24"/>
          <w:szCs w:val="24"/>
        </w:rPr>
      </w:pPr>
    </w:p>
    <w:p w14:paraId="6ED4E414" w14:textId="4EDC13FA" w:rsidR="00DE7DAC" w:rsidRDefault="00DE7DAC" w:rsidP="00442273">
      <w:pPr>
        <w:spacing w:after="0" w:line="240" w:lineRule="auto"/>
        <w:ind w:left="720"/>
        <w:jc w:val="both"/>
        <w:rPr>
          <w:rFonts w:asciiTheme="minorBidi" w:hAnsiTheme="minorBidi"/>
          <w:sz w:val="24"/>
          <w:szCs w:val="24"/>
        </w:rPr>
      </w:pPr>
      <w:r w:rsidRPr="00DE7DAC">
        <w:rPr>
          <w:rFonts w:asciiTheme="minorBidi" w:hAnsiTheme="minorBidi"/>
          <w:sz w:val="24"/>
          <w:szCs w:val="24"/>
        </w:rPr>
        <w:lastRenderedPageBreak/>
        <w:t xml:space="preserve">If a male convert marries a female convert who then gives birth to a daughter, she may not in principle be married to a </w:t>
      </w:r>
      <w:r w:rsidR="005D55D5">
        <w:rPr>
          <w:rFonts w:asciiTheme="minorBidi" w:hAnsiTheme="minorBidi"/>
          <w:i/>
          <w:iCs/>
          <w:sz w:val="24"/>
          <w:szCs w:val="24"/>
        </w:rPr>
        <w:t>K</w:t>
      </w:r>
      <w:r w:rsidRPr="00191645">
        <w:rPr>
          <w:rFonts w:asciiTheme="minorBidi" w:hAnsiTheme="minorBidi"/>
          <w:i/>
          <w:iCs/>
          <w:sz w:val="24"/>
          <w:szCs w:val="24"/>
        </w:rPr>
        <w:t>ohen</w:t>
      </w:r>
      <w:r w:rsidR="005D55D5">
        <w:rPr>
          <w:rFonts w:asciiTheme="minorBidi" w:hAnsiTheme="minorBidi"/>
          <w:sz w:val="24"/>
          <w:szCs w:val="24"/>
        </w:rPr>
        <w:t>,</w:t>
      </w:r>
      <w:r w:rsidRPr="00DE7DAC">
        <w:rPr>
          <w:rFonts w:asciiTheme="minorBidi" w:hAnsiTheme="minorBidi"/>
          <w:sz w:val="24"/>
          <w:szCs w:val="24"/>
        </w:rPr>
        <w:t xml:space="preserve"> even the daughter's daughter for several generations, despite the fact that her conception and birth were in holiness. And if she was [nonetheless] married to a </w:t>
      </w:r>
      <w:r w:rsidR="005D55D5">
        <w:rPr>
          <w:rFonts w:asciiTheme="minorBidi" w:hAnsiTheme="minorBidi"/>
          <w:i/>
          <w:iCs/>
          <w:sz w:val="24"/>
          <w:szCs w:val="24"/>
        </w:rPr>
        <w:t>K</w:t>
      </w:r>
      <w:r w:rsidRPr="00191645">
        <w:rPr>
          <w:rFonts w:asciiTheme="minorBidi" w:hAnsiTheme="minorBidi"/>
          <w:i/>
          <w:iCs/>
          <w:sz w:val="24"/>
          <w:szCs w:val="24"/>
        </w:rPr>
        <w:t>ohen</w:t>
      </w:r>
      <w:r w:rsidRPr="00DE7DAC">
        <w:rPr>
          <w:rFonts w:asciiTheme="minorBidi" w:hAnsiTheme="minorBidi"/>
          <w:sz w:val="24"/>
          <w:szCs w:val="24"/>
        </w:rPr>
        <w:t>, she does not go out [necessarily from her marriage]</w:t>
      </w:r>
      <w:r>
        <w:rPr>
          <w:rFonts w:asciiTheme="minorBidi" w:hAnsiTheme="minorBidi"/>
          <w:sz w:val="24"/>
          <w:szCs w:val="24"/>
        </w:rPr>
        <w:t>.</w:t>
      </w:r>
    </w:p>
    <w:p w14:paraId="7428864E" w14:textId="77777777" w:rsidR="0081411F" w:rsidRDefault="0081411F" w:rsidP="00442273">
      <w:pPr>
        <w:spacing w:after="0" w:line="240" w:lineRule="auto"/>
        <w:ind w:left="720"/>
        <w:jc w:val="both"/>
        <w:rPr>
          <w:rFonts w:asciiTheme="minorBidi" w:hAnsiTheme="minorBidi"/>
          <w:sz w:val="24"/>
          <w:szCs w:val="24"/>
        </w:rPr>
      </w:pPr>
    </w:p>
    <w:p w14:paraId="43C8C0F9" w14:textId="2823052F" w:rsidR="00DE7DAC" w:rsidRDefault="00DE7DAC" w:rsidP="00442273">
      <w:pPr>
        <w:spacing w:after="0" w:line="240" w:lineRule="auto"/>
        <w:jc w:val="both"/>
        <w:rPr>
          <w:rFonts w:asciiTheme="minorBidi" w:hAnsiTheme="minorBidi"/>
          <w:sz w:val="24"/>
          <w:szCs w:val="24"/>
        </w:rPr>
      </w:pPr>
      <w:r>
        <w:rPr>
          <w:rFonts w:asciiTheme="minorBidi" w:hAnsiTheme="minorBidi"/>
          <w:sz w:val="24"/>
          <w:szCs w:val="24"/>
        </w:rPr>
        <w:t>Therefor</w:t>
      </w:r>
      <w:r w:rsidR="0081411F">
        <w:rPr>
          <w:rFonts w:asciiTheme="minorBidi" w:hAnsiTheme="minorBidi"/>
          <w:sz w:val="24"/>
          <w:szCs w:val="24"/>
        </w:rPr>
        <w:t>e</w:t>
      </w:r>
      <w:r>
        <w:rPr>
          <w:rFonts w:asciiTheme="minorBidi" w:hAnsiTheme="minorBidi"/>
          <w:sz w:val="24"/>
          <w:szCs w:val="24"/>
        </w:rPr>
        <w:t xml:space="preserve">, </w:t>
      </w:r>
      <w:r w:rsidRPr="0081411F">
        <w:rPr>
          <w:rFonts w:asciiTheme="minorBidi" w:hAnsiTheme="minorBidi"/>
          <w:i/>
          <w:iCs/>
          <w:sz w:val="24"/>
          <w:szCs w:val="24"/>
        </w:rPr>
        <w:t>le-</w:t>
      </w:r>
      <w:r w:rsidR="0081411F" w:rsidRPr="0081411F">
        <w:rPr>
          <w:rFonts w:asciiTheme="minorBidi" w:hAnsiTheme="minorBidi"/>
          <w:i/>
          <w:iCs/>
          <w:sz w:val="24"/>
          <w:szCs w:val="24"/>
        </w:rPr>
        <w:t>khatchila</w:t>
      </w:r>
      <w:r w:rsidR="0081411F">
        <w:rPr>
          <w:rFonts w:asciiTheme="minorBidi" w:hAnsiTheme="minorBidi"/>
          <w:sz w:val="24"/>
          <w:szCs w:val="24"/>
        </w:rPr>
        <w:t xml:space="preserve">, a </w:t>
      </w:r>
      <w:r w:rsidR="005D55D5">
        <w:rPr>
          <w:rFonts w:asciiTheme="minorBidi" w:hAnsiTheme="minorBidi"/>
          <w:i/>
          <w:iCs/>
          <w:sz w:val="24"/>
          <w:szCs w:val="24"/>
        </w:rPr>
        <w:t>K</w:t>
      </w:r>
      <w:r w:rsidR="0081411F" w:rsidRPr="00191645">
        <w:rPr>
          <w:rFonts w:asciiTheme="minorBidi" w:hAnsiTheme="minorBidi"/>
          <w:i/>
          <w:iCs/>
          <w:sz w:val="24"/>
          <w:szCs w:val="24"/>
        </w:rPr>
        <w:t>ohen</w:t>
      </w:r>
      <w:r w:rsidR="0081411F">
        <w:rPr>
          <w:rFonts w:asciiTheme="minorBidi" w:hAnsiTheme="minorBidi"/>
          <w:sz w:val="24"/>
          <w:szCs w:val="24"/>
        </w:rPr>
        <w:t xml:space="preserve"> is not </w:t>
      </w:r>
      <w:r w:rsidR="005D55D5">
        <w:rPr>
          <w:rFonts w:asciiTheme="minorBidi" w:hAnsiTheme="minorBidi"/>
          <w:sz w:val="24"/>
          <w:szCs w:val="24"/>
        </w:rPr>
        <w:t>supposed</w:t>
      </w:r>
      <w:r w:rsidR="0081411F">
        <w:rPr>
          <w:rFonts w:asciiTheme="minorBidi" w:hAnsiTheme="minorBidi"/>
          <w:sz w:val="24"/>
          <w:szCs w:val="24"/>
        </w:rPr>
        <w:t xml:space="preserve"> to marry the daughter of two converts. </w:t>
      </w:r>
    </w:p>
    <w:p w14:paraId="3FF52A86" w14:textId="3B6D1A7E" w:rsidR="0081411F" w:rsidRDefault="0081411F" w:rsidP="00442273">
      <w:pPr>
        <w:spacing w:after="0" w:line="240" w:lineRule="auto"/>
        <w:jc w:val="both"/>
        <w:rPr>
          <w:rFonts w:asciiTheme="minorBidi" w:hAnsiTheme="minorBidi"/>
          <w:sz w:val="24"/>
          <w:szCs w:val="24"/>
        </w:rPr>
      </w:pPr>
    </w:p>
    <w:p w14:paraId="639E1602" w14:textId="7D72CF94" w:rsidR="0081411F" w:rsidRPr="005A3D49" w:rsidRDefault="0081411F" w:rsidP="00442273">
      <w:pPr>
        <w:spacing w:after="0" w:line="240" w:lineRule="auto"/>
        <w:jc w:val="both"/>
        <w:rPr>
          <w:rFonts w:asciiTheme="minorBidi" w:hAnsiTheme="minorBidi"/>
          <w:sz w:val="24"/>
          <w:szCs w:val="24"/>
        </w:rPr>
      </w:pPr>
      <w:r>
        <w:rPr>
          <w:rFonts w:asciiTheme="minorBidi" w:hAnsiTheme="minorBidi"/>
          <w:sz w:val="24"/>
          <w:szCs w:val="24"/>
        </w:rPr>
        <w:tab/>
        <w:t xml:space="preserve">May the daughter of a </w:t>
      </w:r>
      <w:r w:rsidR="005D55D5">
        <w:rPr>
          <w:rFonts w:asciiTheme="minorBidi" w:hAnsiTheme="minorBidi"/>
          <w:sz w:val="24"/>
          <w:szCs w:val="24"/>
        </w:rPr>
        <w:t>n</w:t>
      </w:r>
      <w:r>
        <w:rPr>
          <w:rFonts w:asciiTheme="minorBidi" w:hAnsiTheme="minorBidi"/>
          <w:sz w:val="24"/>
          <w:szCs w:val="24"/>
        </w:rPr>
        <w:t xml:space="preserve">on-Jewish </w:t>
      </w:r>
      <w:r w:rsidRPr="005A3D49">
        <w:rPr>
          <w:rFonts w:asciiTheme="minorBidi" w:hAnsiTheme="minorBidi"/>
          <w:sz w:val="24"/>
          <w:szCs w:val="24"/>
        </w:rPr>
        <w:t xml:space="preserve">man and a Jewish woman marry a </w:t>
      </w:r>
      <w:r w:rsidR="005D55D5">
        <w:rPr>
          <w:rFonts w:asciiTheme="minorBidi" w:hAnsiTheme="minorBidi"/>
          <w:i/>
          <w:iCs/>
          <w:sz w:val="24"/>
          <w:szCs w:val="24"/>
        </w:rPr>
        <w:t>K</w:t>
      </w:r>
      <w:r w:rsidRPr="00191645">
        <w:rPr>
          <w:rFonts w:asciiTheme="minorBidi" w:hAnsiTheme="minorBidi"/>
          <w:i/>
          <w:iCs/>
          <w:sz w:val="24"/>
          <w:szCs w:val="24"/>
        </w:rPr>
        <w:t>ohen</w:t>
      </w:r>
      <w:r w:rsidRPr="005A3D49">
        <w:rPr>
          <w:rFonts w:asciiTheme="minorBidi" w:hAnsiTheme="minorBidi"/>
          <w:sz w:val="24"/>
          <w:szCs w:val="24"/>
        </w:rPr>
        <w:t xml:space="preserve">? The Talmud (Yevamot 45a) discusses whether the child of a non-Jew and a Jewish woman is considered to be a </w:t>
      </w:r>
      <w:r w:rsidRPr="008E4570">
        <w:rPr>
          <w:rFonts w:asciiTheme="minorBidi" w:hAnsiTheme="minorBidi"/>
          <w:i/>
          <w:iCs/>
          <w:sz w:val="24"/>
          <w:szCs w:val="24"/>
        </w:rPr>
        <w:t>mamzer</w:t>
      </w:r>
      <w:r w:rsidRPr="005A3D49">
        <w:rPr>
          <w:rFonts w:asciiTheme="minorBidi" w:hAnsiTheme="minorBidi"/>
          <w:sz w:val="24"/>
          <w:szCs w:val="24"/>
        </w:rPr>
        <w:t xml:space="preserve">. The </w:t>
      </w:r>
      <w:r w:rsidRPr="005D55D5">
        <w:rPr>
          <w:rFonts w:asciiTheme="minorBidi" w:hAnsiTheme="minorBidi"/>
          <w:i/>
          <w:iCs/>
          <w:sz w:val="24"/>
          <w:szCs w:val="24"/>
        </w:rPr>
        <w:t>gemara</w:t>
      </w:r>
      <w:r w:rsidRPr="005A3D49">
        <w:rPr>
          <w:rFonts w:asciiTheme="minorBidi" w:hAnsiTheme="minorBidi"/>
          <w:sz w:val="24"/>
          <w:szCs w:val="24"/>
        </w:rPr>
        <w:t xml:space="preserve"> concludes:</w:t>
      </w:r>
    </w:p>
    <w:p w14:paraId="2631F14E" w14:textId="650300FF" w:rsidR="0081411F" w:rsidRPr="005A3D49" w:rsidRDefault="0081411F" w:rsidP="00442273">
      <w:pPr>
        <w:spacing w:after="0" w:line="240" w:lineRule="auto"/>
        <w:jc w:val="both"/>
        <w:rPr>
          <w:rFonts w:asciiTheme="minorBidi" w:hAnsiTheme="minorBidi"/>
          <w:sz w:val="24"/>
          <w:szCs w:val="24"/>
        </w:rPr>
      </w:pPr>
    </w:p>
    <w:p w14:paraId="3F4A114D" w14:textId="25BC4531" w:rsidR="0081411F" w:rsidRPr="005A3D49" w:rsidRDefault="0081411F" w:rsidP="00442273">
      <w:pPr>
        <w:spacing w:after="0" w:line="240" w:lineRule="auto"/>
        <w:ind w:left="720"/>
        <w:jc w:val="both"/>
        <w:rPr>
          <w:rFonts w:asciiTheme="minorBidi" w:hAnsiTheme="minorBidi"/>
          <w:sz w:val="24"/>
          <w:szCs w:val="24"/>
        </w:rPr>
      </w:pPr>
      <w:r w:rsidRPr="005A3D49">
        <w:rPr>
          <w:rFonts w:asciiTheme="minorBidi" w:hAnsiTheme="minorBidi"/>
          <w:sz w:val="24"/>
          <w:szCs w:val="24"/>
        </w:rPr>
        <w:t>A</w:t>
      </w:r>
      <w:r w:rsidRPr="0081411F">
        <w:rPr>
          <w:rFonts w:asciiTheme="minorBidi" w:hAnsiTheme="minorBidi"/>
          <w:sz w:val="24"/>
          <w:szCs w:val="24"/>
        </w:rPr>
        <w:t>ll of the</w:t>
      </w:r>
      <w:r w:rsidRPr="005A3D49">
        <w:rPr>
          <w:rFonts w:asciiTheme="minorBidi" w:hAnsiTheme="minorBidi"/>
          <w:sz w:val="24"/>
          <w:szCs w:val="24"/>
        </w:rPr>
        <w:t xml:space="preserve"> </w:t>
      </w:r>
      <w:r w:rsidR="005D55D5">
        <w:rPr>
          <w:rFonts w:asciiTheme="minorBidi" w:hAnsiTheme="minorBidi"/>
          <w:i/>
          <w:iCs/>
          <w:sz w:val="24"/>
          <w:szCs w:val="24"/>
        </w:rPr>
        <w:t>A</w:t>
      </w:r>
      <w:r w:rsidRPr="0081411F">
        <w:rPr>
          <w:rFonts w:asciiTheme="minorBidi" w:hAnsiTheme="minorBidi"/>
          <w:i/>
          <w:iCs/>
          <w:sz w:val="24"/>
          <w:szCs w:val="24"/>
        </w:rPr>
        <w:t xml:space="preserve">moraim </w:t>
      </w:r>
      <w:r w:rsidRPr="0081411F">
        <w:rPr>
          <w:rFonts w:asciiTheme="minorBidi" w:hAnsiTheme="minorBidi"/>
          <w:sz w:val="24"/>
          <w:szCs w:val="24"/>
        </w:rPr>
        <w:t xml:space="preserve">who render the offspring </w:t>
      </w:r>
      <w:r w:rsidR="005A3D49" w:rsidRPr="005A3D49">
        <w:rPr>
          <w:rFonts w:asciiTheme="minorBidi" w:hAnsiTheme="minorBidi"/>
          <w:sz w:val="24"/>
          <w:szCs w:val="24"/>
        </w:rPr>
        <w:t xml:space="preserve">[of a union between a non-Jew and a Jewish woman] </w:t>
      </w:r>
      <w:r w:rsidRPr="0081411F">
        <w:rPr>
          <w:rFonts w:asciiTheme="minorBidi" w:hAnsiTheme="minorBidi"/>
          <w:sz w:val="24"/>
          <w:szCs w:val="24"/>
        </w:rPr>
        <w:t>fit to enter the congregation of</w:t>
      </w:r>
      <w:r w:rsidRPr="005A3D49">
        <w:rPr>
          <w:rFonts w:asciiTheme="minorBidi" w:hAnsiTheme="minorBidi"/>
          <w:sz w:val="24"/>
          <w:szCs w:val="24"/>
        </w:rPr>
        <w:t xml:space="preserve"> </w:t>
      </w:r>
      <w:r w:rsidRPr="0081411F">
        <w:rPr>
          <w:rFonts w:asciiTheme="minorBidi" w:hAnsiTheme="minorBidi"/>
          <w:sz w:val="24"/>
          <w:szCs w:val="24"/>
        </w:rPr>
        <w:t xml:space="preserve">Israel agree that the offspring has </w:t>
      </w:r>
      <w:r w:rsidR="005D55D5">
        <w:rPr>
          <w:rFonts w:asciiTheme="minorBidi" w:hAnsiTheme="minorBidi"/>
          <w:sz w:val="24"/>
          <w:szCs w:val="24"/>
        </w:rPr>
        <w:t>“</w:t>
      </w:r>
      <w:r w:rsidRPr="0081411F">
        <w:rPr>
          <w:rFonts w:asciiTheme="minorBidi" w:hAnsiTheme="minorBidi"/>
          <w:sz w:val="24"/>
          <w:szCs w:val="24"/>
        </w:rPr>
        <w:t>flawed lineage</w:t>
      </w:r>
      <w:r w:rsidR="005D55D5">
        <w:rPr>
          <w:rFonts w:asciiTheme="minorBidi" w:hAnsiTheme="minorBidi"/>
          <w:sz w:val="24"/>
          <w:szCs w:val="24"/>
        </w:rPr>
        <w:t>”</w:t>
      </w:r>
      <w:r w:rsidRPr="0081411F">
        <w:rPr>
          <w:rFonts w:asciiTheme="minorBidi" w:hAnsiTheme="minorBidi"/>
          <w:sz w:val="24"/>
          <w:szCs w:val="24"/>
        </w:rPr>
        <w:t xml:space="preserve"> and is forbidden</w:t>
      </w:r>
      <w:r w:rsidRPr="005A3D49">
        <w:rPr>
          <w:rFonts w:asciiTheme="minorBidi" w:hAnsiTheme="minorBidi"/>
          <w:sz w:val="24"/>
          <w:szCs w:val="24"/>
        </w:rPr>
        <w:t xml:space="preserve"> </w:t>
      </w:r>
      <w:r w:rsidRPr="0081411F">
        <w:rPr>
          <w:rFonts w:asciiTheme="minorBidi" w:hAnsiTheme="minorBidi"/>
          <w:sz w:val="24"/>
          <w:szCs w:val="24"/>
        </w:rPr>
        <w:t>to marry into the priesthood.</w:t>
      </w:r>
      <w:r w:rsidRPr="005A3D49">
        <w:rPr>
          <w:rFonts w:asciiTheme="minorBidi" w:hAnsiTheme="minorBidi"/>
          <w:sz w:val="24"/>
          <w:szCs w:val="24"/>
        </w:rPr>
        <w:t xml:space="preserve"> </w:t>
      </w:r>
      <w:r w:rsidRPr="0081411F">
        <w:rPr>
          <w:rFonts w:asciiTheme="minorBidi" w:hAnsiTheme="minorBidi"/>
          <w:sz w:val="24"/>
          <w:szCs w:val="24"/>
        </w:rPr>
        <w:t xml:space="preserve">This is derived from an </w:t>
      </w:r>
      <w:r w:rsidRPr="0081411F">
        <w:rPr>
          <w:rFonts w:asciiTheme="minorBidi" w:hAnsiTheme="minorBidi"/>
          <w:i/>
          <w:iCs/>
          <w:sz w:val="24"/>
          <w:szCs w:val="24"/>
        </w:rPr>
        <w:t xml:space="preserve">a fortiori </w:t>
      </w:r>
      <w:r w:rsidRPr="0081411F">
        <w:rPr>
          <w:rFonts w:asciiTheme="minorBidi" w:hAnsiTheme="minorBidi"/>
          <w:sz w:val="24"/>
          <w:szCs w:val="24"/>
        </w:rPr>
        <w:t xml:space="preserve">inference from the </w:t>
      </w:r>
      <w:r w:rsidRPr="0081411F">
        <w:rPr>
          <w:rFonts w:asciiTheme="minorBidi" w:hAnsiTheme="minorBidi"/>
          <w:i/>
          <w:iCs/>
          <w:sz w:val="24"/>
          <w:szCs w:val="24"/>
        </w:rPr>
        <w:t xml:space="preserve">halakha </w:t>
      </w:r>
      <w:r w:rsidRPr="0081411F">
        <w:rPr>
          <w:rFonts w:asciiTheme="minorBidi" w:hAnsiTheme="minorBidi"/>
          <w:sz w:val="24"/>
          <w:szCs w:val="24"/>
        </w:rPr>
        <w:t>of a</w:t>
      </w:r>
      <w:r w:rsidRPr="005A3D49">
        <w:rPr>
          <w:rFonts w:asciiTheme="minorBidi" w:hAnsiTheme="minorBidi"/>
          <w:sz w:val="24"/>
          <w:szCs w:val="24"/>
        </w:rPr>
        <w:t xml:space="preserve"> </w:t>
      </w:r>
      <w:r w:rsidRPr="0081411F">
        <w:rPr>
          <w:rFonts w:asciiTheme="minorBidi" w:hAnsiTheme="minorBidi"/>
          <w:sz w:val="24"/>
          <w:szCs w:val="24"/>
        </w:rPr>
        <w:t>widow, as follows: Just as in the case of a widow who is married to</w:t>
      </w:r>
      <w:r w:rsidRPr="005A3D49">
        <w:rPr>
          <w:rFonts w:asciiTheme="minorBidi" w:hAnsiTheme="minorBidi"/>
          <w:sz w:val="24"/>
          <w:szCs w:val="24"/>
        </w:rPr>
        <w:t xml:space="preserve"> </w:t>
      </w:r>
      <w:r w:rsidRPr="0081411F">
        <w:rPr>
          <w:rFonts w:asciiTheme="minorBidi" w:hAnsiTheme="minorBidi"/>
          <w:sz w:val="24"/>
          <w:szCs w:val="24"/>
        </w:rPr>
        <w:t>a High Priest, where the prohibition that pertains to her is not</w:t>
      </w:r>
      <w:r w:rsidRPr="005A3D49">
        <w:rPr>
          <w:rFonts w:asciiTheme="minorBidi" w:hAnsiTheme="minorBidi"/>
          <w:sz w:val="24"/>
          <w:szCs w:val="24"/>
        </w:rPr>
        <w:t xml:space="preserve"> </w:t>
      </w:r>
      <w:r w:rsidRPr="0081411F">
        <w:rPr>
          <w:rFonts w:asciiTheme="minorBidi" w:hAnsiTheme="minorBidi"/>
          <w:sz w:val="24"/>
          <w:szCs w:val="24"/>
        </w:rPr>
        <w:t xml:space="preserve">equally applicable to all Jews </w:t>
      </w:r>
      <w:r w:rsidR="005A3D49" w:rsidRPr="005A3D49">
        <w:rPr>
          <w:rFonts w:asciiTheme="minorBidi" w:hAnsiTheme="minorBidi"/>
          <w:sz w:val="24"/>
          <w:szCs w:val="24"/>
        </w:rPr>
        <w:t>[</w:t>
      </w:r>
      <w:r w:rsidRPr="0081411F">
        <w:rPr>
          <w:rFonts w:asciiTheme="minorBidi" w:hAnsiTheme="minorBidi"/>
          <w:sz w:val="24"/>
          <w:szCs w:val="24"/>
        </w:rPr>
        <w:t>i.e., only a High Priest is prohibited</w:t>
      </w:r>
      <w:r w:rsidRPr="005A3D49">
        <w:rPr>
          <w:rFonts w:asciiTheme="minorBidi" w:hAnsiTheme="minorBidi"/>
          <w:sz w:val="24"/>
          <w:szCs w:val="24"/>
        </w:rPr>
        <w:t xml:space="preserve"> </w:t>
      </w:r>
      <w:r w:rsidRPr="0081411F">
        <w:rPr>
          <w:rFonts w:asciiTheme="minorBidi" w:hAnsiTheme="minorBidi"/>
          <w:sz w:val="24"/>
          <w:szCs w:val="24"/>
        </w:rPr>
        <w:t>from marrying a widow</w:t>
      </w:r>
      <w:r w:rsidR="005A3D49" w:rsidRPr="005A3D49">
        <w:rPr>
          <w:rFonts w:asciiTheme="minorBidi" w:hAnsiTheme="minorBidi"/>
          <w:sz w:val="24"/>
          <w:szCs w:val="24"/>
        </w:rPr>
        <w:t>]</w:t>
      </w:r>
      <w:r w:rsidRPr="0081411F">
        <w:rPr>
          <w:rFonts w:asciiTheme="minorBidi" w:hAnsiTheme="minorBidi"/>
          <w:sz w:val="24"/>
          <w:szCs w:val="24"/>
        </w:rPr>
        <w:t>, and nevertheless her child from that union</w:t>
      </w:r>
      <w:r w:rsidRPr="005A3D49">
        <w:rPr>
          <w:rFonts w:asciiTheme="minorBidi" w:hAnsiTheme="minorBidi"/>
          <w:sz w:val="24"/>
          <w:szCs w:val="24"/>
        </w:rPr>
        <w:t xml:space="preserve"> </w:t>
      </w:r>
      <w:r w:rsidRPr="0081411F">
        <w:rPr>
          <w:rFonts w:asciiTheme="minorBidi" w:hAnsiTheme="minorBidi"/>
          <w:sz w:val="24"/>
          <w:szCs w:val="24"/>
        </w:rPr>
        <w:t xml:space="preserve">will have flawed lineage, so too with regard to this </w:t>
      </w:r>
      <w:r w:rsidR="005A3D49" w:rsidRPr="005A3D49">
        <w:rPr>
          <w:rFonts w:asciiTheme="minorBidi" w:hAnsiTheme="minorBidi"/>
          <w:sz w:val="24"/>
          <w:szCs w:val="24"/>
        </w:rPr>
        <w:t>[</w:t>
      </w:r>
      <w:r w:rsidRPr="0081411F">
        <w:rPr>
          <w:rFonts w:asciiTheme="minorBidi" w:hAnsiTheme="minorBidi"/>
          <w:sz w:val="24"/>
          <w:szCs w:val="24"/>
        </w:rPr>
        <w:t>woman who</w:t>
      </w:r>
      <w:r w:rsidRPr="005A3D49">
        <w:rPr>
          <w:rFonts w:asciiTheme="minorBidi" w:hAnsiTheme="minorBidi"/>
          <w:sz w:val="24"/>
          <w:szCs w:val="24"/>
        </w:rPr>
        <w:t xml:space="preserve"> </w:t>
      </w:r>
      <w:r w:rsidRPr="0081411F">
        <w:rPr>
          <w:rFonts w:asciiTheme="minorBidi" w:hAnsiTheme="minorBidi"/>
          <w:sz w:val="24"/>
          <w:szCs w:val="24"/>
        </w:rPr>
        <w:t>engaged in relations with a gentile or slave</w:t>
      </w:r>
      <w:r w:rsidR="005A3D49" w:rsidRPr="005A3D49">
        <w:rPr>
          <w:rFonts w:asciiTheme="minorBidi" w:hAnsiTheme="minorBidi"/>
          <w:sz w:val="24"/>
          <w:szCs w:val="24"/>
        </w:rPr>
        <w:t>]</w:t>
      </w:r>
      <w:r w:rsidRPr="0081411F">
        <w:rPr>
          <w:rFonts w:asciiTheme="minorBidi" w:hAnsiTheme="minorBidi"/>
          <w:sz w:val="24"/>
          <w:szCs w:val="24"/>
        </w:rPr>
        <w:t>, where the prohibition</w:t>
      </w:r>
      <w:r w:rsidRPr="005A3D49">
        <w:rPr>
          <w:rFonts w:asciiTheme="minorBidi" w:hAnsiTheme="minorBidi"/>
          <w:sz w:val="24"/>
          <w:szCs w:val="24"/>
        </w:rPr>
        <w:t xml:space="preserve"> </w:t>
      </w:r>
      <w:r w:rsidRPr="0081411F">
        <w:rPr>
          <w:rFonts w:asciiTheme="minorBidi" w:hAnsiTheme="minorBidi"/>
          <w:sz w:val="24"/>
          <w:szCs w:val="24"/>
        </w:rPr>
        <w:t>that pertains to her is equally applicable to all Jews, isn’t it logical</w:t>
      </w:r>
      <w:r w:rsidRPr="005A3D49">
        <w:rPr>
          <w:rFonts w:asciiTheme="minorBidi" w:hAnsiTheme="minorBidi"/>
          <w:sz w:val="24"/>
          <w:szCs w:val="24"/>
        </w:rPr>
        <w:t xml:space="preserve"> that her child from that union will have flawed lineage?</w:t>
      </w:r>
    </w:p>
    <w:p w14:paraId="0E34BEFC" w14:textId="188F6F2A" w:rsidR="005A3D49" w:rsidRPr="005A3D49" w:rsidRDefault="005A3D49" w:rsidP="00442273">
      <w:pPr>
        <w:spacing w:after="0" w:line="240" w:lineRule="auto"/>
        <w:jc w:val="both"/>
        <w:rPr>
          <w:rFonts w:asciiTheme="minorBidi" w:hAnsiTheme="minorBidi"/>
          <w:sz w:val="24"/>
          <w:szCs w:val="24"/>
        </w:rPr>
      </w:pPr>
    </w:p>
    <w:p w14:paraId="5F3B2C6D" w14:textId="77777777" w:rsidR="005A3D49" w:rsidRDefault="005A3D49" w:rsidP="00442273">
      <w:pPr>
        <w:spacing w:after="0" w:line="240" w:lineRule="auto"/>
        <w:jc w:val="both"/>
        <w:rPr>
          <w:rFonts w:asciiTheme="minorBidi" w:hAnsiTheme="minorBidi"/>
          <w:sz w:val="24"/>
          <w:szCs w:val="24"/>
        </w:rPr>
      </w:pPr>
      <w:r w:rsidRPr="005A3D49">
        <w:rPr>
          <w:rFonts w:asciiTheme="minorBidi" w:hAnsiTheme="minorBidi"/>
          <w:sz w:val="24"/>
          <w:szCs w:val="24"/>
        </w:rPr>
        <w:t>This position is cited by the Yerushalmi (</w:t>
      </w:r>
      <w:r w:rsidRPr="00191645">
        <w:rPr>
          <w:rFonts w:asciiTheme="minorBidi" w:hAnsiTheme="minorBidi"/>
          <w:i/>
          <w:iCs/>
          <w:sz w:val="24"/>
          <w:szCs w:val="24"/>
        </w:rPr>
        <w:t>Yevamot</w:t>
      </w:r>
      <w:r w:rsidRPr="005A3D49">
        <w:rPr>
          <w:rFonts w:asciiTheme="minorBidi" w:hAnsiTheme="minorBidi"/>
          <w:sz w:val="24"/>
          <w:szCs w:val="24"/>
        </w:rPr>
        <w:t xml:space="preserve"> 4:5) as well. </w:t>
      </w:r>
    </w:p>
    <w:p w14:paraId="15243C86" w14:textId="77777777" w:rsidR="005A3D49" w:rsidRDefault="005A3D49" w:rsidP="00442273">
      <w:pPr>
        <w:spacing w:after="0" w:line="240" w:lineRule="auto"/>
        <w:jc w:val="both"/>
        <w:rPr>
          <w:rFonts w:asciiTheme="minorBidi" w:hAnsiTheme="minorBidi"/>
          <w:sz w:val="24"/>
          <w:szCs w:val="24"/>
        </w:rPr>
      </w:pPr>
    </w:p>
    <w:p w14:paraId="124E4678" w14:textId="076B2E75" w:rsidR="005A3D49" w:rsidRDefault="005A3D49" w:rsidP="00442273">
      <w:pPr>
        <w:spacing w:after="0" w:line="240" w:lineRule="auto"/>
        <w:ind w:firstLine="720"/>
        <w:jc w:val="both"/>
        <w:rPr>
          <w:rFonts w:asciiTheme="minorBidi" w:hAnsiTheme="minorBidi"/>
          <w:sz w:val="24"/>
          <w:szCs w:val="24"/>
        </w:rPr>
      </w:pPr>
      <w:r w:rsidRPr="005A3D49">
        <w:rPr>
          <w:rFonts w:asciiTheme="minorBidi" w:hAnsiTheme="minorBidi"/>
          <w:sz w:val="24"/>
          <w:szCs w:val="24"/>
        </w:rPr>
        <w:t xml:space="preserve">Despite this being the view of “all of the </w:t>
      </w:r>
      <w:r w:rsidR="005D55D5">
        <w:rPr>
          <w:rFonts w:asciiTheme="minorBidi" w:hAnsiTheme="minorBidi"/>
          <w:i/>
          <w:iCs/>
          <w:sz w:val="24"/>
          <w:szCs w:val="24"/>
        </w:rPr>
        <w:t>A</w:t>
      </w:r>
      <w:r w:rsidRPr="00CF38CC">
        <w:rPr>
          <w:rFonts w:asciiTheme="minorBidi" w:hAnsiTheme="minorBidi"/>
          <w:i/>
          <w:iCs/>
          <w:sz w:val="24"/>
          <w:szCs w:val="24"/>
        </w:rPr>
        <w:t>moraim</w:t>
      </w:r>
      <w:r w:rsidRPr="005A3D49">
        <w:rPr>
          <w:rFonts w:asciiTheme="minorBidi" w:hAnsiTheme="minorBidi"/>
          <w:sz w:val="24"/>
          <w:szCs w:val="24"/>
        </w:rPr>
        <w:t xml:space="preserve">,” the </w:t>
      </w:r>
      <w:r w:rsidRPr="005D55D5">
        <w:rPr>
          <w:rFonts w:asciiTheme="minorBidi" w:hAnsiTheme="minorBidi"/>
          <w:i/>
          <w:iCs/>
          <w:sz w:val="24"/>
          <w:szCs w:val="24"/>
        </w:rPr>
        <w:t>gemara</w:t>
      </w:r>
      <w:r w:rsidRPr="005A3D49">
        <w:rPr>
          <w:rFonts w:asciiTheme="minorBidi" w:hAnsiTheme="minorBidi"/>
          <w:sz w:val="24"/>
          <w:szCs w:val="24"/>
        </w:rPr>
        <w:t xml:space="preserve"> later (ibid. 45b) concludes: </w:t>
      </w:r>
      <w:r>
        <w:rPr>
          <w:rFonts w:asciiTheme="minorBidi" w:hAnsiTheme="minorBidi"/>
          <w:sz w:val="24"/>
          <w:szCs w:val="24"/>
        </w:rPr>
        <w:t>“</w:t>
      </w:r>
      <w:r w:rsidRPr="005A3D49">
        <w:rPr>
          <w:rFonts w:asciiTheme="minorBidi" w:hAnsiTheme="minorBidi"/>
          <w:sz w:val="24"/>
          <w:szCs w:val="24"/>
        </w:rPr>
        <w:t xml:space="preserve">And the </w:t>
      </w:r>
      <w:r w:rsidRPr="005A3D49">
        <w:rPr>
          <w:rFonts w:asciiTheme="minorBidi" w:hAnsiTheme="minorBidi"/>
          <w:i/>
          <w:iCs/>
          <w:sz w:val="24"/>
          <w:szCs w:val="24"/>
        </w:rPr>
        <w:t xml:space="preserve">halakha </w:t>
      </w:r>
      <w:r w:rsidRPr="005A3D49">
        <w:rPr>
          <w:rFonts w:asciiTheme="minorBidi" w:hAnsiTheme="minorBidi"/>
          <w:sz w:val="24"/>
          <w:szCs w:val="24"/>
        </w:rPr>
        <w:t>is that with regard to a gentile or slave who engaged in intercourse with a Jewish woman, the lineage of the offspring is unflawed, whether she was an unmarried or a married woman.</w:t>
      </w:r>
      <w:r>
        <w:rPr>
          <w:rFonts w:asciiTheme="minorBidi" w:hAnsiTheme="minorBidi"/>
          <w:sz w:val="24"/>
          <w:szCs w:val="24"/>
        </w:rPr>
        <w:t xml:space="preserve">” The </w:t>
      </w:r>
      <w:r w:rsidRPr="00191645">
        <w:rPr>
          <w:rFonts w:asciiTheme="minorBidi" w:hAnsiTheme="minorBidi"/>
          <w:i/>
          <w:iCs/>
          <w:sz w:val="24"/>
          <w:szCs w:val="24"/>
        </w:rPr>
        <w:t>Rishonim</w:t>
      </w:r>
      <w:r>
        <w:rPr>
          <w:rFonts w:asciiTheme="minorBidi" w:hAnsiTheme="minorBidi"/>
          <w:sz w:val="24"/>
          <w:szCs w:val="24"/>
        </w:rPr>
        <w:t xml:space="preserve"> offer different explanations for this apparent contradiction.</w:t>
      </w:r>
    </w:p>
    <w:p w14:paraId="3C1F16BD" w14:textId="547AA213" w:rsidR="005A3D49" w:rsidRDefault="005A3D49" w:rsidP="00442273">
      <w:pPr>
        <w:spacing w:after="0" w:line="240" w:lineRule="auto"/>
        <w:ind w:firstLine="720"/>
        <w:jc w:val="both"/>
        <w:rPr>
          <w:rFonts w:asciiTheme="minorBidi" w:hAnsiTheme="minorBidi"/>
          <w:sz w:val="24"/>
          <w:szCs w:val="24"/>
        </w:rPr>
      </w:pPr>
    </w:p>
    <w:p w14:paraId="7FA89761" w14:textId="0EBFA018" w:rsidR="005A3D49" w:rsidRDefault="005A3D49" w:rsidP="00442273">
      <w:pPr>
        <w:spacing w:after="0" w:line="240" w:lineRule="auto"/>
        <w:ind w:firstLine="720"/>
        <w:jc w:val="both"/>
        <w:rPr>
          <w:rFonts w:asciiTheme="minorBidi" w:hAnsiTheme="minorBidi"/>
          <w:sz w:val="24"/>
          <w:szCs w:val="24"/>
        </w:rPr>
      </w:pPr>
      <w:r>
        <w:rPr>
          <w:rFonts w:asciiTheme="minorBidi" w:hAnsiTheme="minorBidi"/>
          <w:sz w:val="24"/>
          <w:szCs w:val="24"/>
        </w:rPr>
        <w:t>The Rif (</w:t>
      </w:r>
      <w:r w:rsidRPr="00191645">
        <w:rPr>
          <w:rFonts w:asciiTheme="minorBidi" w:hAnsiTheme="minorBidi"/>
          <w:i/>
          <w:iCs/>
          <w:sz w:val="24"/>
          <w:szCs w:val="24"/>
        </w:rPr>
        <w:t>Yevamot</w:t>
      </w:r>
      <w:r>
        <w:rPr>
          <w:rFonts w:asciiTheme="minorBidi" w:hAnsiTheme="minorBidi"/>
          <w:sz w:val="24"/>
          <w:szCs w:val="24"/>
        </w:rPr>
        <w:t xml:space="preserve"> 15a) notes that the </w:t>
      </w:r>
      <w:r w:rsidRPr="005D55D5">
        <w:rPr>
          <w:rFonts w:asciiTheme="minorBidi" w:hAnsiTheme="minorBidi"/>
          <w:i/>
          <w:iCs/>
          <w:sz w:val="24"/>
          <w:szCs w:val="24"/>
        </w:rPr>
        <w:t>gemara</w:t>
      </w:r>
      <w:r>
        <w:rPr>
          <w:rFonts w:asciiTheme="minorBidi" w:hAnsiTheme="minorBidi"/>
          <w:sz w:val="24"/>
          <w:szCs w:val="24"/>
        </w:rPr>
        <w:t xml:space="preserve"> is indeed unclear and that this matter is debated by his teachers</w:t>
      </w:r>
      <w:r w:rsidR="00AC668E">
        <w:rPr>
          <w:rFonts w:asciiTheme="minorBidi" w:hAnsiTheme="minorBidi"/>
          <w:sz w:val="24"/>
          <w:szCs w:val="24"/>
        </w:rPr>
        <w:t>. The Rosh (</w:t>
      </w:r>
      <w:r w:rsidR="00AC668E" w:rsidRPr="00191645">
        <w:rPr>
          <w:rFonts w:asciiTheme="minorBidi" w:hAnsiTheme="minorBidi"/>
          <w:i/>
          <w:iCs/>
          <w:sz w:val="24"/>
          <w:szCs w:val="24"/>
        </w:rPr>
        <w:t>Yevamot</w:t>
      </w:r>
      <w:r w:rsidR="00AC668E">
        <w:rPr>
          <w:rFonts w:asciiTheme="minorBidi" w:hAnsiTheme="minorBidi"/>
          <w:sz w:val="24"/>
          <w:szCs w:val="24"/>
        </w:rPr>
        <w:t xml:space="preserve"> 4:30) rules that the second passage referred only to whether the daughter may marry another Jew, but she may certainly not marry a </w:t>
      </w:r>
      <w:r w:rsidR="005D55D5">
        <w:rPr>
          <w:rFonts w:asciiTheme="minorBidi" w:hAnsiTheme="minorBidi"/>
          <w:i/>
          <w:iCs/>
          <w:sz w:val="24"/>
          <w:szCs w:val="24"/>
        </w:rPr>
        <w:t>K</w:t>
      </w:r>
      <w:r w:rsidR="00AC668E" w:rsidRPr="00191645">
        <w:rPr>
          <w:rFonts w:asciiTheme="minorBidi" w:hAnsiTheme="minorBidi"/>
          <w:i/>
          <w:iCs/>
          <w:sz w:val="24"/>
          <w:szCs w:val="24"/>
        </w:rPr>
        <w:t>ohen</w:t>
      </w:r>
      <w:r w:rsidR="00AC668E">
        <w:rPr>
          <w:rFonts w:asciiTheme="minorBidi" w:hAnsiTheme="minorBidi"/>
          <w:sz w:val="24"/>
          <w:szCs w:val="24"/>
        </w:rPr>
        <w:t xml:space="preserve">. The Ramban, in his </w:t>
      </w:r>
      <w:r w:rsidR="00AC668E" w:rsidRPr="00CF38CC">
        <w:rPr>
          <w:rFonts w:asciiTheme="minorBidi" w:hAnsiTheme="minorBidi"/>
          <w:i/>
          <w:iCs/>
          <w:sz w:val="24"/>
          <w:szCs w:val="24"/>
        </w:rPr>
        <w:t>Sefer Ha-Zekhut</w:t>
      </w:r>
      <w:r w:rsidR="00AC668E">
        <w:rPr>
          <w:rFonts w:asciiTheme="minorBidi" w:hAnsiTheme="minorBidi"/>
          <w:sz w:val="24"/>
          <w:szCs w:val="24"/>
        </w:rPr>
        <w:t xml:space="preserve"> (Rif, ibid.)</w:t>
      </w:r>
      <w:r w:rsidR="005D55D5">
        <w:rPr>
          <w:rFonts w:asciiTheme="minorBidi" w:hAnsiTheme="minorBidi"/>
          <w:sz w:val="24"/>
          <w:szCs w:val="24"/>
        </w:rPr>
        <w:t>,</w:t>
      </w:r>
      <w:r w:rsidR="00AC668E">
        <w:rPr>
          <w:rFonts w:asciiTheme="minorBidi" w:hAnsiTheme="minorBidi"/>
          <w:sz w:val="24"/>
          <w:szCs w:val="24"/>
        </w:rPr>
        <w:t xml:space="preserve"> rules that the daughter of a non-Jew and a Jewish woman should not marry a </w:t>
      </w:r>
      <w:r w:rsidR="005D55D5">
        <w:rPr>
          <w:rFonts w:asciiTheme="minorBidi" w:hAnsiTheme="minorBidi"/>
          <w:i/>
          <w:iCs/>
          <w:sz w:val="24"/>
          <w:szCs w:val="24"/>
        </w:rPr>
        <w:t>K</w:t>
      </w:r>
      <w:r w:rsidR="00AC668E" w:rsidRPr="00191645">
        <w:rPr>
          <w:rFonts w:asciiTheme="minorBidi" w:hAnsiTheme="minorBidi"/>
          <w:i/>
          <w:iCs/>
          <w:sz w:val="24"/>
          <w:szCs w:val="24"/>
        </w:rPr>
        <w:t>ohen</w:t>
      </w:r>
      <w:r w:rsidR="00AC668E">
        <w:rPr>
          <w:rFonts w:asciiTheme="minorBidi" w:hAnsiTheme="minorBidi"/>
          <w:sz w:val="24"/>
          <w:szCs w:val="24"/>
        </w:rPr>
        <w:t xml:space="preserve">, but if they are married, the </w:t>
      </w:r>
      <w:r w:rsidR="00AC668E" w:rsidRPr="00191645">
        <w:rPr>
          <w:rFonts w:asciiTheme="minorBidi" w:hAnsiTheme="minorBidi"/>
          <w:i/>
          <w:iCs/>
          <w:sz w:val="24"/>
          <w:szCs w:val="24"/>
        </w:rPr>
        <w:t>beit din</w:t>
      </w:r>
      <w:r w:rsidR="00191645">
        <w:rPr>
          <w:rFonts w:asciiTheme="minorBidi" w:hAnsiTheme="minorBidi"/>
          <w:sz w:val="24"/>
          <w:szCs w:val="24"/>
        </w:rPr>
        <w:t xml:space="preserve"> may not force</w:t>
      </w:r>
      <w:r w:rsidR="00AC668E">
        <w:rPr>
          <w:rFonts w:asciiTheme="minorBidi" w:hAnsiTheme="minorBidi"/>
          <w:sz w:val="24"/>
          <w:szCs w:val="24"/>
        </w:rPr>
        <w:t xml:space="preserve"> them to divorce. The Rambam (</w:t>
      </w:r>
      <w:r w:rsidR="00AC668E" w:rsidRPr="00CF38CC">
        <w:rPr>
          <w:rFonts w:asciiTheme="minorBidi" w:hAnsiTheme="minorBidi"/>
          <w:i/>
          <w:iCs/>
          <w:sz w:val="24"/>
          <w:szCs w:val="24"/>
        </w:rPr>
        <w:t>Hilkhot Issurei Bi’ah</w:t>
      </w:r>
      <w:r w:rsidR="00AC668E">
        <w:rPr>
          <w:rFonts w:asciiTheme="minorBidi" w:hAnsiTheme="minorBidi"/>
          <w:sz w:val="24"/>
          <w:szCs w:val="24"/>
        </w:rPr>
        <w:t xml:space="preserve"> 15:3) appears to rule (see </w:t>
      </w:r>
      <w:r w:rsidR="00AC668E" w:rsidRPr="005D55D5">
        <w:rPr>
          <w:rFonts w:asciiTheme="minorBidi" w:hAnsiTheme="minorBidi"/>
          <w:i/>
          <w:iCs/>
          <w:sz w:val="24"/>
          <w:szCs w:val="24"/>
        </w:rPr>
        <w:t>Beit Yosef</w:t>
      </w:r>
      <w:r w:rsidR="005D55D5">
        <w:rPr>
          <w:rFonts w:asciiTheme="minorBidi" w:hAnsiTheme="minorBidi"/>
          <w:sz w:val="24"/>
          <w:szCs w:val="24"/>
        </w:rPr>
        <w:t>,</w:t>
      </w:r>
      <w:r w:rsidR="00AC668E">
        <w:rPr>
          <w:rFonts w:asciiTheme="minorBidi" w:hAnsiTheme="minorBidi"/>
          <w:sz w:val="24"/>
          <w:szCs w:val="24"/>
        </w:rPr>
        <w:t xml:space="preserve"> EH 4) that this woman may marry a </w:t>
      </w:r>
      <w:r w:rsidR="005D55D5">
        <w:rPr>
          <w:rFonts w:asciiTheme="minorBidi" w:hAnsiTheme="minorBidi"/>
          <w:i/>
          <w:iCs/>
          <w:sz w:val="24"/>
          <w:szCs w:val="24"/>
        </w:rPr>
        <w:t>K</w:t>
      </w:r>
      <w:r w:rsidR="00AC668E" w:rsidRPr="00191645">
        <w:rPr>
          <w:rFonts w:asciiTheme="minorBidi" w:hAnsiTheme="minorBidi"/>
          <w:i/>
          <w:iCs/>
          <w:sz w:val="24"/>
          <w:szCs w:val="24"/>
        </w:rPr>
        <w:t>ohen</w:t>
      </w:r>
      <w:r w:rsidR="00AC668E">
        <w:rPr>
          <w:rFonts w:asciiTheme="minorBidi" w:hAnsiTheme="minorBidi"/>
          <w:sz w:val="24"/>
          <w:szCs w:val="24"/>
        </w:rPr>
        <w:t xml:space="preserve">, in accordance with the conclusion of the </w:t>
      </w:r>
      <w:r w:rsidR="00AC668E" w:rsidRPr="005D55D5">
        <w:rPr>
          <w:rFonts w:asciiTheme="minorBidi" w:hAnsiTheme="minorBidi"/>
          <w:i/>
          <w:iCs/>
          <w:sz w:val="24"/>
          <w:szCs w:val="24"/>
        </w:rPr>
        <w:t>gemara</w:t>
      </w:r>
      <w:r w:rsidR="00AC668E">
        <w:rPr>
          <w:rFonts w:asciiTheme="minorBidi" w:hAnsiTheme="minorBidi"/>
          <w:sz w:val="24"/>
          <w:szCs w:val="24"/>
        </w:rPr>
        <w:t xml:space="preserve">. </w:t>
      </w:r>
      <w:r w:rsidR="00851D1F">
        <w:rPr>
          <w:rFonts w:asciiTheme="minorBidi" w:hAnsiTheme="minorBidi"/>
          <w:sz w:val="24"/>
          <w:szCs w:val="24"/>
        </w:rPr>
        <w:t xml:space="preserve">Finally, the </w:t>
      </w:r>
      <w:r w:rsidR="00CF38CC">
        <w:rPr>
          <w:rFonts w:asciiTheme="minorBidi" w:hAnsiTheme="minorBidi"/>
          <w:sz w:val="24"/>
          <w:szCs w:val="24"/>
        </w:rPr>
        <w:t>M</w:t>
      </w:r>
      <w:r w:rsidR="00851D1F">
        <w:rPr>
          <w:rFonts w:asciiTheme="minorBidi" w:hAnsiTheme="minorBidi"/>
          <w:sz w:val="24"/>
          <w:szCs w:val="24"/>
        </w:rPr>
        <w:t>aharshal (</w:t>
      </w:r>
      <w:r w:rsidR="00851D1F" w:rsidRPr="00CF38CC">
        <w:rPr>
          <w:rFonts w:asciiTheme="minorBidi" w:hAnsiTheme="minorBidi"/>
          <w:i/>
          <w:iCs/>
          <w:sz w:val="24"/>
          <w:szCs w:val="24"/>
        </w:rPr>
        <w:t>Yam shel Shlomo</w:t>
      </w:r>
      <w:r w:rsidR="00CF38CC">
        <w:rPr>
          <w:rFonts w:asciiTheme="minorBidi" w:hAnsiTheme="minorBidi"/>
          <w:sz w:val="24"/>
          <w:szCs w:val="24"/>
        </w:rPr>
        <w:t>,</w:t>
      </w:r>
      <w:r w:rsidR="00851D1F">
        <w:rPr>
          <w:rFonts w:asciiTheme="minorBidi" w:hAnsiTheme="minorBidi"/>
          <w:sz w:val="24"/>
          <w:szCs w:val="24"/>
        </w:rPr>
        <w:t xml:space="preserve"> </w:t>
      </w:r>
      <w:r w:rsidR="00851D1F" w:rsidRPr="005D55D5">
        <w:rPr>
          <w:rFonts w:asciiTheme="minorBidi" w:hAnsiTheme="minorBidi"/>
          <w:i/>
          <w:iCs/>
          <w:sz w:val="24"/>
          <w:szCs w:val="24"/>
        </w:rPr>
        <w:t>Yevamot</w:t>
      </w:r>
      <w:r w:rsidR="00851D1F">
        <w:rPr>
          <w:rFonts w:asciiTheme="minorBidi" w:hAnsiTheme="minorBidi"/>
          <w:sz w:val="24"/>
          <w:szCs w:val="24"/>
        </w:rPr>
        <w:t xml:space="preserve"> 4:38) rules that although th</w:t>
      </w:r>
      <w:r w:rsidR="008E4570">
        <w:rPr>
          <w:rFonts w:asciiTheme="minorBidi" w:hAnsiTheme="minorBidi"/>
          <w:sz w:val="24"/>
          <w:szCs w:val="24"/>
        </w:rPr>
        <w:t>e</w:t>
      </w:r>
      <w:r w:rsidR="00851D1F">
        <w:rPr>
          <w:rFonts w:asciiTheme="minorBidi" w:hAnsiTheme="minorBidi"/>
          <w:sz w:val="24"/>
          <w:szCs w:val="24"/>
        </w:rPr>
        <w:t xml:space="preserve"> marriage</w:t>
      </w:r>
      <w:r w:rsidR="008E4570">
        <w:rPr>
          <w:rFonts w:asciiTheme="minorBidi" w:hAnsiTheme="minorBidi"/>
          <w:sz w:val="24"/>
          <w:szCs w:val="24"/>
        </w:rPr>
        <w:t xml:space="preserve"> </w:t>
      </w:r>
      <w:r w:rsidR="00851D1F">
        <w:rPr>
          <w:rFonts w:asciiTheme="minorBidi" w:hAnsiTheme="minorBidi"/>
          <w:sz w:val="24"/>
          <w:szCs w:val="24"/>
        </w:rPr>
        <w:t xml:space="preserve">between the daughter </w:t>
      </w:r>
      <w:r w:rsidR="005D55D5">
        <w:rPr>
          <w:rFonts w:asciiTheme="minorBidi" w:hAnsiTheme="minorBidi"/>
          <w:sz w:val="24"/>
          <w:szCs w:val="24"/>
        </w:rPr>
        <w:t xml:space="preserve">of a non-Jew and a Jewish woman and a </w:t>
      </w:r>
      <w:r w:rsidR="005D55D5" w:rsidRPr="005D55D5">
        <w:rPr>
          <w:rFonts w:asciiTheme="minorBidi" w:hAnsiTheme="minorBidi"/>
          <w:i/>
          <w:iCs/>
          <w:sz w:val="24"/>
          <w:szCs w:val="24"/>
        </w:rPr>
        <w:t>K</w:t>
      </w:r>
      <w:r w:rsidR="00851D1F" w:rsidRPr="005D55D5">
        <w:rPr>
          <w:rFonts w:asciiTheme="minorBidi" w:hAnsiTheme="minorBidi"/>
          <w:i/>
          <w:iCs/>
          <w:sz w:val="24"/>
          <w:szCs w:val="24"/>
        </w:rPr>
        <w:t>ohen</w:t>
      </w:r>
      <w:r w:rsidR="00851D1F">
        <w:rPr>
          <w:rFonts w:asciiTheme="minorBidi" w:hAnsiTheme="minorBidi"/>
          <w:sz w:val="24"/>
          <w:szCs w:val="24"/>
        </w:rPr>
        <w:t xml:space="preserve"> may be considered to be distasteful, we do not obligate them to divorce and their offspring are not considered to be </w:t>
      </w:r>
      <w:r w:rsidR="00851D1F" w:rsidRPr="00851D1F">
        <w:rPr>
          <w:rFonts w:asciiTheme="minorBidi" w:hAnsiTheme="minorBidi"/>
          <w:i/>
          <w:iCs/>
          <w:sz w:val="24"/>
          <w:szCs w:val="24"/>
        </w:rPr>
        <w:t>challalim</w:t>
      </w:r>
      <w:r w:rsidR="00851D1F">
        <w:rPr>
          <w:rFonts w:asciiTheme="minorBidi" w:hAnsiTheme="minorBidi"/>
          <w:sz w:val="24"/>
          <w:szCs w:val="24"/>
        </w:rPr>
        <w:t xml:space="preserve">. </w:t>
      </w:r>
    </w:p>
    <w:p w14:paraId="64320EE4" w14:textId="77777777" w:rsidR="00F87080" w:rsidRDefault="00F87080" w:rsidP="00442273">
      <w:pPr>
        <w:spacing w:after="0" w:line="240" w:lineRule="auto"/>
        <w:ind w:firstLine="720"/>
        <w:jc w:val="both"/>
        <w:rPr>
          <w:rFonts w:asciiTheme="minorBidi" w:hAnsiTheme="minorBidi"/>
          <w:sz w:val="24"/>
          <w:szCs w:val="24"/>
        </w:rPr>
      </w:pPr>
    </w:p>
    <w:p w14:paraId="7DB1243B" w14:textId="040E7C46" w:rsidR="00851D1F" w:rsidRDefault="00851D1F" w:rsidP="00442273">
      <w:pPr>
        <w:spacing w:after="0" w:line="240" w:lineRule="auto"/>
        <w:jc w:val="both"/>
        <w:rPr>
          <w:rFonts w:asciiTheme="minorBidi" w:hAnsiTheme="minorBidi"/>
          <w:sz w:val="24"/>
          <w:szCs w:val="24"/>
        </w:rPr>
      </w:pPr>
      <w:r>
        <w:rPr>
          <w:rFonts w:asciiTheme="minorBidi" w:hAnsiTheme="minorBidi"/>
          <w:sz w:val="24"/>
          <w:szCs w:val="24"/>
        </w:rPr>
        <w:tab/>
        <w:t xml:space="preserve">R. Yosef Karo, in his </w:t>
      </w:r>
      <w:r w:rsidRPr="00CF38CC">
        <w:rPr>
          <w:rFonts w:asciiTheme="minorBidi" w:hAnsiTheme="minorBidi"/>
          <w:i/>
          <w:iCs/>
          <w:sz w:val="24"/>
          <w:szCs w:val="24"/>
        </w:rPr>
        <w:t>Shulchan Arukh</w:t>
      </w:r>
      <w:r>
        <w:rPr>
          <w:rFonts w:asciiTheme="minorBidi" w:hAnsiTheme="minorBidi"/>
          <w:sz w:val="24"/>
          <w:szCs w:val="24"/>
        </w:rPr>
        <w:t xml:space="preserve"> (EH 7:17)</w:t>
      </w:r>
      <w:r w:rsidR="005D55D5">
        <w:rPr>
          <w:rFonts w:asciiTheme="minorBidi" w:hAnsiTheme="minorBidi"/>
          <w:sz w:val="24"/>
          <w:szCs w:val="24"/>
        </w:rPr>
        <w:t>,</w:t>
      </w:r>
      <w:r>
        <w:rPr>
          <w:rFonts w:asciiTheme="minorBidi" w:hAnsiTheme="minorBidi"/>
          <w:sz w:val="24"/>
          <w:szCs w:val="24"/>
        </w:rPr>
        <w:t xml:space="preserve"> rules: “</w:t>
      </w:r>
      <w:r w:rsidRPr="00851D1F">
        <w:rPr>
          <w:rFonts w:asciiTheme="minorBidi" w:hAnsiTheme="minorBidi"/>
          <w:sz w:val="24"/>
          <w:szCs w:val="24"/>
        </w:rPr>
        <w:t xml:space="preserve">A non-Jew and a slave that have relations with an Israelite girl and a girl is born from them, the daughter is not allowed to marry a </w:t>
      </w:r>
      <w:r w:rsidR="008E4570">
        <w:rPr>
          <w:rFonts w:asciiTheme="minorBidi" w:hAnsiTheme="minorBidi"/>
          <w:i/>
          <w:iCs/>
          <w:sz w:val="24"/>
          <w:szCs w:val="24"/>
        </w:rPr>
        <w:t>Kohen</w:t>
      </w:r>
      <w:r w:rsidRPr="00851D1F">
        <w:rPr>
          <w:rFonts w:asciiTheme="minorBidi" w:hAnsiTheme="minorBidi"/>
          <w:sz w:val="24"/>
          <w:szCs w:val="24"/>
        </w:rPr>
        <w:t>.</w:t>
      </w:r>
      <w:r>
        <w:rPr>
          <w:rFonts w:asciiTheme="minorBidi" w:hAnsiTheme="minorBidi"/>
          <w:sz w:val="24"/>
          <w:szCs w:val="24"/>
        </w:rPr>
        <w:t xml:space="preserve">” Interestingly, while the Rema does not comment in the </w:t>
      </w:r>
      <w:r w:rsidRPr="00CF38CC">
        <w:rPr>
          <w:rFonts w:asciiTheme="minorBidi" w:hAnsiTheme="minorBidi"/>
          <w:i/>
          <w:iCs/>
          <w:sz w:val="24"/>
          <w:szCs w:val="24"/>
        </w:rPr>
        <w:lastRenderedPageBreak/>
        <w:t>Shulchan Arukh</w:t>
      </w:r>
      <w:r w:rsidR="005D55D5">
        <w:rPr>
          <w:rFonts w:asciiTheme="minorBidi" w:hAnsiTheme="minorBidi"/>
          <w:sz w:val="24"/>
          <w:szCs w:val="24"/>
        </w:rPr>
        <w:t>, in his r</w:t>
      </w:r>
      <w:r>
        <w:rPr>
          <w:rFonts w:asciiTheme="minorBidi" w:hAnsiTheme="minorBidi"/>
          <w:sz w:val="24"/>
          <w:szCs w:val="24"/>
        </w:rPr>
        <w:t xml:space="preserve">esponsa (18; see also </w:t>
      </w:r>
      <w:r w:rsidRPr="00CF38CC">
        <w:rPr>
          <w:rFonts w:asciiTheme="minorBidi" w:hAnsiTheme="minorBidi"/>
          <w:i/>
          <w:iCs/>
          <w:sz w:val="24"/>
          <w:szCs w:val="24"/>
        </w:rPr>
        <w:t>Darkhei Moshe</w:t>
      </w:r>
      <w:r w:rsidR="00CF38CC">
        <w:rPr>
          <w:rFonts w:asciiTheme="minorBidi" w:hAnsiTheme="minorBidi"/>
          <w:sz w:val="24"/>
          <w:szCs w:val="24"/>
        </w:rPr>
        <w:t>)</w:t>
      </w:r>
      <w:r>
        <w:rPr>
          <w:rFonts w:asciiTheme="minorBidi" w:hAnsiTheme="minorBidi"/>
          <w:sz w:val="24"/>
          <w:szCs w:val="24"/>
        </w:rPr>
        <w:t xml:space="preserve"> </w:t>
      </w:r>
      <w:r w:rsidR="005D55D5">
        <w:rPr>
          <w:rFonts w:asciiTheme="minorBidi" w:hAnsiTheme="minorBidi"/>
          <w:sz w:val="24"/>
          <w:szCs w:val="24"/>
        </w:rPr>
        <w:t xml:space="preserve">he </w:t>
      </w:r>
      <w:r>
        <w:rPr>
          <w:rFonts w:asciiTheme="minorBidi" w:hAnsiTheme="minorBidi"/>
          <w:sz w:val="24"/>
          <w:szCs w:val="24"/>
        </w:rPr>
        <w:t xml:space="preserve">rules in accordance with the </w:t>
      </w:r>
      <w:r w:rsidRPr="00CF38CC">
        <w:rPr>
          <w:rFonts w:asciiTheme="minorBidi" w:hAnsiTheme="minorBidi"/>
          <w:i/>
          <w:iCs/>
          <w:sz w:val="24"/>
          <w:szCs w:val="24"/>
        </w:rPr>
        <w:t>Maharshal</w:t>
      </w:r>
      <w:r>
        <w:rPr>
          <w:rFonts w:asciiTheme="minorBidi" w:hAnsiTheme="minorBidi"/>
          <w:sz w:val="24"/>
          <w:szCs w:val="24"/>
        </w:rPr>
        <w:t xml:space="preserve"> and describes this marriage as </w:t>
      </w:r>
      <w:r w:rsidRPr="00CF38CC">
        <w:rPr>
          <w:rFonts w:asciiTheme="minorBidi" w:hAnsiTheme="minorBidi"/>
          <w:i/>
          <w:iCs/>
          <w:sz w:val="24"/>
          <w:szCs w:val="24"/>
        </w:rPr>
        <w:t>pagum u-mekulkal</w:t>
      </w:r>
      <w:r>
        <w:rPr>
          <w:rFonts w:asciiTheme="minorBidi" w:hAnsiTheme="minorBidi"/>
          <w:sz w:val="24"/>
          <w:szCs w:val="24"/>
        </w:rPr>
        <w:t xml:space="preserve">, but not necessarily prohibited. </w:t>
      </w:r>
    </w:p>
    <w:p w14:paraId="664F8232" w14:textId="1342B705" w:rsidR="00851D1F" w:rsidRDefault="00851D1F" w:rsidP="00442273">
      <w:pPr>
        <w:spacing w:after="0" w:line="240" w:lineRule="auto"/>
        <w:jc w:val="both"/>
        <w:rPr>
          <w:rFonts w:asciiTheme="minorBidi" w:hAnsiTheme="minorBidi"/>
          <w:sz w:val="24"/>
          <w:szCs w:val="24"/>
        </w:rPr>
      </w:pPr>
    </w:p>
    <w:p w14:paraId="01740227" w14:textId="72DD6429" w:rsidR="00851D1F" w:rsidRDefault="00851D1F" w:rsidP="00442273">
      <w:pPr>
        <w:spacing w:after="0" w:line="240" w:lineRule="auto"/>
        <w:jc w:val="both"/>
        <w:rPr>
          <w:rFonts w:asciiTheme="minorBidi" w:hAnsiTheme="minorBidi"/>
          <w:sz w:val="24"/>
          <w:szCs w:val="24"/>
        </w:rPr>
      </w:pPr>
      <w:r>
        <w:rPr>
          <w:rFonts w:asciiTheme="minorBidi" w:hAnsiTheme="minorBidi"/>
          <w:sz w:val="24"/>
          <w:szCs w:val="24"/>
        </w:rPr>
        <w:tab/>
        <w:t xml:space="preserve">This matter was later debated among the </w:t>
      </w:r>
      <w:r w:rsidRPr="005D55D5">
        <w:rPr>
          <w:rFonts w:asciiTheme="minorBidi" w:hAnsiTheme="minorBidi"/>
          <w:i/>
          <w:iCs/>
          <w:sz w:val="24"/>
          <w:szCs w:val="24"/>
        </w:rPr>
        <w:t>Ach</w:t>
      </w:r>
      <w:r w:rsidR="00191645" w:rsidRPr="005D55D5">
        <w:rPr>
          <w:rFonts w:asciiTheme="minorBidi" w:hAnsiTheme="minorBidi"/>
          <w:i/>
          <w:iCs/>
          <w:sz w:val="24"/>
          <w:szCs w:val="24"/>
        </w:rPr>
        <w:t>aronim</w:t>
      </w:r>
      <w:r w:rsidR="005D55D5">
        <w:rPr>
          <w:rFonts w:asciiTheme="minorBidi" w:hAnsiTheme="minorBidi"/>
          <w:sz w:val="24"/>
          <w:szCs w:val="24"/>
        </w:rPr>
        <w:t>.</w:t>
      </w:r>
      <w:r w:rsidR="00191645">
        <w:rPr>
          <w:rFonts w:asciiTheme="minorBidi" w:hAnsiTheme="minorBidi"/>
          <w:sz w:val="24"/>
          <w:szCs w:val="24"/>
        </w:rPr>
        <w:t xml:space="preserve"> </w:t>
      </w:r>
      <w:r w:rsidR="005D55D5">
        <w:rPr>
          <w:rFonts w:asciiTheme="minorBidi" w:hAnsiTheme="minorBidi"/>
          <w:sz w:val="24"/>
          <w:szCs w:val="24"/>
        </w:rPr>
        <w:t>S</w:t>
      </w:r>
      <w:r w:rsidR="00191645">
        <w:rPr>
          <w:rFonts w:asciiTheme="minorBidi" w:hAnsiTheme="minorBidi"/>
          <w:sz w:val="24"/>
          <w:szCs w:val="24"/>
        </w:rPr>
        <w:t>ome (R. Akiva Eiger</w:t>
      </w:r>
      <w:r>
        <w:rPr>
          <w:rFonts w:asciiTheme="minorBidi" w:hAnsiTheme="minorBidi"/>
          <w:sz w:val="24"/>
          <w:szCs w:val="24"/>
        </w:rPr>
        <w:t>, Responsa</w:t>
      </w:r>
      <w:r w:rsidR="005D55D5">
        <w:rPr>
          <w:rFonts w:asciiTheme="minorBidi" w:hAnsiTheme="minorBidi"/>
          <w:sz w:val="24"/>
          <w:szCs w:val="24"/>
        </w:rPr>
        <w:t>,</w:t>
      </w:r>
      <w:r>
        <w:rPr>
          <w:rFonts w:asciiTheme="minorBidi" w:hAnsiTheme="minorBidi"/>
          <w:sz w:val="24"/>
          <w:szCs w:val="24"/>
        </w:rPr>
        <w:t xml:space="preserve"> </w:t>
      </w:r>
      <w:r w:rsidRPr="005D55D5">
        <w:rPr>
          <w:rFonts w:asciiTheme="minorBidi" w:hAnsiTheme="minorBidi"/>
          <w:i/>
          <w:iCs/>
          <w:sz w:val="24"/>
          <w:szCs w:val="24"/>
        </w:rPr>
        <w:t>Mahadura Kama</w:t>
      </w:r>
      <w:r>
        <w:rPr>
          <w:rFonts w:asciiTheme="minorBidi" w:hAnsiTheme="minorBidi"/>
          <w:sz w:val="24"/>
          <w:szCs w:val="24"/>
        </w:rPr>
        <w:t xml:space="preserve"> 91</w:t>
      </w:r>
      <w:r w:rsidR="008E4570">
        <w:rPr>
          <w:rFonts w:asciiTheme="minorBidi" w:hAnsiTheme="minorBidi"/>
          <w:sz w:val="24"/>
          <w:szCs w:val="24"/>
        </w:rPr>
        <w:t>;</w:t>
      </w:r>
      <w:r>
        <w:rPr>
          <w:rFonts w:asciiTheme="minorBidi" w:hAnsiTheme="minorBidi"/>
          <w:sz w:val="24"/>
          <w:szCs w:val="24"/>
        </w:rPr>
        <w:t xml:space="preserve"> </w:t>
      </w:r>
      <w:r w:rsidRPr="00E30022">
        <w:rPr>
          <w:rFonts w:asciiTheme="minorBidi" w:hAnsiTheme="minorBidi"/>
          <w:i/>
          <w:iCs/>
          <w:sz w:val="24"/>
          <w:szCs w:val="24"/>
        </w:rPr>
        <w:t>Arukh Ha-Shulchan</w:t>
      </w:r>
      <w:r w:rsidR="008E4570">
        <w:rPr>
          <w:rFonts w:asciiTheme="minorBidi" w:hAnsiTheme="minorBidi"/>
          <w:sz w:val="24"/>
          <w:szCs w:val="24"/>
        </w:rPr>
        <w:t>,</w:t>
      </w:r>
      <w:r>
        <w:rPr>
          <w:rFonts w:asciiTheme="minorBidi" w:hAnsiTheme="minorBidi"/>
          <w:sz w:val="24"/>
          <w:szCs w:val="24"/>
        </w:rPr>
        <w:t xml:space="preserve"> EH 7:35) adopted the Rema’s lenient approach, </w:t>
      </w:r>
      <w:r w:rsidR="005D55D5">
        <w:rPr>
          <w:rFonts w:asciiTheme="minorBidi" w:hAnsiTheme="minorBidi"/>
          <w:sz w:val="24"/>
          <w:szCs w:val="24"/>
        </w:rPr>
        <w:t xml:space="preserve">while </w:t>
      </w:r>
      <w:r w:rsidR="00944CB1">
        <w:rPr>
          <w:rFonts w:asciiTheme="minorBidi" w:hAnsiTheme="minorBidi"/>
          <w:sz w:val="24"/>
          <w:szCs w:val="24"/>
        </w:rPr>
        <w:t xml:space="preserve">others (see </w:t>
      </w:r>
      <w:r w:rsidR="00944CB1" w:rsidRPr="008E4570">
        <w:rPr>
          <w:rFonts w:asciiTheme="minorBidi" w:hAnsiTheme="minorBidi"/>
          <w:i/>
          <w:iCs/>
          <w:sz w:val="24"/>
          <w:szCs w:val="24"/>
        </w:rPr>
        <w:t>Beit Meir</w:t>
      </w:r>
      <w:r w:rsidR="008E4570">
        <w:rPr>
          <w:rFonts w:asciiTheme="minorBidi" w:hAnsiTheme="minorBidi"/>
          <w:sz w:val="24"/>
          <w:szCs w:val="24"/>
        </w:rPr>
        <w:t>,</w:t>
      </w:r>
      <w:r w:rsidR="00944CB1">
        <w:rPr>
          <w:rFonts w:asciiTheme="minorBidi" w:hAnsiTheme="minorBidi"/>
          <w:sz w:val="24"/>
          <w:szCs w:val="24"/>
        </w:rPr>
        <w:t xml:space="preserve"> EH 4:1) accepted the stringent view of the Rosh.</w:t>
      </w:r>
    </w:p>
    <w:p w14:paraId="6FBC1B84" w14:textId="1E787D9B" w:rsidR="00944CB1" w:rsidRDefault="00944CB1" w:rsidP="00442273">
      <w:pPr>
        <w:spacing w:after="0" w:line="240" w:lineRule="auto"/>
        <w:jc w:val="both"/>
        <w:rPr>
          <w:rFonts w:asciiTheme="minorBidi" w:hAnsiTheme="minorBidi"/>
          <w:sz w:val="24"/>
          <w:szCs w:val="24"/>
        </w:rPr>
      </w:pPr>
    </w:p>
    <w:p w14:paraId="0F777775" w14:textId="6F59167B" w:rsidR="00944CB1" w:rsidRDefault="00944CB1" w:rsidP="00442273">
      <w:pPr>
        <w:spacing w:after="0" w:line="240" w:lineRule="auto"/>
        <w:jc w:val="both"/>
        <w:rPr>
          <w:rFonts w:asciiTheme="minorBidi" w:hAnsiTheme="minorBidi"/>
          <w:sz w:val="24"/>
          <w:szCs w:val="24"/>
        </w:rPr>
      </w:pPr>
      <w:r>
        <w:rPr>
          <w:rFonts w:asciiTheme="minorBidi" w:hAnsiTheme="minorBidi"/>
          <w:sz w:val="24"/>
          <w:szCs w:val="24"/>
        </w:rPr>
        <w:tab/>
        <w:t xml:space="preserve">Contemporary </w:t>
      </w:r>
      <w:r w:rsidRPr="00191645">
        <w:rPr>
          <w:rFonts w:asciiTheme="minorBidi" w:hAnsiTheme="minorBidi"/>
          <w:i/>
          <w:iCs/>
          <w:sz w:val="24"/>
          <w:szCs w:val="24"/>
        </w:rPr>
        <w:t>poskim</w:t>
      </w:r>
      <w:r>
        <w:rPr>
          <w:rFonts w:asciiTheme="minorBidi" w:hAnsiTheme="minorBidi"/>
          <w:sz w:val="24"/>
          <w:szCs w:val="24"/>
        </w:rPr>
        <w:t xml:space="preserve"> have addressed this matter as well. R. Moshe Feinstein (</w:t>
      </w:r>
      <w:r w:rsidRPr="00CF38CC">
        <w:rPr>
          <w:rFonts w:asciiTheme="minorBidi" w:hAnsiTheme="minorBidi"/>
          <w:i/>
          <w:iCs/>
          <w:sz w:val="24"/>
          <w:szCs w:val="24"/>
        </w:rPr>
        <w:t>Iggerot Moshe</w:t>
      </w:r>
      <w:r>
        <w:rPr>
          <w:rFonts w:asciiTheme="minorBidi" w:hAnsiTheme="minorBidi"/>
          <w:sz w:val="24"/>
          <w:szCs w:val="24"/>
        </w:rPr>
        <w:t xml:space="preserve"> EH 1:5) rules that a rabbi should not perform a wedding between a </w:t>
      </w:r>
      <w:r w:rsidR="005D55D5">
        <w:rPr>
          <w:rFonts w:asciiTheme="minorBidi" w:hAnsiTheme="minorBidi"/>
          <w:i/>
          <w:iCs/>
          <w:sz w:val="24"/>
          <w:szCs w:val="24"/>
        </w:rPr>
        <w:t>K</w:t>
      </w:r>
      <w:r w:rsidRPr="00191645">
        <w:rPr>
          <w:rFonts w:asciiTheme="minorBidi" w:hAnsiTheme="minorBidi"/>
          <w:i/>
          <w:iCs/>
          <w:sz w:val="24"/>
          <w:szCs w:val="24"/>
        </w:rPr>
        <w:t>ohen</w:t>
      </w:r>
      <w:r>
        <w:rPr>
          <w:rFonts w:asciiTheme="minorBidi" w:hAnsiTheme="minorBidi"/>
          <w:sz w:val="24"/>
          <w:szCs w:val="24"/>
        </w:rPr>
        <w:t xml:space="preserve"> and a daughter of a non-Jew and a Jewish woman. R. Shalom Messas (</w:t>
      </w:r>
      <w:r w:rsidRPr="00CF38CC">
        <w:rPr>
          <w:rFonts w:asciiTheme="minorBidi" w:hAnsiTheme="minorBidi"/>
          <w:i/>
          <w:iCs/>
          <w:sz w:val="24"/>
          <w:szCs w:val="24"/>
        </w:rPr>
        <w:t>Shemesh U-Magen</w:t>
      </w:r>
      <w:r>
        <w:rPr>
          <w:rFonts w:asciiTheme="minorBidi" w:hAnsiTheme="minorBidi"/>
          <w:sz w:val="24"/>
          <w:szCs w:val="24"/>
        </w:rPr>
        <w:t xml:space="preserve"> EH 3:58) and R</w:t>
      </w:r>
      <w:r w:rsidR="00752E1F">
        <w:rPr>
          <w:rFonts w:asciiTheme="minorBidi" w:hAnsiTheme="minorBidi"/>
          <w:sz w:val="24"/>
          <w:szCs w:val="24"/>
        </w:rPr>
        <w:t xml:space="preserve">. </w:t>
      </w:r>
      <w:r>
        <w:rPr>
          <w:rFonts w:asciiTheme="minorBidi" w:hAnsiTheme="minorBidi"/>
          <w:sz w:val="24"/>
          <w:szCs w:val="24"/>
        </w:rPr>
        <w:t>Shlomo Amar (</w:t>
      </w:r>
      <w:r w:rsidRPr="00CF38CC">
        <w:rPr>
          <w:rFonts w:asciiTheme="minorBidi" w:hAnsiTheme="minorBidi"/>
          <w:i/>
          <w:iCs/>
          <w:sz w:val="24"/>
          <w:szCs w:val="24"/>
        </w:rPr>
        <w:t>Shema Shlomo</w:t>
      </w:r>
      <w:r>
        <w:rPr>
          <w:rFonts w:asciiTheme="minorBidi" w:hAnsiTheme="minorBidi"/>
          <w:sz w:val="24"/>
          <w:szCs w:val="24"/>
        </w:rPr>
        <w:t xml:space="preserve"> EH 5:8) rule that i</w:t>
      </w:r>
      <w:r w:rsidR="005D55D5">
        <w:rPr>
          <w:rFonts w:asciiTheme="minorBidi" w:hAnsiTheme="minorBidi"/>
          <w:sz w:val="24"/>
          <w:szCs w:val="24"/>
        </w:rPr>
        <w:t>f</w:t>
      </w:r>
      <w:r>
        <w:rPr>
          <w:rFonts w:asciiTheme="minorBidi" w:hAnsiTheme="minorBidi"/>
          <w:sz w:val="24"/>
          <w:szCs w:val="24"/>
        </w:rPr>
        <w:t xml:space="preserve"> that couple is already “connected to each other,” and they are determined to be married, this case is considered to </w:t>
      </w:r>
      <w:r w:rsidR="00752E1F">
        <w:rPr>
          <w:rFonts w:asciiTheme="minorBidi" w:hAnsiTheme="minorBidi"/>
          <w:sz w:val="24"/>
          <w:szCs w:val="24"/>
        </w:rPr>
        <w:t>“</w:t>
      </w:r>
      <w:r w:rsidR="00752E1F" w:rsidRPr="00191645">
        <w:rPr>
          <w:rFonts w:asciiTheme="minorBidi" w:hAnsiTheme="minorBidi"/>
          <w:i/>
          <w:iCs/>
          <w:sz w:val="24"/>
          <w:szCs w:val="24"/>
        </w:rPr>
        <w:t>sefeik sefeika</w:t>
      </w:r>
      <w:r w:rsidR="00752E1F">
        <w:rPr>
          <w:rFonts w:asciiTheme="minorBidi" w:hAnsiTheme="minorBidi"/>
          <w:sz w:val="24"/>
          <w:szCs w:val="24"/>
        </w:rPr>
        <w:t>”</w:t>
      </w:r>
      <w:r w:rsidR="005D55D5">
        <w:rPr>
          <w:rFonts w:asciiTheme="minorBidi" w:hAnsiTheme="minorBidi"/>
          <w:sz w:val="24"/>
          <w:szCs w:val="24"/>
        </w:rPr>
        <w:t>:</w:t>
      </w:r>
      <w:r w:rsidR="00752E1F">
        <w:rPr>
          <w:rFonts w:asciiTheme="minorBidi" w:hAnsiTheme="minorBidi"/>
          <w:sz w:val="24"/>
          <w:szCs w:val="24"/>
        </w:rPr>
        <w:t xml:space="preserve"> </w:t>
      </w:r>
      <w:r w:rsidR="005D55D5">
        <w:rPr>
          <w:rFonts w:asciiTheme="minorBidi" w:hAnsiTheme="minorBidi"/>
          <w:sz w:val="24"/>
          <w:szCs w:val="24"/>
        </w:rPr>
        <w:t>S</w:t>
      </w:r>
      <w:r w:rsidR="00752E1F">
        <w:rPr>
          <w:rFonts w:asciiTheme="minorBidi" w:hAnsiTheme="minorBidi"/>
          <w:sz w:val="24"/>
          <w:szCs w:val="24"/>
        </w:rPr>
        <w:t>ince there is a doubt whether there is at all a prohibition (Rambam), and even if there is, it may only be “distasteful” (</w:t>
      </w:r>
      <w:r w:rsidR="00752E1F" w:rsidRPr="00CF38CC">
        <w:rPr>
          <w:rFonts w:asciiTheme="minorBidi" w:hAnsiTheme="minorBidi"/>
          <w:i/>
          <w:iCs/>
          <w:sz w:val="24"/>
          <w:szCs w:val="24"/>
        </w:rPr>
        <w:t>Maharshal</w:t>
      </w:r>
      <w:r w:rsidR="00752E1F">
        <w:rPr>
          <w:rFonts w:asciiTheme="minorBidi" w:hAnsiTheme="minorBidi"/>
          <w:sz w:val="24"/>
          <w:szCs w:val="24"/>
        </w:rPr>
        <w:t xml:space="preserve">) and not really prohibited, in this case the </w:t>
      </w:r>
      <w:r w:rsidR="005D55D5">
        <w:rPr>
          <w:rFonts w:asciiTheme="minorBidi" w:hAnsiTheme="minorBidi"/>
          <w:sz w:val="24"/>
          <w:szCs w:val="24"/>
        </w:rPr>
        <w:t>rabbi</w:t>
      </w:r>
      <w:r w:rsidR="00752E1F">
        <w:rPr>
          <w:rFonts w:asciiTheme="minorBidi" w:hAnsiTheme="minorBidi"/>
          <w:sz w:val="24"/>
          <w:szCs w:val="24"/>
        </w:rPr>
        <w:t xml:space="preserve"> may perform the wedding. R. Ovadia Yosef (Yabi’a Omer EH 9:7 </w:t>
      </w:r>
      <w:r w:rsidR="005D55D5">
        <w:rPr>
          <w:rFonts w:asciiTheme="minorBidi" w:hAnsiTheme="minorBidi"/>
          <w:sz w:val="24"/>
          <w:szCs w:val="24"/>
        </w:rPr>
        <w:t xml:space="preserve">and 10:14) raises another doubt – </w:t>
      </w:r>
      <w:r w:rsidR="00752E1F">
        <w:rPr>
          <w:rFonts w:asciiTheme="minorBidi" w:hAnsiTheme="minorBidi"/>
          <w:sz w:val="24"/>
          <w:szCs w:val="24"/>
        </w:rPr>
        <w:t xml:space="preserve">i.e., whether the groom is really a </w:t>
      </w:r>
      <w:r w:rsidR="005D55D5">
        <w:rPr>
          <w:rFonts w:asciiTheme="minorBidi" w:hAnsiTheme="minorBidi"/>
          <w:i/>
          <w:iCs/>
          <w:sz w:val="24"/>
          <w:szCs w:val="24"/>
        </w:rPr>
        <w:t>K</w:t>
      </w:r>
      <w:r w:rsidR="00752E1F" w:rsidRPr="00E30022">
        <w:rPr>
          <w:rFonts w:asciiTheme="minorBidi" w:hAnsiTheme="minorBidi"/>
          <w:i/>
          <w:iCs/>
          <w:sz w:val="24"/>
          <w:szCs w:val="24"/>
        </w:rPr>
        <w:t>ohen</w:t>
      </w:r>
      <w:r w:rsidR="00752E1F">
        <w:rPr>
          <w:rFonts w:asciiTheme="minorBidi" w:hAnsiTheme="minorBidi"/>
          <w:sz w:val="24"/>
          <w:szCs w:val="24"/>
        </w:rPr>
        <w:t xml:space="preserve">, as nowadays, the lineage of many </w:t>
      </w:r>
      <w:r w:rsidR="005D55D5">
        <w:rPr>
          <w:rFonts w:asciiTheme="minorBidi" w:hAnsiTheme="minorBidi"/>
          <w:i/>
          <w:iCs/>
          <w:sz w:val="24"/>
          <w:szCs w:val="24"/>
        </w:rPr>
        <w:t>K</w:t>
      </w:r>
      <w:r w:rsidR="00752E1F" w:rsidRPr="00E30022">
        <w:rPr>
          <w:rFonts w:asciiTheme="minorBidi" w:hAnsiTheme="minorBidi"/>
          <w:i/>
          <w:iCs/>
          <w:sz w:val="24"/>
          <w:szCs w:val="24"/>
        </w:rPr>
        <w:t>ohanim</w:t>
      </w:r>
      <w:r w:rsidR="00752E1F">
        <w:rPr>
          <w:rFonts w:asciiTheme="minorBidi" w:hAnsiTheme="minorBidi"/>
          <w:sz w:val="24"/>
          <w:szCs w:val="24"/>
        </w:rPr>
        <w:t xml:space="preserve"> is doubtful. </w:t>
      </w:r>
    </w:p>
    <w:p w14:paraId="792F2453" w14:textId="20918C00" w:rsidR="00752E1F" w:rsidRDefault="00752E1F" w:rsidP="00442273">
      <w:pPr>
        <w:spacing w:after="0" w:line="240" w:lineRule="auto"/>
        <w:jc w:val="both"/>
        <w:rPr>
          <w:rFonts w:asciiTheme="minorBidi" w:hAnsiTheme="minorBidi"/>
          <w:sz w:val="24"/>
          <w:szCs w:val="24"/>
        </w:rPr>
      </w:pPr>
    </w:p>
    <w:p w14:paraId="0AB49B9E" w14:textId="5855A274" w:rsidR="00752E1F" w:rsidRDefault="00752E1F" w:rsidP="00442273">
      <w:pPr>
        <w:spacing w:after="0" w:line="240" w:lineRule="auto"/>
        <w:jc w:val="both"/>
        <w:rPr>
          <w:rFonts w:asciiTheme="minorBidi" w:hAnsiTheme="minorBidi"/>
          <w:sz w:val="24"/>
          <w:szCs w:val="24"/>
        </w:rPr>
      </w:pPr>
      <w:r>
        <w:rPr>
          <w:rFonts w:asciiTheme="minorBidi" w:hAnsiTheme="minorBidi"/>
          <w:sz w:val="24"/>
          <w:szCs w:val="24"/>
        </w:rPr>
        <w:tab/>
        <w:t xml:space="preserve">We discussed above the marriage of a convert to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the marriage of a daughter of two converts to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and the daughter of a non-Jew and a Jewish woman to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We also noted that the daughter of a Jewish man and a </w:t>
      </w:r>
      <w:r w:rsidRPr="00E30022">
        <w:rPr>
          <w:rFonts w:asciiTheme="minorBidi" w:hAnsiTheme="minorBidi"/>
          <w:i/>
          <w:iCs/>
          <w:sz w:val="24"/>
          <w:szCs w:val="24"/>
        </w:rPr>
        <w:t>giyoret</w:t>
      </w:r>
      <w:r>
        <w:rPr>
          <w:rFonts w:asciiTheme="minorBidi" w:hAnsiTheme="minorBidi"/>
          <w:sz w:val="24"/>
          <w:szCs w:val="24"/>
        </w:rPr>
        <w:t xml:space="preserve">, or a </w:t>
      </w:r>
      <w:r w:rsidR="008C470D">
        <w:rPr>
          <w:rFonts w:asciiTheme="minorBidi" w:hAnsiTheme="minorBidi"/>
          <w:sz w:val="24"/>
          <w:szCs w:val="24"/>
        </w:rPr>
        <w:t>m</w:t>
      </w:r>
      <w:r>
        <w:rPr>
          <w:rFonts w:asciiTheme="minorBidi" w:hAnsiTheme="minorBidi"/>
          <w:sz w:val="24"/>
          <w:szCs w:val="24"/>
        </w:rPr>
        <w:t xml:space="preserve">ale convert and a Jewish woman, may marry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w:t>
      </w:r>
    </w:p>
    <w:p w14:paraId="20A7BB3A" w14:textId="5DC67291" w:rsidR="008C470D" w:rsidRDefault="008C470D" w:rsidP="00442273">
      <w:pPr>
        <w:spacing w:after="0" w:line="240" w:lineRule="auto"/>
        <w:jc w:val="both"/>
        <w:rPr>
          <w:rFonts w:asciiTheme="minorBidi" w:hAnsiTheme="minorBidi"/>
          <w:sz w:val="24"/>
          <w:szCs w:val="24"/>
        </w:rPr>
      </w:pPr>
    </w:p>
    <w:p w14:paraId="03BBDE14" w14:textId="51441C5B" w:rsidR="008C470D" w:rsidRDefault="008C470D" w:rsidP="00442273">
      <w:pPr>
        <w:spacing w:after="0" w:line="240" w:lineRule="auto"/>
        <w:jc w:val="both"/>
        <w:rPr>
          <w:rFonts w:asciiTheme="minorBidi" w:hAnsiTheme="minorBidi"/>
          <w:sz w:val="24"/>
          <w:szCs w:val="24"/>
        </w:rPr>
      </w:pPr>
      <w:r>
        <w:rPr>
          <w:rFonts w:asciiTheme="minorBidi" w:hAnsiTheme="minorBidi"/>
          <w:sz w:val="24"/>
          <w:szCs w:val="24"/>
        </w:rPr>
        <w:tab/>
      </w:r>
      <w:r w:rsidR="005D55D5">
        <w:rPr>
          <w:rFonts w:asciiTheme="minorBidi" w:hAnsiTheme="minorBidi"/>
          <w:sz w:val="24"/>
          <w:szCs w:val="24"/>
        </w:rPr>
        <w:t>We can now return to our original</w:t>
      </w:r>
      <w:r w:rsidR="00A6035E">
        <w:rPr>
          <w:rFonts w:asciiTheme="minorBidi" w:hAnsiTheme="minorBidi"/>
          <w:sz w:val="24"/>
          <w:szCs w:val="24"/>
        </w:rPr>
        <w:t xml:space="preserve"> question: </w:t>
      </w:r>
      <w:r>
        <w:rPr>
          <w:rFonts w:asciiTheme="minorBidi" w:hAnsiTheme="minorBidi"/>
          <w:sz w:val="24"/>
          <w:szCs w:val="24"/>
        </w:rPr>
        <w:t xml:space="preserve">May </w:t>
      </w:r>
      <w:r w:rsidR="002B4966">
        <w:rPr>
          <w:rFonts w:asciiTheme="minorBidi" w:hAnsiTheme="minorBidi"/>
          <w:sz w:val="24"/>
          <w:szCs w:val="24"/>
        </w:rPr>
        <w:t>a woman who is the</w:t>
      </w:r>
      <w:r>
        <w:rPr>
          <w:rFonts w:asciiTheme="minorBidi" w:hAnsiTheme="minorBidi"/>
          <w:sz w:val="24"/>
          <w:szCs w:val="24"/>
        </w:rPr>
        <w:t xml:space="preserve"> daughter of a Jewish man </w:t>
      </w:r>
      <w:r w:rsidR="002B4966">
        <w:rPr>
          <w:rFonts w:asciiTheme="minorBidi" w:hAnsiTheme="minorBidi"/>
          <w:sz w:val="24"/>
          <w:szCs w:val="24"/>
        </w:rPr>
        <w:t xml:space="preserve">and </w:t>
      </w:r>
      <w:r>
        <w:rPr>
          <w:rFonts w:asciiTheme="minorBidi" w:hAnsiTheme="minorBidi"/>
          <w:sz w:val="24"/>
          <w:szCs w:val="24"/>
        </w:rPr>
        <w:t xml:space="preserve">who was </w:t>
      </w:r>
      <w:r w:rsidR="002B4966">
        <w:rPr>
          <w:rFonts w:asciiTheme="minorBidi" w:hAnsiTheme="minorBidi"/>
          <w:sz w:val="24"/>
          <w:szCs w:val="24"/>
        </w:rPr>
        <w:t xml:space="preserve">herself </w:t>
      </w:r>
      <w:r>
        <w:rPr>
          <w:rFonts w:asciiTheme="minorBidi" w:hAnsiTheme="minorBidi"/>
          <w:sz w:val="24"/>
          <w:szCs w:val="24"/>
        </w:rPr>
        <w:t xml:space="preserve">converted in utero with her mother marry a </w:t>
      </w:r>
      <w:r w:rsidR="005D55D5">
        <w:rPr>
          <w:rFonts w:asciiTheme="minorBidi" w:hAnsiTheme="minorBidi"/>
          <w:i/>
          <w:iCs/>
          <w:sz w:val="24"/>
          <w:szCs w:val="24"/>
        </w:rPr>
        <w:t>K</w:t>
      </w:r>
      <w:r w:rsidRPr="00E30022">
        <w:rPr>
          <w:rFonts w:asciiTheme="minorBidi" w:hAnsiTheme="minorBidi"/>
          <w:i/>
          <w:iCs/>
          <w:sz w:val="24"/>
          <w:szCs w:val="24"/>
        </w:rPr>
        <w:t>ohen</w:t>
      </w:r>
      <w:r>
        <w:rPr>
          <w:rFonts w:asciiTheme="minorBidi" w:hAnsiTheme="minorBidi"/>
          <w:sz w:val="24"/>
          <w:szCs w:val="24"/>
        </w:rPr>
        <w:t xml:space="preserve">? </w:t>
      </w:r>
      <w:r w:rsidR="00723188">
        <w:rPr>
          <w:rFonts w:asciiTheme="minorBidi" w:hAnsiTheme="minorBidi"/>
          <w:sz w:val="24"/>
          <w:szCs w:val="24"/>
        </w:rPr>
        <w:t xml:space="preserve">This question is not addressed in the Talmud or explicitly by the </w:t>
      </w:r>
      <w:r w:rsidR="00723188" w:rsidRPr="00E30022">
        <w:rPr>
          <w:rFonts w:asciiTheme="minorBidi" w:hAnsiTheme="minorBidi"/>
          <w:i/>
          <w:iCs/>
          <w:sz w:val="24"/>
          <w:szCs w:val="24"/>
        </w:rPr>
        <w:t>Rishonim</w:t>
      </w:r>
      <w:r w:rsidR="00723188">
        <w:rPr>
          <w:rFonts w:asciiTheme="minorBidi" w:hAnsiTheme="minorBidi"/>
          <w:sz w:val="24"/>
          <w:szCs w:val="24"/>
        </w:rPr>
        <w:t xml:space="preserve">. </w:t>
      </w:r>
      <w:r>
        <w:rPr>
          <w:rFonts w:asciiTheme="minorBidi" w:hAnsiTheme="minorBidi"/>
          <w:sz w:val="24"/>
          <w:szCs w:val="24"/>
        </w:rPr>
        <w:t xml:space="preserve">As </w:t>
      </w:r>
      <w:r w:rsidR="00D11BC8">
        <w:rPr>
          <w:rFonts w:asciiTheme="minorBidi" w:hAnsiTheme="minorBidi"/>
          <w:sz w:val="24"/>
          <w:szCs w:val="24"/>
        </w:rPr>
        <w:t>we suggested above</w:t>
      </w:r>
      <w:r>
        <w:rPr>
          <w:rFonts w:asciiTheme="minorBidi" w:hAnsiTheme="minorBidi"/>
          <w:sz w:val="24"/>
          <w:szCs w:val="24"/>
        </w:rPr>
        <w:t xml:space="preserve">, according to those who view a fetus who converted with her mother in utero as a convert, she would be prohibited to a </w:t>
      </w:r>
      <w:r w:rsidR="005D55D5">
        <w:rPr>
          <w:rFonts w:asciiTheme="minorBidi" w:hAnsiTheme="minorBidi"/>
          <w:i/>
          <w:iCs/>
          <w:sz w:val="24"/>
          <w:szCs w:val="24"/>
        </w:rPr>
        <w:t>K</w:t>
      </w:r>
      <w:r w:rsidRPr="00191645">
        <w:rPr>
          <w:rFonts w:asciiTheme="minorBidi" w:hAnsiTheme="minorBidi"/>
          <w:i/>
          <w:iCs/>
          <w:sz w:val="24"/>
          <w:szCs w:val="24"/>
        </w:rPr>
        <w:t>ohen</w:t>
      </w:r>
      <w:r>
        <w:rPr>
          <w:rFonts w:asciiTheme="minorBidi" w:hAnsiTheme="minorBidi"/>
          <w:sz w:val="24"/>
          <w:szCs w:val="24"/>
        </w:rPr>
        <w:t xml:space="preserve">. </w:t>
      </w:r>
      <w:r w:rsidR="005D55D5">
        <w:rPr>
          <w:rFonts w:asciiTheme="minorBidi" w:hAnsiTheme="minorBidi"/>
          <w:sz w:val="24"/>
          <w:szCs w:val="24"/>
        </w:rPr>
        <w:t>But t</w:t>
      </w:r>
      <w:r w:rsidR="00D11BC8">
        <w:rPr>
          <w:rFonts w:asciiTheme="minorBidi" w:hAnsiTheme="minorBidi"/>
          <w:sz w:val="24"/>
          <w:szCs w:val="24"/>
        </w:rPr>
        <w:t xml:space="preserve">here may be another way to address this question. </w:t>
      </w:r>
    </w:p>
    <w:p w14:paraId="30DC2320" w14:textId="083C5D24" w:rsidR="0096275F" w:rsidRDefault="0096275F" w:rsidP="00442273">
      <w:pPr>
        <w:spacing w:after="0" w:line="240" w:lineRule="auto"/>
        <w:jc w:val="both"/>
        <w:rPr>
          <w:rFonts w:asciiTheme="minorBidi" w:hAnsiTheme="minorBidi"/>
          <w:sz w:val="24"/>
          <w:szCs w:val="24"/>
        </w:rPr>
      </w:pPr>
    </w:p>
    <w:p w14:paraId="0ECDF1BE" w14:textId="4C3EF3C4" w:rsidR="0096275F" w:rsidRDefault="00F87080" w:rsidP="00442273">
      <w:pPr>
        <w:spacing w:after="0" w:line="240" w:lineRule="auto"/>
        <w:jc w:val="both"/>
        <w:rPr>
          <w:rFonts w:asciiTheme="minorBidi" w:hAnsiTheme="minorBidi"/>
          <w:sz w:val="24"/>
          <w:szCs w:val="24"/>
        </w:rPr>
      </w:pPr>
      <w:r>
        <w:rPr>
          <w:rFonts w:asciiTheme="minorBidi" w:hAnsiTheme="minorBidi"/>
          <w:sz w:val="24"/>
          <w:szCs w:val="24"/>
        </w:rPr>
        <w:tab/>
        <w:t xml:space="preserve">We noted above that R. Eliezer ben </w:t>
      </w:r>
      <w:r w:rsidR="00191645">
        <w:rPr>
          <w:rFonts w:asciiTheme="minorBidi" w:hAnsiTheme="minorBidi"/>
          <w:sz w:val="24"/>
          <w:szCs w:val="24"/>
        </w:rPr>
        <w:t>Yaakov</w:t>
      </w:r>
      <w:r>
        <w:rPr>
          <w:rFonts w:asciiTheme="minorBidi" w:hAnsiTheme="minorBidi"/>
          <w:sz w:val="24"/>
          <w:szCs w:val="24"/>
        </w:rPr>
        <w:t xml:space="preserve"> and </w:t>
      </w:r>
      <w:r w:rsidRPr="00A6035E">
        <w:rPr>
          <w:rFonts w:asciiTheme="minorBidi" w:hAnsiTheme="minorBidi"/>
          <w:sz w:val="24"/>
          <w:szCs w:val="24"/>
        </w:rPr>
        <w:t xml:space="preserve">R. Yosi disagree regarding the interpretation of the verse: “Neither shall they </w:t>
      </w:r>
      <w:r w:rsidR="005D55D5">
        <w:rPr>
          <w:rFonts w:asciiTheme="minorBidi" w:hAnsiTheme="minorBidi"/>
          <w:sz w:val="24"/>
          <w:szCs w:val="24"/>
        </w:rPr>
        <w:t>[</w:t>
      </w:r>
      <w:r w:rsidR="005D55D5">
        <w:rPr>
          <w:rFonts w:asciiTheme="minorBidi" w:hAnsiTheme="minorBidi"/>
          <w:i/>
          <w:iCs/>
          <w:sz w:val="24"/>
          <w:szCs w:val="24"/>
        </w:rPr>
        <w:t>K</w:t>
      </w:r>
      <w:r w:rsidRPr="00191645">
        <w:rPr>
          <w:rFonts w:asciiTheme="minorBidi" w:hAnsiTheme="minorBidi"/>
          <w:i/>
          <w:iCs/>
          <w:sz w:val="24"/>
          <w:szCs w:val="24"/>
        </w:rPr>
        <w:t>ohanim</w:t>
      </w:r>
      <w:r w:rsidR="005D55D5">
        <w:rPr>
          <w:rFonts w:asciiTheme="minorBidi" w:hAnsiTheme="minorBidi"/>
          <w:sz w:val="24"/>
          <w:szCs w:val="24"/>
        </w:rPr>
        <w:t>]</w:t>
      </w:r>
      <w:r w:rsidRPr="00A6035E">
        <w:rPr>
          <w:rFonts w:asciiTheme="minorBidi" w:hAnsiTheme="minorBidi"/>
          <w:sz w:val="24"/>
          <w:szCs w:val="24"/>
        </w:rPr>
        <w:t xml:space="preserve"> take as their wives a widow, nor her that divorced; but they shall take virgins of the seed of the house of Israel” (</w:t>
      </w:r>
      <w:r w:rsidRPr="00191645">
        <w:rPr>
          <w:rFonts w:asciiTheme="minorBidi" w:hAnsiTheme="minorBidi"/>
          <w:i/>
          <w:iCs/>
          <w:sz w:val="24"/>
          <w:szCs w:val="24"/>
        </w:rPr>
        <w:t>Yechezkel</w:t>
      </w:r>
      <w:r w:rsidRPr="00A6035E">
        <w:rPr>
          <w:rFonts w:asciiTheme="minorBidi" w:hAnsiTheme="minorBidi"/>
          <w:sz w:val="24"/>
          <w:szCs w:val="24"/>
        </w:rPr>
        <w:t xml:space="preserve"> 44:22). R. Yosi, who permits a daugh</w:t>
      </w:r>
      <w:r w:rsidR="005D55D5">
        <w:rPr>
          <w:rFonts w:asciiTheme="minorBidi" w:hAnsiTheme="minorBidi"/>
          <w:sz w:val="24"/>
          <w:szCs w:val="24"/>
        </w:rPr>
        <w:t xml:space="preserve">ter of two converts to marry a </w:t>
      </w:r>
      <w:r w:rsidR="005D55D5" w:rsidRPr="005D55D5">
        <w:rPr>
          <w:rFonts w:asciiTheme="minorBidi" w:hAnsiTheme="minorBidi"/>
          <w:i/>
          <w:iCs/>
          <w:sz w:val="24"/>
          <w:szCs w:val="24"/>
        </w:rPr>
        <w:t>K</w:t>
      </w:r>
      <w:r w:rsidRPr="005D55D5">
        <w:rPr>
          <w:rFonts w:asciiTheme="minorBidi" w:hAnsiTheme="minorBidi"/>
          <w:i/>
          <w:iCs/>
          <w:sz w:val="24"/>
          <w:szCs w:val="24"/>
        </w:rPr>
        <w:t>ohen</w:t>
      </w:r>
      <w:r w:rsidRPr="00A6035E">
        <w:rPr>
          <w:rFonts w:asciiTheme="minorBidi" w:hAnsiTheme="minorBidi"/>
          <w:sz w:val="24"/>
          <w:szCs w:val="24"/>
        </w:rPr>
        <w:t>, explains: “</w:t>
      </w:r>
      <w:r w:rsidR="005D55D5">
        <w:rPr>
          <w:rFonts w:asciiTheme="minorBidi" w:hAnsiTheme="minorBidi"/>
          <w:sz w:val="24"/>
          <w:szCs w:val="24"/>
        </w:rPr>
        <w:t>O</w:t>
      </w:r>
      <w:r w:rsidRPr="00A6035E">
        <w:rPr>
          <w:rFonts w:asciiTheme="minorBidi" w:hAnsiTheme="minorBidi"/>
          <w:sz w:val="24"/>
          <w:szCs w:val="24"/>
        </w:rPr>
        <w:t xml:space="preserve">ne who was seeded </w:t>
      </w:r>
      <w:r w:rsidR="005D55D5">
        <w:rPr>
          <w:rFonts w:asciiTheme="minorBidi" w:hAnsiTheme="minorBidi"/>
          <w:sz w:val="24"/>
          <w:szCs w:val="24"/>
        </w:rPr>
        <w:t>[i.e., conceived]</w:t>
      </w:r>
      <w:r w:rsidRPr="00A6035E">
        <w:rPr>
          <w:rFonts w:asciiTheme="minorBidi" w:hAnsiTheme="minorBidi"/>
          <w:sz w:val="24"/>
          <w:szCs w:val="24"/>
        </w:rPr>
        <w:t xml:space="preserve"> in Israel, and the children of converts were conceived by Jewish parents</w:t>
      </w:r>
      <w:r w:rsidR="00AA310A" w:rsidRPr="00A6035E">
        <w:rPr>
          <w:rFonts w:asciiTheme="minorBidi" w:hAnsiTheme="minorBidi"/>
          <w:sz w:val="24"/>
          <w:szCs w:val="24"/>
        </w:rPr>
        <w:t>” (</w:t>
      </w:r>
      <w:r w:rsidR="00AA310A" w:rsidRPr="00191645">
        <w:rPr>
          <w:rFonts w:asciiTheme="minorBidi" w:hAnsiTheme="minorBidi"/>
          <w:i/>
          <w:iCs/>
          <w:sz w:val="24"/>
          <w:szCs w:val="24"/>
        </w:rPr>
        <w:t>Kiddushin</w:t>
      </w:r>
      <w:r w:rsidR="00AA310A" w:rsidRPr="00A6035E">
        <w:rPr>
          <w:rFonts w:asciiTheme="minorBidi" w:hAnsiTheme="minorBidi"/>
          <w:sz w:val="24"/>
          <w:szCs w:val="24"/>
        </w:rPr>
        <w:t xml:space="preserve"> 78a).</w:t>
      </w:r>
    </w:p>
    <w:p w14:paraId="47E240CA" w14:textId="4DDC5D6C" w:rsidR="00AA310A" w:rsidRDefault="00AA310A" w:rsidP="00442273">
      <w:pPr>
        <w:spacing w:after="0" w:line="240" w:lineRule="auto"/>
        <w:jc w:val="both"/>
        <w:rPr>
          <w:rFonts w:asciiTheme="minorBidi" w:hAnsiTheme="minorBidi"/>
          <w:sz w:val="24"/>
          <w:szCs w:val="24"/>
        </w:rPr>
      </w:pPr>
    </w:p>
    <w:p w14:paraId="6F12F22A" w14:textId="24E890CF" w:rsidR="00F87080" w:rsidRDefault="00AA310A" w:rsidP="00442273">
      <w:pPr>
        <w:spacing w:after="0" w:line="240" w:lineRule="auto"/>
        <w:jc w:val="both"/>
        <w:rPr>
          <w:rFonts w:asciiTheme="minorBidi" w:hAnsiTheme="minorBidi"/>
          <w:sz w:val="24"/>
          <w:szCs w:val="24"/>
        </w:rPr>
      </w:pPr>
      <w:r>
        <w:rPr>
          <w:rFonts w:asciiTheme="minorBidi" w:hAnsiTheme="minorBidi"/>
          <w:sz w:val="24"/>
          <w:szCs w:val="24"/>
        </w:rPr>
        <w:tab/>
        <w:t>Rashi (ibid.</w:t>
      </w:r>
      <w:r w:rsidR="005D55D5">
        <w:rPr>
          <w:rFonts w:asciiTheme="minorBidi" w:hAnsiTheme="minorBidi"/>
          <w:sz w:val="24"/>
          <w:szCs w:val="24"/>
        </w:rPr>
        <w:t>,</w:t>
      </w:r>
      <w:r>
        <w:rPr>
          <w:rFonts w:asciiTheme="minorBidi" w:hAnsiTheme="minorBidi"/>
          <w:sz w:val="24"/>
          <w:szCs w:val="24"/>
        </w:rPr>
        <w:t xml:space="preserve"> s.v. </w:t>
      </w:r>
      <w:r w:rsidRPr="00191645">
        <w:rPr>
          <w:rFonts w:asciiTheme="minorBidi" w:hAnsiTheme="minorBidi"/>
          <w:i/>
          <w:iCs/>
          <w:sz w:val="24"/>
          <w:szCs w:val="24"/>
        </w:rPr>
        <w:t>mi</w:t>
      </w:r>
      <w:r w:rsidR="00F03188">
        <w:rPr>
          <w:rFonts w:asciiTheme="minorBidi" w:hAnsiTheme="minorBidi"/>
          <w:sz w:val="24"/>
          <w:szCs w:val="24"/>
        </w:rPr>
        <w:t xml:space="preserve">; see also </w:t>
      </w:r>
      <w:r w:rsidR="00F03188" w:rsidRPr="005D55D5">
        <w:rPr>
          <w:rFonts w:asciiTheme="minorBidi" w:hAnsiTheme="minorBidi"/>
          <w:i/>
          <w:iCs/>
          <w:sz w:val="24"/>
          <w:szCs w:val="24"/>
        </w:rPr>
        <w:t>Piskei Ha-Rid</w:t>
      </w:r>
      <w:r>
        <w:rPr>
          <w:rFonts w:asciiTheme="minorBidi" w:hAnsiTheme="minorBidi"/>
          <w:sz w:val="24"/>
          <w:szCs w:val="24"/>
        </w:rPr>
        <w:t xml:space="preserve">) explains that “one who is seeded” refers to “once who was conceived in sanctity.” This, of course, implies that if the woman conceived the child before she converted, i.e., </w:t>
      </w:r>
      <w:r w:rsidRPr="00AA310A">
        <w:rPr>
          <w:rFonts w:asciiTheme="minorBidi" w:hAnsiTheme="minorBidi"/>
          <w:i/>
          <w:iCs/>
          <w:sz w:val="24"/>
          <w:szCs w:val="24"/>
        </w:rPr>
        <w:t>she-lo b</w:t>
      </w:r>
      <w:r w:rsidR="005D55D5">
        <w:rPr>
          <w:rFonts w:asciiTheme="minorBidi" w:hAnsiTheme="minorBidi"/>
          <w:i/>
          <w:iCs/>
          <w:sz w:val="24"/>
          <w:szCs w:val="24"/>
        </w:rPr>
        <w:t>e</w:t>
      </w:r>
      <w:r w:rsidRPr="00AA310A">
        <w:rPr>
          <w:rFonts w:asciiTheme="minorBidi" w:hAnsiTheme="minorBidi"/>
          <w:i/>
          <w:iCs/>
          <w:sz w:val="24"/>
          <w:szCs w:val="24"/>
        </w:rPr>
        <w:t>-kedusha</w:t>
      </w:r>
      <w:r>
        <w:rPr>
          <w:rFonts w:asciiTheme="minorBidi" w:hAnsiTheme="minorBidi"/>
          <w:sz w:val="24"/>
          <w:szCs w:val="24"/>
        </w:rPr>
        <w:t xml:space="preserve">, </w:t>
      </w:r>
      <w:r w:rsidR="00F03188">
        <w:rPr>
          <w:rFonts w:asciiTheme="minorBidi" w:hAnsiTheme="minorBidi"/>
          <w:sz w:val="24"/>
          <w:szCs w:val="24"/>
        </w:rPr>
        <w:t>she</w:t>
      </w:r>
      <w:r>
        <w:rPr>
          <w:rFonts w:asciiTheme="minorBidi" w:hAnsiTheme="minorBidi"/>
          <w:sz w:val="24"/>
          <w:szCs w:val="24"/>
        </w:rPr>
        <w:t xml:space="preserve"> </w:t>
      </w:r>
      <w:r w:rsidR="005D55D5">
        <w:rPr>
          <w:rFonts w:asciiTheme="minorBidi" w:hAnsiTheme="minorBidi"/>
          <w:sz w:val="24"/>
          <w:szCs w:val="24"/>
        </w:rPr>
        <w:t xml:space="preserve">is </w:t>
      </w:r>
      <w:r>
        <w:rPr>
          <w:rFonts w:asciiTheme="minorBidi" w:hAnsiTheme="minorBidi"/>
          <w:sz w:val="24"/>
          <w:szCs w:val="24"/>
        </w:rPr>
        <w:t xml:space="preserve">not be permitted to marry a </w:t>
      </w:r>
      <w:r w:rsidR="005D55D5">
        <w:rPr>
          <w:rFonts w:asciiTheme="minorBidi" w:hAnsiTheme="minorBidi"/>
          <w:i/>
          <w:iCs/>
          <w:sz w:val="24"/>
          <w:szCs w:val="24"/>
        </w:rPr>
        <w:t>K</w:t>
      </w:r>
      <w:r w:rsidRPr="00191645">
        <w:rPr>
          <w:rFonts w:asciiTheme="minorBidi" w:hAnsiTheme="minorBidi"/>
          <w:i/>
          <w:iCs/>
          <w:sz w:val="24"/>
          <w:szCs w:val="24"/>
        </w:rPr>
        <w:t>ohen</w:t>
      </w:r>
      <w:r>
        <w:rPr>
          <w:rFonts w:asciiTheme="minorBidi" w:hAnsiTheme="minorBidi"/>
          <w:sz w:val="24"/>
          <w:szCs w:val="24"/>
        </w:rPr>
        <w:t xml:space="preserve">, even according to R. Yosi. </w:t>
      </w:r>
      <w:r w:rsidR="00F03188">
        <w:rPr>
          <w:rFonts w:asciiTheme="minorBidi" w:hAnsiTheme="minorBidi"/>
          <w:sz w:val="24"/>
          <w:szCs w:val="24"/>
        </w:rPr>
        <w:t>The Rambam (</w:t>
      </w:r>
      <w:r w:rsidR="00F03188" w:rsidRPr="00191645">
        <w:rPr>
          <w:rFonts w:asciiTheme="minorBidi" w:hAnsiTheme="minorBidi"/>
          <w:i/>
          <w:iCs/>
          <w:sz w:val="24"/>
          <w:szCs w:val="24"/>
        </w:rPr>
        <w:t>Hilkhot Issurei Bi’ah</w:t>
      </w:r>
      <w:r w:rsidR="00F03188">
        <w:rPr>
          <w:rFonts w:asciiTheme="minorBidi" w:hAnsiTheme="minorBidi"/>
          <w:sz w:val="24"/>
          <w:szCs w:val="24"/>
        </w:rPr>
        <w:t xml:space="preserve"> 19:12) implies this as well. The </w:t>
      </w:r>
      <w:r w:rsidR="00F03188" w:rsidRPr="005D55D5">
        <w:rPr>
          <w:rFonts w:asciiTheme="minorBidi" w:hAnsiTheme="minorBidi"/>
          <w:i/>
          <w:iCs/>
          <w:sz w:val="24"/>
          <w:szCs w:val="24"/>
        </w:rPr>
        <w:t>Chelkat MeChokek</w:t>
      </w:r>
      <w:r w:rsidR="00F03188">
        <w:rPr>
          <w:rFonts w:asciiTheme="minorBidi" w:hAnsiTheme="minorBidi"/>
          <w:sz w:val="24"/>
          <w:szCs w:val="24"/>
        </w:rPr>
        <w:t xml:space="preserve"> (EH 7:29) and </w:t>
      </w:r>
      <w:r w:rsidR="00F03188" w:rsidRPr="005D55D5">
        <w:rPr>
          <w:rFonts w:asciiTheme="minorBidi" w:hAnsiTheme="minorBidi"/>
          <w:i/>
          <w:iCs/>
          <w:sz w:val="24"/>
          <w:szCs w:val="24"/>
        </w:rPr>
        <w:t>Beit Meir</w:t>
      </w:r>
      <w:r w:rsidR="00F03188">
        <w:rPr>
          <w:rFonts w:asciiTheme="minorBidi" w:hAnsiTheme="minorBidi"/>
          <w:sz w:val="24"/>
          <w:szCs w:val="24"/>
        </w:rPr>
        <w:t xml:space="preserve"> (EH 7:42) concur.</w:t>
      </w:r>
    </w:p>
    <w:p w14:paraId="27D6507D" w14:textId="7CD8252D" w:rsidR="00F03188" w:rsidRDefault="00F03188" w:rsidP="00442273">
      <w:pPr>
        <w:spacing w:after="0" w:line="240" w:lineRule="auto"/>
        <w:jc w:val="both"/>
        <w:rPr>
          <w:rFonts w:asciiTheme="minorBidi" w:hAnsiTheme="minorBidi"/>
          <w:sz w:val="24"/>
          <w:szCs w:val="24"/>
        </w:rPr>
      </w:pPr>
    </w:p>
    <w:p w14:paraId="0B1719F9" w14:textId="5597487B" w:rsidR="00F03188" w:rsidRDefault="00F03188" w:rsidP="00442273">
      <w:pPr>
        <w:spacing w:after="0" w:line="240" w:lineRule="auto"/>
        <w:jc w:val="both"/>
        <w:rPr>
          <w:rFonts w:asciiTheme="minorBidi" w:hAnsiTheme="minorBidi"/>
          <w:sz w:val="24"/>
          <w:szCs w:val="24"/>
        </w:rPr>
      </w:pPr>
      <w:r>
        <w:rPr>
          <w:rFonts w:asciiTheme="minorBidi" w:hAnsiTheme="minorBidi"/>
          <w:sz w:val="24"/>
          <w:szCs w:val="24"/>
        </w:rPr>
        <w:lastRenderedPageBreak/>
        <w:tab/>
        <w:t>Therefore, it appears that a daughter who converted with her mother in utero is als</w:t>
      </w:r>
      <w:r w:rsidR="00D11BC8">
        <w:rPr>
          <w:rFonts w:asciiTheme="minorBidi" w:hAnsiTheme="minorBidi"/>
          <w:sz w:val="24"/>
          <w:szCs w:val="24"/>
        </w:rPr>
        <w:t>o</w:t>
      </w:r>
      <w:r>
        <w:rPr>
          <w:rFonts w:asciiTheme="minorBidi" w:hAnsiTheme="minorBidi"/>
          <w:sz w:val="24"/>
          <w:szCs w:val="24"/>
        </w:rPr>
        <w:t xml:space="preserve"> prohibited to a </w:t>
      </w:r>
      <w:r w:rsidR="00E450A3">
        <w:rPr>
          <w:rFonts w:asciiTheme="minorBidi" w:hAnsiTheme="minorBidi"/>
          <w:i/>
          <w:iCs/>
          <w:sz w:val="24"/>
          <w:szCs w:val="24"/>
        </w:rPr>
        <w:t>K</w:t>
      </w:r>
      <w:r w:rsidRPr="00191645">
        <w:rPr>
          <w:rFonts w:asciiTheme="minorBidi" w:hAnsiTheme="minorBidi"/>
          <w:i/>
          <w:iCs/>
          <w:sz w:val="24"/>
          <w:szCs w:val="24"/>
        </w:rPr>
        <w:t>ohen</w:t>
      </w:r>
      <w:r>
        <w:rPr>
          <w:rFonts w:asciiTheme="minorBidi" w:hAnsiTheme="minorBidi"/>
          <w:sz w:val="24"/>
          <w:szCs w:val="24"/>
        </w:rPr>
        <w:t xml:space="preserve">, either because she is considered to be a </w:t>
      </w:r>
      <w:r w:rsidRPr="00E30022">
        <w:rPr>
          <w:rFonts w:asciiTheme="minorBidi" w:hAnsiTheme="minorBidi"/>
          <w:i/>
          <w:iCs/>
          <w:sz w:val="24"/>
          <w:szCs w:val="24"/>
        </w:rPr>
        <w:t>giyoret</w:t>
      </w:r>
      <w:r>
        <w:rPr>
          <w:rFonts w:asciiTheme="minorBidi" w:hAnsiTheme="minorBidi"/>
          <w:sz w:val="24"/>
          <w:szCs w:val="24"/>
        </w:rPr>
        <w:t xml:space="preserve"> herself </w:t>
      </w:r>
      <w:r w:rsidR="005D55D5">
        <w:rPr>
          <w:rFonts w:asciiTheme="minorBidi" w:hAnsiTheme="minorBidi"/>
          <w:sz w:val="24"/>
          <w:szCs w:val="24"/>
        </w:rPr>
        <w:t>and/</w:t>
      </w:r>
      <w:r>
        <w:rPr>
          <w:rFonts w:asciiTheme="minorBidi" w:hAnsiTheme="minorBidi"/>
          <w:sz w:val="24"/>
          <w:szCs w:val="24"/>
        </w:rPr>
        <w:t>or</w:t>
      </w:r>
      <w:r w:rsidR="005D55D5">
        <w:rPr>
          <w:rFonts w:asciiTheme="minorBidi" w:hAnsiTheme="minorBidi"/>
          <w:sz w:val="24"/>
          <w:szCs w:val="24"/>
        </w:rPr>
        <w:t xml:space="preserve"> </w:t>
      </w:r>
      <w:r>
        <w:rPr>
          <w:rFonts w:asciiTheme="minorBidi" w:hAnsiTheme="minorBidi"/>
          <w:sz w:val="24"/>
          <w:szCs w:val="24"/>
        </w:rPr>
        <w:t xml:space="preserve">because she was conceived </w:t>
      </w:r>
      <w:r w:rsidRPr="00D11BC8">
        <w:rPr>
          <w:rFonts w:asciiTheme="minorBidi" w:hAnsiTheme="minorBidi"/>
          <w:i/>
          <w:iCs/>
          <w:sz w:val="24"/>
          <w:szCs w:val="24"/>
        </w:rPr>
        <w:t>she-lo b</w:t>
      </w:r>
      <w:r w:rsidR="005D55D5">
        <w:rPr>
          <w:rFonts w:asciiTheme="minorBidi" w:hAnsiTheme="minorBidi"/>
          <w:i/>
          <w:iCs/>
          <w:sz w:val="24"/>
          <w:szCs w:val="24"/>
        </w:rPr>
        <w:t>e</w:t>
      </w:r>
      <w:r w:rsidRPr="00D11BC8">
        <w:rPr>
          <w:rFonts w:asciiTheme="minorBidi" w:hAnsiTheme="minorBidi"/>
          <w:i/>
          <w:iCs/>
          <w:sz w:val="24"/>
          <w:szCs w:val="24"/>
        </w:rPr>
        <w:t>-kedusha</w:t>
      </w:r>
      <w:r>
        <w:rPr>
          <w:rFonts w:asciiTheme="minorBidi" w:hAnsiTheme="minorBidi"/>
          <w:sz w:val="24"/>
          <w:szCs w:val="24"/>
        </w:rPr>
        <w:t>.</w:t>
      </w:r>
    </w:p>
    <w:p w14:paraId="1AAA294A" w14:textId="77777777" w:rsidR="00F03188" w:rsidRDefault="00F03188" w:rsidP="00442273">
      <w:pPr>
        <w:spacing w:after="0" w:line="240" w:lineRule="auto"/>
        <w:jc w:val="both"/>
        <w:rPr>
          <w:rFonts w:asciiTheme="minorBidi" w:hAnsiTheme="minorBidi"/>
          <w:sz w:val="24"/>
          <w:szCs w:val="24"/>
        </w:rPr>
      </w:pPr>
    </w:p>
    <w:p w14:paraId="4DF49298" w14:textId="0C27ED2A" w:rsidR="00D11BC8" w:rsidRDefault="00F054C2" w:rsidP="00442273">
      <w:pPr>
        <w:spacing w:after="0" w:line="240" w:lineRule="auto"/>
        <w:jc w:val="both"/>
        <w:rPr>
          <w:rFonts w:asciiTheme="minorBidi" w:hAnsiTheme="minorBidi"/>
          <w:b/>
          <w:bCs/>
          <w:sz w:val="24"/>
          <w:szCs w:val="24"/>
        </w:rPr>
      </w:pPr>
      <w:r>
        <w:rPr>
          <w:rFonts w:asciiTheme="minorBidi" w:hAnsiTheme="minorBidi"/>
          <w:b/>
          <w:bCs/>
          <w:sz w:val="24"/>
          <w:szCs w:val="24"/>
        </w:rPr>
        <w:t xml:space="preserve">Appendix: </w:t>
      </w:r>
      <w:r w:rsidR="00E30022" w:rsidRPr="00E30022">
        <w:rPr>
          <w:rFonts w:asciiTheme="minorBidi" w:hAnsiTheme="minorBidi"/>
          <w:b/>
          <w:bCs/>
          <w:sz w:val="24"/>
          <w:szCs w:val="24"/>
        </w:rPr>
        <w:t>Leniencies</w:t>
      </w:r>
    </w:p>
    <w:p w14:paraId="46AB1DD3" w14:textId="77777777" w:rsidR="00191645" w:rsidRPr="00E30022" w:rsidRDefault="00191645" w:rsidP="00442273">
      <w:pPr>
        <w:spacing w:after="0" w:line="240" w:lineRule="auto"/>
        <w:jc w:val="both"/>
        <w:rPr>
          <w:rFonts w:asciiTheme="minorBidi" w:hAnsiTheme="minorBidi"/>
          <w:b/>
          <w:bCs/>
          <w:sz w:val="24"/>
          <w:szCs w:val="24"/>
        </w:rPr>
      </w:pPr>
    </w:p>
    <w:p w14:paraId="5739D5E5" w14:textId="2CD9C08F" w:rsidR="00E30022" w:rsidRDefault="00E30022" w:rsidP="00442273">
      <w:pPr>
        <w:spacing w:after="0" w:line="240" w:lineRule="auto"/>
        <w:jc w:val="both"/>
        <w:rPr>
          <w:rFonts w:asciiTheme="minorBidi" w:hAnsiTheme="minorBidi"/>
          <w:sz w:val="24"/>
          <w:szCs w:val="24"/>
        </w:rPr>
      </w:pPr>
      <w:r>
        <w:rPr>
          <w:rFonts w:asciiTheme="minorBidi" w:hAnsiTheme="minorBidi"/>
          <w:sz w:val="24"/>
          <w:szCs w:val="24"/>
        </w:rPr>
        <w:tab/>
        <w:t xml:space="preserve">It is important to note although the Talmud teaches, and the </w:t>
      </w:r>
      <w:r w:rsidRPr="00F054C2">
        <w:rPr>
          <w:rFonts w:asciiTheme="minorBidi" w:hAnsiTheme="minorBidi"/>
          <w:i/>
          <w:iCs/>
          <w:sz w:val="24"/>
          <w:szCs w:val="24"/>
        </w:rPr>
        <w:t>Shulchan Arukh</w:t>
      </w:r>
      <w:r>
        <w:rPr>
          <w:rFonts w:asciiTheme="minorBidi" w:hAnsiTheme="minorBidi"/>
          <w:sz w:val="24"/>
          <w:szCs w:val="24"/>
        </w:rPr>
        <w:t xml:space="preserve"> rules, that a </w:t>
      </w:r>
      <w:r w:rsidR="005D55D5">
        <w:rPr>
          <w:rFonts w:asciiTheme="minorBidi" w:hAnsiTheme="minorBidi"/>
          <w:i/>
          <w:iCs/>
          <w:sz w:val="24"/>
          <w:szCs w:val="24"/>
        </w:rPr>
        <w:t>K</w:t>
      </w:r>
      <w:r w:rsidRPr="00191645">
        <w:rPr>
          <w:rFonts w:asciiTheme="minorBidi" w:hAnsiTheme="minorBidi"/>
          <w:i/>
          <w:iCs/>
          <w:sz w:val="24"/>
          <w:szCs w:val="24"/>
        </w:rPr>
        <w:t>ohe</w:t>
      </w:r>
      <w:r w:rsidR="00F054C2" w:rsidRPr="00191645">
        <w:rPr>
          <w:rFonts w:asciiTheme="minorBidi" w:hAnsiTheme="minorBidi"/>
          <w:i/>
          <w:iCs/>
          <w:sz w:val="24"/>
          <w:szCs w:val="24"/>
        </w:rPr>
        <w:t>n</w:t>
      </w:r>
      <w:r>
        <w:rPr>
          <w:rFonts w:asciiTheme="minorBidi" w:hAnsiTheme="minorBidi"/>
          <w:sz w:val="24"/>
          <w:szCs w:val="24"/>
        </w:rPr>
        <w:t xml:space="preserve"> may not marry a </w:t>
      </w:r>
      <w:r w:rsidRPr="00F054C2">
        <w:rPr>
          <w:rFonts w:asciiTheme="minorBidi" w:hAnsiTheme="minorBidi"/>
          <w:i/>
          <w:iCs/>
          <w:sz w:val="24"/>
          <w:szCs w:val="24"/>
        </w:rPr>
        <w:t>giyoret</w:t>
      </w:r>
      <w:r>
        <w:rPr>
          <w:rFonts w:asciiTheme="minorBidi" w:hAnsiTheme="minorBidi"/>
          <w:sz w:val="24"/>
          <w:szCs w:val="24"/>
        </w:rPr>
        <w:t xml:space="preserve">, even if she converted under the age of three, the </w:t>
      </w:r>
      <w:r w:rsidRPr="003030B4">
        <w:rPr>
          <w:rFonts w:asciiTheme="minorBidi" w:hAnsiTheme="minorBidi"/>
          <w:i/>
          <w:iCs/>
          <w:sz w:val="24"/>
          <w:szCs w:val="24"/>
        </w:rPr>
        <w:t>Acharonim</w:t>
      </w:r>
      <w:r>
        <w:rPr>
          <w:rFonts w:asciiTheme="minorBidi" w:hAnsiTheme="minorBidi"/>
          <w:sz w:val="24"/>
          <w:szCs w:val="24"/>
        </w:rPr>
        <w:t xml:space="preserve"> were lenient in certain situations. </w:t>
      </w:r>
    </w:p>
    <w:p w14:paraId="2359F077" w14:textId="77777777" w:rsidR="00776B24" w:rsidRDefault="00776B24" w:rsidP="00442273">
      <w:pPr>
        <w:spacing w:after="0" w:line="240" w:lineRule="auto"/>
        <w:jc w:val="both"/>
        <w:rPr>
          <w:rFonts w:asciiTheme="minorBidi" w:hAnsiTheme="minorBidi"/>
          <w:sz w:val="24"/>
          <w:szCs w:val="24"/>
        </w:rPr>
      </w:pPr>
    </w:p>
    <w:p w14:paraId="1AC0B191" w14:textId="1810293F" w:rsidR="00776B24" w:rsidRDefault="00776B24" w:rsidP="00442273">
      <w:pPr>
        <w:spacing w:after="0" w:line="240" w:lineRule="auto"/>
        <w:jc w:val="both"/>
        <w:rPr>
          <w:rFonts w:asciiTheme="minorBidi" w:hAnsiTheme="minorBidi"/>
          <w:sz w:val="24"/>
          <w:szCs w:val="24"/>
        </w:rPr>
      </w:pPr>
      <w:r>
        <w:rPr>
          <w:rFonts w:asciiTheme="minorBidi" w:hAnsiTheme="minorBidi"/>
          <w:sz w:val="24"/>
          <w:szCs w:val="24"/>
        </w:rPr>
        <w:tab/>
      </w:r>
      <w:r w:rsidR="005D55D5">
        <w:rPr>
          <w:rFonts w:asciiTheme="minorBidi" w:hAnsiTheme="minorBidi"/>
          <w:sz w:val="24"/>
          <w:szCs w:val="24"/>
        </w:rPr>
        <w:t>S</w:t>
      </w:r>
      <w:r>
        <w:rPr>
          <w:rFonts w:asciiTheme="minorBidi" w:hAnsiTheme="minorBidi"/>
          <w:sz w:val="24"/>
          <w:szCs w:val="24"/>
        </w:rPr>
        <w:t xml:space="preserve">ome note that </w:t>
      </w:r>
      <w:r w:rsidRPr="00776B24">
        <w:rPr>
          <w:rFonts w:asciiTheme="minorBidi" w:hAnsiTheme="minorBidi"/>
          <w:sz w:val="24"/>
          <w:szCs w:val="24"/>
        </w:rPr>
        <w:t>R</w:t>
      </w:r>
      <w:r>
        <w:rPr>
          <w:rFonts w:asciiTheme="minorBidi" w:hAnsiTheme="minorBidi"/>
          <w:sz w:val="24"/>
          <w:szCs w:val="24"/>
        </w:rPr>
        <w:t>. Shmuel</w:t>
      </w:r>
      <w:r w:rsidRPr="00776B24">
        <w:rPr>
          <w:rFonts w:asciiTheme="minorBidi" w:hAnsiTheme="minorBidi"/>
          <w:sz w:val="24"/>
          <w:szCs w:val="24"/>
        </w:rPr>
        <w:t xml:space="preserve"> ben Moses de Medina</w:t>
      </w:r>
      <w:r>
        <w:rPr>
          <w:rFonts w:asciiTheme="minorBidi" w:hAnsiTheme="minorBidi"/>
          <w:sz w:val="24"/>
          <w:szCs w:val="24"/>
        </w:rPr>
        <w:t xml:space="preserve"> (</w:t>
      </w:r>
      <w:r w:rsidRPr="003030B4">
        <w:rPr>
          <w:rFonts w:asciiTheme="minorBidi" w:hAnsiTheme="minorBidi"/>
          <w:i/>
          <w:iCs/>
          <w:sz w:val="24"/>
          <w:szCs w:val="24"/>
        </w:rPr>
        <w:t>Maharshdam</w:t>
      </w:r>
      <w:r>
        <w:rPr>
          <w:rFonts w:asciiTheme="minorBidi" w:hAnsiTheme="minorBidi"/>
          <w:sz w:val="24"/>
          <w:szCs w:val="24"/>
        </w:rPr>
        <w:t>, EH 235) ruled that "</w:t>
      </w:r>
      <w:r w:rsidR="005D55D5">
        <w:rPr>
          <w:rFonts w:asciiTheme="minorBidi" w:hAnsiTheme="minorBidi"/>
          <w:i/>
          <w:iCs/>
          <w:sz w:val="24"/>
          <w:szCs w:val="24"/>
        </w:rPr>
        <w:t>K</w:t>
      </w:r>
      <w:r w:rsidRPr="003030B4">
        <w:rPr>
          <w:rFonts w:asciiTheme="minorBidi" w:hAnsiTheme="minorBidi"/>
          <w:i/>
          <w:iCs/>
          <w:sz w:val="24"/>
          <w:szCs w:val="24"/>
        </w:rPr>
        <w:t>ohanim</w:t>
      </w:r>
      <w:r w:rsidRPr="00776B24">
        <w:rPr>
          <w:rFonts w:asciiTheme="minorBidi" w:hAnsiTheme="minorBidi"/>
          <w:sz w:val="24"/>
          <w:szCs w:val="24"/>
        </w:rPr>
        <w:t xml:space="preserve"> in our times are not definite </w:t>
      </w:r>
      <w:r w:rsidR="005D55D5" w:rsidRPr="005D55D5">
        <w:rPr>
          <w:rFonts w:asciiTheme="minorBidi" w:hAnsiTheme="minorBidi"/>
          <w:i/>
          <w:iCs/>
          <w:sz w:val="24"/>
          <w:szCs w:val="24"/>
        </w:rPr>
        <w:t>K</w:t>
      </w:r>
      <w:r w:rsidRPr="005D55D5">
        <w:rPr>
          <w:rFonts w:asciiTheme="minorBidi" w:hAnsiTheme="minorBidi"/>
          <w:i/>
          <w:iCs/>
          <w:sz w:val="24"/>
          <w:szCs w:val="24"/>
        </w:rPr>
        <w:t>ohanim</w:t>
      </w:r>
      <w:r>
        <w:rPr>
          <w:rFonts w:asciiTheme="minorBidi" w:hAnsiTheme="minorBidi"/>
          <w:sz w:val="24"/>
          <w:szCs w:val="24"/>
        </w:rPr>
        <w:t>," and therefore, at times, certain leniencies may be applied. Similarly, R. Moshe Feinstein (</w:t>
      </w:r>
      <w:r w:rsidR="005D55D5">
        <w:rPr>
          <w:rFonts w:asciiTheme="minorBidi" w:hAnsiTheme="minorBidi"/>
          <w:i/>
          <w:iCs/>
          <w:sz w:val="24"/>
          <w:szCs w:val="24"/>
        </w:rPr>
        <w:t>Iggerot Moshe</w:t>
      </w:r>
      <w:r w:rsidR="005D55D5">
        <w:rPr>
          <w:rFonts w:asciiTheme="minorBidi" w:hAnsiTheme="minorBidi"/>
          <w:sz w:val="24"/>
          <w:szCs w:val="24"/>
        </w:rPr>
        <w:t>,</w:t>
      </w:r>
      <w:r w:rsidR="005D55D5">
        <w:rPr>
          <w:rFonts w:asciiTheme="minorBidi" w:hAnsiTheme="minorBidi"/>
          <w:i/>
          <w:iCs/>
          <w:sz w:val="24"/>
          <w:szCs w:val="24"/>
        </w:rPr>
        <w:t xml:space="preserve"> </w:t>
      </w:r>
      <w:r>
        <w:rPr>
          <w:rFonts w:asciiTheme="minorBidi" w:hAnsiTheme="minorBidi"/>
          <w:sz w:val="24"/>
          <w:szCs w:val="24"/>
        </w:rPr>
        <w:t xml:space="preserve">EH 4:11 and 4:39) ruled that some people who claim to be </w:t>
      </w:r>
      <w:r w:rsidR="005D55D5">
        <w:rPr>
          <w:rFonts w:asciiTheme="minorBidi" w:hAnsiTheme="minorBidi"/>
          <w:i/>
          <w:iCs/>
          <w:sz w:val="24"/>
          <w:szCs w:val="24"/>
        </w:rPr>
        <w:t>K</w:t>
      </w:r>
      <w:r w:rsidRPr="00191645">
        <w:rPr>
          <w:rFonts w:asciiTheme="minorBidi" w:hAnsiTheme="minorBidi"/>
          <w:i/>
          <w:iCs/>
          <w:sz w:val="24"/>
          <w:szCs w:val="24"/>
        </w:rPr>
        <w:t>ohanim</w:t>
      </w:r>
      <w:r>
        <w:rPr>
          <w:rFonts w:asciiTheme="minorBidi" w:hAnsiTheme="minorBidi"/>
          <w:sz w:val="24"/>
          <w:szCs w:val="24"/>
        </w:rPr>
        <w:t xml:space="preserve"> are not really </w:t>
      </w:r>
      <w:r w:rsidR="005D55D5">
        <w:rPr>
          <w:rFonts w:asciiTheme="minorBidi" w:hAnsiTheme="minorBidi"/>
          <w:i/>
          <w:iCs/>
          <w:sz w:val="24"/>
          <w:szCs w:val="24"/>
        </w:rPr>
        <w:t>K</w:t>
      </w:r>
      <w:r w:rsidRPr="003030B4">
        <w:rPr>
          <w:rFonts w:asciiTheme="minorBidi" w:hAnsiTheme="minorBidi"/>
          <w:i/>
          <w:iCs/>
          <w:sz w:val="24"/>
          <w:szCs w:val="24"/>
        </w:rPr>
        <w:t>ohanim</w:t>
      </w:r>
      <w:r>
        <w:rPr>
          <w:rFonts w:asciiTheme="minorBidi" w:hAnsiTheme="minorBidi"/>
          <w:sz w:val="24"/>
          <w:szCs w:val="24"/>
        </w:rPr>
        <w:t xml:space="preserve">, </w:t>
      </w:r>
      <w:r w:rsidR="003030B4">
        <w:rPr>
          <w:rFonts w:asciiTheme="minorBidi" w:hAnsiTheme="minorBidi"/>
          <w:sz w:val="24"/>
          <w:szCs w:val="24"/>
        </w:rPr>
        <w:t>especially those who come from non-religious families. R. Geda</w:t>
      </w:r>
      <w:r w:rsidR="005D55D5">
        <w:rPr>
          <w:rFonts w:asciiTheme="minorBidi" w:hAnsiTheme="minorBidi"/>
          <w:sz w:val="24"/>
          <w:szCs w:val="24"/>
        </w:rPr>
        <w:t>l</w:t>
      </w:r>
      <w:r w:rsidR="003030B4">
        <w:rPr>
          <w:rFonts w:asciiTheme="minorBidi" w:hAnsiTheme="minorBidi"/>
          <w:sz w:val="24"/>
          <w:szCs w:val="24"/>
        </w:rPr>
        <w:t xml:space="preserve">ya Schwartz, former Av Beit Din of the Beit Din of America, and R. Dovid Cohen, world renowned </w:t>
      </w:r>
      <w:r w:rsidR="003030B4" w:rsidRPr="003030B4">
        <w:rPr>
          <w:rFonts w:asciiTheme="minorBidi" w:hAnsiTheme="minorBidi"/>
          <w:i/>
          <w:iCs/>
          <w:sz w:val="24"/>
          <w:szCs w:val="24"/>
        </w:rPr>
        <w:t>posek</w:t>
      </w:r>
      <w:r w:rsidR="003030B4">
        <w:rPr>
          <w:rFonts w:asciiTheme="minorBidi" w:hAnsiTheme="minorBidi"/>
          <w:sz w:val="24"/>
          <w:szCs w:val="24"/>
        </w:rPr>
        <w:t xml:space="preserve"> of Congregation Gvul Ya'avitz, rule accordingly.</w:t>
      </w:r>
    </w:p>
    <w:p w14:paraId="68AC58A3" w14:textId="77777777" w:rsidR="00776B24" w:rsidRDefault="00776B24" w:rsidP="00442273">
      <w:pPr>
        <w:spacing w:after="0" w:line="240" w:lineRule="auto"/>
        <w:jc w:val="both"/>
        <w:rPr>
          <w:rFonts w:asciiTheme="minorBidi" w:hAnsiTheme="minorBidi"/>
          <w:sz w:val="24"/>
          <w:szCs w:val="24"/>
        </w:rPr>
      </w:pPr>
    </w:p>
    <w:p w14:paraId="7F5970EC" w14:textId="7237A223" w:rsidR="005C45B5" w:rsidRDefault="00E30022" w:rsidP="00442273">
      <w:pPr>
        <w:spacing w:after="0" w:line="240" w:lineRule="auto"/>
        <w:jc w:val="both"/>
        <w:rPr>
          <w:rFonts w:asciiTheme="minorBidi" w:hAnsiTheme="minorBidi"/>
          <w:sz w:val="24"/>
          <w:szCs w:val="24"/>
          <w:rtl/>
        </w:rPr>
      </w:pPr>
      <w:r w:rsidRPr="003030B4">
        <w:rPr>
          <w:rFonts w:asciiTheme="minorBidi" w:hAnsiTheme="minorBidi"/>
          <w:sz w:val="24"/>
          <w:szCs w:val="24"/>
        </w:rPr>
        <w:tab/>
      </w:r>
      <w:r w:rsidR="003030B4" w:rsidRPr="003030B4">
        <w:rPr>
          <w:rFonts w:asciiTheme="minorBidi" w:hAnsiTheme="minorBidi"/>
          <w:sz w:val="24"/>
          <w:szCs w:val="24"/>
        </w:rPr>
        <w:t>Concerning</w:t>
      </w:r>
      <w:r w:rsidRPr="003030B4">
        <w:rPr>
          <w:rFonts w:asciiTheme="minorBidi" w:hAnsiTheme="minorBidi"/>
          <w:sz w:val="24"/>
          <w:szCs w:val="24"/>
        </w:rPr>
        <w:t xml:space="preserve"> the girl who converted under the age of three, R. Eliyahu Abergel, former head of the Jerusalem Rabbinic courts,</w:t>
      </w:r>
      <w:r w:rsidR="005C45B5" w:rsidRPr="003030B4">
        <w:rPr>
          <w:rFonts w:asciiTheme="minorBidi" w:hAnsiTheme="minorBidi"/>
          <w:sz w:val="24"/>
          <w:szCs w:val="24"/>
        </w:rPr>
        <w:t xml:space="preserve"> permits a </w:t>
      </w:r>
      <w:r w:rsidR="00F054C2" w:rsidRPr="003030B4">
        <w:rPr>
          <w:rFonts w:asciiTheme="minorBidi" w:hAnsiTheme="minorBidi"/>
          <w:sz w:val="24"/>
          <w:szCs w:val="24"/>
        </w:rPr>
        <w:t xml:space="preserve">woman who was converted under the age of three to marry a </w:t>
      </w:r>
      <w:r w:rsidR="00F054C2" w:rsidRPr="005D55D5">
        <w:rPr>
          <w:rFonts w:asciiTheme="minorBidi" w:hAnsiTheme="minorBidi"/>
          <w:i/>
          <w:iCs/>
          <w:sz w:val="24"/>
          <w:szCs w:val="24"/>
        </w:rPr>
        <w:t>Kohen</w:t>
      </w:r>
      <w:r w:rsidR="00F054C2" w:rsidRPr="003030B4">
        <w:rPr>
          <w:rFonts w:asciiTheme="minorBidi" w:hAnsiTheme="minorBidi"/>
          <w:sz w:val="24"/>
          <w:szCs w:val="24"/>
        </w:rPr>
        <w:t xml:space="preserve"> based upon numerous </w:t>
      </w:r>
      <w:r w:rsidR="00F054C2" w:rsidRPr="003030B4">
        <w:rPr>
          <w:rFonts w:asciiTheme="minorBidi" w:hAnsiTheme="minorBidi"/>
          <w:i/>
          <w:iCs/>
          <w:sz w:val="24"/>
          <w:szCs w:val="24"/>
        </w:rPr>
        <w:t>sefeikot</w:t>
      </w:r>
      <w:r w:rsidR="00F054C2" w:rsidRPr="003030B4">
        <w:rPr>
          <w:rFonts w:asciiTheme="minorBidi" w:hAnsiTheme="minorBidi"/>
          <w:sz w:val="24"/>
          <w:szCs w:val="24"/>
        </w:rPr>
        <w:t xml:space="preserve"> (doubts) regarding the status of </w:t>
      </w:r>
      <w:r w:rsidR="005D55D5">
        <w:rPr>
          <w:rFonts w:asciiTheme="minorBidi" w:hAnsiTheme="minorBidi"/>
          <w:i/>
          <w:iCs/>
          <w:sz w:val="24"/>
          <w:szCs w:val="24"/>
        </w:rPr>
        <w:t>K</w:t>
      </w:r>
      <w:r w:rsidR="00F054C2" w:rsidRPr="003030B4">
        <w:rPr>
          <w:rFonts w:asciiTheme="minorBidi" w:hAnsiTheme="minorBidi"/>
          <w:i/>
          <w:iCs/>
          <w:sz w:val="24"/>
          <w:szCs w:val="24"/>
        </w:rPr>
        <w:t>ohanim</w:t>
      </w:r>
      <w:r w:rsidR="00F054C2" w:rsidRPr="003030B4">
        <w:rPr>
          <w:rFonts w:asciiTheme="minorBidi" w:hAnsiTheme="minorBidi"/>
          <w:sz w:val="24"/>
          <w:szCs w:val="24"/>
        </w:rPr>
        <w:t xml:space="preserve"> nowadays and the origin of the prohibition of marrying a </w:t>
      </w:r>
      <w:r w:rsidR="005D55D5">
        <w:rPr>
          <w:rFonts w:asciiTheme="minorBidi" w:hAnsiTheme="minorBidi"/>
          <w:i/>
          <w:iCs/>
          <w:sz w:val="24"/>
          <w:szCs w:val="24"/>
        </w:rPr>
        <w:t>K</w:t>
      </w:r>
      <w:r w:rsidR="00F054C2" w:rsidRPr="003030B4">
        <w:rPr>
          <w:rFonts w:asciiTheme="minorBidi" w:hAnsiTheme="minorBidi"/>
          <w:i/>
          <w:iCs/>
          <w:sz w:val="24"/>
          <w:szCs w:val="24"/>
        </w:rPr>
        <w:t>ohen</w:t>
      </w:r>
      <w:r w:rsidR="005C45B5" w:rsidRPr="003030B4">
        <w:rPr>
          <w:rFonts w:asciiTheme="minorBidi" w:hAnsiTheme="minorBidi"/>
          <w:sz w:val="24"/>
          <w:szCs w:val="24"/>
        </w:rPr>
        <w:t xml:space="preserve"> (</w:t>
      </w:r>
      <w:r w:rsidR="005C45B5" w:rsidRPr="003030B4">
        <w:rPr>
          <w:rFonts w:asciiTheme="minorBidi" w:hAnsiTheme="minorBidi"/>
          <w:i/>
          <w:iCs/>
          <w:sz w:val="24"/>
          <w:szCs w:val="24"/>
        </w:rPr>
        <w:t>Dib</w:t>
      </w:r>
      <w:r w:rsidR="005D55D5">
        <w:rPr>
          <w:rFonts w:asciiTheme="minorBidi" w:hAnsiTheme="minorBidi"/>
          <w:i/>
          <w:iCs/>
          <w:sz w:val="24"/>
          <w:szCs w:val="24"/>
        </w:rPr>
        <w:t>b</w:t>
      </w:r>
      <w:r w:rsidR="005C45B5" w:rsidRPr="003030B4">
        <w:rPr>
          <w:rFonts w:asciiTheme="minorBidi" w:hAnsiTheme="minorBidi"/>
          <w:i/>
          <w:iCs/>
          <w:sz w:val="24"/>
          <w:szCs w:val="24"/>
        </w:rPr>
        <w:t>erot Elyahu</w:t>
      </w:r>
      <w:r w:rsidR="005C45B5" w:rsidRPr="003030B4">
        <w:rPr>
          <w:rFonts w:asciiTheme="minorBidi" w:hAnsiTheme="minorBidi"/>
          <w:sz w:val="24"/>
          <w:szCs w:val="24"/>
        </w:rPr>
        <w:t>, 137)</w:t>
      </w:r>
      <w:r w:rsidR="00F054C2" w:rsidRPr="003030B4">
        <w:rPr>
          <w:rFonts w:asciiTheme="minorBidi" w:hAnsiTheme="minorBidi"/>
          <w:sz w:val="24"/>
          <w:szCs w:val="24"/>
        </w:rPr>
        <w:t>.</w:t>
      </w:r>
      <w:r w:rsidR="003030B4">
        <w:rPr>
          <w:rFonts w:asciiTheme="minorBidi" w:hAnsiTheme="minorBidi"/>
          <w:sz w:val="24"/>
          <w:szCs w:val="24"/>
        </w:rPr>
        <w:t xml:space="preserve"> </w:t>
      </w:r>
      <w:r w:rsidR="005C45B5">
        <w:rPr>
          <w:rFonts w:asciiTheme="minorBidi" w:hAnsiTheme="minorBidi"/>
          <w:sz w:val="24"/>
          <w:szCs w:val="24"/>
        </w:rPr>
        <w:t xml:space="preserve">R. Ephraim Greenblatt, a close student of R. Moshe Feinstein and author of the </w:t>
      </w:r>
      <w:r w:rsidR="005C45B5" w:rsidRPr="005D55D5">
        <w:rPr>
          <w:rFonts w:asciiTheme="minorBidi" w:hAnsiTheme="minorBidi"/>
          <w:i/>
          <w:iCs/>
          <w:sz w:val="24"/>
          <w:szCs w:val="24"/>
        </w:rPr>
        <w:t>Rivevot Ephraim</w:t>
      </w:r>
      <w:r w:rsidR="005C45B5">
        <w:rPr>
          <w:rFonts w:asciiTheme="minorBidi" w:hAnsiTheme="minorBidi"/>
          <w:sz w:val="24"/>
          <w:szCs w:val="24"/>
        </w:rPr>
        <w:t xml:space="preserve">, also writes that, with R. Feinstein's approval, he permitted a young woman who was converted at birth to marry a </w:t>
      </w:r>
      <w:r w:rsidR="005C45B5" w:rsidRPr="005D55D5">
        <w:rPr>
          <w:rFonts w:asciiTheme="minorBidi" w:hAnsiTheme="minorBidi"/>
          <w:i/>
          <w:iCs/>
          <w:sz w:val="24"/>
          <w:szCs w:val="24"/>
        </w:rPr>
        <w:t>Kohen</w:t>
      </w:r>
      <w:r w:rsidR="005C45B5">
        <w:rPr>
          <w:rFonts w:asciiTheme="minorBidi" w:hAnsiTheme="minorBidi"/>
          <w:sz w:val="24"/>
          <w:szCs w:val="24"/>
        </w:rPr>
        <w:t xml:space="preserve"> (</w:t>
      </w:r>
      <w:r w:rsidR="005C45B5" w:rsidRPr="003030B4">
        <w:rPr>
          <w:rFonts w:asciiTheme="minorBidi" w:hAnsiTheme="minorBidi"/>
          <w:i/>
          <w:iCs/>
          <w:sz w:val="24"/>
          <w:szCs w:val="24"/>
        </w:rPr>
        <w:t>Iggerot Malki</w:t>
      </w:r>
      <w:r w:rsidR="005C45B5">
        <w:rPr>
          <w:rFonts w:asciiTheme="minorBidi" w:hAnsiTheme="minorBidi"/>
          <w:sz w:val="24"/>
          <w:szCs w:val="24"/>
        </w:rPr>
        <w:t xml:space="preserve"> </w:t>
      </w:r>
      <w:r w:rsidR="005C45B5" w:rsidRPr="003030B4">
        <w:rPr>
          <w:rFonts w:asciiTheme="minorBidi" w:hAnsiTheme="minorBidi"/>
          <w:i/>
          <w:iCs/>
          <w:sz w:val="24"/>
          <w:szCs w:val="24"/>
        </w:rPr>
        <w:t>Rab</w:t>
      </w:r>
      <w:r w:rsidR="005D55D5">
        <w:rPr>
          <w:rFonts w:asciiTheme="minorBidi" w:hAnsiTheme="minorBidi"/>
          <w:i/>
          <w:iCs/>
          <w:sz w:val="24"/>
          <w:szCs w:val="24"/>
        </w:rPr>
        <w:t>b</w:t>
      </w:r>
      <w:r w:rsidR="005C45B5" w:rsidRPr="003030B4">
        <w:rPr>
          <w:rFonts w:asciiTheme="minorBidi" w:hAnsiTheme="minorBidi"/>
          <w:i/>
          <w:iCs/>
          <w:sz w:val="24"/>
          <w:szCs w:val="24"/>
        </w:rPr>
        <w:t>anan</w:t>
      </w:r>
      <w:r w:rsidR="005C45B5">
        <w:rPr>
          <w:rFonts w:asciiTheme="minorBidi" w:hAnsiTheme="minorBidi"/>
          <w:sz w:val="24"/>
          <w:szCs w:val="24"/>
        </w:rPr>
        <w:t xml:space="preserve"> 61</w:t>
      </w:r>
      <w:r w:rsidR="005D55D5">
        <w:rPr>
          <w:rFonts w:asciiTheme="minorBidi" w:hAnsiTheme="minorBidi"/>
          <w:sz w:val="24"/>
          <w:szCs w:val="24"/>
        </w:rPr>
        <w:t>; s</w:t>
      </w:r>
      <w:r w:rsidR="005C45B5">
        <w:rPr>
          <w:rFonts w:asciiTheme="minorBidi" w:hAnsiTheme="minorBidi"/>
          <w:sz w:val="24"/>
          <w:szCs w:val="24"/>
        </w:rPr>
        <w:t xml:space="preserve">ee also </w:t>
      </w:r>
      <w:r w:rsidR="005C45B5" w:rsidRPr="003030B4">
        <w:rPr>
          <w:rFonts w:asciiTheme="minorBidi" w:hAnsiTheme="minorBidi"/>
          <w:i/>
          <w:iCs/>
          <w:sz w:val="24"/>
          <w:szCs w:val="24"/>
        </w:rPr>
        <w:t>Yabi'a Omer</w:t>
      </w:r>
      <w:r w:rsidR="005C45B5">
        <w:rPr>
          <w:rFonts w:asciiTheme="minorBidi" w:hAnsiTheme="minorBidi"/>
          <w:sz w:val="24"/>
          <w:szCs w:val="24"/>
        </w:rPr>
        <w:t xml:space="preserve"> EH 7:11</w:t>
      </w:r>
      <w:r w:rsidR="005D55D5">
        <w:rPr>
          <w:rFonts w:asciiTheme="minorBidi" w:hAnsiTheme="minorBidi"/>
          <w:sz w:val="24"/>
          <w:szCs w:val="24"/>
        </w:rPr>
        <w:t>)</w:t>
      </w:r>
      <w:r w:rsidR="005C45B5">
        <w:rPr>
          <w:rFonts w:asciiTheme="minorBidi" w:hAnsiTheme="minorBidi"/>
          <w:sz w:val="24"/>
          <w:szCs w:val="24"/>
        </w:rPr>
        <w:t xml:space="preserve">. </w:t>
      </w:r>
    </w:p>
    <w:p w14:paraId="48947746" w14:textId="77777777" w:rsidR="00CF38CC" w:rsidRDefault="00CF38CC" w:rsidP="00442273">
      <w:pPr>
        <w:spacing w:after="0" w:line="240" w:lineRule="auto"/>
        <w:jc w:val="both"/>
        <w:rPr>
          <w:rFonts w:asciiTheme="minorBidi" w:hAnsiTheme="minorBidi"/>
          <w:sz w:val="24"/>
          <w:szCs w:val="24"/>
        </w:rPr>
      </w:pPr>
    </w:p>
    <w:p w14:paraId="4C9E0113" w14:textId="01C17E0A" w:rsidR="00CF38CC" w:rsidRPr="003030B4" w:rsidRDefault="003030B4" w:rsidP="00442273">
      <w:pPr>
        <w:spacing w:after="0" w:line="240" w:lineRule="auto"/>
        <w:jc w:val="both"/>
        <w:rPr>
          <w:rFonts w:asciiTheme="minorBidi" w:hAnsiTheme="minorBidi"/>
          <w:sz w:val="24"/>
          <w:szCs w:val="24"/>
          <w:rtl/>
        </w:rPr>
      </w:pPr>
      <w:r>
        <w:rPr>
          <w:rFonts w:asciiTheme="minorBidi" w:hAnsiTheme="minorBidi"/>
          <w:sz w:val="24"/>
          <w:szCs w:val="24"/>
        </w:rPr>
        <w:tab/>
        <w:t xml:space="preserve">A halakhic authority should be consulted regarding these sensitive halakhic matters. </w:t>
      </w:r>
    </w:p>
    <w:sectPr w:rsidR="00CF38CC" w:rsidRPr="003030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CB26" w14:textId="77777777" w:rsidR="00FD2DA4" w:rsidRDefault="00FD2DA4" w:rsidP="001068C9">
      <w:pPr>
        <w:spacing w:after="0" w:line="240" w:lineRule="auto"/>
      </w:pPr>
      <w:r>
        <w:separator/>
      </w:r>
    </w:p>
  </w:endnote>
  <w:endnote w:type="continuationSeparator" w:id="0">
    <w:p w14:paraId="336E158F" w14:textId="77777777" w:rsidR="00FD2DA4" w:rsidRDefault="00FD2DA4" w:rsidP="0010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35344"/>
      <w:docPartObj>
        <w:docPartGallery w:val="Page Numbers (Bottom of Page)"/>
        <w:docPartUnique/>
      </w:docPartObj>
    </w:sdtPr>
    <w:sdtEndPr>
      <w:rPr>
        <w:noProof/>
      </w:rPr>
    </w:sdtEndPr>
    <w:sdtContent>
      <w:p w14:paraId="2385E182" w14:textId="5B5F3697" w:rsidR="00191645" w:rsidRDefault="00191645">
        <w:pPr>
          <w:pStyle w:val="a8"/>
          <w:jc w:val="center"/>
        </w:pPr>
        <w:r>
          <w:fldChar w:fldCharType="begin"/>
        </w:r>
        <w:r>
          <w:instrText xml:space="preserve"> PAGE   \* MERGEFORMAT </w:instrText>
        </w:r>
        <w:r>
          <w:fldChar w:fldCharType="separate"/>
        </w:r>
        <w:r w:rsidR="00442273">
          <w:rPr>
            <w:noProof/>
          </w:rPr>
          <w:t>8</w:t>
        </w:r>
        <w:r>
          <w:rPr>
            <w:noProof/>
          </w:rPr>
          <w:fldChar w:fldCharType="end"/>
        </w:r>
      </w:p>
    </w:sdtContent>
  </w:sdt>
  <w:p w14:paraId="41DFCAC0" w14:textId="77777777" w:rsidR="0030199F" w:rsidRDefault="003019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61C58" w14:textId="77777777" w:rsidR="00FD2DA4" w:rsidRDefault="00FD2DA4" w:rsidP="001068C9">
      <w:pPr>
        <w:spacing w:after="0" w:line="240" w:lineRule="auto"/>
      </w:pPr>
      <w:r>
        <w:separator/>
      </w:r>
    </w:p>
  </w:footnote>
  <w:footnote w:type="continuationSeparator" w:id="0">
    <w:p w14:paraId="1B4E6595" w14:textId="77777777" w:rsidR="00FD2DA4" w:rsidRDefault="00FD2DA4" w:rsidP="00106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76C9"/>
    <w:multiLevelType w:val="multilevel"/>
    <w:tmpl w:val="AB3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D6F46"/>
    <w:multiLevelType w:val="hybridMultilevel"/>
    <w:tmpl w:val="C89201AC"/>
    <w:lvl w:ilvl="0" w:tplc="570CCAC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TY1sDQxNjE2NrdU0lEKTi0uzszPAykwNKwFAEWEAHstAAAA"/>
  </w:docVars>
  <w:rsids>
    <w:rsidRoot w:val="003232DC"/>
    <w:rsid w:val="0000061E"/>
    <w:rsid w:val="00014A6C"/>
    <w:rsid w:val="00021723"/>
    <w:rsid w:val="00025F6D"/>
    <w:rsid w:val="00042C65"/>
    <w:rsid w:val="000603BE"/>
    <w:rsid w:val="00070C06"/>
    <w:rsid w:val="00092CE7"/>
    <w:rsid w:val="000C053F"/>
    <w:rsid w:val="000C316B"/>
    <w:rsid w:val="000D2851"/>
    <w:rsid w:val="000D6016"/>
    <w:rsid w:val="000F08FF"/>
    <w:rsid w:val="000F4DDE"/>
    <w:rsid w:val="0010218E"/>
    <w:rsid w:val="00102BE4"/>
    <w:rsid w:val="001068C9"/>
    <w:rsid w:val="00107F57"/>
    <w:rsid w:val="00111437"/>
    <w:rsid w:val="00125574"/>
    <w:rsid w:val="0012778B"/>
    <w:rsid w:val="00137845"/>
    <w:rsid w:val="001461EF"/>
    <w:rsid w:val="00150605"/>
    <w:rsid w:val="0018000A"/>
    <w:rsid w:val="00191645"/>
    <w:rsid w:val="00192C69"/>
    <w:rsid w:val="00196F99"/>
    <w:rsid w:val="001C2787"/>
    <w:rsid w:val="001E5F5F"/>
    <w:rsid w:val="001E7BE1"/>
    <w:rsid w:val="001F683D"/>
    <w:rsid w:val="002030B6"/>
    <w:rsid w:val="0020339A"/>
    <w:rsid w:val="00206D9C"/>
    <w:rsid w:val="0021256F"/>
    <w:rsid w:val="00213DF4"/>
    <w:rsid w:val="00221776"/>
    <w:rsid w:val="00233999"/>
    <w:rsid w:val="00240CB5"/>
    <w:rsid w:val="00251371"/>
    <w:rsid w:val="00252C6D"/>
    <w:rsid w:val="00253767"/>
    <w:rsid w:val="00273E73"/>
    <w:rsid w:val="00285836"/>
    <w:rsid w:val="002A2174"/>
    <w:rsid w:val="002B0B89"/>
    <w:rsid w:val="002B4966"/>
    <w:rsid w:val="002C13AB"/>
    <w:rsid w:val="002C5174"/>
    <w:rsid w:val="002C6331"/>
    <w:rsid w:val="002C6F9B"/>
    <w:rsid w:val="002E5542"/>
    <w:rsid w:val="002E57F3"/>
    <w:rsid w:val="002F3A21"/>
    <w:rsid w:val="002F5EE6"/>
    <w:rsid w:val="002F677C"/>
    <w:rsid w:val="0030199F"/>
    <w:rsid w:val="003030B4"/>
    <w:rsid w:val="003106DA"/>
    <w:rsid w:val="003232DC"/>
    <w:rsid w:val="00330431"/>
    <w:rsid w:val="00332A6C"/>
    <w:rsid w:val="00332F7D"/>
    <w:rsid w:val="0038481A"/>
    <w:rsid w:val="00392BB6"/>
    <w:rsid w:val="003C6810"/>
    <w:rsid w:val="003E3FE7"/>
    <w:rsid w:val="00403AAE"/>
    <w:rsid w:val="004210BB"/>
    <w:rsid w:val="00430763"/>
    <w:rsid w:val="004339B2"/>
    <w:rsid w:val="00442273"/>
    <w:rsid w:val="00472CB6"/>
    <w:rsid w:val="0047329A"/>
    <w:rsid w:val="00491FDC"/>
    <w:rsid w:val="0049581E"/>
    <w:rsid w:val="004B05C7"/>
    <w:rsid w:val="004D0990"/>
    <w:rsid w:val="004F1CF4"/>
    <w:rsid w:val="004F7FA8"/>
    <w:rsid w:val="00504800"/>
    <w:rsid w:val="00504C16"/>
    <w:rsid w:val="00505894"/>
    <w:rsid w:val="005102E0"/>
    <w:rsid w:val="005169B7"/>
    <w:rsid w:val="005171B0"/>
    <w:rsid w:val="00520055"/>
    <w:rsid w:val="00523302"/>
    <w:rsid w:val="005240DF"/>
    <w:rsid w:val="00542DAA"/>
    <w:rsid w:val="0056368A"/>
    <w:rsid w:val="00570F6C"/>
    <w:rsid w:val="005A3D49"/>
    <w:rsid w:val="005B451A"/>
    <w:rsid w:val="005B6FA7"/>
    <w:rsid w:val="005C1AC3"/>
    <w:rsid w:val="005C3B76"/>
    <w:rsid w:val="005C45B5"/>
    <w:rsid w:val="005C54DA"/>
    <w:rsid w:val="005D55D5"/>
    <w:rsid w:val="005D5ACA"/>
    <w:rsid w:val="005D7231"/>
    <w:rsid w:val="005F249A"/>
    <w:rsid w:val="006041DD"/>
    <w:rsid w:val="00607E4E"/>
    <w:rsid w:val="00647C02"/>
    <w:rsid w:val="006866E4"/>
    <w:rsid w:val="00694E5D"/>
    <w:rsid w:val="00697EED"/>
    <w:rsid w:val="006A6542"/>
    <w:rsid w:val="006C3EC0"/>
    <w:rsid w:val="006C4321"/>
    <w:rsid w:val="006C6366"/>
    <w:rsid w:val="006C6883"/>
    <w:rsid w:val="006D5E02"/>
    <w:rsid w:val="006E31C9"/>
    <w:rsid w:val="006E43F0"/>
    <w:rsid w:val="00703A12"/>
    <w:rsid w:val="00706342"/>
    <w:rsid w:val="007078C9"/>
    <w:rsid w:val="00711B7B"/>
    <w:rsid w:val="007210F4"/>
    <w:rsid w:val="0072136C"/>
    <w:rsid w:val="00723188"/>
    <w:rsid w:val="00731656"/>
    <w:rsid w:val="00737CE7"/>
    <w:rsid w:val="00747495"/>
    <w:rsid w:val="00752E1F"/>
    <w:rsid w:val="007562CC"/>
    <w:rsid w:val="00776B24"/>
    <w:rsid w:val="0078032A"/>
    <w:rsid w:val="007A03EF"/>
    <w:rsid w:val="007B1867"/>
    <w:rsid w:val="007B3FB2"/>
    <w:rsid w:val="007B7428"/>
    <w:rsid w:val="007C60C3"/>
    <w:rsid w:val="007D69AB"/>
    <w:rsid w:val="007F03D9"/>
    <w:rsid w:val="007F13B4"/>
    <w:rsid w:val="0081411F"/>
    <w:rsid w:val="008225CF"/>
    <w:rsid w:val="00841447"/>
    <w:rsid w:val="00851D1F"/>
    <w:rsid w:val="00855BD2"/>
    <w:rsid w:val="00855C88"/>
    <w:rsid w:val="00861679"/>
    <w:rsid w:val="00876E65"/>
    <w:rsid w:val="00880074"/>
    <w:rsid w:val="00885275"/>
    <w:rsid w:val="00897DE6"/>
    <w:rsid w:val="008C2E91"/>
    <w:rsid w:val="008C470D"/>
    <w:rsid w:val="008C516D"/>
    <w:rsid w:val="008D5833"/>
    <w:rsid w:val="008E4570"/>
    <w:rsid w:val="008F0CEB"/>
    <w:rsid w:val="00910918"/>
    <w:rsid w:val="00932547"/>
    <w:rsid w:val="00944CB1"/>
    <w:rsid w:val="009609E2"/>
    <w:rsid w:val="0096275F"/>
    <w:rsid w:val="00971B5B"/>
    <w:rsid w:val="00972A47"/>
    <w:rsid w:val="009739AF"/>
    <w:rsid w:val="0097439C"/>
    <w:rsid w:val="0099426B"/>
    <w:rsid w:val="009B09F3"/>
    <w:rsid w:val="009C7712"/>
    <w:rsid w:val="00A06CFC"/>
    <w:rsid w:val="00A11D2F"/>
    <w:rsid w:val="00A1582F"/>
    <w:rsid w:val="00A26CA0"/>
    <w:rsid w:val="00A36AB5"/>
    <w:rsid w:val="00A41F26"/>
    <w:rsid w:val="00A50DCD"/>
    <w:rsid w:val="00A6035E"/>
    <w:rsid w:val="00A71EA0"/>
    <w:rsid w:val="00A72D39"/>
    <w:rsid w:val="00A869C9"/>
    <w:rsid w:val="00A96419"/>
    <w:rsid w:val="00AA310A"/>
    <w:rsid w:val="00AA6D13"/>
    <w:rsid w:val="00AB0231"/>
    <w:rsid w:val="00AC0E12"/>
    <w:rsid w:val="00AC668E"/>
    <w:rsid w:val="00AC6FA1"/>
    <w:rsid w:val="00B446D2"/>
    <w:rsid w:val="00B50CBF"/>
    <w:rsid w:val="00B552DB"/>
    <w:rsid w:val="00B55C22"/>
    <w:rsid w:val="00B814ED"/>
    <w:rsid w:val="00B87215"/>
    <w:rsid w:val="00BB0116"/>
    <w:rsid w:val="00BD1BE2"/>
    <w:rsid w:val="00BE5CE8"/>
    <w:rsid w:val="00BF0629"/>
    <w:rsid w:val="00BF30C6"/>
    <w:rsid w:val="00BF608D"/>
    <w:rsid w:val="00C03590"/>
    <w:rsid w:val="00C4518F"/>
    <w:rsid w:val="00C4666B"/>
    <w:rsid w:val="00C5421E"/>
    <w:rsid w:val="00C55008"/>
    <w:rsid w:val="00C614EA"/>
    <w:rsid w:val="00C73E1B"/>
    <w:rsid w:val="00C969B3"/>
    <w:rsid w:val="00CB1D00"/>
    <w:rsid w:val="00CB6ABD"/>
    <w:rsid w:val="00CD7A28"/>
    <w:rsid w:val="00CF149A"/>
    <w:rsid w:val="00CF38CC"/>
    <w:rsid w:val="00CF66CC"/>
    <w:rsid w:val="00D05A70"/>
    <w:rsid w:val="00D11BC8"/>
    <w:rsid w:val="00D14D73"/>
    <w:rsid w:val="00D1649B"/>
    <w:rsid w:val="00D625F1"/>
    <w:rsid w:val="00D645C5"/>
    <w:rsid w:val="00D65D63"/>
    <w:rsid w:val="00D73E5E"/>
    <w:rsid w:val="00DE7DAC"/>
    <w:rsid w:val="00E21D27"/>
    <w:rsid w:val="00E30022"/>
    <w:rsid w:val="00E450A3"/>
    <w:rsid w:val="00E50CB7"/>
    <w:rsid w:val="00E536DD"/>
    <w:rsid w:val="00E75FC5"/>
    <w:rsid w:val="00EA7CB3"/>
    <w:rsid w:val="00ED6B68"/>
    <w:rsid w:val="00F03188"/>
    <w:rsid w:val="00F044A7"/>
    <w:rsid w:val="00F054C2"/>
    <w:rsid w:val="00F07A00"/>
    <w:rsid w:val="00F35EAA"/>
    <w:rsid w:val="00F37E87"/>
    <w:rsid w:val="00F723D3"/>
    <w:rsid w:val="00F74559"/>
    <w:rsid w:val="00F87080"/>
    <w:rsid w:val="00F97989"/>
    <w:rsid w:val="00FA4E8D"/>
    <w:rsid w:val="00FA523B"/>
    <w:rsid w:val="00FB7A9D"/>
    <w:rsid w:val="00FC21D9"/>
    <w:rsid w:val="00FD2DA4"/>
    <w:rsid w:val="00FE1DBA"/>
    <w:rsid w:val="00FE3FAA"/>
    <w:rsid w:val="00FE4CBA"/>
    <w:rsid w:val="00FF1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D2C"/>
  <w15:chartTrackingRefBased/>
  <w15:docId w15:val="{2AF30EE5-400D-45C3-8080-53CB9CF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000A"/>
    <w:rPr>
      <w:color w:val="0563C1" w:themeColor="hyperlink"/>
      <w:u w:val="single"/>
    </w:rPr>
  </w:style>
  <w:style w:type="paragraph" w:styleId="a3">
    <w:name w:val="footnote text"/>
    <w:basedOn w:val="a"/>
    <w:link w:val="a4"/>
    <w:uiPriority w:val="99"/>
    <w:semiHidden/>
    <w:unhideWhenUsed/>
    <w:rsid w:val="001068C9"/>
    <w:pPr>
      <w:spacing w:after="0" w:line="240" w:lineRule="auto"/>
    </w:pPr>
    <w:rPr>
      <w:sz w:val="20"/>
      <w:szCs w:val="20"/>
    </w:rPr>
  </w:style>
  <w:style w:type="character" w:customStyle="1" w:styleId="a4">
    <w:name w:val="טקסט הערת שוליים תו"/>
    <w:basedOn w:val="a0"/>
    <w:link w:val="a3"/>
    <w:uiPriority w:val="99"/>
    <w:semiHidden/>
    <w:rsid w:val="001068C9"/>
    <w:rPr>
      <w:sz w:val="20"/>
      <w:szCs w:val="20"/>
    </w:rPr>
  </w:style>
  <w:style w:type="character" w:styleId="a5">
    <w:name w:val="footnote reference"/>
    <w:basedOn w:val="a0"/>
    <w:uiPriority w:val="99"/>
    <w:semiHidden/>
    <w:unhideWhenUsed/>
    <w:rsid w:val="001068C9"/>
    <w:rPr>
      <w:vertAlign w:val="superscript"/>
    </w:rPr>
  </w:style>
  <w:style w:type="character" w:customStyle="1" w:styleId="UnresolvedMention1">
    <w:name w:val="Unresolved Mention1"/>
    <w:basedOn w:val="a0"/>
    <w:uiPriority w:val="99"/>
    <w:semiHidden/>
    <w:unhideWhenUsed/>
    <w:rsid w:val="00F07A00"/>
    <w:rPr>
      <w:color w:val="605E5C"/>
      <w:shd w:val="clear" w:color="auto" w:fill="E1DFDD"/>
    </w:rPr>
  </w:style>
  <w:style w:type="paragraph" w:styleId="a6">
    <w:name w:val="header"/>
    <w:basedOn w:val="a"/>
    <w:link w:val="a7"/>
    <w:uiPriority w:val="99"/>
    <w:unhideWhenUsed/>
    <w:rsid w:val="00150605"/>
    <w:pPr>
      <w:tabs>
        <w:tab w:val="center" w:pos="4680"/>
        <w:tab w:val="right" w:pos="9360"/>
      </w:tabs>
      <w:spacing w:after="0" w:line="240" w:lineRule="auto"/>
    </w:pPr>
  </w:style>
  <w:style w:type="character" w:customStyle="1" w:styleId="a7">
    <w:name w:val="כותרת עליונה תו"/>
    <w:basedOn w:val="a0"/>
    <w:link w:val="a6"/>
    <w:uiPriority w:val="99"/>
    <w:rsid w:val="00150605"/>
  </w:style>
  <w:style w:type="paragraph" w:styleId="a8">
    <w:name w:val="footer"/>
    <w:basedOn w:val="a"/>
    <w:link w:val="a9"/>
    <w:uiPriority w:val="99"/>
    <w:unhideWhenUsed/>
    <w:rsid w:val="00150605"/>
    <w:pPr>
      <w:tabs>
        <w:tab w:val="center" w:pos="4680"/>
        <w:tab w:val="right" w:pos="9360"/>
      </w:tabs>
      <w:spacing w:after="0" w:line="240" w:lineRule="auto"/>
    </w:pPr>
  </w:style>
  <w:style w:type="character" w:customStyle="1" w:styleId="a9">
    <w:name w:val="כותרת תחתונה תו"/>
    <w:basedOn w:val="a0"/>
    <w:link w:val="a8"/>
    <w:uiPriority w:val="99"/>
    <w:rsid w:val="00150605"/>
  </w:style>
  <w:style w:type="character" w:styleId="aa">
    <w:name w:val="annotation reference"/>
    <w:basedOn w:val="a0"/>
    <w:uiPriority w:val="99"/>
    <w:semiHidden/>
    <w:unhideWhenUsed/>
    <w:rsid w:val="005240DF"/>
    <w:rPr>
      <w:sz w:val="16"/>
      <w:szCs w:val="16"/>
    </w:rPr>
  </w:style>
  <w:style w:type="paragraph" w:styleId="ab">
    <w:name w:val="annotation text"/>
    <w:basedOn w:val="a"/>
    <w:link w:val="ac"/>
    <w:uiPriority w:val="99"/>
    <w:semiHidden/>
    <w:unhideWhenUsed/>
    <w:rsid w:val="005240DF"/>
    <w:pPr>
      <w:spacing w:line="240" w:lineRule="auto"/>
    </w:pPr>
    <w:rPr>
      <w:sz w:val="20"/>
      <w:szCs w:val="20"/>
    </w:rPr>
  </w:style>
  <w:style w:type="character" w:customStyle="1" w:styleId="ac">
    <w:name w:val="טקסט הערה תו"/>
    <w:basedOn w:val="a0"/>
    <w:link w:val="ab"/>
    <w:uiPriority w:val="99"/>
    <w:semiHidden/>
    <w:rsid w:val="005240DF"/>
    <w:rPr>
      <w:sz w:val="20"/>
      <w:szCs w:val="20"/>
    </w:rPr>
  </w:style>
  <w:style w:type="paragraph" w:styleId="ad">
    <w:name w:val="annotation subject"/>
    <w:basedOn w:val="ab"/>
    <w:next w:val="ab"/>
    <w:link w:val="ae"/>
    <w:uiPriority w:val="99"/>
    <w:semiHidden/>
    <w:unhideWhenUsed/>
    <w:rsid w:val="005240DF"/>
    <w:rPr>
      <w:b/>
      <w:bCs/>
    </w:rPr>
  </w:style>
  <w:style w:type="character" w:customStyle="1" w:styleId="ae">
    <w:name w:val="נושא הערה תו"/>
    <w:basedOn w:val="ac"/>
    <w:link w:val="ad"/>
    <w:uiPriority w:val="99"/>
    <w:semiHidden/>
    <w:rsid w:val="005240DF"/>
    <w:rPr>
      <w:b/>
      <w:bCs/>
      <w:sz w:val="20"/>
      <w:szCs w:val="20"/>
    </w:rPr>
  </w:style>
  <w:style w:type="paragraph" w:styleId="af">
    <w:name w:val="Revision"/>
    <w:hidden/>
    <w:uiPriority w:val="99"/>
    <w:semiHidden/>
    <w:rsid w:val="005240DF"/>
    <w:pPr>
      <w:spacing w:after="0" w:line="240" w:lineRule="auto"/>
    </w:pPr>
  </w:style>
  <w:style w:type="paragraph" w:styleId="af0">
    <w:name w:val="Balloon Text"/>
    <w:basedOn w:val="a"/>
    <w:link w:val="af1"/>
    <w:uiPriority w:val="99"/>
    <w:semiHidden/>
    <w:unhideWhenUsed/>
    <w:rsid w:val="005240DF"/>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5240DF"/>
    <w:rPr>
      <w:rFonts w:ascii="Segoe UI" w:hAnsi="Segoe UI" w:cs="Segoe UI"/>
      <w:sz w:val="18"/>
      <w:szCs w:val="18"/>
    </w:rPr>
  </w:style>
  <w:style w:type="character" w:customStyle="1" w:styleId="UnresolvedMention">
    <w:name w:val="Unresolved Mention"/>
    <w:basedOn w:val="a0"/>
    <w:uiPriority w:val="99"/>
    <w:semiHidden/>
    <w:unhideWhenUsed/>
    <w:rsid w:val="006866E4"/>
    <w:rPr>
      <w:color w:val="605E5C"/>
      <w:shd w:val="clear" w:color="auto" w:fill="E1DFDD"/>
    </w:rPr>
  </w:style>
  <w:style w:type="paragraph" w:styleId="af2">
    <w:name w:val="List Paragraph"/>
    <w:basedOn w:val="a"/>
    <w:uiPriority w:val="34"/>
    <w:qFormat/>
    <w:rsid w:val="0030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538">
      <w:bodyDiv w:val="1"/>
      <w:marLeft w:val="0"/>
      <w:marRight w:val="0"/>
      <w:marTop w:val="0"/>
      <w:marBottom w:val="0"/>
      <w:divBdr>
        <w:top w:val="none" w:sz="0" w:space="0" w:color="auto"/>
        <w:left w:val="none" w:sz="0" w:space="0" w:color="auto"/>
        <w:bottom w:val="none" w:sz="0" w:space="0" w:color="auto"/>
        <w:right w:val="none" w:sz="0" w:space="0" w:color="auto"/>
      </w:divBdr>
    </w:div>
    <w:div w:id="949435484">
      <w:bodyDiv w:val="1"/>
      <w:marLeft w:val="0"/>
      <w:marRight w:val="0"/>
      <w:marTop w:val="0"/>
      <w:marBottom w:val="0"/>
      <w:divBdr>
        <w:top w:val="none" w:sz="0" w:space="0" w:color="auto"/>
        <w:left w:val="none" w:sz="0" w:space="0" w:color="auto"/>
        <w:bottom w:val="none" w:sz="0" w:space="0" w:color="auto"/>
        <w:right w:val="none" w:sz="0" w:space="0" w:color="auto"/>
      </w:divBdr>
      <w:divsChild>
        <w:div w:id="881525576">
          <w:marLeft w:val="600"/>
          <w:marRight w:val="0"/>
          <w:marTop w:val="0"/>
          <w:marBottom w:val="0"/>
          <w:divBdr>
            <w:top w:val="none" w:sz="0" w:space="0" w:color="auto"/>
            <w:left w:val="none" w:sz="0" w:space="0" w:color="auto"/>
            <w:bottom w:val="none" w:sz="0" w:space="0" w:color="auto"/>
            <w:right w:val="none" w:sz="0" w:space="0" w:color="auto"/>
          </w:divBdr>
        </w:div>
        <w:div w:id="1483693572">
          <w:marLeft w:val="600"/>
          <w:marRight w:val="0"/>
          <w:marTop w:val="0"/>
          <w:marBottom w:val="0"/>
          <w:divBdr>
            <w:top w:val="none" w:sz="0" w:space="0" w:color="auto"/>
            <w:left w:val="none" w:sz="0" w:space="0" w:color="auto"/>
            <w:bottom w:val="none" w:sz="0" w:space="0" w:color="auto"/>
            <w:right w:val="none" w:sz="0" w:space="0" w:color="auto"/>
          </w:divBdr>
        </w:div>
        <w:div w:id="1888031813">
          <w:marLeft w:val="600"/>
          <w:marRight w:val="0"/>
          <w:marTop w:val="0"/>
          <w:marBottom w:val="0"/>
          <w:divBdr>
            <w:top w:val="none" w:sz="0" w:space="0" w:color="auto"/>
            <w:left w:val="none" w:sz="0" w:space="0" w:color="auto"/>
            <w:bottom w:val="none" w:sz="0" w:space="0" w:color="auto"/>
            <w:right w:val="none" w:sz="0" w:space="0" w:color="auto"/>
          </w:divBdr>
        </w:div>
        <w:div w:id="17789132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tevilat-ha-ger-%E2%80%93-conversion-pregnant-wom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9D10-D88F-4AA5-9104-BDE4322F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3616</Words>
  <Characters>20617</Characters>
  <Application>Microsoft Office Word</Application>
  <DocSecurity>0</DocSecurity>
  <Lines>171</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Brofsky</dc:creator>
  <cp:keywords/>
  <dc:description/>
  <cp:lastModifiedBy>user</cp:lastModifiedBy>
  <cp:revision>4</cp:revision>
  <dcterms:created xsi:type="dcterms:W3CDTF">2020-11-18T09:12:00Z</dcterms:created>
  <dcterms:modified xsi:type="dcterms:W3CDTF">2020-11-22T07:49:00Z</dcterms:modified>
</cp:coreProperties>
</file>