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F3" w:rsidRPr="00B65B61" w:rsidRDefault="001C4AF3" w:rsidP="001C4AF3">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B65B61">
        <w:rPr>
          <w:rFonts w:asciiTheme="minorBidi" w:hAnsiTheme="minorBidi" w:cstheme="minorBidi"/>
          <w:sz w:val="24"/>
          <w:szCs w:val="24"/>
          <w:lang w:val="de-DE"/>
        </w:rPr>
        <w:t>YESHIVAT HAR ETZION</w:t>
      </w:r>
    </w:p>
    <w:p w:rsidR="001C4AF3" w:rsidRPr="00B65B61" w:rsidRDefault="001C4AF3" w:rsidP="001C4AF3">
      <w:pPr>
        <w:pStyle w:val="CC"/>
        <w:keepLines w:val="0"/>
        <w:spacing w:after="0"/>
        <w:ind w:left="0" w:firstLine="0"/>
        <w:jc w:val="center"/>
        <w:rPr>
          <w:rFonts w:asciiTheme="minorBidi" w:hAnsiTheme="minorBidi" w:cstheme="minorBidi"/>
          <w:sz w:val="24"/>
          <w:szCs w:val="24"/>
          <w:lang w:val="de-DE"/>
        </w:rPr>
      </w:pPr>
      <w:r w:rsidRPr="00B65B61">
        <w:rPr>
          <w:rFonts w:asciiTheme="minorBidi" w:hAnsiTheme="minorBidi" w:cstheme="minorBidi"/>
          <w:sz w:val="24"/>
          <w:szCs w:val="24"/>
          <w:lang w:val="de-DE"/>
        </w:rPr>
        <w:t>ISRAEL KOSCHITZKY VIRTUAL BEIT MIDRASH (VBM)</w:t>
      </w:r>
    </w:p>
    <w:p w:rsidR="001C4AF3" w:rsidRPr="00B65B61" w:rsidRDefault="001C4AF3" w:rsidP="001C4AF3">
      <w:pPr>
        <w:pStyle w:val="CC"/>
        <w:keepLines w:val="0"/>
        <w:spacing w:after="0"/>
        <w:ind w:left="0" w:firstLine="0"/>
        <w:jc w:val="center"/>
        <w:rPr>
          <w:rFonts w:asciiTheme="minorBidi" w:hAnsiTheme="minorBidi" w:cstheme="minorBidi"/>
          <w:sz w:val="24"/>
          <w:szCs w:val="24"/>
          <w:lang w:val="en-GB"/>
        </w:rPr>
      </w:pPr>
      <w:r w:rsidRPr="00B65B61">
        <w:rPr>
          <w:rFonts w:asciiTheme="minorBidi" w:hAnsiTheme="minorBidi" w:cstheme="minorBidi"/>
          <w:sz w:val="24"/>
          <w:szCs w:val="24"/>
          <w:lang w:val="en-GB"/>
        </w:rPr>
        <w:t>*********************************************************</w:t>
      </w:r>
    </w:p>
    <w:p w:rsidR="001C4AF3" w:rsidRPr="00B65B61" w:rsidRDefault="001C4AF3" w:rsidP="001C4AF3">
      <w:pPr>
        <w:pStyle w:val="CC"/>
        <w:keepLines w:val="0"/>
        <w:spacing w:after="0"/>
        <w:ind w:left="0" w:firstLine="0"/>
        <w:jc w:val="center"/>
        <w:rPr>
          <w:rFonts w:asciiTheme="minorBidi" w:hAnsiTheme="minorBidi" w:cstheme="minorBidi"/>
          <w:sz w:val="24"/>
          <w:szCs w:val="24"/>
          <w:lang w:val="en-GB"/>
        </w:rPr>
      </w:pPr>
    </w:p>
    <w:p w:rsidR="001C4AF3" w:rsidRPr="00B65B61" w:rsidRDefault="001C4AF3" w:rsidP="001C4AF3">
      <w:pPr>
        <w:pStyle w:val="a8"/>
        <w:keepNext w:val="0"/>
        <w:bidi w:val="0"/>
        <w:spacing w:before="0"/>
        <w:jc w:val="center"/>
        <w:rPr>
          <w:rFonts w:asciiTheme="minorBidi" w:hAnsiTheme="minorBidi" w:cstheme="minorBidi"/>
          <w:sz w:val="24"/>
          <w:szCs w:val="24"/>
        </w:rPr>
      </w:pPr>
      <w:r w:rsidRPr="00B65B61">
        <w:rPr>
          <w:rFonts w:asciiTheme="minorBidi" w:hAnsiTheme="minorBidi" w:cstheme="minorBidi"/>
          <w:i/>
          <w:iCs/>
          <w:sz w:val="24"/>
          <w:szCs w:val="24"/>
        </w:rPr>
        <w:t>EIKHA</w:t>
      </w:r>
      <w:r w:rsidRPr="00B65B61">
        <w:rPr>
          <w:rFonts w:asciiTheme="minorBidi" w:hAnsiTheme="minorBidi" w:cstheme="minorBidi"/>
          <w:sz w:val="24"/>
          <w:szCs w:val="24"/>
        </w:rPr>
        <w:t>: THE BOOK OF LAMENTATIONS</w:t>
      </w:r>
    </w:p>
    <w:p w:rsidR="001C4AF3" w:rsidRPr="00B65B61" w:rsidRDefault="001C4AF3" w:rsidP="001C4AF3">
      <w:pPr>
        <w:pStyle w:val="a8"/>
        <w:keepNext w:val="0"/>
        <w:bidi w:val="0"/>
        <w:spacing w:before="0"/>
        <w:jc w:val="center"/>
        <w:rPr>
          <w:rFonts w:asciiTheme="minorBidi" w:hAnsiTheme="minorBidi" w:cstheme="minorBidi"/>
          <w:sz w:val="24"/>
          <w:szCs w:val="24"/>
        </w:rPr>
      </w:pPr>
    </w:p>
    <w:p w:rsidR="001C4AF3" w:rsidRPr="00B65B61" w:rsidRDefault="001C4AF3" w:rsidP="001C4AF3">
      <w:pPr>
        <w:pStyle w:val="a8"/>
        <w:keepNext w:val="0"/>
        <w:bidi w:val="0"/>
        <w:spacing w:before="0"/>
        <w:jc w:val="center"/>
        <w:rPr>
          <w:rFonts w:asciiTheme="minorBidi" w:hAnsiTheme="minorBidi" w:cstheme="minorBidi"/>
          <w:sz w:val="24"/>
          <w:szCs w:val="24"/>
        </w:rPr>
      </w:pPr>
      <w:r w:rsidRPr="00B65B61">
        <w:rPr>
          <w:rFonts w:asciiTheme="minorBidi" w:hAnsiTheme="minorBidi" w:cstheme="minorBidi"/>
          <w:sz w:val="24"/>
          <w:szCs w:val="24"/>
        </w:rPr>
        <w:t>By Dr. Yael Ziegler</w:t>
      </w:r>
    </w:p>
    <w:p w:rsidR="001C4AF3" w:rsidRPr="00B65B61" w:rsidRDefault="001C4AF3" w:rsidP="001C4AF3">
      <w:pPr>
        <w:jc w:val="center"/>
        <w:rPr>
          <w:rFonts w:asciiTheme="minorBidi" w:hAnsiTheme="minorBidi" w:cstheme="minorBidi"/>
          <w:b/>
          <w:bCs/>
        </w:rPr>
      </w:pPr>
    </w:p>
    <w:p w:rsidR="001C4AF3" w:rsidRPr="00B65B61" w:rsidRDefault="001C4AF3" w:rsidP="001C4AF3">
      <w:pPr>
        <w:jc w:val="center"/>
        <w:rPr>
          <w:rFonts w:asciiTheme="minorBidi" w:hAnsiTheme="minorBidi" w:cstheme="minorBidi"/>
          <w:b/>
          <w:bCs/>
        </w:rPr>
      </w:pPr>
    </w:p>
    <w:p w:rsidR="001C4AF3" w:rsidRPr="001C4AF3" w:rsidRDefault="001C4AF3" w:rsidP="001C4AF3">
      <w:pPr>
        <w:jc w:val="center"/>
        <w:rPr>
          <w:rFonts w:asciiTheme="minorBidi" w:hAnsiTheme="minorBidi" w:cstheme="minorBidi"/>
          <w:b/>
          <w:bCs/>
        </w:rPr>
      </w:pPr>
      <w:proofErr w:type="spellStart"/>
      <w:r w:rsidRPr="00B65B61">
        <w:rPr>
          <w:rFonts w:asciiTheme="minorBidi" w:hAnsiTheme="minorBidi" w:cstheme="minorBidi"/>
          <w:b/>
          <w:bCs/>
        </w:rPr>
        <w:t>Shiur</w:t>
      </w:r>
      <w:proofErr w:type="spellEnd"/>
      <w:r w:rsidRPr="00B65B61">
        <w:rPr>
          <w:rFonts w:asciiTheme="minorBidi" w:hAnsiTheme="minorBidi" w:cstheme="minorBidi"/>
          <w:b/>
          <w:bCs/>
        </w:rPr>
        <w:t xml:space="preserve"> #16: </w:t>
      </w:r>
      <w:proofErr w:type="spellStart"/>
      <w:r w:rsidRPr="00B65B61">
        <w:rPr>
          <w:rFonts w:asciiTheme="minorBidi" w:hAnsiTheme="minorBidi" w:cstheme="minorBidi"/>
          <w:b/>
          <w:bCs/>
          <w:i/>
          <w:iCs/>
        </w:rPr>
        <w:t>Eikha</w:t>
      </w:r>
      <w:proofErr w:type="spellEnd"/>
      <w:r w:rsidRPr="00B65B61">
        <w:rPr>
          <w:rFonts w:asciiTheme="minorBidi" w:hAnsiTheme="minorBidi" w:cstheme="minorBidi"/>
          <w:b/>
          <w:bCs/>
        </w:rPr>
        <w:t xml:space="preserve">: Chapter 1 </w:t>
      </w:r>
      <w:r w:rsidRPr="00B65B61">
        <w:rPr>
          <w:rFonts w:asciiTheme="minorBidi" w:hAnsiTheme="minorBidi" w:cstheme="minorBidi"/>
        </w:rPr>
        <w:t>(continued)</w:t>
      </w:r>
    </w:p>
    <w:p w:rsidR="001C4AF3" w:rsidRDefault="001C4AF3" w:rsidP="00CF5E09">
      <w:pPr>
        <w:widowControl w:val="0"/>
        <w:autoSpaceDE w:val="0"/>
        <w:autoSpaceDN w:val="0"/>
        <w:adjustRightInd w:val="0"/>
        <w:jc w:val="center"/>
        <w:rPr>
          <w:rFonts w:ascii="Calibri" w:hAnsi="Calibri" w:cs="Calibri"/>
          <w:b/>
          <w:i/>
          <w:iCs/>
          <w:sz w:val="28"/>
          <w:szCs w:val="28"/>
        </w:rPr>
      </w:pPr>
    </w:p>
    <w:p w:rsidR="00CF5E09" w:rsidRDefault="00CF5E09" w:rsidP="00CF5E09">
      <w:pPr>
        <w:widowControl w:val="0"/>
        <w:autoSpaceDE w:val="0"/>
        <w:autoSpaceDN w:val="0"/>
        <w:adjustRightInd w:val="0"/>
        <w:jc w:val="center"/>
        <w:rPr>
          <w:rFonts w:ascii="Calibri" w:hAnsi="Calibri" w:cs="Calibri"/>
          <w:b/>
          <w:sz w:val="28"/>
          <w:szCs w:val="28"/>
        </w:rPr>
      </w:pPr>
      <w:proofErr w:type="spellStart"/>
      <w:r w:rsidRPr="00CF5E09">
        <w:rPr>
          <w:rFonts w:ascii="Calibri" w:hAnsi="Calibri" w:cs="Calibri"/>
          <w:b/>
          <w:i/>
          <w:iCs/>
          <w:sz w:val="28"/>
          <w:szCs w:val="28"/>
        </w:rPr>
        <w:t>Eikha</w:t>
      </w:r>
      <w:proofErr w:type="spellEnd"/>
      <w:r w:rsidRPr="00D6683E">
        <w:rPr>
          <w:rFonts w:ascii="Calibri" w:hAnsi="Calibri" w:cs="Calibri"/>
          <w:b/>
          <w:sz w:val="28"/>
          <w:szCs w:val="28"/>
        </w:rPr>
        <w:t xml:space="preserve"> 1:12</w:t>
      </w:r>
    </w:p>
    <w:p w:rsidR="002769D0" w:rsidRPr="00D6683E" w:rsidRDefault="002769D0" w:rsidP="00CF5E09">
      <w:pPr>
        <w:widowControl w:val="0"/>
        <w:autoSpaceDE w:val="0"/>
        <w:autoSpaceDN w:val="0"/>
        <w:adjustRightInd w:val="0"/>
        <w:jc w:val="center"/>
        <w:rPr>
          <w:rFonts w:ascii="Calibri" w:hAnsi="Calibri" w:cs="Calibri"/>
          <w:b/>
          <w:sz w:val="28"/>
          <w:szCs w:val="28"/>
        </w:rPr>
      </w:pP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ל֣וֹא אֲלֵיכֶם֘ כָּל־עֹ֣בְרֵי דֶרֶךְ֒</w:t>
      </w: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 xml:space="preserve"> הַבִּ֣יטוּ וּרְא֗וּ</w:t>
      </w:r>
    </w:p>
    <w:p w:rsidR="00CF5E09" w:rsidRDefault="00CF5E09" w:rsidP="00CF5E09">
      <w:pPr>
        <w:widowControl w:val="0"/>
        <w:autoSpaceDE w:val="0"/>
        <w:autoSpaceDN w:val="0"/>
        <w:bidi/>
        <w:adjustRightInd w:val="0"/>
        <w:jc w:val="center"/>
        <w:rPr>
          <w:rFonts w:ascii="Calibri" w:hAnsi="Calibri" w:cs="Calibri"/>
          <w:b/>
          <w:sz w:val="28"/>
          <w:szCs w:val="28"/>
          <w:rtl/>
        </w:rPr>
      </w:pP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 xml:space="preserve"> אִם־יֵ֤שׁ מַכְאוֹב֙ כְּמַכְאֹבִ֔י</w:t>
      </w: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 xml:space="preserve"> אֲשֶׁ֥ר עוֹלַ֖ל לִ֑י</w:t>
      </w:r>
    </w:p>
    <w:p w:rsidR="00CF5E09" w:rsidRDefault="00CF5E09" w:rsidP="00CF5E09">
      <w:pPr>
        <w:widowControl w:val="0"/>
        <w:autoSpaceDE w:val="0"/>
        <w:autoSpaceDN w:val="0"/>
        <w:bidi/>
        <w:adjustRightInd w:val="0"/>
        <w:jc w:val="center"/>
        <w:rPr>
          <w:rFonts w:ascii="Calibri" w:hAnsi="Calibri" w:cs="Calibri"/>
          <w:b/>
          <w:sz w:val="28"/>
          <w:szCs w:val="28"/>
          <w:rtl/>
        </w:rPr>
      </w:pP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 xml:space="preserve"> אֲשֶׁר֙ הוֹגָ֣ה יְקֹוָ֔ק</w:t>
      </w:r>
    </w:p>
    <w:p w:rsidR="00CF5E09" w:rsidRDefault="00CF5E09" w:rsidP="00CF5E09">
      <w:pPr>
        <w:widowControl w:val="0"/>
        <w:autoSpaceDE w:val="0"/>
        <w:autoSpaceDN w:val="0"/>
        <w:bidi/>
        <w:adjustRightInd w:val="0"/>
        <w:jc w:val="center"/>
        <w:rPr>
          <w:rFonts w:ascii="Calibri" w:hAnsi="Calibri" w:cs="Calibri"/>
          <w:b/>
          <w:sz w:val="28"/>
          <w:szCs w:val="28"/>
          <w:rtl/>
        </w:rPr>
      </w:pPr>
      <w:r w:rsidRPr="00CF5E09">
        <w:rPr>
          <w:rFonts w:ascii="Calibri" w:hAnsi="Calibri"/>
          <w:b/>
          <w:sz w:val="28"/>
          <w:szCs w:val="28"/>
          <w:rtl/>
        </w:rPr>
        <w:t xml:space="preserve"> בְּי֖וֹם חֲר֥וֹן אַפּֽוֹ</w:t>
      </w:r>
    </w:p>
    <w:p w:rsidR="00CF5E09" w:rsidRPr="00D6683E" w:rsidRDefault="00CF5E09" w:rsidP="00CF5E09">
      <w:pPr>
        <w:widowControl w:val="0"/>
        <w:autoSpaceDE w:val="0"/>
        <w:autoSpaceDN w:val="0"/>
        <w:bidi/>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Not upon you, all you passersby</w:t>
      </w:r>
      <w:r w:rsidRPr="00D6683E">
        <w:rPr>
          <w:rStyle w:val="a5"/>
          <w:rFonts w:ascii="Calibri" w:hAnsi="Calibri" w:cs="Calibri"/>
          <w:b/>
          <w:sz w:val="28"/>
          <w:szCs w:val="28"/>
        </w:rPr>
        <w:footnoteReference w:id="1"/>
      </w:r>
    </w:p>
    <w:p w:rsidR="00CF5E09" w:rsidRPr="00D6683E" w:rsidRDefault="00514D54" w:rsidP="00CF5E09">
      <w:pPr>
        <w:widowControl w:val="0"/>
        <w:autoSpaceDE w:val="0"/>
        <w:autoSpaceDN w:val="0"/>
        <w:adjustRightInd w:val="0"/>
        <w:jc w:val="center"/>
        <w:rPr>
          <w:rFonts w:ascii="Calibri" w:hAnsi="Calibri" w:cs="Calibri"/>
          <w:b/>
          <w:sz w:val="28"/>
          <w:szCs w:val="28"/>
        </w:rPr>
      </w:pPr>
      <w:r>
        <w:rPr>
          <w:rFonts w:ascii="Calibri" w:hAnsi="Calibri" w:cs="Calibri"/>
          <w:b/>
          <w:sz w:val="28"/>
          <w:szCs w:val="28"/>
        </w:rPr>
        <w:t>Look and s</w:t>
      </w:r>
      <w:r w:rsidR="00CF5E09" w:rsidRPr="00D6683E">
        <w:rPr>
          <w:rFonts w:ascii="Calibri" w:hAnsi="Calibri" w:cs="Calibri"/>
          <w:b/>
          <w:sz w:val="28"/>
          <w:szCs w:val="28"/>
        </w:rPr>
        <w:t>ee!</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 xml:space="preserve">Is there any pain like </w:t>
      </w:r>
      <w:r w:rsidR="00D223B2">
        <w:rPr>
          <w:rFonts w:ascii="Calibri" w:hAnsi="Calibri" w:cs="Calibri"/>
          <w:b/>
          <w:sz w:val="28"/>
          <w:szCs w:val="28"/>
        </w:rPr>
        <w:t xml:space="preserve">my </w:t>
      </w:r>
      <w:proofErr w:type="gramStart"/>
      <w:r w:rsidR="00D223B2">
        <w:rPr>
          <w:rFonts w:ascii="Calibri" w:hAnsi="Calibri" w:cs="Calibri"/>
          <w:b/>
          <w:sz w:val="28"/>
          <w:szCs w:val="28"/>
        </w:rPr>
        <w:t>pain</w:t>
      </w:r>
      <w:proofErr w:type="gramEnd"/>
    </w:p>
    <w:p w:rsidR="00CF5E09" w:rsidRPr="00D6683E" w:rsidRDefault="00CF5E09" w:rsidP="00FF3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 xml:space="preserve">That has been </w:t>
      </w:r>
      <w:r w:rsidR="00FF3E09">
        <w:rPr>
          <w:rFonts w:ascii="Calibri" w:hAnsi="Calibri" w:cs="Calibri"/>
          <w:b/>
          <w:sz w:val="28"/>
          <w:szCs w:val="28"/>
        </w:rPr>
        <w:t>committed</w:t>
      </w:r>
      <w:r w:rsidRPr="00D6683E">
        <w:rPr>
          <w:rFonts w:ascii="Calibri" w:hAnsi="Calibri" w:cs="Calibri"/>
          <w:b/>
          <w:sz w:val="28"/>
          <w:szCs w:val="28"/>
        </w:rPr>
        <w:t xml:space="preserve"> against me</w:t>
      </w:r>
      <w:r w:rsidR="00D223B2">
        <w:rPr>
          <w:rFonts w:ascii="Calibri" w:hAnsi="Calibri" w:cs="Calibri"/>
          <w:b/>
          <w:sz w:val="28"/>
          <w:szCs w:val="28"/>
        </w:rPr>
        <w:t>?</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D223B2" w:rsidP="00CF5E09">
      <w:pPr>
        <w:widowControl w:val="0"/>
        <w:autoSpaceDE w:val="0"/>
        <w:autoSpaceDN w:val="0"/>
        <w:adjustRightInd w:val="0"/>
        <w:jc w:val="center"/>
        <w:rPr>
          <w:rFonts w:ascii="Calibri" w:hAnsi="Calibri" w:cs="Calibri"/>
          <w:b/>
          <w:sz w:val="28"/>
          <w:szCs w:val="28"/>
        </w:rPr>
      </w:pPr>
      <w:r>
        <w:rPr>
          <w:rFonts w:ascii="Calibri" w:hAnsi="Calibri" w:cs="Calibri"/>
          <w:b/>
          <w:sz w:val="28"/>
          <w:szCs w:val="28"/>
        </w:rPr>
        <w:t>When</w:t>
      </w:r>
      <w:r w:rsidR="00CF5E09" w:rsidRPr="00D6683E">
        <w:rPr>
          <w:rFonts w:ascii="Calibri" w:hAnsi="Calibri" w:cs="Calibri"/>
          <w:b/>
          <w:sz w:val="28"/>
          <w:szCs w:val="28"/>
        </w:rPr>
        <w:t xml:space="preserve"> God made me grieve</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On the day of his burning anger</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A76287" w:rsidRDefault="00CF5E09" w:rsidP="00D223B2">
      <w:pPr>
        <w:widowControl w:val="0"/>
        <w:autoSpaceDE w:val="0"/>
        <w:autoSpaceDN w:val="0"/>
        <w:adjustRightInd w:val="0"/>
        <w:jc w:val="both"/>
        <w:rPr>
          <w:rFonts w:asciiTheme="minorHAnsi" w:hAnsiTheme="minorHAnsi" w:cstheme="minorHAnsi"/>
          <w:sz w:val="28"/>
          <w:szCs w:val="28"/>
        </w:rPr>
      </w:pPr>
      <w:r w:rsidRPr="00472394">
        <w:rPr>
          <w:rFonts w:asciiTheme="minorHAnsi" w:hAnsiTheme="minorHAnsi" w:cstheme="minorHAnsi"/>
          <w:sz w:val="28"/>
          <w:szCs w:val="28"/>
        </w:rPr>
        <w:t xml:space="preserve">The </w:t>
      </w:r>
      <w:r w:rsidR="00630BE0">
        <w:rPr>
          <w:rFonts w:asciiTheme="minorHAnsi" w:hAnsiTheme="minorHAnsi" w:cstheme="minorHAnsi"/>
          <w:sz w:val="28"/>
          <w:szCs w:val="28"/>
        </w:rPr>
        <w:t>second part of this chapter (verses</w:t>
      </w:r>
      <w:r w:rsidRPr="00472394">
        <w:rPr>
          <w:rFonts w:asciiTheme="minorHAnsi" w:hAnsiTheme="minorHAnsi" w:cstheme="minorHAnsi"/>
          <w:sz w:val="28"/>
          <w:szCs w:val="28"/>
        </w:rPr>
        <w:t xml:space="preserve"> 12-22) </w:t>
      </w:r>
      <w:r w:rsidR="00D223B2">
        <w:rPr>
          <w:rFonts w:asciiTheme="minorHAnsi" w:hAnsiTheme="minorHAnsi" w:cstheme="minorHAnsi"/>
          <w:sz w:val="28"/>
          <w:szCs w:val="28"/>
        </w:rPr>
        <w:t>feature</w:t>
      </w:r>
      <w:r w:rsidRPr="00472394">
        <w:rPr>
          <w:rFonts w:asciiTheme="minorHAnsi" w:hAnsiTheme="minorHAnsi" w:cstheme="minorHAnsi"/>
          <w:sz w:val="28"/>
          <w:szCs w:val="28"/>
        </w:rPr>
        <w:t>s Jerusalem</w:t>
      </w:r>
      <w:r w:rsidR="00D223B2">
        <w:rPr>
          <w:rFonts w:asciiTheme="minorHAnsi" w:hAnsiTheme="minorHAnsi" w:cstheme="minorHAnsi"/>
          <w:sz w:val="28"/>
          <w:szCs w:val="28"/>
        </w:rPr>
        <w:t>, who recounts her</w:t>
      </w:r>
      <w:r w:rsidRPr="00472394">
        <w:rPr>
          <w:rFonts w:asciiTheme="minorHAnsi" w:hAnsiTheme="minorHAnsi" w:cstheme="minorHAnsi"/>
          <w:sz w:val="28"/>
          <w:szCs w:val="28"/>
        </w:rPr>
        <w:t xml:space="preserve"> anguish in the fir</w:t>
      </w:r>
      <w:r>
        <w:rPr>
          <w:rFonts w:asciiTheme="minorHAnsi" w:hAnsiTheme="minorHAnsi" w:cstheme="minorHAnsi"/>
          <w:sz w:val="28"/>
          <w:szCs w:val="28"/>
        </w:rPr>
        <w:t>st person (with the</w:t>
      </w:r>
      <w:r w:rsidR="00885997">
        <w:rPr>
          <w:rFonts w:asciiTheme="minorHAnsi" w:hAnsiTheme="minorHAnsi" w:cstheme="minorHAnsi"/>
          <w:sz w:val="28"/>
          <w:szCs w:val="28"/>
        </w:rPr>
        <w:t xml:space="preserve"> </w:t>
      </w:r>
      <w:r w:rsidRPr="00472394">
        <w:rPr>
          <w:rFonts w:asciiTheme="minorHAnsi" w:hAnsiTheme="minorHAnsi" w:cstheme="minorHAnsi"/>
          <w:sz w:val="28"/>
          <w:szCs w:val="28"/>
        </w:rPr>
        <w:t xml:space="preserve">exception </w:t>
      </w:r>
      <w:r>
        <w:rPr>
          <w:rFonts w:asciiTheme="minorHAnsi" w:hAnsiTheme="minorHAnsi" w:cstheme="minorHAnsi"/>
          <w:sz w:val="28"/>
          <w:szCs w:val="28"/>
        </w:rPr>
        <w:t>of</w:t>
      </w:r>
      <w:r w:rsidRPr="00472394">
        <w:rPr>
          <w:rFonts w:asciiTheme="minorHAnsi" w:hAnsiTheme="minorHAnsi" w:cstheme="minorHAnsi"/>
          <w:sz w:val="28"/>
          <w:szCs w:val="28"/>
        </w:rPr>
        <w:t xml:space="preserve"> v</w:t>
      </w:r>
      <w:r>
        <w:rPr>
          <w:rFonts w:asciiTheme="minorHAnsi" w:hAnsiTheme="minorHAnsi" w:cstheme="minorHAnsi"/>
          <w:sz w:val="28"/>
          <w:szCs w:val="28"/>
        </w:rPr>
        <w:t>erse</w:t>
      </w:r>
      <w:r w:rsidRPr="00472394">
        <w:rPr>
          <w:rFonts w:asciiTheme="minorHAnsi" w:hAnsiTheme="minorHAnsi" w:cstheme="minorHAnsi"/>
          <w:sz w:val="28"/>
          <w:szCs w:val="28"/>
        </w:rPr>
        <w:t xml:space="preserve"> 17)</w:t>
      </w:r>
      <w:r>
        <w:rPr>
          <w:rFonts w:asciiTheme="minorHAnsi" w:hAnsiTheme="minorHAnsi" w:cstheme="minorHAnsi"/>
          <w:sz w:val="28"/>
          <w:szCs w:val="28"/>
        </w:rPr>
        <w:t>.</w:t>
      </w:r>
      <w:r w:rsidR="00885997">
        <w:rPr>
          <w:rFonts w:asciiTheme="minorHAnsi" w:hAnsiTheme="minorHAnsi" w:cstheme="minorHAnsi"/>
          <w:sz w:val="28"/>
          <w:szCs w:val="28"/>
        </w:rPr>
        <w:t xml:space="preserve"> </w:t>
      </w:r>
    </w:p>
    <w:p w:rsidR="00A76287" w:rsidRDefault="00A76287" w:rsidP="00D223B2">
      <w:pPr>
        <w:widowControl w:val="0"/>
        <w:autoSpaceDE w:val="0"/>
        <w:autoSpaceDN w:val="0"/>
        <w:adjustRightInd w:val="0"/>
        <w:jc w:val="both"/>
        <w:rPr>
          <w:rFonts w:asciiTheme="minorHAnsi" w:hAnsiTheme="minorHAnsi" w:cstheme="minorHAnsi"/>
          <w:sz w:val="28"/>
          <w:szCs w:val="28"/>
        </w:rPr>
      </w:pPr>
    </w:p>
    <w:p w:rsidR="00CF5E09" w:rsidRPr="00D6683E" w:rsidRDefault="00CF5E09" w:rsidP="00D223B2">
      <w:pPr>
        <w:widowControl w:val="0"/>
        <w:autoSpaceDE w:val="0"/>
        <w:autoSpaceDN w:val="0"/>
        <w:adjustRightInd w:val="0"/>
        <w:jc w:val="both"/>
        <w:rPr>
          <w:rFonts w:ascii="Calibri" w:hAnsi="Calibri" w:cs="Calibri"/>
          <w:sz w:val="28"/>
          <w:szCs w:val="28"/>
        </w:rPr>
      </w:pPr>
      <w:r w:rsidRPr="00D6683E">
        <w:rPr>
          <w:rFonts w:ascii="Calibri" w:hAnsi="Calibri" w:cs="Calibri"/>
          <w:sz w:val="28"/>
          <w:szCs w:val="28"/>
        </w:rPr>
        <w:t>In the first part of the chapter, we observe</w:t>
      </w:r>
      <w:r w:rsidR="00D223B2">
        <w:rPr>
          <w:rFonts w:ascii="Calibri" w:hAnsi="Calibri" w:cs="Calibri"/>
          <w:sz w:val="28"/>
          <w:szCs w:val="28"/>
        </w:rPr>
        <w:t>d</w:t>
      </w:r>
      <w:r w:rsidRPr="00D6683E">
        <w:rPr>
          <w:rFonts w:ascii="Calibri" w:hAnsi="Calibri" w:cs="Calibri"/>
          <w:sz w:val="28"/>
          <w:szCs w:val="28"/>
        </w:rPr>
        <w:t xml:space="preserve"> Jerusalem from the outside,</w:t>
      </w:r>
      <w:r w:rsidR="00D223B2">
        <w:rPr>
          <w:rFonts w:ascii="Calibri" w:hAnsi="Calibri" w:cs="Calibri"/>
          <w:sz w:val="28"/>
          <w:szCs w:val="28"/>
        </w:rPr>
        <w:t xml:space="preserve"> </w:t>
      </w:r>
      <w:r w:rsidRPr="00D6683E">
        <w:rPr>
          <w:rFonts w:ascii="Calibri" w:hAnsi="Calibri" w:cs="Calibri"/>
          <w:sz w:val="28"/>
          <w:szCs w:val="28"/>
        </w:rPr>
        <w:t xml:space="preserve">judging and censuring her. When Jerusalem begins to speak, she springs to life, sharing the depths of her </w:t>
      </w:r>
      <w:r w:rsidR="00D223B2">
        <w:rPr>
          <w:rFonts w:ascii="Calibri" w:hAnsi="Calibri" w:cs="Calibri"/>
          <w:sz w:val="28"/>
          <w:szCs w:val="28"/>
        </w:rPr>
        <w:t>pain</w:t>
      </w:r>
      <w:r w:rsidRPr="00D6683E">
        <w:rPr>
          <w:rFonts w:ascii="Calibri" w:hAnsi="Calibri" w:cs="Calibri"/>
          <w:sz w:val="28"/>
          <w:szCs w:val="28"/>
        </w:rPr>
        <w:t>. We no longer regard her with disapproval; instead, we are party to her agony</w:t>
      </w:r>
      <w:r w:rsidR="00320396">
        <w:rPr>
          <w:rFonts w:ascii="Calibri" w:hAnsi="Calibri" w:cs="Calibri"/>
          <w:sz w:val="28"/>
          <w:szCs w:val="28"/>
        </w:rPr>
        <w:t>,</w:t>
      </w:r>
      <w:r w:rsidRPr="00D6683E">
        <w:rPr>
          <w:rFonts w:ascii="Calibri" w:hAnsi="Calibri" w:cs="Calibri"/>
          <w:sz w:val="28"/>
          <w:szCs w:val="28"/>
        </w:rPr>
        <w:t xml:space="preserve"> experienc</w:t>
      </w:r>
      <w:r w:rsidR="00320396">
        <w:rPr>
          <w:rFonts w:ascii="Calibri" w:hAnsi="Calibri" w:cs="Calibri"/>
          <w:sz w:val="28"/>
          <w:szCs w:val="28"/>
        </w:rPr>
        <w:t>ing</w:t>
      </w:r>
      <w:r w:rsidRPr="00D6683E">
        <w:rPr>
          <w:rFonts w:ascii="Calibri" w:hAnsi="Calibri" w:cs="Calibri"/>
          <w:sz w:val="28"/>
          <w:szCs w:val="28"/>
        </w:rPr>
        <w:t xml:space="preserve"> </w:t>
      </w:r>
      <w:r w:rsidR="00D223B2">
        <w:rPr>
          <w:rFonts w:ascii="Calibri" w:hAnsi="Calibri" w:cs="Calibri"/>
          <w:sz w:val="28"/>
          <w:szCs w:val="28"/>
        </w:rPr>
        <w:t>it</w:t>
      </w:r>
      <w:r w:rsidRPr="00D6683E">
        <w:rPr>
          <w:rFonts w:ascii="Calibri" w:hAnsi="Calibri" w:cs="Calibri"/>
          <w:sz w:val="28"/>
          <w:szCs w:val="28"/>
        </w:rPr>
        <w:t xml:space="preserve"> along</w:t>
      </w:r>
      <w:r w:rsidR="00D223B2">
        <w:rPr>
          <w:rFonts w:ascii="Calibri" w:hAnsi="Calibri" w:cs="Calibri"/>
          <w:sz w:val="28"/>
          <w:szCs w:val="28"/>
        </w:rPr>
        <w:t>side</w:t>
      </w:r>
      <w:r w:rsidRPr="00D6683E">
        <w:rPr>
          <w:rFonts w:ascii="Calibri" w:hAnsi="Calibri" w:cs="Calibri"/>
          <w:sz w:val="28"/>
          <w:szCs w:val="28"/>
        </w:rPr>
        <w:t xml:space="preserve"> her. In Jerusalem’s direct plea to the passersby, “Look and see! </w:t>
      </w:r>
      <w:r w:rsidR="00885997">
        <w:rPr>
          <w:rFonts w:ascii="Calibri" w:hAnsi="Calibri" w:cs="Calibri"/>
          <w:sz w:val="28"/>
          <w:szCs w:val="28"/>
        </w:rPr>
        <w:t>Is there any pain like my pain?</w:t>
      </w:r>
      <w:r w:rsidRPr="00D6683E">
        <w:rPr>
          <w:rFonts w:ascii="Calibri" w:hAnsi="Calibri" w:cs="Calibri"/>
          <w:sz w:val="28"/>
          <w:szCs w:val="28"/>
        </w:rPr>
        <w:t>” she appeals also to us, the readers, eliciting our attention and giving us pause to consider her suffering.</w:t>
      </w:r>
    </w:p>
    <w:p w:rsidR="00CF5E09" w:rsidRPr="00D6683E" w:rsidRDefault="00CF5E09" w:rsidP="00CF5E09">
      <w:pPr>
        <w:widowControl w:val="0"/>
        <w:autoSpaceDE w:val="0"/>
        <w:autoSpaceDN w:val="0"/>
        <w:adjustRightInd w:val="0"/>
        <w:jc w:val="both"/>
        <w:rPr>
          <w:rFonts w:ascii="Calibri" w:hAnsi="Calibri" w:cs="Calibri"/>
          <w:sz w:val="28"/>
          <w:szCs w:val="28"/>
        </w:rPr>
      </w:pPr>
    </w:p>
    <w:p w:rsidR="00CF5E09" w:rsidRPr="00D6683E" w:rsidRDefault="00EC1534" w:rsidP="008D2F93">
      <w:pPr>
        <w:jc w:val="both"/>
        <w:rPr>
          <w:rFonts w:ascii="Calibri" w:hAnsi="Calibri" w:cs="Calibri"/>
          <w:sz w:val="28"/>
          <w:szCs w:val="28"/>
        </w:rPr>
      </w:pPr>
      <w:r>
        <w:rPr>
          <w:rFonts w:ascii="Calibri" w:hAnsi="Calibri" w:cs="Calibri"/>
          <w:sz w:val="28"/>
          <w:szCs w:val="28"/>
        </w:rPr>
        <w:t xml:space="preserve">The advent of </w:t>
      </w:r>
      <w:r w:rsidR="00CF5E09" w:rsidRPr="00D6683E">
        <w:rPr>
          <w:rFonts w:ascii="Calibri" w:hAnsi="Calibri" w:cs="Calibri"/>
          <w:sz w:val="28"/>
          <w:szCs w:val="28"/>
        </w:rPr>
        <w:t>Jerusalem’s personal perspective shift</w:t>
      </w:r>
      <w:r w:rsidR="00D223B2">
        <w:rPr>
          <w:rFonts w:ascii="Calibri" w:hAnsi="Calibri" w:cs="Calibri"/>
          <w:sz w:val="28"/>
          <w:szCs w:val="28"/>
        </w:rPr>
        <w:t xml:space="preserve">s the narrative in other ways as well. In verse 5, </w:t>
      </w:r>
      <w:r>
        <w:rPr>
          <w:rFonts w:ascii="Calibri" w:hAnsi="Calibri" w:cs="Calibri"/>
          <w:sz w:val="28"/>
          <w:szCs w:val="28"/>
        </w:rPr>
        <w:t xml:space="preserve">the narrator balances </w:t>
      </w:r>
      <w:r w:rsidR="008D2F93">
        <w:rPr>
          <w:rFonts w:ascii="Calibri" w:hAnsi="Calibri" w:cs="Calibri"/>
          <w:sz w:val="28"/>
          <w:szCs w:val="28"/>
        </w:rPr>
        <w:t>h</w:t>
      </w:r>
      <w:r>
        <w:rPr>
          <w:rFonts w:ascii="Calibri" w:hAnsi="Calibri" w:cs="Calibri"/>
          <w:sz w:val="28"/>
          <w:szCs w:val="28"/>
        </w:rPr>
        <w:t xml:space="preserve">is description of </w:t>
      </w:r>
      <w:r w:rsidR="00CF5E09" w:rsidRPr="00D6683E">
        <w:rPr>
          <w:rFonts w:ascii="Calibri" w:hAnsi="Calibri" w:cs="Calibri"/>
          <w:sz w:val="28"/>
          <w:szCs w:val="28"/>
        </w:rPr>
        <w:t>God</w:t>
      </w:r>
      <w:r w:rsidR="00D223B2">
        <w:rPr>
          <w:rFonts w:ascii="Calibri" w:hAnsi="Calibri" w:cs="Calibri"/>
          <w:sz w:val="28"/>
          <w:szCs w:val="28"/>
        </w:rPr>
        <w:t xml:space="preserve">’s </w:t>
      </w:r>
      <w:r w:rsidR="00CF5E09" w:rsidRPr="00D6683E">
        <w:rPr>
          <w:rFonts w:ascii="Calibri" w:hAnsi="Calibri" w:cs="Calibri"/>
          <w:sz w:val="28"/>
          <w:szCs w:val="28"/>
        </w:rPr>
        <w:t>destructive role</w:t>
      </w:r>
      <w:r w:rsidR="00D223B2">
        <w:rPr>
          <w:rFonts w:ascii="Calibri" w:hAnsi="Calibri" w:cs="Calibri"/>
          <w:sz w:val="28"/>
          <w:szCs w:val="28"/>
        </w:rPr>
        <w:t xml:space="preserve"> (</w:t>
      </w:r>
      <w:proofErr w:type="spellStart"/>
      <w:r>
        <w:rPr>
          <w:rFonts w:ascii="Calibri" w:hAnsi="Calibri" w:cs="Calibri"/>
          <w:i/>
          <w:iCs/>
          <w:sz w:val="28"/>
          <w:szCs w:val="28"/>
        </w:rPr>
        <w:t>ki</w:t>
      </w:r>
      <w:proofErr w:type="spellEnd"/>
      <w:r w:rsidR="00D223B2" w:rsidRPr="00D6683E">
        <w:rPr>
          <w:rFonts w:ascii="Calibri" w:hAnsi="Calibri" w:cs="Calibri"/>
          <w:sz w:val="28"/>
          <w:szCs w:val="28"/>
        </w:rPr>
        <w:t xml:space="preserve"> </w:t>
      </w:r>
      <w:proofErr w:type="spellStart"/>
      <w:r w:rsidR="00D223B2" w:rsidRPr="00514D54">
        <w:rPr>
          <w:rFonts w:ascii="Calibri" w:hAnsi="Calibri" w:cs="Calibri"/>
          <w:i/>
          <w:iCs/>
          <w:sz w:val="28"/>
          <w:szCs w:val="28"/>
        </w:rPr>
        <w:t>H</w:t>
      </w:r>
      <w:r w:rsidR="00D223B2" w:rsidRPr="00D6683E">
        <w:rPr>
          <w:rFonts w:ascii="Calibri" w:hAnsi="Calibri" w:cs="Calibri"/>
          <w:i/>
          <w:iCs/>
          <w:sz w:val="28"/>
          <w:szCs w:val="28"/>
        </w:rPr>
        <w:t>ashem</w:t>
      </w:r>
      <w:proofErr w:type="spellEnd"/>
      <w:r w:rsidRPr="00EC1534">
        <w:rPr>
          <w:rFonts w:ascii="Calibri" w:hAnsi="Calibri" w:cs="Calibri"/>
          <w:i/>
          <w:iCs/>
          <w:sz w:val="28"/>
          <w:szCs w:val="28"/>
        </w:rPr>
        <w:t xml:space="preserve"> </w:t>
      </w:r>
      <w:proofErr w:type="spellStart"/>
      <w:r w:rsidRPr="00D6683E">
        <w:rPr>
          <w:rFonts w:ascii="Calibri" w:hAnsi="Calibri" w:cs="Calibri"/>
          <w:i/>
          <w:iCs/>
          <w:sz w:val="28"/>
          <w:szCs w:val="28"/>
        </w:rPr>
        <w:t>hoga</w:t>
      </w:r>
      <w:proofErr w:type="spellEnd"/>
      <w:r w:rsidR="00D223B2" w:rsidRPr="00D223B2">
        <w:rPr>
          <w:rFonts w:ascii="Calibri" w:hAnsi="Calibri" w:cs="Calibri"/>
          <w:sz w:val="28"/>
          <w:szCs w:val="28"/>
        </w:rPr>
        <w:t>)</w:t>
      </w:r>
      <w:r w:rsidR="00D223B2">
        <w:rPr>
          <w:rFonts w:ascii="Calibri" w:hAnsi="Calibri" w:cs="Calibri"/>
          <w:sz w:val="28"/>
          <w:szCs w:val="28"/>
        </w:rPr>
        <w:t xml:space="preserve"> </w:t>
      </w:r>
      <w:r>
        <w:rPr>
          <w:rFonts w:ascii="Calibri" w:hAnsi="Calibri" w:cs="Calibri"/>
          <w:sz w:val="28"/>
          <w:szCs w:val="28"/>
        </w:rPr>
        <w:t>with</w:t>
      </w:r>
      <w:r w:rsidR="00D223B2">
        <w:rPr>
          <w:rFonts w:ascii="Calibri" w:hAnsi="Calibri" w:cs="Calibri"/>
          <w:sz w:val="28"/>
          <w:szCs w:val="28"/>
        </w:rPr>
        <w:t xml:space="preserve"> an explanatory statement that focuse</w:t>
      </w:r>
      <w:r>
        <w:rPr>
          <w:rFonts w:ascii="Calibri" w:hAnsi="Calibri" w:cs="Calibri"/>
          <w:sz w:val="28"/>
          <w:szCs w:val="28"/>
        </w:rPr>
        <w:t>s</w:t>
      </w:r>
      <w:r w:rsidR="00D223B2">
        <w:rPr>
          <w:rFonts w:ascii="Calibri" w:hAnsi="Calibri" w:cs="Calibri"/>
          <w:sz w:val="28"/>
          <w:szCs w:val="28"/>
        </w:rPr>
        <w:t xml:space="preserve"> on Israel’s transgressions (</w:t>
      </w:r>
      <w:r w:rsidR="00D223B2" w:rsidRPr="00D6683E">
        <w:rPr>
          <w:rFonts w:ascii="Calibri" w:hAnsi="Calibri" w:cs="Calibri"/>
          <w:i/>
          <w:iCs/>
          <w:sz w:val="28"/>
          <w:szCs w:val="28"/>
        </w:rPr>
        <w:t>al</w:t>
      </w:r>
      <w:r w:rsidR="00D223B2" w:rsidRPr="00D6683E">
        <w:rPr>
          <w:rFonts w:ascii="Calibri" w:hAnsi="Calibri" w:cs="Calibri"/>
          <w:sz w:val="28"/>
          <w:szCs w:val="28"/>
        </w:rPr>
        <w:t xml:space="preserve"> </w:t>
      </w:r>
      <w:proofErr w:type="spellStart"/>
      <w:r w:rsidR="00D223B2" w:rsidRPr="00D6683E">
        <w:rPr>
          <w:rFonts w:ascii="Calibri" w:hAnsi="Calibri" w:cs="Calibri"/>
          <w:i/>
          <w:iCs/>
          <w:sz w:val="28"/>
          <w:szCs w:val="28"/>
        </w:rPr>
        <w:t>rov</w:t>
      </w:r>
      <w:proofErr w:type="spellEnd"/>
      <w:r w:rsidR="00D223B2" w:rsidRPr="00D6683E">
        <w:rPr>
          <w:rFonts w:ascii="Calibri" w:hAnsi="Calibri" w:cs="Calibri"/>
          <w:sz w:val="28"/>
          <w:szCs w:val="28"/>
        </w:rPr>
        <w:t xml:space="preserve"> </w:t>
      </w:r>
      <w:proofErr w:type="spellStart"/>
      <w:r w:rsidR="00D223B2" w:rsidRPr="00D6683E">
        <w:rPr>
          <w:rFonts w:ascii="Calibri" w:hAnsi="Calibri" w:cs="Calibri"/>
          <w:i/>
          <w:iCs/>
          <w:sz w:val="28"/>
          <w:szCs w:val="28"/>
        </w:rPr>
        <w:t>pesha’eha</w:t>
      </w:r>
      <w:proofErr w:type="spellEnd"/>
      <w:r w:rsidR="00D223B2" w:rsidRPr="00D223B2">
        <w:rPr>
          <w:rFonts w:ascii="Calibri" w:hAnsi="Calibri" w:cs="Calibri"/>
          <w:sz w:val="28"/>
          <w:szCs w:val="28"/>
        </w:rPr>
        <w:t>)</w:t>
      </w:r>
      <w:r w:rsidR="00CF5E09" w:rsidRPr="00D6683E">
        <w:rPr>
          <w:rFonts w:ascii="Calibri" w:hAnsi="Calibri" w:cs="Calibri"/>
          <w:sz w:val="28"/>
          <w:szCs w:val="28"/>
        </w:rPr>
        <w:t xml:space="preserve">. </w:t>
      </w:r>
      <w:r>
        <w:rPr>
          <w:rFonts w:ascii="Calibri" w:hAnsi="Calibri" w:cs="Calibri"/>
          <w:sz w:val="28"/>
          <w:szCs w:val="28"/>
        </w:rPr>
        <w:t>Jerusalem uses a nearly</w:t>
      </w:r>
      <w:r w:rsidR="00D223B2">
        <w:rPr>
          <w:rFonts w:ascii="Calibri" w:hAnsi="Calibri" w:cs="Calibri"/>
          <w:sz w:val="28"/>
          <w:szCs w:val="28"/>
        </w:rPr>
        <w:t xml:space="preserve"> identical</w:t>
      </w:r>
      <w:r w:rsidR="00CF5E09" w:rsidRPr="00D6683E">
        <w:rPr>
          <w:rFonts w:ascii="Calibri" w:hAnsi="Calibri" w:cs="Calibri"/>
          <w:sz w:val="28"/>
          <w:szCs w:val="28"/>
        </w:rPr>
        <w:t xml:space="preserve"> phrase</w:t>
      </w:r>
      <w:r w:rsidR="00D223B2">
        <w:rPr>
          <w:rFonts w:ascii="Calibri" w:hAnsi="Calibri" w:cs="Calibri"/>
          <w:sz w:val="28"/>
          <w:szCs w:val="28"/>
        </w:rPr>
        <w:t xml:space="preserve"> in verse </w:t>
      </w:r>
      <w:r w:rsidR="00D223B2">
        <w:rPr>
          <w:rFonts w:ascii="Calibri" w:hAnsi="Calibri" w:cs="Calibri"/>
          <w:sz w:val="28"/>
          <w:szCs w:val="28"/>
        </w:rPr>
        <w:lastRenderedPageBreak/>
        <w:t>12</w:t>
      </w:r>
      <w:r>
        <w:rPr>
          <w:rFonts w:ascii="Calibri" w:hAnsi="Calibri" w:cs="Calibri"/>
          <w:sz w:val="28"/>
          <w:szCs w:val="28"/>
        </w:rPr>
        <w:t xml:space="preserve"> to describe God’s punitive acts (</w:t>
      </w:r>
      <w:proofErr w:type="spellStart"/>
      <w:proofErr w:type="gramStart"/>
      <w:r>
        <w:rPr>
          <w:rFonts w:ascii="Calibri" w:hAnsi="Calibri" w:cs="Calibri"/>
          <w:i/>
          <w:iCs/>
          <w:sz w:val="28"/>
          <w:szCs w:val="28"/>
        </w:rPr>
        <w:t>asher</w:t>
      </w:r>
      <w:proofErr w:type="spellEnd"/>
      <w:proofErr w:type="gramEnd"/>
      <w:r>
        <w:rPr>
          <w:rFonts w:ascii="Calibri" w:hAnsi="Calibri" w:cs="Calibri"/>
          <w:i/>
          <w:iCs/>
          <w:sz w:val="28"/>
          <w:szCs w:val="28"/>
        </w:rPr>
        <w:t xml:space="preserve"> </w:t>
      </w:r>
      <w:proofErr w:type="spellStart"/>
      <w:r w:rsidRPr="00D6683E">
        <w:rPr>
          <w:rFonts w:ascii="Calibri" w:hAnsi="Calibri" w:cs="Calibri"/>
          <w:i/>
          <w:iCs/>
          <w:sz w:val="28"/>
          <w:szCs w:val="28"/>
        </w:rPr>
        <w:t>hoga</w:t>
      </w:r>
      <w:proofErr w:type="spellEnd"/>
      <w:r w:rsidRPr="00D6683E">
        <w:rPr>
          <w:rFonts w:ascii="Calibri" w:hAnsi="Calibri" w:cs="Calibri"/>
          <w:sz w:val="28"/>
          <w:szCs w:val="28"/>
        </w:rPr>
        <w:t xml:space="preserve"> </w:t>
      </w:r>
      <w:proofErr w:type="spellStart"/>
      <w:r w:rsidRPr="00514D54">
        <w:rPr>
          <w:rFonts w:ascii="Calibri" w:hAnsi="Calibri" w:cs="Calibri"/>
          <w:i/>
          <w:iCs/>
          <w:sz w:val="28"/>
          <w:szCs w:val="28"/>
        </w:rPr>
        <w:t>H</w:t>
      </w:r>
      <w:r w:rsidRPr="00D6683E">
        <w:rPr>
          <w:rFonts w:ascii="Calibri" w:hAnsi="Calibri" w:cs="Calibri"/>
          <w:i/>
          <w:iCs/>
          <w:sz w:val="28"/>
          <w:szCs w:val="28"/>
        </w:rPr>
        <w:t>ashem</w:t>
      </w:r>
      <w:proofErr w:type="spellEnd"/>
      <w:r>
        <w:rPr>
          <w:rFonts w:ascii="Calibri" w:hAnsi="Calibri" w:cs="Calibri"/>
          <w:i/>
          <w:iCs/>
          <w:sz w:val="28"/>
          <w:szCs w:val="28"/>
        </w:rPr>
        <w:t>)</w:t>
      </w:r>
      <w:r>
        <w:rPr>
          <w:rFonts w:ascii="Calibri" w:hAnsi="Calibri" w:cs="Calibri"/>
          <w:sz w:val="28"/>
          <w:szCs w:val="28"/>
        </w:rPr>
        <w:t>. Nevertheless, Jerusalem follows this description with the explanatory,</w:t>
      </w:r>
      <w:r w:rsidR="002769D0">
        <w:rPr>
          <w:rFonts w:ascii="Calibri" w:hAnsi="Calibri" w:cs="Calibri"/>
          <w:sz w:val="28"/>
          <w:szCs w:val="28"/>
        </w:rPr>
        <w:t xml:space="preserve"> </w:t>
      </w:r>
      <w:r w:rsidR="00CF5E09" w:rsidRPr="00D6683E">
        <w:rPr>
          <w:rFonts w:ascii="Calibri" w:hAnsi="Calibri" w:cs="Calibri"/>
          <w:i/>
          <w:iCs/>
          <w:sz w:val="28"/>
          <w:szCs w:val="28"/>
        </w:rPr>
        <w:t>be</w:t>
      </w:r>
      <w:r w:rsidR="00A76287">
        <w:rPr>
          <w:rFonts w:ascii="Calibri" w:hAnsi="Calibri" w:cs="Calibri"/>
          <w:i/>
          <w:iCs/>
          <w:sz w:val="28"/>
          <w:szCs w:val="28"/>
        </w:rPr>
        <w:t>-</w:t>
      </w:r>
      <w:proofErr w:type="spellStart"/>
      <w:r w:rsidR="00CF5E09" w:rsidRPr="00D6683E">
        <w:rPr>
          <w:rFonts w:ascii="Calibri" w:hAnsi="Calibri" w:cs="Calibri"/>
          <w:i/>
          <w:iCs/>
          <w:sz w:val="28"/>
          <w:szCs w:val="28"/>
        </w:rPr>
        <w:t>yom</w:t>
      </w:r>
      <w:proofErr w:type="spellEnd"/>
      <w:r w:rsidR="00CF5E09" w:rsidRPr="00D6683E">
        <w:rPr>
          <w:rFonts w:ascii="Calibri" w:hAnsi="Calibri" w:cs="Calibri"/>
          <w:sz w:val="28"/>
          <w:szCs w:val="28"/>
        </w:rPr>
        <w:t xml:space="preserve"> </w:t>
      </w:r>
      <w:proofErr w:type="spellStart"/>
      <w:proofErr w:type="gramStart"/>
      <w:r w:rsidR="00CF5E09" w:rsidRPr="00D6683E">
        <w:rPr>
          <w:rFonts w:ascii="Calibri" w:hAnsi="Calibri" w:cs="Calibri"/>
          <w:i/>
          <w:iCs/>
          <w:sz w:val="28"/>
          <w:szCs w:val="28"/>
        </w:rPr>
        <w:t>charon</w:t>
      </w:r>
      <w:proofErr w:type="spellEnd"/>
      <w:proofErr w:type="gramEnd"/>
      <w:r w:rsidR="00CF5E09" w:rsidRPr="00D6683E">
        <w:rPr>
          <w:rFonts w:ascii="Calibri" w:hAnsi="Calibri" w:cs="Calibri"/>
          <w:sz w:val="28"/>
          <w:szCs w:val="28"/>
        </w:rPr>
        <w:t xml:space="preserve"> </w:t>
      </w:r>
      <w:proofErr w:type="spellStart"/>
      <w:r w:rsidR="00CF5E09" w:rsidRPr="00D6683E">
        <w:rPr>
          <w:rFonts w:ascii="Calibri" w:hAnsi="Calibri" w:cs="Calibri"/>
          <w:i/>
          <w:iCs/>
          <w:sz w:val="28"/>
          <w:szCs w:val="28"/>
        </w:rPr>
        <w:t>apo</w:t>
      </w:r>
      <w:proofErr w:type="spellEnd"/>
      <w:r w:rsidR="00CF5E09" w:rsidRPr="00D6683E">
        <w:rPr>
          <w:rFonts w:ascii="Calibri" w:hAnsi="Calibri" w:cs="Calibri"/>
          <w:sz w:val="28"/>
          <w:szCs w:val="28"/>
        </w:rPr>
        <w:t xml:space="preserve">, “on the day of </w:t>
      </w:r>
      <w:r>
        <w:rPr>
          <w:rFonts w:ascii="Calibri" w:hAnsi="Calibri" w:cs="Calibri"/>
          <w:sz w:val="28"/>
          <w:szCs w:val="28"/>
        </w:rPr>
        <w:t>His great anger.” God’s justice</w:t>
      </w:r>
      <w:r w:rsidR="00CF5E09" w:rsidRPr="00D6683E">
        <w:rPr>
          <w:rFonts w:ascii="Calibri" w:hAnsi="Calibri" w:cs="Calibri"/>
          <w:sz w:val="28"/>
          <w:szCs w:val="28"/>
        </w:rPr>
        <w:t xml:space="preserve"> disappear</w:t>
      </w:r>
      <w:r w:rsidR="00D223B2">
        <w:rPr>
          <w:rFonts w:ascii="Calibri" w:hAnsi="Calibri" w:cs="Calibri"/>
          <w:sz w:val="28"/>
          <w:szCs w:val="28"/>
        </w:rPr>
        <w:t>s</w:t>
      </w:r>
      <w:r w:rsidR="00320396">
        <w:rPr>
          <w:rFonts w:ascii="Calibri" w:hAnsi="Calibri" w:cs="Calibri"/>
          <w:sz w:val="28"/>
          <w:szCs w:val="28"/>
        </w:rPr>
        <w:t xml:space="preserve"> from Jerusalem’s </w:t>
      </w:r>
      <w:r w:rsidR="00D223B2">
        <w:rPr>
          <w:rFonts w:ascii="Calibri" w:hAnsi="Calibri" w:cs="Calibri"/>
          <w:sz w:val="28"/>
          <w:szCs w:val="28"/>
        </w:rPr>
        <w:t>account</w:t>
      </w:r>
      <w:r>
        <w:rPr>
          <w:rFonts w:ascii="Calibri" w:hAnsi="Calibri" w:cs="Calibri"/>
          <w:sz w:val="28"/>
          <w:szCs w:val="28"/>
        </w:rPr>
        <w:t xml:space="preserve">, replaced by </w:t>
      </w:r>
      <w:r w:rsidR="004C560F">
        <w:rPr>
          <w:rFonts w:ascii="Calibri" w:hAnsi="Calibri" w:cs="Calibri"/>
          <w:sz w:val="28"/>
          <w:szCs w:val="28"/>
        </w:rPr>
        <w:t>her claim that</w:t>
      </w:r>
      <w:r>
        <w:rPr>
          <w:rFonts w:ascii="Calibri" w:hAnsi="Calibri" w:cs="Calibri"/>
          <w:sz w:val="28"/>
          <w:szCs w:val="28"/>
        </w:rPr>
        <w:t xml:space="preserve"> God’s anger</w:t>
      </w:r>
      <w:r w:rsidR="004C560F">
        <w:rPr>
          <w:rFonts w:ascii="Calibri" w:hAnsi="Calibri" w:cs="Calibri"/>
          <w:sz w:val="28"/>
          <w:szCs w:val="28"/>
        </w:rPr>
        <w:t xml:space="preserve"> triggers His acts</w:t>
      </w:r>
      <w:r w:rsidR="00320396">
        <w:rPr>
          <w:rFonts w:ascii="Calibri" w:hAnsi="Calibri" w:cs="Calibri"/>
          <w:sz w:val="28"/>
          <w:szCs w:val="28"/>
        </w:rPr>
        <w:t xml:space="preserve">. </w:t>
      </w:r>
      <w:r>
        <w:rPr>
          <w:rFonts w:ascii="Calibri" w:hAnsi="Calibri" w:cs="Calibri"/>
          <w:sz w:val="28"/>
          <w:szCs w:val="28"/>
        </w:rPr>
        <w:t>Perhaps Jerusalem’s misery obscures her ability to recognize the justness of God’s action. Possibly</w:t>
      </w:r>
      <w:r w:rsidR="00320396">
        <w:rPr>
          <w:rFonts w:ascii="Calibri" w:hAnsi="Calibri" w:cs="Calibri"/>
          <w:sz w:val="28"/>
          <w:szCs w:val="28"/>
        </w:rPr>
        <w:t>,</w:t>
      </w:r>
      <w:r>
        <w:rPr>
          <w:rFonts w:ascii="Calibri" w:hAnsi="Calibri" w:cs="Calibri"/>
          <w:sz w:val="28"/>
          <w:szCs w:val="28"/>
        </w:rPr>
        <w:t xml:space="preserve"> however, she remains </w:t>
      </w:r>
      <w:r w:rsidR="00CF5E09" w:rsidRPr="00D6683E">
        <w:rPr>
          <w:rFonts w:ascii="Calibri" w:hAnsi="Calibri" w:cs="Calibri"/>
          <w:sz w:val="28"/>
          <w:szCs w:val="28"/>
        </w:rPr>
        <w:t>unconvinced that her sins w</w:t>
      </w:r>
      <w:r w:rsidR="00320396">
        <w:rPr>
          <w:rFonts w:ascii="Calibri" w:hAnsi="Calibri" w:cs="Calibri"/>
          <w:sz w:val="28"/>
          <w:szCs w:val="28"/>
        </w:rPr>
        <w:t xml:space="preserve">arrant this terrible recompense, </w:t>
      </w:r>
      <w:r>
        <w:rPr>
          <w:rFonts w:ascii="Calibri" w:hAnsi="Calibri" w:cs="Calibri"/>
          <w:sz w:val="28"/>
          <w:szCs w:val="28"/>
        </w:rPr>
        <w:t>illustrating how difficult it is for Jerusalem to assume responsibility</w:t>
      </w:r>
      <w:r w:rsidR="00320396">
        <w:rPr>
          <w:rFonts w:ascii="Calibri" w:hAnsi="Calibri" w:cs="Calibri"/>
          <w:sz w:val="28"/>
          <w:szCs w:val="28"/>
        </w:rPr>
        <w:t>.</w:t>
      </w:r>
      <w:r w:rsidR="004C560F">
        <w:rPr>
          <w:rFonts w:ascii="Calibri" w:hAnsi="Calibri" w:cs="Calibri"/>
          <w:sz w:val="28"/>
          <w:szCs w:val="28"/>
        </w:rPr>
        <w:t xml:space="preserve"> </w:t>
      </w:r>
    </w:p>
    <w:p w:rsidR="00CF5E09" w:rsidRPr="00D6683E" w:rsidRDefault="00CF5E09" w:rsidP="00CF5E09">
      <w:pPr>
        <w:jc w:val="both"/>
        <w:rPr>
          <w:rFonts w:ascii="Calibri" w:hAnsi="Calibri" w:cs="Calibri"/>
          <w:sz w:val="28"/>
          <w:szCs w:val="28"/>
        </w:rPr>
      </w:pPr>
    </w:p>
    <w:p w:rsidR="00CF5E09" w:rsidRDefault="00CF5E09" w:rsidP="004C560F">
      <w:pPr>
        <w:jc w:val="both"/>
        <w:rPr>
          <w:rFonts w:ascii="Calibri" w:hAnsi="Calibri" w:cs="Calibri"/>
          <w:sz w:val="28"/>
          <w:szCs w:val="28"/>
        </w:rPr>
      </w:pPr>
      <w:r w:rsidRPr="00D6683E">
        <w:rPr>
          <w:rFonts w:ascii="Calibri" w:hAnsi="Calibri" w:cs="Calibri"/>
          <w:sz w:val="28"/>
          <w:szCs w:val="28"/>
        </w:rPr>
        <w:t xml:space="preserve">Jerusalem </w:t>
      </w:r>
      <w:r w:rsidR="002769D0">
        <w:rPr>
          <w:rFonts w:ascii="Calibri" w:hAnsi="Calibri" w:cs="Calibri"/>
          <w:sz w:val="28"/>
          <w:szCs w:val="28"/>
        </w:rPr>
        <w:t>seems to posit</w:t>
      </w:r>
      <w:r w:rsidRPr="00D6683E">
        <w:rPr>
          <w:rFonts w:ascii="Calibri" w:hAnsi="Calibri" w:cs="Calibri"/>
          <w:sz w:val="28"/>
          <w:szCs w:val="28"/>
        </w:rPr>
        <w:t xml:space="preserve"> that God singled her out for punishment</w:t>
      </w:r>
      <w:r w:rsidR="002769D0">
        <w:rPr>
          <w:rFonts w:ascii="Calibri" w:hAnsi="Calibri" w:cs="Calibri"/>
          <w:sz w:val="28"/>
          <w:szCs w:val="28"/>
        </w:rPr>
        <w:t>. The word “me” (</w:t>
      </w:r>
      <w:r w:rsidR="002769D0" w:rsidRPr="002769D0">
        <w:rPr>
          <w:rFonts w:ascii="Calibri" w:hAnsi="Calibri" w:cs="Calibri"/>
          <w:i/>
          <w:iCs/>
          <w:sz w:val="28"/>
          <w:szCs w:val="28"/>
        </w:rPr>
        <w:t>li</w:t>
      </w:r>
      <w:r w:rsidR="002769D0">
        <w:rPr>
          <w:rFonts w:ascii="Calibri" w:hAnsi="Calibri" w:cs="Calibri"/>
          <w:sz w:val="28"/>
          <w:szCs w:val="28"/>
        </w:rPr>
        <w:t>) appear</w:t>
      </w:r>
      <w:r w:rsidR="00320396">
        <w:rPr>
          <w:rFonts w:ascii="Calibri" w:hAnsi="Calibri" w:cs="Calibri"/>
          <w:sz w:val="28"/>
          <w:szCs w:val="28"/>
        </w:rPr>
        <w:t>s</w:t>
      </w:r>
      <w:r w:rsidR="002769D0">
        <w:rPr>
          <w:rFonts w:ascii="Calibri" w:hAnsi="Calibri" w:cs="Calibri"/>
          <w:sz w:val="28"/>
          <w:szCs w:val="28"/>
        </w:rPr>
        <w:t xml:space="preserve"> as a direct object of God’s acts (</w:t>
      </w:r>
      <w:proofErr w:type="spellStart"/>
      <w:r w:rsidR="002769D0" w:rsidRPr="002769D0">
        <w:rPr>
          <w:rFonts w:ascii="Calibri" w:hAnsi="Calibri" w:cs="Calibri"/>
          <w:i/>
          <w:iCs/>
          <w:sz w:val="28"/>
          <w:szCs w:val="28"/>
        </w:rPr>
        <w:t>olal</w:t>
      </w:r>
      <w:proofErr w:type="spellEnd"/>
      <w:r w:rsidR="002769D0" w:rsidRPr="002769D0">
        <w:rPr>
          <w:rFonts w:ascii="Calibri" w:hAnsi="Calibri" w:cs="Calibri"/>
          <w:i/>
          <w:iCs/>
          <w:sz w:val="28"/>
          <w:szCs w:val="28"/>
        </w:rPr>
        <w:t xml:space="preserve"> li</w:t>
      </w:r>
      <w:r w:rsidR="002769D0">
        <w:rPr>
          <w:rFonts w:ascii="Calibri" w:hAnsi="Calibri" w:cs="Calibri"/>
          <w:sz w:val="28"/>
          <w:szCs w:val="28"/>
        </w:rPr>
        <w:t>)</w:t>
      </w:r>
      <w:r w:rsidR="00320396">
        <w:rPr>
          <w:rFonts w:ascii="Calibri" w:hAnsi="Calibri" w:cs="Calibri"/>
          <w:sz w:val="28"/>
          <w:szCs w:val="28"/>
        </w:rPr>
        <w:t>, hinting</w:t>
      </w:r>
      <w:r w:rsidR="002769D0">
        <w:rPr>
          <w:rFonts w:ascii="Calibri" w:hAnsi="Calibri" w:cs="Calibri"/>
          <w:sz w:val="28"/>
          <w:szCs w:val="28"/>
        </w:rPr>
        <w:t xml:space="preserve"> to this disquieting </w:t>
      </w:r>
      <w:r w:rsidR="004C560F">
        <w:rPr>
          <w:rFonts w:ascii="Calibri" w:hAnsi="Calibri" w:cs="Calibri"/>
          <w:sz w:val="28"/>
          <w:szCs w:val="28"/>
        </w:rPr>
        <w:t>notion</w:t>
      </w:r>
      <w:r w:rsidRPr="00D6683E">
        <w:rPr>
          <w:rFonts w:ascii="Calibri" w:hAnsi="Calibri" w:cs="Calibri"/>
          <w:sz w:val="28"/>
          <w:szCs w:val="28"/>
        </w:rPr>
        <w:t xml:space="preserve">. </w:t>
      </w:r>
      <w:r w:rsidR="004C560F">
        <w:rPr>
          <w:rFonts w:ascii="Calibri" w:hAnsi="Calibri" w:cs="Calibri"/>
          <w:sz w:val="28"/>
          <w:szCs w:val="28"/>
        </w:rPr>
        <w:t>A</w:t>
      </w:r>
      <w:r w:rsidRPr="00D6683E">
        <w:rPr>
          <w:rFonts w:ascii="Calibri" w:hAnsi="Calibri" w:cs="Calibri"/>
          <w:sz w:val="28"/>
          <w:szCs w:val="28"/>
        </w:rPr>
        <w:t xml:space="preserve"> </w:t>
      </w:r>
      <w:proofErr w:type="gramStart"/>
      <w:r w:rsidRPr="00B8080D">
        <w:rPr>
          <w:rFonts w:ascii="Calibri" w:hAnsi="Calibri" w:cs="Calibri"/>
          <w:i/>
          <w:iCs/>
          <w:sz w:val="28"/>
          <w:szCs w:val="28"/>
        </w:rPr>
        <w:t>midrash</w:t>
      </w:r>
      <w:proofErr w:type="gramEnd"/>
      <w:r w:rsidRPr="00D6683E">
        <w:rPr>
          <w:rFonts w:ascii="Calibri" w:hAnsi="Calibri" w:cs="Calibri"/>
          <w:sz w:val="28"/>
          <w:szCs w:val="28"/>
        </w:rPr>
        <w:t xml:space="preserve"> </w:t>
      </w:r>
      <w:r w:rsidR="004C560F">
        <w:rPr>
          <w:rFonts w:ascii="Calibri" w:hAnsi="Calibri" w:cs="Calibri"/>
          <w:sz w:val="28"/>
          <w:szCs w:val="28"/>
        </w:rPr>
        <w:t>regard</w:t>
      </w:r>
      <w:r w:rsidRPr="00D6683E">
        <w:rPr>
          <w:rFonts w:ascii="Calibri" w:hAnsi="Calibri" w:cs="Calibri"/>
          <w:sz w:val="28"/>
          <w:szCs w:val="28"/>
        </w:rPr>
        <w:t>s Jerusalem’s words as a complaint:</w:t>
      </w:r>
    </w:p>
    <w:p w:rsidR="00A76287" w:rsidRPr="00D6683E" w:rsidRDefault="00A76287" w:rsidP="004C560F">
      <w:pPr>
        <w:jc w:val="both"/>
        <w:rPr>
          <w:rFonts w:ascii="Calibri" w:hAnsi="Calibri" w:cs="Calibri"/>
          <w:sz w:val="28"/>
          <w:szCs w:val="28"/>
        </w:rPr>
      </w:pPr>
    </w:p>
    <w:p w:rsidR="00CF5E09" w:rsidRPr="00D6683E" w:rsidRDefault="00CF5E09" w:rsidP="00CF5E09">
      <w:pPr>
        <w:ind w:left="720" w:right="720"/>
        <w:jc w:val="both"/>
        <w:rPr>
          <w:rFonts w:ascii="Calibri" w:hAnsi="Calibri" w:cs="Calibri"/>
          <w:sz w:val="28"/>
          <w:szCs w:val="28"/>
        </w:rPr>
      </w:pPr>
      <w:r w:rsidRPr="00D6683E">
        <w:rPr>
          <w:rFonts w:ascii="Calibri" w:hAnsi="Calibri" w:cs="Calibri"/>
          <w:sz w:val="28"/>
          <w:szCs w:val="28"/>
        </w:rPr>
        <w:t xml:space="preserve">Look and see! Is there any pain like my pain? He did </w:t>
      </w:r>
      <w:r w:rsidR="008D2F93">
        <w:rPr>
          <w:rFonts w:ascii="Calibri" w:hAnsi="Calibri" w:cs="Calibri"/>
          <w:sz w:val="28"/>
          <w:szCs w:val="28"/>
        </w:rPr>
        <w:t>not bring upon any nation what H</w:t>
      </w:r>
      <w:r w:rsidRPr="00D6683E">
        <w:rPr>
          <w:rFonts w:ascii="Calibri" w:hAnsi="Calibri" w:cs="Calibri"/>
          <w:sz w:val="28"/>
          <w:szCs w:val="28"/>
        </w:rPr>
        <w:t>e brought upon me. He was not exacting from any nation in the manner in which He was exacting with me! (</w:t>
      </w:r>
      <w:proofErr w:type="spellStart"/>
      <w:r w:rsidRPr="00D6683E">
        <w:rPr>
          <w:rFonts w:ascii="Calibri" w:hAnsi="Calibri" w:cs="Calibri"/>
          <w:i/>
          <w:iCs/>
          <w:sz w:val="28"/>
          <w:szCs w:val="28"/>
        </w:rPr>
        <w:t>Eikha</w:t>
      </w:r>
      <w:proofErr w:type="spellEnd"/>
      <w:r w:rsidRPr="00D6683E">
        <w:rPr>
          <w:rFonts w:ascii="Calibri" w:hAnsi="Calibri" w:cs="Calibri"/>
          <w:sz w:val="28"/>
          <w:szCs w:val="28"/>
        </w:rPr>
        <w:t xml:space="preserve"> </w:t>
      </w:r>
      <w:proofErr w:type="spellStart"/>
      <w:r w:rsidRPr="00D6683E">
        <w:rPr>
          <w:rFonts w:ascii="Calibri" w:hAnsi="Calibri" w:cs="Calibri"/>
          <w:i/>
          <w:iCs/>
          <w:sz w:val="28"/>
          <w:szCs w:val="28"/>
        </w:rPr>
        <w:t>Rabba</w:t>
      </w:r>
      <w:proofErr w:type="spellEnd"/>
      <w:r w:rsidR="004C560F">
        <w:rPr>
          <w:rFonts w:ascii="Calibri" w:hAnsi="Calibri" w:cs="Calibri"/>
          <w:sz w:val="28"/>
          <w:szCs w:val="28"/>
        </w:rPr>
        <w:t xml:space="preserve"> </w:t>
      </w:r>
      <w:r w:rsidR="00A76287">
        <w:rPr>
          <w:rFonts w:ascii="Calibri" w:hAnsi="Calibri" w:cs="Calibri"/>
          <w:sz w:val="28"/>
          <w:szCs w:val="28"/>
        </w:rPr>
        <w:t>[</w:t>
      </w:r>
      <w:r w:rsidR="004C560F">
        <w:rPr>
          <w:rFonts w:ascii="Calibri" w:hAnsi="Calibri" w:cs="Calibri"/>
          <w:sz w:val="28"/>
          <w:szCs w:val="28"/>
        </w:rPr>
        <w:t>Buber</w:t>
      </w:r>
      <w:r w:rsidR="00A76287">
        <w:rPr>
          <w:rFonts w:ascii="Calibri" w:hAnsi="Calibri" w:cs="Calibri"/>
          <w:sz w:val="28"/>
          <w:szCs w:val="28"/>
        </w:rPr>
        <w:t>]</w:t>
      </w:r>
      <w:r w:rsidR="004C560F">
        <w:rPr>
          <w:rFonts w:ascii="Calibri" w:hAnsi="Calibri" w:cs="Calibri"/>
          <w:sz w:val="28"/>
          <w:szCs w:val="28"/>
        </w:rPr>
        <w:t xml:space="preserve"> 1:3)</w:t>
      </w:r>
    </w:p>
    <w:p w:rsidR="00CF5E09" w:rsidRPr="00D6683E" w:rsidRDefault="00CF5E09" w:rsidP="00CF5E09">
      <w:pPr>
        <w:jc w:val="both"/>
        <w:rPr>
          <w:rFonts w:ascii="Calibri" w:hAnsi="Calibri" w:cs="Calibri"/>
          <w:sz w:val="28"/>
          <w:szCs w:val="28"/>
        </w:rPr>
      </w:pPr>
    </w:p>
    <w:p w:rsidR="00CF5E09" w:rsidRDefault="00CF5E09" w:rsidP="00320396">
      <w:pPr>
        <w:jc w:val="both"/>
        <w:rPr>
          <w:rFonts w:ascii="Calibri" w:hAnsi="Calibri" w:cs="Calibri"/>
          <w:sz w:val="28"/>
          <w:szCs w:val="28"/>
        </w:rPr>
      </w:pPr>
      <w:r w:rsidRPr="00D6683E">
        <w:rPr>
          <w:rFonts w:ascii="Calibri" w:hAnsi="Calibri" w:cs="Calibri"/>
          <w:sz w:val="28"/>
          <w:szCs w:val="28"/>
        </w:rPr>
        <w:t xml:space="preserve">The prophet Amos </w:t>
      </w:r>
      <w:r w:rsidR="00320396">
        <w:rPr>
          <w:rFonts w:ascii="Calibri" w:hAnsi="Calibri" w:cs="Calibri"/>
          <w:sz w:val="28"/>
          <w:szCs w:val="28"/>
        </w:rPr>
        <w:t>unabashedly assert</w:t>
      </w:r>
      <w:r w:rsidRPr="00D6683E">
        <w:rPr>
          <w:rFonts w:ascii="Calibri" w:hAnsi="Calibri" w:cs="Calibri"/>
          <w:sz w:val="28"/>
          <w:szCs w:val="28"/>
        </w:rPr>
        <w:t>s that God</w:t>
      </w:r>
      <w:r w:rsidR="002769D0">
        <w:rPr>
          <w:rFonts w:ascii="Calibri" w:hAnsi="Calibri" w:cs="Calibri"/>
          <w:sz w:val="28"/>
          <w:szCs w:val="28"/>
        </w:rPr>
        <w:t xml:space="preserve"> does behave</w:t>
      </w:r>
      <w:r w:rsidRPr="00D6683E">
        <w:rPr>
          <w:rFonts w:ascii="Calibri" w:hAnsi="Calibri" w:cs="Calibri"/>
          <w:sz w:val="28"/>
          <w:szCs w:val="28"/>
        </w:rPr>
        <w:t xml:space="preserve"> in a more exacting fashion with </w:t>
      </w:r>
      <w:r w:rsidR="002769D0">
        <w:rPr>
          <w:rFonts w:ascii="Calibri" w:hAnsi="Calibri" w:cs="Calibri"/>
          <w:sz w:val="28"/>
          <w:szCs w:val="28"/>
        </w:rPr>
        <w:t>H</w:t>
      </w:r>
      <w:r w:rsidRPr="00D6683E">
        <w:rPr>
          <w:rFonts w:ascii="Calibri" w:hAnsi="Calibri" w:cs="Calibri"/>
          <w:sz w:val="28"/>
          <w:szCs w:val="28"/>
        </w:rPr>
        <w:t>is chosen nation:</w:t>
      </w:r>
    </w:p>
    <w:p w:rsidR="00A76287" w:rsidRPr="00D6683E" w:rsidRDefault="00A76287" w:rsidP="00320396">
      <w:pPr>
        <w:jc w:val="both"/>
        <w:rPr>
          <w:rFonts w:ascii="Calibri" w:hAnsi="Calibri" w:cs="Calibri"/>
          <w:sz w:val="28"/>
          <w:szCs w:val="28"/>
        </w:rPr>
      </w:pPr>
    </w:p>
    <w:p w:rsidR="00CF5E09" w:rsidRDefault="00CF5E09">
      <w:pPr>
        <w:ind w:left="720" w:right="720"/>
        <w:jc w:val="both"/>
        <w:rPr>
          <w:rFonts w:ascii="Calibri" w:hAnsi="Calibri" w:cs="Calibri"/>
          <w:sz w:val="28"/>
          <w:szCs w:val="28"/>
        </w:rPr>
      </w:pPr>
      <w:r w:rsidRPr="00D6683E">
        <w:rPr>
          <w:rFonts w:ascii="Calibri" w:hAnsi="Calibri" w:cs="Calibri"/>
          <w:sz w:val="28"/>
          <w:szCs w:val="28"/>
        </w:rPr>
        <w:t>Listen to the word that God spoke against you, children of Israel, upon the entire family that I brought up from Egypt, saying</w:t>
      </w:r>
      <w:r w:rsidR="00A76287">
        <w:rPr>
          <w:rFonts w:ascii="Calibri" w:hAnsi="Calibri" w:cs="Calibri"/>
          <w:sz w:val="28"/>
          <w:szCs w:val="28"/>
        </w:rPr>
        <w:t>:</w:t>
      </w:r>
      <w:r w:rsidRPr="00D6683E">
        <w:rPr>
          <w:rFonts w:ascii="Calibri" w:hAnsi="Calibri" w:cs="Calibri"/>
          <w:sz w:val="28"/>
          <w:szCs w:val="28"/>
        </w:rPr>
        <w:t xml:space="preserve"> Only </w:t>
      </w:r>
      <w:r w:rsidRPr="004C560F">
        <w:rPr>
          <w:rFonts w:ascii="Calibri" w:hAnsi="Calibri" w:cs="Calibri"/>
          <w:b/>
          <w:bCs/>
          <w:sz w:val="28"/>
          <w:szCs w:val="28"/>
        </w:rPr>
        <w:t>you</w:t>
      </w:r>
      <w:r w:rsidRPr="00D6683E">
        <w:rPr>
          <w:rFonts w:ascii="Calibri" w:hAnsi="Calibri" w:cs="Calibri"/>
          <w:sz w:val="28"/>
          <w:szCs w:val="28"/>
        </w:rPr>
        <w:t xml:space="preserve"> have I known from all of the families upon the earth. Therefore, I will remember </w:t>
      </w:r>
      <w:r w:rsidRPr="004C560F">
        <w:rPr>
          <w:rFonts w:ascii="Calibri" w:hAnsi="Calibri" w:cs="Calibri"/>
          <w:b/>
          <w:bCs/>
          <w:sz w:val="28"/>
          <w:szCs w:val="28"/>
        </w:rPr>
        <w:t>you</w:t>
      </w:r>
      <w:r w:rsidRPr="00D6683E">
        <w:rPr>
          <w:rFonts w:ascii="Calibri" w:hAnsi="Calibri" w:cs="Calibri"/>
          <w:sz w:val="28"/>
          <w:szCs w:val="28"/>
        </w:rPr>
        <w:t xml:space="preserve"> for all of your sins. (</w:t>
      </w:r>
      <w:r w:rsidRPr="00D6683E">
        <w:rPr>
          <w:rFonts w:ascii="Calibri" w:hAnsi="Calibri" w:cs="Calibri"/>
          <w:i/>
          <w:iCs/>
          <w:sz w:val="28"/>
          <w:szCs w:val="28"/>
        </w:rPr>
        <w:t>Amos</w:t>
      </w:r>
      <w:r w:rsidRPr="00D6683E">
        <w:rPr>
          <w:rFonts w:ascii="Calibri" w:hAnsi="Calibri" w:cs="Calibri"/>
          <w:sz w:val="28"/>
          <w:szCs w:val="28"/>
        </w:rPr>
        <w:t xml:space="preserve"> 3:1-2)</w:t>
      </w:r>
    </w:p>
    <w:p w:rsidR="00A76287" w:rsidRPr="00D6683E" w:rsidRDefault="00A76287">
      <w:pPr>
        <w:ind w:left="720" w:right="720"/>
        <w:jc w:val="both"/>
        <w:rPr>
          <w:rFonts w:ascii="Calibri" w:hAnsi="Calibri" w:cs="Calibri"/>
          <w:sz w:val="28"/>
          <w:szCs w:val="28"/>
        </w:rPr>
      </w:pPr>
    </w:p>
    <w:p w:rsidR="00CF5E09" w:rsidRPr="00D6683E" w:rsidRDefault="00CF5E09">
      <w:pPr>
        <w:jc w:val="both"/>
        <w:rPr>
          <w:rFonts w:ascii="Calibri" w:hAnsi="Calibri" w:cs="Calibri"/>
          <w:sz w:val="28"/>
          <w:szCs w:val="28"/>
        </w:rPr>
      </w:pPr>
      <w:r w:rsidRPr="00D6683E">
        <w:rPr>
          <w:rFonts w:ascii="Calibri" w:hAnsi="Calibri" w:cs="Calibri"/>
          <w:sz w:val="28"/>
          <w:szCs w:val="28"/>
        </w:rPr>
        <w:t xml:space="preserve">God selected the children of Israel </w:t>
      </w:r>
      <w:r w:rsidR="004C560F">
        <w:rPr>
          <w:rFonts w:ascii="Calibri" w:hAnsi="Calibri" w:cs="Calibri"/>
          <w:sz w:val="28"/>
          <w:szCs w:val="28"/>
        </w:rPr>
        <w:t xml:space="preserve">in order </w:t>
      </w:r>
      <w:r w:rsidRPr="00D6683E">
        <w:rPr>
          <w:rFonts w:ascii="Calibri" w:hAnsi="Calibri" w:cs="Calibri"/>
          <w:sz w:val="28"/>
          <w:szCs w:val="28"/>
        </w:rPr>
        <w:t xml:space="preserve">to cultivate a </w:t>
      </w:r>
      <w:r w:rsidR="00320396">
        <w:rPr>
          <w:rFonts w:ascii="Calibri" w:hAnsi="Calibri" w:cs="Calibri"/>
          <w:sz w:val="28"/>
          <w:szCs w:val="28"/>
        </w:rPr>
        <w:t>unique</w:t>
      </w:r>
      <w:r w:rsidRPr="00D6683E">
        <w:rPr>
          <w:rFonts w:ascii="Calibri" w:hAnsi="Calibri" w:cs="Calibri"/>
          <w:sz w:val="28"/>
          <w:szCs w:val="28"/>
        </w:rPr>
        <w:t xml:space="preserve"> relationship</w:t>
      </w:r>
      <w:r w:rsidR="004C560F">
        <w:rPr>
          <w:rFonts w:ascii="Calibri" w:hAnsi="Calibri" w:cs="Calibri"/>
          <w:sz w:val="28"/>
          <w:szCs w:val="28"/>
        </w:rPr>
        <w:t xml:space="preserve"> with them</w:t>
      </w:r>
      <w:r w:rsidRPr="00D6683E">
        <w:rPr>
          <w:rFonts w:ascii="Calibri" w:hAnsi="Calibri" w:cs="Calibri"/>
          <w:sz w:val="28"/>
          <w:szCs w:val="28"/>
        </w:rPr>
        <w:t xml:space="preserve">. </w:t>
      </w:r>
      <w:r w:rsidR="00064D22">
        <w:rPr>
          <w:rFonts w:ascii="Calibri" w:hAnsi="Calibri" w:cs="Calibri"/>
          <w:sz w:val="28"/>
          <w:szCs w:val="28"/>
        </w:rPr>
        <w:t>C</w:t>
      </w:r>
      <w:r w:rsidR="00320396">
        <w:rPr>
          <w:rFonts w:ascii="Calibri" w:hAnsi="Calibri" w:cs="Calibri"/>
          <w:sz w:val="28"/>
          <w:szCs w:val="28"/>
        </w:rPr>
        <w:t xml:space="preserve">hosen-ness </w:t>
      </w:r>
      <w:r w:rsidR="00A76287">
        <w:rPr>
          <w:rFonts w:ascii="Calibri" w:hAnsi="Calibri" w:cs="Calibri"/>
          <w:sz w:val="28"/>
          <w:szCs w:val="28"/>
        </w:rPr>
        <w:t xml:space="preserve">entails </w:t>
      </w:r>
      <w:r w:rsidR="00064D22">
        <w:rPr>
          <w:rFonts w:ascii="Calibri" w:hAnsi="Calibri" w:cs="Calibri"/>
          <w:sz w:val="28"/>
          <w:szCs w:val="28"/>
        </w:rPr>
        <w:t xml:space="preserve">both </w:t>
      </w:r>
      <w:r w:rsidR="00320396">
        <w:rPr>
          <w:rFonts w:ascii="Calibri" w:hAnsi="Calibri" w:cs="Calibri"/>
          <w:sz w:val="28"/>
          <w:szCs w:val="28"/>
        </w:rPr>
        <w:t>advantages</w:t>
      </w:r>
      <w:r w:rsidR="00064D22">
        <w:rPr>
          <w:rFonts w:ascii="Calibri" w:hAnsi="Calibri" w:cs="Calibri"/>
          <w:sz w:val="28"/>
          <w:szCs w:val="28"/>
        </w:rPr>
        <w:t xml:space="preserve"> and obligations</w:t>
      </w:r>
      <w:r w:rsidRPr="00D6683E">
        <w:rPr>
          <w:rFonts w:ascii="Calibri" w:hAnsi="Calibri" w:cs="Calibri"/>
          <w:sz w:val="28"/>
          <w:szCs w:val="28"/>
        </w:rPr>
        <w:t>. Closeness to God requires more vigilance; God expects more from those who</w:t>
      </w:r>
      <w:r w:rsidR="00A76287">
        <w:rPr>
          <w:rFonts w:ascii="Calibri" w:hAnsi="Calibri" w:cs="Calibri"/>
          <w:sz w:val="28"/>
          <w:szCs w:val="28"/>
        </w:rPr>
        <w:t>m</w:t>
      </w:r>
      <w:r w:rsidRPr="00D6683E">
        <w:rPr>
          <w:rFonts w:ascii="Calibri" w:hAnsi="Calibri" w:cs="Calibri"/>
          <w:sz w:val="28"/>
          <w:szCs w:val="28"/>
        </w:rPr>
        <w:t xml:space="preserve"> He nurtures and loves.</w:t>
      </w:r>
      <w:r w:rsidRPr="00D6683E">
        <w:rPr>
          <w:rStyle w:val="a5"/>
          <w:rFonts w:ascii="Calibri" w:hAnsi="Calibri" w:cs="Calibri"/>
          <w:sz w:val="28"/>
          <w:szCs w:val="28"/>
        </w:rPr>
        <w:footnoteReference w:id="2"/>
      </w:r>
    </w:p>
    <w:p w:rsidR="00CF5E09" w:rsidRPr="00D6683E" w:rsidRDefault="00CF5E09" w:rsidP="00CF5E09">
      <w:pPr>
        <w:jc w:val="both"/>
        <w:rPr>
          <w:rFonts w:ascii="Calibri" w:hAnsi="Calibri" w:cs="Calibri"/>
          <w:sz w:val="28"/>
          <w:szCs w:val="28"/>
        </w:rPr>
      </w:pPr>
    </w:p>
    <w:p w:rsidR="00CF5E09" w:rsidRPr="00D6683E" w:rsidRDefault="00064D22" w:rsidP="00B812C7">
      <w:pPr>
        <w:jc w:val="both"/>
        <w:rPr>
          <w:rFonts w:ascii="Calibri" w:hAnsi="Calibri" w:cs="Calibri"/>
          <w:sz w:val="28"/>
          <w:szCs w:val="28"/>
          <w:rtl/>
        </w:rPr>
      </w:pPr>
      <w:r>
        <w:rPr>
          <w:rFonts w:ascii="Calibri" w:hAnsi="Calibri" w:cs="Calibri"/>
          <w:sz w:val="28"/>
          <w:szCs w:val="28"/>
        </w:rPr>
        <w:t>The next few verses contain</w:t>
      </w:r>
      <w:r w:rsidR="00320396">
        <w:rPr>
          <w:rFonts w:ascii="Calibri" w:hAnsi="Calibri" w:cs="Calibri"/>
          <w:sz w:val="28"/>
          <w:szCs w:val="28"/>
        </w:rPr>
        <w:t xml:space="preserve"> a</w:t>
      </w:r>
      <w:r w:rsidR="00CF5E09" w:rsidRPr="00D6683E">
        <w:rPr>
          <w:rFonts w:ascii="Calibri" w:hAnsi="Calibri" w:cs="Calibri"/>
          <w:sz w:val="28"/>
          <w:szCs w:val="28"/>
        </w:rPr>
        <w:t xml:space="preserve"> bold </w:t>
      </w:r>
      <w:r w:rsidR="008D2F93">
        <w:rPr>
          <w:rFonts w:ascii="Calibri" w:hAnsi="Calibri" w:cs="Calibri"/>
          <w:sz w:val="28"/>
          <w:szCs w:val="28"/>
        </w:rPr>
        <w:t>description of God’s</w:t>
      </w:r>
      <w:r w:rsidR="00CF5E09" w:rsidRPr="00D6683E">
        <w:rPr>
          <w:rFonts w:ascii="Calibri" w:hAnsi="Calibri" w:cs="Calibri"/>
          <w:sz w:val="28"/>
          <w:szCs w:val="28"/>
        </w:rPr>
        <w:t xml:space="preserve"> punishments. </w:t>
      </w:r>
      <w:r w:rsidR="00320396">
        <w:rPr>
          <w:rFonts w:ascii="Calibri" w:hAnsi="Calibri" w:cs="Calibri"/>
          <w:sz w:val="28"/>
          <w:szCs w:val="28"/>
        </w:rPr>
        <w:t>T</w:t>
      </w:r>
      <w:r w:rsidR="00CF5E09" w:rsidRPr="00D6683E">
        <w:rPr>
          <w:rFonts w:ascii="Calibri" w:hAnsi="Calibri" w:cs="Calibri"/>
          <w:sz w:val="28"/>
          <w:szCs w:val="28"/>
        </w:rPr>
        <w:t xml:space="preserve">hese expressions, while characteristic of </w:t>
      </w:r>
      <w:proofErr w:type="spellStart"/>
      <w:r w:rsidR="00CF5E09" w:rsidRPr="00D6683E">
        <w:rPr>
          <w:rFonts w:ascii="Calibri" w:hAnsi="Calibri" w:cs="Calibri"/>
          <w:i/>
          <w:iCs/>
          <w:sz w:val="28"/>
          <w:szCs w:val="28"/>
        </w:rPr>
        <w:t>Eikha</w:t>
      </w:r>
      <w:proofErr w:type="spellEnd"/>
      <w:r w:rsidR="00CF5E09" w:rsidRPr="00D6683E">
        <w:rPr>
          <w:rFonts w:ascii="Calibri" w:hAnsi="Calibri" w:cs="Calibri"/>
          <w:sz w:val="28"/>
          <w:szCs w:val="28"/>
        </w:rPr>
        <w:t xml:space="preserve"> (and often found elsewhere in </w:t>
      </w:r>
      <w:proofErr w:type="spellStart"/>
      <w:r w:rsidR="00CF5E09" w:rsidRPr="00B8080D">
        <w:rPr>
          <w:rFonts w:ascii="Calibri" w:hAnsi="Calibri" w:cs="Calibri"/>
          <w:i/>
          <w:iCs/>
          <w:sz w:val="28"/>
          <w:szCs w:val="28"/>
        </w:rPr>
        <w:t>Tanakh</w:t>
      </w:r>
      <w:proofErr w:type="spellEnd"/>
      <w:r w:rsidR="00CF5E09" w:rsidRPr="00D6683E">
        <w:rPr>
          <w:rFonts w:ascii="Calibri" w:hAnsi="Calibri" w:cs="Calibri"/>
          <w:sz w:val="28"/>
          <w:szCs w:val="28"/>
        </w:rPr>
        <w:t>),</w:t>
      </w:r>
      <w:r w:rsidR="00320396">
        <w:rPr>
          <w:rFonts w:ascii="Calibri" w:hAnsi="Calibri" w:cs="Calibri"/>
          <w:sz w:val="28"/>
          <w:szCs w:val="28"/>
        </w:rPr>
        <w:t xml:space="preserve"> offer a harsh portrait of God.</w:t>
      </w:r>
      <w:r w:rsidR="00CF5E09" w:rsidRPr="00D6683E">
        <w:rPr>
          <w:rFonts w:ascii="Calibri" w:hAnsi="Calibri" w:cs="Calibri"/>
          <w:sz w:val="28"/>
          <w:szCs w:val="28"/>
        </w:rPr>
        <w:t xml:space="preserve"> Taking our cues from </w:t>
      </w:r>
      <w:proofErr w:type="spellStart"/>
      <w:r w:rsidR="00CF5E09" w:rsidRPr="00D6683E">
        <w:rPr>
          <w:rFonts w:ascii="Calibri" w:hAnsi="Calibri" w:cs="Calibri"/>
          <w:i/>
          <w:iCs/>
          <w:sz w:val="28"/>
          <w:szCs w:val="28"/>
        </w:rPr>
        <w:t>Eikha</w:t>
      </w:r>
      <w:proofErr w:type="spellEnd"/>
      <w:r w:rsidR="00CF5E09" w:rsidRPr="00D6683E">
        <w:rPr>
          <w:rFonts w:ascii="Calibri" w:hAnsi="Calibri" w:cs="Calibri"/>
          <w:sz w:val="28"/>
          <w:szCs w:val="28"/>
        </w:rPr>
        <w:t xml:space="preserve">, we will interpret these verses </w:t>
      </w:r>
      <w:r w:rsidR="00B812C7">
        <w:rPr>
          <w:rFonts w:ascii="Calibri" w:hAnsi="Calibri" w:cs="Calibri"/>
          <w:sz w:val="28"/>
          <w:szCs w:val="28"/>
        </w:rPr>
        <w:t>without sparing the reader, while attempting to grapple with some of the delicate issues that they</w:t>
      </w:r>
      <w:r w:rsidR="00CF5E09" w:rsidRPr="00D6683E">
        <w:rPr>
          <w:rFonts w:ascii="Calibri" w:hAnsi="Calibri" w:cs="Calibri"/>
          <w:sz w:val="28"/>
          <w:szCs w:val="28"/>
        </w:rPr>
        <w:t xml:space="preserve"> </w:t>
      </w:r>
      <w:r>
        <w:rPr>
          <w:rFonts w:ascii="Calibri" w:hAnsi="Calibri" w:cs="Calibri"/>
          <w:sz w:val="28"/>
          <w:szCs w:val="28"/>
        </w:rPr>
        <w:t>raise</w:t>
      </w:r>
      <w:r w:rsidR="00CF5E09" w:rsidRPr="00D6683E">
        <w:rPr>
          <w:rFonts w:ascii="Calibri" w:hAnsi="Calibri" w:cs="Calibri"/>
          <w:sz w:val="28"/>
          <w:szCs w:val="28"/>
        </w:rPr>
        <w:t xml:space="preserve">. </w:t>
      </w:r>
    </w:p>
    <w:p w:rsidR="00CF5E09" w:rsidRPr="00D6683E" w:rsidRDefault="00CF5E09" w:rsidP="007B4099">
      <w:pPr>
        <w:widowControl w:val="0"/>
        <w:autoSpaceDE w:val="0"/>
        <w:autoSpaceDN w:val="0"/>
        <w:adjustRightInd w:val="0"/>
        <w:jc w:val="center"/>
        <w:rPr>
          <w:rFonts w:ascii="Calibri" w:hAnsi="Calibri" w:cs="Calibri"/>
          <w:b/>
          <w:sz w:val="28"/>
          <w:szCs w:val="28"/>
        </w:rPr>
      </w:pPr>
      <w:r w:rsidRPr="00D6683E">
        <w:rPr>
          <w:rFonts w:ascii="Calibri" w:hAnsi="Calibri" w:cs="Calibri"/>
          <w:sz w:val="28"/>
          <w:szCs w:val="28"/>
        </w:rPr>
        <w:br w:type="page"/>
      </w:r>
      <w:proofErr w:type="spellStart"/>
      <w:r w:rsidRPr="00B8080D">
        <w:rPr>
          <w:rFonts w:ascii="Calibri" w:hAnsi="Calibri" w:cs="Calibri"/>
          <w:b/>
          <w:i/>
          <w:iCs/>
          <w:sz w:val="28"/>
          <w:szCs w:val="28"/>
        </w:rPr>
        <w:lastRenderedPageBreak/>
        <w:t>Eikha</w:t>
      </w:r>
      <w:proofErr w:type="spellEnd"/>
      <w:r w:rsidRPr="00D6683E">
        <w:rPr>
          <w:rFonts w:ascii="Calibri" w:hAnsi="Calibri" w:cs="Calibri"/>
          <w:b/>
          <w:sz w:val="28"/>
          <w:szCs w:val="28"/>
        </w:rPr>
        <w:t xml:space="preserve"> 1:13-15</w:t>
      </w:r>
      <w:r w:rsidR="007B4099">
        <w:rPr>
          <w:rFonts w:ascii="Calibri" w:hAnsi="Calibri" w:cs="Calibri"/>
          <w:b/>
          <w:sz w:val="28"/>
          <w:szCs w:val="28"/>
        </w:rPr>
        <w:t xml:space="preserve">: </w:t>
      </w:r>
      <w:r w:rsidR="00546749">
        <w:rPr>
          <w:rFonts w:ascii="Calibri" w:hAnsi="Calibri" w:cs="Calibri"/>
          <w:b/>
          <w:sz w:val="28"/>
          <w:szCs w:val="28"/>
        </w:rPr>
        <w:t>God Torments Jerusalem</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מִמָּר֛וֹם שָֽׁלַח־אֵ֥שׁ בְּעַצְמֹתַ֖י</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וַיִּרְדֶּ֑נָּה </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פָּרַ֨שׂ רֶ֤שֶׁת לְרַגְלַי֙ </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הֱשִׁיבַ֣נִי אָח֔וֹר</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נְתָנַ֙נִי֙ שֹֽׁמֵמָ֔ה </w:t>
      </w:r>
    </w:p>
    <w:p w:rsidR="007B4099" w:rsidRDefault="007B4099" w:rsidP="007B4099">
      <w:pPr>
        <w:widowControl w:val="0"/>
        <w:autoSpaceDE w:val="0"/>
        <w:autoSpaceDN w:val="0"/>
        <w:bidi/>
        <w:adjustRightInd w:val="0"/>
        <w:jc w:val="center"/>
        <w:rPr>
          <w:rFonts w:ascii="Calibri" w:hAnsi="Calibri" w:cs="Calibri"/>
          <w:bCs/>
          <w:sz w:val="28"/>
          <w:szCs w:val="28"/>
        </w:rPr>
      </w:pPr>
      <w:r>
        <w:rPr>
          <w:rFonts w:ascii="Calibri" w:hAnsi="Calibri"/>
          <w:bCs/>
          <w:sz w:val="28"/>
          <w:szCs w:val="28"/>
          <w:rtl/>
        </w:rPr>
        <w:t>כָּל־ הַיּ֖וֹם דָּוָֽה</w:t>
      </w:r>
    </w:p>
    <w:p w:rsidR="007B4099" w:rsidRP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נִשְׂקַד֩ עֹ֨ל פְּשָׁעַ֨י בְּיָד֗וֹ</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יִשְׂתָּ֥רְג֛וּ</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עָל֥וּ עַל־צַוָּארִ֖י</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הִכְשִׁ֣יל כֹּחִ֑י</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נְתָנַ֣נִי אֲדֹנָ֔י</w:t>
      </w:r>
    </w:p>
    <w:p w:rsidR="007B4099" w:rsidRDefault="007B4099" w:rsidP="007B4099">
      <w:pPr>
        <w:widowControl w:val="0"/>
        <w:autoSpaceDE w:val="0"/>
        <w:autoSpaceDN w:val="0"/>
        <w:bidi/>
        <w:adjustRightInd w:val="0"/>
        <w:jc w:val="center"/>
        <w:rPr>
          <w:rFonts w:ascii="Calibri" w:hAnsi="Calibri" w:cs="Calibri"/>
          <w:bCs/>
          <w:sz w:val="28"/>
          <w:szCs w:val="28"/>
        </w:rPr>
      </w:pPr>
      <w:r>
        <w:rPr>
          <w:rFonts w:ascii="Calibri" w:hAnsi="Calibri"/>
          <w:bCs/>
          <w:sz w:val="28"/>
          <w:szCs w:val="28"/>
          <w:rtl/>
        </w:rPr>
        <w:t xml:space="preserve"> בִּידֵ֖י לֹא־אוּכַ֥ל קֽוּם</w:t>
      </w:r>
    </w:p>
    <w:p w:rsidR="007B4099" w:rsidRP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Pr>
          <w:rFonts w:ascii="Calibri" w:hAnsi="Calibri"/>
          <w:bCs/>
          <w:sz w:val="28"/>
          <w:szCs w:val="28"/>
          <w:rtl/>
        </w:rPr>
        <w:t>סִלָּ֨ה כָל־אַבִּירַ֤י</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אֲדֹנָי֙ בְּקִרְבִּ֔י</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קָרָ֥א עָלַ֛י מוֹעֵ֖ד</w:t>
      </w: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לִשְׁבֹּ֣ר בַּחוּרָ֑י</w:t>
      </w:r>
    </w:p>
    <w:p w:rsidR="007B4099" w:rsidRDefault="007B4099" w:rsidP="007B4099">
      <w:pPr>
        <w:widowControl w:val="0"/>
        <w:autoSpaceDE w:val="0"/>
        <w:autoSpaceDN w:val="0"/>
        <w:bidi/>
        <w:adjustRightInd w:val="0"/>
        <w:jc w:val="center"/>
        <w:rPr>
          <w:rFonts w:ascii="Calibri" w:hAnsi="Calibri" w:cs="Calibri"/>
          <w:bCs/>
          <w:sz w:val="28"/>
          <w:szCs w:val="28"/>
        </w:rPr>
      </w:pPr>
    </w:p>
    <w:p w:rsidR="007B409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גַּ֚ת דָּרַ֣ךְ אֲדֹנָ֔י</w:t>
      </w:r>
    </w:p>
    <w:p w:rsidR="00CF5E09" w:rsidRDefault="007B4099" w:rsidP="007B4099">
      <w:pPr>
        <w:widowControl w:val="0"/>
        <w:autoSpaceDE w:val="0"/>
        <w:autoSpaceDN w:val="0"/>
        <w:bidi/>
        <w:adjustRightInd w:val="0"/>
        <w:jc w:val="center"/>
        <w:rPr>
          <w:rFonts w:ascii="Calibri" w:hAnsi="Calibri" w:cs="Calibri"/>
          <w:bCs/>
          <w:sz w:val="28"/>
          <w:szCs w:val="28"/>
        </w:rPr>
      </w:pPr>
      <w:r w:rsidRPr="007B4099">
        <w:rPr>
          <w:rFonts w:ascii="Calibri" w:hAnsi="Calibri"/>
          <w:bCs/>
          <w:sz w:val="28"/>
          <w:szCs w:val="28"/>
          <w:rtl/>
        </w:rPr>
        <w:t xml:space="preserve"> לִבְתוּלַ֖ת בַּת־יְהוּדָֽה</w:t>
      </w:r>
    </w:p>
    <w:p w:rsidR="007B4099" w:rsidRPr="007B4099" w:rsidRDefault="007B4099" w:rsidP="007B4099">
      <w:pPr>
        <w:widowControl w:val="0"/>
        <w:autoSpaceDE w:val="0"/>
        <w:autoSpaceDN w:val="0"/>
        <w:bidi/>
        <w:adjustRightInd w:val="0"/>
        <w:jc w:val="center"/>
        <w:rPr>
          <w:rFonts w:ascii="Calibri" w:hAnsi="Calibri" w:cs="Calibri"/>
          <w:bCs/>
          <w:sz w:val="28"/>
          <w:szCs w:val="28"/>
          <w:rtl/>
        </w:rPr>
      </w:pPr>
    </w:p>
    <w:p w:rsidR="00CF5E09" w:rsidRPr="00D6683E" w:rsidRDefault="003E7F39" w:rsidP="003E7F39">
      <w:pPr>
        <w:widowControl w:val="0"/>
        <w:autoSpaceDE w:val="0"/>
        <w:autoSpaceDN w:val="0"/>
        <w:adjustRightInd w:val="0"/>
        <w:jc w:val="center"/>
        <w:rPr>
          <w:rFonts w:ascii="Calibri" w:hAnsi="Calibri" w:cs="Calibri"/>
          <w:b/>
          <w:sz w:val="28"/>
          <w:szCs w:val="28"/>
        </w:rPr>
      </w:pPr>
      <w:r>
        <w:rPr>
          <w:rFonts w:ascii="Calibri" w:hAnsi="Calibri" w:cs="Calibri"/>
          <w:b/>
          <w:sz w:val="28"/>
          <w:szCs w:val="28"/>
        </w:rPr>
        <w:t>F</w:t>
      </w:r>
      <w:r w:rsidRPr="00D6683E">
        <w:rPr>
          <w:rFonts w:ascii="Calibri" w:hAnsi="Calibri" w:cs="Calibri"/>
          <w:b/>
          <w:sz w:val="28"/>
          <w:szCs w:val="28"/>
        </w:rPr>
        <w:t xml:space="preserve">rom up high </w:t>
      </w:r>
      <w:r w:rsidR="00CF5E09" w:rsidRPr="00D6683E">
        <w:rPr>
          <w:rFonts w:ascii="Calibri" w:hAnsi="Calibri" w:cs="Calibri"/>
          <w:b/>
          <w:sz w:val="28"/>
          <w:szCs w:val="28"/>
        </w:rPr>
        <w:t xml:space="preserve">He sent fire in my bones </w:t>
      </w:r>
    </w:p>
    <w:p w:rsidR="00CF5E09" w:rsidRPr="00D6683E" w:rsidRDefault="00CF5E09" w:rsidP="00D35AF2">
      <w:pPr>
        <w:widowControl w:val="0"/>
        <w:autoSpaceDE w:val="0"/>
        <w:autoSpaceDN w:val="0"/>
        <w:adjustRightInd w:val="0"/>
        <w:jc w:val="center"/>
        <w:rPr>
          <w:rFonts w:ascii="Calibri" w:hAnsi="Calibri" w:cs="Calibri"/>
          <w:b/>
          <w:sz w:val="28"/>
          <w:szCs w:val="28"/>
          <w:rtl/>
        </w:rPr>
      </w:pPr>
      <w:r w:rsidRPr="00D6683E">
        <w:rPr>
          <w:rFonts w:ascii="Calibri" w:hAnsi="Calibri" w:cs="Calibri"/>
          <w:b/>
          <w:sz w:val="28"/>
          <w:szCs w:val="28"/>
        </w:rPr>
        <w:t xml:space="preserve">And </w:t>
      </w:r>
      <w:r w:rsidR="003E7F39">
        <w:rPr>
          <w:rFonts w:ascii="Calibri" w:hAnsi="Calibri" w:cs="Calibri"/>
          <w:b/>
          <w:sz w:val="28"/>
          <w:szCs w:val="28"/>
        </w:rPr>
        <w:t>it overpowered [me]</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He spread a net for my feet</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Sent me reeling backwards</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He placed me in desolation</w:t>
      </w:r>
    </w:p>
    <w:p w:rsidR="00CF5E09" w:rsidRPr="00D6683E" w:rsidRDefault="00064D22" w:rsidP="00CF5E09">
      <w:pPr>
        <w:widowControl w:val="0"/>
        <w:autoSpaceDE w:val="0"/>
        <w:autoSpaceDN w:val="0"/>
        <w:adjustRightInd w:val="0"/>
        <w:jc w:val="center"/>
        <w:rPr>
          <w:rFonts w:ascii="Calibri" w:hAnsi="Calibri" w:cs="Calibri"/>
          <w:b/>
          <w:sz w:val="28"/>
          <w:szCs w:val="28"/>
        </w:rPr>
      </w:pPr>
      <w:r>
        <w:rPr>
          <w:rFonts w:ascii="Calibri" w:hAnsi="Calibri" w:cs="Calibri"/>
          <w:b/>
          <w:sz w:val="28"/>
          <w:szCs w:val="28"/>
        </w:rPr>
        <w:t>T</w:t>
      </w:r>
      <w:r w:rsidR="00CF5E09" w:rsidRPr="00D6683E">
        <w:rPr>
          <w:rFonts w:ascii="Calibri" w:hAnsi="Calibri" w:cs="Calibri"/>
          <w:b/>
          <w:sz w:val="28"/>
          <w:szCs w:val="28"/>
        </w:rPr>
        <w:t>he entire day [I am] faint</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B67774">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lastRenderedPageBreak/>
        <w:t xml:space="preserve">My transgressions were twisted into a yoke </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In His hands</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They became entangled,</w:t>
      </w:r>
      <w:r w:rsidRPr="00D6683E">
        <w:rPr>
          <w:rStyle w:val="a5"/>
          <w:rFonts w:ascii="Calibri" w:hAnsi="Calibri" w:cs="Calibri"/>
          <w:b/>
          <w:sz w:val="28"/>
          <w:szCs w:val="28"/>
        </w:rPr>
        <w:footnoteReference w:id="3"/>
      </w:r>
      <w:r w:rsidRPr="00D6683E">
        <w:rPr>
          <w:rFonts w:ascii="Calibri" w:hAnsi="Calibri" w:cs="Calibri"/>
          <w:b/>
          <w:sz w:val="28"/>
          <w:szCs w:val="28"/>
        </w:rPr>
        <w:t xml:space="preserve"> were lifted upon my neck</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They made my strength fail</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God has placed me</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In the hands [of someone before whom] I could not rise</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064D22" w:rsidP="00B67774">
      <w:pPr>
        <w:widowControl w:val="0"/>
        <w:autoSpaceDE w:val="0"/>
        <w:autoSpaceDN w:val="0"/>
        <w:adjustRightInd w:val="0"/>
        <w:jc w:val="center"/>
        <w:rPr>
          <w:rFonts w:ascii="Calibri" w:hAnsi="Calibri" w:cs="Calibri"/>
          <w:b/>
          <w:sz w:val="28"/>
          <w:szCs w:val="28"/>
        </w:rPr>
      </w:pPr>
      <w:r>
        <w:rPr>
          <w:rFonts w:ascii="Calibri" w:hAnsi="Calibri" w:cs="Calibri"/>
          <w:b/>
          <w:sz w:val="28"/>
          <w:szCs w:val="28"/>
        </w:rPr>
        <w:t>God</w:t>
      </w:r>
      <w:r w:rsidR="00CF5E09" w:rsidRPr="00D6683E">
        <w:rPr>
          <w:rFonts w:ascii="Calibri" w:hAnsi="Calibri" w:cs="Calibri"/>
          <w:b/>
          <w:sz w:val="28"/>
          <w:szCs w:val="28"/>
        </w:rPr>
        <w:t xml:space="preserve"> trampled all of my nobles</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In my midst</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He called against me an appointed time</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To break my young men</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God stamped like a winepress</w:t>
      </w:r>
    </w:p>
    <w:p w:rsidR="00CF5E09" w:rsidRPr="00D6683E" w:rsidRDefault="00CF5E09" w:rsidP="00CF5E09">
      <w:pPr>
        <w:widowControl w:val="0"/>
        <w:autoSpaceDE w:val="0"/>
        <w:autoSpaceDN w:val="0"/>
        <w:adjustRightInd w:val="0"/>
        <w:jc w:val="center"/>
        <w:rPr>
          <w:rFonts w:ascii="Calibri" w:hAnsi="Calibri" w:cs="Calibri"/>
          <w:b/>
          <w:sz w:val="28"/>
          <w:szCs w:val="28"/>
        </w:rPr>
      </w:pPr>
      <w:r w:rsidRPr="00D6683E">
        <w:rPr>
          <w:rFonts w:ascii="Calibri" w:hAnsi="Calibri" w:cs="Calibri"/>
          <w:b/>
          <w:sz w:val="28"/>
          <w:szCs w:val="28"/>
        </w:rPr>
        <w:t>On maiden daughter of Judah</w:t>
      </w:r>
    </w:p>
    <w:p w:rsidR="00CF5E09" w:rsidRPr="00D6683E" w:rsidRDefault="00CF5E09" w:rsidP="00CF5E09">
      <w:pPr>
        <w:widowControl w:val="0"/>
        <w:autoSpaceDE w:val="0"/>
        <w:autoSpaceDN w:val="0"/>
        <w:adjustRightInd w:val="0"/>
        <w:jc w:val="center"/>
        <w:rPr>
          <w:rFonts w:ascii="Calibri" w:hAnsi="Calibri" w:cs="Calibri"/>
          <w:b/>
          <w:sz w:val="28"/>
          <w:szCs w:val="28"/>
        </w:rPr>
      </w:pPr>
    </w:p>
    <w:p w:rsidR="00A76287" w:rsidRDefault="00D35AF2" w:rsidP="00064D22">
      <w:pPr>
        <w:widowControl w:val="0"/>
        <w:autoSpaceDE w:val="0"/>
        <w:autoSpaceDN w:val="0"/>
        <w:adjustRightInd w:val="0"/>
        <w:jc w:val="both"/>
        <w:rPr>
          <w:rFonts w:ascii="Calibri" w:hAnsi="Calibri" w:cs="Calibri"/>
          <w:bCs/>
          <w:sz w:val="28"/>
          <w:szCs w:val="28"/>
        </w:rPr>
      </w:pPr>
      <w:r>
        <w:rPr>
          <w:rFonts w:ascii="Calibri" w:hAnsi="Calibri" w:cs="Calibri"/>
          <w:bCs/>
          <w:sz w:val="28"/>
          <w:szCs w:val="28"/>
        </w:rPr>
        <w:t>T</w:t>
      </w:r>
      <w:r w:rsidR="00CF5E09" w:rsidRPr="00D6683E">
        <w:rPr>
          <w:rFonts w:ascii="Calibri" w:hAnsi="Calibri" w:cs="Calibri"/>
          <w:bCs/>
          <w:sz w:val="28"/>
          <w:szCs w:val="28"/>
        </w:rPr>
        <w:t>urn</w:t>
      </w:r>
      <w:r>
        <w:rPr>
          <w:rFonts w:ascii="Calibri" w:hAnsi="Calibri" w:cs="Calibri"/>
          <w:bCs/>
          <w:sz w:val="28"/>
          <w:szCs w:val="28"/>
        </w:rPr>
        <w:t>ing</w:t>
      </w:r>
      <w:r w:rsidR="00CF5E09" w:rsidRPr="00D6683E">
        <w:rPr>
          <w:rFonts w:ascii="Calibri" w:hAnsi="Calibri" w:cs="Calibri"/>
          <w:bCs/>
          <w:sz w:val="28"/>
          <w:szCs w:val="28"/>
        </w:rPr>
        <w:t xml:space="preserve"> her </w:t>
      </w:r>
      <w:r>
        <w:rPr>
          <w:rFonts w:ascii="Calibri" w:hAnsi="Calibri" w:cs="Calibri"/>
          <w:bCs/>
          <w:sz w:val="28"/>
          <w:szCs w:val="28"/>
        </w:rPr>
        <w:t>attention</w:t>
      </w:r>
      <w:r w:rsidR="00CF5E09" w:rsidRPr="00D6683E">
        <w:rPr>
          <w:rFonts w:ascii="Calibri" w:hAnsi="Calibri" w:cs="Calibri"/>
          <w:bCs/>
          <w:sz w:val="28"/>
          <w:szCs w:val="28"/>
        </w:rPr>
        <w:t xml:space="preserve"> to God, </w:t>
      </w:r>
      <w:r>
        <w:rPr>
          <w:rFonts w:ascii="Calibri" w:hAnsi="Calibri" w:cs="Calibri"/>
          <w:bCs/>
          <w:sz w:val="28"/>
          <w:szCs w:val="28"/>
        </w:rPr>
        <w:t xml:space="preserve">Jerusalem describes the </w:t>
      </w:r>
      <w:r w:rsidR="00514D54">
        <w:rPr>
          <w:rFonts w:ascii="Calibri" w:hAnsi="Calibri" w:cs="Calibri"/>
          <w:bCs/>
          <w:sz w:val="28"/>
          <w:szCs w:val="28"/>
        </w:rPr>
        <w:t>day of God’s anger</w:t>
      </w:r>
      <w:r>
        <w:rPr>
          <w:rFonts w:ascii="Calibri" w:hAnsi="Calibri" w:cs="Calibri"/>
          <w:bCs/>
          <w:sz w:val="28"/>
          <w:szCs w:val="28"/>
        </w:rPr>
        <w:t>.</w:t>
      </w:r>
      <w:r w:rsidR="00514D54">
        <w:rPr>
          <w:rFonts w:ascii="Calibri" w:hAnsi="Calibri" w:cs="Calibri"/>
          <w:bCs/>
          <w:sz w:val="28"/>
          <w:szCs w:val="28"/>
        </w:rPr>
        <w:t xml:space="preserve"> </w:t>
      </w:r>
      <w:r w:rsidRPr="00D6683E">
        <w:rPr>
          <w:rFonts w:ascii="Calibri" w:hAnsi="Calibri" w:cs="Calibri"/>
          <w:bCs/>
          <w:sz w:val="28"/>
          <w:szCs w:val="28"/>
        </w:rPr>
        <w:t>Richly drawn metaphor</w:t>
      </w:r>
      <w:r>
        <w:rPr>
          <w:rFonts w:ascii="Calibri" w:hAnsi="Calibri" w:cs="Calibri"/>
          <w:bCs/>
          <w:sz w:val="28"/>
          <w:szCs w:val="28"/>
        </w:rPr>
        <w:t>s impart the variety and force</w:t>
      </w:r>
      <w:r w:rsidRPr="00D6683E">
        <w:rPr>
          <w:rFonts w:ascii="Calibri" w:hAnsi="Calibri" w:cs="Calibri"/>
          <w:bCs/>
          <w:sz w:val="28"/>
          <w:szCs w:val="28"/>
        </w:rPr>
        <w:t xml:space="preserve"> of these torments.</w:t>
      </w:r>
      <w:r w:rsidR="004F2B86">
        <w:rPr>
          <w:rFonts w:ascii="Calibri" w:hAnsi="Calibri" w:cs="Calibri"/>
          <w:bCs/>
          <w:sz w:val="28"/>
          <w:szCs w:val="28"/>
        </w:rPr>
        <w:t xml:space="preserve"> </w:t>
      </w:r>
      <w:r>
        <w:rPr>
          <w:rFonts w:ascii="Calibri" w:hAnsi="Calibri" w:cs="Calibri"/>
          <w:bCs/>
          <w:sz w:val="28"/>
          <w:szCs w:val="28"/>
        </w:rPr>
        <w:t>First, God sends a</w:t>
      </w:r>
      <w:r w:rsidR="00CF5E09" w:rsidRPr="00D6683E">
        <w:rPr>
          <w:rFonts w:ascii="Calibri" w:hAnsi="Calibri" w:cs="Calibri"/>
          <w:bCs/>
          <w:sz w:val="28"/>
          <w:szCs w:val="28"/>
        </w:rPr>
        <w:t xml:space="preserve"> fire</w:t>
      </w:r>
      <w:r>
        <w:rPr>
          <w:rFonts w:ascii="Calibri" w:hAnsi="Calibri" w:cs="Calibri"/>
          <w:bCs/>
          <w:sz w:val="28"/>
          <w:szCs w:val="28"/>
        </w:rPr>
        <w:t xml:space="preserve"> from His heavenly abode,</w:t>
      </w:r>
      <w:r w:rsidR="004F2B86">
        <w:rPr>
          <w:rFonts w:ascii="Calibri" w:hAnsi="Calibri" w:cs="Calibri"/>
          <w:bCs/>
          <w:sz w:val="28"/>
          <w:szCs w:val="28"/>
        </w:rPr>
        <w:t xml:space="preserve"> </w:t>
      </w:r>
      <w:r w:rsidR="00064D22">
        <w:rPr>
          <w:rFonts w:ascii="Calibri" w:hAnsi="Calibri" w:cs="Calibri"/>
          <w:bCs/>
          <w:sz w:val="28"/>
          <w:szCs w:val="28"/>
        </w:rPr>
        <w:t xml:space="preserve">which </w:t>
      </w:r>
      <w:r w:rsidR="004F2B86">
        <w:rPr>
          <w:rFonts w:ascii="Calibri" w:hAnsi="Calibri" w:cs="Calibri"/>
          <w:bCs/>
          <w:sz w:val="28"/>
          <w:szCs w:val="28"/>
        </w:rPr>
        <w:t>penetrat</w:t>
      </w:r>
      <w:r w:rsidR="00064D22">
        <w:rPr>
          <w:rFonts w:ascii="Calibri" w:hAnsi="Calibri" w:cs="Calibri"/>
          <w:bCs/>
          <w:sz w:val="28"/>
          <w:szCs w:val="28"/>
        </w:rPr>
        <w:t>es</w:t>
      </w:r>
      <w:r w:rsidR="004F2B86">
        <w:rPr>
          <w:rFonts w:ascii="Calibri" w:hAnsi="Calibri" w:cs="Calibri"/>
          <w:bCs/>
          <w:sz w:val="28"/>
          <w:szCs w:val="28"/>
        </w:rPr>
        <w:t xml:space="preserve"> her bones and overpower</w:t>
      </w:r>
      <w:r w:rsidR="00064D22">
        <w:rPr>
          <w:rFonts w:ascii="Calibri" w:hAnsi="Calibri" w:cs="Calibri"/>
          <w:bCs/>
          <w:sz w:val="28"/>
          <w:szCs w:val="28"/>
        </w:rPr>
        <w:t>s</w:t>
      </w:r>
      <w:r w:rsidR="004F2B86">
        <w:rPr>
          <w:rFonts w:ascii="Calibri" w:hAnsi="Calibri" w:cs="Calibri"/>
          <w:bCs/>
          <w:sz w:val="28"/>
          <w:szCs w:val="28"/>
        </w:rPr>
        <w:t xml:space="preserve"> the city</w:t>
      </w:r>
      <w:r w:rsidR="00CF5E09" w:rsidRPr="00D6683E">
        <w:rPr>
          <w:rFonts w:ascii="Calibri" w:hAnsi="Calibri" w:cs="Calibri"/>
          <w:bCs/>
          <w:sz w:val="28"/>
          <w:szCs w:val="28"/>
        </w:rPr>
        <w:t>.</w:t>
      </w:r>
      <w:r>
        <w:rPr>
          <w:rStyle w:val="a5"/>
          <w:rFonts w:ascii="Calibri" w:hAnsi="Calibri" w:cs="Calibri"/>
          <w:b/>
          <w:sz w:val="28"/>
          <w:szCs w:val="28"/>
        </w:rPr>
        <w:footnoteReference w:id="4"/>
      </w:r>
      <w:r>
        <w:rPr>
          <w:rFonts w:ascii="Calibri" w:hAnsi="Calibri" w:cs="Calibri"/>
          <w:bCs/>
          <w:sz w:val="28"/>
          <w:szCs w:val="28"/>
        </w:rPr>
        <w:t xml:space="preserve"> </w:t>
      </w:r>
      <w:r w:rsidRPr="00D6683E">
        <w:rPr>
          <w:rFonts w:ascii="Calibri" w:hAnsi="Calibri" w:cs="Calibri"/>
          <w:bCs/>
          <w:sz w:val="28"/>
          <w:szCs w:val="28"/>
        </w:rPr>
        <w:t xml:space="preserve">God spreads a metaphoric net for Jerusalem’s feet, causing her to </w:t>
      </w:r>
      <w:r w:rsidR="00064D22">
        <w:rPr>
          <w:rFonts w:ascii="Calibri" w:hAnsi="Calibri" w:cs="Calibri"/>
          <w:bCs/>
          <w:sz w:val="28"/>
          <w:szCs w:val="28"/>
        </w:rPr>
        <w:t>retreat</w:t>
      </w:r>
      <w:r>
        <w:rPr>
          <w:rFonts w:ascii="Calibri" w:hAnsi="Calibri" w:cs="Calibri"/>
          <w:bCs/>
          <w:sz w:val="28"/>
          <w:szCs w:val="28"/>
        </w:rPr>
        <w:t xml:space="preserve"> </w:t>
      </w:r>
      <w:r>
        <w:rPr>
          <w:rFonts w:ascii="Calibri" w:hAnsi="Calibri" w:cs="Calibri"/>
          <w:bCs/>
          <w:sz w:val="28"/>
          <w:szCs w:val="28"/>
        </w:rPr>
        <w:lastRenderedPageBreak/>
        <w:t>backward</w:t>
      </w:r>
      <w:r w:rsidRPr="00D6683E">
        <w:rPr>
          <w:rFonts w:ascii="Calibri" w:hAnsi="Calibri" w:cs="Calibri"/>
          <w:bCs/>
          <w:sz w:val="28"/>
          <w:szCs w:val="28"/>
        </w:rPr>
        <w:t>.</w:t>
      </w:r>
      <w:r w:rsidRPr="00D6683E">
        <w:rPr>
          <w:rStyle w:val="a5"/>
          <w:rFonts w:ascii="Calibri" w:hAnsi="Calibri" w:cs="Calibri"/>
          <w:bCs/>
          <w:sz w:val="28"/>
          <w:szCs w:val="28"/>
        </w:rPr>
        <w:footnoteReference w:id="5"/>
      </w:r>
      <w:r w:rsidRPr="00D6683E">
        <w:rPr>
          <w:rFonts w:ascii="Calibri" w:hAnsi="Calibri" w:cs="Calibri"/>
          <w:bCs/>
          <w:sz w:val="28"/>
          <w:szCs w:val="28"/>
        </w:rPr>
        <w:t xml:space="preserve"> Twisted into a thick rope,</w:t>
      </w:r>
      <w:r w:rsidR="00B67774">
        <w:rPr>
          <w:rStyle w:val="a5"/>
          <w:rFonts w:ascii="Calibri" w:hAnsi="Calibri" w:cs="Calibri"/>
          <w:b/>
          <w:sz w:val="28"/>
          <w:szCs w:val="28"/>
        </w:rPr>
        <w:footnoteReference w:id="6"/>
      </w:r>
      <w:r w:rsidRPr="00D6683E">
        <w:rPr>
          <w:rFonts w:ascii="Calibri" w:hAnsi="Calibri" w:cs="Calibri"/>
          <w:bCs/>
          <w:sz w:val="28"/>
          <w:szCs w:val="28"/>
        </w:rPr>
        <w:t xml:space="preserve"> </w:t>
      </w:r>
      <w:r>
        <w:rPr>
          <w:rFonts w:ascii="Calibri" w:hAnsi="Calibri" w:cs="Calibri"/>
          <w:bCs/>
          <w:sz w:val="28"/>
          <w:szCs w:val="28"/>
        </w:rPr>
        <w:t xml:space="preserve">God </w:t>
      </w:r>
      <w:r w:rsidRPr="00D6683E">
        <w:rPr>
          <w:rFonts w:ascii="Calibri" w:hAnsi="Calibri" w:cs="Calibri"/>
          <w:bCs/>
          <w:sz w:val="28"/>
          <w:szCs w:val="28"/>
        </w:rPr>
        <w:t>wrap</w:t>
      </w:r>
      <w:r>
        <w:rPr>
          <w:rFonts w:ascii="Calibri" w:hAnsi="Calibri" w:cs="Calibri"/>
          <w:bCs/>
          <w:sz w:val="28"/>
          <w:szCs w:val="28"/>
        </w:rPr>
        <w:t xml:space="preserve">s Jerusalem’s transgressions </w:t>
      </w:r>
      <w:r w:rsidRPr="00D6683E">
        <w:rPr>
          <w:rFonts w:ascii="Calibri" w:hAnsi="Calibri" w:cs="Calibri"/>
          <w:bCs/>
          <w:sz w:val="28"/>
          <w:szCs w:val="28"/>
        </w:rPr>
        <w:t xml:space="preserve">around </w:t>
      </w:r>
      <w:r>
        <w:rPr>
          <w:rFonts w:ascii="Calibri" w:hAnsi="Calibri" w:cs="Calibri"/>
          <w:bCs/>
          <w:sz w:val="28"/>
          <w:szCs w:val="28"/>
        </w:rPr>
        <w:t xml:space="preserve">her </w:t>
      </w:r>
      <w:r w:rsidRPr="00D6683E">
        <w:rPr>
          <w:rFonts w:ascii="Calibri" w:hAnsi="Calibri" w:cs="Calibri"/>
          <w:bCs/>
          <w:sz w:val="28"/>
          <w:szCs w:val="28"/>
        </w:rPr>
        <w:t xml:space="preserve">neck like a yoke, </w:t>
      </w:r>
      <w:r>
        <w:rPr>
          <w:rFonts w:ascii="Calibri" w:hAnsi="Calibri" w:cs="Calibri"/>
          <w:bCs/>
          <w:sz w:val="28"/>
          <w:szCs w:val="28"/>
        </w:rPr>
        <w:t>drain</w:t>
      </w:r>
      <w:r w:rsidR="00B67774">
        <w:rPr>
          <w:rFonts w:ascii="Calibri" w:hAnsi="Calibri" w:cs="Calibri"/>
          <w:bCs/>
          <w:sz w:val="28"/>
          <w:szCs w:val="28"/>
        </w:rPr>
        <w:t>ing</w:t>
      </w:r>
      <w:r>
        <w:rPr>
          <w:rFonts w:ascii="Calibri" w:hAnsi="Calibri" w:cs="Calibri"/>
          <w:bCs/>
          <w:sz w:val="28"/>
          <w:szCs w:val="28"/>
        </w:rPr>
        <w:t xml:space="preserve"> the city of its </w:t>
      </w:r>
      <w:r w:rsidR="00064D22">
        <w:rPr>
          <w:rFonts w:ascii="Calibri" w:hAnsi="Calibri" w:cs="Calibri"/>
          <w:bCs/>
          <w:sz w:val="28"/>
          <w:szCs w:val="28"/>
        </w:rPr>
        <w:t>potency</w:t>
      </w:r>
      <w:r w:rsidRPr="00D6683E">
        <w:rPr>
          <w:rFonts w:ascii="Calibri" w:hAnsi="Calibri" w:cs="Calibri"/>
          <w:bCs/>
          <w:sz w:val="28"/>
          <w:szCs w:val="28"/>
        </w:rPr>
        <w:t xml:space="preserve">. Like a winepress, God tramples upon </w:t>
      </w:r>
      <w:r>
        <w:rPr>
          <w:rFonts w:ascii="Calibri" w:hAnsi="Calibri" w:cs="Calibri"/>
          <w:bCs/>
          <w:sz w:val="28"/>
          <w:szCs w:val="28"/>
        </w:rPr>
        <w:t>Jerusalem</w:t>
      </w:r>
      <w:r w:rsidRPr="00D6683E">
        <w:rPr>
          <w:rFonts w:ascii="Calibri" w:hAnsi="Calibri" w:cs="Calibri"/>
          <w:bCs/>
          <w:sz w:val="28"/>
          <w:szCs w:val="28"/>
        </w:rPr>
        <w:t>,</w:t>
      </w:r>
      <w:r w:rsidR="00B67774" w:rsidRPr="00D6683E">
        <w:rPr>
          <w:rStyle w:val="a5"/>
          <w:rFonts w:ascii="Calibri" w:hAnsi="Calibri" w:cs="Calibri"/>
          <w:b/>
          <w:sz w:val="28"/>
          <w:szCs w:val="28"/>
        </w:rPr>
        <w:footnoteReference w:id="7"/>
      </w:r>
      <w:r w:rsidRPr="00D6683E">
        <w:rPr>
          <w:rFonts w:ascii="Calibri" w:hAnsi="Calibri" w:cs="Calibri"/>
          <w:bCs/>
          <w:sz w:val="28"/>
          <w:szCs w:val="28"/>
        </w:rPr>
        <w:t xml:space="preserve"> squeezing out its </w:t>
      </w:r>
      <w:r>
        <w:rPr>
          <w:rFonts w:ascii="Calibri" w:hAnsi="Calibri" w:cs="Calibri"/>
          <w:bCs/>
          <w:sz w:val="28"/>
          <w:szCs w:val="28"/>
        </w:rPr>
        <w:t>vigor</w:t>
      </w:r>
      <w:r w:rsidRPr="00D6683E">
        <w:rPr>
          <w:rFonts w:ascii="Calibri" w:hAnsi="Calibri" w:cs="Calibri"/>
          <w:bCs/>
          <w:sz w:val="28"/>
          <w:szCs w:val="28"/>
        </w:rPr>
        <w:t>, as wine bleeds</w:t>
      </w:r>
      <w:r>
        <w:rPr>
          <w:rFonts w:ascii="Calibri" w:hAnsi="Calibri" w:cs="Calibri"/>
          <w:bCs/>
          <w:sz w:val="28"/>
          <w:szCs w:val="28"/>
        </w:rPr>
        <w:t xml:space="preserve"> out of grapes.</w:t>
      </w:r>
      <w:r w:rsidRPr="00D6683E">
        <w:rPr>
          <w:rFonts w:ascii="Calibri" w:hAnsi="Calibri" w:cs="Calibri"/>
          <w:bCs/>
          <w:sz w:val="28"/>
          <w:szCs w:val="28"/>
        </w:rPr>
        <w:t xml:space="preserve"> </w:t>
      </w:r>
      <w:r>
        <w:rPr>
          <w:rFonts w:ascii="Calibri" w:hAnsi="Calibri" w:cs="Calibri"/>
          <w:bCs/>
          <w:sz w:val="28"/>
          <w:szCs w:val="28"/>
        </w:rPr>
        <w:t xml:space="preserve">Depleted of her strength, </w:t>
      </w:r>
      <w:r w:rsidRPr="00D6683E">
        <w:rPr>
          <w:rFonts w:ascii="Calibri" w:hAnsi="Calibri" w:cs="Calibri"/>
          <w:bCs/>
          <w:sz w:val="28"/>
          <w:szCs w:val="28"/>
        </w:rPr>
        <w:t>Jerusalem collap</w:t>
      </w:r>
      <w:r>
        <w:rPr>
          <w:rFonts w:ascii="Calibri" w:hAnsi="Calibri" w:cs="Calibri"/>
          <w:bCs/>
          <w:sz w:val="28"/>
          <w:szCs w:val="28"/>
        </w:rPr>
        <w:t>ses</w:t>
      </w:r>
      <w:r w:rsidRPr="00D6683E">
        <w:rPr>
          <w:rFonts w:ascii="Calibri" w:hAnsi="Calibri" w:cs="Calibri"/>
          <w:bCs/>
          <w:sz w:val="28"/>
          <w:szCs w:val="28"/>
        </w:rPr>
        <w:t>, without energy to rise.</w:t>
      </w:r>
      <w:r>
        <w:rPr>
          <w:rFonts w:ascii="Calibri" w:hAnsi="Calibri" w:cs="Calibri"/>
          <w:bCs/>
          <w:sz w:val="28"/>
          <w:szCs w:val="28"/>
        </w:rPr>
        <w:t xml:space="preserve"> </w:t>
      </w:r>
    </w:p>
    <w:p w:rsidR="00A76287" w:rsidRDefault="00A76287" w:rsidP="00064D22">
      <w:pPr>
        <w:widowControl w:val="0"/>
        <w:autoSpaceDE w:val="0"/>
        <w:autoSpaceDN w:val="0"/>
        <w:adjustRightInd w:val="0"/>
        <w:jc w:val="both"/>
        <w:rPr>
          <w:rFonts w:ascii="Calibri" w:hAnsi="Calibri" w:cs="Calibri"/>
          <w:bCs/>
          <w:sz w:val="28"/>
          <w:szCs w:val="28"/>
        </w:rPr>
      </w:pPr>
    </w:p>
    <w:p w:rsidR="00D35AF2" w:rsidRDefault="00D35AF2" w:rsidP="00064D22">
      <w:pPr>
        <w:widowControl w:val="0"/>
        <w:autoSpaceDE w:val="0"/>
        <w:autoSpaceDN w:val="0"/>
        <w:adjustRightInd w:val="0"/>
        <w:jc w:val="both"/>
        <w:rPr>
          <w:rFonts w:ascii="Calibri" w:hAnsi="Calibri" w:cs="Calibri"/>
          <w:bCs/>
          <w:sz w:val="28"/>
          <w:szCs w:val="28"/>
        </w:rPr>
      </w:pPr>
      <w:r>
        <w:rPr>
          <w:rFonts w:ascii="Calibri" w:hAnsi="Calibri" w:cs="Calibri"/>
          <w:bCs/>
          <w:sz w:val="28"/>
          <w:szCs w:val="28"/>
        </w:rPr>
        <w:t>I</w:t>
      </w:r>
      <w:r w:rsidR="00CF5E09" w:rsidRPr="00D6683E">
        <w:rPr>
          <w:rFonts w:ascii="Calibri" w:hAnsi="Calibri" w:cs="Calibri"/>
          <w:bCs/>
          <w:sz w:val="28"/>
          <w:szCs w:val="28"/>
        </w:rPr>
        <w:t>n the span of just three ve</w:t>
      </w:r>
      <w:r>
        <w:rPr>
          <w:rFonts w:ascii="Calibri" w:hAnsi="Calibri" w:cs="Calibri"/>
          <w:bCs/>
          <w:sz w:val="28"/>
          <w:szCs w:val="28"/>
        </w:rPr>
        <w:t>rses,</w:t>
      </w:r>
      <w:r w:rsidR="0078295C">
        <w:rPr>
          <w:rFonts w:ascii="Calibri" w:hAnsi="Calibri" w:cs="Calibri"/>
          <w:bCs/>
          <w:sz w:val="28"/>
          <w:szCs w:val="28"/>
        </w:rPr>
        <w:t xml:space="preserve"> </w:t>
      </w:r>
      <w:r w:rsidR="00CF5E09" w:rsidRPr="00D6683E">
        <w:rPr>
          <w:rFonts w:ascii="Calibri" w:hAnsi="Calibri" w:cs="Calibri"/>
          <w:bCs/>
          <w:sz w:val="28"/>
          <w:szCs w:val="28"/>
        </w:rPr>
        <w:t xml:space="preserve">God </w:t>
      </w:r>
      <w:r w:rsidR="00B67774">
        <w:rPr>
          <w:rFonts w:ascii="Calibri" w:hAnsi="Calibri" w:cs="Calibri"/>
          <w:bCs/>
          <w:sz w:val="28"/>
          <w:szCs w:val="28"/>
        </w:rPr>
        <w:t>employs a wide range of actions</w:t>
      </w:r>
      <w:r w:rsidR="00A76287">
        <w:rPr>
          <w:rFonts w:ascii="Calibri" w:hAnsi="Calibri" w:cs="Calibri"/>
          <w:bCs/>
          <w:sz w:val="28"/>
          <w:szCs w:val="28"/>
        </w:rPr>
        <w:t xml:space="preserve"> – </w:t>
      </w:r>
      <w:r w:rsidR="00CF5E09" w:rsidRPr="00D6683E">
        <w:rPr>
          <w:rFonts w:ascii="Calibri" w:hAnsi="Calibri" w:cs="Calibri"/>
          <w:bCs/>
          <w:sz w:val="28"/>
          <w:szCs w:val="28"/>
        </w:rPr>
        <w:t>scorch</w:t>
      </w:r>
      <w:r>
        <w:rPr>
          <w:rFonts w:ascii="Calibri" w:hAnsi="Calibri" w:cs="Calibri"/>
          <w:bCs/>
          <w:sz w:val="28"/>
          <w:szCs w:val="28"/>
        </w:rPr>
        <w:t>ing</w:t>
      </w:r>
      <w:r w:rsidR="00CF5E09" w:rsidRPr="00D6683E">
        <w:rPr>
          <w:rFonts w:ascii="Calibri" w:hAnsi="Calibri" w:cs="Calibri"/>
          <w:bCs/>
          <w:sz w:val="28"/>
          <w:szCs w:val="28"/>
        </w:rPr>
        <w:t>, trap</w:t>
      </w:r>
      <w:r>
        <w:rPr>
          <w:rFonts w:ascii="Calibri" w:hAnsi="Calibri" w:cs="Calibri"/>
          <w:bCs/>
          <w:sz w:val="28"/>
          <w:szCs w:val="28"/>
        </w:rPr>
        <w:t>ping, choking, and crushing</w:t>
      </w:r>
      <w:r w:rsidR="00CF5E09" w:rsidRPr="00D6683E">
        <w:rPr>
          <w:rFonts w:ascii="Calibri" w:hAnsi="Calibri" w:cs="Calibri"/>
          <w:bCs/>
          <w:sz w:val="28"/>
          <w:szCs w:val="28"/>
        </w:rPr>
        <w:t xml:space="preserve"> the </w:t>
      </w:r>
      <w:r>
        <w:rPr>
          <w:rFonts w:ascii="Calibri" w:hAnsi="Calibri" w:cs="Calibri"/>
          <w:bCs/>
          <w:sz w:val="28"/>
          <w:szCs w:val="28"/>
        </w:rPr>
        <w:t>people</w:t>
      </w:r>
      <w:r w:rsidR="00CF5E09" w:rsidRPr="00D6683E">
        <w:rPr>
          <w:rFonts w:ascii="Calibri" w:hAnsi="Calibri" w:cs="Calibri"/>
          <w:bCs/>
          <w:sz w:val="28"/>
          <w:szCs w:val="28"/>
        </w:rPr>
        <w:t>. The</w:t>
      </w:r>
      <w:r w:rsidR="00B67774">
        <w:rPr>
          <w:rFonts w:ascii="Calibri" w:hAnsi="Calibri" w:cs="Calibri"/>
          <w:bCs/>
          <w:sz w:val="28"/>
          <w:szCs w:val="28"/>
        </w:rPr>
        <w:t xml:space="preserve"> afflicted</w:t>
      </w:r>
      <w:r w:rsidR="00CF5E09" w:rsidRPr="00D6683E">
        <w:rPr>
          <w:rFonts w:ascii="Calibri" w:hAnsi="Calibri" w:cs="Calibri"/>
          <w:bCs/>
          <w:sz w:val="28"/>
          <w:szCs w:val="28"/>
        </w:rPr>
        <w:t xml:space="preserve"> city </w:t>
      </w:r>
      <w:r w:rsidR="0078295C">
        <w:rPr>
          <w:rFonts w:ascii="Calibri" w:hAnsi="Calibri" w:cs="Calibri"/>
          <w:bCs/>
          <w:sz w:val="28"/>
          <w:szCs w:val="28"/>
        </w:rPr>
        <w:t>retreats, languishes,</w:t>
      </w:r>
      <w:r w:rsidR="00CF5E09" w:rsidRPr="00D6683E">
        <w:rPr>
          <w:rFonts w:ascii="Calibri" w:hAnsi="Calibri" w:cs="Calibri"/>
          <w:bCs/>
          <w:sz w:val="28"/>
          <w:szCs w:val="28"/>
        </w:rPr>
        <w:t xml:space="preserve"> and falls, battered mercilessly from all directions. </w:t>
      </w:r>
    </w:p>
    <w:p w:rsidR="00D35AF2" w:rsidRDefault="00D35AF2" w:rsidP="00D35AF2">
      <w:pPr>
        <w:widowControl w:val="0"/>
        <w:autoSpaceDE w:val="0"/>
        <w:autoSpaceDN w:val="0"/>
        <w:adjustRightInd w:val="0"/>
        <w:jc w:val="both"/>
        <w:rPr>
          <w:rFonts w:ascii="Calibri" w:hAnsi="Calibri" w:cs="Calibri"/>
          <w:bCs/>
          <w:sz w:val="28"/>
          <w:szCs w:val="28"/>
        </w:rPr>
      </w:pPr>
    </w:p>
    <w:p w:rsidR="00CF5E09" w:rsidRPr="00D6683E" w:rsidRDefault="00CF5E09" w:rsidP="005F4966">
      <w:pPr>
        <w:widowControl w:val="0"/>
        <w:autoSpaceDE w:val="0"/>
        <w:autoSpaceDN w:val="0"/>
        <w:adjustRightInd w:val="0"/>
        <w:jc w:val="both"/>
        <w:rPr>
          <w:rFonts w:ascii="Calibri" w:hAnsi="Calibri" w:cs="Calibri"/>
          <w:bCs/>
          <w:sz w:val="28"/>
          <w:szCs w:val="28"/>
        </w:rPr>
      </w:pPr>
      <w:r w:rsidRPr="00D6683E">
        <w:rPr>
          <w:rFonts w:ascii="Calibri" w:hAnsi="Calibri" w:cs="Calibri"/>
          <w:bCs/>
          <w:sz w:val="28"/>
          <w:szCs w:val="28"/>
        </w:rPr>
        <w:t xml:space="preserve">God’s acts seem premeditated; nets </w:t>
      </w:r>
      <w:r w:rsidR="00D35AF2">
        <w:rPr>
          <w:rFonts w:ascii="Calibri" w:hAnsi="Calibri" w:cs="Calibri"/>
          <w:bCs/>
          <w:sz w:val="28"/>
          <w:szCs w:val="28"/>
        </w:rPr>
        <w:t>suggest</w:t>
      </w:r>
      <w:r w:rsidRPr="00D6683E">
        <w:rPr>
          <w:rFonts w:ascii="Calibri" w:hAnsi="Calibri" w:cs="Calibri"/>
          <w:bCs/>
          <w:sz w:val="28"/>
          <w:szCs w:val="28"/>
        </w:rPr>
        <w:t xml:space="preserve"> foresight and planning. </w:t>
      </w:r>
      <w:r w:rsidR="00D35AF2">
        <w:rPr>
          <w:rFonts w:ascii="Calibri" w:hAnsi="Calibri" w:cs="Calibri"/>
          <w:bCs/>
          <w:sz w:val="28"/>
          <w:szCs w:val="28"/>
        </w:rPr>
        <w:t xml:space="preserve">Moreover, </w:t>
      </w:r>
      <w:r w:rsidR="00B67774">
        <w:rPr>
          <w:rFonts w:ascii="Calibri" w:hAnsi="Calibri" w:cs="Calibri"/>
          <w:bCs/>
          <w:sz w:val="28"/>
          <w:szCs w:val="28"/>
        </w:rPr>
        <w:t xml:space="preserve">verse </w:t>
      </w:r>
      <w:r w:rsidR="005F4966">
        <w:rPr>
          <w:rFonts w:ascii="Calibri" w:hAnsi="Calibri" w:cs="Calibri"/>
          <w:bCs/>
          <w:sz w:val="28"/>
          <w:szCs w:val="28"/>
        </w:rPr>
        <w:t xml:space="preserve">15 </w:t>
      </w:r>
      <w:r w:rsidR="00B67774">
        <w:rPr>
          <w:rFonts w:ascii="Calibri" w:hAnsi="Calibri" w:cs="Calibri"/>
          <w:bCs/>
          <w:sz w:val="28"/>
          <w:szCs w:val="28"/>
        </w:rPr>
        <w:t xml:space="preserve">depicts </w:t>
      </w:r>
      <w:r w:rsidRPr="00D6683E">
        <w:rPr>
          <w:rFonts w:ascii="Calibri" w:hAnsi="Calibri" w:cs="Calibri"/>
          <w:bCs/>
          <w:sz w:val="28"/>
          <w:szCs w:val="28"/>
        </w:rPr>
        <w:t xml:space="preserve">God </w:t>
      </w:r>
      <w:r w:rsidR="00B67774">
        <w:rPr>
          <w:rFonts w:ascii="Calibri" w:hAnsi="Calibri" w:cs="Calibri"/>
          <w:bCs/>
          <w:sz w:val="28"/>
          <w:szCs w:val="28"/>
        </w:rPr>
        <w:t>planning the events in advance</w:t>
      </w:r>
      <w:r w:rsidR="005F4966">
        <w:rPr>
          <w:rFonts w:ascii="Calibri" w:hAnsi="Calibri" w:cs="Calibri"/>
          <w:bCs/>
          <w:sz w:val="28"/>
          <w:szCs w:val="28"/>
        </w:rPr>
        <w:t>, by</w:t>
      </w:r>
      <w:r w:rsidR="00B67774">
        <w:rPr>
          <w:rFonts w:ascii="Calibri" w:hAnsi="Calibri" w:cs="Calibri"/>
          <w:bCs/>
          <w:sz w:val="28"/>
          <w:szCs w:val="28"/>
        </w:rPr>
        <w:t xml:space="preserve"> </w:t>
      </w:r>
      <w:r w:rsidR="00E15378">
        <w:rPr>
          <w:rFonts w:ascii="Calibri" w:hAnsi="Calibri" w:cs="Calibri"/>
          <w:bCs/>
          <w:sz w:val="28"/>
          <w:szCs w:val="28"/>
        </w:rPr>
        <w:t>designat</w:t>
      </w:r>
      <w:r w:rsidR="005F4966">
        <w:rPr>
          <w:rFonts w:ascii="Calibri" w:hAnsi="Calibri" w:cs="Calibri"/>
          <w:bCs/>
          <w:sz w:val="28"/>
          <w:szCs w:val="28"/>
        </w:rPr>
        <w:t>ing</w:t>
      </w:r>
      <w:r w:rsidR="00B67774">
        <w:rPr>
          <w:rFonts w:ascii="Calibri" w:hAnsi="Calibri" w:cs="Calibri"/>
          <w:bCs/>
          <w:sz w:val="28"/>
          <w:szCs w:val="28"/>
        </w:rPr>
        <w:t xml:space="preserve"> a</w:t>
      </w:r>
      <w:r w:rsidR="00E15378">
        <w:rPr>
          <w:rFonts w:ascii="Calibri" w:hAnsi="Calibri" w:cs="Calibri"/>
          <w:bCs/>
          <w:sz w:val="28"/>
          <w:szCs w:val="28"/>
        </w:rPr>
        <w:t>n appointed time</w:t>
      </w:r>
      <w:r w:rsidRPr="00D6683E">
        <w:rPr>
          <w:rFonts w:ascii="Calibri" w:hAnsi="Calibri" w:cs="Calibri"/>
          <w:bCs/>
          <w:sz w:val="28"/>
          <w:szCs w:val="28"/>
        </w:rPr>
        <w:t xml:space="preserve"> </w:t>
      </w:r>
      <w:r w:rsidR="00E15378">
        <w:rPr>
          <w:rFonts w:ascii="Calibri" w:hAnsi="Calibri" w:cs="Calibri"/>
          <w:bCs/>
          <w:sz w:val="28"/>
          <w:szCs w:val="28"/>
        </w:rPr>
        <w:t>(</w:t>
      </w:r>
      <w:proofErr w:type="spellStart"/>
      <w:r w:rsidRPr="00D6683E">
        <w:rPr>
          <w:rFonts w:ascii="Calibri" w:hAnsi="Calibri" w:cs="Calibri"/>
          <w:bCs/>
          <w:i/>
          <w:iCs/>
          <w:sz w:val="28"/>
          <w:szCs w:val="28"/>
        </w:rPr>
        <w:t>mo</w:t>
      </w:r>
      <w:r w:rsidR="00A76287">
        <w:rPr>
          <w:rFonts w:ascii="Calibri" w:hAnsi="Calibri" w:cs="Calibri"/>
          <w:bCs/>
          <w:i/>
          <w:iCs/>
          <w:sz w:val="28"/>
          <w:szCs w:val="28"/>
        </w:rPr>
        <w:t>’</w:t>
      </w:r>
      <w:r w:rsidRPr="00D6683E">
        <w:rPr>
          <w:rFonts w:ascii="Calibri" w:hAnsi="Calibri" w:cs="Calibri"/>
          <w:bCs/>
          <w:i/>
          <w:iCs/>
          <w:sz w:val="28"/>
          <w:szCs w:val="28"/>
        </w:rPr>
        <w:t>ed</w:t>
      </w:r>
      <w:proofErr w:type="spellEnd"/>
      <w:r w:rsidR="00E15378">
        <w:rPr>
          <w:rFonts w:ascii="Calibri" w:hAnsi="Calibri" w:cs="Calibri"/>
          <w:bCs/>
          <w:sz w:val="28"/>
          <w:szCs w:val="28"/>
        </w:rPr>
        <w:t>)</w:t>
      </w:r>
      <w:r w:rsidRPr="00D6683E">
        <w:rPr>
          <w:rStyle w:val="a5"/>
          <w:rFonts w:ascii="Calibri" w:hAnsi="Calibri" w:cs="Calibri"/>
          <w:bCs/>
          <w:sz w:val="28"/>
          <w:szCs w:val="28"/>
        </w:rPr>
        <w:footnoteReference w:id="8"/>
      </w:r>
      <w:r w:rsidRPr="00D6683E">
        <w:rPr>
          <w:rFonts w:ascii="Calibri" w:hAnsi="Calibri" w:cs="Calibri"/>
          <w:bCs/>
          <w:sz w:val="28"/>
          <w:szCs w:val="28"/>
        </w:rPr>
        <w:t xml:space="preserve"> to break Jerusalem’s young strong men.</w:t>
      </w:r>
    </w:p>
    <w:p w:rsidR="00D66A2A" w:rsidRDefault="00D66A2A" w:rsidP="00CF5E09">
      <w:pPr>
        <w:widowControl w:val="0"/>
        <w:autoSpaceDE w:val="0"/>
        <w:autoSpaceDN w:val="0"/>
        <w:adjustRightInd w:val="0"/>
        <w:jc w:val="both"/>
        <w:rPr>
          <w:rFonts w:ascii="Calibri" w:hAnsi="Calibri" w:cs="Calibri"/>
          <w:bCs/>
          <w:sz w:val="28"/>
          <w:szCs w:val="28"/>
        </w:rPr>
      </w:pPr>
    </w:p>
    <w:p w:rsidR="00D66A2A" w:rsidRPr="00D66A2A" w:rsidRDefault="00D66A2A" w:rsidP="00CF5E09">
      <w:pPr>
        <w:widowControl w:val="0"/>
        <w:autoSpaceDE w:val="0"/>
        <w:autoSpaceDN w:val="0"/>
        <w:adjustRightInd w:val="0"/>
        <w:jc w:val="both"/>
        <w:rPr>
          <w:rFonts w:ascii="Calibri" w:hAnsi="Calibri" w:cs="Calibri"/>
          <w:b/>
          <w:sz w:val="28"/>
          <w:szCs w:val="28"/>
        </w:rPr>
      </w:pPr>
      <w:r>
        <w:rPr>
          <w:rFonts w:ascii="Calibri" w:hAnsi="Calibri" w:cs="Calibri"/>
          <w:b/>
          <w:sz w:val="28"/>
          <w:szCs w:val="28"/>
        </w:rPr>
        <w:t>Who is Responsible for Jerusalem’s Destruction?</w:t>
      </w:r>
    </w:p>
    <w:p w:rsidR="00D66A2A" w:rsidRDefault="00CF5E09" w:rsidP="00D66A2A">
      <w:pPr>
        <w:widowControl w:val="0"/>
        <w:autoSpaceDE w:val="0"/>
        <w:autoSpaceDN w:val="0"/>
        <w:adjustRightInd w:val="0"/>
        <w:jc w:val="both"/>
        <w:rPr>
          <w:rFonts w:ascii="Calibri" w:hAnsi="Calibri" w:cs="Calibri"/>
          <w:bCs/>
          <w:sz w:val="28"/>
          <w:szCs w:val="28"/>
        </w:rPr>
      </w:pPr>
      <w:r w:rsidRPr="00D6683E">
        <w:rPr>
          <w:rFonts w:ascii="Calibri" w:hAnsi="Calibri" w:cs="Calibri"/>
          <w:bCs/>
          <w:sz w:val="28"/>
          <w:szCs w:val="28"/>
        </w:rPr>
        <w:t xml:space="preserve"> </w:t>
      </w:r>
    </w:p>
    <w:p w:rsidR="00CF5E09" w:rsidRPr="00D6683E" w:rsidRDefault="00CF5E09">
      <w:pPr>
        <w:widowControl w:val="0"/>
        <w:autoSpaceDE w:val="0"/>
        <w:autoSpaceDN w:val="0"/>
        <w:adjustRightInd w:val="0"/>
        <w:jc w:val="both"/>
        <w:rPr>
          <w:rFonts w:ascii="Calibri" w:hAnsi="Calibri" w:cs="Calibri"/>
          <w:bCs/>
          <w:sz w:val="28"/>
          <w:szCs w:val="28"/>
        </w:rPr>
      </w:pPr>
      <w:r w:rsidRPr="00D6683E">
        <w:rPr>
          <w:rFonts w:ascii="Calibri" w:hAnsi="Calibri" w:cs="Calibri"/>
          <w:bCs/>
          <w:sz w:val="28"/>
          <w:szCs w:val="28"/>
        </w:rPr>
        <w:t>The</w:t>
      </w:r>
      <w:r w:rsidR="00D66A2A">
        <w:rPr>
          <w:rFonts w:ascii="Calibri" w:hAnsi="Calibri" w:cs="Calibri"/>
          <w:bCs/>
          <w:sz w:val="28"/>
          <w:szCs w:val="28"/>
        </w:rPr>
        <w:t xml:space="preserve"> description of Jerusalem’s afflictions</w:t>
      </w:r>
      <w:r w:rsidRPr="00D6683E">
        <w:rPr>
          <w:rFonts w:ascii="Calibri" w:hAnsi="Calibri" w:cs="Calibri"/>
          <w:bCs/>
          <w:sz w:val="28"/>
          <w:szCs w:val="28"/>
        </w:rPr>
        <w:t xml:space="preserve"> evoke</w:t>
      </w:r>
      <w:r w:rsidR="00D66A2A">
        <w:rPr>
          <w:rFonts w:ascii="Calibri" w:hAnsi="Calibri" w:cs="Calibri"/>
          <w:bCs/>
          <w:sz w:val="28"/>
          <w:szCs w:val="28"/>
        </w:rPr>
        <w:t>s</w:t>
      </w:r>
      <w:r w:rsidRPr="00D6683E">
        <w:rPr>
          <w:rFonts w:ascii="Calibri" w:hAnsi="Calibri" w:cs="Calibri"/>
          <w:bCs/>
          <w:sz w:val="28"/>
          <w:szCs w:val="28"/>
        </w:rPr>
        <w:t xml:space="preserve"> the typical manner in which enemies conquer and destroy a city. They set fire to the buildings, capture the inhabitants, place a yoke on their neck,</w:t>
      </w:r>
      <w:r w:rsidRPr="00D6683E">
        <w:rPr>
          <w:rStyle w:val="a5"/>
          <w:rFonts w:ascii="Calibri" w:hAnsi="Calibri" w:cs="Calibri"/>
          <w:bCs/>
          <w:sz w:val="28"/>
          <w:szCs w:val="28"/>
        </w:rPr>
        <w:footnoteReference w:id="9"/>
      </w:r>
      <w:r w:rsidRPr="00D6683E">
        <w:rPr>
          <w:rFonts w:ascii="Calibri" w:hAnsi="Calibri" w:cs="Calibri"/>
          <w:bCs/>
          <w:sz w:val="28"/>
          <w:szCs w:val="28"/>
        </w:rPr>
        <w:t xml:space="preserve"> kill the young strong men</w:t>
      </w:r>
      <w:r w:rsidR="00CC3B83">
        <w:rPr>
          <w:rFonts w:ascii="Calibri" w:hAnsi="Calibri" w:cs="Calibri"/>
          <w:bCs/>
          <w:sz w:val="28"/>
          <w:szCs w:val="28"/>
        </w:rPr>
        <w:t>,</w:t>
      </w:r>
      <w:r w:rsidRPr="00D6683E">
        <w:rPr>
          <w:rFonts w:ascii="Calibri" w:hAnsi="Calibri" w:cs="Calibri"/>
          <w:bCs/>
          <w:sz w:val="28"/>
          <w:szCs w:val="28"/>
        </w:rPr>
        <w:t xml:space="preserve"> and trample on the ruins of the </w:t>
      </w:r>
      <w:r w:rsidR="00D66A2A">
        <w:rPr>
          <w:rFonts w:ascii="Calibri" w:hAnsi="Calibri" w:cs="Calibri"/>
          <w:bCs/>
          <w:sz w:val="28"/>
          <w:szCs w:val="28"/>
        </w:rPr>
        <w:t>raz</w:t>
      </w:r>
      <w:r w:rsidRPr="00D6683E">
        <w:rPr>
          <w:rFonts w:ascii="Calibri" w:hAnsi="Calibri" w:cs="Calibri"/>
          <w:bCs/>
          <w:sz w:val="28"/>
          <w:szCs w:val="28"/>
        </w:rPr>
        <w:t xml:space="preserve">ed city. In Jerusalem’s account, the human </w:t>
      </w:r>
      <w:r w:rsidR="0021182A">
        <w:rPr>
          <w:rFonts w:ascii="Calibri" w:hAnsi="Calibri" w:cs="Calibri"/>
          <w:bCs/>
          <w:sz w:val="28"/>
          <w:szCs w:val="28"/>
        </w:rPr>
        <w:t>intermediary vanishes</w:t>
      </w:r>
      <w:r w:rsidR="00A76287">
        <w:rPr>
          <w:rFonts w:ascii="Calibri" w:hAnsi="Calibri" w:cs="Calibri"/>
          <w:bCs/>
          <w:sz w:val="28"/>
          <w:szCs w:val="28"/>
        </w:rPr>
        <w:t>;</w:t>
      </w:r>
      <w:r w:rsidRPr="00D6683E">
        <w:rPr>
          <w:rFonts w:ascii="Calibri" w:hAnsi="Calibri" w:cs="Calibri"/>
          <w:bCs/>
          <w:sz w:val="28"/>
          <w:szCs w:val="28"/>
        </w:rPr>
        <w:t xml:space="preserve"> Jerusalem </w:t>
      </w:r>
      <w:r w:rsidR="00CC3B83">
        <w:rPr>
          <w:rFonts w:ascii="Calibri" w:hAnsi="Calibri" w:cs="Calibri"/>
          <w:bCs/>
          <w:sz w:val="28"/>
          <w:szCs w:val="28"/>
        </w:rPr>
        <w:t>identifies God a</w:t>
      </w:r>
      <w:r w:rsidRPr="00D6683E">
        <w:rPr>
          <w:rFonts w:ascii="Calibri" w:hAnsi="Calibri" w:cs="Calibri"/>
          <w:bCs/>
          <w:sz w:val="28"/>
          <w:szCs w:val="28"/>
        </w:rPr>
        <w:t xml:space="preserve">s the </w:t>
      </w:r>
      <w:r w:rsidR="003F40D4">
        <w:rPr>
          <w:rFonts w:ascii="Calibri" w:hAnsi="Calibri" w:cs="Calibri"/>
          <w:bCs/>
          <w:sz w:val="28"/>
          <w:szCs w:val="28"/>
        </w:rPr>
        <w:t xml:space="preserve">sole </w:t>
      </w:r>
      <w:r w:rsidRPr="00D6683E">
        <w:rPr>
          <w:rFonts w:ascii="Calibri" w:hAnsi="Calibri" w:cs="Calibri"/>
          <w:bCs/>
          <w:sz w:val="28"/>
          <w:szCs w:val="28"/>
        </w:rPr>
        <w:t xml:space="preserve">agent of </w:t>
      </w:r>
      <w:r w:rsidR="00D66A2A">
        <w:rPr>
          <w:rFonts w:ascii="Calibri" w:hAnsi="Calibri" w:cs="Calibri"/>
          <w:bCs/>
          <w:sz w:val="28"/>
          <w:szCs w:val="28"/>
        </w:rPr>
        <w:t>her</w:t>
      </w:r>
      <w:r w:rsidR="00CC3B83">
        <w:rPr>
          <w:rFonts w:ascii="Calibri" w:hAnsi="Calibri" w:cs="Calibri"/>
          <w:bCs/>
          <w:sz w:val="28"/>
          <w:szCs w:val="28"/>
        </w:rPr>
        <w:t xml:space="preserve"> </w:t>
      </w:r>
      <w:r w:rsidRPr="00D6683E">
        <w:rPr>
          <w:rFonts w:ascii="Calibri" w:hAnsi="Calibri" w:cs="Calibri"/>
          <w:bCs/>
          <w:sz w:val="28"/>
          <w:szCs w:val="28"/>
        </w:rPr>
        <w:t>destruction.</w:t>
      </w:r>
    </w:p>
    <w:p w:rsidR="00CF5E09" w:rsidRPr="00D6683E" w:rsidRDefault="00CF5E09" w:rsidP="00CF5E09">
      <w:pPr>
        <w:widowControl w:val="0"/>
        <w:autoSpaceDE w:val="0"/>
        <w:autoSpaceDN w:val="0"/>
        <w:adjustRightInd w:val="0"/>
        <w:jc w:val="both"/>
        <w:rPr>
          <w:rFonts w:ascii="Calibri" w:hAnsi="Calibri" w:cs="Calibri"/>
          <w:bCs/>
          <w:sz w:val="28"/>
          <w:szCs w:val="28"/>
        </w:rPr>
      </w:pPr>
    </w:p>
    <w:p w:rsidR="00CF5E09" w:rsidRDefault="00CC3B83">
      <w:pPr>
        <w:widowControl w:val="0"/>
        <w:autoSpaceDE w:val="0"/>
        <w:autoSpaceDN w:val="0"/>
        <w:adjustRightInd w:val="0"/>
        <w:jc w:val="both"/>
        <w:rPr>
          <w:rFonts w:ascii="Calibri" w:hAnsi="Calibri" w:cs="Calibri"/>
          <w:bCs/>
          <w:sz w:val="28"/>
          <w:szCs w:val="28"/>
        </w:rPr>
      </w:pPr>
      <w:r>
        <w:rPr>
          <w:rFonts w:ascii="Calibri" w:hAnsi="Calibri" w:cs="Calibri"/>
          <w:bCs/>
          <w:sz w:val="28"/>
          <w:szCs w:val="28"/>
        </w:rPr>
        <w:t>E</w:t>
      </w:r>
      <w:r w:rsidR="00CF5E09" w:rsidRPr="00D6683E">
        <w:rPr>
          <w:rFonts w:ascii="Calibri" w:hAnsi="Calibri" w:cs="Calibri"/>
          <w:bCs/>
          <w:sz w:val="28"/>
          <w:szCs w:val="28"/>
        </w:rPr>
        <w:t>vents that the narrator had previously attributed to human agency reap</w:t>
      </w:r>
      <w:r>
        <w:rPr>
          <w:rFonts w:ascii="Calibri" w:hAnsi="Calibri" w:cs="Calibri"/>
          <w:bCs/>
          <w:sz w:val="28"/>
          <w:szCs w:val="28"/>
        </w:rPr>
        <w:t>pear in Jerusalem’s d</w:t>
      </w:r>
      <w:r w:rsidR="00D66A2A">
        <w:rPr>
          <w:rFonts w:ascii="Calibri" w:hAnsi="Calibri" w:cs="Calibri"/>
          <w:bCs/>
          <w:sz w:val="28"/>
          <w:szCs w:val="28"/>
        </w:rPr>
        <w:t>escription</w:t>
      </w:r>
      <w:r w:rsidR="002D7B2C">
        <w:rPr>
          <w:rFonts w:ascii="Calibri" w:hAnsi="Calibri" w:cs="Calibri"/>
          <w:bCs/>
          <w:sz w:val="28"/>
          <w:szCs w:val="28"/>
        </w:rPr>
        <w:t>; the city, however, shifts the</w:t>
      </w:r>
      <w:r w:rsidR="00D66A2A">
        <w:rPr>
          <w:rFonts w:ascii="Calibri" w:hAnsi="Calibri" w:cs="Calibri"/>
          <w:bCs/>
          <w:sz w:val="28"/>
          <w:szCs w:val="28"/>
        </w:rPr>
        <w:t xml:space="preserve"> responsibility</w:t>
      </w:r>
      <w:r w:rsidR="002D7B2C">
        <w:rPr>
          <w:rFonts w:ascii="Calibri" w:hAnsi="Calibri" w:cs="Calibri"/>
          <w:bCs/>
          <w:sz w:val="28"/>
          <w:szCs w:val="28"/>
        </w:rPr>
        <w:t xml:space="preserve"> from the human enemy </w:t>
      </w:r>
      <w:r w:rsidR="00D66A2A">
        <w:rPr>
          <w:rFonts w:ascii="Calibri" w:hAnsi="Calibri" w:cs="Calibri"/>
          <w:bCs/>
          <w:sz w:val="28"/>
          <w:szCs w:val="28"/>
        </w:rPr>
        <w:t xml:space="preserve">to </w:t>
      </w:r>
      <w:r w:rsidR="00CF5E09" w:rsidRPr="00D6683E">
        <w:rPr>
          <w:rFonts w:ascii="Calibri" w:hAnsi="Calibri" w:cs="Calibri"/>
          <w:bCs/>
          <w:sz w:val="28"/>
          <w:szCs w:val="28"/>
        </w:rPr>
        <w:t>God</w:t>
      </w:r>
      <w:r w:rsidR="00D66A2A">
        <w:rPr>
          <w:rFonts w:ascii="Calibri" w:hAnsi="Calibri" w:cs="Calibri"/>
          <w:bCs/>
          <w:sz w:val="28"/>
          <w:szCs w:val="28"/>
        </w:rPr>
        <w:t xml:space="preserve">. In </w:t>
      </w:r>
      <w:r w:rsidR="0021182A">
        <w:rPr>
          <w:rFonts w:ascii="Calibri" w:hAnsi="Calibri" w:cs="Calibri"/>
          <w:bCs/>
          <w:sz w:val="28"/>
          <w:szCs w:val="28"/>
        </w:rPr>
        <w:t>contrast to the narrator’s</w:t>
      </w:r>
      <w:r w:rsidR="00D66A2A">
        <w:rPr>
          <w:rFonts w:ascii="Calibri" w:hAnsi="Calibri" w:cs="Calibri"/>
          <w:bCs/>
          <w:sz w:val="28"/>
          <w:szCs w:val="28"/>
        </w:rPr>
        <w:t xml:space="preserve"> account, </w:t>
      </w:r>
      <w:r w:rsidR="0021182A">
        <w:rPr>
          <w:rFonts w:ascii="Calibri" w:hAnsi="Calibri" w:cs="Calibri"/>
          <w:bCs/>
          <w:sz w:val="28"/>
          <w:szCs w:val="28"/>
        </w:rPr>
        <w:t xml:space="preserve">Jerusalem maintains that </w:t>
      </w:r>
      <w:r w:rsidR="00D66A2A" w:rsidRPr="003F40D4">
        <w:rPr>
          <w:rFonts w:ascii="Calibri" w:hAnsi="Calibri" w:cs="Calibri"/>
          <w:b/>
          <w:sz w:val="28"/>
          <w:szCs w:val="28"/>
        </w:rPr>
        <w:t>God</w:t>
      </w:r>
      <w:r w:rsidR="0021182A">
        <w:rPr>
          <w:rFonts w:ascii="Calibri" w:hAnsi="Calibri" w:cs="Calibri"/>
          <w:bCs/>
          <w:sz w:val="28"/>
          <w:szCs w:val="28"/>
        </w:rPr>
        <w:t xml:space="preserve"> </w:t>
      </w:r>
      <w:r w:rsidR="00CF5E09" w:rsidRPr="00D6683E">
        <w:rPr>
          <w:rFonts w:ascii="Calibri" w:hAnsi="Calibri" w:cs="Calibri"/>
          <w:bCs/>
          <w:sz w:val="28"/>
          <w:szCs w:val="28"/>
        </w:rPr>
        <w:t>causes Jerusalem’s desolation,</w:t>
      </w:r>
      <w:r w:rsidR="00CF5E09" w:rsidRPr="00D6683E">
        <w:rPr>
          <w:rStyle w:val="a5"/>
          <w:rFonts w:ascii="Calibri" w:hAnsi="Calibri" w:cs="Calibri"/>
          <w:bCs/>
          <w:sz w:val="28"/>
          <w:szCs w:val="28"/>
        </w:rPr>
        <w:footnoteReference w:id="10"/>
      </w:r>
      <w:r w:rsidR="00CF5E09" w:rsidRPr="00D6683E">
        <w:rPr>
          <w:rFonts w:ascii="Calibri" w:hAnsi="Calibri" w:cs="Calibri"/>
          <w:bCs/>
          <w:sz w:val="28"/>
          <w:szCs w:val="28"/>
        </w:rPr>
        <w:t xml:space="preserve"> her failing strength,</w:t>
      </w:r>
      <w:r w:rsidR="00CF5E09" w:rsidRPr="00D6683E">
        <w:rPr>
          <w:rStyle w:val="a5"/>
          <w:rFonts w:ascii="Calibri" w:hAnsi="Calibri" w:cs="Calibri"/>
          <w:bCs/>
          <w:sz w:val="28"/>
          <w:szCs w:val="28"/>
        </w:rPr>
        <w:footnoteReference w:id="11"/>
      </w:r>
      <w:r w:rsidR="00CF5E09" w:rsidRPr="00D6683E">
        <w:rPr>
          <w:rFonts w:ascii="Calibri" w:hAnsi="Calibri" w:cs="Calibri"/>
          <w:bCs/>
          <w:sz w:val="28"/>
          <w:szCs w:val="28"/>
        </w:rPr>
        <w:t xml:space="preserve"> her downward fall,</w:t>
      </w:r>
      <w:r w:rsidR="00CF5E09" w:rsidRPr="00D6683E">
        <w:rPr>
          <w:rStyle w:val="a5"/>
          <w:rFonts w:ascii="Calibri" w:hAnsi="Calibri" w:cs="Calibri"/>
          <w:bCs/>
          <w:sz w:val="28"/>
          <w:szCs w:val="28"/>
        </w:rPr>
        <w:footnoteReference w:id="12"/>
      </w:r>
      <w:r w:rsidR="0021182A">
        <w:rPr>
          <w:rFonts w:ascii="Calibri" w:hAnsi="Calibri" w:cs="Calibri"/>
          <w:bCs/>
          <w:sz w:val="28"/>
          <w:szCs w:val="28"/>
        </w:rPr>
        <w:t xml:space="preserve"> and</w:t>
      </w:r>
      <w:r w:rsidR="00CF5E09" w:rsidRPr="00D6683E">
        <w:rPr>
          <w:rFonts w:ascii="Calibri" w:hAnsi="Calibri" w:cs="Calibri"/>
          <w:bCs/>
          <w:sz w:val="28"/>
          <w:szCs w:val="28"/>
        </w:rPr>
        <w:t xml:space="preserve"> </w:t>
      </w:r>
      <w:r>
        <w:rPr>
          <w:rFonts w:ascii="Calibri" w:hAnsi="Calibri" w:cs="Calibri"/>
          <w:bCs/>
          <w:sz w:val="28"/>
          <w:szCs w:val="28"/>
        </w:rPr>
        <w:t xml:space="preserve">the </w:t>
      </w:r>
      <w:r w:rsidR="000459FB">
        <w:rPr>
          <w:rFonts w:ascii="Calibri" w:hAnsi="Calibri" w:cs="Calibri"/>
          <w:bCs/>
          <w:sz w:val="28"/>
          <w:szCs w:val="28"/>
        </w:rPr>
        <w:t>abuse</w:t>
      </w:r>
      <w:r>
        <w:rPr>
          <w:rFonts w:ascii="Calibri" w:hAnsi="Calibri" w:cs="Calibri"/>
          <w:bCs/>
          <w:sz w:val="28"/>
          <w:szCs w:val="28"/>
        </w:rPr>
        <w:t xml:space="preserve"> of</w:t>
      </w:r>
      <w:r w:rsidR="00CF5E09" w:rsidRPr="00D6683E">
        <w:rPr>
          <w:rFonts w:ascii="Calibri" w:hAnsi="Calibri" w:cs="Calibri"/>
          <w:bCs/>
          <w:sz w:val="28"/>
          <w:szCs w:val="28"/>
        </w:rPr>
        <w:t xml:space="preserve"> her </w:t>
      </w:r>
      <w:r w:rsidR="00A76287" w:rsidRPr="00D6683E">
        <w:rPr>
          <w:rFonts w:ascii="Calibri" w:hAnsi="Calibri" w:cs="Calibri"/>
          <w:bCs/>
          <w:sz w:val="28"/>
          <w:szCs w:val="28"/>
        </w:rPr>
        <w:t>you</w:t>
      </w:r>
      <w:r w:rsidR="00A76287">
        <w:rPr>
          <w:rFonts w:ascii="Calibri" w:hAnsi="Calibri" w:cs="Calibri"/>
          <w:bCs/>
          <w:sz w:val="28"/>
          <w:szCs w:val="28"/>
        </w:rPr>
        <w:t>ng people</w:t>
      </w:r>
      <w:r w:rsidR="00CF5E09" w:rsidRPr="00D6683E">
        <w:rPr>
          <w:rFonts w:ascii="Calibri" w:hAnsi="Calibri" w:cs="Calibri"/>
          <w:bCs/>
          <w:sz w:val="28"/>
          <w:szCs w:val="28"/>
        </w:rPr>
        <w:t>.</w:t>
      </w:r>
      <w:r w:rsidR="000459FB">
        <w:rPr>
          <w:rStyle w:val="a5"/>
          <w:rFonts w:ascii="Calibri" w:hAnsi="Calibri" w:cs="Calibri"/>
          <w:bCs/>
          <w:sz w:val="28"/>
          <w:szCs w:val="28"/>
        </w:rPr>
        <w:footnoteReference w:id="13"/>
      </w:r>
      <w:r w:rsidR="00CF5E09" w:rsidRPr="00D6683E">
        <w:rPr>
          <w:rFonts w:ascii="Calibri" w:hAnsi="Calibri" w:cs="Calibri"/>
          <w:bCs/>
          <w:sz w:val="28"/>
          <w:szCs w:val="28"/>
        </w:rPr>
        <w:t xml:space="preserve"> Even Jerusalem’s recoil backwards, previously (in verse 8) ascribed to her own self-loathing, is</w:t>
      </w:r>
      <w:r w:rsidR="000459FB">
        <w:rPr>
          <w:rFonts w:ascii="Calibri" w:hAnsi="Calibri" w:cs="Calibri"/>
          <w:bCs/>
          <w:sz w:val="28"/>
          <w:szCs w:val="28"/>
        </w:rPr>
        <w:t xml:space="preserve"> here</w:t>
      </w:r>
      <w:r w:rsidR="00CF5E09" w:rsidRPr="00D6683E">
        <w:rPr>
          <w:rFonts w:ascii="Calibri" w:hAnsi="Calibri" w:cs="Calibri"/>
          <w:bCs/>
          <w:sz w:val="28"/>
          <w:szCs w:val="28"/>
        </w:rPr>
        <w:t xml:space="preserve"> recast as God’s </w:t>
      </w:r>
      <w:r w:rsidR="003F40D4">
        <w:rPr>
          <w:rFonts w:ascii="Calibri" w:hAnsi="Calibri" w:cs="Calibri"/>
          <w:bCs/>
          <w:sz w:val="28"/>
          <w:szCs w:val="28"/>
        </w:rPr>
        <w:t>doing</w:t>
      </w:r>
      <w:r w:rsidR="00CF5E09" w:rsidRPr="00D6683E">
        <w:rPr>
          <w:rFonts w:ascii="Calibri" w:hAnsi="Calibri" w:cs="Calibri"/>
          <w:bCs/>
          <w:sz w:val="28"/>
          <w:szCs w:val="28"/>
        </w:rPr>
        <w:t xml:space="preserve"> (verse 13). The word </w:t>
      </w:r>
      <w:r w:rsidR="00CF5E09" w:rsidRPr="00D6683E">
        <w:rPr>
          <w:rFonts w:ascii="Calibri" w:hAnsi="Calibri" w:cs="Calibri"/>
          <w:bCs/>
          <w:i/>
          <w:iCs/>
          <w:sz w:val="28"/>
          <w:szCs w:val="28"/>
        </w:rPr>
        <w:t>paras</w:t>
      </w:r>
      <w:r w:rsidR="00CF5E09" w:rsidRPr="00D6683E">
        <w:rPr>
          <w:rFonts w:ascii="Calibri" w:hAnsi="Calibri" w:cs="Calibri"/>
          <w:bCs/>
          <w:sz w:val="28"/>
          <w:szCs w:val="28"/>
        </w:rPr>
        <w:t>, previously used to describe the enemy’s hand closing in on Jerusalem</w:t>
      </w:r>
      <w:r w:rsidR="000459FB">
        <w:rPr>
          <w:rFonts w:ascii="Calibri" w:hAnsi="Calibri" w:cs="Calibri"/>
          <w:bCs/>
          <w:sz w:val="28"/>
          <w:szCs w:val="28"/>
        </w:rPr>
        <w:t xml:space="preserve"> (</w:t>
      </w:r>
      <w:r w:rsidR="000459FB" w:rsidRPr="00D6683E">
        <w:rPr>
          <w:rFonts w:ascii="Calibri" w:hAnsi="Calibri" w:cs="Calibri"/>
          <w:bCs/>
          <w:sz w:val="28"/>
          <w:szCs w:val="28"/>
        </w:rPr>
        <w:t>verse 10)</w:t>
      </w:r>
      <w:r w:rsidR="00CF5E09" w:rsidRPr="00D6683E">
        <w:rPr>
          <w:rFonts w:ascii="Calibri" w:hAnsi="Calibri" w:cs="Calibri"/>
          <w:bCs/>
          <w:sz w:val="28"/>
          <w:szCs w:val="28"/>
        </w:rPr>
        <w:t>, now features God</w:t>
      </w:r>
      <w:r w:rsidR="003F40D4">
        <w:rPr>
          <w:rFonts w:ascii="Calibri" w:hAnsi="Calibri" w:cs="Calibri"/>
          <w:bCs/>
          <w:sz w:val="28"/>
          <w:szCs w:val="28"/>
        </w:rPr>
        <w:t>,</w:t>
      </w:r>
      <w:r w:rsidR="00CF5E09" w:rsidRPr="00D6683E">
        <w:rPr>
          <w:rFonts w:ascii="Calibri" w:hAnsi="Calibri" w:cs="Calibri"/>
          <w:bCs/>
          <w:sz w:val="28"/>
          <w:szCs w:val="28"/>
        </w:rPr>
        <w:t xml:space="preserve"> carefully spreading the net that will entrap Jerusalem’s feet (verse 13).</w:t>
      </w:r>
    </w:p>
    <w:p w:rsidR="00251F63" w:rsidRDefault="00251F63" w:rsidP="00D66A2A">
      <w:pPr>
        <w:widowControl w:val="0"/>
        <w:autoSpaceDE w:val="0"/>
        <w:autoSpaceDN w:val="0"/>
        <w:adjustRightInd w:val="0"/>
        <w:jc w:val="both"/>
        <w:rPr>
          <w:rFonts w:ascii="Calibri" w:hAnsi="Calibri" w:cs="Calibri"/>
          <w:bCs/>
          <w:sz w:val="28"/>
          <w:szCs w:val="28"/>
        </w:rPr>
      </w:pPr>
    </w:p>
    <w:p w:rsidR="00251F63" w:rsidRPr="00251F63" w:rsidRDefault="00251F63" w:rsidP="00D66A2A">
      <w:pPr>
        <w:widowControl w:val="0"/>
        <w:autoSpaceDE w:val="0"/>
        <w:autoSpaceDN w:val="0"/>
        <w:adjustRightInd w:val="0"/>
        <w:jc w:val="both"/>
        <w:rPr>
          <w:rFonts w:ascii="Calibri" w:hAnsi="Calibri" w:cs="Calibri"/>
          <w:b/>
          <w:sz w:val="28"/>
          <w:szCs w:val="28"/>
        </w:rPr>
      </w:pPr>
      <w:r w:rsidRPr="00251F63">
        <w:rPr>
          <w:rFonts w:ascii="Calibri" w:hAnsi="Calibri" w:cs="Calibri"/>
          <w:b/>
          <w:sz w:val="28"/>
          <w:szCs w:val="28"/>
        </w:rPr>
        <w:t>God and Israel: A Changed Reality</w:t>
      </w:r>
    </w:p>
    <w:p w:rsidR="00251F63" w:rsidRPr="00B729F9" w:rsidRDefault="00251F63" w:rsidP="00251F63">
      <w:pPr>
        <w:widowControl w:val="0"/>
        <w:autoSpaceDE w:val="0"/>
        <w:autoSpaceDN w:val="0"/>
        <w:adjustRightInd w:val="0"/>
        <w:jc w:val="both"/>
        <w:rPr>
          <w:rFonts w:ascii="Calibri" w:hAnsi="Calibri" w:cs="Calibri"/>
          <w:bCs/>
          <w:sz w:val="28"/>
          <w:szCs w:val="28"/>
        </w:rPr>
      </w:pPr>
    </w:p>
    <w:p w:rsidR="00251F63" w:rsidRPr="00B729F9" w:rsidRDefault="00251F63">
      <w:pPr>
        <w:widowControl w:val="0"/>
        <w:autoSpaceDE w:val="0"/>
        <w:autoSpaceDN w:val="0"/>
        <w:adjustRightInd w:val="0"/>
        <w:jc w:val="both"/>
        <w:rPr>
          <w:rFonts w:ascii="Calibri" w:hAnsi="Calibri" w:cs="Calibri"/>
          <w:bCs/>
          <w:sz w:val="28"/>
          <w:szCs w:val="28"/>
        </w:rPr>
      </w:pPr>
      <w:r w:rsidRPr="00B729F9">
        <w:rPr>
          <w:rFonts w:ascii="Calibri" w:hAnsi="Calibri" w:cs="Calibri"/>
          <w:bCs/>
          <w:sz w:val="28"/>
          <w:szCs w:val="28"/>
        </w:rPr>
        <w:t xml:space="preserve">God’s affliction of Jerusalem </w:t>
      </w:r>
      <w:r w:rsidR="00B729F9">
        <w:rPr>
          <w:rFonts w:ascii="Calibri" w:hAnsi="Calibri" w:cs="Calibri"/>
          <w:bCs/>
          <w:sz w:val="28"/>
          <w:szCs w:val="28"/>
        </w:rPr>
        <w:t xml:space="preserve">linguistically </w:t>
      </w:r>
      <w:r w:rsidR="003F40D4">
        <w:rPr>
          <w:rFonts w:ascii="Calibri" w:hAnsi="Calibri" w:cs="Calibri"/>
          <w:bCs/>
          <w:sz w:val="28"/>
          <w:szCs w:val="28"/>
        </w:rPr>
        <w:t xml:space="preserve">(and ironically) </w:t>
      </w:r>
      <w:r w:rsidRPr="00B729F9">
        <w:rPr>
          <w:rFonts w:ascii="Calibri" w:hAnsi="Calibri" w:cs="Calibri"/>
          <w:bCs/>
          <w:sz w:val="28"/>
          <w:szCs w:val="28"/>
        </w:rPr>
        <w:t>evoke</w:t>
      </w:r>
      <w:r w:rsidR="0021182A" w:rsidRPr="00B729F9">
        <w:rPr>
          <w:rFonts w:ascii="Calibri" w:hAnsi="Calibri" w:cs="Calibri"/>
          <w:bCs/>
          <w:sz w:val="28"/>
          <w:szCs w:val="28"/>
        </w:rPr>
        <w:t>s</w:t>
      </w:r>
      <w:r w:rsidRPr="00B729F9">
        <w:rPr>
          <w:rFonts w:ascii="Calibri" w:hAnsi="Calibri" w:cs="Calibri"/>
          <w:bCs/>
          <w:sz w:val="28"/>
          <w:szCs w:val="28"/>
        </w:rPr>
        <w:t xml:space="preserve"> </w:t>
      </w:r>
      <w:r w:rsidR="00B729F9">
        <w:rPr>
          <w:rFonts w:ascii="Calibri" w:hAnsi="Calibri" w:cs="Calibri"/>
          <w:bCs/>
          <w:sz w:val="28"/>
          <w:szCs w:val="28"/>
        </w:rPr>
        <w:t xml:space="preserve">the ideal biblical </w:t>
      </w:r>
      <w:r w:rsidRPr="00B729F9">
        <w:rPr>
          <w:rFonts w:ascii="Calibri" w:hAnsi="Calibri" w:cs="Calibri"/>
          <w:bCs/>
          <w:sz w:val="28"/>
          <w:szCs w:val="28"/>
        </w:rPr>
        <w:t xml:space="preserve">relationship, in which God protects Israel </w:t>
      </w:r>
      <w:r w:rsidR="00B729F9">
        <w:rPr>
          <w:rFonts w:ascii="Calibri" w:hAnsi="Calibri" w:cs="Calibri"/>
          <w:bCs/>
          <w:sz w:val="28"/>
          <w:szCs w:val="28"/>
        </w:rPr>
        <w:t xml:space="preserve">from these </w:t>
      </w:r>
      <w:r w:rsidR="003F40D4">
        <w:rPr>
          <w:rFonts w:ascii="Calibri" w:hAnsi="Calibri" w:cs="Calibri"/>
          <w:bCs/>
          <w:sz w:val="28"/>
          <w:szCs w:val="28"/>
        </w:rPr>
        <w:t xml:space="preserve">specific </w:t>
      </w:r>
      <w:r w:rsidR="00B729F9">
        <w:rPr>
          <w:rFonts w:ascii="Calibri" w:hAnsi="Calibri" w:cs="Calibri"/>
          <w:bCs/>
          <w:sz w:val="28"/>
          <w:szCs w:val="28"/>
        </w:rPr>
        <w:t xml:space="preserve">travails </w:t>
      </w:r>
      <w:r w:rsidRPr="00B729F9">
        <w:rPr>
          <w:rFonts w:ascii="Calibri" w:hAnsi="Calibri" w:cs="Calibri"/>
          <w:bCs/>
          <w:sz w:val="28"/>
          <w:szCs w:val="28"/>
        </w:rPr>
        <w:t xml:space="preserve">and </w:t>
      </w:r>
      <w:r w:rsidR="00B729F9">
        <w:rPr>
          <w:rFonts w:ascii="Calibri" w:hAnsi="Calibri" w:cs="Calibri"/>
          <w:bCs/>
          <w:sz w:val="28"/>
          <w:szCs w:val="28"/>
        </w:rPr>
        <w:t>uses the</w:t>
      </w:r>
      <w:r w:rsidR="003F40D4">
        <w:rPr>
          <w:rFonts w:ascii="Calibri" w:hAnsi="Calibri" w:cs="Calibri"/>
          <w:bCs/>
          <w:sz w:val="28"/>
          <w:szCs w:val="28"/>
        </w:rPr>
        <w:t>m</w:t>
      </w:r>
      <w:r w:rsidR="00B729F9">
        <w:rPr>
          <w:rFonts w:ascii="Calibri" w:hAnsi="Calibri" w:cs="Calibri"/>
          <w:bCs/>
          <w:sz w:val="28"/>
          <w:szCs w:val="28"/>
        </w:rPr>
        <w:t xml:space="preserve"> to </w:t>
      </w:r>
      <w:r w:rsidRPr="00B729F9">
        <w:rPr>
          <w:rFonts w:ascii="Calibri" w:hAnsi="Calibri" w:cs="Calibri"/>
          <w:bCs/>
          <w:sz w:val="28"/>
          <w:szCs w:val="28"/>
        </w:rPr>
        <w:t xml:space="preserve">punish </w:t>
      </w:r>
      <w:r w:rsidR="003F40D4">
        <w:rPr>
          <w:rFonts w:ascii="Calibri" w:hAnsi="Calibri" w:cs="Calibri"/>
          <w:bCs/>
          <w:sz w:val="28"/>
          <w:szCs w:val="28"/>
        </w:rPr>
        <w:t>Israel’s</w:t>
      </w:r>
      <w:r w:rsidRPr="00B729F9">
        <w:rPr>
          <w:rFonts w:ascii="Calibri" w:hAnsi="Calibri" w:cs="Calibri"/>
          <w:bCs/>
          <w:sz w:val="28"/>
          <w:szCs w:val="28"/>
        </w:rPr>
        <w:t xml:space="preserve"> enemies. </w:t>
      </w:r>
      <w:r w:rsidR="00A76287">
        <w:rPr>
          <w:rFonts w:ascii="Calibri" w:hAnsi="Calibri" w:cs="Calibri"/>
          <w:bCs/>
          <w:sz w:val="28"/>
          <w:szCs w:val="28"/>
        </w:rPr>
        <w:t>I</w:t>
      </w:r>
      <w:r w:rsidR="003F40D4">
        <w:rPr>
          <w:rFonts w:ascii="Calibri" w:hAnsi="Calibri" w:cs="Calibri"/>
          <w:bCs/>
          <w:sz w:val="28"/>
          <w:szCs w:val="28"/>
        </w:rPr>
        <w:t>n this section, God makes Jerusalem desolate</w:t>
      </w:r>
      <w:r w:rsidR="003F40D4">
        <w:rPr>
          <w:rFonts w:asciiTheme="minorHAnsi" w:hAnsiTheme="minorHAnsi" w:cstheme="minorHAnsi"/>
          <w:sz w:val="28"/>
          <w:szCs w:val="28"/>
        </w:rPr>
        <w:t xml:space="preserve"> (1:14)</w:t>
      </w:r>
      <w:r w:rsidR="00A76287">
        <w:rPr>
          <w:rFonts w:ascii="Calibri" w:hAnsi="Calibri" w:cs="Calibri"/>
          <w:bCs/>
          <w:sz w:val="28"/>
          <w:szCs w:val="28"/>
        </w:rPr>
        <w:t>;</w:t>
      </w:r>
      <w:r w:rsidR="003F40D4">
        <w:rPr>
          <w:rFonts w:ascii="Calibri" w:hAnsi="Calibri" w:cs="Calibri"/>
          <w:bCs/>
          <w:sz w:val="28"/>
          <w:szCs w:val="28"/>
        </w:rPr>
        <w:t xml:space="preserve"> in </w:t>
      </w:r>
      <w:r w:rsidR="00B729F9" w:rsidRPr="00B729F9">
        <w:rPr>
          <w:rFonts w:asciiTheme="minorHAnsi" w:hAnsiTheme="minorHAnsi" w:cstheme="minorHAnsi"/>
          <w:i/>
          <w:iCs/>
          <w:sz w:val="28"/>
          <w:szCs w:val="28"/>
        </w:rPr>
        <w:t>Isaiah</w:t>
      </w:r>
      <w:r w:rsidR="00B729F9">
        <w:rPr>
          <w:rFonts w:asciiTheme="minorHAnsi" w:hAnsiTheme="minorHAnsi" w:cstheme="minorHAnsi"/>
          <w:sz w:val="28"/>
          <w:szCs w:val="28"/>
        </w:rPr>
        <w:t xml:space="preserve"> 49:8</w:t>
      </w:r>
      <w:r w:rsidR="003F40D4">
        <w:rPr>
          <w:rFonts w:asciiTheme="minorHAnsi" w:hAnsiTheme="minorHAnsi" w:cstheme="minorHAnsi"/>
          <w:sz w:val="28"/>
          <w:szCs w:val="28"/>
        </w:rPr>
        <w:t>,</w:t>
      </w:r>
      <w:r w:rsidR="00B729F9">
        <w:rPr>
          <w:rFonts w:asciiTheme="minorHAnsi" w:hAnsiTheme="minorHAnsi" w:cstheme="minorHAnsi"/>
          <w:sz w:val="28"/>
          <w:szCs w:val="28"/>
        </w:rPr>
        <w:t xml:space="preserve"> </w:t>
      </w:r>
      <w:r w:rsidRPr="00B729F9">
        <w:rPr>
          <w:rFonts w:ascii="Calibri" w:hAnsi="Calibri" w:cs="Calibri"/>
          <w:bCs/>
          <w:sz w:val="28"/>
          <w:szCs w:val="28"/>
        </w:rPr>
        <w:t xml:space="preserve">God </w:t>
      </w:r>
      <w:r w:rsidRPr="00B729F9">
        <w:rPr>
          <w:rFonts w:asciiTheme="minorHAnsi" w:hAnsiTheme="minorHAnsi" w:cstheme="minorHAnsi"/>
          <w:sz w:val="28"/>
          <w:szCs w:val="28"/>
        </w:rPr>
        <w:t>re</w:t>
      </w:r>
      <w:r w:rsidR="003F40D4">
        <w:rPr>
          <w:rFonts w:asciiTheme="minorHAnsi" w:hAnsiTheme="minorHAnsi" w:cstheme="minorHAnsi"/>
          <w:sz w:val="28"/>
          <w:szCs w:val="28"/>
        </w:rPr>
        <w:t>populates</w:t>
      </w:r>
      <w:r w:rsidR="00B729F9">
        <w:rPr>
          <w:rFonts w:asciiTheme="minorHAnsi" w:hAnsiTheme="minorHAnsi" w:cstheme="minorHAnsi"/>
          <w:sz w:val="28"/>
          <w:szCs w:val="28"/>
        </w:rPr>
        <w:t xml:space="preserve"> Israel’s</w:t>
      </w:r>
      <w:r w:rsidRPr="00B729F9">
        <w:rPr>
          <w:rFonts w:asciiTheme="minorHAnsi" w:hAnsiTheme="minorHAnsi" w:cstheme="minorHAnsi"/>
          <w:sz w:val="28"/>
          <w:szCs w:val="28"/>
        </w:rPr>
        <w:t xml:space="preserve"> desolat</w:t>
      </w:r>
      <w:r w:rsidR="003F40D4">
        <w:rPr>
          <w:rFonts w:asciiTheme="minorHAnsi" w:hAnsiTheme="minorHAnsi" w:cstheme="minorHAnsi"/>
          <w:sz w:val="28"/>
          <w:szCs w:val="28"/>
        </w:rPr>
        <w:t>e areas</w:t>
      </w:r>
      <w:r w:rsidR="00B729F9">
        <w:rPr>
          <w:rFonts w:asciiTheme="minorHAnsi" w:hAnsiTheme="minorHAnsi" w:cstheme="minorHAnsi"/>
          <w:sz w:val="28"/>
          <w:szCs w:val="28"/>
        </w:rPr>
        <w:t>.</w:t>
      </w:r>
      <w:r w:rsidR="003F40D4">
        <w:rPr>
          <w:rStyle w:val="a5"/>
          <w:rFonts w:asciiTheme="minorHAnsi" w:hAnsiTheme="minorHAnsi" w:cstheme="minorHAnsi"/>
          <w:sz w:val="28"/>
          <w:szCs w:val="28"/>
        </w:rPr>
        <w:footnoteReference w:id="14"/>
      </w:r>
      <w:r w:rsidR="00B729F9">
        <w:rPr>
          <w:rFonts w:asciiTheme="minorHAnsi" w:hAnsiTheme="minorHAnsi" w:cstheme="minorHAnsi"/>
          <w:sz w:val="28"/>
          <w:szCs w:val="28"/>
        </w:rPr>
        <w:t xml:space="preserve"> </w:t>
      </w:r>
      <w:r w:rsidR="003F40D4">
        <w:rPr>
          <w:rFonts w:asciiTheme="minorHAnsi" w:hAnsiTheme="minorHAnsi" w:cstheme="minorHAnsi"/>
          <w:sz w:val="28"/>
          <w:szCs w:val="28"/>
        </w:rPr>
        <w:t xml:space="preserve">Instead of spreading out a net to trip Jerusalem (1:13), </w:t>
      </w:r>
      <w:proofErr w:type="spellStart"/>
      <w:r w:rsidR="00B729F9" w:rsidRPr="00B729F9">
        <w:rPr>
          <w:rFonts w:asciiTheme="minorHAnsi" w:hAnsiTheme="minorHAnsi" w:cstheme="minorHAnsi"/>
          <w:i/>
          <w:iCs/>
          <w:sz w:val="28"/>
          <w:szCs w:val="28"/>
        </w:rPr>
        <w:t>Tehillim</w:t>
      </w:r>
      <w:proofErr w:type="spellEnd"/>
      <w:r w:rsidR="003F40D4">
        <w:rPr>
          <w:rFonts w:asciiTheme="minorHAnsi" w:hAnsiTheme="minorHAnsi" w:cstheme="minorHAnsi"/>
          <w:sz w:val="28"/>
          <w:szCs w:val="28"/>
        </w:rPr>
        <w:t xml:space="preserve"> 25:15 and</w:t>
      </w:r>
      <w:r w:rsidR="00B729F9" w:rsidRPr="00B729F9">
        <w:rPr>
          <w:rFonts w:asciiTheme="minorHAnsi" w:hAnsiTheme="minorHAnsi" w:cstheme="minorHAnsi"/>
          <w:sz w:val="28"/>
          <w:szCs w:val="28"/>
        </w:rPr>
        <w:t xml:space="preserve"> 31:5</w:t>
      </w:r>
      <w:r w:rsidR="00B729F9">
        <w:rPr>
          <w:rFonts w:asciiTheme="minorHAnsi" w:hAnsiTheme="minorHAnsi" w:cstheme="minorHAnsi"/>
          <w:sz w:val="28"/>
          <w:szCs w:val="28"/>
        </w:rPr>
        <w:t xml:space="preserve"> describe God</w:t>
      </w:r>
      <w:r w:rsidR="0021182A" w:rsidRPr="00B729F9">
        <w:rPr>
          <w:rFonts w:asciiTheme="minorHAnsi" w:hAnsiTheme="minorHAnsi" w:cstheme="minorHAnsi"/>
          <w:sz w:val="28"/>
          <w:szCs w:val="28"/>
        </w:rPr>
        <w:t xml:space="preserve"> </w:t>
      </w:r>
      <w:r w:rsidR="00B729F9">
        <w:rPr>
          <w:rFonts w:asciiTheme="minorHAnsi" w:hAnsiTheme="minorHAnsi" w:cstheme="minorHAnsi"/>
          <w:sz w:val="28"/>
          <w:szCs w:val="28"/>
        </w:rPr>
        <w:t>delivering</w:t>
      </w:r>
      <w:r w:rsidRPr="00B729F9">
        <w:rPr>
          <w:rFonts w:asciiTheme="minorHAnsi" w:hAnsiTheme="minorHAnsi" w:cstheme="minorHAnsi"/>
          <w:sz w:val="28"/>
          <w:szCs w:val="28"/>
        </w:rPr>
        <w:t xml:space="preserve"> </w:t>
      </w:r>
      <w:r w:rsidR="00B729F9">
        <w:rPr>
          <w:rFonts w:asciiTheme="minorHAnsi" w:hAnsiTheme="minorHAnsi" w:cstheme="minorHAnsi"/>
          <w:sz w:val="28"/>
          <w:szCs w:val="28"/>
        </w:rPr>
        <w:t>individuals</w:t>
      </w:r>
      <w:r w:rsidRPr="00B729F9">
        <w:rPr>
          <w:rFonts w:asciiTheme="minorHAnsi" w:hAnsiTheme="minorHAnsi" w:cstheme="minorHAnsi"/>
          <w:sz w:val="28"/>
          <w:szCs w:val="28"/>
        </w:rPr>
        <w:t xml:space="preserve"> from the nets</w:t>
      </w:r>
      <w:r w:rsidR="003F40D4">
        <w:rPr>
          <w:rFonts w:asciiTheme="minorHAnsi" w:hAnsiTheme="minorHAnsi" w:cstheme="minorHAnsi"/>
          <w:sz w:val="28"/>
          <w:szCs w:val="28"/>
        </w:rPr>
        <w:t xml:space="preserve"> </w:t>
      </w:r>
      <w:r w:rsidRPr="00B729F9">
        <w:rPr>
          <w:rFonts w:asciiTheme="minorHAnsi" w:hAnsiTheme="minorHAnsi" w:cstheme="minorHAnsi"/>
          <w:sz w:val="28"/>
          <w:szCs w:val="28"/>
        </w:rPr>
        <w:t xml:space="preserve">that entrap </w:t>
      </w:r>
      <w:r w:rsidR="0021182A" w:rsidRPr="00B729F9">
        <w:rPr>
          <w:rFonts w:asciiTheme="minorHAnsi" w:hAnsiTheme="minorHAnsi" w:cstheme="minorHAnsi"/>
          <w:sz w:val="28"/>
          <w:szCs w:val="28"/>
        </w:rPr>
        <w:t>th</w:t>
      </w:r>
      <w:r w:rsidR="00B729F9">
        <w:rPr>
          <w:rFonts w:asciiTheme="minorHAnsi" w:hAnsiTheme="minorHAnsi" w:cstheme="minorHAnsi"/>
          <w:sz w:val="28"/>
          <w:szCs w:val="28"/>
        </w:rPr>
        <w:t xml:space="preserve">em. </w:t>
      </w:r>
      <w:r w:rsidR="00B729F9" w:rsidRPr="00B729F9">
        <w:rPr>
          <w:rFonts w:asciiTheme="minorHAnsi" w:hAnsiTheme="minorHAnsi" w:cstheme="minorHAnsi"/>
          <w:i/>
          <w:iCs/>
          <w:sz w:val="28"/>
          <w:szCs w:val="28"/>
        </w:rPr>
        <w:t>Isaiah</w:t>
      </w:r>
      <w:r w:rsidR="00D80958">
        <w:rPr>
          <w:rFonts w:asciiTheme="minorHAnsi" w:hAnsiTheme="minorHAnsi" w:cstheme="minorHAnsi"/>
          <w:sz w:val="28"/>
          <w:szCs w:val="28"/>
        </w:rPr>
        <w:t xml:space="preserve"> 9:3 and</w:t>
      </w:r>
      <w:r w:rsidR="00B729F9" w:rsidRPr="00B729F9">
        <w:rPr>
          <w:rFonts w:asciiTheme="minorHAnsi" w:hAnsiTheme="minorHAnsi" w:cstheme="minorHAnsi"/>
          <w:sz w:val="28"/>
          <w:szCs w:val="28"/>
        </w:rPr>
        <w:t xml:space="preserve"> </w:t>
      </w:r>
      <w:r w:rsidR="00B729F9" w:rsidRPr="00B729F9">
        <w:rPr>
          <w:rFonts w:asciiTheme="minorHAnsi" w:hAnsiTheme="minorHAnsi" w:cstheme="minorHAnsi"/>
          <w:i/>
          <w:iCs/>
          <w:sz w:val="28"/>
          <w:szCs w:val="28"/>
        </w:rPr>
        <w:t>Jeremiah</w:t>
      </w:r>
      <w:r w:rsidR="00B729F9" w:rsidRPr="00B729F9">
        <w:rPr>
          <w:rFonts w:asciiTheme="minorHAnsi" w:hAnsiTheme="minorHAnsi" w:cstheme="minorHAnsi"/>
          <w:sz w:val="28"/>
          <w:szCs w:val="28"/>
        </w:rPr>
        <w:t xml:space="preserve"> 2:20</w:t>
      </w:r>
      <w:r w:rsidR="00D80958">
        <w:rPr>
          <w:rFonts w:asciiTheme="minorHAnsi" w:hAnsiTheme="minorHAnsi" w:cstheme="minorHAnsi"/>
          <w:sz w:val="28"/>
          <w:szCs w:val="28"/>
        </w:rPr>
        <w:t xml:space="preserve"> portray</w:t>
      </w:r>
      <w:r w:rsidR="00B729F9">
        <w:rPr>
          <w:rFonts w:asciiTheme="minorHAnsi" w:hAnsiTheme="minorHAnsi" w:cstheme="minorHAnsi"/>
          <w:sz w:val="28"/>
          <w:szCs w:val="28"/>
        </w:rPr>
        <w:t xml:space="preserve"> God </w:t>
      </w:r>
      <w:r w:rsidRPr="00B729F9">
        <w:rPr>
          <w:rFonts w:asciiTheme="minorHAnsi" w:hAnsiTheme="minorHAnsi" w:cstheme="minorHAnsi"/>
          <w:sz w:val="28"/>
          <w:szCs w:val="28"/>
        </w:rPr>
        <w:t>break</w:t>
      </w:r>
      <w:r w:rsidR="00B729F9">
        <w:rPr>
          <w:rFonts w:asciiTheme="minorHAnsi" w:hAnsiTheme="minorHAnsi" w:cstheme="minorHAnsi"/>
          <w:sz w:val="28"/>
          <w:szCs w:val="28"/>
        </w:rPr>
        <w:t>ing</w:t>
      </w:r>
      <w:r w:rsidRPr="00B729F9">
        <w:rPr>
          <w:rFonts w:asciiTheme="minorHAnsi" w:hAnsiTheme="minorHAnsi" w:cstheme="minorHAnsi"/>
          <w:sz w:val="28"/>
          <w:szCs w:val="28"/>
        </w:rPr>
        <w:t xml:space="preserve"> the yoke </w:t>
      </w:r>
      <w:r w:rsidR="002D7B2C">
        <w:rPr>
          <w:rFonts w:asciiTheme="minorHAnsi" w:hAnsiTheme="minorHAnsi" w:cstheme="minorHAnsi"/>
          <w:sz w:val="28"/>
          <w:szCs w:val="28"/>
        </w:rPr>
        <w:t>that has been placed on</w:t>
      </w:r>
      <w:r w:rsidRPr="00B729F9">
        <w:rPr>
          <w:rFonts w:asciiTheme="minorHAnsi" w:hAnsiTheme="minorHAnsi" w:cstheme="minorHAnsi"/>
          <w:sz w:val="28"/>
          <w:szCs w:val="28"/>
        </w:rPr>
        <w:t xml:space="preserve"> Israel</w:t>
      </w:r>
      <w:r w:rsidR="00D80958">
        <w:rPr>
          <w:rFonts w:asciiTheme="minorHAnsi" w:hAnsiTheme="minorHAnsi" w:cstheme="minorHAnsi"/>
          <w:sz w:val="28"/>
          <w:szCs w:val="28"/>
        </w:rPr>
        <w:t>,</w:t>
      </w:r>
      <w:r w:rsidR="00B729F9">
        <w:rPr>
          <w:rFonts w:asciiTheme="minorHAnsi" w:hAnsiTheme="minorHAnsi" w:cstheme="minorHAnsi"/>
          <w:sz w:val="28"/>
          <w:szCs w:val="28"/>
        </w:rPr>
        <w:t xml:space="preserve"> instead of twisting a yoke around their neck (1:14)</w:t>
      </w:r>
      <w:r w:rsidRPr="00B729F9">
        <w:rPr>
          <w:rFonts w:asciiTheme="minorHAnsi" w:hAnsiTheme="minorHAnsi" w:cstheme="minorHAnsi"/>
          <w:sz w:val="28"/>
          <w:szCs w:val="28"/>
        </w:rPr>
        <w:t>.</w:t>
      </w:r>
      <w:r w:rsidR="00B729F9">
        <w:rPr>
          <w:rFonts w:asciiTheme="minorHAnsi" w:hAnsiTheme="minorHAnsi" w:cstheme="minorHAnsi"/>
          <w:sz w:val="28"/>
          <w:szCs w:val="28"/>
        </w:rPr>
        <w:t xml:space="preserve"> </w:t>
      </w:r>
      <w:r w:rsidR="00CF5E09" w:rsidRPr="00B729F9">
        <w:rPr>
          <w:rFonts w:ascii="Calibri" w:hAnsi="Calibri" w:cs="Calibri"/>
          <w:bCs/>
          <w:sz w:val="28"/>
          <w:szCs w:val="28"/>
        </w:rPr>
        <w:t xml:space="preserve">God </w:t>
      </w:r>
      <w:r w:rsidR="00B729F9">
        <w:rPr>
          <w:rFonts w:ascii="Calibri" w:hAnsi="Calibri" w:cs="Calibri"/>
          <w:bCs/>
          <w:sz w:val="28"/>
          <w:szCs w:val="28"/>
        </w:rPr>
        <w:t xml:space="preserve">elsewhere </w:t>
      </w:r>
      <w:r w:rsidR="00CF5E09" w:rsidRPr="00B729F9">
        <w:rPr>
          <w:rFonts w:ascii="Calibri" w:hAnsi="Calibri" w:cs="Calibri"/>
          <w:bCs/>
          <w:sz w:val="28"/>
          <w:szCs w:val="28"/>
        </w:rPr>
        <w:t xml:space="preserve">deploys </w:t>
      </w:r>
      <w:r w:rsidR="00B729F9">
        <w:rPr>
          <w:rFonts w:ascii="Calibri" w:hAnsi="Calibri" w:cs="Calibri"/>
          <w:bCs/>
          <w:sz w:val="28"/>
          <w:szCs w:val="28"/>
        </w:rPr>
        <w:t>measures</w:t>
      </w:r>
      <w:r w:rsidR="00D80958">
        <w:rPr>
          <w:rFonts w:ascii="Calibri" w:hAnsi="Calibri" w:cs="Calibri"/>
          <w:bCs/>
          <w:sz w:val="28"/>
          <w:szCs w:val="28"/>
        </w:rPr>
        <w:t xml:space="preserve"> that he wields here against Jerusalem</w:t>
      </w:r>
      <w:r w:rsidR="00B729F9">
        <w:rPr>
          <w:rFonts w:ascii="Calibri" w:hAnsi="Calibri" w:cs="Calibri"/>
          <w:bCs/>
          <w:sz w:val="28"/>
          <w:szCs w:val="28"/>
        </w:rPr>
        <w:t xml:space="preserve"> </w:t>
      </w:r>
      <w:r w:rsidR="00D80958">
        <w:rPr>
          <w:rFonts w:ascii="Calibri" w:hAnsi="Calibri" w:cs="Calibri"/>
          <w:bCs/>
          <w:sz w:val="28"/>
          <w:szCs w:val="28"/>
        </w:rPr>
        <w:t>in a</w:t>
      </w:r>
      <w:r w:rsidR="002D7B2C">
        <w:rPr>
          <w:rFonts w:ascii="Calibri" w:hAnsi="Calibri" w:cs="Calibri"/>
          <w:bCs/>
          <w:sz w:val="28"/>
          <w:szCs w:val="28"/>
        </w:rPr>
        <w:t xml:space="preserve"> different</w:t>
      </w:r>
      <w:r w:rsidR="00D80958">
        <w:rPr>
          <w:rFonts w:ascii="Calibri" w:hAnsi="Calibri" w:cs="Calibri"/>
          <w:bCs/>
          <w:sz w:val="28"/>
          <w:szCs w:val="28"/>
        </w:rPr>
        <w:t xml:space="preserve"> protective context</w:t>
      </w:r>
      <w:r w:rsidR="00A76287">
        <w:rPr>
          <w:rFonts w:ascii="Calibri" w:hAnsi="Calibri" w:cs="Calibri"/>
          <w:bCs/>
          <w:sz w:val="28"/>
          <w:szCs w:val="28"/>
        </w:rPr>
        <w:t xml:space="preserve"> –</w:t>
      </w:r>
      <w:r w:rsidR="00D80958">
        <w:rPr>
          <w:rFonts w:ascii="Calibri" w:hAnsi="Calibri" w:cs="Calibri"/>
          <w:bCs/>
          <w:sz w:val="28"/>
          <w:szCs w:val="28"/>
        </w:rPr>
        <w:t xml:space="preserve"> </w:t>
      </w:r>
      <w:r w:rsidR="00B729F9">
        <w:rPr>
          <w:rFonts w:ascii="Calibri" w:hAnsi="Calibri" w:cs="Calibri"/>
          <w:bCs/>
          <w:sz w:val="28"/>
          <w:szCs w:val="28"/>
        </w:rPr>
        <w:t>to p</w:t>
      </w:r>
      <w:r w:rsidR="00CF5E09" w:rsidRPr="00B729F9">
        <w:rPr>
          <w:rFonts w:ascii="Calibri" w:hAnsi="Calibri" w:cs="Calibri"/>
          <w:bCs/>
          <w:sz w:val="28"/>
          <w:szCs w:val="28"/>
        </w:rPr>
        <w:t>unish Israel’s enemies.</w:t>
      </w:r>
      <w:r w:rsidR="0021182A" w:rsidRPr="00B729F9">
        <w:rPr>
          <w:rFonts w:ascii="Calibri" w:hAnsi="Calibri" w:cs="Calibri"/>
          <w:bCs/>
          <w:sz w:val="28"/>
          <w:szCs w:val="28"/>
        </w:rPr>
        <w:t xml:space="preserve"> </w:t>
      </w:r>
      <w:r w:rsidR="00D32B23" w:rsidRPr="00B729F9">
        <w:rPr>
          <w:rFonts w:asciiTheme="minorHAnsi" w:hAnsiTheme="minorHAnsi" w:cstheme="minorHAnsi"/>
          <w:sz w:val="28"/>
          <w:szCs w:val="28"/>
        </w:rPr>
        <w:t xml:space="preserve">God </w:t>
      </w:r>
      <w:r w:rsidR="002D7B2C">
        <w:rPr>
          <w:rFonts w:asciiTheme="minorHAnsi" w:hAnsiTheme="minorHAnsi" w:cstheme="minorHAnsi"/>
          <w:sz w:val="28"/>
          <w:szCs w:val="28"/>
        </w:rPr>
        <w:t>use</w:t>
      </w:r>
      <w:r w:rsidR="00D32B23" w:rsidRPr="00B729F9">
        <w:rPr>
          <w:rFonts w:asciiTheme="minorHAnsi" w:hAnsiTheme="minorHAnsi" w:cstheme="minorHAnsi"/>
          <w:sz w:val="28"/>
          <w:szCs w:val="28"/>
        </w:rPr>
        <w:t xml:space="preserve">s fire to destroy Israel’s </w:t>
      </w:r>
      <w:r w:rsidR="00D66A2A" w:rsidRPr="00B729F9">
        <w:rPr>
          <w:rFonts w:asciiTheme="minorHAnsi" w:hAnsiTheme="minorHAnsi" w:cstheme="minorHAnsi"/>
          <w:sz w:val="28"/>
          <w:szCs w:val="28"/>
        </w:rPr>
        <w:t>adversar</w:t>
      </w:r>
      <w:r w:rsidR="00D32B23" w:rsidRPr="00B729F9">
        <w:rPr>
          <w:rFonts w:asciiTheme="minorHAnsi" w:hAnsiTheme="minorHAnsi" w:cstheme="minorHAnsi"/>
          <w:sz w:val="28"/>
          <w:szCs w:val="28"/>
        </w:rPr>
        <w:t xml:space="preserve">ies (e.g. </w:t>
      </w:r>
      <w:r w:rsidR="00D32B23" w:rsidRPr="00B729F9">
        <w:rPr>
          <w:rFonts w:asciiTheme="minorHAnsi" w:hAnsiTheme="minorHAnsi" w:cstheme="minorHAnsi"/>
          <w:i/>
          <w:iCs/>
          <w:sz w:val="28"/>
          <w:szCs w:val="28"/>
        </w:rPr>
        <w:t>Amos</w:t>
      </w:r>
      <w:r w:rsidR="00D32B23" w:rsidRPr="00B729F9">
        <w:rPr>
          <w:rFonts w:asciiTheme="minorHAnsi" w:hAnsiTheme="minorHAnsi" w:cstheme="minorHAnsi"/>
          <w:sz w:val="28"/>
          <w:szCs w:val="28"/>
        </w:rPr>
        <w:t xml:space="preserve"> 1:3-2:5; </w:t>
      </w:r>
      <w:r w:rsidR="00D32B23" w:rsidRPr="00B729F9">
        <w:rPr>
          <w:rFonts w:asciiTheme="minorHAnsi" w:hAnsiTheme="minorHAnsi" w:cstheme="minorHAnsi"/>
          <w:i/>
          <w:iCs/>
          <w:sz w:val="28"/>
          <w:szCs w:val="28"/>
        </w:rPr>
        <w:t>Ezekiel</w:t>
      </w:r>
      <w:r w:rsidR="00D66A2A" w:rsidRPr="00B729F9">
        <w:rPr>
          <w:rFonts w:asciiTheme="minorHAnsi" w:hAnsiTheme="minorHAnsi" w:cstheme="minorHAnsi"/>
          <w:sz w:val="28"/>
          <w:szCs w:val="28"/>
        </w:rPr>
        <w:t xml:space="preserve"> 39:6),</w:t>
      </w:r>
      <w:r w:rsidR="0021182A" w:rsidRPr="00B729F9">
        <w:rPr>
          <w:rFonts w:asciiTheme="minorHAnsi" w:hAnsiTheme="minorHAnsi" w:cstheme="minorHAnsi"/>
          <w:sz w:val="28"/>
          <w:szCs w:val="28"/>
        </w:rPr>
        <w:t xml:space="preserve"> </w:t>
      </w:r>
      <w:r w:rsidR="00D32B23" w:rsidRPr="00B729F9">
        <w:rPr>
          <w:rFonts w:asciiTheme="minorHAnsi" w:hAnsiTheme="minorHAnsi" w:cstheme="minorHAnsi"/>
          <w:sz w:val="28"/>
          <w:szCs w:val="28"/>
        </w:rPr>
        <w:t xml:space="preserve">sends Israel’s enemies reeling backward (e.g. </w:t>
      </w:r>
      <w:proofErr w:type="spellStart"/>
      <w:r w:rsidR="00D32B23" w:rsidRPr="00B729F9">
        <w:rPr>
          <w:rFonts w:asciiTheme="minorHAnsi" w:hAnsiTheme="minorHAnsi" w:cstheme="minorHAnsi"/>
          <w:i/>
          <w:iCs/>
          <w:sz w:val="28"/>
          <w:szCs w:val="28"/>
        </w:rPr>
        <w:t>Tehillim</w:t>
      </w:r>
      <w:proofErr w:type="spellEnd"/>
      <w:r w:rsidR="00D32B23" w:rsidRPr="00B729F9">
        <w:rPr>
          <w:rFonts w:asciiTheme="minorHAnsi" w:hAnsiTheme="minorHAnsi" w:cstheme="minorHAnsi"/>
          <w:sz w:val="28"/>
          <w:szCs w:val="28"/>
        </w:rPr>
        <w:t xml:space="preserve"> 9:4; 56:10), and</w:t>
      </w:r>
      <w:r w:rsidR="0021182A" w:rsidRPr="00B729F9">
        <w:rPr>
          <w:rFonts w:asciiTheme="minorHAnsi" w:hAnsiTheme="minorHAnsi" w:cstheme="minorHAnsi"/>
          <w:sz w:val="28"/>
          <w:szCs w:val="28"/>
        </w:rPr>
        <w:t xml:space="preserve"> </w:t>
      </w:r>
      <w:r w:rsidR="00D32B23" w:rsidRPr="00B729F9">
        <w:rPr>
          <w:rFonts w:asciiTheme="minorHAnsi" w:hAnsiTheme="minorHAnsi" w:cstheme="minorHAnsi"/>
          <w:sz w:val="28"/>
          <w:szCs w:val="28"/>
        </w:rPr>
        <w:t xml:space="preserve">crushes Israel’s </w:t>
      </w:r>
      <w:r w:rsidR="0021182A" w:rsidRPr="00B729F9">
        <w:rPr>
          <w:rFonts w:asciiTheme="minorHAnsi" w:hAnsiTheme="minorHAnsi" w:cstheme="minorHAnsi"/>
          <w:sz w:val="28"/>
          <w:szCs w:val="28"/>
        </w:rPr>
        <w:t>foes</w:t>
      </w:r>
      <w:r w:rsidR="00D32B23" w:rsidRPr="00B729F9">
        <w:rPr>
          <w:rFonts w:asciiTheme="minorHAnsi" w:hAnsiTheme="minorHAnsi" w:cstheme="minorHAnsi"/>
          <w:sz w:val="28"/>
          <w:szCs w:val="28"/>
        </w:rPr>
        <w:t xml:space="preserve"> by stomping on them like a winepress (e.g. </w:t>
      </w:r>
      <w:r w:rsidR="00D32B23" w:rsidRPr="00B729F9">
        <w:rPr>
          <w:rFonts w:asciiTheme="minorHAnsi" w:hAnsiTheme="minorHAnsi" w:cstheme="minorHAnsi"/>
          <w:i/>
          <w:iCs/>
          <w:sz w:val="28"/>
          <w:szCs w:val="28"/>
        </w:rPr>
        <w:t>Isaiah</w:t>
      </w:r>
      <w:r w:rsidR="00D32B23" w:rsidRPr="00B729F9">
        <w:rPr>
          <w:rFonts w:asciiTheme="minorHAnsi" w:hAnsiTheme="minorHAnsi" w:cstheme="minorHAnsi"/>
          <w:sz w:val="28"/>
          <w:szCs w:val="28"/>
        </w:rPr>
        <w:t xml:space="preserve"> 63:3; </w:t>
      </w:r>
      <w:r w:rsidR="00D32B23" w:rsidRPr="00B729F9">
        <w:rPr>
          <w:rFonts w:asciiTheme="minorHAnsi" w:hAnsiTheme="minorHAnsi" w:cstheme="minorHAnsi"/>
          <w:i/>
          <w:iCs/>
          <w:sz w:val="28"/>
          <w:szCs w:val="28"/>
        </w:rPr>
        <w:t>Joel</w:t>
      </w:r>
      <w:r w:rsidR="00D32B23" w:rsidRPr="00B729F9">
        <w:rPr>
          <w:rFonts w:asciiTheme="minorHAnsi" w:hAnsiTheme="minorHAnsi" w:cstheme="minorHAnsi"/>
          <w:sz w:val="28"/>
          <w:szCs w:val="28"/>
        </w:rPr>
        <w:t xml:space="preserve"> 4:13).</w:t>
      </w:r>
      <w:r w:rsidR="00CF5E09" w:rsidRPr="00B729F9">
        <w:rPr>
          <w:rFonts w:ascii="Calibri" w:hAnsi="Calibri" w:cs="Calibri"/>
          <w:bCs/>
          <w:sz w:val="28"/>
          <w:szCs w:val="28"/>
        </w:rPr>
        <w:t xml:space="preserve"> </w:t>
      </w:r>
      <w:r w:rsidR="00D32B23" w:rsidRPr="00B729F9">
        <w:rPr>
          <w:rFonts w:asciiTheme="minorHAnsi" w:hAnsiTheme="minorHAnsi" w:cstheme="minorHAnsi"/>
          <w:sz w:val="28"/>
          <w:szCs w:val="28"/>
        </w:rPr>
        <w:t xml:space="preserve">The day of God’s anger is often </w:t>
      </w:r>
      <w:r w:rsidR="00D80958">
        <w:rPr>
          <w:rFonts w:asciiTheme="minorHAnsi" w:hAnsiTheme="minorHAnsi" w:cstheme="minorHAnsi"/>
          <w:sz w:val="28"/>
          <w:szCs w:val="28"/>
        </w:rPr>
        <w:t xml:space="preserve">depicted as a day of punishment for </w:t>
      </w:r>
      <w:r w:rsidR="00D32B23" w:rsidRPr="00B729F9">
        <w:rPr>
          <w:rFonts w:asciiTheme="minorHAnsi" w:hAnsiTheme="minorHAnsi" w:cstheme="minorHAnsi"/>
          <w:sz w:val="28"/>
          <w:szCs w:val="28"/>
        </w:rPr>
        <w:t xml:space="preserve">Israel’s enemies (e.g. </w:t>
      </w:r>
      <w:r w:rsidR="00D32B23" w:rsidRPr="00B729F9">
        <w:rPr>
          <w:rFonts w:asciiTheme="minorHAnsi" w:hAnsiTheme="minorHAnsi" w:cstheme="minorHAnsi"/>
          <w:i/>
          <w:iCs/>
          <w:sz w:val="28"/>
          <w:szCs w:val="28"/>
        </w:rPr>
        <w:t>Isaiah</w:t>
      </w:r>
      <w:r w:rsidR="00D32B23" w:rsidRPr="00B729F9">
        <w:rPr>
          <w:rFonts w:asciiTheme="minorHAnsi" w:hAnsiTheme="minorHAnsi" w:cstheme="minorHAnsi"/>
          <w:sz w:val="28"/>
          <w:szCs w:val="28"/>
        </w:rPr>
        <w:t xml:space="preserve"> 13:13; </w:t>
      </w:r>
      <w:proofErr w:type="spellStart"/>
      <w:r w:rsidR="00D32B23" w:rsidRPr="00B729F9">
        <w:rPr>
          <w:rFonts w:asciiTheme="minorHAnsi" w:hAnsiTheme="minorHAnsi" w:cstheme="minorHAnsi"/>
          <w:i/>
          <w:iCs/>
          <w:sz w:val="28"/>
          <w:szCs w:val="28"/>
        </w:rPr>
        <w:t>Tehillim</w:t>
      </w:r>
      <w:proofErr w:type="spellEnd"/>
      <w:r w:rsidR="00D32B23" w:rsidRPr="00B729F9">
        <w:rPr>
          <w:rFonts w:asciiTheme="minorHAnsi" w:hAnsiTheme="minorHAnsi" w:cstheme="minorHAnsi"/>
          <w:sz w:val="28"/>
          <w:szCs w:val="28"/>
        </w:rPr>
        <w:t xml:space="preserve"> 110:5)</w:t>
      </w:r>
      <w:r w:rsidR="00D66A2A" w:rsidRPr="00B729F9">
        <w:rPr>
          <w:rFonts w:asciiTheme="minorHAnsi" w:hAnsiTheme="minorHAnsi" w:cstheme="minorHAnsi"/>
          <w:sz w:val="28"/>
          <w:szCs w:val="28"/>
        </w:rPr>
        <w:t>.</w:t>
      </w:r>
      <w:r w:rsidRPr="00B729F9">
        <w:rPr>
          <w:rFonts w:ascii="Calibri" w:hAnsi="Calibri" w:cs="Calibri"/>
          <w:bCs/>
          <w:sz w:val="28"/>
          <w:szCs w:val="28"/>
        </w:rPr>
        <w:t xml:space="preserve"> </w:t>
      </w:r>
      <w:r w:rsidR="005C7360">
        <w:rPr>
          <w:rFonts w:ascii="Calibri" w:hAnsi="Calibri" w:cs="Calibri"/>
          <w:bCs/>
          <w:sz w:val="28"/>
          <w:szCs w:val="28"/>
        </w:rPr>
        <w:t>In this way, t</w:t>
      </w:r>
      <w:r w:rsidRPr="00B729F9">
        <w:rPr>
          <w:rFonts w:ascii="Calibri" w:hAnsi="Calibri" w:cs="Calibri"/>
          <w:bCs/>
          <w:sz w:val="28"/>
          <w:szCs w:val="28"/>
        </w:rPr>
        <w:t xml:space="preserve">he book ominously depicts the breakdown of the protective relationship between God and His nation. </w:t>
      </w:r>
    </w:p>
    <w:p w:rsidR="00251F63" w:rsidRPr="00B729F9" w:rsidRDefault="00251F63" w:rsidP="00251F63">
      <w:pPr>
        <w:widowControl w:val="0"/>
        <w:autoSpaceDE w:val="0"/>
        <w:autoSpaceDN w:val="0"/>
        <w:adjustRightInd w:val="0"/>
        <w:jc w:val="both"/>
        <w:rPr>
          <w:rFonts w:ascii="Calibri" w:hAnsi="Calibri" w:cs="Calibri"/>
          <w:bCs/>
          <w:sz w:val="28"/>
          <w:szCs w:val="28"/>
        </w:rPr>
      </w:pPr>
    </w:p>
    <w:p w:rsidR="00251F63" w:rsidRPr="00D6683E" w:rsidRDefault="00251F63" w:rsidP="00D80958">
      <w:pPr>
        <w:widowControl w:val="0"/>
        <w:autoSpaceDE w:val="0"/>
        <w:autoSpaceDN w:val="0"/>
        <w:adjustRightInd w:val="0"/>
        <w:jc w:val="both"/>
        <w:rPr>
          <w:rFonts w:ascii="Calibri" w:hAnsi="Calibri" w:cs="Calibri"/>
          <w:bCs/>
          <w:sz w:val="28"/>
          <w:szCs w:val="28"/>
          <w:rtl/>
        </w:rPr>
      </w:pPr>
      <w:r w:rsidRPr="00B729F9">
        <w:rPr>
          <w:rFonts w:ascii="Calibri" w:hAnsi="Calibri" w:cs="Calibri"/>
          <w:bCs/>
          <w:sz w:val="28"/>
          <w:szCs w:val="28"/>
        </w:rPr>
        <w:t>It is particul</w:t>
      </w:r>
      <w:r w:rsidRPr="00D6683E">
        <w:rPr>
          <w:rFonts w:ascii="Calibri" w:hAnsi="Calibri" w:cs="Calibri"/>
          <w:bCs/>
          <w:sz w:val="28"/>
          <w:szCs w:val="28"/>
        </w:rPr>
        <w:t xml:space="preserve">arly </w:t>
      </w:r>
      <w:r w:rsidR="00D80958">
        <w:rPr>
          <w:rFonts w:ascii="Calibri" w:hAnsi="Calibri" w:cs="Calibri"/>
          <w:bCs/>
          <w:sz w:val="28"/>
          <w:szCs w:val="28"/>
        </w:rPr>
        <w:t>noteworthy (and unsettling)</w:t>
      </w:r>
      <w:r w:rsidRPr="00D6683E">
        <w:rPr>
          <w:rFonts w:ascii="Calibri" w:hAnsi="Calibri" w:cs="Calibri"/>
          <w:bCs/>
          <w:sz w:val="28"/>
          <w:szCs w:val="28"/>
        </w:rPr>
        <w:t xml:space="preserve"> that Jerusalem does not address God directly</w:t>
      </w:r>
      <w:r w:rsidRPr="003C15FB">
        <w:rPr>
          <w:rFonts w:ascii="Calibri" w:hAnsi="Calibri" w:cs="Calibri"/>
          <w:bCs/>
          <w:sz w:val="28"/>
          <w:szCs w:val="28"/>
        </w:rPr>
        <w:t xml:space="preserve"> </w:t>
      </w:r>
      <w:r w:rsidRPr="00D6683E">
        <w:rPr>
          <w:rFonts w:ascii="Calibri" w:hAnsi="Calibri" w:cs="Calibri"/>
          <w:bCs/>
          <w:sz w:val="28"/>
          <w:szCs w:val="28"/>
        </w:rPr>
        <w:t>in this passage</w:t>
      </w:r>
      <w:r>
        <w:rPr>
          <w:rFonts w:ascii="Calibri" w:hAnsi="Calibri" w:cs="Calibri"/>
          <w:bCs/>
          <w:sz w:val="28"/>
          <w:szCs w:val="28"/>
        </w:rPr>
        <w:t>; she does not</w:t>
      </w:r>
      <w:r w:rsidRPr="00D6683E">
        <w:rPr>
          <w:rFonts w:ascii="Calibri" w:hAnsi="Calibri" w:cs="Calibri"/>
          <w:bCs/>
          <w:sz w:val="28"/>
          <w:szCs w:val="28"/>
        </w:rPr>
        <w:t xml:space="preserve"> </w:t>
      </w:r>
      <w:r>
        <w:rPr>
          <w:rFonts w:ascii="Calibri" w:hAnsi="Calibri" w:cs="Calibri"/>
          <w:bCs/>
          <w:sz w:val="28"/>
          <w:szCs w:val="28"/>
        </w:rPr>
        <w:t>implore Him</w:t>
      </w:r>
      <w:r w:rsidRPr="00D6683E">
        <w:rPr>
          <w:rFonts w:ascii="Calibri" w:hAnsi="Calibri" w:cs="Calibri"/>
          <w:bCs/>
          <w:sz w:val="28"/>
          <w:szCs w:val="28"/>
        </w:rPr>
        <w:t xml:space="preserve"> to rectify the situation. Instead, Jerusalem speaks about God in the third person, underscoring the alienation that prevails between Jerusalem and God. </w:t>
      </w:r>
    </w:p>
    <w:p w:rsidR="00251F63" w:rsidRDefault="00251F63" w:rsidP="001B6776">
      <w:pPr>
        <w:widowControl w:val="0"/>
        <w:autoSpaceDE w:val="0"/>
        <w:autoSpaceDN w:val="0"/>
        <w:adjustRightInd w:val="0"/>
        <w:jc w:val="both"/>
        <w:rPr>
          <w:rFonts w:ascii="Calibri" w:hAnsi="Calibri" w:cs="Calibri"/>
          <w:bCs/>
          <w:sz w:val="28"/>
          <w:szCs w:val="28"/>
        </w:rPr>
      </w:pPr>
    </w:p>
    <w:p w:rsidR="00D66A2A" w:rsidRPr="00D6683E" w:rsidRDefault="005C7360" w:rsidP="00E40EEC">
      <w:pPr>
        <w:widowControl w:val="0"/>
        <w:autoSpaceDE w:val="0"/>
        <w:autoSpaceDN w:val="0"/>
        <w:adjustRightInd w:val="0"/>
        <w:jc w:val="both"/>
        <w:rPr>
          <w:rFonts w:ascii="Calibri" w:hAnsi="Calibri" w:cs="Calibri"/>
          <w:sz w:val="28"/>
          <w:szCs w:val="28"/>
        </w:rPr>
      </w:pPr>
      <w:r>
        <w:rPr>
          <w:rFonts w:asciiTheme="minorHAnsi" w:hAnsiTheme="minorHAnsi" w:cstheme="minorHAnsi"/>
          <w:sz w:val="28"/>
          <w:szCs w:val="28"/>
        </w:rPr>
        <w:t>Nevertheless</w:t>
      </w:r>
      <w:r w:rsidR="00251F63">
        <w:rPr>
          <w:rFonts w:asciiTheme="minorHAnsi" w:hAnsiTheme="minorHAnsi" w:cstheme="minorHAnsi"/>
          <w:sz w:val="28"/>
          <w:szCs w:val="28"/>
        </w:rPr>
        <w:t xml:space="preserve">, prophets </w:t>
      </w:r>
      <w:r>
        <w:rPr>
          <w:rFonts w:asciiTheme="minorHAnsi" w:hAnsiTheme="minorHAnsi" w:cstheme="minorHAnsi"/>
          <w:sz w:val="28"/>
          <w:szCs w:val="28"/>
        </w:rPr>
        <w:t xml:space="preserve">often </w:t>
      </w:r>
      <w:r w:rsidR="00251F63">
        <w:rPr>
          <w:rFonts w:asciiTheme="minorHAnsi" w:hAnsiTheme="minorHAnsi" w:cstheme="minorHAnsi"/>
          <w:sz w:val="28"/>
          <w:szCs w:val="28"/>
        </w:rPr>
        <w:t>warned that</w:t>
      </w:r>
      <w:r w:rsidR="00251F63" w:rsidRPr="00D32B23">
        <w:rPr>
          <w:rFonts w:asciiTheme="minorHAnsi" w:hAnsiTheme="minorHAnsi" w:cstheme="minorHAnsi"/>
          <w:sz w:val="28"/>
          <w:szCs w:val="28"/>
        </w:rPr>
        <w:t xml:space="preserve"> God’s </w:t>
      </w:r>
      <w:r w:rsidR="00251F63">
        <w:rPr>
          <w:rFonts w:asciiTheme="minorHAnsi" w:hAnsiTheme="minorHAnsi" w:cstheme="minorHAnsi"/>
          <w:sz w:val="28"/>
          <w:szCs w:val="28"/>
        </w:rPr>
        <w:t>day of anger</w:t>
      </w:r>
      <w:r w:rsidR="00251F63" w:rsidRPr="00D32B23">
        <w:rPr>
          <w:rFonts w:asciiTheme="minorHAnsi" w:hAnsiTheme="minorHAnsi" w:cstheme="minorHAnsi"/>
          <w:sz w:val="28"/>
          <w:szCs w:val="28"/>
        </w:rPr>
        <w:t xml:space="preserve"> threaten</w:t>
      </w:r>
      <w:r w:rsidR="00251F63">
        <w:rPr>
          <w:rFonts w:asciiTheme="minorHAnsi" w:hAnsiTheme="minorHAnsi" w:cstheme="minorHAnsi"/>
          <w:sz w:val="28"/>
          <w:szCs w:val="28"/>
        </w:rPr>
        <w:t>s</w:t>
      </w:r>
      <w:r w:rsidR="00251F63" w:rsidRPr="00D32B23">
        <w:rPr>
          <w:rFonts w:asciiTheme="minorHAnsi" w:hAnsiTheme="minorHAnsi" w:cstheme="minorHAnsi"/>
          <w:sz w:val="28"/>
          <w:szCs w:val="28"/>
        </w:rPr>
        <w:t xml:space="preserve"> a sinful Israel as well.</w:t>
      </w:r>
      <w:r>
        <w:rPr>
          <w:rStyle w:val="a5"/>
          <w:rFonts w:asciiTheme="minorHAnsi" w:hAnsiTheme="minorHAnsi" w:cstheme="minorHAnsi"/>
          <w:sz w:val="28"/>
          <w:szCs w:val="28"/>
        </w:rPr>
        <w:footnoteReference w:id="15"/>
      </w:r>
      <w:r>
        <w:rPr>
          <w:rFonts w:asciiTheme="minorHAnsi" w:hAnsiTheme="minorHAnsi" w:cstheme="minorHAnsi"/>
          <w:sz w:val="28"/>
          <w:szCs w:val="28"/>
        </w:rPr>
        <w:t xml:space="preserve"> Undoubtedly then, if these punishments are </w:t>
      </w:r>
      <w:r w:rsidR="00D80958">
        <w:rPr>
          <w:rFonts w:asciiTheme="minorHAnsi" w:hAnsiTheme="minorHAnsi" w:cstheme="minorHAnsi"/>
          <w:sz w:val="28"/>
          <w:szCs w:val="28"/>
        </w:rPr>
        <w:t>brandished</w:t>
      </w:r>
      <w:r>
        <w:rPr>
          <w:rFonts w:asciiTheme="minorHAnsi" w:hAnsiTheme="minorHAnsi" w:cstheme="minorHAnsi"/>
          <w:sz w:val="28"/>
          <w:szCs w:val="28"/>
        </w:rPr>
        <w:t xml:space="preserve"> against Israel, they must be</w:t>
      </w:r>
      <w:r w:rsidR="002D7B2C">
        <w:rPr>
          <w:rFonts w:asciiTheme="minorHAnsi" w:hAnsiTheme="minorHAnsi" w:cstheme="minorHAnsi"/>
          <w:sz w:val="28"/>
          <w:szCs w:val="28"/>
        </w:rPr>
        <w:t xml:space="preserve"> somewhat</w:t>
      </w:r>
      <w:r>
        <w:rPr>
          <w:rFonts w:asciiTheme="minorHAnsi" w:hAnsiTheme="minorHAnsi" w:cstheme="minorHAnsi"/>
          <w:sz w:val="28"/>
          <w:szCs w:val="28"/>
        </w:rPr>
        <w:t xml:space="preserve"> responsible. </w:t>
      </w:r>
      <w:r w:rsidR="00D80958">
        <w:rPr>
          <w:rFonts w:asciiTheme="minorHAnsi" w:hAnsiTheme="minorHAnsi" w:cstheme="minorHAnsi"/>
          <w:sz w:val="28"/>
          <w:szCs w:val="28"/>
        </w:rPr>
        <w:t>D</w:t>
      </w:r>
      <w:r>
        <w:rPr>
          <w:rFonts w:asciiTheme="minorHAnsi" w:hAnsiTheme="minorHAnsi" w:cstheme="minorHAnsi"/>
          <w:sz w:val="28"/>
          <w:szCs w:val="28"/>
        </w:rPr>
        <w:t>espite Jerusalem’s tone of outrage</w:t>
      </w:r>
      <w:r w:rsidR="00D80958">
        <w:rPr>
          <w:rFonts w:asciiTheme="minorHAnsi" w:hAnsiTheme="minorHAnsi" w:cstheme="minorHAnsi"/>
          <w:sz w:val="28"/>
          <w:szCs w:val="28"/>
        </w:rPr>
        <w:t xml:space="preserve"> (and her difficulty in assuming responsibility, as noted above in our examination of verse 12)</w:t>
      </w:r>
      <w:r>
        <w:rPr>
          <w:rFonts w:asciiTheme="minorHAnsi" w:hAnsiTheme="minorHAnsi" w:cstheme="minorHAnsi"/>
          <w:sz w:val="28"/>
          <w:szCs w:val="28"/>
        </w:rPr>
        <w:t>, o</w:t>
      </w:r>
      <w:r w:rsidR="00D66A2A" w:rsidRPr="00D6683E">
        <w:rPr>
          <w:rFonts w:ascii="Calibri" w:hAnsi="Calibri" w:cs="Calibri"/>
          <w:bCs/>
          <w:sz w:val="28"/>
          <w:szCs w:val="28"/>
        </w:rPr>
        <w:t xml:space="preserve">ne glimmer of self-accountability disrupts Jerusalem’s litany </w:t>
      </w:r>
      <w:r w:rsidR="00E40EEC">
        <w:rPr>
          <w:rFonts w:ascii="Calibri" w:hAnsi="Calibri" w:cs="Calibri"/>
          <w:bCs/>
          <w:sz w:val="28"/>
          <w:szCs w:val="28"/>
        </w:rPr>
        <w:t>of</w:t>
      </w:r>
      <w:r w:rsidR="00D66A2A" w:rsidRPr="00D6683E">
        <w:rPr>
          <w:rFonts w:ascii="Calibri" w:hAnsi="Calibri" w:cs="Calibri"/>
          <w:bCs/>
          <w:sz w:val="28"/>
          <w:szCs w:val="28"/>
        </w:rPr>
        <w:t xml:space="preserve"> God’s</w:t>
      </w:r>
      <w:r>
        <w:rPr>
          <w:rFonts w:ascii="Calibri" w:hAnsi="Calibri" w:cs="Calibri"/>
          <w:bCs/>
          <w:sz w:val="28"/>
          <w:szCs w:val="28"/>
        </w:rPr>
        <w:t xml:space="preserve"> excessive </w:t>
      </w:r>
      <w:r w:rsidR="00D66A2A" w:rsidRPr="00D6683E">
        <w:rPr>
          <w:rFonts w:ascii="Calibri" w:hAnsi="Calibri" w:cs="Calibri"/>
          <w:bCs/>
          <w:sz w:val="28"/>
          <w:szCs w:val="28"/>
        </w:rPr>
        <w:t xml:space="preserve">torments. </w:t>
      </w:r>
      <w:r>
        <w:rPr>
          <w:rFonts w:ascii="Calibri" w:hAnsi="Calibri" w:cs="Calibri"/>
          <w:bCs/>
          <w:sz w:val="28"/>
          <w:szCs w:val="28"/>
        </w:rPr>
        <w:t xml:space="preserve">God depletes </w:t>
      </w:r>
      <w:r w:rsidR="00D66A2A" w:rsidRPr="00D6683E">
        <w:rPr>
          <w:rFonts w:ascii="Calibri" w:hAnsi="Calibri" w:cs="Calibri"/>
          <w:bCs/>
          <w:sz w:val="28"/>
          <w:szCs w:val="28"/>
        </w:rPr>
        <w:t>Jerusalem</w:t>
      </w:r>
      <w:r>
        <w:rPr>
          <w:rFonts w:ascii="Calibri" w:hAnsi="Calibri" w:cs="Calibri"/>
          <w:bCs/>
          <w:sz w:val="28"/>
          <w:szCs w:val="28"/>
        </w:rPr>
        <w:t>’s strength by</w:t>
      </w:r>
      <w:r w:rsidR="00D66A2A" w:rsidRPr="00D6683E">
        <w:rPr>
          <w:rFonts w:ascii="Calibri" w:hAnsi="Calibri" w:cs="Calibri"/>
          <w:bCs/>
          <w:sz w:val="28"/>
          <w:szCs w:val="28"/>
        </w:rPr>
        <w:t xml:space="preserve"> </w:t>
      </w:r>
      <w:r>
        <w:rPr>
          <w:rFonts w:ascii="Calibri" w:hAnsi="Calibri" w:cs="Calibri"/>
          <w:bCs/>
          <w:sz w:val="28"/>
          <w:szCs w:val="28"/>
        </w:rPr>
        <w:t xml:space="preserve">winding a twisted </w:t>
      </w:r>
      <w:r w:rsidR="00D66A2A" w:rsidRPr="00D6683E">
        <w:rPr>
          <w:rFonts w:ascii="Calibri" w:hAnsi="Calibri" w:cs="Calibri"/>
          <w:bCs/>
          <w:sz w:val="28"/>
          <w:szCs w:val="28"/>
        </w:rPr>
        <w:t>rope</w:t>
      </w:r>
      <w:r>
        <w:rPr>
          <w:rFonts w:ascii="Calibri" w:hAnsi="Calibri" w:cs="Calibri"/>
          <w:bCs/>
          <w:sz w:val="28"/>
          <w:szCs w:val="28"/>
        </w:rPr>
        <w:t xml:space="preserve"> around her neck</w:t>
      </w:r>
      <w:r w:rsidR="00D66A2A" w:rsidRPr="00D6683E">
        <w:rPr>
          <w:rFonts w:ascii="Calibri" w:hAnsi="Calibri" w:cs="Calibri"/>
          <w:bCs/>
          <w:sz w:val="28"/>
          <w:szCs w:val="28"/>
        </w:rPr>
        <w:t xml:space="preserve">. Jerusalem’s </w:t>
      </w:r>
      <w:r w:rsidR="00D66A2A">
        <w:rPr>
          <w:rFonts w:ascii="Calibri" w:hAnsi="Calibri" w:cs="Calibri"/>
          <w:bCs/>
          <w:sz w:val="28"/>
          <w:szCs w:val="28"/>
        </w:rPr>
        <w:t>transgression</w:t>
      </w:r>
      <w:r w:rsidR="00D66A2A" w:rsidRPr="00D6683E">
        <w:rPr>
          <w:rFonts w:ascii="Calibri" w:hAnsi="Calibri" w:cs="Calibri"/>
          <w:bCs/>
          <w:sz w:val="28"/>
          <w:szCs w:val="28"/>
        </w:rPr>
        <w:t>s (</w:t>
      </w:r>
      <w:proofErr w:type="spellStart"/>
      <w:r w:rsidR="00D66A2A" w:rsidRPr="00D6683E">
        <w:rPr>
          <w:rFonts w:ascii="Calibri" w:hAnsi="Calibri" w:cs="Calibri"/>
          <w:bCs/>
          <w:i/>
          <w:iCs/>
          <w:sz w:val="28"/>
          <w:szCs w:val="28"/>
        </w:rPr>
        <w:t>pesha’ai</w:t>
      </w:r>
      <w:proofErr w:type="spellEnd"/>
      <w:r w:rsidR="00D66A2A" w:rsidRPr="00D6683E">
        <w:rPr>
          <w:rFonts w:ascii="Calibri" w:hAnsi="Calibri" w:cs="Calibri"/>
          <w:bCs/>
          <w:sz w:val="28"/>
          <w:szCs w:val="28"/>
        </w:rPr>
        <w:t xml:space="preserve">) constitute the material used in weaving this cord; had she been blameless, God would </w:t>
      </w:r>
      <w:r>
        <w:rPr>
          <w:rFonts w:ascii="Calibri" w:hAnsi="Calibri" w:cs="Calibri"/>
          <w:bCs/>
          <w:sz w:val="28"/>
          <w:szCs w:val="28"/>
        </w:rPr>
        <w:t>not have had the m</w:t>
      </w:r>
      <w:r w:rsidR="00D80958">
        <w:rPr>
          <w:rFonts w:ascii="Calibri" w:hAnsi="Calibri" w:cs="Calibri"/>
          <w:bCs/>
          <w:sz w:val="28"/>
          <w:szCs w:val="28"/>
        </w:rPr>
        <w:t xml:space="preserve">eans </w:t>
      </w:r>
      <w:r>
        <w:rPr>
          <w:rFonts w:ascii="Calibri" w:hAnsi="Calibri" w:cs="Calibri"/>
          <w:bCs/>
          <w:sz w:val="28"/>
          <w:szCs w:val="28"/>
        </w:rPr>
        <w:t>to manufacture</w:t>
      </w:r>
      <w:r w:rsidR="00D66A2A" w:rsidRPr="00D6683E">
        <w:rPr>
          <w:rFonts w:ascii="Calibri" w:hAnsi="Calibri" w:cs="Calibri"/>
          <w:bCs/>
          <w:sz w:val="28"/>
          <w:szCs w:val="28"/>
        </w:rPr>
        <w:t xml:space="preserve"> this instrument of </w:t>
      </w:r>
      <w:r w:rsidR="00D66A2A">
        <w:rPr>
          <w:rFonts w:ascii="Calibri" w:hAnsi="Calibri" w:cs="Calibri"/>
          <w:bCs/>
          <w:sz w:val="28"/>
          <w:szCs w:val="28"/>
        </w:rPr>
        <w:t>torture</w:t>
      </w:r>
      <w:r w:rsidR="00D66A2A" w:rsidRPr="00D6683E">
        <w:rPr>
          <w:rFonts w:ascii="Calibri" w:hAnsi="Calibri" w:cs="Calibri"/>
          <w:bCs/>
          <w:sz w:val="28"/>
          <w:szCs w:val="28"/>
        </w:rPr>
        <w:t xml:space="preserve">. </w:t>
      </w:r>
      <w:r w:rsidR="00D80958">
        <w:rPr>
          <w:rFonts w:ascii="Calibri" w:hAnsi="Calibri" w:cs="Calibri"/>
          <w:bCs/>
          <w:sz w:val="28"/>
          <w:szCs w:val="28"/>
        </w:rPr>
        <w:t xml:space="preserve">In fact, the word </w:t>
      </w:r>
      <w:proofErr w:type="spellStart"/>
      <w:r w:rsidR="00D80958">
        <w:rPr>
          <w:rFonts w:ascii="Calibri" w:hAnsi="Calibri" w:cs="Calibri"/>
          <w:bCs/>
          <w:i/>
          <w:iCs/>
          <w:sz w:val="28"/>
          <w:szCs w:val="28"/>
        </w:rPr>
        <w:t>pe</w:t>
      </w:r>
      <w:r w:rsidR="00D80958" w:rsidRPr="00D80958">
        <w:rPr>
          <w:rFonts w:ascii="Calibri" w:hAnsi="Calibri" w:cs="Calibri"/>
          <w:bCs/>
          <w:i/>
          <w:iCs/>
          <w:sz w:val="28"/>
          <w:szCs w:val="28"/>
        </w:rPr>
        <w:t>sha</w:t>
      </w:r>
      <w:proofErr w:type="spellEnd"/>
      <w:r w:rsidR="00D80958">
        <w:rPr>
          <w:rFonts w:ascii="Calibri" w:hAnsi="Calibri" w:cs="Calibri"/>
          <w:bCs/>
          <w:sz w:val="28"/>
          <w:szCs w:val="28"/>
        </w:rPr>
        <w:t xml:space="preserve"> is the very word o</w:t>
      </w:r>
      <w:r w:rsidR="00D66A2A" w:rsidRPr="00D6683E">
        <w:rPr>
          <w:rFonts w:ascii="Calibri" w:hAnsi="Calibri" w:cs="Calibri"/>
          <w:bCs/>
          <w:sz w:val="28"/>
          <w:szCs w:val="28"/>
        </w:rPr>
        <w:t>mitted by Jerusalem in verse 12</w:t>
      </w:r>
      <w:r>
        <w:rPr>
          <w:rFonts w:ascii="Calibri" w:hAnsi="Calibri" w:cs="Calibri"/>
          <w:bCs/>
          <w:sz w:val="28"/>
          <w:szCs w:val="28"/>
        </w:rPr>
        <w:t>,</w:t>
      </w:r>
      <w:r w:rsidR="00D80958">
        <w:rPr>
          <w:rFonts w:ascii="Calibri" w:hAnsi="Calibri" w:cs="Calibri"/>
          <w:bCs/>
          <w:sz w:val="28"/>
          <w:szCs w:val="28"/>
        </w:rPr>
        <w:t xml:space="preserve"> as noted above. </w:t>
      </w:r>
      <w:r w:rsidR="00D66A2A" w:rsidRPr="00D6683E">
        <w:rPr>
          <w:rFonts w:ascii="Calibri" w:hAnsi="Calibri" w:cs="Calibri"/>
          <w:bCs/>
          <w:sz w:val="28"/>
          <w:szCs w:val="28"/>
        </w:rPr>
        <w:t>Although Jerusalem does not properly confess, her description</w:t>
      </w:r>
      <w:r w:rsidR="00E40EEC">
        <w:rPr>
          <w:rFonts w:ascii="Calibri" w:hAnsi="Calibri" w:cs="Calibri"/>
          <w:bCs/>
          <w:sz w:val="28"/>
          <w:szCs w:val="28"/>
        </w:rPr>
        <w:t xml:space="preserve"> of this cord of twisted sins</w:t>
      </w:r>
      <w:r w:rsidR="00D66A2A" w:rsidRPr="00D6683E">
        <w:rPr>
          <w:rFonts w:ascii="Calibri" w:hAnsi="Calibri" w:cs="Calibri"/>
          <w:bCs/>
          <w:sz w:val="28"/>
          <w:szCs w:val="28"/>
        </w:rPr>
        <w:t xml:space="preserve"> gives us pause to consider </w:t>
      </w:r>
      <w:r w:rsidR="00D66A2A">
        <w:rPr>
          <w:rFonts w:ascii="Calibri" w:hAnsi="Calibri" w:cs="Calibri"/>
          <w:bCs/>
          <w:sz w:val="28"/>
          <w:szCs w:val="28"/>
        </w:rPr>
        <w:t>its</w:t>
      </w:r>
      <w:r w:rsidR="00D66A2A" w:rsidRPr="00D6683E">
        <w:rPr>
          <w:rFonts w:ascii="Calibri" w:hAnsi="Calibri" w:cs="Calibri"/>
          <w:bCs/>
          <w:sz w:val="28"/>
          <w:szCs w:val="28"/>
        </w:rPr>
        <w:t xml:space="preserve"> implications. The ruined city may well suffer beyond reason, but she </w:t>
      </w:r>
      <w:r w:rsidR="009D3023">
        <w:rPr>
          <w:rFonts w:ascii="Calibri" w:hAnsi="Calibri" w:cs="Calibri"/>
          <w:bCs/>
          <w:sz w:val="28"/>
          <w:szCs w:val="28"/>
        </w:rPr>
        <w:t>can</w:t>
      </w:r>
      <w:r w:rsidR="00D66A2A" w:rsidRPr="00D6683E">
        <w:rPr>
          <w:rFonts w:ascii="Calibri" w:hAnsi="Calibri" w:cs="Calibri"/>
          <w:bCs/>
          <w:sz w:val="28"/>
          <w:szCs w:val="28"/>
        </w:rPr>
        <w:t xml:space="preserve">not pretend to be entirely innocent of </w:t>
      </w:r>
      <w:r w:rsidR="00D66A2A">
        <w:rPr>
          <w:rFonts w:ascii="Calibri" w:hAnsi="Calibri" w:cs="Calibri"/>
          <w:bCs/>
          <w:sz w:val="28"/>
          <w:szCs w:val="28"/>
        </w:rPr>
        <w:t>sin</w:t>
      </w:r>
      <w:r w:rsidR="00D66A2A" w:rsidRPr="00D6683E">
        <w:rPr>
          <w:rFonts w:ascii="Calibri" w:hAnsi="Calibri" w:cs="Calibri"/>
          <w:bCs/>
          <w:sz w:val="28"/>
          <w:szCs w:val="28"/>
        </w:rPr>
        <w:t>. Jerusalem moves steadily toward the goal of this chapter: admission of sinfulness.</w:t>
      </w:r>
    </w:p>
    <w:p w:rsidR="00CF5E09" w:rsidRPr="00D6683E" w:rsidRDefault="00CF5E09" w:rsidP="00CF5E09">
      <w:pPr>
        <w:jc w:val="both"/>
        <w:rPr>
          <w:rFonts w:ascii="Calibri" w:hAnsi="Calibri" w:cs="Calibri"/>
          <w:sz w:val="28"/>
          <w:szCs w:val="28"/>
        </w:rPr>
      </w:pPr>
    </w:p>
    <w:p w:rsidR="00CF5E09" w:rsidRPr="00D6683E" w:rsidRDefault="00CF5E09" w:rsidP="00CF5E09">
      <w:pPr>
        <w:jc w:val="both"/>
        <w:rPr>
          <w:rFonts w:ascii="Calibri" w:hAnsi="Calibri" w:cs="Calibri"/>
          <w:b/>
          <w:bCs/>
          <w:sz w:val="28"/>
          <w:szCs w:val="28"/>
        </w:rPr>
      </w:pPr>
      <w:r w:rsidRPr="00D6683E">
        <w:rPr>
          <w:rFonts w:ascii="Calibri" w:hAnsi="Calibri" w:cs="Calibri"/>
          <w:b/>
          <w:bCs/>
          <w:sz w:val="28"/>
          <w:szCs w:val="28"/>
        </w:rPr>
        <w:t>Grapes of Wrath</w:t>
      </w:r>
    </w:p>
    <w:p w:rsidR="00CF5E09" w:rsidRPr="00D6683E" w:rsidRDefault="00CF5E09" w:rsidP="00CF5E09">
      <w:pPr>
        <w:jc w:val="both"/>
        <w:rPr>
          <w:rFonts w:ascii="Calibri" w:hAnsi="Calibri" w:cs="Calibri"/>
          <w:sz w:val="28"/>
          <w:szCs w:val="28"/>
        </w:rPr>
      </w:pPr>
    </w:p>
    <w:p w:rsidR="00CF5E09" w:rsidRPr="00D6683E" w:rsidRDefault="00CF5E09" w:rsidP="004A574D">
      <w:pPr>
        <w:jc w:val="both"/>
        <w:rPr>
          <w:rFonts w:ascii="Calibri" w:hAnsi="Calibri" w:cs="Calibri"/>
          <w:sz w:val="28"/>
          <w:szCs w:val="28"/>
        </w:rPr>
      </w:pPr>
      <w:r w:rsidRPr="00D6683E">
        <w:rPr>
          <w:rFonts w:ascii="Calibri" w:hAnsi="Calibri" w:cs="Calibri"/>
          <w:sz w:val="28"/>
          <w:szCs w:val="28"/>
        </w:rPr>
        <w:t xml:space="preserve">The metaphor of God trampling on Judah like grapes in a winepress is </w:t>
      </w:r>
      <w:r w:rsidR="00740378">
        <w:rPr>
          <w:rFonts w:ascii="Calibri" w:hAnsi="Calibri" w:cs="Calibri"/>
          <w:sz w:val="28"/>
          <w:szCs w:val="28"/>
        </w:rPr>
        <w:t>vivid</w:t>
      </w:r>
      <w:r w:rsidRPr="00D6683E">
        <w:rPr>
          <w:rFonts w:ascii="Calibri" w:hAnsi="Calibri" w:cs="Calibri"/>
          <w:sz w:val="28"/>
          <w:szCs w:val="28"/>
        </w:rPr>
        <w:t xml:space="preserve"> and violent. The color and viscosity of the liquid that emerges from the crushed grapes pictorially evokes the blood of the victims. It also</w:t>
      </w:r>
      <w:r w:rsidR="00740378">
        <w:rPr>
          <w:rFonts w:ascii="Calibri" w:hAnsi="Calibri" w:cs="Calibri"/>
          <w:sz w:val="28"/>
          <w:szCs w:val="28"/>
        </w:rPr>
        <w:t xml:space="preserve"> (as noted)</w:t>
      </w:r>
      <w:r w:rsidRPr="00D6683E">
        <w:rPr>
          <w:rFonts w:ascii="Calibri" w:hAnsi="Calibri" w:cs="Calibri"/>
          <w:sz w:val="28"/>
          <w:szCs w:val="28"/>
        </w:rPr>
        <w:t xml:space="preserve"> recalls similar metaphoric language used to describe the punishment of Israel’s enemies. </w:t>
      </w:r>
      <w:r w:rsidRPr="00D6683E">
        <w:rPr>
          <w:rFonts w:ascii="Calibri" w:hAnsi="Calibri" w:cs="Calibri"/>
          <w:i/>
          <w:iCs/>
          <w:sz w:val="28"/>
          <w:szCs w:val="28"/>
        </w:rPr>
        <w:t>Isaiah</w:t>
      </w:r>
      <w:r w:rsidRPr="00D6683E">
        <w:rPr>
          <w:rFonts w:ascii="Calibri" w:hAnsi="Calibri" w:cs="Calibri"/>
          <w:sz w:val="28"/>
          <w:szCs w:val="28"/>
        </w:rPr>
        <w:t xml:space="preserve"> 63:1-6 </w:t>
      </w:r>
      <w:r w:rsidR="00740378">
        <w:rPr>
          <w:rFonts w:ascii="Calibri" w:hAnsi="Calibri" w:cs="Calibri"/>
          <w:sz w:val="28"/>
          <w:szCs w:val="28"/>
        </w:rPr>
        <w:t>em</w:t>
      </w:r>
      <w:r w:rsidR="009D3023">
        <w:rPr>
          <w:rFonts w:ascii="Calibri" w:hAnsi="Calibri" w:cs="Calibri"/>
          <w:sz w:val="28"/>
          <w:szCs w:val="28"/>
        </w:rPr>
        <w:t>ploys this image to depict</w:t>
      </w:r>
      <w:r w:rsidRPr="00D6683E">
        <w:rPr>
          <w:rFonts w:ascii="Calibri" w:hAnsi="Calibri" w:cs="Calibri"/>
          <w:sz w:val="28"/>
          <w:szCs w:val="28"/>
        </w:rPr>
        <w:t xml:space="preserve"> God</w:t>
      </w:r>
      <w:r w:rsidR="009D3023">
        <w:rPr>
          <w:rFonts w:ascii="Calibri" w:hAnsi="Calibri" w:cs="Calibri"/>
          <w:sz w:val="28"/>
          <w:szCs w:val="28"/>
        </w:rPr>
        <w:t xml:space="preserve"> crushing</w:t>
      </w:r>
      <w:r w:rsidRPr="00D6683E">
        <w:rPr>
          <w:rFonts w:ascii="Calibri" w:hAnsi="Calibri" w:cs="Calibri"/>
          <w:sz w:val="28"/>
          <w:szCs w:val="28"/>
        </w:rPr>
        <w:t xml:space="preserve"> Edom</w:t>
      </w:r>
      <w:r w:rsidR="004A574D">
        <w:rPr>
          <w:rFonts w:ascii="Calibri" w:hAnsi="Calibri" w:cs="Calibri"/>
          <w:sz w:val="28"/>
          <w:szCs w:val="28"/>
        </w:rPr>
        <w:t xml:space="preserve"> like one tramples on grapes in a winepress; Edom’s</w:t>
      </w:r>
      <w:r w:rsidRPr="00D6683E">
        <w:rPr>
          <w:rFonts w:ascii="Calibri" w:hAnsi="Calibri" w:cs="Calibri"/>
          <w:sz w:val="28"/>
          <w:szCs w:val="28"/>
        </w:rPr>
        <w:t xml:space="preserve"> red blood splatters, soiling the environs.</w:t>
      </w:r>
      <w:r w:rsidR="005045BD" w:rsidRPr="00D6683E">
        <w:rPr>
          <w:rStyle w:val="a5"/>
          <w:rFonts w:ascii="Calibri" w:hAnsi="Calibri" w:cs="Calibri"/>
          <w:sz w:val="28"/>
          <w:szCs w:val="28"/>
        </w:rPr>
        <w:footnoteReference w:id="16"/>
      </w:r>
      <w:r w:rsidRPr="00D6683E">
        <w:rPr>
          <w:rFonts w:ascii="Calibri" w:hAnsi="Calibri" w:cs="Calibri"/>
          <w:sz w:val="28"/>
          <w:szCs w:val="28"/>
        </w:rPr>
        <w:t xml:space="preserve"> Similarly, </w:t>
      </w:r>
      <w:r w:rsidRPr="00D6683E">
        <w:rPr>
          <w:rFonts w:ascii="Calibri" w:hAnsi="Calibri" w:cs="Calibri"/>
          <w:i/>
          <w:iCs/>
          <w:sz w:val="28"/>
          <w:szCs w:val="28"/>
        </w:rPr>
        <w:t>Joel</w:t>
      </w:r>
      <w:r w:rsidRPr="00D6683E">
        <w:rPr>
          <w:rFonts w:ascii="Calibri" w:hAnsi="Calibri" w:cs="Calibri"/>
          <w:sz w:val="28"/>
          <w:szCs w:val="28"/>
        </w:rPr>
        <w:t xml:space="preserve"> 4:13 describes a winepress o</w:t>
      </w:r>
      <w:r w:rsidR="00740378">
        <w:rPr>
          <w:rFonts w:ascii="Calibri" w:hAnsi="Calibri" w:cs="Calibri"/>
          <w:sz w:val="28"/>
          <w:szCs w:val="28"/>
        </w:rPr>
        <w:t>verflowing with the blood of un</w:t>
      </w:r>
      <w:r w:rsidRPr="00D6683E">
        <w:rPr>
          <w:rFonts w:ascii="Calibri" w:hAnsi="Calibri" w:cs="Calibri"/>
          <w:sz w:val="28"/>
          <w:szCs w:val="28"/>
        </w:rPr>
        <w:t>name</w:t>
      </w:r>
      <w:r w:rsidR="00740378">
        <w:rPr>
          <w:rFonts w:ascii="Calibri" w:hAnsi="Calibri" w:cs="Calibri"/>
          <w:sz w:val="28"/>
          <w:szCs w:val="28"/>
        </w:rPr>
        <w:t>d</w:t>
      </w:r>
      <w:r w:rsidRPr="00D6683E">
        <w:rPr>
          <w:rFonts w:ascii="Calibri" w:hAnsi="Calibri" w:cs="Calibri"/>
          <w:sz w:val="28"/>
          <w:szCs w:val="28"/>
        </w:rPr>
        <w:t xml:space="preserve"> nations, evil enemies of Israel. Now, Israel experiences a stunning blow, as God directs against Israel the punishments that He previously aimed at Israel’s enemies.</w:t>
      </w:r>
    </w:p>
    <w:p w:rsidR="00CF5E09" w:rsidRPr="00D6683E" w:rsidRDefault="00CF5E09" w:rsidP="00CF5E09">
      <w:pPr>
        <w:jc w:val="both"/>
        <w:rPr>
          <w:rFonts w:ascii="Calibri" w:hAnsi="Calibri" w:cs="Calibri"/>
          <w:sz w:val="28"/>
          <w:szCs w:val="28"/>
        </w:rPr>
      </w:pPr>
    </w:p>
    <w:p w:rsidR="00CF5E09" w:rsidRDefault="00BB6D25" w:rsidP="00CF5E09">
      <w:pPr>
        <w:jc w:val="both"/>
        <w:rPr>
          <w:rFonts w:ascii="Calibri" w:hAnsi="Calibri" w:cs="Calibri"/>
          <w:sz w:val="28"/>
          <w:szCs w:val="28"/>
        </w:rPr>
      </w:pPr>
      <w:r>
        <w:rPr>
          <w:rFonts w:ascii="Calibri" w:hAnsi="Calibri" w:cs="Calibri"/>
          <w:sz w:val="28"/>
          <w:szCs w:val="28"/>
        </w:rPr>
        <w:t>T</w:t>
      </w:r>
      <w:r w:rsidR="00CF5E09" w:rsidRPr="00D6683E">
        <w:rPr>
          <w:rFonts w:ascii="Calibri" w:hAnsi="Calibri" w:cs="Calibri"/>
          <w:sz w:val="28"/>
          <w:szCs w:val="28"/>
        </w:rPr>
        <w:t>he wine image</w:t>
      </w:r>
      <w:r w:rsidR="004A574D">
        <w:rPr>
          <w:rFonts w:ascii="Calibri" w:hAnsi="Calibri" w:cs="Calibri"/>
          <w:sz w:val="28"/>
          <w:szCs w:val="28"/>
        </w:rPr>
        <w:t>, however,</w:t>
      </w:r>
      <w:r w:rsidR="00CF5E09" w:rsidRPr="00D6683E">
        <w:rPr>
          <w:rFonts w:ascii="Calibri" w:hAnsi="Calibri" w:cs="Calibri"/>
          <w:sz w:val="28"/>
          <w:szCs w:val="28"/>
        </w:rPr>
        <w:t xml:space="preserve"> recalls other, more promising biblical metaphors.</w:t>
      </w:r>
      <w:r w:rsidR="00CF5E09" w:rsidRPr="00D6683E">
        <w:rPr>
          <w:rStyle w:val="a5"/>
          <w:rFonts w:ascii="Calibri" w:hAnsi="Calibri" w:cs="Calibri"/>
          <w:sz w:val="28"/>
          <w:szCs w:val="28"/>
        </w:rPr>
        <w:footnoteReference w:id="17"/>
      </w:r>
      <w:r w:rsidR="00CF5E09" w:rsidRPr="00D6683E">
        <w:rPr>
          <w:rFonts w:ascii="Calibri" w:hAnsi="Calibri" w:cs="Calibri"/>
          <w:sz w:val="28"/>
          <w:szCs w:val="28"/>
        </w:rPr>
        <w:t xml:space="preserve"> Often described as a grapevine, a vineyard</w:t>
      </w:r>
      <w:r w:rsidR="00740378">
        <w:rPr>
          <w:rFonts w:ascii="Calibri" w:hAnsi="Calibri" w:cs="Calibri"/>
          <w:sz w:val="28"/>
          <w:szCs w:val="28"/>
        </w:rPr>
        <w:t xml:space="preserve"> or grapes, the Bible uses this metaphor</w:t>
      </w:r>
      <w:r w:rsidR="00CF5E09" w:rsidRPr="00D6683E">
        <w:rPr>
          <w:rFonts w:ascii="Calibri" w:hAnsi="Calibri" w:cs="Calibri"/>
          <w:sz w:val="28"/>
          <w:szCs w:val="28"/>
        </w:rPr>
        <w:t xml:space="preserve"> to hint to Israel’s ultimate objective:</w:t>
      </w:r>
      <w:r w:rsidR="00CF5E09" w:rsidRPr="00D6683E">
        <w:rPr>
          <w:rStyle w:val="a5"/>
          <w:rFonts w:ascii="Calibri" w:hAnsi="Calibri" w:cs="Calibri"/>
          <w:sz w:val="28"/>
          <w:szCs w:val="28"/>
        </w:rPr>
        <w:footnoteReference w:id="18"/>
      </w:r>
    </w:p>
    <w:p w:rsidR="00A76287" w:rsidRPr="00D6683E" w:rsidRDefault="00A76287" w:rsidP="00CF5E09">
      <w:pPr>
        <w:jc w:val="both"/>
        <w:rPr>
          <w:rFonts w:ascii="Calibri" w:hAnsi="Calibri" w:cs="Calibri"/>
          <w:sz w:val="28"/>
          <w:szCs w:val="28"/>
        </w:rPr>
      </w:pPr>
    </w:p>
    <w:p w:rsidR="00CF5E09" w:rsidRPr="00D6683E" w:rsidRDefault="00CF5E09" w:rsidP="005524F5">
      <w:pPr>
        <w:ind w:left="720" w:right="720"/>
        <w:jc w:val="both"/>
        <w:rPr>
          <w:rFonts w:ascii="Calibri" w:hAnsi="Calibri" w:cs="Calibri"/>
          <w:sz w:val="28"/>
          <w:szCs w:val="28"/>
          <w:rtl/>
        </w:rPr>
      </w:pPr>
      <w:r w:rsidRPr="00D6683E">
        <w:rPr>
          <w:rFonts w:ascii="Calibri" w:hAnsi="Calibri" w:cs="Calibri"/>
          <w:sz w:val="28"/>
          <w:szCs w:val="28"/>
        </w:rPr>
        <w:t xml:space="preserve">You </w:t>
      </w:r>
      <w:r w:rsidR="00740378">
        <w:rPr>
          <w:rFonts w:ascii="Calibri" w:hAnsi="Calibri" w:cs="Calibri"/>
          <w:sz w:val="28"/>
          <w:szCs w:val="28"/>
        </w:rPr>
        <w:t>transmitte</w:t>
      </w:r>
      <w:r w:rsidRPr="00D6683E">
        <w:rPr>
          <w:rFonts w:ascii="Calibri" w:hAnsi="Calibri" w:cs="Calibri"/>
          <w:sz w:val="28"/>
          <w:szCs w:val="28"/>
        </w:rPr>
        <w:t xml:space="preserve">d a vine from Egypt, </w:t>
      </w:r>
      <w:r w:rsidR="005045BD">
        <w:rPr>
          <w:rFonts w:ascii="Calibri" w:hAnsi="Calibri" w:cs="Calibri"/>
          <w:sz w:val="28"/>
          <w:szCs w:val="28"/>
        </w:rPr>
        <w:t>Y</w:t>
      </w:r>
      <w:r w:rsidRPr="00D6683E">
        <w:rPr>
          <w:rFonts w:ascii="Calibri" w:hAnsi="Calibri" w:cs="Calibri"/>
          <w:sz w:val="28"/>
          <w:szCs w:val="28"/>
        </w:rPr>
        <w:t xml:space="preserve">ou expelled nations and </w:t>
      </w:r>
      <w:proofErr w:type="gramStart"/>
      <w:r w:rsidR="005045BD">
        <w:rPr>
          <w:rFonts w:ascii="Calibri" w:hAnsi="Calibri" w:cs="Calibri"/>
          <w:sz w:val="28"/>
          <w:szCs w:val="28"/>
        </w:rPr>
        <w:t>Y</w:t>
      </w:r>
      <w:r w:rsidRPr="00D6683E">
        <w:rPr>
          <w:rFonts w:ascii="Calibri" w:hAnsi="Calibri" w:cs="Calibri"/>
          <w:sz w:val="28"/>
          <w:szCs w:val="28"/>
        </w:rPr>
        <w:t>ou</w:t>
      </w:r>
      <w:proofErr w:type="gramEnd"/>
      <w:r w:rsidRPr="00D6683E">
        <w:rPr>
          <w:rFonts w:ascii="Calibri" w:hAnsi="Calibri" w:cs="Calibri"/>
          <w:sz w:val="28"/>
          <w:szCs w:val="28"/>
        </w:rPr>
        <w:t xml:space="preserve"> planted </w:t>
      </w:r>
      <w:r w:rsidR="005524F5">
        <w:rPr>
          <w:rFonts w:ascii="Calibri" w:hAnsi="Calibri" w:cs="Calibri"/>
          <w:sz w:val="28"/>
          <w:szCs w:val="28"/>
        </w:rPr>
        <w:t>her</w:t>
      </w:r>
      <w:r w:rsidRPr="00D6683E">
        <w:rPr>
          <w:rFonts w:ascii="Calibri" w:hAnsi="Calibri" w:cs="Calibri"/>
          <w:sz w:val="28"/>
          <w:szCs w:val="28"/>
        </w:rPr>
        <w:t>.</w:t>
      </w:r>
      <w:r w:rsidR="005524F5">
        <w:rPr>
          <w:rStyle w:val="a5"/>
          <w:rFonts w:ascii="Calibri" w:hAnsi="Calibri" w:cs="Calibri"/>
          <w:sz w:val="28"/>
          <w:szCs w:val="28"/>
        </w:rPr>
        <w:footnoteReference w:id="19"/>
      </w:r>
      <w:r w:rsidRPr="00D6683E">
        <w:rPr>
          <w:rFonts w:ascii="Calibri" w:hAnsi="Calibri" w:cs="Calibri"/>
          <w:sz w:val="28"/>
          <w:szCs w:val="28"/>
        </w:rPr>
        <w:t xml:space="preserve"> You cleared her way, and </w:t>
      </w:r>
      <w:proofErr w:type="gramStart"/>
      <w:r w:rsidR="005045BD">
        <w:rPr>
          <w:rFonts w:ascii="Calibri" w:hAnsi="Calibri" w:cs="Calibri"/>
          <w:sz w:val="28"/>
          <w:szCs w:val="28"/>
        </w:rPr>
        <w:t>Y</w:t>
      </w:r>
      <w:r w:rsidRPr="00D6683E">
        <w:rPr>
          <w:rFonts w:ascii="Calibri" w:hAnsi="Calibri" w:cs="Calibri"/>
          <w:sz w:val="28"/>
          <w:szCs w:val="28"/>
        </w:rPr>
        <w:t>ou</w:t>
      </w:r>
      <w:proofErr w:type="gramEnd"/>
      <w:r w:rsidRPr="00D6683E">
        <w:rPr>
          <w:rFonts w:ascii="Calibri" w:hAnsi="Calibri" w:cs="Calibri"/>
          <w:sz w:val="28"/>
          <w:szCs w:val="28"/>
        </w:rPr>
        <w:t xml:space="preserve"> gave her roots, and she filled the land. Her shade covered the mountains and her branches, </w:t>
      </w:r>
      <w:r w:rsidR="005524F5">
        <w:rPr>
          <w:rFonts w:ascii="Calibri" w:hAnsi="Calibri" w:cs="Calibri"/>
          <w:sz w:val="28"/>
          <w:szCs w:val="28"/>
        </w:rPr>
        <w:t xml:space="preserve">[are like] </w:t>
      </w:r>
      <w:r w:rsidRPr="00D6683E">
        <w:rPr>
          <w:rFonts w:ascii="Calibri" w:hAnsi="Calibri" w:cs="Calibri"/>
          <w:sz w:val="28"/>
          <w:szCs w:val="28"/>
        </w:rPr>
        <w:t>the cedars of God. You conducted her fruits until the sea, and her produce until the river. (</w:t>
      </w:r>
      <w:proofErr w:type="spellStart"/>
      <w:r w:rsidRPr="005045BD">
        <w:rPr>
          <w:rFonts w:ascii="Calibri" w:hAnsi="Calibri" w:cs="Calibri"/>
          <w:i/>
          <w:iCs/>
          <w:sz w:val="28"/>
          <w:szCs w:val="28"/>
        </w:rPr>
        <w:t>Tehillim</w:t>
      </w:r>
      <w:proofErr w:type="spellEnd"/>
      <w:r w:rsidRPr="00D6683E">
        <w:rPr>
          <w:rFonts w:ascii="Calibri" w:hAnsi="Calibri" w:cs="Calibri"/>
          <w:sz w:val="28"/>
          <w:szCs w:val="28"/>
        </w:rPr>
        <w:t xml:space="preserve"> 80:9-12)</w:t>
      </w:r>
    </w:p>
    <w:p w:rsidR="005524F5" w:rsidRDefault="005524F5" w:rsidP="005045BD">
      <w:pPr>
        <w:jc w:val="both"/>
        <w:rPr>
          <w:rFonts w:ascii="Calibri" w:hAnsi="Calibri" w:cs="Calibri"/>
          <w:sz w:val="28"/>
          <w:szCs w:val="28"/>
        </w:rPr>
      </w:pPr>
    </w:p>
    <w:p w:rsidR="00CF5E09" w:rsidRPr="00D6683E" w:rsidRDefault="00CF5E09" w:rsidP="005524F5">
      <w:pPr>
        <w:jc w:val="both"/>
        <w:rPr>
          <w:rFonts w:ascii="Calibri" w:hAnsi="Calibri" w:cs="Calibri"/>
          <w:sz w:val="28"/>
          <w:szCs w:val="28"/>
        </w:rPr>
      </w:pPr>
      <w:r w:rsidRPr="00D6683E">
        <w:rPr>
          <w:rFonts w:ascii="Calibri" w:hAnsi="Calibri" w:cs="Calibri"/>
          <w:sz w:val="28"/>
          <w:szCs w:val="28"/>
        </w:rPr>
        <w:t>Israel’s likeness to a vine contains several layers of meaning. The vineyard produces wine, a highly desirable product.</w:t>
      </w:r>
      <w:r w:rsidRPr="00D6683E">
        <w:rPr>
          <w:rStyle w:val="a5"/>
          <w:rFonts w:ascii="Calibri" w:hAnsi="Calibri" w:cs="Calibri"/>
          <w:sz w:val="28"/>
          <w:szCs w:val="28"/>
        </w:rPr>
        <w:footnoteReference w:id="20"/>
      </w:r>
      <w:r w:rsidRPr="00D6683E">
        <w:rPr>
          <w:rFonts w:ascii="Calibri" w:hAnsi="Calibri" w:cs="Calibri"/>
          <w:sz w:val="28"/>
          <w:szCs w:val="28"/>
        </w:rPr>
        <w:t xml:space="preserve"> It has a regal association and may suggest Israel</w:t>
      </w:r>
      <w:r w:rsidR="005045BD">
        <w:rPr>
          <w:rFonts w:ascii="Calibri" w:hAnsi="Calibri" w:cs="Calibri"/>
          <w:sz w:val="28"/>
          <w:szCs w:val="28"/>
        </w:rPr>
        <w:t>’s</w:t>
      </w:r>
      <w:r w:rsidRPr="00D6683E">
        <w:rPr>
          <w:rFonts w:ascii="Calibri" w:hAnsi="Calibri" w:cs="Calibri"/>
          <w:sz w:val="28"/>
          <w:szCs w:val="28"/>
        </w:rPr>
        <w:t xml:space="preserve"> princely status among nations.</w:t>
      </w:r>
      <w:r w:rsidRPr="00D6683E">
        <w:rPr>
          <w:rStyle w:val="a5"/>
          <w:rFonts w:ascii="Calibri" w:hAnsi="Calibri" w:cs="Calibri"/>
          <w:sz w:val="28"/>
          <w:szCs w:val="28"/>
        </w:rPr>
        <w:footnoteReference w:id="21"/>
      </w:r>
      <w:r w:rsidRPr="00D6683E">
        <w:rPr>
          <w:rFonts w:ascii="Calibri" w:hAnsi="Calibri" w:cs="Calibri"/>
          <w:sz w:val="28"/>
          <w:szCs w:val="28"/>
        </w:rPr>
        <w:t xml:space="preserve"> It is also associated specifically with Judah (</w:t>
      </w:r>
      <w:proofErr w:type="spellStart"/>
      <w:r w:rsidRPr="00D6683E">
        <w:rPr>
          <w:rFonts w:ascii="Calibri" w:hAnsi="Calibri" w:cs="Calibri"/>
          <w:i/>
          <w:iCs/>
          <w:sz w:val="28"/>
          <w:szCs w:val="28"/>
        </w:rPr>
        <w:t>Bereishit</w:t>
      </w:r>
      <w:proofErr w:type="spellEnd"/>
      <w:r w:rsidRPr="00D6683E">
        <w:rPr>
          <w:rFonts w:ascii="Calibri" w:hAnsi="Calibri" w:cs="Calibri"/>
          <w:sz w:val="28"/>
          <w:szCs w:val="28"/>
        </w:rPr>
        <w:t xml:space="preserve"> 49:11), the kingship tribe whose ancestral land produces grapes. Although the crushed grapes in the winepress is undoubtedly a punitive image, it implicitly recalls hopeful times, a</w:t>
      </w:r>
      <w:r w:rsidR="005524F5">
        <w:rPr>
          <w:rFonts w:ascii="Calibri" w:hAnsi="Calibri" w:cs="Calibri"/>
          <w:sz w:val="28"/>
          <w:szCs w:val="28"/>
        </w:rPr>
        <w:t xml:space="preserve"> </w:t>
      </w:r>
      <w:r w:rsidRPr="00D6683E">
        <w:rPr>
          <w:rFonts w:ascii="Calibri" w:hAnsi="Calibri" w:cs="Calibri"/>
          <w:sz w:val="28"/>
          <w:szCs w:val="28"/>
        </w:rPr>
        <w:t>n</w:t>
      </w:r>
      <w:r w:rsidR="005524F5">
        <w:rPr>
          <w:rFonts w:ascii="Calibri" w:hAnsi="Calibri" w:cs="Calibri"/>
          <w:sz w:val="28"/>
          <w:szCs w:val="28"/>
        </w:rPr>
        <w:t>ational</w:t>
      </w:r>
      <w:r w:rsidRPr="00D6683E">
        <w:rPr>
          <w:rFonts w:ascii="Calibri" w:hAnsi="Calibri" w:cs="Calibri"/>
          <w:sz w:val="28"/>
          <w:szCs w:val="28"/>
        </w:rPr>
        <w:t xml:space="preserve"> ideal.</w:t>
      </w:r>
    </w:p>
    <w:p w:rsidR="00CF5E09" w:rsidRPr="00D6683E" w:rsidRDefault="00CF5E09" w:rsidP="00CF5E09">
      <w:pPr>
        <w:jc w:val="both"/>
        <w:rPr>
          <w:rFonts w:ascii="Calibri" w:hAnsi="Calibri" w:cs="Calibri"/>
          <w:sz w:val="28"/>
          <w:szCs w:val="28"/>
        </w:rPr>
      </w:pPr>
    </w:p>
    <w:p w:rsidR="00CF5E09" w:rsidRDefault="00A408E5" w:rsidP="000259B7">
      <w:pPr>
        <w:jc w:val="both"/>
        <w:rPr>
          <w:rFonts w:ascii="Calibri" w:hAnsi="Calibri" w:cs="Calibri"/>
          <w:sz w:val="28"/>
          <w:szCs w:val="28"/>
        </w:rPr>
      </w:pPr>
      <w:r>
        <w:rPr>
          <w:rFonts w:ascii="Calibri" w:hAnsi="Calibri" w:cs="Calibri"/>
          <w:sz w:val="28"/>
          <w:szCs w:val="28"/>
        </w:rPr>
        <w:t>W</w:t>
      </w:r>
      <w:r w:rsidR="00CF5E09" w:rsidRPr="00D6683E">
        <w:rPr>
          <w:rFonts w:ascii="Calibri" w:hAnsi="Calibri" w:cs="Calibri"/>
          <w:sz w:val="28"/>
          <w:szCs w:val="28"/>
        </w:rPr>
        <w:t xml:space="preserve">ine intoxicates, and while it can create a higher state of consciousness, it often reduces humans to </w:t>
      </w:r>
      <w:r w:rsidR="005524F5">
        <w:rPr>
          <w:rFonts w:ascii="Calibri" w:hAnsi="Calibri" w:cs="Calibri"/>
          <w:sz w:val="28"/>
          <w:szCs w:val="28"/>
        </w:rPr>
        <w:t xml:space="preserve">a state of </w:t>
      </w:r>
      <w:r w:rsidR="00CF5E09" w:rsidRPr="00D6683E">
        <w:rPr>
          <w:rFonts w:ascii="Calibri" w:hAnsi="Calibri" w:cs="Calibri"/>
          <w:sz w:val="28"/>
          <w:szCs w:val="28"/>
        </w:rPr>
        <w:t>crudeness and impropriety</w:t>
      </w:r>
      <w:r w:rsidR="00AF6FE0">
        <w:rPr>
          <w:rFonts w:ascii="Calibri" w:hAnsi="Calibri" w:cs="Calibri" w:hint="cs"/>
          <w:sz w:val="28"/>
          <w:szCs w:val="28"/>
          <w:rtl/>
        </w:rPr>
        <w:t xml:space="preserve"> </w:t>
      </w:r>
      <w:r w:rsidR="00AF6FE0">
        <w:rPr>
          <w:rFonts w:ascii="Calibri" w:hAnsi="Calibri" w:cs="Calibri"/>
          <w:sz w:val="28"/>
          <w:szCs w:val="28"/>
        </w:rPr>
        <w:t xml:space="preserve">(e.g. </w:t>
      </w:r>
      <w:r w:rsidR="00AF6FE0" w:rsidRPr="00AF6FE0">
        <w:rPr>
          <w:rFonts w:ascii="Calibri" w:hAnsi="Calibri" w:cs="Calibri"/>
          <w:i/>
          <w:iCs/>
          <w:sz w:val="28"/>
          <w:szCs w:val="28"/>
        </w:rPr>
        <w:t>Hosea</w:t>
      </w:r>
      <w:r w:rsidR="00AF6FE0">
        <w:rPr>
          <w:rFonts w:ascii="Calibri" w:hAnsi="Calibri" w:cs="Calibri"/>
          <w:sz w:val="28"/>
          <w:szCs w:val="28"/>
        </w:rPr>
        <w:t xml:space="preserve"> 4:11)</w:t>
      </w:r>
      <w:r w:rsidR="00CF5E09" w:rsidRPr="00D6683E">
        <w:rPr>
          <w:rFonts w:ascii="Calibri" w:hAnsi="Calibri" w:cs="Calibri"/>
          <w:sz w:val="28"/>
          <w:szCs w:val="28"/>
        </w:rPr>
        <w:t xml:space="preserve">. In fact, the vineyard retains the potential to produce greatness or baseness, nobility or vulgarity. Thus, the vineyard image frequently becomes negative, and prophets bemoan the manner in which the </w:t>
      </w:r>
      <w:r w:rsidR="00AF6FE0">
        <w:rPr>
          <w:rFonts w:ascii="Calibri" w:hAnsi="Calibri" w:cs="Calibri"/>
          <w:sz w:val="28"/>
          <w:szCs w:val="28"/>
        </w:rPr>
        <w:t xml:space="preserve">metaphoric </w:t>
      </w:r>
      <w:r w:rsidR="00CF5E09" w:rsidRPr="00D6683E">
        <w:rPr>
          <w:rFonts w:ascii="Calibri" w:hAnsi="Calibri" w:cs="Calibri"/>
          <w:sz w:val="28"/>
          <w:szCs w:val="28"/>
        </w:rPr>
        <w:t>vineyard betrays its owner. Despite the favorable conditions and God’s tireless labor on behalf of His vineyard</w:t>
      </w:r>
      <w:r w:rsidR="005524F5">
        <w:rPr>
          <w:rFonts w:ascii="Calibri" w:hAnsi="Calibri" w:cs="Calibri"/>
          <w:sz w:val="28"/>
          <w:szCs w:val="28"/>
        </w:rPr>
        <w:t xml:space="preserve"> (Israel), </w:t>
      </w:r>
      <w:r w:rsidR="00AF6FE0">
        <w:rPr>
          <w:rFonts w:ascii="Calibri" w:hAnsi="Calibri" w:cs="Calibri"/>
          <w:sz w:val="28"/>
          <w:szCs w:val="28"/>
        </w:rPr>
        <w:t>the vines sometimes produce</w:t>
      </w:r>
      <w:r w:rsidR="005524F5">
        <w:rPr>
          <w:rFonts w:ascii="Calibri" w:hAnsi="Calibri" w:cs="Calibri"/>
          <w:sz w:val="28"/>
          <w:szCs w:val="28"/>
        </w:rPr>
        <w:t xml:space="preserve"> inferior fr</w:t>
      </w:r>
      <w:r w:rsidR="000259B7">
        <w:rPr>
          <w:rFonts w:ascii="Calibri" w:hAnsi="Calibri" w:cs="Calibri"/>
          <w:sz w:val="28"/>
          <w:szCs w:val="28"/>
        </w:rPr>
        <w:t xml:space="preserve">uit. Several prophets employs this metaphor to </w:t>
      </w:r>
      <w:r w:rsidR="005524F5">
        <w:rPr>
          <w:rFonts w:ascii="Calibri" w:hAnsi="Calibri" w:cs="Calibri"/>
          <w:sz w:val="28"/>
          <w:szCs w:val="28"/>
        </w:rPr>
        <w:t>describe Israel’s failure:</w:t>
      </w:r>
      <w:r w:rsidR="000259B7">
        <w:rPr>
          <w:rStyle w:val="a5"/>
          <w:rFonts w:ascii="Calibri" w:hAnsi="Calibri" w:cs="Calibri"/>
          <w:sz w:val="28"/>
          <w:szCs w:val="28"/>
        </w:rPr>
        <w:footnoteReference w:id="22"/>
      </w:r>
    </w:p>
    <w:p w:rsidR="000259B7" w:rsidRPr="00D6683E" w:rsidRDefault="000259B7" w:rsidP="000259B7">
      <w:pPr>
        <w:jc w:val="both"/>
        <w:rPr>
          <w:rFonts w:ascii="Calibri" w:hAnsi="Calibri" w:cs="Calibri"/>
          <w:sz w:val="28"/>
          <w:szCs w:val="28"/>
        </w:rPr>
      </w:pPr>
    </w:p>
    <w:p w:rsidR="00CF5E09" w:rsidRDefault="00CF5E09" w:rsidP="005524F5">
      <w:pPr>
        <w:ind w:left="720" w:right="720"/>
        <w:jc w:val="both"/>
        <w:rPr>
          <w:rFonts w:ascii="Calibri" w:hAnsi="Calibri" w:cs="Calibri"/>
          <w:sz w:val="28"/>
          <w:szCs w:val="28"/>
        </w:rPr>
      </w:pPr>
      <w:r w:rsidRPr="00D6683E">
        <w:rPr>
          <w:rFonts w:ascii="Calibri" w:hAnsi="Calibri" w:cs="Calibri"/>
          <w:sz w:val="28"/>
          <w:szCs w:val="28"/>
        </w:rPr>
        <w:t xml:space="preserve">My </w:t>
      </w:r>
      <w:r w:rsidR="00AF6FE0">
        <w:rPr>
          <w:rFonts w:ascii="Calibri" w:hAnsi="Calibri" w:cs="Calibri"/>
          <w:sz w:val="28"/>
          <w:szCs w:val="28"/>
        </w:rPr>
        <w:t>B</w:t>
      </w:r>
      <w:r w:rsidRPr="00D6683E">
        <w:rPr>
          <w:rFonts w:ascii="Calibri" w:hAnsi="Calibri" w:cs="Calibri"/>
          <w:sz w:val="28"/>
          <w:szCs w:val="28"/>
        </w:rPr>
        <w:t>eloved had a vineya</w:t>
      </w:r>
      <w:r w:rsidR="005524F5">
        <w:rPr>
          <w:rFonts w:ascii="Calibri" w:hAnsi="Calibri" w:cs="Calibri"/>
          <w:sz w:val="28"/>
          <w:szCs w:val="28"/>
        </w:rPr>
        <w:t xml:space="preserve">rd in </w:t>
      </w:r>
      <w:proofErr w:type="spellStart"/>
      <w:r w:rsidR="005524F5">
        <w:rPr>
          <w:rFonts w:ascii="Calibri" w:hAnsi="Calibri" w:cs="Calibri"/>
          <w:sz w:val="28"/>
          <w:szCs w:val="28"/>
        </w:rPr>
        <w:t>Keren</w:t>
      </w:r>
      <w:proofErr w:type="spellEnd"/>
      <w:r w:rsidRPr="00D6683E">
        <w:rPr>
          <w:rFonts w:ascii="Calibri" w:hAnsi="Calibri" w:cs="Calibri"/>
          <w:sz w:val="28"/>
          <w:szCs w:val="28"/>
        </w:rPr>
        <w:t xml:space="preserve"> Ben </w:t>
      </w:r>
      <w:proofErr w:type="spellStart"/>
      <w:r w:rsidRPr="00D6683E">
        <w:rPr>
          <w:rFonts w:ascii="Calibri" w:hAnsi="Calibri" w:cs="Calibri"/>
          <w:sz w:val="28"/>
          <w:szCs w:val="28"/>
        </w:rPr>
        <w:t>Shemen</w:t>
      </w:r>
      <w:proofErr w:type="spellEnd"/>
      <w:r w:rsidRPr="00D6683E">
        <w:rPr>
          <w:rFonts w:ascii="Calibri" w:hAnsi="Calibri" w:cs="Calibri"/>
          <w:sz w:val="28"/>
          <w:szCs w:val="28"/>
        </w:rPr>
        <w:t xml:space="preserve">. And </w:t>
      </w:r>
      <w:r w:rsidR="00AF6FE0">
        <w:rPr>
          <w:rFonts w:ascii="Calibri" w:hAnsi="Calibri" w:cs="Calibri"/>
          <w:sz w:val="28"/>
          <w:szCs w:val="28"/>
        </w:rPr>
        <w:t>H</w:t>
      </w:r>
      <w:r w:rsidRPr="00D6683E">
        <w:rPr>
          <w:rFonts w:ascii="Calibri" w:hAnsi="Calibri" w:cs="Calibri"/>
          <w:sz w:val="28"/>
          <w:szCs w:val="28"/>
        </w:rPr>
        <w:t xml:space="preserve">e ploughed it and </w:t>
      </w:r>
      <w:r w:rsidR="00AF6FE0">
        <w:rPr>
          <w:rFonts w:ascii="Calibri" w:hAnsi="Calibri" w:cs="Calibri"/>
          <w:sz w:val="28"/>
          <w:szCs w:val="28"/>
        </w:rPr>
        <w:t>H</w:t>
      </w:r>
      <w:r w:rsidRPr="00D6683E">
        <w:rPr>
          <w:rFonts w:ascii="Calibri" w:hAnsi="Calibri" w:cs="Calibri"/>
          <w:sz w:val="28"/>
          <w:szCs w:val="28"/>
        </w:rPr>
        <w:t xml:space="preserve">e removed the stones </w:t>
      </w:r>
      <w:r w:rsidR="005524F5">
        <w:rPr>
          <w:rFonts w:ascii="Calibri" w:hAnsi="Calibri" w:cs="Calibri"/>
          <w:sz w:val="28"/>
          <w:szCs w:val="28"/>
        </w:rPr>
        <w:t xml:space="preserve">from it </w:t>
      </w:r>
      <w:r w:rsidRPr="00D6683E">
        <w:rPr>
          <w:rFonts w:ascii="Calibri" w:hAnsi="Calibri" w:cs="Calibri"/>
          <w:sz w:val="28"/>
          <w:szCs w:val="28"/>
        </w:rPr>
        <w:t xml:space="preserve">and </w:t>
      </w:r>
      <w:r w:rsidR="00AF6FE0">
        <w:rPr>
          <w:rFonts w:ascii="Calibri" w:hAnsi="Calibri" w:cs="Calibri"/>
          <w:sz w:val="28"/>
          <w:szCs w:val="28"/>
        </w:rPr>
        <w:t>H</w:t>
      </w:r>
      <w:r w:rsidRPr="00D6683E">
        <w:rPr>
          <w:rFonts w:ascii="Calibri" w:hAnsi="Calibri" w:cs="Calibri"/>
          <w:sz w:val="28"/>
          <w:szCs w:val="28"/>
        </w:rPr>
        <w:t>e plan</w:t>
      </w:r>
      <w:r w:rsidR="00AF6FE0">
        <w:rPr>
          <w:rFonts w:ascii="Calibri" w:hAnsi="Calibri" w:cs="Calibri"/>
          <w:sz w:val="28"/>
          <w:szCs w:val="28"/>
        </w:rPr>
        <w:t>t</w:t>
      </w:r>
      <w:r w:rsidRPr="00D6683E">
        <w:rPr>
          <w:rFonts w:ascii="Calibri" w:hAnsi="Calibri" w:cs="Calibri"/>
          <w:sz w:val="28"/>
          <w:szCs w:val="28"/>
        </w:rPr>
        <w:t>ed a choice vine</w:t>
      </w:r>
      <w:r w:rsidR="005524F5">
        <w:rPr>
          <w:rFonts w:ascii="Calibri" w:hAnsi="Calibri" w:cs="Calibri"/>
          <w:sz w:val="28"/>
          <w:szCs w:val="28"/>
        </w:rPr>
        <w:t xml:space="preserve"> in it</w:t>
      </w:r>
      <w:r w:rsidRPr="00D6683E">
        <w:rPr>
          <w:rFonts w:ascii="Calibri" w:hAnsi="Calibri" w:cs="Calibri"/>
          <w:sz w:val="28"/>
          <w:szCs w:val="28"/>
        </w:rPr>
        <w:t xml:space="preserve">. And </w:t>
      </w:r>
      <w:r w:rsidR="00AF6FE0">
        <w:rPr>
          <w:rFonts w:ascii="Calibri" w:hAnsi="Calibri" w:cs="Calibri"/>
          <w:sz w:val="28"/>
          <w:szCs w:val="28"/>
        </w:rPr>
        <w:t>H</w:t>
      </w:r>
      <w:r w:rsidRPr="00D6683E">
        <w:rPr>
          <w:rFonts w:ascii="Calibri" w:hAnsi="Calibri" w:cs="Calibri"/>
          <w:sz w:val="28"/>
          <w:szCs w:val="28"/>
        </w:rPr>
        <w:t xml:space="preserve">e built a tower inside of it and </w:t>
      </w:r>
      <w:r w:rsidR="00AF6FE0">
        <w:rPr>
          <w:rFonts w:ascii="Calibri" w:hAnsi="Calibri" w:cs="Calibri"/>
          <w:sz w:val="28"/>
          <w:szCs w:val="28"/>
        </w:rPr>
        <w:t>H</w:t>
      </w:r>
      <w:r w:rsidRPr="00D6683E">
        <w:rPr>
          <w:rFonts w:ascii="Calibri" w:hAnsi="Calibri" w:cs="Calibri"/>
          <w:sz w:val="28"/>
          <w:szCs w:val="28"/>
        </w:rPr>
        <w:t xml:space="preserve">e </w:t>
      </w:r>
      <w:proofErr w:type="spellStart"/>
      <w:r w:rsidRPr="00D6683E">
        <w:rPr>
          <w:rFonts w:ascii="Calibri" w:hAnsi="Calibri" w:cs="Calibri"/>
          <w:sz w:val="28"/>
          <w:szCs w:val="28"/>
        </w:rPr>
        <w:t>hewed</w:t>
      </w:r>
      <w:proofErr w:type="spellEnd"/>
      <w:r w:rsidRPr="00D6683E">
        <w:rPr>
          <w:rFonts w:ascii="Calibri" w:hAnsi="Calibri" w:cs="Calibri"/>
          <w:sz w:val="28"/>
          <w:szCs w:val="28"/>
        </w:rPr>
        <w:t xml:space="preserve"> out a vat in it. He had hoped to produce grapes but </w:t>
      </w:r>
      <w:r w:rsidR="005524F5">
        <w:rPr>
          <w:rFonts w:ascii="Calibri" w:hAnsi="Calibri" w:cs="Calibri"/>
          <w:sz w:val="28"/>
          <w:szCs w:val="28"/>
        </w:rPr>
        <w:t>it</w:t>
      </w:r>
      <w:r w:rsidRPr="00D6683E">
        <w:rPr>
          <w:rFonts w:ascii="Calibri" w:hAnsi="Calibri" w:cs="Calibri"/>
          <w:sz w:val="28"/>
          <w:szCs w:val="28"/>
        </w:rPr>
        <w:t xml:space="preserve"> produced sour grapes…</w:t>
      </w:r>
      <w:r w:rsidR="005524F5">
        <w:rPr>
          <w:rFonts w:ascii="Calibri" w:hAnsi="Calibri" w:cs="Calibri"/>
          <w:sz w:val="28"/>
          <w:szCs w:val="28"/>
        </w:rPr>
        <w:t xml:space="preserve"> W</w:t>
      </w:r>
      <w:r w:rsidRPr="00D6683E">
        <w:rPr>
          <w:rFonts w:ascii="Calibri" w:hAnsi="Calibri" w:cs="Calibri"/>
          <w:sz w:val="28"/>
          <w:szCs w:val="28"/>
        </w:rPr>
        <w:t xml:space="preserve">hat shall I do more for </w:t>
      </w:r>
      <w:proofErr w:type="gramStart"/>
      <w:r w:rsidR="00AF6FE0">
        <w:rPr>
          <w:rFonts w:ascii="Calibri" w:hAnsi="Calibri" w:cs="Calibri"/>
          <w:sz w:val="28"/>
          <w:szCs w:val="28"/>
        </w:rPr>
        <w:t>M</w:t>
      </w:r>
      <w:r w:rsidRPr="00D6683E">
        <w:rPr>
          <w:rFonts w:ascii="Calibri" w:hAnsi="Calibri" w:cs="Calibri"/>
          <w:sz w:val="28"/>
          <w:szCs w:val="28"/>
        </w:rPr>
        <w:t>y</w:t>
      </w:r>
      <w:proofErr w:type="gramEnd"/>
      <w:r w:rsidRPr="00D6683E">
        <w:rPr>
          <w:rFonts w:ascii="Calibri" w:hAnsi="Calibri" w:cs="Calibri"/>
          <w:sz w:val="28"/>
          <w:szCs w:val="28"/>
        </w:rPr>
        <w:t xml:space="preserve"> vineyard that I did not do for it? Why did I hope to produce grapes and it produced sour grapes? (</w:t>
      </w:r>
      <w:r w:rsidRPr="00D6683E">
        <w:rPr>
          <w:rFonts w:ascii="Calibri" w:hAnsi="Calibri" w:cs="Calibri"/>
          <w:i/>
          <w:iCs/>
          <w:sz w:val="28"/>
          <w:szCs w:val="28"/>
        </w:rPr>
        <w:t>Isaiah</w:t>
      </w:r>
      <w:r w:rsidRPr="00D6683E">
        <w:rPr>
          <w:rFonts w:ascii="Calibri" w:hAnsi="Calibri" w:cs="Calibri"/>
          <w:sz w:val="28"/>
          <w:szCs w:val="28"/>
        </w:rPr>
        <w:t xml:space="preserve"> 5:1-4)</w:t>
      </w:r>
    </w:p>
    <w:p w:rsidR="005524F5" w:rsidRDefault="005524F5" w:rsidP="005524F5">
      <w:pPr>
        <w:ind w:right="720"/>
        <w:jc w:val="both"/>
        <w:rPr>
          <w:rFonts w:ascii="Calibri" w:hAnsi="Calibri" w:cs="Calibri"/>
          <w:sz w:val="28"/>
          <w:szCs w:val="28"/>
        </w:rPr>
      </w:pPr>
    </w:p>
    <w:p w:rsidR="000259B7" w:rsidRPr="00D6683E" w:rsidRDefault="000259B7" w:rsidP="000259B7">
      <w:pPr>
        <w:ind w:left="720" w:right="720"/>
        <w:jc w:val="both"/>
        <w:rPr>
          <w:rFonts w:ascii="Calibri" w:hAnsi="Calibri" w:cs="Calibri"/>
          <w:sz w:val="28"/>
          <w:szCs w:val="28"/>
        </w:rPr>
      </w:pPr>
      <w:r w:rsidRPr="00D6683E">
        <w:rPr>
          <w:rFonts w:ascii="Calibri" w:hAnsi="Calibri" w:cs="Calibri"/>
          <w:sz w:val="28"/>
          <w:szCs w:val="28"/>
        </w:rPr>
        <w:t xml:space="preserve">And I planted a choice vine, an altogether faithful seed. How did you turn before </w:t>
      </w:r>
      <w:proofErr w:type="gramStart"/>
      <w:r>
        <w:rPr>
          <w:rFonts w:ascii="Calibri" w:hAnsi="Calibri" w:cs="Calibri"/>
          <w:sz w:val="28"/>
          <w:szCs w:val="28"/>
        </w:rPr>
        <w:t>M</w:t>
      </w:r>
      <w:r w:rsidRPr="00D6683E">
        <w:rPr>
          <w:rFonts w:ascii="Calibri" w:hAnsi="Calibri" w:cs="Calibri"/>
          <w:sz w:val="28"/>
          <w:szCs w:val="28"/>
        </w:rPr>
        <w:t>e</w:t>
      </w:r>
      <w:proofErr w:type="gramEnd"/>
      <w:r w:rsidRPr="00D6683E">
        <w:rPr>
          <w:rFonts w:ascii="Calibri" w:hAnsi="Calibri" w:cs="Calibri"/>
          <w:sz w:val="28"/>
          <w:szCs w:val="28"/>
        </w:rPr>
        <w:t xml:space="preserve"> into a </w:t>
      </w:r>
      <w:r>
        <w:rPr>
          <w:rFonts w:ascii="Calibri" w:hAnsi="Calibri" w:cs="Calibri"/>
          <w:sz w:val="28"/>
          <w:szCs w:val="28"/>
        </w:rPr>
        <w:t>corrup</w:t>
      </w:r>
      <w:r w:rsidRPr="00D6683E">
        <w:rPr>
          <w:rFonts w:ascii="Calibri" w:hAnsi="Calibri" w:cs="Calibri"/>
          <w:sz w:val="28"/>
          <w:szCs w:val="28"/>
        </w:rPr>
        <w:t>ted foreign vine? (</w:t>
      </w:r>
      <w:r w:rsidRPr="00D6683E">
        <w:rPr>
          <w:rFonts w:ascii="Calibri" w:hAnsi="Calibri" w:cs="Calibri"/>
          <w:i/>
          <w:iCs/>
          <w:sz w:val="28"/>
          <w:szCs w:val="28"/>
        </w:rPr>
        <w:t>Jeremiah</w:t>
      </w:r>
      <w:r w:rsidRPr="00D6683E">
        <w:rPr>
          <w:rFonts w:ascii="Calibri" w:hAnsi="Calibri" w:cs="Calibri"/>
          <w:sz w:val="28"/>
          <w:szCs w:val="28"/>
        </w:rPr>
        <w:t xml:space="preserve"> 2:21)</w:t>
      </w:r>
    </w:p>
    <w:p w:rsidR="000259B7" w:rsidRPr="00D6683E" w:rsidRDefault="000259B7" w:rsidP="000259B7">
      <w:pPr>
        <w:jc w:val="both"/>
        <w:rPr>
          <w:rFonts w:ascii="Calibri" w:hAnsi="Calibri" w:cs="Calibri"/>
          <w:sz w:val="28"/>
          <w:szCs w:val="28"/>
        </w:rPr>
      </w:pPr>
    </w:p>
    <w:p w:rsidR="000259B7" w:rsidRDefault="000259B7" w:rsidP="00346A4B">
      <w:pPr>
        <w:jc w:val="both"/>
        <w:rPr>
          <w:rFonts w:ascii="Calibri" w:hAnsi="Calibri" w:cs="Calibri"/>
          <w:sz w:val="28"/>
          <w:szCs w:val="28"/>
        </w:rPr>
      </w:pPr>
      <w:r>
        <w:rPr>
          <w:rFonts w:ascii="Calibri" w:hAnsi="Calibri" w:cs="Calibri"/>
          <w:sz w:val="28"/>
          <w:szCs w:val="28"/>
        </w:rPr>
        <w:t>As punishment</w:t>
      </w:r>
      <w:r w:rsidR="00346A4B">
        <w:rPr>
          <w:rFonts w:ascii="Calibri" w:hAnsi="Calibri" w:cs="Calibri"/>
          <w:sz w:val="28"/>
          <w:szCs w:val="28"/>
        </w:rPr>
        <w:t xml:space="preserve"> to the vineyard</w:t>
      </w:r>
      <w:r>
        <w:rPr>
          <w:rFonts w:ascii="Calibri" w:hAnsi="Calibri" w:cs="Calibri"/>
          <w:sz w:val="28"/>
          <w:szCs w:val="28"/>
        </w:rPr>
        <w:t xml:space="preserve">, </w:t>
      </w:r>
      <w:r w:rsidR="00CF5E09" w:rsidRPr="00D6683E">
        <w:rPr>
          <w:rFonts w:ascii="Calibri" w:hAnsi="Calibri" w:cs="Calibri"/>
          <w:sz w:val="28"/>
          <w:szCs w:val="28"/>
        </w:rPr>
        <w:t>God open</w:t>
      </w:r>
      <w:r>
        <w:rPr>
          <w:rFonts w:ascii="Calibri" w:hAnsi="Calibri" w:cs="Calibri"/>
          <w:sz w:val="28"/>
          <w:szCs w:val="28"/>
        </w:rPr>
        <w:t>s</w:t>
      </w:r>
      <w:r w:rsidR="00CF5E09" w:rsidRPr="00D6683E">
        <w:rPr>
          <w:rFonts w:ascii="Calibri" w:hAnsi="Calibri" w:cs="Calibri"/>
          <w:sz w:val="28"/>
          <w:szCs w:val="28"/>
        </w:rPr>
        <w:t xml:space="preserve"> </w:t>
      </w:r>
      <w:r w:rsidR="00346A4B">
        <w:rPr>
          <w:rFonts w:ascii="Calibri" w:hAnsi="Calibri" w:cs="Calibri"/>
          <w:sz w:val="28"/>
          <w:szCs w:val="28"/>
        </w:rPr>
        <w:t>its</w:t>
      </w:r>
      <w:r w:rsidR="00CF5E09" w:rsidRPr="00D6683E">
        <w:rPr>
          <w:rFonts w:ascii="Calibri" w:hAnsi="Calibri" w:cs="Calibri"/>
          <w:sz w:val="28"/>
          <w:szCs w:val="28"/>
        </w:rPr>
        <w:t xml:space="preserve"> </w:t>
      </w:r>
      <w:r w:rsidR="00346A4B">
        <w:rPr>
          <w:rFonts w:ascii="Calibri" w:hAnsi="Calibri" w:cs="Calibri"/>
          <w:sz w:val="28"/>
          <w:szCs w:val="28"/>
        </w:rPr>
        <w:t xml:space="preserve">protective barriers, </w:t>
      </w:r>
      <w:r w:rsidR="00CF5E09" w:rsidRPr="00D6683E">
        <w:rPr>
          <w:rFonts w:ascii="Calibri" w:hAnsi="Calibri" w:cs="Calibri"/>
          <w:sz w:val="28"/>
          <w:szCs w:val="28"/>
        </w:rPr>
        <w:t>allowing the enemies in</w:t>
      </w:r>
      <w:r w:rsidR="00AF6FE0">
        <w:rPr>
          <w:rFonts w:ascii="Calibri" w:hAnsi="Calibri" w:cs="Calibri"/>
          <w:sz w:val="28"/>
          <w:szCs w:val="28"/>
        </w:rPr>
        <w:t>side</w:t>
      </w:r>
      <w:r w:rsidR="00346A4B">
        <w:rPr>
          <w:rFonts w:ascii="Calibri" w:hAnsi="Calibri" w:cs="Calibri"/>
          <w:sz w:val="28"/>
          <w:szCs w:val="28"/>
        </w:rPr>
        <w:t xml:space="preserve"> to</w:t>
      </w:r>
      <w:r w:rsidR="00CF5E09" w:rsidRPr="00D6683E">
        <w:rPr>
          <w:rFonts w:ascii="Calibri" w:hAnsi="Calibri" w:cs="Calibri"/>
          <w:sz w:val="28"/>
          <w:szCs w:val="28"/>
        </w:rPr>
        <w:t xml:space="preserve"> trample </w:t>
      </w:r>
      <w:r w:rsidR="00346A4B">
        <w:rPr>
          <w:rFonts w:ascii="Calibri" w:hAnsi="Calibri" w:cs="Calibri"/>
          <w:sz w:val="28"/>
          <w:szCs w:val="28"/>
        </w:rPr>
        <w:t>the</w:t>
      </w:r>
      <w:r w:rsidR="00CF5E09" w:rsidRPr="00D6683E">
        <w:rPr>
          <w:rFonts w:ascii="Calibri" w:hAnsi="Calibri" w:cs="Calibri"/>
          <w:sz w:val="28"/>
          <w:szCs w:val="28"/>
        </w:rPr>
        <w:t xml:space="preserve"> ground and consume </w:t>
      </w:r>
      <w:r w:rsidR="00346A4B">
        <w:rPr>
          <w:rFonts w:ascii="Calibri" w:hAnsi="Calibri" w:cs="Calibri"/>
          <w:sz w:val="28"/>
          <w:szCs w:val="28"/>
        </w:rPr>
        <w:t>the</w:t>
      </w:r>
      <w:r w:rsidR="00CF5E09" w:rsidRPr="00D6683E">
        <w:rPr>
          <w:rFonts w:ascii="Calibri" w:hAnsi="Calibri" w:cs="Calibri"/>
          <w:sz w:val="28"/>
          <w:szCs w:val="28"/>
        </w:rPr>
        <w:t xml:space="preserve"> fruits (</w:t>
      </w:r>
      <w:r w:rsidR="00CF5E09" w:rsidRPr="00D6683E">
        <w:rPr>
          <w:rFonts w:ascii="Calibri" w:hAnsi="Calibri" w:cs="Calibri"/>
          <w:i/>
          <w:iCs/>
          <w:sz w:val="28"/>
          <w:szCs w:val="28"/>
        </w:rPr>
        <w:t>Isaiah</w:t>
      </w:r>
      <w:r w:rsidR="00CF5E09" w:rsidRPr="00D6683E">
        <w:rPr>
          <w:rFonts w:ascii="Calibri" w:hAnsi="Calibri" w:cs="Calibri"/>
          <w:sz w:val="28"/>
          <w:szCs w:val="28"/>
        </w:rPr>
        <w:t xml:space="preserve"> 5:5</w:t>
      </w:r>
      <w:r w:rsidR="00A408E5">
        <w:rPr>
          <w:rFonts w:ascii="Calibri" w:hAnsi="Calibri" w:cs="Calibri"/>
          <w:sz w:val="28"/>
          <w:szCs w:val="28"/>
        </w:rPr>
        <w:t>;</w:t>
      </w:r>
      <w:r w:rsidR="00CF5E09" w:rsidRPr="00D6683E">
        <w:rPr>
          <w:rFonts w:ascii="Calibri" w:hAnsi="Calibri" w:cs="Calibri"/>
          <w:sz w:val="28"/>
          <w:szCs w:val="28"/>
        </w:rPr>
        <w:t xml:space="preserve"> </w:t>
      </w:r>
      <w:proofErr w:type="spellStart"/>
      <w:r w:rsidR="00CF5E09" w:rsidRPr="00D6683E">
        <w:rPr>
          <w:rFonts w:ascii="Calibri" w:hAnsi="Calibri" w:cs="Calibri"/>
          <w:i/>
          <w:iCs/>
          <w:sz w:val="28"/>
          <w:szCs w:val="28"/>
        </w:rPr>
        <w:t>Tehillim</w:t>
      </w:r>
      <w:proofErr w:type="spellEnd"/>
      <w:r w:rsidR="00CF5E09" w:rsidRPr="00D6683E">
        <w:rPr>
          <w:rFonts w:ascii="Calibri" w:hAnsi="Calibri" w:cs="Calibri"/>
          <w:sz w:val="28"/>
          <w:szCs w:val="28"/>
        </w:rPr>
        <w:t xml:space="preserve"> 80</w:t>
      </w:r>
      <w:r>
        <w:rPr>
          <w:rFonts w:ascii="Calibri" w:hAnsi="Calibri" w:cs="Calibri"/>
          <w:sz w:val="28"/>
          <w:szCs w:val="28"/>
        </w:rPr>
        <w:t>:13-14</w:t>
      </w:r>
      <w:r w:rsidR="00CF5E09" w:rsidRPr="00D6683E">
        <w:rPr>
          <w:rFonts w:ascii="Calibri" w:hAnsi="Calibri" w:cs="Calibri"/>
          <w:sz w:val="28"/>
          <w:szCs w:val="28"/>
        </w:rPr>
        <w:t>).</w:t>
      </w:r>
      <w:r>
        <w:rPr>
          <w:rFonts w:ascii="Calibri" w:hAnsi="Calibri" w:cs="Calibri"/>
          <w:sz w:val="28"/>
          <w:szCs w:val="28"/>
        </w:rPr>
        <w:t xml:space="preserve"> A related punishment emerges in</w:t>
      </w:r>
      <w:r w:rsidR="00CF5E09" w:rsidRPr="00D6683E">
        <w:rPr>
          <w:rFonts w:ascii="Calibri" w:hAnsi="Calibri" w:cs="Calibri"/>
          <w:sz w:val="28"/>
          <w:szCs w:val="28"/>
        </w:rPr>
        <w:t xml:space="preserve"> </w:t>
      </w:r>
      <w:proofErr w:type="spellStart"/>
      <w:r w:rsidR="00CF5E09" w:rsidRPr="00D6683E">
        <w:rPr>
          <w:rFonts w:ascii="Calibri" w:hAnsi="Calibri" w:cs="Calibri"/>
          <w:i/>
          <w:iCs/>
          <w:sz w:val="28"/>
          <w:szCs w:val="28"/>
        </w:rPr>
        <w:t>Eikha</w:t>
      </w:r>
      <w:proofErr w:type="spellEnd"/>
      <w:r w:rsidR="00CF5E09" w:rsidRPr="00D6683E">
        <w:rPr>
          <w:rFonts w:ascii="Calibri" w:hAnsi="Calibri" w:cs="Calibri"/>
          <w:sz w:val="28"/>
          <w:szCs w:val="28"/>
        </w:rPr>
        <w:t xml:space="preserve"> 1:15,</w:t>
      </w:r>
      <w:r>
        <w:rPr>
          <w:rFonts w:ascii="Calibri" w:hAnsi="Calibri" w:cs="Calibri"/>
          <w:sz w:val="28"/>
          <w:szCs w:val="28"/>
        </w:rPr>
        <w:t xml:space="preserve"> where God tramples Judah in a winepress, evoking Israel’s failure as a vineyard.</w:t>
      </w:r>
      <w:r w:rsidR="00CF5E09" w:rsidRPr="00D6683E">
        <w:rPr>
          <w:rFonts w:ascii="Calibri" w:hAnsi="Calibri" w:cs="Calibri"/>
          <w:sz w:val="28"/>
          <w:szCs w:val="28"/>
        </w:rPr>
        <w:t xml:space="preserve"> </w:t>
      </w:r>
    </w:p>
    <w:p w:rsidR="000259B7" w:rsidRDefault="000259B7" w:rsidP="000259B7">
      <w:pPr>
        <w:jc w:val="both"/>
        <w:rPr>
          <w:rFonts w:ascii="Calibri" w:hAnsi="Calibri" w:cs="Calibri"/>
          <w:sz w:val="28"/>
          <w:szCs w:val="28"/>
        </w:rPr>
      </w:pPr>
    </w:p>
    <w:p w:rsidR="00CF5E09" w:rsidRDefault="00FA5CDC" w:rsidP="00FA5CDC">
      <w:pPr>
        <w:jc w:val="both"/>
        <w:rPr>
          <w:rFonts w:ascii="Calibri" w:hAnsi="Calibri" w:cs="Calibri"/>
          <w:sz w:val="28"/>
          <w:szCs w:val="28"/>
        </w:rPr>
      </w:pPr>
      <w:r>
        <w:rPr>
          <w:rFonts w:ascii="Calibri" w:hAnsi="Calibri" w:cs="Calibri"/>
          <w:sz w:val="28"/>
          <w:szCs w:val="28"/>
        </w:rPr>
        <w:t>Nevertheless, the</w:t>
      </w:r>
      <w:r w:rsidR="000259B7">
        <w:rPr>
          <w:rFonts w:ascii="Calibri" w:hAnsi="Calibri" w:cs="Calibri"/>
          <w:sz w:val="28"/>
          <w:szCs w:val="28"/>
        </w:rPr>
        <w:t xml:space="preserve"> trampling of grapes may </w:t>
      </w:r>
      <w:r w:rsidR="00346A4B">
        <w:rPr>
          <w:rFonts w:ascii="Calibri" w:hAnsi="Calibri" w:cs="Calibri"/>
          <w:sz w:val="28"/>
          <w:szCs w:val="28"/>
        </w:rPr>
        <w:t xml:space="preserve">hint to a positive </w:t>
      </w:r>
      <w:r>
        <w:rPr>
          <w:rFonts w:ascii="Calibri" w:hAnsi="Calibri" w:cs="Calibri"/>
          <w:sz w:val="28"/>
          <w:szCs w:val="28"/>
        </w:rPr>
        <w:t>aspect</w:t>
      </w:r>
      <w:r w:rsidR="00346A4B">
        <w:rPr>
          <w:rFonts w:ascii="Calibri" w:hAnsi="Calibri" w:cs="Calibri"/>
          <w:sz w:val="28"/>
          <w:szCs w:val="28"/>
        </w:rPr>
        <w:t xml:space="preserve"> to this punishment</w:t>
      </w:r>
      <w:r w:rsidR="00CF5E09" w:rsidRPr="00D6683E">
        <w:rPr>
          <w:rFonts w:ascii="Calibri" w:hAnsi="Calibri" w:cs="Calibri"/>
          <w:sz w:val="28"/>
          <w:szCs w:val="28"/>
        </w:rPr>
        <w:t xml:space="preserve">. In the ancient world, the process of making wine involved </w:t>
      </w:r>
      <w:r w:rsidR="000259B7">
        <w:rPr>
          <w:rFonts w:ascii="Calibri" w:hAnsi="Calibri" w:cs="Calibri"/>
          <w:sz w:val="28"/>
          <w:szCs w:val="28"/>
        </w:rPr>
        <w:t>stepping carefully</w:t>
      </w:r>
      <w:r w:rsidR="00CF5E09" w:rsidRPr="00D6683E">
        <w:rPr>
          <w:rFonts w:ascii="Calibri" w:hAnsi="Calibri" w:cs="Calibri"/>
          <w:sz w:val="28"/>
          <w:szCs w:val="28"/>
        </w:rPr>
        <w:t xml:space="preserve"> on the ripened grapes, thereby releasing the red liquid without crushing the seeds. Rather than an image of want</w:t>
      </w:r>
      <w:r w:rsidR="000259B7">
        <w:rPr>
          <w:rFonts w:ascii="Calibri" w:hAnsi="Calibri" w:cs="Calibri"/>
          <w:sz w:val="28"/>
          <w:szCs w:val="28"/>
        </w:rPr>
        <w:t xml:space="preserve">on, unmediated violence, </w:t>
      </w:r>
      <w:r w:rsidR="00CF5E09" w:rsidRPr="00D6683E">
        <w:rPr>
          <w:rFonts w:ascii="Calibri" w:hAnsi="Calibri" w:cs="Calibri"/>
          <w:sz w:val="28"/>
          <w:szCs w:val="28"/>
        </w:rPr>
        <w:t xml:space="preserve">this image </w:t>
      </w:r>
      <w:r w:rsidR="000259B7">
        <w:rPr>
          <w:rFonts w:ascii="Calibri" w:hAnsi="Calibri" w:cs="Calibri"/>
          <w:sz w:val="28"/>
          <w:szCs w:val="28"/>
        </w:rPr>
        <w:t>may suggest</w:t>
      </w:r>
      <w:r w:rsidR="00CF5E09" w:rsidRPr="00D6683E">
        <w:rPr>
          <w:rFonts w:ascii="Calibri" w:hAnsi="Calibri" w:cs="Calibri"/>
          <w:sz w:val="28"/>
          <w:szCs w:val="28"/>
        </w:rPr>
        <w:t xml:space="preserve"> a careful balance of delicacy and clout. God tramples Judah, administering </w:t>
      </w:r>
      <w:r w:rsidR="00A408E5">
        <w:rPr>
          <w:rFonts w:ascii="Calibri" w:hAnsi="Calibri" w:cs="Calibri"/>
          <w:sz w:val="28"/>
          <w:szCs w:val="28"/>
        </w:rPr>
        <w:t>H</w:t>
      </w:r>
      <w:r w:rsidR="000259B7">
        <w:rPr>
          <w:rFonts w:ascii="Calibri" w:hAnsi="Calibri" w:cs="Calibri"/>
          <w:sz w:val="28"/>
          <w:szCs w:val="28"/>
        </w:rPr>
        <w:t>is punishment on the day of His</w:t>
      </w:r>
      <w:r w:rsidR="00CF5E09" w:rsidRPr="00D6683E">
        <w:rPr>
          <w:rFonts w:ascii="Calibri" w:hAnsi="Calibri" w:cs="Calibri"/>
          <w:sz w:val="28"/>
          <w:szCs w:val="28"/>
        </w:rPr>
        <w:t xml:space="preserve"> ange</w:t>
      </w:r>
      <w:r w:rsidR="00A408E5">
        <w:rPr>
          <w:rFonts w:ascii="Calibri" w:hAnsi="Calibri" w:cs="Calibri"/>
          <w:sz w:val="28"/>
          <w:szCs w:val="28"/>
        </w:rPr>
        <w:t>r. Nevertheless,</w:t>
      </w:r>
      <w:r w:rsidR="00CF5E09" w:rsidRPr="00D6683E">
        <w:rPr>
          <w:rFonts w:ascii="Calibri" w:hAnsi="Calibri" w:cs="Calibri"/>
          <w:sz w:val="28"/>
          <w:szCs w:val="28"/>
        </w:rPr>
        <w:t xml:space="preserve"> it </w:t>
      </w:r>
      <w:r w:rsidR="002D3CB3">
        <w:rPr>
          <w:rFonts w:ascii="Calibri" w:hAnsi="Calibri" w:cs="Calibri"/>
          <w:sz w:val="28"/>
          <w:szCs w:val="28"/>
        </w:rPr>
        <w:t>appear</w:t>
      </w:r>
      <w:r w:rsidR="00BB6D25">
        <w:rPr>
          <w:rFonts w:ascii="Calibri" w:hAnsi="Calibri" w:cs="Calibri"/>
          <w:sz w:val="28"/>
          <w:szCs w:val="28"/>
        </w:rPr>
        <w:t>s to be</w:t>
      </w:r>
      <w:r w:rsidR="00CF5E09" w:rsidRPr="00D6683E">
        <w:rPr>
          <w:rFonts w:ascii="Calibri" w:hAnsi="Calibri" w:cs="Calibri"/>
          <w:sz w:val="28"/>
          <w:szCs w:val="28"/>
        </w:rPr>
        <w:t xml:space="preserve"> a measured act, designed not to </w:t>
      </w:r>
      <w:r w:rsidR="00BB6D25">
        <w:rPr>
          <w:rFonts w:ascii="Calibri" w:hAnsi="Calibri" w:cs="Calibri"/>
          <w:sz w:val="28"/>
          <w:szCs w:val="28"/>
        </w:rPr>
        <w:t>crush</w:t>
      </w:r>
      <w:r w:rsidR="00CF5E09" w:rsidRPr="00D6683E">
        <w:rPr>
          <w:rFonts w:ascii="Calibri" w:hAnsi="Calibri" w:cs="Calibri"/>
          <w:sz w:val="28"/>
          <w:szCs w:val="28"/>
        </w:rPr>
        <w:t xml:space="preserve"> the </w:t>
      </w:r>
      <w:r w:rsidR="00BB6D25" w:rsidRPr="00D6683E">
        <w:rPr>
          <w:rFonts w:ascii="Calibri" w:hAnsi="Calibri" w:cs="Calibri"/>
          <w:sz w:val="28"/>
          <w:szCs w:val="28"/>
        </w:rPr>
        <w:t>people</w:t>
      </w:r>
      <w:r w:rsidR="00BB6D25">
        <w:rPr>
          <w:rFonts w:ascii="Calibri" w:hAnsi="Calibri" w:cs="Calibri"/>
          <w:sz w:val="28"/>
          <w:szCs w:val="28"/>
        </w:rPr>
        <w:t xml:space="preserve"> entirely. </w:t>
      </w:r>
      <w:r w:rsidR="00CF5E09" w:rsidRPr="00D6683E">
        <w:rPr>
          <w:rFonts w:ascii="Calibri" w:hAnsi="Calibri" w:cs="Calibri"/>
          <w:sz w:val="28"/>
          <w:szCs w:val="28"/>
        </w:rPr>
        <w:t>Isaiah’s prophecy hints to a similar idea:</w:t>
      </w:r>
    </w:p>
    <w:p w:rsidR="00A76287" w:rsidRPr="00D6683E" w:rsidRDefault="00A76287" w:rsidP="00FA5CDC">
      <w:pPr>
        <w:jc w:val="both"/>
        <w:rPr>
          <w:rFonts w:ascii="Calibri" w:hAnsi="Calibri" w:cs="Calibri"/>
          <w:sz w:val="28"/>
          <w:szCs w:val="28"/>
        </w:rPr>
      </w:pPr>
    </w:p>
    <w:p w:rsidR="00CF5E09" w:rsidRPr="00D6683E" w:rsidRDefault="00CF5E09">
      <w:pPr>
        <w:ind w:left="720" w:right="720"/>
        <w:jc w:val="both"/>
        <w:rPr>
          <w:rFonts w:ascii="Calibri" w:hAnsi="Calibri" w:cs="Calibri"/>
          <w:sz w:val="28"/>
          <w:szCs w:val="28"/>
        </w:rPr>
      </w:pPr>
      <w:r w:rsidRPr="00D6683E">
        <w:rPr>
          <w:rFonts w:ascii="Calibri" w:hAnsi="Calibri" w:cs="Calibri"/>
          <w:sz w:val="28"/>
          <w:szCs w:val="28"/>
        </w:rPr>
        <w:t>So says God</w:t>
      </w:r>
      <w:r w:rsidR="00A76287">
        <w:rPr>
          <w:rFonts w:ascii="Calibri" w:hAnsi="Calibri" w:cs="Calibri"/>
          <w:sz w:val="28"/>
          <w:szCs w:val="28"/>
        </w:rPr>
        <w:t>:</w:t>
      </w:r>
      <w:r w:rsidRPr="00D6683E">
        <w:rPr>
          <w:rFonts w:ascii="Calibri" w:hAnsi="Calibri" w:cs="Calibri"/>
          <w:sz w:val="28"/>
          <w:szCs w:val="28"/>
        </w:rPr>
        <w:t xml:space="preserve"> Just as you find wine in ever</w:t>
      </w:r>
      <w:r w:rsidR="00346A4B">
        <w:rPr>
          <w:rFonts w:ascii="Calibri" w:hAnsi="Calibri" w:cs="Calibri"/>
          <w:sz w:val="28"/>
          <w:szCs w:val="28"/>
        </w:rPr>
        <w:t xml:space="preserve">y grape cluster, and you say, </w:t>
      </w:r>
      <w:r w:rsidR="00A76287">
        <w:rPr>
          <w:rFonts w:ascii="Calibri" w:hAnsi="Calibri" w:cs="Calibri"/>
          <w:sz w:val="28"/>
          <w:szCs w:val="28"/>
        </w:rPr>
        <w:t>“</w:t>
      </w:r>
      <w:r w:rsidR="00346A4B">
        <w:rPr>
          <w:rFonts w:ascii="Calibri" w:hAnsi="Calibri" w:cs="Calibri"/>
          <w:sz w:val="28"/>
          <w:szCs w:val="28"/>
        </w:rPr>
        <w:t>D</w:t>
      </w:r>
      <w:r w:rsidRPr="00D6683E">
        <w:rPr>
          <w:rFonts w:ascii="Calibri" w:hAnsi="Calibri" w:cs="Calibri"/>
          <w:sz w:val="28"/>
          <w:szCs w:val="28"/>
        </w:rPr>
        <w:t>o not destroy it, for there is a blessing in it!</w:t>
      </w:r>
      <w:r w:rsidR="00A76287">
        <w:rPr>
          <w:rFonts w:ascii="Calibri" w:hAnsi="Calibri" w:cs="Calibri"/>
          <w:sz w:val="28"/>
          <w:szCs w:val="28"/>
        </w:rPr>
        <w:t>”</w:t>
      </w:r>
      <w:r w:rsidRPr="00D6683E">
        <w:rPr>
          <w:rFonts w:ascii="Calibri" w:hAnsi="Calibri" w:cs="Calibri"/>
          <w:sz w:val="28"/>
          <w:szCs w:val="28"/>
        </w:rPr>
        <w:t xml:space="preserve"> so I will do for my servants, [and I will] not destroy everything! (</w:t>
      </w:r>
      <w:r w:rsidRPr="00D6683E">
        <w:rPr>
          <w:rFonts w:ascii="Calibri" w:hAnsi="Calibri" w:cs="Calibri"/>
          <w:i/>
          <w:iCs/>
          <w:sz w:val="28"/>
          <w:szCs w:val="28"/>
        </w:rPr>
        <w:t>Isaiah</w:t>
      </w:r>
      <w:r w:rsidRPr="00D6683E">
        <w:rPr>
          <w:rFonts w:ascii="Calibri" w:hAnsi="Calibri" w:cs="Calibri"/>
          <w:sz w:val="28"/>
          <w:szCs w:val="28"/>
        </w:rPr>
        <w:t xml:space="preserve"> 65:8)</w:t>
      </w:r>
    </w:p>
    <w:p w:rsidR="00CF5E09" w:rsidRPr="00D6683E" w:rsidRDefault="00CF5E09" w:rsidP="00CF5E09">
      <w:pPr>
        <w:ind w:right="720"/>
        <w:jc w:val="both"/>
        <w:rPr>
          <w:rFonts w:ascii="Calibri" w:hAnsi="Calibri" w:cs="Calibri"/>
          <w:sz w:val="28"/>
          <w:szCs w:val="28"/>
        </w:rPr>
      </w:pPr>
    </w:p>
    <w:p w:rsidR="00CF5E09" w:rsidRDefault="00CF5E09" w:rsidP="00346A4B">
      <w:pPr>
        <w:jc w:val="both"/>
        <w:rPr>
          <w:rFonts w:ascii="Calibri" w:hAnsi="Calibri" w:cs="Calibri"/>
          <w:sz w:val="28"/>
          <w:szCs w:val="28"/>
        </w:rPr>
      </w:pPr>
      <w:r w:rsidRPr="00D6683E">
        <w:rPr>
          <w:rFonts w:ascii="Calibri" w:hAnsi="Calibri" w:cs="Calibri"/>
          <w:sz w:val="28"/>
          <w:szCs w:val="28"/>
        </w:rPr>
        <w:t xml:space="preserve">When viewed within its broader biblical context, the metaphor in which God crushes Israel like grapes </w:t>
      </w:r>
      <w:r w:rsidR="000259B7">
        <w:rPr>
          <w:rFonts w:ascii="Calibri" w:hAnsi="Calibri" w:cs="Calibri"/>
          <w:sz w:val="28"/>
          <w:szCs w:val="28"/>
        </w:rPr>
        <w:t>recalls the vineyard that God</w:t>
      </w:r>
      <w:r w:rsidRPr="00D6683E">
        <w:rPr>
          <w:rFonts w:ascii="Calibri" w:hAnsi="Calibri" w:cs="Calibri"/>
          <w:sz w:val="28"/>
          <w:szCs w:val="28"/>
        </w:rPr>
        <w:t xml:space="preserve"> planted</w:t>
      </w:r>
      <w:r w:rsidR="000259B7">
        <w:rPr>
          <w:rFonts w:ascii="Calibri" w:hAnsi="Calibri" w:cs="Calibri"/>
          <w:sz w:val="28"/>
          <w:szCs w:val="28"/>
        </w:rPr>
        <w:t xml:space="preserve"> in the land, </w:t>
      </w:r>
      <w:r w:rsidRPr="00D6683E">
        <w:rPr>
          <w:rFonts w:ascii="Calibri" w:hAnsi="Calibri" w:cs="Calibri"/>
          <w:sz w:val="28"/>
          <w:szCs w:val="28"/>
        </w:rPr>
        <w:t xml:space="preserve">the hopes that </w:t>
      </w:r>
      <w:r w:rsidR="000259B7">
        <w:rPr>
          <w:rFonts w:ascii="Calibri" w:hAnsi="Calibri" w:cs="Calibri"/>
          <w:sz w:val="28"/>
          <w:szCs w:val="28"/>
        </w:rPr>
        <w:t>it</w:t>
      </w:r>
      <w:r w:rsidRPr="00D6683E">
        <w:rPr>
          <w:rFonts w:ascii="Calibri" w:hAnsi="Calibri" w:cs="Calibri"/>
          <w:sz w:val="28"/>
          <w:szCs w:val="28"/>
        </w:rPr>
        <w:t xml:space="preserve"> will produce fine gr</w:t>
      </w:r>
      <w:r w:rsidR="000259B7">
        <w:rPr>
          <w:rFonts w:ascii="Calibri" w:hAnsi="Calibri" w:cs="Calibri"/>
          <w:sz w:val="28"/>
          <w:szCs w:val="28"/>
        </w:rPr>
        <w:t>apes</w:t>
      </w:r>
      <w:r w:rsidR="00A76287">
        <w:rPr>
          <w:rFonts w:ascii="Calibri" w:hAnsi="Calibri" w:cs="Calibri"/>
          <w:sz w:val="28"/>
          <w:szCs w:val="28"/>
        </w:rPr>
        <w:t>,</w:t>
      </w:r>
      <w:r w:rsidR="000259B7">
        <w:rPr>
          <w:rFonts w:ascii="Calibri" w:hAnsi="Calibri" w:cs="Calibri"/>
          <w:sz w:val="28"/>
          <w:szCs w:val="28"/>
        </w:rPr>
        <w:t xml:space="preserve"> and the bid to construct</w:t>
      </w:r>
      <w:r w:rsidR="00AF6FE0">
        <w:rPr>
          <w:rFonts w:ascii="Calibri" w:hAnsi="Calibri" w:cs="Calibri"/>
          <w:sz w:val="28"/>
          <w:szCs w:val="28"/>
        </w:rPr>
        <w:t xml:space="preserve"> a regal and noble society. </w:t>
      </w:r>
      <w:r w:rsidR="00346A4B">
        <w:rPr>
          <w:rFonts w:ascii="Calibri" w:hAnsi="Calibri" w:cs="Calibri"/>
          <w:sz w:val="28"/>
          <w:szCs w:val="28"/>
        </w:rPr>
        <w:t>We also recall the poignant plea of</w:t>
      </w:r>
      <w:r w:rsidR="00AF6FE0">
        <w:rPr>
          <w:rFonts w:ascii="Calibri" w:hAnsi="Calibri" w:cs="Calibri"/>
          <w:sz w:val="28"/>
          <w:szCs w:val="28"/>
        </w:rPr>
        <w:t xml:space="preserve"> </w:t>
      </w:r>
      <w:r w:rsidR="00E658A7" w:rsidRPr="00E658A7">
        <w:rPr>
          <w:rFonts w:ascii="Calibri" w:hAnsi="Calibri" w:cs="Calibri"/>
          <w:i/>
          <w:iCs/>
          <w:sz w:val="28"/>
          <w:szCs w:val="28"/>
        </w:rPr>
        <w:t>Psalm</w:t>
      </w:r>
      <w:r w:rsidR="00E658A7">
        <w:rPr>
          <w:rFonts w:ascii="Calibri" w:hAnsi="Calibri" w:cs="Calibri"/>
          <w:sz w:val="28"/>
          <w:szCs w:val="28"/>
        </w:rPr>
        <w:t xml:space="preserve"> 80</w:t>
      </w:r>
      <w:r w:rsidR="00346A4B">
        <w:rPr>
          <w:rFonts w:ascii="Calibri" w:hAnsi="Calibri" w:cs="Calibri"/>
          <w:sz w:val="28"/>
          <w:szCs w:val="28"/>
        </w:rPr>
        <w:t>,</w:t>
      </w:r>
      <w:r w:rsidR="00AF6FE0">
        <w:rPr>
          <w:rFonts w:ascii="Calibri" w:hAnsi="Calibri" w:cs="Calibri"/>
          <w:sz w:val="28"/>
          <w:szCs w:val="28"/>
        </w:rPr>
        <w:t xml:space="preserve"> express</w:t>
      </w:r>
      <w:r w:rsidR="00346A4B">
        <w:rPr>
          <w:rFonts w:ascii="Calibri" w:hAnsi="Calibri" w:cs="Calibri"/>
          <w:sz w:val="28"/>
          <w:szCs w:val="28"/>
        </w:rPr>
        <w:t>ing</w:t>
      </w:r>
      <w:r w:rsidR="00AF6FE0">
        <w:rPr>
          <w:rFonts w:ascii="Calibri" w:hAnsi="Calibri" w:cs="Calibri"/>
          <w:sz w:val="28"/>
          <w:szCs w:val="28"/>
        </w:rPr>
        <w:t xml:space="preserve"> the hope that God will return to favor His beloved vine:</w:t>
      </w:r>
    </w:p>
    <w:p w:rsidR="00A76287" w:rsidRPr="00D6683E" w:rsidRDefault="00A76287" w:rsidP="00346A4B">
      <w:pPr>
        <w:jc w:val="both"/>
        <w:rPr>
          <w:rFonts w:ascii="Calibri" w:hAnsi="Calibri" w:cs="Calibri"/>
          <w:sz w:val="28"/>
          <w:szCs w:val="28"/>
        </w:rPr>
      </w:pPr>
    </w:p>
    <w:p w:rsidR="00CF5E09" w:rsidRPr="00D6683E" w:rsidRDefault="00CF5E09" w:rsidP="00346A4B">
      <w:pPr>
        <w:ind w:left="720" w:right="720"/>
        <w:jc w:val="both"/>
        <w:rPr>
          <w:rFonts w:ascii="Calibri" w:hAnsi="Calibri" w:cs="Calibri"/>
          <w:sz w:val="28"/>
          <w:szCs w:val="28"/>
        </w:rPr>
      </w:pPr>
      <w:r w:rsidRPr="00D6683E">
        <w:rPr>
          <w:rFonts w:ascii="Calibri" w:hAnsi="Calibri" w:cs="Calibri"/>
          <w:sz w:val="28"/>
          <w:szCs w:val="28"/>
        </w:rPr>
        <w:t>God of hosts</w:t>
      </w:r>
      <w:r w:rsidR="00346A4B">
        <w:rPr>
          <w:rFonts w:ascii="Calibri" w:hAnsi="Calibri" w:cs="Calibri"/>
          <w:sz w:val="28"/>
          <w:szCs w:val="28"/>
        </w:rPr>
        <w:t>!</w:t>
      </w:r>
      <w:r w:rsidRPr="00D6683E">
        <w:rPr>
          <w:rFonts w:ascii="Calibri" w:hAnsi="Calibri" w:cs="Calibri"/>
          <w:sz w:val="28"/>
          <w:szCs w:val="28"/>
        </w:rPr>
        <w:t xml:space="preserve"> </w:t>
      </w:r>
      <w:r w:rsidR="00346A4B">
        <w:rPr>
          <w:rFonts w:ascii="Calibri" w:hAnsi="Calibri" w:cs="Calibri"/>
          <w:sz w:val="28"/>
          <w:szCs w:val="28"/>
        </w:rPr>
        <w:t>R</w:t>
      </w:r>
      <w:r w:rsidRPr="00D6683E">
        <w:rPr>
          <w:rFonts w:ascii="Calibri" w:hAnsi="Calibri" w:cs="Calibri"/>
          <w:sz w:val="28"/>
          <w:szCs w:val="28"/>
        </w:rPr>
        <w:t>eturn</w:t>
      </w:r>
      <w:r w:rsidR="00346A4B">
        <w:rPr>
          <w:rFonts w:ascii="Calibri" w:hAnsi="Calibri" w:cs="Calibri"/>
          <w:sz w:val="28"/>
          <w:szCs w:val="28"/>
        </w:rPr>
        <w:t xml:space="preserve"> please,</w:t>
      </w:r>
      <w:r w:rsidRPr="00D6683E">
        <w:rPr>
          <w:rFonts w:ascii="Calibri" w:hAnsi="Calibri" w:cs="Calibri"/>
          <w:sz w:val="28"/>
          <w:szCs w:val="28"/>
        </w:rPr>
        <w:t xml:space="preserve"> and look from the heavens and see, and remember this vine! (</w:t>
      </w:r>
      <w:r w:rsidRPr="00D6683E">
        <w:rPr>
          <w:rFonts w:ascii="Calibri" w:hAnsi="Calibri" w:cs="Calibri"/>
          <w:i/>
          <w:iCs/>
          <w:sz w:val="28"/>
          <w:szCs w:val="28"/>
        </w:rPr>
        <w:t>Psalms</w:t>
      </w:r>
      <w:r w:rsidRPr="00D6683E">
        <w:rPr>
          <w:rFonts w:ascii="Calibri" w:hAnsi="Calibri" w:cs="Calibri"/>
          <w:sz w:val="28"/>
          <w:szCs w:val="28"/>
        </w:rPr>
        <w:t xml:space="preserve"> 80:15)</w:t>
      </w:r>
    </w:p>
    <w:sectPr w:rsidR="00CF5E09" w:rsidRPr="00D668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8D" w:rsidRDefault="00B5478D" w:rsidP="00CF5E09">
      <w:r>
        <w:separator/>
      </w:r>
    </w:p>
  </w:endnote>
  <w:endnote w:type="continuationSeparator" w:id="0">
    <w:p w:rsidR="00B5478D" w:rsidRDefault="00B5478D" w:rsidP="00C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8D" w:rsidRDefault="00B5478D" w:rsidP="00CF5E09">
      <w:r>
        <w:separator/>
      </w:r>
    </w:p>
  </w:footnote>
  <w:footnote w:type="continuationSeparator" w:id="0">
    <w:p w:rsidR="00B5478D" w:rsidRDefault="00B5478D" w:rsidP="00CF5E09">
      <w:r>
        <w:continuationSeparator/>
      </w:r>
    </w:p>
  </w:footnote>
  <w:footnote w:id="1">
    <w:p w:rsidR="003F40D4" w:rsidRPr="00A76287" w:rsidRDefault="003F40D4" w:rsidP="00D04D4E">
      <w:pPr>
        <w:widowControl w:val="0"/>
        <w:autoSpaceDE w:val="0"/>
        <w:autoSpaceDN w:val="0"/>
        <w:adjustRightInd w:val="0"/>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Biblical interpreters generally understand this obscure phrase as an utterance of recoil tinged by horror, with the meaning, “That which was done to me should never happen to you!” See, for example, </w:t>
      </w:r>
      <w:proofErr w:type="spellStart"/>
      <w:r w:rsidRPr="00A76287">
        <w:rPr>
          <w:rFonts w:asciiTheme="minorHAnsi" w:hAnsiTheme="minorHAnsi" w:cstheme="minorHAnsi"/>
          <w:i/>
          <w:iCs/>
        </w:rPr>
        <w:t>Eikha</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i/>
          <w:iCs/>
        </w:rPr>
        <w:t>Rabba</w:t>
      </w:r>
      <w:proofErr w:type="spellEnd"/>
      <w:r w:rsidRPr="00A76287">
        <w:rPr>
          <w:rFonts w:asciiTheme="minorHAnsi" w:hAnsiTheme="minorHAnsi" w:cstheme="minorHAnsi"/>
        </w:rPr>
        <w:t xml:space="preserve"> 1:40; </w:t>
      </w:r>
      <w:proofErr w:type="spellStart"/>
      <w:r w:rsidRPr="00A76287">
        <w:rPr>
          <w:rFonts w:asciiTheme="minorHAnsi" w:hAnsiTheme="minorHAnsi" w:cstheme="minorHAnsi"/>
        </w:rPr>
        <w:t>Rashi</w:t>
      </w:r>
      <w:proofErr w:type="spellEnd"/>
      <w:r w:rsidRPr="00A76287">
        <w:rPr>
          <w:rFonts w:asciiTheme="minorHAnsi" w:hAnsiTheme="minorHAnsi" w:cstheme="minorHAnsi"/>
        </w:rPr>
        <w:t xml:space="preserve"> and </w:t>
      </w:r>
      <w:proofErr w:type="spellStart"/>
      <w:r w:rsidRPr="00A76287">
        <w:rPr>
          <w:rFonts w:asciiTheme="minorHAnsi" w:hAnsiTheme="minorHAnsi" w:cstheme="minorHAnsi"/>
        </w:rPr>
        <w:t>Ibn</w:t>
      </w:r>
      <w:proofErr w:type="spellEnd"/>
      <w:r w:rsidRPr="00A76287">
        <w:rPr>
          <w:rFonts w:asciiTheme="minorHAnsi" w:hAnsiTheme="minorHAnsi" w:cstheme="minorHAnsi"/>
        </w:rPr>
        <w:t xml:space="preserve"> Ezra on </w:t>
      </w:r>
      <w:proofErr w:type="spellStart"/>
      <w:r w:rsidRPr="00A76287">
        <w:rPr>
          <w:rFonts w:asciiTheme="minorHAnsi" w:hAnsiTheme="minorHAnsi" w:cstheme="minorHAnsi"/>
          <w:i/>
          <w:iCs/>
        </w:rPr>
        <w:t>Eikha</w:t>
      </w:r>
      <w:proofErr w:type="spellEnd"/>
      <w:r w:rsidRPr="00A76287">
        <w:rPr>
          <w:rFonts w:asciiTheme="minorHAnsi" w:hAnsiTheme="minorHAnsi" w:cstheme="minorHAnsi"/>
        </w:rPr>
        <w:t xml:space="preserve"> 1:12. </w:t>
      </w:r>
      <w:r w:rsidRPr="00A76287">
        <w:rPr>
          <w:rFonts w:asciiTheme="minorHAnsi" w:hAnsiTheme="minorHAnsi" w:cstheme="minorHAnsi"/>
          <w:i/>
          <w:iCs/>
        </w:rPr>
        <w:t>Sanhedrin</w:t>
      </w:r>
      <w:r w:rsidR="008D2F93" w:rsidRPr="00A76287">
        <w:rPr>
          <w:rFonts w:asciiTheme="minorHAnsi" w:hAnsiTheme="minorHAnsi" w:cstheme="minorHAnsi"/>
        </w:rPr>
        <w:t xml:space="preserve"> 104b regards this phrase</w:t>
      </w:r>
      <w:r w:rsidRPr="00A76287">
        <w:rPr>
          <w:rFonts w:asciiTheme="minorHAnsi" w:hAnsiTheme="minorHAnsi" w:cstheme="minorHAnsi"/>
        </w:rPr>
        <w:t xml:space="preserve"> as a colloquial formula used to ward off danger from one’s fellow.</w:t>
      </w:r>
    </w:p>
  </w:footnote>
  <w:footnote w:id="2">
    <w:p w:rsidR="003F40D4" w:rsidRPr="00A76287" w:rsidRDefault="003F40D4" w:rsidP="00064D22">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See </w:t>
      </w:r>
      <w:proofErr w:type="spellStart"/>
      <w:r w:rsidRPr="00A76287">
        <w:rPr>
          <w:rFonts w:asciiTheme="minorHAnsi" w:hAnsiTheme="minorHAnsi" w:cstheme="minorHAnsi"/>
          <w:sz w:val="24"/>
          <w:szCs w:val="24"/>
        </w:rPr>
        <w:t>Ibn</w:t>
      </w:r>
      <w:proofErr w:type="spellEnd"/>
      <w:r w:rsidRPr="00A76287">
        <w:rPr>
          <w:rFonts w:asciiTheme="minorHAnsi" w:hAnsiTheme="minorHAnsi" w:cstheme="minorHAnsi"/>
          <w:sz w:val="24"/>
          <w:szCs w:val="24"/>
        </w:rPr>
        <w:t xml:space="preserve"> Ezra, </w:t>
      </w:r>
      <w:proofErr w:type="spellStart"/>
      <w:r w:rsidRPr="00A76287">
        <w:rPr>
          <w:rFonts w:asciiTheme="minorHAnsi" w:hAnsiTheme="minorHAnsi" w:cstheme="minorHAnsi"/>
          <w:sz w:val="24"/>
          <w:szCs w:val="24"/>
        </w:rPr>
        <w:t>Radak</w:t>
      </w:r>
      <w:proofErr w:type="spellEnd"/>
      <w:r w:rsidRPr="00A76287">
        <w:rPr>
          <w:rFonts w:asciiTheme="minorHAnsi" w:hAnsiTheme="minorHAnsi" w:cstheme="minorHAnsi"/>
          <w:sz w:val="24"/>
          <w:szCs w:val="24"/>
        </w:rPr>
        <w:t xml:space="preserve">, and </w:t>
      </w:r>
      <w:proofErr w:type="spellStart"/>
      <w:r w:rsidRPr="00A76287">
        <w:rPr>
          <w:rFonts w:asciiTheme="minorHAnsi" w:hAnsiTheme="minorHAnsi" w:cstheme="minorHAnsi"/>
          <w:sz w:val="24"/>
          <w:szCs w:val="24"/>
        </w:rPr>
        <w:t>Malbim</w:t>
      </w:r>
      <w:proofErr w:type="spellEnd"/>
      <w:r w:rsidRPr="00A76287">
        <w:rPr>
          <w:rFonts w:asciiTheme="minorHAnsi" w:hAnsiTheme="minorHAnsi" w:cstheme="minorHAnsi"/>
          <w:sz w:val="24"/>
          <w:szCs w:val="24"/>
        </w:rPr>
        <w:t xml:space="preserve"> on </w:t>
      </w:r>
      <w:r w:rsidRPr="00B8080D">
        <w:rPr>
          <w:rFonts w:asciiTheme="minorHAnsi" w:hAnsiTheme="minorHAnsi" w:cstheme="minorHAnsi"/>
          <w:i/>
          <w:iCs/>
          <w:sz w:val="24"/>
          <w:szCs w:val="24"/>
        </w:rPr>
        <w:t>Amos</w:t>
      </w:r>
      <w:r w:rsidRPr="00A76287">
        <w:rPr>
          <w:rFonts w:asciiTheme="minorHAnsi" w:hAnsiTheme="minorHAnsi" w:cstheme="minorHAnsi"/>
          <w:sz w:val="24"/>
          <w:szCs w:val="24"/>
        </w:rPr>
        <w:t xml:space="preserve"> 3:2.</w:t>
      </w:r>
    </w:p>
  </w:footnote>
  <w:footnote w:id="3">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Most interpreters assume that the word </w:t>
      </w:r>
      <w:proofErr w:type="spellStart"/>
      <w:r w:rsidRPr="00A76287">
        <w:rPr>
          <w:rFonts w:asciiTheme="minorHAnsi" w:hAnsiTheme="minorHAnsi" w:cstheme="minorHAnsi"/>
          <w:i/>
          <w:iCs/>
          <w:sz w:val="24"/>
          <w:szCs w:val="24"/>
        </w:rPr>
        <w:t>yistargu</w:t>
      </w:r>
      <w:proofErr w:type="spellEnd"/>
      <w:r w:rsidRPr="00A76287">
        <w:rPr>
          <w:rFonts w:asciiTheme="minorHAnsi" w:hAnsiTheme="minorHAnsi" w:cstheme="minorHAnsi"/>
          <w:sz w:val="24"/>
          <w:szCs w:val="24"/>
        </w:rPr>
        <w:t xml:space="preserve"> is related to the word </w:t>
      </w:r>
      <w:proofErr w:type="spellStart"/>
      <w:r w:rsidRPr="00A76287">
        <w:rPr>
          <w:rFonts w:asciiTheme="minorHAnsi" w:hAnsiTheme="minorHAnsi" w:cstheme="minorHAnsi"/>
          <w:i/>
          <w:iCs/>
          <w:sz w:val="24"/>
          <w:szCs w:val="24"/>
        </w:rPr>
        <w:t>sarig</w:t>
      </w:r>
      <w:proofErr w:type="spellEnd"/>
      <w:r w:rsidRPr="00A76287">
        <w:rPr>
          <w:rFonts w:asciiTheme="minorHAnsi" w:hAnsiTheme="minorHAnsi" w:cstheme="minorHAnsi"/>
          <w:sz w:val="24"/>
          <w:szCs w:val="24"/>
        </w:rPr>
        <w:t>, meaning a vine. The verbal form of the word denotes the manner in which the vines grow intertwined.</w:t>
      </w:r>
    </w:p>
  </w:footnote>
  <w:footnote w:id="4">
    <w:p w:rsidR="00A76287" w:rsidRPr="00A76287" w:rsidRDefault="003F40D4">
      <w:pPr>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The subject of the verb </w:t>
      </w:r>
      <w:proofErr w:type="spellStart"/>
      <w:r w:rsidRPr="00A76287">
        <w:rPr>
          <w:rFonts w:asciiTheme="minorHAnsi" w:hAnsiTheme="minorHAnsi" w:cstheme="minorHAnsi"/>
          <w:i/>
          <w:iCs/>
        </w:rPr>
        <w:t>va</w:t>
      </w:r>
      <w:r w:rsidR="00A76287" w:rsidRPr="00A76287">
        <w:rPr>
          <w:rFonts w:asciiTheme="minorHAnsi" w:hAnsiTheme="minorHAnsi" w:cstheme="minorHAnsi"/>
          <w:i/>
          <w:iCs/>
        </w:rPr>
        <w:t>-</w:t>
      </w:r>
      <w:r w:rsidRPr="00A76287">
        <w:rPr>
          <w:rFonts w:asciiTheme="minorHAnsi" w:hAnsiTheme="minorHAnsi" w:cstheme="minorHAnsi"/>
          <w:i/>
          <w:iCs/>
        </w:rPr>
        <w:t>yirdena</w:t>
      </w:r>
      <w:proofErr w:type="spellEnd"/>
      <w:r w:rsidRPr="00A76287">
        <w:rPr>
          <w:rFonts w:asciiTheme="minorHAnsi" w:hAnsiTheme="minorHAnsi" w:cstheme="minorHAnsi"/>
        </w:rPr>
        <w:t xml:space="preserve"> is unclear, with some (e.g. Ibn Ezra) suggesting it is the fire (referred to here in the masculine), while others assume that it is God (see the Greek and </w:t>
      </w:r>
      <w:proofErr w:type="spellStart"/>
      <w:r w:rsidRPr="00A76287">
        <w:rPr>
          <w:rFonts w:asciiTheme="minorHAnsi" w:hAnsiTheme="minorHAnsi" w:cstheme="minorHAnsi"/>
        </w:rPr>
        <w:t>Syriac</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rPr>
        <w:t>Targumim</w:t>
      </w:r>
      <w:proofErr w:type="spellEnd"/>
      <w:r w:rsidRPr="00A76287">
        <w:rPr>
          <w:rFonts w:asciiTheme="minorHAnsi" w:hAnsiTheme="minorHAnsi" w:cstheme="minorHAnsi"/>
        </w:rPr>
        <w:t xml:space="preserve">). Interpreters and translators generally accept that the root of the word </w:t>
      </w:r>
      <w:proofErr w:type="spellStart"/>
      <w:r w:rsidRPr="00A76287">
        <w:rPr>
          <w:rFonts w:asciiTheme="minorHAnsi" w:hAnsiTheme="minorHAnsi" w:cstheme="minorHAnsi"/>
          <w:i/>
          <w:iCs/>
        </w:rPr>
        <w:t>va</w:t>
      </w:r>
      <w:r w:rsidR="00A76287" w:rsidRPr="00A76287">
        <w:rPr>
          <w:rFonts w:asciiTheme="minorHAnsi" w:hAnsiTheme="minorHAnsi" w:cstheme="minorHAnsi"/>
          <w:i/>
          <w:iCs/>
        </w:rPr>
        <w:t>-</w:t>
      </w:r>
      <w:r w:rsidRPr="00A76287">
        <w:rPr>
          <w:rFonts w:asciiTheme="minorHAnsi" w:hAnsiTheme="minorHAnsi" w:cstheme="minorHAnsi"/>
          <w:i/>
          <w:iCs/>
        </w:rPr>
        <w:t>yirdena</w:t>
      </w:r>
      <w:proofErr w:type="spellEnd"/>
      <w:r w:rsidRPr="00A76287">
        <w:rPr>
          <w:rFonts w:asciiTheme="minorHAnsi" w:hAnsiTheme="minorHAnsi" w:cstheme="minorHAnsi"/>
        </w:rPr>
        <w:t xml:space="preserve"> is </w:t>
      </w:r>
      <w:proofErr w:type="spellStart"/>
      <w:r w:rsidRPr="00A76287">
        <w:rPr>
          <w:rFonts w:asciiTheme="minorHAnsi" w:hAnsiTheme="minorHAnsi" w:cstheme="minorHAnsi"/>
        </w:rPr>
        <w:t>r.d.h</w:t>
      </w:r>
      <w:proofErr w:type="spellEnd"/>
      <w:r w:rsidRPr="00A76287">
        <w:rPr>
          <w:rFonts w:asciiTheme="minorHAnsi" w:hAnsiTheme="minorHAnsi" w:cstheme="minorHAnsi"/>
        </w:rPr>
        <w:t xml:space="preserve">., meaning to rule or subjugate Jerusalem (see BDB, p. 921). </w:t>
      </w:r>
      <w:proofErr w:type="spellStart"/>
      <w:r w:rsidRPr="00A76287">
        <w:rPr>
          <w:rFonts w:asciiTheme="minorHAnsi" w:hAnsiTheme="minorHAnsi" w:cstheme="minorHAnsi"/>
        </w:rPr>
        <w:t>Rashi</w:t>
      </w:r>
      <w:proofErr w:type="spellEnd"/>
      <w:r w:rsidRPr="00A76287">
        <w:rPr>
          <w:rFonts w:asciiTheme="minorHAnsi" w:hAnsiTheme="minorHAnsi" w:cstheme="minorHAnsi"/>
        </w:rPr>
        <w:t xml:space="preserve"> translates according to the homonym </w:t>
      </w:r>
      <w:proofErr w:type="spellStart"/>
      <w:r w:rsidRPr="00A76287">
        <w:rPr>
          <w:rFonts w:asciiTheme="minorHAnsi" w:hAnsiTheme="minorHAnsi" w:cstheme="minorHAnsi"/>
        </w:rPr>
        <w:t>r.d.h</w:t>
      </w:r>
      <w:proofErr w:type="spellEnd"/>
      <w:r w:rsidRPr="00A76287">
        <w:rPr>
          <w:rFonts w:asciiTheme="minorHAnsi" w:hAnsiTheme="minorHAnsi" w:cstheme="minorHAnsi"/>
        </w:rPr>
        <w:t xml:space="preserve">. (to scrape out; </w:t>
      </w:r>
      <w:r w:rsidRPr="00A76287">
        <w:rPr>
          <w:rFonts w:asciiTheme="minorHAnsi" w:hAnsiTheme="minorHAnsi" w:cstheme="minorHAnsi"/>
          <w:i/>
          <w:iCs/>
        </w:rPr>
        <w:t>Judges</w:t>
      </w:r>
      <w:r w:rsidRPr="00A76287">
        <w:rPr>
          <w:rFonts w:asciiTheme="minorHAnsi" w:hAnsiTheme="minorHAnsi" w:cstheme="minorHAnsi"/>
        </w:rPr>
        <w:t xml:space="preserve"> 14:9), with the meaning to eviscerate Jerusalem. Possibly, this verb relates to the word </w:t>
      </w:r>
      <w:proofErr w:type="spellStart"/>
      <w:r w:rsidRPr="00A76287">
        <w:rPr>
          <w:rFonts w:asciiTheme="minorHAnsi" w:hAnsiTheme="minorHAnsi" w:cstheme="minorHAnsi"/>
        </w:rPr>
        <w:t>r.d.d</w:t>
      </w:r>
      <w:proofErr w:type="spellEnd"/>
      <w:r w:rsidRPr="00A76287">
        <w:rPr>
          <w:rFonts w:asciiTheme="minorHAnsi" w:hAnsiTheme="minorHAnsi" w:cstheme="minorHAnsi"/>
        </w:rPr>
        <w:t xml:space="preserve">., meaning to beat down or crush. It is uncommon to use any of these verbs to describe the effects of fire. </w:t>
      </w:r>
    </w:p>
    <w:p w:rsidR="003F40D4" w:rsidRPr="00A76287" w:rsidRDefault="003F40D4">
      <w:pPr>
        <w:jc w:val="both"/>
        <w:rPr>
          <w:rFonts w:asciiTheme="minorHAnsi" w:hAnsiTheme="minorHAnsi" w:cstheme="minorHAnsi"/>
        </w:rPr>
      </w:pPr>
      <w:r w:rsidRPr="00A76287">
        <w:rPr>
          <w:rFonts w:asciiTheme="minorHAnsi" w:hAnsiTheme="minorHAnsi" w:cstheme="minorHAnsi"/>
        </w:rPr>
        <w:t xml:space="preserve">Despite the linguistic distinction, the word </w:t>
      </w:r>
      <w:proofErr w:type="spellStart"/>
      <w:r w:rsidRPr="00A76287">
        <w:rPr>
          <w:rFonts w:asciiTheme="minorHAnsi" w:hAnsiTheme="minorHAnsi" w:cstheme="minorHAnsi"/>
          <w:i/>
          <w:iCs/>
        </w:rPr>
        <w:t>va</w:t>
      </w:r>
      <w:r w:rsidR="00A76287" w:rsidRPr="00A76287">
        <w:rPr>
          <w:rFonts w:asciiTheme="minorHAnsi" w:hAnsiTheme="minorHAnsi" w:cstheme="minorHAnsi"/>
          <w:i/>
          <w:iCs/>
        </w:rPr>
        <w:t>-</w:t>
      </w:r>
      <w:r w:rsidRPr="00A76287">
        <w:rPr>
          <w:rFonts w:asciiTheme="minorHAnsi" w:hAnsiTheme="minorHAnsi" w:cstheme="minorHAnsi"/>
          <w:i/>
          <w:iCs/>
        </w:rPr>
        <w:t>yirdena</w:t>
      </w:r>
      <w:proofErr w:type="spellEnd"/>
      <w:r w:rsidRPr="00A76287">
        <w:rPr>
          <w:rFonts w:asciiTheme="minorHAnsi" w:hAnsiTheme="minorHAnsi" w:cstheme="minorHAnsi"/>
        </w:rPr>
        <w:t xml:space="preserve"> evokes the root </w:t>
      </w:r>
      <w:proofErr w:type="spellStart"/>
      <w:r w:rsidRPr="00A76287">
        <w:rPr>
          <w:rFonts w:asciiTheme="minorHAnsi" w:hAnsiTheme="minorHAnsi" w:cstheme="minorHAnsi"/>
        </w:rPr>
        <w:t>y.r.d</w:t>
      </w:r>
      <w:proofErr w:type="spellEnd"/>
      <w:r w:rsidRPr="00A76287">
        <w:rPr>
          <w:rFonts w:asciiTheme="minorHAnsi" w:hAnsiTheme="minorHAnsi" w:cstheme="minorHAnsi"/>
        </w:rPr>
        <w:t>, which signifies a downward movement. This nicely represents the trajectory of fire and also coheres well with the general downward movement depicted throughout the chapter.</w:t>
      </w:r>
    </w:p>
  </w:footnote>
  <w:footnote w:id="5">
    <w:p w:rsidR="003F40D4" w:rsidRPr="00A76287" w:rsidRDefault="003F40D4" w:rsidP="005C7360">
      <w:pPr>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God often spreads a net to punish humans (e.g. </w:t>
      </w:r>
      <w:r w:rsidRPr="00A76287">
        <w:rPr>
          <w:rFonts w:asciiTheme="minorHAnsi" w:hAnsiTheme="minorHAnsi" w:cstheme="minorHAnsi"/>
          <w:i/>
          <w:iCs/>
        </w:rPr>
        <w:t>Jeremiah</w:t>
      </w:r>
      <w:r w:rsidRPr="00A76287">
        <w:rPr>
          <w:rFonts w:asciiTheme="minorHAnsi" w:hAnsiTheme="minorHAnsi" w:cstheme="minorHAnsi"/>
        </w:rPr>
        <w:t xml:space="preserve"> 50:24; </w:t>
      </w:r>
      <w:r w:rsidRPr="00A76287">
        <w:rPr>
          <w:rFonts w:asciiTheme="minorHAnsi" w:hAnsiTheme="minorHAnsi" w:cstheme="minorHAnsi"/>
          <w:i/>
          <w:iCs/>
        </w:rPr>
        <w:t>Ezekiel</w:t>
      </w:r>
      <w:r w:rsidRPr="00A76287">
        <w:rPr>
          <w:rFonts w:asciiTheme="minorHAnsi" w:hAnsiTheme="minorHAnsi" w:cstheme="minorHAnsi"/>
        </w:rPr>
        <w:t xml:space="preserve"> 12:13; 17:20; 19:8; 32:3; </w:t>
      </w:r>
      <w:r w:rsidRPr="00A76287">
        <w:rPr>
          <w:rFonts w:asciiTheme="minorHAnsi" w:hAnsiTheme="minorHAnsi" w:cstheme="minorHAnsi"/>
          <w:i/>
          <w:iCs/>
        </w:rPr>
        <w:t>Hosea</w:t>
      </w:r>
      <w:r w:rsidRPr="00A76287">
        <w:rPr>
          <w:rFonts w:asciiTheme="minorHAnsi" w:hAnsiTheme="minorHAnsi" w:cstheme="minorHAnsi"/>
        </w:rPr>
        <w:t xml:space="preserve"> 7:12; </w:t>
      </w:r>
      <w:proofErr w:type="spellStart"/>
      <w:r w:rsidRPr="00A76287">
        <w:rPr>
          <w:rFonts w:asciiTheme="minorHAnsi" w:hAnsiTheme="minorHAnsi" w:cstheme="minorHAnsi"/>
          <w:i/>
          <w:iCs/>
        </w:rPr>
        <w:t>Tehillim</w:t>
      </w:r>
      <w:proofErr w:type="spellEnd"/>
      <w:r w:rsidRPr="00A76287">
        <w:rPr>
          <w:rFonts w:asciiTheme="minorHAnsi" w:hAnsiTheme="minorHAnsi" w:cstheme="minorHAnsi"/>
        </w:rPr>
        <w:t xml:space="preserve"> 94:13. On the flip side, God props up the feet of those who are loyal to Him (e.g. </w:t>
      </w:r>
      <w:r w:rsidRPr="00A76287">
        <w:rPr>
          <w:rFonts w:asciiTheme="minorHAnsi" w:hAnsiTheme="minorHAnsi" w:cstheme="minorHAnsi"/>
          <w:i/>
          <w:iCs/>
        </w:rPr>
        <w:t>I</w:t>
      </w:r>
      <w:r w:rsidRPr="00A76287">
        <w:rPr>
          <w:rFonts w:asciiTheme="minorHAnsi" w:hAnsiTheme="minorHAnsi" w:cstheme="minorHAnsi"/>
        </w:rPr>
        <w:t xml:space="preserve"> </w:t>
      </w:r>
      <w:r w:rsidRPr="00A76287">
        <w:rPr>
          <w:rFonts w:asciiTheme="minorHAnsi" w:hAnsiTheme="minorHAnsi" w:cstheme="minorHAnsi"/>
          <w:i/>
          <w:iCs/>
        </w:rPr>
        <w:t>Samuel</w:t>
      </w:r>
      <w:r w:rsidRPr="00A76287">
        <w:rPr>
          <w:rFonts w:asciiTheme="minorHAnsi" w:hAnsiTheme="minorHAnsi" w:cstheme="minorHAnsi"/>
        </w:rPr>
        <w:t xml:space="preserve"> 2:9; </w:t>
      </w:r>
      <w:proofErr w:type="spellStart"/>
      <w:r w:rsidRPr="00A76287">
        <w:rPr>
          <w:rFonts w:asciiTheme="minorHAnsi" w:hAnsiTheme="minorHAnsi" w:cstheme="minorHAnsi"/>
          <w:i/>
          <w:iCs/>
        </w:rPr>
        <w:t>Tehillim</w:t>
      </w:r>
      <w:proofErr w:type="spellEnd"/>
      <w:r w:rsidRPr="00A76287">
        <w:rPr>
          <w:rFonts w:asciiTheme="minorHAnsi" w:hAnsiTheme="minorHAnsi" w:cstheme="minorHAnsi"/>
        </w:rPr>
        <w:t xml:space="preserve"> 18:34).</w:t>
      </w:r>
    </w:p>
  </w:footnote>
  <w:footnote w:id="6">
    <w:p w:rsidR="00A76287" w:rsidRPr="00A76287" w:rsidRDefault="003F40D4">
      <w:pPr>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The difficulty of properly translating the</w:t>
      </w:r>
      <w:r w:rsidRPr="00A76287">
        <w:rPr>
          <w:rFonts w:asciiTheme="minorHAnsi" w:hAnsiTheme="minorHAnsi" w:cstheme="minorHAnsi"/>
          <w:i/>
          <w:iCs/>
        </w:rPr>
        <w:t xml:space="preserve"> </w:t>
      </w:r>
      <w:proofErr w:type="spellStart"/>
      <w:r w:rsidRPr="00A76287">
        <w:rPr>
          <w:rFonts w:asciiTheme="minorHAnsi" w:hAnsiTheme="minorHAnsi" w:cstheme="minorHAnsi"/>
          <w:i/>
          <w:iCs/>
        </w:rPr>
        <w:t>hapax</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i/>
          <w:iCs/>
        </w:rPr>
        <w:t>legomenon</w:t>
      </w:r>
      <w:proofErr w:type="spellEnd"/>
      <w:r w:rsidRPr="00A76287">
        <w:rPr>
          <w:rFonts w:asciiTheme="minorHAnsi" w:hAnsiTheme="minorHAnsi" w:cstheme="minorHAnsi"/>
        </w:rPr>
        <w:t xml:space="preserve"> (singular word) </w:t>
      </w:r>
      <w:proofErr w:type="spellStart"/>
      <w:r w:rsidRPr="00A76287">
        <w:rPr>
          <w:rFonts w:asciiTheme="minorHAnsi" w:hAnsiTheme="minorHAnsi" w:cstheme="minorHAnsi"/>
          <w:i/>
          <w:iCs/>
        </w:rPr>
        <w:t>niskad</w:t>
      </w:r>
      <w:proofErr w:type="spellEnd"/>
      <w:r w:rsidRPr="00A76287">
        <w:rPr>
          <w:rFonts w:asciiTheme="minorHAnsi" w:hAnsiTheme="minorHAnsi" w:cstheme="minorHAnsi"/>
        </w:rPr>
        <w:t xml:space="preserve"> (which I have translated</w:t>
      </w:r>
      <w:r w:rsidR="00A76287" w:rsidRPr="00A76287">
        <w:rPr>
          <w:rFonts w:asciiTheme="minorHAnsi" w:hAnsiTheme="minorHAnsi" w:cstheme="minorHAnsi"/>
        </w:rPr>
        <w:t xml:space="preserve"> as</w:t>
      </w:r>
      <w:r w:rsidRPr="00A76287">
        <w:rPr>
          <w:rFonts w:asciiTheme="minorHAnsi" w:hAnsiTheme="minorHAnsi" w:cstheme="minorHAnsi"/>
        </w:rPr>
        <w:t xml:space="preserve"> “twisted,” based on the context) constitutes one of the primary challenges in understanding this difficult verse. Indeed, in his commentary on this verse, Ibn Caspi offers a despairing remark on translating Hebrew words that appear only once in the Bible: “And how can we prophesy when we find a root and word once in all of the holy books?” He offers a possible suggestion for the word </w:t>
      </w:r>
      <w:proofErr w:type="spellStart"/>
      <w:r w:rsidRPr="00A76287">
        <w:rPr>
          <w:rFonts w:asciiTheme="minorHAnsi" w:hAnsiTheme="minorHAnsi" w:cstheme="minorHAnsi"/>
          <w:i/>
          <w:iCs/>
        </w:rPr>
        <w:t>niskad</w:t>
      </w:r>
      <w:proofErr w:type="spellEnd"/>
      <w:r w:rsidRPr="00A76287">
        <w:rPr>
          <w:rFonts w:asciiTheme="minorHAnsi" w:hAnsiTheme="minorHAnsi" w:cstheme="minorHAnsi"/>
        </w:rPr>
        <w:t xml:space="preserve"> (“to cleave”), but quickly retreats from this interpretation, stating that it is not necessarily a correct reading. </w:t>
      </w:r>
    </w:p>
    <w:p w:rsidR="003F40D4" w:rsidRPr="00A76287" w:rsidRDefault="003F40D4">
      <w:pPr>
        <w:jc w:val="both"/>
        <w:rPr>
          <w:rFonts w:asciiTheme="minorHAnsi" w:hAnsiTheme="minorHAnsi" w:cstheme="minorHAnsi"/>
        </w:rPr>
      </w:pPr>
      <w:r w:rsidRPr="00A76287">
        <w:rPr>
          <w:rFonts w:asciiTheme="minorHAnsi" w:hAnsiTheme="minorHAnsi" w:cstheme="minorHAnsi"/>
        </w:rPr>
        <w:t xml:space="preserve">Some interpreters offer a slightly different orthography of the word, writing it with a </w:t>
      </w:r>
      <w:r w:rsidRPr="00A76287">
        <w:rPr>
          <w:rFonts w:asciiTheme="minorHAnsi" w:hAnsiTheme="minorHAnsi" w:cstheme="minorHAnsi"/>
          <w:i/>
          <w:iCs/>
        </w:rPr>
        <w:t>shin</w:t>
      </w:r>
      <w:r w:rsidRPr="00A76287">
        <w:rPr>
          <w:rFonts w:asciiTheme="minorHAnsi" w:hAnsiTheme="minorHAnsi" w:cstheme="minorHAnsi"/>
        </w:rPr>
        <w:t xml:space="preserve"> instead of a </w:t>
      </w:r>
      <w:r w:rsidRPr="00A76287">
        <w:rPr>
          <w:rFonts w:asciiTheme="minorHAnsi" w:hAnsiTheme="minorHAnsi" w:cstheme="minorHAnsi"/>
          <w:i/>
          <w:iCs/>
        </w:rPr>
        <w:t>sin</w:t>
      </w:r>
      <w:r w:rsidR="00A76287" w:rsidRPr="00A76287">
        <w:rPr>
          <w:rFonts w:asciiTheme="minorHAnsi" w:hAnsiTheme="minorHAnsi" w:cstheme="minorHAnsi"/>
          <w:i/>
          <w:iCs/>
        </w:rPr>
        <w:t>.</w:t>
      </w:r>
      <w:r w:rsidRPr="00A76287">
        <w:rPr>
          <w:rFonts w:asciiTheme="minorHAnsi" w:hAnsiTheme="minorHAnsi" w:cstheme="minorHAnsi"/>
        </w:rPr>
        <w:t xml:space="preserve"> (See </w:t>
      </w:r>
      <w:proofErr w:type="spellStart"/>
      <w:r w:rsidRPr="00A76287">
        <w:rPr>
          <w:rFonts w:asciiTheme="minorHAnsi" w:hAnsiTheme="minorHAnsi" w:cstheme="minorHAnsi"/>
          <w:i/>
          <w:iCs/>
        </w:rPr>
        <w:t>Eikha</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i/>
          <w:iCs/>
        </w:rPr>
        <w:t>Rabba</w:t>
      </w:r>
      <w:proofErr w:type="spellEnd"/>
      <w:r w:rsidRPr="00A76287">
        <w:rPr>
          <w:rFonts w:asciiTheme="minorHAnsi" w:hAnsiTheme="minorHAnsi" w:cstheme="minorHAnsi"/>
        </w:rPr>
        <w:t xml:space="preserve"> 1:42, which may regard this as a wordplay, rather than an orthographic emendation.) The word </w:t>
      </w:r>
      <w:proofErr w:type="spellStart"/>
      <w:r w:rsidRPr="00A76287">
        <w:rPr>
          <w:rFonts w:asciiTheme="minorHAnsi" w:hAnsiTheme="minorHAnsi" w:cstheme="minorHAnsi"/>
          <w:i/>
          <w:iCs/>
        </w:rPr>
        <w:t>nishkad</w:t>
      </w:r>
      <w:proofErr w:type="spellEnd"/>
      <w:r w:rsidRPr="00A76287">
        <w:rPr>
          <w:rFonts w:asciiTheme="minorHAnsi" w:hAnsiTheme="minorHAnsi" w:cstheme="minorHAnsi"/>
        </w:rPr>
        <w:t xml:space="preserve"> with a </w:t>
      </w:r>
      <w:r w:rsidRPr="00A76287">
        <w:rPr>
          <w:rFonts w:asciiTheme="minorHAnsi" w:hAnsiTheme="minorHAnsi" w:cstheme="minorHAnsi"/>
          <w:i/>
          <w:iCs/>
        </w:rPr>
        <w:t>shin</w:t>
      </w:r>
      <w:r w:rsidRPr="00A76287">
        <w:rPr>
          <w:rFonts w:asciiTheme="minorHAnsi" w:hAnsiTheme="minorHAnsi" w:cstheme="minorHAnsi"/>
        </w:rPr>
        <w:t xml:space="preserve"> means to pay attention, generally with the intent of punishment (see e.g. </w:t>
      </w:r>
      <w:r w:rsidRPr="00A76287">
        <w:rPr>
          <w:rFonts w:asciiTheme="minorHAnsi" w:hAnsiTheme="minorHAnsi" w:cstheme="minorHAnsi"/>
          <w:i/>
          <w:iCs/>
        </w:rPr>
        <w:t>Jeremiah</w:t>
      </w:r>
      <w:r w:rsidRPr="00A76287">
        <w:rPr>
          <w:rFonts w:asciiTheme="minorHAnsi" w:hAnsiTheme="minorHAnsi" w:cstheme="minorHAnsi"/>
        </w:rPr>
        <w:t xml:space="preserve"> 1:12.) In other words, “God took notice of my weighty sins in His hand,” a reading in which God’s actions are preceded by His measured observations and premeditated decision to punish</w:t>
      </w:r>
      <w:r w:rsidR="00A76287" w:rsidRPr="00A76287">
        <w:rPr>
          <w:rFonts w:asciiTheme="minorHAnsi" w:hAnsiTheme="minorHAnsi" w:cstheme="minorHAnsi"/>
        </w:rPr>
        <w:t>.</w:t>
      </w:r>
      <w:r w:rsidRPr="00A76287">
        <w:rPr>
          <w:rFonts w:asciiTheme="minorHAnsi" w:hAnsiTheme="minorHAnsi" w:cstheme="minorHAnsi"/>
        </w:rPr>
        <w:t xml:space="preserve"> </w:t>
      </w:r>
      <w:r w:rsidR="00A76287" w:rsidRPr="00A76287">
        <w:rPr>
          <w:rFonts w:asciiTheme="minorHAnsi" w:hAnsiTheme="minorHAnsi" w:cstheme="minorHAnsi"/>
        </w:rPr>
        <w:t xml:space="preserve">The </w:t>
      </w:r>
      <w:r w:rsidRPr="00A76287">
        <w:rPr>
          <w:rFonts w:asciiTheme="minorHAnsi" w:hAnsiTheme="minorHAnsi" w:cstheme="minorHAnsi"/>
        </w:rPr>
        <w:t xml:space="preserve">Greek translation has this reading, also rereading the word </w:t>
      </w:r>
      <w:proofErr w:type="spellStart"/>
      <w:r w:rsidRPr="00A76287">
        <w:rPr>
          <w:rFonts w:asciiTheme="minorHAnsi" w:hAnsiTheme="minorHAnsi" w:cstheme="minorHAnsi"/>
          <w:i/>
          <w:iCs/>
        </w:rPr>
        <w:t>ol</w:t>
      </w:r>
      <w:proofErr w:type="spellEnd"/>
      <w:r w:rsidRPr="00A76287">
        <w:rPr>
          <w:rFonts w:asciiTheme="minorHAnsi" w:hAnsiTheme="minorHAnsi" w:cstheme="minorHAnsi"/>
        </w:rPr>
        <w:t xml:space="preserve"> (yoke) as </w:t>
      </w:r>
      <w:r w:rsidRPr="00A76287">
        <w:rPr>
          <w:rFonts w:asciiTheme="minorHAnsi" w:hAnsiTheme="minorHAnsi" w:cstheme="minorHAnsi"/>
          <w:i/>
          <w:iCs/>
        </w:rPr>
        <w:t>al</w:t>
      </w:r>
      <w:r w:rsidR="00A76287" w:rsidRPr="00A76287">
        <w:rPr>
          <w:rFonts w:asciiTheme="minorHAnsi" w:hAnsiTheme="minorHAnsi" w:cstheme="minorHAnsi"/>
        </w:rPr>
        <w:t>,</w:t>
      </w:r>
      <w:r w:rsidR="00B8080D">
        <w:rPr>
          <w:rFonts w:asciiTheme="minorHAnsi" w:hAnsiTheme="minorHAnsi" w:cstheme="minorHAnsi"/>
        </w:rPr>
        <w:t xml:space="preserve"> </w:t>
      </w:r>
      <w:r w:rsidRPr="00A76287">
        <w:rPr>
          <w:rFonts w:asciiTheme="minorHAnsi" w:hAnsiTheme="minorHAnsi" w:cstheme="minorHAnsi"/>
        </w:rPr>
        <w:t xml:space="preserve">a preposition indicating that God pays attention </w:t>
      </w:r>
      <w:r w:rsidRPr="00A76287">
        <w:rPr>
          <w:rFonts w:asciiTheme="minorHAnsi" w:hAnsiTheme="minorHAnsi" w:cstheme="minorHAnsi"/>
          <w:i/>
          <w:iCs/>
        </w:rPr>
        <w:t>to</w:t>
      </w:r>
      <w:r w:rsidRPr="00A76287">
        <w:rPr>
          <w:rFonts w:asciiTheme="minorHAnsi" w:hAnsiTheme="minorHAnsi" w:cstheme="minorHAnsi"/>
        </w:rPr>
        <w:t xml:space="preserve"> the sins)</w:t>
      </w:r>
      <w:r w:rsidR="00A76287" w:rsidRPr="00A76287">
        <w:rPr>
          <w:rFonts w:asciiTheme="minorHAnsi" w:hAnsiTheme="minorHAnsi" w:cstheme="minorHAnsi"/>
        </w:rPr>
        <w:t>.</w:t>
      </w:r>
      <w:r w:rsidRPr="00A76287">
        <w:rPr>
          <w:rFonts w:asciiTheme="minorHAnsi" w:hAnsiTheme="minorHAnsi" w:cstheme="minorHAnsi"/>
        </w:rPr>
        <w:t xml:space="preserve"> </w:t>
      </w:r>
      <w:proofErr w:type="spellStart"/>
      <w:r w:rsidRPr="00A76287">
        <w:rPr>
          <w:rFonts w:asciiTheme="minorHAnsi" w:hAnsiTheme="minorHAnsi" w:cstheme="minorHAnsi"/>
        </w:rPr>
        <w:t>Rashi</w:t>
      </w:r>
      <w:proofErr w:type="spellEnd"/>
      <w:r w:rsidRPr="00A76287">
        <w:rPr>
          <w:rFonts w:asciiTheme="minorHAnsi" w:hAnsiTheme="minorHAnsi" w:cstheme="minorHAnsi"/>
        </w:rPr>
        <w:t xml:space="preserve"> appears to remove the </w:t>
      </w:r>
      <w:r w:rsidRPr="00A76287">
        <w:rPr>
          <w:rFonts w:asciiTheme="minorHAnsi" w:hAnsiTheme="minorHAnsi" w:cstheme="minorHAnsi"/>
          <w:i/>
          <w:iCs/>
        </w:rPr>
        <w:t>sin</w:t>
      </w:r>
      <w:r w:rsidRPr="00A76287">
        <w:rPr>
          <w:rFonts w:asciiTheme="minorHAnsi" w:hAnsiTheme="minorHAnsi" w:cstheme="minorHAnsi"/>
        </w:rPr>
        <w:t xml:space="preserve">, suggesting that the </w:t>
      </w:r>
      <w:r w:rsidR="00A76287" w:rsidRPr="00A76287">
        <w:rPr>
          <w:rFonts w:asciiTheme="minorHAnsi" w:hAnsiTheme="minorHAnsi" w:cstheme="minorHAnsi"/>
        </w:rPr>
        <w:t xml:space="preserve">root </w:t>
      </w:r>
      <w:r w:rsidRPr="00A76287">
        <w:rPr>
          <w:rFonts w:asciiTheme="minorHAnsi" w:hAnsiTheme="minorHAnsi" w:cstheme="minorHAnsi"/>
        </w:rPr>
        <w:t xml:space="preserve">is </w:t>
      </w:r>
      <w:proofErr w:type="spellStart"/>
      <w:r w:rsidRPr="00A76287">
        <w:rPr>
          <w:rFonts w:asciiTheme="minorHAnsi" w:hAnsiTheme="minorHAnsi" w:cstheme="minorHAnsi"/>
        </w:rPr>
        <w:t>n.k.d</w:t>
      </w:r>
      <w:proofErr w:type="spellEnd"/>
      <w:r w:rsidRPr="00A76287">
        <w:rPr>
          <w:rFonts w:asciiTheme="minorHAnsi" w:hAnsiTheme="minorHAnsi" w:cstheme="minorHAnsi"/>
        </w:rPr>
        <w:t xml:space="preserve">., meaning marked. He suggests that God marks Jerusalem’s sins, remembering them and administering retribution. The </w:t>
      </w:r>
      <w:proofErr w:type="spellStart"/>
      <w:r w:rsidRPr="00A76287">
        <w:rPr>
          <w:rFonts w:asciiTheme="minorHAnsi" w:hAnsiTheme="minorHAnsi" w:cstheme="minorHAnsi"/>
        </w:rPr>
        <w:t>Aramiac</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rPr>
        <w:t>Targum</w:t>
      </w:r>
      <w:proofErr w:type="spellEnd"/>
      <w:r w:rsidRPr="00A76287">
        <w:rPr>
          <w:rFonts w:asciiTheme="minorHAnsi" w:hAnsiTheme="minorHAnsi" w:cstheme="minorHAnsi"/>
        </w:rPr>
        <w:t xml:space="preserve"> translates the word</w:t>
      </w:r>
      <w:r w:rsidR="00A76287" w:rsidRPr="00A76287">
        <w:rPr>
          <w:rFonts w:asciiTheme="minorHAnsi" w:hAnsiTheme="minorHAnsi" w:cstheme="minorHAnsi"/>
        </w:rPr>
        <w:t xml:space="preserve"> as</w:t>
      </w:r>
      <w:r w:rsidRPr="00A76287">
        <w:rPr>
          <w:rFonts w:asciiTheme="minorHAnsi" w:hAnsiTheme="minorHAnsi" w:cstheme="minorHAnsi"/>
        </w:rPr>
        <w:t xml:space="preserve"> “heavy,” which seems to both switch the order of the letters and change its consonants: </w:t>
      </w:r>
      <w:proofErr w:type="spellStart"/>
      <w:r w:rsidRPr="00A76287">
        <w:rPr>
          <w:rFonts w:asciiTheme="minorHAnsi" w:hAnsiTheme="minorHAnsi" w:cstheme="minorHAnsi"/>
          <w:i/>
          <w:iCs/>
        </w:rPr>
        <w:t>niksha</w:t>
      </w:r>
      <w:proofErr w:type="spellEnd"/>
      <w:r w:rsidRPr="00A76287">
        <w:rPr>
          <w:rFonts w:asciiTheme="minorHAnsi" w:hAnsiTheme="minorHAnsi" w:cstheme="minorHAnsi"/>
        </w:rPr>
        <w:t xml:space="preserve">, rather than </w:t>
      </w:r>
      <w:proofErr w:type="spellStart"/>
      <w:r w:rsidRPr="00A76287">
        <w:rPr>
          <w:rFonts w:asciiTheme="minorHAnsi" w:hAnsiTheme="minorHAnsi" w:cstheme="minorHAnsi"/>
          <w:i/>
          <w:iCs/>
        </w:rPr>
        <w:t>nishkad</w:t>
      </w:r>
      <w:proofErr w:type="spellEnd"/>
      <w:r w:rsidRPr="00A76287">
        <w:rPr>
          <w:rFonts w:asciiTheme="minorHAnsi" w:hAnsiTheme="minorHAnsi" w:cstheme="minorHAnsi"/>
        </w:rPr>
        <w:t>. The breadth and variety of explanations makes it nearly impossible to offer a definitive translation.</w:t>
      </w:r>
    </w:p>
  </w:footnote>
  <w:footnote w:id="7">
    <w:p w:rsidR="003F40D4" w:rsidRPr="00A76287" w:rsidRDefault="003F40D4" w:rsidP="00653863">
      <w:pPr>
        <w:widowControl w:val="0"/>
        <w:autoSpaceDE w:val="0"/>
        <w:autoSpaceDN w:val="0"/>
        <w:adjustRightInd w:val="0"/>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bCs/>
          <w:i/>
          <w:iCs/>
        </w:rPr>
        <w:t xml:space="preserve"> Silla</w:t>
      </w:r>
      <w:r w:rsidRPr="00A76287">
        <w:rPr>
          <w:rFonts w:asciiTheme="minorHAnsi" w:hAnsiTheme="minorHAnsi" w:cstheme="minorHAnsi"/>
          <w:bCs/>
        </w:rPr>
        <w:t xml:space="preserve"> is an active verb describing what God did to the young strong men of Jerusalem. </w:t>
      </w:r>
      <w:proofErr w:type="spellStart"/>
      <w:r w:rsidRPr="00A76287">
        <w:rPr>
          <w:rFonts w:asciiTheme="minorHAnsi" w:hAnsiTheme="minorHAnsi" w:cstheme="minorHAnsi"/>
          <w:bCs/>
        </w:rPr>
        <w:t>Rashi</w:t>
      </w:r>
      <w:proofErr w:type="spellEnd"/>
      <w:r w:rsidRPr="00A76287">
        <w:rPr>
          <w:rFonts w:asciiTheme="minorHAnsi" w:hAnsiTheme="minorHAnsi" w:cstheme="minorHAnsi"/>
          <w:bCs/>
        </w:rPr>
        <w:t xml:space="preserve"> and </w:t>
      </w:r>
      <w:proofErr w:type="spellStart"/>
      <w:r w:rsidRPr="00A76287">
        <w:rPr>
          <w:rFonts w:asciiTheme="minorHAnsi" w:hAnsiTheme="minorHAnsi" w:cstheme="minorHAnsi"/>
          <w:bCs/>
        </w:rPr>
        <w:t>Ibn</w:t>
      </w:r>
      <w:proofErr w:type="spellEnd"/>
      <w:r w:rsidRPr="00A76287">
        <w:rPr>
          <w:rFonts w:asciiTheme="minorHAnsi" w:hAnsiTheme="minorHAnsi" w:cstheme="minorHAnsi"/>
          <w:bCs/>
        </w:rPr>
        <w:t xml:space="preserve"> Ezra explain the word to mean trample (from the root </w:t>
      </w:r>
      <w:proofErr w:type="spellStart"/>
      <w:r w:rsidRPr="00A76287">
        <w:rPr>
          <w:rFonts w:asciiTheme="minorHAnsi" w:hAnsiTheme="minorHAnsi" w:cstheme="minorHAnsi"/>
          <w:bCs/>
        </w:rPr>
        <w:t>s.l.l</w:t>
      </w:r>
      <w:proofErr w:type="spellEnd"/>
      <w:r w:rsidRPr="00A76287">
        <w:rPr>
          <w:rFonts w:asciiTheme="minorHAnsi" w:hAnsiTheme="minorHAnsi" w:cstheme="minorHAnsi"/>
          <w:bCs/>
        </w:rPr>
        <w:t xml:space="preserve">.). A cognate word would be </w:t>
      </w:r>
      <w:proofErr w:type="spellStart"/>
      <w:r w:rsidRPr="00A76287">
        <w:rPr>
          <w:rFonts w:asciiTheme="minorHAnsi" w:hAnsiTheme="minorHAnsi" w:cstheme="minorHAnsi"/>
          <w:bCs/>
          <w:i/>
          <w:iCs/>
        </w:rPr>
        <w:t>mesila</w:t>
      </w:r>
      <w:proofErr w:type="spellEnd"/>
      <w:r w:rsidRPr="00A76287">
        <w:rPr>
          <w:rFonts w:asciiTheme="minorHAnsi" w:hAnsiTheme="minorHAnsi" w:cstheme="minorHAnsi"/>
          <w:bCs/>
        </w:rPr>
        <w:t xml:space="preserve">, denoting a road that people traverse (e.g. </w:t>
      </w:r>
      <w:r w:rsidRPr="00A76287">
        <w:rPr>
          <w:rFonts w:asciiTheme="minorHAnsi" w:hAnsiTheme="minorHAnsi" w:cstheme="minorHAnsi"/>
          <w:bCs/>
          <w:i/>
          <w:iCs/>
        </w:rPr>
        <w:t>Isaiah</w:t>
      </w:r>
      <w:r w:rsidRPr="00A76287">
        <w:rPr>
          <w:rFonts w:asciiTheme="minorHAnsi" w:hAnsiTheme="minorHAnsi" w:cstheme="minorHAnsi"/>
          <w:bCs/>
        </w:rPr>
        <w:t xml:space="preserve"> 11:16; 62:10). This explanation coheres well with the end of the verse, in which God treads on Judah as if she is in a winepress, although it renders the verse somewhat repetitive. Possibly, the verb </w:t>
      </w:r>
      <w:proofErr w:type="spellStart"/>
      <w:r w:rsidRPr="00A76287">
        <w:rPr>
          <w:rFonts w:asciiTheme="minorHAnsi" w:hAnsiTheme="minorHAnsi" w:cstheme="minorHAnsi"/>
          <w:bCs/>
          <w:i/>
          <w:iCs/>
        </w:rPr>
        <w:t>silla</w:t>
      </w:r>
      <w:proofErr w:type="spellEnd"/>
      <w:r w:rsidRPr="00A76287">
        <w:rPr>
          <w:rFonts w:asciiTheme="minorHAnsi" w:hAnsiTheme="minorHAnsi" w:cstheme="minorHAnsi"/>
          <w:bCs/>
        </w:rPr>
        <w:t xml:space="preserve"> relates to the word </w:t>
      </w:r>
      <w:proofErr w:type="spellStart"/>
      <w:r w:rsidRPr="00A76287">
        <w:rPr>
          <w:rFonts w:asciiTheme="minorHAnsi" w:hAnsiTheme="minorHAnsi" w:cstheme="minorHAnsi"/>
          <w:bCs/>
          <w:i/>
          <w:iCs/>
        </w:rPr>
        <w:t>solela</w:t>
      </w:r>
      <w:proofErr w:type="spellEnd"/>
      <w:r w:rsidRPr="00A76287">
        <w:rPr>
          <w:rFonts w:asciiTheme="minorHAnsi" w:hAnsiTheme="minorHAnsi" w:cstheme="minorHAnsi"/>
          <w:bCs/>
        </w:rPr>
        <w:t xml:space="preserve">, meaning a piled up mound (e.g. </w:t>
      </w:r>
      <w:r w:rsidRPr="00A76287">
        <w:rPr>
          <w:rFonts w:asciiTheme="minorHAnsi" w:hAnsiTheme="minorHAnsi" w:cstheme="minorHAnsi"/>
          <w:bCs/>
          <w:i/>
          <w:iCs/>
        </w:rPr>
        <w:t>Jeremiah</w:t>
      </w:r>
      <w:r w:rsidRPr="00A76287">
        <w:rPr>
          <w:rFonts w:asciiTheme="minorHAnsi" w:hAnsiTheme="minorHAnsi" w:cstheme="minorHAnsi"/>
          <w:bCs/>
        </w:rPr>
        <w:t xml:space="preserve"> 50:26) or siege ramp (</w:t>
      </w:r>
      <w:proofErr w:type="spellStart"/>
      <w:r w:rsidRPr="00A76287">
        <w:rPr>
          <w:rFonts w:asciiTheme="minorHAnsi" w:hAnsiTheme="minorHAnsi" w:cstheme="minorHAnsi"/>
          <w:bCs/>
          <w:i/>
          <w:iCs/>
        </w:rPr>
        <w:t>solelot</w:t>
      </w:r>
      <w:proofErr w:type="spellEnd"/>
      <w:r w:rsidRPr="00A76287">
        <w:rPr>
          <w:rFonts w:asciiTheme="minorHAnsi" w:hAnsiTheme="minorHAnsi" w:cstheme="minorHAnsi"/>
          <w:bCs/>
        </w:rPr>
        <w:t xml:space="preserve"> in </w:t>
      </w:r>
      <w:r w:rsidRPr="00A76287">
        <w:rPr>
          <w:rFonts w:asciiTheme="minorHAnsi" w:hAnsiTheme="minorHAnsi" w:cstheme="minorHAnsi"/>
          <w:bCs/>
          <w:i/>
          <w:iCs/>
        </w:rPr>
        <w:t>Jeremiah</w:t>
      </w:r>
      <w:r w:rsidRPr="00A76287">
        <w:rPr>
          <w:rFonts w:asciiTheme="minorHAnsi" w:hAnsiTheme="minorHAnsi" w:cstheme="minorHAnsi"/>
          <w:bCs/>
        </w:rPr>
        <w:t xml:space="preserve"> 32:24). In this reading, God piles up the bodies of Jerusalem’s warriors, allowing the enemy entrance into the walled city. In </w:t>
      </w:r>
      <w:r w:rsidRPr="00A76287">
        <w:rPr>
          <w:rFonts w:asciiTheme="minorHAnsi" w:hAnsiTheme="minorHAnsi" w:cstheme="minorHAnsi"/>
          <w:bCs/>
          <w:i/>
          <w:iCs/>
        </w:rPr>
        <w:t>Jeremiah</w:t>
      </w:r>
      <w:r w:rsidRPr="00A76287">
        <w:rPr>
          <w:rFonts w:asciiTheme="minorHAnsi" w:hAnsiTheme="minorHAnsi" w:cstheme="minorHAnsi"/>
          <w:bCs/>
        </w:rPr>
        <w:t xml:space="preserve"> 50:26, a similar verb evokes harvest (</w:t>
      </w:r>
      <w:r w:rsidRPr="00A76287">
        <w:rPr>
          <w:rFonts w:asciiTheme="minorHAnsi" w:hAnsiTheme="minorHAnsi" w:cstheme="minorHAnsi"/>
        </w:rPr>
        <w:t xml:space="preserve">Hillers, </w:t>
      </w:r>
      <w:r w:rsidRPr="00A76287">
        <w:rPr>
          <w:rFonts w:asciiTheme="minorHAnsi" w:hAnsiTheme="minorHAnsi" w:cstheme="minorHAnsi"/>
          <w:i/>
          <w:iCs/>
        </w:rPr>
        <w:t>Lamentations</w:t>
      </w:r>
      <w:r w:rsidRPr="00A76287">
        <w:rPr>
          <w:rFonts w:asciiTheme="minorHAnsi" w:hAnsiTheme="minorHAnsi" w:cstheme="minorHAnsi"/>
        </w:rPr>
        <w:t xml:space="preserve">, p. 74, and </w:t>
      </w:r>
      <w:proofErr w:type="spellStart"/>
      <w:r w:rsidRPr="00A76287">
        <w:rPr>
          <w:rFonts w:asciiTheme="minorHAnsi" w:hAnsiTheme="minorHAnsi" w:cstheme="minorHAnsi"/>
        </w:rPr>
        <w:t>Renkema</w:t>
      </w:r>
      <w:proofErr w:type="spellEnd"/>
      <w:r w:rsidRPr="00A76287">
        <w:rPr>
          <w:rFonts w:asciiTheme="minorHAnsi" w:hAnsiTheme="minorHAnsi" w:cstheme="minorHAnsi"/>
        </w:rPr>
        <w:t xml:space="preserve">, </w:t>
      </w:r>
      <w:r w:rsidRPr="00A76287">
        <w:rPr>
          <w:rFonts w:asciiTheme="minorHAnsi" w:hAnsiTheme="minorHAnsi" w:cstheme="minorHAnsi"/>
          <w:i/>
          <w:iCs/>
        </w:rPr>
        <w:t>Lamentations</w:t>
      </w:r>
      <w:r w:rsidRPr="00A76287">
        <w:rPr>
          <w:rFonts w:asciiTheme="minorHAnsi" w:hAnsiTheme="minorHAnsi" w:cstheme="minorHAnsi"/>
        </w:rPr>
        <w:t>, p. 168</w:t>
      </w:r>
      <w:r w:rsidRPr="00A76287">
        <w:rPr>
          <w:rFonts w:asciiTheme="minorHAnsi" w:hAnsiTheme="minorHAnsi" w:cstheme="minorHAnsi"/>
          <w:bCs/>
        </w:rPr>
        <w:t>), mirroring the winepress image at the end of the verse. In this context, the verse recalls plentiful food, even as it depicts scenes from a besieged (and starving) city.</w:t>
      </w:r>
    </w:p>
  </w:footnote>
  <w:footnote w:id="8">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The irony of using the same word that formerly designated the appointed time to serve God emphasizes the stunning reversal that has taken place. We will note this again in a similar passage in </w:t>
      </w:r>
      <w:proofErr w:type="spellStart"/>
      <w:r w:rsidRPr="00A76287">
        <w:rPr>
          <w:rFonts w:asciiTheme="minorHAnsi" w:hAnsiTheme="minorHAnsi" w:cstheme="minorHAnsi"/>
          <w:i/>
          <w:iCs/>
          <w:sz w:val="24"/>
          <w:szCs w:val="24"/>
        </w:rPr>
        <w:t>Eikha</w:t>
      </w:r>
      <w:proofErr w:type="spellEnd"/>
      <w:r w:rsidRPr="00A76287">
        <w:rPr>
          <w:rFonts w:asciiTheme="minorHAnsi" w:hAnsiTheme="minorHAnsi" w:cstheme="minorHAnsi"/>
          <w:sz w:val="24"/>
          <w:szCs w:val="24"/>
        </w:rPr>
        <w:t xml:space="preserve"> 2:7.</w:t>
      </w:r>
    </w:p>
  </w:footnote>
  <w:footnote w:id="9">
    <w:p w:rsidR="003F40D4" w:rsidRPr="00A76287" w:rsidRDefault="003F40D4">
      <w:pPr>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Several </w:t>
      </w:r>
      <w:proofErr w:type="gramStart"/>
      <w:r w:rsidRPr="00B8080D">
        <w:rPr>
          <w:rFonts w:asciiTheme="minorHAnsi" w:hAnsiTheme="minorHAnsi" w:cstheme="minorHAnsi"/>
          <w:i/>
          <w:iCs/>
        </w:rPr>
        <w:t>midrashim</w:t>
      </w:r>
      <w:proofErr w:type="gramEnd"/>
      <w:r w:rsidRPr="00A76287">
        <w:rPr>
          <w:rFonts w:asciiTheme="minorHAnsi" w:hAnsiTheme="minorHAnsi" w:cstheme="minorHAnsi"/>
        </w:rPr>
        <w:t xml:space="preserve"> explain that this yoke </w:t>
      </w:r>
      <w:r w:rsidR="00A76287" w:rsidRPr="00A76287">
        <w:rPr>
          <w:rFonts w:asciiTheme="minorHAnsi" w:hAnsiTheme="minorHAnsi" w:cstheme="minorHAnsi"/>
        </w:rPr>
        <w:t xml:space="preserve">represents </w:t>
      </w:r>
      <w:r w:rsidRPr="00A76287">
        <w:rPr>
          <w:rFonts w:asciiTheme="minorHAnsi" w:hAnsiTheme="minorHAnsi" w:cstheme="minorHAnsi"/>
        </w:rPr>
        <w:t xml:space="preserve">the subjugation of Israel by other kingdoms. See e.g. </w:t>
      </w:r>
      <w:proofErr w:type="spellStart"/>
      <w:r w:rsidRPr="00A76287">
        <w:rPr>
          <w:rFonts w:asciiTheme="minorHAnsi" w:hAnsiTheme="minorHAnsi" w:cstheme="minorHAnsi"/>
          <w:i/>
          <w:iCs/>
        </w:rPr>
        <w:t>Eikha</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i/>
          <w:iCs/>
        </w:rPr>
        <w:t>Rabba</w:t>
      </w:r>
      <w:proofErr w:type="spellEnd"/>
      <w:r w:rsidRPr="00A76287">
        <w:rPr>
          <w:rFonts w:asciiTheme="minorHAnsi" w:hAnsiTheme="minorHAnsi" w:cstheme="minorHAnsi"/>
        </w:rPr>
        <w:t xml:space="preserve"> (Buber) 1:3.</w:t>
      </w:r>
    </w:p>
  </w:footnote>
  <w:footnote w:id="10">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Compare the word </w:t>
      </w:r>
      <w:proofErr w:type="spellStart"/>
      <w:r w:rsidRPr="00A76287">
        <w:rPr>
          <w:rFonts w:asciiTheme="minorHAnsi" w:hAnsiTheme="minorHAnsi" w:cstheme="minorHAnsi"/>
          <w:i/>
          <w:iCs/>
          <w:sz w:val="24"/>
          <w:szCs w:val="24"/>
        </w:rPr>
        <w:t>shomema</w:t>
      </w:r>
      <w:proofErr w:type="spellEnd"/>
      <w:r w:rsidRPr="00A76287">
        <w:rPr>
          <w:rFonts w:asciiTheme="minorHAnsi" w:hAnsiTheme="minorHAnsi" w:cstheme="minorHAnsi"/>
          <w:sz w:val="24"/>
          <w:szCs w:val="24"/>
        </w:rPr>
        <w:t xml:space="preserve"> in verses 4 and 13.</w:t>
      </w:r>
    </w:p>
  </w:footnote>
  <w:footnote w:id="11">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Compare the word </w:t>
      </w:r>
      <w:proofErr w:type="spellStart"/>
      <w:r w:rsidRPr="00A76287">
        <w:rPr>
          <w:rFonts w:asciiTheme="minorHAnsi" w:hAnsiTheme="minorHAnsi" w:cstheme="minorHAnsi"/>
          <w:i/>
          <w:iCs/>
          <w:sz w:val="24"/>
          <w:szCs w:val="24"/>
        </w:rPr>
        <w:t>ko</w:t>
      </w:r>
      <w:r w:rsidR="00A76287" w:rsidRPr="00A76287">
        <w:rPr>
          <w:rFonts w:asciiTheme="minorHAnsi" w:hAnsiTheme="minorHAnsi" w:cstheme="minorHAnsi"/>
          <w:i/>
          <w:iCs/>
          <w:sz w:val="24"/>
          <w:szCs w:val="24"/>
        </w:rPr>
        <w:t>’</w:t>
      </w:r>
      <w:r w:rsidRPr="00A76287">
        <w:rPr>
          <w:rFonts w:asciiTheme="minorHAnsi" w:hAnsiTheme="minorHAnsi" w:cstheme="minorHAnsi"/>
          <w:i/>
          <w:iCs/>
          <w:sz w:val="24"/>
          <w:szCs w:val="24"/>
        </w:rPr>
        <w:t>ach</w:t>
      </w:r>
      <w:proofErr w:type="spellEnd"/>
      <w:r w:rsidRPr="00A76287">
        <w:rPr>
          <w:rFonts w:asciiTheme="minorHAnsi" w:hAnsiTheme="minorHAnsi" w:cstheme="minorHAnsi"/>
          <w:sz w:val="24"/>
          <w:szCs w:val="24"/>
        </w:rPr>
        <w:t xml:space="preserve"> in verses 6 and 14.</w:t>
      </w:r>
    </w:p>
  </w:footnote>
  <w:footnote w:id="12">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Compare verses 7, 9, and 14.</w:t>
      </w:r>
    </w:p>
  </w:footnote>
  <w:footnote w:id="13">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Compare verses 5 and 15.</w:t>
      </w:r>
    </w:p>
  </w:footnote>
  <w:footnote w:id="14">
    <w:p w:rsidR="003F40D4" w:rsidRPr="00B8080D" w:rsidRDefault="003F40D4">
      <w:pPr>
        <w:pStyle w:val="a3"/>
        <w:rPr>
          <w:rFonts w:asciiTheme="minorHAnsi" w:hAnsiTheme="minorHAnsi" w:cstheme="minorHAnsi"/>
          <w:sz w:val="24"/>
          <w:szCs w:val="24"/>
        </w:rPr>
      </w:pPr>
      <w:r w:rsidRPr="00B8080D">
        <w:rPr>
          <w:rStyle w:val="a5"/>
          <w:rFonts w:asciiTheme="minorHAnsi" w:hAnsiTheme="minorHAnsi" w:cstheme="minorHAnsi"/>
          <w:sz w:val="24"/>
          <w:szCs w:val="24"/>
        </w:rPr>
        <w:footnoteRef/>
      </w:r>
      <w:r w:rsidRPr="00B8080D">
        <w:rPr>
          <w:rFonts w:asciiTheme="minorHAnsi" w:hAnsiTheme="minorHAnsi" w:cstheme="minorHAnsi"/>
          <w:sz w:val="24"/>
          <w:szCs w:val="24"/>
        </w:rPr>
        <w:t xml:space="preserve"> See also </w:t>
      </w:r>
      <w:r w:rsidRPr="00B8080D">
        <w:rPr>
          <w:rFonts w:asciiTheme="minorHAnsi" w:hAnsiTheme="minorHAnsi" w:cstheme="minorHAnsi"/>
          <w:i/>
          <w:iCs/>
          <w:sz w:val="24"/>
          <w:szCs w:val="24"/>
        </w:rPr>
        <w:t>Isaiah</w:t>
      </w:r>
      <w:r w:rsidRPr="00B8080D">
        <w:rPr>
          <w:rFonts w:asciiTheme="minorHAnsi" w:hAnsiTheme="minorHAnsi" w:cstheme="minorHAnsi"/>
          <w:sz w:val="24"/>
          <w:szCs w:val="24"/>
        </w:rPr>
        <w:t xml:space="preserve"> 49:19.</w:t>
      </w:r>
    </w:p>
  </w:footnote>
  <w:footnote w:id="15">
    <w:p w:rsidR="003F40D4" w:rsidRPr="00A76287" w:rsidRDefault="003F40D4" w:rsidP="00D80958">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See, for example, </w:t>
      </w:r>
      <w:r w:rsidRPr="00A76287">
        <w:rPr>
          <w:rFonts w:asciiTheme="minorHAnsi" w:hAnsiTheme="minorHAnsi" w:cstheme="minorHAnsi"/>
          <w:i/>
          <w:iCs/>
          <w:sz w:val="24"/>
          <w:szCs w:val="24"/>
        </w:rPr>
        <w:t>Zephaniah</w:t>
      </w:r>
      <w:r w:rsidRPr="00A76287">
        <w:rPr>
          <w:rFonts w:asciiTheme="minorHAnsi" w:hAnsiTheme="minorHAnsi" w:cstheme="minorHAnsi"/>
          <w:sz w:val="24"/>
          <w:szCs w:val="24"/>
        </w:rPr>
        <w:t xml:space="preserve"> 2:2-3. In a particularly poignant moment, </w:t>
      </w:r>
      <w:r w:rsidRPr="00A76287">
        <w:rPr>
          <w:rFonts w:asciiTheme="minorHAnsi" w:hAnsiTheme="minorHAnsi" w:cstheme="minorHAnsi"/>
          <w:i/>
          <w:iCs/>
          <w:sz w:val="24"/>
          <w:szCs w:val="24"/>
        </w:rPr>
        <w:t>Amos</w:t>
      </w:r>
      <w:r w:rsidRPr="00A76287">
        <w:rPr>
          <w:rFonts w:asciiTheme="minorHAnsi" w:hAnsiTheme="minorHAnsi" w:cstheme="minorHAnsi"/>
          <w:sz w:val="24"/>
          <w:szCs w:val="24"/>
        </w:rPr>
        <w:t xml:space="preserve"> 5:18 lambasts those who </w:t>
      </w:r>
      <w:r w:rsidR="00D80958" w:rsidRPr="00A76287">
        <w:rPr>
          <w:rFonts w:asciiTheme="minorHAnsi" w:hAnsiTheme="minorHAnsi" w:cstheme="minorHAnsi"/>
          <w:sz w:val="24"/>
          <w:szCs w:val="24"/>
        </w:rPr>
        <w:t>yearn</w:t>
      </w:r>
      <w:r w:rsidRPr="00A76287">
        <w:rPr>
          <w:rFonts w:asciiTheme="minorHAnsi" w:hAnsiTheme="minorHAnsi" w:cstheme="minorHAnsi"/>
          <w:sz w:val="24"/>
          <w:szCs w:val="24"/>
        </w:rPr>
        <w:t xml:space="preserve"> for the day of God, erroneously assuming that it will not affect them negatively.</w:t>
      </w:r>
    </w:p>
  </w:footnote>
  <w:footnote w:id="16">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There is little doubt that the prophet intends a wordplay between Edom and the orthographically identical word for the color red (</w:t>
      </w:r>
      <w:proofErr w:type="spellStart"/>
      <w:r w:rsidRPr="00A76287">
        <w:rPr>
          <w:rFonts w:asciiTheme="minorHAnsi" w:hAnsiTheme="minorHAnsi" w:cstheme="minorHAnsi"/>
          <w:i/>
          <w:iCs/>
          <w:sz w:val="24"/>
          <w:szCs w:val="24"/>
        </w:rPr>
        <w:t>adom</w:t>
      </w:r>
      <w:proofErr w:type="spellEnd"/>
      <w:r w:rsidRPr="00A76287">
        <w:rPr>
          <w:rFonts w:asciiTheme="minorHAnsi" w:hAnsiTheme="minorHAnsi" w:cstheme="minorHAnsi"/>
          <w:sz w:val="24"/>
          <w:szCs w:val="24"/>
        </w:rPr>
        <w:t xml:space="preserve">). See also </w:t>
      </w:r>
      <w:r w:rsidRPr="00A76287">
        <w:rPr>
          <w:rFonts w:asciiTheme="minorHAnsi" w:hAnsiTheme="minorHAnsi" w:cstheme="minorHAnsi"/>
          <w:i/>
          <w:iCs/>
          <w:sz w:val="24"/>
          <w:szCs w:val="24"/>
        </w:rPr>
        <w:t>Genesis</w:t>
      </w:r>
      <w:r w:rsidRPr="00A76287">
        <w:rPr>
          <w:rFonts w:asciiTheme="minorHAnsi" w:hAnsiTheme="minorHAnsi" w:cstheme="minorHAnsi"/>
          <w:sz w:val="24"/>
          <w:szCs w:val="24"/>
        </w:rPr>
        <w:t xml:space="preserve"> 25:25, 30.</w:t>
      </w:r>
    </w:p>
  </w:footnote>
  <w:footnote w:id="17">
    <w:p w:rsidR="003F40D4" w:rsidRPr="00A76287" w:rsidRDefault="003F40D4" w:rsidP="005C7360">
      <w:pPr>
        <w:jc w:val="both"/>
        <w:rPr>
          <w:rFonts w:asciiTheme="minorHAnsi" w:hAnsiTheme="minorHAnsi" w:cstheme="minorHAnsi"/>
        </w:rPr>
      </w:pPr>
      <w:r w:rsidRPr="00A76287">
        <w:rPr>
          <w:rStyle w:val="a5"/>
          <w:rFonts w:asciiTheme="minorHAnsi" w:hAnsiTheme="minorHAnsi" w:cstheme="minorHAnsi"/>
        </w:rPr>
        <w:footnoteRef/>
      </w:r>
      <w:r w:rsidRPr="00A76287">
        <w:rPr>
          <w:rFonts w:asciiTheme="minorHAnsi" w:hAnsiTheme="minorHAnsi" w:cstheme="minorHAnsi"/>
        </w:rPr>
        <w:t xml:space="preserve"> </w:t>
      </w:r>
      <w:proofErr w:type="spellStart"/>
      <w:r w:rsidRPr="00A76287">
        <w:rPr>
          <w:rFonts w:asciiTheme="minorHAnsi" w:hAnsiTheme="minorHAnsi" w:cstheme="minorHAnsi"/>
          <w:i/>
          <w:iCs/>
        </w:rPr>
        <w:t>Vayikra</w:t>
      </w:r>
      <w:proofErr w:type="spellEnd"/>
      <w:r w:rsidRPr="00A76287">
        <w:rPr>
          <w:rFonts w:asciiTheme="minorHAnsi" w:hAnsiTheme="minorHAnsi" w:cstheme="minorHAnsi"/>
        </w:rPr>
        <w:t xml:space="preserve"> </w:t>
      </w:r>
      <w:proofErr w:type="spellStart"/>
      <w:r w:rsidRPr="00A76287">
        <w:rPr>
          <w:rFonts w:asciiTheme="minorHAnsi" w:hAnsiTheme="minorHAnsi" w:cstheme="minorHAnsi"/>
          <w:i/>
          <w:iCs/>
        </w:rPr>
        <w:t>Rabba</w:t>
      </w:r>
      <w:proofErr w:type="spellEnd"/>
      <w:r w:rsidRPr="00A76287">
        <w:rPr>
          <w:rFonts w:asciiTheme="minorHAnsi" w:hAnsiTheme="minorHAnsi" w:cstheme="minorHAnsi"/>
        </w:rPr>
        <w:t xml:space="preserve"> 36:2 develops the metaphor of the nation of Israel as a vineyard at great length.</w:t>
      </w:r>
    </w:p>
  </w:footnote>
  <w:footnote w:id="18">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One of the dominant images of the </w:t>
      </w:r>
      <w:r w:rsidRPr="00A76287">
        <w:rPr>
          <w:rFonts w:asciiTheme="minorHAnsi" w:hAnsiTheme="minorHAnsi" w:cstheme="minorHAnsi"/>
          <w:i/>
          <w:iCs/>
          <w:sz w:val="24"/>
          <w:szCs w:val="24"/>
        </w:rPr>
        <w:t>Song of Songs</w:t>
      </w:r>
      <w:r w:rsidRPr="00A76287">
        <w:rPr>
          <w:rFonts w:asciiTheme="minorHAnsi" w:hAnsiTheme="minorHAnsi" w:cstheme="minorHAnsi"/>
          <w:sz w:val="24"/>
          <w:szCs w:val="24"/>
        </w:rPr>
        <w:t xml:space="preserve">, the bucolic vineyards and the resulting wine echo throughout the book. See also </w:t>
      </w:r>
      <w:r w:rsidRPr="00A76287">
        <w:rPr>
          <w:rFonts w:asciiTheme="minorHAnsi" w:hAnsiTheme="minorHAnsi" w:cstheme="minorHAnsi"/>
          <w:i/>
          <w:iCs/>
          <w:sz w:val="24"/>
          <w:szCs w:val="24"/>
        </w:rPr>
        <w:t>Hosea</w:t>
      </w:r>
      <w:r w:rsidRPr="00A76287">
        <w:rPr>
          <w:rFonts w:asciiTheme="minorHAnsi" w:hAnsiTheme="minorHAnsi" w:cstheme="minorHAnsi"/>
          <w:sz w:val="24"/>
          <w:szCs w:val="24"/>
        </w:rPr>
        <w:t xml:space="preserve"> 9:10.</w:t>
      </w:r>
    </w:p>
  </w:footnote>
  <w:footnote w:id="19">
    <w:p w:rsidR="003F40D4" w:rsidRPr="00A76287" w:rsidRDefault="003F40D4">
      <w:pPr>
        <w:pStyle w:val="a3"/>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The word for vine (</w:t>
      </w:r>
      <w:proofErr w:type="spellStart"/>
      <w:r w:rsidRPr="00A76287">
        <w:rPr>
          <w:rFonts w:asciiTheme="minorHAnsi" w:hAnsiTheme="minorHAnsi" w:cstheme="minorHAnsi"/>
          <w:i/>
          <w:iCs/>
          <w:sz w:val="24"/>
          <w:szCs w:val="24"/>
        </w:rPr>
        <w:t>gefen</w:t>
      </w:r>
      <w:proofErr w:type="spellEnd"/>
      <w:r w:rsidRPr="00A76287">
        <w:rPr>
          <w:rFonts w:asciiTheme="minorHAnsi" w:hAnsiTheme="minorHAnsi" w:cstheme="minorHAnsi"/>
          <w:sz w:val="24"/>
          <w:szCs w:val="24"/>
        </w:rPr>
        <w:t>) is feminine in Hebrew.</w:t>
      </w:r>
    </w:p>
  </w:footnote>
  <w:footnote w:id="20">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See the blessing of Judah in </w:t>
      </w:r>
      <w:proofErr w:type="spellStart"/>
      <w:r w:rsidRPr="00A76287">
        <w:rPr>
          <w:rFonts w:asciiTheme="minorHAnsi" w:hAnsiTheme="minorHAnsi" w:cstheme="minorHAnsi"/>
          <w:i/>
          <w:iCs/>
          <w:sz w:val="24"/>
          <w:szCs w:val="24"/>
        </w:rPr>
        <w:t>Bereishit</w:t>
      </w:r>
      <w:proofErr w:type="spellEnd"/>
      <w:r w:rsidRPr="00A76287">
        <w:rPr>
          <w:rFonts w:asciiTheme="minorHAnsi" w:hAnsiTheme="minorHAnsi" w:cstheme="minorHAnsi"/>
          <w:sz w:val="24"/>
          <w:szCs w:val="24"/>
        </w:rPr>
        <w:t xml:space="preserve"> 49:11.</w:t>
      </w:r>
    </w:p>
  </w:footnote>
  <w:footnote w:id="21">
    <w:p w:rsidR="003F40D4" w:rsidRPr="00A76287" w:rsidRDefault="003F40D4" w:rsidP="005C7360">
      <w:pPr>
        <w:pStyle w:val="a3"/>
        <w:jc w:val="both"/>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See </w:t>
      </w:r>
      <w:proofErr w:type="spellStart"/>
      <w:r w:rsidRPr="00A76287">
        <w:rPr>
          <w:rFonts w:asciiTheme="minorHAnsi" w:hAnsiTheme="minorHAnsi" w:cstheme="minorHAnsi"/>
          <w:i/>
          <w:iCs/>
          <w:sz w:val="24"/>
          <w:szCs w:val="24"/>
        </w:rPr>
        <w:t>Eikha</w:t>
      </w:r>
      <w:proofErr w:type="spellEnd"/>
      <w:r w:rsidRPr="00A76287">
        <w:rPr>
          <w:rFonts w:asciiTheme="minorHAnsi" w:hAnsiTheme="minorHAnsi" w:cstheme="minorHAnsi"/>
          <w:sz w:val="24"/>
          <w:szCs w:val="24"/>
        </w:rPr>
        <w:t xml:space="preserve"> 1:1.</w:t>
      </w:r>
    </w:p>
  </w:footnote>
  <w:footnote w:id="22">
    <w:p w:rsidR="003F40D4" w:rsidRPr="00A76287" w:rsidRDefault="003F40D4">
      <w:pPr>
        <w:pStyle w:val="a3"/>
        <w:rPr>
          <w:rFonts w:asciiTheme="minorHAnsi" w:hAnsiTheme="minorHAnsi" w:cstheme="minorHAnsi"/>
          <w:sz w:val="24"/>
          <w:szCs w:val="24"/>
        </w:rPr>
      </w:pPr>
      <w:r w:rsidRPr="00A76287">
        <w:rPr>
          <w:rStyle w:val="a5"/>
          <w:rFonts w:asciiTheme="minorHAnsi" w:hAnsiTheme="minorHAnsi" w:cstheme="minorHAnsi"/>
          <w:sz w:val="24"/>
          <w:szCs w:val="24"/>
        </w:rPr>
        <w:footnoteRef/>
      </w:r>
      <w:r w:rsidRPr="00A76287">
        <w:rPr>
          <w:rFonts w:asciiTheme="minorHAnsi" w:hAnsiTheme="minorHAnsi" w:cstheme="minorHAnsi"/>
          <w:sz w:val="24"/>
          <w:szCs w:val="24"/>
        </w:rPr>
        <w:t xml:space="preserve"> See also </w:t>
      </w:r>
      <w:r w:rsidRPr="00A76287">
        <w:rPr>
          <w:rFonts w:asciiTheme="minorHAnsi" w:hAnsiTheme="minorHAnsi" w:cstheme="minorHAnsi"/>
          <w:i/>
          <w:iCs/>
          <w:sz w:val="24"/>
          <w:szCs w:val="24"/>
        </w:rPr>
        <w:t>Hosea</w:t>
      </w:r>
      <w:r w:rsidRPr="00A76287">
        <w:rPr>
          <w:rFonts w:asciiTheme="minorHAnsi" w:hAnsiTheme="minorHAnsi" w:cstheme="minorHAnsi"/>
          <w:sz w:val="24"/>
          <w:szCs w:val="24"/>
        </w:rPr>
        <w:t xml:space="preserve"> 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E7"/>
    <w:rsid w:val="000216F6"/>
    <w:rsid w:val="000259B7"/>
    <w:rsid w:val="000459FB"/>
    <w:rsid w:val="00064D22"/>
    <w:rsid w:val="001218ED"/>
    <w:rsid w:val="001441E7"/>
    <w:rsid w:val="001B6776"/>
    <w:rsid w:val="001C4AF3"/>
    <w:rsid w:val="0021182A"/>
    <w:rsid w:val="00251F63"/>
    <w:rsid w:val="002769D0"/>
    <w:rsid w:val="0028638D"/>
    <w:rsid w:val="002B21C8"/>
    <w:rsid w:val="002D3CB3"/>
    <w:rsid w:val="002D7B2C"/>
    <w:rsid w:val="00320396"/>
    <w:rsid w:val="00346A4B"/>
    <w:rsid w:val="003529BF"/>
    <w:rsid w:val="00371D5A"/>
    <w:rsid w:val="003C15FB"/>
    <w:rsid w:val="003E7F39"/>
    <w:rsid w:val="003F40D4"/>
    <w:rsid w:val="004A4832"/>
    <w:rsid w:val="004A574D"/>
    <w:rsid w:val="004C560F"/>
    <w:rsid w:val="004F2B86"/>
    <w:rsid w:val="005045BD"/>
    <w:rsid w:val="00514D54"/>
    <w:rsid w:val="00546749"/>
    <w:rsid w:val="005524F5"/>
    <w:rsid w:val="005C7360"/>
    <w:rsid w:val="005F4966"/>
    <w:rsid w:val="00614875"/>
    <w:rsid w:val="00630BE0"/>
    <w:rsid w:val="00652EA4"/>
    <w:rsid w:val="00653863"/>
    <w:rsid w:val="0065570B"/>
    <w:rsid w:val="0071776C"/>
    <w:rsid w:val="00740378"/>
    <w:rsid w:val="0078295C"/>
    <w:rsid w:val="007B4099"/>
    <w:rsid w:val="00814488"/>
    <w:rsid w:val="00885997"/>
    <w:rsid w:val="008D2F93"/>
    <w:rsid w:val="008E6B29"/>
    <w:rsid w:val="00993D23"/>
    <w:rsid w:val="009D3023"/>
    <w:rsid w:val="009E75BF"/>
    <w:rsid w:val="00A1106F"/>
    <w:rsid w:val="00A408E5"/>
    <w:rsid w:val="00A65075"/>
    <w:rsid w:val="00A76287"/>
    <w:rsid w:val="00AF6FE0"/>
    <w:rsid w:val="00B076E4"/>
    <w:rsid w:val="00B5478D"/>
    <w:rsid w:val="00B67774"/>
    <w:rsid w:val="00B729F9"/>
    <w:rsid w:val="00B8080D"/>
    <w:rsid w:val="00B812C7"/>
    <w:rsid w:val="00BB6D25"/>
    <w:rsid w:val="00C20879"/>
    <w:rsid w:val="00C3719C"/>
    <w:rsid w:val="00C462F1"/>
    <w:rsid w:val="00C62686"/>
    <w:rsid w:val="00C705C6"/>
    <w:rsid w:val="00C720E2"/>
    <w:rsid w:val="00CC3B83"/>
    <w:rsid w:val="00CF5E09"/>
    <w:rsid w:val="00D01426"/>
    <w:rsid w:val="00D04D4E"/>
    <w:rsid w:val="00D223B2"/>
    <w:rsid w:val="00D32B23"/>
    <w:rsid w:val="00D35AF2"/>
    <w:rsid w:val="00D66A2A"/>
    <w:rsid w:val="00D80958"/>
    <w:rsid w:val="00DB10A2"/>
    <w:rsid w:val="00E106B6"/>
    <w:rsid w:val="00E12285"/>
    <w:rsid w:val="00E15378"/>
    <w:rsid w:val="00E40EEC"/>
    <w:rsid w:val="00E52181"/>
    <w:rsid w:val="00E658A7"/>
    <w:rsid w:val="00EC1534"/>
    <w:rsid w:val="00F567E8"/>
    <w:rsid w:val="00F96303"/>
    <w:rsid w:val="00FA0764"/>
    <w:rsid w:val="00FA5CDC"/>
    <w:rsid w:val="00FD1357"/>
    <w:rsid w:val="00FF3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BCB9D-A855-44AC-A117-148417F1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0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F5E09"/>
    <w:rPr>
      <w:sz w:val="20"/>
      <w:szCs w:val="20"/>
    </w:rPr>
  </w:style>
  <w:style w:type="character" w:customStyle="1" w:styleId="a4">
    <w:name w:val="טקסט הערת שוליים תו"/>
    <w:basedOn w:val="a0"/>
    <w:link w:val="a3"/>
    <w:uiPriority w:val="99"/>
    <w:rsid w:val="00CF5E09"/>
    <w:rPr>
      <w:rFonts w:ascii="Times New Roman" w:eastAsia="Times New Roman" w:hAnsi="Times New Roman" w:cs="Times New Roman"/>
      <w:sz w:val="20"/>
      <w:szCs w:val="20"/>
    </w:rPr>
  </w:style>
  <w:style w:type="character" w:styleId="a5">
    <w:name w:val="footnote reference"/>
    <w:rsid w:val="00CF5E09"/>
    <w:rPr>
      <w:vertAlign w:val="superscript"/>
    </w:rPr>
  </w:style>
  <w:style w:type="paragraph" w:styleId="a6">
    <w:name w:val="Balloon Text"/>
    <w:basedOn w:val="a"/>
    <w:link w:val="a7"/>
    <w:uiPriority w:val="99"/>
    <w:semiHidden/>
    <w:unhideWhenUsed/>
    <w:rsid w:val="0065570B"/>
    <w:rPr>
      <w:rFonts w:ascii="Segoe UI" w:hAnsi="Segoe UI" w:cs="Segoe UI"/>
      <w:sz w:val="18"/>
      <w:szCs w:val="18"/>
    </w:rPr>
  </w:style>
  <w:style w:type="character" w:customStyle="1" w:styleId="a7">
    <w:name w:val="טקסט בלונים תו"/>
    <w:basedOn w:val="a0"/>
    <w:link w:val="a6"/>
    <w:uiPriority w:val="99"/>
    <w:semiHidden/>
    <w:rsid w:val="0065570B"/>
    <w:rPr>
      <w:rFonts w:ascii="Segoe UI" w:eastAsia="Times New Roman" w:hAnsi="Segoe UI" w:cs="Segoe UI"/>
      <w:sz w:val="18"/>
      <w:szCs w:val="18"/>
    </w:rPr>
  </w:style>
  <w:style w:type="paragraph" w:customStyle="1" w:styleId="a8">
    <w:name w:val="מחבר"/>
    <w:basedOn w:val="a"/>
    <w:rsid w:val="001C4AF3"/>
    <w:pPr>
      <w:keepNext/>
      <w:widowControl w:val="0"/>
      <w:autoSpaceDE w:val="0"/>
      <w:autoSpaceDN w:val="0"/>
      <w:bidi/>
      <w:spacing w:before="240"/>
    </w:pPr>
    <w:rPr>
      <w:b/>
      <w:bCs/>
      <w:sz w:val="26"/>
      <w:szCs w:val="26"/>
    </w:rPr>
  </w:style>
  <w:style w:type="paragraph" w:customStyle="1" w:styleId="CC">
    <w:name w:val="CC"/>
    <w:basedOn w:val="a9"/>
    <w:rsid w:val="001C4AF3"/>
    <w:pPr>
      <w:keepLines/>
      <w:widowControl w:val="0"/>
      <w:autoSpaceDE w:val="0"/>
      <w:autoSpaceDN w:val="0"/>
      <w:spacing w:after="160"/>
      <w:ind w:left="360" w:hanging="360"/>
    </w:pPr>
    <w:rPr>
      <w:rFonts w:ascii="CG Times" w:hAnsi="CG Times" w:cs="Miriam"/>
      <w:sz w:val="20"/>
      <w:szCs w:val="20"/>
    </w:rPr>
  </w:style>
  <w:style w:type="paragraph" w:styleId="a9">
    <w:name w:val="Body Text"/>
    <w:basedOn w:val="a"/>
    <w:link w:val="aa"/>
    <w:uiPriority w:val="99"/>
    <w:semiHidden/>
    <w:unhideWhenUsed/>
    <w:rsid w:val="001C4AF3"/>
    <w:pPr>
      <w:spacing w:after="120"/>
    </w:pPr>
  </w:style>
  <w:style w:type="character" w:customStyle="1" w:styleId="aa">
    <w:name w:val="גוף טקסט תו"/>
    <w:basedOn w:val="a0"/>
    <w:link w:val="a9"/>
    <w:uiPriority w:val="99"/>
    <w:semiHidden/>
    <w:rsid w:val="001C4A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FC91-D191-4FB2-BCA1-65042968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2297</Words>
  <Characters>11488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Ziegler</dc:creator>
  <cp:keywords/>
  <dc:description/>
  <cp:lastModifiedBy>דבורה ברקוביץ</cp:lastModifiedBy>
  <cp:revision>3</cp:revision>
  <dcterms:created xsi:type="dcterms:W3CDTF">2018-02-21T10:59:00Z</dcterms:created>
  <dcterms:modified xsi:type="dcterms:W3CDTF">2018-02-21T12:53:00Z</dcterms:modified>
</cp:coreProperties>
</file>