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EC" w:rsidRPr="00E47346" w:rsidRDefault="008259EC" w:rsidP="0089039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YESHIVAT HAR ETZION</w:t>
      </w:r>
    </w:p>
    <w:p w:rsidR="008259EC" w:rsidRPr="00E47346" w:rsidRDefault="008259EC" w:rsidP="0089039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ISRAEL KOSCHITZKY VIRTUAL BEIT MIDRASH (VBM)</w:t>
      </w:r>
    </w:p>
    <w:p w:rsidR="008259EC" w:rsidRPr="00E47346" w:rsidRDefault="008259EC" w:rsidP="0089039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w:t>
      </w:r>
    </w:p>
    <w:p w:rsidR="008259EC" w:rsidRPr="00E47346" w:rsidRDefault="008259EC" w:rsidP="00890397">
      <w:pPr>
        <w:widowControl w:val="0"/>
        <w:tabs>
          <w:tab w:val="left" w:pos="720"/>
        </w:tabs>
        <w:bidi w:val="0"/>
        <w:spacing w:after="0" w:line="240" w:lineRule="auto"/>
        <w:jc w:val="center"/>
        <w:rPr>
          <w:rFonts w:asciiTheme="minorBidi" w:hAnsiTheme="minorBidi" w:cstheme="minorBidi"/>
          <w:sz w:val="24"/>
          <w:szCs w:val="24"/>
        </w:rPr>
      </w:pPr>
    </w:p>
    <w:p w:rsidR="008259EC" w:rsidRPr="00E47346" w:rsidRDefault="008259EC" w:rsidP="00890397">
      <w:pPr>
        <w:widowControl w:val="0"/>
        <w:tabs>
          <w:tab w:val="left" w:pos="720"/>
        </w:tabs>
        <w:bidi w:val="0"/>
        <w:spacing w:after="0" w:line="240" w:lineRule="auto"/>
        <w:jc w:val="center"/>
        <w:rPr>
          <w:rFonts w:asciiTheme="minorBidi" w:hAnsiTheme="minorBidi" w:cstheme="minorBidi"/>
          <w:b/>
          <w:bCs/>
          <w:sz w:val="24"/>
          <w:szCs w:val="24"/>
        </w:rPr>
      </w:pPr>
      <w:r w:rsidRPr="00E47346">
        <w:rPr>
          <w:rFonts w:asciiTheme="minorBidi" w:hAnsiTheme="minorBidi" w:cstheme="minorBidi"/>
          <w:b/>
          <w:bCs/>
          <w:sz w:val="24"/>
          <w:szCs w:val="24"/>
        </w:rPr>
        <w:t>GREAT BIBLICAL EXEGETES</w:t>
      </w:r>
    </w:p>
    <w:p w:rsidR="008259EC" w:rsidRPr="00E47346" w:rsidRDefault="008259EC" w:rsidP="00890397">
      <w:pPr>
        <w:widowControl w:val="0"/>
        <w:tabs>
          <w:tab w:val="left" w:pos="720"/>
        </w:tabs>
        <w:bidi w:val="0"/>
        <w:spacing w:after="0" w:line="240" w:lineRule="auto"/>
        <w:jc w:val="center"/>
        <w:rPr>
          <w:rFonts w:asciiTheme="minorBidi" w:hAnsiTheme="minorBidi" w:cstheme="minorBidi"/>
          <w:b/>
          <w:bCs/>
          <w:sz w:val="24"/>
          <w:szCs w:val="24"/>
        </w:rPr>
      </w:pPr>
      <w:r w:rsidRPr="00E47346">
        <w:rPr>
          <w:rFonts w:asciiTheme="minorBidi" w:hAnsiTheme="minorBidi" w:cstheme="minorBidi"/>
          <w:b/>
          <w:bCs/>
          <w:sz w:val="24"/>
          <w:szCs w:val="24"/>
        </w:rPr>
        <w:t>By Dr. Avigail Rock</w:t>
      </w:r>
    </w:p>
    <w:p w:rsidR="008259EC" w:rsidRPr="00E47346" w:rsidRDefault="008259EC" w:rsidP="00890397">
      <w:pPr>
        <w:widowControl w:val="0"/>
        <w:tabs>
          <w:tab w:val="left" w:pos="720"/>
        </w:tabs>
        <w:bidi w:val="0"/>
        <w:spacing w:after="0" w:line="240" w:lineRule="auto"/>
        <w:jc w:val="center"/>
        <w:rPr>
          <w:rFonts w:asciiTheme="minorBidi" w:hAnsiTheme="minorBidi" w:cstheme="minorBidi"/>
          <w:b/>
          <w:bCs/>
          <w:sz w:val="24"/>
          <w:szCs w:val="24"/>
        </w:rPr>
      </w:pPr>
    </w:p>
    <w:p w:rsidR="008259EC" w:rsidRPr="00E47346" w:rsidRDefault="008259EC" w:rsidP="00890397">
      <w:pPr>
        <w:pStyle w:val="CC"/>
        <w:keepLines w:val="0"/>
        <w:tabs>
          <w:tab w:val="left" w:pos="720"/>
          <w:tab w:val="left" w:pos="2552"/>
        </w:tabs>
        <w:spacing w:after="0" w:line="240" w:lineRule="auto"/>
        <w:ind w:left="0" w:firstLine="0"/>
        <w:jc w:val="center"/>
        <w:rPr>
          <w:rFonts w:asciiTheme="minorBidi" w:hAnsiTheme="minorBidi" w:cstheme="minorBidi"/>
          <w:sz w:val="24"/>
          <w:szCs w:val="24"/>
          <w:lang w:val="en-GB"/>
        </w:rPr>
      </w:pPr>
      <w:r w:rsidRPr="00E47346">
        <w:rPr>
          <w:rFonts w:asciiTheme="minorBidi" w:hAnsiTheme="minorBidi" w:cstheme="minorBidi"/>
          <w:sz w:val="24"/>
          <w:szCs w:val="24"/>
          <w:lang w:val="en-GB"/>
        </w:rPr>
        <w:t>For easy printing, see</w:t>
      </w:r>
    </w:p>
    <w:p w:rsidR="008259EC" w:rsidRDefault="00987C28" w:rsidP="00890397">
      <w:pPr>
        <w:widowControl w:val="0"/>
        <w:tabs>
          <w:tab w:val="left" w:pos="720"/>
        </w:tabs>
        <w:bidi w:val="0"/>
        <w:spacing w:after="0" w:line="240" w:lineRule="auto"/>
        <w:jc w:val="center"/>
        <w:rPr>
          <w:rFonts w:asciiTheme="minorBidi" w:hAnsiTheme="minorBidi" w:cstheme="minorBidi"/>
          <w:sz w:val="24"/>
          <w:szCs w:val="24"/>
          <w:lang w:val="en-GB"/>
        </w:rPr>
      </w:pPr>
      <w:hyperlink r:id="rId8" w:history="1">
        <w:r w:rsidR="008259EC" w:rsidRPr="00583291">
          <w:rPr>
            <w:rStyle w:val="Hyperlink"/>
            <w:rFonts w:asciiTheme="minorBidi" w:hAnsiTheme="minorBidi" w:cstheme="minorBidi"/>
            <w:sz w:val="24"/>
            <w:szCs w:val="24"/>
            <w:lang w:val="en-GB"/>
          </w:rPr>
          <w:t>http://vbm-torah.org/archive/parshanut/17parshanut.htm</w:t>
        </w:r>
      </w:hyperlink>
    </w:p>
    <w:p w:rsidR="008259EC" w:rsidRDefault="008259EC" w:rsidP="00890397">
      <w:pPr>
        <w:widowControl w:val="0"/>
        <w:tabs>
          <w:tab w:val="left" w:pos="720"/>
        </w:tabs>
        <w:bidi w:val="0"/>
        <w:spacing w:after="0" w:line="240" w:lineRule="auto"/>
        <w:jc w:val="center"/>
        <w:rPr>
          <w:rFonts w:asciiTheme="minorBidi" w:hAnsiTheme="minorBidi" w:cstheme="minorBidi"/>
          <w:sz w:val="24"/>
          <w:szCs w:val="24"/>
          <w:lang w:val="en-GB"/>
        </w:rPr>
      </w:pPr>
    </w:p>
    <w:p w:rsidR="008259EC" w:rsidRPr="00E47346" w:rsidRDefault="008259EC" w:rsidP="00890397">
      <w:pPr>
        <w:widowControl w:val="0"/>
        <w:tabs>
          <w:tab w:val="left" w:pos="720"/>
        </w:tabs>
        <w:bidi w:val="0"/>
        <w:spacing w:after="0" w:line="240" w:lineRule="auto"/>
        <w:jc w:val="center"/>
        <w:rPr>
          <w:rFonts w:asciiTheme="minorBidi" w:hAnsiTheme="minorBidi" w:cstheme="minorBidi"/>
          <w:sz w:val="24"/>
          <w:szCs w:val="24"/>
          <w:lang w:val="en-GB"/>
        </w:rPr>
      </w:pPr>
    </w:p>
    <w:p w:rsidR="00B55D1A" w:rsidRPr="008259EC" w:rsidRDefault="00924F60" w:rsidP="00890397">
      <w:pPr>
        <w:bidi w:val="0"/>
        <w:spacing w:after="0" w:line="240" w:lineRule="auto"/>
        <w:jc w:val="center"/>
        <w:rPr>
          <w:rFonts w:asciiTheme="minorBidi" w:hAnsiTheme="minorBidi" w:cstheme="minorBidi"/>
          <w:b/>
          <w:bCs/>
          <w:sz w:val="24"/>
          <w:szCs w:val="24"/>
        </w:rPr>
      </w:pPr>
      <w:r w:rsidRPr="008259EC">
        <w:rPr>
          <w:rFonts w:asciiTheme="minorBidi" w:hAnsiTheme="minorBidi" w:cstheme="minorBidi"/>
          <w:b/>
          <w:bCs/>
          <w:sz w:val="24"/>
          <w:szCs w:val="24"/>
        </w:rPr>
        <w:t>Lecture #17</w:t>
      </w:r>
      <w:r w:rsidR="00B55D1A" w:rsidRPr="008259EC">
        <w:rPr>
          <w:rFonts w:asciiTheme="minorBidi" w:hAnsiTheme="minorBidi" w:cstheme="minorBidi"/>
          <w:b/>
          <w:bCs/>
          <w:sz w:val="24"/>
          <w:szCs w:val="24"/>
        </w:rPr>
        <w:t>:</w:t>
      </w:r>
    </w:p>
    <w:p w:rsidR="00B55D1A" w:rsidRPr="008259EC" w:rsidRDefault="00B55D1A" w:rsidP="00890397">
      <w:pPr>
        <w:bidi w:val="0"/>
        <w:spacing w:after="0" w:line="240" w:lineRule="auto"/>
        <w:jc w:val="center"/>
        <w:rPr>
          <w:rFonts w:asciiTheme="minorBidi" w:hAnsiTheme="minorBidi" w:cstheme="minorBidi"/>
          <w:sz w:val="24"/>
          <w:szCs w:val="24"/>
        </w:rPr>
      </w:pPr>
      <w:r w:rsidRPr="008259EC">
        <w:rPr>
          <w:rFonts w:asciiTheme="minorBidi" w:hAnsiTheme="minorBidi" w:cstheme="minorBidi"/>
          <w:b/>
          <w:bCs/>
          <w:sz w:val="24"/>
          <w:szCs w:val="24"/>
        </w:rPr>
        <w:t>Ra</w:t>
      </w:r>
      <w:r w:rsidR="00666FD8" w:rsidRPr="008259EC">
        <w:rPr>
          <w:rFonts w:asciiTheme="minorBidi" w:hAnsiTheme="minorBidi" w:cstheme="minorBidi"/>
          <w:b/>
          <w:bCs/>
          <w:sz w:val="24"/>
          <w:szCs w:val="24"/>
        </w:rPr>
        <w:t>mban, Part I</w:t>
      </w:r>
    </w:p>
    <w:p w:rsidR="00B55D1A" w:rsidRDefault="00B55D1A" w:rsidP="00890397">
      <w:pPr>
        <w:bidi w:val="0"/>
        <w:spacing w:after="0" w:line="240" w:lineRule="auto"/>
        <w:jc w:val="center"/>
        <w:rPr>
          <w:rFonts w:asciiTheme="minorBidi" w:hAnsiTheme="minorBidi" w:cstheme="minorBidi"/>
          <w:b/>
          <w:bCs/>
          <w:sz w:val="24"/>
          <w:szCs w:val="24"/>
        </w:rPr>
      </w:pPr>
    </w:p>
    <w:p w:rsidR="00890397" w:rsidRPr="008259EC" w:rsidRDefault="00890397" w:rsidP="00890397">
      <w:pPr>
        <w:bidi w:val="0"/>
        <w:spacing w:after="0" w:line="240" w:lineRule="auto"/>
        <w:jc w:val="center"/>
        <w:rPr>
          <w:rFonts w:asciiTheme="minorBidi" w:hAnsiTheme="minorBidi" w:cstheme="minorBidi"/>
          <w:b/>
          <w:bCs/>
          <w:sz w:val="24"/>
          <w:szCs w:val="24"/>
        </w:rPr>
      </w:pPr>
    </w:p>
    <w:p w:rsidR="00B55D1A" w:rsidRPr="008259EC" w:rsidRDefault="008259EC" w:rsidP="00890397">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3665D7" w:rsidRPr="008259EC">
        <w:rPr>
          <w:rFonts w:asciiTheme="minorBidi" w:hAnsiTheme="minorBidi" w:cstheme="minorBidi"/>
          <w:b/>
          <w:bCs/>
          <w:sz w:val="24"/>
          <w:szCs w:val="24"/>
        </w:rPr>
        <w:t>Biography</w:t>
      </w:r>
    </w:p>
    <w:p w:rsidR="00B55D1A" w:rsidRPr="008259EC" w:rsidRDefault="00B55D1A" w:rsidP="00890397">
      <w:pPr>
        <w:pStyle w:val="a9"/>
        <w:bidi w:val="0"/>
        <w:ind w:left="0"/>
        <w:jc w:val="both"/>
        <w:rPr>
          <w:rFonts w:asciiTheme="minorBidi" w:hAnsiTheme="minorBidi" w:cstheme="minorBidi"/>
          <w:b/>
          <w:bCs/>
          <w:sz w:val="24"/>
          <w:szCs w:val="24"/>
        </w:rPr>
      </w:pPr>
    </w:p>
    <w:p w:rsidR="00924F60" w:rsidRDefault="00666FD8" w:rsidP="00890397">
      <w:pPr>
        <w:pStyle w:val="NormalWeb"/>
        <w:spacing w:before="0" w:beforeAutospacing="0" w:after="0" w:afterAutospacing="0"/>
        <w:ind w:firstLine="720"/>
        <w:jc w:val="both"/>
        <w:rPr>
          <w:rStyle w:val="af"/>
          <w:rFonts w:asciiTheme="minorBidi" w:hAnsiTheme="minorBidi" w:cstheme="minorBidi"/>
          <w:b w:val="0"/>
        </w:rPr>
      </w:pPr>
      <w:r w:rsidRPr="008259EC">
        <w:rPr>
          <w:rStyle w:val="af"/>
          <w:rFonts w:asciiTheme="minorBidi" w:hAnsiTheme="minorBidi" w:cstheme="minorBidi"/>
          <w:b w:val="0"/>
        </w:rPr>
        <w:t>Rabbi Moshe ben Nachman</w:t>
      </w:r>
      <w:r w:rsidRPr="008259EC">
        <w:rPr>
          <w:rStyle w:val="a5"/>
          <w:rFonts w:asciiTheme="minorBidi" w:hAnsiTheme="minorBidi" w:cstheme="minorBidi"/>
          <w:color w:val="222222"/>
          <w:sz w:val="20"/>
          <w:szCs w:val="20"/>
          <w:rtl/>
        </w:rPr>
        <w:footnoteReference w:id="1"/>
      </w:r>
      <w:r w:rsidRPr="008259EC">
        <w:rPr>
          <w:rStyle w:val="af"/>
          <w:rFonts w:asciiTheme="minorBidi" w:hAnsiTheme="minorBidi" w:cstheme="minorBidi"/>
          <w:b w:val="0"/>
        </w:rPr>
        <w:t xml:space="preserve"> (henceforth known as the Ramban) was born in </w:t>
      </w:r>
      <w:r w:rsidR="004E33B1" w:rsidRPr="008259EC">
        <w:rPr>
          <w:rStyle w:val="af"/>
          <w:rFonts w:asciiTheme="minorBidi" w:hAnsiTheme="minorBidi" w:cstheme="minorBidi"/>
          <w:b w:val="0"/>
        </w:rPr>
        <w:t>Gi</w:t>
      </w:r>
      <w:r w:rsidRPr="008259EC">
        <w:rPr>
          <w:rStyle w:val="af"/>
          <w:rFonts w:asciiTheme="minorBidi" w:hAnsiTheme="minorBidi" w:cstheme="minorBidi"/>
          <w:b w:val="0"/>
        </w:rPr>
        <w:t xml:space="preserve">rona, Catalonia (today in northeast Spain), </w:t>
      </w:r>
      <w:r w:rsidR="004E33B1" w:rsidRPr="008259EC">
        <w:rPr>
          <w:rStyle w:val="af"/>
          <w:rFonts w:asciiTheme="minorBidi" w:hAnsiTheme="minorBidi" w:cstheme="minorBidi"/>
          <w:b w:val="0"/>
        </w:rPr>
        <w:t xml:space="preserve">part of the </w:t>
      </w:r>
      <w:r w:rsidRPr="008259EC">
        <w:rPr>
          <w:rStyle w:val="af"/>
          <w:rFonts w:asciiTheme="minorBidi" w:hAnsiTheme="minorBidi" w:cstheme="minorBidi"/>
          <w:b w:val="0"/>
        </w:rPr>
        <w:t>Crown of Aragon</w:t>
      </w:r>
      <w:r w:rsidR="00087A62" w:rsidRPr="008259EC">
        <w:rPr>
          <w:rStyle w:val="af"/>
          <w:rFonts w:asciiTheme="minorBidi" w:hAnsiTheme="minorBidi" w:cstheme="minorBidi"/>
          <w:b w:val="0"/>
        </w:rPr>
        <w:t>, in 1194</w:t>
      </w:r>
      <w:r w:rsidR="00283E59" w:rsidRPr="008259EC">
        <w:rPr>
          <w:rStyle w:val="af"/>
          <w:rFonts w:asciiTheme="minorBidi" w:hAnsiTheme="minorBidi" w:cstheme="minorBidi"/>
          <w:b w:val="0"/>
        </w:rPr>
        <w:t xml:space="preserve">.  </w:t>
      </w:r>
      <w:r w:rsidR="004E33B1" w:rsidRPr="008259EC">
        <w:rPr>
          <w:rStyle w:val="af"/>
          <w:rFonts w:asciiTheme="minorBidi" w:hAnsiTheme="minorBidi" w:cstheme="minorBidi"/>
          <w:b w:val="0"/>
        </w:rPr>
        <w:t xml:space="preserve">This area was heavily influenced by Spanish Muslim </w:t>
      </w:r>
      <w:r w:rsidR="001E7668" w:rsidRPr="008259EC">
        <w:rPr>
          <w:rStyle w:val="af"/>
          <w:rFonts w:asciiTheme="minorBidi" w:hAnsiTheme="minorBidi" w:cstheme="minorBidi"/>
          <w:b w:val="0"/>
        </w:rPr>
        <w:t>culture</w:t>
      </w:r>
      <w:r w:rsidR="004E33B1" w:rsidRPr="008259EC">
        <w:rPr>
          <w:rStyle w:val="af"/>
          <w:rFonts w:asciiTheme="minorBidi" w:hAnsiTheme="minorBidi" w:cstheme="minorBidi"/>
          <w:b w:val="0"/>
        </w:rPr>
        <w:t xml:space="preserve"> and by French </w:t>
      </w:r>
      <w:r w:rsidR="001E7668" w:rsidRPr="008259EC">
        <w:rPr>
          <w:rStyle w:val="af"/>
          <w:rFonts w:asciiTheme="minorBidi" w:hAnsiTheme="minorBidi" w:cstheme="minorBidi"/>
          <w:b w:val="0"/>
        </w:rPr>
        <w:t>Ashkenazic</w:t>
      </w:r>
      <w:r w:rsidR="004E33B1" w:rsidRPr="008259EC">
        <w:rPr>
          <w:rStyle w:val="af"/>
          <w:rFonts w:asciiTheme="minorBidi" w:hAnsiTheme="minorBidi" w:cstheme="minorBidi"/>
          <w:b w:val="0"/>
        </w:rPr>
        <w:t xml:space="preserve"> culture</w:t>
      </w:r>
      <w:r w:rsidR="00283E59" w:rsidRPr="008259EC">
        <w:rPr>
          <w:rStyle w:val="af"/>
          <w:rFonts w:asciiTheme="minorBidi" w:hAnsiTheme="minorBidi" w:cstheme="minorBidi"/>
          <w:b w:val="0"/>
        </w:rPr>
        <w:t xml:space="preserve">.  </w:t>
      </w:r>
      <w:r w:rsidR="004E33B1" w:rsidRPr="008259EC">
        <w:rPr>
          <w:rStyle w:val="af"/>
          <w:rFonts w:asciiTheme="minorBidi" w:hAnsiTheme="minorBidi" w:cstheme="minorBidi"/>
          <w:b w:val="0"/>
        </w:rPr>
        <w:t>Indeed, the Ramban’s writings</w:t>
      </w:r>
      <w:r w:rsidR="00087A62" w:rsidRPr="008259EC">
        <w:rPr>
          <w:rStyle w:val="af"/>
          <w:rFonts w:asciiTheme="minorBidi" w:hAnsiTheme="minorBidi" w:cstheme="minorBidi"/>
          <w:b w:val="0"/>
        </w:rPr>
        <w:t xml:space="preserve"> reflect</w:t>
      </w:r>
      <w:r w:rsidR="004E33B1" w:rsidRPr="008259EC">
        <w:rPr>
          <w:rStyle w:val="af"/>
          <w:rFonts w:asciiTheme="minorBidi" w:hAnsiTheme="minorBidi" w:cstheme="minorBidi"/>
          <w:b w:val="0"/>
        </w:rPr>
        <w:t xml:space="preserve"> Spanish philosophy as well as the studiousness which characterize</w:t>
      </w:r>
      <w:r w:rsidR="00087A62" w:rsidRPr="008259EC">
        <w:rPr>
          <w:rStyle w:val="af"/>
          <w:rFonts w:asciiTheme="minorBidi" w:hAnsiTheme="minorBidi" w:cstheme="minorBidi"/>
          <w:b w:val="0"/>
        </w:rPr>
        <w:t>d</w:t>
      </w:r>
      <w:r w:rsidR="004E33B1" w:rsidRPr="008259EC">
        <w:rPr>
          <w:rStyle w:val="af"/>
          <w:rFonts w:asciiTheme="minorBidi" w:hAnsiTheme="minorBidi" w:cstheme="minorBidi"/>
          <w:b w:val="0"/>
        </w:rPr>
        <w:t xml:space="preserve"> Ashkenazic </w:t>
      </w:r>
      <w:r w:rsidR="001E7668" w:rsidRPr="008259EC">
        <w:rPr>
          <w:rStyle w:val="af"/>
          <w:rFonts w:asciiTheme="minorBidi" w:hAnsiTheme="minorBidi" w:cstheme="minorBidi"/>
          <w:b w:val="0"/>
        </w:rPr>
        <w:t>Jewry</w:t>
      </w:r>
      <w:r w:rsidR="00283E59" w:rsidRPr="008259EC">
        <w:rPr>
          <w:rStyle w:val="af"/>
          <w:rFonts w:asciiTheme="minorBidi" w:hAnsiTheme="minorBidi" w:cstheme="minorBidi"/>
          <w:b w:val="0"/>
        </w:rPr>
        <w:t xml:space="preserve">.  </w:t>
      </w:r>
      <w:r w:rsidR="004E33B1" w:rsidRPr="008259EC">
        <w:rPr>
          <w:rStyle w:val="af"/>
          <w:rFonts w:asciiTheme="minorBidi" w:hAnsiTheme="minorBidi" w:cstheme="minorBidi"/>
          <w:b w:val="0"/>
        </w:rPr>
        <w:t xml:space="preserve">The Ramban was a physician by profession, but he studied </w:t>
      </w:r>
      <w:r w:rsidR="00A120DC" w:rsidRPr="008259EC">
        <w:rPr>
          <w:rStyle w:val="af"/>
          <w:rFonts w:asciiTheme="minorBidi" w:hAnsiTheme="minorBidi" w:cstheme="minorBidi"/>
          <w:b w:val="0"/>
          <w:i/>
        </w:rPr>
        <w:t>Tanakh</w:t>
      </w:r>
      <w:r w:rsidR="004E33B1" w:rsidRPr="008259EC">
        <w:rPr>
          <w:rStyle w:val="af"/>
          <w:rFonts w:asciiTheme="minorBidi" w:hAnsiTheme="minorBidi" w:cstheme="minorBidi"/>
          <w:b w:val="0"/>
        </w:rPr>
        <w:t>, Talmud, philosophy and philology as well.</w:t>
      </w:r>
    </w:p>
    <w:p w:rsidR="008259EC" w:rsidRPr="008259EC" w:rsidRDefault="008259EC" w:rsidP="00890397">
      <w:pPr>
        <w:pStyle w:val="NormalWeb"/>
        <w:spacing w:before="0" w:beforeAutospacing="0" w:after="0" w:afterAutospacing="0"/>
        <w:ind w:firstLine="720"/>
        <w:jc w:val="both"/>
        <w:rPr>
          <w:rStyle w:val="af"/>
          <w:rFonts w:asciiTheme="minorBidi" w:hAnsiTheme="minorBidi" w:cstheme="minorBidi"/>
          <w:b w:val="0"/>
        </w:rPr>
      </w:pPr>
    </w:p>
    <w:p w:rsidR="00015F10" w:rsidRPr="008259EC" w:rsidRDefault="00015F10" w:rsidP="00890397">
      <w:pPr>
        <w:pStyle w:val="NormalWeb"/>
        <w:spacing w:before="0" w:beforeAutospacing="0" w:after="0" w:afterAutospacing="0"/>
        <w:ind w:firstLine="720"/>
        <w:jc w:val="both"/>
        <w:rPr>
          <w:rStyle w:val="af"/>
          <w:rFonts w:asciiTheme="minorBidi" w:hAnsiTheme="minorBidi" w:cstheme="minorBidi"/>
          <w:b w:val="0"/>
        </w:rPr>
      </w:pPr>
      <w:r w:rsidRPr="008259EC">
        <w:rPr>
          <w:rStyle w:val="af"/>
          <w:rFonts w:asciiTheme="minorBidi" w:hAnsiTheme="minorBidi" w:cstheme="minorBidi"/>
          <w:b w:val="0"/>
        </w:rPr>
        <w:t>The Ram</w:t>
      </w:r>
      <w:r w:rsidR="0015714C">
        <w:rPr>
          <w:rStyle w:val="af"/>
          <w:rFonts w:asciiTheme="minorBidi" w:hAnsiTheme="minorBidi" w:cstheme="minorBidi"/>
          <w:b w:val="0"/>
        </w:rPr>
        <w:t>b</w:t>
      </w:r>
      <w:bookmarkStart w:id="0" w:name="_GoBack"/>
      <w:bookmarkEnd w:id="0"/>
      <w:r w:rsidRPr="008259EC">
        <w:rPr>
          <w:rStyle w:val="af"/>
          <w:rFonts w:asciiTheme="minorBidi" w:hAnsiTheme="minorBidi" w:cstheme="minorBidi"/>
          <w:b w:val="0"/>
        </w:rPr>
        <w:t>an served as a yeshiva head in Barc</w:t>
      </w:r>
      <w:r w:rsidR="00087A62" w:rsidRPr="008259EC">
        <w:rPr>
          <w:rStyle w:val="af"/>
          <w:rFonts w:asciiTheme="minorBidi" w:hAnsiTheme="minorBidi" w:cstheme="minorBidi"/>
          <w:b w:val="0"/>
        </w:rPr>
        <w:t>elona and as</w:t>
      </w:r>
      <w:r w:rsidRPr="008259EC">
        <w:rPr>
          <w:rStyle w:val="af"/>
          <w:rFonts w:asciiTheme="minorBidi" w:hAnsiTheme="minorBidi" w:cstheme="minorBidi"/>
          <w:b w:val="0"/>
        </w:rPr>
        <w:t xml:space="preserve"> leader of the Jewish community</w:t>
      </w:r>
      <w:r w:rsidR="00283E59" w:rsidRPr="008259EC">
        <w:rPr>
          <w:rStyle w:val="af"/>
          <w:rFonts w:asciiTheme="minorBidi" w:hAnsiTheme="minorBidi" w:cstheme="minorBidi"/>
          <w:b w:val="0"/>
        </w:rPr>
        <w:t xml:space="preserve">.  </w:t>
      </w:r>
      <w:r w:rsidRPr="008259EC">
        <w:rPr>
          <w:rStyle w:val="af"/>
          <w:rFonts w:asciiTheme="minorBidi" w:hAnsiTheme="minorBidi" w:cstheme="minorBidi"/>
          <w:b w:val="0"/>
        </w:rPr>
        <w:t>In the year 1232, following the polemics about the Rambam’s writings,</w:t>
      </w:r>
      <w:r w:rsidRPr="008259EC">
        <w:rPr>
          <w:rStyle w:val="a5"/>
          <w:rFonts w:asciiTheme="minorBidi" w:hAnsiTheme="minorBidi" w:cstheme="minorBidi"/>
          <w:sz w:val="20"/>
          <w:szCs w:val="20"/>
          <w:rtl/>
        </w:rPr>
        <w:footnoteReference w:id="2"/>
      </w:r>
      <w:r w:rsidRPr="008259EC">
        <w:rPr>
          <w:rStyle w:val="af"/>
          <w:rFonts w:asciiTheme="minorBidi" w:hAnsiTheme="minorBidi" w:cstheme="minorBidi"/>
          <w:b w:val="0"/>
        </w:rPr>
        <w:t xml:space="preserve"> the Ramban tried to resolve the conflict between the </w:t>
      </w:r>
      <w:r w:rsidR="00087A62" w:rsidRPr="008259EC">
        <w:rPr>
          <w:rStyle w:val="af"/>
          <w:rFonts w:asciiTheme="minorBidi" w:hAnsiTheme="minorBidi" w:cstheme="minorBidi"/>
          <w:b w:val="0"/>
        </w:rPr>
        <w:t xml:space="preserve">Rambam’s supporters </w:t>
      </w:r>
      <w:r w:rsidRPr="008259EC">
        <w:rPr>
          <w:rStyle w:val="af"/>
          <w:rFonts w:asciiTheme="minorBidi" w:hAnsiTheme="minorBidi" w:cstheme="minorBidi"/>
          <w:b w:val="0"/>
        </w:rPr>
        <w:t>on the one hand and his opponents on the other, by offering a compromise</w:t>
      </w:r>
      <w:r w:rsidR="00087A62" w:rsidRPr="008259EC">
        <w:rPr>
          <w:rStyle w:val="af"/>
          <w:rFonts w:asciiTheme="minorBidi" w:hAnsiTheme="minorBidi" w:cstheme="minorBidi"/>
          <w:b w:val="0"/>
        </w:rPr>
        <w:t>: t</w:t>
      </w:r>
      <w:r w:rsidRPr="008259EC">
        <w:rPr>
          <w:rStyle w:val="af"/>
          <w:rFonts w:asciiTheme="minorBidi" w:hAnsiTheme="minorBidi" w:cstheme="minorBidi"/>
          <w:b w:val="0"/>
        </w:rPr>
        <w:t xml:space="preserve">he Rambam’s work would </w:t>
      </w:r>
      <w:r w:rsidR="00E45E3B" w:rsidRPr="008259EC">
        <w:rPr>
          <w:rStyle w:val="af"/>
          <w:rFonts w:asciiTheme="minorBidi" w:hAnsiTheme="minorBidi" w:cstheme="minorBidi"/>
          <w:b w:val="0"/>
        </w:rPr>
        <w:t>no longer be banned</w:t>
      </w:r>
      <w:r w:rsidRPr="008259EC">
        <w:rPr>
          <w:rStyle w:val="af"/>
          <w:rFonts w:asciiTheme="minorBidi" w:hAnsiTheme="minorBidi" w:cstheme="minorBidi"/>
          <w:b w:val="0"/>
        </w:rPr>
        <w:t>, but there would be a</w:t>
      </w:r>
      <w:r w:rsidR="00087A62" w:rsidRPr="008259EC">
        <w:rPr>
          <w:rStyle w:val="af"/>
          <w:rFonts w:asciiTheme="minorBidi" w:hAnsiTheme="minorBidi" w:cstheme="minorBidi"/>
          <w:b w:val="0"/>
        </w:rPr>
        <w:t xml:space="preserve"> minimum </w:t>
      </w:r>
      <w:r w:rsidRPr="008259EC">
        <w:rPr>
          <w:rStyle w:val="af"/>
          <w:rFonts w:asciiTheme="minorBidi" w:hAnsiTheme="minorBidi" w:cstheme="minorBidi"/>
          <w:b w:val="0"/>
        </w:rPr>
        <w:t>age</w:t>
      </w:r>
      <w:r w:rsidR="00087A62" w:rsidRPr="008259EC">
        <w:rPr>
          <w:rStyle w:val="af"/>
          <w:rFonts w:asciiTheme="minorBidi" w:hAnsiTheme="minorBidi" w:cstheme="minorBidi"/>
          <w:b w:val="0"/>
        </w:rPr>
        <w:t xml:space="preserve"> for</w:t>
      </w:r>
      <w:r w:rsidRPr="008259EC">
        <w:rPr>
          <w:rStyle w:val="af"/>
          <w:rFonts w:asciiTheme="minorBidi" w:hAnsiTheme="minorBidi" w:cstheme="minorBidi"/>
          <w:b w:val="0"/>
        </w:rPr>
        <w:t xml:space="preserve"> studying philosophy and science</w:t>
      </w:r>
      <w:r w:rsidR="00283E59" w:rsidRPr="008259EC">
        <w:rPr>
          <w:rStyle w:val="af"/>
          <w:rFonts w:asciiTheme="minorBidi" w:hAnsiTheme="minorBidi" w:cstheme="minorBidi"/>
          <w:b w:val="0"/>
        </w:rPr>
        <w:t xml:space="preserve">.  </w:t>
      </w:r>
      <w:r w:rsidRPr="008259EC">
        <w:rPr>
          <w:rStyle w:val="af"/>
          <w:rFonts w:asciiTheme="minorBidi" w:hAnsiTheme="minorBidi" w:cstheme="minorBidi"/>
          <w:b w:val="0"/>
        </w:rPr>
        <w:t>In its time, the Ramban’s attempt at compromise was not successful.</w:t>
      </w:r>
    </w:p>
    <w:p w:rsidR="008259EC" w:rsidRDefault="008259EC" w:rsidP="00890397">
      <w:pPr>
        <w:pStyle w:val="NormalWeb"/>
        <w:spacing w:before="0" w:beforeAutospacing="0" w:after="0" w:afterAutospacing="0"/>
        <w:ind w:firstLine="360"/>
        <w:jc w:val="both"/>
        <w:rPr>
          <w:rStyle w:val="af"/>
          <w:rFonts w:asciiTheme="minorBidi" w:hAnsiTheme="minorBidi" w:cstheme="minorBidi"/>
          <w:b w:val="0"/>
        </w:rPr>
      </w:pPr>
    </w:p>
    <w:p w:rsidR="00015F10" w:rsidRPr="008259EC" w:rsidRDefault="00015F10" w:rsidP="00890397">
      <w:pPr>
        <w:pStyle w:val="NormalWeb"/>
        <w:spacing w:before="0" w:beforeAutospacing="0" w:after="0" w:afterAutospacing="0"/>
        <w:ind w:firstLine="720"/>
        <w:jc w:val="both"/>
        <w:rPr>
          <w:rStyle w:val="af"/>
          <w:rFonts w:asciiTheme="minorBidi" w:hAnsiTheme="minorBidi" w:cstheme="minorBidi"/>
          <w:b w:val="0"/>
        </w:rPr>
      </w:pPr>
      <w:r w:rsidRPr="008259EC">
        <w:rPr>
          <w:rStyle w:val="af"/>
          <w:rFonts w:asciiTheme="minorBidi" w:hAnsiTheme="minorBidi" w:cstheme="minorBidi"/>
          <w:b w:val="0"/>
        </w:rPr>
        <w:t xml:space="preserve">In the year 1263, </w:t>
      </w:r>
      <w:r w:rsidR="00E802CF" w:rsidRPr="008259EC">
        <w:rPr>
          <w:rStyle w:val="af"/>
          <w:rFonts w:asciiTheme="minorBidi" w:hAnsiTheme="minorBidi" w:cstheme="minorBidi"/>
          <w:b w:val="0"/>
        </w:rPr>
        <w:t xml:space="preserve">as part of his </w:t>
      </w:r>
      <w:r w:rsidR="001E7668" w:rsidRPr="008259EC">
        <w:rPr>
          <w:rStyle w:val="af"/>
          <w:rFonts w:asciiTheme="minorBidi" w:hAnsiTheme="minorBidi" w:cstheme="minorBidi"/>
          <w:b w:val="0"/>
        </w:rPr>
        <w:t>position as chief rabbi of Castilian Jewry, the Ramban was asked by King James I of Aragon</w:t>
      </w:r>
      <w:r w:rsidR="001E7668" w:rsidRPr="008259EC">
        <w:rPr>
          <w:rStyle w:val="a5"/>
          <w:rFonts w:asciiTheme="minorBidi" w:hAnsiTheme="minorBidi" w:cstheme="minorBidi"/>
          <w:color w:val="000000"/>
          <w:sz w:val="20"/>
          <w:szCs w:val="20"/>
          <w:rtl/>
        </w:rPr>
        <w:footnoteReference w:id="3"/>
      </w:r>
      <w:r w:rsidR="001E7668" w:rsidRPr="008259EC">
        <w:rPr>
          <w:rStyle w:val="af"/>
          <w:rFonts w:asciiTheme="minorBidi" w:hAnsiTheme="minorBidi" w:cstheme="minorBidi"/>
          <w:b w:val="0"/>
        </w:rPr>
        <w:t xml:space="preserve"> to represent Judaism in a public debate with Christianity</w:t>
      </w:r>
      <w:r w:rsidR="00283E59" w:rsidRPr="008259EC">
        <w:rPr>
          <w:rStyle w:val="af"/>
          <w:rFonts w:asciiTheme="minorBidi" w:hAnsiTheme="minorBidi" w:cstheme="minorBidi"/>
          <w:b w:val="0"/>
        </w:rPr>
        <w:t xml:space="preserve">.  </w:t>
      </w:r>
      <w:r w:rsidR="001E7668" w:rsidRPr="008259EC">
        <w:rPr>
          <w:rStyle w:val="af"/>
          <w:rFonts w:asciiTheme="minorBidi" w:hAnsiTheme="minorBidi" w:cstheme="minorBidi"/>
          <w:b w:val="0"/>
        </w:rPr>
        <w:t>This disputation occur</w:t>
      </w:r>
      <w:r w:rsidR="00E45E3B" w:rsidRPr="008259EC">
        <w:rPr>
          <w:rStyle w:val="af"/>
          <w:rFonts w:asciiTheme="minorBidi" w:hAnsiTheme="minorBidi" w:cstheme="minorBidi"/>
          <w:b w:val="0"/>
        </w:rPr>
        <w:t>red</w:t>
      </w:r>
      <w:r w:rsidR="001E7668" w:rsidRPr="008259EC">
        <w:rPr>
          <w:rStyle w:val="af"/>
          <w:rFonts w:asciiTheme="minorBidi" w:hAnsiTheme="minorBidi" w:cstheme="minorBidi"/>
          <w:b w:val="0"/>
        </w:rPr>
        <w:t xml:space="preserve"> in Barcelona, in the royal palace and in the royal presence</w:t>
      </w:r>
      <w:r w:rsidR="00283E59" w:rsidRPr="008259EC">
        <w:rPr>
          <w:rStyle w:val="af"/>
          <w:rFonts w:asciiTheme="minorBidi" w:hAnsiTheme="minorBidi" w:cstheme="minorBidi"/>
          <w:b w:val="0"/>
        </w:rPr>
        <w:t xml:space="preserve">.  </w:t>
      </w:r>
      <w:r w:rsidR="001E7668" w:rsidRPr="008259EC">
        <w:rPr>
          <w:rStyle w:val="af"/>
          <w:rFonts w:asciiTheme="minorBidi" w:hAnsiTheme="minorBidi" w:cstheme="minorBidi"/>
          <w:b w:val="0"/>
        </w:rPr>
        <w:t>Pablo Christiani, a Jewish apostate, represented the Church</w:t>
      </w:r>
      <w:r w:rsidR="00283E59" w:rsidRPr="008259EC">
        <w:rPr>
          <w:rStyle w:val="af"/>
          <w:rFonts w:asciiTheme="minorBidi" w:hAnsiTheme="minorBidi" w:cstheme="minorBidi"/>
          <w:b w:val="0"/>
        </w:rPr>
        <w:t xml:space="preserve">.  </w:t>
      </w:r>
      <w:r w:rsidR="001E7668" w:rsidRPr="008259EC">
        <w:rPr>
          <w:rStyle w:val="af"/>
          <w:rFonts w:asciiTheme="minorBidi" w:hAnsiTheme="minorBidi" w:cstheme="minorBidi"/>
          <w:b w:val="0"/>
        </w:rPr>
        <w:t xml:space="preserve">For four days, Christiani attempted </w:t>
      </w:r>
      <w:r w:rsidR="001E7668" w:rsidRPr="008259EC">
        <w:rPr>
          <w:rStyle w:val="af"/>
          <w:rFonts w:asciiTheme="minorBidi" w:hAnsiTheme="minorBidi" w:cstheme="minorBidi"/>
          <w:b w:val="0"/>
        </w:rPr>
        <w:lastRenderedPageBreak/>
        <w:t xml:space="preserve">to bring </w:t>
      </w:r>
      <w:r w:rsidR="00E45E3B" w:rsidRPr="008259EC">
        <w:rPr>
          <w:rStyle w:val="af"/>
          <w:rFonts w:asciiTheme="minorBidi" w:hAnsiTheme="minorBidi" w:cstheme="minorBidi"/>
          <w:b w:val="0"/>
        </w:rPr>
        <w:t>proofs of</w:t>
      </w:r>
      <w:r w:rsidR="001E7668" w:rsidRPr="008259EC">
        <w:rPr>
          <w:rStyle w:val="af"/>
          <w:rFonts w:asciiTheme="minorBidi" w:hAnsiTheme="minorBidi" w:cstheme="minorBidi"/>
          <w:b w:val="0"/>
        </w:rPr>
        <w:t xml:space="preserve"> Jesus’ divinity and </w:t>
      </w:r>
      <w:r w:rsidR="00E45E3B" w:rsidRPr="008259EC">
        <w:rPr>
          <w:rStyle w:val="af"/>
          <w:rFonts w:asciiTheme="minorBidi" w:hAnsiTheme="minorBidi" w:cstheme="minorBidi"/>
          <w:b w:val="0"/>
        </w:rPr>
        <w:t xml:space="preserve">of the abrogation of </w:t>
      </w:r>
      <w:r w:rsidR="001E7668" w:rsidRPr="008259EC">
        <w:rPr>
          <w:rStyle w:val="af"/>
          <w:rFonts w:asciiTheme="minorBidi" w:hAnsiTheme="minorBidi" w:cstheme="minorBidi"/>
          <w:b w:val="0"/>
        </w:rPr>
        <w:t xml:space="preserve">the </w:t>
      </w:r>
      <w:r w:rsidR="0010334A" w:rsidRPr="008259EC">
        <w:rPr>
          <w:rStyle w:val="af"/>
          <w:rFonts w:asciiTheme="minorBidi" w:hAnsiTheme="minorBidi" w:cstheme="minorBidi"/>
          <w:b w:val="0"/>
        </w:rPr>
        <w:t>commandments</w:t>
      </w:r>
      <w:r w:rsidR="001E7668" w:rsidRPr="008259EC">
        <w:rPr>
          <w:rStyle w:val="af"/>
          <w:rFonts w:asciiTheme="minorBidi" w:hAnsiTheme="minorBidi" w:cstheme="minorBidi"/>
          <w:b w:val="0"/>
        </w:rPr>
        <w:t xml:space="preserve"> of the Torah</w:t>
      </w:r>
      <w:r w:rsidR="00E45E3B" w:rsidRPr="008259EC">
        <w:rPr>
          <w:rStyle w:val="af"/>
          <w:rFonts w:asciiTheme="minorBidi" w:hAnsiTheme="minorBidi" w:cstheme="minorBidi"/>
          <w:b w:val="0"/>
        </w:rPr>
        <w:t xml:space="preserve"> from the </w:t>
      </w:r>
      <w:r w:rsidR="00A120DC" w:rsidRPr="008259EC">
        <w:rPr>
          <w:rStyle w:val="af"/>
          <w:rFonts w:asciiTheme="minorBidi" w:hAnsiTheme="minorBidi" w:cstheme="minorBidi"/>
          <w:b w:val="0"/>
          <w:i/>
        </w:rPr>
        <w:t>Tanakh</w:t>
      </w:r>
      <w:r w:rsidR="00E45E3B" w:rsidRPr="008259EC">
        <w:rPr>
          <w:rStyle w:val="af"/>
          <w:rFonts w:asciiTheme="minorBidi" w:hAnsiTheme="minorBidi" w:cstheme="minorBidi"/>
          <w:b w:val="0"/>
        </w:rPr>
        <w:t xml:space="preserve"> and the Talmud</w:t>
      </w:r>
      <w:r w:rsidR="001E7668" w:rsidRPr="008259EC">
        <w:rPr>
          <w:rStyle w:val="af"/>
          <w:rFonts w:asciiTheme="minorBidi" w:hAnsiTheme="minorBidi" w:cstheme="minorBidi"/>
          <w:b w:val="0"/>
        </w:rPr>
        <w:t>, but the Ramban refuted all of his claims</w:t>
      </w:r>
      <w:r w:rsidR="00283E59" w:rsidRPr="008259EC">
        <w:rPr>
          <w:rStyle w:val="af"/>
          <w:rFonts w:asciiTheme="minorBidi" w:hAnsiTheme="minorBidi" w:cstheme="minorBidi"/>
          <w:b w:val="0"/>
        </w:rPr>
        <w:t xml:space="preserve">.  </w:t>
      </w:r>
      <w:r w:rsidR="001E7668" w:rsidRPr="008259EC">
        <w:rPr>
          <w:rStyle w:val="af"/>
          <w:rFonts w:asciiTheme="minorBidi" w:hAnsiTheme="minorBidi" w:cstheme="minorBidi"/>
          <w:b w:val="0"/>
        </w:rPr>
        <w:t>The disputation ended with the Ramban victorious, and he received a reward of 300 dinars</w:t>
      </w:r>
      <w:r w:rsidR="00283E59" w:rsidRPr="008259EC">
        <w:rPr>
          <w:rStyle w:val="af"/>
          <w:rFonts w:asciiTheme="minorBidi" w:hAnsiTheme="minorBidi" w:cstheme="minorBidi"/>
          <w:b w:val="0"/>
        </w:rPr>
        <w:t xml:space="preserve">.  </w:t>
      </w:r>
      <w:r w:rsidR="00E45E3B" w:rsidRPr="008259EC">
        <w:rPr>
          <w:rStyle w:val="af"/>
          <w:rFonts w:asciiTheme="minorBidi" w:hAnsiTheme="minorBidi" w:cstheme="minorBidi"/>
          <w:b w:val="0"/>
        </w:rPr>
        <w:t>The Ramban summarized</w:t>
      </w:r>
      <w:r w:rsidR="00450F31" w:rsidRPr="008259EC">
        <w:rPr>
          <w:rStyle w:val="af"/>
          <w:rFonts w:asciiTheme="minorBidi" w:hAnsiTheme="minorBidi" w:cstheme="minorBidi"/>
          <w:b w:val="0"/>
        </w:rPr>
        <w:t xml:space="preserve"> the </w:t>
      </w:r>
      <w:r w:rsidR="00E45E3B" w:rsidRPr="008259EC">
        <w:rPr>
          <w:rStyle w:val="af"/>
          <w:rFonts w:asciiTheme="minorBidi" w:hAnsiTheme="minorBidi" w:cstheme="minorBidi"/>
          <w:b w:val="0"/>
        </w:rPr>
        <w:t>d</w:t>
      </w:r>
      <w:r w:rsidR="00450F31" w:rsidRPr="008259EC">
        <w:rPr>
          <w:rStyle w:val="af"/>
          <w:rFonts w:asciiTheme="minorBidi" w:hAnsiTheme="minorBidi" w:cstheme="minorBidi"/>
          <w:b w:val="0"/>
        </w:rPr>
        <w:t>ebate</w:t>
      </w:r>
      <w:r w:rsidR="00E45E3B" w:rsidRPr="008259EC">
        <w:rPr>
          <w:rStyle w:val="af"/>
          <w:rFonts w:asciiTheme="minorBidi" w:hAnsiTheme="minorBidi" w:cstheme="minorBidi"/>
          <w:b w:val="0"/>
        </w:rPr>
        <w:t>s</w:t>
      </w:r>
      <w:r w:rsidR="00450F31" w:rsidRPr="008259EC">
        <w:rPr>
          <w:rStyle w:val="af"/>
          <w:rFonts w:asciiTheme="minorBidi" w:hAnsiTheme="minorBidi" w:cstheme="minorBidi"/>
          <w:b w:val="0"/>
        </w:rPr>
        <w:t xml:space="preserve"> in </w:t>
      </w:r>
      <w:r w:rsidR="00E45E3B" w:rsidRPr="008259EC">
        <w:rPr>
          <w:rStyle w:val="af"/>
          <w:rFonts w:asciiTheme="minorBidi" w:hAnsiTheme="minorBidi" w:cstheme="minorBidi"/>
          <w:b w:val="0"/>
        </w:rPr>
        <w:t>a</w:t>
      </w:r>
      <w:r w:rsidR="00450F31" w:rsidRPr="008259EC">
        <w:rPr>
          <w:rStyle w:val="af"/>
          <w:rFonts w:asciiTheme="minorBidi" w:hAnsiTheme="minorBidi" w:cstheme="minorBidi"/>
          <w:b w:val="0"/>
        </w:rPr>
        <w:t xml:space="preserve"> book, </w:t>
      </w:r>
      <w:r w:rsidR="00E45E3B" w:rsidRPr="008259EC">
        <w:rPr>
          <w:rStyle w:val="af"/>
          <w:rFonts w:asciiTheme="minorBidi" w:hAnsiTheme="minorBidi" w:cstheme="minorBidi"/>
          <w:b w:val="0"/>
        </w:rPr>
        <w:t xml:space="preserve">which exists today </w:t>
      </w:r>
      <w:r w:rsidR="00450F31" w:rsidRPr="008259EC">
        <w:rPr>
          <w:rStyle w:val="af"/>
          <w:rFonts w:asciiTheme="minorBidi" w:hAnsiTheme="minorBidi" w:cstheme="minorBidi"/>
          <w:b w:val="0"/>
        </w:rPr>
        <w:t xml:space="preserve">as the </w:t>
      </w:r>
      <w:r w:rsidR="00450F31" w:rsidRPr="008259EC">
        <w:rPr>
          <w:rStyle w:val="af"/>
          <w:rFonts w:asciiTheme="minorBidi" w:hAnsiTheme="minorBidi" w:cstheme="minorBidi"/>
          <w:b w:val="0"/>
          <w:i/>
          <w:iCs/>
        </w:rPr>
        <w:t>Sefer Ha-vikuach</w:t>
      </w:r>
      <w:r w:rsidR="00450F31" w:rsidRPr="008259EC">
        <w:rPr>
          <w:rStyle w:val="af"/>
          <w:rFonts w:asciiTheme="minorBidi" w:hAnsiTheme="minorBidi" w:cstheme="minorBidi"/>
          <w:b w:val="0"/>
        </w:rPr>
        <w:t>, and following the publication of this work, the organizers of the disputation wanted to put the Ram</w:t>
      </w:r>
      <w:r w:rsidR="00E45E3B" w:rsidRPr="008259EC">
        <w:rPr>
          <w:rStyle w:val="af"/>
          <w:rFonts w:asciiTheme="minorBidi" w:hAnsiTheme="minorBidi" w:cstheme="minorBidi"/>
          <w:b w:val="0"/>
        </w:rPr>
        <w:t>b</w:t>
      </w:r>
      <w:r w:rsidR="00450F31" w:rsidRPr="008259EC">
        <w:rPr>
          <w:rStyle w:val="af"/>
          <w:rFonts w:asciiTheme="minorBidi" w:hAnsiTheme="minorBidi" w:cstheme="minorBidi"/>
          <w:b w:val="0"/>
        </w:rPr>
        <w:t>an on trial for defaming and libeling Christianity</w:t>
      </w:r>
      <w:r w:rsidR="00283E59" w:rsidRPr="008259EC">
        <w:rPr>
          <w:rStyle w:val="af"/>
          <w:rFonts w:asciiTheme="minorBidi" w:hAnsiTheme="minorBidi" w:cstheme="minorBidi"/>
          <w:b w:val="0"/>
        </w:rPr>
        <w:t xml:space="preserve">.  </w:t>
      </w:r>
      <w:r w:rsidR="00450F31" w:rsidRPr="008259EC">
        <w:rPr>
          <w:rStyle w:val="af"/>
          <w:rFonts w:asciiTheme="minorBidi" w:hAnsiTheme="minorBidi" w:cstheme="minorBidi"/>
          <w:b w:val="0"/>
        </w:rPr>
        <w:t>This came about two years after the end of the disputation (1265)</w:t>
      </w:r>
      <w:r w:rsidR="00283E59" w:rsidRPr="008259EC">
        <w:rPr>
          <w:rStyle w:val="af"/>
          <w:rFonts w:asciiTheme="minorBidi" w:hAnsiTheme="minorBidi" w:cstheme="minorBidi"/>
          <w:b w:val="0"/>
        </w:rPr>
        <w:t xml:space="preserve">.  </w:t>
      </w:r>
      <w:r w:rsidR="00450F31" w:rsidRPr="008259EC">
        <w:rPr>
          <w:rStyle w:val="af"/>
          <w:rFonts w:asciiTheme="minorBidi" w:hAnsiTheme="minorBidi" w:cstheme="minorBidi"/>
          <w:b w:val="0"/>
        </w:rPr>
        <w:t xml:space="preserve">Due to the king’s intervention, this was delayed, but the disputation’s organizers </w:t>
      </w:r>
      <w:r w:rsidR="00150908" w:rsidRPr="008259EC">
        <w:rPr>
          <w:rStyle w:val="af"/>
          <w:rFonts w:asciiTheme="minorBidi" w:hAnsiTheme="minorBidi" w:cstheme="minorBidi"/>
          <w:b w:val="0"/>
        </w:rPr>
        <w:t>succeeded</w:t>
      </w:r>
      <w:r w:rsidR="00450F31" w:rsidRPr="008259EC">
        <w:rPr>
          <w:rStyle w:val="af"/>
          <w:rFonts w:asciiTheme="minorBidi" w:hAnsiTheme="minorBidi" w:cstheme="minorBidi"/>
          <w:b w:val="0"/>
        </w:rPr>
        <w:t xml:space="preserve"> in convincing Pope Clement IV </w:t>
      </w:r>
      <w:r w:rsidR="003D7328" w:rsidRPr="008259EC">
        <w:rPr>
          <w:rStyle w:val="af"/>
          <w:rFonts w:asciiTheme="minorBidi" w:hAnsiTheme="minorBidi" w:cstheme="minorBidi"/>
          <w:b w:val="0"/>
        </w:rPr>
        <w:t xml:space="preserve">to condemn the Ramban to perpetual exile over what he wrote in </w:t>
      </w:r>
      <w:r w:rsidR="003D7328" w:rsidRPr="008259EC">
        <w:rPr>
          <w:rStyle w:val="af"/>
          <w:rFonts w:asciiTheme="minorBidi" w:hAnsiTheme="minorBidi" w:cstheme="minorBidi"/>
          <w:b w:val="0"/>
          <w:i/>
          <w:iCs/>
        </w:rPr>
        <w:t>Sefer Ha-vikuach</w:t>
      </w:r>
      <w:r w:rsidR="00283E59" w:rsidRPr="008259EC">
        <w:rPr>
          <w:rStyle w:val="af"/>
          <w:rFonts w:asciiTheme="minorBidi" w:hAnsiTheme="minorBidi" w:cstheme="minorBidi"/>
          <w:b w:val="0"/>
        </w:rPr>
        <w:t xml:space="preserve">.  </w:t>
      </w:r>
      <w:r w:rsidR="003D7328" w:rsidRPr="008259EC">
        <w:rPr>
          <w:rStyle w:val="af"/>
          <w:rFonts w:asciiTheme="minorBidi" w:hAnsiTheme="minorBidi" w:cstheme="minorBidi"/>
          <w:b w:val="0"/>
        </w:rPr>
        <w:t>Thus, in 1267, the Ramban had no choice but to flee Spain</w:t>
      </w:r>
      <w:r w:rsidR="00E45E3B" w:rsidRPr="008259EC">
        <w:rPr>
          <w:rStyle w:val="af"/>
          <w:rFonts w:asciiTheme="minorBidi" w:hAnsiTheme="minorBidi" w:cstheme="minorBidi"/>
          <w:b w:val="0"/>
        </w:rPr>
        <w:t>; he moved to the L</w:t>
      </w:r>
      <w:r w:rsidR="003D7328" w:rsidRPr="008259EC">
        <w:rPr>
          <w:rStyle w:val="af"/>
          <w:rFonts w:asciiTheme="minorBidi" w:hAnsiTheme="minorBidi" w:cstheme="minorBidi"/>
          <w:b w:val="0"/>
        </w:rPr>
        <w:t>and of Israel</w:t>
      </w:r>
      <w:r w:rsidR="00283E59" w:rsidRPr="008259EC">
        <w:rPr>
          <w:rStyle w:val="af"/>
          <w:rFonts w:asciiTheme="minorBidi" w:hAnsiTheme="minorBidi" w:cstheme="minorBidi"/>
          <w:b w:val="0"/>
        </w:rPr>
        <w:t xml:space="preserve">.  </w:t>
      </w:r>
      <w:r w:rsidR="001E7668" w:rsidRPr="008259EC">
        <w:rPr>
          <w:rStyle w:val="af"/>
          <w:rFonts w:asciiTheme="minorBidi" w:hAnsiTheme="minorBidi" w:cstheme="minorBidi"/>
          <w:b w:val="0"/>
        </w:rPr>
        <w:t xml:space="preserve">  </w:t>
      </w:r>
    </w:p>
    <w:p w:rsidR="008259EC" w:rsidRDefault="008259EC" w:rsidP="00890397">
      <w:pPr>
        <w:pStyle w:val="NormalWeb"/>
        <w:spacing w:before="0" w:beforeAutospacing="0" w:after="0" w:afterAutospacing="0"/>
        <w:ind w:firstLine="360"/>
        <w:jc w:val="both"/>
        <w:rPr>
          <w:rStyle w:val="af"/>
          <w:rFonts w:asciiTheme="minorBidi" w:hAnsiTheme="minorBidi" w:cstheme="minorBidi"/>
          <w:b w:val="0"/>
        </w:rPr>
      </w:pPr>
    </w:p>
    <w:p w:rsidR="003D7328" w:rsidRPr="008259EC" w:rsidRDefault="003D7328" w:rsidP="00890397">
      <w:pPr>
        <w:pStyle w:val="NormalWeb"/>
        <w:spacing w:before="0" w:beforeAutospacing="0" w:after="0" w:afterAutospacing="0"/>
        <w:ind w:firstLine="720"/>
        <w:jc w:val="both"/>
        <w:rPr>
          <w:rStyle w:val="af"/>
          <w:rFonts w:asciiTheme="minorBidi" w:hAnsiTheme="minorBidi" w:cstheme="minorBidi"/>
          <w:b w:val="0"/>
        </w:rPr>
      </w:pPr>
      <w:r w:rsidRPr="008259EC">
        <w:rPr>
          <w:rStyle w:val="af"/>
          <w:rFonts w:asciiTheme="minorBidi" w:hAnsiTheme="minorBidi" w:cstheme="minorBidi"/>
          <w:b w:val="0"/>
        </w:rPr>
        <w:t xml:space="preserve">By </w:t>
      </w:r>
      <w:r w:rsidR="00E45E3B" w:rsidRPr="008259EC">
        <w:rPr>
          <w:rStyle w:val="af"/>
          <w:rFonts w:asciiTheme="minorBidi" w:hAnsiTheme="minorBidi" w:cstheme="minorBidi"/>
          <w:b w:val="0"/>
        </w:rPr>
        <w:t>mid-</w:t>
      </w:r>
      <w:r w:rsidRPr="008259EC">
        <w:rPr>
          <w:rStyle w:val="af"/>
          <w:rFonts w:asciiTheme="minorBidi" w:hAnsiTheme="minorBidi" w:cstheme="minorBidi"/>
          <w:b w:val="0"/>
        </w:rPr>
        <w:t>1267, the Ramban had reached the coast of Acre, and on the 9</w:t>
      </w:r>
      <w:r w:rsidRPr="008259EC">
        <w:rPr>
          <w:rStyle w:val="af"/>
          <w:rFonts w:asciiTheme="minorBidi" w:hAnsiTheme="minorBidi" w:cstheme="minorBidi"/>
          <w:b w:val="0"/>
          <w:vertAlign w:val="superscript"/>
        </w:rPr>
        <w:t>th</w:t>
      </w:r>
      <w:r w:rsidRPr="008259EC">
        <w:rPr>
          <w:rStyle w:val="af"/>
          <w:rFonts w:asciiTheme="minorBidi" w:hAnsiTheme="minorBidi" w:cstheme="minorBidi"/>
          <w:b w:val="0"/>
        </w:rPr>
        <w:t xml:space="preserve"> of Elul </w:t>
      </w:r>
      <w:r w:rsidR="005D131E" w:rsidRPr="008259EC">
        <w:rPr>
          <w:rStyle w:val="af"/>
          <w:rFonts w:asciiTheme="minorBidi" w:hAnsiTheme="minorBidi" w:cstheme="minorBidi"/>
          <w:b w:val="0"/>
        </w:rPr>
        <w:t xml:space="preserve">(the first of September) </w:t>
      </w:r>
      <w:r w:rsidRPr="008259EC">
        <w:rPr>
          <w:rStyle w:val="af"/>
          <w:rFonts w:asciiTheme="minorBidi" w:hAnsiTheme="minorBidi" w:cstheme="minorBidi"/>
          <w:b w:val="0"/>
        </w:rPr>
        <w:t>he arrived in Jerusalem</w:t>
      </w:r>
      <w:r w:rsidR="00283E59" w:rsidRPr="008259EC">
        <w:rPr>
          <w:rStyle w:val="af"/>
          <w:rFonts w:asciiTheme="minorBidi" w:hAnsiTheme="minorBidi" w:cstheme="minorBidi"/>
          <w:b w:val="0"/>
        </w:rPr>
        <w:t>.</w:t>
      </w:r>
      <w:r w:rsidRPr="008259EC">
        <w:rPr>
          <w:rStyle w:val="a5"/>
          <w:rFonts w:asciiTheme="minorBidi" w:hAnsiTheme="minorBidi" w:cstheme="minorBidi"/>
          <w:sz w:val="20"/>
          <w:szCs w:val="20"/>
          <w:rtl/>
        </w:rPr>
        <w:footnoteReference w:id="4"/>
      </w:r>
      <w:r w:rsidRPr="008259EC">
        <w:rPr>
          <w:rStyle w:val="af"/>
          <w:rFonts w:asciiTheme="minorBidi" w:hAnsiTheme="minorBidi" w:cstheme="minorBidi"/>
          <w:b w:val="0"/>
        </w:rPr>
        <w:t xml:space="preserve"> </w:t>
      </w:r>
      <w:r w:rsidR="00E45E3B" w:rsidRPr="008259EC">
        <w:rPr>
          <w:rStyle w:val="af"/>
          <w:rFonts w:asciiTheme="minorBidi" w:hAnsiTheme="minorBidi" w:cstheme="minorBidi"/>
          <w:b w:val="0"/>
        </w:rPr>
        <w:t xml:space="preserve"> </w:t>
      </w:r>
      <w:r w:rsidRPr="008259EC">
        <w:rPr>
          <w:rStyle w:val="af"/>
          <w:rFonts w:asciiTheme="minorBidi" w:hAnsiTheme="minorBidi" w:cstheme="minorBidi"/>
          <w:b w:val="0"/>
        </w:rPr>
        <w:t>The Ramban was shocked by what he found: Jerusalem was in ruin</w:t>
      </w:r>
      <w:r w:rsidR="00E45E3B" w:rsidRPr="008259EC">
        <w:rPr>
          <w:rStyle w:val="af"/>
          <w:rFonts w:asciiTheme="minorBidi" w:hAnsiTheme="minorBidi" w:cstheme="minorBidi"/>
          <w:b w:val="0"/>
        </w:rPr>
        <w:t>s,</w:t>
      </w:r>
      <w:r w:rsidRPr="008259EC">
        <w:rPr>
          <w:rStyle w:val="af"/>
          <w:rFonts w:asciiTheme="minorBidi" w:hAnsiTheme="minorBidi" w:cstheme="minorBidi"/>
          <w:b w:val="0"/>
        </w:rPr>
        <w:t xml:space="preserve"> the </w:t>
      </w:r>
      <w:r w:rsidR="00E45E3B" w:rsidRPr="008259EC">
        <w:rPr>
          <w:rStyle w:val="af"/>
          <w:rFonts w:asciiTheme="minorBidi" w:hAnsiTheme="minorBidi" w:cstheme="minorBidi"/>
          <w:b w:val="0"/>
        </w:rPr>
        <w:t xml:space="preserve">economic </w:t>
      </w:r>
      <w:r w:rsidRPr="008259EC">
        <w:rPr>
          <w:rStyle w:val="af"/>
          <w:rFonts w:asciiTheme="minorBidi" w:hAnsiTheme="minorBidi" w:cstheme="minorBidi"/>
          <w:b w:val="0"/>
        </w:rPr>
        <w:t xml:space="preserve">status of the Jews was </w:t>
      </w:r>
      <w:r w:rsidR="00E45E3B" w:rsidRPr="008259EC">
        <w:rPr>
          <w:rStyle w:val="af"/>
          <w:rFonts w:asciiTheme="minorBidi" w:hAnsiTheme="minorBidi" w:cstheme="minorBidi"/>
          <w:b w:val="0"/>
        </w:rPr>
        <w:t xml:space="preserve">very </w:t>
      </w:r>
      <w:r w:rsidRPr="008259EC">
        <w:rPr>
          <w:rStyle w:val="af"/>
          <w:rFonts w:asciiTheme="minorBidi" w:hAnsiTheme="minorBidi" w:cstheme="minorBidi"/>
          <w:b w:val="0"/>
        </w:rPr>
        <w:t xml:space="preserve">difficult, and their numbers were very low, </w:t>
      </w:r>
      <w:r w:rsidR="00E45E3B" w:rsidRPr="008259EC">
        <w:rPr>
          <w:rStyle w:val="af"/>
          <w:rFonts w:asciiTheme="minorBidi" w:hAnsiTheme="minorBidi" w:cstheme="minorBidi"/>
          <w:b w:val="0"/>
        </w:rPr>
        <w:t xml:space="preserve">to the extent that it was quite challenging </w:t>
      </w:r>
      <w:r w:rsidRPr="008259EC">
        <w:rPr>
          <w:rStyle w:val="af"/>
          <w:rFonts w:asciiTheme="minorBidi" w:hAnsiTheme="minorBidi" w:cstheme="minorBidi"/>
          <w:b w:val="0"/>
        </w:rPr>
        <w:t xml:space="preserve">to find a </w:t>
      </w:r>
      <w:r w:rsidR="00E45E3B" w:rsidRPr="008259EC">
        <w:rPr>
          <w:rStyle w:val="af"/>
          <w:rFonts w:asciiTheme="minorBidi" w:hAnsiTheme="minorBidi" w:cstheme="minorBidi"/>
          <w:b w:val="0"/>
        </w:rPr>
        <w:t xml:space="preserve">ten-man </w:t>
      </w:r>
      <w:r w:rsidRPr="008259EC">
        <w:rPr>
          <w:rStyle w:val="af"/>
          <w:rFonts w:asciiTheme="minorBidi" w:hAnsiTheme="minorBidi" w:cstheme="minorBidi"/>
          <w:b w:val="0"/>
        </w:rPr>
        <w:t>quorum for public prayer</w:t>
      </w:r>
      <w:r w:rsidR="00283E59" w:rsidRPr="008259EC">
        <w:rPr>
          <w:rStyle w:val="af"/>
          <w:rFonts w:asciiTheme="minorBidi" w:hAnsiTheme="minorBidi" w:cstheme="minorBidi"/>
          <w:b w:val="0"/>
        </w:rPr>
        <w:t xml:space="preserve">.  </w:t>
      </w:r>
      <w:r w:rsidRPr="008259EC">
        <w:rPr>
          <w:rStyle w:val="af"/>
          <w:rFonts w:asciiTheme="minorBidi" w:hAnsiTheme="minorBidi" w:cstheme="minorBidi"/>
          <w:b w:val="0"/>
        </w:rPr>
        <w:t>The Ramban describes in a long elegy the misery of Jerusalem’s Jewish population</w:t>
      </w:r>
      <w:r w:rsidR="00E45E3B" w:rsidRPr="008259EC">
        <w:rPr>
          <w:rStyle w:val="af"/>
          <w:rFonts w:asciiTheme="minorBidi" w:hAnsiTheme="minorBidi" w:cstheme="minorBidi"/>
          <w:b w:val="0"/>
        </w:rPr>
        <w:t xml:space="preserve"> at this time</w:t>
      </w:r>
      <w:r w:rsidRPr="008259EC">
        <w:rPr>
          <w:rStyle w:val="af"/>
          <w:rFonts w:asciiTheme="minorBidi" w:hAnsiTheme="minorBidi" w:cstheme="minorBidi"/>
          <w:b w:val="0"/>
        </w:rPr>
        <w:t>:</w:t>
      </w:r>
    </w:p>
    <w:p w:rsidR="00283E59" w:rsidRPr="008259EC" w:rsidRDefault="00283E59" w:rsidP="00890397">
      <w:pPr>
        <w:pStyle w:val="NormalWeb"/>
        <w:spacing w:before="0" w:beforeAutospacing="0" w:after="0" w:afterAutospacing="0"/>
        <w:ind w:left="720"/>
        <w:jc w:val="both"/>
        <w:rPr>
          <w:rFonts w:asciiTheme="minorBidi" w:hAnsiTheme="minorBidi" w:cstheme="minorBidi"/>
          <w:rtl/>
        </w:rPr>
      </w:pPr>
    </w:p>
    <w:p w:rsidR="009E631D" w:rsidRPr="008259EC" w:rsidRDefault="009E631D"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Over these I cry</w:t>
      </w:r>
      <w:r w:rsidR="005918FA" w:rsidRPr="008259EC">
        <w:rPr>
          <w:rFonts w:asciiTheme="minorBidi" w:hAnsiTheme="minorBidi" w:cstheme="minorBidi"/>
          <w:sz w:val="24"/>
          <w:szCs w:val="24"/>
        </w:rPr>
        <w:t xml:space="preserve"> and forswear all pleasure</w:t>
      </w:r>
      <w:r w:rsidRPr="008259EC">
        <w:rPr>
          <w:rFonts w:asciiTheme="minorBidi" w:hAnsiTheme="minorBidi" w:cstheme="minorBidi"/>
          <w:sz w:val="24"/>
          <w:szCs w:val="24"/>
        </w:rPr>
        <w:t xml:space="preserve">, </w:t>
      </w:r>
    </w:p>
    <w:p w:rsidR="009E631D" w:rsidRPr="008259EC" w:rsidRDefault="009B7D66"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F</w:t>
      </w:r>
      <w:r w:rsidR="009E631D" w:rsidRPr="008259EC">
        <w:rPr>
          <w:rFonts w:asciiTheme="minorBidi" w:hAnsiTheme="minorBidi" w:cstheme="minorBidi"/>
          <w:sz w:val="24"/>
          <w:szCs w:val="24"/>
        </w:rPr>
        <w:t>or the city remains in waste and desolate</w:t>
      </w:r>
      <w:r w:rsidR="005918FA" w:rsidRPr="008259EC">
        <w:rPr>
          <w:rFonts w:asciiTheme="minorBidi" w:hAnsiTheme="minorBidi" w:cstheme="minorBidi"/>
          <w:sz w:val="24"/>
          <w:szCs w:val="24"/>
        </w:rPr>
        <w:t xml:space="preserve"> beyond measure</w:t>
      </w:r>
      <w:r w:rsidRPr="008259EC">
        <w:rPr>
          <w:rFonts w:asciiTheme="minorBidi" w:hAnsiTheme="minorBidi" w:cstheme="minorBidi"/>
          <w:sz w:val="24"/>
          <w:szCs w:val="24"/>
        </w:rPr>
        <w:t>.</w:t>
      </w:r>
    </w:p>
    <w:p w:rsidR="009E631D" w:rsidRPr="008259EC" w:rsidRDefault="009E631D"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Our holy and glorious temple, where our fathers praised you, has been burned with fire, and </w:t>
      </w:r>
      <w:r w:rsidR="005918FA" w:rsidRPr="008259EC">
        <w:rPr>
          <w:rFonts w:asciiTheme="minorBidi" w:hAnsiTheme="minorBidi" w:cstheme="minorBidi"/>
          <w:sz w:val="24"/>
          <w:szCs w:val="24"/>
        </w:rPr>
        <w:t>in ruins lie all our treasures</w:t>
      </w:r>
      <w:r w:rsidRPr="008259EC">
        <w:rPr>
          <w:rFonts w:asciiTheme="minorBidi" w:hAnsiTheme="minorBidi" w:cstheme="minorBidi"/>
          <w:sz w:val="24"/>
          <w:szCs w:val="24"/>
        </w:rPr>
        <w:t>.</w:t>
      </w:r>
    </w:p>
    <w:p w:rsidR="009E631D" w:rsidRPr="008259EC" w:rsidRDefault="009E631D"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w:t>
      </w:r>
    </w:p>
    <w:p w:rsidR="00254942" w:rsidRPr="008259EC" w:rsidRDefault="0025494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How the faithful city has become a byword</w:t>
      </w:r>
      <w:r w:rsidR="004B4EA0" w:rsidRPr="008259EC">
        <w:rPr>
          <w:rFonts w:asciiTheme="minorBidi" w:hAnsiTheme="minorBidi" w:cstheme="minorBidi"/>
          <w:sz w:val="24"/>
          <w:szCs w:val="24"/>
        </w:rPr>
        <w:t>!</w:t>
      </w:r>
    </w:p>
    <w:p w:rsidR="00254942" w:rsidRPr="008259EC" w:rsidRDefault="004B4EA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G</w:t>
      </w:r>
      <w:r w:rsidR="009E631D" w:rsidRPr="008259EC">
        <w:rPr>
          <w:rFonts w:asciiTheme="minorBidi" w:hAnsiTheme="minorBidi" w:cstheme="minorBidi"/>
          <w:sz w:val="24"/>
          <w:szCs w:val="24"/>
        </w:rPr>
        <w:t>reat among the nation</w:t>
      </w:r>
      <w:r w:rsidRPr="008259EC">
        <w:rPr>
          <w:rFonts w:asciiTheme="minorBidi" w:hAnsiTheme="minorBidi" w:cstheme="minorBidi"/>
          <w:sz w:val="24"/>
          <w:szCs w:val="24"/>
        </w:rPr>
        <w:t>, supreme and preferred,</w:t>
      </w:r>
    </w:p>
    <w:p w:rsidR="009E631D" w:rsidRPr="008259EC" w:rsidRDefault="004B4EA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How has this befallen the land’s sovereign? How absurd!</w:t>
      </w:r>
    </w:p>
    <w:p w:rsidR="00254942" w:rsidRPr="008259EC" w:rsidRDefault="0025494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 dove city, perfect</w:t>
      </w:r>
      <w:r w:rsidR="008B0B6A" w:rsidRPr="008259EC">
        <w:rPr>
          <w:rFonts w:asciiTheme="minorBidi" w:hAnsiTheme="minorBidi" w:cstheme="minorBidi"/>
          <w:sz w:val="24"/>
          <w:szCs w:val="24"/>
        </w:rPr>
        <w:t xml:space="preserve"> to every extent</w:t>
      </w:r>
      <w:r w:rsidR="009B7D66" w:rsidRPr="008259EC">
        <w:rPr>
          <w:rFonts w:asciiTheme="minorBidi" w:hAnsiTheme="minorBidi" w:cstheme="minorBidi"/>
          <w:sz w:val="24"/>
          <w:szCs w:val="24"/>
        </w:rPr>
        <w:t>,</w:t>
      </w:r>
    </w:p>
    <w:p w:rsidR="00254942" w:rsidRPr="008259EC" w:rsidRDefault="009B7D66"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Sun-bright</w:t>
      </w:r>
      <w:r w:rsidR="00254942" w:rsidRPr="008259EC">
        <w:rPr>
          <w:rFonts w:asciiTheme="minorBidi" w:hAnsiTheme="minorBidi" w:cstheme="minorBidi"/>
          <w:sz w:val="24"/>
          <w:szCs w:val="24"/>
        </w:rPr>
        <w:t xml:space="preserve">, </w:t>
      </w:r>
      <w:r w:rsidRPr="008259EC">
        <w:rPr>
          <w:rFonts w:asciiTheme="minorBidi" w:hAnsiTheme="minorBidi" w:cstheme="minorBidi"/>
          <w:sz w:val="24"/>
          <w:szCs w:val="24"/>
        </w:rPr>
        <w:t>moon-</w:t>
      </w:r>
      <w:r w:rsidR="00254942" w:rsidRPr="008259EC">
        <w:rPr>
          <w:rFonts w:asciiTheme="minorBidi" w:hAnsiTheme="minorBidi" w:cstheme="minorBidi"/>
          <w:sz w:val="24"/>
          <w:szCs w:val="24"/>
        </w:rPr>
        <w:t xml:space="preserve">beautiful </w:t>
      </w:r>
      <w:r w:rsidR="008B0B6A" w:rsidRPr="008259EC">
        <w:rPr>
          <w:rFonts w:asciiTheme="minorBidi" w:hAnsiTheme="minorBidi" w:cstheme="minorBidi"/>
          <w:sz w:val="24"/>
          <w:szCs w:val="24"/>
        </w:rPr>
        <w:t>in ascent</w:t>
      </w:r>
      <w:r w:rsidRPr="008259EC">
        <w:rPr>
          <w:rFonts w:asciiTheme="minorBidi" w:hAnsiTheme="minorBidi" w:cstheme="minorBidi"/>
          <w:sz w:val="24"/>
          <w:szCs w:val="24"/>
        </w:rPr>
        <w:t>,</w:t>
      </w:r>
    </w:p>
    <w:p w:rsidR="00254942"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M</w:t>
      </w:r>
      <w:r w:rsidR="00254942" w:rsidRPr="008259EC">
        <w:rPr>
          <w:rFonts w:asciiTheme="minorBidi" w:hAnsiTheme="minorBidi" w:cstheme="minorBidi"/>
          <w:sz w:val="24"/>
          <w:szCs w:val="24"/>
        </w:rPr>
        <w:t>yrrh and fra</w:t>
      </w:r>
      <w:r w:rsidRPr="008259EC">
        <w:rPr>
          <w:rFonts w:asciiTheme="minorBidi" w:hAnsiTheme="minorBidi" w:cstheme="minorBidi"/>
          <w:sz w:val="24"/>
          <w:szCs w:val="24"/>
        </w:rPr>
        <w:t>nkincense are her scent</w:t>
      </w:r>
      <w:r w:rsidR="009B7D66" w:rsidRPr="008259EC">
        <w:rPr>
          <w:rFonts w:asciiTheme="minorBidi" w:hAnsiTheme="minorBidi" w:cstheme="minorBidi"/>
          <w:sz w:val="24"/>
          <w:szCs w:val="24"/>
        </w:rPr>
        <w:t>.</w:t>
      </w:r>
    </w:p>
    <w:p w:rsidR="00254942" w:rsidRPr="008259EC" w:rsidRDefault="0025494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w:t>
      </w:r>
    </w:p>
    <w:p w:rsidR="00254942"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Holy one, I saw in you, by today’s light</w:t>
      </w:r>
      <w:r w:rsidR="009B7D66" w:rsidRPr="008259EC">
        <w:rPr>
          <w:rFonts w:asciiTheme="minorBidi" w:hAnsiTheme="minorBidi" w:cstheme="minorBidi"/>
          <w:sz w:val="24"/>
          <w:szCs w:val="24"/>
        </w:rPr>
        <w:t>,</w:t>
      </w:r>
      <w:r w:rsidRPr="008259EC">
        <w:rPr>
          <w:rFonts w:asciiTheme="minorBidi" w:hAnsiTheme="minorBidi" w:cstheme="minorBidi"/>
          <w:sz w:val="24"/>
          <w:szCs w:val="24"/>
        </w:rPr>
        <w:t xml:space="preserve"> </w:t>
      </w:r>
    </w:p>
    <w:p w:rsidR="008B0B6A"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A most difficult </w:t>
      </w:r>
      <w:r w:rsidR="009B7D66" w:rsidRPr="008259EC">
        <w:rPr>
          <w:rFonts w:asciiTheme="minorBidi" w:hAnsiTheme="minorBidi" w:cstheme="minorBidi"/>
          <w:sz w:val="24"/>
          <w:szCs w:val="24"/>
        </w:rPr>
        <w:t xml:space="preserve">and troubling </w:t>
      </w:r>
      <w:r w:rsidRPr="008259EC">
        <w:rPr>
          <w:rFonts w:asciiTheme="minorBidi" w:hAnsiTheme="minorBidi" w:cstheme="minorBidi"/>
          <w:sz w:val="24"/>
          <w:szCs w:val="24"/>
        </w:rPr>
        <w:t>sight</w:t>
      </w:r>
      <w:r w:rsidR="009B7D66" w:rsidRPr="008259EC">
        <w:rPr>
          <w:rFonts w:asciiTheme="minorBidi" w:hAnsiTheme="minorBidi" w:cstheme="minorBidi"/>
          <w:sz w:val="24"/>
          <w:szCs w:val="24"/>
        </w:rPr>
        <w:t>.</w:t>
      </w:r>
    </w:p>
    <w:p w:rsidR="008B0B6A"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 found in you a Jew who weathered cruelty and spite</w:t>
      </w:r>
      <w:r w:rsidR="009B7D66" w:rsidRPr="008259EC">
        <w:rPr>
          <w:rFonts w:asciiTheme="minorBidi" w:hAnsiTheme="minorBidi" w:cstheme="minorBidi"/>
          <w:sz w:val="24"/>
          <w:szCs w:val="24"/>
        </w:rPr>
        <w:t>;</w:t>
      </w:r>
    </w:p>
    <w:p w:rsidR="008B0B6A"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A dyer he was, and I witnessed his plight</w:t>
      </w:r>
      <w:r w:rsidR="009B7D66" w:rsidRPr="008259EC">
        <w:rPr>
          <w:rFonts w:asciiTheme="minorBidi" w:hAnsiTheme="minorBidi" w:cstheme="minorBidi"/>
          <w:sz w:val="24"/>
          <w:szCs w:val="24"/>
        </w:rPr>
        <w:t>.</w:t>
      </w:r>
      <w:r w:rsidR="00D43F68" w:rsidRPr="00890397">
        <w:rPr>
          <w:rStyle w:val="a5"/>
          <w:rFonts w:asciiTheme="minorBidi" w:hAnsiTheme="minorBidi" w:cstheme="minorBidi"/>
          <w:sz w:val="20"/>
          <w:szCs w:val="20"/>
          <w:rtl/>
        </w:rPr>
        <w:footnoteReference w:id="5"/>
      </w:r>
    </w:p>
    <w:p w:rsidR="008B0B6A" w:rsidRPr="008259EC" w:rsidRDefault="008B0B6A"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He had borne every </w:t>
      </w:r>
      <w:r w:rsidR="009B7D66" w:rsidRPr="008259EC">
        <w:rPr>
          <w:rFonts w:asciiTheme="minorBidi" w:hAnsiTheme="minorBidi" w:cstheme="minorBidi"/>
          <w:sz w:val="24"/>
          <w:szCs w:val="24"/>
        </w:rPr>
        <w:t xml:space="preserve">unbearable </w:t>
      </w:r>
      <w:r w:rsidRPr="008259EC">
        <w:rPr>
          <w:rFonts w:asciiTheme="minorBidi" w:hAnsiTheme="minorBidi" w:cstheme="minorBidi"/>
          <w:sz w:val="24"/>
          <w:szCs w:val="24"/>
        </w:rPr>
        <w:t>slight</w:t>
      </w:r>
      <w:r w:rsidR="009B7D66" w:rsidRPr="008259EC">
        <w:rPr>
          <w:rFonts w:asciiTheme="minorBidi" w:hAnsiTheme="minorBidi" w:cstheme="minorBidi"/>
          <w:sz w:val="24"/>
          <w:szCs w:val="24"/>
        </w:rPr>
        <w:t>.</w:t>
      </w:r>
      <w:r w:rsidR="00D43F68" w:rsidRPr="00890397">
        <w:rPr>
          <w:rStyle w:val="a5"/>
          <w:rFonts w:asciiTheme="minorBidi" w:hAnsiTheme="minorBidi" w:cstheme="minorBidi"/>
          <w:sz w:val="20"/>
          <w:szCs w:val="20"/>
          <w:rtl/>
        </w:rPr>
        <w:footnoteReference w:id="6"/>
      </w:r>
    </w:p>
    <w:p w:rsidR="00D43F68" w:rsidRPr="008259EC" w:rsidRDefault="00D43F68"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Old and young gather in </w:t>
      </w:r>
      <w:r w:rsidR="009B7D66" w:rsidRPr="008259EC">
        <w:rPr>
          <w:rFonts w:asciiTheme="minorBidi" w:hAnsiTheme="minorBidi" w:cstheme="minorBidi"/>
          <w:sz w:val="24"/>
          <w:szCs w:val="24"/>
        </w:rPr>
        <w:t xml:space="preserve">the </w:t>
      </w:r>
      <w:r w:rsidRPr="008259EC">
        <w:rPr>
          <w:rFonts w:asciiTheme="minorBidi" w:hAnsiTheme="minorBidi" w:cstheme="minorBidi"/>
          <w:sz w:val="24"/>
          <w:szCs w:val="24"/>
        </w:rPr>
        <w:t xml:space="preserve">house to </w:t>
      </w:r>
      <w:r w:rsidR="009B7D66" w:rsidRPr="008259EC">
        <w:rPr>
          <w:rFonts w:asciiTheme="minorBidi" w:hAnsiTheme="minorBidi" w:cstheme="minorBidi"/>
          <w:sz w:val="24"/>
          <w:szCs w:val="24"/>
        </w:rPr>
        <w:t>make</w:t>
      </w:r>
      <w:r w:rsidRPr="008259EC">
        <w:rPr>
          <w:rFonts w:asciiTheme="minorBidi" w:hAnsiTheme="minorBidi" w:cstheme="minorBidi"/>
          <w:sz w:val="24"/>
          <w:szCs w:val="24"/>
        </w:rPr>
        <w:t xml:space="preserve"> a quorum</w:t>
      </w:r>
      <w:r w:rsidR="009B7D66" w:rsidRPr="008259EC">
        <w:rPr>
          <w:rFonts w:asciiTheme="minorBidi" w:hAnsiTheme="minorBidi" w:cstheme="minorBidi"/>
          <w:sz w:val="24"/>
          <w:szCs w:val="24"/>
        </w:rPr>
        <w:t>:</w:t>
      </w:r>
    </w:p>
    <w:p w:rsidR="00D43F68" w:rsidRPr="008259EC" w:rsidRDefault="00D43F68"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A congregation, though they have no place in the forum</w:t>
      </w:r>
      <w:r w:rsidR="009B7D66" w:rsidRPr="008259EC">
        <w:rPr>
          <w:rFonts w:asciiTheme="minorBidi" w:hAnsiTheme="minorBidi" w:cstheme="minorBidi"/>
          <w:sz w:val="24"/>
          <w:szCs w:val="24"/>
        </w:rPr>
        <w:t>,</w:t>
      </w:r>
      <w:r w:rsidR="00240C9D" w:rsidRPr="00890397">
        <w:rPr>
          <w:rStyle w:val="a5"/>
          <w:rFonts w:asciiTheme="minorBidi" w:hAnsiTheme="minorBidi" w:cstheme="minorBidi"/>
          <w:sz w:val="20"/>
          <w:szCs w:val="20"/>
          <w:rtl/>
        </w:rPr>
        <w:footnoteReference w:id="7"/>
      </w:r>
    </w:p>
    <w:p w:rsidR="00D43F68" w:rsidRPr="008259EC" w:rsidRDefault="00D43F68"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No possession or property to maintain decorum</w:t>
      </w:r>
      <w:r w:rsidR="009B7D66" w:rsidRPr="008259EC">
        <w:rPr>
          <w:rFonts w:asciiTheme="minorBidi" w:hAnsiTheme="minorBidi" w:cstheme="minorBidi"/>
          <w:sz w:val="24"/>
          <w:szCs w:val="24"/>
        </w:rPr>
        <w:t>,</w:t>
      </w:r>
    </w:p>
    <w:p w:rsidR="00240C9D" w:rsidRPr="008259EC" w:rsidRDefault="00240C9D"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Poor, needy, indigent, without argent or aurum</w:t>
      </w:r>
      <w:r w:rsidR="009B7D66" w:rsidRPr="008259EC">
        <w:rPr>
          <w:rFonts w:asciiTheme="minorBidi" w:hAnsiTheme="minorBidi" w:cstheme="minorBidi"/>
          <w:sz w:val="24"/>
          <w:szCs w:val="24"/>
        </w:rPr>
        <w:t>.</w:t>
      </w:r>
      <w:r w:rsidRPr="008259EC">
        <w:rPr>
          <w:rFonts w:asciiTheme="minorBidi" w:hAnsiTheme="minorBidi" w:cstheme="minorBidi"/>
          <w:sz w:val="24"/>
          <w:szCs w:val="24"/>
        </w:rPr>
        <w:t xml:space="preserve"> </w:t>
      </w:r>
    </w:p>
    <w:p w:rsidR="008259EC" w:rsidRDefault="008259EC" w:rsidP="00890397">
      <w:pPr>
        <w:bidi w:val="0"/>
        <w:spacing w:after="0" w:line="240" w:lineRule="auto"/>
        <w:ind w:firstLine="720"/>
        <w:rPr>
          <w:rFonts w:asciiTheme="minorBidi" w:hAnsiTheme="minorBidi" w:cstheme="minorBidi"/>
          <w:sz w:val="24"/>
          <w:szCs w:val="24"/>
        </w:rPr>
      </w:pPr>
    </w:p>
    <w:p w:rsidR="005918FA" w:rsidRPr="008259EC" w:rsidRDefault="003D7328"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lastRenderedPageBreak/>
        <w:t>The destr</w:t>
      </w:r>
      <w:r w:rsidR="009B7D66" w:rsidRPr="008259EC">
        <w:rPr>
          <w:rFonts w:asciiTheme="minorBidi" w:hAnsiTheme="minorBidi" w:cstheme="minorBidi"/>
          <w:sz w:val="24"/>
          <w:szCs w:val="24"/>
        </w:rPr>
        <w:t>oyed state</w:t>
      </w:r>
      <w:r w:rsidRPr="008259EC">
        <w:rPr>
          <w:rFonts w:asciiTheme="minorBidi" w:hAnsiTheme="minorBidi" w:cstheme="minorBidi"/>
          <w:sz w:val="24"/>
          <w:szCs w:val="24"/>
        </w:rPr>
        <w:t xml:space="preserve"> of the city and the status of the Jews </w:t>
      </w:r>
      <w:r w:rsidR="009B7D66" w:rsidRPr="008259EC">
        <w:rPr>
          <w:rFonts w:asciiTheme="minorBidi" w:hAnsiTheme="minorBidi" w:cstheme="minorBidi"/>
          <w:sz w:val="24"/>
          <w:szCs w:val="24"/>
        </w:rPr>
        <w:t xml:space="preserve">in it </w:t>
      </w:r>
      <w:r w:rsidR="00D2156B" w:rsidRPr="008259EC">
        <w:rPr>
          <w:rFonts w:asciiTheme="minorBidi" w:hAnsiTheme="minorBidi" w:cstheme="minorBidi"/>
          <w:sz w:val="24"/>
          <w:szCs w:val="24"/>
        </w:rPr>
        <w:t>touched the Ramban’s heart, and with great determination he came out to strengthen the city and to reorganize the remnants of the community in Jerusalem</w:t>
      </w:r>
      <w:r w:rsidR="00283E59" w:rsidRPr="008259EC">
        <w:rPr>
          <w:rFonts w:asciiTheme="minorBidi" w:hAnsiTheme="minorBidi" w:cstheme="minorBidi"/>
          <w:sz w:val="24"/>
          <w:szCs w:val="24"/>
        </w:rPr>
        <w:t xml:space="preserve">.  </w:t>
      </w:r>
      <w:r w:rsidR="009B7D66" w:rsidRPr="008259EC">
        <w:rPr>
          <w:rFonts w:asciiTheme="minorBidi" w:hAnsiTheme="minorBidi" w:cstheme="minorBidi"/>
          <w:sz w:val="24"/>
          <w:szCs w:val="24"/>
        </w:rPr>
        <w:t>Among other projects</w:t>
      </w:r>
      <w:r w:rsidR="00D2156B" w:rsidRPr="008259EC">
        <w:rPr>
          <w:rFonts w:asciiTheme="minorBidi" w:hAnsiTheme="minorBidi" w:cstheme="minorBidi"/>
          <w:sz w:val="24"/>
          <w:szCs w:val="24"/>
        </w:rPr>
        <w:t>, the Ramban built a synagogue (</w:t>
      </w:r>
      <w:r w:rsidR="009B7D66" w:rsidRPr="008259EC">
        <w:rPr>
          <w:rFonts w:asciiTheme="minorBidi" w:hAnsiTheme="minorBidi" w:cstheme="minorBidi"/>
          <w:sz w:val="24"/>
          <w:szCs w:val="24"/>
        </w:rPr>
        <w:t xml:space="preserve">named </w:t>
      </w:r>
      <w:r w:rsidR="00D2156B" w:rsidRPr="008259EC">
        <w:rPr>
          <w:rFonts w:asciiTheme="minorBidi" w:hAnsiTheme="minorBidi" w:cstheme="minorBidi"/>
          <w:sz w:val="24"/>
          <w:szCs w:val="24"/>
        </w:rPr>
        <w:t>after hi</w:t>
      </w:r>
      <w:r w:rsidR="009B7D66" w:rsidRPr="008259EC">
        <w:rPr>
          <w:rFonts w:asciiTheme="minorBidi" w:hAnsiTheme="minorBidi" w:cstheme="minorBidi"/>
          <w:sz w:val="24"/>
          <w:szCs w:val="24"/>
        </w:rPr>
        <w:t>m</w:t>
      </w:r>
      <w:r w:rsidR="00D2156B" w:rsidRPr="008259EC">
        <w:rPr>
          <w:rFonts w:asciiTheme="minorBidi" w:hAnsiTheme="minorBidi" w:cstheme="minorBidi"/>
          <w:sz w:val="24"/>
          <w:szCs w:val="24"/>
        </w:rPr>
        <w:t>) in the city at a partially ruined site</w:t>
      </w:r>
      <w:r w:rsidR="00283E59" w:rsidRPr="008259EC">
        <w:rPr>
          <w:rFonts w:asciiTheme="minorBidi" w:hAnsiTheme="minorBidi" w:cstheme="minorBidi"/>
          <w:sz w:val="24"/>
          <w:szCs w:val="24"/>
        </w:rPr>
        <w:t xml:space="preserve">.  </w:t>
      </w:r>
      <w:r w:rsidR="00D2156B" w:rsidRPr="008259EC">
        <w:rPr>
          <w:rFonts w:asciiTheme="minorBidi" w:hAnsiTheme="minorBidi" w:cstheme="minorBidi"/>
          <w:sz w:val="24"/>
          <w:szCs w:val="24"/>
        </w:rPr>
        <w:t>With the Ramban’s arrival in Jerusalem and his activities to revive the community, Jews started to return</w:t>
      </w:r>
      <w:r w:rsidR="00283E59" w:rsidRPr="008259EC">
        <w:rPr>
          <w:rFonts w:asciiTheme="minorBidi" w:hAnsiTheme="minorBidi" w:cstheme="minorBidi"/>
          <w:sz w:val="24"/>
          <w:szCs w:val="24"/>
        </w:rPr>
        <w:t xml:space="preserve">.  </w:t>
      </w:r>
      <w:r w:rsidR="00D2156B" w:rsidRPr="008259EC">
        <w:rPr>
          <w:rFonts w:asciiTheme="minorBidi" w:hAnsiTheme="minorBidi" w:cstheme="minorBidi"/>
          <w:sz w:val="24"/>
          <w:szCs w:val="24"/>
        </w:rPr>
        <w:t>Despite his minimal stay in Jerusalem (about a year, apparently), his influence on the character of the city was tremendous, and we may credit the Ramban with rejuvenating Jewish Jerusalem in the 13</w:t>
      </w:r>
      <w:r w:rsidR="00D2156B" w:rsidRPr="008259EC">
        <w:rPr>
          <w:rFonts w:asciiTheme="minorBidi" w:hAnsiTheme="minorBidi" w:cstheme="minorBidi"/>
          <w:sz w:val="24"/>
          <w:szCs w:val="24"/>
          <w:vertAlign w:val="superscript"/>
        </w:rPr>
        <w:t>th</w:t>
      </w:r>
      <w:r w:rsidR="00D2156B" w:rsidRPr="008259EC">
        <w:rPr>
          <w:rFonts w:asciiTheme="minorBidi" w:hAnsiTheme="minorBidi" w:cstheme="minorBidi"/>
          <w:sz w:val="24"/>
          <w:szCs w:val="24"/>
        </w:rPr>
        <w:t xml:space="preserve"> century</w:t>
      </w:r>
      <w:r w:rsidR="00283E59" w:rsidRPr="008259EC">
        <w:rPr>
          <w:rFonts w:asciiTheme="minorBidi" w:hAnsiTheme="minorBidi" w:cstheme="minorBidi"/>
          <w:sz w:val="24"/>
          <w:szCs w:val="24"/>
        </w:rPr>
        <w:t xml:space="preserve">.  </w:t>
      </w:r>
      <w:r w:rsidR="00D2156B" w:rsidRPr="008259EC">
        <w:rPr>
          <w:rFonts w:asciiTheme="minorBidi" w:hAnsiTheme="minorBidi" w:cstheme="minorBidi"/>
          <w:sz w:val="24"/>
          <w:szCs w:val="24"/>
        </w:rPr>
        <w:t>From Jerusalem, he returned to Acre, which had the largest and most important Jewish community in</w:t>
      </w:r>
      <w:r w:rsidR="00D47543" w:rsidRPr="008259EC">
        <w:rPr>
          <w:rFonts w:asciiTheme="minorBidi" w:hAnsiTheme="minorBidi" w:cstheme="minorBidi"/>
          <w:sz w:val="24"/>
          <w:szCs w:val="24"/>
        </w:rPr>
        <w:t xml:space="preserve"> the Land of Israel, where he l</w:t>
      </w:r>
      <w:r w:rsidR="00D2156B" w:rsidRPr="008259EC">
        <w:rPr>
          <w:rFonts w:asciiTheme="minorBidi" w:hAnsiTheme="minorBidi" w:cstheme="minorBidi"/>
          <w:sz w:val="24"/>
          <w:szCs w:val="24"/>
        </w:rPr>
        <w:t>ived until his death at age 76</w:t>
      </w:r>
      <w:r w:rsidR="00087A62" w:rsidRPr="008259EC">
        <w:rPr>
          <w:rFonts w:asciiTheme="minorBidi" w:hAnsiTheme="minorBidi" w:cstheme="minorBidi"/>
          <w:sz w:val="24"/>
          <w:szCs w:val="24"/>
        </w:rPr>
        <w:t xml:space="preserve"> in the year 1270</w:t>
      </w:r>
      <w:r w:rsidR="00283E59" w:rsidRPr="008259EC">
        <w:rPr>
          <w:rFonts w:asciiTheme="minorBidi" w:hAnsiTheme="minorBidi" w:cstheme="minorBidi"/>
          <w:sz w:val="24"/>
          <w:szCs w:val="24"/>
        </w:rPr>
        <w:t>.</w:t>
      </w:r>
      <w:r w:rsidR="00D2156B" w:rsidRPr="00890397">
        <w:rPr>
          <w:rStyle w:val="a5"/>
          <w:rFonts w:asciiTheme="minorBidi" w:hAnsiTheme="minorBidi" w:cstheme="minorBidi"/>
          <w:sz w:val="20"/>
          <w:szCs w:val="20"/>
          <w:rtl/>
        </w:rPr>
        <w:footnoteReference w:id="8"/>
      </w:r>
    </w:p>
    <w:p w:rsidR="00D2156B" w:rsidRPr="008259EC" w:rsidRDefault="00D2156B" w:rsidP="00890397">
      <w:pPr>
        <w:bidi w:val="0"/>
        <w:spacing w:after="0" w:line="240" w:lineRule="auto"/>
        <w:ind w:firstLine="360"/>
        <w:rPr>
          <w:rFonts w:asciiTheme="minorBidi" w:hAnsiTheme="minorBidi" w:cstheme="minorBidi"/>
          <w:sz w:val="24"/>
          <w:szCs w:val="24"/>
        </w:rPr>
      </w:pPr>
    </w:p>
    <w:p w:rsidR="00D2156B" w:rsidRPr="008259EC" w:rsidRDefault="008259EC" w:rsidP="00890397">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B.</w:t>
      </w:r>
      <w:r>
        <w:rPr>
          <w:rFonts w:asciiTheme="minorBidi" w:hAnsiTheme="minorBidi" w:cstheme="minorBidi"/>
          <w:b/>
          <w:bCs/>
          <w:sz w:val="24"/>
          <w:szCs w:val="24"/>
        </w:rPr>
        <w:tab/>
      </w:r>
      <w:r w:rsidR="00D2156B" w:rsidRPr="008259EC">
        <w:rPr>
          <w:rFonts w:asciiTheme="minorBidi" w:hAnsiTheme="minorBidi" w:cstheme="minorBidi"/>
          <w:b/>
          <w:bCs/>
          <w:sz w:val="24"/>
          <w:szCs w:val="24"/>
        </w:rPr>
        <w:t>The Ramban’s Writings</w:t>
      </w:r>
    </w:p>
    <w:p w:rsidR="0051615B" w:rsidRPr="008259EC" w:rsidRDefault="0051615B" w:rsidP="00890397">
      <w:pPr>
        <w:pStyle w:val="a9"/>
        <w:bidi w:val="0"/>
        <w:ind w:left="0"/>
        <w:jc w:val="both"/>
        <w:rPr>
          <w:rFonts w:asciiTheme="minorBidi" w:hAnsiTheme="minorBidi" w:cstheme="minorBidi"/>
          <w:sz w:val="24"/>
          <w:szCs w:val="24"/>
        </w:rPr>
      </w:pPr>
    </w:p>
    <w:p w:rsidR="0051615B" w:rsidRDefault="0051615B"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 xml:space="preserve">The Ramban composed dozens </w:t>
      </w:r>
      <w:r w:rsidR="00D47543" w:rsidRPr="008259EC">
        <w:rPr>
          <w:rFonts w:asciiTheme="minorBidi" w:hAnsiTheme="minorBidi" w:cstheme="minorBidi"/>
          <w:sz w:val="24"/>
          <w:szCs w:val="24"/>
        </w:rPr>
        <w:t xml:space="preserve">of works, </w:t>
      </w:r>
      <w:r w:rsidR="009B7D66" w:rsidRPr="008259EC">
        <w:rPr>
          <w:rFonts w:asciiTheme="minorBidi" w:hAnsiTheme="minorBidi" w:cstheme="minorBidi"/>
          <w:sz w:val="24"/>
          <w:szCs w:val="24"/>
        </w:rPr>
        <w:t>among them novellae on different tractates of the Talmud;</w:t>
      </w:r>
      <w:r w:rsidR="00D47543" w:rsidRPr="008259EC">
        <w:rPr>
          <w:rFonts w:asciiTheme="minorBidi" w:hAnsiTheme="minorBidi" w:cstheme="minorBidi"/>
          <w:sz w:val="24"/>
          <w:szCs w:val="24"/>
        </w:rPr>
        <w:t xml:space="preserve"> </w:t>
      </w:r>
      <w:r w:rsidR="00D47543" w:rsidRPr="008259EC">
        <w:rPr>
          <w:rFonts w:asciiTheme="minorBidi" w:hAnsiTheme="minorBidi" w:cstheme="minorBidi"/>
          <w:i/>
          <w:iCs/>
          <w:sz w:val="24"/>
          <w:szCs w:val="24"/>
        </w:rPr>
        <w:t>Sefer Milchamot Hashem</w:t>
      </w:r>
      <w:r w:rsidR="00D47543" w:rsidRPr="008259EC">
        <w:rPr>
          <w:rFonts w:asciiTheme="minorBidi" w:hAnsiTheme="minorBidi" w:cstheme="minorBidi"/>
          <w:sz w:val="24"/>
          <w:szCs w:val="24"/>
        </w:rPr>
        <w:t xml:space="preserve">, in which the Ramban </w:t>
      </w:r>
      <w:r w:rsidR="009124C2" w:rsidRPr="008259EC">
        <w:rPr>
          <w:rFonts w:asciiTheme="minorBidi" w:hAnsiTheme="minorBidi" w:cstheme="minorBidi"/>
          <w:sz w:val="24"/>
          <w:szCs w:val="24"/>
        </w:rPr>
        <w:t>protects the Rif from the attacks of the Baal Ha-maor</w:t>
      </w:r>
      <w:r w:rsidR="009B7D66" w:rsidRPr="008259EC">
        <w:rPr>
          <w:rFonts w:asciiTheme="minorBidi" w:hAnsiTheme="minorBidi" w:cstheme="minorBidi"/>
          <w:sz w:val="24"/>
          <w:szCs w:val="24"/>
        </w:rPr>
        <w:t xml:space="preserve">; halakhic </w:t>
      </w:r>
      <w:r w:rsidR="009124C2" w:rsidRPr="008259EC">
        <w:rPr>
          <w:rFonts w:asciiTheme="minorBidi" w:hAnsiTheme="minorBidi" w:cstheme="minorBidi"/>
          <w:sz w:val="24"/>
          <w:szCs w:val="24"/>
        </w:rPr>
        <w:t>composition</w:t>
      </w:r>
      <w:r w:rsidR="009B7D66" w:rsidRPr="008259EC">
        <w:rPr>
          <w:rFonts w:asciiTheme="minorBidi" w:hAnsiTheme="minorBidi" w:cstheme="minorBidi"/>
          <w:sz w:val="24"/>
          <w:szCs w:val="24"/>
        </w:rPr>
        <w:t>s and philosophical works;</w:t>
      </w:r>
      <w:r w:rsidR="009124C2" w:rsidRPr="008259EC">
        <w:rPr>
          <w:rFonts w:asciiTheme="minorBidi" w:hAnsiTheme="minorBidi" w:cstheme="minorBidi"/>
          <w:sz w:val="24"/>
          <w:szCs w:val="24"/>
        </w:rPr>
        <w:t xml:space="preserve"> glosses on the Rambam’s </w:t>
      </w:r>
      <w:r w:rsidR="009124C2" w:rsidRPr="008259EC">
        <w:rPr>
          <w:rFonts w:asciiTheme="minorBidi" w:hAnsiTheme="minorBidi" w:cstheme="minorBidi"/>
          <w:i/>
          <w:iCs/>
          <w:sz w:val="24"/>
          <w:szCs w:val="24"/>
        </w:rPr>
        <w:t>Sefe</w:t>
      </w:r>
      <w:r w:rsidR="009B7D66" w:rsidRPr="008259EC">
        <w:rPr>
          <w:rFonts w:asciiTheme="minorBidi" w:hAnsiTheme="minorBidi" w:cstheme="minorBidi"/>
          <w:i/>
          <w:iCs/>
          <w:sz w:val="24"/>
          <w:szCs w:val="24"/>
        </w:rPr>
        <w:t>r Ha-mitzvot</w:t>
      </w:r>
      <w:r w:rsidR="009B7D66" w:rsidRPr="008259EC">
        <w:rPr>
          <w:rFonts w:asciiTheme="minorBidi" w:hAnsiTheme="minorBidi" w:cstheme="minorBidi"/>
          <w:sz w:val="24"/>
          <w:szCs w:val="24"/>
        </w:rPr>
        <w:t>;</w:t>
      </w:r>
      <w:r w:rsidR="00C11DF5" w:rsidRPr="008259EC">
        <w:rPr>
          <w:rFonts w:asciiTheme="minorBidi" w:hAnsiTheme="minorBidi" w:cstheme="minorBidi"/>
          <w:sz w:val="24"/>
          <w:szCs w:val="24"/>
        </w:rPr>
        <w:t xml:space="preserve"> books of responsa, etc.</w:t>
      </w:r>
      <w:r w:rsidR="009124C2"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 xml:space="preserve"> However,</w:t>
      </w:r>
      <w:r w:rsidR="00CF041C" w:rsidRPr="008259EC">
        <w:rPr>
          <w:rFonts w:asciiTheme="minorBidi" w:hAnsiTheme="minorBidi" w:cstheme="minorBidi"/>
          <w:sz w:val="24"/>
          <w:szCs w:val="24"/>
        </w:rPr>
        <w:t xml:space="preserve"> his most famous work is his commentary on the Torah, wh</w:t>
      </w:r>
      <w:r w:rsidR="00C11DF5" w:rsidRPr="008259EC">
        <w:rPr>
          <w:rFonts w:asciiTheme="minorBidi" w:hAnsiTheme="minorBidi" w:cstheme="minorBidi"/>
          <w:sz w:val="24"/>
          <w:szCs w:val="24"/>
        </w:rPr>
        <w:t>ich w</w:t>
      </w:r>
      <w:r w:rsidR="00CF041C" w:rsidRPr="008259EC">
        <w:rPr>
          <w:rFonts w:asciiTheme="minorBidi" w:hAnsiTheme="minorBidi" w:cstheme="minorBidi"/>
          <w:sz w:val="24"/>
          <w:szCs w:val="24"/>
        </w:rPr>
        <w:t xml:space="preserve">as among the first books to be published in </w:t>
      </w:r>
      <w:r w:rsidR="00150908" w:rsidRPr="008259EC">
        <w:rPr>
          <w:rFonts w:asciiTheme="minorBidi" w:hAnsiTheme="minorBidi" w:cstheme="minorBidi"/>
          <w:sz w:val="24"/>
          <w:szCs w:val="24"/>
        </w:rPr>
        <w:t>Hebrew</w:t>
      </w:r>
      <w:r w:rsidR="00CF041C" w:rsidRPr="008259EC">
        <w:rPr>
          <w:rFonts w:asciiTheme="minorBidi" w:hAnsiTheme="minorBidi" w:cstheme="minorBidi"/>
          <w:sz w:val="24"/>
          <w:szCs w:val="24"/>
        </w:rPr>
        <w:t>.</w:t>
      </w:r>
    </w:p>
    <w:p w:rsidR="008259EC" w:rsidRPr="008259EC" w:rsidRDefault="008259EC" w:rsidP="00890397">
      <w:pPr>
        <w:bidi w:val="0"/>
        <w:spacing w:after="0" w:line="240" w:lineRule="auto"/>
        <w:ind w:firstLine="720"/>
        <w:rPr>
          <w:rFonts w:asciiTheme="minorBidi" w:hAnsiTheme="minorBidi" w:cstheme="minorBidi"/>
          <w:sz w:val="24"/>
          <w:szCs w:val="24"/>
        </w:rPr>
      </w:pPr>
    </w:p>
    <w:p w:rsidR="00CF041C" w:rsidRPr="008259EC" w:rsidRDefault="00CF041C"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In his writings, the Ramban</w:t>
      </w:r>
      <w:r w:rsidR="00C11DF5" w:rsidRPr="008259EC">
        <w:rPr>
          <w:rFonts w:asciiTheme="minorBidi" w:hAnsiTheme="minorBidi" w:cstheme="minorBidi"/>
          <w:sz w:val="24"/>
          <w:szCs w:val="24"/>
        </w:rPr>
        <w:t xml:space="preserve"> demonstrates clear his</w:t>
      </w:r>
      <w:r w:rsidRPr="008259EC">
        <w:rPr>
          <w:rFonts w:asciiTheme="minorBidi" w:hAnsiTheme="minorBidi" w:cstheme="minorBidi"/>
          <w:sz w:val="24"/>
          <w:szCs w:val="24"/>
        </w:rPr>
        <w:t xml:space="preserve"> expansive and deep mastery of </w:t>
      </w:r>
      <w:r w:rsidR="00C11DF5" w:rsidRPr="008259EC">
        <w:rPr>
          <w:rFonts w:asciiTheme="minorBidi" w:hAnsiTheme="minorBidi" w:cstheme="minorBidi"/>
          <w:sz w:val="24"/>
          <w:szCs w:val="24"/>
        </w:rPr>
        <w:t>the Talmud;</w:t>
      </w:r>
      <w:r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 xml:space="preserve">the writings of the </w:t>
      </w:r>
      <w:r w:rsidRPr="008259EC">
        <w:rPr>
          <w:rFonts w:asciiTheme="minorBidi" w:hAnsiTheme="minorBidi" w:cstheme="minorBidi"/>
          <w:sz w:val="24"/>
          <w:szCs w:val="24"/>
        </w:rPr>
        <w:t xml:space="preserve">Rif, Rashi and Tosafot (the </w:t>
      </w:r>
      <w:r w:rsidR="00150908" w:rsidRPr="008259EC">
        <w:rPr>
          <w:rFonts w:asciiTheme="minorBidi" w:hAnsiTheme="minorBidi" w:cstheme="minorBidi"/>
          <w:sz w:val="24"/>
          <w:szCs w:val="24"/>
        </w:rPr>
        <w:t>Tosafists</w:t>
      </w:r>
      <w:r w:rsidRPr="008259EC">
        <w:rPr>
          <w:rFonts w:asciiTheme="minorBidi" w:hAnsiTheme="minorBidi" w:cstheme="minorBidi"/>
          <w:sz w:val="24"/>
          <w:szCs w:val="24"/>
        </w:rPr>
        <w:t xml:space="preserve"> are mentioned in his commentary on the Talmud more than one hundred and fifty times</w:t>
      </w:r>
      <w:r w:rsidRPr="008259EC">
        <w:rPr>
          <w:rStyle w:val="a5"/>
          <w:rFonts w:asciiTheme="minorBidi" w:hAnsiTheme="minorBidi" w:cstheme="minorBidi"/>
          <w:color w:val="000000"/>
          <w:sz w:val="20"/>
          <w:szCs w:val="20"/>
          <w:rtl/>
        </w:rPr>
        <w:footnoteReference w:id="9"/>
      </w:r>
      <w:r w:rsidR="00C11DF5" w:rsidRPr="008259EC">
        <w:rPr>
          <w:rFonts w:asciiTheme="minorBidi" w:hAnsiTheme="minorBidi" w:cstheme="minorBidi"/>
          <w:sz w:val="24"/>
          <w:szCs w:val="24"/>
        </w:rPr>
        <w:t>); the Sages’ homilies;</w:t>
      </w:r>
      <w:r w:rsidRPr="008259EC">
        <w:rPr>
          <w:rFonts w:asciiTheme="minorBidi" w:hAnsiTheme="minorBidi" w:cstheme="minorBidi"/>
          <w:sz w:val="24"/>
          <w:szCs w:val="24"/>
        </w:rPr>
        <w:t xml:space="preserve"> his </w:t>
      </w:r>
      <w:r w:rsidR="00150908" w:rsidRPr="008259EC">
        <w:rPr>
          <w:rFonts w:asciiTheme="minorBidi" w:hAnsiTheme="minorBidi" w:cstheme="minorBidi"/>
          <w:sz w:val="24"/>
          <w:szCs w:val="24"/>
        </w:rPr>
        <w:t>predecessors</w:t>
      </w:r>
      <w:r w:rsidRPr="008259EC">
        <w:rPr>
          <w:rFonts w:asciiTheme="minorBidi" w:hAnsiTheme="minorBidi" w:cstheme="minorBidi"/>
          <w:sz w:val="24"/>
          <w:szCs w:val="24"/>
        </w:rPr>
        <w:t>’ exegesis (Onkelos, Rashi, ibn Ezra)</w:t>
      </w:r>
      <w:r w:rsidR="00C11DF5" w:rsidRPr="008259EC">
        <w:rPr>
          <w:rFonts w:asciiTheme="minorBidi" w:hAnsiTheme="minorBidi" w:cstheme="minorBidi"/>
          <w:sz w:val="24"/>
          <w:szCs w:val="24"/>
        </w:rPr>
        <w:t>; and philosophical knowledge of great breadth and depth</w:t>
      </w:r>
      <w:r w:rsidR="00381D02" w:rsidRPr="008259EC">
        <w:rPr>
          <w:rFonts w:asciiTheme="minorBidi" w:hAnsiTheme="minorBidi" w:cstheme="minorBidi"/>
          <w:sz w:val="24"/>
          <w:szCs w:val="24"/>
        </w:rPr>
        <w:t>.</w:t>
      </w:r>
      <w:r w:rsidR="00381D02" w:rsidRPr="008259EC">
        <w:rPr>
          <w:rStyle w:val="a5"/>
          <w:rFonts w:asciiTheme="minorBidi" w:hAnsiTheme="minorBidi" w:cstheme="minorBidi"/>
          <w:color w:val="000000"/>
          <w:sz w:val="20"/>
          <w:szCs w:val="20"/>
          <w:rtl/>
        </w:rPr>
        <w:footnoteReference w:id="10"/>
      </w:r>
      <w:r w:rsidR="00381D02"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 xml:space="preserve"> </w:t>
      </w:r>
      <w:r w:rsidR="00381D02" w:rsidRPr="008259EC">
        <w:rPr>
          <w:rFonts w:asciiTheme="minorBidi" w:hAnsiTheme="minorBidi" w:cstheme="minorBidi"/>
          <w:sz w:val="24"/>
          <w:szCs w:val="24"/>
        </w:rPr>
        <w:t>The Ramban inte</w:t>
      </w:r>
      <w:r w:rsidR="00C11DF5" w:rsidRPr="008259EC">
        <w:rPr>
          <w:rFonts w:asciiTheme="minorBidi" w:hAnsiTheme="minorBidi" w:cstheme="minorBidi"/>
          <w:sz w:val="24"/>
          <w:szCs w:val="24"/>
        </w:rPr>
        <w:t xml:space="preserve">grates the studiousness of </w:t>
      </w:r>
      <w:r w:rsidR="00381D02" w:rsidRPr="008259EC">
        <w:rPr>
          <w:rFonts w:asciiTheme="minorBidi" w:hAnsiTheme="minorBidi" w:cstheme="minorBidi"/>
          <w:sz w:val="24"/>
          <w:szCs w:val="24"/>
        </w:rPr>
        <w:t>the Ashkenazic-French study hall</w:t>
      </w:r>
      <w:r w:rsidR="00C11DF5" w:rsidRPr="008259EC">
        <w:rPr>
          <w:rFonts w:asciiTheme="minorBidi" w:hAnsiTheme="minorBidi" w:cstheme="minorBidi"/>
          <w:sz w:val="24"/>
          <w:szCs w:val="24"/>
        </w:rPr>
        <w:t>,</w:t>
      </w:r>
      <w:r w:rsidR="00381D02" w:rsidRPr="008259EC">
        <w:rPr>
          <w:rFonts w:asciiTheme="minorBidi" w:hAnsiTheme="minorBidi" w:cstheme="minorBidi"/>
          <w:sz w:val="24"/>
          <w:szCs w:val="24"/>
        </w:rPr>
        <w:t xml:space="preserve"> with the philosophy and philology which characterize</w:t>
      </w:r>
      <w:r w:rsidR="00C11DF5" w:rsidRPr="008259EC">
        <w:rPr>
          <w:rFonts w:asciiTheme="minorBidi" w:hAnsiTheme="minorBidi" w:cstheme="minorBidi"/>
          <w:sz w:val="24"/>
          <w:szCs w:val="24"/>
        </w:rPr>
        <w:t>d</w:t>
      </w:r>
      <w:r w:rsidR="00381D02" w:rsidRPr="008259EC">
        <w:rPr>
          <w:rFonts w:asciiTheme="minorBidi" w:hAnsiTheme="minorBidi" w:cstheme="minorBidi"/>
          <w:sz w:val="24"/>
          <w:szCs w:val="24"/>
        </w:rPr>
        <w:t xml:space="preserve"> Torah study in Spain</w:t>
      </w:r>
      <w:r w:rsidR="00283E59" w:rsidRPr="008259EC">
        <w:rPr>
          <w:rFonts w:asciiTheme="minorBidi" w:hAnsiTheme="minorBidi" w:cstheme="minorBidi"/>
          <w:sz w:val="24"/>
          <w:szCs w:val="24"/>
        </w:rPr>
        <w:t xml:space="preserve">.  </w:t>
      </w:r>
      <w:r w:rsidR="00381D02" w:rsidRPr="008259EC">
        <w:rPr>
          <w:rFonts w:asciiTheme="minorBidi" w:hAnsiTheme="minorBidi" w:cstheme="minorBidi"/>
          <w:sz w:val="24"/>
          <w:szCs w:val="24"/>
        </w:rPr>
        <w:t>The Ramban was considered in his time the head of Spanish Jewry, but he was accepted and praised by the sages of France and Ashkenaz</w:t>
      </w:r>
      <w:r w:rsidR="00283E59" w:rsidRPr="008259EC">
        <w:rPr>
          <w:rFonts w:asciiTheme="minorBidi" w:hAnsiTheme="minorBidi" w:cstheme="minorBidi"/>
          <w:sz w:val="24"/>
          <w:szCs w:val="24"/>
        </w:rPr>
        <w:t xml:space="preserve">.  </w:t>
      </w:r>
    </w:p>
    <w:p w:rsidR="00890397" w:rsidRDefault="00890397" w:rsidP="00890397">
      <w:pPr>
        <w:bidi w:val="0"/>
        <w:spacing w:after="0" w:line="240" w:lineRule="auto"/>
        <w:ind w:firstLine="360"/>
        <w:rPr>
          <w:rFonts w:asciiTheme="minorBidi" w:hAnsiTheme="minorBidi" w:cstheme="minorBidi"/>
          <w:sz w:val="24"/>
          <w:szCs w:val="24"/>
        </w:rPr>
      </w:pPr>
    </w:p>
    <w:p w:rsidR="00381D02" w:rsidRPr="008259EC" w:rsidRDefault="00C11DF5"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 xml:space="preserve">Rav </w:t>
      </w:r>
      <w:r w:rsidR="00381D02" w:rsidRPr="008259EC">
        <w:rPr>
          <w:rFonts w:asciiTheme="minorBidi" w:hAnsiTheme="minorBidi" w:cstheme="minorBidi"/>
          <w:sz w:val="24"/>
          <w:szCs w:val="24"/>
        </w:rPr>
        <w:t>Dr</w:t>
      </w:r>
      <w:r w:rsidR="00283E59" w:rsidRPr="008259EC">
        <w:rPr>
          <w:rFonts w:asciiTheme="minorBidi" w:hAnsiTheme="minorBidi" w:cstheme="minorBidi"/>
          <w:sz w:val="24"/>
          <w:szCs w:val="24"/>
        </w:rPr>
        <w:t xml:space="preserve">. </w:t>
      </w:r>
      <w:r w:rsidR="00381D02" w:rsidRPr="008259EC">
        <w:rPr>
          <w:rFonts w:asciiTheme="minorBidi" w:hAnsiTheme="minorBidi" w:cstheme="minorBidi"/>
          <w:sz w:val="24"/>
          <w:szCs w:val="24"/>
        </w:rPr>
        <w:t>Yitzchak Unna, in his research on the Ramban, describes very well</w:t>
      </w:r>
      <w:r w:rsidR="00381D02" w:rsidRPr="008259EC">
        <w:rPr>
          <w:rStyle w:val="a5"/>
          <w:rFonts w:asciiTheme="minorBidi" w:hAnsiTheme="minorBidi" w:cstheme="minorBidi"/>
          <w:sz w:val="20"/>
          <w:szCs w:val="20"/>
          <w:rtl/>
        </w:rPr>
        <w:footnoteReference w:id="11"/>
      </w:r>
      <w:r w:rsidR="00381D02" w:rsidRPr="008259EC">
        <w:rPr>
          <w:rFonts w:asciiTheme="minorBidi" w:hAnsiTheme="minorBidi" w:cstheme="minorBidi"/>
          <w:szCs w:val="20"/>
        </w:rPr>
        <w:t xml:space="preserve"> </w:t>
      </w:r>
      <w:r w:rsidR="00381D02" w:rsidRPr="008259EC">
        <w:rPr>
          <w:rFonts w:asciiTheme="minorBidi" w:hAnsiTheme="minorBidi" w:cstheme="minorBidi"/>
          <w:sz w:val="24"/>
          <w:szCs w:val="24"/>
        </w:rPr>
        <w:t xml:space="preserve">the complexity of </w:t>
      </w:r>
      <w:r w:rsidRPr="008259EC">
        <w:rPr>
          <w:rFonts w:asciiTheme="minorBidi" w:hAnsiTheme="minorBidi" w:cstheme="minorBidi"/>
          <w:sz w:val="24"/>
          <w:szCs w:val="24"/>
        </w:rPr>
        <w:t xml:space="preserve">the </w:t>
      </w:r>
      <w:r w:rsidR="00381D02" w:rsidRPr="008259EC">
        <w:rPr>
          <w:rFonts w:asciiTheme="minorBidi" w:hAnsiTheme="minorBidi" w:cstheme="minorBidi"/>
          <w:sz w:val="24"/>
          <w:szCs w:val="24"/>
        </w:rPr>
        <w:t>Ramban:</w:t>
      </w:r>
    </w:p>
    <w:p w:rsidR="00283E59" w:rsidRPr="008259EC" w:rsidRDefault="00283E59" w:rsidP="00890397">
      <w:pPr>
        <w:bidi w:val="0"/>
        <w:spacing w:after="0" w:line="240" w:lineRule="auto"/>
        <w:ind w:left="720"/>
        <w:rPr>
          <w:rFonts w:asciiTheme="minorBidi" w:hAnsiTheme="minorBidi" w:cstheme="minorBidi"/>
          <w:sz w:val="24"/>
          <w:szCs w:val="24"/>
        </w:rPr>
      </w:pPr>
    </w:p>
    <w:p w:rsidR="00283E59" w:rsidRPr="008259EC" w:rsidRDefault="00E16AA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 Ramban unifies, as it were, the virtues of both sides</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Aside from his great expertise in Talmud and his respect for </w:t>
      </w:r>
      <w:r w:rsidR="00C11DF5" w:rsidRPr="008259EC">
        <w:rPr>
          <w:rFonts w:asciiTheme="minorBidi" w:hAnsiTheme="minorBidi" w:cstheme="minorBidi"/>
          <w:sz w:val="24"/>
          <w:szCs w:val="24"/>
        </w:rPr>
        <w:t>tradition</w:t>
      </w:r>
      <w:r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he</w:t>
      </w:r>
      <w:r w:rsidRPr="008259EC">
        <w:rPr>
          <w:rFonts w:asciiTheme="minorBidi" w:hAnsiTheme="minorBidi" w:cstheme="minorBidi"/>
          <w:sz w:val="24"/>
          <w:szCs w:val="24"/>
        </w:rPr>
        <w:t xml:space="preserve"> also </w:t>
      </w:r>
      <w:r w:rsidR="00C11DF5" w:rsidRPr="008259EC">
        <w:rPr>
          <w:rFonts w:asciiTheme="minorBidi" w:hAnsiTheme="minorBidi" w:cstheme="minorBidi"/>
          <w:sz w:val="24"/>
          <w:szCs w:val="24"/>
        </w:rPr>
        <w:lastRenderedPageBreak/>
        <w:t xml:space="preserve">exhibits </w:t>
      </w:r>
      <w:r w:rsidR="00150908" w:rsidRPr="008259EC">
        <w:rPr>
          <w:rFonts w:asciiTheme="minorBidi" w:hAnsiTheme="minorBidi" w:cstheme="minorBidi"/>
          <w:sz w:val="24"/>
          <w:szCs w:val="24"/>
        </w:rPr>
        <w:t>knowledge</w:t>
      </w:r>
      <w:r w:rsidRPr="008259EC">
        <w:rPr>
          <w:rFonts w:asciiTheme="minorBidi" w:hAnsiTheme="minorBidi" w:cstheme="minorBidi"/>
          <w:sz w:val="24"/>
          <w:szCs w:val="24"/>
        </w:rPr>
        <w:t xml:space="preserve"> of p</w:t>
      </w:r>
      <w:r w:rsidR="00C11DF5" w:rsidRPr="008259EC">
        <w:rPr>
          <w:rFonts w:asciiTheme="minorBidi" w:hAnsiTheme="minorBidi" w:cstheme="minorBidi"/>
          <w:sz w:val="24"/>
          <w:szCs w:val="24"/>
        </w:rPr>
        <w:t xml:space="preserve">hilosophy and fine sensitivity </w:t>
      </w:r>
      <w:r w:rsidRPr="008259EC">
        <w:rPr>
          <w:rFonts w:asciiTheme="minorBidi" w:hAnsiTheme="minorBidi" w:cstheme="minorBidi"/>
          <w:sz w:val="24"/>
          <w:szCs w:val="24"/>
        </w:rPr>
        <w:t>f</w:t>
      </w:r>
      <w:r w:rsidR="00C11DF5" w:rsidRPr="008259EC">
        <w:rPr>
          <w:rFonts w:asciiTheme="minorBidi" w:hAnsiTheme="minorBidi" w:cstheme="minorBidi"/>
          <w:sz w:val="24"/>
          <w:szCs w:val="24"/>
        </w:rPr>
        <w:t>or</w:t>
      </w:r>
      <w:r w:rsidRPr="008259EC">
        <w:rPr>
          <w:rFonts w:asciiTheme="minorBidi" w:hAnsiTheme="minorBidi" w:cstheme="minorBidi"/>
          <w:sz w:val="24"/>
          <w:szCs w:val="24"/>
        </w:rPr>
        <w:t xml:space="preserve"> all linguistic issues</w:t>
      </w:r>
      <w:r w:rsidR="00283E59"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Nevertheles</w:t>
      </w:r>
      <w:r w:rsidRPr="008259EC">
        <w:rPr>
          <w:rFonts w:asciiTheme="minorBidi" w:hAnsiTheme="minorBidi" w:cstheme="minorBidi"/>
          <w:sz w:val="24"/>
          <w:szCs w:val="24"/>
        </w:rPr>
        <w:t>s, tradition is always his guide in his commentary, and in every place he tries to repel the attacks against it</w:t>
      </w:r>
      <w:r w:rsidR="00283E59"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However,</w:t>
      </w:r>
      <w:r w:rsidRPr="008259EC">
        <w:rPr>
          <w:rFonts w:asciiTheme="minorBidi" w:hAnsiTheme="minorBidi" w:cstheme="minorBidi"/>
          <w:sz w:val="24"/>
          <w:szCs w:val="24"/>
        </w:rPr>
        <w:t xml:space="preserve"> he knows well the nature of the problem</w:t>
      </w:r>
      <w:r w:rsidR="00150908" w:rsidRPr="008259EC">
        <w:rPr>
          <w:rFonts w:asciiTheme="minorBidi" w:hAnsiTheme="minorBidi" w:cstheme="minorBidi"/>
          <w:sz w:val="24"/>
          <w:szCs w:val="24"/>
        </w:rPr>
        <w:t>s which the Tor</w:t>
      </w:r>
      <w:r w:rsidR="00C11DF5" w:rsidRPr="008259EC">
        <w:rPr>
          <w:rFonts w:asciiTheme="minorBidi" w:hAnsiTheme="minorBidi" w:cstheme="minorBidi"/>
          <w:sz w:val="24"/>
          <w:szCs w:val="24"/>
        </w:rPr>
        <w:t>ah sets before us;</w:t>
      </w:r>
      <w:r w:rsidRPr="008259EC">
        <w:rPr>
          <w:rFonts w:asciiTheme="minorBidi" w:hAnsiTheme="minorBidi" w:cstheme="minorBidi"/>
          <w:sz w:val="24"/>
          <w:szCs w:val="24"/>
        </w:rPr>
        <w:t xml:space="preserve"> he recognizes the streams of time and the questions which come out of them</w:t>
      </w:r>
      <w:r w:rsidR="00C11DF5" w:rsidRPr="008259EC">
        <w:rPr>
          <w:rFonts w:asciiTheme="minorBidi" w:hAnsiTheme="minorBidi" w:cstheme="minorBidi"/>
          <w:sz w:val="24"/>
          <w:szCs w:val="24"/>
        </w:rPr>
        <w:t>,</w:t>
      </w:r>
      <w:r w:rsidRPr="008259EC">
        <w:rPr>
          <w:rFonts w:asciiTheme="minorBidi" w:hAnsiTheme="minorBidi" w:cstheme="minorBidi"/>
          <w:sz w:val="24"/>
          <w:szCs w:val="24"/>
        </w:rPr>
        <w:t xml:space="preserve"> and he does not retreat before them</w:t>
      </w:r>
      <w:r w:rsidR="00283E59" w:rsidRPr="008259EC">
        <w:rPr>
          <w:rFonts w:asciiTheme="minorBidi" w:hAnsiTheme="minorBidi" w:cstheme="minorBidi"/>
          <w:sz w:val="24"/>
          <w:szCs w:val="24"/>
        </w:rPr>
        <w:t xml:space="preserve">. </w:t>
      </w:r>
    </w:p>
    <w:p w:rsidR="00283E59" w:rsidRPr="008259EC" w:rsidRDefault="00283E59" w:rsidP="00890397">
      <w:pPr>
        <w:bidi w:val="0"/>
        <w:spacing w:after="0" w:line="240" w:lineRule="auto"/>
        <w:ind w:firstLine="360"/>
        <w:rPr>
          <w:rFonts w:asciiTheme="minorBidi" w:hAnsiTheme="minorBidi" w:cstheme="minorBidi"/>
          <w:sz w:val="24"/>
          <w:szCs w:val="24"/>
        </w:rPr>
      </w:pPr>
    </w:p>
    <w:p w:rsidR="00C11DF5" w:rsidRPr="008259EC" w:rsidRDefault="008259EC" w:rsidP="00890397">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C.</w:t>
      </w:r>
      <w:r>
        <w:rPr>
          <w:rFonts w:asciiTheme="minorBidi" w:hAnsiTheme="minorBidi" w:cstheme="minorBidi"/>
          <w:b/>
          <w:bCs/>
          <w:sz w:val="24"/>
          <w:szCs w:val="24"/>
        </w:rPr>
        <w:tab/>
      </w:r>
      <w:r w:rsidR="00150908" w:rsidRPr="008259EC">
        <w:rPr>
          <w:rFonts w:asciiTheme="minorBidi" w:hAnsiTheme="minorBidi" w:cstheme="minorBidi"/>
          <w:b/>
          <w:bCs/>
          <w:sz w:val="24"/>
          <w:szCs w:val="24"/>
        </w:rPr>
        <w:t>Characteristics</w:t>
      </w:r>
      <w:r w:rsidR="00381D02" w:rsidRPr="008259EC">
        <w:rPr>
          <w:rFonts w:asciiTheme="minorBidi" w:hAnsiTheme="minorBidi" w:cstheme="minorBidi"/>
          <w:b/>
          <w:bCs/>
          <w:sz w:val="24"/>
          <w:szCs w:val="24"/>
        </w:rPr>
        <w:t xml:space="preserve"> of Commentary to the T</w:t>
      </w:r>
      <w:r w:rsidR="00150908" w:rsidRPr="008259EC">
        <w:rPr>
          <w:rFonts w:asciiTheme="minorBidi" w:hAnsiTheme="minorBidi" w:cstheme="minorBidi"/>
          <w:b/>
          <w:bCs/>
          <w:sz w:val="24"/>
          <w:szCs w:val="24"/>
        </w:rPr>
        <w:t>o</w:t>
      </w:r>
      <w:r w:rsidR="00381D02" w:rsidRPr="008259EC">
        <w:rPr>
          <w:rFonts w:asciiTheme="minorBidi" w:hAnsiTheme="minorBidi" w:cstheme="minorBidi"/>
          <w:b/>
          <w:bCs/>
          <w:sz w:val="24"/>
          <w:szCs w:val="24"/>
        </w:rPr>
        <w:t>rah</w:t>
      </w:r>
    </w:p>
    <w:p w:rsidR="008259EC" w:rsidRDefault="008259EC" w:rsidP="00890397">
      <w:pPr>
        <w:bidi w:val="0"/>
        <w:spacing w:after="0" w:line="240" w:lineRule="auto"/>
        <w:ind w:firstLine="360"/>
        <w:rPr>
          <w:rFonts w:asciiTheme="minorBidi" w:hAnsiTheme="minorBidi" w:cstheme="minorBidi"/>
          <w:sz w:val="24"/>
          <w:szCs w:val="24"/>
        </w:rPr>
      </w:pPr>
    </w:p>
    <w:p w:rsidR="00C11DF5" w:rsidRPr="008259EC" w:rsidRDefault="00381D02"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As we have said, in all of his writings, the Ramban’s commentary to the Torah is the most widely distributed</w:t>
      </w:r>
      <w:r w:rsidR="00283E59" w:rsidRPr="008259EC">
        <w:rPr>
          <w:rFonts w:asciiTheme="minorBidi" w:hAnsiTheme="minorBidi" w:cstheme="minorBidi"/>
          <w:sz w:val="24"/>
          <w:szCs w:val="24"/>
        </w:rPr>
        <w:t xml:space="preserve">.  </w:t>
      </w:r>
      <w:r w:rsidR="00C11DF5" w:rsidRPr="008259EC">
        <w:rPr>
          <w:rFonts w:asciiTheme="minorBidi" w:hAnsiTheme="minorBidi" w:cstheme="minorBidi"/>
          <w:sz w:val="24"/>
          <w:szCs w:val="24"/>
        </w:rPr>
        <w:t>Thus, he</w:t>
      </w:r>
      <w:r w:rsidRPr="008259EC">
        <w:rPr>
          <w:rFonts w:asciiTheme="minorBidi" w:hAnsiTheme="minorBidi" w:cstheme="minorBidi"/>
          <w:sz w:val="24"/>
          <w:szCs w:val="24"/>
        </w:rPr>
        <w:t xml:space="preserve"> had great infl</w:t>
      </w:r>
      <w:r w:rsidR="00C11DF5" w:rsidRPr="008259EC">
        <w:rPr>
          <w:rFonts w:asciiTheme="minorBidi" w:hAnsiTheme="minorBidi" w:cstheme="minorBidi"/>
          <w:sz w:val="24"/>
          <w:szCs w:val="24"/>
        </w:rPr>
        <w:t>uence in shaping Jewish thought.</w:t>
      </w:r>
    </w:p>
    <w:p w:rsidR="008259EC" w:rsidRDefault="008259EC" w:rsidP="00890397">
      <w:pPr>
        <w:bidi w:val="0"/>
        <w:spacing w:after="0" w:line="240" w:lineRule="auto"/>
        <w:ind w:firstLine="720"/>
        <w:rPr>
          <w:rFonts w:asciiTheme="minorBidi" w:hAnsiTheme="minorBidi" w:cstheme="minorBidi"/>
          <w:sz w:val="24"/>
          <w:szCs w:val="24"/>
        </w:rPr>
      </w:pPr>
    </w:p>
    <w:p w:rsidR="00C11DF5" w:rsidRPr="008259EC" w:rsidRDefault="00381D02"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As for the aim of his co</w:t>
      </w:r>
      <w:r w:rsidR="00C11DF5" w:rsidRPr="008259EC">
        <w:rPr>
          <w:rFonts w:asciiTheme="minorBidi" w:hAnsiTheme="minorBidi" w:cstheme="minorBidi"/>
          <w:sz w:val="24"/>
          <w:szCs w:val="24"/>
        </w:rPr>
        <w:t>mmentary, the Ramban writes in his</w:t>
      </w:r>
      <w:r w:rsidRPr="008259EC">
        <w:rPr>
          <w:rFonts w:asciiTheme="minorBidi" w:hAnsiTheme="minorBidi" w:cstheme="minorBidi"/>
          <w:sz w:val="24"/>
          <w:szCs w:val="24"/>
        </w:rPr>
        <w:t xml:space="preserve"> introductory poem</w:t>
      </w:r>
      <w:r w:rsidR="00C11DF5" w:rsidRPr="008259EC">
        <w:rPr>
          <w:rFonts w:asciiTheme="minorBidi" w:hAnsiTheme="minorBidi" w:cstheme="minorBidi"/>
          <w:sz w:val="24"/>
          <w:szCs w:val="24"/>
        </w:rPr>
        <w:t>:</w:t>
      </w:r>
    </w:p>
    <w:p w:rsidR="00C11DF5" w:rsidRPr="008259EC" w:rsidRDefault="00C11DF5" w:rsidP="00890397">
      <w:pPr>
        <w:bidi w:val="0"/>
        <w:spacing w:after="0" w:line="240" w:lineRule="auto"/>
        <w:ind w:left="720"/>
        <w:rPr>
          <w:rFonts w:asciiTheme="minorBidi" w:hAnsiTheme="minorBidi" w:cstheme="minorBidi"/>
          <w:sz w:val="24"/>
          <w:szCs w:val="24"/>
        </w:rPr>
      </w:pPr>
    </w:p>
    <w:p w:rsidR="00C11DF5" w:rsidRPr="008259EC" w:rsidRDefault="00381D0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In the name of God, awesome, mighty and great</w:t>
      </w:r>
      <w:r w:rsidR="008E6A5C" w:rsidRPr="008259EC">
        <w:rPr>
          <w:rFonts w:asciiTheme="minorBidi" w:hAnsiTheme="minorBidi" w:cstheme="minorBidi"/>
          <w:sz w:val="24"/>
          <w:szCs w:val="24"/>
        </w:rPr>
        <w:t>,</w:t>
      </w:r>
    </w:p>
    <w:p w:rsidR="00C11DF5" w:rsidRPr="008259EC" w:rsidRDefault="00381D0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 shall begin my comments on the T</w:t>
      </w:r>
      <w:r w:rsidR="00150908" w:rsidRPr="008259EC">
        <w:rPr>
          <w:rFonts w:asciiTheme="minorBidi" w:hAnsiTheme="minorBidi" w:cstheme="minorBidi"/>
          <w:sz w:val="24"/>
          <w:szCs w:val="24"/>
        </w:rPr>
        <w:t>or</w:t>
      </w:r>
      <w:r w:rsidR="008E6A5C" w:rsidRPr="008259EC">
        <w:rPr>
          <w:rFonts w:asciiTheme="minorBidi" w:hAnsiTheme="minorBidi" w:cstheme="minorBidi"/>
          <w:sz w:val="24"/>
          <w:szCs w:val="24"/>
        </w:rPr>
        <w:t xml:space="preserve">ah, </w:t>
      </w:r>
      <w:r w:rsidRPr="008259EC">
        <w:rPr>
          <w:rFonts w:asciiTheme="minorBidi" w:hAnsiTheme="minorBidi" w:cstheme="minorBidi"/>
          <w:sz w:val="24"/>
          <w:szCs w:val="24"/>
        </w:rPr>
        <w:t>to innovate</w:t>
      </w:r>
      <w:r w:rsidR="004161A8" w:rsidRPr="008259EC">
        <w:rPr>
          <w:rFonts w:asciiTheme="minorBidi" w:hAnsiTheme="minorBidi" w:cstheme="minorBidi"/>
          <w:sz w:val="24"/>
          <w:szCs w:val="24"/>
        </w:rPr>
        <w:t>…</w:t>
      </w:r>
    </w:p>
    <w:p w:rsidR="00C11DF5" w:rsidRPr="008259EC" w:rsidRDefault="001C7917"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My mind is not broad </w:t>
      </w:r>
      <w:r w:rsidR="008E6A5C" w:rsidRPr="008259EC">
        <w:rPr>
          <w:rFonts w:asciiTheme="minorBidi" w:hAnsiTheme="minorBidi" w:cstheme="minorBidi"/>
          <w:sz w:val="24"/>
          <w:szCs w:val="24"/>
        </w:rPr>
        <w:t xml:space="preserve">enough </w:t>
      </w:r>
      <w:r w:rsidR="00150908" w:rsidRPr="008259EC">
        <w:rPr>
          <w:rFonts w:asciiTheme="minorBidi" w:hAnsiTheme="minorBidi" w:cstheme="minorBidi"/>
          <w:sz w:val="24"/>
          <w:szCs w:val="24"/>
        </w:rPr>
        <w:t>for all of its secrets to accommodate</w:t>
      </w:r>
      <w:r w:rsidRPr="008259EC">
        <w:rPr>
          <w:rFonts w:asciiTheme="minorBidi" w:hAnsiTheme="minorBidi" w:cstheme="minorBidi"/>
          <w:sz w:val="24"/>
          <w:szCs w:val="24"/>
        </w:rPr>
        <w:t>.</w:t>
      </w:r>
    </w:p>
    <w:p w:rsidR="00C11DF5" w:rsidRPr="008259EC" w:rsidRDefault="001C7917"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Hidden in its house and veiled in </w:t>
      </w:r>
      <w:r w:rsidR="008E6A5C" w:rsidRPr="008259EC">
        <w:rPr>
          <w:rFonts w:asciiTheme="minorBidi" w:hAnsiTheme="minorBidi" w:cstheme="minorBidi"/>
          <w:sz w:val="24"/>
          <w:szCs w:val="24"/>
        </w:rPr>
        <w:t>the</w:t>
      </w:r>
      <w:r w:rsidRPr="008259EC">
        <w:rPr>
          <w:rFonts w:asciiTheme="minorBidi" w:hAnsiTheme="minorBidi" w:cstheme="minorBidi"/>
          <w:sz w:val="24"/>
          <w:szCs w:val="24"/>
        </w:rPr>
        <w:t xml:space="preserve"> room</w:t>
      </w:r>
      <w:r w:rsidR="00D05412" w:rsidRPr="008259EC">
        <w:rPr>
          <w:rFonts w:asciiTheme="minorBidi" w:hAnsiTheme="minorBidi" w:cstheme="minorBidi"/>
          <w:sz w:val="24"/>
          <w:szCs w:val="24"/>
        </w:rPr>
        <w:t xml:space="preserve">s </w:t>
      </w:r>
      <w:r w:rsidR="0084609E" w:rsidRPr="008259EC">
        <w:rPr>
          <w:rFonts w:asciiTheme="minorBidi" w:hAnsiTheme="minorBidi" w:cstheme="minorBidi"/>
          <w:sz w:val="24"/>
          <w:szCs w:val="24"/>
        </w:rPr>
        <w:t>of its estate</w:t>
      </w:r>
      <w:r w:rsidR="008E6A5C" w:rsidRPr="008259EC">
        <w:rPr>
          <w:rFonts w:asciiTheme="minorBidi" w:hAnsiTheme="minorBidi" w:cstheme="minorBidi"/>
          <w:sz w:val="24"/>
          <w:szCs w:val="24"/>
        </w:rPr>
        <w:t>,</w:t>
      </w:r>
      <w:r w:rsidR="00C11DF5" w:rsidRPr="008259EC">
        <w:rPr>
          <w:rFonts w:asciiTheme="minorBidi" w:hAnsiTheme="minorBidi" w:cstheme="minorBidi"/>
          <w:sz w:val="24"/>
          <w:szCs w:val="24"/>
        </w:rPr>
        <w:t xml:space="preserve"> </w:t>
      </w:r>
    </w:p>
    <w:p w:rsidR="00C11DF5" w:rsidRPr="008259EC" w:rsidRDefault="00D0541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For every treasure and every wonder and every deep secret and every glorious wisdom</w:t>
      </w:r>
      <w:r w:rsidR="0084609E" w:rsidRPr="008259EC">
        <w:rPr>
          <w:rFonts w:asciiTheme="minorBidi" w:hAnsiTheme="minorBidi" w:cstheme="minorBidi"/>
          <w:sz w:val="24"/>
          <w:szCs w:val="24"/>
        </w:rPr>
        <w:t xml:space="preserve"> incarnate</w:t>
      </w:r>
      <w:r w:rsidR="008E6A5C" w:rsidRPr="008259EC">
        <w:rPr>
          <w:rFonts w:asciiTheme="minorBidi" w:hAnsiTheme="minorBidi" w:cstheme="minorBidi"/>
          <w:sz w:val="24"/>
          <w:szCs w:val="24"/>
        </w:rPr>
        <w:t>,</w:t>
      </w:r>
    </w:p>
    <w:p w:rsidR="00C11DF5" w:rsidRPr="008259EC" w:rsidRDefault="008E6A5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Remains s</w:t>
      </w:r>
      <w:r w:rsidR="00D05412" w:rsidRPr="008259EC">
        <w:rPr>
          <w:rFonts w:asciiTheme="minorBidi" w:hAnsiTheme="minorBidi" w:cstheme="minorBidi"/>
          <w:sz w:val="24"/>
          <w:szCs w:val="24"/>
        </w:rPr>
        <w:t xml:space="preserve">tored up in it, </w:t>
      </w:r>
      <w:r w:rsidR="0084609E" w:rsidRPr="008259EC">
        <w:rPr>
          <w:rFonts w:asciiTheme="minorBidi" w:hAnsiTheme="minorBidi" w:cstheme="minorBidi"/>
          <w:sz w:val="24"/>
          <w:szCs w:val="24"/>
        </w:rPr>
        <w:t>sealed in its storehouse</w:t>
      </w:r>
      <w:r w:rsidR="00B64BDB" w:rsidRPr="008259EC">
        <w:rPr>
          <w:rFonts w:asciiTheme="minorBidi" w:hAnsiTheme="minorBidi" w:cstheme="minorBidi"/>
          <w:sz w:val="24"/>
          <w:szCs w:val="24"/>
        </w:rPr>
        <w:t>, innate</w:t>
      </w:r>
      <w:r w:rsidRPr="008259EC">
        <w:rPr>
          <w:rFonts w:asciiTheme="minorBidi" w:hAnsiTheme="minorBidi" w:cstheme="minorBidi"/>
          <w:sz w:val="24"/>
          <w:szCs w:val="24"/>
        </w:rPr>
        <w:t xml:space="preserve"> —  </w:t>
      </w:r>
      <w:r w:rsidR="0084609E" w:rsidRPr="008259EC">
        <w:rPr>
          <w:rFonts w:asciiTheme="minorBidi" w:hAnsiTheme="minorBidi" w:cstheme="minorBidi"/>
          <w:sz w:val="24"/>
          <w:szCs w:val="24"/>
        </w:rPr>
        <w:t xml:space="preserve"> </w:t>
      </w:r>
    </w:p>
    <w:p w:rsidR="00C11DF5" w:rsidRPr="008259EC" w:rsidRDefault="00740F53"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In allusion and speech, to write and state</w:t>
      </w:r>
      <w:r w:rsidR="008E6A5C" w:rsidRPr="008259EC">
        <w:rPr>
          <w:rFonts w:asciiTheme="minorBidi" w:hAnsiTheme="minorBidi" w:cstheme="minorBidi"/>
          <w:sz w:val="24"/>
          <w:szCs w:val="24"/>
        </w:rPr>
        <w:t>.</w:t>
      </w:r>
    </w:p>
    <w:p w:rsidR="00C11DF5" w:rsidRPr="008259EC" w:rsidRDefault="008E6A5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As</w:t>
      </w:r>
      <w:r w:rsidR="00740F53" w:rsidRPr="008259EC">
        <w:rPr>
          <w:rFonts w:asciiTheme="minorBidi" w:hAnsiTheme="minorBidi" w:cstheme="minorBidi"/>
          <w:sz w:val="24"/>
          <w:szCs w:val="24"/>
        </w:rPr>
        <w:t xml:space="preserve"> the prophet</w:t>
      </w:r>
      <w:r w:rsidRPr="008259EC">
        <w:rPr>
          <w:rFonts w:asciiTheme="minorBidi" w:hAnsiTheme="minorBidi" w:cstheme="minorBidi"/>
          <w:sz w:val="24"/>
          <w:szCs w:val="24"/>
        </w:rPr>
        <w:t>,</w:t>
      </w:r>
      <w:r w:rsidR="00740F53" w:rsidRPr="008259EC">
        <w:rPr>
          <w:rFonts w:asciiTheme="minorBidi" w:hAnsiTheme="minorBidi" w:cstheme="minorBidi"/>
          <w:sz w:val="24"/>
          <w:szCs w:val="24"/>
        </w:rPr>
        <w:t xml:space="preserve"> glorious in crown and </w:t>
      </w:r>
      <w:r w:rsidRPr="008259EC">
        <w:rPr>
          <w:rFonts w:asciiTheme="minorBidi" w:hAnsiTheme="minorBidi" w:cstheme="minorBidi"/>
          <w:sz w:val="24"/>
          <w:szCs w:val="24"/>
        </w:rPr>
        <w:t xml:space="preserve">in </w:t>
      </w:r>
      <w:r w:rsidR="00740F53" w:rsidRPr="008259EC">
        <w:rPr>
          <w:rFonts w:asciiTheme="minorBidi" w:hAnsiTheme="minorBidi" w:cstheme="minorBidi"/>
          <w:sz w:val="24"/>
          <w:szCs w:val="24"/>
        </w:rPr>
        <w:t>royal garb</w:t>
      </w:r>
      <w:r w:rsidR="008A3AD7" w:rsidRPr="008259EC">
        <w:rPr>
          <w:rFonts w:asciiTheme="minorBidi" w:hAnsiTheme="minorBidi" w:cstheme="minorBidi"/>
          <w:sz w:val="24"/>
          <w:szCs w:val="24"/>
        </w:rPr>
        <w:t xml:space="preserve"> habilitate</w:t>
      </w:r>
      <w:r w:rsidRPr="008259EC">
        <w:rPr>
          <w:rFonts w:asciiTheme="minorBidi" w:hAnsiTheme="minorBidi" w:cstheme="minorBidi"/>
          <w:sz w:val="24"/>
          <w:szCs w:val="24"/>
        </w:rPr>
        <w:t>,</w:t>
      </w:r>
    </w:p>
    <w:p w:rsidR="00C11DF5" w:rsidRPr="008259EC" w:rsidRDefault="00740F53"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 anointed of the God of Jacob, the sweet psalmist of Israel</w:t>
      </w:r>
      <w:r w:rsidR="00B64BDB" w:rsidRPr="008259EC">
        <w:rPr>
          <w:rFonts w:asciiTheme="minorBidi" w:hAnsiTheme="minorBidi" w:cstheme="minorBidi"/>
          <w:sz w:val="24"/>
          <w:szCs w:val="24"/>
        </w:rPr>
        <w:t xml:space="preserve"> d</w:t>
      </w:r>
      <w:r w:rsidR="008E6A5C" w:rsidRPr="008259EC">
        <w:rPr>
          <w:rFonts w:asciiTheme="minorBidi" w:hAnsiTheme="minorBidi" w:cstheme="minorBidi"/>
          <w:sz w:val="24"/>
          <w:szCs w:val="24"/>
        </w:rPr>
        <w:t>id d</w:t>
      </w:r>
      <w:r w:rsidR="00B64BDB" w:rsidRPr="008259EC">
        <w:rPr>
          <w:rFonts w:asciiTheme="minorBidi" w:hAnsiTheme="minorBidi" w:cstheme="minorBidi"/>
          <w:sz w:val="24"/>
          <w:szCs w:val="24"/>
        </w:rPr>
        <w:t>ictate</w:t>
      </w:r>
      <w:r w:rsidRPr="008259EC">
        <w:rPr>
          <w:rFonts w:asciiTheme="minorBidi" w:hAnsiTheme="minorBidi" w:cstheme="minorBidi"/>
          <w:sz w:val="24"/>
          <w:szCs w:val="24"/>
        </w:rPr>
        <w:t>:</w:t>
      </w:r>
    </w:p>
    <w:p w:rsidR="00C11DF5" w:rsidRPr="008259EC" w:rsidRDefault="008E6A5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w:t>
      </w:r>
      <w:r w:rsidR="00740F53" w:rsidRPr="008259EC">
        <w:rPr>
          <w:rFonts w:asciiTheme="minorBidi" w:hAnsiTheme="minorBidi" w:cstheme="minorBidi"/>
          <w:sz w:val="24"/>
          <w:szCs w:val="24"/>
        </w:rPr>
        <w:t>I have seen a limit to all perfection, but your commandment is exceedingly broad</w:t>
      </w:r>
      <w:r w:rsidRPr="008259EC">
        <w:rPr>
          <w:rFonts w:asciiTheme="minorBidi" w:hAnsiTheme="minorBidi" w:cstheme="minorBidi"/>
          <w:b/>
          <w:bCs/>
          <w:sz w:val="24"/>
          <w:szCs w:val="24"/>
        </w:rPr>
        <w:t>”</w:t>
      </w:r>
      <w:r w:rsidR="00283E59" w:rsidRPr="008259EC">
        <w:rPr>
          <w:rFonts w:asciiTheme="minorBidi" w:hAnsiTheme="minorBidi" w:cstheme="minorBidi"/>
          <w:b/>
          <w:bCs/>
          <w:sz w:val="24"/>
          <w:szCs w:val="24"/>
        </w:rPr>
        <w:t xml:space="preserve"> </w:t>
      </w:r>
      <w:r w:rsidR="00740F53" w:rsidRPr="008259EC">
        <w:rPr>
          <w:rFonts w:asciiTheme="minorBidi" w:hAnsiTheme="minorBidi" w:cstheme="minorBidi"/>
          <w:sz w:val="24"/>
          <w:szCs w:val="24"/>
        </w:rPr>
        <w:t>(</w:t>
      </w:r>
      <w:r w:rsidR="00740F53" w:rsidRPr="008259EC">
        <w:rPr>
          <w:rFonts w:asciiTheme="minorBidi" w:hAnsiTheme="minorBidi" w:cstheme="minorBidi"/>
          <w:i/>
          <w:iCs/>
          <w:sz w:val="24"/>
          <w:szCs w:val="24"/>
        </w:rPr>
        <w:t>Tehillim</w:t>
      </w:r>
      <w:r w:rsidR="00740F53" w:rsidRPr="008259EC">
        <w:rPr>
          <w:rFonts w:asciiTheme="minorBidi" w:hAnsiTheme="minorBidi" w:cstheme="minorBidi"/>
          <w:sz w:val="24"/>
          <w:szCs w:val="24"/>
        </w:rPr>
        <w:t xml:space="preserve"> 119:96)…</w:t>
      </w:r>
    </w:p>
    <w:p w:rsidR="008E6A5C" w:rsidRPr="008259EC" w:rsidRDefault="00740F53"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But what shall I do</w:t>
      </w:r>
      <w:r w:rsidR="008E6A5C" w:rsidRPr="008259EC">
        <w:rPr>
          <w:rFonts w:asciiTheme="minorBidi" w:hAnsiTheme="minorBidi" w:cstheme="minorBidi"/>
          <w:sz w:val="24"/>
          <w:szCs w:val="24"/>
        </w:rPr>
        <w:t>?  M</w:t>
      </w:r>
      <w:r w:rsidRPr="008259EC">
        <w:rPr>
          <w:rFonts w:asciiTheme="minorBidi" w:hAnsiTheme="minorBidi" w:cstheme="minorBidi"/>
          <w:sz w:val="24"/>
          <w:szCs w:val="24"/>
        </w:rPr>
        <w:t xml:space="preserve">y soul </w:t>
      </w:r>
      <w:r w:rsidR="005D419F" w:rsidRPr="008259EC">
        <w:rPr>
          <w:rFonts w:asciiTheme="minorBidi" w:hAnsiTheme="minorBidi" w:cstheme="minorBidi"/>
          <w:sz w:val="24"/>
          <w:szCs w:val="24"/>
        </w:rPr>
        <w:t xml:space="preserve">longs to plunge in the </w:t>
      </w:r>
      <w:r w:rsidRPr="008259EC">
        <w:rPr>
          <w:rFonts w:asciiTheme="minorBidi" w:hAnsiTheme="minorBidi" w:cstheme="minorBidi"/>
          <w:sz w:val="24"/>
          <w:szCs w:val="24"/>
        </w:rPr>
        <w:t>T</w:t>
      </w:r>
      <w:r w:rsidR="0010334A" w:rsidRPr="008259EC">
        <w:rPr>
          <w:rFonts w:asciiTheme="minorBidi" w:hAnsiTheme="minorBidi" w:cstheme="minorBidi"/>
          <w:sz w:val="24"/>
          <w:szCs w:val="24"/>
        </w:rPr>
        <w:t>o</w:t>
      </w:r>
      <w:r w:rsidRPr="008259EC">
        <w:rPr>
          <w:rFonts w:asciiTheme="minorBidi" w:hAnsiTheme="minorBidi" w:cstheme="minorBidi"/>
          <w:sz w:val="24"/>
          <w:szCs w:val="24"/>
        </w:rPr>
        <w:t>rah</w:t>
      </w:r>
      <w:r w:rsidR="005D419F" w:rsidRPr="008259EC">
        <w:rPr>
          <w:rFonts w:asciiTheme="minorBidi" w:hAnsiTheme="minorBidi" w:cstheme="minorBidi"/>
          <w:sz w:val="24"/>
          <w:szCs w:val="24"/>
        </w:rPr>
        <w:t>’s st</w:t>
      </w:r>
      <w:r w:rsidR="00B64BDB" w:rsidRPr="008259EC">
        <w:rPr>
          <w:rFonts w:asciiTheme="minorBidi" w:hAnsiTheme="minorBidi" w:cstheme="minorBidi"/>
          <w:sz w:val="24"/>
          <w:szCs w:val="24"/>
        </w:rPr>
        <w:t>ream</w:t>
      </w:r>
      <w:r w:rsidR="008E6A5C" w:rsidRPr="008259EC">
        <w:rPr>
          <w:rFonts w:asciiTheme="minorBidi" w:hAnsiTheme="minorBidi" w:cstheme="minorBidi"/>
          <w:sz w:val="24"/>
          <w:szCs w:val="24"/>
        </w:rPr>
        <w:t>!</w:t>
      </w:r>
    </w:p>
    <w:p w:rsidR="008E6A5C" w:rsidRPr="008259EC" w:rsidRDefault="008E6A5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There</w:t>
      </w:r>
      <w:r w:rsidR="00740F53" w:rsidRPr="008259EC">
        <w:rPr>
          <w:rFonts w:asciiTheme="minorBidi" w:hAnsiTheme="minorBidi" w:cstheme="minorBidi"/>
          <w:sz w:val="24"/>
          <w:szCs w:val="24"/>
        </w:rPr>
        <w:t xml:space="preserve"> is in my heart </w:t>
      </w:r>
      <w:r w:rsidR="005D419F" w:rsidRPr="008259EC">
        <w:rPr>
          <w:rFonts w:asciiTheme="minorBidi" w:hAnsiTheme="minorBidi" w:cstheme="minorBidi"/>
          <w:sz w:val="24"/>
          <w:szCs w:val="24"/>
        </w:rPr>
        <w:t xml:space="preserve">a </w:t>
      </w:r>
      <w:r w:rsidR="00740F53" w:rsidRPr="008259EC">
        <w:rPr>
          <w:rFonts w:asciiTheme="minorBidi" w:hAnsiTheme="minorBidi" w:cstheme="minorBidi"/>
          <w:sz w:val="24"/>
          <w:szCs w:val="24"/>
        </w:rPr>
        <w:t>consuming fire</w:t>
      </w:r>
      <w:r w:rsidR="005D419F" w:rsidRPr="008259EC">
        <w:rPr>
          <w:rFonts w:asciiTheme="minorBidi" w:hAnsiTheme="minorBidi" w:cstheme="minorBidi"/>
          <w:sz w:val="24"/>
          <w:szCs w:val="24"/>
        </w:rPr>
        <w:t xml:space="preserve">, a </w:t>
      </w:r>
      <w:r w:rsidRPr="008259EC">
        <w:rPr>
          <w:rFonts w:asciiTheme="minorBidi" w:hAnsiTheme="minorBidi" w:cstheme="minorBidi"/>
          <w:sz w:val="24"/>
          <w:szCs w:val="24"/>
        </w:rPr>
        <w:t>burning</w:t>
      </w:r>
      <w:r w:rsidR="00B64BDB" w:rsidRPr="008259EC">
        <w:rPr>
          <w:rFonts w:asciiTheme="minorBidi" w:hAnsiTheme="minorBidi" w:cstheme="minorBidi"/>
          <w:sz w:val="24"/>
          <w:szCs w:val="24"/>
        </w:rPr>
        <w:t xml:space="preserve"> </w:t>
      </w:r>
      <w:r w:rsidR="005D419F" w:rsidRPr="008259EC">
        <w:rPr>
          <w:rFonts w:asciiTheme="minorBidi" w:hAnsiTheme="minorBidi" w:cstheme="minorBidi"/>
          <w:sz w:val="24"/>
          <w:szCs w:val="24"/>
        </w:rPr>
        <w:t>gleam</w:t>
      </w:r>
    </w:p>
    <w:p w:rsidR="008E6A5C" w:rsidRPr="008259EC" w:rsidRDefault="00740F53"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Stopped up in my innards</w:t>
      </w:r>
      <w:r w:rsidR="00B64BDB" w:rsidRPr="008259EC">
        <w:rPr>
          <w:rFonts w:asciiTheme="minorBidi" w:hAnsiTheme="minorBidi" w:cstheme="minorBidi"/>
          <w:sz w:val="24"/>
          <w:szCs w:val="24"/>
        </w:rPr>
        <w:t xml:space="preserve"> to the </w:t>
      </w:r>
      <w:r w:rsidR="0011408B" w:rsidRPr="008259EC">
        <w:rPr>
          <w:rFonts w:asciiTheme="minorBidi" w:hAnsiTheme="minorBidi" w:cstheme="minorBidi"/>
          <w:sz w:val="24"/>
          <w:szCs w:val="24"/>
        </w:rPr>
        <w:t>extreme</w:t>
      </w:r>
      <w:r w:rsidR="008E6A5C" w:rsidRPr="008259EC">
        <w:rPr>
          <w:rFonts w:asciiTheme="minorBidi" w:hAnsiTheme="minorBidi" w:cstheme="minorBidi"/>
          <w:sz w:val="24"/>
          <w:szCs w:val="24"/>
        </w:rPr>
        <w:t>.</w:t>
      </w:r>
    </w:p>
    <w:p w:rsidR="008E6A5C" w:rsidRPr="008259EC" w:rsidRDefault="008E6A5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 long to follow</w:t>
      </w:r>
      <w:r w:rsidR="0010334A" w:rsidRPr="008259EC">
        <w:rPr>
          <w:rFonts w:asciiTheme="minorBidi" w:hAnsiTheme="minorBidi" w:cstheme="minorBidi"/>
          <w:sz w:val="24"/>
          <w:szCs w:val="24"/>
        </w:rPr>
        <w:t xml:space="preserve"> in the footstep</w:t>
      </w:r>
      <w:r w:rsidR="00740F53" w:rsidRPr="008259EC">
        <w:rPr>
          <w:rFonts w:asciiTheme="minorBidi" w:hAnsiTheme="minorBidi" w:cstheme="minorBidi"/>
          <w:sz w:val="24"/>
          <w:szCs w:val="24"/>
        </w:rPr>
        <w:t>s of th</w:t>
      </w:r>
      <w:r w:rsidR="00B64BDB" w:rsidRPr="008259EC">
        <w:rPr>
          <w:rFonts w:asciiTheme="minorBidi" w:hAnsiTheme="minorBidi" w:cstheme="minorBidi"/>
          <w:sz w:val="24"/>
          <w:szCs w:val="24"/>
        </w:rPr>
        <w:t>e first ones, the lions of the team</w:t>
      </w:r>
      <w:r w:rsidRPr="008259EC">
        <w:rPr>
          <w:rFonts w:asciiTheme="minorBidi" w:hAnsiTheme="minorBidi" w:cstheme="minorBidi"/>
          <w:sz w:val="24"/>
          <w:szCs w:val="24"/>
        </w:rPr>
        <w:t>,</w:t>
      </w:r>
    </w:p>
    <w:p w:rsidR="00740F53" w:rsidRPr="008259EC" w:rsidRDefault="00740F53"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sz w:val="24"/>
          <w:szCs w:val="24"/>
        </w:rPr>
        <w:t>The geniuses of the generations, masters of might</w:t>
      </w:r>
      <w:r w:rsidR="005D419F" w:rsidRPr="008259EC">
        <w:rPr>
          <w:rFonts w:asciiTheme="minorBidi" w:hAnsiTheme="minorBidi" w:cstheme="minorBidi"/>
          <w:sz w:val="24"/>
          <w:szCs w:val="24"/>
        </w:rPr>
        <w:t xml:space="preserve"> and esteem</w:t>
      </w:r>
      <w:r w:rsidR="008E6A5C" w:rsidRPr="008259EC">
        <w:rPr>
          <w:rFonts w:asciiTheme="minorBidi" w:hAnsiTheme="minorBidi" w:cstheme="minorBidi"/>
          <w:sz w:val="24"/>
          <w:szCs w:val="24"/>
        </w:rPr>
        <w:t>:</w:t>
      </w:r>
    </w:p>
    <w:p w:rsidR="00740F53" w:rsidRPr="008259EC" w:rsidRDefault="00740F53" w:rsidP="00890397">
      <w:pPr>
        <w:pStyle w:val="21"/>
        <w:bidi w:val="0"/>
        <w:spacing w:before="0" w:after="0"/>
        <w:ind w:left="720"/>
        <w:jc w:val="both"/>
        <w:rPr>
          <w:rStyle w:val="corashitext"/>
          <w:rFonts w:asciiTheme="minorBidi" w:hAnsiTheme="minorBidi" w:cstheme="minorBidi"/>
          <w:b w:val="0"/>
          <w:bCs w:val="0"/>
          <w:sz w:val="24"/>
          <w:szCs w:val="24"/>
        </w:rPr>
      </w:pPr>
      <w:r w:rsidRPr="008259EC">
        <w:rPr>
          <w:rFonts w:asciiTheme="minorBidi" w:hAnsiTheme="minorBidi" w:cstheme="minorBidi"/>
          <w:b w:val="0"/>
          <w:bCs w:val="0"/>
          <w:sz w:val="24"/>
          <w:szCs w:val="24"/>
        </w:rPr>
        <w:t xml:space="preserve">To </w:t>
      </w:r>
      <w:r w:rsidR="00B64BDB" w:rsidRPr="008259EC">
        <w:rPr>
          <w:rFonts w:asciiTheme="minorBidi" w:hAnsiTheme="minorBidi" w:cstheme="minorBidi"/>
          <w:b w:val="0"/>
          <w:bCs w:val="0"/>
          <w:sz w:val="24"/>
          <w:szCs w:val="24"/>
        </w:rPr>
        <w:t xml:space="preserve">bear </w:t>
      </w:r>
      <w:r w:rsidR="005D419F" w:rsidRPr="008259EC">
        <w:rPr>
          <w:rFonts w:asciiTheme="minorBidi" w:hAnsiTheme="minorBidi" w:cstheme="minorBidi"/>
          <w:b w:val="0"/>
          <w:bCs w:val="0"/>
          <w:sz w:val="24"/>
          <w:szCs w:val="24"/>
        </w:rPr>
        <w:t xml:space="preserve">with them </w:t>
      </w:r>
      <w:r w:rsidRPr="008259EC">
        <w:rPr>
          <w:rStyle w:val="corashitext"/>
          <w:rFonts w:asciiTheme="minorBidi" w:hAnsiTheme="minorBidi" w:cstheme="minorBidi"/>
          <w:b w:val="0"/>
          <w:bCs w:val="0"/>
          <w:sz w:val="24"/>
          <w:szCs w:val="24"/>
        </w:rPr>
        <w:t>the heav</w:t>
      </w:r>
      <w:r w:rsidR="005D419F" w:rsidRPr="008259EC">
        <w:rPr>
          <w:rStyle w:val="corashitext"/>
          <w:rFonts w:asciiTheme="minorBidi" w:hAnsiTheme="minorBidi" w:cstheme="minorBidi"/>
          <w:b w:val="0"/>
          <w:bCs w:val="0"/>
          <w:sz w:val="24"/>
          <w:szCs w:val="24"/>
        </w:rPr>
        <w:t>iness</w:t>
      </w:r>
      <w:r w:rsidRPr="008259EC">
        <w:rPr>
          <w:rStyle w:val="corashitext"/>
          <w:rFonts w:asciiTheme="minorBidi" w:hAnsiTheme="minorBidi" w:cstheme="minorBidi"/>
          <w:b w:val="0"/>
          <w:bCs w:val="0"/>
          <w:sz w:val="24"/>
          <w:szCs w:val="24"/>
        </w:rPr>
        <w:t xml:space="preserve"> of the beam</w:t>
      </w:r>
      <w:r w:rsidR="008E6A5C" w:rsidRPr="008259EC">
        <w:rPr>
          <w:rStyle w:val="corashitext"/>
          <w:rFonts w:asciiTheme="minorBidi" w:hAnsiTheme="minorBidi" w:cstheme="minorBidi"/>
          <w:b w:val="0"/>
          <w:bCs w:val="0"/>
          <w:sz w:val="24"/>
          <w:szCs w:val="24"/>
        </w:rPr>
        <w:t>,</w:t>
      </w:r>
    </w:p>
    <w:p w:rsidR="00740F53" w:rsidRPr="008259EC" w:rsidRDefault="00740F53" w:rsidP="00890397">
      <w:pPr>
        <w:pStyle w:val="21"/>
        <w:bidi w:val="0"/>
        <w:spacing w:before="0" w:after="0"/>
        <w:ind w:left="720"/>
        <w:jc w:val="both"/>
        <w:rPr>
          <w:rFonts w:asciiTheme="minorBidi" w:hAnsiTheme="minorBidi" w:cstheme="minorBidi"/>
          <w:sz w:val="24"/>
          <w:szCs w:val="24"/>
        </w:rPr>
      </w:pPr>
      <w:r w:rsidRPr="008259EC">
        <w:rPr>
          <w:rFonts w:asciiTheme="minorBidi" w:hAnsiTheme="minorBidi" w:cstheme="minorBidi"/>
          <w:sz w:val="24"/>
          <w:szCs w:val="24"/>
        </w:rPr>
        <w:t>To write in the</w:t>
      </w:r>
      <w:r w:rsidR="008E6A5C" w:rsidRPr="008259EC">
        <w:rPr>
          <w:rFonts w:asciiTheme="minorBidi" w:hAnsiTheme="minorBidi" w:cstheme="minorBidi"/>
          <w:sz w:val="24"/>
          <w:szCs w:val="24"/>
        </w:rPr>
        <w:t>m simple meanings in verses and lore</w:t>
      </w:r>
      <w:r w:rsidRPr="008259EC">
        <w:rPr>
          <w:rFonts w:asciiTheme="minorBidi" w:hAnsiTheme="minorBidi" w:cstheme="minorBidi"/>
          <w:sz w:val="24"/>
          <w:szCs w:val="24"/>
        </w:rPr>
        <w:t>, in comma</w:t>
      </w:r>
      <w:r w:rsidR="0010334A" w:rsidRPr="008259EC">
        <w:rPr>
          <w:rFonts w:asciiTheme="minorBidi" w:hAnsiTheme="minorBidi" w:cstheme="minorBidi"/>
          <w:sz w:val="24"/>
          <w:szCs w:val="24"/>
        </w:rPr>
        <w:t>n</w:t>
      </w:r>
      <w:r w:rsidRPr="008259EC">
        <w:rPr>
          <w:rFonts w:asciiTheme="minorBidi" w:hAnsiTheme="minorBidi" w:cstheme="minorBidi"/>
          <w:sz w:val="24"/>
          <w:szCs w:val="24"/>
        </w:rPr>
        <w:t xml:space="preserve">dments and </w:t>
      </w:r>
      <w:r w:rsidR="008E6A5C" w:rsidRPr="008259EC">
        <w:rPr>
          <w:rFonts w:asciiTheme="minorBidi" w:hAnsiTheme="minorBidi" w:cstheme="minorBidi"/>
          <w:sz w:val="24"/>
          <w:szCs w:val="24"/>
        </w:rPr>
        <w:t>homilies</w:t>
      </w:r>
      <w:r w:rsidR="00B64BDB" w:rsidRPr="008259EC">
        <w:rPr>
          <w:rFonts w:asciiTheme="minorBidi" w:hAnsiTheme="minorBidi" w:cstheme="minorBidi"/>
          <w:sz w:val="24"/>
          <w:szCs w:val="24"/>
        </w:rPr>
        <w:t xml:space="preserve"> to deem</w:t>
      </w:r>
    </w:p>
    <w:p w:rsidR="00D05412" w:rsidRPr="008259EC" w:rsidRDefault="00E16AA0" w:rsidP="00890397">
      <w:pPr>
        <w:pStyle w:val="21"/>
        <w:bidi w:val="0"/>
        <w:spacing w:before="0" w:after="0"/>
        <w:ind w:left="720"/>
        <w:jc w:val="both"/>
        <w:rPr>
          <w:rFonts w:asciiTheme="minorBidi" w:hAnsiTheme="minorBidi" w:cstheme="minorBidi"/>
          <w:b w:val="0"/>
          <w:bCs w:val="0"/>
          <w:sz w:val="24"/>
          <w:szCs w:val="24"/>
        </w:rPr>
      </w:pPr>
      <w:r w:rsidRPr="008259EC">
        <w:rPr>
          <w:rFonts w:asciiTheme="minorBidi" w:hAnsiTheme="minorBidi" w:cstheme="minorBidi"/>
          <w:b w:val="0"/>
          <w:bCs w:val="0"/>
          <w:sz w:val="24"/>
          <w:szCs w:val="24"/>
        </w:rPr>
        <w:t>O</w:t>
      </w:r>
      <w:r w:rsidR="0010334A" w:rsidRPr="008259EC">
        <w:rPr>
          <w:rFonts w:asciiTheme="minorBidi" w:hAnsiTheme="minorBidi" w:cstheme="minorBidi"/>
          <w:b w:val="0"/>
          <w:bCs w:val="0"/>
          <w:sz w:val="24"/>
          <w:szCs w:val="24"/>
        </w:rPr>
        <w:t>r</w:t>
      </w:r>
      <w:r w:rsidRPr="008259EC">
        <w:rPr>
          <w:rFonts w:asciiTheme="minorBidi" w:hAnsiTheme="minorBidi" w:cstheme="minorBidi"/>
          <w:b w:val="0"/>
          <w:bCs w:val="0"/>
          <w:sz w:val="24"/>
          <w:szCs w:val="24"/>
        </w:rPr>
        <w:t>dered in all things and sure</w:t>
      </w:r>
      <w:r w:rsidR="008E6A5C" w:rsidRPr="008259EC">
        <w:rPr>
          <w:rFonts w:asciiTheme="minorBidi" w:hAnsiTheme="minorBidi" w:cstheme="minorBidi"/>
          <w:b w:val="0"/>
          <w:bCs w:val="0"/>
          <w:sz w:val="24"/>
          <w:szCs w:val="24"/>
        </w:rPr>
        <w:t>,</w:t>
      </w:r>
      <w:r w:rsidR="00B64BDB" w:rsidRPr="008259EC">
        <w:rPr>
          <w:rFonts w:asciiTheme="minorBidi" w:hAnsiTheme="minorBidi" w:cstheme="minorBidi"/>
          <w:b w:val="0"/>
          <w:bCs w:val="0"/>
          <w:sz w:val="24"/>
          <w:szCs w:val="24"/>
        </w:rPr>
        <w:t xml:space="preserve"> as they seem</w:t>
      </w:r>
      <w:r w:rsidR="008E6A5C" w:rsidRPr="008259EC">
        <w:rPr>
          <w:rFonts w:asciiTheme="minorBidi" w:hAnsiTheme="minorBidi" w:cstheme="minorBidi"/>
          <w:b w:val="0"/>
          <w:bCs w:val="0"/>
          <w:sz w:val="24"/>
          <w:szCs w:val="24"/>
        </w:rPr>
        <w:t>.</w:t>
      </w:r>
    </w:p>
    <w:p w:rsidR="00D05412" w:rsidRPr="008259EC" w:rsidRDefault="00D05412"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b/>
          <w:bCs/>
          <w:sz w:val="24"/>
          <w:szCs w:val="24"/>
        </w:rPr>
        <w:t>The lamps of the pure candelabrum I set as my light,</w:t>
      </w:r>
    </w:p>
    <w:p w:rsidR="00D05412" w:rsidRPr="008259EC" w:rsidRDefault="00D0541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b/>
          <w:bCs/>
          <w:sz w:val="24"/>
          <w:szCs w:val="24"/>
        </w:rPr>
        <w:t>The words of Rabbeinu Shelomo,</w:t>
      </w:r>
      <w:r w:rsidRPr="008259EC">
        <w:rPr>
          <w:rFonts w:asciiTheme="minorBidi" w:hAnsiTheme="minorBidi" w:cstheme="minorBidi"/>
          <w:sz w:val="24"/>
          <w:szCs w:val="24"/>
        </w:rPr>
        <w:t xml:space="preserve"> coronet of beauty, diadem of glorious might.</w:t>
      </w:r>
    </w:p>
    <w:p w:rsidR="00D05412" w:rsidRPr="008259EC" w:rsidRDefault="00D0541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His name is his crown; Scripture, Mishna and Talmud, his delight.</w:t>
      </w:r>
    </w:p>
    <w:p w:rsidR="00D05412" w:rsidRPr="008259EC" w:rsidRDefault="00D05412"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His is the firstborn’s rite</w:t>
      </w:r>
      <w:r w:rsidR="00283E59" w:rsidRPr="008259EC">
        <w:rPr>
          <w:rFonts w:asciiTheme="minorBidi" w:hAnsiTheme="minorBidi" w:cstheme="minorBidi"/>
          <w:sz w:val="24"/>
          <w:szCs w:val="24"/>
        </w:rPr>
        <w:t xml:space="preserve">.  </w:t>
      </w:r>
    </w:p>
    <w:p w:rsidR="00D05412" w:rsidRPr="008259EC" w:rsidRDefault="00D05412"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b/>
          <w:bCs/>
          <w:sz w:val="24"/>
          <w:szCs w:val="24"/>
        </w:rPr>
        <w:t xml:space="preserve">Of his words I think, in their love I sink, </w:t>
      </w:r>
      <w:r w:rsidR="00B64BDB" w:rsidRPr="008259EC">
        <w:rPr>
          <w:rFonts w:asciiTheme="minorBidi" w:hAnsiTheme="minorBidi" w:cstheme="minorBidi"/>
          <w:b/>
          <w:bCs/>
          <w:sz w:val="24"/>
          <w:szCs w:val="24"/>
        </w:rPr>
        <w:t>t</w:t>
      </w:r>
      <w:r w:rsidRPr="008259EC">
        <w:rPr>
          <w:rFonts w:asciiTheme="minorBidi" w:hAnsiTheme="minorBidi" w:cstheme="minorBidi"/>
          <w:b/>
          <w:bCs/>
          <w:sz w:val="24"/>
          <w:szCs w:val="24"/>
        </w:rPr>
        <w:t>o debate and defend, to examine and excite</w:t>
      </w:r>
    </w:p>
    <w:p w:rsidR="00D05412" w:rsidRPr="008259EC" w:rsidRDefault="00D05412"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b/>
          <w:bCs/>
          <w:sz w:val="24"/>
          <w:szCs w:val="24"/>
        </w:rPr>
        <w:t>Every definition and derivation</w:t>
      </w:r>
    </w:p>
    <w:p w:rsidR="00D05412" w:rsidRPr="008259EC" w:rsidRDefault="00D05412"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b/>
          <w:bCs/>
          <w:sz w:val="24"/>
          <w:szCs w:val="24"/>
        </w:rPr>
        <w:t xml:space="preserve">And every allegorical citation </w:t>
      </w:r>
    </w:p>
    <w:p w:rsidR="00D05412" w:rsidRPr="008259EC" w:rsidRDefault="00D05412" w:rsidP="00890397">
      <w:pPr>
        <w:bidi w:val="0"/>
        <w:spacing w:after="0" w:line="240" w:lineRule="auto"/>
        <w:ind w:left="720"/>
        <w:rPr>
          <w:rFonts w:asciiTheme="minorBidi" w:hAnsiTheme="minorBidi" w:cstheme="minorBidi"/>
          <w:b/>
          <w:bCs/>
          <w:sz w:val="24"/>
          <w:szCs w:val="24"/>
        </w:rPr>
      </w:pPr>
      <w:r w:rsidRPr="008259EC">
        <w:rPr>
          <w:rFonts w:asciiTheme="minorBidi" w:hAnsiTheme="minorBidi" w:cstheme="minorBidi"/>
          <w:b/>
          <w:bCs/>
          <w:sz w:val="24"/>
          <w:szCs w:val="24"/>
        </w:rPr>
        <w:t>Mentioned in his commentation.</w:t>
      </w:r>
    </w:p>
    <w:p w:rsidR="00D05412" w:rsidRPr="008259EC" w:rsidRDefault="00D05412" w:rsidP="00890397">
      <w:pPr>
        <w:pStyle w:val="21"/>
        <w:bidi w:val="0"/>
        <w:spacing w:before="0" w:after="0"/>
        <w:ind w:left="720"/>
        <w:jc w:val="both"/>
        <w:rPr>
          <w:rFonts w:asciiTheme="minorBidi" w:hAnsiTheme="minorBidi" w:cstheme="minorBidi"/>
          <w:sz w:val="24"/>
          <w:szCs w:val="24"/>
        </w:rPr>
      </w:pPr>
      <w:r w:rsidRPr="008259EC">
        <w:rPr>
          <w:rFonts w:asciiTheme="minorBidi" w:hAnsiTheme="minorBidi" w:cstheme="minorBidi"/>
          <w:sz w:val="24"/>
          <w:szCs w:val="24"/>
        </w:rPr>
        <w:lastRenderedPageBreak/>
        <w:t xml:space="preserve">And Rabbi Avraham ben Ezra, I will speak of </w:t>
      </w:r>
    </w:p>
    <w:p w:rsidR="00D05412" w:rsidRPr="008259EC" w:rsidRDefault="00D05412" w:rsidP="00890397">
      <w:pPr>
        <w:pStyle w:val="21"/>
        <w:bidi w:val="0"/>
        <w:spacing w:before="0" w:after="0"/>
        <w:ind w:left="720"/>
        <w:jc w:val="both"/>
        <w:rPr>
          <w:rFonts w:asciiTheme="minorBidi" w:hAnsiTheme="minorBidi" w:cstheme="minorBidi"/>
          <w:sz w:val="24"/>
          <w:szCs w:val="24"/>
        </w:rPr>
      </w:pPr>
      <w:r w:rsidRPr="008259EC">
        <w:rPr>
          <w:rFonts w:asciiTheme="minorBidi" w:hAnsiTheme="minorBidi" w:cstheme="minorBidi"/>
          <w:sz w:val="24"/>
          <w:szCs w:val="24"/>
        </w:rPr>
        <w:t>With open rebuke and hidden love.</w:t>
      </w:r>
    </w:p>
    <w:p w:rsidR="00E16AA0" w:rsidRPr="008259EC" w:rsidRDefault="00E16AA0" w:rsidP="00890397">
      <w:pPr>
        <w:pStyle w:val="21"/>
        <w:bidi w:val="0"/>
        <w:spacing w:before="0" w:after="0"/>
        <w:ind w:left="720"/>
        <w:jc w:val="both"/>
        <w:rPr>
          <w:rFonts w:asciiTheme="minorBidi" w:hAnsiTheme="minorBidi" w:cstheme="minorBidi"/>
          <w:sz w:val="24"/>
          <w:szCs w:val="24"/>
        </w:rPr>
      </w:pPr>
    </w:p>
    <w:p w:rsidR="008259EC" w:rsidRDefault="008259EC" w:rsidP="00890397">
      <w:pPr>
        <w:bidi w:val="0"/>
        <w:spacing w:after="0" w:line="240" w:lineRule="auto"/>
        <w:ind w:firstLine="360"/>
        <w:rPr>
          <w:rFonts w:asciiTheme="minorBidi" w:hAnsiTheme="minorBidi" w:cstheme="minorBidi"/>
          <w:sz w:val="24"/>
          <w:szCs w:val="24"/>
        </w:rPr>
      </w:pPr>
    </w:p>
    <w:p w:rsidR="0010334A" w:rsidRPr="008259EC" w:rsidRDefault="00E16AA0"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 xml:space="preserve">This introductory poem </w:t>
      </w:r>
      <w:r w:rsidR="008E6A5C" w:rsidRPr="008259EC">
        <w:rPr>
          <w:rFonts w:asciiTheme="minorBidi" w:hAnsiTheme="minorBidi" w:cstheme="minorBidi"/>
          <w:sz w:val="24"/>
          <w:szCs w:val="24"/>
        </w:rPr>
        <w:t xml:space="preserve">reveals a number of characteristics </w:t>
      </w:r>
      <w:r w:rsidRPr="008259EC">
        <w:rPr>
          <w:rFonts w:asciiTheme="minorBidi" w:hAnsiTheme="minorBidi" w:cstheme="minorBidi"/>
          <w:sz w:val="24"/>
          <w:szCs w:val="24"/>
        </w:rPr>
        <w:t>of this commentary</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First of all, the Ramban in his commentary intends to offer new </w:t>
      </w:r>
      <w:r w:rsidR="00150908" w:rsidRPr="008259EC">
        <w:rPr>
          <w:rFonts w:asciiTheme="minorBidi" w:hAnsiTheme="minorBidi" w:cstheme="minorBidi"/>
          <w:sz w:val="24"/>
          <w:szCs w:val="24"/>
        </w:rPr>
        <w:t>interpretations</w:t>
      </w:r>
      <w:r w:rsidRPr="008259EC">
        <w:rPr>
          <w:rFonts w:asciiTheme="minorBidi" w:hAnsiTheme="minorBidi" w:cstheme="minorBidi"/>
          <w:sz w:val="24"/>
          <w:szCs w:val="24"/>
        </w:rPr>
        <w:t xml:space="preserve"> (“I shall begin my comments on the T</w:t>
      </w:r>
      <w:r w:rsidR="0010334A" w:rsidRPr="008259EC">
        <w:rPr>
          <w:rFonts w:asciiTheme="minorBidi" w:hAnsiTheme="minorBidi" w:cstheme="minorBidi"/>
          <w:sz w:val="24"/>
          <w:szCs w:val="24"/>
        </w:rPr>
        <w:t>o</w:t>
      </w:r>
      <w:r w:rsidRPr="008259EC">
        <w:rPr>
          <w:rFonts w:asciiTheme="minorBidi" w:hAnsiTheme="minorBidi" w:cstheme="minorBidi"/>
          <w:sz w:val="24"/>
          <w:szCs w:val="24"/>
        </w:rPr>
        <w:t>rah, to innovate…”) and not to explain the verses sequentially</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When the Ram</w:t>
      </w:r>
      <w:r w:rsidR="0010334A" w:rsidRPr="008259EC">
        <w:rPr>
          <w:rFonts w:asciiTheme="minorBidi" w:hAnsiTheme="minorBidi" w:cstheme="minorBidi"/>
          <w:sz w:val="24"/>
          <w:szCs w:val="24"/>
        </w:rPr>
        <w:t>ba</w:t>
      </w:r>
      <w:r w:rsidRPr="008259EC">
        <w:rPr>
          <w:rFonts w:asciiTheme="minorBidi" w:hAnsiTheme="minorBidi" w:cstheme="minorBidi"/>
          <w:sz w:val="24"/>
          <w:szCs w:val="24"/>
        </w:rPr>
        <w:t>n does n</w:t>
      </w:r>
      <w:r w:rsidR="0010334A" w:rsidRPr="008259EC">
        <w:rPr>
          <w:rFonts w:asciiTheme="minorBidi" w:hAnsiTheme="minorBidi" w:cstheme="minorBidi"/>
          <w:sz w:val="24"/>
          <w:szCs w:val="24"/>
        </w:rPr>
        <w:t>ot</w:t>
      </w:r>
      <w:r w:rsidRPr="008259EC">
        <w:rPr>
          <w:rFonts w:asciiTheme="minorBidi" w:hAnsiTheme="minorBidi" w:cstheme="minorBidi"/>
          <w:sz w:val="24"/>
          <w:szCs w:val="24"/>
        </w:rPr>
        <w:t xml:space="preserve"> interpret a given verse, we may assume that he intends to accept Rashi’s approach</w:t>
      </w:r>
      <w:r w:rsidR="00D6666D" w:rsidRPr="008259EC">
        <w:rPr>
          <w:rFonts w:asciiTheme="minorBidi" w:hAnsiTheme="minorBidi" w:cstheme="minorBidi"/>
          <w:sz w:val="24"/>
          <w:szCs w:val="24"/>
        </w:rPr>
        <w:t xml:space="preserve"> (unless he </w:t>
      </w:r>
      <w:r w:rsidR="00150908" w:rsidRPr="008259EC">
        <w:rPr>
          <w:rFonts w:asciiTheme="minorBidi" w:hAnsiTheme="minorBidi" w:cstheme="minorBidi"/>
          <w:sz w:val="24"/>
          <w:szCs w:val="24"/>
        </w:rPr>
        <w:t>explicitly</w:t>
      </w:r>
      <w:r w:rsidR="00D6666D" w:rsidRPr="008259EC">
        <w:rPr>
          <w:rFonts w:asciiTheme="minorBidi" w:hAnsiTheme="minorBidi" w:cstheme="minorBidi"/>
          <w:sz w:val="24"/>
          <w:szCs w:val="24"/>
        </w:rPr>
        <w:t xml:space="preserve"> states otherwise), </w:t>
      </w:r>
      <w:r w:rsidR="0010334A" w:rsidRPr="008259EC">
        <w:rPr>
          <w:rFonts w:asciiTheme="minorBidi" w:hAnsiTheme="minorBidi" w:cstheme="minorBidi"/>
          <w:sz w:val="24"/>
          <w:szCs w:val="24"/>
        </w:rPr>
        <w:t>as he writes in his poem, “The lamps of the pure candelabrum I set as my light</w:t>
      </w:r>
      <w:r w:rsidR="008E6A5C" w:rsidRPr="008259EC">
        <w:rPr>
          <w:rFonts w:asciiTheme="minorBidi" w:hAnsiTheme="minorBidi" w:cstheme="minorBidi"/>
          <w:sz w:val="24"/>
          <w:szCs w:val="24"/>
        </w:rPr>
        <w:t>/</w:t>
      </w:r>
      <w:r w:rsidR="00283E59" w:rsidRPr="008259EC">
        <w:rPr>
          <w:rFonts w:asciiTheme="minorBidi" w:hAnsiTheme="minorBidi" w:cstheme="minorBidi"/>
          <w:sz w:val="24"/>
          <w:szCs w:val="24"/>
        </w:rPr>
        <w:t xml:space="preserve"> </w:t>
      </w:r>
      <w:r w:rsidR="0010334A" w:rsidRPr="008259EC">
        <w:rPr>
          <w:rFonts w:asciiTheme="minorBidi" w:hAnsiTheme="minorBidi" w:cstheme="minorBidi"/>
          <w:sz w:val="24"/>
          <w:szCs w:val="24"/>
        </w:rPr>
        <w:t>The words of Rabbeinu Shelomo</w:t>
      </w:r>
      <w:r w:rsidR="0010334A" w:rsidRPr="008259EC">
        <w:rPr>
          <w:rFonts w:asciiTheme="minorBidi" w:hAnsiTheme="minorBidi" w:cstheme="minorBidi"/>
          <w:b/>
          <w:bCs/>
          <w:sz w:val="24"/>
          <w:szCs w:val="24"/>
        </w:rPr>
        <w:t>,</w:t>
      </w:r>
      <w:r w:rsidR="0010334A" w:rsidRPr="008259EC">
        <w:rPr>
          <w:rFonts w:asciiTheme="minorBidi" w:hAnsiTheme="minorBidi" w:cstheme="minorBidi"/>
          <w:sz w:val="24"/>
          <w:szCs w:val="24"/>
        </w:rPr>
        <w:t xml:space="preserve"> coronet of beauty, diadem of glorious might.”</w:t>
      </w:r>
      <w:r w:rsidR="0010334A" w:rsidRPr="008259EC">
        <w:rPr>
          <w:rStyle w:val="a5"/>
          <w:rFonts w:asciiTheme="minorBidi" w:hAnsiTheme="minorBidi" w:cstheme="minorBidi"/>
          <w:color w:val="000000"/>
          <w:sz w:val="20"/>
          <w:szCs w:val="20"/>
          <w:rtl/>
        </w:rPr>
        <w:footnoteReference w:id="12"/>
      </w:r>
      <w:r w:rsidR="008E6A5C" w:rsidRPr="008259EC">
        <w:rPr>
          <w:rFonts w:asciiTheme="minorBidi" w:hAnsiTheme="minorBidi" w:cstheme="minorBidi"/>
          <w:szCs w:val="20"/>
        </w:rPr>
        <w:t xml:space="preserve"> </w:t>
      </w:r>
      <w:r w:rsidR="008E6A5C" w:rsidRPr="008259EC">
        <w:rPr>
          <w:rFonts w:asciiTheme="minorBidi" w:hAnsiTheme="minorBidi" w:cstheme="minorBidi"/>
          <w:sz w:val="24"/>
          <w:szCs w:val="24"/>
        </w:rPr>
        <w:t xml:space="preserve"> </w:t>
      </w:r>
      <w:r w:rsidR="0010334A" w:rsidRPr="008259EC">
        <w:rPr>
          <w:rFonts w:asciiTheme="minorBidi" w:hAnsiTheme="minorBidi" w:cstheme="minorBidi"/>
          <w:sz w:val="24"/>
          <w:szCs w:val="24"/>
        </w:rPr>
        <w:t xml:space="preserve">Another characteristic of the </w:t>
      </w:r>
      <w:r w:rsidR="00150908" w:rsidRPr="008259EC">
        <w:rPr>
          <w:rFonts w:asciiTheme="minorBidi" w:hAnsiTheme="minorBidi" w:cstheme="minorBidi"/>
          <w:sz w:val="24"/>
          <w:szCs w:val="24"/>
        </w:rPr>
        <w:t>commentary</w:t>
      </w:r>
      <w:r w:rsidR="0010334A" w:rsidRPr="008259EC">
        <w:rPr>
          <w:rFonts w:asciiTheme="minorBidi" w:hAnsiTheme="minorBidi" w:cstheme="minorBidi"/>
          <w:sz w:val="24"/>
          <w:szCs w:val="24"/>
        </w:rPr>
        <w:t xml:space="preserve"> is its being a </w:t>
      </w:r>
      <w:r w:rsidR="00E9617C" w:rsidRPr="008259EC">
        <w:rPr>
          <w:rFonts w:asciiTheme="minorBidi" w:hAnsiTheme="minorBidi" w:cstheme="minorBidi"/>
          <w:sz w:val="24"/>
          <w:szCs w:val="24"/>
        </w:rPr>
        <w:t xml:space="preserve">wide-ranging, </w:t>
      </w:r>
      <w:r w:rsidR="00A120DC" w:rsidRPr="008259EC">
        <w:rPr>
          <w:rFonts w:asciiTheme="minorBidi" w:hAnsiTheme="minorBidi" w:cstheme="minorBidi"/>
          <w:sz w:val="24"/>
          <w:szCs w:val="24"/>
        </w:rPr>
        <w:t>comprehensive</w:t>
      </w:r>
      <w:r w:rsidR="0010334A" w:rsidRPr="008259EC">
        <w:rPr>
          <w:rFonts w:asciiTheme="minorBidi" w:hAnsiTheme="minorBidi" w:cstheme="minorBidi"/>
          <w:sz w:val="24"/>
          <w:szCs w:val="24"/>
        </w:rPr>
        <w:t xml:space="preserve"> commentary, in which the Ramban uses specific verses as jumping boards to general topics</w:t>
      </w:r>
      <w:r w:rsidR="00E9617C" w:rsidRPr="008259EC">
        <w:rPr>
          <w:rFonts w:asciiTheme="minorBidi" w:hAnsiTheme="minorBidi" w:cstheme="minorBidi"/>
          <w:sz w:val="24"/>
          <w:szCs w:val="24"/>
        </w:rPr>
        <w:t>.  T</w:t>
      </w:r>
      <w:r w:rsidR="0010334A" w:rsidRPr="008259EC">
        <w:rPr>
          <w:rFonts w:asciiTheme="minorBidi" w:hAnsiTheme="minorBidi" w:cstheme="minorBidi"/>
          <w:sz w:val="24"/>
          <w:szCs w:val="24"/>
        </w:rPr>
        <w:t xml:space="preserve">he Ramban does not look only at the verse which stands </w:t>
      </w:r>
      <w:r w:rsidR="00E9617C" w:rsidRPr="008259EC">
        <w:rPr>
          <w:rFonts w:asciiTheme="minorBidi" w:hAnsiTheme="minorBidi" w:cstheme="minorBidi"/>
          <w:sz w:val="24"/>
          <w:szCs w:val="24"/>
        </w:rPr>
        <w:t>before him, but rather the g</w:t>
      </w:r>
      <w:r w:rsidR="0010334A" w:rsidRPr="008259EC">
        <w:rPr>
          <w:rFonts w:asciiTheme="minorBidi" w:hAnsiTheme="minorBidi" w:cstheme="minorBidi"/>
          <w:sz w:val="24"/>
          <w:szCs w:val="24"/>
        </w:rPr>
        <w:t xml:space="preserve">eneral context, and he </w:t>
      </w:r>
      <w:r w:rsidR="00150908" w:rsidRPr="008259EC">
        <w:rPr>
          <w:rFonts w:asciiTheme="minorBidi" w:hAnsiTheme="minorBidi" w:cstheme="minorBidi"/>
          <w:sz w:val="24"/>
          <w:szCs w:val="24"/>
        </w:rPr>
        <w:t>relates</w:t>
      </w:r>
      <w:r w:rsidR="0010334A" w:rsidRPr="008259EC">
        <w:rPr>
          <w:rFonts w:asciiTheme="minorBidi" w:hAnsiTheme="minorBidi" w:cstheme="minorBidi"/>
          <w:sz w:val="24"/>
          <w:szCs w:val="24"/>
        </w:rPr>
        <w:t xml:space="preserve"> to additional contents and topics which are tied to the </w:t>
      </w:r>
      <w:r w:rsidR="00E9617C" w:rsidRPr="008259EC">
        <w:rPr>
          <w:rFonts w:asciiTheme="minorBidi" w:hAnsiTheme="minorBidi" w:cstheme="minorBidi"/>
          <w:sz w:val="24"/>
          <w:szCs w:val="24"/>
        </w:rPr>
        <w:t>issue</w:t>
      </w:r>
      <w:r w:rsidR="0010334A" w:rsidRPr="008259EC">
        <w:rPr>
          <w:rFonts w:asciiTheme="minorBidi" w:hAnsiTheme="minorBidi" w:cstheme="minorBidi"/>
          <w:sz w:val="24"/>
          <w:szCs w:val="24"/>
        </w:rPr>
        <w:t xml:space="preserve"> under discussion.</w:t>
      </w:r>
    </w:p>
    <w:p w:rsidR="0010334A" w:rsidRPr="008259EC" w:rsidRDefault="0010334A" w:rsidP="00890397">
      <w:pPr>
        <w:bidi w:val="0"/>
        <w:spacing w:after="0" w:line="240" w:lineRule="auto"/>
        <w:ind w:firstLine="360"/>
        <w:rPr>
          <w:rFonts w:asciiTheme="minorBidi" w:hAnsiTheme="minorBidi" w:cstheme="minorBidi"/>
          <w:sz w:val="24"/>
          <w:szCs w:val="24"/>
        </w:rPr>
      </w:pPr>
    </w:p>
    <w:p w:rsidR="0010334A" w:rsidRPr="008259EC" w:rsidRDefault="008259EC" w:rsidP="00890397">
      <w:pPr>
        <w:bidi w:val="0"/>
        <w:spacing w:after="0" w:line="240" w:lineRule="auto"/>
        <w:rPr>
          <w:rFonts w:asciiTheme="minorBidi" w:hAnsiTheme="minorBidi" w:cstheme="minorBidi"/>
          <w:sz w:val="24"/>
          <w:szCs w:val="24"/>
        </w:rPr>
      </w:pPr>
      <w:r>
        <w:rPr>
          <w:rFonts w:asciiTheme="minorBidi" w:hAnsiTheme="minorBidi" w:cstheme="minorBidi"/>
          <w:b/>
          <w:bCs/>
          <w:sz w:val="24"/>
          <w:szCs w:val="24"/>
        </w:rPr>
        <w:t>D.</w:t>
      </w:r>
      <w:r>
        <w:rPr>
          <w:rFonts w:asciiTheme="minorBidi" w:hAnsiTheme="minorBidi" w:cstheme="minorBidi"/>
          <w:b/>
          <w:bCs/>
          <w:sz w:val="24"/>
          <w:szCs w:val="24"/>
        </w:rPr>
        <w:tab/>
      </w:r>
      <w:r w:rsidR="00E9617C" w:rsidRPr="008259EC">
        <w:rPr>
          <w:rFonts w:asciiTheme="minorBidi" w:hAnsiTheme="minorBidi" w:cstheme="minorBidi"/>
          <w:b/>
          <w:bCs/>
          <w:sz w:val="24"/>
          <w:szCs w:val="24"/>
        </w:rPr>
        <w:t>Two Examples of t</w:t>
      </w:r>
      <w:r w:rsidR="0010334A" w:rsidRPr="008259EC">
        <w:rPr>
          <w:rFonts w:asciiTheme="minorBidi" w:hAnsiTheme="minorBidi" w:cstheme="minorBidi"/>
          <w:b/>
          <w:bCs/>
          <w:sz w:val="24"/>
          <w:szCs w:val="24"/>
        </w:rPr>
        <w:t xml:space="preserve">he Ramban’s </w:t>
      </w:r>
      <w:r w:rsidR="00150908" w:rsidRPr="008259EC">
        <w:rPr>
          <w:rFonts w:asciiTheme="minorBidi" w:hAnsiTheme="minorBidi" w:cstheme="minorBidi"/>
          <w:b/>
          <w:bCs/>
          <w:sz w:val="24"/>
          <w:szCs w:val="24"/>
        </w:rPr>
        <w:t>Generalist</w:t>
      </w:r>
      <w:r w:rsidR="0010334A" w:rsidRPr="008259EC">
        <w:rPr>
          <w:rFonts w:asciiTheme="minorBidi" w:hAnsiTheme="minorBidi" w:cstheme="minorBidi"/>
          <w:b/>
          <w:bCs/>
          <w:sz w:val="24"/>
          <w:szCs w:val="24"/>
        </w:rPr>
        <w:t xml:space="preserve"> Approach</w:t>
      </w:r>
    </w:p>
    <w:p w:rsidR="008259EC" w:rsidRDefault="008259EC" w:rsidP="00890397">
      <w:pPr>
        <w:pStyle w:val="a9"/>
        <w:bidi w:val="0"/>
        <w:ind w:left="0"/>
        <w:jc w:val="both"/>
        <w:rPr>
          <w:rFonts w:asciiTheme="minorBidi" w:hAnsiTheme="minorBidi" w:cstheme="minorBidi"/>
          <w:sz w:val="24"/>
          <w:szCs w:val="24"/>
        </w:rPr>
      </w:pPr>
    </w:p>
    <w:p w:rsidR="00E9617C" w:rsidRPr="008259EC" w:rsidRDefault="00E9617C" w:rsidP="00890397">
      <w:pPr>
        <w:pStyle w:val="a9"/>
        <w:bidi w:val="0"/>
        <w:ind w:left="0" w:firstLine="720"/>
        <w:jc w:val="both"/>
        <w:rPr>
          <w:rFonts w:asciiTheme="minorBidi" w:hAnsiTheme="minorBidi" w:cstheme="minorBidi"/>
          <w:sz w:val="24"/>
          <w:szCs w:val="24"/>
        </w:rPr>
      </w:pPr>
      <w:r w:rsidRPr="008259EC">
        <w:rPr>
          <w:rFonts w:asciiTheme="minorBidi" w:hAnsiTheme="minorBidi" w:cstheme="minorBidi"/>
          <w:sz w:val="24"/>
          <w:szCs w:val="24"/>
        </w:rPr>
        <w:t xml:space="preserve">We will now examine two instances of the Ramban’s wide-ranging exegesis from the Book of </w:t>
      </w:r>
      <w:r w:rsidR="00A120DC" w:rsidRPr="008259EC">
        <w:rPr>
          <w:rFonts w:asciiTheme="minorBidi" w:hAnsiTheme="minorBidi" w:cstheme="minorBidi"/>
          <w:i/>
          <w:sz w:val="24"/>
          <w:szCs w:val="24"/>
        </w:rPr>
        <w:t>Bereishit</w:t>
      </w:r>
      <w:r w:rsidRPr="008259EC">
        <w:rPr>
          <w:rFonts w:asciiTheme="minorBidi" w:hAnsiTheme="minorBidi" w:cstheme="minorBidi"/>
          <w:sz w:val="24"/>
          <w:szCs w:val="24"/>
        </w:rPr>
        <w:t xml:space="preserve">: the food designated for the human race, as descendants of Adam and Noach, and the massacre of the male citizenry of Shekhem by Yaakov’s sons. </w:t>
      </w:r>
    </w:p>
    <w:p w:rsidR="00E9617C" w:rsidRPr="008259EC" w:rsidRDefault="00E9617C" w:rsidP="00890397">
      <w:pPr>
        <w:pStyle w:val="a9"/>
        <w:bidi w:val="0"/>
        <w:ind w:left="0"/>
        <w:jc w:val="both"/>
        <w:rPr>
          <w:rFonts w:asciiTheme="minorBidi" w:hAnsiTheme="minorBidi" w:cstheme="minorBidi"/>
          <w:sz w:val="24"/>
          <w:szCs w:val="24"/>
        </w:rPr>
      </w:pPr>
    </w:p>
    <w:p w:rsidR="0010334A" w:rsidRPr="008259EC" w:rsidRDefault="00E9617C" w:rsidP="00890397">
      <w:pPr>
        <w:bidi w:val="0"/>
        <w:spacing w:after="0" w:line="240" w:lineRule="auto"/>
        <w:rPr>
          <w:rFonts w:asciiTheme="minorBidi" w:hAnsiTheme="minorBidi" w:cstheme="minorBidi"/>
          <w:b/>
          <w:bCs/>
          <w:sz w:val="24"/>
          <w:szCs w:val="24"/>
        </w:rPr>
      </w:pPr>
      <w:r w:rsidRPr="008259EC">
        <w:rPr>
          <w:rFonts w:asciiTheme="minorBidi" w:hAnsiTheme="minorBidi" w:cstheme="minorBidi"/>
          <w:b/>
          <w:bCs/>
          <w:sz w:val="24"/>
          <w:szCs w:val="24"/>
        </w:rPr>
        <w:t>Man’s Dietary Laws</w:t>
      </w:r>
    </w:p>
    <w:p w:rsidR="008259EC" w:rsidRDefault="008259EC" w:rsidP="00890397">
      <w:pPr>
        <w:bidi w:val="0"/>
        <w:spacing w:after="0" w:line="240" w:lineRule="auto"/>
        <w:ind w:firstLine="360"/>
        <w:rPr>
          <w:rFonts w:asciiTheme="minorBidi" w:hAnsiTheme="minorBidi" w:cstheme="minorBidi"/>
          <w:sz w:val="24"/>
          <w:szCs w:val="24"/>
        </w:rPr>
      </w:pPr>
    </w:p>
    <w:p w:rsidR="00E16AA0" w:rsidRPr="008259EC" w:rsidRDefault="00E9617C"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First let us consider h</w:t>
      </w:r>
      <w:r w:rsidR="00AE6D61" w:rsidRPr="008259EC">
        <w:rPr>
          <w:rFonts w:asciiTheme="minorBidi" w:hAnsiTheme="minorBidi" w:cstheme="minorBidi"/>
          <w:sz w:val="24"/>
          <w:szCs w:val="24"/>
        </w:rPr>
        <w:t xml:space="preserve">is commentary on </w:t>
      </w:r>
      <w:r w:rsidR="00A120DC" w:rsidRPr="008259EC">
        <w:rPr>
          <w:rFonts w:asciiTheme="minorBidi" w:hAnsiTheme="minorBidi" w:cstheme="minorBidi"/>
          <w:i/>
          <w:sz w:val="24"/>
          <w:szCs w:val="24"/>
        </w:rPr>
        <w:t>Bereishit</w:t>
      </w:r>
      <w:r w:rsidR="00AE6D61" w:rsidRPr="008259EC">
        <w:rPr>
          <w:rFonts w:asciiTheme="minorBidi" w:hAnsiTheme="minorBidi" w:cstheme="minorBidi"/>
          <w:sz w:val="24"/>
          <w:szCs w:val="24"/>
        </w:rPr>
        <w:t xml:space="preserve"> 1:29-30</w:t>
      </w:r>
      <w:r w:rsidR="00E67209" w:rsidRPr="008259EC">
        <w:rPr>
          <w:rFonts w:asciiTheme="minorBidi" w:hAnsiTheme="minorBidi" w:cstheme="minorBidi"/>
          <w:sz w:val="24"/>
          <w:szCs w:val="24"/>
        </w:rPr>
        <w:t xml:space="preserve">, “And God said, ‘Behold I have given to you </w:t>
      </w:r>
      <w:r w:rsidR="007C1484" w:rsidRPr="008259EC">
        <w:rPr>
          <w:rFonts w:asciiTheme="minorBidi" w:hAnsiTheme="minorBidi" w:cstheme="minorBidi"/>
          <w:sz w:val="24"/>
          <w:szCs w:val="24"/>
        </w:rPr>
        <w:t>all seed-bearing vegetation…”  T</w:t>
      </w:r>
      <w:r w:rsidR="00E67209" w:rsidRPr="008259EC">
        <w:rPr>
          <w:rFonts w:asciiTheme="minorBidi" w:hAnsiTheme="minorBidi" w:cstheme="minorBidi"/>
          <w:sz w:val="24"/>
          <w:szCs w:val="24"/>
        </w:rPr>
        <w:t xml:space="preserve">he Ramban explains at length the </w:t>
      </w:r>
      <w:r w:rsidRPr="008259EC">
        <w:rPr>
          <w:rFonts w:asciiTheme="minorBidi" w:hAnsiTheme="minorBidi" w:cstheme="minorBidi"/>
          <w:sz w:val="24"/>
          <w:szCs w:val="24"/>
        </w:rPr>
        <w:t>shift which occurs</w:t>
      </w:r>
      <w:r w:rsidR="00E67209" w:rsidRPr="008259EC">
        <w:rPr>
          <w:rFonts w:asciiTheme="minorBidi" w:hAnsiTheme="minorBidi" w:cstheme="minorBidi"/>
          <w:sz w:val="24"/>
          <w:szCs w:val="24"/>
        </w:rPr>
        <w:t xml:space="preserve"> in the menu of people from their creation until Noach leaves the Ark:</w:t>
      </w:r>
    </w:p>
    <w:p w:rsidR="00283E59" w:rsidRPr="008259EC" w:rsidRDefault="00283E59" w:rsidP="00890397">
      <w:pPr>
        <w:bidi w:val="0"/>
        <w:spacing w:after="0" w:line="240" w:lineRule="auto"/>
        <w:ind w:left="720"/>
        <w:rPr>
          <w:rFonts w:asciiTheme="minorBidi" w:hAnsiTheme="minorBidi" w:cstheme="minorBidi"/>
          <w:sz w:val="24"/>
          <w:szCs w:val="24"/>
        </w:rPr>
      </w:pPr>
    </w:p>
    <w:p w:rsidR="00E67209" w:rsidRPr="008259EC" w:rsidRDefault="00E67209"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…but he gave to Adam and his wife every seed-bearing herb and all of the fruits of the tree</w:t>
      </w:r>
      <w:r w:rsidR="00283E59" w:rsidRPr="008259EC">
        <w:rPr>
          <w:rFonts w:asciiTheme="minorBidi" w:hAnsiTheme="minorBidi" w:cstheme="minorBidi"/>
          <w:sz w:val="24"/>
          <w:szCs w:val="24"/>
        </w:rPr>
        <w:t xml:space="preserve">.  </w:t>
      </w:r>
      <w:r w:rsidR="001644B9" w:rsidRPr="008259EC">
        <w:rPr>
          <w:rFonts w:asciiTheme="minorBidi" w:hAnsiTheme="minorBidi" w:cstheme="minorBidi"/>
          <w:sz w:val="24"/>
          <w:szCs w:val="24"/>
        </w:rPr>
        <w:t xml:space="preserve">To the animals of the land and the birds of the heaven, he gave every </w:t>
      </w:r>
      <w:r w:rsidR="00470980" w:rsidRPr="008259EC">
        <w:rPr>
          <w:rFonts w:asciiTheme="minorBidi" w:hAnsiTheme="minorBidi" w:cstheme="minorBidi"/>
          <w:sz w:val="24"/>
          <w:szCs w:val="24"/>
        </w:rPr>
        <w:t xml:space="preserve">grassy herb, not the </w:t>
      </w:r>
      <w:r w:rsidR="0011408B" w:rsidRPr="008259EC">
        <w:rPr>
          <w:rFonts w:asciiTheme="minorBidi" w:hAnsiTheme="minorBidi" w:cstheme="minorBidi"/>
          <w:sz w:val="24"/>
          <w:szCs w:val="24"/>
        </w:rPr>
        <w:t>fruits</w:t>
      </w:r>
      <w:r w:rsidR="00470980" w:rsidRPr="008259EC">
        <w:rPr>
          <w:rFonts w:asciiTheme="minorBidi" w:hAnsiTheme="minorBidi" w:cstheme="minorBidi"/>
          <w:sz w:val="24"/>
          <w:szCs w:val="24"/>
        </w:rPr>
        <w:t xml:space="preserve"> of the tree or the seeds</w:t>
      </w:r>
      <w:r w:rsidR="00283E59" w:rsidRPr="008259EC">
        <w:rPr>
          <w:rFonts w:asciiTheme="minorBidi" w:hAnsiTheme="minorBidi" w:cstheme="minorBidi"/>
          <w:sz w:val="24"/>
          <w:szCs w:val="24"/>
        </w:rPr>
        <w:t xml:space="preserve">.  </w:t>
      </w:r>
      <w:r w:rsidR="00470980" w:rsidRPr="008259EC">
        <w:rPr>
          <w:rFonts w:asciiTheme="minorBidi" w:hAnsiTheme="minorBidi" w:cstheme="minorBidi"/>
          <w:sz w:val="24"/>
          <w:szCs w:val="24"/>
        </w:rPr>
        <w:t xml:space="preserve">Their food is not </w:t>
      </w:r>
      <w:r w:rsidR="007C1484" w:rsidRPr="008259EC">
        <w:rPr>
          <w:rFonts w:asciiTheme="minorBidi" w:hAnsiTheme="minorBidi" w:cstheme="minorBidi"/>
          <w:sz w:val="24"/>
          <w:szCs w:val="24"/>
        </w:rPr>
        <w:t xml:space="preserve">for </w:t>
      </w:r>
      <w:r w:rsidR="00470980" w:rsidRPr="008259EC">
        <w:rPr>
          <w:rFonts w:asciiTheme="minorBidi" w:hAnsiTheme="minorBidi" w:cstheme="minorBidi"/>
          <w:sz w:val="24"/>
          <w:szCs w:val="24"/>
        </w:rPr>
        <w:t xml:space="preserve">all of them together equally, but until the Noahides, they were not allowed to </w:t>
      </w:r>
      <w:r w:rsidR="007C1484" w:rsidRPr="008259EC">
        <w:rPr>
          <w:rFonts w:asciiTheme="minorBidi" w:hAnsiTheme="minorBidi" w:cstheme="minorBidi"/>
          <w:sz w:val="24"/>
          <w:szCs w:val="24"/>
        </w:rPr>
        <w:t>eat meat</w:t>
      </w:r>
      <w:r w:rsidR="00470980" w:rsidRPr="008259EC">
        <w:rPr>
          <w:rFonts w:asciiTheme="minorBidi" w:hAnsiTheme="minorBidi" w:cstheme="minorBidi"/>
          <w:sz w:val="24"/>
          <w:szCs w:val="24"/>
        </w:rPr>
        <w:t xml:space="preserve">, according to our </w:t>
      </w:r>
      <w:r w:rsidR="007C1484" w:rsidRPr="008259EC">
        <w:rPr>
          <w:rFonts w:asciiTheme="minorBidi" w:hAnsiTheme="minorBidi" w:cstheme="minorBidi"/>
          <w:sz w:val="24"/>
          <w:szCs w:val="24"/>
        </w:rPr>
        <w:t>Rabbis</w:t>
      </w:r>
      <w:r w:rsidR="00283E59" w:rsidRPr="008259EC">
        <w:rPr>
          <w:rFonts w:asciiTheme="minorBidi" w:hAnsiTheme="minorBidi" w:cstheme="minorBidi"/>
          <w:sz w:val="24"/>
          <w:szCs w:val="24"/>
        </w:rPr>
        <w:t xml:space="preserve">.  </w:t>
      </w:r>
      <w:r w:rsidR="00A513D0" w:rsidRPr="008259EC">
        <w:rPr>
          <w:rFonts w:asciiTheme="minorBidi" w:hAnsiTheme="minorBidi" w:cstheme="minorBidi"/>
          <w:sz w:val="24"/>
          <w:szCs w:val="24"/>
        </w:rPr>
        <w:t>This is the simple meaning of the verse</w:t>
      </w:r>
      <w:r w:rsidR="00283E59" w:rsidRPr="008259EC">
        <w:rPr>
          <w:rFonts w:asciiTheme="minorBidi" w:hAnsiTheme="minorBidi" w:cstheme="minorBidi"/>
          <w:sz w:val="24"/>
          <w:szCs w:val="24"/>
        </w:rPr>
        <w:t xml:space="preserve">.  </w:t>
      </w:r>
      <w:r w:rsidR="007C1484" w:rsidRPr="008259EC">
        <w:rPr>
          <w:rFonts w:asciiTheme="minorBidi" w:hAnsiTheme="minorBidi" w:cstheme="minorBidi"/>
          <w:sz w:val="24"/>
          <w:szCs w:val="24"/>
        </w:rPr>
        <w:t>Now, this i</w:t>
      </w:r>
      <w:r w:rsidR="00A513D0" w:rsidRPr="008259EC">
        <w:rPr>
          <w:rFonts w:asciiTheme="minorBidi" w:hAnsiTheme="minorBidi" w:cstheme="minorBidi"/>
          <w:sz w:val="24"/>
          <w:szCs w:val="24"/>
        </w:rPr>
        <w:t xml:space="preserve">s because the </w:t>
      </w:r>
      <w:r w:rsidR="007C1484" w:rsidRPr="008259EC">
        <w:rPr>
          <w:rFonts w:asciiTheme="minorBidi" w:hAnsiTheme="minorBidi" w:cstheme="minorBidi"/>
          <w:sz w:val="24"/>
          <w:szCs w:val="24"/>
        </w:rPr>
        <w:t>owners of the moving soul have</w:t>
      </w:r>
      <w:r w:rsidR="00A513D0" w:rsidRPr="008259EC">
        <w:rPr>
          <w:rFonts w:asciiTheme="minorBidi" w:hAnsiTheme="minorBidi" w:cstheme="minorBidi"/>
          <w:sz w:val="24"/>
          <w:szCs w:val="24"/>
        </w:rPr>
        <w:t xml:space="preserve"> a bit of an </w:t>
      </w:r>
      <w:r w:rsidR="007C1484" w:rsidRPr="008259EC">
        <w:rPr>
          <w:rFonts w:asciiTheme="minorBidi" w:hAnsiTheme="minorBidi" w:cstheme="minorBidi"/>
          <w:sz w:val="24"/>
          <w:szCs w:val="24"/>
        </w:rPr>
        <w:t>elevation in their souls;</w:t>
      </w:r>
      <w:r w:rsidR="00A513D0" w:rsidRPr="008259EC">
        <w:rPr>
          <w:rFonts w:asciiTheme="minorBidi" w:hAnsiTheme="minorBidi" w:cstheme="minorBidi"/>
          <w:sz w:val="24"/>
          <w:szCs w:val="24"/>
        </w:rPr>
        <w:t xml:space="preserve"> they </w:t>
      </w:r>
      <w:r w:rsidR="007C1484" w:rsidRPr="008259EC">
        <w:rPr>
          <w:rFonts w:asciiTheme="minorBidi" w:hAnsiTheme="minorBidi" w:cstheme="minorBidi"/>
          <w:sz w:val="24"/>
          <w:szCs w:val="24"/>
        </w:rPr>
        <w:t xml:space="preserve">may be </w:t>
      </w:r>
      <w:r w:rsidR="00A513D0" w:rsidRPr="008259EC">
        <w:rPr>
          <w:rFonts w:asciiTheme="minorBidi" w:hAnsiTheme="minorBidi" w:cstheme="minorBidi"/>
          <w:sz w:val="24"/>
          <w:szCs w:val="24"/>
        </w:rPr>
        <w:t>compare</w:t>
      </w:r>
      <w:r w:rsidR="007C1484" w:rsidRPr="008259EC">
        <w:rPr>
          <w:rFonts w:asciiTheme="minorBidi" w:hAnsiTheme="minorBidi" w:cstheme="minorBidi"/>
          <w:sz w:val="24"/>
          <w:szCs w:val="24"/>
        </w:rPr>
        <w:t>d</w:t>
      </w:r>
      <w:r w:rsidR="00A513D0" w:rsidRPr="008259EC">
        <w:rPr>
          <w:rFonts w:asciiTheme="minorBidi" w:hAnsiTheme="minorBidi" w:cstheme="minorBidi"/>
          <w:sz w:val="24"/>
          <w:szCs w:val="24"/>
        </w:rPr>
        <w:t xml:space="preserve"> in it to the intelligent soul, </w:t>
      </w:r>
      <w:r w:rsidR="007C1484" w:rsidRPr="008259EC">
        <w:rPr>
          <w:rFonts w:asciiTheme="minorBidi" w:hAnsiTheme="minorBidi" w:cstheme="minorBidi"/>
          <w:sz w:val="24"/>
          <w:szCs w:val="24"/>
        </w:rPr>
        <w:t>having</w:t>
      </w:r>
      <w:r w:rsidR="00A513D0" w:rsidRPr="008259EC">
        <w:rPr>
          <w:rFonts w:asciiTheme="minorBidi" w:hAnsiTheme="minorBidi" w:cstheme="minorBidi"/>
          <w:sz w:val="24"/>
          <w:szCs w:val="24"/>
        </w:rPr>
        <w:t xml:space="preserve"> a choice in their good and their foods</w:t>
      </w:r>
      <w:r w:rsidR="007C1484" w:rsidRPr="008259EC">
        <w:rPr>
          <w:rFonts w:asciiTheme="minorBidi" w:hAnsiTheme="minorBidi" w:cstheme="minorBidi"/>
          <w:sz w:val="24"/>
          <w:szCs w:val="24"/>
        </w:rPr>
        <w:t>-</w:t>
      </w:r>
      <w:r w:rsidR="00A513D0" w:rsidRPr="008259EC">
        <w:rPr>
          <w:rFonts w:asciiTheme="minorBidi" w:hAnsiTheme="minorBidi" w:cstheme="minorBidi"/>
          <w:sz w:val="24"/>
          <w:szCs w:val="24"/>
        </w:rPr>
        <w:t>, and fleeing from pain and death</w:t>
      </w:r>
      <w:r w:rsidR="00283E59"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Indeed</w:t>
      </w:r>
      <w:r w:rsidR="007C1484" w:rsidRPr="008259EC">
        <w:rPr>
          <w:rFonts w:asciiTheme="minorBidi" w:hAnsiTheme="minorBidi" w:cstheme="minorBidi"/>
          <w:sz w:val="24"/>
          <w:szCs w:val="24"/>
        </w:rPr>
        <w:t xml:space="preserve">, </w:t>
      </w:r>
      <w:r w:rsidR="00A513D0" w:rsidRPr="008259EC">
        <w:rPr>
          <w:rFonts w:asciiTheme="minorBidi" w:hAnsiTheme="minorBidi" w:cstheme="minorBidi"/>
          <w:sz w:val="24"/>
          <w:szCs w:val="24"/>
        </w:rPr>
        <w:t>the verse says (</w:t>
      </w:r>
      <w:r w:rsidR="00087A62" w:rsidRPr="008259EC">
        <w:rPr>
          <w:rFonts w:asciiTheme="minorBidi" w:hAnsiTheme="minorBidi" w:cstheme="minorBidi"/>
          <w:i/>
          <w:sz w:val="24"/>
          <w:szCs w:val="24"/>
        </w:rPr>
        <w:t>Kohelet</w:t>
      </w:r>
      <w:r w:rsidR="00A513D0" w:rsidRPr="008259EC">
        <w:rPr>
          <w:rFonts w:asciiTheme="minorBidi" w:hAnsiTheme="minorBidi" w:cstheme="minorBidi"/>
          <w:sz w:val="24"/>
          <w:szCs w:val="24"/>
        </w:rPr>
        <w:t xml:space="preserve"> 3:21), “Who knows whether the spirit of man goes upward and the spirit of the beast goes down into the earth?”</w:t>
      </w:r>
    </w:p>
    <w:p w:rsidR="008259EC" w:rsidRDefault="008259EC" w:rsidP="00890397">
      <w:pPr>
        <w:bidi w:val="0"/>
        <w:spacing w:after="0" w:line="240" w:lineRule="auto"/>
        <w:ind w:left="720"/>
        <w:rPr>
          <w:rFonts w:asciiTheme="minorBidi" w:hAnsiTheme="minorBidi" w:cstheme="minorBidi"/>
          <w:sz w:val="24"/>
          <w:szCs w:val="24"/>
        </w:rPr>
      </w:pPr>
    </w:p>
    <w:p w:rsidR="00A513D0" w:rsidRPr="008259EC" w:rsidRDefault="00A513D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When they sinned, and every flesh corrupted its way upon the earth, </w:t>
      </w:r>
      <w:r w:rsidR="007C1484" w:rsidRPr="008259EC">
        <w:rPr>
          <w:rFonts w:asciiTheme="minorBidi" w:hAnsiTheme="minorBidi" w:cstheme="minorBidi"/>
          <w:sz w:val="24"/>
          <w:szCs w:val="24"/>
        </w:rPr>
        <w:t>H</w:t>
      </w:r>
      <w:r w:rsidRPr="008259EC">
        <w:rPr>
          <w:rFonts w:asciiTheme="minorBidi" w:hAnsiTheme="minorBidi" w:cstheme="minorBidi"/>
          <w:sz w:val="24"/>
          <w:szCs w:val="24"/>
        </w:rPr>
        <w:t>e decreed that they would die in the Flood, and because of Noach they were saved</w:t>
      </w:r>
      <w:r w:rsidR="007C1484" w:rsidRPr="008259EC">
        <w:rPr>
          <w:rFonts w:asciiTheme="minorBidi" w:hAnsiTheme="minorBidi" w:cstheme="minorBidi"/>
          <w:sz w:val="24"/>
          <w:szCs w:val="24"/>
        </w:rPr>
        <w:t>, in order that the species might</w:t>
      </w:r>
      <w:r w:rsidRPr="008259EC">
        <w:rPr>
          <w:rFonts w:asciiTheme="minorBidi" w:hAnsiTheme="minorBidi" w:cstheme="minorBidi"/>
          <w:sz w:val="24"/>
          <w:szCs w:val="24"/>
        </w:rPr>
        <w:t xml:space="preserve"> survive, </w:t>
      </w:r>
      <w:r w:rsidR="007C1484" w:rsidRPr="008259EC">
        <w:rPr>
          <w:rFonts w:asciiTheme="minorBidi" w:hAnsiTheme="minorBidi" w:cstheme="minorBidi"/>
          <w:sz w:val="24"/>
          <w:szCs w:val="24"/>
        </w:rPr>
        <w:t>so H</w:t>
      </w:r>
      <w:r w:rsidRPr="008259EC">
        <w:rPr>
          <w:rFonts w:asciiTheme="minorBidi" w:hAnsiTheme="minorBidi" w:cstheme="minorBidi"/>
          <w:sz w:val="24"/>
          <w:szCs w:val="24"/>
        </w:rPr>
        <w:t xml:space="preserve">e gave </w:t>
      </w:r>
      <w:r w:rsidRPr="008259EC">
        <w:rPr>
          <w:rFonts w:asciiTheme="minorBidi" w:hAnsiTheme="minorBidi" w:cstheme="minorBidi"/>
          <w:sz w:val="24"/>
          <w:szCs w:val="24"/>
        </w:rPr>
        <w:lastRenderedPageBreak/>
        <w:t xml:space="preserve">them permission to slaughter and eat, </w:t>
      </w:r>
      <w:r w:rsidR="007C1484" w:rsidRPr="008259EC">
        <w:rPr>
          <w:rFonts w:asciiTheme="minorBidi" w:hAnsiTheme="minorBidi" w:cstheme="minorBidi"/>
          <w:sz w:val="24"/>
          <w:szCs w:val="24"/>
        </w:rPr>
        <w:t xml:space="preserve">that this might serve for their </w:t>
      </w:r>
      <w:r w:rsidR="00A120DC" w:rsidRPr="008259EC">
        <w:rPr>
          <w:rFonts w:asciiTheme="minorBidi" w:hAnsiTheme="minorBidi" w:cstheme="minorBidi"/>
          <w:sz w:val="24"/>
          <w:szCs w:val="24"/>
        </w:rPr>
        <w:t>survival</w:t>
      </w:r>
      <w:r w:rsidRPr="008259EC">
        <w:rPr>
          <w:rFonts w:asciiTheme="minorBidi" w:hAnsiTheme="minorBidi" w:cstheme="minorBidi"/>
          <w:sz w:val="24"/>
          <w:szCs w:val="24"/>
        </w:rPr>
        <w:t>.</w:t>
      </w:r>
    </w:p>
    <w:p w:rsidR="008259EC" w:rsidRDefault="008259EC" w:rsidP="00890397">
      <w:pPr>
        <w:bidi w:val="0"/>
        <w:spacing w:after="0" w:line="240" w:lineRule="auto"/>
        <w:ind w:left="720"/>
        <w:rPr>
          <w:rFonts w:asciiTheme="minorBidi" w:hAnsiTheme="minorBidi" w:cstheme="minorBidi"/>
          <w:sz w:val="24"/>
          <w:szCs w:val="24"/>
        </w:rPr>
      </w:pPr>
    </w:p>
    <w:p w:rsidR="00D64D19" w:rsidRPr="008259EC" w:rsidRDefault="00A120DC"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Nevertheless</w:t>
      </w:r>
      <w:r w:rsidR="00A513D0" w:rsidRPr="008259EC">
        <w:rPr>
          <w:rFonts w:asciiTheme="minorBidi" w:hAnsiTheme="minorBidi" w:cstheme="minorBidi"/>
          <w:sz w:val="24"/>
          <w:szCs w:val="24"/>
        </w:rPr>
        <w:t xml:space="preserve">, there was no </w:t>
      </w:r>
      <w:r w:rsidR="007C1484" w:rsidRPr="008259EC">
        <w:rPr>
          <w:rFonts w:asciiTheme="minorBidi" w:hAnsiTheme="minorBidi" w:cstheme="minorBidi"/>
          <w:sz w:val="24"/>
          <w:szCs w:val="24"/>
        </w:rPr>
        <w:t>permission given to them [to partake] of</w:t>
      </w:r>
      <w:r w:rsidR="00D64D19" w:rsidRPr="008259EC">
        <w:rPr>
          <w:rFonts w:asciiTheme="minorBidi" w:hAnsiTheme="minorBidi" w:cstheme="minorBidi"/>
          <w:sz w:val="24"/>
          <w:szCs w:val="24"/>
        </w:rPr>
        <w:t xml:space="preserve"> the soul, and </w:t>
      </w:r>
      <w:r w:rsidR="007C1484" w:rsidRPr="008259EC">
        <w:rPr>
          <w:rFonts w:asciiTheme="minorBidi" w:hAnsiTheme="minorBidi" w:cstheme="minorBidi"/>
          <w:sz w:val="24"/>
          <w:szCs w:val="24"/>
        </w:rPr>
        <w:t>He forba</w:t>
      </w:r>
      <w:r w:rsidR="00D64D19" w:rsidRPr="008259EC">
        <w:rPr>
          <w:rFonts w:asciiTheme="minorBidi" w:hAnsiTheme="minorBidi" w:cstheme="minorBidi"/>
          <w:sz w:val="24"/>
          <w:szCs w:val="24"/>
        </w:rPr>
        <w:t>d</w:t>
      </w:r>
      <w:r w:rsidR="007C1484" w:rsidRPr="008259EC">
        <w:rPr>
          <w:rFonts w:asciiTheme="minorBidi" w:hAnsiTheme="minorBidi" w:cstheme="minorBidi"/>
          <w:sz w:val="24"/>
          <w:szCs w:val="24"/>
        </w:rPr>
        <w:t>e</w:t>
      </w:r>
      <w:r w:rsidR="00D64D19" w:rsidRPr="008259EC">
        <w:rPr>
          <w:rFonts w:asciiTheme="minorBidi" w:hAnsiTheme="minorBidi" w:cstheme="minorBidi"/>
          <w:sz w:val="24"/>
          <w:szCs w:val="24"/>
        </w:rPr>
        <w:t xml:space="preserve"> them </w:t>
      </w:r>
      <w:r w:rsidR="007C1484" w:rsidRPr="008259EC">
        <w:rPr>
          <w:rFonts w:asciiTheme="minorBidi" w:hAnsiTheme="minorBidi" w:cstheme="minorBidi"/>
          <w:sz w:val="24"/>
          <w:szCs w:val="24"/>
        </w:rPr>
        <w:t xml:space="preserve">[to eat] </w:t>
      </w:r>
      <w:r w:rsidR="00D64D19" w:rsidRPr="008259EC">
        <w:rPr>
          <w:rFonts w:asciiTheme="minorBidi" w:hAnsiTheme="minorBidi" w:cstheme="minorBidi"/>
          <w:sz w:val="24"/>
          <w:szCs w:val="24"/>
        </w:rPr>
        <w:t xml:space="preserve">a limb from a living </w:t>
      </w:r>
      <w:r w:rsidR="0011408B" w:rsidRPr="008259EC">
        <w:rPr>
          <w:rFonts w:asciiTheme="minorBidi" w:hAnsiTheme="minorBidi" w:cstheme="minorBidi"/>
          <w:sz w:val="24"/>
          <w:szCs w:val="24"/>
        </w:rPr>
        <w:t>animal</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Similarly</w:t>
      </w:r>
      <w:r w:rsidR="007C1484" w:rsidRPr="008259EC">
        <w:rPr>
          <w:rFonts w:asciiTheme="minorBidi" w:hAnsiTheme="minorBidi" w:cstheme="minorBidi"/>
          <w:sz w:val="24"/>
          <w:szCs w:val="24"/>
        </w:rPr>
        <w:t>,</w:t>
      </w:r>
      <w:r w:rsidR="00D64D19" w:rsidRPr="008259EC">
        <w:rPr>
          <w:rFonts w:asciiTheme="minorBidi" w:hAnsiTheme="minorBidi" w:cstheme="minorBidi"/>
          <w:sz w:val="24"/>
          <w:szCs w:val="24"/>
        </w:rPr>
        <w:t xml:space="preserve"> </w:t>
      </w:r>
      <w:r w:rsidR="007C1484" w:rsidRPr="008259EC">
        <w:rPr>
          <w:rFonts w:asciiTheme="minorBidi" w:hAnsiTheme="minorBidi" w:cstheme="minorBidi"/>
          <w:sz w:val="24"/>
          <w:szCs w:val="24"/>
        </w:rPr>
        <w:t>H</w:t>
      </w:r>
      <w:r w:rsidR="00D64D19" w:rsidRPr="008259EC">
        <w:rPr>
          <w:rFonts w:asciiTheme="minorBidi" w:hAnsiTheme="minorBidi" w:cstheme="minorBidi"/>
          <w:sz w:val="24"/>
          <w:szCs w:val="24"/>
        </w:rPr>
        <w:t xml:space="preserve">e added for us the </w:t>
      </w:r>
      <w:r w:rsidRPr="008259EC">
        <w:rPr>
          <w:rFonts w:asciiTheme="minorBidi" w:hAnsiTheme="minorBidi" w:cstheme="minorBidi"/>
          <w:sz w:val="24"/>
          <w:szCs w:val="24"/>
        </w:rPr>
        <w:t>commandments</w:t>
      </w:r>
      <w:r w:rsidR="00D64D19" w:rsidRPr="008259EC">
        <w:rPr>
          <w:rFonts w:asciiTheme="minorBidi" w:hAnsiTheme="minorBidi" w:cstheme="minorBidi"/>
          <w:sz w:val="24"/>
          <w:szCs w:val="24"/>
        </w:rPr>
        <w:t xml:space="preserve"> to forbid every </w:t>
      </w:r>
      <w:r w:rsidR="007C1484" w:rsidRPr="008259EC">
        <w:rPr>
          <w:rFonts w:asciiTheme="minorBidi" w:hAnsiTheme="minorBidi" w:cstheme="minorBidi"/>
          <w:sz w:val="24"/>
          <w:szCs w:val="24"/>
        </w:rPr>
        <w:t xml:space="preserve">type </w:t>
      </w:r>
      <w:r w:rsidR="00D64D19" w:rsidRPr="008259EC">
        <w:rPr>
          <w:rFonts w:asciiTheme="minorBidi" w:hAnsiTheme="minorBidi" w:cstheme="minorBidi"/>
          <w:sz w:val="24"/>
          <w:szCs w:val="24"/>
        </w:rPr>
        <w:t xml:space="preserve">blood, because it </w:t>
      </w:r>
      <w:r w:rsidR="007C1484" w:rsidRPr="008259EC">
        <w:rPr>
          <w:rFonts w:asciiTheme="minorBidi" w:hAnsiTheme="minorBidi" w:cstheme="minorBidi"/>
          <w:sz w:val="24"/>
          <w:szCs w:val="24"/>
        </w:rPr>
        <w:t>maintains</w:t>
      </w:r>
      <w:r w:rsidR="00D64D19" w:rsidRPr="008259EC">
        <w:rPr>
          <w:rFonts w:asciiTheme="minorBidi" w:hAnsiTheme="minorBidi" w:cstheme="minorBidi"/>
          <w:sz w:val="24"/>
          <w:szCs w:val="24"/>
        </w:rPr>
        <w:t xml:space="preserve"> the soul, as it says (</w:t>
      </w:r>
      <w:r w:rsidR="00087A62" w:rsidRPr="008259EC">
        <w:rPr>
          <w:rFonts w:asciiTheme="minorBidi" w:hAnsiTheme="minorBidi" w:cstheme="minorBidi"/>
          <w:i/>
          <w:sz w:val="24"/>
          <w:szCs w:val="24"/>
        </w:rPr>
        <w:t>Vayikra</w:t>
      </w:r>
      <w:r w:rsidR="00D64D19" w:rsidRPr="008259EC">
        <w:rPr>
          <w:rFonts w:asciiTheme="minorBidi" w:hAnsiTheme="minorBidi" w:cstheme="minorBidi"/>
          <w:sz w:val="24"/>
          <w:szCs w:val="24"/>
        </w:rPr>
        <w:t xml:space="preserve"> 17:14), “For the soul of every flesh,</w:t>
      </w:r>
      <w:r w:rsidR="007C1484" w:rsidRPr="008259EC">
        <w:rPr>
          <w:rFonts w:asciiTheme="minorBidi" w:hAnsiTheme="minorBidi" w:cstheme="minorBidi"/>
          <w:sz w:val="24"/>
          <w:szCs w:val="24"/>
        </w:rPr>
        <w:t xml:space="preserve"> its blood is in its soul,” and He said to the Israelites, “T</w:t>
      </w:r>
      <w:r w:rsidR="00D64D19" w:rsidRPr="008259EC">
        <w:rPr>
          <w:rFonts w:asciiTheme="minorBidi" w:hAnsiTheme="minorBidi" w:cstheme="minorBidi"/>
          <w:sz w:val="24"/>
          <w:szCs w:val="24"/>
        </w:rPr>
        <w:t xml:space="preserve">he blood of very flesh do not eat, for the soul of </w:t>
      </w:r>
      <w:r w:rsidR="007C1484" w:rsidRPr="008259EC">
        <w:rPr>
          <w:rFonts w:asciiTheme="minorBidi" w:hAnsiTheme="minorBidi" w:cstheme="minorBidi"/>
          <w:sz w:val="24"/>
          <w:szCs w:val="24"/>
        </w:rPr>
        <w:t>every flesh is its blood,” for H</w:t>
      </w:r>
      <w:r w:rsidR="00D64D19" w:rsidRPr="008259EC">
        <w:rPr>
          <w:rFonts w:asciiTheme="minorBidi" w:hAnsiTheme="minorBidi" w:cstheme="minorBidi"/>
          <w:sz w:val="24"/>
          <w:szCs w:val="24"/>
        </w:rPr>
        <w:t xml:space="preserve">e </w:t>
      </w:r>
      <w:r w:rsidR="007C1484" w:rsidRPr="008259EC">
        <w:rPr>
          <w:rFonts w:asciiTheme="minorBidi" w:hAnsiTheme="minorBidi" w:cstheme="minorBidi"/>
          <w:sz w:val="24"/>
          <w:szCs w:val="24"/>
        </w:rPr>
        <w:t>permits</w:t>
      </w:r>
      <w:r w:rsidR="00D64D19" w:rsidRPr="008259EC">
        <w:rPr>
          <w:rFonts w:asciiTheme="minorBidi" w:hAnsiTheme="minorBidi" w:cstheme="minorBidi"/>
          <w:sz w:val="24"/>
          <w:szCs w:val="24"/>
        </w:rPr>
        <w:t xml:space="preserve"> </w:t>
      </w:r>
      <w:r w:rsidR="007C1484" w:rsidRPr="008259EC">
        <w:rPr>
          <w:rFonts w:asciiTheme="minorBidi" w:hAnsiTheme="minorBidi" w:cstheme="minorBidi"/>
          <w:sz w:val="24"/>
          <w:szCs w:val="24"/>
        </w:rPr>
        <w:t xml:space="preserve">[the consumption of] </w:t>
      </w:r>
      <w:r w:rsidR="00D64D19" w:rsidRPr="008259EC">
        <w:rPr>
          <w:rFonts w:asciiTheme="minorBidi" w:hAnsiTheme="minorBidi" w:cstheme="minorBidi"/>
          <w:sz w:val="24"/>
          <w:szCs w:val="24"/>
        </w:rPr>
        <w:t xml:space="preserve">the body of the living that does not speak after </w:t>
      </w:r>
      <w:r w:rsidR="007C1484" w:rsidRPr="008259EC">
        <w:rPr>
          <w:rFonts w:asciiTheme="minorBidi" w:hAnsiTheme="minorBidi" w:cstheme="minorBidi"/>
          <w:sz w:val="24"/>
          <w:szCs w:val="24"/>
        </w:rPr>
        <w:t xml:space="preserve">its </w:t>
      </w:r>
      <w:r w:rsidR="00D64D19" w:rsidRPr="008259EC">
        <w:rPr>
          <w:rFonts w:asciiTheme="minorBidi" w:hAnsiTheme="minorBidi" w:cstheme="minorBidi"/>
          <w:sz w:val="24"/>
          <w:szCs w:val="24"/>
        </w:rPr>
        <w:t>death, no</w:t>
      </w:r>
      <w:r w:rsidR="007C1484" w:rsidRPr="008259EC">
        <w:rPr>
          <w:rFonts w:asciiTheme="minorBidi" w:hAnsiTheme="minorBidi" w:cstheme="minorBidi"/>
          <w:sz w:val="24"/>
          <w:szCs w:val="24"/>
        </w:rPr>
        <w:t>t</w:t>
      </w:r>
      <w:r w:rsidR="00D64D19" w:rsidRPr="008259EC">
        <w:rPr>
          <w:rFonts w:asciiTheme="minorBidi" w:hAnsiTheme="minorBidi" w:cstheme="minorBidi"/>
          <w:sz w:val="24"/>
          <w:szCs w:val="24"/>
        </w:rPr>
        <w:t xml:space="preserve"> the soul itself…</w:t>
      </w:r>
    </w:p>
    <w:p w:rsidR="00283E59" w:rsidRPr="008259EC" w:rsidRDefault="00283E59" w:rsidP="00890397">
      <w:pPr>
        <w:bidi w:val="0"/>
        <w:spacing w:after="0" w:line="240" w:lineRule="auto"/>
        <w:ind w:left="720"/>
        <w:rPr>
          <w:rFonts w:asciiTheme="minorBidi" w:hAnsiTheme="minorBidi" w:cstheme="minorBidi"/>
          <w:sz w:val="24"/>
          <w:szCs w:val="24"/>
        </w:rPr>
      </w:pPr>
    </w:p>
    <w:p w:rsidR="00D64D19" w:rsidRPr="008259EC" w:rsidRDefault="00D64D19"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 xml:space="preserve">We should </w:t>
      </w:r>
      <w:r w:rsidR="0011408B" w:rsidRPr="008259EC">
        <w:rPr>
          <w:rFonts w:asciiTheme="minorBidi" w:hAnsiTheme="minorBidi" w:cstheme="minorBidi"/>
          <w:sz w:val="24"/>
          <w:szCs w:val="24"/>
        </w:rPr>
        <w:t>note</w:t>
      </w:r>
      <w:r w:rsidRPr="008259EC">
        <w:rPr>
          <w:rFonts w:asciiTheme="minorBidi" w:hAnsiTheme="minorBidi" w:cstheme="minorBidi"/>
          <w:sz w:val="24"/>
          <w:szCs w:val="24"/>
        </w:rPr>
        <w:t xml:space="preserve"> the many topics to which the Ramban relates in this comment:</w:t>
      </w:r>
    </w:p>
    <w:p w:rsidR="00283E59" w:rsidRPr="008259EC" w:rsidRDefault="00283E59" w:rsidP="00890397">
      <w:pPr>
        <w:bidi w:val="0"/>
        <w:spacing w:after="0" w:line="240" w:lineRule="auto"/>
        <w:ind w:firstLine="360"/>
        <w:rPr>
          <w:rFonts w:asciiTheme="minorBidi" w:hAnsiTheme="minorBidi" w:cstheme="minorBidi"/>
          <w:sz w:val="24"/>
          <w:szCs w:val="24"/>
        </w:rPr>
      </w:pPr>
    </w:p>
    <w:p w:rsidR="00A513D0" w:rsidRPr="008259EC" w:rsidRDefault="00D64D19" w:rsidP="00890397">
      <w:pPr>
        <w:pStyle w:val="a9"/>
        <w:numPr>
          <w:ilvl w:val="0"/>
          <w:numId w:val="33"/>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An explanation of the verse itself, in which the Ramban distinguishes between that which is allowed for human beings and that which is allowed for animals to eat.</w:t>
      </w:r>
    </w:p>
    <w:p w:rsidR="00D64D19" w:rsidRPr="008259EC" w:rsidRDefault="00D64D19" w:rsidP="00890397">
      <w:pPr>
        <w:pStyle w:val="a9"/>
        <w:numPr>
          <w:ilvl w:val="0"/>
          <w:numId w:val="33"/>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The reason to forbid eating animals for Adam.</w:t>
      </w:r>
    </w:p>
    <w:p w:rsidR="00D64D19" w:rsidRPr="008259EC" w:rsidRDefault="00D64D19" w:rsidP="00890397">
      <w:pPr>
        <w:pStyle w:val="a9"/>
        <w:numPr>
          <w:ilvl w:val="0"/>
          <w:numId w:val="33"/>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A reason to annul the prohibition for Noahides.</w:t>
      </w:r>
    </w:p>
    <w:p w:rsidR="00D64D19" w:rsidRPr="008259EC" w:rsidRDefault="00D64D19" w:rsidP="00890397">
      <w:pPr>
        <w:pStyle w:val="a9"/>
        <w:numPr>
          <w:ilvl w:val="0"/>
          <w:numId w:val="33"/>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Delimiting the application of eating animals</w:t>
      </w:r>
      <w:r w:rsidR="007C1484" w:rsidRPr="008259EC">
        <w:rPr>
          <w:rFonts w:asciiTheme="minorBidi" w:hAnsiTheme="minorBidi" w:cstheme="minorBidi"/>
          <w:sz w:val="24"/>
          <w:szCs w:val="24"/>
        </w:rPr>
        <w:t>.</w:t>
      </w:r>
    </w:p>
    <w:p w:rsidR="00283E59" w:rsidRPr="008259EC" w:rsidRDefault="00283E59" w:rsidP="00890397">
      <w:pPr>
        <w:bidi w:val="0"/>
        <w:spacing w:after="0" w:line="240" w:lineRule="auto"/>
        <w:ind w:firstLine="360"/>
        <w:rPr>
          <w:rFonts w:asciiTheme="minorBidi" w:hAnsiTheme="minorBidi" w:cstheme="minorBidi"/>
          <w:sz w:val="24"/>
          <w:szCs w:val="24"/>
        </w:rPr>
      </w:pPr>
    </w:p>
    <w:p w:rsidR="00D64D19" w:rsidRPr="008259EC" w:rsidRDefault="00D64D19"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On the other hand, Rashi explains the verses precisely:</w:t>
      </w:r>
    </w:p>
    <w:p w:rsidR="00283E59" w:rsidRPr="008259EC" w:rsidRDefault="00283E59" w:rsidP="00890397">
      <w:pPr>
        <w:bidi w:val="0"/>
        <w:spacing w:after="0" w:line="240" w:lineRule="auto"/>
        <w:ind w:left="720"/>
        <w:rPr>
          <w:rFonts w:asciiTheme="minorBidi" w:hAnsiTheme="minorBidi" w:cstheme="minorBidi"/>
          <w:sz w:val="24"/>
          <w:szCs w:val="24"/>
        </w:rPr>
      </w:pPr>
    </w:p>
    <w:p w:rsidR="00FA6ABE" w:rsidRPr="008259EC" w:rsidRDefault="00D64D19"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“For you it shall be to eat, and fo</w:t>
      </w:r>
      <w:r w:rsidR="007C1484" w:rsidRPr="008259EC">
        <w:rPr>
          <w:rFonts w:asciiTheme="minorBidi" w:hAnsiTheme="minorBidi" w:cstheme="minorBidi"/>
          <w:sz w:val="24"/>
          <w:szCs w:val="24"/>
        </w:rPr>
        <w:t>r all the animals of the land” — the verse equates</w:t>
      </w:r>
      <w:r w:rsidRPr="008259EC">
        <w:rPr>
          <w:rFonts w:asciiTheme="minorBidi" w:hAnsiTheme="minorBidi" w:cstheme="minorBidi"/>
          <w:sz w:val="24"/>
          <w:szCs w:val="24"/>
        </w:rPr>
        <w:t xml:space="preserve"> for them wild and domesticated animals to eat,</w:t>
      </w:r>
      <w:r w:rsidRPr="008259EC">
        <w:rPr>
          <w:rStyle w:val="a5"/>
          <w:rFonts w:asciiTheme="minorBidi" w:hAnsiTheme="minorBidi" w:cstheme="minorBidi"/>
          <w:color w:val="000000"/>
          <w:sz w:val="20"/>
          <w:szCs w:val="20"/>
          <w:rtl/>
        </w:rPr>
        <w:footnoteReference w:id="13"/>
      </w:r>
      <w:r w:rsidR="007C1484" w:rsidRPr="008259EC">
        <w:rPr>
          <w:rFonts w:asciiTheme="minorBidi" w:hAnsiTheme="minorBidi" w:cstheme="minorBidi"/>
          <w:szCs w:val="20"/>
        </w:rPr>
        <w:t xml:space="preserve"> </w:t>
      </w:r>
      <w:r w:rsidR="007C1484" w:rsidRPr="008259EC">
        <w:rPr>
          <w:rFonts w:asciiTheme="minorBidi" w:hAnsiTheme="minorBidi" w:cstheme="minorBidi"/>
          <w:sz w:val="24"/>
          <w:szCs w:val="24"/>
        </w:rPr>
        <w:t xml:space="preserve">and it does </w:t>
      </w:r>
      <w:r w:rsidRPr="008259EC">
        <w:rPr>
          <w:rFonts w:asciiTheme="minorBidi" w:hAnsiTheme="minorBidi" w:cstheme="minorBidi"/>
          <w:sz w:val="24"/>
          <w:szCs w:val="24"/>
        </w:rPr>
        <w:t xml:space="preserve">not allow Adam and his wife to kill a creature and to eat meat, but every grassy herb they </w:t>
      </w:r>
      <w:r w:rsidR="007C1484" w:rsidRPr="008259EC">
        <w:rPr>
          <w:rFonts w:asciiTheme="minorBidi" w:hAnsiTheme="minorBidi" w:cstheme="minorBidi"/>
          <w:sz w:val="24"/>
          <w:szCs w:val="24"/>
        </w:rPr>
        <w:t xml:space="preserve">may </w:t>
      </w:r>
      <w:r w:rsidRPr="008259EC">
        <w:rPr>
          <w:rFonts w:asciiTheme="minorBidi" w:hAnsiTheme="minorBidi" w:cstheme="minorBidi"/>
          <w:sz w:val="24"/>
          <w:szCs w:val="24"/>
        </w:rPr>
        <w:t>eat</w:t>
      </w:r>
      <w:r w:rsidR="007C1484" w:rsidRPr="008259EC">
        <w:rPr>
          <w:rFonts w:asciiTheme="minorBidi" w:hAnsiTheme="minorBidi" w:cstheme="minorBidi"/>
          <w:sz w:val="24"/>
          <w:szCs w:val="24"/>
        </w:rPr>
        <w:t>, all of them together.</w:t>
      </w:r>
      <w:r w:rsidRPr="008259EC">
        <w:rPr>
          <w:rFonts w:asciiTheme="minorBidi" w:hAnsiTheme="minorBidi" w:cstheme="minorBidi"/>
          <w:sz w:val="24"/>
          <w:szCs w:val="24"/>
        </w:rPr>
        <w:t xml:space="preserve"> </w:t>
      </w:r>
      <w:r w:rsidR="007C1484" w:rsidRPr="008259EC">
        <w:rPr>
          <w:rFonts w:asciiTheme="minorBidi" w:hAnsiTheme="minorBidi" w:cstheme="minorBidi"/>
          <w:sz w:val="24"/>
          <w:szCs w:val="24"/>
        </w:rPr>
        <w:t xml:space="preserve"> W</w:t>
      </w:r>
      <w:r w:rsidRPr="008259EC">
        <w:rPr>
          <w:rFonts w:asciiTheme="minorBidi" w:hAnsiTheme="minorBidi" w:cstheme="minorBidi"/>
          <w:sz w:val="24"/>
          <w:szCs w:val="24"/>
        </w:rPr>
        <w:t xml:space="preserve">hen the Noahides </w:t>
      </w:r>
      <w:r w:rsidR="007C1484" w:rsidRPr="008259EC">
        <w:rPr>
          <w:rFonts w:asciiTheme="minorBidi" w:hAnsiTheme="minorBidi" w:cstheme="minorBidi"/>
          <w:sz w:val="24"/>
          <w:szCs w:val="24"/>
        </w:rPr>
        <w:t>were permitted to eat</w:t>
      </w:r>
      <w:r w:rsidRPr="008259EC">
        <w:rPr>
          <w:rFonts w:asciiTheme="minorBidi" w:hAnsiTheme="minorBidi" w:cstheme="minorBidi"/>
          <w:sz w:val="24"/>
          <w:szCs w:val="24"/>
        </w:rPr>
        <w:t xml:space="preserve"> meat, it says (below 9:3), “</w:t>
      </w:r>
      <w:r w:rsidR="00FA6ABE" w:rsidRPr="008259EC">
        <w:rPr>
          <w:rFonts w:asciiTheme="minorBidi" w:hAnsiTheme="minorBidi" w:cstheme="minorBidi"/>
          <w:sz w:val="24"/>
          <w:szCs w:val="24"/>
        </w:rPr>
        <w:t>Every creeping thing which lives</w:t>
      </w:r>
      <w:r w:rsidR="007C1484" w:rsidRPr="008259EC">
        <w:rPr>
          <w:rFonts w:asciiTheme="minorBidi" w:hAnsiTheme="minorBidi" w:cstheme="minorBidi"/>
          <w:sz w:val="24"/>
          <w:szCs w:val="24"/>
        </w:rPr>
        <w:t>,”</w:t>
      </w:r>
      <w:r w:rsidR="00FA6ABE" w:rsidRPr="008259EC">
        <w:rPr>
          <w:rFonts w:asciiTheme="minorBidi" w:hAnsiTheme="minorBidi" w:cstheme="minorBidi"/>
          <w:sz w:val="24"/>
          <w:szCs w:val="24"/>
        </w:rPr>
        <w:t xml:space="preserve"> etc</w:t>
      </w:r>
      <w:r w:rsidR="00283E59" w:rsidRPr="008259EC">
        <w:rPr>
          <w:rFonts w:asciiTheme="minorBidi" w:hAnsiTheme="minorBidi" w:cstheme="minorBidi"/>
          <w:sz w:val="24"/>
          <w:szCs w:val="24"/>
        </w:rPr>
        <w:t xml:space="preserve">. </w:t>
      </w:r>
      <w:r w:rsidR="00FA6ABE" w:rsidRPr="008259EC">
        <w:rPr>
          <w:rFonts w:asciiTheme="minorBidi" w:hAnsiTheme="minorBidi" w:cstheme="minorBidi"/>
          <w:sz w:val="24"/>
          <w:szCs w:val="24"/>
        </w:rPr>
        <w:t xml:space="preserve">“like </w:t>
      </w:r>
      <w:r w:rsidR="007C1484" w:rsidRPr="008259EC">
        <w:rPr>
          <w:rFonts w:asciiTheme="minorBidi" w:hAnsiTheme="minorBidi" w:cstheme="minorBidi"/>
          <w:sz w:val="24"/>
          <w:szCs w:val="24"/>
        </w:rPr>
        <w:t xml:space="preserve">the </w:t>
      </w:r>
      <w:r w:rsidR="00FA6ABE" w:rsidRPr="008259EC">
        <w:rPr>
          <w:rFonts w:asciiTheme="minorBidi" w:hAnsiTheme="minorBidi" w:cstheme="minorBidi"/>
          <w:sz w:val="24"/>
          <w:szCs w:val="24"/>
        </w:rPr>
        <w:t>grassy herb” which I gave to Adam, “I have given you everything.”</w:t>
      </w:r>
    </w:p>
    <w:p w:rsidR="00283E59" w:rsidRPr="008259EC" w:rsidRDefault="00283E59" w:rsidP="00890397">
      <w:pPr>
        <w:bidi w:val="0"/>
        <w:spacing w:after="0" w:line="240" w:lineRule="auto"/>
        <w:ind w:left="720"/>
        <w:rPr>
          <w:rFonts w:asciiTheme="minorBidi" w:hAnsiTheme="minorBidi" w:cstheme="minorBidi"/>
          <w:sz w:val="24"/>
          <w:szCs w:val="24"/>
        </w:rPr>
      </w:pPr>
    </w:p>
    <w:p w:rsidR="00FA6ABE" w:rsidRPr="008259EC" w:rsidRDefault="00FA6ABE" w:rsidP="00890397">
      <w:pPr>
        <w:bidi w:val="0"/>
        <w:spacing w:after="0" w:line="240" w:lineRule="auto"/>
        <w:rPr>
          <w:rFonts w:asciiTheme="minorBidi" w:hAnsiTheme="minorBidi" w:cstheme="minorBidi"/>
          <w:b/>
          <w:bCs/>
          <w:sz w:val="24"/>
          <w:szCs w:val="24"/>
        </w:rPr>
      </w:pPr>
      <w:r w:rsidRPr="008259EC">
        <w:rPr>
          <w:rFonts w:asciiTheme="minorBidi" w:hAnsiTheme="minorBidi" w:cstheme="minorBidi"/>
          <w:b/>
          <w:bCs/>
          <w:sz w:val="24"/>
          <w:szCs w:val="24"/>
        </w:rPr>
        <w:t>T</w:t>
      </w:r>
      <w:r w:rsidR="007C1484" w:rsidRPr="008259EC">
        <w:rPr>
          <w:rFonts w:asciiTheme="minorBidi" w:hAnsiTheme="minorBidi" w:cstheme="minorBidi"/>
          <w:b/>
          <w:bCs/>
          <w:sz w:val="24"/>
          <w:szCs w:val="24"/>
        </w:rPr>
        <w:t xml:space="preserve">he Execution of </w:t>
      </w:r>
      <w:r w:rsidRPr="008259EC">
        <w:rPr>
          <w:rFonts w:asciiTheme="minorBidi" w:hAnsiTheme="minorBidi" w:cstheme="minorBidi"/>
          <w:b/>
          <w:bCs/>
          <w:sz w:val="24"/>
          <w:szCs w:val="24"/>
        </w:rPr>
        <w:t>the Men of Shekhem</w:t>
      </w:r>
    </w:p>
    <w:p w:rsidR="008259EC" w:rsidRDefault="008259EC" w:rsidP="00890397">
      <w:pPr>
        <w:bidi w:val="0"/>
        <w:spacing w:after="0" w:line="240" w:lineRule="auto"/>
        <w:ind w:firstLine="360"/>
        <w:rPr>
          <w:rFonts w:asciiTheme="minorBidi" w:hAnsiTheme="minorBidi" w:cstheme="minorBidi"/>
          <w:sz w:val="24"/>
          <w:szCs w:val="24"/>
        </w:rPr>
      </w:pPr>
    </w:p>
    <w:p w:rsidR="00D64D19" w:rsidRPr="008259EC" w:rsidRDefault="00FA6ABE" w:rsidP="00890397">
      <w:pPr>
        <w:bidi w:val="0"/>
        <w:spacing w:after="0" w:line="240" w:lineRule="auto"/>
        <w:ind w:firstLine="720"/>
        <w:rPr>
          <w:rFonts w:asciiTheme="minorBidi" w:hAnsiTheme="minorBidi" w:cstheme="minorBidi"/>
          <w:sz w:val="24"/>
          <w:szCs w:val="24"/>
        </w:rPr>
      </w:pPr>
      <w:r w:rsidRPr="008259EC">
        <w:rPr>
          <w:rFonts w:asciiTheme="minorBidi" w:hAnsiTheme="minorBidi" w:cstheme="minorBidi"/>
          <w:sz w:val="24"/>
          <w:szCs w:val="24"/>
        </w:rPr>
        <w:t xml:space="preserve">An additional example is the </w:t>
      </w:r>
      <w:r w:rsidR="0011408B" w:rsidRPr="008259EC">
        <w:rPr>
          <w:rFonts w:asciiTheme="minorBidi" w:hAnsiTheme="minorBidi" w:cstheme="minorBidi"/>
          <w:sz w:val="24"/>
          <w:szCs w:val="24"/>
        </w:rPr>
        <w:t>Ramban’s</w:t>
      </w:r>
      <w:r w:rsidRPr="008259EC">
        <w:rPr>
          <w:rFonts w:asciiTheme="minorBidi" w:hAnsiTheme="minorBidi" w:cstheme="minorBidi"/>
          <w:sz w:val="24"/>
          <w:szCs w:val="24"/>
        </w:rPr>
        <w:t xml:space="preserve"> interpretation of the narrative of Shekhem, in which the Ramban </w:t>
      </w:r>
      <w:r w:rsidR="00D56ED9" w:rsidRPr="008259EC">
        <w:rPr>
          <w:rFonts w:asciiTheme="minorBidi" w:hAnsiTheme="minorBidi" w:cstheme="minorBidi"/>
          <w:sz w:val="24"/>
          <w:szCs w:val="24"/>
        </w:rPr>
        <w:t>(</w:t>
      </w:r>
      <w:r w:rsidR="00A120DC" w:rsidRPr="008259EC">
        <w:rPr>
          <w:rFonts w:asciiTheme="minorBidi" w:hAnsiTheme="minorBidi" w:cstheme="minorBidi"/>
          <w:i/>
          <w:sz w:val="24"/>
          <w:szCs w:val="24"/>
        </w:rPr>
        <w:t>Bereishit</w:t>
      </w:r>
      <w:r w:rsidR="00D56ED9" w:rsidRPr="008259EC">
        <w:rPr>
          <w:rFonts w:asciiTheme="minorBidi" w:hAnsiTheme="minorBidi" w:cstheme="minorBidi"/>
          <w:sz w:val="24"/>
          <w:szCs w:val="24"/>
        </w:rPr>
        <w:t xml:space="preserve"> 34:13) </w:t>
      </w:r>
      <w:r w:rsidRPr="008259EC">
        <w:rPr>
          <w:rFonts w:asciiTheme="minorBidi" w:hAnsiTheme="minorBidi" w:cstheme="minorBidi"/>
          <w:sz w:val="24"/>
          <w:szCs w:val="24"/>
        </w:rPr>
        <w:t>relates to a wide range of topics</w:t>
      </w:r>
      <w:r w:rsidR="00283E59" w:rsidRPr="008259EC">
        <w:rPr>
          <w:rFonts w:asciiTheme="minorBidi" w:hAnsiTheme="minorBidi" w:cstheme="minorBidi"/>
          <w:sz w:val="24"/>
          <w:szCs w:val="24"/>
        </w:rPr>
        <w:t>.</w:t>
      </w:r>
      <w:r w:rsidR="00D56ED9" w:rsidRPr="008259EC">
        <w:rPr>
          <w:rFonts w:asciiTheme="minorBidi" w:hAnsiTheme="minorBidi" w:cstheme="minorBidi"/>
          <w:sz w:val="24"/>
          <w:szCs w:val="24"/>
        </w:rPr>
        <w:t xml:space="preserve">  First, he wonders how it is that Yaakov seems shocked and surprise by his sons’ action; was he not present when they devised their scheme and convinced the men of Shekhem to circumcise themselves?</w:t>
      </w:r>
      <w:r w:rsidR="00283E59" w:rsidRPr="008259EC">
        <w:rPr>
          <w:rFonts w:asciiTheme="minorBidi" w:hAnsiTheme="minorBidi" w:cstheme="minorBidi"/>
          <w:sz w:val="24"/>
          <w:szCs w:val="24"/>
        </w:rPr>
        <w:t xml:space="preserve">  </w:t>
      </w:r>
    </w:p>
    <w:p w:rsidR="00087A62" w:rsidRPr="008259EC" w:rsidRDefault="00087A62" w:rsidP="00890397">
      <w:pPr>
        <w:bidi w:val="0"/>
        <w:spacing w:after="0" w:line="240" w:lineRule="auto"/>
        <w:ind w:firstLine="360"/>
        <w:rPr>
          <w:rFonts w:asciiTheme="minorBidi" w:hAnsiTheme="minorBidi" w:cstheme="minorBidi"/>
          <w:sz w:val="24"/>
          <w:szCs w:val="24"/>
        </w:rPr>
      </w:pPr>
    </w:p>
    <w:p w:rsidR="00FA6ABE" w:rsidRDefault="00FA6ABE"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There is a question here</w:t>
      </w:r>
      <w:r w:rsidR="00D56ED9" w:rsidRPr="008259EC">
        <w:rPr>
          <w:rFonts w:asciiTheme="minorBidi" w:hAnsiTheme="minorBidi" w:cstheme="minorBidi"/>
          <w:sz w:val="24"/>
          <w:szCs w:val="24"/>
        </w:rPr>
        <w:t>:</w:t>
      </w:r>
      <w:r w:rsidRPr="008259EC">
        <w:rPr>
          <w:rFonts w:asciiTheme="minorBidi" w:hAnsiTheme="minorBidi" w:cstheme="minorBidi"/>
          <w:sz w:val="24"/>
          <w:szCs w:val="24"/>
        </w:rPr>
        <w:t xml:space="preserve"> it appears that by the will of her father and his </w:t>
      </w:r>
      <w:r w:rsidR="0011408B" w:rsidRPr="008259EC">
        <w:rPr>
          <w:rFonts w:asciiTheme="minorBidi" w:hAnsiTheme="minorBidi" w:cstheme="minorBidi"/>
          <w:sz w:val="24"/>
          <w:szCs w:val="24"/>
        </w:rPr>
        <w:t>counsel</w:t>
      </w:r>
      <w:r w:rsidRPr="008259EC">
        <w:rPr>
          <w:rFonts w:asciiTheme="minorBidi" w:hAnsiTheme="minorBidi" w:cstheme="minorBidi"/>
          <w:sz w:val="24"/>
          <w:szCs w:val="24"/>
        </w:rPr>
        <w:t xml:space="preserve"> they answered, for t</w:t>
      </w:r>
      <w:r w:rsidR="00D56ED9" w:rsidRPr="008259EC">
        <w:rPr>
          <w:rFonts w:asciiTheme="minorBidi" w:hAnsiTheme="minorBidi" w:cstheme="minorBidi"/>
          <w:sz w:val="24"/>
          <w:szCs w:val="24"/>
        </w:rPr>
        <w:t>hey were before him, and he knew how they responded, speaking</w:t>
      </w:r>
      <w:r w:rsidRPr="008259EC">
        <w:rPr>
          <w:rFonts w:asciiTheme="minorBidi" w:hAnsiTheme="minorBidi" w:cstheme="minorBidi"/>
          <w:sz w:val="24"/>
          <w:szCs w:val="24"/>
        </w:rPr>
        <w:t xml:space="preserve"> </w:t>
      </w:r>
      <w:r w:rsidR="00D56ED9" w:rsidRPr="008259EC">
        <w:rPr>
          <w:rFonts w:asciiTheme="minorBidi" w:hAnsiTheme="minorBidi" w:cstheme="minorBidi"/>
          <w:sz w:val="24"/>
          <w:szCs w:val="24"/>
        </w:rPr>
        <w:t>with guile;</w:t>
      </w:r>
      <w:r w:rsidRPr="008259EC">
        <w:rPr>
          <w:rFonts w:asciiTheme="minorBidi" w:hAnsiTheme="minorBidi" w:cstheme="minorBidi"/>
          <w:sz w:val="24"/>
          <w:szCs w:val="24"/>
        </w:rPr>
        <w:t xml:space="preserve"> if so</w:t>
      </w:r>
      <w:r w:rsidR="00D56ED9" w:rsidRPr="008259EC">
        <w:rPr>
          <w:rFonts w:asciiTheme="minorBidi" w:hAnsiTheme="minorBidi" w:cstheme="minorBidi"/>
          <w:sz w:val="24"/>
          <w:szCs w:val="24"/>
        </w:rPr>
        <w:t>,</w:t>
      </w:r>
      <w:r w:rsidRPr="008259EC">
        <w:rPr>
          <w:rFonts w:asciiTheme="minorBidi" w:hAnsiTheme="minorBidi" w:cstheme="minorBidi"/>
          <w:sz w:val="24"/>
          <w:szCs w:val="24"/>
        </w:rPr>
        <w:t xml:space="preserve"> why was he angry? </w:t>
      </w:r>
      <w:r w:rsidR="00D56ED9"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Moreover, how can it be that he would marry his daughter off to a Canaanite who </w:t>
      </w:r>
      <w:r w:rsidR="00620009" w:rsidRPr="008259EC">
        <w:rPr>
          <w:rFonts w:asciiTheme="minorBidi" w:hAnsiTheme="minorBidi" w:cstheme="minorBidi"/>
          <w:sz w:val="24"/>
          <w:szCs w:val="24"/>
        </w:rPr>
        <w:t xml:space="preserve">had </w:t>
      </w:r>
      <w:r w:rsidRPr="008259EC">
        <w:rPr>
          <w:rFonts w:asciiTheme="minorBidi" w:hAnsiTheme="minorBidi" w:cstheme="minorBidi"/>
          <w:sz w:val="24"/>
          <w:szCs w:val="24"/>
        </w:rPr>
        <w:t xml:space="preserve">defiled her? </w:t>
      </w:r>
      <w:r w:rsidR="00D56ED9" w:rsidRPr="008259EC">
        <w:rPr>
          <w:rFonts w:asciiTheme="minorBidi" w:hAnsiTheme="minorBidi" w:cstheme="minorBidi"/>
          <w:sz w:val="24"/>
          <w:szCs w:val="24"/>
        </w:rPr>
        <w:t xml:space="preserve"> </w:t>
      </w:r>
      <w:r w:rsidRPr="008259EC">
        <w:rPr>
          <w:rFonts w:asciiTheme="minorBidi" w:hAnsiTheme="minorBidi" w:cstheme="minorBidi"/>
          <w:sz w:val="24"/>
          <w:szCs w:val="24"/>
        </w:rPr>
        <w:t>Behold</w:t>
      </w:r>
      <w:r w:rsidR="00620009" w:rsidRPr="008259EC">
        <w:rPr>
          <w:rFonts w:asciiTheme="minorBidi" w:hAnsiTheme="minorBidi" w:cstheme="minorBidi"/>
          <w:sz w:val="24"/>
          <w:szCs w:val="24"/>
        </w:rPr>
        <w:t xml:space="preserve"> all of the brothers respond thu</w:t>
      </w:r>
      <w:r w:rsidRPr="008259EC">
        <w:rPr>
          <w:rFonts w:asciiTheme="minorBidi" w:hAnsiTheme="minorBidi" w:cstheme="minorBidi"/>
          <w:sz w:val="24"/>
          <w:szCs w:val="24"/>
        </w:rPr>
        <w:t xml:space="preserve">s </w:t>
      </w:r>
      <w:r w:rsidR="00D56ED9" w:rsidRPr="008259EC">
        <w:rPr>
          <w:rFonts w:asciiTheme="minorBidi" w:hAnsiTheme="minorBidi" w:cstheme="minorBidi"/>
          <w:sz w:val="24"/>
          <w:szCs w:val="24"/>
        </w:rPr>
        <w:t>with guile</w:t>
      </w:r>
      <w:r w:rsidRPr="008259EC">
        <w:rPr>
          <w:rFonts w:asciiTheme="minorBidi" w:hAnsiTheme="minorBidi" w:cstheme="minorBidi"/>
          <w:sz w:val="24"/>
          <w:szCs w:val="24"/>
        </w:rPr>
        <w:t>, and Shimon and Levi alone did the act</w:t>
      </w:r>
      <w:r w:rsidR="00620009" w:rsidRPr="008259EC">
        <w:rPr>
          <w:rFonts w:asciiTheme="minorBidi" w:hAnsiTheme="minorBidi" w:cstheme="minorBidi"/>
          <w:sz w:val="24"/>
          <w:szCs w:val="24"/>
        </w:rPr>
        <w:t xml:space="preserve"> [of the killing the men of the city]</w:t>
      </w:r>
      <w:r w:rsidRPr="008259EC">
        <w:rPr>
          <w:rFonts w:asciiTheme="minorBidi" w:hAnsiTheme="minorBidi" w:cstheme="minorBidi"/>
          <w:sz w:val="24"/>
          <w:szCs w:val="24"/>
        </w:rPr>
        <w:t xml:space="preserve">, </w:t>
      </w:r>
      <w:r w:rsidR="00620009" w:rsidRPr="008259EC">
        <w:rPr>
          <w:rFonts w:asciiTheme="minorBidi" w:hAnsiTheme="minorBidi" w:cstheme="minorBidi"/>
          <w:sz w:val="24"/>
          <w:szCs w:val="24"/>
        </w:rPr>
        <w:t>but</w:t>
      </w:r>
      <w:r w:rsidRPr="008259EC">
        <w:rPr>
          <w:rFonts w:asciiTheme="minorBidi" w:hAnsiTheme="minorBidi" w:cstheme="minorBidi"/>
          <w:sz w:val="24"/>
          <w:szCs w:val="24"/>
        </w:rPr>
        <w:t xml:space="preserve"> the</w:t>
      </w:r>
      <w:r w:rsidR="00620009" w:rsidRPr="008259EC">
        <w:rPr>
          <w:rFonts w:asciiTheme="minorBidi" w:hAnsiTheme="minorBidi" w:cstheme="minorBidi"/>
          <w:sz w:val="24"/>
          <w:szCs w:val="24"/>
        </w:rPr>
        <w:t>ir</w:t>
      </w:r>
      <w:r w:rsidRPr="008259EC">
        <w:rPr>
          <w:rFonts w:asciiTheme="minorBidi" w:hAnsiTheme="minorBidi" w:cstheme="minorBidi"/>
          <w:sz w:val="24"/>
          <w:szCs w:val="24"/>
        </w:rPr>
        <w:t xml:space="preserve"> father cursed </w:t>
      </w:r>
      <w:r w:rsidR="00620009" w:rsidRPr="008259EC">
        <w:rPr>
          <w:rFonts w:asciiTheme="minorBidi" w:hAnsiTheme="minorBidi" w:cstheme="minorBidi"/>
          <w:sz w:val="24"/>
          <w:szCs w:val="24"/>
        </w:rPr>
        <w:t>[Shimon and Levi]</w:t>
      </w:r>
      <w:r w:rsidRPr="008259EC">
        <w:rPr>
          <w:rFonts w:asciiTheme="minorBidi" w:hAnsiTheme="minorBidi" w:cstheme="minorBidi"/>
          <w:sz w:val="24"/>
          <w:szCs w:val="24"/>
        </w:rPr>
        <w:t xml:space="preserve"> alone?</w:t>
      </w:r>
    </w:p>
    <w:p w:rsidR="008259EC" w:rsidRPr="008259EC" w:rsidRDefault="008259EC" w:rsidP="00890397">
      <w:pPr>
        <w:bidi w:val="0"/>
        <w:spacing w:after="0" w:line="240" w:lineRule="auto"/>
        <w:ind w:left="720"/>
        <w:rPr>
          <w:rFonts w:asciiTheme="minorBidi" w:hAnsiTheme="minorBidi" w:cstheme="minorBidi"/>
          <w:sz w:val="24"/>
          <w:szCs w:val="24"/>
        </w:rPr>
      </w:pPr>
    </w:p>
    <w:p w:rsidR="00FA6ABE" w:rsidRDefault="00620009"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Now, </w:t>
      </w:r>
      <w:r w:rsidR="00FA6ABE" w:rsidRPr="008259EC">
        <w:rPr>
          <w:rFonts w:asciiTheme="minorBidi" w:hAnsiTheme="minorBidi" w:cstheme="minorBidi"/>
          <w:sz w:val="24"/>
          <w:szCs w:val="24"/>
        </w:rPr>
        <w:t xml:space="preserve">the </w:t>
      </w:r>
      <w:r w:rsidR="00D56ED9" w:rsidRPr="008259EC">
        <w:rPr>
          <w:rFonts w:asciiTheme="minorBidi" w:hAnsiTheme="minorBidi" w:cstheme="minorBidi"/>
          <w:sz w:val="24"/>
          <w:szCs w:val="24"/>
        </w:rPr>
        <w:t>guile</w:t>
      </w:r>
      <w:r w:rsidR="00FA6ABE" w:rsidRPr="008259EC">
        <w:rPr>
          <w:rFonts w:asciiTheme="minorBidi" w:hAnsiTheme="minorBidi" w:cstheme="minorBidi"/>
          <w:sz w:val="24"/>
          <w:szCs w:val="24"/>
        </w:rPr>
        <w:t xml:space="preserve"> was in their saying that every male should circumcise himself, for they believed that the people of the city would not have done that, and if perhaps they would listen to the princes and they </w:t>
      </w:r>
      <w:r w:rsidRPr="008259EC">
        <w:rPr>
          <w:rFonts w:asciiTheme="minorBidi" w:hAnsiTheme="minorBidi" w:cstheme="minorBidi"/>
          <w:sz w:val="24"/>
          <w:szCs w:val="24"/>
        </w:rPr>
        <w:t>would all be circumcised, they c</w:t>
      </w:r>
      <w:r w:rsidR="00FA6ABE" w:rsidRPr="008259EC">
        <w:rPr>
          <w:rFonts w:asciiTheme="minorBidi" w:hAnsiTheme="minorBidi" w:cstheme="minorBidi"/>
          <w:sz w:val="24"/>
          <w:szCs w:val="24"/>
        </w:rPr>
        <w:t xml:space="preserve">ould come on the </w:t>
      </w:r>
      <w:r w:rsidR="0011408B" w:rsidRPr="008259EC">
        <w:rPr>
          <w:rFonts w:asciiTheme="minorBidi" w:hAnsiTheme="minorBidi" w:cstheme="minorBidi"/>
          <w:sz w:val="24"/>
          <w:szCs w:val="24"/>
        </w:rPr>
        <w:t>third</w:t>
      </w:r>
      <w:r w:rsidR="00FA6ABE" w:rsidRPr="008259EC">
        <w:rPr>
          <w:rFonts w:asciiTheme="minorBidi" w:hAnsiTheme="minorBidi" w:cstheme="minorBidi"/>
          <w:sz w:val="24"/>
          <w:szCs w:val="24"/>
        </w:rPr>
        <w:t xml:space="preserve"> day when they were in pain and take thei</w:t>
      </w:r>
      <w:r w:rsidRPr="008259EC">
        <w:rPr>
          <w:rFonts w:asciiTheme="minorBidi" w:hAnsiTheme="minorBidi" w:cstheme="minorBidi"/>
          <w:sz w:val="24"/>
          <w:szCs w:val="24"/>
        </w:rPr>
        <w:t>r daughter from Shekhem’s house.</w:t>
      </w:r>
      <w:r w:rsidR="00FA6ABE"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 This was</w:t>
      </w:r>
      <w:r w:rsidR="00FA6ABE" w:rsidRPr="008259EC">
        <w:rPr>
          <w:rFonts w:asciiTheme="minorBidi" w:hAnsiTheme="minorBidi" w:cstheme="minorBidi"/>
          <w:sz w:val="24"/>
          <w:szCs w:val="24"/>
        </w:rPr>
        <w:t xml:space="preserve"> the counsel of the brothers</w:t>
      </w:r>
      <w:r w:rsidRPr="008259EC">
        <w:rPr>
          <w:rFonts w:asciiTheme="minorBidi" w:hAnsiTheme="minorBidi" w:cstheme="minorBidi"/>
          <w:sz w:val="24"/>
          <w:szCs w:val="24"/>
        </w:rPr>
        <w:t xml:space="preserve">, sanctioned by </w:t>
      </w:r>
      <w:r w:rsidR="00FA6ABE" w:rsidRPr="008259EC">
        <w:rPr>
          <w:rFonts w:asciiTheme="minorBidi" w:hAnsiTheme="minorBidi" w:cstheme="minorBidi"/>
          <w:sz w:val="24"/>
          <w:szCs w:val="24"/>
        </w:rPr>
        <w:t xml:space="preserve">their father, </w:t>
      </w:r>
      <w:r w:rsidRPr="008259EC">
        <w:rPr>
          <w:rFonts w:asciiTheme="minorBidi" w:hAnsiTheme="minorBidi" w:cstheme="minorBidi"/>
          <w:sz w:val="24"/>
          <w:szCs w:val="24"/>
        </w:rPr>
        <w:t>but</w:t>
      </w:r>
      <w:r w:rsidR="00FA6ABE" w:rsidRPr="008259EC">
        <w:rPr>
          <w:rFonts w:asciiTheme="minorBidi" w:hAnsiTheme="minorBidi" w:cstheme="minorBidi"/>
          <w:sz w:val="24"/>
          <w:szCs w:val="24"/>
        </w:rPr>
        <w:t xml:space="preserve"> Shimon and Levi wanted to be avenged of them</w:t>
      </w:r>
      <w:r w:rsidRPr="008259EC">
        <w:rPr>
          <w:rFonts w:asciiTheme="minorBidi" w:hAnsiTheme="minorBidi" w:cstheme="minorBidi"/>
          <w:sz w:val="24"/>
          <w:szCs w:val="24"/>
        </w:rPr>
        <w:t>,</w:t>
      </w:r>
      <w:r w:rsidR="00FA6ABE" w:rsidRPr="008259EC">
        <w:rPr>
          <w:rFonts w:asciiTheme="minorBidi" w:hAnsiTheme="minorBidi" w:cstheme="minorBidi"/>
          <w:sz w:val="24"/>
          <w:szCs w:val="24"/>
        </w:rPr>
        <w:t xml:space="preserve"> and they killed all the men of the city</w:t>
      </w:r>
      <w:r w:rsidR="00283E59" w:rsidRPr="008259EC">
        <w:rPr>
          <w:rFonts w:asciiTheme="minorBidi" w:hAnsiTheme="minorBidi" w:cstheme="minorBidi"/>
          <w:sz w:val="24"/>
          <w:szCs w:val="24"/>
        </w:rPr>
        <w:t xml:space="preserve">.  </w:t>
      </w:r>
    </w:p>
    <w:p w:rsidR="008259EC" w:rsidRPr="008259EC" w:rsidRDefault="008259EC" w:rsidP="00890397">
      <w:pPr>
        <w:bidi w:val="0"/>
        <w:spacing w:after="0" w:line="240" w:lineRule="auto"/>
        <w:ind w:left="720"/>
        <w:rPr>
          <w:rFonts w:asciiTheme="minorBidi" w:hAnsiTheme="minorBidi" w:cstheme="minorBidi"/>
          <w:sz w:val="24"/>
          <w:szCs w:val="24"/>
        </w:rPr>
      </w:pPr>
    </w:p>
    <w:p w:rsidR="00FA6ABE" w:rsidRDefault="00FA6ABE"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It may be that the </w:t>
      </w:r>
      <w:r w:rsidR="0011408B" w:rsidRPr="008259EC">
        <w:rPr>
          <w:rFonts w:asciiTheme="minorBidi" w:hAnsiTheme="minorBidi" w:cstheme="minorBidi"/>
          <w:sz w:val="24"/>
          <w:szCs w:val="24"/>
        </w:rPr>
        <w:t>anger</w:t>
      </w:r>
      <w:r w:rsidRPr="008259EC">
        <w:rPr>
          <w:rFonts w:asciiTheme="minorBidi" w:hAnsiTheme="minorBidi" w:cstheme="minorBidi"/>
          <w:sz w:val="24"/>
          <w:szCs w:val="24"/>
        </w:rPr>
        <w:t xml:space="preserve"> of Yaakov</w:t>
      </w:r>
      <w:r w:rsidR="00620009" w:rsidRPr="008259EC">
        <w:rPr>
          <w:rFonts w:asciiTheme="minorBidi" w:hAnsiTheme="minorBidi" w:cstheme="minorBidi"/>
          <w:sz w:val="24"/>
          <w:szCs w:val="24"/>
        </w:rPr>
        <w:t>,</w:t>
      </w:r>
      <w:r w:rsidRPr="008259EC">
        <w:rPr>
          <w:rFonts w:asciiTheme="minorBidi" w:hAnsiTheme="minorBidi" w:cstheme="minorBidi"/>
          <w:sz w:val="24"/>
          <w:szCs w:val="24"/>
        </w:rPr>
        <w:t xml:space="preserve"> who </w:t>
      </w:r>
      <w:r w:rsidR="0011408B" w:rsidRPr="008259EC">
        <w:rPr>
          <w:rFonts w:asciiTheme="minorBidi" w:hAnsiTheme="minorBidi" w:cstheme="minorBidi"/>
          <w:sz w:val="24"/>
          <w:szCs w:val="24"/>
        </w:rPr>
        <w:t>cursed</w:t>
      </w:r>
      <w:r w:rsidRPr="008259EC">
        <w:rPr>
          <w:rFonts w:asciiTheme="minorBidi" w:hAnsiTheme="minorBidi" w:cstheme="minorBidi"/>
          <w:sz w:val="24"/>
          <w:szCs w:val="24"/>
        </w:rPr>
        <w:t xml:space="preserve"> their wrath</w:t>
      </w:r>
      <w:r w:rsidR="00620009" w:rsidRPr="008259EC">
        <w:rPr>
          <w:rFonts w:asciiTheme="minorBidi" w:hAnsiTheme="minorBidi" w:cstheme="minorBidi"/>
          <w:sz w:val="24"/>
          <w:szCs w:val="24"/>
        </w:rPr>
        <w:t>,</w:t>
      </w:r>
      <w:r w:rsidRPr="008259EC">
        <w:rPr>
          <w:rFonts w:asciiTheme="minorBidi" w:hAnsiTheme="minorBidi" w:cstheme="minorBidi"/>
          <w:sz w:val="24"/>
          <w:szCs w:val="24"/>
        </w:rPr>
        <w:t xml:space="preserve"> </w:t>
      </w:r>
      <w:r w:rsidR="00620009" w:rsidRPr="008259EC">
        <w:rPr>
          <w:rFonts w:asciiTheme="minorBidi" w:hAnsiTheme="minorBidi" w:cstheme="minorBidi"/>
          <w:sz w:val="24"/>
          <w:szCs w:val="24"/>
        </w:rPr>
        <w:t xml:space="preserve">came </w:t>
      </w:r>
      <w:r w:rsidRPr="008259EC">
        <w:rPr>
          <w:rFonts w:asciiTheme="minorBidi" w:hAnsiTheme="minorBidi" w:cstheme="minorBidi"/>
          <w:sz w:val="24"/>
          <w:szCs w:val="24"/>
        </w:rPr>
        <w:t>because they killed the men of the city</w:t>
      </w:r>
      <w:r w:rsidR="00620009" w:rsidRPr="008259EC">
        <w:rPr>
          <w:rFonts w:asciiTheme="minorBidi" w:hAnsiTheme="minorBidi" w:cstheme="minorBidi"/>
          <w:sz w:val="24"/>
          <w:szCs w:val="24"/>
        </w:rPr>
        <w:t>,</w:t>
      </w:r>
      <w:r w:rsidRPr="008259EC">
        <w:rPr>
          <w:rFonts w:asciiTheme="minorBidi" w:hAnsiTheme="minorBidi" w:cstheme="minorBidi"/>
          <w:sz w:val="24"/>
          <w:szCs w:val="24"/>
        </w:rPr>
        <w:t xml:space="preserve"> who had not sinned to</w:t>
      </w:r>
      <w:r w:rsidR="00620009" w:rsidRPr="008259EC">
        <w:rPr>
          <w:rFonts w:asciiTheme="minorBidi" w:hAnsiTheme="minorBidi" w:cstheme="minorBidi"/>
          <w:sz w:val="24"/>
          <w:szCs w:val="24"/>
        </w:rPr>
        <w:t>wards</w:t>
      </w:r>
      <w:r w:rsidRPr="008259EC">
        <w:rPr>
          <w:rFonts w:asciiTheme="minorBidi" w:hAnsiTheme="minorBidi" w:cstheme="minorBidi"/>
          <w:sz w:val="24"/>
          <w:szCs w:val="24"/>
        </w:rPr>
        <w:t xml:space="preserve"> him, and what </w:t>
      </w:r>
      <w:r w:rsidR="00620009" w:rsidRPr="008259EC">
        <w:rPr>
          <w:rFonts w:asciiTheme="minorBidi" w:hAnsiTheme="minorBidi" w:cstheme="minorBidi"/>
          <w:sz w:val="24"/>
          <w:szCs w:val="24"/>
        </w:rPr>
        <w:t>was</w:t>
      </w:r>
      <w:r w:rsidRPr="008259EC">
        <w:rPr>
          <w:rFonts w:asciiTheme="minorBidi" w:hAnsiTheme="minorBidi" w:cstheme="minorBidi"/>
          <w:sz w:val="24"/>
          <w:szCs w:val="24"/>
        </w:rPr>
        <w:t xml:space="preserve"> fit for them is that they should </w:t>
      </w:r>
      <w:r w:rsidR="00620009" w:rsidRPr="008259EC">
        <w:rPr>
          <w:rFonts w:asciiTheme="minorBidi" w:hAnsiTheme="minorBidi" w:cstheme="minorBidi"/>
          <w:sz w:val="24"/>
          <w:szCs w:val="24"/>
        </w:rPr>
        <w:t xml:space="preserve">have </w:t>
      </w:r>
      <w:r w:rsidRPr="008259EC">
        <w:rPr>
          <w:rFonts w:asciiTheme="minorBidi" w:hAnsiTheme="minorBidi" w:cstheme="minorBidi"/>
          <w:sz w:val="24"/>
          <w:szCs w:val="24"/>
        </w:rPr>
        <w:t>kill</w:t>
      </w:r>
      <w:r w:rsidR="00620009" w:rsidRPr="008259EC">
        <w:rPr>
          <w:rFonts w:asciiTheme="minorBidi" w:hAnsiTheme="minorBidi" w:cstheme="minorBidi"/>
          <w:sz w:val="24"/>
          <w:szCs w:val="24"/>
        </w:rPr>
        <w:t>ed</w:t>
      </w:r>
      <w:r w:rsidRPr="008259EC">
        <w:rPr>
          <w:rFonts w:asciiTheme="minorBidi" w:hAnsiTheme="minorBidi" w:cstheme="minorBidi"/>
          <w:sz w:val="24"/>
          <w:szCs w:val="24"/>
        </w:rPr>
        <w:t xml:space="preserve"> Shekhem </w:t>
      </w:r>
      <w:r w:rsidR="00620009" w:rsidRPr="008259EC">
        <w:rPr>
          <w:rFonts w:asciiTheme="minorBidi" w:hAnsiTheme="minorBidi" w:cstheme="minorBidi"/>
          <w:sz w:val="24"/>
          <w:szCs w:val="24"/>
        </w:rPr>
        <w:t xml:space="preserve">[the prince of the city] </w:t>
      </w:r>
      <w:r w:rsidRPr="008259EC">
        <w:rPr>
          <w:rFonts w:asciiTheme="minorBidi" w:hAnsiTheme="minorBidi" w:cstheme="minorBidi"/>
          <w:sz w:val="24"/>
          <w:szCs w:val="24"/>
        </w:rPr>
        <w:t>alone</w:t>
      </w:r>
      <w:r w:rsidR="00283E59" w:rsidRPr="008259EC">
        <w:rPr>
          <w:rFonts w:asciiTheme="minorBidi" w:hAnsiTheme="minorBidi" w:cstheme="minorBidi"/>
          <w:sz w:val="24"/>
          <w:szCs w:val="24"/>
        </w:rPr>
        <w:t xml:space="preserve">.  </w:t>
      </w:r>
      <w:r w:rsidR="00700330" w:rsidRPr="008259EC">
        <w:rPr>
          <w:rFonts w:asciiTheme="minorBidi" w:hAnsiTheme="minorBidi" w:cstheme="minorBidi"/>
          <w:sz w:val="24"/>
          <w:szCs w:val="24"/>
        </w:rPr>
        <w:t>This is what the verse says, “The sons of Jacob answered She</w:t>
      </w:r>
      <w:r w:rsidR="00620009" w:rsidRPr="008259EC">
        <w:rPr>
          <w:rFonts w:asciiTheme="minorBidi" w:hAnsiTheme="minorBidi" w:cstheme="minorBidi"/>
          <w:sz w:val="24"/>
          <w:szCs w:val="24"/>
        </w:rPr>
        <w:t>k</w:t>
      </w:r>
      <w:r w:rsidR="00700330" w:rsidRPr="008259EC">
        <w:rPr>
          <w:rFonts w:asciiTheme="minorBidi" w:hAnsiTheme="minorBidi" w:cstheme="minorBidi"/>
          <w:sz w:val="24"/>
          <w:szCs w:val="24"/>
        </w:rPr>
        <w:t xml:space="preserve">hem and his father </w:t>
      </w:r>
      <w:r w:rsidR="0011408B" w:rsidRPr="008259EC">
        <w:rPr>
          <w:rFonts w:asciiTheme="minorBidi" w:hAnsiTheme="minorBidi" w:cstheme="minorBidi"/>
          <w:sz w:val="24"/>
          <w:szCs w:val="24"/>
        </w:rPr>
        <w:t>Ch</w:t>
      </w:r>
      <w:r w:rsidR="00700330" w:rsidRPr="008259EC">
        <w:rPr>
          <w:rFonts w:asciiTheme="minorBidi" w:hAnsiTheme="minorBidi" w:cstheme="minorBidi"/>
          <w:sz w:val="24"/>
          <w:szCs w:val="24"/>
        </w:rPr>
        <w:t xml:space="preserve">amor </w:t>
      </w:r>
      <w:r w:rsidR="00620009" w:rsidRPr="008259EC">
        <w:rPr>
          <w:rFonts w:asciiTheme="minorBidi" w:hAnsiTheme="minorBidi" w:cstheme="minorBidi"/>
          <w:sz w:val="24"/>
          <w:szCs w:val="24"/>
        </w:rPr>
        <w:t>with guile</w:t>
      </w:r>
      <w:r w:rsidR="00700330" w:rsidRPr="008259EC">
        <w:rPr>
          <w:rFonts w:asciiTheme="minorBidi" w:hAnsiTheme="minorBidi" w:cstheme="minorBidi"/>
          <w:sz w:val="24"/>
          <w:szCs w:val="24"/>
        </w:rPr>
        <w:t xml:space="preserve">, because he had defiled their sister Dina.” For all of them agreed to speak to him </w:t>
      </w:r>
      <w:r w:rsidR="00620009" w:rsidRPr="008259EC">
        <w:rPr>
          <w:rFonts w:asciiTheme="minorBidi" w:hAnsiTheme="minorBidi" w:cstheme="minorBidi"/>
          <w:sz w:val="24"/>
          <w:szCs w:val="24"/>
        </w:rPr>
        <w:t>with guile,</w:t>
      </w:r>
      <w:r w:rsidR="00700330" w:rsidRPr="008259EC">
        <w:rPr>
          <w:rFonts w:asciiTheme="minorBidi" w:hAnsiTheme="minorBidi" w:cstheme="minorBidi"/>
          <w:sz w:val="24"/>
          <w:szCs w:val="24"/>
        </w:rPr>
        <w:t xml:space="preserve"> because of the outrage committed </w:t>
      </w:r>
      <w:r w:rsidR="00A120DC" w:rsidRPr="008259EC">
        <w:rPr>
          <w:rFonts w:asciiTheme="minorBidi" w:hAnsiTheme="minorBidi" w:cstheme="minorBidi"/>
          <w:sz w:val="24"/>
          <w:szCs w:val="24"/>
        </w:rPr>
        <w:t>against</w:t>
      </w:r>
      <w:r w:rsidR="00700330" w:rsidRPr="008259EC">
        <w:rPr>
          <w:rFonts w:asciiTheme="minorBidi" w:hAnsiTheme="minorBidi" w:cstheme="minorBidi"/>
          <w:sz w:val="24"/>
          <w:szCs w:val="24"/>
        </w:rPr>
        <w:t xml:space="preserve"> them.</w:t>
      </w:r>
    </w:p>
    <w:p w:rsidR="008259EC" w:rsidRPr="008259EC" w:rsidRDefault="008259EC" w:rsidP="00890397">
      <w:pPr>
        <w:bidi w:val="0"/>
        <w:spacing w:after="0" w:line="240" w:lineRule="auto"/>
        <w:ind w:left="720"/>
        <w:rPr>
          <w:rFonts w:asciiTheme="minorBidi" w:hAnsiTheme="minorBidi" w:cstheme="minorBidi"/>
          <w:sz w:val="24"/>
          <w:szCs w:val="24"/>
        </w:rPr>
      </w:pPr>
    </w:p>
    <w:p w:rsidR="00700330" w:rsidRDefault="00620009"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Now, many have asked:</w:t>
      </w:r>
      <w:r w:rsidR="00700330" w:rsidRPr="008259EC">
        <w:rPr>
          <w:rFonts w:asciiTheme="minorBidi" w:hAnsiTheme="minorBidi" w:cstheme="minorBidi"/>
          <w:sz w:val="24"/>
          <w:szCs w:val="24"/>
        </w:rPr>
        <w:t xml:space="preserve"> how </w:t>
      </w:r>
      <w:r w:rsidRPr="008259EC">
        <w:rPr>
          <w:rFonts w:asciiTheme="minorBidi" w:hAnsiTheme="minorBidi" w:cstheme="minorBidi"/>
          <w:sz w:val="24"/>
          <w:szCs w:val="24"/>
        </w:rPr>
        <w:t>could</w:t>
      </w:r>
      <w:r w:rsidR="00700330" w:rsidRPr="008259EC">
        <w:rPr>
          <w:rFonts w:asciiTheme="minorBidi" w:hAnsiTheme="minorBidi" w:cstheme="minorBidi"/>
          <w:sz w:val="24"/>
          <w:szCs w:val="24"/>
        </w:rPr>
        <w:t xml:space="preserve"> Yaakov’s righteous sons </w:t>
      </w:r>
      <w:r w:rsidRPr="008259EC">
        <w:rPr>
          <w:rFonts w:asciiTheme="minorBidi" w:hAnsiTheme="minorBidi" w:cstheme="minorBidi"/>
          <w:sz w:val="24"/>
          <w:szCs w:val="24"/>
        </w:rPr>
        <w:t>have committed</w:t>
      </w:r>
      <w:r w:rsidR="00700330" w:rsidRPr="008259EC">
        <w:rPr>
          <w:rFonts w:asciiTheme="minorBidi" w:hAnsiTheme="minorBidi" w:cstheme="minorBidi"/>
          <w:sz w:val="24"/>
          <w:szCs w:val="24"/>
        </w:rPr>
        <w:t xml:space="preserve"> this act, spilling innocent blood?</w:t>
      </w:r>
    </w:p>
    <w:p w:rsidR="008259EC" w:rsidRPr="008259EC" w:rsidRDefault="008259EC" w:rsidP="00890397">
      <w:pPr>
        <w:bidi w:val="0"/>
        <w:spacing w:after="0" w:line="240" w:lineRule="auto"/>
        <w:ind w:left="720"/>
        <w:rPr>
          <w:rFonts w:asciiTheme="minorBidi" w:hAnsiTheme="minorBidi" w:cstheme="minorBidi"/>
          <w:sz w:val="24"/>
          <w:szCs w:val="24"/>
        </w:rPr>
      </w:pPr>
    </w:p>
    <w:p w:rsidR="00700330" w:rsidRDefault="0070033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The master responded </w:t>
      </w:r>
      <w:r w:rsidR="00620009" w:rsidRPr="008259EC">
        <w:rPr>
          <w:rFonts w:asciiTheme="minorBidi" w:hAnsiTheme="minorBidi" w:cstheme="minorBidi"/>
          <w:sz w:val="24"/>
          <w:szCs w:val="24"/>
        </w:rPr>
        <w:t>in</w:t>
      </w:r>
      <w:r w:rsidRPr="008259EC">
        <w:rPr>
          <w:rFonts w:asciiTheme="minorBidi" w:hAnsiTheme="minorBidi" w:cstheme="minorBidi"/>
          <w:sz w:val="24"/>
          <w:szCs w:val="24"/>
        </w:rPr>
        <w:t xml:space="preserve"> </w:t>
      </w:r>
      <w:r w:rsidRPr="008259EC">
        <w:rPr>
          <w:rFonts w:asciiTheme="minorBidi" w:hAnsiTheme="minorBidi" w:cstheme="minorBidi"/>
          <w:i/>
          <w:iCs/>
          <w:sz w:val="24"/>
          <w:szCs w:val="24"/>
        </w:rPr>
        <w:t>Sefer Shofetim (Hilkhot Melakhim</w:t>
      </w:r>
      <w:r w:rsidRPr="008259EC">
        <w:rPr>
          <w:rFonts w:asciiTheme="minorBidi" w:hAnsiTheme="minorBidi" w:cstheme="minorBidi"/>
          <w:sz w:val="24"/>
          <w:szCs w:val="24"/>
        </w:rPr>
        <w:t xml:space="preserve"> 9:14) and said that Noahides are </w:t>
      </w:r>
      <w:r w:rsidR="00620009" w:rsidRPr="008259EC">
        <w:rPr>
          <w:rFonts w:asciiTheme="minorBidi" w:hAnsiTheme="minorBidi" w:cstheme="minorBidi"/>
          <w:sz w:val="24"/>
          <w:szCs w:val="24"/>
        </w:rPr>
        <w:t>bound [to enforce]</w:t>
      </w:r>
      <w:r w:rsidRPr="008259EC">
        <w:rPr>
          <w:rFonts w:asciiTheme="minorBidi" w:hAnsiTheme="minorBidi" w:cstheme="minorBidi"/>
          <w:sz w:val="24"/>
          <w:szCs w:val="24"/>
        </w:rPr>
        <w:t xml:space="preserve"> laws… and a Noahide who violates one of them is killed by the sword… </w:t>
      </w:r>
      <w:r w:rsidR="00620009" w:rsidRPr="008259EC">
        <w:rPr>
          <w:rFonts w:asciiTheme="minorBidi" w:hAnsiTheme="minorBidi" w:cstheme="minorBidi"/>
          <w:sz w:val="24"/>
          <w:szCs w:val="24"/>
        </w:rPr>
        <w:t>B</w:t>
      </w:r>
      <w:r w:rsidRPr="008259EC">
        <w:rPr>
          <w:rFonts w:asciiTheme="minorBidi" w:hAnsiTheme="minorBidi" w:cstheme="minorBidi"/>
          <w:sz w:val="24"/>
          <w:szCs w:val="24"/>
        </w:rPr>
        <w:t xml:space="preserve">ecause of this, all of the </w:t>
      </w:r>
      <w:r w:rsidR="00620009" w:rsidRPr="008259EC">
        <w:rPr>
          <w:rFonts w:asciiTheme="minorBidi" w:hAnsiTheme="minorBidi" w:cstheme="minorBidi"/>
          <w:sz w:val="24"/>
          <w:szCs w:val="24"/>
        </w:rPr>
        <w:t>citizens</w:t>
      </w:r>
      <w:r w:rsidRPr="008259EC">
        <w:rPr>
          <w:rFonts w:asciiTheme="minorBidi" w:hAnsiTheme="minorBidi" w:cstheme="minorBidi"/>
          <w:sz w:val="24"/>
          <w:szCs w:val="24"/>
        </w:rPr>
        <w:t xml:space="preserve"> of Shekhem were deserving of capital punishment, because </w:t>
      </w:r>
      <w:r w:rsidR="00620009" w:rsidRPr="008259EC">
        <w:rPr>
          <w:rFonts w:asciiTheme="minorBidi" w:hAnsiTheme="minorBidi" w:cstheme="minorBidi"/>
          <w:sz w:val="24"/>
          <w:szCs w:val="24"/>
        </w:rPr>
        <w:t xml:space="preserve">[Prince] </w:t>
      </w:r>
      <w:r w:rsidR="0011408B" w:rsidRPr="008259EC">
        <w:rPr>
          <w:rFonts w:asciiTheme="minorBidi" w:hAnsiTheme="minorBidi" w:cstheme="minorBidi"/>
          <w:sz w:val="24"/>
          <w:szCs w:val="24"/>
        </w:rPr>
        <w:t>Shekhem</w:t>
      </w:r>
      <w:r w:rsidRPr="008259EC">
        <w:rPr>
          <w:rFonts w:asciiTheme="minorBidi" w:hAnsiTheme="minorBidi" w:cstheme="minorBidi"/>
          <w:sz w:val="24"/>
          <w:szCs w:val="24"/>
        </w:rPr>
        <w:t xml:space="preserve"> was a thief, and they saw and knew this</w:t>
      </w:r>
      <w:r w:rsidR="00620009" w:rsidRPr="008259EC">
        <w:rPr>
          <w:rFonts w:asciiTheme="minorBidi" w:hAnsiTheme="minorBidi" w:cstheme="minorBidi"/>
          <w:sz w:val="24"/>
          <w:szCs w:val="24"/>
        </w:rPr>
        <w:t>, but</w:t>
      </w:r>
      <w:r w:rsidRPr="008259EC">
        <w:rPr>
          <w:rFonts w:asciiTheme="minorBidi" w:hAnsiTheme="minorBidi" w:cstheme="minorBidi"/>
          <w:sz w:val="24"/>
          <w:szCs w:val="24"/>
        </w:rPr>
        <w:t xml:space="preserve"> they did </w:t>
      </w:r>
      <w:r w:rsidR="0011408B" w:rsidRPr="008259EC">
        <w:rPr>
          <w:rFonts w:asciiTheme="minorBidi" w:hAnsiTheme="minorBidi" w:cstheme="minorBidi"/>
          <w:sz w:val="24"/>
          <w:szCs w:val="24"/>
        </w:rPr>
        <w:t>not</w:t>
      </w:r>
      <w:r w:rsidRPr="008259EC">
        <w:rPr>
          <w:rFonts w:asciiTheme="minorBidi" w:hAnsiTheme="minorBidi" w:cstheme="minorBidi"/>
          <w:sz w:val="24"/>
          <w:szCs w:val="24"/>
        </w:rPr>
        <w:t xml:space="preserve"> </w:t>
      </w:r>
      <w:r w:rsidR="00620009" w:rsidRPr="008259EC">
        <w:rPr>
          <w:rFonts w:asciiTheme="minorBidi" w:hAnsiTheme="minorBidi" w:cstheme="minorBidi"/>
          <w:sz w:val="24"/>
          <w:szCs w:val="24"/>
        </w:rPr>
        <w:t xml:space="preserve">bring him to </w:t>
      </w:r>
      <w:r w:rsidRPr="008259EC">
        <w:rPr>
          <w:rFonts w:asciiTheme="minorBidi" w:hAnsiTheme="minorBidi" w:cstheme="minorBidi"/>
          <w:sz w:val="24"/>
          <w:szCs w:val="24"/>
        </w:rPr>
        <w:t>ju</w:t>
      </w:r>
      <w:r w:rsidR="00620009" w:rsidRPr="008259EC">
        <w:rPr>
          <w:rFonts w:asciiTheme="minorBidi" w:hAnsiTheme="minorBidi" w:cstheme="minorBidi"/>
          <w:sz w:val="24"/>
          <w:szCs w:val="24"/>
        </w:rPr>
        <w:t>stice</w:t>
      </w:r>
      <w:r w:rsidR="00283E59" w:rsidRPr="008259EC">
        <w:rPr>
          <w:rFonts w:asciiTheme="minorBidi" w:hAnsiTheme="minorBidi" w:cstheme="minorBidi"/>
          <w:sz w:val="24"/>
          <w:szCs w:val="24"/>
        </w:rPr>
        <w:t xml:space="preserve">.  </w:t>
      </w:r>
    </w:p>
    <w:p w:rsidR="008259EC" w:rsidRPr="008259EC" w:rsidRDefault="008259EC" w:rsidP="00890397">
      <w:pPr>
        <w:bidi w:val="0"/>
        <w:spacing w:after="0" w:line="240" w:lineRule="auto"/>
        <w:ind w:left="720"/>
        <w:rPr>
          <w:rFonts w:asciiTheme="minorBidi" w:hAnsiTheme="minorBidi" w:cstheme="minorBidi"/>
          <w:sz w:val="24"/>
          <w:szCs w:val="24"/>
        </w:rPr>
      </w:pPr>
    </w:p>
    <w:p w:rsidR="00700330" w:rsidRDefault="0070033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These things are not right in my eyes, for if so, Yaakov would have to have taken the lead in killing them</w:t>
      </w:r>
      <w:r w:rsidR="00620009" w:rsidRPr="008259EC">
        <w:rPr>
          <w:rFonts w:asciiTheme="minorBidi" w:hAnsiTheme="minorBidi" w:cstheme="minorBidi"/>
          <w:sz w:val="24"/>
          <w:szCs w:val="24"/>
        </w:rPr>
        <w:t>.  Even</w:t>
      </w:r>
      <w:r w:rsidRPr="008259EC">
        <w:rPr>
          <w:rFonts w:asciiTheme="minorBidi" w:hAnsiTheme="minorBidi" w:cstheme="minorBidi"/>
          <w:sz w:val="24"/>
          <w:szCs w:val="24"/>
        </w:rPr>
        <w:t xml:space="preserve"> if he was afraid of them, why did he rage against his sons and curse their anger repeatedly, punishing them b</w:t>
      </w:r>
      <w:r w:rsidR="00620009" w:rsidRPr="008259EC">
        <w:rPr>
          <w:rFonts w:asciiTheme="minorBidi" w:hAnsiTheme="minorBidi" w:cstheme="minorBidi"/>
          <w:sz w:val="24"/>
          <w:szCs w:val="24"/>
        </w:rPr>
        <w:t>y sundering and scattering them?</w:t>
      </w:r>
      <w:r w:rsidRPr="008259EC">
        <w:rPr>
          <w:rFonts w:asciiTheme="minorBidi" w:hAnsiTheme="minorBidi" w:cstheme="minorBidi"/>
          <w:sz w:val="24"/>
          <w:szCs w:val="24"/>
        </w:rPr>
        <w:t xml:space="preserve"> </w:t>
      </w:r>
      <w:r w:rsidR="00620009" w:rsidRPr="008259EC">
        <w:rPr>
          <w:rFonts w:asciiTheme="minorBidi" w:hAnsiTheme="minorBidi" w:cstheme="minorBidi"/>
          <w:sz w:val="24"/>
          <w:szCs w:val="24"/>
        </w:rPr>
        <w:t xml:space="preserve"> D</w:t>
      </w:r>
      <w:r w:rsidRPr="008259EC">
        <w:rPr>
          <w:rFonts w:asciiTheme="minorBidi" w:hAnsiTheme="minorBidi" w:cstheme="minorBidi"/>
          <w:sz w:val="24"/>
          <w:szCs w:val="24"/>
        </w:rPr>
        <w:t xml:space="preserve">id they not take </w:t>
      </w:r>
      <w:r w:rsidR="00620009" w:rsidRPr="008259EC">
        <w:rPr>
          <w:rFonts w:asciiTheme="minorBidi" w:hAnsiTheme="minorBidi" w:cstheme="minorBidi"/>
          <w:sz w:val="24"/>
          <w:szCs w:val="24"/>
        </w:rPr>
        <w:t xml:space="preserve">the </w:t>
      </w:r>
      <w:r w:rsidR="0011408B" w:rsidRPr="008259EC">
        <w:rPr>
          <w:rFonts w:asciiTheme="minorBidi" w:hAnsiTheme="minorBidi" w:cstheme="minorBidi"/>
          <w:sz w:val="24"/>
          <w:szCs w:val="24"/>
        </w:rPr>
        <w:t>initiative</w:t>
      </w:r>
      <w:r w:rsidRPr="008259EC">
        <w:rPr>
          <w:rFonts w:asciiTheme="minorBidi" w:hAnsiTheme="minorBidi" w:cstheme="minorBidi"/>
          <w:sz w:val="24"/>
          <w:szCs w:val="24"/>
        </w:rPr>
        <w:t xml:space="preserve"> and fulfill a </w:t>
      </w:r>
      <w:r w:rsidR="0011408B" w:rsidRPr="008259EC">
        <w:rPr>
          <w:rFonts w:asciiTheme="minorBidi" w:hAnsiTheme="minorBidi" w:cstheme="minorBidi"/>
          <w:sz w:val="24"/>
          <w:szCs w:val="24"/>
        </w:rPr>
        <w:t>commandment</w:t>
      </w:r>
      <w:r w:rsidRPr="008259EC">
        <w:rPr>
          <w:rFonts w:asciiTheme="minorBidi" w:hAnsiTheme="minorBidi" w:cstheme="minorBidi"/>
          <w:sz w:val="24"/>
          <w:szCs w:val="24"/>
        </w:rPr>
        <w:t>, trusting in God</w:t>
      </w:r>
      <w:r w:rsidR="00620009" w:rsidRPr="008259EC">
        <w:rPr>
          <w:rFonts w:asciiTheme="minorBidi" w:hAnsiTheme="minorBidi" w:cstheme="minorBidi"/>
          <w:sz w:val="24"/>
          <w:szCs w:val="24"/>
        </w:rPr>
        <w:t>, W</w:t>
      </w:r>
      <w:r w:rsidRPr="008259EC">
        <w:rPr>
          <w:rFonts w:asciiTheme="minorBidi" w:hAnsiTheme="minorBidi" w:cstheme="minorBidi"/>
          <w:sz w:val="24"/>
          <w:szCs w:val="24"/>
        </w:rPr>
        <w:t xml:space="preserve">ho </w:t>
      </w:r>
      <w:r w:rsidR="00620009" w:rsidRPr="008259EC">
        <w:rPr>
          <w:rFonts w:asciiTheme="minorBidi" w:hAnsiTheme="minorBidi" w:cstheme="minorBidi"/>
          <w:sz w:val="24"/>
          <w:szCs w:val="24"/>
        </w:rPr>
        <w:t xml:space="preserve">in fact </w:t>
      </w:r>
      <w:r w:rsidRPr="008259EC">
        <w:rPr>
          <w:rFonts w:asciiTheme="minorBidi" w:hAnsiTheme="minorBidi" w:cstheme="minorBidi"/>
          <w:sz w:val="24"/>
          <w:szCs w:val="24"/>
        </w:rPr>
        <w:t>saved them?!</w:t>
      </w:r>
    </w:p>
    <w:p w:rsidR="008259EC" w:rsidRPr="008259EC" w:rsidRDefault="008259EC" w:rsidP="00890397">
      <w:pPr>
        <w:bidi w:val="0"/>
        <w:spacing w:after="0" w:line="240" w:lineRule="auto"/>
        <w:ind w:left="720"/>
        <w:rPr>
          <w:rFonts w:asciiTheme="minorBidi" w:hAnsiTheme="minorBidi" w:cstheme="minorBidi"/>
          <w:sz w:val="24"/>
          <w:szCs w:val="24"/>
        </w:rPr>
      </w:pPr>
    </w:p>
    <w:p w:rsidR="00700330" w:rsidRDefault="0070033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In my view, the law</w:t>
      </w:r>
      <w:r w:rsidR="00620009" w:rsidRPr="008259EC">
        <w:rPr>
          <w:rFonts w:asciiTheme="minorBidi" w:hAnsiTheme="minorBidi" w:cstheme="minorBidi"/>
          <w:sz w:val="24"/>
          <w:szCs w:val="24"/>
        </w:rPr>
        <w:t xml:space="preserve"> [enforcement]</w:t>
      </w:r>
      <w:r w:rsidRPr="008259EC">
        <w:rPr>
          <w:rFonts w:asciiTheme="minorBidi" w:hAnsiTheme="minorBidi" w:cstheme="minorBidi"/>
          <w:sz w:val="24"/>
          <w:szCs w:val="24"/>
        </w:rPr>
        <w:t xml:space="preserve"> which they counted for the Noahides </w:t>
      </w:r>
      <w:r w:rsidR="00620009" w:rsidRPr="008259EC">
        <w:rPr>
          <w:rFonts w:asciiTheme="minorBidi" w:hAnsiTheme="minorBidi" w:cstheme="minorBidi"/>
          <w:sz w:val="24"/>
          <w:szCs w:val="24"/>
        </w:rPr>
        <w:t>among</w:t>
      </w:r>
      <w:r w:rsidRPr="008259EC">
        <w:rPr>
          <w:rFonts w:asciiTheme="minorBidi" w:hAnsiTheme="minorBidi" w:cstheme="minorBidi"/>
          <w:sz w:val="24"/>
          <w:szCs w:val="24"/>
        </w:rPr>
        <w:t xml:space="preserve"> their seven </w:t>
      </w:r>
      <w:r w:rsidR="0011408B" w:rsidRPr="008259EC">
        <w:rPr>
          <w:rFonts w:asciiTheme="minorBidi" w:hAnsiTheme="minorBidi" w:cstheme="minorBidi"/>
          <w:sz w:val="24"/>
          <w:szCs w:val="24"/>
        </w:rPr>
        <w:t>commandments</w:t>
      </w:r>
      <w:r w:rsidRPr="008259EC">
        <w:rPr>
          <w:rFonts w:asciiTheme="minorBidi" w:hAnsiTheme="minorBidi" w:cstheme="minorBidi"/>
          <w:sz w:val="24"/>
          <w:szCs w:val="24"/>
        </w:rPr>
        <w:t xml:space="preserve"> is not to establish judges in each and every province alone</w:t>
      </w:r>
      <w:r w:rsidR="00620009" w:rsidRPr="008259EC">
        <w:rPr>
          <w:rFonts w:asciiTheme="minorBidi" w:hAnsiTheme="minorBidi" w:cstheme="minorBidi"/>
          <w:sz w:val="24"/>
          <w:szCs w:val="24"/>
        </w:rPr>
        <w:t>; He also bound them to uphold</w:t>
      </w:r>
      <w:r w:rsidRPr="008259EC">
        <w:rPr>
          <w:rFonts w:asciiTheme="minorBidi" w:hAnsiTheme="minorBidi" w:cstheme="minorBidi"/>
          <w:sz w:val="24"/>
          <w:szCs w:val="24"/>
        </w:rPr>
        <w:t xml:space="preserve"> the laws of theft and fraud… </w:t>
      </w:r>
      <w:r w:rsidR="00620009" w:rsidRPr="008259EC">
        <w:rPr>
          <w:rFonts w:asciiTheme="minorBidi" w:hAnsiTheme="minorBidi" w:cstheme="minorBidi"/>
          <w:sz w:val="24"/>
          <w:szCs w:val="24"/>
        </w:rPr>
        <w:t xml:space="preserve"> </w:t>
      </w:r>
      <w:r w:rsidRPr="008259EC">
        <w:rPr>
          <w:rFonts w:asciiTheme="minorBidi" w:hAnsiTheme="minorBidi" w:cstheme="minorBidi"/>
          <w:sz w:val="24"/>
          <w:szCs w:val="24"/>
        </w:rPr>
        <w:t>This includes appointin</w:t>
      </w:r>
      <w:r w:rsidR="00620009" w:rsidRPr="008259EC">
        <w:rPr>
          <w:rFonts w:asciiTheme="minorBidi" w:hAnsiTheme="minorBidi" w:cstheme="minorBidi"/>
          <w:sz w:val="24"/>
          <w:szCs w:val="24"/>
        </w:rPr>
        <w:t>g judges in each and every city, just as for</w:t>
      </w:r>
      <w:r w:rsidRPr="008259EC">
        <w:rPr>
          <w:rFonts w:asciiTheme="minorBidi" w:hAnsiTheme="minorBidi" w:cstheme="minorBidi"/>
          <w:sz w:val="24"/>
          <w:szCs w:val="24"/>
        </w:rPr>
        <w:t xml:space="preserve"> Israel, </w:t>
      </w:r>
      <w:r w:rsidR="00620009" w:rsidRPr="008259EC">
        <w:rPr>
          <w:rFonts w:asciiTheme="minorBidi" w:hAnsiTheme="minorBidi" w:cstheme="minorBidi"/>
          <w:sz w:val="24"/>
          <w:szCs w:val="24"/>
        </w:rPr>
        <w:t>but</w:t>
      </w:r>
      <w:r w:rsidRPr="008259EC">
        <w:rPr>
          <w:rFonts w:asciiTheme="minorBidi" w:hAnsiTheme="minorBidi" w:cstheme="minorBidi"/>
          <w:sz w:val="24"/>
          <w:szCs w:val="24"/>
        </w:rPr>
        <w:t xml:space="preserve"> if they do not do so, they are not killed, because </w:t>
      </w:r>
      <w:r w:rsidR="00B552E1" w:rsidRPr="008259EC">
        <w:rPr>
          <w:rFonts w:asciiTheme="minorBidi" w:hAnsiTheme="minorBidi" w:cstheme="minorBidi"/>
          <w:sz w:val="24"/>
          <w:szCs w:val="24"/>
        </w:rPr>
        <w:t>[law enforcement]</w:t>
      </w:r>
      <w:r w:rsidRPr="008259EC">
        <w:rPr>
          <w:rFonts w:asciiTheme="minorBidi" w:hAnsiTheme="minorBidi" w:cstheme="minorBidi"/>
          <w:sz w:val="24"/>
          <w:szCs w:val="24"/>
        </w:rPr>
        <w:t xml:space="preserve"> is a positive </w:t>
      </w:r>
      <w:r w:rsidR="0011408B" w:rsidRPr="008259EC">
        <w:rPr>
          <w:rFonts w:asciiTheme="minorBidi" w:hAnsiTheme="minorBidi" w:cstheme="minorBidi"/>
          <w:sz w:val="24"/>
          <w:szCs w:val="24"/>
        </w:rPr>
        <w:t>commandment</w:t>
      </w:r>
      <w:r w:rsidRPr="008259EC">
        <w:rPr>
          <w:rFonts w:asciiTheme="minorBidi" w:hAnsiTheme="minorBidi" w:cstheme="minorBidi"/>
          <w:sz w:val="24"/>
          <w:szCs w:val="24"/>
        </w:rPr>
        <w:t xml:space="preserve"> </w:t>
      </w:r>
      <w:r w:rsidR="00620009" w:rsidRPr="008259EC">
        <w:rPr>
          <w:rFonts w:asciiTheme="minorBidi" w:hAnsiTheme="minorBidi" w:cstheme="minorBidi"/>
          <w:sz w:val="24"/>
          <w:szCs w:val="24"/>
        </w:rPr>
        <w:t>for</w:t>
      </w:r>
      <w:r w:rsidRPr="008259EC">
        <w:rPr>
          <w:rFonts w:asciiTheme="minorBidi" w:hAnsiTheme="minorBidi" w:cstheme="minorBidi"/>
          <w:sz w:val="24"/>
          <w:szCs w:val="24"/>
        </w:rPr>
        <w:t xml:space="preserve"> them</w:t>
      </w:r>
      <w:r w:rsidR="00B552E1" w:rsidRPr="008259EC">
        <w:rPr>
          <w:rFonts w:asciiTheme="minorBidi" w:hAnsiTheme="minorBidi" w:cstheme="minorBidi"/>
          <w:sz w:val="24"/>
          <w:szCs w:val="24"/>
        </w:rPr>
        <w:t xml:space="preserve">.  Indeed they said </w:t>
      </w:r>
      <w:r w:rsidRPr="008259EC">
        <w:rPr>
          <w:rFonts w:asciiTheme="minorBidi" w:hAnsiTheme="minorBidi" w:cstheme="minorBidi"/>
          <w:sz w:val="24"/>
          <w:szCs w:val="24"/>
        </w:rPr>
        <w:t>(</w:t>
      </w:r>
      <w:r w:rsidRPr="008259EC">
        <w:rPr>
          <w:rFonts w:asciiTheme="minorBidi" w:hAnsiTheme="minorBidi" w:cstheme="minorBidi"/>
          <w:i/>
          <w:iCs/>
          <w:sz w:val="24"/>
          <w:szCs w:val="24"/>
        </w:rPr>
        <w:t>Sanhedrin</w:t>
      </w:r>
      <w:r w:rsidRPr="008259EC">
        <w:rPr>
          <w:rFonts w:asciiTheme="minorBidi" w:hAnsiTheme="minorBidi" w:cstheme="minorBidi"/>
          <w:sz w:val="24"/>
          <w:szCs w:val="24"/>
        </w:rPr>
        <w:t xml:space="preserve"> 57a), </w:t>
      </w:r>
      <w:r w:rsidR="00B552E1" w:rsidRPr="008259EC">
        <w:rPr>
          <w:rFonts w:asciiTheme="minorBidi" w:hAnsiTheme="minorBidi" w:cstheme="minorBidi"/>
          <w:sz w:val="24"/>
          <w:szCs w:val="24"/>
        </w:rPr>
        <w:t>that “</w:t>
      </w:r>
      <w:r w:rsidRPr="008259EC">
        <w:rPr>
          <w:rFonts w:asciiTheme="minorBidi" w:hAnsiTheme="minorBidi" w:cstheme="minorBidi"/>
          <w:sz w:val="24"/>
          <w:szCs w:val="24"/>
        </w:rPr>
        <w:t>their prohibition is their death penalty,</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and a </w:t>
      </w:r>
      <w:r w:rsidR="0011408B" w:rsidRPr="008259EC">
        <w:rPr>
          <w:rFonts w:asciiTheme="minorBidi" w:hAnsiTheme="minorBidi" w:cstheme="minorBidi"/>
          <w:sz w:val="24"/>
          <w:szCs w:val="24"/>
        </w:rPr>
        <w:t>prohi</w:t>
      </w:r>
      <w:r w:rsidRPr="008259EC">
        <w:rPr>
          <w:rFonts w:asciiTheme="minorBidi" w:hAnsiTheme="minorBidi" w:cstheme="minorBidi"/>
          <w:sz w:val="24"/>
          <w:szCs w:val="24"/>
        </w:rPr>
        <w:t>bition is only that whi</w:t>
      </w:r>
      <w:r w:rsidR="00B552E1" w:rsidRPr="008259EC">
        <w:rPr>
          <w:rFonts w:asciiTheme="minorBidi" w:hAnsiTheme="minorBidi" w:cstheme="minorBidi"/>
          <w:sz w:val="24"/>
          <w:szCs w:val="24"/>
        </w:rPr>
        <w:t>ch one is proscribed from doing.</w:t>
      </w:r>
      <w:r w:rsidRPr="008259EC">
        <w:rPr>
          <w:rFonts w:asciiTheme="minorBidi" w:hAnsiTheme="minorBidi" w:cstheme="minorBidi"/>
          <w:sz w:val="24"/>
          <w:szCs w:val="24"/>
        </w:rPr>
        <w:t xml:space="preserve"> </w:t>
      </w:r>
      <w:r w:rsidR="00B552E1" w:rsidRPr="008259EC">
        <w:rPr>
          <w:rFonts w:asciiTheme="minorBidi" w:hAnsiTheme="minorBidi" w:cstheme="minorBidi"/>
          <w:sz w:val="24"/>
          <w:szCs w:val="24"/>
        </w:rPr>
        <w:t xml:space="preserve"> T</w:t>
      </w:r>
      <w:r w:rsidRPr="008259EC">
        <w:rPr>
          <w:rFonts w:asciiTheme="minorBidi" w:hAnsiTheme="minorBidi" w:cstheme="minorBidi"/>
          <w:sz w:val="24"/>
          <w:szCs w:val="24"/>
        </w:rPr>
        <w:t>his is the way of the Talmud in Sanhedrin (59b)…</w:t>
      </w:r>
    </w:p>
    <w:p w:rsidR="008259EC" w:rsidRPr="008259EC" w:rsidRDefault="008259EC" w:rsidP="00890397">
      <w:pPr>
        <w:bidi w:val="0"/>
        <w:spacing w:after="0" w:line="240" w:lineRule="auto"/>
        <w:ind w:left="720"/>
        <w:rPr>
          <w:rFonts w:asciiTheme="minorBidi" w:hAnsiTheme="minorBidi" w:cstheme="minorBidi"/>
          <w:sz w:val="24"/>
          <w:szCs w:val="24"/>
        </w:rPr>
      </w:pPr>
    </w:p>
    <w:p w:rsidR="00700330" w:rsidRDefault="0070033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Why does the master</w:t>
      </w:r>
      <w:r w:rsidRPr="008259EC">
        <w:rPr>
          <w:rStyle w:val="a5"/>
          <w:rFonts w:asciiTheme="minorBidi" w:hAnsiTheme="minorBidi" w:cstheme="minorBidi"/>
          <w:color w:val="000000"/>
          <w:sz w:val="20"/>
          <w:szCs w:val="20"/>
          <w:rtl/>
        </w:rPr>
        <w:footnoteReference w:id="14"/>
      </w:r>
      <w:r w:rsidRPr="008259EC">
        <w:rPr>
          <w:rFonts w:asciiTheme="minorBidi" w:hAnsiTheme="minorBidi" w:cstheme="minorBidi"/>
          <w:sz w:val="24"/>
          <w:szCs w:val="24"/>
        </w:rPr>
        <w:t xml:space="preserve"> search </w:t>
      </w:r>
      <w:r w:rsidR="006C2E10" w:rsidRPr="008259EC">
        <w:rPr>
          <w:rFonts w:asciiTheme="minorBidi" w:hAnsiTheme="minorBidi" w:cstheme="minorBidi"/>
          <w:sz w:val="24"/>
          <w:szCs w:val="24"/>
        </w:rPr>
        <w:t>f</w:t>
      </w:r>
      <w:r w:rsidR="00B552E1" w:rsidRPr="008259EC">
        <w:rPr>
          <w:rFonts w:asciiTheme="minorBidi" w:hAnsiTheme="minorBidi" w:cstheme="minorBidi"/>
          <w:sz w:val="24"/>
          <w:szCs w:val="24"/>
        </w:rPr>
        <w:t>or a liability?</w:t>
      </w:r>
      <w:r w:rsidR="006C2E10" w:rsidRPr="008259EC">
        <w:rPr>
          <w:rFonts w:asciiTheme="minorBidi" w:hAnsiTheme="minorBidi" w:cstheme="minorBidi"/>
          <w:sz w:val="24"/>
          <w:szCs w:val="24"/>
        </w:rPr>
        <w:t xml:space="preserve"> </w:t>
      </w:r>
      <w:r w:rsidR="00B552E1" w:rsidRPr="008259EC">
        <w:rPr>
          <w:rFonts w:asciiTheme="minorBidi" w:hAnsiTheme="minorBidi" w:cstheme="minorBidi"/>
          <w:sz w:val="24"/>
          <w:szCs w:val="24"/>
        </w:rPr>
        <w:t xml:space="preserve"> Were</w:t>
      </w:r>
      <w:r w:rsidR="006C2E10" w:rsidRPr="008259EC">
        <w:rPr>
          <w:rFonts w:asciiTheme="minorBidi" w:hAnsiTheme="minorBidi" w:cstheme="minorBidi"/>
          <w:sz w:val="24"/>
          <w:szCs w:val="24"/>
        </w:rPr>
        <w:t xml:space="preserve"> the men of Shekhem and the seven nations not </w:t>
      </w:r>
      <w:r w:rsidR="00B552E1" w:rsidRPr="008259EC">
        <w:rPr>
          <w:rFonts w:asciiTheme="minorBidi" w:hAnsiTheme="minorBidi" w:cstheme="minorBidi"/>
          <w:sz w:val="24"/>
          <w:szCs w:val="24"/>
        </w:rPr>
        <w:t>i</w:t>
      </w:r>
      <w:r w:rsidR="0011408B" w:rsidRPr="008259EC">
        <w:rPr>
          <w:rFonts w:asciiTheme="minorBidi" w:hAnsiTheme="minorBidi" w:cstheme="minorBidi"/>
          <w:sz w:val="24"/>
          <w:szCs w:val="24"/>
        </w:rPr>
        <w:t>dolaters</w:t>
      </w:r>
      <w:r w:rsidR="006C2E10" w:rsidRPr="008259EC">
        <w:rPr>
          <w:rFonts w:asciiTheme="minorBidi" w:hAnsiTheme="minorBidi" w:cstheme="minorBidi"/>
          <w:sz w:val="24"/>
          <w:szCs w:val="24"/>
        </w:rPr>
        <w:t xml:space="preserve"> and </w:t>
      </w:r>
      <w:r w:rsidR="0011408B" w:rsidRPr="008259EC">
        <w:rPr>
          <w:rFonts w:asciiTheme="minorBidi" w:hAnsiTheme="minorBidi" w:cstheme="minorBidi"/>
          <w:sz w:val="24"/>
          <w:szCs w:val="24"/>
        </w:rPr>
        <w:t>adulterers</w:t>
      </w:r>
      <w:r w:rsidR="006C2E10" w:rsidRPr="008259EC">
        <w:rPr>
          <w:rFonts w:asciiTheme="minorBidi" w:hAnsiTheme="minorBidi" w:cstheme="minorBidi"/>
          <w:sz w:val="24"/>
          <w:szCs w:val="24"/>
        </w:rPr>
        <w:t xml:space="preserve">, committing all that God finds abominable… </w:t>
      </w:r>
      <w:r w:rsidR="00B552E1"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Nevertheless</w:t>
      </w:r>
      <w:r w:rsidR="00B552E1" w:rsidRPr="008259EC">
        <w:rPr>
          <w:rFonts w:asciiTheme="minorBidi" w:hAnsiTheme="minorBidi" w:cstheme="minorBidi"/>
          <w:sz w:val="24"/>
          <w:szCs w:val="24"/>
        </w:rPr>
        <w:t xml:space="preserve">, it is not the </w:t>
      </w:r>
      <w:r w:rsidR="00A120DC" w:rsidRPr="008259EC">
        <w:rPr>
          <w:rFonts w:asciiTheme="minorBidi" w:hAnsiTheme="minorBidi" w:cstheme="minorBidi"/>
          <w:sz w:val="24"/>
          <w:szCs w:val="24"/>
        </w:rPr>
        <w:lastRenderedPageBreak/>
        <w:t>responsibility</w:t>
      </w:r>
      <w:r w:rsidR="00B552E1" w:rsidRPr="008259EC">
        <w:rPr>
          <w:rFonts w:asciiTheme="minorBidi" w:hAnsiTheme="minorBidi" w:cstheme="minorBidi"/>
          <w:sz w:val="24"/>
          <w:szCs w:val="24"/>
        </w:rPr>
        <w:t xml:space="preserve"> of </w:t>
      </w:r>
      <w:r w:rsidR="006C2E10" w:rsidRPr="008259EC">
        <w:rPr>
          <w:rFonts w:asciiTheme="minorBidi" w:hAnsiTheme="minorBidi" w:cstheme="minorBidi"/>
          <w:sz w:val="24"/>
          <w:szCs w:val="24"/>
        </w:rPr>
        <w:t xml:space="preserve">Yaakov and his sons </w:t>
      </w:r>
      <w:r w:rsidR="00B552E1" w:rsidRPr="008259EC">
        <w:rPr>
          <w:rFonts w:asciiTheme="minorBidi" w:hAnsiTheme="minorBidi" w:cstheme="minorBidi"/>
          <w:sz w:val="24"/>
          <w:szCs w:val="24"/>
        </w:rPr>
        <w:t>to hold them accountable for these offenses</w:t>
      </w:r>
      <w:r w:rsidR="00283E59" w:rsidRPr="008259EC">
        <w:rPr>
          <w:rFonts w:asciiTheme="minorBidi" w:hAnsiTheme="minorBidi" w:cstheme="minorBidi"/>
          <w:sz w:val="24"/>
          <w:szCs w:val="24"/>
        </w:rPr>
        <w:t xml:space="preserve">.  </w:t>
      </w:r>
    </w:p>
    <w:p w:rsidR="008259EC" w:rsidRPr="008259EC" w:rsidRDefault="008259EC" w:rsidP="00890397">
      <w:pPr>
        <w:bidi w:val="0"/>
        <w:spacing w:after="0" w:line="240" w:lineRule="auto"/>
        <w:ind w:left="720"/>
        <w:rPr>
          <w:rFonts w:asciiTheme="minorBidi" w:hAnsiTheme="minorBidi" w:cstheme="minorBidi"/>
          <w:sz w:val="24"/>
          <w:szCs w:val="24"/>
        </w:rPr>
      </w:pPr>
    </w:p>
    <w:p w:rsidR="006C2E10" w:rsidRPr="008259EC" w:rsidRDefault="006C2E1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Rather</w:t>
      </w:r>
      <w:r w:rsidR="00B552E1" w:rsidRPr="008259EC">
        <w:rPr>
          <w:rFonts w:asciiTheme="minorBidi" w:hAnsiTheme="minorBidi" w:cstheme="minorBidi"/>
          <w:sz w:val="24"/>
          <w:szCs w:val="24"/>
        </w:rPr>
        <w:t>, the issue of Shekhem is this:</w:t>
      </w:r>
      <w:r w:rsidRPr="008259EC">
        <w:rPr>
          <w:rFonts w:asciiTheme="minorBidi" w:hAnsiTheme="minorBidi" w:cstheme="minorBidi"/>
          <w:sz w:val="24"/>
          <w:szCs w:val="24"/>
        </w:rPr>
        <w:t xml:space="preserve"> Yaakov’s </w:t>
      </w:r>
      <w:r w:rsidR="0011408B" w:rsidRPr="008259EC">
        <w:rPr>
          <w:rFonts w:asciiTheme="minorBidi" w:hAnsiTheme="minorBidi" w:cstheme="minorBidi"/>
          <w:sz w:val="24"/>
          <w:szCs w:val="24"/>
        </w:rPr>
        <w:t>sons</w:t>
      </w:r>
      <w:r w:rsidRPr="008259EC">
        <w:rPr>
          <w:rFonts w:asciiTheme="minorBidi" w:hAnsiTheme="minorBidi" w:cstheme="minorBidi"/>
          <w:sz w:val="24"/>
          <w:szCs w:val="24"/>
        </w:rPr>
        <w:t xml:space="preserve">, because the men of Shekhem were </w:t>
      </w:r>
      <w:r w:rsidR="00B552E1" w:rsidRPr="008259EC">
        <w:rPr>
          <w:rFonts w:asciiTheme="minorBidi" w:hAnsiTheme="minorBidi" w:cstheme="minorBidi"/>
          <w:sz w:val="24"/>
          <w:szCs w:val="24"/>
        </w:rPr>
        <w:t xml:space="preserve">so </w:t>
      </w:r>
      <w:r w:rsidRPr="008259EC">
        <w:rPr>
          <w:rFonts w:asciiTheme="minorBidi" w:hAnsiTheme="minorBidi" w:cstheme="minorBidi"/>
          <w:sz w:val="24"/>
          <w:szCs w:val="24"/>
        </w:rPr>
        <w:t xml:space="preserve">evil </w:t>
      </w:r>
      <w:r w:rsidR="00B552E1" w:rsidRPr="008259EC">
        <w:rPr>
          <w:rFonts w:asciiTheme="minorBidi" w:hAnsiTheme="minorBidi" w:cstheme="minorBidi"/>
          <w:sz w:val="24"/>
          <w:szCs w:val="24"/>
        </w:rPr>
        <w:t xml:space="preserve">that </w:t>
      </w:r>
      <w:r w:rsidRPr="008259EC">
        <w:rPr>
          <w:rFonts w:asciiTheme="minorBidi" w:hAnsiTheme="minorBidi" w:cstheme="minorBidi"/>
          <w:sz w:val="24"/>
          <w:szCs w:val="24"/>
        </w:rPr>
        <w:t xml:space="preserve">their blood was water in their eyes, </w:t>
      </w:r>
      <w:r w:rsidR="00B552E1" w:rsidRPr="008259EC">
        <w:rPr>
          <w:rFonts w:asciiTheme="minorBidi" w:hAnsiTheme="minorBidi" w:cstheme="minorBidi"/>
          <w:sz w:val="24"/>
          <w:szCs w:val="24"/>
        </w:rPr>
        <w:t>sought t</w:t>
      </w:r>
      <w:r w:rsidRPr="008259EC">
        <w:rPr>
          <w:rFonts w:asciiTheme="minorBidi" w:hAnsiTheme="minorBidi" w:cstheme="minorBidi"/>
          <w:sz w:val="24"/>
          <w:szCs w:val="24"/>
        </w:rPr>
        <w:t xml:space="preserve">o avenge themselves with the </w:t>
      </w:r>
      <w:r w:rsidR="0011408B" w:rsidRPr="008259EC">
        <w:rPr>
          <w:rFonts w:asciiTheme="minorBidi" w:hAnsiTheme="minorBidi" w:cstheme="minorBidi"/>
          <w:sz w:val="24"/>
          <w:szCs w:val="24"/>
        </w:rPr>
        <w:t>sword</w:t>
      </w:r>
      <w:r w:rsidR="00B552E1" w:rsidRPr="008259EC">
        <w:rPr>
          <w:rFonts w:asciiTheme="minorBidi" w:hAnsiTheme="minorBidi" w:cstheme="minorBidi"/>
          <w:sz w:val="24"/>
          <w:szCs w:val="24"/>
        </w:rPr>
        <w:t xml:space="preserve"> of retribution</w:t>
      </w:r>
      <w:r w:rsidRPr="008259EC">
        <w:rPr>
          <w:rFonts w:asciiTheme="minorBidi" w:hAnsiTheme="minorBidi" w:cstheme="minorBidi"/>
          <w:sz w:val="24"/>
          <w:szCs w:val="24"/>
        </w:rPr>
        <w:t xml:space="preserve">, and they killed the king and all the men of his city… </w:t>
      </w:r>
      <w:r w:rsidR="00B552E1" w:rsidRPr="008259EC">
        <w:rPr>
          <w:rFonts w:asciiTheme="minorBidi" w:hAnsiTheme="minorBidi" w:cstheme="minorBidi"/>
          <w:sz w:val="24"/>
          <w:szCs w:val="24"/>
        </w:rPr>
        <w:t xml:space="preserve"> Thus,</w:t>
      </w:r>
      <w:r w:rsidRPr="008259EC">
        <w:rPr>
          <w:rFonts w:asciiTheme="minorBidi" w:hAnsiTheme="minorBidi" w:cstheme="minorBidi"/>
          <w:sz w:val="24"/>
          <w:szCs w:val="24"/>
        </w:rPr>
        <w:t xml:space="preserve"> Yaakov said to them here that they had put him in jeopardy, as it says</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“You have brought trouble on me by making me stink </w:t>
      </w:r>
      <w:r w:rsidR="00B552E1" w:rsidRPr="008259EC">
        <w:rPr>
          <w:rFonts w:asciiTheme="minorBidi" w:hAnsiTheme="minorBidi" w:cstheme="minorBidi"/>
          <w:sz w:val="24"/>
          <w:szCs w:val="24"/>
        </w:rPr>
        <w:t xml:space="preserve">to the inhabitants of the land” — </w:t>
      </w:r>
      <w:r w:rsidRPr="008259EC">
        <w:rPr>
          <w:rFonts w:asciiTheme="minorBidi" w:hAnsiTheme="minorBidi" w:cstheme="minorBidi"/>
          <w:sz w:val="24"/>
          <w:szCs w:val="24"/>
        </w:rPr>
        <w:t>a</w:t>
      </w:r>
      <w:r w:rsidR="00B552E1" w:rsidRPr="008259EC">
        <w:rPr>
          <w:rFonts w:asciiTheme="minorBidi" w:hAnsiTheme="minorBidi" w:cstheme="minorBidi"/>
          <w:sz w:val="24"/>
          <w:szCs w:val="24"/>
        </w:rPr>
        <w:t>n</w:t>
      </w:r>
      <w:r w:rsidRPr="008259EC">
        <w:rPr>
          <w:rFonts w:asciiTheme="minorBidi" w:hAnsiTheme="minorBidi" w:cstheme="minorBidi"/>
          <w:sz w:val="24"/>
          <w:szCs w:val="24"/>
        </w:rPr>
        <w:t>d ther</w:t>
      </w:r>
      <w:r w:rsidR="00B552E1" w:rsidRPr="008259EC">
        <w:rPr>
          <w:rFonts w:asciiTheme="minorBidi" w:hAnsiTheme="minorBidi" w:cstheme="minorBidi"/>
          <w:sz w:val="24"/>
          <w:szCs w:val="24"/>
        </w:rPr>
        <w:t>e,</w:t>
      </w:r>
      <w:r w:rsidRPr="00890397">
        <w:rPr>
          <w:rStyle w:val="a5"/>
          <w:rFonts w:asciiTheme="minorBidi" w:hAnsiTheme="minorBidi" w:cstheme="minorBidi"/>
          <w:sz w:val="20"/>
          <w:szCs w:val="20"/>
          <w:rtl/>
        </w:rPr>
        <w:footnoteReference w:id="15"/>
      </w:r>
      <w:r w:rsidRPr="00890397">
        <w:rPr>
          <w:rFonts w:asciiTheme="minorBidi" w:hAnsiTheme="minorBidi" w:cstheme="minorBidi"/>
          <w:szCs w:val="20"/>
        </w:rPr>
        <w:t xml:space="preserve"> </w:t>
      </w:r>
      <w:r w:rsidRPr="008259EC">
        <w:rPr>
          <w:rFonts w:asciiTheme="minorBidi" w:hAnsiTheme="minorBidi" w:cstheme="minorBidi"/>
          <w:sz w:val="24"/>
          <w:szCs w:val="24"/>
        </w:rPr>
        <w:t>“Cursed is their anger”</w:t>
      </w:r>
      <w:r w:rsidR="00B552E1" w:rsidRPr="008259EC">
        <w:rPr>
          <w:rFonts w:asciiTheme="minorBidi" w:hAnsiTheme="minorBidi" w:cstheme="minorBidi"/>
          <w:sz w:val="24"/>
          <w:szCs w:val="24"/>
        </w:rPr>
        <w:t xml:space="preserve"> — </w:t>
      </w:r>
      <w:r w:rsidRPr="008259EC">
        <w:rPr>
          <w:rFonts w:asciiTheme="minorBidi" w:hAnsiTheme="minorBidi" w:cstheme="minorBidi"/>
          <w:sz w:val="24"/>
          <w:szCs w:val="24"/>
        </w:rPr>
        <w:t xml:space="preserve">because they committed </w:t>
      </w:r>
      <w:r w:rsidR="0011408B" w:rsidRPr="008259EC">
        <w:rPr>
          <w:rFonts w:asciiTheme="minorBidi" w:hAnsiTheme="minorBidi" w:cstheme="minorBidi"/>
          <w:sz w:val="24"/>
          <w:szCs w:val="24"/>
        </w:rPr>
        <w:t>violence</w:t>
      </w:r>
      <w:r w:rsidRPr="008259EC">
        <w:rPr>
          <w:rFonts w:asciiTheme="minorBidi" w:hAnsiTheme="minorBidi" w:cstheme="minorBidi"/>
          <w:sz w:val="24"/>
          <w:szCs w:val="24"/>
        </w:rPr>
        <w:t xml:space="preserve"> </w:t>
      </w:r>
      <w:r w:rsidR="00B552E1" w:rsidRPr="008259EC">
        <w:rPr>
          <w:rFonts w:asciiTheme="minorBidi" w:hAnsiTheme="minorBidi" w:cstheme="minorBidi"/>
          <w:sz w:val="24"/>
          <w:szCs w:val="24"/>
        </w:rPr>
        <w:t>against</w:t>
      </w:r>
      <w:r w:rsidRPr="008259EC">
        <w:rPr>
          <w:rFonts w:asciiTheme="minorBidi" w:hAnsiTheme="minorBidi" w:cstheme="minorBidi"/>
          <w:sz w:val="24"/>
          <w:szCs w:val="24"/>
        </w:rPr>
        <w:t xml:space="preserve"> the men of the city, </w:t>
      </w:r>
      <w:r w:rsidR="00B552E1" w:rsidRPr="008259EC">
        <w:rPr>
          <w:rFonts w:asciiTheme="minorBidi" w:hAnsiTheme="minorBidi" w:cstheme="minorBidi"/>
          <w:sz w:val="24"/>
          <w:szCs w:val="24"/>
        </w:rPr>
        <w:t>who had</w:t>
      </w:r>
      <w:r w:rsidRPr="008259EC">
        <w:rPr>
          <w:rFonts w:asciiTheme="minorBidi" w:hAnsiTheme="minorBidi" w:cstheme="minorBidi"/>
          <w:sz w:val="24"/>
          <w:szCs w:val="24"/>
        </w:rPr>
        <w:t xml:space="preserve"> said to them in his presence</w:t>
      </w:r>
      <w:r w:rsidR="00B552E1" w:rsidRPr="008259EC">
        <w:rPr>
          <w:rFonts w:asciiTheme="minorBidi" w:hAnsiTheme="minorBidi" w:cstheme="minorBidi"/>
          <w:sz w:val="24"/>
          <w:szCs w:val="24"/>
        </w:rPr>
        <w:t>,</w:t>
      </w:r>
      <w:r w:rsidRPr="008259EC">
        <w:rPr>
          <w:rStyle w:val="a5"/>
          <w:rFonts w:asciiTheme="minorBidi" w:hAnsiTheme="minorBidi" w:cstheme="minorBidi"/>
          <w:sz w:val="20"/>
          <w:szCs w:val="20"/>
          <w:rtl/>
        </w:rPr>
        <w:footnoteReference w:id="16"/>
      </w:r>
      <w:r w:rsidR="00B552E1" w:rsidRPr="008259EC">
        <w:rPr>
          <w:rFonts w:asciiTheme="minorBidi" w:hAnsiTheme="minorBidi" w:cstheme="minorBidi"/>
          <w:sz w:val="24"/>
          <w:szCs w:val="24"/>
        </w:rPr>
        <w:t xml:space="preserve"> “A</w:t>
      </w:r>
      <w:r w:rsidRPr="008259EC">
        <w:rPr>
          <w:rFonts w:asciiTheme="minorBidi" w:hAnsiTheme="minorBidi" w:cstheme="minorBidi"/>
          <w:sz w:val="24"/>
          <w:szCs w:val="24"/>
        </w:rPr>
        <w:t>nd we will dwell with you and become one people</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w:t>
      </w:r>
      <w:r w:rsidR="00B552E1" w:rsidRPr="008259EC">
        <w:rPr>
          <w:rFonts w:asciiTheme="minorBidi" w:hAnsiTheme="minorBidi" w:cstheme="minorBidi"/>
          <w:sz w:val="24"/>
          <w:szCs w:val="24"/>
        </w:rPr>
        <w:t xml:space="preserve"> However, [Yaakov’s sons] made the choice to undermine their words, even though the possibility existed that [the men of Shekhem] </w:t>
      </w:r>
      <w:r w:rsidR="00A120DC" w:rsidRPr="008259EC">
        <w:rPr>
          <w:rFonts w:asciiTheme="minorBidi" w:hAnsiTheme="minorBidi" w:cstheme="minorBidi"/>
          <w:sz w:val="24"/>
          <w:szCs w:val="24"/>
        </w:rPr>
        <w:t>might</w:t>
      </w:r>
      <w:r w:rsidRPr="008259EC">
        <w:rPr>
          <w:rFonts w:asciiTheme="minorBidi" w:hAnsiTheme="minorBidi" w:cstheme="minorBidi"/>
          <w:sz w:val="24"/>
          <w:szCs w:val="24"/>
        </w:rPr>
        <w:t xml:space="preserve"> return to God, </w:t>
      </w:r>
      <w:r w:rsidR="00B552E1" w:rsidRPr="008259EC">
        <w:rPr>
          <w:rFonts w:asciiTheme="minorBidi" w:hAnsiTheme="minorBidi" w:cstheme="minorBidi"/>
          <w:sz w:val="24"/>
          <w:szCs w:val="24"/>
        </w:rPr>
        <w:t xml:space="preserve">which would mean that they </w:t>
      </w:r>
      <w:r w:rsidRPr="008259EC">
        <w:rPr>
          <w:rFonts w:asciiTheme="minorBidi" w:hAnsiTheme="minorBidi" w:cstheme="minorBidi"/>
          <w:sz w:val="24"/>
          <w:szCs w:val="24"/>
        </w:rPr>
        <w:t xml:space="preserve">killed them for nothing, for they did not do any </w:t>
      </w:r>
      <w:r w:rsidR="0011408B" w:rsidRPr="008259EC">
        <w:rPr>
          <w:rFonts w:asciiTheme="minorBidi" w:hAnsiTheme="minorBidi" w:cstheme="minorBidi"/>
          <w:sz w:val="24"/>
          <w:szCs w:val="24"/>
        </w:rPr>
        <w:t>evil</w:t>
      </w:r>
      <w:r w:rsidRPr="008259EC">
        <w:rPr>
          <w:rFonts w:asciiTheme="minorBidi" w:hAnsiTheme="minorBidi" w:cstheme="minorBidi"/>
          <w:sz w:val="24"/>
          <w:szCs w:val="24"/>
        </w:rPr>
        <w:t xml:space="preserve"> to them</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This is why he said: “Tools of violence are their wares” (</w:t>
      </w:r>
      <w:r w:rsidRPr="008259EC">
        <w:rPr>
          <w:rFonts w:asciiTheme="minorBidi" w:hAnsiTheme="minorBidi" w:cstheme="minorBidi"/>
          <w:i/>
          <w:iCs/>
          <w:sz w:val="24"/>
          <w:szCs w:val="24"/>
        </w:rPr>
        <w:t>ibid</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49:5)</w:t>
      </w:r>
      <w:r w:rsidR="00283E59" w:rsidRPr="008259EC">
        <w:rPr>
          <w:rFonts w:asciiTheme="minorBidi" w:hAnsiTheme="minorBidi" w:cstheme="minorBidi"/>
          <w:sz w:val="24"/>
          <w:szCs w:val="24"/>
        </w:rPr>
        <w:t>.</w:t>
      </w:r>
      <w:r w:rsidRPr="008259EC">
        <w:rPr>
          <w:rStyle w:val="a5"/>
          <w:rFonts w:asciiTheme="minorBidi" w:hAnsiTheme="minorBidi" w:cstheme="minorBidi"/>
          <w:sz w:val="20"/>
          <w:szCs w:val="20"/>
        </w:rPr>
        <w:footnoteReference w:id="17"/>
      </w:r>
    </w:p>
    <w:p w:rsidR="008259EC" w:rsidRDefault="008259EC" w:rsidP="00890397">
      <w:pPr>
        <w:bidi w:val="0"/>
        <w:spacing w:after="0" w:line="240" w:lineRule="auto"/>
        <w:ind w:left="720"/>
        <w:rPr>
          <w:rFonts w:asciiTheme="minorBidi" w:hAnsiTheme="minorBidi" w:cstheme="minorBidi"/>
          <w:sz w:val="24"/>
          <w:szCs w:val="24"/>
        </w:rPr>
      </w:pPr>
    </w:p>
    <w:p w:rsidR="006C2E10" w:rsidRPr="008259EC" w:rsidRDefault="006C2E10"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 xml:space="preserve">If we believe the book </w:t>
      </w:r>
      <w:r w:rsidRPr="008259EC">
        <w:rPr>
          <w:rFonts w:asciiTheme="minorBidi" w:hAnsiTheme="minorBidi" w:cstheme="minorBidi"/>
          <w:i/>
          <w:iCs/>
          <w:sz w:val="24"/>
          <w:szCs w:val="24"/>
        </w:rPr>
        <w:t>Milchamot Benei Yaakov</w:t>
      </w:r>
      <w:r w:rsidRPr="008259EC">
        <w:rPr>
          <w:rStyle w:val="a5"/>
          <w:rFonts w:asciiTheme="minorBidi" w:hAnsiTheme="minorBidi" w:cstheme="minorBidi"/>
          <w:sz w:val="20"/>
          <w:szCs w:val="20"/>
          <w:rtl/>
        </w:rPr>
        <w:footnoteReference w:id="18"/>
      </w:r>
      <w:r w:rsidRPr="008259EC">
        <w:rPr>
          <w:rFonts w:asciiTheme="minorBidi" w:hAnsiTheme="minorBidi" w:cstheme="minorBidi"/>
          <w:sz w:val="24"/>
          <w:szCs w:val="24"/>
        </w:rPr>
        <w:t xml:space="preserve"> (which is </w:t>
      </w:r>
      <w:r w:rsidRPr="008259EC">
        <w:rPr>
          <w:rFonts w:asciiTheme="minorBidi" w:hAnsiTheme="minorBidi" w:cstheme="minorBidi"/>
          <w:i/>
          <w:iCs/>
          <w:sz w:val="24"/>
          <w:szCs w:val="24"/>
        </w:rPr>
        <w:t>Sefer Ha-yashar</w:t>
      </w:r>
      <w:r w:rsidRPr="008259EC">
        <w:rPr>
          <w:rFonts w:asciiTheme="minorBidi" w:hAnsiTheme="minorBidi" w:cstheme="minorBidi"/>
          <w:sz w:val="24"/>
          <w:szCs w:val="24"/>
        </w:rPr>
        <w:t>), their father’s fears were fulfilled, for all the neighbors of Shekhem gathered against them and waged three great battles against them, and were it not for their father who girded his weapons of war and fought</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they </w:t>
      </w:r>
      <w:r w:rsidR="00B552E1" w:rsidRPr="008259EC">
        <w:rPr>
          <w:rFonts w:asciiTheme="minorBidi" w:hAnsiTheme="minorBidi" w:cstheme="minorBidi"/>
          <w:sz w:val="24"/>
          <w:szCs w:val="24"/>
        </w:rPr>
        <w:t xml:space="preserve">would have been </w:t>
      </w:r>
      <w:r w:rsidRPr="008259EC">
        <w:rPr>
          <w:rFonts w:asciiTheme="minorBidi" w:hAnsiTheme="minorBidi" w:cstheme="minorBidi"/>
          <w:sz w:val="24"/>
          <w:szCs w:val="24"/>
        </w:rPr>
        <w:t>in jeopardy, as it is told in this book</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And our Rabbis (</w:t>
      </w:r>
      <w:r w:rsidR="0011408B" w:rsidRPr="008259EC">
        <w:rPr>
          <w:rFonts w:asciiTheme="minorBidi" w:hAnsiTheme="minorBidi" w:cstheme="minorBidi"/>
          <w:i/>
          <w:iCs/>
          <w:sz w:val="24"/>
          <w:szCs w:val="24"/>
        </w:rPr>
        <w:t>Bereishit</w:t>
      </w:r>
      <w:r w:rsidRPr="008259EC">
        <w:rPr>
          <w:rFonts w:asciiTheme="minorBidi" w:hAnsiTheme="minorBidi" w:cstheme="minorBidi"/>
          <w:i/>
          <w:iCs/>
          <w:sz w:val="24"/>
          <w:szCs w:val="24"/>
        </w:rPr>
        <w:t xml:space="preserve"> Rabba</w:t>
      </w:r>
      <w:r w:rsidRPr="008259EC">
        <w:rPr>
          <w:rFonts w:asciiTheme="minorBidi" w:hAnsiTheme="minorBidi" w:cstheme="minorBidi"/>
          <w:sz w:val="24"/>
          <w:szCs w:val="24"/>
        </w:rPr>
        <w:t xml:space="preserve"> 80:10)</w:t>
      </w:r>
      <w:r w:rsidR="00B552E1" w:rsidRPr="008259EC">
        <w:rPr>
          <w:rFonts w:asciiTheme="minorBidi" w:hAnsiTheme="minorBidi" w:cstheme="minorBidi"/>
          <w:sz w:val="24"/>
          <w:szCs w:val="24"/>
        </w:rPr>
        <w:t xml:space="preserve"> made mention of this concerning the following verse (48:</w:t>
      </w:r>
      <w:r w:rsidRPr="008259EC">
        <w:rPr>
          <w:rFonts w:asciiTheme="minorBidi" w:hAnsiTheme="minorBidi" w:cstheme="minorBidi"/>
          <w:sz w:val="24"/>
          <w:szCs w:val="24"/>
        </w:rPr>
        <w:t>22)</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“Which I took from the hand of The </w:t>
      </w:r>
      <w:r w:rsidR="0011408B" w:rsidRPr="008259EC">
        <w:rPr>
          <w:rFonts w:asciiTheme="minorBidi" w:hAnsiTheme="minorBidi" w:cstheme="minorBidi"/>
          <w:sz w:val="24"/>
          <w:szCs w:val="24"/>
        </w:rPr>
        <w:t>Amorite</w:t>
      </w:r>
      <w:r w:rsidRPr="008259EC">
        <w:rPr>
          <w:rFonts w:asciiTheme="minorBidi" w:hAnsiTheme="minorBidi" w:cstheme="minorBidi"/>
          <w:sz w:val="24"/>
          <w:szCs w:val="24"/>
        </w:rPr>
        <w:t>, by my sword and by my bow</w:t>
      </w:r>
      <w:r w:rsidR="00B552E1" w:rsidRPr="008259EC">
        <w:rPr>
          <w:rFonts w:asciiTheme="minorBidi" w:hAnsiTheme="minorBidi" w:cstheme="minorBidi"/>
          <w:sz w:val="24"/>
          <w:szCs w:val="24"/>
        </w:rPr>
        <w:t>.”</w:t>
      </w:r>
      <w:r w:rsidRPr="008259EC">
        <w:rPr>
          <w:rFonts w:asciiTheme="minorBidi" w:hAnsiTheme="minorBidi" w:cstheme="minorBidi"/>
          <w:sz w:val="24"/>
          <w:szCs w:val="24"/>
        </w:rPr>
        <w:t xml:space="preserve"> </w:t>
      </w:r>
      <w:r w:rsidR="00B552E1" w:rsidRPr="008259EC">
        <w:rPr>
          <w:rFonts w:asciiTheme="minorBidi" w:hAnsiTheme="minorBidi" w:cstheme="minorBidi"/>
          <w:sz w:val="24"/>
          <w:szCs w:val="24"/>
        </w:rPr>
        <w:t xml:space="preserve"> W</w:t>
      </w:r>
      <w:r w:rsidRPr="008259EC">
        <w:rPr>
          <w:rFonts w:asciiTheme="minorBidi" w:hAnsiTheme="minorBidi" w:cstheme="minorBidi"/>
          <w:sz w:val="24"/>
          <w:szCs w:val="24"/>
        </w:rPr>
        <w:t>e s</w:t>
      </w:r>
      <w:r w:rsidR="00B552E1" w:rsidRPr="008259EC">
        <w:rPr>
          <w:rFonts w:asciiTheme="minorBidi" w:hAnsiTheme="minorBidi" w:cstheme="minorBidi"/>
          <w:sz w:val="24"/>
          <w:szCs w:val="24"/>
        </w:rPr>
        <w:t>ee</w:t>
      </w:r>
      <w:r w:rsidRPr="008259EC">
        <w:rPr>
          <w:rFonts w:asciiTheme="minorBidi" w:hAnsiTheme="minorBidi" w:cstheme="minorBidi"/>
          <w:sz w:val="24"/>
          <w:szCs w:val="24"/>
        </w:rPr>
        <w:t xml:space="preserve"> that all who surrounded them gathered to engage them, so Yaakov </w:t>
      </w:r>
      <w:r w:rsidR="00B552E1" w:rsidRPr="008259EC">
        <w:rPr>
          <w:rFonts w:asciiTheme="minorBidi" w:hAnsiTheme="minorBidi" w:cstheme="minorBidi"/>
          <w:sz w:val="24"/>
          <w:szCs w:val="24"/>
        </w:rPr>
        <w:t xml:space="preserve">had to </w:t>
      </w:r>
      <w:r w:rsidRPr="008259EC">
        <w:rPr>
          <w:rFonts w:asciiTheme="minorBidi" w:hAnsiTheme="minorBidi" w:cstheme="minorBidi"/>
          <w:sz w:val="24"/>
          <w:szCs w:val="24"/>
        </w:rPr>
        <w:t xml:space="preserve">gird his </w:t>
      </w:r>
      <w:r w:rsidR="0011408B" w:rsidRPr="008259EC">
        <w:rPr>
          <w:rFonts w:asciiTheme="minorBidi" w:hAnsiTheme="minorBidi" w:cstheme="minorBidi"/>
          <w:sz w:val="24"/>
          <w:szCs w:val="24"/>
        </w:rPr>
        <w:t>weapons</w:t>
      </w:r>
      <w:r w:rsidRPr="008259EC">
        <w:rPr>
          <w:rFonts w:asciiTheme="minorBidi" w:hAnsiTheme="minorBidi" w:cstheme="minorBidi"/>
          <w:sz w:val="24"/>
          <w:szCs w:val="24"/>
        </w:rPr>
        <w:t xml:space="preserve"> of war, as Rashi writes </w:t>
      </w:r>
      <w:r w:rsidRPr="008259EC">
        <w:rPr>
          <w:rFonts w:asciiTheme="minorBidi" w:hAnsiTheme="minorBidi" w:cstheme="minorBidi"/>
          <w:i/>
          <w:iCs/>
          <w:sz w:val="24"/>
          <w:szCs w:val="24"/>
        </w:rPr>
        <w:t>ad loc</w:t>
      </w:r>
      <w:r w:rsidRPr="008259EC">
        <w:rPr>
          <w:rFonts w:asciiTheme="minorBidi" w:hAnsiTheme="minorBidi" w:cstheme="minorBidi"/>
          <w:sz w:val="24"/>
          <w:szCs w:val="24"/>
        </w:rPr>
        <w:t>.</w:t>
      </w:r>
    </w:p>
    <w:p w:rsidR="008259EC" w:rsidRDefault="008259EC" w:rsidP="00890397">
      <w:pPr>
        <w:bidi w:val="0"/>
        <w:spacing w:after="0" w:line="240" w:lineRule="auto"/>
        <w:ind w:left="720"/>
        <w:rPr>
          <w:rFonts w:asciiTheme="minorBidi" w:hAnsiTheme="minorBidi" w:cstheme="minorBidi"/>
          <w:sz w:val="24"/>
          <w:szCs w:val="24"/>
        </w:rPr>
      </w:pPr>
    </w:p>
    <w:p w:rsidR="00D61762" w:rsidRPr="008259EC" w:rsidRDefault="00B552E1" w:rsidP="00890397">
      <w:pPr>
        <w:bidi w:val="0"/>
        <w:spacing w:after="0" w:line="240" w:lineRule="auto"/>
        <w:ind w:left="720"/>
        <w:rPr>
          <w:rFonts w:asciiTheme="minorBidi" w:hAnsiTheme="minorBidi" w:cstheme="minorBidi"/>
          <w:sz w:val="24"/>
          <w:szCs w:val="24"/>
        </w:rPr>
      </w:pPr>
      <w:r w:rsidRPr="008259EC">
        <w:rPr>
          <w:rFonts w:asciiTheme="minorBidi" w:hAnsiTheme="minorBidi" w:cstheme="minorBidi"/>
          <w:sz w:val="24"/>
          <w:szCs w:val="24"/>
        </w:rPr>
        <w:t>Nevertheless, the verse chose brevity,</w:t>
      </w:r>
      <w:r w:rsidR="00D61762" w:rsidRPr="008259EC">
        <w:rPr>
          <w:rFonts w:asciiTheme="minorBidi" w:hAnsiTheme="minorBidi" w:cstheme="minorBidi"/>
          <w:sz w:val="24"/>
          <w:szCs w:val="24"/>
        </w:rPr>
        <w:t xml:space="preserve"> for this is a hidden miracle, </w:t>
      </w:r>
      <w:r w:rsidRPr="008259EC">
        <w:rPr>
          <w:rFonts w:asciiTheme="minorBidi" w:hAnsiTheme="minorBidi" w:cstheme="minorBidi"/>
          <w:sz w:val="24"/>
          <w:szCs w:val="24"/>
        </w:rPr>
        <w:t>as</w:t>
      </w:r>
      <w:r w:rsidR="00D61762" w:rsidRPr="008259EC">
        <w:rPr>
          <w:rFonts w:asciiTheme="minorBidi" w:hAnsiTheme="minorBidi" w:cstheme="minorBidi"/>
          <w:sz w:val="24"/>
          <w:szCs w:val="24"/>
        </w:rPr>
        <w:t xml:space="preserve"> they were heroic men and </w:t>
      </w:r>
      <w:r w:rsidR="004D11DD" w:rsidRPr="008259EC">
        <w:rPr>
          <w:rFonts w:asciiTheme="minorBidi" w:hAnsiTheme="minorBidi" w:cstheme="minorBidi"/>
          <w:sz w:val="24"/>
          <w:szCs w:val="24"/>
        </w:rPr>
        <w:t xml:space="preserve">it was </w:t>
      </w:r>
      <w:r w:rsidR="00D61762" w:rsidRPr="008259EC">
        <w:rPr>
          <w:rFonts w:asciiTheme="minorBidi" w:hAnsiTheme="minorBidi" w:cstheme="minorBidi"/>
          <w:sz w:val="24"/>
          <w:szCs w:val="24"/>
        </w:rPr>
        <w:t xml:space="preserve">their </w:t>
      </w:r>
      <w:r w:rsidRPr="008259EC">
        <w:rPr>
          <w:rFonts w:asciiTheme="minorBidi" w:hAnsiTheme="minorBidi" w:cstheme="minorBidi"/>
          <w:sz w:val="24"/>
          <w:szCs w:val="24"/>
        </w:rPr>
        <w:t>might</w:t>
      </w:r>
      <w:r w:rsidR="00D61762" w:rsidRPr="008259EC">
        <w:rPr>
          <w:rFonts w:asciiTheme="minorBidi" w:hAnsiTheme="minorBidi" w:cstheme="minorBidi"/>
          <w:sz w:val="24"/>
          <w:szCs w:val="24"/>
        </w:rPr>
        <w:t xml:space="preserve"> </w:t>
      </w:r>
      <w:r w:rsidR="004D11DD" w:rsidRPr="008259EC">
        <w:rPr>
          <w:rFonts w:asciiTheme="minorBidi" w:hAnsiTheme="minorBidi" w:cstheme="minorBidi"/>
          <w:sz w:val="24"/>
          <w:szCs w:val="24"/>
        </w:rPr>
        <w:t xml:space="preserve">that </w:t>
      </w:r>
      <w:r w:rsidR="00D61762" w:rsidRPr="008259EC">
        <w:rPr>
          <w:rFonts w:asciiTheme="minorBidi" w:hAnsiTheme="minorBidi" w:cstheme="minorBidi"/>
          <w:sz w:val="24"/>
          <w:szCs w:val="24"/>
        </w:rPr>
        <w:t xml:space="preserve">saved them, </w:t>
      </w:r>
      <w:r w:rsidRPr="008259EC">
        <w:rPr>
          <w:rFonts w:asciiTheme="minorBidi" w:hAnsiTheme="minorBidi" w:cstheme="minorBidi"/>
          <w:sz w:val="24"/>
          <w:szCs w:val="24"/>
        </w:rPr>
        <w:t>just as</w:t>
      </w:r>
      <w:r w:rsidR="00D61762" w:rsidRPr="008259EC">
        <w:rPr>
          <w:rFonts w:asciiTheme="minorBidi" w:hAnsiTheme="minorBidi" w:cstheme="minorBidi"/>
          <w:sz w:val="24"/>
          <w:szCs w:val="24"/>
        </w:rPr>
        <w:t xml:space="preserve"> the verse </w:t>
      </w:r>
      <w:r w:rsidRPr="008259EC">
        <w:rPr>
          <w:rFonts w:asciiTheme="minorBidi" w:hAnsiTheme="minorBidi" w:cstheme="minorBidi"/>
          <w:sz w:val="24"/>
          <w:szCs w:val="24"/>
        </w:rPr>
        <w:t>truncates</w:t>
      </w:r>
      <w:r w:rsidR="00D61762" w:rsidRPr="008259EC">
        <w:rPr>
          <w:rFonts w:asciiTheme="minorBidi" w:hAnsiTheme="minorBidi" w:cstheme="minorBidi"/>
          <w:sz w:val="24"/>
          <w:szCs w:val="24"/>
        </w:rPr>
        <w:t xml:space="preserve"> the issue of </w:t>
      </w:r>
      <w:r w:rsidR="0011408B" w:rsidRPr="008259EC">
        <w:rPr>
          <w:rFonts w:asciiTheme="minorBidi" w:hAnsiTheme="minorBidi" w:cstheme="minorBidi"/>
          <w:sz w:val="24"/>
          <w:szCs w:val="24"/>
        </w:rPr>
        <w:t>Avraham</w:t>
      </w:r>
      <w:r w:rsidR="00D61762" w:rsidRPr="008259EC">
        <w:rPr>
          <w:rFonts w:asciiTheme="minorBidi" w:hAnsiTheme="minorBidi" w:cstheme="minorBidi"/>
          <w:sz w:val="24"/>
          <w:szCs w:val="24"/>
        </w:rPr>
        <w:t xml:space="preserve"> </w:t>
      </w:r>
      <w:r w:rsidRPr="008259EC">
        <w:rPr>
          <w:rFonts w:asciiTheme="minorBidi" w:hAnsiTheme="minorBidi" w:cstheme="minorBidi"/>
          <w:sz w:val="24"/>
          <w:szCs w:val="24"/>
        </w:rPr>
        <w:t>in</w:t>
      </w:r>
      <w:r w:rsidR="00D61762" w:rsidRPr="008259EC">
        <w:rPr>
          <w:rFonts w:asciiTheme="minorBidi" w:hAnsiTheme="minorBidi" w:cstheme="minorBidi"/>
          <w:sz w:val="24"/>
          <w:szCs w:val="24"/>
        </w:rPr>
        <w:t xml:space="preserve"> Ur Kasdim… </w:t>
      </w:r>
      <w:r w:rsidRPr="008259EC">
        <w:rPr>
          <w:rFonts w:asciiTheme="minorBidi" w:hAnsiTheme="minorBidi" w:cstheme="minorBidi"/>
          <w:sz w:val="24"/>
          <w:szCs w:val="24"/>
        </w:rPr>
        <w:t xml:space="preserve"> Indeed, </w:t>
      </w:r>
      <w:r w:rsidR="00D61762" w:rsidRPr="008259EC">
        <w:rPr>
          <w:rFonts w:asciiTheme="minorBidi" w:hAnsiTheme="minorBidi" w:cstheme="minorBidi"/>
          <w:sz w:val="24"/>
          <w:szCs w:val="24"/>
        </w:rPr>
        <w:t>this is the meaning of “God’s terror</w:t>
      </w:r>
      <w:r w:rsidRPr="008259EC">
        <w:rPr>
          <w:rFonts w:asciiTheme="minorBidi" w:hAnsiTheme="minorBidi" w:cstheme="minorBidi"/>
          <w:sz w:val="24"/>
          <w:szCs w:val="24"/>
        </w:rPr>
        <w:t xml:space="preserve"> [was upon the </w:t>
      </w:r>
      <w:r w:rsidR="00A120DC" w:rsidRPr="008259EC">
        <w:rPr>
          <w:rFonts w:asciiTheme="minorBidi" w:hAnsiTheme="minorBidi" w:cstheme="minorBidi"/>
          <w:sz w:val="24"/>
          <w:szCs w:val="24"/>
        </w:rPr>
        <w:t>cities surrounding them</w:t>
      </w:r>
      <w:r w:rsidRPr="008259EC">
        <w:rPr>
          <w:rFonts w:asciiTheme="minorBidi" w:hAnsiTheme="minorBidi" w:cstheme="minorBidi"/>
          <w:sz w:val="24"/>
          <w:szCs w:val="24"/>
        </w:rPr>
        <w:t>]</w:t>
      </w:r>
      <w:r w:rsidR="00D61762"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(35:5), </w:t>
      </w:r>
      <w:r w:rsidR="00D61762" w:rsidRPr="008259EC">
        <w:rPr>
          <w:rFonts w:asciiTheme="minorBidi" w:hAnsiTheme="minorBidi" w:cstheme="minorBidi"/>
          <w:sz w:val="24"/>
          <w:szCs w:val="24"/>
        </w:rPr>
        <w:t xml:space="preserve">for awe and fright fell upon </w:t>
      </w:r>
      <w:r w:rsidR="00A120DC" w:rsidRPr="008259EC">
        <w:rPr>
          <w:rFonts w:asciiTheme="minorBidi" w:hAnsiTheme="minorBidi" w:cstheme="minorBidi"/>
          <w:sz w:val="24"/>
          <w:szCs w:val="24"/>
        </w:rPr>
        <w:t>[</w:t>
      </w:r>
      <w:r w:rsidR="004D11DD" w:rsidRPr="008259EC">
        <w:rPr>
          <w:rFonts w:asciiTheme="minorBidi" w:hAnsiTheme="minorBidi" w:cstheme="minorBidi"/>
          <w:sz w:val="24"/>
          <w:szCs w:val="24"/>
        </w:rPr>
        <w:t>Shekhem’s</w:t>
      </w:r>
      <w:r w:rsidR="00A120DC" w:rsidRPr="008259EC">
        <w:rPr>
          <w:rFonts w:asciiTheme="minorBidi" w:hAnsiTheme="minorBidi" w:cstheme="minorBidi"/>
          <w:sz w:val="24"/>
          <w:szCs w:val="24"/>
        </w:rPr>
        <w:t xml:space="preserve"> neighbors]</w:t>
      </w:r>
      <w:r w:rsidR="00D61762" w:rsidRPr="008259EC">
        <w:rPr>
          <w:rFonts w:asciiTheme="minorBidi" w:hAnsiTheme="minorBidi" w:cstheme="minorBidi"/>
          <w:sz w:val="24"/>
          <w:szCs w:val="24"/>
        </w:rPr>
        <w:t xml:space="preserve"> when they saw their might in war, and therefore </w:t>
      </w:r>
      <w:r w:rsidRPr="008259EC">
        <w:rPr>
          <w:rFonts w:asciiTheme="minorBidi" w:hAnsiTheme="minorBidi" w:cstheme="minorBidi"/>
          <w:sz w:val="24"/>
          <w:szCs w:val="24"/>
        </w:rPr>
        <w:t xml:space="preserve">it </w:t>
      </w:r>
      <w:r w:rsidR="00A120DC" w:rsidRPr="008259EC">
        <w:rPr>
          <w:rFonts w:asciiTheme="minorBidi" w:hAnsiTheme="minorBidi" w:cstheme="minorBidi"/>
          <w:sz w:val="24"/>
          <w:szCs w:val="24"/>
        </w:rPr>
        <w:t xml:space="preserve">is </w:t>
      </w:r>
      <w:r w:rsidR="00D61762" w:rsidRPr="008259EC">
        <w:rPr>
          <w:rFonts w:asciiTheme="minorBidi" w:hAnsiTheme="minorBidi" w:cstheme="minorBidi"/>
          <w:sz w:val="24"/>
          <w:szCs w:val="24"/>
        </w:rPr>
        <w:t xml:space="preserve">said (35:6), “And Yaakov came to Luz, he and all the people with him,” to let us know that neither they nor their </w:t>
      </w:r>
      <w:r w:rsidR="0011408B" w:rsidRPr="008259EC">
        <w:rPr>
          <w:rFonts w:asciiTheme="minorBidi" w:hAnsiTheme="minorBidi" w:cstheme="minorBidi"/>
          <w:sz w:val="24"/>
          <w:szCs w:val="24"/>
        </w:rPr>
        <w:t>servants</w:t>
      </w:r>
      <w:r w:rsidR="00D61762" w:rsidRPr="008259EC">
        <w:rPr>
          <w:rFonts w:asciiTheme="minorBidi" w:hAnsiTheme="minorBidi" w:cstheme="minorBidi"/>
          <w:sz w:val="24"/>
          <w:szCs w:val="24"/>
        </w:rPr>
        <w:t xml:space="preserve"> fell in battle.</w:t>
      </w:r>
    </w:p>
    <w:p w:rsidR="00087A62" w:rsidRPr="008259EC" w:rsidRDefault="00087A62" w:rsidP="00890397">
      <w:pPr>
        <w:bidi w:val="0"/>
        <w:spacing w:after="0" w:line="240" w:lineRule="auto"/>
        <w:ind w:firstLine="360"/>
        <w:rPr>
          <w:rFonts w:asciiTheme="minorBidi" w:hAnsiTheme="minorBidi" w:cstheme="minorBidi"/>
          <w:sz w:val="24"/>
          <w:szCs w:val="24"/>
        </w:rPr>
      </w:pPr>
    </w:p>
    <w:p w:rsidR="00D61762" w:rsidRPr="008259EC" w:rsidRDefault="00D61762" w:rsidP="00890397">
      <w:pPr>
        <w:bidi w:val="0"/>
        <w:spacing w:after="0" w:line="240" w:lineRule="auto"/>
        <w:ind w:firstLine="360"/>
        <w:rPr>
          <w:rFonts w:asciiTheme="minorBidi" w:hAnsiTheme="minorBidi" w:cstheme="minorBidi"/>
          <w:sz w:val="24"/>
          <w:szCs w:val="24"/>
        </w:rPr>
      </w:pPr>
      <w:r w:rsidRPr="008259EC">
        <w:rPr>
          <w:rFonts w:asciiTheme="minorBidi" w:hAnsiTheme="minorBidi" w:cstheme="minorBidi"/>
          <w:sz w:val="24"/>
          <w:szCs w:val="24"/>
        </w:rPr>
        <w:t>The Ramban relates to a number of points:</w:t>
      </w:r>
    </w:p>
    <w:p w:rsidR="00087A62" w:rsidRPr="008259EC" w:rsidRDefault="00087A62" w:rsidP="00890397">
      <w:pPr>
        <w:bidi w:val="0"/>
        <w:spacing w:after="0" w:line="240" w:lineRule="auto"/>
        <w:ind w:firstLine="360"/>
        <w:rPr>
          <w:rFonts w:asciiTheme="minorBidi" w:hAnsiTheme="minorBidi" w:cstheme="minorBidi"/>
          <w:sz w:val="24"/>
          <w:szCs w:val="24"/>
        </w:rPr>
      </w:pP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Why does Yaakov get angry at his sons after the</w:t>
      </w:r>
      <w:r w:rsidR="00A120DC" w:rsidRPr="008259EC">
        <w:rPr>
          <w:rFonts w:asciiTheme="minorBidi" w:hAnsiTheme="minorBidi" w:cstheme="minorBidi"/>
          <w:sz w:val="24"/>
          <w:szCs w:val="24"/>
        </w:rPr>
        <w:t>y kill</w:t>
      </w:r>
      <w:r w:rsidRPr="008259EC">
        <w:rPr>
          <w:rFonts w:asciiTheme="minorBidi" w:hAnsiTheme="minorBidi" w:cstheme="minorBidi"/>
          <w:sz w:val="24"/>
          <w:szCs w:val="24"/>
        </w:rPr>
        <w:t xml:space="preserve"> the men of Shekhem, while according to the verse, he himself was involved in the </w:t>
      </w:r>
      <w:r w:rsidRPr="008259EC">
        <w:rPr>
          <w:rFonts w:asciiTheme="minorBidi" w:hAnsiTheme="minorBidi" w:cstheme="minorBidi"/>
          <w:sz w:val="24"/>
          <w:szCs w:val="24"/>
        </w:rPr>
        <w:lastRenderedPageBreak/>
        <w:t xml:space="preserve">trickery, because he was present at the time of the speech between his sons on the one hand and Shekhem and Chamor his father on the other? </w:t>
      </w:r>
      <w:r w:rsidR="00A120DC" w:rsidRPr="008259EC">
        <w:rPr>
          <w:rFonts w:asciiTheme="minorBidi" w:hAnsiTheme="minorBidi" w:cstheme="minorBidi"/>
          <w:sz w:val="24"/>
          <w:szCs w:val="24"/>
        </w:rPr>
        <w:t xml:space="preserve"> </w:t>
      </w:r>
      <w:r w:rsidRPr="008259EC">
        <w:rPr>
          <w:rFonts w:asciiTheme="minorBidi" w:hAnsiTheme="minorBidi" w:cstheme="minorBidi"/>
          <w:sz w:val="24"/>
          <w:szCs w:val="24"/>
        </w:rPr>
        <w:t>Why was he angry at Shimon and Levi, when all of the brothers responded deceitfully?</w:t>
      </w:r>
    </w:p>
    <w:p w:rsidR="00D61762" w:rsidRPr="008259EC" w:rsidRDefault="0011408B"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Philosophical</w:t>
      </w:r>
      <w:r w:rsidR="00D61762" w:rsidRPr="008259EC">
        <w:rPr>
          <w:rFonts w:asciiTheme="minorBidi" w:hAnsiTheme="minorBidi" w:cstheme="minorBidi"/>
          <w:sz w:val="24"/>
          <w:szCs w:val="24"/>
        </w:rPr>
        <w:t xml:space="preserve"> question: how </w:t>
      </w:r>
      <w:r w:rsidR="00A120DC" w:rsidRPr="008259EC">
        <w:rPr>
          <w:rFonts w:asciiTheme="minorBidi" w:hAnsiTheme="minorBidi" w:cstheme="minorBidi"/>
          <w:sz w:val="24"/>
          <w:szCs w:val="24"/>
        </w:rPr>
        <w:t>can</w:t>
      </w:r>
      <w:r w:rsidR="00D61762" w:rsidRPr="008259EC">
        <w:rPr>
          <w:rFonts w:asciiTheme="minorBidi" w:hAnsiTheme="minorBidi" w:cstheme="minorBidi"/>
          <w:sz w:val="24"/>
          <w:szCs w:val="24"/>
        </w:rPr>
        <w:t xml:space="preserve"> it be that the righteous sons of Yaakov killed deceitfully?</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 xml:space="preserve">Response of the </w:t>
      </w:r>
      <w:r w:rsidR="0011408B" w:rsidRPr="008259EC">
        <w:rPr>
          <w:rFonts w:asciiTheme="minorBidi" w:hAnsiTheme="minorBidi" w:cstheme="minorBidi"/>
          <w:sz w:val="24"/>
          <w:szCs w:val="24"/>
        </w:rPr>
        <w:t>Rambam</w:t>
      </w:r>
      <w:r w:rsidRPr="008259EC">
        <w:rPr>
          <w:rFonts w:asciiTheme="minorBidi" w:hAnsiTheme="minorBidi" w:cstheme="minorBidi"/>
          <w:sz w:val="24"/>
          <w:szCs w:val="24"/>
        </w:rPr>
        <w:t xml:space="preserve">: since Noahides are obligated to appoint judges, and the </w:t>
      </w:r>
      <w:r w:rsidR="00A120DC" w:rsidRPr="008259EC">
        <w:rPr>
          <w:rFonts w:asciiTheme="minorBidi" w:hAnsiTheme="minorBidi" w:cstheme="minorBidi"/>
          <w:sz w:val="24"/>
          <w:szCs w:val="24"/>
        </w:rPr>
        <w:t>abuse</w:t>
      </w:r>
      <w:r w:rsidRPr="008259EC">
        <w:rPr>
          <w:rFonts w:asciiTheme="minorBidi" w:hAnsiTheme="minorBidi" w:cstheme="minorBidi"/>
          <w:sz w:val="24"/>
          <w:szCs w:val="24"/>
        </w:rPr>
        <w:t xml:space="preserve"> of Dina shows that there were no judges in Shekhem, the lawful sentence for the men of Shekhem was death.</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Rejecting the view of the Rambam according to the simple meaning of the verses.</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 xml:space="preserve">Rejecting the view of the Rambam </w:t>
      </w:r>
      <w:r w:rsidR="00A120DC" w:rsidRPr="008259EC">
        <w:rPr>
          <w:rFonts w:asciiTheme="minorBidi" w:hAnsiTheme="minorBidi" w:cstheme="minorBidi"/>
          <w:sz w:val="24"/>
          <w:szCs w:val="24"/>
        </w:rPr>
        <w:t>on</w:t>
      </w:r>
      <w:r w:rsidRPr="008259EC">
        <w:rPr>
          <w:rFonts w:asciiTheme="minorBidi" w:hAnsiTheme="minorBidi" w:cstheme="minorBidi"/>
          <w:sz w:val="24"/>
          <w:szCs w:val="24"/>
        </w:rPr>
        <w:t xml:space="preserve"> halakhic </w:t>
      </w:r>
      <w:r w:rsidR="00A120DC" w:rsidRPr="008259EC">
        <w:rPr>
          <w:rFonts w:asciiTheme="minorBidi" w:hAnsiTheme="minorBidi" w:cstheme="minorBidi"/>
          <w:sz w:val="24"/>
          <w:szCs w:val="24"/>
        </w:rPr>
        <w:t>grounds</w:t>
      </w:r>
      <w:r w:rsidRPr="008259EC">
        <w:rPr>
          <w:rFonts w:asciiTheme="minorBidi" w:hAnsiTheme="minorBidi" w:cstheme="minorBidi"/>
          <w:sz w:val="24"/>
          <w:szCs w:val="24"/>
        </w:rPr>
        <w:t xml:space="preserve">, and a lengthy analysis defining and delimiting the </w:t>
      </w:r>
      <w:r w:rsidR="0011408B" w:rsidRPr="008259EC">
        <w:rPr>
          <w:rFonts w:asciiTheme="minorBidi" w:hAnsiTheme="minorBidi" w:cstheme="minorBidi"/>
          <w:sz w:val="24"/>
          <w:szCs w:val="24"/>
        </w:rPr>
        <w:t>requirements</w:t>
      </w:r>
      <w:r w:rsidRPr="008259EC">
        <w:rPr>
          <w:rFonts w:asciiTheme="minorBidi" w:hAnsiTheme="minorBidi" w:cstheme="minorBidi"/>
          <w:sz w:val="24"/>
          <w:szCs w:val="24"/>
        </w:rPr>
        <w:t xml:space="preserve"> of the seven Noahide laws.</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 xml:space="preserve">The view of the Ramban that Yaakov’s sons indeed sinned </w:t>
      </w:r>
      <w:r w:rsidR="00A120DC" w:rsidRPr="008259EC">
        <w:rPr>
          <w:rFonts w:asciiTheme="minorBidi" w:hAnsiTheme="minorBidi" w:cstheme="minorBidi"/>
          <w:sz w:val="24"/>
          <w:szCs w:val="24"/>
        </w:rPr>
        <w:t xml:space="preserve">by killing </w:t>
      </w:r>
      <w:r w:rsidRPr="008259EC">
        <w:rPr>
          <w:rFonts w:asciiTheme="minorBidi" w:hAnsiTheme="minorBidi" w:cstheme="minorBidi"/>
          <w:sz w:val="24"/>
          <w:szCs w:val="24"/>
        </w:rPr>
        <w:t>the men of Shekhem deceitfully.</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The reference of the Ramban to Yaakov’s suspicion (v</w:t>
      </w:r>
      <w:r w:rsidR="00283E59"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30), “</w:t>
      </w:r>
      <w:r w:rsidRPr="008259EC">
        <w:rPr>
          <w:rFonts w:asciiTheme="minorBidi" w:hAnsiTheme="minorBidi" w:cstheme="minorBidi"/>
          <w:sz w:val="24"/>
          <w:szCs w:val="24"/>
        </w:rPr>
        <w:t>You have brought trouble on me by making me stink to the inhabitants of the land, the Canaanites and the Perizzites</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My numbers are few, and if they gather themselves against me and attack me, I shall be des</w:t>
      </w:r>
      <w:r w:rsidR="00A120DC" w:rsidRPr="008259EC">
        <w:rPr>
          <w:rFonts w:asciiTheme="minorBidi" w:hAnsiTheme="minorBidi" w:cstheme="minorBidi"/>
          <w:sz w:val="24"/>
          <w:szCs w:val="24"/>
        </w:rPr>
        <w:t>troyed, both I and my household</w:t>
      </w:r>
      <w:r w:rsidRPr="008259EC">
        <w:rPr>
          <w:rFonts w:asciiTheme="minorBidi" w:hAnsiTheme="minorBidi" w:cstheme="minorBidi"/>
          <w:sz w:val="24"/>
          <w:szCs w:val="24"/>
        </w:rPr>
        <w:t>”</w:t>
      </w:r>
      <w:r w:rsidR="00A120DC" w:rsidRPr="008259EC">
        <w:rPr>
          <w:rFonts w:asciiTheme="minorBidi" w:hAnsiTheme="minorBidi" w:cstheme="minorBidi"/>
          <w:sz w:val="24"/>
          <w:szCs w:val="24"/>
        </w:rPr>
        <w:t xml:space="preserve"> — a</w:t>
      </w:r>
      <w:r w:rsidRPr="008259EC">
        <w:rPr>
          <w:rFonts w:asciiTheme="minorBidi" w:hAnsiTheme="minorBidi" w:cstheme="minorBidi"/>
          <w:sz w:val="24"/>
          <w:szCs w:val="24"/>
        </w:rPr>
        <w:t xml:space="preserve"> concern which </w:t>
      </w:r>
      <w:r w:rsidR="00A120DC" w:rsidRPr="008259EC">
        <w:rPr>
          <w:rFonts w:asciiTheme="minorBidi" w:hAnsiTheme="minorBidi" w:cstheme="minorBidi"/>
          <w:sz w:val="24"/>
          <w:szCs w:val="24"/>
        </w:rPr>
        <w:t>proved</w:t>
      </w:r>
      <w:r w:rsidRPr="008259EC">
        <w:rPr>
          <w:rFonts w:asciiTheme="minorBidi" w:hAnsiTheme="minorBidi" w:cstheme="minorBidi"/>
          <w:sz w:val="24"/>
          <w:szCs w:val="24"/>
        </w:rPr>
        <w:t xml:space="preserve"> </w:t>
      </w:r>
      <w:r w:rsidR="0011408B" w:rsidRPr="008259EC">
        <w:rPr>
          <w:rFonts w:asciiTheme="minorBidi" w:hAnsiTheme="minorBidi" w:cstheme="minorBidi"/>
          <w:sz w:val="24"/>
          <w:szCs w:val="24"/>
        </w:rPr>
        <w:t>true</w:t>
      </w:r>
      <w:r w:rsidRPr="008259EC">
        <w:rPr>
          <w:rFonts w:asciiTheme="minorBidi" w:hAnsiTheme="minorBidi" w:cstheme="minorBidi"/>
          <w:sz w:val="24"/>
          <w:szCs w:val="24"/>
        </w:rPr>
        <w:t>.</w:t>
      </w:r>
    </w:p>
    <w:p w:rsidR="00D61762" w:rsidRPr="008259EC" w:rsidRDefault="00D61762" w:rsidP="00890397">
      <w:pPr>
        <w:pStyle w:val="a9"/>
        <w:numPr>
          <w:ilvl w:val="0"/>
          <w:numId w:val="34"/>
        </w:numPr>
        <w:bidi w:val="0"/>
        <w:ind w:left="0" w:firstLine="360"/>
        <w:jc w:val="both"/>
        <w:rPr>
          <w:rFonts w:asciiTheme="minorBidi" w:hAnsiTheme="minorBidi" w:cstheme="minorBidi"/>
          <w:sz w:val="24"/>
          <w:szCs w:val="24"/>
        </w:rPr>
      </w:pPr>
      <w:r w:rsidRPr="008259EC">
        <w:rPr>
          <w:rFonts w:asciiTheme="minorBidi" w:hAnsiTheme="minorBidi" w:cstheme="minorBidi"/>
          <w:sz w:val="24"/>
          <w:szCs w:val="24"/>
        </w:rPr>
        <w:t>The reason for the</w:t>
      </w:r>
      <w:r w:rsidR="00A120DC" w:rsidRPr="008259EC">
        <w:rPr>
          <w:rFonts w:asciiTheme="minorBidi" w:hAnsiTheme="minorBidi" w:cstheme="minorBidi"/>
          <w:sz w:val="24"/>
          <w:szCs w:val="24"/>
        </w:rPr>
        <w:t xml:space="preserve"> Torah’s omission of the</w:t>
      </w:r>
      <w:r w:rsidRPr="008259EC">
        <w:rPr>
          <w:rFonts w:asciiTheme="minorBidi" w:hAnsiTheme="minorBidi" w:cstheme="minorBidi"/>
          <w:sz w:val="24"/>
          <w:szCs w:val="24"/>
        </w:rPr>
        <w:t xml:space="preserve"> </w:t>
      </w:r>
      <w:r w:rsidR="0011408B" w:rsidRPr="008259EC">
        <w:rPr>
          <w:rFonts w:asciiTheme="minorBidi" w:hAnsiTheme="minorBidi" w:cstheme="minorBidi"/>
          <w:sz w:val="24"/>
          <w:szCs w:val="24"/>
        </w:rPr>
        <w:t>Amorite</w:t>
      </w:r>
      <w:r w:rsidR="00A120DC" w:rsidRPr="008259EC">
        <w:rPr>
          <w:rFonts w:asciiTheme="minorBidi" w:hAnsiTheme="minorBidi" w:cstheme="minorBidi"/>
          <w:sz w:val="24"/>
          <w:szCs w:val="24"/>
        </w:rPr>
        <w:t xml:space="preserve"> war against Yaakov </w:t>
      </w:r>
      <w:r w:rsidRPr="008259EC">
        <w:rPr>
          <w:rFonts w:asciiTheme="minorBidi" w:hAnsiTheme="minorBidi" w:cstheme="minorBidi"/>
          <w:sz w:val="24"/>
          <w:szCs w:val="24"/>
        </w:rPr>
        <w:t>is that i</w:t>
      </w:r>
      <w:r w:rsidR="00A120DC" w:rsidRPr="008259EC">
        <w:rPr>
          <w:rFonts w:asciiTheme="minorBidi" w:hAnsiTheme="minorBidi" w:cstheme="minorBidi"/>
          <w:sz w:val="24"/>
          <w:szCs w:val="24"/>
        </w:rPr>
        <w:t>t i</w:t>
      </w:r>
      <w:r w:rsidRPr="008259EC">
        <w:rPr>
          <w:rFonts w:asciiTheme="minorBidi" w:hAnsiTheme="minorBidi" w:cstheme="minorBidi"/>
          <w:sz w:val="24"/>
          <w:szCs w:val="24"/>
        </w:rPr>
        <w:t>s a hidden miracle, and there is no need to spell out hidden miracles</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At this point, the Ramban adds examples of other hidden miracles </w:t>
      </w:r>
      <w:r w:rsidR="0011408B" w:rsidRPr="008259EC">
        <w:rPr>
          <w:rFonts w:asciiTheme="minorBidi" w:hAnsiTheme="minorBidi" w:cstheme="minorBidi"/>
          <w:sz w:val="24"/>
          <w:szCs w:val="24"/>
        </w:rPr>
        <w:t>not</w:t>
      </w:r>
      <w:r w:rsidRPr="008259EC">
        <w:rPr>
          <w:rFonts w:asciiTheme="minorBidi" w:hAnsiTheme="minorBidi" w:cstheme="minorBidi"/>
          <w:sz w:val="24"/>
          <w:szCs w:val="24"/>
        </w:rPr>
        <w:t xml:space="preserve"> </w:t>
      </w:r>
      <w:r w:rsidR="0011408B" w:rsidRPr="008259EC">
        <w:rPr>
          <w:rFonts w:asciiTheme="minorBidi" w:hAnsiTheme="minorBidi" w:cstheme="minorBidi"/>
          <w:sz w:val="24"/>
          <w:szCs w:val="24"/>
        </w:rPr>
        <w:t>mentioned</w:t>
      </w:r>
      <w:r w:rsidRPr="008259EC">
        <w:rPr>
          <w:rFonts w:asciiTheme="minorBidi" w:hAnsiTheme="minorBidi" w:cstheme="minorBidi"/>
          <w:sz w:val="24"/>
          <w:szCs w:val="24"/>
        </w:rPr>
        <w:t xml:space="preserve"> in the verse</w:t>
      </w:r>
      <w:r w:rsidR="00A120DC" w:rsidRPr="008259EC">
        <w:rPr>
          <w:rFonts w:asciiTheme="minorBidi" w:hAnsiTheme="minorBidi" w:cstheme="minorBidi"/>
          <w:sz w:val="24"/>
          <w:szCs w:val="24"/>
        </w:rPr>
        <w:t>s</w:t>
      </w:r>
      <w:r w:rsidRPr="008259EC">
        <w:rPr>
          <w:rFonts w:asciiTheme="minorBidi" w:hAnsiTheme="minorBidi" w:cstheme="minorBidi"/>
          <w:sz w:val="24"/>
          <w:szCs w:val="24"/>
        </w:rPr>
        <w:t>.</w:t>
      </w:r>
    </w:p>
    <w:p w:rsidR="00087A62" w:rsidRPr="008259EC" w:rsidRDefault="00087A62" w:rsidP="00890397">
      <w:pPr>
        <w:pStyle w:val="a9"/>
        <w:bidi w:val="0"/>
        <w:ind w:left="0"/>
        <w:jc w:val="both"/>
        <w:rPr>
          <w:rFonts w:asciiTheme="minorBidi" w:hAnsiTheme="minorBidi" w:cstheme="minorBidi"/>
          <w:sz w:val="24"/>
          <w:szCs w:val="24"/>
        </w:rPr>
      </w:pPr>
    </w:p>
    <w:p w:rsidR="00D61762" w:rsidRPr="008259EC" w:rsidRDefault="00D61762" w:rsidP="00890397">
      <w:pPr>
        <w:pStyle w:val="a9"/>
        <w:bidi w:val="0"/>
        <w:ind w:left="0" w:firstLine="720"/>
        <w:jc w:val="both"/>
        <w:rPr>
          <w:rFonts w:asciiTheme="minorBidi" w:hAnsiTheme="minorBidi" w:cstheme="minorBidi"/>
          <w:sz w:val="24"/>
          <w:szCs w:val="24"/>
        </w:rPr>
      </w:pPr>
      <w:r w:rsidRPr="008259EC">
        <w:rPr>
          <w:rFonts w:asciiTheme="minorBidi" w:hAnsiTheme="minorBidi" w:cstheme="minorBidi"/>
          <w:sz w:val="24"/>
          <w:szCs w:val="24"/>
        </w:rPr>
        <w:t>Using thes</w:t>
      </w:r>
      <w:r w:rsidR="0011408B" w:rsidRPr="008259EC">
        <w:rPr>
          <w:rFonts w:asciiTheme="minorBidi" w:hAnsiTheme="minorBidi" w:cstheme="minorBidi"/>
          <w:sz w:val="24"/>
          <w:szCs w:val="24"/>
        </w:rPr>
        <w:t>e two examples, we may see by way of these two examples that it is not only that the Ramban</w:t>
      </w:r>
      <w:r w:rsidR="00A120DC" w:rsidRPr="008259EC">
        <w:rPr>
          <w:rFonts w:asciiTheme="minorBidi" w:hAnsiTheme="minorBidi" w:cstheme="minorBidi"/>
          <w:sz w:val="24"/>
          <w:szCs w:val="24"/>
        </w:rPr>
        <w:t>,</w:t>
      </w:r>
      <w:r w:rsidR="0011408B" w:rsidRPr="008259EC">
        <w:rPr>
          <w:rFonts w:asciiTheme="minorBidi" w:hAnsiTheme="minorBidi" w:cstheme="minorBidi"/>
          <w:sz w:val="24"/>
          <w:szCs w:val="24"/>
        </w:rPr>
        <w:t xml:space="preserve"> in his commentary to a lone verse</w:t>
      </w:r>
      <w:r w:rsidR="00A120DC" w:rsidRPr="008259EC">
        <w:rPr>
          <w:rFonts w:asciiTheme="minorBidi" w:hAnsiTheme="minorBidi" w:cstheme="minorBidi"/>
          <w:sz w:val="24"/>
          <w:szCs w:val="24"/>
        </w:rPr>
        <w:t>,</w:t>
      </w:r>
      <w:r w:rsidR="0011408B"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may relate</w:t>
      </w:r>
      <w:r w:rsidR="0011408B" w:rsidRPr="008259EC">
        <w:rPr>
          <w:rFonts w:asciiTheme="minorBidi" w:hAnsiTheme="minorBidi" w:cstheme="minorBidi"/>
          <w:sz w:val="24"/>
          <w:szCs w:val="24"/>
        </w:rPr>
        <w:t xml:space="preserve"> to many facets of exegetical, ha</w:t>
      </w:r>
      <w:r w:rsidR="00A120DC" w:rsidRPr="008259EC">
        <w:rPr>
          <w:rFonts w:asciiTheme="minorBidi" w:hAnsiTheme="minorBidi" w:cstheme="minorBidi"/>
          <w:sz w:val="24"/>
          <w:szCs w:val="24"/>
        </w:rPr>
        <w:t>lakhic and philosophical issues; he seeks an explanation which jibes with the</w:t>
      </w:r>
      <w:r w:rsidR="0011408B" w:rsidRPr="008259EC">
        <w:rPr>
          <w:rFonts w:asciiTheme="minorBidi" w:hAnsiTheme="minorBidi" w:cstheme="minorBidi"/>
          <w:sz w:val="24"/>
          <w:szCs w:val="24"/>
        </w:rPr>
        <w:t xml:space="preserve"> details </w:t>
      </w:r>
      <w:r w:rsidR="00A120DC" w:rsidRPr="008259EC">
        <w:rPr>
          <w:rFonts w:asciiTheme="minorBidi" w:hAnsiTheme="minorBidi" w:cstheme="minorBidi"/>
          <w:sz w:val="24"/>
          <w:szCs w:val="24"/>
        </w:rPr>
        <w:t>of many</w:t>
      </w:r>
      <w:r w:rsidR="0011408B" w:rsidRPr="008259EC">
        <w:rPr>
          <w:rFonts w:asciiTheme="minorBidi" w:hAnsiTheme="minorBidi" w:cstheme="minorBidi"/>
          <w:sz w:val="24"/>
          <w:szCs w:val="24"/>
        </w:rPr>
        <w:t xml:space="preserve"> wider contexts</w:t>
      </w:r>
      <w:r w:rsidR="00283E59" w:rsidRPr="008259EC">
        <w:rPr>
          <w:rFonts w:asciiTheme="minorBidi" w:hAnsiTheme="minorBidi" w:cstheme="minorBidi"/>
          <w:sz w:val="24"/>
          <w:szCs w:val="24"/>
        </w:rPr>
        <w:t xml:space="preserve">.  </w:t>
      </w:r>
      <w:r w:rsidR="0011408B" w:rsidRPr="008259EC">
        <w:rPr>
          <w:rFonts w:asciiTheme="minorBidi" w:hAnsiTheme="minorBidi" w:cstheme="minorBidi"/>
          <w:sz w:val="24"/>
          <w:szCs w:val="24"/>
        </w:rPr>
        <w:t>The</w:t>
      </w:r>
      <w:r w:rsidR="00A120DC" w:rsidRPr="008259EC">
        <w:rPr>
          <w:rFonts w:asciiTheme="minorBidi" w:hAnsiTheme="minorBidi" w:cstheme="minorBidi"/>
          <w:sz w:val="24"/>
          <w:szCs w:val="24"/>
        </w:rPr>
        <w:t xml:space="preserve"> proof is not local, but wide-ranging, com</w:t>
      </w:r>
      <w:r w:rsidR="0011408B" w:rsidRPr="008259EC">
        <w:rPr>
          <w:rFonts w:asciiTheme="minorBidi" w:hAnsiTheme="minorBidi" w:cstheme="minorBidi"/>
          <w:sz w:val="24"/>
          <w:szCs w:val="24"/>
        </w:rPr>
        <w:t>prehensive</w:t>
      </w:r>
      <w:r w:rsidR="00A120DC" w:rsidRPr="008259EC">
        <w:rPr>
          <w:rFonts w:asciiTheme="minorBidi" w:hAnsiTheme="minorBidi" w:cstheme="minorBidi"/>
          <w:sz w:val="24"/>
          <w:szCs w:val="24"/>
        </w:rPr>
        <w:t xml:space="preserve">, taking </w:t>
      </w:r>
      <w:r w:rsidR="0011408B" w:rsidRPr="008259EC">
        <w:rPr>
          <w:rFonts w:asciiTheme="minorBidi" w:hAnsiTheme="minorBidi" w:cstheme="minorBidi"/>
          <w:sz w:val="24"/>
          <w:szCs w:val="24"/>
        </w:rPr>
        <w:t xml:space="preserve">in a </w:t>
      </w:r>
      <w:r w:rsidR="00A120DC" w:rsidRPr="008259EC">
        <w:rPr>
          <w:rFonts w:asciiTheme="minorBidi" w:hAnsiTheme="minorBidi" w:cstheme="minorBidi"/>
          <w:sz w:val="24"/>
          <w:szCs w:val="24"/>
        </w:rPr>
        <w:t>broad</w:t>
      </w:r>
      <w:r w:rsidR="0011408B" w:rsidRPr="008259EC">
        <w:rPr>
          <w:rFonts w:asciiTheme="minorBidi" w:hAnsiTheme="minorBidi" w:cstheme="minorBidi"/>
          <w:sz w:val="24"/>
          <w:szCs w:val="24"/>
        </w:rPr>
        <w:t xml:space="preserve"> perspective</w:t>
      </w:r>
      <w:r w:rsidR="00283E59" w:rsidRPr="008259EC">
        <w:rPr>
          <w:rFonts w:asciiTheme="minorBidi" w:hAnsiTheme="minorBidi" w:cstheme="minorBidi"/>
          <w:sz w:val="24"/>
          <w:szCs w:val="24"/>
        </w:rPr>
        <w:t xml:space="preserve">.  </w:t>
      </w:r>
      <w:r w:rsidR="0011408B" w:rsidRPr="008259EC">
        <w:rPr>
          <w:rFonts w:asciiTheme="minorBidi" w:hAnsiTheme="minorBidi" w:cstheme="minorBidi"/>
          <w:sz w:val="24"/>
          <w:szCs w:val="24"/>
        </w:rPr>
        <w:t xml:space="preserve">One may see also the analytical style </w:t>
      </w:r>
      <w:r w:rsidR="004D11DD" w:rsidRPr="008259EC">
        <w:rPr>
          <w:rFonts w:asciiTheme="minorBidi" w:hAnsiTheme="minorBidi" w:cstheme="minorBidi"/>
          <w:sz w:val="24"/>
          <w:szCs w:val="24"/>
        </w:rPr>
        <w:t>constructed</w:t>
      </w:r>
      <w:r w:rsidR="0011408B" w:rsidRPr="008259EC">
        <w:rPr>
          <w:rFonts w:asciiTheme="minorBidi" w:hAnsiTheme="minorBidi" w:cstheme="minorBidi"/>
          <w:sz w:val="24"/>
          <w:szCs w:val="24"/>
        </w:rPr>
        <w:t>, in which the Ramban, in an organized, consistent way</w:t>
      </w:r>
      <w:r w:rsidR="00A120DC" w:rsidRPr="008259EC">
        <w:rPr>
          <w:rFonts w:asciiTheme="minorBidi" w:hAnsiTheme="minorBidi" w:cstheme="minorBidi"/>
          <w:sz w:val="24"/>
          <w:szCs w:val="24"/>
        </w:rPr>
        <w:t>,</w:t>
      </w:r>
      <w:r w:rsidR="0011408B"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lays</w:t>
      </w:r>
      <w:r w:rsidR="0011408B" w:rsidRPr="008259EC">
        <w:rPr>
          <w:rFonts w:asciiTheme="minorBidi" w:hAnsiTheme="minorBidi" w:cstheme="minorBidi"/>
          <w:sz w:val="24"/>
          <w:szCs w:val="24"/>
        </w:rPr>
        <w:t xml:space="preserve"> out the issues</w:t>
      </w:r>
      <w:r w:rsidR="00A120DC" w:rsidRPr="008259EC">
        <w:rPr>
          <w:rFonts w:asciiTheme="minorBidi" w:hAnsiTheme="minorBidi" w:cstheme="minorBidi"/>
          <w:sz w:val="24"/>
          <w:szCs w:val="24"/>
        </w:rPr>
        <w:t>,</w:t>
      </w:r>
      <w:r w:rsidR="0011408B" w:rsidRPr="008259EC">
        <w:rPr>
          <w:rFonts w:asciiTheme="minorBidi" w:hAnsiTheme="minorBidi" w:cstheme="minorBidi"/>
          <w:sz w:val="24"/>
          <w:szCs w:val="24"/>
        </w:rPr>
        <w:t xml:space="preserve"> brings different opinions and deals with them until he develops his own view</w:t>
      </w:r>
      <w:r w:rsidR="00283E59" w:rsidRPr="008259EC">
        <w:rPr>
          <w:rFonts w:asciiTheme="minorBidi" w:hAnsiTheme="minorBidi" w:cstheme="minorBidi"/>
          <w:sz w:val="24"/>
          <w:szCs w:val="24"/>
        </w:rPr>
        <w:t xml:space="preserve">.  </w:t>
      </w:r>
    </w:p>
    <w:p w:rsidR="00890397" w:rsidRDefault="00890397" w:rsidP="00890397">
      <w:pPr>
        <w:pStyle w:val="a9"/>
        <w:bidi w:val="0"/>
        <w:ind w:left="0"/>
        <w:jc w:val="both"/>
        <w:rPr>
          <w:rFonts w:asciiTheme="minorBidi" w:hAnsiTheme="minorBidi" w:cstheme="minorBidi"/>
          <w:sz w:val="24"/>
          <w:szCs w:val="24"/>
        </w:rPr>
      </w:pPr>
    </w:p>
    <w:p w:rsidR="000D2865" w:rsidRPr="008259EC" w:rsidRDefault="0011408B" w:rsidP="00890397">
      <w:pPr>
        <w:pStyle w:val="a9"/>
        <w:bidi w:val="0"/>
        <w:ind w:left="0" w:firstLine="720"/>
        <w:jc w:val="both"/>
        <w:rPr>
          <w:rFonts w:asciiTheme="minorBidi" w:hAnsiTheme="minorBidi" w:cstheme="minorBidi"/>
          <w:sz w:val="24"/>
          <w:szCs w:val="24"/>
        </w:rPr>
      </w:pPr>
      <w:r w:rsidRPr="008259EC">
        <w:rPr>
          <w:rFonts w:asciiTheme="minorBidi" w:hAnsiTheme="minorBidi" w:cstheme="minorBidi"/>
          <w:sz w:val="24"/>
          <w:szCs w:val="24"/>
        </w:rPr>
        <w:t xml:space="preserve">As for the Ramban’s writing style in his commentary on the Torah, there </w:t>
      </w:r>
      <w:r w:rsidR="00A120DC" w:rsidRPr="008259EC">
        <w:rPr>
          <w:rFonts w:asciiTheme="minorBidi" w:hAnsiTheme="minorBidi" w:cstheme="minorBidi"/>
          <w:sz w:val="24"/>
          <w:szCs w:val="24"/>
        </w:rPr>
        <w:t xml:space="preserve">are clear parallels between it and his </w:t>
      </w:r>
      <w:r w:rsidRPr="008259EC">
        <w:rPr>
          <w:rFonts w:asciiTheme="minorBidi" w:hAnsiTheme="minorBidi" w:cstheme="minorBidi"/>
          <w:sz w:val="24"/>
          <w:szCs w:val="24"/>
        </w:rPr>
        <w:t>writing style in his novella</w:t>
      </w:r>
      <w:r w:rsidR="00A120DC" w:rsidRPr="008259EC">
        <w:rPr>
          <w:rFonts w:asciiTheme="minorBidi" w:hAnsiTheme="minorBidi" w:cstheme="minorBidi"/>
          <w:sz w:val="24"/>
          <w:szCs w:val="24"/>
        </w:rPr>
        <w:t>e</w:t>
      </w:r>
      <w:r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on</w:t>
      </w:r>
      <w:r w:rsidRPr="008259EC">
        <w:rPr>
          <w:rFonts w:asciiTheme="minorBidi" w:hAnsiTheme="minorBidi" w:cstheme="minorBidi"/>
          <w:sz w:val="24"/>
          <w:szCs w:val="24"/>
        </w:rPr>
        <w:t xml:space="preserve"> the Talmud</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There as well, we are talking about organized</w:t>
      </w:r>
      <w:r w:rsidR="00A120DC" w:rsidRPr="008259EC">
        <w:rPr>
          <w:rFonts w:asciiTheme="minorBidi" w:hAnsiTheme="minorBidi" w:cstheme="minorBidi"/>
          <w:sz w:val="24"/>
          <w:szCs w:val="24"/>
        </w:rPr>
        <w:t xml:space="preserve">, </w:t>
      </w:r>
      <w:r w:rsidRPr="008259EC">
        <w:rPr>
          <w:rFonts w:asciiTheme="minorBidi" w:hAnsiTheme="minorBidi" w:cstheme="minorBidi"/>
          <w:sz w:val="24"/>
          <w:szCs w:val="24"/>
        </w:rPr>
        <w:t>topical</w:t>
      </w:r>
      <w:r w:rsidR="00A120DC" w:rsidRPr="008259EC">
        <w:rPr>
          <w:rFonts w:asciiTheme="minorBidi" w:hAnsiTheme="minorBidi" w:cstheme="minorBidi"/>
          <w:sz w:val="24"/>
          <w:szCs w:val="24"/>
        </w:rPr>
        <w:t xml:space="preserve">, </w:t>
      </w:r>
      <w:r w:rsidRPr="008259EC">
        <w:rPr>
          <w:rFonts w:asciiTheme="minorBidi" w:hAnsiTheme="minorBidi" w:cstheme="minorBidi"/>
          <w:sz w:val="24"/>
          <w:szCs w:val="24"/>
        </w:rPr>
        <w:t>analytical writing</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In his Talmudic novella</w:t>
      </w:r>
      <w:r w:rsidR="00A120DC" w:rsidRPr="008259EC">
        <w:rPr>
          <w:rFonts w:asciiTheme="minorBidi" w:hAnsiTheme="minorBidi" w:cstheme="minorBidi"/>
          <w:sz w:val="24"/>
          <w:szCs w:val="24"/>
        </w:rPr>
        <w:t>e</w:t>
      </w:r>
      <w:r w:rsidRPr="008259EC">
        <w:rPr>
          <w:rFonts w:asciiTheme="minorBidi" w:hAnsiTheme="minorBidi" w:cstheme="minorBidi"/>
          <w:sz w:val="24"/>
          <w:szCs w:val="24"/>
        </w:rPr>
        <w:t>, it is clear that there is a wide</w:t>
      </w:r>
      <w:r w:rsidR="00A120DC" w:rsidRPr="008259EC">
        <w:rPr>
          <w:rFonts w:asciiTheme="minorBidi" w:hAnsiTheme="minorBidi" w:cstheme="minorBidi"/>
          <w:sz w:val="24"/>
          <w:szCs w:val="24"/>
        </w:rPr>
        <w:t>r</w:t>
      </w:r>
      <w:r w:rsidRPr="008259EC">
        <w:rPr>
          <w:rFonts w:asciiTheme="minorBidi" w:hAnsiTheme="minorBidi" w:cstheme="minorBidi"/>
          <w:sz w:val="24"/>
          <w:szCs w:val="24"/>
        </w:rPr>
        <w:t xml:space="preserve"> analytical element</w:t>
      </w:r>
      <w:r w:rsidR="000D2865"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 xml:space="preserve">for </w:t>
      </w:r>
      <w:r w:rsidR="000D2865" w:rsidRPr="008259EC">
        <w:rPr>
          <w:rFonts w:asciiTheme="minorBidi" w:hAnsiTheme="minorBidi" w:cstheme="minorBidi"/>
          <w:sz w:val="24"/>
          <w:szCs w:val="24"/>
        </w:rPr>
        <w:t>he draws from the style of the Tosafists</w:t>
      </w:r>
      <w:r w:rsidR="00A120DC" w:rsidRPr="008259EC">
        <w:rPr>
          <w:rFonts w:asciiTheme="minorBidi" w:hAnsiTheme="minorBidi" w:cstheme="minorBidi"/>
          <w:sz w:val="24"/>
          <w:szCs w:val="24"/>
        </w:rPr>
        <w:t>; still,</w:t>
      </w:r>
      <w:r w:rsidR="000D2865" w:rsidRPr="008259EC">
        <w:rPr>
          <w:rFonts w:asciiTheme="minorBidi" w:hAnsiTheme="minorBidi" w:cstheme="minorBidi"/>
          <w:sz w:val="24"/>
          <w:szCs w:val="24"/>
        </w:rPr>
        <w:t xml:space="preserve"> he integrates the Tosafists’ analyses within </w:t>
      </w:r>
      <w:r w:rsidR="00A120DC" w:rsidRPr="008259EC">
        <w:rPr>
          <w:rFonts w:asciiTheme="minorBidi" w:hAnsiTheme="minorBidi" w:cstheme="minorBidi"/>
          <w:sz w:val="24"/>
          <w:szCs w:val="24"/>
        </w:rPr>
        <w:t>his orderly</w:t>
      </w:r>
      <w:r w:rsidR="000D2865" w:rsidRPr="008259EC">
        <w:rPr>
          <w:rFonts w:asciiTheme="minorBidi" w:hAnsiTheme="minorBidi" w:cstheme="minorBidi"/>
          <w:sz w:val="24"/>
          <w:szCs w:val="24"/>
        </w:rPr>
        <w:t xml:space="preserve"> topical framework, as appropriate for a s</w:t>
      </w:r>
      <w:r w:rsidR="00A120DC" w:rsidRPr="008259EC">
        <w:rPr>
          <w:rFonts w:asciiTheme="minorBidi" w:hAnsiTheme="minorBidi" w:cstheme="minorBidi"/>
          <w:sz w:val="24"/>
          <w:szCs w:val="24"/>
        </w:rPr>
        <w:t>cholar</w:t>
      </w:r>
      <w:r w:rsidR="000D2865" w:rsidRPr="008259EC">
        <w:rPr>
          <w:rFonts w:asciiTheme="minorBidi" w:hAnsiTheme="minorBidi" w:cstheme="minorBidi"/>
          <w:sz w:val="24"/>
          <w:szCs w:val="24"/>
        </w:rPr>
        <w:t xml:space="preserve"> </w:t>
      </w:r>
      <w:r w:rsidR="00A120DC" w:rsidRPr="008259EC">
        <w:rPr>
          <w:rFonts w:asciiTheme="minorBidi" w:hAnsiTheme="minorBidi" w:cstheme="minorBidi"/>
          <w:sz w:val="24"/>
          <w:szCs w:val="24"/>
        </w:rPr>
        <w:t>brought up on</w:t>
      </w:r>
      <w:r w:rsidR="000D2865" w:rsidRPr="008259EC">
        <w:rPr>
          <w:rFonts w:asciiTheme="minorBidi" w:hAnsiTheme="minorBidi" w:cstheme="minorBidi"/>
          <w:sz w:val="24"/>
          <w:szCs w:val="24"/>
        </w:rPr>
        <w:t xml:space="preserve"> the Spanish tradition</w:t>
      </w:r>
      <w:r w:rsidR="00283E59" w:rsidRPr="008259EC">
        <w:rPr>
          <w:rFonts w:asciiTheme="minorBidi" w:hAnsiTheme="minorBidi" w:cstheme="minorBidi"/>
          <w:sz w:val="24"/>
          <w:szCs w:val="24"/>
        </w:rPr>
        <w:t xml:space="preserve">.  </w:t>
      </w:r>
      <w:r w:rsidR="000D2865" w:rsidRPr="008259EC">
        <w:rPr>
          <w:rFonts w:asciiTheme="minorBidi" w:hAnsiTheme="minorBidi" w:cstheme="minorBidi"/>
          <w:sz w:val="24"/>
          <w:szCs w:val="24"/>
        </w:rPr>
        <w:t xml:space="preserve">Apparently, he copied this </w:t>
      </w:r>
      <w:r w:rsidR="00FA1890" w:rsidRPr="008259EC">
        <w:rPr>
          <w:rFonts w:asciiTheme="minorBidi" w:hAnsiTheme="minorBidi" w:cstheme="minorBidi"/>
          <w:sz w:val="24"/>
          <w:szCs w:val="24"/>
        </w:rPr>
        <w:t>style</w:t>
      </w:r>
      <w:r w:rsidR="000D2865" w:rsidRPr="008259EC">
        <w:rPr>
          <w:rFonts w:asciiTheme="minorBidi" w:hAnsiTheme="minorBidi" w:cstheme="minorBidi"/>
          <w:sz w:val="24"/>
          <w:szCs w:val="24"/>
        </w:rPr>
        <w:t xml:space="preserve"> for his biblical </w:t>
      </w:r>
      <w:r w:rsidR="00FA1890" w:rsidRPr="008259EC">
        <w:rPr>
          <w:rFonts w:asciiTheme="minorBidi" w:hAnsiTheme="minorBidi" w:cstheme="minorBidi"/>
          <w:sz w:val="24"/>
          <w:szCs w:val="24"/>
        </w:rPr>
        <w:t>exegesis</w:t>
      </w:r>
      <w:r w:rsidR="00A120DC" w:rsidRPr="008259EC">
        <w:rPr>
          <w:rFonts w:asciiTheme="minorBidi" w:hAnsiTheme="minorBidi" w:cstheme="minorBidi"/>
          <w:sz w:val="24"/>
          <w:szCs w:val="24"/>
        </w:rPr>
        <w:t xml:space="preserve"> as well</w:t>
      </w:r>
      <w:r w:rsidR="00283E59" w:rsidRPr="008259EC">
        <w:rPr>
          <w:rFonts w:asciiTheme="minorBidi" w:hAnsiTheme="minorBidi" w:cstheme="minorBidi"/>
          <w:sz w:val="24"/>
          <w:szCs w:val="24"/>
        </w:rPr>
        <w:t xml:space="preserve">.  </w:t>
      </w:r>
      <w:r w:rsidRPr="008259EC">
        <w:rPr>
          <w:rFonts w:asciiTheme="minorBidi" w:hAnsiTheme="minorBidi" w:cstheme="minorBidi"/>
          <w:sz w:val="24"/>
          <w:szCs w:val="24"/>
        </w:rPr>
        <w:t xml:space="preserve"> </w:t>
      </w:r>
    </w:p>
    <w:p w:rsidR="00087A62" w:rsidRPr="008259EC" w:rsidRDefault="00087A62" w:rsidP="00890397">
      <w:pPr>
        <w:pStyle w:val="a9"/>
        <w:bidi w:val="0"/>
        <w:ind w:left="0"/>
        <w:jc w:val="both"/>
        <w:rPr>
          <w:rFonts w:asciiTheme="minorBidi" w:hAnsiTheme="minorBidi" w:cstheme="minorBidi"/>
          <w:sz w:val="24"/>
          <w:szCs w:val="24"/>
        </w:rPr>
      </w:pPr>
    </w:p>
    <w:p w:rsidR="0011408B" w:rsidRPr="008259EC" w:rsidRDefault="000D2865" w:rsidP="00890397">
      <w:pPr>
        <w:pStyle w:val="a9"/>
        <w:bidi w:val="0"/>
        <w:ind w:left="0" w:firstLine="720"/>
        <w:jc w:val="both"/>
        <w:rPr>
          <w:rFonts w:asciiTheme="minorBidi" w:hAnsiTheme="minorBidi" w:cstheme="minorBidi"/>
          <w:sz w:val="24"/>
          <w:szCs w:val="24"/>
        </w:rPr>
      </w:pPr>
      <w:r w:rsidRPr="008259EC">
        <w:rPr>
          <w:rFonts w:asciiTheme="minorBidi" w:hAnsiTheme="minorBidi" w:cstheme="minorBidi"/>
          <w:sz w:val="24"/>
          <w:szCs w:val="24"/>
        </w:rPr>
        <w:t>I</w:t>
      </w:r>
      <w:r w:rsidR="0011408B" w:rsidRPr="008259EC">
        <w:rPr>
          <w:rFonts w:asciiTheme="minorBidi" w:hAnsiTheme="minorBidi" w:cstheme="minorBidi"/>
          <w:color w:val="000000"/>
          <w:sz w:val="24"/>
          <w:szCs w:val="24"/>
        </w:rPr>
        <w:t>n the next lesson, God willing, we will deal with specific philosophical topics which are common in the Ram</w:t>
      </w:r>
      <w:r w:rsidR="00A120DC" w:rsidRPr="008259EC">
        <w:rPr>
          <w:rFonts w:asciiTheme="minorBidi" w:hAnsiTheme="minorBidi" w:cstheme="minorBidi"/>
          <w:color w:val="000000"/>
          <w:sz w:val="24"/>
          <w:szCs w:val="24"/>
        </w:rPr>
        <w:t>ban’s commentaries on the Torah; these have proven to be qu</w:t>
      </w:r>
      <w:r w:rsidR="0011408B" w:rsidRPr="008259EC">
        <w:rPr>
          <w:rFonts w:asciiTheme="minorBidi" w:hAnsiTheme="minorBidi" w:cstheme="minorBidi"/>
          <w:color w:val="000000"/>
          <w:sz w:val="24"/>
          <w:szCs w:val="24"/>
        </w:rPr>
        <w:t xml:space="preserve">ite influential in shaping Jewish thought </w:t>
      </w:r>
      <w:r w:rsidR="00A120DC" w:rsidRPr="008259EC">
        <w:rPr>
          <w:rFonts w:asciiTheme="minorBidi" w:hAnsiTheme="minorBidi" w:cstheme="minorBidi"/>
          <w:color w:val="000000"/>
          <w:sz w:val="24"/>
          <w:szCs w:val="24"/>
        </w:rPr>
        <w:t>throughout the</w:t>
      </w:r>
      <w:r w:rsidR="0011408B" w:rsidRPr="008259EC">
        <w:rPr>
          <w:rFonts w:asciiTheme="minorBidi" w:hAnsiTheme="minorBidi" w:cstheme="minorBidi"/>
          <w:color w:val="000000"/>
          <w:sz w:val="24"/>
          <w:szCs w:val="24"/>
        </w:rPr>
        <w:t xml:space="preserve"> generations.</w:t>
      </w:r>
    </w:p>
    <w:p w:rsidR="008259EC" w:rsidRDefault="008259EC" w:rsidP="00890397">
      <w:pPr>
        <w:bidi w:val="0"/>
        <w:spacing w:after="0" w:line="240" w:lineRule="auto"/>
        <w:rPr>
          <w:rFonts w:asciiTheme="minorBidi" w:hAnsiTheme="minorBidi" w:cstheme="minorBidi"/>
          <w:sz w:val="24"/>
          <w:szCs w:val="24"/>
        </w:rPr>
      </w:pPr>
    </w:p>
    <w:p w:rsidR="00C529F6" w:rsidRPr="008259EC" w:rsidRDefault="00C529F6" w:rsidP="00C529F6">
      <w:pPr>
        <w:bidi w:val="0"/>
        <w:spacing w:after="0" w:line="240" w:lineRule="auto"/>
        <w:rPr>
          <w:rFonts w:asciiTheme="minorBidi" w:hAnsiTheme="minorBidi" w:cstheme="minorBidi"/>
          <w:sz w:val="24"/>
          <w:szCs w:val="24"/>
        </w:rPr>
      </w:pPr>
    </w:p>
    <w:p w:rsidR="008259EC" w:rsidRPr="008259EC" w:rsidRDefault="008259EC" w:rsidP="00890397">
      <w:pPr>
        <w:bidi w:val="0"/>
        <w:spacing w:after="0" w:line="240" w:lineRule="auto"/>
        <w:rPr>
          <w:rFonts w:asciiTheme="minorBidi" w:hAnsiTheme="minorBidi" w:cstheme="minorBidi"/>
          <w:sz w:val="24"/>
          <w:szCs w:val="24"/>
        </w:rPr>
      </w:pPr>
      <w:r w:rsidRPr="008259EC">
        <w:rPr>
          <w:rFonts w:asciiTheme="minorBidi" w:hAnsiTheme="minorBidi" w:cstheme="minorBidi"/>
          <w:sz w:val="24"/>
          <w:szCs w:val="24"/>
        </w:rPr>
        <w:t>Translated by Rav Yoseif Bloch</w:t>
      </w:r>
    </w:p>
    <w:sectPr w:rsidR="008259EC" w:rsidRPr="008259EC" w:rsidSect="008259EC">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28" w:rsidRDefault="00987C28" w:rsidP="001E6997">
      <w:pPr>
        <w:spacing w:after="0" w:line="240" w:lineRule="auto"/>
      </w:pPr>
      <w:r>
        <w:separator/>
      </w:r>
    </w:p>
  </w:endnote>
  <w:endnote w:type="continuationSeparator" w:id="0">
    <w:p w:rsidR="00987C28" w:rsidRDefault="00987C28"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notTrueType/>
    <w:pitch w:val="default"/>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28" w:rsidRDefault="00987C28" w:rsidP="008259EC">
      <w:pPr>
        <w:bidi w:val="0"/>
        <w:spacing w:after="0" w:line="240" w:lineRule="auto"/>
      </w:pPr>
      <w:r>
        <w:separator/>
      </w:r>
    </w:p>
  </w:footnote>
  <w:footnote w:type="continuationSeparator" w:id="0">
    <w:p w:rsidR="00987C28" w:rsidRDefault="00987C28" w:rsidP="001E6997">
      <w:pPr>
        <w:spacing w:after="0" w:line="240" w:lineRule="auto"/>
      </w:pPr>
      <w:r>
        <w:continuationSeparator/>
      </w:r>
    </w:p>
  </w:footnote>
  <w:footnote w:id="1">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color w:val="222222"/>
          <w:szCs w:val="20"/>
        </w:rPr>
        <w:t xml:space="preserve">The official Spanish name of the Ramban was </w:t>
      </w:r>
      <w:r w:rsidRPr="008259EC">
        <w:rPr>
          <w:rFonts w:asciiTheme="minorBidi" w:hAnsiTheme="minorBidi" w:cstheme="minorBidi"/>
          <w:szCs w:val="20"/>
        </w:rPr>
        <w:t>Bonastruc ça Porta.  He is also referred to as Nahmanides, and his last name is sometimes given as Girondi, indicating the city of his birth.</w:t>
      </w:r>
    </w:p>
  </w:footnote>
  <w:footnote w:id="2">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 xml:space="preserve">This controversy arose due to the Rambam’s reliance on Greek philosophy in </w:t>
      </w:r>
      <w:r w:rsidRPr="008259EC">
        <w:rPr>
          <w:rFonts w:asciiTheme="minorBidi" w:hAnsiTheme="minorBidi" w:cstheme="minorBidi"/>
          <w:i/>
          <w:iCs/>
          <w:szCs w:val="20"/>
        </w:rPr>
        <w:t>Moreh Ha-nvukhim</w:t>
      </w:r>
      <w:r w:rsidRPr="008259EC">
        <w:rPr>
          <w:rFonts w:asciiTheme="minorBidi" w:hAnsiTheme="minorBidi" w:cstheme="minorBidi"/>
          <w:szCs w:val="20"/>
        </w:rPr>
        <w:t xml:space="preserve">; there was strong opposition to his writings among French Jewry.  According to his opponents, the Rambam made the Jewish tradition subservient to concepts from Greek (pagan) philosophy.  The polemics began when Rabbi Shelomo min Ha-har and his student Rabbeinu Yona Girondi (the Ramban’s cousin) turned to the French sages to express the Ashkenazic opposition to the Rambam’s writings.  The French sages indeed expressed their strong objections, banning both that work and </w:t>
      </w:r>
      <w:r w:rsidRPr="008259EC">
        <w:rPr>
          <w:rFonts w:asciiTheme="minorBidi" w:hAnsiTheme="minorBidi" w:cstheme="minorBidi"/>
          <w:i/>
          <w:iCs/>
          <w:szCs w:val="20"/>
        </w:rPr>
        <w:t>Sefer Ha-madda</w:t>
      </w:r>
      <w:r w:rsidRPr="008259EC">
        <w:rPr>
          <w:rFonts w:asciiTheme="minorBidi" w:hAnsiTheme="minorBidi" w:cstheme="minorBidi"/>
          <w:szCs w:val="20"/>
        </w:rPr>
        <w:t>, the first part of Mishneh Torah.  For their part, the Spanish sages band the works of Rabbi Shelomo min Ha-har, the initiator of the ban.</w:t>
      </w:r>
    </w:p>
  </w:footnote>
  <w:footnote w:id="3">
    <w:p w:rsidR="008259EC" w:rsidRPr="008259EC" w:rsidRDefault="008259EC" w:rsidP="008259EC">
      <w:pPr>
        <w:pStyle w:val="a3"/>
        <w:bidi w:val="0"/>
        <w:spacing w:after="0" w:line="240" w:lineRule="auto"/>
        <w:ind w:left="0" w:firstLine="0"/>
        <w:rPr>
          <w:rFonts w:asciiTheme="minorBidi" w:hAnsiTheme="minorBidi" w:cstheme="minorBidi"/>
          <w:szCs w:val="20"/>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 xml:space="preserve">He was also known as </w:t>
      </w:r>
      <w:r w:rsidRPr="008259EC">
        <w:rPr>
          <w:rFonts w:asciiTheme="minorBidi" w:hAnsiTheme="minorBidi" w:cstheme="minorBidi"/>
          <w:i/>
          <w:iCs/>
          <w:szCs w:val="20"/>
        </w:rPr>
        <w:t>Jaime el Conquistador</w:t>
      </w:r>
      <w:r w:rsidRPr="008259EC">
        <w:rPr>
          <w:rFonts w:asciiTheme="minorBidi" w:hAnsiTheme="minorBidi" w:cstheme="minorBidi"/>
          <w:szCs w:val="20"/>
        </w:rPr>
        <w:t xml:space="preserve"> (the Conqueror).  </w:t>
      </w:r>
    </w:p>
  </w:footnote>
  <w:footnote w:id="4">
    <w:p w:rsidR="008259EC" w:rsidRPr="008259EC" w:rsidRDefault="008259EC" w:rsidP="008259EC">
      <w:pPr>
        <w:pStyle w:val="a3"/>
        <w:bidi w:val="0"/>
        <w:spacing w:after="0" w:line="240" w:lineRule="auto"/>
        <w:ind w:left="0" w:firstLine="0"/>
        <w:rPr>
          <w:rFonts w:asciiTheme="minorBidi" w:hAnsiTheme="minorBidi" w:cstheme="minorBidi"/>
          <w:szCs w:val="20"/>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This is what arises from his elegy over the destruction of Jerusalem (see below):</w:t>
      </w:r>
    </w:p>
    <w:p w:rsidR="008259EC" w:rsidRPr="008259EC" w:rsidRDefault="008259EC" w:rsidP="008259EC">
      <w:pPr>
        <w:pStyle w:val="a3"/>
        <w:bidi w:val="0"/>
        <w:spacing w:after="0" w:line="240" w:lineRule="auto"/>
        <w:ind w:left="720" w:firstLine="0"/>
        <w:rPr>
          <w:rFonts w:asciiTheme="minorBidi" w:hAnsiTheme="minorBidi" w:cstheme="minorBidi"/>
          <w:szCs w:val="20"/>
          <w:rtl/>
        </w:rPr>
      </w:pPr>
      <w:r w:rsidRPr="008259EC">
        <w:rPr>
          <w:rFonts w:asciiTheme="minorBidi" w:hAnsiTheme="minorBidi" w:cstheme="minorBidi"/>
          <w:szCs w:val="20"/>
        </w:rPr>
        <w:t xml:space="preserve">For on the ninth day of the month of Elul, five thousand and twenty-seven, you came in the ruined city, desolate and without her children, sitting with her head covered… </w:t>
      </w:r>
    </w:p>
  </w:footnote>
  <w:footnote w:id="5">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A Jew who is oppressed and suffers</w:t>
      </w:r>
    </w:p>
  </w:footnote>
  <w:footnote w:id="6">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By occupation</w:t>
      </w:r>
    </w:p>
  </w:footnote>
  <w:footnote w:id="7">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In the marketplace, i.e., the congregation had no way to make a living.</w:t>
      </w:r>
    </w:p>
  </w:footnote>
  <w:footnote w:id="8">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 xml:space="preserve">There are a number of traditions concerning his place of burial; according to one version, he was buried in Acre, and </w:t>
      </w:r>
      <w:r w:rsidR="00890397">
        <w:rPr>
          <w:rFonts w:asciiTheme="minorBidi" w:hAnsiTheme="minorBidi" w:cstheme="minorBidi"/>
          <w:szCs w:val="20"/>
        </w:rPr>
        <w:t xml:space="preserve">according to other traditions, </w:t>
      </w:r>
      <w:r w:rsidRPr="008259EC">
        <w:rPr>
          <w:rFonts w:asciiTheme="minorBidi" w:hAnsiTheme="minorBidi" w:cstheme="minorBidi"/>
          <w:szCs w:val="20"/>
        </w:rPr>
        <w:t>he was buried in Jerusalem or Hebron.</w:t>
      </w:r>
    </w:p>
  </w:footnote>
  <w:footnote w:id="9">
    <w:p w:rsidR="008259EC" w:rsidRPr="008259EC" w:rsidRDefault="008259EC" w:rsidP="008259EC">
      <w:pPr>
        <w:pStyle w:val="a3"/>
        <w:bidi w:val="0"/>
        <w:spacing w:after="0" w:line="240" w:lineRule="auto"/>
        <w:ind w:left="0" w:firstLine="0"/>
        <w:rPr>
          <w:rFonts w:asciiTheme="minorBidi" w:hAnsiTheme="minorBidi" w:cstheme="minorBidi"/>
          <w:szCs w:val="20"/>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 xml:space="preserve">The Ramban had great regard for the Tosafists.  For example, in his comments on </w:t>
      </w:r>
      <w:r w:rsidRPr="008259EC">
        <w:rPr>
          <w:rFonts w:asciiTheme="minorBidi" w:hAnsiTheme="minorBidi" w:cstheme="minorBidi"/>
          <w:i/>
          <w:iCs/>
          <w:szCs w:val="20"/>
        </w:rPr>
        <w:t>Chullin</w:t>
      </w:r>
      <w:r w:rsidRPr="008259EC">
        <w:rPr>
          <w:rFonts w:asciiTheme="minorBidi" w:hAnsiTheme="minorBidi" w:cstheme="minorBidi"/>
          <w:szCs w:val="20"/>
        </w:rPr>
        <w:t xml:space="preserve"> 94a, he writes this: </w:t>
      </w:r>
    </w:p>
    <w:p w:rsidR="008259EC" w:rsidRPr="008259EC" w:rsidRDefault="008259EC" w:rsidP="008259EC">
      <w:pPr>
        <w:pStyle w:val="a3"/>
        <w:bidi w:val="0"/>
        <w:spacing w:after="0" w:line="240" w:lineRule="auto"/>
        <w:ind w:left="720" w:firstLine="0"/>
        <w:rPr>
          <w:rFonts w:asciiTheme="minorBidi" w:hAnsiTheme="minorBidi" w:cstheme="minorBidi"/>
          <w:szCs w:val="20"/>
        </w:rPr>
      </w:pPr>
      <w:r w:rsidRPr="008259EC">
        <w:rPr>
          <w:rFonts w:asciiTheme="minorBidi" w:hAnsiTheme="minorBidi" w:cstheme="minorBidi"/>
          <w:szCs w:val="20"/>
        </w:rPr>
        <w:t>And this reason… I have learnt from the words of our French masters, of blessed memory, and I have added some applications, but our Torah is theirs.</w:t>
      </w:r>
    </w:p>
    <w:p w:rsidR="008259EC" w:rsidRPr="008259EC" w:rsidRDefault="008259EC" w:rsidP="008259EC">
      <w:pPr>
        <w:pStyle w:val="a3"/>
        <w:bidi w:val="0"/>
        <w:spacing w:after="0" w:line="240" w:lineRule="auto"/>
        <w:ind w:left="0" w:firstLine="0"/>
        <w:rPr>
          <w:rFonts w:asciiTheme="minorBidi" w:hAnsiTheme="minorBidi" w:cstheme="minorBidi"/>
          <w:szCs w:val="20"/>
        </w:rPr>
      </w:pPr>
      <w:r w:rsidRPr="008259EC">
        <w:rPr>
          <w:rFonts w:asciiTheme="minorBidi" w:hAnsiTheme="minorBidi" w:cstheme="minorBidi"/>
          <w:szCs w:val="20"/>
        </w:rPr>
        <w:t xml:space="preserve">In his introduction to his </w:t>
      </w:r>
      <w:r w:rsidRPr="008259EC">
        <w:rPr>
          <w:rFonts w:asciiTheme="minorBidi" w:hAnsiTheme="minorBidi" w:cstheme="minorBidi"/>
          <w:i/>
          <w:iCs/>
          <w:szCs w:val="20"/>
        </w:rPr>
        <w:t>Dina De-garmi</w:t>
      </w:r>
      <w:r w:rsidRPr="008259EC">
        <w:rPr>
          <w:rFonts w:asciiTheme="minorBidi" w:hAnsiTheme="minorBidi" w:cstheme="minorBidi"/>
          <w:szCs w:val="20"/>
        </w:rPr>
        <w:t xml:space="preserve">, he writes: </w:t>
      </w:r>
    </w:p>
    <w:p w:rsidR="008259EC" w:rsidRPr="008259EC" w:rsidRDefault="008259EC" w:rsidP="008259EC">
      <w:pPr>
        <w:pStyle w:val="a3"/>
        <w:bidi w:val="0"/>
        <w:spacing w:after="0" w:line="240" w:lineRule="auto"/>
        <w:ind w:left="720" w:firstLine="0"/>
        <w:rPr>
          <w:rFonts w:asciiTheme="minorBidi" w:hAnsiTheme="minorBidi" w:cstheme="minorBidi"/>
          <w:szCs w:val="20"/>
          <w:rtl/>
        </w:rPr>
      </w:pPr>
      <w:r w:rsidRPr="008259EC">
        <w:rPr>
          <w:rFonts w:asciiTheme="minorBidi" w:hAnsiTheme="minorBidi" w:cstheme="minorBidi"/>
          <w:szCs w:val="20"/>
        </w:rPr>
        <w:t xml:space="preserve">The French sages have been gathered to their people: they are the teachers; they are the educators; they are the one who reveal the hidden… </w:t>
      </w:r>
    </w:p>
  </w:footnote>
  <w:footnote w:id="10">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While the Rambam tries to unify Greek philosophy and the Torah, the Ramban believes that one should not put foreign elements in Judaism (see “</w:t>
      </w:r>
      <w:r w:rsidRPr="008259EC">
        <w:rPr>
          <w:rFonts w:asciiTheme="minorBidi" w:hAnsiTheme="minorBidi" w:cstheme="minorBidi"/>
          <w:i/>
          <w:iCs/>
          <w:szCs w:val="20"/>
        </w:rPr>
        <w:t>Rabbi Moshe ben Nachman</w:t>
      </w:r>
      <w:r w:rsidRPr="008259EC">
        <w:rPr>
          <w:rFonts w:asciiTheme="minorBidi" w:hAnsiTheme="minorBidi" w:cstheme="minorBidi"/>
          <w:szCs w:val="20"/>
        </w:rPr>
        <w:t>”, Rav Dr. Yitzchak Unna, Jerusalem, 5737, p. 11).</w:t>
      </w:r>
    </w:p>
  </w:footnote>
  <w:footnote w:id="11">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i/>
          <w:iCs/>
          <w:szCs w:val="20"/>
        </w:rPr>
        <w:t>Ibid</w:t>
      </w:r>
      <w:r w:rsidRPr="008259EC">
        <w:rPr>
          <w:rFonts w:asciiTheme="minorBidi" w:hAnsiTheme="minorBidi" w:cstheme="minorBidi"/>
          <w:szCs w:val="20"/>
        </w:rPr>
        <w:t>. p. 16.</w:t>
      </w:r>
    </w:p>
  </w:footnote>
  <w:footnote w:id="12">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Below we will discuss at length the relationship of Ramban to Rashi.</w:t>
      </w:r>
    </w:p>
  </w:footnote>
  <w:footnote w:id="13">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The Ramban disputes this view; he believes that man was not equated to animals initially when it came to eating vegetable matter.</w:t>
      </w:r>
    </w:p>
  </w:footnote>
  <w:footnote w:id="14">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This refers to the Rambam.</w:t>
      </w:r>
    </w:p>
  </w:footnote>
  <w:footnote w:id="15">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sidRPr="008259EC">
        <w:rPr>
          <w:rFonts w:asciiTheme="minorBidi" w:hAnsiTheme="minorBidi" w:cstheme="minorBidi"/>
          <w:szCs w:val="20"/>
          <w:rtl/>
        </w:rPr>
        <w:t xml:space="preserve"> </w:t>
      </w:r>
      <w:r w:rsidRPr="008259EC">
        <w:rPr>
          <w:rFonts w:asciiTheme="minorBidi" w:hAnsiTheme="minorBidi" w:cstheme="minorBidi"/>
          <w:szCs w:val="20"/>
        </w:rPr>
        <w:t xml:space="preserve">This is in Yaakov’s blessings, </w:t>
      </w:r>
      <w:r w:rsidRPr="008259EC">
        <w:rPr>
          <w:rFonts w:asciiTheme="minorBidi" w:hAnsiTheme="minorBidi" w:cstheme="minorBidi"/>
          <w:i/>
          <w:szCs w:val="20"/>
        </w:rPr>
        <w:t>Bereishit</w:t>
      </w:r>
      <w:r w:rsidRPr="008259EC">
        <w:rPr>
          <w:rFonts w:asciiTheme="minorBidi" w:hAnsiTheme="minorBidi" w:cstheme="minorBidi"/>
          <w:szCs w:val="20"/>
        </w:rPr>
        <w:t xml:space="preserve"> 49:7.</w:t>
      </w:r>
    </w:p>
  </w:footnote>
  <w:footnote w:id="16">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Pr>
          <w:rFonts w:asciiTheme="minorBidi" w:hAnsiTheme="minorBidi" w:cstheme="minorBidi"/>
          <w:szCs w:val="20"/>
          <w:rtl/>
        </w:rPr>
        <w:t xml:space="preserve"> </w:t>
      </w:r>
      <w:r w:rsidRPr="008259EC">
        <w:rPr>
          <w:rFonts w:asciiTheme="minorBidi" w:hAnsiTheme="minorBidi" w:cstheme="minorBidi"/>
          <w:szCs w:val="20"/>
        </w:rPr>
        <w:t>This was in Yaakov’s presence.</w:t>
      </w:r>
    </w:p>
  </w:footnote>
  <w:footnote w:id="17">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Pr>
          <w:rFonts w:asciiTheme="minorBidi" w:hAnsiTheme="minorBidi" w:cstheme="minorBidi"/>
          <w:szCs w:val="20"/>
          <w:rtl/>
        </w:rPr>
        <w:t xml:space="preserve"> </w:t>
      </w:r>
      <w:r w:rsidRPr="008259EC">
        <w:rPr>
          <w:rFonts w:asciiTheme="minorBidi" w:hAnsiTheme="minorBidi" w:cstheme="minorBidi"/>
          <w:szCs w:val="20"/>
        </w:rPr>
        <w:t>In other words, there was a logical chance that the men of the city of Shekhem, who consented to circumcise themselves, so that they were ready to accept on themselves the faith and the morality of Yaakov’s family.</w:t>
      </w:r>
    </w:p>
  </w:footnote>
  <w:footnote w:id="18">
    <w:p w:rsidR="008259EC" w:rsidRPr="008259EC" w:rsidRDefault="008259EC" w:rsidP="008259EC">
      <w:pPr>
        <w:pStyle w:val="a3"/>
        <w:bidi w:val="0"/>
        <w:spacing w:after="0" w:line="240" w:lineRule="auto"/>
        <w:ind w:left="0" w:firstLine="0"/>
        <w:rPr>
          <w:rFonts w:asciiTheme="minorBidi" w:hAnsiTheme="minorBidi" w:cstheme="minorBidi"/>
          <w:szCs w:val="20"/>
          <w:rtl/>
        </w:rPr>
      </w:pPr>
      <w:r w:rsidRPr="008259EC">
        <w:rPr>
          <w:rStyle w:val="a5"/>
          <w:rFonts w:asciiTheme="minorBidi" w:hAnsiTheme="minorBidi" w:cstheme="minorBidi"/>
          <w:sz w:val="20"/>
          <w:szCs w:val="20"/>
        </w:rPr>
        <w:footnoteRef/>
      </w:r>
      <w:r>
        <w:rPr>
          <w:rFonts w:asciiTheme="minorBidi" w:hAnsiTheme="minorBidi" w:cstheme="minorBidi"/>
          <w:szCs w:val="20"/>
          <w:rtl/>
        </w:rPr>
        <w:t xml:space="preserve"> </w:t>
      </w:r>
      <w:r w:rsidRPr="008259EC">
        <w:rPr>
          <w:rFonts w:asciiTheme="minorBidi" w:hAnsiTheme="minorBidi" w:cstheme="minorBidi"/>
          <w:szCs w:val="20"/>
        </w:rPr>
        <w:t>The history book which describes in a narrative style the events of our forefathers from the time of Adam until the period of the Judges.  The book was edited, apparently, around the 9</w:t>
      </w:r>
      <w:r w:rsidRPr="008259EC">
        <w:rPr>
          <w:rFonts w:asciiTheme="minorBidi" w:hAnsiTheme="minorBidi" w:cstheme="minorBidi"/>
          <w:szCs w:val="20"/>
          <w:vertAlign w:val="superscript"/>
        </w:rPr>
        <w:t>th</w:t>
      </w:r>
      <w:r w:rsidRPr="008259EC">
        <w:rPr>
          <w:rFonts w:asciiTheme="minorBidi" w:hAnsiTheme="minorBidi" w:cstheme="minorBidi"/>
          <w:szCs w:val="20"/>
        </w:rPr>
        <w:t xml:space="preserve"> century.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15:restartNumberingAfterBreak="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D1A40"/>
    <w:multiLevelType w:val="hybridMultilevel"/>
    <w:tmpl w:val="4AE0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447BC"/>
    <w:multiLevelType w:val="hybridMultilevel"/>
    <w:tmpl w:val="8348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FC6"/>
    <w:multiLevelType w:val="hybridMultilevel"/>
    <w:tmpl w:val="3710C5B8"/>
    <w:lvl w:ilvl="0" w:tplc="4748F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C651E"/>
    <w:multiLevelType w:val="hybridMultilevel"/>
    <w:tmpl w:val="BC62B66E"/>
    <w:lvl w:ilvl="0" w:tplc="7C08CE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F2E4E"/>
    <w:multiLevelType w:val="hybridMultilevel"/>
    <w:tmpl w:val="3AA08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B4B75"/>
    <w:multiLevelType w:val="hybridMultilevel"/>
    <w:tmpl w:val="048CA93E"/>
    <w:lvl w:ilvl="0" w:tplc="3932B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9459E"/>
    <w:multiLevelType w:val="hybridMultilevel"/>
    <w:tmpl w:val="FF48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E4F46"/>
    <w:multiLevelType w:val="hybridMultilevel"/>
    <w:tmpl w:val="4F06F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5438E"/>
    <w:multiLevelType w:val="hybridMultilevel"/>
    <w:tmpl w:val="D994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B2C07"/>
    <w:multiLevelType w:val="hybridMultilevel"/>
    <w:tmpl w:val="E80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B150E"/>
    <w:multiLevelType w:val="hybridMultilevel"/>
    <w:tmpl w:val="E29A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302C"/>
    <w:multiLevelType w:val="hybridMultilevel"/>
    <w:tmpl w:val="77DCA8A0"/>
    <w:lvl w:ilvl="0" w:tplc="191C9CA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03102"/>
    <w:multiLevelType w:val="hybridMultilevel"/>
    <w:tmpl w:val="B5B2F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1"/>
  </w:num>
  <w:num w:numId="2">
    <w:abstractNumId w:val="31"/>
  </w:num>
  <w:num w:numId="3">
    <w:abstractNumId w:val="0"/>
  </w:num>
  <w:num w:numId="4">
    <w:abstractNumId w:val="28"/>
  </w:num>
  <w:num w:numId="5">
    <w:abstractNumId w:val="26"/>
  </w:num>
  <w:num w:numId="6">
    <w:abstractNumId w:val="27"/>
  </w:num>
  <w:num w:numId="7">
    <w:abstractNumId w:val="7"/>
  </w:num>
  <w:num w:numId="8">
    <w:abstractNumId w:val="22"/>
  </w:num>
  <w:num w:numId="9">
    <w:abstractNumId w:val="10"/>
  </w:num>
  <w:num w:numId="10">
    <w:abstractNumId w:val="30"/>
  </w:num>
  <w:num w:numId="11">
    <w:abstractNumId w:val="18"/>
  </w:num>
  <w:num w:numId="12">
    <w:abstractNumId w:val="16"/>
  </w:num>
  <w:num w:numId="13">
    <w:abstractNumId w:val="24"/>
  </w:num>
  <w:num w:numId="14">
    <w:abstractNumId w:val="19"/>
  </w:num>
  <w:num w:numId="15">
    <w:abstractNumId w:val="32"/>
  </w:num>
  <w:num w:numId="16">
    <w:abstractNumId w:val="12"/>
  </w:num>
  <w:num w:numId="17">
    <w:abstractNumId w:val="25"/>
  </w:num>
  <w:num w:numId="18">
    <w:abstractNumId w:val="13"/>
  </w:num>
  <w:num w:numId="19">
    <w:abstractNumId w:val="6"/>
  </w:num>
  <w:num w:numId="20">
    <w:abstractNumId w:val="8"/>
  </w:num>
  <w:num w:numId="21">
    <w:abstractNumId w:val="4"/>
  </w:num>
  <w:num w:numId="22">
    <w:abstractNumId w:val="1"/>
  </w:num>
  <w:num w:numId="23">
    <w:abstractNumId w:val="23"/>
  </w:num>
  <w:num w:numId="24">
    <w:abstractNumId w:val="2"/>
  </w:num>
  <w:num w:numId="25">
    <w:abstractNumId w:val="9"/>
  </w:num>
  <w:num w:numId="26">
    <w:abstractNumId w:val="5"/>
  </w:num>
  <w:num w:numId="27">
    <w:abstractNumId w:val="3"/>
  </w:num>
  <w:num w:numId="28">
    <w:abstractNumId w:val="33"/>
  </w:num>
  <w:num w:numId="29">
    <w:abstractNumId w:val="14"/>
  </w:num>
  <w:num w:numId="30">
    <w:abstractNumId w:val="15"/>
  </w:num>
  <w:num w:numId="31">
    <w:abstractNumId w:val="20"/>
  </w:num>
  <w:num w:numId="32">
    <w:abstractNumId w:val="29"/>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97"/>
    <w:rsid w:val="000013D4"/>
    <w:rsid w:val="00015F10"/>
    <w:rsid w:val="00015F4E"/>
    <w:rsid w:val="000173E4"/>
    <w:rsid w:val="00022736"/>
    <w:rsid w:val="00045D70"/>
    <w:rsid w:val="00047086"/>
    <w:rsid w:val="00051BEF"/>
    <w:rsid w:val="00065B3D"/>
    <w:rsid w:val="00066E34"/>
    <w:rsid w:val="00071419"/>
    <w:rsid w:val="00072419"/>
    <w:rsid w:val="00074BD7"/>
    <w:rsid w:val="00080976"/>
    <w:rsid w:val="00083D81"/>
    <w:rsid w:val="00086D80"/>
    <w:rsid w:val="00087A62"/>
    <w:rsid w:val="000916A0"/>
    <w:rsid w:val="00094154"/>
    <w:rsid w:val="00095ED8"/>
    <w:rsid w:val="000B1B87"/>
    <w:rsid w:val="000B605F"/>
    <w:rsid w:val="000C339B"/>
    <w:rsid w:val="000D087C"/>
    <w:rsid w:val="000D2865"/>
    <w:rsid w:val="000E2E64"/>
    <w:rsid w:val="000E591A"/>
    <w:rsid w:val="000F68E6"/>
    <w:rsid w:val="0010334A"/>
    <w:rsid w:val="001065BD"/>
    <w:rsid w:val="001126D5"/>
    <w:rsid w:val="0011360F"/>
    <w:rsid w:val="0011408B"/>
    <w:rsid w:val="001246CA"/>
    <w:rsid w:val="00150908"/>
    <w:rsid w:val="0015714C"/>
    <w:rsid w:val="001644B9"/>
    <w:rsid w:val="00181A83"/>
    <w:rsid w:val="00186741"/>
    <w:rsid w:val="001B57E4"/>
    <w:rsid w:val="001C7917"/>
    <w:rsid w:val="001D3413"/>
    <w:rsid w:val="001E288C"/>
    <w:rsid w:val="001E2F35"/>
    <w:rsid w:val="001E550B"/>
    <w:rsid w:val="001E6997"/>
    <w:rsid w:val="001E7668"/>
    <w:rsid w:val="001F025B"/>
    <w:rsid w:val="001F4E0C"/>
    <w:rsid w:val="001F4F14"/>
    <w:rsid w:val="001F5BFE"/>
    <w:rsid w:val="001F6D13"/>
    <w:rsid w:val="0020599B"/>
    <w:rsid w:val="00214615"/>
    <w:rsid w:val="00221DEB"/>
    <w:rsid w:val="0022548A"/>
    <w:rsid w:val="0023207F"/>
    <w:rsid w:val="002375C6"/>
    <w:rsid w:val="00240C9D"/>
    <w:rsid w:val="002413A1"/>
    <w:rsid w:val="00245EE9"/>
    <w:rsid w:val="00252F2F"/>
    <w:rsid w:val="00254942"/>
    <w:rsid w:val="002701AA"/>
    <w:rsid w:val="00283E59"/>
    <w:rsid w:val="00286EDF"/>
    <w:rsid w:val="00287828"/>
    <w:rsid w:val="002913A1"/>
    <w:rsid w:val="00294F00"/>
    <w:rsid w:val="00296615"/>
    <w:rsid w:val="002A1BE4"/>
    <w:rsid w:val="002A582B"/>
    <w:rsid w:val="002B751D"/>
    <w:rsid w:val="002C7A4D"/>
    <w:rsid w:val="002D3F57"/>
    <w:rsid w:val="002D62F9"/>
    <w:rsid w:val="002D6B4F"/>
    <w:rsid w:val="002E0F1E"/>
    <w:rsid w:val="002E5216"/>
    <w:rsid w:val="002E6E0D"/>
    <w:rsid w:val="002E75A4"/>
    <w:rsid w:val="002F1EA9"/>
    <w:rsid w:val="00305257"/>
    <w:rsid w:val="00313099"/>
    <w:rsid w:val="00317DCC"/>
    <w:rsid w:val="003210C5"/>
    <w:rsid w:val="00331E22"/>
    <w:rsid w:val="00340E05"/>
    <w:rsid w:val="003414D0"/>
    <w:rsid w:val="003531FC"/>
    <w:rsid w:val="00360045"/>
    <w:rsid w:val="00362F20"/>
    <w:rsid w:val="003665D7"/>
    <w:rsid w:val="00371AEC"/>
    <w:rsid w:val="0037790F"/>
    <w:rsid w:val="00381D02"/>
    <w:rsid w:val="00382920"/>
    <w:rsid w:val="00384CA4"/>
    <w:rsid w:val="003A634E"/>
    <w:rsid w:val="003B0F06"/>
    <w:rsid w:val="003B6334"/>
    <w:rsid w:val="003B75E5"/>
    <w:rsid w:val="003C364C"/>
    <w:rsid w:val="003D4642"/>
    <w:rsid w:val="003D7328"/>
    <w:rsid w:val="003E0B36"/>
    <w:rsid w:val="003E1A31"/>
    <w:rsid w:val="003E3ECA"/>
    <w:rsid w:val="003E7D62"/>
    <w:rsid w:val="003F04C6"/>
    <w:rsid w:val="003F093B"/>
    <w:rsid w:val="00400128"/>
    <w:rsid w:val="0041276F"/>
    <w:rsid w:val="00413E53"/>
    <w:rsid w:val="004161A8"/>
    <w:rsid w:val="00420B59"/>
    <w:rsid w:val="00430874"/>
    <w:rsid w:val="0043133B"/>
    <w:rsid w:val="00431D92"/>
    <w:rsid w:val="00443B5E"/>
    <w:rsid w:val="00450F31"/>
    <w:rsid w:val="00452810"/>
    <w:rsid w:val="0045566A"/>
    <w:rsid w:val="00456C9C"/>
    <w:rsid w:val="00470980"/>
    <w:rsid w:val="00473121"/>
    <w:rsid w:val="004747F8"/>
    <w:rsid w:val="0047781D"/>
    <w:rsid w:val="00483A68"/>
    <w:rsid w:val="00494F1E"/>
    <w:rsid w:val="004B4EA0"/>
    <w:rsid w:val="004D09F5"/>
    <w:rsid w:val="004D11DD"/>
    <w:rsid w:val="004D79F5"/>
    <w:rsid w:val="004E33B1"/>
    <w:rsid w:val="004E38A5"/>
    <w:rsid w:val="004E4060"/>
    <w:rsid w:val="004F00A6"/>
    <w:rsid w:val="004F1462"/>
    <w:rsid w:val="004F2D39"/>
    <w:rsid w:val="00500214"/>
    <w:rsid w:val="0051507F"/>
    <w:rsid w:val="0051615B"/>
    <w:rsid w:val="0051682A"/>
    <w:rsid w:val="005233A1"/>
    <w:rsid w:val="00524C55"/>
    <w:rsid w:val="00530251"/>
    <w:rsid w:val="0053306F"/>
    <w:rsid w:val="0053591E"/>
    <w:rsid w:val="0054013C"/>
    <w:rsid w:val="005406AE"/>
    <w:rsid w:val="005438BA"/>
    <w:rsid w:val="00545D9E"/>
    <w:rsid w:val="00553D33"/>
    <w:rsid w:val="00563FDF"/>
    <w:rsid w:val="00564729"/>
    <w:rsid w:val="005657CB"/>
    <w:rsid w:val="00576E60"/>
    <w:rsid w:val="00581631"/>
    <w:rsid w:val="005918FA"/>
    <w:rsid w:val="005944D7"/>
    <w:rsid w:val="00595377"/>
    <w:rsid w:val="005A511D"/>
    <w:rsid w:val="005D131E"/>
    <w:rsid w:val="005D419F"/>
    <w:rsid w:val="005E0019"/>
    <w:rsid w:val="005F39C0"/>
    <w:rsid w:val="005F3E37"/>
    <w:rsid w:val="006124DF"/>
    <w:rsid w:val="0061692C"/>
    <w:rsid w:val="00616C0F"/>
    <w:rsid w:val="00620009"/>
    <w:rsid w:val="00632B5A"/>
    <w:rsid w:val="00635CD0"/>
    <w:rsid w:val="006646C0"/>
    <w:rsid w:val="00666FD8"/>
    <w:rsid w:val="00680ED2"/>
    <w:rsid w:val="00693A93"/>
    <w:rsid w:val="00697509"/>
    <w:rsid w:val="006A6FD7"/>
    <w:rsid w:val="006A789D"/>
    <w:rsid w:val="006B3F13"/>
    <w:rsid w:val="006C2E10"/>
    <w:rsid w:val="006E53B9"/>
    <w:rsid w:val="00700330"/>
    <w:rsid w:val="00705244"/>
    <w:rsid w:val="007065E8"/>
    <w:rsid w:val="00715BCD"/>
    <w:rsid w:val="0071765B"/>
    <w:rsid w:val="00721D99"/>
    <w:rsid w:val="00735647"/>
    <w:rsid w:val="00740F53"/>
    <w:rsid w:val="007518D0"/>
    <w:rsid w:val="00760370"/>
    <w:rsid w:val="00783709"/>
    <w:rsid w:val="007A3203"/>
    <w:rsid w:val="007A6116"/>
    <w:rsid w:val="007A6B42"/>
    <w:rsid w:val="007A7079"/>
    <w:rsid w:val="007B05BC"/>
    <w:rsid w:val="007B5083"/>
    <w:rsid w:val="007C1484"/>
    <w:rsid w:val="007C259F"/>
    <w:rsid w:val="007C608F"/>
    <w:rsid w:val="007C7588"/>
    <w:rsid w:val="007D6ACD"/>
    <w:rsid w:val="007D746C"/>
    <w:rsid w:val="007E4B30"/>
    <w:rsid w:val="007F02A5"/>
    <w:rsid w:val="007F557F"/>
    <w:rsid w:val="00823707"/>
    <w:rsid w:val="008259EC"/>
    <w:rsid w:val="0083236E"/>
    <w:rsid w:val="008349EA"/>
    <w:rsid w:val="008363D0"/>
    <w:rsid w:val="0083685C"/>
    <w:rsid w:val="00836EEF"/>
    <w:rsid w:val="0084609E"/>
    <w:rsid w:val="00852A4E"/>
    <w:rsid w:val="00864752"/>
    <w:rsid w:val="00866A52"/>
    <w:rsid w:val="00866CD3"/>
    <w:rsid w:val="00871217"/>
    <w:rsid w:val="008777F3"/>
    <w:rsid w:val="00890397"/>
    <w:rsid w:val="0089197B"/>
    <w:rsid w:val="00891D17"/>
    <w:rsid w:val="00897C81"/>
    <w:rsid w:val="008A3AD7"/>
    <w:rsid w:val="008A4C5A"/>
    <w:rsid w:val="008B0B6A"/>
    <w:rsid w:val="008B7528"/>
    <w:rsid w:val="008C16F7"/>
    <w:rsid w:val="008C5256"/>
    <w:rsid w:val="008D0CEA"/>
    <w:rsid w:val="008D32E5"/>
    <w:rsid w:val="008D7E14"/>
    <w:rsid w:val="008E39F6"/>
    <w:rsid w:val="008E5E0E"/>
    <w:rsid w:val="008E6A5C"/>
    <w:rsid w:val="008E7371"/>
    <w:rsid w:val="008F4A72"/>
    <w:rsid w:val="008F538B"/>
    <w:rsid w:val="008F7F5C"/>
    <w:rsid w:val="00901AD2"/>
    <w:rsid w:val="009124C2"/>
    <w:rsid w:val="00914D50"/>
    <w:rsid w:val="00923F33"/>
    <w:rsid w:val="00924F60"/>
    <w:rsid w:val="00931847"/>
    <w:rsid w:val="009326A5"/>
    <w:rsid w:val="00945415"/>
    <w:rsid w:val="00945586"/>
    <w:rsid w:val="00946842"/>
    <w:rsid w:val="00961239"/>
    <w:rsid w:val="009626CB"/>
    <w:rsid w:val="00977164"/>
    <w:rsid w:val="00982A71"/>
    <w:rsid w:val="00982B79"/>
    <w:rsid w:val="00985148"/>
    <w:rsid w:val="00987C28"/>
    <w:rsid w:val="00992624"/>
    <w:rsid w:val="00992DAF"/>
    <w:rsid w:val="00995696"/>
    <w:rsid w:val="009A71CA"/>
    <w:rsid w:val="009B1AE2"/>
    <w:rsid w:val="009B3A86"/>
    <w:rsid w:val="009B7D66"/>
    <w:rsid w:val="009E01AA"/>
    <w:rsid w:val="009E55EB"/>
    <w:rsid w:val="009E631D"/>
    <w:rsid w:val="009F1D2F"/>
    <w:rsid w:val="009F256A"/>
    <w:rsid w:val="00A0455A"/>
    <w:rsid w:val="00A04675"/>
    <w:rsid w:val="00A07149"/>
    <w:rsid w:val="00A120DC"/>
    <w:rsid w:val="00A225FE"/>
    <w:rsid w:val="00A242BF"/>
    <w:rsid w:val="00A513D0"/>
    <w:rsid w:val="00A613A7"/>
    <w:rsid w:val="00A62CF6"/>
    <w:rsid w:val="00A7720C"/>
    <w:rsid w:val="00A84483"/>
    <w:rsid w:val="00AA4B26"/>
    <w:rsid w:val="00AB6E15"/>
    <w:rsid w:val="00AC6FC5"/>
    <w:rsid w:val="00AD0E39"/>
    <w:rsid w:val="00AE2A0F"/>
    <w:rsid w:val="00AE429C"/>
    <w:rsid w:val="00AE6D61"/>
    <w:rsid w:val="00AF1407"/>
    <w:rsid w:val="00AF5321"/>
    <w:rsid w:val="00B002BD"/>
    <w:rsid w:val="00B20E11"/>
    <w:rsid w:val="00B2639E"/>
    <w:rsid w:val="00B35750"/>
    <w:rsid w:val="00B4154E"/>
    <w:rsid w:val="00B552E1"/>
    <w:rsid w:val="00B55D1A"/>
    <w:rsid w:val="00B64BDB"/>
    <w:rsid w:val="00B66675"/>
    <w:rsid w:val="00B70B6A"/>
    <w:rsid w:val="00B732BF"/>
    <w:rsid w:val="00B77BEC"/>
    <w:rsid w:val="00B91FEB"/>
    <w:rsid w:val="00B923A4"/>
    <w:rsid w:val="00B95FFA"/>
    <w:rsid w:val="00B97C3A"/>
    <w:rsid w:val="00BA0D20"/>
    <w:rsid w:val="00BB1AC8"/>
    <w:rsid w:val="00BB319B"/>
    <w:rsid w:val="00BC0726"/>
    <w:rsid w:val="00BC1950"/>
    <w:rsid w:val="00BD33D5"/>
    <w:rsid w:val="00BF1F10"/>
    <w:rsid w:val="00BF2696"/>
    <w:rsid w:val="00BF4158"/>
    <w:rsid w:val="00BF572C"/>
    <w:rsid w:val="00C06FD0"/>
    <w:rsid w:val="00C11DF5"/>
    <w:rsid w:val="00C46335"/>
    <w:rsid w:val="00C529F6"/>
    <w:rsid w:val="00C52E55"/>
    <w:rsid w:val="00C53265"/>
    <w:rsid w:val="00C72E37"/>
    <w:rsid w:val="00C740D1"/>
    <w:rsid w:val="00C75BF8"/>
    <w:rsid w:val="00C83A28"/>
    <w:rsid w:val="00C94C84"/>
    <w:rsid w:val="00CB0FAF"/>
    <w:rsid w:val="00CB22AF"/>
    <w:rsid w:val="00CC3293"/>
    <w:rsid w:val="00CC3C34"/>
    <w:rsid w:val="00CD12AD"/>
    <w:rsid w:val="00CE1CD2"/>
    <w:rsid w:val="00CE40C7"/>
    <w:rsid w:val="00CF00DC"/>
    <w:rsid w:val="00CF041C"/>
    <w:rsid w:val="00CF30A2"/>
    <w:rsid w:val="00D01BBC"/>
    <w:rsid w:val="00D05412"/>
    <w:rsid w:val="00D20098"/>
    <w:rsid w:val="00D2156B"/>
    <w:rsid w:val="00D234DC"/>
    <w:rsid w:val="00D25C51"/>
    <w:rsid w:val="00D36D8F"/>
    <w:rsid w:val="00D37054"/>
    <w:rsid w:val="00D404C3"/>
    <w:rsid w:val="00D43F68"/>
    <w:rsid w:val="00D47543"/>
    <w:rsid w:val="00D56ED9"/>
    <w:rsid w:val="00D61762"/>
    <w:rsid w:val="00D64D19"/>
    <w:rsid w:val="00D650B0"/>
    <w:rsid w:val="00D6666D"/>
    <w:rsid w:val="00D70DDA"/>
    <w:rsid w:val="00D753F8"/>
    <w:rsid w:val="00D75533"/>
    <w:rsid w:val="00D756CD"/>
    <w:rsid w:val="00D82668"/>
    <w:rsid w:val="00D9214A"/>
    <w:rsid w:val="00DA3FE1"/>
    <w:rsid w:val="00DB1E14"/>
    <w:rsid w:val="00DB4716"/>
    <w:rsid w:val="00DB4737"/>
    <w:rsid w:val="00DB5F63"/>
    <w:rsid w:val="00DC7936"/>
    <w:rsid w:val="00DD3F9A"/>
    <w:rsid w:val="00DD6771"/>
    <w:rsid w:val="00DD738B"/>
    <w:rsid w:val="00DE145C"/>
    <w:rsid w:val="00DF2531"/>
    <w:rsid w:val="00DF31B0"/>
    <w:rsid w:val="00E01481"/>
    <w:rsid w:val="00E05FBF"/>
    <w:rsid w:val="00E07A8E"/>
    <w:rsid w:val="00E153F2"/>
    <w:rsid w:val="00E16AA0"/>
    <w:rsid w:val="00E21289"/>
    <w:rsid w:val="00E31A97"/>
    <w:rsid w:val="00E40544"/>
    <w:rsid w:val="00E45E3B"/>
    <w:rsid w:val="00E556FA"/>
    <w:rsid w:val="00E562C5"/>
    <w:rsid w:val="00E57B95"/>
    <w:rsid w:val="00E67209"/>
    <w:rsid w:val="00E700A6"/>
    <w:rsid w:val="00E76D7E"/>
    <w:rsid w:val="00E802CF"/>
    <w:rsid w:val="00E83E73"/>
    <w:rsid w:val="00E9617C"/>
    <w:rsid w:val="00EA4105"/>
    <w:rsid w:val="00EA4343"/>
    <w:rsid w:val="00EA45A9"/>
    <w:rsid w:val="00EA5177"/>
    <w:rsid w:val="00EB20BA"/>
    <w:rsid w:val="00EC150A"/>
    <w:rsid w:val="00EC27B5"/>
    <w:rsid w:val="00ED4C42"/>
    <w:rsid w:val="00ED6C9C"/>
    <w:rsid w:val="00EE0223"/>
    <w:rsid w:val="00EE0790"/>
    <w:rsid w:val="00EE1410"/>
    <w:rsid w:val="00EF2944"/>
    <w:rsid w:val="00EF691F"/>
    <w:rsid w:val="00F06DB8"/>
    <w:rsid w:val="00F34934"/>
    <w:rsid w:val="00F7299B"/>
    <w:rsid w:val="00F8200C"/>
    <w:rsid w:val="00F93EEC"/>
    <w:rsid w:val="00FA1890"/>
    <w:rsid w:val="00FA2215"/>
    <w:rsid w:val="00FA25D1"/>
    <w:rsid w:val="00FA33CB"/>
    <w:rsid w:val="00FA6ABE"/>
    <w:rsid w:val="00FC1854"/>
    <w:rsid w:val="00FD0EF1"/>
    <w:rsid w:val="00FD28C5"/>
    <w:rsid w:val="00FD378E"/>
    <w:rsid w:val="00FD78CD"/>
    <w:rsid w:val="00FE4550"/>
    <w:rsid w:val="00FF2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CB065-7B38-4954-873C-0CA4F85D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1">
    <w:name w:val="heading 1"/>
    <w:basedOn w:val="a"/>
    <w:next w:val="a"/>
    <w:link w:val="10"/>
    <w:qFormat/>
    <w:rsid w:val="001E6997"/>
    <w:pPr>
      <w:keepNext/>
      <w:outlineLvl w:val="0"/>
    </w:pPr>
    <w:rPr>
      <w:rFonts w:ascii="Arial" w:hAnsi="Arial"/>
      <w:szCs w:val="24"/>
    </w:rPr>
  </w:style>
  <w:style w:type="paragraph" w:styleId="2">
    <w:name w:val="heading 2"/>
    <w:basedOn w:val="a"/>
    <w:next w:val="a"/>
    <w:link w:val="20"/>
    <w:qFormat/>
    <w:rsid w:val="00924F60"/>
    <w:pPr>
      <w:keepNext/>
      <w:spacing w:before="120" w:line="288" w:lineRule="auto"/>
      <w:jc w:val="center"/>
      <w:outlineLvl w:val="1"/>
    </w:pPr>
    <w:rPr>
      <w:rFonts w:ascii="Arial" w:hAnsi="Arial"/>
      <w:b/>
      <w:bCs/>
      <w:sz w:val="24"/>
      <w:szCs w:val="24"/>
    </w:rPr>
  </w:style>
  <w:style w:type="paragraph" w:styleId="3">
    <w:name w:val="heading 3"/>
    <w:basedOn w:val="a"/>
    <w:next w:val="a"/>
    <w:link w:val="30"/>
    <w:qFormat/>
    <w:rsid w:val="00924F60"/>
    <w:pPr>
      <w:keepNext/>
      <w:spacing w:before="120" w:line="288" w:lineRule="auto"/>
      <w:jc w:val="right"/>
      <w:outlineLvl w:val="2"/>
    </w:pPr>
    <w:rPr>
      <w:rFonts w:ascii="Arial" w:hAnsi="Arial"/>
      <w:b/>
      <w:bCs/>
      <w:sz w:val="24"/>
      <w:szCs w:val="24"/>
    </w:rPr>
  </w:style>
  <w:style w:type="paragraph" w:styleId="4">
    <w:name w:val="heading 4"/>
    <w:basedOn w:val="a"/>
    <w:next w:val="a"/>
    <w:link w:val="40"/>
    <w:qFormat/>
    <w:rsid w:val="00924F60"/>
    <w:pPr>
      <w:keepNext/>
      <w:spacing w:before="120" w:line="288" w:lineRule="auto"/>
      <w:outlineLvl w:val="3"/>
    </w:pPr>
    <w:rPr>
      <w:rFonts w:ascii="Arial" w:hAnsi="Arial"/>
      <w:b/>
      <w:bCs/>
      <w:sz w:val="24"/>
      <w:szCs w:val="24"/>
    </w:rPr>
  </w:style>
  <w:style w:type="paragraph" w:styleId="5">
    <w:name w:val="heading 5"/>
    <w:basedOn w:val="a"/>
    <w:next w:val="a"/>
    <w:link w:val="50"/>
    <w:qFormat/>
    <w:rsid w:val="00924F60"/>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E6997"/>
    <w:rPr>
      <w:rFonts w:ascii="Arial" w:eastAsia="Times New Roman" w:hAnsi="Arial" w:cs="Narkisim"/>
      <w:sz w:val="20"/>
      <w:szCs w:val="24"/>
    </w:rPr>
  </w:style>
  <w:style w:type="paragraph" w:styleId="a3">
    <w:name w:val="footnote text"/>
    <w:aliases w:val="הערות שוליים דוקטורט"/>
    <w:basedOn w:val="a"/>
    <w:link w:val="a4"/>
    <w:rsid w:val="001E6997"/>
    <w:pPr>
      <w:spacing w:after="60" w:line="220" w:lineRule="exact"/>
      <w:ind w:left="227" w:hanging="227"/>
    </w:pPr>
    <w:rPr>
      <w:position w:val="6"/>
      <w:szCs w:val="18"/>
    </w:rPr>
  </w:style>
  <w:style w:type="character" w:customStyle="1" w:styleId="a4">
    <w:name w:val="טקסט הערת שוליים תו"/>
    <w:aliases w:val="הערות שוליים דוקטורט תו"/>
    <w:basedOn w:val="a0"/>
    <w:link w:val="a3"/>
    <w:rsid w:val="001E6997"/>
    <w:rPr>
      <w:rFonts w:ascii="Times New Roman" w:eastAsia="Times New Roman" w:hAnsi="Times New Roman" w:cs="Narkisim"/>
      <w:position w:val="6"/>
      <w:sz w:val="20"/>
      <w:szCs w:val="18"/>
    </w:rPr>
  </w:style>
  <w:style w:type="character" w:styleId="a5">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a6">
    <w:name w:val="header"/>
    <w:basedOn w:val="a"/>
    <w:link w:val="a7"/>
    <w:rsid w:val="001E6997"/>
    <w:pPr>
      <w:tabs>
        <w:tab w:val="center" w:pos="4153"/>
        <w:tab w:val="right" w:pos="8306"/>
      </w:tabs>
      <w:spacing w:after="0" w:line="240" w:lineRule="auto"/>
    </w:pPr>
  </w:style>
  <w:style w:type="character" w:customStyle="1" w:styleId="a7">
    <w:name w:val="כותרת עליונה תו"/>
    <w:basedOn w:val="a0"/>
    <w:link w:val="a6"/>
    <w:rsid w:val="001E6997"/>
    <w:rPr>
      <w:rFonts w:ascii="Times New Roman" w:eastAsia="Times New Roman" w:hAnsi="Times New Roman" w:cs="Narkisim"/>
      <w:sz w:val="20"/>
    </w:rPr>
  </w:style>
  <w:style w:type="paragraph" w:styleId="a8">
    <w:name w:val="Quote"/>
    <w:basedOn w:val="a"/>
    <w:link w:val="11"/>
    <w:qFormat/>
    <w:rsid w:val="001E6997"/>
    <w:pPr>
      <w:tabs>
        <w:tab w:val="right" w:pos="4620"/>
      </w:tabs>
      <w:ind w:left="567"/>
    </w:pPr>
  </w:style>
  <w:style w:type="character" w:customStyle="1" w:styleId="11">
    <w:name w:val="ציטוט תו1"/>
    <w:basedOn w:val="a0"/>
    <w:link w:val="a8"/>
    <w:rsid w:val="001E6997"/>
    <w:rPr>
      <w:rFonts w:ascii="Times New Roman" w:eastAsia="Times New Roman" w:hAnsi="Times New Roman" w:cs="Narkisim"/>
      <w:sz w:val="20"/>
    </w:rPr>
  </w:style>
  <w:style w:type="paragraph" w:customStyle="1" w:styleId="21">
    <w:name w:val="כותרת2"/>
    <w:basedOn w:val="a"/>
    <w:link w:val="22"/>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a"/>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a9">
    <w:name w:val="List Paragraph"/>
    <w:basedOn w:val="a"/>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a">
    <w:name w:val="פרשה"/>
    <w:basedOn w:val="1"/>
    <w:link w:val="ab"/>
    <w:rsid w:val="0089197B"/>
    <w:pPr>
      <w:spacing w:before="240" w:after="240" w:line="240" w:lineRule="auto"/>
      <w:jc w:val="center"/>
    </w:pPr>
    <w:rPr>
      <w:rFonts w:ascii="Times New Roman" w:hAnsi="Times New Roman"/>
      <w:b/>
      <w:bCs/>
      <w:sz w:val="46"/>
      <w:szCs w:val="50"/>
    </w:rPr>
  </w:style>
  <w:style w:type="paragraph" w:customStyle="1" w:styleId="12">
    <w:name w:val="ציטוט1"/>
    <w:basedOn w:val="a"/>
    <w:link w:val="ac"/>
    <w:qFormat/>
    <w:rsid w:val="0089197B"/>
    <w:pPr>
      <w:tabs>
        <w:tab w:val="right" w:pos="4620"/>
      </w:tabs>
      <w:ind w:left="567"/>
    </w:pPr>
  </w:style>
  <w:style w:type="paragraph" w:customStyle="1" w:styleId="ad">
    <w:name w:val="לוגו תחתון"/>
    <w:basedOn w:val="a"/>
    <w:rsid w:val="0089197B"/>
    <w:pPr>
      <w:tabs>
        <w:tab w:val="right" w:pos="3895"/>
      </w:tabs>
      <w:spacing w:after="0" w:line="240" w:lineRule="auto"/>
      <w:jc w:val="center"/>
    </w:pPr>
    <w:rPr>
      <w:rFonts w:ascii="Arial" w:hAnsi="Arial"/>
      <w:b/>
      <w:bCs/>
      <w:noProof/>
      <w:sz w:val="16"/>
      <w:szCs w:val="16"/>
    </w:rPr>
  </w:style>
  <w:style w:type="paragraph" w:customStyle="1" w:styleId="ae">
    <w:name w:val="שיעור"/>
    <w:basedOn w:val="21"/>
    <w:rsid w:val="0089197B"/>
    <w:pPr>
      <w:spacing w:before="0" w:after="0"/>
      <w:jc w:val="both"/>
    </w:pPr>
    <w:rPr>
      <w:sz w:val="28"/>
      <w:szCs w:val="24"/>
    </w:rPr>
  </w:style>
  <w:style w:type="character" w:customStyle="1" w:styleId="ab">
    <w:name w:val="פרשה תו"/>
    <w:basedOn w:val="10"/>
    <w:link w:val="aa"/>
    <w:locked/>
    <w:rsid w:val="0089197B"/>
    <w:rPr>
      <w:rFonts w:ascii="Times New Roman" w:eastAsia="Times New Roman" w:hAnsi="Times New Roman" w:cs="Narkisim"/>
      <w:b/>
      <w:bCs/>
      <w:sz w:val="46"/>
      <w:szCs w:val="50"/>
    </w:rPr>
  </w:style>
  <w:style w:type="character" w:customStyle="1" w:styleId="ac">
    <w:name w:val="ציטוט תו"/>
    <w:basedOn w:val="a0"/>
    <w:link w:val="12"/>
    <w:locked/>
    <w:rsid w:val="000E591A"/>
    <w:rPr>
      <w:rFonts w:ascii="Times New Roman" w:eastAsia="Times New Roman" w:hAnsi="Times New Roman" w:cs="Narkisim"/>
      <w:sz w:val="20"/>
    </w:rPr>
  </w:style>
  <w:style w:type="character" w:customStyle="1" w:styleId="22">
    <w:name w:val="כותרת2 תו"/>
    <w:basedOn w:val="a0"/>
    <w:link w:val="21"/>
    <w:locked/>
    <w:rsid w:val="000E591A"/>
    <w:rPr>
      <w:rFonts w:ascii="Arial" w:eastAsia="Times New Roman" w:hAnsi="Arial" w:cs="Arial"/>
      <w:b/>
      <w:bCs/>
      <w:sz w:val="26"/>
      <w:szCs w:val="28"/>
    </w:rPr>
  </w:style>
  <w:style w:type="paragraph" w:customStyle="1" w:styleId="31">
    <w:name w:val="כותרת3"/>
    <w:basedOn w:val="a"/>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a"/>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af">
    <w:name w:val="Strong"/>
    <w:basedOn w:val="a0"/>
    <w:uiPriority w:val="22"/>
    <w:qFormat/>
    <w:rsid w:val="000E591A"/>
    <w:rPr>
      <w:b/>
      <w:bCs/>
    </w:rPr>
  </w:style>
  <w:style w:type="character" w:customStyle="1" w:styleId="line">
    <w:name w:val="line"/>
    <w:basedOn w:val="a0"/>
    <w:rsid w:val="00635CD0"/>
  </w:style>
  <w:style w:type="character" w:customStyle="1" w:styleId="plainlinks">
    <w:name w:val="plainlinks"/>
    <w:basedOn w:val="a0"/>
    <w:rsid w:val="00BF4158"/>
  </w:style>
  <w:style w:type="character" w:customStyle="1" w:styleId="geo-dec">
    <w:name w:val="geo-dec"/>
    <w:basedOn w:val="a0"/>
    <w:rsid w:val="00BF4158"/>
  </w:style>
  <w:style w:type="character" w:customStyle="1" w:styleId="corashitext">
    <w:name w:val="co_rashitext"/>
    <w:basedOn w:val="a0"/>
    <w:rsid w:val="009B3A86"/>
  </w:style>
  <w:style w:type="character" w:customStyle="1" w:styleId="st">
    <w:name w:val="st"/>
    <w:basedOn w:val="a0"/>
    <w:rsid w:val="00B91FEB"/>
  </w:style>
  <w:style w:type="character" w:styleId="af0">
    <w:name w:val="Emphasis"/>
    <w:basedOn w:val="a0"/>
    <w:qFormat/>
    <w:rsid w:val="00F06DB8"/>
    <w:rPr>
      <w:i/>
      <w:iCs/>
    </w:rPr>
  </w:style>
  <w:style w:type="character" w:styleId="FollowedHyperlink">
    <w:name w:val="FollowedHyperlink"/>
    <w:basedOn w:val="a0"/>
    <w:uiPriority w:val="99"/>
    <w:semiHidden/>
    <w:unhideWhenUsed/>
    <w:rsid w:val="009326A5"/>
    <w:rPr>
      <w:color w:val="800080" w:themeColor="followedHyperlink"/>
      <w:u w:val="single"/>
    </w:rPr>
  </w:style>
  <w:style w:type="character" w:customStyle="1" w:styleId="reftext">
    <w:name w:val="reftext"/>
    <w:basedOn w:val="a0"/>
    <w:rsid w:val="00EF691F"/>
  </w:style>
  <w:style w:type="character" w:customStyle="1" w:styleId="20">
    <w:name w:val="כותרת 2 תו"/>
    <w:basedOn w:val="a0"/>
    <w:link w:val="2"/>
    <w:rsid w:val="00924F60"/>
    <w:rPr>
      <w:rFonts w:ascii="Arial" w:eastAsia="Times New Roman" w:hAnsi="Arial" w:cs="Narkisim"/>
      <w:b/>
      <w:bCs/>
      <w:sz w:val="24"/>
      <w:szCs w:val="24"/>
    </w:rPr>
  </w:style>
  <w:style w:type="character" w:customStyle="1" w:styleId="30">
    <w:name w:val="כותרת 3 תו"/>
    <w:basedOn w:val="a0"/>
    <w:link w:val="3"/>
    <w:rsid w:val="00924F60"/>
    <w:rPr>
      <w:rFonts w:ascii="Arial" w:eastAsia="Times New Roman" w:hAnsi="Arial" w:cs="Narkisim"/>
      <w:b/>
      <w:bCs/>
      <w:sz w:val="24"/>
      <w:szCs w:val="24"/>
    </w:rPr>
  </w:style>
  <w:style w:type="character" w:customStyle="1" w:styleId="40">
    <w:name w:val="כותרת 4 תו"/>
    <w:basedOn w:val="a0"/>
    <w:link w:val="4"/>
    <w:rsid w:val="00924F60"/>
    <w:rPr>
      <w:rFonts w:ascii="Arial" w:eastAsia="Times New Roman" w:hAnsi="Arial" w:cs="Narkisim"/>
      <w:b/>
      <w:bCs/>
      <w:sz w:val="24"/>
      <w:szCs w:val="24"/>
    </w:rPr>
  </w:style>
  <w:style w:type="character" w:customStyle="1" w:styleId="50">
    <w:name w:val="כותרת 5 תו"/>
    <w:basedOn w:val="a0"/>
    <w:link w:val="5"/>
    <w:rsid w:val="00924F60"/>
    <w:rPr>
      <w:rFonts w:ascii="Times New Roman" w:eastAsia="Times New Roman" w:hAnsi="Times New Roman" w:cs="Narkisim"/>
    </w:rPr>
  </w:style>
  <w:style w:type="paragraph" w:customStyle="1" w:styleId="af1">
    <w:name w:val="כותרת"/>
    <w:basedOn w:val="a"/>
    <w:rsid w:val="00924F60"/>
    <w:pPr>
      <w:keepNext/>
      <w:spacing w:before="120" w:after="240" w:line="240" w:lineRule="auto"/>
      <w:jc w:val="center"/>
      <w:outlineLvl w:val="1"/>
    </w:pPr>
    <w:rPr>
      <w:rFonts w:ascii="Arial" w:hAnsi="Arial" w:cs="Arial"/>
      <w:b/>
      <w:bCs/>
      <w:sz w:val="44"/>
      <w:szCs w:val="44"/>
    </w:rPr>
  </w:style>
  <w:style w:type="paragraph" w:styleId="af2">
    <w:name w:val="footer"/>
    <w:basedOn w:val="a"/>
    <w:link w:val="af3"/>
    <w:rsid w:val="00924F60"/>
    <w:pPr>
      <w:tabs>
        <w:tab w:val="center" w:pos="4153"/>
        <w:tab w:val="right" w:pos="8306"/>
      </w:tabs>
    </w:pPr>
    <w:rPr>
      <w:szCs w:val="20"/>
    </w:rPr>
  </w:style>
  <w:style w:type="character" w:customStyle="1" w:styleId="af3">
    <w:name w:val="כותרת תחתונה תו"/>
    <w:basedOn w:val="a0"/>
    <w:link w:val="af2"/>
    <w:rsid w:val="00924F60"/>
    <w:rPr>
      <w:rFonts w:ascii="Times New Roman" w:eastAsia="Times New Roman" w:hAnsi="Times New Roman" w:cs="Narkisim"/>
      <w:sz w:val="20"/>
      <w:szCs w:val="20"/>
    </w:rPr>
  </w:style>
  <w:style w:type="paragraph" w:styleId="af4">
    <w:name w:val="Body Text"/>
    <w:basedOn w:val="a"/>
    <w:link w:val="af5"/>
    <w:rsid w:val="00924F60"/>
    <w:pPr>
      <w:spacing w:line="360" w:lineRule="auto"/>
    </w:pPr>
    <w:rPr>
      <w:sz w:val="24"/>
      <w:szCs w:val="24"/>
    </w:rPr>
  </w:style>
  <w:style w:type="character" w:customStyle="1" w:styleId="af5">
    <w:name w:val="גוף טקסט תו"/>
    <w:basedOn w:val="a0"/>
    <w:link w:val="af4"/>
    <w:rsid w:val="00924F60"/>
    <w:rPr>
      <w:rFonts w:ascii="Times New Roman" w:eastAsia="Times New Roman" w:hAnsi="Times New Roman" w:cs="Narkisim"/>
      <w:sz w:val="24"/>
      <w:szCs w:val="24"/>
    </w:rPr>
  </w:style>
  <w:style w:type="paragraph" w:customStyle="1" w:styleId="BodyTextIndent1">
    <w:name w:val="Body Text Indent1"/>
    <w:basedOn w:val="a"/>
    <w:rsid w:val="00924F60"/>
    <w:pPr>
      <w:spacing w:line="240" w:lineRule="auto"/>
      <w:jc w:val="left"/>
    </w:pPr>
    <w:rPr>
      <w:color w:val="000000"/>
      <w:sz w:val="32"/>
      <w:szCs w:val="24"/>
    </w:rPr>
  </w:style>
  <w:style w:type="paragraph" w:styleId="32">
    <w:name w:val="Body Text 3"/>
    <w:basedOn w:val="a"/>
    <w:link w:val="33"/>
    <w:rsid w:val="00924F60"/>
    <w:pPr>
      <w:spacing w:line="360" w:lineRule="auto"/>
    </w:pPr>
  </w:style>
  <w:style w:type="character" w:customStyle="1" w:styleId="33">
    <w:name w:val="גוף טקסט 3 תו"/>
    <w:basedOn w:val="a0"/>
    <w:link w:val="32"/>
    <w:rsid w:val="00924F60"/>
    <w:rPr>
      <w:rFonts w:ascii="Times New Roman" w:eastAsia="Times New Roman" w:hAnsi="Times New Roman" w:cs="Narkisim"/>
      <w:sz w:val="20"/>
    </w:rPr>
  </w:style>
  <w:style w:type="paragraph" w:styleId="23">
    <w:name w:val="Body Text Indent 2"/>
    <w:basedOn w:val="a"/>
    <w:link w:val="24"/>
    <w:rsid w:val="00924F60"/>
    <w:pPr>
      <w:spacing w:line="360" w:lineRule="auto"/>
      <w:ind w:firstLine="720"/>
    </w:pPr>
    <w:rPr>
      <w:b/>
      <w:bCs/>
      <w:sz w:val="24"/>
    </w:rPr>
  </w:style>
  <w:style w:type="character" w:customStyle="1" w:styleId="24">
    <w:name w:val="כניסה בגוף טקסט 2 תו"/>
    <w:basedOn w:val="a0"/>
    <w:link w:val="23"/>
    <w:rsid w:val="00924F60"/>
    <w:rPr>
      <w:rFonts w:ascii="Times New Roman" w:eastAsia="Times New Roman" w:hAnsi="Times New Roman" w:cs="Narkisim"/>
      <w:b/>
      <w:bCs/>
      <w:sz w:val="24"/>
    </w:rPr>
  </w:style>
  <w:style w:type="character" w:styleId="af6">
    <w:name w:val="page number"/>
    <w:rsid w:val="00924F60"/>
    <w:rPr>
      <w:rFonts w:cs="Narkisim"/>
      <w:sz w:val="16"/>
      <w:szCs w:val="16"/>
      <w:lang w:bidi="he-IL"/>
    </w:rPr>
  </w:style>
  <w:style w:type="paragraph" w:styleId="af7">
    <w:name w:val="Block Text"/>
    <w:basedOn w:val="a"/>
    <w:rsid w:val="00924F60"/>
    <w:pPr>
      <w:spacing w:line="240" w:lineRule="auto"/>
      <w:ind w:left="720"/>
    </w:pPr>
    <w:rPr>
      <w:rFonts w:ascii="Arial" w:hAnsi="Arial"/>
      <w:sz w:val="24"/>
      <w:szCs w:val="24"/>
    </w:rPr>
  </w:style>
  <w:style w:type="paragraph" w:customStyle="1" w:styleId="13">
    <w:name w:val="סגנון1"/>
    <w:basedOn w:val="a8"/>
    <w:rsid w:val="00924F60"/>
  </w:style>
  <w:style w:type="paragraph" w:customStyle="1" w:styleId="25">
    <w:name w:val="סגנון2"/>
    <w:basedOn w:val="a8"/>
    <w:rsid w:val="00924F60"/>
  </w:style>
  <w:style w:type="paragraph" w:customStyle="1" w:styleId="34">
    <w:name w:val="סגנון3"/>
    <w:basedOn w:val="a"/>
    <w:rsid w:val="00924F60"/>
    <w:rPr>
      <w:sz w:val="21"/>
    </w:rPr>
  </w:style>
  <w:style w:type="table" w:styleId="af8">
    <w:name w:val="Table Grid"/>
    <w:basedOn w:val="a1"/>
    <w:rsid w:val="00924F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semiHidden/>
    <w:rsid w:val="00924F60"/>
    <w:pPr>
      <w:shd w:val="clear" w:color="auto" w:fill="000080"/>
    </w:pPr>
    <w:rPr>
      <w:rFonts w:ascii="Tahoma" w:hAnsi="Tahoma" w:cs="Tahoma"/>
      <w:szCs w:val="20"/>
    </w:rPr>
  </w:style>
  <w:style w:type="character" w:customStyle="1" w:styleId="afa">
    <w:name w:val="מפת מסמך תו"/>
    <w:basedOn w:val="a0"/>
    <w:link w:val="af9"/>
    <w:semiHidden/>
    <w:rsid w:val="00924F60"/>
    <w:rPr>
      <w:rFonts w:ascii="Tahoma" w:eastAsia="Times New Roman" w:hAnsi="Tahoma" w:cs="Tahoma"/>
      <w:sz w:val="20"/>
      <w:szCs w:val="20"/>
      <w:shd w:val="clear" w:color="auto" w:fill="000080"/>
    </w:rPr>
  </w:style>
  <w:style w:type="paragraph" w:styleId="afb">
    <w:name w:val="Balloon Text"/>
    <w:basedOn w:val="a"/>
    <w:link w:val="afc"/>
    <w:semiHidden/>
    <w:rsid w:val="00924F60"/>
    <w:rPr>
      <w:rFonts w:ascii="Tahoma" w:hAnsi="Tahoma" w:cs="Tahoma"/>
      <w:sz w:val="16"/>
      <w:szCs w:val="16"/>
    </w:rPr>
  </w:style>
  <w:style w:type="character" w:customStyle="1" w:styleId="afc">
    <w:name w:val="טקסט בלונים תו"/>
    <w:basedOn w:val="a0"/>
    <w:link w:val="afb"/>
    <w:semiHidden/>
    <w:rsid w:val="00924F60"/>
    <w:rPr>
      <w:rFonts w:ascii="Tahoma" w:eastAsia="Times New Roman" w:hAnsi="Tahoma" w:cs="Tahoma"/>
      <w:sz w:val="16"/>
      <w:szCs w:val="16"/>
    </w:rPr>
  </w:style>
  <w:style w:type="character" w:customStyle="1" w:styleId="psk">
    <w:name w:val="psk"/>
    <w:rsid w:val="00924F60"/>
    <w:rPr>
      <w:rFonts w:ascii="Arial" w:hAnsi="Arial" w:cs="Arial"/>
      <w:color w:val="auto"/>
      <w:sz w:val="17"/>
      <w:szCs w:val="17"/>
    </w:rPr>
  </w:style>
  <w:style w:type="paragraph" w:styleId="afd">
    <w:name w:val="Body Text Indent"/>
    <w:basedOn w:val="a"/>
    <w:link w:val="afe"/>
    <w:rsid w:val="00924F60"/>
    <w:pPr>
      <w:spacing w:line="480" w:lineRule="auto"/>
    </w:pPr>
  </w:style>
  <w:style w:type="character" w:customStyle="1" w:styleId="afe">
    <w:name w:val="כניסה בגוף טקסט תו"/>
    <w:basedOn w:val="a0"/>
    <w:link w:val="afd"/>
    <w:rsid w:val="00924F60"/>
    <w:rPr>
      <w:rFonts w:ascii="Times New Roman" w:eastAsia="Times New Roman" w:hAnsi="Times New Roman" w:cs="Narkisim"/>
      <w:sz w:val="20"/>
    </w:rPr>
  </w:style>
  <w:style w:type="paragraph" w:customStyle="1" w:styleId="aff">
    <w:name w:val="פרנקריל"/>
    <w:basedOn w:val="a"/>
    <w:rsid w:val="00924F60"/>
    <w:pPr>
      <w:tabs>
        <w:tab w:val="left" w:pos="340"/>
      </w:tabs>
      <w:autoSpaceDE/>
      <w:autoSpaceDN/>
      <w:spacing w:line="360" w:lineRule="auto"/>
      <w:ind w:left="851" w:right="851"/>
    </w:pPr>
    <w:rPr>
      <w:rFonts w:cs="Guttman Frank"/>
      <w:szCs w:val="20"/>
      <w:lang w:eastAsia="he-IL"/>
    </w:rPr>
  </w:style>
  <w:style w:type="paragraph" w:customStyle="1" w:styleId="Titlenon-TOC">
    <w:name w:val="Title (non-TOC)"/>
    <w:basedOn w:val="a"/>
    <w:next w:val="a"/>
    <w:rsid w:val="00924F60"/>
    <w:pPr>
      <w:autoSpaceDE/>
      <w:autoSpaceDN/>
      <w:spacing w:after="0" w:line="360" w:lineRule="auto"/>
    </w:pPr>
    <w:rPr>
      <w:rFonts w:ascii="Arial Bold" w:hAnsi="Arial Bold" w:cs="Arial"/>
      <w:b/>
      <w:bCs/>
      <w:sz w:val="44"/>
      <w:szCs w:val="40"/>
    </w:rPr>
  </w:style>
  <w:style w:type="character" w:customStyle="1" w:styleId="psk1">
    <w:name w:val="psk1"/>
    <w:rsid w:val="00924F60"/>
    <w:rPr>
      <w:rFonts w:ascii="Arial" w:hAnsi="Arial" w:cs="Arial"/>
      <w:color w:val="auto"/>
      <w:sz w:val="17"/>
      <w:szCs w:val="17"/>
    </w:rPr>
  </w:style>
  <w:style w:type="paragraph" w:customStyle="1" w:styleId="parshan1">
    <w:name w:val="parshan1"/>
    <w:basedOn w:val="a"/>
    <w:rsid w:val="00924F60"/>
    <w:pPr>
      <w:autoSpaceDE/>
      <w:autoSpaceDN/>
      <w:bidi w:val="0"/>
      <w:spacing w:after="150" w:line="240" w:lineRule="auto"/>
      <w:ind w:right="375"/>
    </w:pPr>
    <w:rPr>
      <w:rFonts w:cs="FrankRuehl"/>
      <w:color w:val="5A5231"/>
      <w:sz w:val="27"/>
      <w:szCs w:val="27"/>
    </w:rPr>
  </w:style>
  <w:style w:type="paragraph" w:customStyle="1" w:styleId="ListParagraph1">
    <w:name w:val="List Paragraph1"/>
    <w:basedOn w:val="a"/>
    <w:qFormat/>
    <w:rsid w:val="00924F60"/>
    <w:pPr>
      <w:autoSpaceDE/>
      <w:autoSpaceDN/>
      <w:bidi w:val="0"/>
      <w:spacing w:after="200" w:line="276" w:lineRule="auto"/>
      <w:ind w:left="720"/>
      <w:contextualSpacing/>
      <w:jc w:val="left"/>
    </w:pPr>
    <w:rPr>
      <w:rFonts w:ascii="Calibri" w:eastAsia="Calibri" w:hAnsi="Calibri" w:cs="Arial"/>
      <w:sz w:val="22"/>
      <w:lang w:bidi="ar-SA"/>
    </w:rPr>
  </w:style>
  <w:style w:type="paragraph" w:customStyle="1" w:styleId="CC">
    <w:name w:val="CC"/>
    <w:basedOn w:val="af4"/>
    <w:rsid w:val="008259EC"/>
    <w:pPr>
      <w:keepLines/>
      <w:widowControl w:val="0"/>
      <w:autoSpaceDE/>
      <w:autoSpaceDN/>
      <w:bidi w:val="0"/>
      <w:spacing w:after="160"/>
      <w:ind w:left="360" w:hanging="360"/>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246913817">
      <w:bodyDiv w:val="1"/>
      <w:marLeft w:val="0"/>
      <w:marRight w:val="0"/>
      <w:marTop w:val="0"/>
      <w:marBottom w:val="0"/>
      <w:divBdr>
        <w:top w:val="none" w:sz="0" w:space="0" w:color="auto"/>
        <w:left w:val="none" w:sz="0" w:space="0" w:color="auto"/>
        <w:bottom w:val="none" w:sz="0" w:space="0" w:color="auto"/>
        <w:right w:val="none" w:sz="0" w:space="0" w:color="auto"/>
      </w:divBdr>
    </w:div>
    <w:div w:id="1409695605">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 w:id="20946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nut/17parshan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E4DF-84F9-419B-B64C-0701D698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3535</Words>
  <Characters>17680</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aam</cp:lastModifiedBy>
  <cp:revision>2</cp:revision>
  <dcterms:created xsi:type="dcterms:W3CDTF">2017-07-11T12:41:00Z</dcterms:created>
  <dcterms:modified xsi:type="dcterms:W3CDTF">2017-07-11T12:41:00Z</dcterms:modified>
</cp:coreProperties>
</file>