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02" w:rsidRDefault="003A14D4" w:rsidP="003A14D4">
      <w:pPr>
        <w:pStyle w:val="1"/>
        <w:rPr>
          <w:rtl/>
        </w:rPr>
      </w:pPr>
      <w:r>
        <w:rPr>
          <w:rFonts w:hint="cs"/>
          <w:rtl/>
        </w:rPr>
        <w:t>מזמור י"ג</w:t>
      </w:r>
    </w:p>
    <w:p w:rsidR="00C426B0" w:rsidRDefault="005A747B" w:rsidP="00C7685A">
      <w:pPr>
        <w:pStyle w:val="2"/>
        <w:rPr>
          <w:rtl/>
        </w:rPr>
      </w:pPr>
      <w:r>
        <w:rPr>
          <w:rFonts w:hint="cs"/>
          <w:rtl/>
        </w:rPr>
        <w:t>"</w:t>
      </w:r>
      <w:r w:rsidRPr="005A747B">
        <w:rPr>
          <w:rFonts w:hint="cs"/>
          <w:rtl/>
        </w:rPr>
        <w:t xml:space="preserve">עַד אָנָה </w:t>
      </w:r>
      <w:r w:rsidR="004F4797">
        <w:rPr>
          <w:rFonts w:hint="cs"/>
          <w:rtl/>
        </w:rPr>
        <w:t>ה</w:t>
      </w:r>
      <w:r w:rsidR="004F4797">
        <w:rPr>
          <w:rtl/>
        </w:rPr>
        <w:t>'</w:t>
      </w:r>
      <w:r>
        <w:rPr>
          <w:rFonts w:hint="cs"/>
          <w:rtl/>
        </w:rPr>
        <w:t>...</w:t>
      </w:r>
      <w:r w:rsidR="007254D2">
        <w:rPr>
          <w:rFonts w:hint="cs"/>
          <w:rtl/>
        </w:rPr>
        <w:t xml:space="preserve"> </w:t>
      </w:r>
      <w:r w:rsidRPr="005A747B">
        <w:rPr>
          <w:rFonts w:hint="cs"/>
          <w:rtl/>
        </w:rPr>
        <w:t xml:space="preserve">הַבִּיטָה עֲנֵנִי </w:t>
      </w:r>
      <w:r w:rsidR="004F4797">
        <w:rPr>
          <w:rFonts w:hint="cs"/>
          <w:rtl/>
        </w:rPr>
        <w:t>ה</w:t>
      </w:r>
      <w:r w:rsidR="004F4797">
        <w:rPr>
          <w:rtl/>
        </w:rPr>
        <w:t>'</w:t>
      </w:r>
      <w:r>
        <w:rPr>
          <w:rFonts w:hint="cs"/>
          <w:rtl/>
        </w:rPr>
        <w:t>...</w:t>
      </w:r>
      <w:r w:rsidR="007254D2">
        <w:rPr>
          <w:rFonts w:hint="cs"/>
          <w:rtl/>
        </w:rPr>
        <w:t xml:space="preserve"> </w:t>
      </w:r>
      <w:r w:rsidR="00C7685A" w:rsidRPr="00C7685A">
        <w:rPr>
          <w:rFonts w:hint="cs"/>
          <w:rtl/>
        </w:rPr>
        <w:t>אָשִׁירָה לַ</w:t>
      </w:r>
      <w:r w:rsidR="004F4797">
        <w:rPr>
          <w:rFonts w:hint="cs"/>
          <w:rtl/>
        </w:rPr>
        <w:t>ה</w:t>
      </w:r>
      <w:r w:rsidR="004F4797">
        <w:rPr>
          <w:rtl/>
        </w:rPr>
        <w:t>'</w:t>
      </w:r>
      <w:r w:rsidR="00C7685A">
        <w:rPr>
          <w:rFonts w:hint="cs"/>
          <w:rtl/>
        </w:rPr>
        <w:t>..."</w:t>
      </w:r>
    </w:p>
    <w:p w:rsidR="00C7685A" w:rsidRDefault="00C7685A" w:rsidP="00C7685A">
      <w:pPr>
        <w:pStyle w:val="2"/>
        <w:rPr>
          <w:rtl/>
        </w:rPr>
      </w:pPr>
      <w:r w:rsidRPr="00434351">
        <w:rPr>
          <w:rFonts w:hint="cs"/>
          <w:rtl/>
        </w:rPr>
        <w:t>מתלונה לתחינה ומתפילה לתהילה</w:t>
      </w:r>
      <w:r w:rsidR="00705C39">
        <w:rPr>
          <w:rFonts w:hint="cs"/>
          <w:rtl/>
        </w:rPr>
        <w:t xml:space="preserve"> (המשך)</w:t>
      </w:r>
    </w:p>
    <w:p w:rsidR="007254D2" w:rsidRPr="007254D2" w:rsidRDefault="007254D2" w:rsidP="00434351">
      <w:pPr>
        <w:spacing w:line="240" w:lineRule="auto"/>
        <w:rPr>
          <w:rtl/>
        </w:rPr>
      </w:pPr>
    </w:p>
    <w:p w:rsidR="00F42A09" w:rsidRDefault="00F42A09" w:rsidP="00434351">
      <w:pPr>
        <w:spacing w:after="0" w:line="300" w:lineRule="exact"/>
        <w:ind w:left="2121"/>
        <w:rPr>
          <w:rtl/>
        </w:rPr>
      </w:pPr>
      <w:r>
        <w:rPr>
          <w:rtl/>
        </w:rPr>
        <w:tab/>
      </w:r>
      <w:r>
        <w:rPr>
          <w:rtl/>
        </w:rPr>
        <w:tab/>
      </w:r>
      <w:r>
        <w:rPr>
          <w:rFonts w:hint="cs"/>
          <w:rtl/>
        </w:rPr>
        <w:t>א</w:t>
      </w:r>
      <w:r>
        <w:rPr>
          <w:rFonts w:hint="cs"/>
          <w:rtl/>
        </w:rPr>
        <w:tab/>
      </w:r>
      <w:r w:rsidRPr="00F42A09">
        <w:rPr>
          <w:rFonts w:hint="cs"/>
          <w:rtl/>
        </w:rPr>
        <w:t>לַמְנַצֵּחַ מִזְמוֹר לְדָוִד</w:t>
      </w:r>
      <w:r w:rsidR="007254D2">
        <w:rPr>
          <w:rFonts w:hint="cs"/>
          <w:rtl/>
        </w:rPr>
        <w:t>.</w:t>
      </w:r>
    </w:p>
    <w:p w:rsidR="007254D2" w:rsidRDefault="007254D2" w:rsidP="00434351">
      <w:pPr>
        <w:spacing w:after="0" w:line="300" w:lineRule="exact"/>
        <w:ind w:left="2121"/>
        <w:rPr>
          <w:rtl/>
        </w:rPr>
      </w:pPr>
    </w:p>
    <w:p w:rsidR="00F42A09" w:rsidRDefault="00F42A09" w:rsidP="00434351">
      <w:pPr>
        <w:spacing w:after="0" w:line="300" w:lineRule="exact"/>
        <w:ind w:left="2121"/>
        <w:rPr>
          <w:rtl/>
        </w:rPr>
      </w:pPr>
      <w:r>
        <w:rPr>
          <w:rtl/>
        </w:rPr>
        <w:tab/>
      </w:r>
      <w:r>
        <w:rPr>
          <w:rFonts w:hint="cs"/>
          <w:sz w:val="30"/>
          <w:szCs w:val="30"/>
          <w:rtl/>
        </w:rPr>
        <w:t>א</w:t>
      </w:r>
      <w:r>
        <w:rPr>
          <w:rtl/>
        </w:rPr>
        <w:tab/>
      </w:r>
      <w:r>
        <w:rPr>
          <w:rFonts w:hint="cs"/>
          <w:rtl/>
        </w:rPr>
        <w:t>ב</w:t>
      </w:r>
      <w:r>
        <w:rPr>
          <w:rFonts w:hint="cs"/>
          <w:rtl/>
        </w:rPr>
        <w:tab/>
      </w:r>
      <w:r w:rsidRPr="00F42A09">
        <w:rPr>
          <w:rFonts w:hint="cs"/>
          <w:rtl/>
        </w:rPr>
        <w:t xml:space="preserve">עַד אָנָה </w:t>
      </w:r>
      <w:r w:rsidR="004F4797">
        <w:rPr>
          <w:rFonts w:hint="cs"/>
          <w:rtl/>
        </w:rPr>
        <w:t>ה</w:t>
      </w:r>
      <w:r w:rsidR="004F4797">
        <w:rPr>
          <w:rtl/>
        </w:rPr>
        <w:t>'</w:t>
      </w:r>
      <w:r w:rsidRPr="00F42A09">
        <w:rPr>
          <w:rFonts w:hint="cs"/>
          <w:rtl/>
        </w:rPr>
        <w:t xml:space="preserve"> תִּשְׁכָּחֵנִי נֶצַח </w:t>
      </w:r>
    </w:p>
    <w:p w:rsidR="00F42A09" w:rsidRDefault="00F42A09" w:rsidP="00434351">
      <w:pPr>
        <w:spacing w:after="120" w:line="300" w:lineRule="exact"/>
        <w:ind w:left="3600" w:firstLine="720"/>
        <w:rPr>
          <w:rtl/>
        </w:rPr>
      </w:pPr>
      <w:r w:rsidRPr="00F42A09">
        <w:rPr>
          <w:rFonts w:hint="cs"/>
          <w:rtl/>
        </w:rPr>
        <w:t>עַד אָנָה תַּסְתִּיר אֶת פָּנֶיךָ מִמֶּנִּי</w:t>
      </w:r>
      <w:r w:rsidR="007254D2">
        <w:rPr>
          <w:rFonts w:hint="cs"/>
          <w:rtl/>
        </w:rPr>
        <w:t>.</w:t>
      </w:r>
    </w:p>
    <w:p w:rsidR="00CC7393" w:rsidRDefault="00F42A09" w:rsidP="00434351">
      <w:pPr>
        <w:spacing w:after="0" w:line="300" w:lineRule="exact"/>
        <w:ind w:left="2121"/>
        <w:rPr>
          <w:rtl/>
        </w:rPr>
      </w:pPr>
      <w:r>
        <w:rPr>
          <w:rtl/>
        </w:rPr>
        <w:tab/>
      </w:r>
      <w:r>
        <w:rPr>
          <w:rtl/>
        </w:rPr>
        <w:tab/>
      </w:r>
      <w:r w:rsidR="00434351">
        <w:rPr>
          <w:rFonts w:hint="cs"/>
          <w:rtl/>
        </w:rPr>
        <w:t>ג</w:t>
      </w:r>
      <w:r w:rsidR="00434351">
        <w:rPr>
          <w:rFonts w:hint="cs"/>
          <w:rtl/>
        </w:rPr>
        <w:tab/>
      </w:r>
      <w:r w:rsidR="00CC7393" w:rsidRPr="00CC7393">
        <w:rPr>
          <w:rFonts w:hint="cs"/>
          <w:rtl/>
        </w:rPr>
        <w:t xml:space="preserve">עַד אָנָה אָשִׁית עֵצוֹת בְּנַפְשִׁי </w:t>
      </w:r>
      <w:r w:rsidR="00434351">
        <w:rPr>
          <w:rFonts w:hint="cs"/>
          <w:rtl/>
        </w:rPr>
        <w:t xml:space="preserve"> </w:t>
      </w:r>
    </w:p>
    <w:p w:rsidR="00CC7393" w:rsidRDefault="00CC7393" w:rsidP="00434351">
      <w:pPr>
        <w:spacing w:after="120" w:line="300" w:lineRule="exact"/>
        <w:ind w:left="3600" w:firstLine="720"/>
        <w:rPr>
          <w:rtl/>
        </w:rPr>
      </w:pPr>
      <w:r w:rsidRPr="00CC7393">
        <w:rPr>
          <w:rFonts w:hint="cs"/>
          <w:rtl/>
        </w:rPr>
        <w:t xml:space="preserve">יָגוֹן בִּלְבָבִי יוֹמָם </w:t>
      </w:r>
    </w:p>
    <w:p w:rsidR="0020604D" w:rsidRDefault="00CC7393" w:rsidP="00434351">
      <w:pPr>
        <w:spacing w:after="120" w:line="300" w:lineRule="exact"/>
        <w:ind w:left="3600" w:firstLine="720"/>
        <w:rPr>
          <w:rtl/>
        </w:rPr>
      </w:pPr>
      <w:r w:rsidRPr="00CC7393">
        <w:rPr>
          <w:rFonts w:hint="cs"/>
          <w:rtl/>
        </w:rPr>
        <w:t>עַד אָנָה יָרוּם אֹיְבִי עָלָי</w:t>
      </w:r>
      <w:r w:rsidR="007254D2">
        <w:rPr>
          <w:rFonts w:hint="cs"/>
          <w:rtl/>
        </w:rPr>
        <w:t>.</w:t>
      </w:r>
      <w:r w:rsidR="00434351">
        <w:rPr>
          <w:rFonts w:hint="cs"/>
          <w:rtl/>
        </w:rPr>
        <w:t xml:space="preserve"> </w:t>
      </w:r>
    </w:p>
    <w:p w:rsidR="007254D2" w:rsidRDefault="007254D2" w:rsidP="00434351">
      <w:pPr>
        <w:spacing w:after="0" w:line="300" w:lineRule="exact"/>
        <w:ind w:left="3561" w:firstLine="720"/>
        <w:rPr>
          <w:rtl/>
        </w:rPr>
      </w:pPr>
    </w:p>
    <w:p w:rsidR="00541E46" w:rsidRDefault="0020604D" w:rsidP="00434351">
      <w:pPr>
        <w:spacing w:after="120" w:line="300" w:lineRule="exact"/>
        <w:ind w:left="2121"/>
        <w:rPr>
          <w:rtl/>
        </w:rPr>
      </w:pPr>
      <w:r>
        <w:rPr>
          <w:rtl/>
        </w:rPr>
        <w:tab/>
      </w:r>
      <w:r>
        <w:rPr>
          <w:rFonts w:hint="cs"/>
          <w:sz w:val="30"/>
          <w:szCs w:val="30"/>
          <w:rtl/>
        </w:rPr>
        <w:t>ב</w:t>
      </w:r>
      <w:r>
        <w:rPr>
          <w:rtl/>
        </w:rPr>
        <w:tab/>
      </w:r>
      <w:r>
        <w:rPr>
          <w:rFonts w:hint="cs"/>
          <w:rtl/>
        </w:rPr>
        <w:t>ד</w:t>
      </w:r>
      <w:r>
        <w:rPr>
          <w:rFonts w:hint="cs"/>
          <w:rtl/>
        </w:rPr>
        <w:tab/>
      </w:r>
      <w:r w:rsidRPr="0020604D">
        <w:rPr>
          <w:rFonts w:hint="cs"/>
          <w:rtl/>
        </w:rPr>
        <w:t xml:space="preserve">הַבִּיטָה עֲנֵנִי </w:t>
      </w:r>
      <w:r w:rsidR="004F4797">
        <w:rPr>
          <w:rFonts w:hint="cs"/>
          <w:rtl/>
        </w:rPr>
        <w:t>ה</w:t>
      </w:r>
      <w:r w:rsidR="004F4797">
        <w:rPr>
          <w:rtl/>
        </w:rPr>
        <w:t>'</w:t>
      </w:r>
      <w:r w:rsidRPr="0020604D">
        <w:rPr>
          <w:rFonts w:hint="cs"/>
          <w:rtl/>
        </w:rPr>
        <w:t xml:space="preserve"> אֱלֹהָי </w:t>
      </w:r>
    </w:p>
    <w:p w:rsidR="00541E46" w:rsidRDefault="0020604D" w:rsidP="00434351">
      <w:pPr>
        <w:spacing w:after="0" w:line="300" w:lineRule="exact"/>
        <w:ind w:left="3600" w:firstLine="720"/>
        <w:rPr>
          <w:rtl/>
        </w:rPr>
      </w:pPr>
      <w:r w:rsidRPr="0020604D">
        <w:rPr>
          <w:rFonts w:hint="cs"/>
          <w:rtl/>
        </w:rPr>
        <w:t xml:space="preserve">הָאִירָה עֵינַי </w:t>
      </w:r>
    </w:p>
    <w:p w:rsidR="0020604D" w:rsidRDefault="0020604D" w:rsidP="00434351">
      <w:pPr>
        <w:spacing w:after="120" w:line="300" w:lineRule="exact"/>
        <w:ind w:left="3600" w:firstLine="720"/>
        <w:rPr>
          <w:rtl/>
        </w:rPr>
      </w:pPr>
      <w:r w:rsidRPr="0020604D">
        <w:rPr>
          <w:rFonts w:hint="cs"/>
          <w:rtl/>
        </w:rPr>
        <w:t>פֶּן אִישַׁן הַמָּוֶת</w:t>
      </w:r>
      <w:r w:rsidR="007254D2">
        <w:rPr>
          <w:rFonts w:hint="cs"/>
          <w:rtl/>
        </w:rPr>
        <w:t>.</w:t>
      </w:r>
    </w:p>
    <w:p w:rsidR="005A300B" w:rsidRDefault="005A300B" w:rsidP="00434351">
      <w:pPr>
        <w:spacing w:after="0" w:line="300" w:lineRule="exact"/>
        <w:ind w:left="2121"/>
        <w:rPr>
          <w:rtl/>
        </w:rPr>
      </w:pPr>
      <w:r>
        <w:rPr>
          <w:rtl/>
        </w:rPr>
        <w:tab/>
      </w:r>
      <w:r>
        <w:rPr>
          <w:rtl/>
        </w:rPr>
        <w:tab/>
      </w:r>
      <w:r>
        <w:rPr>
          <w:rFonts w:hint="cs"/>
          <w:rtl/>
        </w:rPr>
        <w:t>ה</w:t>
      </w:r>
      <w:r>
        <w:rPr>
          <w:rFonts w:hint="cs"/>
          <w:rtl/>
        </w:rPr>
        <w:tab/>
      </w:r>
      <w:r w:rsidRPr="005A300B">
        <w:rPr>
          <w:rFonts w:hint="cs"/>
          <w:rtl/>
        </w:rPr>
        <w:t>פֶּן יֹאמַר אֹיְבִי</w:t>
      </w:r>
      <w:r>
        <w:rPr>
          <w:rFonts w:hint="cs"/>
          <w:rtl/>
        </w:rPr>
        <w:t>:</w:t>
      </w:r>
      <w:r w:rsidRPr="005A300B">
        <w:rPr>
          <w:rFonts w:hint="cs"/>
          <w:rtl/>
        </w:rPr>
        <w:t xml:space="preserve"> </w:t>
      </w:r>
      <w:proofErr w:type="spellStart"/>
      <w:r w:rsidRPr="005A300B">
        <w:rPr>
          <w:rFonts w:hint="cs"/>
          <w:rtl/>
        </w:rPr>
        <w:t>יְכָלְתִּיו</w:t>
      </w:r>
      <w:proofErr w:type="spellEnd"/>
      <w:r w:rsidRPr="005A300B">
        <w:rPr>
          <w:rFonts w:hint="cs"/>
          <w:rtl/>
        </w:rPr>
        <w:t xml:space="preserve"> </w:t>
      </w:r>
    </w:p>
    <w:p w:rsidR="00541E46" w:rsidRDefault="005A300B" w:rsidP="00434351">
      <w:pPr>
        <w:spacing w:after="120" w:line="300" w:lineRule="exact"/>
        <w:ind w:left="3600" w:firstLine="720"/>
        <w:rPr>
          <w:rtl/>
        </w:rPr>
      </w:pPr>
      <w:r w:rsidRPr="005A300B">
        <w:rPr>
          <w:rFonts w:hint="cs"/>
          <w:rtl/>
        </w:rPr>
        <w:t xml:space="preserve">צָרַי יָגִילוּ כִּי </w:t>
      </w:r>
      <w:proofErr w:type="spellStart"/>
      <w:r w:rsidRPr="005A300B">
        <w:rPr>
          <w:rFonts w:hint="cs"/>
          <w:rtl/>
        </w:rPr>
        <w:t>אֶמּוֹט</w:t>
      </w:r>
      <w:proofErr w:type="spellEnd"/>
      <w:r w:rsidR="007254D2">
        <w:rPr>
          <w:rFonts w:hint="cs"/>
          <w:rtl/>
        </w:rPr>
        <w:t>.</w:t>
      </w:r>
    </w:p>
    <w:p w:rsidR="005A300B" w:rsidRDefault="005A300B" w:rsidP="00434351">
      <w:pPr>
        <w:spacing w:after="0" w:line="300" w:lineRule="exact"/>
        <w:ind w:left="2121"/>
        <w:rPr>
          <w:rtl/>
        </w:rPr>
      </w:pPr>
    </w:p>
    <w:p w:rsidR="005A300B" w:rsidRDefault="005A300B" w:rsidP="00434351">
      <w:pPr>
        <w:spacing w:after="120" w:line="300" w:lineRule="exact"/>
        <w:ind w:left="2121"/>
        <w:rPr>
          <w:rtl/>
        </w:rPr>
      </w:pPr>
      <w:r>
        <w:rPr>
          <w:rtl/>
        </w:rPr>
        <w:tab/>
      </w:r>
      <w:r>
        <w:rPr>
          <w:rFonts w:hint="cs"/>
          <w:sz w:val="30"/>
          <w:szCs w:val="30"/>
          <w:rtl/>
        </w:rPr>
        <w:t>ג</w:t>
      </w:r>
      <w:r>
        <w:rPr>
          <w:rtl/>
        </w:rPr>
        <w:tab/>
      </w:r>
      <w:r>
        <w:rPr>
          <w:rFonts w:hint="cs"/>
          <w:rtl/>
        </w:rPr>
        <w:t>ו</w:t>
      </w:r>
      <w:r>
        <w:rPr>
          <w:rFonts w:hint="cs"/>
          <w:rtl/>
        </w:rPr>
        <w:tab/>
      </w:r>
      <w:r w:rsidRPr="005A300B">
        <w:rPr>
          <w:rFonts w:hint="cs"/>
          <w:rtl/>
        </w:rPr>
        <w:t xml:space="preserve">וַאֲנִי בְּחַסְדְּךָ בָטַחְתִּי </w:t>
      </w:r>
    </w:p>
    <w:p w:rsidR="005A300B" w:rsidRDefault="005A300B" w:rsidP="00434351">
      <w:pPr>
        <w:spacing w:after="120" w:line="300" w:lineRule="exact"/>
        <w:ind w:left="3600" w:firstLine="720"/>
        <w:rPr>
          <w:rtl/>
        </w:rPr>
      </w:pPr>
      <w:proofErr w:type="spellStart"/>
      <w:r w:rsidRPr="005A300B">
        <w:rPr>
          <w:rFonts w:hint="cs"/>
          <w:rtl/>
        </w:rPr>
        <w:t>יָגֵל</w:t>
      </w:r>
      <w:proofErr w:type="spellEnd"/>
      <w:r w:rsidRPr="005A300B">
        <w:rPr>
          <w:rFonts w:hint="cs"/>
          <w:rtl/>
        </w:rPr>
        <w:t xml:space="preserve"> לִבִּי בִּישׁוּעָתֶךָ </w:t>
      </w:r>
    </w:p>
    <w:p w:rsidR="005A300B" w:rsidRDefault="005A300B" w:rsidP="00434351">
      <w:pPr>
        <w:spacing w:after="120" w:line="300" w:lineRule="exact"/>
        <w:ind w:left="3600" w:firstLine="720"/>
        <w:rPr>
          <w:rtl/>
        </w:rPr>
      </w:pPr>
      <w:r w:rsidRPr="005A300B">
        <w:rPr>
          <w:rFonts w:hint="cs"/>
          <w:rtl/>
        </w:rPr>
        <w:t>אָשִׁירָה לַ</w:t>
      </w:r>
      <w:r w:rsidR="004F4797">
        <w:rPr>
          <w:rFonts w:hint="cs"/>
          <w:rtl/>
        </w:rPr>
        <w:t>ה</w:t>
      </w:r>
      <w:r w:rsidR="004F4797">
        <w:rPr>
          <w:rtl/>
        </w:rPr>
        <w:t>'</w:t>
      </w:r>
      <w:r w:rsidRPr="005A300B">
        <w:rPr>
          <w:rFonts w:hint="cs"/>
          <w:rtl/>
        </w:rPr>
        <w:t xml:space="preserve"> כִּי גָמַל עָלָי</w:t>
      </w:r>
      <w:r w:rsidR="007254D2">
        <w:rPr>
          <w:rFonts w:hint="cs"/>
          <w:rtl/>
        </w:rPr>
        <w:t>.</w:t>
      </w:r>
    </w:p>
    <w:p w:rsidR="0000625F" w:rsidRDefault="0000625F" w:rsidP="00A91DF3">
      <w:pPr>
        <w:spacing w:line="480" w:lineRule="auto"/>
        <w:ind w:left="1440" w:firstLine="720"/>
        <w:rPr>
          <w:rtl/>
        </w:rPr>
      </w:pPr>
    </w:p>
    <w:p w:rsidR="007C53BA" w:rsidRDefault="007C53BA" w:rsidP="00432865">
      <w:pPr>
        <w:pStyle w:val="3"/>
        <w:rPr>
          <w:rtl/>
        </w:rPr>
      </w:pPr>
      <w:r>
        <w:rPr>
          <w:rFonts w:hint="cs"/>
          <w:rtl/>
        </w:rPr>
        <w:t xml:space="preserve">ד. ההקבלה בין </w:t>
      </w:r>
      <w:r w:rsidR="00432865">
        <w:rPr>
          <w:rFonts w:hint="cs"/>
          <w:rtl/>
        </w:rPr>
        <w:t>ה</w:t>
      </w:r>
      <w:r w:rsidR="00432865">
        <w:rPr>
          <w:rFonts w:hint="cs"/>
          <w:rtl/>
        </w:rPr>
        <w:t>תחינה בבית ב</w:t>
      </w:r>
      <w:r w:rsidR="00432865">
        <w:rPr>
          <w:rFonts w:hint="cs"/>
          <w:rtl/>
        </w:rPr>
        <w:t xml:space="preserve"> ל</w:t>
      </w:r>
      <w:r>
        <w:rPr>
          <w:rFonts w:hint="cs"/>
          <w:rtl/>
        </w:rPr>
        <w:t xml:space="preserve">תלונה בבית א </w:t>
      </w:r>
    </w:p>
    <w:p w:rsidR="004776A2" w:rsidRDefault="004776A2" w:rsidP="00432865">
      <w:pPr>
        <w:rPr>
          <w:rtl/>
        </w:rPr>
      </w:pPr>
      <w:r>
        <w:rPr>
          <w:rFonts w:hint="cs"/>
          <w:rtl/>
        </w:rPr>
        <w:t>מבנה ת</w:t>
      </w:r>
      <w:r w:rsidR="003F17E2">
        <w:rPr>
          <w:rFonts w:hint="cs"/>
          <w:rtl/>
        </w:rPr>
        <w:t>חינ</w:t>
      </w:r>
      <w:r>
        <w:rPr>
          <w:rFonts w:hint="cs"/>
          <w:rtl/>
        </w:rPr>
        <w:t xml:space="preserve">תו של המשורר בבית ב </w:t>
      </w:r>
      <w:r w:rsidR="009C6706">
        <w:rPr>
          <w:rFonts w:hint="cs"/>
          <w:rtl/>
        </w:rPr>
        <w:t>מקביל ל</w:t>
      </w:r>
      <w:r>
        <w:rPr>
          <w:rFonts w:hint="cs"/>
          <w:rtl/>
        </w:rPr>
        <w:t xml:space="preserve">מבנה תלונתו בבית א: </w:t>
      </w:r>
      <w:r w:rsidR="0080636E">
        <w:rPr>
          <w:rFonts w:hint="cs"/>
          <w:rtl/>
        </w:rPr>
        <w:t>ה</w:t>
      </w:r>
      <w:r>
        <w:rPr>
          <w:rFonts w:hint="cs"/>
          <w:rtl/>
        </w:rPr>
        <w:t>ת</w:t>
      </w:r>
      <w:r w:rsidR="003F17E2">
        <w:rPr>
          <w:rFonts w:hint="cs"/>
          <w:rtl/>
        </w:rPr>
        <w:t>חינ</w:t>
      </w:r>
      <w:r>
        <w:rPr>
          <w:rFonts w:hint="cs"/>
          <w:rtl/>
        </w:rPr>
        <w:t>ה</w:t>
      </w:r>
      <w:r w:rsidR="0080636E">
        <w:rPr>
          <w:rFonts w:hint="cs"/>
          <w:rtl/>
        </w:rPr>
        <w:t>, כמו התלונה,</w:t>
      </w:r>
      <w:r>
        <w:rPr>
          <w:rFonts w:hint="cs"/>
          <w:rtl/>
        </w:rPr>
        <w:t xml:space="preserve"> מורכבת משלושה סעיפים</w:t>
      </w:r>
      <w:r w:rsidR="0080636E">
        <w:rPr>
          <w:rFonts w:hint="cs"/>
          <w:rtl/>
        </w:rPr>
        <w:t>. סדר סעיפי הת</w:t>
      </w:r>
      <w:r w:rsidR="003F17E2">
        <w:rPr>
          <w:rFonts w:hint="cs"/>
          <w:rtl/>
        </w:rPr>
        <w:t>חינ</w:t>
      </w:r>
      <w:r w:rsidR="0080636E">
        <w:rPr>
          <w:rFonts w:hint="cs"/>
          <w:rtl/>
        </w:rPr>
        <w:t>ה בבית ב מתאים ל</w:t>
      </w:r>
      <w:r w:rsidR="00962E3F">
        <w:rPr>
          <w:rFonts w:hint="cs"/>
          <w:rtl/>
        </w:rPr>
        <w:t>סדר</w:t>
      </w:r>
      <w:r w:rsidR="0027397A">
        <w:rPr>
          <w:rFonts w:hint="cs"/>
          <w:rtl/>
        </w:rPr>
        <w:t xml:space="preserve"> </w:t>
      </w:r>
      <w:r w:rsidR="0080636E">
        <w:rPr>
          <w:rFonts w:hint="cs"/>
          <w:rtl/>
        </w:rPr>
        <w:t>סעיפי התלונה</w:t>
      </w:r>
      <w:r w:rsidR="008A2EEB">
        <w:rPr>
          <w:rFonts w:hint="cs"/>
          <w:rtl/>
        </w:rPr>
        <w:t xml:space="preserve"> בבית א. בסעיף הראשון הוא </w:t>
      </w:r>
      <w:r w:rsidR="008F74F8">
        <w:rPr>
          <w:rFonts w:hint="cs"/>
          <w:rtl/>
        </w:rPr>
        <w:t xml:space="preserve">מתפלל על </w:t>
      </w:r>
      <w:r w:rsidR="00432865">
        <w:rPr>
          <w:rFonts w:hint="cs"/>
          <w:rtl/>
        </w:rPr>
        <w:t>תיקון יחס</w:t>
      </w:r>
      <w:r w:rsidR="008F74F8">
        <w:rPr>
          <w:rFonts w:hint="cs"/>
          <w:rtl/>
        </w:rPr>
        <w:t xml:space="preserve"> ה'</w:t>
      </w:r>
      <w:r w:rsidR="00432865">
        <w:rPr>
          <w:rFonts w:hint="cs"/>
          <w:rtl/>
        </w:rPr>
        <w:t xml:space="preserve"> אליו</w:t>
      </w:r>
      <w:r w:rsidR="008A2EEB">
        <w:rPr>
          <w:rFonts w:hint="cs"/>
          <w:rtl/>
        </w:rPr>
        <w:t>; בסעיף השני הוא מבקש לשנות את מצבו האישי ה</w:t>
      </w:r>
      <w:r w:rsidR="00DC1D9D">
        <w:rPr>
          <w:rFonts w:hint="cs"/>
          <w:rtl/>
        </w:rPr>
        <w:t>ע</w:t>
      </w:r>
      <w:r w:rsidR="008A2EEB">
        <w:rPr>
          <w:rFonts w:hint="cs"/>
          <w:rtl/>
        </w:rPr>
        <w:t xml:space="preserve">גום; בסעיף השלישי הוא מבקש </w:t>
      </w:r>
      <w:r w:rsidR="00432865">
        <w:rPr>
          <w:rFonts w:hint="cs"/>
          <w:rtl/>
        </w:rPr>
        <w:t>למנוע את ניצחון אויביו עליו</w:t>
      </w:r>
      <w:r w:rsidR="008A2EEB">
        <w:rPr>
          <w:rFonts w:hint="cs"/>
          <w:rtl/>
        </w:rPr>
        <w:t>.</w:t>
      </w:r>
    </w:p>
    <w:p w:rsidR="008A2EEB" w:rsidRDefault="0023595A" w:rsidP="003F17E2">
      <w:pPr>
        <w:rPr>
          <w:rtl/>
        </w:rPr>
      </w:pPr>
      <w:r>
        <w:rPr>
          <w:rFonts w:hint="cs"/>
          <w:rtl/>
        </w:rPr>
        <w:t>ברם היחס הכמותי בין שלושת סעיפי הת</w:t>
      </w:r>
      <w:r w:rsidR="003F17E2">
        <w:rPr>
          <w:rFonts w:hint="cs"/>
          <w:rtl/>
        </w:rPr>
        <w:t>חינ</w:t>
      </w:r>
      <w:r>
        <w:rPr>
          <w:rFonts w:hint="cs"/>
          <w:rtl/>
        </w:rPr>
        <w:t xml:space="preserve">ה </w:t>
      </w:r>
      <w:r w:rsidR="008F74F8">
        <w:rPr>
          <w:rFonts w:hint="cs"/>
          <w:rtl/>
        </w:rPr>
        <w:t>הפוך מה</w:t>
      </w:r>
      <w:r>
        <w:rPr>
          <w:rFonts w:hint="cs"/>
          <w:rtl/>
        </w:rPr>
        <w:t xml:space="preserve">יחס שבין אותם סעיפים בתלונה: הבקשות שאותן מבקש המתפלל הולכות ומתארכות: </w:t>
      </w:r>
      <w:r w:rsidR="00237C9F">
        <w:rPr>
          <w:rFonts w:hint="cs"/>
          <w:rtl/>
        </w:rPr>
        <w:t>ה</w:t>
      </w:r>
      <w:r>
        <w:rPr>
          <w:rFonts w:hint="cs"/>
          <w:rtl/>
        </w:rPr>
        <w:t>סעיף</w:t>
      </w:r>
      <w:r w:rsidR="009C6706">
        <w:rPr>
          <w:rFonts w:hint="cs"/>
          <w:rtl/>
        </w:rPr>
        <w:t xml:space="preserve"> הראשון</w:t>
      </w:r>
      <w:r>
        <w:rPr>
          <w:rFonts w:hint="cs"/>
          <w:rtl/>
        </w:rPr>
        <w:t xml:space="preserve"> </w:t>
      </w:r>
      <w:r w:rsidR="009C6706">
        <w:rPr>
          <w:rFonts w:hint="cs"/>
          <w:rtl/>
        </w:rPr>
        <w:t>בן 4 מילים, והוא תופס צלע אחת בלבד; ה</w:t>
      </w:r>
      <w:r>
        <w:rPr>
          <w:rFonts w:hint="cs"/>
          <w:rtl/>
        </w:rPr>
        <w:t xml:space="preserve">סעיף השני </w:t>
      </w:r>
      <w:r w:rsidR="009C6706">
        <w:rPr>
          <w:rFonts w:hint="cs"/>
          <w:rtl/>
        </w:rPr>
        <w:t xml:space="preserve">הוא </w:t>
      </w:r>
      <w:r>
        <w:rPr>
          <w:rFonts w:hint="cs"/>
          <w:rtl/>
        </w:rPr>
        <w:t xml:space="preserve">בן </w:t>
      </w:r>
      <w:r w:rsidR="009C6706">
        <w:rPr>
          <w:rFonts w:hint="cs"/>
          <w:rtl/>
        </w:rPr>
        <w:t xml:space="preserve">5 מילים והוא בעל </w:t>
      </w:r>
      <w:r>
        <w:rPr>
          <w:rFonts w:hint="cs"/>
          <w:rtl/>
        </w:rPr>
        <w:t>שתי צלעות שאין ביניהן הקבלה</w:t>
      </w:r>
      <w:r w:rsidR="0027397A">
        <w:rPr>
          <w:rFonts w:hint="cs"/>
          <w:rtl/>
        </w:rPr>
        <w:t xml:space="preserve">, אלא השלמה; הסעיף השלישי </w:t>
      </w:r>
      <w:r w:rsidR="009C6706">
        <w:rPr>
          <w:rFonts w:hint="cs"/>
          <w:rtl/>
        </w:rPr>
        <w:t>הוא בן 8 מילים והוא בנוי משתי צלעות שיש ביניהן הקבלה נרדפת</w:t>
      </w:r>
      <w:r w:rsidR="0027397A">
        <w:rPr>
          <w:rFonts w:hint="cs"/>
          <w:rtl/>
        </w:rPr>
        <w:t>:</w:t>
      </w:r>
    </w:p>
    <w:p w:rsidR="0027397A" w:rsidRDefault="008911C1" w:rsidP="0027397A">
      <w:pPr>
        <w:rPr>
          <w:rtl/>
        </w:rPr>
      </w:pPr>
      <w:r>
        <w:rPr>
          <w:noProof/>
          <w:rtl/>
        </w:rPr>
        <mc:AlternateContent>
          <mc:Choice Requires="wps">
            <w:drawing>
              <wp:anchor distT="0" distB="0" distL="114300" distR="114300" simplePos="0" relativeHeight="251662336" behindDoc="0" locked="0" layoutInCell="1" allowOverlap="1" wp14:anchorId="207CF55F" wp14:editId="3B01A6D6">
                <wp:simplePos x="0" y="0"/>
                <wp:positionH relativeFrom="column">
                  <wp:posOffset>4691063</wp:posOffset>
                </wp:positionH>
                <wp:positionV relativeFrom="paragraph">
                  <wp:posOffset>142875</wp:posOffset>
                </wp:positionV>
                <wp:extent cx="466725" cy="317818"/>
                <wp:effectExtent l="0" t="0" r="28575" b="25400"/>
                <wp:wrapNone/>
                <wp:docPr id="1" name="מחבר ישר 1"/>
                <wp:cNvGraphicFramePr/>
                <a:graphic xmlns:a="http://schemas.openxmlformats.org/drawingml/2006/main">
                  <a:graphicData uri="http://schemas.microsoft.com/office/word/2010/wordprocessingShape">
                    <wps:wsp>
                      <wps:cNvCnPr/>
                      <wps:spPr>
                        <a:xfrm flipH="1">
                          <a:off x="0" y="0"/>
                          <a:ext cx="466725" cy="3178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4pt,11.25pt" to="406.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" strokecolor="black [3040]"/>
            </w:pict>
          </mc:Fallback>
        </mc:AlternateContent>
      </w:r>
      <w:r w:rsidR="00653939">
        <w:rPr>
          <w:noProof/>
          <w:rtl/>
        </w:rPr>
        <mc:AlternateContent>
          <mc:Choice Requires="wps">
            <w:drawing>
              <wp:anchor distT="0" distB="0" distL="114300" distR="114300" simplePos="0" relativeHeight="251664384" behindDoc="0" locked="0" layoutInCell="1" allowOverlap="1" wp14:anchorId="4EEE15E4" wp14:editId="545F568C">
                <wp:simplePos x="0" y="0"/>
                <wp:positionH relativeFrom="column">
                  <wp:posOffset>4197927</wp:posOffset>
                </wp:positionH>
                <wp:positionV relativeFrom="paragraph">
                  <wp:posOffset>168910</wp:posOffset>
                </wp:positionV>
                <wp:extent cx="6928" cy="283614"/>
                <wp:effectExtent l="0" t="0" r="31750" b="21590"/>
                <wp:wrapNone/>
                <wp:docPr id="3" name="מחבר ישר 3"/>
                <wp:cNvGraphicFramePr/>
                <a:graphic xmlns:a="http://schemas.openxmlformats.org/drawingml/2006/main">
                  <a:graphicData uri="http://schemas.microsoft.com/office/word/2010/wordprocessingShape">
                    <wps:wsp>
                      <wps:cNvCnPr/>
                      <wps:spPr>
                        <a:xfrm flipH="1">
                          <a:off x="0" y="0"/>
                          <a:ext cx="6928" cy="283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5pt,13.3pt" to="331.1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" strokecolor="black [3040]"/>
            </w:pict>
          </mc:Fallback>
        </mc:AlternateContent>
      </w:r>
      <w:r w:rsidR="00B33FE2">
        <w:rPr>
          <w:noProof/>
          <w:rtl/>
        </w:rPr>
        <mc:AlternateContent>
          <mc:Choice Requires="wps">
            <w:drawing>
              <wp:anchor distT="0" distB="0" distL="114300" distR="114300" simplePos="0" relativeHeight="251663360" behindDoc="0" locked="0" layoutInCell="1" allowOverlap="1" wp14:anchorId="1C86E75C" wp14:editId="0E097F78">
                <wp:simplePos x="0" y="0"/>
                <wp:positionH relativeFrom="column">
                  <wp:posOffset>4724401</wp:posOffset>
                </wp:positionH>
                <wp:positionV relativeFrom="paragraph">
                  <wp:posOffset>141201</wp:posOffset>
                </wp:positionV>
                <wp:extent cx="401782" cy="318654"/>
                <wp:effectExtent l="0" t="0" r="36830" b="24765"/>
                <wp:wrapNone/>
                <wp:docPr id="2" name="מחבר ישר 2"/>
                <wp:cNvGraphicFramePr/>
                <a:graphic xmlns:a="http://schemas.openxmlformats.org/drawingml/2006/main">
                  <a:graphicData uri="http://schemas.microsoft.com/office/word/2010/wordprocessingShape">
                    <wps:wsp>
                      <wps:cNvCnPr/>
                      <wps:spPr>
                        <a:xfrm>
                          <a:off x="0" y="0"/>
                          <a:ext cx="401782" cy="318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1.1pt" to="403.6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" strokecolor="black [3040]"/>
            </w:pict>
          </mc:Fallback>
        </mc:AlternateContent>
      </w:r>
      <w:r w:rsidR="00432865">
        <w:rPr>
          <w:rtl/>
        </w:rPr>
        <w:tab/>
      </w:r>
      <w:r w:rsidR="0027397A" w:rsidRPr="0027397A">
        <w:rPr>
          <w:rFonts w:hint="cs"/>
          <w:rtl/>
        </w:rPr>
        <w:t xml:space="preserve">פֶּן </w:t>
      </w:r>
      <w:r w:rsidR="00432865">
        <w:rPr>
          <w:rFonts w:hint="cs"/>
          <w:rtl/>
        </w:rPr>
        <w:tab/>
      </w:r>
      <w:r w:rsidR="0027397A" w:rsidRPr="0027397A">
        <w:rPr>
          <w:rFonts w:hint="cs"/>
          <w:rtl/>
        </w:rPr>
        <w:t xml:space="preserve">יֹאמַר </w:t>
      </w:r>
      <w:r w:rsidR="00B33FE2">
        <w:rPr>
          <w:rtl/>
        </w:rPr>
        <w:tab/>
      </w:r>
      <w:r w:rsidR="0027397A" w:rsidRPr="0027397A">
        <w:rPr>
          <w:rFonts w:hint="cs"/>
          <w:rtl/>
        </w:rPr>
        <w:t xml:space="preserve">אֹיְבִי </w:t>
      </w:r>
      <w:r w:rsidR="0027397A">
        <w:rPr>
          <w:rtl/>
        </w:rPr>
        <w:tab/>
      </w:r>
      <w:proofErr w:type="spellStart"/>
      <w:r w:rsidR="0027397A" w:rsidRPr="0027397A">
        <w:rPr>
          <w:rFonts w:hint="cs"/>
          <w:rtl/>
        </w:rPr>
        <w:t>יְכָלְתִּיו</w:t>
      </w:r>
      <w:proofErr w:type="spellEnd"/>
      <w:r w:rsidR="0027397A" w:rsidRPr="0027397A">
        <w:rPr>
          <w:rFonts w:hint="cs"/>
          <w:rtl/>
        </w:rPr>
        <w:t xml:space="preserve"> </w:t>
      </w:r>
    </w:p>
    <w:p w:rsidR="0027397A" w:rsidRDefault="0027397A" w:rsidP="0027397A">
      <w:pPr>
        <w:ind w:left="720" w:firstLine="720"/>
        <w:rPr>
          <w:rtl/>
        </w:rPr>
      </w:pPr>
    </w:p>
    <w:p w:rsidR="0027397A" w:rsidRDefault="0027397A" w:rsidP="00204944">
      <w:pPr>
        <w:ind w:left="720" w:firstLine="720"/>
        <w:rPr>
          <w:rtl/>
        </w:rPr>
      </w:pPr>
      <w:r w:rsidRPr="0027397A">
        <w:rPr>
          <w:rFonts w:hint="cs"/>
          <w:rtl/>
        </w:rPr>
        <w:t xml:space="preserve">צָרַי </w:t>
      </w:r>
      <w:r w:rsidR="00B33FE2">
        <w:rPr>
          <w:rtl/>
        </w:rPr>
        <w:tab/>
      </w:r>
      <w:r w:rsidRPr="0027397A">
        <w:rPr>
          <w:rFonts w:hint="cs"/>
          <w:rtl/>
        </w:rPr>
        <w:t xml:space="preserve">יָגִילוּ </w:t>
      </w:r>
      <w:r>
        <w:rPr>
          <w:rtl/>
        </w:rPr>
        <w:tab/>
      </w:r>
      <w:r w:rsidRPr="0027397A">
        <w:rPr>
          <w:rFonts w:hint="cs"/>
          <w:rtl/>
        </w:rPr>
        <w:t xml:space="preserve">כִּי </w:t>
      </w:r>
      <w:proofErr w:type="spellStart"/>
      <w:r w:rsidRPr="0027397A">
        <w:rPr>
          <w:rFonts w:hint="cs"/>
          <w:rtl/>
        </w:rPr>
        <w:t>אֶמּוֹט</w:t>
      </w:r>
      <w:proofErr w:type="spellEnd"/>
      <w:r w:rsidR="00204944">
        <w:rPr>
          <w:rFonts w:hint="cs"/>
          <w:rtl/>
        </w:rPr>
        <w:t>.</w:t>
      </w:r>
    </w:p>
    <w:p w:rsidR="009C6706" w:rsidRDefault="009C6706" w:rsidP="00653939">
      <w:pPr>
        <w:rPr>
          <w:rtl/>
        </w:rPr>
      </w:pPr>
    </w:p>
    <w:p w:rsidR="00653939" w:rsidRDefault="00653939" w:rsidP="000822E9">
      <w:pPr>
        <w:rPr>
          <w:rtl/>
        </w:rPr>
      </w:pPr>
      <w:r>
        <w:rPr>
          <w:rFonts w:hint="cs"/>
          <w:rtl/>
        </w:rPr>
        <w:t>ובכן, מ</w:t>
      </w:r>
      <w:r w:rsidR="00432865">
        <w:rPr>
          <w:rFonts w:hint="cs"/>
          <w:rtl/>
        </w:rPr>
        <w:t xml:space="preserve">ה פשר התארכות זו? </w:t>
      </w:r>
      <w:r w:rsidR="009C6706">
        <w:rPr>
          <w:rFonts w:hint="cs"/>
          <w:rtl/>
        </w:rPr>
        <w:t>מ</w:t>
      </w:r>
      <w:r>
        <w:rPr>
          <w:rFonts w:hint="cs"/>
          <w:rtl/>
        </w:rPr>
        <w:t>דוע הת</w:t>
      </w:r>
      <w:r w:rsidR="000822E9">
        <w:rPr>
          <w:rFonts w:hint="cs"/>
          <w:rtl/>
        </w:rPr>
        <w:t>חינ</w:t>
      </w:r>
      <w:r>
        <w:rPr>
          <w:rFonts w:hint="cs"/>
          <w:rtl/>
        </w:rPr>
        <w:t>ה</w:t>
      </w:r>
      <w:r w:rsidR="009C6706">
        <w:rPr>
          <w:rFonts w:hint="cs"/>
          <w:rtl/>
        </w:rPr>
        <w:t>,</w:t>
      </w:r>
      <w:r>
        <w:rPr>
          <w:rFonts w:hint="cs"/>
          <w:rtl/>
        </w:rPr>
        <w:t xml:space="preserve"> </w:t>
      </w:r>
      <w:r w:rsidR="009C6706">
        <w:rPr>
          <w:rFonts w:hint="cs"/>
          <w:rtl/>
        </w:rPr>
        <w:t>ה</w:t>
      </w:r>
      <w:r>
        <w:rPr>
          <w:rFonts w:hint="cs"/>
          <w:rtl/>
        </w:rPr>
        <w:t xml:space="preserve">בנויה </w:t>
      </w:r>
      <w:r w:rsidR="009C6706">
        <w:rPr>
          <w:rFonts w:hint="cs"/>
          <w:rtl/>
        </w:rPr>
        <w:t>בהקבלה</w:t>
      </w:r>
      <w:r>
        <w:rPr>
          <w:rFonts w:hint="cs"/>
          <w:rtl/>
        </w:rPr>
        <w:t xml:space="preserve"> לתלונה</w:t>
      </w:r>
      <w:r w:rsidR="009C6706">
        <w:rPr>
          <w:rFonts w:hint="cs"/>
          <w:rtl/>
        </w:rPr>
        <w:t xml:space="preserve"> מבחינת סדר העניינים</w:t>
      </w:r>
      <w:r>
        <w:rPr>
          <w:rFonts w:hint="cs"/>
          <w:rtl/>
        </w:rPr>
        <w:t xml:space="preserve">, </w:t>
      </w:r>
      <w:r w:rsidR="009C6706">
        <w:rPr>
          <w:rFonts w:hint="cs"/>
          <w:rtl/>
        </w:rPr>
        <w:t>הולכת ומתרחב</w:t>
      </w:r>
      <w:r>
        <w:rPr>
          <w:rFonts w:hint="cs"/>
          <w:rtl/>
        </w:rPr>
        <w:t xml:space="preserve">ת </w:t>
      </w:r>
      <w:r w:rsidR="009C6706">
        <w:rPr>
          <w:rFonts w:hint="cs"/>
          <w:rtl/>
        </w:rPr>
        <w:t>מס</w:t>
      </w:r>
      <w:r>
        <w:rPr>
          <w:rFonts w:hint="cs"/>
          <w:rtl/>
        </w:rPr>
        <w:t>עיף לסעיף</w:t>
      </w:r>
      <w:r w:rsidR="00432865">
        <w:rPr>
          <w:rFonts w:hint="cs"/>
          <w:rtl/>
        </w:rPr>
        <w:t>,</w:t>
      </w:r>
      <w:r w:rsidR="009C6706">
        <w:rPr>
          <w:rFonts w:hint="cs"/>
          <w:rtl/>
        </w:rPr>
        <w:t xml:space="preserve"> </w:t>
      </w:r>
      <w:r w:rsidR="003F17E2">
        <w:rPr>
          <w:rFonts w:hint="cs"/>
          <w:rtl/>
        </w:rPr>
        <w:t xml:space="preserve">בעוד שהתלונה </w:t>
      </w:r>
      <w:r w:rsidR="009C6706">
        <w:rPr>
          <w:rFonts w:hint="cs"/>
          <w:rtl/>
        </w:rPr>
        <w:t>הולכת ומתקצרת</w:t>
      </w:r>
      <w:r>
        <w:rPr>
          <w:rFonts w:hint="cs"/>
          <w:rtl/>
        </w:rPr>
        <w:t>?</w:t>
      </w:r>
    </w:p>
    <w:p w:rsidR="00B07C94" w:rsidRDefault="003F17E2" w:rsidP="00432865">
      <w:pPr>
        <w:rPr>
          <w:rtl/>
        </w:rPr>
      </w:pPr>
      <w:r w:rsidRPr="006617FE">
        <w:rPr>
          <w:rFonts w:hint="cs"/>
          <w:rtl/>
        </w:rPr>
        <w:lastRenderedPageBreak/>
        <w:t xml:space="preserve">נראה כי </w:t>
      </w:r>
      <w:r w:rsidR="00432865" w:rsidRPr="006617FE">
        <w:rPr>
          <w:rFonts w:hint="cs"/>
          <w:rtl/>
        </w:rPr>
        <w:t xml:space="preserve">סיבת התקצרות סעיפי התלונה, שעליה עמדנו בסעיף הקודם, היא גם סיבת התארכות סעיפי התחינה: </w:t>
      </w:r>
      <w:r w:rsidR="00B6560B" w:rsidRPr="006617FE">
        <w:rPr>
          <w:rFonts w:hint="cs"/>
          <w:rtl/>
        </w:rPr>
        <w:t>ככל</w:t>
      </w:r>
      <w:bookmarkStart w:id="0" w:name="_GoBack"/>
      <w:bookmarkEnd w:id="0"/>
      <w:r w:rsidR="00B6560B">
        <w:rPr>
          <w:rFonts w:hint="cs"/>
          <w:rtl/>
        </w:rPr>
        <w:t xml:space="preserve"> שהת</w:t>
      </w:r>
      <w:r w:rsidR="000822E9">
        <w:rPr>
          <w:rFonts w:hint="cs"/>
          <w:rtl/>
        </w:rPr>
        <w:t>חינ</w:t>
      </w:r>
      <w:r w:rsidR="00B6560B">
        <w:rPr>
          <w:rFonts w:hint="cs"/>
          <w:rtl/>
        </w:rPr>
        <w:t xml:space="preserve">ה נוגעת ל'חוץ', מתארכת בקשתו של המתפלל, כיוון שהמציאות שאותה הוא מבקש לשנות מורכבת יותר. הסתר הפנים הוא הקל ביותר לשינוי: ה' צריך </w:t>
      </w:r>
      <w:r w:rsidR="00432865">
        <w:rPr>
          <w:rFonts w:hint="cs"/>
          <w:rtl/>
        </w:rPr>
        <w:t xml:space="preserve">רק </w:t>
      </w:r>
      <w:r w:rsidR="00B6560B">
        <w:rPr>
          <w:rFonts w:hint="cs"/>
          <w:rtl/>
        </w:rPr>
        <w:t>'להביט' ב</w:t>
      </w:r>
      <w:r w:rsidR="00147B95">
        <w:rPr>
          <w:rFonts w:hint="cs"/>
          <w:rtl/>
        </w:rPr>
        <w:t>מתפלל</w:t>
      </w:r>
      <w:r w:rsidR="00B6560B">
        <w:rPr>
          <w:rFonts w:hint="cs"/>
          <w:rtl/>
        </w:rPr>
        <w:t>, וכ</w:t>
      </w:r>
      <w:r w:rsidR="00147B95">
        <w:rPr>
          <w:rFonts w:hint="cs"/>
          <w:rtl/>
        </w:rPr>
        <w:t>בר</w:t>
      </w:r>
      <w:r w:rsidR="00B6560B">
        <w:rPr>
          <w:rFonts w:hint="cs"/>
          <w:rtl/>
        </w:rPr>
        <w:t xml:space="preserve"> ייפסק הסתר הפנים. לפיכך קצרה תפילת המשורר ביחס לכך.</w:t>
      </w:r>
      <w:r w:rsidR="00147B95">
        <w:rPr>
          <w:rFonts w:hint="cs"/>
          <w:rtl/>
        </w:rPr>
        <w:t xml:space="preserve"> </w:t>
      </w:r>
      <w:r w:rsidR="0049536B">
        <w:rPr>
          <w:rFonts w:hint="cs"/>
          <w:rtl/>
        </w:rPr>
        <w:t>שינוי מצבו ה</w:t>
      </w:r>
      <w:r w:rsidR="00147B95">
        <w:rPr>
          <w:rFonts w:hint="cs"/>
          <w:rtl/>
        </w:rPr>
        <w:t>נפ</w:t>
      </w:r>
      <w:r w:rsidR="0049536B">
        <w:rPr>
          <w:rFonts w:hint="cs"/>
          <w:rtl/>
        </w:rPr>
        <w:t>שי של המתפלל</w:t>
      </w:r>
      <w:r w:rsidR="00147B95">
        <w:rPr>
          <w:rFonts w:hint="cs"/>
          <w:rtl/>
        </w:rPr>
        <w:t xml:space="preserve"> </w:t>
      </w:r>
      <w:r w:rsidR="0049536B">
        <w:rPr>
          <w:rtl/>
        </w:rPr>
        <w:t>–</w:t>
      </w:r>
      <w:r w:rsidR="0049536B">
        <w:rPr>
          <w:rFonts w:hint="cs"/>
          <w:rtl/>
        </w:rPr>
        <w:t xml:space="preserve"> זוהי כבר משימה הנוגעת </w:t>
      </w:r>
      <w:r w:rsidR="00147B95">
        <w:rPr>
          <w:rFonts w:hint="cs"/>
          <w:rtl/>
        </w:rPr>
        <w:t>ל</w:t>
      </w:r>
      <w:r w:rsidR="0049536B">
        <w:rPr>
          <w:rFonts w:hint="cs"/>
          <w:rtl/>
        </w:rPr>
        <w:t xml:space="preserve">מציאות הגופנית והפסיכולוגית שבה מצוי המשורר ושאותה הוא מבקש לשנות </w:t>
      </w:r>
      <w:r w:rsidR="0049536B">
        <w:rPr>
          <w:rtl/>
        </w:rPr>
        <w:t>–</w:t>
      </w:r>
      <w:r w:rsidR="0049536B">
        <w:rPr>
          <w:rFonts w:hint="cs"/>
          <w:rtl/>
        </w:rPr>
        <w:t xml:space="preserve"> "</w:t>
      </w:r>
      <w:r w:rsidR="0049536B" w:rsidRPr="0049536B">
        <w:rPr>
          <w:rFonts w:hint="cs"/>
          <w:rtl/>
        </w:rPr>
        <w:t>הָאִירָה עֵינַי</w:t>
      </w:r>
      <w:r w:rsidR="00B07C94">
        <w:rPr>
          <w:rFonts w:hint="cs"/>
          <w:rtl/>
        </w:rPr>
        <w:t>...</w:t>
      </w:r>
      <w:r w:rsidR="0049536B">
        <w:rPr>
          <w:rFonts w:hint="cs"/>
          <w:rtl/>
        </w:rPr>
        <w:t>"</w:t>
      </w:r>
      <w:r w:rsidR="00B07C94">
        <w:rPr>
          <w:rFonts w:hint="cs"/>
          <w:rtl/>
        </w:rPr>
        <w:t>.</w:t>
      </w:r>
      <w:r w:rsidR="00147B95">
        <w:rPr>
          <w:rFonts w:hint="cs"/>
          <w:rtl/>
        </w:rPr>
        <w:t xml:space="preserve"> </w:t>
      </w:r>
      <w:r w:rsidR="00B07C94">
        <w:rPr>
          <w:rFonts w:hint="cs"/>
          <w:rtl/>
        </w:rPr>
        <w:t>אולם הש</w:t>
      </w:r>
      <w:r>
        <w:rPr>
          <w:rFonts w:hint="cs"/>
          <w:rtl/>
        </w:rPr>
        <w:t xml:space="preserve">ינוי המסובך ביותר הוא </w:t>
      </w:r>
      <w:r w:rsidR="00B07C94">
        <w:rPr>
          <w:rFonts w:hint="cs"/>
          <w:rtl/>
        </w:rPr>
        <w:t xml:space="preserve">שיבוש מהלכיהם של אויביו </w:t>
      </w:r>
      <w:proofErr w:type="spellStart"/>
      <w:r w:rsidR="00B07C94">
        <w:rPr>
          <w:rFonts w:hint="cs"/>
          <w:rtl/>
        </w:rPr>
        <w:t>וצריו</w:t>
      </w:r>
      <w:proofErr w:type="spellEnd"/>
      <w:r w:rsidR="00B07C94">
        <w:rPr>
          <w:rFonts w:hint="cs"/>
          <w:rtl/>
        </w:rPr>
        <w:t xml:space="preserve"> של המתפלל </w:t>
      </w:r>
      <w:r w:rsidR="00B07C94">
        <w:rPr>
          <w:rtl/>
        </w:rPr>
        <w:t>–</w:t>
      </w:r>
      <w:r w:rsidR="00B07C94">
        <w:rPr>
          <w:rFonts w:hint="cs"/>
          <w:rtl/>
        </w:rPr>
        <w:t xml:space="preserve"> מניעת נ</w:t>
      </w:r>
      <w:r w:rsidR="00147B95">
        <w:rPr>
          <w:rFonts w:hint="cs"/>
          <w:rtl/>
        </w:rPr>
        <w:t>י</w:t>
      </w:r>
      <w:r w:rsidR="00B07C94">
        <w:rPr>
          <w:rFonts w:hint="cs"/>
          <w:rtl/>
        </w:rPr>
        <w:t xml:space="preserve">צחונם </w:t>
      </w:r>
      <w:r w:rsidR="00147B95">
        <w:rPr>
          <w:rFonts w:hint="cs"/>
          <w:rtl/>
        </w:rPr>
        <w:t>וביטול שמחתם</w:t>
      </w:r>
      <w:r w:rsidR="00B07C94">
        <w:rPr>
          <w:rFonts w:hint="cs"/>
          <w:rtl/>
        </w:rPr>
        <w:t xml:space="preserve"> לעת תמוט רגלו. לפיכך הת</w:t>
      </w:r>
      <w:r w:rsidR="00890AAE">
        <w:rPr>
          <w:rFonts w:hint="cs"/>
          <w:rtl/>
        </w:rPr>
        <w:t>חינ</w:t>
      </w:r>
      <w:r w:rsidR="00B07C94">
        <w:rPr>
          <w:rFonts w:hint="cs"/>
          <w:rtl/>
        </w:rPr>
        <w:t xml:space="preserve">ה על כך היא הארוכה </w:t>
      </w:r>
      <w:r>
        <w:rPr>
          <w:rFonts w:hint="cs"/>
          <w:rtl/>
        </w:rPr>
        <w:t xml:space="preserve">והמפורטת </w:t>
      </w:r>
      <w:r w:rsidR="00B07C94">
        <w:rPr>
          <w:rFonts w:hint="cs"/>
          <w:rtl/>
        </w:rPr>
        <w:t>ביותר.</w:t>
      </w:r>
    </w:p>
    <w:p w:rsidR="003F17E2" w:rsidRDefault="003F17E2" w:rsidP="00081707">
      <w:pPr>
        <w:rPr>
          <w:rtl/>
        </w:rPr>
      </w:pPr>
    </w:p>
    <w:p w:rsidR="00081707" w:rsidRDefault="00360BFB" w:rsidP="003F17E2">
      <w:pPr>
        <w:rPr>
          <w:rtl/>
        </w:rPr>
      </w:pPr>
      <w:r>
        <w:rPr>
          <w:rFonts w:hint="cs"/>
          <w:rtl/>
        </w:rPr>
        <w:t>נציב עתה את התלונה (בית א) ואת הת</w:t>
      </w:r>
      <w:r w:rsidR="003F17E2">
        <w:rPr>
          <w:rFonts w:hint="cs"/>
          <w:rtl/>
        </w:rPr>
        <w:t>חינ</w:t>
      </w:r>
      <w:r>
        <w:rPr>
          <w:rFonts w:hint="cs"/>
          <w:rtl/>
        </w:rPr>
        <w:t xml:space="preserve">ה (בית ב) כשהן </w:t>
      </w:r>
      <w:r w:rsidR="003F17E2">
        <w:rPr>
          <w:rFonts w:hint="cs"/>
          <w:rtl/>
        </w:rPr>
        <w:t xml:space="preserve">עומדות </w:t>
      </w:r>
      <w:r>
        <w:rPr>
          <w:rFonts w:hint="cs"/>
          <w:rtl/>
        </w:rPr>
        <w:t xml:space="preserve">זו </w:t>
      </w:r>
      <w:r w:rsidR="00081707">
        <w:rPr>
          <w:rFonts w:hint="cs"/>
          <w:rtl/>
        </w:rPr>
        <w:t>מול</w:t>
      </w:r>
      <w:r>
        <w:rPr>
          <w:rFonts w:hint="cs"/>
          <w:rtl/>
        </w:rPr>
        <w:t xml:space="preserve"> זו, ולא כפי שנכתבו בראש עיוננו זו תחת זו. בסוגריים נציין את מספר המילים שבכל סעיף וסעיף:</w:t>
      </w:r>
    </w:p>
    <w:p w:rsidR="00B07C94" w:rsidRDefault="00B07C94" w:rsidP="0049536B">
      <w:pPr>
        <w:rPr>
          <w:rtl/>
        </w:rPr>
      </w:pPr>
    </w:p>
    <w:tbl>
      <w:tblPr>
        <w:tblStyle w:val="af"/>
        <w:bidiVisual/>
        <w:tblW w:w="0" w:type="auto"/>
        <w:jc w:val="center"/>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243"/>
        <w:gridCol w:w="2568"/>
        <w:gridCol w:w="993"/>
      </w:tblGrid>
      <w:tr w:rsidR="006E0112" w:rsidTr="002C2C01">
        <w:trPr>
          <w:jc w:val="center"/>
        </w:trPr>
        <w:tc>
          <w:tcPr>
            <w:tcW w:w="2127" w:type="dxa"/>
            <w:vAlign w:val="center"/>
          </w:tcPr>
          <w:p w:rsidR="006E0112" w:rsidRPr="006E0112" w:rsidRDefault="008911C1" w:rsidP="002C2C01">
            <w:pPr>
              <w:spacing w:after="0"/>
              <w:ind w:firstLine="0"/>
              <w:jc w:val="left"/>
              <w:rPr>
                <w:b/>
                <w:bCs/>
                <w:rtl/>
              </w:rPr>
            </w:pPr>
            <w:r>
              <w:rPr>
                <w:rFonts w:hint="cs"/>
                <w:b/>
                <w:bCs/>
                <w:rtl/>
              </w:rPr>
              <w:t xml:space="preserve">היבט </w:t>
            </w:r>
            <w:r w:rsidR="002C2C01">
              <w:rPr>
                <w:rFonts w:hint="cs"/>
                <w:b/>
                <w:bCs/>
                <w:rtl/>
              </w:rPr>
              <w:t>הצרה</w:t>
            </w:r>
          </w:p>
        </w:tc>
        <w:tc>
          <w:tcPr>
            <w:tcW w:w="3243" w:type="dxa"/>
            <w:vAlign w:val="center"/>
          </w:tcPr>
          <w:p w:rsidR="006E0112" w:rsidRPr="006E0112" w:rsidRDefault="006E0112" w:rsidP="002C2C01">
            <w:pPr>
              <w:spacing w:after="0"/>
              <w:ind w:firstLine="0"/>
              <w:jc w:val="left"/>
              <w:rPr>
                <w:b/>
                <w:bCs/>
                <w:rtl/>
              </w:rPr>
            </w:pPr>
            <w:r>
              <w:rPr>
                <w:rFonts w:hint="cs"/>
                <w:b/>
                <w:bCs/>
                <w:rtl/>
              </w:rPr>
              <w:t>התלונה</w:t>
            </w:r>
          </w:p>
        </w:tc>
        <w:tc>
          <w:tcPr>
            <w:tcW w:w="2568" w:type="dxa"/>
            <w:vAlign w:val="center"/>
          </w:tcPr>
          <w:p w:rsidR="006E0112" w:rsidRPr="006E0112" w:rsidRDefault="006E0112" w:rsidP="002C2C01">
            <w:pPr>
              <w:spacing w:after="0"/>
              <w:ind w:firstLine="0"/>
              <w:jc w:val="left"/>
              <w:rPr>
                <w:b/>
                <w:bCs/>
                <w:rtl/>
              </w:rPr>
            </w:pPr>
            <w:r>
              <w:rPr>
                <w:rFonts w:hint="cs"/>
                <w:b/>
                <w:bCs/>
                <w:rtl/>
              </w:rPr>
              <w:t>הת</w:t>
            </w:r>
            <w:r w:rsidR="00890AAE">
              <w:rPr>
                <w:rFonts w:hint="cs"/>
                <w:b/>
                <w:bCs/>
                <w:rtl/>
              </w:rPr>
              <w:t>חינ</w:t>
            </w:r>
            <w:r>
              <w:rPr>
                <w:rFonts w:hint="cs"/>
                <w:b/>
                <w:bCs/>
                <w:rtl/>
              </w:rPr>
              <w:t>ה</w:t>
            </w:r>
          </w:p>
        </w:tc>
        <w:tc>
          <w:tcPr>
            <w:tcW w:w="993" w:type="dxa"/>
            <w:vAlign w:val="center"/>
          </w:tcPr>
          <w:p w:rsidR="006E0112" w:rsidRPr="006E0112" w:rsidRDefault="00081707" w:rsidP="002C2C01">
            <w:pPr>
              <w:spacing w:after="0" w:line="240" w:lineRule="auto"/>
              <w:ind w:firstLine="0"/>
              <w:jc w:val="left"/>
              <w:rPr>
                <w:b/>
                <w:bCs/>
                <w:rtl/>
              </w:rPr>
            </w:pPr>
            <w:r>
              <w:rPr>
                <w:rFonts w:hint="cs"/>
                <w:b/>
                <w:bCs/>
                <w:rtl/>
              </w:rPr>
              <w:t xml:space="preserve">סך </w:t>
            </w:r>
            <w:r w:rsidR="006E0112">
              <w:rPr>
                <w:rFonts w:hint="cs"/>
                <w:b/>
                <w:bCs/>
                <w:rtl/>
              </w:rPr>
              <w:t>מספר המילים</w:t>
            </w:r>
          </w:p>
        </w:tc>
      </w:tr>
      <w:tr w:rsidR="006E0112" w:rsidTr="002C2C01">
        <w:trPr>
          <w:jc w:val="center"/>
        </w:trPr>
        <w:tc>
          <w:tcPr>
            <w:tcW w:w="2127" w:type="dxa"/>
            <w:vAlign w:val="center"/>
          </w:tcPr>
          <w:p w:rsidR="006E0112" w:rsidRPr="00081707" w:rsidRDefault="00081707" w:rsidP="002C2C01">
            <w:pPr>
              <w:spacing w:after="0"/>
              <w:ind w:firstLine="0"/>
              <w:jc w:val="left"/>
              <w:rPr>
                <w:b/>
                <w:bCs/>
                <w:rtl/>
              </w:rPr>
            </w:pPr>
            <w:r w:rsidRPr="00081707">
              <w:rPr>
                <w:rFonts w:hint="cs"/>
                <w:b/>
                <w:bCs/>
                <w:rtl/>
              </w:rPr>
              <w:t xml:space="preserve">1. </w:t>
            </w:r>
            <w:r w:rsidR="006E0112" w:rsidRPr="00081707">
              <w:rPr>
                <w:rFonts w:hint="cs"/>
                <w:b/>
                <w:bCs/>
                <w:rtl/>
              </w:rPr>
              <w:t>יחס</w:t>
            </w:r>
            <w:r w:rsidR="002C2C01">
              <w:rPr>
                <w:rFonts w:hint="cs"/>
                <w:b/>
                <w:bCs/>
                <w:rtl/>
              </w:rPr>
              <w:t xml:space="preserve"> ה' למתפלל</w:t>
            </w:r>
          </w:p>
        </w:tc>
        <w:tc>
          <w:tcPr>
            <w:tcW w:w="3243" w:type="dxa"/>
            <w:vAlign w:val="center"/>
          </w:tcPr>
          <w:p w:rsidR="00B65EE1" w:rsidRDefault="00B65EE1" w:rsidP="002C2C01">
            <w:pPr>
              <w:spacing w:after="0"/>
              <w:ind w:firstLine="0"/>
              <w:jc w:val="left"/>
              <w:rPr>
                <w:rtl/>
              </w:rPr>
            </w:pPr>
            <w:r w:rsidRPr="00B65EE1">
              <w:rPr>
                <w:rFonts w:hint="cs"/>
                <w:rtl/>
              </w:rPr>
              <w:t xml:space="preserve">עַד אָנָה </w:t>
            </w:r>
            <w:r w:rsidR="00095FAA">
              <w:rPr>
                <w:rFonts w:hint="cs"/>
                <w:rtl/>
              </w:rPr>
              <w:t>ה'</w:t>
            </w:r>
            <w:r w:rsidRPr="00B65EE1">
              <w:rPr>
                <w:rFonts w:hint="cs"/>
                <w:rtl/>
              </w:rPr>
              <w:t xml:space="preserve"> תִּשְׁכָּחֵנִי נֶצַח </w:t>
            </w:r>
          </w:p>
          <w:p w:rsidR="006E0112" w:rsidRPr="00B65EE1" w:rsidRDefault="00B65EE1" w:rsidP="002C2C01">
            <w:pPr>
              <w:spacing w:after="0"/>
              <w:ind w:firstLine="0"/>
              <w:jc w:val="left"/>
              <w:rPr>
                <w:rtl/>
              </w:rPr>
            </w:pPr>
            <w:r w:rsidRPr="00B65EE1">
              <w:rPr>
                <w:rFonts w:hint="cs"/>
                <w:rtl/>
              </w:rPr>
              <w:t>עַד אָנָה תַּסְתִּיר אֶת פָּנֶיךָ מִמֶּנִּי</w:t>
            </w:r>
            <w:r w:rsidR="00081707">
              <w:rPr>
                <w:rFonts w:hint="cs"/>
                <w:rtl/>
              </w:rPr>
              <w:t>.</w:t>
            </w:r>
            <w:r w:rsidR="00095FAA">
              <w:rPr>
                <w:rFonts w:hint="cs"/>
                <w:rtl/>
              </w:rPr>
              <w:t>(11)</w:t>
            </w:r>
          </w:p>
        </w:tc>
        <w:tc>
          <w:tcPr>
            <w:tcW w:w="2568" w:type="dxa"/>
            <w:vAlign w:val="center"/>
          </w:tcPr>
          <w:p w:rsidR="006E0112" w:rsidRDefault="00DB1AED" w:rsidP="002C2C01">
            <w:pPr>
              <w:spacing w:after="0"/>
              <w:ind w:firstLine="0"/>
              <w:jc w:val="left"/>
              <w:rPr>
                <w:rtl/>
              </w:rPr>
            </w:pPr>
            <w:r w:rsidRPr="00DB1AED">
              <w:rPr>
                <w:rFonts w:hint="cs"/>
                <w:rtl/>
              </w:rPr>
              <w:t>הַבִּיטָה</w:t>
            </w:r>
            <w:r>
              <w:rPr>
                <w:rFonts w:hint="cs"/>
                <w:rtl/>
              </w:rPr>
              <w:t>,</w:t>
            </w:r>
            <w:r w:rsidRPr="00DB1AED">
              <w:rPr>
                <w:rFonts w:hint="cs"/>
                <w:rtl/>
              </w:rPr>
              <w:t xml:space="preserve"> עֲנֵנִי </w:t>
            </w:r>
            <w:r w:rsidR="004C45FB">
              <w:rPr>
                <w:rFonts w:hint="cs"/>
                <w:rtl/>
              </w:rPr>
              <w:t>ה</w:t>
            </w:r>
            <w:r w:rsidR="004C45FB">
              <w:rPr>
                <w:rtl/>
              </w:rPr>
              <w:t>'</w:t>
            </w:r>
            <w:r w:rsidRPr="00DB1AED">
              <w:rPr>
                <w:rFonts w:hint="cs"/>
                <w:rtl/>
              </w:rPr>
              <w:t xml:space="preserve"> אֱ</w:t>
            </w:r>
            <w:r>
              <w:rPr>
                <w:rFonts w:hint="cs"/>
                <w:rtl/>
              </w:rPr>
              <w:t>-</w:t>
            </w:r>
            <w:r w:rsidRPr="00DB1AED">
              <w:rPr>
                <w:rFonts w:hint="cs"/>
                <w:rtl/>
              </w:rPr>
              <w:t>לֹהָי</w:t>
            </w:r>
            <w:r w:rsidR="002C2C01">
              <w:rPr>
                <w:rFonts w:hint="cs"/>
                <w:rtl/>
              </w:rPr>
              <w:t>.</w:t>
            </w:r>
            <w:r>
              <w:rPr>
                <w:rFonts w:hint="cs"/>
                <w:rtl/>
              </w:rPr>
              <w:t>(4)</w:t>
            </w:r>
          </w:p>
        </w:tc>
        <w:tc>
          <w:tcPr>
            <w:tcW w:w="993" w:type="dxa"/>
            <w:vAlign w:val="center"/>
          </w:tcPr>
          <w:p w:rsidR="002C2C01" w:rsidRDefault="002C2C01" w:rsidP="002C2C01">
            <w:pPr>
              <w:spacing w:after="0"/>
              <w:ind w:firstLine="0"/>
              <w:jc w:val="center"/>
              <w:rPr>
                <w:rFonts w:hint="cs"/>
                <w:rtl/>
              </w:rPr>
            </w:pPr>
          </w:p>
          <w:p w:rsidR="00081707" w:rsidRDefault="00DB1AED" w:rsidP="002C2C01">
            <w:pPr>
              <w:spacing w:after="0"/>
              <w:ind w:firstLine="0"/>
              <w:jc w:val="center"/>
              <w:rPr>
                <w:rtl/>
              </w:rPr>
            </w:pPr>
            <w:r>
              <w:rPr>
                <w:rFonts w:hint="cs"/>
                <w:rtl/>
              </w:rPr>
              <w:t>15</w:t>
            </w:r>
          </w:p>
        </w:tc>
      </w:tr>
      <w:tr w:rsidR="002C2C01" w:rsidTr="002C2C01">
        <w:trPr>
          <w:jc w:val="center"/>
        </w:trPr>
        <w:tc>
          <w:tcPr>
            <w:tcW w:w="2127" w:type="dxa"/>
            <w:vAlign w:val="center"/>
          </w:tcPr>
          <w:p w:rsidR="002C2C01" w:rsidRPr="00081707" w:rsidRDefault="002C2C01" w:rsidP="002C2C01">
            <w:pPr>
              <w:spacing w:after="0"/>
              <w:ind w:firstLine="0"/>
              <w:jc w:val="left"/>
              <w:rPr>
                <w:rFonts w:hint="cs"/>
                <w:b/>
                <w:bCs/>
                <w:rtl/>
              </w:rPr>
            </w:pPr>
          </w:p>
        </w:tc>
        <w:tc>
          <w:tcPr>
            <w:tcW w:w="3243" w:type="dxa"/>
            <w:vAlign w:val="center"/>
          </w:tcPr>
          <w:p w:rsidR="002C2C01" w:rsidRPr="00B65EE1" w:rsidRDefault="002C2C01" w:rsidP="002C2C01">
            <w:pPr>
              <w:spacing w:after="0"/>
              <w:ind w:firstLine="0"/>
              <w:jc w:val="left"/>
              <w:rPr>
                <w:rFonts w:hint="cs"/>
                <w:rtl/>
              </w:rPr>
            </w:pPr>
          </w:p>
        </w:tc>
        <w:tc>
          <w:tcPr>
            <w:tcW w:w="2568" w:type="dxa"/>
            <w:vAlign w:val="center"/>
          </w:tcPr>
          <w:p w:rsidR="002C2C01" w:rsidRPr="00DB1AED" w:rsidRDefault="002C2C01" w:rsidP="002C2C01">
            <w:pPr>
              <w:spacing w:after="0"/>
              <w:ind w:firstLine="0"/>
              <w:jc w:val="left"/>
              <w:rPr>
                <w:rFonts w:hint="cs"/>
                <w:rtl/>
              </w:rPr>
            </w:pPr>
          </w:p>
        </w:tc>
        <w:tc>
          <w:tcPr>
            <w:tcW w:w="993" w:type="dxa"/>
            <w:vAlign w:val="center"/>
          </w:tcPr>
          <w:p w:rsidR="002C2C01" w:rsidRDefault="002C2C01" w:rsidP="002C2C01">
            <w:pPr>
              <w:spacing w:after="0"/>
              <w:ind w:firstLine="0"/>
              <w:jc w:val="center"/>
              <w:rPr>
                <w:rFonts w:hint="cs"/>
                <w:rtl/>
              </w:rPr>
            </w:pPr>
          </w:p>
        </w:tc>
      </w:tr>
      <w:tr w:rsidR="006E0112" w:rsidTr="002C2C01">
        <w:trPr>
          <w:jc w:val="center"/>
        </w:trPr>
        <w:tc>
          <w:tcPr>
            <w:tcW w:w="2127" w:type="dxa"/>
            <w:vAlign w:val="center"/>
          </w:tcPr>
          <w:p w:rsidR="006E0112" w:rsidRPr="00081707" w:rsidRDefault="00081707" w:rsidP="002C2C01">
            <w:pPr>
              <w:spacing w:after="0"/>
              <w:ind w:firstLine="0"/>
              <w:jc w:val="left"/>
              <w:rPr>
                <w:b/>
                <w:bCs/>
                <w:rtl/>
              </w:rPr>
            </w:pPr>
            <w:r w:rsidRPr="00081707">
              <w:rPr>
                <w:rFonts w:hint="cs"/>
                <w:b/>
                <w:bCs/>
                <w:rtl/>
              </w:rPr>
              <w:t>2.</w:t>
            </w:r>
            <w:r w:rsidR="00147B95" w:rsidRPr="00081707">
              <w:rPr>
                <w:rFonts w:hint="cs"/>
                <w:b/>
                <w:bCs/>
                <w:rtl/>
              </w:rPr>
              <w:t xml:space="preserve"> המצב הנפשי</w:t>
            </w:r>
          </w:p>
        </w:tc>
        <w:tc>
          <w:tcPr>
            <w:tcW w:w="3243" w:type="dxa"/>
            <w:vAlign w:val="center"/>
          </w:tcPr>
          <w:p w:rsidR="00095FAA" w:rsidRDefault="00095FAA" w:rsidP="002C2C01">
            <w:pPr>
              <w:spacing w:after="0"/>
              <w:ind w:firstLine="0"/>
              <w:jc w:val="left"/>
              <w:rPr>
                <w:rtl/>
              </w:rPr>
            </w:pPr>
            <w:r w:rsidRPr="00095FAA">
              <w:rPr>
                <w:rFonts w:hint="cs"/>
                <w:rtl/>
              </w:rPr>
              <w:t xml:space="preserve">עַד אָנָה אָשִׁית עֵצוֹת בְּנַפְשִׁי </w:t>
            </w:r>
          </w:p>
          <w:p w:rsidR="006E0112" w:rsidRDefault="00095FAA" w:rsidP="002C2C01">
            <w:pPr>
              <w:spacing w:after="0"/>
              <w:ind w:firstLine="0"/>
              <w:jc w:val="left"/>
              <w:rPr>
                <w:rtl/>
              </w:rPr>
            </w:pPr>
            <w:r>
              <w:rPr>
                <w:rtl/>
              </w:rPr>
              <w:tab/>
            </w:r>
            <w:r w:rsidRPr="00095FAA">
              <w:rPr>
                <w:rFonts w:hint="cs"/>
                <w:rtl/>
              </w:rPr>
              <w:t>יָגוֹן בִּלְבָבִי יוֹמָם</w:t>
            </w:r>
            <w:r w:rsidR="003D003C">
              <w:rPr>
                <w:rFonts w:hint="cs"/>
                <w:rtl/>
              </w:rPr>
              <w:t>.</w:t>
            </w:r>
            <w:r>
              <w:rPr>
                <w:rFonts w:hint="cs"/>
                <w:rtl/>
              </w:rPr>
              <w:t xml:space="preserve"> </w:t>
            </w:r>
            <w:r w:rsidR="002C2C01">
              <w:rPr>
                <w:rFonts w:hint="cs"/>
                <w:rtl/>
              </w:rPr>
              <w:t xml:space="preserve">      </w:t>
            </w:r>
            <w:r>
              <w:rPr>
                <w:rFonts w:hint="cs"/>
                <w:rtl/>
              </w:rPr>
              <w:t>(8)</w:t>
            </w:r>
          </w:p>
        </w:tc>
        <w:tc>
          <w:tcPr>
            <w:tcW w:w="2568" w:type="dxa"/>
            <w:vAlign w:val="center"/>
          </w:tcPr>
          <w:p w:rsidR="00DB1AED" w:rsidRDefault="00DB1AED" w:rsidP="002C2C01">
            <w:pPr>
              <w:spacing w:after="0"/>
              <w:ind w:firstLine="0"/>
              <w:jc w:val="left"/>
              <w:rPr>
                <w:rtl/>
              </w:rPr>
            </w:pPr>
            <w:r w:rsidRPr="00DB1AED">
              <w:rPr>
                <w:rFonts w:hint="cs"/>
                <w:rtl/>
              </w:rPr>
              <w:t xml:space="preserve">הָאִירָה עֵינַי </w:t>
            </w:r>
          </w:p>
          <w:p w:rsidR="006E0112" w:rsidRPr="00DB1AED" w:rsidRDefault="00DB1AED" w:rsidP="002C2C01">
            <w:pPr>
              <w:spacing w:after="0"/>
              <w:ind w:firstLine="0"/>
              <w:jc w:val="left"/>
              <w:rPr>
                <w:rtl/>
              </w:rPr>
            </w:pPr>
            <w:r w:rsidRPr="00DB1AED">
              <w:rPr>
                <w:rFonts w:hint="cs"/>
                <w:rtl/>
              </w:rPr>
              <w:t>פֶּן אִישַׁן הַמָּוֶת</w:t>
            </w:r>
            <w:r w:rsidR="00147B95">
              <w:rPr>
                <w:rFonts w:hint="cs"/>
                <w:rtl/>
              </w:rPr>
              <w:t>.</w:t>
            </w:r>
            <w:r w:rsidR="002C2C01">
              <w:rPr>
                <w:rFonts w:hint="cs"/>
                <w:rtl/>
              </w:rPr>
              <w:t xml:space="preserve">            </w:t>
            </w:r>
            <w:r>
              <w:rPr>
                <w:rFonts w:hint="cs"/>
                <w:rtl/>
              </w:rPr>
              <w:t>(5)</w:t>
            </w:r>
          </w:p>
        </w:tc>
        <w:tc>
          <w:tcPr>
            <w:tcW w:w="993" w:type="dxa"/>
            <w:vAlign w:val="center"/>
          </w:tcPr>
          <w:p w:rsidR="002C2C01" w:rsidRDefault="002C2C01" w:rsidP="002C2C01">
            <w:pPr>
              <w:spacing w:after="0"/>
              <w:ind w:firstLine="0"/>
              <w:jc w:val="center"/>
              <w:rPr>
                <w:rFonts w:hint="cs"/>
                <w:rtl/>
              </w:rPr>
            </w:pPr>
          </w:p>
          <w:p w:rsidR="006E0112" w:rsidRDefault="00DB1AED" w:rsidP="002C2C01">
            <w:pPr>
              <w:spacing w:after="0"/>
              <w:ind w:firstLine="0"/>
              <w:jc w:val="center"/>
              <w:rPr>
                <w:rtl/>
              </w:rPr>
            </w:pPr>
            <w:r>
              <w:rPr>
                <w:rFonts w:hint="cs"/>
                <w:rtl/>
              </w:rPr>
              <w:t>13</w:t>
            </w:r>
          </w:p>
        </w:tc>
      </w:tr>
      <w:tr w:rsidR="002C2C01" w:rsidTr="002C2C01">
        <w:trPr>
          <w:jc w:val="center"/>
        </w:trPr>
        <w:tc>
          <w:tcPr>
            <w:tcW w:w="2127" w:type="dxa"/>
            <w:vAlign w:val="center"/>
          </w:tcPr>
          <w:p w:rsidR="002C2C01" w:rsidRPr="00081707" w:rsidRDefault="002C2C01" w:rsidP="002C2C01">
            <w:pPr>
              <w:spacing w:after="0"/>
              <w:ind w:firstLine="0"/>
              <w:jc w:val="left"/>
              <w:rPr>
                <w:rFonts w:hint="cs"/>
                <w:b/>
                <w:bCs/>
                <w:rtl/>
              </w:rPr>
            </w:pPr>
          </w:p>
        </w:tc>
        <w:tc>
          <w:tcPr>
            <w:tcW w:w="3243" w:type="dxa"/>
            <w:vAlign w:val="center"/>
          </w:tcPr>
          <w:p w:rsidR="002C2C01" w:rsidRPr="00095FAA" w:rsidRDefault="002C2C01" w:rsidP="002C2C01">
            <w:pPr>
              <w:spacing w:after="0"/>
              <w:ind w:firstLine="0"/>
              <w:jc w:val="left"/>
              <w:rPr>
                <w:rFonts w:hint="cs"/>
                <w:rtl/>
              </w:rPr>
            </w:pPr>
          </w:p>
        </w:tc>
        <w:tc>
          <w:tcPr>
            <w:tcW w:w="2568" w:type="dxa"/>
            <w:vAlign w:val="center"/>
          </w:tcPr>
          <w:p w:rsidR="002C2C01" w:rsidRPr="00DB1AED" w:rsidRDefault="002C2C01" w:rsidP="002C2C01">
            <w:pPr>
              <w:spacing w:after="0"/>
              <w:ind w:firstLine="0"/>
              <w:jc w:val="left"/>
              <w:rPr>
                <w:rFonts w:hint="cs"/>
                <w:rtl/>
              </w:rPr>
            </w:pPr>
          </w:p>
        </w:tc>
        <w:tc>
          <w:tcPr>
            <w:tcW w:w="993" w:type="dxa"/>
            <w:vAlign w:val="center"/>
          </w:tcPr>
          <w:p w:rsidR="002C2C01" w:rsidRDefault="002C2C01" w:rsidP="002C2C01">
            <w:pPr>
              <w:spacing w:after="0"/>
              <w:ind w:firstLine="0"/>
              <w:jc w:val="center"/>
              <w:rPr>
                <w:rFonts w:hint="cs"/>
                <w:rtl/>
              </w:rPr>
            </w:pPr>
          </w:p>
        </w:tc>
      </w:tr>
      <w:tr w:rsidR="006E0112" w:rsidTr="002C2C01">
        <w:trPr>
          <w:jc w:val="center"/>
        </w:trPr>
        <w:tc>
          <w:tcPr>
            <w:tcW w:w="2127" w:type="dxa"/>
            <w:vAlign w:val="center"/>
          </w:tcPr>
          <w:p w:rsidR="006E0112" w:rsidRPr="00081707" w:rsidRDefault="00081707" w:rsidP="002C2C01">
            <w:pPr>
              <w:spacing w:after="0"/>
              <w:ind w:firstLine="0"/>
              <w:jc w:val="left"/>
              <w:rPr>
                <w:b/>
                <w:bCs/>
                <w:rtl/>
              </w:rPr>
            </w:pPr>
            <w:r w:rsidRPr="00081707">
              <w:rPr>
                <w:rFonts w:hint="cs"/>
                <w:b/>
                <w:bCs/>
                <w:rtl/>
              </w:rPr>
              <w:t xml:space="preserve">3. </w:t>
            </w:r>
            <w:r w:rsidR="00147B95" w:rsidRPr="00081707">
              <w:rPr>
                <w:rFonts w:hint="cs"/>
                <w:b/>
                <w:bCs/>
                <w:rtl/>
              </w:rPr>
              <w:t>המציאות הממשית</w:t>
            </w:r>
          </w:p>
        </w:tc>
        <w:tc>
          <w:tcPr>
            <w:tcW w:w="3243" w:type="dxa"/>
            <w:vAlign w:val="center"/>
          </w:tcPr>
          <w:p w:rsidR="006E0112" w:rsidRDefault="003D003C" w:rsidP="002C2C01">
            <w:pPr>
              <w:spacing w:after="0"/>
              <w:ind w:firstLine="0"/>
              <w:jc w:val="left"/>
              <w:rPr>
                <w:rtl/>
              </w:rPr>
            </w:pPr>
            <w:r w:rsidRPr="003D003C">
              <w:rPr>
                <w:rFonts w:hint="cs"/>
                <w:rtl/>
              </w:rPr>
              <w:t>עַד אָנָה יָרוּם אֹיְבִי עָלָי</w:t>
            </w:r>
            <w:r w:rsidR="00147B95">
              <w:rPr>
                <w:rFonts w:hint="cs"/>
                <w:rtl/>
              </w:rPr>
              <w:t>.</w:t>
            </w:r>
            <w:r w:rsidR="00081707">
              <w:rPr>
                <w:rFonts w:hint="cs"/>
                <w:rtl/>
              </w:rPr>
              <w:t xml:space="preserve"> </w:t>
            </w:r>
            <w:r w:rsidR="002C2C01">
              <w:rPr>
                <w:rFonts w:hint="cs"/>
                <w:rtl/>
              </w:rPr>
              <w:t xml:space="preserve">           </w:t>
            </w:r>
            <w:r w:rsidR="00081707">
              <w:rPr>
                <w:rFonts w:hint="cs"/>
                <w:rtl/>
              </w:rPr>
              <w:t>(5)</w:t>
            </w:r>
          </w:p>
        </w:tc>
        <w:tc>
          <w:tcPr>
            <w:tcW w:w="2568" w:type="dxa"/>
            <w:vAlign w:val="center"/>
          </w:tcPr>
          <w:p w:rsidR="00DB1AED" w:rsidRDefault="00DB1AED" w:rsidP="002C2C01">
            <w:pPr>
              <w:spacing w:after="0"/>
              <w:ind w:firstLine="0"/>
              <w:jc w:val="left"/>
              <w:rPr>
                <w:rtl/>
              </w:rPr>
            </w:pPr>
            <w:r w:rsidRPr="00DB1AED">
              <w:rPr>
                <w:rFonts w:hint="cs"/>
                <w:rtl/>
              </w:rPr>
              <w:t xml:space="preserve">פֶּן יֹאמַר אֹיְבִי </w:t>
            </w:r>
            <w:proofErr w:type="spellStart"/>
            <w:r w:rsidRPr="00DB1AED">
              <w:rPr>
                <w:rFonts w:hint="cs"/>
                <w:rtl/>
              </w:rPr>
              <w:t>יְכָלְתִּיו</w:t>
            </w:r>
            <w:proofErr w:type="spellEnd"/>
            <w:r w:rsidRPr="00DB1AED">
              <w:rPr>
                <w:rFonts w:hint="cs"/>
                <w:rtl/>
              </w:rPr>
              <w:t xml:space="preserve"> </w:t>
            </w:r>
          </w:p>
          <w:p w:rsidR="006E0112" w:rsidRDefault="00DB1AED" w:rsidP="002C2C01">
            <w:pPr>
              <w:spacing w:after="0"/>
              <w:ind w:firstLine="0"/>
              <w:jc w:val="left"/>
              <w:rPr>
                <w:rtl/>
              </w:rPr>
            </w:pPr>
            <w:r w:rsidRPr="00DB1AED">
              <w:rPr>
                <w:rFonts w:hint="cs"/>
                <w:rtl/>
              </w:rPr>
              <w:t xml:space="preserve">צָרַי יָגִילוּ כִּי </w:t>
            </w:r>
            <w:proofErr w:type="spellStart"/>
            <w:r w:rsidRPr="00DB1AED">
              <w:rPr>
                <w:rFonts w:hint="cs"/>
                <w:rtl/>
              </w:rPr>
              <w:t>אֶמּוֹט</w:t>
            </w:r>
            <w:proofErr w:type="spellEnd"/>
            <w:r w:rsidR="00147B95">
              <w:rPr>
                <w:rFonts w:hint="cs"/>
                <w:rtl/>
              </w:rPr>
              <w:t>.</w:t>
            </w:r>
            <w:r>
              <w:rPr>
                <w:rFonts w:hint="cs"/>
                <w:rtl/>
              </w:rPr>
              <w:t xml:space="preserve"> </w:t>
            </w:r>
            <w:r w:rsidR="002C2C01">
              <w:rPr>
                <w:rFonts w:hint="cs"/>
                <w:rtl/>
              </w:rPr>
              <w:t xml:space="preserve">     </w:t>
            </w:r>
            <w:r>
              <w:rPr>
                <w:rFonts w:hint="cs"/>
                <w:rtl/>
              </w:rPr>
              <w:t>(8)</w:t>
            </w:r>
          </w:p>
        </w:tc>
        <w:tc>
          <w:tcPr>
            <w:tcW w:w="993" w:type="dxa"/>
            <w:vAlign w:val="center"/>
          </w:tcPr>
          <w:p w:rsidR="002C2C01" w:rsidRDefault="002C2C01" w:rsidP="002C2C01">
            <w:pPr>
              <w:spacing w:after="0"/>
              <w:ind w:firstLine="0"/>
              <w:jc w:val="center"/>
              <w:rPr>
                <w:rFonts w:hint="cs"/>
                <w:rtl/>
              </w:rPr>
            </w:pPr>
          </w:p>
          <w:p w:rsidR="006E0112" w:rsidRDefault="00DB1AED" w:rsidP="002C2C01">
            <w:pPr>
              <w:spacing w:after="0"/>
              <w:ind w:firstLine="0"/>
              <w:jc w:val="center"/>
              <w:rPr>
                <w:rtl/>
              </w:rPr>
            </w:pPr>
            <w:r>
              <w:rPr>
                <w:rFonts w:hint="cs"/>
                <w:rtl/>
              </w:rPr>
              <w:t>13</w:t>
            </w:r>
          </w:p>
        </w:tc>
      </w:tr>
      <w:tr w:rsidR="002C2C01" w:rsidTr="002C2C01">
        <w:trPr>
          <w:jc w:val="center"/>
        </w:trPr>
        <w:tc>
          <w:tcPr>
            <w:tcW w:w="2127" w:type="dxa"/>
            <w:vAlign w:val="center"/>
          </w:tcPr>
          <w:p w:rsidR="002C2C01" w:rsidRPr="00081707" w:rsidRDefault="002C2C01" w:rsidP="002C2C01">
            <w:pPr>
              <w:spacing w:after="0"/>
              <w:ind w:firstLine="0"/>
              <w:jc w:val="left"/>
              <w:rPr>
                <w:rFonts w:hint="cs"/>
                <w:b/>
                <w:bCs/>
                <w:rtl/>
              </w:rPr>
            </w:pPr>
          </w:p>
        </w:tc>
        <w:tc>
          <w:tcPr>
            <w:tcW w:w="3243" w:type="dxa"/>
            <w:vAlign w:val="center"/>
          </w:tcPr>
          <w:p w:rsidR="002C2C01" w:rsidRPr="003D003C" w:rsidRDefault="002C2C01" w:rsidP="002C2C01">
            <w:pPr>
              <w:spacing w:after="0"/>
              <w:ind w:firstLine="0"/>
              <w:jc w:val="left"/>
              <w:rPr>
                <w:rFonts w:hint="cs"/>
                <w:rtl/>
              </w:rPr>
            </w:pPr>
          </w:p>
        </w:tc>
        <w:tc>
          <w:tcPr>
            <w:tcW w:w="2568" w:type="dxa"/>
            <w:vAlign w:val="center"/>
          </w:tcPr>
          <w:p w:rsidR="002C2C01" w:rsidRPr="00DB1AED" w:rsidRDefault="002C2C01" w:rsidP="002C2C01">
            <w:pPr>
              <w:spacing w:after="0"/>
              <w:ind w:firstLine="0"/>
              <w:jc w:val="left"/>
              <w:rPr>
                <w:rFonts w:hint="cs"/>
                <w:rtl/>
              </w:rPr>
            </w:pPr>
          </w:p>
        </w:tc>
        <w:tc>
          <w:tcPr>
            <w:tcW w:w="993" w:type="dxa"/>
            <w:vAlign w:val="center"/>
          </w:tcPr>
          <w:p w:rsidR="002C2C01" w:rsidRDefault="002C2C01" w:rsidP="002C2C01">
            <w:pPr>
              <w:spacing w:after="0"/>
              <w:ind w:firstLine="0"/>
              <w:jc w:val="left"/>
              <w:rPr>
                <w:rFonts w:hint="cs"/>
                <w:rtl/>
              </w:rPr>
            </w:pPr>
          </w:p>
        </w:tc>
      </w:tr>
      <w:tr w:rsidR="00E220E1" w:rsidTr="002C2C01">
        <w:trPr>
          <w:jc w:val="center"/>
        </w:trPr>
        <w:tc>
          <w:tcPr>
            <w:tcW w:w="2127" w:type="dxa"/>
            <w:vAlign w:val="center"/>
          </w:tcPr>
          <w:p w:rsidR="00E220E1" w:rsidRPr="00081707" w:rsidRDefault="00081707" w:rsidP="002C2C01">
            <w:pPr>
              <w:spacing w:after="0"/>
              <w:ind w:firstLine="0"/>
              <w:jc w:val="left"/>
              <w:rPr>
                <w:b/>
                <w:bCs/>
                <w:rtl/>
              </w:rPr>
            </w:pPr>
            <w:r w:rsidRPr="00081707">
              <w:rPr>
                <w:rFonts w:hint="cs"/>
                <w:b/>
                <w:bCs/>
                <w:rtl/>
              </w:rPr>
              <w:t>סך מספר המילים</w:t>
            </w:r>
          </w:p>
        </w:tc>
        <w:tc>
          <w:tcPr>
            <w:tcW w:w="3243" w:type="dxa"/>
            <w:vAlign w:val="center"/>
          </w:tcPr>
          <w:p w:rsidR="00E220E1" w:rsidRPr="00E220E1" w:rsidRDefault="002C2C01" w:rsidP="002C2C01">
            <w:pPr>
              <w:spacing w:after="0"/>
              <w:ind w:firstLine="0"/>
              <w:rPr>
                <w:b/>
                <w:bCs/>
                <w:rtl/>
              </w:rPr>
            </w:pPr>
            <w:r>
              <w:rPr>
                <w:rFonts w:hint="cs"/>
                <w:b/>
                <w:bCs/>
                <w:rtl/>
              </w:rPr>
              <w:t xml:space="preserve">                                              </w:t>
            </w:r>
            <w:r w:rsidR="000B284C">
              <w:rPr>
                <w:rFonts w:hint="cs"/>
                <w:b/>
                <w:bCs/>
                <w:rtl/>
              </w:rPr>
              <w:t xml:space="preserve"> </w:t>
            </w:r>
            <w:r>
              <w:rPr>
                <w:rFonts w:hint="cs"/>
                <w:b/>
                <w:bCs/>
                <w:rtl/>
              </w:rPr>
              <w:t xml:space="preserve"> </w:t>
            </w:r>
            <w:r w:rsidR="00E220E1">
              <w:rPr>
                <w:rFonts w:hint="cs"/>
                <w:b/>
                <w:bCs/>
                <w:rtl/>
              </w:rPr>
              <w:t>24</w:t>
            </w:r>
          </w:p>
        </w:tc>
        <w:tc>
          <w:tcPr>
            <w:tcW w:w="2568" w:type="dxa"/>
            <w:vAlign w:val="center"/>
          </w:tcPr>
          <w:p w:rsidR="00E220E1" w:rsidRPr="00E220E1" w:rsidRDefault="002C2C01" w:rsidP="002C2C01">
            <w:pPr>
              <w:spacing w:after="0"/>
              <w:ind w:firstLine="0"/>
              <w:jc w:val="center"/>
              <w:rPr>
                <w:b/>
                <w:bCs/>
                <w:rtl/>
              </w:rPr>
            </w:pPr>
            <w:r>
              <w:rPr>
                <w:rFonts w:hint="cs"/>
                <w:b/>
                <w:bCs/>
                <w:rtl/>
              </w:rPr>
              <w:t xml:space="preserve">                  </w:t>
            </w:r>
            <w:r w:rsidR="000B284C">
              <w:rPr>
                <w:rFonts w:hint="cs"/>
                <w:b/>
                <w:bCs/>
                <w:rtl/>
              </w:rPr>
              <w:t xml:space="preserve"> </w:t>
            </w:r>
            <w:r>
              <w:rPr>
                <w:rFonts w:hint="cs"/>
                <w:b/>
                <w:bCs/>
                <w:rtl/>
              </w:rPr>
              <w:t xml:space="preserve">          </w:t>
            </w:r>
            <w:r w:rsidR="00E220E1" w:rsidRPr="00E220E1">
              <w:rPr>
                <w:rFonts w:hint="cs"/>
                <w:b/>
                <w:bCs/>
                <w:rtl/>
              </w:rPr>
              <w:t>17</w:t>
            </w:r>
          </w:p>
        </w:tc>
        <w:tc>
          <w:tcPr>
            <w:tcW w:w="993" w:type="dxa"/>
            <w:vAlign w:val="center"/>
          </w:tcPr>
          <w:p w:rsidR="00E220E1" w:rsidRDefault="00E220E1" w:rsidP="002C2C01">
            <w:pPr>
              <w:spacing w:after="0"/>
              <w:ind w:firstLine="0"/>
              <w:jc w:val="left"/>
              <w:rPr>
                <w:rtl/>
              </w:rPr>
            </w:pPr>
          </w:p>
        </w:tc>
      </w:tr>
    </w:tbl>
    <w:p w:rsidR="00081707" w:rsidRDefault="00081707" w:rsidP="0049536B">
      <w:pPr>
        <w:rPr>
          <w:rtl/>
        </w:rPr>
      </w:pPr>
    </w:p>
    <w:p w:rsidR="00360BFB" w:rsidRDefault="00081707" w:rsidP="008911C1">
      <w:pPr>
        <w:rPr>
          <w:rtl/>
        </w:rPr>
      </w:pPr>
      <w:r>
        <w:rPr>
          <w:rFonts w:hint="cs"/>
          <w:rtl/>
        </w:rPr>
        <w:t>אם נצרף את</w:t>
      </w:r>
      <w:r w:rsidR="00570E6B">
        <w:rPr>
          <w:rFonts w:hint="cs"/>
          <w:rtl/>
        </w:rPr>
        <w:t xml:space="preserve"> סעיף </w:t>
      </w:r>
      <w:r>
        <w:rPr>
          <w:rFonts w:hint="cs"/>
          <w:rtl/>
        </w:rPr>
        <w:t>ה</w:t>
      </w:r>
      <w:r w:rsidR="00570E6B">
        <w:rPr>
          <w:rFonts w:hint="cs"/>
          <w:rtl/>
        </w:rPr>
        <w:t xml:space="preserve">תלונה והסעיף המקביל </w:t>
      </w:r>
      <w:r>
        <w:rPr>
          <w:rFonts w:hint="cs"/>
          <w:rtl/>
        </w:rPr>
        <w:t xml:space="preserve">לו </w:t>
      </w:r>
      <w:r w:rsidR="00570E6B">
        <w:rPr>
          <w:rFonts w:hint="cs"/>
          <w:rtl/>
        </w:rPr>
        <w:t>בת</w:t>
      </w:r>
      <w:r w:rsidR="00890AAE">
        <w:rPr>
          <w:rFonts w:hint="cs"/>
          <w:rtl/>
        </w:rPr>
        <w:t>חינ</w:t>
      </w:r>
      <w:r w:rsidR="00570E6B">
        <w:rPr>
          <w:rFonts w:hint="cs"/>
          <w:rtl/>
        </w:rPr>
        <w:t xml:space="preserve">ה, </w:t>
      </w:r>
      <w:r>
        <w:rPr>
          <w:rFonts w:hint="cs"/>
          <w:rtl/>
        </w:rPr>
        <w:t>נמצא כי מ</w:t>
      </w:r>
      <w:r w:rsidR="00570E6B">
        <w:rPr>
          <w:rFonts w:hint="cs"/>
          <w:rtl/>
        </w:rPr>
        <w:t xml:space="preserve">כלול שני הבתים א–ב </w:t>
      </w:r>
      <w:r>
        <w:rPr>
          <w:rFonts w:hint="cs"/>
          <w:rtl/>
        </w:rPr>
        <w:t xml:space="preserve">נחלק </w:t>
      </w:r>
      <w:r w:rsidR="00570E6B">
        <w:rPr>
          <w:rFonts w:hint="cs"/>
          <w:rtl/>
        </w:rPr>
        <w:t>לשלושה חלקים כמע</w:t>
      </w:r>
      <w:r>
        <w:rPr>
          <w:rFonts w:hint="cs"/>
          <w:rtl/>
        </w:rPr>
        <w:t>ט</w:t>
      </w:r>
      <w:r w:rsidR="00570E6B">
        <w:rPr>
          <w:rFonts w:hint="cs"/>
          <w:rtl/>
        </w:rPr>
        <w:t xml:space="preserve"> שווים באורכם</w:t>
      </w:r>
      <w:r>
        <w:rPr>
          <w:rFonts w:hint="cs"/>
          <w:rtl/>
        </w:rPr>
        <w:t>.</w:t>
      </w:r>
      <w:r w:rsidR="00570E6B">
        <w:rPr>
          <w:rFonts w:hint="cs"/>
          <w:rtl/>
        </w:rPr>
        <w:t xml:space="preserve"> ז</w:t>
      </w:r>
      <w:r w:rsidR="008911C1">
        <w:rPr>
          <w:rFonts w:hint="cs"/>
          <w:rtl/>
        </w:rPr>
        <w:t>את, כיוון שאורך התלונה ואורך התח</w:t>
      </w:r>
      <w:r w:rsidR="00570E6B">
        <w:rPr>
          <w:rFonts w:hint="cs"/>
          <w:rtl/>
        </w:rPr>
        <w:t>י</w:t>
      </w:r>
      <w:r w:rsidR="008911C1">
        <w:rPr>
          <w:rFonts w:hint="cs"/>
          <w:rtl/>
        </w:rPr>
        <w:t>נה</w:t>
      </w:r>
      <w:r w:rsidR="00570E6B">
        <w:rPr>
          <w:rFonts w:hint="cs"/>
          <w:rtl/>
        </w:rPr>
        <w:t xml:space="preserve"> מאזנים זה את זה, </w:t>
      </w:r>
      <w:r w:rsidR="008911C1">
        <w:rPr>
          <w:rFonts w:hint="cs"/>
          <w:rtl/>
        </w:rPr>
        <w:t>בשל מגמת ההתקצרות בתלונה וכנגדה מגמת ההתארכות בתחינה</w:t>
      </w:r>
      <w:r w:rsidR="00570E6B">
        <w:rPr>
          <w:rFonts w:hint="cs"/>
          <w:rtl/>
        </w:rPr>
        <w:t>.</w:t>
      </w:r>
    </w:p>
    <w:p w:rsidR="001A3565" w:rsidRDefault="008911C1" w:rsidP="008911C1">
      <w:pPr>
        <w:rPr>
          <w:rtl/>
        </w:rPr>
      </w:pPr>
      <w:r>
        <w:rPr>
          <w:rFonts w:hint="cs"/>
          <w:rtl/>
        </w:rPr>
        <w:t>יחד עם זאת,</w:t>
      </w:r>
      <w:r w:rsidR="008D71A2">
        <w:rPr>
          <w:rFonts w:hint="cs"/>
          <w:rtl/>
        </w:rPr>
        <w:t xml:space="preserve"> התלונה כולה בבית א ארוכה מן התחינה כולה בבית ב</w:t>
      </w:r>
      <w:r w:rsidR="001A3565">
        <w:rPr>
          <w:rFonts w:hint="cs"/>
          <w:rtl/>
        </w:rPr>
        <w:t xml:space="preserve"> ב-7 מילים.</w:t>
      </w:r>
      <w:r w:rsidR="008D71A2">
        <w:rPr>
          <w:rFonts w:hint="cs"/>
          <w:rtl/>
        </w:rPr>
        <w:t xml:space="preserve"> קיצורה של התחינה </w:t>
      </w:r>
      <w:r w:rsidR="001A3565">
        <w:rPr>
          <w:rFonts w:hint="cs"/>
          <w:rtl/>
        </w:rPr>
        <w:t xml:space="preserve">לעומת התלונה </w:t>
      </w:r>
      <w:r w:rsidR="008D71A2">
        <w:rPr>
          <w:rFonts w:hint="cs"/>
          <w:rtl/>
        </w:rPr>
        <w:t xml:space="preserve">מעיד, כאמור במבוא, על </w:t>
      </w:r>
      <w:r w:rsidR="001A3565">
        <w:rPr>
          <w:rFonts w:hint="cs"/>
          <w:rtl/>
        </w:rPr>
        <w:t>התעלות ו</w:t>
      </w:r>
      <w:r w:rsidR="008D71A2">
        <w:rPr>
          <w:rFonts w:hint="cs"/>
          <w:rtl/>
        </w:rPr>
        <w:t>התקדמות בתהליך הנפשי שעובר המשורר</w:t>
      </w:r>
      <w:r w:rsidR="001A3565">
        <w:rPr>
          <w:rFonts w:hint="cs"/>
          <w:rtl/>
        </w:rPr>
        <w:t>, המתבטא</w:t>
      </w:r>
      <w:r>
        <w:rPr>
          <w:rFonts w:hint="cs"/>
          <w:rtl/>
        </w:rPr>
        <w:t>ו</w:t>
      </w:r>
      <w:r w:rsidR="001A3565">
        <w:rPr>
          <w:rFonts w:hint="cs"/>
          <w:rtl/>
        </w:rPr>
        <w:t>ת ב</w:t>
      </w:r>
      <w:r w:rsidR="00890AAE">
        <w:rPr>
          <w:rFonts w:hint="cs"/>
          <w:rtl/>
        </w:rPr>
        <w:t>תמצות ה</w:t>
      </w:r>
      <w:r w:rsidR="001A3565">
        <w:rPr>
          <w:rFonts w:hint="cs"/>
          <w:rtl/>
        </w:rPr>
        <w:t>דיבור ור</w:t>
      </w:r>
      <w:r w:rsidR="00890AAE">
        <w:rPr>
          <w:rFonts w:hint="cs"/>
          <w:rtl/>
        </w:rPr>
        <w:t>י</w:t>
      </w:r>
      <w:r w:rsidR="001A3565">
        <w:rPr>
          <w:rFonts w:hint="cs"/>
          <w:rtl/>
        </w:rPr>
        <w:t>כ</w:t>
      </w:r>
      <w:r w:rsidR="00890AAE">
        <w:rPr>
          <w:rFonts w:hint="cs"/>
          <w:rtl/>
        </w:rPr>
        <w:t>ו</w:t>
      </w:r>
      <w:r w:rsidR="001A3565">
        <w:rPr>
          <w:rFonts w:hint="cs"/>
          <w:rtl/>
        </w:rPr>
        <w:t>ז</w:t>
      </w:r>
      <w:r w:rsidR="00890AAE">
        <w:rPr>
          <w:rFonts w:hint="cs"/>
          <w:rtl/>
        </w:rPr>
        <w:t>ו</w:t>
      </w:r>
      <w:r w:rsidR="001A3565">
        <w:rPr>
          <w:rFonts w:hint="cs"/>
          <w:rtl/>
        </w:rPr>
        <w:t>.</w:t>
      </w:r>
      <w:r w:rsidR="008D71A2">
        <w:rPr>
          <w:rFonts w:hint="cs"/>
          <w:rtl/>
        </w:rPr>
        <w:t xml:space="preserve"> </w:t>
      </w:r>
    </w:p>
    <w:p w:rsidR="00570E6B" w:rsidRDefault="00890AAE" w:rsidP="00890AAE">
      <w:pPr>
        <w:rPr>
          <w:rtl/>
        </w:rPr>
      </w:pPr>
      <w:r>
        <w:rPr>
          <w:rFonts w:hint="cs"/>
          <w:rtl/>
        </w:rPr>
        <w:t xml:space="preserve">התעלותו של המשורר מורגשת בבית ב </w:t>
      </w:r>
      <w:r w:rsidR="008D71A2">
        <w:rPr>
          <w:rFonts w:hint="cs"/>
          <w:rtl/>
        </w:rPr>
        <w:t>כבר בבקשו "</w:t>
      </w:r>
      <w:r w:rsidR="008D71A2" w:rsidRPr="008D71A2">
        <w:rPr>
          <w:rFonts w:hint="cs"/>
          <w:rtl/>
        </w:rPr>
        <w:t xml:space="preserve">הַבִּיטָה עֲנֵנִי </w:t>
      </w:r>
      <w:r w:rsidR="004C45FB">
        <w:rPr>
          <w:rFonts w:hint="cs"/>
          <w:rtl/>
        </w:rPr>
        <w:t>ה</w:t>
      </w:r>
      <w:r w:rsidR="004C45FB">
        <w:rPr>
          <w:rtl/>
        </w:rPr>
        <w:t>'</w:t>
      </w:r>
      <w:r w:rsidR="008D71A2" w:rsidRPr="008D71A2">
        <w:rPr>
          <w:rFonts w:hint="cs"/>
          <w:rtl/>
        </w:rPr>
        <w:t xml:space="preserve"> אֱלֹהָי</w:t>
      </w:r>
      <w:r w:rsidR="008D71A2">
        <w:rPr>
          <w:rFonts w:hint="cs"/>
          <w:rtl/>
        </w:rPr>
        <w:t>"</w:t>
      </w:r>
      <w:r>
        <w:rPr>
          <w:rFonts w:hint="cs"/>
          <w:rtl/>
        </w:rPr>
        <w:t xml:space="preserve">. </w:t>
      </w:r>
      <w:r w:rsidR="005F785F">
        <w:rPr>
          <w:rFonts w:hint="cs"/>
          <w:rtl/>
        </w:rPr>
        <w:t xml:space="preserve">אנו חשים שאין </w:t>
      </w:r>
      <w:r>
        <w:rPr>
          <w:rFonts w:hint="cs"/>
          <w:rtl/>
        </w:rPr>
        <w:t xml:space="preserve">זו רק </w:t>
      </w:r>
      <w:r w:rsidR="005F785F">
        <w:rPr>
          <w:rFonts w:hint="cs"/>
          <w:rtl/>
        </w:rPr>
        <w:t xml:space="preserve">בקשה </w:t>
      </w:r>
      <w:r w:rsidR="001A3565">
        <w:rPr>
          <w:rFonts w:hint="cs"/>
          <w:rtl/>
        </w:rPr>
        <w:t>ל</w:t>
      </w:r>
      <w:r w:rsidR="005F785F">
        <w:rPr>
          <w:rFonts w:hint="cs"/>
          <w:rtl/>
        </w:rPr>
        <w:t xml:space="preserve">הפסקת הסתר הפנים, אלא שבעצם התפילה והפנייה </w:t>
      </w:r>
      <w:r w:rsidR="008911C1">
        <w:rPr>
          <w:rFonts w:hint="cs"/>
          <w:rtl/>
        </w:rPr>
        <w:t xml:space="preserve">בכינוי השייכות </w:t>
      </w:r>
      <w:r w:rsidR="005F785F">
        <w:rPr>
          <w:rFonts w:hint="cs"/>
          <w:rtl/>
        </w:rPr>
        <w:t>"</w:t>
      </w:r>
      <w:r w:rsidR="004C45FB">
        <w:rPr>
          <w:rFonts w:hint="cs"/>
          <w:rtl/>
        </w:rPr>
        <w:t>ה</w:t>
      </w:r>
      <w:r w:rsidR="004C45FB">
        <w:rPr>
          <w:rtl/>
        </w:rPr>
        <w:t>'</w:t>
      </w:r>
      <w:r w:rsidR="005F785F" w:rsidRPr="005F785F">
        <w:rPr>
          <w:rFonts w:hint="cs"/>
          <w:rtl/>
        </w:rPr>
        <w:t xml:space="preserve"> אֱ</w:t>
      </w:r>
      <w:r w:rsidR="00B60159">
        <w:rPr>
          <w:rFonts w:hint="cs"/>
          <w:rtl/>
        </w:rPr>
        <w:t>-</w:t>
      </w:r>
      <w:r w:rsidR="005F785F" w:rsidRPr="005F785F">
        <w:rPr>
          <w:rFonts w:hint="cs"/>
          <w:rtl/>
        </w:rPr>
        <w:t>לֹהָי</w:t>
      </w:r>
      <w:r w:rsidR="005F785F">
        <w:rPr>
          <w:rFonts w:hint="cs"/>
          <w:rtl/>
        </w:rPr>
        <w:t>", 'מ</w:t>
      </w:r>
      <w:r w:rsidR="00682840">
        <w:rPr>
          <w:rFonts w:hint="cs"/>
          <w:rtl/>
        </w:rPr>
        <w:t xml:space="preserve">ֵמיס' </w:t>
      </w:r>
      <w:r w:rsidR="001A3565">
        <w:rPr>
          <w:rFonts w:hint="cs"/>
          <w:rtl/>
        </w:rPr>
        <w:t xml:space="preserve">המשורר </w:t>
      </w:r>
      <w:r w:rsidR="00682840">
        <w:rPr>
          <w:rFonts w:hint="cs"/>
          <w:rtl/>
        </w:rPr>
        <w:t>את הק</w:t>
      </w:r>
      <w:r w:rsidR="001A3565">
        <w:rPr>
          <w:rFonts w:hint="cs"/>
          <w:rtl/>
        </w:rPr>
        <w:t>יפאון ה</w:t>
      </w:r>
      <w:r w:rsidR="00682840">
        <w:rPr>
          <w:rFonts w:hint="cs"/>
          <w:rtl/>
        </w:rPr>
        <w:t>מאפיין את היחסים בינו לבין ה'</w:t>
      </w:r>
      <w:r w:rsidR="00B60159">
        <w:rPr>
          <w:rFonts w:hint="cs"/>
          <w:rtl/>
        </w:rPr>
        <w:t>,</w:t>
      </w:r>
      <w:r w:rsidR="001A3565">
        <w:rPr>
          <w:rFonts w:hint="cs"/>
          <w:rtl/>
        </w:rPr>
        <w:t xml:space="preserve"> ומגשר על הנתק </w:t>
      </w:r>
      <w:r w:rsidR="00682840">
        <w:rPr>
          <w:rFonts w:hint="cs"/>
          <w:rtl/>
        </w:rPr>
        <w:t>שעל אודותיו התלונן בבית א.</w:t>
      </w:r>
    </w:p>
    <w:p w:rsidR="00682840" w:rsidRDefault="008911C1" w:rsidP="00B60159">
      <w:pPr>
        <w:rPr>
          <w:rtl/>
        </w:rPr>
      </w:pPr>
      <w:r>
        <w:rPr>
          <w:rFonts w:hint="cs"/>
          <w:rtl/>
        </w:rPr>
        <w:t xml:space="preserve">בדומה לכך, </w:t>
      </w:r>
      <w:r w:rsidR="00682840">
        <w:rPr>
          <w:rFonts w:hint="cs"/>
          <w:rtl/>
        </w:rPr>
        <w:t>ב</w:t>
      </w:r>
      <w:r w:rsidR="00B60159">
        <w:rPr>
          <w:rFonts w:hint="cs"/>
          <w:rtl/>
        </w:rPr>
        <w:t>ב</w:t>
      </w:r>
      <w:r w:rsidR="00682840">
        <w:rPr>
          <w:rFonts w:hint="cs"/>
          <w:rtl/>
        </w:rPr>
        <w:t>קשו "</w:t>
      </w:r>
      <w:r w:rsidR="00682840" w:rsidRPr="00682840">
        <w:rPr>
          <w:rFonts w:hint="cs"/>
          <w:rtl/>
        </w:rPr>
        <w:t>הָאִירָה עֵינַי</w:t>
      </w:r>
      <w:r w:rsidR="00682840">
        <w:rPr>
          <w:rFonts w:hint="cs"/>
          <w:rtl/>
        </w:rPr>
        <w:t>", שפירושו כאמור 'חזקני ושמחני', הוא כבר י</w:t>
      </w:r>
      <w:r w:rsidR="001A3565">
        <w:rPr>
          <w:rFonts w:hint="cs"/>
          <w:rtl/>
        </w:rPr>
        <w:t>ו</w:t>
      </w:r>
      <w:r w:rsidR="00682840">
        <w:rPr>
          <w:rFonts w:hint="cs"/>
          <w:rtl/>
        </w:rPr>
        <w:t>צא ברגל אחת ממצב</w:t>
      </w:r>
      <w:r w:rsidR="001A3565">
        <w:rPr>
          <w:rFonts w:hint="cs"/>
          <w:rtl/>
        </w:rPr>
        <w:t>ו הנפשי</w:t>
      </w:r>
      <w:r w:rsidR="00682840">
        <w:rPr>
          <w:rFonts w:hint="cs"/>
          <w:rtl/>
        </w:rPr>
        <w:t xml:space="preserve"> הקשה שתיאר בתלונתו </w:t>
      </w:r>
      <w:r w:rsidR="00682840">
        <w:rPr>
          <w:rtl/>
        </w:rPr>
        <w:t>–</w:t>
      </w:r>
      <w:r w:rsidR="00682840">
        <w:rPr>
          <w:rFonts w:hint="cs"/>
          <w:rtl/>
        </w:rPr>
        <w:t xml:space="preserve"> "</w:t>
      </w:r>
      <w:r w:rsidR="00682840" w:rsidRPr="00682840">
        <w:rPr>
          <w:rFonts w:hint="cs"/>
          <w:rtl/>
        </w:rPr>
        <w:t>יָגוֹן בִּלְבָבִי יוֹמָם</w:t>
      </w:r>
      <w:r w:rsidR="00682840">
        <w:rPr>
          <w:rFonts w:hint="cs"/>
          <w:rtl/>
        </w:rPr>
        <w:t>".</w:t>
      </w:r>
    </w:p>
    <w:p w:rsidR="00682840" w:rsidRDefault="006A6BCD" w:rsidP="00B60159">
      <w:pPr>
        <w:rPr>
          <w:rtl/>
        </w:rPr>
      </w:pPr>
      <w:r>
        <w:rPr>
          <w:rFonts w:hint="cs"/>
          <w:rtl/>
        </w:rPr>
        <w:t xml:space="preserve">ואף כשהוא מנמק את תפילתו בחשש פן ימות ופן ישמחו אויביו במפלתו, ובכך הוא נראה כמחמיר </w:t>
      </w:r>
      <w:r w:rsidR="00890AAE">
        <w:rPr>
          <w:rFonts w:hint="cs"/>
          <w:rtl/>
        </w:rPr>
        <w:t>ו</w:t>
      </w:r>
      <w:r w:rsidR="00B60159">
        <w:rPr>
          <w:rFonts w:hint="cs"/>
          <w:rtl/>
        </w:rPr>
        <w:t>ממחיש א</w:t>
      </w:r>
      <w:r>
        <w:rPr>
          <w:rFonts w:hint="cs"/>
          <w:rtl/>
        </w:rPr>
        <w:t xml:space="preserve">ת </w:t>
      </w:r>
      <w:r w:rsidR="00B60159">
        <w:rPr>
          <w:rFonts w:hint="cs"/>
          <w:rtl/>
        </w:rPr>
        <w:t>הסכנה שהוא עומד בפניה (לעומת</w:t>
      </w:r>
      <w:r w:rsidR="008911C1">
        <w:rPr>
          <w:rFonts w:hint="cs"/>
          <w:rtl/>
        </w:rPr>
        <w:t xml:space="preserve"> קיצור</w:t>
      </w:r>
      <w:r w:rsidR="00B60159">
        <w:rPr>
          <w:rFonts w:hint="cs"/>
          <w:rtl/>
        </w:rPr>
        <w:t xml:space="preserve"> תיאור</w:t>
      </w:r>
      <w:r w:rsidR="008911C1">
        <w:rPr>
          <w:rFonts w:hint="cs"/>
          <w:rtl/>
        </w:rPr>
        <w:t xml:space="preserve"> הצרה</w:t>
      </w:r>
      <w:r>
        <w:rPr>
          <w:rFonts w:hint="cs"/>
          <w:rtl/>
        </w:rPr>
        <w:t xml:space="preserve"> בתלונה שבבית א</w:t>
      </w:r>
      <w:r w:rsidR="00B60159">
        <w:rPr>
          <w:rFonts w:hint="cs"/>
          <w:rtl/>
        </w:rPr>
        <w:t>)</w:t>
      </w:r>
      <w:r>
        <w:rPr>
          <w:rFonts w:hint="cs"/>
          <w:rtl/>
        </w:rPr>
        <w:t xml:space="preserve">, הרי הוא עושה זאת מתוך ודאות פנימית שה' </w:t>
      </w:r>
      <w:r w:rsidR="00890AAE">
        <w:rPr>
          <w:rFonts w:hint="cs"/>
          <w:rtl/>
        </w:rPr>
        <w:t>יצילנו</w:t>
      </w:r>
      <w:r>
        <w:rPr>
          <w:rFonts w:hint="cs"/>
          <w:rtl/>
        </w:rPr>
        <w:t>.</w:t>
      </w:r>
    </w:p>
    <w:p w:rsidR="008911C1" w:rsidRDefault="008911C1" w:rsidP="00DC4BAF">
      <w:pPr>
        <w:rPr>
          <w:rtl/>
        </w:rPr>
      </w:pPr>
    </w:p>
    <w:p w:rsidR="006A6BCD" w:rsidRDefault="00890AAE" w:rsidP="004A147D">
      <w:pPr>
        <w:rPr>
          <w:rtl/>
        </w:rPr>
      </w:pPr>
      <w:r>
        <w:rPr>
          <w:rFonts w:hint="cs"/>
          <w:rtl/>
        </w:rPr>
        <w:t xml:space="preserve">מה הביא את המשורר </w:t>
      </w:r>
      <w:r w:rsidR="00B60159">
        <w:rPr>
          <w:rFonts w:hint="cs"/>
          <w:rtl/>
        </w:rPr>
        <w:t>לידי שינוי זה בתחינתו?</w:t>
      </w:r>
      <w:r w:rsidR="00363301">
        <w:rPr>
          <w:rFonts w:hint="cs"/>
          <w:rtl/>
        </w:rPr>
        <w:t xml:space="preserve"> </w:t>
      </w:r>
      <w:r w:rsidR="00B60159" w:rsidRPr="00B60159">
        <w:rPr>
          <w:rFonts w:hint="cs"/>
          <w:rtl/>
        </w:rPr>
        <w:t xml:space="preserve">האם השינוי לטובה במצבו הנפשי של המשורר הוא שקדם, והוא שאיפשר לו לשאת תפילה זו, או שמא התפילה עצמה היא שגרמה לשינוי במצבו הנפשי? קשה לענות על כך, ואפשר ששני הדברים באו כאחת. אולם נראה </w:t>
      </w:r>
      <w:r w:rsidR="001A3565">
        <w:rPr>
          <w:rFonts w:hint="cs"/>
          <w:rtl/>
        </w:rPr>
        <w:t xml:space="preserve">כי </w:t>
      </w:r>
      <w:r w:rsidR="008911C1">
        <w:rPr>
          <w:rFonts w:hint="cs"/>
          <w:rtl/>
        </w:rPr>
        <w:t>דווקא</w:t>
      </w:r>
      <w:r w:rsidR="00363301">
        <w:rPr>
          <w:rFonts w:hint="cs"/>
          <w:rtl/>
        </w:rPr>
        <w:t xml:space="preserve"> לאחר שפירש את תלונ</w:t>
      </w:r>
      <w:r w:rsidR="001A3565">
        <w:rPr>
          <w:rFonts w:hint="cs"/>
          <w:rtl/>
        </w:rPr>
        <w:t>ו</w:t>
      </w:r>
      <w:r w:rsidR="00363301">
        <w:rPr>
          <w:rFonts w:hint="cs"/>
          <w:rtl/>
        </w:rPr>
        <w:t>ת</w:t>
      </w:r>
      <w:r w:rsidR="001A3565">
        <w:rPr>
          <w:rFonts w:hint="cs"/>
          <w:rtl/>
        </w:rPr>
        <w:t>י</w:t>
      </w:r>
      <w:r w:rsidR="00363301">
        <w:rPr>
          <w:rFonts w:hint="cs"/>
          <w:rtl/>
        </w:rPr>
        <w:t xml:space="preserve">ו באריכות </w:t>
      </w:r>
      <w:r w:rsidR="001A3565">
        <w:rPr>
          <w:rFonts w:hint="cs"/>
          <w:rtl/>
        </w:rPr>
        <w:t>ובפירוט</w:t>
      </w:r>
      <w:r w:rsidR="00363301">
        <w:rPr>
          <w:rFonts w:hint="cs"/>
          <w:rtl/>
        </w:rPr>
        <w:t xml:space="preserve"> בבית א</w:t>
      </w:r>
      <w:r w:rsidR="001A3565">
        <w:rPr>
          <w:rFonts w:hint="cs"/>
          <w:rtl/>
        </w:rPr>
        <w:t>,</w:t>
      </w:r>
      <w:r w:rsidR="00363301">
        <w:rPr>
          <w:rFonts w:hint="cs"/>
          <w:rtl/>
        </w:rPr>
        <w:t xml:space="preserve"> נ</w:t>
      </w:r>
      <w:r w:rsidR="001A3565">
        <w:rPr>
          <w:rFonts w:hint="cs"/>
          <w:rtl/>
        </w:rPr>
        <w:t>ת</w:t>
      </w:r>
      <w:r w:rsidR="00363301">
        <w:rPr>
          <w:rFonts w:hint="cs"/>
          <w:rtl/>
        </w:rPr>
        <w:t>פ</w:t>
      </w:r>
      <w:r w:rsidR="001A3565">
        <w:rPr>
          <w:rFonts w:hint="cs"/>
          <w:rtl/>
        </w:rPr>
        <w:t>נה</w:t>
      </w:r>
      <w:r w:rsidR="00363301">
        <w:rPr>
          <w:rFonts w:hint="cs"/>
          <w:rtl/>
        </w:rPr>
        <w:t xml:space="preserve"> לבו </w:t>
      </w:r>
      <w:r w:rsidR="008911C1">
        <w:rPr>
          <w:rFonts w:hint="cs"/>
          <w:rtl/>
        </w:rPr>
        <w:t xml:space="preserve">של המשורר, </w:t>
      </w:r>
      <w:r w:rsidR="001A3565">
        <w:rPr>
          <w:rFonts w:hint="cs"/>
          <w:rtl/>
        </w:rPr>
        <w:t>ו</w:t>
      </w:r>
      <w:r w:rsidR="008911C1">
        <w:rPr>
          <w:rFonts w:hint="cs"/>
          <w:rtl/>
        </w:rPr>
        <w:t xml:space="preserve">הוא </w:t>
      </w:r>
      <w:r w:rsidR="001A3565">
        <w:rPr>
          <w:rFonts w:hint="cs"/>
          <w:rtl/>
        </w:rPr>
        <w:t xml:space="preserve">נפתח </w:t>
      </w:r>
      <w:r w:rsidR="00363301">
        <w:rPr>
          <w:rFonts w:hint="cs"/>
          <w:rtl/>
        </w:rPr>
        <w:t>לתפילה ולתקווה בבית ב.</w:t>
      </w:r>
      <w:r w:rsidR="00DC4BAF">
        <w:rPr>
          <w:rFonts w:hint="cs"/>
          <w:rtl/>
        </w:rPr>
        <w:t xml:space="preserve"> תחינתו זו </w:t>
      </w:r>
      <w:r w:rsidR="004A147D">
        <w:rPr>
          <w:rFonts w:hint="cs"/>
          <w:rtl/>
        </w:rPr>
        <w:t>היא ש</w:t>
      </w:r>
      <w:r w:rsidR="00DC4BAF">
        <w:rPr>
          <w:rFonts w:hint="cs"/>
          <w:rtl/>
        </w:rPr>
        <w:t>תביאהו לעל</w:t>
      </w:r>
      <w:r w:rsidR="004A147D">
        <w:rPr>
          <w:rFonts w:hint="cs"/>
          <w:rtl/>
        </w:rPr>
        <w:t>ייה</w:t>
      </w:r>
      <w:r w:rsidR="00DC4BAF">
        <w:rPr>
          <w:rFonts w:hint="cs"/>
          <w:rtl/>
        </w:rPr>
        <w:t xml:space="preserve"> נוספת בבית ג.</w:t>
      </w:r>
    </w:p>
    <w:p w:rsidR="008911C1" w:rsidRDefault="008911C1" w:rsidP="00DC4BAF">
      <w:pPr>
        <w:pStyle w:val="3"/>
        <w:rPr>
          <w:rtl/>
        </w:rPr>
      </w:pPr>
      <w:r>
        <w:rPr>
          <w:rtl/>
        </w:rPr>
        <w:br w:type="page"/>
      </w:r>
    </w:p>
    <w:p w:rsidR="00DA7BBC" w:rsidRDefault="00480FE8" w:rsidP="00DC4BAF">
      <w:pPr>
        <w:pStyle w:val="3"/>
        <w:rPr>
          <w:rtl/>
        </w:rPr>
      </w:pPr>
      <w:r>
        <w:rPr>
          <w:rFonts w:hint="cs"/>
          <w:rtl/>
        </w:rPr>
        <w:lastRenderedPageBreak/>
        <w:t xml:space="preserve">ה. </w:t>
      </w:r>
      <w:r w:rsidR="00DA7BBC">
        <w:rPr>
          <w:rFonts w:hint="cs"/>
          <w:rtl/>
        </w:rPr>
        <w:t xml:space="preserve">בית ג </w:t>
      </w:r>
      <w:r w:rsidR="00DA7BBC">
        <w:rPr>
          <w:rtl/>
        </w:rPr>
        <w:t>–</w:t>
      </w:r>
      <w:r w:rsidR="00DA7BBC">
        <w:rPr>
          <w:rFonts w:hint="cs"/>
          <w:rtl/>
        </w:rPr>
        <w:t xml:space="preserve"> </w:t>
      </w:r>
      <w:r w:rsidR="00DC4BAF">
        <w:rPr>
          <w:rFonts w:hint="cs"/>
          <w:rtl/>
        </w:rPr>
        <w:t>תהילה</w:t>
      </w:r>
    </w:p>
    <w:p w:rsidR="00DA7BBC" w:rsidRDefault="00942553" w:rsidP="00DA7BBC">
      <w:pPr>
        <w:rPr>
          <w:rtl/>
        </w:rPr>
      </w:pPr>
      <w:r>
        <w:rPr>
          <w:rFonts w:hint="cs"/>
          <w:rtl/>
        </w:rPr>
        <w:t>לוּ היה מזמורנו בנוי משני הבתים ב–ג בלבד, כלומר לוּ היה זה מזמור תחינה, שאינו פותח בתלונה ארוכה ומפורטת, לא היה בפסוק האחרון של מזמורנו כדי להפתיע. רוב רובם של מזמורי התחינה בספר תהילים מסיימים בנימה אופטימית: בהבעת ביטחון שהתפילה נשמעה ו</w:t>
      </w:r>
      <w:r w:rsidR="00DC4BAF">
        <w:rPr>
          <w:rFonts w:hint="cs"/>
          <w:rtl/>
        </w:rPr>
        <w:t xml:space="preserve">היא </w:t>
      </w:r>
      <w:r w:rsidR="003376D7">
        <w:rPr>
          <w:rFonts w:hint="cs"/>
          <w:rtl/>
        </w:rPr>
        <w:t xml:space="preserve">אכן </w:t>
      </w:r>
      <w:r>
        <w:rPr>
          <w:rFonts w:hint="cs"/>
          <w:rtl/>
        </w:rPr>
        <w:t xml:space="preserve">תביא לישועתו של המתפלל, ובהתחייבות </w:t>
      </w:r>
      <w:r w:rsidR="00DC4BAF">
        <w:rPr>
          <w:rFonts w:hint="cs"/>
          <w:rtl/>
        </w:rPr>
        <w:t xml:space="preserve">המתפלל </w:t>
      </w:r>
      <w:r>
        <w:rPr>
          <w:rFonts w:hint="cs"/>
          <w:rtl/>
        </w:rPr>
        <w:t>להודות לה' על ישועתו.</w:t>
      </w:r>
      <w:r>
        <w:rPr>
          <w:rStyle w:val="a9"/>
          <w:rtl/>
        </w:rPr>
        <w:footnoteReference w:id="2"/>
      </w:r>
    </w:p>
    <w:p w:rsidR="006F22CE" w:rsidRDefault="001E3A21" w:rsidP="00DC4BAF">
      <w:pPr>
        <w:rPr>
          <w:rtl/>
        </w:rPr>
      </w:pPr>
      <w:r>
        <w:rPr>
          <w:rFonts w:hint="cs"/>
          <w:rtl/>
        </w:rPr>
        <w:t>אולם מה רב ועצום המרחק בין פתיחת המזמור בתלונה "</w:t>
      </w:r>
      <w:r w:rsidRPr="001E3A21">
        <w:rPr>
          <w:rFonts w:hint="cs"/>
          <w:rtl/>
        </w:rPr>
        <w:t xml:space="preserve">עַד אָנָה </w:t>
      </w:r>
      <w:r w:rsidR="004C45FB">
        <w:rPr>
          <w:rFonts w:hint="cs"/>
          <w:rtl/>
        </w:rPr>
        <w:t>ה</w:t>
      </w:r>
      <w:r w:rsidR="004C45FB">
        <w:rPr>
          <w:rtl/>
        </w:rPr>
        <w:t>'</w:t>
      </w:r>
      <w:r w:rsidRPr="001E3A21">
        <w:rPr>
          <w:rFonts w:hint="cs"/>
          <w:rtl/>
        </w:rPr>
        <w:t xml:space="preserve"> תִּשְׁכָּחֵנִי נֶצַח</w:t>
      </w:r>
      <w:r>
        <w:rPr>
          <w:rFonts w:hint="cs"/>
          <w:rtl/>
        </w:rPr>
        <w:t>"</w:t>
      </w:r>
      <w:r w:rsidR="006F22CE">
        <w:rPr>
          <w:rFonts w:hint="cs"/>
          <w:rtl/>
        </w:rPr>
        <w:t>, לבין ההצהרה הבאה לקראת סיומו "</w:t>
      </w:r>
      <w:r w:rsidR="006F22CE" w:rsidRPr="006F22CE">
        <w:rPr>
          <w:rFonts w:hint="cs"/>
          <w:rtl/>
        </w:rPr>
        <w:t>וַאֲנִי בְּחַסְדְּךָ בָטַחְתִּי</w:t>
      </w:r>
      <w:r w:rsidR="006F22CE">
        <w:rPr>
          <w:rFonts w:hint="cs"/>
          <w:rtl/>
        </w:rPr>
        <w:t xml:space="preserve">..."! </w:t>
      </w:r>
      <w:r w:rsidR="00DC4BAF">
        <w:rPr>
          <w:rFonts w:hint="cs"/>
          <w:rtl/>
        </w:rPr>
        <w:t>כיצד זה התחלפה תחושת</w:t>
      </w:r>
      <w:r w:rsidR="006F22CE">
        <w:rPr>
          <w:rFonts w:hint="cs"/>
          <w:rtl/>
        </w:rPr>
        <w:t xml:space="preserve"> המשורר כי ה' 'שכחו נצח', </w:t>
      </w:r>
      <w:r w:rsidR="00DC4BAF">
        <w:rPr>
          <w:rFonts w:hint="cs"/>
          <w:rtl/>
        </w:rPr>
        <w:t>והוא מסתיר</w:t>
      </w:r>
      <w:r w:rsidR="006F22CE">
        <w:rPr>
          <w:rFonts w:hint="cs"/>
          <w:rtl/>
        </w:rPr>
        <w:t xml:space="preserve"> פניו ממנו,</w:t>
      </w:r>
      <w:r w:rsidR="00DC4BAF">
        <w:rPr>
          <w:rFonts w:hint="cs"/>
          <w:rtl/>
        </w:rPr>
        <w:t xml:space="preserve"> ב</w:t>
      </w:r>
      <w:r w:rsidR="00C046EA">
        <w:rPr>
          <w:rFonts w:hint="cs"/>
          <w:rtl/>
        </w:rPr>
        <w:t>הרגש</w:t>
      </w:r>
      <w:r w:rsidR="00DC4BAF">
        <w:rPr>
          <w:rFonts w:hint="cs"/>
          <w:rtl/>
        </w:rPr>
        <w:t xml:space="preserve">ת </w:t>
      </w:r>
      <w:r w:rsidR="00C046EA">
        <w:rPr>
          <w:rFonts w:hint="cs"/>
          <w:rtl/>
        </w:rPr>
        <w:t>ביטחון</w:t>
      </w:r>
      <w:r w:rsidR="00DC4BAF">
        <w:rPr>
          <w:rFonts w:hint="cs"/>
          <w:rtl/>
        </w:rPr>
        <w:t xml:space="preserve"> מוחלטת </w:t>
      </w:r>
      <w:r w:rsidR="00C046EA">
        <w:rPr>
          <w:rFonts w:hint="cs"/>
          <w:rtl/>
        </w:rPr>
        <w:t>בחסד</w:t>
      </w:r>
      <w:r w:rsidR="00DC4BAF">
        <w:rPr>
          <w:rFonts w:hint="cs"/>
          <w:rtl/>
        </w:rPr>
        <w:t>ו של</w:t>
      </w:r>
      <w:r w:rsidR="00C046EA">
        <w:rPr>
          <w:rFonts w:hint="cs"/>
          <w:rtl/>
        </w:rPr>
        <w:t xml:space="preserve"> ה' עמו?</w:t>
      </w:r>
    </w:p>
    <w:p w:rsidR="00C046EA" w:rsidRDefault="00C046EA" w:rsidP="00DC4BAF">
      <w:pPr>
        <w:rPr>
          <w:rtl/>
        </w:rPr>
      </w:pPr>
      <w:r>
        <w:rPr>
          <w:rFonts w:hint="cs"/>
          <w:rtl/>
        </w:rPr>
        <w:t>ו</w:t>
      </w:r>
      <w:r w:rsidR="00DC4BAF">
        <w:rPr>
          <w:rFonts w:hint="cs"/>
          <w:rtl/>
        </w:rPr>
        <w:t>כיצד</w:t>
      </w:r>
      <w:r>
        <w:rPr>
          <w:rFonts w:hint="cs"/>
          <w:rtl/>
        </w:rPr>
        <w:t xml:space="preserve"> דבריו בבית א </w:t>
      </w:r>
      <w:r>
        <w:rPr>
          <w:rtl/>
        </w:rPr>
        <w:t>–</w:t>
      </w:r>
      <w:r>
        <w:rPr>
          <w:rFonts w:hint="cs"/>
          <w:rtl/>
        </w:rPr>
        <w:t xml:space="preserve"> "</w:t>
      </w:r>
      <w:r w:rsidRPr="00C046EA">
        <w:rPr>
          <w:rFonts w:hint="cs"/>
          <w:rtl/>
        </w:rPr>
        <w:t>עַד אָנָה</w:t>
      </w:r>
      <w:r>
        <w:rPr>
          <w:rFonts w:hint="cs"/>
          <w:rtl/>
        </w:rPr>
        <w:t>...</w:t>
      </w:r>
      <w:r w:rsidR="00DC4BAF">
        <w:rPr>
          <w:rFonts w:hint="cs"/>
          <w:rtl/>
        </w:rPr>
        <w:t xml:space="preserve"> </w:t>
      </w:r>
      <w:r w:rsidRPr="00C046EA">
        <w:rPr>
          <w:rFonts w:hint="cs"/>
          <w:b/>
          <w:bCs/>
          <w:rtl/>
        </w:rPr>
        <w:t>יָגוֹן בִּלְבָבִי</w:t>
      </w:r>
      <w:r w:rsidRPr="00C046EA">
        <w:rPr>
          <w:rFonts w:hint="cs"/>
          <w:rtl/>
        </w:rPr>
        <w:t xml:space="preserve"> יוֹמָם</w:t>
      </w:r>
      <w:r>
        <w:rPr>
          <w:rFonts w:hint="cs"/>
          <w:rtl/>
        </w:rPr>
        <w:t>", מתיישבים עם דבריו בסיום המזמור "</w:t>
      </w:r>
      <w:proofErr w:type="spellStart"/>
      <w:r w:rsidRPr="00F06698">
        <w:rPr>
          <w:rFonts w:hint="cs"/>
          <w:b/>
          <w:bCs/>
          <w:rtl/>
        </w:rPr>
        <w:t>יָגֵל</w:t>
      </w:r>
      <w:proofErr w:type="spellEnd"/>
      <w:r w:rsidRPr="00F06698">
        <w:rPr>
          <w:rFonts w:hint="cs"/>
          <w:b/>
          <w:bCs/>
          <w:rtl/>
        </w:rPr>
        <w:t xml:space="preserve"> לִבִּי</w:t>
      </w:r>
      <w:r w:rsidRPr="00C046EA">
        <w:rPr>
          <w:rFonts w:hint="cs"/>
          <w:rtl/>
        </w:rPr>
        <w:t xml:space="preserve"> בִּישׁוּעָתֶךָ</w:t>
      </w:r>
      <w:r>
        <w:rPr>
          <w:rFonts w:hint="cs"/>
          <w:rtl/>
        </w:rPr>
        <w:t>"</w:t>
      </w:r>
      <w:r w:rsidR="00F06698">
        <w:rPr>
          <w:rFonts w:hint="cs"/>
          <w:rtl/>
        </w:rPr>
        <w:t>?</w:t>
      </w:r>
      <w:r w:rsidR="00F06698">
        <w:rPr>
          <w:rStyle w:val="a9"/>
          <w:rtl/>
        </w:rPr>
        <w:footnoteReference w:id="3"/>
      </w:r>
      <w:r w:rsidR="00F06698">
        <w:rPr>
          <w:rFonts w:hint="cs"/>
          <w:rtl/>
        </w:rPr>
        <w:t xml:space="preserve"> אמנם הפסוק בבית א מתאר את מצבו הנפשי בהווה, ואילו זה שבבית ג מתייחס לעתיד </w:t>
      </w:r>
      <w:r w:rsidR="00F06698">
        <w:rPr>
          <w:rtl/>
        </w:rPr>
        <w:t>–</w:t>
      </w:r>
      <w:r w:rsidR="00F06698">
        <w:rPr>
          <w:rFonts w:hint="cs"/>
          <w:rtl/>
        </w:rPr>
        <w:t xml:space="preserve"> 'בבוא ישועתך, אז </w:t>
      </w:r>
      <w:proofErr w:type="spellStart"/>
      <w:r w:rsidR="00F06698">
        <w:rPr>
          <w:rFonts w:hint="cs"/>
          <w:rtl/>
        </w:rPr>
        <w:t>יגל</w:t>
      </w:r>
      <w:proofErr w:type="spellEnd"/>
      <w:r w:rsidR="00F06698">
        <w:rPr>
          <w:rFonts w:hint="cs"/>
          <w:rtl/>
        </w:rPr>
        <w:t xml:space="preserve"> לבי', אולם מי שבטוח בחסד ה' שיופיע עליו, ורואה בעיני רוחו את שמחת לבו בבוא ישועת ה'</w:t>
      </w:r>
      <w:r w:rsidR="00B84424">
        <w:rPr>
          <w:rFonts w:hint="cs"/>
          <w:rtl/>
        </w:rPr>
        <w:t xml:space="preserve"> </w:t>
      </w:r>
      <w:r w:rsidR="00B84424">
        <w:rPr>
          <w:rtl/>
        </w:rPr>
        <w:t>–</w:t>
      </w:r>
      <w:r w:rsidR="00B84424">
        <w:rPr>
          <w:rFonts w:hint="cs"/>
          <w:rtl/>
        </w:rPr>
        <w:t xml:space="preserve"> הוא רחוק מרחק רב מ</w:t>
      </w:r>
      <w:r w:rsidR="00DC4BAF">
        <w:rPr>
          <w:rFonts w:hint="cs"/>
          <w:rtl/>
        </w:rPr>
        <w:t>תחושות</w:t>
      </w:r>
      <w:r w:rsidR="00B84424">
        <w:rPr>
          <w:rFonts w:hint="cs"/>
          <w:rtl/>
        </w:rPr>
        <w:t xml:space="preserve"> </w:t>
      </w:r>
      <w:r w:rsidR="00DC4BAF">
        <w:rPr>
          <w:rFonts w:hint="cs"/>
          <w:rtl/>
        </w:rPr>
        <w:t>ה</w:t>
      </w:r>
      <w:r w:rsidR="00B84424">
        <w:rPr>
          <w:rFonts w:hint="cs"/>
          <w:rtl/>
        </w:rPr>
        <w:t>דיכאון המתואר</w:t>
      </w:r>
      <w:r w:rsidR="00DC4BAF">
        <w:rPr>
          <w:rFonts w:hint="cs"/>
          <w:rtl/>
        </w:rPr>
        <w:t>ות</w:t>
      </w:r>
      <w:r w:rsidR="00B84424">
        <w:rPr>
          <w:rFonts w:hint="cs"/>
          <w:rtl/>
        </w:rPr>
        <w:t xml:space="preserve"> בבית א. </w:t>
      </w:r>
    </w:p>
    <w:p w:rsidR="00B84424" w:rsidRDefault="00B84424" w:rsidP="00DC4BAF">
      <w:pPr>
        <w:rPr>
          <w:rtl/>
        </w:rPr>
      </w:pPr>
      <w:r>
        <w:rPr>
          <w:rFonts w:hint="cs"/>
          <w:rtl/>
        </w:rPr>
        <w:t>ולבסוף, כיצד מתיישבת תלונה מרה המופנית אל ה' פעם אחר פעם, "</w:t>
      </w:r>
      <w:r w:rsidRPr="00B84424">
        <w:rPr>
          <w:rFonts w:hint="cs"/>
          <w:rtl/>
        </w:rPr>
        <w:t xml:space="preserve">עַד אָנָה </w:t>
      </w:r>
      <w:r w:rsidR="004C45FB">
        <w:rPr>
          <w:rFonts w:hint="cs"/>
          <w:rtl/>
        </w:rPr>
        <w:t>ה</w:t>
      </w:r>
      <w:r w:rsidR="004C45FB">
        <w:rPr>
          <w:rtl/>
        </w:rPr>
        <w:t>'</w:t>
      </w:r>
      <w:r>
        <w:rPr>
          <w:rFonts w:hint="cs"/>
          <w:rtl/>
        </w:rPr>
        <w:t>...</w:t>
      </w:r>
      <w:r w:rsidR="00DC4BAF">
        <w:rPr>
          <w:rFonts w:hint="cs"/>
          <w:rtl/>
        </w:rPr>
        <w:t xml:space="preserve"> </w:t>
      </w:r>
      <w:r w:rsidRPr="00B84424">
        <w:rPr>
          <w:rFonts w:hint="cs"/>
          <w:rtl/>
        </w:rPr>
        <w:t>עַד אָנָה</w:t>
      </w:r>
      <w:r>
        <w:rPr>
          <w:rFonts w:hint="cs"/>
          <w:rtl/>
        </w:rPr>
        <w:t>..</w:t>
      </w:r>
      <w:r w:rsidR="00DC4BAF">
        <w:rPr>
          <w:rFonts w:hint="cs"/>
          <w:rtl/>
        </w:rPr>
        <w:t xml:space="preserve">. </w:t>
      </w:r>
      <w:r w:rsidRPr="00B84424">
        <w:rPr>
          <w:rFonts w:hint="cs"/>
          <w:rtl/>
        </w:rPr>
        <w:t>עַד אָנָה</w:t>
      </w:r>
      <w:r>
        <w:rPr>
          <w:rFonts w:hint="cs"/>
          <w:rtl/>
        </w:rPr>
        <w:t>...</w:t>
      </w:r>
      <w:r w:rsidR="00DC4BAF">
        <w:rPr>
          <w:rFonts w:hint="cs"/>
          <w:rtl/>
        </w:rPr>
        <w:t xml:space="preserve"> </w:t>
      </w:r>
      <w:r w:rsidRPr="00B84424">
        <w:rPr>
          <w:rFonts w:hint="cs"/>
          <w:rtl/>
        </w:rPr>
        <w:t>עַד אָנָה</w:t>
      </w:r>
      <w:r>
        <w:rPr>
          <w:rFonts w:hint="cs"/>
          <w:rtl/>
        </w:rPr>
        <w:t>...</w:t>
      </w:r>
      <w:r w:rsidR="00A85B22">
        <w:rPr>
          <w:rFonts w:hint="cs"/>
          <w:rtl/>
        </w:rPr>
        <w:t>" עם ההודעה החגיגית החותמת את מזמורנו "</w:t>
      </w:r>
      <w:r w:rsidR="00A85B22" w:rsidRPr="00A85B22">
        <w:rPr>
          <w:rFonts w:hint="cs"/>
          <w:rtl/>
        </w:rPr>
        <w:t>אָשִׁירָה לַ</w:t>
      </w:r>
      <w:r w:rsidR="004C45FB">
        <w:rPr>
          <w:rFonts w:hint="cs"/>
          <w:rtl/>
        </w:rPr>
        <w:t>ה</w:t>
      </w:r>
      <w:r w:rsidR="004C45FB">
        <w:rPr>
          <w:rtl/>
        </w:rPr>
        <w:t>'</w:t>
      </w:r>
      <w:r w:rsidR="00A85B22" w:rsidRPr="00A85B22">
        <w:rPr>
          <w:rFonts w:hint="cs"/>
          <w:rtl/>
        </w:rPr>
        <w:t xml:space="preserve"> כִּי גָמַל עָלָי</w:t>
      </w:r>
      <w:r w:rsidR="00A85B22">
        <w:rPr>
          <w:rFonts w:hint="cs"/>
          <w:rtl/>
        </w:rPr>
        <w:t>"?</w:t>
      </w:r>
    </w:p>
    <w:p w:rsidR="003376D7" w:rsidRDefault="003376D7" w:rsidP="004A147D">
      <w:pPr>
        <w:rPr>
          <w:rtl/>
        </w:rPr>
      </w:pPr>
      <w:r>
        <w:rPr>
          <w:rFonts w:hint="cs"/>
          <w:rtl/>
        </w:rPr>
        <w:t xml:space="preserve">כל </w:t>
      </w:r>
      <w:r w:rsidR="00A85B22">
        <w:rPr>
          <w:rFonts w:hint="cs"/>
          <w:rtl/>
        </w:rPr>
        <w:t>המהפך הנפשי הקיצוני הזה</w:t>
      </w:r>
      <w:r w:rsidR="00DC4BAF">
        <w:rPr>
          <w:rFonts w:hint="cs"/>
          <w:rtl/>
        </w:rPr>
        <w:t>,</w:t>
      </w:r>
      <w:r w:rsidR="00A85B22">
        <w:rPr>
          <w:rFonts w:hint="cs"/>
          <w:rtl/>
        </w:rPr>
        <w:t xml:space="preserve"> המתואר במזמורנו, מתרחש במהלך </w:t>
      </w:r>
      <w:r w:rsidR="004A147D">
        <w:rPr>
          <w:rFonts w:hint="cs"/>
          <w:rtl/>
        </w:rPr>
        <w:t>שלושה</w:t>
      </w:r>
      <w:r w:rsidR="00A85B22">
        <w:rPr>
          <w:rFonts w:hint="cs"/>
          <w:rtl/>
        </w:rPr>
        <w:t xml:space="preserve"> פסוקים בלבד!</w:t>
      </w:r>
      <w:r w:rsidR="00DC4BAF">
        <w:rPr>
          <w:rFonts w:hint="cs"/>
          <w:rtl/>
        </w:rPr>
        <w:t xml:space="preserve"> </w:t>
      </w:r>
    </w:p>
    <w:p w:rsidR="00DC4BAF" w:rsidRDefault="00DC4BAF" w:rsidP="004A147D">
      <w:pPr>
        <w:rPr>
          <w:rtl/>
        </w:rPr>
      </w:pPr>
      <w:r>
        <w:rPr>
          <w:rFonts w:hint="cs"/>
          <w:rtl/>
        </w:rPr>
        <w:t>בהמשך סעיף זה ננתח את הבית השלישי</w:t>
      </w:r>
      <w:r w:rsidR="004A147D">
        <w:rPr>
          <w:rFonts w:hint="cs"/>
          <w:rtl/>
        </w:rPr>
        <w:t xml:space="preserve"> במזמורנו</w:t>
      </w:r>
      <w:r>
        <w:rPr>
          <w:rFonts w:hint="cs"/>
          <w:rtl/>
        </w:rPr>
        <w:t>, וננסה לעמוד על היחס</w:t>
      </w:r>
      <w:r w:rsidR="003376D7">
        <w:rPr>
          <w:rFonts w:hint="cs"/>
          <w:rtl/>
        </w:rPr>
        <w:t xml:space="preserve"> </w:t>
      </w:r>
      <w:r>
        <w:rPr>
          <w:rFonts w:hint="cs"/>
          <w:rtl/>
        </w:rPr>
        <w:t>בינו לבין קודמיו.</w:t>
      </w:r>
    </w:p>
    <w:p w:rsidR="00DC4BAF" w:rsidRDefault="00DC4BAF" w:rsidP="00A85B22">
      <w:pPr>
        <w:rPr>
          <w:rtl/>
        </w:rPr>
      </w:pPr>
    </w:p>
    <w:p w:rsidR="00A85B22" w:rsidRDefault="00453908" w:rsidP="00DC4BAF">
      <w:pPr>
        <w:rPr>
          <w:rtl/>
        </w:rPr>
      </w:pPr>
      <w:r>
        <w:rPr>
          <w:rFonts w:hint="cs"/>
          <w:rtl/>
        </w:rPr>
        <w:t xml:space="preserve">אף בית </w:t>
      </w:r>
      <w:r w:rsidR="00DC4BAF">
        <w:rPr>
          <w:rFonts w:hint="cs"/>
          <w:rtl/>
        </w:rPr>
        <w:t>ג</w:t>
      </w:r>
      <w:r>
        <w:rPr>
          <w:rFonts w:hint="cs"/>
          <w:rtl/>
        </w:rPr>
        <w:t xml:space="preserve"> בנוי ב</w:t>
      </w:r>
      <w:r w:rsidR="004A147D">
        <w:rPr>
          <w:rFonts w:hint="cs"/>
          <w:rtl/>
        </w:rPr>
        <w:t>ּ</w:t>
      </w:r>
      <w:r>
        <w:rPr>
          <w:rFonts w:hint="cs"/>
          <w:rtl/>
        </w:rPr>
        <w:t xml:space="preserve">ַתבנית המשולשת האופיינית לכל אחד מבתים א–ב ולמזמור בשלמותו: בית זה בנוי משלוש צלעות. ההתקדמות מצלע אחת לחברתה היא על ציר הזמן: </w:t>
      </w:r>
      <w:r w:rsidR="00AF4A59">
        <w:rPr>
          <w:rFonts w:hint="cs"/>
          <w:rtl/>
        </w:rPr>
        <w:t>הצלע</w:t>
      </w:r>
      <w:r>
        <w:rPr>
          <w:rFonts w:hint="cs"/>
          <w:rtl/>
        </w:rPr>
        <w:t xml:space="preserve"> הראשונה מתארת את מצבו של המתפלל בשעה זו, בהווה</w:t>
      </w:r>
      <w:r w:rsidR="00AF4A59">
        <w:rPr>
          <w:rFonts w:hint="cs"/>
          <w:rtl/>
        </w:rPr>
        <w:t>:</w:t>
      </w:r>
    </w:p>
    <w:p w:rsidR="00AF4A59" w:rsidRDefault="00AF4A59" w:rsidP="00AF4A59">
      <w:pPr>
        <w:rPr>
          <w:rtl/>
        </w:rPr>
      </w:pPr>
      <w:r>
        <w:rPr>
          <w:rtl/>
        </w:rPr>
        <w:tab/>
      </w:r>
      <w:r>
        <w:rPr>
          <w:rtl/>
        </w:rPr>
        <w:tab/>
      </w:r>
      <w:r w:rsidRPr="00AF4A59">
        <w:rPr>
          <w:rFonts w:hint="cs"/>
          <w:rtl/>
        </w:rPr>
        <w:t>וַאֲנִי בְּחַסְדְּךָ בָטַחְתִּי</w:t>
      </w:r>
      <w:r>
        <w:rPr>
          <w:rFonts w:hint="cs"/>
          <w:rtl/>
        </w:rPr>
        <w:t xml:space="preserve"> (= הנני בוטח)</w:t>
      </w:r>
      <w:r w:rsidR="00DC4BAF">
        <w:rPr>
          <w:rFonts w:hint="cs"/>
          <w:rtl/>
        </w:rPr>
        <w:t>.</w:t>
      </w:r>
    </w:p>
    <w:p w:rsidR="00BF776C" w:rsidRDefault="008069CF" w:rsidP="00BF776C">
      <w:pPr>
        <w:rPr>
          <w:rtl/>
        </w:rPr>
      </w:pPr>
      <w:r>
        <w:rPr>
          <w:rFonts w:hint="cs"/>
          <w:rtl/>
        </w:rPr>
        <w:t>בצלע השנייה מתאר המשורר את שמחתו בעתיד, בעת שחסד ה' יתממש, וה' יושיע אותו מצרתו:</w:t>
      </w:r>
    </w:p>
    <w:p w:rsidR="008069CF" w:rsidRDefault="008069CF" w:rsidP="008069CF">
      <w:pPr>
        <w:rPr>
          <w:rtl/>
        </w:rPr>
      </w:pPr>
      <w:r>
        <w:rPr>
          <w:rtl/>
        </w:rPr>
        <w:tab/>
      </w:r>
      <w:r>
        <w:rPr>
          <w:rtl/>
        </w:rPr>
        <w:tab/>
      </w:r>
      <w:proofErr w:type="spellStart"/>
      <w:r w:rsidRPr="008069CF">
        <w:rPr>
          <w:rFonts w:hint="cs"/>
          <w:rtl/>
        </w:rPr>
        <w:t>יָגֵל</w:t>
      </w:r>
      <w:proofErr w:type="spellEnd"/>
      <w:r w:rsidRPr="008069CF">
        <w:rPr>
          <w:rFonts w:hint="cs"/>
          <w:rtl/>
        </w:rPr>
        <w:t xml:space="preserve"> לִבִּי בִּישׁוּעָתֶךָ</w:t>
      </w:r>
    </w:p>
    <w:p w:rsidR="00403D50" w:rsidRDefault="00403D50" w:rsidP="00DC4BAF">
      <w:pPr>
        <w:rPr>
          <w:rtl/>
        </w:rPr>
      </w:pPr>
      <w:r>
        <w:rPr>
          <w:rFonts w:hint="cs"/>
          <w:rtl/>
        </w:rPr>
        <w:t xml:space="preserve">בצלע השלישית מתחייב המשורר </w:t>
      </w:r>
      <w:r w:rsidR="00DC4BAF">
        <w:rPr>
          <w:rFonts w:hint="cs"/>
          <w:rtl/>
        </w:rPr>
        <w:t>לשירת</w:t>
      </w:r>
      <w:r>
        <w:rPr>
          <w:rFonts w:hint="cs"/>
          <w:rtl/>
        </w:rPr>
        <w:t xml:space="preserve"> הודיה </w:t>
      </w:r>
      <w:r w:rsidR="00DC4BAF">
        <w:rPr>
          <w:rFonts w:hint="cs"/>
          <w:rtl/>
        </w:rPr>
        <w:t xml:space="preserve">כתגובה על </w:t>
      </w:r>
      <w:r>
        <w:rPr>
          <w:rFonts w:hint="cs"/>
          <w:rtl/>
        </w:rPr>
        <w:t>ישועתו, והוא שלב מתקדם יותר מקודמו:</w:t>
      </w:r>
    </w:p>
    <w:p w:rsidR="00403D50" w:rsidRDefault="00403D50" w:rsidP="00727B9F">
      <w:pPr>
        <w:rPr>
          <w:rtl/>
        </w:rPr>
      </w:pPr>
      <w:r>
        <w:rPr>
          <w:rtl/>
        </w:rPr>
        <w:tab/>
      </w:r>
      <w:r>
        <w:rPr>
          <w:rtl/>
        </w:rPr>
        <w:tab/>
      </w:r>
      <w:r w:rsidR="00727B9F" w:rsidRPr="00727B9F">
        <w:rPr>
          <w:rFonts w:hint="cs"/>
          <w:rtl/>
        </w:rPr>
        <w:t>אָשִׁירָה לַ</w:t>
      </w:r>
      <w:r w:rsidR="004C45FB">
        <w:rPr>
          <w:rFonts w:hint="cs"/>
          <w:rtl/>
        </w:rPr>
        <w:t>ה</w:t>
      </w:r>
      <w:r w:rsidR="004C45FB">
        <w:rPr>
          <w:rtl/>
        </w:rPr>
        <w:t>'</w:t>
      </w:r>
      <w:r w:rsidR="00727B9F" w:rsidRPr="00727B9F">
        <w:rPr>
          <w:rFonts w:hint="cs"/>
          <w:rtl/>
        </w:rPr>
        <w:t xml:space="preserve"> כִּי גָמַל עָלָי</w:t>
      </w:r>
      <w:r w:rsidR="00727B9F">
        <w:rPr>
          <w:rFonts w:hint="cs"/>
          <w:rtl/>
        </w:rPr>
        <w:t>.</w:t>
      </w:r>
    </w:p>
    <w:p w:rsidR="00727B9F" w:rsidRDefault="00727B9F" w:rsidP="004A147D">
      <w:pPr>
        <w:rPr>
          <w:rtl/>
        </w:rPr>
      </w:pPr>
      <w:r>
        <w:rPr>
          <w:rFonts w:hint="cs"/>
          <w:rtl/>
        </w:rPr>
        <w:t>"</w:t>
      </w:r>
      <w:r w:rsidRPr="00727B9F">
        <w:rPr>
          <w:rFonts w:hint="cs"/>
          <w:rtl/>
        </w:rPr>
        <w:t>כִּי</w:t>
      </w:r>
      <w:r>
        <w:rPr>
          <w:rFonts w:hint="cs"/>
          <w:rtl/>
        </w:rPr>
        <w:t xml:space="preserve">" יכול להתפרש כסיבה, 'כיוון ש...', וגם יכול להתפרש כתיאור זמן, 'כאשר'. זמן העבר של הפועל 'גמל' הוא 'עבר עתידי': בזמן שישיר לה' בעתיד, ה' כבר גמל עליו. "גמל </w:t>
      </w:r>
      <w:r>
        <w:rPr>
          <w:rtl/>
        </w:rPr>
        <w:t>–</w:t>
      </w:r>
      <w:r>
        <w:rPr>
          <w:rFonts w:hint="cs"/>
          <w:rtl/>
        </w:rPr>
        <w:t xml:space="preserve"> אינו במובן 'ש</w:t>
      </w:r>
      <w:r w:rsidR="00B962AB">
        <w:rPr>
          <w:rFonts w:hint="cs"/>
          <w:rtl/>
        </w:rPr>
        <w:t>י</w:t>
      </w:r>
      <w:r>
        <w:rPr>
          <w:rFonts w:hint="cs"/>
          <w:rtl/>
        </w:rPr>
        <w:t>לם בעד...', כי אם במשמע 'נתן', 'עשה טובות'...</w:t>
      </w:r>
      <w:r w:rsidR="004A147D">
        <w:rPr>
          <w:rFonts w:hint="cs"/>
          <w:rtl/>
        </w:rPr>
        <w:t xml:space="preserve"> </w:t>
      </w:r>
      <w:r>
        <w:rPr>
          <w:rFonts w:hint="cs"/>
          <w:rtl/>
        </w:rPr>
        <w:t>וכן</w:t>
      </w:r>
      <w:r w:rsidR="004A147D">
        <w:rPr>
          <w:rFonts w:hint="cs"/>
          <w:rtl/>
        </w:rPr>
        <w:t xml:space="preserve"> השורש</w:t>
      </w:r>
      <w:r>
        <w:rPr>
          <w:rFonts w:hint="cs"/>
          <w:rtl/>
        </w:rPr>
        <w:t xml:space="preserve"> </w:t>
      </w:r>
      <w:proofErr w:type="spellStart"/>
      <w:r>
        <w:rPr>
          <w:rFonts w:hint="cs"/>
          <w:rtl/>
        </w:rPr>
        <w:t>גמ</w:t>
      </w:r>
      <w:r w:rsidR="004A147D">
        <w:rPr>
          <w:rFonts w:hint="cs"/>
          <w:rtl/>
        </w:rPr>
        <w:t>"</w:t>
      </w:r>
      <w:r>
        <w:rPr>
          <w:rFonts w:hint="cs"/>
          <w:rtl/>
        </w:rPr>
        <w:t>ל</w:t>
      </w:r>
      <w:proofErr w:type="spellEnd"/>
      <w:r>
        <w:rPr>
          <w:rFonts w:hint="cs"/>
          <w:rtl/>
        </w:rPr>
        <w:t xml:space="preserve"> באשורית</w:t>
      </w:r>
      <w:r w:rsidR="00903BC2">
        <w:rPr>
          <w:rFonts w:hint="cs"/>
          <w:rtl/>
        </w:rPr>
        <w:t xml:space="preserve"> </w:t>
      </w:r>
      <w:r w:rsidR="00903BC2">
        <w:rPr>
          <w:rtl/>
        </w:rPr>
        <w:t>–</w:t>
      </w:r>
      <w:r w:rsidR="00903BC2">
        <w:rPr>
          <w:rFonts w:hint="cs"/>
          <w:rtl/>
        </w:rPr>
        <w:t xml:space="preserve"> </w:t>
      </w:r>
      <w:r w:rsidR="00903BC2" w:rsidRPr="004A147D">
        <w:rPr>
          <w:rFonts w:hint="cs"/>
          <w:rtl/>
        </w:rPr>
        <w:t>הַניח בחיים, הַחיות"</w:t>
      </w:r>
      <w:r w:rsidR="00903BC2">
        <w:rPr>
          <w:rFonts w:hint="cs"/>
          <w:rtl/>
        </w:rPr>
        <w:t xml:space="preserve"> (</w:t>
      </w:r>
      <w:proofErr w:type="spellStart"/>
      <w:r w:rsidR="00903BC2">
        <w:rPr>
          <w:rFonts w:hint="cs"/>
          <w:rtl/>
        </w:rPr>
        <w:t>צ"פ</w:t>
      </w:r>
      <w:proofErr w:type="spellEnd"/>
      <w:r w:rsidR="00903BC2">
        <w:rPr>
          <w:rFonts w:hint="cs"/>
          <w:rtl/>
        </w:rPr>
        <w:t xml:space="preserve"> חיות).</w:t>
      </w:r>
    </w:p>
    <w:p w:rsidR="00903BC2" w:rsidRDefault="00903BC2" w:rsidP="004A147D">
      <w:pPr>
        <w:rPr>
          <w:rtl/>
        </w:rPr>
      </w:pPr>
      <w:r>
        <w:rPr>
          <w:rFonts w:hint="cs"/>
          <w:rtl/>
        </w:rPr>
        <w:t>הצלע השלישית הזאת</w:t>
      </w:r>
      <w:r w:rsidR="00B962AB">
        <w:rPr>
          <w:rFonts w:hint="cs"/>
          <w:rtl/>
        </w:rPr>
        <w:t>,</w:t>
      </w:r>
      <w:r>
        <w:rPr>
          <w:rFonts w:hint="cs"/>
          <w:rtl/>
        </w:rPr>
        <w:t xml:space="preserve"> </w:t>
      </w:r>
      <w:r w:rsidR="00B962AB">
        <w:rPr>
          <w:rFonts w:hint="cs"/>
          <w:rtl/>
        </w:rPr>
        <w:t xml:space="preserve">החותמת את המזמור כולו, </w:t>
      </w:r>
      <w:r>
        <w:rPr>
          <w:rFonts w:hint="cs"/>
          <w:rtl/>
        </w:rPr>
        <w:t>מיוחדת מכל מה שלפניה: בכל המזמור עד אליה, לרבות בשתי הצלעות הקודמות</w:t>
      </w:r>
      <w:r w:rsidR="003376D7">
        <w:rPr>
          <w:rFonts w:hint="cs"/>
          <w:rtl/>
        </w:rPr>
        <w:t xml:space="preserve"> לה</w:t>
      </w:r>
      <w:r>
        <w:rPr>
          <w:rFonts w:hint="cs"/>
          <w:rtl/>
        </w:rPr>
        <w:t>, פונה המשורר אל ה' כנוכח. והנה בחתימת המזמור נסוג המשורר לדיבור על ה' בגוף שלישי: אין הוא אומר 'אשירה לך ה' כי גמלת עלי', אלא "</w:t>
      </w:r>
      <w:r w:rsidRPr="00903BC2">
        <w:rPr>
          <w:rFonts w:hint="cs"/>
          <w:rtl/>
        </w:rPr>
        <w:t xml:space="preserve">אָשִׁירָה </w:t>
      </w:r>
      <w:r w:rsidRPr="009D4083">
        <w:rPr>
          <w:rFonts w:hint="cs"/>
          <w:rtl/>
        </w:rPr>
        <w:t>לַ</w:t>
      </w:r>
      <w:r w:rsidR="009D4083" w:rsidRPr="009D4083">
        <w:rPr>
          <w:rFonts w:hint="cs"/>
          <w:b/>
          <w:bCs/>
          <w:rtl/>
        </w:rPr>
        <w:t>ה'</w:t>
      </w:r>
      <w:r w:rsidR="009D4083">
        <w:rPr>
          <w:rFonts w:hint="cs"/>
          <w:rtl/>
        </w:rPr>
        <w:t xml:space="preserve">, </w:t>
      </w:r>
      <w:r w:rsidRPr="009D4083">
        <w:rPr>
          <w:rFonts w:hint="cs"/>
          <w:rtl/>
        </w:rPr>
        <w:t>כִּי</w:t>
      </w:r>
      <w:r w:rsidRPr="00903BC2">
        <w:rPr>
          <w:rFonts w:hint="cs"/>
          <w:rtl/>
        </w:rPr>
        <w:t xml:space="preserve"> </w:t>
      </w:r>
      <w:r w:rsidRPr="009D4083">
        <w:rPr>
          <w:rFonts w:hint="cs"/>
          <w:b/>
          <w:bCs/>
          <w:rtl/>
        </w:rPr>
        <w:t>גָמַל</w:t>
      </w:r>
      <w:r w:rsidRPr="00903BC2">
        <w:rPr>
          <w:rFonts w:hint="cs"/>
          <w:rtl/>
        </w:rPr>
        <w:t xml:space="preserve"> עָלָי</w:t>
      </w:r>
      <w:r>
        <w:rPr>
          <w:rFonts w:hint="cs"/>
          <w:rtl/>
        </w:rPr>
        <w:t>"</w:t>
      </w:r>
      <w:r w:rsidR="009D4083">
        <w:rPr>
          <w:rFonts w:hint="cs"/>
          <w:rtl/>
        </w:rPr>
        <w:t>. מה טעמו של דבר זה?</w:t>
      </w:r>
    </w:p>
    <w:p w:rsidR="009D4083" w:rsidRDefault="009D4083" w:rsidP="009D4083">
      <w:pPr>
        <w:rPr>
          <w:rtl/>
        </w:rPr>
      </w:pPr>
      <w:r>
        <w:rPr>
          <w:rFonts w:hint="cs"/>
          <w:rtl/>
        </w:rPr>
        <w:t>כך כתב אריה לודוויג שטראוס בניתוחו המופתי את מזמור כ"ג על הפסוק (ד) "</w:t>
      </w:r>
      <w:r w:rsidRPr="009D4083">
        <w:rPr>
          <w:rFonts w:hint="cs"/>
          <w:rtl/>
        </w:rPr>
        <w:t xml:space="preserve">גַּם כִּי אֵלֵךְ בְּגֵיא צַלְמָוֶת לֹא אִירָא רָע כִּי </w:t>
      </w:r>
      <w:r w:rsidRPr="00EE2BCD">
        <w:rPr>
          <w:rFonts w:hint="cs"/>
          <w:b/>
          <w:bCs/>
          <w:rtl/>
        </w:rPr>
        <w:t>אַתָּה</w:t>
      </w:r>
      <w:r w:rsidRPr="009D4083">
        <w:rPr>
          <w:rFonts w:hint="cs"/>
          <w:rtl/>
        </w:rPr>
        <w:t xml:space="preserve"> עִמָּדִי</w:t>
      </w:r>
      <w:r>
        <w:rPr>
          <w:rFonts w:hint="cs"/>
          <w:rtl/>
        </w:rPr>
        <w:t>"</w:t>
      </w:r>
      <w:r w:rsidR="00EE2BCD">
        <w:rPr>
          <w:rFonts w:hint="cs"/>
          <w:rtl/>
        </w:rPr>
        <w:t xml:space="preserve"> ועל המשך אותו מזמור עד לסופו:</w:t>
      </w:r>
      <w:r w:rsidR="00EE2BCD">
        <w:rPr>
          <w:rStyle w:val="a9"/>
          <w:rtl/>
        </w:rPr>
        <w:footnoteReference w:id="4"/>
      </w:r>
    </w:p>
    <w:p w:rsidR="00EE2BCD" w:rsidRDefault="00EE2BCD" w:rsidP="00B962AB">
      <w:pPr>
        <w:ind w:left="720" w:firstLine="2"/>
        <w:rPr>
          <w:rtl/>
        </w:rPr>
      </w:pPr>
      <w:r>
        <w:rPr>
          <w:rFonts w:hint="cs"/>
          <w:rtl/>
        </w:rPr>
        <w:t>דווקא בשעת המבחן, בגיא צלמוות, מורגשת קרבת הא-</w:t>
      </w:r>
      <w:proofErr w:type="spellStart"/>
      <w:r>
        <w:rPr>
          <w:rFonts w:hint="cs"/>
          <w:rtl/>
        </w:rPr>
        <w:t>ל</w:t>
      </w:r>
      <w:r w:rsidR="00B962AB">
        <w:rPr>
          <w:rFonts w:hint="cs"/>
          <w:rtl/>
        </w:rPr>
        <w:t>ו</w:t>
      </w:r>
      <w:r>
        <w:rPr>
          <w:rFonts w:hint="cs"/>
          <w:rtl/>
        </w:rPr>
        <w:t>הות</w:t>
      </w:r>
      <w:proofErr w:type="spellEnd"/>
      <w:r>
        <w:rPr>
          <w:rFonts w:hint="cs"/>
          <w:rtl/>
        </w:rPr>
        <w:t>...[ועל כן בפסוק זה] פונה לראשונה המשורר פנייה ישירה אל הא-לוהים</w:t>
      </w:r>
      <w:r w:rsidR="00742018">
        <w:rPr>
          <w:rFonts w:hint="cs"/>
          <w:rtl/>
        </w:rPr>
        <w:t>...</w:t>
      </w:r>
      <w:r w:rsidR="003376D7">
        <w:rPr>
          <w:rFonts w:hint="cs"/>
          <w:rtl/>
        </w:rPr>
        <w:t xml:space="preserve"> </w:t>
      </w:r>
      <w:r w:rsidR="00742018">
        <w:rPr>
          <w:rFonts w:hint="cs"/>
          <w:rtl/>
        </w:rPr>
        <w:t xml:space="preserve">בבתים הבאים הפנייה לנוכח עודה מופיעה, אולם לא בצורה הבולטת של 'אתה', אלא </w:t>
      </w:r>
      <w:r w:rsidR="00742018">
        <w:rPr>
          <w:rFonts w:hint="cs"/>
          <w:rtl/>
        </w:rPr>
        <w:lastRenderedPageBreak/>
        <w:t>בצורות שכוחן פחות מזה ("</w:t>
      </w:r>
      <w:r w:rsidR="00742018" w:rsidRPr="00742018">
        <w:rPr>
          <w:rFonts w:hint="cs"/>
          <w:rtl/>
        </w:rPr>
        <w:t>מִשְׁעַנְתֶּךָ</w:t>
      </w:r>
      <w:r w:rsidR="00742018">
        <w:rPr>
          <w:rFonts w:hint="cs"/>
          <w:rtl/>
        </w:rPr>
        <w:t>...</w:t>
      </w:r>
      <w:r w:rsidR="00742018" w:rsidRPr="00742018">
        <w:rPr>
          <w:rFonts w:hint="cs"/>
          <w:rtl/>
        </w:rPr>
        <w:t>דִּשַּׁנְתָּ</w:t>
      </w:r>
      <w:r w:rsidR="00742018">
        <w:rPr>
          <w:rFonts w:hint="cs"/>
          <w:rtl/>
        </w:rPr>
        <w:t>...</w:t>
      </w:r>
      <w:r w:rsidR="00406B57">
        <w:rPr>
          <w:rFonts w:hint="cs"/>
          <w:rtl/>
        </w:rPr>
        <w:t xml:space="preserve">"), עד שבבית האחרון שוב נשמע השם המפורש </w:t>
      </w:r>
      <w:r w:rsidR="00406B57" w:rsidRPr="00B962AB">
        <w:rPr>
          <w:rFonts w:hint="cs"/>
          <w:b/>
          <w:bCs/>
          <w:rtl/>
        </w:rPr>
        <w:t>בשלוות הנסתר</w:t>
      </w:r>
      <w:r w:rsidR="00406B57">
        <w:rPr>
          <w:rFonts w:hint="cs"/>
          <w:rtl/>
        </w:rPr>
        <w:t xml:space="preserve">, והמדובר הוא </w:t>
      </w:r>
      <w:r w:rsidR="00406B57">
        <w:rPr>
          <w:rFonts w:hint="cs"/>
          <w:b/>
          <w:bCs/>
          <w:rtl/>
        </w:rPr>
        <w:t>עליו</w:t>
      </w:r>
      <w:r w:rsidR="00406B57" w:rsidRPr="003376D7">
        <w:rPr>
          <w:rFonts w:hint="cs"/>
          <w:b/>
          <w:bCs/>
          <w:rtl/>
        </w:rPr>
        <w:t>, ולא</w:t>
      </w:r>
      <w:r w:rsidR="00406B57">
        <w:rPr>
          <w:rFonts w:hint="cs"/>
          <w:rtl/>
        </w:rPr>
        <w:t xml:space="preserve"> </w:t>
      </w:r>
      <w:r w:rsidR="00406B57">
        <w:rPr>
          <w:rFonts w:hint="cs"/>
          <w:b/>
          <w:bCs/>
          <w:rtl/>
        </w:rPr>
        <w:t>אליו</w:t>
      </w:r>
      <w:r w:rsidR="00406B57">
        <w:rPr>
          <w:rFonts w:hint="cs"/>
          <w:rtl/>
        </w:rPr>
        <w:t xml:space="preserve"> </w:t>
      </w:r>
      <w:r w:rsidR="00406B57">
        <w:rPr>
          <w:rtl/>
        </w:rPr>
        <w:t>–</w:t>
      </w:r>
      <w:r w:rsidR="00406B57">
        <w:rPr>
          <w:rFonts w:hint="cs"/>
          <w:rtl/>
        </w:rPr>
        <w:t xml:space="preserve"> "</w:t>
      </w:r>
      <w:r w:rsidR="00406B57" w:rsidRPr="00406B57">
        <w:rPr>
          <w:rFonts w:hint="cs"/>
          <w:rtl/>
        </w:rPr>
        <w:t xml:space="preserve">וְשַׁבְתִּי בְּבֵית </w:t>
      </w:r>
      <w:r w:rsidR="004C45FB">
        <w:rPr>
          <w:rFonts w:hint="cs"/>
          <w:rtl/>
        </w:rPr>
        <w:t>ה</w:t>
      </w:r>
      <w:r w:rsidR="004C45FB">
        <w:rPr>
          <w:rtl/>
        </w:rPr>
        <w:t>'</w:t>
      </w:r>
      <w:r w:rsidR="00406B57" w:rsidRPr="00406B57">
        <w:rPr>
          <w:rFonts w:hint="cs"/>
          <w:rtl/>
        </w:rPr>
        <w:t xml:space="preserve"> לְאֹרֶךְ יָמִים</w:t>
      </w:r>
      <w:r w:rsidR="00406B57">
        <w:rPr>
          <w:rFonts w:hint="cs"/>
          <w:rtl/>
        </w:rPr>
        <w:t>".</w:t>
      </w:r>
    </w:p>
    <w:p w:rsidR="009D006D" w:rsidRDefault="009D006D" w:rsidP="00B962AB">
      <w:pPr>
        <w:rPr>
          <w:rtl/>
        </w:rPr>
      </w:pPr>
      <w:r>
        <w:rPr>
          <w:rFonts w:hint="cs"/>
          <w:rtl/>
        </w:rPr>
        <w:t xml:space="preserve">אף במזמורנו, הפנייה אל ה' בגוף שני כנוכח לאורך כל המזמור מתחילתו, מבטאת את מצוקתו האישית של המתפלל ואת בקשתו הנמרצת לנוכחות א-לוהים בחייו. לפיכך הוא פותח הן את בית א והן את בית ב </w:t>
      </w:r>
      <w:r w:rsidR="00053B2B">
        <w:rPr>
          <w:rFonts w:hint="cs"/>
          <w:rtl/>
        </w:rPr>
        <w:t>בפנייה ישירה אל ה' בגוף שני ("</w:t>
      </w:r>
      <w:r w:rsidR="00053B2B" w:rsidRPr="00053B2B">
        <w:rPr>
          <w:rFonts w:hint="cs"/>
          <w:rtl/>
        </w:rPr>
        <w:t xml:space="preserve">עַד אָנָה </w:t>
      </w:r>
      <w:r w:rsidR="004C45FB">
        <w:rPr>
          <w:rFonts w:hint="cs"/>
          <w:rtl/>
        </w:rPr>
        <w:t>ה</w:t>
      </w:r>
      <w:r w:rsidR="004C45FB">
        <w:rPr>
          <w:rtl/>
        </w:rPr>
        <w:t>'</w:t>
      </w:r>
      <w:r w:rsidR="00053B2B">
        <w:rPr>
          <w:rFonts w:hint="cs"/>
          <w:rtl/>
        </w:rPr>
        <w:t>...</w:t>
      </w:r>
      <w:r w:rsidR="00B962AB">
        <w:rPr>
          <w:rFonts w:hint="cs"/>
          <w:rtl/>
        </w:rPr>
        <w:t xml:space="preserve"> </w:t>
      </w:r>
      <w:r w:rsidR="00053B2B" w:rsidRPr="00053B2B">
        <w:rPr>
          <w:rFonts w:hint="cs"/>
          <w:rtl/>
        </w:rPr>
        <w:t xml:space="preserve">הַבִּיטָה עֲנֵנִי </w:t>
      </w:r>
      <w:r w:rsidR="004C45FB">
        <w:rPr>
          <w:rFonts w:hint="cs"/>
          <w:rtl/>
        </w:rPr>
        <w:t>ה</w:t>
      </w:r>
      <w:r w:rsidR="004C45FB">
        <w:rPr>
          <w:rtl/>
        </w:rPr>
        <w:t>'</w:t>
      </w:r>
      <w:r w:rsidR="00053B2B">
        <w:rPr>
          <w:rFonts w:hint="cs"/>
          <w:rtl/>
        </w:rPr>
        <w:t xml:space="preserve">..."), ופנייה זו בראש כל אחד משני הבתים הללו, הולכת ונמשכת עד לסופו של כל בית. בבית ג, שבו מתחלפת המצוקה בביטחון, עדיין נשמרת הפנייה </w:t>
      </w:r>
      <w:r w:rsidR="00B962AB">
        <w:rPr>
          <w:rFonts w:hint="cs"/>
          <w:rtl/>
        </w:rPr>
        <w:t xml:space="preserve">אל ה' כנוכח, אולם אין כאן </w:t>
      </w:r>
      <w:r w:rsidR="00053B2B">
        <w:rPr>
          <w:rFonts w:hint="cs"/>
          <w:rtl/>
        </w:rPr>
        <w:t xml:space="preserve">פנייה ישירה </w:t>
      </w:r>
      <w:r w:rsidR="00B962AB">
        <w:rPr>
          <w:rFonts w:hint="cs"/>
          <w:rtl/>
        </w:rPr>
        <w:t xml:space="preserve">אל ה' בשמו המפורש </w:t>
      </w:r>
      <w:r w:rsidR="00053B2B">
        <w:rPr>
          <w:rFonts w:hint="cs"/>
          <w:rtl/>
        </w:rPr>
        <w:t>כמו בבתים הקודמים, אלא</w:t>
      </w:r>
      <w:r w:rsidR="00B962AB">
        <w:rPr>
          <w:rFonts w:hint="cs"/>
          <w:rtl/>
        </w:rPr>
        <w:t xml:space="preserve"> ב</w:t>
      </w:r>
      <w:r w:rsidR="00053B2B">
        <w:rPr>
          <w:rFonts w:hint="cs"/>
          <w:rtl/>
        </w:rPr>
        <w:t>כינוי</w:t>
      </w:r>
      <w:r w:rsidR="00B962AB">
        <w:rPr>
          <w:rFonts w:hint="cs"/>
          <w:rtl/>
        </w:rPr>
        <w:t>יו</w:t>
      </w:r>
      <w:r w:rsidR="00053B2B">
        <w:rPr>
          <w:rFonts w:hint="cs"/>
          <w:rtl/>
        </w:rPr>
        <w:t xml:space="preserve"> </w:t>
      </w:r>
      <w:r w:rsidR="00E420CB">
        <w:rPr>
          <w:rFonts w:hint="cs"/>
          <w:rtl/>
        </w:rPr>
        <w:t>("</w:t>
      </w:r>
      <w:r w:rsidR="00E420CB" w:rsidRPr="00E420CB">
        <w:rPr>
          <w:rFonts w:hint="cs"/>
          <w:rtl/>
        </w:rPr>
        <w:t>בְּחַסְדְּךָ</w:t>
      </w:r>
      <w:r w:rsidR="00E420CB">
        <w:rPr>
          <w:rFonts w:hint="cs"/>
          <w:rtl/>
        </w:rPr>
        <w:t>...</w:t>
      </w:r>
      <w:r w:rsidR="00B962AB">
        <w:rPr>
          <w:rFonts w:hint="cs"/>
          <w:rtl/>
        </w:rPr>
        <w:t xml:space="preserve"> </w:t>
      </w:r>
      <w:r w:rsidR="00E420CB" w:rsidRPr="00E420CB">
        <w:rPr>
          <w:rFonts w:hint="cs"/>
          <w:rtl/>
        </w:rPr>
        <w:t>בִּישׁוּעָתֶךָ</w:t>
      </w:r>
      <w:r w:rsidR="00E420CB">
        <w:rPr>
          <w:rFonts w:hint="cs"/>
          <w:rtl/>
        </w:rPr>
        <w:t xml:space="preserve">"). ואילו בשורה החותמת, שבה מתואר </w:t>
      </w:r>
      <w:r w:rsidR="00B962AB">
        <w:rPr>
          <w:rFonts w:hint="cs"/>
          <w:rtl/>
        </w:rPr>
        <w:t>מצבו של המתפלל לאחר שעבר את תהליך הישועה</w:t>
      </w:r>
      <w:r w:rsidR="00E420CB">
        <w:rPr>
          <w:rFonts w:hint="cs"/>
          <w:rtl/>
        </w:rPr>
        <w:t xml:space="preserve"> השלם </w:t>
      </w:r>
      <w:r w:rsidR="003376D7">
        <w:rPr>
          <w:rtl/>
        </w:rPr>
        <w:t>–</w:t>
      </w:r>
      <w:r w:rsidR="003376D7">
        <w:rPr>
          <w:rFonts w:hint="cs"/>
          <w:rtl/>
        </w:rPr>
        <w:t xml:space="preserve"> </w:t>
      </w:r>
      <w:r w:rsidR="00E420CB">
        <w:rPr>
          <w:rFonts w:hint="cs"/>
          <w:rtl/>
        </w:rPr>
        <w:t>"נשמע השם המפורש בשלוות הנסתר, והמדובר הוא עליו, ולא אליו", כדברי שטראוס.</w:t>
      </w:r>
    </w:p>
    <w:p w:rsidR="00E420CB" w:rsidRDefault="00E420CB" w:rsidP="00E420CB">
      <w:pPr>
        <w:rPr>
          <w:rtl/>
        </w:rPr>
      </w:pPr>
    </w:p>
    <w:p w:rsidR="00E420CB" w:rsidRDefault="00E060BA" w:rsidP="003376D7">
      <w:pPr>
        <w:rPr>
          <w:rtl/>
        </w:rPr>
      </w:pPr>
      <w:r w:rsidRPr="00E060BA">
        <w:rPr>
          <w:rFonts w:hint="cs"/>
          <w:rtl/>
        </w:rPr>
        <w:t>האם שלוש הצלעות של בית ג מצויות בזיקה לשלושת ההיבטים של צרת המתפלל</w:t>
      </w:r>
      <w:r>
        <w:rPr>
          <w:rFonts w:hint="cs"/>
          <w:rtl/>
        </w:rPr>
        <w:t>, שעליהם נשא את תלונתו בבית א ואת ת</w:t>
      </w:r>
      <w:r w:rsidR="003376D7">
        <w:rPr>
          <w:rFonts w:hint="cs"/>
          <w:rtl/>
        </w:rPr>
        <w:t>ח</w:t>
      </w:r>
      <w:r>
        <w:rPr>
          <w:rFonts w:hint="cs"/>
          <w:rtl/>
        </w:rPr>
        <w:t>י</w:t>
      </w:r>
      <w:r w:rsidR="003376D7">
        <w:rPr>
          <w:rFonts w:hint="cs"/>
          <w:rtl/>
        </w:rPr>
        <w:t>נ</w:t>
      </w:r>
      <w:r>
        <w:rPr>
          <w:rFonts w:hint="cs"/>
          <w:rtl/>
        </w:rPr>
        <w:t>תו בבית ב?</w:t>
      </w:r>
    </w:p>
    <w:p w:rsidR="00406B57" w:rsidRDefault="00A66D76" w:rsidP="00B962AB">
      <w:pPr>
        <w:rPr>
          <w:rtl/>
        </w:rPr>
      </w:pPr>
      <w:r>
        <w:rPr>
          <w:rFonts w:hint="cs"/>
          <w:rtl/>
        </w:rPr>
        <w:t xml:space="preserve">בדברינו </w:t>
      </w:r>
      <w:r w:rsidR="00B962AB">
        <w:rPr>
          <w:rFonts w:hint="cs"/>
          <w:rtl/>
        </w:rPr>
        <w:t xml:space="preserve">בפתחו של </w:t>
      </w:r>
      <w:r>
        <w:rPr>
          <w:rFonts w:hint="cs"/>
          <w:rtl/>
        </w:rPr>
        <w:t>סעיף זה</w:t>
      </w:r>
      <w:r w:rsidR="004A147D">
        <w:rPr>
          <w:rFonts w:hint="cs"/>
          <w:rtl/>
        </w:rPr>
        <w:t>, כששאלנו על הניגודים בין בית א לבית ג,</w:t>
      </w:r>
      <w:r>
        <w:rPr>
          <w:rFonts w:hint="cs"/>
          <w:rtl/>
        </w:rPr>
        <w:t xml:space="preserve"> כבר רמזנ</w:t>
      </w:r>
      <w:r w:rsidR="00B962AB">
        <w:rPr>
          <w:rFonts w:hint="cs"/>
          <w:rtl/>
        </w:rPr>
        <w:t xml:space="preserve">ו על מערכת זיקות כאלו. נראה כי </w:t>
      </w:r>
      <w:r>
        <w:rPr>
          <w:rFonts w:hint="cs"/>
          <w:rtl/>
        </w:rPr>
        <w:t>כל אחת משלוש הצלעות בבית ג מ</w:t>
      </w:r>
      <w:r w:rsidR="00B962AB">
        <w:rPr>
          <w:rFonts w:hint="cs"/>
          <w:rtl/>
        </w:rPr>
        <w:t xml:space="preserve">בטאת </w:t>
      </w:r>
      <w:r w:rsidR="00B962AB" w:rsidRPr="003376D7">
        <w:rPr>
          <w:rFonts w:hint="cs"/>
          <w:b/>
          <w:bCs/>
          <w:rtl/>
        </w:rPr>
        <w:t>היפוך ותיקון</w:t>
      </w:r>
      <w:r>
        <w:rPr>
          <w:rFonts w:hint="cs"/>
          <w:rtl/>
        </w:rPr>
        <w:t xml:space="preserve"> מצבו של המתפלל באחד משלושת ה</w:t>
      </w:r>
      <w:r w:rsidR="007D467A">
        <w:rPr>
          <w:rFonts w:hint="cs"/>
          <w:rtl/>
        </w:rPr>
        <w:t>היבטים</w:t>
      </w:r>
      <w:r w:rsidR="003376D7">
        <w:rPr>
          <w:rFonts w:hint="cs"/>
          <w:rtl/>
        </w:rPr>
        <w:t xml:space="preserve"> </w:t>
      </w:r>
      <w:r>
        <w:rPr>
          <w:rFonts w:hint="cs"/>
          <w:rtl/>
        </w:rPr>
        <w:t xml:space="preserve">של מצוקתו, </w:t>
      </w:r>
      <w:r w:rsidR="00C50EE2">
        <w:rPr>
          <w:rFonts w:hint="cs"/>
          <w:rtl/>
        </w:rPr>
        <w:t>ורק הסדר בבית ג אינו כסדרם של סעיפים אלו בבתים א–ב:</w:t>
      </w:r>
    </w:p>
    <w:p w:rsidR="00626BA8" w:rsidRDefault="00C50EE2" w:rsidP="004A147D">
      <w:pPr>
        <w:rPr>
          <w:rtl/>
        </w:rPr>
      </w:pPr>
      <w:r w:rsidRPr="004A147D">
        <w:rPr>
          <w:rFonts w:hint="cs"/>
          <w:b/>
          <w:bCs/>
          <w:rtl/>
        </w:rPr>
        <w:t>הצלע הראשונה</w:t>
      </w:r>
      <w:r>
        <w:rPr>
          <w:rFonts w:hint="cs"/>
          <w:rtl/>
        </w:rPr>
        <w:t xml:space="preserve"> בבית ג </w:t>
      </w:r>
      <w:r>
        <w:rPr>
          <w:rtl/>
        </w:rPr>
        <w:t>–</w:t>
      </w:r>
      <w:r>
        <w:rPr>
          <w:rFonts w:hint="cs"/>
          <w:rtl/>
        </w:rPr>
        <w:t xml:space="preserve"> "</w:t>
      </w:r>
      <w:r w:rsidRPr="00C50EE2">
        <w:rPr>
          <w:rFonts w:hint="cs"/>
          <w:rtl/>
        </w:rPr>
        <w:t>וַאֲנִי בְּחַסְדְּךָ בָטַחְתִּי</w:t>
      </w:r>
      <w:r>
        <w:rPr>
          <w:rFonts w:hint="cs"/>
          <w:rtl/>
        </w:rPr>
        <w:t>"</w:t>
      </w:r>
      <w:r w:rsidR="00991A0E">
        <w:rPr>
          <w:rFonts w:hint="cs"/>
          <w:rtl/>
        </w:rPr>
        <w:t>,</w:t>
      </w:r>
      <w:r w:rsidR="00B962AB">
        <w:rPr>
          <w:rFonts w:hint="cs"/>
          <w:rtl/>
        </w:rPr>
        <w:t xml:space="preserve"> עוסקת ב'אני' </w:t>
      </w:r>
      <w:r w:rsidR="00B962AB">
        <w:rPr>
          <w:rtl/>
        </w:rPr>
        <w:t>–</w:t>
      </w:r>
      <w:r w:rsidR="00B962AB">
        <w:rPr>
          <w:rFonts w:hint="cs"/>
          <w:rtl/>
        </w:rPr>
        <w:t xml:space="preserve"> במתפלל. היא מתארת </w:t>
      </w:r>
      <w:r w:rsidR="00991A0E">
        <w:rPr>
          <w:rFonts w:hint="cs"/>
          <w:rtl/>
        </w:rPr>
        <w:t xml:space="preserve">שינוי לטובה </w:t>
      </w:r>
      <w:r w:rsidR="00991A0E">
        <w:rPr>
          <w:rFonts w:hint="cs"/>
          <w:b/>
          <w:bCs/>
          <w:rtl/>
        </w:rPr>
        <w:t>במצב</w:t>
      </w:r>
      <w:r w:rsidR="004A147D">
        <w:rPr>
          <w:rFonts w:hint="cs"/>
          <w:b/>
          <w:bCs/>
          <w:rtl/>
        </w:rPr>
        <w:t>ו</w:t>
      </w:r>
      <w:r w:rsidR="00991A0E">
        <w:rPr>
          <w:rFonts w:hint="cs"/>
          <w:b/>
          <w:bCs/>
          <w:rtl/>
        </w:rPr>
        <w:t xml:space="preserve"> ה</w:t>
      </w:r>
      <w:r w:rsidR="00B962AB">
        <w:rPr>
          <w:rFonts w:hint="cs"/>
          <w:b/>
          <w:bCs/>
          <w:rtl/>
        </w:rPr>
        <w:t>נפשי</w:t>
      </w:r>
      <w:r w:rsidR="00991A0E">
        <w:rPr>
          <w:rFonts w:hint="cs"/>
          <w:rtl/>
        </w:rPr>
        <w:t xml:space="preserve">: שוב אין 'יגון בלבבו' </w:t>
      </w:r>
      <w:r w:rsidR="00A5121B">
        <w:rPr>
          <w:rFonts w:hint="cs"/>
          <w:rtl/>
        </w:rPr>
        <w:t xml:space="preserve">ואינו אובד עצות </w:t>
      </w:r>
      <w:r w:rsidR="00991A0E">
        <w:rPr>
          <w:rFonts w:hint="cs"/>
          <w:rtl/>
        </w:rPr>
        <w:t>כבסעיף השני בתלונתו, ושוב אינו חושש "</w:t>
      </w:r>
      <w:r w:rsidR="00991A0E" w:rsidRPr="00991A0E">
        <w:rPr>
          <w:rFonts w:hint="cs"/>
          <w:rtl/>
        </w:rPr>
        <w:t>פֶּן אִישַׁן הַמָּוֶת</w:t>
      </w:r>
      <w:r w:rsidR="00991A0E">
        <w:rPr>
          <w:rFonts w:hint="cs"/>
          <w:rtl/>
        </w:rPr>
        <w:t>"</w:t>
      </w:r>
      <w:r w:rsidR="006E1410">
        <w:rPr>
          <w:rFonts w:hint="cs"/>
          <w:rtl/>
        </w:rPr>
        <w:t xml:space="preserve"> כבסעיף השני בתפילתו, אלא הוא מלא ביטחון בחסד ה' שיופיע עליו</w:t>
      </w:r>
      <w:r w:rsidR="00626BA8">
        <w:rPr>
          <w:rFonts w:hint="cs"/>
          <w:rtl/>
        </w:rPr>
        <w:t xml:space="preserve">. </w:t>
      </w:r>
    </w:p>
    <w:p w:rsidR="00626BA8" w:rsidRPr="00626BA8" w:rsidRDefault="00626BA8" w:rsidP="004A147D">
      <w:pPr>
        <w:rPr>
          <w:rtl/>
        </w:rPr>
      </w:pPr>
      <w:r w:rsidRPr="00626BA8">
        <w:rPr>
          <w:rFonts w:hint="cs"/>
          <w:rtl/>
        </w:rPr>
        <w:t xml:space="preserve">אין ספק כי הוי"ו הפותחת משפט זה </w:t>
      </w:r>
      <w:r w:rsidRPr="00626BA8">
        <w:rPr>
          <w:rtl/>
        </w:rPr>
        <w:t>–</w:t>
      </w:r>
      <w:r w:rsidRPr="00626BA8">
        <w:rPr>
          <w:rFonts w:hint="cs"/>
          <w:rtl/>
        </w:rPr>
        <w:t xml:space="preserve"> וי"ו הניגוד היא. השאלה היא, מהו הדבר הקודם שאליו מתייחס משפט זה כניגוד לו?</w:t>
      </w:r>
      <w:r w:rsidR="00A2689C">
        <w:rPr>
          <w:rFonts w:hint="cs"/>
          <w:rtl/>
        </w:rPr>
        <w:t xml:space="preserve"> </w:t>
      </w:r>
      <w:r w:rsidRPr="00626BA8">
        <w:rPr>
          <w:rFonts w:hint="cs"/>
          <w:rtl/>
        </w:rPr>
        <w:t>נראה שהניגוד במשפט זה אינו נוגע למשפט שלפניו (- "וַאֲנִי" בניגוד לאויביי)</w:t>
      </w:r>
      <w:r w:rsidR="004A147D" w:rsidRPr="00626BA8">
        <w:rPr>
          <w:vertAlign w:val="superscript"/>
          <w:rtl/>
        </w:rPr>
        <w:footnoteReference w:id="5"/>
      </w:r>
      <w:r w:rsidRPr="00626BA8">
        <w:rPr>
          <w:rFonts w:hint="cs"/>
          <w:rtl/>
        </w:rPr>
        <w:t>, אלא למשפט שלפני פניו</w:t>
      </w:r>
      <w:r>
        <w:rPr>
          <w:rFonts w:hint="cs"/>
          <w:rtl/>
        </w:rPr>
        <w:t>, המתייחס אף הוא למצבו הנפשי של המשורר</w:t>
      </w:r>
      <w:r w:rsidRPr="00626BA8">
        <w:rPr>
          <w:rFonts w:hint="cs"/>
          <w:rtl/>
        </w:rPr>
        <w:t xml:space="preserve">: "הָאִירָה עֵינַי פֶּן אִישַׁן הַמָּוֶת". וכוונת משפטנו: "וַאֲנִי" </w:t>
      </w:r>
      <w:r w:rsidRPr="00626BA8">
        <w:rPr>
          <w:rtl/>
        </w:rPr>
        <w:t>–</w:t>
      </w:r>
      <w:r w:rsidRPr="00626BA8">
        <w:rPr>
          <w:rFonts w:hint="cs"/>
          <w:rtl/>
        </w:rPr>
        <w:t xml:space="preserve"> </w:t>
      </w:r>
      <w:r>
        <w:rPr>
          <w:rFonts w:hint="cs"/>
          <w:rtl/>
        </w:rPr>
        <w:t xml:space="preserve">אבל אני, </w:t>
      </w:r>
      <w:r w:rsidRPr="00626BA8">
        <w:rPr>
          <w:rFonts w:hint="cs"/>
          <w:rtl/>
        </w:rPr>
        <w:t xml:space="preserve">לא אמות, כאפשרות שהעליתי בדבריי הקודמים, </w:t>
      </w:r>
      <w:r w:rsidR="004A147D">
        <w:rPr>
          <w:rFonts w:hint="cs"/>
          <w:rtl/>
        </w:rPr>
        <w:t>כי</w:t>
      </w:r>
      <w:r w:rsidRPr="00626BA8">
        <w:rPr>
          <w:rFonts w:hint="cs"/>
          <w:rtl/>
        </w:rPr>
        <w:t xml:space="preserve"> אחיה, שהרי "בְּחַסְדְּךָ בָטַחְתִּי".</w:t>
      </w:r>
    </w:p>
    <w:p w:rsidR="006E1410" w:rsidRDefault="00A5121B" w:rsidP="00543CD6">
      <w:pPr>
        <w:rPr>
          <w:rtl/>
        </w:rPr>
      </w:pPr>
      <w:r w:rsidRPr="00543CD6">
        <w:rPr>
          <w:rFonts w:hint="cs"/>
          <w:b/>
          <w:bCs/>
          <w:rtl/>
        </w:rPr>
        <w:t>ה</w:t>
      </w:r>
      <w:r w:rsidR="006E1410" w:rsidRPr="00543CD6">
        <w:rPr>
          <w:rFonts w:hint="cs"/>
          <w:b/>
          <w:bCs/>
          <w:rtl/>
        </w:rPr>
        <w:t>צלע השנייה</w:t>
      </w:r>
      <w:r w:rsidR="006E1410">
        <w:rPr>
          <w:rFonts w:hint="cs"/>
          <w:rtl/>
        </w:rPr>
        <w:t xml:space="preserve"> בבית ג </w:t>
      </w:r>
      <w:r w:rsidR="006E1410">
        <w:rPr>
          <w:rtl/>
        </w:rPr>
        <w:t>–</w:t>
      </w:r>
      <w:r w:rsidR="006E1410">
        <w:rPr>
          <w:rFonts w:hint="cs"/>
          <w:rtl/>
        </w:rPr>
        <w:t xml:space="preserve"> "</w:t>
      </w:r>
      <w:proofErr w:type="spellStart"/>
      <w:r w:rsidR="006E1410" w:rsidRPr="006E1410">
        <w:rPr>
          <w:rFonts w:hint="cs"/>
          <w:rtl/>
        </w:rPr>
        <w:t>יָגֵל</w:t>
      </w:r>
      <w:proofErr w:type="spellEnd"/>
      <w:r w:rsidR="006E1410" w:rsidRPr="006E1410">
        <w:rPr>
          <w:rFonts w:hint="cs"/>
          <w:rtl/>
        </w:rPr>
        <w:t xml:space="preserve"> לִבִּי בִּישׁוּעָתֶךָ</w:t>
      </w:r>
      <w:r w:rsidR="006E1410">
        <w:rPr>
          <w:rFonts w:hint="cs"/>
          <w:rtl/>
        </w:rPr>
        <w:t xml:space="preserve">", </w:t>
      </w:r>
      <w:r>
        <w:rPr>
          <w:rFonts w:hint="cs"/>
          <w:rtl/>
        </w:rPr>
        <w:t>מתארת</w:t>
      </w:r>
      <w:r w:rsidR="006E1410">
        <w:rPr>
          <w:rFonts w:hint="cs"/>
          <w:rtl/>
        </w:rPr>
        <w:t xml:space="preserve"> היפוך</w:t>
      </w:r>
      <w:r>
        <w:rPr>
          <w:rFonts w:hint="cs"/>
          <w:rtl/>
        </w:rPr>
        <w:t xml:space="preserve"> של</w:t>
      </w:r>
      <w:r w:rsidR="006E1410">
        <w:rPr>
          <w:rFonts w:hint="cs"/>
          <w:rtl/>
        </w:rPr>
        <w:t xml:space="preserve"> </w:t>
      </w:r>
      <w:r w:rsidRPr="00A5121B">
        <w:rPr>
          <w:rFonts w:hint="cs"/>
          <w:b/>
          <w:bCs/>
          <w:rtl/>
        </w:rPr>
        <w:t>המציאות הממשית</w:t>
      </w:r>
      <w:r>
        <w:rPr>
          <w:rFonts w:hint="cs"/>
          <w:rtl/>
        </w:rPr>
        <w:t xml:space="preserve"> שבה נתון המתפלל</w:t>
      </w:r>
      <w:r w:rsidR="006E1410">
        <w:rPr>
          <w:rFonts w:hint="cs"/>
          <w:rtl/>
        </w:rPr>
        <w:t>: ה' יושיעו מ</w:t>
      </w:r>
      <w:r>
        <w:rPr>
          <w:rFonts w:hint="cs"/>
          <w:rtl/>
        </w:rPr>
        <w:t>צרתו ויצילנו מ</w:t>
      </w:r>
      <w:r w:rsidR="006E1410">
        <w:rPr>
          <w:rFonts w:hint="cs"/>
          <w:rtl/>
        </w:rPr>
        <w:t>ידי אויביו</w:t>
      </w:r>
      <w:r w:rsidR="006B7826">
        <w:rPr>
          <w:rFonts w:hint="cs"/>
          <w:rtl/>
        </w:rPr>
        <w:t xml:space="preserve">. צלע זו עומדת כניגוד </w:t>
      </w:r>
      <w:r w:rsidR="00A2689C">
        <w:rPr>
          <w:rFonts w:hint="cs"/>
          <w:rtl/>
        </w:rPr>
        <w:t>לתלונה</w:t>
      </w:r>
      <w:r w:rsidR="006B7826" w:rsidRPr="006B7826">
        <w:rPr>
          <w:rFonts w:hint="cs"/>
          <w:rtl/>
        </w:rPr>
        <w:t xml:space="preserve"> </w:t>
      </w:r>
      <w:r w:rsidR="006B7826">
        <w:rPr>
          <w:rFonts w:hint="cs"/>
          <w:rtl/>
        </w:rPr>
        <w:t>"</w:t>
      </w:r>
      <w:r w:rsidR="006B7826" w:rsidRPr="006B7826">
        <w:rPr>
          <w:rFonts w:hint="cs"/>
          <w:rtl/>
        </w:rPr>
        <w:t xml:space="preserve">צָרַי יָגִילוּ כִּי </w:t>
      </w:r>
      <w:proofErr w:type="spellStart"/>
      <w:r w:rsidR="006B7826" w:rsidRPr="006B7826">
        <w:rPr>
          <w:rFonts w:hint="cs"/>
          <w:rtl/>
        </w:rPr>
        <w:t>אֶמּוֹט</w:t>
      </w:r>
      <w:proofErr w:type="spellEnd"/>
      <w:r w:rsidR="006B7826">
        <w:rPr>
          <w:rFonts w:hint="cs"/>
          <w:rtl/>
        </w:rPr>
        <w:t>"</w:t>
      </w:r>
      <w:r w:rsidR="006B7826" w:rsidRPr="006B7826">
        <w:rPr>
          <w:rFonts w:hint="cs"/>
          <w:rtl/>
        </w:rPr>
        <w:t xml:space="preserve">, ועל ניגוד זה עמד </w:t>
      </w:r>
      <w:proofErr w:type="spellStart"/>
      <w:r w:rsidR="006B7826" w:rsidRPr="006B7826">
        <w:rPr>
          <w:rFonts w:hint="cs"/>
          <w:rtl/>
        </w:rPr>
        <w:t>רד"ק</w:t>
      </w:r>
      <w:proofErr w:type="spellEnd"/>
      <w:r w:rsidR="006B7826" w:rsidRPr="006B7826">
        <w:rPr>
          <w:rFonts w:hint="cs"/>
          <w:rtl/>
        </w:rPr>
        <w:t>: "</w:t>
      </w:r>
      <w:proofErr w:type="spellStart"/>
      <w:r w:rsidR="00543CD6">
        <w:rPr>
          <w:rFonts w:hint="cs"/>
          <w:rtl/>
        </w:rPr>
        <w:t>יָגֵל</w:t>
      </w:r>
      <w:proofErr w:type="spellEnd"/>
      <w:r w:rsidR="00543CD6">
        <w:rPr>
          <w:rFonts w:hint="cs"/>
          <w:rtl/>
        </w:rPr>
        <w:t xml:space="preserve"> לִבִּי </w:t>
      </w:r>
      <w:r w:rsidR="00543CD6">
        <w:rPr>
          <w:rtl/>
        </w:rPr>
        <w:t>–</w:t>
      </w:r>
      <w:r w:rsidR="00543CD6">
        <w:rPr>
          <w:rFonts w:hint="cs"/>
          <w:rtl/>
        </w:rPr>
        <w:t xml:space="preserve"> </w:t>
      </w:r>
      <w:r w:rsidR="006B7826" w:rsidRPr="006B7826">
        <w:rPr>
          <w:rFonts w:hint="cs"/>
          <w:rtl/>
        </w:rPr>
        <w:t xml:space="preserve">כנגד </w:t>
      </w:r>
      <w:r w:rsidR="006B7826" w:rsidRPr="006B7826">
        <w:rPr>
          <w:rFonts w:hint="cs"/>
          <w:b/>
          <w:bCs/>
          <w:rtl/>
        </w:rPr>
        <w:t>'</w:t>
      </w:r>
      <w:r w:rsidR="00543CD6" w:rsidRPr="00543CD6">
        <w:rPr>
          <w:rFonts w:hint="cs"/>
          <w:b/>
          <w:bCs/>
          <w:rtl/>
        </w:rPr>
        <w:t xml:space="preserve">צָרַי יָגִילוּ </w:t>
      </w:r>
      <w:r w:rsidR="00543CD6" w:rsidRPr="00543CD6">
        <w:rPr>
          <w:rFonts w:hint="cs"/>
          <w:rtl/>
        </w:rPr>
        <w:t xml:space="preserve">כִּי </w:t>
      </w:r>
      <w:proofErr w:type="spellStart"/>
      <w:r w:rsidR="00543CD6" w:rsidRPr="00543CD6">
        <w:rPr>
          <w:rFonts w:hint="cs"/>
          <w:rtl/>
        </w:rPr>
        <w:t>אֶמּוֹט</w:t>
      </w:r>
      <w:proofErr w:type="spellEnd"/>
      <w:r w:rsidR="006B7826" w:rsidRPr="006B7826">
        <w:rPr>
          <w:rFonts w:hint="cs"/>
          <w:rtl/>
        </w:rPr>
        <w:t xml:space="preserve">', וכשתושיעני </w:t>
      </w:r>
      <w:r w:rsidR="006B7826" w:rsidRPr="006B7826">
        <w:rPr>
          <w:rtl/>
        </w:rPr>
        <w:t>–</w:t>
      </w:r>
      <w:r w:rsidR="006B7826" w:rsidRPr="006B7826">
        <w:rPr>
          <w:rFonts w:hint="cs"/>
          <w:rtl/>
        </w:rPr>
        <w:t xml:space="preserve"> </w:t>
      </w:r>
      <w:proofErr w:type="spellStart"/>
      <w:r w:rsidR="006B7826" w:rsidRPr="006B7826">
        <w:rPr>
          <w:rFonts w:hint="cs"/>
          <w:b/>
          <w:bCs/>
          <w:rtl/>
        </w:rPr>
        <w:t>י</w:t>
      </w:r>
      <w:r w:rsidR="00543CD6">
        <w:rPr>
          <w:rFonts w:hint="cs"/>
          <w:b/>
          <w:bCs/>
          <w:rtl/>
        </w:rPr>
        <w:t>ָ</w:t>
      </w:r>
      <w:r w:rsidR="006B7826" w:rsidRPr="006B7826">
        <w:rPr>
          <w:rFonts w:hint="cs"/>
          <w:b/>
          <w:bCs/>
          <w:rtl/>
        </w:rPr>
        <w:t>ג</w:t>
      </w:r>
      <w:r w:rsidR="00543CD6">
        <w:rPr>
          <w:rFonts w:hint="cs"/>
          <w:b/>
          <w:bCs/>
          <w:rtl/>
        </w:rPr>
        <w:t>ֵ</w:t>
      </w:r>
      <w:r w:rsidR="006B7826" w:rsidRPr="006B7826">
        <w:rPr>
          <w:rFonts w:hint="cs"/>
          <w:b/>
          <w:bCs/>
          <w:rtl/>
        </w:rPr>
        <w:t>ל</w:t>
      </w:r>
      <w:proofErr w:type="spellEnd"/>
      <w:r w:rsidR="006B7826" w:rsidRPr="006B7826">
        <w:rPr>
          <w:rFonts w:hint="cs"/>
          <w:b/>
          <w:bCs/>
          <w:rtl/>
        </w:rPr>
        <w:t xml:space="preserve"> ל</w:t>
      </w:r>
      <w:r w:rsidR="00543CD6">
        <w:rPr>
          <w:rFonts w:hint="cs"/>
          <w:b/>
          <w:bCs/>
          <w:rtl/>
        </w:rPr>
        <w:t>ִ</w:t>
      </w:r>
      <w:r w:rsidR="006B7826" w:rsidRPr="006B7826">
        <w:rPr>
          <w:rFonts w:hint="cs"/>
          <w:b/>
          <w:bCs/>
          <w:rtl/>
        </w:rPr>
        <w:t>ב</w:t>
      </w:r>
      <w:r w:rsidR="00543CD6">
        <w:rPr>
          <w:rFonts w:hint="cs"/>
          <w:b/>
          <w:bCs/>
          <w:rtl/>
        </w:rPr>
        <w:t>ִּ</w:t>
      </w:r>
      <w:r w:rsidR="006B7826" w:rsidRPr="006B7826">
        <w:rPr>
          <w:rFonts w:hint="cs"/>
          <w:b/>
          <w:bCs/>
          <w:rtl/>
        </w:rPr>
        <w:t>י</w:t>
      </w:r>
      <w:r w:rsidR="006B7826" w:rsidRPr="006B7826">
        <w:rPr>
          <w:rFonts w:hint="cs"/>
          <w:rtl/>
        </w:rPr>
        <w:t xml:space="preserve"> והם יאבלו".</w:t>
      </w:r>
      <w:r w:rsidR="006B7826" w:rsidRPr="006B7826">
        <w:rPr>
          <w:vertAlign w:val="superscript"/>
          <w:rtl/>
        </w:rPr>
        <w:footnoteReference w:id="6"/>
      </w:r>
      <w:r w:rsidR="006B7826" w:rsidRPr="006B7826">
        <w:rPr>
          <w:rFonts w:hint="cs"/>
          <w:rtl/>
        </w:rPr>
        <w:t xml:space="preserve"> ניגוד זה מלמד שבמילה "י</w:t>
      </w:r>
      <w:r w:rsidR="006B7826">
        <w:rPr>
          <w:rFonts w:hint="cs"/>
          <w:rtl/>
        </w:rPr>
        <w:t>ְ</w:t>
      </w:r>
      <w:r w:rsidR="006B7826" w:rsidRPr="006B7826">
        <w:rPr>
          <w:rFonts w:hint="cs"/>
          <w:rtl/>
        </w:rPr>
        <w:t>שׁוּעָתֶךָ" מתכוון המתפלל לישועה מפני אויביו המתנכלים להמיתו.</w:t>
      </w:r>
      <w:r w:rsidR="006B7826">
        <w:rPr>
          <w:rFonts w:hint="cs"/>
          <w:rtl/>
        </w:rPr>
        <w:t xml:space="preserve"> אם כן,</w:t>
      </w:r>
      <w:r w:rsidR="006E1410">
        <w:rPr>
          <w:rFonts w:hint="cs"/>
          <w:rtl/>
        </w:rPr>
        <w:t xml:space="preserve"> </w:t>
      </w:r>
      <w:r w:rsidR="009A45F7">
        <w:rPr>
          <w:rFonts w:hint="cs"/>
          <w:rtl/>
        </w:rPr>
        <w:t xml:space="preserve">לא </w:t>
      </w:r>
      <w:proofErr w:type="spellStart"/>
      <w:r w:rsidR="009A45F7">
        <w:rPr>
          <w:rFonts w:hint="cs"/>
          <w:rtl/>
        </w:rPr>
        <w:t>צריו</w:t>
      </w:r>
      <w:proofErr w:type="spellEnd"/>
      <w:r w:rsidR="009A45F7">
        <w:rPr>
          <w:rFonts w:hint="cs"/>
          <w:rtl/>
        </w:rPr>
        <w:t xml:space="preserve"> הם שיגילו במפלתו, אלא לבו שלו </w:t>
      </w:r>
      <w:proofErr w:type="spellStart"/>
      <w:r w:rsidR="009A45F7">
        <w:rPr>
          <w:rFonts w:hint="cs"/>
          <w:rtl/>
        </w:rPr>
        <w:t>יגל</w:t>
      </w:r>
      <w:proofErr w:type="spellEnd"/>
      <w:r w:rsidR="009A45F7">
        <w:rPr>
          <w:rFonts w:hint="cs"/>
          <w:rtl/>
        </w:rPr>
        <w:t xml:space="preserve"> בישועת ה' אותו מידם. צלע זו מתקנת אפוא את הסעיף השלישי בתלונתו ובת</w:t>
      </w:r>
      <w:r w:rsidR="00A2689C">
        <w:rPr>
          <w:rFonts w:hint="cs"/>
          <w:rtl/>
        </w:rPr>
        <w:t>חינת</w:t>
      </w:r>
      <w:r w:rsidR="009A45F7">
        <w:rPr>
          <w:rFonts w:hint="cs"/>
          <w:rtl/>
        </w:rPr>
        <w:t>ו.</w:t>
      </w:r>
    </w:p>
    <w:p w:rsidR="009A45F7" w:rsidRDefault="009A45F7" w:rsidP="00543CD6">
      <w:pPr>
        <w:rPr>
          <w:rtl/>
        </w:rPr>
      </w:pPr>
      <w:r w:rsidRPr="00543CD6">
        <w:rPr>
          <w:rFonts w:hint="cs"/>
          <w:b/>
          <w:bCs/>
          <w:rtl/>
        </w:rPr>
        <w:t>הצלע השלישית</w:t>
      </w:r>
      <w:r>
        <w:rPr>
          <w:rFonts w:hint="cs"/>
          <w:rtl/>
        </w:rPr>
        <w:t xml:space="preserve"> בבית ג </w:t>
      </w:r>
      <w:r>
        <w:rPr>
          <w:rtl/>
        </w:rPr>
        <w:t>–</w:t>
      </w:r>
      <w:r>
        <w:rPr>
          <w:rFonts w:hint="cs"/>
          <w:rtl/>
        </w:rPr>
        <w:t xml:space="preserve"> "</w:t>
      </w:r>
      <w:r w:rsidRPr="009A45F7">
        <w:rPr>
          <w:rFonts w:hint="cs"/>
          <w:rtl/>
        </w:rPr>
        <w:t>אָשִׁירָה לַ</w:t>
      </w:r>
      <w:r w:rsidR="004C45FB">
        <w:rPr>
          <w:rFonts w:hint="cs"/>
          <w:rtl/>
        </w:rPr>
        <w:t>ה</w:t>
      </w:r>
      <w:r w:rsidR="004C45FB">
        <w:rPr>
          <w:rtl/>
        </w:rPr>
        <w:t>'</w:t>
      </w:r>
      <w:r w:rsidRPr="009A45F7">
        <w:rPr>
          <w:rFonts w:hint="cs"/>
          <w:rtl/>
        </w:rPr>
        <w:t xml:space="preserve"> כִּי גָמַל עָלָי</w:t>
      </w:r>
      <w:r>
        <w:rPr>
          <w:rFonts w:hint="cs"/>
          <w:rtl/>
        </w:rPr>
        <w:t>"</w:t>
      </w:r>
      <w:r w:rsidR="0008638D">
        <w:rPr>
          <w:rFonts w:hint="cs"/>
          <w:rtl/>
        </w:rPr>
        <w:t>, מהווה תיקון</w:t>
      </w:r>
      <w:r w:rsidR="00543CD6">
        <w:rPr>
          <w:rFonts w:hint="cs"/>
          <w:rtl/>
        </w:rPr>
        <w:t xml:space="preserve"> גמור</w:t>
      </w:r>
      <w:r w:rsidR="0008638D">
        <w:rPr>
          <w:rFonts w:hint="cs"/>
          <w:rtl/>
        </w:rPr>
        <w:t xml:space="preserve"> </w:t>
      </w:r>
      <w:r w:rsidR="0008638D" w:rsidRPr="00A5121B">
        <w:rPr>
          <w:rFonts w:hint="cs"/>
          <w:b/>
          <w:bCs/>
          <w:rtl/>
        </w:rPr>
        <w:t>ל</w:t>
      </w:r>
      <w:r w:rsidR="00A5121B" w:rsidRPr="00A5121B">
        <w:rPr>
          <w:rFonts w:hint="cs"/>
          <w:b/>
          <w:bCs/>
          <w:rtl/>
        </w:rPr>
        <w:t>יחסי</w:t>
      </w:r>
      <w:r w:rsidR="00543CD6">
        <w:rPr>
          <w:rFonts w:hint="cs"/>
          <w:b/>
          <w:bCs/>
          <w:rtl/>
        </w:rPr>
        <w:t>ם שבין ה' ל</w:t>
      </w:r>
      <w:r w:rsidR="00A5121B" w:rsidRPr="00A5121B">
        <w:rPr>
          <w:rFonts w:hint="cs"/>
          <w:b/>
          <w:bCs/>
          <w:rtl/>
        </w:rPr>
        <w:t>משורר</w:t>
      </w:r>
      <w:r w:rsidR="00A5121B">
        <w:rPr>
          <w:rFonts w:hint="cs"/>
          <w:rtl/>
        </w:rPr>
        <w:t xml:space="preserve">: </w:t>
      </w:r>
      <w:r w:rsidR="0008638D">
        <w:rPr>
          <w:rFonts w:hint="cs"/>
          <w:rtl/>
        </w:rPr>
        <w:t>הסתר הפנים שעליו התלונן בסעיף הראשון בבית א, ושעל הפסקתו התחנן בסעיף הראשון בבית ב</w:t>
      </w:r>
      <w:r w:rsidR="00A5121B">
        <w:rPr>
          <w:rFonts w:hint="cs"/>
          <w:rtl/>
        </w:rPr>
        <w:t xml:space="preserve"> אכן מתהפך </w:t>
      </w:r>
      <w:r w:rsidR="00F304FD">
        <w:rPr>
          <w:rFonts w:hint="cs"/>
          <w:rtl/>
        </w:rPr>
        <w:t>ובא על תיקונו ב</w:t>
      </w:r>
      <w:r w:rsidR="00A5121B">
        <w:rPr>
          <w:rFonts w:hint="cs"/>
          <w:rtl/>
        </w:rPr>
        <w:t xml:space="preserve">מערכת </w:t>
      </w:r>
      <w:r w:rsidR="00A83508">
        <w:rPr>
          <w:rFonts w:hint="cs"/>
          <w:rtl/>
        </w:rPr>
        <w:t xml:space="preserve">יחסים </w:t>
      </w:r>
      <w:r w:rsidR="00F304FD">
        <w:rPr>
          <w:rFonts w:hint="cs"/>
          <w:rtl/>
        </w:rPr>
        <w:t xml:space="preserve">הדדית של רצון ושמחה </w:t>
      </w:r>
      <w:r w:rsidR="00A83508">
        <w:rPr>
          <w:rFonts w:hint="cs"/>
          <w:rtl/>
        </w:rPr>
        <w:t xml:space="preserve">בין המשורר לה': </w:t>
      </w:r>
      <w:r w:rsidR="00F304FD">
        <w:rPr>
          <w:rFonts w:hint="cs"/>
          <w:rtl/>
        </w:rPr>
        <w:t xml:space="preserve">ה' </w:t>
      </w:r>
      <w:r w:rsidR="00754BB9">
        <w:rPr>
          <w:rFonts w:hint="cs"/>
          <w:rtl/>
        </w:rPr>
        <w:t>ג</w:t>
      </w:r>
      <w:r w:rsidR="00F304FD">
        <w:rPr>
          <w:rFonts w:hint="cs"/>
          <w:rtl/>
        </w:rPr>
        <w:t>ו</w:t>
      </w:r>
      <w:r w:rsidR="00754BB9">
        <w:rPr>
          <w:rFonts w:hint="cs"/>
          <w:rtl/>
        </w:rPr>
        <w:t>מל</w:t>
      </w:r>
      <w:r w:rsidR="00F304FD">
        <w:rPr>
          <w:rFonts w:hint="cs"/>
          <w:rtl/>
        </w:rPr>
        <w:t xml:space="preserve"> חסדו עם המתפלל, ו</w:t>
      </w:r>
      <w:r w:rsidR="00754BB9">
        <w:rPr>
          <w:rFonts w:hint="cs"/>
          <w:rtl/>
        </w:rPr>
        <w:t>ה</w:t>
      </w:r>
      <w:r w:rsidR="00F304FD">
        <w:rPr>
          <w:rFonts w:hint="cs"/>
          <w:rtl/>
        </w:rPr>
        <w:t xml:space="preserve">מתפלל </w:t>
      </w:r>
      <w:r w:rsidR="00754BB9">
        <w:rPr>
          <w:rFonts w:hint="cs"/>
          <w:rtl/>
        </w:rPr>
        <w:t>שר לה' שירת תודה.</w:t>
      </w:r>
      <w:r w:rsidR="00F304FD" w:rsidRPr="00F304FD">
        <w:rPr>
          <w:rFonts w:hint="cs"/>
          <w:rtl/>
        </w:rPr>
        <w:t xml:space="preserve"> </w:t>
      </w:r>
      <w:r w:rsidR="00F304FD">
        <w:rPr>
          <w:rFonts w:hint="cs"/>
          <w:rtl/>
        </w:rPr>
        <w:t>הצד השווה בכל שלושת חלקי המזמור העוסקים ביחסי המשורר וה'</w:t>
      </w:r>
      <w:r w:rsidR="00543CD6">
        <w:rPr>
          <w:rFonts w:hint="cs"/>
          <w:rtl/>
        </w:rPr>
        <w:t xml:space="preserve"> הוא ש</w:t>
      </w:r>
      <w:r w:rsidR="00F304FD">
        <w:rPr>
          <w:rFonts w:hint="cs"/>
          <w:rtl/>
        </w:rPr>
        <w:t xml:space="preserve">בכולם המתפלל מזכיר את שם ה' (אשר אינו נזכר </w:t>
      </w:r>
      <w:r w:rsidR="00A2689C">
        <w:rPr>
          <w:rFonts w:hint="cs"/>
          <w:rtl/>
        </w:rPr>
        <w:t xml:space="preserve">עוד </w:t>
      </w:r>
      <w:r w:rsidR="00F304FD">
        <w:rPr>
          <w:rFonts w:hint="cs"/>
          <w:rtl/>
        </w:rPr>
        <w:t xml:space="preserve">בשום </w:t>
      </w:r>
      <w:r w:rsidR="00A2689C">
        <w:rPr>
          <w:rFonts w:hint="cs"/>
          <w:rtl/>
        </w:rPr>
        <w:t>חלק אחר של ה</w:t>
      </w:r>
      <w:r w:rsidR="00F304FD">
        <w:rPr>
          <w:rFonts w:hint="cs"/>
          <w:rtl/>
        </w:rPr>
        <w:t>מזמור).</w:t>
      </w:r>
    </w:p>
    <w:p w:rsidR="00754BB9" w:rsidRDefault="00754BB9" w:rsidP="009A45F7">
      <w:pPr>
        <w:rPr>
          <w:rtl/>
        </w:rPr>
      </w:pPr>
    </w:p>
    <w:p w:rsidR="00754BB9" w:rsidRDefault="00246CC3" w:rsidP="00543CD6">
      <w:pPr>
        <w:rPr>
          <w:rtl/>
        </w:rPr>
      </w:pPr>
      <w:r>
        <w:rPr>
          <w:rFonts w:hint="cs"/>
          <w:rtl/>
        </w:rPr>
        <w:lastRenderedPageBreak/>
        <w:t xml:space="preserve">סדר </w:t>
      </w:r>
      <w:r w:rsidR="00F304FD">
        <w:rPr>
          <w:rFonts w:hint="cs"/>
          <w:rtl/>
        </w:rPr>
        <w:t xml:space="preserve">הרכיבים </w:t>
      </w:r>
      <w:r>
        <w:rPr>
          <w:rFonts w:hint="cs"/>
          <w:rtl/>
        </w:rPr>
        <w:t>בבית ג, שאינו כסדר</w:t>
      </w:r>
      <w:r w:rsidR="00A2689C">
        <w:rPr>
          <w:rFonts w:hint="cs"/>
          <w:rtl/>
        </w:rPr>
        <w:t>ם</w:t>
      </w:r>
      <w:r>
        <w:rPr>
          <w:rFonts w:hint="cs"/>
          <w:rtl/>
        </w:rPr>
        <w:t xml:space="preserve"> בבתים א–ב, </w:t>
      </w:r>
      <w:r w:rsidR="00543CD6">
        <w:rPr>
          <w:rFonts w:hint="cs"/>
          <w:rtl/>
        </w:rPr>
        <w:t xml:space="preserve">כבר הוסבר בכך שהוא </w:t>
      </w:r>
      <w:r w:rsidR="00F304FD">
        <w:rPr>
          <w:rFonts w:hint="cs"/>
          <w:rtl/>
        </w:rPr>
        <w:t xml:space="preserve">נובע </w:t>
      </w:r>
      <w:r w:rsidR="00543CD6">
        <w:rPr>
          <w:rFonts w:hint="cs"/>
          <w:rtl/>
        </w:rPr>
        <w:t>מ</w:t>
      </w:r>
      <w:r w:rsidR="00543CD6">
        <w:rPr>
          <w:rFonts w:hint="cs"/>
          <w:rtl/>
        </w:rPr>
        <w:t>ה</w:t>
      </w:r>
      <w:r w:rsidR="00543CD6">
        <w:rPr>
          <w:rFonts w:hint="cs"/>
          <w:rtl/>
        </w:rPr>
        <w:t xml:space="preserve">תקדמות </w:t>
      </w:r>
      <w:r>
        <w:rPr>
          <w:rFonts w:hint="cs"/>
          <w:rtl/>
        </w:rPr>
        <w:t xml:space="preserve">הצלעות בו על ציר הזמן, מן ההווה אל העתיד המקווה: תחילה </w:t>
      </w:r>
      <w:r w:rsidR="00A2689C">
        <w:rPr>
          <w:rFonts w:hint="cs"/>
          <w:rtl/>
        </w:rPr>
        <w:t xml:space="preserve">מופיעה אצל המתפלל </w:t>
      </w:r>
      <w:r w:rsidR="006B7826">
        <w:rPr>
          <w:rFonts w:hint="cs"/>
          <w:rtl/>
        </w:rPr>
        <w:t>תחוש</w:t>
      </w:r>
      <w:r w:rsidR="00A2689C">
        <w:rPr>
          <w:rFonts w:hint="cs"/>
          <w:rtl/>
        </w:rPr>
        <w:t xml:space="preserve">ה פנימית של </w:t>
      </w:r>
      <w:r w:rsidR="006B7826">
        <w:rPr>
          <w:rFonts w:hint="cs"/>
          <w:rtl/>
        </w:rPr>
        <w:t>ביטחון בישוע</w:t>
      </w:r>
      <w:r w:rsidR="00543CD6">
        <w:rPr>
          <w:rFonts w:hint="cs"/>
          <w:rtl/>
        </w:rPr>
        <w:t>ת ה'</w:t>
      </w:r>
      <w:r w:rsidR="006B7826">
        <w:rPr>
          <w:rFonts w:hint="cs"/>
          <w:rtl/>
        </w:rPr>
        <w:t xml:space="preserve"> </w:t>
      </w:r>
      <w:r w:rsidR="006B7826">
        <w:rPr>
          <w:rtl/>
        </w:rPr>
        <w:t>–</w:t>
      </w:r>
      <w:r w:rsidR="006B7826">
        <w:rPr>
          <w:rFonts w:hint="cs"/>
          <w:rtl/>
        </w:rPr>
        <w:t xml:space="preserve"> "וַאֲנִי... בָּטַחְתִּי", אחריה </w:t>
      </w:r>
      <w:r w:rsidR="00A2689C">
        <w:rPr>
          <w:rFonts w:hint="cs"/>
          <w:rtl/>
        </w:rPr>
        <w:t>מגיעה</w:t>
      </w:r>
      <w:r>
        <w:rPr>
          <w:rFonts w:hint="cs"/>
          <w:rtl/>
        </w:rPr>
        <w:t xml:space="preserve"> עצם הישועה</w:t>
      </w:r>
      <w:r w:rsidR="006B7826">
        <w:rPr>
          <w:rFonts w:hint="cs"/>
          <w:rtl/>
        </w:rPr>
        <w:t xml:space="preserve"> "</w:t>
      </w:r>
      <w:proofErr w:type="spellStart"/>
      <w:r w:rsidR="006B7826" w:rsidRPr="006B7826">
        <w:rPr>
          <w:rFonts w:hint="cs"/>
          <w:rtl/>
        </w:rPr>
        <w:t>יָגֵל</w:t>
      </w:r>
      <w:proofErr w:type="spellEnd"/>
      <w:r w:rsidR="006B7826" w:rsidRPr="006B7826">
        <w:rPr>
          <w:rFonts w:hint="cs"/>
          <w:rtl/>
        </w:rPr>
        <w:t xml:space="preserve"> לִבִּי בִּישׁוּעָתֶךָ</w:t>
      </w:r>
      <w:r w:rsidR="006B7826">
        <w:rPr>
          <w:rFonts w:hint="cs"/>
          <w:rtl/>
        </w:rPr>
        <w:t>"</w:t>
      </w:r>
      <w:r>
        <w:rPr>
          <w:rFonts w:hint="cs"/>
          <w:rtl/>
        </w:rPr>
        <w:t xml:space="preserve">, </w:t>
      </w:r>
      <w:r w:rsidR="006B7826">
        <w:rPr>
          <w:rFonts w:hint="cs"/>
          <w:rtl/>
        </w:rPr>
        <w:t>ולבסוף</w:t>
      </w:r>
      <w:r>
        <w:rPr>
          <w:rFonts w:hint="cs"/>
          <w:rtl/>
        </w:rPr>
        <w:t xml:space="preserve"> תגובת המתפלל על בואה </w:t>
      </w:r>
      <w:r>
        <w:rPr>
          <w:rtl/>
        </w:rPr>
        <w:t>–</w:t>
      </w:r>
      <w:r>
        <w:rPr>
          <w:rFonts w:hint="cs"/>
          <w:rtl/>
        </w:rPr>
        <w:t xml:space="preserve"> "</w:t>
      </w:r>
      <w:r w:rsidRPr="00246CC3">
        <w:rPr>
          <w:rFonts w:hint="cs"/>
          <w:rtl/>
        </w:rPr>
        <w:t>אָשִׁירָה לַ</w:t>
      </w:r>
      <w:r w:rsidR="004C45FB">
        <w:rPr>
          <w:rFonts w:hint="cs"/>
          <w:rtl/>
        </w:rPr>
        <w:t>ה</w:t>
      </w:r>
      <w:r w:rsidR="004C45FB">
        <w:rPr>
          <w:rtl/>
        </w:rPr>
        <w:t>'</w:t>
      </w:r>
      <w:r w:rsidRPr="006B7826">
        <w:rPr>
          <w:rFonts w:hint="cs"/>
          <w:spacing w:val="20"/>
          <w:rtl/>
        </w:rPr>
        <w:t>"</w:t>
      </w:r>
      <w:r>
        <w:rPr>
          <w:rFonts w:hint="cs"/>
          <w:rtl/>
        </w:rPr>
        <w:t xml:space="preserve">. </w:t>
      </w:r>
      <w:r w:rsidR="00A2689C">
        <w:rPr>
          <w:rFonts w:hint="cs"/>
          <w:rtl/>
        </w:rPr>
        <w:t>על פי ה</w:t>
      </w:r>
      <w:r w:rsidR="006148FB">
        <w:rPr>
          <w:rFonts w:hint="cs"/>
          <w:rtl/>
        </w:rPr>
        <w:t xml:space="preserve">סדר הכרונולוגי הזה, השינוי </w:t>
      </w:r>
      <w:r w:rsidR="006B7826">
        <w:rPr>
          <w:rFonts w:hint="cs"/>
          <w:rtl/>
        </w:rPr>
        <w:t xml:space="preserve">הראשון הוא זה </w:t>
      </w:r>
      <w:r w:rsidR="006148FB">
        <w:rPr>
          <w:rFonts w:hint="cs"/>
          <w:rtl/>
        </w:rPr>
        <w:t xml:space="preserve">הפנימי במצבו האישי של המתפלל, מִיָגון ופחד מוות אל הביטחון השקט בחסד ה'. לאחריו </w:t>
      </w:r>
      <w:r w:rsidR="006B7826">
        <w:rPr>
          <w:rFonts w:hint="cs"/>
          <w:rtl/>
        </w:rPr>
        <w:t>מ</w:t>
      </w:r>
      <w:r w:rsidR="006148FB">
        <w:rPr>
          <w:rFonts w:hint="cs"/>
          <w:rtl/>
        </w:rPr>
        <w:t>ופיע השינוי ביחס</w:t>
      </w:r>
      <w:r w:rsidR="00543CD6">
        <w:rPr>
          <w:rFonts w:hint="cs"/>
          <w:rtl/>
        </w:rPr>
        <w:t xml:space="preserve"> ל</w:t>
      </w:r>
      <w:r w:rsidR="006148FB">
        <w:rPr>
          <w:rFonts w:hint="cs"/>
          <w:rtl/>
        </w:rPr>
        <w:t xml:space="preserve">אויביו </w:t>
      </w:r>
      <w:r w:rsidR="006148FB">
        <w:rPr>
          <w:rtl/>
        </w:rPr>
        <w:t>–</w:t>
      </w:r>
      <w:r w:rsidR="006B7826">
        <w:rPr>
          <w:rFonts w:hint="cs"/>
          <w:rtl/>
        </w:rPr>
        <w:t xml:space="preserve"> </w:t>
      </w:r>
      <w:r w:rsidR="00A43C56">
        <w:rPr>
          <w:rFonts w:hint="cs"/>
          <w:rtl/>
        </w:rPr>
        <w:t>הוא נושע</w:t>
      </w:r>
      <w:r w:rsidR="006B7826">
        <w:rPr>
          <w:rFonts w:hint="cs"/>
          <w:rtl/>
        </w:rPr>
        <w:t xml:space="preserve"> מי</w:t>
      </w:r>
      <w:r w:rsidR="006148FB">
        <w:rPr>
          <w:rFonts w:hint="cs"/>
          <w:rtl/>
        </w:rPr>
        <w:t xml:space="preserve">דם. </w:t>
      </w:r>
      <w:r w:rsidR="00043BC2">
        <w:rPr>
          <w:rFonts w:hint="cs"/>
          <w:rtl/>
        </w:rPr>
        <w:t xml:space="preserve">ואילו </w:t>
      </w:r>
      <w:r w:rsidR="00543CD6">
        <w:rPr>
          <w:rFonts w:hint="cs"/>
          <w:rtl/>
        </w:rPr>
        <w:t>ה</w:t>
      </w:r>
      <w:r w:rsidR="006B7826">
        <w:rPr>
          <w:rFonts w:hint="cs"/>
          <w:rtl/>
        </w:rPr>
        <w:t xml:space="preserve">תיקון </w:t>
      </w:r>
      <w:r w:rsidR="00543CD6">
        <w:rPr>
          <w:rFonts w:hint="cs"/>
          <w:rtl/>
        </w:rPr>
        <w:t xml:space="preserve">הגמור של </w:t>
      </w:r>
      <w:r w:rsidR="006B7826">
        <w:rPr>
          <w:rFonts w:hint="cs"/>
          <w:rtl/>
        </w:rPr>
        <w:t xml:space="preserve">היחסים </w:t>
      </w:r>
      <w:r w:rsidR="00543CD6">
        <w:rPr>
          <w:rFonts w:hint="cs"/>
          <w:rtl/>
        </w:rPr>
        <w:t>בין</w:t>
      </w:r>
      <w:r w:rsidR="006B7826">
        <w:rPr>
          <w:rFonts w:hint="cs"/>
          <w:rtl/>
        </w:rPr>
        <w:t xml:space="preserve"> המתפלל </w:t>
      </w:r>
      <w:r w:rsidR="00543CD6">
        <w:rPr>
          <w:rFonts w:hint="cs"/>
          <w:rtl/>
        </w:rPr>
        <w:t>ובין</w:t>
      </w:r>
      <w:r w:rsidR="006B7826">
        <w:rPr>
          <w:rFonts w:hint="cs"/>
          <w:rtl/>
        </w:rPr>
        <w:t xml:space="preserve"> ה', המתבטא ב</w:t>
      </w:r>
      <w:r w:rsidR="00043BC2">
        <w:rPr>
          <w:rFonts w:hint="cs"/>
          <w:rtl/>
        </w:rPr>
        <w:t xml:space="preserve">שירתו לה' על שגמל עליו </w:t>
      </w:r>
      <w:r w:rsidR="00043BC2">
        <w:rPr>
          <w:rtl/>
        </w:rPr>
        <w:t>–</w:t>
      </w:r>
      <w:r w:rsidR="00043BC2">
        <w:rPr>
          <w:rFonts w:hint="cs"/>
          <w:rtl/>
        </w:rPr>
        <w:t xml:space="preserve"> </w:t>
      </w:r>
      <w:r w:rsidR="006B7826">
        <w:rPr>
          <w:rFonts w:hint="cs"/>
          <w:rtl/>
        </w:rPr>
        <w:t>הוא</w:t>
      </w:r>
      <w:r w:rsidR="00043BC2">
        <w:rPr>
          <w:rFonts w:hint="cs"/>
          <w:rtl/>
        </w:rPr>
        <w:t xml:space="preserve"> סופו של התהליך</w:t>
      </w:r>
      <w:r w:rsidR="006B7826">
        <w:rPr>
          <w:rFonts w:hint="cs"/>
          <w:rtl/>
        </w:rPr>
        <w:t xml:space="preserve"> ושיאו</w:t>
      </w:r>
      <w:r w:rsidR="00043BC2">
        <w:rPr>
          <w:rFonts w:hint="cs"/>
          <w:rtl/>
        </w:rPr>
        <w:t>.</w:t>
      </w:r>
    </w:p>
    <w:p w:rsidR="00043BC2" w:rsidRDefault="00043BC2" w:rsidP="00543CD6">
      <w:pPr>
        <w:rPr>
          <w:rtl/>
        </w:rPr>
      </w:pPr>
      <w:r>
        <w:rPr>
          <w:rFonts w:hint="cs"/>
          <w:rtl/>
        </w:rPr>
        <w:t xml:space="preserve">סדר זה, שבו פתרון מצבו של המתפלל נשלם בסדר </w:t>
      </w:r>
      <w:r w:rsidR="00543CD6">
        <w:rPr>
          <w:rFonts w:hint="cs"/>
          <w:rtl/>
        </w:rPr>
        <w:t xml:space="preserve">כמעט </w:t>
      </w:r>
      <w:r>
        <w:rPr>
          <w:rFonts w:hint="cs"/>
          <w:rtl/>
        </w:rPr>
        <w:t xml:space="preserve">הפוך להצגת </w:t>
      </w:r>
      <w:r w:rsidR="006B7826">
        <w:rPr>
          <w:rFonts w:hint="cs"/>
          <w:rtl/>
        </w:rPr>
        <w:t xml:space="preserve">מצוקתו </w:t>
      </w:r>
      <w:r>
        <w:rPr>
          <w:rFonts w:hint="cs"/>
          <w:rtl/>
        </w:rPr>
        <w:t xml:space="preserve">בבתים הקודמים, והחתימה של המזמור היא הפך פתיחתו </w:t>
      </w:r>
      <w:r>
        <w:rPr>
          <w:rtl/>
        </w:rPr>
        <w:t>–</w:t>
      </w:r>
      <w:r>
        <w:rPr>
          <w:rFonts w:hint="cs"/>
          <w:rtl/>
        </w:rPr>
        <w:t xml:space="preserve"> סדר זה ראוי גם מבחינה ספרותית ועניינית</w:t>
      </w:r>
      <w:r w:rsidR="00A43C56">
        <w:rPr>
          <w:rFonts w:hint="cs"/>
          <w:rtl/>
        </w:rPr>
        <w:t>.</w:t>
      </w:r>
      <w:r>
        <w:rPr>
          <w:rStyle w:val="a9"/>
          <w:rtl/>
        </w:rPr>
        <w:footnoteReference w:id="7"/>
      </w:r>
    </w:p>
    <w:p w:rsidR="00043BC2" w:rsidRDefault="00043BC2" w:rsidP="00246CC3">
      <w:pPr>
        <w:rPr>
          <w:rtl/>
        </w:rPr>
      </w:pPr>
    </w:p>
    <w:p w:rsidR="00043BC2" w:rsidRDefault="00A43C56" w:rsidP="00543CD6">
      <w:pPr>
        <w:rPr>
          <w:rtl/>
        </w:rPr>
      </w:pPr>
      <w:r>
        <w:rPr>
          <w:rFonts w:hint="cs"/>
          <w:rtl/>
        </w:rPr>
        <w:t>לאחר ש</w:t>
      </w:r>
      <w:r w:rsidR="00543CD6">
        <w:rPr>
          <w:rFonts w:hint="cs"/>
          <w:rtl/>
        </w:rPr>
        <w:t>נוכח</w:t>
      </w:r>
      <w:r>
        <w:rPr>
          <w:rFonts w:hint="cs"/>
          <w:rtl/>
        </w:rPr>
        <w:t xml:space="preserve">נו </w:t>
      </w:r>
      <w:r w:rsidR="00543CD6">
        <w:rPr>
          <w:rFonts w:hint="cs"/>
          <w:rtl/>
        </w:rPr>
        <w:t>ב</w:t>
      </w:r>
      <w:r>
        <w:rPr>
          <w:rFonts w:hint="cs"/>
          <w:rtl/>
        </w:rPr>
        <w:t xml:space="preserve">זיקה </w:t>
      </w:r>
      <w:r w:rsidR="00543CD6">
        <w:rPr>
          <w:rFonts w:hint="cs"/>
          <w:rtl/>
        </w:rPr>
        <w:t xml:space="preserve">הניגודית </w:t>
      </w:r>
      <w:r>
        <w:rPr>
          <w:rFonts w:hint="cs"/>
          <w:rtl/>
        </w:rPr>
        <w:t>שבין בית ג לשני קודמיו נצביע על</w:t>
      </w:r>
      <w:r w:rsidR="00543CD6">
        <w:rPr>
          <w:rFonts w:hint="cs"/>
          <w:rtl/>
        </w:rPr>
        <w:t xml:space="preserve"> עוד </w:t>
      </w:r>
      <w:r>
        <w:rPr>
          <w:rFonts w:hint="cs"/>
          <w:rtl/>
        </w:rPr>
        <w:t>הבדל עקרוני בי</w:t>
      </w:r>
      <w:r w:rsidR="00543CD6">
        <w:rPr>
          <w:rFonts w:hint="cs"/>
          <w:rtl/>
        </w:rPr>
        <w:t>נו</w:t>
      </w:r>
      <w:r w:rsidR="00A500B6">
        <w:rPr>
          <w:rFonts w:hint="cs"/>
          <w:rtl/>
        </w:rPr>
        <w:t xml:space="preserve"> לבין שני קודמיו: בבתים א–ב ה' </w:t>
      </w:r>
      <w:r w:rsidR="00626BA8">
        <w:rPr>
          <w:rFonts w:hint="cs"/>
          <w:rtl/>
        </w:rPr>
        <w:t>עומד במוקד</w:t>
      </w:r>
      <w:r w:rsidR="00A500B6">
        <w:rPr>
          <w:rFonts w:hint="cs"/>
          <w:rtl/>
        </w:rPr>
        <w:t xml:space="preserve"> הפעולות (או ההימנעות מפעולה)</w:t>
      </w:r>
      <w:r w:rsidR="00626BA8">
        <w:rPr>
          <w:rFonts w:hint="cs"/>
          <w:rtl/>
        </w:rPr>
        <w:t xml:space="preserve"> המתוארות בהם</w:t>
      </w:r>
      <w:r w:rsidR="00A500B6">
        <w:rPr>
          <w:rFonts w:hint="cs"/>
          <w:rtl/>
        </w:rPr>
        <w:t xml:space="preserve">, ואילו המתפלל </w:t>
      </w:r>
      <w:r w:rsidR="00A500B6">
        <w:rPr>
          <w:rtl/>
        </w:rPr>
        <w:t>–</w:t>
      </w:r>
      <w:r w:rsidR="00A500B6">
        <w:rPr>
          <w:rFonts w:hint="cs"/>
          <w:rtl/>
        </w:rPr>
        <w:t xml:space="preserve"> פסיבי. כך הדבר בתלונתו בבית א </w:t>
      </w:r>
      <w:r w:rsidR="00A500B6">
        <w:rPr>
          <w:rtl/>
        </w:rPr>
        <w:t>–</w:t>
      </w:r>
      <w:r w:rsidR="00A500B6">
        <w:rPr>
          <w:rFonts w:hint="cs"/>
          <w:rtl/>
        </w:rPr>
        <w:t xml:space="preserve"> "</w:t>
      </w:r>
      <w:r w:rsidR="00A500B6" w:rsidRPr="00A500B6">
        <w:rPr>
          <w:rFonts w:hint="cs"/>
          <w:rtl/>
        </w:rPr>
        <w:t xml:space="preserve">עַד אָנָה </w:t>
      </w:r>
      <w:r w:rsidR="004C45FB">
        <w:rPr>
          <w:rFonts w:hint="cs"/>
          <w:rtl/>
        </w:rPr>
        <w:t>ה</w:t>
      </w:r>
      <w:r w:rsidR="004C45FB">
        <w:rPr>
          <w:rtl/>
        </w:rPr>
        <w:t>'</w:t>
      </w:r>
      <w:r w:rsidR="00A500B6" w:rsidRPr="00A500B6">
        <w:rPr>
          <w:rFonts w:hint="cs"/>
          <w:rtl/>
        </w:rPr>
        <w:t xml:space="preserve"> </w:t>
      </w:r>
      <w:r w:rsidR="00A500B6" w:rsidRPr="00FE1CF8">
        <w:rPr>
          <w:rFonts w:hint="cs"/>
          <w:b/>
          <w:bCs/>
          <w:rtl/>
        </w:rPr>
        <w:t>תִּשְׁכָּחֵנִי</w:t>
      </w:r>
      <w:r w:rsidR="00A500B6">
        <w:rPr>
          <w:rFonts w:hint="cs"/>
          <w:rtl/>
        </w:rPr>
        <w:t>...</w:t>
      </w:r>
      <w:r w:rsidR="00543CD6">
        <w:rPr>
          <w:rFonts w:hint="cs"/>
          <w:b/>
          <w:bCs/>
          <w:rtl/>
        </w:rPr>
        <w:t xml:space="preserve"> </w:t>
      </w:r>
      <w:r w:rsidR="00A500B6" w:rsidRPr="00FE1CF8">
        <w:rPr>
          <w:rFonts w:hint="cs"/>
          <w:b/>
          <w:bCs/>
          <w:rtl/>
        </w:rPr>
        <w:t>תַּסְתִּיר</w:t>
      </w:r>
      <w:r w:rsidR="00FE1CF8">
        <w:rPr>
          <w:rFonts w:hint="cs"/>
          <w:rtl/>
        </w:rPr>
        <w:t xml:space="preserve">...". אף בסעיפים הבאים, כשהנושא התחבירי הוא המתפלל עצמו או אויבו </w:t>
      </w:r>
      <w:r w:rsidR="00FE1CF8">
        <w:rPr>
          <w:rtl/>
        </w:rPr>
        <w:t>–</w:t>
      </w:r>
      <w:r w:rsidR="00FE1CF8">
        <w:rPr>
          <w:rFonts w:hint="cs"/>
          <w:rtl/>
        </w:rPr>
        <w:t xml:space="preserve"> "</w:t>
      </w:r>
      <w:r w:rsidR="00FE1CF8" w:rsidRPr="00FE1CF8">
        <w:rPr>
          <w:rFonts w:hint="cs"/>
          <w:rtl/>
        </w:rPr>
        <w:t xml:space="preserve">עַד אָנָה </w:t>
      </w:r>
      <w:r w:rsidR="00FE1CF8" w:rsidRPr="00CC3F35">
        <w:rPr>
          <w:rFonts w:hint="cs"/>
          <w:rtl/>
        </w:rPr>
        <w:t>אָשִׁית עֵצוֹת בְּנַפְשִׁי..."</w:t>
      </w:r>
      <w:r w:rsidR="00C20FAA" w:rsidRPr="00CC3F35">
        <w:rPr>
          <w:rFonts w:hint="cs"/>
          <w:rtl/>
        </w:rPr>
        <w:t>; "עַד אָנָה יָרוּם אֹיְבִי...",</w:t>
      </w:r>
      <w:r w:rsidR="00C20FAA">
        <w:rPr>
          <w:rFonts w:hint="cs"/>
          <w:rtl/>
        </w:rPr>
        <w:t xml:space="preserve"> הנושא הענייני הוא באמת ה', ו</w:t>
      </w:r>
      <w:r w:rsidR="00543CD6">
        <w:rPr>
          <w:rFonts w:hint="cs"/>
          <w:rtl/>
        </w:rPr>
        <w:t xml:space="preserve">המתפלל </w:t>
      </w:r>
      <w:r w:rsidR="00C20FAA">
        <w:rPr>
          <w:rFonts w:hint="cs"/>
          <w:rtl/>
        </w:rPr>
        <w:t>כאילו א</w:t>
      </w:r>
      <w:r w:rsidR="00543CD6">
        <w:rPr>
          <w:rFonts w:hint="cs"/>
          <w:rtl/>
        </w:rPr>
        <w:t>ו</w:t>
      </w:r>
      <w:r w:rsidR="00C20FAA">
        <w:rPr>
          <w:rFonts w:hint="cs"/>
          <w:rtl/>
        </w:rPr>
        <w:t xml:space="preserve">מר: 'עד אנה </w:t>
      </w:r>
      <w:r w:rsidR="00C20FAA">
        <w:rPr>
          <w:rFonts w:hint="cs"/>
          <w:b/>
          <w:bCs/>
          <w:rtl/>
        </w:rPr>
        <w:t>תתן</w:t>
      </w:r>
      <w:r w:rsidR="00C20FAA">
        <w:rPr>
          <w:rFonts w:hint="cs"/>
          <w:rtl/>
        </w:rPr>
        <w:t xml:space="preserve"> למצב זה, שאני משית עצות בנפשי ושאויבי ירום עלי, להימשך'.</w:t>
      </w:r>
    </w:p>
    <w:p w:rsidR="00C20FAA" w:rsidRDefault="008F5736" w:rsidP="00A43C56">
      <w:pPr>
        <w:rPr>
          <w:rtl/>
        </w:rPr>
      </w:pPr>
      <w:r>
        <w:rPr>
          <w:rFonts w:hint="cs"/>
          <w:rtl/>
        </w:rPr>
        <w:t>כך הדבר גם בבית ב: ה' הוא נושא הפעולות "</w:t>
      </w:r>
      <w:r w:rsidRPr="008F5736">
        <w:rPr>
          <w:rFonts w:hint="cs"/>
          <w:rtl/>
        </w:rPr>
        <w:t>הַבִּיטָה</w:t>
      </w:r>
      <w:r>
        <w:rPr>
          <w:rFonts w:hint="cs"/>
          <w:rtl/>
        </w:rPr>
        <w:t>,</w:t>
      </w:r>
      <w:r w:rsidRPr="008F5736">
        <w:rPr>
          <w:rFonts w:hint="cs"/>
          <w:rtl/>
        </w:rPr>
        <w:t xml:space="preserve"> עֲנֵנִי</w:t>
      </w:r>
      <w:r w:rsidR="00543CD6">
        <w:rPr>
          <w:rFonts w:hint="cs"/>
          <w:rtl/>
        </w:rPr>
        <w:t>"</w:t>
      </w:r>
      <w:r w:rsidR="00A43C56">
        <w:rPr>
          <w:rFonts w:hint="cs"/>
          <w:rtl/>
        </w:rPr>
        <w:t>,</w:t>
      </w:r>
      <w:r>
        <w:rPr>
          <w:rFonts w:hint="cs"/>
          <w:rtl/>
        </w:rPr>
        <w:t xml:space="preserve"> </w:t>
      </w:r>
      <w:r w:rsidR="00543CD6">
        <w:rPr>
          <w:rFonts w:hint="cs"/>
          <w:rtl/>
        </w:rPr>
        <w:t>"</w:t>
      </w:r>
      <w:r w:rsidRPr="008F5736">
        <w:rPr>
          <w:rFonts w:hint="cs"/>
          <w:rtl/>
        </w:rPr>
        <w:t>הָאִירָה עֵינַי</w:t>
      </w:r>
      <w:r>
        <w:rPr>
          <w:rFonts w:hint="cs"/>
          <w:rtl/>
        </w:rPr>
        <w:t xml:space="preserve">", וממילא הוא שאחראי למה שיקרה למתפלל אם לא ייענה לתפילתו </w:t>
      </w:r>
      <w:r>
        <w:rPr>
          <w:rtl/>
        </w:rPr>
        <w:t>–</w:t>
      </w:r>
      <w:r>
        <w:rPr>
          <w:rFonts w:hint="cs"/>
          <w:rtl/>
        </w:rPr>
        <w:t xml:space="preserve"> "</w:t>
      </w:r>
      <w:r w:rsidRPr="008F5736">
        <w:rPr>
          <w:rFonts w:hint="cs"/>
          <w:rtl/>
        </w:rPr>
        <w:t>פֶּן אִישַׁן הַמָּוֶת</w:t>
      </w:r>
      <w:r>
        <w:rPr>
          <w:rFonts w:hint="cs"/>
          <w:rtl/>
        </w:rPr>
        <w:t>,</w:t>
      </w:r>
      <w:r w:rsidR="00721CF0" w:rsidRPr="00721CF0">
        <w:rPr>
          <w:rFonts w:hint="cs"/>
          <w:color w:val="252525"/>
          <w:sz w:val="36"/>
          <w:szCs w:val="36"/>
          <w:shd w:val="clear" w:color="auto" w:fill="FCFCFC"/>
          <w:rtl/>
        </w:rPr>
        <w:t xml:space="preserve"> </w:t>
      </w:r>
      <w:r w:rsidR="00721CF0" w:rsidRPr="00721CF0">
        <w:rPr>
          <w:rFonts w:hint="cs"/>
          <w:rtl/>
        </w:rPr>
        <w:t>פֶּן יֹאמַר אֹיְבִי</w:t>
      </w:r>
      <w:r w:rsidR="00721CF0">
        <w:rPr>
          <w:rFonts w:hint="cs"/>
          <w:rtl/>
        </w:rPr>
        <w:t>...". המתפלל עצמו, כאמור, מצוי בעמדה פסיבית לאורך שני הבתים הללו (גם כאשר הוא משמש נושא תחבירי של משפט זה או אחר).</w:t>
      </w:r>
    </w:p>
    <w:p w:rsidR="00CE7693" w:rsidRDefault="00721CF0" w:rsidP="00407A4F">
      <w:pPr>
        <w:rPr>
          <w:rtl/>
        </w:rPr>
      </w:pPr>
      <w:r>
        <w:rPr>
          <w:rFonts w:hint="cs"/>
          <w:rtl/>
        </w:rPr>
        <w:t xml:space="preserve">דבר זה משתנה באופן דרמטי בבית ג: המהפך המסתמן במצבו של המתפלל בבית זה, אף שעוד לא אירע בפועל, בא לידי ביטוי בכך שאישיותו הופכת להיות אקטיבית. </w:t>
      </w:r>
      <w:r w:rsidR="00CE7693">
        <w:rPr>
          <w:rFonts w:hint="cs"/>
          <w:rtl/>
        </w:rPr>
        <w:t>הוא שהופך להיות נושאם של שלושת המשפטים המרכיבים בית זה, ופעולותיו השונות עומדות במרכז הבית, אמנם בזיקה מ</w:t>
      </w:r>
      <w:r w:rsidR="00A43C56">
        <w:rPr>
          <w:rFonts w:hint="cs"/>
          <w:rtl/>
        </w:rPr>
        <w:t>תמדת לפעולותיו של ה' בנוגע אליו</w:t>
      </w:r>
      <w:r w:rsidR="00407A4F">
        <w:rPr>
          <w:rFonts w:hint="cs"/>
          <w:rtl/>
        </w:rPr>
        <w:t>.</w:t>
      </w:r>
    </w:p>
    <w:p w:rsidR="00CE7693" w:rsidRDefault="000652B1" w:rsidP="00407A4F">
      <w:pPr>
        <w:rPr>
          <w:rtl/>
        </w:rPr>
      </w:pPr>
      <w:r>
        <w:rPr>
          <w:rFonts w:hint="cs"/>
          <w:rtl/>
        </w:rPr>
        <w:t xml:space="preserve">  השינוי הדרמטי הזה מתבטא במילה הראשונה הפותחת את הבית הזה: "</w:t>
      </w:r>
      <w:r w:rsidRPr="000652B1">
        <w:rPr>
          <w:rFonts w:hint="cs"/>
          <w:b/>
          <w:bCs/>
          <w:rtl/>
        </w:rPr>
        <w:t>וַאֲנִי</w:t>
      </w:r>
      <w:r>
        <w:rPr>
          <w:rFonts w:hint="cs"/>
          <w:rtl/>
        </w:rPr>
        <w:t>". לעיל התלבטנו בשאלה: "</w:t>
      </w:r>
      <w:r w:rsidRPr="000652B1">
        <w:rPr>
          <w:rFonts w:hint="cs"/>
          <w:rtl/>
        </w:rPr>
        <w:t>וַאֲנִי</w:t>
      </w:r>
      <w:r>
        <w:rPr>
          <w:rFonts w:hint="cs"/>
          <w:rtl/>
        </w:rPr>
        <w:t>" - בניגוד למה</w:t>
      </w:r>
      <w:r w:rsidR="00407A4F">
        <w:rPr>
          <w:rFonts w:hint="cs"/>
          <w:rtl/>
        </w:rPr>
        <w:t>,</w:t>
      </w:r>
      <w:r>
        <w:rPr>
          <w:rFonts w:hint="cs"/>
          <w:rtl/>
        </w:rPr>
        <w:t xml:space="preserve"> </w:t>
      </w:r>
      <w:r w:rsidR="0018704C">
        <w:rPr>
          <w:rFonts w:hint="cs"/>
          <w:rtl/>
        </w:rPr>
        <w:t>וענינו כי הניגוד הוא לַמשפט בתפילתו "</w:t>
      </w:r>
      <w:r w:rsidR="0018704C" w:rsidRPr="0018704C">
        <w:rPr>
          <w:rFonts w:hint="cs"/>
          <w:rtl/>
        </w:rPr>
        <w:t>פֶּן אִישַׁן הַמָּוֶת</w:t>
      </w:r>
      <w:r w:rsidR="0018704C">
        <w:rPr>
          <w:rFonts w:hint="cs"/>
          <w:rtl/>
        </w:rPr>
        <w:t>": 'ו</w:t>
      </w:r>
      <w:r w:rsidR="00407A4F">
        <w:rPr>
          <w:rFonts w:hint="cs"/>
          <w:rtl/>
        </w:rPr>
        <w:t>ַ</w:t>
      </w:r>
      <w:r w:rsidR="0018704C">
        <w:rPr>
          <w:rFonts w:hint="cs"/>
          <w:rtl/>
        </w:rPr>
        <w:t>א</w:t>
      </w:r>
      <w:r w:rsidR="00407A4F">
        <w:rPr>
          <w:rFonts w:hint="cs"/>
          <w:rtl/>
        </w:rPr>
        <w:t>ֲ</w:t>
      </w:r>
      <w:r w:rsidR="0018704C">
        <w:rPr>
          <w:rFonts w:hint="cs"/>
          <w:rtl/>
        </w:rPr>
        <w:t>נ</w:t>
      </w:r>
      <w:r w:rsidR="00407A4F">
        <w:rPr>
          <w:rFonts w:hint="cs"/>
          <w:rtl/>
        </w:rPr>
        <w:t>ִ</w:t>
      </w:r>
      <w:r w:rsidR="0018704C">
        <w:rPr>
          <w:rFonts w:hint="cs"/>
          <w:rtl/>
        </w:rPr>
        <w:t xml:space="preserve">י' </w:t>
      </w:r>
      <w:r w:rsidR="0018704C">
        <w:rPr>
          <w:rtl/>
        </w:rPr>
        <w:t>–</w:t>
      </w:r>
      <w:r w:rsidR="0018704C">
        <w:rPr>
          <w:rFonts w:hint="cs"/>
          <w:rtl/>
        </w:rPr>
        <w:t xml:space="preserve"> חיה אחיה, כי 'ב</w:t>
      </w:r>
      <w:r w:rsidR="00407A4F">
        <w:rPr>
          <w:rFonts w:hint="cs"/>
          <w:rtl/>
        </w:rPr>
        <w:t>ְ</w:t>
      </w:r>
      <w:r w:rsidR="0018704C">
        <w:rPr>
          <w:rFonts w:hint="cs"/>
          <w:rtl/>
        </w:rPr>
        <w:t>ח</w:t>
      </w:r>
      <w:r w:rsidR="00407A4F">
        <w:rPr>
          <w:rFonts w:hint="cs"/>
          <w:rtl/>
        </w:rPr>
        <w:t>ַ</w:t>
      </w:r>
      <w:r w:rsidR="0018704C">
        <w:rPr>
          <w:rFonts w:hint="cs"/>
          <w:rtl/>
        </w:rPr>
        <w:t>ס</w:t>
      </w:r>
      <w:r w:rsidR="00407A4F">
        <w:rPr>
          <w:rFonts w:hint="cs"/>
          <w:rtl/>
        </w:rPr>
        <w:t>ְ</w:t>
      </w:r>
      <w:r w:rsidR="0018704C">
        <w:rPr>
          <w:rFonts w:hint="cs"/>
          <w:rtl/>
        </w:rPr>
        <w:t>ד</w:t>
      </w:r>
      <w:r w:rsidR="00407A4F">
        <w:rPr>
          <w:rFonts w:hint="cs"/>
          <w:rtl/>
        </w:rPr>
        <w:t>ְּ</w:t>
      </w:r>
      <w:r w:rsidR="0018704C">
        <w:rPr>
          <w:rFonts w:hint="cs"/>
          <w:rtl/>
        </w:rPr>
        <w:t>ך</w:t>
      </w:r>
      <w:r w:rsidR="00407A4F">
        <w:rPr>
          <w:rFonts w:hint="cs"/>
          <w:rtl/>
        </w:rPr>
        <w:t>ָ</w:t>
      </w:r>
      <w:r w:rsidR="0018704C">
        <w:rPr>
          <w:rFonts w:hint="cs"/>
          <w:rtl/>
        </w:rPr>
        <w:t xml:space="preserve"> ב</w:t>
      </w:r>
      <w:r w:rsidR="00407A4F">
        <w:rPr>
          <w:rFonts w:hint="cs"/>
          <w:rtl/>
        </w:rPr>
        <w:t>ָּ</w:t>
      </w:r>
      <w:r w:rsidR="0018704C">
        <w:rPr>
          <w:rFonts w:hint="cs"/>
          <w:rtl/>
        </w:rPr>
        <w:t>ט</w:t>
      </w:r>
      <w:r w:rsidR="00407A4F">
        <w:rPr>
          <w:rFonts w:hint="cs"/>
          <w:rtl/>
        </w:rPr>
        <w:t>ַ</w:t>
      </w:r>
      <w:r w:rsidR="0018704C">
        <w:rPr>
          <w:rFonts w:hint="cs"/>
          <w:rtl/>
        </w:rPr>
        <w:t>ח</w:t>
      </w:r>
      <w:r w:rsidR="00407A4F">
        <w:rPr>
          <w:rFonts w:hint="cs"/>
          <w:rtl/>
        </w:rPr>
        <w:t>ְ</w:t>
      </w:r>
      <w:r w:rsidR="0018704C">
        <w:rPr>
          <w:rFonts w:hint="cs"/>
          <w:rtl/>
        </w:rPr>
        <w:t>ת</w:t>
      </w:r>
      <w:r w:rsidR="00407A4F">
        <w:rPr>
          <w:rFonts w:hint="cs"/>
          <w:rtl/>
        </w:rPr>
        <w:t>ִּ</w:t>
      </w:r>
      <w:r w:rsidR="0018704C">
        <w:rPr>
          <w:rFonts w:hint="cs"/>
          <w:rtl/>
        </w:rPr>
        <w:t>י'. ברם אפשר כי ניתן להר</w:t>
      </w:r>
      <w:r w:rsidR="00407A4F">
        <w:rPr>
          <w:rFonts w:hint="cs"/>
          <w:rtl/>
        </w:rPr>
        <w:t xml:space="preserve">חיב תשובה זו: העמדת </w:t>
      </w:r>
      <w:proofErr w:type="spellStart"/>
      <w:r w:rsidR="00407A4F">
        <w:rPr>
          <w:rFonts w:hint="cs"/>
          <w:rtl/>
        </w:rPr>
        <w:t>ה''</w:t>
      </w:r>
      <w:r w:rsidR="0018704C">
        <w:rPr>
          <w:rFonts w:hint="cs"/>
          <w:rtl/>
        </w:rPr>
        <w:t>אני</w:t>
      </w:r>
      <w:proofErr w:type="spellEnd"/>
      <w:r w:rsidR="0018704C">
        <w:rPr>
          <w:rFonts w:hint="cs"/>
          <w:rtl/>
        </w:rPr>
        <w:t xml:space="preserve">' בראש בית ג מסמנת </w:t>
      </w:r>
      <w:r w:rsidR="00864C78">
        <w:rPr>
          <w:rFonts w:hint="cs"/>
          <w:rtl/>
        </w:rPr>
        <w:t xml:space="preserve">את </w:t>
      </w:r>
      <w:r w:rsidR="00CC3F35">
        <w:rPr>
          <w:rFonts w:hint="cs"/>
          <w:rtl/>
        </w:rPr>
        <w:t>השינוי ב</w:t>
      </w:r>
      <w:r w:rsidR="00864C78">
        <w:rPr>
          <w:rFonts w:hint="cs"/>
          <w:rtl/>
        </w:rPr>
        <w:t xml:space="preserve">מצבו של ה'אני' </w:t>
      </w:r>
      <w:r w:rsidR="00407A4F">
        <w:rPr>
          <w:rFonts w:hint="cs"/>
          <w:rtl/>
        </w:rPr>
        <w:t xml:space="preserve">ממה שהיה </w:t>
      </w:r>
      <w:r w:rsidR="00864C78">
        <w:rPr>
          <w:rFonts w:hint="cs"/>
          <w:rtl/>
        </w:rPr>
        <w:t>לאורך כל המזמור עד לכאן, לאמ</w:t>
      </w:r>
      <w:r w:rsidR="00A43C56">
        <w:rPr>
          <w:rFonts w:hint="cs"/>
          <w:rtl/>
        </w:rPr>
        <w:t>ו</w:t>
      </w:r>
      <w:r w:rsidR="00864C78">
        <w:rPr>
          <w:rFonts w:hint="cs"/>
          <w:rtl/>
        </w:rPr>
        <w:t xml:space="preserve">ר: 'ואני' </w:t>
      </w:r>
      <w:r w:rsidR="00864C78">
        <w:rPr>
          <w:rtl/>
        </w:rPr>
        <w:t>–</w:t>
      </w:r>
      <w:r w:rsidR="00864C78">
        <w:rPr>
          <w:rFonts w:hint="cs"/>
          <w:rtl/>
        </w:rPr>
        <w:t xml:space="preserve"> אינני עוד אותו אדם פסיבי, מדוכא וחרד כפי שהייתי בבתיו הקודמים של המזמור, אלא הנני מלא ביטחון בחסדך. </w:t>
      </w:r>
      <w:r w:rsidR="00CC3F35">
        <w:rPr>
          <w:rFonts w:hint="cs"/>
          <w:rtl/>
        </w:rPr>
        <w:t>התעצמות כוחו של</w:t>
      </w:r>
      <w:r w:rsidR="00CD752B">
        <w:rPr>
          <w:rFonts w:hint="cs"/>
          <w:rtl/>
        </w:rPr>
        <w:t xml:space="preserve"> ה'אני' איננה בגדר גאווה והתנשאות של המשורר, אלא היא נובעת דווקא </w:t>
      </w:r>
      <w:r w:rsidR="00407A4F">
        <w:rPr>
          <w:rFonts w:hint="cs"/>
          <w:rtl/>
        </w:rPr>
        <w:t>מהתגברות ביטחונו ב</w:t>
      </w:r>
      <w:r w:rsidR="00CC3F35">
        <w:rPr>
          <w:rFonts w:hint="cs"/>
          <w:rtl/>
        </w:rPr>
        <w:t xml:space="preserve">ה' </w:t>
      </w:r>
      <w:r w:rsidR="00407A4F">
        <w:rPr>
          <w:rFonts w:hint="cs"/>
          <w:rtl/>
        </w:rPr>
        <w:t>ו</w:t>
      </w:r>
      <w:r w:rsidR="00CD752B">
        <w:rPr>
          <w:rFonts w:hint="cs"/>
          <w:rtl/>
        </w:rPr>
        <w:t>בחסד</w:t>
      </w:r>
      <w:r w:rsidR="00407A4F">
        <w:rPr>
          <w:rFonts w:hint="cs"/>
          <w:rtl/>
        </w:rPr>
        <w:t>ו</w:t>
      </w:r>
      <w:r w:rsidR="00CD752B">
        <w:rPr>
          <w:rFonts w:hint="cs"/>
          <w:rtl/>
        </w:rPr>
        <w:t xml:space="preserve"> עמו.</w:t>
      </w:r>
    </w:p>
    <w:p w:rsidR="00CD752B" w:rsidRDefault="00CD752B" w:rsidP="00CC3F35">
      <w:pPr>
        <w:rPr>
          <w:rtl/>
        </w:rPr>
      </w:pPr>
      <w:r>
        <w:rPr>
          <w:rFonts w:hint="cs"/>
          <w:rtl/>
        </w:rPr>
        <w:t>במשפט השני בבית ג הנושא הוא 'ל</w:t>
      </w:r>
      <w:r w:rsidR="00CC3F35">
        <w:rPr>
          <w:rFonts w:hint="cs"/>
          <w:rtl/>
        </w:rPr>
        <w:t>ִ</w:t>
      </w:r>
      <w:r>
        <w:rPr>
          <w:rFonts w:hint="cs"/>
          <w:rtl/>
        </w:rPr>
        <w:t>ב</w:t>
      </w:r>
      <w:r w:rsidR="00CC3F35">
        <w:rPr>
          <w:rFonts w:hint="cs"/>
          <w:rtl/>
        </w:rPr>
        <w:t>ִּ</w:t>
      </w:r>
      <w:r>
        <w:rPr>
          <w:rFonts w:hint="cs"/>
          <w:rtl/>
        </w:rPr>
        <w:t>י' (הזהה ל'אני'), ופעולתו היא '</w:t>
      </w:r>
      <w:proofErr w:type="spellStart"/>
      <w:r>
        <w:rPr>
          <w:rFonts w:hint="cs"/>
          <w:rtl/>
        </w:rPr>
        <w:t>י</w:t>
      </w:r>
      <w:r w:rsidR="00CC3F35">
        <w:rPr>
          <w:rFonts w:hint="cs"/>
          <w:rtl/>
        </w:rPr>
        <w:t>ָ</w:t>
      </w:r>
      <w:r>
        <w:rPr>
          <w:rFonts w:hint="cs"/>
          <w:rtl/>
        </w:rPr>
        <w:t>ג</w:t>
      </w:r>
      <w:r w:rsidR="00CC3F35">
        <w:rPr>
          <w:rFonts w:hint="cs"/>
          <w:rtl/>
        </w:rPr>
        <w:t>ֵ</w:t>
      </w:r>
      <w:r>
        <w:rPr>
          <w:rFonts w:hint="cs"/>
          <w:rtl/>
        </w:rPr>
        <w:t>ל</w:t>
      </w:r>
      <w:proofErr w:type="spellEnd"/>
      <w:r>
        <w:rPr>
          <w:rFonts w:hint="cs"/>
          <w:rtl/>
        </w:rPr>
        <w:t>'.</w:t>
      </w:r>
      <w:r w:rsidR="00407A4F">
        <w:rPr>
          <w:rFonts w:hint="cs"/>
          <w:rtl/>
        </w:rPr>
        <w:t xml:space="preserve"> גם כאן סיבת שמחתו היא</w:t>
      </w:r>
      <w:r>
        <w:rPr>
          <w:rFonts w:hint="cs"/>
          <w:rtl/>
        </w:rPr>
        <w:t xml:space="preserve"> </w:t>
      </w:r>
      <w:r w:rsidR="00236B6D">
        <w:rPr>
          <w:rFonts w:hint="cs"/>
          <w:rtl/>
        </w:rPr>
        <w:t xml:space="preserve">פעולת ה' עמו </w:t>
      </w:r>
      <w:r w:rsidR="00236B6D">
        <w:rPr>
          <w:rtl/>
        </w:rPr>
        <w:t>–</w:t>
      </w:r>
      <w:r w:rsidR="00236B6D">
        <w:rPr>
          <w:rFonts w:hint="cs"/>
          <w:rtl/>
        </w:rPr>
        <w:t xml:space="preserve"> 'י</w:t>
      </w:r>
      <w:r w:rsidR="00CC3F35">
        <w:rPr>
          <w:rFonts w:hint="cs"/>
          <w:rtl/>
        </w:rPr>
        <w:t>ְ</w:t>
      </w:r>
      <w:r w:rsidR="00236B6D">
        <w:rPr>
          <w:rFonts w:hint="cs"/>
          <w:rtl/>
        </w:rPr>
        <w:t>ש</w:t>
      </w:r>
      <w:r w:rsidR="00CC3F35">
        <w:rPr>
          <w:rFonts w:hint="cs"/>
          <w:rtl/>
        </w:rPr>
        <w:t>ׁ</w:t>
      </w:r>
      <w:r w:rsidR="00236B6D">
        <w:rPr>
          <w:rFonts w:hint="cs"/>
          <w:rtl/>
        </w:rPr>
        <w:t>ו</w:t>
      </w:r>
      <w:r w:rsidR="00CC3F35">
        <w:rPr>
          <w:rFonts w:hint="cs"/>
          <w:rtl/>
        </w:rPr>
        <w:t>ּ</w:t>
      </w:r>
      <w:r w:rsidR="00236B6D">
        <w:rPr>
          <w:rFonts w:hint="cs"/>
          <w:rtl/>
        </w:rPr>
        <w:t>ע</w:t>
      </w:r>
      <w:r w:rsidR="00CC3F35">
        <w:rPr>
          <w:rFonts w:hint="cs"/>
          <w:rtl/>
        </w:rPr>
        <w:t>ָ</w:t>
      </w:r>
      <w:r w:rsidR="00236B6D">
        <w:rPr>
          <w:rFonts w:hint="cs"/>
          <w:rtl/>
        </w:rPr>
        <w:t>ת</w:t>
      </w:r>
      <w:r w:rsidR="00CC3F35">
        <w:rPr>
          <w:rFonts w:hint="cs"/>
          <w:rtl/>
        </w:rPr>
        <w:t>ֶ</w:t>
      </w:r>
      <w:r w:rsidR="00236B6D">
        <w:rPr>
          <w:rFonts w:hint="cs"/>
          <w:rtl/>
        </w:rPr>
        <w:t>ך</w:t>
      </w:r>
      <w:r w:rsidR="00CC3F35">
        <w:rPr>
          <w:rFonts w:hint="cs"/>
          <w:rtl/>
        </w:rPr>
        <w:t>ָ</w:t>
      </w:r>
      <w:r w:rsidR="00236B6D">
        <w:rPr>
          <w:rFonts w:hint="cs"/>
          <w:rtl/>
        </w:rPr>
        <w:t>', היא המאפשרת ללבו לשמוח.</w:t>
      </w:r>
    </w:p>
    <w:p w:rsidR="00236B6D" w:rsidRDefault="00236B6D" w:rsidP="00236B6D">
      <w:pPr>
        <w:rPr>
          <w:rtl/>
        </w:rPr>
      </w:pPr>
      <w:r>
        <w:rPr>
          <w:rFonts w:hint="cs"/>
          <w:rtl/>
        </w:rPr>
        <w:t>במשפט השלישי ה'אני' המשמש כנושא וה</w:t>
      </w:r>
      <w:r w:rsidR="00CC3F35">
        <w:rPr>
          <w:rFonts w:hint="cs"/>
          <w:rtl/>
        </w:rPr>
        <w:t>פ</w:t>
      </w:r>
      <w:r>
        <w:rPr>
          <w:rFonts w:hint="cs"/>
          <w:rtl/>
        </w:rPr>
        <w:t>עולה הנעשית על ידו באים במילה אחת "</w:t>
      </w:r>
      <w:r w:rsidRPr="00236B6D">
        <w:rPr>
          <w:rFonts w:hint="cs"/>
          <w:rtl/>
        </w:rPr>
        <w:t>אָשִׁירָה</w:t>
      </w:r>
      <w:r>
        <w:rPr>
          <w:rFonts w:hint="cs"/>
          <w:rtl/>
        </w:rPr>
        <w:t>", וכל כולה של פעולה זו היא "</w:t>
      </w:r>
      <w:r w:rsidRPr="00236B6D">
        <w:rPr>
          <w:rFonts w:hint="cs"/>
          <w:rtl/>
        </w:rPr>
        <w:t>לַ</w:t>
      </w:r>
      <w:r w:rsidR="004C45FB">
        <w:rPr>
          <w:rFonts w:hint="cs"/>
          <w:rtl/>
        </w:rPr>
        <w:t>ה</w:t>
      </w:r>
      <w:r w:rsidR="004C45FB">
        <w:rPr>
          <w:rtl/>
        </w:rPr>
        <w:t>'</w:t>
      </w:r>
      <w:r>
        <w:rPr>
          <w:rFonts w:hint="cs"/>
          <w:rtl/>
        </w:rPr>
        <w:t>,</w:t>
      </w:r>
      <w:r w:rsidRPr="00236B6D">
        <w:rPr>
          <w:rFonts w:hint="cs"/>
          <w:rtl/>
        </w:rPr>
        <w:t xml:space="preserve"> כִּי גָמַל עָלָי</w:t>
      </w:r>
      <w:r>
        <w:rPr>
          <w:rFonts w:hint="cs"/>
          <w:rtl/>
        </w:rPr>
        <w:t>"</w:t>
      </w:r>
      <w:r w:rsidR="00826510">
        <w:rPr>
          <w:rFonts w:hint="cs"/>
          <w:rtl/>
        </w:rPr>
        <w:t>.</w:t>
      </w:r>
    </w:p>
    <w:p w:rsidR="00826510" w:rsidRDefault="00826510" w:rsidP="00236B6D">
      <w:pPr>
        <w:rPr>
          <w:rtl/>
        </w:rPr>
      </w:pPr>
    </w:p>
    <w:p w:rsidR="00826510" w:rsidRDefault="00826510" w:rsidP="00480FE8">
      <w:pPr>
        <w:rPr>
          <w:rtl/>
        </w:rPr>
      </w:pPr>
      <w:r>
        <w:rPr>
          <w:rFonts w:hint="cs"/>
          <w:rtl/>
        </w:rPr>
        <w:t>הנה כי כן, בית ג מתבלט כהיפוכם של הבתים הקודמים במזמור</w:t>
      </w:r>
      <w:r w:rsidR="00A43C56">
        <w:rPr>
          <w:rFonts w:hint="cs"/>
          <w:b/>
          <w:bCs/>
          <w:rtl/>
        </w:rPr>
        <w:t xml:space="preserve"> </w:t>
      </w:r>
      <w:r w:rsidR="00A43C56" w:rsidRPr="00A43C56">
        <w:rPr>
          <w:rFonts w:hint="cs"/>
          <w:rtl/>
        </w:rPr>
        <w:t>מ</w:t>
      </w:r>
      <w:r w:rsidR="00480FE8">
        <w:rPr>
          <w:rFonts w:hint="cs"/>
          <w:rtl/>
        </w:rPr>
        <w:t xml:space="preserve">כמה </w:t>
      </w:r>
      <w:r w:rsidR="00A43C56" w:rsidRPr="00A43C56">
        <w:rPr>
          <w:rFonts w:hint="cs"/>
          <w:rtl/>
        </w:rPr>
        <w:t>בחינ</w:t>
      </w:r>
      <w:r w:rsidR="00480FE8">
        <w:rPr>
          <w:rFonts w:hint="cs"/>
          <w:rtl/>
        </w:rPr>
        <w:t>ו</w:t>
      </w:r>
      <w:r w:rsidR="00A43C56" w:rsidRPr="00A43C56">
        <w:rPr>
          <w:rFonts w:hint="cs"/>
          <w:rtl/>
        </w:rPr>
        <w:t>ת</w:t>
      </w:r>
      <w:r w:rsidR="00480FE8">
        <w:rPr>
          <w:rFonts w:hint="cs"/>
          <w:rtl/>
        </w:rPr>
        <w:t>:</w:t>
      </w:r>
      <w:r w:rsidR="00A43C56">
        <w:rPr>
          <w:rFonts w:hint="cs"/>
          <w:b/>
          <w:bCs/>
          <w:rtl/>
        </w:rPr>
        <w:t xml:space="preserve"> </w:t>
      </w:r>
      <w:r w:rsidR="00480FE8">
        <w:rPr>
          <w:rFonts w:hint="cs"/>
          <w:b/>
          <w:bCs/>
          <w:rtl/>
        </w:rPr>
        <w:t>ב</w:t>
      </w:r>
      <w:r>
        <w:rPr>
          <w:rFonts w:hint="cs"/>
          <w:b/>
          <w:bCs/>
          <w:rtl/>
        </w:rPr>
        <w:t>תוכנו</w:t>
      </w:r>
      <w:r w:rsidR="00480FE8">
        <w:rPr>
          <w:rFonts w:hint="cs"/>
          <w:rtl/>
        </w:rPr>
        <w:t xml:space="preserve"> </w:t>
      </w:r>
      <w:r w:rsidR="00480FE8">
        <w:rPr>
          <w:rtl/>
        </w:rPr>
        <w:t>–</w:t>
      </w:r>
      <w:r w:rsidR="00480FE8">
        <w:rPr>
          <w:rFonts w:hint="cs"/>
          <w:rtl/>
        </w:rPr>
        <w:t xml:space="preserve"> שהוא </w:t>
      </w:r>
      <w:r w:rsidR="00CC3F35">
        <w:rPr>
          <w:rFonts w:hint="cs"/>
          <w:rtl/>
        </w:rPr>
        <w:t>חיובי ואופטימי</w:t>
      </w:r>
      <w:r w:rsidR="00407A4F">
        <w:rPr>
          <w:rFonts w:hint="cs"/>
          <w:rtl/>
        </w:rPr>
        <w:t xml:space="preserve"> בתכלית</w:t>
      </w:r>
      <w:r>
        <w:rPr>
          <w:rFonts w:hint="cs"/>
          <w:rtl/>
        </w:rPr>
        <w:t xml:space="preserve">; </w:t>
      </w:r>
      <w:r w:rsidRPr="00CC3F35">
        <w:rPr>
          <w:rFonts w:hint="cs"/>
          <w:b/>
          <w:bCs/>
          <w:rtl/>
        </w:rPr>
        <w:t>בסגנונו</w:t>
      </w:r>
      <w:r>
        <w:rPr>
          <w:rFonts w:hint="cs"/>
          <w:rtl/>
        </w:rPr>
        <w:t xml:space="preserve"> </w:t>
      </w:r>
      <w:r>
        <w:rPr>
          <w:rtl/>
        </w:rPr>
        <w:t>–</w:t>
      </w:r>
      <w:r w:rsidR="00480FE8">
        <w:rPr>
          <w:rFonts w:hint="cs"/>
          <w:rtl/>
        </w:rPr>
        <w:t xml:space="preserve"> </w:t>
      </w:r>
      <w:r>
        <w:rPr>
          <w:rFonts w:hint="cs"/>
          <w:rtl/>
        </w:rPr>
        <w:t xml:space="preserve">ביטויים הבאים בו </w:t>
      </w:r>
      <w:r w:rsidR="0071793A">
        <w:rPr>
          <w:rFonts w:hint="cs"/>
          <w:rtl/>
        </w:rPr>
        <w:t xml:space="preserve">כניגוד </w:t>
      </w:r>
      <w:r w:rsidR="00480FE8">
        <w:rPr>
          <w:rFonts w:hint="cs"/>
          <w:rtl/>
        </w:rPr>
        <w:t>לביטויים</w:t>
      </w:r>
      <w:r w:rsidR="0071793A">
        <w:rPr>
          <w:rFonts w:hint="cs"/>
          <w:rtl/>
        </w:rPr>
        <w:t xml:space="preserve"> קודמים במזמור</w:t>
      </w:r>
      <w:r w:rsidR="0071793A">
        <w:rPr>
          <w:rStyle w:val="a9"/>
          <w:rtl/>
        </w:rPr>
        <w:footnoteReference w:id="8"/>
      </w:r>
      <w:r w:rsidR="0071793A" w:rsidRPr="00480FE8">
        <w:rPr>
          <w:rFonts w:hint="cs"/>
          <w:rtl/>
        </w:rPr>
        <w:t xml:space="preserve"> </w:t>
      </w:r>
      <w:r w:rsidR="00480FE8">
        <w:rPr>
          <w:rFonts w:hint="cs"/>
          <w:rtl/>
        </w:rPr>
        <w:t>ו</w:t>
      </w:r>
      <w:r w:rsidR="00480FE8" w:rsidRPr="00480FE8">
        <w:rPr>
          <w:rFonts w:hint="cs"/>
          <w:rtl/>
        </w:rPr>
        <w:t>ב</w:t>
      </w:r>
      <w:r w:rsidR="00407A4F">
        <w:rPr>
          <w:rFonts w:hint="cs"/>
          <w:rtl/>
        </w:rPr>
        <w:t xml:space="preserve">פרט </w:t>
      </w:r>
      <w:r w:rsidR="0071793A" w:rsidRPr="00480FE8">
        <w:rPr>
          <w:rFonts w:hint="cs"/>
          <w:rtl/>
        </w:rPr>
        <w:t>הזכרת</w:t>
      </w:r>
      <w:r w:rsidR="0071793A">
        <w:rPr>
          <w:rFonts w:hint="cs"/>
          <w:rtl/>
        </w:rPr>
        <w:t xml:space="preserve"> שם ה' כנסתר בחתימת הבית </w:t>
      </w:r>
      <w:r w:rsidR="0071793A">
        <w:rPr>
          <w:rtl/>
        </w:rPr>
        <w:t>–</w:t>
      </w:r>
      <w:r w:rsidR="0071793A">
        <w:rPr>
          <w:rFonts w:hint="cs"/>
          <w:rtl/>
        </w:rPr>
        <w:t xml:space="preserve"> </w:t>
      </w:r>
      <w:r w:rsidR="00CC3F35">
        <w:rPr>
          <w:rFonts w:hint="cs"/>
          <w:rtl/>
        </w:rPr>
        <w:t>כ</w:t>
      </w:r>
      <w:r w:rsidR="0071793A">
        <w:rPr>
          <w:rFonts w:hint="cs"/>
          <w:rtl/>
        </w:rPr>
        <w:t xml:space="preserve">אות לרגיעה; </w:t>
      </w:r>
      <w:r w:rsidR="0071793A">
        <w:rPr>
          <w:rFonts w:hint="cs"/>
          <w:b/>
          <w:bCs/>
          <w:rtl/>
        </w:rPr>
        <w:t>בהיפוך סדר</w:t>
      </w:r>
      <w:r w:rsidR="00480FE8">
        <w:rPr>
          <w:rFonts w:hint="cs"/>
          <w:b/>
          <w:bCs/>
          <w:rtl/>
        </w:rPr>
        <w:t xml:space="preserve"> העניינים</w:t>
      </w:r>
      <w:r w:rsidR="0071793A">
        <w:rPr>
          <w:rFonts w:hint="cs"/>
          <w:rtl/>
        </w:rPr>
        <w:t xml:space="preserve"> ממה שהיה בבתים הקודמים; </w:t>
      </w:r>
      <w:r w:rsidR="0071793A">
        <w:rPr>
          <w:rFonts w:hint="cs"/>
          <w:b/>
          <w:bCs/>
          <w:rtl/>
        </w:rPr>
        <w:t>ובתקומת ה'אני'</w:t>
      </w:r>
      <w:r w:rsidR="0071793A">
        <w:rPr>
          <w:rFonts w:hint="cs"/>
          <w:rtl/>
        </w:rPr>
        <w:t xml:space="preserve"> של המתפלל, מפסיביות </w:t>
      </w:r>
      <w:proofErr w:type="spellStart"/>
      <w:r w:rsidR="0071793A">
        <w:rPr>
          <w:rFonts w:hint="cs"/>
          <w:rtl/>
        </w:rPr>
        <w:t>מדוכאה</w:t>
      </w:r>
      <w:proofErr w:type="spellEnd"/>
      <w:r w:rsidR="0071793A">
        <w:rPr>
          <w:rFonts w:hint="cs"/>
          <w:rtl/>
        </w:rPr>
        <w:t>, לפעילות מלאת שמחה והודיה.</w:t>
      </w:r>
    </w:p>
    <w:p w:rsidR="00480FE8" w:rsidRDefault="00480FE8">
      <w:pPr>
        <w:bidi w:val="0"/>
        <w:spacing w:after="200" w:line="276" w:lineRule="auto"/>
        <w:ind w:firstLine="0"/>
        <w:jc w:val="left"/>
        <w:rPr>
          <w:b/>
          <w:bCs/>
          <w:rtl/>
        </w:rPr>
      </w:pPr>
      <w:r>
        <w:rPr>
          <w:rtl/>
        </w:rPr>
        <w:br w:type="page"/>
      </w:r>
    </w:p>
    <w:p w:rsidR="00CC3F35" w:rsidRDefault="00480FE8" w:rsidP="00480FE8">
      <w:pPr>
        <w:pStyle w:val="3"/>
        <w:rPr>
          <w:rtl/>
        </w:rPr>
      </w:pPr>
      <w:r>
        <w:rPr>
          <w:rFonts w:hint="cs"/>
          <w:rtl/>
        </w:rPr>
        <w:lastRenderedPageBreak/>
        <w:t>ו. חתימה</w:t>
      </w:r>
    </w:p>
    <w:p w:rsidR="00480FE8" w:rsidRDefault="007E0F79" w:rsidP="00407A4F">
      <w:pPr>
        <w:rPr>
          <w:rtl/>
        </w:rPr>
      </w:pPr>
      <w:r>
        <w:rPr>
          <w:rFonts w:hint="cs"/>
          <w:rtl/>
        </w:rPr>
        <w:t xml:space="preserve">על השאלות ששאלנו בראש </w:t>
      </w:r>
      <w:r w:rsidR="00407A4F">
        <w:rPr>
          <w:rFonts w:hint="cs"/>
          <w:rtl/>
        </w:rPr>
        <w:t>ה</w:t>
      </w:r>
      <w:r>
        <w:rPr>
          <w:rFonts w:hint="cs"/>
          <w:rtl/>
        </w:rPr>
        <w:t>סעיף ה</w:t>
      </w:r>
      <w:r w:rsidR="00407A4F">
        <w:rPr>
          <w:rFonts w:hint="cs"/>
          <w:rtl/>
        </w:rPr>
        <w:t>קודם</w:t>
      </w:r>
      <w:r>
        <w:rPr>
          <w:rFonts w:hint="cs"/>
          <w:rtl/>
        </w:rPr>
        <w:t xml:space="preserve">, אודות המהפך הקיצוני שחל בתודעת המתפלל </w:t>
      </w:r>
      <w:r w:rsidR="00480FE8">
        <w:rPr>
          <w:rFonts w:hint="cs"/>
          <w:rtl/>
        </w:rPr>
        <w:t>מן</w:t>
      </w:r>
      <w:r>
        <w:rPr>
          <w:rFonts w:hint="cs"/>
          <w:rtl/>
        </w:rPr>
        <w:t xml:space="preserve"> התלונה המרה שנשא בבית א </w:t>
      </w:r>
      <w:r w:rsidR="00480FE8">
        <w:rPr>
          <w:rFonts w:hint="cs"/>
          <w:rtl/>
        </w:rPr>
        <w:t>עד ל</w:t>
      </w:r>
      <w:r>
        <w:rPr>
          <w:rFonts w:hint="cs"/>
          <w:rtl/>
        </w:rPr>
        <w:t>ביטחון והשמחה שהוא מבטא בבית ג, עוד לא ענינו.</w:t>
      </w:r>
      <w:r w:rsidR="00CC3F35">
        <w:rPr>
          <w:rFonts w:hint="cs"/>
          <w:rtl/>
        </w:rPr>
        <w:t xml:space="preserve"> </w:t>
      </w:r>
      <w:r w:rsidR="00480FE8">
        <w:rPr>
          <w:rFonts w:hint="cs"/>
          <w:rtl/>
        </w:rPr>
        <w:t>אין כל רמז במזמור לכך ש</w:t>
      </w:r>
      <w:r w:rsidR="0087112C">
        <w:rPr>
          <w:rFonts w:hint="cs"/>
          <w:rtl/>
        </w:rPr>
        <w:t xml:space="preserve">התרחש אירוע חיצוני </w:t>
      </w:r>
      <w:r w:rsidR="00407A4F">
        <w:rPr>
          <w:rFonts w:hint="cs"/>
          <w:rtl/>
        </w:rPr>
        <w:t xml:space="preserve">כלשהו </w:t>
      </w:r>
      <w:r w:rsidR="0087112C">
        <w:rPr>
          <w:rFonts w:hint="cs"/>
          <w:rtl/>
        </w:rPr>
        <w:t>במציאות שבה</w:t>
      </w:r>
      <w:r w:rsidR="00480FE8">
        <w:rPr>
          <w:rFonts w:hint="cs"/>
          <w:rtl/>
        </w:rPr>
        <w:t xml:space="preserve"> </w:t>
      </w:r>
      <w:r w:rsidR="0087112C">
        <w:rPr>
          <w:rFonts w:hint="cs"/>
          <w:rtl/>
        </w:rPr>
        <w:t>נתון המתפלל</w:t>
      </w:r>
      <w:r w:rsidR="00480FE8">
        <w:rPr>
          <w:rFonts w:hint="cs"/>
          <w:rtl/>
        </w:rPr>
        <w:t>, אשר גרם לשינוי כה משמעותי אצלו</w:t>
      </w:r>
      <w:r w:rsidR="00CC3F35">
        <w:rPr>
          <w:rFonts w:hint="cs"/>
          <w:rtl/>
        </w:rPr>
        <w:t xml:space="preserve">. </w:t>
      </w:r>
      <w:r w:rsidR="00480FE8">
        <w:rPr>
          <w:rFonts w:hint="cs"/>
          <w:rtl/>
        </w:rPr>
        <w:t>כיצד אם כן אפשר להסביר מהפך מעין זה?</w:t>
      </w:r>
    </w:p>
    <w:p w:rsidR="007E0F79" w:rsidRDefault="0087112C" w:rsidP="00407A4F">
      <w:pPr>
        <w:rPr>
          <w:rtl/>
        </w:rPr>
      </w:pPr>
      <w:r>
        <w:rPr>
          <w:rFonts w:hint="cs"/>
          <w:rtl/>
        </w:rPr>
        <w:t xml:space="preserve">השינוי ששאלנו אודותיו, </w:t>
      </w:r>
      <w:r w:rsidR="00407A4F">
        <w:rPr>
          <w:rFonts w:hint="cs"/>
          <w:rtl/>
        </w:rPr>
        <w:t xml:space="preserve">באמת </w:t>
      </w:r>
      <w:r>
        <w:rPr>
          <w:rFonts w:hint="cs"/>
          <w:rtl/>
        </w:rPr>
        <w:t>אינו שינוי פתאומי, אלא הוא שינוי הדרגתי: כבר ב</w:t>
      </w:r>
      <w:r w:rsidR="00CC3F35">
        <w:rPr>
          <w:rFonts w:hint="cs"/>
          <w:rtl/>
        </w:rPr>
        <w:t>מעבר מתלונה לתחינה</w:t>
      </w:r>
      <w:r>
        <w:rPr>
          <w:rFonts w:hint="cs"/>
          <w:rtl/>
        </w:rPr>
        <w:t xml:space="preserve"> החל שינוי זה, ועמדנו על כך בסיומו של סעיף </w:t>
      </w:r>
      <w:r w:rsidR="00407A4F">
        <w:rPr>
          <w:rFonts w:hint="cs"/>
          <w:rtl/>
        </w:rPr>
        <w:t>ד</w:t>
      </w:r>
      <w:r>
        <w:rPr>
          <w:rFonts w:hint="cs"/>
          <w:rtl/>
        </w:rPr>
        <w:t xml:space="preserve"> בעיוננו. </w:t>
      </w:r>
      <w:r w:rsidR="00211F20">
        <w:rPr>
          <w:rFonts w:hint="cs"/>
          <w:rtl/>
        </w:rPr>
        <w:t xml:space="preserve">במשפט החותם </w:t>
      </w:r>
      <w:r w:rsidR="00CC3F35">
        <w:rPr>
          <w:rFonts w:hint="cs"/>
          <w:rtl/>
        </w:rPr>
        <w:t>את ה</w:t>
      </w:r>
      <w:r w:rsidR="00211F20">
        <w:rPr>
          <w:rFonts w:hint="cs"/>
          <w:rtl/>
        </w:rPr>
        <w:t xml:space="preserve">סעיף </w:t>
      </w:r>
      <w:r w:rsidR="00CC3F35">
        <w:rPr>
          <w:rFonts w:hint="cs"/>
          <w:rtl/>
        </w:rPr>
        <w:t>ההוא</w:t>
      </w:r>
      <w:r w:rsidR="00211F20">
        <w:rPr>
          <w:rFonts w:hint="cs"/>
          <w:rtl/>
        </w:rPr>
        <w:t xml:space="preserve"> אמרנו, כי רק לאחר שפירש המשורר את תל</w:t>
      </w:r>
      <w:r w:rsidR="00480FE8">
        <w:rPr>
          <w:rFonts w:hint="cs"/>
          <w:rtl/>
        </w:rPr>
        <w:t xml:space="preserve">ונתו באריכות יחסית, נפתח לבו לתחינה שיש בה </w:t>
      </w:r>
      <w:r w:rsidR="00211F20">
        <w:rPr>
          <w:rFonts w:hint="cs"/>
          <w:rtl/>
        </w:rPr>
        <w:t xml:space="preserve">תקווה </w:t>
      </w:r>
      <w:r w:rsidR="00480FE8">
        <w:rPr>
          <w:rFonts w:hint="cs"/>
          <w:rtl/>
        </w:rPr>
        <w:t xml:space="preserve">כפי שהיא </w:t>
      </w:r>
      <w:r w:rsidR="00407A4F">
        <w:rPr>
          <w:rFonts w:hint="cs"/>
          <w:rtl/>
        </w:rPr>
        <w:t>נרמזת</w:t>
      </w:r>
      <w:r w:rsidR="00211F20">
        <w:rPr>
          <w:rFonts w:hint="cs"/>
          <w:rtl/>
        </w:rPr>
        <w:t xml:space="preserve"> בבית ב. עתה אנו מוסיפים, כי לאחר שנשא תפילה נרגשת, </w:t>
      </w:r>
      <w:r w:rsidR="00CC3F35">
        <w:rPr>
          <w:rFonts w:hint="cs"/>
          <w:rtl/>
        </w:rPr>
        <w:t xml:space="preserve">תפילה המכילה </w:t>
      </w:r>
      <w:r w:rsidR="00211F20">
        <w:rPr>
          <w:rFonts w:hint="cs"/>
          <w:rtl/>
        </w:rPr>
        <w:t>ניצנים של תקווה לעתיד</w:t>
      </w:r>
      <w:r w:rsidR="00CC3F35">
        <w:rPr>
          <w:rFonts w:hint="cs"/>
          <w:rtl/>
        </w:rPr>
        <w:t xml:space="preserve">, </w:t>
      </w:r>
      <w:r w:rsidR="00407A4F">
        <w:rPr>
          <w:rFonts w:hint="cs"/>
          <w:rtl/>
        </w:rPr>
        <w:t>רק</w:t>
      </w:r>
      <w:r w:rsidR="00211F20">
        <w:rPr>
          <w:rFonts w:hint="cs"/>
          <w:rtl/>
        </w:rPr>
        <w:t xml:space="preserve"> אז </w:t>
      </w:r>
      <w:r w:rsidR="00D65F03">
        <w:rPr>
          <w:rFonts w:hint="cs"/>
          <w:rtl/>
        </w:rPr>
        <w:t>בשלה במשורר</w:t>
      </w:r>
      <w:r w:rsidR="000458C2">
        <w:rPr>
          <w:rFonts w:hint="cs"/>
          <w:rtl/>
        </w:rPr>
        <w:t xml:space="preserve"> ההכרה כי תפילתו נשמעה, ואין ה' עוד מסתיר פניו ממנו, אלא ההפך: חסדו עמו הוא ודאִי, וישועתו בוא תבוא! </w:t>
      </w:r>
      <w:r w:rsidR="00D65F03">
        <w:rPr>
          <w:rFonts w:hint="cs"/>
          <w:rtl/>
        </w:rPr>
        <w:t>בכך נשלם התהליך הפנימי שעבר</w:t>
      </w:r>
      <w:r w:rsidR="00D65F03" w:rsidRPr="00D65F03">
        <w:rPr>
          <w:rFonts w:hint="cs"/>
          <w:rtl/>
        </w:rPr>
        <w:t xml:space="preserve"> </w:t>
      </w:r>
      <w:r w:rsidR="00D65F03">
        <w:rPr>
          <w:rFonts w:hint="cs"/>
          <w:rtl/>
        </w:rPr>
        <w:t xml:space="preserve">משורר מזמורנו. </w:t>
      </w:r>
      <w:r w:rsidR="00CC3F35">
        <w:rPr>
          <w:rFonts w:hint="cs"/>
          <w:rtl/>
        </w:rPr>
        <w:t>ה</w:t>
      </w:r>
      <w:r w:rsidR="00E86FB1">
        <w:rPr>
          <w:rFonts w:hint="cs"/>
          <w:rtl/>
        </w:rPr>
        <w:t xml:space="preserve">בית השלישי של המזמור, </w:t>
      </w:r>
      <w:r w:rsidR="00CC3F35">
        <w:rPr>
          <w:rFonts w:hint="cs"/>
          <w:rtl/>
        </w:rPr>
        <w:t>שהוא</w:t>
      </w:r>
      <w:r w:rsidR="00E86FB1">
        <w:rPr>
          <w:rFonts w:hint="cs"/>
          <w:rtl/>
        </w:rPr>
        <w:t xml:space="preserve"> הקצר ביותר והמרומַם ביותר, </w:t>
      </w:r>
      <w:r w:rsidR="000458C2">
        <w:rPr>
          <w:rFonts w:hint="cs"/>
          <w:rtl/>
        </w:rPr>
        <w:t xml:space="preserve">מביע בתמצית הכרה דתית בשלה זו, </w:t>
      </w:r>
      <w:r w:rsidR="007B6FCA">
        <w:rPr>
          <w:rFonts w:hint="cs"/>
          <w:rtl/>
        </w:rPr>
        <w:t>והוא מסיים בתרועת שמחה: "</w:t>
      </w:r>
      <w:r w:rsidR="007B6FCA" w:rsidRPr="007B6FCA">
        <w:rPr>
          <w:rFonts w:hint="cs"/>
          <w:rtl/>
        </w:rPr>
        <w:t>אָשִׁירָה לַ</w:t>
      </w:r>
      <w:r w:rsidR="004C45FB">
        <w:rPr>
          <w:rFonts w:hint="cs"/>
          <w:rtl/>
        </w:rPr>
        <w:t>ה</w:t>
      </w:r>
      <w:r w:rsidR="004C45FB">
        <w:rPr>
          <w:rtl/>
        </w:rPr>
        <w:t>'</w:t>
      </w:r>
      <w:r w:rsidR="007B6FCA" w:rsidRPr="007B6FCA">
        <w:rPr>
          <w:rFonts w:hint="cs"/>
          <w:rtl/>
        </w:rPr>
        <w:t xml:space="preserve"> כִּי גָמַל עָלָי</w:t>
      </w:r>
      <w:r w:rsidR="007B6FCA">
        <w:rPr>
          <w:rFonts w:hint="cs"/>
          <w:rtl/>
        </w:rPr>
        <w:t>".</w:t>
      </w:r>
    </w:p>
    <w:p w:rsidR="00B579F0" w:rsidRDefault="00B579F0" w:rsidP="000458C2">
      <w:pPr>
        <w:rPr>
          <w:rtl/>
        </w:rPr>
      </w:pPr>
    </w:p>
    <w:tbl>
      <w:tblPr>
        <w:tblW w:w="0" w:type="auto"/>
        <w:tblInd w:w="2539" w:type="dxa"/>
        <w:tblLayout w:type="fixed"/>
        <w:tblLook w:val="0000" w:firstRow="0" w:lastRow="0" w:firstColumn="0" w:lastColumn="0" w:noHBand="0" w:noVBand="0"/>
      </w:tblPr>
      <w:tblGrid>
        <w:gridCol w:w="284"/>
        <w:gridCol w:w="4111"/>
        <w:gridCol w:w="283"/>
      </w:tblGrid>
      <w:tr w:rsidR="00B579F0" w:rsidRPr="00B83E1B" w:rsidTr="00027409">
        <w:tc>
          <w:tcPr>
            <w:tcW w:w="284"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r w:rsidR="00B579F0" w:rsidRPr="00B83E1B" w:rsidTr="00027409">
        <w:tc>
          <w:tcPr>
            <w:tcW w:w="284"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כל הזכויות שמורות לישיבת הר עציון ולרב אלחנן סמט, תש</w:t>
            </w:r>
            <w:r w:rsidRPr="00B83E1B">
              <w:rPr>
                <w:rFonts w:ascii="Arial" w:eastAsia="Times New Roman" w:hAnsi="Arial" w:cs="Narkisim" w:hint="cs"/>
                <w:b/>
                <w:bCs/>
                <w:sz w:val="16"/>
                <w:szCs w:val="16"/>
                <w:rtl/>
              </w:rPr>
              <w:t>ע"ו</w:t>
            </w:r>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 xml:space="preserve">עורכת: </w:t>
            </w:r>
            <w:r w:rsidRPr="00B83E1B">
              <w:rPr>
                <w:rFonts w:ascii="Arial" w:eastAsia="Times New Roman" w:hAnsi="Arial" w:cs="Narkisim" w:hint="cs"/>
                <w:b/>
                <w:bCs/>
                <w:sz w:val="16"/>
                <w:szCs w:val="16"/>
                <w:rtl/>
              </w:rPr>
              <w:t xml:space="preserve">נחמה בן אדרת  </w:t>
            </w:r>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w:t>
            </w:r>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בית המדרש הוירטואלי שליד ישיבת הר עציון</w:t>
            </w:r>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בעברית:</w:t>
            </w:r>
            <w:r w:rsidRPr="00B83E1B">
              <w:rPr>
                <w:rFonts w:ascii="Arial" w:eastAsia="Times New Roman" w:hAnsi="Arial" w:cs="Narkisim"/>
                <w:b/>
                <w:bCs/>
                <w:sz w:val="16"/>
                <w:szCs w:val="16"/>
                <w:rtl/>
              </w:rPr>
              <w:tab/>
            </w:r>
            <w:hyperlink r:id="rId9"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www.etzion.org.il</w:t>
              </w:r>
              <w:proofErr w:type="spellEnd"/>
              <w:r w:rsidRPr="00B83E1B">
                <w:rPr>
                  <w:rFonts w:ascii="Arial" w:eastAsia="Times New Roman" w:hAnsi="Arial" w:cs="Narkisim"/>
                  <w:b/>
                  <w:bCs/>
                  <w:color w:val="0000FF"/>
                  <w:sz w:val="16"/>
                  <w:szCs w:val="16"/>
                  <w:u w:val="single"/>
                  <w:lang w:val="x-none" w:eastAsia="x-none"/>
                </w:rPr>
                <w:t>/</w:t>
              </w:r>
              <w:proofErr w:type="spellStart"/>
              <w:r w:rsidRPr="00B83E1B">
                <w:rPr>
                  <w:rFonts w:ascii="Arial" w:eastAsia="Times New Roman" w:hAnsi="Arial" w:cs="Narkisim"/>
                  <w:b/>
                  <w:bCs/>
                  <w:color w:val="0000FF"/>
                  <w:sz w:val="16"/>
                  <w:szCs w:val="16"/>
                  <w:u w:val="single"/>
                  <w:lang w:val="x-none" w:eastAsia="x-none"/>
                </w:rPr>
                <w:t>vbm</w:t>
              </w:r>
              <w:proofErr w:type="spellEnd"/>
            </w:hyperlink>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באנגלית:</w:t>
            </w:r>
            <w:r w:rsidRPr="00B83E1B">
              <w:rPr>
                <w:rFonts w:ascii="Arial" w:eastAsia="Times New Roman" w:hAnsi="Arial" w:cs="Narkisim"/>
                <w:b/>
                <w:bCs/>
                <w:sz w:val="16"/>
                <w:szCs w:val="16"/>
                <w:rtl/>
              </w:rPr>
              <w:tab/>
            </w:r>
            <w:hyperlink r:id="rId10"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www.vbm-torah.org</w:t>
              </w:r>
              <w:proofErr w:type="spellEnd"/>
            </w:hyperlink>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משרדי בית המדרש הוירטואלי: 02-</w:t>
            </w:r>
            <w:r w:rsidRPr="00B83E1B">
              <w:rPr>
                <w:rFonts w:ascii="Arial" w:eastAsia="Times New Roman" w:hAnsi="Arial" w:cs="Narkisim" w:hint="cs"/>
                <w:b/>
                <w:bCs/>
                <w:sz w:val="16"/>
                <w:szCs w:val="16"/>
                <w:rtl/>
              </w:rPr>
              <w:t>9937300</w:t>
            </w:r>
            <w:r w:rsidRPr="00B83E1B">
              <w:rPr>
                <w:rFonts w:ascii="Arial" w:eastAsia="Times New Roman" w:hAnsi="Arial" w:cs="Narkisim"/>
                <w:b/>
                <w:bCs/>
                <w:sz w:val="16"/>
                <w:szCs w:val="16"/>
                <w:rtl/>
              </w:rPr>
              <w:t xml:space="preserve"> שלוחה 5 </w:t>
            </w:r>
          </w:p>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דוא</w:t>
            </w:r>
            <w:r w:rsidRPr="00B83E1B">
              <w:rPr>
                <w:rFonts w:ascii="Arial" w:eastAsia="Times New Roman" w:hAnsi="Arial" w:cs="Narkisim" w:hint="cs"/>
                <w:b/>
                <w:bCs/>
                <w:sz w:val="16"/>
                <w:szCs w:val="16"/>
                <w:rtl/>
              </w:rPr>
              <w:t>"</w:t>
            </w:r>
            <w:r w:rsidRPr="00B83E1B">
              <w:rPr>
                <w:rFonts w:ascii="Arial" w:eastAsia="Times New Roman" w:hAnsi="Arial" w:cs="Narkisim"/>
                <w:b/>
                <w:bCs/>
                <w:sz w:val="16"/>
                <w:szCs w:val="16"/>
                <w:rtl/>
              </w:rPr>
              <w:t xml:space="preserve">ל: </w:t>
            </w:r>
            <w:hyperlink r:id="rId11" w:history="1">
              <w:proofErr w:type="spellStart"/>
              <w:r w:rsidRPr="00B83E1B">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r>
      <w:tr w:rsidR="00B579F0" w:rsidRPr="00B83E1B" w:rsidTr="00027409">
        <w:trPr>
          <w:trHeight w:val="171"/>
        </w:trPr>
        <w:tc>
          <w:tcPr>
            <w:tcW w:w="284"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rsidR="00B579F0" w:rsidRPr="00B83E1B" w:rsidRDefault="00B579F0"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bl>
    <w:p w:rsidR="00B579F0" w:rsidRPr="0071793A" w:rsidRDefault="00B579F0" w:rsidP="000458C2">
      <w:pPr>
        <w:rPr>
          <w:rtl/>
        </w:rPr>
      </w:pPr>
    </w:p>
    <w:sectPr w:rsidR="00B579F0" w:rsidRPr="0071793A"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BA" w:rsidRDefault="008953BA" w:rsidP="0072464C">
      <w:r>
        <w:separator/>
      </w:r>
    </w:p>
  </w:endnote>
  <w:endnote w:type="continuationSeparator" w:id="0">
    <w:p w:rsidR="008953BA" w:rsidRDefault="008953BA" w:rsidP="0072464C">
      <w:r>
        <w:continuationSeparator/>
      </w:r>
    </w:p>
  </w:endnote>
  <w:endnote w:type="continuationNotice" w:id="1">
    <w:p w:rsidR="008953BA" w:rsidRDefault="00895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BA" w:rsidRDefault="008953BA" w:rsidP="0072464C">
      <w:r>
        <w:separator/>
      </w:r>
    </w:p>
  </w:footnote>
  <w:footnote w:type="continuationSeparator" w:id="0">
    <w:p w:rsidR="008953BA" w:rsidRDefault="008953BA" w:rsidP="0072464C">
      <w:r>
        <w:continuationSeparator/>
      </w:r>
    </w:p>
  </w:footnote>
  <w:footnote w:type="continuationNotice" w:id="1">
    <w:p w:rsidR="008953BA" w:rsidRDefault="008953BA">
      <w:pPr>
        <w:spacing w:after="0" w:line="240" w:lineRule="auto"/>
      </w:pPr>
    </w:p>
  </w:footnote>
  <w:footnote w:id="2">
    <w:p w:rsidR="00CC3F35" w:rsidRDefault="00CC3F35" w:rsidP="003376D7">
      <w:pPr>
        <w:pStyle w:val="a7"/>
      </w:pPr>
      <w:r>
        <w:rPr>
          <w:rStyle w:val="a9"/>
        </w:rPr>
        <w:footnoteRef/>
      </w:r>
      <w:r>
        <w:rPr>
          <w:rtl/>
        </w:rPr>
        <w:t xml:space="preserve"> </w:t>
      </w:r>
      <w:r>
        <w:rPr>
          <w:rFonts w:hint="cs"/>
          <w:rtl/>
        </w:rPr>
        <w:t>דוגמה אחת מני רבות נידונה בעיוננו למזמור קמ"ב, מזמור תחינה המסיים בפסוק ח: "</w:t>
      </w:r>
      <w:r w:rsidRPr="00654B76">
        <w:rPr>
          <w:rFonts w:hint="cs"/>
          <w:rtl/>
        </w:rPr>
        <w:t>הוֹצִיאָה מִמַּסְגֵּר נַפְשִׁי</w:t>
      </w:r>
      <w:r>
        <w:rPr>
          <w:rFonts w:hint="cs"/>
          <w:rtl/>
        </w:rPr>
        <w:t>,</w:t>
      </w:r>
      <w:r w:rsidRPr="00654B76">
        <w:rPr>
          <w:rFonts w:hint="cs"/>
          <w:rtl/>
        </w:rPr>
        <w:t xml:space="preserve"> לְהוֹדוֹת אֶת שְׁמֶךָ</w:t>
      </w:r>
      <w:r>
        <w:rPr>
          <w:rFonts w:hint="cs"/>
          <w:rtl/>
        </w:rPr>
        <w:t>,</w:t>
      </w:r>
      <w:r w:rsidRPr="00654B76">
        <w:rPr>
          <w:rFonts w:hint="cs"/>
          <w:rtl/>
        </w:rPr>
        <w:t xml:space="preserve"> בִּי יַכְתִּרוּ צַדִּיקִים</w:t>
      </w:r>
      <w:r>
        <w:rPr>
          <w:rFonts w:hint="cs"/>
          <w:rtl/>
        </w:rPr>
        <w:t>,</w:t>
      </w:r>
      <w:r w:rsidRPr="00654B76">
        <w:rPr>
          <w:rFonts w:hint="cs"/>
          <w:rtl/>
        </w:rPr>
        <w:t xml:space="preserve"> כִּי תִגְמֹל עָלָי</w:t>
      </w:r>
      <w:r>
        <w:rPr>
          <w:rFonts w:hint="cs"/>
          <w:rtl/>
        </w:rPr>
        <w:t>". וראה דברינו באותו עיון בסוף סעיף ה ובראש סעיף ו ובהערות 10–11 שם הנוגעות גם למזמורנו.</w:t>
      </w:r>
      <w:r w:rsidR="003376D7">
        <w:rPr>
          <w:rFonts w:hint="cs"/>
          <w:rtl/>
        </w:rPr>
        <w:t xml:space="preserve"> </w:t>
      </w:r>
      <w:r>
        <w:rPr>
          <w:rFonts w:hint="cs"/>
          <w:rtl/>
        </w:rPr>
        <w:t>דוגמה שונה במקצת נידונה בעיוננו למזמור ו', בסעיף ה של אותו עיון (עמודים 34–36) והערה 22.</w:t>
      </w:r>
      <w:r w:rsidR="003376D7">
        <w:rPr>
          <w:rFonts w:hint="cs"/>
          <w:rtl/>
        </w:rPr>
        <w:t xml:space="preserve"> </w:t>
      </w:r>
      <w:r>
        <w:rPr>
          <w:rFonts w:hint="cs"/>
          <w:rtl/>
        </w:rPr>
        <w:t>בהערות המצויינות בשני המקומות הללו מופיעים מראי מקום למזמורים נוספים.</w:t>
      </w:r>
    </w:p>
  </w:footnote>
  <w:footnote w:id="3">
    <w:p w:rsidR="00CC3F35" w:rsidRDefault="00CC3F35" w:rsidP="00DC4BAF">
      <w:pPr>
        <w:pStyle w:val="a7"/>
      </w:pPr>
      <w:r>
        <w:rPr>
          <w:rStyle w:val="a9"/>
        </w:rPr>
        <w:footnoteRef/>
      </w:r>
      <w:r w:rsidR="003376D7">
        <w:rPr>
          <w:rFonts w:hint="cs"/>
          <w:rtl/>
        </w:rPr>
        <w:t xml:space="preserve"> </w:t>
      </w:r>
      <w:r>
        <w:rPr>
          <w:rFonts w:hint="cs"/>
          <w:rtl/>
        </w:rPr>
        <w:t>הניגוד בין שני הפסוקים הללו מובע ב</w:t>
      </w:r>
      <w:r w:rsidR="003376D7">
        <w:rPr>
          <w:rFonts w:hint="cs"/>
          <w:rtl/>
        </w:rPr>
        <w:t xml:space="preserve">דרך של </w:t>
      </w:r>
      <w:r>
        <w:rPr>
          <w:rFonts w:hint="cs"/>
          <w:rtl/>
        </w:rPr>
        <w:t>לשון נופל על לשון: "</w:t>
      </w:r>
      <w:r w:rsidRPr="00344F9F">
        <w:rPr>
          <w:rFonts w:hint="cs"/>
          <w:b/>
          <w:bCs/>
          <w:rtl/>
        </w:rPr>
        <w:t>יָגוֹן</w:t>
      </w:r>
      <w:r w:rsidRPr="00344F9F">
        <w:rPr>
          <w:rFonts w:hint="cs"/>
          <w:rtl/>
        </w:rPr>
        <w:t xml:space="preserve"> בִּלְבָבִי</w:t>
      </w:r>
      <w:r>
        <w:rPr>
          <w:rFonts w:hint="cs"/>
          <w:rtl/>
        </w:rPr>
        <w:t xml:space="preserve">" </w:t>
      </w:r>
      <w:r>
        <w:rPr>
          <w:rtl/>
        </w:rPr>
        <w:t>–</w:t>
      </w:r>
      <w:r>
        <w:rPr>
          <w:rFonts w:hint="cs"/>
          <w:rtl/>
        </w:rPr>
        <w:t xml:space="preserve"> "</w:t>
      </w:r>
      <w:proofErr w:type="spellStart"/>
      <w:r w:rsidRPr="00344F9F">
        <w:rPr>
          <w:rFonts w:hint="cs"/>
          <w:b/>
          <w:bCs/>
          <w:rtl/>
        </w:rPr>
        <w:t>יָגֵל</w:t>
      </w:r>
      <w:proofErr w:type="spellEnd"/>
      <w:r w:rsidRPr="00344F9F">
        <w:rPr>
          <w:rFonts w:hint="cs"/>
          <w:rtl/>
        </w:rPr>
        <w:t xml:space="preserve"> לִבִּי</w:t>
      </w:r>
      <w:r>
        <w:rPr>
          <w:rFonts w:hint="cs"/>
          <w:rtl/>
        </w:rPr>
        <w:t xml:space="preserve">". במילים 'יגון' </w:t>
      </w:r>
      <w:proofErr w:type="spellStart"/>
      <w:r>
        <w:rPr>
          <w:rFonts w:hint="cs"/>
          <w:rtl/>
        </w:rPr>
        <w:t>ו'יגל</w:t>
      </w:r>
      <w:proofErr w:type="spellEnd"/>
      <w:r>
        <w:rPr>
          <w:rFonts w:hint="cs"/>
          <w:rtl/>
        </w:rPr>
        <w:t>' מתחלפים העיצורים הקרובים פונטית נ/ל, המתחלפים פעמים רבות במקרא.</w:t>
      </w:r>
    </w:p>
  </w:footnote>
  <w:footnote w:id="4">
    <w:p w:rsidR="00CC3F35" w:rsidRDefault="00CC3F35">
      <w:pPr>
        <w:pStyle w:val="a7"/>
      </w:pPr>
      <w:r>
        <w:rPr>
          <w:rStyle w:val="a9"/>
        </w:rPr>
        <w:footnoteRef/>
      </w:r>
      <w:r>
        <w:rPr>
          <w:rtl/>
        </w:rPr>
        <w:t xml:space="preserve"> </w:t>
      </w:r>
      <w:r>
        <w:rPr>
          <w:rFonts w:hint="cs"/>
          <w:rtl/>
        </w:rPr>
        <w:t>"על שלושה מזמורי תהילים", בתוך 'בדרכי הספרות', ירושלים תשל"ו, עמודים 69–70. שינינו קצת את הציטוט כדי שיהא מובן לקורא.</w:t>
      </w:r>
    </w:p>
  </w:footnote>
  <w:footnote w:id="5">
    <w:p w:rsidR="004A147D" w:rsidRDefault="004A147D" w:rsidP="00543CD6">
      <w:pPr>
        <w:pStyle w:val="a7"/>
        <w:rPr>
          <w:rtl/>
        </w:rPr>
      </w:pPr>
      <w:r>
        <w:rPr>
          <w:rStyle w:val="a9"/>
        </w:rPr>
        <w:footnoteRef/>
      </w:r>
      <w:r>
        <w:rPr>
          <w:rtl/>
        </w:rPr>
        <w:t xml:space="preserve"> </w:t>
      </w:r>
      <w:r w:rsidRPr="00A2689C">
        <w:rPr>
          <w:rFonts w:hint="cs"/>
          <w:rtl/>
        </w:rPr>
        <w:t xml:space="preserve">המפרשים </w:t>
      </w:r>
      <w:r w:rsidR="00543CD6">
        <w:rPr>
          <w:rFonts w:hint="cs"/>
          <w:rtl/>
        </w:rPr>
        <w:t xml:space="preserve">דווקא </w:t>
      </w:r>
      <w:r w:rsidRPr="00A2689C">
        <w:rPr>
          <w:rFonts w:hint="cs"/>
          <w:rtl/>
        </w:rPr>
        <w:t xml:space="preserve">התאמצו לבארו כניגוד לפסוק הקודם, "פֶּן יֹאמַר אֹיְבִי </w:t>
      </w:r>
      <w:proofErr w:type="spellStart"/>
      <w:r w:rsidRPr="00A2689C">
        <w:rPr>
          <w:rFonts w:hint="cs"/>
          <w:rtl/>
        </w:rPr>
        <w:t>יְכָלְתִּיו</w:t>
      </w:r>
      <w:proofErr w:type="spellEnd"/>
      <w:r w:rsidRPr="00A2689C">
        <w:rPr>
          <w:rFonts w:hint="cs"/>
          <w:rtl/>
        </w:rPr>
        <w:t xml:space="preserve">, צָרַי יָגִילוּ כִּי </w:t>
      </w:r>
      <w:proofErr w:type="spellStart"/>
      <w:r w:rsidRPr="00A2689C">
        <w:rPr>
          <w:rFonts w:hint="cs"/>
          <w:rtl/>
        </w:rPr>
        <w:t>אֶמּוֹט</w:t>
      </w:r>
      <w:proofErr w:type="spellEnd"/>
      <w:r w:rsidRPr="00A2689C">
        <w:rPr>
          <w:rFonts w:hint="cs"/>
          <w:rtl/>
        </w:rPr>
        <w:t>", אך דבריהם דחוקים</w:t>
      </w:r>
      <w:r w:rsidR="00543CD6">
        <w:rPr>
          <w:rFonts w:hint="cs"/>
          <w:rtl/>
        </w:rPr>
        <w:t>:</w:t>
      </w:r>
      <w:r>
        <w:rPr>
          <w:rFonts w:hint="cs"/>
          <w:rtl/>
        </w:rPr>
        <w:t xml:space="preserve"> </w:t>
      </w:r>
    </w:p>
    <w:p w:rsidR="004A147D" w:rsidRDefault="004A147D" w:rsidP="004A147D">
      <w:pPr>
        <w:pStyle w:val="a7"/>
        <w:rPr>
          <w:rtl/>
        </w:rPr>
      </w:pPr>
      <w:proofErr w:type="spellStart"/>
      <w:r>
        <w:rPr>
          <w:rFonts w:hint="cs"/>
          <w:rtl/>
        </w:rPr>
        <w:t>צ"פ</w:t>
      </w:r>
      <w:proofErr w:type="spellEnd"/>
      <w:r>
        <w:rPr>
          <w:rFonts w:hint="cs"/>
          <w:rtl/>
        </w:rPr>
        <w:t xml:space="preserve"> חיות פירש: "האויבים (- המוזכרים בפסוק הקודם) ישְֹחקו עלי ועל בטחוני, ואולם אני מחזיק בתומתי". ניגוד זה אינו קיים במזמור באמת: האויבים אמנם מצפים למפלתו, אך אינם שוחקים על ביטחונו בה', והוא גם לא בטח בישועת ה' עד לפסוק זה עצמו, אלא אדרבה, היה אחוז חרדה "</w:t>
      </w:r>
      <w:r w:rsidRPr="00F62327">
        <w:rPr>
          <w:rFonts w:hint="cs"/>
          <w:rtl/>
        </w:rPr>
        <w:t>פֶּן יֹאמַר אֹיְבִי</w:t>
      </w:r>
      <w:r>
        <w:rPr>
          <w:rFonts w:hint="cs"/>
          <w:rtl/>
        </w:rPr>
        <w:t>:</w:t>
      </w:r>
      <w:r w:rsidRPr="00F62327">
        <w:rPr>
          <w:rFonts w:hint="cs"/>
          <w:rtl/>
        </w:rPr>
        <w:t xml:space="preserve"> </w:t>
      </w:r>
      <w:proofErr w:type="spellStart"/>
      <w:r w:rsidRPr="00F62327">
        <w:rPr>
          <w:rFonts w:hint="cs"/>
          <w:rtl/>
        </w:rPr>
        <w:t>יְכָלְתִּיו</w:t>
      </w:r>
      <w:proofErr w:type="spellEnd"/>
      <w:r>
        <w:rPr>
          <w:rFonts w:hint="cs"/>
          <w:rtl/>
        </w:rPr>
        <w:t>".</w:t>
      </w:r>
    </w:p>
    <w:p w:rsidR="004A147D" w:rsidRDefault="004A147D" w:rsidP="00543CD6">
      <w:pPr>
        <w:pStyle w:val="a7"/>
        <w:rPr>
          <w:rtl/>
        </w:rPr>
      </w:pPr>
      <w:r>
        <w:rPr>
          <w:rFonts w:hint="cs"/>
          <w:rtl/>
        </w:rPr>
        <w:t xml:space="preserve">עמוס חכם פירש: "אבל אני...ולא אויבי, 'בחסדך' </w:t>
      </w:r>
      <w:r>
        <w:rPr>
          <w:rtl/>
        </w:rPr>
        <w:t>–</w:t>
      </w:r>
      <w:r>
        <w:rPr>
          <w:rFonts w:hint="cs"/>
          <w:rtl/>
        </w:rPr>
        <w:t xml:space="preserve"> בהגנתך...על </w:t>
      </w:r>
      <w:proofErr w:type="spellStart"/>
      <w:r>
        <w:rPr>
          <w:rFonts w:hint="cs"/>
          <w:rtl/>
        </w:rPr>
        <w:t>יראיך</w:t>
      </w:r>
      <w:proofErr w:type="spellEnd"/>
      <w:r>
        <w:rPr>
          <w:rFonts w:hint="cs"/>
          <w:rtl/>
        </w:rPr>
        <w:t xml:space="preserve"> המתפללים אליך, 'בטחתי' </w:t>
      </w:r>
      <w:r>
        <w:rPr>
          <w:rtl/>
        </w:rPr>
        <w:t>–</w:t>
      </w:r>
      <w:r>
        <w:rPr>
          <w:rFonts w:hint="cs"/>
          <w:rtl/>
        </w:rPr>
        <w:t xml:space="preserve"> האמנתי" </w:t>
      </w:r>
      <w:r>
        <w:rPr>
          <w:rtl/>
        </w:rPr>
        <w:t>–</w:t>
      </w:r>
      <w:r>
        <w:rPr>
          <w:rFonts w:hint="cs"/>
          <w:rtl/>
        </w:rPr>
        <w:t xml:space="preserve"> הניגוד לפסוק הקודם א</w:t>
      </w:r>
      <w:r w:rsidR="00543CD6">
        <w:rPr>
          <w:rFonts w:hint="cs"/>
          <w:rtl/>
        </w:rPr>
        <w:t>ינו</w:t>
      </w:r>
      <w:r>
        <w:rPr>
          <w:rFonts w:hint="cs"/>
          <w:rtl/>
        </w:rPr>
        <w:t xml:space="preserve"> ברור על פי פירושו, ונראה שכוונתו: אויביי לא ישמחו במפלתי, כי אני מאמין שאנצל מהם כאשר תגן עליי. אולם על פי זאת הניגוד אינו בין 'אויביי' ל'ביני', אלא בין 'מפלה' לבין 'הצלה'.</w:t>
      </w:r>
    </w:p>
    <w:p w:rsidR="004A147D" w:rsidRDefault="004A147D" w:rsidP="004A147D">
      <w:pPr>
        <w:pStyle w:val="a7"/>
      </w:pPr>
      <w:proofErr w:type="spellStart"/>
      <w:r>
        <w:rPr>
          <w:rFonts w:hint="cs"/>
          <w:rtl/>
        </w:rPr>
        <w:t>רד"ק</w:t>
      </w:r>
      <w:proofErr w:type="spellEnd"/>
      <w:r>
        <w:rPr>
          <w:rFonts w:hint="cs"/>
          <w:rtl/>
        </w:rPr>
        <w:t xml:space="preserve"> פירש שהניגוד אינו למה שנאמר בפירוש בפסוק הקודם, אלא למה שמשתמע ממנו: "ואני </w:t>
      </w:r>
      <w:r>
        <w:rPr>
          <w:rtl/>
        </w:rPr>
        <w:t>–</w:t>
      </w:r>
      <w:r>
        <w:rPr>
          <w:rFonts w:hint="cs"/>
          <w:rtl/>
        </w:rPr>
        <w:t xml:space="preserve"> הם (- האויבים) חושבים שאין לי מושיע, 'ואני בחסדך בטחתי' </w:t>
      </w:r>
      <w:r>
        <w:rPr>
          <w:rtl/>
        </w:rPr>
        <w:t>–</w:t>
      </w:r>
      <w:r>
        <w:rPr>
          <w:rFonts w:hint="cs"/>
          <w:rtl/>
        </w:rPr>
        <w:t xml:space="preserve"> שתושיעני".</w:t>
      </w:r>
    </w:p>
  </w:footnote>
  <w:footnote w:id="6">
    <w:p w:rsidR="00CC3F35" w:rsidRPr="00A2689C" w:rsidRDefault="00CC3F35" w:rsidP="00A2689C">
      <w:pPr>
        <w:pStyle w:val="a7"/>
      </w:pPr>
      <w:r w:rsidRPr="00A2689C">
        <w:rPr>
          <w:rStyle w:val="a9"/>
        </w:rPr>
        <w:footnoteRef/>
      </w:r>
      <w:r w:rsidRPr="00A2689C">
        <w:rPr>
          <w:rtl/>
        </w:rPr>
        <w:t xml:space="preserve"> </w:t>
      </w:r>
      <w:r w:rsidRPr="00A2689C">
        <w:rPr>
          <w:rFonts w:hint="cs"/>
          <w:rtl/>
        </w:rPr>
        <w:t xml:space="preserve">ניגוד זה מאפשר להציע למילה "וַאֲנִי" ניגוד </w:t>
      </w:r>
      <w:r w:rsidR="00A2689C" w:rsidRPr="00A2689C">
        <w:rPr>
          <w:rFonts w:hint="cs"/>
          <w:rtl/>
        </w:rPr>
        <w:t xml:space="preserve">גם </w:t>
      </w:r>
      <w:r w:rsidRPr="00A2689C">
        <w:rPr>
          <w:rFonts w:hint="cs"/>
          <w:rtl/>
        </w:rPr>
        <w:t>ל</w:t>
      </w:r>
      <w:r w:rsidR="00A2689C" w:rsidRPr="00A2689C">
        <w:rPr>
          <w:rFonts w:hint="cs"/>
          <w:rtl/>
        </w:rPr>
        <w:t xml:space="preserve">מילה </w:t>
      </w:r>
      <w:r w:rsidRPr="00A2689C">
        <w:rPr>
          <w:rFonts w:hint="cs"/>
          <w:rtl/>
        </w:rPr>
        <w:t xml:space="preserve">"צָרַי" שבפסוק הקודם בדרך זו: 'ואני </w:t>
      </w:r>
      <w:r w:rsidRPr="00A2689C">
        <w:rPr>
          <w:rtl/>
        </w:rPr>
        <w:t>–</w:t>
      </w:r>
      <w:r w:rsidRPr="00A2689C">
        <w:rPr>
          <w:rFonts w:hint="cs"/>
          <w:rtl/>
        </w:rPr>
        <w:t xml:space="preserve"> כיוון שבחסדך בטחתי, ובטוח אני שתושיעני </w:t>
      </w:r>
      <w:r w:rsidRPr="00A2689C">
        <w:rPr>
          <w:rtl/>
        </w:rPr>
        <w:t>–</w:t>
      </w:r>
      <w:r w:rsidRPr="00A2689C">
        <w:rPr>
          <w:rFonts w:hint="cs"/>
          <w:rtl/>
        </w:rPr>
        <w:t xml:space="preserve"> </w:t>
      </w:r>
      <w:proofErr w:type="spellStart"/>
      <w:r w:rsidRPr="00A2689C">
        <w:rPr>
          <w:rFonts w:hint="cs"/>
          <w:b/>
          <w:bCs/>
          <w:rtl/>
        </w:rPr>
        <w:t>יגל</w:t>
      </w:r>
      <w:proofErr w:type="spellEnd"/>
      <w:r w:rsidRPr="00A2689C">
        <w:rPr>
          <w:rFonts w:hint="cs"/>
          <w:b/>
          <w:bCs/>
          <w:rtl/>
        </w:rPr>
        <w:t xml:space="preserve"> לבי</w:t>
      </w:r>
      <w:r w:rsidRPr="00A2689C">
        <w:rPr>
          <w:rFonts w:hint="cs"/>
          <w:rtl/>
        </w:rPr>
        <w:t xml:space="preserve"> בישועתך, ולא </w:t>
      </w:r>
      <w:r w:rsidRPr="00A2689C">
        <w:rPr>
          <w:rFonts w:hint="cs"/>
          <w:b/>
          <w:bCs/>
          <w:rtl/>
        </w:rPr>
        <w:t>יגילו צרי</w:t>
      </w:r>
      <w:r w:rsidRPr="00A2689C">
        <w:rPr>
          <w:rFonts w:hint="cs"/>
          <w:rtl/>
        </w:rPr>
        <w:t xml:space="preserve"> כי </w:t>
      </w:r>
      <w:proofErr w:type="spellStart"/>
      <w:r w:rsidRPr="00A2689C">
        <w:rPr>
          <w:rFonts w:hint="cs"/>
          <w:rtl/>
        </w:rPr>
        <w:t>אמוט</w:t>
      </w:r>
      <w:proofErr w:type="spellEnd"/>
      <w:r w:rsidRPr="00A2689C">
        <w:rPr>
          <w:rFonts w:hint="cs"/>
          <w:rtl/>
        </w:rPr>
        <w:t>'.</w:t>
      </w:r>
    </w:p>
  </w:footnote>
  <w:footnote w:id="7">
    <w:p w:rsidR="00CC3F35" w:rsidRPr="006617FE" w:rsidRDefault="00CC3F35" w:rsidP="00AF4E6C">
      <w:pPr>
        <w:pStyle w:val="a7"/>
      </w:pPr>
      <w:r w:rsidRPr="006617FE">
        <w:rPr>
          <w:rStyle w:val="a9"/>
        </w:rPr>
        <w:footnoteRef/>
      </w:r>
      <w:r w:rsidRPr="006617FE">
        <w:rPr>
          <w:rtl/>
        </w:rPr>
        <w:t xml:space="preserve"> </w:t>
      </w:r>
      <w:r w:rsidRPr="006617FE">
        <w:rPr>
          <w:rFonts w:hint="cs"/>
          <w:rtl/>
        </w:rPr>
        <w:t>ראוי גם לציין שבדרך זו פותח המזמור בשם ה' (בפנייה אליו): "עַד אָנָה ה</w:t>
      </w:r>
      <w:r w:rsidRPr="006617FE">
        <w:rPr>
          <w:rtl/>
        </w:rPr>
        <w:t>'</w:t>
      </w:r>
      <w:r w:rsidRPr="006617FE">
        <w:rPr>
          <w:rFonts w:hint="cs"/>
          <w:rtl/>
        </w:rPr>
        <w:t>...", וגם חותם בשם ה' (בדיבור עליו): "אָשִׁירָה לַה</w:t>
      </w:r>
      <w:r w:rsidRPr="006617FE">
        <w:rPr>
          <w:rtl/>
        </w:rPr>
        <w:t>'</w:t>
      </w:r>
      <w:r w:rsidRPr="006617FE">
        <w:rPr>
          <w:rFonts w:hint="cs"/>
          <w:rtl/>
        </w:rPr>
        <w:t>...".</w:t>
      </w:r>
    </w:p>
  </w:footnote>
  <w:footnote w:id="8">
    <w:p w:rsidR="00CC3F35" w:rsidRDefault="00CC3F35" w:rsidP="004F57A1">
      <w:pPr>
        <w:pStyle w:val="a7"/>
      </w:pPr>
      <w:r>
        <w:rPr>
          <w:rStyle w:val="a9"/>
        </w:rPr>
        <w:footnoteRef/>
      </w:r>
      <w:r>
        <w:rPr>
          <w:rtl/>
        </w:rPr>
        <w:t xml:space="preserve"> </w:t>
      </w:r>
      <w:r>
        <w:rPr>
          <w:rFonts w:hint="cs"/>
          <w:rtl/>
        </w:rPr>
        <w:t>"</w:t>
      </w:r>
      <w:r w:rsidRPr="004F57A1">
        <w:rPr>
          <w:rFonts w:hint="cs"/>
          <w:rtl/>
        </w:rPr>
        <w:t>וַאֲנִי</w:t>
      </w:r>
      <w:r>
        <w:rPr>
          <w:rFonts w:hint="cs"/>
          <w:rtl/>
        </w:rPr>
        <w:t xml:space="preserve">" </w:t>
      </w:r>
      <w:r>
        <w:rPr>
          <w:rtl/>
        </w:rPr>
        <w:t>–</w:t>
      </w:r>
      <w:r>
        <w:rPr>
          <w:rFonts w:hint="cs"/>
          <w:rtl/>
        </w:rPr>
        <w:t xml:space="preserve"> בניגוד לדברים קודמים שנאמרו במזמור (תלוי בפירוש); "</w:t>
      </w:r>
      <w:proofErr w:type="spellStart"/>
      <w:r w:rsidRPr="004F57A1">
        <w:rPr>
          <w:rFonts w:hint="cs"/>
          <w:rtl/>
        </w:rPr>
        <w:t>יָגֵל</w:t>
      </w:r>
      <w:proofErr w:type="spellEnd"/>
      <w:r w:rsidRPr="004F57A1">
        <w:rPr>
          <w:rFonts w:hint="cs"/>
          <w:rtl/>
        </w:rPr>
        <w:t xml:space="preserve"> לִבִּי</w:t>
      </w:r>
      <w:r>
        <w:rPr>
          <w:rFonts w:hint="cs"/>
          <w:rtl/>
        </w:rPr>
        <w:t xml:space="preserve">" </w:t>
      </w:r>
      <w:r>
        <w:rPr>
          <w:rtl/>
        </w:rPr>
        <w:t>–</w:t>
      </w:r>
      <w:r>
        <w:rPr>
          <w:rFonts w:hint="cs"/>
          <w:rtl/>
        </w:rPr>
        <w:t xml:space="preserve"> בניגוד ל "</w:t>
      </w:r>
      <w:r w:rsidRPr="004F57A1">
        <w:rPr>
          <w:rFonts w:hint="cs"/>
          <w:rtl/>
        </w:rPr>
        <w:t>יָגוֹן בִּלְבָבִי</w:t>
      </w:r>
      <w:r>
        <w:rPr>
          <w:rFonts w:hint="cs"/>
          <w:rtl/>
        </w:rPr>
        <w:t>" בבית א; ובניגוד ל "</w:t>
      </w:r>
      <w:r w:rsidRPr="004F57A1">
        <w:rPr>
          <w:rFonts w:hint="cs"/>
          <w:rtl/>
        </w:rPr>
        <w:t>צָרַי יָגִילוּ</w:t>
      </w:r>
      <w:r>
        <w:rPr>
          <w:rFonts w:hint="cs"/>
          <w:rtl/>
        </w:rPr>
        <w:t>" בבית 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C3F35" w:rsidRPr="00BC4313" w:rsidRDefault="00CC3F35">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C4D92" w:rsidRPr="00EC4D92">
          <w:rPr>
            <w:b/>
            <w:bCs/>
            <w:noProof/>
            <w:sz w:val="24"/>
            <w:szCs w:val="24"/>
            <w:rtl/>
            <w:lang w:val="he-IL"/>
          </w:rPr>
          <w:t>3</w:t>
        </w:r>
        <w:r w:rsidRPr="00BC4313">
          <w:rPr>
            <w:b/>
            <w:bCs/>
            <w:sz w:val="24"/>
            <w:szCs w:val="24"/>
          </w:rPr>
          <w:fldChar w:fldCharType="end"/>
        </w:r>
      </w:p>
    </w:sdtContent>
  </w:sdt>
  <w:p w:rsidR="00CC3F35" w:rsidRDefault="00CC3F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C3F35" w:rsidRPr="00BC4313" w:rsidTr="00153DD2">
      <w:tc>
        <w:tcPr>
          <w:tcW w:w="4927" w:type="dxa"/>
          <w:tcBorders>
            <w:top w:val="nil"/>
            <w:left w:val="nil"/>
            <w:bottom w:val="double" w:sz="4" w:space="0" w:color="auto"/>
            <w:right w:val="nil"/>
          </w:tcBorders>
        </w:tcPr>
        <w:p w:rsidR="00CC3F35" w:rsidRPr="00BC4313" w:rsidRDefault="00CC3F3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CC3F35" w:rsidRPr="00BC4313" w:rsidRDefault="00CC3F35" w:rsidP="00705C39">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00705C39">
            <w:rPr>
              <w:rFonts w:ascii="Times New Roman" w:eastAsia="Times New Roman" w:hAnsi="Times New Roman" w:hint="cs"/>
              <w:rtl/>
            </w:rPr>
            <w:t>עיונים במזמורי תהילים שיעור 19</w:t>
          </w:r>
        </w:p>
        <w:p w:rsidR="00CC3F35" w:rsidRPr="00BC4313" w:rsidRDefault="00CC3F3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C3F35" w:rsidRPr="00BC4313" w:rsidRDefault="00CC3F3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CC3F35" w:rsidRPr="00BC4313" w:rsidRDefault="00CC3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B01"/>
    <w:multiLevelType w:val="hybridMultilevel"/>
    <w:tmpl w:val="A95A8944"/>
    <w:lvl w:ilvl="0" w:tplc="302A4580">
      <w:start w:val="1"/>
      <w:numFmt w:val="decimal"/>
      <w:lvlText w:val="%1."/>
      <w:lvlJc w:val="left"/>
      <w:pPr>
        <w:ind w:left="1172" w:hanging="360"/>
      </w:pPr>
      <w:rPr>
        <w:rFonts w:hint="default"/>
      </w:rPr>
    </w:lvl>
    <w:lvl w:ilvl="1" w:tplc="04090019">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
    <w:nsid w:val="1B8C133C"/>
    <w:multiLevelType w:val="hybridMultilevel"/>
    <w:tmpl w:val="1214F532"/>
    <w:lvl w:ilvl="0" w:tplc="8ECEE66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29C47845"/>
    <w:multiLevelType w:val="hybridMultilevel"/>
    <w:tmpl w:val="89CCD1E8"/>
    <w:lvl w:ilvl="0" w:tplc="D256A72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BF1426F"/>
    <w:multiLevelType w:val="hybridMultilevel"/>
    <w:tmpl w:val="ECD2CE3A"/>
    <w:lvl w:ilvl="0" w:tplc="31784CF6">
      <w:start w:val="3"/>
      <w:numFmt w:val="bullet"/>
      <w:lvlText w:val="-"/>
      <w:lvlJc w:val="left"/>
      <w:pPr>
        <w:ind w:left="947" w:hanging="360"/>
      </w:pPr>
      <w:rPr>
        <w:rFonts w:ascii="Calibri" w:eastAsia="Calibri" w:hAnsi="Calibri" w:cs="David"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41354C8B"/>
    <w:multiLevelType w:val="hybridMultilevel"/>
    <w:tmpl w:val="B3D22A32"/>
    <w:lvl w:ilvl="0" w:tplc="2724D9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2F2DBD"/>
    <w:multiLevelType w:val="hybridMultilevel"/>
    <w:tmpl w:val="C06C75B6"/>
    <w:lvl w:ilvl="0" w:tplc="A33E0F06">
      <w:start w:val="3"/>
      <w:numFmt w:val="bullet"/>
      <w:lvlText w:val="-"/>
      <w:lvlJc w:val="left"/>
      <w:pPr>
        <w:ind w:left="587" w:hanging="360"/>
      </w:pPr>
      <w:rPr>
        <w:rFonts w:ascii="Calibri" w:eastAsia="Calibri" w:hAnsi="Calibri"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6">
    <w:nsid w:val="57535FDF"/>
    <w:multiLevelType w:val="hybridMultilevel"/>
    <w:tmpl w:val="B8D087F0"/>
    <w:lvl w:ilvl="0" w:tplc="10B4102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579702B5"/>
    <w:multiLevelType w:val="hybridMultilevel"/>
    <w:tmpl w:val="56405AB0"/>
    <w:lvl w:ilvl="0" w:tplc="2DC650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71CAC"/>
    <w:multiLevelType w:val="hybridMultilevel"/>
    <w:tmpl w:val="122EEE76"/>
    <w:lvl w:ilvl="0" w:tplc="DE68C256">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nsid w:val="6F8761F0"/>
    <w:multiLevelType w:val="hybridMultilevel"/>
    <w:tmpl w:val="159C79B4"/>
    <w:lvl w:ilvl="0" w:tplc="BBDA4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F6C18"/>
    <w:multiLevelType w:val="hybridMultilevel"/>
    <w:tmpl w:val="4E7A10BC"/>
    <w:lvl w:ilvl="0" w:tplc="E5847EDC">
      <w:start w:val="1"/>
      <w:numFmt w:val="hebrew1"/>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
  </w:num>
  <w:num w:numId="2">
    <w:abstractNumId w:val="8"/>
  </w:num>
  <w:num w:numId="3">
    <w:abstractNumId w:val="10"/>
  </w:num>
  <w:num w:numId="4">
    <w:abstractNumId w:val="9"/>
  </w:num>
  <w:num w:numId="5">
    <w:abstractNumId w:val="1"/>
  </w:num>
  <w:num w:numId="6">
    <w:abstractNumId w:val="6"/>
  </w:num>
  <w:num w:numId="7">
    <w:abstractNumId w:val="0"/>
  </w:num>
  <w:num w:numId="8">
    <w:abstractNumId w:val="5"/>
  </w:num>
  <w:num w:numId="9">
    <w:abstractNumId w:val="3"/>
  </w:num>
  <w:num w:numId="10">
    <w:abstractNumId w:val="4"/>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317F"/>
    <w:rsid w:val="00005020"/>
    <w:rsid w:val="00005E22"/>
    <w:rsid w:val="0000623F"/>
    <w:rsid w:val="0000625F"/>
    <w:rsid w:val="000105C8"/>
    <w:rsid w:val="00011352"/>
    <w:rsid w:val="00011688"/>
    <w:rsid w:val="00011827"/>
    <w:rsid w:val="00011BB0"/>
    <w:rsid w:val="00012EDF"/>
    <w:rsid w:val="00013AB6"/>
    <w:rsid w:val="00014C45"/>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5CB4"/>
    <w:rsid w:val="000261EE"/>
    <w:rsid w:val="0002665D"/>
    <w:rsid w:val="00026C22"/>
    <w:rsid w:val="000277D1"/>
    <w:rsid w:val="00027821"/>
    <w:rsid w:val="0003076C"/>
    <w:rsid w:val="00033031"/>
    <w:rsid w:val="00033162"/>
    <w:rsid w:val="000336ED"/>
    <w:rsid w:val="0003403C"/>
    <w:rsid w:val="00035107"/>
    <w:rsid w:val="00035BDE"/>
    <w:rsid w:val="0003657B"/>
    <w:rsid w:val="0003779E"/>
    <w:rsid w:val="00037997"/>
    <w:rsid w:val="00037EBB"/>
    <w:rsid w:val="0004048A"/>
    <w:rsid w:val="00040DC3"/>
    <w:rsid w:val="00040FAF"/>
    <w:rsid w:val="0004167D"/>
    <w:rsid w:val="00042F17"/>
    <w:rsid w:val="00043BC2"/>
    <w:rsid w:val="00043DB3"/>
    <w:rsid w:val="0004435F"/>
    <w:rsid w:val="00044F70"/>
    <w:rsid w:val="000458C2"/>
    <w:rsid w:val="0004758C"/>
    <w:rsid w:val="00047787"/>
    <w:rsid w:val="00047F88"/>
    <w:rsid w:val="000503BA"/>
    <w:rsid w:val="00050826"/>
    <w:rsid w:val="00050985"/>
    <w:rsid w:val="00050A5A"/>
    <w:rsid w:val="00051CE3"/>
    <w:rsid w:val="00052499"/>
    <w:rsid w:val="00052789"/>
    <w:rsid w:val="000534E7"/>
    <w:rsid w:val="00053B2B"/>
    <w:rsid w:val="00053EDB"/>
    <w:rsid w:val="00056506"/>
    <w:rsid w:val="000568C4"/>
    <w:rsid w:val="00057CF8"/>
    <w:rsid w:val="00061B26"/>
    <w:rsid w:val="0006279B"/>
    <w:rsid w:val="0006395E"/>
    <w:rsid w:val="0006420E"/>
    <w:rsid w:val="00064407"/>
    <w:rsid w:val="00064418"/>
    <w:rsid w:val="00065227"/>
    <w:rsid w:val="000652B1"/>
    <w:rsid w:val="00065933"/>
    <w:rsid w:val="00066892"/>
    <w:rsid w:val="00070822"/>
    <w:rsid w:val="00070FE3"/>
    <w:rsid w:val="00071AD2"/>
    <w:rsid w:val="0007395C"/>
    <w:rsid w:val="00073B7A"/>
    <w:rsid w:val="00074297"/>
    <w:rsid w:val="000745FE"/>
    <w:rsid w:val="000751A8"/>
    <w:rsid w:val="000754B7"/>
    <w:rsid w:val="0007586F"/>
    <w:rsid w:val="00075A8A"/>
    <w:rsid w:val="000760A5"/>
    <w:rsid w:val="00076636"/>
    <w:rsid w:val="00077357"/>
    <w:rsid w:val="00077791"/>
    <w:rsid w:val="00077D0B"/>
    <w:rsid w:val="00077E46"/>
    <w:rsid w:val="00080502"/>
    <w:rsid w:val="0008112A"/>
    <w:rsid w:val="00081707"/>
    <w:rsid w:val="0008211F"/>
    <w:rsid w:val="000822E9"/>
    <w:rsid w:val="00082BC3"/>
    <w:rsid w:val="00082CEB"/>
    <w:rsid w:val="00083CF0"/>
    <w:rsid w:val="00084944"/>
    <w:rsid w:val="00084F88"/>
    <w:rsid w:val="00085D2F"/>
    <w:rsid w:val="0008638D"/>
    <w:rsid w:val="00087076"/>
    <w:rsid w:val="00087B75"/>
    <w:rsid w:val="00087B96"/>
    <w:rsid w:val="00090207"/>
    <w:rsid w:val="00090761"/>
    <w:rsid w:val="00090BDD"/>
    <w:rsid w:val="000915FA"/>
    <w:rsid w:val="000919E9"/>
    <w:rsid w:val="00091AD5"/>
    <w:rsid w:val="00091D33"/>
    <w:rsid w:val="00092152"/>
    <w:rsid w:val="000921D0"/>
    <w:rsid w:val="00092F73"/>
    <w:rsid w:val="00095D0A"/>
    <w:rsid w:val="00095FAA"/>
    <w:rsid w:val="0009612B"/>
    <w:rsid w:val="00096303"/>
    <w:rsid w:val="00096DFF"/>
    <w:rsid w:val="00097F8C"/>
    <w:rsid w:val="000A0A22"/>
    <w:rsid w:val="000A0C30"/>
    <w:rsid w:val="000A1B68"/>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1BF3"/>
    <w:rsid w:val="000B1D79"/>
    <w:rsid w:val="000B284C"/>
    <w:rsid w:val="000B29EC"/>
    <w:rsid w:val="000B415A"/>
    <w:rsid w:val="000B4782"/>
    <w:rsid w:val="000B5694"/>
    <w:rsid w:val="000B5743"/>
    <w:rsid w:val="000B5CFC"/>
    <w:rsid w:val="000B5EFF"/>
    <w:rsid w:val="000B5FD6"/>
    <w:rsid w:val="000B6307"/>
    <w:rsid w:val="000B6AFA"/>
    <w:rsid w:val="000C016A"/>
    <w:rsid w:val="000C045B"/>
    <w:rsid w:val="000C18F0"/>
    <w:rsid w:val="000C22AD"/>
    <w:rsid w:val="000C2840"/>
    <w:rsid w:val="000C43ED"/>
    <w:rsid w:val="000C4436"/>
    <w:rsid w:val="000D0325"/>
    <w:rsid w:val="000D0A3A"/>
    <w:rsid w:val="000D24FB"/>
    <w:rsid w:val="000D2EDF"/>
    <w:rsid w:val="000D4768"/>
    <w:rsid w:val="000D509D"/>
    <w:rsid w:val="000D5BE5"/>
    <w:rsid w:val="000D5E0F"/>
    <w:rsid w:val="000D6641"/>
    <w:rsid w:val="000D70E3"/>
    <w:rsid w:val="000D72B7"/>
    <w:rsid w:val="000D77AC"/>
    <w:rsid w:val="000E1175"/>
    <w:rsid w:val="000E166D"/>
    <w:rsid w:val="000E26FB"/>
    <w:rsid w:val="000E2B39"/>
    <w:rsid w:val="000E2FE8"/>
    <w:rsid w:val="000E4123"/>
    <w:rsid w:val="000E56DB"/>
    <w:rsid w:val="000E6546"/>
    <w:rsid w:val="000E6A13"/>
    <w:rsid w:val="000F0195"/>
    <w:rsid w:val="000F1767"/>
    <w:rsid w:val="000F1897"/>
    <w:rsid w:val="000F1B6E"/>
    <w:rsid w:val="000F2A32"/>
    <w:rsid w:val="000F2BE9"/>
    <w:rsid w:val="000F38A6"/>
    <w:rsid w:val="000F3E3C"/>
    <w:rsid w:val="000F55A8"/>
    <w:rsid w:val="000F671F"/>
    <w:rsid w:val="0010042D"/>
    <w:rsid w:val="00100A05"/>
    <w:rsid w:val="00101088"/>
    <w:rsid w:val="00101A13"/>
    <w:rsid w:val="00101E75"/>
    <w:rsid w:val="001021EA"/>
    <w:rsid w:val="00102427"/>
    <w:rsid w:val="001028F4"/>
    <w:rsid w:val="001039EC"/>
    <w:rsid w:val="00103C68"/>
    <w:rsid w:val="00104162"/>
    <w:rsid w:val="00104163"/>
    <w:rsid w:val="0010419B"/>
    <w:rsid w:val="001065AD"/>
    <w:rsid w:val="00106FDF"/>
    <w:rsid w:val="0010790A"/>
    <w:rsid w:val="00107958"/>
    <w:rsid w:val="0011031A"/>
    <w:rsid w:val="0011042D"/>
    <w:rsid w:val="00112132"/>
    <w:rsid w:val="0011237D"/>
    <w:rsid w:val="00112F10"/>
    <w:rsid w:val="001130A1"/>
    <w:rsid w:val="00113744"/>
    <w:rsid w:val="001138D7"/>
    <w:rsid w:val="00114BB7"/>
    <w:rsid w:val="00115623"/>
    <w:rsid w:val="00115FB2"/>
    <w:rsid w:val="00116744"/>
    <w:rsid w:val="0011742C"/>
    <w:rsid w:val="00120126"/>
    <w:rsid w:val="001205A1"/>
    <w:rsid w:val="00122E1A"/>
    <w:rsid w:val="001232C6"/>
    <w:rsid w:val="001247D9"/>
    <w:rsid w:val="00124BE4"/>
    <w:rsid w:val="001253FA"/>
    <w:rsid w:val="00126003"/>
    <w:rsid w:val="00126B42"/>
    <w:rsid w:val="00127FA4"/>
    <w:rsid w:val="00131411"/>
    <w:rsid w:val="00133347"/>
    <w:rsid w:val="00133459"/>
    <w:rsid w:val="00133608"/>
    <w:rsid w:val="00133F61"/>
    <w:rsid w:val="00135055"/>
    <w:rsid w:val="00135818"/>
    <w:rsid w:val="00135D5B"/>
    <w:rsid w:val="00135EEE"/>
    <w:rsid w:val="001360A2"/>
    <w:rsid w:val="00136A9D"/>
    <w:rsid w:val="001413DF"/>
    <w:rsid w:val="00142241"/>
    <w:rsid w:val="00142383"/>
    <w:rsid w:val="001443E5"/>
    <w:rsid w:val="00145A89"/>
    <w:rsid w:val="00145F93"/>
    <w:rsid w:val="00146583"/>
    <w:rsid w:val="0014660C"/>
    <w:rsid w:val="001469EF"/>
    <w:rsid w:val="00146C32"/>
    <w:rsid w:val="00147B95"/>
    <w:rsid w:val="00150232"/>
    <w:rsid w:val="00151C27"/>
    <w:rsid w:val="00152423"/>
    <w:rsid w:val="00152550"/>
    <w:rsid w:val="00153DD2"/>
    <w:rsid w:val="00154559"/>
    <w:rsid w:val="00155743"/>
    <w:rsid w:val="001557FE"/>
    <w:rsid w:val="001560DF"/>
    <w:rsid w:val="0016093D"/>
    <w:rsid w:val="00160F81"/>
    <w:rsid w:val="00162561"/>
    <w:rsid w:val="001634CD"/>
    <w:rsid w:val="0016403A"/>
    <w:rsid w:val="0016491B"/>
    <w:rsid w:val="00165A0F"/>
    <w:rsid w:val="00166A24"/>
    <w:rsid w:val="001671E2"/>
    <w:rsid w:val="001704A7"/>
    <w:rsid w:val="001705EF"/>
    <w:rsid w:val="0017116D"/>
    <w:rsid w:val="00171396"/>
    <w:rsid w:val="0017206D"/>
    <w:rsid w:val="001721D7"/>
    <w:rsid w:val="0017322D"/>
    <w:rsid w:val="001735E0"/>
    <w:rsid w:val="00173A91"/>
    <w:rsid w:val="00174C7B"/>
    <w:rsid w:val="001758B8"/>
    <w:rsid w:val="00175BF8"/>
    <w:rsid w:val="00177CF9"/>
    <w:rsid w:val="00181BCD"/>
    <w:rsid w:val="00183272"/>
    <w:rsid w:val="00184E09"/>
    <w:rsid w:val="00184E3A"/>
    <w:rsid w:val="001850B8"/>
    <w:rsid w:val="00185217"/>
    <w:rsid w:val="00185265"/>
    <w:rsid w:val="0018704C"/>
    <w:rsid w:val="0019006B"/>
    <w:rsid w:val="00190DFE"/>
    <w:rsid w:val="00191192"/>
    <w:rsid w:val="00192427"/>
    <w:rsid w:val="001924B8"/>
    <w:rsid w:val="0019407F"/>
    <w:rsid w:val="00194094"/>
    <w:rsid w:val="001940D1"/>
    <w:rsid w:val="00194503"/>
    <w:rsid w:val="00194F97"/>
    <w:rsid w:val="00195EB1"/>
    <w:rsid w:val="0019602C"/>
    <w:rsid w:val="001961F1"/>
    <w:rsid w:val="00196D3B"/>
    <w:rsid w:val="00197C15"/>
    <w:rsid w:val="001A01C2"/>
    <w:rsid w:val="001A0F0E"/>
    <w:rsid w:val="001A1541"/>
    <w:rsid w:val="001A34E7"/>
    <w:rsid w:val="001A3565"/>
    <w:rsid w:val="001A4A11"/>
    <w:rsid w:val="001A6635"/>
    <w:rsid w:val="001A6A3D"/>
    <w:rsid w:val="001A7B36"/>
    <w:rsid w:val="001A7FC9"/>
    <w:rsid w:val="001B018A"/>
    <w:rsid w:val="001B116A"/>
    <w:rsid w:val="001B1504"/>
    <w:rsid w:val="001B1598"/>
    <w:rsid w:val="001B168F"/>
    <w:rsid w:val="001B1A39"/>
    <w:rsid w:val="001B1E86"/>
    <w:rsid w:val="001B1EF4"/>
    <w:rsid w:val="001B2753"/>
    <w:rsid w:val="001B294C"/>
    <w:rsid w:val="001B29DC"/>
    <w:rsid w:val="001B2DFD"/>
    <w:rsid w:val="001B34A2"/>
    <w:rsid w:val="001B3ABA"/>
    <w:rsid w:val="001B4280"/>
    <w:rsid w:val="001B563E"/>
    <w:rsid w:val="001B6142"/>
    <w:rsid w:val="001B63D1"/>
    <w:rsid w:val="001B6E7D"/>
    <w:rsid w:val="001B7E02"/>
    <w:rsid w:val="001C0323"/>
    <w:rsid w:val="001C050E"/>
    <w:rsid w:val="001C05D3"/>
    <w:rsid w:val="001C2A87"/>
    <w:rsid w:val="001C607E"/>
    <w:rsid w:val="001C63F9"/>
    <w:rsid w:val="001C7F8B"/>
    <w:rsid w:val="001D302B"/>
    <w:rsid w:val="001D30FC"/>
    <w:rsid w:val="001D5559"/>
    <w:rsid w:val="001D59F9"/>
    <w:rsid w:val="001D6E56"/>
    <w:rsid w:val="001D6F32"/>
    <w:rsid w:val="001D76E9"/>
    <w:rsid w:val="001D776A"/>
    <w:rsid w:val="001D7D20"/>
    <w:rsid w:val="001D7DD7"/>
    <w:rsid w:val="001E04F2"/>
    <w:rsid w:val="001E1208"/>
    <w:rsid w:val="001E1C9B"/>
    <w:rsid w:val="001E1F1E"/>
    <w:rsid w:val="001E2632"/>
    <w:rsid w:val="001E2733"/>
    <w:rsid w:val="001E3254"/>
    <w:rsid w:val="001E3A21"/>
    <w:rsid w:val="001E586A"/>
    <w:rsid w:val="001E6ADB"/>
    <w:rsid w:val="001E748F"/>
    <w:rsid w:val="001F1363"/>
    <w:rsid w:val="001F1C4B"/>
    <w:rsid w:val="001F1DD9"/>
    <w:rsid w:val="001F2604"/>
    <w:rsid w:val="001F517D"/>
    <w:rsid w:val="001F662E"/>
    <w:rsid w:val="001F6911"/>
    <w:rsid w:val="001F75E5"/>
    <w:rsid w:val="00200757"/>
    <w:rsid w:val="00200CED"/>
    <w:rsid w:val="00200E11"/>
    <w:rsid w:val="0020248D"/>
    <w:rsid w:val="00202E26"/>
    <w:rsid w:val="002033CC"/>
    <w:rsid w:val="002037A7"/>
    <w:rsid w:val="00204451"/>
    <w:rsid w:val="00204944"/>
    <w:rsid w:val="0020604D"/>
    <w:rsid w:val="00206561"/>
    <w:rsid w:val="00207C01"/>
    <w:rsid w:val="002115C4"/>
    <w:rsid w:val="00211E2B"/>
    <w:rsid w:val="00211F20"/>
    <w:rsid w:val="00212D42"/>
    <w:rsid w:val="00212FBC"/>
    <w:rsid w:val="0021304D"/>
    <w:rsid w:val="0021371A"/>
    <w:rsid w:val="00215052"/>
    <w:rsid w:val="00215735"/>
    <w:rsid w:val="00215C68"/>
    <w:rsid w:val="0021780D"/>
    <w:rsid w:val="00221060"/>
    <w:rsid w:val="002210D2"/>
    <w:rsid w:val="002215A7"/>
    <w:rsid w:val="0022196C"/>
    <w:rsid w:val="002230F9"/>
    <w:rsid w:val="002238E1"/>
    <w:rsid w:val="002243C4"/>
    <w:rsid w:val="00224963"/>
    <w:rsid w:val="00224BBE"/>
    <w:rsid w:val="00224E3C"/>
    <w:rsid w:val="00224ED7"/>
    <w:rsid w:val="0022505A"/>
    <w:rsid w:val="002250CE"/>
    <w:rsid w:val="00225983"/>
    <w:rsid w:val="0022602A"/>
    <w:rsid w:val="002273BF"/>
    <w:rsid w:val="0022745E"/>
    <w:rsid w:val="0023010F"/>
    <w:rsid w:val="00230143"/>
    <w:rsid w:val="002310DD"/>
    <w:rsid w:val="00231915"/>
    <w:rsid w:val="002324B4"/>
    <w:rsid w:val="002325E6"/>
    <w:rsid w:val="00232C72"/>
    <w:rsid w:val="00232D01"/>
    <w:rsid w:val="00232E65"/>
    <w:rsid w:val="0023313B"/>
    <w:rsid w:val="0023509D"/>
    <w:rsid w:val="0023595A"/>
    <w:rsid w:val="00235A3D"/>
    <w:rsid w:val="002360CE"/>
    <w:rsid w:val="00236498"/>
    <w:rsid w:val="0023692A"/>
    <w:rsid w:val="0023695F"/>
    <w:rsid w:val="00236B29"/>
    <w:rsid w:val="00236B6D"/>
    <w:rsid w:val="00237098"/>
    <w:rsid w:val="00237396"/>
    <w:rsid w:val="00237BD8"/>
    <w:rsid w:val="00237C9F"/>
    <w:rsid w:val="0024012D"/>
    <w:rsid w:val="0024081D"/>
    <w:rsid w:val="0024272F"/>
    <w:rsid w:val="00244646"/>
    <w:rsid w:val="00246203"/>
    <w:rsid w:val="00246CC3"/>
    <w:rsid w:val="00247A39"/>
    <w:rsid w:val="00251100"/>
    <w:rsid w:val="00251496"/>
    <w:rsid w:val="002516A3"/>
    <w:rsid w:val="00251818"/>
    <w:rsid w:val="00251D71"/>
    <w:rsid w:val="00252944"/>
    <w:rsid w:val="00252EB3"/>
    <w:rsid w:val="002534CF"/>
    <w:rsid w:val="0025397D"/>
    <w:rsid w:val="00253F9B"/>
    <w:rsid w:val="00254604"/>
    <w:rsid w:val="00257277"/>
    <w:rsid w:val="00257459"/>
    <w:rsid w:val="00257C03"/>
    <w:rsid w:val="00257DF6"/>
    <w:rsid w:val="00261BCD"/>
    <w:rsid w:val="00262B95"/>
    <w:rsid w:val="0026396C"/>
    <w:rsid w:val="002641F6"/>
    <w:rsid w:val="0026470C"/>
    <w:rsid w:val="00264897"/>
    <w:rsid w:val="00264AF4"/>
    <w:rsid w:val="002652EE"/>
    <w:rsid w:val="00265C8D"/>
    <w:rsid w:val="002666CE"/>
    <w:rsid w:val="0026691F"/>
    <w:rsid w:val="00270097"/>
    <w:rsid w:val="00270471"/>
    <w:rsid w:val="0027087F"/>
    <w:rsid w:val="00270CAA"/>
    <w:rsid w:val="00271784"/>
    <w:rsid w:val="00271DDC"/>
    <w:rsid w:val="00271E04"/>
    <w:rsid w:val="0027308C"/>
    <w:rsid w:val="0027397A"/>
    <w:rsid w:val="00274BAF"/>
    <w:rsid w:val="0027567A"/>
    <w:rsid w:val="00275EE4"/>
    <w:rsid w:val="00276B7B"/>
    <w:rsid w:val="00276FAE"/>
    <w:rsid w:val="0027794A"/>
    <w:rsid w:val="00277AF4"/>
    <w:rsid w:val="002807E2"/>
    <w:rsid w:val="0028195D"/>
    <w:rsid w:val="00282110"/>
    <w:rsid w:val="0028276D"/>
    <w:rsid w:val="002828AA"/>
    <w:rsid w:val="00282E30"/>
    <w:rsid w:val="0028357B"/>
    <w:rsid w:val="00283B46"/>
    <w:rsid w:val="0028427C"/>
    <w:rsid w:val="0028432D"/>
    <w:rsid w:val="002858A4"/>
    <w:rsid w:val="00287B29"/>
    <w:rsid w:val="00290737"/>
    <w:rsid w:val="002907B3"/>
    <w:rsid w:val="00290DB7"/>
    <w:rsid w:val="00293823"/>
    <w:rsid w:val="00294307"/>
    <w:rsid w:val="002A03F9"/>
    <w:rsid w:val="002A151D"/>
    <w:rsid w:val="002A1FD5"/>
    <w:rsid w:val="002A4137"/>
    <w:rsid w:val="002A429E"/>
    <w:rsid w:val="002A43EF"/>
    <w:rsid w:val="002A6016"/>
    <w:rsid w:val="002A78B2"/>
    <w:rsid w:val="002B11FE"/>
    <w:rsid w:val="002B16F8"/>
    <w:rsid w:val="002B1FC7"/>
    <w:rsid w:val="002B27AF"/>
    <w:rsid w:val="002B30ED"/>
    <w:rsid w:val="002B4114"/>
    <w:rsid w:val="002B4D78"/>
    <w:rsid w:val="002B5355"/>
    <w:rsid w:val="002B5691"/>
    <w:rsid w:val="002B6325"/>
    <w:rsid w:val="002B63C1"/>
    <w:rsid w:val="002B6AC7"/>
    <w:rsid w:val="002B746E"/>
    <w:rsid w:val="002B7E82"/>
    <w:rsid w:val="002C00E9"/>
    <w:rsid w:val="002C08F9"/>
    <w:rsid w:val="002C14F4"/>
    <w:rsid w:val="002C2C01"/>
    <w:rsid w:val="002C2F18"/>
    <w:rsid w:val="002C40F2"/>
    <w:rsid w:val="002C4E4B"/>
    <w:rsid w:val="002C4FD0"/>
    <w:rsid w:val="002C57B3"/>
    <w:rsid w:val="002C6243"/>
    <w:rsid w:val="002C647C"/>
    <w:rsid w:val="002C669B"/>
    <w:rsid w:val="002C66B6"/>
    <w:rsid w:val="002C6CFB"/>
    <w:rsid w:val="002C6E26"/>
    <w:rsid w:val="002D00DB"/>
    <w:rsid w:val="002D0969"/>
    <w:rsid w:val="002D0CB6"/>
    <w:rsid w:val="002D11E8"/>
    <w:rsid w:val="002D20F7"/>
    <w:rsid w:val="002D2B34"/>
    <w:rsid w:val="002D2F6F"/>
    <w:rsid w:val="002D3580"/>
    <w:rsid w:val="002D42B2"/>
    <w:rsid w:val="002D6499"/>
    <w:rsid w:val="002D6F6E"/>
    <w:rsid w:val="002D7E47"/>
    <w:rsid w:val="002E0612"/>
    <w:rsid w:val="002E09CD"/>
    <w:rsid w:val="002E0A17"/>
    <w:rsid w:val="002E0D93"/>
    <w:rsid w:val="002E1159"/>
    <w:rsid w:val="002E3C80"/>
    <w:rsid w:val="002E4426"/>
    <w:rsid w:val="002E4442"/>
    <w:rsid w:val="002E483F"/>
    <w:rsid w:val="002E52F9"/>
    <w:rsid w:val="002E5F5A"/>
    <w:rsid w:val="002E60AA"/>
    <w:rsid w:val="002E6B68"/>
    <w:rsid w:val="002E6BA2"/>
    <w:rsid w:val="002E76E1"/>
    <w:rsid w:val="002F1304"/>
    <w:rsid w:val="002F1CA6"/>
    <w:rsid w:val="002F2C6B"/>
    <w:rsid w:val="002F3521"/>
    <w:rsid w:val="002F43C2"/>
    <w:rsid w:val="002F4D26"/>
    <w:rsid w:val="002F6518"/>
    <w:rsid w:val="002F6C81"/>
    <w:rsid w:val="002F6DB0"/>
    <w:rsid w:val="002F7889"/>
    <w:rsid w:val="002F7AF9"/>
    <w:rsid w:val="00301306"/>
    <w:rsid w:val="0030275F"/>
    <w:rsid w:val="00302EB6"/>
    <w:rsid w:val="0030521D"/>
    <w:rsid w:val="00305527"/>
    <w:rsid w:val="00307A92"/>
    <w:rsid w:val="00307FA6"/>
    <w:rsid w:val="00310BC0"/>
    <w:rsid w:val="00313E16"/>
    <w:rsid w:val="00313E87"/>
    <w:rsid w:val="00314124"/>
    <w:rsid w:val="0031543C"/>
    <w:rsid w:val="00316EDB"/>
    <w:rsid w:val="00317235"/>
    <w:rsid w:val="003174AB"/>
    <w:rsid w:val="00317BDA"/>
    <w:rsid w:val="00317F83"/>
    <w:rsid w:val="003202F4"/>
    <w:rsid w:val="003206B7"/>
    <w:rsid w:val="00320759"/>
    <w:rsid w:val="003213D3"/>
    <w:rsid w:val="003220F5"/>
    <w:rsid w:val="0032225A"/>
    <w:rsid w:val="00323213"/>
    <w:rsid w:val="00324E93"/>
    <w:rsid w:val="003251DA"/>
    <w:rsid w:val="003251EC"/>
    <w:rsid w:val="003255FF"/>
    <w:rsid w:val="0032632C"/>
    <w:rsid w:val="00327061"/>
    <w:rsid w:val="0032729B"/>
    <w:rsid w:val="00327366"/>
    <w:rsid w:val="00332723"/>
    <w:rsid w:val="003330EA"/>
    <w:rsid w:val="0033367F"/>
    <w:rsid w:val="00333A4A"/>
    <w:rsid w:val="00333CD4"/>
    <w:rsid w:val="00334305"/>
    <w:rsid w:val="003361C3"/>
    <w:rsid w:val="00336509"/>
    <w:rsid w:val="00336B7E"/>
    <w:rsid w:val="00336BD8"/>
    <w:rsid w:val="003376D7"/>
    <w:rsid w:val="0034039D"/>
    <w:rsid w:val="0034039F"/>
    <w:rsid w:val="00340BF5"/>
    <w:rsid w:val="003424AE"/>
    <w:rsid w:val="003425CF"/>
    <w:rsid w:val="0034270C"/>
    <w:rsid w:val="00342C38"/>
    <w:rsid w:val="003438CD"/>
    <w:rsid w:val="00343D9D"/>
    <w:rsid w:val="00344043"/>
    <w:rsid w:val="00344337"/>
    <w:rsid w:val="003448FA"/>
    <w:rsid w:val="00344F9F"/>
    <w:rsid w:val="00347916"/>
    <w:rsid w:val="00347C24"/>
    <w:rsid w:val="00350169"/>
    <w:rsid w:val="00350951"/>
    <w:rsid w:val="003509F1"/>
    <w:rsid w:val="0035388E"/>
    <w:rsid w:val="00354C01"/>
    <w:rsid w:val="003551C7"/>
    <w:rsid w:val="00355459"/>
    <w:rsid w:val="00355A91"/>
    <w:rsid w:val="00355EA1"/>
    <w:rsid w:val="003572D0"/>
    <w:rsid w:val="003573EF"/>
    <w:rsid w:val="00357429"/>
    <w:rsid w:val="003574E6"/>
    <w:rsid w:val="00357C70"/>
    <w:rsid w:val="00357FA2"/>
    <w:rsid w:val="003600E6"/>
    <w:rsid w:val="00360709"/>
    <w:rsid w:val="00360BFB"/>
    <w:rsid w:val="003611BD"/>
    <w:rsid w:val="00361637"/>
    <w:rsid w:val="0036298C"/>
    <w:rsid w:val="003630D3"/>
    <w:rsid w:val="00363301"/>
    <w:rsid w:val="00363E31"/>
    <w:rsid w:val="00364695"/>
    <w:rsid w:val="003655ED"/>
    <w:rsid w:val="00365A16"/>
    <w:rsid w:val="00365E9A"/>
    <w:rsid w:val="003671EF"/>
    <w:rsid w:val="0037050C"/>
    <w:rsid w:val="00371FD8"/>
    <w:rsid w:val="003721B1"/>
    <w:rsid w:val="00372B09"/>
    <w:rsid w:val="00372B32"/>
    <w:rsid w:val="00372DDB"/>
    <w:rsid w:val="00374474"/>
    <w:rsid w:val="00375105"/>
    <w:rsid w:val="003753E2"/>
    <w:rsid w:val="00376476"/>
    <w:rsid w:val="0037672F"/>
    <w:rsid w:val="00377401"/>
    <w:rsid w:val="0038123A"/>
    <w:rsid w:val="00381682"/>
    <w:rsid w:val="0038194A"/>
    <w:rsid w:val="00382CF9"/>
    <w:rsid w:val="00383CFA"/>
    <w:rsid w:val="00384873"/>
    <w:rsid w:val="003861CB"/>
    <w:rsid w:val="00387FCA"/>
    <w:rsid w:val="0039008D"/>
    <w:rsid w:val="003901C2"/>
    <w:rsid w:val="00391187"/>
    <w:rsid w:val="00393138"/>
    <w:rsid w:val="003931A9"/>
    <w:rsid w:val="00393B18"/>
    <w:rsid w:val="00393DC6"/>
    <w:rsid w:val="00394753"/>
    <w:rsid w:val="0039786A"/>
    <w:rsid w:val="003979B1"/>
    <w:rsid w:val="003A0448"/>
    <w:rsid w:val="003A0716"/>
    <w:rsid w:val="003A0EC1"/>
    <w:rsid w:val="003A1475"/>
    <w:rsid w:val="003A14D4"/>
    <w:rsid w:val="003A2AFD"/>
    <w:rsid w:val="003A342F"/>
    <w:rsid w:val="003A43AC"/>
    <w:rsid w:val="003A441E"/>
    <w:rsid w:val="003A5EA1"/>
    <w:rsid w:val="003A644A"/>
    <w:rsid w:val="003A7891"/>
    <w:rsid w:val="003B0BD9"/>
    <w:rsid w:val="003B13C5"/>
    <w:rsid w:val="003B1C54"/>
    <w:rsid w:val="003B25B2"/>
    <w:rsid w:val="003B2D2B"/>
    <w:rsid w:val="003B3151"/>
    <w:rsid w:val="003B33A4"/>
    <w:rsid w:val="003B4B86"/>
    <w:rsid w:val="003B70EF"/>
    <w:rsid w:val="003B7AD6"/>
    <w:rsid w:val="003C010F"/>
    <w:rsid w:val="003C0114"/>
    <w:rsid w:val="003C09A4"/>
    <w:rsid w:val="003C0D6F"/>
    <w:rsid w:val="003C13B6"/>
    <w:rsid w:val="003C13C5"/>
    <w:rsid w:val="003C26F3"/>
    <w:rsid w:val="003C4051"/>
    <w:rsid w:val="003C595F"/>
    <w:rsid w:val="003C6083"/>
    <w:rsid w:val="003C6537"/>
    <w:rsid w:val="003C6C3C"/>
    <w:rsid w:val="003C6FFA"/>
    <w:rsid w:val="003C7615"/>
    <w:rsid w:val="003C7AC5"/>
    <w:rsid w:val="003C7DFE"/>
    <w:rsid w:val="003D003C"/>
    <w:rsid w:val="003D08FB"/>
    <w:rsid w:val="003D0AB0"/>
    <w:rsid w:val="003D1531"/>
    <w:rsid w:val="003D2DF8"/>
    <w:rsid w:val="003D5670"/>
    <w:rsid w:val="003D6AFD"/>
    <w:rsid w:val="003D6FF9"/>
    <w:rsid w:val="003D7751"/>
    <w:rsid w:val="003D7AC2"/>
    <w:rsid w:val="003E1D57"/>
    <w:rsid w:val="003E24AF"/>
    <w:rsid w:val="003E3428"/>
    <w:rsid w:val="003E4513"/>
    <w:rsid w:val="003E453F"/>
    <w:rsid w:val="003E53EC"/>
    <w:rsid w:val="003E55C4"/>
    <w:rsid w:val="003E57E6"/>
    <w:rsid w:val="003E7A40"/>
    <w:rsid w:val="003F11F7"/>
    <w:rsid w:val="003F17E2"/>
    <w:rsid w:val="003F2CCB"/>
    <w:rsid w:val="003F37AD"/>
    <w:rsid w:val="003F3E34"/>
    <w:rsid w:val="003F62E0"/>
    <w:rsid w:val="003F7ADF"/>
    <w:rsid w:val="00401380"/>
    <w:rsid w:val="00401866"/>
    <w:rsid w:val="00401EEF"/>
    <w:rsid w:val="00401F5F"/>
    <w:rsid w:val="004032F7"/>
    <w:rsid w:val="00403D50"/>
    <w:rsid w:val="00403E29"/>
    <w:rsid w:val="00404698"/>
    <w:rsid w:val="004057EE"/>
    <w:rsid w:val="00406B55"/>
    <w:rsid w:val="00406B57"/>
    <w:rsid w:val="004077C2"/>
    <w:rsid w:val="00407A4F"/>
    <w:rsid w:val="00407E67"/>
    <w:rsid w:val="00412181"/>
    <w:rsid w:val="004123F4"/>
    <w:rsid w:val="004127E5"/>
    <w:rsid w:val="00413880"/>
    <w:rsid w:val="004139DF"/>
    <w:rsid w:val="0041537F"/>
    <w:rsid w:val="00417D5F"/>
    <w:rsid w:val="00417DC8"/>
    <w:rsid w:val="00420447"/>
    <w:rsid w:val="0042148F"/>
    <w:rsid w:val="00421EA5"/>
    <w:rsid w:val="004220AB"/>
    <w:rsid w:val="0042282D"/>
    <w:rsid w:val="004232BD"/>
    <w:rsid w:val="004247F3"/>
    <w:rsid w:val="00424A30"/>
    <w:rsid w:val="00424AF9"/>
    <w:rsid w:val="00427470"/>
    <w:rsid w:val="00430360"/>
    <w:rsid w:val="00430D18"/>
    <w:rsid w:val="00431F97"/>
    <w:rsid w:val="00432865"/>
    <w:rsid w:val="00433150"/>
    <w:rsid w:val="0043377D"/>
    <w:rsid w:val="00434351"/>
    <w:rsid w:val="00434395"/>
    <w:rsid w:val="004344D0"/>
    <w:rsid w:val="00434A00"/>
    <w:rsid w:val="00434CDF"/>
    <w:rsid w:val="00434D61"/>
    <w:rsid w:val="004357CF"/>
    <w:rsid w:val="00435B6C"/>
    <w:rsid w:val="00435C86"/>
    <w:rsid w:val="004412D9"/>
    <w:rsid w:val="004414B2"/>
    <w:rsid w:val="00442AB0"/>
    <w:rsid w:val="00447036"/>
    <w:rsid w:val="0044760C"/>
    <w:rsid w:val="004476E2"/>
    <w:rsid w:val="00447BDC"/>
    <w:rsid w:val="00447E9B"/>
    <w:rsid w:val="00453908"/>
    <w:rsid w:val="00454B11"/>
    <w:rsid w:val="00455B50"/>
    <w:rsid w:val="0045627F"/>
    <w:rsid w:val="00456A06"/>
    <w:rsid w:val="00457112"/>
    <w:rsid w:val="00457562"/>
    <w:rsid w:val="00460763"/>
    <w:rsid w:val="00461DC1"/>
    <w:rsid w:val="00462002"/>
    <w:rsid w:val="00462944"/>
    <w:rsid w:val="004633DA"/>
    <w:rsid w:val="00463BF9"/>
    <w:rsid w:val="00464668"/>
    <w:rsid w:val="004661FA"/>
    <w:rsid w:val="004671D0"/>
    <w:rsid w:val="004673EB"/>
    <w:rsid w:val="00467933"/>
    <w:rsid w:val="0047153B"/>
    <w:rsid w:val="0047214C"/>
    <w:rsid w:val="004739F4"/>
    <w:rsid w:val="00473A85"/>
    <w:rsid w:val="00473B9D"/>
    <w:rsid w:val="00473D07"/>
    <w:rsid w:val="00474E5D"/>
    <w:rsid w:val="0047507A"/>
    <w:rsid w:val="0047530D"/>
    <w:rsid w:val="00475666"/>
    <w:rsid w:val="00476EBD"/>
    <w:rsid w:val="004776A2"/>
    <w:rsid w:val="00477962"/>
    <w:rsid w:val="00480CD0"/>
    <w:rsid w:val="00480FE8"/>
    <w:rsid w:val="00482766"/>
    <w:rsid w:val="00483637"/>
    <w:rsid w:val="0048399F"/>
    <w:rsid w:val="004850D0"/>
    <w:rsid w:val="00485147"/>
    <w:rsid w:val="004859F6"/>
    <w:rsid w:val="004863E9"/>
    <w:rsid w:val="00486418"/>
    <w:rsid w:val="0048787A"/>
    <w:rsid w:val="00490A8F"/>
    <w:rsid w:val="00490B44"/>
    <w:rsid w:val="0049167D"/>
    <w:rsid w:val="004922BC"/>
    <w:rsid w:val="00492342"/>
    <w:rsid w:val="00492454"/>
    <w:rsid w:val="00492669"/>
    <w:rsid w:val="004931FA"/>
    <w:rsid w:val="00494513"/>
    <w:rsid w:val="00494823"/>
    <w:rsid w:val="00494C7B"/>
    <w:rsid w:val="0049536B"/>
    <w:rsid w:val="00495A0E"/>
    <w:rsid w:val="004961EE"/>
    <w:rsid w:val="004964BD"/>
    <w:rsid w:val="004A0CE3"/>
    <w:rsid w:val="004A147D"/>
    <w:rsid w:val="004A2B3D"/>
    <w:rsid w:val="004A30E3"/>
    <w:rsid w:val="004A3109"/>
    <w:rsid w:val="004A3F53"/>
    <w:rsid w:val="004A5202"/>
    <w:rsid w:val="004A5405"/>
    <w:rsid w:val="004A5C42"/>
    <w:rsid w:val="004A7A4D"/>
    <w:rsid w:val="004A7BD5"/>
    <w:rsid w:val="004B1830"/>
    <w:rsid w:val="004B1F12"/>
    <w:rsid w:val="004B2174"/>
    <w:rsid w:val="004B25A1"/>
    <w:rsid w:val="004B2DDD"/>
    <w:rsid w:val="004B3E60"/>
    <w:rsid w:val="004B405F"/>
    <w:rsid w:val="004B43BB"/>
    <w:rsid w:val="004B5281"/>
    <w:rsid w:val="004B5D28"/>
    <w:rsid w:val="004B5DED"/>
    <w:rsid w:val="004B6C44"/>
    <w:rsid w:val="004B6CEF"/>
    <w:rsid w:val="004B7407"/>
    <w:rsid w:val="004B7A8D"/>
    <w:rsid w:val="004C23BA"/>
    <w:rsid w:val="004C273C"/>
    <w:rsid w:val="004C35E5"/>
    <w:rsid w:val="004C3B79"/>
    <w:rsid w:val="004C45FB"/>
    <w:rsid w:val="004C5FB4"/>
    <w:rsid w:val="004C67EB"/>
    <w:rsid w:val="004C70C8"/>
    <w:rsid w:val="004C7974"/>
    <w:rsid w:val="004D02B2"/>
    <w:rsid w:val="004D0B88"/>
    <w:rsid w:val="004D0D40"/>
    <w:rsid w:val="004D11FD"/>
    <w:rsid w:val="004D12A5"/>
    <w:rsid w:val="004D2AC3"/>
    <w:rsid w:val="004D3C3F"/>
    <w:rsid w:val="004E15E2"/>
    <w:rsid w:val="004E1ED7"/>
    <w:rsid w:val="004E4099"/>
    <w:rsid w:val="004E5DC6"/>
    <w:rsid w:val="004F0840"/>
    <w:rsid w:val="004F0C41"/>
    <w:rsid w:val="004F17D7"/>
    <w:rsid w:val="004F1987"/>
    <w:rsid w:val="004F324D"/>
    <w:rsid w:val="004F3A97"/>
    <w:rsid w:val="004F4797"/>
    <w:rsid w:val="004F4D9E"/>
    <w:rsid w:val="004F5191"/>
    <w:rsid w:val="004F55D5"/>
    <w:rsid w:val="004F57A1"/>
    <w:rsid w:val="004F5FA3"/>
    <w:rsid w:val="004F6317"/>
    <w:rsid w:val="004F674C"/>
    <w:rsid w:val="004F6B69"/>
    <w:rsid w:val="004F703F"/>
    <w:rsid w:val="004F7C09"/>
    <w:rsid w:val="004F7D6A"/>
    <w:rsid w:val="005005AA"/>
    <w:rsid w:val="005005EB"/>
    <w:rsid w:val="005008F9"/>
    <w:rsid w:val="00500A10"/>
    <w:rsid w:val="00502CBA"/>
    <w:rsid w:val="005039BF"/>
    <w:rsid w:val="0050489E"/>
    <w:rsid w:val="00504C43"/>
    <w:rsid w:val="00504DC6"/>
    <w:rsid w:val="005054A1"/>
    <w:rsid w:val="005057D6"/>
    <w:rsid w:val="005118AF"/>
    <w:rsid w:val="005120FC"/>
    <w:rsid w:val="0051228A"/>
    <w:rsid w:val="00512924"/>
    <w:rsid w:val="00512D1F"/>
    <w:rsid w:val="00512E10"/>
    <w:rsid w:val="00513F59"/>
    <w:rsid w:val="005140F8"/>
    <w:rsid w:val="005145EE"/>
    <w:rsid w:val="005152C6"/>
    <w:rsid w:val="00516EB1"/>
    <w:rsid w:val="005170E1"/>
    <w:rsid w:val="005176BA"/>
    <w:rsid w:val="00517797"/>
    <w:rsid w:val="0052015C"/>
    <w:rsid w:val="00522512"/>
    <w:rsid w:val="00522B2D"/>
    <w:rsid w:val="00523652"/>
    <w:rsid w:val="0052384F"/>
    <w:rsid w:val="00523BFF"/>
    <w:rsid w:val="005240BF"/>
    <w:rsid w:val="005244D2"/>
    <w:rsid w:val="005245BA"/>
    <w:rsid w:val="00524FBC"/>
    <w:rsid w:val="00524FEE"/>
    <w:rsid w:val="00525A39"/>
    <w:rsid w:val="00525A5F"/>
    <w:rsid w:val="00525B31"/>
    <w:rsid w:val="00525EBF"/>
    <w:rsid w:val="005266D4"/>
    <w:rsid w:val="0052696C"/>
    <w:rsid w:val="005275CF"/>
    <w:rsid w:val="00530A1F"/>
    <w:rsid w:val="00530DF1"/>
    <w:rsid w:val="00531028"/>
    <w:rsid w:val="00531137"/>
    <w:rsid w:val="00531CF0"/>
    <w:rsid w:val="0053427D"/>
    <w:rsid w:val="00535221"/>
    <w:rsid w:val="0053599C"/>
    <w:rsid w:val="00535BC4"/>
    <w:rsid w:val="00536CCA"/>
    <w:rsid w:val="00537230"/>
    <w:rsid w:val="005378C7"/>
    <w:rsid w:val="00540C19"/>
    <w:rsid w:val="00540CB1"/>
    <w:rsid w:val="00540D6F"/>
    <w:rsid w:val="0054160B"/>
    <w:rsid w:val="00541E26"/>
    <w:rsid w:val="00541E46"/>
    <w:rsid w:val="00541F46"/>
    <w:rsid w:val="005420BF"/>
    <w:rsid w:val="00542238"/>
    <w:rsid w:val="00542E43"/>
    <w:rsid w:val="00543477"/>
    <w:rsid w:val="00543CD6"/>
    <w:rsid w:val="005447F6"/>
    <w:rsid w:val="005449E1"/>
    <w:rsid w:val="0054514D"/>
    <w:rsid w:val="00545D6E"/>
    <w:rsid w:val="005468CA"/>
    <w:rsid w:val="00546D4B"/>
    <w:rsid w:val="005521DE"/>
    <w:rsid w:val="0055453E"/>
    <w:rsid w:val="0055509B"/>
    <w:rsid w:val="0055579A"/>
    <w:rsid w:val="00556D75"/>
    <w:rsid w:val="0055734E"/>
    <w:rsid w:val="005605AD"/>
    <w:rsid w:val="0056231C"/>
    <w:rsid w:val="00562563"/>
    <w:rsid w:val="00562680"/>
    <w:rsid w:val="005628E5"/>
    <w:rsid w:val="00562C99"/>
    <w:rsid w:val="00565255"/>
    <w:rsid w:val="005653EB"/>
    <w:rsid w:val="0056573C"/>
    <w:rsid w:val="00565CB9"/>
    <w:rsid w:val="005662CD"/>
    <w:rsid w:val="005679C5"/>
    <w:rsid w:val="00570186"/>
    <w:rsid w:val="00570E6B"/>
    <w:rsid w:val="00571638"/>
    <w:rsid w:val="00571D1B"/>
    <w:rsid w:val="00572177"/>
    <w:rsid w:val="00572924"/>
    <w:rsid w:val="00572AD6"/>
    <w:rsid w:val="005736B6"/>
    <w:rsid w:val="005736FB"/>
    <w:rsid w:val="00574A03"/>
    <w:rsid w:val="0057597A"/>
    <w:rsid w:val="00577A26"/>
    <w:rsid w:val="00577BCB"/>
    <w:rsid w:val="0058151E"/>
    <w:rsid w:val="005827F7"/>
    <w:rsid w:val="005829F4"/>
    <w:rsid w:val="0058413A"/>
    <w:rsid w:val="0058501C"/>
    <w:rsid w:val="00585329"/>
    <w:rsid w:val="00585FE7"/>
    <w:rsid w:val="00590714"/>
    <w:rsid w:val="005909F0"/>
    <w:rsid w:val="00591FE6"/>
    <w:rsid w:val="00592689"/>
    <w:rsid w:val="00592E28"/>
    <w:rsid w:val="005938EC"/>
    <w:rsid w:val="00593EEB"/>
    <w:rsid w:val="00594341"/>
    <w:rsid w:val="005951CD"/>
    <w:rsid w:val="00595828"/>
    <w:rsid w:val="00595AFD"/>
    <w:rsid w:val="0059678C"/>
    <w:rsid w:val="00596C88"/>
    <w:rsid w:val="00596C91"/>
    <w:rsid w:val="00597076"/>
    <w:rsid w:val="00597289"/>
    <w:rsid w:val="005A0C04"/>
    <w:rsid w:val="005A1C55"/>
    <w:rsid w:val="005A300B"/>
    <w:rsid w:val="005A3380"/>
    <w:rsid w:val="005A6579"/>
    <w:rsid w:val="005A747B"/>
    <w:rsid w:val="005A7786"/>
    <w:rsid w:val="005A793E"/>
    <w:rsid w:val="005B09DC"/>
    <w:rsid w:val="005B1201"/>
    <w:rsid w:val="005B1999"/>
    <w:rsid w:val="005B21F0"/>
    <w:rsid w:val="005B3831"/>
    <w:rsid w:val="005B4DF3"/>
    <w:rsid w:val="005B4F5F"/>
    <w:rsid w:val="005B534D"/>
    <w:rsid w:val="005B66AC"/>
    <w:rsid w:val="005B6F0F"/>
    <w:rsid w:val="005B76C0"/>
    <w:rsid w:val="005C08B8"/>
    <w:rsid w:val="005C1982"/>
    <w:rsid w:val="005C1C32"/>
    <w:rsid w:val="005C1C6A"/>
    <w:rsid w:val="005C2946"/>
    <w:rsid w:val="005C29D2"/>
    <w:rsid w:val="005C351D"/>
    <w:rsid w:val="005C6316"/>
    <w:rsid w:val="005C6571"/>
    <w:rsid w:val="005C705A"/>
    <w:rsid w:val="005C7CF2"/>
    <w:rsid w:val="005D0274"/>
    <w:rsid w:val="005D12B9"/>
    <w:rsid w:val="005D3244"/>
    <w:rsid w:val="005D3294"/>
    <w:rsid w:val="005D47F8"/>
    <w:rsid w:val="005D4D37"/>
    <w:rsid w:val="005D53DE"/>
    <w:rsid w:val="005D5E48"/>
    <w:rsid w:val="005D63A2"/>
    <w:rsid w:val="005D6678"/>
    <w:rsid w:val="005D6981"/>
    <w:rsid w:val="005D6A0F"/>
    <w:rsid w:val="005D6A2F"/>
    <w:rsid w:val="005D6F22"/>
    <w:rsid w:val="005D765C"/>
    <w:rsid w:val="005D7CEA"/>
    <w:rsid w:val="005E0622"/>
    <w:rsid w:val="005E07BE"/>
    <w:rsid w:val="005E07E8"/>
    <w:rsid w:val="005E0D7E"/>
    <w:rsid w:val="005E1313"/>
    <w:rsid w:val="005E28AA"/>
    <w:rsid w:val="005E295C"/>
    <w:rsid w:val="005E3310"/>
    <w:rsid w:val="005E7172"/>
    <w:rsid w:val="005F1EE9"/>
    <w:rsid w:val="005F2A81"/>
    <w:rsid w:val="005F2BAF"/>
    <w:rsid w:val="005F32B1"/>
    <w:rsid w:val="005F3F25"/>
    <w:rsid w:val="005F497E"/>
    <w:rsid w:val="005F7192"/>
    <w:rsid w:val="005F7723"/>
    <w:rsid w:val="005F785F"/>
    <w:rsid w:val="006011A4"/>
    <w:rsid w:val="00602669"/>
    <w:rsid w:val="0060278B"/>
    <w:rsid w:val="00602902"/>
    <w:rsid w:val="006031BD"/>
    <w:rsid w:val="006042EC"/>
    <w:rsid w:val="00604A15"/>
    <w:rsid w:val="00604C12"/>
    <w:rsid w:val="00606B59"/>
    <w:rsid w:val="00606F90"/>
    <w:rsid w:val="00607278"/>
    <w:rsid w:val="00610440"/>
    <w:rsid w:val="00610ED9"/>
    <w:rsid w:val="006121BD"/>
    <w:rsid w:val="0061255A"/>
    <w:rsid w:val="00612B7B"/>
    <w:rsid w:val="00612E0C"/>
    <w:rsid w:val="00613424"/>
    <w:rsid w:val="00613C44"/>
    <w:rsid w:val="00613F31"/>
    <w:rsid w:val="0061448F"/>
    <w:rsid w:val="006148FB"/>
    <w:rsid w:val="0061586C"/>
    <w:rsid w:val="0062084A"/>
    <w:rsid w:val="00620ADD"/>
    <w:rsid w:val="0062185F"/>
    <w:rsid w:val="006230A2"/>
    <w:rsid w:val="006254A2"/>
    <w:rsid w:val="00625526"/>
    <w:rsid w:val="006260B6"/>
    <w:rsid w:val="006269A2"/>
    <w:rsid w:val="00626B3C"/>
    <w:rsid w:val="00626BA2"/>
    <w:rsid w:val="00626BA8"/>
    <w:rsid w:val="006273BF"/>
    <w:rsid w:val="00627E5A"/>
    <w:rsid w:val="006303BE"/>
    <w:rsid w:val="00631218"/>
    <w:rsid w:val="00633074"/>
    <w:rsid w:val="00633D58"/>
    <w:rsid w:val="0063428B"/>
    <w:rsid w:val="00635489"/>
    <w:rsid w:val="00640145"/>
    <w:rsid w:val="00640833"/>
    <w:rsid w:val="00641722"/>
    <w:rsid w:val="00641ABD"/>
    <w:rsid w:val="00642070"/>
    <w:rsid w:val="0064233D"/>
    <w:rsid w:val="006433F7"/>
    <w:rsid w:val="00644420"/>
    <w:rsid w:val="00644845"/>
    <w:rsid w:val="0064496E"/>
    <w:rsid w:val="00644D59"/>
    <w:rsid w:val="0064717F"/>
    <w:rsid w:val="00651159"/>
    <w:rsid w:val="00651B84"/>
    <w:rsid w:val="00651D54"/>
    <w:rsid w:val="00651E1F"/>
    <w:rsid w:val="00652CA9"/>
    <w:rsid w:val="00653309"/>
    <w:rsid w:val="00653939"/>
    <w:rsid w:val="00654283"/>
    <w:rsid w:val="006544ED"/>
    <w:rsid w:val="00654B76"/>
    <w:rsid w:val="00655BF6"/>
    <w:rsid w:val="00656491"/>
    <w:rsid w:val="00656969"/>
    <w:rsid w:val="00656971"/>
    <w:rsid w:val="006569A4"/>
    <w:rsid w:val="006571ED"/>
    <w:rsid w:val="00661729"/>
    <w:rsid w:val="006617FE"/>
    <w:rsid w:val="0066377B"/>
    <w:rsid w:val="00663A7F"/>
    <w:rsid w:val="00663C5A"/>
    <w:rsid w:val="0066513C"/>
    <w:rsid w:val="0066596F"/>
    <w:rsid w:val="00665EB4"/>
    <w:rsid w:val="00666228"/>
    <w:rsid w:val="0066696D"/>
    <w:rsid w:val="00666B87"/>
    <w:rsid w:val="00667386"/>
    <w:rsid w:val="00670552"/>
    <w:rsid w:val="006714A3"/>
    <w:rsid w:val="00672B02"/>
    <w:rsid w:val="00672FBC"/>
    <w:rsid w:val="00674136"/>
    <w:rsid w:val="006743C5"/>
    <w:rsid w:val="0067586D"/>
    <w:rsid w:val="0067597B"/>
    <w:rsid w:val="0067602F"/>
    <w:rsid w:val="00676E6C"/>
    <w:rsid w:val="006804E9"/>
    <w:rsid w:val="00680BB2"/>
    <w:rsid w:val="00681CF0"/>
    <w:rsid w:val="00682840"/>
    <w:rsid w:val="006828CB"/>
    <w:rsid w:val="00682BD2"/>
    <w:rsid w:val="0068392D"/>
    <w:rsid w:val="0068396C"/>
    <w:rsid w:val="006845FC"/>
    <w:rsid w:val="006849E0"/>
    <w:rsid w:val="00685205"/>
    <w:rsid w:val="0068559F"/>
    <w:rsid w:val="00685774"/>
    <w:rsid w:val="00685D0A"/>
    <w:rsid w:val="00685D13"/>
    <w:rsid w:val="00685DAF"/>
    <w:rsid w:val="00687633"/>
    <w:rsid w:val="00687852"/>
    <w:rsid w:val="0068792E"/>
    <w:rsid w:val="00687A5D"/>
    <w:rsid w:val="00690C89"/>
    <w:rsid w:val="006924E7"/>
    <w:rsid w:val="00692B01"/>
    <w:rsid w:val="00692DB2"/>
    <w:rsid w:val="00693329"/>
    <w:rsid w:val="006951C9"/>
    <w:rsid w:val="00695E8D"/>
    <w:rsid w:val="00696608"/>
    <w:rsid w:val="006A01AB"/>
    <w:rsid w:val="006A0426"/>
    <w:rsid w:val="006A0C36"/>
    <w:rsid w:val="006A0D22"/>
    <w:rsid w:val="006A13CB"/>
    <w:rsid w:val="006A178C"/>
    <w:rsid w:val="006A3987"/>
    <w:rsid w:val="006A3DEF"/>
    <w:rsid w:val="006A4050"/>
    <w:rsid w:val="006A57C1"/>
    <w:rsid w:val="006A5F4C"/>
    <w:rsid w:val="006A6BC2"/>
    <w:rsid w:val="006A6BCD"/>
    <w:rsid w:val="006A77B9"/>
    <w:rsid w:val="006B11AC"/>
    <w:rsid w:val="006B1421"/>
    <w:rsid w:val="006B2A29"/>
    <w:rsid w:val="006B33A0"/>
    <w:rsid w:val="006B359D"/>
    <w:rsid w:val="006B4628"/>
    <w:rsid w:val="006B4D9E"/>
    <w:rsid w:val="006B54D3"/>
    <w:rsid w:val="006B747B"/>
    <w:rsid w:val="006B7826"/>
    <w:rsid w:val="006B7B33"/>
    <w:rsid w:val="006C0507"/>
    <w:rsid w:val="006C0A42"/>
    <w:rsid w:val="006C0C62"/>
    <w:rsid w:val="006C240C"/>
    <w:rsid w:val="006C2526"/>
    <w:rsid w:val="006C32B4"/>
    <w:rsid w:val="006C351F"/>
    <w:rsid w:val="006C4DD1"/>
    <w:rsid w:val="006C616D"/>
    <w:rsid w:val="006C61B9"/>
    <w:rsid w:val="006C6986"/>
    <w:rsid w:val="006C6CDB"/>
    <w:rsid w:val="006C7A5D"/>
    <w:rsid w:val="006C7F66"/>
    <w:rsid w:val="006D02A9"/>
    <w:rsid w:val="006D0ECB"/>
    <w:rsid w:val="006D15D1"/>
    <w:rsid w:val="006D269A"/>
    <w:rsid w:val="006D2732"/>
    <w:rsid w:val="006D30F1"/>
    <w:rsid w:val="006D37FB"/>
    <w:rsid w:val="006D3901"/>
    <w:rsid w:val="006D3AAF"/>
    <w:rsid w:val="006D3B2A"/>
    <w:rsid w:val="006D3B71"/>
    <w:rsid w:val="006D44F5"/>
    <w:rsid w:val="006D5058"/>
    <w:rsid w:val="006E0112"/>
    <w:rsid w:val="006E1410"/>
    <w:rsid w:val="006E233F"/>
    <w:rsid w:val="006E2A9F"/>
    <w:rsid w:val="006E3598"/>
    <w:rsid w:val="006E472E"/>
    <w:rsid w:val="006E49F6"/>
    <w:rsid w:val="006E685A"/>
    <w:rsid w:val="006E6876"/>
    <w:rsid w:val="006E7A8B"/>
    <w:rsid w:val="006E7B95"/>
    <w:rsid w:val="006F0016"/>
    <w:rsid w:val="006F0F95"/>
    <w:rsid w:val="006F0F96"/>
    <w:rsid w:val="006F1164"/>
    <w:rsid w:val="006F170A"/>
    <w:rsid w:val="006F186F"/>
    <w:rsid w:val="006F1F6E"/>
    <w:rsid w:val="006F2079"/>
    <w:rsid w:val="006F22CE"/>
    <w:rsid w:val="006F348F"/>
    <w:rsid w:val="006F3815"/>
    <w:rsid w:val="006F46B1"/>
    <w:rsid w:val="006F5894"/>
    <w:rsid w:val="006F68C2"/>
    <w:rsid w:val="006F6F54"/>
    <w:rsid w:val="006F7334"/>
    <w:rsid w:val="007002ED"/>
    <w:rsid w:val="0070051F"/>
    <w:rsid w:val="0070057A"/>
    <w:rsid w:val="0070172B"/>
    <w:rsid w:val="007017A3"/>
    <w:rsid w:val="0070329F"/>
    <w:rsid w:val="00703D6D"/>
    <w:rsid w:val="00703E96"/>
    <w:rsid w:val="00704392"/>
    <w:rsid w:val="007048BB"/>
    <w:rsid w:val="00705C39"/>
    <w:rsid w:val="007064EC"/>
    <w:rsid w:val="00706DE2"/>
    <w:rsid w:val="00710B07"/>
    <w:rsid w:val="00711A1A"/>
    <w:rsid w:val="007120D5"/>
    <w:rsid w:val="007127CB"/>
    <w:rsid w:val="00713508"/>
    <w:rsid w:val="00713BC8"/>
    <w:rsid w:val="007175B6"/>
    <w:rsid w:val="0071793A"/>
    <w:rsid w:val="00721CF0"/>
    <w:rsid w:val="00722D4F"/>
    <w:rsid w:val="00723205"/>
    <w:rsid w:val="0072348E"/>
    <w:rsid w:val="0072352F"/>
    <w:rsid w:val="00723CDD"/>
    <w:rsid w:val="0072464C"/>
    <w:rsid w:val="007254D2"/>
    <w:rsid w:val="007256F9"/>
    <w:rsid w:val="00725B21"/>
    <w:rsid w:val="00725DE2"/>
    <w:rsid w:val="00726128"/>
    <w:rsid w:val="007276DB"/>
    <w:rsid w:val="00727756"/>
    <w:rsid w:val="00727B9F"/>
    <w:rsid w:val="00731823"/>
    <w:rsid w:val="00732D7C"/>
    <w:rsid w:val="0073333F"/>
    <w:rsid w:val="00733498"/>
    <w:rsid w:val="00733E1C"/>
    <w:rsid w:val="0073436A"/>
    <w:rsid w:val="00734CFC"/>
    <w:rsid w:val="00734D24"/>
    <w:rsid w:val="007358D0"/>
    <w:rsid w:val="00735A1F"/>
    <w:rsid w:val="00735F9B"/>
    <w:rsid w:val="007365AA"/>
    <w:rsid w:val="00736C5B"/>
    <w:rsid w:val="00740C17"/>
    <w:rsid w:val="00740F5E"/>
    <w:rsid w:val="007419A4"/>
    <w:rsid w:val="00741F81"/>
    <w:rsid w:val="00742018"/>
    <w:rsid w:val="00742303"/>
    <w:rsid w:val="007432C3"/>
    <w:rsid w:val="0074371D"/>
    <w:rsid w:val="007439AA"/>
    <w:rsid w:val="00743E65"/>
    <w:rsid w:val="00744839"/>
    <w:rsid w:val="00744A53"/>
    <w:rsid w:val="00745E83"/>
    <w:rsid w:val="00746B28"/>
    <w:rsid w:val="00746E5D"/>
    <w:rsid w:val="00751F19"/>
    <w:rsid w:val="00752672"/>
    <w:rsid w:val="007528B8"/>
    <w:rsid w:val="00753B58"/>
    <w:rsid w:val="00753ED0"/>
    <w:rsid w:val="00754BB9"/>
    <w:rsid w:val="0075567C"/>
    <w:rsid w:val="00756B5B"/>
    <w:rsid w:val="00757817"/>
    <w:rsid w:val="00760AA3"/>
    <w:rsid w:val="00760E9D"/>
    <w:rsid w:val="00760FE4"/>
    <w:rsid w:val="00762009"/>
    <w:rsid w:val="007653C6"/>
    <w:rsid w:val="00770F3D"/>
    <w:rsid w:val="0077162D"/>
    <w:rsid w:val="00771F05"/>
    <w:rsid w:val="007733F1"/>
    <w:rsid w:val="00773A69"/>
    <w:rsid w:val="00773F87"/>
    <w:rsid w:val="007741EC"/>
    <w:rsid w:val="00775BA3"/>
    <w:rsid w:val="00775D02"/>
    <w:rsid w:val="00775F92"/>
    <w:rsid w:val="00776A3F"/>
    <w:rsid w:val="007772D9"/>
    <w:rsid w:val="00777745"/>
    <w:rsid w:val="007778A1"/>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844"/>
    <w:rsid w:val="007A1D84"/>
    <w:rsid w:val="007A2A71"/>
    <w:rsid w:val="007A3D37"/>
    <w:rsid w:val="007A3F3E"/>
    <w:rsid w:val="007A5367"/>
    <w:rsid w:val="007A5A8D"/>
    <w:rsid w:val="007A5D6C"/>
    <w:rsid w:val="007A6D78"/>
    <w:rsid w:val="007B0D97"/>
    <w:rsid w:val="007B1252"/>
    <w:rsid w:val="007B12F4"/>
    <w:rsid w:val="007B13E2"/>
    <w:rsid w:val="007B326D"/>
    <w:rsid w:val="007B3446"/>
    <w:rsid w:val="007B4004"/>
    <w:rsid w:val="007B60C6"/>
    <w:rsid w:val="007B6FCA"/>
    <w:rsid w:val="007B7993"/>
    <w:rsid w:val="007C09F3"/>
    <w:rsid w:val="007C2447"/>
    <w:rsid w:val="007C359B"/>
    <w:rsid w:val="007C411D"/>
    <w:rsid w:val="007C53BA"/>
    <w:rsid w:val="007C59D3"/>
    <w:rsid w:val="007C5DAF"/>
    <w:rsid w:val="007C66FD"/>
    <w:rsid w:val="007D1016"/>
    <w:rsid w:val="007D1414"/>
    <w:rsid w:val="007D2DA9"/>
    <w:rsid w:val="007D3522"/>
    <w:rsid w:val="007D3705"/>
    <w:rsid w:val="007D399D"/>
    <w:rsid w:val="007D3BC3"/>
    <w:rsid w:val="007D3C3D"/>
    <w:rsid w:val="007D44CE"/>
    <w:rsid w:val="007D467A"/>
    <w:rsid w:val="007D4760"/>
    <w:rsid w:val="007D4F25"/>
    <w:rsid w:val="007D7330"/>
    <w:rsid w:val="007D7D73"/>
    <w:rsid w:val="007D7E18"/>
    <w:rsid w:val="007E005E"/>
    <w:rsid w:val="007E09B6"/>
    <w:rsid w:val="007E09CD"/>
    <w:rsid w:val="007E09D7"/>
    <w:rsid w:val="007E0F79"/>
    <w:rsid w:val="007E1664"/>
    <w:rsid w:val="007E1E88"/>
    <w:rsid w:val="007E3983"/>
    <w:rsid w:val="007E4211"/>
    <w:rsid w:val="007E4295"/>
    <w:rsid w:val="007E42F3"/>
    <w:rsid w:val="007E4875"/>
    <w:rsid w:val="007E4F81"/>
    <w:rsid w:val="007E6645"/>
    <w:rsid w:val="007E668D"/>
    <w:rsid w:val="007E6A22"/>
    <w:rsid w:val="007E7308"/>
    <w:rsid w:val="007F035D"/>
    <w:rsid w:val="007F0674"/>
    <w:rsid w:val="007F131C"/>
    <w:rsid w:val="007F142A"/>
    <w:rsid w:val="007F14AF"/>
    <w:rsid w:val="007F14C3"/>
    <w:rsid w:val="007F179D"/>
    <w:rsid w:val="007F1E6A"/>
    <w:rsid w:val="007F24BA"/>
    <w:rsid w:val="007F2AB2"/>
    <w:rsid w:val="007F2FED"/>
    <w:rsid w:val="007F4CC6"/>
    <w:rsid w:val="007F52DE"/>
    <w:rsid w:val="007F593B"/>
    <w:rsid w:val="007F72B7"/>
    <w:rsid w:val="007F7BCF"/>
    <w:rsid w:val="00800015"/>
    <w:rsid w:val="0080138E"/>
    <w:rsid w:val="00801DFA"/>
    <w:rsid w:val="00803626"/>
    <w:rsid w:val="00803F7F"/>
    <w:rsid w:val="00804854"/>
    <w:rsid w:val="0080636E"/>
    <w:rsid w:val="008066F7"/>
    <w:rsid w:val="008069CF"/>
    <w:rsid w:val="00806A1B"/>
    <w:rsid w:val="00806AF6"/>
    <w:rsid w:val="00810B89"/>
    <w:rsid w:val="00810E3E"/>
    <w:rsid w:val="008118F5"/>
    <w:rsid w:val="00812650"/>
    <w:rsid w:val="00814B4A"/>
    <w:rsid w:val="00815604"/>
    <w:rsid w:val="00815BF6"/>
    <w:rsid w:val="00816B7F"/>
    <w:rsid w:val="008170AD"/>
    <w:rsid w:val="0081753F"/>
    <w:rsid w:val="00817E28"/>
    <w:rsid w:val="00820100"/>
    <w:rsid w:val="00820308"/>
    <w:rsid w:val="008209C1"/>
    <w:rsid w:val="00821003"/>
    <w:rsid w:val="008225FF"/>
    <w:rsid w:val="00822B07"/>
    <w:rsid w:val="008235F3"/>
    <w:rsid w:val="00823730"/>
    <w:rsid w:val="00823EE1"/>
    <w:rsid w:val="00824F4F"/>
    <w:rsid w:val="00825265"/>
    <w:rsid w:val="008263D7"/>
    <w:rsid w:val="00826510"/>
    <w:rsid w:val="00826A0E"/>
    <w:rsid w:val="00826B1A"/>
    <w:rsid w:val="00827259"/>
    <w:rsid w:val="0082747F"/>
    <w:rsid w:val="008279BA"/>
    <w:rsid w:val="0083188B"/>
    <w:rsid w:val="00832475"/>
    <w:rsid w:val="0083259D"/>
    <w:rsid w:val="008331CD"/>
    <w:rsid w:val="00833742"/>
    <w:rsid w:val="00834019"/>
    <w:rsid w:val="00834D1A"/>
    <w:rsid w:val="00835B29"/>
    <w:rsid w:val="00835D3F"/>
    <w:rsid w:val="00836777"/>
    <w:rsid w:val="00836D6C"/>
    <w:rsid w:val="00837AA7"/>
    <w:rsid w:val="0084085F"/>
    <w:rsid w:val="00840C85"/>
    <w:rsid w:val="00840F78"/>
    <w:rsid w:val="00842D7D"/>
    <w:rsid w:val="00842D87"/>
    <w:rsid w:val="00842FD0"/>
    <w:rsid w:val="008439F8"/>
    <w:rsid w:val="00843D2F"/>
    <w:rsid w:val="008440AC"/>
    <w:rsid w:val="008452DE"/>
    <w:rsid w:val="008456DA"/>
    <w:rsid w:val="00845F91"/>
    <w:rsid w:val="00847841"/>
    <w:rsid w:val="00847B15"/>
    <w:rsid w:val="00847D4A"/>
    <w:rsid w:val="00850194"/>
    <w:rsid w:val="00850729"/>
    <w:rsid w:val="00850EE7"/>
    <w:rsid w:val="008517F0"/>
    <w:rsid w:val="00852155"/>
    <w:rsid w:val="0085562C"/>
    <w:rsid w:val="008578E5"/>
    <w:rsid w:val="00857AC1"/>
    <w:rsid w:val="00857CB0"/>
    <w:rsid w:val="00857DED"/>
    <w:rsid w:val="00857FCF"/>
    <w:rsid w:val="00860B85"/>
    <w:rsid w:val="00860BAB"/>
    <w:rsid w:val="00861C20"/>
    <w:rsid w:val="00863526"/>
    <w:rsid w:val="00864C78"/>
    <w:rsid w:val="0086503C"/>
    <w:rsid w:val="00865BF6"/>
    <w:rsid w:val="008663C8"/>
    <w:rsid w:val="00866622"/>
    <w:rsid w:val="00866EE2"/>
    <w:rsid w:val="008678C3"/>
    <w:rsid w:val="0087112C"/>
    <w:rsid w:val="00871391"/>
    <w:rsid w:val="0087166D"/>
    <w:rsid w:val="008730A4"/>
    <w:rsid w:val="008733EB"/>
    <w:rsid w:val="00873599"/>
    <w:rsid w:val="008736F8"/>
    <w:rsid w:val="00873B71"/>
    <w:rsid w:val="008744C3"/>
    <w:rsid w:val="00875861"/>
    <w:rsid w:val="00875DF5"/>
    <w:rsid w:val="00880811"/>
    <w:rsid w:val="00882E43"/>
    <w:rsid w:val="008835C3"/>
    <w:rsid w:val="00883B31"/>
    <w:rsid w:val="0088404E"/>
    <w:rsid w:val="00884156"/>
    <w:rsid w:val="008850C8"/>
    <w:rsid w:val="00886F0E"/>
    <w:rsid w:val="00887069"/>
    <w:rsid w:val="00887532"/>
    <w:rsid w:val="00887A9B"/>
    <w:rsid w:val="00890471"/>
    <w:rsid w:val="00890AAE"/>
    <w:rsid w:val="008911C1"/>
    <w:rsid w:val="008921D8"/>
    <w:rsid w:val="00892473"/>
    <w:rsid w:val="0089480E"/>
    <w:rsid w:val="008953BA"/>
    <w:rsid w:val="008957A7"/>
    <w:rsid w:val="008969A3"/>
    <w:rsid w:val="00897B0D"/>
    <w:rsid w:val="008A032E"/>
    <w:rsid w:val="008A07D0"/>
    <w:rsid w:val="008A118F"/>
    <w:rsid w:val="008A11E8"/>
    <w:rsid w:val="008A14AB"/>
    <w:rsid w:val="008A2EEB"/>
    <w:rsid w:val="008A3BB5"/>
    <w:rsid w:val="008A3DA5"/>
    <w:rsid w:val="008A687E"/>
    <w:rsid w:val="008A71B6"/>
    <w:rsid w:val="008A743B"/>
    <w:rsid w:val="008A7C37"/>
    <w:rsid w:val="008B02FC"/>
    <w:rsid w:val="008B03F4"/>
    <w:rsid w:val="008B0A65"/>
    <w:rsid w:val="008B231A"/>
    <w:rsid w:val="008B2823"/>
    <w:rsid w:val="008B2BF5"/>
    <w:rsid w:val="008B32FE"/>
    <w:rsid w:val="008B35D4"/>
    <w:rsid w:val="008B3949"/>
    <w:rsid w:val="008B3E81"/>
    <w:rsid w:val="008B6347"/>
    <w:rsid w:val="008B7A9E"/>
    <w:rsid w:val="008C01BC"/>
    <w:rsid w:val="008C1426"/>
    <w:rsid w:val="008C1A5D"/>
    <w:rsid w:val="008C1AE6"/>
    <w:rsid w:val="008C2296"/>
    <w:rsid w:val="008C2888"/>
    <w:rsid w:val="008C2B7B"/>
    <w:rsid w:val="008C2C81"/>
    <w:rsid w:val="008C33FB"/>
    <w:rsid w:val="008C69F4"/>
    <w:rsid w:val="008C6DB1"/>
    <w:rsid w:val="008C7A97"/>
    <w:rsid w:val="008D077D"/>
    <w:rsid w:val="008D084B"/>
    <w:rsid w:val="008D15B3"/>
    <w:rsid w:val="008D1A25"/>
    <w:rsid w:val="008D1C65"/>
    <w:rsid w:val="008D2351"/>
    <w:rsid w:val="008D2520"/>
    <w:rsid w:val="008D25D4"/>
    <w:rsid w:val="008D2E6C"/>
    <w:rsid w:val="008D2F2C"/>
    <w:rsid w:val="008D71A2"/>
    <w:rsid w:val="008D74DF"/>
    <w:rsid w:val="008D7F1A"/>
    <w:rsid w:val="008E0EBD"/>
    <w:rsid w:val="008E1098"/>
    <w:rsid w:val="008E18DD"/>
    <w:rsid w:val="008E39C7"/>
    <w:rsid w:val="008E4122"/>
    <w:rsid w:val="008E4CA8"/>
    <w:rsid w:val="008E6BFB"/>
    <w:rsid w:val="008F1C2D"/>
    <w:rsid w:val="008F1F7F"/>
    <w:rsid w:val="008F25F8"/>
    <w:rsid w:val="008F4BA2"/>
    <w:rsid w:val="008F4C6F"/>
    <w:rsid w:val="008F5736"/>
    <w:rsid w:val="008F5B75"/>
    <w:rsid w:val="008F74CD"/>
    <w:rsid w:val="008F74F8"/>
    <w:rsid w:val="008F75DC"/>
    <w:rsid w:val="008F799D"/>
    <w:rsid w:val="008F7B7E"/>
    <w:rsid w:val="00900655"/>
    <w:rsid w:val="0090287B"/>
    <w:rsid w:val="00903BC2"/>
    <w:rsid w:val="00904305"/>
    <w:rsid w:val="00904382"/>
    <w:rsid w:val="00904B71"/>
    <w:rsid w:val="00904E3C"/>
    <w:rsid w:val="00905BD5"/>
    <w:rsid w:val="00905C86"/>
    <w:rsid w:val="00906D12"/>
    <w:rsid w:val="00906FC3"/>
    <w:rsid w:val="00907A30"/>
    <w:rsid w:val="00911CBE"/>
    <w:rsid w:val="00913202"/>
    <w:rsid w:val="00913FFB"/>
    <w:rsid w:val="0091491F"/>
    <w:rsid w:val="00914CC0"/>
    <w:rsid w:val="00915B51"/>
    <w:rsid w:val="00915BB1"/>
    <w:rsid w:val="00915C83"/>
    <w:rsid w:val="00915CCC"/>
    <w:rsid w:val="00916920"/>
    <w:rsid w:val="00916D29"/>
    <w:rsid w:val="0092058E"/>
    <w:rsid w:val="009210B3"/>
    <w:rsid w:val="009230B9"/>
    <w:rsid w:val="009230CB"/>
    <w:rsid w:val="009231CE"/>
    <w:rsid w:val="0092370B"/>
    <w:rsid w:val="0092708E"/>
    <w:rsid w:val="00930614"/>
    <w:rsid w:val="009311C7"/>
    <w:rsid w:val="00932E12"/>
    <w:rsid w:val="009343EA"/>
    <w:rsid w:val="009344B4"/>
    <w:rsid w:val="009346D4"/>
    <w:rsid w:val="0093579C"/>
    <w:rsid w:val="00935EBC"/>
    <w:rsid w:val="00936618"/>
    <w:rsid w:val="00936E08"/>
    <w:rsid w:val="009377B8"/>
    <w:rsid w:val="00937BBE"/>
    <w:rsid w:val="0094098E"/>
    <w:rsid w:val="009409F0"/>
    <w:rsid w:val="0094106A"/>
    <w:rsid w:val="0094238A"/>
    <w:rsid w:val="00942553"/>
    <w:rsid w:val="009440E4"/>
    <w:rsid w:val="00944888"/>
    <w:rsid w:val="00946089"/>
    <w:rsid w:val="00946B7E"/>
    <w:rsid w:val="009477F3"/>
    <w:rsid w:val="009516D3"/>
    <w:rsid w:val="00951865"/>
    <w:rsid w:val="00951B86"/>
    <w:rsid w:val="00952335"/>
    <w:rsid w:val="00952894"/>
    <w:rsid w:val="00954183"/>
    <w:rsid w:val="0095472F"/>
    <w:rsid w:val="00954A09"/>
    <w:rsid w:val="009553A5"/>
    <w:rsid w:val="00955B6A"/>
    <w:rsid w:val="00961949"/>
    <w:rsid w:val="00961ED1"/>
    <w:rsid w:val="00961F79"/>
    <w:rsid w:val="00961FD1"/>
    <w:rsid w:val="00962358"/>
    <w:rsid w:val="00962E3F"/>
    <w:rsid w:val="0096314C"/>
    <w:rsid w:val="009639AC"/>
    <w:rsid w:val="00963CE2"/>
    <w:rsid w:val="00964150"/>
    <w:rsid w:val="009641AD"/>
    <w:rsid w:val="00964F5A"/>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79D"/>
    <w:rsid w:val="00983C52"/>
    <w:rsid w:val="009850A8"/>
    <w:rsid w:val="00986B5B"/>
    <w:rsid w:val="00987A7D"/>
    <w:rsid w:val="0099020C"/>
    <w:rsid w:val="00990A90"/>
    <w:rsid w:val="00991A0E"/>
    <w:rsid w:val="00991DA5"/>
    <w:rsid w:val="00993D66"/>
    <w:rsid w:val="00994C9C"/>
    <w:rsid w:val="009953A7"/>
    <w:rsid w:val="00996461"/>
    <w:rsid w:val="009977E0"/>
    <w:rsid w:val="009A0BBC"/>
    <w:rsid w:val="009A1ADC"/>
    <w:rsid w:val="009A26D5"/>
    <w:rsid w:val="009A28EF"/>
    <w:rsid w:val="009A2986"/>
    <w:rsid w:val="009A2E52"/>
    <w:rsid w:val="009A369A"/>
    <w:rsid w:val="009A36FC"/>
    <w:rsid w:val="009A3DF5"/>
    <w:rsid w:val="009A45F7"/>
    <w:rsid w:val="009A4FDB"/>
    <w:rsid w:val="009A550D"/>
    <w:rsid w:val="009B102D"/>
    <w:rsid w:val="009B18E4"/>
    <w:rsid w:val="009B1E1A"/>
    <w:rsid w:val="009B1FAD"/>
    <w:rsid w:val="009B32AF"/>
    <w:rsid w:val="009B6DF3"/>
    <w:rsid w:val="009B7A76"/>
    <w:rsid w:val="009C0048"/>
    <w:rsid w:val="009C0179"/>
    <w:rsid w:val="009C01DA"/>
    <w:rsid w:val="009C0C58"/>
    <w:rsid w:val="009C146C"/>
    <w:rsid w:val="009C1D82"/>
    <w:rsid w:val="009C29EC"/>
    <w:rsid w:val="009C3F81"/>
    <w:rsid w:val="009C56F8"/>
    <w:rsid w:val="009C5F0E"/>
    <w:rsid w:val="009C6706"/>
    <w:rsid w:val="009D006D"/>
    <w:rsid w:val="009D0E45"/>
    <w:rsid w:val="009D174C"/>
    <w:rsid w:val="009D251E"/>
    <w:rsid w:val="009D25FE"/>
    <w:rsid w:val="009D4083"/>
    <w:rsid w:val="009D50A8"/>
    <w:rsid w:val="009D569B"/>
    <w:rsid w:val="009D5B48"/>
    <w:rsid w:val="009D7131"/>
    <w:rsid w:val="009E1B60"/>
    <w:rsid w:val="009E1D09"/>
    <w:rsid w:val="009E3373"/>
    <w:rsid w:val="009E37F9"/>
    <w:rsid w:val="009E3828"/>
    <w:rsid w:val="009E3A21"/>
    <w:rsid w:val="009E5411"/>
    <w:rsid w:val="009E57AF"/>
    <w:rsid w:val="009E653E"/>
    <w:rsid w:val="009E69FF"/>
    <w:rsid w:val="009E75D5"/>
    <w:rsid w:val="009F02DA"/>
    <w:rsid w:val="009F06C0"/>
    <w:rsid w:val="009F2A59"/>
    <w:rsid w:val="009F2CC7"/>
    <w:rsid w:val="009F2D3A"/>
    <w:rsid w:val="009F3AF9"/>
    <w:rsid w:val="009F41F8"/>
    <w:rsid w:val="009F4B1B"/>
    <w:rsid w:val="009F4C4F"/>
    <w:rsid w:val="009F522A"/>
    <w:rsid w:val="009F54DB"/>
    <w:rsid w:val="009F5C8D"/>
    <w:rsid w:val="009F6241"/>
    <w:rsid w:val="009F6A25"/>
    <w:rsid w:val="009F6FDE"/>
    <w:rsid w:val="009F73B9"/>
    <w:rsid w:val="009F78F5"/>
    <w:rsid w:val="00A00047"/>
    <w:rsid w:val="00A00938"/>
    <w:rsid w:val="00A01AFA"/>
    <w:rsid w:val="00A0247D"/>
    <w:rsid w:val="00A03B02"/>
    <w:rsid w:val="00A05B43"/>
    <w:rsid w:val="00A05E0D"/>
    <w:rsid w:val="00A066F7"/>
    <w:rsid w:val="00A06A31"/>
    <w:rsid w:val="00A103F5"/>
    <w:rsid w:val="00A104A3"/>
    <w:rsid w:val="00A106BA"/>
    <w:rsid w:val="00A10769"/>
    <w:rsid w:val="00A10FF2"/>
    <w:rsid w:val="00A11453"/>
    <w:rsid w:val="00A115FF"/>
    <w:rsid w:val="00A1211E"/>
    <w:rsid w:val="00A12D0F"/>
    <w:rsid w:val="00A13675"/>
    <w:rsid w:val="00A148CE"/>
    <w:rsid w:val="00A153A2"/>
    <w:rsid w:val="00A16785"/>
    <w:rsid w:val="00A17073"/>
    <w:rsid w:val="00A1782F"/>
    <w:rsid w:val="00A1791B"/>
    <w:rsid w:val="00A20A15"/>
    <w:rsid w:val="00A225D9"/>
    <w:rsid w:val="00A2272D"/>
    <w:rsid w:val="00A23239"/>
    <w:rsid w:val="00A233B0"/>
    <w:rsid w:val="00A24333"/>
    <w:rsid w:val="00A25D5F"/>
    <w:rsid w:val="00A26140"/>
    <w:rsid w:val="00A2689C"/>
    <w:rsid w:val="00A26E0F"/>
    <w:rsid w:val="00A26E31"/>
    <w:rsid w:val="00A27102"/>
    <w:rsid w:val="00A27B37"/>
    <w:rsid w:val="00A3141A"/>
    <w:rsid w:val="00A339BF"/>
    <w:rsid w:val="00A34644"/>
    <w:rsid w:val="00A34AA2"/>
    <w:rsid w:val="00A36F39"/>
    <w:rsid w:val="00A3716D"/>
    <w:rsid w:val="00A3743C"/>
    <w:rsid w:val="00A40126"/>
    <w:rsid w:val="00A4022E"/>
    <w:rsid w:val="00A41759"/>
    <w:rsid w:val="00A41B20"/>
    <w:rsid w:val="00A42489"/>
    <w:rsid w:val="00A42C4A"/>
    <w:rsid w:val="00A43A73"/>
    <w:rsid w:val="00A43C56"/>
    <w:rsid w:val="00A43E1A"/>
    <w:rsid w:val="00A45CDC"/>
    <w:rsid w:val="00A45DD5"/>
    <w:rsid w:val="00A45E5E"/>
    <w:rsid w:val="00A46BA6"/>
    <w:rsid w:val="00A47BA2"/>
    <w:rsid w:val="00A500B6"/>
    <w:rsid w:val="00A5121B"/>
    <w:rsid w:val="00A5160E"/>
    <w:rsid w:val="00A523FD"/>
    <w:rsid w:val="00A52E01"/>
    <w:rsid w:val="00A532E3"/>
    <w:rsid w:val="00A55EE3"/>
    <w:rsid w:val="00A57119"/>
    <w:rsid w:val="00A57655"/>
    <w:rsid w:val="00A5794D"/>
    <w:rsid w:val="00A60492"/>
    <w:rsid w:val="00A604B8"/>
    <w:rsid w:val="00A60C9C"/>
    <w:rsid w:val="00A6222A"/>
    <w:rsid w:val="00A62665"/>
    <w:rsid w:val="00A630CE"/>
    <w:rsid w:val="00A640BE"/>
    <w:rsid w:val="00A6422C"/>
    <w:rsid w:val="00A64718"/>
    <w:rsid w:val="00A64E68"/>
    <w:rsid w:val="00A65B62"/>
    <w:rsid w:val="00A65D7D"/>
    <w:rsid w:val="00A66654"/>
    <w:rsid w:val="00A66702"/>
    <w:rsid w:val="00A66CEA"/>
    <w:rsid w:val="00A66D76"/>
    <w:rsid w:val="00A712A3"/>
    <w:rsid w:val="00A71E12"/>
    <w:rsid w:val="00A721D6"/>
    <w:rsid w:val="00A72FDD"/>
    <w:rsid w:val="00A7442C"/>
    <w:rsid w:val="00A7454D"/>
    <w:rsid w:val="00A74E8A"/>
    <w:rsid w:val="00A74F8A"/>
    <w:rsid w:val="00A75D45"/>
    <w:rsid w:val="00A75D80"/>
    <w:rsid w:val="00A7626A"/>
    <w:rsid w:val="00A762CB"/>
    <w:rsid w:val="00A76D96"/>
    <w:rsid w:val="00A76E64"/>
    <w:rsid w:val="00A77487"/>
    <w:rsid w:val="00A820E3"/>
    <w:rsid w:val="00A829F1"/>
    <w:rsid w:val="00A832D2"/>
    <w:rsid w:val="00A83508"/>
    <w:rsid w:val="00A83568"/>
    <w:rsid w:val="00A843E7"/>
    <w:rsid w:val="00A8451C"/>
    <w:rsid w:val="00A845FE"/>
    <w:rsid w:val="00A847B3"/>
    <w:rsid w:val="00A85269"/>
    <w:rsid w:val="00A85373"/>
    <w:rsid w:val="00A85AA1"/>
    <w:rsid w:val="00A85B22"/>
    <w:rsid w:val="00A86DA7"/>
    <w:rsid w:val="00A8768B"/>
    <w:rsid w:val="00A90C0A"/>
    <w:rsid w:val="00A9112E"/>
    <w:rsid w:val="00A914A2"/>
    <w:rsid w:val="00A91A84"/>
    <w:rsid w:val="00A91DF3"/>
    <w:rsid w:val="00A92FCE"/>
    <w:rsid w:val="00A938F1"/>
    <w:rsid w:val="00A93981"/>
    <w:rsid w:val="00A940FE"/>
    <w:rsid w:val="00A95874"/>
    <w:rsid w:val="00A95B3F"/>
    <w:rsid w:val="00A9679C"/>
    <w:rsid w:val="00A97C54"/>
    <w:rsid w:val="00AA0980"/>
    <w:rsid w:val="00AA0F2A"/>
    <w:rsid w:val="00AA1571"/>
    <w:rsid w:val="00AA1749"/>
    <w:rsid w:val="00AA235B"/>
    <w:rsid w:val="00AA2811"/>
    <w:rsid w:val="00AA2AB7"/>
    <w:rsid w:val="00AA3463"/>
    <w:rsid w:val="00AA39D9"/>
    <w:rsid w:val="00AA4293"/>
    <w:rsid w:val="00AA5379"/>
    <w:rsid w:val="00AA5979"/>
    <w:rsid w:val="00AA6B69"/>
    <w:rsid w:val="00AA6C2F"/>
    <w:rsid w:val="00AA7F02"/>
    <w:rsid w:val="00AB0B8A"/>
    <w:rsid w:val="00AB19BA"/>
    <w:rsid w:val="00AB371B"/>
    <w:rsid w:val="00AB4176"/>
    <w:rsid w:val="00AB44D2"/>
    <w:rsid w:val="00AB46F4"/>
    <w:rsid w:val="00AB5237"/>
    <w:rsid w:val="00AB5621"/>
    <w:rsid w:val="00AB6223"/>
    <w:rsid w:val="00AB6B52"/>
    <w:rsid w:val="00AB6B65"/>
    <w:rsid w:val="00AB7C16"/>
    <w:rsid w:val="00AC2A2A"/>
    <w:rsid w:val="00AC2FA3"/>
    <w:rsid w:val="00AC3CEF"/>
    <w:rsid w:val="00AC3F1E"/>
    <w:rsid w:val="00AC429E"/>
    <w:rsid w:val="00AC4746"/>
    <w:rsid w:val="00AC5E0B"/>
    <w:rsid w:val="00AC5F57"/>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B16"/>
    <w:rsid w:val="00AF127B"/>
    <w:rsid w:val="00AF2462"/>
    <w:rsid w:val="00AF39CE"/>
    <w:rsid w:val="00AF4431"/>
    <w:rsid w:val="00AF47C9"/>
    <w:rsid w:val="00AF4A59"/>
    <w:rsid w:val="00AF4E6C"/>
    <w:rsid w:val="00AF5066"/>
    <w:rsid w:val="00AF5D73"/>
    <w:rsid w:val="00AF5DC5"/>
    <w:rsid w:val="00AF66EC"/>
    <w:rsid w:val="00AF78BD"/>
    <w:rsid w:val="00B01624"/>
    <w:rsid w:val="00B02082"/>
    <w:rsid w:val="00B023CB"/>
    <w:rsid w:val="00B04085"/>
    <w:rsid w:val="00B04427"/>
    <w:rsid w:val="00B0456F"/>
    <w:rsid w:val="00B05BD2"/>
    <w:rsid w:val="00B06C6C"/>
    <w:rsid w:val="00B06F21"/>
    <w:rsid w:val="00B076A4"/>
    <w:rsid w:val="00B07C94"/>
    <w:rsid w:val="00B102B6"/>
    <w:rsid w:val="00B10C82"/>
    <w:rsid w:val="00B114F7"/>
    <w:rsid w:val="00B11588"/>
    <w:rsid w:val="00B117A2"/>
    <w:rsid w:val="00B12505"/>
    <w:rsid w:val="00B12854"/>
    <w:rsid w:val="00B130B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B40"/>
    <w:rsid w:val="00B27D78"/>
    <w:rsid w:val="00B27E0A"/>
    <w:rsid w:val="00B30271"/>
    <w:rsid w:val="00B30BC9"/>
    <w:rsid w:val="00B310DD"/>
    <w:rsid w:val="00B330EB"/>
    <w:rsid w:val="00B33FE2"/>
    <w:rsid w:val="00B34455"/>
    <w:rsid w:val="00B3487E"/>
    <w:rsid w:val="00B356BE"/>
    <w:rsid w:val="00B36377"/>
    <w:rsid w:val="00B368EE"/>
    <w:rsid w:val="00B40F02"/>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28D"/>
    <w:rsid w:val="00B556C0"/>
    <w:rsid w:val="00B56152"/>
    <w:rsid w:val="00B56434"/>
    <w:rsid w:val="00B566AE"/>
    <w:rsid w:val="00B57070"/>
    <w:rsid w:val="00B5745E"/>
    <w:rsid w:val="00B57689"/>
    <w:rsid w:val="00B579F0"/>
    <w:rsid w:val="00B57BE2"/>
    <w:rsid w:val="00B60159"/>
    <w:rsid w:val="00B60F79"/>
    <w:rsid w:val="00B61A22"/>
    <w:rsid w:val="00B61EAC"/>
    <w:rsid w:val="00B62DB1"/>
    <w:rsid w:val="00B632DC"/>
    <w:rsid w:val="00B639AA"/>
    <w:rsid w:val="00B63CEB"/>
    <w:rsid w:val="00B64C41"/>
    <w:rsid w:val="00B64EC2"/>
    <w:rsid w:val="00B64F9D"/>
    <w:rsid w:val="00B6560B"/>
    <w:rsid w:val="00B65D57"/>
    <w:rsid w:val="00B65EE1"/>
    <w:rsid w:val="00B665A7"/>
    <w:rsid w:val="00B70796"/>
    <w:rsid w:val="00B70A45"/>
    <w:rsid w:val="00B712E8"/>
    <w:rsid w:val="00B71BB2"/>
    <w:rsid w:val="00B7243D"/>
    <w:rsid w:val="00B73576"/>
    <w:rsid w:val="00B73815"/>
    <w:rsid w:val="00B75809"/>
    <w:rsid w:val="00B77548"/>
    <w:rsid w:val="00B77B2D"/>
    <w:rsid w:val="00B77BBD"/>
    <w:rsid w:val="00B77DFA"/>
    <w:rsid w:val="00B77F25"/>
    <w:rsid w:val="00B80203"/>
    <w:rsid w:val="00B80AAB"/>
    <w:rsid w:val="00B81467"/>
    <w:rsid w:val="00B817B7"/>
    <w:rsid w:val="00B81829"/>
    <w:rsid w:val="00B83F37"/>
    <w:rsid w:val="00B8433F"/>
    <w:rsid w:val="00B84424"/>
    <w:rsid w:val="00B847E1"/>
    <w:rsid w:val="00B85D8E"/>
    <w:rsid w:val="00B86674"/>
    <w:rsid w:val="00B86E8A"/>
    <w:rsid w:val="00B87ADC"/>
    <w:rsid w:val="00B87DA5"/>
    <w:rsid w:val="00B87DC2"/>
    <w:rsid w:val="00B9143A"/>
    <w:rsid w:val="00B93721"/>
    <w:rsid w:val="00B93AB6"/>
    <w:rsid w:val="00B95BAB"/>
    <w:rsid w:val="00B95E72"/>
    <w:rsid w:val="00B962AB"/>
    <w:rsid w:val="00B96D3A"/>
    <w:rsid w:val="00B97505"/>
    <w:rsid w:val="00BA0373"/>
    <w:rsid w:val="00BA273B"/>
    <w:rsid w:val="00BA3955"/>
    <w:rsid w:val="00BA4B9E"/>
    <w:rsid w:val="00BA4E15"/>
    <w:rsid w:val="00BA5DFF"/>
    <w:rsid w:val="00BA65F5"/>
    <w:rsid w:val="00BA66B2"/>
    <w:rsid w:val="00BA66E8"/>
    <w:rsid w:val="00BA7BBA"/>
    <w:rsid w:val="00BA7CA8"/>
    <w:rsid w:val="00BB00BC"/>
    <w:rsid w:val="00BB186C"/>
    <w:rsid w:val="00BB273E"/>
    <w:rsid w:val="00BB29BC"/>
    <w:rsid w:val="00BB3221"/>
    <w:rsid w:val="00BB3C38"/>
    <w:rsid w:val="00BB421F"/>
    <w:rsid w:val="00BB4CD8"/>
    <w:rsid w:val="00BB5045"/>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51D"/>
    <w:rsid w:val="00BD5B99"/>
    <w:rsid w:val="00BD5F70"/>
    <w:rsid w:val="00BD6CD1"/>
    <w:rsid w:val="00BE040B"/>
    <w:rsid w:val="00BE076B"/>
    <w:rsid w:val="00BE12A6"/>
    <w:rsid w:val="00BE20D6"/>
    <w:rsid w:val="00BE6690"/>
    <w:rsid w:val="00BE7D26"/>
    <w:rsid w:val="00BF0480"/>
    <w:rsid w:val="00BF11ED"/>
    <w:rsid w:val="00BF1A08"/>
    <w:rsid w:val="00BF1EBF"/>
    <w:rsid w:val="00BF2B3B"/>
    <w:rsid w:val="00BF3AAC"/>
    <w:rsid w:val="00BF3F5E"/>
    <w:rsid w:val="00BF6752"/>
    <w:rsid w:val="00BF6D2F"/>
    <w:rsid w:val="00BF776C"/>
    <w:rsid w:val="00C0047F"/>
    <w:rsid w:val="00C034E5"/>
    <w:rsid w:val="00C03FEB"/>
    <w:rsid w:val="00C046EA"/>
    <w:rsid w:val="00C04F2F"/>
    <w:rsid w:val="00C058F5"/>
    <w:rsid w:val="00C05C8B"/>
    <w:rsid w:val="00C05CEF"/>
    <w:rsid w:val="00C05E56"/>
    <w:rsid w:val="00C064A3"/>
    <w:rsid w:val="00C07012"/>
    <w:rsid w:val="00C0727C"/>
    <w:rsid w:val="00C07544"/>
    <w:rsid w:val="00C12748"/>
    <w:rsid w:val="00C13107"/>
    <w:rsid w:val="00C144DC"/>
    <w:rsid w:val="00C1473E"/>
    <w:rsid w:val="00C1563D"/>
    <w:rsid w:val="00C168CF"/>
    <w:rsid w:val="00C16B8E"/>
    <w:rsid w:val="00C172D1"/>
    <w:rsid w:val="00C17C2A"/>
    <w:rsid w:val="00C20397"/>
    <w:rsid w:val="00C20FAA"/>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60DB"/>
    <w:rsid w:val="00C3700C"/>
    <w:rsid w:val="00C377A1"/>
    <w:rsid w:val="00C37AC0"/>
    <w:rsid w:val="00C40773"/>
    <w:rsid w:val="00C408E8"/>
    <w:rsid w:val="00C4139C"/>
    <w:rsid w:val="00C41A57"/>
    <w:rsid w:val="00C41BF6"/>
    <w:rsid w:val="00C426B0"/>
    <w:rsid w:val="00C43242"/>
    <w:rsid w:val="00C4358A"/>
    <w:rsid w:val="00C43F14"/>
    <w:rsid w:val="00C44B7E"/>
    <w:rsid w:val="00C44CB2"/>
    <w:rsid w:val="00C44CDE"/>
    <w:rsid w:val="00C45CBA"/>
    <w:rsid w:val="00C46C40"/>
    <w:rsid w:val="00C46C93"/>
    <w:rsid w:val="00C471F6"/>
    <w:rsid w:val="00C50EE2"/>
    <w:rsid w:val="00C511F6"/>
    <w:rsid w:val="00C518D8"/>
    <w:rsid w:val="00C53081"/>
    <w:rsid w:val="00C53645"/>
    <w:rsid w:val="00C5390A"/>
    <w:rsid w:val="00C53DCF"/>
    <w:rsid w:val="00C5470D"/>
    <w:rsid w:val="00C55AE7"/>
    <w:rsid w:val="00C56858"/>
    <w:rsid w:val="00C56FB1"/>
    <w:rsid w:val="00C57AE9"/>
    <w:rsid w:val="00C61881"/>
    <w:rsid w:val="00C61A92"/>
    <w:rsid w:val="00C6243F"/>
    <w:rsid w:val="00C62F21"/>
    <w:rsid w:val="00C62FE2"/>
    <w:rsid w:val="00C63E27"/>
    <w:rsid w:val="00C653BF"/>
    <w:rsid w:val="00C65F46"/>
    <w:rsid w:val="00C6677A"/>
    <w:rsid w:val="00C7019F"/>
    <w:rsid w:val="00C709D7"/>
    <w:rsid w:val="00C7173E"/>
    <w:rsid w:val="00C71C14"/>
    <w:rsid w:val="00C725D1"/>
    <w:rsid w:val="00C74078"/>
    <w:rsid w:val="00C74488"/>
    <w:rsid w:val="00C74732"/>
    <w:rsid w:val="00C7481B"/>
    <w:rsid w:val="00C74C4C"/>
    <w:rsid w:val="00C74E88"/>
    <w:rsid w:val="00C74EB7"/>
    <w:rsid w:val="00C75183"/>
    <w:rsid w:val="00C762C5"/>
    <w:rsid w:val="00C7685A"/>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D14"/>
    <w:rsid w:val="00C91F7E"/>
    <w:rsid w:val="00C9281D"/>
    <w:rsid w:val="00C92A88"/>
    <w:rsid w:val="00C933AC"/>
    <w:rsid w:val="00C93834"/>
    <w:rsid w:val="00C93E80"/>
    <w:rsid w:val="00C9597D"/>
    <w:rsid w:val="00C96C2C"/>
    <w:rsid w:val="00C97621"/>
    <w:rsid w:val="00C97F86"/>
    <w:rsid w:val="00CA1016"/>
    <w:rsid w:val="00CA2DF3"/>
    <w:rsid w:val="00CA2F76"/>
    <w:rsid w:val="00CA3AE2"/>
    <w:rsid w:val="00CA4BBD"/>
    <w:rsid w:val="00CA4C1B"/>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3F35"/>
    <w:rsid w:val="00CC4009"/>
    <w:rsid w:val="00CC7393"/>
    <w:rsid w:val="00CC7882"/>
    <w:rsid w:val="00CD046F"/>
    <w:rsid w:val="00CD0678"/>
    <w:rsid w:val="00CD0A11"/>
    <w:rsid w:val="00CD0E9E"/>
    <w:rsid w:val="00CD1577"/>
    <w:rsid w:val="00CD1D6F"/>
    <w:rsid w:val="00CD3BEA"/>
    <w:rsid w:val="00CD6812"/>
    <w:rsid w:val="00CD6982"/>
    <w:rsid w:val="00CD752B"/>
    <w:rsid w:val="00CE06BE"/>
    <w:rsid w:val="00CE18F2"/>
    <w:rsid w:val="00CE2010"/>
    <w:rsid w:val="00CE2028"/>
    <w:rsid w:val="00CE3688"/>
    <w:rsid w:val="00CE3C19"/>
    <w:rsid w:val="00CE405D"/>
    <w:rsid w:val="00CE457D"/>
    <w:rsid w:val="00CE4727"/>
    <w:rsid w:val="00CE5309"/>
    <w:rsid w:val="00CE541C"/>
    <w:rsid w:val="00CE63EF"/>
    <w:rsid w:val="00CE68E8"/>
    <w:rsid w:val="00CE7693"/>
    <w:rsid w:val="00CE78F0"/>
    <w:rsid w:val="00CE7906"/>
    <w:rsid w:val="00CF038B"/>
    <w:rsid w:val="00CF1AF2"/>
    <w:rsid w:val="00CF1E08"/>
    <w:rsid w:val="00CF241F"/>
    <w:rsid w:val="00CF276F"/>
    <w:rsid w:val="00CF2E86"/>
    <w:rsid w:val="00CF4D25"/>
    <w:rsid w:val="00CF4F76"/>
    <w:rsid w:val="00CF5A89"/>
    <w:rsid w:val="00CF5C75"/>
    <w:rsid w:val="00CF646A"/>
    <w:rsid w:val="00CF70CD"/>
    <w:rsid w:val="00D001F7"/>
    <w:rsid w:val="00D0052E"/>
    <w:rsid w:val="00D00ADD"/>
    <w:rsid w:val="00D02200"/>
    <w:rsid w:val="00D02F5B"/>
    <w:rsid w:val="00D031A4"/>
    <w:rsid w:val="00D03A1A"/>
    <w:rsid w:val="00D03EAF"/>
    <w:rsid w:val="00D0682C"/>
    <w:rsid w:val="00D10986"/>
    <w:rsid w:val="00D10C3F"/>
    <w:rsid w:val="00D125C0"/>
    <w:rsid w:val="00D127AD"/>
    <w:rsid w:val="00D12C9C"/>
    <w:rsid w:val="00D12D76"/>
    <w:rsid w:val="00D13394"/>
    <w:rsid w:val="00D141F4"/>
    <w:rsid w:val="00D15541"/>
    <w:rsid w:val="00D15AAE"/>
    <w:rsid w:val="00D15AD0"/>
    <w:rsid w:val="00D15CEA"/>
    <w:rsid w:val="00D15D95"/>
    <w:rsid w:val="00D20D7A"/>
    <w:rsid w:val="00D213C6"/>
    <w:rsid w:val="00D21928"/>
    <w:rsid w:val="00D21A40"/>
    <w:rsid w:val="00D22017"/>
    <w:rsid w:val="00D245BD"/>
    <w:rsid w:val="00D25A9C"/>
    <w:rsid w:val="00D27258"/>
    <w:rsid w:val="00D27603"/>
    <w:rsid w:val="00D27980"/>
    <w:rsid w:val="00D27EB0"/>
    <w:rsid w:val="00D3010B"/>
    <w:rsid w:val="00D3047E"/>
    <w:rsid w:val="00D31829"/>
    <w:rsid w:val="00D31A34"/>
    <w:rsid w:val="00D31C70"/>
    <w:rsid w:val="00D34224"/>
    <w:rsid w:val="00D3445A"/>
    <w:rsid w:val="00D35E65"/>
    <w:rsid w:val="00D36BAA"/>
    <w:rsid w:val="00D37AF8"/>
    <w:rsid w:val="00D40584"/>
    <w:rsid w:val="00D40698"/>
    <w:rsid w:val="00D4120A"/>
    <w:rsid w:val="00D413BA"/>
    <w:rsid w:val="00D42844"/>
    <w:rsid w:val="00D428AB"/>
    <w:rsid w:val="00D42C9A"/>
    <w:rsid w:val="00D42CED"/>
    <w:rsid w:val="00D42E03"/>
    <w:rsid w:val="00D44A37"/>
    <w:rsid w:val="00D44C51"/>
    <w:rsid w:val="00D4555C"/>
    <w:rsid w:val="00D455A8"/>
    <w:rsid w:val="00D45B1E"/>
    <w:rsid w:val="00D45D03"/>
    <w:rsid w:val="00D46E32"/>
    <w:rsid w:val="00D47582"/>
    <w:rsid w:val="00D52D4D"/>
    <w:rsid w:val="00D53DDF"/>
    <w:rsid w:val="00D5498F"/>
    <w:rsid w:val="00D571C0"/>
    <w:rsid w:val="00D576DC"/>
    <w:rsid w:val="00D60A6C"/>
    <w:rsid w:val="00D63748"/>
    <w:rsid w:val="00D64420"/>
    <w:rsid w:val="00D65F03"/>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58D"/>
    <w:rsid w:val="00D757DB"/>
    <w:rsid w:val="00D76343"/>
    <w:rsid w:val="00D7679C"/>
    <w:rsid w:val="00D77B23"/>
    <w:rsid w:val="00D81B70"/>
    <w:rsid w:val="00D82676"/>
    <w:rsid w:val="00D83063"/>
    <w:rsid w:val="00D832CA"/>
    <w:rsid w:val="00D836A5"/>
    <w:rsid w:val="00D84802"/>
    <w:rsid w:val="00D848DC"/>
    <w:rsid w:val="00D84F11"/>
    <w:rsid w:val="00D855CB"/>
    <w:rsid w:val="00D85B1E"/>
    <w:rsid w:val="00D863AA"/>
    <w:rsid w:val="00D867C0"/>
    <w:rsid w:val="00D90BAA"/>
    <w:rsid w:val="00D91AC0"/>
    <w:rsid w:val="00D9209D"/>
    <w:rsid w:val="00D920A4"/>
    <w:rsid w:val="00D92B9C"/>
    <w:rsid w:val="00D92E24"/>
    <w:rsid w:val="00D92EF1"/>
    <w:rsid w:val="00D935BB"/>
    <w:rsid w:val="00D943C0"/>
    <w:rsid w:val="00D9572D"/>
    <w:rsid w:val="00D962B2"/>
    <w:rsid w:val="00D977F8"/>
    <w:rsid w:val="00D97D01"/>
    <w:rsid w:val="00DA0087"/>
    <w:rsid w:val="00DA0D5C"/>
    <w:rsid w:val="00DA27B9"/>
    <w:rsid w:val="00DA34F2"/>
    <w:rsid w:val="00DA3FB2"/>
    <w:rsid w:val="00DA527E"/>
    <w:rsid w:val="00DA59E0"/>
    <w:rsid w:val="00DA611E"/>
    <w:rsid w:val="00DA7B46"/>
    <w:rsid w:val="00DA7BBC"/>
    <w:rsid w:val="00DB0419"/>
    <w:rsid w:val="00DB1AED"/>
    <w:rsid w:val="00DB2620"/>
    <w:rsid w:val="00DB2755"/>
    <w:rsid w:val="00DB29D1"/>
    <w:rsid w:val="00DB4165"/>
    <w:rsid w:val="00DB6FF8"/>
    <w:rsid w:val="00DB71DC"/>
    <w:rsid w:val="00DB7318"/>
    <w:rsid w:val="00DB7627"/>
    <w:rsid w:val="00DB7948"/>
    <w:rsid w:val="00DC035B"/>
    <w:rsid w:val="00DC0D80"/>
    <w:rsid w:val="00DC17FE"/>
    <w:rsid w:val="00DC190F"/>
    <w:rsid w:val="00DC1D9D"/>
    <w:rsid w:val="00DC21FC"/>
    <w:rsid w:val="00DC27AE"/>
    <w:rsid w:val="00DC307D"/>
    <w:rsid w:val="00DC3873"/>
    <w:rsid w:val="00DC4714"/>
    <w:rsid w:val="00DC4BAF"/>
    <w:rsid w:val="00DC5EA0"/>
    <w:rsid w:val="00DC682C"/>
    <w:rsid w:val="00DC6A8B"/>
    <w:rsid w:val="00DC723F"/>
    <w:rsid w:val="00DC7726"/>
    <w:rsid w:val="00DD1EE5"/>
    <w:rsid w:val="00DD575F"/>
    <w:rsid w:val="00DD623E"/>
    <w:rsid w:val="00DD626C"/>
    <w:rsid w:val="00DD6A50"/>
    <w:rsid w:val="00DD6C64"/>
    <w:rsid w:val="00DD72FF"/>
    <w:rsid w:val="00DD760A"/>
    <w:rsid w:val="00DD7BEB"/>
    <w:rsid w:val="00DD7C1E"/>
    <w:rsid w:val="00DE2012"/>
    <w:rsid w:val="00DE44B0"/>
    <w:rsid w:val="00DE4DB5"/>
    <w:rsid w:val="00DE6034"/>
    <w:rsid w:val="00DE677A"/>
    <w:rsid w:val="00DF0A35"/>
    <w:rsid w:val="00DF0F56"/>
    <w:rsid w:val="00DF1226"/>
    <w:rsid w:val="00DF225A"/>
    <w:rsid w:val="00DF2288"/>
    <w:rsid w:val="00DF251B"/>
    <w:rsid w:val="00DF27C6"/>
    <w:rsid w:val="00DF2CE0"/>
    <w:rsid w:val="00DF45DD"/>
    <w:rsid w:val="00DF4FD1"/>
    <w:rsid w:val="00DF5797"/>
    <w:rsid w:val="00DF586F"/>
    <w:rsid w:val="00DF5AA3"/>
    <w:rsid w:val="00DF5C8C"/>
    <w:rsid w:val="00DF6631"/>
    <w:rsid w:val="00DF6B67"/>
    <w:rsid w:val="00DF6D30"/>
    <w:rsid w:val="00DF6FEA"/>
    <w:rsid w:val="00DF7943"/>
    <w:rsid w:val="00DF7FE3"/>
    <w:rsid w:val="00E01752"/>
    <w:rsid w:val="00E01BF6"/>
    <w:rsid w:val="00E01CE9"/>
    <w:rsid w:val="00E025B3"/>
    <w:rsid w:val="00E02C0F"/>
    <w:rsid w:val="00E02E72"/>
    <w:rsid w:val="00E060BA"/>
    <w:rsid w:val="00E0618C"/>
    <w:rsid w:val="00E0638A"/>
    <w:rsid w:val="00E0674A"/>
    <w:rsid w:val="00E06892"/>
    <w:rsid w:val="00E069BB"/>
    <w:rsid w:val="00E0772A"/>
    <w:rsid w:val="00E101DA"/>
    <w:rsid w:val="00E110DD"/>
    <w:rsid w:val="00E116ED"/>
    <w:rsid w:val="00E12553"/>
    <w:rsid w:val="00E13811"/>
    <w:rsid w:val="00E141BA"/>
    <w:rsid w:val="00E15212"/>
    <w:rsid w:val="00E15998"/>
    <w:rsid w:val="00E16372"/>
    <w:rsid w:val="00E2054B"/>
    <w:rsid w:val="00E205BD"/>
    <w:rsid w:val="00E20E72"/>
    <w:rsid w:val="00E220E1"/>
    <w:rsid w:val="00E2245A"/>
    <w:rsid w:val="00E23ED6"/>
    <w:rsid w:val="00E251A3"/>
    <w:rsid w:val="00E2606D"/>
    <w:rsid w:val="00E2648C"/>
    <w:rsid w:val="00E2660E"/>
    <w:rsid w:val="00E2697E"/>
    <w:rsid w:val="00E26A0C"/>
    <w:rsid w:val="00E27057"/>
    <w:rsid w:val="00E27151"/>
    <w:rsid w:val="00E271B9"/>
    <w:rsid w:val="00E274AC"/>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4013F"/>
    <w:rsid w:val="00E401B6"/>
    <w:rsid w:val="00E41AF2"/>
    <w:rsid w:val="00E420CB"/>
    <w:rsid w:val="00E43EF3"/>
    <w:rsid w:val="00E43F4E"/>
    <w:rsid w:val="00E44051"/>
    <w:rsid w:val="00E44529"/>
    <w:rsid w:val="00E44CCC"/>
    <w:rsid w:val="00E44D0D"/>
    <w:rsid w:val="00E452B6"/>
    <w:rsid w:val="00E50549"/>
    <w:rsid w:val="00E5062C"/>
    <w:rsid w:val="00E50DAD"/>
    <w:rsid w:val="00E527AA"/>
    <w:rsid w:val="00E5340F"/>
    <w:rsid w:val="00E537C2"/>
    <w:rsid w:val="00E53A8B"/>
    <w:rsid w:val="00E53DB2"/>
    <w:rsid w:val="00E54A6F"/>
    <w:rsid w:val="00E558B6"/>
    <w:rsid w:val="00E57429"/>
    <w:rsid w:val="00E57DED"/>
    <w:rsid w:val="00E6028E"/>
    <w:rsid w:val="00E6162B"/>
    <w:rsid w:val="00E62580"/>
    <w:rsid w:val="00E62B5A"/>
    <w:rsid w:val="00E6316F"/>
    <w:rsid w:val="00E632E1"/>
    <w:rsid w:val="00E6534A"/>
    <w:rsid w:val="00E65922"/>
    <w:rsid w:val="00E678F5"/>
    <w:rsid w:val="00E70100"/>
    <w:rsid w:val="00E70441"/>
    <w:rsid w:val="00E71DEA"/>
    <w:rsid w:val="00E72177"/>
    <w:rsid w:val="00E72598"/>
    <w:rsid w:val="00E72680"/>
    <w:rsid w:val="00E7419A"/>
    <w:rsid w:val="00E75D3F"/>
    <w:rsid w:val="00E75FF1"/>
    <w:rsid w:val="00E76B45"/>
    <w:rsid w:val="00E77BAE"/>
    <w:rsid w:val="00E77DDA"/>
    <w:rsid w:val="00E83ADD"/>
    <w:rsid w:val="00E84A54"/>
    <w:rsid w:val="00E86308"/>
    <w:rsid w:val="00E86E9B"/>
    <w:rsid w:val="00E86FB1"/>
    <w:rsid w:val="00E9229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A7522"/>
    <w:rsid w:val="00EA76AB"/>
    <w:rsid w:val="00EB05E5"/>
    <w:rsid w:val="00EB0F8D"/>
    <w:rsid w:val="00EB1645"/>
    <w:rsid w:val="00EB1913"/>
    <w:rsid w:val="00EB24C8"/>
    <w:rsid w:val="00EB2700"/>
    <w:rsid w:val="00EB36B1"/>
    <w:rsid w:val="00EB36DE"/>
    <w:rsid w:val="00EB3B07"/>
    <w:rsid w:val="00EB48C7"/>
    <w:rsid w:val="00EB5B9A"/>
    <w:rsid w:val="00EB6107"/>
    <w:rsid w:val="00EB6657"/>
    <w:rsid w:val="00EB6D8F"/>
    <w:rsid w:val="00EC0445"/>
    <w:rsid w:val="00EC0C61"/>
    <w:rsid w:val="00EC12FB"/>
    <w:rsid w:val="00EC1463"/>
    <w:rsid w:val="00EC175C"/>
    <w:rsid w:val="00EC1B7B"/>
    <w:rsid w:val="00EC32C5"/>
    <w:rsid w:val="00EC33B2"/>
    <w:rsid w:val="00EC38E1"/>
    <w:rsid w:val="00EC3C79"/>
    <w:rsid w:val="00EC3CF7"/>
    <w:rsid w:val="00EC3D4A"/>
    <w:rsid w:val="00EC40D2"/>
    <w:rsid w:val="00EC4D92"/>
    <w:rsid w:val="00EC5F40"/>
    <w:rsid w:val="00EC6735"/>
    <w:rsid w:val="00EC6CC5"/>
    <w:rsid w:val="00EC760A"/>
    <w:rsid w:val="00ED0A1E"/>
    <w:rsid w:val="00ED0DBA"/>
    <w:rsid w:val="00ED110A"/>
    <w:rsid w:val="00ED1A86"/>
    <w:rsid w:val="00ED3B81"/>
    <w:rsid w:val="00ED3D29"/>
    <w:rsid w:val="00ED4640"/>
    <w:rsid w:val="00ED47E9"/>
    <w:rsid w:val="00ED53F8"/>
    <w:rsid w:val="00ED5932"/>
    <w:rsid w:val="00ED6221"/>
    <w:rsid w:val="00ED6637"/>
    <w:rsid w:val="00ED66B8"/>
    <w:rsid w:val="00ED6786"/>
    <w:rsid w:val="00ED6F3C"/>
    <w:rsid w:val="00EE004C"/>
    <w:rsid w:val="00EE08C2"/>
    <w:rsid w:val="00EE1941"/>
    <w:rsid w:val="00EE1D1D"/>
    <w:rsid w:val="00EE225B"/>
    <w:rsid w:val="00EE2260"/>
    <w:rsid w:val="00EE2BCD"/>
    <w:rsid w:val="00EE3862"/>
    <w:rsid w:val="00EE3D20"/>
    <w:rsid w:val="00EE4B89"/>
    <w:rsid w:val="00EE4FBB"/>
    <w:rsid w:val="00EE56C5"/>
    <w:rsid w:val="00EE67B6"/>
    <w:rsid w:val="00EE7075"/>
    <w:rsid w:val="00EE75C8"/>
    <w:rsid w:val="00EF02A4"/>
    <w:rsid w:val="00EF0847"/>
    <w:rsid w:val="00EF0B82"/>
    <w:rsid w:val="00EF109A"/>
    <w:rsid w:val="00EF206A"/>
    <w:rsid w:val="00EF2278"/>
    <w:rsid w:val="00EF26C6"/>
    <w:rsid w:val="00EF3AD1"/>
    <w:rsid w:val="00EF3EB1"/>
    <w:rsid w:val="00EF401C"/>
    <w:rsid w:val="00EF52A7"/>
    <w:rsid w:val="00EF5EA2"/>
    <w:rsid w:val="00EF6420"/>
    <w:rsid w:val="00EF6773"/>
    <w:rsid w:val="00EF6F8F"/>
    <w:rsid w:val="00EF72CB"/>
    <w:rsid w:val="00F0031E"/>
    <w:rsid w:val="00F00AA5"/>
    <w:rsid w:val="00F00BFD"/>
    <w:rsid w:val="00F01808"/>
    <w:rsid w:val="00F0299A"/>
    <w:rsid w:val="00F02C44"/>
    <w:rsid w:val="00F033C7"/>
    <w:rsid w:val="00F03C8E"/>
    <w:rsid w:val="00F043C4"/>
    <w:rsid w:val="00F04A99"/>
    <w:rsid w:val="00F04E8C"/>
    <w:rsid w:val="00F05D57"/>
    <w:rsid w:val="00F06698"/>
    <w:rsid w:val="00F07DF5"/>
    <w:rsid w:val="00F11DEF"/>
    <w:rsid w:val="00F12D47"/>
    <w:rsid w:val="00F14552"/>
    <w:rsid w:val="00F15004"/>
    <w:rsid w:val="00F15C26"/>
    <w:rsid w:val="00F17546"/>
    <w:rsid w:val="00F17714"/>
    <w:rsid w:val="00F17775"/>
    <w:rsid w:val="00F17891"/>
    <w:rsid w:val="00F17A8B"/>
    <w:rsid w:val="00F17BBD"/>
    <w:rsid w:val="00F17E02"/>
    <w:rsid w:val="00F22C1C"/>
    <w:rsid w:val="00F230FA"/>
    <w:rsid w:val="00F236B6"/>
    <w:rsid w:val="00F237B4"/>
    <w:rsid w:val="00F250DD"/>
    <w:rsid w:val="00F253C7"/>
    <w:rsid w:val="00F256F1"/>
    <w:rsid w:val="00F26832"/>
    <w:rsid w:val="00F26853"/>
    <w:rsid w:val="00F30001"/>
    <w:rsid w:val="00F304FD"/>
    <w:rsid w:val="00F31537"/>
    <w:rsid w:val="00F32F54"/>
    <w:rsid w:val="00F33EC5"/>
    <w:rsid w:val="00F351AD"/>
    <w:rsid w:val="00F35D55"/>
    <w:rsid w:val="00F370A4"/>
    <w:rsid w:val="00F3737E"/>
    <w:rsid w:val="00F40FDD"/>
    <w:rsid w:val="00F41088"/>
    <w:rsid w:val="00F4230B"/>
    <w:rsid w:val="00F42387"/>
    <w:rsid w:val="00F42A09"/>
    <w:rsid w:val="00F43A2E"/>
    <w:rsid w:val="00F468B9"/>
    <w:rsid w:val="00F46955"/>
    <w:rsid w:val="00F46E68"/>
    <w:rsid w:val="00F47473"/>
    <w:rsid w:val="00F5071F"/>
    <w:rsid w:val="00F50CA8"/>
    <w:rsid w:val="00F516CD"/>
    <w:rsid w:val="00F5217D"/>
    <w:rsid w:val="00F52197"/>
    <w:rsid w:val="00F534DE"/>
    <w:rsid w:val="00F538FF"/>
    <w:rsid w:val="00F53CF5"/>
    <w:rsid w:val="00F556E6"/>
    <w:rsid w:val="00F55E58"/>
    <w:rsid w:val="00F60693"/>
    <w:rsid w:val="00F620DB"/>
    <w:rsid w:val="00F62327"/>
    <w:rsid w:val="00F62700"/>
    <w:rsid w:val="00F62C32"/>
    <w:rsid w:val="00F645C4"/>
    <w:rsid w:val="00F64888"/>
    <w:rsid w:val="00F65656"/>
    <w:rsid w:val="00F65677"/>
    <w:rsid w:val="00F66475"/>
    <w:rsid w:val="00F7001C"/>
    <w:rsid w:val="00F701C6"/>
    <w:rsid w:val="00F701F6"/>
    <w:rsid w:val="00F70AF0"/>
    <w:rsid w:val="00F71122"/>
    <w:rsid w:val="00F7227F"/>
    <w:rsid w:val="00F728FA"/>
    <w:rsid w:val="00F75208"/>
    <w:rsid w:val="00F75264"/>
    <w:rsid w:val="00F754D0"/>
    <w:rsid w:val="00F75842"/>
    <w:rsid w:val="00F76252"/>
    <w:rsid w:val="00F76792"/>
    <w:rsid w:val="00F76F56"/>
    <w:rsid w:val="00F77B62"/>
    <w:rsid w:val="00F80F4B"/>
    <w:rsid w:val="00F81B09"/>
    <w:rsid w:val="00F81E1F"/>
    <w:rsid w:val="00F829B8"/>
    <w:rsid w:val="00F83062"/>
    <w:rsid w:val="00F856EE"/>
    <w:rsid w:val="00F8765D"/>
    <w:rsid w:val="00F87BEE"/>
    <w:rsid w:val="00F909FA"/>
    <w:rsid w:val="00F944FC"/>
    <w:rsid w:val="00F953FD"/>
    <w:rsid w:val="00F95921"/>
    <w:rsid w:val="00F96309"/>
    <w:rsid w:val="00F96A47"/>
    <w:rsid w:val="00F9753F"/>
    <w:rsid w:val="00F97778"/>
    <w:rsid w:val="00FA0030"/>
    <w:rsid w:val="00FA075E"/>
    <w:rsid w:val="00FA0D2F"/>
    <w:rsid w:val="00FA0ECA"/>
    <w:rsid w:val="00FA124E"/>
    <w:rsid w:val="00FA1BFD"/>
    <w:rsid w:val="00FA35F2"/>
    <w:rsid w:val="00FA4214"/>
    <w:rsid w:val="00FA47A8"/>
    <w:rsid w:val="00FA5C58"/>
    <w:rsid w:val="00FA68D8"/>
    <w:rsid w:val="00FA762B"/>
    <w:rsid w:val="00FA78D5"/>
    <w:rsid w:val="00FB05FD"/>
    <w:rsid w:val="00FB088D"/>
    <w:rsid w:val="00FB11A3"/>
    <w:rsid w:val="00FB1431"/>
    <w:rsid w:val="00FB4B96"/>
    <w:rsid w:val="00FB5181"/>
    <w:rsid w:val="00FB51EF"/>
    <w:rsid w:val="00FB6EEB"/>
    <w:rsid w:val="00FB6FC9"/>
    <w:rsid w:val="00FB70B8"/>
    <w:rsid w:val="00FB71F6"/>
    <w:rsid w:val="00FC32AD"/>
    <w:rsid w:val="00FC3802"/>
    <w:rsid w:val="00FC522D"/>
    <w:rsid w:val="00FC609D"/>
    <w:rsid w:val="00FC6ABC"/>
    <w:rsid w:val="00FC6C02"/>
    <w:rsid w:val="00FC7491"/>
    <w:rsid w:val="00FD1B20"/>
    <w:rsid w:val="00FD3682"/>
    <w:rsid w:val="00FD394A"/>
    <w:rsid w:val="00FD4896"/>
    <w:rsid w:val="00FD4C30"/>
    <w:rsid w:val="00FD5013"/>
    <w:rsid w:val="00FD65AB"/>
    <w:rsid w:val="00FD6B94"/>
    <w:rsid w:val="00FD7227"/>
    <w:rsid w:val="00FE06BE"/>
    <w:rsid w:val="00FE1CF8"/>
    <w:rsid w:val="00FE21A4"/>
    <w:rsid w:val="00FE2305"/>
    <w:rsid w:val="00FE43E1"/>
    <w:rsid w:val="00FE501A"/>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232">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E03F77-BD6E-4444-BF56-2A3E1C8A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790</TotalTime>
  <Pages>6</Pages>
  <Words>2393</Words>
  <Characters>11970</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2016-03-09T20:55:00Z</dcterms:created>
  <dcterms:modified xsi:type="dcterms:W3CDTF">2016-03-10T10:05:00Z</dcterms:modified>
</cp:coreProperties>
</file>