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41D6E121" w14:textId="2B7F2E09" w:rsidR="00437A07" w:rsidRDefault="001019AC" w:rsidP="00832D1E">
      <w:pPr>
        <w:pStyle w:val="1"/>
        <w:contextualSpacing/>
        <w:rPr>
          <w:rtl/>
        </w:rPr>
      </w:pPr>
      <w:r>
        <w:rPr>
          <w:rFonts w:hint="cs"/>
          <w:rtl/>
        </w:rPr>
        <w:t>1</w:t>
      </w:r>
      <w:r w:rsidR="003E29D6">
        <w:rPr>
          <w:rFonts w:hint="cs"/>
          <w:rtl/>
        </w:rPr>
        <w:t>8</w:t>
      </w:r>
      <w:r>
        <w:rPr>
          <w:rFonts w:hint="cs"/>
          <w:rtl/>
        </w:rPr>
        <w:t xml:space="preserve"> </w:t>
      </w:r>
      <w:r w:rsidR="003E29D6">
        <w:rPr>
          <w:rFonts w:hint="cs"/>
          <w:rtl/>
        </w:rPr>
        <w:t>תפילת שמונה עשרה כהלכתה</w:t>
      </w:r>
    </w:p>
    <w:p w14:paraId="7603282B" w14:textId="77777777" w:rsidR="00832D1E" w:rsidRPr="00832D1E" w:rsidRDefault="00832D1E" w:rsidP="00832D1E">
      <w:pPr>
        <w:rPr>
          <w:rtl/>
        </w:rPr>
      </w:pPr>
    </w:p>
    <w:p w14:paraId="679434BD" w14:textId="4B3A4F26" w:rsidR="003E29D6" w:rsidRDefault="003E29D6" w:rsidP="003E29D6">
      <w:pPr>
        <w:rPr>
          <w:rtl/>
        </w:rPr>
      </w:pPr>
      <w:r>
        <w:rPr>
          <w:rFonts w:hint="cs"/>
          <w:rtl/>
        </w:rPr>
        <w:t xml:space="preserve">בפרק זה נדון בהלכות הנוגעות לתפילת שמונה-עשרה, כולל לאופן שבו יש </w:t>
      </w:r>
      <w:r w:rsidRPr="001B29CE">
        <w:rPr>
          <w:rFonts w:hint="cs"/>
          <w:rtl/>
        </w:rPr>
        <w:t>לגשת אל</w:t>
      </w:r>
      <w:r>
        <w:rPr>
          <w:rFonts w:hint="cs"/>
          <w:color w:val="FF0000"/>
          <w:rtl/>
        </w:rPr>
        <w:t xml:space="preserve"> </w:t>
      </w:r>
      <w:r>
        <w:rPr>
          <w:rFonts w:hint="cs"/>
          <w:rtl/>
        </w:rPr>
        <w:t>התפילה, כיצד יש לעמוד, לאיזה כיוון לפנות ומתי וכיצד יש לכרוע.</w:t>
      </w:r>
    </w:p>
    <w:p w14:paraId="16FB538D" w14:textId="77777777" w:rsidR="003E29D6" w:rsidRDefault="003E29D6" w:rsidP="003E29D6">
      <w:pPr>
        <w:rPr>
          <w:rtl/>
        </w:rPr>
      </w:pPr>
    </w:p>
    <w:p w14:paraId="3BB831EB" w14:textId="77777777" w:rsidR="003E29D6" w:rsidRPr="007F5368" w:rsidRDefault="003E29D6" w:rsidP="003E29D6">
      <w:pPr>
        <w:pStyle w:val="2"/>
        <w:rPr>
          <w:rtl/>
        </w:rPr>
      </w:pPr>
      <w:bookmarkStart w:id="0" w:name="_Toc371432838"/>
      <w:r w:rsidRPr="007F5368">
        <w:rPr>
          <w:rtl/>
        </w:rPr>
        <w:t xml:space="preserve">ניגשים </w:t>
      </w:r>
      <w:r w:rsidRPr="003E29D6">
        <w:rPr>
          <w:rtl/>
        </w:rPr>
        <w:t>לתפילה</w:t>
      </w:r>
      <w:bookmarkEnd w:id="0"/>
    </w:p>
    <w:p w14:paraId="245FD67F" w14:textId="77777777" w:rsidR="003E29D6" w:rsidRDefault="003E29D6" w:rsidP="003E29D6">
      <w:pPr>
        <w:rPr>
          <w:rtl/>
        </w:rPr>
      </w:pPr>
      <w:proofErr w:type="spellStart"/>
      <w:r>
        <w:rPr>
          <w:rFonts w:hint="cs"/>
          <w:rtl/>
        </w:rPr>
        <w:t>הרמ"א</w:t>
      </w:r>
      <w:proofErr w:type="spellEnd"/>
      <w:r>
        <w:rPr>
          <w:rFonts w:hint="cs"/>
          <w:rtl/>
        </w:rPr>
        <w:t xml:space="preserve"> (סימן </w:t>
      </w:r>
      <w:proofErr w:type="spellStart"/>
      <w:r>
        <w:rPr>
          <w:rFonts w:hint="cs"/>
          <w:rtl/>
        </w:rPr>
        <w:t>צה</w:t>
      </w:r>
      <w:proofErr w:type="spellEnd"/>
      <w:r>
        <w:rPr>
          <w:rFonts w:hint="cs"/>
          <w:rtl/>
        </w:rPr>
        <w:t xml:space="preserve"> סעיף א) מביא את דברי ר' אליעזר בן יהודה </w:t>
      </w:r>
      <w:proofErr w:type="spellStart"/>
      <w:r>
        <w:rPr>
          <w:rFonts w:hint="cs"/>
          <w:rtl/>
        </w:rPr>
        <w:t>קלונימוס</w:t>
      </w:r>
      <w:proofErr w:type="spellEnd"/>
      <w:r>
        <w:rPr>
          <w:rFonts w:hint="cs"/>
          <w:rtl/>
        </w:rPr>
        <w:t xml:space="preserve"> </w:t>
      </w:r>
      <w:proofErr w:type="spellStart"/>
      <w:r>
        <w:rPr>
          <w:rFonts w:hint="cs"/>
          <w:rtl/>
        </w:rPr>
        <w:t>מוורמייזא</w:t>
      </w:r>
      <w:proofErr w:type="spellEnd"/>
      <w:r>
        <w:rPr>
          <w:rFonts w:hint="cs"/>
          <w:rtl/>
        </w:rPr>
        <w:t xml:space="preserve"> (1176–1238), בעל ספר "הרוקח" (הלכות תפילה סימן שכב), הכותב כי לפני שמתחילים להתפלל שמונה-עשרה, יש להתקדם שלוש פסיעות "</w:t>
      </w:r>
      <w:r w:rsidRPr="007F5368">
        <w:rPr>
          <w:rFonts w:hint="eastAsia"/>
          <w:rtl/>
        </w:rPr>
        <w:t>דרך</w:t>
      </w:r>
      <w:r>
        <w:rPr>
          <w:rFonts w:hint="cs"/>
          <w:rtl/>
        </w:rPr>
        <w:t xml:space="preserve"> </w:t>
      </w:r>
      <w:r w:rsidRPr="007F5368">
        <w:rPr>
          <w:rFonts w:hint="eastAsia"/>
          <w:rtl/>
        </w:rPr>
        <w:t>קרוב</w:t>
      </w:r>
      <w:r>
        <w:rPr>
          <w:rFonts w:hint="cs"/>
          <w:rtl/>
        </w:rPr>
        <w:t xml:space="preserve"> </w:t>
      </w:r>
      <w:r w:rsidRPr="007F5368">
        <w:rPr>
          <w:rFonts w:hint="eastAsia"/>
          <w:rtl/>
        </w:rPr>
        <w:t>והגשה</w:t>
      </w:r>
      <w:r>
        <w:rPr>
          <w:rFonts w:hint="cs"/>
          <w:rtl/>
        </w:rPr>
        <w:t xml:space="preserve"> </w:t>
      </w:r>
      <w:r w:rsidRPr="007F5368">
        <w:rPr>
          <w:rFonts w:hint="eastAsia"/>
          <w:rtl/>
        </w:rPr>
        <w:t>לדבר</w:t>
      </w:r>
      <w:r>
        <w:rPr>
          <w:rFonts w:hint="cs"/>
          <w:rtl/>
        </w:rPr>
        <w:t xml:space="preserve"> </w:t>
      </w:r>
      <w:r w:rsidRPr="007F5368">
        <w:rPr>
          <w:rFonts w:hint="eastAsia"/>
          <w:rtl/>
        </w:rPr>
        <w:t>שצריך</w:t>
      </w:r>
      <w:r>
        <w:rPr>
          <w:rFonts w:hint="cs"/>
          <w:rtl/>
        </w:rPr>
        <w:t xml:space="preserve"> </w:t>
      </w:r>
      <w:r w:rsidRPr="007F5368">
        <w:rPr>
          <w:rFonts w:hint="eastAsia"/>
          <w:rtl/>
        </w:rPr>
        <w:t>לעשות</w:t>
      </w:r>
      <w:r>
        <w:rPr>
          <w:rFonts w:hint="cs"/>
          <w:rtl/>
        </w:rPr>
        <w:t>". מספר הפסיעות נלמד מכך שבשלושה מקומות בתנ"ך המילה "</w:t>
      </w:r>
      <w:proofErr w:type="spellStart"/>
      <w:r>
        <w:rPr>
          <w:rFonts w:hint="cs"/>
          <w:rtl/>
        </w:rPr>
        <w:t>ויגש</w:t>
      </w:r>
      <w:proofErr w:type="spellEnd"/>
      <w:r>
        <w:rPr>
          <w:rFonts w:hint="cs"/>
          <w:rtl/>
        </w:rPr>
        <w:t xml:space="preserve">" מתייחסת לתפילה (בראשית י"ח, </w:t>
      </w:r>
      <w:proofErr w:type="spellStart"/>
      <w:r>
        <w:rPr>
          <w:rFonts w:hint="cs"/>
          <w:rtl/>
        </w:rPr>
        <w:t>כג</w:t>
      </w:r>
      <w:proofErr w:type="spellEnd"/>
      <w:r>
        <w:rPr>
          <w:rFonts w:hint="cs"/>
          <w:rtl/>
        </w:rPr>
        <w:t xml:space="preserve">; מ"ד, </w:t>
      </w:r>
      <w:proofErr w:type="spellStart"/>
      <w:r>
        <w:rPr>
          <w:rFonts w:hint="cs"/>
          <w:rtl/>
        </w:rPr>
        <w:t>יח</w:t>
      </w:r>
      <w:proofErr w:type="spellEnd"/>
      <w:r>
        <w:rPr>
          <w:rFonts w:hint="cs"/>
          <w:rtl/>
        </w:rPr>
        <w:t>; מלכים א י"ח, לו).</w:t>
      </w:r>
    </w:p>
    <w:p w14:paraId="0BB47C9D" w14:textId="3C0ABDBD" w:rsidR="003E29D6" w:rsidRDefault="003E29D6" w:rsidP="003E29D6">
      <w:pPr>
        <w:rPr>
          <w:rtl/>
        </w:rPr>
      </w:pPr>
      <w:proofErr w:type="spellStart"/>
      <w:r>
        <w:rPr>
          <w:rFonts w:hint="cs"/>
          <w:rtl/>
        </w:rPr>
        <w:t>האליה</w:t>
      </w:r>
      <w:proofErr w:type="spellEnd"/>
      <w:r>
        <w:rPr>
          <w:rFonts w:hint="cs"/>
          <w:rtl/>
        </w:rPr>
        <w:t xml:space="preserve"> רבה כותב שאין צורך לפסוע שלוש פסיעות לאחור לפני שצועדים לפנים, אך הערוך השולחן (סימן </w:t>
      </w:r>
      <w:proofErr w:type="spellStart"/>
      <w:r>
        <w:rPr>
          <w:rFonts w:hint="cs"/>
          <w:rtl/>
        </w:rPr>
        <w:t>צה</w:t>
      </w:r>
      <w:proofErr w:type="spellEnd"/>
      <w:r>
        <w:rPr>
          <w:rFonts w:hint="cs"/>
          <w:rtl/>
        </w:rPr>
        <w:t xml:space="preserve"> סעיף ג) והמשנה ברורה (סימן </w:t>
      </w:r>
      <w:proofErr w:type="spellStart"/>
      <w:r>
        <w:rPr>
          <w:rFonts w:hint="cs"/>
          <w:rtl/>
        </w:rPr>
        <w:t>צה</w:t>
      </w:r>
      <w:proofErr w:type="spellEnd"/>
      <w:r>
        <w:rPr>
          <w:rFonts w:hint="cs"/>
          <w:rtl/>
        </w:rPr>
        <w:t xml:space="preserve"> </w:t>
      </w:r>
      <w:proofErr w:type="spellStart"/>
      <w:r>
        <w:rPr>
          <w:rFonts w:hint="cs"/>
          <w:rtl/>
        </w:rPr>
        <w:t>ס"ק</w:t>
      </w:r>
      <w:proofErr w:type="spellEnd"/>
      <w:r>
        <w:rPr>
          <w:rFonts w:hint="cs"/>
          <w:rtl/>
        </w:rPr>
        <w:t xml:space="preserve"> ג), כותבים כי המנהג המקובל הוא במידת האפשר לפסוע קודם שלוש פסיעות לאחור, שכן </w:t>
      </w:r>
      <w:r w:rsidRPr="007F5368">
        <w:rPr>
          <w:rFonts w:hint="cs"/>
          <w:rtl/>
        </w:rPr>
        <w:t>"</w:t>
      </w:r>
      <w:r w:rsidRPr="007F5368">
        <w:rPr>
          <w:rFonts w:hint="eastAsia"/>
          <w:rtl/>
        </w:rPr>
        <w:t>כל</w:t>
      </w:r>
      <w:r>
        <w:rPr>
          <w:rFonts w:hint="cs"/>
          <w:rtl/>
        </w:rPr>
        <w:t xml:space="preserve"> </w:t>
      </w:r>
      <w:r w:rsidRPr="007F5368">
        <w:rPr>
          <w:rFonts w:hint="eastAsia"/>
          <w:rtl/>
        </w:rPr>
        <w:t>דבר</w:t>
      </w:r>
      <w:r>
        <w:rPr>
          <w:rFonts w:hint="cs"/>
          <w:rtl/>
        </w:rPr>
        <w:t xml:space="preserve"> </w:t>
      </w:r>
      <w:r w:rsidRPr="007F5368">
        <w:rPr>
          <w:rFonts w:hint="eastAsia"/>
          <w:rtl/>
        </w:rPr>
        <w:t>של</w:t>
      </w:r>
      <w:r>
        <w:rPr>
          <w:rFonts w:hint="cs"/>
          <w:rtl/>
        </w:rPr>
        <w:t xml:space="preserve"> </w:t>
      </w:r>
      <w:r w:rsidRPr="007F5368">
        <w:rPr>
          <w:rFonts w:hint="eastAsia"/>
          <w:rtl/>
        </w:rPr>
        <w:t>קדושה</w:t>
      </w:r>
      <w:r>
        <w:rPr>
          <w:rFonts w:hint="cs"/>
          <w:rtl/>
        </w:rPr>
        <w:t xml:space="preserve"> </w:t>
      </w:r>
      <w:r w:rsidRPr="007F5368">
        <w:rPr>
          <w:rFonts w:hint="eastAsia"/>
          <w:rtl/>
        </w:rPr>
        <w:t>צריך</w:t>
      </w:r>
      <w:r>
        <w:rPr>
          <w:rFonts w:hint="cs"/>
          <w:rtl/>
        </w:rPr>
        <w:t xml:space="preserve"> </w:t>
      </w:r>
      <w:r w:rsidRPr="007F5368">
        <w:rPr>
          <w:rFonts w:hint="eastAsia"/>
          <w:rtl/>
        </w:rPr>
        <w:t>הכנה</w:t>
      </w:r>
      <w:r>
        <w:rPr>
          <w:rFonts w:hint="cs"/>
          <w:rtl/>
        </w:rPr>
        <w:t xml:space="preserve"> </w:t>
      </w:r>
      <w:r w:rsidRPr="007F5368">
        <w:rPr>
          <w:rFonts w:hint="eastAsia"/>
          <w:rtl/>
        </w:rPr>
        <w:t>והזמנה</w:t>
      </w:r>
      <w:r>
        <w:rPr>
          <w:rFonts w:hint="cs"/>
          <w:rtl/>
        </w:rPr>
        <w:t xml:space="preserve">". כמו כן, </w:t>
      </w:r>
      <w:proofErr w:type="spellStart"/>
      <w:r>
        <w:rPr>
          <w:rFonts w:hint="cs"/>
          <w:rtl/>
        </w:rPr>
        <w:t>המהרי"ל</w:t>
      </w:r>
      <w:proofErr w:type="spellEnd"/>
      <w:r>
        <w:rPr>
          <w:rFonts w:hint="cs"/>
          <w:rtl/>
        </w:rPr>
        <w:t xml:space="preserve"> כותב כי הוא נוהג לקום כשמגיעים בתפילה למילים "תהילות לקל עליון" לקראת סוף ברכת "גאל ישראל", לפני תחילת שמונה-עשרה, כהכנה לקראת התפילה.</w:t>
      </w:r>
    </w:p>
    <w:p w14:paraId="031DCCBD" w14:textId="77777777" w:rsidR="003E29D6" w:rsidRDefault="003E29D6" w:rsidP="003E29D6">
      <w:pPr>
        <w:rPr>
          <w:rtl/>
        </w:rPr>
      </w:pPr>
    </w:p>
    <w:p w14:paraId="261D4889" w14:textId="77777777" w:rsidR="003E29D6" w:rsidRDefault="003E29D6" w:rsidP="003E29D6">
      <w:pPr>
        <w:pStyle w:val="2"/>
        <w:rPr>
          <w:rtl/>
        </w:rPr>
      </w:pPr>
      <w:bookmarkStart w:id="1" w:name="_Toc371432839"/>
      <w:r w:rsidRPr="00CE4F33">
        <w:rPr>
          <w:rtl/>
        </w:rPr>
        <w:t>תפילה</w:t>
      </w:r>
      <w:r>
        <w:rPr>
          <w:rtl/>
        </w:rPr>
        <w:t xml:space="preserve"> </w:t>
      </w:r>
      <w:r w:rsidRPr="00CE4F33">
        <w:rPr>
          <w:rtl/>
        </w:rPr>
        <w:t>כמלאכים</w:t>
      </w:r>
      <w:r>
        <w:rPr>
          <w:rtl/>
        </w:rPr>
        <w:t xml:space="preserve"> </w:t>
      </w:r>
      <w:r w:rsidRPr="00CE4F33">
        <w:rPr>
          <w:rtl/>
        </w:rPr>
        <w:t>או</w:t>
      </w:r>
      <w:r>
        <w:rPr>
          <w:rtl/>
        </w:rPr>
        <w:t xml:space="preserve"> </w:t>
      </w:r>
      <w:proofErr w:type="spellStart"/>
      <w:r w:rsidRPr="00CE4F33">
        <w:rPr>
          <w:rtl/>
        </w:rPr>
        <w:t>ככהנים</w:t>
      </w:r>
      <w:bookmarkEnd w:id="1"/>
      <w:proofErr w:type="spellEnd"/>
    </w:p>
    <w:p w14:paraId="4C747DC5" w14:textId="77777777" w:rsidR="003E29D6" w:rsidRDefault="003E29D6" w:rsidP="003E29D6">
      <w:pPr>
        <w:rPr>
          <w:rtl/>
        </w:rPr>
      </w:pPr>
      <w:r>
        <w:rPr>
          <w:rFonts w:hint="cs"/>
          <w:rtl/>
        </w:rPr>
        <w:t>חכמי הגמרא מתארים את האופן שבו יש להתפלל שמונה-עשרה. הגמרא (ברכות י ע"ב) קובעת כי יש להתפלל שמונה-עשרה כששתי הרגליים צמודות זו לזו, כדי להידמות למלאכים המתוארים ביחזקאל כעומדים על רגל יחידה:</w:t>
      </w:r>
    </w:p>
    <w:p w14:paraId="2C09CBC7" w14:textId="77777777" w:rsidR="003E29D6" w:rsidRDefault="003E29D6" w:rsidP="003E29D6">
      <w:pPr>
        <w:pStyle w:val="a9"/>
        <w:rPr>
          <w:rtl/>
        </w:rPr>
      </w:pPr>
      <w:r w:rsidRPr="00B05040">
        <w:rPr>
          <w:rFonts w:hint="eastAsia"/>
          <w:rtl/>
        </w:rPr>
        <w:t>ואמר</w:t>
      </w:r>
      <w:r>
        <w:rPr>
          <w:rFonts w:hint="eastAsia"/>
          <w:rtl/>
        </w:rPr>
        <w:t xml:space="preserve"> </w:t>
      </w:r>
      <w:r w:rsidRPr="00B05040">
        <w:rPr>
          <w:rFonts w:hint="eastAsia"/>
          <w:rtl/>
        </w:rPr>
        <w:t>רבי</w:t>
      </w:r>
      <w:r>
        <w:rPr>
          <w:rFonts w:hint="eastAsia"/>
          <w:rtl/>
        </w:rPr>
        <w:t xml:space="preserve"> </w:t>
      </w:r>
      <w:r w:rsidRPr="00B05040">
        <w:rPr>
          <w:rFonts w:hint="eastAsia"/>
          <w:rtl/>
        </w:rPr>
        <w:t>יוסי</w:t>
      </w:r>
      <w:r>
        <w:rPr>
          <w:rFonts w:hint="eastAsia"/>
          <w:rtl/>
        </w:rPr>
        <w:t xml:space="preserve"> </w:t>
      </w:r>
      <w:r w:rsidRPr="00B05040">
        <w:rPr>
          <w:rFonts w:hint="eastAsia"/>
          <w:rtl/>
        </w:rPr>
        <w:t>ברבי</w:t>
      </w:r>
      <w:r>
        <w:rPr>
          <w:rFonts w:hint="eastAsia"/>
          <w:rtl/>
        </w:rPr>
        <w:t xml:space="preserve"> </w:t>
      </w:r>
      <w:proofErr w:type="spellStart"/>
      <w:r w:rsidRPr="00B05040">
        <w:rPr>
          <w:rFonts w:hint="eastAsia"/>
          <w:rtl/>
        </w:rPr>
        <w:t>חנינא</w:t>
      </w:r>
      <w:proofErr w:type="spellEnd"/>
      <w:r>
        <w:rPr>
          <w:rFonts w:hint="eastAsia"/>
          <w:rtl/>
        </w:rPr>
        <w:t xml:space="preserve"> </w:t>
      </w:r>
      <w:r w:rsidRPr="00B05040">
        <w:rPr>
          <w:rFonts w:hint="eastAsia"/>
          <w:rtl/>
        </w:rPr>
        <w:t>משום</w:t>
      </w:r>
      <w:r>
        <w:rPr>
          <w:rFonts w:hint="eastAsia"/>
          <w:rtl/>
        </w:rPr>
        <w:t xml:space="preserve"> </w:t>
      </w:r>
      <w:r w:rsidRPr="00B05040">
        <w:rPr>
          <w:rFonts w:hint="eastAsia"/>
          <w:rtl/>
        </w:rPr>
        <w:t>רבי</w:t>
      </w:r>
      <w:r>
        <w:rPr>
          <w:rFonts w:hint="eastAsia"/>
          <w:rtl/>
        </w:rPr>
        <w:t xml:space="preserve"> </w:t>
      </w:r>
      <w:r w:rsidRPr="00B05040">
        <w:rPr>
          <w:rFonts w:hint="eastAsia"/>
          <w:rtl/>
        </w:rPr>
        <w:t>אליעזר</w:t>
      </w:r>
      <w:r>
        <w:rPr>
          <w:rFonts w:hint="eastAsia"/>
          <w:rtl/>
        </w:rPr>
        <w:t xml:space="preserve"> </w:t>
      </w:r>
      <w:r w:rsidRPr="00B05040">
        <w:rPr>
          <w:rFonts w:hint="eastAsia"/>
          <w:rtl/>
        </w:rPr>
        <w:t>בן</w:t>
      </w:r>
      <w:r>
        <w:rPr>
          <w:rFonts w:hint="eastAsia"/>
          <w:rtl/>
        </w:rPr>
        <w:t xml:space="preserve"> </w:t>
      </w:r>
      <w:r w:rsidRPr="00B05040">
        <w:rPr>
          <w:rFonts w:hint="eastAsia"/>
          <w:rtl/>
        </w:rPr>
        <w:t>יעקב</w:t>
      </w:r>
      <w:r>
        <w:rPr>
          <w:rFonts w:hint="cs"/>
          <w:rtl/>
        </w:rPr>
        <w:t xml:space="preserve">: </w:t>
      </w:r>
      <w:r w:rsidRPr="00B05040">
        <w:rPr>
          <w:rFonts w:hint="eastAsia"/>
          <w:rtl/>
        </w:rPr>
        <w:t>המתפלל</w:t>
      </w:r>
      <w:r>
        <w:rPr>
          <w:rFonts w:hint="eastAsia"/>
          <w:rtl/>
        </w:rPr>
        <w:t xml:space="preserve"> </w:t>
      </w:r>
      <w:r w:rsidRPr="00B05040">
        <w:rPr>
          <w:rFonts w:hint="eastAsia"/>
          <w:rtl/>
        </w:rPr>
        <w:t>צריך</w:t>
      </w:r>
      <w:r>
        <w:rPr>
          <w:rFonts w:hint="eastAsia"/>
          <w:rtl/>
        </w:rPr>
        <w:t xml:space="preserve"> </w:t>
      </w:r>
      <w:r w:rsidRPr="00B05040">
        <w:rPr>
          <w:rFonts w:hint="eastAsia"/>
          <w:rtl/>
        </w:rPr>
        <w:t>שיכ</w:t>
      </w:r>
      <w:r>
        <w:rPr>
          <w:rFonts w:hint="cs"/>
          <w:rtl/>
        </w:rPr>
        <w:t>ו</w:t>
      </w:r>
      <w:r w:rsidRPr="00B05040">
        <w:rPr>
          <w:rFonts w:hint="eastAsia"/>
          <w:rtl/>
        </w:rPr>
        <w:t>וין</w:t>
      </w:r>
      <w:r>
        <w:rPr>
          <w:rFonts w:hint="eastAsia"/>
          <w:rtl/>
        </w:rPr>
        <w:t xml:space="preserve"> </w:t>
      </w:r>
      <w:r w:rsidRPr="00B05040">
        <w:rPr>
          <w:rFonts w:hint="eastAsia"/>
          <w:rtl/>
        </w:rPr>
        <w:t>את</w:t>
      </w:r>
      <w:r>
        <w:rPr>
          <w:rFonts w:hint="eastAsia"/>
          <w:rtl/>
        </w:rPr>
        <w:t xml:space="preserve"> </w:t>
      </w:r>
      <w:r w:rsidRPr="00B05040">
        <w:rPr>
          <w:rFonts w:hint="eastAsia"/>
          <w:rtl/>
        </w:rPr>
        <w:t>רגליו</w:t>
      </w:r>
      <w:r>
        <w:rPr>
          <w:rFonts w:hint="cs"/>
          <w:rtl/>
        </w:rPr>
        <w:t>,</w:t>
      </w:r>
      <w:r>
        <w:rPr>
          <w:rFonts w:hint="eastAsia"/>
          <w:rtl/>
        </w:rPr>
        <w:t xml:space="preserve"> </w:t>
      </w:r>
      <w:r w:rsidRPr="00B05040">
        <w:rPr>
          <w:rFonts w:hint="eastAsia"/>
          <w:rtl/>
        </w:rPr>
        <w:t>שנאמר</w:t>
      </w:r>
      <w:r>
        <w:rPr>
          <w:rFonts w:hint="cs"/>
          <w:rtl/>
        </w:rPr>
        <w:t>:</w:t>
      </w:r>
      <w:r>
        <w:rPr>
          <w:rFonts w:hint="eastAsia"/>
        </w:rPr>
        <w:t xml:space="preserve"> </w:t>
      </w:r>
      <w:r>
        <w:rPr>
          <w:rFonts w:hint="cs"/>
          <w:rtl/>
        </w:rPr>
        <w:t>'</w:t>
      </w:r>
      <w:r w:rsidRPr="00B05040">
        <w:rPr>
          <w:rFonts w:hint="eastAsia"/>
          <w:rtl/>
        </w:rPr>
        <w:t>ורגליהם</w:t>
      </w:r>
      <w:r>
        <w:rPr>
          <w:rFonts w:hint="eastAsia"/>
          <w:rtl/>
        </w:rPr>
        <w:t xml:space="preserve"> </w:t>
      </w:r>
      <w:r w:rsidRPr="00B05040">
        <w:rPr>
          <w:rFonts w:hint="eastAsia"/>
          <w:rtl/>
        </w:rPr>
        <w:t>רגל</w:t>
      </w:r>
      <w:r>
        <w:rPr>
          <w:rFonts w:hint="eastAsia"/>
          <w:rtl/>
        </w:rPr>
        <w:t xml:space="preserve"> </w:t>
      </w:r>
      <w:r w:rsidRPr="00B05040">
        <w:rPr>
          <w:rFonts w:hint="eastAsia"/>
          <w:rtl/>
        </w:rPr>
        <w:t>ישרה</w:t>
      </w:r>
      <w:r>
        <w:rPr>
          <w:rFonts w:hint="cs"/>
          <w:rtl/>
        </w:rPr>
        <w:t>' [יחזקאל א', ז].</w:t>
      </w:r>
    </w:p>
    <w:p w14:paraId="0EDB69A3" w14:textId="77777777" w:rsidR="003E29D6" w:rsidRDefault="003E29D6" w:rsidP="003E29D6">
      <w:pPr>
        <w:rPr>
          <w:rtl/>
        </w:rPr>
      </w:pPr>
      <w:r>
        <w:rPr>
          <w:rFonts w:hint="cs"/>
          <w:rtl/>
        </w:rPr>
        <w:t xml:space="preserve">בירושלמי מובא דיון בשאלה אם בשעת תפילת שמונה-עשרה יש להידמות למלאכים, כפי שנכתב לעיל, או שאולי דווקא יש לעמוד </w:t>
      </w:r>
      <w:proofErr w:type="spellStart"/>
      <w:r>
        <w:rPr>
          <w:rFonts w:hint="cs"/>
          <w:rtl/>
        </w:rPr>
        <w:t>ככהנים</w:t>
      </w:r>
      <w:proofErr w:type="spellEnd"/>
      <w:r>
        <w:rPr>
          <w:rFonts w:hint="cs"/>
          <w:rtl/>
        </w:rPr>
        <w:t>.</w:t>
      </w:r>
    </w:p>
    <w:p w14:paraId="12704B9D" w14:textId="77777777" w:rsidR="003E29D6" w:rsidRDefault="003E29D6" w:rsidP="003E29D6">
      <w:pPr>
        <w:pStyle w:val="a9"/>
        <w:rPr>
          <w:rtl/>
        </w:rPr>
      </w:pPr>
      <w:r w:rsidRPr="00B05040">
        <w:rPr>
          <w:rFonts w:hint="eastAsia"/>
          <w:rtl/>
        </w:rPr>
        <w:t>זהו</w:t>
      </w:r>
      <w:r>
        <w:rPr>
          <w:rFonts w:hint="eastAsia"/>
          <w:rtl/>
        </w:rPr>
        <w:t xml:space="preserve"> </w:t>
      </w:r>
      <w:r w:rsidRPr="00B05040">
        <w:rPr>
          <w:rFonts w:hint="eastAsia"/>
          <w:rtl/>
        </w:rPr>
        <w:t>שעומד</w:t>
      </w:r>
      <w:r>
        <w:rPr>
          <w:rFonts w:hint="eastAsia"/>
          <w:rtl/>
        </w:rPr>
        <w:t xml:space="preserve"> </w:t>
      </w:r>
      <w:r w:rsidRPr="00B05040">
        <w:rPr>
          <w:rFonts w:hint="eastAsia"/>
          <w:rtl/>
        </w:rPr>
        <w:t>ומתפלל</w:t>
      </w:r>
      <w:r>
        <w:rPr>
          <w:rFonts w:hint="eastAsia"/>
          <w:rtl/>
        </w:rPr>
        <w:t xml:space="preserve"> </w:t>
      </w:r>
      <w:r w:rsidRPr="00B05040">
        <w:rPr>
          <w:rFonts w:hint="eastAsia"/>
          <w:rtl/>
        </w:rPr>
        <w:t>צריך</w:t>
      </w:r>
      <w:r>
        <w:rPr>
          <w:rFonts w:hint="eastAsia"/>
          <w:rtl/>
        </w:rPr>
        <w:t xml:space="preserve"> </w:t>
      </w:r>
      <w:r w:rsidRPr="00B05040">
        <w:rPr>
          <w:rFonts w:hint="eastAsia"/>
          <w:rtl/>
        </w:rPr>
        <w:t>להשוות</w:t>
      </w:r>
      <w:r>
        <w:rPr>
          <w:rFonts w:hint="eastAsia"/>
          <w:rtl/>
        </w:rPr>
        <w:t xml:space="preserve"> </w:t>
      </w:r>
      <w:r w:rsidRPr="00B05040">
        <w:rPr>
          <w:rFonts w:hint="eastAsia"/>
          <w:rtl/>
        </w:rPr>
        <w:t>את</w:t>
      </w:r>
      <w:r>
        <w:rPr>
          <w:rFonts w:hint="eastAsia"/>
          <w:rtl/>
        </w:rPr>
        <w:t xml:space="preserve"> </w:t>
      </w:r>
      <w:r w:rsidRPr="00B05040">
        <w:rPr>
          <w:rFonts w:hint="eastAsia"/>
          <w:rtl/>
        </w:rPr>
        <w:t>רגליו</w:t>
      </w:r>
      <w:r>
        <w:rPr>
          <w:rFonts w:hint="cs"/>
          <w:rtl/>
        </w:rPr>
        <w:t>.</w:t>
      </w:r>
      <w:r>
        <w:rPr>
          <w:rFonts w:hint="eastAsia"/>
          <w:rtl/>
        </w:rPr>
        <w:t xml:space="preserve"> </w:t>
      </w:r>
      <w:proofErr w:type="spellStart"/>
      <w:r w:rsidRPr="00B05040">
        <w:rPr>
          <w:rFonts w:hint="eastAsia"/>
          <w:rtl/>
        </w:rPr>
        <w:t>תרין</w:t>
      </w:r>
      <w:proofErr w:type="spellEnd"/>
      <w:r>
        <w:rPr>
          <w:rFonts w:hint="eastAsia"/>
          <w:rtl/>
        </w:rPr>
        <w:t xml:space="preserve"> </w:t>
      </w:r>
      <w:proofErr w:type="spellStart"/>
      <w:r w:rsidRPr="00B05040">
        <w:rPr>
          <w:rFonts w:hint="eastAsia"/>
          <w:rtl/>
        </w:rPr>
        <w:t>אמורין</w:t>
      </w:r>
      <w:proofErr w:type="spellEnd"/>
      <w:r>
        <w:rPr>
          <w:rFonts w:hint="eastAsia"/>
          <w:rtl/>
        </w:rPr>
        <w:t xml:space="preserve"> </w:t>
      </w:r>
      <w:r w:rsidRPr="00B05040">
        <w:rPr>
          <w:rFonts w:hint="eastAsia"/>
          <w:rtl/>
        </w:rPr>
        <w:t>רבי</w:t>
      </w:r>
      <w:r>
        <w:rPr>
          <w:rFonts w:hint="eastAsia"/>
          <w:rtl/>
        </w:rPr>
        <w:t xml:space="preserve"> </w:t>
      </w:r>
      <w:r w:rsidRPr="00B05040">
        <w:rPr>
          <w:rFonts w:hint="eastAsia"/>
          <w:rtl/>
        </w:rPr>
        <w:t>לוי</w:t>
      </w:r>
      <w:r>
        <w:rPr>
          <w:rFonts w:hint="eastAsia"/>
          <w:rtl/>
        </w:rPr>
        <w:t xml:space="preserve"> </w:t>
      </w:r>
      <w:r w:rsidRPr="00B05040">
        <w:rPr>
          <w:rFonts w:hint="eastAsia"/>
          <w:rtl/>
        </w:rPr>
        <w:t>ורבי</w:t>
      </w:r>
      <w:r>
        <w:rPr>
          <w:rFonts w:hint="eastAsia"/>
          <w:rtl/>
        </w:rPr>
        <w:t xml:space="preserve"> </w:t>
      </w:r>
      <w:r w:rsidRPr="00B05040">
        <w:rPr>
          <w:rFonts w:hint="eastAsia"/>
          <w:rtl/>
        </w:rPr>
        <w:t>סימון</w:t>
      </w:r>
      <w:r>
        <w:rPr>
          <w:rFonts w:hint="eastAsia"/>
          <w:rtl/>
        </w:rPr>
        <w:t xml:space="preserve"> </w:t>
      </w:r>
      <w:r w:rsidRPr="00B05040">
        <w:rPr>
          <w:rFonts w:hint="eastAsia"/>
          <w:rtl/>
        </w:rPr>
        <w:t>חד</w:t>
      </w:r>
      <w:r>
        <w:rPr>
          <w:rFonts w:hint="eastAsia"/>
          <w:rtl/>
        </w:rPr>
        <w:t xml:space="preserve"> </w:t>
      </w:r>
      <w:r w:rsidRPr="00B05040">
        <w:rPr>
          <w:rFonts w:hint="eastAsia"/>
          <w:rtl/>
        </w:rPr>
        <w:t>אמר</w:t>
      </w:r>
      <w:r>
        <w:rPr>
          <w:rFonts w:hint="eastAsia"/>
          <w:rtl/>
        </w:rPr>
        <w:t xml:space="preserve"> </w:t>
      </w:r>
      <w:r w:rsidRPr="00B05040">
        <w:rPr>
          <w:rFonts w:hint="eastAsia"/>
          <w:rtl/>
        </w:rPr>
        <w:t>כמלאכים</w:t>
      </w:r>
      <w:r>
        <w:rPr>
          <w:rFonts w:hint="eastAsia"/>
          <w:rtl/>
        </w:rPr>
        <w:t xml:space="preserve"> </w:t>
      </w:r>
      <w:r w:rsidRPr="00B05040">
        <w:rPr>
          <w:rFonts w:hint="eastAsia"/>
          <w:rtl/>
        </w:rPr>
        <w:t>וחד</w:t>
      </w:r>
      <w:r>
        <w:rPr>
          <w:rFonts w:hint="eastAsia"/>
          <w:rtl/>
        </w:rPr>
        <w:t xml:space="preserve"> </w:t>
      </w:r>
      <w:r w:rsidRPr="00B05040">
        <w:rPr>
          <w:rFonts w:hint="eastAsia"/>
          <w:rtl/>
        </w:rPr>
        <w:t>אמר</w:t>
      </w:r>
      <w:r>
        <w:rPr>
          <w:rFonts w:hint="cs"/>
          <w:rtl/>
        </w:rPr>
        <w:t xml:space="preserve"> </w:t>
      </w:r>
      <w:proofErr w:type="spellStart"/>
      <w:r w:rsidRPr="00B05040">
        <w:rPr>
          <w:rFonts w:hint="eastAsia"/>
          <w:rtl/>
        </w:rPr>
        <w:t>ככהנים</w:t>
      </w:r>
      <w:proofErr w:type="spellEnd"/>
      <w:r>
        <w:rPr>
          <w:rFonts w:hint="cs"/>
          <w:rtl/>
        </w:rPr>
        <w:t>.</w:t>
      </w:r>
      <w:r>
        <w:rPr>
          <w:rFonts w:hint="eastAsia"/>
          <w:rtl/>
        </w:rPr>
        <w:t xml:space="preserve"> </w:t>
      </w:r>
      <w:r w:rsidRPr="00B05040">
        <w:rPr>
          <w:rFonts w:hint="eastAsia"/>
          <w:rtl/>
        </w:rPr>
        <w:t>מאן</w:t>
      </w:r>
      <w:r>
        <w:rPr>
          <w:rFonts w:hint="eastAsia"/>
          <w:rtl/>
        </w:rPr>
        <w:t xml:space="preserve"> </w:t>
      </w:r>
      <w:proofErr w:type="spellStart"/>
      <w:r w:rsidRPr="00B05040">
        <w:rPr>
          <w:rFonts w:hint="eastAsia"/>
          <w:rtl/>
        </w:rPr>
        <w:t>דאמר</w:t>
      </w:r>
      <w:proofErr w:type="spellEnd"/>
      <w:r>
        <w:rPr>
          <w:rFonts w:hint="eastAsia"/>
          <w:rtl/>
        </w:rPr>
        <w:t xml:space="preserve"> </w:t>
      </w:r>
      <w:proofErr w:type="spellStart"/>
      <w:r w:rsidRPr="00B05040">
        <w:rPr>
          <w:rFonts w:hint="eastAsia"/>
          <w:rtl/>
        </w:rPr>
        <w:t>ככהנים</w:t>
      </w:r>
      <w:proofErr w:type="spellEnd"/>
      <w:r>
        <w:rPr>
          <w:rFonts w:hint="eastAsia"/>
          <w:rtl/>
        </w:rPr>
        <w:t xml:space="preserve"> </w:t>
      </w:r>
      <w:r>
        <w:rPr>
          <w:rFonts w:hint="cs"/>
          <w:rtl/>
        </w:rPr>
        <w:t>'</w:t>
      </w:r>
      <w:r w:rsidRPr="00B05040">
        <w:rPr>
          <w:rFonts w:hint="eastAsia"/>
          <w:rtl/>
        </w:rPr>
        <w:t>לא</w:t>
      </w:r>
      <w:r>
        <w:rPr>
          <w:rFonts w:hint="eastAsia"/>
          <w:rtl/>
        </w:rPr>
        <w:t xml:space="preserve"> </w:t>
      </w:r>
      <w:r w:rsidRPr="00B05040">
        <w:rPr>
          <w:rFonts w:hint="eastAsia"/>
          <w:rtl/>
        </w:rPr>
        <w:t>תעלה</w:t>
      </w:r>
      <w:r>
        <w:rPr>
          <w:rFonts w:hint="eastAsia"/>
          <w:rtl/>
        </w:rPr>
        <w:t xml:space="preserve"> </w:t>
      </w:r>
      <w:r w:rsidRPr="00B05040">
        <w:rPr>
          <w:rFonts w:hint="eastAsia"/>
          <w:rtl/>
        </w:rPr>
        <w:t>במעלות</w:t>
      </w:r>
      <w:r>
        <w:rPr>
          <w:rFonts w:hint="eastAsia"/>
          <w:rtl/>
        </w:rPr>
        <w:t xml:space="preserve"> </w:t>
      </w:r>
      <w:r w:rsidRPr="00B05040">
        <w:rPr>
          <w:rFonts w:hint="eastAsia"/>
          <w:rtl/>
        </w:rPr>
        <w:t>על</w:t>
      </w:r>
      <w:r>
        <w:rPr>
          <w:rFonts w:hint="eastAsia"/>
          <w:rtl/>
        </w:rPr>
        <w:t xml:space="preserve"> </w:t>
      </w:r>
      <w:r w:rsidRPr="00B05040">
        <w:rPr>
          <w:rFonts w:hint="eastAsia"/>
          <w:rtl/>
        </w:rPr>
        <w:t>מזבחי</w:t>
      </w:r>
      <w:r>
        <w:rPr>
          <w:rFonts w:hint="cs"/>
          <w:rtl/>
        </w:rPr>
        <w:t>' [</w:t>
      </w:r>
      <w:r>
        <w:rPr>
          <w:rFonts w:hint="eastAsia"/>
          <w:rtl/>
        </w:rPr>
        <w:t>ש</w:t>
      </w:r>
      <w:r>
        <w:rPr>
          <w:rFonts w:hint="cs"/>
          <w:rtl/>
        </w:rPr>
        <w:t>מות</w:t>
      </w:r>
      <w:r>
        <w:rPr>
          <w:rFonts w:hint="eastAsia"/>
          <w:rtl/>
        </w:rPr>
        <w:t xml:space="preserve"> </w:t>
      </w:r>
      <w:r w:rsidRPr="00B05040">
        <w:rPr>
          <w:rFonts w:hint="eastAsia"/>
          <w:rtl/>
        </w:rPr>
        <w:t>כ</w:t>
      </w:r>
      <w:r>
        <w:rPr>
          <w:rFonts w:hint="cs"/>
          <w:rtl/>
        </w:rPr>
        <w:t>',</w:t>
      </w:r>
      <w:r>
        <w:rPr>
          <w:rFonts w:hint="eastAsia"/>
          <w:rtl/>
        </w:rPr>
        <w:t xml:space="preserve"> </w:t>
      </w:r>
      <w:proofErr w:type="spellStart"/>
      <w:r w:rsidRPr="00B05040">
        <w:rPr>
          <w:rFonts w:hint="eastAsia"/>
          <w:rtl/>
        </w:rPr>
        <w:t>כג</w:t>
      </w:r>
      <w:proofErr w:type="spellEnd"/>
      <w:r>
        <w:rPr>
          <w:rFonts w:hint="cs"/>
          <w:rtl/>
        </w:rPr>
        <w:t>]</w:t>
      </w:r>
      <w:r>
        <w:rPr>
          <w:rFonts w:hint="eastAsia"/>
          <w:rtl/>
        </w:rPr>
        <w:t xml:space="preserve"> </w:t>
      </w:r>
      <w:r w:rsidRPr="00B05040">
        <w:rPr>
          <w:rFonts w:hint="eastAsia"/>
          <w:rtl/>
        </w:rPr>
        <w:t>שהיו</w:t>
      </w:r>
      <w:r>
        <w:rPr>
          <w:rFonts w:hint="eastAsia"/>
          <w:rtl/>
        </w:rPr>
        <w:t xml:space="preserve"> </w:t>
      </w:r>
      <w:r w:rsidRPr="00B05040">
        <w:rPr>
          <w:rFonts w:hint="eastAsia"/>
          <w:rtl/>
        </w:rPr>
        <w:t>מהלכים</w:t>
      </w:r>
      <w:r>
        <w:rPr>
          <w:rFonts w:hint="eastAsia"/>
          <w:rtl/>
        </w:rPr>
        <w:t xml:space="preserve"> </w:t>
      </w:r>
      <w:r w:rsidRPr="00B05040">
        <w:rPr>
          <w:rFonts w:hint="eastAsia"/>
          <w:rtl/>
        </w:rPr>
        <w:t>עקב</w:t>
      </w:r>
      <w:r>
        <w:rPr>
          <w:rFonts w:hint="eastAsia"/>
          <w:rtl/>
        </w:rPr>
        <w:t xml:space="preserve"> </w:t>
      </w:r>
      <w:r w:rsidRPr="00B05040">
        <w:rPr>
          <w:rFonts w:hint="eastAsia"/>
          <w:rtl/>
        </w:rPr>
        <w:t>בצד</w:t>
      </w:r>
      <w:r>
        <w:rPr>
          <w:rFonts w:hint="eastAsia"/>
          <w:rtl/>
        </w:rPr>
        <w:t xml:space="preserve"> </w:t>
      </w:r>
      <w:r w:rsidRPr="00B05040">
        <w:rPr>
          <w:rFonts w:hint="eastAsia"/>
          <w:rtl/>
        </w:rPr>
        <w:t>גודל</w:t>
      </w:r>
      <w:r>
        <w:rPr>
          <w:rFonts w:hint="eastAsia"/>
          <w:rtl/>
        </w:rPr>
        <w:t xml:space="preserve"> </w:t>
      </w:r>
      <w:r w:rsidRPr="00B05040">
        <w:rPr>
          <w:rFonts w:hint="eastAsia"/>
          <w:rtl/>
        </w:rPr>
        <w:t>וגודל</w:t>
      </w:r>
      <w:r>
        <w:rPr>
          <w:rFonts w:hint="eastAsia"/>
          <w:rtl/>
        </w:rPr>
        <w:t xml:space="preserve"> </w:t>
      </w:r>
      <w:r w:rsidRPr="00B05040">
        <w:rPr>
          <w:rFonts w:hint="eastAsia"/>
          <w:rtl/>
        </w:rPr>
        <w:t>אצל</w:t>
      </w:r>
      <w:r>
        <w:rPr>
          <w:rFonts w:hint="eastAsia"/>
          <w:rtl/>
        </w:rPr>
        <w:t xml:space="preserve"> </w:t>
      </w:r>
      <w:r w:rsidRPr="00B05040">
        <w:rPr>
          <w:rFonts w:hint="eastAsia"/>
          <w:rtl/>
        </w:rPr>
        <w:t>עקב</w:t>
      </w:r>
      <w:r>
        <w:rPr>
          <w:rFonts w:hint="cs"/>
          <w:rtl/>
        </w:rPr>
        <w:t>.</w:t>
      </w:r>
      <w:r>
        <w:rPr>
          <w:rFonts w:hint="eastAsia"/>
          <w:rtl/>
        </w:rPr>
        <w:t xml:space="preserve"> </w:t>
      </w:r>
      <w:r w:rsidRPr="00B05040">
        <w:rPr>
          <w:rFonts w:hint="eastAsia"/>
          <w:rtl/>
        </w:rPr>
        <w:t>ומאן</w:t>
      </w:r>
      <w:r>
        <w:rPr>
          <w:rFonts w:hint="eastAsia"/>
          <w:rtl/>
        </w:rPr>
        <w:t xml:space="preserve"> </w:t>
      </w:r>
      <w:proofErr w:type="spellStart"/>
      <w:r w:rsidRPr="00B05040">
        <w:rPr>
          <w:rFonts w:hint="eastAsia"/>
          <w:rtl/>
        </w:rPr>
        <w:t>דאמר</w:t>
      </w:r>
      <w:proofErr w:type="spellEnd"/>
      <w:r>
        <w:rPr>
          <w:rFonts w:hint="cs"/>
          <w:rtl/>
        </w:rPr>
        <w:t xml:space="preserve"> </w:t>
      </w:r>
      <w:r w:rsidRPr="00B05040">
        <w:rPr>
          <w:rFonts w:hint="eastAsia"/>
          <w:rtl/>
        </w:rPr>
        <w:t>כמלאכים</w:t>
      </w:r>
      <w:r>
        <w:rPr>
          <w:rFonts w:hint="eastAsia"/>
          <w:rtl/>
        </w:rPr>
        <w:t xml:space="preserve"> </w:t>
      </w:r>
      <w:r>
        <w:rPr>
          <w:rFonts w:hint="cs"/>
          <w:rtl/>
        </w:rPr>
        <w:t>'</w:t>
      </w:r>
      <w:r w:rsidRPr="00B05040">
        <w:rPr>
          <w:rFonts w:hint="eastAsia"/>
          <w:rtl/>
        </w:rPr>
        <w:t>ורגליהם</w:t>
      </w:r>
      <w:r>
        <w:rPr>
          <w:rFonts w:hint="eastAsia"/>
          <w:rtl/>
        </w:rPr>
        <w:t xml:space="preserve"> </w:t>
      </w:r>
      <w:r w:rsidRPr="00B05040">
        <w:rPr>
          <w:rFonts w:hint="eastAsia"/>
          <w:rtl/>
        </w:rPr>
        <w:t>רגל</w:t>
      </w:r>
      <w:r>
        <w:rPr>
          <w:rFonts w:hint="eastAsia"/>
          <w:rtl/>
        </w:rPr>
        <w:t xml:space="preserve"> </w:t>
      </w:r>
      <w:r w:rsidRPr="00B05040">
        <w:rPr>
          <w:rFonts w:hint="eastAsia"/>
          <w:rtl/>
        </w:rPr>
        <w:t>ישרה</w:t>
      </w:r>
      <w:r>
        <w:rPr>
          <w:rFonts w:hint="cs"/>
          <w:rtl/>
        </w:rPr>
        <w:t>' [</w:t>
      </w:r>
      <w:r w:rsidRPr="00B05040">
        <w:rPr>
          <w:rFonts w:hint="eastAsia"/>
          <w:rtl/>
        </w:rPr>
        <w:t>יחזקאל</w:t>
      </w:r>
      <w:r>
        <w:rPr>
          <w:rFonts w:hint="eastAsia"/>
          <w:rtl/>
        </w:rPr>
        <w:t xml:space="preserve"> </w:t>
      </w:r>
      <w:r w:rsidRPr="00B05040">
        <w:rPr>
          <w:rFonts w:hint="eastAsia"/>
          <w:rtl/>
        </w:rPr>
        <w:t>א</w:t>
      </w:r>
      <w:r>
        <w:rPr>
          <w:rFonts w:hint="cs"/>
          <w:rtl/>
        </w:rPr>
        <w:t>',</w:t>
      </w:r>
      <w:r>
        <w:rPr>
          <w:rFonts w:hint="eastAsia"/>
          <w:rtl/>
        </w:rPr>
        <w:t xml:space="preserve"> </w:t>
      </w:r>
      <w:r w:rsidRPr="00B05040">
        <w:rPr>
          <w:rFonts w:hint="eastAsia"/>
          <w:rtl/>
        </w:rPr>
        <w:t>ז</w:t>
      </w:r>
      <w:r>
        <w:rPr>
          <w:rFonts w:hint="cs"/>
          <w:rtl/>
        </w:rPr>
        <w:t>]</w:t>
      </w:r>
      <w:r w:rsidRPr="00B05040">
        <w:rPr>
          <w:rFonts w:hint="eastAsia"/>
        </w:rPr>
        <w:t>.</w:t>
      </w:r>
    </w:p>
    <w:p w14:paraId="79117EC1" w14:textId="77777777" w:rsidR="003E29D6" w:rsidRDefault="003E29D6" w:rsidP="003E29D6">
      <w:pPr>
        <w:rPr>
          <w:rtl/>
        </w:rPr>
      </w:pPr>
      <w:r>
        <w:rPr>
          <w:rFonts w:hint="cs"/>
          <w:rtl/>
        </w:rPr>
        <w:t>הבית יו</w:t>
      </w:r>
      <w:bookmarkStart w:id="2" w:name="_GoBack"/>
      <w:bookmarkEnd w:id="2"/>
      <w:r>
        <w:rPr>
          <w:rFonts w:hint="cs"/>
          <w:rtl/>
        </w:rPr>
        <w:t xml:space="preserve">סף (או"ח סימן </w:t>
      </w:r>
      <w:proofErr w:type="spellStart"/>
      <w:r>
        <w:rPr>
          <w:rFonts w:hint="cs"/>
          <w:rtl/>
        </w:rPr>
        <w:t>צה</w:t>
      </w:r>
      <w:proofErr w:type="spellEnd"/>
      <w:r>
        <w:rPr>
          <w:rFonts w:hint="cs"/>
          <w:rtl/>
        </w:rPr>
        <w:t>) מציין כי אמנם תלמידי רבינו יונה סוברים שבגמרא התקבל להלכה שיש להתפלל כמלאכים, אך הטור מביא את שתי הדעות ומכאן עולה כי ניתן לנהוג לפי כל אחת מהדעות. למעשה, במקום אחר (סימן צח) הטור בעצמו משווה אדם העומד בתפילתו לכהן בעבודתו.</w:t>
      </w:r>
    </w:p>
    <w:p w14:paraId="2F389F36" w14:textId="77777777" w:rsidR="003E29D6" w:rsidRDefault="003E29D6" w:rsidP="003E29D6">
      <w:pPr>
        <w:rPr>
          <w:rtl/>
        </w:rPr>
      </w:pPr>
      <w:r>
        <w:rPr>
          <w:rFonts w:hint="cs"/>
          <w:rtl/>
        </w:rPr>
        <w:t xml:space="preserve">האחרונים מביאים מספר טעמים להלכה זו. חלק מן הפוסקים מדגישים את ההשפעה של צורת העמידה על התפילה. כף החיים (סימן </w:t>
      </w:r>
      <w:proofErr w:type="spellStart"/>
      <w:r>
        <w:rPr>
          <w:rFonts w:hint="cs"/>
          <w:rtl/>
        </w:rPr>
        <w:t>צה</w:t>
      </w:r>
      <w:proofErr w:type="spellEnd"/>
      <w:r>
        <w:rPr>
          <w:rFonts w:hint="cs"/>
          <w:rtl/>
        </w:rPr>
        <w:t xml:space="preserve"> </w:t>
      </w:r>
      <w:proofErr w:type="spellStart"/>
      <w:r>
        <w:rPr>
          <w:rFonts w:hint="cs"/>
          <w:rtl/>
        </w:rPr>
        <w:t>ס"ק</w:t>
      </w:r>
      <w:proofErr w:type="spellEnd"/>
      <w:r>
        <w:rPr>
          <w:rFonts w:hint="cs"/>
          <w:rtl/>
        </w:rPr>
        <w:t xml:space="preserve"> א) לדוגמה, מסביר כי מי שעומד "</w:t>
      </w:r>
      <w:r w:rsidRPr="003E29D6">
        <w:rPr>
          <w:rFonts w:hint="cs"/>
          <w:rtl/>
        </w:rPr>
        <w:t>כאילו</w:t>
      </w:r>
      <w:r w:rsidRPr="003E29D6">
        <w:rPr>
          <w:rtl/>
        </w:rPr>
        <w:t xml:space="preserve"> </w:t>
      </w:r>
      <w:r w:rsidRPr="003E29D6">
        <w:rPr>
          <w:rFonts w:hint="cs"/>
          <w:rtl/>
        </w:rPr>
        <w:t>רגליו</w:t>
      </w:r>
      <w:r w:rsidRPr="003E29D6">
        <w:rPr>
          <w:rtl/>
        </w:rPr>
        <w:t xml:space="preserve"> </w:t>
      </w:r>
      <w:proofErr w:type="spellStart"/>
      <w:r w:rsidRPr="003E29D6">
        <w:rPr>
          <w:rFonts w:hint="cs"/>
          <w:rtl/>
        </w:rPr>
        <w:t>קשורין</w:t>
      </w:r>
      <w:proofErr w:type="spellEnd"/>
      <w:r w:rsidRPr="003E29D6">
        <w:rPr>
          <w:rtl/>
        </w:rPr>
        <w:t xml:space="preserve"> </w:t>
      </w:r>
      <w:r w:rsidRPr="003E29D6">
        <w:rPr>
          <w:rFonts w:hint="cs"/>
          <w:rtl/>
        </w:rPr>
        <w:t>ביחד"</w:t>
      </w:r>
      <w:r w:rsidRPr="003E29D6">
        <w:rPr>
          <w:rtl/>
        </w:rPr>
        <w:t xml:space="preserve"> </w:t>
      </w:r>
      <w:r w:rsidRPr="003E29D6">
        <w:rPr>
          <w:rFonts w:hint="cs"/>
          <w:rtl/>
        </w:rPr>
        <w:t>לא</w:t>
      </w:r>
      <w:r w:rsidRPr="003E29D6">
        <w:rPr>
          <w:rtl/>
        </w:rPr>
        <w:t xml:space="preserve"> </w:t>
      </w:r>
      <w:r w:rsidRPr="003E29D6">
        <w:rPr>
          <w:rFonts w:hint="cs"/>
          <w:rtl/>
        </w:rPr>
        <w:t>יכול</w:t>
      </w:r>
      <w:r w:rsidRPr="003E29D6">
        <w:rPr>
          <w:rtl/>
        </w:rPr>
        <w:t xml:space="preserve"> </w:t>
      </w:r>
      <w:r w:rsidRPr="003E29D6">
        <w:rPr>
          <w:rFonts w:hint="cs"/>
          <w:rtl/>
        </w:rPr>
        <w:t>ללכת</w:t>
      </w:r>
      <w:r w:rsidRPr="003E29D6">
        <w:rPr>
          <w:rtl/>
        </w:rPr>
        <w:t xml:space="preserve"> </w:t>
      </w:r>
      <w:r w:rsidRPr="003E29D6">
        <w:rPr>
          <w:rFonts w:hint="cs"/>
          <w:rtl/>
        </w:rPr>
        <w:t>ועל ידי כך</w:t>
      </w:r>
      <w:r w:rsidRPr="003E29D6">
        <w:rPr>
          <w:rtl/>
        </w:rPr>
        <w:t xml:space="preserve"> </w:t>
      </w:r>
      <w:r w:rsidRPr="003E29D6">
        <w:rPr>
          <w:rFonts w:hint="cs"/>
          <w:rtl/>
        </w:rPr>
        <w:t>הוא</w:t>
      </w:r>
      <w:r w:rsidRPr="003E29D6">
        <w:rPr>
          <w:rtl/>
        </w:rPr>
        <w:t xml:space="preserve"> </w:t>
      </w:r>
      <w:r w:rsidRPr="003E29D6">
        <w:rPr>
          <w:rFonts w:hint="cs"/>
          <w:rtl/>
        </w:rPr>
        <w:t>מגיע למתינות ולישוב הדעת הדרושים לתפילה</w:t>
      </w:r>
      <w:r>
        <w:rPr>
          <w:rFonts w:cs="Arial" w:hint="cs"/>
          <w:rtl/>
        </w:rPr>
        <w:t>.</w:t>
      </w:r>
      <w:r>
        <w:rPr>
          <w:rFonts w:hint="cs"/>
          <w:rtl/>
        </w:rPr>
        <w:t xml:space="preserve"> כך גם הבית יוסף מסביר כי מי שמתכונן לשוחח עם השכינה צריך להסיר את כל המחשבות הגשמיות מלבו ולהידמות למלאכים. נוסף על כך, הבית יוסף מביא את דברי </w:t>
      </w:r>
      <w:proofErr w:type="spellStart"/>
      <w:r>
        <w:rPr>
          <w:rFonts w:hint="cs"/>
          <w:rtl/>
        </w:rPr>
        <w:t>המהר"י</w:t>
      </w:r>
      <w:proofErr w:type="spellEnd"/>
      <w:r>
        <w:rPr>
          <w:rFonts w:hint="cs"/>
          <w:rtl/>
        </w:rPr>
        <w:t xml:space="preserve"> אבוהב שסבר כי עלינו לעמוד כאדם בעל רגל אחת שאינו מסוגל לברוח, כדי להתקרב אל הקב"ה בשעת התפילה. גם </w:t>
      </w:r>
      <w:proofErr w:type="spellStart"/>
      <w:r>
        <w:rPr>
          <w:rFonts w:hint="cs"/>
          <w:rtl/>
        </w:rPr>
        <w:t>המהרש"א</w:t>
      </w:r>
      <w:proofErr w:type="spellEnd"/>
      <w:r>
        <w:rPr>
          <w:rFonts w:hint="cs"/>
          <w:rtl/>
        </w:rPr>
        <w:t xml:space="preserve"> (ברכות י ע"ב) מסביר: "י</w:t>
      </w:r>
      <w:r w:rsidRPr="007E1187">
        <w:rPr>
          <w:rtl/>
        </w:rPr>
        <w:t>עמוד כן כא</w:t>
      </w:r>
      <w:r>
        <w:rPr>
          <w:rFonts w:hint="cs"/>
          <w:rtl/>
        </w:rPr>
        <w:t>י</w:t>
      </w:r>
      <w:r w:rsidRPr="007E1187">
        <w:rPr>
          <w:rtl/>
        </w:rPr>
        <w:t>לו הוא כפות ברגלי</w:t>
      </w:r>
      <w:r>
        <w:rPr>
          <w:rFonts w:hint="cs"/>
          <w:rtl/>
        </w:rPr>
        <w:t>י</w:t>
      </w:r>
      <w:r w:rsidRPr="007E1187">
        <w:rPr>
          <w:rtl/>
        </w:rPr>
        <w:t>ם וכן אמרו בידיו שיניח ידו אחת על חברתה בשעת תפ</w:t>
      </w:r>
      <w:r>
        <w:rPr>
          <w:rFonts w:hint="cs"/>
          <w:rtl/>
        </w:rPr>
        <w:t>י</w:t>
      </w:r>
      <w:r w:rsidRPr="007E1187">
        <w:rPr>
          <w:rtl/>
        </w:rPr>
        <w:t>לה כעבד כפות לפני רבו</w:t>
      </w:r>
      <w:r>
        <w:rPr>
          <w:rFonts w:hint="cs"/>
          <w:rtl/>
        </w:rPr>
        <w:t>."</w:t>
      </w:r>
    </w:p>
    <w:p w14:paraId="2A40A014" w14:textId="09C1E344" w:rsidR="003E29D6" w:rsidRDefault="003E29D6" w:rsidP="005E7B61">
      <w:pPr>
        <w:rPr>
          <w:rtl/>
        </w:rPr>
      </w:pPr>
      <w:r>
        <w:rPr>
          <w:rFonts w:hint="cs"/>
          <w:rtl/>
        </w:rPr>
        <w:t xml:space="preserve">השולחן ערוך (או"ח סימן </w:t>
      </w:r>
      <w:proofErr w:type="spellStart"/>
      <w:r>
        <w:rPr>
          <w:rFonts w:hint="cs"/>
          <w:rtl/>
        </w:rPr>
        <w:t>צה</w:t>
      </w:r>
      <w:proofErr w:type="spellEnd"/>
      <w:r>
        <w:rPr>
          <w:rFonts w:hint="cs"/>
          <w:rtl/>
        </w:rPr>
        <w:t xml:space="preserve"> סעיף א) מציין שהמנהג המקובל הוא להתפלל כמלאכים, ואולם מי שמתקשה לעמוד כך, למשל אדם זקן או חולה, בוודאי רשאי להתפלל בתנוחה הנוחה לו ביותר. מי שאינו מסוגל להתפלל כשרגליו צמודות זו לזו, טוב שישתדל להתפלל בעמידה ולא בישיבה. מי שאינו יכול לעמוד כלל, יתפלל בישיבה אך ישתדל לשמור את רגליו צמודות זו לזו.</w:t>
      </w:r>
    </w:p>
    <w:p w14:paraId="6E38672A" w14:textId="77777777" w:rsidR="005E7B61" w:rsidRDefault="005E7B61" w:rsidP="005E7B61">
      <w:pPr>
        <w:rPr>
          <w:rtl/>
        </w:rPr>
      </w:pPr>
    </w:p>
    <w:p w14:paraId="0C49E15B" w14:textId="77777777" w:rsidR="003E29D6" w:rsidRDefault="003E29D6" w:rsidP="005E7B61">
      <w:pPr>
        <w:pStyle w:val="2"/>
        <w:rPr>
          <w:rtl/>
        </w:rPr>
      </w:pPr>
      <w:bookmarkStart w:id="3" w:name="_Toc371432840"/>
      <w:r w:rsidRPr="00B96761">
        <w:rPr>
          <w:rtl/>
        </w:rPr>
        <w:t>תפילה</w:t>
      </w:r>
      <w:r>
        <w:rPr>
          <w:rtl/>
        </w:rPr>
        <w:t xml:space="preserve"> </w:t>
      </w:r>
      <w:r w:rsidRPr="00B96761">
        <w:rPr>
          <w:rtl/>
        </w:rPr>
        <w:t>בזמן</w:t>
      </w:r>
      <w:r>
        <w:rPr>
          <w:rtl/>
        </w:rPr>
        <w:t xml:space="preserve"> </w:t>
      </w:r>
      <w:r w:rsidRPr="00B96761">
        <w:rPr>
          <w:rtl/>
        </w:rPr>
        <w:t>נסיעה</w:t>
      </w:r>
      <w:bookmarkEnd w:id="3"/>
    </w:p>
    <w:p w14:paraId="09571B7B" w14:textId="77777777" w:rsidR="003E29D6" w:rsidRDefault="003E29D6" w:rsidP="005E7B61">
      <w:pPr>
        <w:rPr>
          <w:rtl/>
        </w:rPr>
      </w:pPr>
      <w:r>
        <w:rPr>
          <w:rFonts w:hint="cs"/>
          <w:rtl/>
        </w:rPr>
        <w:t>לפעמים אדם נמצא במצב שבו קשה מאוד או אפילו בלתי אפשרי להתפלל בעמידה. אין ספק שמי שאינו מסוגל לעמוד (ז"א קשיש, חולה או נכה) צריך להתפלל בישיבה או בשכיבה.</w:t>
      </w:r>
    </w:p>
    <w:p w14:paraId="6DC5F2BB" w14:textId="77777777" w:rsidR="003E29D6" w:rsidRDefault="003E29D6" w:rsidP="005E7B61">
      <w:pPr>
        <w:rPr>
          <w:rtl/>
        </w:rPr>
      </w:pPr>
      <w:r>
        <w:rPr>
          <w:rFonts w:hint="cs"/>
          <w:rtl/>
        </w:rPr>
        <w:t>מה יעשה מי שמתפלל בזמן נסיעה? הגמרא (ברכות ל ע"א) אומרת:</w:t>
      </w:r>
    </w:p>
    <w:p w14:paraId="5DFDE0D9" w14:textId="77777777" w:rsidR="003E29D6" w:rsidRDefault="003E29D6" w:rsidP="005E7B61">
      <w:pPr>
        <w:pStyle w:val="a9"/>
        <w:rPr>
          <w:rtl/>
        </w:rPr>
      </w:pPr>
      <w:r w:rsidRPr="001C70E7">
        <w:rPr>
          <w:rFonts w:hint="eastAsia"/>
          <w:rtl/>
        </w:rPr>
        <w:t>היה</w:t>
      </w:r>
      <w:r>
        <w:rPr>
          <w:rFonts w:hint="eastAsia"/>
          <w:rtl/>
        </w:rPr>
        <w:t xml:space="preserve"> </w:t>
      </w:r>
      <w:r w:rsidRPr="001C70E7">
        <w:rPr>
          <w:rFonts w:hint="eastAsia"/>
          <w:rtl/>
        </w:rPr>
        <w:t>רוכב</w:t>
      </w:r>
      <w:r>
        <w:rPr>
          <w:rFonts w:hint="eastAsia"/>
          <w:rtl/>
        </w:rPr>
        <w:t xml:space="preserve"> </w:t>
      </w:r>
      <w:r w:rsidRPr="001C70E7">
        <w:rPr>
          <w:rFonts w:hint="eastAsia"/>
          <w:rtl/>
        </w:rPr>
        <w:t>על</w:t>
      </w:r>
      <w:r>
        <w:rPr>
          <w:rFonts w:hint="eastAsia"/>
          <w:rtl/>
        </w:rPr>
        <w:t xml:space="preserve"> </w:t>
      </w:r>
      <w:r w:rsidRPr="001C70E7">
        <w:rPr>
          <w:rFonts w:hint="eastAsia"/>
          <w:rtl/>
        </w:rPr>
        <w:t>החמור</w:t>
      </w:r>
      <w:r>
        <w:rPr>
          <w:rFonts w:hint="eastAsia"/>
          <w:rtl/>
        </w:rPr>
        <w:t xml:space="preserve"> </w:t>
      </w:r>
      <w:r w:rsidRPr="001C70E7">
        <w:rPr>
          <w:rFonts w:hint="eastAsia"/>
          <w:rtl/>
        </w:rPr>
        <w:t>ירד</w:t>
      </w:r>
      <w:r>
        <w:rPr>
          <w:rFonts w:hint="eastAsia"/>
          <w:rtl/>
        </w:rPr>
        <w:t xml:space="preserve"> </w:t>
      </w:r>
      <w:r w:rsidRPr="001C70E7">
        <w:rPr>
          <w:rFonts w:hint="eastAsia"/>
          <w:rtl/>
        </w:rPr>
        <w:t>ואם</w:t>
      </w:r>
      <w:r>
        <w:rPr>
          <w:rFonts w:hint="eastAsia"/>
          <w:rtl/>
        </w:rPr>
        <w:t xml:space="preserve"> </w:t>
      </w:r>
      <w:r w:rsidRPr="001C70E7">
        <w:rPr>
          <w:rFonts w:hint="eastAsia"/>
          <w:rtl/>
        </w:rPr>
        <w:t>אינו</w:t>
      </w:r>
      <w:r>
        <w:rPr>
          <w:rFonts w:hint="eastAsia"/>
          <w:rtl/>
        </w:rPr>
        <w:t xml:space="preserve"> </w:t>
      </w:r>
      <w:r w:rsidRPr="001C70E7">
        <w:rPr>
          <w:rFonts w:hint="eastAsia"/>
          <w:rtl/>
        </w:rPr>
        <w:t>יכול</w:t>
      </w:r>
      <w:r>
        <w:rPr>
          <w:rFonts w:hint="eastAsia"/>
          <w:rtl/>
        </w:rPr>
        <w:t xml:space="preserve"> </w:t>
      </w:r>
      <w:r w:rsidRPr="001C70E7">
        <w:rPr>
          <w:rFonts w:hint="eastAsia"/>
          <w:rtl/>
        </w:rPr>
        <w:t>לירד</w:t>
      </w:r>
      <w:r>
        <w:rPr>
          <w:rFonts w:hint="eastAsia"/>
          <w:rtl/>
        </w:rPr>
        <w:t xml:space="preserve"> </w:t>
      </w:r>
      <w:r w:rsidRPr="001C70E7">
        <w:rPr>
          <w:rFonts w:hint="eastAsia"/>
          <w:rtl/>
        </w:rPr>
        <w:t>יחזיר</w:t>
      </w:r>
      <w:r>
        <w:rPr>
          <w:rFonts w:hint="eastAsia"/>
          <w:rtl/>
        </w:rPr>
        <w:t xml:space="preserve"> </w:t>
      </w:r>
      <w:r w:rsidRPr="001C70E7">
        <w:rPr>
          <w:rFonts w:hint="eastAsia"/>
          <w:rtl/>
        </w:rPr>
        <w:t>את</w:t>
      </w:r>
      <w:r>
        <w:rPr>
          <w:rFonts w:hint="eastAsia"/>
          <w:rtl/>
        </w:rPr>
        <w:t xml:space="preserve"> </w:t>
      </w:r>
      <w:r w:rsidRPr="001C70E7">
        <w:rPr>
          <w:rFonts w:hint="eastAsia"/>
          <w:rtl/>
        </w:rPr>
        <w:t>פניו</w:t>
      </w:r>
      <w:r>
        <w:rPr>
          <w:rFonts w:hint="eastAsia"/>
          <w:rtl/>
        </w:rPr>
        <w:t xml:space="preserve"> </w:t>
      </w:r>
      <w:r>
        <w:rPr>
          <w:rFonts w:hint="cs"/>
          <w:rtl/>
        </w:rPr>
        <w:t xml:space="preserve">[לכיוון ירושלים] </w:t>
      </w:r>
      <w:r w:rsidRPr="001C70E7">
        <w:rPr>
          <w:rFonts w:hint="eastAsia"/>
          <w:rtl/>
        </w:rPr>
        <w:t>ואם</w:t>
      </w:r>
      <w:r>
        <w:rPr>
          <w:rFonts w:hint="eastAsia"/>
          <w:rtl/>
        </w:rPr>
        <w:t xml:space="preserve"> </w:t>
      </w:r>
      <w:r w:rsidRPr="001C70E7">
        <w:rPr>
          <w:rFonts w:hint="eastAsia"/>
          <w:rtl/>
        </w:rPr>
        <w:t>אינו</w:t>
      </w:r>
      <w:r>
        <w:rPr>
          <w:rFonts w:hint="eastAsia"/>
          <w:rtl/>
        </w:rPr>
        <w:t xml:space="preserve"> </w:t>
      </w:r>
      <w:r w:rsidRPr="001C70E7">
        <w:rPr>
          <w:rFonts w:hint="eastAsia"/>
          <w:rtl/>
        </w:rPr>
        <w:t>יכול</w:t>
      </w:r>
      <w:r>
        <w:rPr>
          <w:rFonts w:hint="eastAsia"/>
          <w:rtl/>
        </w:rPr>
        <w:t xml:space="preserve"> </w:t>
      </w:r>
      <w:r w:rsidRPr="001C70E7">
        <w:rPr>
          <w:rFonts w:hint="eastAsia"/>
          <w:rtl/>
        </w:rPr>
        <w:t>להחזיר</w:t>
      </w:r>
      <w:r>
        <w:rPr>
          <w:rFonts w:hint="eastAsia"/>
          <w:rtl/>
        </w:rPr>
        <w:t xml:space="preserve"> </w:t>
      </w:r>
      <w:r w:rsidRPr="001C70E7">
        <w:rPr>
          <w:rFonts w:hint="eastAsia"/>
          <w:rtl/>
        </w:rPr>
        <w:t>את</w:t>
      </w:r>
      <w:r>
        <w:rPr>
          <w:rFonts w:hint="eastAsia"/>
          <w:rtl/>
        </w:rPr>
        <w:t xml:space="preserve"> </w:t>
      </w:r>
      <w:r w:rsidRPr="001C70E7">
        <w:rPr>
          <w:rFonts w:hint="eastAsia"/>
          <w:rtl/>
        </w:rPr>
        <w:t>פניו</w:t>
      </w:r>
      <w:r>
        <w:rPr>
          <w:rFonts w:hint="eastAsia"/>
          <w:rtl/>
        </w:rPr>
        <w:t xml:space="preserve"> </w:t>
      </w:r>
      <w:r w:rsidRPr="001C70E7">
        <w:rPr>
          <w:rFonts w:hint="eastAsia"/>
          <w:rtl/>
        </w:rPr>
        <w:t>יכ</w:t>
      </w:r>
      <w:r>
        <w:rPr>
          <w:rFonts w:hint="cs"/>
          <w:rtl/>
        </w:rPr>
        <w:t>ו</w:t>
      </w:r>
      <w:r w:rsidRPr="001C70E7">
        <w:rPr>
          <w:rFonts w:hint="eastAsia"/>
          <w:rtl/>
        </w:rPr>
        <w:t>וין</w:t>
      </w:r>
      <w:r>
        <w:rPr>
          <w:rFonts w:hint="eastAsia"/>
          <w:rtl/>
        </w:rPr>
        <w:t xml:space="preserve"> </w:t>
      </w:r>
      <w:r w:rsidRPr="001C70E7">
        <w:rPr>
          <w:rFonts w:hint="eastAsia"/>
          <w:rtl/>
        </w:rPr>
        <w:t>את</w:t>
      </w:r>
      <w:r>
        <w:rPr>
          <w:rFonts w:hint="eastAsia"/>
          <w:rtl/>
        </w:rPr>
        <w:t xml:space="preserve"> </w:t>
      </w:r>
      <w:r w:rsidRPr="001C70E7">
        <w:rPr>
          <w:rFonts w:hint="eastAsia"/>
          <w:rtl/>
        </w:rPr>
        <w:t>לבו</w:t>
      </w:r>
      <w:r>
        <w:rPr>
          <w:rFonts w:hint="eastAsia"/>
          <w:rtl/>
        </w:rPr>
        <w:t xml:space="preserve"> </w:t>
      </w:r>
      <w:r w:rsidRPr="001C70E7">
        <w:rPr>
          <w:rFonts w:hint="eastAsia"/>
          <w:rtl/>
        </w:rPr>
        <w:t>כנגד</w:t>
      </w:r>
      <w:r>
        <w:rPr>
          <w:rFonts w:hint="eastAsia"/>
          <w:rtl/>
        </w:rPr>
        <w:t xml:space="preserve"> </w:t>
      </w:r>
      <w:r w:rsidRPr="001C70E7">
        <w:rPr>
          <w:rFonts w:hint="eastAsia"/>
          <w:rtl/>
        </w:rPr>
        <w:t>בית</w:t>
      </w:r>
      <w:r>
        <w:rPr>
          <w:rFonts w:hint="eastAsia"/>
          <w:rtl/>
        </w:rPr>
        <w:t xml:space="preserve"> </w:t>
      </w:r>
      <w:r w:rsidRPr="001C70E7">
        <w:rPr>
          <w:rFonts w:hint="eastAsia"/>
          <w:rtl/>
        </w:rPr>
        <w:t>ק</w:t>
      </w:r>
      <w:r>
        <w:rPr>
          <w:rFonts w:hint="cs"/>
          <w:rtl/>
        </w:rPr>
        <w:t>ו</w:t>
      </w:r>
      <w:r w:rsidRPr="001C70E7">
        <w:rPr>
          <w:rFonts w:hint="eastAsia"/>
          <w:rtl/>
        </w:rPr>
        <w:t>דש</w:t>
      </w:r>
      <w:r>
        <w:rPr>
          <w:rFonts w:hint="eastAsia"/>
          <w:rtl/>
        </w:rPr>
        <w:t xml:space="preserve"> </w:t>
      </w:r>
      <w:r w:rsidRPr="001C70E7">
        <w:rPr>
          <w:rFonts w:hint="eastAsia"/>
          <w:rtl/>
        </w:rPr>
        <w:lastRenderedPageBreak/>
        <w:t>הק</w:t>
      </w:r>
      <w:r>
        <w:rPr>
          <w:rFonts w:hint="cs"/>
          <w:rtl/>
        </w:rPr>
        <w:t>ו</w:t>
      </w:r>
      <w:r w:rsidRPr="001C70E7">
        <w:rPr>
          <w:rFonts w:hint="eastAsia"/>
          <w:rtl/>
        </w:rPr>
        <w:t>דשים</w:t>
      </w:r>
      <w:r>
        <w:rPr>
          <w:rFonts w:hint="cs"/>
          <w:rtl/>
        </w:rPr>
        <w:t>.</w:t>
      </w:r>
      <w:r>
        <w:rPr>
          <w:rFonts w:hint="eastAsia"/>
          <w:rtl/>
        </w:rPr>
        <w:t xml:space="preserve"> </w:t>
      </w:r>
      <w:r w:rsidRPr="001C70E7">
        <w:rPr>
          <w:rFonts w:hint="eastAsia"/>
          <w:rtl/>
        </w:rPr>
        <w:t>היה</w:t>
      </w:r>
      <w:r>
        <w:rPr>
          <w:rFonts w:hint="eastAsia"/>
          <w:rtl/>
        </w:rPr>
        <w:t xml:space="preserve"> </w:t>
      </w:r>
      <w:r w:rsidRPr="001C70E7">
        <w:rPr>
          <w:rFonts w:hint="eastAsia"/>
          <w:rtl/>
        </w:rPr>
        <w:t>רוכב</w:t>
      </w:r>
      <w:r>
        <w:rPr>
          <w:rFonts w:hint="eastAsia"/>
          <w:rtl/>
        </w:rPr>
        <w:t xml:space="preserve"> </w:t>
      </w:r>
      <w:r w:rsidRPr="001C70E7">
        <w:rPr>
          <w:rFonts w:hint="eastAsia"/>
          <w:rtl/>
        </w:rPr>
        <w:t>על</w:t>
      </w:r>
      <w:r>
        <w:rPr>
          <w:rFonts w:hint="eastAsia"/>
          <w:rtl/>
        </w:rPr>
        <w:t xml:space="preserve"> </w:t>
      </w:r>
      <w:r w:rsidRPr="001C70E7">
        <w:rPr>
          <w:rFonts w:hint="eastAsia"/>
          <w:rtl/>
        </w:rPr>
        <w:t>החמור</w:t>
      </w:r>
      <w:r>
        <w:rPr>
          <w:rFonts w:hint="eastAsia"/>
          <w:rtl/>
        </w:rPr>
        <w:t xml:space="preserve"> </w:t>
      </w:r>
      <w:proofErr w:type="spellStart"/>
      <w:r w:rsidRPr="001C70E7">
        <w:rPr>
          <w:rFonts w:hint="eastAsia"/>
          <w:rtl/>
        </w:rPr>
        <w:t>וכו</w:t>
      </w:r>
      <w:proofErr w:type="spellEnd"/>
      <w:r>
        <w:rPr>
          <w:rFonts w:hint="cs"/>
          <w:rtl/>
        </w:rPr>
        <w:t>'.</w:t>
      </w:r>
      <w:r>
        <w:rPr>
          <w:rFonts w:hint="eastAsia"/>
          <w:rtl/>
        </w:rPr>
        <w:t xml:space="preserve"> </w:t>
      </w:r>
      <w:r w:rsidRPr="001C70E7">
        <w:rPr>
          <w:rFonts w:hint="eastAsia"/>
          <w:rtl/>
        </w:rPr>
        <w:t>תנו</w:t>
      </w:r>
      <w:r>
        <w:rPr>
          <w:rFonts w:hint="eastAsia"/>
          <w:rtl/>
        </w:rPr>
        <w:t xml:space="preserve"> </w:t>
      </w:r>
      <w:r w:rsidRPr="001C70E7">
        <w:rPr>
          <w:rFonts w:hint="eastAsia"/>
          <w:rtl/>
        </w:rPr>
        <w:t>רבנן</w:t>
      </w:r>
      <w:r w:rsidRPr="001C70E7">
        <w:rPr>
          <w:rFonts w:hint="eastAsia"/>
        </w:rPr>
        <w:t>:</w:t>
      </w:r>
      <w:r>
        <w:rPr>
          <w:rFonts w:hint="eastAsia"/>
          <w:rtl/>
        </w:rPr>
        <w:t xml:space="preserve"> </w:t>
      </w:r>
      <w:r w:rsidRPr="001C70E7">
        <w:rPr>
          <w:rFonts w:hint="eastAsia"/>
          <w:rtl/>
        </w:rPr>
        <w:t>היה</w:t>
      </w:r>
      <w:r>
        <w:rPr>
          <w:rFonts w:hint="eastAsia"/>
          <w:rtl/>
        </w:rPr>
        <w:t xml:space="preserve"> </w:t>
      </w:r>
      <w:r w:rsidRPr="001C70E7">
        <w:rPr>
          <w:rFonts w:hint="eastAsia"/>
          <w:rtl/>
        </w:rPr>
        <w:t>רוכב</w:t>
      </w:r>
      <w:r>
        <w:rPr>
          <w:rFonts w:hint="eastAsia"/>
          <w:rtl/>
        </w:rPr>
        <w:t xml:space="preserve"> </w:t>
      </w:r>
      <w:r w:rsidRPr="001C70E7">
        <w:rPr>
          <w:rFonts w:hint="eastAsia"/>
          <w:rtl/>
        </w:rPr>
        <w:t>על</w:t>
      </w:r>
      <w:r>
        <w:rPr>
          <w:rFonts w:hint="eastAsia"/>
          <w:rtl/>
        </w:rPr>
        <w:t xml:space="preserve"> </w:t>
      </w:r>
      <w:r w:rsidRPr="001C70E7">
        <w:rPr>
          <w:rFonts w:hint="eastAsia"/>
          <w:rtl/>
        </w:rPr>
        <w:t>החמור</w:t>
      </w:r>
      <w:r>
        <w:rPr>
          <w:rFonts w:hint="eastAsia"/>
          <w:rtl/>
        </w:rPr>
        <w:t xml:space="preserve"> </w:t>
      </w:r>
      <w:r w:rsidRPr="001C70E7">
        <w:rPr>
          <w:rFonts w:hint="eastAsia"/>
          <w:rtl/>
        </w:rPr>
        <w:t>והגיע</w:t>
      </w:r>
      <w:r>
        <w:rPr>
          <w:rFonts w:hint="eastAsia"/>
          <w:rtl/>
        </w:rPr>
        <w:t xml:space="preserve"> </w:t>
      </w:r>
      <w:r w:rsidRPr="001C70E7">
        <w:rPr>
          <w:rFonts w:hint="eastAsia"/>
          <w:rtl/>
        </w:rPr>
        <w:t>זמן</w:t>
      </w:r>
      <w:r>
        <w:rPr>
          <w:rFonts w:hint="eastAsia"/>
          <w:rtl/>
        </w:rPr>
        <w:t xml:space="preserve"> </w:t>
      </w:r>
      <w:r w:rsidRPr="001C70E7">
        <w:rPr>
          <w:rFonts w:hint="eastAsia"/>
          <w:rtl/>
        </w:rPr>
        <w:t>תפ</w:t>
      </w:r>
      <w:r w:rsidRPr="001C70E7">
        <w:rPr>
          <w:rFonts w:hint="cs"/>
          <w:rtl/>
        </w:rPr>
        <w:t>י</w:t>
      </w:r>
      <w:r w:rsidRPr="001C70E7">
        <w:rPr>
          <w:rFonts w:hint="eastAsia"/>
          <w:rtl/>
        </w:rPr>
        <w:t>לה</w:t>
      </w:r>
      <w:r w:rsidRPr="001C70E7">
        <w:rPr>
          <w:rFonts w:hint="cs"/>
          <w:rtl/>
        </w:rPr>
        <w:t>,</w:t>
      </w:r>
      <w:r>
        <w:rPr>
          <w:rFonts w:hint="eastAsia"/>
          <w:rtl/>
        </w:rPr>
        <w:t xml:space="preserve"> </w:t>
      </w:r>
      <w:r w:rsidRPr="001C70E7">
        <w:rPr>
          <w:rFonts w:hint="eastAsia"/>
          <w:rtl/>
        </w:rPr>
        <w:t>אם</w:t>
      </w:r>
      <w:r>
        <w:rPr>
          <w:rFonts w:hint="eastAsia"/>
          <w:rtl/>
        </w:rPr>
        <w:t xml:space="preserve"> </w:t>
      </w:r>
      <w:r w:rsidRPr="001C70E7">
        <w:rPr>
          <w:rFonts w:hint="eastAsia"/>
          <w:rtl/>
        </w:rPr>
        <w:t>יש</w:t>
      </w:r>
      <w:r>
        <w:rPr>
          <w:rFonts w:hint="eastAsia"/>
          <w:rtl/>
        </w:rPr>
        <w:t xml:space="preserve"> </w:t>
      </w:r>
      <w:r w:rsidRPr="001C70E7">
        <w:rPr>
          <w:rFonts w:hint="eastAsia"/>
          <w:rtl/>
        </w:rPr>
        <w:t>לו</w:t>
      </w:r>
      <w:r>
        <w:rPr>
          <w:rFonts w:hint="eastAsia"/>
          <w:rtl/>
        </w:rPr>
        <w:t xml:space="preserve"> </w:t>
      </w:r>
      <w:r w:rsidRPr="001C70E7">
        <w:rPr>
          <w:rFonts w:hint="eastAsia"/>
          <w:rtl/>
        </w:rPr>
        <w:t>מי</w:t>
      </w:r>
      <w:r>
        <w:rPr>
          <w:rFonts w:hint="eastAsia"/>
          <w:rtl/>
        </w:rPr>
        <w:t xml:space="preserve"> </w:t>
      </w:r>
      <w:r w:rsidRPr="001C70E7">
        <w:rPr>
          <w:rFonts w:hint="eastAsia"/>
          <w:rtl/>
        </w:rPr>
        <w:t>שיאחז</w:t>
      </w:r>
      <w:r>
        <w:rPr>
          <w:rFonts w:hint="eastAsia"/>
          <w:rtl/>
        </w:rPr>
        <w:t xml:space="preserve"> </w:t>
      </w:r>
      <w:r w:rsidRPr="001C70E7">
        <w:rPr>
          <w:rFonts w:hint="eastAsia"/>
          <w:rtl/>
        </w:rPr>
        <w:t>את</w:t>
      </w:r>
      <w:r>
        <w:rPr>
          <w:rFonts w:hint="eastAsia"/>
          <w:rtl/>
        </w:rPr>
        <w:t xml:space="preserve"> </w:t>
      </w:r>
      <w:r w:rsidRPr="001C70E7">
        <w:rPr>
          <w:rFonts w:hint="eastAsia"/>
          <w:rtl/>
        </w:rPr>
        <w:t>חמורו</w:t>
      </w:r>
      <w:r>
        <w:rPr>
          <w:rFonts w:hint="eastAsia"/>
          <w:rtl/>
        </w:rPr>
        <w:t xml:space="preserve"> </w:t>
      </w:r>
      <w:r w:rsidRPr="001C70E7">
        <w:rPr>
          <w:rFonts w:hint="cs"/>
          <w:rtl/>
        </w:rPr>
        <w:t>–</w:t>
      </w:r>
      <w:r>
        <w:rPr>
          <w:rFonts w:hint="eastAsia"/>
          <w:rtl/>
        </w:rPr>
        <w:t xml:space="preserve"> </w:t>
      </w:r>
      <w:r w:rsidRPr="001C70E7">
        <w:rPr>
          <w:rFonts w:hint="eastAsia"/>
          <w:rtl/>
        </w:rPr>
        <w:t>ירד</w:t>
      </w:r>
      <w:r>
        <w:rPr>
          <w:rFonts w:hint="eastAsia"/>
          <w:rtl/>
        </w:rPr>
        <w:t xml:space="preserve"> </w:t>
      </w:r>
      <w:r w:rsidRPr="001C70E7">
        <w:rPr>
          <w:rFonts w:hint="eastAsia"/>
          <w:rtl/>
        </w:rPr>
        <w:t>למטה</w:t>
      </w:r>
      <w:r>
        <w:rPr>
          <w:rFonts w:hint="eastAsia"/>
          <w:rtl/>
        </w:rPr>
        <w:t xml:space="preserve"> </w:t>
      </w:r>
      <w:r w:rsidRPr="001C70E7">
        <w:rPr>
          <w:rFonts w:hint="eastAsia"/>
          <w:rtl/>
        </w:rPr>
        <w:t>ויתפלל</w:t>
      </w:r>
      <w:r w:rsidRPr="001C70E7">
        <w:rPr>
          <w:rFonts w:hint="cs"/>
          <w:rtl/>
        </w:rPr>
        <w:t>,</w:t>
      </w:r>
      <w:r>
        <w:rPr>
          <w:rFonts w:hint="eastAsia"/>
          <w:rtl/>
        </w:rPr>
        <w:t xml:space="preserve"> </w:t>
      </w:r>
      <w:r w:rsidRPr="001C70E7">
        <w:rPr>
          <w:rFonts w:hint="eastAsia"/>
          <w:rtl/>
        </w:rPr>
        <w:t>ואם</w:t>
      </w:r>
      <w:r>
        <w:rPr>
          <w:rFonts w:hint="eastAsia"/>
          <w:rtl/>
        </w:rPr>
        <w:t xml:space="preserve"> </w:t>
      </w:r>
      <w:r w:rsidRPr="001C70E7">
        <w:rPr>
          <w:rFonts w:hint="eastAsia"/>
          <w:rtl/>
        </w:rPr>
        <w:t>לאו</w:t>
      </w:r>
      <w:r>
        <w:rPr>
          <w:rFonts w:hint="eastAsia"/>
          <w:rtl/>
        </w:rPr>
        <w:t xml:space="preserve"> </w:t>
      </w:r>
      <w:r w:rsidRPr="001C70E7">
        <w:rPr>
          <w:rFonts w:hint="cs"/>
          <w:rtl/>
        </w:rPr>
        <w:t>–</w:t>
      </w:r>
      <w:r>
        <w:rPr>
          <w:rFonts w:hint="eastAsia"/>
          <w:rtl/>
        </w:rPr>
        <w:t xml:space="preserve"> </w:t>
      </w:r>
      <w:r w:rsidRPr="001C70E7">
        <w:rPr>
          <w:rFonts w:hint="eastAsia"/>
          <w:rtl/>
        </w:rPr>
        <w:t>ישב</w:t>
      </w:r>
      <w:r>
        <w:rPr>
          <w:rFonts w:hint="cs"/>
          <w:rtl/>
        </w:rPr>
        <w:t xml:space="preserve"> </w:t>
      </w:r>
      <w:r w:rsidRPr="001C70E7">
        <w:rPr>
          <w:rFonts w:hint="eastAsia"/>
          <w:rtl/>
        </w:rPr>
        <w:t>במקומו</w:t>
      </w:r>
      <w:r>
        <w:rPr>
          <w:rFonts w:hint="eastAsia"/>
          <w:rtl/>
        </w:rPr>
        <w:t xml:space="preserve"> </w:t>
      </w:r>
      <w:r w:rsidRPr="001C70E7">
        <w:rPr>
          <w:rFonts w:hint="eastAsia"/>
          <w:rtl/>
        </w:rPr>
        <w:t>ויתפלל</w:t>
      </w:r>
      <w:r w:rsidRPr="001C70E7">
        <w:rPr>
          <w:rFonts w:hint="cs"/>
          <w:rtl/>
        </w:rPr>
        <w:t>;</w:t>
      </w:r>
      <w:r>
        <w:rPr>
          <w:rFonts w:hint="eastAsia"/>
          <w:rtl/>
        </w:rPr>
        <w:t xml:space="preserve"> </w:t>
      </w:r>
      <w:r w:rsidRPr="001C70E7">
        <w:rPr>
          <w:rFonts w:hint="eastAsia"/>
          <w:rtl/>
        </w:rPr>
        <w:t>רבי</w:t>
      </w:r>
      <w:r>
        <w:rPr>
          <w:rFonts w:hint="eastAsia"/>
          <w:rtl/>
        </w:rPr>
        <w:t xml:space="preserve"> </w:t>
      </w:r>
      <w:r w:rsidRPr="001C70E7">
        <w:rPr>
          <w:rFonts w:hint="eastAsia"/>
          <w:rtl/>
        </w:rPr>
        <w:t>אומר</w:t>
      </w:r>
      <w:r w:rsidRPr="001C70E7">
        <w:rPr>
          <w:rFonts w:hint="cs"/>
          <w:rtl/>
        </w:rPr>
        <w:t>:</w:t>
      </w:r>
      <w:r>
        <w:rPr>
          <w:rFonts w:hint="eastAsia"/>
          <w:rtl/>
        </w:rPr>
        <w:t xml:space="preserve"> </w:t>
      </w:r>
      <w:r w:rsidRPr="001C70E7">
        <w:rPr>
          <w:rFonts w:hint="eastAsia"/>
          <w:rtl/>
        </w:rPr>
        <w:t>בין</w:t>
      </w:r>
      <w:r>
        <w:rPr>
          <w:rFonts w:hint="eastAsia"/>
          <w:rtl/>
        </w:rPr>
        <w:t xml:space="preserve"> </w:t>
      </w:r>
      <w:r w:rsidRPr="001C70E7">
        <w:rPr>
          <w:rFonts w:hint="eastAsia"/>
          <w:rtl/>
        </w:rPr>
        <w:t>כך</w:t>
      </w:r>
      <w:r>
        <w:rPr>
          <w:rFonts w:hint="eastAsia"/>
          <w:rtl/>
        </w:rPr>
        <w:t xml:space="preserve"> </w:t>
      </w:r>
      <w:r w:rsidRPr="001C70E7">
        <w:rPr>
          <w:rFonts w:hint="eastAsia"/>
          <w:rtl/>
        </w:rPr>
        <w:t>ובין</w:t>
      </w:r>
      <w:r>
        <w:rPr>
          <w:rFonts w:hint="eastAsia"/>
          <w:rtl/>
        </w:rPr>
        <w:t xml:space="preserve"> </w:t>
      </w:r>
      <w:r w:rsidRPr="001C70E7">
        <w:rPr>
          <w:rFonts w:hint="eastAsia"/>
          <w:rtl/>
        </w:rPr>
        <w:t>כך</w:t>
      </w:r>
      <w:r>
        <w:rPr>
          <w:rFonts w:hint="eastAsia"/>
          <w:rtl/>
        </w:rPr>
        <w:t xml:space="preserve"> </w:t>
      </w:r>
      <w:r w:rsidRPr="001C70E7">
        <w:rPr>
          <w:rFonts w:hint="cs"/>
          <w:rtl/>
        </w:rPr>
        <w:t>–</w:t>
      </w:r>
      <w:r>
        <w:rPr>
          <w:rFonts w:hint="eastAsia"/>
          <w:rtl/>
        </w:rPr>
        <w:t xml:space="preserve"> </w:t>
      </w:r>
      <w:r w:rsidRPr="001C70E7">
        <w:rPr>
          <w:rFonts w:hint="eastAsia"/>
          <w:rtl/>
        </w:rPr>
        <w:t>ישב</w:t>
      </w:r>
      <w:r>
        <w:rPr>
          <w:rFonts w:hint="eastAsia"/>
          <w:rtl/>
        </w:rPr>
        <w:t xml:space="preserve"> </w:t>
      </w:r>
      <w:r w:rsidRPr="001C70E7">
        <w:rPr>
          <w:rFonts w:hint="eastAsia"/>
          <w:rtl/>
        </w:rPr>
        <w:t>במקומו</w:t>
      </w:r>
      <w:r>
        <w:rPr>
          <w:rFonts w:hint="eastAsia"/>
          <w:rtl/>
        </w:rPr>
        <w:t xml:space="preserve"> </w:t>
      </w:r>
      <w:r w:rsidRPr="001C70E7">
        <w:rPr>
          <w:rFonts w:hint="eastAsia"/>
          <w:rtl/>
        </w:rPr>
        <w:t>ויתפלל</w:t>
      </w:r>
      <w:r w:rsidRPr="001C70E7">
        <w:rPr>
          <w:rFonts w:hint="cs"/>
          <w:rtl/>
        </w:rPr>
        <w:t>,</w:t>
      </w:r>
      <w:r>
        <w:rPr>
          <w:rFonts w:hint="eastAsia"/>
          <w:rtl/>
        </w:rPr>
        <w:t xml:space="preserve"> </w:t>
      </w:r>
      <w:r w:rsidRPr="001C70E7">
        <w:rPr>
          <w:rFonts w:hint="eastAsia"/>
          <w:rtl/>
        </w:rPr>
        <w:t>לפי</w:t>
      </w:r>
      <w:r>
        <w:rPr>
          <w:rFonts w:hint="eastAsia"/>
          <w:rtl/>
        </w:rPr>
        <w:t xml:space="preserve"> </w:t>
      </w:r>
      <w:r w:rsidRPr="001C70E7">
        <w:rPr>
          <w:rFonts w:hint="eastAsia"/>
          <w:rtl/>
        </w:rPr>
        <w:t>שאין</w:t>
      </w:r>
      <w:r>
        <w:rPr>
          <w:rFonts w:hint="eastAsia"/>
          <w:rtl/>
        </w:rPr>
        <w:t xml:space="preserve"> </w:t>
      </w:r>
      <w:r w:rsidRPr="001C70E7">
        <w:rPr>
          <w:rFonts w:hint="eastAsia"/>
          <w:rtl/>
        </w:rPr>
        <w:t>דעתו</w:t>
      </w:r>
      <w:r>
        <w:rPr>
          <w:rFonts w:hint="eastAsia"/>
          <w:rtl/>
        </w:rPr>
        <w:t xml:space="preserve"> </w:t>
      </w:r>
      <w:r w:rsidRPr="001C70E7">
        <w:rPr>
          <w:rFonts w:hint="eastAsia"/>
          <w:rtl/>
        </w:rPr>
        <w:t>מיושבת</w:t>
      </w:r>
      <w:r>
        <w:rPr>
          <w:rFonts w:hint="eastAsia"/>
          <w:rtl/>
        </w:rPr>
        <w:t xml:space="preserve"> </w:t>
      </w:r>
      <w:r w:rsidRPr="001C70E7">
        <w:rPr>
          <w:rFonts w:hint="eastAsia"/>
          <w:rtl/>
        </w:rPr>
        <w:t>עליו</w:t>
      </w:r>
      <w:r w:rsidRPr="001C70E7">
        <w:rPr>
          <w:rFonts w:hint="cs"/>
          <w:rtl/>
        </w:rPr>
        <w:t>.</w:t>
      </w:r>
      <w:r>
        <w:rPr>
          <w:rFonts w:hint="eastAsia"/>
          <w:rtl/>
        </w:rPr>
        <w:t xml:space="preserve"> </w:t>
      </w:r>
      <w:r w:rsidRPr="001C70E7">
        <w:rPr>
          <w:rFonts w:hint="eastAsia"/>
          <w:rtl/>
        </w:rPr>
        <w:t>אמר</w:t>
      </w:r>
      <w:r>
        <w:rPr>
          <w:rFonts w:hint="eastAsia"/>
          <w:rtl/>
        </w:rPr>
        <w:t xml:space="preserve"> </w:t>
      </w:r>
      <w:r w:rsidRPr="001C70E7">
        <w:rPr>
          <w:rFonts w:hint="eastAsia"/>
          <w:rtl/>
        </w:rPr>
        <w:t>רבא</w:t>
      </w:r>
      <w:r>
        <w:rPr>
          <w:rFonts w:hint="eastAsia"/>
          <w:rtl/>
        </w:rPr>
        <w:t xml:space="preserve"> </w:t>
      </w:r>
      <w:proofErr w:type="spellStart"/>
      <w:r w:rsidRPr="001C70E7">
        <w:rPr>
          <w:rFonts w:hint="eastAsia"/>
          <w:rtl/>
        </w:rPr>
        <w:t>ואיתימא</w:t>
      </w:r>
      <w:proofErr w:type="spellEnd"/>
      <w:r>
        <w:rPr>
          <w:rFonts w:hint="eastAsia"/>
          <w:rtl/>
        </w:rPr>
        <w:t xml:space="preserve"> </w:t>
      </w:r>
      <w:r w:rsidRPr="001C70E7">
        <w:rPr>
          <w:rFonts w:hint="eastAsia"/>
          <w:rtl/>
        </w:rPr>
        <w:t>רבי</w:t>
      </w:r>
      <w:r>
        <w:rPr>
          <w:rFonts w:hint="eastAsia"/>
          <w:rtl/>
        </w:rPr>
        <w:t xml:space="preserve"> </w:t>
      </w:r>
      <w:r w:rsidRPr="001C70E7">
        <w:rPr>
          <w:rFonts w:hint="eastAsia"/>
          <w:rtl/>
        </w:rPr>
        <w:t>יהושע</w:t>
      </w:r>
      <w:r>
        <w:rPr>
          <w:rFonts w:hint="eastAsia"/>
          <w:rtl/>
        </w:rPr>
        <w:t xml:space="preserve"> </w:t>
      </w:r>
      <w:r w:rsidRPr="001C70E7">
        <w:rPr>
          <w:rFonts w:hint="eastAsia"/>
          <w:rtl/>
        </w:rPr>
        <w:t>בן</w:t>
      </w:r>
      <w:r>
        <w:rPr>
          <w:rFonts w:hint="eastAsia"/>
          <w:rtl/>
        </w:rPr>
        <w:t xml:space="preserve"> </w:t>
      </w:r>
      <w:r w:rsidRPr="001C70E7">
        <w:rPr>
          <w:rFonts w:hint="eastAsia"/>
          <w:rtl/>
        </w:rPr>
        <w:t>לוי</w:t>
      </w:r>
      <w:r w:rsidRPr="001C70E7">
        <w:rPr>
          <w:rFonts w:hint="cs"/>
          <w:rtl/>
        </w:rPr>
        <w:t>:</w:t>
      </w:r>
      <w:r>
        <w:rPr>
          <w:rFonts w:hint="eastAsia"/>
          <w:rtl/>
        </w:rPr>
        <w:t xml:space="preserve"> </w:t>
      </w:r>
      <w:r w:rsidRPr="001C70E7">
        <w:rPr>
          <w:rFonts w:hint="eastAsia"/>
          <w:rtl/>
        </w:rPr>
        <w:t>הלכה</w:t>
      </w:r>
      <w:r>
        <w:rPr>
          <w:rFonts w:hint="cs"/>
          <w:rtl/>
        </w:rPr>
        <w:t xml:space="preserve"> </w:t>
      </w:r>
      <w:r w:rsidRPr="001C70E7">
        <w:rPr>
          <w:rFonts w:hint="eastAsia"/>
          <w:rtl/>
        </w:rPr>
        <w:t>כרבי</w:t>
      </w:r>
      <w:r w:rsidRPr="001C70E7">
        <w:rPr>
          <w:rFonts w:hint="cs"/>
          <w:rtl/>
        </w:rPr>
        <w:t>.</w:t>
      </w:r>
    </w:p>
    <w:p w14:paraId="6FA7DAD7" w14:textId="77777777" w:rsidR="003E29D6" w:rsidRDefault="003E29D6" w:rsidP="0019381E">
      <w:pPr>
        <w:rPr>
          <w:rtl/>
        </w:rPr>
      </w:pPr>
      <w:r>
        <w:rPr>
          <w:rFonts w:hint="cs"/>
          <w:rtl/>
        </w:rPr>
        <w:t xml:space="preserve">מרבית הראשונים (תוספות ד"ה הלכה, מרדכי רמז </w:t>
      </w:r>
      <w:proofErr w:type="spellStart"/>
      <w:r>
        <w:rPr>
          <w:rFonts w:hint="cs"/>
          <w:rtl/>
        </w:rPr>
        <w:t>צט</w:t>
      </w:r>
      <w:proofErr w:type="spellEnd"/>
      <w:r>
        <w:rPr>
          <w:rFonts w:hint="cs"/>
          <w:rtl/>
        </w:rPr>
        <w:t xml:space="preserve">; </w:t>
      </w:r>
      <w:proofErr w:type="spellStart"/>
      <w:r>
        <w:rPr>
          <w:rFonts w:hint="cs"/>
          <w:rtl/>
        </w:rPr>
        <w:t>רא"ש</w:t>
      </w:r>
      <w:proofErr w:type="spellEnd"/>
      <w:r>
        <w:rPr>
          <w:rFonts w:hint="cs"/>
          <w:rtl/>
        </w:rPr>
        <w:t xml:space="preserve"> פרק ד סימן </w:t>
      </w:r>
      <w:proofErr w:type="spellStart"/>
      <w:r>
        <w:rPr>
          <w:rFonts w:hint="cs"/>
          <w:rtl/>
        </w:rPr>
        <w:t>יט</w:t>
      </w:r>
      <w:proofErr w:type="spellEnd"/>
      <w:r>
        <w:rPr>
          <w:rFonts w:hint="cs"/>
          <w:rtl/>
        </w:rPr>
        <w:t xml:space="preserve">; </w:t>
      </w:r>
      <w:proofErr w:type="spellStart"/>
      <w:r>
        <w:rPr>
          <w:rFonts w:hint="cs"/>
          <w:rtl/>
        </w:rPr>
        <w:t>רשב"א</w:t>
      </w:r>
      <w:proofErr w:type="spellEnd"/>
      <w:r>
        <w:rPr>
          <w:rFonts w:hint="cs"/>
          <w:rtl/>
        </w:rPr>
        <w:t xml:space="preserve"> ל ע"א) מסבירים שגם לא בשעת סכנה מותר להתפלל על החמור ואפילו כשהוא בתנועה, אם כך המתפלל סבור שיתפלל בכוונה הרבה ביותר.</w:t>
      </w:r>
    </w:p>
    <w:p w14:paraId="15836D88" w14:textId="77777777" w:rsidR="003E29D6" w:rsidRDefault="003E29D6" w:rsidP="00417B68">
      <w:pPr>
        <w:rPr>
          <w:rtl/>
        </w:rPr>
      </w:pPr>
      <w:r>
        <w:rPr>
          <w:rFonts w:hint="cs"/>
          <w:rtl/>
        </w:rPr>
        <w:t>כמו כן, האורחות חיים (אות מה) מביא את דברי רש"י לפיהם מי שנמצא במקום של גויים וחושש שמא יפריעו לו בתפילתו או מי שחושש שיגרם לו הפסד כספי, רשאי להתפלל בישיבה שכן אחרת לא יוכל להתרכז ולהתפלל שמונה-עשרה בכוונה הראויה.</w:t>
      </w:r>
    </w:p>
    <w:p w14:paraId="6E0DC4F5" w14:textId="77777777" w:rsidR="003E29D6" w:rsidRDefault="003E29D6" w:rsidP="00FB09E4">
      <w:pPr>
        <w:rPr>
          <w:rtl/>
        </w:rPr>
      </w:pPr>
      <w:r>
        <w:rPr>
          <w:rFonts w:hint="cs"/>
          <w:rtl/>
        </w:rPr>
        <w:t>השולחן ערוך (סימן צד סעי' ד</w:t>
      </w:r>
      <w:r>
        <w:rPr>
          <w:rFonts w:hint="eastAsia"/>
          <w:rtl/>
        </w:rPr>
        <w:t>–ז</w:t>
      </w:r>
      <w:r>
        <w:rPr>
          <w:rFonts w:hint="cs"/>
          <w:rtl/>
        </w:rPr>
        <w:t>) פוסק כדעת הגמרא שהבאנו וכדעת הראשונים, שמותר להתפלל שמונה-עשרה בישיבה בזמן נסיעה, אם המתפלל סבור שעצירה תפגע ביכולתו להתרכז בתפילה, ואפילו בשל הדאגה שיגיע ליעדו באיחור. אולם בכל מקרה יש לעמוד בברכות שבהם כורעים, ולכתחילה גם בברכה הראשונה של שמונה-עשרה, ברכת האבות.</w:t>
      </w:r>
    </w:p>
    <w:p w14:paraId="2149E0F1" w14:textId="29DD3E79" w:rsidR="003E29D6" w:rsidRDefault="003E29D6" w:rsidP="00FB09E4">
      <w:pPr>
        <w:rPr>
          <w:rtl/>
        </w:rPr>
      </w:pPr>
      <w:r>
        <w:rPr>
          <w:rFonts w:hint="cs"/>
          <w:rtl/>
        </w:rPr>
        <w:t>הלכה למעשה, מי שמתפלל בזמן נסיעה באוטובוס או ברכבת ואינו יכול לעמוד, בין אם משום שאינו מסוגל פיזית לעמוד, מחוסר מקום למשל, ובין אם שהוא חושש שכוונתו תיפגם, רשאי להתפלל בישיבה כשרגליו צמודות, ועליו גם להשתדל לעמוד בברכה הראשונה של שמונה-עשרה ובכריעות. בנוסף, יש להשתדל לצעוד שלושה צעדים קדימה בתחילת התפילה ושלושה צעדים לאחור בסיומה, אפילו בשעת ישיבה.</w:t>
      </w:r>
    </w:p>
    <w:p w14:paraId="2A4753CB" w14:textId="77777777" w:rsidR="003E29D6" w:rsidRDefault="003E29D6" w:rsidP="00460FEC">
      <w:pPr>
        <w:rPr>
          <w:rtl/>
        </w:rPr>
      </w:pPr>
      <w:r>
        <w:rPr>
          <w:rFonts w:hint="cs"/>
          <w:rtl/>
        </w:rPr>
        <w:t>הערוך השולחן (סימן צ סעיף כ) כותב בעניין זה שמי שנוסע ברכבת וחושש שאם יקום להתפלל יגנבו את חפציו, רשאי להתפלל בישיבה.</w:t>
      </w:r>
    </w:p>
    <w:p w14:paraId="0D666F36" w14:textId="77777777" w:rsidR="003E29D6" w:rsidRDefault="003E29D6" w:rsidP="00460FEC">
      <w:pPr>
        <w:rPr>
          <w:rtl/>
        </w:rPr>
      </w:pPr>
      <w:r>
        <w:rPr>
          <w:rFonts w:hint="cs"/>
          <w:rtl/>
        </w:rPr>
        <w:t xml:space="preserve">מי שמצוי עדיין באמצע שמונה-עשרה כשהגיע ליעדו, רשאי להפסיק בתפילתו כדי לרדת מהאוטובוס (תפילה כהלכתה פרק </w:t>
      </w:r>
      <w:proofErr w:type="spellStart"/>
      <w:r>
        <w:rPr>
          <w:rFonts w:hint="cs"/>
          <w:rtl/>
        </w:rPr>
        <w:t>כז</w:t>
      </w:r>
      <w:proofErr w:type="spellEnd"/>
      <w:r>
        <w:rPr>
          <w:rFonts w:hint="cs"/>
          <w:rtl/>
        </w:rPr>
        <w:t xml:space="preserve"> סעיף </w:t>
      </w:r>
      <w:proofErr w:type="spellStart"/>
      <w:r>
        <w:rPr>
          <w:rFonts w:hint="cs"/>
          <w:rtl/>
        </w:rPr>
        <w:t>כב</w:t>
      </w:r>
      <w:proofErr w:type="spellEnd"/>
      <w:r>
        <w:rPr>
          <w:rFonts w:hint="cs"/>
          <w:rtl/>
        </w:rPr>
        <w:t>).</w:t>
      </w:r>
    </w:p>
    <w:p w14:paraId="2DC523A4" w14:textId="298766C3" w:rsidR="003E29D6" w:rsidRDefault="003E29D6" w:rsidP="00460FEC">
      <w:pPr>
        <w:rPr>
          <w:rtl/>
        </w:rPr>
      </w:pPr>
      <w:r>
        <w:rPr>
          <w:rFonts w:hint="cs"/>
          <w:rtl/>
        </w:rPr>
        <w:t>ניתן גם לשאול לגבי תפילה במטוס, אם עדיף להתפלל בישיבה או בעמידה במעבר בחוסר נוחות, ואולי אף בצורה שעלולה להפריע לנוסעים האחרים. כפי שכותב השולחן ערוך (סימן צד סעיף ד): "</w:t>
      </w:r>
      <w:r w:rsidRPr="005710E3">
        <w:rPr>
          <w:rFonts w:hint="eastAsia"/>
          <w:rtl/>
        </w:rPr>
        <w:t>והכל</w:t>
      </w:r>
      <w:r w:rsidRPr="005710E3">
        <w:rPr>
          <w:rFonts w:hint="cs"/>
          <w:rtl/>
        </w:rPr>
        <w:t xml:space="preserve"> </w:t>
      </w:r>
      <w:r w:rsidRPr="005710E3">
        <w:rPr>
          <w:rFonts w:hint="eastAsia"/>
          <w:rtl/>
        </w:rPr>
        <w:t>לפי</w:t>
      </w:r>
      <w:r w:rsidRPr="005710E3">
        <w:rPr>
          <w:rFonts w:hint="cs"/>
          <w:rtl/>
        </w:rPr>
        <w:t xml:space="preserve"> </w:t>
      </w:r>
      <w:r w:rsidRPr="005710E3">
        <w:rPr>
          <w:rFonts w:hint="eastAsia"/>
          <w:rtl/>
        </w:rPr>
        <w:t>הדרך</w:t>
      </w:r>
      <w:r w:rsidRPr="005710E3">
        <w:rPr>
          <w:rFonts w:hint="cs"/>
          <w:rtl/>
        </w:rPr>
        <w:t xml:space="preserve"> </w:t>
      </w:r>
      <w:r w:rsidRPr="005710E3">
        <w:rPr>
          <w:rFonts w:hint="eastAsia"/>
          <w:rtl/>
        </w:rPr>
        <w:t>ולפי</w:t>
      </w:r>
      <w:r w:rsidRPr="005710E3">
        <w:rPr>
          <w:rFonts w:hint="cs"/>
          <w:rtl/>
        </w:rPr>
        <w:t xml:space="preserve"> </w:t>
      </w:r>
      <w:r w:rsidRPr="005710E3">
        <w:rPr>
          <w:rFonts w:hint="eastAsia"/>
          <w:rtl/>
        </w:rPr>
        <w:t>המקום</w:t>
      </w:r>
      <w:r w:rsidRPr="005710E3">
        <w:rPr>
          <w:rFonts w:hint="cs"/>
          <w:rtl/>
        </w:rPr>
        <w:t xml:space="preserve"> </w:t>
      </w:r>
      <w:r w:rsidRPr="005710E3">
        <w:rPr>
          <w:rFonts w:hint="eastAsia"/>
          <w:rtl/>
        </w:rPr>
        <w:t>ולפי</w:t>
      </w:r>
      <w:r w:rsidRPr="005710E3">
        <w:rPr>
          <w:rFonts w:hint="cs"/>
          <w:rtl/>
        </w:rPr>
        <w:t xml:space="preserve"> </w:t>
      </w:r>
      <w:r w:rsidRPr="005710E3">
        <w:rPr>
          <w:rFonts w:hint="eastAsia"/>
          <w:rtl/>
        </w:rPr>
        <w:t>יראתו</w:t>
      </w:r>
      <w:r>
        <w:rPr>
          <w:rFonts w:hint="cs"/>
          <w:rtl/>
        </w:rPr>
        <w:t xml:space="preserve"> </w:t>
      </w:r>
      <w:r w:rsidRPr="005710E3">
        <w:rPr>
          <w:rFonts w:hint="eastAsia"/>
          <w:rtl/>
        </w:rPr>
        <w:t>ויישוב</w:t>
      </w:r>
      <w:r w:rsidRPr="005710E3">
        <w:rPr>
          <w:rFonts w:hint="cs"/>
          <w:rtl/>
        </w:rPr>
        <w:t xml:space="preserve"> </w:t>
      </w:r>
      <w:r w:rsidRPr="005710E3">
        <w:rPr>
          <w:rFonts w:hint="eastAsia"/>
          <w:rtl/>
        </w:rPr>
        <w:t>דעתו</w:t>
      </w:r>
      <w:r>
        <w:rPr>
          <w:rFonts w:hint="cs"/>
          <w:rtl/>
        </w:rPr>
        <w:t>".</w:t>
      </w:r>
    </w:p>
    <w:p w14:paraId="4A7E0BC6" w14:textId="77777777" w:rsidR="00460FEC" w:rsidRDefault="00460FEC" w:rsidP="00460FEC">
      <w:pPr>
        <w:rPr>
          <w:rtl/>
        </w:rPr>
      </w:pPr>
    </w:p>
    <w:p w14:paraId="7EF506D1" w14:textId="77777777" w:rsidR="003E29D6" w:rsidRDefault="003E29D6" w:rsidP="00460FEC">
      <w:pPr>
        <w:pStyle w:val="2"/>
        <w:rPr>
          <w:rtl/>
        </w:rPr>
      </w:pPr>
      <w:bookmarkStart w:id="4" w:name="_Toc371432841"/>
      <w:r>
        <w:rPr>
          <w:rFonts w:hint="cs"/>
          <w:rtl/>
        </w:rPr>
        <w:t>צורת העמידה</w:t>
      </w:r>
      <w:r>
        <w:rPr>
          <w:rtl/>
        </w:rPr>
        <w:t xml:space="preserve"> </w:t>
      </w:r>
      <w:r w:rsidRPr="00460FEC">
        <w:rPr>
          <w:rtl/>
        </w:rPr>
        <w:t>בזמן התפילה</w:t>
      </w:r>
      <w:bookmarkEnd w:id="4"/>
    </w:p>
    <w:p w14:paraId="191381A1" w14:textId="14357014" w:rsidR="003E29D6" w:rsidRDefault="003E29D6" w:rsidP="00460FEC">
      <w:pPr>
        <w:rPr>
          <w:rtl/>
        </w:rPr>
      </w:pPr>
      <w:r>
        <w:rPr>
          <w:rFonts w:hint="cs"/>
          <w:rtl/>
        </w:rPr>
        <w:t xml:space="preserve">הגמרא (יבמות </w:t>
      </w:r>
      <w:proofErr w:type="spellStart"/>
      <w:r>
        <w:rPr>
          <w:rFonts w:hint="cs"/>
          <w:rtl/>
        </w:rPr>
        <w:t>קה</w:t>
      </w:r>
      <w:proofErr w:type="spellEnd"/>
      <w:r>
        <w:rPr>
          <w:rFonts w:hint="cs"/>
          <w:rtl/>
        </w:rPr>
        <w:t xml:space="preserve"> ע"ב) עוסקת בשאלה לאן יש לכוון את המבט בזמן התפילה</w:t>
      </w:r>
      <w:r w:rsidR="00460FEC">
        <w:rPr>
          <w:rFonts w:hint="cs"/>
          <w:rtl/>
        </w:rPr>
        <w:t>:</w:t>
      </w:r>
    </w:p>
    <w:p w14:paraId="1C60C127" w14:textId="77777777" w:rsidR="003E29D6" w:rsidRDefault="003E29D6" w:rsidP="00460FEC">
      <w:pPr>
        <w:pStyle w:val="a9"/>
        <w:rPr>
          <w:rtl/>
        </w:rPr>
      </w:pPr>
      <w:r w:rsidRPr="00803FBF">
        <w:rPr>
          <w:rFonts w:hint="eastAsia"/>
          <w:rtl/>
        </w:rPr>
        <w:t>דר</w:t>
      </w:r>
      <w:r w:rsidRPr="00803FBF">
        <w:rPr>
          <w:rFonts w:hint="cs"/>
          <w:rtl/>
        </w:rPr>
        <w:t>'</w:t>
      </w:r>
      <w:r w:rsidRPr="00803FBF">
        <w:rPr>
          <w:rFonts w:hint="eastAsia"/>
          <w:rtl/>
        </w:rPr>
        <w:t xml:space="preserve"> </w:t>
      </w:r>
      <w:proofErr w:type="spellStart"/>
      <w:r w:rsidRPr="00803FBF">
        <w:rPr>
          <w:rFonts w:hint="eastAsia"/>
          <w:rtl/>
        </w:rPr>
        <w:t>חייא</w:t>
      </w:r>
      <w:proofErr w:type="spellEnd"/>
      <w:r w:rsidRPr="00803FBF">
        <w:rPr>
          <w:rFonts w:hint="eastAsia"/>
          <w:rtl/>
        </w:rPr>
        <w:t xml:space="preserve"> ור</w:t>
      </w:r>
      <w:r w:rsidRPr="00803FBF">
        <w:rPr>
          <w:rFonts w:hint="cs"/>
          <w:rtl/>
        </w:rPr>
        <w:t>'</w:t>
      </w:r>
      <w:r w:rsidRPr="00803FBF">
        <w:rPr>
          <w:rFonts w:hint="eastAsia"/>
          <w:rtl/>
        </w:rPr>
        <w:t xml:space="preserve"> שמעון בר רבי הוו </w:t>
      </w:r>
      <w:proofErr w:type="spellStart"/>
      <w:r w:rsidRPr="00803FBF">
        <w:rPr>
          <w:rFonts w:hint="eastAsia"/>
          <w:rtl/>
        </w:rPr>
        <w:t>יתבי</w:t>
      </w:r>
      <w:proofErr w:type="spellEnd"/>
      <w:r w:rsidRPr="00803FBF">
        <w:rPr>
          <w:rFonts w:hint="cs"/>
          <w:rtl/>
        </w:rPr>
        <w:t>,</w:t>
      </w:r>
      <w:r w:rsidRPr="00803FBF">
        <w:rPr>
          <w:rFonts w:hint="eastAsia"/>
          <w:rtl/>
        </w:rPr>
        <w:t xml:space="preserve"> פתח חד </w:t>
      </w:r>
      <w:proofErr w:type="spellStart"/>
      <w:r w:rsidRPr="00803FBF">
        <w:rPr>
          <w:rFonts w:hint="eastAsia"/>
          <w:rtl/>
        </w:rPr>
        <w:t>מינייהו</w:t>
      </w:r>
      <w:proofErr w:type="spellEnd"/>
      <w:r w:rsidRPr="00803FBF">
        <w:rPr>
          <w:rFonts w:hint="eastAsia"/>
          <w:rtl/>
        </w:rPr>
        <w:t xml:space="preserve"> ואמר</w:t>
      </w:r>
      <w:r w:rsidRPr="00803FBF">
        <w:rPr>
          <w:rFonts w:hint="cs"/>
          <w:rtl/>
        </w:rPr>
        <w:t>:</w:t>
      </w:r>
      <w:r w:rsidRPr="00803FBF">
        <w:rPr>
          <w:rFonts w:hint="eastAsia"/>
          <w:rtl/>
        </w:rPr>
        <w:t xml:space="preserve"> המתפלל צריך</w:t>
      </w:r>
      <w:r w:rsidRPr="00803FBF">
        <w:rPr>
          <w:rFonts w:hint="cs"/>
          <w:rtl/>
        </w:rPr>
        <w:t xml:space="preserve"> </w:t>
      </w:r>
      <w:proofErr w:type="spellStart"/>
      <w:r w:rsidRPr="00803FBF">
        <w:rPr>
          <w:rFonts w:hint="eastAsia"/>
          <w:rtl/>
        </w:rPr>
        <w:t>שיתן</w:t>
      </w:r>
      <w:proofErr w:type="spellEnd"/>
      <w:r w:rsidRPr="00803FBF">
        <w:rPr>
          <w:rFonts w:hint="eastAsia"/>
          <w:rtl/>
        </w:rPr>
        <w:t xml:space="preserve"> עיניו</w:t>
      </w:r>
      <w:r w:rsidRPr="00803FBF">
        <w:rPr>
          <w:rFonts w:hint="cs"/>
          <w:rtl/>
        </w:rPr>
        <w:t xml:space="preserve"> [למקדש]</w:t>
      </w:r>
      <w:r w:rsidRPr="00803FBF">
        <w:rPr>
          <w:rFonts w:hint="eastAsia"/>
          <w:rtl/>
        </w:rPr>
        <w:t xml:space="preserve"> למטה</w:t>
      </w:r>
      <w:r w:rsidRPr="00803FBF">
        <w:rPr>
          <w:rFonts w:hint="cs"/>
          <w:rtl/>
        </w:rPr>
        <w:t>,</w:t>
      </w:r>
      <w:r w:rsidRPr="00803FBF">
        <w:rPr>
          <w:rFonts w:hint="eastAsia"/>
          <w:rtl/>
        </w:rPr>
        <w:t xml:space="preserve"> שנאמר</w:t>
      </w:r>
      <w:r w:rsidRPr="00803FBF">
        <w:rPr>
          <w:rFonts w:hint="cs"/>
          <w:rtl/>
        </w:rPr>
        <w:t>:</w:t>
      </w:r>
      <w:r>
        <w:rPr>
          <w:rFonts w:hint="cs"/>
          <w:rtl/>
        </w:rPr>
        <w:t xml:space="preserve"> '</w:t>
      </w:r>
      <w:r w:rsidRPr="00803FBF">
        <w:rPr>
          <w:rFonts w:hint="eastAsia"/>
          <w:rtl/>
        </w:rPr>
        <w:t>והיו עיני ולבי שם כל הימים</w:t>
      </w:r>
      <w:r w:rsidRPr="00803FBF">
        <w:rPr>
          <w:rFonts w:hint="cs"/>
          <w:rtl/>
        </w:rPr>
        <w:t>',</w:t>
      </w:r>
      <w:r w:rsidRPr="00803FBF">
        <w:rPr>
          <w:rFonts w:hint="eastAsia"/>
          <w:rtl/>
        </w:rPr>
        <w:t xml:space="preserve"> וחד אמר</w:t>
      </w:r>
      <w:r w:rsidRPr="00803FBF">
        <w:rPr>
          <w:rFonts w:hint="cs"/>
          <w:rtl/>
        </w:rPr>
        <w:t>:</w:t>
      </w:r>
      <w:r w:rsidRPr="00803FBF">
        <w:rPr>
          <w:rFonts w:hint="eastAsia"/>
          <w:rtl/>
        </w:rPr>
        <w:t xml:space="preserve"> עיניו למעלה</w:t>
      </w:r>
      <w:r w:rsidRPr="00803FBF">
        <w:rPr>
          <w:rFonts w:hint="cs"/>
          <w:rtl/>
        </w:rPr>
        <w:t>,</w:t>
      </w:r>
      <w:r w:rsidRPr="00803FBF">
        <w:rPr>
          <w:rFonts w:hint="eastAsia"/>
          <w:rtl/>
        </w:rPr>
        <w:t xml:space="preserve"> שנאמר</w:t>
      </w:r>
      <w:r w:rsidRPr="00803FBF">
        <w:rPr>
          <w:rFonts w:hint="cs"/>
          <w:rtl/>
        </w:rPr>
        <w:t>: '</w:t>
      </w:r>
      <w:r w:rsidRPr="00803FBF">
        <w:rPr>
          <w:rFonts w:hint="eastAsia"/>
          <w:rtl/>
        </w:rPr>
        <w:t xml:space="preserve">נשא </w:t>
      </w:r>
      <w:r w:rsidRPr="00460FEC">
        <w:rPr>
          <w:rFonts w:hint="eastAsia"/>
          <w:rtl/>
        </w:rPr>
        <w:t>לבבנו</w:t>
      </w:r>
      <w:r w:rsidRPr="00803FBF">
        <w:rPr>
          <w:rFonts w:hint="eastAsia"/>
          <w:rtl/>
        </w:rPr>
        <w:t xml:space="preserve"> אל כפי</w:t>
      </w:r>
      <w:r w:rsidRPr="00803FBF">
        <w:rPr>
          <w:rFonts w:hint="cs"/>
          <w:rtl/>
        </w:rPr>
        <w:t>י</w:t>
      </w:r>
      <w:r w:rsidRPr="00803FBF">
        <w:rPr>
          <w:rFonts w:hint="eastAsia"/>
          <w:rtl/>
        </w:rPr>
        <w:t>ם</w:t>
      </w:r>
      <w:r w:rsidRPr="00803FBF">
        <w:rPr>
          <w:rFonts w:hint="cs"/>
          <w:rtl/>
        </w:rPr>
        <w:t>'.</w:t>
      </w:r>
      <w:r w:rsidRPr="00803FBF">
        <w:rPr>
          <w:rFonts w:hint="eastAsia"/>
          <w:rtl/>
        </w:rPr>
        <w:t xml:space="preserve"> </w:t>
      </w:r>
      <w:proofErr w:type="spellStart"/>
      <w:r w:rsidRPr="00803FBF">
        <w:rPr>
          <w:rFonts w:hint="eastAsia"/>
          <w:rtl/>
        </w:rPr>
        <w:t>אדהכי</w:t>
      </w:r>
      <w:proofErr w:type="spellEnd"/>
      <w:r w:rsidRPr="00803FBF">
        <w:rPr>
          <w:rFonts w:hint="eastAsia"/>
          <w:rtl/>
        </w:rPr>
        <w:t xml:space="preserve"> אתא ר</w:t>
      </w:r>
      <w:r w:rsidRPr="00803FBF">
        <w:rPr>
          <w:rFonts w:hint="cs"/>
          <w:rtl/>
        </w:rPr>
        <w:t>'</w:t>
      </w:r>
      <w:r w:rsidRPr="00803FBF">
        <w:rPr>
          <w:rFonts w:hint="eastAsia"/>
          <w:rtl/>
        </w:rPr>
        <w:t xml:space="preserve"> ישמעאל בר</w:t>
      </w:r>
      <w:r w:rsidRPr="00803FBF">
        <w:rPr>
          <w:rFonts w:hint="cs"/>
          <w:rtl/>
        </w:rPr>
        <w:t xml:space="preserve">' </w:t>
      </w:r>
      <w:r w:rsidRPr="00803FBF">
        <w:rPr>
          <w:rFonts w:hint="eastAsia"/>
          <w:rtl/>
        </w:rPr>
        <w:t xml:space="preserve">יוסי </w:t>
      </w:r>
      <w:proofErr w:type="spellStart"/>
      <w:r w:rsidRPr="00803FBF">
        <w:rPr>
          <w:rFonts w:hint="eastAsia"/>
          <w:rtl/>
        </w:rPr>
        <w:t>לגבייהו</w:t>
      </w:r>
      <w:proofErr w:type="spellEnd"/>
      <w:r w:rsidRPr="00803FBF">
        <w:rPr>
          <w:rFonts w:hint="cs"/>
          <w:rtl/>
        </w:rPr>
        <w:t>,</w:t>
      </w:r>
      <w:r w:rsidRPr="00803FBF">
        <w:rPr>
          <w:rFonts w:hint="eastAsia"/>
          <w:rtl/>
        </w:rPr>
        <w:t xml:space="preserve"> אמר להו</w:t>
      </w:r>
      <w:r w:rsidRPr="00803FBF">
        <w:rPr>
          <w:rFonts w:hint="cs"/>
          <w:rtl/>
        </w:rPr>
        <w:t>:</w:t>
      </w:r>
      <w:r w:rsidRPr="00803FBF">
        <w:rPr>
          <w:rFonts w:hint="eastAsia"/>
          <w:rtl/>
        </w:rPr>
        <w:t xml:space="preserve"> במאי </w:t>
      </w:r>
      <w:proofErr w:type="spellStart"/>
      <w:r w:rsidRPr="00803FBF">
        <w:rPr>
          <w:rFonts w:hint="eastAsia"/>
          <w:rtl/>
        </w:rPr>
        <w:t>עסקיתו</w:t>
      </w:r>
      <w:proofErr w:type="spellEnd"/>
      <w:r w:rsidRPr="00803FBF">
        <w:rPr>
          <w:rFonts w:hint="cs"/>
          <w:rtl/>
        </w:rPr>
        <w:t>?</w:t>
      </w:r>
      <w:r w:rsidRPr="00803FBF">
        <w:rPr>
          <w:rFonts w:hint="eastAsia"/>
          <w:rtl/>
        </w:rPr>
        <w:t xml:space="preserve"> אמרו ליה</w:t>
      </w:r>
      <w:r w:rsidRPr="00803FBF">
        <w:rPr>
          <w:rFonts w:hint="cs"/>
          <w:rtl/>
        </w:rPr>
        <w:t>:</w:t>
      </w:r>
      <w:r w:rsidRPr="00803FBF">
        <w:rPr>
          <w:rFonts w:hint="eastAsia"/>
          <w:rtl/>
        </w:rPr>
        <w:t xml:space="preserve"> בתפ</w:t>
      </w:r>
      <w:r w:rsidRPr="00803FBF">
        <w:rPr>
          <w:rFonts w:hint="cs"/>
          <w:rtl/>
        </w:rPr>
        <w:t>י</w:t>
      </w:r>
      <w:r w:rsidRPr="00803FBF">
        <w:rPr>
          <w:rFonts w:hint="eastAsia"/>
          <w:rtl/>
        </w:rPr>
        <w:t>לה</w:t>
      </w:r>
      <w:r w:rsidRPr="00803FBF">
        <w:rPr>
          <w:rFonts w:hint="cs"/>
          <w:rtl/>
        </w:rPr>
        <w:t>;</w:t>
      </w:r>
      <w:r w:rsidRPr="00803FBF">
        <w:rPr>
          <w:rFonts w:hint="eastAsia"/>
          <w:rtl/>
        </w:rPr>
        <w:t xml:space="preserve"> אמר להו</w:t>
      </w:r>
      <w:r w:rsidRPr="00803FBF">
        <w:rPr>
          <w:rFonts w:hint="cs"/>
          <w:rtl/>
        </w:rPr>
        <w:t>,</w:t>
      </w:r>
      <w:r w:rsidRPr="00803FBF">
        <w:rPr>
          <w:rFonts w:hint="eastAsia"/>
          <w:rtl/>
        </w:rPr>
        <w:t xml:space="preserve"> כך אמר אבא</w:t>
      </w:r>
      <w:r w:rsidRPr="00803FBF">
        <w:rPr>
          <w:rFonts w:hint="cs"/>
          <w:rtl/>
        </w:rPr>
        <w:t>:</w:t>
      </w:r>
      <w:r w:rsidRPr="00803FBF">
        <w:rPr>
          <w:rFonts w:hint="eastAsia"/>
        </w:rPr>
        <w:t xml:space="preserve"> </w:t>
      </w:r>
      <w:r w:rsidRPr="00803FBF">
        <w:rPr>
          <w:rFonts w:hint="eastAsia"/>
          <w:rtl/>
        </w:rPr>
        <w:t xml:space="preserve">המתפלל צריך </w:t>
      </w:r>
      <w:proofErr w:type="spellStart"/>
      <w:r w:rsidRPr="00803FBF">
        <w:rPr>
          <w:rFonts w:hint="eastAsia"/>
          <w:rtl/>
        </w:rPr>
        <w:t>שיתן</w:t>
      </w:r>
      <w:proofErr w:type="spellEnd"/>
      <w:r w:rsidRPr="00803FBF">
        <w:rPr>
          <w:rFonts w:hint="eastAsia"/>
          <w:rtl/>
        </w:rPr>
        <w:t xml:space="preserve"> עיניו למטה ולבו למעלה</w:t>
      </w:r>
      <w:r w:rsidRPr="00803FBF">
        <w:rPr>
          <w:rFonts w:hint="cs"/>
          <w:rtl/>
        </w:rPr>
        <w:t>,</w:t>
      </w:r>
      <w:r w:rsidRPr="00803FBF">
        <w:rPr>
          <w:rFonts w:hint="eastAsia"/>
          <w:rtl/>
        </w:rPr>
        <w:t xml:space="preserve"> כדי</w:t>
      </w:r>
      <w:r w:rsidRPr="00803FBF">
        <w:rPr>
          <w:rFonts w:hint="cs"/>
          <w:rtl/>
        </w:rPr>
        <w:t xml:space="preserve"> </w:t>
      </w:r>
      <w:r w:rsidRPr="00803FBF">
        <w:rPr>
          <w:rFonts w:hint="eastAsia"/>
          <w:rtl/>
        </w:rPr>
        <w:t>שיתקיימו שני מקראות הללו</w:t>
      </w:r>
      <w:r w:rsidRPr="00803FBF">
        <w:rPr>
          <w:rFonts w:hint="cs"/>
          <w:rtl/>
        </w:rPr>
        <w:t>.</w:t>
      </w:r>
    </w:p>
    <w:p w14:paraId="46DEA978" w14:textId="77777777" w:rsidR="003E29D6" w:rsidRDefault="003E29D6" w:rsidP="00460FEC">
      <w:pPr>
        <w:rPr>
          <w:rtl/>
        </w:rPr>
      </w:pPr>
      <w:r>
        <w:rPr>
          <w:rFonts w:hint="cs"/>
          <w:rtl/>
        </w:rPr>
        <w:t xml:space="preserve">השולחן ערוך (סימן </w:t>
      </w:r>
      <w:proofErr w:type="spellStart"/>
      <w:r>
        <w:rPr>
          <w:rFonts w:hint="cs"/>
          <w:rtl/>
        </w:rPr>
        <w:t>צה</w:t>
      </w:r>
      <w:proofErr w:type="spellEnd"/>
      <w:r>
        <w:rPr>
          <w:rFonts w:hint="cs"/>
          <w:rtl/>
        </w:rPr>
        <w:t xml:space="preserve"> סעיף ב) אכן כותב:</w:t>
      </w:r>
    </w:p>
    <w:p w14:paraId="67183230" w14:textId="77777777" w:rsidR="003E29D6" w:rsidRDefault="003E29D6" w:rsidP="00460FEC">
      <w:pPr>
        <w:pStyle w:val="a9"/>
        <w:rPr>
          <w:rtl/>
        </w:rPr>
      </w:pPr>
      <w:r w:rsidRPr="00803FBF">
        <w:rPr>
          <w:rFonts w:hint="eastAsia"/>
          <w:rtl/>
        </w:rPr>
        <w:t>צריך</w:t>
      </w:r>
      <w:r w:rsidRPr="00803FBF">
        <w:rPr>
          <w:rFonts w:hint="cs"/>
          <w:rtl/>
        </w:rPr>
        <w:t xml:space="preserve"> </w:t>
      </w:r>
      <w:proofErr w:type="spellStart"/>
      <w:r w:rsidRPr="00803FBF">
        <w:rPr>
          <w:rFonts w:hint="eastAsia"/>
          <w:rtl/>
        </w:rPr>
        <w:t>שיכוף</w:t>
      </w:r>
      <w:proofErr w:type="spellEnd"/>
      <w:r w:rsidRPr="00803FBF">
        <w:rPr>
          <w:rFonts w:hint="cs"/>
          <w:rtl/>
        </w:rPr>
        <w:t xml:space="preserve"> </w:t>
      </w:r>
      <w:r w:rsidRPr="00803FBF">
        <w:rPr>
          <w:rFonts w:hint="eastAsia"/>
          <w:rtl/>
        </w:rPr>
        <w:t>ראשו</w:t>
      </w:r>
      <w:r w:rsidRPr="00803FBF">
        <w:rPr>
          <w:rFonts w:hint="cs"/>
        </w:rPr>
        <w:t xml:space="preserve"> </w:t>
      </w:r>
      <w:r w:rsidRPr="00803FBF">
        <w:rPr>
          <w:rFonts w:hint="eastAsia"/>
          <w:rtl/>
        </w:rPr>
        <w:t>מעט</w:t>
      </w:r>
      <w:r w:rsidRPr="00803FBF">
        <w:rPr>
          <w:rFonts w:hint="cs"/>
          <w:rtl/>
        </w:rPr>
        <w:t xml:space="preserve"> </w:t>
      </w:r>
      <w:r w:rsidRPr="00803FBF">
        <w:rPr>
          <w:rFonts w:hint="eastAsia"/>
          <w:rtl/>
        </w:rPr>
        <w:t>שיהיו</w:t>
      </w:r>
      <w:r>
        <w:rPr>
          <w:rFonts w:hint="cs"/>
        </w:rPr>
        <w:t xml:space="preserve"> </w:t>
      </w:r>
      <w:r w:rsidRPr="00803FBF">
        <w:rPr>
          <w:rFonts w:hint="eastAsia"/>
          <w:rtl/>
        </w:rPr>
        <w:t>עיניו</w:t>
      </w:r>
      <w:r>
        <w:rPr>
          <w:rFonts w:hint="cs"/>
          <w:rtl/>
        </w:rPr>
        <w:t xml:space="preserve"> </w:t>
      </w:r>
      <w:r w:rsidRPr="00803FBF">
        <w:rPr>
          <w:rFonts w:hint="eastAsia"/>
          <w:rtl/>
        </w:rPr>
        <w:t>למטה</w:t>
      </w:r>
      <w:r w:rsidRPr="00803FBF">
        <w:rPr>
          <w:rFonts w:hint="cs"/>
          <w:rtl/>
        </w:rPr>
        <w:t xml:space="preserve"> </w:t>
      </w:r>
      <w:r w:rsidRPr="00803FBF">
        <w:rPr>
          <w:rFonts w:hint="eastAsia"/>
          <w:rtl/>
        </w:rPr>
        <w:t>לארץ</w:t>
      </w:r>
      <w:r w:rsidRPr="00803FBF">
        <w:rPr>
          <w:rFonts w:hint="cs"/>
          <w:rtl/>
        </w:rPr>
        <w:t xml:space="preserve">, </w:t>
      </w:r>
      <w:r w:rsidRPr="00803FBF">
        <w:rPr>
          <w:rFonts w:hint="eastAsia"/>
          <w:rtl/>
        </w:rPr>
        <w:t>ויחשוב</w:t>
      </w:r>
      <w:r w:rsidRPr="00803FBF">
        <w:rPr>
          <w:rFonts w:hint="cs"/>
          <w:rtl/>
        </w:rPr>
        <w:t xml:space="preserve"> </w:t>
      </w:r>
      <w:r w:rsidRPr="00803FBF">
        <w:rPr>
          <w:rFonts w:hint="eastAsia"/>
          <w:rtl/>
        </w:rPr>
        <w:t>כאילו</w:t>
      </w:r>
      <w:r w:rsidRPr="00803FBF">
        <w:rPr>
          <w:rFonts w:hint="cs"/>
        </w:rPr>
        <w:t xml:space="preserve"> </w:t>
      </w:r>
      <w:r w:rsidRPr="00803FBF">
        <w:rPr>
          <w:rFonts w:hint="eastAsia"/>
          <w:rtl/>
        </w:rPr>
        <w:t>עומד</w:t>
      </w:r>
      <w:r w:rsidRPr="00803FBF">
        <w:rPr>
          <w:rFonts w:hint="cs"/>
          <w:rtl/>
        </w:rPr>
        <w:t xml:space="preserve"> </w:t>
      </w:r>
      <w:r w:rsidRPr="00803FBF">
        <w:rPr>
          <w:rFonts w:hint="eastAsia"/>
          <w:rtl/>
        </w:rPr>
        <w:t>בבית</w:t>
      </w:r>
      <w:r w:rsidRPr="00803FBF">
        <w:rPr>
          <w:rFonts w:hint="cs"/>
          <w:rtl/>
        </w:rPr>
        <w:t xml:space="preserve"> </w:t>
      </w:r>
      <w:r w:rsidRPr="00803FBF">
        <w:rPr>
          <w:rFonts w:hint="eastAsia"/>
          <w:rtl/>
        </w:rPr>
        <w:t>המקדש</w:t>
      </w:r>
      <w:r w:rsidRPr="00803FBF">
        <w:rPr>
          <w:rFonts w:hint="cs"/>
          <w:rtl/>
        </w:rPr>
        <w:t xml:space="preserve">, </w:t>
      </w:r>
      <w:r w:rsidRPr="00803FBF">
        <w:rPr>
          <w:rFonts w:hint="eastAsia"/>
          <w:rtl/>
        </w:rPr>
        <w:t>ובלבו</w:t>
      </w:r>
      <w:r w:rsidRPr="00803FBF">
        <w:rPr>
          <w:rFonts w:hint="cs"/>
          <w:rtl/>
        </w:rPr>
        <w:t xml:space="preserve"> </w:t>
      </w:r>
      <w:r w:rsidRPr="00803FBF">
        <w:rPr>
          <w:rFonts w:hint="eastAsia"/>
          <w:rtl/>
        </w:rPr>
        <w:t>יכ</w:t>
      </w:r>
      <w:r w:rsidRPr="00803FBF">
        <w:rPr>
          <w:rFonts w:hint="cs"/>
          <w:rtl/>
        </w:rPr>
        <w:t>ו</w:t>
      </w:r>
      <w:r w:rsidRPr="00803FBF">
        <w:rPr>
          <w:rFonts w:hint="eastAsia"/>
          <w:rtl/>
        </w:rPr>
        <w:t>וין</w:t>
      </w:r>
      <w:r w:rsidRPr="00803FBF">
        <w:rPr>
          <w:rFonts w:hint="cs"/>
          <w:rtl/>
        </w:rPr>
        <w:t xml:space="preserve"> </w:t>
      </w:r>
      <w:r w:rsidRPr="00803FBF">
        <w:rPr>
          <w:rFonts w:hint="eastAsia"/>
          <w:rtl/>
        </w:rPr>
        <w:t>למעלה</w:t>
      </w:r>
      <w:r w:rsidRPr="00803FBF">
        <w:rPr>
          <w:rFonts w:hint="cs"/>
          <w:rtl/>
        </w:rPr>
        <w:t xml:space="preserve"> </w:t>
      </w:r>
      <w:r w:rsidRPr="00803FBF">
        <w:rPr>
          <w:rFonts w:hint="eastAsia"/>
          <w:rtl/>
        </w:rPr>
        <w:t>לשמי</w:t>
      </w:r>
      <w:r w:rsidRPr="00803FBF">
        <w:rPr>
          <w:rFonts w:hint="cs"/>
          <w:rtl/>
        </w:rPr>
        <w:t>י</w:t>
      </w:r>
      <w:r w:rsidRPr="00803FBF">
        <w:rPr>
          <w:rFonts w:hint="eastAsia"/>
          <w:rtl/>
        </w:rPr>
        <w:t>ם</w:t>
      </w:r>
      <w:r w:rsidRPr="00803FBF">
        <w:rPr>
          <w:rFonts w:hint="cs"/>
          <w:rtl/>
        </w:rPr>
        <w:t>.</w:t>
      </w:r>
    </w:p>
    <w:p w14:paraId="264A5439" w14:textId="77777777" w:rsidR="003E29D6" w:rsidRDefault="003E29D6" w:rsidP="00460FEC">
      <w:pPr>
        <w:rPr>
          <w:rtl/>
        </w:rPr>
      </w:pPr>
      <w:r>
        <w:rPr>
          <w:rFonts w:hint="cs"/>
          <w:rtl/>
        </w:rPr>
        <w:t xml:space="preserve">בראשונים מצאנו דעות שונות לגבי הצורה שבה יש לעמוד להתפלל. הרמב"ם (הלכות תפילה פ"ה </w:t>
      </w:r>
      <w:proofErr w:type="spellStart"/>
      <w:r>
        <w:rPr>
          <w:rFonts w:hint="cs"/>
          <w:rtl/>
        </w:rPr>
        <w:t>ה"ד</w:t>
      </w:r>
      <w:proofErr w:type="spellEnd"/>
      <w:r>
        <w:rPr>
          <w:rFonts w:hint="cs"/>
          <w:rtl/>
        </w:rPr>
        <w:t>) לדוגמה, כותב שיש להניח את היד על הלב כאילו הם קשורים זה לזה, כעבד המבקש את רחמיו של אדונו. פוסקים אחרים מציעים להתפלל כשהידיים מאחורי הגב.</w:t>
      </w:r>
    </w:p>
    <w:p w14:paraId="0C8DE10F" w14:textId="53B16F01" w:rsidR="003E29D6" w:rsidRDefault="003E29D6" w:rsidP="00460FEC">
      <w:pPr>
        <w:rPr>
          <w:rtl/>
        </w:rPr>
      </w:pPr>
      <w:r>
        <w:rPr>
          <w:rFonts w:hint="cs"/>
          <w:rtl/>
        </w:rPr>
        <w:t xml:space="preserve">הבית יוסף (סימן </w:t>
      </w:r>
      <w:proofErr w:type="spellStart"/>
      <w:r>
        <w:rPr>
          <w:rFonts w:hint="cs"/>
          <w:rtl/>
        </w:rPr>
        <w:t>צה</w:t>
      </w:r>
      <w:proofErr w:type="spellEnd"/>
      <w:r>
        <w:rPr>
          <w:rFonts w:hint="cs"/>
          <w:rtl/>
        </w:rPr>
        <w:t xml:space="preserve">) מביא את דברי </w:t>
      </w:r>
      <w:proofErr w:type="spellStart"/>
      <w:r>
        <w:rPr>
          <w:rFonts w:hint="cs"/>
          <w:rtl/>
        </w:rPr>
        <w:t>המהר"י</w:t>
      </w:r>
      <w:proofErr w:type="spellEnd"/>
      <w:r>
        <w:rPr>
          <w:rFonts w:hint="cs"/>
          <w:rtl/>
        </w:rPr>
        <w:t xml:space="preserve"> אבוהב שכתב כי בכל מדינה נהוג לגשת אל המלך או אל השליט בצורה אחרת, וכך גם בתפילה יש לאמץ את מנהג המקום.</w:t>
      </w:r>
    </w:p>
    <w:p w14:paraId="58FC5DB1" w14:textId="77777777" w:rsidR="00460FEC" w:rsidRDefault="00460FEC" w:rsidP="00460FEC">
      <w:pPr>
        <w:rPr>
          <w:rtl/>
        </w:rPr>
      </w:pPr>
    </w:p>
    <w:p w14:paraId="39FFA177" w14:textId="77777777" w:rsidR="003E29D6" w:rsidRDefault="003E29D6" w:rsidP="00460FEC">
      <w:pPr>
        <w:pStyle w:val="2"/>
        <w:rPr>
          <w:rtl/>
        </w:rPr>
      </w:pPr>
      <w:bookmarkStart w:id="5" w:name="_Toc371432842"/>
      <w:r w:rsidRPr="009C0E27">
        <w:rPr>
          <w:rtl/>
        </w:rPr>
        <w:t>תפילת</w:t>
      </w:r>
      <w:r>
        <w:rPr>
          <w:rtl/>
        </w:rPr>
        <w:t xml:space="preserve"> </w:t>
      </w:r>
      <w:r w:rsidRPr="009C0E27">
        <w:rPr>
          <w:rtl/>
        </w:rPr>
        <w:t>לחש</w:t>
      </w:r>
      <w:bookmarkEnd w:id="5"/>
    </w:p>
    <w:p w14:paraId="1EE221BB" w14:textId="77777777" w:rsidR="003E29D6" w:rsidRDefault="003E29D6" w:rsidP="00BE1F0F">
      <w:pPr>
        <w:rPr>
          <w:rtl/>
        </w:rPr>
      </w:pPr>
      <w:r>
        <w:rPr>
          <w:rFonts w:hint="cs"/>
          <w:rtl/>
        </w:rPr>
        <w:t xml:space="preserve">הגמרא (ברכות לא ע"א) לומדת מספר הלכות מתפילתה של חנה (שמואל א </w:t>
      </w:r>
      <w:proofErr w:type="spellStart"/>
      <w:r>
        <w:rPr>
          <w:rFonts w:hint="cs"/>
          <w:rtl/>
        </w:rPr>
        <w:t>א</w:t>
      </w:r>
      <w:proofErr w:type="spellEnd"/>
      <w:r>
        <w:rPr>
          <w:rFonts w:hint="cs"/>
          <w:rtl/>
        </w:rPr>
        <w:t>', יא–</w:t>
      </w:r>
      <w:proofErr w:type="spellStart"/>
      <w:r>
        <w:rPr>
          <w:rFonts w:hint="cs"/>
          <w:rtl/>
        </w:rPr>
        <w:t>יג</w:t>
      </w:r>
      <w:proofErr w:type="spellEnd"/>
      <w:r>
        <w:rPr>
          <w:rFonts w:hint="cs"/>
          <w:rtl/>
        </w:rPr>
        <w:t>), שלאחר שנים רבות של עקרות התפללה לקב"ה בדמעות שיזכה אותה בבן.</w:t>
      </w:r>
    </w:p>
    <w:p w14:paraId="6434D20E" w14:textId="77777777" w:rsidR="003E29D6" w:rsidRDefault="003E29D6" w:rsidP="00BE1F0F">
      <w:pPr>
        <w:pStyle w:val="a9"/>
        <w:rPr>
          <w:rtl/>
        </w:rPr>
      </w:pPr>
      <w:r w:rsidRPr="00303185">
        <w:rPr>
          <w:rFonts w:hint="eastAsia"/>
          <w:rtl/>
        </w:rPr>
        <w:t>וַתִּדֹּר</w:t>
      </w:r>
      <w:r>
        <w:rPr>
          <w:rFonts w:hint="cs"/>
          <w:rtl/>
        </w:rPr>
        <w:t xml:space="preserve"> </w:t>
      </w:r>
      <w:r w:rsidRPr="00303185">
        <w:rPr>
          <w:rFonts w:hint="eastAsia"/>
          <w:rtl/>
        </w:rPr>
        <w:t>נֶדֶר</w:t>
      </w:r>
      <w:r>
        <w:rPr>
          <w:rFonts w:hint="cs"/>
          <w:rtl/>
        </w:rPr>
        <w:t xml:space="preserve"> </w:t>
      </w:r>
      <w:r w:rsidRPr="00303185">
        <w:rPr>
          <w:rFonts w:hint="eastAsia"/>
          <w:rtl/>
        </w:rPr>
        <w:t>וַתֹּאמַר</w:t>
      </w:r>
      <w:r>
        <w:rPr>
          <w:rFonts w:hint="cs"/>
          <w:rtl/>
        </w:rPr>
        <w:t xml:space="preserve"> </w:t>
      </w:r>
      <w:r w:rsidRPr="00303185">
        <w:rPr>
          <w:rFonts w:hint="eastAsia"/>
          <w:rtl/>
        </w:rPr>
        <w:t>יְיָ</w:t>
      </w:r>
      <w:r>
        <w:rPr>
          <w:rFonts w:hint="eastAsia"/>
          <w:rtl/>
        </w:rPr>
        <w:t xml:space="preserve"> </w:t>
      </w:r>
      <w:r w:rsidRPr="00303185">
        <w:rPr>
          <w:rFonts w:hint="eastAsia"/>
          <w:rtl/>
        </w:rPr>
        <w:t>צְבָאוֹת</w:t>
      </w:r>
      <w:r>
        <w:rPr>
          <w:rFonts w:hint="eastAsia"/>
          <w:rtl/>
        </w:rPr>
        <w:t xml:space="preserve"> </w:t>
      </w:r>
      <w:r w:rsidRPr="00303185">
        <w:rPr>
          <w:rFonts w:hint="eastAsia"/>
          <w:rtl/>
        </w:rPr>
        <w:t>אִם</w:t>
      </w:r>
      <w:r>
        <w:rPr>
          <w:rFonts w:hint="eastAsia"/>
          <w:rtl/>
        </w:rPr>
        <w:t xml:space="preserve"> </w:t>
      </w:r>
      <w:r w:rsidRPr="00303185">
        <w:rPr>
          <w:rFonts w:hint="eastAsia"/>
          <w:rtl/>
        </w:rPr>
        <w:t>רָאֹה</w:t>
      </w:r>
      <w:r>
        <w:rPr>
          <w:rFonts w:hint="eastAsia"/>
          <w:rtl/>
        </w:rPr>
        <w:t xml:space="preserve"> </w:t>
      </w:r>
      <w:r w:rsidRPr="00303185">
        <w:rPr>
          <w:rFonts w:hint="eastAsia"/>
          <w:rtl/>
        </w:rPr>
        <w:t>תִרְאֶה</w:t>
      </w:r>
      <w:r>
        <w:rPr>
          <w:rFonts w:hint="eastAsia"/>
          <w:rtl/>
        </w:rPr>
        <w:t xml:space="preserve"> </w:t>
      </w:r>
      <w:r w:rsidRPr="00303185">
        <w:rPr>
          <w:rFonts w:hint="eastAsia"/>
          <w:rtl/>
        </w:rPr>
        <w:t>בָּעֳנִי</w:t>
      </w:r>
      <w:r>
        <w:rPr>
          <w:rFonts w:hint="eastAsia"/>
          <w:rtl/>
        </w:rPr>
        <w:t xml:space="preserve"> </w:t>
      </w:r>
      <w:r w:rsidRPr="00303185">
        <w:rPr>
          <w:rFonts w:hint="eastAsia"/>
          <w:rtl/>
        </w:rPr>
        <w:t>אֲמָתֶךָ</w:t>
      </w:r>
      <w:r>
        <w:rPr>
          <w:rFonts w:hint="eastAsia"/>
          <w:rtl/>
        </w:rPr>
        <w:t xml:space="preserve"> </w:t>
      </w:r>
      <w:r w:rsidRPr="00303185">
        <w:rPr>
          <w:rFonts w:hint="eastAsia"/>
          <w:rtl/>
        </w:rPr>
        <w:t>וּזְכַרְתַּנִי</w:t>
      </w:r>
      <w:r>
        <w:rPr>
          <w:rFonts w:hint="eastAsia"/>
          <w:rtl/>
        </w:rPr>
        <w:t xml:space="preserve"> </w:t>
      </w:r>
      <w:r w:rsidRPr="00303185">
        <w:rPr>
          <w:rFonts w:hint="eastAsia"/>
          <w:rtl/>
        </w:rPr>
        <w:t>וְלֹא</w:t>
      </w:r>
      <w:r>
        <w:rPr>
          <w:rFonts w:hint="eastAsia"/>
          <w:rtl/>
        </w:rPr>
        <w:t xml:space="preserve"> </w:t>
      </w:r>
      <w:r w:rsidRPr="00303185">
        <w:rPr>
          <w:rFonts w:hint="eastAsia"/>
          <w:rtl/>
        </w:rPr>
        <w:t>תִשְׁכַּח</w:t>
      </w:r>
      <w:r>
        <w:rPr>
          <w:rFonts w:hint="eastAsia"/>
          <w:rtl/>
        </w:rPr>
        <w:t xml:space="preserve"> </w:t>
      </w:r>
      <w:r w:rsidRPr="00303185">
        <w:rPr>
          <w:rFonts w:hint="eastAsia"/>
          <w:rtl/>
        </w:rPr>
        <w:t>אֶת</w:t>
      </w:r>
      <w:r>
        <w:rPr>
          <w:rFonts w:hint="eastAsia"/>
          <w:rtl/>
        </w:rPr>
        <w:t xml:space="preserve"> </w:t>
      </w:r>
      <w:r w:rsidRPr="00303185">
        <w:rPr>
          <w:rFonts w:hint="eastAsia"/>
          <w:rtl/>
        </w:rPr>
        <w:t>אֲמָתֶךָ</w:t>
      </w:r>
      <w:r>
        <w:rPr>
          <w:rFonts w:hint="eastAsia"/>
          <w:rtl/>
        </w:rPr>
        <w:t xml:space="preserve"> </w:t>
      </w:r>
      <w:proofErr w:type="spellStart"/>
      <w:r w:rsidRPr="00303185">
        <w:rPr>
          <w:rFonts w:hint="eastAsia"/>
          <w:rtl/>
        </w:rPr>
        <w:t>וְנָתַתָּה</w:t>
      </w:r>
      <w:proofErr w:type="spellEnd"/>
      <w:r>
        <w:rPr>
          <w:rFonts w:hint="eastAsia"/>
          <w:rtl/>
        </w:rPr>
        <w:t xml:space="preserve"> </w:t>
      </w:r>
      <w:r w:rsidRPr="00303185">
        <w:rPr>
          <w:rFonts w:hint="eastAsia"/>
          <w:rtl/>
        </w:rPr>
        <w:t>לַאֲמָתְךָ</w:t>
      </w:r>
      <w:r>
        <w:rPr>
          <w:rFonts w:hint="eastAsia"/>
          <w:rtl/>
        </w:rPr>
        <w:t xml:space="preserve"> </w:t>
      </w:r>
      <w:r w:rsidRPr="00303185">
        <w:rPr>
          <w:rFonts w:hint="eastAsia"/>
          <w:rtl/>
        </w:rPr>
        <w:t>זֶרַע</w:t>
      </w:r>
      <w:r>
        <w:rPr>
          <w:rFonts w:hint="eastAsia"/>
          <w:rtl/>
        </w:rPr>
        <w:t xml:space="preserve"> </w:t>
      </w:r>
      <w:r w:rsidRPr="00303185">
        <w:rPr>
          <w:rFonts w:hint="eastAsia"/>
          <w:rtl/>
        </w:rPr>
        <w:t>אֲנָשִׁים</w:t>
      </w:r>
      <w:r>
        <w:rPr>
          <w:rFonts w:hint="eastAsia"/>
          <w:rtl/>
        </w:rPr>
        <w:t xml:space="preserve"> </w:t>
      </w:r>
      <w:r w:rsidRPr="00303185">
        <w:rPr>
          <w:rFonts w:hint="eastAsia"/>
          <w:rtl/>
        </w:rPr>
        <w:t>וּנְתַתִּיו</w:t>
      </w:r>
      <w:r>
        <w:rPr>
          <w:rFonts w:hint="eastAsia"/>
          <w:rtl/>
        </w:rPr>
        <w:t xml:space="preserve"> </w:t>
      </w:r>
      <w:proofErr w:type="spellStart"/>
      <w:r w:rsidRPr="00303185">
        <w:rPr>
          <w:rFonts w:hint="eastAsia"/>
          <w:rtl/>
        </w:rPr>
        <w:t>לַיי</w:t>
      </w:r>
      <w:proofErr w:type="spellEnd"/>
      <w:r w:rsidRPr="00303185">
        <w:rPr>
          <w:rFonts w:hint="eastAsia"/>
          <w:rtl/>
        </w:rPr>
        <w:t>ָ</w:t>
      </w:r>
      <w:r>
        <w:rPr>
          <w:rFonts w:hint="eastAsia"/>
          <w:rtl/>
        </w:rPr>
        <w:t xml:space="preserve"> </w:t>
      </w:r>
      <w:r w:rsidRPr="00303185">
        <w:rPr>
          <w:rFonts w:hint="eastAsia"/>
          <w:rtl/>
        </w:rPr>
        <w:t>כָּל</w:t>
      </w:r>
      <w:r>
        <w:rPr>
          <w:rFonts w:hint="eastAsia"/>
          <w:rtl/>
        </w:rPr>
        <w:t xml:space="preserve"> </w:t>
      </w:r>
      <w:r w:rsidRPr="00303185">
        <w:rPr>
          <w:rFonts w:hint="eastAsia"/>
          <w:rtl/>
        </w:rPr>
        <w:t>יְמֵי</w:t>
      </w:r>
      <w:r>
        <w:rPr>
          <w:rFonts w:hint="eastAsia"/>
          <w:rtl/>
        </w:rPr>
        <w:t xml:space="preserve"> </w:t>
      </w:r>
      <w:r w:rsidRPr="00303185">
        <w:rPr>
          <w:rFonts w:hint="eastAsia"/>
          <w:rtl/>
        </w:rPr>
        <w:t>חַיָּיו</w:t>
      </w:r>
      <w:r>
        <w:rPr>
          <w:rFonts w:hint="cs"/>
          <w:rtl/>
        </w:rPr>
        <w:t xml:space="preserve"> </w:t>
      </w:r>
      <w:r w:rsidRPr="00303185">
        <w:rPr>
          <w:rFonts w:hint="eastAsia"/>
          <w:rtl/>
        </w:rPr>
        <w:t>וּמוֹרָה</w:t>
      </w:r>
      <w:r>
        <w:rPr>
          <w:rFonts w:hint="eastAsia"/>
          <w:rtl/>
        </w:rPr>
        <w:t xml:space="preserve"> </w:t>
      </w:r>
      <w:r w:rsidRPr="00303185">
        <w:rPr>
          <w:rFonts w:hint="eastAsia"/>
          <w:rtl/>
        </w:rPr>
        <w:t>לֹא</w:t>
      </w:r>
      <w:r>
        <w:rPr>
          <w:rFonts w:hint="eastAsia"/>
          <w:rtl/>
        </w:rPr>
        <w:t xml:space="preserve"> </w:t>
      </w:r>
      <w:r w:rsidRPr="00303185">
        <w:rPr>
          <w:rFonts w:hint="eastAsia"/>
          <w:rtl/>
        </w:rPr>
        <w:t>יַעֲלֶה</w:t>
      </w:r>
      <w:r>
        <w:rPr>
          <w:rFonts w:hint="eastAsia"/>
          <w:rtl/>
        </w:rPr>
        <w:t xml:space="preserve"> </w:t>
      </w:r>
      <w:r w:rsidRPr="00303185">
        <w:rPr>
          <w:rFonts w:hint="eastAsia"/>
          <w:rtl/>
        </w:rPr>
        <w:t>עַל</w:t>
      </w:r>
      <w:r>
        <w:rPr>
          <w:rFonts w:hint="eastAsia"/>
          <w:rtl/>
        </w:rPr>
        <w:t xml:space="preserve"> </w:t>
      </w:r>
      <w:r w:rsidRPr="00303185">
        <w:rPr>
          <w:rFonts w:hint="eastAsia"/>
          <w:rtl/>
        </w:rPr>
        <w:t>רֹאשׁוֹ</w:t>
      </w:r>
      <w:r>
        <w:rPr>
          <w:rFonts w:hint="cs"/>
          <w:rtl/>
        </w:rPr>
        <w:t xml:space="preserve">: </w:t>
      </w:r>
      <w:r w:rsidRPr="00303185">
        <w:rPr>
          <w:rFonts w:hint="eastAsia"/>
          <w:rtl/>
        </w:rPr>
        <w:t>וְהָיָה</w:t>
      </w:r>
      <w:r>
        <w:rPr>
          <w:rFonts w:hint="eastAsia"/>
          <w:rtl/>
        </w:rPr>
        <w:t xml:space="preserve"> </w:t>
      </w:r>
      <w:r w:rsidRPr="00303185">
        <w:rPr>
          <w:rFonts w:hint="eastAsia"/>
          <w:rtl/>
        </w:rPr>
        <w:t>כִּי</w:t>
      </w:r>
      <w:r>
        <w:rPr>
          <w:rFonts w:hint="eastAsia"/>
          <w:rtl/>
        </w:rPr>
        <w:t xml:space="preserve"> </w:t>
      </w:r>
      <w:r w:rsidRPr="00303185">
        <w:rPr>
          <w:rFonts w:hint="eastAsia"/>
          <w:rtl/>
        </w:rPr>
        <w:t>הִרְבְּתָה</w:t>
      </w:r>
      <w:r>
        <w:rPr>
          <w:rFonts w:hint="eastAsia"/>
          <w:rtl/>
        </w:rPr>
        <w:t xml:space="preserve"> </w:t>
      </w:r>
      <w:r w:rsidRPr="00303185">
        <w:rPr>
          <w:rFonts w:hint="eastAsia"/>
          <w:rtl/>
        </w:rPr>
        <w:t>לְהִתְפַּלֵּל</w:t>
      </w:r>
      <w:r>
        <w:rPr>
          <w:rFonts w:hint="eastAsia"/>
          <w:rtl/>
        </w:rPr>
        <w:t xml:space="preserve"> </w:t>
      </w:r>
      <w:r w:rsidRPr="00303185">
        <w:rPr>
          <w:rFonts w:hint="eastAsia"/>
          <w:rtl/>
        </w:rPr>
        <w:t>לִפְנֵי</w:t>
      </w:r>
      <w:r>
        <w:rPr>
          <w:rFonts w:hint="eastAsia"/>
          <w:rtl/>
        </w:rPr>
        <w:t xml:space="preserve"> </w:t>
      </w:r>
      <w:r w:rsidRPr="00303185">
        <w:rPr>
          <w:rFonts w:hint="eastAsia"/>
          <w:rtl/>
        </w:rPr>
        <w:t>יְיָ</w:t>
      </w:r>
      <w:r>
        <w:rPr>
          <w:rFonts w:hint="eastAsia"/>
          <w:rtl/>
        </w:rPr>
        <w:t xml:space="preserve"> </w:t>
      </w:r>
      <w:r w:rsidRPr="00303185">
        <w:rPr>
          <w:rFonts w:hint="eastAsia"/>
          <w:rtl/>
        </w:rPr>
        <w:t>וְעֵלִי</w:t>
      </w:r>
      <w:r>
        <w:rPr>
          <w:rFonts w:hint="eastAsia"/>
          <w:rtl/>
        </w:rPr>
        <w:t xml:space="preserve"> </w:t>
      </w:r>
      <w:r w:rsidRPr="00303185">
        <w:rPr>
          <w:rFonts w:hint="eastAsia"/>
          <w:rtl/>
        </w:rPr>
        <w:t>שֹׁמֵר</w:t>
      </w:r>
      <w:r>
        <w:rPr>
          <w:rFonts w:hint="eastAsia"/>
          <w:rtl/>
        </w:rPr>
        <w:t xml:space="preserve"> </w:t>
      </w:r>
      <w:r w:rsidRPr="00303185">
        <w:rPr>
          <w:rFonts w:hint="eastAsia"/>
          <w:rtl/>
        </w:rPr>
        <w:t>אֶת</w:t>
      </w:r>
      <w:r>
        <w:rPr>
          <w:rFonts w:hint="eastAsia"/>
          <w:rtl/>
        </w:rPr>
        <w:t xml:space="preserve"> </w:t>
      </w:r>
      <w:r w:rsidRPr="00303185">
        <w:rPr>
          <w:rFonts w:hint="eastAsia"/>
          <w:rtl/>
        </w:rPr>
        <w:t>פִּיהָ</w:t>
      </w:r>
      <w:r>
        <w:rPr>
          <w:rFonts w:hint="cs"/>
          <w:rtl/>
        </w:rPr>
        <w:t>.</w:t>
      </w:r>
    </w:p>
    <w:p w14:paraId="596B5C18" w14:textId="77777777" w:rsidR="003E29D6" w:rsidRDefault="003E29D6" w:rsidP="00BE1F0F">
      <w:pPr>
        <w:rPr>
          <w:rtl/>
        </w:rPr>
      </w:pPr>
      <w:r>
        <w:rPr>
          <w:rFonts w:hint="cs"/>
          <w:rtl/>
        </w:rPr>
        <w:t>הפסוקים ממשיכים לתאר איך התפללה חנה וכיצד עלי חשב שהיא שיכורה:</w:t>
      </w:r>
    </w:p>
    <w:p w14:paraId="06B8EBF9" w14:textId="77777777" w:rsidR="003E29D6" w:rsidRDefault="003E29D6" w:rsidP="00BE1F0F">
      <w:pPr>
        <w:pStyle w:val="a9"/>
        <w:rPr>
          <w:rtl/>
        </w:rPr>
      </w:pPr>
      <w:r w:rsidRPr="00303185">
        <w:rPr>
          <w:rFonts w:hint="eastAsia"/>
          <w:rtl/>
        </w:rPr>
        <w:t>וְחַנָּה</w:t>
      </w:r>
      <w:r>
        <w:rPr>
          <w:rFonts w:hint="eastAsia"/>
          <w:rtl/>
        </w:rPr>
        <w:t xml:space="preserve"> </w:t>
      </w:r>
      <w:r w:rsidRPr="00303185">
        <w:rPr>
          <w:rFonts w:hint="eastAsia"/>
          <w:rtl/>
        </w:rPr>
        <w:t>הִיא</w:t>
      </w:r>
      <w:r>
        <w:rPr>
          <w:rFonts w:hint="eastAsia"/>
          <w:rtl/>
        </w:rPr>
        <w:t xml:space="preserve"> </w:t>
      </w:r>
      <w:r w:rsidRPr="00303185">
        <w:rPr>
          <w:rFonts w:hint="eastAsia"/>
          <w:rtl/>
        </w:rPr>
        <w:t>מְדַבֶּרֶת</w:t>
      </w:r>
      <w:r>
        <w:rPr>
          <w:rFonts w:hint="eastAsia"/>
          <w:rtl/>
        </w:rPr>
        <w:t xml:space="preserve"> </w:t>
      </w:r>
      <w:r w:rsidRPr="00303185">
        <w:rPr>
          <w:rFonts w:hint="eastAsia"/>
          <w:rtl/>
        </w:rPr>
        <w:t>עַל</w:t>
      </w:r>
      <w:r>
        <w:rPr>
          <w:rFonts w:hint="eastAsia"/>
          <w:rtl/>
        </w:rPr>
        <w:t xml:space="preserve"> </w:t>
      </w:r>
      <w:r w:rsidRPr="00303185">
        <w:rPr>
          <w:rFonts w:hint="eastAsia"/>
          <w:rtl/>
        </w:rPr>
        <w:t>לִבָּהּ</w:t>
      </w:r>
      <w:r>
        <w:rPr>
          <w:rFonts w:hint="eastAsia"/>
          <w:rtl/>
        </w:rPr>
        <w:t xml:space="preserve"> </w:t>
      </w:r>
      <w:r w:rsidRPr="00303185">
        <w:rPr>
          <w:rFonts w:hint="eastAsia"/>
          <w:rtl/>
        </w:rPr>
        <w:t>רַק</w:t>
      </w:r>
      <w:r>
        <w:rPr>
          <w:rFonts w:hint="eastAsia"/>
          <w:rtl/>
        </w:rPr>
        <w:t xml:space="preserve"> </w:t>
      </w:r>
      <w:r w:rsidRPr="00303185">
        <w:rPr>
          <w:rFonts w:hint="eastAsia"/>
          <w:rtl/>
        </w:rPr>
        <w:t>שְׂפָתֶיהָ</w:t>
      </w:r>
      <w:r>
        <w:rPr>
          <w:rFonts w:hint="eastAsia"/>
          <w:rtl/>
        </w:rPr>
        <w:t xml:space="preserve"> </w:t>
      </w:r>
      <w:r w:rsidRPr="00303185">
        <w:rPr>
          <w:rFonts w:hint="eastAsia"/>
          <w:rtl/>
        </w:rPr>
        <w:t>נָּעוֹת</w:t>
      </w:r>
      <w:r>
        <w:rPr>
          <w:rFonts w:hint="eastAsia"/>
          <w:rtl/>
        </w:rPr>
        <w:t xml:space="preserve"> </w:t>
      </w:r>
      <w:r w:rsidRPr="00303185">
        <w:rPr>
          <w:rFonts w:hint="eastAsia"/>
          <w:rtl/>
        </w:rPr>
        <w:t>וְקוֹלָהּ</w:t>
      </w:r>
      <w:r>
        <w:rPr>
          <w:rFonts w:hint="eastAsia"/>
          <w:rtl/>
        </w:rPr>
        <w:t xml:space="preserve"> </w:t>
      </w:r>
      <w:r w:rsidRPr="00303185">
        <w:rPr>
          <w:rFonts w:hint="eastAsia"/>
          <w:rtl/>
        </w:rPr>
        <w:t>לֹא</w:t>
      </w:r>
      <w:r>
        <w:rPr>
          <w:rFonts w:hint="eastAsia"/>
          <w:rtl/>
        </w:rPr>
        <w:t xml:space="preserve"> </w:t>
      </w:r>
      <w:r w:rsidRPr="00303185">
        <w:rPr>
          <w:rFonts w:hint="eastAsia"/>
          <w:rtl/>
        </w:rPr>
        <w:t>יִשָּׁמֵעַ</w:t>
      </w:r>
      <w:r>
        <w:rPr>
          <w:rFonts w:hint="eastAsia"/>
          <w:rtl/>
        </w:rPr>
        <w:t xml:space="preserve"> </w:t>
      </w:r>
      <w:r w:rsidRPr="00303185">
        <w:rPr>
          <w:rFonts w:hint="eastAsia"/>
          <w:rtl/>
        </w:rPr>
        <w:t>וַיַּחְשְׁבֶהָ</w:t>
      </w:r>
      <w:r>
        <w:rPr>
          <w:rFonts w:hint="eastAsia"/>
          <w:rtl/>
        </w:rPr>
        <w:t xml:space="preserve"> </w:t>
      </w:r>
      <w:r w:rsidRPr="00303185">
        <w:rPr>
          <w:rFonts w:hint="eastAsia"/>
          <w:rtl/>
        </w:rPr>
        <w:t>עֵלִי</w:t>
      </w:r>
      <w:r>
        <w:rPr>
          <w:rFonts w:hint="eastAsia"/>
          <w:rtl/>
        </w:rPr>
        <w:t xml:space="preserve"> </w:t>
      </w:r>
      <w:r w:rsidRPr="00303185">
        <w:rPr>
          <w:rFonts w:hint="eastAsia"/>
          <w:rtl/>
        </w:rPr>
        <w:t>לְשִׁכֹּרָה</w:t>
      </w:r>
      <w:r>
        <w:rPr>
          <w:rFonts w:hint="cs"/>
          <w:rtl/>
        </w:rPr>
        <w:t>.</w:t>
      </w:r>
    </w:p>
    <w:p w14:paraId="7F416E78" w14:textId="77777777" w:rsidR="003E29D6" w:rsidRDefault="003E29D6" w:rsidP="00BE1F0F">
      <w:pPr>
        <w:rPr>
          <w:rtl/>
        </w:rPr>
      </w:pPr>
      <w:r>
        <w:rPr>
          <w:rFonts w:hint="cs"/>
          <w:rtl/>
        </w:rPr>
        <w:t>בגמרא נאמר:</w:t>
      </w:r>
    </w:p>
    <w:p w14:paraId="0C37E895" w14:textId="77777777" w:rsidR="003E29D6" w:rsidRDefault="003E29D6" w:rsidP="00BE1F0F">
      <w:pPr>
        <w:pStyle w:val="a9"/>
        <w:rPr>
          <w:rtl/>
        </w:rPr>
      </w:pPr>
      <w:r w:rsidRPr="00303185">
        <w:rPr>
          <w:rFonts w:hint="eastAsia"/>
          <w:rtl/>
        </w:rPr>
        <w:t>אמר</w:t>
      </w:r>
      <w:r>
        <w:rPr>
          <w:rFonts w:hint="eastAsia"/>
          <w:rtl/>
        </w:rPr>
        <w:t xml:space="preserve"> </w:t>
      </w:r>
      <w:r w:rsidRPr="00303185">
        <w:rPr>
          <w:rFonts w:hint="eastAsia"/>
          <w:rtl/>
        </w:rPr>
        <w:t>רב</w:t>
      </w:r>
      <w:r>
        <w:rPr>
          <w:rFonts w:hint="eastAsia"/>
          <w:rtl/>
        </w:rPr>
        <w:t xml:space="preserve"> </w:t>
      </w:r>
      <w:proofErr w:type="spellStart"/>
      <w:r w:rsidRPr="00303185">
        <w:rPr>
          <w:rFonts w:hint="eastAsia"/>
          <w:rtl/>
        </w:rPr>
        <w:t>המנונא</w:t>
      </w:r>
      <w:proofErr w:type="spellEnd"/>
      <w:r>
        <w:rPr>
          <w:rFonts w:hint="cs"/>
          <w:rtl/>
        </w:rPr>
        <w:t>:</w:t>
      </w:r>
      <w:r>
        <w:rPr>
          <w:rFonts w:hint="eastAsia"/>
          <w:rtl/>
        </w:rPr>
        <w:t xml:space="preserve"> </w:t>
      </w:r>
      <w:r w:rsidRPr="00303185">
        <w:rPr>
          <w:rFonts w:hint="eastAsia"/>
          <w:rtl/>
        </w:rPr>
        <w:t>כמה</w:t>
      </w:r>
      <w:r>
        <w:rPr>
          <w:rFonts w:hint="eastAsia"/>
          <w:rtl/>
        </w:rPr>
        <w:t xml:space="preserve"> </w:t>
      </w:r>
      <w:r w:rsidRPr="00303185">
        <w:rPr>
          <w:rFonts w:hint="eastAsia"/>
          <w:rtl/>
        </w:rPr>
        <w:t>הלכתא</w:t>
      </w:r>
      <w:r>
        <w:rPr>
          <w:rFonts w:hint="eastAsia"/>
          <w:rtl/>
        </w:rPr>
        <w:t xml:space="preserve"> </w:t>
      </w:r>
      <w:proofErr w:type="spellStart"/>
      <w:r w:rsidRPr="00303185">
        <w:rPr>
          <w:rFonts w:hint="eastAsia"/>
          <w:rtl/>
        </w:rPr>
        <w:t>גברוותא</w:t>
      </w:r>
      <w:proofErr w:type="spellEnd"/>
      <w:r>
        <w:rPr>
          <w:rFonts w:hint="eastAsia"/>
          <w:rtl/>
        </w:rPr>
        <w:t xml:space="preserve"> </w:t>
      </w:r>
      <w:r w:rsidRPr="00303185">
        <w:rPr>
          <w:rFonts w:hint="eastAsia"/>
          <w:rtl/>
        </w:rPr>
        <w:t>איכא</w:t>
      </w:r>
      <w:r>
        <w:rPr>
          <w:rFonts w:hint="eastAsia"/>
          <w:rtl/>
        </w:rPr>
        <w:t xml:space="preserve"> </w:t>
      </w:r>
      <w:r w:rsidRPr="00303185">
        <w:rPr>
          <w:rFonts w:hint="eastAsia"/>
          <w:rtl/>
        </w:rPr>
        <w:t>למשמע</w:t>
      </w:r>
      <w:r>
        <w:rPr>
          <w:rFonts w:hint="eastAsia"/>
          <w:rtl/>
        </w:rPr>
        <w:t xml:space="preserve"> </w:t>
      </w:r>
      <w:r w:rsidRPr="00303185">
        <w:rPr>
          <w:rFonts w:hint="eastAsia"/>
          <w:rtl/>
        </w:rPr>
        <w:t>מהני</w:t>
      </w:r>
      <w:r>
        <w:rPr>
          <w:rFonts w:hint="eastAsia"/>
          <w:rtl/>
        </w:rPr>
        <w:t xml:space="preserve"> </w:t>
      </w:r>
      <w:r w:rsidRPr="00303185">
        <w:rPr>
          <w:rFonts w:hint="eastAsia"/>
          <w:rtl/>
        </w:rPr>
        <w:t>קראי</w:t>
      </w:r>
      <w:r>
        <w:rPr>
          <w:rFonts w:hint="eastAsia"/>
          <w:rtl/>
        </w:rPr>
        <w:t xml:space="preserve"> </w:t>
      </w:r>
      <w:proofErr w:type="spellStart"/>
      <w:r w:rsidRPr="00303185">
        <w:rPr>
          <w:rFonts w:hint="eastAsia"/>
          <w:rtl/>
        </w:rPr>
        <w:t>דחנה</w:t>
      </w:r>
      <w:proofErr w:type="spellEnd"/>
      <w:r>
        <w:rPr>
          <w:rFonts w:hint="cs"/>
          <w:rtl/>
        </w:rPr>
        <w:t xml:space="preserve">: </w:t>
      </w:r>
      <w:r w:rsidRPr="00303185">
        <w:rPr>
          <w:rFonts w:hint="eastAsia"/>
          <w:rtl/>
        </w:rPr>
        <w:t>וחנה</w:t>
      </w:r>
      <w:r>
        <w:rPr>
          <w:rFonts w:hint="eastAsia"/>
          <w:rtl/>
        </w:rPr>
        <w:t xml:space="preserve"> </w:t>
      </w:r>
      <w:r w:rsidRPr="00303185">
        <w:rPr>
          <w:rFonts w:hint="eastAsia"/>
          <w:rtl/>
        </w:rPr>
        <w:t>היא</w:t>
      </w:r>
      <w:r>
        <w:rPr>
          <w:rFonts w:hint="eastAsia"/>
          <w:rtl/>
        </w:rPr>
        <w:t xml:space="preserve"> </w:t>
      </w:r>
      <w:r w:rsidRPr="00303185">
        <w:rPr>
          <w:rFonts w:hint="eastAsia"/>
          <w:rtl/>
        </w:rPr>
        <w:t>מדברת</w:t>
      </w:r>
      <w:r>
        <w:rPr>
          <w:rFonts w:hint="eastAsia"/>
          <w:rtl/>
        </w:rPr>
        <w:t xml:space="preserve"> </w:t>
      </w:r>
      <w:r w:rsidRPr="00303185">
        <w:rPr>
          <w:rFonts w:hint="eastAsia"/>
          <w:rtl/>
        </w:rPr>
        <w:t>על</w:t>
      </w:r>
      <w:r>
        <w:rPr>
          <w:rFonts w:hint="eastAsia"/>
          <w:rtl/>
        </w:rPr>
        <w:t xml:space="preserve"> </w:t>
      </w:r>
      <w:r w:rsidRPr="00303185">
        <w:rPr>
          <w:rFonts w:hint="eastAsia"/>
          <w:rtl/>
        </w:rPr>
        <w:t>לבה</w:t>
      </w:r>
      <w:r>
        <w:rPr>
          <w:rFonts w:hint="eastAsia"/>
          <w:rtl/>
        </w:rPr>
        <w:t xml:space="preserve"> </w:t>
      </w:r>
      <w:r>
        <w:rPr>
          <w:rFonts w:hint="cs"/>
          <w:rtl/>
        </w:rPr>
        <w:t xml:space="preserve">– </w:t>
      </w:r>
      <w:r w:rsidRPr="00303185">
        <w:rPr>
          <w:rFonts w:hint="eastAsia"/>
          <w:rtl/>
        </w:rPr>
        <w:t>מכאן</w:t>
      </w:r>
      <w:r>
        <w:rPr>
          <w:rFonts w:hint="eastAsia"/>
          <w:rtl/>
        </w:rPr>
        <w:t xml:space="preserve"> </w:t>
      </w:r>
      <w:r w:rsidRPr="00303185">
        <w:rPr>
          <w:rFonts w:hint="eastAsia"/>
          <w:rtl/>
        </w:rPr>
        <w:t>למתפלל</w:t>
      </w:r>
      <w:r>
        <w:rPr>
          <w:rFonts w:hint="eastAsia"/>
          <w:rtl/>
        </w:rPr>
        <w:t xml:space="preserve"> </w:t>
      </w:r>
      <w:r w:rsidRPr="00303185">
        <w:rPr>
          <w:rFonts w:hint="eastAsia"/>
          <w:rtl/>
        </w:rPr>
        <w:t>צריך</w:t>
      </w:r>
      <w:r>
        <w:rPr>
          <w:rFonts w:hint="eastAsia"/>
          <w:rtl/>
        </w:rPr>
        <w:t xml:space="preserve"> </w:t>
      </w:r>
      <w:r w:rsidRPr="00303185">
        <w:rPr>
          <w:rFonts w:hint="eastAsia"/>
          <w:rtl/>
        </w:rPr>
        <w:t>שיכ</w:t>
      </w:r>
      <w:r>
        <w:rPr>
          <w:rFonts w:hint="cs"/>
          <w:rtl/>
        </w:rPr>
        <w:t>ו</w:t>
      </w:r>
      <w:r w:rsidRPr="00303185">
        <w:rPr>
          <w:rFonts w:hint="eastAsia"/>
          <w:rtl/>
        </w:rPr>
        <w:t>וין</w:t>
      </w:r>
      <w:r>
        <w:rPr>
          <w:rFonts w:hint="eastAsia"/>
          <w:rtl/>
        </w:rPr>
        <w:t xml:space="preserve"> </w:t>
      </w:r>
      <w:r w:rsidRPr="00303185">
        <w:rPr>
          <w:rFonts w:hint="eastAsia"/>
          <w:rtl/>
        </w:rPr>
        <w:t>לבו</w:t>
      </w:r>
      <w:r>
        <w:rPr>
          <w:rFonts w:hint="cs"/>
          <w:rtl/>
        </w:rPr>
        <w:t>.</w:t>
      </w:r>
      <w:r>
        <w:rPr>
          <w:rFonts w:hint="eastAsia"/>
          <w:rtl/>
        </w:rPr>
        <w:t xml:space="preserve"> </w:t>
      </w:r>
      <w:r w:rsidRPr="00303185">
        <w:rPr>
          <w:rFonts w:hint="eastAsia"/>
          <w:rtl/>
        </w:rPr>
        <w:t>רק</w:t>
      </w:r>
      <w:r>
        <w:rPr>
          <w:rFonts w:hint="cs"/>
          <w:rtl/>
        </w:rPr>
        <w:t xml:space="preserve"> </w:t>
      </w:r>
      <w:r w:rsidRPr="00303185">
        <w:rPr>
          <w:rFonts w:hint="eastAsia"/>
          <w:rtl/>
        </w:rPr>
        <w:lastRenderedPageBreak/>
        <w:t>שפתיה</w:t>
      </w:r>
      <w:r>
        <w:rPr>
          <w:rFonts w:hint="eastAsia"/>
          <w:rtl/>
        </w:rPr>
        <w:t xml:space="preserve"> </w:t>
      </w:r>
      <w:r w:rsidRPr="00303185">
        <w:rPr>
          <w:rFonts w:hint="eastAsia"/>
          <w:rtl/>
        </w:rPr>
        <w:t>נעות</w:t>
      </w:r>
      <w:r>
        <w:rPr>
          <w:rFonts w:hint="eastAsia"/>
          <w:rtl/>
        </w:rPr>
        <w:t xml:space="preserve"> </w:t>
      </w:r>
      <w:r>
        <w:rPr>
          <w:rFonts w:hint="cs"/>
          <w:rtl/>
        </w:rPr>
        <w:t xml:space="preserve">– </w:t>
      </w:r>
      <w:r w:rsidRPr="00303185">
        <w:rPr>
          <w:rFonts w:hint="eastAsia"/>
          <w:rtl/>
        </w:rPr>
        <w:t>מכאן</w:t>
      </w:r>
      <w:r>
        <w:rPr>
          <w:rFonts w:hint="eastAsia"/>
          <w:rtl/>
        </w:rPr>
        <w:t xml:space="preserve"> </w:t>
      </w:r>
      <w:r w:rsidRPr="00303185">
        <w:rPr>
          <w:rFonts w:hint="eastAsia"/>
          <w:rtl/>
        </w:rPr>
        <w:t>למתפלל</w:t>
      </w:r>
      <w:r>
        <w:rPr>
          <w:rFonts w:hint="eastAsia"/>
          <w:rtl/>
        </w:rPr>
        <w:t xml:space="preserve"> </w:t>
      </w:r>
      <w:r w:rsidRPr="00303185">
        <w:rPr>
          <w:rFonts w:hint="eastAsia"/>
          <w:rtl/>
        </w:rPr>
        <w:t>שיחתוך</w:t>
      </w:r>
      <w:r>
        <w:rPr>
          <w:rFonts w:hint="eastAsia"/>
          <w:rtl/>
        </w:rPr>
        <w:t xml:space="preserve"> </w:t>
      </w:r>
      <w:r w:rsidRPr="00303185">
        <w:rPr>
          <w:rFonts w:hint="eastAsia"/>
          <w:rtl/>
        </w:rPr>
        <w:t>בשפתיו</w:t>
      </w:r>
      <w:r>
        <w:rPr>
          <w:rFonts w:hint="cs"/>
          <w:rtl/>
        </w:rPr>
        <w:t>.</w:t>
      </w:r>
      <w:r>
        <w:rPr>
          <w:rFonts w:hint="eastAsia"/>
          <w:rtl/>
        </w:rPr>
        <w:t xml:space="preserve"> </w:t>
      </w:r>
      <w:r w:rsidRPr="00303185">
        <w:rPr>
          <w:rFonts w:hint="eastAsia"/>
          <w:rtl/>
        </w:rPr>
        <w:t>וקולה</w:t>
      </w:r>
      <w:r>
        <w:rPr>
          <w:rFonts w:hint="eastAsia"/>
          <w:rtl/>
        </w:rPr>
        <w:t xml:space="preserve"> </w:t>
      </w:r>
      <w:r w:rsidRPr="00303185">
        <w:rPr>
          <w:rFonts w:hint="eastAsia"/>
          <w:rtl/>
        </w:rPr>
        <w:t>לא</w:t>
      </w:r>
      <w:r>
        <w:rPr>
          <w:rFonts w:hint="eastAsia"/>
          <w:rtl/>
        </w:rPr>
        <w:t xml:space="preserve"> </w:t>
      </w:r>
      <w:r w:rsidRPr="00303185">
        <w:rPr>
          <w:rFonts w:hint="eastAsia"/>
          <w:rtl/>
        </w:rPr>
        <w:t>ישמע</w:t>
      </w:r>
      <w:r>
        <w:rPr>
          <w:rFonts w:hint="eastAsia"/>
          <w:rtl/>
        </w:rPr>
        <w:t xml:space="preserve"> </w:t>
      </w:r>
      <w:r>
        <w:rPr>
          <w:rFonts w:hint="cs"/>
          <w:rtl/>
        </w:rPr>
        <w:t xml:space="preserve">– </w:t>
      </w:r>
      <w:r w:rsidRPr="00303185">
        <w:rPr>
          <w:rFonts w:hint="eastAsia"/>
          <w:rtl/>
        </w:rPr>
        <w:t>מכאן</w:t>
      </w:r>
      <w:r>
        <w:rPr>
          <w:rFonts w:hint="cs"/>
          <w:rtl/>
        </w:rPr>
        <w:t>,</w:t>
      </w:r>
      <w:r>
        <w:rPr>
          <w:rFonts w:hint="eastAsia"/>
          <w:rtl/>
        </w:rPr>
        <w:t xml:space="preserve"> </w:t>
      </w:r>
      <w:r w:rsidRPr="00303185">
        <w:rPr>
          <w:rFonts w:hint="eastAsia"/>
          <w:rtl/>
        </w:rPr>
        <w:t>שאסור</w:t>
      </w:r>
      <w:r>
        <w:rPr>
          <w:rFonts w:hint="eastAsia"/>
          <w:rtl/>
        </w:rPr>
        <w:t xml:space="preserve"> </w:t>
      </w:r>
      <w:r w:rsidRPr="00303185">
        <w:rPr>
          <w:rFonts w:hint="eastAsia"/>
          <w:rtl/>
        </w:rPr>
        <w:t>להגביה</w:t>
      </w:r>
      <w:r>
        <w:rPr>
          <w:rFonts w:hint="eastAsia"/>
          <w:rtl/>
        </w:rPr>
        <w:t xml:space="preserve"> </w:t>
      </w:r>
      <w:r w:rsidRPr="00303185">
        <w:rPr>
          <w:rFonts w:hint="eastAsia"/>
          <w:rtl/>
        </w:rPr>
        <w:t>קולו</w:t>
      </w:r>
      <w:r>
        <w:rPr>
          <w:rFonts w:hint="eastAsia"/>
          <w:rtl/>
        </w:rPr>
        <w:t xml:space="preserve"> </w:t>
      </w:r>
      <w:r w:rsidRPr="00303185">
        <w:rPr>
          <w:rFonts w:hint="eastAsia"/>
          <w:rtl/>
        </w:rPr>
        <w:t>בתפ</w:t>
      </w:r>
      <w:r>
        <w:rPr>
          <w:rFonts w:hint="cs"/>
          <w:rtl/>
        </w:rPr>
        <w:t>י</w:t>
      </w:r>
      <w:r w:rsidRPr="00303185">
        <w:rPr>
          <w:rFonts w:hint="eastAsia"/>
          <w:rtl/>
        </w:rPr>
        <w:t>לתו</w:t>
      </w:r>
      <w:r>
        <w:rPr>
          <w:rFonts w:hint="cs"/>
          <w:rtl/>
        </w:rPr>
        <w:t>.</w:t>
      </w:r>
      <w:r>
        <w:rPr>
          <w:rFonts w:hint="eastAsia"/>
          <w:rtl/>
        </w:rPr>
        <w:t xml:space="preserve"> </w:t>
      </w:r>
      <w:r w:rsidRPr="00303185">
        <w:rPr>
          <w:rFonts w:hint="eastAsia"/>
          <w:rtl/>
        </w:rPr>
        <w:t>ויחשבה</w:t>
      </w:r>
      <w:r>
        <w:rPr>
          <w:rFonts w:hint="eastAsia"/>
          <w:rtl/>
        </w:rPr>
        <w:t xml:space="preserve"> </w:t>
      </w:r>
      <w:r w:rsidRPr="00303185">
        <w:rPr>
          <w:rFonts w:hint="eastAsia"/>
          <w:rtl/>
        </w:rPr>
        <w:t>עלי</w:t>
      </w:r>
      <w:r>
        <w:rPr>
          <w:rFonts w:hint="eastAsia"/>
          <w:rtl/>
        </w:rPr>
        <w:t xml:space="preserve"> </w:t>
      </w:r>
      <w:r w:rsidRPr="00303185">
        <w:rPr>
          <w:rFonts w:hint="eastAsia"/>
          <w:rtl/>
        </w:rPr>
        <w:t>לשכרה</w:t>
      </w:r>
      <w:r>
        <w:rPr>
          <w:rFonts w:hint="eastAsia"/>
          <w:rtl/>
        </w:rPr>
        <w:t xml:space="preserve"> </w:t>
      </w:r>
      <w:r>
        <w:rPr>
          <w:rFonts w:hint="cs"/>
          <w:rtl/>
        </w:rPr>
        <w:t xml:space="preserve">– </w:t>
      </w:r>
      <w:r w:rsidRPr="00303185">
        <w:rPr>
          <w:rFonts w:hint="eastAsia"/>
          <w:rtl/>
        </w:rPr>
        <w:t>מכאן</w:t>
      </w:r>
      <w:r>
        <w:rPr>
          <w:rFonts w:hint="cs"/>
          <w:rtl/>
        </w:rPr>
        <w:t>,</w:t>
      </w:r>
      <w:r>
        <w:rPr>
          <w:rFonts w:hint="eastAsia"/>
          <w:rtl/>
        </w:rPr>
        <w:t xml:space="preserve"> </w:t>
      </w:r>
      <w:r w:rsidRPr="00303185">
        <w:rPr>
          <w:rFonts w:hint="eastAsia"/>
          <w:rtl/>
        </w:rPr>
        <w:t>שש</w:t>
      </w:r>
      <w:r>
        <w:rPr>
          <w:rFonts w:hint="cs"/>
          <w:rtl/>
        </w:rPr>
        <w:t>י</w:t>
      </w:r>
      <w:r w:rsidRPr="00303185">
        <w:rPr>
          <w:rFonts w:hint="eastAsia"/>
          <w:rtl/>
        </w:rPr>
        <w:t>כור</w:t>
      </w:r>
      <w:r>
        <w:rPr>
          <w:rFonts w:hint="cs"/>
          <w:rtl/>
        </w:rPr>
        <w:t xml:space="preserve"> </w:t>
      </w:r>
      <w:r w:rsidRPr="00303185">
        <w:rPr>
          <w:rFonts w:hint="eastAsia"/>
          <w:rtl/>
        </w:rPr>
        <w:t>אסור</w:t>
      </w:r>
      <w:r>
        <w:rPr>
          <w:rFonts w:hint="eastAsia"/>
          <w:rtl/>
        </w:rPr>
        <w:t xml:space="preserve"> </w:t>
      </w:r>
      <w:r w:rsidRPr="00303185">
        <w:rPr>
          <w:rFonts w:hint="eastAsia"/>
          <w:rtl/>
        </w:rPr>
        <w:t>להתפלל</w:t>
      </w:r>
      <w:r>
        <w:rPr>
          <w:rFonts w:hint="cs"/>
          <w:rtl/>
        </w:rPr>
        <w:t>.</w:t>
      </w:r>
    </w:p>
    <w:p w14:paraId="57E260B0" w14:textId="77777777" w:rsidR="003E29D6" w:rsidRDefault="003E29D6" w:rsidP="001130CF">
      <w:pPr>
        <w:rPr>
          <w:rtl/>
        </w:rPr>
      </w:pPr>
      <w:r>
        <w:rPr>
          <w:rFonts w:hint="cs"/>
          <w:rtl/>
        </w:rPr>
        <w:t>הגמרא מלמדת שתי הלכות הנוגעות לתפילת שמונה-עשרה: יש לבטא את מילות התפילה בשפתיים ואסור להגביה את הקול. במקום אחר בגמרא (ברכות כד ע"ב) נאמר "</w:t>
      </w:r>
      <w:r w:rsidRPr="00803FBF">
        <w:rPr>
          <w:rFonts w:hint="eastAsia"/>
          <w:rtl/>
        </w:rPr>
        <w:t>המשמיע</w:t>
      </w:r>
      <w:r w:rsidRPr="00803FBF">
        <w:rPr>
          <w:rFonts w:hint="cs"/>
          <w:rtl/>
        </w:rPr>
        <w:t xml:space="preserve"> </w:t>
      </w:r>
      <w:r w:rsidRPr="00803FBF">
        <w:rPr>
          <w:rFonts w:hint="eastAsia"/>
          <w:rtl/>
        </w:rPr>
        <w:t>קולו</w:t>
      </w:r>
      <w:r w:rsidRPr="00803FBF">
        <w:rPr>
          <w:rFonts w:hint="cs"/>
          <w:rtl/>
        </w:rPr>
        <w:t xml:space="preserve"> </w:t>
      </w:r>
      <w:r w:rsidRPr="00803FBF">
        <w:rPr>
          <w:rFonts w:hint="eastAsia"/>
          <w:rtl/>
        </w:rPr>
        <w:t>בתפ</w:t>
      </w:r>
      <w:r w:rsidRPr="00803FBF">
        <w:rPr>
          <w:rFonts w:hint="cs"/>
          <w:rtl/>
        </w:rPr>
        <w:t>י</w:t>
      </w:r>
      <w:r w:rsidRPr="00803FBF">
        <w:rPr>
          <w:rFonts w:hint="eastAsia"/>
          <w:rtl/>
        </w:rPr>
        <w:t>לתו</w:t>
      </w:r>
      <w:r w:rsidRPr="00803FBF">
        <w:rPr>
          <w:rFonts w:hint="cs"/>
          <w:rtl/>
        </w:rPr>
        <w:t xml:space="preserve"> </w:t>
      </w:r>
      <w:r w:rsidRPr="00803FBF">
        <w:rPr>
          <w:rFonts w:hint="eastAsia"/>
          <w:rtl/>
        </w:rPr>
        <w:t>הרי</w:t>
      </w:r>
      <w:r w:rsidRPr="00803FBF">
        <w:rPr>
          <w:rFonts w:hint="cs"/>
          <w:rtl/>
        </w:rPr>
        <w:t xml:space="preserve"> </w:t>
      </w:r>
      <w:r w:rsidRPr="00803FBF">
        <w:rPr>
          <w:rFonts w:hint="eastAsia"/>
          <w:rtl/>
        </w:rPr>
        <w:t>זה</w:t>
      </w:r>
      <w:r w:rsidRPr="00803FBF">
        <w:rPr>
          <w:rFonts w:hint="cs"/>
          <w:rtl/>
        </w:rPr>
        <w:t xml:space="preserve"> </w:t>
      </w:r>
      <w:r w:rsidRPr="00803FBF">
        <w:rPr>
          <w:rFonts w:hint="eastAsia"/>
          <w:rtl/>
        </w:rPr>
        <w:t>מקטני</w:t>
      </w:r>
      <w:r w:rsidRPr="00803FBF">
        <w:rPr>
          <w:rFonts w:hint="cs"/>
          <w:rtl/>
        </w:rPr>
        <w:t xml:space="preserve"> </w:t>
      </w:r>
      <w:r w:rsidRPr="00803FBF">
        <w:rPr>
          <w:rFonts w:hint="eastAsia"/>
          <w:rtl/>
        </w:rPr>
        <w:t>אמ</w:t>
      </w:r>
      <w:r w:rsidRPr="00803FBF">
        <w:rPr>
          <w:rFonts w:hint="cs"/>
          <w:rtl/>
        </w:rPr>
        <w:t>ו</w:t>
      </w:r>
      <w:r w:rsidRPr="00803FBF">
        <w:rPr>
          <w:rFonts w:hint="eastAsia"/>
          <w:rtl/>
        </w:rPr>
        <w:t>נה</w:t>
      </w:r>
      <w:r>
        <w:rPr>
          <w:rFonts w:hint="cs"/>
          <w:rtl/>
        </w:rPr>
        <w:t>". רש"י מסביר שתפילה בקול רם מרמזת כאילו המתפלל אינו מאמין שהקב"ה שומע תפילות הנאמרות בלחש.</w:t>
      </w:r>
    </w:p>
    <w:p w14:paraId="22A4217F" w14:textId="77777777" w:rsidR="003E29D6" w:rsidRDefault="003E29D6" w:rsidP="001130CF">
      <w:pPr>
        <w:rPr>
          <w:rtl/>
        </w:rPr>
      </w:pPr>
      <w:r>
        <w:rPr>
          <w:rFonts w:hint="cs"/>
          <w:rtl/>
        </w:rPr>
        <w:t xml:space="preserve">מה פירוש "אסור להגביה קולו"? הטור (סימן </w:t>
      </w:r>
      <w:proofErr w:type="spellStart"/>
      <w:r>
        <w:rPr>
          <w:rFonts w:hint="cs"/>
          <w:rtl/>
        </w:rPr>
        <w:t>קא</w:t>
      </w:r>
      <w:proofErr w:type="spellEnd"/>
      <w:r>
        <w:rPr>
          <w:rFonts w:hint="cs"/>
          <w:rtl/>
        </w:rPr>
        <w:t>) מביא שתי תפיסות של הלכה זו.</w:t>
      </w:r>
    </w:p>
    <w:p w14:paraId="0DA5CBA6" w14:textId="77777777" w:rsidR="003E29D6" w:rsidRDefault="003E29D6" w:rsidP="001130CF">
      <w:pPr>
        <w:rPr>
          <w:rtl/>
        </w:rPr>
      </w:pPr>
      <w:r>
        <w:rPr>
          <w:rFonts w:hint="cs"/>
          <w:rtl/>
        </w:rPr>
        <w:t xml:space="preserve">חלק מן הפוסקים סבורים שיש להתפלל בלחש כך שאפילו המתפלל עצמו לא ישמע את המילים היוצאות מפיו. וכך מובא </w:t>
      </w:r>
      <w:proofErr w:type="spellStart"/>
      <w:r>
        <w:rPr>
          <w:rFonts w:hint="cs"/>
          <w:rtl/>
        </w:rPr>
        <w:t>בתוספתא</w:t>
      </w:r>
      <w:proofErr w:type="spellEnd"/>
      <w:r>
        <w:rPr>
          <w:rFonts w:hint="cs"/>
          <w:rtl/>
        </w:rPr>
        <w:t xml:space="preserve"> (ברכות פ"ג </w:t>
      </w:r>
      <w:proofErr w:type="spellStart"/>
      <w:r>
        <w:rPr>
          <w:rFonts w:hint="cs"/>
          <w:rtl/>
        </w:rPr>
        <w:t>ה"ו</w:t>
      </w:r>
      <w:proofErr w:type="spellEnd"/>
      <w:r>
        <w:rPr>
          <w:rFonts w:hint="cs"/>
          <w:rtl/>
        </w:rPr>
        <w:t>):</w:t>
      </w:r>
    </w:p>
    <w:p w14:paraId="2C824FDC" w14:textId="77777777" w:rsidR="003E29D6" w:rsidRPr="00A0271D" w:rsidRDefault="003E29D6" w:rsidP="001130CF">
      <w:pPr>
        <w:pStyle w:val="a9"/>
        <w:rPr>
          <w:rtl/>
        </w:rPr>
      </w:pPr>
      <w:r w:rsidRPr="00A0271D">
        <w:rPr>
          <w:rFonts w:hint="eastAsia"/>
          <w:rtl/>
        </w:rPr>
        <w:t>יכול</w:t>
      </w:r>
      <w:r w:rsidRPr="00A0271D">
        <w:rPr>
          <w:rFonts w:hint="cs"/>
          <w:rtl/>
        </w:rPr>
        <w:t xml:space="preserve"> </w:t>
      </w:r>
      <w:r w:rsidRPr="00A0271D">
        <w:rPr>
          <w:rFonts w:hint="eastAsia"/>
          <w:rtl/>
        </w:rPr>
        <w:t>יהא</w:t>
      </w:r>
      <w:r w:rsidRPr="00A0271D">
        <w:rPr>
          <w:rFonts w:hint="cs"/>
          <w:rtl/>
        </w:rPr>
        <w:t xml:space="preserve"> </w:t>
      </w:r>
      <w:r w:rsidRPr="00A0271D">
        <w:rPr>
          <w:rFonts w:hint="eastAsia"/>
          <w:rtl/>
        </w:rPr>
        <w:t>משמיע</w:t>
      </w:r>
      <w:r w:rsidRPr="00A0271D">
        <w:rPr>
          <w:rFonts w:hint="cs"/>
          <w:rtl/>
        </w:rPr>
        <w:t xml:space="preserve"> </w:t>
      </w:r>
      <w:r w:rsidRPr="00A0271D">
        <w:rPr>
          <w:rFonts w:hint="eastAsia"/>
          <w:rtl/>
        </w:rPr>
        <w:t>קולו</w:t>
      </w:r>
      <w:r w:rsidRPr="00A0271D">
        <w:rPr>
          <w:rFonts w:hint="cs"/>
        </w:rPr>
        <w:t xml:space="preserve"> </w:t>
      </w:r>
      <w:r w:rsidRPr="00A0271D">
        <w:rPr>
          <w:rFonts w:hint="eastAsia"/>
          <w:rtl/>
        </w:rPr>
        <w:t>פרש</w:t>
      </w:r>
      <w:r w:rsidRPr="00A0271D">
        <w:rPr>
          <w:rFonts w:hint="cs"/>
          <w:rtl/>
        </w:rPr>
        <w:t xml:space="preserve"> </w:t>
      </w:r>
      <w:r w:rsidRPr="00A0271D">
        <w:rPr>
          <w:rFonts w:hint="eastAsia"/>
          <w:rtl/>
        </w:rPr>
        <w:t>בחנה</w:t>
      </w:r>
      <w:r w:rsidRPr="00A0271D">
        <w:rPr>
          <w:rFonts w:hint="cs"/>
          <w:rtl/>
        </w:rPr>
        <w:t xml:space="preserve"> </w:t>
      </w:r>
      <w:r w:rsidRPr="00A0271D">
        <w:rPr>
          <w:rFonts w:hint="eastAsia"/>
          <w:rtl/>
        </w:rPr>
        <w:t>שנ</w:t>
      </w:r>
      <w:r w:rsidRPr="00A0271D">
        <w:rPr>
          <w:rFonts w:hint="cs"/>
          <w:rtl/>
        </w:rPr>
        <w:t>אמר '</w:t>
      </w:r>
      <w:r w:rsidRPr="00A0271D">
        <w:rPr>
          <w:rFonts w:hint="eastAsia"/>
          <w:rtl/>
        </w:rPr>
        <w:t>וחנה</w:t>
      </w:r>
      <w:r w:rsidRPr="00A0271D">
        <w:rPr>
          <w:rFonts w:hint="cs"/>
          <w:rtl/>
        </w:rPr>
        <w:t xml:space="preserve"> </w:t>
      </w:r>
      <w:r w:rsidRPr="00A0271D">
        <w:rPr>
          <w:rFonts w:hint="eastAsia"/>
          <w:rtl/>
        </w:rPr>
        <w:t>היא</w:t>
      </w:r>
      <w:r w:rsidRPr="00A0271D">
        <w:rPr>
          <w:rFonts w:hint="cs"/>
          <w:rtl/>
        </w:rPr>
        <w:t xml:space="preserve"> </w:t>
      </w:r>
      <w:r w:rsidRPr="00A0271D">
        <w:rPr>
          <w:rFonts w:hint="eastAsia"/>
          <w:rtl/>
        </w:rPr>
        <w:t>מדברת</w:t>
      </w:r>
      <w:r w:rsidRPr="00A0271D">
        <w:rPr>
          <w:rFonts w:hint="cs"/>
          <w:rtl/>
        </w:rPr>
        <w:t xml:space="preserve"> </w:t>
      </w:r>
      <w:r w:rsidRPr="00A0271D">
        <w:rPr>
          <w:rFonts w:hint="eastAsia"/>
          <w:rtl/>
        </w:rPr>
        <w:t>על</w:t>
      </w:r>
      <w:r w:rsidRPr="00A0271D">
        <w:rPr>
          <w:rFonts w:hint="cs"/>
          <w:rtl/>
        </w:rPr>
        <w:t xml:space="preserve"> </w:t>
      </w:r>
      <w:r w:rsidRPr="00A0271D">
        <w:rPr>
          <w:rFonts w:hint="eastAsia"/>
          <w:rtl/>
        </w:rPr>
        <w:t>לבה</w:t>
      </w:r>
      <w:r w:rsidRPr="00A0271D">
        <w:rPr>
          <w:rFonts w:hint="cs"/>
          <w:rtl/>
        </w:rPr>
        <w:t>'</w:t>
      </w:r>
      <w:r>
        <w:rPr>
          <w:rFonts w:hint="cs"/>
          <w:rtl/>
        </w:rPr>
        <w:t>...</w:t>
      </w:r>
    </w:p>
    <w:p w14:paraId="1E3E7960" w14:textId="77777777" w:rsidR="003E29D6" w:rsidRDefault="003E29D6" w:rsidP="001130CF">
      <w:pPr>
        <w:rPr>
          <w:rtl/>
        </w:rPr>
      </w:pPr>
      <w:r>
        <w:rPr>
          <w:rFonts w:hint="cs"/>
          <w:rtl/>
        </w:rPr>
        <w:t xml:space="preserve">בזוהר נאמרים דברים דומים (מובא בבית יוסף סימן </w:t>
      </w:r>
      <w:proofErr w:type="spellStart"/>
      <w:r>
        <w:rPr>
          <w:rFonts w:hint="cs"/>
          <w:rtl/>
        </w:rPr>
        <w:t>קא</w:t>
      </w:r>
      <w:proofErr w:type="spellEnd"/>
      <w:r>
        <w:rPr>
          <w:rFonts w:hint="cs"/>
          <w:rtl/>
        </w:rPr>
        <w:t>) ונקבע כי יש להתפלל שמונה-עשרה בלחש.</w:t>
      </w:r>
    </w:p>
    <w:p w14:paraId="5DC3122B" w14:textId="77777777" w:rsidR="003E29D6" w:rsidRDefault="003E29D6" w:rsidP="001130CF">
      <w:pPr>
        <w:rPr>
          <w:rtl/>
        </w:rPr>
      </w:pPr>
      <w:r>
        <w:rPr>
          <w:rFonts w:hint="cs"/>
          <w:rtl/>
        </w:rPr>
        <w:t xml:space="preserve">פוסקים אחרים לעומת זאת, קובעים כי אין להשמיע את התפילה לאזנם של אחרים אך המתפלל עצמו רשאי ואולי אפילו צריך לשמוע את תפילתו שלו. כך כותב הרמב"ם (הלכות תפילה פ"ה </w:t>
      </w:r>
      <w:proofErr w:type="spellStart"/>
      <w:r>
        <w:rPr>
          <w:rFonts w:hint="cs"/>
          <w:rtl/>
        </w:rPr>
        <w:t>ה"ט</w:t>
      </w:r>
      <w:proofErr w:type="spellEnd"/>
      <w:r>
        <w:rPr>
          <w:rFonts w:hint="cs"/>
          <w:rtl/>
        </w:rPr>
        <w:t>):</w:t>
      </w:r>
    </w:p>
    <w:p w14:paraId="1F9CE19A" w14:textId="77777777" w:rsidR="003E29D6" w:rsidRDefault="003E29D6" w:rsidP="001130CF">
      <w:pPr>
        <w:pStyle w:val="a9"/>
        <w:rPr>
          <w:rtl/>
        </w:rPr>
      </w:pPr>
      <w:r w:rsidRPr="00F45F10">
        <w:rPr>
          <w:rFonts w:hint="eastAsia"/>
          <w:rtl/>
        </w:rPr>
        <w:t>השוויית</w:t>
      </w:r>
      <w:r w:rsidRPr="00F45F10">
        <w:rPr>
          <w:rFonts w:hint="cs"/>
          <w:rtl/>
        </w:rPr>
        <w:t xml:space="preserve"> </w:t>
      </w:r>
      <w:r w:rsidRPr="00F45F10">
        <w:rPr>
          <w:rFonts w:hint="eastAsia"/>
          <w:rtl/>
        </w:rPr>
        <w:t>הקול</w:t>
      </w:r>
      <w:r w:rsidRPr="00F45F10">
        <w:rPr>
          <w:rFonts w:hint="cs"/>
          <w:rtl/>
        </w:rPr>
        <w:t xml:space="preserve"> </w:t>
      </w:r>
      <w:r w:rsidRPr="00F45F10">
        <w:rPr>
          <w:rFonts w:hint="eastAsia"/>
          <w:rtl/>
        </w:rPr>
        <w:t>כיצד</w:t>
      </w:r>
      <w:r>
        <w:rPr>
          <w:rFonts w:hint="cs"/>
          <w:rtl/>
        </w:rPr>
        <w:t>?</w:t>
      </w:r>
      <w:r w:rsidRPr="00F45F10">
        <w:rPr>
          <w:rFonts w:hint="cs"/>
          <w:rtl/>
        </w:rPr>
        <w:t xml:space="preserve"> </w:t>
      </w:r>
      <w:r w:rsidRPr="00F45F10">
        <w:rPr>
          <w:rFonts w:hint="eastAsia"/>
          <w:rtl/>
        </w:rPr>
        <w:t>לא</w:t>
      </w:r>
      <w:r w:rsidRPr="00F45F10">
        <w:rPr>
          <w:rFonts w:hint="cs"/>
          <w:rtl/>
        </w:rPr>
        <w:t xml:space="preserve"> </w:t>
      </w:r>
      <w:r w:rsidRPr="00F45F10">
        <w:rPr>
          <w:rFonts w:hint="eastAsia"/>
          <w:rtl/>
        </w:rPr>
        <w:t>יגביה</w:t>
      </w:r>
      <w:r w:rsidRPr="00F45F10">
        <w:rPr>
          <w:rFonts w:hint="cs"/>
          <w:rtl/>
        </w:rPr>
        <w:t xml:space="preserve"> </w:t>
      </w:r>
      <w:r w:rsidRPr="00F45F10">
        <w:rPr>
          <w:rFonts w:hint="eastAsia"/>
          <w:rtl/>
        </w:rPr>
        <w:t>קולו</w:t>
      </w:r>
      <w:r w:rsidRPr="00F45F10">
        <w:rPr>
          <w:rFonts w:hint="cs"/>
          <w:rtl/>
        </w:rPr>
        <w:t xml:space="preserve"> </w:t>
      </w:r>
      <w:r w:rsidRPr="00F45F10">
        <w:rPr>
          <w:rFonts w:hint="eastAsia"/>
          <w:rtl/>
        </w:rPr>
        <w:t>בתפ</w:t>
      </w:r>
      <w:r w:rsidRPr="00F45F10">
        <w:rPr>
          <w:rFonts w:hint="cs"/>
          <w:rtl/>
        </w:rPr>
        <w:t>י</w:t>
      </w:r>
      <w:r w:rsidRPr="00F45F10">
        <w:rPr>
          <w:rFonts w:hint="eastAsia"/>
          <w:rtl/>
        </w:rPr>
        <w:t>לתו</w:t>
      </w:r>
      <w:r w:rsidRPr="00F45F10">
        <w:rPr>
          <w:rFonts w:hint="cs"/>
          <w:rtl/>
        </w:rPr>
        <w:t xml:space="preserve"> </w:t>
      </w:r>
      <w:r w:rsidRPr="00F45F10">
        <w:rPr>
          <w:rFonts w:hint="eastAsia"/>
          <w:rtl/>
        </w:rPr>
        <w:t>ולא</w:t>
      </w:r>
      <w:r w:rsidRPr="00F45F10">
        <w:rPr>
          <w:rFonts w:hint="cs"/>
          <w:rtl/>
        </w:rPr>
        <w:t xml:space="preserve"> </w:t>
      </w:r>
      <w:r w:rsidRPr="00F45F10">
        <w:rPr>
          <w:rFonts w:hint="eastAsia"/>
          <w:rtl/>
        </w:rPr>
        <w:t>יתפלל</w:t>
      </w:r>
      <w:r w:rsidRPr="00F45F10">
        <w:rPr>
          <w:rFonts w:hint="cs"/>
          <w:rtl/>
        </w:rPr>
        <w:t xml:space="preserve"> </w:t>
      </w:r>
      <w:r w:rsidRPr="00F45F10">
        <w:rPr>
          <w:rFonts w:hint="eastAsia"/>
          <w:rtl/>
        </w:rPr>
        <w:t>בלבו</w:t>
      </w:r>
      <w:r w:rsidRPr="00F45F10">
        <w:rPr>
          <w:rFonts w:hint="cs"/>
          <w:rtl/>
        </w:rPr>
        <w:t xml:space="preserve"> </w:t>
      </w:r>
      <w:r w:rsidRPr="00F45F10">
        <w:rPr>
          <w:rFonts w:hint="eastAsia"/>
          <w:rtl/>
        </w:rPr>
        <w:t>אלא</w:t>
      </w:r>
      <w:r w:rsidRPr="00F45F10">
        <w:rPr>
          <w:rFonts w:hint="cs"/>
          <w:rtl/>
        </w:rPr>
        <w:t xml:space="preserve"> </w:t>
      </w:r>
      <w:r w:rsidRPr="00F45F10">
        <w:rPr>
          <w:rFonts w:hint="eastAsia"/>
          <w:rtl/>
        </w:rPr>
        <w:t>מחתך</w:t>
      </w:r>
      <w:r w:rsidRPr="00F45F10">
        <w:rPr>
          <w:rFonts w:hint="cs"/>
          <w:rtl/>
        </w:rPr>
        <w:t xml:space="preserve"> </w:t>
      </w:r>
      <w:r w:rsidRPr="00F45F10">
        <w:rPr>
          <w:rFonts w:hint="eastAsia"/>
          <w:rtl/>
        </w:rPr>
        <w:t>הדברים</w:t>
      </w:r>
      <w:r w:rsidRPr="00F45F10">
        <w:rPr>
          <w:rFonts w:hint="cs"/>
          <w:rtl/>
        </w:rPr>
        <w:t xml:space="preserve"> </w:t>
      </w:r>
      <w:r w:rsidRPr="00F45F10">
        <w:rPr>
          <w:rFonts w:hint="eastAsia"/>
          <w:rtl/>
        </w:rPr>
        <w:t>בשפתיו</w:t>
      </w:r>
      <w:r w:rsidRPr="00F45F10">
        <w:rPr>
          <w:rFonts w:hint="cs"/>
          <w:rtl/>
        </w:rPr>
        <w:t xml:space="preserve"> </w:t>
      </w:r>
      <w:r w:rsidRPr="00F45F10">
        <w:rPr>
          <w:rFonts w:hint="eastAsia"/>
          <w:rtl/>
        </w:rPr>
        <w:t>ומשמיע</w:t>
      </w:r>
      <w:r w:rsidRPr="00F45F10">
        <w:rPr>
          <w:rFonts w:hint="cs"/>
          <w:rtl/>
        </w:rPr>
        <w:t xml:space="preserve"> </w:t>
      </w:r>
      <w:r w:rsidRPr="00F45F10">
        <w:rPr>
          <w:rFonts w:hint="eastAsia"/>
          <w:rtl/>
        </w:rPr>
        <w:t>לאזניו</w:t>
      </w:r>
      <w:r w:rsidRPr="00F45F10">
        <w:rPr>
          <w:rFonts w:hint="cs"/>
          <w:rtl/>
        </w:rPr>
        <w:t xml:space="preserve"> </w:t>
      </w:r>
      <w:r w:rsidRPr="00F45F10">
        <w:rPr>
          <w:rFonts w:hint="eastAsia"/>
          <w:rtl/>
        </w:rPr>
        <w:t>בלחש</w:t>
      </w:r>
      <w:r>
        <w:rPr>
          <w:rFonts w:hint="cs"/>
          <w:rtl/>
        </w:rPr>
        <w:t>.</w:t>
      </w:r>
    </w:p>
    <w:p w14:paraId="60878C96" w14:textId="77777777" w:rsidR="003E29D6" w:rsidRDefault="003E29D6" w:rsidP="001130CF">
      <w:pPr>
        <w:rPr>
          <w:rtl/>
        </w:rPr>
      </w:pPr>
      <w:r>
        <w:rPr>
          <w:rFonts w:hint="cs"/>
          <w:rtl/>
        </w:rPr>
        <w:t xml:space="preserve">כך עולה גם מדברי הירושלמי (ברכות פ"ב </w:t>
      </w:r>
      <w:proofErr w:type="spellStart"/>
      <w:r>
        <w:rPr>
          <w:rFonts w:hint="cs"/>
          <w:rtl/>
        </w:rPr>
        <w:t>ה"ד</w:t>
      </w:r>
      <w:proofErr w:type="spellEnd"/>
      <w:r>
        <w:rPr>
          <w:rFonts w:hint="cs"/>
          <w:rtl/>
        </w:rPr>
        <w:t xml:space="preserve">) כי עדיף שאדם ישמע את תפילתו שלו, </w:t>
      </w:r>
      <w:proofErr w:type="spellStart"/>
      <w:r>
        <w:rPr>
          <w:rFonts w:hint="cs"/>
          <w:rtl/>
        </w:rPr>
        <w:t>והרשב"א</w:t>
      </w:r>
      <w:proofErr w:type="spellEnd"/>
      <w:r>
        <w:rPr>
          <w:rFonts w:hint="cs"/>
          <w:rtl/>
        </w:rPr>
        <w:t xml:space="preserve"> (ברכות לא ע"א) אכן פוסק כך להלכה.</w:t>
      </w:r>
    </w:p>
    <w:p w14:paraId="4B2946CF" w14:textId="77777777" w:rsidR="003E29D6" w:rsidRDefault="003E29D6" w:rsidP="001130CF">
      <w:pPr>
        <w:rPr>
          <w:rtl/>
        </w:rPr>
      </w:pPr>
      <w:r>
        <w:rPr>
          <w:rFonts w:hint="cs"/>
          <w:rtl/>
        </w:rPr>
        <w:t xml:space="preserve">השולחן ערוך (סימן </w:t>
      </w:r>
      <w:proofErr w:type="spellStart"/>
      <w:r>
        <w:rPr>
          <w:rFonts w:hint="cs"/>
          <w:rtl/>
        </w:rPr>
        <w:t>קא</w:t>
      </w:r>
      <w:proofErr w:type="spellEnd"/>
      <w:r>
        <w:rPr>
          <w:rFonts w:hint="cs"/>
          <w:rtl/>
        </w:rPr>
        <w:t xml:space="preserve"> סעיף ב) פוסק שלכתחילה יש להתפלל שמונה-עשרה כך שהמתפלל ישמע את תפילתו שלו. כך מובא להלכה גם במשנה ברורה (</w:t>
      </w:r>
      <w:proofErr w:type="spellStart"/>
      <w:r>
        <w:rPr>
          <w:rFonts w:hint="cs"/>
          <w:rtl/>
        </w:rPr>
        <w:t>ס"ק</w:t>
      </w:r>
      <w:proofErr w:type="spellEnd"/>
      <w:r>
        <w:rPr>
          <w:rFonts w:hint="cs"/>
          <w:rtl/>
        </w:rPr>
        <w:t xml:space="preserve"> ה) יחד עם דעתם של אחרונים אחרים שפסקו כך אף הם (מגן אברהם, הגר"א ועוד). לעומת זאת, הרב חיים יוסף דוד אזולאי (1724–1807), בחיבורו על השולחן ערוך, ה"ברכי יוסף", חולק על דעה זו ומביא מנהג קבלי נפוץ בקרב תלמידי האר"י להתפלל בשקט מוחלט.</w:t>
      </w:r>
    </w:p>
    <w:p w14:paraId="098E57C2" w14:textId="77777777" w:rsidR="003E29D6" w:rsidRDefault="003E29D6" w:rsidP="00156954">
      <w:pPr>
        <w:rPr>
          <w:rtl/>
        </w:rPr>
      </w:pPr>
      <w:r>
        <w:rPr>
          <w:rFonts w:hint="cs"/>
          <w:rtl/>
        </w:rPr>
        <w:t>הרמב"ם, ובעקבותיו השולחן ערוך, מציין כי מי שמתקשה להתרכז בתפילה בשקט מוחלט רשאי להגביה מעט את קולו, אבל רק בעת תפילה ביחידות, שכן תפילה בקול רם בציבור עלולה להסיח את דעתם של המתפללים האחרים.</w:t>
      </w:r>
    </w:p>
    <w:p w14:paraId="34C957D0" w14:textId="77777777" w:rsidR="003E29D6" w:rsidRDefault="003E29D6" w:rsidP="00156954">
      <w:pPr>
        <w:rPr>
          <w:rtl/>
        </w:rPr>
      </w:pPr>
      <w:proofErr w:type="spellStart"/>
      <w:r>
        <w:rPr>
          <w:rFonts w:hint="cs"/>
          <w:rtl/>
        </w:rPr>
        <w:t>הט"ז</w:t>
      </w:r>
      <w:proofErr w:type="spellEnd"/>
      <w:r>
        <w:rPr>
          <w:rFonts w:hint="cs"/>
          <w:rtl/>
        </w:rPr>
        <w:t xml:space="preserve"> אפילו פוסק כי מי שאינו מסוגל לכוון בתפילה אם לא יתפלל בקול רם, רשאי להתפלל ביחידות, בביתו, </w:t>
      </w:r>
      <w:r>
        <w:rPr>
          <w:rFonts w:hint="cs"/>
          <w:rtl/>
        </w:rPr>
        <w:t xml:space="preserve">ולא בציבור! הביאור הלכה דן בשאלה אם כל אחד יכול להסתמך על </w:t>
      </w:r>
      <w:proofErr w:type="spellStart"/>
      <w:r>
        <w:rPr>
          <w:rFonts w:hint="cs"/>
          <w:rtl/>
        </w:rPr>
        <w:t>קולא</w:t>
      </w:r>
      <w:proofErr w:type="spellEnd"/>
      <w:r>
        <w:rPr>
          <w:rFonts w:hint="cs"/>
          <w:rtl/>
        </w:rPr>
        <w:t xml:space="preserve"> זו או שמא מדובר במקרה חריג.</w:t>
      </w:r>
    </w:p>
    <w:p w14:paraId="2B3A9218" w14:textId="77777777" w:rsidR="003E29D6" w:rsidRDefault="003E29D6" w:rsidP="00F0701C">
      <w:pPr>
        <w:rPr>
          <w:rtl/>
        </w:rPr>
      </w:pPr>
      <w:r>
        <w:rPr>
          <w:rFonts w:hint="cs"/>
          <w:rtl/>
        </w:rPr>
        <w:t>חכמים חלוקים בשאלה מדוע יש להשמיע את התפילה בשפתיים ולא מספיק להתפלל בשקט בלב.</w:t>
      </w:r>
    </w:p>
    <w:p w14:paraId="010359CC" w14:textId="29CEB7FB" w:rsidR="003E29D6" w:rsidRDefault="003E29D6" w:rsidP="00F0701C">
      <w:pPr>
        <w:rPr>
          <w:rtl/>
        </w:rPr>
      </w:pPr>
      <w:r>
        <w:rPr>
          <w:rFonts w:hint="cs"/>
          <w:rtl/>
        </w:rPr>
        <w:t xml:space="preserve">חלק מן הפוסקים סבורים שישנה משמעותית רוחנית בהנעת השפתיים להבעת המילים. </w:t>
      </w:r>
      <w:proofErr w:type="spellStart"/>
      <w:r>
        <w:rPr>
          <w:rFonts w:hint="cs"/>
          <w:rtl/>
        </w:rPr>
        <w:t>החיד"א</w:t>
      </w:r>
      <w:proofErr w:type="spellEnd"/>
      <w:r>
        <w:rPr>
          <w:rFonts w:hint="cs"/>
          <w:rtl/>
        </w:rPr>
        <w:t xml:space="preserve"> לדוגמה, האר"י ז"ל והרב חיים </w:t>
      </w:r>
      <w:proofErr w:type="spellStart"/>
      <w:r>
        <w:rPr>
          <w:rFonts w:hint="cs"/>
          <w:rtl/>
        </w:rPr>
        <w:t>מוולוז'ין</w:t>
      </w:r>
      <w:proofErr w:type="spellEnd"/>
      <w:r>
        <w:rPr>
          <w:rFonts w:hint="cs"/>
          <w:rtl/>
        </w:rPr>
        <w:t xml:space="preserve"> בספרו "נפש החיים", מתמקדים בהשפעה הרוחנית העליונה שהנעת השפתיים בתפילה פועלת על העולם. פוסקים אחרים (הרב סולובייצ'יק, עבודה שבלב עמ' 104</w:t>
      </w:r>
      <w:r>
        <w:rPr>
          <w:rFonts w:hint="eastAsia"/>
          <w:rtl/>
        </w:rPr>
        <w:t>–</w:t>
      </w:r>
      <w:r>
        <w:rPr>
          <w:rFonts w:hint="cs"/>
          <w:rtl/>
        </w:rPr>
        <w:t>106) רואים במסגרת החיצונית של התפילה, כלומר צורת העמידה, הפניה לכיוון מסוים, הצורך בכוונה ובריכוז, וגם בכריעה ובהבעת המילים בפה, אמצעי שנועד להעמיק ולהעצים את חוויית התפילה הפנימית.</w:t>
      </w:r>
    </w:p>
    <w:p w14:paraId="7A74EC2D" w14:textId="77777777" w:rsidR="004B2AD5" w:rsidRDefault="004B2AD5" w:rsidP="00F0701C">
      <w:pPr>
        <w:rPr>
          <w:rtl/>
        </w:rPr>
      </w:pPr>
    </w:p>
    <w:p w14:paraId="789887A0" w14:textId="77777777" w:rsidR="003E29D6" w:rsidRPr="00DC424B" w:rsidRDefault="003E29D6" w:rsidP="004B2AD5">
      <w:pPr>
        <w:pStyle w:val="2"/>
        <w:rPr>
          <w:rtl/>
        </w:rPr>
      </w:pPr>
      <w:bookmarkStart w:id="6" w:name="_Toc371432843"/>
      <w:r w:rsidRPr="00DC424B">
        <w:rPr>
          <w:rtl/>
        </w:rPr>
        <w:t>כיוון</w:t>
      </w:r>
      <w:r>
        <w:rPr>
          <w:rtl/>
        </w:rPr>
        <w:t xml:space="preserve"> </w:t>
      </w:r>
      <w:r w:rsidRPr="00DC424B">
        <w:rPr>
          <w:rtl/>
        </w:rPr>
        <w:t>התפילה</w:t>
      </w:r>
      <w:bookmarkEnd w:id="6"/>
    </w:p>
    <w:p w14:paraId="0E97FEE3" w14:textId="77777777" w:rsidR="003E29D6" w:rsidRDefault="003E29D6" w:rsidP="002467B8">
      <w:pPr>
        <w:rPr>
          <w:rtl/>
        </w:rPr>
      </w:pPr>
      <w:r>
        <w:rPr>
          <w:rFonts w:hint="cs"/>
          <w:rtl/>
        </w:rPr>
        <w:t>הגמרא (ברכות ל ע"א) אומרת:</w:t>
      </w:r>
    </w:p>
    <w:p w14:paraId="781A0FEC" w14:textId="77777777" w:rsidR="003E29D6" w:rsidRPr="00BC69CB" w:rsidRDefault="003E29D6" w:rsidP="002467B8">
      <w:pPr>
        <w:pStyle w:val="a9"/>
        <w:rPr>
          <w:rtl/>
        </w:rPr>
      </w:pPr>
      <w:r w:rsidRPr="00BC69CB">
        <w:rPr>
          <w:rtl/>
        </w:rPr>
        <w:t>תנו רבנן</w:t>
      </w:r>
      <w:r>
        <w:rPr>
          <w:rFonts w:hint="cs"/>
          <w:rtl/>
        </w:rPr>
        <w:t xml:space="preserve">: </w:t>
      </w:r>
      <w:r w:rsidRPr="00BC69CB">
        <w:rPr>
          <w:rtl/>
        </w:rPr>
        <w:t xml:space="preserve">סומא ומי שאינו יכול </w:t>
      </w:r>
      <w:proofErr w:type="spellStart"/>
      <w:r w:rsidRPr="00BC69CB">
        <w:rPr>
          <w:rtl/>
        </w:rPr>
        <w:t>לכווין</w:t>
      </w:r>
      <w:proofErr w:type="spellEnd"/>
      <w:r w:rsidRPr="00BC69CB">
        <w:rPr>
          <w:rtl/>
        </w:rPr>
        <w:t xml:space="preserve"> את הרוחות – יכווין לבו כנגד אביו שבשמים, שנאמר 'והתפללו אל ה'; היה עומד בחוץ לארץ – יכ</w:t>
      </w:r>
      <w:r>
        <w:rPr>
          <w:rFonts w:hint="cs"/>
          <w:rtl/>
        </w:rPr>
        <w:t>ו</w:t>
      </w:r>
      <w:r w:rsidRPr="00BC69CB">
        <w:rPr>
          <w:rtl/>
        </w:rPr>
        <w:t>וין את</w:t>
      </w:r>
      <w:r>
        <w:rPr>
          <w:rFonts w:hint="cs"/>
          <w:rtl/>
        </w:rPr>
        <w:t xml:space="preserve"> </w:t>
      </w:r>
      <w:r w:rsidRPr="00BC69CB">
        <w:rPr>
          <w:rtl/>
        </w:rPr>
        <w:t>לבו כנגד ארץ ישראל שנאמר</w:t>
      </w:r>
      <w:r>
        <w:rPr>
          <w:rFonts w:hint="cs"/>
          <w:rtl/>
        </w:rPr>
        <w:t>: '</w:t>
      </w:r>
      <w:r w:rsidRPr="00BC69CB">
        <w:rPr>
          <w:rtl/>
        </w:rPr>
        <w:t>והתפללו אליך דרך ארצם</w:t>
      </w:r>
      <w:r>
        <w:rPr>
          <w:rFonts w:hint="cs"/>
          <w:rtl/>
        </w:rPr>
        <w:t>' [מלכים א ח', מח];</w:t>
      </w:r>
      <w:r w:rsidRPr="00BC69CB">
        <w:rPr>
          <w:rtl/>
        </w:rPr>
        <w:t xml:space="preserve"> היה עומד בארץ ישראל – יכו</w:t>
      </w:r>
      <w:r>
        <w:rPr>
          <w:rFonts w:hint="cs"/>
          <w:rtl/>
        </w:rPr>
        <w:t>ו</w:t>
      </w:r>
      <w:r w:rsidRPr="00BC69CB">
        <w:rPr>
          <w:rtl/>
        </w:rPr>
        <w:t>ין את לבו כנגד ירושלים</w:t>
      </w:r>
      <w:r>
        <w:rPr>
          <w:rFonts w:hint="cs"/>
          <w:rtl/>
        </w:rPr>
        <w:t>,</w:t>
      </w:r>
      <w:r w:rsidRPr="00BC69CB">
        <w:rPr>
          <w:rtl/>
        </w:rPr>
        <w:t xml:space="preserve"> שנאמר:</w:t>
      </w:r>
      <w:r>
        <w:rPr>
          <w:rFonts w:hint="cs"/>
          <w:rtl/>
        </w:rPr>
        <w:t xml:space="preserve"> '</w:t>
      </w:r>
      <w:r w:rsidRPr="00BC69CB">
        <w:rPr>
          <w:rtl/>
        </w:rPr>
        <w:t>והתפללו אל ה</w:t>
      </w:r>
      <w:r>
        <w:rPr>
          <w:rFonts w:hint="cs"/>
          <w:rtl/>
        </w:rPr>
        <w:t>'</w:t>
      </w:r>
      <w:r w:rsidRPr="00BC69CB">
        <w:rPr>
          <w:rtl/>
        </w:rPr>
        <w:t xml:space="preserve"> דרך</w:t>
      </w:r>
      <w:r>
        <w:rPr>
          <w:rFonts w:hint="cs"/>
          <w:rtl/>
        </w:rPr>
        <w:t xml:space="preserve"> </w:t>
      </w:r>
      <w:r w:rsidRPr="00BC69CB">
        <w:rPr>
          <w:rtl/>
        </w:rPr>
        <w:t>העיר אשר בחרת</w:t>
      </w:r>
      <w:r>
        <w:rPr>
          <w:rFonts w:hint="cs"/>
          <w:rtl/>
        </w:rPr>
        <w:t>' [שם מד];</w:t>
      </w:r>
      <w:r w:rsidRPr="00BC69CB">
        <w:rPr>
          <w:rtl/>
        </w:rPr>
        <w:t xml:space="preserve"> היה עומד בירושלים – יכ</w:t>
      </w:r>
      <w:r>
        <w:rPr>
          <w:rFonts w:hint="cs"/>
          <w:rtl/>
        </w:rPr>
        <w:t>ו</w:t>
      </w:r>
      <w:r w:rsidRPr="00BC69CB">
        <w:rPr>
          <w:rtl/>
        </w:rPr>
        <w:t>וין את לבו כנגד בית המקדש, שנאמר:</w:t>
      </w:r>
      <w:r>
        <w:rPr>
          <w:rFonts w:hint="cs"/>
          <w:rtl/>
        </w:rPr>
        <w:t xml:space="preserve"> '</w:t>
      </w:r>
      <w:r w:rsidRPr="00BC69CB">
        <w:rPr>
          <w:rtl/>
        </w:rPr>
        <w:t>והתפללו אל הבית הזה</w:t>
      </w:r>
      <w:r>
        <w:rPr>
          <w:rFonts w:hint="cs"/>
          <w:rtl/>
        </w:rPr>
        <w:t xml:space="preserve">' [דברי הימים ב ו', </w:t>
      </w:r>
      <w:proofErr w:type="spellStart"/>
      <w:r>
        <w:rPr>
          <w:rFonts w:hint="cs"/>
          <w:rtl/>
        </w:rPr>
        <w:t>כו</w:t>
      </w:r>
      <w:proofErr w:type="spellEnd"/>
      <w:r>
        <w:rPr>
          <w:rFonts w:hint="cs"/>
          <w:rtl/>
        </w:rPr>
        <w:t>]</w:t>
      </w:r>
      <w:r w:rsidRPr="00BC69CB">
        <w:rPr>
          <w:rtl/>
        </w:rPr>
        <w:t>; היה עומד בבית המקדש – יכו</w:t>
      </w:r>
      <w:r>
        <w:rPr>
          <w:rFonts w:hint="cs"/>
          <w:rtl/>
        </w:rPr>
        <w:t>ו</w:t>
      </w:r>
      <w:r w:rsidRPr="00BC69CB">
        <w:rPr>
          <w:rtl/>
        </w:rPr>
        <w:t>ין</w:t>
      </w:r>
      <w:r>
        <w:rPr>
          <w:rFonts w:hint="cs"/>
          <w:rtl/>
        </w:rPr>
        <w:t xml:space="preserve"> </w:t>
      </w:r>
      <w:r w:rsidRPr="00BC69CB">
        <w:rPr>
          <w:rtl/>
        </w:rPr>
        <w:t>את לבו כנגד בית קדשי הקדשים, שנאמר:</w:t>
      </w:r>
      <w:r>
        <w:rPr>
          <w:rFonts w:hint="cs"/>
          <w:rtl/>
        </w:rPr>
        <w:t xml:space="preserve"> '</w:t>
      </w:r>
      <w:r w:rsidRPr="00BC69CB">
        <w:rPr>
          <w:rtl/>
        </w:rPr>
        <w:t>והתפללו אל המקום הזה</w:t>
      </w:r>
      <w:r>
        <w:rPr>
          <w:rFonts w:hint="cs"/>
          <w:rtl/>
        </w:rPr>
        <w:t>' [מלכים א ח', לה]</w:t>
      </w:r>
      <w:r w:rsidRPr="00BC69CB">
        <w:rPr>
          <w:rtl/>
        </w:rPr>
        <w:t>; היה עומד בבית קדשי הקדשים – יכו</w:t>
      </w:r>
      <w:r>
        <w:rPr>
          <w:rFonts w:hint="cs"/>
          <w:rtl/>
        </w:rPr>
        <w:t>ו</w:t>
      </w:r>
      <w:r w:rsidRPr="00BC69CB">
        <w:rPr>
          <w:rtl/>
        </w:rPr>
        <w:t>ין את לבו כנגד בית הכפורת; היה</w:t>
      </w:r>
      <w:r>
        <w:rPr>
          <w:rFonts w:hint="cs"/>
          <w:rtl/>
        </w:rPr>
        <w:t xml:space="preserve"> </w:t>
      </w:r>
      <w:r w:rsidRPr="00BC69CB">
        <w:rPr>
          <w:rtl/>
        </w:rPr>
        <w:t>עומד אחורי בית הכפורת – יראה עצמו כאילו לפני הכפורת; נמצא</w:t>
      </w:r>
      <w:r>
        <w:rPr>
          <w:rFonts w:hint="cs"/>
          <w:rtl/>
        </w:rPr>
        <w:t>:</w:t>
      </w:r>
      <w:r w:rsidRPr="00BC69CB">
        <w:rPr>
          <w:rtl/>
        </w:rPr>
        <w:t xml:space="preserve"> עומד במזרח – מחזיר פניו למערב, במערב – מחזיר פניו למזרח, בדרום –</w:t>
      </w:r>
      <w:r>
        <w:rPr>
          <w:rFonts w:hint="cs"/>
          <w:rtl/>
        </w:rPr>
        <w:t xml:space="preserve"> </w:t>
      </w:r>
      <w:r w:rsidRPr="00BC69CB">
        <w:rPr>
          <w:rtl/>
        </w:rPr>
        <w:t xml:space="preserve">מחזיר פניו לצפון, בצפון – מחזיר פניו לדרום; נמצאו כל ישראל </w:t>
      </w:r>
      <w:proofErr w:type="spellStart"/>
      <w:r w:rsidRPr="00BC69CB">
        <w:rPr>
          <w:rtl/>
        </w:rPr>
        <w:t>מכוונין</w:t>
      </w:r>
      <w:proofErr w:type="spellEnd"/>
      <w:r w:rsidRPr="00BC69CB">
        <w:rPr>
          <w:rtl/>
        </w:rPr>
        <w:t xml:space="preserve"> את לבם למקום אחד.</w:t>
      </w:r>
    </w:p>
    <w:p w14:paraId="1AE1B930" w14:textId="77777777" w:rsidR="003E29D6" w:rsidRDefault="003E29D6" w:rsidP="005C71EB">
      <w:pPr>
        <w:rPr>
          <w:rtl/>
        </w:rPr>
      </w:pPr>
      <w:r>
        <w:rPr>
          <w:rFonts w:hint="cs"/>
          <w:rtl/>
        </w:rPr>
        <w:t xml:space="preserve">מגמרא זו עולה אם כן כי לכולי עלמא יש להתפלל לכיוון בית המקדש, אולם במקום אחר בגמרא (בבא </w:t>
      </w:r>
      <w:proofErr w:type="spellStart"/>
      <w:r>
        <w:rPr>
          <w:rFonts w:hint="cs"/>
          <w:rtl/>
        </w:rPr>
        <w:t>בתרא</w:t>
      </w:r>
      <w:proofErr w:type="spellEnd"/>
      <w:r>
        <w:rPr>
          <w:rFonts w:hint="cs"/>
          <w:rtl/>
        </w:rPr>
        <w:t xml:space="preserve"> כה ע"ב) ישנה מחלוקת בדבר.</w:t>
      </w:r>
    </w:p>
    <w:p w14:paraId="608A2201" w14:textId="77777777" w:rsidR="003E29D6" w:rsidRDefault="003E29D6" w:rsidP="005C71EB">
      <w:pPr>
        <w:pStyle w:val="a9"/>
        <w:rPr>
          <w:rtl/>
        </w:rPr>
      </w:pPr>
      <w:r w:rsidRPr="00E31B4D">
        <w:rPr>
          <w:rFonts w:hint="eastAsia"/>
          <w:rtl/>
        </w:rPr>
        <w:t>ואף</w:t>
      </w:r>
      <w:r w:rsidRPr="00E31B4D">
        <w:rPr>
          <w:rFonts w:hint="eastAsia"/>
        </w:rPr>
        <w:t> </w:t>
      </w:r>
      <w:r w:rsidRPr="00E31B4D">
        <w:rPr>
          <w:rFonts w:hint="eastAsia"/>
          <w:rtl/>
        </w:rPr>
        <w:t>רבי ישמעאל סבר</w:t>
      </w:r>
      <w:r w:rsidRPr="00E31B4D">
        <w:rPr>
          <w:rFonts w:hint="cs"/>
          <w:rtl/>
        </w:rPr>
        <w:t>:</w:t>
      </w:r>
      <w:r w:rsidRPr="00E31B4D">
        <w:rPr>
          <w:rFonts w:hint="eastAsia"/>
          <w:rtl/>
        </w:rPr>
        <w:t xml:space="preserve"> שכינה בכל מקום</w:t>
      </w:r>
      <w:r w:rsidRPr="00E31B4D">
        <w:rPr>
          <w:rFonts w:hint="cs"/>
          <w:rtl/>
        </w:rPr>
        <w:t xml:space="preserve">... </w:t>
      </w:r>
      <w:r w:rsidRPr="00E31B4D">
        <w:rPr>
          <w:rFonts w:hint="eastAsia"/>
          <w:rtl/>
        </w:rPr>
        <w:t>ואף רב ששת סבר</w:t>
      </w:r>
      <w:r w:rsidRPr="00E31B4D">
        <w:rPr>
          <w:rFonts w:hint="cs"/>
          <w:rtl/>
        </w:rPr>
        <w:t xml:space="preserve">: </w:t>
      </w:r>
      <w:r w:rsidRPr="00E31B4D">
        <w:rPr>
          <w:rFonts w:hint="eastAsia"/>
          <w:rtl/>
        </w:rPr>
        <w:t>שכינה בכל מקום</w:t>
      </w:r>
      <w:r w:rsidRPr="00E31B4D">
        <w:rPr>
          <w:rFonts w:hint="cs"/>
          <w:rtl/>
        </w:rPr>
        <w:t>,</w:t>
      </w:r>
      <w:r w:rsidRPr="00E31B4D">
        <w:rPr>
          <w:rFonts w:hint="eastAsia"/>
          <w:rtl/>
        </w:rPr>
        <w:t xml:space="preserve"> </w:t>
      </w:r>
      <w:proofErr w:type="spellStart"/>
      <w:r w:rsidRPr="00E31B4D">
        <w:rPr>
          <w:rFonts w:hint="eastAsia"/>
          <w:rtl/>
        </w:rPr>
        <w:t>דא</w:t>
      </w:r>
      <w:r w:rsidRPr="00E31B4D">
        <w:rPr>
          <w:rFonts w:hint="cs"/>
          <w:rtl/>
        </w:rPr>
        <w:t>"</w:t>
      </w:r>
      <w:r w:rsidRPr="00E31B4D">
        <w:rPr>
          <w:rFonts w:hint="eastAsia"/>
          <w:rtl/>
        </w:rPr>
        <w:t>ל</w:t>
      </w:r>
      <w:proofErr w:type="spellEnd"/>
      <w:r w:rsidRPr="00E31B4D">
        <w:rPr>
          <w:rFonts w:hint="eastAsia"/>
          <w:rtl/>
        </w:rPr>
        <w:t xml:space="preserve"> רב ששת לשמעיה</w:t>
      </w:r>
      <w:r w:rsidRPr="00E31B4D">
        <w:rPr>
          <w:rFonts w:hint="cs"/>
          <w:rtl/>
        </w:rPr>
        <w:t xml:space="preserve">: </w:t>
      </w:r>
      <w:r w:rsidRPr="00E31B4D">
        <w:rPr>
          <w:rFonts w:hint="eastAsia"/>
          <w:rtl/>
        </w:rPr>
        <w:t xml:space="preserve">לכל </w:t>
      </w:r>
      <w:proofErr w:type="spellStart"/>
      <w:r w:rsidRPr="00E31B4D">
        <w:rPr>
          <w:rFonts w:hint="eastAsia"/>
          <w:rtl/>
        </w:rPr>
        <w:t>רוחתא</w:t>
      </w:r>
      <w:proofErr w:type="spellEnd"/>
      <w:r w:rsidRPr="00E31B4D">
        <w:rPr>
          <w:rFonts w:hint="eastAsia"/>
          <w:rtl/>
        </w:rPr>
        <w:t xml:space="preserve"> </w:t>
      </w:r>
      <w:proofErr w:type="spellStart"/>
      <w:r w:rsidRPr="00E31B4D">
        <w:rPr>
          <w:rFonts w:hint="eastAsia"/>
          <w:rtl/>
        </w:rPr>
        <w:t>אוקמן</w:t>
      </w:r>
      <w:proofErr w:type="spellEnd"/>
      <w:r w:rsidRPr="00E31B4D">
        <w:rPr>
          <w:rFonts w:hint="eastAsia"/>
          <w:rtl/>
        </w:rPr>
        <w:t xml:space="preserve"> לבר ממזרח</w:t>
      </w:r>
      <w:r w:rsidRPr="00E31B4D">
        <w:rPr>
          <w:rFonts w:hint="cs"/>
          <w:rtl/>
        </w:rPr>
        <w:t>,</w:t>
      </w:r>
      <w:r w:rsidRPr="00E31B4D">
        <w:rPr>
          <w:rFonts w:hint="eastAsia"/>
          <w:rtl/>
        </w:rPr>
        <w:t xml:space="preserve"> ולאו משום דלית ביה שכינה</w:t>
      </w:r>
      <w:r w:rsidRPr="00E31B4D">
        <w:rPr>
          <w:rFonts w:hint="cs"/>
          <w:rtl/>
        </w:rPr>
        <w:t>,</w:t>
      </w:r>
      <w:r w:rsidRPr="00E31B4D">
        <w:rPr>
          <w:rFonts w:hint="eastAsia"/>
          <w:rtl/>
        </w:rPr>
        <w:t xml:space="preserve"> אלא משום </w:t>
      </w:r>
      <w:proofErr w:type="spellStart"/>
      <w:r w:rsidRPr="00E31B4D">
        <w:rPr>
          <w:rFonts w:hint="eastAsia"/>
          <w:rtl/>
        </w:rPr>
        <w:t>דמורו</w:t>
      </w:r>
      <w:proofErr w:type="spellEnd"/>
      <w:r w:rsidRPr="00E31B4D">
        <w:rPr>
          <w:rFonts w:hint="eastAsia"/>
          <w:rtl/>
        </w:rPr>
        <w:t xml:space="preserve"> בה מיני</w:t>
      </w:r>
      <w:r w:rsidRPr="00E31B4D">
        <w:rPr>
          <w:rFonts w:hint="cs"/>
          <w:rtl/>
        </w:rPr>
        <w:t>.</w:t>
      </w:r>
      <w:r w:rsidRPr="00E31B4D">
        <w:rPr>
          <w:rFonts w:hint="eastAsia"/>
          <w:rtl/>
        </w:rPr>
        <w:t xml:space="preserve"> ורבי </w:t>
      </w:r>
      <w:proofErr w:type="spellStart"/>
      <w:r w:rsidRPr="00E31B4D">
        <w:rPr>
          <w:rFonts w:hint="eastAsia"/>
          <w:rtl/>
        </w:rPr>
        <w:t>אבהו</w:t>
      </w:r>
      <w:proofErr w:type="spellEnd"/>
      <w:r w:rsidRPr="00E31B4D">
        <w:rPr>
          <w:rFonts w:hint="eastAsia"/>
          <w:rtl/>
        </w:rPr>
        <w:t xml:space="preserve"> אמר</w:t>
      </w:r>
      <w:r w:rsidRPr="00E31B4D">
        <w:rPr>
          <w:rFonts w:hint="cs"/>
          <w:rtl/>
        </w:rPr>
        <w:t xml:space="preserve">: </w:t>
      </w:r>
      <w:r w:rsidRPr="00E31B4D">
        <w:rPr>
          <w:rFonts w:hint="eastAsia"/>
          <w:rtl/>
        </w:rPr>
        <w:t>שכינה במערב</w:t>
      </w:r>
      <w:r w:rsidRPr="00E31B4D">
        <w:rPr>
          <w:rFonts w:hint="cs"/>
          <w:rtl/>
        </w:rPr>
        <w:t xml:space="preserve">... </w:t>
      </w:r>
      <w:r w:rsidRPr="00E31B4D">
        <w:rPr>
          <w:rFonts w:hint="eastAsia"/>
          <w:rtl/>
        </w:rPr>
        <w:t>אמר רבי יצחק</w:t>
      </w:r>
      <w:r w:rsidRPr="00E31B4D">
        <w:rPr>
          <w:rFonts w:hint="cs"/>
          <w:rtl/>
        </w:rPr>
        <w:t xml:space="preserve">: </w:t>
      </w:r>
      <w:r w:rsidRPr="00E31B4D">
        <w:rPr>
          <w:rFonts w:hint="eastAsia"/>
          <w:rtl/>
        </w:rPr>
        <w:t xml:space="preserve">הרוצה שיחכים </w:t>
      </w:r>
      <w:r w:rsidRPr="00E31B4D">
        <w:rPr>
          <w:rFonts w:hint="cs"/>
          <w:rtl/>
        </w:rPr>
        <w:t xml:space="preserve">– </w:t>
      </w:r>
      <w:r w:rsidRPr="00E31B4D">
        <w:rPr>
          <w:rFonts w:hint="eastAsia"/>
          <w:rtl/>
        </w:rPr>
        <w:t>ידרים</w:t>
      </w:r>
      <w:r w:rsidRPr="00E31B4D">
        <w:rPr>
          <w:rFonts w:hint="cs"/>
          <w:rtl/>
        </w:rPr>
        <w:t>,</w:t>
      </w:r>
      <w:r w:rsidRPr="00E31B4D">
        <w:rPr>
          <w:rFonts w:hint="eastAsia"/>
          <w:rtl/>
        </w:rPr>
        <w:t xml:space="preserve"> ושיעשיר </w:t>
      </w:r>
      <w:r w:rsidRPr="00E31B4D">
        <w:rPr>
          <w:rFonts w:hint="cs"/>
          <w:rtl/>
        </w:rPr>
        <w:t>–</w:t>
      </w:r>
      <w:r w:rsidRPr="00E31B4D">
        <w:rPr>
          <w:rFonts w:hint="eastAsia"/>
          <w:rtl/>
        </w:rPr>
        <w:t xml:space="preserve"> </w:t>
      </w:r>
      <w:r w:rsidRPr="00E31B4D">
        <w:rPr>
          <w:rFonts w:hint="eastAsia"/>
          <w:rtl/>
        </w:rPr>
        <w:lastRenderedPageBreak/>
        <w:t>יצפין</w:t>
      </w:r>
      <w:r w:rsidRPr="00E31B4D">
        <w:rPr>
          <w:rFonts w:hint="cs"/>
          <w:rtl/>
        </w:rPr>
        <w:t xml:space="preserve">, </w:t>
      </w:r>
      <w:r w:rsidRPr="00E31B4D">
        <w:rPr>
          <w:rFonts w:hint="eastAsia"/>
          <w:rtl/>
        </w:rPr>
        <w:t>וסימניך</w:t>
      </w:r>
      <w:r w:rsidRPr="00E31B4D">
        <w:rPr>
          <w:rFonts w:hint="cs"/>
          <w:rtl/>
        </w:rPr>
        <w:t xml:space="preserve">: </w:t>
      </w:r>
      <w:r w:rsidRPr="00E31B4D">
        <w:rPr>
          <w:rFonts w:hint="eastAsia"/>
          <w:rtl/>
        </w:rPr>
        <w:t>ש</w:t>
      </w:r>
      <w:r w:rsidRPr="00E31B4D">
        <w:rPr>
          <w:rFonts w:hint="cs"/>
          <w:rtl/>
        </w:rPr>
        <w:t>ו</w:t>
      </w:r>
      <w:r w:rsidRPr="00E31B4D">
        <w:rPr>
          <w:rFonts w:hint="eastAsia"/>
          <w:rtl/>
        </w:rPr>
        <w:t>לחן בצפון ומנורה בדרום</w:t>
      </w:r>
      <w:r w:rsidRPr="00E31B4D">
        <w:rPr>
          <w:rFonts w:hint="cs"/>
          <w:rtl/>
        </w:rPr>
        <w:t>;</w:t>
      </w:r>
      <w:r w:rsidRPr="00E31B4D">
        <w:rPr>
          <w:rFonts w:hint="eastAsia"/>
          <w:rtl/>
        </w:rPr>
        <w:t xml:space="preserve"> ורבי יהושע בן לוי אמר</w:t>
      </w:r>
      <w:r w:rsidRPr="00E31B4D">
        <w:rPr>
          <w:rFonts w:hint="cs"/>
          <w:rtl/>
        </w:rPr>
        <w:t>:</w:t>
      </w:r>
      <w:r w:rsidRPr="00E31B4D">
        <w:rPr>
          <w:rFonts w:hint="eastAsia"/>
          <w:rtl/>
        </w:rPr>
        <w:t xml:space="preserve"> לעולם ידרים</w:t>
      </w:r>
      <w:r w:rsidRPr="00E31B4D">
        <w:rPr>
          <w:rFonts w:hint="cs"/>
          <w:rtl/>
        </w:rPr>
        <w:t>,</w:t>
      </w:r>
      <w:r w:rsidRPr="00E31B4D">
        <w:rPr>
          <w:rFonts w:hint="eastAsia"/>
          <w:rtl/>
        </w:rPr>
        <w:t xml:space="preserve"> שמתוך שמתחכם מתעשר</w:t>
      </w:r>
      <w:r w:rsidRPr="00E31B4D">
        <w:rPr>
          <w:rFonts w:hint="cs"/>
          <w:rtl/>
        </w:rPr>
        <w:t>,</w:t>
      </w:r>
      <w:r w:rsidRPr="00E31B4D">
        <w:rPr>
          <w:rFonts w:hint="eastAsia"/>
          <w:rtl/>
        </w:rPr>
        <w:t xml:space="preserve"> שנאמר</w:t>
      </w:r>
      <w:r w:rsidRPr="00E31B4D">
        <w:rPr>
          <w:rFonts w:hint="cs"/>
          <w:rtl/>
        </w:rPr>
        <w:t>:</w:t>
      </w:r>
      <w:hyperlink r:id="rId8" w:history="1"/>
      <w:r>
        <w:rPr>
          <w:rFonts w:hint="cs"/>
          <w:rtl/>
        </w:rPr>
        <w:t xml:space="preserve"> '</w:t>
      </w:r>
      <w:r w:rsidRPr="00E31B4D">
        <w:rPr>
          <w:rFonts w:hint="eastAsia"/>
          <w:rtl/>
        </w:rPr>
        <w:t>אורך ימים בימינה בשמאלה עושר וכבוד</w:t>
      </w:r>
      <w:r w:rsidRPr="00E31B4D">
        <w:rPr>
          <w:rFonts w:hint="cs"/>
          <w:rtl/>
        </w:rPr>
        <w:t>'.</w:t>
      </w:r>
      <w:r w:rsidRPr="00E31B4D">
        <w:rPr>
          <w:rFonts w:hint="eastAsia"/>
          <w:rtl/>
        </w:rPr>
        <w:t xml:space="preserve"> והא רבי יהושע בן לוי אמר</w:t>
      </w:r>
      <w:r w:rsidRPr="00E31B4D">
        <w:rPr>
          <w:rFonts w:hint="cs"/>
          <w:rtl/>
        </w:rPr>
        <w:t>:</w:t>
      </w:r>
      <w:r w:rsidRPr="00E31B4D">
        <w:rPr>
          <w:rFonts w:hint="eastAsia"/>
          <w:rtl/>
        </w:rPr>
        <w:t xml:space="preserve"> שכינה במערב</w:t>
      </w:r>
      <w:r w:rsidRPr="00E31B4D">
        <w:rPr>
          <w:rFonts w:hint="cs"/>
          <w:rtl/>
        </w:rPr>
        <w:t>!</w:t>
      </w:r>
      <w:r w:rsidRPr="00E31B4D">
        <w:rPr>
          <w:rFonts w:hint="eastAsia"/>
          <w:rtl/>
        </w:rPr>
        <w:t xml:space="preserve"> </w:t>
      </w:r>
      <w:proofErr w:type="spellStart"/>
      <w:r w:rsidRPr="00E31B4D">
        <w:rPr>
          <w:rFonts w:hint="eastAsia"/>
          <w:rtl/>
        </w:rPr>
        <w:t>דמצדד</w:t>
      </w:r>
      <w:proofErr w:type="spellEnd"/>
      <w:r w:rsidRPr="00E31B4D">
        <w:rPr>
          <w:rFonts w:hint="eastAsia"/>
          <w:rtl/>
        </w:rPr>
        <w:t xml:space="preserve"> </w:t>
      </w:r>
      <w:proofErr w:type="spellStart"/>
      <w:r w:rsidRPr="00E31B4D">
        <w:rPr>
          <w:rFonts w:hint="eastAsia"/>
          <w:rtl/>
        </w:rPr>
        <w:t>אצדודי</w:t>
      </w:r>
      <w:proofErr w:type="spellEnd"/>
      <w:r w:rsidRPr="00E31B4D">
        <w:rPr>
          <w:rFonts w:hint="cs"/>
          <w:rtl/>
        </w:rPr>
        <w:t>.</w:t>
      </w:r>
      <w:r w:rsidRPr="00E31B4D">
        <w:rPr>
          <w:rFonts w:hint="eastAsia"/>
          <w:rtl/>
        </w:rPr>
        <w:t xml:space="preserve"> אמר ליה רבי </w:t>
      </w:r>
      <w:proofErr w:type="spellStart"/>
      <w:r w:rsidRPr="00E31B4D">
        <w:rPr>
          <w:rFonts w:hint="eastAsia"/>
          <w:rtl/>
        </w:rPr>
        <w:t>חנינא</w:t>
      </w:r>
      <w:proofErr w:type="spellEnd"/>
      <w:r w:rsidRPr="00E31B4D">
        <w:rPr>
          <w:rFonts w:hint="eastAsia"/>
          <w:rtl/>
        </w:rPr>
        <w:t xml:space="preserve"> לרב אשי</w:t>
      </w:r>
      <w:r w:rsidRPr="00E31B4D">
        <w:rPr>
          <w:rFonts w:hint="cs"/>
          <w:rtl/>
        </w:rPr>
        <w:t>:</w:t>
      </w:r>
      <w:r w:rsidRPr="00E31B4D">
        <w:rPr>
          <w:rFonts w:hint="eastAsia"/>
          <w:rtl/>
        </w:rPr>
        <w:t xml:space="preserve"> כגון</w:t>
      </w:r>
      <w:r w:rsidRPr="00E31B4D">
        <w:rPr>
          <w:rFonts w:hint="cs"/>
          <w:rtl/>
        </w:rPr>
        <w:t xml:space="preserve"> </w:t>
      </w:r>
      <w:r w:rsidRPr="00E31B4D">
        <w:rPr>
          <w:rFonts w:hint="eastAsia"/>
          <w:rtl/>
        </w:rPr>
        <w:t xml:space="preserve">אתון </w:t>
      </w:r>
      <w:proofErr w:type="spellStart"/>
      <w:r w:rsidRPr="00E31B4D">
        <w:rPr>
          <w:rFonts w:hint="eastAsia"/>
          <w:rtl/>
        </w:rPr>
        <w:t>דיתביתו</w:t>
      </w:r>
      <w:proofErr w:type="spellEnd"/>
      <w:r w:rsidRPr="00E31B4D">
        <w:rPr>
          <w:rFonts w:hint="eastAsia"/>
          <w:rtl/>
        </w:rPr>
        <w:t xml:space="preserve"> בצפונה </w:t>
      </w:r>
      <w:proofErr w:type="spellStart"/>
      <w:r w:rsidRPr="00E31B4D">
        <w:rPr>
          <w:rFonts w:hint="eastAsia"/>
          <w:rtl/>
        </w:rPr>
        <w:t>דא</w:t>
      </w:r>
      <w:r w:rsidRPr="00E31B4D">
        <w:rPr>
          <w:rFonts w:hint="cs"/>
          <w:rtl/>
        </w:rPr>
        <w:t>רץ</w:t>
      </w:r>
      <w:proofErr w:type="spellEnd"/>
      <w:r w:rsidRPr="00E31B4D">
        <w:rPr>
          <w:rFonts w:hint="cs"/>
          <w:rtl/>
        </w:rPr>
        <w:t xml:space="preserve"> </w:t>
      </w:r>
      <w:r w:rsidRPr="00E31B4D">
        <w:rPr>
          <w:rFonts w:hint="eastAsia"/>
          <w:rtl/>
        </w:rPr>
        <w:t>י</w:t>
      </w:r>
      <w:r w:rsidRPr="00E31B4D">
        <w:rPr>
          <w:rFonts w:hint="cs"/>
          <w:rtl/>
        </w:rPr>
        <w:t>שראל</w:t>
      </w:r>
      <w:r w:rsidRPr="00E31B4D">
        <w:rPr>
          <w:rFonts w:hint="eastAsia"/>
          <w:rtl/>
        </w:rPr>
        <w:t xml:space="preserve"> </w:t>
      </w:r>
      <w:r w:rsidRPr="00E31B4D">
        <w:rPr>
          <w:rFonts w:hint="cs"/>
          <w:rtl/>
        </w:rPr>
        <w:t>–</w:t>
      </w:r>
      <w:r w:rsidRPr="00E31B4D">
        <w:rPr>
          <w:rFonts w:hint="eastAsia"/>
          <w:rtl/>
        </w:rPr>
        <w:t xml:space="preserve"> </w:t>
      </w:r>
      <w:proofErr w:type="spellStart"/>
      <w:r w:rsidRPr="00E31B4D">
        <w:rPr>
          <w:rFonts w:hint="eastAsia"/>
          <w:rtl/>
        </w:rPr>
        <w:t>אדרימו</w:t>
      </w:r>
      <w:proofErr w:type="spellEnd"/>
      <w:r w:rsidRPr="00E31B4D">
        <w:rPr>
          <w:rFonts w:hint="eastAsia"/>
          <w:rtl/>
        </w:rPr>
        <w:t xml:space="preserve"> </w:t>
      </w:r>
      <w:proofErr w:type="spellStart"/>
      <w:r w:rsidRPr="00E31B4D">
        <w:rPr>
          <w:rFonts w:hint="eastAsia"/>
          <w:rtl/>
        </w:rPr>
        <w:t>אדרומי</w:t>
      </w:r>
      <w:proofErr w:type="spellEnd"/>
      <w:r w:rsidRPr="00E31B4D">
        <w:rPr>
          <w:rFonts w:hint="cs"/>
          <w:rtl/>
        </w:rPr>
        <w:t>.</w:t>
      </w:r>
    </w:p>
    <w:p w14:paraId="2E4769B7" w14:textId="77777777" w:rsidR="003E29D6" w:rsidRDefault="003E29D6" w:rsidP="00C64C21">
      <w:pPr>
        <w:rPr>
          <w:rtl/>
        </w:rPr>
      </w:pPr>
      <w:r>
        <w:rPr>
          <w:rFonts w:hint="cs"/>
          <w:rtl/>
        </w:rPr>
        <w:t xml:space="preserve">סוגיה זו מציגה ארבע דעות. לדעת רבי ישמעאל ורב ששת, מותר להתפלל בכל כיוון שהוא (אולם עדיף שלא למזרח), שכן השכינה מצויה בארבע כנפות השמיים. רבי יצחק לעומת זאת סובר כי מותר להתפלל לכיוון צפון או דרום, בהתאם לבקשתו של אדם אחר עושר או חכמה. רבי </w:t>
      </w:r>
      <w:proofErr w:type="spellStart"/>
      <w:r>
        <w:rPr>
          <w:rFonts w:hint="cs"/>
          <w:rtl/>
        </w:rPr>
        <w:t>אבהו</w:t>
      </w:r>
      <w:proofErr w:type="spellEnd"/>
      <w:r>
        <w:rPr>
          <w:rFonts w:hint="cs"/>
          <w:rtl/>
        </w:rPr>
        <w:t xml:space="preserve"> סובר כי השכינה מצויה במערב ועל כן יש לכוון מערבה, ורבי יהושע בן לוי מוסיף כי יש לפנות לדרום–מערב. לבסוף, רבי </w:t>
      </w:r>
      <w:proofErr w:type="spellStart"/>
      <w:r>
        <w:rPr>
          <w:rFonts w:hint="cs"/>
          <w:rtl/>
        </w:rPr>
        <w:t>חנינא</w:t>
      </w:r>
      <w:proofErr w:type="spellEnd"/>
      <w:r>
        <w:rPr>
          <w:rFonts w:hint="cs"/>
          <w:rtl/>
        </w:rPr>
        <w:t xml:space="preserve"> סובר כי על מי שמתגורר מצפון לארץ ישראל לפנות דרומה בתפילתו.</w:t>
      </w:r>
    </w:p>
    <w:p w14:paraId="04AF53CC" w14:textId="77777777" w:rsidR="003E29D6" w:rsidRDefault="003E29D6" w:rsidP="00CF034C">
      <w:pPr>
        <w:rPr>
          <w:rtl/>
        </w:rPr>
      </w:pPr>
      <w:r>
        <w:rPr>
          <w:rFonts w:hint="cs"/>
          <w:rtl/>
        </w:rPr>
        <w:t xml:space="preserve">התוספות (ברכות ל ע"א ובבא </w:t>
      </w:r>
      <w:proofErr w:type="spellStart"/>
      <w:r>
        <w:rPr>
          <w:rFonts w:hint="cs"/>
          <w:rtl/>
        </w:rPr>
        <w:t>בתרא</w:t>
      </w:r>
      <w:proofErr w:type="spellEnd"/>
      <w:r>
        <w:rPr>
          <w:rFonts w:hint="cs"/>
          <w:rtl/>
        </w:rPr>
        <w:t xml:space="preserve"> כה ע"א) וגם </w:t>
      </w:r>
      <w:proofErr w:type="spellStart"/>
      <w:r>
        <w:rPr>
          <w:rFonts w:hint="cs"/>
          <w:rtl/>
        </w:rPr>
        <w:t>הרא"ש</w:t>
      </w:r>
      <w:proofErr w:type="spellEnd"/>
      <w:r>
        <w:rPr>
          <w:rFonts w:hint="cs"/>
          <w:rtl/>
        </w:rPr>
        <w:t xml:space="preserve"> (ברכות פרק ד סימן </w:t>
      </w:r>
      <w:proofErr w:type="spellStart"/>
      <w:r>
        <w:rPr>
          <w:rFonts w:hint="cs"/>
          <w:rtl/>
        </w:rPr>
        <w:t>יט</w:t>
      </w:r>
      <w:proofErr w:type="spellEnd"/>
      <w:r>
        <w:rPr>
          <w:rFonts w:hint="cs"/>
          <w:rtl/>
        </w:rPr>
        <w:t xml:space="preserve">), סבורים כי האמוראים בגמרא שהבאנו לעיל (בבא </w:t>
      </w:r>
      <w:proofErr w:type="spellStart"/>
      <w:r>
        <w:rPr>
          <w:rFonts w:hint="cs"/>
          <w:rtl/>
        </w:rPr>
        <w:t>בתרא</w:t>
      </w:r>
      <w:proofErr w:type="spellEnd"/>
      <w:r>
        <w:rPr>
          <w:rFonts w:hint="cs"/>
          <w:rtl/>
        </w:rPr>
        <w:t xml:space="preserve"> כה ע"ב), הסוברים כי מותר להתפלל לכיוון צפון, דרום או לכל הכיוונים, חולקים על הגמרא בברכות. התוספות </w:t>
      </w:r>
      <w:proofErr w:type="spellStart"/>
      <w:r>
        <w:rPr>
          <w:rFonts w:hint="cs"/>
          <w:rtl/>
        </w:rPr>
        <w:t>והרמ"א</w:t>
      </w:r>
      <w:proofErr w:type="spellEnd"/>
      <w:r>
        <w:rPr>
          <w:rFonts w:hint="cs"/>
          <w:rtl/>
        </w:rPr>
        <w:t xml:space="preserve"> פוסקים אם כן על סמך מסכת ברכות ולא על סמך בבא </w:t>
      </w:r>
      <w:proofErr w:type="spellStart"/>
      <w:r>
        <w:rPr>
          <w:rFonts w:hint="cs"/>
          <w:rtl/>
        </w:rPr>
        <w:t>בתרא</w:t>
      </w:r>
      <w:proofErr w:type="spellEnd"/>
      <w:r>
        <w:rPr>
          <w:rFonts w:hint="cs"/>
          <w:rtl/>
        </w:rPr>
        <w:t>, שיש לפנות לכיוון ירושלים בשעת התפילה.</w:t>
      </w:r>
    </w:p>
    <w:p w14:paraId="552E6311" w14:textId="77777777" w:rsidR="003E29D6" w:rsidRDefault="003E29D6" w:rsidP="00214362">
      <w:pPr>
        <w:rPr>
          <w:rtl/>
        </w:rPr>
      </w:pPr>
      <w:r>
        <w:rPr>
          <w:rFonts w:hint="cs"/>
          <w:rtl/>
        </w:rPr>
        <w:t xml:space="preserve">הבית יוסף (סימן צד) לעומת זאת מביא את דברי </w:t>
      </w:r>
      <w:proofErr w:type="spellStart"/>
      <w:r>
        <w:rPr>
          <w:rFonts w:hint="cs"/>
          <w:rtl/>
        </w:rPr>
        <w:t>הסמ"ג</w:t>
      </w:r>
      <w:proofErr w:type="spellEnd"/>
      <w:r>
        <w:rPr>
          <w:rFonts w:hint="cs"/>
          <w:rtl/>
        </w:rPr>
        <w:t xml:space="preserve"> </w:t>
      </w:r>
      <w:proofErr w:type="spellStart"/>
      <w:r>
        <w:rPr>
          <w:rFonts w:hint="cs"/>
          <w:rtl/>
        </w:rPr>
        <w:t>והמהר"י</w:t>
      </w:r>
      <w:proofErr w:type="spellEnd"/>
      <w:r>
        <w:rPr>
          <w:rFonts w:hint="cs"/>
          <w:rtl/>
        </w:rPr>
        <w:t xml:space="preserve"> אבוהב, שמנסים ליישב את שני המקורות ומסבירים שאמנם מותר להתפלל לכיוון צפון או לדרום, אך לכל הפחות יש להפנות את הפנים מזרחה.</w:t>
      </w:r>
    </w:p>
    <w:p w14:paraId="6F9B7896" w14:textId="77777777" w:rsidR="003E29D6" w:rsidRDefault="003E29D6" w:rsidP="00214362">
      <w:pPr>
        <w:rPr>
          <w:rtl/>
        </w:rPr>
      </w:pPr>
      <w:r>
        <w:rPr>
          <w:rFonts w:hint="cs"/>
          <w:rtl/>
        </w:rPr>
        <w:t>השולחן ערוך (סימן צד סעי</w:t>
      </w:r>
      <w:r>
        <w:rPr>
          <w:rtl/>
        </w:rPr>
        <w:t>’</w:t>
      </w:r>
      <w:r>
        <w:rPr>
          <w:rFonts w:hint="cs"/>
          <w:rtl/>
        </w:rPr>
        <w:t xml:space="preserve"> א–ב) פוסק כך להלכה וכותב כי יש לכוון בתפילה לירושלים, ומוסיף כי מי שעומד בתפילתו לכיוון אחר צריך להסב את פניו לכיוון ירושלים. </w:t>
      </w:r>
      <w:proofErr w:type="spellStart"/>
      <w:r>
        <w:rPr>
          <w:rFonts w:hint="cs"/>
          <w:rtl/>
        </w:rPr>
        <w:t>הרמ"א</w:t>
      </w:r>
      <w:proofErr w:type="spellEnd"/>
      <w:r>
        <w:rPr>
          <w:rFonts w:hint="cs"/>
          <w:rtl/>
        </w:rPr>
        <w:t xml:space="preserve"> כותב כי המנהג המקובל הוא לפנות מזרחה, לכיוון ארץ ישראל.</w:t>
      </w:r>
    </w:p>
    <w:p w14:paraId="3A6E0489" w14:textId="77777777" w:rsidR="003E29D6" w:rsidRDefault="003E29D6" w:rsidP="00214362">
      <w:pPr>
        <w:rPr>
          <w:rtl/>
        </w:rPr>
      </w:pPr>
      <w:r>
        <w:rPr>
          <w:rFonts w:hint="cs"/>
          <w:rtl/>
        </w:rPr>
        <w:t>עד כמה יש לדייק בפנייה לכיוון ירושלים בשעת התפילה? מספר מקורות שונים מעידים על כך שהכיוון המדויק אינו מעכב.</w:t>
      </w:r>
    </w:p>
    <w:p w14:paraId="29B0C0EE" w14:textId="77777777" w:rsidR="003E29D6" w:rsidRDefault="003E29D6" w:rsidP="007F216E">
      <w:pPr>
        <w:rPr>
          <w:rtl/>
        </w:rPr>
      </w:pPr>
      <w:r>
        <w:rPr>
          <w:rFonts w:hint="cs"/>
          <w:rtl/>
        </w:rPr>
        <w:t>בגמרא (ברכות ל ע"א) מצאנו את הביטוי "</w:t>
      </w:r>
      <w:r w:rsidRPr="00BC69CB">
        <w:rPr>
          <w:rFonts w:asciiTheme="minorBidi" w:hAnsiTheme="minorBidi"/>
          <w:rtl/>
        </w:rPr>
        <w:t>יכו</w:t>
      </w:r>
      <w:r>
        <w:rPr>
          <w:rFonts w:asciiTheme="minorBidi" w:hAnsiTheme="minorBidi" w:hint="cs"/>
          <w:rtl/>
        </w:rPr>
        <w:t>ו</w:t>
      </w:r>
      <w:r w:rsidRPr="00BC69CB">
        <w:rPr>
          <w:rFonts w:asciiTheme="minorBidi" w:hAnsiTheme="minorBidi"/>
          <w:rtl/>
        </w:rPr>
        <w:t>ין את לבו כנגד ירושלים</w:t>
      </w:r>
      <w:r>
        <w:rPr>
          <w:rFonts w:hint="cs"/>
          <w:rtl/>
        </w:rPr>
        <w:t xml:space="preserve">", ומכאן עולה שהכוונה הפנימית היא החשובה יותר ולא בהכרח הכיוון הפיזי. כך גם רבי </w:t>
      </w:r>
      <w:proofErr w:type="spellStart"/>
      <w:r>
        <w:rPr>
          <w:rFonts w:hint="cs"/>
          <w:rtl/>
        </w:rPr>
        <w:t>חנינא</w:t>
      </w:r>
      <w:proofErr w:type="spellEnd"/>
      <w:r>
        <w:rPr>
          <w:rFonts w:hint="cs"/>
          <w:rtl/>
        </w:rPr>
        <w:t xml:space="preserve"> (בבא </w:t>
      </w:r>
      <w:proofErr w:type="spellStart"/>
      <w:r>
        <w:rPr>
          <w:rFonts w:hint="cs"/>
          <w:rtl/>
        </w:rPr>
        <w:t>בתרא</w:t>
      </w:r>
      <w:proofErr w:type="spellEnd"/>
      <w:r>
        <w:rPr>
          <w:rFonts w:hint="cs"/>
          <w:rtl/>
        </w:rPr>
        <w:t xml:space="preserve"> כה ע"א) מורה לרב אשי "</w:t>
      </w:r>
      <w:r w:rsidRPr="00E31B4D">
        <w:rPr>
          <w:rFonts w:hint="eastAsia"/>
          <w:rtl/>
        </w:rPr>
        <w:t xml:space="preserve">אתון </w:t>
      </w:r>
      <w:proofErr w:type="spellStart"/>
      <w:r w:rsidRPr="00E31B4D">
        <w:rPr>
          <w:rFonts w:hint="eastAsia"/>
          <w:rtl/>
        </w:rPr>
        <w:t>דיתביתו</w:t>
      </w:r>
      <w:proofErr w:type="spellEnd"/>
      <w:r w:rsidRPr="00E31B4D">
        <w:rPr>
          <w:rFonts w:hint="eastAsia"/>
          <w:rtl/>
        </w:rPr>
        <w:t xml:space="preserve"> בצפונה </w:t>
      </w:r>
      <w:proofErr w:type="spellStart"/>
      <w:r w:rsidRPr="00E31B4D">
        <w:rPr>
          <w:rFonts w:hint="eastAsia"/>
          <w:rtl/>
        </w:rPr>
        <w:t>דא</w:t>
      </w:r>
      <w:r w:rsidRPr="00E31B4D">
        <w:rPr>
          <w:rFonts w:hint="cs"/>
          <w:rtl/>
        </w:rPr>
        <w:t>רץ</w:t>
      </w:r>
      <w:proofErr w:type="spellEnd"/>
      <w:r w:rsidRPr="00E31B4D">
        <w:rPr>
          <w:rFonts w:hint="cs"/>
          <w:rtl/>
        </w:rPr>
        <w:t xml:space="preserve"> </w:t>
      </w:r>
      <w:r w:rsidRPr="00E31B4D">
        <w:rPr>
          <w:rFonts w:hint="eastAsia"/>
          <w:rtl/>
        </w:rPr>
        <w:t>י</w:t>
      </w:r>
      <w:r w:rsidRPr="00E31B4D">
        <w:rPr>
          <w:rFonts w:hint="cs"/>
          <w:rtl/>
        </w:rPr>
        <w:t>שראל</w:t>
      </w:r>
      <w:r w:rsidRPr="00E31B4D">
        <w:rPr>
          <w:rFonts w:hint="eastAsia"/>
          <w:rtl/>
        </w:rPr>
        <w:t xml:space="preserve"> </w:t>
      </w:r>
      <w:r w:rsidRPr="00E31B4D">
        <w:rPr>
          <w:rFonts w:hint="cs"/>
          <w:rtl/>
        </w:rPr>
        <w:t>–</w:t>
      </w:r>
      <w:r w:rsidRPr="00E31B4D">
        <w:rPr>
          <w:rFonts w:hint="eastAsia"/>
          <w:rtl/>
        </w:rPr>
        <w:t xml:space="preserve"> </w:t>
      </w:r>
      <w:proofErr w:type="spellStart"/>
      <w:r w:rsidRPr="00E31B4D">
        <w:rPr>
          <w:rFonts w:hint="eastAsia"/>
          <w:rtl/>
        </w:rPr>
        <w:t>אדרימו</w:t>
      </w:r>
      <w:proofErr w:type="spellEnd"/>
      <w:r w:rsidRPr="00E31B4D">
        <w:rPr>
          <w:rFonts w:hint="eastAsia"/>
          <w:rtl/>
        </w:rPr>
        <w:t xml:space="preserve"> </w:t>
      </w:r>
      <w:proofErr w:type="spellStart"/>
      <w:r w:rsidRPr="00E31B4D">
        <w:rPr>
          <w:rFonts w:hint="eastAsia"/>
          <w:rtl/>
        </w:rPr>
        <w:t>אדרומי</w:t>
      </w:r>
      <w:proofErr w:type="spellEnd"/>
      <w:r>
        <w:rPr>
          <w:rFonts w:hint="cs"/>
          <w:rtl/>
        </w:rPr>
        <w:t>", הדרים מצפון לישראל יכוונו דרומה בתפילתם, על אף שבבל שוכנת צפון–מזרחית לארץ ישראל, ההנחיה היא פשוט לכוון דרומה. לכאורה, מקורות אלה תומכים במנהגן של קהילות שנמצאות מערבה לארץ ישראל להתפלל מזרחה, ללא קשר למיקומן הגיאוגרפי המדויק. ואולם, ערוך השולחן (סימן צד סעיף ד) מקשה על המנהג לפנות לכיוון מזרח.</w:t>
      </w:r>
    </w:p>
    <w:p w14:paraId="7CE63709" w14:textId="77777777" w:rsidR="003E29D6" w:rsidRDefault="003E29D6" w:rsidP="007F216E">
      <w:pPr>
        <w:pStyle w:val="a9"/>
        <w:rPr>
          <w:rtl/>
        </w:rPr>
      </w:pPr>
      <w:r w:rsidRPr="006468E6">
        <w:rPr>
          <w:rtl/>
        </w:rPr>
        <w:t>והנה רבותינו הראשונים שהיו בצרפת ואשכנז א</w:t>
      </w:r>
      <w:r>
        <w:rPr>
          <w:rFonts w:hint="cs"/>
          <w:rtl/>
        </w:rPr>
        <w:t xml:space="preserve">תי שפיר </w:t>
      </w:r>
      <w:r w:rsidRPr="006468E6">
        <w:rPr>
          <w:rtl/>
        </w:rPr>
        <w:t xml:space="preserve">שמדינות אלו עומדות ממש במערבה של א"י אבל רבינו </w:t>
      </w:r>
      <w:proofErr w:type="spellStart"/>
      <w:r w:rsidRPr="006468E6">
        <w:rPr>
          <w:rtl/>
        </w:rPr>
        <w:t>הרמ"א</w:t>
      </w:r>
      <w:proofErr w:type="spellEnd"/>
      <w:r w:rsidRPr="006468E6">
        <w:rPr>
          <w:rtl/>
        </w:rPr>
        <w:t xml:space="preserve"> שהיה בפולין וכן </w:t>
      </w:r>
      <w:proofErr w:type="spellStart"/>
      <w:r w:rsidRPr="006468E6">
        <w:rPr>
          <w:rtl/>
        </w:rPr>
        <w:t>מדינתינו</w:t>
      </w:r>
      <w:proofErr w:type="spellEnd"/>
      <w:r w:rsidRPr="006468E6">
        <w:rPr>
          <w:rtl/>
        </w:rPr>
        <w:t xml:space="preserve"> </w:t>
      </w:r>
      <w:proofErr w:type="spellStart"/>
      <w:r w:rsidRPr="006468E6">
        <w:rPr>
          <w:rtl/>
        </w:rPr>
        <w:t>רוסיא</w:t>
      </w:r>
      <w:proofErr w:type="spellEnd"/>
      <w:r w:rsidRPr="006468E6">
        <w:rPr>
          <w:rtl/>
        </w:rPr>
        <w:t xml:space="preserve"> שעומדות בצפון העולם א"כ אנחנו נגד מערבית צפונית של א"י וכשאנו עומדים לצד מזרח אינו ממש כנ</w:t>
      </w:r>
      <w:r>
        <w:rPr>
          <w:rtl/>
        </w:rPr>
        <w:t xml:space="preserve">גד א"י וכבר </w:t>
      </w:r>
      <w:proofErr w:type="spellStart"/>
      <w:r>
        <w:rPr>
          <w:rtl/>
        </w:rPr>
        <w:t>נתעוררו</w:t>
      </w:r>
      <w:proofErr w:type="spellEnd"/>
      <w:r>
        <w:rPr>
          <w:rtl/>
        </w:rPr>
        <w:t xml:space="preserve"> הגדולים בזה</w:t>
      </w:r>
      <w:r>
        <w:rPr>
          <w:rFonts w:hint="cs"/>
          <w:rtl/>
        </w:rPr>
        <w:t xml:space="preserve"> [</w:t>
      </w:r>
      <w:r w:rsidRPr="006468E6">
        <w:rPr>
          <w:rtl/>
        </w:rPr>
        <w:t xml:space="preserve">לבוש ומעיו"ט שם וט"ז </w:t>
      </w:r>
      <w:proofErr w:type="spellStart"/>
      <w:r w:rsidRPr="006468E6">
        <w:rPr>
          <w:rtl/>
        </w:rPr>
        <w:t>ומג"א</w:t>
      </w:r>
      <w:proofErr w:type="spellEnd"/>
      <w:r>
        <w:rPr>
          <w:rFonts w:hint="cs"/>
          <w:rtl/>
        </w:rPr>
        <w:t xml:space="preserve">] </w:t>
      </w:r>
      <w:r w:rsidRPr="006468E6">
        <w:rPr>
          <w:rtl/>
        </w:rPr>
        <w:t xml:space="preserve">וכתבו </w:t>
      </w:r>
      <w:proofErr w:type="spellStart"/>
      <w:r w:rsidRPr="006468E6">
        <w:rPr>
          <w:rtl/>
        </w:rPr>
        <w:t>דבאמת</w:t>
      </w:r>
      <w:proofErr w:type="spellEnd"/>
      <w:r w:rsidRPr="006468E6">
        <w:rPr>
          <w:rtl/>
        </w:rPr>
        <w:t xml:space="preserve"> </w:t>
      </w:r>
      <w:proofErr w:type="spellStart"/>
      <w:r w:rsidRPr="006468E6">
        <w:rPr>
          <w:rtl/>
        </w:rPr>
        <w:t>כשבונין</w:t>
      </w:r>
      <w:proofErr w:type="spellEnd"/>
      <w:r w:rsidRPr="006468E6">
        <w:rPr>
          <w:rtl/>
        </w:rPr>
        <w:t xml:space="preserve"> </w:t>
      </w:r>
      <w:proofErr w:type="spellStart"/>
      <w:r w:rsidRPr="006468E6">
        <w:rPr>
          <w:rtl/>
        </w:rPr>
        <w:t>הבהכ"נ</w:t>
      </w:r>
      <w:proofErr w:type="spellEnd"/>
      <w:r w:rsidRPr="006468E6">
        <w:rPr>
          <w:rtl/>
        </w:rPr>
        <w:t xml:space="preserve"> יעמדו כותל מזרחית שבו הארון הקדש נוטה לצד מזרחית דרומית דאז יהיה מכוון כנגד א"י וירושלים אך אין בידינו לבנות </w:t>
      </w:r>
      <w:proofErr w:type="spellStart"/>
      <w:r w:rsidRPr="006468E6">
        <w:rPr>
          <w:rtl/>
        </w:rPr>
        <w:t>כרצונינו</w:t>
      </w:r>
      <w:proofErr w:type="spellEnd"/>
      <w:r w:rsidRPr="006468E6">
        <w:rPr>
          <w:rtl/>
        </w:rPr>
        <w:t xml:space="preserve"> כי הבני</w:t>
      </w:r>
      <w:r>
        <w:rPr>
          <w:rFonts w:hint="cs"/>
          <w:rtl/>
        </w:rPr>
        <w:t>י</w:t>
      </w:r>
      <w:r w:rsidRPr="006468E6">
        <w:rPr>
          <w:rtl/>
        </w:rPr>
        <w:t>נים</w:t>
      </w:r>
      <w:r>
        <w:rPr>
          <w:rtl/>
        </w:rPr>
        <w:t xml:space="preserve"> נעשים ע</w:t>
      </w:r>
      <w:r>
        <w:rPr>
          <w:rFonts w:hint="cs"/>
          <w:rtl/>
        </w:rPr>
        <w:t xml:space="preserve">ל </w:t>
      </w:r>
      <w:r w:rsidRPr="006468E6">
        <w:rPr>
          <w:rtl/>
        </w:rPr>
        <w:t>פ</w:t>
      </w:r>
      <w:r>
        <w:rPr>
          <w:rFonts w:hint="cs"/>
          <w:rtl/>
        </w:rPr>
        <w:t>י</w:t>
      </w:r>
      <w:r w:rsidRPr="006468E6">
        <w:rPr>
          <w:rtl/>
        </w:rPr>
        <w:t xml:space="preserve"> </w:t>
      </w:r>
      <w:proofErr w:type="spellStart"/>
      <w:r w:rsidRPr="006468E6">
        <w:rPr>
          <w:rtl/>
        </w:rPr>
        <w:t>רשיון</w:t>
      </w:r>
      <w:proofErr w:type="spellEnd"/>
      <w:r w:rsidRPr="006468E6">
        <w:rPr>
          <w:rtl/>
        </w:rPr>
        <w:t xml:space="preserve"> הממשלה</w:t>
      </w:r>
      <w:r>
        <w:rPr>
          <w:rFonts w:hint="cs"/>
          <w:rtl/>
        </w:rPr>
        <w:t>.</w:t>
      </w:r>
    </w:p>
    <w:p w14:paraId="26DA4689" w14:textId="77777777" w:rsidR="003E29D6" w:rsidRDefault="003E29D6" w:rsidP="007F216E">
      <w:pPr>
        <w:rPr>
          <w:rtl/>
        </w:rPr>
      </w:pPr>
      <w:r>
        <w:rPr>
          <w:rFonts w:hint="cs"/>
          <w:rtl/>
        </w:rPr>
        <w:t xml:space="preserve">הערוך השולחן (סימן צד סעי' ו–ט) ממשיך ומקשה על פסיקתם של התוספות </w:t>
      </w:r>
      <w:proofErr w:type="spellStart"/>
      <w:r>
        <w:rPr>
          <w:rFonts w:hint="cs"/>
          <w:rtl/>
        </w:rPr>
        <w:t>והרא"ש</w:t>
      </w:r>
      <w:proofErr w:type="spellEnd"/>
      <w:r>
        <w:rPr>
          <w:rFonts w:hint="cs"/>
          <w:rtl/>
        </w:rPr>
        <w:t xml:space="preserve">, ושואל כיצד ניתן ליישב את דעתם של האמוראים בסוגיה </w:t>
      </w:r>
      <w:proofErr w:type="spellStart"/>
      <w:r>
        <w:rPr>
          <w:rFonts w:hint="cs"/>
          <w:rtl/>
        </w:rPr>
        <w:t>בבבא</w:t>
      </w:r>
      <w:proofErr w:type="spellEnd"/>
      <w:r>
        <w:rPr>
          <w:rFonts w:hint="cs"/>
          <w:rtl/>
        </w:rPr>
        <w:t xml:space="preserve"> </w:t>
      </w:r>
      <w:proofErr w:type="spellStart"/>
      <w:r>
        <w:rPr>
          <w:rFonts w:hint="cs"/>
          <w:rtl/>
        </w:rPr>
        <w:t>בתרא</w:t>
      </w:r>
      <w:proofErr w:type="spellEnd"/>
      <w:r>
        <w:rPr>
          <w:rFonts w:hint="cs"/>
          <w:rtl/>
        </w:rPr>
        <w:t xml:space="preserve"> עם קריאתו של שלמה המלך (מלכים א ח', מד) "</w:t>
      </w:r>
      <w:r w:rsidRPr="00AC2E0F">
        <w:rPr>
          <w:rFonts w:hint="eastAsia"/>
          <w:rtl/>
        </w:rPr>
        <w:t>וְהִתְפַּלְלוּ</w:t>
      </w:r>
      <w:r w:rsidRPr="00AC2E0F">
        <w:rPr>
          <w:rFonts w:hint="eastAsia"/>
        </w:rPr>
        <w:t> </w:t>
      </w:r>
      <w:r w:rsidRPr="00AC2E0F">
        <w:rPr>
          <w:rFonts w:hint="eastAsia"/>
          <w:rtl/>
        </w:rPr>
        <w:t>אֶל</w:t>
      </w:r>
      <w:r w:rsidRPr="00AC2E0F">
        <w:rPr>
          <w:rFonts w:hint="eastAsia"/>
        </w:rPr>
        <w:t> </w:t>
      </w:r>
      <w:r w:rsidRPr="00AC2E0F">
        <w:rPr>
          <w:rFonts w:hint="eastAsia"/>
          <w:rtl/>
        </w:rPr>
        <w:t>יְיָ</w:t>
      </w:r>
      <w:r w:rsidRPr="00AC2E0F">
        <w:rPr>
          <w:rFonts w:hint="eastAsia"/>
        </w:rPr>
        <w:t> </w:t>
      </w:r>
      <w:r w:rsidRPr="00AC2E0F">
        <w:rPr>
          <w:rFonts w:hint="eastAsia"/>
          <w:rtl/>
        </w:rPr>
        <w:t>דֶּרֶךְ</w:t>
      </w:r>
      <w:r w:rsidRPr="00AC2E0F">
        <w:rPr>
          <w:rFonts w:hint="eastAsia"/>
        </w:rPr>
        <w:t> </w:t>
      </w:r>
      <w:r w:rsidRPr="00AC2E0F">
        <w:rPr>
          <w:rFonts w:hint="eastAsia"/>
          <w:rtl/>
        </w:rPr>
        <w:t>הָעִיר</w:t>
      </w:r>
      <w:r w:rsidRPr="00AC2E0F">
        <w:rPr>
          <w:rFonts w:hint="eastAsia"/>
        </w:rPr>
        <w:t> </w:t>
      </w:r>
      <w:r w:rsidRPr="00AC2E0F">
        <w:rPr>
          <w:rFonts w:hint="eastAsia"/>
          <w:rtl/>
        </w:rPr>
        <w:t>אֲשֶׁר</w:t>
      </w:r>
      <w:r w:rsidRPr="00AC2E0F">
        <w:rPr>
          <w:rFonts w:hint="eastAsia"/>
        </w:rPr>
        <w:t> </w:t>
      </w:r>
      <w:r w:rsidRPr="00AC2E0F">
        <w:rPr>
          <w:rFonts w:hint="eastAsia"/>
          <w:rtl/>
        </w:rPr>
        <w:t>בָּחַרְתָּ</w:t>
      </w:r>
      <w:r w:rsidRPr="00AC2E0F">
        <w:rPr>
          <w:rFonts w:hint="eastAsia"/>
        </w:rPr>
        <w:t> </w:t>
      </w:r>
      <w:r w:rsidRPr="00AC2E0F">
        <w:rPr>
          <w:rFonts w:hint="eastAsia"/>
          <w:rtl/>
        </w:rPr>
        <w:t>בָּהּ</w:t>
      </w:r>
      <w:r w:rsidRPr="00AC2E0F">
        <w:rPr>
          <w:rFonts w:hint="eastAsia"/>
        </w:rPr>
        <w:t> </w:t>
      </w:r>
      <w:r w:rsidRPr="00AC2E0F">
        <w:rPr>
          <w:rFonts w:hint="eastAsia"/>
          <w:rtl/>
        </w:rPr>
        <w:t>וְהַבַּיִת</w:t>
      </w:r>
      <w:r w:rsidRPr="00AC2E0F">
        <w:rPr>
          <w:rFonts w:hint="eastAsia"/>
        </w:rPr>
        <w:t> </w:t>
      </w:r>
      <w:r w:rsidRPr="00AC2E0F">
        <w:rPr>
          <w:rFonts w:hint="eastAsia"/>
          <w:rtl/>
        </w:rPr>
        <w:t>אֲשֶׁר</w:t>
      </w:r>
      <w:r w:rsidRPr="00AC2E0F">
        <w:rPr>
          <w:rFonts w:hint="eastAsia"/>
        </w:rPr>
        <w:t> </w:t>
      </w:r>
      <w:r w:rsidRPr="00AC2E0F">
        <w:rPr>
          <w:rFonts w:hint="eastAsia"/>
          <w:rtl/>
        </w:rPr>
        <w:t>בָּנִתִי</w:t>
      </w:r>
      <w:r w:rsidRPr="00AC2E0F">
        <w:rPr>
          <w:rFonts w:hint="eastAsia"/>
        </w:rPr>
        <w:t> </w:t>
      </w:r>
      <w:r w:rsidRPr="00AC2E0F">
        <w:rPr>
          <w:rFonts w:hint="eastAsia"/>
          <w:rtl/>
        </w:rPr>
        <w:t>לִשְׁמֶךָ</w:t>
      </w:r>
      <w:r>
        <w:rPr>
          <w:rFonts w:hint="cs"/>
          <w:rtl/>
        </w:rPr>
        <w:t xml:space="preserve">"? מאידך כיצד ניתן לקבל להלכה את דעת היחיד המובאת בברכות, לפיה יש לפנות לכיוון ירושלים, על פני כל הדעות השונות </w:t>
      </w:r>
      <w:proofErr w:type="spellStart"/>
      <w:r>
        <w:rPr>
          <w:rFonts w:hint="cs"/>
          <w:rtl/>
        </w:rPr>
        <w:t>מבבא</w:t>
      </w:r>
      <w:proofErr w:type="spellEnd"/>
      <w:r>
        <w:rPr>
          <w:rFonts w:hint="cs"/>
          <w:rtl/>
        </w:rPr>
        <w:t xml:space="preserve"> </w:t>
      </w:r>
      <w:proofErr w:type="spellStart"/>
      <w:r>
        <w:rPr>
          <w:rFonts w:hint="cs"/>
          <w:rtl/>
        </w:rPr>
        <w:t>בתרא</w:t>
      </w:r>
      <w:proofErr w:type="spellEnd"/>
      <w:r>
        <w:rPr>
          <w:rFonts w:hint="cs"/>
          <w:rtl/>
        </w:rPr>
        <w:t>?</w:t>
      </w:r>
    </w:p>
    <w:p w14:paraId="1ED0CFC3" w14:textId="77777777" w:rsidR="003E29D6" w:rsidRDefault="003E29D6" w:rsidP="007F216E">
      <w:pPr>
        <w:rPr>
          <w:rtl/>
        </w:rPr>
      </w:pPr>
      <w:r>
        <w:rPr>
          <w:rFonts w:hint="cs"/>
          <w:rtl/>
        </w:rPr>
        <w:t>הערוך השולחן מסיק שהאמוראים לא באמת חלוקים ושלמעשה מותר להתפלל לכיוונים שונים מסיבות שונות, אך מלכתחילה עדיף לפנות לכיוון ירושלים. לאור דברים אלה ניתן להבין את מנהגן של קהילות מזרח אירופה לבנות בתי כנסת בהם מתפללים מזרחה, שכן מספיק לפנות לכיוון הכללי של ארץ ישראל ולכוון את הלב לירושלים.</w:t>
      </w:r>
    </w:p>
    <w:p w14:paraId="4BBF2516" w14:textId="77777777" w:rsidR="003E29D6" w:rsidRDefault="003E29D6" w:rsidP="007F216E">
      <w:pPr>
        <w:rPr>
          <w:rtl/>
        </w:rPr>
      </w:pPr>
      <w:r>
        <w:rPr>
          <w:rFonts w:hint="cs"/>
          <w:rtl/>
        </w:rPr>
        <w:t xml:space="preserve">ישנם גם פוסקים אחרים שמדבריהם עולה כי יש להתפלל בדיוק בכיוון ירושלים ולא בכיוון הכללי. ראשית, התוספות (ד"ה היה) קובעים כי אין לקרוא את הגמרא בברכות "יכוון לבו", אלא דווקא "יכוון פניו" ושיש להפנות את הפנים ממש לכיוון ירושלים בשעת התפילה. שנית, </w:t>
      </w:r>
      <w:proofErr w:type="spellStart"/>
      <w:r>
        <w:rPr>
          <w:rFonts w:hint="cs"/>
          <w:rtl/>
        </w:rPr>
        <w:t>המעדני</w:t>
      </w:r>
      <w:proofErr w:type="spellEnd"/>
      <w:r>
        <w:rPr>
          <w:rFonts w:hint="cs"/>
          <w:rtl/>
        </w:rPr>
        <w:t xml:space="preserve"> יום טוב (</w:t>
      </w:r>
      <w:proofErr w:type="spellStart"/>
      <w:r>
        <w:rPr>
          <w:rFonts w:hint="cs"/>
          <w:rtl/>
        </w:rPr>
        <w:t>רא"ש</w:t>
      </w:r>
      <w:proofErr w:type="spellEnd"/>
      <w:r>
        <w:rPr>
          <w:rFonts w:hint="cs"/>
          <w:rtl/>
        </w:rPr>
        <w:t xml:space="preserve"> ברכות פרק ד סימן ו) שואל מדוע רבי </w:t>
      </w:r>
      <w:proofErr w:type="spellStart"/>
      <w:r>
        <w:rPr>
          <w:rFonts w:hint="cs"/>
          <w:rtl/>
        </w:rPr>
        <w:t>חנינא</w:t>
      </w:r>
      <w:proofErr w:type="spellEnd"/>
      <w:r>
        <w:rPr>
          <w:rFonts w:hint="cs"/>
          <w:rtl/>
        </w:rPr>
        <w:t xml:space="preserve"> אמר לרב אשי לפנות דרומה בשעת התפילה ולא לדרום–מערב, ומסביר שרבי </w:t>
      </w:r>
      <w:proofErr w:type="spellStart"/>
      <w:r>
        <w:rPr>
          <w:rFonts w:hint="cs"/>
          <w:rtl/>
        </w:rPr>
        <w:t>חנינא</w:t>
      </w:r>
      <w:proofErr w:type="spellEnd"/>
      <w:r>
        <w:rPr>
          <w:rFonts w:hint="cs"/>
          <w:rtl/>
        </w:rPr>
        <w:t xml:space="preserve"> התכוון להורות לרב אשי להתפלל לא רק מערבה כפי שהיה עשוי לחשוב, אלא גם לנטות קלות דרומה, לכיוון ירושלים. אכן, רבי מרדכי יפה בעל ה"לבוש" שחי במאה השש–עשרה, קובע כי במזרח אירופה יש להתפלל לכיוון דרום–מזרח (ראה משנה ברורה סימן </w:t>
      </w:r>
      <w:proofErr w:type="spellStart"/>
      <w:r>
        <w:rPr>
          <w:rFonts w:hint="cs"/>
          <w:rtl/>
        </w:rPr>
        <w:t>צט</w:t>
      </w:r>
      <w:proofErr w:type="spellEnd"/>
      <w:r>
        <w:rPr>
          <w:rFonts w:hint="cs"/>
          <w:rtl/>
        </w:rPr>
        <w:t xml:space="preserve"> </w:t>
      </w:r>
      <w:proofErr w:type="spellStart"/>
      <w:r>
        <w:rPr>
          <w:rFonts w:hint="cs"/>
          <w:rtl/>
        </w:rPr>
        <w:t>ס"ק</w:t>
      </w:r>
      <w:proofErr w:type="spellEnd"/>
      <w:r>
        <w:rPr>
          <w:rFonts w:hint="cs"/>
          <w:rtl/>
        </w:rPr>
        <w:t xml:space="preserve"> יא).</w:t>
      </w:r>
    </w:p>
    <w:p w14:paraId="7EFE8E23" w14:textId="77777777" w:rsidR="003E29D6" w:rsidRDefault="003E29D6" w:rsidP="007F216E">
      <w:pPr>
        <w:rPr>
          <w:rtl/>
        </w:rPr>
      </w:pPr>
      <w:r>
        <w:rPr>
          <w:rFonts w:hint="cs"/>
          <w:rtl/>
        </w:rPr>
        <w:t xml:space="preserve">האחרונים מצביעים על מספר השלכות מעשיות להבדלים בין הדעות השונות. לדוגמה, האם מי שכבר התחיל להתפלל שמונה-עשרה כשפניו מופנות לכיוון אחר, רשאי לעקור ממקומו כדי לפנות לכיוון ירושלים? המשנה ברורה (סימן </w:t>
      </w:r>
      <w:proofErr w:type="spellStart"/>
      <w:r>
        <w:rPr>
          <w:rFonts w:hint="cs"/>
          <w:rtl/>
        </w:rPr>
        <w:t>צה</w:t>
      </w:r>
      <w:proofErr w:type="spellEnd"/>
      <w:r>
        <w:rPr>
          <w:rFonts w:hint="cs"/>
          <w:rtl/>
        </w:rPr>
        <w:t xml:space="preserve"> </w:t>
      </w:r>
      <w:proofErr w:type="spellStart"/>
      <w:r>
        <w:rPr>
          <w:rFonts w:hint="cs"/>
          <w:rtl/>
        </w:rPr>
        <w:t>ס"ק</w:t>
      </w:r>
      <w:proofErr w:type="spellEnd"/>
      <w:r>
        <w:rPr>
          <w:rFonts w:hint="cs"/>
          <w:rtl/>
        </w:rPr>
        <w:t xml:space="preserve"> י) לדוגמה פוסק כי מי שהתחיל להתפלל ופנה בטעות לכיוון הלא נכון, צריך </w:t>
      </w:r>
      <w:r>
        <w:rPr>
          <w:rFonts w:hint="cs"/>
          <w:rtl/>
        </w:rPr>
        <w:lastRenderedPageBreak/>
        <w:t>להמשיך להתפלל כרגיל ולהפנות את פניו לכיוון ירושלים.</w:t>
      </w:r>
    </w:p>
    <w:p w14:paraId="069FCA0E" w14:textId="77777777" w:rsidR="003E29D6" w:rsidRDefault="003E29D6" w:rsidP="007F216E">
      <w:pPr>
        <w:rPr>
          <w:rtl/>
        </w:rPr>
      </w:pPr>
      <w:r>
        <w:rPr>
          <w:rFonts w:hint="cs"/>
          <w:rtl/>
        </w:rPr>
        <w:t>ניתן לשאול שאלה דומה גם על מצב בו קהילה שלמה עומדת בתפילה ולא פונה לכיוון ירושלים, האם למתפלל יחיד מותר לפנות לכיוון הנכון בניגוד ליתר המתפללים שסביבו? פעמים רבות אדם עשוי למצוא את עצמו בבית כנסת שבו ארון הקודש אינו פונה לכיוון ירושלים. המשנה ברורה (</w:t>
      </w:r>
      <w:proofErr w:type="spellStart"/>
      <w:r>
        <w:rPr>
          <w:rFonts w:hint="cs"/>
          <w:rtl/>
        </w:rPr>
        <w:t>ס"ק</w:t>
      </w:r>
      <w:proofErr w:type="spellEnd"/>
      <w:r>
        <w:rPr>
          <w:rFonts w:hint="cs"/>
          <w:rtl/>
        </w:rPr>
        <w:t xml:space="preserve"> י), ערוך השולחן ואחרים, פוסקים שאין להפנות את הגב לארון הקודש אפילו אם פירוש הדבר הוא שלא מתפללים לכיוון ירושלים. למעשה, הערוך השולחן (סימן צד סעיף ה) כותב שאפילו מי שעומד דרומית לארון קודש הפונה מזרחה (ז"א מימינו) לא יפנה לכיוון דרום, שכן אז יפנה את גבו, אפילו במקצת, לארון הקודש. הפרי מגדים לעומת זאת, במשבצות זהב, חולק על דעה זו וקובע כי רק מי שעומד ממש לצדו של ארון הקודש צריך להימנע כך שלא להפנות את גבו אליו.</w:t>
      </w:r>
    </w:p>
    <w:p w14:paraId="3B173FF2" w14:textId="77777777" w:rsidR="003E29D6" w:rsidRDefault="003E29D6" w:rsidP="007F216E">
      <w:pPr>
        <w:rPr>
          <w:rtl/>
        </w:rPr>
      </w:pPr>
      <w:r>
        <w:rPr>
          <w:rFonts w:hint="cs"/>
          <w:rtl/>
        </w:rPr>
        <w:t>בעיה זו מתעוררת גם בעת תפילה בכותל המערבי, שכן הכותל ממוקם מעט דרומית למקום המקדש. מי שמבקש לפנות בדיוק למקום המקדש צריך לפנות מעט שמאלה אל החלק המרכזי של הר הבית.</w:t>
      </w:r>
    </w:p>
    <w:p w14:paraId="05FCFDFC" w14:textId="0DB9C2AD" w:rsidR="003E29D6" w:rsidRDefault="003E29D6" w:rsidP="007F216E">
      <w:pPr>
        <w:rPr>
          <w:rtl/>
        </w:rPr>
      </w:pPr>
      <w:r>
        <w:rPr>
          <w:rFonts w:hint="cs"/>
          <w:rtl/>
        </w:rPr>
        <w:t>לבסוף, גם בעת טיסה יש להשתדל לפנות בתפילה לכיוון ירושלים, על כן כשטסים מישראל צריך להתפלל לכיוון זנב המטוס וכשטסים אל ישראל יש לפנות לקדמת המטוס. מי שאינו מצליח לקבוע מהו הכיוון הנכון או שאינו יכול להתפלל בכיוון המתאים, יכוון את לבו לאביו שבשמיים.</w:t>
      </w:r>
    </w:p>
    <w:p w14:paraId="2A6E2171" w14:textId="77777777" w:rsidR="007F216E" w:rsidRDefault="007F216E" w:rsidP="007F216E">
      <w:pPr>
        <w:rPr>
          <w:rtl/>
        </w:rPr>
      </w:pPr>
    </w:p>
    <w:p w14:paraId="55A86292" w14:textId="77777777" w:rsidR="003E29D6" w:rsidRPr="005B06A9" w:rsidRDefault="003E29D6" w:rsidP="007F216E">
      <w:pPr>
        <w:pStyle w:val="2"/>
        <w:rPr>
          <w:rtl/>
        </w:rPr>
      </w:pPr>
      <w:bookmarkStart w:id="7" w:name="_Toc371432844"/>
      <w:r>
        <w:rPr>
          <w:rFonts w:hint="cs"/>
          <w:rtl/>
        </w:rPr>
        <w:t>כריעה</w:t>
      </w:r>
      <w:r>
        <w:rPr>
          <w:rtl/>
        </w:rPr>
        <w:t xml:space="preserve"> </w:t>
      </w:r>
      <w:r w:rsidRPr="005B06A9">
        <w:rPr>
          <w:rtl/>
        </w:rPr>
        <w:t>בתפילת</w:t>
      </w:r>
      <w:r>
        <w:rPr>
          <w:rtl/>
        </w:rPr>
        <w:t xml:space="preserve"> שמונה-</w:t>
      </w:r>
      <w:r w:rsidRPr="005B06A9">
        <w:rPr>
          <w:rtl/>
        </w:rPr>
        <w:t>עשרה</w:t>
      </w:r>
      <w:bookmarkEnd w:id="7"/>
    </w:p>
    <w:p w14:paraId="37DA5375" w14:textId="77777777" w:rsidR="003E29D6" w:rsidRDefault="003E29D6" w:rsidP="007F216E">
      <w:pPr>
        <w:rPr>
          <w:rtl/>
        </w:rPr>
      </w:pPr>
      <w:r>
        <w:rPr>
          <w:rFonts w:hint="cs"/>
          <w:rtl/>
        </w:rPr>
        <w:t>הגמרא (ברכות לד ע"א) אומרת שיש לכרוע במקומות מסוימים בתפילת שמונה-עשרה.</w:t>
      </w:r>
    </w:p>
    <w:p w14:paraId="4DC06FDE" w14:textId="77777777" w:rsidR="003E29D6" w:rsidRPr="00611F33" w:rsidRDefault="003E29D6" w:rsidP="007F216E">
      <w:pPr>
        <w:pStyle w:val="a9"/>
        <w:rPr>
          <w:rtl/>
        </w:rPr>
      </w:pPr>
      <w:r w:rsidRPr="00611F33">
        <w:rPr>
          <w:rFonts w:hint="cs"/>
          <w:rtl/>
        </w:rPr>
        <w:t xml:space="preserve">ת"ר אלו ברכות שאדם שוחה בהן: באבות תחילה וסוף, בהודאה תחילה וסוף. ואם בא </w:t>
      </w:r>
      <w:proofErr w:type="spellStart"/>
      <w:r w:rsidRPr="00611F33">
        <w:rPr>
          <w:rFonts w:hint="cs"/>
          <w:rtl/>
        </w:rPr>
        <w:t>לשוח</w:t>
      </w:r>
      <w:proofErr w:type="spellEnd"/>
      <w:r w:rsidRPr="00611F33">
        <w:rPr>
          <w:rFonts w:hint="cs"/>
          <w:rtl/>
        </w:rPr>
        <w:t xml:space="preserve"> בסוף כל ברכה </w:t>
      </w:r>
      <w:r w:rsidRPr="007F216E">
        <w:rPr>
          <w:rFonts w:hint="cs"/>
          <w:rtl/>
        </w:rPr>
        <w:t>וברכה</w:t>
      </w:r>
      <w:r w:rsidRPr="00611F33">
        <w:rPr>
          <w:rFonts w:hint="cs"/>
          <w:rtl/>
        </w:rPr>
        <w:t xml:space="preserve"> ובתחילת כל ברכה וברכה </w:t>
      </w:r>
      <w:proofErr w:type="spellStart"/>
      <w:r w:rsidRPr="00611F33">
        <w:rPr>
          <w:rFonts w:hint="cs"/>
          <w:rtl/>
        </w:rPr>
        <w:t>מלמדין</w:t>
      </w:r>
      <w:proofErr w:type="spellEnd"/>
      <w:r w:rsidRPr="00611F33">
        <w:rPr>
          <w:rFonts w:hint="cs"/>
          <w:rtl/>
        </w:rPr>
        <w:t xml:space="preserve"> אותו שלא ישחה.</w:t>
      </w:r>
    </w:p>
    <w:p w14:paraId="6A90729C" w14:textId="77777777" w:rsidR="003E29D6" w:rsidRDefault="003E29D6" w:rsidP="007F216E">
      <w:pPr>
        <w:rPr>
          <w:rtl/>
        </w:rPr>
      </w:pPr>
      <w:r>
        <w:rPr>
          <w:rFonts w:hint="cs"/>
          <w:rtl/>
        </w:rPr>
        <w:t>מדוע תיקנו חכמים שיש לכרוע דווקא בברכות אלה? ויתרה מזאת, מדוע יש להימנע מלכרוע בברכות אחרות?</w:t>
      </w:r>
    </w:p>
    <w:p w14:paraId="4289B824" w14:textId="77777777" w:rsidR="003E29D6" w:rsidRDefault="003E29D6" w:rsidP="007F216E">
      <w:pPr>
        <w:rPr>
          <w:rtl/>
        </w:rPr>
      </w:pPr>
      <w:r>
        <w:rPr>
          <w:rFonts w:hint="cs"/>
          <w:rtl/>
        </w:rPr>
        <w:t>נראה כי חז"ל תיקנו שיש לכרוע בשתי ברכות אלה בשל חשיבותן ומרכזיותן בתפילת שמונה-עשרה, וכדי לעורר בנו את הכוונה הראויה בעת אמירת ברכות אלה. אך מדוע אין לכרוע בברכות אחרות?</w:t>
      </w:r>
    </w:p>
    <w:p w14:paraId="386A2561" w14:textId="77777777" w:rsidR="003E29D6" w:rsidRDefault="003E29D6" w:rsidP="007F216E">
      <w:pPr>
        <w:rPr>
          <w:rtl/>
        </w:rPr>
      </w:pPr>
      <w:r>
        <w:rPr>
          <w:rFonts w:hint="cs"/>
          <w:rtl/>
        </w:rPr>
        <w:t xml:space="preserve">התוספות (לד ע"א) מעלים שני הסברים. ראשית, כריעה בברכות אחרות עלולה להוביל לבלבול ובסופו של דבר לערעור התקנה המקורית המחייבת לכרוע בשתי </w:t>
      </w:r>
      <w:r>
        <w:rPr>
          <w:rFonts w:hint="cs"/>
          <w:rtl/>
        </w:rPr>
        <w:t>הברכות שהזכרנו בלבד. שנית, כריעה בברכות אחרות עלולה להיראות כיוהרה, כאילו אדם תופס את עצמו "קדוש" יותר מאחרים.</w:t>
      </w:r>
    </w:p>
    <w:p w14:paraId="5B28CE15" w14:textId="77777777" w:rsidR="003E29D6" w:rsidRDefault="003E29D6" w:rsidP="007F216E">
      <w:pPr>
        <w:rPr>
          <w:rtl/>
        </w:rPr>
      </w:pPr>
      <w:r>
        <w:rPr>
          <w:rFonts w:hint="cs"/>
          <w:rtl/>
        </w:rPr>
        <w:t>לאור הטעמים שהבאנו כאן, הפוסקים דנים בהיקפו של איסור זה. לדוגמה, אולי יש לאסור כריעה בכלל למעט בשתי הברכות שהוזכרו בגמרא. לחלופין, ניתן אולי להתיר כריעה בחלקים אחרים של התפילה, חוץ מאשר בחתימת הברכות של שמונה-עשרה שבהן חז"ל לא תיקנו כריעה, כמו למשל באמצע הברכות של שמונה-עשרה, בברכו ובקדיש.</w:t>
      </w:r>
    </w:p>
    <w:p w14:paraId="4776DF49" w14:textId="77777777" w:rsidR="003E29D6" w:rsidRDefault="003E29D6" w:rsidP="007F216E">
      <w:pPr>
        <w:rPr>
          <w:rtl/>
        </w:rPr>
      </w:pPr>
      <w:r>
        <w:rPr>
          <w:rFonts w:hint="cs"/>
          <w:rtl/>
        </w:rPr>
        <w:t xml:space="preserve">השולחן ערוך (סימן </w:t>
      </w:r>
      <w:proofErr w:type="spellStart"/>
      <w:r>
        <w:rPr>
          <w:rFonts w:hint="cs"/>
          <w:rtl/>
        </w:rPr>
        <w:t>קיג</w:t>
      </w:r>
      <w:proofErr w:type="spellEnd"/>
      <w:r>
        <w:rPr>
          <w:rFonts w:hint="cs"/>
          <w:rtl/>
        </w:rPr>
        <w:t xml:space="preserve"> סעיף א) מתיר כריעה באמצע ברכותיה של תפילת שמונה-עשרה, אולם הערוך השולחן (סימן </w:t>
      </w:r>
      <w:proofErr w:type="spellStart"/>
      <w:r>
        <w:rPr>
          <w:rFonts w:hint="cs"/>
          <w:rtl/>
        </w:rPr>
        <w:t>קיג</w:t>
      </w:r>
      <w:proofErr w:type="spellEnd"/>
      <w:r>
        <w:rPr>
          <w:rFonts w:hint="cs"/>
          <w:rtl/>
        </w:rPr>
        <w:t xml:space="preserve"> סעיף ד) כותב כי אמנם מנהג זה לא נאסר אך גם אין לעודד אותו. בנוסף לכך, השולחן ערוך (או"ח סימן נו סעיף ד) מונה חמש מקומות בהם יש לכרוע בעת אמירת קדיש. הגר"א מתנגד למנהג זה בתקיפות וכותב כי אין לכרוע בקדיש, שכן יש בכך הפרה של הכלל שהזכרנו לעיל לפיו אין להוסיף כריעות על אלה שהוזכרו בגמרא.</w:t>
      </w:r>
    </w:p>
    <w:p w14:paraId="3660BD53" w14:textId="77777777" w:rsidR="003E29D6" w:rsidRDefault="003E29D6" w:rsidP="007F216E">
      <w:pPr>
        <w:rPr>
          <w:rtl/>
        </w:rPr>
      </w:pPr>
      <w:r>
        <w:rPr>
          <w:rFonts w:hint="cs"/>
          <w:rtl/>
        </w:rPr>
        <w:t xml:space="preserve">לגבי "ברכו", יש פוסקים המבקרים את המנהג הנפוץ לכרוע, שכן הכריעה ב"ברכו" לא הותרה בפירוש על ידי חכמים. על אף שהביאור הלכה (סימן </w:t>
      </w:r>
      <w:proofErr w:type="spellStart"/>
      <w:r>
        <w:rPr>
          <w:rFonts w:hint="cs"/>
          <w:rtl/>
        </w:rPr>
        <w:t>קיג</w:t>
      </w:r>
      <w:proofErr w:type="spellEnd"/>
      <w:r>
        <w:rPr>
          <w:rFonts w:hint="cs"/>
          <w:rtl/>
        </w:rPr>
        <w:t xml:space="preserve"> </w:t>
      </w:r>
      <w:proofErr w:type="spellStart"/>
      <w:r>
        <w:rPr>
          <w:rFonts w:hint="cs"/>
          <w:rtl/>
        </w:rPr>
        <w:t>ס"ק</w:t>
      </w:r>
      <w:proofErr w:type="spellEnd"/>
      <w:r>
        <w:rPr>
          <w:rFonts w:hint="cs"/>
          <w:rtl/>
        </w:rPr>
        <w:t xml:space="preserve"> ג) מגן על מנהג זה וסובר כי "מנהג ישראל תורה", נראה </w:t>
      </w:r>
      <w:proofErr w:type="spellStart"/>
      <w:r>
        <w:rPr>
          <w:rFonts w:hint="cs"/>
          <w:rtl/>
        </w:rPr>
        <w:t>שהגר"א</w:t>
      </w:r>
      <w:proofErr w:type="spellEnd"/>
      <w:r>
        <w:rPr>
          <w:rFonts w:hint="cs"/>
          <w:rtl/>
        </w:rPr>
        <w:t xml:space="preserve"> התנגד לכריעה ב"ברכו". ערוך השולחן (סימן </w:t>
      </w:r>
      <w:proofErr w:type="spellStart"/>
      <w:r>
        <w:rPr>
          <w:rFonts w:hint="cs"/>
          <w:rtl/>
        </w:rPr>
        <w:t>נז</w:t>
      </w:r>
      <w:proofErr w:type="spellEnd"/>
      <w:r>
        <w:rPr>
          <w:rFonts w:hint="cs"/>
          <w:rtl/>
        </w:rPr>
        <w:t xml:space="preserve"> סעיף א) כותב כי אין לכרוע ב"ברכו" שבקריאת התורה, אך ב"ברכו" שלפני ברכות קריאת שמע נהוג לכרוע מעט.</w:t>
      </w:r>
    </w:p>
    <w:p w14:paraId="384BEFC5" w14:textId="77777777" w:rsidR="003E29D6" w:rsidRDefault="003E29D6" w:rsidP="007F216E">
      <w:pPr>
        <w:rPr>
          <w:rtl/>
        </w:rPr>
      </w:pPr>
      <w:r>
        <w:rPr>
          <w:rFonts w:hint="cs"/>
          <w:rtl/>
        </w:rPr>
        <w:t xml:space="preserve">השולחן ערוך (סימן קט) כותב שמי שעוד מתפלל שמונה-עשרה בלחש בעת ששליח הציבור כבר הגיע לברכת "מודים", צריך לכרוע עם הציבור כדי שלא יראה כאילו הוא כופר בברכה זו. לעומת זאת, מי שנמצא בדיוק בתחילת ברכה או בחתימתה בעת ששליח הציבור הגיע ל"מודים", לא יכרע. המגן אברהם (סימן </w:t>
      </w:r>
      <w:proofErr w:type="spellStart"/>
      <w:r>
        <w:rPr>
          <w:rFonts w:hint="cs"/>
          <w:rtl/>
        </w:rPr>
        <w:t>קלב</w:t>
      </w:r>
      <w:proofErr w:type="spellEnd"/>
      <w:r>
        <w:rPr>
          <w:rFonts w:hint="cs"/>
          <w:rtl/>
        </w:rPr>
        <w:t xml:space="preserve"> </w:t>
      </w:r>
      <w:proofErr w:type="spellStart"/>
      <w:r>
        <w:rPr>
          <w:rFonts w:hint="cs"/>
          <w:rtl/>
        </w:rPr>
        <w:t>ס"ק</w:t>
      </w:r>
      <w:proofErr w:type="spellEnd"/>
      <w:r>
        <w:rPr>
          <w:rFonts w:hint="cs"/>
          <w:rtl/>
        </w:rPr>
        <w:t xml:space="preserve"> ב) מביא את המנהג לכרוע ולהשתחוות ב"עלינו לשבח" בעת שאומרים "ואנחנו כורעים ומשתחווים", כדי לא להראות ככופר. לכאורה גם כאן, מי שעדיין עומד בשמונה-עשרה והגיע לתחילת ברכה או לחתימתה צריך להימנע מלכרוע.</w:t>
      </w:r>
    </w:p>
    <w:p w14:paraId="543A3181" w14:textId="77777777" w:rsidR="003E29D6" w:rsidRDefault="003E29D6" w:rsidP="007F216E">
      <w:pPr>
        <w:rPr>
          <w:rtl/>
        </w:rPr>
      </w:pPr>
      <w:r>
        <w:rPr>
          <w:rFonts w:hint="cs"/>
          <w:rtl/>
        </w:rPr>
        <w:t xml:space="preserve">הרב שניאור זלמן </w:t>
      </w:r>
      <w:proofErr w:type="spellStart"/>
      <w:r>
        <w:rPr>
          <w:rFonts w:hint="cs"/>
          <w:rtl/>
        </w:rPr>
        <w:t>מליאדי</w:t>
      </w:r>
      <w:proofErr w:type="spellEnd"/>
      <w:r>
        <w:rPr>
          <w:rFonts w:hint="cs"/>
          <w:rtl/>
        </w:rPr>
        <w:t>, בספרו שולחן ערוך הרב, מעלה שאלה נוספת בהקשר זה. הגמרא (ברכות לד ע"ב) אומרת "</w:t>
      </w:r>
      <w:r w:rsidRPr="00EB54C2">
        <w:rPr>
          <w:rFonts w:hint="eastAsia"/>
          <w:rtl/>
        </w:rPr>
        <w:t>הכורע</w:t>
      </w:r>
      <w:r w:rsidRPr="00EB54C2">
        <w:rPr>
          <w:rFonts w:hint="cs"/>
          <w:rtl/>
        </w:rPr>
        <w:t xml:space="preserve"> </w:t>
      </w:r>
      <w:r w:rsidRPr="00EB54C2">
        <w:rPr>
          <w:rFonts w:hint="eastAsia"/>
          <w:rtl/>
        </w:rPr>
        <w:t>בהודאה</w:t>
      </w:r>
      <w:r w:rsidRPr="00EB54C2">
        <w:rPr>
          <w:rFonts w:hint="cs"/>
          <w:rtl/>
        </w:rPr>
        <w:t xml:space="preserve"> [</w:t>
      </w:r>
      <w:proofErr w:type="spellStart"/>
      <w:r w:rsidRPr="00EB54C2">
        <w:rPr>
          <w:rFonts w:hint="cs"/>
          <w:rtl/>
        </w:rPr>
        <w:t>דברכת</w:t>
      </w:r>
      <w:proofErr w:type="spellEnd"/>
      <w:r w:rsidRPr="00EB54C2">
        <w:rPr>
          <w:rFonts w:hint="cs"/>
          <w:rtl/>
        </w:rPr>
        <w:t xml:space="preserve"> המזון] </w:t>
      </w:r>
      <w:r w:rsidRPr="00EB54C2">
        <w:rPr>
          <w:rFonts w:hint="eastAsia"/>
          <w:rtl/>
        </w:rPr>
        <w:t>ובהודאה</w:t>
      </w:r>
      <w:r w:rsidRPr="00EB54C2">
        <w:rPr>
          <w:rFonts w:hint="cs"/>
          <w:rtl/>
        </w:rPr>
        <w:t xml:space="preserve"> </w:t>
      </w:r>
      <w:r w:rsidRPr="00EB54C2">
        <w:rPr>
          <w:rFonts w:hint="eastAsia"/>
          <w:rtl/>
        </w:rPr>
        <w:t>של</w:t>
      </w:r>
      <w:r w:rsidRPr="00EB54C2">
        <w:rPr>
          <w:rFonts w:hint="cs"/>
          <w:rtl/>
        </w:rPr>
        <w:t xml:space="preserve"> </w:t>
      </w:r>
      <w:r w:rsidRPr="00EB54C2">
        <w:rPr>
          <w:rFonts w:hint="eastAsia"/>
          <w:rtl/>
        </w:rPr>
        <w:t>הלל</w:t>
      </w:r>
      <w:r w:rsidRPr="00EB54C2">
        <w:rPr>
          <w:rFonts w:hint="cs"/>
          <w:rtl/>
        </w:rPr>
        <w:t xml:space="preserve"> [הודו לה' כי טוב] </w:t>
      </w:r>
      <w:r w:rsidRPr="00EB54C2">
        <w:rPr>
          <w:rFonts w:hint="eastAsia"/>
          <w:rtl/>
        </w:rPr>
        <w:t>הרי</w:t>
      </w:r>
      <w:r w:rsidRPr="00EB54C2">
        <w:rPr>
          <w:rFonts w:hint="cs"/>
        </w:rPr>
        <w:t xml:space="preserve"> </w:t>
      </w:r>
      <w:r w:rsidRPr="00EB54C2">
        <w:rPr>
          <w:rFonts w:hint="eastAsia"/>
          <w:rtl/>
        </w:rPr>
        <w:t>זה</w:t>
      </w:r>
      <w:r w:rsidRPr="00EB54C2">
        <w:rPr>
          <w:rFonts w:hint="cs"/>
          <w:rtl/>
        </w:rPr>
        <w:t xml:space="preserve"> </w:t>
      </w:r>
      <w:r w:rsidRPr="00EB54C2">
        <w:rPr>
          <w:rFonts w:hint="eastAsia"/>
          <w:rtl/>
        </w:rPr>
        <w:t>מגונה</w:t>
      </w:r>
      <w:r>
        <w:rPr>
          <w:rFonts w:hint="cs"/>
          <w:rtl/>
        </w:rPr>
        <w:t xml:space="preserve">". לאור דברי התוספות שהבאנו לעיל ניתן אולי להבין שאין לכרוע במקומות אלה בתפילה שכן חז"ל אסרו לכרוע בכלל למעט בברכת "אבות" ובברכת "מודים". ואולם השולחן ערוך הרב כותב כי מי שכורע בשתי ברכות אלה ובמקומות אחרים בהם מוזכרת המילה "מודים", אינו מבין כלל מונח זה. המילה "מודים", מסביר הרב, </w:t>
      </w:r>
      <w:r>
        <w:rPr>
          <w:rFonts w:hint="cs"/>
          <w:rtl/>
        </w:rPr>
        <w:lastRenderedPageBreak/>
        <w:t>מתייחסת לשבח ולא לכריעה, ולכן כריעה בברכות אלה היא פשוט "סכלות". לעומת זאת הוא משבח כריעה בתפילות אחרות של שבח ובתחינות, מתוך רגש דתי עז, או בזמן אמירת קדיש.</w:t>
      </w:r>
    </w:p>
    <w:p w14:paraId="578A1301" w14:textId="77777777" w:rsidR="003E29D6" w:rsidRDefault="003E29D6" w:rsidP="007F216E">
      <w:pPr>
        <w:rPr>
          <w:rtl/>
        </w:rPr>
      </w:pPr>
      <w:r>
        <w:rPr>
          <w:rFonts w:hint="cs"/>
          <w:rtl/>
        </w:rPr>
        <w:t xml:space="preserve">לגבי האופן הנכון שבו יש לכרוע ולהשתחוות, הגמרא (ברכות </w:t>
      </w:r>
      <w:proofErr w:type="spellStart"/>
      <w:r>
        <w:rPr>
          <w:rFonts w:hint="cs"/>
          <w:rtl/>
        </w:rPr>
        <w:t>כח</w:t>
      </w:r>
      <w:proofErr w:type="spellEnd"/>
      <w:r>
        <w:rPr>
          <w:rFonts w:hint="cs"/>
          <w:rtl/>
        </w:rPr>
        <w:t xml:space="preserve"> ע"ב) אומרת:</w:t>
      </w:r>
    </w:p>
    <w:p w14:paraId="6707F1D7" w14:textId="77777777" w:rsidR="003E29D6" w:rsidRDefault="003E29D6" w:rsidP="007F216E">
      <w:pPr>
        <w:pStyle w:val="a9"/>
        <w:rPr>
          <w:rtl/>
        </w:rPr>
      </w:pPr>
      <w:r w:rsidRPr="00851292">
        <w:rPr>
          <w:rFonts w:hint="eastAsia"/>
          <w:rtl/>
        </w:rPr>
        <w:t>אמר רבי תנחום אמר רבי יהושע בן לוי</w:t>
      </w:r>
      <w:r w:rsidRPr="00851292">
        <w:rPr>
          <w:rFonts w:hint="cs"/>
          <w:rtl/>
        </w:rPr>
        <w:t>:</w:t>
      </w:r>
      <w:r w:rsidRPr="00851292">
        <w:rPr>
          <w:rFonts w:hint="eastAsia"/>
          <w:rtl/>
        </w:rPr>
        <w:t xml:space="preserve"> המתפלל צריך שיכרע עד שיתפקקו כל חוליות שבשדרה</w:t>
      </w:r>
      <w:r w:rsidRPr="00851292">
        <w:rPr>
          <w:rFonts w:hint="cs"/>
          <w:rtl/>
        </w:rPr>
        <w:t>...</w:t>
      </w:r>
      <w:r w:rsidRPr="00851292">
        <w:rPr>
          <w:rFonts w:hint="eastAsia"/>
          <w:rtl/>
        </w:rPr>
        <w:t xml:space="preserve"> רבי </w:t>
      </w:r>
      <w:proofErr w:type="spellStart"/>
      <w:r w:rsidRPr="00851292">
        <w:rPr>
          <w:rFonts w:hint="eastAsia"/>
          <w:rtl/>
        </w:rPr>
        <w:t>חנינא</w:t>
      </w:r>
      <w:proofErr w:type="spellEnd"/>
      <w:r w:rsidRPr="00851292">
        <w:rPr>
          <w:rFonts w:hint="eastAsia"/>
          <w:rtl/>
        </w:rPr>
        <w:t xml:space="preserve"> אמר</w:t>
      </w:r>
      <w:r w:rsidRPr="00851292">
        <w:rPr>
          <w:rFonts w:hint="cs"/>
          <w:rtl/>
        </w:rPr>
        <w:t>:</w:t>
      </w:r>
      <w:r w:rsidRPr="00851292">
        <w:rPr>
          <w:rFonts w:hint="eastAsia"/>
          <w:rtl/>
        </w:rPr>
        <w:t xml:space="preserve"> כי</w:t>
      </w:r>
      <w:r w:rsidRPr="00851292">
        <w:rPr>
          <w:rFonts w:hint="cs"/>
          <w:rtl/>
        </w:rPr>
        <w:t>ו</w:t>
      </w:r>
      <w:r w:rsidRPr="00851292">
        <w:rPr>
          <w:rFonts w:hint="eastAsia"/>
          <w:rtl/>
        </w:rPr>
        <w:t>ון שנענע ראשו שוב אינו צריך</w:t>
      </w:r>
      <w:r w:rsidRPr="00851292">
        <w:rPr>
          <w:rFonts w:hint="cs"/>
          <w:rtl/>
        </w:rPr>
        <w:t>.</w:t>
      </w:r>
      <w:r w:rsidRPr="00851292">
        <w:rPr>
          <w:rFonts w:hint="eastAsia"/>
          <w:rtl/>
        </w:rPr>
        <w:t xml:space="preserve"> אמר רבא</w:t>
      </w:r>
      <w:r w:rsidRPr="00851292">
        <w:rPr>
          <w:rFonts w:hint="cs"/>
          <w:rtl/>
        </w:rPr>
        <w:t>:</w:t>
      </w:r>
      <w:r w:rsidRPr="00851292">
        <w:rPr>
          <w:rFonts w:hint="eastAsia"/>
          <w:rtl/>
        </w:rPr>
        <w:t xml:space="preserve"> והוא </w:t>
      </w:r>
      <w:r w:rsidRPr="00851292">
        <w:rPr>
          <w:rFonts w:hint="cs"/>
          <w:rtl/>
        </w:rPr>
        <w:t>–</w:t>
      </w:r>
      <w:r w:rsidRPr="00851292">
        <w:rPr>
          <w:rFonts w:hint="eastAsia"/>
          <w:rtl/>
        </w:rPr>
        <w:t xml:space="preserve"> </w:t>
      </w:r>
      <w:proofErr w:type="spellStart"/>
      <w:r w:rsidRPr="00851292">
        <w:rPr>
          <w:rFonts w:hint="eastAsia"/>
          <w:rtl/>
        </w:rPr>
        <w:t>דמצער</w:t>
      </w:r>
      <w:proofErr w:type="spellEnd"/>
      <w:r w:rsidRPr="00851292">
        <w:rPr>
          <w:rFonts w:hint="eastAsia"/>
          <w:rtl/>
        </w:rPr>
        <w:t xml:space="preserve"> </w:t>
      </w:r>
      <w:proofErr w:type="spellStart"/>
      <w:r w:rsidRPr="00851292">
        <w:rPr>
          <w:rFonts w:hint="eastAsia"/>
          <w:rtl/>
        </w:rPr>
        <w:t>נפשיה</w:t>
      </w:r>
      <w:proofErr w:type="spellEnd"/>
      <w:r w:rsidRPr="00851292">
        <w:rPr>
          <w:rFonts w:hint="eastAsia"/>
          <w:rtl/>
        </w:rPr>
        <w:t xml:space="preserve"> ומחזי כמאן </w:t>
      </w:r>
      <w:proofErr w:type="spellStart"/>
      <w:r w:rsidRPr="00851292">
        <w:rPr>
          <w:rFonts w:hint="eastAsia"/>
          <w:rtl/>
        </w:rPr>
        <w:t>דכרע</w:t>
      </w:r>
      <w:proofErr w:type="spellEnd"/>
      <w:r w:rsidRPr="00851292">
        <w:rPr>
          <w:rFonts w:hint="eastAsia"/>
        </w:rPr>
        <w:t>.</w:t>
      </w:r>
    </w:p>
    <w:p w14:paraId="36D5B533" w14:textId="77777777" w:rsidR="003E29D6" w:rsidRDefault="003E29D6" w:rsidP="007F216E">
      <w:pPr>
        <w:rPr>
          <w:rtl/>
        </w:rPr>
      </w:pPr>
      <w:r>
        <w:rPr>
          <w:rFonts w:hint="cs"/>
          <w:rtl/>
        </w:rPr>
        <w:t xml:space="preserve">התנועה המתוארת בגמרא היא </w:t>
      </w:r>
      <w:proofErr w:type="spellStart"/>
      <w:r>
        <w:rPr>
          <w:rFonts w:hint="cs"/>
          <w:rtl/>
        </w:rPr>
        <w:t>הטייה</w:t>
      </w:r>
      <w:proofErr w:type="spellEnd"/>
      <w:r>
        <w:rPr>
          <w:rFonts w:hint="cs"/>
          <w:rtl/>
        </w:rPr>
        <w:t xml:space="preserve"> של פלג הגוף העליון כולו. בעדות המזרח נהוג, על סמך פשט הגמרא ועל סמך פסיקתו של השולחן ערוך (סימן </w:t>
      </w:r>
      <w:proofErr w:type="spellStart"/>
      <w:r>
        <w:rPr>
          <w:rFonts w:hint="cs"/>
          <w:rtl/>
        </w:rPr>
        <w:t>קיג</w:t>
      </w:r>
      <w:proofErr w:type="spellEnd"/>
      <w:r>
        <w:rPr>
          <w:rFonts w:hint="cs"/>
          <w:rtl/>
        </w:rPr>
        <w:t xml:space="preserve">), שלא לכופף את הברכיים בשעת הכריעה אלא רק את הגב. המגן אברהם (סימן </w:t>
      </w:r>
      <w:proofErr w:type="spellStart"/>
      <w:r>
        <w:rPr>
          <w:rFonts w:hint="cs"/>
          <w:rtl/>
        </w:rPr>
        <w:t>קיג</w:t>
      </w:r>
      <w:proofErr w:type="spellEnd"/>
      <w:r>
        <w:rPr>
          <w:rFonts w:hint="cs"/>
          <w:rtl/>
        </w:rPr>
        <w:t xml:space="preserve"> </w:t>
      </w:r>
      <w:proofErr w:type="spellStart"/>
      <w:r>
        <w:rPr>
          <w:rFonts w:hint="cs"/>
          <w:rtl/>
        </w:rPr>
        <w:t>ס"ק</w:t>
      </w:r>
      <w:proofErr w:type="spellEnd"/>
      <w:r>
        <w:rPr>
          <w:rFonts w:hint="cs"/>
          <w:rtl/>
        </w:rPr>
        <w:t xml:space="preserve"> ד) מביא את הזוהר לפרשת עקב, שם נכתב שיש לכופף את הברכיים בעת אמירת "ברוך" ואז להשתחוות בהטיית הגב במילה "אתה", ולהזדקף לפני אמירת שם השם. קהילות אשכנז רובן ככולן נוהגות כך (ראה משנה ברורה סימן </w:t>
      </w:r>
      <w:proofErr w:type="spellStart"/>
      <w:r>
        <w:rPr>
          <w:rFonts w:hint="cs"/>
          <w:rtl/>
        </w:rPr>
        <w:t>קיג</w:t>
      </w:r>
      <w:proofErr w:type="spellEnd"/>
      <w:r>
        <w:rPr>
          <w:rFonts w:hint="cs"/>
          <w:rtl/>
        </w:rPr>
        <w:t xml:space="preserve"> </w:t>
      </w:r>
      <w:proofErr w:type="spellStart"/>
      <w:r>
        <w:rPr>
          <w:rFonts w:hint="cs"/>
          <w:rtl/>
        </w:rPr>
        <w:t>ס"ק</w:t>
      </w:r>
      <w:proofErr w:type="spellEnd"/>
      <w:r>
        <w:rPr>
          <w:rFonts w:hint="cs"/>
          <w:rtl/>
        </w:rPr>
        <w:t xml:space="preserve"> </w:t>
      </w:r>
      <w:proofErr w:type="spellStart"/>
      <w:r>
        <w:rPr>
          <w:rFonts w:hint="cs"/>
          <w:rtl/>
        </w:rPr>
        <w:t>יב</w:t>
      </w:r>
      <w:proofErr w:type="spellEnd"/>
      <w:r>
        <w:rPr>
          <w:rFonts w:hint="cs"/>
          <w:rtl/>
        </w:rPr>
        <w:t>), אולם ב"מודים" נהגו רק להטות קדימה בלי לכפוף את הברכיים קודם.</w:t>
      </w:r>
    </w:p>
    <w:p w14:paraId="3F95352D" w14:textId="77777777" w:rsidR="003E29D6" w:rsidRDefault="003E29D6" w:rsidP="007F216E">
      <w:pPr>
        <w:rPr>
          <w:rtl/>
        </w:rPr>
      </w:pPr>
      <w:r>
        <w:rPr>
          <w:rFonts w:hint="cs"/>
          <w:rtl/>
        </w:rPr>
        <w:t xml:space="preserve">הגמרא (יומא </w:t>
      </w:r>
      <w:proofErr w:type="spellStart"/>
      <w:r>
        <w:rPr>
          <w:rFonts w:hint="cs"/>
          <w:rtl/>
        </w:rPr>
        <w:t>נג</w:t>
      </w:r>
      <w:proofErr w:type="spellEnd"/>
      <w:r>
        <w:rPr>
          <w:rFonts w:hint="cs"/>
          <w:rtl/>
        </w:rPr>
        <w:t xml:space="preserve"> ע"ב) מזכירה כריעה אחת נוספת – בחתימת תפילת שמונה-עשרה: "</w:t>
      </w:r>
      <w:r w:rsidRPr="00851292">
        <w:rPr>
          <w:rFonts w:hint="eastAsia"/>
          <w:rtl/>
        </w:rPr>
        <w:t>אמר</w:t>
      </w:r>
      <w:r w:rsidRPr="00851292">
        <w:rPr>
          <w:rFonts w:hint="cs"/>
          <w:rtl/>
        </w:rPr>
        <w:t xml:space="preserve"> </w:t>
      </w:r>
      <w:r w:rsidRPr="00851292">
        <w:rPr>
          <w:rFonts w:hint="eastAsia"/>
          <w:rtl/>
        </w:rPr>
        <w:t>רב</w:t>
      </w:r>
      <w:r w:rsidRPr="00851292">
        <w:rPr>
          <w:rFonts w:hint="cs"/>
          <w:rtl/>
        </w:rPr>
        <w:t xml:space="preserve"> </w:t>
      </w:r>
      <w:proofErr w:type="spellStart"/>
      <w:r w:rsidRPr="00851292">
        <w:rPr>
          <w:rFonts w:hint="eastAsia"/>
          <w:rtl/>
        </w:rPr>
        <w:t>חייא</w:t>
      </w:r>
      <w:proofErr w:type="spellEnd"/>
      <w:r w:rsidRPr="00851292">
        <w:rPr>
          <w:rFonts w:hint="cs"/>
          <w:rtl/>
        </w:rPr>
        <w:t xml:space="preserve"> </w:t>
      </w:r>
      <w:r w:rsidRPr="00851292">
        <w:rPr>
          <w:rFonts w:hint="eastAsia"/>
          <w:rtl/>
        </w:rPr>
        <w:t>בריה</w:t>
      </w:r>
      <w:r w:rsidRPr="00851292">
        <w:rPr>
          <w:rFonts w:hint="cs"/>
        </w:rPr>
        <w:t xml:space="preserve"> </w:t>
      </w:r>
      <w:proofErr w:type="spellStart"/>
      <w:r w:rsidRPr="00851292">
        <w:rPr>
          <w:rFonts w:hint="eastAsia"/>
          <w:rtl/>
        </w:rPr>
        <w:t>דרב</w:t>
      </w:r>
      <w:proofErr w:type="spellEnd"/>
      <w:r w:rsidRPr="00851292">
        <w:rPr>
          <w:rFonts w:hint="cs"/>
        </w:rPr>
        <w:t xml:space="preserve"> </w:t>
      </w:r>
      <w:proofErr w:type="spellStart"/>
      <w:r w:rsidRPr="00851292">
        <w:rPr>
          <w:rFonts w:hint="eastAsia"/>
          <w:rtl/>
        </w:rPr>
        <w:t>הונא</w:t>
      </w:r>
      <w:proofErr w:type="spellEnd"/>
      <w:r w:rsidRPr="00851292">
        <w:rPr>
          <w:rFonts w:hint="cs"/>
          <w:rtl/>
        </w:rPr>
        <w:t>:</w:t>
      </w:r>
      <w:r w:rsidRPr="00851292">
        <w:rPr>
          <w:rFonts w:hint="cs"/>
        </w:rPr>
        <w:t xml:space="preserve"> </w:t>
      </w:r>
      <w:proofErr w:type="spellStart"/>
      <w:r w:rsidRPr="00851292">
        <w:rPr>
          <w:rFonts w:hint="eastAsia"/>
          <w:rtl/>
        </w:rPr>
        <w:t>חזינא</w:t>
      </w:r>
      <w:proofErr w:type="spellEnd"/>
      <w:r w:rsidRPr="00851292">
        <w:rPr>
          <w:rFonts w:hint="cs"/>
          <w:rtl/>
        </w:rPr>
        <w:t xml:space="preserve"> </w:t>
      </w:r>
      <w:r w:rsidRPr="00851292">
        <w:rPr>
          <w:rFonts w:hint="eastAsia"/>
          <w:rtl/>
        </w:rPr>
        <w:t>להו</w:t>
      </w:r>
      <w:r w:rsidRPr="00851292">
        <w:rPr>
          <w:rFonts w:hint="cs"/>
          <w:rtl/>
        </w:rPr>
        <w:t xml:space="preserve"> </w:t>
      </w:r>
      <w:proofErr w:type="spellStart"/>
      <w:r w:rsidRPr="00851292">
        <w:rPr>
          <w:rFonts w:hint="eastAsia"/>
          <w:rtl/>
        </w:rPr>
        <w:t>לאביי</w:t>
      </w:r>
      <w:proofErr w:type="spellEnd"/>
      <w:r w:rsidRPr="00851292">
        <w:rPr>
          <w:rFonts w:hint="cs"/>
          <w:rtl/>
        </w:rPr>
        <w:t xml:space="preserve"> </w:t>
      </w:r>
      <w:r w:rsidRPr="00851292">
        <w:rPr>
          <w:rFonts w:hint="eastAsia"/>
          <w:rtl/>
        </w:rPr>
        <w:t>ורבא</w:t>
      </w:r>
      <w:r w:rsidRPr="00851292">
        <w:rPr>
          <w:rFonts w:hint="cs"/>
          <w:rtl/>
        </w:rPr>
        <w:t xml:space="preserve"> </w:t>
      </w:r>
      <w:proofErr w:type="spellStart"/>
      <w:r w:rsidRPr="00851292">
        <w:rPr>
          <w:rFonts w:hint="eastAsia"/>
          <w:rtl/>
        </w:rPr>
        <w:t>דפסעי</w:t>
      </w:r>
      <w:proofErr w:type="spellEnd"/>
      <w:r w:rsidRPr="00851292">
        <w:rPr>
          <w:rFonts w:hint="cs"/>
          <w:rtl/>
        </w:rPr>
        <w:t xml:space="preserve"> </w:t>
      </w:r>
      <w:r w:rsidRPr="00851292">
        <w:rPr>
          <w:rFonts w:hint="eastAsia"/>
          <w:rtl/>
        </w:rPr>
        <w:t>להו</w:t>
      </w:r>
      <w:r w:rsidRPr="00851292">
        <w:rPr>
          <w:rFonts w:hint="cs"/>
        </w:rPr>
        <w:t xml:space="preserve"> </w:t>
      </w:r>
      <w:r w:rsidRPr="00851292">
        <w:rPr>
          <w:rFonts w:hint="eastAsia"/>
          <w:rtl/>
        </w:rPr>
        <w:t>של</w:t>
      </w:r>
      <w:r w:rsidRPr="00851292">
        <w:rPr>
          <w:rFonts w:hint="cs"/>
          <w:rtl/>
        </w:rPr>
        <w:t>ו</w:t>
      </w:r>
      <w:r w:rsidRPr="00851292">
        <w:rPr>
          <w:rFonts w:hint="eastAsia"/>
          <w:rtl/>
        </w:rPr>
        <w:t>ש</w:t>
      </w:r>
      <w:r w:rsidRPr="00851292">
        <w:rPr>
          <w:rFonts w:hint="cs"/>
          <w:rtl/>
        </w:rPr>
        <w:t xml:space="preserve"> </w:t>
      </w:r>
      <w:r w:rsidRPr="00851292">
        <w:rPr>
          <w:rFonts w:hint="eastAsia"/>
          <w:rtl/>
        </w:rPr>
        <w:t>פסיעות</w:t>
      </w:r>
      <w:r w:rsidRPr="00851292">
        <w:rPr>
          <w:rFonts w:hint="cs"/>
          <w:rtl/>
        </w:rPr>
        <w:t xml:space="preserve"> </w:t>
      </w:r>
      <w:r w:rsidRPr="00851292">
        <w:rPr>
          <w:rFonts w:hint="eastAsia"/>
          <w:rtl/>
        </w:rPr>
        <w:t>בכריעה</w:t>
      </w:r>
      <w:r w:rsidRPr="00851292">
        <w:rPr>
          <w:rFonts w:hint="cs"/>
          <w:rtl/>
        </w:rPr>
        <w:t xml:space="preserve"> </w:t>
      </w:r>
      <w:r w:rsidRPr="00851292">
        <w:rPr>
          <w:rFonts w:hint="eastAsia"/>
          <w:rtl/>
        </w:rPr>
        <w:t>אחת</w:t>
      </w:r>
      <w:r>
        <w:rPr>
          <w:rFonts w:hint="cs"/>
          <w:rtl/>
        </w:rPr>
        <w:t>"</w:t>
      </w:r>
      <w:r>
        <w:rPr>
          <w:rFonts w:ascii="Arial Unicode MS" w:eastAsia="Arial Unicode MS" w:hAnsi="Arial Unicode MS" w:cs="Arial Unicode MS" w:hint="cs"/>
          <w:color w:val="1F3E51"/>
          <w:sz w:val="20"/>
          <w:szCs w:val="20"/>
          <w:rtl/>
        </w:rPr>
        <w:t>.</w:t>
      </w:r>
      <w:r>
        <w:rPr>
          <w:rFonts w:hint="cs"/>
          <w:rtl/>
        </w:rPr>
        <w:t xml:space="preserve"> </w:t>
      </w:r>
      <w:proofErr w:type="spellStart"/>
      <w:r>
        <w:rPr>
          <w:rFonts w:hint="cs"/>
          <w:rtl/>
        </w:rPr>
        <w:t>הרא"ש</w:t>
      </w:r>
      <w:proofErr w:type="spellEnd"/>
      <w:r>
        <w:rPr>
          <w:rFonts w:hint="cs"/>
          <w:rtl/>
        </w:rPr>
        <w:t xml:space="preserve"> והרמב"ם (הלכות תפילה פ"ה הל' י) משווים כריעה זו לאחרות שהוזכרו בגמרא ועל כן כותב הרמב"ם:</w:t>
      </w:r>
    </w:p>
    <w:p w14:paraId="5A25DC68" w14:textId="77777777" w:rsidR="003E29D6" w:rsidRDefault="003E29D6" w:rsidP="007F216E">
      <w:pPr>
        <w:pStyle w:val="a9"/>
        <w:rPr>
          <w:rtl/>
        </w:rPr>
      </w:pPr>
      <w:r w:rsidRPr="006804AE">
        <w:rPr>
          <w:rFonts w:hint="eastAsia"/>
          <w:rtl/>
        </w:rPr>
        <w:t>המתפלל כורע חמש כריעות בכל תפ</w:t>
      </w:r>
      <w:r w:rsidRPr="006804AE">
        <w:rPr>
          <w:rFonts w:hint="cs"/>
          <w:rtl/>
        </w:rPr>
        <w:t>י</w:t>
      </w:r>
      <w:r w:rsidRPr="006804AE">
        <w:rPr>
          <w:rFonts w:hint="eastAsia"/>
          <w:rtl/>
        </w:rPr>
        <w:t>לה ותפ</w:t>
      </w:r>
      <w:r w:rsidRPr="006804AE">
        <w:rPr>
          <w:rFonts w:hint="cs"/>
          <w:rtl/>
        </w:rPr>
        <w:t>י</w:t>
      </w:r>
      <w:r w:rsidRPr="006804AE">
        <w:rPr>
          <w:rFonts w:hint="eastAsia"/>
          <w:rtl/>
        </w:rPr>
        <w:t>לה</w:t>
      </w:r>
      <w:r w:rsidRPr="006804AE">
        <w:rPr>
          <w:rFonts w:hint="cs"/>
          <w:rtl/>
        </w:rPr>
        <w:t>,</w:t>
      </w:r>
      <w:r w:rsidRPr="006804AE">
        <w:rPr>
          <w:rFonts w:hint="eastAsia"/>
          <w:rtl/>
        </w:rPr>
        <w:t xml:space="preserve"> בברכה ראשונה בתח</w:t>
      </w:r>
      <w:r w:rsidRPr="006804AE">
        <w:rPr>
          <w:rFonts w:hint="cs"/>
          <w:rtl/>
        </w:rPr>
        <w:t>י</w:t>
      </w:r>
      <w:r w:rsidRPr="006804AE">
        <w:rPr>
          <w:rFonts w:hint="eastAsia"/>
          <w:rtl/>
        </w:rPr>
        <w:t>לה ובסוף</w:t>
      </w:r>
      <w:r w:rsidRPr="006804AE">
        <w:rPr>
          <w:rFonts w:hint="cs"/>
          <w:rtl/>
        </w:rPr>
        <w:t>,</w:t>
      </w:r>
      <w:r w:rsidRPr="006804AE">
        <w:rPr>
          <w:rFonts w:hint="eastAsia"/>
          <w:rtl/>
        </w:rPr>
        <w:t xml:space="preserve"> ובהודיה בתח</w:t>
      </w:r>
      <w:r w:rsidRPr="006804AE">
        <w:rPr>
          <w:rFonts w:hint="cs"/>
          <w:rtl/>
        </w:rPr>
        <w:t>י</w:t>
      </w:r>
      <w:r w:rsidRPr="006804AE">
        <w:rPr>
          <w:rFonts w:hint="eastAsia"/>
          <w:rtl/>
        </w:rPr>
        <w:t>לה ובסוף</w:t>
      </w:r>
      <w:r w:rsidRPr="006804AE">
        <w:rPr>
          <w:rFonts w:hint="cs"/>
          <w:rtl/>
        </w:rPr>
        <w:t>,</w:t>
      </w:r>
      <w:r w:rsidRPr="006804AE">
        <w:rPr>
          <w:rFonts w:hint="eastAsia"/>
          <w:rtl/>
        </w:rPr>
        <w:t xml:space="preserve"> וכשגומר התפ</w:t>
      </w:r>
      <w:r w:rsidRPr="006804AE">
        <w:rPr>
          <w:rFonts w:hint="cs"/>
          <w:rtl/>
        </w:rPr>
        <w:t>י</w:t>
      </w:r>
      <w:r w:rsidRPr="006804AE">
        <w:rPr>
          <w:rFonts w:hint="eastAsia"/>
          <w:rtl/>
        </w:rPr>
        <w:t>לה כורע</w:t>
      </w:r>
      <w:r w:rsidRPr="006804AE">
        <w:rPr>
          <w:rFonts w:hint="cs"/>
          <w:rtl/>
        </w:rPr>
        <w:t xml:space="preserve"> </w:t>
      </w:r>
      <w:r w:rsidRPr="006804AE">
        <w:rPr>
          <w:rFonts w:hint="eastAsia"/>
          <w:rtl/>
        </w:rPr>
        <w:t>ופוסע של</w:t>
      </w:r>
      <w:r w:rsidRPr="006804AE">
        <w:rPr>
          <w:rFonts w:hint="cs"/>
          <w:rtl/>
        </w:rPr>
        <w:t>ו</w:t>
      </w:r>
      <w:r w:rsidRPr="006804AE">
        <w:rPr>
          <w:rFonts w:hint="eastAsia"/>
          <w:rtl/>
        </w:rPr>
        <w:t>ש פסיעות לאחוריו</w:t>
      </w:r>
      <w:r>
        <w:rPr>
          <w:rFonts w:hint="cs"/>
          <w:rtl/>
        </w:rPr>
        <w:t>.</w:t>
      </w:r>
    </w:p>
    <w:p w14:paraId="7985728C" w14:textId="77777777" w:rsidR="003E29D6" w:rsidRDefault="003E29D6" w:rsidP="007F216E">
      <w:pPr>
        <w:rPr>
          <w:rtl/>
        </w:rPr>
      </w:pPr>
      <w:r>
        <w:rPr>
          <w:rFonts w:hint="cs"/>
          <w:rtl/>
        </w:rPr>
        <w:t xml:space="preserve">בהמשך הפרק (פ"ה הל' </w:t>
      </w:r>
      <w:proofErr w:type="spellStart"/>
      <w:r>
        <w:rPr>
          <w:rFonts w:hint="cs"/>
          <w:rtl/>
        </w:rPr>
        <w:t>יב</w:t>
      </w:r>
      <w:proofErr w:type="spellEnd"/>
      <w:r>
        <w:rPr>
          <w:rFonts w:hint="cs"/>
          <w:rtl/>
        </w:rPr>
        <w:t>) כותב הרמב"ם: "</w:t>
      </w:r>
      <w:r w:rsidRPr="006804AE">
        <w:rPr>
          <w:rFonts w:hint="eastAsia"/>
          <w:rtl/>
        </w:rPr>
        <w:t>כל</w:t>
      </w:r>
      <w:r w:rsidRPr="006804AE">
        <w:rPr>
          <w:rFonts w:hint="cs"/>
          <w:rtl/>
        </w:rPr>
        <w:t xml:space="preserve"> </w:t>
      </w:r>
      <w:r w:rsidRPr="006804AE">
        <w:rPr>
          <w:rFonts w:hint="eastAsia"/>
          <w:rtl/>
        </w:rPr>
        <w:t>הכריעות</w:t>
      </w:r>
      <w:r w:rsidRPr="006804AE">
        <w:rPr>
          <w:rFonts w:hint="cs"/>
          <w:rtl/>
        </w:rPr>
        <w:t xml:space="preserve"> </w:t>
      </w:r>
      <w:r w:rsidRPr="006804AE">
        <w:rPr>
          <w:rFonts w:hint="eastAsia"/>
          <w:rtl/>
        </w:rPr>
        <w:t>האלו</w:t>
      </w:r>
      <w:r w:rsidRPr="006804AE">
        <w:rPr>
          <w:rFonts w:hint="cs"/>
          <w:rtl/>
        </w:rPr>
        <w:t xml:space="preserve"> </w:t>
      </w:r>
      <w:r w:rsidRPr="006804AE">
        <w:rPr>
          <w:rFonts w:hint="eastAsia"/>
          <w:rtl/>
        </w:rPr>
        <w:t>צריך</w:t>
      </w:r>
      <w:r w:rsidRPr="006804AE">
        <w:rPr>
          <w:rFonts w:hint="cs"/>
          <w:rtl/>
        </w:rPr>
        <w:t xml:space="preserve"> </w:t>
      </w:r>
      <w:r w:rsidRPr="006804AE">
        <w:rPr>
          <w:rFonts w:hint="eastAsia"/>
          <w:rtl/>
        </w:rPr>
        <w:t>שיכרע</w:t>
      </w:r>
      <w:r w:rsidRPr="006804AE">
        <w:rPr>
          <w:rFonts w:hint="cs"/>
          <w:rtl/>
        </w:rPr>
        <w:t xml:space="preserve"> </w:t>
      </w:r>
      <w:r w:rsidRPr="006804AE">
        <w:rPr>
          <w:rFonts w:hint="eastAsia"/>
          <w:rtl/>
        </w:rPr>
        <w:t>בהן</w:t>
      </w:r>
      <w:r w:rsidRPr="006804AE">
        <w:rPr>
          <w:rFonts w:hint="cs"/>
        </w:rPr>
        <w:t xml:space="preserve"> </w:t>
      </w:r>
      <w:r w:rsidRPr="006804AE">
        <w:rPr>
          <w:rFonts w:hint="eastAsia"/>
          <w:rtl/>
        </w:rPr>
        <w:t>עד</w:t>
      </w:r>
      <w:r w:rsidRPr="006804AE">
        <w:rPr>
          <w:rFonts w:hint="cs"/>
          <w:rtl/>
        </w:rPr>
        <w:t xml:space="preserve"> </w:t>
      </w:r>
      <w:r w:rsidRPr="006804AE">
        <w:rPr>
          <w:rFonts w:hint="eastAsia"/>
          <w:rtl/>
        </w:rPr>
        <w:t>שיתפקקו</w:t>
      </w:r>
      <w:r w:rsidRPr="006804AE">
        <w:rPr>
          <w:rFonts w:hint="cs"/>
          <w:rtl/>
        </w:rPr>
        <w:t xml:space="preserve"> </w:t>
      </w:r>
      <w:r w:rsidRPr="006804AE">
        <w:rPr>
          <w:rFonts w:hint="eastAsia"/>
          <w:rtl/>
        </w:rPr>
        <w:t>כל</w:t>
      </w:r>
      <w:r w:rsidRPr="006804AE">
        <w:rPr>
          <w:rFonts w:hint="cs"/>
        </w:rPr>
        <w:t xml:space="preserve"> </w:t>
      </w:r>
      <w:r w:rsidRPr="006804AE">
        <w:rPr>
          <w:rFonts w:hint="eastAsia"/>
          <w:rtl/>
        </w:rPr>
        <w:t>ח</w:t>
      </w:r>
      <w:r w:rsidRPr="006804AE">
        <w:rPr>
          <w:rFonts w:hint="cs"/>
          <w:rtl/>
        </w:rPr>
        <w:t>ו</w:t>
      </w:r>
      <w:r w:rsidRPr="006804AE">
        <w:rPr>
          <w:rFonts w:hint="eastAsia"/>
          <w:rtl/>
        </w:rPr>
        <w:t>ליות</w:t>
      </w:r>
      <w:r>
        <w:rPr>
          <w:rFonts w:hint="cs"/>
          <w:rtl/>
        </w:rPr>
        <w:t xml:space="preserve"> </w:t>
      </w:r>
      <w:r w:rsidRPr="006804AE">
        <w:rPr>
          <w:rFonts w:hint="eastAsia"/>
          <w:rtl/>
        </w:rPr>
        <w:t>שבשדרה</w:t>
      </w:r>
      <w:r>
        <w:rPr>
          <w:rFonts w:hint="cs"/>
          <w:rtl/>
        </w:rPr>
        <w:t>".</w:t>
      </w:r>
    </w:p>
    <w:p w14:paraId="0F884CDD" w14:textId="77777777" w:rsidR="003E29D6" w:rsidRDefault="003E29D6" w:rsidP="007F216E">
      <w:pPr>
        <w:rPr>
          <w:rtl/>
        </w:rPr>
      </w:pPr>
      <w:r>
        <w:rPr>
          <w:rFonts w:hint="cs"/>
          <w:rtl/>
        </w:rPr>
        <w:t xml:space="preserve">בפרק </w:t>
      </w:r>
      <w:proofErr w:type="spellStart"/>
      <w:r>
        <w:rPr>
          <w:rFonts w:hint="cs"/>
          <w:rtl/>
        </w:rPr>
        <w:t>כב</w:t>
      </w:r>
      <w:proofErr w:type="spellEnd"/>
      <w:r>
        <w:rPr>
          <w:rFonts w:hint="cs"/>
          <w:rtl/>
        </w:rPr>
        <w:t xml:space="preserve"> נעסוק בהיבטים אחרים של חתימת השמונה-עשרה.</w:t>
      </w:r>
    </w:p>
    <w:p w14:paraId="7AF97241" w14:textId="77777777" w:rsidR="003E29D6" w:rsidRDefault="003E29D6" w:rsidP="007F216E">
      <w:pPr>
        <w:rPr>
          <w:rtl/>
        </w:rPr>
      </w:pPr>
      <w:r>
        <w:rPr>
          <w:rFonts w:hint="cs"/>
          <w:rtl/>
        </w:rPr>
        <w:t>רבי אברהם בן הרמב"ם (שו"ת סימן סב), מסביר בתשובה מרתקת שהגמרא (ברכות לד ע"ב) למעשה לא התכוונה למנוע השתחוויה במקומות אחרים, אלא רק לקבוע שישנה חובה לכרוע בברכת "אבות וברכת "מודים". הוא אף עוסק בשאלה אם יש להתיר כריעה והשתחוויה עד הקרקע בזמן התפילה.</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DC4E09">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DD763" w14:textId="77777777" w:rsidR="004D6E91" w:rsidRDefault="004D6E91" w:rsidP="00405665">
      <w:r>
        <w:separator/>
      </w:r>
    </w:p>
  </w:endnote>
  <w:endnote w:type="continuationSeparator" w:id="0">
    <w:p w14:paraId="015DFAB7" w14:textId="77777777" w:rsidR="004D6E91" w:rsidRDefault="004D6E9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DBDB5" w14:textId="77777777" w:rsidR="004D6E91" w:rsidRDefault="004D6E91" w:rsidP="00405665">
      <w:r>
        <w:separator/>
      </w:r>
    </w:p>
  </w:footnote>
  <w:footnote w:type="continuationSeparator" w:id="0">
    <w:p w14:paraId="63674F7C" w14:textId="77777777" w:rsidR="004D6E91" w:rsidRDefault="004D6E91"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22AA3BE1"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FF4864">
      <w:rPr>
        <w:noProof/>
        <w:rtl/>
      </w:rPr>
      <w:t>2</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2B0904" w:rsidRPr="006216C9" w:rsidRDefault="00613633"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2B0904" w:rsidRPr="006216C9" w:rsidRDefault="001A0908" w:rsidP="006216C9">
          <w:pPr>
            <w:bidi w:val="0"/>
            <w:spacing w:after="0"/>
            <w:rPr>
              <w:sz w:val="22"/>
              <w:szCs w:val="22"/>
            </w:rPr>
          </w:pPr>
          <w:r w:rsidRPr="001A0908">
            <w:rPr>
              <w:sz w:val="22"/>
              <w:szCs w:val="22"/>
            </w:rPr>
            <w:t>http://etzion.org.il/he</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B5364"/>
    <w:multiLevelType w:val="hybridMultilevel"/>
    <w:tmpl w:val="BCAEF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3E5FDB"/>
    <w:multiLevelType w:val="hybridMultilevel"/>
    <w:tmpl w:val="1D0C98CE"/>
    <w:lvl w:ilvl="0" w:tplc="B5F2BB54">
      <w:start w:val="1"/>
      <w:numFmt w:val="hebrew1"/>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0"/>
  </w:num>
  <w:num w:numId="2">
    <w:abstractNumId w:val="1"/>
  </w:num>
  <w:num w:numId="3">
    <w:abstractNumId w:val="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3"/>
  </w:num>
  <w:num w:numId="11">
    <w:abstractNumId w:val="5"/>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4D26"/>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ABA"/>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19AC"/>
    <w:rsid w:val="0010214C"/>
    <w:rsid w:val="00102A1E"/>
    <w:rsid w:val="00102A2A"/>
    <w:rsid w:val="001051EE"/>
    <w:rsid w:val="00106143"/>
    <w:rsid w:val="00112FFD"/>
    <w:rsid w:val="001130CF"/>
    <w:rsid w:val="001162A4"/>
    <w:rsid w:val="001164E7"/>
    <w:rsid w:val="00120B5E"/>
    <w:rsid w:val="00120E03"/>
    <w:rsid w:val="00122E5A"/>
    <w:rsid w:val="001240AA"/>
    <w:rsid w:val="00125BFF"/>
    <w:rsid w:val="00126DB2"/>
    <w:rsid w:val="00127AB3"/>
    <w:rsid w:val="00130089"/>
    <w:rsid w:val="00130F07"/>
    <w:rsid w:val="00132923"/>
    <w:rsid w:val="00135BCE"/>
    <w:rsid w:val="0013628D"/>
    <w:rsid w:val="00141C9A"/>
    <w:rsid w:val="00143985"/>
    <w:rsid w:val="00144C37"/>
    <w:rsid w:val="00146C1D"/>
    <w:rsid w:val="00147F05"/>
    <w:rsid w:val="00151635"/>
    <w:rsid w:val="00156954"/>
    <w:rsid w:val="001571DB"/>
    <w:rsid w:val="00160BB3"/>
    <w:rsid w:val="0016153A"/>
    <w:rsid w:val="001615CD"/>
    <w:rsid w:val="00163EE5"/>
    <w:rsid w:val="00164CE6"/>
    <w:rsid w:val="00165923"/>
    <w:rsid w:val="00171247"/>
    <w:rsid w:val="00174810"/>
    <w:rsid w:val="00175D42"/>
    <w:rsid w:val="001771DB"/>
    <w:rsid w:val="001820F1"/>
    <w:rsid w:val="00183928"/>
    <w:rsid w:val="001852B1"/>
    <w:rsid w:val="0018776A"/>
    <w:rsid w:val="00190FEA"/>
    <w:rsid w:val="001935D9"/>
    <w:rsid w:val="0019381E"/>
    <w:rsid w:val="001A0908"/>
    <w:rsid w:val="001A160E"/>
    <w:rsid w:val="001A5C79"/>
    <w:rsid w:val="001A6573"/>
    <w:rsid w:val="001A7FCB"/>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362"/>
    <w:rsid w:val="00214428"/>
    <w:rsid w:val="0022042F"/>
    <w:rsid w:val="00220D4A"/>
    <w:rsid w:val="00223CEC"/>
    <w:rsid w:val="002314D2"/>
    <w:rsid w:val="002338A7"/>
    <w:rsid w:val="00233E7F"/>
    <w:rsid w:val="00235575"/>
    <w:rsid w:val="002467B8"/>
    <w:rsid w:val="00251114"/>
    <w:rsid w:val="0025188F"/>
    <w:rsid w:val="00252934"/>
    <w:rsid w:val="002548F1"/>
    <w:rsid w:val="00254CCB"/>
    <w:rsid w:val="0025700E"/>
    <w:rsid w:val="0025727A"/>
    <w:rsid w:val="00260AA2"/>
    <w:rsid w:val="002635D1"/>
    <w:rsid w:val="0026722B"/>
    <w:rsid w:val="00267C22"/>
    <w:rsid w:val="00270BA3"/>
    <w:rsid w:val="00270E17"/>
    <w:rsid w:val="00272883"/>
    <w:rsid w:val="002731F7"/>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5074"/>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39D"/>
    <w:rsid w:val="003403F3"/>
    <w:rsid w:val="0034040A"/>
    <w:rsid w:val="00340D7F"/>
    <w:rsid w:val="00343750"/>
    <w:rsid w:val="00344EC2"/>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6811"/>
    <w:rsid w:val="003A7237"/>
    <w:rsid w:val="003B10E1"/>
    <w:rsid w:val="003B38FF"/>
    <w:rsid w:val="003B4443"/>
    <w:rsid w:val="003B480F"/>
    <w:rsid w:val="003B482F"/>
    <w:rsid w:val="003B5490"/>
    <w:rsid w:val="003C07F9"/>
    <w:rsid w:val="003C0880"/>
    <w:rsid w:val="003C1DF2"/>
    <w:rsid w:val="003C1F10"/>
    <w:rsid w:val="003C32D1"/>
    <w:rsid w:val="003C52A8"/>
    <w:rsid w:val="003C65D7"/>
    <w:rsid w:val="003D7E06"/>
    <w:rsid w:val="003E0661"/>
    <w:rsid w:val="003E29D6"/>
    <w:rsid w:val="003E3654"/>
    <w:rsid w:val="003E6B7E"/>
    <w:rsid w:val="003E7DF7"/>
    <w:rsid w:val="003F0F92"/>
    <w:rsid w:val="003F2D61"/>
    <w:rsid w:val="003F72ED"/>
    <w:rsid w:val="004007E7"/>
    <w:rsid w:val="004041BA"/>
    <w:rsid w:val="00405665"/>
    <w:rsid w:val="00405D84"/>
    <w:rsid w:val="00413028"/>
    <w:rsid w:val="004148C3"/>
    <w:rsid w:val="00414E9E"/>
    <w:rsid w:val="00417B68"/>
    <w:rsid w:val="00420307"/>
    <w:rsid w:val="00421EAB"/>
    <w:rsid w:val="00422C44"/>
    <w:rsid w:val="00427F1B"/>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996"/>
    <w:rsid w:val="00460A0F"/>
    <w:rsid w:val="00460E6D"/>
    <w:rsid w:val="00460FEC"/>
    <w:rsid w:val="00464F58"/>
    <w:rsid w:val="0046577D"/>
    <w:rsid w:val="0046680E"/>
    <w:rsid w:val="00472258"/>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A7FF3"/>
    <w:rsid w:val="004B0420"/>
    <w:rsid w:val="004B0B1E"/>
    <w:rsid w:val="004B1B28"/>
    <w:rsid w:val="004B243B"/>
    <w:rsid w:val="004B2AD5"/>
    <w:rsid w:val="004B34E9"/>
    <w:rsid w:val="004B64A8"/>
    <w:rsid w:val="004C0765"/>
    <w:rsid w:val="004C6137"/>
    <w:rsid w:val="004C6B5D"/>
    <w:rsid w:val="004C7011"/>
    <w:rsid w:val="004D0C20"/>
    <w:rsid w:val="004D31E2"/>
    <w:rsid w:val="004D47F3"/>
    <w:rsid w:val="004D6E91"/>
    <w:rsid w:val="004D79F4"/>
    <w:rsid w:val="004E0136"/>
    <w:rsid w:val="004E37D0"/>
    <w:rsid w:val="004F0D92"/>
    <w:rsid w:val="004F1BA9"/>
    <w:rsid w:val="004F25D6"/>
    <w:rsid w:val="004F2997"/>
    <w:rsid w:val="004F3587"/>
    <w:rsid w:val="004F4587"/>
    <w:rsid w:val="004F5AC8"/>
    <w:rsid w:val="004F7707"/>
    <w:rsid w:val="0050074F"/>
    <w:rsid w:val="00504931"/>
    <w:rsid w:val="00505C7F"/>
    <w:rsid w:val="00506D17"/>
    <w:rsid w:val="00507428"/>
    <w:rsid w:val="005100D4"/>
    <w:rsid w:val="00510425"/>
    <w:rsid w:val="005141A4"/>
    <w:rsid w:val="00514939"/>
    <w:rsid w:val="005160F8"/>
    <w:rsid w:val="00521C86"/>
    <w:rsid w:val="005221B7"/>
    <w:rsid w:val="00526F83"/>
    <w:rsid w:val="00527203"/>
    <w:rsid w:val="00533123"/>
    <w:rsid w:val="005342F8"/>
    <w:rsid w:val="00537C4E"/>
    <w:rsid w:val="005427CB"/>
    <w:rsid w:val="005515D3"/>
    <w:rsid w:val="005526A7"/>
    <w:rsid w:val="005533A9"/>
    <w:rsid w:val="005559A7"/>
    <w:rsid w:val="00555FEC"/>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059"/>
    <w:rsid w:val="005932A1"/>
    <w:rsid w:val="005946FD"/>
    <w:rsid w:val="00594905"/>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C71EB"/>
    <w:rsid w:val="005D120F"/>
    <w:rsid w:val="005D3CF2"/>
    <w:rsid w:val="005D4972"/>
    <w:rsid w:val="005D5801"/>
    <w:rsid w:val="005D5DBD"/>
    <w:rsid w:val="005D6D51"/>
    <w:rsid w:val="005E146F"/>
    <w:rsid w:val="005E250D"/>
    <w:rsid w:val="005E33F6"/>
    <w:rsid w:val="005E50E0"/>
    <w:rsid w:val="005E604F"/>
    <w:rsid w:val="005E65BE"/>
    <w:rsid w:val="005E7B61"/>
    <w:rsid w:val="005F4985"/>
    <w:rsid w:val="005F7954"/>
    <w:rsid w:val="00603920"/>
    <w:rsid w:val="00605B50"/>
    <w:rsid w:val="00607423"/>
    <w:rsid w:val="006101DF"/>
    <w:rsid w:val="00610E78"/>
    <w:rsid w:val="006126F5"/>
    <w:rsid w:val="00612A40"/>
    <w:rsid w:val="00613633"/>
    <w:rsid w:val="006158F7"/>
    <w:rsid w:val="00615999"/>
    <w:rsid w:val="006216C9"/>
    <w:rsid w:val="0062196F"/>
    <w:rsid w:val="00621C68"/>
    <w:rsid w:val="00622528"/>
    <w:rsid w:val="00624354"/>
    <w:rsid w:val="0062477E"/>
    <w:rsid w:val="006250F5"/>
    <w:rsid w:val="00625DC3"/>
    <w:rsid w:val="006303DC"/>
    <w:rsid w:val="00632DE8"/>
    <w:rsid w:val="0063413D"/>
    <w:rsid w:val="0063660F"/>
    <w:rsid w:val="0064066D"/>
    <w:rsid w:val="00640ED2"/>
    <w:rsid w:val="00641C4F"/>
    <w:rsid w:val="00642E28"/>
    <w:rsid w:val="0064335B"/>
    <w:rsid w:val="00643B0D"/>
    <w:rsid w:val="00644A0E"/>
    <w:rsid w:val="00646840"/>
    <w:rsid w:val="006470A2"/>
    <w:rsid w:val="00651C3E"/>
    <w:rsid w:val="0065284D"/>
    <w:rsid w:val="00653264"/>
    <w:rsid w:val="00656260"/>
    <w:rsid w:val="00657B50"/>
    <w:rsid w:val="00660BA1"/>
    <w:rsid w:val="00660BD6"/>
    <w:rsid w:val="00663423"/>
    <w:rsid w:val="006642F5"/>
    <w:rsid w:val="00664FE2"/>
    <w:rsid w:val="00665F8F"/>
    <w:rsid w:val="00666CEB"/>
    <w:rsid w:val="00667557"/>
    <w:rsid w:val="00670555"/>
    <w:rsid w:val="0067070B"/>
    <w:rsid w:val="00670AC1"/>
    <w:rsid w:val="00670F7F"/>
    <w:rsid w:val="00673031"/>
    <w:rsid w:val="006740D5"/>
    <w:rsid w:val="006766CE"/>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4D7"/>
    <w:rsid w:val="006E5E02"/>
    <w:rsid w:val="006E60AA"/>
    <w:rsid w:val="006F0018"/>
    <w:rsid w:val="006F016B"/>
    <w:rsid w:val="006F20BC"/>
    <w:rsid w:val="006F3743"/>
    <w:rsid w:val="006F49E2"/>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5390"/>
    <w:rsid w:val="00737519"/>
    <w:rsid w:val="00740096"/>
    <w:rsid w:val="00743AC7"/>
    <w:rsid w:val="0074567B"/>
    <w:rsid w:val="00754383"/>
    <w:rsid w:val="00755D64"/>
    <w:rsid w:val="00760C49"/>
    <w:rsid w:val="007633BC"/>
    <w:rsid w:val="0076438C"/>
    <w:rsid w:val="00772EFB"/>
    <w:rsid w:val="007738DC"/>
    <w:rsid w:val="00773907"/>
    <w:rsid w:val="007763BC"/>
    <w:rsid w:val="007769B1"/>
    <w:rsid w:val="0077787E"/>
    <w:rsid w:val="00781669"/>
    <w:rsid w:val="00782136"/>
    <w:rsid w:val="007836D8"/>
    <w:rsid w:val="00785703"/>
    <w:rsid w:val="00790711"/>
    <w:rsid w:val="007908FE"/>
    <w:rsid w:val="0079116D"/>
    <w:rsid w:val="007915D4"/>
    <w:rsid w:val="007946BE"/>
    <w:rsid w:val="007962FF"/>
    <w:rsid w:val="007970DA"/>
    <w:rsid w:val="007A041D"/>
    <w:rsid w:val="007A38C9"/>
    <w:rsid w:val="007A3B6C"/>
    <w:rsid w:val="007A3EDF"/>
    <w:rsid w:val="007A5439"/>
    <w:rsid w:val="007B0635"/>
    <w:rsid w:val="007B118B"/>
    <w:rsid w:val="007B2529"/>
    <w:rsid w:val="007B2890"/>
    <w:rsid w:val="007B2CFF"/>
    <w:rsid w:val="007B5D21"/>
    <w:rsid w:val="007C0DC9"/>
    <w:rsid w:val="007C2346"/>
    <w:rsid w:val="007C44C2"/>
    <w:rsid w:val="007C4A90"/>
    <w:rsid w:val="007C4D4F"/>
    <w:rsid w:val="007C4F8F"/>
    <w:rsid w:val="007C6BBE"/>
    <w:rsid w:val="007C776B"/>
    <w:rsid w:val="007C7C70"/>
    <w:rsid w:val="007D29CA"/>
    <w:rsid w:val="007D5680"/>
    <w:rsid w:val="007D65E1"/>
    <w:rsid w:val="007E53A2"/>
    <w:rsid w:val="007E73F1"/>
    <w:rsid w:val="007E7BBB"/>
    <w:rsid w:val="007E7DC2"/>
    <w:rsid w:val="007F0B79"/>
    <w:rsid w:val="007F2116"/>
    <w:rsid w:val="007F216E"/>
    <w:rsid w:val="007F2FEF"/>
    <w:rsid w:val="007F35DF"/>
    <w:rsid w:val="007F551E"/>
    <w:rsid w:val="007F719A"/>
    <w:rsid w:val="007F769C"/>
    <w:rsid w:val="00800A47"/>
    <w:rsid w:val="00803A40"/>
    <w:rsid w:val="00810D7F"/>
    <w:rsid w:val="00811A01"/>
    <w:rsid w:val="00820E72"/>
    <w:rsid w:val="00827253"/>
    <w:rsid w:val="00827967"/>
    <w:rsid w:val="008309A4"/>
    <w:rsid w:val="008329EF"/>
    <w:rsid w:val="00832D1E"/>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3730E"/>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03D6"/>
    <w:rsid w:val="009D18C3"/>
    <w:rsid w:val="009D49AE"/>
    <w:rsid w:val="009D5639"/>
    <w:rsid w:val="009D5EF8"/>
    <w:rsid w:val="009D72D0"/>
    <w:rsid w:val="009E5395"/>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256B6"/>
    <w:rsid w:val="00A34ADA"/>
    <w:rsid w:val="00A34B5A"/>
    <w:rsid w:val="00A355D1"/>
    <w:rsid w:val="00A3624F"/>
    <w:rsid w:val="00A4058B"/>
    <w:rsid w:val="00A433A5"/>
    <w:rsid w:val="00A4449A"/>
    <w:rsid w:val="00A45D24"/>
    <w:rsid w:val="00A47B1D"/>
    <w:rsid w:val="00A51A07"/>
    <w:rsid w:val="00A53716"/>
    <w:rsid w:val="00A53973"/>
    <w:rsid w:val="00A5441A"/>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5BB0"/>
    <w:rsid w:val="00AB6820"/>
    <w:rsid w:val="00AC13F4"/>
    <w:rsid w:val="00AC2A83"/>
    <w:rsid w:val="00AC2DE1"/>
    <w:rsid w:val="00AC5A29"/>
    <w:rsid w:val="00AC641C"/>
    <w:rsid w:val="00AD10A8"/>
    <w:rsid w:val="00AD4AAA"/>
    <w:rsid w:val="00AE1049"/>
    <w:rsid w:val="00AE3AC0"/>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4E21"/>
    <w:rsid w:val="00B06009"/>
    <w:rsid w:val="00B126A1"/>
    <w:rsid w:val="00B135A3"/>
    <w:rsid w:val="00B13A6F"/>
    <w:rsid w:val="00B163C7"/>
    <w:rsid w:val="00B16C72"/>
    <w:rsid w:val="00B16F98"/>
    <w:rsid w:val="00B1756E"/>
    <w:rsid w:val="00B23F54"/>
    <w:rsid w:val="00B24193"/>
    <w:rsid w:val="00B2470D"/>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3732"/>
    <w:rsid w:val="00B74501"/>
    <w:rsid w:val="00B768C2"/>
    <w:rsid w:val="00B84799"/>
    <w:rsid w:val="00B87094"/>
    <w:rsid w:val="00B879AC"/>
    <w:rsid w:val="00B91EEA"/>
    <w:rsid w:val="00B948EF"/>
    <w:rsid w:val="00B94A1E"/>
    <w:rsid w:val="00B96F8B"/>
    <w:rsid w:val="00BA0A20"/>
    <w:rsid w:val="00BA0D34"/>
    <w:rsid w:val="00BA304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5C2E"/>
    <w:rsid w:val="00BD7EC0"/>
    <w:rsid w:val="00BE0E97"/>
    <w:rsid w:val="00BE1F0F"/>
    <w:rsid w:val="00BE1FBF"/>
    <w:rsid w:val="00BE35D3"/>
    <w:rsid w:val="00BE40C6"/>
    <w:rsid w:val="00BE62BC"/>
    <w:rsid w:val="00BF08BD"/>
    <w:rsid w:val="00BF251F"/>
    <w:rsid w:val="00BF31D1"/>
    <w:rsid w:val="00BF58B6"/>
    <w:rsid w:val="00C00364"/>
    <w:rsid w:val="00C028C7"/>
    <w:rsid w:val="00C02AD6"/>
    <w:rsid w:val="00C02D94"/>
    <w:rsid w:val="00C03545"/>
    <w:rsid w:val="00C04B32"/>
    <w:rsid w:val="00C1023C"/>
    <w:rsid w:val="00C11014"/>
    <w:rsid w:val="00C1105D"/>
    <w:rsid w:val="00C12029"/>
    <w:rsid w:val="00C20987"/>
    <w:rsid w:val="00C26085"/>
    <w:rsid w:val="00C320DF"/>
    <w:rsid w:val="00C32335"/>
    <w:rsid w:val="00C32D7D"/>
    <w:rsid w:val="00C3451F"/>
    <w:rsid w:val="00C354A3"/>
    <w:rsid w:val="00C36DAD"/>
    <w:rsid w:val="00C4047F"/>
    <w:rsid w:val="00C4354F"/>
    <w:rsid w:val="00C46169"/>
    <w:rsid w:val="00C52156"/>
    <w:rsid w:val="00C5501D"/>
    <w:rsid w:val="00C55677"/>
    <w:rsid w:val="00C5614D"/>
    <w:rsid w:val="00C568B6"/>
    <w:rsid w:val="00C571D9"/>
    <w:rsid w:val="00C5754A"/>
    <w:rsid w:val="00C6058B"/>
    <w:rsid w:val="00C610A7"/>
    <w:rsid w:val="00C61D4C"/>
    <w:rsid w:val="00C61DE6"/>
    <w:rsid w:val="00C64C21"/>
    <w:rsid w:val="00C72129"/>
    <w:rsid w:val="00C73BAB"/>
    <w:rsid w:val="00C76B15"/>
    <w:rsid w:val="00C83636"/>
    <w:rsid w:val="00C8748C"/>
    <w:rsid w:val="00C8776F"/>
    <w:rsid w:val="00C9158D"/>
    <w:rsid w:val="00C91B83"/>
    <w:rsid w:val="00C91E73"/>
    <w:rsid w:val="00C921A2"/>
    <w:rsid w:val="00C96E9D"/>
    <w:rsid w:val="00C9772B"/>
    <w:rsid w:val="00C97E38"/>
    <w:rsid w:val="00CA16A6"/>
    <w:rsid w:val="00CA437A"/>
    <w:rsid w:val="00CA4BA4"/>
    <w:rsid w:val="00CB1E2B"/>
    <w:rsid w:val="00CB2FAC"/>
    <w:rsid w:val="00CB57A1"/>
    <w:rsid w:val="00CC0FCC"/>
    <w:rsid w:val="00CC46FB"/>
    <w:rsid w:val="00CC5DA5"/>
    <w:rsid w:val="00CC7150"/>
    <w:rsid w:val="00CD5CB8"/>
    <w:rsid w:val="00CD5FB9"/>
    <w:rsid w:val="00CD6003"/>
    <w:rsid w:val="00CD7181"/>
    <w:rsid w:val="00CE2AB3"/>
    <w:rsid w:val="00CE2C48"/>
    <w:rsid w:val="00CE33CD"/>
    <w:rsid w:val="00CE4D47"/>
    <w:rsid w:val="00CE657E"/>
    <w:rsid w:val="00CE7E7C"/>
    <w:rsid w:val="00CF034C"/>
    <w:rsid w:val="00CF054B"/>
    <w:rsid w:val="00CF0678"/>
    <w:rsid w:val="00CF1E81"/>
    <w:rsid w:val="00CF255F"/>
    <w:rsid w:val="00CF3213"/>
    <w:rsid w:val="00CF39C7"/>
    <w:rsid w:val="00CF4F7F"/>
    <w:rsid w:val="00CF67A5"/>
    <w:rsid w:val="00D02643"/>
    <w:rsid w:val="00D037D3"/>
    <w:rsid w:val="00D0716C"/>
    <w:rsid w:val="00D10B8A"/>
    <w:rsid w:val="00D12C9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970AC"/>
    <w:rsid w:val="00DA0136"/>
    <w:rsid w:val="00DA077C"/>
    <w:rsid w:val="00DA07D3"/>
    <w:rsid w:val="00DA7341"/>
    <w:rsid w:val="00DB0322"/>
    <w:rsid w:val="00DB43F6"/>
    <w:rsid w:val="00DB6C23"/>
    <w:rsid w:val="00DB71CD"/>
    <w:rsid w:val="00DB7921"/>
    <w:rsid w:val="00DC0C05"/>
    <w:rsid w:val="00DC1513"/>
    <w:rsid w:val="00DC2348"/>
    <w:rsid w:val="00DC4E09"/>
    <w:rsid w:val="00DC6B71"/>
    <w:rsid w:val="00DC775F"/>
    <w:rsid w:val="00DD08BF"/>
    <w:rsid w:val="00DD1649"/>
    <w:rsid w:val="00DD18A7"/>
    <w:rsid w:val="00DD2471"/>
    <w:rsid w:val="00DD30A2"/>
    <w:rsid w:val="00DD4BCD"/>
    <w:rsid w:val="00DD56DF"/>
    <w:rsid w:val="00DD687D"/>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5782"/>
    <w:rsid w:val="00E56DE6"/>
    <w:rsid w:val="00E60F4D"/>
    <w:rsid w:val="00E614BD"/>
    <w:rsid w:val="00E63C2D"/>
    <w:rsid w:val="00E704F4"/>
    <w:rsid w:val="00E71307"/>
    <w:rsid w:val="00E71BA0"/>
    <w:rsid w:val="00E722C5"/>
    <w:rsid w:val="00E72351"/>
    <w:rsid w:val="00E72BAF"/>
    <w:rsid w:val="00E74F06"/>
    <w:rsid w:val="00E775B5"/>
    <w:rsid w:val="00E8031F"/>
    <w:rsid w:val="00E821CF"/>
    <w:rsid w:val="00E84C14"/>
    <w:rsid w:val="00E86713"/>
    <w:rsid w:val="00E86FBD"/>
    <w:rsid w:val="00E938A1"/>
    <w:rsid w:val="00E9649B"/>
    <w:rsid w:val="00EA0780"/>
    <w:rsid w:val="00EA1824"/>
    <w:rsid w:val="00EA4D37"/>
    <w:rsid w:val="00EA7FC0"/>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24CA"/>
    <w:rsid w:val="00EE3D1F"/>
    <w:rsid w:val="00EE5353"/>
    <w:rsid w:val="00EE53A2"/>
    <w:rsid w:val="00EE65AA"/>
    <w:rsid w:val="00EE6BA8"/>
    <w:rsid w:val="00EE6ECE"/>
    <w:rsid w:val="00EF1289"/>
    <w:rsid w:val="00EF2B3D"/>
    <w:rsid w:val="00EF3ADE"/>
    <w:rsid w:val="00EF5DED"/>
    <w:rsid w:val="00EF6C74"/>
    <w:rsid w:val="00F06356"/>
    <w:rsid w:val="00F0701C"/>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1FAA"/>
    <w:rsid w:val="00F62AE0"/>
    <w:rsid w:val="00F62D6B"/>
    <w:rsid w:val="00F63DEE"/>
    <w:rsid w:val="00F64205"/>
    <w:rsid w:val="00F64CEE"/>
    <w:rsid w:val="00F6712F"/>
    <w:rsid w:val="00F70F35"/>
    <w:rsid w:val="00F722D7"/>
    <w:rsid w:val="00F749E4"/>
    <w:rsid w:val="00F76794"/>
    <w:rsid w:val="00F7760C"/>
    <w:rsid w:val="00F77CC4"/>
    <w:rsid w:val="00F831F1"/>
    <w:rsid w:val="00F84279"/>
    <w:rsid w:val="00F84729"/>
    <w:rsid w:val="00F8507B"/>
    <w:rsid w:val="00F8799C"/>
    <w:rsid w:val="00F90720"/>
    <w:rsid w:val="00F914F0"/>
    <w:rsid w:val="00F920C3"/>
    <w:rsid w:val="00F97571"/>
    <w:rsid w:val="00FA1793"/>
    <w:rsid w:val="00FA628D"/>
    <w:rsid w:val="00FB09E4"/>
    <w:rsid w:val="00FB354B"/>
    <w:rsid w:val="00FB661D"/>
    <w:rsid w:val="00FB704F"/>
    <w:rsid w:val="00FC00E8"/>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 w:val="00FF4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qFormat/>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qFormat/>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qFormat/>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a0"/>
    <w:rsid w:val="00555FEC"/>
  </w:style>
  <w:style w:type="character" w:customStyle="1" w:styleId="font000004">
    <w:name w:val="font_000004"/>
    <w:basedOn w:val="a0"/>
    <w:rsid w:val="00C4047F"/>
  </w:style>
  <w:style w:type="character" w:customStyle="1" w:styleId="nosahim">
    <w:name w:val="nosahim"/>
    <w:basedOn w:val="a0"/>
    <w:rsid w:val="00C4047F"/>
  </w:style>
  <w:style w:type="character" w:customStyle="1" w:styleId="font000002">
    <w:name w:val="font_000002"/>
    <w:basedOn w:val="a0"/>
    <w:rsid w:val="00C4047F"/>
  </w:style>
  <w:style w:type="character" w:customStyle="1" w:styleId="colord">
    <w:name w:val="color_d"/>
    <w:basedOn w:val="a0"/>
    <w:rsid w:val="00C4047F"/>
  </w:style>
  <w:style w:type="paragraph" w:customStyle="1" w:styleId="Citation">
    <w:name w:val="Citation"/>
    <w:basedOn w:val="a"/>
    <w:next w:val="a"/>
    <w:link w:val="CitationChar"/>
    <w:qFormat/>
    <w:rsid w:val="00C4047F"/>
    <w:pPr>
      <w:tabs>
        <w:tab w:val="clear" w:pos="4620"/>
      </w:tabs>
      <w:spacing w:after="200" w:line="276" w:lineRule="auto"/>
    </w:pPr>
    <w:rPr>
      <w:rFonts w:asciiTheme="minorBidi" w:eastAsiaTheme="minorHAnsi" w:hAnsiTheme="minorBidi" w:cstheme="minorBidi"/>
      <w:color w:val="002060"/>
      <w:sz w:val="22"/>
      <w:szCs w:val="22"/>
    </w:rPr>
  </w:style>
  <w:style w:type="character" w:customStyle="1" w:styleId="CitationChar">
    <w:name w:val="Citation Char"/>
    <w:basedOn w:val="a0"/>
    <w:link w:val="Citation"/>
    <w:rsid w:val="00C4047F"/>
    <w:rPr>
      <w:rFonts w:asciiTheme="minorBidi" w:eastAsiaTheme="minorHAnsi" w:hAnsiTheme="minorBidi" w:cstheme="minorBidi"/>
      <w:color w:val="002060"/>
      <w:sz w:val="22"/>
      <w:szCs w:val="22"/>
    </w:rPr>
  </w:style>
  <w:style w:type="character" w:customStyle="1" w:styleId="font000005">
    <w:name w:val="font_000005"/>
    <w:basedOn w:val="a0"/>
    <w:rsid w:val="00C4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5944">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847">
      <w:bodyDiv w:val="1"/>
      <w:marLeft w:val="0"/>
      <w:marRight w:val="0"/>
      <w:marTop w:val="0"/>
      <w:marBottom w:val="0"/>
      <w:divBdr>
        <w:top w:val="none" w:sz="0" w:space="0" w:color="auto"/>
        <w:left w:val="none" w:sz="0" w:space="0" w:color="auto"/>
        <w:bottom w:val="none" w:sz="0" w:space="0" w:color="auto"/>
        <w:right w:val="none" w:sz="0" w:space="0" w:color="auto"/>
      </w:divBdr>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 w:id="2085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fireNetisLink(%22ID:0500400036500000000100250001%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30E6C-F6B9-4F8D-ADE9-8F3665E3A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6</Pages>
  <Words>3405</Words>
  <Characters>17025</Characters>
  <Application>Microsoft Office Word</Application>
  <DocSecurity>0</DocSecurity>
  <Lines>141</Lines>
  <Paragraphs>40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20390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106</cp:revision>
  <cp:lastPrinted>2001-10-24T10:13:00Z</cp:lastPrinted>
  <dcterms:created xsi:type="dcterms:W3CDTF">2018-10-09T13:46:00Z</dcterms:created>
  <dcterms:modified xsi:type="dcterms:W3CDTF">2019-02-03T12:00:00Z</dcterms:modified>
</cp:coreProperties>
</file>