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8F3AF" w14:textId="77777777" w:rsidR="0072136C" w:rsidRPr="00E23BC4" w:rsidRDefault="0072136C" w:rsidP="0015158B">
      <w:pPr>
        <w:spacing w:after="0" w:line="240" w:lineRule="auto"/>
        <w:jc w:val="center"/>
        <w:rPr>
          <w:rFonts w:asciiTheme="minorBidi" w:hAnsiTheme="minorBidi"/>
          <w:caps/>
          <w:sz w:val="24"/>
          <w:szCs w:val="24"/>
        </w:rPr>
      </w:pPr>
      <w:r w:rsidRPr="00E23BC4">
        <w:rPr>
          <w:rFonts w:asciiTheme="minorBidi" w:hAnsiTheme="minorBidi"/>
          <w:caps/>
          <w:sz w:val="24"/>
          <w:szCs w:val="24"/>
          <w:lang w:eastAsia="en-GB"/>
        </w:rPr>
        <w:t>YESHIVAT HAR ETZION</w:t>
      </w:r>
    </w:p>
    <w:p w14:paraId="77F94E1F" w14:textId="77777777" w:rsidR="0072136C" w:rsidRPr="00E23BC4" w:rsidRDefault="0072136C" w:rsidP="0015158B">
      <w:pPr>
        <w:widowControl w:val="0"/>
        <w:spacing w:after="0" w:line="240" w:lineRule="auto"/>
        <w:jc w:val="center"/>
        <w:rPr>
          <w:rFonts w:asciiTheme="minorBidi" w:hAnsiTheme="minorBidi"/>
          <w:caps/>
          <w:sz w:val="24"/>
          <w:szCs w:val="24"/>
          <w:lang w:eastAsia="en-GB"/>
        </w:rPr>
      </w:pPr>
      <w:r w:rsidRPr="00E23BC4">
        <w:rPr>
          <w:rFonts w:asciiTheme="minorBidi" w:hAnsiTheme="minorBidi"/>
          <w:caps/>
          <w:sz w:val="24"/>
          <w:szCs w:val="24"/>
          <w:lang w:eastAsia="en-GB"/>
        </w:rPr>
        <w:t>ISRAEL KOSCHITZKY VIRTUAL BEIT MIDRASH (VBM)</w:t>
      </w:r>
    </w:p>
    <w:p w14:paraId="3236FB64" w14:textId="77777777" w:rsidR="0072136C" w:rsidRPr="00E23BC4" w:rsidRDefault="0072136C" w:rsidP="0015158B">
      <w:pPr>
        <w:widowControl w:val="0"/>
        <w:spacing w:after="0" w:line="240" w:lineRule="auto"/>
        <w:jc w:val="center"/>
        <w:rPr>
          <w:rFonts w:asciiTheme="minorBidi" w:hAnsiTheme="minorBidi"/>
          <w:caps/>
          <w:sz w:val="24"/>
          <w:szCs w:val="24"/>
          <w:lang w:eastAsia="en-GB"/>
        </w:rPr>
      </w:pPr>
      <w:r w:rsidRPr="00E23BC4">
        <w:rPr>
          <w:rFonts w:asciiTheme="minorBidi" w:hAnsiTheme="minorBidi"/>
          <w:caps/>
          <w:sz w:val="24"/>
          <w:szCs w:val="24"/>
          <w:lang w:eastAsia="en-GB"/>
        </w:rPr>
        <w:t>*********************************************************</w:t>
      </w:r>
    </w:p>
    <w:p w14:paraId="0256F630" w14:textId="77777777" w:rsidR="0072136C" w:rsidRPr="00E23BC4" w:rsidRDefault="0072136C" w:rsidP="0015158B">
      <w:pPr>
        <w:spacing w:after="0" w:line="240" w:lineRule="auto"/>
        <w:jc w:val="center"/>
        <w:rPr>
          <w:rFonts w:asciiTheme="minorBidi" w:hAnsiTheme="minorBidi"/>
          <w:sz w:val="24"/>
          <w:szCs w:val="24"/>
        </w:rPr>
      </w:pPr>
    </w:p>
    <w:p w14:paraId="5D2F2E28" w14:textId="77E14051" w:rsidR="0072136C" w:rsidRPr="00E23BC4" w:rsidRDefault="0072136C" w:rsidP="0015158B">
      <w:pPr>
        <w:spacing w:after="0" w:line="240" w:lineRule="auto"/>
        <w:jc w:val="center"/>
        <w:rPr>
          <w:rFonts w:asciiTheme="minorBidi" w:hAnsiTheme="minorBidi"/>
          <w:b/>
          <w:bCs/>
          <w:sz w:val="24"/>
          <w:szCs w:val="24"/>
        </w:rPr>
      </w:pPr>
      <w:r w:rsidRPr="00E23BC4">
        <w:rPr>
          <w:rFonts w:asciiTheme="minorBidi" w:hAnsiTheme="minorBidi"/>
          <w:b/>
          <w:bCs/>
          <w:sz w:val="24"/>
          <w:szCs w:val="24"/>
        </w:rPr>
        <w:t>Laws of Conversion and Circumcision (</w:t>
      </w:r>
      <w:r w:rsidR="00757FE1">
        <w:rPr>
          <w:rFonts w:asciiTheme="minorBidi" w:hAnsiTheme="minorBidi"/>
          <w:b/>
          <w:bCs/>
          <w:sz w:val="24"/>
          <w:szCs w:val="24"/>
        </w:rPr>
        <w:t>3</w:t>
      </w:r>
      <w:r w:rsidRPr="00E23BC4">
        <w:rPr>
          <w:rFonts w:asciiTheme="minorBidi" w:hAnsiTheme="minorBidi"/>
          <w:b/>
          <w:bCs/>
          <w:sz w:val="24"/>
          <w:szCs w:val="24"/>
        </w:rPr>
        <w:t>)</w:t>
      </w:r>
    </w:p>
    <w:p w14:paraId="760AA081" w14:textId="77777777" w:rsidR="0072136C" w:rsidRPr="00E23BC4" w:rsidRDefault="0072136C" w:rsidP="0015158B">
      <w:pPr>
        <w:spacing w:after="0" w:line="240" w:lineRule="auto"/>
        <w:jc w:val="center"/>
        <w:rPr>
          <w:rFonts w:asciiTheme="minorBidi" w:hAnsiTheme="minorBidi"/>
          <w:b/>
          <w:bCs/>
          <w:sz w:val="24"/>
          <w:szCs w:val="24"/>
        </w:rPr>
      </w:pPr>
      <w:r w:rsidRPr="00E23BC4">
        <w:rPr>
          <w:rFonts w:asciiTheme="minorBidi" w:hAnsiTheme="minorBidi"/>
          <w:b/>
          <w:bCs/>
          <w:sz w:val="24"/>
          <w:szCs w:val="24"/>
        </w:rPr>
        <w:t>Rav David Brofsky</w:t>
      </w:r>
    </w:p>
    <w:p w14:paraId="1987D0CB" w14:textId="77777777" w:rsidR="0072136C" w:rsidRDefault="0072136C" w:rsidP="0015158B">
      <w:pPr>
        <w:spacing w:after="0" w:line="240" w:lineRule="auto"/>
        <w:jc w:val="center"/>
        <w:rPr>
          <w:rFonts w:asciiTheme="minorBidi" w:hAnsiTheme="minorBidi"/>
          <w:sz w:val="24"/>
          <w:szCs w:val="24"/>
        </w:rPr>
      </w:pPr>
    </w:p>
    <w:p w14:paraId="64E937B8" w14:textId="77777777" w:rsidR="0015158B" w:rsidRDefault="0015158B" w:rsidP="0015158B">
      <w:pPr>
        <w:spacing w:after="0" w:line="240" w:lineRule="auto"/>
        <w:jc w:val="center"/>
        <w:rPr>
          <w:rFonts w:asciiTheme="minorBidi" w:hAnsiTheme="minorBidi"/>
          <w:sz w:val="24"/>
          <w:szCs w:val="24"/>
        </w:rPr>
      </w:pPr>
    </w:p>
    <w:p w14:paraId="620B8BCC" w14:textId="77777777" w:rsidR="0015158B" w:rsidRPr="00892FAD" w:rsidRDefault="0015158B" w:rsidP="0015158B">
      <w:pPr>
        <w:shd w:val="clear" w:color="auto" w:fill="FFFFFF"/>
        <w:spacing w:after="0" w:line="240" w:lineRule="auto"/>
        <w:jc w:val="center"/>
        <w:rPr>
          <w:rFonts w:ascii="Arial" w:eastAsia="Times New Roman" w:hAnsi="Arial" w:cs="Arial"/>
          <w:color w:val="222222"/>
          <w:sz w:val="24"/>
          <w:szCs w:val="24"/>
        </w:rPr>
      </w:pPr>
      <w:r w:rsidRPr="00892FAD">
        <w:rPr>
          <w:rFonts w:ascii="Arial" w:eastAsia="Times New Roman" w:hAnsi="Arial" w:cs="Arial"/>
          <w:b/>
          <w:bCs/>
          <w:color w:val="222222"/>
          <w:sz w:val="24"/>
          <w:szCs w:val="24"/>
        </w:rPr>
        <w:t>*********************************************************</w:t>
      </w:r>
    </w:p>
    <w:p w14:paraId="6FFEF7E9" w14:textId="77777777" w:rsidR="0015158B" w:rsidRPr="00892FAD" w:rsidRDefault="0015158B" w:rsidP="0015158B">
      <w:pPr>
        <w:shd w:val="clear" w:color="auto" w:fill="FFFFFF"/>
        <w:spacing w:after="0" w:line="240" w:lineRule="auto"/>
        <w:jc w:val="center"/>
        <w:rPr>
          <w:rFonts w:ascii="Arial" w:eastAsia="Times New Roman" w:hAnsi="Arial" w:cs="Arial"/>
          <w:color w:val="222222"/>
          <w:sz w:val="24"/>
          <w:szCs w:val="24"/>
        </w:rPr>
      </w:pPr>
      <w:r w:rsidRPr="00892FAD">
        <w:rPr>
          <w:rFonts w:ascii="Arial" w:eastAsia="Times New Roman" w:hAnsi="Arial" w:cs="Arial"/>
          <w:color w:val="000000"/>
          <w:sz w:val="24"/>
          <w:szCs w:val="24"/>
          <w:shd w:val="clear" w:color="auto" w:fill="FFFFFF"/>
        </w:rPr>
        <w:t>In memory of Amos Dubrawsky (Amos ben Chagai HaLevi and Nechama Pearl) zt"l -</w:t>
      </w:r>
      <w:r w:rsidRPr="00892FAD">
        <w:rPr>
          <w:rFonts w:ascii="Arial" w:eastAsia="Times New Roman" w:hAnsi="Arial" w:cs="Arial"/>
          <w:color w:val="000000"/>
          <w:sz w:val="24"/>
          <w:szCs w:val="24"/>
          <w:shd w:val="clear" w:color="auto" w:fill="FFFFFF"/>
        </w:rPr>
        <w:br/>
        <w:t>brother, son and friend. May his neshama have an aliyah.</w:t>
      </w:r>
    </w:p>
    <w:p w14:paraId="23798794" w14:textId="77777777" w:rsidR="0015158B" w:rsidRPr="00892FAD" w:rsidRDefault="0015158B" w:rsidP="0015158B">
      <w:pPr>
        <w:shd w:val="clear" w:color="auto" w:fill="FFFFFF"/>
        <w:spacing w:after="0" w:line="240" w:lineRule="auto"/>
        <w:jc w:val="center"/>
        <w:rPr>
          <w:rFonts w:ascii="Arial" w:eastAsia="Times New Roman" w:hAnsi="Arial" w:cs="Arial"/>
          <w:color w:val="222222"/>
          <w:sz w:val="24"/>
          <w:szCs w:val="24"/>
        </w:rPr>
      </w:pPr>
      <w:r w:rsidRPr="00892FAD">
        <w:rPr>
          <w:rFonts w:ascii="Arial" w:eastAsia="Times New Roman" w:hAnsi="Arial" w:cs="Arial"/>
          <w:b/>
          <w:bCs/>
          <w:color w:val="222222"/>
          <w:sz w:val="24"/>
          <w:szCs w:val="24"/>
        </w:rPr>
        <w:t>*********************************************************</w:t>
      </w:r>
    </w:p>
    <w:p w14:paraId="6355D83C" w14:textId="77777777" w:rsidR="006E43F0" w:rsidRPr="0012778B" w:rsidRDefault="006E43F0" w:rsidP="0015158B">
      <w:pPr>
        <w:spacing w:after="0" w:line="240" w:lineRule="auto"/>
        <w:jc w:val="center"/>
        <w:rPr>
          <w:rFonts w:asciiTheme="minorBidi" w:hAnsiTheme="minorBidi"/>
          <w:sz w:val="24"/>
          <w:szCs w:val="24"/>
        </w:rPr>
      </w:pPr>
    </w:p>
    <w:p w14:paraId="4CF8DBA9" w14:textId="23277269" w:rsidR="00570F6C" w:rsidRPr="00451D96" w:rsidRDefault="00451D96" w:rsidP="0015158B">
      <w:pPr>
        <w:spacing w:after="0" w:line="240" w:lineRule="auto"/>
        <w:jc w:val="center"/>
        <w:rPr>
          <w:rFonts w:asciiTheme="minorBidi" w:hAnsiTheme="minorBidi"/>
          <w:b/>
          <w:bCs/>
          <w:sz w:val="24"/>
          <w:szCs w:val="24"/>
        </w:rPr>
      </w:pPr>
      <w:r w:rsidRPr="002D65DA">
        <w:rPr>
          <w:rFonts w:asciiTheme="minorBidi" w:hAnsiTheme="minorBidi"/>
          <w:b/>
          <w:bCs/>
          <w:i/>
          <w:iCs/>
          <w:sz w:val="24"/>
          <w:szCs w:val="24"/>
        </w:rPr>
        <w:t>Kabbalat Mitzvot</w:t>
      </w:r>
      <w:r>
        <w:rPr>
          <w:rFonts w:asciiTheme="minorBidi" w:hAnsiTheme="minorBidi"/>
          <w:b/>
          <w:bCs/>
          <w:sz w:val="24"/>
          <w:szCs w:val="24"/>
        </w:rPr>
        <w:t xml:space="preserve"> (1)</w:t>
      </w:r>
    </w:p>
    <w:p w14:paraId="37E4E2FB" w14:textId="77777777" w:rsidR="007B1867" w:rsidRDefault="007B1867" w:rsidP="0015158B">
      <w:pPr>
        <w:spacing w:after="0" w:line="240" w:lineRule="auto"/>
        <w:jc w:val="both"/>
        <w:rPr>
          <w:rFonts w:asciiTheme="minorBidi" w:hAnsiTheme="minorBidi"/>
          <w:sz w:val="24"/>
          <w:szCs w:val="24"/>
        </w:rPr>
      </w:pPr>
    </w:p>
    <w:p w14:paraId="7B67006B" w14:textId="77777777" w:rsidR="0015158B" w:rsidRDefault="0015158B" w:rsidP="0015158B">
      <w:pPr>
        <w:spacing w:after="0" w:line="240" w:lineRule="auto"/>
        <w:jc w:val="both"/>
        <w:rPr>
          <w:rFonts w:asciiTheme="minorBidi" w:hAnsiTheme="minorBidi"/>
          <w:sz w:val="24"/>
          <w:szCs w:val="24"/>
        </w:rPr>
      </w:pPr>
    </w:p>
    <w:p w14:paraId="1EFC38CF" w14:textId="08FDB841" w:rsidR="00FC5225" w:rsidRPr="00320D4C" w:rsidRDefault="00FC5225" w:rsidP="0015158B">
      <w:pPr>
        <w:spacing w:after="0" w:line="240" w:lineRule="auto"/>
        <w:ind w:firstLine="720"/>
        <w:jc w:val="both"/>
        <w:rPr>
          <w:rFonts w:asciiTheme="minorBidi" w:hAnsiTheme="minorBidi"/>
          <w:sz w:val="24"/>
          <w:szCs w:val="24"/>
        </w:rPr>
      </w:pPr>
      <w:r>
        <w:rPr>
          <w:rFonts w:asciiTheme="minorBidi" w:hAnsiTheme="minorBidi"/>
          <w:sz w:val="24"/>
          <w:szCs w:val="24"/>
        </w:rPr>
        <w:t xml:space="preserve">In previous </w:t>
      </w:r>
      <w:r w:rsidRPr="00757FE1">
        <w:rPr>
          <w:rFonts w:asciiTheme="minorBidi" w:hAnsiTheme="minorBidi"/>
          <w:i/>
          <w:iCs/>
          <w:sz w:val="24"/>
          <w:szCs w:val="24"/>
        </w:rPr>
        <w:t>shiurim</w:t>
      </w:r>
      <w:r w:rsidR="002D65DA">
        <w:rPr>
          <w:rFonts w:asciiTheme="minorBidi" w:hAnsiTheme="minorBidi"/>
          <w:sz w:val="24"/>
          <w:szCs w:val="24"/>
        </w:rPr>
        <w:t>,</w:t>
      </w:r>
      <w:r>
        <w:rPr>
          <w:rFonts w:asciiTheme="minorBidi" w:hAnsiTheme="minorBidi"/>
          <w:sz w:val="24"/>
          <w:szCs w:val="24"/>
        </w:rPr>
        <w:t xml:space="preserve"> we noted that the Talmud </w:t>
      </w:r>
      <w:r w:rsidRPr="00320D4C">
        <w:rPr>
          <w:rFonts w:asciiTheme="minorBidi" w:hAnsiTheme="minorBidi"/>
          <w:sz w:val="24"/>
          <w:szCs w:val="24"/>
        </w:rPr>
        <w:t>(</w:t>
      </w:r>
      <w:r w:rsidRPr="00320D4C">
        <w:rPr>
          <w:rFonts w:asciiTheme="minorBidi" w:hAnsiTheme="minorBidi"/>
          <w:i/>
          <w:iCs/>
          <w:sz w:val="24"/>
          <w:szCs w:val="24"/>
        </w:rPr>
        <w:t>Keritut</w:t>
      </w:r>
      <w:r w:rsidRPr="00320D4C">
        <w:rPr>
          <w:rFonts w:asciiTheme="minorBidi" w:hAnsiTheme="minorBidi"/>
          <w:sz w:val="24"/>
          <w:szCs w:val="24"/>
        </w:rPr>
        <w:t xml:space="preserve"> 9a) </w:t>
      </w:r>
      <w:r w:rsidR="002D65DA">
        <w:rPr>
          <w:rFonts w:asciiTheme="minorBidi" w:hAnsiTheme="minorBidi"/>
          <w:sz w:val="24"/>
          <w:szCs w:val="24"/>
        </w:rPr>
        <w:t>state</w:t>
      </w:r>
      <w:r w:rsidRPr="00320D4C">
        <w:rPr>
          <w:rFonts w:asciiTheme="minorBidi" w:hAnsiTheme="minorBidi"/>
          <w:sz w:val="24"/>
          <w:szCs w:val="24"/>
        </w:rPr>
        <w:t xml:space="preserve">s that a convert must </w:t>
      </w:r>
      <w:r w:rsidR="00D45EDE">
        <w:rPr>
          <w:rFonts w:asciiTheme="minorBidi" w:hAnsiTheme="minorBidi"/>
          <w:sz w:val="24"/>
          <w:szCs w:val="24"/>
        </w:rPr>
        <w:t>join</w:t>
      </w:r>
      <w:r w:rsidRPr="00320D4C">
        <w:rPr>
          <w:rFonts w:asciiTheme="minorBidi" w:hAnsiTheme="minorBidi"/>
          <w:sz w:val="24"/>
          <w:szCs w:val="24"/>
        </w:rPr>
        <w:t xml:space="preserve"> the Jewish People in the same manner as our ancestors did: </w:t>
      </w:r>
    </w:p>
    <w:p w14:paraId="4D1C298D" w14:textId="77777777" w:rsidR="00FC5225" w:rsidRPr="00320D4C" w:rsidRDefault="00FC5225" w:rsidP="0015158B">
      <w:pPr>
        <w:spacing w:after="0" w:line="240" w:lineRule="auto"/>
        <w:ind w:firstLine="720"/>
        <w:jc w:val="both"/>
        <w:rPr>
          <w:rFonts w:asciiTheme="minorBidi" w:hAnsiTheme="minorBidi"/>
          <w:sz w:val="24"/>
          <w:szCs w:val="24"/>
        </w:rPr>
      </w:pPr>
    </w:p>
    <w:p w14:paraId="4C72E395" w14:textId="77777777" w:rsidR="00FC5225" w:rsidRPr="00320D4C" w:rsidRDefault="00FC5225" w:rsidP="0015158B">
      <w:pPr>
        <w:spacing w:after="0" w:line="240" w:lineRule="auto"/>
        <w:ind w:left="720"/>
        <w:jc w:val="both"/>
        <w:rPr>
          <w:rFonts w:asciiTheme="minorBidi" w:hAnsiTheme="minorBidi"/>
          <w:sz w:val="24"/>
          <w:szCs w:val="24"/>
        </w:rPr>
      </w:pPr>
      <w:r w:rsidRPr="00320D4C">
        <w:rPr>
          <w:rFonts w:asciiTheme="minorBidi" w:hAnsiTheme="minorBidi"/>
          <w:sz w:val="24"/>
          <w:szCs w:val="24"/>
        </w:rPr>
        <w:t>R. Yehuda Ha-Nasi says: “As you are, so shall the stranger be” (</w:t>
      </w:r>
      <w:r w:rsidRPr="00320D4C">
        <w:rPr>
          <w:rFonts w:asciiTheme="minorBidi" w:hAnsiTheme="minorBidi"/>
          <w:i/>
          <w:iCs/>
          <w:sz w:val="24"/>
          <w:szCs w:val="24"/>
        </w:rPr>
        <w:t>Bamidbar</w:t>
      </w:r>
      <w:r w:rsidRPr="00320D4C">
        <w:rPr>
          <w:rFonts w:asciiTheme="minorBidi" w:hAnsiTheme="minorBidi"/>
          <w:sz w:val="24"/>
          <w:szCs w:val="24"/>
        </w:rPr>
        <w:t xml:space="preserve"> 15:15), which means as your ancestors were: Just as your ancestors entered the covenant only through circumcision and immersion in a ritual bath and the sprinkling of blood on the altar, so too they may enter the covenant only through circumcision and immersion and the sprinkling of some blood, which requires at least a bird-offering.</w:t>
      </w:r>
    </w:p>
    <w:p w14:paraId="6E91B167" w14:textId="77777777" w:rsidR="00FC5225" w:rsidRPr="00320D4C" w:rsidRDefault="00FC5225" w:rsidP="0015158B">
      <w:pPr>
        <w:spacing w:after="0" w:line="240" w:lineRule="auto"/>
        <w:ind w:firstLine="720"/>
        <w:jc w:val="both"/>
        <w:rPr>
          <w:rFonts w:asciiTheme="minorBidi" w:hAnsiTheme="minorBidi"/>
          <w:sz w:val="24"/>
          <w:szCs w:val="24"/>
        </w:rPr>
      </w:pPr>
    </w:p>
    <w:p w14:paraId="21F2FDBB" w14:textId="77777777" w:rsidR="00D45EDE" w:rsidRDefault="00FC5225" w:rsidP="0015158B">
      <w:pPr>
        <w:spacing w:after="0" w:line="240" w:lineRule="auto"/>
        <w:jc w:val="both"/>
        <w:rPr>
          <w:rFonts w:asciiTheme="minorBidi" w:hAnsiTheme="minorBidi"/>
          <w:sz w:val="24"/>
          <w:szCs w:val="24"/>
        </w:rPr>
      </w:pPr>
      <w:r w:rsidRPr="00320D4C">
        <w:rPr>
          <w:rFonts w:asciiTheme="minorBidi" w:hAnsiTheme="minorBidi"/>
          <w:sz w:val="24"/>
          <w:szCs w:val="24"/>
        </w:rPr>
        <w:t xml:space="preserve">R. Yehuda Ha-Nasi asserts that that there are three parts of the conversion process: circumcision (for males), </w:t>
      </w:r>
      <w:r w:rsidRPr="00320D4C">
        <w:rPr>
          <w:rFonts w:asciiTheme="minorBidi" w:hAnsiTheme="minorBidi"/>
          <w:i/>
          <w:iCs/>
          <w:sz w:val="24"/>
          <w:szCs w:val="24"/>
        </w:rPr>
        <w:t>tevila</w:t>
      </w:r>
      <w:r w:rsidRPr="00320D4C">
        <w:rPr>
          <w:rFonts w:asciiTheme="minorBidi" w:hAnsiTheme="minorBidi"/>
          <w:sz w:val="24"/>
          <w:szCs w:val="24"/>
        </w:rPr>
        <w:t xml:space="preserve"> (immersion in a </w:t>
      </w:r>
      <w:r w:rsidRPr="00320D4C">
        <w:rPr>
          <w:rFonts w:asciiTheme="minorBidi" w:hAnsiTheme="minorBidi"/>
          <w:i/>
          <w:iCs/>
          <w:sz w:val="24"/>
          <w:szCs w:val="24"/>
        </w:rPr>
        <w:t>mikveh</w:t>
      </w:r>
      <w:r w:rsidRPr="00320D4C">
        <w:rPr>
          <w:rFonts w:asciiTheme="minorBidi" w:hAnsiTheme="minorBidi"/>
          <w:sz w:val="24"/>
          <w:szCs w:val="24"/>
        </w:rPr>
        <w:t xml:space="preserve">), and, during the time of the </w:t>
      </w:r>
      <w:r w:rsidRPr="00320D4C">
        <w:rPr>
          <w:rFonts w:asciiTheme="minorBidi" w:hAnsiTheme="minorBidi"/>
          <w:i/>
          <w:iCs/>
          <w:sz w:val="24"/>
          <w:szCs w:val="24"/>
        </w:rPr>
        <w:t>Beit Ha-Mikdash</w:t>
      </w:r>
      <w:r w:rsidRPr="00320D4C">
        <w:rPr>
          <w:rFonts w:asciiTheme="minorBidi" w:hAnsiTheme="minorBidi"/>
          <w:sz w:val="24"/>
          <w:szCs w:val="24"/>
        </w:rPr>
        <w:t>, a bird-offering, accompanied by sprinkling of its blood.</w:t>
      </w:r>
      <w:r>
        <w:rPr>
          <w:rFonts w:asciiTheme="minorBidi" w:hAnsiTheme="minorBidi"/>
          <w:sz w:val="24"/>
          <w:szCs w:val="24"/>
        </w:rPr>
        <w:t xml:space="preserve"> </w:t>
      </w:r>
    </w:p>
    <w:p w14:paraId="58283730" w14:textId="77777777" w:rsidR="00D45EDE" w:rsidRDefault="00D45EDE" w:rsidP="0015158B">
      <w:pPr>
        <w:spacing w:after="0" w:line="240" w:lineRule="auto"/>
        <w:jc w:val="both"/>
        <w:rPr>
          <w:rFonts w:asciiTheme="minorBidi" w:hAnsiTheme="minorBidi"/>
          <w:sz w:val="24"/>
          <w:szCs w:val="24"/>
        </w:rPr>
      </w:pPr>
    </w:p>
    <w:p w14:paraId="50BD6669" w14:textId="4F38A791" w:rsidR="00D45EDE" w:rsidRDefault="00D45EDE" w:rsidP="0015158B">
      <w:pPr>
        <w:spacing w:after="0" w:line="240" w:lineRule="auto"/>
        <w:ind w:firstLine="720"/>
        <w:jc w:val="both"/>
        <w:rPr>
          <w:rFonts w:asciiTheme="minorBidi" w:hAnsiTheme="minorBidi"/>
          <w:sz w:val="24"/>
          <w:szCs w:val="24"/>
        </w:rPr>
      </w:pPr>
      <w:r>
        <w:rPr>
          <w:rFonts w:asciiTheme="minorBidi" w:hAnsiTheme="minorBidi"/>
          <w:sz w:val="24"/>
          <w:szCs w:val="24"/>
        </w:rPr>
        <w:t>While this</w:t>
      </w:r>
      <w:r w:rsidR="00FC5225">
        <w:rPr>
          <w:rFonts w:asciiTheme="minorBidi" w:hAnsiTheme="minorBidi"/>
          <w:sz w:val="24"/>
          <w:szCs w:val="24"/>
        </w:rPr>
        <w:t xml:space="preserve"> passage describes the actions that the convert must perform </w:t>
      </w:r>
      <w:r w:rsidR="002D65DA">
        <w:rPr>
          <w:rFonts w:asciiTheme="minorBidi" w:hAnsiTheme="minorBidi"/>
          <w:sz w:val="24"/>
          <w:szCs w:val="24"/>
        </w:rPr>
        <w:t>(</w:t>
      </w:r>
      <w:r w:rsidR="00FC5225">
        <w:rPr>
          <w:rFonts w:asciiTheme="minorBidi" w:hAnsiTheme="minorBidi"/>
          <w:sz w:val="24"/>
          <w:szCs w:val="24"/>
        </w:rPr>
        <w:t>i.e., circumcision and immersion</w:t>
      </w:r>
      <w:r w:rsidR="002D65DA">
        <w:rPr>
          <w:rFonts w:asciiTheme="minorBidi" w:hAnsiTheme="minorBidi"/>
          <w:sz w:val="24"/>
          <w:szCs w:val="24"/>
        </w:rPr>
        <w:t>)</w:t>
      </w:r>
      <w:r w:rsidR="00FC5225">
        <w:rPr>
          <w:rFonts w:asciiTheme="minorBidi" w:hAnsiTheme="minorBidi"/>
          <w:sz w:val="24"/>
          <w:szCs w:val="24"/>
        </w:rPr>
        <w:t xml:space="preserve">, </w:t>
      </w:r>
      <w:r>
        <w:rPr>
          <w:rFonts w:asciiTheme="minorBidi" w:hAnsiTheme="minorBidi"/>
          <w:sz w:val="24"/>
          <w:szCs w:val="24"/>
        </w:rPr>
        <w:t>it</w:t>
      </w:r>
      <w:r w:rsidR="00FC5225">
        <w:rPr>
          <w:rFonts w:asciiTheme="minorBidi" w:hAnsiTheme="minorBidi"/>
          <w:sz w:val="24"/>
          <w:szCs w:val="24"/>
        </w:rPr>
        <w:t xml:space="preserve"> makes no mention of the convert's commitment to observe the </w:t>
      </w:r>
      <w:r w:rsidR="00FC5225" w:rsidRPr="00D45EDE">
        <w:rPr>
          <w:rFonts w:asciiTheme="minorBidi" w:hAnsiTheme="minorBidi"/>
          <w:i/>
          <w:iCs/>
          <w:sz w:val="24"/>
          <w:szCs w:val="24"/>
        </w:rPr>
        <w:t>mitzvot</w:t>
      </w:r>
      <w:r w:rsidR="00FC5225">
        <w:rPr>
          <w:rFonts w:asciiTheme="minorBidi" w:hAnsiTheme="minorBidi"/>
          <w:sz w:val="24"/>
          <w:szCs w:val="24"/>
        </w:rPr>
        <w:t>.</w:t>
      </w:r>
      <w:r>
        <w:rPr>
          <w:rFonts w:asciiTheme="minorBidi" w:hAnsiTheme="minorBidi"/>
          <w:sz w:val="24"/>
          <w:szCs w:val="24"/>
        </w:rPr>
        <w:t xml:space="preserve"> Elsewhere, however, as we shall see, the </w:t>
      </w:r>
      <w:r w:rsidRPr="002D65DA">
        <w:rPr>
          <w:rFonts w:asciiTheme="minorBidi" w:hAnsiTheme="minorBidi"/>
          <w:i/>
          <w:iCs/>
          <w:sz w:val="24"/>
          <w:szCs w:val="24"/>
        </w:rPr>
        <w:t>gemara</w:t>
      </w:r>
      <w:r>
        <w:rPr>
          <w:rFonts w:asciiTheme="minorBidi" w:hAnsiTheme="minorBidi"/>
          <w:sz w:val="24"/>
          <w:szCs w:val="24"/>
        </w:rPr>
        <w:t xml:space="preserve"> describes </w:t>
      </w:r>
      <w:r w:rsidR="002D65DA">
        <w:rPr>
          <w:rFonts w:asciiTheme="minorBidi" w:hAnsiTheme="minorBidi"/>
          <w:sz w:val="24"/>
          <w:szCs w:val="24"/>
        </w:rPr>
        <w:t>that</w:t>
      </w:r>
      <w:r>
        <w:rPr>
          <w:rFonts w:asciiTheme="minorBidi" w:hAnsiTheme="minorBidi"/>
          <w:sz w:val="24"/>
          <w:szCs w:val="24"/>
        </w:rPr>
        <w:t xml:space="preserve"> the </w:t>
      </w:r>
      <w:r w:rsidRPr="00D45EDE">
        <w:rPr>
          <w:rFonts w:asciiTheme="minorBidi" w:hAnsiTheme="minorBidi"/>
          <w:i/>
          <w:iCs/>
          <w:sz w:val="24"/>
          <w:szCs w:val="24"/>
        </w:rPr>
        <w:t>beit din</w:t>
      </w:r>
      <w:r>
        <w:rPr>
          <w:rFonts w:asciiTheme="minorBidi" w:hAnsiTheme="minorBidi"/>
          <w:sz w:val="24"/>
          <w:szCs w:val="24"/>
        </w:rPr>
        <w:t xml:space="preserve"> informs the convert of some of the </w:t>
      </w:r>
      <w:r w:rsidRPr="00D45EDE">
        <w:rPr>
          <w:rFonts w:asciiTheme="minorBidi" w:hAnsiTheme="minorBidi"/>
          <w:i/>
          <w:iCs/>
          <w:sz w:val="24"/>
          <w:szCs w:val="24"/>
        </w:rPr>
        <w:t>mitzvot</w:t>
      </w:r>
      <w:r>
        <w:rPr>
          <w:rFonts w:asciiTheme="minorBidi" w:hAnsiTheme="minorBidi"/>
          <w:sz w:val="24"/>
          <w:szCs w:val="24"/>
        </w:rPr>
        <w:t xml:space="preserve"> </w:t>
      </w:r>
      <w:r w:rsidR="002D65DA">
        <w:rPr>
          <w:rFonts w:asciiTheme="minorBidi" w:hAnsiTheme="minorBidi"/>
          <w:sz w:val="24"/>
          <w:szCs w:val="24"/>
        </w:rPr>
        <w:t>(</w:t>
      </w:r>
      <w:r w:rsidR="00857CE1" w:rsidRPr="00857CE1">
        <w:rPr>
          <w:rFonts w:asciiTheme="minorBidi" w:hAnsiTheme="minorBidi"/>
          <w:i/>
          <w:iCs/>
          <w:sz w:val="24"/>
          <w:szCs w:val="24"/>
        </w:rPr>
        <w:t>hoda'at mitzvot</w:t>
      </w:r>
      <w:r w:rsidR="002D65DA">
        <w:rPr>
          <w:rFonts w:asciiTheme="minorBidi" w:hAnsiTheme="minorBidi"/>
          <w:sz w:val="24"/>
          <w:szCs w:val="24"/>
        </w:rPr>
        <w:t>)</w:t>
      </w:r>
      <w:r w:rsidR="00857CE1">
        <w:rPr>
          <w:rFonts w:asciiTheme="minorBidi" w:hAnsiTheme="minorBidi"/>
          <w:sz w:val="24"/>
          <w:szCs w:val="24"/>
        </w:rPr>
        <w:t xml:space="preserve"> </w:t>
      </w:r>
      <w:r>
        <w:rPr>
          <w:rFonts w:asciiTheme="minorBidi" w:hAnsiTheme="minorBidi"/>
          <w:sz w:val="24"/>
          <w:szCs w:val="24"/>
        </w:rPr>
        <w:t xml:space="preserve">and </w:t>
      </w:r>
      <w:r w:rsidR="002D65DA">
        <w:rPr>
          <w:rFonts w:asciiTheme="minorBidi" w:hAnsiTheme="minorBidi"/>
          <w:sz w:val="24"/>
          <w:szCs w:val="24"/>
        </w:rPr>
        <w:t>that</w:t>
      </w:r>
      <w:r>
        <w:rPr>
          <w:rFonts w:asciiTheme="minorBidi" w:hAnsiTheme="minorBidi"/>
          <w:sz w:val="24"/>
          <w:szCs w:val="24"/>
        </w:rPr>
        <w:t xml:space="preserve"> the convert "accepts" the </w:t>
      </w:r>
      <w:r w:rsidRPr="00D45EDE">
        <w:rPr>
          <w:rFonts w:asciiTheme="minorBidi" w:hAnsiTheme="minorBidi"/>
          <w:i/>
          <w:iCs/>
          <w:sz w:val="24"/>
          <w:szCs w:val="24"/>
        </w:rPr>
        <w:t>mitzvot</w:t>
      </w:r>
      <w:r w:rsidR="00857CE1">
        <w:rPr>
          <w:rFonts w:asciiTheme="minorBidi" w:hAnsiTheme="minorBidi"/>
          <w:sz w:val="24"/>
          <w:szCs w:val="24"/>
        </w:rPr>
        <w:t xml:space="preserve"> </w:t>
      </w:r>
      <w:r w:rsidR="002D65DA">
        <w:rPr>
          <w:rFonts w:asciiTheme="minorBidi" w:hAnsiTheme="minorBidi"/>
          <w:sz w:val="24"/>
          <w:szCs w:val="24"/>
        </w:rPr>
        <w:t>(</w:t>
      </w:r>
      <w:r w:rsidR="00857CE1" w:rsidRPr="00857CE1">
        <w:rPr>
          <w:rFonts w:asciiTheme="minorBidi" w:hAnsiTheme="minorBidi"/>
          <w:i/>
          <w:iCs/>
          <w:sz w:val="24"/>
          <w:szCs w:val="24"/>
        </w:rPr>
        <w:t>kabbalat mitzvot</w:t>
      </w:r>
      <w:r w:rsidR="002D65DA">
        <w:rPr>
          <w:rFonts w:asciiTheme="minorBidi" w:hAnsiTheme="minorBidi"/>
          <w:sz w:val="24"/>
          <w:szCs w:val="24"/>
        </w:rPr>
        <w:t>)</w:t>
      </w:r>
      <w:r w:rsidR="00857CE1">
        <w:rPr>
          <w:rFonts w:asciiTheme="minorBidi" w:hAnsiTheme="minorBidi"/>
          <w:sz w:val="24"/>
          <w:szCs w:val="24"/>
        </w:rPr>
        <w:t xml:space="preserve">. The role this phase of the conversion process is subject to great debate, and even controversy. </w:t>
      </w:r>
    </w:p>
    <w:p w14:paraId="0933C401" w14:textId="77777777" w:rsidR="00D45EDE" w:rsidRDefault="00D45EDE" w:rsidP="0015158B">
      <w:pPr>
        <w:spacing w:after="0" w:line="240" w:lineRule="auto"/>
        <w:jc w:val="both"/>
        <w:rPr>
          <w:rFonts w:asciiTheme="minorBidi" w:hAnsiTheme="minorBidi"/>
          <w:sz w:val="24"/>
          <w:szCs w:val="24"/>
        </w:rPr>
      </w:pPr>
    </w:p>
    <w:p w14:paraId="1BAAD572" w14:textId="25ED5435" w:rsidR="00FC5225" w:rsidRDefault="00FC5225" w:rsidP="0015158B">
      <w:pPr>
        <w:spacing w:after="0" w:line="240" w:lineRule="auto"/>
        <w:ind w:firstLine="720"/>
        <w:jc w:val="both"/>
        <w:rPr>
          <w:rFonts w:asciiTheme="minorBidi" w:hAnsiTheme="minorBidi"/>
          <w:sz w:val="24"/>
          <w:szCs w:val="24"/>
        </w:rPr>
      </w:pPr>
      <w:r>
        <w:rPr>
          <w:rFonts w:asciiTheme="minorBidi" w:hAnsiTheme="minorBidi"/>
          <w:sz w:val="24"/>
          <w:szCs w:val="24"/>
        </w:rPr>
        <w:t xml:space="preserve">This week we will begin our study of one of the most </w:t>
      </w:r>
      <w:r w:rsidR="00857CE1">
        <w:rPr>
          <w:rFonts w:asciiTheme="minorBidi" w:hAnsiTheme="minorBidi"/>
          <w:sz w:val="24"/>
          <w:szCs w:val="24"/>
        </w:rPr>
        <w:t>contentious</w:t>
      </w:r>
      <w:r>
        <w:rPr>
          <w:rFonts w:asciiTheme="minorBidi" w:hAnsiTheme="minorBidi"/>
          <w:sz w:val="24"/>
          <w:szCs w:val="24"/>
        </w:rPr>
        <w:t xml:space="preserve"> aspects of conversion, which possibly bears the most practical ramifications: </w:t>
      </w:r>
      <w:r w:rsidRPr="00FC5225">
        <w:rPr>
          <w:rFonts w:asciiTheme="minorBidi" w:hAnsiTheme="minorBidi"/>
          <w:i/>
          <w:iCs/>
          <w:sz w:val="24"/>
          <w:szCs w:val="24"/>
        </w:rPr>
        <w:t>kabbalat mitzvot</w:t>
      </w:r>
      <w:r w:rsidR="00857CE1">
        <w:rPr>
          <w:rFonts w:asciiTheme="minorBidi" w:hAnsiTheme="minorBidi"/>
          <w:sz w:val="24"/>
          <w:szCs w:val="24"/>
        </w:rPr>
        <w:t xml:space="preserve">. </w:t>
      </w:r>
      <w:r w:rsidR="00F93FB4">
        <w:rPr>
          <w:rFonts w:asciiTheme="minorBidi" w:hAnsiTheme="minorBidi"/>
          <w:sz w:val="24"/>
          <w:szCs w:val="24"/>
        </w:rPr>
        <w:t xml:space="preserve">We will first examine the place and necessity of </w:t>
      </w:r>
      <w:r w:rsidR="00F93FB4" w:rsidRPr="00F93FB4">
        <w:rPr>
          <w:rFonts w:asciiTheme="minorBidi" w:hAnsiTheme="minorBidi"/>
          <w:i/>
          <w:iCs/>
          <w:sz w:val="24"/>
          <w:szCs w:val="24"/>
        </w:rPr>
        <w:t>kabbalat mitzvot</w:t>
      </w:r>
      <w:r w:rsidR="00F93FB4">
        <w:rPr>
          <w:rFonts w:asciiTheme="minorBidi" w:hAnsiTheme="minorBidi"/>
          <w:sz w:val="24"/>
          <w:szCs w:val="24"/>
        </w:rPr>
        <w:t xml:space="preserve"> in the process of conversion</w:t>
      </w:r>
      <w:r w:rsidR="00857CE1">
        <w:rPr>
          <w:rFonts w:asciiTheme="minorBidi" w:hAnsiTheme="minorBidi"/>
          <w:sz w:val="24"/>
          <w:szCs w:val="24"/>
        </w:rPr>
        <w:t>, and then we wi</w:t>
      </w:r>
      <w:r w:rsidR="00F93FB4">
        <w:rPr>
          <w:rFonts w:asciiTheme="minorBidi" w:hAnsiTheme="minorBidi"/>
          <w:sz w:val="24"/>
          <w:szCs w:val="24"/>
        </w:rPr>
        <w:t xml:space="preserve">ll attempt to define </w:t>
      </w:r>
      <w:r w:rsidR="00F93FB4" w:rsidRPr="00857CE1">
        <w:rPr>
          <w:rFonts w:asciiTheme="minorBidi" w:hAnsiTheme="minorBidi"/>
          <w:i/>
          <w:iCs/>
          <w:sz w:val="24"/>
          <w:szCs w:val="24"/>
        </w:rPr>
        <w:t>kabbalat mitzvot</w:t>
      </w:r>
      <w:r w:rsidR="00F93FB4">
        <w:rPr>
          <w:rFonts w:asciiTheme="minorBidi" w:hAnsiTheme="minorBidi"/>
          <w:sz w:val="24"/>
          <w:szCs w:val="24"/>
        </w:rPr>
        <w:t xml:space="preserve"> – what does it include and to what extent is the convert expected to commit to the complete observance of the </w:t>
      </w:r>
      <w:r w:rsidR="00F93FB4" w:rsidRPr="00857CE1">
        <w:rPr>
          <w:rFonts w:asciiTheme="minorBidi" w:hAnsiTheme="minorBidi"/>
          <w:i/>
          <w:iCs/>
          <w:sz w:val="24"/>
          <w:szCs w:val="24"/>
        </w:rPr>
        <w:t>mitzvot</w:t>
      </w:r>
      <w:r w:rsidR="00F93FB4">
        <w:rPr>
          <w:rFonts w:asciiTheme="minorBidi" w:hAnsiTheme="minorBidi"/>
          <w:sz w:val="24"/>
          <w:szCs w:val="24"/>
        </w:rPr>
        <w:t xml:space="preserve">. </w:t>
      </w:r>
    </w:p>
    <w:p w14:paraId="6EB02E4A" w14:textId="77777777" w:rsidR="00FC5225" w:rsidRPr="00150605" w:rsidRDefault="00FC5225" w:rsidP="0015158B">
      <w:pPr>
        <w:spacing w:after="0" w:line="240" w:lineRule="auto"/>
        <w:jc w:val="both"/>
        <w:rPr>
          <w:rFonts w:asciiTheme="minorBidi" w:hAnsiTheme="minorBidi"/>
          <w:i/>
          <w:iCs/>
          <w:sz w:val="24"/>
          <w:szCs w:val="24"/>
        </w:rPr>
      </w:pPr>
    </w:p>
    <w:p w14:paraId="14AB0656" w14:textId="5A2B7338" w:rsidR="00320D4C" w:rsidRPr="002C3E11" w:rsidRDefault="002C3E11" w:rsidP="0015158B">
      <w:pPr>
        <w:spacing w:after="0" w:line="240" w:lineRule="auto"/>
        <w:jc w:val="both"/>
        <w:rPr>
          <w:rFonts w:asciiTheme="minorBidi" w:hAnsiTheme="minorBidi"/>
          <w:b/>
          <w:bCs/>
          <w:sz w:val="24"/>
          <w:szCs w:val="24"/>
        </w:rPr>
      </w:pPr>
      <w:r w:rsidRPr="002C3E11">
        <w:rPr>
          <w:rFonts w:asciiTheme="minorBidi" w:hAnsiTheme="minorBidi"/>
          <w:b/>
          <w:bCs/>
          <w:sz w:val="24"/>
          <w:szCs w:val="24"/>
        </w:rPr>
        <w:t xml:space="preserve">Informing the Convert of the </w:t>
      </w:r>
      <w:r w:rsidRPr="00857CE1">
        <w:rPr>
          <w:rFonts w:asciiTheme="minorBidi" w:hAnsiTheme="minorBidi"/>
          <w:b/>
          <w:bCs/>
          <w:i/>
          <w:iCs/>
          <w:sz w:val="24"/>
          <w:szCs w:val="24"/>
        </w:rPr>
        <w:t>Mitzvot</w:t>
      </w:r>
      <w:r w:rsidR="002D65DA">
        <w:rPr>
          <w:rFonts w:asciiTheme="minorBidi" w:hAnsiTheme="minorBidi"/>
          <w:b/>
          <w:bCs/>
          <w:sz w:val="24"/>
          <w:szCs w:val="24"/>
        </w:rPr>
        <w:t xml:space="preserve"> – </w:t>
      </w:r>
      <w:r w:rsidRPr="002C3E11">
        <w:rPr>
          <w:rFonts w:asciiTheme="minorBidi" w:hAnsiTheme="minorBidi"/>
          <w:b/>
          <w:bCs/>
          <w:i/>
          <w:iCs/>
          <w:sz w:val="24"/>
          <w:szCs w:val="24"/>
        </w:rPr>
        <w:t>Hoda'at Mitzvot</w:t>
      </w:r>
      <w:r w:rsidRPr="002C3E11">
        <w:rPr>
          <w:rFonts w:asciiTheme="minorBidi" w:hAnsiTheme="minorBidi"/>
          <w:b/>
          <w:bCs/>
          <w:sz w:val="24"/>
          <w:szCs w:val="24"/>
        </w:rPr>
        <w:t xml:space="preserve"> </w:t>
      </w:r>
    </w:p>
    <w:p w14:paraId="24E58872" w14:textId="77777777" w:rsidR="002C3E11" w:rsidRDefault="002C3E11" w:rsidP="0015158B">
      <w:pPr>
        <w:spacing w:after="0" w:line="240" w:lineRule="auto"/>
        <w:jc w:val="both"/>
        <w:rPr>
          <w:rFonts w:asciiTheme="minorBidi" w:hAnsiTheme="minorBidi"/>
          <w:sz w:val="24"/>
          <w:szCs w:val="24"/>
        </w:rPr>
      </w:pPr>
    </w:p>
    <w:p w14:paraId="08EDA54A" w14:textId="1FDCA888" w:rsidR="000052BF" w:rsidRDefault="000052BF" w:rsidP="0015158B">
      <w:pPr>
        <w:spacing w:after="0" w:line="240" w:lineRule="auto"/>
        <w:jc w:val="both"/>
        <w:rPr>
          <w:rFonts w:asciiTheme="minorBidi" w:hAnsiTheme="minorBidi"/>
          <w:sz w:val="24"/>
          <w:szCs w:val="24"/>
        </w:rPr>
      </w:pPr>
      <w:r>
        <w:rPr>
          <w:rFonts w:asciiTheme="minorBidi" w:hAnsiTheme="minorBidi"/>
          <w:sz w:val="24"/>
          <w:szCs w:val="24"/>
        </w:rPr>
        <w:tab/>
      </w:r>
      <w:r w:rsidR="006E0748">
        <w:rPr>
          <w:rFonts w:asciiTheme="minorBidi" w:hAnsiTheme="minorBidi"/>
          <w:sz w:val="24"/>
          <w:szCs w:val="24"/>
        </w:rPr>
        <w:t>The Talmud (</w:t>
      </w:r>
      <w:r w:rsidR="006E0748" w:rsidRPr="00757FE1">
        <w:rPr>
          <w:rFonts w:asciiTheme="minorBidi" w:hAnsiTheme="minorBidi"/>
          <w:i/>
          <w:iCs/>
          <w:sz w:val="24"/>
          <w:szCs w:val="24"/>
        </w:rPr>
        <w:t>Yevamot</w:t>
      </w:r>
      <w:r w:rsidR="006E0748">
        <w:rPr>
          <w:rFonts w:asciiTheme="minorBidi" w:hAnsiTheme="minorBidi"/>
          <w:sz w:val="24"/>
          <w:szCs w:val="24"/>
        </w:rPr>
        <w:t xml:space="preserve"> 47a)</w:t>
      </w:r>
      <w:r>
        <w:rPr>
          <w:rFonts w:asciiTheme="minorBidi" w:hAnsiTheme="minorBidi"/>
          <w:sz w:val="24"/>
          <w:szCs w:val="24"/>
        </w:rPr>
        <w:t xml:space="preserve"> describes the interaction between the </w:t>
      </w:r>
      <w:r w:rsidRPr="006E0748">
        <w:rPr>
          <w:rFonts w:asciiTheme="minorBidi" w:hAnsiTheme="minorBidi"/>
          <w:i/>
          <w:iCs/>
          <w:sz w:val="24"/>
          <w:szCs w:val="24"/>
        </w:rPr>
        <w:t>beit din</w:t>
      </w:r>
      <w:r w:rsidR="002D65DA">
        <w:rPr>
          <w:rFonts w:asciiTheme="minorBidi" w:hAnsiTheme="minorBidi"/>
          <w:sz w:val="24"/>
          <w:szCs w:val="24"/>
        </w:rPr>
        <w:t xml:space="preserve"> and the convert:</w:t>
      </w:r>
    </w:p>
    <w:p w14:paraId="3ED5E72F" w14:textId="77777777" w:rsidR="000052BF" w:rsidRDefault="000052BF" w:rsidP="0015158B">
      <w:pPr>
        <w:spacing w:after="0" w:line="240" w:lineRule="auto"/>
        <w:jc w:val="both"/>
        <w:rPr>
          <w:rFonts w:asciiTheme="minorBidi" w:hAnsiTheme="minorBidi"/>
          <w:sz w:val="24"/>
          <w:szCs w:val="24"/>
        </w:rPr>
      </w:pPr>
    </w:p>
    <w:p w14:paraId="1B10B384" w14:textId="429C9A1D" w:rsidR="00B35DDA" w:rsidRPr="002A75E1" w:rsidRDefault="000052BF" w:rsidP="0015158B">
      <w:pPr>
        <w:spacing w:after="0" w:line="240" w:lineRule="auto"/>
        <w:ind w:left="720"/>
        <w:jc w:val="both"/>
        <w:rPr>
          <w:rFonts w:asciiTheme="minorBidi" w:hAnsiTheme="minorBidi"/>
          <w:sz w:val="24"/>
          <w:szCs w:val="24"/>
        </w:rPr>
      </w:pPr>
      <w:r w:rsidRPr="002A75E1">
        <w:rPr>
          <w:rFonts w:asciiTheme="minorBidi" w:hAnsiTheme="minorBidi"/>
          <w:sz w:val="24"/>
          <w:szCs w:val="24"/>
        </w:rPr>
        <w:t xml:space="preserve">The Sages taught: With regard to a potential convert who comes </w:t>
      </w:r>
      <w:r w:rsidR="002D65DA">
        <w:rPr>
          <w:rFonts w:asciiTheme="minorBidi" w:hAnsiTheme="minorBidi"/>
          <w:sz w:val="24"/>
          <w:szCs w:val="24"/>
        </w:rPr>
        <w:t>[</w:t>
      </w:r>
      <w:r w:rsidRPr="002A75E1">
        <w:rPr>
          <w:rFonts w:asciiTheme="minorBidi" w:hAnsiTheme="minorBidi"/>
          <w:sz w:val="24"/>
          <w:szCs w:val="24"/>
        </w:rPr>
        <w:t>to a court</w:t>
      </w:r>
      <w:r w:rsidR="00857CE1" w:rsidRPr="002A75E1">
        <w:rPr>
          <w:rFonts w:asciiTheme="minorBidi" w:hAnsiTheme="minorBidi"/>
          <w:sz w:val="24"/>
          <w:szCs w:val="24"/>
        </w:rPr>
        <w:t>]</w:t>
      </w:r>
      <w:r w:rsidRPr="002A75E1">
        <w:rPr>
          <w:rFonts w:asciiTheme="minorBidi" w:hAnsiTheme="minorBidi"/>
          <w:sz w:val="24"/>
          <w:szCs w:val="24"/>
        </w:rPr>
        <w:t xml:space="preserve"> in order to convert, at the present time</w:t>
      </w:r>
      <w:r w:rsidR="00B35DDA" w:rsidRPr="002A75E1">
        <w:rPr>
          <w:rFonts w:asciiTheme="minorBidi" w:hAnsiTheme="minorBidi"/>
          <w:sz w:val="24"/>
          <w:szCs w:val="24"/>
        </w:rPr>
        <w:t xml:space="preserve"> [</w:t>
      </w:r>
      <w:r w:rsidRPr="002A75E1">
        <w:rPr>
          <w:rFonts w:asciiTheme="minorBidi" w:hAnsiTheme="minorBidi"/>
          <w:sz w:val="24"/>
          <w:szCs w:val="24"/>
        </w:rPr>
        <w:t>when the Jews are in exile</w:t>
      </w:r>
      <w:r w:rsidR="00B35DDA" w:rsidRPr="002A75E1">
        <w:rPr>
          <w:rFonts w:asciiTheme="minorBidi" w:hAnsiTheme="minorBidi"/>
          <w:sz w:val="24"/>
          <w:szCs w:val="24"/>
        </w:rPr>
        <w:t>]</w:t>
      </w:r>
      <w:r w:rsidRPr="002A75E1">
        <w:rPr>
          <w:rFonts w:asciiTheme="minorBidi" w:hAnsiTheme="minorBidi"/>
          <w:sz w:val="24"/>
          <w:szCs w:val="24"/>
        </w:rPr>
        <w:t>, the judges of the court say to</w:t>
      </w:r>
      <w:r w:rsidR="00AD1CB1" w:rsidRPr="002A75E1">
        <w:rPr>
          <w:rFonts w:asciiTheme="minorBidi" w:hAnsiTheme="minorBidi"/>
          <w:sz w:val="24"/>
          <w:szCs w:val="24"/>
        </w:rPr>
        <w:t xml:space="preserve"> </w:t>
      </w:r>
      <w:r w:rsidRPr="002A75E1">
        <w:rPr>
          <w:rFonts w:asciiTheme="minorBidi" w:hAnsiTheme="minorBidi"/>
          <w:sz w:val="24"/>
          <w:szCs w:val="24"/>
        </w:rPr>
        <w:t>him: What did you see that motivated you to come to convert?</w:t>
      </w:r>
      <w:r w:rsidR="00B35DDA" w:rsidRPr="002A75E1">
        <w:rPr>
          <w:rFonts w:asciiTheme="minorBidi" w:hAnsiTheme="minorBidi"/>
          <w:sz w:val="24"/>
          <w:szCs w:val="24"/>
        </w:rPr>
        <w:t xml:space="preserve"> </w:t>
      </w:r>
      <w:r w:rsidRPr="002A75E1">
        <w:rPr>
          <w:rFonts w:asciiTheme="minorBidi" w:hAnsiTheme="minorBidi"/>
          <w:sz w:val="24"/>
          <w:szCs w:val="24"/>
        </w:rPr>
        <w:t>Don</w:t>
      </w:r>
      <w:r w:rsidR="00B35DDA" w:rsidRPr="002A75E1">
        <w:rPr>
          <w:rFonts w:asciiTheme="minorBidi" w:hAnsiTheme="minorBidi" w:hint="eastAsia"/>
          <w:sz w:val="24"/>
          <w:szCs w:val="24"/>
        </w:rPr>
        <w:t xml:space="preserve">'t </w:t>
      </w:r>
      <w:r w:rsidRPr="002A75E1">
        <w:rPr>
          <w:rFonts w:asciiTheme="minorBidi" w:hAnsiTheme="minorBidi"/>
          <w:sz w:val="24"/>
          <w:szCs w:val="24"/>
        </w:rPr>
        <w:t xml:space="preserve">you know that the Jewish </w:t>
      </w:r>
      <w:r w:rsidR="002D65DA">
        <w:rPr>
          <w:rFonts w:asciiTheme="minorBidi" w:hAnsiTheme="minorBidi"/>
          <w:sz w:val="24"/>
          <w:szCs w:val="24"/>
        </w:rPr>
        <w:t>P</w:t>
      </w:r>
      <w:r w:rsidRPr="002A75E1">
        <w:rPr>
          <w:rFonts w:asciiTheme="minorBidi" w:hAnsiTheme="minorBidi"/>
          <w:sz w:val="24"/>
          <w:szCs w:val="24"/>
        </w:rPr>
        <w:t>eople</w:t>
      </w:r>
      <w:r w:rsidR="00857CE1" w:rsidRPr="002A75E1">
        <w:rPr>
          <w:rFonts w:asciiTheme="minorBidi" w:hAnsiTheme="minorBidi"/>
          <w:sz w:val="24"/>
          <w:szCs w:val="24"/>
        </w:rPr>
        <w:t>,</w:t>
      </w:r>
      <w:r w:rsidRPr="002A75E1">
        <w:rPr>
          <w:rFonts w:asciiTheme="minorBidi" w:hAnsiTheme="minorBidi"/>
          <w:sz w:val="24"/>
          <w:szCs w:val="24"/>
        </w:rPr>
        <w:t xml:space="preserve"> at the present time</w:t>
      </w:r>
      <w:r w:rsidR="00857CE1" w:rsidRPr="002A75E1">
        <w:rPr>
          <w:rFonts w:asciiTheme="minorBidi" w:hAnsiTheme="minorBidi"/>
          <w:sz w:val="24"/>
          <w:szCs w:val="24"/>
        </w:rPr>
        <w:t>,</w:t>
      </w:r>
      <w:r w:rsidRPr="002A75E1">
        <w:rPr>
          <w:rFonts w:asciiTheme="minorBidi" w:hAnsiTheme="minorBidi"/>
          <w:sz w:val="24"/>
          <w:szCs w:val="24"/>
        </w:rPr>
        <w:t xml:space="preserve"> are</w:t>
      </w:r>
      <w:r w:rsidR="00B35DDA" w:rsidRPr="002A75E1">
        <w:rPr>
          <w:rFonts w:asciiTheme="minorBidi" w:hAnsiTheme="minorBidi"/>
          <w:sz w:val="24"/>
          <w:szCs w:val="24"/>
        </w:rPr>
        <w:t xml:space="preserve"> </w:t>
      </w:r>
      <w:r w:rsidRPr="002A75E1">
        <w:rPr>
          <w:rFonts w:asciiTheme="minorBidi" w:hAnsiTheme="minorBidi"/>
          <w:sz w:val="24"/>
          <w:szCs w:val="24"/>
        </w:rPr>
        <w:t>anguished, suppressed, despised, and harassed, and hardships</w:t>
      </w:r>
      <w:r w:rsidR="00B35DDA" w:rsidRPr="002A75E1">
        <w:rPr>
          <w:rFonts w:asciiTheme="minorBidi" w:hAnsiTheme="minorBidi"/>
          <w:sz w:val="24"/>
          <w:szCs w:val="24"/>
        </w:rPr>
        <w:t xml:space="preserve"> </w:t>
      </w:r>
      <w:r w:rsidRPr="002A75E1">
        <w:rPr>
          <w:rFonts w:asciiTheme="minorBidi" w:hAnsiTheme="minorBidi"/>
          <w:sz w:val="24"/>
          <w:szCs w:val="24"/>
        </w:rPr>
        <w:t>are frequently visited upon them? If he says: I know, and</w:t>
      </w:r>
      <w:r w:rsidR="00AD1CB1" w:rsidRPr="002A75E1">
        <w:rPr>
          <w:rFonts w:asciiTheme="minorBidi" w:hAnsiTheme="minorBidi"/>
          <w:sz w:val="24"/>
          <w:szCs w:val="24"/>
        </w:rPr>
        <w:t xml:space="preserve"> </w:t>
      </w:r>
      <w:r w:rsidRPr="002A75E1">
        <w:rPr>
          <w:rFonts w:asciiTheme="minorBidi" w:hAnsiTheme="minorBidi"/>
          <w:sz w:val="24"/>
          <w:szCs w:val="24"/>
        </w:rPr>
        <w:t xml:space="preserve">although I am unworthy </w:t>
      </w:r>
      <w:r w:rsidR="00B35DDA" w:rsidRPr="002A75E1">
        <w:rPr>
          <w:rFonts w:asciiTheme="minorBidi" w:hAnsiTheme="minorBidi"/>
          <w:sz w:val="24"/>
          <w:szCs w:val="24"/>
        </w:rPr>
        <w:t>[</w:t>
      </w:r>
      <w:r w:rsidRPr="002A75E1">
        <w:rPr>
          <w:rFonts w:asciiTheme="minorBidi" w:hAnsiTheme="minorBidi"/>
          <w:sz w:val="24"/>
          <w:szCs w:val="24"/>
        </w:rPr>
        <w:t xml:space="preserve">of joining the Jewish </w:t>
      </w:r>
      <w:r w:rsidR="002D65DA">
        <w:rPr>
          <w:rFonts w:asciiTheme="minorBidi" w:hAnsiTheme="minorBidi"/>
          <w:sz w:val="24"/>
          <w:szCs w:val="24"/>
        </w:rPr>
        <w:t>P</w:t>
      </w:r>
      <w:r w:rsidRPr="002A75E1">
        <w:rPr>
          <w:rFonts w:asciiTheme="minorBidi" w:hAnsiTheme="minorBidi"/>
          <w:sz w:val="24"/>
          <w:szCs w:val="24"/>
        </w:rPr>
        <w:t>eople and sharing</w:t>
      </w:r>
      <w:r w:rsidR="00B35DDA" w:rsidRPr="002A75E1">
        <w:rPr>
          <w:rFonts w:asciiTheme="minorBidi" w:hAnsiTheme="minorBidi"/>
          <w:sz w:val="24"/>
          <w:szCs w:val="24"/>
        </w:rPr>
        <w:t xml:space="preserve"> </w:t>
      </w:r>
      <w:r w:rsidRPr="002A75E1">
        <w:rPr>
          <w:rFonts w:asciiTheme="minorBidi" w:hAnsiTheme="minorBidi"/>
          <w:sz w:val="24"/>
          <w:szCs w:val="24"/>
        </w:rPr>
        <w:t>in their sorrow, I nevertheless desire to do so, then the court</w:t>
      </w:r>
      <w:r w:rsidR="00857CE1" w:rsidRPr="002A75E1">
        <w:rPr>
          <w:rFonts w:asciiTheme="minorBidi" w:hAnsiTheme="minorBidi"/>
          <w:sz w:val="24"/>
          <w:szCs w:val="24"/>
        </w:rPr>
        <w:t>]</w:t>
      </w:r>
      <w:r w:rsidR="00B35DDA" w:rsidRPr="002A75E1">
        <w:rPr>
          <w:rFonts w:asciiTheme="minorBidi" w:hAnsiTheme="minorBidi"/>
          <w:sz w:val="24"/>
          <w:szCs w:val="24"/>
        </w:rPr>
        <w:t xml:space="preserve"> </w:t>
      </w:r>
      <w:r w:rsidRPr="002A75E1">
        <w:rPr>
          <w:rFonts w:asciiTheme="minorBidi" w:hAnsiTheme="minorBidi"/>
          <w:sz w:val="24"/>
          <w:szCs w:val="24"/>
        </w:rPr>
        <w:t xml:space="preserve">accepts him immediately </w:t>
      </w:r>
      <w:r w:rsidR="00B35DDA" w:rsidRPr="002A75E1">
        <w:rPr>
          <w:rFonts w:asciiTheme="minorBidi" w:hAnsiTheme="minorBidi"/>
          <w:sz w:val="24"/>
          <w:szCs w:val="24"/>
        </w:rPr>
        <w:t>[</w:t>
      </w:r>
      <w:r w:rsidRPr="002A75E1">
        <w:rPr>
          <w:rFonts w:asciiTheme="minorBidi" w:hAnsiTheme="minorBidi"/>
          <w:sz w:val="24"/>
          <w:szCs w:val="24"/>
        </w:rPr>
        <w:t>to begin the conversion process</w:t>
      </w:r>
      <w:r w:rsidR="00B35DDA" w:rsidRPr="002A75E1">
        <w:rPr>
          <w:rFonts w:asciiTheme="minorBidi" w:hAnsiTheme="minorBidi"/>
          <w:sz w:val="24"/>
          <w:szCs w:val="24"/>
        </w:rPr>
        <w:t>]</w:t>
      </w:r>
      <w:r w:rsidRPr="002A75E1">
        <w:rPr>
          <w:rFonts w:asciiTheme="minorBidi" w:hAnsiTheme="minorBidi"/>
          <w:sz w:val="24"/>
          <w:szCs w:val="24"/>
        </w:rPr>
        <w:t>.</w:t>
      </w:r>
      <w:r w:rsidR="00B35DDA" w:rsidRPr="002A75E1">
        <w:rPr>
          <w:rFonts w:asciiTheme="minorBidi" w:hAnsiTheme="minorBidi"/>
          <w:sz w:val="24"/>
          <w:szCs w:val="24"/>
        </w:rPr>
        <w:t xml:space="preserve"> </w:t>
      </w:r>
    </w:p>
    <w:p w14:paraId="0A6AE79E" w14:textId="75CDF179" w:rsidR="00B35DDA" w:rsidRPr="002A75E1" w:rsidRDefault="000052BF" w:rsidP="0015158B">
      <w:pPr>
        <w:spacing w:after="0" w:line="240" w:lineRule="auto"/>
        <w:ind w:left="720"/>
        <w:jc w:val="both"/>
        <w:rPr>
          <w:rFonts w:asciiTheme="minorBidi" w:hAnsiTheme="minorBidi"/>
          <w:sz w:val="24"/>
          <w:szCs w:val="24"/>
        </w:rPr>
      </w:pPr>
      <w:r w:rsidRPr="002A75E1">
        <w:rPr>
          <w:rFonts w:asciiTheme="minorBidi" w:hAnsiTheme="minorBidi"/>
          <w:sz w:val="24"/>
          <w:szCs w:val="24"/>
        </w:rPr>
        <w:t>And the judges of the court inform him of some of the lenient</w:t>
      </w:r>
      <w:r w:rsidR="00B35DDA" w:rsidRPr="002A75E1">
        <w:rPr>
          <w:rFonts w:asciiTheme="minorBidi" w:hAnsiTheme="minorBidi"/>
          <w:sz w:val="24"/>
          <w:szCs w:val="24"/>
        </w:rPr>
        <w:t xml:space="preserve"> </w:t>
      </w:r>
      <w:r w:rsidRPr="002A75E1">
        <w:rPr>
          <w:rFonts w:asciiTheme="minorBidi" w:hAnsiTheme="minorBidi"/>
          <w:i/>
          <w:iCs/>
          <w:sz w:val="24"/>
          <w:szCs w:val="24"/>
        </w:rPr>
        <w:t>mitzvot</w:t>
      </w:r>
      <w:r w:rsidRPr="002A75E1">
        <w:rPr>
          <w:rFonts w:asciiTheme="minorBidi" w:hAnsiTheme="minorBidi"/>
          <w:sz w:val="24"/>
          <w:szCs w:val="24"/>
        </w:rPr>
        <w:t xml:space="preserve"> and some of the stringent </w:t>
      </w:r>
      <w:r w:rsidRPr="002A75E1">
        <w:rPr>
          <w:rFonts w:asciiTheme="minorBidi" w:hAnsiTheme="minorBidi"/>
          <w:i/>
          <w:iCs/>
          <w:sz w:val="24"/>
          <w:szCs w:val="24"/>
        </w:rPr>
        <w:t>mitzvot</w:t>
      </w:r>
      <w:r w:rsidRPr="002A75E1">
        <w:rPr>
          <w:rFonts w:asciiTheme="minorBidi" w:hAnsiTheme="minorBidi"/>
          <w:sz w:val="24"/>
          <w:szCs w:val="24"/>
        </w:rPr>
        <w:t>, and they inform</w:t>
      </w:r>
      <w:r w:rsidR="00B35DDA" w:rsidRPr="002A75E1">
        <w:rPr>
          <w:rFonts w:asciiTheme="minorBidi" w:hAnsiTheme="minorBidi"/>
          <w:sz w:val="24"/>
          <w:szCs w:val="24"/>
        </w:rPr>
        <w:t xml:space="preserve"> </w:t>
      </w:r>
      <w:r w:rsidRPr="002A75E1">
        <w:rPr>
          <w:rFonts w:asciiTheme="minorBidi" w:hAnsiTheme="minorBidi"/>
          <w:sz w:val="24"/>
          <w:szCs w:val="24"/>
        </w:rPr>
        <w:t xml:space="preserve">him of the sin </w:t>
      </w:r>
      <w:r w:rsidR="00857CE1" w:rsidRPr="002A75E1">
        <w:rPr>
          <w:rFonts w:asciiTheme="minorBidi" w:hAnsiTheme="minorBidi"/>
          <w:sz w:val="24"/>
          <w:szCs w:val="24"/>
        </w:rPr>
        <w:t>[</w:t>
      </w:r>
      <w:r w:rsidRPr="002A75E1">
        <w:rPr>
          <w:rFonts w:asciiTheme="minorBidi" w:hAnsiTheme="minorBidi"/>
          <w:sz w:val="24"/>
          <w:szCs w:val="24"/>
        </w:rPr>
        <w:t xml:space="preserve">of neglecting the </w:t>
      </w:r>
      <w:r w:rsidRPr="002D65DA">
        <w:rPr>
          <w:rFonts w:asciiTheme="minorBidi" w:hAnsiTheme="minorBidi"/>
          <w:i/>
          <w:iCs/>
          <w:sz w:val="24"/>
          <w:szCs w:val="24"/>
        </w:rPr>
        <w:t>mitzva</w:t>
      </w:r>
      <w:r w:rsidRPr="002A75E1">
        <w:rPr>
          <w:rFonts w:asciiTheme="minorBidi" w:hAnsiTheme="minorBidi"/>
          <w:sz w:val="24"/>
          <w:szCs w:val="24"/>
        </w:rPr>
        <w:t xml:space="preserve"> to allow the poor to take</w:t>
      </w:r>
      <w:r w:rsidR="00857CE1" w:rsidRPr="002A75E1">
        <w:rPr>
          <w:rFonts w:asciiTheme="minorBidi" w:hAnsiTheme="minorBidi"/>
          <w:sz w:val="24"/>
          <w:szCs w:val="24"/>
        </w:rPr>
        <w:t>]</w:t>
      </w:r>
      <w:r w:rsidR="00B35DDA" w:rsidRPr="002A75E1">
        <w:rPr>
          <w:rFonts w:asciiTheme="minorBidi" w:hAnsiTheme="minorBidi"/>
          <w:sz w:val="24"/>
          <w:szCs w:val="24"/>
        </w:rPr>
        <w:t xml:space="preserve"> </w:t>
      </w:r>
      <w:r w:rsidRPr="002A75E1">
        <w:rPr>
          <w:rFonts w:asciiTheme="minorBidi" w:hAnsiTheme="minorBidi"/>
          <w:sz w:val="24"/>
          <w:szCs w:val="24"/>
        </w:rPr>
        <w:t>gleanings, forgotten sheaves, and produce in the corner of one’s</w:t>
      </w:r>
      <w:r w:rsidR="00B35DDA" w:rsidRPr="002A75E1">
        <w:rPr>
          <w:rFonts w:asciiTheme="minorBidi" w:hAnsiTheme="minorBidi"/>
          <w:sz w:val="24"/>
          <w:szCs w:val="24"/>
        </w:rPr>
        <w:t xml:space="preserve"> </w:t>
      </w:r>
      <w:r w:rsidRPr="002A75E1">
        <w:rPr>
          <w:rFonts w:asciiTheme="minorBidi" w:hAnsiTheme="minorBidi"/>
          <w:sz w:val="24"/>
          <w:szCs w:val="24"/>
        </w:rPr>
        <w:t>field, and about the poor man</w:t>
      </w:r>
      <w:r w:rsidR="00B35DDA" w:rsidRPr="002A75E1">
        <w:rPr>
          <w:rFonts w:asciiTheme="minorBidi" w:hAnsiTheme="minorBidi" w:hint="eastAsia"/>
          <w:sz w:val="24"/>
          <w:szCs w:val="24"/>
        </w:rPr>
        <w:t>'</w:t>
      </w:r>
      <w:r w:rsidRPr="002A75E1">
        <w:rPr>
          <w:rFonts w:asciiTheme="minorBidi" w:hAnsiTheme="minorBidi"/>
          <w:sz w:val="24"/>
          <w:szCs w:val="24"/>
        </w:rPr>
        <w:t>s tithe. And they inform him of</w:t>
      </w:r>
      <w:r w:rsidR="00B35DDA" w:rsidRPr="002A75E1">
        <w:rPr>
          <w:rFonts w:asciiTheme="minorBidi" w:hAnsiTheme="minorBidi"/>
          <w:sz w:val="24"/>
          <w:szCs w:val="24"/>
        </w:rPr>
        <w:t xml:space="preserve"> </w:t>
      </w:r>
      <w:r w:rsidRPr="002A75E1">
        <w:rPr>
          <w:rFonts w:asciiTheme="minorBidi" w:hAnsiTheme="minorBidi"/>
          <w:sz w:val="24"/>
          <w:szCs w:val="24"/>
        </w:rPr>
        <w:t xml:space="preserve">the punishment for transgressing the </w:t>
      </w:r>
      <w:r w:rsidRPr="00757FE1">
        <w:rPr>
          <w:rFonts w:asciiTheme="minorBidi" w:hAnsiTheme="minorBidi"/>
          <w:i/>
          <w:iCs/>
          <w:sz w:val="24"/>
          <w:szCs w:val="24"/>
        </w:rPr>
        <w:t>mitzvot</w:t>
      </w:r>
      <w:r w:rsidRPr="002A75E1">
        <w:rPr>
          <w:rFonts w:asciiTheme="minorBidi" w:hAnsiTheme="minorBidi"/>
          <w:sz w:val="24"/>
          <w:szCs w:val="24"/>
        </w:rPr>
        <w:t>, as follows: They</w:t>
      </w:r>
      <w:r w:rsidR="00B35DDA" w:rsidRPr="002A75E1">
        <w:rPr>
          <w:rFonts w:asciiTheme="minorBidi" w:hAnsiTheme="minorBidi"/>
          <w:sz w:val="24"/>
          <w:szCs w:val="24"/>
        </w:rPr>
        <w:t xml:space="preserve"> </w:t>
      </w:r>
      <w:r w:rsidRPr="002A75E1">
        <w:rPr>
          <w:rFonts w:asciiTheme="minorBidi" w:hAnsiTheme="minorBidi"/>
          <w:sz w:val="24"/>
          <w:szCs w:val="24"/>
        </w:rPr>
        <w:t>say to him: Be aware that before you came to this status, had you eaten forbidden fat, you would not be punished</w:t>
      </w:r>
      <w:r w:rsidR="00B35DDA" w:rsidRPr="002A75E1">
        <w:rPr>
          <w:rFonts w:asciiTheme="minorBidi" w:hAnsiTheme="minorBidi"/>
          <w:sz w:val="24"/>
          <w:szCs w:val="24"/>
        </w:rPr>
        <w:t xml:space="preserve"> </w:t>
      </w:r>
      <w:r w:rsidRPr="002A75E1">
        <w:rPr>
          <w:rFonts w:asciiTheme="minorBidi" w:hAnsiTheme="minorBidi"/>
          <w:sz w:val="24"/>
          <w:szCs w:val="24"/>
        </w:rPr>
        <w:t xml:space="preserve">by </w:t>
      </w:r>
      <w:r w:rsidRPr="002A75E1">
        <w:rPr>
          <w:rFonts w:asciiTheme="minorBidi" w:hAnsiTheme="minorBidi"/>
          <w:i/>
          <w:iCs/>
          <w:sz w:val="24"/>
          <w:szCs w:val="24"/>
        </w:rPr>
        <w:t>karet</w:t>
      </w:r>
      <w:r w:rsidRPr="002A75E1">
        <w:rPr>
          <w:rFonts w:asciiTheme="minorBidi" w:hAnsiTheme="minorBidi"/>
          <w:sz w:val="24"/>
          <w:szCs w:val="24"/>
        </w:rPr>
        <w:t xml:space="preserve">, and had you profaned </w:t>
      </w:r>
      <w:r w:rsidR="002A75E1" w:rsidRPr="002A75E1">
        <w:rPr>
          <w:rFonts w:asciiTheme="minorBidi" w:hAnsiTheme="minorBidi"/>
          <w:sz w:val="24"/>
          <w:szCs w:val="24"/>
        </w:rPr>
        <w:t xml:space="preserve">the </w:t>
      </w:r>
      <w:r w:rsidRPr="002A75E1">
        <w:rPr>
          <w:rFonts w:asciiTheme="minorBidi" w:hAnsiTheme="minorBidi"/>
          <w:sz w:val="24"/>
          <w:szCs w:val="24"/>
        </w:rPr>
        <w:t>Shabbat, you would not</w:t>
      </w:r>
      <w:r w:rsidR="00B35DDA" w:rsidRPr="002A75E1">
        <w:rPr>
          <w:rFonts w:asciiTheme="minorBidi" w:hAnsiTheme="minorBidi"/>
          <w:sz w:val="24"/>
          <w:szCs w:val="24"/>
        </w:rPr>
        <w:t xml:space="preserve"> </w:t>
      </w:r>
      <w:r w:rsidRPr="002A75E1">
        <w:rPr>
          <w:rFonts w:asciiTheme="minorBidi" w:hAnsiTheme="minorBidi"/>
          <w:sz w:val="24"/>
          <w:szCs w:val="24"/>
        </w:rPr>
        <w:t xml:space="preserve">be punished by stoning </w:t>
      </w:r>
      <w:r w:rsidR="002A75E1" w:rsidRPr="002A75E1">
        <w:rPr>
          <w:rFonts w:asciiTheme="minorBidi" w:hAnsiTheme="minorBidi"/>
          <w:sz w:val="24"/>
          <w:szCs w:val="24"/>
        </w:rPr>
        <w:t>[</w:t>
      </w:r>
      <w:r w:rsidRPr="002A75E1">
        <w:rPr>
          <w:rFonts w:asciiTheme="minorBidi" w:hAnsiTheme="minorBidi"/>
          <w:sz w:val="24"/>
          <w:szCs w:val="24"/>
        </w:rPr>
        <w:t>since these prohibitions do not apply</w:t>
      </w:r>
      <w:r w:rsidR="00B35DDA" w:rsidRPr="002A75E1">
        <w:rPr>
          <w:rFonts w:asciiTheme="minorBidi" w:hAnsiTheme="minorBidi"/>
          <w:sz w:val="24"/>
          <w:szCs w:val="24"/>
        </w:rPr>
        <w:t xml:space="preserve"> </w:t>
      </w:r>
      <w:r w:rsidRPr="002A75E1">
        <w:rPr>
          <w:rFonts w:asciiTheme="minorBidi" w:hAnsiTheme="minorBidi"/>
          <w:sz w:val="24"/>
          <w:szCs w:val="24"/>
        </w:rPr>
        <w:t>to gentiles</w:t>
      </w:r>
      <w:r w:rsidR="002A75E1" w:rsidRPr="002A75E1">
        <w:rPr>
          <w:rFonts w:asciiTheme="minorBidi" w:hAnsiTheme="minorBidi"/>
          <w:sz w:val="24"/>
          <w:szCs w:val="24"/>
        </w:rPr>
        <w:t>]</w:t>
      </w:r>
      <w:r w:rsidRPr="002A75E1">
        <w:rPr>
          <w:rFonts w:asciiTheme="minorBidi" w:hAnsiTheme="minorBidi"/>
          <w:sz w:val="24"/>
          <w:szCs w:val="24"/>
        </w:rPr>
        <w:t>. But now, once converted, if you have eaten forbidden</w:t>
      </w:r>
      <w:r w:rsidR="00B35DDA" w:rsidRPr="002A75E1">
        <w:rPr>
          <w:rFonts w:asciiTheme="minorBidi" w:hAnsiTheme="minorBidi"/>
          <w:sz w:val="24"/>
          <w:szCs w:val="24"/>
        </w:rPr>
        <w:t xml:space="preserve"> </w:t>
      </w:r>
      <w:r w:rsidRPr="002A75E1">
        <w:rPr>
          <w:rFonts w:asciiTheme="minorBidi" w:hAnsiTheme="minorBidi"/>
          <w:sz w:val="24"/>
          <w:szCs w:val="24"/>
        </w:rPr>
        <w:t xml:space="preserve">fat you are punished by </w:t>
      </w:r>
      <w:r w:rsidRPr="002A75E1">
        <w:rPr>
          <w:rFonts w:asciiTheme="minorBidi" w:hAnsiTheme="minorBidi"/>
          <w:i/>
          <w:iCs/>
          <w:sz w:val="24"/>
          <w:szCs w:val="24"/>
        </w:rPr>
        <w:t>karet</w:t>
      </w:r>
      <w:r w:rsidRPr="002A75E1">
        <w:rPr>
          <w:rFonts w:asciiTheme="minorBidi" w:hAnsiTheme="minorBidi"/>
          <w:sz w:val="24"/>
          <w:szCs w:val="24"/>
        </w:rPr>
        <w:t>, and if you have profaned</w:t>
      </w:r>
      <w:r w:rsidR="00B35DDA" w:rsidRPr="002A75E1">
        <w:rPr>
          <w:rFonts w:asciiTheme="minorBidi" w:hAnsiTheme="minorBidi"/>
          <w:sz w:val="24"/>
          <w:szCs w:val="24"/>
        </w:rPr>
        <w:t xml:space="preserve"> </w:t>
      </w:r>
      <w:r w:rsidRPr="002A75E1">
        <w:rPr>
          <w:rFonts w:asciiTheme="minorBidi" w:hAnsiTheme="minorBidi"/>
          <w:sz w:val="24"/>
          <w:szCs w:val="24"/>
        </w:rPr>
        <w:t>Shabbat, you are punished by stoning.</w:t>
      </w:r>
      <w:r w:rsidR="00B35DDA" w:rsidRPr="002A75E1">
        <w:rPr>
          <w:rFonts w:asciiTheme="minorBidi" w:hAnsiTheme="minorBidi"/>
          <w:sz w:val="24"/>
          <w:szCs w:val="24"/>
        </w:rPr>
        <w:t xml:space="preserve"> </w:t>
      </w:r>
      <w:r w:rsidRPr="002A75E1">
        <w:rPr>
          <w:rFonts w:asciiTheme="minorBidi" w:hAnsiTheme="minorBidi"/>
          <w:sz w:val="24"/>
          <w:szCs w:val="24"/>
        </w:rPr>
        <w:t>And just as they inform him about the punishment for transgressing</w:t>
      </w:r>
      <w:r w:rsidR="00B35DDA" w:rsidRPr="002A75E1">
        <w:rPr>
          <w:rFonts w:asciiTheme="minorBidi" w:hAnsiTheme="minorBidi"/>
          <w:sz w:val="24"/>
          <w:szCs w:val="24"/>
        </w:rPr>
        <w:t xml:space="preserve"> </w:t>
      </w:r>
      <w:r w:rsidRPr="002A75E1">
        <w:rPr>
          <w:rFonts w:asciiTheme="minorBidi" w:hAnsiTheme="minorBidi"/>
          <w:sz w:val="24"/>
          <w:szCs w:val="24"/>
        </w:rPr>
        <w:t xml:space="preserve">the </w:t>
      </w:r>
      <w:r w:rsidRPr="0070396C">
        <w:rPr>
          <w:rFonts w:asciiTheme="minorBidi" w:hAnsiTheme="minorBidi"/>
          <w:i/>
          <w:iCs/>
          <w:sz w:val="24"/>
          <w:szCs w:val="24"/>
        </w:rPr>
        <w:t>mitzvot</w:t>
      </w:r>
      <w:r w:rsidRPr="002A75E1">
        <w:rPr>
          <w:rFonts w:asciiTheme="minorBidi" w:hAnsiTheme="minorBidi"/>
          <w:sz w:val="24"/>
          <w:szCs w:val="24"/>
        </w:rPr>
        <w:t>, so too, they inform him about the reward</w:t>
      </w:r>
      <w:r w:rsidR="00B35DDA" w:rsidRPr="002A75E1">
        <w:rPr>
          <w:rFonts w:asciiTheme="minorBidi" w:hAnsiTheme="minorBidi"/>
          <w:sz w:val="24"/>
          <w:szCs w:val="24"/>
        </w:rPr>
        <w:t xml:space="preserve"> </w:t>
      </w:r>
      <w:r w:rsidRPr="002A75E1">
        <w:rPr>
          <w:rFonts w:asciiTheme="minorBidi" w:hAnsiTheme="minorBidi"/>
          <w:sz w:val="24"/>
          <w:szCs w:val="24"/>
        </w:rPr>
        <w:t>granted for fulfilling them. They say to him: Be aware that</w:t>
      </w:r>
      <w:r w:rsidR="00B35DDA" w:rsidRPr="002A75E1">
        <w:rPr>
          <w:rFonts w:asciiTheme="minorBidi" w:hAnsiTheme="minorBidi"/>
          <w:sz w:val="24"/>
          <w:szCs w:val="24"/>
        </w:rPr>
        <w:t xml:space="preserve"> </w:t>
      </w:r>
      <w:r w:rsidRPr="002A75E1">
        <w:rPr>
          <w:rFonts w:asciiTheme="minorBidi" w:hAnsiTheme="minorBidi"/>
          <w:sz w:val="24"/>
          <w:szCs w:val="24"/>
        </w:rPr>
        <w:t xml:space="preserve">the World-to-Come is made only for the righteous, </w:t>
      </w:r>
      <w:r w:rsidR="002A75E1" w:rsidRPr="002A75E1">
        <w:rPr>
          <w:rFonts w:asciiTheme="minorBidi" w:hAnsiTheme="minorBidi"/>
          <w:sz w:val="24"/>
          <w:szCs w:val="24"/>
        </w:rPr>
        <w:t>[</w:t>
      </w:r>
      <w:r w:rsidRPr="002A75E1">
        <w:rPr>
          <w:rFonts w:asciiTheme="minorBidi" w:hAnsiTheme="minorBidi"/>
          <w:sz w:val="24"/>
          <w:szCs w:val="24"/>
        </w:rPr>
        <w:t>and if</w:t>
      </w:r>
      <w:r w:rsidR="00B35DDA" w:rsidRPr="002A75E1">
        <w:rPr>
          <w:rFonts w:asciiTheme="minorBidi" w:hAnsiTheme="minorBidi"/>
          <w:sz w:val="24"/>
          <w:szCs w:val="24"/>
        </w:rPr>
        <w:t xml:space="preserve"> </w:t>
      </w:r>
      <w:r w:rsidRPr="002A75E1">
        <w:rPr>
          <w:rFonts w:asciiTheme="minorBidi" w:hAnsiTheme="minorBidi"/>
          <w:sz w:val="24"/>
          <w:szCs w:val="24"/>
        </w:rPr>
        <w:t xml:space="preserve">you observe the </w:t>
      </w:r>
      <w:r w:rsidRPr="002A75E1">
        <w:rPr>
          <w:rFonts w:asciiTheme="minorBidi" w:hAnsiTheme="minorBidi"/>
          <w:i/>
          <w:iCs/>
          <w:sz w:val="24"/>
          <w:szCs w:val="24"/>
        </w:rPr>
        <w:t>mitzvot</w:t>
      </w:r>
      <w:r w:rsidRPr="002A75E1">
        <w:rPr>
          <w:rFonts w:asciiTheme="minorBidi" w:hAnsiTheme="minorBidi"/>
          <w:sz w:val="24"/>
          <w:szCs w:val="24"/>
        </w:rPr>
        <w:t xml:space="preserve"> you will merit it</w:t>
      </w:r>
      <w:r w:rsidR="002D65DA">
        <w:rPr>
          <w:rFonts w:asciiTheme="minorBidi" w:hAnsiTheme="minorBidi"/>
          <w:sz w:val="24"/>
          <w:szCs w:val="24"/>
        </w:rPr>
        <w:t>,</w:t>
      </w:r>
      <w:r w:rsidR="002A75E1" w:rsidRPr="002A75E1">
        <w:rPr>
          <w:rFonts w:asciiTheme="minorBidi" w:hAnsiTheme="minorBidi"/>
          <w:sz w:val="24"/>
          <w:szCs w:val="24"/>
        </w:rPr>
        <w:t>]</w:t>
      </w:r>
      <w:r w:rsidRPr="002A75E1">
        <w:rPr>
          <w:rFonts w:asciiTheme="minorBidi" w:hAnsiTheme="minorBidi"/>
          <w:sz w:val="24"/>
          <w:szCs w:val="24"/>
        </w:rPr>
        <w:t xml:space="preserve"> and be aware that the</w:t>
      </w:r>
      <w:r w:rsidR="00B35DDA" w:rsidRPr="002A75E1">
        <w:rPr>
          <w:rFonts w:asciiTheme="minorBidi" w:hAnsiTheme="minorBidi"/>
          <w:sz w:val="24"/>
          <w:szCs w:val="24"/>
        </w:rPr>
        <w:t xml:space="preserve"> </w:t>
      </w:r>
      <w:r w:rsidRPr="002A75E1">
        <w:rPr>
          <w:rFonts w:asciiTheme="minorBidi" w:hAnsiTheme="minorBidi"/>
          <w:sz w:val="24"/>
          <w:szCs w:val="24"/>
        </w:rPr>
        <w:t xml:space="preserve">Jewish </w:t>
      </w:r>
      <w:r w:rsidR="002D65DA">
        <w:rPr>
          <w:rFonts w:asciiTheme="minorBidi" w:hAnsiTheme="minorBidi"/>
          <w:sz w:val="24"/>
          <w:szCs w:val="24"/>
        </w:rPr>
        <w:t>P</w:t>
      </w:r>
      <w:r w:rsidRPr="002A75E1">
        <w:rPr>
          <w:rFonts w:asciiTheme="minorBidi" w:hAnsiTheme="minorBidi"/>
          <w:sz w:val="24"/>
          <w:szCs w:val="24"/>
        </w:rPr>
        <w:t>eople, at the present time, are unable to receive their</w:t>
      </w:r>
      <w:r w:rsidR="00B35DDA" w:rsidRPr="002A75E1">
        <w:rPr>
          <w:rFonts w:asciiTheme="minorBidi" w:hAnsiTheme="minorBidi"/>
          <w:sz w:val="24"/>
          <w:szCs w:val="24"/>
        </w:rPr>
        <w:t xml:space="preserve"> </w:t>
      </w:r>
      <w:r w:rsidRPr="002A75E1">
        <w:rPr>
          <w:rFonts w:asciiTheme="minorBidi" w:hAnsiTheme="minorBidi"/>
          <w:sz w:val="24"/>
          <w:szCs w:val="24"/>
        </w:rPr>
        <w:t>full reward in this world;</w:t>
      </w:r>
      <w:r w:rsidR="00B35DDA" w:rsidRPr="002A75E1">
        <w:rPr>
          <w:rFonts w:asciiTheme="minorBidi" w:hAnsiTheme="minorBidi"/>
          <w:sz w:val="24"/>
          <w:szCs w:val="24"/>
        </w:rPr>
        <w:t xml:space="preserve"> they are not able to receive either an abundance of good nor an </w:t>
      </w:r>
      <w:r w:rsidR="002A75E1" w:rsidRPr="002A75E1">
        <w:rPr>
          <w:rFonts w:asciiTheme="minorBidi" w:hAnsiTheme="minorBidi"/>
          <w:sz w:val="24"/>
          <w:szCs w:val="24"/>
        </w:rPr>
        <w:t>abundance of calamities [</w:t>
      </w:r>
      <w:r w:rsidR="00B35DDA" w:rsidRPr="002A75E1">
        <w:rPr>
          <w:rFonts w:asciiTheme="minorBidi" w:hAnsiTheme="minorBidi"/>
          <w:sz w:val="24"/>
          <w:szCs w:val="24"/>
        </w:rPr>
        <w:t>since the primary place for reward and punishment is in the World-to-Come</w:t>
      </w:r>
      <w:r w:rsidR="002A75E1" w:rsidRPr="002A75E1">
        <w:rPr>
          <w:rFonts w:asciiTheme="minorBidi" w:hAnsiTheme="minorBidi"/>
          <w:sz w:val="24"/>
          <w:szCs w:val="24"/>
        </w:rPr>
        <w:t>]</w:t>
      </w:r>
      <w:r w:rsidR="00B35DDA" w:rsidRPr="002A75E1">
        <w:rPr>
          <w:rFonts w:asciiTheme="minorBidi" w:hAnsiTheme="minorBidi"/>
          <w:sz w:val="24"/>
          <w:szCs w:val="24"/>
        </w:rPr>
        <w:t xml:space="preserve">. And they do not overwhelm him with threats, and they are not exacting with him </w:t>
      </w:r>
      <w:r w:rsidR="002A75E1" w:rsidRPr="002A75E1">
        <w:rPr>
          <w:rFonts w:asciiTheme="minorBidi" w:hAnsiTheme="minorBidi"/>
          <w:sz w:val="24"/>
          <w:szCs w:val="24"/>
        </w:rPr>
        <w:t>[</w:t>
      </w:r>
      <w:r w:rsidR="00B35DDA" w:rsidRPr="002A75E1">
        <w:rPr>
          <w:rFonts w:asciiTheme="minorBidi" w:hAnsiTheme="minorBidi"/>
          <w:sz w:val="24"/>
          <w:szCs w:val="24"/>
        </w:rPr>
        <w:t xml:space="preserve">about the details of the </w:t>
      </w:r>
      <w:r w:rsidR="002A75E1" w:rsidRPr="002A75E1">
        <w:rPr>
          <w:rFonts w:asciiTheme="minorBidi" w:hAnsiTheme="minorBidi"/>
          <w:i/>
          <w:iCs/>
          <w:sz w:val="24"/>
          <w:szCs w:val="24"/>
        </w:rPr>
        <w:t>mitzvot</w:t>
      </w:r>
      <w:r w:rsidR="002A75E1" w:rsidRPr="002A75E1">
        <w:rPr>
          <w:rFonts w:asciiTheme="minorBidi" w:hAnsiTheme="minorBidi"/>
          <w:sz w:val="24"/>
          <w:szCs w:val="24"/>
        </w:rPr>
        <w:t>]</w:t>
      </w:r>
      <w:r w:rsidR="00B35DDA" w:rsidRPr="002A75E1">
        <w:rPr>
          <w:rFonts w:asciiTheme="minorBidi" w:hAnsiTheme="minorBidi"/>
          <w:sz w:val="24"/>
          <w:szCs w:val="24"/>
        </w:rPr>
        <w:t xml:space="preserve">. </w:t>
      </w:r>
    </w:p>
    <w:p w14:paraId="5175DE2B" w14:textId="1B72BEC6" w:rsidR="00B35DDA" w:rsidRDefault="00B35DDA" w:rsidP="0015158B">
      <w:pPr>
        <w:spacing w:after="0" w:line="240" w:lineRule="auto"/>
        <w:jc w:val="both"/>
        <w:rPr>
          <w:rFonts w:asciiTheme="minorBidi" w:hAnsiTheme="minorBidi"/>
          <w:sz w:val="24"/>
          <w:szCs w:val="24"/>
        </w:rPr>
      </w:pPr>
    </w:p>
    <w:p w14:paraId="397B3F78" w14:textId="6ED9EB39" w:rsidR="00AD1CB1" w:rsidRDefault="00AD1CB1" w:rsidP="0015158B">
      <w:pPr>
        <w:spacing w:after="0" w:line="240" w:lineRule="auto"/>
        <w:jc w:val="both"/>
        <w:rPr>
          <w:rFonts w:asciiTheme="minorBidi" w:hAnsiTheme="minorBidi"/>
          <w:sz w:val="24"/>
          <w:szCs w:val="24"/>
        </w:rPr>
      </w:pPr>
      <w:r>
        <w:rPr>
          <w:rFonts w:asciiTheme="minorBidi" w:hAnsiTheme="minorBidi"/>
          <w:sz w:val="24"/>
          <w:szCs w:val="24"/>
        </w:rPr>
        <w:t xml:space="preserve">This passage describes the initial discussion between the </w:t>
      </w:r>
      <w:r w:rsidRPr="002A75E1">
        <w:rPr>
          <w:rFonts w:asciiTheme="minorBidi" w:hAnsiTheme="minorBidi"/>
          <w:i/>
          <w:iCs/>
          <w:sz w:val="24"/>
          <w:szCs w:val="24"/>
        </w:rPr>
        <w:t>beit din</w:t>
      </w:r>
      <w:r>
        <w:rPr>
          <w:rFonts w:asciiTheme="minorBidi" w:hAnsiTheme="minorBidi"/>
          <w:sz w:val="24"/>
          <w:szCs w:val="24"/>
        </w:rPr>
        <w:t xml:space="preserve"> and the convert, during wh</w:t>
      </w:r>
      <w:r w:rsidR="002D65DA">
        <w:rPr>
          <w:rFonts w:asciiTheme="minorBidi" w:hAnsiTheme="minorBidi"/>
          <w:sz w:val="24"/>
          <w:szCs w:val="24"/>
        </w:rPr>
        <w:t>ich they discourage the convert</w:t>
      </w:r>
      <w:r>
        <w:rPr>
          <w:rFonts w:asciiTheme="minorBidi" w:hAnsiTheme="minorBidi"/>
          <w:sz w:val="24"/>
          <w:szCs w:val="24"/>
        </w:rPr>
        <w:t xml:space="preserve"> and attempt to investigate his motives. After ascertaining that he is truly interested in pursuing the conversion, the judges "inform him of some the lenient </w:t>
      </w:r>
      <w:r w:rsidRPr="002A75E1">
        <w:rPr>
          <w:rFonts w:asciiTheme="minorBidi" w:hAnsiTheme="minorBidi"/>
          <w:i/>
          <w:iCs/>
          <w:sz w:val="24"/>
          <w:szCs w:val="24"/>
        </w:rPr>
        <w:t>mitzvot</w:t>
      </w:r>
      <w:r>
        <w:rPr>
          <w:rFonts w:asciiTheme="minorBidi" w:hAnsiTheme="minorBidi"/>
          <w:sz w:val="24"/>
          <w:szCs w:val="24"/>
        </w:rPr>
        <w:t xml:space="preserve"> and some of the stringent </w:t>
      </w:r>
      <w:r w:rsidRPr="002A75E1">
        <w:rPr>
          <w:rFonts w:asciiTheme="minorBidi" w:hAnsiTheme="minorBidi"/>
          <w:i/>
          <w:iCs/>
          <w:sz w:val="24"/>
          <w:szCs w:val="24"/>
        </w:rPr>
        <w:t>mitzvot</w:t>
      </w:r>
      <w:r>
        <w:rPr>
          <w:rFonts w:asciiTheme="minorBidi" w:hAnsiTheme="minorBidi"/>
          <w:sz w:val="24"/>
          <w:szCs w:val="24"/>
        </w:rPr>
        <w:t>." Th</w:t>
      </w:r>
      <w:r w:rsidR="00026916">
        <w:rPr>
          <w:rFonts w:asciiTheme="minorBidi" w:hAnsiTheme="minorBidi"/>
          <w:sz w:val="24"/>
          <w:szCs w:val="24"/>
        </w:rPr>
        <w:t xml:space="preserve">ey also mention the reward for fulfilling the </w:t>
      </w:r>
      <w:r w:rsidR="00026916" w:rsidRPr="002A75E1">
        <w:rPr>
          <w:rFonts w:asciiTheme="minorBidi" w:hAnsiTheme="minorBidi"/>
          <w:i/>
          <w:iCs/>
          <w:sz w:val="24"/>
          <w:szCs w:val="24"/>
        </w:rPr>
        <w:t>mitzvot</w:t>
      </w:r>
      <w:r w:rsidR="00026916">
        <w:rPr>
          <w:rFonts w:asciiTheme="minorBidi" w:hAnsiTheme="minorBidi"/>
          <w:sz w:val="24"/>
          <w:szCs w:val="24"/>
        </w:rPr>
        <w:t xml:space="preserve"> and the punishment for violating them (</w:t>
      </w:r>
      <w:r w:rsidR="00026916" w:rsidRPr="00943DC3">
        <w:rPr>
          <w:rFonts w:asciiTheme="minorBidi" w:hAnsiTheme="minorBidi"/>
          <w:i/>
          <w:iCs/>
          <w:sz w:val="24"/>
          <w:szCs w:val="24"/>
        </w:rPr>
        <w:t>sechar ve-onesh</w:t>
      </w:r>
      <w:r w:rsidR="00026916">
        <w:rPr>
          <w:rFonts w:asciiTheme="minorBidi" w:hAnsiTheme="minorBidi"/>
          <w:sz w:val="24"/>
          <w:szCs w:val="24"/>
        </w:rPr>
        <w:t xml:space="preserve">). </w:t>
      </w:r>
      <w:r w:rsidR="00943DC3">
        <w:rPr>
          <w:rFonts w:asciiTheme="minorBidi" w:hAnsiTheme="minorBidi"/>
          <w:sz w:val="24"/>
          <w:szCs w:val="24"/>
        </w:rPr>
        <w:t xml:space="preserve">The </w:t>
      </w:r>
      <w:r w:rsidR="00943DC3" w:rsidRPr="002D65DA">
        <w:rPr>
          <w:rFonts w:asciiTheme="minorBidi" w:hAnsiTheme="minorBidi"/>
          <w:i/>
          <w:iCs/>
          <w:sz w:val="24"/>
          <w:szCs w:val="24"/>
        </w:rPr>
        <w:t>gemara</w:t>
      </w:r>
      <w:r w:rsidR="00943DC3">
        <w:rPr>
          <w:rFonts w:asciiTheme="minorBidi" w:hAnsiTheme="minorBidi"/>
          <w:sz w:val="24"/>
          <w:szCs w:val="24"/>
        </w:rPr>
        <w:t xml:space="preserve"> teaches that this process is repeated before the convert immerses in the </w:t>
      </w:r>
      <w:r w:rsidR="00943DC3" w:rsidRPr="00943DC3">
        <w:rPr>
          <w:rFonts w:asciiTheme="minorBidi" w:hAnsiTheme="minorBidi"/>
          <w:i/>
          <w:iCs/>
          <w:sz w:val="24"/>
          <w:szCs w:val="24"/>
        </w:rPr>
        <w:t>mikveh</w:t>
      </w:r>
      <w:r w:rsidR="002D65DA">
        <w:rPr>
          <w:rFonts w:asciiTheme="minorBidi" w:hAnsiTheme="minorBidi"/>
          <w:sz w:val="24"/>
          <w:szCs w:val="24"/>
        </w:rPr>
        <w:t>.</w:t>
      </w:r>
      <w:r w:rsidR="00943DC3">
        <w:rPr>
          <w:rFonts w:asciiTheme="minorBidi" w:hAnsiTheme="minorBidi"/>
          <w:sz w:val="24"/>
          <w:szCs w:val="24"/>
        </w:rPr>
        <w:t xml:space="preserve"> </w:t>
      </w:r>
      <w:r w:rsidR="00026916">
        <w:rPr>
          <w:rFonts w:asciiTheme="minorBidi" w:hAnsiTheme="minorBidi"/>
          <w:sz w:val="24"/>
          <w:szCs w:val="24"/>
        </w:rPr>
        <w:t xml:space="preserve">This process is known as </w:t>
      </w:r>
      <w:r w:rsidR="00026916" w:rsidRPr="00026916">
        <w:rPr>
          <w:rFonts w:asciiTheme="minorBidi" w:hAnsiTheme="minorBidi"/>
          <w:i/>
          <w:iCs/>
          <w:sz w:val="24"/>
          <w:szCs w:val="24"/>
        </w:rPr>
        <w:t>hoda'at mitzvot</w:t>
      </w:r>
      <w:r w:rsidR="00026916">
        <w:rPr>
          <w:rFonts w:asciiTheme="minorBidi" w:hAnsiTheme="minorBidi"/>
          <w:sz w:val="24"/>
          <w:szCs w:val="24"/>
        </w:rPr>
        <w:t xml:space="preserve">. </w:t>
      </w:r>
    </w:p>
    <w:p w14:paraId="3CAA0C4B" w14:textId="77777777" w:rsidR="00026916" w:rsidRDefault="00026916" w:rsidP="0015158B">
      <w:pPr>
        <w:spacing w:after="0" w:line="240" w:lineRule="auto"/>
        <w:jc w:val="both"/>
        <w:rPr>
          <w:rFonts w:asciiTheme="minorBidi" w:hAnsiTheme="minorBidi"/>
          <w:sz w:val="24"/>
          <w:szCs w:val="24"/>
        </w:rPr>
      </w:pPr>
    </w:p>
    <w:p w14:paraId="4F9DA11A" w14:textId="3921E2CB" w:rsidR="00026916" w:rsidRDefault="00026916" w:rsidP="0015158B">
      <w:pPr>
        <w:spacing w:after="0" w:line="240" w:lineRule="auto"/>
        <w:jc w:val="both"/>
        <w:rPr>
          <w:rFonts w:asciiTheme="minorBidi" w:hAnsiTheme="minorBidi"/>
          <w:sz w:val="24"/>
          <w:szCs w:val="24"/>
        </w:rPr>
      </w:pPr>
      <w:r>
        <w:rPr>
          <w:rFonts w:asciiTheme="minorBidi" w:hAnsiTheme="minorBidi"/>
          <w:sz w:val="24"/>
          <w:szCs w:val="24"/>
        </w:rPr>
        <w:tab/>
        <w:t xml:space="preserve">Regarding the </w:t>
      </w:r>
      <w:r w:rsidRPr="004E01E2">
        <w:rPr>
          <w:rFonts w:asciiTheme="minorBidi" w:hAnsiTheme="minorBidi"/>
          <w:i/>
          <w:iCs/>
          <w:sz w:val="24"/>
          <w:szCs w:val="24"/>
        </w:rPr>
        <w:t>hoda'at mitzvot</w:t>
      </w:r>
      <w:r>
        <w:rPr>
          <w:rFonts w:asciiTheme="minorBidi" w:hAnsiTheme="minorBidi"/>
          <w:sz w:val="24"/>
          <w:szCs w:val="24"/>
        </w:rPr>
        <w:t xml:space="preserve">, the </w:t>
      </w:r>
      <w:r w:rsidRPr="002D65DA">
        <w:rPr>
          <w:rFonts w:asciiTheme="minorBidi" w:hAnsiTheme="minorBidi"/>
          <w:i/>
          <w:iCs/>
          <w:sz w:val="24"/>
          <w:szCs w:val="24"/>
        </w:rPr>
        <w:t>gemara</w:t>
      </w:r>
      <w:r>
        <w:rPr>
          <w:rFonts w:asciiTheme="minorBidi" w:hAnsiTheme="minorBidi"/>
          <w:sz w:val="24"/>
          <w:szCs w:val="24"/>
        </w:rPr>
        <w:t xml:space="preserve"> states:</w:t>
      </w:r>
    </w:p>
    <w:p w14:paraId="5676235D" w14:textId="6D3A3A55" w:rsidR="00026916" w:rsidRDefault="00026916" w:rsidP="0015158B">
      <w:pPr>
        <w:spacing w:after="0" w:line="240" w:lineRule="auto"/>
        <w:jc w:val="both"/>
        <w:rPr>
          <w:rFonts w:asciiTheme="minorBidi" w:hAnsiTheme="minorBidi"/>
          <w:b/>
          <w:bCs/>
          <w:sz w:val="24"/>
          <w:szCs w:val="24"/>
        </w:rPr>
      </w:pPr>
      <w:r>
        <w:rPr>
          <w:rFonts w:asciiTheme="minorBidi" w:hAnsiTheme="minorBidi"/>
          <w:sz w:val="24"/>
          <w:szCs w:val="24"/>
        </w:rPr>
        <w:t xml:space="preserve"> </w:t>
      </w:r>
    </w:p>
    <w:p w14:paraId="62A66F30" w14:textId="5EDF4021" w:rsidR="00026916" w:rsidRPr="002A75E1" w:rsidRDefault="00026916" w:rsidP="0015158B">
      <w:pPr>
        <w:spacing w:after="0" w:line="240" w:lineRule="auto"/>
        <w:ind w:left="720"/>
        <w:jc w:val="both"/>
        <w:rPr>
          <w:rFonts w:asciiTheme="minorBidi" w:hAnsiTheme="minorBidi"/>
          <w:sz w:val="24"/>
          <w:szCs w:val="24"/>
        </w:rPr>
      </w:pPr>
      <w:r w:rsidRPr="002A75E1">
        <w:rPr>
          <w:rFonts w:asciiTheme="minorBidi" w:hAnsiTheme="minorBidi"/>
          <w:sz w:val="24"/>
          <w:szCs w:val="24"/>
        </w:rPr>
        <w:t>What is the reason to say this to him? It is so that if he is going to withdraw from the conversion process, let him withdraw already at this stage. He should not be convinced to continue, as R</w:t>
      </w:r>
      <w:r w:rsidR="002D65DA">
        <w:rPr>
          <w:rFonts w:asciiTheme="minorBidi" w:hAnsiTheme="minorBidi"/>
          <w:sz w:val="24"/>
          <w:szCs w:val="24"/>
        </w:rPr>
        <w:t>.</w:t>
      </w:r>
      <w:r w:rsidRPr="002A75E1">
        <w:rPr>
          <w:rFonts w:asciiTheme="minorBidi" w:hAnsiTheme="minorBidi"/>
          <w:sz w:val="24"/>
          <w:szCs w:val="24"/>
        </w:rPr>
        <w:t xml:space="preserve"> Chelbo said: Converts are as harmful to the Jewish people </w:t>
      </w:r>
      <w:r w:rsidR="002D65DA">
        <w:rPr>
          <w:rFonts w:asciiTheme="minorBidi" w:hAnsiTheme="minorBidi"/>
          <w:sz w:val="24"/>
          <w:szCs w:val="24"/>
        </w:rPr>
        <w:t>as a leprous scab (</w:t>
      </w:r>
      <w:r w:rsidRPr="002A75E1">
        <w:rPr>
          <w:rFonts w:asciiTheme="minorBidi" w:hAnsiTheme="minorBidi"/>
          <w:i/>
          <w:iCs/>
          <w:sz w:val="24"/>
          <w:szCs w:val="24"/>
        </w:rPr>
        <w:t>sappachat</w:t>
      </w:r>
      <w:r w:rsidR="002D65DA">
        <w:rPr>
          <w:rFonts w:asciiTheme="minorBidi" w:hAnsiTheme="minorBidi"/>
          <w:sz w:val="24"/>
          <w:szCs w:val="24"/>
        </w:rPr>
        <w:t>)</w:t>
      </w:r>
      <w:r w:rsidRPr="002A75E1">
        <w:rPr>
          <w:rFonts w:asciiTheme="minorBidi" w:hAnsiTheme="minorBidi"/>
          <w:sz w:val="24"/>
          <w:szCs w:val="24"/>
        </w:rPr>
        <w:t xml:space="preserve"> on the skin, as it is written: </w:t>
      </w:r>
      <w:r w:rsidRPr="002A75E1">
        <w:rPr>
          <w:rFonts w:asciiTheme="minorBidi" w:hAnsiTheme="minorBidi" w:hint="eastAsia"/>
          <w:sz w:val="24"/>
          <w:szCs w:val="24"/>
        </w:rPr>
        <w:t>"</w:t>
      </w:r>
      <w:r w:rsidRPr="002A75E1">
        <w:rPr>
          <w:rFonts w:asciiTheme="minorBidi" w:hAnsiTheme="minorBidi"/>
          <w:sz w:val="24"/>
          <w:szCs w:val="24"/>
        </w:rPr>
        <w:t>And the convert shall join himself wi</w:t>
      </w:r>
      <w:r w:rsidR="002D65DA">
        <w:rPr>
          <w:rFonts w:asciiTheme="minorBidi" w:hAnsiTheme="minorBidi"/>
          <w:sz w:val="24"/>
          <w:szCs w:val="24"/>
        </w:rPr>
        <w:t>th them, and they shall cleave (</w:t>
      </w:r>
      <w:r w:rsidRPr="002A75E1">
        <w:rPr>
          <w:rFonts w:asciiTheme="minorBidi" w:hAnsiTheme="minorBidi"/>
          <w:i/>
          <w:iCs/>
          <w:sz w:val="24"/>
          <w:szCs w:val="24"/>
        </w:rPr>
        <w:t>ve</w:t>
      </w:r>
      <w:r w:rsidR="002D65DA">
        <w:rPr>
          <w:rFonts w:asciiTheme="minorBidi" w:hAnsiTheme="minorBidi"/>
          <w:i/>
          <w:iCs/>
          <w:sz w:val="24"/>
          <w:szCs w:val="24"/>
        </w:rPr>
        <w:t>-</w:t>
      </w:r>
      <w:r w:rsidRPr="002A75E1">
        <w:rPr>
          <w:rFonts w:asciiTheme="minorBidi" w:hAnsiTheme="minorBidi"/>
          <w:i/>
          <w:iCs/>
          <w:sz w:val="24"/>
          <w:szCs w:val="24"/>
        </w:rPr>
        <w:t>nispechu</w:t>
      </w:r>
      <w:r w:rsidR="002D65DA">
        <w:rPr>
          <w:rFonts w:asciiTheme="minorBidi" w:hAnsiTheme="minorBidi"/>
          <w:sz w:val="24"/>
          <w:szCs w:val="24"/>
        </w:rPr>
        <w:t>)</w:t>
      </w:r>
      <w:r w:rsidRPr="002A75E1">
        <w:rPr>
          <w:rFonts w:asciiTheme="minorBidi" w:hAnsiTheme="minorBidi"/>
          <w:sz w:val="24"/>
          <w:szCs w:val="24"/>
        </w:rPr>
        <w:t xml:space="preserve"> to the house of </w:t>
      </w:r>
      <w:r w:rsidR="002D65DA">
        <w:rPr>
          <w:rFonts w:asciiTheme="minorBidi" w:hAnsiTheme="minorBidi"/>
          <w:sz w:val="24"/>
          <w:szCs w:val="24"/>
        </w:rPr>
        <w:t>Yaakov” (</w:t>
      </w:r>
      <w:r w:rsidR="002D65DA">
        <w:rPr>
          <w:rFonts w:asciiTheme="minorBidi" w:hAnsiTheme="minorBidi"/>
          <w:i/>
          <w:iCs/>
          <w:sz w:val="24"/>
          <w:szCs w:val="24"/>
        </w:rPr>
        <w:t>Yeshayahu</w:t>
      </w:r>
      <w:r w:rsidRPr="002A75E1">
        <w:rPr>
          <w:rFonts w:asciiTheme="minorBidi" w:hAnsiTheme="minorBidi"/>
          <w:sz w:val="24"/>
          <w:szCs w:val="24"/>
        </w:rPr>
        <w:t xml:space="preserve"> 14:1). [This alludes to the fact that the cleaving of the convert to the Jewish people is like a scab.]</w:t>
      </w:r>
    </w:p>
    <w:p w14:paraId="3AEFF28B" w14:textId="77777777" w:rsidR="00026916" w:rsidRDefault="00026916" w:rsidP="0015158B">
      <w:pPr>
        <w:spacing w:after="0" w:line="240" w:lineRule="auto"/>
        <w:jc w:val="both"/>
        <w:rPr>
          <w:rFonts w:asciiTheme="minorBidi" w:hAnsiTheme="minorBidi"/>
          <w:sz w:val="24"/>
          <w:szCs w:val="24"/>
        </w:rPr>
      </w:pPr>
    </w:p>
    <w:p w14:paraId="1C3BD712" w14:textId="77777777" w:rsidR="002D65DA" w:rsidRDefault="00026916" w:rsidP="0015158B">
      <w:pPr>
        <w:spacing w:after="0" w:line="240" w:lineRule="auto"/>
        <w:jc w:val="both"/>
        <w:rPr>
          <w:rFonts w:asciiTheme="minorBidi" w:hAnsiTheme="minorBidi"/>
          <w:sz w:val="24"/>
          <w:szCs w:val="24"/>
        </w:rPr>
      </w:pPr>
      <w:r>
        <w:rPr>
          <w:rFonts w:asciiTheme="minorBidi" w:hAnsiTheme="minorBidi"/>
          <w:sz w:val="24"/>
          <w:szCs w:val="24"/>
        </w:rPr>
        <w:lastRenderedPageBreak/>
        <w:t xml:space="preserve">The </w:t>
      </w:r>
      <w:r w:rsidRPr="002D65DA">
        <w:rPr>
          <w:rFonts w:asciiTheme="minorBidi" w:hAnsiTheme="minorBidi"/>
          <w:i/>
          <w:iCs/>
          <w:sz w:val="24"/>
          <w:szCs w:val="24"/>
        </w:rPr>
        <w:t>gemara</w:t>
      </w:r>
      <w:r>
        <w:rPr>
          <w:rFonts w:asciiTheme="minorBidi" w:hAnsiTheme="minorBidi"/>
          <w:sz w:val="24"/>
          <w:szCs w:val="24"/>
        </w:rPr>
        <w:t xml:space="preserve"> teaches that the judges in</w:t>
      </w:r>
      <w:r w:rsidR="004E01E2">
        <w:rPr>
          <w:rFonts w:asciiTheme="minorBidi" w:hAnsiTheme="minorBidi"/>
          <w:sz w:val="24"/>
          <w:szCs w:val="24"/>
        </w:rPr>
        <w:t xml:space="preserve">form the convert of the </w:t>
      </w:r>
      <w:r w:rsidR="004E01E2" w:rsidRPr="002A75E1">
        <w:rPr>
          <w:rFonts w:asciiTheme="minorBidi" w:hAnsiTheme="minorBidi"/>
          <w:i/>
          <w:iCs/>
          <w:sz w:val="24"/>
          <w:szCs w:val="24"/>
        </w:rPr>
        <w:t>mitzvot</w:t>
      </w:r>
      <w:r>
        <w:rPr>
          <w:rFonts w:asciiTheme="minorBidi" w:hAnsiTheme="minorBidi"/>
          <w:sz w:val="24"/>
          <w:szCs w:val="24"/>
        </w:rPr>
        <w:t xml:space="preserve"> in order to offer him an opportunity to withdraw from the process of conversion. The Rambam (</w:t>
      </w:r>
      <w:r w:rsidRPr="004E01E2">
        <w:rPr>
          <w:rFonts w:asciiTheme="minorBidi" w:hAnsiTheme="minorBidi"/>
          <w:i/>
          <w:iCs/>
          <w:sz w:val="24"/>
          <w:szCs w:val="24"/>
        </w:rPr>
        <w:t>Hilkhot Issurei Bi'ah</w:t>
      </w:r>
      <w:r>
        <w:rPr>
          <w:rFonts w:asciiTheme="minorBidi" w:hAnsiTheme="minorBidi"/>
          <w:sz w:val="24"/>
          <w:szCs w:val="24"/>
        </w:rPr>
        <w:t xml:space="preserve"> 13:14) takes this a step further and explains</w:t>
      </w:r>
      <w:r w:rsidR="002D65DA">
        <w:rPr>
          <w:rFonts w:asciiTheme="minorBidi" w:hAnsiTheme="minorBidi"/>
          <w:sz w:val="24"/>
          <w:szCs w:val="24"/>
        </w:rPr>
        <w:t>,</w:t>
      </w:r>
      <w:r>
        <w:rPr>
          <w:rFonts w:asciiTheme="minorBidi" w:hAnsiTheme="minorBidi"/>
          <w:sz w:val="24"/>
          <w:szCs w:val="24"/>
        </w:rPr>
        <w:t xml:space="preserve"> "</w:t>
      </w:r>
      <w:r w:rsidR="002611FD" w:rsidRPr="002611FD">
        <w:rPr>
          <w:rFonts w:asciiTheme="minorBidi" w:hAnsiTheme="minorBidi"/>
          <w:sz w:val="24"/>
          <w:szCs w:val="24"/>
        </w:rPr>
        <w:t>If we find no ulterior motive, </w:t>
      </w:r>
      <w:r w:rsidRPr="00026916">
        <w:rPr>
          <w:rFonts w:asciiTheme="minorBidi" w:hAnsiTheme="minorBidi"/>
          <w:sz w:val="24"/>
          <w:szCs w:val="24"/>
        </w:rPr>
        <w:t xml:space="preserve">we inform them of the heaviness of the yoke of the Torah and the difficulty the common people have in observing it </w:t>
      </w:r>
      <w:r w:rsidRPr="002D65DA">
        <w:rPr>
          <w:rFonts w:asciiTheme="minorBidi" w:hAnsiTheme="minorBidi"/>
          <w:b/>
          <w:bCs/>
          <w:sz w:val="24"/>
          <w:szCs w:val="24"/>
        </w:rPr>
        <w:t>so that they will abandon</w:t>
      </w:r>
      <w:r w:rsidRPr="00026916">
        <w:rPr>
          <w:rFonts w:asciiTheme="minorBidi" w:hAnsiTheme="minorBidi"/>
          <w:sz w:val="24"/>
          <w:szCs w:val="24"/>
        </w:rPr>
        <w:t xml:space="preserve"> [their desire].</w:t>
      </w:r>
      <w:r>
        <w:rPr>
          <w:rFonts w:asciiTheme="minorBidi" w:hAnsiTheme="minorBidi"/>
          <w:sz w:val="24"/>
          <w:szCs w:val="24"/>
        </w:rPr>
        <w:t xml:space="preserve">" In other words, the Rambam believes that </w:t>
      </w:r>
      <w:r w:rsidR="006E0748">
        <w:rPr>
          <w:rFonts w:asciiTheme="minorBidi" w:hAnsiTheme="minorBidi"/>
          <w:i/>
          <w:iCs/>
          <w:sz w:val="24"/>
          <w:szCs w:val="24"/>
        </w:rPr>
        <w:t>hoda'at mitzvot</w:t>
      </w:r>
      <w:r w:rsidR="002611FD">
        <w:rPr>
          <w:rFonts w:asciiTheme="minorBidi" w:hAnsiTheme="minorBidi"/>
          <w:sz w:val="24"/>
          <w:szCs w:val="24"/>
        </w:rPr>
        <w:t xml:space="preserve"> is part of the </w:t>
      </w:r>
      <w:r w:rsidR="002611FD" w:rsidRPr="002A75E1">
        <w:rPr>
          <w:rFonts w:asciiTheme="minorBidi" w:hAnsiTheme="minorBidi"/>
          <w:i/>
          <w:iCs/>
          <w:sz w:val="24"/>
          <w:szCs w:val="24"/>
        </w:rPr>
        <w:t>beit din</w:t>
      </w:r>
      <w:r w:rsidR="002611FD">
        <w:rPr>
          <w:rFonts w:asciiTheme="minorBidi" w:hAnsiTheme="minorBidi"/>
          <w:sz w:val="24"/>
          <w:szCs w:val="24"/>
        </w:rPr>
        <w:t>'s effort to discourage the non-Jew fr</w:t>
      </w:r>
      <w:r w:rsidR="002D65DA">
        <w:rPr>
          <w:rFonts w:asciiTheme="minorBidi" w:hAnsiTheme="minorBidi"/>
          <w:sz w:val="24"/>
          <w:szCs w:val="24"/>
        </w:rPr>
        <w:t>o</w:t>
      </w:r>
      <w:r w:rsidR="002611FD">
        <w:rPr>
          <w:rFonts w:asciiTheme="minorBidi" w:hAnsiTheme="minorBidi"/>
          <w:sz w:val="24"/>
          <w:szCs w:val="24"/>
        </w:rPr>
        <w:t xml:space="preserve">m converting. </w:t>
      </w:r>
      <w:r w:rsidR="002D65DA">
        <w:rPr>
          <w:rFonts w:asciiTheme="minorBidi" w:hAnsiTheme="minorBidi"/>
          <w:sz w:val="24"/>
          <w:szCs w:val="24"/>
        </w:rPr>
        <w:t>(</w:t>
      </w:r>
      <w:r w:rsidR="00755251">
        <w:rPr>
          <w:rFonts w:asciiTheme="minorBidi" w:hAnsiTheme="minorBidi"/>
          <w:sz w:val="24"/>
          <w:szCs w:val="24"/>
        </w:rPr>
        <w:t xml:space="preserve">See also </w:t>
      </w:r>
      <w:r w:rsidR="00755251" w:rsidRPr="004E01E2">
        <w:rPr>
          <w:rFonts w:asciiTheme="minorBidi" w:hAnsiTheme="minorBidi"/>
          <w:i/>
          <w:iCs/>
          <w:sz w:val="24"/>
          <w:szCs w:val="24"/>
        </w:rPr>
        <w:t>Meiri</w:t>
      </w:r>
      <w:r w:rsidR="00755251">
        <w:rPr>
          <w:rFonts w:asciiTheme="minorBidi" w:hAnsiTheme="minorBidi"/>
          <w:sz w:val="24"/>
          <w:szCs w:val="24"/>
        </w:rPr>
        <w:t xml:space="preserve">, </w:t>
      </w:r>
      <w:r w:rsidR="00755251" w:rsidRPr="00757FE1">
        <w:rPr>
          <w:rFonts w:asciiTheme="minorBidi" w:hAnsiTheme="minorBidi"/>
          <w:i/>
          <w:iCs/>
          <w:sz w:val="24"/>
          <w:szCs w:val="24"/>
        </w:rPr>
        <w:t>Yevamot</w:t>
      </w:r>
      <w:r w:rsidR="00755251">
        <w:rPr>
          <w:rFonts w:asciiTheme="minorBidi" w:hAnsiTheme="minorBidi"/>
          <w:sz w:val="24"/>
          <w:szCs w:val="24"/>
        </w:rPr>
        <w:t xml:space="preserve"> 47b.</w:t>
      </w:r>
      <w:r w:rsidR="002D65DA">
        <w:rPr>
          <w:rFonts w:asciiTheme="minorBidi" w:hAnsiTheme="minorBidi"/>
          <w:sz w:val="24"/>
          <w:szCs w:val="24"/>
        </w:rPr>
        <w:t>)</w:t>
      </w:r>
      <w:r w:rsidR="00755251">
        <w:rPr>
          <w:rFonts w:asciiTheme="minorBidi" w:hAnsiTheme="minorBidi"/>
          <w:sz w:val="24"/>
          <w:szCs w:val="24"/>
        </w:rPr>
        <w:t xml:space="preserve"> </w:t>
      </w:r>
    </w:p>
    <w:p w14:paraId="7D7CE5B9" w14:textId="77777777" w:rsidR="002D65DA" w:rsidRDefault="002D65DA" w:rsidP="0015158B">
      <w:pPr>
        <w:spacing w:after="0" w:line="240" w:lineRule="auto"/>
        <w:jc w:val="both"/>
        <w:rPr>
          <w:rFonts w:asciiTheme="minorBidi" w:hAnsiTheme="minorBidi"/>
          <w:sz w:val="24"/>
          <w:szCs w:val="24"/>
        </w:rPr>
      </w:pPr>
    </w:p>
    <w:p w14:paraId="04B1553E" w14:textId="182036B1" w:rsidR="00026916" w:rsidRDefault="00026916" w:rsidP="0015158B">
      <w:pPr>
        <w:spacing w:after="0" w:line="240" w:lineRule="auto"/>
        <w:ind w:firstLine="720"/>
        <w:jc w:val="both"/>
        <w:rPr>
          <w:rFonts w:asciiTheme="minorBidi" w:hAnsiTheme="minorBidi"/>
          <w:sz w:val="24"/>
          <w:szCs w:val="24"/>
        </w:rPr>
      </w:pPr>
      <w:r>
        <w:rPr>
          <w:rFonts w:asciiTheme="minorBidi" w:hAnsiTheme="minorBidi"/>
          <w:sz w:val="24"/>
          <w:szCs w:val="24"/>
        </w:rPr>
        <w:t xml:space="preserve">Furthermore, the </w:t>
      </w:r>
      <w:r w:rsidRPr="004E01E2">
        <w:rPr>
          <w:rFonts w:asciiTheme="minorBidi" w:hAnsiTheme="minorBidi"/>
          <w:i/>
          <w:iCs/>
          <w:sz w:val="24"/>
          <w:szCs w:val="24"/>
        </w:rPr>
        <w:t>Semag</w:t>
      </w:r>
      <w:r>
        <w:rPr>
          <w:rFonts w:asciiTheme="minorBidi" w:hAnsiTheme="minorBidi"/>
          <w:sz w:val="24"/>
          <w:szCs w:val="24"/>
        </w:rPr>
        <w:t xml:space="preserve"> (</w:t>
      </w:r>
      <w:r w:rsidRPr="004E01E2">
        <w:rPr>
          <w:rFonts w:asciiTheme="minorBidi" w:hAnsiTheme="minorBidi"/>
          <w:i/>
          <w:iCs/>
          <w:sz w:val="24"/>
          <w:szCs w:val="24"/>
        </w:rPr>
        <w:t>Mitzv</w:t>
      </w:r>
      <w:r w:rsidR="006E0748" w:rsidRPr="004E01E2">
        <w:rPr>
          <w:rFonts w:asciiTheme="minorBidi" w:hAnsiTheme="minorBidi"/>
          <w:i/>
          <w:iCs/>
          <w:sz w:val="24"/>
          <w:szCs w:val="24"/>
        </w:rPr>
        <w:t>o</w:t>
      </w:r>
      <w:r w:rsidRPr="004E01E2">
        <w:rPr>
          <w:rFonts w:asciiTheme="minorBidi" w:hAnsiTheme="minorBidi"/>
          <w:i/>
          <w:iCs/>
          <w:sz w:val="24"/>
          <w:szCs w:val="24"/>
        </w:rPr>
        <w:t>t Lo Ta'aseh</w:t>
      </w:r>
      <w:r>
        <w:rPr>
          <w:rFonts w:asciiTheme="minorBidi" w:hAnsiTheme="minorBidi"/>
          <w:sz w:val="24"/>
          <w:szCs w:val="24"/>
        </w:rPr>
        <w:t xml:space="preserve"> 116) explains that the judges inform the convert of the </w:t>
      </w:r>
      <w:r w:rsidR="00BF4711" w:rsidRPr="002A75E1">
        <w:rPr>
          <w:rFonts w:asciiTheme="minorBidi" w:hAnsiTheme="minorBidi"/>
          <w:i/>
          <w:iCs/>
          <w:sz w:val="24"/>
          <w:szCs w:val="24"/>
        </w:rPr>
        <w:t>mitzvot</w:t>
      </w:r>
      <w:r>
        <w:rPr>
          <w:rFonts w:asciiTheme="minorBidi" w:hAnsiTheme="minorBidi"/>
          <w:sz w:val="24"/>
          <w:szCs w:val="24"/>
        </w:rPr>
        <w:t xml:space="preserve"> "in </w:t>
      </w:r>
      <w:r w:rsidR="004E01E2">
        <w:rPr>
          <w:rFonts w:asciiTheme="minorBidi" w:hAnsiTheme="minorBidi"/>
          <w:sz w:val="24"/>
          <w:szCs w:val="24"/>
        </w:rPr>
        <w:t>order</w:t>
      </w:r>
      <w:r>
        <w:rPr>
          <w:rFonts w:asciiTheme="minorBidi" w:hAnsiTheme="minorBidi"/>
          <w:sz w:val="24"/>
          <w:szCs w:val="24"/>
        </w:rPr>
        <w:t xml:space="preserve"> that he will not later say: Had I known [about these </w:t>
      </w:r>
      <w:r w:rsidRPr="002A75E1">
        <w:rPr>
          <w:rFonts w:asciiTheme="minorBidi" w:hAnsiTheme="minorBidi"/>
          <w:i/>
          <w:iCs/>
          <w:sz w:val="24"/>
          <w:szCs w:val="24"/>
        </w:rPr>
        <w:t>mitzvot</w:t>
      </w:r>
      <w:r>
        <w:rPr>
          <w:rFonts w:asciiTheme="minorBidi" w:hAnsiTheme="minorBidi"/>
          <w:sz w:val="24"/>
          <w:szCs w:val="24"/>
        </w:rPr>
        <w:t xml:space="preserve">] I would not </w:t>
      </w:r>
      <w:r w:rsidR="00BF4711">
        <w:rPr>
          <w:rFonts w:asciiTheme="minorBidi" w:hAnsiTheme="minorBidi"/>
          <w:sz w:val="24"/>
          <w:szCs w:val="24"/>
        </w:rPr>
        <w:t>have</w:t>
      </w:r>
      <w:r>
        <w:rPr>
          <w:rFonts w:asciiTheme="minorBidi" w:hAnsiTheme="minorBidi"/>
          <w:sz w:val="24"/>
          <w:szCs w:val="24"/>
        </w:rPr>
        <w:t xml:space="preserve"> converted</w:t>
      </w:r>
      <w:r w:rsidR="002D65DA">
        <w:rPr>
          <w:rFonts w:asciiTheme="minorBidi" w:hAnsiTheme="minorBidi"/>
          <w:sz w:val="24"/>
          <w:szCs w:val="24"/>
        </w:rPr>
        <w:t>.</w:t>
      </w:r>
      <w:r>
        <w:rPr>
          <w:rFonts w:asciiTheme="minorBidi" w:hAnsiTheme="minorBidi"/>
          <w:sz w:val="24"/>
          <w:szCs w:val="24"/>
        </w:rPr>
        <w:t xml:space="preserve">" </w:t>
      </w:r>
    </w:p>
    <w:p w14:paraId="18BF7B0C" w14:textId="58F31C10" w:rsidR="00BF4711" w:rsidRDefault="00BF4711" w:rsidP="0015158B">
      <w:pPr>
        <w:spacing w:after="0" w:line="240" w:lineRule="auto"/>
        <w:jc w:val="both"/>
        <w:rPr>
          <w:rFonts w:asciiTheme="minorBidi" w:hAnsiTheme="minorBidi"/>
          <w:sz w:val="24"/>
          <w:szCs w:val="24"/>
        </w:rPr>
      </w:pPr>
    </w:p>
    <w:p w14:paraId="68C90E06" w14:textId="3268DAED" w:rsidR="00783B10" w:rsidRDefault="00BF4711" w:rsidP="0015158B">
      <w:pPr>
        <w:spacing w:after="0" w:line="240" w:lineRule="auto"/>
        <w:jc w:val="both"/>
        <w:rPr>
          <w:rFonts w:asciiTheme="minorBidi" w:hAnsiTheme="minorBidi"/>
          <w:sz w:val="24"/>
          <w:szCs w:val="24"/>
        </w:rPr>
      </w:pPr>
      <w:r>
        <w:rPr>
          <w:rFonts w:asciiTheme="minorBidi" w:hAnsiTheme="minorBidi"/>
          <w:sz w:val="24"/>
          <w:szCs w:val="24"/>
        </w:rPr>
        <w:tab/>
        <w:t xml:space="preserve">The </w:t>
      </w:r>
      <w:r w:rsidRPr="00757FE1">
        <w:rPr>
          <w:rFonts w:asciiTheme="minorBidi" w:hAnsiTheme="minorBidi"/>
          <w:i/>
          <w:iCs/>
          <w:sz w:val="24"/>
          <w:szCs w:val="24"/>
        </w:rPr>
        <w:t>Rishonim</w:t>
      </w:r>
      <w:r>
        <w:rPr>
          <w:rFonts w:asciiTheme="minorBidi" w:hAnsiTheme="minorBidi"/>
          <w:sz w:val="24"/>
          <w:szCs w:val="24"/>
        </w:rPr>
        <w:t xml:space="preserve"> question whether the </w:t>
      </w:r>
      <w:r w:rsidRPr="006E0748">
        <w:rPr>
          <w:rFonts w:asciiTheme="minorBidi" w:hAnsiTheme="minorBidi"/>
          <w:i/>
          <w:iCs/>
          <w:sz w:val="24"/>
          <w:szCs w:val="24"/>
        </w:rPr>
        <w:t>hoda'at mitzvot</w:t>
      </w:r>
      <w:r>
        <w:rPr>
          <w:rFonts w:asciiTheme="minorBidi" w:hAnsiTheme="minorBidi"/>
          <w:sz w:val="24"/>
          <w:szCs w:val="24"/>
        </w:rPr>
        <w:t xml:space="preserve"> is an </w:t>
      </w:r>
      <w:r w:rsidR="006E0748">
        <w:rPr>
          <w:rFonts w:asciiTheme="minorBidi" w:hAnsiTheme="minorBidi"/>
          <w:sz w:val="24"/>
          <w:szCs w:val="24"/>
        </w:rPr>
        <w:t>integral</w:t>
      </w:r>
      <w:r>
        <w:rPr>
          <w:rFonts w:asciiTheme="minorBidi" w:hAnsiTheme="minorBidi"/>
          <w:sz w:val="24"/>
          <w:szCs w:val="24"/>
        </w:rPr>
        <w:t xml:space="preserve"> part of the conversion process and whether the conversion is valid without it. They note that the </w:t>
      </w:r>
      <w:r w:rsidR="002D65DA" w:rsidRPr="002D65DA">
        <w:rPr>
          <w:rFonts w:asciiTheme="minorBidi" w:hAnsiTheme="minorBidi"/>
          <w:i/>
          <w:iCs/>
          <w:sz w:val="24"/>
          <w:szCs w:val="24"/>
        </w:rPr>
        <w:t>m</w:t>
      </w:r>
      <w:r w:rsidRPr="002D65DA">
        <w:rPr>
          <w:rFonts w:asciiTheme="minorBidi" w:hAnsiTheme="minorBidi"/>
          <w:i/>
          <w:iCs/>
          <w:sz w:val="24"/>
          <w:szCs w:val="24"/>
        </w:rPr>
        <w:t>ishna</w:t>
      </w:r>
      <w:r>
        <w:rPr>
          <w:rFonts w:asciiTheme="minorBidi" w:hAnsiTheme="minorBidi"/>
          <w:sz w:val="24"/>
          <w:szCs w:val="24"/>
        </w:rPr>
        <w:t xml:space="preserve"> (</w:t>
      </w:r>
      <w:r w:rsidRPr="002D65DA">
        <w:rPr>
          <w:rFonts w:asciiTheme="minorBidi" w:hAnsiTheme="minorBidi"/>
          <w:i/>
          <w:iCs/>
          <w:sz w:val="24"/>
          <w:szCs w:val="24"/>
        </w:rPr>
        <w:t>Shabbat</w:t>
      </w:r>
      <w:r>
        <w:rPr>
          <w:rFonts w:asciiTheme="minorBidi" w:hAnsiTheme="minorBidi"/>
          <w:sz w:val="24"/>
          <w:szCs w:val="24"/>
        </w:rPr>
        <w:t xml:space="preserve"> 68a) teaches</w:t>
      </w:r>
      <w:r w:rsidR="00783B10">
        <w:rPr>
          <w:rFonts w:asciiTheme="minorBidi" w:hAnsiTheme="minorBidi"/>
          <w:sz w:val="24"/>
          <w:szCs w:val="24"/>
        </w:rPr>
        <w:t>:</w:t>
      </w:r>
    </w:p>
    <w:p w14:paraId="258C9824" w14:textId="77777777" w:rsidR="00783B10" w:rsidRDefault="00783B10" w:rsidP="0015158B">
      <w:pPr>
        <w:spacing w:after="0" w:line="240" w:lineRule="auto"/>
        <w:jc w:val="both"/>
        <w:rPr>
          <w:rFonts w:asciiTheme="minorBidi" w:hAnsiTheme="minorBidi"/>
          <w:sz w:val="24"/>
          <w:szCs w:val="24"/>
        </w:rPr>
      </w:pPr>
    </w:p>
    <w:p w14:paraId="3AF46ABB" w14:textId="267113D4" w:rsidR="00783B10" w:rsidRPr="002A75E1" w:rsidRDefault="00BF4711" w:rsidP="0015158B">
      <w:pPr>
        <w:spacing w:after="0" w:line="240" w:lineRule="auto"/>
        <w:ind w:left="720"/>
        <w:jc w:val="both"/>
        <w:rPr>
          <w:rFonts w:asciiTheme="minorBidi" w:hAnsiTheme="minorBidi"/>
          <w:sz w:val="24"/>
          <w:szCs w:val="24"/>
        </w:rPr>
      </w:pPr>
      <w:r w:rsidRPr="002A75E1">
        <w:rPr>
          <w:rFonts w:asciiTheme="minorBidi" w:hAnsiTheme="minorBidi"/>
          <w:sz w:val="24"/>
          <w:szCs w:val="24"/>
        </w:rPr>
        <w:t xml:space="preserve">One who forgets the essence of Shabbat </w:t>
      </w:r>
      <w:r w:rsidR="00783B10" w:rsidRPr="002A75E1">
        <w:rPr>
          <w:rFonts w:asciiTheme="minorBidi" w:hAnsiTheme="minorBidi"/>
          <w:sz w:val="24"/>
          <w:szCs w:val="24"/>
        </w:rPr>
        <w:t>[</w:t>
      </w:r>
      <w:r w:rsidRPr="002A75E1">
        <w:rPr>
          <w:rFonts w:asciiTheme="minorBidi" w:hAnsiTheme="minorBidi"/>
          <w:sz w:val="24"/>
          <w:szCs w:val="24"/>
        </w:rPr>
        <w:t xml:space="preserve">i.e., one who is entirely ignorant of the </w:t>
      </w:r>
      <w:r w:rsidRPr="002D65DA">
        <w:rPr>
          <w:rFonts w:asciiTheme="minorBidi" w:hAnsiTheme="minorBidi"/>
          <w:i/>
          <w:iCs/>
          <w:sz w:val="24"/>
          <w:szCs w:val="24"/>
        </w:rPr>
        <w:t>mitzva</w:t>
      </w:r>
      <w:r w:rsidRPr="002A75E1">
        <w:rPr>
          <w:rFonts w:asciiTheme="minorBidi" w:hAnsiTheme="minorBidi"/>
          <w:sz w:val="24"/>
          <w:szCs w:val="24"/>
        </w:rPr>
        <w:t xml:space="preserve"> of Shabbat</w:t>
      </w:r>
      <w:r w:rsidR="00783B10" w:rsidRPr="002A75E1">
        <w:rPr>
          <w:rFonts w:asciiTheme="minorBidi" w:hAnsiTheme="minorBidi"/>
          <w:sz w:val="24"/>
          <w:szCs w:val="24"/>
        </w:rPr>
        <w:t xml:space="preserve"> </w:t>
      </w:r>
      <w:r w:rsidRPr="002A75E1">
        <w:rPr>
          <w:rFonts w:asciiTheme="minorBidi" w:hAnsiTheme="minorBidi"/>
          <w:sz w:val="24"/>
          <w:szCs w:val="24"/>
        </w:rPr>
        <w:t>according to Torah law</w:t>
      </w:r>
      <w:r w:rsidR="00783B10" w:rsidRPr="002A75E1">
        <w:rPr>
          <w:rFonts w:asciiTheme="minorBidi" w:hAnsiTheme="minorBidi"/>
          <w:sz w:val="24"/>
          <w:szCs w:val="24"/>
        </w:rPr>
        <w:t>]</w:t>
      </w:r>
      <w:r w:rsidRPr="002A75E1">
        <w:rPr>
          <w:rFonts w:asciiTheme="minorBidi" w:hAnsiTheme="minorBidi"/>
          <w:sz w:val="24"/>
          <w:szCs w:val="24"/>
        </w:rPr>
        <w:t xml:space="preserve"> and performed numerous prohibited</w:t>
      </w:r>
      <w:r w:rsidR="00783B10" w:rsidRPr="002A75E1">
        <w:rPr>
          <w:rFonts w:asciiTheme="minorBidi" w:hAnsiTheme="minorBidi"/>
          <w:sz w:val="24"/>
          <w:szCs w:val="24"/>
        </w:rPr>
        <w:t xml:space="preserve"> </w:t>
      </w:r>
      <w:r w:rsidRPr="002A75E1">
        <w:rPr>
          <w:rFonts w:asciiTheme="minorBidi" w:hAnsiTheme="minorBidi"/>
          <w:sz w:val="24"/>
          <w:szCs w:val="24"/>
        </w:rPr>
        <w:t xml:space="preserve">labors on multiple </w:t>
      </w:r>
      <w:r w:rsidRPr="002A75E1">
        <w:rPr>
          <w:rFonts w:asciiTheme="minorBidi" w:hAnsiTheme="minorBidi"/>
          <w:i/>
          <w:iCs/>
          <w:sz w:val="24"/>
          <w:szCs w:val="24"/>
        </w:rPr>
        <w:t>Shabbatot</w:t>
      </w:r>
      <w:r w:rsidRPr="002A75E1">
        <w:rPr>
          <w:rFonts w:asciiTheme="minorBidi" w:hAnsiTheme="minorBidi"/>
          <w:sz w:val="24"/>
          <w:szCs w:val="24"/>
        </w:rPr>
        <w:t xml:space="preserve"> is liable to bring</w:t>
      </w:r>
      <w:r w:rsidR="00783B10" w:rsidRPr="002A75E1">
        <w:rPr>
          <w:rFonts w:asciiTheme="minorBidi" w:hAnsiTheme="minorBidi"/>
          <w:sz w:val="24"/>
          <w:szCs w:val="24"/>
        </w:rPr>
        <w:t xml:space="preserve"> </w:t>
      </w:r>
      <w:r w:rsidRPr="002A75E1">
        <w:rPr>
          <w:rFonts w:asciiTheme="minorBidi" w:hAnsiTheme="minorBidi"/>
          <w:sz w:val="24"/>
          <w:szCs w:val="24"/>
        </w:rPr>
        <w:t xml:space="preserve">only one sin-offering </w:t>
      </w:r>
      <w:r w:rsidR="00783B10" w:rsidRPr="002A75E1">
        <w:rPr>
          <w:rFonts w:asciiTheme="minorBidi" w:hAnsiTheme="minorBidi"/>
          <w:sz w:val="24"/>
          <w:szCs w:val="24"/>
        </w:rPr>
        <w:t>[</w:t>
      </w:r>
      <w:r w:rsidR="002D65DA">
        <w:rPr>
          <w:rFonts w:asciiTheme="minorBidi" w:hAnsiTheme="minorBidi"/>
          <w:sz w:val="24"/>
          <w:szCs w:val="24"/>
        </w:rPr>
        <w:t xml:space="preserve">for </w:t>
      </w:r>
      <w:r w:rsidRPr="002A75E1">
        <w:rPr>
          <w:rFonts w:asciiTheme="minorBidi" w:hAnsiTheme="minorBidi"/>
          <w:sz w:val="24"/>
          <w:szCs w:val="24"/>
        </w:rPr>
        <w:t>all those labors</w:t>
      </w:r>
      <w:r w:rsidR="002D65DA">
        <w:rPr>
          <w:rFonts w:asciiTheme="minorBidi" w:hAnsiTheme="minorBidi"/>
          <w:sz w:val="24"/>
          <w:szCs w:val="24"/>
        </w:rPr>
        <w:t>,</w:t>
      </w:r>
      <w:r w:rsidRPr="002A75E1">
        <w:rPr>
          <w:rFonts w:asciiTheme="minorBidi" w:hAnsiTheme="minorBidi"/>
          <w:sz w:val="24"/>
          <w:szCs w:val="24"/>
        </w:rPr>
        <w:t xml:space="preserve"> when he becomes</w:t>
      </w:r>
      <w:r w:rsidR="00783B10" w:rsidRPr="002A75E1">
        <w:rPr>
          <w:rFonts w:asciiTheme="minorBidi" w:hAnsiTheme="minorBidi"/>
          <w:sz w:val="24"/>
          <w:szCs w:val="24"/>
        </w:rPr>
        <w:t xml:space="preserve"> </w:t>
      </w:r>
      <w:r w:rsidRPr="002A75E1">
        <w:rPr>
          <w:rFonts w:asciiTheme="minorBidi" w:hAnsiTheme="minorBidi"/>
          <w:sz w:val="24"/>
          <w:szCs w:val="24"/>
        </w:rPr>
        <w:t>aware that those actions were prohibited</w:t>
      </w:r>
      <w:r w:rsidR="00783B10" w:rsidRPr="002A75E1">
        <w:rPr>
          <w:rFonts w:asciiTheme="minorBidi" w:hAnsiTheme="minorBidi"/>
          <w:sz w:val="24"/>
          <w:szCs w:val="24"/>
        </w:rPr>
        <w:t>]</w:t>
      </w:r>
      <w:r w:rsidRPr="002A75E1">
        <w:rPr>
          <w:rFonts w:asciiTheme="minorBidi" w:hAnsiTheme="minorBidi"/>
          <w:sz w:val="24"/>
          <w:szCs w:val="24"/>
        </w:rPr>
        <w:t xml:space="preserve">. </w:t>
      </w:r>
    </w:p>
    <w:p w14:paraId="1287FC7A" w14:textId="77777777" w:rsidR="00BF4711" w:rsidRDefault="00BF4711" w:rsidP="0015158B">
      <w:pPr>
        <w:tabs>
          <w:tab w:val="left" w:pos="2430"/>
        </w:tabs>
        <w:spacing w:after="0" w:line="240" w:lineRule="auto"/>
        <w:jc w:val="both"/>
        <w:rPr>
          <w:rFonts w:asciiTheme="minorBidi" w:hAnsiTheme="minorBidi"/>
          <w:sz w:val="24"/>
          <w:szCs w:val="24"/>
        </w:rPr>
      </w:pPr>
    </w:p>
    <w:p w14:paraId="3D28077C" w14:textId="4774F1F5" w:rsidR="00783B10" w:rsidRDefault="00783B10" w:rsidP="0015158B">
      <w:pPr>
        <w:tabs>
          <w:tab w:val="left" w:pos="2430"/>
        </w:tabs>
        <w:spacing w:after="0" w:line="240" w:lineRule="auto"/>
        <w:jc w:val="both"/>
        <w:rPr>
          <w:rFonts w:asciiTheme="minorBidi" w:hAnsiTheme="minorBidi"/>
          <w:sz w:val="24"/>
          <w:szCs w:val="24"/>
        </w:rPr>
      </w:pPr>
      <w:r>
        <w:rPr>
          <w:rFonts w:asciiTheme="minorBidi" w:hAnsiTheme="minorBidi"/>
          <w:sz w:val="24"/>
          <w:szCs w:val="24"/>
        </w:rPr>
        <w:t>The Talmud, troubled by the notion that there is a Jewish person c</w:t>
      </w:r>
      <w:r w:rsidR="002D65DA">
        <w:rPr>
          <w:rFonts w:asciiTheme="minorBidi" w:hAnsiTheme="minorBidi"/>
          <w:sz w:val="24"/>
          <w:szCs w:val="24"/>
        </w:rPr>
        <w:t>ompletely unaware of the Shabbat</w:t>
      </w:r>
      <w:r>
        <w:rPr>
          <w:rFonts w:asciiTheme="minorBidi" w:hAnsiTheme="minorBidi"/>
          <w:sz w:val="24"/>
          <w:szCs w:val="24"/>
        </w:rPr>
        <w:t>, explains:</w:t>
      </w:r>
    </w:p>
    <w:p w14:paraId="6A8EEABF" w14:textId="77777777" w:rsidR="00783B10" w:rsidRDefault="00783B10" w:rsidP="0015158B">
      <w:pPr>
        <w:tabs>
          <w:tab w:val="left" w:pos="2430"/>
        </w:tabs>
        <w:spacing w:after="0" w:line="240" w:lineRule="auto"/>
        <w:jc w:val="both"/>
        <w:rPr>
          <w:rFonts w:asciiTheme="minorBidi" w:hAnsiTheme="minorBidi"/>
          <w:sz w:val="24"/>
          <w:szCs w:val="24"/>
        </w:rPr>
      </w:pPr>
    </w:p>
    <w:p w14:paraId="5EA8C056" w14:textId="6C731D8A" w:rsidR="00783B10" w:rsidRDefault="00783B10" w:rsidP="0015158B">
      <w:pPr>
        <w:tabs>
          <w:tab w:val="left" w:pos="2430"/>
        </w:tabs>
        <w:spacing w:after="0" w:line="240" w:lineRule="auto"/>
        <w:ind w:left="720"/>
        <w:jc w:val="both"/>
        <w:rPr>
          <w:rFonts w:asciiTheme="minorBidi" w:hAnsiTheme="minorBidi"/>
          <w:sz w:val="24"/>
          <w:szCs w:val="24"/>
        </w:rPr>
      </w:pPr>
      <w:r w:rsidRPr="002A75E1">
        <w:rPr>
          <w:rFonts w:asciiTheme="minorBidi" w:hAnsiTheme="minorBidi"/>
          <w:sz w:val="24"/>
          <w:szCs w:val="24"/>
        </w:rPr>
        <w:t xml:space="preserve">Rav and Shmuel both said: Our </w:t>
      </w:r>
      <w:r w:rsidRPr="002D65DA">
        <w:rPr>
          <w:rFonts w:asciiTheme="minorBidi" w:hAnsiTheme="minorBidi"/>
          <w:i/>
          <w:iCs/>
          <w:sz w:val="24"/>
          <w:szCs w:val="24"/>
        </w:rPr>
        <w:t>mishna</w:t>
      </w:r>
      <w:r w:rsidRPr="002A75E1">
        <w:rPr>
          <w:rFonts w:asciiTheme="minorBidi" w:hAnsiTheme="minorBidi"/>
          <w:sz w:val="24"/>
          <w:szCs w:val="24"/>
        </w:rPr>
        <w:t xml:space="preserve"> is referring to both a child who was taken captive among the gentiles and never educated </w:t>
      </w:r>
      <w:r w:rsidRPr="002D65DA">
        <w:rPr>
          <w:rFonts w:asciiTheme="minorBidi" w:hAnsiTheme="minorBidi"/>
          <w:b/>
          <w:bCs/>
          <w:sz w:val="24"/>
          <w:szCs w:val="24"/>
        </w:rPr>
        <w:t>and a convert who converted among the gentiles</w:t>
      </w:r>
      <w:r w:rsidRPr="002A75E1">
        <w:rPr>
          <w:rFonts w:asciiTheme="minorBidi" w:hAnsiTheme="minorBidi"/>
          <w:sz w:val="24"/>
          <w:szCs w:val="24"/>
        </w:rPr>
        <w:t xml:space="preserve"> </w:t>
      </w:r>
      <w:r w:rsidR="00913538" w:rsidRPr="002A75E1">
        <w:rPr>
          <w:rFonts w:asciiTheme="minorBidi" w:hAnsiTheme="minorBidi"/>
          <w:sz w:val="24"/>
          <w:szCs w:val="24"/>
        </w:rPr>
        <w:t>[</w:t>
      </w:r>
      <w:r w:rsidRPr="002A75E1">
        <w:rPr>
          <w:rFonts w:asciiTheme="minorBidi" w:hAnsiTheme="minorBidi"/>
          <w:sz w:val="24"/>
          <w:szCs w:val="24"/>
        </w:rPr>
        <w:t>and never learned the</w:t>
      </w:r>
      <w:r w:rsidRPr="00783B10">
        <w:rPr>
          <w:rFonts w:asciiTheme="minorBidi" w:hAnsiTheme="minorBidi"/>
          <w:sz w:val="24"/>
          <w:szCs w:val="24"/>
        </w:rPr>
        <w:t xml:space="preserve"> </w:t>
      </w:r>
      <w:r w:rsidR="00913538">
        <w:rPr>
          <w:rFonts w:asciiTheme="minorBidi" w:hAnsiTheme="minorBidi"/>
          <w:sz w:val="24"/>
          <w:szCs w:val="24"/>
        </w:rPr>
        <w:t>laws</w:t>
      </w:r>
      <w:r w:rsidRPr="00783B10">
        <w:rPr>
          <w:rFonts w:asciiTheme="minorBidi" w:hAnsiTheme="minorBidi"/>
          <w:i/>
          <w:iCs/>
          <w:sz w:val="24"/>
          <w:szCs w:val="24"/>
        </w:rPr>
        <w:t xml:space="preserve"> </w:t>
      </w:r>
      <w:r w:rsidRPr="00783B10">
        <w:rPr>
          <w:rFonts w:asciiTheme="minorBidi" w:hAnsiTheme="minorBidi"/>
          <w:sz w:val="24"/>
          <w:szCs w:val="24"/>
        </w:rPr>
        <w:t>of</w:t>
      </w:r>
      <w:r>
        <w:rPr>
          <w:rFonts w:asciiTheme="minorBidi" w:hAnsiTheme="minorBidi"/>
          <w:sz w:val="24"/>
          <w:szCs w:val="24"/>
        </w:rPr>
        <w:t xml:space="preserve"> </w:t>
      </w:r>
      <w:r w:rsidRPr="00783B10">
        <w:rPr>
          <w:rFonts w:asciiTheme="minorBidi" w:hAnsiTheme="minorBidi"/>
          <w:sz w:val="24"/>
          <w:szCs w:val="24"/>
        </w:rPr>
        <w:t>Shabbat</w:t>
      </w:r>
      <w:r w:rsidR="00913538">
        <w:rPr>
          <w:rFonts w:asciiTheme="minorBidi" w:hAnsiTheme="minorBidi"/>
          <w:sz w:val="24"/>
          <w:szCs w:val="24"/>
        </w:rPr>
        <w:t>]</w:t>
      </w:r>
      <w:r w:rsidRPr="00783B10">
        <w:rPr>
          <w:rFonts w:asciiTheme="minorBidi" w:hAnsiTheme="minorBidi"/>
          <w:sz w:val="24"/>
          <w:szCs w:val="24"/>
        </w:rPr>
        <w:t xml:space="preserve">. </w:t>
      </w:r>
    </w:p>
    <w:p w14:paraId="71345814" w14:textId="77777777" w:rsidR="00783B10" w:rsidRDefault="00783B10" w:rsidP="0015158B">
      <w:pPr>
        <w:tabs>
          <w:tab w:val="left" w:pos="2430"/>
        </w:tabs>
        <w:spacing w:after="0" w:line="240" w:lineRule="auto"/>
        <w:jc w:val="both"/>
        <w:rPr>
          <w:rFonts w:asciiTheme="minorBidi" w:hAnsiTheme="minorBidi"/>
          <w:sz w:val="24"/>
          <w:szCs w:val="24"/>
        </w:rPr>
      </w:pPr>
    </w:p>
    <w:p w14:paraId="1EDF12F0" w14:textId="6CC8AB90" w:rsidR="00913538" w:rsidRDefault="00913538" w:rsidP="0015158B">
      <w:pPr>
        <w:tabs>
          <w:tab w:val="left" w:pos="2430"/>
        </w:tabs>
        <w:spacing w:after="0" w:line="240" w:lineRule="auto"/>
        <w:jc w:val="both"/>
        <w:rPr>
          <w:rFonts w:asciiTheme="minorBidi" w:hAnsiTheme="minorBidi"/>
          <w:sz w:val="24"/>
          <w:szCs w:val="24"/>
        </w:rPr>
      </w:pPr>
      <w:r>
        <w:rPr>
          <w:rFonts w:asciiTheme="minorBidi" w:hAnsiTheme="minorBidi"/>
          <w:sz w:val="24"/>
          <w:szCs w:val="24"/>
        </w:rPr>
        <w:t xml:space="preserve">The </w:t>
      </w:r>
      <w:r w:rsidRPr="002D65DA">
        <w:rPr>
          <w:rFonts w:asciiTheme="minorBidi" w:hAnsiTheme="minorBidi"/>
          <w:i/>
          <w:iCs/>
          <w:sz w:val="24"/>
          <w:szCs w:val="24"/>
        </w:rPr>
        <w:t>gemara</w:t>
      </w:r>
      <w:r>
        <w:rPr>
          <w:rFonts w:asciiTheme="minorBidi" w:hAnsiTheme="minorBidi"/>
          <w:sz w:val="24"/>
          <w:szCs w:val="24"/>
        </w:rPr>
        <w:t xml:space="preserve"> asserts that this person </w:t>
      </w:r>
      <w:r w:rsidR="0070396C">
        <w:rPr>
          <w:rFonts w:asciiTheme="minorBidi" w:hAnsiTheme="minorBidi"/>
          <w:sz w:val="24"/>
          <w:szCs w:val="24"/>
        </w:rPr>
        <w:t>is</w:t>
      </w:r>
      <w:r>
        <w:rPr>
          <w:rFonts w:asciiTheme="minorBidi" w:hAnsiTheme="minorBidi"/>
          <w:sz w:val="24"/>
          <w:szCs w:val="24"/>
        </w:rPr>
        <w:t xml:space="preserve"> a convert who had never been taught the laws of Shabbat.</w:t>
      </w:r>
    </w:p>
    <w:p w14:paraId="4D6282CF" w14:textId="77777777" w:rsidR="00913538" w:rsidRDefault="00026916"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r>
    </w:p>
    <w:p w14:paraId="7A168786" w14:textId="15F03FC2" w:rsidR="00913538" w:rsidRDefault="002D65DA" w:rsidP="0015158B">
      <w:pPr>
        <w:spacing w:after="0" w:line="240" w:lineRule="auto"/>
        <w:jc w:val="both"/>
        <w:rPr>
          <w:rFonts w:asciiTheme="minorBidi" w:hAnsiTheme="minorBidi"/>
          <w:sz w:val="24"/>
          <w:szCs w:val="24"/>
        </w:rPr>
      </w:pPr>
      <w:r>
        <w:rPr>
          <w:rFonts w:asciiTheme="minorBidi" w:hAnsiTheme="minorBidi"/>
          <w:sz w:val="24"/>
          <w:szCs w:val="24"/>
        </w:rPr>
        <w:tab/>
      </w:r>
      <w:r w:rsidR="00913538">
        <w:rPr>
          <w:rFonts w:asciiTheme="minorBidi" w:hAnsiTheme="minorBidi"/>
          <w:sz w:val="24"/>
          <w:szCs w:val="24"/>
        </w:rPr>
        <w:t xml:space="preserve">Tosafot (s.v. </w:t>
      </w:r>
      <w:r w:rsidR="00913538" w:rsidRPr="002A75E1">
        <w:rPr>
          <w:rFonts w:asciiTheme="minorBidi" w:hAnsiTheme="minorBidi"/>
          <w:i/>
          <w:iCs/>
          <w:sz w:val="24"/>
          <w:szCs w:val="24"/>
        </w:rPr>
        <w:t>ger</w:t>
      </w:r>
      <w:r w:rsidR="00913538">
        <w:rPr>
          <w:rFonts w:asciiTheme="minorBidi" w:hAnsiTheme="minorBidi"/>
          <w:sz w:val="24"/>
          <w:szCs w:val="24"/>
        </w:rPr>
        <w:t>) explains that the person converted in fro</w:t>
      </w:r>
      <w:r w:rsidR="006E0748">
        <w:rPr>
          <w:rFonts w:asciiTheme="minorBidi" w:hAnsiTheme="minorBidi"/>
          <w:sz w:val="24"/>
          <w:szCs w:val="24"/>
        </w:rPr>
        <w:t>nt</w:t>
      </w:r>
      <w:r w:rsidR="00913538">
        <w:rPr>
          <w:rFonts w:asciiTheme="minorBidi" w:hAnsiTheme="minorBidi"/>
          <w:sz w:val="24"/>
          <w:szCs w:val="24"/>
        </w:rPr>
        <w:t xml:space="preserve"> of a </w:t>
      </w:r>
      <w:r w:rsidR="00913538" w:rsidRPr="002A75E1">
        <w:rPr>
          <w:rFonts w:asciiTheme="minorBidi" w:hAnsiTheme="minorBidi"/>
          <w:i/>
          <w:iCs/>
          <w:sz w:val="24"/>
          <w:szCs w:val="24"/>
        </w:rPr>
        <w:t>beit din</w:t>
      </w:r>
      <w:r w:rsidR="00913538">
        <w:rPr>
          <w:rFonts w:asciiTheme="minorBidi" w:hAnsiTheme="minorBidi"/>
          <w:sz w:val="24"/>
          <w:szCs w:val="24"/>
        </w:rPr>
        <w:t xml:space="preserve"> </w:t>
      </w:r>
      <w:r>
        <w:rPr>
          <w:rFonts w:asciiTheme="minorBidi" w:hAnsiTheme="minorBidi"/>
          <w:sz w:val="24"/>
          <w:szCs w:val="24"/>
        </w:rPr>
        <w:t>that</w:t>
      </w:r>
      <w:r w:rsidR="00913538">
        <w:rPr>
          <w:rFonts w:asciiTheme="minorBidi" w:hAnsiTheme="minorBidi"/>
          <w:sz w:val="24"/>
          <w:szCs w:val="24"/>
        </w:rPr>
        <w:t xml:space="preserve"> did not inform him of the laws of Shabbat. The Ramba</w:t>
      </w:r>
      <w:r w:rsidR="00137E23">
        <w:rPr>
          <w:rFonts w:asciiTheme="minorBidi" w:hAnsiTheme="minorBidi"/>
          <w:sz w:val="24"/>
          <w:szCs w:val="24"/>
        </w:rPr>
        <w:t>n</w:t>
      </w:r>
      <w:r w:rsidR="00913538">
        <w:rPr>
          <w:rFonts w:asciiTheme="minorBidi" w:hAnsiTheme="minorBidi"/>
          <w:sz w:val="24"/>
          <w:szCs w:val="24"/>
        </w:rPr>
        <w:t xml:space="preserve"> (s.v. </w:t>
      </w:r>
      <w:r w:rsidR="00913538" w:rsidRPr="00913538">
        <w:rPr>
          <w:rFonts w:asciiTheme="minorBidi" w:hAnsiTheme="minorBidi"/>
          <w:i/>
          <w:iCs/>
          <w:sz w:val="24"/>
          <w:szCs w:val="24"/>
        </w:rPr>
        <w:t>ger</w:t>
      </w:r>
      <w:r w:rsidR="00913538">
        <w:rPr>
          <w:rFonts w:asciiTheme="minorBidi" w:hAnsiTheme="minorBidi"/>
          <w:sz w:val="24"/>
          <w:szCs w:val="24"/>
        </w:rPr>
        <w:t>) offer</w:t>
      </w:r>
      <w:r w:rsidR="006E0748">
        <w:rPr>
          <w:rFonts w:asciiTheme="minorBidi" w:hAnsiTheme="minorBidi"/>
          <w:sz w:val="24"/>
          <w:szCs w:val="24"/>
        </w:rPr>
        <w:t>s</w:t>
      </w:r>
      <w:r w:rsidR="00913538">
        <w:rPr>
          <w:rFonts w:asciiTheme="minorBidi" w:hAnsiTheme="minorBidi"/>
          <w:sz w:val="24"/>
          <w:szCs w:val="24"/>
        </w:rPr>
        <w:t xml:space="preserve"> a different explanation: "[</w:t>
      </w:r>
      <w:r w:rsidR="006E0748">
        <w:rPr>
          <w:rFonts w:asciiTheme="minorBidi" w:hAnsiTheme="minorBidi"/>
          <w:sz w:val="24"/>
          <w:szCs w:val="24"/>
        </w:rPr>
        <w:t>T</w:t>
      </w:r>
      <w:r w:rsidR="00913538">
        <w:rPr>
          <w:rFonts w:asciiTheme="minorBidi" w:hAnsiTheme="minorBidi"/>
          <w:sz w:val="24"/>
          <w:szCs w:val="24"/>
        </w:rPr>
        <w:t xml:space="preserve">he </w:t>
      </w:r>
      <w:r w:rsidR="00913538" w:rsidRPr="002A75E1">
        <w:rPr>
          <w:rFonts w:asciiTheme="minorBidi" w:hAnsiTheme="minorBidi"/>
          <w:i/>
          <w:iCs/>
          <w:sz w:val="24"/>
          <w:szCs w:val="24"/>
        </w:rPr>
        <w:t>beit din</w:t>
      </w:r>
      <w:r w:rsidR="00913538">
        <w:rPr>
          <w:rFonts w:asciiTheme="minorBidi" w:hAnsiTheme="minorBidi"/>
          <w:sz w:val="24"/>
          <w:szCs w:val="24"/>
        </w:rPr>
        <w:t xml:space="preserve">] erred and did not inform him of any of the </w:t>
      </w:r>
      <w:r w:rsidR="00913538" w:rsidRPr="002A75E1">
        <w:rPr>
          <w:rFonts w:asciiTheme="minorBidi" w:hAnsiTheme="minorBidi"/>
          <w:i/>
          <w:iCs/>
          <w:sz w:val="24"/>
          <w:szCs w:val="24"/>
        </w:rPr>
        <w:t>mitzvot</w:t>
      </w:r>
      <w:r w:rsidR="00913538">
        <w:rPr>
          <w:rFonts w:asciiTheme="minorBidi" w:hAnsiTheme="minorBidi"/>
          <w:sz w:val="24"/>
          <w:szCs w:val="24"/>
        </w:rPr>
        <w:t xml:space="preserve">." </w:t>
      </w:r>
      <w:r w:rsidR="006E0748">
        <w:rPr>
          <w:rFonts w:asciiTheme="minorBidi" w:hAnsiTheme="minorBidi"/>
          <w:sz w:val="24"/>
          <w:szCs w:val="24"/>
        </w:rPr>
        <w:t>S</w:t>
      </w:r>
      <w:r w:rsidR="00137E23">
        <w:rPr>
          <w:rFonts w:asciiTheme="minorBidi" w:hAnsiTheme="minorBidi"/>
          <w:sz w:val="24"/>
          <w:szCs w:val="24"/>
        </w:rPr>
        <w:t xml:space="preserve">imilarly, the </w:t>
      </w:r>
      <w:r w:rsidR="00137E23" w:rsidRPr="002A75E1">
        <w:rPr>
          <w:rFonts w:asciiTheme="minorBidi" w:hAnsiTheme="minorBidi"/>
          <w:i/>
          <w:iCs/>
          <w:sz w:val="24"/>
          <w:szCs w:val="24"/>
        </w:rPr>
        <w:t>Ritva</w:t>
      </w:r>
      <w:r w:rsidR="00137E23">
        <w:rPr>
          <w:rFonts w:asciiTheme="minorBidi" w:hAnsiTheme="minorBidi"/>
          <w:sz w:val="24"/>
          <w:szCs w:val="24"/>
        </w:rPr>
        <w:t xml:space="preserve"> (</w:t>
      </w:r>
      <w:r w:rsidR="00137E23" w:rsidRPr="00757FE1">
        <w:rPr>
          <w:rFonts w:asciiTheme="minorBidi" w:hAnsiTheme="minorBidi"/>
          <w:i/>
          <w:iCs/>
          <w:sz w:val="24"/>
          <w:szCs w:val="24"/>
        </w:rPr>
        <w:t>Ketubot</w:t>
      </w:r>
      <w:r w:rsidR="00137E23">
        <w:rPr>
          <w:rFonts w:asciiTheme="minorBidi" w:hAnsiTheme="minorBidi"/>
          <w:sz w:val="24"/>
          <w:szCs w:val="24"/>
        </w:rPr>
        <w:t xml:space="preserve"> 11a</w:t>
      </w:r>
      <w:r>
        <w:rPr>
          <w:rFonts w:asciiTheme="minorBidi" w:hAnsiTheme="minorBidi"/>
          <w:sz w:val="24"/>
          <w:szCs w:val="24"/>
        </w:rPr>
        <w:t>,</w:t>
      </w:r>
      <w:r w:rsidR="00137E23">
        <w:rPr>
          <w:rFonts w:asciiTheme="minorBidi" w:hAnsiTheme="minorBidi"/>
          <w:sz w:val="24"/>
          <w:szCs w:val="24"/>
        </w:rPr>
        <w:t xml:space="preserve"> s.v. </w:t>
      </w:r>
      <w:r w:rsidR="00137E23" w:rsidRPr="006E0748">
        <w:rPr>
          <w:rFonts w:asciiTheme="minorBidi" w:hAnsiTheme="minorBidi"/>
          <w:i/>
          <w:iCs/>
          <w:sz w:val="24"/>
          <w:szCs w:val="24"/>
        </w:rPr>
        <w:t>amar</w:t>
      </w:r>
      <w:r w:rsidR="00137E23">
        <w:rPr>
          <w:rFonts w:asciiTheme="minorBidi" w:hAnsiTheme="minorBidi"/>
          <w:sz w:val="24"/>
          <w:szCs w:val="24"/>
        </w:rPr>
        <w:t xml:space="preserve">; see also </w:t>
      </w:r>
      <w:r w:rsidR="00137E23" w:rsidRPr="002D65DA">
        <w:rPr>
          <w:rFonts w:asciiTheme="minorBidi" w:hAnsiTheme="minorBidi"/>
          <w:i/>
          <w:iCs/>
          <w:sz w:val="24"/>
          <w:szCs w:val="24"/>
        </w:rPr>
        <w:t>Yevamot</w:t>
      </w:r>
      <w:r w:rsidR="00137E23">
        <w:rPr>
          <w:rFonts w:asciiTheme="minorBidi" w:hAnsiTheme="minorBidi"/>
          <w:sz w:val="24"/>
          <w:szCs w:val="24"/>
        </w:rPr>
        <w:t xml:space="preserve"> 47a</w:t>
      </w:r>
      <w:r>
        <w:rPr>
          <w:rFonts w:asciiTheme="minorBidi" w:hAnsiTheme="minorBidi"/>
          <w:sz w:val="24"/>
          <w:szCs w:val="24"/>
        </w:rPr>
        <w:t>;</w:t>
      </w:r>
      <w:r w:rsidR="00137E23">
        <w:rPr>
          <w:rFonts w:asciiTheme="minorBidi" w:hAnsiTheme="minorBidi"/>
          <w:sz w:val="24"/>
          <w:szCs w:val="24"/>
        </w:rPr>
        <w:t xml:space="preserve"> </w:t>
      </w:r>
      <w:r w:rsidR="00137E23" w:rsidRPr="006E0748">
        <w:rPr>
          <w:rFonts w:asciiTheme="minorBidi" w:hAnsiTheme="minorBidi"/>
          <w:i/>
          <w:iCs/>
          <w:sz w:val="24"/>
          <w:szCs w:val="24"/>
        </w:rPr>
        <w:t>Nemukei Yosef</w:t>
      </w:r>
      <w:r w:rsidR="002A75E1">
        <w:rPr>
          <w:rFonts w:asciiTheme="minorBidi" w:hAnsiTheme="minorBidi"/>
          <w:sz w:val="24"/>
          <w:szCs w:val="24"/>
        </w:rPr>
        <w:t>,</w:t>
      </w:r>
      <w:r w:rsidR="00137E23">
        <w:rPr>
          <w:rFonts w:asciiTheme="minorBidi" w:hAnsiTheme="minorBidi"/>
          <w:sz w:val="24"/>
          <w:szCs w:val="24"/>
        </w:rPr>
        <w:t xml:space="preserve"> </w:t>
      </w:r>
      <w:r w:rsidR="00137E23" w:rsidRPr="002A75E1">
        <w:rPr>
          <w:rFonts w:asciiTheme="minorBidi" w:hAnsiTheme="minorBidi"/>
          <w:i/>
          <w:iCs/>
          <w:sz w:val="24"/>
          <w:szCs w:val="24"/>
        </w:rPr>
        <w:t>Yevamot</w:t>
      </w:r>
      <w:r w:rsidR="00137E23">
        <w:rPr>
          <w:rFonts w:asciiTheme="minorBidi" w:hAnsiTheme="minorBidi"/>
          <w:sz w:val="24"/>
          <w:szCs w:val="24"/>
        </w:rPr>
        <w:t xml:space="preserve"> 16a</w:t>
      </w:r>
      <w:r>
        <w:rPr>
          <w:rFonts w:asciiTheme="minorBidi" w:hAnsiTheme="minorBidi"/>
          <w:sz w:val="24"/>
          <w:szCs w:val="24"/>
        </w:rPr>
        <w:t>,</w:t>
      </w:r>
      <w:r w:rsidR="00137E23">
        <w:rPr>
          <w:rFonts w:asciiTheme="minorBidi" w:hAnsiTheme="minorBidi"/>
          <w:sz w:val="24"/>
          <w:szCs w:val="24"/>
        </w:rPr>
        <w:t xml:space="preserve"> s.v. </w:t>
      </w:r>
      <w:r>
        <w:rPr>
          <w:rFonts w:asciiTheme="minorBidi" w:hAnsiTheme="minorBidi"/>
          <w:i/>
          <w:iCs/>
          <w:sz w:val="24"/>
          <w:szCs w:val="24"/>
        </w:rPr>
        <w:t>tanu R</w:t>
      </w:r>
      <w:r w:rsidR="00137E23" w:rsidRPr="006E0748">
        <w:rPr>
          <w:rFonts w:asciiTheme="minorBidi" w:hAnsiTheme="minorBidi"/>
          <w:i/>
          <w:iCs/>
          <w:sz w:val="24"/>
          <w:szCs w:val="24"/>
        </w:rPr>
        <w:t>abbanan</w:t>
      </w:r>
      <w:r w:rsidR="00137E23">
        <w:rPr>
          <w:rFonts w:asciiTheme="minorBidi" w:hAnsiTheme="minorBidi"/>
          <w:sz w:val="24"/>
          <w:szCs w:val="24"/>
        </w:rPr>
        <w:t>) explains that while "ordinarily they must inform hi</w:t>
      </w:r>
      <w:r>
        <w:rPr>
          <w:rFonts w:asciiTheme="minorBidi" w:hAnsiTheme="minorBidi"/>
          <w:sz w:val="24"/>
          <w:szCs w:val="24"/>
        </w:rPr>
        <w:t>m</w:t>
      </w:r>
      <w:r w:rsidR="00137E23">
        <w:rPr>
          <w:rFonts w:asciiTheme="minorBidi" w:hAnsiTheme="minorBidi"/>
          <w:sz w:val="24"/>
          <w:szCs w:val="24"/>
        </w:rPr>
        <w:t xml:space="preserve"> of the lenient and stringent [</w:t>
      </w:r>
      <w:r w:rsidR="00137E23" w:rsidRPr="006E0748">
        <w:rPr>
          <w:rFonts w:asciiTheme="minorBidi" w:hAnsiTheme="minorBidi"/>
          <w:i/>
          <w:iCs/>
          <w:sz w:val="24"/>
          <w:szCs w:val="24"/>
        </w:rPr>
        <w:t>mitzvot</w:t>
      </w:r>
      <w:r w:rsidR="00137E23">
        <w:rPr>
          <w:rFonts w:asciiTheme="minorBidi" w:hAnsiTheme="minorBidi"/>
          <w:sz w:val="24"/>
          <w:szCs w:val="24"/>
        </w:rPr>
        <w:t xml:space="preserve">], that is a </w:t>
      </w:r>
      <w:r w:rsidR="00137E23" w:rsidRPr="002A75E1">
        <w:rPr>
          <w:rFonts w:asciiTheme="minorBidi" w:hAnsiTheme="minorBidi"/>
          <w:i/>
          <w:iCs/>
          <w:sz w:val="24"/>
          <w:szCs w:val="24"/>
        </w:rPr>
        <w:t>mitzva</w:t>
      </w:r>
      <w:r w:rsidR="00137E23">
        <w:rPr>
          <w:rFonts w:asciiTheme="minorBidi" w:hAnsiTheme="minorBidi"/>
          <w:sz w:val="24"/>
          <w:szCs w:val="24"/>
        </w:rPr>
        <w:t>, but its absence does not disqualify [the conversion]." The Rambam (</w:t>
      </w:r>
      <w:r w:rsidR="00137E23" w:rsidRPr="006E0748">
        <w:rPr>
          <w:rFonts w:asciiTheme="minorBidi" w:hAnsiTheme="minorBidi"/>
          <w:i/>
          <w:iCs/>
          <w:sz w:val="24"/>
          <w:szCs w:val="24"/>
        </w:rPr>
        <w:t>Hilkhot Issurei Bi'ah</w:t>
      </w:r>
      <w:r>
        <w:rPr>
          <w:rFonts w:asciiTheme="minorBidi" w:hAnsiTheme="minorBidi"/>
          <w:sz w:val="24"/>
          <w:szCs w:val="24"/>
        </w:rPr>
        <w:t xml:space="preserve"> 13:17;</w:t>
      </w:r>
      <w:r w:rsidR="00137E23">
        <w:rPr>
          <w:rFonts w:asciiTheme="minorBidi" w:hAnsiTheme="minorBidi"/>
          <w:sz w:val="24"/>
          <w:szCs w:val="24"/>
        </w:rPr>
        <w:t xml:space="preserve"> see also </w:t>
      </w:r>
      <w:r w:rsidR="00137E23" w:rsidRPr="006E0748">
        <w:rPr>
          <w:rFonts w:asciiTheme="minorBidi" w:hAnsiTheme="minorBidi"/>
          <w:i/>
          <w:iCs/>
          <w:sz w:val="24"/>
          <w:szCs w:val="24"/>
        </w:rPr>
        <w:t>Maggid Mishnah</w:t>
      </w:r>
      <w:r w:rsidR="00137E23">
        <w:rPr>
          <w:rFonts w:asciiTheme="minorBidi" w:hAnsiTheme="minorBidi"/>
          <w:sz w:val="24"/>
          <w:szCs w:val="24"/>
        </w:rPr>
        <w:t xml:space="preserve">) and </w:t>
      </w:r>
      <w:r w:rsidR="00137E23" w:rsidRPr="002A75E1">
        <w:rPr>
          <w:rFonts w:asciiTheme="minorBidi" w:hAnsiTheme="minorBidi"/>
          <w:i/>
          <w:iCs/>
          <w:sz w:val="24"/>
          <w:szCs w:val="24"/>
        </w:rPr>
        <w:t>Shulchan Arukh</w:t>
      </w:r>
      <w:r>
        <w:rPr>
          <w:rFonts w:asciiTheme="minorBidi" w:hAnsiTheme="minorBidi"/>
          <w:i/>
          <w:iCs/>
          <w:sz w:val="24"/>
          <w:szCs w:val="24"/>
        </w:rPr>
        <w:t>,</w:t>
      </w:r>
      <w:r w:rsidR="00137E23">
        <w:rPr>
          <w:rFonts w:asciiTheme="minorBidi" w:hAnsiTheme="minorBidi"/>
          <w:sz w:val="24"/>
          <w:szCs w:val="24"/>
        </w:rPr>
        <w:t xml:space="preserve"> </w:t>
      </w:r>
      <w:r w:rsidR="002C3E11">
        <w:rPr>
          <w:rFonts w:asciiTheme="minorBidi" w:hAnsiTheme="minorBidi"/>
          <w:sz w:val="24"/>
          <w:szCs w:val="24"/>
        </w:rPr>
        <w:t>YD 268:12) rule accordingly.</w:t>
      </w:r>
    </w:p>
    <w:p w14:paraId="0A3E35A1" w14:textId="77777777" w:rsidR="002C3E11" w:rsidRDefault="002C3E11" w:rsidP="0015158B">
      <w:pPr>
        <w:tabs>
          <w:tab w:val="left" w:pos="1155"/>
        </w:tabs>
        <w:spacing w:after="0" w:line="240" w:lineRule="auto"/>
        <w:jc w:val="both"/>
        <w:rPr>
          <w:rFonts w:asciiTheme="minorBidi" w:hAnsiTheme="minorBidi"/>
          <w:sz w:val="24"/>
          <w:szCs w:val="24"/>
        </w:rPr>
      </w:pPr>
    </w:p>
    <w:p w14:paraId="4D5A09B4" w14:textId="16B7DCA9" w:rsidR="00913538" w:rsidRPr="002C3E11" w:rsidRDefault="002C3E11" w:rsidP="0015158B">
      <w:pPr>
        <w:tabs>
          <w:tab w:val="left" w:pos="555"/>
          <w:tab w:val="left" w:pos="2430"/>
        </w:tabs>
        <w:spacing w:after="0" w:line="240" w:lineRule="auto"/>
        <w:jc w:val="both"/>
        <w:rPr>
          <w:rFonts w:asciiTheme="minorBidi" w:hAnsiTheme="minorBidi"/>
          <w:b/>
          <w:bCs/>
          <w:sz w:val="24"/>
          <w:szCs w:val="24"/>
        </w:rPr>
      </w:pPr>
      <w:r w:rsidRPr="002C3E11">
        <w:rPr>
          <w:rFonts w:asciiTheme="minorBidi" w:hAnsiTheme="minorBidi"/>
          <w:b/>
          <w:bCs/>
          <w:sz w:val="24"/>
          <w:szCs w:val="24"/>
        </w:rPr>
        <w:t xml:space="preserve">The Acceptance of the </w:t>
      </w:r>
      <w:r w:rsidRPr="00757FE1">
        <w:rPr>
          <w:rFonts w:asciiTheme="minorBidi" w:hAnsiTheme="minorBidi"/>
          <w:b/>
          <w:bCs/>
          <w:i/>
          <w:iCs/>
          <w:sz w:val="24"/>
          <w:szCs w:val="24"/>
        </w:rPr>
        <w:t>Mitzvot</w:t>
      </w:r>
      <w:r w:rsidR="002D65DA">
        <w:rPr>
          <w:rFonts w:asciiTheme="minorBidi" w:hAnsiTheme="minorBidi"/>
          <w:b/>
          <w:bCs/>
          <w:i/>
          <w:iCs/>
          <w:sz w:val="24"/>
          <w:szCs w:val="24"/>
        </w:rPr>
        <w:t xml:space="preserve"> – </w:t>
      </w:r>
      <w:r w:rsidRPr="002C3E11">
        <w:rPr>
          <w:rFonts w:asciiTheme="minorBidi" w:hAnsiTheme="minorBidi"/>
          <w:b/>
          <w:bCs/>
          <w:i/>
          <w:iCs/>
          <w:sz w:val="24"/>
          <w:szCs w:val="24"/>
        </w:rPr>
        <w:t>Kabbalat Mitzvot</w:t>
      </w:r>
    </w:p>
    <w:p w14:paraId="483EADA5" w14:textId="57412ADF" w:rsidR="00AD1CB1" w:rsidRDefault="00913538"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r>
    </w:p>
    <w:p w14:paraId="169B04DE" w14:textId="1FE87574" w:rsidR="00004EBA" w:rsidRPr="00507096" w:rsidRDefault="00943DC3"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 xml:space="preserve">The Talmud implies that in addition to informing the convert of the </w:t>
      </w:r>
      <w:r w:rsidRPr="0070396C">
        <w:rPr>
          <w:rFonts w:asciiTheme="minorBidi" w:hAnsiTheme="minorBidi"/>
          <w:i/>
          <w:iCs/>
          <w:sz w:val="24"/>
          <w:szCs w:val="24"/>
        </w:rPr>
        <w:t>mitzvot</w:t>
      </w:r>
      <w:r>
        <w:rPr>
          <w:rFonts w:asciiTheme="minorBidi" w:hAnsiTheme="minorBidi"/>
          <w:sz w:val="24"/>
          <w:szCs w:val="24"/>
        </w:rPr>
        <w:t xml:space="preserve">, the convert "accepts" the </w:t>
      </w:r>
      <w:r w:rsidRPr="0074706B">
        <w:rPr>
          <w:rFonts w:asciiTheme="minorBidi" w:hAnsiTheme="minorBidi"/>
          <w:i/>
          <w:iCs/>
          <w:sz w:val="24"/>
          <w:szCs w:val="24"/>
        </w:rPr>
        <w:t>mitzvot</w:t>
      </w:r>
      <w:r>
        <w:rPr>
          <w:rFonts w:asciiTheme="minorBidi" w:hAnsiTheme="minorBidi"/>
          <w:sz w:val="24"/>
          <w:szCs w:val="24"/>
        </w:rPr>
        <w:t xml:space="preserve">. For example, the </w:t>
      </w:r>
      <w:r w:rsidRPr="002D65DA">
        <w:rPr>
          <w:rFonts w:asciiTheme="minorBidi" w:hAnsiTheme="minorBidi"/>
          <w:i/>
          <w:iCs/>
          <w:sz w:val="24"/>
          <w:szCs w:val="24"/>
        </w:rPr>
        <w:t>gemara</w:t>
      </w:r>
      <w:r>
        <w:rPr>
          <w:rFonts w:asciiTheme="minorBidi" w:hAnsiTheme="minorBidi"/>
          <w:sz w:val="24"/>
          <w:szCs w:val="24"/>
        </w:rPr>
        <w:t xml:space="preserve"> teaches that the </w:t>
      </w:r>
      <w:r w:rsidR="00CF5498">
        <w:rPr>
          <w:rFonts w:asciiTheme="minorBidi" w:hAnsiTheme="minorBidi"/>
          <w:sz w:val="24"/>
          <w:szCs w:val="24"/>
        </w:rPr>
        <w:t xml:space="preserve">only after "he accepts" is the [male] convert circumcised and then immersed. Similarly, commenting on the </w:t>
      </w:r>
      <w:r w:rsidR="00CF5498" w:rsidRPr="0074706B">
        <w:rPr>
          <w:rFonts w:asciiTheme="minorBidi" w:hAnsiTheme="minorBidi"/>
          <w:i/>
          <w:iCs/>
          <w:sz w:val="24"/>
          <w:szCs w:val="24"/>
        </w:rPr>
        <w:t>beraita</w:t>
      </w:r>
      <w:r w:rsidR="00CF5498" w:rsidRPr="002D65DA">
        <w:rPr>
          <w:rFonts w:asciiTheme="minorBidi" w:hAnsiTheme="minorBidi"/>
          <w:sz w:val="24"/>
          <w:szCs w:val="24"/>
        </w:rPr>
        <w:t>'s</w:t>
      </w:r>
      <w:r w:rsidR="00CF5498">
        <w:rPr>
          <w:rFonts w:asciiTheme="minorBidi" w:hAnsiTheme="minorBidi"/>
          <w:sz w:val="24"/>
          <w:szCs w:val="24"/>
        </w:rPr>
        <w:t xml:space="preserve"> assertion that </w:t>
      </w:r>
      <w:r w:rsidR="00CF5498" w:rsidRPr="00507096">
        <w:rPr>
          <w:rFonts w:asciiTheme="minorBidi" w:hAnsiTheme="minorBidi"/>
          <w:sz w:val="24"/>
          <w:szCs w:val="24"/>
        </w:rPr>
        <w:t xml:space="preserve">the process described above applies both for a convert and </w:t>
      </w:r>
      <w:r w:rsidR="00CF5498" w:rsidRPr="00507096">
        <w:rPr>
          <w:rFonts w:asciiTheme="minorBidi" w:hAnsiTheme="minorBidi"/>
          <w:sz w:val="24"/>
          <w:szCs w:val="24"/>
        </w:rPr>
        <w:lastRenderedPageBreak/>
        <w:t xml:space="preserve">from an emancipated slave, the </w:t>
      </w:r>
      <w:r w:rsidR="00CF5498" w:rsidRPr="002D65DA">
        <w:rPr>
          <w:rFonts w:asciiTheme="minorBidi" w:hAnsiTheme="minorBidi"/>
          <w:i/>
          <w:iCs/>
          <w:sz w:val="24"/>
          <w:szCs w:val="24"/>
        </w:rPr>
        <w:t>gemara</w:t>
      </w:r>
      <w:r w:rsidR="00CF5498" w:rsidRPr="00507096">
        <w:rPr>
          <w:rFonts w:asciiTheme="minorBidi" w:hAnsiTheme="minorBidi"/>
          <w:sz w:val="24"/>
          <w:szCs w:val="24"/>
        </w:rPr>
        <w:t xml:space="preserve"> explains that this refers to "accepting upon</w:t>
      </w:r>
      <w:r w:rsidR="00826680">
        <w:rPr>
          <w:rFonts w:asciiTheme="minorBidi" w:hAnsiTheme="minorBidi"/>
          <w:sz w:val="24"/>
          <w:szCs w:val="24"/>
        </w:rPr>
        <w:t xml:space="preserve"> </w:t>
      </w:r>
      <w:r w:rsidR="00CF5498" w:rsidRPr="00507096">
        <w:rPr>
          <w:rFonts w:asciiTheme="minorBidi" w:hAnsiTheme="minorBidi"/>
          <w:sz w:val="24"/>
          <w:szCs w:val="24"/>
        </w:rPr>
        <w:t xml:space="preserve">oneself the yoke of </w:t>
      </w:r>
      <w:r w:rsidR="002D65DA">
        <w:rPr>
          <w:rFonts w:asciiTheme="minorBidi" w:hAnsiTheme="minorBidi"/>
          <w:i/>
          <w:iCs/>
          <w:sz w:val="24"/>
          <w:szCs w:val="24"/>
        </w:rPr>
        <w:t>mitzvot</w:t>
      </w:r>
      <w:r w:rsidR="00CF5498" w:rsidRPr="00507096">
        <w:rPr>
          <w:rFonts w:asciiTheme="minorBidi" w:hAnsiTheme="minorBidi"/>
          <w:sz w:val="24"/>
          <w:szCs w:val="24"/>
        </w:rPr>
        <w:t xml:space="preserve"> (</w:t>
      </w:r>
      <w:r w:rsidR="00CF5498" w:rsidRPr="00507096">
        <w:rPr>
          <w:rFonts w:asciiTheme="minorBidi" w:hAnsiTheme="minorBidi"/>
          <w:i/>
          <w:iCs/>
          <w:sz w:val="24"/>
          <w:szCs w:val="24"/>
        </w:rPr>
        <w:t>le</w:t>
      </w:r>
      <w:r w:rsidR="002D65DA">
        <w:rPr>
          <w:rFonts w:asciiTheme="minorBidi" w:hAnsiTheme="minorBidi"/>
          <w:i/>
          <w:iCs/>
          <w:sz w:val="24"/>
          <w:szCs w:val="24"/>
        </w:rPr>
        <w:t>-</w:t>
      </w:r>
      <w:r w:rsidR="00CF5498" w:rsidRPr="00507096">
        <w:rPr>
          <w:rFonts w:asciiTheme="minorBidi" w:hAnsiTheme="minorBidi"/>
          <w:i/>
          <w:iCs/>
          <w:sz w:val="24"/>
          <w:szCs w:val="24"/>
        </w:rPr>
        <w:t>kabel alav ol mitzvot</w:t>
      </w:r>
      <w:r w:rsidR="00CF5498" w:rsidRPr="00507096">
        <w:rPr>
          <w:rFonts w:asciiTheme="minorBidi" w:hAnsiTheme="minorBidi"/>
          <w:sz w:val="24"/>
          <w:szCs w:val="24"/>
        </w:rPr>
        <w:t>)</w:t>
      </w:r>
      <w:r w:rsidR="00691FD1" w:rsidRPr="00507096">
        <w:rPr>
          <w:rFonts w:asciiTheme="minorBidi" w:hAnsiTheme="minorBidi"/>
          <w:sz w:val="24"/>
          <w:szCs w:val="24"/>
        </w:rPr>
        <w:t>.</w:t>
      </w:r>
      <w:r w:rsidR="00CF5498" w:rsidRPr="00507096">
        <w:rPr>
          <w:rFonts w:asciiTheme="minorBidi" w:hAnsiTheme="minorBidi"/>
          <w:sz w:val="24"/>
          <w:szCs w:val="24"/>
        </w:rPr>
        <w:t xml:space="preserve">" </w:t>
      </w:r>
      <w:r w:rsidR="00004EBA" w:rsidRPr="00507096">
        <w:rPr>
          <w:rFonts w:asciiTheme="minorBidi" w:hAnsiTheme="minorBidi"/>
          <w:sz w:val="24"/>
          <w:szCs w:val="24"/>
        </w:rPr>
        <w:t>In addition, the Talmud (</w:t>
      </w:r>
      <w:r w:rsidR="00004EBA" w:rsidRPr="00757FE1">
        <w:rPr>
          <w:rFonts w:asciiTheme="minorBidi" w:hAnsiTheme="minorBidi"/>
          <w:i/>
          <w:iCs/>
          <w:sz w:val="24"/>
          <w:szCs w:val="24"/>
        </w:rPr>
        <w:t>Bekhorot</w:t>
      </w:r>
      <w:r w:rsidR="00004EBA" w:rsidRPr="00507096">
        <w:rPr>
          <w:rFonts w:asciiTheme="minorBidi" w:hAnsiTheme="minorBidi"/>
          <w:sz w:val="24"/>
          <w:szCs w:val="24"/>
        </w:rPr>
        <w:t xml:space="preserve"> 30b) cites the Tosefta (</w:t>
      </w:r>
      <w:r w:rsidR="00004EBA" w:rsidRPr="00757FE1">
        <w:rPr>
          <w:rFonts w:asciiTheme="minorBidi" w:hAnsiTheme="minorBidi"/>
          <w:i/>
          <w:iCs/>
          <w:sz w:val="24"/>
          <w:szCs w:val="24"/>
        </w:rPr>
        <w:t>Demai</w:t>
      </w:r>
      <w:r w:rsidR="00004EBA" w:rsidRPr="00507096">
        <w:rPr>
          <w:rFonts w:asciiTheme="minorBidi" w:hAnsiTheme="minorBidi"/>
          <w:sz w:val="24"/>
          <w:szCs w:val="24"/>
        </w:rPr>
        <w:t xml:space="preserve"> 2:4)</w:t>
      </w:r>
      <w:r w:rsidR="002D65DA">
        <w:rPr>
          <w:rFonts w:asciiTheme="minorBidi" w:hAnsiTheme="minorBidi"/>
          <w:sz w:val="24"/>
          <w:szCs w:val="24"/>
        </w:rPr>
        <w:t>,</w:t>
      </w:r>
      <w:r w:rsidR="00004EBA" w:rsidRPr="00507096">
        <w:rPr>
          <w:rFonts w:asciiTheme="minorBidi" w:hAnsiTheme="minorBidi"/>
          <w:sz w:val="24"/>
          <w:szCs w:val="24"/>
        </w:rPr>
        <w:t xml:space="preserve"> which teaches:</w:t>
      </w:r>
    </w:p>
    <w:p w14:paraId="7A4A8449" w14:textId="77777777" w:rsidR="00004EBA" w:rsidRPr="00507096" w:rsidRDefault="00004EBA" w:rsidP="0015158B">
      <w:pPr>
        <w:tabs>
          <w:tab w:val="left" w:pos="555"/>
          <w:tab w:val="left" w:pos="2430"/>
        </w:tabs>
        <w:spacing w:after="0" w:line="240" w:lineRule="auto"/>
        <w:jc w:val="both"/>
        <w:rPr>
          <w:rFonts w:asciiTheme="minorBidi" w:hAnsiTheme="minorBidi"/>
          <w:sz w:val="24"/>
          <w:szCs w:val="24"/>
        </w:rPr>
      </w:pPr>
    </w:p>
    <w:p w14:paraId="17C1E94C" w14:textId="6B98F8C4" w:rsidR="00004EBA" w:rsidRPr="00004EBA" w:rsidRDefault="00004EBA" w:rsidP="0015158B">
      <w:pPr>
        <w:tabs>
          <w:tab w:val="left" w:pos="555"/>
          <w:tab w:val="left" w:pos="2430"/>
        </w:tabs>
        <w:spacing w:after="0" w:line="240" w:lineRule="auto"/>
        <w:ind w:left="555"/>
        <w:jc w:val="both"/>
        <w:rPr>
          <w:rFonts w:asciiTheme="minorBidi" w:hAnsiTheme="minorBidi"/>
          <w:sz w:val="24"/>
          <w:szCs w:val="24"/>
        </w:rPr>
      </w:pPr>
      <w:r>
        <w:rPr>
          <w:rFonts w:asciiTheme="minorBidi" w:hAnsiTheme="minorBidi"/>
          <w:sz w:val="24"/>
          <w:szCs w:val="24"/>
        </w:rPr>
        <w:t xml:space="preserve">The Sages </w:t>
      </w:r>
      <w:r w:rsidR="00451AB5">
        <w:rPr>
          <w:rFonts w:asciiTheme="minorBidi" w:hAnsiTheme="minorBidi"/>
          <w:sz w:val="24"/>
          <w:szCs w:val="24"/>
        </w:rPr>
        <w:t>taught…</w:t>
      </w:r>
      <w:r w:rsidRPr="00004EBA">
        <w:rPr>
          <w:rFonts w:asciiTheme="minorBidi" w:hAnsiTheme="minorBidi"/>
          <w:sz w:val="24"/>
          <w:szCs w:val="24"/>
        </w:rPr>
        <w:t>Likewise, in the case of a gentile who comes to convert and</w:t>
      </w:r>
      <w:r>
        <w:rPr>
          <w:rFonts w:asciiTheme="minorBidi" w:hAnsiTheme="minorBidi"/>
          <w:sz w:val="24"/>
          <w:szCs w:val="24"/>
        </w:rPr>
        <w:t xml:space="preserve"> </w:t>
      </w:r>
      <w:r w:rsidRPr="00004EBA">
        <w:rPr>
          <w:rFonts w:asciiTheme="minorBidi" w:hAnsiTheme="minorBidi"/>
          <w:sz w:val="24"/>
          <w:szCs w:val="24"/>
        </w:rPr>
        <w:t>takes upon himself to accept the words of Torah except for one</w:t>
      </w:r>
      <w:r>
        <w:rPr>
          <w:rFonts w:asciiTheme="minorBidi" w:hAnsiTheme="minorBidi"/>
          <w:sz w:val="24"/>
          <w:szCs w:val="24"/>
        </w:rPr>
        <w:t xml:space="preserve"> </w:t>
      </w:r>
      <w:r w:rsidRPr="00004EBA">
        <w:rPr>
          <w:rFonts w:asciiTheme="minorBidi" w:hAnsiTheme="minorBidi"/>
          <w:sz w:val="24"/>
          <w:szCs w:val="24"/>
        </w:rPr>
        <w:t>matter, he is not accepted as a convert. R</w:t>
      </w:r>
      <w:r w:rsidR="00507096">
        <w:rPr>
          <w:rFonts w:asciiTheme="minorBidi" w:hAnsiTheme="minorBidi"/>
          <w:sz w:val="24"/>
          <w:szCs w:val="24"/>
        </w:rPr>
        <w:t>.</w:t>
      </w:r>
      <w:r w:rsidRPr="00004EBA">
        <w:rPr>
          <w:rFonts w:asciiTheme="minorBidi" w:hAnsiTheme="minorBidi"/>
          <w:sz w:val="24"/>
          <w:szCs w:val="24"/>
        </w:rPr>
        <w:t xml:space="preserve"> Yosei son of </w:t>
      </w:r>
      <w:r w:rsidR="00507096">
        <w:rPr>
          <w:rFonts w:asciiTheme="minorBidi" w:hAnsiTheme="minorBidi"/>
          <w:sz w:val="24"/>
          <w:szCs w:val="24"/>
        </w:rPr>
        <w:t xml:space="preserve">R. </w:t>
      </w:r>
      <w:r w:rsidRPr="00004EBA">
        <w:rPr>
          <w:rFonts w:asciiTheme="minorBidi" w:hAnsiTheme="minorBidi"/>
          <w:sz w:val="24"/>
          <w:szCs w:val="24"/>
        </w:rPr>
        <w:t>Yehuda says: Even if he refuses to accept one detail of rabbinic</w:t>
      </w:r>
      <w:r w:rsidR="00507096">
        <w:rPr>
          <w:rFonts w:asciiTheme="minorBidi" w:hAnsiTheme="minorBidi"/>
          <w:sz w:val="24"/>
          <w:szCs w:val="24"/>
        </w:rPr>
        <w:t xml:space="preserve"> </w:t>
      </w:r>
      <w:r w:rsidRPr="00004EBA">
        <w:rPr>
          <w:rFonts w:asciiTheme="minorBidi" w:hAnsiTheme="minorBidi"/>
          <w:sz w:val="24"/>
          <w:szCs w:val="24"/>
        </w:rPr>
        <w:t>law, he is not accepted.</w:t>
      </w:r>
    </w:p>
    <w:p w14:paraId="051FB6FE" w14:textId="77777777" w:rsidR="00004EBA" w:rsidRDefault="00004EBA" w:rsidP="0015158B">
      <w:pPr>
        <w:tabs>
          <w:tab w:val="left" w:pos="555"/>
          <w:tab w:val="left" w:pos="2430"/>
        </w:tabs>
        <w:spacing w:after="0" w:line="240" w:lineRule="auto"/>
        <w:jc w:val="both"/>
        <w:rPr>
          <w:rFonts w:asciiTheme="minorBidi" w:hAnsiTheme="minorBidi"/>
          <w:b/>
          <w:bCs/>
          <w:sz w:val="24"/>
          <w:szCs w:val="24"/>
        </w:rPr>
      </w:pPr>
    </w:p>
    <w:p w14:paraId="00B0306F" w14:textId="2BE95E1B" w:rsidR="00507096" w:rsidRPr="00507096" w:rsidRDefault="00507096" w:rsidP="0015158B">
      <w:pPr>
        <w:tabs>
          <w:tab w:val="left" w:pos="555"/>
          <w:tab w:val="left" w:pos="2430"/>
        </w:tabs>
        <w:spacing w:after="0" w:line="240" w:lineRule="auto"/>
        <w:jc w:val="both"/>
        <w:rPr>
          <w:rFonts w:asciiTheme="minorBidi" w:hAnsiTheme="minorBidi"/>
          <w:sz w:val="24"/>
          <w:szCs w:val="24"/>
        </w:rPr>
      </w:pPr>
      <w:r w:rsidRPr="00507096">
        <w:rPr>
          <w:rFonts w:asciiTheme="minorBidi" w:hAnsiTheme="minorBidi"/>
          <w:sz w:val="24"/>
          <w:szCs w:val="24"/>
        </w:rPr>
        <w:t>Here too</w:t>
      </w:r>
      <w:r>
        <w:rPr>
          <w:rFonts w:asciiTheme="minorBidi" w:hAnsiTheme="minorBidi"/>
          <w:sz w:val="24"/>
          <w:szCs w:val="24"/>
        </w:rPr>
        <w:t xml:space="preserve">, </w:t>
      </w:r>
      <w:r w:rsidR="0074706B">
        <w:rPr>
          <w:rFonts w:asciiTheme="minorBidi" w:hAnsiTheme="minorBidi"/>
          <w:sz w:val="24"/>
          <w:szCs w:val="24"/>
        </w:rPr>
        <w:t>leaving</w:t>
      </w:r>
      <w:r>
        <w:rPr>
          <w:rFonts w:asciiTheme="minorBidi" w:hAnsiTheme="minorBidi"/>
          <w:sz w:val="24"/>
          <w:szCs w:val="24"/>
        </w:rPr>
        <w:t xml:space="preserve"> aside for now the scope of this statement,</w:t>
      </w:r>
      <w:r w:rsidRPr="00507096">
        <w:rPr>
          <w:rFonts w:asciiTheme="minorBidi" w:hAnsiTheme="minorBidi"/>
          <w:sz w:val="24"/>
          <w:szCs w:val="24"/>
        </w:rPr>
        <w:t xml:space="preserve"> the </w:t>
      </w:r>
      <w:r>
        <w:rPr>
          <w:rFonts w:asciiTheme="minorBidi" w:hAnsiTheme="minorBidi"/>
          <w:sz w:val="24"/>
          <w:szCs w:val="24"/>
        </w:rPr>
        <w:t xml:space="preserve">Talmud describes the convert </w:t>
      </w:r>
      <w:r w:rsidR="002D65DA">
        <w:rPr>
          <w:rFonts w:asciiTheme="minorBidi" w:hAnsiTheme="minorBidi"/>
          <w:sz w:val="24"/>
          <w:szCs w:val="24"/>
        </w:rPr>
        <w:t xml:space="preserve">as </w:t>
      </w:r>
      <w:r>
        <w:rPr>
          <w:rFonts w:asciiTheme="minorBidi" w:hAnsiTheme="minorBidi"/>
          <w:sz w:val="24"/>
          <w:szCs w:val="24"/>
        </w:rPr>
        <w:t xml:space="preserve">accepting upon himself the </w:t>
      </w:r>
      <w:r w:rsidRPr="00DE16E9">
        <w:rPr>
          <w:rFonts w:asciiTheme="minorBidi" w:hAnsiTheme="minorBidi"/>
          <w:i/>
          <w:iCs/>
          <w:sz w:val="24"/>
          <w:szCs w:val="24"/>
        </w:rPr>
        <w:t>mitzvot</w:t>
      </w:r>
      <w:r>
        <w:rPr>
          <w:rFonts w:asciiTheme="minorBidi" w:hAnsiTheme="minorBidi"/>
          <w:sz w:val="24"/>
          <w:szCs w:val="24"/>
        </w:rPr>
        <w:t xml:space="preserve"> of the Torah. </w:t>
      </w:r>
    </w:p>
    <w:p w14:paraId="7A671B39" w14:textId="77777777" w:rsidR="00507096" w:rsidRDefault="00507096" w:rsidP="0015158B">
      <w:pPr>
        <w:tabs>
          <w:tab w:val="left" w:pos="555"/>
          <w:tab w:val="left" w:pos="2430"/>
        </w:tabs>
        <w:spacing w:after="0" w:line="240" w:lineRule="auto"/>
        <w:jc w:val="both"/>
        <w:rPr>
          <w:rFonts w:asciiTheme="minorBidi" w:hAnsiTheme="minorBidi"/>
          <w:sz w:val="24"/>
          <w:szCs w:val="24"/>
        </w:rPr>
      </w:pPr>
    </w:p>
    <w:p w14:paraId="67155E02" w14:textId="57806124" w:rsidR="004371F8" w:rsidRDefault="00507096"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r>
      <w:r w:rsidR="00826680">
        <w:rPr>
          <w:rFonts w:asciiTheme="minorBidi" w:hAnsiTheme="minorBidi"/>
          <w:sz w:val="24"/>
          <w:szCs w:val="24"/>
        </w:rPr>
        <w:t xml:space="preserve">Is the convert expected to accept upon himself the </w:t>
      </w:r>
      <w:r w:rsidR="00826680" w:rsidRPr="00757FE1">
        <w:rPr>
          <w:rFonts w:asciiTheme="minorBidi" w:hAnsiTheme="minorBidi"/>
          <w:i/>
          <w:iCs/>
          <w:sz w:val="24"/>
          <w:szCs w:val="24"/>
        </w:rPr>
        <w:t>mitzvot</w:t>
      </w:r>
      <w:r w:rsidR="00826680">
        <w:rPr>
          <w:rFonts w:asciiTheme="minorBidi" w:hAnsiTheme="minorBidi"/>
          <w:sz w:val="24"/>
          <w:szCs w:val="24"/>
        </w:rPr>
        <w:t xml:space="preserve">? What does that acceptance entail, and what if </w:t>
      </w:r>
      <w:r w:rsidR="00826680" w:rsidRPr="00826680">
        <w:rPr>
          <w:rFonts w:asciiTheme="minorBidi" w:hAnsiTheme="minorBidi"/>
          <w:i/>
          <w:iCs/>
          <w:sz w:val="24"/>
          <w:szCs w:val="24"/>
        </w:rPr>
        <w:t>beit din</w:t>
      </w:r>
      <w:r w:rsidR="00826680">
        <w:rPr>
          <w:rFonts w:asciiTheme="minorBidi" w:hAnsiTheme="minorBidi"/>
          <w:sz w:val="24"/>
          <w:szCs w:val="24"/>
        </w:rPr>
        <w:t xml:space="preserve"> omits this part of the conversion process? </w:t>
      </w:r>
      <w:r w:rsidR="007C2DD8">
        <w:rPr>
          <w:rFonts w:asciiTheme="minorBidi" w:hAnsiTheme="minorBidi"/>
          <w:sz w:val="24"/>
          <w:szCs w:val="24"/>
        </w:rPr>
        <w:t xml:space="preserve">I </w:t>
      </w:r>
      <w:r w:rsidR="002D65DA">
        <w:rPr>
          <w:rFonts w:asciiTheme="minorBidi" w:hAnsiTheme="minorBidi"/>
          <w:sz w:val="24"/>
          <w:szCs w:val="24"/>
        </w:rPr>
        <w:t>will present</w:t>
      </w:r>
      <w:r w:rsidR="007C2DD8">
        <w:rPr>
          <w:rFonts w:asciiTheme="minorBidi" w:hAnsiTheme="minorBidi"/>
          <w:sz w:val="24"/>
          <w:szCs w:val="24"/>
        </w:rPr>
        <w:t xml:space="preserve"> three possible understandings of the notion of </w:t>
      </w:r>
      <w:r w:rsidR="007C2DD8" w:rsidRPr="00D8015F">
        <w:rPr>
          <w:rFonts w:asciiTheme="minorBidi" w:hAnsiTheme="minorBidi"/>
          <w:i/>
          <w:iCs/>
          <w:sz w:val="24"/>
          <w:szCs w:val="24"/>
        </w:rPr>
        <w:t>kabbalat</w:t>
      </w:r>
      <w:r w:rsidR="007C2DD8">
        <w:rPr>
          <w:rFonts w:asciiTheme="minorBidi" w:hAnsiTheme="minorBidi"/>
          <w:sz w:val="24"/>
          <w:szCs w:val="24"/>
        </w:rPr>
        <w:t xml:space="preserve"> </w:t>
      </w:r>
      <w:r w:rsidR="007C2DD8" w:rsidRPr="00D8015F">
        <w:rPr>
          <w:rFonts w:asciiTheme="minorBidi" w:hAnsiTheme="minorBidi"/>
          <w:i/>
          <w:iCs/>
          <w:sz w:val="24"/>
          <w:szCs w:val="24"/>
        </w:rPr>
        <w:t>mitzvot</w:t>
      </w:r>
      <w:r w:rsidR="007C2DD8">
        <w:rPr>
          <w:rFonts w:asciiTheme="minorBidi" w:hAnsiTheme="minorBidi"/>
          <w:sz w:val="24"/>
          <w:szCs w:val="24"/>
        </w:rPr>
        <w:t xml:space="preserve">, which will guide us </w:t>
      </w:r>
      <w:r w:rsidR="00D8015F">
        <w:rPr>
          <w:rFonts w:asciiTheme="minorBidi" w:hAnsiTheme="minorBidi"/>
          <w:sz w:val="24"/>
          <w:szCs w:val="24"/>
        </w:rPr>
        <w:t>throughout</w:t>
      </w:r>
      <w:r w:rsidR="007C2DD8">
        <w:rPr>
          <w:rFonts w:asciiTheme="minorBidi" w:hAnsiTheme="minorBidi"/>
          <w:sz w:val="24"/>
          <w:szCs w:val="24"/>
        </w:rPr>
        <w:t xml:space="preserve"> </w:t>
      </w:r>
      <w:r w:rsidR="007336C2">
        <w:rPr>
          <w:rFonts w:asciiTheme="minorBidi" w:hAnsiTheme="minorBidi"/>
          <w:sz w:val="24"/>
          <w:szCs w:val="24"/>
        </w:rPr>
        <w:t>our study of this topic</w:t>
      </w:r>
      <w:r w:rsidR="007C2DD8">
        <w:rPr>
          <w:rFonts w:asciiTheme="minorBidi" w:hAnsiTheme="minorBidi"/>
          <w:sz w:val="24"/>
          <w:szCs w:val="24"/>
        </w:rPr>
        <w:t xml:space="preserve">. </w:t>
      </w:r>
    </w:p>
    <w:p w14:paraId="0A3ED5B2" w14:textId="77777777" w:rsidR="007C2DD8" w:rsidRDefault="007C2DD8" w:rsidP="0015158B">
      <w:pPr>
        <w:tabs>
          <w:tab w:val="left" w:pos="555"/>
          <w:tab w:val="left" w:pos="2430"/>
        </w:tabs>
        <w:spacing w:after="0" w:line="240" w:lineRule="auto"/>
        <w:jc w:val="both"/>
        <w:rPr>
          <w:rFonts w:asciiTheme="minorBidi" w:hAnsiTheme="minorBidi"/>
          <w:sz w:val="24"/>
          <w:szCs w:val="24"/>
        </w:rPr>
      </w:pPr>
    </w:p>
    <w:p w14:paraId="1C6BD6CD" w14:textId="5DD1B77F" w:rsidR="00D8015F" w:rsidRDefault="002D65DA"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1)</w:t>
      </w:r>
      <w:r w:rsidR="007C2DD8">
        <w:rPr>
          <w:rFonts w:asciiTheme="minorBidi" w:hAnsiTheme="minorBidi"/>
          <w:sz w:val="24"/>
          <w:szCs w:val="24"/>
        </w:rPr>
        <w:t xml:space="preserve"> </w:t>
      </w:r>
      <w:r w:rsidR="007C2DD8" w:rsidRPr="00D8015F">
        <w:rPr>
          <w:rFonts w:asciiTheme="minorBidi" w:hAnsiTheme="minorBidi"/>
          <w:i/>
          <w:iCs/>
          <w:sz w:val="24"/>
          <w:szCs w:val="24"/>
        </w:rPr>
        <w:t>Kabbalat mitzvot</w:t>
      </w:r>
      <w:r w:rsidR="007C2DD8">
        <w:rPr>
          <w:rFonts w:asciiTheme="minorBidi" w:hAnsiTheme="minorBidi"/>
          <w:sz w:val="24"/>
          <w:szCs w:val="24"/>
        </w:rPr>
        <w:t xml:space="preserve"> </w:t>
      </w:r>
      <w:r>
        <w:rPr>
          <w:rFonts w:asciiTheme="minorBidi" w:hAnsiTheme="minorBidi"/>
          <w:sz w:val="24"/>
          <w:szCs w:val="24"/>
        </w:rPr>
        <w:t>is</w:t>
      </w:r>
      <w:r w:rsidR="007C2DD8">
        <w:rPr>
          <w:rFonts w:asciiTheme="minorBidi" w:hAnsiTheme="minorBidi"/>
          <w:sz w:val="24"/>
          <w:szCs w:val="24"/>
        </w:rPr>
        <w:t xml:space="preserve"> </w:t>
      </w:r>
      <w:r w:rsidR="00451AB5">
        <w:rPr>
          <w:rFonts w:asciiTheme="minorBidi" w:hAnsiTheme="minorBidi"/>
          <w:sz w:val="24"/>
          <w:szCs w:val="24"/>
        </w:rPr>
        <w:t>legal/</w:t>
      </w:r>
      <w:r w:rsidR="007C2DD8">
        <w:rPr>
          <w:rFonts w:asciiTheme="minorBidi" w:hAnsiTheme="minorBidi"/>
          <w:sz w:val="24"/>
          <w:szCs w:val="24"/>
        </w:rPr>
        <w:t xml:space="preserve">procedural, i.e., part of the </w:t>
      </w:r>
      <w:r w:rsidR="007C2DD8" w:rsidRPr="00DE16E9">
        <w:rPr>
          <w:rFonts w:asciiTheme="minorBidi" w:hAnsiTheme="minorBidi"/>
          <w:i/>
          <w:iCs/>
          <w:sz w:val="24"/>
          <w:szCs w:val="24"/>
        </w:rPr>
        <w:t>beit din</w:t>
      </w:r>
      <w:r w:rsidR="007C2DD8">
        <w:rPr>
          <w:rFonts w:asciiTheme="minorBidi" w:hAnsiTheme="minorBidi"/>
          <w:sz w:val="24"/>
          <w:szCs w:val="24"/>
        </w:rPr>
        <w:t xml:space="preserve">'s </w:t>
      </w:r>
      <w:r w:rsidR="00D8015F">
        <w:rPr>
          <w:rFonts w:asciiTheme="minorBidi" w:hAnsiTheme="minorBidi"/>
          <w:sz w:val="24"/>
          <w:szCs w:val="24"/>
        </w:rPr>
        <w:t>interrogation of the conversion candidate</w:t>
      </w:r>
      <w:r w:rsidR="00826680">
        <w:rPr>
          <w:rFonts w:asciiTheme="minorBidi" w:hAnsiTheme="minorBidi"/>
          <w:sz w:val="24"/>
          <w:szCs w:val="24"/>
        </w:rPr>
        <w:t>, and possibly even a condition</w:t>
      </w:r>
      <w:r w:rsidR="00C41CC1">
        <w:rPr>
          <w:rFonts w:asciiTheme="minorBidi" w:hAnsiTheme="minorBidi"/>
          <w:sz w:val="24"/>
          <w:szCs w:val="24"/>
        </w:rPr>
        <w:t xml:space="preserve"> </w:t>
      </w:r>
      <w:r w:rsidR="007C2DD8">
        <w:rPr>
          <w:rFonts w:asciiTheme="minorBidi" w:hAnsiTheme="minorBidi"/>
          <w:sz w:val="24"/>
          <w:szCs w:val="24"/>
        </w:rPr>
        <w:t xml:space="preserve">of accepting a convert. The </w:t>
      </w:r>
      <w:r w:rsidR="007C2DD8" w:rsidRPr="00C41CC1">
        <w:rPr>
          <w:rFonts w:asciiTheme="minorBidi" w:hAnsiTheme="minorBidi"/>
          <w:i/>
          <w:iCs/>
          <w:sz w:val="24"/>
          <w:szCs w:val="24"/>
        </w:rPr>
        <w:t>beit din</w:t>
      </w:r>
      <w:r w:rsidR="007C2DD8">
        <w:rPr>
          <w:rFonts w:asciiTheme="minorBidi" w:hAnsiTheme="minorBidi"/>
          <w:sz w:val="24"/>
          <w:szCs w:val="24"/>
        </w:rPr>
        <w:t xml:space="preserve">'s ability to </w:t>
      </w:r>
      <w:r w:rsidR="00C41CC1">
        <w:rPr>
          <w:rFonts w:asciiTheme="minorBidi" w:hAnsiTheme="minorBidi"/>
          <w:sz w:val="24"/>
          <w:szCs w:val="24"/>
        </w:rPr>
        <w:t xml:space="preserve">accept a convert depends on the </w:t>
      </w:r>
      <w:r w:rsidR="00D8015F">
        <w:rPr>
          <w:rFonts w:asciiTheme="minorBidi" w:hAnsiTheme="minorBidi"/>
          <w:sz w:val="24"/>
          <w:szCs w:val="24"/>
        </w:rPr>
        <w:t>candidate's</w:t>
      </w:r>
      <w:r w:rsidR="00C41CC1">
        <w:rPr>
          <w:rFonts w:asciiTheme="minorBidi" w:hAnsiTheme="minorBidi"/>
          <w:sz w:val="24"/>
          <w:szCs w:val="24"/>
        </w:rPr>
        <w:t xml:space="preserve"> willingness to accept upon himself the </w:t>
      </w:r>
      <w:r w:rsidR="00C41CC1" w:rsidRPr="00757FE1">
        <w:rPr>
          <w:rFonts w:asciiTheme="minorBidi" w:hAnsiTheme="minorBidi"/>
          <w:i/>
          <w:iCs/>
          <w:sz w:val="24"/>
          <w:szCs w:val="24"/>
        </w:rPr>
        <w:t>mitzvot</w:t>
      </w:r>
      <w:r w:rsidR="00C41CC1">
        <w:rPr>
          <w:rFonts w:asciiTheme="minorBidi" w:hAnsiTheme="minorBidi"/>
          <w:sz w:val="24"/>
          <w:szCs w:val="24"/>
        </w:rPr>
        <w:t xml:space="preserve"> of the Torah. </w:t>
      </w:r>
      <w:r>
        <w:rPr>
          <w:rFonts w:asciiTheme="minorBidi" w:hAnsiTheme="minorBidi"/>
          <w:sz w:val="24"/>
          <w:szCs w:val="24"/>
        </w:rPr>
        <w:t>(</w:t>
      </w:r>
      <w:r w:rsidR="00EF0155">
        <w:rPr>
          <w:rFonts w:asciiTheme="minorBidi" w:hAnsiTheme="minorBidi"/>
          <w:sz w:val="24"/>
          <w:szCs w:val="24"/>
        </w:rPr>
        <w:t xml:space="preserve">See, for example, </w:t>
      </w:r>
      <w:r w:rsidR="00EF0155" w:rsidRPr="002D65DA">
        <w:rPr>
          <w:rFonts w:asciiTheme="minorBidi" w:hAnsiTheme="minorBidi"/>
          <w:i/>
          <w:iCs/>
          <w:sz w:val="24"/>
          <w:szCs w:val="24"/>
        </w:rPr>
        <w:t>Beit Meir</w:t>
      </w:r>
      <w:r w:rsidR="00EF0155">
        <w:rPr>
          <w:rFonts w:asciiTheme="minorBidi" w:hAnsiTheme="minorBidi"/>
          <w:sz w:val="24"/>
          <w:szCs w:val="24"/>
        </w:rPr>
        <w:t xml:space="preserve"> 12</w:t>
      </w:r>
      <w:r w:rsidR="00757FE1">
        <w:rPr>
          <w:rFonts w:asciiTheme="minorBidi" w:hAnsiTheme="minorBidi"/>
          <w:sz w:val="24"/>
          <w:szCs w:val="24"/>
        </w:rPr>
        <w:t>.</w:t>
      </w:r>
      <w:r>
        <w:rPr>
          <w:rFonts w:asciiTheme="minorBidi" w:hAnsiTheme="minorBidi"/>
          <w:sz w:val="24"/>
          <w:szCs w:val="24"/>
        </w:rPr>
        <w:t>)</w:t>
      </w:r>
    </w:p>
    <w:p w14:paraId="06E919C4" w14:textId="77777777" w:rsidR="00D8015F" w:rsidRDefault="00D8015F" w:rsidP="0015158B">
      <w:pPr>
        <w:tabs>
          <w:tab w:val="left" w:pos="555"/>
          <w:tab w:val="left" w:pos="2430"/>
        </w:tabs>
        <w:spacing w:after="0" w:line="240" w:lineRule="auto"/>
        <w:jc w:val="both"/>
        <w:rPr>
          <w:rFonts w:asciiTheme="minorBidi" w:hAnsiTheme="minorBidi"/>
          <w:sz w:val="24"/>
          <w:szCs w:val="24"/>
        </w:rPr>
      </w:pPr>
    </w:p>
    <w:p w14:paraId="2D722E81" w14:textId="508E510D" w:rsidR="007C2DD8" w:rsidRDefault="002D65DA"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2)</w:t>
      </w:r>
      <w:r w:rsidR="00D8015F">
        <w:rPr>
          <w:rFonts w:asciiTheme="minorBidi" w:hAnsiTheme="minorBidi"/>
          <w:sz w:val="24"/>
          <w:szCs w:val="24"/>
        </w:rPr>
        <w:t xml:space="preserve"> </w:t>
      </w:r>
      <w:r w:rsidR="00D8015F" w:rsidRPr="00D8015F">
        <w:rPr>
          <w:rFonts w:asciiTheme="minorBidi" w:hAnsiTheme="minorBidi"/>
          <w:i/>
          <w:iCs/>
          <w:sz w:val="24"/>
          <w:szCs w:val="24"/>
        </w:rPr>
        <w:t>Kabbalat mitzvot</w:t>
      </w:r>
      <w:r w:rsidR="00D8015F">
        <w:rPr>
          <w:rFonts w:asciiTheme="minorBidi" w:hAnsiTheme="minorBidi"/>
          <w:sz w:val="24"/>
          <w:szCs w:val="24"/>
        </w:rPr>
        <w:t xml:space="preserve"> </w:t>
      </w:r>
      <w:r>
        <w:rPr>
          <w:rFonts w:asciiTheme="minorBidi" w:hAnsiTheme="minorBidi"/>
          <w:sz w:val="24"/>
          <w:szCs w:val="24"/>
        </w:rPr>
        <w:t>is</w:t>
      </w:r>
      <w:r w:rsidR="00D8015F">
        <w:rPr>
          <w:rFonts w:asciiTheme="minorBidi" w:hAnsiTheme="minorBidi"/>
          <w:sz w:val="24"/>
          <w:szCs w:val="24"/>
        </w:rPr>
        <w:t xml:space="preserve"> </w:t>
      </w:r>
      <w:r w:rsidR="00451AB5">
        <w:rPr>
          <w:rFonts w:asciiTheme="minorBidi" w:hAnsiTheme="minorBidi"/>
          <w:sz w:val="24"/>
          <w:szCs w:val="24"/>
        </w:rPr>
        <w:t xml:space="preserve">a ritual, and possibly a </w:t>
      </w:r>
      <w:r>
        <w:rPr>
          <w:rFonts w:asciiTheme="minorBidi" w:hAnsiTheme="minorBidi"/>
          <w:sz w:val="24"/>
          <w:szCs w:val="24"/>
        </w:rPr>
        <w:t>central component of conversion</w:t>
      </w:r>
      <w:r w:rsidR="004F783E">
        <w:rPr>
          <w:rFonts w:asciiTheme="minorBidi" w:hAnsiTheme="minorBidi"/>
          <w:sz w:val="24"/>
          <w:szCs w:val="24"/>
        </w:rPr>
        <w:t xml:space="preserve"> or </w:t>
      </w:r>
      <w:r w:rsidR="00D8015F">
        <w:rPr>
          <w:rFonts w:asciiTheme="minorBidi" w:hAnsiTheme="minorBidi"/>
          <w:sz w:val="24"/>
          <w:szCs w:val="24"/>
        </w:rPr>
        <w:t>one of three c</w:t>
      </w:r>
      <w:r>
        <w:rPr>
          <w:rFonts w:asciiTheme="minorBidi" w:hAnsiTheme="minorBidi"/>
          <w:sz w:val="24"/>
          <w:szCs w:val="24"/>
        </w:rPr>
        <w:t>entral components of conversion</w:t>
      </w:r>
      <w:r w:rsidR="00D8015F">
        <w:rPr>
          <w:rFonts w:asciiTheme="minorBidi" w:hAnsiTheme="minorBidi"/>
          <w:sz w:val="24"/>
          <w:szCs w:val="24"/>
        </w:rPr>
        <w:t xml:space="preserve"> </w:t>
      </w:r>
      <w:r>
        <w:rPr>
          <w:rFonts w:asciiTheme="minorBidi" w:hAnsiTheme="minorBidi"/>
          <w:sz w:val="24"/>
          <w:szCs w:val="24"/>
        </w:rPr>
        <w:t>(</w:t>
      </w:r>
      <w:r w:rsidR="00D8015F">
        <w:rPr>
          <w:rFonts w:asciiTheme="minorBidi" w:hAnsiTheme="minorBidi"/>
          <w:sz w:val="24"/>
          <w:szCs w:val="24"/>
        </w:rPr>
        <w:t xml:space="preserve">i.e., </w:t>
      </w:r>
      <w:r>
        <w:rPr>
          <w:rFonts w:asciiTheme="minorBidi" w:hAnsiTheme="minorBidi"/>
          <w:i/>
          <w:iCs/>
          <w:sz w:val="24"/>
          <w:szCs w:val="24"/>
        </w:rPr>
        <w:t>mila</w:t>
      </w:r>
      <w:r w:rsidR="00D8015F">
        <w:rPr>
          <w:rFonts w:asciiTheme="minorBidi" w:hAnsiTheme="minorBidi"/>
          <w:sz w:val="24"/>
          <w:szCs w:val="24"/>
        </w:rPr>
        <w:t xml:space="preserve">, </w:t>
      </w:r>
      <w:r>
        <w:rPr>
          <w:rFonts w:asciiTheme="minorBidi" w:hAnsiTheme="minorBidi"/>
          <w:i/>
          <w:iCs/>
          <w:sz w:val="24"/>
          <w:szCs w:val="24"/>
        </w:rPr>
        <w:t>tevila</w:t>
      </w:r>
      <w:r>
        <w:rPr>
          <w:rFonts w:asciiTheme="minorBidi" w:hAnsiTheme="minorBidi"/>
          <w:sz w:val="24"/>
          <w:szCs w:val="24"/>
        </w:rPr>
        <w:t>,</w:t>
      </w:r>
      <w:r w:rsidR="00D8015F">
        <w:rPr>
          <w:rFonts w:asciiTheme="minorBidi" w:hAnsiTheme="minorBidi"/>
          <w:sz w:val="24"/>
          <w:szCs w:val="24"/>
        </w:rPr>
        <w:t xml:space="preserve"> and </w:t>
      </w:r>
      <w:r w:rsidR="00D8015F" w:rsidRPr="00DE16E9">
        <w:rPr>
          <w:rFonts w:asciiTheme="minorBidi" w:hAnsiTheme="minorBidi"/>
          <w:i/>
          <w:iCs/>
          <w:sz w:val="24"/>
          <w:szCs w:val="24"/>
        </w:rPr>
        <w:t>kabbalat mitzvot</w:t>
      </w:r>
      <w:r>
        <w:rPr>
          <w:rFonts w:asciiTheme="minorBidi" w:hAnsiTheme="minorBidi"/>
          <w:sz w:val="24"/>
          <w:szCs w:val="24"/>
        </w:rPr>
        <w:t>)</w:t>
      </w:r>
      <w:r w:rsidR="00D8015F">
        <w:rPr>
          <w:rFonts w:asciiTheme="minorBidi" w:hAnsiTheme="minorBidi"/>
          <w:sz w:val="24"/>
          <w:szCs w:val="24"/>
        </w:rPr>
        <w:t xml:space="preserve">. </w:t>
      </w:r>
      <w:r w:rsidR="00C41CC1">
        <w:rPr>
          <w:rFonts w:asciiTheme="minorBidi" w:hAnsiTheme="minorBidi"/>
          <w:sz w:val="24"/>
          <w:szCs w:val="24"/>
        </w:rPr>
        <w:t xml:space="preserve"> </w:t>
      </w:r>
    </w:p>
    <w:p w14:paraId="0D7A3B83" w14:textId="77777777" w:rsidR="00D8015F" w:rsidRDefault="00D8015F" w:rsidP="0015158B">
      <w:pPr>
        <w:tabs>
          <w:tab w:val="left" w:pos="555"/>
          <w:tab w:val="left" w:pos="2430"/>
        </w:tabs>
        <w:spacing w:after="0" w:line="240" w:lineRule="auto"/>
        <w:jc w:val="both"/>
        <w:rPr>
          <w:rFonts w:asciiTheme="minorBidi" w:hAnsiTheme="minorBidi"/>
          <w:sz w:val="24"/>
          <w:szCs w:val="24"/>
        </w:rPr>
      </w:pPr>
    </w:p>
    <w:p w14:paraId="2549BCB9" w14:textId="36C51C44" w:rsidR="00D8015F" w:rsidRDefault="002D65DA" w:rsidP="0015158B">
      <w:pPr>
        <w:tabs>
          <w:tab w:val="left" w:pos="555"/>
          <w:tab w:val="left" w:pos="2430"/>
        </w:tabs>
        <w:spacing w:after="0" w:line="240" w:lineRule="auto"/>
        <w:jc w:val="both"/>
        <w:rPr>
          <w:rFonts w:asciiTheme="minorBidi" w:hAnsiTheme="minorBidi"/>
          <w:sz w:val="24"/>
          <w:szCs w:val="24"/>
          <w:rtl/>
        </w:rPr>
      </w:pPr>
      <w:r>
        <w:rPr>
          <w:rFonts w:asciiTheme="minorBidi" w:hAnsiTheme="minorBidi"/>
          <w:sz w:val="24"/>
          <w:szCs w:val="24"/>
        </w:rPr>
        <w:tab/>
      </w:r>
      <w:r w:rsidR="00D8015F">
        <w:rPr>
          <w:rFonts w:asciiTheme="minorBidi" w:hAnsiTheme="minorBidi"/>
          <w:sz w:val="24"/>
          <w:szCs w:val="24"/>
        </w:rPr>
        <w:t>3</w:t>
      </w:r>
      <w:r>
        <w:rPr>
          <w:rFonts w:asciiTheme="minorBidi" w:hAnsiTheme="minorBidi"/>
          <w:sz w:val="24"/>
          <w:szCs w:val="24"/>
        </w:rPr>
        <w:t>)</w:t>
      </w:r>
      <w:r w:rsidR="00D8015F">
        <w:rPr>
          <w:rFonts w:asciiTheme="minorBidi" w:hAnsiTheme="minorBidi"/>
          <w:sz w:val="24"/>
          <w:szCs w:val="24"/>
        </w:rPr>
        <w:t xml:space="preserve"> </w:t>
      </w:r>
      <w:r w:rsidR="00D8015F" w:rsidRPr="00D8015F">
        <w:rPr>
          <w:rFonts w:asciiTheme="minorBidi" w:hAnsiTheme="minorBidi"/>
          <w:i/>
          <w:iCs/>
          <w:sz w:val="24"/>
          <w:szCs w:val="24"/>
        </w:rPr>
        <w:t>Kabbalat mitzvot</w:t>
      </w:r>
      <w:r w:rsidR="00D8015F">
        <w:rPr>
          <w:rFonts w:asciiTheme="minorBidi" w:hAnsiTheme="minorBidi"/>
          <w:sz w:val="24"/>
          <w:szCs w:val="24"/>
        </w:rPr>
        <w:t xml:space="preserve"> </w:t>
      </w:r>
      <w:r>
        <w:rPr>
          <w:rFonts w:asciiTheme="minorBidi" w:hAnsiTheme="minorBidi"/>
          <w:sz w:val="24"/>
          <w:szCs w:val="24"/>
        </w:rPr>
        <w:t>is</w:t>
      </w:r>
      <w:r w:rsidR="00D8015F">
        <w:rPr>
          <w:rFonts w:asciiTheme="minorBidi" w:hAnsiTheme="minorBidi"/>
          <w:sz w:val="24"/>
          <w:szCs w:val="24"/>
        </w:rPr>
        <w:t xml:space="preserve"> much more than a condition or </w:t>
      </w:r>
      <w:r w:rsidR="00EF0155">
        <w:rPr>
          <w:rFonts w:asciiTheme="minorBidi" w:hAnsiTheme="minorBidi"/>
          <w:sz w:val="24"/>
          <w:szCs w:val="24"/>
        </w:rPr>
        <w:t xml:space="preserve">component </w:t>
      </w:r>
      <w:r w:rsidR="00D8015F">
        <w:rPr>
          <w:rFonts w:asciiTheme="minorBidi" w:hAnsiTheme="minorBidi"/>
          <w:sz w:val="24"/>
          <w:szCs w:val="24"/>
        </w:rPr>
        <w:t>of the conversion process. Rather, accepting upon oneself the yoke of Torah observance</w:t>
      </w:r>
      <w:r>
        <w:rPr>
          <w:rFonts w:asciiTheme="minorBidi" w:hAnsiTheme="minorBidi"/>
          <w:sz w:val="24"/>
          <w:szCs w:val="24"/>
        </w:rPr>
        <w:t xml:space="preserve"> is</w:t>
      </w:r>
      <w:r w:rsidR="00D8015F">
        <w:rPr>
          <w:rFonts w:asciiTheme="minorBidi" w:hAnsiTheme="minorBidi"/>
          <w:sz w:val="24"/>
          <w:szCs w:val="24"/>
        </w:rPr>
        <w:t xml:space="preserve"> the </w:t>
      </w:r>
      <w:r w:rsidR="00826680">
        <w:rPr>
          <w:rFonts w:asciiTheme="minorBidi" w:hAnsiTheme="minorBidi"/>
          <w:sz w:val="24"/>
          <w:szCs w:val="24"/>
        </w:rPr>
        <w:t xml:space="preserve">definition, the </w:t>
      </w:r>
      <w:r w:rsidR="00D8015F">
        <w:rPr>
          <w:rFonts w:asciiTheme="minorBidi" w:hAnsiTheme="minorBidi"/>
          <w:sz w:val="24"/>
          <w:szCs w:val="24"/>
        </w:rPr>
        <w:t xml:space="preserve">essence of conversion. </w:t>
      </w:r>
      <w:r>
        <w:rPr>
          <w:rFonts w:asciiTheme="minorBidi" w:hAnsiTheme="minorBidi"/>
          <w:sz w:val="24"/>
          <w:szCs w:val="24"/>
        </w:rPr>
        <w:t>(</w:t>
      </w:r>
      <w:r w:rsidR="00EF0155">
        <w:rPr>
          <w:rFonts w:asciiTheme="minorBidi" w:hAnsiTheme="minorBidi"/>
          <w:sz w:val="24"/>
          <w:szCs w:val="24"/>
        </w:rPr>
        <w:t xml:space="preserve">See, for example, </w:t>
      </w:r>
      <w:r w:rsidR="00EF0155" w:rsidRPr="002D65DA">
        <w:rPr>
          <w:rFonts w:asciiTheme="minorBidi" w:hAnsiTheme="minorBidi"/>
          <w:i/>
          <w:iCs/>
          <w:sz w:val="24"/>
          <w:szCs w:val="24"/>
        </w:rPr>
        <w:t>Taz</w:t>
      </w:r>
      <w:r>
        <w:rPr>
          <w:rFonts w:asciiTheme="minorBidi" w:hAnsiTheme="minorBidi"/>
          <w:sz w:val="24"/>
          <w:szCs w:val="24"/>
        </w:rPr>
        <w:t>,</w:t>
      </w:r>
      <w:r w:rsidR="00EF0155">
        <w:rPr>
          <w:rFonts w:asciiTheme="minorBidi" w:hAnsiTheme="minorBidi"/>
          <w:sz w:val="24"/>
          <w:szCs w:val="24"/>
        </w:rPr>
        <w:t xml:space="preserve"> YD 268:9</w:t>
      </w:r>
      <w:r>
        <w:rPr>
          <w:rFonts w:asciiTheme="minorBidi" w:hAnsiTheme="minorBidi"/>
          <w:sz w:val="24"/>
          <w:szCs w:val="24"/>
        </w:rPr>
        <w:t>.</w:t>
      </w:r>
      <w:r w:rsidR="00EF0155">
        <w:rPr>
          <w:rFonts w:asciiTheme="minorBidi" w:hAnsiTheme="minorBidi"/>
          <w:sz w:val="24"/>
          <w:szCs w:val="24"/>
        </w:rPr>
        <w:t>)</w:t>
      </w:r>
    </w:p>
    <w:p w14:paraId="3B1BE3F3" w14:textId="77777777" w:rsidR="004371F8" w:rsidRDefault="004371F8" w:rsidP="0015158B">
      <w:pPr>
        <w:tabs>
          <w:tab w:val="left" w:pos="555"/>
          <w:tab w:val="left" w:pos="2430"/>
        </w:tabs>
        <w:spacing w:after="0" w:line="240" w:lineRule="auto"/>
        <w:jc w:val="both"/>
        <w:rPr>
          <w:rFonts w:asciiTheme="minorBidi" w:hAnsiTheme="minorBidi"/>
          <w:sz w:val="24"/>
          <w:szCs w:val="24"/>
        </w:rPr>
      </w:pPr>
    </w:p>
    <w:p w14:paraId="0C7F90DE" w14:textId="059B1527" w:rsidR="0029149E" w:rsidRDefault="003D3D75"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 xml:space="preserve">There </w:t>
      </w:r>
      <w:r w:rsidR="002D65DA">
        <w:rPr>
          <w:rFonts w:asciiTheme="minorBidi" w:hAnsiTheme="minorBidi"/>
          <w:sz w:val="24"/>
          <w:szCs w:val="24"/>
        </w:rPr>
        <w:t>are</w:t>
      </w:r>
      <w:r>
        <w:rPr>
          <w:rFonts w:asciiTheme="minorBidi" w:hAnsiTheme="minorBidi"/>
          <w:sz w:val="24"/>
          <w:szCs w:val="24"/>
        </w:rPr>
        <w:t xml:space="preserve"> numerous important and practical differences between these </w:t>
      </w:r>
      <w:r w:rsidR="0011344C">
        <w:rPr>
          <w:rFonts w:asciiTheme="minorBidi" w:hAnsiTheme="minorBidi"/>
          <w:sz w:val="24"/>
          <w:szCs w:val="24"/>
        </w:rPr>
        <w:t>understandings</w:t>
      </w:r>
      <w:r>
        <w:rPr>
          <w:rFonts w:asciiTheme="minorBidi" w:hAnsiTheme="minorBidi"/>
          <w:sz w:val="24"/>
          <w:szCs w:val="24"/>
        </w:rPr>
        <w:t xml:space="preserve">, including </w:t>
      </w:r>
      <w:r w:rsidR="0011344C">
        <w:rPr>
          <w:rFonts w:asciiTheme="minorBidi" w:hAnsiTheme="minorBidi"/>
          <w:sz w:val="24"/>
          <w:szCs w:val="24"/>
        </w:rPr>
        <w:t xml:space="preserve">which parts of the conversion process must be performed in the presence of a </w:t>
      </w:r>
      <w:r w:rsidR="0011344C" w:rsidRPr="0029149E">
        <w:rPr>
          <w:rFonts w:asciiTheme="minorBidi" w:hAnsiTheme="minorBidi"/>
          <w:i/>
          <w:iCs/>
          <w:sz w:val="24"/>
          <w:szCs w:val="24"/>
        </w:rPr>
        <w:t>beit din</w:t>
      </w:r>
      <w:r w:rsidR="0011344C">
        <w:rPr>
          <w:rFonts w:asciiTheme="minorBidi" w:hAnsiTheme="minorBidi"/>
          <w:sz w:val="24"/>
          <w:szCs w:val="24"/>
        </w:rPr>
        <w:t xml:space="preserve">, </w:t>
      </w:r>
      <w:r>
        <w:rPr>
          <w:rFonts w:asciiTheme="minorBidi" w:hAnsiTheme="minorBidi"/>
          <w:sz w:val="24"/>
          <w:szCs w:val="24"/>
        </w:rPr>
        <w:t xml:space="preserve">whether a conversion is valid without </w:t>
      </w:r>
      <w:r w:rsidR="0029149E">
        <w:rPr>
          <w:rFonts w:asciiTheme="minorBidi" w:hAnsiTheme="minorBidi"/>
          <w:sz w:val="24"/>
          <w:szCs w:val="24"/>
        </w:rPr>
        <w:t xml:space="preserve">an act of </w:t>
      </w:r>
      <w:r w:rsidRPr="00FD68AC">
        <w:rPr>
          <w:rFonts w:asciiTheme="minorBidi" w:hAnsiTheme="minorBidi"/>
          <w:i/>
          <w:iCs/>
          <w:sz w:val="24"/>
          <w:szCs w:val="24"/>
        </w:rPr>
        <w:t>kabbalat mitzvot</w:t>
      </w:r>
      <w:r>
        <w:rPr>
          <w:rFonts w:asciiTheme="minorBidi" w:hAnsiTheme="minorBidi"/>
          <w:sz w:val="24"/>
          <w:szCs w:val="24"/>
        </w:rPr>
        <w:t xml:space="preserve">, </w:t>
      </w:r>
      <w:r w:rsidR="007336C2">
        <w:rPr>
          <w:rFonts w:asciiTheme="minorBidi" w:hAnsiTheme="minorBidi"/>
          <w:sz w:val="24"/>
          <w:szCs w:val="24"/>
        </w:rPr>
        <w:t xml:space="preserve">understanding the absence of </w:t>
      </w:r>
      <w:r w:rsidR="007336C2" w:rsidRPr="007336C2">
        <w:rPr>
          <w:rFonts w:asciiTheme="minorBidi" w:hAnsiTheme="minorBidi"/>
          <w:i/>
          <w:iCs/>
          <w:sz w:val="24"/>
          <w:szCs w:val="24"/>
        </w:rPr>
        <w:t>kabbalat mitzvot</w:t>
      </w:r>
      <w:r w:rsidR="007336C2">
        <w:rPr>
          <w:rFonts w:asciiTheme="minorBidi" w:hAnsiTheme="minorBidi"/>
          <w:sz w:val="24"/>
          <w:szCs w:val="24"/>
        </w:rPr>
        <w:t xml:space="preserve"> in the conversion of a minor, </w:t>
      </w:r>
      <w:r>
        <w:rPr>
          <w:rFonts w:asciiTheme="minorBidi" w:hAnsiTheme="minorBidi"/>
          <w:sz w:val="24"/>
          <w:szCs w:val="24"/>
        </w:rPr>
        <w:t xml:space="preserve">and the depth and extent of the convert's declaration and commitment. </w:t>
      </w:r>
      <w:r w:rsidR="0011344C">
        <w:rPr>
          <w:rFonts w:asciiTheme="minorBidi" w:hAnsiTheme="minorBidi"/>
          <w:sz w:val="24"/>
          <w:szCs w:val="24"/>
        </w:rPr>
        <w:t>We will relate to these questions below.</w:t>
      </w:r>
    </w:p>
    <w:p w14:paraId="3BA23E93" w14:textId="77777777" w:rsidR="0029149E" w:rsidRDefault="0029149E" w:rsidP="0015158B">
      <w:pPr>
        <w:tabs>
          <w:tab w:val="left" w:pos="555"/>
          <w:tab w:val="left" w:pos="2430"/>
        </w:tabs>
        <w:spacing w:after="0" w:line="240" w:lineRule="auto"/>
        <w:jc w:val="both"/>
        <w:rPr>
          <w:rFonts w:asciiTheme="minorBidi" w:hAnsiTheme="minorBidi"/>
          <w:sz w:val="24"/>
          <w:szCs w:val="24"/>
        </w:rPr>
      </w:pPr>
    </w:p>
    <w:p w14:paraId="2374094D" w14:textId="48DADA42" w:rsidR="0029149E" w:rsidRPr="0029149E" w:rsidRDefault="0029149E"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 xml:space="preserve">Regarding which parts of the conversion process </w:t>
      </w:r>
      <w:r w:rsidRPr="002D65DA">
        <w:rPr>
          <w:rFonts w:asciiTheme="minorBidi" w:hAnsiTheme="minorBidi"/>
          <w:sz w:val="24"/>
          <w:szCs w:val="24"/>
        </w:rPr>
        <w:t>must</w:t>
      </w:r>
      <w:r>
        <w:rPr>
          <w:rFonts w:asciiTheme="minorBidi" w:hAnsiTheme="minorBidi"/>
          <w:sz w:val="24"/>
          <w:szCs w:val="24"/>
        </w:rPr>
        <w:t xml:space="preserve"> be performed in front of a </w:t>
      </w:r>
      <w:r w:rsidRPr="0011344C">
        <w:rPr>
          <w:rFonts w:asciiTheme="minorBidi" w:hAnsiTheme="minorBidi"/>
          <w:i/>
          <w:iCs/>
          <w:sz w:val="24"/>
          <w:szCs w:val="24"/>
        </w:rPr>
        <w:t>beit din</w:t>
      </w:r>
      <w:r>
        <w:rPr>
          <w:rFonts w:asciiTheme="minorBidi" w:hAnsiTheme="minorBidi"/>
          <w:sz w:val="24"/>
          <w:szCs w:val="24"/>
        </w:rPr>
        <w:t xml:space="preserve">, in a previous </w:t>
      </w:r>
      <w:r w:rsidRPr="002D65DA">
        <w:rPr>
          <w:rFonts w:asciiTheme="minorBidi" w:hAnsiTheme="minorBidi"/>
          <w:i/>
          <w:iCs/>
          <w:sz w:val="24"/>
          <w:szCs w:val="24"/>
        </w:rPr>
        <w:t>shiur</w:t>
      </w:r>
      <w:r>
        <w:rPr>
          <w:rFonts w:asciiTheme="minorBidi" w:hAnsiTheme="minorBidi"/>
          <w:sz w:val="24"/>
          <w:szCs w:val="24"/>
        </w:rPr>
        <w:t xml:space="preserve"> we noted that </w:t>
      </w:r>
      <w:r w:rsidRPr="0029149E">
        <w:rPr>
          <w:rFonts w:asciiTheme="minorBidi" w:hAnsiTheme="minorBidi"/>
          <w:sz w:val="24"/>
          <w:szCs w:val="24"/>
        </w:rPr>
        <w:t>the Talmud (</w:t>
      </w:r>
      <w:r w:rsidRPr="0029149E">
        <w:rPr>
          <w:rFonts w:asciiTheme="minorBidi" w:hAnsiTheme="minorBidi"/>
          <w:i/>
          <w:iCs/>
          <w:sz w:val="24"/>
          <w:szCs w:val="24"/>
        </w:rPr>
        <w:t>Yevamot</w:t>
      </w:r>
      <w:r w:rsidRPr="0029149E">
        <w:rPr>
          <w:rFonts w:asciiTheme="minorBidi" w:hAnsiTheme="minorBidi"/>
          <w:sz w:val="24"/>
          <w:szCs w:val="24"/>
        </w:rPr>
        <w:t xml:space="preserve"> 46b) clearly requires that a conversion be performed in the presence of three </w:t>
      </w:r>
      <w:r w:rsidRPr="0029149E">
        <w:rPr>
          <w:rFonts w:asciiTheme="minorBidi" w:hAnsiTheme="minorBidi"/>
          <w:i/>
          <w:iCs/>
          <w:sz w:val="24"/>
          <w:szCs w:val="24"/>
        </w:rPr>
        <w:t>dayanim</w:t>
      </w:r>
      <w:r>
        <w:rPr>
          <w:rFonts w:asciiTheme="minorBidi" w:hAnsiTheme="minorBidi"/>
          <w:sz w:val="24"/>
          <w:szCs w:val="24"/>
        </w:rPr>
        <w:t xml:space="preserve">. However, </w:t>
      </w:r>
      <w:r w:rsidRPr="0029149E">
        <w:rPr>
          <w:rFonts w:asciiTheme="minorBidi" w:hAnsiTheme="minorBidi"/>
          <w:sz w:val="24"/>
          <w:szCs w:val="24"/>
        </w:rPr>
        <w:t xml:space="preserve">the </w:t>
      </w:r>
      <w:r w:rsidRPr="002D65DA">
        <w:rPr>
          <w:rFonts w:asciiTheme="minorBidi" w:hAnsiTheme="minorBidi"/>
          <w:i/>
          <w:iCs/>
          <w:sz w:val="24"/>
          <w:szCs w:val="24"/>
        </w:rPr>
        <w:t>gemara</w:t>
      </w:r>
      <w:r w:rsidRPr="0029149E">
        <w:rPr>
          <w:rFonts w:asciiTheme="minorBidi" w:hAnsiTheme="minorBidi"/>
          <w:sz w:val="24"/>
          <w:szCs w:val="24"/>
        </w:rPr>
        <w:t xml:space="preserve"> does not specify which segment of the conversion process requires a </w:t>
      </w:r>
      <w:r w:rsidRPr="0029149E">
        <w:rPr>
          <w:rFonts w:asciiTheme="minorBidi" w:hAnsiTheme="minorBidi"/>
          <w:i/>
          <w:iCs/>
          <w:sz w:val="24"/>
          <w:szCs w:val="24"/>
        </w:rPr>
        <w:t>beit din</w:t>
      </w:r>
      <w:r w:rsidRPr="0029149E">
        <w:rPr>
          <w:rFonts w:asciiTheme="minorBidi" w:hAnsiTheme="minorBidi"/>
          <w:sz w:val="24"/>
          <w:szCs w:val="24"/>
        </w:rPr>
        <w:t xml:space="preserve">. This question may be central to understanding the role of a </w:t>
      </w:r>
      <w:r w:rsidRPr="0029149E">
        <w:rPr>
          <w:rFonts w:asciiTheme="minorBidi" w:hAnsiTheme="minorBidi"/>
          <w:i/>
          <w:iCs/>
          <w:sz w:val="24"/>
          <w:szCs w:val="24"/>
        </w:rPr>
        <w:t>beit din le-giyur</w:t>
      </w:r>
      <w:r w:rsidRPr="0029149E">
        <w:rPr>
          <w:rFonts w:asciiTheme="minorBidi" w:hAnsiTheme="minorBidi"/>
          <w:sz w:val="24"/>
          <w:szCs w:val="24"/>
        </w:rPr>
        <w:t xml:space="preserve"> in the conversion process, as well as the nature of each of the individual components of the conversion process. </w:t>
      </w:r>
      <w:r>
        <w:rPr>
          <w:rFonts w:asciiTheme="minorBidi" w:hAnsiTheme="minorBidi"/>
          <w:sz w:val="24"/>
          <w:szCs w:val="24"/>
        </w:rPr>
        <w:t xml:space="preserve">We are currently interested in the role of </w:t>
      </w:r>
      <w:r w:rsidRPr="0029149E">
        <w:rPr>
          <w:rFonts w:asciiTheme="minorBidi" w:hAnsiTheme="minorBidi"/>
          <w:i/>
          <w:iCs/>
          <w:sz w:val="24"/>
          <w:szCs w:val="24"/>
        </w:rPr>
        <w:t>kabbalat mitzvot</w:t>
      </w:r>
      <w:r>
        <w:rPr>
          <w:rFonts w:asciiTheme="minorBidi" w:hAnsiTheme="minorBidi"/>
          <w:sz w:val="24"/>
          <w:szCs w:val="24"/>
        </w:rPr>
        <w:t xml:space="preserve">. </w:t>
      </w:r>
    </w:p>
    <w:p w14:paraId="359594BB" w14:textId="77777777" w:rsidR="0029149E" w:rsidRPr="0029149E" w:rsidRDefault="0029149E" w:rsidP="0015158B">
      <w:pPr>
        <w:tabs>
          <w:tab w:val="left" w:pos="555"/>
          <w:tab w:val="left" w:pos="2430"/>
        </w:tabs>
        <w:spacing w:after="0" w:line="240" w:lineRule="auto"/>
        <w:jc w:val="both"/>
        <w:rPr>
          <w:rFonts w:asciiTheme="minorBidi" w:hAnsiTheme="minorBidi"/>
          <w:sz w:val="24"/>
          <w:szCs w:val="24"/>
        </w:rPr>
      </w:pPr>
    </w:p>
    <w:p w14:paraId="38400B82" w14:textId="29871DCF" w:rsidR="0029149E" w:rsidRPr="0029149E" w:rsidRDefault="0029149E" w:rsidP="0015158B">
      <w:pPr>
        <w:tabs>
          <w:tab w:val="left" w:pos="555"/>
          <w:tab w:val="left" w:pos="2430"/>
        </w:tabs>
        <w:spacing w:after="0" w:line="240" w:lineRule="auto"/>
        <w:jc w:val="both"/>
        <w:rPr>
          <w:rFonts w:asciiTheme="minorBidi" w:hAnsiTheme="minorBidi"/>
          <w:sz w:val="24"/>
          <w:szCs w:val="24"/>
        </w:rPr>
      </w:pPr>
      <w:r w:rsidRPr="0029149E">
        <w:rPr>
          <w:rFonts w:asciiTheme="minorBidi" w:hAnsiTheme="minorBidi"/>
          <w:sz w:val="24"/>
          <w:szCs w:val="24"/>
        </w:rPr>
        <w:tab/>
        <w:t xml:space="preserve">Some </w:t>
      </w:r>
      <w:r w:rsidRPr="0029149E">
        <w:rPr>
          <w:rFonts w:asciiTheme="minorBidi" w:hAnsiTheme="minorBidi"/>
          <w:i/>
          <w:iCs/>
          <w:sz w:val="24"/>
          <w:szCs w:val="24"/>
        </w:rPr>
        <w:t>Rishonim</w:t>
      </w:r>
      <w:r w:rsidRPr="0029149E">
        <w:rPr>
          <w:rFonts w:asciiTheme="minorBidi" w:hAnsiTheme="minorBidi"/>
          <w:sz w:val="24"/>
          <w:szCs w:val="24"/>
        </w:rPr>
        <w:t xml:space="preserve"> </w:t>
      </w:r>
      <w:r w:rsidR="0011344C">
        <w:rPr>
          <w:rFonts w:asciiTheme="minorBidi" w:hAnsiTheme="minorBidi"/>
          <w:sz w:val="24"/>
          <w:szCs w:val="24"/>
        </w:rPr>
        <w:t>(</w:t>
      </w:r>
      <w:r w:rsidR="0011344C" w:rsidRPr="0029149E">
        <w:rPr>
          <w:rFonts w:asciiTheme="minorBidi" w:hAnsiTheme="minorBidi"/>
          <w:i/>
          <w:iCs/>
          <w:sz w:val="24"/>
          <w:szCs w:val="24"/>
        </w:rPr>
        <w:t>Tosofot</w:t>
      </w:r>
      <w:r w:rsidR="0011344C">
        <w:rPr>
          <w:rFonts w:asciiTheme="minorBidi" w:hAnsiTheme="minorBidi"/>
          <w:sz w:val="24"/>
          <w:szCs w:val="24"/>
        </w:rPr>
        <w:t xml:space="preserve">, </w:t>
      </w:r>
      <w:r w:rsidR="0011344C" w:rsidRPr="0029149E">
        <w:rPr>
          <w:rFonts w:asciiTheme="minorBidi" w:hAnsiTheme="minorBidi"/>
          <w:i/>
          <w:iCs/>
          <w:sz w:val="24"/>
          <w:szCs w:val="24"/>
        </w:rPr>
        <w:t>Yevamot</w:t>
      </w:r>
      <w:r w:rsidR="0011344C" w:rsidRPr="0029149E">
        <w:rPr>
          <w:rFonts w:asciiTheme="minorBidi" w:hAnsiTheme="minorBidi"/>
          <w:sz w:val="24"/>
          <w:szCs w:val="24"/>
        </w:rPr>
        <w:t xml:space="preserve"> 45b, s.v. </w:t>
      </w:r>
      <w:r w:rsidR="0011344C" w:rsidRPr="0029149E">
        <w:rPr>
          <w:rFonts w:asciiTheme="minorBidi" w:hAnsiTheme="minorBidi"/>
          <w:i/>
          <w:iCs/>
          <w:sz w:val="24"/>
          <w:szCs w:val="24"/>
        </w:rPr>
        <w:t>mi lo</w:t>
      </w:r>
      <w:r w:rsidR="0011344C" w:rsidRPr="0029149E">
        <w:rPr>
          <w:rFonts w:asciiTheme="minorBidi" w:hAnsiTheme="minorBidi"/>
          <w:sz w:val="24"/>
          <w:szCs w:val="24"/>
        </w:rPr>
        <w:t xml:space="preserve">; see also </w:t>
      </w:r>
      <w:r w:rsidR="0011344C" w:rsidRPr="0029149E">
        <w:rPr>
          <w:rFonts w:asciiTheme="minorBidi" w:hAnsiTheme="minorBidi"/>
          <w:i/>
          <w:iCs/>
          <w:sz w:val="24"/>
          <w:szCs w:val="24"/>
        </w:rPr>
        <w:t>Kiddushin</w:t>
      </w:r>
      <w:r w:rsidR="0011344C" w:rsidRPr="0029149E">
        <w:rPr>
          <w:rFonts w:asciiTheme="minorBidi" w:hAnsiTheme="minorBidi"/>
          <w:sz w:val="24"/>
          <w:szCs w:val="24"/>
        </w:rPr>
        <w:t xml:space="preserve"> 62b s.v. </w:t>
      </w:r>
      <w:r w:rsidR="0011344C" w:rsidRPr="0029149E">
        <w:rPr>
          <w:rFonts w:asciiTheme="minorBidi" w:hAnsiTheme="minorBidi"/>
          <w:i/>
          <w:iCs/>
          <w:sz w:val="24"/>
          <w:szCs w:val="24"/>
        </w:rPr>
        <w:t>ger</w:t>
      </w:r>
      <w:r w:rsidR="0011344C">
        <w:rPr>
          <w:rFonts w:asciiTheme="minorBidi" w:hAnsiTheme="minorBidi"/>
          <w:sz w:val="24"/>
          <w:szCs w:val="24"/>
        </w:rPr>
        <w:t xml:space="preserve">) </w:t>
      </w:r>
      <w:r w:rsidRPr="0029149E">
        <w:rPr>
          <w:rFonts w:asciiTheme="minorBidi" w:hAnsiTheme="minorBidi"/>
          <w:sz w:val="24"/>
          <w:szCs w:val="24"/>
        </w:rPr>
        <w:t xml:space="preserve">rule that only the </w:t>
      </w:r>
      <w:r w:rsidRPr="0029149E">
        <w:rPr>
          <w:rFonts w:asciiTheme="minorBidi" w:hAnsiTheme="minorBidi"/>
          <w:i/>
          <w:iCs/>
          <w:sz w:val="24"/>
          <w:szCs w:val="24"/>
        </w:rPr>
        <w:t>kabbalat mitzvot</w:t>
      </w:r>
      <w:r w:rsidRPr="0029149E">
        <w:rPr>
          <w:rFonts w:asciiTheme="minorBidi" w:hAnsiTheme="minorBidi"/>
          <w:sz w:val="24"/>
          <w:szCs w:val="24"/>
        </w:rPr>
        <w:t xml:space="preserve"> must be performed in the presence of a </w:t>
      </w:r>
      <w:r w:rsidRPr="0029149E">
        <w:rPr>
          <w:rFonts w:asciiTheme="minorBidi" w:hAnsiTheme="minorBidi"/>
          <w:i/>
          <w:iCs/>
          <w:sz w:val="24"/>
          <w:szCs w:val="24"/>
        </w:rPr>
        <w:t>beit din</w:t>
      </w:r>
      <w:r w:rsidRPr="0029149E">
        <w:rPr>
          <w:rFonts w:asciiTheme="minorBidi" w:hAnsiTheme="minorBidi"/>
          <w:sz w:val="24"/>
          <w:szCs w:val="24"/>
        </w:rPr>
        <w:t xml:space="preserve">. </w:t>
      </w:r>
      <w:r w:rsidRPr="0029149E">
        <w:rPr>
          <w:rFonts w:asciiTheme="minorBidi" w:hAnsiTheme="minorBidi"/>
          <w:sz w:val="24"/>
          <w:szCs w:val="24"/>
        </w:rPr>
        <w:lastRenderedPageBreak/>
        <w:t xml:space="preserve">Although the </w:t>
      </w:r>
      <w:r w:rsidRPr="0029149E">
        <w:rPr>
          <w:rFonts w:asciiTheme="minorBidi" w:hAnsiTheme="minorBidi"/>
          <w:i/>
          <w:iCs/>
          <w:sz w:val="24"/>
          <w:szCs w:val="24"/>
        </w:rPr>
        <w:t>tevila</w:t>
      </w:r>
      <w:r w:rsidRPr="0029149E">
        <w:rPr>
          <w:rFonts w:asciiTheme="minorBidi" w:hAnsiTheme="minorBidi"/>
          <w:sz w:val="24"/>
          <w:szCs w:val="24"/>
        </w:rPr>
        <w:t xml:space="preserve"> should also preferably be in front of three </w:t>
      </w:r>
      <w:r w:rsidRPr="0029149E">
        <w:rPr>
          <w:rFonts w:asciiTheme="minorBidi" w:hAnsiTheme="minorBidi"/>
          <w:i/>
          <w:iCs/>
          <w:sz w:val="24"/>
          <w:szCs w:val="24"/>
        </w:rPr>
        <w:t>dayanim</w:t>
      </w:r>
      <w:r w:rsidRPr="0029149E">
        <w:rPr>
          <w:rFonts w:asciiTheme="minorBidi" w:hAnsiTheme="minorBidi"/>
          <w:sz w:val="24"/>
          <w:szCs w:val="24"/>
        </w:rPr>
        <w:t xml:space="preserve">, </w:t>
      </w:r>
      <w:r w:rsidRPr="0029149E">
        <w:rPr>
          <w:rFonts w:asciiTheme="minorBidi" w:hAnsiTheme="minorBidi"/>
          <w:i/>
          <w:iCs/>
          <w:sz w:val="24"/>
          <w:szCs w:val="24"/>
        </w:rPr>
        <w:t>be-di'avad</w:t>
      </w:r>
      <w:r w:rsidRPr="0029149E">
        <w:rPr>
          <w:rFonts w:asciiTheme="minorBidi" w:hAnsiTheme="minorBidi"/>
          <w:sz w:val="24"/>
          <w:szCs w:val="24"/>
        </w:rPr>
        <w:t>, the conversion is valid even if the convert immersed alone. The Rosh (</w:t>
      </w:r>
      <w:r w:rsidRPr="0029149E">
        <w:rPr>
          <w:rFonts w:asciiTheme="minorBidi" w:hAnsiTheme="minorBidi"/>
          <w:i/>
          <w:iCs/>
          <w:sz w:val="24"/>
          <w:szCs w:val="24"/>
        </w:rPr>
        <w:t>Yevamot</w:t>
      </w:r>
      <w:r w:rsidRPr="0029149E">
        <w:rPr>
          <w:rFonts w:asciiTheme="minorBidi" w:hAnsiTheme="minorBidi"/>
          <w:sz w:val="24"/>
          <w:szCs w:val="24"/>
        </w:rPr>
        <w:t xml:space="preserve"> 4:31) and Ran (</w:t>
      </w:r>
      <w:r w:rsidRPr="0029149E">
        <w:rPr>
          <w:rFonts w:asciiTheme="minorBidi" w:hAnsiTheme="minorBidi"/>
          <w:i/>
          <w:iCs/>
          <w:sz w:val="24"/>
          <w:szCs w:val="24"/>
        </w:rPr>
        <w:t>Kiddusin</w:t>
      </w:r>
      <w:r w:rsidRPr="0029149E">
        <w:rPr>
          <w:rFonts w:asciiTheme="minorBidi" w:hAnsiTheme="minorBidi"/>
          <w:sz w:val="24"/>
          <w:szCs w:val="24"/>
        </w:rPr>
        <w:t xml:space="preserve"> 26a) concur. Similarly, the Ramban (</w:t>
      </w:r>
      <w:r w:rsidRPr="0029149E">
        <w:rPr>
          <w:rFonts w:asciiTheme="minorBidi" w:hAnsiTheme="minorBidi"/>
          <w:i/>
          <w:iCs/>
          <w:sz w:val="24"/>
          <w:szCs w:val="24"/>
        </w:rPr>
        <w:t>Yevamot</w:t>
      </w:r>
      <w:r w:rsidRPr="0029149E">
        <w:rPr>
          <w:rFonts w:asciiTheme="minorBidi" w:hAnsiTheme="minorBidi"/>
          <w:sz w:val="24"/>
          <w:szCs w:val="24"/>
        </w:rPr>
        <w:t xml:space="preserve"> 45b, s.v. </w:t>
      </w:r>
      <w:r w:rsidRPr="0029149E">
        <w:rPr>
          <w:rFonts w:asciiTheme="minorBidi" w:hAnsiTheme="minorBidi"/>
          <w:i/>
          <w:iCs/>
          <w:sz w:val="24"/>
          <w:szCs w:val="24"/>
        </w:rPr>
        <w:t>mi lo tavla</w:t>
      </w:r>
      <w:r w:rsidRPr="0029149E">
        <w:rPr>
          <w:rFonts w:asciiTheme="minorBidi" w:hAnsiTheme="minorBidi"/>
          <w:sz w:val="24"/>
          <w:szCs w:val="24"/>
        </w:rPr>
        <w:t xml:space="preserve">) explains that while </w:t>
      </w:r>
      <w:r w:rsidRPr="0029149E">
        <w:rPr>
          <w:rFonts w:asciiTheme="minorBidi" w:hAnsiTheme="minorBidi"/>
          <w:i/>
          <w:iCs/>
          <w:sz w:val="24"/>
          <w:szCs w:val="24"/>
        </w:rPr>
        <w:t>kabbalat mitzvot</w:t>
      </w:r>
      <w:r w:rsidRPr="0029149E">
        <w:rPr>
          <w:rFonts w:asciiTheme="minorBidi" w:hAnsiTheme="minorBidi"/>
          <w:sz w:val="24"/>
          <w:szCs w:val="24"/>
        </w:rPr>
        <w:t xml:space="preserve"> must be performed in the presence of a </w:t>
      </w:r>
      <w:r w:rsidRPr="0029149E">
        <w:rPr>
          <w:rFonts w:asciiTheme="minorBidi" w:hAnsiTheme="minorBidi"/>
          <w:i/>
          <w:iCs/>
          <w:sz w:val="24"/>
          <w:szCs w:val="24"/>
        </w:rPr>
        <w:t>beit din</w:t>
      </w:r>
      <w:r w:rsidRPr="0029149E">
        <w:rPr>
          <w:rFonts w:asciiTheme="minorBidi" w:hAnsiTheme="minorBidi"/>
          <w:sz w:val="24"/>
          <w:szCs w:val="24"/>
        </w:rPr>
        <w:t xml:space="preserve">, if the convert then immerses alone, he is considered to be Jewish, but he may only marry a Jewish spouse if he immerses again in the presence of a </w:t>
      </w:r>
      <w:r w:rsidRPr="0029149E">
        <w:rPr>
          <w:rFonts w:asciiTheme="minorBidi" w:hAnsiTheme="minorBidi"/>
          <w:i/>
          <w:iCs/>
          <w:sz w:val="24"/>
          <w:szCs w:val="24"/>
        </w:rPr>
        <w:t>beit din</w:t>
      </w:r>
      <w:r w:rsidRPr="0029149E">
        <w:rPr>
          <w:rFonts w:asciiTheme="minorBidi" w:hAnsiTheme="minorBidi"/>
          <w:sz w:val="24"/>
          <w:szCs w:val="24"/>
        </w:rPr>
        <w:t>. The Ramban a</w:t>
      </w:r>
      <w:r>
        <w:rPr>
          <w:rFonts w:asciiTheme="minorBidi" w:hAnsiTheme="minorBidi"/>
          <w:sz w:val="24"/>
          <w:szCs w:val="24"/>
        </w:rPr>
        <w:t>ttributes this view to the Rif.</w:t>
      </w:r>
    </w:p>
    <w:p w14:paraId="0C064502" w14:textId="77777777" w:rsidR="0029149E" w:rsidRPr="0029149E" w:rsidRDefault="0029149E" w:rsidP="0015158B">
      <w:pPr>
        <w:tabs>
          <w:tab w:val="left" w:pos="555"/>
          <w:tab w:val="left" w:pos="2430"/>
        </w:tabs>
        <w:spacing w:after="0" w:line="240" w:lineRule="auto"/>
        <w:jc w:val="both"/>
        <w:rPr>
          <w:rFonts w:asciiTheme="minorBidi" w:hAnsiTheme="minorBidi"/>
          <w:sz w:val="24"/>
          <w:szCs w:val="24"/>
        </w:rPr>
      </w:pPr>
    </w:p>
    <w:p w14:paraId="3D0BC7FB" w14:textId="28651515" w:rsidR="00D8015F" w:rsidRDefault="0029149E" w:rsidP="0015158B">
      <w:pPr>
        <w:tabs>
          <w:tab w:val="left" w:pos="555"/>
          <w:tab w:val="left" w:pos="2430"/>
        </w:tabs>
        <w:spacing w:after="0" w:line="240" w:lineRule="auto"/>
        <w:jc w:val="both"/>
        <w:rPr>
          <w:rFonts w:asciiTheme="minorBidi" w:hAnsiTheme="minorBidi"/>
          <w:sz w:val="24"/>
          <w:szCs w:val="24"/>
        </w:rPr>
      </w:pPr>
      <w:r w:rsidRPr="0029149E">
        <w:rPr>
          <w:rFonts w:asciiTheme="minorBidi" w:hAnsiTheme="minorBidi"/>
          <w:sz w:val="24"/>
          <w:szCs w:val="24"/>
        </w:rPr>
        <w:tab/>
      </w:r>
      <w:r w:rsidR="00450DAC">
        <w:rPr>
          <w:rFonts w:asciiTheme="minorBidi" w:hAnsiTheme="minorBidi"/>
          <w:sz w:val="24"/>
          <w:szCs w:val="24"/>
        </w:rPr>
        <w:t xml:space="preserve">Numerous </w:t>
      </w:r>
      <w:r w:rsidR="00450DAC" w:rsidRPr="00757FE1">
        <w:rPr>
          <w:rFonts w:asciiTheme="minorBidi" w:hAnsiTheme="minorBidi"/>
          <w:i/>
          <w:iCs/>
          <w:sz w:val="24"/>
          <w:szCs w:val="24"/>
        </w:rPr>
        <w:t>Acharonim</w:t>
      </w:r>
      <w:r w:rsidR="00450DAC">
        <w:rPr>
          <w:rFonts w:asciiTheme="minorBidi" w:hAnsiTheme="minorBidi"/>
          <w:sz w:val="24"/>
          <w:szCs w:val="24"/>
        </w:rPr>
        <w:t xml:space="preserve"> suggest that these </w:t>
      </w:r>
      <w:r w:rsidR="00450DAC" w:rsidRPr="002D65DA">
        <w:rPr>
          <w:rFonts w:asciiTheme="minorBidi" w:hAnsiTheme="minorBidi"/>
          <w:i/>
          <w:iCs/>
          <w:sz w:val="24"/>
          <w:szCs w:val="24"/>
        </w:rPr>
        <w:t>Rishonim</w:t>
      </w:r>
      <w:r w:rsidR="00450DAC">
        <w:rPr>
          <w:rFonts w:asciiTheme="minorBidi" w:hAnsiTheme="minorBidi"/>
          <w:sz w:val="24"/>
          <w:szCs w:val="24"/>
        </w:rPr>
        <w:t xml:space="preserve"> view </w:t>
      </w:r>
      <w:r w:rsidR="00450DAC" w:rsidRPr="00450DAC">
        <w:rPr>
          <w:rFonts w:asciiTheme="minorBidi" w:hAnsiTheme="minorBidi"/>
          <w:i/>
          <w:iCs/>
          <w:sz w:val="24"/>
          <w:szCs w:val="24"/>
        </w:rPr>
        <w:t>kabbalat mitzvot</w:t>
      </w:r>
      <w:r w:rsidR="00450DAC">
        <w:rPr>
          <w:rFonts w:asciiTheme="minorBidi" w:hAnsiTheme="minorBidi"/>
          <w:sz w:val="24"/>
          <w:szCs w:val="24"/>
        </w:rPr>
        <w:t xml:space="preserve"> as a distinct</w:t>
      </w:r>
      <w:r w:rsidR="002D65DA">
        <w:rPr>
          <w:rFonts w:asciiTheme="minorBidi" w:hAnsiTheme="minorBidi"/>
          <w:sz w:val="24"/>
          <w:szCs w:val="24"/>
        </w:rPr>
        <w:t xml:space="preserve"> – and possibly central – </w:t>
      </w:r>
      <w:r w:rsidR="00451AB5">
        <w:rPr>
          <w:rFonts w:asciiTheme="minorBidi" w:hAnsiTheme="minorBidi"/>
          <w:sz w:val="24"/>
          <w:szCs w:val="24"/>
        </w:rPr>
        <w:t>ritual/</w:t>
      </w:r>
      <w:r w:rsidR="00450DAC">
        <w:rPr>
          <w:rFonts w:asciiTheme="minorBidi" w:hAnsiTheme="minorBidi"/>
          <w:sz w:val="24"/>
          <w:szCs w:val="24"/>
        </w:rPr>
        <w:t xml:space="preserve">act of the conversion process, which must therefore be performed in the presence of a </w:t>
      </w:r>
      <w:r w:rsidR="00450DAC" w:rsidRPr="00450DAC">
        <w:rPr>
          <w:rFonts w:asciiTheme="minorBidi" w:hAnsiTheme="minorBidi"/>
          <w:i/>
          <w:iCs/>
          <w:sz w:val="24"/>
          <w:szCs w:val="24"/>
        </w:rPr>
        <w:t>beit din</w:t>
      </w:r>
      <w:r w:rsidR="00450DAC">
        <w:rPr>
          <w:rFonts w:asciiTheme="minorBidi" w:hAnsiTheme="minorBidi"/>
          <w:sz w:val="24"/>
          <w:szCs w:val="24"/>
        </w:rPr>
        <w:t xml:space="preserve">. As we shall see, the </w:t>
      </w:r>
      <w:r w:rsidR="007336C2">
        <w:rPr>
          <w:rFonts w:asciiTheme="minorBidi" w:hAnsiTheme="minorBidi"/>
          <w:sz w:val="24"/>
          <w:szCs w:val="24"/>
        </w:rPr>
        <w:t>Rambam</w:t>
      </w:r>
      <w:r w:rsidR="002D65DA">
        <w:rPr>
          <w:rFonts w:asciiTheme="minorBidi" w:hAnsiTheme="minorBidi"/>
          <w:sz w:val="24"/>
          <w:szCs w:val="24"/>
        </w:rPr>
        <w:t>,</w:t>
      </w:r>
      <w:r w:rsidR="007336C2">
        <w:rPr>
          <w:rFonts w:asciiTheme="minorBidi" w:hAnsiTheme="minorBidi"/>
          <w:sz w:val="24"/>
          <w:szCs w:val="24"/>
        </w:rPr>
        <w:t xml:space="preserve"> </w:t>
      </w:r>
      <w:r w:rsidR="007336C2" w:rsidRPr="002D65DA">
        <w:rPr>
          <w:rFonts w:asciiTheme="minorBidi" w:hAnsiTheme="minorBidi"/>
          <w:i/>
          <w:iCs/>
          <w:sz w:val="24"/>
          <w:szCs w:val="24"/>
        </w:rPr>
        <w:t>Shulchan Arukh</w:t>
      </w:r>
      <w:r w:rsidR="007336C2">
        <w:rPr>
          <w:rFonts w:asciiTheme="minorBidi" w:hAnsiTheme="minorBidi"/>
          <w:sz w:val="24"/>
          <w:szCs w:val="24"/>
        </w:rPr>
        <w:t xml:space="preserve">, and </w:t>
      </w:r>
      <w:r w:rsidR="00450DAC">
        <w:rPr>
          <w:rFonts w:asciiTheme="minorBidi" w:hAnsiTheme="minorBidi"/>
          <w:sz w:val="24"/>
          <w:szCs w:val="24"/>
        </w:rPr>
        <w:t>other</w:t>
      </w:r>
      <w:r w:rsidR="007336C2">
        <w:rPr>
          <w:rFonts w:asciiTheme="minorBidi" w:hAnsiTheme="minorBidi"/>
          <w:sz w:val="24"/>
          <w:szCs w:val="24"/>
        </w:rPr>
        <w:t xml:space="preserve"> </w:t>
      </w:r>
      <w:r w:rsidR="007336C2" w:rsidRPr="007336C2">
        <w:rPr>
          <w:rFonts w:asciiTheme="minorBidi" w:hAnsiTheme="minorBidi"/>
          <w:i/>
          <w:iCs/>
          <w:sz w:val="24"/>
          <w:szCs w:val="24"/>
        </w:rPr>
        <w:t>Acharonim</w:t>
      </w:r>
      <w:r w:rsidR="00450DAC">
        <w:rPr>
          <w:rFonts w:asciiTheme="minorBidi" w:hAnsiTheme="minorBidi"/>
          <w:sz w:val="24"/>
          <w:szCs w:val="24"/>
        </w:rPr>
        <w:t xml:space="preserve"> may subscribe to a different understanding of </w:t>
      </w:r>
      <w:r w:rsidR="00450DAC" w:rsidRPr="00450DAC">
        <w:rPr>
          <w:rFonts w:asciiTheme="minorBidi" w:hAnsiTheme="minorBidi"/>
          <w:i/>
          <w:iCs/>
          <w:sz w:val="24"/>
          <w:szCs w:val="24"/>
        </w:rPr>
        <w:t>kabbalat mitzvot</w:t>
      </w:r>
      <w:r w:rsidR="00450DAC">
        <w:rPr>
          <w:rFonts w:asciiTheme="minorBidi" w:hAnsiTheme="minorBidi"/>
          <w:sz w:val="24"/>
          <w:szCs w:val="24"/>
        </w:rPr>
        <w:t>.</w:t>
      </w:r>
    </w:p>
    <w:p w14:paraId="05886B7A" w14:textId="7AECA0BB" w:rsidR="004371F8" w:rsidRDefault="004371F8" w:rsidP="0015158B">
      <w:pPr>
        <w:tabs>
          <w:tab w:val="left" w:pos="555"/>
          <w:tab w:val="left" w:pos="2430"/>
        </w:tabs>
        <w:spacing w:after="0" w:line="240" w:lineRule="auto"/>
        <w:jc w:val="both"/>
        <w:rPr>
          <w:rFonts w:asciiTheme="minorBidi" w:hAnsiTheme="minorBidi"/>
          <w:sz w:val="24"/>
          <w:szCs w:val="24"/>
        </w:rPr>
      </w:pPr>
    </w:p>
    <w:p w14:paraId="6CC6B8E4" w14:textId="4E66E428" w:rsidR="004371F8" w:rsidRPr="007E3950" w:rsidRDefault="004371F8" w:rsidP="0015158B">
      <w:pPr>
        <w:tabs>
          <w:tab w:val="left" w:pos="555"/>
          <w:tab w:val="left" w:pos="2430"/>
        </w:tabs>
        <w:spacing w:after="0" w:line="240" w:lineRule="auto"/>
        <w:jc w:val="both"/>
        <w:rPr>
          <w:rFonts w:asciiTheme="minorBidi" w:hAnsiTheme="minorBidi"/>
          <w:b/>
          <w:bCs/>
          <w:sz w:val="24"/>
          <w:szCs w:val="24"/>
        </w:rPr>
      </w:pPr>
      <w:r w:rsidRPr="007E3950">
        <w:rPr>
          <w:rFonts w:asciiTheme="minorBidi" w:hAnsiTheme="minorBidi"/>
          <w:b/>
          <w:bCs/>
          <w:sz w:val="24"/>
          <w:szCs w:val="24"/>
        </w:rPr>
        <w:t xml:space="preserve">The Rambam's </w:t>
      </w:r>
      <w:r w:rsidR="007E3950" w:rsidRPr="007E3950">
        <w:rPr>
          <w:rFonts w:asciiTheme="minorBidi" w:hAnsiTheme="minorBidi"/>
          <w:b/>
          <w:bCs/>
          <w:sz w:val="24"/>
          <w:szCs w:val="24"/>
        </w:rPr>
        <w:t>Understanding</w:t>
      </w:r>
      <w:r w:rsidRPr="007E3950">
        <w:rPr>
          <w:rFonts w:asciiTheme="minorBidi" w:hAnsiTheme="minorBidi"/>
          <w:b/>
          <w:bCs/>
          <w:sz w:val="24"/>
          <w:szCs w:val="24"/>
        </w:rPr>
        <w:t xml:space="preserve"> of </w:t>
      </w:r>
      <w:r w:rsidRPr="007E3950">
        <w:rPr>
          <w:rFonts w:asciiTheme="minorBidi" w:hAnsiTheme="minorBidi"/>
          <w:b/>
          <w:bCs/>
          <w:i/>
          <w:iCs/>
          <w:sz w:val="24"/>
          <w:szCs w:val="24"/>
        </w:rPr>
        <w:t>Kabbalat Mitzvot</w:t>
      </w:r>
    </w:p>
    <w:p w14:paraId="5C4BA626" w14:textId="77777777" w:rsidR="007E3950" w:rsidRDefault="007E3950" w:rsidP="0015158B">
      <w:pPr>
        <w:tabs>
          <w:tab w:val="left" w:pos="555"/>
          <w:tab w:val="left" w:pos="2430"/>
        </w:tabs>
        <w:spacing w:after="0" w:line="240" w:lineRule="auto"/>
        <w:jc w:val="both"/>
        <w:rPr>
          <w:rFonts w:asciiTheme="minorBidi" w:hAnsiTheme="minorBidi"/>
          <w:sz w:val="24"/>
          <w:szCs w:val="24"/>
        </w:rPr>
      </w:pPr>
    </w:p>
    <w:p w14:paraId="4C3FC56C" w14:textId="67FC7148" w:rsidR="00612667" w:rsidRDefault="007E3950"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The Rambam (</w:t>
      </w:r>
      <w:r w:rsidRPr="00757FE1">
        <w:rPr>
          <w:rFonts w:asciiTheme="minorBidi" w:hAnsiTheme="minorBidi"/>
          <w:i/>
          <w:iCs/>
          <w:sz w:val="24"/>
          <w:szCs w:val="24"/>
        </w:rPr>
        <w:t>Hilkhot Issurei Bi'ah</w:t>
      </w:r>
      <w:r>
        <w:rPr>
          <w:rFonts w:asciiTheme="minorBidi" w:hAnsiTheme="minorBidi"/>
          <w:sz w:val="24"/>
          <w:szCs w:val="24"/>
        </w:rPr>
        <w:t xml:space="preserve"> </w:t>
      </w:r>
      <w:r w:rsidR="00612667">
        <w:rPr>
          <w:rFonts w:asciiTheme="minorBidi" w:hAnsiTheme="minorBidi"/>
          <w:sz w:val="24"/>
          <w:szCs w:val="24"/>
        </w:rPr>
        <w:t>13:14) describes the "proper way" for accepting converts:</w:t>
      </w:r>
    </w:p>
    <w:p w14:paraId="4793F672" w14:textId="77777777" w:rsidR="00612667" w:rsidRDefault="00612667" w:rsidP="0015158B">
      <w:pPr>
        <w:tabs>
          <w:tab w:val="left" w:pos="555"/>
          <w:tab w:val="left" w:pos="2430"/>
        </w:tabs>
        <w:spacing w:after="0" w:line="240" w:lineRule="auto"/>
        <w:jc w:val="both"/>
        <w:rPr>
          <w:rFonts w:asciiTheme="minorBidi" w:hAnsiTheme="minorBidi"/>
          <w:sz w:val="24"/>
          <w:szCs w:val="24"/>
        </w:rPr>
      </w:pPr>
    </w:p>
    <w:p w14:paraId="36655E92" w14:textId="394E44B4" w:rsidR="00612667" w:rsidRPr="00612667" w:rsidRDefault="00612667" w:rsidP="0015158B">
      <w:pPr>
        <w:tabs>
          <w:tab w:val="left" w:pos="555"/>
          <w:tab w:val="left" w:pos="2430"/>
        </w:tabs>
        <w:spacing w:after="0" w:line="240" w:lineRule="auto"/>
        <w:ind w:left="555"/>
        <w:jc w:val="both"/>
        <w:rPr>
          <w:rFonts w:asciiTheme="minorBidi" w:hAnsiTheme="minorBidi"/>
          <w:sz w:val="24"/>
          <w:szCs w:val="24"/>
        </w:rPr>
      </w:pPr>
      <w:r w:rsidRPr="00612667">
        <w:rPr>
          <w:rFonts w:asciiTheme="minorBidi" w:hAnsiTheme="minorBidi"/>
          <w:sz w:val="24"/>
          <w:szCs w:val="24"/>
        </w:rPr>
        <w:t>The prop</w:t>
      </w:r>
      <w:r w:rsidR="00757FE1">
        <w:rPr>
          <w:rFonts w:asciiTheme="minorBidi" w:hAnsiTheme="minorBidi"/>
          <w:sz w:val="24"/>
          <w:szCs w:val="24"/>
        </w:rPr>
        <w:t>er way of performing the </w:t>
      </w:r>
      <w:r w:rsidR="00757FE1" w:rsidRPr="002D65DA">
        <w:rPr>
          <w:rFonts w:asciiTheme="minorBidi" w:hAnsiTheme="minorBidi"/>
          <w:i/>
          <w:iCs/>
          <w:sz w:val="24"/>
          <w:szCs w:val="24"/>
        </w:rPr>
        <w:t>mitzva</w:t>
      </w:r>
      <w:r w:rsidRPr="00612667">
        <w:rPr>
          <w:rFonts w:asciiTheme="minorBidi" w:hAnsiTheme="minorBidi"/>
          <w:sz w:val="24"/>
          <w:szCs w:val="24"/>
        </w:rPr>
        <w:t xml:space="preserve"> is when a male or a female prospective convert </w:t>
      </w:r>
      <w:r w:rsidR="00D90967" w:rsidRPr="00612667">
        <w:rPr>
          <w:rFonts w:asciiTheme="minorBidi" w:hAnsiTheme="minorBidi"/>
          <w:sz w:val="24"/>
          <w:szCs w:val="24"/>
        </w:rPr>
        <w:t>comes</w:t>
      </w:r>
      <w:r w:rsidR="00D90967">
        <w:rPr>
          <w:rFonts w:asciiTheme="minorBidi" w:hAnsiTheme="minorBidi"/>
          <w:sz w:val="24"/>
          <w:szCs w:val="24"/>
        </w:rPr>
        <w:t xml:space="preserve">, </w:t>
      </w:r>
      <w:r w:rsidRPr="00612667">
        <w:rPr>
          <w:rFonts w:asciiTheme="minorBidi" w:hAnsiTheme="minorBidi"/>
          <w:sz w:val="24"/>
          <w:szCs w:val="24"/>
        </w:rPr>
        <w:t>we inspect his motives for conversion. Perhaps he is coming for the sake of financial gain, in order to receive a position of authority, or he desires to enter our faith because of fear. For a man, we check whether he focused his attention on a Jewish woman. For a woman, we check whether she focused her attention on a Jewish youth.</w:t>
      </w:r>
      <w:r>
        <w:rPr>
          <w:rFonts w:asciiTheme="minorBidi" w:hAnsiTheme="minorBidi"/>
          <w:sz w:val="24"/>
          <w:szCs w:val="24"/>
        </w:rPr>
        <w:t xml:space="preserve"> </w:t>
      </w:r>
      <w:r w:rsidRPr="00612667">
        <w:rPr>
          <w:rFonts w:asciiTheme="minorBidi" w:hAnsiTheme="minorBidi"/>
          <w:sz w:val="24"/>
          <w:szCs w:val="24"/>
        </w:rPr>
        <w:t>If we find no ulterior motive, we inform them of the heaviness of the yoke of the Torah and the difficulty the common people have in observing it so that they will abandon [their desire]. If they accept [this introduction] and do not abandon their resolve</w:t>
      </w:r>
      <w:r w:rsidR="002D65DA">
        <w:rPr>
          <w:rFonts w:asciiTheme="minorBidi" w:hAnsiTheme="minorBidi"/>
          <w:sz w:val="24"/>
          <w:szCs w:val="24"/>
        </w:rPr>
        <w:t>,</w:t>
      </w:r>
      <w:r w:rsidRPr="00612667">
        <w:rPr>
          <w:rFonts w:asciiTheme="minorBidi" w:hAnsiTheme="minorBidi"/>
          <w:sz w:val="24"/>
          <w:szCs w:val="24"/>
        </w:rPr>
        <w:t xml:space="preserve"> and thus we see that they are motivated by love, we accept them, as [indicated by </w:t>
      </w:r>
      <w:r w:rsidRPr="00D90967">
        <w:rPr>
          <w:rFonts w:asciiTheme="minorBidi" w:hAnsiTheme="minorBidi"/>
          <w:sz w:val="24"/>
          <w:szCs w:val="24"/>
        </w:rPr>
        <w:t>Ruth 1:18</w:t>
      </w:r>
      <w:r w:rsidRPr="00612667">
        <w:rPr>
          <w:rFonts w:asciiTheme="minorBidi" w:hAnsiTheme="minorBidi"/>
          <w:sz w:val="24"/>
          <w:szCs w:val="24"/>
        </w:rPr>
        <w:t>]: "And she saw that she was exerting herself to continue with her and she ceased speaking with her."</w:t>
      </w:r>
      <w:r w:rsidR="00D90967" w:rsidRPr="00612667">
        <w:rPr>
          <w:rFonts w:asciiTheme="minorBidi" w:hAnsiTheme="minorBidi"/>
          <w:sz w:val="24"/>
          <w:szCs w:val="24"/>
        </w:rPr>
        <w:t xml:space="preserve"> </w:t>
      </w:r>
    </w:p>
    <w:p w14:paraId="12624AEF" w14:textId="77777777" w:rsidR="00612667" w:rsidRDefault="00612667" w:rsidP="0015158B">
      <w:pPr>
        <w:tabs>
          <w:tab w:val="left" w:pos="555"/>
          <w:tab w:val="left" w:pos="2430"/>
        </w:tabs>
        <w:spacing w:after="0" w:line="240" w:lineRule="auto"/>
        <w:jc w:val="both"/>
        <w:rPr>
          <w:rFonts w:asciiTheme="minorBidi" w:hAnsiTheme="minorBidi"/>
          <w:sz w:val="24"/>
          <w:szCs w:val="24"/>
        </w:rPr>
      </w:pPr>
    </w:p>
    <w:p w14:paraId="45C1D40A" w14:textId="48E6A14B" w:rsidR="00612667" w:rsidRDefault="00D90967"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In the next chapter, the Rambam (ibid. 14:</w:t>
      </w:r>
      <w:r w:rsidR="00451AB5">
        <w:rPr>
          <w:rFonts w:asciiTheme="minorBidi" w:hAnsiTheme="minorBidi"/>
          <w:sz w:val="24"/>
          <w:szCs w:val="24"/>
        </w:rPr>
        <w:t>1</w:t>
      </w:r>
      <w:r>
        <w:rPr>
          <w:rFonts w:asciiTheme="minorBidi" w:hAnsiTheme="minorBidi"/>
          <w:sz w:val="24"/>
          <w:szCs w:val="24"/>
        </w:rPr>
        <w:t>-4) discusses the details of accepting a convert from a more practical perspective. Paraphrasing</w:t>
      </w:r>
      <w:r w:rsidR="007E3950">
        <w:rPr>
          <w:rFonts w:asciiTheme="minorBidi" w:hAnsiTheme="minorBidi"/>
          <w:sz w:val="24"/>
          <w:szCs w:val="24"/>
        </w:rPr>
        <w:t xml:space="preserve"> the Talmudic passages cited previously, </w:t>
      </w:r>
      <w:r>
        <w:rPr>
          <w:rFonts w:asciiTheme="minorBidi" w:hAnsiTheme="minorBidi"/>
          <w:sz w:val="24"/>
          <w:szCs w:val="24"/>
        </w:rPr>
        <w:t xml:space="preserve">he </w:t>
      </w:r>
      <w:r w:rsidR="002D65DA">
        <w:rPr>
          <w:rFonts w:asciiTheme="minorBidi" w:hAnsiTheme="minorBidi"/>
          <w:sz w:val="24"/>
          <w:szCs w:val="24"/>
        </w:rPr>
        <w:t xml:space="preserve">describes </w:t>
      </w:r>
      <w:r w:rsidR="007E3950">
        <w:rPr>
          <w:rFonts w:asciiTheme="minorBidi" w:hAnsiTheme="minorBidi"/>
          <w:sz w:val="24"/>
          <w:szCs w:val="24"/>
        </w:rPr>
        <w:t xml:space="preserve">the investigation of the convert's background and motivation and how the judges inform the convert of the fundamentals of faith, of some of the </w:t>
      </w:r>
      <w:r w:rsidR="007E3950" w:rsidRPr="00757FE1">
        <w:rPr>
          <w:rFonts w:asciiTheme="minorBidi" w:hAnsiTheme="minorBidi"/>
          <w:i/>
          <w:iCs/>
          <w:sz w:val="24"/>
          <w:szCs w:val="24"/>
        </w:rPr>
        <w:t>mitzvot</w:t>
      </w:r>
      <w:r w:rsidR="007E3950">
        <w:rPr>
          <w:rFonts w:asciiTheme="minorBidi" w:hAnsiTheme="minorBidi"/>
          <w:sz w:val="24"/>
          <w:szCs w:val="24"/>
        </w:rPr>
        <w:t xml:space="preserve"> without elaborating, and of the punishment and reward reserved for the for those who violate and fulfill the </w:t>
      </w:r>
      <w:r w:rsidR="007E3950" w:rsidRPr="00757FE1">
        <w:rPr>
          <w:rFonts w:asciiTheme="minorBidi" w:hAnsiTheme="minorBidi"/>
          <w:i/>
          <w:iCs/>
          <w:sz w:val="24"/>
          <w:szCs w:val="24"/>
        </w:rPr>
        <w:t>mitzvot</w:t>
      </w:r>
      <w:r w:rsidR="007E3950">
        <w:rPr>
          <w:rFonts w:asciiTheme="minorBidi" w:hAnsiTheme="minorBidi"/>
          <w:sz w:val="24"/>
          <w:szCs w:val="24"/>
        </w:rPr>
        <w:t xml:space="preserve">. </w:t>
      </w:r>
    </w:p>
    <w:p w14:paraId="1DA30116" w14:textId="77777777" w:rsidR="00612667" w:rsidRDefault="00612667" w:rsidP="0015158B">
      <w:pPr>
        <w:tabs>
          <w:tab w:val="left" w:pos="555"/>
          <w:tab w:val="left" w:pos="2430"/>
        </w:tabs>
        <w:spacing w:after="0" w:line="240" w:lineRule="auto"/>
        <w:jc w:val="both"/>
        <w:rPr>
          <w:rFonts w:asciiTheme="minorBidi" w:hAnsiTheme="minorBidi"/>
          <w:sz w:val="24"/>
          <w:szCs w:val="24"/>
        </w:rPr>
      </w:pPr>
    </w:p>
    <w:p w14:paraId="67D08DBC" w14:textId="38FB1BE1" w:rsidR="007E3950" w:rsidRDefault="007E3950" w:rsidP="0015158B">
      <w:pPr>
        <w:tabs>
          <w:tab w:val="left" w:pos="555"/>
          <w:tab w:val="left" w:pos="2430"/>
        </w:tabs>
        <w:spacing w:after="0" w:line="240" w:lineRule="auto"/>
        <w:ind w:left="720"/>
        <w:jc w:val="both"/>
        <w:rPr>
          <w:rFonts w:asciiTheme="minorBidi" w:hAnsiTheme="minorBidi"/>
          <w:sz w:val="24"/>
          <w:szCs w:val="24"/>
        </w:rPr>
      </w:pPr>
      <w:r w:rsidRPr="007E3950">
        <w:rPr>
          <w:rFonts w:asciiTheme="minorBidi" w:hAnsiTheme="minorBidi"/>
          <w:sz w:val="24"/>
          <w:szCs w:val="24"/>
        </w:rPr>
        <w:t xml:space="preserve">If </w:t>
      </w:r>
      <w:r w:rsidR="00CA43F0">
        <w:rPr>
          <w:rFonts w:asciiTheme="minorBidi" w:hAnsiTheme="minorBidi"/>
          <w:sz w:val="24"/>
          <w:szCs w:val="24"/>
        </w:rPr>
        <w:t xml:space="preserve">he </w:t>
      </w:r>
      <w:r w:rsidRPr="007E3950">
        <w:rPr>
          <w:rFonts w:asciiTheme="minorBidi" w:hAnsiTheme="minorBidi"/>
          <w:sz w:val="24"/>
          <w:szCs w:val="24"/>
        </w:rPr>
        <w:t xml:space="preserve">[the prospective convert] retracts and does not want to accept [the </w:t>
      </w:r>
      <w:r w:rsidRPr="00757FE1">
        <w:rPr>
          <w:rFonts w:asciiTheme="minorBidi" w:hAnsiTheme="minorBidi"/>
          <w:i/>
          <w:iCs/>
          <w:sz w:val="24"/>
          <w:szCs w:val="24"/>
        </w:rPr>
        <w:t>mitzvot</w:t>
      </w:r>
      <w:r w:rsidRPr="007E3950">
        <w:rPr>
          <w:rFonts w:asciiTheme="minorBidi" w:hAnsiTheme="minorBidi"/>
          <w:sz w:val="24"/>
          <w:szCs w:val="24"/>
        </w:rPr>
        <w:t>], he goes on his way. If he accepts [their observance], we do not have him wait, but instead circumcise him immediately. If he was circumcised, we draw the blood of circumcision from him. We wait until he heals entirely and then immerse him.</w:t>
      </w:r>
      <w:r w:rsidR="00612667">
        <w:rPr>
          <w:rFonts w:asciiTheme="minorBidi" w:hAnsiTheme="minorBidi"/>
          <w:sz w:val="24"/>
          <w:szCs w:val="24"/>
        </w:rPr>
        <w:t xml:space="preserve"> </w:t>
      </w:r>
      <w:r w:rsidRPr="007E3950">
        <w:rPr>
          <w:rFonts w:asciiTheme="minorBidi" w:hAnsiTheme="minorBidi"/>
          <w:sz w:val="24"/>
          <w:szCs w:val="24"/>
        </w:rPr>
        <w:t xml:space="preserve">Three [judges] stand over him and inform him about some of the easy </w:t>
      </w:r>
      <w:r w:rsidRPr="00757FE1">
        <w:rPr>
          <w:rFonts w:asciiTheme="minorBidi" w:hAnsiTheme="minorBidi"/>
          <w:i/>
          <w:iCs/>
          <w:sz w:val="24"/>
          <w:szCs w:val="24"/>
        </w:rPr>
        <w:t>mitzvot</w:t>
      </w:r>
      <w:r w:rsidRPr="007E3950">
        <w:rPr>
          <w:rFonts w:asciiTheme="minorBidi" w:hAnsiTheme="minorBidi"/>
          <w:sz w:val="24"/>
          <w:szCs w:val="24"/>
        </w:rPr>
        <w:t xml:space="preserve"> and some of the more severe ones a second time while he stands in the water. If the convert </w:t>
      </w:r>
      <w:r w:rsidR="00CA43F0">
        <w:rPr>
          <w:rFonts w:asciiTheme="minorBidi" w:hAnsiTheme="minorBidi"/>
          <w:sz w:val="24"/>
          <w:szCs w:val="24"/>
        </w:rPr>
        <w:t>i</w:t>
      </w:r>
      <w:r w:rsidRPr="007E3950">
        <w:rPr>
          <w:rFonts w:asciiTheme="minorBidi" w:hAnsiTheme="minorBidi"/>
          <w:sz w:val="24"/>
          <w:szCs w:val="24"/>
        </w:rPr>
        <w:t xml:space="preserve">s female, women position her in the water until her neck while the judges are outside. They inform her about some of the easy </w:t>
      </w:r>
      <w:r w:rsidRPr="00CA43F0">
        <w:rPr>
          <w:rFonts w:asciiTheme="minorBidi" w:hAnsiTheme="minorBidi"/>
          <w:i/>
          <w:iCs/>
          <w:sz w:val="24"/>
          <w:szCs w:val="24"/>
        </w:rPr>
        <w:t>mitzvot</w:t>
      </w:r>
      <w:r w:rsidRPr="007E3950">
        <w:rPr>
          <w:rFonts w:asciiTheme="minorBidi" w:hAnsiTheme="minorBidi"/>
          <w:sz w:val="24"/>
          <w:szCs w:val="24"/>
        </w:rPr>
        <w:t xml:space="preserve"> and some of the more </w:t>
      </w:r>
      <w:r w:rsidRPr="007E3950">
        <w:rPr>
          <w:rFonts w:asciiTheme="minorBidi" w:hAnsiTheme="minorBidi"/>
          <w:sz w:val="24"/>
          <w:szCs w:val="24"/>
        </w:rPr>
        <w:lastRenderedPageBreak/>
        <w:t>severe ones while she is sitting in the water. Then she immerses herself in their presence. Afterwards, they turn their faces away and depart so that they will not see her when she ascends from the water.</w:t>
      </w:r>
    </w:p>
    <w:p w14:paraId="06C710BF" w14:textId="77777777" w:rsidR="00450DAC" w:rsidRPr="007E3950" w:rsidRDefault="00450DAC" w:rsidP="0015158B">
      <w:pPr>
        <w:tabs>
          <w:tab w:val="left" w:pos="555"/>
          <w:tab w:val="left" w:pos="2430"/>
        </w:tabs>
        <w:spacing w:after="0" w:line="240" w:lineRule="auto"/>
        <w:ind w:left="720"/>
        <w:jc w:val="both"/>
        <w:rPr>
          <w:rFonts w:asciiTheme="minorBidi" w:hAnsiTheme="minorBidi"/>
          <w:sz w:val="24"/>
          <w:szCs w:val="24"/>
        </w:rPr>
      </w:pPr>
    </w:p>
    <w:p w14:paraId="608DB189" w14:textId="6FBE4673" w:rsidR="007E3950" w:rsidRDefault="00B57D52"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 xml:space="preserve">In this </w:t>
      </w:r>
      <w:r w:rsidR="007818ED">
        <w:rPr>
          <w:rFonts w:asciiTheme="minorBidi" w:hAnsiTheme="minorBidi"/>
          <w:sz w:val="24"/>
          <w:szCs w:val="24"/>
        </w:rPr>
        <w:t>context,</w:t>
      </w:r>
      <w:r>
        <w:rPr>
          <w:rFonts w:asciiTheme="minorBidi" w:hAnsiTheme="minorBidi"/>
          <w:sz w:val="24"/>
          <w:szCs w:val="24"/>
        </w:rPr>
        <w:t xml:space="preserve"> the Rambam describes </w:t>
      </w:r>
      <w:r w:rsidR="00CA43F0">
        <w:rPr>
          <w:rFonts w:asciiTheme="minorBidi" w:hAnsiTheme="minorBidi"/>
          <w:sz w:val="24"/>
          <w:szCs w:val="24"/>
        </w:rPr>
        <w:t>that</w:t>
      </w:r>
      <w:r>
        <w:rPr>
          <w:rFonts w:asciiTheme="minorBidi" w:hAnsiTheme="minorBidi"/>
          <w:sz w:val="24"/>
          <w:szCs w:val="24"/>
        </w:rPr>
        <w:t xml:space="preserve"> the </w:t>
      </w:r>
      <w:r w:rsidRPr="00CA43F0">
        <w:rPr>
          <w:rFonts w:asciiTheme="minorBidi" w:hAnsiTheme="minorBidi"/>
          <w:i/>
          <w:iCs/>
          <w:sz w:val="24"/>
          <w:szCs w:val="24"/>
        </w:rPr>
        <w:t>beit din</w:t>
      </w:r>
      <w:r>
        <w:rPr>
          <w:rFonts w:asciiTheme="minorBidi" w:hAnsiTheme="minorBidi"/>
          <w:sz w:val="24"/>
          <w:szCs w:val="24"/>
        </w:rPr>
        <w:t xml:space="preserve"> informs of the convert of the </w:t>
      </w:r>
      <w:r w:rsidRPr="00757FE1">
        <w:rPr>
          <w:rFonts w:asciiTheme="minorBidi" w:hAnsiTheme="minorBidi"/>
          <w:i/>
          <w:iCs/>
          <w:sz w:val="24"/>
          <w:szCs w:val="24"/>
        </w:rPr>
        <w:t>mitzvot</w:t>
      </w:r>
      <w:r>
        <w:rPr>
          <w:rFonts w:asciiTheme="minorBidi" w:hAnsiTheme="minorBidi"/>
          <w:sz w:val="24"/>
          <w:szCs w:val="24"/>
        </w:rPr>
        <w:t xml:space="preserve"> before the immersion in the </w:t>
      </w:r>
      <w:r w:rsidRPr="00CA43F0">
        <w:rPr>
          <w:rFonts w:asciiTheme="minorBidi" w:hAnsiTheme="minorBidi"/>
          <w:i/>
          <w:iCs/>
          <w:sz w:val="24"/>
          <w:szCs w:val="24"/>
        </w:rPr>
        <w:t>mikveh</w:t>
      </w:r>
      <w:r>
        <w:rPr>
          <w:rFonts w:asciiTheme="minorBidi" w:hAnsiTheme="minorBidi"/>
          <w:sz w:val="24"/>
          <w:szCs w:val="24"/>
        </w:rPr>
        <w:t>, after which he "accepts</w:t>
      </w:r>
      <w:r w:rsidR="00757FE1">
        <w:rPr>
          <w:rFonts w:asciiTheme="minorBidi" w:hAnsiTheme="minorBidi"/>
          <w:sz w:val="24"/>
          <w:szCs w:val="24"/>
        </w:rPr>
        <w:t>,"</w:t>
      </w:r>
      <w:r>
        <w:rPr>
          <w:rFonts w:asciiTheme="minorBidi" w:hAnsiTheme="minorBidi"/>
          <w:sz w:val="24"/>
          <w:szCs w:val="24"/>
        </w:rPr>
        <w:t xml:space="preserve"> and </w:t>
      </w:r>
      <w:r w:rsidR="00CA43F0">
        <w:rPr>
          <w:rFonts w:asciiTheme="minorBidi" w:hAnsiTheme="minorBidi"/>
          <w:sz w:val="24"/>
          <w:szCs w:val="24"/>
        </w:rPr>
        <w:t xml:space="preserve">that they do so </w:t>
      </w:r>
      <w:r>
        <w:rPr>
          <w:rFonts w:asciiTheme="minorBidi" w:hAnsiTheme="minorBidi"/>
          <w:sz w:val="24"/>
          <w:szCs w:val="24"/>
        </w:rPr>
        <w:t xml:space="preserve">once again while the convert is in the water. </w:t>
      </w:r>
    </w:p>
    <w:p w14:paraId="36E0D0A0" w14:textId="77777777" w:rsidR="007E3950" w:rsidRDefault="007E3950" w:rsidP="0015158B">
      <w:pPr>
        <w:tabs>
          <w:tab w:val="left" w:pos="555"/>
          <w:tab w:val="left" w:pos="2430"/>
        </w:tabs>
        <w:spacing w:after="0" w:line="240" w:lineRule="auto"/>
        <w:jc w:val="both"/>
        <w:rPr>
          <w:rFonts w:asciiTheme="minorBidi" w:hAnsiTheme="minorBidi"/>
          <w:sz w:val="24"/>
          <w:szCs w:val="24"/>
        </w:rPr>
      </w:pPr>
    </w:p>
    <w:p w14:paraId="0590EA63" w14:textId="1E32A82B" w:rsidR="00994A21" w:rsidRDefault="00B57D52"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In addition, the Rambam re</w:t>
      </w:r>
      <w:r w:rsidR="00050827">
        <w:rPr>
          <w:rFonts w:asciiTheme="minorBidi" w:hAnsiTheme="minorBidi"/>
          <w:sz w:val="24"/>
          <w:szCs w:val="24"/>
        </w:rPr>
        <w:t xml:space="preserve">peatedly describes the conversion process as entailing the acceptance of the </w:t>
      </w:r>
      <w:r w:rsidR="00050827" w:rsidRPr="00757FE1">
        <w:rPr>
          <w:rFonts w:asciiTheme="minorBidi" w:hAnsiTheme="minorBidi"/>
          <w:i/>
          <w:iCs/>
          <w:sz w:val="24"/>
          <w:szCs w:val="24"/>
        </w:rPr>
        <w:t>mitzvot</w:t>
      </w:r>
      <w:r w:rsidR="00050827">
        <w:rPr>
          <w:rFonts w:asciiTheme="minorBidi" w:hAnsiTheme="minorBidi"/>
          <w:sz w:val="24"/>
          <w:szCs w:val="24"/>
        </w:rPr>
        <w:t xml:space="preserve">. For example, he </w:t>
      </w:r>
      <w:r>
        <w:rPr>
          <w:rFonts w:asciiTheme="minorBidi" w:hAnsiTheme="minorBidi"/>
          <w:sz w:val="24"/>
          <w:szCs w:val="24"/>
        </w:rPr>
        <w:t>writes:</w:t>
      </w:r>
      <w:r w:rsidR="00050827">
        <w:rPr>
          <w:rFonts w:asciiTheme="minorBidi" w:hAnsiTheme="minorBidi"/>
          <w:sz w:val="24"/>
          <w:szCs w:val="24"/>
        </w:rPr>
        <w:t xml:space="preserve"> "[</w:t>
      </w:r>
      <w:r>
        <w:rPr>
          <w:rFonts w:asciiTheme="minorBidi" w:hAnsiTheme="minorBidi"/>
          <w:sz w:val="24"/>
          <w:szCs w:val="24"/>
        </w:rPr>
        <w:t>N</w:t>
      </w:r>
      <w:r w:rsidR="00050827">
        <w:rPr>
          <w:rFonts w:asciiTheme="minorBidi" w:hAnsiTheme="minorBidi"/>
          <w:sz w:val="24"/>
          <w:szCs w:val="24"/>
        </w:rPr>
        <w:t xml:space="preserve">on-Jews] </w:t>
      </w:r>
      <w:r w:rsidR="00050827" w:rsidRPr="00050827">
        <w:rPr>
          <w:rFonts w:asciiTheme="minorBidi" w:hAnsiTheme="minorBidi"/>
          <w:sz w:val="24"/>
          <w:szCs w:val="24"/>
        </w:rPr>
        <w:t xml:space="preserve">may either become righteous converts and accept all the </w:t>
      </w:r>
      <w:r w:rsidR="00050827" w:rsidRPr="00757FE1">
        <w:rPr>
          <w:rFonts w:asciiTheme="minorBidi" w:hAnsiTheme="minorBidi"/>
          <w:i/>
          <w:iCs/>
          <w:sz w:val="24"/>
          <w:szCs w:val="24"/>
        </w:rPr>
        <w:t>mitzvot</w:t>
      </w:r>
      <w:r w:rsidR="00050827" w:rsidRPr="00050827">
        <w:rPr>
          <w:rFonts w:asciiTheme="minorBidi" w:hAnsiTheme="minorBidi"/>
          <w:sz w:val="24"/>
          <w:szCs w:val="24"/>
        </w:rPr>
        <w:t xml:space="preserve"> or retain their statutes without</w:t>
      </w:r>
      <w:r w:rsidR="00050827">
        <w:rPr>
          <w:rFonts w:asciiTheme="minorBidi" w:hAnsiTheme="minorBidi"/>
          <w:sz w:val="24"/>
          <w:szCs w:val="24"/>
        </w:rPr>
        <w:t xml:space="preserve"> adding or detracting from them" (</w:t>
      </w:r>
      <w:r w:rsidR="00050827" w:rsidRPr="00B57D52">
        <w:rPr>
          <w:rFonts w:asciiTheme="minorBidi" w:hAnsiTheme="minorBidi"/>
          <w:i/>
          <w:iCs/>
          <w:sz w:val="24"/>
          <w:szCs w:val="24"/>
        </w:rPr>
        <w:t>Hilkhot Melakhim</w:t>
      </w:r>
      <w:r w:rsidR="00050827">
        <w:rPr>
          <w:rFonts w:asciiTheme="minorBidi" w:hAnsiTheme="minorBidi"/>
          <w:sz w:val="24"/>
          <w:szCs w:val="24"/>
        </w:rPr>
        <w:t xml:space="preserve"> 10:9). Similarly, he describes </w:t>
      </w:r>
      <w:r w:rsidR="00CA43F0">
        <w:rPr>
          <w:rFonts w:asciiTheme="minorBidi" w:hAnsiTheme="minorBidi"/>
          <w:sz w:val="24"/>
          <w:szCs w:val="24"/>
        </w:rPr>
        <w:t>that</w:t>
      </w:r>
      <w:r w:rsidR="00050827">
        <w:rPr>
          <w:rFonts w:asciiTheme="minorBidi" w:hAnsiTheme="minorBidi"/>
          <w:sz w:val="24"/>
          <w:szCs w:val="24"/>
        </w:rPr>
        <w:t xml:space="preserve"> "w</w:t>
      </w:r>
      <w:r w:rsidR="00050827" w:rsidRPr="00050827">
        <w:rPr>
          <w:rFonts w:asciiTheme="minorBidi" w:hAnsiTheme="minorBidi"/>
          <w:sz w:val="24"/>
          <w:szCs w:val="24"/>
        </w:rPr>
        <w:t xml:space="preserve">henever any of the gentiles convert and accept all of the </w:t>
      </w:r>
      <w:r w:rsidR="00050827" w:rsidRPr="00757FE1">
        <w:rPr>
          <w:rFonts w:asciiTheme="minorBidi" w:hAnsiTheme="minorBidi"/>
          <w:i/>
          <w:iCs/>
          <w:sz w:val="24"/>
          <w:szCs w:val="24"/>
        </w:rPr>
        <w:t>mitzvot</w:t>
      </w:r>
      <w:r w:rsidR="00050827" w:rsidRPr="00050827">
        <w:rPr>
          <w:rFonts w:asciiTheme="minorBidi" w:hAnsiTheme="minorBidi"/>
          <w:sz w:val="24"/>
          <w:szCs w:val="24"/>
        </w:rPr>
        <w:t xml:space="preserve"> in the Torah</w:t>
      </w:r>
      <w:r w:rsidR="00050827">
        <w:rPr>
          <w:rFonts w:asciiTheme="minorBidi" w:hAnsiTheme="minorBidi"/>
          <w:sz w:val="24"/>
          <w:szCs w:val="24"/>
        </w:rPr>
        <w:t>" (</w:t>
      </w:r>
      <w:r w:rsidR="004371F8" w:rsidRPr="00B57D52">
        <w:rPr>
          <w:rFonts w:asciiTheme="minorBidi" w:hAnsiTheme="minorBidi"/>
          <w:i/>
          <w:iCs/>
          <w:sz w:val="24"/>
          <w:szCs w:val="24"/>
        </w:rPr>
        <w:t>Hilkhot Issurei Bi'ah</w:t>
      </w:r>
      <w:r w:rsidR="004371F8">
        <w:rPr>
          <w:rFonts w:asciiTheme="minorBidi" w:hAnsiTheme="minorBidi"/>
          <w:sz w:val="24"/>
          <w:szCs w:val="24"/>
        </w:rPr>
        <w:t xml:space="preserve"> 12:17), </w:t>
      </w:r>
      <w:r w:rsidR="00050827">
        <w:rPr>
          <w:rFonts w:asciiTheme="minorBidi" w:hAnsiTheme="minorBidi"/>
          <w:sz w:val="24"/>
          <w:szCs w:val="24"/>
        </w:rPr>
        <w:t xml:space="preserve">and </w:t>
      </w:r>
      <w:r w:rsidR="00CA43F0">
        <w:rPr>
          <w:rFonts w:asciiTheme="minorBidi" w:hAnsiTheme="minorBidi"/>
          <w:sz w:val="24"/>
          <w:szCs w:val="24"/>
        </w:rPr>
        <w:t>w</w:t>
      </w:r>
      <w:r w:rsidR="00050827">
        <w:rPr>
          <w:rFonts w:asciiTheme="minorBidi" w:hAnsiTheme="minorBidi"/>
          <w:sz w:val="24"/>
          <w:szCs w:val="24"/>
        </w:rPr>
        <w:t>hat</w:t>
      </w:r>
      <w:r w:rsidR="00CA43F0">
        <w:rPr>
          <w:rFonts w:asciiTheme="minorBidi" w:hAnsiTheme="minorBidi"/>
          <w:sz w:val="24"/>
          <w:szCs w:val="24"/>
        </w:rPr>
        <w:t xml:space="preserve"> takes place</w:t>
      </w:r>
      <w:r w:rsidR="00050827">
        <w:rPr>
          <w:rFonts w:asciiTheme="minorBidi" w:hAnsiTheme="minorBidi"/>
          <w:sz w:val="24"/>
          <w:szCs w:val="24"/>
        </w:rPr>
        <w:t xml:space="preserve"> "</w:t>
      </w:r>
      <w:r w:rsidR="00050827" w:rsidRPr="00050827">
        <w:rPr>
          <w:rFonts w:asciiTheme="minorBidi" w:hAnsiTheme="minorBidi"/>
          <w:sz w:val="24"/>
          <w:szCs w:val="24"/>
        </w:rPr>
        <w:t>when a gentile desires to enter into the covenant, take shelter under the wings of the Divine presence, and accept the yoke of the Torah</w:t>
      </w:r>
      <w:r w:rsidR="00050827">
        <w:rPr>
          <w:rFonts w:asciiTheme="minorBidi" w:hAnsiTheme="minorBidi"/>
          <w:sz w:val="24"/>
          <w:szCs w:val="24"/>
        </w:rPr>
        <w:t xml:space="preserve">" </w:t>
      </w:r>
      <w:r w:rsidR="004371F8">
        <w:rPr>
          <w:rFonts w:asciiTheme="minorBidi" w:hAnsiTheme="minorBidi"/>
          <w:sz w:val="24"/>
          <w:szCs w:val="24"/>
        </w:rPr>
        <w:t>(ibid. 13:4)</w:t>
      </w:r>
      <w:r w:rsidR="00050827">
        <w:rPr>
          <w:rFonts w:asciiTheme="minorBidi" w:hAnsiTheme="minorBidi"/>
          <w:sz w:val="24"/>
          <w:szCs w:val="24"/>
        </w:rPr>
        <w:t>.</w:t>
      </w:r>
    </w:p>
    <w:p w14:paraId="7CE9F51D" w14:textId="77777777" w:rsidR="00994A21" w:rsidRDefault="00994A21" w:rsidP="0015158B">
      <w:pPr>
        <w:tabs>
          <w:tab w:val="left" w:pos="555"/>
          <w:tab w:val="left" w:pos="2430"/>
        </w:tabs>
        <w:spacing w:after="0" w:line="240" w:lineRule="auto"/>
        <w:jc w:val="both"/>
        <w:rPr>
          <w:rFonts w:asciiTheme="minorBidi" w:hAnsiTheme="minorBidi"/>
          <w:sz w:val="24"/>
          <w:szCs w:val="24"/>
        </w:rPr>
      </w:pPr>
    </w:p>
    <w:p w14:paraId="16FC9406" w14:textId="52C68BD8" w:rsidR="00994A21" w:rsidRDefault="00994A21"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 xml:space="preserve">Although the </w:t>
      </w:r>
      <w:r w:rsidRPr="007336C2">
        <w:rPr>
          <w:rFonts w:asciiTheme="minorBidi" w:hAnsiTheme="minorBidi"/>
          <w:i/>
          <w:iCs/>
          <w:sz w:val="24"/>
          <w:szCs w:val="24"/>
        </w:rPr>
        <w:t>hoda'at mitzvot</w:t>
      </w:r>
      <w:r>
        <w:rPr>
          <w:rFonts w:asciiTheme="minorBidi" w:hAnsiTheme="minorBidi"/>
          <w:sz w:val="24"/>
          <w:szCs w:val="24"/>
        </w:rPr>
        <w:t xml:space="preserve"> and the convert's acceptance of the </w:t>
      </w:r>
      <w:r w:rsidR="003342CF" w:rsidRPr="003342CF">
        <w:rPr>
          <w:rFonts w:asciiTheme="minorBidi" w:hAnsiTheme="minorBidi"/>
          <w:i/>
          <w:iCs/>
          <w:sz w:val="24"/>
          <w:szCs w:val="24"/>
        </w:rPr>
        <w:t>mitzvot</w:t>
      </w:r>
      <w:r>
        <w:rPr>
          <w:rFonts w:asciiTheme="minorBidi" w:hAnsiTheme="minorBidi"/>
          <w:sz w:val="24"/>
          <w:szCs w:val="24"/>
        </w:rPr>
        <w:t xml:space="preserve"> appear to be central to the conversion process, elsewhere (ibid. 13:17) the Rambam writes:</w:t>
      </w:r>
    </w:p>
    <w:p w14:paraId="688B633B" w14:textId="77777777" w:rsidR="00994A21" w:rsidRDefault="00994A21" w:rsidP="0015158B">
      <w:pPr>
        <w:tabs>
          <w:tab w:val="left" w:pos="555"/>
          <w:tab w:val="left" w:pos="2430"/>
        </w:tabs>
        <w:spacing w:after="0" w:line="240" w:lineRule="auto"/>
        <w:jc w:val="both"/>
        <w:rPr>
          <w:rFonts w:asciiTheme="minorBidi" w:hAnsiTheme="minorBidi"/>
          <w:sz w:val="24"/>
          <w:szCs w:val="24"/>
        </w:rPr>
      </w:pPr>
    </w:p>
    <w:p w14:paraId="411AA5D8" w14:textId="088D33B1" w:rsidR="00994A21" w:rsidRPr="00994A21" w:rsidRDefault="00994A21" w:rsidP="0015158B">
      <w:pPr>
        <w:tabs>
          <w:tab w:val="left" w:pos="555"/>
          <w:tab w:val="left" w:pos="2430"/>
        </w:tabs>
        <w:spacing w:after="0" w:line="240" w:lineRule="auto"/>
        <w:ind w:left="555"/>
        <w:jc w:val="both"/>
        <w:rPr>
          <w:rFonts w:asciiTheme="minorBidi" w:hAnsiTheme="minorBidi"/>
          <w:sz w:val="24"/>
          <w:szCs w:val="24"/>
        </w:rPr>
      </w:pPr>
      <w:r w:rsidRPr="00994A21">
        <w:rPr>
          <w:rFonts w:asciiTheme="minorBidi" w:hAnsiTheme="minorBidi"/>
          <w:sz w:val="24"/>
          <w:szCs w:val="24"/>
        </w:rPr>
        <w:t>When a court did not check a [potential] convert</w:t>
      </w:r>
      <w:r w:rsidR="003342CF">
        <w:rPr>
          <w:rFonts w:asciiTheme="minorBidi" w:hAnsiTheme="minorBidi"/>
          <w:sz w:val="24"/>
          <w:szCs w:val="24"/>
        </w:rPr>
        <w:t>'</w:t>
      </w:r>
      <w:r w:rsidRPr="00994A21">
        <w:rPr>
          <w:rFonts w:asciiTheme="minorBidi" w:hAnsiTheme="minorBidi"/>
          <w:sz w:val="24"/>
          <w:szCs w:val="24"/>
        </w:rPr>
        <w:t xml:space="preserve">s background and did not inform him of the </w:t>
      </w:r>
      <w:r w:rsidRPr="003342CF">
        <w:rPr>
          <w:rFonts w:asciiTheme="minorBidi" w:hAnsiTheme="minorBidi"/>
          <w:i/>
          <w:iCs/>
          <w:sz w:val="24"/>
          <w:szCs w:val="24"/>
        </w:rPr>
        <w:t>mitzvot</w:t>
      </w:r>
      <w:r w:rsidRPr="00994A21">
        <w:rPr>
          <w:rFonts w:asciiTheme="minorBidi" w:hAnsiTheme="minorBidi"/>
          <w:sz w:val="24"/>
          <w:szCs w:val="24"/>
        </w:rPr>
        <w:t xml:space="preserve"> and the punishment for [the failure to observe] the </w:t>
      </w:r>
      <w:r w:rsidRPr="003342CF">
        <w:rPr>
          <w:rFonts w:asciiTheme="minorBidi" w:hAnsiTheme="minorBidi"/>
          <w:i/>
          <w:iCs/>
          <w:sz w:val="24"/>
          <w:szCs w:val="24"/>
        </w:rPr>
        <w:t>mitzvot</w:t>
      </w:r>
      <w:r w:rsidR="00CA43F0">
        <w:rPr>
          <w:rFonts w:asciiTheme="minorBidi" w:hAnsiTheme="minorBidi"/>
          <w:sz w:val="24"/>
          <w:szCs w:val="24"/>
        </w:rPr>
        <w:t>,</w:t>
      </w:r>
      <w:r w:rsidRPr="00994A21">
        <w:rPr>
          <w:rFonts w:asciiTheme="minorBidi" w:hAnsiTheme="minorBidi"/>
          <w:sz w:val="24"/>
          <w:szCs w:val="24"/>
        </w:rPr>
        <w:t xml:space="preserve"> and he circumcised himself and immersed in the presence of three ordinary people, he is a convert. Even if it is discovered that he converted for an ulterior motive, since he circumcised himself and converted, he has departed from the category of gentiles and we view him with skepticism until his righteousness is revealed.</w:t>
      </w:r>
    </w:p>
    <w:p w14:paraId="36593176" w14:textId="3513418D" w:rsidR="00994A21" w:rsidRPr="00994A21" w:rsidRDefault="00994A21" w:rsidP="0015158B">
      <w:pPr>
        <w:tabs>
          <w:tab w:val="left" w:pos="555"/>
          <w:tab w:val="left" w:pos="2430"/>
        </w:tabs>
        <w:spacing w:after="0" w:line="240" w:lineRule="auto"/>
        <w:ind w:left="555"/>
        <w:jc w:val="both"/>
        <w:rPr>
          <w:rFonts w:asciiTheme="minorBidi" w:hAnsiTheme="minorBidi"/>
          <w:sz w:val="24"/>
          <w:szCs w:val="24"/>
        </w:rPr>
      </w:pPr>
      <w:r w:rsidRPr="00994A21">
        <w:rPr>
          <w:rFonts w:asciiTheme="minorBidi" w:hAnsiTheme="minorBidi"/>
          <w:sz w:val="24"/>
          <w:szCs w:val="24"/>
        </w:rPr>
        <w:t xml:space="preserve">Even if afterwards, </w:t>
      </w:r>
      <w:r w:rsidR="00CA43F0">
        <w:rPr>
          <w:rFonts w:asciiTheme="minorBidi" w:hAnsiTheme="minorBidi"/>
          <w:sz w:val="24"/>
          <w:szCs w:val="24"/>
        </w:rPr>
        <w:t xml:space="preserve">he </w:t>
      </w:r>
      <w:r w:rsidRPr="00994A21">
        <w:rPr>
          <w:rFonts w:asciiTheme="minorBidi" w:hAnsiTheme="minorBidi"/>
          <w:sz w:val="24"/>
          <w:szCs w:val="24"/>
        </w:rPr>
        <w:t xml:space="preserve">[the convert] worships false deities, he is like an apostate Jew. [If he] consecrates [a woman,] the consecration is valid, and it is a </w:t>
      </w:r>
      <w:r w:rsidRPr="00CA43F0">
        <w:rPr>
          <w:rFonts w:asciiTheme="minorBidi" w:hAnsiTheme="minorBidi"/>
          <w:i/>
          <w:iCs/>
          <w:sz w:val="24"/>
          <w:szCs w:val="24"/>
        </w:rPr>
        <w:t>mitzva</w:t>
      </w:r>
      <w:r w:rsidRPr="00994A21">
        <w:rPr>
          <w:rFonts w:asciiTheme="minorBidi" w:hAnsiTheme="minorBidi"/>
          <w:sz w:val="24"/>
          <w:szCs w:val="24"/>
        </w:rPr>
        <w:t xml:space="preserve"> to return his lost object. For since he immersed himself</w:t>
      </w:r>
      <w:r w:rsidR="00CA43F0">
        <w:rPr>
          <w:rFonts w:asciiTheme="minorBidi" w:hAnsiTheme="minorBidi"/>
          <w:sz w:val="24"/>
          <w:szCs w:val="24"/>
        </w:rPr>
        <w:t>,</w:t>
      </w:r>
      <w:r w:rsidRPr="00994A21">
        <w:rPr>
          <w:rFonts w:asciiTheme="minorBidi" w:hAnsiTheme="minorBidi"/>
          <w:sz w:val="24"/>
          <w:szCs w:val="24"/>
        </w:rPr>
        <w:t xml:space="preserve"> he became a Jew. For this reason,</w:t>
      </w:r>
      <w:r w:rsidR="00267048">
        <w:rPr>
          <w:rFonts w:asciiTheme="minorBidi" w:hAnsiTheme="minorBidi"/>
          <w:sz w:val="24"/>
          <w:szCs w:val="24"/>
          <w:vertAlign w:val="superscript"/>
        </w:rPr>
        <w:t xml:space="preserve"> </w:t>
      </w:r>
      <w:r w:rsidRPr="00994A21">
        <w:rPr>
          <w:rFonts w:asciiTheme="minorBidi" w:hAnsiTheme="minorBidi"/>
          <w:sz w:val="24"/>
          <w:szCs w:val="24"/>
        </w:rPr>
        <w:t>S</w:t>
      </w:r>
      <w:r w:rsidR="00CA43F0">
        <w:rPr>
          <w:rFonts w:asciiTheme="minorBidi" w:hAnsiTheme="minorBidi"/>
          <w:sz w:val="24"/>
          <w:szCs w:val="24"/>
        </w:rPr>
        <w:t xml:space="preserve">himshon </w:t>
      </w:r>
      <w:r w:rsidRPr="00994A21">
        <w:rPr>
          <w:rFonts w:asciiTheme="minorBidi" w:hAnsiTheme="minorBidi"/>
          <w:sz w:val="24"/>
          <w:szCs w:val="24"/>
        </w:rPr>
        <w:t xml:space="preserve">and </w:t>
      </w:r>
      <w:r w:rsidR="00CA43F0">
        <w:rPr>
          <w:rFonts w:asciiTheme="minorBidi" w:hAnsiTheme="minorBidi"/>
          <w:sz w:val="24"/>
          <w:szCs w:val="24"/>
        </w:rPr>
        <w:t>Shlomo</w:t>
      </w:r>
      <w:r w:rsidRPr="00994A21">
        <w:rPr>
          <w:rFonts w:asciiTheme="minorBidi" w:hAnsiTheme="minorBidi"/>
          <w:sz w:val="24"/>
          <w:szCs w:val="24"/>
        </w:rPr>
        <w:t xml:space="preserve"> maintained their wives even though their inner feelings</w:t>
      </w:r>
      <w:r w:rsidR="00267048">
        <w:rPr>
          <w:rFonts w:asciiTheme="minorBidi" w:hAnsiTheme="minorBidi"/>
          <w:sz w:val="24"/>
          <w:szCs w:val="24"/>
          <w:vertAlign w:val="superscript"/>
        </w:rPr>
        <w:t xml:space="preserve"> </w:t>
      </w:r>
      <w:r w:rsidRPr="00994A21">
        <w:rPr>
          <w:rFonts w:asciiTheme="minorBidi" w:hAnsiTheme="minorBidi"/>
          <w:sz w:val="24"/>
          <w:szCs w:val="24"/>
        </w:rPr>
        <w:t>were revealed</w:t>
      </w:r>
    </w:p>
    <w:p w14:paraId="56EB6112" w14:textId="7223ADE5" w:rsidR="00691FD1" w:rsidRDefault="00691FD1" w:rsidP="0015158B">
      <w:pPr>
        <w:tabs>
          <w:tab w:val="left" w:pos="555"/>
          <w:tab w:val="left" w:pos="2430"/>
        </w:tabs>
        <w:spacing w:after="0" w:line="240" w:lineRule="auto"/>
        <w:jc w:val="both"/>
        <w:rPr>
          <w:rFonts w:asciiTheme="minorBidi" w:hAnsiTheme="minorBidi"/>
          <w:sz w:val="24"/>
          <w:szCs w:val="24"/>
        </w:rPr>
      </w:pPr>
    </w:p>
    <w:p w14:paraId="5DD32453" w14:textId="59F7D50D" w:rsidR="00267048" w:rsidRDefault="00267048"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 xml:space="preserve">The Rambam rules explicitly that if the </w:t>
      </w:r>
      <w:r w:rsidRPr="003342CF">
        <w:rPr>
          <w:rFonts w:asciiTheme="minorBidi" w:hAnsiTheme="minorBidi"/>
          <w:i/>
          <w:iCs/>
          <w:sz w:val="24"/>
          <w:szCs w:val="24"/>
        </w:rPr>
        <w:t>beit din</w:t>
      </w:r>
      <w:r>
        <w:rPr>
          <w:rFonts w:asciiTheme="minorBidi" w:hAnsiTheme="minorBidi"/>
          <w:sz w:val="24"/>
          <w:szCs w:val="24"/>
        </w:rPr>
        <w:t xml:space="preserve"> "</w:t>
      </w:r>
      <w:r w:rsidRPr="00267048">
        <w:rPr>
          <w:rFonts w:asciiTheme="minorBidi" w:hAnsiTheme="minorBidi"/>
          <w:sz w:val="24"/>
          <w:szCs w:val="24"/>
        </w:rPr>
        <w:t xml:space="preserve">did not inform him of the </w:t>
      </w:r>
      <w:r w:rsidRPr="003342CF">
        <w:rPr>
          <w:rFonts w:asciiTheme="minorBidi" w:hAnsiTheme="minorBidi"/>
          <w:i/>
          <w:iCs/>
          <w:sz w:val="24"/>
          <w:szCs w:val="24"/>
        </w:rPr>
        <w:t>mitzvot</w:t>
      </w:r>
      <w:r>
        <w:rPr>
          <w:rFonts w:asciiTheme="minorBidi" w:hAnsiTheme="minorBidi"/>
          <w:sz w:val="24"/>
          <w:szCs w:val="24"/>
        </w:rPr>
        <w:t xml:space="preserve">," the conversion is still valid. </w:t>
      </w:r>
    </w:p>
    <w:p w14:paraId="13B534AF" w14:textId="77777777" w:rsidR="00267048" w:rsidRDefault="00267048" w:rsidP="0015158B">
      <w:pPr>
        <w:tabs>
          <w:tab w:val="left" w:pos="555"/>
          <w:tab w:val="left" w:pos="2430"/>
        </w:tabs>
        <w:spacing w:after="0" w:line="240" w:lineRule="auto"/>
        <w:jc w:val="both"/>
        <w:rPr>
          <w:rFonts w:asciiTheme="minorBidi" w:hAnsiTheme="minorBidi"/>
          <w:sz w:val="24"/>
          <w:szCs w:val="24"/>
        </w:rPr>
      </w:pPr>
    </w:p>
    <w:p w14:paraId="29B2D2B3" w14:textId="65358CBE" w:rsidR="00267048" w:rsidRDefault="00267048"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 xml:space="preserve">This ruling has spurred much discussion among the </w:t>
      </w:r>
      <w:r w:rsidRPr="00CA43F0">
        <w:rPr>
          <w:rFonts w:asciiTheme="minorBidi" w:hAnsiTheme="minorBidi"/>
          <w:i/>
          <w:iCs/>
          <w:sz w:val="24"/>
          <w:szCs w:val="24"/>
        </w:rPr>
        <w:t>Acharonim</w:t>
      </w:r>
      <w:r>
        <w:rPr>
          <w:rFonts w:asciiTheme="minorBidi" w:hAnsiTheme="minorBidi"/>
          <w:sz w:val="24"/>
          <w:szCs w:val="24"/>
        </w:rPr>
        <w:t xml:space="preserve">. Although the Rambam repeatedly mentions the acceptance of the Torah and the </w:t>
      </w:r>
      <w:r w:rsidRPr="003342CF">
        <w:rPr>
          <w:rFonts w:asciiTheme="minorBidi" w:hAnsiTheme="minorBidi"/>
          <w:i/>
          <w:iCs/>
          <w:sz w:val="24"/>
          <w:szCs w:val="24"/>
        </w:rPr>
        <w:t>mitzvot</w:t>
      </w:r>
      <w:r>
        <w:rPr>
          <w:rFonts w:asciiTheme="minorBidi" w:hAnsiTheme="minorBidi"/>
          <w:sz w:val="24"/>
          <w:szCs w:val="24"/>
        </w:rPr>
        <w:t xml:space="preserve">, his description of the conversion process implies that the actual "acceptance" relates to that which he was informed by the </w:t>
      </w:r>
      <w:r w:rsidRPr="003342CF">
        <w:rPr>
          <w:rFonts w:asciiTheme="minorBidi" w:hAnsiTheme="minorBidi"/>
          <w:i/>
          <w:iCs/>
          <w:sz w:val="24"/>
          <w:szCs w:val="24"/>
        </w:rPr>
        <w:t>beit din</w:t>
      </w:r>
      <w:r>
        <w:rPr>
          <w:rFonts w:asciiTheme="minorBidi" w:hAnsiTheme="minorBidi"/>
          <w:sz w:val="24"/>
          <w:szCs w:val="24"/>
        </w:rPr>
        <w:t xml:space="preserve">. If, as the Rambam describes, the </w:t>
      </w:r>
      <w:r w:rsidRPr="003342CF">
        <w:rPr>
          <w:rFonts w:asciiTheme="minorBidi" w:hAnsiTheme="minorBidi"/>
          <w:i/>
          <w:iCs/>
          <w:sz w:val="24"/>
          <w:szCs w:val="24"/>
        </w:rPr>
        <w:t>beit din</w:t>
      </w:r>
      <w:r>
        <w:rPr>
          <w:rFonts w:asciiTheme="minorBidi" w:hAnsiTheme="minorBidi"/>
          <w:sz w:val="24"/>
          <w:szCs w:val="24"/>
        </w:rPr>
        <w:t xml:space="preserve"> does not inform the convert of the </w:t>
      </w:r>
      <w:r w:rsidRPr="003342CF">
        <w:rPr>
          <w:rFonts w:asciiTheme="minorBidi" w:hAnsiTheme="minorBidi"/>
          <w:i/>
          <w:iCs/>
          <w:sz w:val="24"/>
          <w:szCs w:val="24"/>
        </w:rPr>
        <w:t>mitzvot</w:t>
      </w:r>
      <w:r>
        <w:rPr>
          <w:rFonts w:asciiTheme="minorBidi" w:hAnsiTheme="minorBidi"/>
          <w:sz w:val="24"/>
          <w:szCs w:val="24"/>
        </w:rPr>
        <w:t xml:space="preserve">, then there appears to be no acceptance </w:t>
      </w:r>
      <w:r w:rsidR="003342CF">
        <w:rPr>
          <w:rFonts w:asciiTheme="minorBidi" w:hAnsiTheme="minorBidi"/>
          <w:sz w:val="24"/>
          <w:szCs w:val="24"/>
        </w:rPr>
        <w:t xml:space="preserve">of the </w:t>
      </w:r>
      <w:r w:rsidR="003342CF" w:rsidRPr="003342CF">
        <w:rPr>
          <w:rFonts w:asciiTheme="minorBidi" w:hAnsiTheme="minorBidi"/>
          <w:i/>
          <w:iCs/>
          <w:sz w:val="24"/>
          <w:szCs w:val="24"/>
        </w:rPr>
        <w:t>mitzvot</w:t>
      </w:r>
      <w:r w:rsidR="003342CF">
        <w:rPr>
          <w:rFonts w:asciiTheme="minorBidi" w:hAnsiTheme="minorBidi"/>
          <w:sz w:val="24"/>
          <w:szCs w:val="24"/>
        </w:rPr>
        <w:t xml:space="preserve"> </w:t>
      </w:r>
      <w:r>
        <w:rPr>
          <w:rFonts w:asciiTheme="minorBidi" w:hAnsiTheme="minorBidi"/>
          <w:sz w:val="24"/>
          <w:szCs w:val="24"/>
        </w:rPr>
        <w:t>as well!</w:t>
      </w:r>
    </w:p>
    <w:p w14:paraId="1251E575" w14:textId="77777777" w:rsidR="000A6B74" w:rsidRDefault="000A6B74" w:rsidP="0015158B">
      <w:pPr>
        <w:tabs>
          <w:tab w:val="left" w:pos="555"/>
          <w:tab w:val="left" w:pos="2430"/>
        </w:tabs>
        <w:spacing w:after="0" w:line="240" w:lineRule="auto"/>
        <w:jc w:val="both"/>
        <w:rPr>
          <w:rFonts w:asciiTheme="minorBidi" w:hAnsiTheme="minorBidi"/>
          <w:sz w:val="24"/>
          <w:szCs w:val="24"/>
        </w:rPr>
      </w:pPr>
    </w:p>
    <w:p w14:paraId="6550F40F" w14:textId="55A806F9" w:rsidR="00311CB5" w:rsidRDefault="000A6B74"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There appear to be three</w:t>
      </w:r>
      <w:r w:rsidR="00CA43F0">
        <w:rPr>
          <w:rFonts w:asciiTheme="minorBidi" w:hAnsiTheme="minorBidi"/>
          <w:sz w:val="24"/>
          <w:szCs w:val="24"/>
        </w:rPr>
        <w:t xml:space="preserve"> different</w:t>
      </w:r>
      <w:r>
        <w:rPr>
          <w:rFonts w:asciiTheme="minorBidi" w:hAnsiTheme="minorBidi"/>
          <w:sz w:val="24"/>
          <w:szCs w:val="24"/>
        </w:rPr>
        <w:t xml:space="preserve"> interpretations of the R</w:t>
      </w:r>
      <w:r w:rsidR="00F237C2">
        <w:rPr>
          <w:rFonts w:asciiTheme="minorBidi" w:hAnsiTheme="minorBidi"/>
          <w:sz w:val="24"/>
          <w:szCs w:val="24"/>
        </w:rPr>
        <w:t>ambam</w:t>
      </w:r>
      <w:r w:rsidR="00CA43F0">
        <w:rPr>
          <w:rFonts w:asciiTheme="minorBidi" w:hAnsiTheme="minorBidi"/>
          <w:sz w:val="24"/>
          <w:szCs w:val="24"/>
        </w:rPr>
        <w:t>:</w:t>
      </w:r>
      <w:r w:rsidR="00127F9F">
        <w:rPr>
          <w:rFonts w:asciiTheme="minorBidi" w:hAnsiTheme="minorBidi"/>
          <w:sz w:val="24"/>
          <w:szCs w:val="24"/>
        </w:rPr>
        <w:t xml:space="preserve"> </w:t>
      </w:r>
      <w:r w:rsidR="00CA43F0">
        <w:rPr>
          <w:rFonts w:asciiTheme="minorBidi" w:hAnsiTheme="minorBidi"/>
          <w:sz w:val="24"/>
          <w:szCs w:val="24"/>
        </w:rPr>
        <w:t>S</w:t>
      </w:r>
      <w:r w:rsidR="00127F9F">
        <w:rPr>
          <w:rFonts w:asciiTheme="minorBidi" w:hAnsiTheme="minorBidi"/>
          <w:sz w:val="24"/>
          <w:szCs w:val="24"/>
        </w:rPr>
        <w:t xml:space="preserve">ome believe that the Rambam does not require </w:t>
      </w:r>
      <w:r w:rsidR="00127F9F" w:rsidRPr="003342CF">
        <w:rPr>
          <w:rFonts w:asciiTheme="minorBidi" w:hAnsiTheme="minorBidi"/>
          <w:i/>
          <w:iCs/>
          <w:sz w:val="24"/>
          <w:szCs w:val="24"/>
        </w:rPr>
        <w:t>kabbalat mitzvot</w:t>
      </w:r>
      <w:r w:rsidR="00CA43F0">
        <w:rPr>
          <w:rFonts w:asciiTheme="minorBidi" w:hAnsiTheme="minorBidi"/>
          <w:sz w:val="24"/>
          <w:szCs w:val="24"/>
        </w:rPr>
        <w:t>;</w:t>
      </w:r>
      <w:r w:rsidR="00127F9F">
        <w:rPr>
          <w:rFonts w:asciiTheme="minorBidi" w:hAnsiTheme="minorBidi"/>
          <w:sz w:val="24"/>
          <w:szCs w:val="24"/>
        </w:rPr>
        <w:t xml:space="preserve"> </w:t>
      </w:r>
      <w:r w:rsidR="003342CF">
        <w:rPr>
          <w:rFonts w:asciiTheme="minorBidi" w:hAnsiTheme="minorBidi"/>
          <w:sz w:val="24"/>
          <w:szCs w:val="24"/>
        </w:rPr>
        <w:t>others</w:t>
      </w:r>
      <w:r w:rsidR="00127F9F">
        <w:rPr>
          <w:rFonts w:asciiTheme="minorBidi" w:hAnsiTheme="minorBidi"/>
          <w:sz w:val="24"/>
          <w:szCs w:val="24"/>
        </w:rPr>
        <w:t xml:space="preserve"> assume that while </w:t>
      </w:r>
      <w:r w:rsidR="00127F9F" w:rsidRPr="003342CF">
        <w:rPr>
          <w:rFonts w:asciiTheme="minorBidi" w:hAnsiTheme="minorBidi"/>
          <w:i/>
          <w:iCs/>
          <w:sz w:val="24"/>
          <w:szCs w:val="24"/>
        </w:rPr>
        <w:t>hoda'a't mitzvot</w:t>
      </w:r>
      <w:r w:rsidR="00393031">
        <w:rPr>
          <w:rFonts w:asciiTheme="minorBidi" w:hAnsiTheme="minorBidi"/>
          <w:sz w:val="24"/>
          <w:szCs w:val="24"/>
        </w:rPr>
        <w:t xml:space="preserve"> may be omitted, </w:t>
      </w:r>
      <w:r w:rsidR="00393031" w:rsidRPr="003342CF">
        <w:rPr>
          <w:rFonts w:asciiTheme="minorBidi" w:hAnsiTheme="minorBidi"/>
          <w:i/>
          <w:iCs/>
          <w:sz w:val="24"/>
          <w:szCs w:val="24"/>
        </w:rPr>
        <w:t>kabbalat mitzvot</w:t>
      </w:r>
      <w:r w:rsidR="00393031">
        <w:rPr>
          <w:rFonts w:asciiTheme="minorBidi" w:hAnsiTheme="minorBidi"/>
          <w:sz w:val="24"/>
          <w:szCs w:val="24"/>
        </w:rPr>
        <w:t xml:space="preserve">, in some form, is an integral </w:t>
      </w:r>
      <w:r w:rsidR="003342CF">
        <w:rPr>
          <w:rFonts w:asciiTheme="minorBidi" w:hAnsiTheme="minorBidi"/>
          <w:sz w:val="24"/>
          <w:szCs w:val="24"/>
        </w:rPr>
        <w:t>part of the conversion</w:t>
      </w:r>
      <w:r w:rsidR="00CA43F0">
        <w:rPr>
          <w:rFonts w:asciiTheme="minorBidi" w:hAnsiTheme="minorBidi"/>
          <w:sz w:val="24"/>
          <w:szCs w:val="24"/>
        </w:rPr>
        <w:t xml:space="preserve"> </w:t>
      </w:r>
      <w:r w:rsidR="00CA43F0">
        <w:rPr>
          <w:rFonts w:asciiTheme="minorBidi" w:hAnsiTheme="minorBidi"/>
          <w:sz w:val="24"/>
          <w:szCs w:val="24"/>
        </w:rPr>
        <w:lastRenderedPageBreak/>
        <w:t>process;</w:t>
      </w:r>
      <w:r w:rsidR="003342CF">
        <w:rPr>
          <w:rFonts w:asciiTheme="minorBidi" w:hAnsiTheme="minorBidi"/>
          <w:sz w:val="24"/>
          <w:szCs w:val="24"/>
        </w:rPr>
        <w:t xml:space="preserve"> </w:t>
      </w:r>
      <w:r w:rsidR="00CA43F0">
        <w:rPr>
          <w:rFonts w:asciiTheme="minorBidi" w:hAnsiTheme="minorBidi"/>
          <w:sz w:val="24"/>
          <w:szCs w:val="24"/>
        </w:rPr>
        <w:t>still</w:t>
      </w:r>
      <w:r w:rsidR="003342CF">
        <w:rPr>
          <w:rFonts w:asciiTheme="minorBidi" w:hAnsiTheme="minorBidi"/>
          <w:sz w:val="24"/>
          <w:szCs w:val="24"/>
        </w:rPr>
        <w:t xml:space="preserve"> o</w:t>
      </w:r>
      <w:r w:rsidR="00393031">
        <w:rPr>
          <w:rFonts w:asciiTheme="minorBidi" w:hAnsiTheme="minorBidi"/>
          <w:sz w:val="24"/>
          <w:szCs w:val="24"/>
        </w:rPr>
        <w:t xml:space="preserve">thers explain that </w:t>
      </w:r>
      <w:r w:rsidR="00393031" w:rsidRPr="003342CF">
        <w:rPr>
          <w:rFonts w:asciiTheme="minorBidi" w:hAnsiTheme="minorBidi"/>
          <w:i/>
          <w:iCs/>
          <w:sz w:val="24"/>
          <w:szCs w:val="24"/>
        </w:rPr>
        <w:t>kabbalat mitzvot</w:t>
      </w:r>
      <w:r w:rsidR="00393031">
        <w:rPr>
          <w:rFonts w:asciiTheme="minorBidi" w:hAnsiTheme="minorBidi"/>
          <w:sz w:val="24"/>
          <w:szCs w:val="24"/>
        </w:rPr>
        <w:t xml:space="preserve"> is not merely a part of the conversion process, </w:t>
      </w:r>
      <w:r w:rsidR="00CA43F0">
        <w:rPr>
          <w:rFonts w:asciiTheme="minorBidi" w:hAnsiTheme="minorBidi"/>
          <w:sz w:val="24"/>
          <w:szCs w:val="24"/>
        </w:rPr>
        <w:t xml:space="preserve">but rather </w:t>
      </w:r>
      <w:r w:rsidR="00393031">
        <w:rPr>
          <w:rFonts w:asciiTheme="minorBidi" w:hAnsiTheme="minorBidi"/>
          <w:sz w:val="24"/>
          <w:szCs w:val="24"/>
        </w:rPr>
        <w:t xml:space="preserve">defines the </w:t>
      </w:r>
      <w:r w:rsidR="003342CF">
        <w:rPr>
          <w:rFonts w:asciiTheme="minorBidi" w:hAnsiTheme="minorBidi"/>
          <w:sz w:val="24"/>
          <w:szCs w:val="24"/>
        </w:rPr>
        <w:t xml:space="preserve">entire </w:t>
      </w:r>
      <w:r w:rsidR="00393031">
        <w:rPr>
          <w:rFonts w:asciiTheme="minorBidi" w:hAnsiTheme="minorBidi"/>
          <w:sz w:val="24"/>
          <w:szCs w:val="24"/>
        </w:rPr>
        <w:t xml:space="preserve">process. </w:t>
      </w:r>
      <w:r w:rsidR="00F237C2">
        <w:rPr>
          <w:rFonts w:asciiTheme="minorBidi" w:hAnsiTheme="minorBidi"/>
          <w:sz w:val="24"/>
          <w:szCs w:val="24"/>
        </w:rPr>
        <w:t xml:space="preserve"> </w:t>
      </w:r>
    </w:p>
    <w:p w14:paraId="0E5E9F1F" w14:textId="77777777" w:rsidR="00311CB5" w:rsidRDefault="00311CB5" w:rsidP="0015158B">
      <w:pPr>
        <w:tabs>
          <w:tab w:val="left" w:pos="555"/>
          <w:tab w:val="left" w:pos="2430"/>
        </w:tabs>
        <w:spacing w:after="0" w:line="240" w:lineRule="auto"/>
        <w:jc w:val="both"/>
        <w:rPr>
          <w:rFonts w:asciiTheme="minorBidi" w:hAnsiTheme="minorBidi"/>
          <w:sz w:val="24"/>
          <w:szCs w:val="24"/>
        </w:rPr>
      </w:pPr>
    </w:p>
    <w:p w14:paraId="5506224B" w14:textId="44E0471C" w:rsidR="00230207" w:rsidRDefault="00311CB5"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r>
      <w:r w:rsidR="00230207">
        <w:rPr>
          <w:rFonts w:asciiTheme="minorBidi" w:hAnsiTheme="minorBidi"/>
          <w:sz w:val="24"/>
          <w:szCs w:val="24"/>
        </w:rPr>
        <w:t>R. Yoel Sirkis (Bach</w:t>
      </w:r>
      <w:r>
        <w:rPr>
          <w:rFonts w:asciiTheme="minorBidi" w:hAnsiTheme="minorBidi"/>
          <w:sz w:val="24"/>
          <w:szCs w:val="24"/>
        </w:rPr>
        <w:t xml:space="preserve"> 268</w:t>
      </w:r>
      <w:r w:rsidR="00CA43F0">
        <w:rPr>
          <w:rFonts w:asciiTheme="minorBidi" w:hAnsiTheme="minorBidi"/>
          <w:sz w:val="24"/>
          <w:szCs w:val="24"/>
        </w:rPr>
        <w:t>,</w:t>
      </w:r>
      <w:r>
        <w:rPr>
          <w:rFonts w:asciiTheme="minorBidi" w:hAnsiTheme="minorBidi"/>
          <w:sz w:val="24"/>
          <w:szCs w:val="24"/>
        </w:rPr>
        <w:t xml:space="preserve"> s.v. </w:t>
      </w:r>
      <w:r w:rsidRPr="003342CF">
        <w:rPr>
          <w:rFonts w:asciiTheme="minorBidi" w:hAnsiTheme="minorBidi"/>
          <w:i/>
          <w:iCs/>
          <w:sz w:val="24"/>
          <w:szCs w:val="24"/>
        </w:rPr>
        <w:t>u-le'inyan</w:t>
      </w:r>
      <w:r w:rsidR="00230207">
        <w:rPr>
          <w:rFonts w:asciiTheme="minorBidi" w:hAnsiTheme="minorBidi"/>
          <w:sz w:val="24"/>
          <w:szCs w:val="24"/>
        </w:rPr>
        <w:t>),</w:t>
      </w:r>
      <w:r>
        <w:rPr>
          <w:rFonts w:asciiTheme="minorBidi" w:hAnsiTheme="minorBidi"/>
          <w:sz w:val="24"/>
          <w:szCs w:val="24"/>
        </w:rPr>
        <w:t xml:space="preserve"> </w:t>
      </w:r>
      <w:r w:rsidR="00C14D98">
        <w:rPr>
          <w:rFonts w:asciiTheme="minorBidi" w:hAnsiTheme="minorBidi"/>
          <w:sz w:val="24"/>
          <w:szCs w:val="24"/>
        </w:rPr>
        <w:t xml:space="preserve">as understood by numerous </w:t>
      </w:r>
      <w:r w:rsidR="00C14D98" w:rsidRPr="00757FE1">
        <w:rPr>
          <w:rFonts w:asciiTheme="minorBidi" w:hAnsiTheme="minorBidi"/>
          <w:i/>
          <w:iCs/>
          <w:sz w:val="24"/>
          <w:szCs w:val="24"/>
        </w:rPr>
        <w:t>Acharonim</w:t>
      </w:r>
      <w:r w:rsidR="00C14D98">
        <w:rPr>
          <w:rFonts w:asciiTheme="minorBidi" w:hAnsiTheme="minorBidi"/>
          <w:sz w:val="24"/>
          <w:szCs w:val="24"/>
        </w:rPr>
        <w:t xml:space="preserve"> (se</w:t>
      </w:r>
      <w:r w:rsidR="00006128">
        <w:rPr>
          <w:rFonts w:asciiTheme="minorBidi" w:hAnsiTheme="minorBidi"/>
          <w:sz w:val="24"/>
          <w:szCs w:val="24"/>
        </w:rPr>
        <w:t>e</w:t>
      </w:r>
      <w:r w:rsidR="00C14D98">
        <w:rPr>
          <w:rFonts w:asciiTheme="minorBidi" w:hAnsiTheme="minorBidi"/>
          <w:sz w:val="24"/>
          <w:szCs w:val="24"/>
        </w:rPr>
        <w:t xml:space="preserve">, for example, </w:t>
      </w:r>
      <w:r w:rsidR="00C14D98" w:rsidRPr="003342CF">
        <w:rPr>
          <w:rFonts w:asciiTheme="minorBidi" w:hAnsiTheme="minorBidi"/>
          <w:i/>
          <w:iCs/>
          <w:sz w:val="24"/>
          <w:szCs w:val="24"/>
        </w:rPr>
        <w:t>Chemdat Shlomo</w:t>
      </w:r>
      <w:r w:rsidR="00C14D98">
        <w:rPr>
          <w:rFonts w:asciiTheme="minorBidi" w:hAnsiTheme="minorBidi"/>
          <w:sz w:val="24"/>
          <w:szCs w:val="24"/>
        </w:rPr>
        <w:t xml:space="preserve"> 29)</w:t>
      </w:r>
      <w:r w:rsidR="00CA43F0">
        <w:rPr>
          <w:rFonts w:asciiTheme="minorBidi" w:hAnsiTheme="minorBidi"/>
          <w:sz w:val="24"/>
          <w:szCs w:val="24"/>
        </w:rPr>
        <w:t>,</w:t>
      </w:r>
      <w:r w:rsidR="00C14D98">
        <w:rPr>
          <w:rFonts w:asciiTheme="minorBidi" w:hAnsiTheme="minorBidi"/>
          <w:sz w:val="24"/>
          <w:szCs w:val="24"/>
        </w:rPr>
        <w:t xml:space="preserve"> </w:t>
      </w:r>
      <w:r w:rsidR="00006128">
        <w:rPr>
          <w:rFonts w:asciiTheme="minorBidi" w:hAnsiTheme="minorBidi"/>
          <w:sz w:val="24"/>
          <w:szCs w:val="24"/>
        </w:rPr>
        <w:t xml:space="preserve">implies that </w:t>
      </w:r>
      <w:r>
        <w:rPr>
          <w:rFonts w:asciiTheme="minorBidi" w:hAnsiTheme="minorBidi"/>
          <w:sz w:val="24"/>
          <w:szCs w:val="24"/>
        </w:rPr>
        <w:t>according to the Rambam</w:t>
      </w:r>
      <w:r w:rsidR="003342CF">
        <w:rPr>
          <w:rFonts w:asciiTheme="minorBidi" w:hAnsiTheme="minorBidi"/>
          <w:sz w:val="24"/>
          <w:szCs w:val="24"/>
        </w:rPr>
        <w:t>,</w:t>
      </w:r>
      <w:r>
        <w:rPr>
          <w:rFonts w:asciiTheme="minorBidi" w:hAnsiTheme="minorBidi"/>
          <w:sz w:val="24"/>
          <w:szCs w:val="24"/>
        </w:rPr>
        <w:t xml:space="preserve"> </w:t>
      </w:r>
      <w:r w:rsidRPr="003342CF">
        <w:rPr>
          <w:rFonts w:asciiTheme="minorBidi" w:hAnsiTheme="minorBidi"/>
          <w:i/>
          <w:iCs/>
          <w:sz w:val="24"/>
          <w:szCs w:val="24"/>
        </w:rPr>
        <w:t>kabbalat mitzvot</w:t>
      </w:r>
      <w:r>
        <w:rPr>
          <w:rFonts w:asciiTheme="minorBidi" w:hAnsiTheme="minorBidi"/>
          <w:sz w:val="24"/>
          <w:szCs w:val="24"/>
        </w:rPr>
        <w:t xml:space="preserve"> is not required.</w:t>
      </w:r>
      <w:r w:rsidR="00006128">
        <w:rPr>
          <w:rFonts w:asciiTheme="minorBidi" w:hAnsiTheme="minorBidi"/>
          <w:sz w:val="24"/>
          <w:szCs w:val="24"/>
        </w:rPr>
        <w:t xml:space="preserve"> The Bach appears to maintain that </w:t>
      </w:r>
      <w:r w:rsidR="00006128" w:rsidRPr="003342CF">
        <w:rPr>
          <w:rFonts w:asciiTheme="minorBidi" w:hAnsiTheme="minorBidi"/>
          <w:i/>
          <w:iCs/>
          <w:sz w:val="24"/>
          <w:szCs w:val="24"/>
        </w:rPr>
        <w:t>kabbalat mitzvot</w:t>
      </w:r>
      <w:r w:rsidR="00006128">
        <w:rPr>
          <w:rFonts w:asciiTheme="minorBidi" w:hAnsiTheme="minorBidi"/>
          <w:sz w:val="24"/>
          <w:szCs w:val="24"/>
        </w:rPr>
        <w:t xml:space="preserve"> is </w:t>
      </w:r>
      <w:r w:rsidR="00451AB5">
        <w:rPr>
          <w:rFonts w:asciiTheme="minorBidi" w:hAnsiTheme="minorBidi"/>
          <w:sz w:val="24"/>
          <w:szCs w:val="24"/>
        </w:rPr>
        <w:t>legal/</w:t>
      </w:r>
      <w:r w:rsidR="00006128">
        <w:rPr>
          <w:rFonts w:asciiTheme="minorBidi" w:hAnsiTheme="minorBidi"/>
          <w:sz w:val="24"/>
          <w:szCs w:val="24"/>
        </w:rPr>
        <w:t xml:space="preserve">procedural, i.e., part of the </w:t>
      </w:r>
      <w:r w:rsidR="00006128" w:rsidRPr="003342CF">
        <w:rPr>
          <w:rFonts w:asciiTheme="minorBidi" w:hAnsiTheme="minorBidi"/>
          <w:i/>
          <w:iCs/>
          <w:sz w:val="24"/>
          <w:szCs w:val="24"/>
        </w:rPr>
        <w:t>beit din</w:t>
      </w:r>
      <w:r w:rsidR="00006128">
        <w:rPr>
          <w:rFonts w:asciiTheme="minorBidi" w:hAnsiTheme="minorBidi"/>
          <w:sz w:val="24"/>
          <w:szCs w:val="24"/>
        </w:rPr>
        <w:t xml:space="preserve">'s interaction with the convert, but not one of the "acts" of </w:t>
      </w:r>
      <w:r w:rsidR="00006128" w:rsidRPr="003342CF">
        <w:rPr>
          <w:rFonts w:asciiTheme="minorBidi" w:hAnsiTheme="minorBidi"/>
          <w:i/>
          <w:iCs/>
          <w:sz w:val="24"/>
          <w:szCs w:val="24"/>
        </w:rPr>
        <w:t>giyur</w:t>
      </w:r>
      <w:r w:rsidR="00006128">
        <w:rPr>
          <w:rFonts w:asciiTheme="minorBidi" w:hAnsiTheme="minorBidi"/>
          <w:sz w:val="24"/>
          <w:szCs w:val="24"/>
        </w:rPr>
        <w:t xml:space="preserve">. As long as the </w:t>
      </w:r>
      <w:r w:rsidR="00006128" w:rsidRPr="003342CF">
        <w:rPr>
          <w:rFonts w:asciiTheme="minorBidi" w:hAnsiTheme="minorBidi"/>
          <w:i/>
          <w:iCs/>
          <w:sz w:val="24"/>
          <w:szCs w:val="24"/>
        </w:rPr>
        <w:t>beit din</w:t>
      </w:r>
      <w:r w:rsidR="00006128">
        <w:rPr>
          <w:rFonts w:asciiTheme="minorBidi" w:hAnsiTheme="minorBidi"/>
          <w:sz w:val="24"/>
          <w:szCs w:val="24"/>
        </w:rPr>
        <w:t xml:space="preserve"> decides to accept the convert, the formality at </w:t>
      </w:r>
      <w:r w:rsidR="00006128" w:rsidRPr="003342CF">
        <w:rPr>
          <w:rFonts w:asciiTheme="minorBidi" w:hAnsiTheme="minorBidi"/>
          <w:i/>
          <w:iCs/>
          <w:sz w:val="24"/>
          <w:szCs w:val="24"/>
        </w:rPr>
        <w:t>hoda'at</w:t>
      </w:r>
      <w:r w:rsidR="00006128">
        <w:rPr>
          <w:rFonts w:asciiTheme="minorBidi" w:hAnsiTheme="minorBidi"/>
          <w:sz w:val="24"/>
          <w:szCs w:val="24"/>
        </w:rPr>
        <w:t xml:space="preserve"> and </w:t>
      </w:r>
      <w:r w:rsidR="00006128" w:rsidRPr="003342CF">
        <w:rPr>
          <w:rFonts w:asciiTheme="minorBidi" w:hAnsiTheme="minorBidi"/>
          <w:i/>
          <w:iCs/>
          <w:sz w:val="24"/>
          <w:szCs w:val="24"/>
        </w:rPr>
        <w:t>kabbalat mitzvot</w:t>
      </w:r>
      <w:r w:rsidR="00006128">
        <w:rPr>
          <w:rFonts w:asciiTheme="minorBidi" w:hAnsiTheme="minorBidi"/>
          <w:sz w:val="24"/>
          <w:szCs w:val="24"/>
        </w:rPr>
        <w:t xml:space="preserve"> is unnecessary.</w:t>
      </w:r>
    </w:p>
    <w:p w14:paraId="0B1D7F6A" w14:textId="77777777" w:rsidR="00006128" w:rsidRDefault="00006128" w:rsidP="0015158B">
      <w:pPr>
        <w:tabs>
          <w:tab w:val="left" w:pos="555"/>
          <w:tab w:val="left" w:pos="2430"/>
        </w:tabs>
        <w:spacing w:after="0" w:line="240" w:lineRule="auto"/>
        <w:jc w:val="both"/>
        <w:rPr>
          <w:rFonts w:asciiTheme="minorBidi" w:hAnsiTheme="minorBidi"/>
          <w:sz w:val="24"/>
          <w:szCs w:val="24"/>
        </w:rPr>
      </w:pPr>
    </w:p>
    <w:p w14:paraId="05ADCCD8" w14:textId="0FF0DA4D" w:rsidR="00006128" w:rsidRDefault="00006128"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 xml:space="preserve">R. </w:t>
      </w:r>
      <w:r w:rsidR="00127F9F" w:rsidRPr="00127F9F">
        <w:rPr>
          <w:rFonts w:asciiTheme="minorBidi" w:hAnsiTheme="minorBidi"/>
          <w:sz w:val="24"/>
          <w:szCs w:val="24"/>
        </w:rPr>
        <w:t>Shlomo</w:t>
      </w:r>
      <w:r w:rsidR="00127F9F">
        <w:rPr>
          <w:rFonts w:asciiTheme="minorBidi" w:hAnsiTheme="minorBidi"/>
          <w:sz w:val="24"/>
          <w:szCs w:val="24"/>
        </w:rPr>
        <w:t> Zalman Lipshitz (1765-1839)</w:t>
      </w:r>
      <w:r w:rsidR="00127F9F" w:rsidRPr="00127F9F">
        <w:rPr>
          <w:rFonts w:asciiTheme="minorBidi" w:hAnsiTheme="minorBidi"/>
          <w:sz w:val="24"/>
          <w:szCs w:val="24"/>
        </w:rPr>
        <w:t>,</w:t>
      </w:r>
      <w:r w:rsidR="00127F9F">
        <w:rPr>
          <w:rFonts w:asciiTheme="minorBidi" w:hAnsiTheme="minorBidi"/>
          <w:sz w:val="24"/>
          <w:szCs w:val="24"/>
        </w:rPr>
        <w:t xml:space="preserve"> in his </w:t>
      </w:r>
      <w:r w:rsidR="00127F9F" w:rsidRPr="003342CF">
        <w:rPr>
          <w:rFonts w:asciiTheme="minorBidi" w:hAnsiTheme="minorBidi"/>
          <w:i/>
          <w:iCs/>
          <w:sz w:val="24"/>
          <w:szCs w:val="24"/>
        </w:rPr>
        <w:t>Chemdat Shlomo</w:t>
      </w:r>
      <w:r w:rsidR="00127F9F">
        <w:rPr>
          <w:rFonts w:asciiTheme="minorBidi" w:hAnsiTheme="minorBidi"/>
          <w:sz w:val="24"/>
          <w:szCs w:val="24"/>
        </w:rPr>
        <w:t xml:space="preserve"> (YD 29, 30)</w:t>
      </w:r>
      <w:r w:rsidR="00CA43F0">
        <w:rPr>
          <w:rFonts w:asciiTheme="minorBidi" w:hAnsiTheme="minorBidi"/>
          <w:sz w:val="24"/>
          <w:szCs w:val="24"/>
        </w:rPr>
        <w:t>,</w:t>
      </w:r>
      <w:r w:rsidR="00127F9F">
        <w:rPr>
          <w:rFonts w:asciiTheme="minorBidi" w:hAnsiTheme="minorBidi"/>
          <w:sz w:val="24"/>
          <w:szCs w:val="24"/>
        </w:rPr>
        <w:t xml:space="preserve"> offers a novel interpretation of the Rambam. He suggests that </w:t>
      </w:r>
      <w:r w:rsidR="00127F9F" w:rsidRPr="003342CF">
        <w:rPr>
          <w:rFonts w:asciiTheme="minorBidi" w:hAnsiTheme="minorBidi"/>
          <w:i/>
          <w:iCs/>
          <w:sz w:val="24"/>
          <w:szCs w:val="24"/>
        </w:rPr>
        <w:t>hoda'at mitzvat</w:t>
      </w:r>
      <w:r w:rsidR="00127F9F">
        <w:rPr>
          <w:rFonts w:asciiTheme="minorBidi" w:hAnsiTheme="minorBidi"/>
          <w:sz w:val="24"/>
          <w:szCs w:val="24"/>
        </w:rPr>
        <w:t xml:space="preserve"> and </w:t>
      </w:r>
      <w:r w:rsidR="00127F9F" w:rsidRPr="003342CF">
        <w:rPr>
          <w:rFonts w:asciiTheme="minorBidi" w:hAnsiTheme="minorBidi"/>
          <w:i/>
          <w:iCs/>
          <w:sz w:val="24"/>
          <w:szCs w:val="24"/>
        </w:rPr>
        <w:t>kabbalat mitzvot</w:t>
      </w:r>
      <w:r w:rsidR="00127F9F">
        <w:rPr>
          <w:rFonts w:asciiTheme="minorBidi" w:hAnsiTheme="minorBidi"/>
          <w:sz w:val="24"/>
          <w:szCs w:val="24"/>
        </w:rPr>
        <w:t xml:space="preserve"> are two separate entities. Informing the convert of the </w:t>
      </w:r>
      <w:r w:rsidR="00127F9F" w:rsidRPr="003342CF">
        <w:rPr>
          <w:rFonts w:asciiTheme="minorBidi" w:hAnsiTheme="minorBidi"/>
          <w:i/>
          <w:iCs/>
          <w:sz w:val="24"/>
          <w:szCs w:val="24"/>
        </w:rPr>
        <w:t>mitzvot</w:t>
      </w:r>
      <w:r w:rsidR="00127F9F">
        <w:rPr>
          <w:rFonts w:asciiTheme="minorBidi" w:hAnsiTheme="minorBidi"/>
          <w:sz w:val="24"/>
          <w:szCs w:val="24"/>
        </w:rPr>
        <w:t xml:space="preserve"> is not an integral</w:t>
      </w:r>
      <w:r w:rsidR="00CA43F0">
        <w:rPr>
          <w:rFonts w:asciiTheme="minorBidi" w:hAnsiTheme="minorBidi"/>
          <w:sz w:val="24"/>
          <w:szCs w:val="24"/>
        </w:rPr>
        <w:t xml:space="preserve"> part of the conversion process;</w:t>
      </w:r>
      <w:r w:rsidR="00127F9F">
        <w:rPr>
          <w:rFonts w:asciiTheme="minorBidi" w:hAnsiTheme="minorBidi"/>
          <w:sz w:val="24"/>
          <w:szCs w:val="24"/>
        </w:rPr>
        <w:t xml:space="preserve"> therefore, as the Rambam writes, "[if]</w:t>
      </w:r>
      <w:r w:rsidR="00127F9F" w:rsidRPr="00127F9F">
        <w:rPr>
          <w:rFonts w:asciiTheme="minorBidi" w:hAnsiTheme="minorBidi"/>
          <w:sz w:val="24"/>
          <w:szCs w:val="24"/>
        </w:rPr>
        <w:t xml:space="preserve"> a court did not check a [potential] </w:t>
      </w:r>
      <w:r w:rsidR="003342CF" w:rsidRPr="00127F9F">
        <w:rPr>
          <w:rFonts w:asciiTheme="minorBidi" w:hAnsiTheme="minorBidi"/>
          <w:sz w:val="24"/>
          <w:szCs w:val="24"/>
        </w:rPr>
        <w:t>convert's</w:t>
      </w:r>
      <w:r w:rsidR="00127F9F" w:rsidRPr="00127F9F">
        <w:rPr>
          <w:rFonts w:asciiTheme="minorBidi" w:hAnsiTheme="minorBidi"/>
          <w:sz w:val="24"/>
          <w:szCs w:val="24"/>
        </w:rPr>
        <w:t xml:space="preserve"> background and did not inform him of the </w:t>
      </w:r>
      <w:r w:rsidR="00127F9F" w:rsidRPr="00757FE1">
        <w:rPr>
          <w:rFonts w:asciiTheme="minorBidi" w:hAnsiTheme="minorBidi"/>
          <w:i/>
          <w:iCs/>
          <w:sz w:val="24"/>
          <w:szCs w:val="24"/>
        </w:rPr>
        <w:t>mitzvot</w:t>
      </w:r>
      <w:r w:rsidR="00127F9F">
        <w:rPr>
          <w:rFonts w:asciiTheme="minorBidi" w:hAnsiTheme="minorBidi"/>
          <w:sz w:val="24"/>
          <w:szCs w:val="24"/>
        </w:rPr>
        <w:t>…</w:t>
      </w:r>
      <w:r w:rsidR="00127F9F" w:rsidRPr="00127F9F">
        <w:rPr>
          <w:rFonts w:asciiTheme="minorBidi" w:hAnsiTheme="minorBidi"/>
          <w:sz w:val="24"/>
          <w:szCs w:val="24"/>
        </w:rPr>
        <w:t>he is a convert.</w:t>
      </w:r>
      <w:r w:rsidR="00127F9F">
        <w:rPr>
          <w:rFonts w:asciiTheme="minorBidi" w:hAnsiTheme="minorBidi"/>
          <w:sz w:val="24"/>
          <w:szCs w:val="24"/>
        </w:rPr>
        <w:t xml:space="preserve">" However, </w:t>
      </w:r>
      <w:r w:rsidR="00127F9F" w:rsidRPr="00127F9F">
        <w:rPr>
          <w:rFonts w:asciiTheme="minorBidi" w:hAnsiTheme="minorBidi"/>
          <w:i/>
          <w:iCs/>
          <w:sz w:val="24"/>
          <w:szCs w:val="24"/>
        </w:rPr>
        <w:t>kabbalat mitzvot</w:t>
      </w:r>
      <w:r w:rsidR="00127F9F">
        <w:rPr>
          <w:rFonts w:asciiTheme="minorBidi" w:hAnsiTheme="minorBidi"/>
          <w:sz w:val="24"/>
          <w:szCs w:val="24"/>
        </w:rPr>
        <w:t xml:space="preserve"> is "the essence of conversion, entering into the Jewish religion." He notes that usually the </w:t>
      </w:r>
      <w:r w:rsidR="00127F9F" w:rsidRPr="003342CF">
        <w:rPr>
          <w:rFonts w:asciiTheme="minorBidi" w:hAnsiTheme="minorBidi"/>
          <w:i/>
          <w:iCs/>
          <w:sz w:val="24"/>
          <w:szCs w:val="24"/>
        </w:rPr>
        <w:t>kabbalat mitzvot</w:t>
      </w:r>
      <w:r w:rsidR="00127F9F">
        <w:rPr>
          <w:rFonts w:asciiTheme="minorBidi" w:hAnsiTheme="minorBidi"/>
          <w:sz w:val="24"/>
          <w:szCs w:val="24"/>
        </w:rPr>
        <w:t xml:space="preserve"> is attached to the </w:t>
      </w:r>
      <w:r w:rsidR="00127F9F" w:rsidRPr="003342CF">
        <w:rPr>
          <w:rFonts w:asciiTheme="minorBidi" w:hAnsiTheme="minorBidi"/>
          <w:i/>
          <w:iCs/>
          <w:sz w:val="24"/>
          <w:szCs w:val="24"/>
        </w:rPr>
        <w:t>hoda'at mitzvot</w:t>
      </w:r>
      <w:r w:rsidR="00127F9F">
        <w:rPr>
          <w:rFonts w:asciiTheme="minorBidi" w:hAnsiTheme="minorBidi"/>
          <w:sz w:val="24"/>
          <w:szCs w:val="24"/>
        </w:rPr>
        <w:t xml:space="preserve"> or</w:t>
      </w:r>
      <w:r w:rsidR="00CA43F0">
        <w:rPr>
          <w:rFonts w:asciiTheme="minorBidi" w:hAnsiTheme="minorBidi"/>
          <w:sz w:val="24"/>
          <w:szCs w:val="24"/>
        </w:rPr>
        <w:t>,</w:t>
      </w:r>
      <w:r w:rsidR="00127F9F">
        <w:rPr>
          <w:rFonts w:asciiTheme="minorBidi" w:hAnsiTheme="minorBidi"/>
          <w:sz w:val="24"/>
          <w:szCs w:val="24"/>
        </w:rPr>
        <w:t xml:space="preserve"> alternatively, is included in the immersion in the </w:t>
      </w:r>
      <w:r w:rsidR="00127F9F" w:rsidRPr="00CA43F0">
        <w:rPr>
          <w:rFonts w:asciiTheme="minorBidi" w:hAnsiTheme="minorBidi"/>
          <w:i/>
          <w:iCs/>
          <w:sz w:val="24"/>
          <w:szCs w:val="24"/>
        </w:rPr>
        <w:t>mikveh</w:t>
      </w:r>
      <w:r w:rsidR="00127F9F">
        <w:rPr>
          <w:rFonts w:asciiTheme="minorBidi" w:hAnsiTheme="minorBidi"/>
          <w:sz w:val="24"/>
          <w:szCs w:val="24"/>
        </w:rPr>
        <w:t xml:space="preserve"> for the sake of conversion. However, </w:t>
      </w:r>
      <w:r w:rsidR="00CA43F0">
        <w:rPr>
          <w:rFonts w:asciiTheme="minorBidi" w:hAnsiTheme="minorBidi"/>
          <w:sz w:val="24"/>
          <w:szCs w:val="24"/>
        </w:rPr>
        <w:t>t</w:t>
      </w:r>
      <w:r w:rsidR="00127F9F">
        <w:rPr>
          <w:rFonts w:asciiTheme="minorBidi" w:hAnsiTheme="minorBidi"/>
          <w:sz w:val="24"/>
          <w:szCs w:val="24"/>
        </w:rPr>
        <w:t>he</w:t>
      </w:r>
      <w:r w:rsidR="00CA43F0">
        <w:rPr>
          <w:rFonts w:asciiTheme="minorBidi" w:hAnsiTheme="minorBidi"/>
          <w:sz w:val="24"/>
          <w:szCs w:val="24"/>
        </w:rPr>
        <w:t xml:space="preserve"> </w:t>
      </w:r>
      <w:r w:rsidR="00CA43F0">
        <w:rPr>
          <w:rFonts w:asciiTheme="minorBidi" w:hAnsiTheme="minorBidi"/>
          <w:i/>
          <w:iCs/>
          <w:sz w:val="24"/>
          <w:szCs w:val="24"/>
        </w:rPr>
        <w:t>Chemdat Shlomo</w:t>
      </w:r>
      <w:r w:rsidR="00127F9F">
        <w:rPr>
          <w:rFonts w:asciiTheme="minorBidi" w:hAnsiTheme="minorBidi"/>
          <w:sz w:val="24"/>
          <w:szCs w:val="24"/>
        </w:rPr>
        <w:t xml:space="preserve"> emphasizes, in contrast to the Bach's interpretation, he believes that </w:t>
      </w:r>
      <w:r w:rsidR="00127F9F" w:rsidRPr="00127F9F">
        <w:rPr>
          <w:rFonts w:asciiTheme="minorBidi" w:hAnsiTheme="minorBidi"/>
          <w:i/>
          <w:iCs/>
          <w:sz w:val="24"/>
          <w:szCs w:val="24"/>
        </w:rPr>
        <w:t>kabbalat mitzvot</w:t>
      </w:r>
      <w:r w:rsidR="00127F9F">
        <w:rPr>
          <w:rFonts w:asciiTheme="minorBidi" w:hAnsiTheme="minorBidi"/>
          <w:sz w:val="24"/>
          <w:szCs w:val="24"/>
        </w:rPr>
        <w:t xml:space="preserve"> is central of the conversion process.</w:t>
      </w:r>
      <w:r w:rsidR="00AD78B7">
        <w:rPr>
          <w:rFonts w:asciiTheme="minorBidi" w:hAnsiTheme="minorBidi"/>
          <w:sz w:val="24"/>
          <w:szCs w:val="24"/>
        </w:rPr>
        <w:t xml:space="preserve"> </w:t>
      </w:r>
    </w:p>
    <w:p w14:paraId="5C8F4B8D" w14:textId="77777777" w:rsidR="00AD78B7" w:rsidRDefault="00AD78B7" w:rsidP="0015158B">
      <w:pPr>
        <w:tabs>
          <w:tab w:val="left" w:pos="555"/>
          <w:tab w:val="left" w:pos="2430"/>
        </w:tabs>
        <w:spacing w:after="0" w:line="240" w:lineRule="auto"/>
        <w:jc w:val="both"/>
        <w:rPr>
          <w:rFonts w:asciiTheme="minorBidi" w:hAnsiTheme="minorBidi"/>
          <w:sz w:val="24"/>
          <w:szCs w:val="24"/>
        </w:rPr>
      </w:pPr>
    </w:p>
    <w:p w14:paraId="00524767" w14:textId="098E235B" w:rsidR="00AD78B7" w:rsidRDefault="00AD78B7"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 xml:space="preserve">It is important to add that R. Lipshitz maintains that although </w:t>
      </w:r>
      <w:r w:rsidRPr="00AD78B7">
        <w:rPr>
          <w:rFonts w:asciiTheme="minorBidi" w:hAnsiTheme="minorBidi"/>
          <w:i/>
          <w:iCs/>
          <w:sz w:val="24"/>
          <w:szCs w:val="24"/>
        </w:rPr>
        <w:t>kabbalat mitzvot</w:t>
      </w:r>
      <w:r>
        <w:rPr>
          <w:rFonts w:asciiTheme="minorBidi" w:hAnsiTheme="minorBidi"/>
          <w:sz w:val="24"/>
          <w:szCs w:val="24"/>
        </w:rPr>
        <w:t xml:space="preserve"> is a separate, necessary component of conversion, it need not be articulated </w:t>
      </w:r>
      <w:r w:rsidR="00CA43F0">
        <w:rPr>
          <w:rFonts w:asciiTheme="minorBidi" w:hAnsiTheme="minorBidi"/>
          <w:sz w:val="24"/>
          <w:szCs w:val="24"/>
        </w:rPr>
        <w:t>in</w:t>
      </w:r>
      <w:r>
        <w:rPr>
          <w:rFonts w:asciiTheme="minorBidi" w:hAnsiTheme="minorBidi"/>
          <w:sz w:val="24"/>
          <w:szCs w:val="24"/>
        </w:rPr>
        <w:t xml:space="preserve"> words. He writes that at times, "it is included in the immersion of the convert, as since he immerses with the intention of becoming a convert and entering the Jewish religion, this is automatically considered to be a </w:t>
      </w:r>
      <w:r w:rsidRPr="00AD78B7">
        <w:rPr>
          <w:rFonts w:asciiTheme="minorBidi" w:hAnsiTheme="minorBidi"/>
          <w:i/>
          <w:iCs/>
          <w:sz w:val="24"/>
          <w:szCs w:val="24"/>
        </w:rPr>
        <w:t>kabbalat mitzvot</w:t>
      </w:r>
      <w:r>
        <w:rPr>
          <w:rFonts w:asciiTheme="minorBidi" w:hAnsiTheme="minorBidi"/>
          <w:sz w:val="24"/>
          <w:szCs w:val="24"/>
        </w:rPr>
        <w:t>" (</w:t>
      </w:r>
      <w:r w:rsidRPr="00AD78B7">
        <w:rPr>
          <w:rFonts w:asciiTheme="minorBidi" w:hAnsiTheme="minorBidi"/>
          <w:i/>
          <w:iCs/>
          <w:sz w:val="24"/>
          <w:szCs w:val="24"/>
        </w:rPr>
        <w:t>Chemdat Shlomo</w:t>
      </w:r>
      <w:r>
        <w:rPr>
          <w:rFonts w:asciiTheme="minorBidi" w:hAnsiTheme="minorBidi"/>
          <w:sz w:val="24"/>
          <w:szCs w:val="24"/>
        </w:rPr>
        <w:t xml:space="preserve"> 29:22). </w:t>
      </w:r>
    </w:p>
    <w:p w14:paraId="6882922E" w14:textId="77777777" w:rsidR="00AD78B7" w:rsidRDefault="00AD78B7" w:rsidP="0015158B">
      <w:pPr>
        <w:tabs>
          <w:tab w:val="left" w:pos="555"/>
          <w:tab w:val="left" w:pos="2430"/>
        </w:tabs>
        <w:spacing w:after="0" w:line="240" w:lineRule="auto"/>
        <w:jc w:val="both"/>
        <w:rPr>
          <w:rFonts w:asciiTheme="minorBidi" w:hAnsiTheme="minorBidi"/>
          <w:sz w:val="24"/>
          <w:szCs w:val="24"/>
        </w:rPr>
      </w:pPr>
    </w:p>
    <w:p w14:paraId="742EE3AC" w14:textId="3393CA8A" w:rsidR="00AD78B7" w:rsidRDefault="00AD78B7"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 xml:space="preserve">R. Lipshitz sent this responsum to R. Meir Pozner, who, in his </w:t>
      </w:r>
      <w:r w:rsidRPr="00CA43F0">
        <w:rPr>
          <w:rFonts w:asciiTheme="minorBidi" w:hAnsiTheme="minorBidi"/>
          <w:i/>
          <w:iCs/>
          <w:sz w:val="24"/>
          <w:szCs w:val="24"/>
        </w:rPr>
        <w:t xml:space="preserve">Beit </w:t>
      </w:r>
      <w:r w:rsidR="00CA43F0" w:rsidRPr="00CA43F0">
        <w:rPr>
          <w:rFonts w:asciiTheme="minorBidi" w:hAnsiTheme="minorBidi"/>
          <w:i/>
          <w:iCs/>
          <w:sz w:val="24"/>
          <w:szCs w:val="24"/>
        </w:rPr>
        <w:t>M</w:t>
      </w:r>
      <w:r w:rsidRPr="00CA43F0">
        <w:rPr>
          <w:rFonts w:asciiTheme="minorBidi" w:hAnsiTheme="minorBidi"/>
          <w:i/>
          <w:iCs/>
          <w:sz w:val="24"/>
          <w:szCs w:val="24"/>
        </w:rPr>
        <w:t>eir</w:t>
      </w:r>
      <w:r>
        <w:rPr>
          <w:rFonts w:asciiTheme="minorBidi" w:hAnsiTheme="minorBidi"/>
          <w:sz w:val="24"/>
          <w:szCs w:val="24"/>
        </w:rPr>
        <w:t xml:space="preserve"> (12) rejected his thesis. R. Pozner insists that the </w:t>
      </w:r>
      <w:r w:rsidRPr="00AD78B7">
        <w:rPr>
          <w:rFonts w:asciiTheme="minorBidi" w:hAnsiTheme="minorBidi"/>
          <w:i/>
          <w:iCs/>
          <w:sz w:val="24"/>
          <w:szCs w:val="24"/>
        </w:rPr>
        <w:t>mila</w:t>
      </w:r>
      <w:r>
        <w:rPr>
          <w:rFonts w:asciiTheme="minorBidi" w:hAnsiTheme="minorBidi"/>
          <w:sz w:val="24"/>
          <w:szCs w:val="24"/>
        </w:rPr>
        <w:t xml:space="preserve"> and the </w:t>
      </w:r>
      <w:r w:rsidRPr="00AD78B7">
        <w:rPr>
          <w:rFonts w:asciiTheme="minorBidi" w:hAnsiTheme="minorBidi"/>
          <w:i/>
          <w:iCs/>
          <w:sz w:val="24"/>
          <w:szCs w:val="24"/>
        </w:rPr>
        <w:t>tevila</w:t>
      </w:r>
      <w:r>
        <w:rPr>
          <w:rFonts w:asciiTheme="minorBidi" w:hAnsiTheme="minorBidi"/>
          <w:sz w:val="24"/>
          <w:szCs w:val="24"/>
        </w:rPr>
        <w:t xml:space="preserve">, "acts of sanctity [performed by] his body," affect the conversion. The </w:t>
      </w:r>
      <w:r w:rsidRPr="00AD78B7">
        <w:rPr>
          <w:rFonts w:asciiTheme="minorBidi" w:hAnsiTheme="minorBidi"/>
          <w:i/>
          <w:iCs/>
          <w:sz w:val="24"/>
          <w:szCs w:val="24"/>
        </w:rPr>
        <w:t>kabbalat mitzvot</w:t>
      </w:r>
      <w:r>
        <w:rPr>
          <w:rFonts w:asciiTheme="minorBidi" w:hAnsiTheme="minorBidi"/>
          <w:sz w:val="24"/>
          <w:szCs w:val="24"/>
        </w:rPr>
        <w:t xml:space="preserve">, on the other hand, as mentioned above, is </w:t>
      </w:r>
      <w:r w:rsidR="00CA43F0">
        <w:rPr>
          <w:rFonts w:asciiTheme="minorBidi" w:hAnsiTheme="minorBidi"/>
          <w:sz w:val="24"/>
          <w:szCs w:val="24"/>
        </w:rPr>
        <w:t xml:space="preserve">what </w:t>
      </w:r>
      <w:r>
        <w:rPr>
          <w:rFonts w:asciiTheme="minorBidi" w:hAnsiTheme="minorBidi"/>
          <w:sz w:val="24"/>
          <w:szCs w:val="24"/>
        </w:rPr>
        <w:t xml:space="preserve">convinces the </w:t>
      </w:r>
      <w:r w:rsidRPr="00AD78B7">
        <w:rPr>
          <w:rFonts w:asciiTheme="minorBidi" w:hAnsiTheme="minorBidi"/>
          <w:i/>
          <w:iCs/>
          <w:sz w:val="24"/>
          <w:szCs w:val="24"/>
        </w:rPr>
        <w:t>beit din</w:t>
      </w:r>
      <w:r>
        <w:rPr>
          <w:rFonts w:asciiTheme="minorBidi" w:hAnsiTheme="minorBidi"/>
          <w:sz w:val="24"/>
          <w:szCs w:val="24"/>
        </w:rPr>
        <w:t xml:space="preserve"> that the candidate is worthy to convert. </w:t>
      </w:r>
    </w:p>
    <w:p w14:paraId="142ED778" w14:textId="5FB3852F" w:rsidR="00393031" w:rsidRDefault="00393031" w:rsidP="0015158B">
      <w:pPr>
        <w:tabs>
          <w:tab w:val="left" w:pos="555"/>
          <w:tab w:val="left" w:pos="2430"/>
        </w:tabs>
        <w:spacing w:after="0" w:line="240" w:lineRule="auto"/>
        <w:jc w:val="both"/>
        <w:rPr>
          <w:rFonts w:asciiTheme="minorBidi" w:hAnsiTheme="minorBidi"/>
          <w:sz w:val="24"/>
          <w:szCs w:val="24"/>
        </w:rPr>
      </w:pPr>
    </w:p>
    <w:p w14:paraId="2D1DB882" w14:textId="5664270F" w:rsidR="00AD78B7" w:rsidRDefault="00393031"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r>
      <w:r w:rsidR="00CA43F0">
        <w:rPr>
          <w:rFonts w:asciiTheme="minorBidi" w:hAnsiTheme="minorBidi"/>
          <w:sz w:val="24"/>
          <w:szCs w:val="24"/>
        </w:rPr>
        <w:t>On the other hand</w:t>
      </w:r>
      <w:r>
        <w:rPr>
          <w:rFonts w:asciiTheme="minorBidi" w:hAnsiTheme="minorBidi"/>
          <w:sz w:val="24"/>
          <w:szCs w:val="24"/>
        </w:rPr>
        <w:t xml:space="preserve">, a host of </w:t>
      </w:r>
      <w:r w:rsidRPr="00CA43F0">
        <w:rPr>
          <w:rFonts w:asciiTheme="minorBidi" w:hAnsiTheme="minorBidi"/>
          <w:i/>
          <w:iCs/>
          <w:sz w:val="24"/>
          <w:szCs w:val="24"/>
        </w:rPr>
        <w:t>Acharonim</w:t>
      </w:r>
      <w:r>
        <w:rPr>
          <w:rFonts w:asciiTheme="minorBidi" w:hAnsiTheme="minorBidi"/>
          <w:sz w:val="24"/>
          <w:szCs w:val="24"/>
        </w:rPr>
        <w:t xml:space="preserve"> reject the </w:t>
      </w:r>
      <w:r w:rsidRPr="003342CF">
        <w:rPr>
          <w:rFonts w:asciiTheme="minorBidi" w:hAnsiTheme="minorBidi"/>
          <w:i/>
          <w:iCs/>
          <w:sz w:val="24"/>
          <w:szCs w:val="24"/>
        </w:rPr>
        <w:t>Chemdat Shlomo's</w:t>
      </w:r>
      <w:r>
        <w:rPr>
          <w:rFonts w:asciiTheme="minorBidi" w:hAnsiTheme="minorBidi"/>
          <w:sz w:val="24"/>
          <w:szCs w:val="24"/>
        </w:rPr>
        <w:t xml:space="preserve"> explanation and maintain that according to the Rambam, i</w:t>
      </w:r>
      <w:r w:rsidR="003342CF">
        <w:rPr>
          <w:rFonts w:asciiTheme="minorBidi" w:hAnsiTheme="minorBidi"/>
          <w:sz w:val="24"/>
          <w:szCs w:val="24"/>
        </w:rPr>
        <w:t>f</w:t>
      </w:r>
      <w:r>
        <w:rPr>
          <w:rFonts w:asciiTheme="minorBidi" w:hAnsiTheme="minorBidi"/>
          <w:sz w:val="24"/>
          <w:szCs w:val="24"/>
        </w:rPr>
        <w:t xml:space="preserve"> there is no </w:t>
      </w:r>
      <w:r w:rsidRPr="003342CF">
        <w:rPr>
          <w:rFonts w:asciiTheme="minorBidi" w:hAnsiTheme="minorBidi"/>
          <w:i/>
          <w:iCs/>
          <w:sz w:val="24"/>
          <w:szCs w:val="24"/>
        </w:rPr>
        <w:t>hoda'at mitzvot</w:t>
      </w:r>
      <w:r>
        <w:rPr>
          <w:rFonts w:asciiTheme="minorBidi" w:hAnsiTheme="minorBidi"/>
          <w:sz w:val="24"/>
          <w:szCs w:val="24"/>
        </w:rPr>
        <w:t xml:space="preserve">, </w:t>
      </w:r>
      <w:r w:rsidR="003342CF">
        <w:rPr>
          <w:rFonts w:asciiTheme="minorBidi" w:hAnsiTheme="minorBidi"/>
          <w:sz w:val="24"/>
          <w:szCs w:val="24"/>
        </w:rPr>
        <w:t>then</w:t>
      </w:r>
      <w:r>
        <w:rPr>
          <w:rFonts w:asciiTheme="minorBidi" w:hAnsiTheme="minorBidi"/>
          <w:sz w:val="24"/>
          <w:szCs w:val="24"/>
        </w:rPr>
        <w:t xml:space="preserve"> by definition, there is no </w:t>
      </w:r>
      <w:r w:rsidRPr="003342CF">
        <w:rPr>
          <w:rFonts w:asciiTheme="minorBidi" w:hAnsiTheme="minorBidi"/>
          <w:i/>
          <w:iCs/>
          <w:sz w:val="24"/>
          <w:szCs w:val="24"/>
        </w:rPr>
        <w:t>kabbalat mitzvot</w:t>
      </w:r>
      <w:r>
        <w:rPr>
          <w:rFonts w:asciiTheme="minorBidi" w:hAnsiTheme="minorBidi"/>
          <w:sz w:val="24"/>
          <w:szCs w:val="24"/>
        </w:rPr>
        <w:t xml:space="preserve">. However, they maintain that the very </w:t>
      </w:r>
      <w:r w:rsidR="003342CF">
        <w:rPr>
          <w:rFonts w:asciiTheme="minorBidi" w:hAnsiTheme="minorBidi"/>
          <w:sz w:val="24"/>
          <w:szCs w:val="24"/>
        </w:rPr>
        <w:t>process of conversion, b</w:t>
      </w:r>
      <w:r w:rsidR="00CA43F0">
        <w:rPr>
          <w:rFonts w:asciiTheme="minorBidi" w:hAnsiTheme="minorBidi"/>
          <w:sz w:val="24"/>
          <w:szCs w:val="24"/>
        </w:rPr>
        <w:t>y</w:t>
      </w:r>
      <w:r w:rsidR="003342CF">
        <w:rPr>
          <w:rFonts w:asciiTheme="minorBidi" w:hAnsiTheme="minorBidi"/>
          <w:sz w:val="24"/>
          <w:szCs w:val="24"/>
        </w:rPr>
        <w:t xml:space="preserve"> definition, entails becoming part of the Jewish </w:t>
      </w:r>
      <w:r w:rsidR="00CA43F0">
        <w:rPr>
          <w:rFonts w:asciiTheme="minorBidi" w:hAnsiTheme="minorBidi"/>
          <w:sz w:val="24"/>
          <w:szCs w:val="24"/>
        </w:rPr>
        <w:t>P</w:t>
      </w:r>
      <w:r w:rsidR="003342CF">
        <w:rPr>
          <w:rFonts w:asciiTheme="minorBidi" w:hAnsiTheme="minorBidi"/>
          <w:sz w:val="24"/>
          <w:szCs w:val="24"/>
        </w:rPr>
        <w:t xml:space="preserve">eople and </w:t>
      </w:r>
      <w:r w:rsidR="004D7DA4">
        <w:rPr>
          <w:rFonts w:asciiTheme="minorBidi" w:hAnsiTheme="minorBidi"/>
          <w:sz w:val="24"/>
          <w:szCs w:val="24"/>
        </w:rPr>
        <w:t xml:space="preserve">therefore </w:t>
      </w:r>
      <w:r w:rsidR="003342CF">
        <w:rPr>
          <w:rFonts w:asciiTheme="minorBidi" w:hAnsiTheme="minorBidi"/>
          <w:sz w:val="24"/>
          <w:szCs w:val="24"/>
        </w:rPr>
        <w:t xml:space="preserve">becoming obligated in the </w:t>
      </w:r>
      <w:r w:rsidR="003342CF" w:rsidRPr="004D7DA4">
        <w:rPr>
          <w:rFonts w:asciiTheme="minorBidi" w:hAnsiTheme="minorBidi"/>
          <w:i/>
          <w:iCs/>
          <w:sz w:val="24"/>
          <w:szCs w:val="24"/>
        </w:rPr>
        <w:t>mitzvot</w:t>
      </w:r>
      <w:r w:rsidR="003342CF">
        <w:rPr>
          <w:rFonts w:asciiTheme="minorBidi" w:hAnsiTheme="minorBidi"/>
          <w:sz w:val="24"/>
          <w:szCs w:val="24"/>
        </w:rPr>
        <w:t xml:space="preserve">. </w:t>
      </w:r>
    </w:p>
    <w:p w14:paraId="5E06D957" w14:textId="77777777" w:rsidR="00AD78B7" w:rsidRDefault="00AD78B7" w:rsidP="0015158B">
      <w:pPr>
        <w:tabs>
          <w:tab w:val="left" w:pos="555"/>
          <w:tab w:val="left" w:pos="2430"/>
        </w:tabs>
        <w:spacing w:after="0" w:line="240" w:lineRule="auto"/>
        <w:jc w:val="both"/>
        <w:rPr>
          <w:rFonts w:asciiTheme="minorBidi" w:hAnsiTheme="minorBidi"/>
          <w:sz w:val="24"/>
          <w:szCs w:val="24"/>
        </w:rPr>
      </w:pPr>
    </w:p>
    <w:p w14:paraId="16D1FC4D" w14:textId="4BC60A60" w:rsidR="00AD78B7" w:rsidRDefault="00AD78B7"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For example, R. Joseph B. Soloveitchik</w:t>
      </w:r>
      <w:r w:rsidR="00CA43F0">
        <w:rPr>
          <w:rFonts w:asciiTheme="minorBidi" w:hAnsiTheme="minorBidi"/>
          <w:sz w:val="24"/>
          <w:szCs w:val="24"/>
        </w:rPr>
        <w:t xml:space="preserve"> </w:t>
      </w:r>
      <w:r>
        <w:rPr>
          <w:rFonts w:asciiTheme="minorBidi" w:hAnsiTheme="minorBidi"/>
          <w:sz w:val="24"/>
          <w:szCs w:val="24"/>
        </w:rPr>
        <w:t>writes</w:t>
      </w:r>
      <w:r w:rsidR="00CA43F0">
        <w:rPr>
          <w:rFonts w:asciiTheme="minorBidi" w:hAnsiTheme="minorBidi"/>
          <w:sz w:val="24"/>
          <w:szCs w:val="24"/>
        </w:rPr>
        <w:t xml:space="preserve"> (</w:t>
      </w:r>
      <w:r w:rsidR="00CA43F0" w:rsidRPr="00CA43F0">
        <w:rPr>
          <w:rFonts w:asciiTheme="minorBidi" w:hAnsiTheme="minorBidi"/>
          <w:i/>
          <w:iCs/>
          <w:sz w:val="24"/>
          <w:szCs w:val="24"/>
        </w:rPr>
        <w:t>Kol Dodi Dofek</w:t>
      </w:r>
      <w:r w:rsidR="00CA43F0">
        <w:rPr>
          <w:rFonts w:asciiTheme="minorBidi" w:hAnsiTheme="minorBidi"/>
          <w:i/>
          <w:iCs/>
          <w:sz w:val="24"/>
          <w:szCs w:val="24"/>
        </w:rPr>
        <w:t>,</w:t>
      </w:r>
      <w:r w:rsidR="00CA43F0" w:rsidRPr="00CA43F0">
        <w:rPr>
          <w:rFonts w:asciiTheme="minorBidi" w:hAnsiTheme="minorBidi"/>
          <w:i/>
          <w:iCs/>
          <w:sz w:val="24"/>
          <w:szCs w:val="24"/>
        </w:rPr>
        <w:t xml:space="preserve"> </w:t>
      </w:r>
      <w:r w:rsidR="00CA43F0">
        <w:rPr>
          <w:rFonts w:asciiTheme="minorBidi" w:hAnsiTheme="minorBidi"/>
          <w:sz w:val="24"/>
          <w:szCs w:val="24"/>
        </w:rPr>
        <w:t>footnote 22)</w:t>
      </w:r>
      <w:r>
        <w:rPr>
          <w:rFonts w:asciiTheme="minorBidi" w:hAnsiTheme="minorBidi"/>
          <w:sz w:val="24"/>
          <w:szCs w:val="24"/>
        </w:rPr>
        <w:t>:</w:t>
      </w:r>
    </w:p>
    <w:p w14:paraId="0566294C" w14:textId="77777777" w:rsidR="00AD78B7" w:rsidRDefault="00AD78B7" w:rsidP="0015158B">
      <w:pPr>
        <w:tabs>
          <w:tab w:val="left" w:pos="555"/>
          <w:tab w:val="left" w:pos="2430"/>
        </w:tabs>
        <w:spacing w:after="0" w:line="240" w:lineRule="auto"/>
        <w:jc w:val="both"/>
        <w:rPr>
          <w:rFonts w:asciiTheme="minorBidi" w:hAnsiTheme="minorBidi"/>
          <w:sz w:val="24"/>
          <w:szCs w:val="24"/>
        </w:rPr>
      </w:pPr>
    </w:p>
    <w:p w14:paraId="18664A47" w14:textId="29C6594A" w:rsidR="00AD78B7" w:rsidRPr="00AD78B7" w:rsidRDefault="00AD78B7" w:rsidP="0015158B">
      <w:pPr>
        <w:tabs>
          <w:tab w:val="left" w:pos="555"/>
          <w:tab w:val="left" w:pos="2430"/>
        </w:tabs>
        <w:spacing w:after="0" w:line="240" w:lineRule="auto"/>
        <w:ind w:left="555"/>
        <w:jc w:val="both"/>
        <w:rPr>
          <w:rFonts w:asciiTheme="minorBidi" w:hAnsiTheme="minorBidi"/>
          <w:sz w:val="24"/>
          <w:szCs w:val="24"/>
        </w:rPr>
      </w:pPr>
      <w:r w:rsidRPr="00AD78B7">
        <w:rPr>
          <w:rFonts w:asciiTheme="minorBidi" w:hAnsiTheme="minorBidi"/>
          <w:sz w:val="24"/>
          <w:szCs w:val="24"/>
        </w:rPr>
        <w:t>I once heard from my father and master [R. Moshe Soloveitchik], of blessed memory, that Maimonides does not mean to say that a person who converted with the intention of not observing the commandments is deemed a valid convert. Such a notion would subvert the entire concept of conversion and the holiness of Israel, which exhausts itself in our obligation to fulfill God’s commandments.</w:t>
      </w:r>
      <w:r w:rsidR="0028549E">
        <w:rPr>
          <w:rFonts w:asciiTheme="minorBidi" w:hAnsiTheme="minorBidi"/>
          <w:sz w:val="24"/>
          <w:szCs w:val="24"/>
        </w:rPr>
        <w:t xml:space="preserve"> </w:t>
      </w:r>
      <w:r w:rsidRPr="00AD78B7">
        <w:rPr>
          <w:rFonts w:asciiTheme="minorBidi" w:hAnsiTheme="minorBidi"/>
          <w:sz w:val="24"/>
          <w:szCs w:val="24"/>
        </w:rPr>
        <w:t xml:space="preserve">Maimonides’ </w:t>
      </w:r>
      <w:r w:rsidR="0028549E">
        <w:rPr>
          <w:rFonts w:asciiTheme="minorBidi" w:hAnsiTheme="minorBidi"/>
          <w:sz w:val="24"/>
          <w:szCs w:val="24"/>
        </w:rPr>
        <w:t>opinion</w:t>
      </w:r>
      <w:r w:rsidRPr="00AD78B7">
        <w:rPr>
          <w:rFonts w:asciiTheme="minorBidi" w:hAnsiTheme="minorBidi"/>
          <w:sz w:val="24"/>
          <w:szCs w:val="24"/>
        </w:rPr>
        <w:t xml:space="preserve"> is that </w:t>
      </w:r>
      <w:r w:rsidRPr="00AD78B7">
        <w:rPr>
          <w:rFonts w:asciiTheme="minorBidi" w:hAnsiTheme="minorBidi"/>
          <w:b/>
          <w:bCs/>
          <w:sz w:val="24"/>
          <w:szCs w:val="24"/>
        </w:rPr>
        <w:t xml:space="preserve">the acceptance of the commandments, unlike immersion, </w:t>
      </w:r>
      <w:r w:rsidR="0028549E">
        <w:rPr>
          <w:rFonts w:asciiTheme="minorBidi" w:hAnsiTheme="minorBidi"/>
          <w:b/>
          <w:bCs/>
          <w:sz w:val="24"/>
          <w:szCs w:val="24"/>
        </w:rPr>
        <w:t>is not</w:t>
      </w:r>
      <w:r w:rsidRPr="00AD78B7">
        <w:rPr>
          <w:rFonts w:asciiTheme="minorBidi" w:hAnsiTheme="minorBidi"/>
          <w:b/>
          <w:bCs/>
          <w:sz w:val="24"/>
          <w:szCs w:val="24"/>
        </w:rPr>
        <w:t xml:space="preserve"> </w:t>
      </w:r>
      <w:r w:rsidRPr="00AD78B7">
        <w:rPr>
          <w:rFonts w:asciiTheme="minorBidi" w:hAnsiTheme="minorBidi"/>
          <w:b/>
          <w:bCs/>
          <w:sz w:val="24"/>
          <w:szCs w:val="24"/>
        </w:rPr>
        <w:lastRenderedPageBreak/>
        <w:t xml:space="preserve">a distinct act in the process of conversion that would require the presence of a court. Rather, </w:t>
      </w:r>
      <w:r w:rsidR="0028549E">
        <w:rPr>
          <w:rFonts w:asciiTheme="minorBidi" w:hAnsiTheme="minorBidi"/>
          <w:b/>
          <w:bCs/>
          <w:sz w:val="24"/>
          <w:szCs w:val="24"/>
        </w:rPr>
        <w:t>it is an overriding characteristic theme in the con</w:t>
      </w:r>
      <w:r w:rsidR="00CA43F0">
        <w:rPr>
          <w:rFonts w:asciiTheme="minorBidi" w:hAnsiTheme="minorBidi"/>
          <w:b/>
          <w:bCs/>
          <w:sz w:val="24"/>
          <w:szCs w:val="24"/>
        </w:rPr>
        <w:t>v</w:t>
      </w:r>
      <w:r w:rsidR="0028549E">
        <w:rPr>
          <w:rFonts w:asciiTheme="minorBidi" w:hAnsiTheme="minorBidi"/>
          <w:b/>
          <w:bCs/>
          <w:sz w:val="24"/>
          <w:szCs w:val="24"/>
        </w:rPr>
        <w:t xml:space="preserve">ersion process that is predicated upon the acceptance of the responsibility for observing the </w:t>
      </w:r>
      <w:r w:rsidR="0028549E" w:rsidRPr="00CA43F0">
        <w:rPr>
          <w:rFonts w:asciiTheme="minorBidi" w:hAnsiTheme="minorBidi"/>
          <w:b/>
          <w:bCs/>
          <w:i/>
          <w:iCs/>
          <w:sz w:val="24"/>
          <w:szCs w:val="24"/>
        </w:rPr>
        <w:t>mitzvot</w:t>
      </w:r>
      <w:r w:rsidRPr="00AD78B7">
        <w:rPr>
          <w:rFonts w:asciiTheme="minorBidi" w:hAnsiTheme="minorBidi"/>
          <w:b/>
          <w:bCs/>
          <w:sz w:val="24"/>
          <w:szCs w:val="24"/>
        </w:rPr>
        <w:t>.</w:t>
      </w:r>
      <w:r w:rsidR="0028549E">
        <w:rPr>
          <w:rFonts w:asciiTheme="minorBidi" w:hAnsiTheme="minorBidi"/>
          <w:b/>
          <w:bCs/>
          <w:sz w:val="24"/>
          <w:szCs w:val="24"/>
        </w:rPr>
        <w:t xml:space="preserve"> </w:t>
      </w:r>
      <w:r w:rsidRPr="00AD78B7">
        <w:rPr>
          <w:rFonts w:asciiTheme="minorBidi" w:hAnsiTheme="minorBidi"/>
          <w:sz w:val="24"/>
          <w:szCs w:val="24"/>
        </w:rPr>
        <w:t xml:space="preserve">Therefore, if we know that the convert, at the time of immersion, is willing to accept the yoke of the commandments, the immersion effects conversion even though there was no special act of informing the convert about the commandments and his consenting to fulfill them, since the convert intends to live the </w:t>
      </w:r>
      <w:r w:rsidR="0028549E">
        <w:rPr>
          <w:rFonts w:asciiTheme="minorBidi" w:hAnsiTheme="minorBidi"/>
          <w:sz w:val="24"/>
          <w:szCs w:val="24"/>
        </w:rPr>
        <w:t>sacred</w:t>
      </w:r>
      <w:r w:rsidRPr="00AD78B7">
        <w:rPr>
          <w:rFonts w:asciiTheme="minorBidi" w:hAnsiTheme="minorBidi"/>
          <w:sz w:val="24"/>
          <w:szCs w:val="24"/>
        </w:rPr>
        <w:t xml:space="preserve"> life of an observant Jew.</w:t>
      </w:r>
    </w:p>
    <w:p w14:paraId="273C3FA4" w14:textId="77777777" w:rsidR="00AD78B7" w:rsidRPr="00AD78B7" w:rsidRDefault="00AD78B7" w:rsidP="0015158B">
      <w:pPr>
        <w:tabs>
          <w:tab w:val="left" w:pos="555"/>
          <w:tab w:val="left" w:pos="2430"/>
        </w:tabs>
        <w:spacing w:after="0" w:line="240" w:lineRule="auto"/>
        <w:jc w:val="both"/>
        <w:rPr>
          <w:rFonts w:asciiTheme="minorBidi" w:hAnsiTheme="minorBidi"/>
          <w:sz w:val="24"/>
          <w:szCs w:val="24"/>
        </w:rPr>
      </w:pPr>
      <w:r w:rsidRPr="00AD78B7">
        <w:rPr>
          <w:rFonts w:asciiTheme="minorBidi" w:hAnsiTheme="minorBidi"/>
          <w:sz w:val="24"/>
          <w:szCs w:val="24"/>
        </w:rPr>
        <w:t> </w:t>
      </w:r>
    </w:p>
    <w:p w14:paraId="02C5432C" w14:textId="23B7DE35" w:rsidR="0028549E" w:rsidRDefault="0028549E"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 xml:space="preserve">Other </w:t>
      </w:r>
      <w:r w:rsidRPr="00CA43F0">
        <w:rPr>
          <w:rFonts w:asciiTheme="minorBidi" w:hAnsiTheme="minorBidi"/>
          <w:i/>
          <w:iCs/>
          <w:sz w:val="24"/>
          <w:szCs w:val="24"/>
        </w:rPr>
        <w:t>Acharonim</w:t>
      </w:r>
      <w:r>
        <w:rPr>
          <w:rFonts w:asciiTheme="minorBidi" w:hAnsiTheme="minorBidi"/>
          <w:sz w:val="24"/>
          <w:szCs w:val="24"/>
        </w:rPr>
        <w:t xml:space="preserve"> offer similar explanations. For example, R. Avraham Erlang, in his </w:t>
      </w:r>
      <w:r w:rsidRPr="004D7DA4">
        <w:rPr>
          <w:rFonts w:asciiTheme="minorBidi" w:hAnsiTheme="minorBidi"/>
          <w:i/>
          <w:iCs/>
          <w:sz w:val="24"/>
          <w:szCs w:val="24"/>
        </w:rPr>
        <w:t>Birkat Avraham</w:t>
      </w:r>
      <w:r>
        <w:rPr>
          <w:rFonts w:asciiTheme="minorBidi" w:hAnsiTheme="minorBidi"/>
          <w:sz w:val="24"/>
          <w:szCs w:val="24"/>
        </w:rPr>
        <w:t xml:space="preserve"> (</w:t>
      </w:r>
      <w:r w:rsidRPr="004D7DA4">
        <w:rPr>
          <w:rFonts w:asciiTheme="minorBidi" w:hAnsiTheme="minorBidi"/>
          <w:i/>
          <w:iCs/>
          <w:sz w:val="24"/>
          <w:szCs w:val="24"/>
        </w:rPr>
        <w:t>Ketubot</w:t>
      </w:r>
      <w:r>
        <w:rPr>
          <w:rFonts w:asciiTheme="minorBidi" w:hAnsiTheme="minorBidi"/>
          <w:sz w:val="24"/>
          <w:szCs w:val="24"/>
        </w:rPr>
        <w:t xml:space="preserve"> 11a)</w:t>
      </w:r>
      <w:r w:rsidR="00CA43F0">
        <w:rPr>
          <w:rFonts w:asciiTheme="minorBidi" w:hAnsiTheme="minorBidi"/>
          <w:sz w:val="24"/>
          <w:szCs w:val="24"/>
        </w:rPr>
        <w:t>,</w:t>
      </w:r>
      <w:r>
        <w:rPr>
          <w:rFonts w:asciiTheme="minorBidi" w:hAnsiTheme="minorBidi"/>
          <w:sz w:val="24"/>
          <w:szCs w:val="24"/>
        </w:rPr>
        <w:t xml:space="preserve"> explains: </w:t>
      </w:r>
    </w:p>
    <w:p w14:paraId="64AEA036" w14:textId="77777777" w:rsidR="0028549E" w:rsidRDefault="0028549E" w:rsidP="0015158B">
      <w:pPr>
        <w:tabs>
          <w:tab w:val="left" w:pos="555"/>
          <w:tab w:val="left" w:pos="2430"/>
        </w:tabs>
        <w:spacing w:after="0" w:line="240" w:lineRule="auto"/>
        <w:jc w:val="both"/>
        <w:rPr>
          <w:rFonts w:asciiTheme="minorBidi" w:hAnsiTheme="minorBidi"/>
          <w:sz w:val="24"/>
          <w:szCs w:val="24"/>
        </w:rPr>
      </w:pPr>
    </w:p>
    <w:p w14:paraId="1A451E6C" w14:textId="0852FBD5" w:rsidR="0028549E" w:rsidRDefault="0028549E" w:rsidP="0015158B">
      <w:pPr>
        <w:tabs>
          <w:tab w:val="left" w:pos="555"/>
          <w:tab w:val="left" w:pos="2430"/>
        </w:tabs>
        <w:spacing w:after="0" w:line="240" w:lineRule="auto"/>
        <w:ind w:left="555"/>
        <w:jc w:val="both"/>
        <w:rPr>
          <w:rFonts w:asciiTheme="minorBidi" w:hAnsiTheme="minorBidi"/>
          <w:sz w:val="24"/>
          <w:szCs w:val="24"/>
        </w:rPr>
      </w:pPr>
      <w:r w:rsidRPr="004D7DA4">
        <w:rPr>
          <w:rFonts w:asciiTheme="minorBidi" w:hAnsiTheme="minorBidi"/>
          <w:i/>
          <w:iCs/>
          <w:sz w:val="24"/>
          <w:szCs w:val="24"/>
        </w:rPr>
        <w:t>Kabbalat mitzvot</w:t>
      </w:r>
      <w:r>
        <w:rPr>
          <w:rFonts w:asciiTheme="minorBidi" w:hAnsiTheme="minorBidi"/>
          <w:sz w:val="24"/>
          <w:szCs w:val="24"/>
        </w:rPr>
        <w:t xml:space="preserve"> is not an independent component (of conversion), i.e., it is not the primary act of conversion, and it is not the act </w:t>
      </w:r>
      <w:r w:rsidR="00CA43F0">
        <w:rPr>
          <w:rFonts w:asciiTheme="minorBidi" w:hAnsiTheme="minorBidi"/>
          <w:sz w:val="24"/>
          <w:szCs w:val="24"/>
        </w:rPr>
        <w:t>that</w:t>
      </w:r>
      <w:r>
        <w:rPr>
          <w:rFonts w:asciiTheme="minorBidi" w:hAnsiTheme="minorBidi"/>
          <w:sz w:val="24"/>
          <w:szCs w:val="24"/>
        </w:rPr>
        <w:t xml:space="preserve"> causes the conversion. Rather… [the </w:t>
      </w:r>
      <w:r w:rsidRPr="004D7DA4">
        <w:rPr>
          <w:rFonts w:asciiTheme="minorBidi" w:hAnsiTheme="minorBidi"/>
          <w:i/>
          <w:iCs/>
          <w:sz w:val="24"/>
          <w:szCs w:val="24"/>
        </w:rPr>
        <w:t>beit din</w:t>
      </w:r>
      <w:r>
        <w:rPr>
          <w:rFonts w:asciiTheme="minorBidi" w:hAnsiTheme="minorBidi"/>
          <w:sz w:val="24"/>
          <w:szCs w:val="24"/>
        </w:rPr>
        <w:t xml:space="preserve">] informs him of the </w:t>
      </w:r>
      <w:r w:rsidRPr="004D7DA4">
        <w:rPr>
          <w:rFonts w:asciiTheme="minorBidi" w:hAnsiTheme="minorBidi"/>
          <w:i/>
          <w:iCs/>
          <w:sz w:val="24"/>
          <w:szCs w:val="24"/>
        </w:rPr>
        <w:t>mitzvot</w:t>
      </w:r>
      <w:r>
        <w:rPr>
          <w:rFonts w:asciiTheme="minorBidi" w:hAnsiTheme="minorBidi"/>
          <w:sz w:val="24"/>
          <w:szCs w:val="24"/>
        </w:rPr>
        <w:t xml:space="preserve"> in order that he should know that part of the conversion, which he is about to accept upon himself, i.e., the identity and status of Israel, is the obligation of </w:t>
      </w:r>
      <w:r w:rsidRPr="004D7DA4">
        <w:rPr>
          <w:rFonts w:asciiTheme="minorBidi" w:hAnsiTheme="minorBidi"/>
          <w:i/>
          <w:iCs/>
          <w:sz w:val="24"/>
          <w:szCs w:val="24"/>
        </w:rPr>
        <w:t>mitzvot</w:t>
      </w:r>
      <w:r>
        <w:rPr>
          <w:rFonts w:asciiTheme="minorBidi" w:hAnsiTheme="minorBidi"/>
          <w:sz w:val="24"/>
          <w:szCs w:val="24"/>
        </w:rPr>
        <w:t>, as through the conversion he becomes obligated in all aspects of a Jewish person… Therefore</w:t>
      </w:r>
      <w:r w:rsidR="00CA43F0">
        <w:rPr>
          <w:rFonts w:asciiTheme="minorBidi" w:hAnsiTheme="minorBidi"/>
          <w:sz w:val="24"/>
          <w:szCs w:val="24"/>
        </w:rPr>
        <w:t>,</w:t>
      </w:r>
      <w:r>
        <w:rPr>
          <w:rFonts w:asciiTheme="minorBidi" w:hAnsiTheme="minorBidi"/>
          <w:sz w:val="24"/>
          <w:szCs w:val="24"/>
        </w:rPr>
        <w:t xml:space="preserve"> i</w:t>
      </w:r>
      <w:r w:rsidR="00CA43F0">
        <w:rPr>
          <w:rFonts w:asciiTheme="minorBidi" w:hAnsiTheme="minorBidi"/>
          <w:sz w:val="24"/>
          <w:szCs w:val="24"/>
        </w:rPr>
        <w:t>t</w:t>
      </w:r>
      <w:r>
        <w:rPr>
          <w:rFonts w:asciiTheme="minorBidi" w:hAnsiTheme="minorBidi"/>
          <w:sz w:val="24"/>
          <w:szCs w:val="24"/>
        </w:rPr>
        <w:t xml:space="preserve"> seems that </w:t>
      </w:r>
      <w:r w:rsidR="00CA43F0">
        <w:rPr>
          <w:rFonts w:asciiTheme="minorBidi" w:hAnsiTheme="minorBidi"/>
          <w:sz w:val="24"/>
          <w:szCs w:val="24"/>
        </w:rPr>
        <w:t xml:space="preserve">if </w:t>
      </w:r>
      <w:r>
        <w:rPr>
          <w:rFonts w:asciiTheme="minorBidi" w:hAnsiTheme="minorBidi"/>
          <w:sz w:val="24"/>
          <w:szCs w:val="24"/>
        </w:rPr>
        <w:t xml:space="preserve">one </w:t>
      </w:r>
      <w:r w:rsidR="0015158B">
        <w:rPr>
          <w:rFonts w:asciiTheme="minorBidi" w:hAnsiTheme="minorBidi"/>
          <w:sz w:val="24"/>
          <w:szCs w:val="24"/>
        </w:rPr>
        <w:t>c</w:t>
      </w:r>
      <w:bookmarkStart w:id="0" w:name="_GoBack"/>
      <w:bookmarkEnd w:id="0"/>
      <w:r>
        <w:rPr>
          <w:rFonts w:asciiTheme="minorBidi" w:hAnsiTheme="minorBidi"/>
          <w:sz w:val="24"/>
          <w:szCs w:val="24"/>
        </w:rPr>
        <w:t xml:space="preserve">onverts and did not know about the </w:t>
      </w:r>
      <w:r w:rsidRPr="004D7DA4">
        <w:rPr>
          <w:rFonts w:asciiTheme="minorBidi" w:hAnsiTheme="minorBidi"/>
          <w:i/>
          <w:iCs/>
          <w:sz w:val="24"/>
          <w:szCs w:val="24"/>
        </w:rPr>
        <w:t>mtizvot</w:t>
      </w:r>
      <w:r>
        <w:rPr>
          <w:rFonts w:asciiTheme="minorBidi" w:hAnsiTheme="minorBidi"/>
          <w:sz w:val="24"/>
          <w:szCs w:val="24"/>
        </w:rPr>
        <w:t>, this does not reflect something missing in the conversion…</w:t>
      </w:r>
      <w:r w:rsidR="00CA43F0">
        <w:rPr>
          <w:rFonts w:asciiTheme="minorBidi" w:hAnsiTheme="minorBidi"/>
          <w:sz w:val="24"/>
          <w:szCs w:val="24"/>
        </w:rPr>
        <w:t>R</w:t>
      </w:r>
      <w:r>
        <w:rPr>
          <w:rFonts w:asciiTheme="minorBidi" w:hAnsiTheme="minorBidi"/>
          <w:sz w:val="24"/>
          <w:szCs w:val="24"/>
        </w:rPr>
        <w:t>ather</w:t>
      </w:r>
      <w:r w:rsidR="00CA43F0">
        <w:rPr>
          <w:rFonts w:asciiTheme="minorBidi" w:hAnsiTheme="minorBidi"/>
          <w:sz w:val="24"/>
          <w:szCs w:val="24"/>
        </w:rPr>
        <w:t>,</w:t>
      </w:r>
      <w:r>
        <w:rPr>
          <w:rFonts w:asciiTheme="minorBidi" w:hAnsiTheme="minorBidi"/>
          <w:sz w:val="24"/>
          <w:szCs w:val="24"/>
        </w:rPr>
        <w:t xml:space="preserve"> once he </w:t>
      </w:r>
      <w:r w:rsidR="00451AB5">
        <w:rPr>
          <w:rFonts w:asciiTheme="minorBidi" w:hAnsiTheme="minorBidi"/>
          <w:sz w:val="24"/>
          <w:szCs w:val="24"/>
        </w:rPr>
        <w:t>accepts</w:t>
      </w:r>
      <w:r>
        <w:rPr>
          <w:rFonts w:asciiTheme="minorBidi" w:hAnsiTheme="minorBidi"/>
          <w:sz w:val="24"/>
          <w:szCs w:val="24"/>
        </w:rPr>
        <w:t xml:space="preserve"> upon himself the conversion, that automatically includes the </w:t>
      </w:r>
      <w:r w:rsidRPr="004D7DA4">
        <w:rPr>
          <w:rFonts w:asciiTheme="minorBidi" w:hAnsiTheme="minorBidi"/>
          <w:i/>
          <w:iCs/>
          <w:sz w:val="24"/>
          <w:szCs w:val="24"/>
        </w:rPr>
        <w:t>mitzvot</w:t>
      </w:r>
      <w:r>
        <w:rPr>
          <w:rFonts w:asciiTheme="minorBidi" w:hAnsiTheme="minorBidi"/>
          <w:sz w:val="24"/>
          <w:szCs w:val="24"/>
        </w:rPr>
        <w:t xml:space="preserve">.  </w:t>
      </w:r>
    </w:p>
    <w:p w14:paraId="68ACE7CE" w14:textId="77777777" w:rsidR="0028549E" w:rsidRDefault="0028549E" w:rsidP="0015158B">
      <w:pPr>
        <w:tabs>
          <w:tab w:val="left" w:pos="555"/>
          <w:tab w:val="left" w:pos="2430"/>
        </w:tabs>
        <w:spacing w:after="0" w:line="240" w:lineRule="auto"/>
        <w:jc w:val="both"/>
        <w:rPr>
          <w:rFonts w:asciiTheme="minorBidi" w:hAnsiTheme="minorBidi"/>
          <w:sz w:val="24"/>
          <w:szCs w:val="24"/>
          <w:rtl/>
        </w:rPr>
      </w:pPr>
    </w:p>
    <w:p w14:paraId="4C45AA1E" w14:textId="1B41D302" w:rsidR="0028549E" w:rsidRDefault="0028549E"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 xml:space="preserve">The </w:t>
      </w:r>
      <w:r w:rsidRPr="00CA43F0">
        <w:rPr>
          <w:rFonts w:asciiTheme="minorBidi" w:hAnsiTheme="minorBidi"/>
          <w:i/>
          <w:iCs/>
          <w:sz w:val="24"/>
          <w:szCs w:val="24"/>
        </w:rPr>
        <w:t>Birkat Avraham</w:t>
      </w:r>
      <w:r>
        <w:rPr>
          <w:rFonts w:asciiTheme="minorBidi" w:hAnsiTheme="minorBidi"/>
          <w:sz w:val="24"/>
          <w:szCs w:val="24"/>
        </w:rPr>
        <w:t xml:space="preserve"> insists that according to the Rambam, accepting the </w:t>
      </w:r>
      <w:r w:rsidRPr="00CA43F0">
        <w:rPr>
          <w:rFonts w:asciiTheme="minorBidi" w:hAnsiTheme="minorBidi"/>
          <w:i/>
          <w:iCs/>
          <w:sz w:val="24"/>
          <w:szCs w:val="24"/>
        </w:rPr>
        <w:t>mitzvot</w:t>
      </w:r>
      <w:r>
        <w:rPr>
          <w:rFonts w:asciiTheme="minorBidi" w:hAnsiTheme="minorBidi"/>
          <w:sz w:val="24"/>
          <w:szCs w:val="24"/>
        </w:rPr>
        <w:t xml:space="preserve"> is not a condition o</w:t>
      </w:r>
      <w:r w:rsidR="00CA43F0">
        <w:rPr>
          <w:rFonts w:asciiTheme="minorBidi" w:hAnsiTheme="minorBidi"/>
          <w:sz w:val="24"/>
          <w:szCs w:val="24"/>
        </w:rPr>
        <w:t>r the essence of the conversion.</w:t>
      </w:r>
      <w:r>
        <w:rPr>
          <w:rFonts w:asciiTheme="minorBidi" w:hAnsiTheme="minorBidi"/>
          <w:sz w:val="24"/>
          <w:szCs w:val="24"/>
        </w:rPr>
        <w:t xml:space="preserve"> </w:t>
      </w:r>
      <w:r w:rsidR="00CA43F0">
        <w:rPr>
          <w:rFonts w:asciiTheme="minorBidi" w:hAnsiTheme="minorBidi"/>
          <w:sz w:val="24"/>
          <w:szCs w:val="24"/>
        </w:rPr>
        <w:t>R</w:t>
      </w:r>
      <w:r>
        <w:rPr>
          <w:rFonts w:asciiTheme="minorBidi" w:hAnsiTheme="minorBidi"/>
          <w:sz w:val="24"/>
          <w:szCs w:val="24"/>
        </w:rPr>
        <w:t xml:space="preserve">ather, it is an inevitable byproduct of joining the Jewish </w:t>
      </w:r>
      <w:r w:rsidR="00CA43F0">
        <w:rPr>
          <w:rFonts w:asciiTheme="minorBidi" w:hAnsiTheme="minorBidi"/>
          <w:sz w:val="24"/>
          <w:szCs w:val="24"/>
        </w:rPr>
        <w:t>P</w:t>
      </w:r>
      <w:r>
        <w:rPr>
          <w:rFonts w:asciiTheme="minorBidi" w:hAnsiTheme="minorBidi"/>
          <w:sz w:val="24"/>
          <w:szCs w:val="24"/>
        </w:rPr>
        <w:t xml:space="preserve">eople. </w:t>
      </w:r>
    </w:p>
    <w:p w14:paraId="1F5293FD" w14:textId="77777777" w:rsidR="00AD78B7" w:rsidRDefault="00AD78B7" w:rsidP="0015158B">
      <w:pPr>
        <w:tabs>
          <w:tab w:val="left" w:pos="555"/>
          <w:tab w:val="left" w:pos="2430"/>
        </w:tabs>
        <w:spacing w:after="0" w:line="240" w:lineRule="auto"/>
        <w:jc w:val="both"/>
        <w:rPr>
          <w:rFonts w:asciiTheme="minorBidi" w:hAnsiTheme="minorBidi"/>
          <w:sz w:val="24"/>
          <w:szCs w:val="24"/>
        </w:rPr>
      </w:pPr>
    </w:p>
    <w:p w14:paraId="58E9D528" w14:textId="425B30C6" w:rsidR="00393031" w:rsidRDefault="0028549E"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 xml:space="preserve">In what way is joining the Jewish </w:t>
      </w:r>
      <w:r w:rsidR="00CA43F0">
        <w:rPr>
          <w:rFonts w:asciiTheme="minorBidi" w:hAnsiTheme="minorBidi"/>
          <w:sz w:val="24"/>
          <w:szCs w:val="24"/>
        </w:rPr>
        <w:t>P</w:t>
      </w:r>
      <w:r>
        <w:rPr>
          <w:rFonts w:asciiTheme="minorBidi" w:hAnsiTheme="minorBidi"/>
          <w:sz w:val="24"/>
          <w:szCs w:val="24"/>
        </w:rPr>
        <w:t xml:space="preserve">eople related to the commandments? </w:t>
      </w:r>
      <w:r w:rsidR="00393031">
        <w:rPr>
          <w:rFonts w:asciiTheme="minorBidi" w:hAnsiTheme="minorBidi"/>
          <w:sz w:val="24"/>
          <w:szCs w:val="24"/>
        </w:rPr>
        <w:t>R. Tzadok Ha-Kohen of L</w:t>
      </w:r>
      <w:r w:rsidR="007C55A9">
        <w:rPr>
          <w:rFonts w:asciiTheme="minorBidi" w:hAnsiTheme="minorBidi"/>
          <w:sz w:val="24"/>
          <w:szCs w:val="24"/>
        </w:rPr>
        <w:t>ublin (</w:t>
      </w:r>
      <w:r w:rsidR="007C55A9" w:rsidRPr="003342CF">
        <w:rPr>
          <w:rFonts w:asciiTheme="minorBidi" w:hAnsiTheme="minorBidi"/>
          <w:i/>
          <w:iCs/>
          <w:sz w:val="24"/>
          <w:szCs w:val="24"/>
        </w:rPr>
        <w:t>Tzid</w:t>
      </w:r>
      <w:r w:rsidR="003342CF" w:rsidRPr="003342CF">
        <w:rPr>
          <w:rFonts w:asciiTheme="minorBidi" w:hAnsiTheme="minorBidi"/>
          <w:i/>
          <w:iCs/>
          <w:sz w:val="24"/>
          <w:szCs w:val="24"/>
        </w:rPr>
        <w:t>k</w:t>
      </w:r>
      <w:r w:rsidR="007C55A9" w:rsidRPr="003342CF">
        <w:rPr>
          <w:rFonts w:asciiTheme="minorBidi" w:hAnsiTheme="minorBidi"/>
          <w:i/>
          <w:iCs/>
          <w:sz w:val="24"/>
          <w:szCs w:val="24"/>
        </w:rPr>
        <w:t>at Ha-Tzadik</w:t>
      </w:r>
      <w:r w:rsidR="007C55A9">
        <w:rPr>
          <w:rFonts w:asciiTheme="minorBidi" w:hAnsiTheme="minorBidi"/>
          <w:sz w:val="24"/>
          <w:szCs w:val="24"/>
        </w:rPr>
        <w:t xml:space="preserve"> 54) explains the verse: "</w:t>
      </w:r>
      <w:r w:rsidR="007C55A9" w:rsidRPr="007C55A9">
        <w:rPr>
          <w:rFonts w:asciiTheme="minorBidi" w:hAnsiTheme="minorBidi"/>
          <w:sz w:val="24"/>
          <w:szCs w:val="24"/>
        </w:rPr>
        <w:t xml:space="preserve">This one shall say, </w:t>
      </w:r>
      <w:r w:rsidR="007C55A9">
        <w:rPr>
          <w:rFonts w:asciiTheme="minorBidi" w:hAnsiTheme="minorBidi"/>
          <w:sz w:val="24"/>
          <w:szCs w:val="24"/>
        </w:rPr>
        <w:t>'</w:t>
      </w:r>
      <w:r w:rsidR="007C55A9" w:rsidRPr="007C55A9">
        <w:rPr>
          <w:rFonts w:asciiTheme="minorBidi" w:hAnsiTheme="minorBidi"/>
          <w:sz w:val="24"/>
          <w:szCs w:val="24"/>
        </w:rPr>
        <w:t>I am the Lord's,</w:t>
      </w:r>
      <w:r w:rsidR="007C55A9">
        <w:rPr>
          <w:rFonts w:asciiTheme="minorBidi" w:hAnsiTheme="minorBidi"/>
          <w:sz w:val="24"/>
          <w:szCs w:val="24"/>
        </w:rPr>
        <w:t>'</w:t>
      </w:r>
      <w:r w:rsidR="007C55A9" w:rsidRPr="007C55A9">
        <w:rPr>
          <w:rFonts w:asciiTheme="minorBidi" w:hAnsiTheme="minorBidi"/>
          <w:sz w:val="24"/>
          <w:szCs w:val="24"/>
        </w:rPr>
        <w:t xml:space="preserve"> and this one shall call himself by the name of </w:t>
      </w:r>
      <w:r w:rsidR="00CA43F0">
        <w:rPr>
          <w:rFonts w:asciiTheme="minorBidi" w:hAnsiTheme="minorBidi"/>
          <w:sz w:val="24"/>
          <w:szCs w:val="24"/>
        </w:rPr>
        <w:t>Yaakov</w:t>
      </w:r>
      <w:r w:rsidR="007C55A9" w:rsidRPr="007C55A9">
        <w:rPr>
          <w:rFonts w:asciiTheme="minorBidi" w:hAnsiTheme="minorBidi"/>
          <w:sz w:val="24"/>
          <w:szCs w:val="24"/>
        </w:rPr>
        <w:t xml:space="preserve">, and this one shall write [with] his hand, </w:t>
      </w:r>
      <w:r w:rsidR="007C55A9">
        <w:rPr>
          <w:rFonts w:asciiTheme="minorBidi" w:hAnsiTheme="minorBidi"/>
          <w:sz w:val="24"/>
          <w:szCs w:val="24"/>
        </w:rPr>
        <w:t>'</w:t>
      </w:r>
      <w:r w:rsidR="007C55A9" w:rsidRPr="007C55A9">
        <w:rPr>
          <w:rFonts w:asciiTheme="minorBidi" w:hAnsiTheme="minorBidi"/>
          <w:sz w:val="24"/>
          <w:szCs w:val="24"/>
        </w:rPr>
        <w:t>To the Lord,</w:t>
      </w:r>
      <w:r w:rsidR="007C55A9">
        <w:rPr>
          <w:rFonts w:asciiTheme="minorBidi" w:hAnsiTheme="minorBidi"/>
          <w:sz w:val="24"/>
          <w:szCs w:val="24"/>
        </w:rPr>
        <w:t>' and adopt th</w:t>
      </w:r>
      <w:r w:rsidR="003342CF">
        <w:rPr>
          <w:rFonts w:asciiTheme="minorBidi" w:hAnsiTheme="minorBidi"/>
          <w:sz w:val="24"/>
          <w:szCs w:val="24"/>
        </w:rPr>
        <w:t xml:space="preserve">e name </w:t>
      </w:r>
      <w:r w:rsidR="00CA43F0">
        <w:rPr>
          <w:rFonts w:asciiTheme="minorBidi" w:hAnsiTheme="minorBidi"/>
          <w:sz w:val="24"/>
          <w:szCs w:val="24"/>
        </w:rPr>
        <w:t>Yi</w:t>
      </w:r>
      <w:r w:rsidR="003342CF">
        <w:rPr>
          <w:rFonts w:asciiTheme="minorBidi" w:hAnsiTheme="minorBidi"/>
          <w:sz w:val="24"/>
          <w:szCs w:val="24"/>
        </w:rPr>
        <w:t>srael" (</w:t>
      </w:r>
      <w:r w:rsidR="003342CF" w:rsidRPr="00757FE1">
        <w:rPr>
          <w:rFonts w:asciiTheme="minorBidi" w:hAnsiTheme="minorBidi"/>
          <w:i/>
          <w:iCs/>
          <w:sz w:val="24"/>
          <w:szCs w:val="24"/>
        </w:rPr>
        <w:t>Y</w:t>
      </w:r>
      <w:r w:rsidR="00CA43F0">
        <w:rPr>
          <w:rFonts w:asciiTheme="minorBidi" w:hAnsiTheme="minorBidi"/>
          <w:i/>
          <w:iCs/>
          <w:sz w:val="24"/>
          <w:szCs w:val="24"/>
        </w:rPr>
        <w:t>e</w:t>
      </w:r>
      <w:r w:rsidR="003342CF" w:rsidRPr="00757FE1">
        <w:rPr>
          <w:rFonts w:asciiTheme="minorBidi" w:hAnsiTheme="minorBidi"/>
          <w:i/>
          <w:iCs/>
          <w:sz w:val="24"/>
          <w:szCs w:val="24"/>
        </w:rPr>
        <w:t>shayah</w:t>
      </w:r>
      <w:r w:rsidR="00CA43F0">
        <w:rPr>
          <w:rFonts w:asciiTheme="minorBidi" w:hAnsiTheme="minorBidi"/>
          <w:i/>
          <w:iCs/>
          <w:sz w:val="24"/>
          <w:szCs w:val="24"/>
        </w:rPr>
        <w:t>u</w:t>
      </w:r>
      <w:r w:rsidR="003342CF">
        <w:rPr>
          <w:rFonts w:asciiTheme="minorBidi" w:hAnsiTheme="minorBidi"/>
          <w:sz w:val="24"/>
          <w:szCs w:val="24"/>
        </w:rPr>
        <w:t xml:space="preserve"> 44:5) as follows:</w:t>
      </w:r>
    </w:p>
    <w:p w14:paraId="36C1C604" w14:textId="77777777" w:rsidR="007C55A9" w:rsidRDefault="007C55A9" w:rsidP="0015158B">
      <w:pPr>
        <w:tabs>
          <w:tab w:val="left" w:pos="555"/>
          <w:tab w:val="left" w:pos="2430"/>
        </w:tabs>
        <w:spacing w:after="0" w:line="240" w:lineRule="auto"/>
        <w:jc w:val="both"/>
        <w:rPr>
          <w:rFonts w:asciiTheme="minorBidi" w:hAnsiTheme="minorBidi"/>
          <w:sz w:val="24"/>
          <w:szCs w:val="24"/>
        </w:rPr>
      </w:pPr>
    </w:p>
    <w:p w14:paraId="2AB5B2CC" w14:textId="10501B13" w:rsidR="007C55A9" w:rsidRDefault="007C55A9" w:rsidP="0015158B">
      <w:pPr>
        <w:tabs>
          <w:tab w:val="left" w:pos="555"/>
          <w:tab w:val="left" w:pos="2430"/>
        </w:tabs>
        <w:spacing w:after="0" w:line="240" w:lineRule="auto"/>
        <w:ind w:left="555"/>
        <w:jc w:val="both"/>
        <w:rPr>
          <w:rFonts w:asciiTheme="minorBidi" w:hAnsiTheme="minorBidi"/>
          <w:sz w:val="24"/>
          <w:szCs w:val="24"/>
        </w:rPr>
      </w:pPr>
      <w:r>
        <w:rPr>
          <w:rFonts w:asciiTheme="minorBidi" w:hAnsiTheme="minorBidi"/>
          <w:sz w:val="24"/>
          <w:szCs w:val="24"/>
        </w:rPr>
        <w:t xml:space="preserve">That he should have this attribute, i.e., that he is named </w:t>
      </w:r>
      <w:r w:rsidR="00CA43F0">
        <w:rPr>
          <w:rFonts w:asciiTheme="minorBidi" w:hAnsiTheme="minorBidi"/>
          <w:sz w:val="24"/>
          <w:szCs w:val="24"/>
        </w:rPr>
        <w:t>Yi</w:t>
      </w:r>
      <w:r>
        <w:rPr>
          <w:rFonts w:asciiTheme="minorBidi" w:hAnsiTheme="minorBidi"/>
          <w:sz w:val="24"/>
          <w:szCs w:val="24"/>
        </w:rPr>
        <w:t>srael, that is sufficient. And we find…a convert who converted among the gentiles, who brings a sin offering for [eating] prohibited fats, blood, for violating the Sabbath</w:t>
      </w:r>
      <w:r w:rsidR="00CA43F0">
        <w:rPr>
          <w:rFonts w:asciiTheme="minorBidi" w:hAnsiTheme="minorBidi"/>
          <w:sz w:val="24"/>
          <w:szCs w:val="24"/>
        </w:rPr>
        <w:t>,</w:t>
      </w:r>
      <w:r>
        <w:rPr>
          <w:rFonts w:asciiTheme="minorBidi" w:hAnsiTheme="minorBidi"/>
          <w:sz w:val="24"/>
          <w:szCs w:val="24"/>
        </w:rPr>
        <w:t xml:space="preserve"> and for worshipping </w:t>
      </w:r>
      <w:r w:rsidRPr="003342CF">
        <w:rPr>
          <w:rFonts w:asciiTheme="minorBidi" w:hAnsiTheme="minorBidi"/>
          <w:i/>
          <w:iCs/>
          <w:sz w:val="24"/>
          <w:szCs w:val="24"/>
        </w:rPr>
        <w:t>avoda zara</w:t>
      </w:r>
      <w:r>
        <w:rPr>
          <w:rFonts w:asciiTheme="minorBidi" w:hAnsiTheme="minorBidi"/>
          <w:sz w:val="24"/>
          <w:szCs w:val="24"/>
        </w:rPr>
        <w:t xml:space="preserve">, and [the </w:t>
      </w:r>
      <w:r w:rsidRPr="00CA43F0">
        <w:rPr>
          <w:rFonts w:asciiTheme="minorBidi" w:hAnsiTheme="minorBidi"/>
          <w:i/>
          <w:iCs/>
          <w:sz w:val="24"/>
          <w:szCs w:val="24"/>
        </w:rPr>
        <w:t>gemara</w:t>
      </w:r>
      <w:r>
        <w:rPr>
          <w:rFonts w:asciiTheme="minorBidi" w:hAnsiTheme="minorBidi"/>
          <w:sz w:val="24"/>
          <w:szCs w:val="24"/>
        </w:rPr>
        <w:t xml:space="preserve"> </w:t>
      </w:r>
      <w:r w:rsidR="003342CF">
        <w:rPr>
          <w:rFonts w:asciiTheme="minorBidi" w:hAnsiTheme="minorBidi"/>
          <w:sz w:val="24"/>
          <w:szCs w:val="24"/>
        </w:rPr>
        <w:t>says</w:t>
      </w:r>
      <w:r>
        <w:rPr>
          <w:rFonts w:asciiTheme="minorBidi" w:hAnsiTheme="minorBidi"/>
          <w:sz w:val="24"/>
          <w:szCs w:val="24"/>
        </w:rPr>
        <w:t xml:space="preserve"> that] he was unaware that they are prohibited… </w:t>
      </w:r>
      <w:r w:rsidR="00CA43F0">
        <w:rPr>
          <w:rFonts w:asciiTheme="minorBidi" w:hAnsiTheme="minorBidi"/>
          <w:sz w:val="24"/>
          <w:szCs w:val="24"/>
        </w:rPr>
        <w:t>A</w:t>
      </w:r>
      <w:r>
        <w:rPr>
          <w:rFonts w:asciiTheme="minorBidi" w:hAnsiTheme="minorBidi"/>
          <w:sz w:val="24"/>
          <w:szCs w:val="24"/>
        </w:rPr>
        <w:t xml:space="preserve">nd how is he considered to be a convert? In that he is called </w:t>
      </w:r>
      <w:r w:rsidR="003342CF">
        <w:rPr>
          <w:rFonts w:asciiTheme="minorBidi" w:hAnsiTheme="minorBidi"/>
          <w:sz w:val="24"/>
          <w:szCs w:val="24"/>
        </w:rPr>
        <w:t>b</w:t>
      </w:r>
      <w:r>
        <w:rPr>
          <w:rFonts w:asciiTheme="minorBidi" w:hAnsiTheme="minorBidi"/>
          <w:sz w:val="24"/>
          <w:szCs w:val="24"/>
        </w:rPr>
        <w:t xml:space="preserve">y the name </w:t>
      </w:r>
      <w:r w:rsidR="00CA43F0">
        <w:rPr>
          <w:rFonts w:asciiTheme="minorBidi" w:hAnsiTheme="minorBidi"/>
          <w:sz w:val="24"/>
          <w:szCs w:val="24"/>
        </w:rPr>
        <w:t>Yi</w:t>
      </w:r>
      <w:r>
        <w:rPr>
          <w:rFonts w:asciiTheme="minorBidi" w:hAnsiTheme="minorBidi"/>
          <w:sz w:val="24"/>
          <w:szCs w:val="24"/>
        </w:rPr>
        <w:t>srael, and tha</w:t>
      </w:r>
      <w:r w:rsidR="003342CF">
        <w:rPr>
          <w:rFonts w:asciiTheme="minorBidi" w:hAnsiTheme="minorBidi"/>
          <w:sz w:val="24"/>
          <w:szCs w:val="24"/>
        </w:rPr>
        <w:t xml:space="preserve">t </w:t>
      </w:r>
      <w:r>
        <w:rPr>
          <w:rFonts w:asciiTheme="minorBidi" w:hAnsiTheme="minorBidi"/>
          <w:sz w:val="24"/>
          <w:szCs w:val="24"/>
        </w:rPr>
        <w:t>is sufficient</w:t>
      </w:r>
      <w:r w:rsidR="003342CF">
        <w:rPr>
          <w:rFonts w:asciiTheme="minorBidi" w:hAnsiTheme="minorBidi"/>
          <w:sz w:val="24"/>
          <w:szCs w:val="24"/>
        </w:rPr>
        <w:t>.</w:t>
      </w:r>
    </w:p>
    <w:p w14:paraId="0DEA70E9" w14:textId="77777777" w:rsidR="007C55A9" w:rsidRDefault="007C55A9" w:rsidP="0015158B">
      <w:pPr>
        <w:tabs>
          <w:tab w:val="left" w:pos="555"/>
          <w:tab w:val="left" w:pos="2430"/>
        </w:tabs>
        <w:spacing w:after="0" w:line="240" w:lineRule="auto"/>
        <w:jc w:val="both"/>
        <w:rPr>
          <w:rFonts w:asciiTheme="minorBidi" w:hAnsiTheme="minorBidi"/>
          <w:sz w:val="24"/>
          <w:szCs w:val="24"/>
        </w:rPr>
      </w:pPr>
    </w:p>
    <w:p w14:paraId="1D043EEA" w14:textId="659AE165" w:rsidR="007C55A9" w:rsidRDefault="007C55A9"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In other words, th</w:t>
      </w:r>
      <w:r w:rsidR="00CA43F0">
        <w:rPr>
          <w:rFonts w:asciiTheme="minorBidi" w:hAnsiTheme="minorBidi"/>
          <w:sz w:val="24"/>
          <w:szCs w:val="24"/>
        </w:rPr>
        <w:t>rough the process of conversion</w:t>
      </w:r>
      <w:r>
        <w:rPr>
          <w:rFonts w:asciiTheme="minorBidi" w:hAnsiTheme="minorBidi"/>
          <w:sz w:val="24"/>
          <w:szCs w:val="24"/>
        </w:rPr>
        <w:t xml:space="preserve"> </w:t>
      </w:r>
      <w:r w:rsidR="00CA43F0">
        <w:rPr>
          <w:rFonts w:asciiTheme="minorBidi" w:hAnsiTheme="minorBidi"/>
          <w:sz w:val="24"/>
          <w:szCs w:val="24"/>
        </w:rPr>
        <w:t>(</w:t>
      </w:r>
      <w:r>
        <w:rPr>
          <w:rFonts w:asciiTheme="minorBidi" w:hAnsiTheme="minorBidi"/>
          <w:sz w:val="24"/>
          <w:szCs w:val="24"/>
        </w:rPr>
        <w:t xml:space="preserve">i.e., </w:t>
      </w:r>
      <w:r w:rsidR="00757FE1">
        <w:rPr>
          <w:rFonts w:asciiTheme="minorBidi" w:hAnsiTheme="minorBidi"/>
          <w:i/>
          <w:iCs/>
          <w:sz w:val="24"/>
          <w:szCs w:val="24"/>
        </w:rPr>
        <w:t>mila</w:t>
      </w:r>
      <w:r>
        <w:rPr>
          <w:rFonts w:asciiTheme="minorBidi" w:hAnsiTheme="minorBidi"/>
          <w:sz w:val="24"/>
          <w:szCs w:val="24"/>
        </w:rPr>
        <w:t xml:space="preserve"> and </w:t>
      </w:r>
      <w:r w:rsidR="00757FE1">
        <w:rPr>
          <w:rFonts w:asciiTheme="minorBidi" w:hAnsiTheme="minorBidi"/>
          <w:i/>
          <w:iCs/>
          <w:sz w:val="24"/>
          <w:szCs w:val="24"/>
        </w:rPr>
        <w:t>tevila</w:t>
      </w:r>
      <w:r w:rsidR="00CA43F0">
        <w:rPr>
          <w:rFonts w:asciiTheme="minorBidi" w:hAnsiTheme="minorBidi"/>
          <w:sz w:val="24"/>
          <w:szCs w:val="24"/>
        </w:rPr>
        <w:t>)</w:t>
      </w:r>
      <w:r>
        <w:rPr>
          <w:rFonts w:asciiTheme="minorBidi" w:hAnsiTheme="minorBidi"/>
          <w:sz w:val="24"/>
          <w:szCs w:val="24"/>
        </w:rPr>
        <w:t xml:space="preserve">, he leaves behind his previous nation and joins the Jewish </w:t>
      </w:r>
      <w:r w:rsidR="00CA43F0">
        <w:rPr>
          <w:rFonts w:asciiTheme="minorBidi" w:hAnsiTheme="minorBidi"/>
          <w:sz w:val="24"/>
          <w:szCs w:val="24"/>
        </w:rPr>
        <w:t>P</w:t>
      </w:r>
      <w:r>
        <w:rPr>
          <w:rFonts w:asciiTheme="minorBidi" w:hAnsiTheme="minorBidi"/>
          <w:sz w:val="24"/>
          <w:szCs w:val="24"/>
        </w:rPr>
        <w:t xml:space="preserve">eople. </w:t>
      </w:r>
    </w:p>
    <w:p w14:paraId="75FA43B4" w14:textId="77777777" w:rsidR="007C55A9" w:rsidRDefault="007C55A9" w:rsidP="0015158B">
      <w:pPr>
        <w:tabs>
          <w:tab w:val="left" w:pos="555"/>
          <w:tab w:val="left" w:pos="2430"/>
        </w:tabs>
        <w:spacing w:after="0" w:line="240" w:lineRule="auto"/>
        <w:jc w:val="both"/>
        <w:rPr>
          <w:rFonts w:asciiTheme="minorBidi" w:hAnsiTheme="minorBidi"/>
          <w:sz w:val="24"/>
          <w:szCs w:val="24"/>
        </w:rPr>
      </w:pPr>
    </w:p>
    <w:p w14:paraId="1EF7C4F6" w14:textId="5D912939" w:rsidR="00691FD1" w:rsidRDefault="00691FD1" w:rsidP="0015158B">
      <w:pPr>
        <w:tabs>
          <w:tab w:val="left" w:pos="555"/>
          <w:tab w:val="left" w:pos="2430"/>
        </w:tabs>
        <w:spacing w:after="0" w:line="240" w:lineRule="auto"/>
        <w:jc w:val="both"/>
        <w:rPr>
          <w:rFonts w:asciiTheme="minorBidi" w:hAnsiTheme="minorBidi"/>
          <w:sz w:val="24"/>
          <w:szCs w:val="24"/>
        </w:rPr>
      </w:pPr>
      <w:r w:rsidRPr="004D7DA4">
        <w:rPr>
          <w:rFonts w:asciiTheme="minorBidi" w:hAnsiTheme="minorBidi"/>
          <w:sz w:val="24"/>
          <w:szCs w:val="24"/>
        </w:rPr>
        <w:tab/>
      </w:r>
      <w:r w:rsidR="004D7DA4">
        <w:rPr>
          <w:rFonts w:asciiTheme="minorBidi" w:hAnsiTheme="minorBidi"/>
          <w:sz w:val="24"/>
          <w:szCs w:val="24"/>
        </w:rPr>
        <w:t xml:space="preserve">R. </w:t>
      </w:r>
      <w:r w:rsidR="00CA43F0">
        <w:rPr>
          <w:rFonts w:asciiTheme="minorBidi" w:hAnsiTheme="minorBidi"/>
          <w:sz w:val="24"/>
          <w:szCs w:val="24"/>
        </w:rPr>
        <w:t>A</w:t>
      </w:r>
      <w:r w:rsidR="004D7DA4">
        <w:rPr>
          <w:rFonts w:asciiTheme="minorBidi" w:hAnsiTheme="minorBidi"/>
          <w:sz w:val="24"/>
          <w:szCs w:val="24"/>
        </w:rPr>
        <w:t>sher Weiss (</w:t>
      </w:r>
      <w:r w:rsidR="0028549E">
        <w:rPr>
          <w:rFonts w:asciiTheme="minorBidi" w:hAnsiTheme="minorBidi"/>
          <w:i/>
          <w:iCs/>
          <w:sz w:val="24"/>
          <w:szCs w:val="24"/>
        </w:rPr>
        <w:t>Min</w:t>
      </w:r>
      <w:r w:rsidR="004D7DA4" w:rsidRPr="0028549E">
        <w:rPr>
          <w:rFonts w:asciiTheme="minorBidi" w:hAnsiTheme="minorBidi"/>
          <w:i/>
          <w:iCs/>
          <w:sz w:val="24"/>
          <w:szCs w:val="24"/>
        </w:rPr>
        <w:t>chat Asher</w:t>
      </w:r>
      <w:r w:rsidR="004D7DA4">
        <w:rPr>
          <w:rFonts w:asciiTheme="minorBidi" w:hAnsiTheme="minorBidi"/>
          <w:sz w:val="24"/>
          <w:szCs w:val="24"/>
        </w:rPr>
        <w:t xml:space="preserve">, </w:t>
      </w:r>
      <w:r w:rsidR="004D7DA4" w:rsidRPr="00CA43F0">
        <w:rPr>
          <w:rFonts w:asciiTheme="minorBidi" w:hAnsiTheme="minorBidi"/>
          <w:i/>
          <w:iCs/>
          <w:sz w:val="24"/>
          <w:szCs w:val="24"/>
        </w:rPr>
        <w:t>Shabbat</w:t>
      </w:r>
      <w:r w:rsidR="004D7DA4">
        <w:rPr>
          <w:rFonts w:asciiTheme="minorBidi" w:hAnsiTheme="minorBidi"/>
          <w:sz w:val="24"/>
          <w:szCs w:val="24"/>
        </w:rPr>
        <w:t xml:space="preserve"> 34) articulates this idea slightly differently. He asserts that there are two types of </w:t>
      </w:r>
      <w:r w:rsidR="004D7DA4" w:rsidRPr="00472F30">
        <w:rPr>
          <w:rFonts w:asciiTheme="minorBidi" w:hAnsiTheme="minorBidi"/>
          <w:i/>
          <w:iCs/>
          <w:sz w:val="24"/>
          <w:szCs w:val="24"/>
        </w:rPr>
        <w:t>kabbalat mitzvot</w:t>
      </w:r>
      <w:r w:rsidR="00472F30">
        <w:rPr>
          <w:rFonts w:asciiTheme="minorBidi" w:hAnsiTheme="minorBidi"/>
          <w:sz w:val="24"/>
          <w:szCs w:val="24"/>
        </w:rPr>
        <w:t>.</w:t>
      </w:r>
      <w:r w:rsidR="004D7DA4">
        <w:rPr>
          <w:rFonts w:asciiTheme="minorBidi" w:hAnsiTheme="minorBidi"/>
          <w:sz w:val="24"/>
          <w:szCs w:val="24"/>
        </w:rPr>
        <w:t xml:space="preserve"> The first is the </w:t>
      </w:r>
      <w:r w:rsidR="00CA43F0">
        <w:rPr>
          <w:rFonts w:asciiTheme="minorBidi" w:hAnsiTheme="minorBidi"/>
          <w:sz w:val="24"/>
          <w:szCs w:val="24"/>
        </w:rPr>
        <w:t xml:space="preserve">foundation of any conversion – </w:t>
      </w:r>
      <w:r w:rsidR="00472F30">
        <w:rPr>
          <w:rFonts w:asciiTheme="minorBidi" w:hAnsiTheme="minorBidi"/>
          <w:sz w:val="24"/>
          <w:szCs w:val="24"/>
        </w:rPr>
        <w:t>h</w:t>
      </w:r>
      <w:r w:rsidR="00451AB5">
        <w:rPr>
          <w:rFonts w:asciiTheme="minorBidi" w:hAnsiTheme="minorBidi"/>
          <w:sz w:val="24"/>
          <w:szCs w:val="24"/>
        </w:rPr>
        <w:t>is</w:t>
      </w:r>
      <w:r w:rsidR="00472F30">
        <w:rPr>
          <w:rFonts w:asciiTheme="minorBidi" w:hAnsiTheme="minorBidi"/>
          <w:sz w:val="24"/>
          <w:szCs w:val="24"/>
        </w:rPr>
        <w:t xml:space="preserve"> desire to cling to God and to join the Jewish </w:t>
      </w:r>
      <w:r w:rsidR="00CA43F0">
        <w:rPr>
          <w:rFonts w:asciiTheme="minorBidi" w:hAnsiTheme="minorBidi"/>
          <w:sz w:val="24"/>
          <w:szCs w:val="24"/>
        </w:rPr>
        <w:t>P</w:t>
      </w:r>
      <w:r w:rsidR="00472F30">
        <w:rPr>
          <w:rFonts w:asciiTheme="minorBidi" w:hAnsiTheme="minorBidi"/>
          <w:sz w:val="24"/>
          <w:szCs w:val="24"/>
        </w:rPr>
        <w:t xml:space="preserve">eople. The second type of </w:t>
      </w:r>
      <w:r w:rsidR="00472F30" w:rsidRPr="00472F30">
        <w:rPr>
          <w:rFonts w:asciiTheme="minorBidi" w:hAnsiTheme="minorBidi"/>
          <w:i/>
          <w:iCs/>
          <w:sz w:val="24"/>
          <w:szCs w:val="24"/>
        </w:rPr>
        <w:t>kabbalat mitzvot</w:t>
      </w:r>
      <w:r w:rsidR="00472F30">
        <w:rPr>
          <w:rFonts w:asciiTheme="minorBidi" w:hAnsiTheme="minorBidi"/>
          <w:sz w:val="24"/>
          <w:szCs w:val="24"/>
        </w:rPr>
        <w:t xml:space="preserve"> is the acceptance of the commandments, which is included in the two components of conversion</w:t>
      </w:r>
      <w:r w:rsidR="00CA43F0">
        <w:rPr>
          <w:rFonts w:asciiTheme="minorBidi" w:hAnsiTheme="minorBidi"/>
          <w:sz w:val="24"/>
          <w:szCs w:val="24"/>
        </w:rPr>
        <w:t>,</w:t>
      </w:r>
      <w:r w:rsidR="00472F30">
        <w:rPr>
          <w:rFonts w:asciiTheme="minorBidi" w:hAnsiTheme="minorBidi"/>
          <w:sz w:val="24"/>
          <w:szCs w:val="24"/>
        </w:rPr>
        <w:t xml:space="preserve"> the </w:t>
      </w:r>
      <w:r w:rsidR="00472F30" w:rsidRPr="00472F30">
        <w:rPr>
          <w:rFonts w:asciiTheme="minorBidi" w:hAnsiTheme="minorBidi"/>
          <w:i/>
          <w:iCs/>
          <w:sz w:val="24"/>
          <w:szCs w:val="24"/>
        </w:rPr>
        <w:t>mila</w:t>
      </w:r>
      <w:r w:rsidR="00472F30">
        <w:rPr>
          <w:rFonts w:asciiTheme="minorBidi" w:hAnsiTheme="minorBidi"/>
          <w:sz w:val="24"/>
          <w:szCs w:val="24"/>
        </w:rPr>
        <w:t xml:space="preserve"> and the </w:t>
      </w:r>
      <w:r w:rsidR="00757FE1">
        <w:rPr>
          <w:rFonts w:asciiTheme="minorBidi" w:hAnsiTheme="minorBidi"/>
          <w:i/>
          <w:iCs/>
          <w:sz w:val="24"/>
          <w:szCs w:val="24"/>
        </w:rPr>
        <w:t>tevila</w:t>
      </w:r>
      <w:r w:rsidR="00472F30">
        <w:rPr>
          <w:rFonts w:asciiTheme="minorBidi" w:hAnsiTheme="minorBidi"/>
          <w:sz w:val="24"/>
          <w:szCs w:val="24"/>
        </w:rPr>
        <w:t xml:space="preserve">. </w:t>
      </w:r>
    </w:p>
    <w:p w14:paraId="043F86EC" w14:textId="77777777" w:rsidR="00472F30" w:rsidRDefault="00472F30" w:rsidP="0015158B">
      <w:pPr>
        <w:tabs>
          <w:tab w:val="left" w:pos="555"/>
          <w:tab w:val="left" w:pos="2430"/>
        </w:tabs>
        <w:spacing w:after="0" w:line="240" w:lineRule="auto"/>
        <w:jc w:val="both"/>
        <w:rPr>
          <w:rFonts w:asciiTheme="minorBidi" w:hAnsiTheme="minorBidi"/>
          <w:sz w:val="24"/>
          <w:szCs w:val="24"/>
        </w:rPr>
      </w:pPr>
    </w:p>
    <w:p w14:paraId="1427BC84" w14:textId="2A7884E3" w:rsidR="00472F30" w:rsidRDefault="00472F30"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R. Weiss suggests that these t</w:t>
      </w:r>
      <w:r w:rsidR="00CA43F0">
        <w:rPr>
          <w:rFonts w:asciiTheme="minorBidi" w:hAnsiTheme="minorBidi"/>
          <w:sz w:val="24"/>
          <w:szCs w:val="24"/>
        </w:rPr>
        <w:t>w</w:t>
      </w:r>
      <w:r>
        <w:rPr>
          <w:rFonts w:asciiTheme="minorBidi" w:hAnsiTheme="minorBidi"/>
          <w:sz w:val="24"/>
          <w:szCs w:val="24"/>
        </w:rPr>
        <w:t xml:space="preserve">o acceptances are explicit in the Talmud. </w:t>
      </w:r>
      <w:r w:rsidR="00CA43F0">
        <w:rPr>
          <w:rFonts w:asciiTheme="minorBidi" w:hAnsiTheme="minorBidi"/>
          <w:sz w:val="24"/>
          <w:szCs w:val="24"/>
        </w:rPr>
        <w:t>R</w:t>
      </w:r>
      <w:r>
        <w:rPr>
          <w:rFonts w:asciiTheme="minorBidi" w:hAnsiTheme="minorBidi"/>
          <w:sz w:val="24"/>
          <w:szCs w:val="24"/>
        </w:rPr>
        <w:t xml:space="preserve">ecall that the </w:t>
      </w:r>
      <w:r w:rsidRPr="00CA43F0">
        <w:rPr>
          <w:rFonts w:asciiTheme="minorBidi" w:hAnsiTheme="minorBidi"/>
          <w:i/>
          <w:iCs/>
          <w:sz w:val="24"/>
          <w:szCs w:val="24"/>
        </w:rPr>
        <w:t>gemara</w:t>
      </w:r>
      <w:r>
        <w:rPr>
          <w:rFonts w:asciiTheme="minorBidi" w:hAnsiTheme="minorBidi"/>
          <w:sz w:val="24"/>
          <w:szCs w:val="24"/>
        </w:rPr>
        <w:t xml:space="preserve"> (</w:t>
      </w:r>
      <w:r w:rsidRPr="00757FE1">
        <w:rPr>
          <w:rFonts w:asciiTheme="minorBidi" w:hAnsiTheme="minorBidi"/>
          <w:i/>
          <w:iCs/>
          <w:sz w:val="24"/>
          <w:szCs w:val="24"/>
        </w:rPr>
        <w:t>Yevamot</w:t>
      </w:r>
      <w:r>
        <w:rPr>
          <w:rFonts w:asciiTheme="minorBidi" w:hAnsiTheme="minorBidi"/>
          <w:sz w:val="24"/>
          <w:szCs w:val="24"/>
        </w:rPr>
        <w:t xml:space="preserve"> 47a) relates </w:t>
      </w:r>
      <w:r w:rsidR="00CA43F0">
        <w:rPr>
          <w:rFonts w:asciiTheme="minorBidi" w:hAnsiTheme="minorBidi"/>
          <w:sz w:val="24"/>
          <w:szCs w:val="24"/>
        </w:rPr>
        <w:t>that</w:t>
      </w:r>
      <w:r>
        <w:rPr>
          <w:rFonts w:asciiTheme="minorBidi" w:hAnsiTheme="minorBidi"/>
          <w:sz w:val="24"/>
          <w:szCs w:val="24"/>
        </w:rPr>
        <w:t xml:space="preserve"> the </w:t>
      </w:r>
      <w:r w:rsidRPr="00CA43F0">
        <w:rPr>
          <w:rFonts w:asciiTheme="minorBidi" w:hAnsiTheme="minorBidi"/>
          <w:i/>
          <w:iCs/>
          <w:sz w:val="24"/>
          <w:szCs w:val="24"/>
        </w:rPr>
        <w:t>beit din</w:t>
      </w:r>
      <w:r>
        <w:rPr>
          <w:rFonts w:asciiTheme="minorBidi" w:hAnsiTheme="minorBidi"/>
          <w:sz w:val="24"/>
          <w:szCs w:val="24"/>
        </w:rPr>
        <w:t xml:space="preserve"> </w:t>
      </w:r>
      <w:r w:rsidR="00CA43F0">
        <w:rPr>
          <w:rFonts w:asciiTheme="minorBidi" w:hAnsiTheme="minorBidi"/>
          <w:sz w:val="24"/>
          <w:szCs w:val="24"/>
        </w:rPr>
        <w:t xml:space="preserve">first </w:t>
      </w:r>
      <w:r>
        <w:rPr>
          <w:rFonts w:asciiTheme="minorBidi" w:hAnsiTheme="minorBidi"/>
          <w:sz w:val="24"/>
          <w:szCs w:val="24"/>
        </w:rPr>
        <w:t xml:space="preserve">informs the convert of the </w:t>
      </w:r>
      <w:r w:rsidRPr="00757FE1">
        <w:rPr>
          <w:rFonts w:asciiTheme="minorBidi" w:hAnsiTheme="minorBidi"/>
          <w:i/>
          <w:iCs/>
          <w:sz w:val="24"/>
          <w:szCs w:val="24"/>
        </w:rPr>
        <w:t>mitzvot</w:t>
      </w:r>
      <w:r>
        <w:rPr>
          <w:rFonts w:asciiTheme="minorBidi" w:hAnsiTheme="minorBidi"/>
          <w:sz w:val="24"/>
          <w:szCs w:val="24"/>
        </w:rPr>
        <w:t xml:space="preserve">, which he accepts. Then, while the convert is immersed in the waters of the </w:t>
      </w:r>
      <w:r w:rsidRPr="00CA43F0">
        <w:rPr>
          <w:rFonts w:asciiTheme="minorBidi" w:hAnsiTheme="minorBidi"/>
          <w:i/>
          <w:iCs/>
          <w:sz w:val="24"/>
          <w:szCs w:val="24"/>
        </w:rPr>
        <w:t>mikveh</w:t>
      </w:r>
      <w:r>
        <w:rPr>
          <w:rFonts w:asciiTheme="minorBidi" w:hAnsiTheme="minorBidi"/>
          <w:sz w:val="24"/>
          <w:szCs w:val="24"/>
        </w:rPr>
        <w:t xml:space="preserve">, </w:t>
      </w:r>
      <w:r w:rsidR="00CA43F0">
        <w:rPr>
          <w:rFonts w:asciiTheme="minorBidi" w:hAnsiTheme="minorBidi"/>
          <w:sz w:val="24"/>
          <w:szCs w:val="24"/>
        </w:rPr>
        <w:t xml:space="preserve">he is </w:t>
      </w:r>
      <w:r>
        <w:rPr>
          <w:rFonts w:asciiTheme="minorBidi" w:hAnsiTheme="minorBidi"/>
          <w:sz w:val="24"/>
          <w:szCs w:val="24"/>
        </w:rPr>
        <w:t xml:space="preserve">once again informed of the </w:t>
      </w:r>
      <w:r w:rsidRPr="00757FE1">
        <w:rPr>
          <w:rFonts w:asciiTheme="minorBidi" w:hAnsiTheme="minorBidi"/>
          <w:i/>
          <w:iCs/>
          <w:sz w:val="24"/>
          <w:szCs w:val="24"/>
        </w:rPr>
        <w:t>mitzvot</w:t>
      </w:r>
      <w:r>
        <w:rPr>
          <w:rFonts w:asciiTheme="minorBidi" w:hAnsiTheme="minorBidi"/>
          <w:sz w:val="24"/>
          <w:szCs w:val="24"/>
        </w:rPr>
        <w:t xml:space="preserve">. </w:t>
      </w:r>
      <w:r w:rsidR="00CA43F0">
        <w:rPr>
          <w:rFonts w:asciiTheme="minorBidi" w:hAnsiTheme="minorBidi"/>
          <w:sz w:val="24"/>
          <w:szCs w:val="24"/>
        </w:rPr>
        <w:t>R. Weiss</w:t>
      </w:r>
      <w:r>
        <w:rPr>
          <w:rFonts w:asciiTheme="minorBidi" w:hAnsiTheme="minorBidi"/>
          <w:sz w:val="24"/>
          <w:szCs w:val="24"/>
        </w:rPr>
        <w:t xml:space="preserve"> suggests that the first acceptance relates to the conversion itself, which is, of course, absolutely necessary. The second acceptance, however, relates to the particulars of the </w:t>
      </w:r>
      <w:r w:rsidRPr="00757FE1">
        <w:rPr>
          <w:rFonts w:asciiTheme="minorBidi" w:hAnsiTheme="minorBidi"/>
          <w:i/>
          <w:iCs/>
          <w:sz w:val="24"/>
          <w:szCs w:val="24"/>
        </w:rPr>
        <w:t>mitzvot</w:t>
      </w:r>
      <w:r>
        <w:rPr>
          <w:rFonts w:asciiTheme="minorBidi" w:hAnsiTheme="minorBidi"/>
          <w:sz w:val="24"/>
          <w:szCs w:val="24"/>
        </w:rPr>
        <w:t xml:space="preserve"> and is not strictly necessary. Similarly, the Rambam describes how "the </w:t>
      </w:r>
      <w:r w:rsidRPr="00472F30">
        <w:rPr>
          <w:rFonts w:asciiTheme="minorBidi" w:hAnsiTheme="minorBidi"/>
          <w:sz w:val="24"/>
          <w:szCs w:val="24"/>
        </w:rPr>
        <w:t>gentile desires to enter into the covenant, take shelter under the wings of the Divine presence, a</w:t>
      </w:r>
      <w:r>
        <w:rPr>
          <w:rFonts w:asciiTheme="minorBidi" w:hAnsiTheme="minorBidi"/>
          <w:sz w:val="24"/>
          <w:szCs w:val="24"/>
        </w:rPr>
        <w:t xml:space="preserve">nd accept the yoke of the Torah." This is necessary. However, later, the Rambam rules that if the convert was not informed of the details of the </w:t>
      </w:r>
      <w:r w:rsidRPr="0028549E">
        <w:rPr>
          <w:rFonts w:asciiTheme="minorBidi" w:hAnsiTheme="minorBidi"/>
          <w:i/>
          <w:iCs/>
          <w:sz w:val="24"/>
          <w:szCs w:val="24"/>
        </w:rPr>
        <w:t>mitzvot</w:t>
      </w:r>
      <w:r>
        <w:rPr>
          <w:rFonts w:asciiTheme="minorBidi" w:hAnsiTheme="minorBidi"/>
          <w:sz w:val="24"/>
          <w:szCs w:val="24"/>
        </w:rPr>
        <w:t xml:space="preserve">, </w:t>
      </w:r>
      <w:r w:rsidR="00CA43F0">
        <w:rPr>
          <w:rFonts w:asciiTheme="minorBidi" w:hAnsiTheme="minorBidi"/>
          <w:sz w:val="24"/>
          <w:szCs w:val="24"/>
        </w:rPr>
        <w:t xml:space="preserve">his conversion is acceptable; </w:t>
      </w:r>
      <w:r>
        <w:rPr>
          <w:rFonts w:asciiTheme="minorBidi" w:hAnsiTheme="minorBidi"/>
          <w:sz w:val="24"/>
          <w:szCs w:val="24"/>
        </w:rPr>
        <w:t>since that is not inherent to the conversion process, it may be omitted.</w:t>
      </w:r>
    </w:p>
    <w:p w14:paraId="01A75E91" w14:textId="77777777" w:rsidR="00472F30" w:rsidRDefault="00472F30" w:rsidP="0015158B">
      <w:pPr>
        <w:tabs>
          <w:tab w:val="left" w:pos="555"/>
          <w:tab w:val="left" w:pos="2430"/>
        </w:tabs>
        <w:spacing w:after="0" w:line="240" w:lineRule="auto"/>
        <w:jc w:val="both"/>
        <w:rPr>
          <w:rFonts w:asciiTheme="minorBidi" w:hAnsiTheme="minorBidi"/>
          <w:sz w:val="24"/>
          <w:szCs w:val="24"/>
        </w:rPr>
      </w:pPr>
    </w:p>
    <w:p w14:paraId="10AC19DF" w14:textId="58CA2C17" w:rsidR="00472F30" w:rsidRDefault="00472F30" w:rsidP="0015158B">
      <w:pPr>
        <w:tabs>
          <w:tab w:val="left" w:pos="555"/>
          <w:tab w:val="left" w:pos="2430"/>
        </w:tabs>
        <w:spacing w:after="0" w:line="240" w:lineRule="auto"/>
        <w:jc w:val="both"/>
        <w:rPr>
          <w:rFonts w:asciiTheme="minorBidi" w:hAnsiTheme="minorBidi"/>
          <w:sz w:val="24"/>
          <w:szCs w:val="24"/>
        </w:rPr>
      </w:pPr>
      <w:r>
        <w:rPr>
          <w:rFonts w:asciiTheme="minorBidi" w:hAnsiTheme="minorBidi"/>
          <w:sz w:val="24"/>
          <w:szCs w:val="24"/>
        </w:rPr>
        <w:tab/>
        <w:t>Next week</w:t>
      </w:r>
      <w:r w:rsidR="00CA43F0">
        <w:rPr>
          <w:rFonts w:asciiTheme="minorBidi" w:hAnsiTheme="minorBidi"/>
          <w:sz w:val="24"/>
          <w:szCs w:val="24"/>
        </w:rPr>
        <w:t>,</w:t>
      </w:r>
      <w:r>
        <w:rPr>
          <w:rFonts w:asciiTheme="minorBidi" w:hAnsiTheme="minorBidi"/>
          <w:sz w:val="24"/>
          <w:szCs w:val="24"/>
        </w:rPr>
        <w:t xml:space="preserve"> we will discuss the </w:t>
      </w:r>
      <w:r w:rsidRPr="00CA43F0">
        <w:rPr>
          <w:rFonts w:asciiTheme="minorBidi" w:hAnsiTheme="minorBidi"/>
          <w:i/>
          <w:iCs/>
          <w:sz w:val="24"/>
          <w:szCs w:val="24"/>
        </w:rPr>
        <w:t>Shulchan Arukh</w:t>
      </w:r>
      <w:r w:rsidR="00CA43F0">
        <w:rPr>
          <w:rFonts w:asciiTheme="minorBidi" w:hAnsiTheme="minorBidi"/>
          <w:sz w:val="24"/>
          <w:szCs w:val="24"/>
        </w:rPr>
        <w:t>’</w:t>
      </w:r>
      <w:r>
        <w:rPr>
          <w:rFonts w:asciiTheme="minorBidi" w:hAnsiTheme="minorBidi"/>
          <w:sz w:val="24"/>
          <w:szCs w:val="24"/>
        </w:rPr>
        <w:t>s understand</w:t>
      </w:r>
      <w:r w:rsidR="00CA43F0">
        <w:rPr>
          <w:rFonts w:asciiTheme="minorBidi" w:hAnsiTheme="minorBidi"/>
          <w:sz w:val="24"/>
          <w:szCs w:val="24"/>
        </w:rPr>
        <w:t>ing</w:t>
      </w:r>
      <w:r>
        <w:rPr>
          <w:rFonts w:asciiTheme="minorBidi" w:hAnsiTheme="minorBidi"/>
          <w:sz w:val="24"/>
          <w:szCs w:val="24"/>
        </w:rPr>
        <w:t xml:space="preserve"> of </w:t>
      </w:r>
      <w:r w:rsidRPr="00472F30">
        <w:rPr>
          <w:rFonts w:asciiTheme="minorBidi" w:hAnsiTheme="minorBidi"/>
          <w:i/>
          <w:iCs/>
          <w:sz w:val="24"/>
          <w:szCs w:val="24"/>
        </w:rPr>
        <w:t>kabbalat mitzvot</w:t>
      </w:r>
      <w:r>
        <w:rPr>
          <w:rFonts w:asciiTheme="minorBidi" w:hAnsiTheme="minorBidi"/>
          <w:sz w:val="24"/>
          <w:szCs w:val="24"/>
        </w:rPr>
        <w:t xml:space="preserve">, and then we will attempt to summarize the different understandings of the definition and scope of the </w:t>
      </w:r>
      <w:r w:rsidRPr="00472F30">
        <w:rPr>
          <w:rFonts w:asciiTheme="minorBidi" w:hAnsiTheme="minorBidi"/>
          <w:i/>
          <w:iCs/>
          <w:sz w:val="24"/>
          <w:szCs w:val="24"/>
        </w:rPr>
        <w:t>kabbalat mitzvot</w:t>
      </w:r>
      <w:r>
        <w:rPr>
          <w:rFonts w:asciiTheme="minorBidi" w:hAnsiTheme="minorBidi"/>
          <w:sz w:val="24"/>
          <w:szCs w:val="24"/>
        </w:rPr>
        <w:t xml:space="preserve"> discussed by the </w:t>
      </w:r>
      <w:r w:rsidRPr="00757FE1">
        <w:rPr>
          <w:rFonts w:asciiTheme="minorBidi" w:hAnsiTheme="minorBidi"/>
          <w:i/>
          <w:iCs/>
          <w:sz w:val="24"/>
          <w:szCs w:val="24"/>
        </w:rPr>
        <w:t>Acharonim</w:t>
      </w:r>
      <w:r>
        <w:rPr>
          <w:rFonts w:asciiTheme="minorBidi" w:hAnsiTheme="minorBidi"/>
          <w:sz w:val="24"/>
          <w:szCs w:val="24"/>
        </w:rPr>
        <w:t xml:space="preserve">. </w:t>
      </w:r>
    </w:p>
    <w:p w14:paraId="4AC4E2B5" w14:textId="77777777" w:rsidR="00472F30" w:rsidRDefault="00472F30" w:rsidP="0015158B">
      <w:pPr>
        <w:tabs>
          <w:tab w:val="left" w:pos="555"/>
          <w:tab w:val="left" w:pos="2430"/>
        </w:tabs>
        <w:spacing w:after="0" w:line="240" w:lineRule="auto"/>
        <w:jc w:val="both"/>
        <w:rPr>
          <w:rFonts w:asciiTheme="minorBidi" w:hAnsiTheme="minorBidi"/>
          <w:sz w:val="24"/>
          <w:szCs w:val="24"/>
        </w:rPr>
      </w:pPr>
    </w:p>
    <w:p w14:paraId="011563BC" w14:textId="77777777" w:rsidR="00757FE1" w:rsidRDefault="00757FE1" w:rsidP="0015158B">
      <w:pPr>
        <w:tabs>
          <w:tab w:val="left" w:pos="555"/>
          <w:tab w:val="left" w:pos="2430"/>
        </w:tabs>
        <w:spacing w:after="0" w:line="240" w:lineRule="auto"/>
        <w:jc w:val="both"/>
        <w:rPr>
          <w:rFonts w:asciiTheme="minorBidi" w:hAnsiTheme="minorBidi"/>
          <w:sz w:val="24"/>
          <w:szCs w:val="24"/>
        </w:rPr>
      </w:pPr>
    </w:p>
    <w:sectPr w:rsidR="00757F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AAA1A" w14:textId="77777777" w:rsidR="001E043C" w:rsidRDefault="001E043C" w:rsidP="001068C9">
      <w:pPr>
        <w:spacing w:after="0" w:line="240" w:lineRule="auto"/>
      </w:pPr>
      <w:r>
        <w:separator/>
      </w:r>
    </w:p>
  </w:endnote>
  <w:endnote w:type="continuationSeparator" w:id="0">
    <w:p w14:paraId="0B28843D" w14:textId="77777777" w:rsidR="001E043C" w:rsidRDefault="001E043C" w:rsidP="0010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725045"/>
      <w:docPartObj>
        <w:docPartGallery w:val="Page Numbers (Bottom of Page)"/>
        <w:docPartUnique/>
      </w:docPartObj>
    </w:sdtPr>
    <w:sdtEndPr>
      <w:rPr>
        <w:noProof/>
      </w:rPr>
    </w:sdtEndPr>
    <w:sdtContent>
      <w:p w14:paraId="62BA4A78" w14:textId="4F16897E" w:rsidR="00810667" w:rsidRDefault="00810667">
        <w:pPr>
          <w:pStyle w:val="a8"/>
          <w:jc w:val="center"/>
        </w:pPr>
        <w:r>
          <w:fldChar w:fldCharType="begin"/>
        </w:r>
        <w:r>
          <w:instrText xml:space="preserve"> PAGE   \* MERGEFORMAT </w:instrText>
        </w:r>
        <w:r>
          <w:fldChar w:fldCharType="separate"/>
        </w:r>
        <w:r w:rsidR="0015158B">
          <w:rPr>
            <w:noProof/>
          </w:rPr>
          <w:t>9</w:t>
        </w:r>
        <w:r>
          <w:rPr>
            <w:noProof/>
          </w:rPr>
          <w:fldChar w:fldCharType="end"/>
        </w:r>
      </w:p>
    </w:sdtContent>
  </w:sdt>
  <w:p w14:paraId="41DFCAC0" w14:textId="77777777" w:rsidR="00FC5225" w:rsidRDefault="00FC52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207DE" w14:textId="77777777" w:rsidR="001E043C" w:rsidRDefault="001E043C" w:rsidP="001068C9">
      <w:pPr>
        <w:spacing w:after="0" w:line="240" w:lineRule="auto"/>
      </w:pPr>
      <w:r>
        <w:separator/>
      </w:r>
    </w:p>
  </w:footnote>
  <w:footnote w:type="continuationSeparator" w:id="0">
    <w:p w14:paraId="3BB561FD" w14:textId="77777777" w:rsidR="001E043C" w:rsidRDefault="001E043C" w:rsidP="00106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976C9"/>
    <w:multiLevelType w:val="multilevel"/>
    <w:tmpl w:val="AB3A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4D6F46"/>
    <w:multiLevelType w:val="hybridMultilevel"/>
    <w:tmpl w:val="C89201AC"/>
    <w:lvl w:ilvl="0" w:tplc="570CCAC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C71EE"/>
    <w:multiLevelType w:val="hybridMultilevel"/>
    <w:tmpl w:val="FA56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TY1sDQxNjE2NrdU0lEKTi0uzszPAykwNK0FAEFBbB8tAAAA"/>
  </w:docVars>
  <w:rsids>
    <w:rsidRoot w:val="003232DC"/>
    <w:rsid w:val="0000061E"/>
    <w:rsid w:val="00004EBA"/>
    <w:rsid w:val="000052BF"/>
    <w:rsid w:val="00006128"/>
    <w:rsid w:val="00007C75"/>
    <w:rsid w:val="00014A6C"/>
    <w:rsid w:val="00021723"/>
    <w:rsid w:val="00025F6D"/>
    <w:rsid w:val="00026916"/>
    <w:rsid w:val="00042C65"/>
    <w:rsid w:val="00050827"/>
    <w:rsid w:val="000603BE"/>
    <w:rsid w:val="00070C06"/>
    <w:rsid w:val="00085F2D"/>
    <w:rsid w:val="00092CE7"/>
    <w:rsid w:val="000A6B74"/>
    <w:rsid w:val="000C053F"/>
    <w:rsid w:val="000C316B"/>
    <w:rsid w:val="000D2851"/>
    <w:rsid w:val="000D6016"/>
    <w:rsid w:val="000F08FF"/>
    <w:rsid w:val="000F4DDE"/>
    <w:rsid w:val="0010218E"/>
    <w:rsid w:val="00102BE4"/>
    <w:rsid w:val="001068C9"/>
    <w:rsid w:val="00107F57"/>
    <w:rsid w:val="00111437"/>
    <w:rsid w:val="0011344C"/>
    <w:rsid w:val="00125574"/>
    <w:rsid w:val="0012778B"/>
    <w:rsid w:val="00127F9F"/>
    <w:rsid w:val="00137845"/>
    <w:rsid w:val="00137E23"/>
    <w:rsid w:val="001461EF"/>
    <w:rsid w:val="00150605"/>
    <w:rsid w:val="0015158B"/>
    <w:rsid w:val="0018000A"/>
    <w:rsid w:val="00192C69"/>
    <w:rsid w:val="00196F99"/>
    <w:rsid w:val="001A76DD"/>
    <w:rsid w:val="001C2787"/>
    <w:rsid w:val="001E043C"/>
    <w:rsid w:val="001E5F5F"/>
    <w:rsid w:val="001E7BE1"/>
    <w:rsid w:val="001F683D"/>
    <w:rsid w:val="002030B6"/>
    <w:rsid w:val="0020339A"/>
    <w:rsid w:val="00206D9C"/>
    <w:rsid w:val="0021256F"/>
    <w:rsid w:val="00213DF4"/>
    <w:rsid w:val="00221776"/>
    <w:rsid w:val="00230207"/>
    <w:rsid w:val="00233999"/>
    <w:rsid w:val="00240CB5"/>
    <w:rsid w:val="00251371"/>
    <w:rsid w:val="00252C6D"/>
    <w:rsid w:val="00253767"/>
    <w:rsid w:val="002611FD"/>
    <w:rsid w:val="00267048"/>
    <w:rsid w:val="00273E73"/>
    <w:rsid w:val="0028549E"/>
    <w:rsid w:val="0029149E"/>
    <w:rsid w:val="002A2174"/>
    <w:rsid w:val="002A75E1"/>
    <w:rsid w:val="002B0B89"/>
    <w:rsid w:val="002C13AB"/>
    <w:rsid w:val="002C3E11"/>
    <w:rsid w:val="002C6331"/>
    <w:rsid w:val="002C6F9B"/>
    <w:rsid w:val="002D65DA"/>
    <w:rsid w:val="002E5542"/>
    <w:rsid w:val="002E57F3"/>
    <w:rsid w:val="002F3A21"/>
    <w:rsid w:val="002F5EE6"/>
    <w:rsid w:val="002F677C"/>
    <w:rsid w:val="0030199F"/>
    <w:rsid w:val="003030B4"/>
    <w:rsid w:val="003106DA"/>
    <w:rsid w:val="00311CB5"/>
    <w:rsid w:val="00320D4C"/>
    <w:rsid w:val="003232DC"/>
    <w:rsid w:val="00330431"/>
    <w:rsid w:val="00332A6C"/>
    <w:rsid w:val="00332F7D"/>
    <w:rsid w:val="003342CF"/>
    <w:rsid w:val="0038481A"/>
    <w:rsid w:val="00392BB6"/>
    <w:rsid w:val="00393031"/>
    <w:rsid w:val="003C6810"/>
    <w:rsid w:val="003D3D75"/>
    <w:rsid w:val="003E3FE7"/>
    <w:rsid w:val="00403AAE"/>
    <w:rsid w:val="004210BB"/>
    <w:rsid w:val="00430763"/>
    <w:rsid w:val="004339B2"/>
    <w:rsid w:val="004371F8"/>
    <w:rsid w:val="00450DAC"/>
    <w:rsid w:val="00451AB5"/>
    <w:rsid w:val="00451D96"/>
    <w:rsid w:val="00472CB6"/>
    <w:rsid w:val="00472F30"/>
    <w:rsid w:val="0047329A"/>
    <w:rsid w:val="00491FDC"/>
    <w:rsid w:val="0049581E"/>
    <w:rsid w:val="004B05C7"/>
    <w:rsid w:val="004D0990"/>
    <w:rsid w:val="004D7DA4"/>
    <w:rsid w:val="004E01E2"/>
    <w:rsid w:val="004F1CF4"/>
    <w:rsid w:val="004F783E"/>
    <w:rsid w:val="004F7FA8"/>
    <w:rsid w:val="00504800"/>
    <w:rsid w:val="00504C16"/>
    <w:rsid w:val="00505894"/>
    <w:rsid w:val="00507096"/>
    <w:rsid w:val="005102E0"/>
    <w:rsid w:val="005169B7"/>
    <w:rsid w:val="005171B0"/>
    <w:rsid w:val="00520055"/>
    <w:rsid w:val="00523302"/>
    <w:rsid w:val="005240DF"/>
    <w:rsid w:val="00542DAA"/>
    <w:rsid w:val="0056368A"/>
    <w:rsid w:val="00570F6C"/>
    <w:rsid w:val="005A3D49"/>
    <w:rsid w:val="005B451A"/>
    <w:rsid w:val="005B6FA7"/>
    <w:rsid w:val="005C1AC3"/>
    <w:rsid w:val="005C3B76"/>
    <w:rsid w:val="005C45B5"/>
    <w:rsid w:val="005C54DA"/>
    <w:rsid w:val="005D5ACA"/>
    <w:rsid w:val="005D7231"/>
    <w:rsid w:val="005F249A"/>
    <w:rsid w:val="006041DD"/>
    <w:rsid w:val="00607E4E"/>
    <w:rsid w:val="00612667"/>
    <w:rsid w:val="00647C02"/>
    <w:rsid w:val="006866E4"/>
    <w:rsid w:val="00691FD1"/>
    <w:rsid w:val="00694E5D"/>
    <w:rsid w:val="006A6542"/>
    <w:rsid w:val="006C3EC0"/>
    <w:rsid w:val="006C4321"/>
    <w:rsid w:val="006C6366"/>
    <w:rsid w:val="006C6883"/>
    <w:rsid w:val="006E0748"/>
    <w:rsid w:val="006E43F0"/>
    <w:rsid w:val="0070396C"/>
    <w:rsid w:val="00703A12"/>
    <w:rsid w:val="00706342"/>
    <w:rsid w:val="007078C9"/>
    <w:rsid w:val="0071127D"/>
    <w:rsid w:val="00711B7B"/>
    <w:rsid w:val="007210F4"/>
    <w:rsid w:val="0072136C"/>
    <w:rsid w:val="00723188"/>
    <w:rsid w:val="00731656"/>
    <w:rsid w:val="007336C2"/>
    <w:rsid w:val="00737CE7"/>
    <w:rsid w:val="0074706B"/>
    <w:rsid w:val="00747495"/>
    <w:rsid w:val="00752E1F"/>
    <w:rsid w:val="00755251"/>
    <w:rsid w:val="007562CC"/>
    <w:rsid w:val="00757FE1"/>
    <w:rsid w:val="00776B24"/>
    <w:rsid w:val="0078032A"/>
    <w:rsid w:val="007818ED"/>
    <w:rsid w:val="00783B10"/>
    <w:rsid w:val="007A03EF"/>
    <w:rsid w:val="007B1867"/>
    <w:rsid w:val="007B3FB2"/>
    <w:rsid w:val="007B7428"/>
    <w:rsid w:val="007C2DD8"/>
    <w:rsid w:val="007C55A9"/>
    <w:rsid w:val="007C60C3"/>
    <w:rsid w:val="007D69AB"/>
    <w:rsid w:val="007E3950"/>
    <w:rsid w:val="007F03D9"/>
    <w:rsid w:val="007F13B4"/>
    <w:rsid w:val="00810667"/>
    <w:rsid w:val="0081411F"/>
    <w:rsid w:val="008225CF"/>
    <w:rsid w:val="00826680"/>
    <w:rsid w:val="00841447"/>
    <w:rsid w:val="00851D1F"/>
    <w:rsid w:val="00855BD2"/>
    <w:rsid w:val="00855C88"/>
    <w:rsid w:val="00857CE1"/>
    <w:rsid w:val="00861679"/>
    <w:rsid w:val="00876E65"/>
    <w:rsid w:val="00880074"/>
    <w:rsid w:val="00885275"/>
    <w:rsid w:val="00897DE6"/>
    <w:rsid w:val="008C2E91"/>
    <w:rsid w:val="008C470D"/>
    <w:rsid w:val="008C516D"/>
    <w:rsid w:val="008D5833"/>
    <w:rsid w:val="008F0CEB"/>
    <w:rsid w:val="00910918"/>
    <w:rsid w:val="00913538"/>
    <w:rsid w:val="00932547"/>
    <w:rsid w:val="00943DC3"/>
    <w:rsid w:val="00944CB1"/>
    <w:rsid w:val="009609E2"/>
    <w:rsid w:val="0096275F"/>
    <w:rsid w:val="00971B5B"/>
    <w:rsid w:val="00972A47"/>
    <w:rsid w:val="009739AF"/>
    <w:rsid w:val="0097439C"/>
    <w:rsid w:val="0099426B"/>
    <w:rsid w:val="00994A21"/>
    <w:rsid w:val="009B09F3"/>
    <w:rsid w:val="009C7712"/>
    <w:rsid w:val="00A06CFC"/>
    <w:rsid w:val="00A11D2F"/>
    <w:rsid w:val="00A1582F"/>
    <w:rsid w:val="00A26CA0"/>
    <w:rsid w:val="00A36AB5"/>
    <w:rsid w:val="00A41F26"/>
    <w:rsid w:val="00A50DCD"/>
    <w:rsid w:val="00A6035E"/>
    <w:rsid w:val="00A71EA0"/>
    <w:rsid w:val="00A72D39"/>
    <w:rsid w:val="00A96419"/>
    <w:rsid w:val="00AA2965"/>
    <w:rsid w:val="00AA310A"/>
    <w:rsid w:val="00AA6D13"/>
    <w:rsid w:val="00AB0231"/>
    <w:rsid w:val="00AC0E12"/>
    <w:rsid w:val="00AC668E"/>
    <w:rsid w:val="00AC6FA1"/>
    <w:rsid w:val="00AD1CB1"/>
    <w:rsid w:val="00AD78B7"/>
    <w:rsid w:val="00AF13AE"/>
    <w:rsid w:val="00B35DDA"/>
    <w:rsid w:val="00B446D2"/>
    <w:rsid w:val="00B50CBF"/>
    <w:rsid w:val="00B552DB"/>
    <w:rsid w:val="00B55C22"/>
    <w:rsid w:val="00B57D52"/>
    <w:rsid w:val="00B72BD7"/>
    <w:rsid w:val="00B814ED"/>
    <w:rsid w:val="00B87215"/>
    <w:rsid w:val="00BB0116"/>
    <w:rsid w:val="00BD1BE2"/>
    <w:rsid w:val="00BF0629"/>
    <w:rsid w:val="00BF30C6"/>
    <w:rsid w:val="00BF4711"/>
    <w:rsid w:val="00BF608D"/>
    <w:rsid w:val="00C03590"/>
    <w:rsid w:val="00C14D98"/>
    <w:rsid w:val="00C41CC1"/>
    <w:rsid w:val="00C4518F"/>
    <w:rsid w:val="00C4666B"/>
    <w:rsid w:val="00C5421E"/>
    <w:rsid w:val="00C55008"/>
    <w:rsid w:val="00C614EA"/>
    <w:rsid w:val="00C73E1B"/>
    <w:rsid w:val="00C969B3"/>
    <w:rsid w:val="00CA43F0"/>
    <w:rsid w:val="00CB1D00"/>
    <w:rsid w:val="00CB6A75"/>
    <w:rsid w:val="00CB6ABD"/>
    <w:rsid w:val="00CF38CC"/>
    <w:rsid w:val="00CF5498"/>
    <w:rsid w:val="00CF66CC"/>
    <w:rsid w:val="00D05A70"/>
    <w:rsid w:val="00D11BC8"/>
    <w:rsid w:val="00D14D73"/>
    <w:rsid w:val="00D1649B"/>
    <w:rsid w:val="00D37A01"/>
    <w:rsid w:val="00D45EDE"/>
    <w:rsid w:val="00D625F1"/>
    <w:rsid w:val="00D645C5"/>
    <w:rsid w:val="00D65D63"/>
    <w:rsid w:val="00D73E5E"/>
    <w:rsid w:val="00D8015F"/>
    <w:rsid w:val="00D90967"/>
    <w:rsid w:val="00D94490"/>
    <w:rsid w:val="00DE16E9"/>
    <w:rsid w:val="00DE7DAC"/>
    <w:rsid w:val="00DF1960"/>
    <w:rsid w:val="00E21D27"/>
    <w:rsid w:val="00E30022"/>
    <w:rsid w:val="00E50CB7"/>
    <w:rsid w:val="00E536DD"/>
    <w:rsid w:val="00E75FC5"/>
    <w:rsid w:val="00EA7CB3"/>
    <w:rsid w:val="00EB5229"/>
    <w:rsid w:val="00ED6B68"/>
    <w:rsid w:val="00EF0155"/>
    <w:rsid w:val="00F03188"/>
    <w:rsid w:val="00F044A7"/>
    <w:rsid w:val="00F054C2"/>
    <w:rsid w:val="00F07A00"/>
    <w:rsid w:val="00F237C2"/>
    <w:rsid w:val="00F35EAA"/>
    <w:rsid w:val="00F37E87"/>
    <w:rsid w:val="00F723D3"/>
    <w:rsid w:val="00F74559"/>
    <w:rsid w:val="00F87080"/>
    <w:rsid w:val="00F93FB4"/>
    <w:rsid w:val="00F97989"/>
    <w:rsid w:val="00FA4E8D"/>
    <w:rsid w:val="00FA523B"/>
    <w:rsid w:val="00FB7A9D"/>
    <w:rsid w:val="00FC21D9"/>
    <w:rsid w:val="00FC5225"/>
    <w:rsid w:val="00FD68AC"/>
    <w:rsid w:val="00FE1DBA"/>
    <w:rsid w:val="00FE3FAA"/>
    <w:rsid w:val="00FE4CBA"/>
    <w:rsid w:val="00FF1B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CD2C"/>
  <w15:chartTrackingRefBased/>
  <w15:docId w15:val="{2AF30EE5-400D-45C3-8080-53CB9CF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8000A"/>
    <w:rPr>
      <w:color w:val="0563C1" w:themeColor="hyperlink"/>
      <w:u w:val="single"/>
    </w:rPr>
  </w:style>
  <w:style w:type="paragraph" w:styleId="a3">
    <w:name w:val="footnote text"/>
    <w:basedOn w:val="a"/>
    <w:link w:val="a4"/>
    <w:uiPriority w:val="99"/>
    <w:semiHidden/>
    <w:unhideWhenUsed/>
    <w:rsid w:val="001068C9"/>
    <w:pPr>
      <w:spacing w:after="0" w:line="240" w:lineRule="auto"/>
    </w:pPr>
    <w:rPr>
      <w:sz w:val="20"/>
      <w:szCs w:val="20"/>
    </w:rPr>
  </w:style>
  <w:style w:type="character" w:customStyle="1" w:styleId="a4">
    <w:name w:val="טקסט הערת שוליים תו"/>
    <w:basedOn w:val="a0"/>
    <w:link w:val="a3"/>
    <w:uiPriority w:val="99"/>
    <w:semiHidden/>
    <w:rsid w:val="001068C9"/>
    <w:rPr>
      <w:sz w:val="20"/>
      <w:szCs w:val="20"/>
    </w:rPr>
  </w:style>
  <w:style w:type="character" w:styleId="a5">
    <w:name w:val="footnote reference"/>
    <w:basedOn w:val="a0"/>
    <w:uiPriority w:val="99"/>
    <w:semiHidden/>
    <w:unhideWhenUsed/>
    <w:rsid w:val="001068C9"/>
    <w:rPr>
      <w:vertAlign w:val="superscript"/>
    </w:rPr>
  </w:style>
  <w:style w:type="character" w:customStyle="1" w:styleId="UnresolvedMention1">
    <w:name w:val="Unresolved Mention1"/>
    <w:basedOn w:val="a0"/>
    <w:uiPriority w:val="99"/>
    <w:semiHidden/>
    <w:unhideWhenUsed/>
    <w:rsid w:val="00F07A00"/>
    <w:rPr>
      <w:color w:val="605E5C"/>
      <w:shd w:val="clear" w:color="auto" w:fill="E1DFDD"/>
    </w:rPr>
  </w:style>
  <w:style w:type="paragraph" w:styleId="a6">
    <w:name w:val="header"/>
    <w:basedOn w:val="a"/>
    <w:link w:val="a7"/>
    <w:uiPriority w:val="99"/>
    <w:unhideWhenUsed/>
    <w:rsid w:val="00150605"/>
    <w:pPr>
      <w:tabs>
        <w:tab w:val="center" w:pos="4680"/>
        <w:tab w:val="right" w:pos="9360"/>
      </w:tabs>
      <w:spacing w:after="0" w:line="240" w:lineRule="auto"/>
    </w:pPr>
  </w:style>
  <w:style w:type="character" w:customStyle="1" w:styleId="a7">
    <w:name w:val="כותרת עליונה תו"/>
    <w:basedOn w:val="a0"/>
    <w:link w:val="a6"/>
    <w:uiPriority w:val="99"/>
    <w:rsid w:val="00150605"/>
  </w:style>
  <w:style w:type="paragraph" w:styleId="a8">
    <w:name w:val="footer"/>
    <w:basedOn w:val="a"/>
    <w:link w:val="a9"/>
    <w:uiPriority w:val="99"/>
    <w:unhideWhenUsed/>
    <w:rsid w:val="00150605"/>
    <w:pPr>
      <w:tabs>
        <w:tab w:val="center" w:pos="4680"/>
        <w:tab w:val="right" w:pos="9360"/>
      </w:tabs>
      <w:spacing w:after="0" w:line="240" w:lineRule="auto"/>
    </w:pPr>
  </w:style>
  <w:style w:type="character" w:customStyle="1" w:styleId="a9">
    <w:name w:val="כותרת תחתונה תו"/>
    <w:basedOn w:val="a0"/>
    <w:link w:val="a8"/>
    <w:uiPriority w:val="99"/>
    <w:rsid w:val="00150605"/>
  </w:style>
  <w:style w:type="character" w:styleId="aa">
    <w:name w:val="annotation reference"/>
    <w:basedOn w:val="a0"/>
    <w:uiPriority w:val="99"/>
    <w:semiHidden/>
    <w:unhideWhenUsed/>
    <w:rsid w:val="005240DF"/>
    <w:rPr>
      <w:sz w:val="16"/>
      <w:szCs w:val="16"/>
    </w:rPr>
  </w:style>
  <w:style w:type="paragraph" w:styleId="ab">
    <w:name w:val="annotation text"/>
    <w:basedOn w:val="a"/>
    <w:link w:val="ac"/>
    <w:uiPriority w:val="99"/>
    <w:semiHidden/>
    <w:unhideWhenUsed/>
    <w:rsid w:val="005240DF"/>
    <w:pPr>
      <w:spacing w:line="240" w:lineRule="auto"/>
    </w:pPr>
    <w:rPr>
      <w:sz w:val="20"/>
      <w:szCs w:val="20"/>
    </w:rPr>
  </w:style>
  <w:style w:type="character" w:customStyle="1" w:styleId="ac">
    <w:name w:val="טקסט הערה תו"/>
    <w:basedOn w:val="a0"/>
    <w:link w:val="ab"/>
    <w:uiPriority w:val="99"/>
    <w:semiHidden/>
    <w:rsid w:val="005240DF"/>
    <w:rPr>
      <w:sz w:val="20"/>
      <w:szCs w:val="20"/>
    </w:rPr>
  </w:style>
  <w:style w:type="paragraph" w:styleId="ad">
    <w:name w:val="annotation subject"/>
    <w:basedOn w:val="ab"/>
    <w:next w:val="ab"/>
    <w:link w:val="ae"/>
    <w:uiPriority w:val="99"/>
    <w:semiHidden/>
    <w:unhideWhenUsed/>
    <w:rsid w:val="005240DF"/>
    <w:rPr>
      <w:b/>
      <w:bCs/>
    </w:rPr>
  </w:style>
  <w:style w:type="character" w:customStyle="1" w:styleId="ae">
    <w:name w:val="נושא הערה תו"/>
    <w:basedOn w:val="ac"/>
    <w:link w:val="ad"/>
    <w:uiPriority w:val="99"/>
    <w:semiHidden/>
    <w:rsid w:val="005240DF"/>
    <w:rPr>
      <w:b/>
      <w:bCs/>
      <w:sz w:val="20"/>
      <w:szCs w:val="20"/>
    </w:rPr>
  </w:style>
  <w:style w:type="paragraph" w:styleId="af">
    <w:name w:val="Revision"/>
    <w:hidden/>
    <w:uiPriority w:val="99"/>
    <w:semiHidden/>
    <w:rsid w:val="005240DF"/>
    <w:pPr>
      <w:spacing w:after="0" w:line="240" w:lineRule="auto"/>
    </w:pPr>
  </w:style>
  <w:style w:type="paragraph" w:styleId="af0">
    <w:name w:val="Balloon Text"/>
    <w:basedOn w:val="a"/>
    <w:link w:val="af1"/>
    <w:uiPriority w:val="99"/>
    <w:semiHidden/>
    <w:unhideWhenUsed/>
    <w:rsid w:val="005240DF"/>
    <w:pPr>
      <w:spacing w:after="0" w:line="240" w:lineRule="auto"/>
    </w:pPr>
    <w:rPr>
      <w:rFonts w:ascii="Segoe UI" w:hAnsi="Segoe UI" w:cs="Segoe UI"/>
      <w:sz w:val="18"/>
      <w:szCs w:val="18"/>
    </w:rPr>
  </w:style>
  <w:style w:type="character" w:customStyle="1" w:styleId="af1">
    <w:name w:val="טקסט בלונים תו"/>
    <w:basedOn w:val="a0"/>
    <w:link w:val="af0"/>
    <w:uiPriority w:val="99"/>
    <w:semiHidden/>
    <w:rsid w:val="005240DF"/>
    <w:rPr>
      <w:rFonts w:ascii="Segoe UI" w:hAnsi="Segoe UI" w:cs="Segoe UI"/>
      <w:sz w:val="18"/>
      <w:szCs w:val="18"/>
    </w:rPr>
  </w:style>
  <w:style w:type="character" w:customStyle="1" w:styleId="UnresolvedMention2">
    <w:name w:val="Unresolved Mention2"/>
    <w:basedOn w:val="a0"/>
    <w:uiPriority w:val="99"/>
    <w:semiHidden/>
    <w:unhideWhenUsed/>
    <w:rsid w:val="006866E4"/>
    <w:rPr>
      <w:color w:val="605E5C"/>
      <w:shd w:val="clear" w:color="auto" w:fill="E1DFDD"/>
    </w:rPr>
  </w:style>
  <w:style w:type="paragraph" w:styleId="af2">
    <w:name w:val="List Paragraph"/>
    <w:basedOn w:val="a"/>
    <w:uiPriority w:val="34"/>
    <w:qFormat/>
    <w:rsid w:val="0030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7538">
      <w:bodyDiv w:val="1"/>
      <w:marLeft w:val="0"/>
      <w:marRight w:val="0"/>
      <w:marTop w:val="0"/>
      <w:marBottom w:val="0"/>
      <w:divBdr>
        <w:top w:val="none" w:sz="0" w:space="0" w:color="auto"/>
        <w:left w:val="none" w:sz="0" w:space="0" w:color="auto"/>
        <w:bottom w:val="none" w:sz="0" w:space="0" w:color="auto"/>
        <w:right w:val="none" w:sz="0" w:space="0" w:color="auto"/>
      </w:divBdr>
    </w:div>
    <w:div w:id="949435484">
      <w:bodyDiv w:val="1"/>
      <w:marLeft w:val="0"/>
      <w:marRight w:val="0"/>
      <w:marTop w:val="0"/>
      <w:marBottom w:val="0"/>
      <w:divBdr>
        <w:top w:val="none" w:sz="0" w:space="0" w:color="auto"/>
        <w:left w:val="none" w:sz="0" w:space="0" w:color="auto"/>
        <w:bottom w:val="none" w:sz="0" w:space="0" w:color="auto"/>
        <w:right w:val="none" w:sz="0" w:space="0" w:color="auto"/>
      </w:divBdr>
      <w:divsChild>
        <w:div w:id="881525576">
          <w:marLeft w:val="600"/>
          <w:marRight w:val="0"/>
          <w:marTop w:val="0"/>
          <w:marBottom w:val="0"/>
          <w:divBdr>
            <w:top w:val="none" w:sz="0" w:space="0" w:color="auto"/>
            <w:left w:val="none" w:sz="0" w:space="0" w:color="auto"/>
            <w:bottom w:val="none" w:sz="0" w:space="0" w:color="auto"/>
            <w:right w:val="none" w:sz="0" w:space="0" w:color="auto"/>
          </w:divBdr>
        </w:div>
        <w:div w:id="1483693572">
          <w:marLeft w:val="600"/>
          <w:marRight w:val="0"/>
          <w:marTop w:val="0"/>
          <w:marBottom w:val="0"/>
          <w:divBdr>
            <w:top w:val="none" w:sz="0" w:space="0" w:color="auto"/>
            <w:left w:val="none" w:sz="0" w:space="0" w:color="auto"/>
            <w:bottom w:val="none" w:sz="0" w:space="0" w:color="auto"/>
            <w:right w:val="none" w:sz="0" w:space="0" w:color="auto"/>
          </w:divBdr>
        </w:div>
        <w:div w:id="1888031813">
          <w:marLeft w:val="600"/>
          <w:marRight w:val="0"/>
          <w:marTop w:val="0"/>
          <w:marBottom w:val="0"/>
          <w:divBdr>
            <w:top w:val="none" w:sz="0" w:space="0" w:color="auto"/>
            <w:left w:val="none" w:sz="0" w:space="0" w:color="auto"/>
            <w:bottom w:val="none" w:sz="0" w:space="0" w:color="auto"/>
            <w:right w:val="none" w:sz="0" w:space="0" w:color="auto"/>
          </w:divBdr>
        </w:div>
        <w:div w:id="1778913236">
          <w:marLeft w:val="600"/>
          <w:marRight w:val="0"/>
          <w:marTop w:val="0"/>
          <w:marBottom w:val="0"/>
          <w:divBdr>
            <w:top w:val="none" w:sz="0" w:space="0" w:color="auto"/>
            <w:left w:val="none" w:sz="0" w:space="0" w:color="auto"/>
            <w:bottom w:val="none" w:sz="0" w:space="0" w:color="auto"/>
            <w:right w:val="none" w:sz="0" w:space="0" w:color="auto"/>
          </w:divBdr>
        </w:div>
      </w:divsChild>
    </w:div>
    <w:div w:id="1355301584">
      <w:bodyDiv w:val="1"/>
      <w:marLeft w:val="0"/>
      <w:marRight w:val="0"/>
      <w:marTop w:val="0"/>
      <w:marBottom w:val="0"/>
      <w:divBdr>
        <w:top w:val="none" w:sz="0" w:space="0" w:color="auto"/>
        <w:left w:val="none" w:sz="0" w:space="0" w:color="auto"/>
        <w:bottom w:val="none" w:sz="0" w:space="0" w:color="auto"/>
        <w:right w:val="none" w:sz="0" w:space="0" w:color="auto"/>
      </w:divBdr>
    </w:div>
    <w:div w:id="1831554527">
      <w:bodyDiv w:val="1"/>
      <w:marLeft w:val="0"/>
      <w:marRight w:val="0"/>
      <w:marTop w:val="0"/>
      <w:marBottom w:val="0"/>
      <w:divBdr>
        <w:top w:val="none" w:sz="0" w:space="0" w:color="auto"/>
        <w:left w:val="none" w:sz="0" w:space="0" w:color="auto"/>
        <w:bottom w:val="none" w:sz="0" w:space="0" w:color="auto"/>
        <w:right w:val="none" w:sz="0" w:space="0" w:color="auto"/>
      </w:divBdr>
    </w:div>
    <w:div w:id="1855849597">
      <w:bodyDiv w:val="1"/>
      <w:marLeft w:val="0"/>
      <w:marRight w:val="0"/>
      <w:marTop w:val="0"/>
      <w:marBottom w:val="0"/>
      <w:divBdr>
        <w:top w:val="none" w:sz="0" w:space="0" w:color="auto"/>
        <w:left w:val="none" w:sz="0" w:space="0" w:color="auto"/>
        <w:bottom w:val="none" w:sz="0" w:space="0" w:color="auto"/>
        <w:right w:val="none" w:sz="0" w:space="0" w:color="auto"/>
      </w:divBdr>
    </w:div>
    <w:div w:id="197193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8E777-9CF4-4F9B-9261-AC9AE1BB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3642</Words>
  <Characters>20765</Characters>
  <Application>Microsoft Office Word</Application>
  <DocSecurity>0</DocSecurity>
  <Lines>173</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Brofsky</dc:creator>
  <cp:keywords/>
  <dc:description/>
  <cp:lastModifiedBy>user</cp:lastModifiedBy>
  <cp:revision>3</cp:revision>
  <dcterms:created xsi:type="dcterms:W3CDTF">2020-11-30T06:52:00Z</dcterms:created>
  <dcterms:modified xsi:type="dcterms:W3CDTF">2020-11-30T06:54:00Z</dcterms:modified>
</cp:coreProperties>
</file>