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69" w:rsidRPr="003B2369" w:rsidRDefault="003B2369" w:rsidP="00682DF8">
      <w:pPr>
        <w:pStyle w:val="CC"/>
        <w:keepLines w:val="0"/>
        <w:spacing w:after="0" w:line="240" w:lineRule="auto"/>
        <w:ind w:left="0" w:firstLine="0"/>
        <w:jc w:val="center"/>
        <w:rPr>
          <w:rFonts w:asciiTheme="minorBidi" w:hAnsiTheme="minorBidi" w:cstheme="minorBidi"/>
          <w:sz w:val="24"/>
          <w:szCs w:val="24"/>
          <w:lang w:val="de-DE"/>
        </w:rPr>
      </w:pPr>
      <w:bookmarkStart w:id="0" w:name="_GoBack"/>
      <w:r w:rsidRPr="003B2369">
        <w:rPr>
          <w:rFonts w:asciiTheme="minorBidi" w:hAnsiTheme="minorBidi" w:cstheme="minorBidi"/>
          <w:sz w:val="24"/>
          <w:szCs w:val="24"/>
          <w:lang w:val="de-DE"/>
        </w:rPr>
        <w:t>YESHIVAT HAR ETZION</w:t>
      </w:r>
    </w:p>
    <w:p w:rsidR="003B2369" w:rsidRPr="003B2369" w:rsidRDefault="003B2369" w:rsidP="00682DF8">
      <w:pPr>
        <w:pStyle w:val="CC"/>
        <w:keepLines w:val="0"/>
        <w:spacing w:after="0" w:line="240" w:lineRule="auto"/>
        <w:ind w:left="0" w:firstLine="0"/>
        <w:jc w:val="center"/>
        <w:rPr>
          <w:rFonts w:asciiTheme="minorBidi" w:hAnsiTheme="minorBidi" w:cstheme="minorBidi"/>
          <w:sz w:val="24"/>
          <w:szCs w:val="24"/>
          <w:lang w:val="de-DE"/>
        </w:rPr>
      </w:pPr>
      <w:r w:rsidRPr="003B2369">
        <w:rPr>
          <w:rFonts w:asciiTheme="minorBidi" w:hAnsiTheme="minorBidi" w:cstheme="minorBidi"/>
          <w:sz w:val="24"/>
          <w:szCs w:val="24"/>
          <w:lang w:val="de-DE"/>
        </w:rPr>
        <w:t>ISRAEL KOSCHITZKY VIRTUAL BEIT MIDRASH (VBM)</w:t>
      </w:r>
    </w:p>
    <w:p w:rsidR="003B2369" w:rsidRPr="003B2369" w:rsidRDefault="003B2369" w:rsidP="00682DF8">
      <w:pPr>
        <w:pStyle w:val="CC"/>
        <w:keepLines w:val="0"/>
        <w:spacing w:after="0" w:line="240" w:lineRule="auto"/>
        <w:ind w:left="0" w:firstLine="0"/>
        <w:jc w:val="center"/>
        <w:rPr>
          <w:rFonts w:asciiTheme="minorBidi" w:hAnsiTheme="minorBidi" w:cstheme="minorBidi"/>
          <w:sz w:val="24"/>
          <w:szCs w:val="24"/>
          <w:lang w:val="en-GB"/>
        </w:rPr>
      </w:pPr>
      <w:r w:rsidRPr="003B2369">
        <w:rPr>
          <w:rFonts w:asciiTheme="minorBidi" w:hAnsiTheme="minorBidi" w:cstheme="minorBidi"/>
          <w:sz w:val="24"/>
          <w:szCs w:val="24"/>
          <w:lang w:val="en-GB"/>
        </w:rPr>
        <w:t>*********************************************************</w:t>
      </w:r>
    </w:p>
    <w:p w:rsidR="003B2369" w:rsidRPr="003B2369" w:rsidRDefault="003B2369" w:rsidP="00682DF8">
      <w:pPr>
        <w:pStyle w:val="CC"/>
        <w:keepLines w:val="0"/>
        <w:spacing w:after="0" w:line="240" w:lineRule="auto"/>
        <w:ind w:left="0" w:firstLine="0"/>
        <w:jc w:val="center"/>
        <w:rPr>
          <w:rFonts w:asciiTheme="minorBidi" w:hAnsiTheme="minorBidi" w:cstheme="minorBidi"/>
          <w:sz w:val="24"/>
          <w:szCs w:val="24"/>
          <w:lang w:val="en-GB"/>
        </w:rPr>
      </w:pPr>
    </w:p>
    <w:p w:rsidR="003B2369" w:rsidRPr="003B2369" w:rsidRDefault="003B2369" w:rsidP="00682DF8">
      <w:pPr>
        <w:pStyle w:val="a"/>
        <w:keepNext w:val="0"/>
        <w:bidi w:val="0"/>
        <w:spacing w:before="0"/>
        <w:jc w:val="center"/>
        <w:rPr>
          <w:rFonts w:asciiTheme="minorBidi" w:hAnsiTheme="minorBidi" w:cstheme="minorBidi"/>
          <w:sz w:val="24"/>
          <w:szCs w:val="24"/>
        </w:rPr>
      </w:pPr>
      <w:r w:rsidRPr="003B2369">
        <w:rPr>
          <w:rFonts w:asciiTheme="minorBidi" w:hAnsiTheme="minorBidi" w:cstheme="minorBidi"/>
          <w:i/>
          <w:iCs/>
          <w:sz w:val="24"/>
          <w:szCs w:val="24"/>
        </w:rPr>
        <w:t>EIKHA</w:t>
      </w:r>
      <w:r w:rsidRPr="003B2369">
        <w:rPr>
          <w:rFonts w:asciiTheme="minorBidi" w:hAnsiTheme="minorBidi" w:cstheme="minorBidi"/>
          <w:sz w:val="24"/>
          <w:szCs w:val="24"/>
        </w:rPr>
        <w:t>: THE BOOK OF LAMENTATIONS</w:t>
      </w:r>
    </w:p>
    <w:p w:rsidR="003B2369" w:rsidRPr="003B2369" w:rsidRDefault="003B2369" w:rsidP="00682DF8">
      <w:pPr>
        <w:pStyle w:val="a"/>
        <w:keepNext w:val="0"/>
        <w:bidi w:val="0"/>
        <w:spacing w:before="0"/>
        <w:jc w:val="center"/>
        <w:rPr>
          <w:rFonts w:asciiTheme="minorBidi" w:hAnsiTheme="minorBidi" w:cstheme="minorBidi"/>
          <w:sz w:val="24"/>
          <w:szCs w:val="24"/>
        </w:rPr>
      </w:pPr>
    </w:p>
    <w:p w:rsidR="003B2369" w:rsidRPr="003B2369" w:rsidRDefault="003B2369" w:rsidP="00682DF8">
      <w:pPr>
        <w:pStyle w:val="a"/>
        <w:keepNext w:val="0"/>
        <w:bidi w:val="0"/>
        <w:spacing w:before="0"/>
        <w:jc w:val="center"/>
        <w:rPr>
          <w:rFonts w:asciiTheme="minorBidi" w:hAnsiTheme="minorBidi" w:cstheme="minorBidi"/>
          <w:sz w:val="24"/>
          <w:szCs w:val="24"/>
        </w:rPr>
      </w:pPr>
      <w:r w:rsidRPr="003B2369">
        <w:rPr>
          <w:rFonts w:asciiTheme="minorBidi" w:hAnsiTheme="minorBidi" w:cstheme="minorBidi"/>
          <w:sz w:val="24"/>
          <w:szCs w:val="24"/>
        </w:rPr>
        <w:t>By Dr. Yael Ziegler</w:t>
      </w:r>
    </w:p>
    <w:p w:rsidR="003B2369" w:rsidRPr="003B2369" w:rsidRDefault="003B2369" w:rsidP="00682DF8">
      <w:pPr>
        <w:jc w:val="center"/>
        <w:rPr>
          <w:rFonts w:asciiTheme="minorBidi" w:hAnsiTheme="minorBidi" w:cstheme="minorBidi"/>
          <w:b/>
          <w:bCs/>
        </w:rPr>
      </w:pPr>
    </w:p>
    <w:p w:rsidR="003B2369" w:rsidRPr="003B2369" w:rsidRDefault="003B2369" w:rsidP="00682DF8">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heme="minorBidi" w:hAnsiTheme="minorBidi" w:cstheme="minorBidi"/>
          <w:sz w:val="24"/>
          <w:szCs w:val="24"/>
          <w:lang w:val="en-GB"/>
        </w:rPr>
      </w:pPr>
      <w:r w:rsidRPr="003B2369">
        <w:rPr>
          <w:rFonts w:asciiTheme="minorBidi" w:hAnsiTheme="minorBidi" w:cstheme="minorBidi"/>
          <w:sz w:val="24"/>
          <w:szCs w:val="24"/>
          <w:lang w:val="en-GB"/>
        </w:rPr>
        <w:t>*********************************************************************</w:t>
      </w:r>
    </w:p>
    <w:p w:rsidR="003B2369" w:rsidRPr="003B2369" w:rsidRDefault="003B2369" w:rsidP="00682DF8">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heme="minorBidi" w:hAnsiTheme="minorBidi" w:cstheme="minorBidi"/>
          <w:b/>
          <w:bCs/>
          <w:sz w:val="24"/>
          <w:szCs w:val="24"/>
          <w:lang w:val="en-GB"/>
        </w:rPr>
      </w:pPr>
      <w:r w:rsidRPr="003B2369">
        <w:rPr>
          <w:rFonts w:asciiTheme="minorBidi" w:hAnsiTheme="minorBidi" w:cstheme="minorBidi"/>
          <w:b/>
          <w:bCs/>
          <w:sz w:val="24"/>
          <w:szCs w:val="24"/>
          <w:lang w:val="en-GB"/>
        </w:rPr>
        <w:t xml:space="preserve">This shiur is dedicated </w:t>
      </w:r>
      <w:r w:rsidRPr="003B2369">
        <w:rPr>
          <w:rFonts w:asciiTheme="minorBidi" w:hAnsiTheme="minorBidi" w:cstheme="minorBidi"/>
          <w:b/>
          <w:bCs/>
          <w:i/>
          <w:iCs/>
          <w:sz w:val="24"/>
          <w:szCs w:val="24"/>
          <w:lang w:val="en-GB"/>
        </w:rPr>
        <w:t>le-zekher nishmot</w:t>
      </w:r>
      <w:r w:rsidRPr="003B2369">
        <w:rPr>
          <w:rFonts w:asciiTheme="minorBidi" w:hAnsiTheme="minorBidi" w:cstheme="minorBidi"/>
          <w:b/>
          <w:bCs/>
          <w:sz w:val="24"/>
          <w:szCs w:val="24"/>
          <w:lang w:val="en-GB"/>
        </w:rPr>
        <w:t xml:space="preserve"> Amelia Ray and Morris Ray </w:t>
      </w:r>
      <w:r w:rsidRPr="003B2369">
        <w:rPr>
          <w:rFonts w:asciiTheme="minorBidi" w:hAnsiTheme="minorBidi" w:cstheme="minorBidi"/>
          <w:b/>
          <w:bCs/>
          <w:sz w:val="24"/>
          <w:szCs w:val="24"/>
          <w:lang w:val="en-GB"/>
        </w:rPr>
        <w:br/>
        <w:t xml:space="preserve">on the occasion of their eleventh </w:t>
      </w:r>
      <w:r w:rsidRPr="003B2369">
        <w:rPr>
          <w:rFonts w:asciiTheme="minorBidi" w:hAnsiTheme="minorBidi" w:cstheme="minorBidi"/>
          <w:b/>
          <w:bCs/>
          <w:i/>
          <w:iCs/>
          <w:sz w:val="24"/>
          <w:szCs w:val="24"/>
          <w:lang w:val="en-GB"/>
        </w:rPr>
        <w:t>yahrtzeits</w:t>
      </w:r>
      <w:r w:rsidRPr="003B2369">
        <w:rPr>
          <w:rFonts w:asciiTheme="minorBidi" w:hAnsiTheme="minorBidi" w:cstheme="minorBidi"/>
          <w:b/>
          <w:bCs/>
          <w:sz w:val="24"/>
          <w:szCs w:val="24"/>
          <w:lang w:val="en-GB"/>
        </w:rPr>
        <w:t xml:space="preserve"> </w:t>
      </w:r>
      <w:r w:rsidRPr="003B2369">
        <w:rPr>
          <w:rFonts w:asciiTheme="minorBidi" w:hAnsiTheme="minorBidi" w:cstheme="minorBidi"/>
          <w:b/>
          <w:bCs/>
          <w:sz w:val="24"/>
          <w:szCs w:val="24"/>
          <w:lang w:val="en-GB"/>
        </w:rPr>
        <w:br/>
        <w:t>by their children Patti Ray and Allen Ray</w:t>
      </w:r>
    </w:p>
    <w:p w:rsidR="003B2369" w:rsidRPr="003B2369" w:rsidRDefault="003B2369" w:rsidP="00682DF8">
      <w:pPr>
        <w:jc w:val="center"/>
        <w:rPr>
          <w:rFonts w:asciiTheme="minorBidi" w:hAnsiTheme="minorBidi" w:cstheme="minorBidi"/>
          <w:b/>
          <w:bCs/>
        </w:rPr>
      </w:pPr>
      <w:r w:rsidRPr="003B2369">
        <w:rPr>
          <w:rFonts w:asciiTheme="minorBidi" w:hAnsiTheme="minorBidi" w:cstheme="minorBidi"/>
          <w:lang w:val="en-GB"/>
        </w:rPr>
        <w:t>**********************************************************************</w:t>
      </w:r>
    </w:p>
    <w:p w:rsidR="003B2369" w:rsidRPr="003B2369" w:rsidRDefault="003B2369" w:rsidP="00682DF8">
      <w:pPr>
        <w:jc w:val="center"/>
        <w:rPr>
          <w:rFonts w:asciiTheme="minorBidi" w:hAnsiTheme="minorBidi" w:cstheme="minorBidi"/>
          <w:b/>
          <w:bCs/>
        </w:rPr>
      </w:pPr>
    </w:p>
    <w:p w:rsidR="003B2369" w:rsidRPr="003B2369" w:rsidRDefault="003B2369" w:rsidP="00682DF8">
      <w:pPr>
        <w:jc w:val="center"/>
        <w:rPr>
          <w:rFonts w:asciiTheme="minorBidi" w:hAnsiTheme="minorBidi" w:cstheme="minorBidi"/>
          <w:b/>
          <w:bCs/>
        </w:rPr>
      </w:pPr>
      <w:r w:rsidRPr="003B2369">
        <w:rPr>
          <w:rFonts w:asciiTheme="minorBidi" w:hAnsiTheme="minorBidi" w:cstheme="minorBidi"/>
          <w:b/>
          <w:bCs/>
        </w:rPr>
        <w:t>Shiur #1</w:t>
      </w:r>
      <w:r w:rsidRPr="003B2369">
        <w:rPr>
          <w:rFonts w:asciiTheme="minorBidi" w:hAnsiTheme="minorBidi" w:cstheme="minorBidi"/>
          <w:b/>
          <w:bCs/>
        </w:rPr>
        <w:t>8</w:t>
      </w:r>
      <w:r w:rsidRPr="003B2369">
        <w:rPr>
          <w:rFonts w:asciiTheme="minorBidi" w:hAnsiTheme="minorBidi" w:cstheme="minorBidi"/>
          <w:b/>
          <w:bCs/>
        </w:rPr>
        <w:t xml:space="preserve">: </w:t>
      </w:r>
      <w:r w:rsidRPr="003B2369">
        <w:rPr>
          <w:rFonts w:asciiTheme="minorBidi" w:hAnsiTheme="minorBidi" w:cstheme="minorBidi"/>
          <w:b/>
          <w:bCs/>
          <w:i/>
          <w:iCs/>
        </w:rPr>
        <w:t>Eikha</w:t>
      </w:r>
      <w:r w:rsidRPr="003B2369">
        <w:rPr>
          <w:rFonts w:asciiTheme="minorBidi" w:hAnsiTheme="minorBidi" w:cstheme="minorBidi"/>
          <w:b/>
          <w:bCs/>
        </w:rPr>
        <w:t xml:space="preserve">: Chapter 1 </w:t>
      </w:r>
      <w:r w:rsidRPr="003B2369">
        <w:rPr>
          <w:rFonts w:asciiTheme="minorBidi" w:hAnsiTheme="minorBidi" w:cstheme="minorBidi"/>
        </w:rPr>
        <w:t>(continued)</w:t>
      </w:r>
    </w:p>
    <w:p w:rsidR="003B2369" w:rsidRPr="003B2369" w:rsidRDefault="003B2369" w:rsidP="00682DF8">
      <w:pPr>
        <w:widowControl w:val="0"/>
        <w:autoSpaceDE w:val="0"/>
        <w:autoSpaceDN w:val="0"/>
        <w:adjustRightInd w:val="0"/>
        <w:jc w:val="center"/>
        <w:rPr>
          <w:rFonts w:asciiTheme="minorBidi" w:hAnsiTheme="minorBidi" w:cstheme="minorBidi"/>
          <w:b/>
        </w:rPr>
      </w:pPr>
    </w:p>
    <w:p w:rsidR="00542DE0" w:rsidRPr="003B2369" w:rsidRDefault="00542DE0" w:rsidP="00682DF8">
      <w:pPr>
        <w:widowControl w:val="0"/>
        <w:autoSpaceDE w:val="0"/>
        <w:autoSpaceDN w:val="0"/>
        <w:adjustRightInd w:val="0"/>
        <w:jc w:val="center"/>
        <w:rPr>
          <w:rFonts w:asciiTheme="minorBidi" w:hAnsiTheme="minorBidi" w:cstheme="minorBidi"/>
          <w:b/>
        </w:rPr>
      </w:pPr>
    </w:p>
    <w:p w:rsidR="00D15924" w:rsidRPr="003B2369" w:rsidRDefault="00D15924"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b/>
          <w:i/>
          <w:iCs/>
        </w:rPr>
        <w:t>Eikha</w:t>
      </w:r>
      <w:r w:rsidRPr="003B2369">
        <w:rPr>
          <w:rFonts w:asciiTheme="minorBidi" w:hAnsiTheme="minorBidi" w:cstheme="minorBidi"/>
          <w:b/>
        </w:rPr>
        <w:t xml:space="preserve"> 1:16</w:t>
      </w:r>
    </w:p>
    <w:p w:rsidR="00D15924" w:rsidRPr="003B2369" w:rsidRDefault="00D15924" w:rsidP="00682DF8">
      <w:pPr>
        <w:widowControl w:val="0"/>
        <w:autoSpaceDE w:val="0"/>
        <w:autoSpaceDN w:val="0"/>
        <w:adjustRightInd w:val="0"/>
        <w:jc w:val="center"/>
        <w:rPr>
          <w:rFonts w:asciiTheme="minorBidi" w:hAnsiTheme="minorBidi" w:cstheme="minorBidi"/>
          <w:b/>
        </w:rPr>
      </w:pPr>
    </w:p>
    <w:p w:rsidR="00D15924" w:rsidRPr="003B2369" w:rsidRDefault="00D15924"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 xml:space="preserve">עַל־אֵ֣לֶּה׀ אֲנִ֣י בוֹכִיָּ֗ה </w:t>
      </w:r>
    </w:p>
    <w:p w:rsidR="00D15924" w:rsidRPr="003B2369" w:rsidRDefault="00D15924"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 xml:space="preserve">עֵינִ֤י׀ עֵינִי֙ יֹ֣רְדָה מַּ֔יִם </w:t>
      </w:r>
    </w:p>
    <w:p w:rsidR="00D15924" w:rsidRPr="003B2369" w:rsidRDefault="00D15924" w:rsidP="00682DF8">
      <w:pPr>
        <w:widowControl w:val="0"/>
        <w:autoSpaceDE w:val="0"/>
        <w:autoSpaceDN w:val="0"/>
        <w:bidi/>
        <w:adjustRightInd w:val="0"/>
        <w:jc w:val="center"/>
        <w:rPr>
          <w:rFonts w:asciiTheme="minorBidi" w:hAnsiTheme="minorBidi" w:cstheme="minorBidi"/>
          <w:b/>
        </w:rPr>
      </w:pPr>
    </w:p>
    <w:p w:rsidR="00D15924" w:rsidRPr="003B2369" w:rsidRDefault="00D15924"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 xml:space="preserve">כִּֽי־רָחַ֥ק מִמֶּ֛נִּי מְנַחֵ֖ם </w:t>
      </w:r>
    </w:p>
    <w:p w:rsidR="00D15924" w:rsidRPr="003B2369" w:rsidRDefault="00D15924"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 xml:space="preserve">מֵשִׁ֣יב נַפְשִׁ֑י </w:t>
      </w:r>
    </w:p>
    <w:p w:rsidR="00D15924" w:rsidRPr="003B2369" w:rsidRDefault="00D15924" w:rsidP="00682DF8">
      <w:pPr>
        <w:widowControl w:val="0"/>
        <w:autoSpaceDE w:val="0"/>
        <w:autoSpaceDN w:val="0"/>
        <w:bidi/>
        <w:adjustRightInd w:val="0"/>
        <w:jc w:val="center"/>
        <w:rPr>
          <w:rFonts w:asciiTheme="minorBidi" w:hAnsiTheme="minorBidi" w:cstheme="minorBidi"/>
          <w:b/>
        </w:rPr>
      </w:pPr>
    </w:p>
    <w:p w:rsidR="00D15924" w:rsidRPr="003B2369" w:rsidRDefault="00D15924"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 xml:space="preserve">הָי֤וּ בָנַי֙ שֽׁוֹמֵמִ֔ים </w:t>
      </w:r>
    </w:p>
    <w:p w:rsidR="00D15924" w:rsidRPr="003B2369" w:rsidRDefault="00D15924"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כִּ֥י גָבַ֖ר אוֹיֵֽב</w:t>
      </w:r>
      <w:r w:rsidRPr="003B2369">
        <w:rPr>
          <w:rFonts w:asciiTheme="minorBidi" w:hAnsiTheme="minorBidi" w:cstheme="minorBidi"/>
          <w:b/>
        </w:rPr>
        <w:t>:</w:t>
      </w:r>
    </w:p>
    <w:p w:rsidR="00D15924" w:rsidRPr="003B2369" w:rsidRDefault="00D15924" w:rsidP="00682DF8">
      <w:pPr>
        <w:widowControl w:val="0"/>
        <w:autoSpaceDE w:val="0"/>
        <w:autoSpaceDN w:val="0"/>
        <w:bidi/>
        <w:adjustRightInd w:val="0"/>
        <w:jc w:val="center"/>
        <w:rPr>
          <w:rFonts w:asciiTheme="minorBidi" w:hAnsiTheme="minorBidi" w:cstheme="minorBidi"/>
          <w:b/>
          <w:rtl/>
        </w:rPr>
      </w:pPr>
    </w:p>
    <w:p w:rsidR="00D15924" w:rsidRPr="003B2369" w:rsidRDefault="00D15924"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b/>
        </w:rPr>
        <w:t>Over these things, I weep</w:t>
      </w:r>
    </w:p>
    <w:p w:rsidR="00D15924" w:rsidRPr="003B2369" w:rsidRDefault="008D57A8"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b/>
        </w:rPr>
        <w:t xml:space="preserve">My eyes, my eyes, trickle </w:t>
      </w:r>
      <w:r w:rsidR="00D15924" w:rsidRPr="003B2369">
        <w:rPr>
          <w:rFonts w:asciiTheme="minorBidi" w:hAnsiTheme="minorBidi" w:cstheme="minorBidi"/>
          <w:b/>
        </w:rPr>
        <w:t>water</w:t>
      </w:r>
    </w:p>
    <w:p w:rsidR="00D15924" w:rsidRPr="003B2369" w:rsidRDefault="00D15924" w:rsidP="00682DF8">
      <w:pPr>
        <w:widowControl w:val="0"/>
        <w:autoSpaceDE w:val="0"/>
        <w:autoSpaceDN w:val="0"/>
        <w:adjustRightInd w:val="0"/>
        <w:jc w:val="center"/>
        <w:rPr>
          <w:rFonts w:asciiTheme="minorBidi" w:hAnsiTheme="minorBidi" w:cstheme="minorBidi"/>
          <w:b/>
        </w:rPr>
      </w:pPr>
    </w:p>
    <w:p w:rsidR="00D15924" w:rsidRPr="003B2369" w:rsidRDefault="00D15924"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b/>
        </w:rPr>
        <w:t>For a comforter is far from me</w:t>
      </w:r>
    </w:p>
    <w:p w:rsidR="00D15924" w:rsidRPr="003B2369" w:rsidRDefault="008D57A8"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b/>
        </w:rPr>
        <w:t>A</w:t>
      </w:r>
      <w:r w:rsidR="00D15924" w:rsidRPr="003B2369">
        <w:rPr>
          <w:rFonts w:asciiTheme="minorBidi" w:hAnsiTheme="minorBidi" w:cstheme="minorBidi"/>
          <w:b/>
        </w:rPr>
        <w:t xml:space="preserve"> restore</w:t>
      </w:r>
      <w:r w:rsidRPr="003B2369">
        <w:rPr>
          <w:rFonts w:asciiTheme="minorBidi" w:hAnsiTheme="minorBidi" w:cstheme="minorBidi"/>
          <w:b/>
        </w:rPr>
        <w:t>r of</w:t>
      </w:r>
      <w:r w:rsidR="00D15924" w:rsidRPr="003B2369">
        <w:rPr>
          <w:rFonts w:asciiTheme="minorBidi" w:hAnsiTheme="minorBidi" w:cstheme="minorBidi"/>
          <w:b/>
        </w:rPr>
        <w:t xml:space="preserve"> my soul</w:t>
      </w:r>
    </w:p>
    <w:p w:rsidR="00D15924" w:rsidRPr="003B2369" w:rsidRDefault="00D15924" w:rsidP="00682DF8">
      <w:pPr>
        <w:widowControl w:val="0"/>
        <w:autoSpaceDE w:val="0"/>
        <w:autoSpaceDN w:val="0"/>
        <w:adjustRightInd w:val="0"/>
        <w:jc w:val="center"/>
        <w:rPr>
          <w:rFonts w:asciiTheme="minorBidi" w:hAnsiTheme="minorBidi" w:cstheme="minorBidi"/>
          <w:b/>
        </w:rPr>
      </w:pPr>
    </w:p>
    <w:p w:rsidR="00D15924" w:rsidRPr="003B2369" w:rsidRDefault="00D15924"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b/>
        </w:rPr>
        <w:t xml:space="preserve">My sons </w:t>
      </w:r>
      <w:r w:rsidR="008D57A8" w:rsidRPr="003B2369">
        <w:rPr>
          <w:rFonts w:asciiTheme="minorBidi" w:hAnsiTheme="minorBidi" w:cstheme="minorBidi"/>
          <w:b/>
        </w:rPr>
        <w:t>became</w:t>
      </w:r>
      <w:r w:rsidRPr="003B2369">
        <w:rPr>
          <w:rFonts w:asciiTheme="minorBidi" w:hAnsiTheme="minorBidi" w:cstheme="minorBidi"/>
          <w:b/>
        </w:rPr>
        <w:t xml:space="preserve"> desolate</w:t>
      </w:r>
    </w:p>
    <w:p w:rsidR="00D15924" w:rsidRPr="003B2369" w:rsidRDefault="00D15924"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b/>
        </w:rPr>
        <w:t>For the enemy has overcome</w:t>
      </w:r>
    </w:p>
    <w:p w:rsidR="00D15924" w:rsidRDefault="00D15924" w:rsidP="00682DF8">
      <w:pPr>
        <w:widowControl w:val="0"/>
        <w:autoSpaceDE w:val="0"/>
        <w:autoSpaceDN w:val="0"/>
        <w:adjustRightInd w:val="0"/>
        <w:jc w:val="center"/>
        <w:rPr>
          <w:rFonts w:asciiTheme="minorBidi" w:hAnsiTheme="minorBidi" w:cstheme="minorBidi"/>
          <w:b/>
        </w:rPr>
      </w:pPr>
    </w:p>
    <w:p w:rsidR="00402276" w:rsidRPr="003B2369" w:rsidRDefault="008D57A8"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This verse concludes</w:t>
      </w:r>
      <w:r w:rsidR="00D15924" w:rsidRPr="003B2369">
        <w:rPr>
          <w:rFonts w:asciiTheme="minorBidi" w:hAnsiTheme="minorBidi" w:cstheme="minorBidi"/>
        </w:rPr>
        <w:t xml:space="preserve"> the </w:t>
      </w:r>
      <w:r w:rsidRPr="003B2369">
        <w:rPr>
          <w:rFonts w:asciiTheme="minorBidi" w:hAnsiTheme="minorBidi" w:cstheme="minorBidi"/>
        </w:rPr>
        <w:t xml:space="preserve">first stage of </w:t>
      </w:r>
      <w:r w:rsidR="00EE0D14" w:rsidRPr="003B2369">
        <w:rPr>
          <w:rFonts w:asciiTheme="minorBidi" w:hAnsiTheme="minorBidi" w:cstheme="minorBidi"/>
        </w:rPr>
        <w:t>Jerusalem</w:t>
      </w:r>
      <w:r w:rsidR="00D15924" w:rsidRPr="003B2369">
        <w:rPr>
          <w:rFonts w:asciiTheme="minorBidi" w:hAnsiTheme="minorBidi" w:cstheme="minorBidi"/>
        </w:rPr>
        <w:t>’s first person account</w:t>
      </w:r>
      <w:r w:rsidR="0085517C" w:rsidRPr="003B2369">
        <w:rPr>
          <w:rFonts w:asciiTheme="minorBidi" w:hAnsiTheme="minorBidi" w:cstheme="minorBidi"/>
        </w:rPr>
        <w:t xml:space="preserve"> (1:12-16)</w:t>
      </w:r>
      <w:r w:rsidR="00EE0D14" w:rsidRPr="003B2369">
        <w:rPr>
          <w:rFonts w:asciiTheme="minorBidi" w:hAnsiTheme="minorBidi" w:cstheme="minorBidi"/>
        </w:rPr>
        <w:t>.</w:t>
      </w:r>
      <w:r w:rsidR="0085517C" w:rsidRPr="003B2369">
        <w:rPr>
          <w:rFonts w:asciiTheme="minorBidi" w:hAnsiTheme="minorBidi" w:cstheme="minorBidi"/>
        </w:rPr>
        <w:t xml:space="preserve"> </w:t>
      </w:r>
      <w:r w:rsidR="00EE0D14" w:rsidRPr="003B2369">
        <w:rPr>
          <w:rFonts w:asciiTheme="minorBidi" w:hAnsiTheme="minorBidi" w:cstheme="minorBidi"/>
        </w:rPr>
        <w:t>Wrapping up her tale,</w:t>
      </w:r>
      <w:r w:rsidR="00D15924" w:rsidRPr="003B2369">
        <w:rPr>
          <w:rFonts w:asciiTheme="minorBidi" w:hAnsiTheme="minorBidi" w:cstheme="minorBidi"/>
        </w:rPr>
        <w:t xml:space="preserve"> Jerusalem</w:t>
      </w:r>
      <w:r w:rsidRPr="003B2369">
        <w:rPr>
          <w:rFonts w:asciiTheme="minorBidi" w:hAnsiTheme="minorBidi" w:cstheme="minorBidi"/>
        </w:rPr>
        <w:t xml:space="preserve"> describes her</w:t>
      </w:r>
      <w:r w:rsidR="00D15924" w:rsidRPr="003B2369">
        <w:rPr>
          <w:rFonts w:asciiTheme="minorBidi" w:hAnsiTheme="minorBidi" w:cstheme="minorBidi"/>
        </w:rPr>
        <w:t xml:space="preserve"> </w:t>
      </w:r>
      <w:r w:rsidRPr="003B2369">
        <w:rPr>
          <w:rFonts w:asciiTheme="minorBidi" w:hAnsiTheme="minorBidi" w:cstheme="minorBidi"/>
        </w:rPr>
        <w:t>weeping eyes</w:t>
      </w:r>
      <w:r w:rsidR="00D15924" w:rsidRPr="003B2369">
        <w:rPr>
          <w:rFonts w:asciiTheme="minorBidi" w:hAnsiTheme="minorBidi" w:cstheme="minorBidi"/>
        </w:rPr>
        <w:t xml:space="preserve">, recalling the nocturnal tears of verse 2. The </w:t>
      </w:r>
      <w:r w:rsidR="00EE0D14" w:rsidRPr="003B2369">
        <w:rPr>
          <w:rFonts w:asciiTheme="minorBidi" w:hAnsiTheme="minorBidi" w:cstheme="minorBidi"/>
        </w:rPr>
        <w:t>twice-repeated</w:t>
      </w:r>
      <w:r w:rsidR="00D15924" w:rsidRPr="003B2369">
        <w:rPr>
          <w:rFonts w:asciiTheme="minorBidi" w:hAnsiTheme="minorBidi" w:cstheme="minorBidi"/>
        </w:rPr>
        <w:t xml:space="preserve"> word </w:t>
      </w:r>
      <w:r w:rsidR="00D15924" w:rsidRPr="003B2369">
        <w:rPr>
          <w:rFonts w:asciiTheme="minorBidi" w:hAnsiTheme="minorBidi" w:cstheme="minorBidi"/>
          <w:i/>
          <w:iCs/>
        </w:rPr>
        <w:t>eini</w:t>
      </w:r>
      <w:r w:rsidR="00D15924" w:rsidRPr="003B2369">
        <w:rPr>
          <w:rFonts w:asciiTheme="minorBidi" w:hAnsiTheme="minorBidi" w:cstheme="minorBidi"/>
        </w:rPr>
        <w:t xml:space="preserve"> (my eyes) </w:t>
      </w:r>
      <w:r w:rsidR="00EE0D14" w:rsidRPr="003B2369">
        <w:rPr>
          <w:rFonts w:asciiTheme="minorBidi" w:hAnsiTheme="minorBidi" w:cstheme="minorBidi"/>
        </w:rPr>
        <w:t>has several possible functions</w:t>
      </w:r>
      <w:r w:rsidR="00D15924" w:rsidRPr="003B2369">
        <w:rPr>
          <w:rFonts w:asciiTheme="minorBidi" w:hAnsiTheme="minorBidi" w:cstheme="minorBidi"/>
        </w:rPr>
        <w:t xml:space="preserve">; each word may refer </w:t>
      </w:r>
      <w:r w:rsidR="00B639DA" w:rsidRPr="003B2369">
        <w:rPr>
          <w:rFonts w:asciiTheme="minorBidi" w:hAnsiTheme="minorBidi" w:cstheme="minorBidi"/>
        </w:rPr>
        <w:t xml:space="preserve">to </w:t>
      </w:r>
      <w:r w:rsidR="00D15924" w:rsidRPr="003B2369">
        <w:rPr>
          <w:rFonts w:asciiTheme="minorBidi" w:hAnsiTheme="minorBidi" w:cstheme="minorBidi"/>
        </w:rPr>
        <w:t>one of her eyes (Targum), or the repetition may seek to convey the torrential, ceaseless flow of tears (Rashi).</w:t>
      </w:r>
      <w:r w:rsidR="00EE0D14" w:rsidRPr="003B2369">
        <w:rPr>
          <w:rFonts w:asciiTheme="minorBidi" w:hAnsiTheme="minorBidi" w:cstheme="minorBidi"/>
        </w:rPr>
        <w:t xml:space="preserve"> </w:t>
      </w:r>
    </w:p>
    <w:p w:rsidR="00402276" w:rsidRPr="003B2369" w:rsidRDefault="00402276" w:rsidP="00682DF8">
      <w:pPr>
        <w:widowControl w:val="0"/>
        <w:autoSpaceDE w:val="0"/>
        <w:autoSpaceDN w:val="0"/>
        <w:adjustRightInd w:val="0"/>
        <w:jc w:val="both"/>
        <w:rPr>
          <w:rFonts w:asciiTheme="minorBidi" w:hAnsiTheme="minorBidi" w:cstheme="minorBidi"/>
        </w:rPr>
      </w:pPr>
    </w:p>
    <w:p w:rsidR="00D15924" w:rsidRPr="003B2369" w:rsidRDefault="00402276"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bCs/>
        </w:rPr>
        <w:t xml:space="preserve">Following the tears, the chapter portrays Jerusalem’s loneliness, entwining it with her </w:t>
      </w:r>
      <w:r w:rsidRPr="003B2369">
        <w:rPr>
          <w:rFonts w:asciiTheme="minorBidi" w:hAnsiTheme="minorBidi" w:cstheme="minorBidi"/>
          <w:bCs/>
        </w:rPr>
        <w:lastRenderedPageBreak/>
        <w:t>grief, such that th</w:t>
      </w:r>
      <w:r w:rsidR="000F3763" w:rsidRPr="003B2369">
        <w:rPr>
          <w:rFonts w:asciiTheme="minorBidi" w:hAnsiTheme="minorBidi" w:cstheme="minorBidi"/>
          <w:bCs/>
        </w:rPr>
        <w:t>ey exacerbate and intensify one an</w:t>
      </w:r>
      <w:r w:rsidRPr="003B2369">
        <w:rPr>
          <w:rFonts w:asciiTheme="minorBidi" w:hAnsiTheme="minorBidi" w:cstheme="minorBidi"/>
          <w:bCs/>
        </w:rPr>
        <w:t>other.</w:t>
      </w:r>
      <w:r w:rsidRPr="003B2369">
        <w:rPr>
          <w:rStyle w:val="FootnoteReference"/>
          <w:rFonts w:asciiTheme="minorBidi" w:hAnsiTheme="minorBidi" w:cstheme="minorBidi"/>
          <w:bCs/>
        </w:rPr>
        <w:footnoteReference w:id="1"/>
      </w:r>
      <w:r w:rsidRPr="003B2369">
        <w:rPr>
          <w:rFonts w:asciiTheme="minorBidi" w:hAnsiTheme="minorBidi" w:cstheme="minorBidi"/>
          <w:bCs/>
        </w:rPr>
        <w:t xml:space="preserve"> </w:t>
      </w:r>
      <w:r w:rsidR="00EE0D14" w:rsidRPr="003B2369">
        <w:rPr>
          <w:rFonts w:asciiTheme="minorBidi" w:hAnsiTheme="minorBidi" w:cstheme="minorBidi"/>
        </w:rPr>
        <w:t xml:space="preserve">Jerusalem cannot </w:t>
      </w:r>
      <w:r w:rsidRPr="003B2369">
        <w:rPr>
          <w:rFonts w:asciiTheme="minorBidi" w:hAnsiTheme="minorBidi" w:cstheme="minorBidi"/>
        </w:rPr>
        <w:t xml:space="preserve">quiet her sobs in the absence of </w:t>
      </w:r>
      <w:r w:rsidR="00EE0D14" w:rsidRPr="003B2369">
        <w:rPr>
          <w:rFonts w:asciiTheme="minorBidi" w:hAnsiTheme="minorBidi" w:cstheme="minorBidi"/>
        </w:rPr>
        <w:t>a</w:t>
      </w:r>
      <w:r w:rsidR="00D15924" w:rsidRPr="003B2369">
        <w:rPr>
          <w:rFonts w:asciiTheme="minorBidi" w:hAnsiTheme="minorBidi" w:cstheme="minorBidi"/>
          <w:bCs/>
        </w:rPr>
        <w:t xml:space="preserve"> consol</w:t>
      </w:r>
      <w:r w:rsidR="00EE0D14" w:rsidRPr="003B2369">
        <w:rPr>
          <w:rFonts w:asciiTheme="minorBidi" w:hAnsiTheme="minorBidi" w:cstheme="minorBidi"/>
          <w:bCs/>
        </w:rPr>
        <w:t>er</w:t>
      </w:r>
      <w:r w:rsidRPr="003B2369">
        <w:rPr>
          <w:rFonts w:asciiTheme="minorBidi" w:hAnsiTheme="minorBidi" w:cstheme="minorBidi"/>
          <w:bCs/>
        </w:rPr>
        <w:t>; she has no one who can relieve her pain</w:t>
      </w:r>
      <w:r w:rsidR="000F3763" w:rsidRPr="003B2369">
        <w:rPr>
          <w:rFonts w:asciiTheme="minorBidi" w:hAnsiTheme="minorBidi" w:cstheme="minorBidi"/>
          <w:bCs/>
        </w:rPr>
        <w:t xml:space="preserve"> or</w:t>
      </w:r>
      <w:r w:rsidRPr="003B2369">
        <w:rPr>
          <w:rFonts w:asciiTheme="minorBidi" w:hAnsiTheme="minorBidi" w:cstheme="minorBidi"/>
          <w:bCs/>
        </w:rPr>
        <w:t xml:space="preserve"> restore her morale.</w:t>
      </w:r>
      <w:r w:rsidR="00D15924" w:rsidRPr="003B2369">
        <w:rPr>
          <w:rFonts w:asciiTheme="minorBidi" w:hAnsiTheme="minorBidi" w:cstheme="minorBidi"/>
          <w:bCs/>
        </w:rPr>
        <w:t xml:space="preserve"> </w:t>
      </w:r>
      <w:r w:rsidR="000F3763" w:rsidRPr="003B2369">
        <w:rPr>
          <w:rFonts w:asciiTheme="minorBidi" w:hAnsiTheme="minorBidi" w:cstheme="minorBidi"/>
        </w:rPr>
        <w:t>The absence of s</w:t>
      </w:r>
      <w:r w:rsidR="00D15924" w:rsidRPr="003B2369">
        <w:rPr>
          <w:rFonts w:asciiTheme="minorBidi" w:hAnsiTheme="minorBidi" w:cstheme="minorBidi"/>
        </w:rPr>
        <w:t>ocial support</w:t>
      </w:r>
      <w:r w:rsidRPr="003B2369">
        <w:rPr>
          <w:rFonts w:asciiTheme="minorBidi" w:hAnsiTheme="minorBidi" w:cstheme="minorBidi"/>
        </w:rPr>
        <w:t xml:space="preserve"> increases her misery, </w:t>
      </w:r>
      <w:r w:rsidR="00D15924" w:rsidRPr="003B2369">
        <w:rPr>
          <w:rFonts w:asciiTheme="minorBidi" w:hAnsiTheme="minorBidi" w:cstheme="minorBidi"/>
        </w:rPr>
        <w:t xml:space="preserve">preventing </w:t>
      </w:r>
      <w:r w:rsidR="002255ED" w:rsidRPr="003B2369">
        <w:rPr>
          <w:rFonts w:asciiTheme="minorBidi" w:hAnsiTheme="minorBidi" w:cstheme="minorBidi"/>
        </w:rPr>
        <w:t>her from</w:t>
      </w:r>
      <w:r w:rsidR="00D15924" w:rsidRPr="003B2369">
        <w:rPr>
          <w:rFonts w:asciiTheme="minorBidi" w:hAnsiTheme="minorBidi" w:cstheme="minorBidi"/>
        </w:rPr>
        <w:t xml:space="preserve"> </w:t>
      </w:r>
      <w:r w:rsidR="002255ED" w:rsidRPr="003B2369">
        <w:rPr>
          <w:rFonts w:asciiTheme="minorBidi" w:hAnsiTheme="minorBidi" w:cstheme="minorBidi"/>
        </w:rPr>
        <w:t>beginning her movement toward</w:t>
      </w:r>
      <w:r w:rsidR="00D15924" w:rsidRPr="003B2369">
        <w:rPr>
          <w:rFonts w:asciiTheme="minorBidi" w:hAnsiTheme="minorBidi" w:cstheme="minorBidi"/>
        </w:rPr>
        <w:t xml:space="preserve"> recovery.</w:t>
      </w:r>
    </w:p>
    <w:p w:rsidR="0053576E" w:rsidRPr="003B2369" w:rsidRDefault="0053576E" w:rsidP="00682DF8">
      <w:pPr>
        <w:widowControl w:val="0"/>
        <w:autoSpaceDE w:val="0"/>
        <w:autoSpaceDN w:val="0"/>
        <w:adjustRightInd w:val="0"/>
        <w:jc w:val="both"/>
        <w:rPr>
          <w:rFonts w:asciiTheme="minorBidi" w:hAnsiTheme="minorBidi" w:cstheme="minorBidi"/>
          <w:b/>
          <w:bCs/>
          <w:i/>
          <w:iCs/>
        </w:rPr>
      </w:pPr>
    </w:p>
    <w:p w:rsidR="0053576E" w:rsidRPr="003B2369" w:rsidRDefault="0053576E" w:rsidP="00682DF8">
      <w:pPr>
        <w:widowControl w:val="0"/>
        <w:autoSpaceDE w:val="0"/>
        <w:autoSpaceDN w:val="0"/>
        <w:adjustRightInd w:val="0"/>
        <w:jc w:val="both"/>
        <w:rPr>
          <w:rFonts w:asciiTheme="minorBidi" w:hAnsiTheme="minorBidi" w:cstheme="minorBidi"/>
          <w:b/>
          <w:bCs/>
        </w:rPr>
      </w:pPr>
      <w:r w:rsidRPr="003B2369">
        <w:rPr>
          <w:rFonts w:asciiTheme="minorBidi" w:hAnsiTheme="minorBidi" w:cstheme="minorBidi"/>
          <w:b/>
          <w:bCs/>
          <w:i/>
          <w:iCs/>
        </w:rPr>
        <w:t>Al E</w:t>
      </w:r>
      <w:r w:rsidR="00D77F50" w:rsidRPr="003B2369">
        <w:rPr>
          <w:rFonts w:asciiTheme="minorBidi" w:hAnsiTheme="minorBidi" w:cstheme="minorBidi"/>
          <w:b/>
          <w:bCs/>
          <w:i/>
          <w:iCs/>
        </w:rPr>
        <w:t>i</w:t>
      </w:r>
      <w:r w:rsidRPr="003B2369">
        <w:rPr>
          <w:rFonts w:asciiTheme="minorBidi" w:hAnsiTheme="minorBidi" w:cstheme="minorBidi"/>
          <w:b/>
          <w:bCs/>
          <w:i/>
          <w:iCs/>
        </w:rPr>
        <w:t>leh</w:t>
      </w:r>
      <w:r w:rsidRPr="003B2369">
        <w:rPr>
          <w:rFonts w:asciiTheme="minorBidi" w:hAnsiTheme="minorBidi" w:cstheme="minorBidi"/>
          <w:b/>
          <w:bCs/>
        </w:rPr>
        <w:t xml:space="preserve"> (Over These Things)</w:t>
      </w:r>
    </w:p>
    <w:p w:rsidR="00FE1EB8" w:rsidRPr="003B2369" w:rsidRDefault="00FE1EB8" w:rsidP="00682DF8">
      <w:pPr>
        <w:widowControl w:val="0"/>
        <w:autoSpaceDE w:val="0"/>
        <w:autoSpaceDN w:val="0"/>
        <w:adjustRightInd w:val="0"/>
        <w:jc w:val="both"/>
        <w:rPr>
          <w:rFonts w:asciiTheme="minorBidi" w:hAnsiTheme="minorBidi" w:cstheme="minorBidi"/>
          <w:bCs/>
        </w:rPr>
      </w:pPr>
    </w:p>
    <w:p w:rsidR="00D15924" w:rsidRPr="003B2369" w:rsidRDefault="00D15924" w:rsidP="00682DF8">
      <w:pPr>
        <w:widowControl w:val="0"/>
        <w:autoSpaceDE w:val="0"/>
        <w:autoSpaceDN w:val="0"/>
        <w:adjustRightInd w:val="0"/>
        <w:jc w:val="both"/>
        <w:rPr>
          <w:rFonts w:asciiTheme="minorBidi" w:hAnsiTheme="minorBidi" w:cstheme="minorBidi"/>
          <w:bCs/>
        </w:rPr>
      </w:pPr>
      <w:r w:rsidRPr="003B2369">
        <w:rPr>
          <w:rFonts w:asciiTheme="minorBidi" w:hAnsiTheme="minorBidi" w:cstheme="minorBidi"/>
          <w:bCs/>
        </w:rPr>
        <w:t xml:space="preserve">What are “these things” that cause Jerusalem’s tears? </w:t>
      </w:r>
      <w:r w:rsidR="0053576E" w:rsidRPr="003B2369">
        <w:rPr>
          <w:rFonts w:asciiTheme="minorBidi" w:hAnsiTheme="minorBidi" w:cstheme="minorBidi"/>
          <w:bCs/>
        </w:rPr>
        <w:t xml:space="preserve">As the conclusion of Jerusalem’s tale of her suffering, </w:t>
      </w:r>
      <w:r w:rsidR="00B639DA" w:rsidRPr="003B2369">
        <w:rPr>
          <w:rFonts w:asciiTheme="minorBidi" w:hAnsiTheme="minorBidi" w:cstheme="minorBidi"/>
          <w:bCs/>
        </w:rPr>
        <w:t>she</w:t>
      </w:r>
      <w:r w:rsidRPr="003B2369">
        <w:rPr>
          <w:rFonts w:asciiTheme="minorBidi" w:hAnsiTheme="minorBidi" w:cstheme="minorBidi"/>
          <w:bCs/>
        </w:rPr>
        <w:t xml:space="preserve"> </w:t>
      </w:r>
      <w:r w:rsidR="00FE1EB8" w:rsidRPr="003B2369">
        <w:rPr>
          <w:rFonts w:asciiTheme="minorBidi" w:hAnsiTheme="minorBidi" w:cstheme="minorBidi"/>
          <w:bCs/>
        </w:rPr>
        <w:t xml:space="preserve">is </w:t>
      </w:r>
      <w:r w:rsidR="0053576E" w:rsidRPr="003B2369">
        <w:rPr>
          <w:rFonts w:asciiTheme="minorBidi" w:hAnsiTheme="minorBidi" w:cstheme="minorBidi"/>
          <w:bCs/>
        </w:rPr>
        <w:t>surely refer</w:t>
      </w:r>
      <w:r w:rsidR="00FE1EB8" w:rsidRPr="003B2369">
        <w:rPr>
          <w:rFonts w:asciiTheme="minorBidi" w:hAnsiTheme="minorBidi" w:cstheme="minorBidi"/>
          <w:bCs/>
        </w:rPr>
        <w:t>ring to</w:t>
      </w:r>
      <w:r w:rsidR="0053576E" w:rsidRPr="003B2369">
        <w:rPr>
          <w:rFonts w:asciiTheme="minorBidi" w:hAnsiTheme="minorBidi" w:cstheme="minorBidi"/>
          <w:bCs/>
        </w:rPr>
        <w:t xml:space="preserve"> the </w:t>
      </w:r>
      <w:r w:rsidRPr="003B2369">
        <w:rPr>
          <w:rFonts w:asciiTheme="minorBidi" w:hAnsiTheme="minorBidi" w:cstheme="minorBidi"/>
          <w:bCs/>
        </w:rPr>
        <w:t xml:space="preserve">previous verses, </w:t>
      </w:r>
      <w:r w:rsidR="00FE1EB8" w:rsidRPr="003B2369">
        <w:rPr>
          <w:rFonts w:asciiTheme="minorBidi" w:hAnsiTheme="minorBidi" w:cstheme="minorBidi"/>
          <w:bCs/>
        </w:rPr>
        <w:t xml:space="preserve">in </w:t>
      </w:r>
      <w:r w:rsidRPr="003B2369">
        <w:rPr>
          <w:rFonts w:asciiTheme="minorBidi" w:hAnsiTheme="minorBidi" w:cstheme="minorBidi"/>
          <w:bCs/>
        </w:rPr>
        <w:t xml:space="preserve">which </w:t>
      </w:r>
      <w:r w:rsidR="00FE1EB8" w:rsidRPr="003B2369">
        <w:rPr>
          <w:rFonts w:asciiTheme="minorBidi" w:hAnsiTheme="minorBidi" w:cstheme="minorBidi"/>
          <w:bCs/>
        </w:rPr>
        <w:t xml:space="preserve">she </w:t>
      </w:r>
      <w:r w:rsidRPr="003B2369">
        <w:rPr>
          <w:rFonts w:asciiTheme="minorBidi" w:hAnsiTheme="minorBidi" w:cstheme="minorBidi"/>
          <w:bCs/>
        </w:rPr>
        <w:t>describe</w:t>
      </w:r>
      <w:r w:rsidR="00FE1EB8" w:rsidRPr="003B2369">
        <w:rPr>
          <w:rFonts w:asciiTheme="minorBidi" w:hAnsiTheme="minorBidi" w:cstheme="minorBidi"/>
          <w:bCs/>
        </w:rPr>
        <w:t>s</w:t>
      </w:r>
      <w:r w:rsidRPr="003B2369">
        <w:rPr>
          <w:rFonts w:asciiTheme="minorBidi" w:hAnsiTheme="minorBidi" w:cstheme="minorBidi"/>
          <w:bCs/>
        </w:rPr>
        <w:t xml:space="preserve"> </w:t>
      </w:r>
      <w:r w:rsidR="0053576E" w:rsidRPr="003B2369">
        <w:rPr>
          <w:rFonts w:asciiTheme="minorBidi" w:hAnsiTheme="minorBidi" w:cstheme="minorBidi"/>
          <w:bCs/>
        </w:rPr>
        <w:t>the nation’s</w:t>
      </w:r>
      <w:r w:rsidRPr="003B2369">
        <w:rPr>
          <w:rFonts w:asciiTheme="minorBidi" w:hAnsiTheme="minorBidi" w:cstheme="minorBidi"/>
          <w:bCs/>
        </w:rPr>
        <w:t xml:space="preserve"> suffering in torturous detail. </w:t>
      </w:r>
      <w:r w:rsidR="0053576E" w:rsidRPr="003B2369">
        <w:rPr>
          <w:rFonts w:asciiTheme="minorBidi" w:hAnsiTheme="minorBidi" w:cstheme="minorBidi"/>
          <w:bCs/>
        </w:rPr>
        <w:t>Possib</w:t>
      </w:r>
      <w:r w:rsidRPr="003B2369">
        <w:rPr>
          <w:rFonts w:asciiTheme="minorBidi" w:hAnsiTheme="minorBidi" w:cstheme="minorBidi"/>
          <w:bCs/>
        </w:rPr>
        <w:t>ly, “these things”</w:t>
      </w:r>
      <w:r w:rsidR="0053576E" w:rsidRPr="003B2369">
        <w:rPr>
          <w:rFonts w:asciiTheme="minorBidi" w:hAnsiTheme="minorBidi" w:cstheme="minorBidi"/>
          <w:bCs/>
        </w:rPr>
        <w:t xml:space="preserve"> also</w:t>
      </w:r>
      <w:r w:rsidRPr="003B2369">
        <w:rPr>
          <w:rFonts w:asciiTheme="minorBidi" w:hAnsiTheme="minorBidi" w:cstheme="minorBidi"/>
          <w:bCs/>
        </w:rPr>
        <w:t xml:space="preserve"> refer to the continuation of the verse, in which Jerusalem describes her desolate sons and the triumphant enemy. </w:t>
      </w:r>
    </w:p>
    <w:p w:rsidR="00D15924" w:rsidRPr="003B2369" w:rsidRDefault="00D15924" w:rsidP="00682DF8">
      <w:pPr>
        <w:widowControl w:val="0"/>
        <w:autoSpaceDE w:val="0"/>
        <w:autoSpaceDN w:val="0"/>
        <w:adjustRightInd w:val="0"/>
        <w:jc w:val="both"/>
        <w:rPr>
          <w:rFonts w:asciiTheme="minorBidi" w:hAnsiTheme="minorBidi" w:cstheme="minorBidi"/>
          <w:bCs/>
        </w:rPr>
      </w:pPr>
    </w:p>
    <w:p w:rsidR="00D15924" w:rsidRPr="003B2369" w:rsidRDefault="00D15924" w:rsidP="00682DF8">
      <w:pPr>
        <w:widowControl w:val="0"/>
        <w:autoSpaceDE w:val="0"/>
        <w:autoSpaceDN w:val="0"/>
        <w:adjustRightInd w:val="0"/>
        <w:jc w:val="both"/>
        <w:rPr>
          <w:rFonts w:asciiTheme="minorBidi" w:hAnsiTheme="minorBidi" w:cstheme="minorBidi"/>
          <w:bCs/>
        </w:rPr>
      </w:pPr>
      <w:r w:rsidRPr="003B2369">
        <w:rPr>
          <w:rFonts w:asciiTheme="minorBidi" w:hAnsiTheme="minorBidi" w:cstheme="minorBidi"/>
          <w:bCs/>
        </w:rPr>
        <w:t xml:space="preserve">A </w:t>
      </w:r>
      <w:r w:rsidRPr="003B2369">
        <w:rPr>
          <w:rFonts w:asciiTheme="minorBidi" w:hAnsiTheme="minorBidi" w:cstheme="minorBidi"/>
          <w:bCs/>
          <w:i/>
          <w:iCs/>
        </w:rPr>
        <w:t>midrash</w:t>
      </w:r>
      <w:r w:rsidRPr="003B2369">
        <w:rPr>
          <w:rFonts w:asciiTheme="minorBidi" w:hAnsiTheme="minorBidi" w:cstheme="minorBidi"/>
          <w:bCs/>
        </w:rPr>
        <w:t xml:space="preserve"> focuses on the word </w:t>
      </w:r>
      <w:r w:rsidRPr="003B2369">
        <w:rPr>
          <w:rFonts w:asciiTheme="minorBidi" w:hAnsiTheme="minorBidi" w:cstheme="minorBidi"/>
          <w:bCs/>
          <w:i/>
          <w:iCs/>
        </w:rPr>
        <w:t>eileh</w:t>
      </w:r>
      <w:r w:rsidRPr="003B2369">
        <w:rPr>
          <w:rFonts w:asciiTheme="minorBidi" w:hAnsiTheme="minorBidi" w:cstheme="minorBidi"/>
          <w:bCs/>
        </w:rPr>
        <w:t>, suggesting that it</w:t>
      </w:r>
      <w:r w:rsidR="00D77F50" w:rsidRPr="003B2369">
        <w:rPr>
          <w:rFonts w:asciiTheme="minorBidi" w:hAnsiTheme="minorBidi" w:cstheme="minorBidi"/>
          <w:bCs/>
        </w:rPr>
        <w:t xml:space="preserve"> implicitly</w:t>
      </w:r>
      <w:r w:rsidRPr="003B2369">
        <w:rPr>
          <w:rFonts w:asciiTheme="minorBidi" w:hAnsiTheme="minorBidi" w:cstheme="minorBidi"/>
          <w:bCs/>
        </w:rPr>
        <w:t xml:space="preserve"> references activities associated with the </w:t>
      </w:r>
      <w:r w:rsidR="000F3763" w:rsidRPr="003B2369">
        <w:rPr>
          <w:rFonts w:asciiTheme="minorBidi" w:hAnsiTheme="minorBidi" w:cstheme="minorBidi"/>
          <w:bCs/>
        </w:rPr>
        <w:t>robust</w:t>
      </w:r>
      <w:r w:rsidRPr="003B2369">
        <w:rPr>
          <w:rFonts w:asciiTheme="minorBidi" w:hAnsiTheme="minorBidi" w:cstheme="minorBidi"/>
          <w:bCs/>
        </w:rPr>
        <w:t xml:space="preserve"> functioning of the religious</w:t>
      </w:r>
      <w:r w:rsidR="00BE1C1E" w:rsidRPr="003B2369">
        <w:rPr>
          <w:rFonts w:asciiTheme="minorBidi" w:hAnsiTheme="minorBidi" w:cstheme="minorBidi"/>
          <w:bCs/>
        </w:rPr>
        <w:t xml:space="preserve"> and political</w:t>
      </w:r>
      <w:r w:rsidRPr="003B2369">
        <w:rPr>
          <w:rFonts w:asciiTheme="minorBidi" w:hAnsiTheme="minorBidi" w:cstheme="minorBidi"/>
          <w:bCs/>
        </w:rPr>
        <w:t xml:space="preserve"> institutions in Jerusalem:</w:t>
      </w:r>
    </w:p>
    <w:p w:rsidR="00893BBF" w:rsidRPr="003B2369" w:rsidRDefault="00893BBF" w:rsidP="00682DF8">
      <w:pPr>
        <w:widowControl w:val="0"/>
        <w:autoSpaceDE w:val="0"/>
        <w:autoSpaceDN w:val="0"/>
        <w:adjustRightInd w:val="0"/>
        <w:jc w:val="both"/>
        <w:rPr>
          <w:rFonts w:asciiTheme="minorBidi" w:hAnsiTheme="minorBidi" w:cstheme="minorBidi"/>
          <w:bCs/>
        </w:rPr>
      </w:pPr>
    </w:p>
    <w:p w:rsidR="00D15924" w:rsidRPr="003B2369" w:rsidRDefault="00D15924" w:rsidP="00682DF8">
      <w:pPr>
        <w:widowControl w:val="0"/>
        <w:autoSpaceDE w:val="0"/>
        <w:autoSpaceDN w:val="0"/>
        <w:adjustRightInd w:val="0"/>
        <w:ind w:left="720" w:right="720"/>
        <w:jc w:val="both"/>
        <w:rPr>
          <w:rFonts w:asciiTheme="minorBidi" w:hAnsiTheme="minorBidi" w:cstheme="minorBidi"/>
          <w:bCs/>
        </w:rPr>
      </w:pPr>
      <w:r w:rsidRPr="003B2369">
        <w:rPr>
          <w:rFonts w:asciiTheme="minorBidi" w:hAnsiTheme="minorBidi" w:cstheme="minorBidi"/>
          <w:b/>
        </w:rPr>
        <w:t>Over these things, I weep</w:t>
      </w:r>
      <w:r w:rsidRPr="003B2369">
        <w:rPr>
          <w:rFonts w:asciiTheme="minorBidi" w:hAnsiTheme="minorBidi" w:cstheme="minorBidi"/>
          <w:bCs/>
        </w:rPr>
        <w:t>…</w:t>
      </w:r>
      <w:r w:rsidRPr="003B2369">
        <w:rPr>
          <w:rFonts w:asciiTheme="minorBidi" w:hAnsiTheme="minorBidi" w:cstheme="minorBidi"/>
          <w:b/>
        </w:rPr>
        <w:t xml:space="preserve"> </w:t>
      </w:r>
      <w:r w:rsidRPr="003B2369">
        <w:rPr>
          <w:rFonts w:asciiTheme="minorBidi" w:hAnsiTheme="minorBidi" w:cstheme="minorBidi"/>
          <w:bCs/>
        </w:rPr>
        <w:t>R. Nehemiah said</w:t>
      </w:r>
      <w:r w:rsidR="00893BBF" w:rsidRPr="003B2369">
        <w:rPr>
          <w:rFonts w:asciiTheme="minorBidi" w:hAnsiTheme="minorBidi" w:cstheme="minorBidi"/>
          <w:bCs/>
        </w:rPr>
        <w:t>:</w:t>
      </w:r>
      <w:r w:rsidRPr="003B2369">
        <w:rPr>
          <w:rFonts w:asciiTheme="minorBidi" w:hAnsiTheme="minorBidi" w:cstheme="minorBidi"/>
          <w:bCs/>
        </w:rPr>
        <w:t xml:space="preserve"> Over the abolishment of the priesthood and the monarchy. This is as it says (</w:t>
      </w:r>
      <w:r w:rsidRPr="003B2369">
        <w:rPr>
          <w:rFonts w:asciiTheme="minorBidi" w:hAnsiTheme="minorBidi" w:cstheme="minorBidi"/>
          <w:bCs/>
          <w:i/>
          <w:iCs/>
        </w:rPr>
        <w:t>Zechariah</w:t>
      </w:r>
      <w:r w:rsidRPr="003B2369">
        <w:rPr>
          <w:rFonts w:asciiTheme="minorBidi" w:hAnsiTheme="minorBidi" w:cstheme="minorBidi"/>
          <w:bCs/>
        </w:rPr>
        <w:t xml:space="preserve"> 4:14), “These (</w:t>
      </w:r>
      <w:r w:rsidRPr="003B2369">
        <w:rPr>
          <w:rFonts w:asciiTheme="minorBidi" w:hAnsiTheme="minorBidi" w:cstheme="minorBidi"/>
          <w:bCs/>
          <w:i/>
          <w:iCs/>
        </w:rPr>
        <w:t>eileh</w:t>
      </w:r>
      <w:r w:rsidRPr="003B2369">
        <w:rPr>
          <w:rFonts w:asciiTheme="minorBidi" w:hAnsiTheme="minorBidi" w:cstheme="minorBidi"/>
          <w:bCs/>
        </w:rPr>
        <w:t xml:space="preserve">) are the two sons </w:t>
      </w:r>
      <w:r w:rsidR="00893BBF" w:rsidRPr="003B2369">
        <w:rPr>
          <w:rFonts w:asciiTheme="minorBidi" w:hAnsiTheme="minorBidi" w:cstheme="minorBidi"/>
          <w:bCs/>
        </w:rPr>
        <w:t>[</w:t>
      </w:r>
      <w:r w:rsidRPr="003B2369">
        <w:rPr>
          <w:rFonts w:asciiTheme="minorBidi" w:hAnsiTheme="minorBidi" w:cstheme="minorBidi"/>
          <w:bCs/>
        </w:rPr>
        <w:t>anointed by</w:t>
      </w:r>
      <w:r w:rsidR="00893BBF" w:rsidRPr="003B2369">
        <w:rPr>
          <w:rFonts w:asciiTheme="minorBidi" w:hAnsiTheme="minorBidi" w:cstheme="minorBidi"/>
          <w:bCs/>
        </w:rPr>
        <w:t>]</w:t>
      </w:r>
      <w:r w:rsidRPr="003B2369">
        <w:rPr>
          <w:rFonts w:asciiTheme="minorBidi" w:hAnsiTheme="minorBidi" w:cstheme="minorBidi"/>
          <w:bCs/>
        </w:rPr>
        <w:t xml:space="preserve"> oil who serve the master of all the land.” They are Aaron and David. R</w:t>
      </w:r>
      <w:r w:rsidR="005C4273" w:rsidRPr="003B2369">
        <w:rPr>
          <w:rFonts w:asciiTheme="minorBidi" w:hAnsiTheme="minorBidi" w:cstheme="minorBidi"/>
          <w:bCs/>
        </w:rPr>
        <w:t>. Yehoshua ben Levi</w:t>
      </w:r>
      <w:r w:rsidRPr="003B2369">
        <w:rPr>
          <w:rFonts w:asciiTheme="minorBidi" w:hAnsiTheme="minorBidi" w:cstheme="minorBidi"/>
          <w:bCs/>
        </w:rPr>
        <w:t xml:space="preserve"> says</w:t>
      </w:r>
      <w:r w:rsidR="00893BBF" w:rsidRPr="003B2369">
        <w:rPr>
          <w:rFonts w:asciiTheme="minorBidi" w:hAnsiTheme="minorBidi" w:cstheme="minorBidi"/>
          <w:bCs/>
        </w:rPr>
        <w:t>:</w:t>
      </w:r>
      <w:r w:rsidRPr="003B2369">
        <w:rPr>
          <w:rFonts w:asciiTheme="minorBidi" w:hAnsiTheme="minorBidi" w:cstheme="minorBidi"/>
          <w:b/>
        </w:rPr>
        <w:t xml:space="preserve"> </w:t>
      </w:r>
      <w:r w:rsidRPr="003B2369">
        <w:rPr>
          <w:rFonts w:asciiTheme="minorBidi" w:hAnsiTheme="minorBidi" w:cstheme="minorBidi"/>
          <w:bCs/>
        </w:rPr>
        <w:t>Over the abolishment of Torah, as it says (</w:t>
      </w:r>
      <w:r w:rsidRPr="003B2369">
        <w:rPr>
          <w:rFonts w:asciiTheme="minorBidi" w:hAnsiTheme="minorBidi" w:cstheme="minorBidi"/>
          <w:bCs/>
          <w:i/>
          <w:iCs/>
        </w:rPr>
        <w:t>Devarim</w:t>
      </w:r>
      <w:r w:rsidRPr="003B2369">
        <w:rPr>
          <w:rFonts w:asciiTheme="minorBidi" w:hAnsiTheme="minorBidi" w:cstheme="minorBidi"/>
          <w:bCs/>
        </w:rPr>
        <w:t xml:space="preserve"> 12), “These (</w:t>
      </w:r>
      <w:r w:rsidRPr="003B2369">
        <w:rPr>
          <w:rFonts w:asciiTheme="minorBidi" w:hAnsiTheme="minorBidi" w:cstheme="minorBidi"/>
          <w:bCs/>
          <w:i/>
          <w:iCs/>
        </w:rPr>
        <w:t>eileh</w:t>
      </w:r>
      <w:r w:rsidR="005C4273" w:rsidRPr="003B2369">
        <w:rPr>
          <w:rFonts w:asciiTheme="minorBidi" w:hAnsiTheme="minorBidi" w:cstheme="minorBidi"/>
          <w:bCs/>
        </w:rPr>
        <w:t>) are the statues and laws.”</w:t>
      </w:r>
      <w:r w:rsidRPr="003B2369">
        <w:rPr>
          <w:rFonts w:asciiTheme="minorBidi" w:hAnsiTheme="minorBidi" w:cstheme="minorBidi"/>
          <w:bCs/>
        </w:rPr>
        <w:t xml:space="preserve">… </w:t>
      </w:r>
      <w:r w:rsidR="005C4273" w:rsidRPr="003B2369">
        <w:rPr>
          <w:rFonts w:asciiTheme="minorBidi" w:hAnsiTheme="minorBidi" w:cstheme="minorBidi"/>
          <w:bCs/>
        </w:rPr>
        <w:t xml:space="preserve"> Zavdi ben Levi said</w:t>
      </w:r>
      <w:r w:rsidR="00893BBF" w:rsidRPr="003B2369">
        <w:rPr>
          <w:rFonts w:asciiTheme="minorBidi" w:hAnsiTheme="minorBidi" w:cstheme="minorBidi"/>
          <w:bCs/>
        </w:rPr>
        <w:t>:</w:t>
      </w:r>
      <w:r w:rsidR="005C4273" w:rsidRPr="003B2369">
        <w:rPr>
          <w:rFonts w:asciiTheme="minorBidi" w:hAnsiTheme="minorBidi" w:cstheme="minorBidi"/>
          <w:bCs/>
        </w:rPr>
        <w:t xml:space="preserve"> </w:t>
      </w:r>
      <w:r w:rsidRPr="003B2369">
        <w:rPr>
          <w:rFonts w:asciiTheme="minorBidi" w:hAnsiTheme="minorBidi" w:cstheme="minorBidi"/>
          <w:bCs/>
        </w:rPr>
        <w:t>Over the abolishment of sacrifices, as it says (</w:t>
      </w:r>
      <w:r w:rsidRPr="003B2369">
        <w:rPr>
          <w:rFonts w:asciiTheme="minorBidi" w:hAnsiTheme="minorBidi" w:cstheme="minorBidi"/>
          <w:bCs/>
          <w:i/>
          <w:iCs/>
        </w:rPr>
        <w:t>B</w:t>
      </w:r>
      <w:r w:rsidR="00893BBF" w:rsidRPr="003B2369">
        <w:rPr>
          <w:rFonts w:asciiTheme="minorBidi" w:hAnsiTheme="minorBidi" w:cstheme="minorBidi"/>
          <w:bCs/>
          <w:i/>
          <w:iCs/>
        </w:rPr>
        <w:t>a</w:t>
      </w:r>
      <w:r w:rsidRPr="003B2369">
        <w:rPr>
          <w:rFonts w:asciiTheme="minorBidi" w:hAnsiTheme="minorBidi" w:cstheme="minorBidi"/>
          <w:bCs/>
          <w:i/>
          <w:iCs/>
        </w:rPr>
        <w:t>midbar</w:t>
      </w:r>
      <w:r w:rsidRPr="003B2369">
        <w:rPr>
          <w:rFonts w:asciiTheme="minorBidi" w:hAnsiTheme="minorBidi" w:cstheme="minorBidi"/>
          <w:bCs/>
        </w:rPr>
        <w:t xml:space="preserve"> 29)</w:t>
      </w:r>
      <w:r w:rsidR="005C4273" w:rsidRPr="003B2369">
        <w:rPr>
          <w:rFonts w:asciiTheme="minorBidi" w:hAnsiTheme="minorBidi" w:cstheme="minorBidi"/>
          <w:bCs/>
        </w:rPr>
        <w:t>,</w:t>
      </w:r>
      <w:r w:rsidRPr="003B2369">
        <w:rPr>
          <w:rFonts w:asciiTheme="minorBidi" w:hAnsiTheme="minorBidi" w:cstheme="minorBidi"/>
          <w:bCs/>
        </w:rPr>
        <w:t xml:space="preserve"> </w:t>
      </w:r>
      <w:r w:rsidR="005C4273" w:rsidRPr="003B2369">
        <w:rPr>
          <w:rFonts w:asciiTheme="minorBidi" w:hAnsiTheme="minorBidi" w:cstheme="minorBidi"/>
          <w:bCs/>
        </w:rPr>
        <w:t>“</w:t>
      </w:r>
      <w:r w:rsidRPr="003B2369">
        <w:rPr>
          <w:rFonts w:asciiTheme="minorBidi" w:hAnsiTheme="minorBidi" w:cstheme="minorBidi"/>
          <w:bCs/>
        </w:rPr>
        <w:t>These (</w:t>
      </w:r>
      <w:r w:rsidRPr="003B2369">
        <w:rPr>
          <w:rFonts w:asciiTheme="minorBidi" w:hAnsiTheme="minorBidi" w:cstheme="minorBidi"/>
          <w:bCs/>
          <w:i/>
          <w:iCs/>
        </w:rPr>
        <w:t>eileh</w:t>
      </w:r>
      <w:r w:rsidRPr="003B2369">
        <w:rPr>
          <w:rFonts w:asciiTheme="minorBidi" w:hAnsiTheme="minorBidi" w:cstheme="minorBidi"/>
          <w:bCs/>
        </w:rPr>
        <w:t>) shall you do for God on y</w:t>
      </w:r>
      <w:r w:rsidR="005C4273" w:rsidRPr="003B2369">
        <w:rPr>
          <w:rFonts w:asciiTheme="minorBidi" w:hAnsiTheme="minorBidi" w:cstheme="minorBidi"/>
          <w:bCs/>
        </w:rPr>
        <w:t xml:space="preserve">our festivals.” </w:t>
      </w:r>
      <w:r w:rsidR="00893BBF" w:rsidRPr="003B2369">
        <w:rPr>
          <w:rFonts w:asciiTheme="minorBidi" w:hAnsiTheme="minorBidi" w:cstheme="minorBidi"/>
          <w:bCs/>
        </w:rPr>
        <w:t>The Sages</w:t>
      </w:r>
      <w:r w:rsidR="005C4273" w:rsidRPr="003B2369">
        <w:rPr>
          <w:rFonts w:asciiTheme="minorBidi" w:hAnsiTheme="minorBidi" w:cstheme="minorBidi"/>
          <w:bCs/>
        </w:rPr>
        <w:t xml:space="preserve"> said</w:t>
      </w:r>
      <w:r w:rsidR="00893BBF" w:rsidRPr="003B2369">
        <w:rPr>
          <w:rFonts w:asciiTheme="minorBidi" w:hAnsiTheme="minorBidi" w:cstheme="minorBidi"/>
          <w:bCs/>
        </w:rPr>
        <w:t>:</w:t>
      </w:r>
      <w:r w:rsidR="005C4273" w:rsidRPr="003B2369">
        <w:rPr>
          <w:rFonts w:asciiTheme="minorBidi" w:hAnsiTheme="minorBidi" w:cstheme="minorBidi"/>
          <w:bCs/>
        </w:rPr>
        <w:t xml:space="preserve"> </w:t>
      </w:r>
      <w:r w:rsidRPr="003B2369">
        <w:rPr>
          <w:rFonts w:asciiTheme="minorBidi" w:hAnsiTheme="minorBidi" w:cstheme="minorBidi"/>
          <w:bCs/>
        </w:rPr>
        <w:t>Over the abolis</w:t>
      </w:r>
      <w:r w:rsidR="005C4273" w:rsidRPr="003B2369">
        <w:rPr>
          <w:rFonts w:asciiTheme="minorBidi" w:hAnsiTheme="minorBidi" w:cstheme="minorBidi"/>
          <w:bCs/>
        </w:rPr>
        <w:t xml:space="preserve">hment of the </w:t>
      </w:r>
      <w:r w:rsidR="00893BBF" w:rsidRPr="003B2369">
        <w:rPr>
          <w:rFonts w:asciiTheme="minorBidi" w:hAnsiTheme="minorBidi" w:cstheme="minorBidi"/>
          <w:bCs/>
        </w:rPr>
        <w:t>[</w:t>
      </w:r>
      <w:r w:rsidR="005C4273" w:rsidRPr="003B2369">
        <w:rPr>
          <w:rFonts w:asciiTheme="minorBidi" w:hAnsiTheme="minorBidi" w:cstheme="minorBidi"/>
          <w:bCs/>
        </w:rPr>
        <w:t>priestly</w:t>
      </w:r>
      <w:r w:rsidR="00893BBF" w:rsidRPr="003B2369">
        <w:rPr>
          <w:rFonts w:asciiTheme="minorBidi" w:hAnsiTheme="minorBidi" w:cstheme="minorBidi"/>
          <w:bCs/>
        </w:rPr>
        <w:t>]</w:t>
      </w:r>
      <w:r w:rsidR="005C4273" w:rsidRPr="003B2369">
        <w:rPr>
          <w:rFonts w:asciiTheme="minorBidi" w:hAnsiTheme="minorBidi" w:cstheme="minorBidi"/>
          <w:bCs/>
        </w:rPr>
        <w:t xml:space="preserve"> shifts.</w:t>
      </w:r>
      <w:r w:rsidRPr="003B2369">
        <w:rPr>
          <w:rFonts w:asciiTheme="minorBidi" w:hAnsiTheme="minorBidi" w:cstheme="minorBidi"/>
          <w:bCs/>
        </w:rPr>
        <w:t xml:space="preserve"> (</w:t>
      </w:r>
      <w:r w:rsidRPr="003B2369">
        <w:rPr>
          <w:rFonts w:asciiTheme="minorBidi" w:hAnsiTheme="minorBidi" w:cstheme="minorBidi"/>
          <w:bCs/>
          <w:i/>
          <w:iCs/>
        </w:rPr>
        <w:t>Eikha</w:t>
      </w:r>
      <w:r w:rsidRPr="003B2369">
        <w:rPr>
          <w:rFonts w:asciiTheme="minorBidi" w:hAnsiTheme="minorBidi" w:cstheme="minorBidi"/>
          <w:bCs/>
        </w:rPr>
        <w:t xml:space="preserve"> </w:t>
      </w:r>
      <w:r w:rsidRPr="003B2369">
        <w:rPr>
          <w:rFonts w:asciiTheme="minorBidi" w:hAnsiTheme="minorBidi" w:cstheme="minorBidi"/>
          <w:bCs/>
          <w:i/>
          <w:iCs/>
        </w:rPr>
        <w:t>Rabba</w:t>
      </w:r>
      <w:r w:rsidRPr="003B2369">
        <w:rPr>
          <w:rFonts w:asciiTheme="minorBidi" w:hAnsiTheme="minorBidi" w:cstheme="minorBidi"/>
          <w:bCs/>
        </w:rPr>
        <w:t xml:space="preserve"> 1:51)</w:t>
      </w:r>
    </w:p>
    <w:p w:rsidR="00D15924" w:rsidRPr="003B2369" w:rsidRDefault="00D15924" w:rsidP="00682DF8">
      <w:pPr>
        <w:widowControl w:val="0"/>
        <w:autoSpaceDE w:val="0"/>
        <w:autoSpaceDN w:val="0"/>
        <w:adjustRightInd w:val="0"/>
        <w:jc w:val="both"/>
        <w:rPr>
          <w:rFonts w:asciiTheme="minorBidi" w:hAnsiTheme="minorBidi" w:cstheme="minorBidi"/>
          <w:bCs/>
        </w:rPr>
      </w:pPr>
    </w:p>
    <w:p w:rsidR="00D15924" w:rsidRPr="003B2369" w:rsidRDefault="00D15924" w:rsidP="00682DF8">
      <w:pPr>
        <w:widowControl w:val="0"/>
        <w:autoSpaceDE w:val="0"/>
        <w:autoSpaceDN w:val="0"/>
        <w:adjustRightInd w:val="0"/>
        <w:jc w:val="both"/>
        <w:rPr>
          <w:rFonts w:asciiTheme="minorBidi" w:hAnsiTheme="minorBidi" w:cstheme="minorBidi"/>
          <w:bCs/>
        </w:rPr>
      </w:pPr>
      <w:r w:rsidRPr="003B2369">
        <w:rPr>
          <w:rFonts w:asciiTheme="minorBidi" w:hAnsiTheme="minorBidi" w:cstheme="minorBidi"/>
          <w:bCs/>
        </w:rPr>
        <w:t>An alternate reading suggests that Jerusalem weeps not over her loss, but over the sins that led to her misfortune:</w:t>
      </w:r>
    </w:p>
    <w:p w:rsidR="00893BBF" w:rsidRPr="003B2369" w:rsidRDefault="00893BBF" w:rsidP="00682DF8">
      <w:pPr>
        <w:widowControl w:val="0"/>
        <w:autoSpaceDE w:val="0"/>
        <w:autoSpaceDN w:val="0"/>
        <w:adjustRightInd w:val="0"/>
        <w:jc w:val="both"/>
        <w:rPr>
          <w:rFonts w:asciiTheme="minorBidi" w:hAnsiTheme="minorBidi" w:cstheme="minorBidi"/>
          <w:bCs/>
        </w:rPr>
      </w:pPr>
    </w:p>
    <w:p w:rsidR="00D15924" w:rsidRPr="003B2369" w:rsidRDefault="00D15924" w:rsidP="00682DF8">
      <w:pPr>
        <w:widowControl w:val="0"/>
        <w:autoSpaceDE w:val="0"/>
        <w:autoSpaceDN w:val="0"/>
        <w:adjustRightInd w:val="0"/>
        <w:ind w:left="720" w:right="720"/>
        <w:jc w:val="both"/>
        <w:rPr>
          <w:rFonts w:asciiTheme="minorBidi" w:hAnsiTheme="minorBidi" w:cstheme="minorBidi"/>
          <w:bCs/>
        </w:rPr>
      </w:pPr>
      <w:r w:rsidRPr="003B2369">
        <w:rPr>
          <w:rFonts w:asciiTheme="minorBidi" w:hAnsiTheme="minorBidi" w:cstheme="minorBidi"/>
          <w:b/>
        </w:rPr>
        <w:t>Over these things, I weep</w:t>
      </w:r>
      <w:r w:rsidRPr="003B2369">
        <w:rPr>
          <w:rFonts w:asciiTheme="minorBidi" w:hAnsiTheme="minorBidi" w:cstheme="minorBidi"/>
          <w:bCs/>
        </w:rPr>
        <w:t>… R. Samuel bar Nachmani said</w:t>
      </w:r>
      <w:r w:rsidR="00893BBF" w:rsidRPr="003B2369">
        <w:rPr>
          <w:rFonts w:asciiTheme="minorBidi" w:hAnsiTheme="minorBidi" w:cstheme="minorBidi"/>
          <w:bCs/>
        </w:rPr>
        <w:t>:</w:t>
      </w:r>
      <w:r w:rsidRPr="003B2369">
        <w:rPr>
          <w:rFonts w:asciiTheme="minorBidi" w:hAnsiTheme="minorBidi" w:cstheme="minorBidi"/>
          <w:bCs/>
        </w:rPr>
        <w:t xml:space="preserve"> Over idolatry, as it says (</w:t>
      </w:r>
      <w:r w:rsidRPr="003B2369">
        <w:rPr>
          <w:rFonts w:asciiTheme="minorBidi" w:hAnsiTheme="minorBidi" w:cstheme="minorBidi"/>
          <w:bCs/>
          <w:i/>
          <w:iCs/>
        </w:rPr>
        <w:t>Shemot</w:t>
      </w:r>
      <w:r w:rsidRPr="003B2369">
        <w:rPr>
          <w:rFonts w:asciiTheme="minorBidi" w:hAnsiTheme="minorBidi" w:cstheme="minorBidi"/>
          <w:bCs/>
        </w:rPr>
        <w:t xml:space="preserve"> 32), “These (</w:t>
      </w:r>
      <w:r w:rsidRPr="003B2369">
        <w:rPr>
          <w:rFonts w:asciiTheme="minorBidi" w:hAnsiTheme="minorBidi" w:cstheme="minorBidi"/>
          <w:bCs/>
          <w:i/>
          <w:iCs/>
        </w:rPr>
        <w:t>eileh</w:t>
      </w:r>
      <w:r w:rsidRPr="003B2369">
        <w:rPr>
          <w:rFonts w:asciiTheme="minorBidi" w:hAnsiTheme="minorBidi" w:cstheme="minorBidi"/>
          <w:bCs/>
        </w:rPr>
        <w:t>) are your gods Israel.” (</w:t>
      </w:r>
      <w:r w:rsidRPr="003B2369">
        <w:rPr>
          <w:rFonts w:asciiTheme="minorBidi" w:hAnsiTheme="minorBidi" w:cstheme="minorBidi"/>
          <w:bCs/>
          <w:i/>
          <w:iCs/>
        </w:rPr>
        <w:t>Eikha</w:t>
      </w:r>
      <w:r w:rsidRPr="003B2369">
        <w:rPr>
          <w:rFonts w:asciiTheme="minorBidi" w:hAnsiTheme="minorBidi" w:cstheme="minorBidi"/>
          <w:bCs/>
        </w:rPr>
        <w:t xml:space="preserve"> </w:t>
      </w:r>
      <w:r w:rsidRPr="003B2369">
        <w:rPr>
          <w:rFonts w:asciiTheme="minorBidi" w:hAnsiTheme="minorBidi" w:cstheme="minorBidi"/>
          <w:bCs/>
          <w:i/>
          <w:iCs/>
        </w:rPr>
        <w:t>Rabba</w:t>
      </w:r>
      <w:r w:rsidRPr="003B2369">
        <w:rPr>
          <w:rFonts w:asciiTheme="minorBidi" w:hAnsiTheme="minorBidi" w:cstheme="minorBidi"/>
          <w:bCs/>
        </w:rPr>
        <w:t xml:space="preserve"> 1:51)</w:t>
      </w:r>
    </w:p>
    <w:p w:rsidR="000E4CF5" w:rsidRPr="003B2369" w:rsidRDefault="000E4CF5" w:rsidP="00682DF8">
      <w:pPr>
        <w:widowControl w:val="0"/>
        <w:autoSpaceDE w:val="0"/>
        <w:autoSpaceDN w:val="0"/>
        <w:adjustRightInd w:val="0"/>
        <w:jc w:val="both"/>
        <w:rPr>
          <w:rFonts w:asciiTheme="minorBidi" w:hAnsiTheme="minorBidi" w:cstheme="minorBidi"/>
          <w:bCs/>
        </w:rPr>
      </w:pPr>
    </w:p>
    <w:p w:rsidR="00D15924" w:rsidRPr="003B2369" w:rsidRDefault="00085CB5" w:rsidP="00682DF8">
      <w:pPr>
        <w:widowControl w:val="0"/>
        <w:autoSpaceDE w:val="0"/>
        <w:autoSpaceDN w:val="0"/>
        <w:adjustRightInd w:val="0"/>
        <w:jc w:val="both"/>
        <w:rPr>
          <w:rFonts w:asciiTheme="minorBidi" w:hAnsiTheme="minorBidi" w:cstheme="minorBidi"/>
          <w:bCs/>
        </w:rPr>
      </w:pPr>
      <w:r w:rsidRPr="003B2369">
        <w:rPr>
          <w:rFonts w:asciiTheme="minorBidi" w:hAnsiTheme="minorBidi" w:cstheme="minorBidi"/>
          <w:bCs/>
        </w:rPr>
        <w:t>According to</w:t>
      </w:r>
      <w:r w:rsidR="005C4273" w:rsidRPr="003B2369">
        <w:rPr>
          <w:rFonts w:asciiTheme="minorBidi" w:hAnsiTheme="minorBidi" w:cstheme="minorBidi"/>
          <w:bCs/>
        </w:rPr>
        <w:t xml:space="preserve"> this </w:t>
      </w:r>
      <w:r w:rsidR="005C4273" w:rsidRPr="003B2369">
        <w:rPr>
          <w:rFonts w:asciiTheme="minorBidi" w:hAnsiTheme="minorBidi" w:cstheme="minorBidi"/>
          <w:bCs/>
          <w:i/>
          <w:iCs/>
        </w:rPr>
        <w:t>midrash</w:t>
      </w:r>
      <w:r w:rsidR="005C4273" w:rsidRPr="003B2369">
        <w:rPr>
          <w:rFonts w:asciiTheme="minorBidi" w:hAnsiTheme="minorBidi" w:cstheme="minorBidi"/>
          <w:bCs/>
        </w:rPr>
        <w:t xml:space="preserve">, </w:t>
      </w:r>
      <w:r w:rsidR="00D15924" w:rsidRPr="003B2369">
        <w:rPr>
          <w:rFonts w:asciiTheme="minorBidi" w:hAnsiTheme="minorBidi" w:cstheme="minorBidi"/>
          <w:bCs/>
        </w:rPr>
        <w:t>Jerusalem</w:t>
      </w:r>
      <w:r w:rsidR="00A47772" w:rsidRPr="003B2369">
        <w:rPr>
          <w:rFonts w:asciiTheme="minorBidi" w:hAnsiTheme="minorBidi" w:cstheme="minorBidi"/>
          <w:bCs/>
        </w:rPr>
        <w:t>’s</w:t>
      </w:r>
      <w:r w:rsidR="00B43A79" w:rsidRPr="003B2369">
        <w:rPr>
          <w:rFonts w:asciiTheme="minorBidi" w:hAnsiTheme="minorBidi" w:cstheme="minorBidi"/>
          <w:bCs/>
        </w:rPr>
        <w:t xml:space="preserve"> words hint to the stirring of confession, in which the city</w:t>
      </w:r>
      <w:r w:rsidR="00D15924" w:rsidRPr="003B2369">
        <w:rPr>
          <w:rFonts w:asciiTheme="minorBidi" w:hAnsiTheme="minorBidi" w:cstheme="minorBidi"/>
          <w:bCs/>
        </w:rPr>
        <w:t xml:space="preserve"> assumes responsibility for her suffering</w:t>
      </w:r>
      <w:r w:rsidR="009C33AA" w:rsidRPr="003B2369">
        <w:rPr>
          <w:rFonts w:asciiTheme="minorBidi" w:hAnsiTheme="minorBidi" w:cstheme="minorBidi"/>
          <w:bCs/>
        </w:rPr>
        <w:t xml:space="preserve">. </w:t>
      </w:r>
      <w:r w:rsidR="00B43A79" w:rsidRPr="003B2369">
        <w:rPr>
          <w:rFonts w:asciiTheme="minorBidi" w:hAnsiTheme="minorBidi" w:cstheme="minorBidi"/>
          <w:bCs/>
        </w:rPr>
        <w:t xml:space="preserve">Though she </w:t>
      </w:r>
      <w:r w:rsidR="009C33AA" w:rsidRPr="003B2369">
        <w:rPr>
          <w:rFonts w:asciiTheme="minorBidi" w:hAnsiTheme="minorBidi" w:cstheme="minorBidi"/>
          <w:bCs/>
        </w:rPr>
        <w:t>tacit</w:t>
      </w:r>
      <w:r w:rsidR="00B43A79" w:rsidRPr="003B2369">
        <w:rPr>
          <w:rFonts w:asciiTheme="minorBidi" w:hAnsiTheme="minorBidi" w:cstheme="minorBidi"/>
          <w:bCs/>
        </w:rPr>
        <w:t>ly</w:t>
      </w:r>
      <w:r w:rsidR="009C33AA" w:rsidRPr="003B2369">
        <w:rPr>
          <w:rFonts w:asciiTheme="minorBidi" w:hAnsiTheme="minorBidi" w:cstheme="minorBidi"/>
          <w:bCs/>
        </w:rPr>
        <w:t xml:space="preserve"> </w:t>
      </w:r>
      <w:r w:rsidR="005C4273" w:rsidRPr="003B2369">
        <w:rPr>
          <w:rFonts w:asciiTheme="minorBidi" w:hAnsiTheme="minorBidi" w:cstheme="minorBidi"/>
          <w:bCs/>
        </w:rPr>
        <w:t>acknowledge</w:t>
      </w:r>
      <w:r w:rsidRPr="003B2369">
        <w:rPr>
          <w:rFonts w:asciiTheme="minorBidi" w:hAnsiTheme="minorBidi" w:cstheme="minorBidi"/>
          <w:bCs/>
        </w:rPr>
        <w:t>d</w:t>
      </w:r>
      <w:r w:rsidR="00B43A79" w:rsidRPr="003B2369">
        <w:rPr>
          <w:rFonts w:asciiTheme="minorBidi" w:hAnsiTheme="minorBidi" w:cstheme="minorBidi"/>
          <w:bCs/>
        </w:rPr>
        <w:t xml:space="preserve"> the presence of her sins in describing</w:t>
      </w:r>
      <w:r w:rsidR="005C4273" w:rsidRPr="003B2369">
        <w:rPr>
          <w:rFonts w:asciiTheme="minorBidi" w:hAnsiTheme="minorBidi" w:cstheme="minorBidi"/>
          <w:bCs/>
        </w:rPr>
        <w:t xml:space="preserve"> </w:t>
      </w:r>
      <w:r w:rsidR="009C33AA" w:rsidRPr="003B2369">
        <w:rPr>
          <w:rFonts w:asciiTheme="minorBidi" w:hAnsiTheme="minorBidi" w:cstheme="minorBidi"/>
          <w:bCs/>
        </w:rPr>
        <w:t>the</w:t>
      </w:r>
      <w:r w:rsidR="005C4273" w:rsidRPr="003B2369">
        <w:rPr>
          <w:rFonts w:asciiTheme="minorBidi" w:hAnsiTheme="minorBidi" w:cstheme="minorBidi"/>
          <w:bCs/>
        </w:rPr>
        <w:t xml:space="preserve"> rope</w:t>
      </w:r>
      <w:r w:rsidR="00B43A79" w:rsidRPr="003B2369">
        <w:rPr>
          <w:rFonts w:asciiTheme="minorBidi" w:hAnsiTheme="minorBidi" w:cstheme="minorBidi"/>
          <w:bCs/>
        </w:rPr>
        <w:t xml:space="preserve"> woven with her transgressions</w:t>
      </w:r>
      <w:r w:rsidRPr="003B2369">
        <w:rPr>
          <w:rFonts w:asciiTheme="minorBidi" w:hAnsiTheme="minorBidi" w:cstheme="minorBidi"/>
          <w:bCs/>
        </w:rPr>
        <w:t xml:space="preserve"> (</w:t>
      </w:r>
      <w:r w:rsidRPr="003B2369">
        <w:rPr>
          <w:rFonts w:asciiTheme="minorBidi" w:hAnsiTheme="minorBidi" w:cstheme="minorBidi"/>
          <w:bCs/>
          <w:i/>
          <w:iCs/>
        </w:rPr>
        <w:t>Eikha</w:t>
      </w:r>
      <w:r w:rsidRPr="003B2369">
        <w:rPr>
          <w:rFonts w:asciiTheme="minorBidi" w:hAnsiTheme="minorBidi" w:cstheme="minorBidi"/>
          <w:bCs/>
        </w:rPr>
        <w:t xml:space="preserve"> 1:14)</w:t>
      </w:r>
      <w:r w:rsidR="00B43A79" w:rsidRPr="003B2369">
        <w:rPr>
          <w:rFonts w:asciiTheme="minorBidi" w:hAnsiTheme="minorBidi" w:cstheme="minorBidi"/>
          <w:bCs/>
        </w:rPr>
        <w:t xml:space="preserve">, Jerusalem mostly shirks responsibility during </w:t>
      </w:r>
      <w:r w:rsidRPr="003B2369">
        <w:rPr>
          <w:rFonts w:asciiTheme="minorBidi" w:hAnsiTheme="minorBidi" w:cstheme="minorBidi"/>
          <w:bCs/>
        </w:rPr>
        <w:t xml:space="preserve">the course of </w:t>
      </w:r>
      <w:r w:rsidR="00B43A79" w:rsidRPr="003B2369">
        <w:rPr>
          <w:rFonts w:asciiTheme="minorBidi" w:hAnsiTheme="minorBidi" w:cstheme="minorBidi"/>
          <w:bCs/>
        </w:rPr>
        <w:t>her first person tale of woe</w:t>
      </w:r>
      <w:r w:rsidRPr="003B2369">
        <w:rPr>
          <w:rFonts w:asciiTheme="minorBidi" w:hAnsiTheme="minorBidi" w:cstheme="minorBidi"/>
          <w:bCs/>
        </w:rPr>
        <w:t xml:space="preserve"> (</w:t>
      </w:r>
      <w:r w:rsidRPr="003B2369">
        <w:rPr>
          <w:rFonts w:asciiTheme="minorBidi" w:hAnsiTheme="minorBidi" w:cstheme="minorBidi"/>
          <w:bCs/>
          <w:i/>
          <w:iCs/>
        </w:rPr>
        <w:t>Eikha</w:t>
      </w:r>
      <w:r w:rsidRPr="003B2369">
        <w:rPr>
          <w:rFonts w:asciiTheme="minorBidi" w:hAnsiTheme="minorBidi" w:cstheme="minorBidi"/>
          <w:bCs/>
        </w:rPr>
        <w:t xml:space="preserve"> 1:11-15)</w:t>
      </w:r>
      <w:r w:rsidR="005C4273" w:rsidRPr="003B2369">
        <w:rPr>
          <w:rFonts w:asciiTheme="minorBidi" w:hAnsiTheme="minorBidi" w:cstheme="minorBidi"/>
          <w:bCs/>
        </w:rPr>
        <w:t xml:space="preserve">. </w:t>
      </w:r>
      <w:r w:rsidR="00B43A79" w:rsidRPr="003B2369">
        <w:rPr>
          <w:rFonts w:asciiTheme="minorBidi" w:hAnsiTheme="minorBidi" w:cstheme="minorBidi"/>
          <w:bCs/>
        </w:rPr>
        <w:t xml:space="preserve">This </w:t>
      </w:r>
      <w:r w:rsidR="00B43A79" w:rsidRPr="003B2369">
        <w:rPr>
          <w:rFonts w:asciiTheme="minorBidi" w:hAnsiTheme="minorBidi" w:cstheme="minorBidi"/>
          <w:bCs/>
          <w:i/>
          <w:iCs/>
        </w:rPr>
        <w:t>midrash</w:t>
      </w:r>
      <w:r w:rsidR="00B43A79" w:rsidRPr="003B2369">
        <w:rPr>
          <w:rFonts w:asciiTheme="minorBidi" w:hAnsiTheme="minorBidi" w:cstheme="minorBidi"/>
          <w:bCs/>
        </w:rPr>
        <w:t xml:space="preserve">, </w:t>
      </w:r>
      <w:r w:rsidR="00893BBF" w:rsidRPr="003B2369">
        <w:rPr>
          <w:rFonts w:asciiTheme="minorBidi" w:hAnsiTheme="minorBidi" w:cstheme="minorBidi"/>
          <w:bCs/>
        </w:rPr>
        <w:t>in contrast</w:t>
      </w:r>
      <w:r w:rsidR="00B43A79" w:rsidRPr="003B2369">
        <w:rPr>
          <w:rFonts w:asciiTheme="minorBidi" w:hAnsiTheme="minorBidi" w:cstheme="minorBidi"/>
          <w:bCs/>
        </w:rPr>
        <w:t xml:space="preserve">, </w:t>
      </w:r>
      <w:r w:rsidR="001A5801" w:rsidRPr="003B2369">
        <w:rPr>
          <w:rFonts w:asciiTheme="minorBidi" w:hAnsiTheme="minorBidi" w:cstheme="minorBidi"/>
          <w:bCs/>
        </w:rPr>
        <w:t>anticipates</w:t>
      </w:r>
      <w:r w:rsidR="00D15924" w:rsidRPr="003B2369">
        <w:rPr>
          <w:rFonts w:asciiTheme="minorBidi" w:hAnsiTheme="minorBidi" w:cstheme="minorBidi"/>
          <w:bCs/>
        </w:rPr>
        <w:t xml:space="preserve"> the next part of the chapter</w:t>
      </w:r>
      <w:r w:rsidR="008172CB" w:rsidRPr="003B2369">
        <w:rPr>
          <w:rFonts w:asciiTheme="minorBidi" w:hAnsiTheme="minorBidi" w:cstheme="minorBidi"/>
          <w:bCs/>
        </w:rPr>
        <w:t xml:space="preserve"> (1:18-22)</w:t>
      </w:r>
      <w:r w:rsidR="00D15924" w:rsidRPr="003B2369">
        <w:rPr>
          <w:rFonts w:asciiTheme="minorBidi" w:hAnsiTheme="minorBidi" w:cstheme="minorBidi"/>
          <w:bCs/>
        </w:rPr>
        <w:t xml:space="preserve">, in which Jerusalem </w:t>
      </w:r>
      <w:r w:rsidR="008172CB" w:rsidRPr="003B2369">
        <w:rPr>
          <w:rFonts w:asciiTheme="minorBidi" w:hAnsiTheme="minorBidi" w:cstheme="minorBidi"/>
          <w:bCs/>
        </w:rPr>
        <w:t>will admit</w:t>
      </w:r>
      <w:r w:rsidR="001A5801" w:rsidRPr="003B2369">
        <w:rPr>
          <w:rFonts w:asciiTheme="minorBidi" w:hAnsiTheme="minorBidi" w:cstheme="minorBidi"/>
          <w:bCs/>
        </w:rPr>
        <w:t xml:space="preserve"> her transgressions, </w:t>
      </w:r>
      <w:r w:rsidR="00D15924" w:rsidRPr="003B2369">
        <w:rPr>
          <w:rFonts w:asciiTheme="minorBidi" w:hAnsiTheme="minorBidi" w:cstheme="minorBidi"/>
          <w:bCs/>
        </w:rPr>
        <w:t>express</w:t>
      </w:r>
      <w:r w:rsidR="001A5801" w:rsidRPr="003B2369">
        <w:rPr>
          <w:rFonts w:asciiTheme="minorBidi" w:hAnsiTheme="minorBidi" w:cstheme="minorBidi"/>
          <w:bCs/>
        </w:rPr>
        <w:t>ing pain and</w:t>
      </w:r>
      <w:r w:rsidR="00D15924" w:rsidRPr="003B2369">
        <w:rPr>
          <w:rFonts w:asciiTheme="minorBidi" w:hAnsiTheme="minorBidi" w:cstheme="minorBidi"/>
          <w:bCs/>
        </w:rPr>
        <w:t xml:space="preserve"> shame at </w:t>
      </w:r>
      <w:r w:rsidR="001A5801" w:rsidRPr="003B2369">
        <w:rPr>
          <w:rFonts w:asciiTheme="minorBidi" w:hAnsiTheme="minorBidi" w:cstheme="minorBidi"/>
          <w:bCs/>
        </w:rPr>
        <w:t>her betrayal of</w:t>
      </w:r>
      <w:r w:rsidR="00D15924" w:rsidRPr="003B2369">
        <w:rPr>
          <w:rFonts w:asciiTheme="minorBidi" w:hAnsiTheme="minorBidi" w:cstheme="minorBidi"/>
          <w:bCs/>
        </w:rPr>
        <w:t xml:space="preserve"> God.</w:t>
      </w:r>
      <w:r w:rsidR="00B43A79" w:rsidRPr="003B2369">
        <w:rPr>
          <w:rFonts w:asciiTheme="minorBidi" w:hAnsiTheme="minorBidi" w:cstheme="minorBidi"/>
          <w:bCs/>
        </w:rPr>
        <w:t xml:space="preserve"> </w:t>
      </w:r>
    </w:p>
    <w:p w:rsidR="00D15924" w:rsidRPr="003B2369" w:rsidRDefault="00D15924" w:rsidP="00682DF8">
      <w:pPr>
        <w:jc w:val="both"/>
        <w:rPr>
          <w:rFonts w:asciiTheme="minorBidi" w:hAnsiTheme="minorBidi" w:cstheme="minorBidi"/>
        </w:rPr>
      </w:pPr>
    </w:p>
    <w:p w:rsidR="00D15924" w:rsidRPr="003B2369" w:rsidRDefault="001A5801" w:rsidP="00682DF8">
      <w:pPr>
        <w:jc w:val="both"/>
        <w:rPr>
          <w:rFonts w:asciiTheme="minorBidi" w:hAnsiTheme="minorBidi" w:cstheme="minorBidi"/>
          <w:bCs/>
        </w:rPr>
      </w:pPr>
      <w:r w:rsidRPr="003B2369">
        <w:rPr>
          <w:rFonts w:asciiTheme="minorBidi" w:hAnsiTheme="minorBidi" w:cstheme="minorBidi"/>
          <w:bCs/>
        </w:rPr>
        <w:lastRenderedPageBreak/>
        <w:t>Jerusalem’s first person account concludes</w:t>
      </w:r>
      <w:r w:rsidR="00D15924" w:rsidRPr="003B2369">
        <w:rPr>
          <w:rFonts w:asciiTheme="minorBidi" w:hAnsiTheme="minorBidi" w:cstheme="minorBidi"/>
          <w:bCs/>
        </w:rPr>
        <w:t xml:space="preserve"> with a </w:t>
      </w:r>
      <w:r w:rsidR="005D522E" w:rsidRPr="003B2369">
        <w:rPr>
          <w:rFonts w:asciiTheme="minorBidi" w:hAnsiTheme="minorBidi" w:cstheme="minorBidi"/>
          <w:bCs/>
        </w:rPr>
        <w:t xml:space="preserve">tone of </w:t>
      </w:r>
      <w:r w:rsidR="00D15924" w:rsidRPr="003B2369">
        <w:rPr>
          <w:rFonts w:asciiTheme="minorBidi" w:hAnsiTheme="minorBidi" w:cstheme="minorBidi"/>
          <w:bCs/>
        </w:rPr>
        <w:t xml:space="preserve">resigned hopelessness. </w:t>
      </w:r>
      <w:r w:rsidRPr="003B2369">
        <w:rPr>
          <w:rFonts w:asciiTheme="minorBidi" w:hAnsiTheme="minorBidi" w:cstheme="minorBidi"/>
          <w:bCs/>
        </w:rPr>
        <w:t>Her</w:t>
      </w:r>
      <w:r w:rsidR="00D15924" w:rsidRPr="003B2369">
        <w:rPr>
          <w:rFonts w:asciiTheme="minorBidi" w:hAnsiTheme="minorBidi" w:cstheme="minorBidi"/>
          <w:bCs/>
        </w:rPr>
        <w:t xml:space="preserve"> cascading tears are no balm for her boundless grief, and a comforter remains elusive. Jerusalem’s </w:t>
      </w:r>
      <w:r w:rsidR="008172CB" w:rsidRPr="003B2369">
        <w:rPr>
          <w:rFonts w:asciiTheme="minorBidi" w:hAnsiTheme="minorBidi" w:cstheme="minorBidi"/>
          <w:bCs/>
        </w:rPr>
        <w:t>initial</w:t>
      </w:r>
      <w:r w:rsidR="005D522E" w:rsidRPr="003B2369">
        <w:rPr>
          <w:rFonts w:asciiTheme="minorBidi" w:hAnsiTheme="minorBidi" w:cstheme="minorBidi"/>
          <w:bCs/>
        </w:rPr>
        <w:t xml:space="preserve"> </w:t>
      </w:r>
      <w:r w:rsidR="00D15924" w:rsidRPr="003B2369">
        <w:rPr>
          <w:rFonts w:asciiTheme="minorBidi" w:hAnsiTheme="minorBidi" w:cstheme="minorBidi"/>
          <w:bCs/>
        </w:rPr>
        <w:t xml:space="preserve">perception of the enemy’s </w:t>
      </w:r>
      <w:r w:rsidR="005D522E" w:rsidRPr="003B2369">
        <w:rPr>
          <w:rFonts w:asciiTheme="minorBidi" w:hAnsiTheme="minorBidi" w:cstheme="minorBidi"/>
          <w:bCs/>
        </w:rPr>
        <w:t>victory</w:t>
      </w:r>
      <w:r w:rsidR="00D15924" w:rsidRPr="003B2369">
        <w:rPr>
          <w:rFonts w:asciiTheme="minorBidi" w:hAnsiTheme="minorBidi" w:cstheme="minorBidi"/>
          <w:bCs/>
        </w:rPr>
        <w:t xml:space="preserve"> (“for the enemy is exalted</w:t>
      </w:r>
      <w:r w:rsidR="005D522E" w:rsidRPr="003B2369">
        <w:rPr>
          <w:rFonts w:asciiTheme="minorBidi" w:hAnsiTheme="minorBidi" w:cstheme="minorBidi"/>
          <w:bCs/>
        </w:rPr>
        <w:t>,</w:t>
      </w:r>
      <w:r w:rsidR="00D15924" w:rsidRPr="003B2369">
        <w:rPr>
          <w:rFonts w:asciiTheme="minorBidi" w:hAnsiTheme="minorBidi" w:cstheme="minorBidi"/>
          <w:bCs/>
        </w:rPr>
        <w:t>”</w:t>
      </w:r>
      <w:r w:rsidR="005D522E" w:rsidRPr="003B2369">
        <w:rPr>
          <w:rFonts w:asciiTheme="minorBidi" w:hAnsiTheme="minorBidi" w:cstheme="minorBidi"/>
          <w:bCs/>
        </w:rPr>
        <w:t xml:space="preserve"> </w:t>
      </w:r>
      <w:r w:rsidR="005D522E" w:rsidRPr="003B2369">
        <w:rPr>
          <w:rFonts w:asciiTheme="minorBidi" w:hAnsiTheme="minorBidi" w:cstheme="minorBidi"/>
          <w:bCs/>
          <w:i/>
          <w:iCs/>
        </w:rPr>
        <w:t>Eikha</w:t>
      </w:r>
      <w:r w:rsidR="005D522E" w:rsidRPr="003B2369">
        <w:rPr>
          <w:rFonts w:asciiTheme="minorBidi" w:hAnsiTheme="minorBidi" w:cstheme="minorBidi"/>
          <w:bCs/>
        </w:rPr>
        <w:t xml:space="preserve"> 1:9</w:t>
      </w:r>
      <w:r w:rsidR="00D15924" w:rsidRPr="003B2369">
        <w:rPr>
          <w:rFonts w:asciiTheme="minorBidi" w:hAnsiTheme="minorBidi" w:cstheme="minorBidi"/>
          <w:bCs/>
        </w:rPr>
        <w:t xml:space="preserve">) intensifies in </w:t>
      </w:r>
      <w:r w:rsidR="005D522E" w:rsidRPr="003B2369">
        <w:rPr>
          <w:rFonts w:asciiTheme="minorBidi" w:hAnsiTheme="minorBidi" w:cstheme="minorBidi"/>
          <w:bCs/>
        </w:rPr>
        <w:t>this</w:t>
      </w:r>
      <w:r w:rsidR="00D15924" w:rsidRPr="003B2369">
        <w:rPr>
          <w:rFonts w:asciiTheme="minorBidi" w:hAnsiTheme="minorBidi" w:cstheme="minorBidi"/>
          <w:bCs/>
        </w:rPr>
        <w:t xml:space="preserve"> depiction of the enemy’s decisive triumph (“for the enemy has overcome”). Unable to continue, Jerusalem falls silent; </w:t>
      </w:r>
      <w:r w:rsidR="00A47772" w:rsidRPr="003B2369">
        <w:rPr>
          <w:rFonts w:asciiTheme="minorBidi" w:hAnsiTheme="minorBidi" w:cstheme="minorBidi"/>
          <w:bCs/>
        </w:rPr>
        <w:t xml:space="preserve">her </w:t>
      </w:r>
      <w:r w:rsidR="00D15924" w:rsidRPr="003B2369">
        <w:rPr>
          <w:rFonts w:asciiTheme="minorBidi" w:hAnsiTheme="minorBidi" w:cstheme="minorBidi"/>
          <w:bCs/>
        </w:rPr>
        <w:t>despair overtakes the narrative.</w:t>
      </w:r>
    </w:p>
    <w:p w:rsidR="00D15924" w:rsidRPr="003B2369" w:rsidRDefault="00D15924"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rPr>
        <w:br w:type="page"/>
      </w:r>
      <w:r w:rsidRPr="003B2369">
        <w:rPr>
          <w:rFonts w:asciiTheme="minorBidi" w:hAnsiTheme="minorBidi" w:cstheme="minorBidi"/>
          <w:b/>
          <w:i/>
          <w:iCs/>
        </w:rPr>
        <w:lastRenderedPageBreak/>
        <w:t>Eikha</w:t>
      </w:r>
      <w:r w:rsidRPr="003B2369">
        <w:rPr>
          <w:rFonts w:asciiTheme="minorBidi" w:hAnsiTheme="minorBidi" w:cstheme="minorBidi"/>
          <w:b/>
        </w:rPr>
        <w:t xml:space="preserve"> 1:17</w:t>
      </w:r>
    </w:p>
    <w:p w:rsidR="001A5801" w:rsidRPr="003B2369" w:rsidRDefault="00D15924" w:rsidP="00682DF8">
      <w:pPr>
        <w:widowControl w:val="0"/>
        <w:autoSpaceDE w:val="0"/>
        <w:autoSpaceDN w:val="0"/>
        <w:adjustRightInd w:val="0"/>
        <w:jc w:val="center"/>
        <w:rPr>
          <w:rFonts w:asciiTheme="minorBidi" w:hAnsiTheme="minorBidi" w:cstheme="minorBidi"/>
          <w:b/>
        </w:rPr>
      </w:pPr>
      <w:r w:rsidRPr="003B2369">
        <w:rPr>
          <w:rFonts w:asciiTheme="minorBidi" w:hAnsiTheme="minorBidi" w:cstheme="minorBidi"/>
          <w:b/>
        </w:rPr>
        <w:t>Interlude</w:t>
      </w:r>
      <w:r w:rsidR="008172CB" w:rsidRPr="003B2369">
        <w:rPr>
          <w:rFonts w:asciiTheme="minorBidi" w:hAnsiTheme="minorBidi" w:cstheme="minorBidi"/>
          <w:b/>
        </w:rPr>
        <w:t xml:space="preserve"> of the Narrator</w:t>
      </w:r>
    </w:p>
    <w:p w:rsidR="006351D3" w:rsidRPr="003B2369" w:rsidRDefault="006351D3" w:rsidP="00682DF8">
      <w:pPr>
        <w:widowControl w:val="0"/>
        <w:autoSpaceDE w:val="0"/>
        <w:autoSpaceDN w:val="0"/>
        <w:adjustRightInd w:val="0"/>
        <w:jc w:val="center"/>
        <w:rPr>
          <w:rFonts w:asciiTheme="minorBidi" w:hAnsiTheme="minorBidi" w:cstheme="minorBidi"/>
          <w:b/>
        </w:rPr>
      </w:pPr>
    </w:p>
    <w:p w:rsidR="001A5801" w:rsidRPr="003B2369" w:rsidRDefault="001A5801"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פֵּֽרְשָׂ֨ה צִיּ֜וֹן בְּיָדֶ֗יהָ</w:t>
      </w:r>
    </w:p>
    <w:p w:rsidR="001A5801" w:rsidRPr="003B2369" w:rsidRDefault="001A5801"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 xml:space="preserve"> אֵ֤ין מְנַחֵם֙ לָ֔הּ </w:t>
      </w:r>
    </w:p>
    <w:p w:rsidR="001A5801" w:rsidRPr="003B2369" w:rsidRDefault="001A5801" w:rsidP="00682DF8">
      <w:pPr>
        <w:widowControl w:val="0"/>
        <w:autoSpaceDE w:val="0"/>
        <w:autoSpaceDN w:val="0"/>
        <w:bidi/>
        <w:adjustRightInd w:val="0"/>
        <w:jc w:val="center"/>
        <w:rPr>
          <w:rFonts w:asciiTheme="minorBidi" w:hAnsiTheme="minorBidi" w:cstheme="minorBidi"/>
          <w:b/>
        </w:rPr>
      </w:pPr>
    </w:p>
    <w:p w:rsidR="001A5801" w:rsidRPr="003B2369" w:rsidRDefault="001A5801"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צִוָּ֧ה יְקֹוָ֛ק לְיַעֲקֹ֖ב</w:t>
      </w:r>
    </w:p>
    <w:p w:rsidR="001A5801" w:rsidRPr="003B2369" w:rsidRDefault="001A5801"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 xml:space="preserve"> סְבִיבָ֣יו צָרָ֑יו</w:t>
      </w:r>
    </w:p>
    <w:p w:rsidR="001A5801" w:rsidRPr="003B2369" w:rsidRDefault="001A5801" w:rsidP="00682DF8">
      <w:pPr>
        <w:widowControl w:val="0"/>
        <w:autoSpaceDE w:val="0"/>
        <w:autoSpaceDN w:val="0"/>
        <w:bidi/>
        <w:adjustRightInd w:val="0"/>
        <w:jc w:val="center"/>
        <w:rPr>
          <w:rFonts w:asciiTheme="minorBidi" w:hAnsiTheme="minorBidi" w:cstheme="minorBidi"/>
          <w:b/>
        </w:rPr>
      </w:pPr>
    </w:p>
    <w:p w:rsidR="001A5801" w:rsidRPr="003B2369" w:rsidRDefault="001A5801"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 xml:space="preserve"> הָיְתָ֧ה יְרוּשָׁלִַ֛ם </w:t>
      </w:r>
    </w:p>
    <w:p w:rsidR="00D15924" w:rsidRPr="003B2369" w:rsidRDefault="001A5801" w:rsidP="00682DF8">
      <w:pPr>
        <w:widowControl w:val="0"/>
        <w:autoSpaceDE w:val="0"/>
        <w:autoSpaceDN w:val="0"/>
        <w:bidi/>
        <w:adjustRightInd w:val="0"/>
        <w:jc w:val="center"/>
        <w:rPr>
          <w:rFonts w:asciiTheme="minorBidi" w:hAnsiTheme="minorBidi" w:cstheme="minorBidi"/>
          <w:b/>
        </w:rPr>
      </w:pPr>
      <w:r w:rsidRPr="003B2369">
        <w:rPr>
          <w:rFonts w:asciiTheme="minorBidi" w:hAnsiTheme="minorBidi" w:cstheme="minorBidi"/>
          <w:b/>
          <w:rtl/>
        </w:rPr>
        <w:t>לְנִדָּ֖ה בֵּינֵיהֶֽם</w:t>
      </w:r>
    </w:p>
    <w:p w:rsidR="001A5801" w:rsidRPr="003B2369" w:rsidRDefault="001A5801" w:rsidP="00682DF8">
      <w:pPr>
        <w:widowControl w:val="0"/>
        <w:autoSpaceDE w:val="0"/>
        <w:autoSpaceDN w:val="0"/>
        <w:bidi/>
        <w:adjustRightInd w:val="0"/>
        <w:jc w:val="center"/>
        <w:rPr>
          <w:rFonts w:asciiTheme="minorBidi" w:hAnsiTheme="minorBidi" w:cstheme="minorBidi"/>
          <w:b/>
          <w:bCs/>
        </w:rPr>
      </w:pPr>
    </w:p>
    <w:p w:rsidR="00D15924" w:rsidRPr="003B2369" w:rsidRDefault="00D15924" w:rsidP="00682DF8">
      <w:pPr>
        <w:widowControl w:val="0"/>
        <w:autoSpaceDE w:val="0"/>
        <w:autoSpaceDN w:val="0"/>
        <w:adjustRightInd w:val="0"/>
        <w:jc w:val="center"/>
        <w:rPr>
          <w:rFonts w:asciiTheme="minorBidi" w:hAnsiTheme="minorBidi" w:cstheme="minorBidi"/>
          <w:b/>
          <w:bCs/>
        </w:rPr>
      </w:pPr>
      <w:r w:rsidRPr="003B2369">
        <w:rPr>
          <w:rFonts w:asciiTheme="minorBidi" w:hAnsiTheme="minorBidi" w:cstheme="minorBidi"/>
          <w:b/>
          <w:bCs/>
        </w:rPr>
        <w:t>Zion spreads out with her hands</w:t>
      </w:r>
    </w:p>
    <w:p w:rsidR="00D15924" w:rsidRPr="003B2369" w:rsidRDefault="00D15924" w:rsidP="00682DF8">
      <w:pPr>
        <w:widowControl w:val="0"/>
        <w:autoSpaceDE w:val="0"/>
        <w:autoSpaceDN w:val="0"/>
        <w:adjustRightInd w:val="0"/>
        <w:jc w:val="center"/>
        <w:rPr>
          <w:rFonts w:asciiTheme="minorBidi" w:hAnsiTheme="minorBidi" w:cstheme="minorBidi"/>
          <w:b/>
          <w:bCs/>
        </w:rPr>
      </w:pPr>
      <w:r w:rsidRPr="003B2369">
        <w:rPr>
          <w:rFonts w:asciiTheme="minorBidi" w:hAnsiTheme="minorBidi" w:cstheme="minorBidi"/>
          <w:b/>
          <w:bCs/>
        </w:rPr>
        <w:t>There is no comforter for her</w:t>
      </w:r>
    </w:p>
    <w:p w:rsidR="00D15924" w:rsidRPr="003B2369" w:rsidRDefault="00D15924" w:rsidP="00682DF8">
      <w:pPr>
        <w:widowControl w:val="0"/>
        <w:autoSpaceDE w:val="0"/>
        <w:autoSpaceDN w:val="0"/>
        <w:adjustRightInd w:val="0"/>
        <w:jc w:val="center"/>
        <w:rPr>
          <w:rFonts w:asciiTheme="minorBidi" w:hAnsiTheme="minorBidi" w:cstheme="minorBidi"/>
          <w:b/>
          <w:bCs/>
        </w:rPr>
      </w:pPr>
    </w:p>
    <w:p w:rsidR="00D15924" w:rsidRPr="003B2369" w:rsidRDefault="00D15924" w:rsidP="00682DF8">
      <w:pPr>
        <w:widowControl w:val="0"/>
        <w:autoSpaceDE w:val="0"/>
        <w:autoSpaceDN w:val="0"/>
        <w:adjustRightInd w:val="0"/>
        <w:jc w:val="center"/>
        <w:rPr>
          <w:rFonts w:asciiTheme="minorBidi" w:hAnsiTheme="minorBidi" w:cstheme="minorBidi"/>
          <w:b/>
          <w:bCs/>
        </w:rPr>
      </w:pPr>
      <w:r w:rsidRPr="003B2369">
        <w:rPr>
          <w:rFonts w:asciiTheme="minorBidi" w:hAnsiTheme="minorBidi" w:cstheme="minorBidi"/>
          <w:b/>
          <w:bCs/>
        </w:rPr>
        <w:t>God commanded against Jacob</w:t>
      </w:r>
    </w:p>
    <w:p w:rsidR="00D15924" w:rsidRPr="003B2369" w:rsidRDefault="00D15924" w:rsidP="00682DF8">
      <w:pPr>
        <w:widowControl w:val="0"/>
        <w:autoSpaceDE w:val="0"/>
        <w:autoSpaceDN w:val="0"/>
        <w:adjustRightInd w:val="0"/>
        <w:jc w:val="center"/>
        <w:rPr>
          <w:rFonts w:asciiTheme="minorBidi" w:hAnsiTheme="minorBidi" w:cstheme="minorBidi"/>
          <w:b/>
          <w:bCs/>
        </w:rPr>
      </w:pPr>
      <w:r w:rsidRPr="003B2369">
        <w:rPr>
          <w:rFonts w:asciiTheme="minorBidi" w:hAnsiTheme="minorBidi" w:cstheme="minorBidi"/>
          <w:b/>
          <w:bCs/>
        </w:rPr>
        <w:t>That around him shall be enemies</w:t>
      </w:r>
    </w:p>
    <w:p w:rsidR="00D15924" w:rsidRPr="003B2369" w:rsidRDefault="00D15924" w:rsidP="00682DF8">
      <w:pPr>
        <w:widowControl w:val="0"/>
        <w:autoSpaceDE w:val="0"/>
        <w:autoSpaceDN w:val="0"/>
        <w:adjustRightInd w:val="0"/>
        <w:jc w:val="center"/>
        <w:rPr>
          <w:rFonts w:asciiTheme="minorBidi" w:hAnsiTheme="minorBidi" w:cstheme="minorBidi"/>
          <w:b/>
          <w:bCs/>
        </w:rPr>
      </w:pPr>
    </w:p>
    <w:p w:rsidR="00D15924" w:rsidRPr="003B2369" w:rsidRDefault="00D15924" w:rsidP="00682DF8">
      <w:pPr>
        <w:widowControl w:val="0"/>
        <w:autoSpaceDE w:val="0"/>
        <w:autoSpaceDN w:val="0"/>
        <w:adjustRightInd w:val="0"/>
        <w:jc w:val="center"/>
        <w:rPr>
          <w:rFonts w:asciiTheme="minorBidi" w:hAnsiTheme="minorBidi" w:cstheme="minorBidi"/>
          <w:b/>
          <w:bCs/>
        </w:rPr>
      </w:pPr>
      <w:r w:rsidRPr="003B2369">
        <w:rPr>
          <w:rFonts w:asciiTheme="minorBidi" w:hAnsiTheme="minorBidi" w:cstheme="minorBidi"/>
          <w:b/>
          <w:bCs/>
        </w:rPr>
        <w:t>Jerusalem has become</w:t>
      </w:r>
    </w:p>
    <w:p w:rsidR="00D15924" w:rsidRPr="003B2369" w:rsidRDefault="00D15924" w:rsidP="00682DF8">
      <w:pPr>
        <w:widowControl w:val="0"/>
        <w:autoSpaceDE w:val="0"/>
        <w:autoSpaceDN w:val="0"/>
        <w:adjustRightInd w:val="0"/>
        <w:jc w:val="center"/>
        <w:rPr>
          <w:rFonts w:asciiTheme="minorBidi" w:hAnsiTheme="minorBidi" w:cstheme="minorBidi"/>
          <w:b/>
          <w:bCs/>
          <w:rtl/>
        </w:rPr>
      </w:pPr>
      <w:r w:rsidRPr="003B2369">
        <w:rPr>
          <w:rFonts w:asciiTheme="minorBidi" w:hAnsiTheme="minorBidi" w:cstheme="minorBidi"/>
          <w:b/>
          <w:bCs/>
        </w:rPr>
        <w:t>Like a menstruant amongst them</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1046C6"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 xml:space="preserve">The narrator enters </w:t>
      </w:r>
      <w:r w:rsidR="00B639DA" w:rsidRPr="003B2369">
        <w:rPr>
          <w:rFonts w:asciiTheme="minorBidi" w:hAnsiTheme="minorBidi" w:cstheme="minorBidi"/>
        </w:rPr>
        <w:t>to fill Jerusalem’s silence.</w:t>
      </w:r>
      <w:r w:rsidRPr="003B2369">
        <w:rPr>
          <w:rFonts w:asciiTheme="minorBidi" w:hAnsiTheme="minorBidi" w:cstheme="minorBidi"/>
        </w:rPr>
        <w:t xml:space="preserve"> </w:t>
      </w:r>
      <w:r w:rsidR="00B639DA" w:rsidRPr="003B2369">
        <w:rPr>
          <w:rFonts w:asciiTheme="minorBidi" w:hAnsiTheme="minorBidi" w:cstheme="minorBidi"/>
        </w:rPr>
        <w:t>B</w:t>
      </w:r>
      <w:r w:rsidR="00D15924" w:rsidRPr="003B2369">
        <w:rPr>
          <w:rFonts w:asciiTheme="minorBidi" w:hAnsiTheme="minorBidi" w:cstheme="minorBidi"/>
        </w:rPr>
        <w:t>riefly, third person replaces first</w:t>
      </w:r>
      <w:r w:rsidR="00893BBF" w:rsidRPr="003B2369">
        <w:rPr>
          <w:rFonts w:asciiTheme="minorBidi" w:hAnsiTheme="minorBidi" w:cstheme="minorBidi"/>
        </w:rPr>
        <w:t xml:space="preserve"> person</w:t>
      </w:r>
      <w:r w:rsidRPr="003B2369">
        <w:rPr>
          <w:rFonts w:asciiTheme="minorBidi" w:hAnsiTheme="minorBidi" w:cstheme="minorBidi"/>
        </w:rPr>
        <w:t xml:space="preserve"> for the duration of this one verse</w:t>
      </w:r>
      <w:r w:rsidR="00D15924" w:rsidRPr="003B2369">
        <w:rPr>
          <w:rFonts w:asciiTheme="minorBidi" w:hAnsiTheme="minorBidi" w:cstheme="minorBidi"/>
        </w:rPr>
        <w:t xml:space="preserve">. </w:t>
      </w:r>
      <w:r w:rsidR="001C1963" w:rsidRPr="003B2369">
        <w:rPr>
          <w:rFonts w:asciiTheme="minorBidi" w:hAnsiTheme="minorBidi" w:cstheme="minorBidi"/>
        </w:rPr>
        <w:t xml:space="preserve">Having drawn a tormented </w:t>
      </w:r>
      <w:r w:rsidR="00D15924" w:rsidRPr="003B2369">
        <w:rPr>
          <w:rFonts w:asciiTheme="minorBidi" w:hAnsiTheme="minorBidi" w:cstheme="minorBidi"/>
        </w:rPr>
        <w:t>conclusion (“for the enemy has overcome!”</w:t>
      </w:r>
      <w:r w:rsidR="001C1963" w:rsidRPr="003B2369">
        <w:rPr>
          <w:rFonts w:asciiTheme="minorBidi" w:hAnsiTheme="minorBidi" w:cstheme="minorBidi"/>
        </w:rPr>
        <w:t xml:space="preserve"> </w:t>
      </w:r>
      <w:r w:rsidR="001C1963" w:rsidRPr="003B2369">
        <w:rPr>
          <w:rFonts w:asciiTheme="minorBidi" w:hAnsiTheme="minorBidi" w:cstheme="minorBidi"/>
          <w:i/>
          <w:iCs/>
        </w:rPr>
        <w:t>Eikha</w:t>
      </w:r>
      <w:r w:rsidR="001C1963" w:rsidRPr="003B2369">
        <w:rPr>
          <w:rFonts w:asciiTheme="minorBidi" w:hAnsiTheme="minorBidi" w:cstheme="minorBidi"/>
        </w:rPr>
        <w:t xml:space="preserve"> 1:16</w:t>
      </w:r>
      <w:r w:rsidR="00D15924" w:rsidRPr="003B2369">
        <w:rPr>
          <w:rFonts w:asciiTheme="minorBidi" w:hAnsiTheme="minorBidi" w:cstheme="minorBidi"/>
        </w:rPr>
        <w:t>)</w:t>
      </w:r>
      <w:r w:rsidR="001C1963" w:rsidRPr="003B2369">
        <w:rPr>
          <w:rFonts w:asciiTheme="minorBidi" w:hAnsiTheme="minorBidi" w:cstheme="minorBidi"/>
        </w:rPr>
        <w:t>, Jerusalem seems</w:t>
      </w:r>
      <w:r w:rsidR="00D15924" w:rsidRPr="003B2369">
        <w:rPr>
          <w:rFonts w:asciiTheme="minorBidi" w:hAnsiTheme="minorBidi" w:cstheme="minorBidi"/>
        </w:rPr>
        <w:t xml:space="preserve"> to have nothing left to say. </w:t>
      </w:r>
      <w:r w:rsidR="00AF321D" w:rsidRPr="003B2369">
        <w:rPr>
          <w:rFonts w:asciiTheme="minorBidi" w:hAnsiTheme="minorBidi" w:cstheme="minorBidi"/>
        </w:rPr>
        <w:t>Yet, t</w:t>
      </w:r>
      <w:r w:rsidR="00D15924" w:rsidRPr="003B2369">
        <w:rPr>
          <w:rFonts w:asciiTheme="minorBidi" w:hAnsiTheme="minorBidi" w:cstheme="minorBidi"/>
        </w:rPr>
        <w:t>he narrator</w:t>
      </w:r>
      <w:r w:rsidR="001C1963" w:rsidRPr="003B2369">
        <w:rPr>
          <w:rFonts w:asciiTheme="minorBidi" w:hAnsiTheme="minorBidi" w:cstheme="minorBidi"/>
        </w:rPr>
        <w:t>’s</w:t>
      </w:r>
      <w:r w:rsidR="00D15924" w:rsidRPr="003B2369">
        <w:rPr>
          <w:rFonts w:asciiTheme="minorBidi" w:hAnsiTheme="minorBidi" w:cstheme="minorBidi"/>
        </w:rPr>
        <w:t xml:space="preserve"> spe</w:t>
      </w:r>
      <w:r w:rsidR="001C1963" w:rsidRPr="003B2369">
        <w:rPr>
          <w:rFonts w:asciiTheme="minorBidi" w:hAnsiTheme="minorBidi" w:cstheme="minorBidi"/>
        </w:rPr>
        <w:t>ech</w:t>
      </w:r>
      <w:r w:rsidR="00D15924" w:rsidRPr="003B2369">
        <w:rPr>
          <w:rFonts w:asciiTheme="minorBidi" w:hAnsiTheme="minorBidi" w:cstheme="minorBidi"/>
        </w:rPr>
        <w:t xml:space="preserve"> </w:t>
      </w:r>
      <w:r w:rsidR="006351D3" w:rsidRPr="003B2369">
        <w:rPr>
          <w:rFonts w:asciiTheme="minorBidi" w:hAnsiTheme="minorBidi" w:cstheme="minorBidi"/>
        </w:rPr>
        <w:t xml:space="preserve">will </w:t>
      </w:r>
      <w:r w:rsidR="00D15924" w:rsidRPr="003B2369">
        <w:rPr>
          <w:rFonts w:asciiTheme="minorBidi" w:hAnsiTheme="minorBidi" w:cstheme="minorBidi"/>
        </w:rPr>
        <w:t>stir Jerusalem’s transition from impotence and bewildered anguish to comprehension coupled with admission of guilt</w:t>
      </w:r>
      <w:r w:rsidR="001C1963" w:rsidRPr="003B2369">
        <w:rPr>
          <w:rFonts w:asciiTheme="minorBidi" w:hAnsiTheme="minorBidi" w:cstheme="minorBidi"/>
        </w:rPr>
        <w:t>.</w:t>
      </w:r>
      <w:r w:rsidR="00D15924" w:rsidRPr="003B2369">
        <w:rPr>
          <w:rFonts w:asciiTheme="minorBidi" w:hAnsiTheme="minorBidi" w:cstheme="minorBidi"/>
        </w:rPr>
        <w:t xml:space="preserve"> </w:t>
      </w:r>
      <w:r w:rsidR="001C1963" w:rsidRPr="003B2369">
        <w:rPr>
          <w:rFonts w:asciiTheme="minorBidi" w:hAnsiTheme="minorBidi" w:cstheme="minorBidi"/>
        </w:rPr>
        <w:t xml:space="preserve">Indeed, the narrator’s words lead to the following verse, in which a chastened Jerusalem confesses her sins: </w:t>
      </w:r>
      <w:r w:rsidR="00D15924" w:rsidRPr="003B2369">
        <w:rPr>
          <w:rFonts w:asciiTheme="minorBidi" w:hAnsiTheme="minorBidi" w:cstheme="minorBidi"/>
        </w:rPr>
        <w:t>“God is righteous</w:t>
      </w:r>
      <w:r w:rsidR="00893BBF" w:rsidRPr="003B2369">
        <w:rPr>
          <w:rFonts w:asciiTheme="minorBidi" w:hAnsiTheme="minorBidi" w:cstheme="minorBidi"/>
        </w:rPr>
        <w:t>,</w:t>
      </w:r>
      <w:r w:rsidR="00D15924" w:rsidRPr="003B2369">
        <w:rPr>
          <w:rFonts w:asciiTheme="minorBidi" w:hAnsiTheme="minorBidi" w:cstheme="minorBidi"/>
        </w:rPr>
        <w:t xml:space="preserve"> for I have rebelled against His word!”</w:t>
      </w:r>
      <w:r w:rsidR="001C1963" w:rsidRPr="003B2369">
        <w:rPr>
          <w:rFonts w:asciiTheme="minorBidi" w:hAnsiTheme="minorBidi" w:cstheme="minorBidi"/>
        </w:rPr>
        <w:t xml:space="preserve"> (</w:t>
      </w:r>
      <w:r w:rsidR="00D15924" w:rsidRPr="003B2369">
        <w:rPr>
          <w:rFonts w:asciiTheme="minorBidi" w:hAnsiTheme="minorBidi" w:cstheme="minorBidi"/>
          <w:i/>
          <w:iCs/>
        </w:rPr>
        <w:t>Eikha</w:t>
      </w:r>
      <w:r w:rsidR="00D15924" w:rsidRPr="003B2369">
        <w:rPr>
          <w:rFonts w:asciiTheme="minorBidi" w:hAnsiTheme="minorBidi" w:cstheme="minorBidi"/>
        </w:rPr>
        <w:t xml:space="preserve"> 1:18)</w:t>
      </w:r>
      <w:r w:rsidR="001C1963" w:rsidRPr="003B2369">
        <w:rPr>
          <w:rFonts w:asciiTheme="minorBidi" w:hAnsiTheme="minorBidi" w:cstheme="minorBidi"/>
        </w:rPr>
        <w:t>.</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D15924"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What does the narrator actually say? How do his words move Jerusalem to recognize God’s righteousness and her own culpability?</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D15924"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Zion spreading out with her hands (</w:t>
      </w:r>
      <w:r w:rsidR="00490787" w:rsidRPr="003B2369">
        <w:rPr>
          <w:rFonts w:asciiTheme="minorBidi" w:hAnsiTheme="minorBidi" w:cstheme="minorBidi"/>
          <w:i/>
          <w:iCs/>
        </w:rPr>
        <w:t>p</w:t>
      </w:r>
      <w:r w:rsidR="00893BBF" w:rsidRPr="003B2369">
        <w:rPr>
          <w:rFonts w:asciiTheme="minorBidi" w:hAnsiTheme="minorBidi" w:cstheme="minorBidi"/>
          <w:i/>
          <w:iCs/>
        </w:rPr>
        <w:t>e</w:t>
      </w:r>
      <w:r w:rsidR="00490787" w:rsidRPr="003B2369">
        <w:rPr>
          <w:rFonts w:asciiTheme="minorBidi" w:hAnsiTheme="minorBidi" w:cstheme="minorBidi"/>
          <w:i/>
          <w:iCs/>
        </w:rPr>
        <w:t>i</w:t>
      </w:r>
      <w:r w:rsidRPr="003B2369">
        <w:rPr>
          <w:rFonts w:asciiTheme="minorBidi" w:hAnsiTheme="minorBidi" w:cstheme="minorBidi"/>
          <w:i/>
          <w:iCs/>
        </w:rPr>
        <w:t>resa</w:t>
      </w:r>
      <w:r w:rsidRPr="003B2369">
        <w:rPr>
          <w:rFonts w:asciiTheme="minorBidi" w:hAnsiTheme="minorBidi" w:cstheme="minorBidi"/>
        </w:rPr>
        <w:t xml:space="preserve"> </w:t>
      </w:r>
      <w:r w:rsidR="00893BBF" w:rsidRPr="003B2369">
        <w:rPr>
          <w:rFonts w:asciiTheme="minorBidi" w:hAnsiTheme="minorBidi" w:cstheme="minorBidi"/>
          <w:i/>
          <w:iCs/>
        </w:rPr>
        <w:t>Tz</w:t>
      </w:r>
      <w:r w:rsidRPr="003B2369">
        <w:rPr>
          <w:rFonts w:asciiTheme="minorBidi" w:hAnsiTheme="minorBidi" w:cstheme="minorBidi"/>
          <w:i/>
          <w:iCs/>
        </w:rPr>
        <w:t>ion</w:t>
      </w:r>
      <w:r w:rsidRPr="003B2369">
        <w:rPr>
          <w:rFonts w:asciiTheme="minorBidi" w:hAnsiTheme="minorBidi" w:cstheme="minorBidi"/>
        </w:rPr>
        <w:t xml:space="preserve"> </w:t>
      </w:r>
      <w:r w:rsidRPr="003B2369">
        <w:rPr>
          <w:rFonts w:asciiTheme="minorBidi" w:hAnsiTheme="minorBidi" w:cstheme="minorBidi"/>
          <w:i/>
          <w:iCs/>
        </w:rPr>
        <w:t>be</w:t>
      </w:r>
      <w:r w:rsidR="00893BBF" w:rsidRPr="003B2369">
        <w:rPr>
          <w:rFonts w:asciiTheme="minorBidi" w:hAnsiTheme="minorBidi" w:cstheme="minorBidi"/>
          <w:i/>
          <w:iCs/>
        </w:rPr>
        <w:t>-</w:t>
      </w:r>
      <w:r w:rsidRPr="003B2369">
        <w:rPr>
          <w:rFonts w:asciiTheme="minorBidi" w:hAnsiTheme="minorBidi" w:cstheme="minorBidi"/>
          <w:i/>
          <w:iCs/>
        </w:rPr>
        <w:t>yadeha</w:t>
      </w:r>
      <w:r w:rsidRPr="003B2369">
        <w:rPr>
          <w:rFonts w:asciiTheme="minorBidi" w:hAnsiTheme="minorBidi" w:cstheme="minorBidi"/>
        </w:rPr>
        <w:t xml:space="preserve">) </w:t>
      </w:r>
      <w:r w:rsidR="00893BBF" w:rsidRPr="003B2369">
        <w:rPr>
          <w:rFonts w:asciiTheme="minorBidi" w:hAnsiTheme="minorBidi" w:cstheme="minorBidi"/>
        </w:rPr>
        <w:t xml:space="preserve">is </w:t>
      </w:r>
      <w:r w:rsidRPr="003B2369">
        <w:rPr>
          <w:rFonts w:asciiTheme="minorBidi" w:hAnsiTheme="minorBidi" w:cstheme="minorBidi"/>
        </w:rPr>
        <w:t>an obscure gesture, subject to interpretation.</w:t>
      </w:r>
      <w:r w:rsidRPr="003B2369">
        <w:rPr>
          <w:rStyle w:val="FootnoteReference"/>
          <w:rFonts w:asciiTheme="minorBidi" w:hAnsiTheme="minorBidi" w:cstheme="minorBidi"/>
        </w:rPr>
        <w:footnoteReference w:id="2"/>
      </w:r>
      <w:r w:rsidRPr="003B2369">
        <w:rPr>
          <w:rFonts w:asciiTheme="minorBidi" w:hAnsiTheme="minorBidi" w:cstheme="minorBidi"/>
        </w:rPr>
        <w:t xml:space="preserve"> Some </w:t>
      </w:r>
      <w:r w:rsidRPr="003B2369">
        <w:rPr>
          <w:rFonts w:asciiTheme="minorBidi" w:hAnsiTheme="minorBidi" w:cstheme="minorBidi"/>
          <w:i/>
          <w:iCs/>
        </w:rPr>
        <w:t>midrashim</w:t>
      </w:r>
      <w:r w:rsidRPr="003B2369">
        <w:rPr>
          <w:rFonts w:asciiTheme="minorBidi" w:hAnsiTheme="minorBidi" w:cstheme="minorBidi"/>
        </w:rPr>
        <w:t xml:space="preserve"> </w:t>
      </w:r>
      <w:r w:rsidR="006351D3" w:rsidRPr="003B2369">
        <w:rPr>
          <w:rFonts w:asciiTheme="minorBidi" w:hAnsiTheme="minorBidi" w:cstheme="minorBidi"/>
        </w:rPr>
        <w:t>understand</w:t>
      </w:r>
      <w:r w:rsidRPr="003B2369">
        <w:rPr>
          <w:rFonts w:asciiTheme="minorBidi" w:hAnsiTheme="minorBidi" w:cstheme="minorBidi"/>
        </w:rPr>
        <w:t xml:space="preserve"> this movement </w:t>
      </w:r>
      <w:r w:rsidR="006351D3" w:rsidRPr="003B2369">
        <w:rPr>
          <w:rFonts w:asciiTheme="minorBidi" w:hAnsiTheme="minorBidi" w:cstheme="minorBidi"/>
        </w:rPr>
        <w:t>as</w:t>
      </w:r>
      <w:r w:rsidRPr="003B2369">
        <w:rPr>
          <w:rFonts w:asciiTheme="minorBidi" w:hAnsiTheme="minorBidi" w:cstheme="minorBidi"/>
        </w:rPr>
        <w:t xml:space="preserve"> a desperate call for help (</w:t>
      </w:r>
      <w:r w:rsidR="003B2369">
        <w:rPr>
          <w:rFonts w:asciiTheme="minorBidi" w:hAnsiTheme="minorBidi" w:cstheme="minorBidi"/>
          <w:i/>
          <w:iCs/>
        </w:rPr>
        <w:t>Eikha</w:t>
      </w:r>
      <w:r w:rsidRPr="003B2369">
        <w:rPr>
          <w:rFonts w:asciiTheme="minorBidi" w:hAnsiTheme="minorBidi" w:cstheme="minorBidi"/>
        </w:rPr>
        <w:t xml:space="preserve"> </w:t>
      </w:r>
      <w:r w:rsidRPr="003B2369">
        <w:rPr>
          <w:rFonts w:asciiTheme="minorBidi" w:hAnsiTheme="minorBidi" w:cstheme="minorBidi"/>
          <w:i/>
          <w:iCs/>
        </w:rPr>
        <w:t>Rabba</w:t>
      </w:r>
      <w:r w:rsidRPr="003B2369">
        <w:rPr>
          <w:rFonts w:asciiTheme="minorBidi" w:hAnsiTheme="minorBidi" w:cstheme="minorBidi"/>
        </w:rPr>
        <w:t xml:space="preserve"> (Buber) 1:17), while others regard it as the ultimate surrender to God’s punishments (</w:t>
      </w:r>
      <w:r w:rsidRPr="003B2369">
        <w:rPr>
          <w:rFonts w:asciiTheme="minorBidi" w:hAnsiTheme="minorBidi" w:cstheme="minorBidi"/>
          <w:i/>
          <w:iCs/>
        </w:rPr>
        <w:t>Eikha</w:t>
      </w:r>
      <w:r w:rsidRPr="003B2369">
        <w:rPr>
          <w:rFonts w:asciiTheme="minorBidi" w:hAnsiTheme="minorBidi" w:cstheme="minorBidi"/>
        </w:rPr>
        <w:t xml:space="preserve"> </w:t>
      </w:r>
      <w:r w:rsidRPr="003B2369">
        <w:rPr>
          <w:rFonts w:asciiTheme="minorBidi" w:hAnsiTheme="minorBidi" w:cstheme="minorBidi"/>
          <w:i/>
          <w:iCs/>
        </w:rPr>
        <w:t>Rabba</w:t>
      </w:r>
      <w:r w:rsidRPr="003B2369">
        <w:rPr>
          <w:rFonts w:asciiTheme="minorBidi" w:hAnsiTheme="minorBidi" w:cstheme="minorBidi"/>
        </w:rPr>
        <w:t xml:space="preserve"> 1:52). It is noteworthy that the same phrase (</w:t>
      </w:r>
      <w:r w:rsidRPr="003B2369">
        <w:rPr>
          <w:rFonts w:asciiTheme="minorBidi" w:hAnsiTheme="minorBidi" w:cstheme="minorBidi"/>
          <w:i/>
          <w:iCs/>
        </w:rPr>
        <w:t>paras</w:t>
      </w:r>
      <w:r w:rsidRPr="003B2369">
        <w:rPr>
          <w:rFonts w:asciiTheme="minorBidi" w:hAnsiTheme="minorBidi" w:cstheme="minorBidi"/>
        </w:rPr>
        <w:t xml:space="preserve"> </w:t>
      </w:r>
      <w:r w:rsidRPr="003B2369">
        <w:rPr>
          <w:rFonts w:asciiTheme="minorBidi" w:hAnsiTheme="minorBidi" w:cstheme="minorBidi"/>
          <w:i/>
          <w:iCs/>
        </w:rPr>
        <w:t>yad</w:t>
      </w:r>
      <w:r w:rsidRPr="003B2369">
        <w:rPr>
          <w:rFonts w:asciiTheme="minorBidi" w:hAnsiTheme="minorBidi" w:cstheme="minorBidi"/>
        </w:rPr>
        <w:t xml:space="preserve">) appeared in </w:t>
      </w:r>
      <w:r w:rsidRPr="003B2369">
        <w:rPr>
          <w:rFonts w:asciiTheme="minorBidi" w:hAnsiTheme="minorBidi" w:cstheme="minorBidi"/>
          <w:i/>
          <w:iCs/>
        </w:rPr>
        <w:t>Eikha</w:t>
      </w:r>
      <w:r w:rsidRPr="003B2369">
        <w:rPr>
          <w:rFonts w:asciiTheme="minorBidi" w:hAnsiTheme="minorBidi" w:cstheme="minorBidi"/>
        </w:rPr>
        <w:t xml:space="preserve"> 1:10 to describe the enemy’s hand looting the precious delights of Jerusalem.</w:t>
      </w:r>
      <w:r w:rsidRPr="003B2369">
        <w:rPr>
          <w:rStyle w:val="FootnoteReference"/>
          <w:rFonts w:asciiTheme="minorBidi" w:hAnsiTheme="minorBidi" w:cstheme="minorBidi"/>
        </w:rPr>
        <w:footnoteReference w:id="3"/>
      </w:r>
      <w:r w:rsidRPr="003B2369">
        <w:rPr>
          <w:rFonts w:asciiTheme="minorBidi" w:hAnsiTheme="minorBidi" w:cstheme="minorBidi"/>
        </w:rPr>
        <w:t xml:space="preserve"> </w:t>
      </w:r>
      <w:r w:rsidR="00490787" w:rsidRPr="003B2369">
        <w:rPr>
          <w:rFonts w:asciiTheme="minorBidi" w:hAnsiTheme="minorBidi" w:cstheme="minorBidi"/>
        </w:rPr>
        <w:t xml:space="preserve">In our verse, the </w:t>
      </w:r>
      <w:r w:rsidR="00EC342A" w:rsidRPr="003B2369">
        <w:rPr>
          <w:rFonts w:asciiTheme="minorBidi" w:hAnsiTheme="minorBidi" w:cstheme="minorBidi"/>
        </w:rPr>
        <w:t>mirror</w:t>
      </w:r>
      <w:r w:rsidRPr="003B2369">
        <w:rPr>
          <w:rFonts w:asciiTheme="minorBidi" w:hAnsiTheme="minorBidi" w:cstheme="minorBidi"/>
        </w:rPr>
        <w:t xml:space="preserve"> phrase </w:t>
      </w:r>
      <w:r w:rsidR="00490787" w:rsidRPr="003B2369">
        <w:rPr>
          <w:rFonts w:asciiTheme="minorBidi" w:hAnsiTheme="minorBidi" w:cstheme="minorBidi"/>
        </w:rPr>
        <w:t>may function</w:t>
      </w:r>
      <w:r w:rsidRPr="003B2369">
        <w:rPr>
          <w:rFonts w:asciiTheme="minorBidi" w:hAnsiTheme="minorBidi" w:cstheme="minorBidi"/>
        </w:rPr>
        <w:t xml:space="preserve"> as a response to the rampant violations of the enemy, </w:t>
      </w:r>
      <w:r w:rsidR="00490787" w:rsidRPr="003B2369">
        <w:rPr>
          <w:rFonts w:asciiTheme="minorBidi" w:hAnsiTheme="minorBidi" w:cstheme="minorBidi"/>
        </w:rPr>
        <w:t xml:space="preserve">as </w:t>
      </w:r>
      <w:r w:rsidRPr="003B2369">
        <w:rPr>
          <w:rFonts w:asciiTheme="minorBidi" w:hAnsiTheme="minorBidi" w:cstheme="minorBidi"/>
        </w:rPr>
        <w:t>either a cry of desp</w:t>
      </w:r>
      <w:r w:rsidR="00490787" w:rsidRPr="003B2369">
        <w:rPr>
          <w:rFonts w:asciiTheme="minorBidi" w:hAnsiTheme="minorBidi" w:cstheme="minorBidi"/>
        </w:rPr>
        <w:t xml:space="preserve">air or an act of </w:t>
      </w:r>
      <w:r w:rsidRPr="003B2369">
        <w:rPr>
          <w:rFonts w:asciiTheme="minorBidi" w:hAnsiTheme="minorBidi" w:cstheme="minorBidi"/>
        </w:rPr>
        <w:t xml:space="preserve">submission. </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D15924"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lastRenderedPageBreak/>
        <w:t xml:space="preserve">Rashi tenders two interpretations, both of which </w:t>
      </w:r>
      <w:r w:rsidR="006351D3" w:rsidRPr="003B2369">
        <w:rPr>
          <w:rFonts w:asciiTheme="minorBidi" w:hAnsiTheme="minorBidi" w:cstheme="minorBidi"/>
        </w:rPr>
        <w:t>interpret</w:t>
      </w:r>
      <w:r w:rsidRPr="003B2369">
        <w:rPr>
          <w:rFonts w:asciiTheme="minorBidi" w:hAnsiTheme="minorBidi" w:cstheme="minorBidi"/>
        </w:rPr>
        <w:t xml:space="preserve"> this gesture as an expression of </w:t>
      </w:r>
      <w:r w:rsidR="006351D3" w:rsidRPr="003B2369">
        <w:rPr>
          <w:rFonts w:asciiTheme="minorBidi" w:hAnsiTheme="minorBidi" w:cstheme="minorBidi"/>
        </w:rPr>
        <w:t>anguish</w:t>
      </w:r>
      <w:r w:rsidRPr="003B2369">
        <w:rPr>
          <w:rFonts w:asciiTheme="minorBidi" w:hAnsiTheme="minorBidi" w:cstheme="minorBidi"/>
        </w:rPr>
        <w:t xml:space="preserve">. Based on </w:t>
      </w:r>
      <w:r w:rsidRPr="003B2369">
        <w:rPr>
          <w:rFonts w:asciiTheme="minorBidi" w:hAnsiTheme="minorBidi" w:cstheme="minorBidi"/>
          <w:i/>
          <w:iCs/>
        </w:rPr>
        <w:t>Isaiah</w:t>
      </w:r>
      <w:r w:rsidRPr="003B2369">
        <w:rPr>
          <w:rFonts w:asciiTheme="minorBidi" w:hAnsiTheme="minorBidi" w:cstheme="minorBidi"/>
        </w:rPr>
        <w:t xml:space="preserve"> 25:11, he explains that th</w:t>
      </w:r>
      <w:r w:rsidR="00490787" w:rsidRPr="003B2369">
        <w:rPr>
          <w:rFonts w:asciiTheme="minorBidi" w:hAnsiTheme="minorBidi" w:cstheme="minorBidi"/>
        </w:rPr>
        <w:t xml:space="preserve">e phrase </w:t>
      </w:r>
      <w:r w:rsidR="00490787" w:rsidRPr="003B2369">
        <w:rPr>
          <w:rFonts w:asciiTheme="minorBidi" w:hAnsiTheme="minorBidi" w:cstheme="minorBidi"/>
          <w:i/>
          <w:iCs/>
        </w:rPr>
        <w:t>paras yad</w:t>
      </w:r>
      <w:r w:rsidRPr="003B2369">
        <w:rPr>
          <w:rFonts w:asciiTheme="minorBidi" w:hAnsiTheme="minorBidi" w:cstheme="minorBidi"/>
        </w:rPr>
        <w:t xml:space="preserve"> de</w:t>
      </w:r>
      <w:r w:rsidR="00490787" w:rsidRPr="003B2369">
        <w:rPr>
          <w:rFonts w:asciiTheme="minorBidi" w:hAnsiTheme="minorBidi" w:cstheme="minorBidi"/>
        </w:rPr>
        <w:t>pict</w:t>
      </w:r>
      <w:r w:rsidRPr="003B2369">
        <w:rPr>
          <w:rFonts w:asciiTheme="minorBidi" w:hAnsiTheme="minorBidi" w:cstheme="minorBidi"/>
        </w:rPr>
        <w:t xml:space="preserve">s the grief-stricken manner in which a sufferer waves his arms. Alternatively, Rashi suggests that this portrays someone who squeezes </w:t>
      </w:r>
      <w:r w:rsidR="00B639DA" w:rsidRPr="003B2369">
        <w:rPr>
          <w:rFonts w:asciiTheme="minorBidi" w:hAnsiTheme="minorBidi" w:cstheme="minorBidi"/>
        </w:rPr>
        <w:t>his hands together in such pain</w:t>
      </w:r>
      <w:r w:rsidRPr="003B2369">
        <w:rPr>
          <w:rFonts w:asciiTheme="minorBidi" w:hAnsiTheme="minorBidi" w:cstheme="minorBidi"/>
        </w:rPr>
        <w:t xml:space="preserve"> that they nearly break.</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F0632F"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Another</w:t>
      </w:r>
      <w:r w:rsidR="00D15924" w:rsidRPr="003B2369">
        <w:rPr>
          <w:rFonts w:asciiTheme="minorBidi" w:hAnsiTheme="minorBidi" w:cstheme="minorBidi"/>
        </w:rPr>
        <w:t xml:space="preserve"> </w:t>
      </w:r>
      <w:r w:rsidRPr="003B2369">
        <w:rPr>
          <w:rFonts w:asciiTheme="minorBidi" w:hAnsiTheme="minorBidi" w:cstheme="minorBidi"/>
          <w:i/>
          <w:iCs/>
        </w:rPr>
        <w:t>midrash</w:t>
      </w:r>
      <w:r w:rsidR="00D15924" w:rsidRPr="003B2369">
        <w:rPr>
          <w:rFonts w:asciiTheme="minorBidi" w:hAnsiTheme="minorBidi" w:cstheme="minorBidi"/>
        </w:rPr>
        <w:t xml:space="preserve"> (</w:t>
      </w:r>
      <w:r w:rsidR="00D15924" w:rsidRPr="003B2369">
        <w:rPr>
          <w:rFonts w:asciiTheme="minorBidi" w:hAnsiTheme="minorBidi" w:cstheme="minorBidi"/>
          <w:i/>
          <w:iCs/>
        </w:rPr>
        <w:t>Pesikta</w:t>
      </w:r>
      <w:r w:rsidR="00D15924" w:rsidRPr="003B2369">
        <w:rPr>
          <w:rFonts w:asciiTheme="minorBidi" w:hAnsiTheme="minorBidi" w:cstheme="minorBidi"/>
        </w:rPr>
        <w:t xml:space="preserve"> </w:t>
      </w:r>
      <w:r w:rsidR="00D15924" w:rsidRPr="003B2369">
        <w:rPr>
          <w:rFonts w:asciiTheme="minorBidi" w:hAnsiTheme="minorBidi" w:cstheme="minorBidi"/>
          <w:i/>
          <w:iCs/>
        </w:rPr>
        <w:t>Zutrata</w:t>
      </w:r>
      <w:r w:rsidR="00893BBF" w:rsidRPr="003B2369">
        <w:rPr>
          <w:rFonts w:asciiTheme="minorBidi" w:hAnsiTheme="minorBidi" w:cstheme="minorBidi"/>
        </w:rPr>
        <w:t>,</w:t>
      </w:r>
      <w:r w:rsidR="00D15924" w:rsidRPr="003B2369">
        <w:rPr>
          <w:rFonts w:asciiTheme="minorBidi" w:hAnsiTheme="minorBidi" w:cstheme="minorBidi"/>
        </w:rPr>
        <w:t xml:space="preserve"> </w:t>
      </w:r>
      <w:r w:rsidR="00D15924" w:rsidRPr="003B2369">
        <w:rPr>
          <w:rFonts w:asciiTheme="minorBidi" w:hAnsiTheme="minorBidi" w:cstheme="minorBidi"/>
          <w:i/>
          <w:iCs/>
        </w:rPr>
        <w:t>Eikha</w:t>
      </w:r>
      <w:r w:rsidR="00D15924" w:rsidRPr="003B2369">
        <w:rPr>
          <w:rFonts w:asciiTheme="minorBidi" w:hAnsiTheme="minorBidi" w:cstheme="minorBidi"/>
        </w:rPr>
        <w:t xml:space="preserve"> 1:17) focuses on the word </w:t>
      </w:r>
      <w:r w:rsidR="00D15924" w:rsidRPr="003B2369">
        <w:rPr>
          <w:rFonts w:asciiTheme="minorBidi" w:hAnsiTheme="minorBidi" w:cstheme="minorBidi"/>
          <w:i/>
          <w:iCs/>
        </w:rPr>
        <w:t>be</w:t>
      </w:r>
      <w:r w:rsidR="00893BBF" w:rsidRPr="003B2369">
        <w:rPr>
          <w:rFonts w:asciiTheme="minorBidi" w:hAnsiTheme="minorBidi" w:cstheme="minorBidi"/>
          <w:i/>
          <w:iCs/>
        </w:rPr>
        <w:t>-</w:t>
      </w:r>
      <w:r w:rsidR="00D15924" w:rsidRPr="003B2369">
        <w:rPr>
          <w:rFonts w:asciiTheme="minorBidi" w:hAnsiTheme="minorBidi" w:cstheme="minorBidi"/>
          <w:i/>
          <w:iCs/>
        </w:rPr>
        <w:t>yadeha</w:t>
      </w:r>
      <w:r w:rsidR="00D15924" w:rsidRPr="003B2369">
        <w:rPr>
          <w:rFonts w:asciiTheme="minorBidi" w:hAnsiTheme="minorBidi" w:cstheme="minorBidi"/>
        </w:rPr>
        <w:t>, with her hands, explaining that this indicates that Zion has to construct her own mourning carpets with her own hands</w:t>
      </w:r>
      <w:r w:rsidR="00893BBF" w:rsidRPr="003B2369">
        <w:rPr>
          <w:rFonts w:asciiTheme="minorBidi" w:hAnsiTheme="minorBidi" w:cstheme="minorBidi"/>
        </w:rPr>
        <w:t>,</w:t>
      </w:r>
      <w:r w:rsidR="00D15924" w:rsidRPr="003B2369">
        <w:rPr>
          <w:rFonts w:asciiTheme="minorBidi" w:hAnsiTheme="minorBidi" w:cstheme="minorBidi"/>
        </w:rPr>
        <w:t xml:space="preserve"> because of the absence of comforters indicated in the following phrase</w:t>
      </w:r>
      <w:r w:rsidR="00893BBF" w:rsidRPr="003B2369">
        <w:rPr>
          <w:rFonts w:asciiTheme="minorBidi" w:hAnsiTheme="minorBidi" w:cstheme="minorBidi"/>
        </w:rPr>
        <w:t>.</w:t>
      </w:r>
      <w:r w:rsidR="00D15924" w:rsidRPr="003B2369">
        <w:rPr>
          <w:rFonts w:asciiTheme="minorBidi" w:hAnsiTheme="minorBidi" w:cstheme="minorBidi"/>
        </w:rPr>
        <w:t xml:space="preserve"> </w:t>
      </w:r>
      <w:r w:rsidR="00893BBF" w:rsidRPr="003B2369">
        <w:rPr>
          <w:rFonts w:asciiTheme="minorBidi" w:hAnsiTheme="minorBidi" w:cstheme="minorBidi"/>
        </w:rPr>
        <w:t xml:space="preserve">This </w:t>
      </w:r>
      <w:r w:rsidR="00D15924" w:rsidRPr="003B2369">
        <w:rPr>
          <w:rFonts w:asciiTheme="minorBidi" w:hAnsiTheme="minorBidi" w:cstheme="minorBidi"/>
        </w:rPr>
        <w:t xml:space="preserve">again emphasizes the </w:t>
      </w:r>
      <w:r w:rsidR="00EC342A" w:rsidRPr="003B2369">
        <w:rPr>
          <w:rFonts w:asciiTheme="minorBidi" w:hAnsiTheme="minorBidi" w:cstheme="minorBidi"/>
        </w:rPr>
        <w:t>loneliness</w:t>
      </w:r>
      <w:r w:rsidR="00D15924" w:rsidRPr="003B2369">
        <w:rPr>
          <w:rFonts w:asciiTheme="minorBidi" w:hAnsiTheme="minorBidi" w:cstheme="minorBidi"/>
        </w:rPr>
        <w:t xml:space="preserve"> of Jerusalem that prevails throughout the chapter.</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EC342A"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 xml:space="preserve">Perhaps </w:t>
      </w:r>
      <w:r w:rsidR="003F146D" w:rsidRPr="003B2369">
        <w:rPr>
          <w:rFonts w:asciiTheme="minorBidi" w:hAnsiTheme="minorBidi" w:cstheme="minorBidi"/>
        </w:rPr>
        <w:t xml:space="preserve">the </w:t>
      </w:r>
      <w:r w:rsidRPr="003B2369">
        <w:rPr>
          <w:rFonts w:asciiTheme="minorBidi" w:hAnsiTheme="minorBidi" w:cstheme="minorBidi"/>
        </w:rPr>
        <w:t>word</w:t>
      </w:r>
      <w:r w:rsidR="00D15924" w:rsidRPr="003B2369">
        <w:rPr>
          <w:rFonts w:asciiTheme="minorBidi" w:hAnsiTheme="minorBidi" w:cstheme="minorBidi"/>
        </w:rPr>
        <w:t xml:space="preserve"> </w:t>
      </w:r>
      <w:r w:rsidR="00D15924" w:rsidRPr="003B2369">
        <w:rPr>
          <w:rFonts w:asciiTheme="minorBidi" w:hAnsiTheme="minorBidi" w:cstheme="minorBidi"/>
          <w:i/>
          <w:iCs/>
        </w:rPr>
        <w:t>paras</w:t>
      </w:r>
      <w:r w:rsidRPr="003B2369">
        <w:rPr>
          <w:rFonts w:asciiTheme="minorBidi" w:hAnsiTheme="minorBidi" w:cstheme="minorBidi"/>
          <w:i/>
          <w:iCs/>
        </w:rPr>
        <w:t xml:space="preserve"> </w:t>
      </w:r>
      <w:r w:rsidRPr="003B2369">
        <w:rPr>
          <w:rFonts w:asciiTheme="minorBidi" w:hAnsiTheme="minorBidi" w:cstheme="minorBidi"/>
        </w:rPr>
        <w:t xml:space="preserve">alongside the word </w:t>
      </w:r>
      <w:r w:rsidRPr="003B2369">
        <w:rPr>
          <w:rFonts w:asciiTheme="minorBidi" w:hAnsiTheme="minorBidi" w:cstheme="minorBidi"/>
          <w:i/>
          <w:iCs/>
        </w:rPr>
        <w:t>yad</w:t>
      </w:r>
      <w:r w:rsidRPr="003B2369">
        <w:rPr>
          <w:rFonts w:asciiTheme="minorBidi" w:hAnsiTheme="minorBidi" w:cstheme="minorBidi"/>
        </w:rPr>
        <w:t xml:space="preserve"> (hand)</w:t>
      </w:r>
      <w:r w:rsidR="00D15924" w:rsidRPr="003B2369">
        <w:rPr>
          <w:rFonts w:asciiTheme="minorBidi" w:hAnsiTheme="minorBidi" w:cstheme="minorBidi"/>
        </w:rPr>
        <w:t xml:space="preserve"> </w:t>
      </w:r>
      <w:r w:rsidRPr="003B2369">
        <w:rPr>
          <w:rFonts w:asciiTheme="minorBidi" w:hAnsiTheme="minorBidi" w:cstheme="minorBidi"/>
        </w:rPr>
        <w:t xml:space="preserve">is a phrase that indicates </w:t>
      </w:r>
      <w:r w:rsidR="00D15924" w:rsidRPr="003B2369">
        <w:rPr>
          <w:rFonts w:asciiTheme="minorBidi" w:hAnsiTheme="minorBidi" w:cstheme="minorBidi"/>
        </w:rPr>
        <w:t xml:space="preserve">prayer. </w:t>
      </w:r>
      <w:r w:rsidRPr="003B2369">
        <w:rPr>
          <w:rFonts w:asciiTheme="minorBidi" w:hAnsiTheme="minorBidi" w:cstheme="minorBidi"/>
        </w:rPr>
        <w:t xml:space="preserve">In a similar vein, </w:t>
      </w:r>
      <w:r w:rsidR="00D15924" w:rsidRPr="003B2369">
        <w:rPr>
          <w:rFonts w:asciiTheme="minorBidi" w:hAnsiTheme="minorBidi" w:cstheme="minorBidi"/>
          <w:i/>
          <w:iCs/>
        </w:rPr>
        <w:t>Isaiah</w:t>
      </w:r>
      <w:r w:rsidR="00D15924" w:rsidRPr="003B2369">
        <w:rPr>
          <w:rFonts w:asciiTheme="minorBidi" w:hAnsiTheme="minorBidi" w:cstheme="minorBidi"/>
        </w:rPr>
        <w:t xml:space="preserve"> 1:15 </w:t>
      </w:r>
      <w:r w:rsidR="003F146D" w:rsidRPr="003B2369">
        <w:rPr>
          <w:rFonts w:asciiTheme="minorBidi" w:hAnsiTheme="minorBidi" w:cstheme="minorBidi"/>
        </w:rPr>
        <w:t xml:space="preserve">uses the phrase </w:t>
      </w:r>
      <w:r w:rsidR="003F146D" w:rsidRPr="003B2369">
        <w:rPr>
          <w:rFonts w:asciiTheme="minorBidi" w:hAnsiTheme="minorBidi" w:cstheme="minorBidi"/>
          <w:i/>
          <w:iCs/>
        </w:rPr>
        <w:t>paras</w:t>
      </w:r>
      <w:r w:rsidR="003F146D" w:rsidRPr="003B2369">
        <w:rPr>
          <w:rFonts w:asciiTheme="minorBidi" w:hAnsiTheme="minorBidi" w:cstheme="minorBidi"/>
        </w:rPr>
        <w:t xml:space="preserve"> </w:t>
      </w:r>
      <w:r w:rsidR="003F146D" w:rsidRPr="003B2369">
        <w:rPr>
          <w:rFonts w:asciiTheme="minorBidi" w:hAnsiTheme="minorBidi" w:cstheme="minorBidi"/>
          <w:i/>
          <w:iCs/>
        </w:rPr>
        <w:t>kapeichem</w:t>
      </w:r>
      <w:r w:rsidR="003F146D" w:rsidRPr="003B2369">
        <w:rPr>
          <w:rFonts w:asciiTheme="minorBidi" w:hAnsiTheme="minorBidi" w:cstheme="minorBidi"/>
        </w:rPr>
        <w:t xml:space="preserve"> (hand) to </w:t>
      </w:r>
      <w:r w:rsidRPr="003B2369">
        <w:rPr>
          <w:rFonts w:asciiTheme="minorBidi" w:hAnsiTheme="minorBidi" w:cstheme="minorBidi"/>
        </w:rPr>
        <w:t>describe</w:t>
      </w:r>
      <w:r w:rsidR="003F146D" w:rsidRPr="003B2369">
        <w:rPr>
          <w:rFonts w:asciiTheme="minorBidi" w:hAnsiTheme="minorBidi" w:cstheme="minorBidi"/>
        </w:rPr>
        <w:t xml:space="preserve"> a gesture of prayer</w:t>
      </w:r>
      <w:r w:rsidR="00D15924" w:rsidRPr="003B2369">
        <w:rPr>
          <w:rFonts w:asciiTheme="minorBidi" w:hAnsiTheme="minorBidi" w:cstheme="minorBidi"/>
        </w:rPr>
        <w:t>. If that is the</w:t>
      </w:r>
      <w:r w:rsidRPr="003B2369">
        <w:rPr>
          <w:rFonts w:asciiTheme="minorBidi" w:hAnsiTheme="minorBidi" w:cstheme="minorBidi"/>
        </w:rPr>
        <w:t xml:space="preserve"> intended</w:t>
      </w:r>
      <w:r w:rsidR="00D15924" w:rsidRPr="003B2369">
        <w:rPr>
          <w:rFonts w:asciiTheme="minorBidi" w:hAnsiTheme="minorBidi" w:cstheme="minorBidi"/>
        </w:rPr>
        <w:t xml:space="preserve"> </w:t>
      </w:r>
      <w:r w:rsidR="00537372" w:rsidRPr="003B2369">
        <w:rPr>
          <w:rFonts w:asciiTheme="minorBidi" w:hAnsiTheme="minorBidi" w:cstheme="minorBidi"/>
        </w:rPr>
        <w:t>meaning</w:t>
      </w:r>
      <w:r w:rsidR="00D15924" w:rsidRPr="003B2369">
        <w:rPr>
          <w:rFonts w:asciiTheme="minorBidi" w:hAnsiTheme="minorBidi" w:cstheme="minorBidi"/>
        </w:rPr>
        <w:t>,</w:t>
      </w:r>
      <w:r w:rsidR="00537372" w:rsidRPr="003B2369">
        <w:rPr>
          <w:rFonts w:asciiTheme="minorBidi" w:hAnsiTheme="minorBidi" w:cstheme="minorBidi"/>
        </w:rPr>
        <w:t xml:space="preserve"> then Zion’s</w:t>
      </w:r>
      <w:r w:rsidR="00D15924" w:rsidRPr="003B2369">
        <w:rPr>
          <w:rFonts w:asciiTheme="minorBidi" w:hAnsiTheme="minorBidi" w:cstheme="minorBidi"/>
        </w:rPr>
        <w:t xml:space="preserve"> prayer is</w:t>
      </w:r>
      <w:r w:rsidR="00BE1C1E" w:rsidRPr="003B2369">
        <w:rPr>
          <w:rFonts w:asciiTheme="minorBidi" w:hAnsiTheme="minorBidi" w:cstheme="minorBidi"/>
        </w:rPr>
        <w:t xml:space="preserve"> futile</w:t>
      </w:r>
      <w:r w:rsidR="00893BBF" w:rsidRPr="003B2369">
        <w:rPr>
          <w:rFonts w:asciiTheme="minorBidi" w:hAnsiTheme="minorBidi" w:cstheme="minorBidi"/>
        </w:rPr>
        <w:t>; t</w:t>
      </w:r>
      <w:r w:rsidR="00D15924" w:rsidRPr="003B2369">
        <w:rPr>
          <w:rFonts w:asciiTheme="minorBidi" w:hAnsiTheme="minorBidi" w:cstheme="minorBidi"/>
        </w:rPr>
        <w:t>he verse continue</w:t>
      </w:r>
      <w:r w:rsidR="00BE1C1E" w:rsidRPr="003B2369">
        <w:rPr>
          <w:rFonts w:asciiTheme="minorBidi" w:hAnsiTheme="minorBidi" w:cstheme="minorBidi"/>
        </w:rPr>
        <w:t>s</w:t>
      </w:r>
      <w:r w:rsidR="00D15924" w:rsidRPr="003B2369">
        <w:rPr>
          <w:rFonts w:asciiTheme="minorBidi" w:hAnsiTheme="minorBidi" w:cstheme="minorBidi"/>
        </w:rPr>
        <w:t xml:space="preserve"> by </w:t>
      </w:r>
      <w:r w:rsidR="00BE1C1E" w:rsidRPr="003B2369">
        <w:rPr>
          <w:rFonts w:asciiTheme="minorBidi" w:hAnsiTheme="minorBidi" w:cstheme="minorBidi"/>
        </w:rPr>
        <w:t xml:space="preserve">declaring that there is no one to console Zion. Moreover, </w:t>
      </w:r>
      <w:r w:rsidR="00D15924" w:rsidRPr="003B2369">
        <w:rPr>
          <w:rFonts w:asciiTheme="minorBidi" w:hAnsiTheme="minorBidi" w:cstheme="minorBidi"/>
        </w:rPr>
        <w:t>God’s role in the verse falls short of a desirable response to Zion’s prayer. Instead,</w:t>
      </w:r>
      <w:r w:rsidR="00537372" w:rsidRPr="003B2369">
        <w:rPr>
          <w:rFonts w:asciiTheme="minorBidi" w:hAnsiTheme="minorBidi" w:cstheme="minorBidi"/>
        </w:rPr>
        <w:t xml:space="preserve"> God</w:t>
      </w:r>
      <w:r w:rsidR="00D15924" w:rsidRPr="003B2369">
        <w:rPr>
          <w:rFonts w:asciiTheme="minorBidi" w:hAnsiTheme="minorBidi" w:cstheme="minorBidi"/>
        </w:rPr>
        <w:t xml:space="preserve"> command</w:t>
      </w:r>
      <w:r w:rsidR="003F146D" w:rsidRPr="003B2369">
        <w:rPr>
          <w:rFonts w:asciiTheme="minorBidi" w:hAnsiTheme="minorBidi" w:cstheme="minorBidi"/>
        </w:rPr>
        <w:t>s</w:t>
      </w:r>
      <w:r w:rsidR="00D15924" w:rsidRPr="003B2369">
        <w:rPr>
          <w:rFonts w:asciiTheme="minorBidi" w:hAnsiTheme="minorBidi" w:cstheme="minorBidi"/>
        </w:rPr>
        <w:t xml:space="preserve"> Jacob’s enemies to surround and isolate Jerusalem</w:t>
      </w:r>
      <w:r w:rsidR="004D3B7D" w:rsidRPr="003B2369">
        <w:rPr>
          <w:rFonts w:asciiTheme="minorBidi" w:hAnsiTheme="minorBidi" w:cstheme="minorBidi"/>
        </w:rPr>
        <w:t>,</w:t>
      </w:r>
      <w:r w:rsidR="00537372" w:rsidRPr="003B2369">
        <w:rPr>
          <w:rFonts w:asciiTheme="minorBidi" w:hAnsiTheme="minorBidi" w:cstheme="minorBidi"/>
        </w:rPr>
        <w:t xml:space="preserve"> a</w:t>
      </w:r>
      <w:r w:rsidR="003F146D" w:rsidRPr="003B2369">
        <w:rPr>
          <w:rFonts w:asciiTheme="minorBidi" w:hAnsiTheme="minorBidi" w:cstheme="minorBidi"/>
        </w:rPr>
        <w:t>n overtly</w:t>
      </w:r>
      <w:r w:rsidR="00537372" w:rsidRPr="003B2369">
        <w:rPr>
          <w:rFonts w:asciiTheme="minorBidi" w:hAnsiTheme="minorBidi" w:cstheme="minorBidi"/>
        </w:rPr>
        <w:t xml:space="preserve"> hostile response to Jerusalem’s supplication</w:t>
      </w:r>
      <w:r w:rsidR="00D15924" w:rsidRPr="003B2369">
        <w:rPr>
          <w:rFonts w:asciiTheme="minorBidi" w:hAnsiTheme="minorBidi" w:cstheme="minorBidi"/>
        </w:rPr>
        <w:t>.</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BC3AC1"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 xml:space="preserve">Possibly, </w:t>
      </w:r>
      <w:r w:rsidR="00D15924" w:rsidRPr="003B2369">
        <w:rPr>
          <w:rFonts w:asciiTheme="minorBidi" w:hAnsiTheme="minorBidi" w:cstheme="minorBidi"/>
        </w:rPr>
        <w:t>this phrase</w:t>
      </w:r>
      <w:r w:rsidRPr="003B2369">
        <w:rPr>
          <w:rFonts w:asciiTheme="minorBidi" w:hAnsiTheme="minorBidi" w:cstheme="minorBidi"/>
        </w:rPr>
        <w:t xml:space="preserve"> </w:t>
      </w:r>
      <w:r w:rsidR="00D15924" w:rsidRPr="003B2369">
        <w:rPr>
          <w:rFonts w:asciiTheme="minorBidi" w:hAnsiTheme="minorBidi" w:cstheme="minorBidi"/>
        </w:rPr>
        <w:t xml:space="preserve">evokes prayer in an ironic fashion. In fact, Zion may stretch out her hands in a </w:t>
      </w:r>
      <w:r w:rsidR="00DD7DD6" w:rsidRPr="003B2369">
        <w:rPr>
          <w:rFonts w:asciiTheme="minorBidi" w:hAnsiTheme="minorBidi" w:cstheme="minorBidi"/>
        </w:rPr>
        <w:t>familiar</w:t>
      </w:r>
      <w:r w:rsidRPr="003B2369">
        <w:rPr>
          <w:rFonts w:asciiTheme="minorBidi" w:hAnsiTheme="minorBidi" w:cstheme="minorBidi"/>
        </w:rPr>
        <w:t xml:space="preserve"> </w:t>
      </w:r>
      <w:r w:rsidR="00D15924" w:rsidRPr="003B2369">
        <w:rPr>
          <w:rFonts w:asciiTheme="minorBidi" w:hAnsiTheme="minorBidi" w:cstheme="minorBidi"/>
        </w:rPr>
        <w:t>gesture of prayer, but the address to which she turns is not God. Rather, she directs her desperate plea toward her neighbors and allies, issuing a desperate</w:t>
      </w:r>
      <w:r w:rsidRPr="003B2369">
        <w:rPr>
          <w:rFonts w:asciiTheme="minorBidi" w:hAnsiTheme="minorBidi" w:cstheme="minorBidi"/>
        </w:rPr>
        <w:t>, but futile,</w:t>
      </w:r>
      <w:r w:rsidR="00D15924" w:rsidRPr="003B2369">
        <w:rPr>
          <w:rFonts w:asciiTheme="minorBidi" w:hAnsiTheme="minorBidi" w:cstheme="minorBidi"/>
        </w:rPr>
        <w:t xml:space="preserve"> call for assistance.</w:t>
      </w:r>
      <w:r w:rsidRPr="003B2369">
        <w:rPr>
          <w:rStyle w:val="FootnoteReference"/>
          <w:rFonts w:asciiTheme="minorBidi" w:hAnsiTheme="minorBidi" w:cstheme="minorBidi"/>
        </w:rPr>
        <w:footnoteReference w:id="4"/>
      </w:r>
      <w:r w:rsidR="00D15924" w:rsidRPr="003B2369">
        <w:rPr>
          <w:rFonts w:asciiTheme="minorBidi" w:hAnsiTheme="minorBidi" w:cstheme="minorBidi"/>
        </w:rPr>
        <w:t xml:space="preserve"> </w:t>
      </w:r>
      <w:r w:rsidR="00366BD4" w:rsidRPr="003B2369">
        <w:rPr>
          <w:rFonts w:asciiTheme="minorBidi" w:hAnsiTheme="minorBidi" w:cstheme="minorBidi"/>
        </w:rPr>
        <w:t xml:space="preserve">Prophets often exhort </w:t>
      </w:r>
      <w:r w:rsidR="00D15924" w:rsidRPr="003B2369">
        <w:rPr>
          <w:rFonts w:asciiTheme="minorBidi" w:hAnsiTheme="minorBidi" w:cstheme="minorBidi"/>
        </w:rPr>
        <w:t xml:space="preserve">Israel to </w:t>
      </w:r>
      <w:r w:rsidR="00366BD4" w:rsidRPr="003B2369">
        <w:rPr>
          <w:rFonts w:asciiTheme="minorBidi" w:hAnsiTheme="minorBidi" w:cstheme="minorBidi"/>
        </w:rPr>
        <w:t xml:space="preserve">turn to </w:t>
      </w:r>
      <w:r w:rsidR="00D15924" w:rsidRPr="003B2369">
        <w:rPr>
          <w:rFonts w:asciiTheme="minorBidi" w:hAnsiTheme="minorBidi" w:cstheme="minorBidi"/>
        </w:rPr>
        <w:t>God</w:t>
      </w:r>
      <w:r w:rsidR="00366BD4" w:rsidRPr="003B2369">
        <w:rPr>
          <w:rFonts w:asciiTheme="minorBidi" w:hAnsiTheme="minorBidi" w:cstheme="minorBidi"/>
        </w:rPr>
        <w:t xml:space="preserve"> for </w:t>
      </w:r>
      <w:r w:rsidR="00E04B70" w:rsidRPr="003B2369">
        <w:rPr>
          <w:rFonts w:asciiTheme="minorBidi" w:hAnsiTheme="minorBidi" w:cstheme="minorBidi"/>
        </w:rPr>
        <w:t>assistance</w:t>
      </w:r>
      <w:r w:rsidR="00366BD4" w:rsidRPr="003B2369">
        <w:rPr>
          <w:rFonts w:asciiTheme="minorBidi" w:hAnsiTheme="minorBidi" w:cstheme="minorBidi"/>
        </w:rPr>
        <w:t>,</w:t>
      </w:r>
      <w:r w:rsidR="00D15924" w:rsidRPr="003B2369">
        <w:rPr>
          <w:rFonts w:asciiTheme="minorBidi" w:hAnsiTheme="minorBidi" w:cstheme="minorBidi"/>
        </w:rPr>
        <w:t xml:space="preserve"> </w:t>
      </w:r>
      <w:r w:rsidR="00366BD4" w:rsidRPr="003B2369">
        <w:rPr>
          <w:rFonts w:asciiTheme="minorBidi" w:hAnsiTheme="minorBidi" w:cstheme="minorBidi"/>
        </w:rPr>
        <w:t>rather than humans</w:t>
      </w:r>
      <w:r w:rsidR="00E04B70" w:rsidRPr="003B2369">
        <w:rPr>
          <w:rFonts w:asciiTheme="minorBidi" w:hAnsiTheme="minorBidi" w:cstheme="minorBidi"/>
        </w:rPr>
        <w:t>, so that Israel does not lose sight of its reliance upon God</w:t>
      </w:r>
      <w:r w:rsidR="00366BD4" w:rsidRPr="003B2369">
        <w:rPr>
          <w:rFonts w:asciiTheme="minorBidi" w:hAnsiTheme="minorBidi" w:cstheme="minorBidi"/>
        </w:rPr>
        <w:t>.</w:t>
      </w:r>
      <w:r w:rsidR="00366BD4" w:rsidRPr="003B2369">
        <w:rPr>
          <w:rStyle w:val="FootnoteReference"/>
          <w:rFonts w:asciiTheme="minorBidi" w:hAnsiTheme="minorBidi" w:cstheme="minorBidi"/>
        </w:rPr>
        <w:footnoteReference w:id="5"/>
      </w:r>
      <w:r w:rsidR="00D15924" w:rsidRPr="003B2369">
        <w:rPr>
          <w:rFonts w:asciiTheme="minorBidi" w:hAnsiTheme="minorBidi" w:cstheme="minorBidi"/>
        </w:rPr>
        <w:t xml:space="preserve"> </w:t>
      </w:r>
      <w:r w:rsidR="00366BD4" w:rsidRPr="003B2369">
        <w:rPr>
          <w:rFonts w:asciiTheme="minorBidi" w:hAnsiTheme="minorBidi" w:cstheme="minorBidi"/>
        </w:rPr>
        <w:t>According to this reading, the</w:t>
      </w:r>
      <w:r w:rsidR="00D15924" w:rsidRPr="003B2369">
        <w:rPr>
          <w:rFonts w:asciiTheme="minorBidi" w:hAnsiTheme="minorBidi" w:cstheme="minorBidi"/>
        </w:rPr>
        <w:t xml:space="preserve"> </w:t>
      </w:r>
      <w:r w:rsidR="00366BD4" w:rsidRPr="003B2369">
        <w:rPr>
          <w:rFonts w:asciiTheme="minorBidi" w:hAnsiTheme="minorBidi" w:cstheme="minorBidi"/>
        </w:rPr>
        <w:t xml:space="preserve">continuation of the </w:t>
      </w:r>
      <w:r w:rsidR="00D15924" w:rsidRPr="003B2369">
        <w:rPr>
          <w:rFonts w:asciiTheme="minorBidi" w:hAnsiTheme="minorBidi" w:cstheme="minorBidi"/>
        </w:rPr>
        <w:t xml:space="preserve">verse illustrates </w:t>
      </w:r>
      <w:r w:rsidR="00366BD4" w:rsidRPr="003B2369">
        <w:rPr>
          <w:rFonts w:asciiTheme="minorBidi" w:hAnsiTheme="minorBidi" w:cstheme="minorBidi"/>
        </w:rPr>
        <w:t xml:space="preserve">God’s response to </w:t>
      </w:r>
      <w:r w:rsidR="006351D3" w:rsidRPr="003B2369">
        <w:rPr>
          <w:rFonts w:asciiTheme="minorBidi" w:hAnsiTheme="minorBidi" w:cstheme="minorBidi"/>
        </w:rPr>
        <w:t>Zion</w:t>
      </w:r>
      <w:r w:rsidR="00366BD4" w:rsidRPr="003B2369">
        <w:rPr>
          <w:rFonts w:asciiTheme="minorBidi" w:hAnsiTheme="minorBidi" w:cstheme="minorBidi"/>
        </w:rPr>
        <w:t>’s misdirected pleas –</w:t>
      </w:r>
      <w:r w:rsidR="00D15924" w:rsidRPr="003B2369">
        <w:rPr>
          <w:rFonts w:asciiTheme="minorBidi" w:hAnsiTheme="minorBidi" w:cstheme="minorBidi"/>
        </w:rPr>
        <w:t xml:space="preserve"> </w:t>
      </w:r>
      <w:r w:rsidR="00366BD4" w:rsidRPr="003B2369">
        <w:rPr>
          <w:rFonts w:asciiTheme="minorBidi" w:hAnsiTheme="minorBidi" w:cstheme="minorBidi"/>
        </w:rPr>
        <w:t xml:space="preserve">God commands surrounding nations to </w:t>
      </w:r>
      <w:r w:rsidR="00E04B70" w:rsidRPr="003B2369">
        <w:rPr>
          <w:rFonts w:asciiTheme="minorBidi" w:hAnsiTheme="minorBidi" w:cstheme="minorBidi"/>
        </w:rPr>
        <w:t>cultivate</w:t>
      </w:r>
      <w:r w:rsidR="00366BD4" w:rsidRPr="003B2369">
        <w:rPr>
          <w:rFonts w:asciiTheme="minorBidi" w:hAnsiTheme="minorBidi" w:cstheme="minorBidi"/>
        </w:rPr>
        <w:t xml:space="preserve"> hostil</w:t>
      </w:r>
      <w:r w:rsidR="00E04B70" w:rsidRPr="003B2369">
        <w:rPr>
          <w:rFonts w:asciiTheme="minorBidi" w:hAnsiTheme="minorBidi" w:cstheme="minorBidi"/>
        </w:rPr>
        <w:t>ity</w:t>
      </w:r>
      <w:r w:rsidR="00366BD4" w:rsidRPr="003B2369">
        <w:rPr>
          <w:rFonts w:asciiTheme="minorBidi" w:hAnsiTheme="minorBidi" w:cstheme="minorBidi"/>
        </w:rPr>
        <w:t xml:space="preserve"> to </w:t>
      </w:r>
      <w:r w:rsidR="006351D3" w:rsidRPr="003B2369">
        <w:rPr>
          <w:rFonts w:asciiTheme="minorBidi" w:hAnsiTheme="minorBidi" w:cstheme="minorBidi"/>
        </w:rPr>
        <w:t>Jacob</w:t>
      </w:r>
      <w:r w:rsidR="00366BD4" w:rsidRPr="003B2369">
        <w:rPr>
          <w:rFonts w:asciiTheme="minorBidi" w:hAnsiTheme="minorBidi" w:cstheme="minorBidi"/>
        </w:rPr>
        <w:t xml:space="preserve">, conferring pariah status upon Jerusalem. </w:t>
      </w:r>
      <w:r w:rsidR="00D15924" w:rsidRPr="003B2369">
        <w:rPr>
          <w:rFonts w:asciiTheme="minorBidi" w:hAnsiTheme="minorBidi" w:cstheme="minorBidi"/>
        </w:rPr>
        <w:t xml:space="preserve">Subtly, this verse remonstrates </w:t>
      </w:r>
      <w:r w:rsidR="006351D3" w:rsidRPr="003B2369">
        <w:rPr>
          <w:rFonts w:asciiTheme="minorBidi" w:hAnsiTheme="minorBidi" w:cstheme="minorBidi"/>
        </w:rPr>
        <w:t>Zion</w:t>
      </w:r>
      <w:r w:rsidR="00D15924" w:rsidRPr="003B2369">
        <w:rPr>
          <w:rFonts w:asciiTheme="minorBidi" w:hAnsiTheme="minorBidi" w:cstheme="minorBidi"/>
        </w:rPr>
        <w:t>: If only she had properly turned to God in prayer, rather than directing those pleas to her neighbors, the events could have unfolded differently!</w:t>
      </w:r>
    </w:p>
    <w:p w:rsidR="00D15924" w:rsidRPr="003B2369" w:rsidRDefault="00D15924" w:rsidP="00682DF8">
      <w:pPr>
        <w:widowControl w:val="0"/>
        <w:autoSpaceDE w:val="0"/>
        <w:autoSpaceDN w:val="0"/>
        <w:adjustRightInd w:val="0"/>
        <w:jc w:val="both"/>
        <w:rPr>
          <w:rFonts w:asciiTheme="minorBidi" w:hAnsiTheme="minorBidi" w:cstheme="minorBidi"/>
          <w:i/>
          <w:iCs/>
        </w:rPr>
      </w:pPr>
    </w:p>
    <w:p w:rsidR="00D15924" w:rsidRPr="003B2369" w:rsidRDefault="00B639DA" w:rsidP="00682DF8">
      <w:pPr>
        <w:widowControl w:val="0"/>
        <w:autoSpaceDE w:val="0"/>
        <w:autoSpaceDN w:val="0"/>
        <w:adjustRightInd w:val="0"/>
        <w:jc w:val="both"/>
        <w:rPr>
          <w:rFonts w:asciiTheme="minorBidi" w:hAnsiTheme="minorBidi" w:cstheme="minorBidi"/>
          <w:b/>
          <w:bCs/>
        </w:rPr>
      </w:pPr>
      <w:r w:rsidRPr="003B2369">
        <w:rPr>
          <w:rFonts w:asciiTheme="minorBidi" w:hAnsiTheme="minorBidi" w:cstheme="minorBidi"/>
          <w:b/>
          <w:bCs/>
        </w:rPr>
        <w:t>God Commands t</w:t>
      </w:r>
      <w:r w:rsidR="00D15924" w:rsidRPr="003B2369">
        <w:rPr>
          <w:rFonts w:asciiTheme="minorBidi" w:hAnsiTheme="minorBidi" w:cstheme="minorBidi"/>
          <w:b/>
          <w:bCs/>
        </w:rPr>
        <w:t>hese Events</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D15924"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 xml:space="preserve">This </w:t>
      </w:r>
      <w:r w:rsidR="00F505CB" w:rsidRPr="003B2369">
        <w:rPr>
          <w:rFonts w:asciiTheme="minorBidi" w:hAnsiTheme="minorBidi" w:cstheme="minorBidi"/>
        </w:rPr>
        <w:t>verse contains</w:t>
      </w:r>
      <w:r w:rsidRPr="003B2369">
        <w:rPr>
          <w:rFonts w:asciiTheme="minorBidi" w:hAnsiTheme="minorBidi" w:cstheme="minorBidi"/>
        </w:rPr>
        <w:t xml:space="preserve"> God’s second command </w:t>
      </w:r>
      <w:r w:rsidR="00933FA5" w:rsidRPr="003B2369">
        <w:rPr>
          <w:rFonts w:asciiTheme="minorBidi" w:hAnsiTheme="minorBidi" w:cstheme="minorBidi"/>
        </w:rPr>
        <w:t>(</w:t>
      </w:r>
      <w:r w:rsidR="00933FA5" w:rsidRPr="003B2369">
        <w:rPr>
          <w:rFonts w:asciiTheme="minorBidi" w:hAnsiTheme="minorBidi" w:cstheme="minorBidi"/>
          <w:i/>
          <w:iCs/>
        </w:rPr>
        <w:t>tzivah</w:t>
      </w:r>
      <w:r w:rsidR="00933FA5" w:rsidRPr="003B2369">
        <w:rPr>
          <w:rFonts w:asciiTheme="minorBidi" w:hAnsiTheme="minorBidi" w:cstheme="minorBidi"/>
        </w:rPr>
        <w:t xml:space="preserve">) </w:t>
      </w:r>
      <w:r w:rsidRPr="003B2369">
        <w:rPr>
          <w:rFonts w:asciiTheme="minorBidi" w:hAnsiTheme="minorBidi" w:cstheme="minorBidi"/>
        </w:rPr>
        <w:t>in this chapter. In verse 10, Jerusalem recall</w:t>
      </w:r>
      <w:r w:rsidR="00E04B70" w:rsidRPr="003B2369">
        <w:rPr>
          <w:rFonts w:asciiTheme="minorBidi" w:hAnsiTheme="minorBidi" w:cstheme="minorBidi"/>
        </w:rPr>
        <w:t>s</w:t>
      </w:r>
      <w:r w:rsidRPr="003B2369">
        <w:rPr>
          <w:rFonts w:asciiTheme="minorBidi" w:hAnsiTheme="minorBidi" w:cstheme="minorBidi"/>
        </w:rPr>
        <w:t xml:space="preserve"> God’s former ban on the nations entering the Temple</w:t>
      </w:r>
      <w:r w:rsidR="00933FA5" w:rsidRPr="003B2369">
        <w:rPr>
          <w:rFonts w:asciiTheme="minorBidi" w:hAnsiTheme="minorBidi" w:cstheme="minorBidi"/>
        </w:rPr>
        <w:t xml:space="preserve"> (</w:t>
      </w:r>
      <w:r w:rsidR="00933FA5" w:rsidRPr="003B2369">
        <w:rPr>
          <w:rFonts w:asciiTheme="minorBidi" w:hAnsiTheme="minorBidi" w:cstheme="minorBidi"/>
          <w:i/>
          <w:iCs/>
        </w:rPr>
        <w:t>tzivita</w:t>
      </w:r>
      <w:r w:rsidR="00933FA5" w:rsidRPr="003B2369">
        <w:rPr>
          <w:rFonts w:asciiTheme="minorBidi" w:hAnsiTheme="minorBidi" w:cstheme="minorBidi"/>
        </w:rPr>
        <w:t>)</w:t>
      </w:r>
      <w:r w:rsidRPr="003B2369">
        <w:rPr>
          <w:rFonts w:asciiTheme="minorBidi" w:hAnsiTheme="minorBidi" w:cstheme="minorBidi"/>
        </w:rPr>
        <w:t>.</w:t>
      </w:r>
      <w:r w:rsidR="00E04B70" w:rsidRPr="003B2369">
        <w:rPr>
          <w:rStyle w:val="FootnoteReference"/>
          <w:rFonts w:asciiTheme="minorBidi" w:hAnsiTheme="minorBidi" w:cstheme="minorBidi"/>
        </w:rPr>
        <w:footnoteReference w:id="6"/>
      </w:r>
      <w:r w:rsidRPr="003B2369">
        <w:rPr>
          <w:rFonts w:asciiTheme="minorBidi" w:hAnsiTheme="minorBidi" w:cstheme="minorBidi"/>
        </w:rPr>
        <w:t xml:space="preserve"> This indicated better times, when God’s directives worked to the benefit of Israel and against foreign nations. </w:t>
      </w:r>
      <w:r w:rsidR="00E04B70" w:rsidRPr="003B2369">
        <w:rPr>
          <w:rFonts w:asciiTheme="minorBidi" w:hAnsiTheme="minorBidi" w:cstheme="minorBidi"/>
        </w:rPr>
        <w:t>In c</w:t>
      </w:r>
      <w:r w:rsidR="00FE7789" w:rsidRPr="003B2369">
        <w:rPr>
          <w:rFonts w:asciiTheme="minorBidi" w:hAnsiTheme="minorBidi" w:cstheme="minorBidi"/>
        </w:rPr>
        <w:t>ontrast, t</w:t>
      </w:r>
      <w:r w:rsidRPr="003B2369">
        <w:rPr>
          <w:rFonts w:asciiTheme="minorBidi" w:hAnsiTheme="minorBidi" w:cstheme="minorBidi"/>
        </w:rPr>
        <w:t xml:space="preserve">his verse portrays God commanding those same nations to </w:t>
      </w:r>
      <w:r w:rsidR="006351D3" w:rsidRPr="003B2369">
        <w:rPr>
          <w:rFonts w:asciiTheme="minorBidi" w:hAnsiTheme="minorBidi" w:cstheme="minorBidi"/>
        </w:rPr>
        <w:t>cultivate</w:t>
      </w:r>
      <w:r w:rsidRPr="003B2369">
        <w:rPr>
          <w:rFonts w:asciiTheme="minorBidi" w:hAnsiTheme="minorBidi" w:cstheme="minorBidi"/>
        </w:rPr>
        <w:t xml:space="preserve"> enmity against Israel.</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933FA5"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By recalling God’s edict</w:t>
      </w:r>
      <w:r w:rsidR="00E04B70" w:rsidRPr="003B2369">
        <w:rPr>
          <w:rFonts w:asciiTheme="minorBidi" w:hAnsiTheme="minorBidi" w:cstheme="minorBidi"/>
        </w:rPr>
        <w:t xml:space="preserve">, </w:t>
      </w:r>
      <w:r w:rsidR="00D15924" w:rsidRPr="003B2369">
        <w:rPr>
          <w:rFonts w:asciiTheme="minorBidi" w:hAnsiTheme="minorBidi" w:cstheme="minorBidi"/>
        </w:rPr>
        <w:t>verse</w:t>
      </w:r>
      <w:r w:rsidR="00E04B70" w:rsidRPr="003B2369">
        <w:rPr>
          <w:rFonts w:asciiTheme="minorBidi" w:hAnsiTheme="minorBidi" w:cstheme="minorBidi"/>
        </w:rPr>
        <w:t xml:space="preserve"> 17</w:t>
      </w:r>
      <w:r w:rsidR="00D15924" w:rsidRPr="003B2369">
        <w:rPr>
          <w:rFonts w:asciiTheme="minorBidi" w:hAnsiTheme="minorBidi" w:cstheme="minorBidi"/>
        </w:rPr>
        <w:t xml:space="preserve"> refocuses Jerusalem’s attention on God. The vision of the triumphant enemies silence</w:t>
      </w:r>
      <w:r w:rsidRPr="003B2369">
        <w:rPr>
          <w:rFonts w:asciiTheme="minorBidi" w:hAnsiTheme="minorBidi" w:cstheme="minorBidi"/>
        </w:rPr>
        <w:t>d</w:t>
      </w:r>
      <w:r w:rsidR="00D15924" w:rsidRPr="003B2369">
        <w:rPr>
          <w:rFonts w:asciiTheme="minorBidi" w:hAnsiTheme="minorBidi" w:cstheme="minorBidi"/>
        </w:rPr>
        <w:t xml:space="preserve"> her</w:t>
      </w:r>
      <w:r w:rsidRPr="003B2369">
        <w:rPr>
          <w:rFonts w:asciiTheme="minorBidi" w:hAnsiTheme="minorBidi" w:cstheme="minorBidi"/>
        </w:rPr>
        <w:t xml:space="preserve"> in the previous verse (1:16)</w:t>
      </w:r>
      <w:r w:rsidR="00D15924" w:rsidRPr="003B2369">
        <w:rPr>
          <w:rFonts w:asciiTheme="minorBidi" w:hAnsiTheme="minorBidi" w:cstheme="minorBidi"/>
        </w:rPr>
        <w:t>,</w:t>
      </w:r>
      <w:r w:rsidRPr="003B2369">
        <w:rPr>
          <w:rFonts w:asciiTheme="minorBidi" w:hAnsiTheme="minorBidi" w:cstheme="minorBidi"/>
        </w:rPr>
        <w:t xml:space="preserve"> and</w:t>
      </w:r>
      <w:r w:rsidR="00D15924" w:rsidRPr="003B2369">
        <w:rPr>
          <w:rFonts w:asciiTheme="minorBidi" w:hAnsiTheme="minorBidi" w:cstheme="minorBidi"/>
        </w:rPr>
        <w:t xml:space="preserve"> the narrator</w:t>
      </w:r>
      <w:r w:rsidRPr="003B2369">
        <w:rPr>
          <w:rFonts w:asciiTheme="minorBidi" w:hAnsiTheme="minorBidi" w:cstheme="minorBidi"/>
        </w:rPr>
        <w:t xml:space="preserve"> now</w:t>
      </w:r>
      <w:r w:rsidR="00D15924" w:rsidRPr="003B2369">
        <w:rPr>
          <w:rFonts w:asciiTheme="minorBidi" w:hAnsiTheme="minorBidi" w:cstheme="minorBidi"/>
        </w:rPr>
        <w:t xml:space="preserve"> </w:t>
      </w:r>
      <w:r w:rsidR="00D15924" w:rsidRPr="003B2369">
        <w:rPr>
          <w:rFonts w:asciiTheme="minorBidi" w:hAnsiTheme="minorBidi" w:cstheme="minorBidi"/>
        </w:rPr>
        <w:lastRenderedPageBreak/>
        <w:t xml:space="preserve">steers her back to the proper topic: her relationship with God. This verse presents God </w:t>
      </w:r>
      <w:r w:rsidR="00E04B70" w:rsidRPr="003B2369">
        <w:rPr>
          <w:rFonts w:asciiTheme="minorBidi" w:hAnsiTheme="minorBidi" w:cstheme="minorBidi"/>
        </w:rPr>
        <w:t>directing Jacob</w:t>
      </w:r>
      <w:r w:rsidR="00CD118F" w:rsidRPr="003B2369">
        <w:rPr>
          <w:rFonts w:asciiTheme="minorBidi" w:hAnsiTheme="minorBidi" w:cstheme="minorBidi"/>
        </w:rPr>
        <w:t>’s situation</w:t>
      </w:r>
      <w:r w:rsidR="00E04B70" w:rsidRPr="003B2369">
        <w:rPr>
          <w:rFonts w:asciiTheme="minorBidi" w:hAnsiTheme="minorBidi" w:cstheme="minorBidi"/>
        </w:rPr>
        <w:t>,</w:t>
      </w:r>
      <w:r w:rsidRPr="003B2369">
        <w:rPr>
          <w:rFonts w:asciiTheme="minorBidi" w:hAnsiTheme="minorBidi" w:cstheme="minorBidi"/>
        </w:rPr>
        <w:t xml:space="preserve"> compelling </w:t>
      </w:r>
      <w:r w:rsidR="00D15924" w:rsidRPr="003B2369">
        <w:rPr>
          <w:rFonts w:asciiTheme="minorBidi" w:hAnsiTheme="minorBidi" w:cstheme="minorBidi"/>
        </w:rPr>
        <w:t xml:space="preserve">Jerusalem to rethink the question: Why did God orchestrate Jerusalem’s downfall? </w:t>
      </w:r>
    </w:p>
    <w:p w:rsidR="00D15924" w:rsidRPr="003B2369" w:rsidRDefault="00D15924" w:rsidP="00682DF8">
      <w:pPr>
        <w:widowControl w:val="0"/>
        <w:autoSpaceDE w:val="0"/>
        <w:autoSpaceDN w:val="0"/>
        <w:adjustRightInd w:val="0"/>
        <w:jc w:val="both"/>
        <w:rPr>
          <w:rFonts w:asciiTheme="minorBidi" w:hAnsiTheme="minorBidi" w:cstheme="minorBidi"/>
        </w:rPr>
      </w:pPr>
    </w:p>
    <w:p w:rsidR="00D15924" w:rsidRPr="003B2369" w:rsidRDefault="00D15924" w:rsidP="00682DF8">
      <w:pPr>
        <w:widowControl w:val="0"/>
        <w:autoSpaceDE w:val="0"/>
        <w:autoSpaceDN w:val="0"/>
        <w:adjustRightInd w:val="0"/>
        <w:jc w:val="both"/>
        <w:rPr>
          <w:rFonts w:asciiTheme="minorBidi" w:hAnsiTheme="minorBidi" w:cstheme="minorBidi"/>
        </w:rPr>
      </w:pPr>
      <w:r w:rsidRPr="003B2369">
        <w:rPr>
          <w:rFonts w:asciiTheme="minorBidi" w:hAnsiTheme="minorBidi" w:cstheme="minorBidi"/>
        </w:rPr>
        <w:t>From this point on</w:t>
      </w:r>
      <w:r w:rsidR="00933FA5" w:rsidRPr="003B2369">
        <w:rPr>
          <w:rFonts w:asciiTheme="minorBidi" w:hAnsiTheme="minorBidi" w:cstheme="minorBidi"/>
        </w:rPr>
        <w:t xml:space="preserve"> in the chapter</w:t>
      </w:r>
      <w:r w:rsidR="00BE1C1E" w:rsidRPr="003B2369">
        <w:rPr>
          <w:rFonts w:asciiTheme="minorBidi" w:hAnsiTheme="minorBidi" w:cstheme="minorBidi"/>
        </w:rPr>
        <w:t xml:space="preserve"> (1:18-22)</w:t>
      </w:r>
      <w:r w:rsidRPr="003B2369">
        <w:rPr>
          <w:rFonts w:asciiTheme="minorBidi" w:hAnsiTheme="minorBidi" w:cstheme="minorBidi"/>
        </w:rPr>
        <w:t>, Jerusalem</w:t>
      </w:r>
      <w:r w:rsidR="00B639DA" w:rsidRPr="003B2369">
        <w:rPr>
          <w:rFonts w:asciiTheme="minorBidi" w:hAnsiTheme="minorBidi" w:cstheme="minorBidi"/>
        </w:rPr>
        <w:t xml:space="preserve"> will</w:t>
      </w:r>
      <w:r w:rsidR="006351D3" w:rsidRPr="003B2369">
        <w:rPr>
          <w:rFonts w:asciiTheme="minorBidi" w:hAnsiTheme="minorBidi" w:cstheme="minorBidi"/>
        </w:rPr>
        <w:t xml:space="preserve"> indeed</w:t>
      </w:r>
      <w:r w:rsidR="00B639DA" w:rsidRPr="003B2369">
        <w:rPr>
          <w:rFonts w:asciiTheme="minorBidi" w:hAnsiTheme="minorBidi" w:cstheme="minorBidi"/>
        </w:rPr>
        <w:t xml:space="preserve"> focus</w:t>
      </w:r>
      <w:r w:rsidRPr="003B2369">
        <w:rPr>
          <w:rFonts w:asciiTheme="minorBidi" w:hAnsiTheme="minorBidi" w:cstheme="minorBidi"/>
        </w:rPr>
        <w:t xml:space="preserve"> </w:t>
      </w:r>
      <w:r w:rsidR="00933FA5" w:rsidRPr="003B2369">
        <w:rPr>
          <w:rFonts w:asciiTheme="minorBidi" w:hAnsiTheme="minorBidi" w:cstheme="minorBidi"/>
        </w:rPr>
        <w:t xml:space="preserve">the greater part of </w:t>
      </w:r>
      <w:r w:rsidRPr="003B2369">
        <w:rPr>
          <w:rFonts w:asciiTheme="minorBidi" w:hAnsiTheme="minorBidi" w:cstheme="minorBidi"/>
        </w:rPr>
        <w:t xml:space="preserve">her attention on God. </w:t>
      </w:r>
      <w:r w:rsidR="00933FA5" w:rsidRPr="003B2369">
        <w:rPr>
          <w:rFonts w:asciiTheme="minorBidi" w:hAnsiTheme="minorBidi" w:cstheme="minorBidi"/>
        </w:rPr>
        <w:t xml:space="preserve">While </w:t>
      </w:r>
      <w:r w:rsidR="00B639DA" w:rsidRPr="003B2369">
        <w:rPr>
          <w:rFonts w:asciiTheme="minorBidi" w:hAnsiTheme="minorBidi" w:cstheme="minorBidi"/>
        </w:rPr>
        <w:t>t</w:t>
      </w:r>
      <w:r w:rsidR="00933FA5" w:rsidRPr="003B2369">
        <w:rPr>
          <w:rFonts w:asciiTheme="minorBidi" w:hAnsiTheme="minorBidi" w:cstheme="minorBidi"/>
        </w:rPr>
        <w:t>he</w:t>
      </w:r>
      <w:r w:rsidR="00B639DA" w:rsidRPr="003B2369">
        <w:rPr>
          <w:rFonts w:asciiTheme="minorBidi" w:hAnsiTheme="minorBidi" w:cstheme="minorBidi"/>
        </w:rPr>
        <w:t xml:space="preserve"> city</w:t>
      </w:r>
      <w:r w:rsidR="00933FA5" w:rsidRPr="003B2369">
        <w:rPr>
          <w:rFonts w:asciiTheme="minorBidi" w:hAnsiTheme="minorBidi" w:cstheme="minorBidi"/>
        </w:rPr>
        <w:t xml:space="preserve"> does</w:t>
      </w:r>
      <w:r w:rsidRPr="003B2369">
        <w:rPr>
          <w:rFonts w:asciiTheme="minorBidi" w:hAnsiTheme="minorBidi" w:cstheme="minorBidi"/>
        </w:rPr>
        <w:t xml:space="preserve"> address the nations </w:t>
      </w:r>
      <w:r w:rsidR="00933FA5" w:rsidRPr="003B2369">
        <w:rPr>
          <w:rFonts w:asciiTheme="minorBidi" w:hAnsiTheme="minorBidi" w:cstheme="minorBidi"/>
        </w:rPr>
        <w:t>(1:</w:t>
      </w:r>
      <w:r w:rsidRPr="003B2369">
        <w:rPr>
          <w:rFonts w:asciiTheme="minorBidi" w:hAnsiTheme="minorBidi" w:cstheme="minorBidi"/>
        </w:rPr>
        <w:t>19</w:t>
      </w:r>
      <w:r w:rsidR="00933FA5" w:rsidRPr="003B2369">
        <w:rPr>
          <w:rFonts w:asciiTheme="minorBidi" w:hAnsiTheme="minorBidi" w:cstheme="minorBidi"/>
        </w:rPr>
        <w:t>)</w:t>
      </w:r>
      <w:r w:rsidRPr="003B2369">
        <w:rPr>
          <w:rFonts w:asciiTheme="minorBidi" w:hAnsiTheme="minorBidi" w:cstheme="minorBidi"/>
        </w:rPr>
        <w:t xml:space="preserve"> and </w:t>
      </w:r>
      <w:r w:rsidR="00933FA5" w:rsidRPr="003B2369">
        <w:rPr>
          <w:rFonts w:asciiTheme="minorBidi" w:hAnsiTheme="minorBidi" w:cstheme="minorBidi"/>
        </w:rPr>
        <w:t>her enemies</w:t>
      </w:r>
      <w:r w:rsidRPr="003B2369">
        <w:rPr>
          <w:rFonts w:asciiTheme="minorBidi" w:hAnsiTheme="minorBidi" w:cstheme="minorBidi"/>
        </w:rPr>
        <w:t xml:space="preserve"> </w:t>
      </w:r>
      <w:r w:rsidR="00933FA5" w:rsidRPr="003B2369">
        <w:rPr>
          <w:rFonts w:asciiTheme="minorBidi" w:hAnsiTheme="minorBidi" w:cstheme="minorBidi"/>
        </w:rPr>
        <w:t>(1:</w:t>
      </w:r>
      <w:r w:rsidRPr="003B2369">
        <w:rPr>
          <w:rFonts w:asciiTheme="minorBidi" w:hAnsiTheme="minorBidi" w:cstheme="minorBidi"/>
        </w:rPr>
        <w:t>21-22</w:t>
      </w:r>
      <w:r w:rsidR="00933FA5" w:rsidRPr="003B2369">
        <w:rPr>
          <w:rFonts w:asciiTheme="minorBidi" w:hAnsiTheme="minorBidi" w:cstheme="minorBidi"/>
        </w:rPr>
        <w:t xml:space="preserve">), </w:t>
      </w:r>
      <w:r w:rsidR="00B639DA" w:rsidRPr="003B2369">
        <w:rPr>
          <w:rFonts w:asciiTheme="minorBidi" w:hAnsiTheme="minorBidi" w:cstheme="minorBidi"/>
        </w:rPr>
        <w:t>Jerusalem’s</w:t>
      </w:r>
      <w:r w:rsidR="00933FA5" w:rsidRPr="003B2369">
        <w:rPr>
          <w:rFonts w:asciiTheme="minorBidi" w:hAnsiTheme="minorBidi" w:cstheme="minorBidi"/>
        </w:rPr>
        <w:t xml:space="preserve"> human adversaries</w:t>
      </w:r>
      <w:r w:rsidRPr="003B2369">
        <w:rPr>
          <w:rFonts w:asciiTheme="minorBidi" w:hAnsiTheme="minorBidi" w:cstheme="minorBidi"/>
        </w:rPr>
        <w:t xml:space="preserve"> </w:t>
      </w:r>
      <w:r w:rsidR="00893BBF" w:rsidRPr="003B2369">
        <w:rPr>
          <w:rFonts w:asciiTheme="minorBidi" w:hAnsiTheme="minorBidi" w:cstheme="minorBidi"/>
        </w:rPr>
        <w:t xml:space="preserve">are </w:t>
      </w:r>
      <w:r w:rsidRPr="003B2369">
        <w:rPr>
          <w:rFonts w:asciiTheme="minorBidi" w:hAnsiTheme="minorBidi" w:cstheme="minorBidi"/>
        </w:rPr>
        <w:t xml:space="preserve">no longer </w:t>
      </w:r>
      <w:r w:rsidR="00B639DA" w:rsidRPr="003B2369">
        <w:rPr>
          <w:rFonts w:asciiTheme="minorBidi" w:hAnsiTheme="minorBidi" w:cstheme="minorBidi"/>
        </w:rPr>
        <w:t>her</w:t>
      </w:r>
      <w:r w:rsidRPr="003B2369">
        <w:rPr>
          <w:rFonts w:asciiTheme="minorBidi" w:hAnsiTheme="minorBidi" w:cstheme="minorBidi"/>
        </w:rPr>
        <w:t xml:space="preserve"> primary concern. Jerusalem</w:t>
      </w:r>
      <w:r w:rsidR="00CD118F" w:rsidRPr="003B2369">
        <w:rPr>
          <w:rFonts w:asciiTheme="minorBidi" w:hAnsiTheme="minorBidi" w:cstheme="minorBidi"/>
        </w:rPr>
        <w:t xml:space="preserve"> </w:t>
      </w:r>
      <w:r w:rsidR="006351D3" w:rsidRPr="003B2369">
        <w:rPr>
          <w:rFonts w:asciiTheme="minorBidi" w:hAnsiTheme="minorBidi" w:cstheme="minorBidi"/>
        </w:rPr>
        <w:t>re</w:t>
      </w:r>
      <w:r w:rsidR="00CD118F" w:rsidRPr="003B2369">
        <w:rPr>
          <w:rFonts w:asciiTheme="minorBidi" w:hAnsiTheme="minorBidi" w:cstheme="minorBidi"/>
        </w:rPr>
        <w:t xml:space="preserve">opens </w:t>
      </w:r>
      <w:r w:rsidR="006351D3" w:rsidRPr="003B2369">
        <w:rPr>
          <w:rFonts w:asciiTheme="minorBidi" w:hAnsiTheme="minorBidi" w:cstheme="minorBidi"/>
        </w:rPr>
        <w:t xml:space="preserve">her speech </w:t>
      </w:r>
      <w:r w:rsidR="00893BBF" w:rsidRPr="003B2369">
        <w:rPr>
          <w:rFonts w:asciiTheme="minorBidi" w:hAnsiTheme="minorBidi" w:cstheme="minorBidi"/>
        </w:rPr>
        <w:t xml:space="preserve">speaking of </w:t>
      </w:r>
      <w:r w:rsidRPr="003B2369">
        <w:rPr>
          <w:rFonts w:asciiTheme="minorBidi" w:hAnsiTheme="minorBidi" w:cstheme="minorBidi"/>
        </w:rPr>
        <w:t>God’s righteousness</w:t>
      </w:r>
      <w:r w:rsidR="006351D3" w:rsidRPr="003B2369">
        <w:rPr>
          <w:rFonts w:asciiTheme="minorBidi" w:hAnsiTheme="minorBidi" w:cstheme="minorBidi"/>
        </w:rPr>
        <w:t xml:space="preserve"> (</w:t>
      </w:r>
      <w:r w:rsidR="00CD118F" w:rsidRPr="003B2369">
        <w:rPr>
          <w:rFonts w:asciiTheme="minorBidi" w:hAnsiTheme="minorBidi" w:cstheme="minorBidi"/>
        </w:rPr>
        <w:t>1:18)</w:t>
      </w:r>
      <w:r w:rsidRPr="003B2369">
        <w:rPr>
          <w:rFonts w:asciiTheme="minorBidi" w:hAnsiTheme="minorBidi" w:cstheme="minorBidi"/>
        </w:rPr>
        <w:t xml:space="preserve"> and closes </w:t>
      </w:r>
      <w:r w:rsidR="00893BBF" w:rsidRPr="003B2369">
        <w:rPr>
          <w:rFonts w:asciiTheme="minorBidi" w:hAnsiTheme="minorBidi" w:cstheme="minorBidi"/>
        </w:rPr>
        <w:t xml:space="preserve">it </w:t>
      </w:r>
      <w:r w:rsidRPr="003B2369">
        <w:rPr>
          <w:rFonts w:asciiTheme="minorBidi" w:hAnsiTheme="minorBidi" w:cstheme="minorBidi"/>
        </w:rPr>
        <w:t>with three verses that directly address God</w:t>
      </w:r>
      <w:r w:rsidR="00BE1C1E" w:rsidRPr="003B2369">
        <w:rPr>
          <w:rFonts w:asciiTheme="minorBidi" w:hAnsiTheme="minorBidi" w:cstheme="minorBidi"/>
        </w:rPr>
        <w:t xml:space="preserve"> (1:20-22)</w:t>
      </w:r>
      <w:r w:rsidRPr="003B2369">
        <w:rPr>
          <w:rFonts w:asciiTheme="minorBidi" w:hAnsiTheme="minorBidi" w:cstheme="minorBidi"/>
        </w:rPr>
        <w:t>, thrusting all of her concluding thoughts upon Him.</w:t>
      </w:r>
    </w:p>
    <w:p w:rsidR="005A33E5" w:rsidRPr="003B2369" w:rsidRDefault="005A33E5" w:rsidP="00682DF8">
      <w:pPr>
        <w:widowControl w:val="0"/>
        <w:autoSpaceDE w:val="0"/>
        <w:autoSpaceDN w:val="0"/>
        <w:adjustRightInd w:val="0"/>
        <w:jc w:val="both"/>
        <w:rPr>
          <w:rFonts w:asciiTheme="minorBidi" w:hAnsiTheme="minorBidi" w:cstheme="minorBidi"/>
          <w:b/>
          <w:bCs/>
        </w:rPr>
      </w:pPr>
    </w:p>
    <w:p w:rsidR="00D15924" w:rsidRPr="003B2369" w:rsidRDefault="00B55500" w:rsidP="00682DF8">
      <w:pPr>
        <w:jc w:val="both"/>
        <w:rPr>
          <w:rFonts w:asciiTheme="minorBidi" w:hAnsiTheme="minorBidi" w:cstheme="minorBidi"/>
          <w:b/>
          <w:bCs/>
        </w:rPr>
      </w:pPr>
      <w:r w:rsidRPr="003B2369">
        <w:rPr>
          <w:rFonts w:asciiTheme="minorBidi" w:hAnsiTheme="minorBidi" w:cstheme="minorBidi"/>
          <w:b/>
          <w:bCs/>
        </w:rPr>
        <w:t>Jerusalem’s Utter Isolation</w:t>
      </w:r>
    </w:p>
    <w:p w:rsidR="00D15924" w:rsidRPr="003B2369" w:rsidRDefault="00D15924" w:rsidP="00682DF8">
      <w:pPr>
        <w:jc w:val="both"/>
        <w:rPr>
          <w:rFonts w:asciiTheme="minorBidi" w:hAnsiTheme="minorBidi" w:cstheme="minorBidi"/>
        </w:rPr>
      </w:pPr>
    </w:p>
    <w:p w:rsidR="0076513C" w:rsidRPr="003B2369" w:rsidRDefault="0076513C" w:rsidP="00682DF8">
      <w:pPr>
        <w:jc w:val="both"/>
        <w:rPr>
          <w:rFonts w:asciiTheme="minorBidi" w:hAnsiTheme="minorBidi" w:cstheme="minorBidi"/>
        </w:rPr>
      </w:pPr>
      <w:r w:rsidRPr="003B2369">
        <w:rPr>
          <w:rFonts w:asciiTheme="minorBidi" w:hAnsiTheme="minorBidi" w:cstheme="minorBidi"/>
        </w:rPr>
        <w:t>To highlight Jerusalem’s isolation, this verse engages in a series of contrasts between Jerusalem and those outside of her.</w:t>
      </w:r>
      <w:r w:rsidR="00B55500" w:rsidRPr="003B2369">
        <w:rPr>
          <w:rFonts w:asciiTheme="minorBidi" w:hAnsiTheme="minorBidi" w:cstheme="minorBidi"/>
        </w:rPr>
        <w:t xml:space="preserve"> Each sentence </w:t>
      </w:r>
      <w:r w:rsidR="00AD02CB" w:rsidRPr="003B2369">
        <w:rPr>
          <w:rFonts w:asciiTheme="minorBidi" w:hAnsiTheme="minorBidi" w:cstheme="minorBidi"/>
        </w:rPr>
        <w:t xml:space="preserve">opens by focusing on Jerusalem and continues by focusing on </w:t>
      </w:r>
      <w:r w:rsidR="005D52F5" w:rsidRPr="003B2369">
        <w:rPr>
          <w:rFonts w:asciiTheme="minorBidi" w:hAnsiTheme="minorBidi" w:cstheme="minorBidi"/>
        </w:rPr>
        <w:t>outsid</w:t>
      </w:r>
      <w:r w:rsidR="00AD02CB" w:rsidRPr="003B2369">
        <w:rPr>
          <w:rFonts w:asciiTheme="minorBidi" w:hAnsiTheme="minorBidi" w:cstheme="minorBidi"/>
        </w:rPr>
        <w:t>ers, who could potentially lend support, sympathy</w:t>
      </w:r>
      <w:r w:rsidR="00B639DA" w:rsidRPr="003B2369">
        <w:rPr>
          <w:rFonts w:asciiTheme="minorBidi" w:hAnsiTheme="minorBidi" w:cstheme="minorBidi"/>
        </w:rPr>
        <w:t>,</w:t>
      </w:r>
      <w:r w:rsidR="00AD02CB" w:rsidRPr="003B2369">
        <w:rPr>
          <w:rFonts w:asciiTheme="minorBidi" w:hAnsiTheme="minorBidi" w:cstheme="minorBidi"/>
        </w:rPr>
        <w:t xml:space="preserve"> or aid to the troubled city.</w:t>
      </w:r>
    </w:p>
    <w:p w:rsidR="0076513C" w:rsidRPr="003B2369" w:rsidRDefault="0076513C" w:rsidP="00682DF8">
      <w:pPr>
        <w:widowControl w:val="0"/>
        <w:autoSpaceDE w:val="0"/>
        <w:autoSpaceDN w:val="0"/>
        <w:adjustRightInd w:val="0"/>
        <w:rPr>
          <w:rFonts w:asciiTheme="minorBidi" w:hAnsiTheme="minorBidi" w:cstheme="minorBidi"/>
          <w:b/>
          <w:bCs/>
        </w:rPr>
      </w:pPr>
    </w:p>
    <w:p w:rsidR="0076513C" w:rsidRPr="003B2369" w:rsidRDefault="0076513C" w:rsidP="00682DF8">
      <w:pPr>
        <w:widowControl w:val="0"/>
        <w:autoSpaceDE w:val="0"/>
        <w:autoSpaceDN w:val="0"/>
        <w:adjustRightInd w:val="0"/>
        <w:rPr>
          <w:rFonts w:asciiTheme="minorBidi" w:hAnsiTheme="minorBidi" w:cstheme="minorBidi"/>
        </w:rPr>
      </w:pPr>
      <w:r w:rsidRPr="003B2369">
        <w:rPr>
          <w:rFonts w:asciiTheme="minorBidi" w:hAnsiTheme="minorBidi" w:cstheme="minorBidi"/>
          <w:b/>
          <w:bCs/>
        </w:rPr>
        <w:t>Zion</w:t>
      </w:r>
      <w:r w:rsidRPr="003B2369">
        <w:rPr>
          <w:rFonts w:asciiTheme="minorBidi" w:hAnsiTheme="minorBidi" w:cstheme="minorBidi"/>
        </w:rPr>
        <w:t xml:space="preserve"> spreads out with her hands</w:t>
      </w:r>
      <w:r w:rsidRPr="003B2369">
        <w:rPr>
          <w:rFonts w:asciiTheme="minorBidi" w:hAnsiTheme="minorBidi" w:cstheme="minorBidi"/>
        </w:rPr>
        <w:tab/>
        <w:t xml:space="preserve">There is </w:t>
      </w:r>
      <w:r w:rsidRPr="003B2369">
        <w:rPr>
          <w:rFonts w:asciiTheme="minorBidi" w:hAnsiTheme="minorBidi" w:cstheme="minorBidi"/>
          <w:b/>
          <w:bCs/>
        </w:rPr>
        <w:t>no comforter</w:t>
      </w:r>
      <w:r w:rsidRPr="003B2369">
        <w:rPr>
          <w:rFonts w:asciiTheme="minorBidi" w:hAnsiTheme="minorBidi" w:cstheme="minorBidi"/>
        </w:rPr>
        <w:t xml:space="preserve"> for her</w:t>
      </w:r>
    </w:p>
    <w:p w:rsidR="0076513C" w:rsidRPr="003B2369" w:rsidRDefault="0076513C" w:rsidP="00682DF8">
      <w:pPr>
        <w:widowControl w:val="0"/>
        <w:autoSpaceDE w:val="0"/>
        <w:autoSpaceDN w:val="0"/>
        <w:adjustRightInd w:val="0"/>
        <w:jc w:val="center"/>
        <w:rPr>
          <w:rFonts w:asciiTheme="minorBidi" w:hAnsiTheme="minorBidi" w:cstheme="minorBidi"/>
        </w:rPr>
      </w:pPr>
    </w:p>
    <w:p w:rsidR="0076513C" w:rsidRPr="003B2369" w:rsidRDefault="0076513C" w:rsidP="00682DF8">
      <w:pPr>
        <w:widowControl w:val="0"/>
        <w:autoSpaceDE w:val="0"/>
        <w:autoSpaceDN w:val="0"/>
        <w:adjustRightInd w:val="0"/>
        <w:rPr>
          <w:rFonts w:asciiTheme="minorBidi" w:hAnsiTheme="minorBidi" w:cstheme="minorBidi"/>
        </w:rPr>
      </w:pPr>
      <w:r w:rsidRPr="003B2369">
        <w:rPr>
          <w:rFonts w:asciiTheme="minorBidi" w:hAnsiTheme="minorBidi" w:cstheme="minorBidi"/>
          <w:b/>
          <w:bCs/>
        </w:rPr>
        <w:t>God</w:t>
      </w:r>
      <w:r w:rsidRPr="003B2369">
        <w:rPr>
          <w:rFonts w:asciiTheme="minorBidi" w:hAnsiTheme="minorBidi" w:cstheme="minorBidi"/>
        </w:rPr>
        <w:t xml:space="preserve"> commanded against </w:t>
      </w:r>
      <w:r w:rsidRPr="003B2369">
        <w:rPr>
          <w:rFonts w:asciiTheme="minorBidi" w:hAnsiTheme="minorBidi" w:cstheme="minorBidi"/>
          <w:b/>
          <w:bCs/>
        </w:rPr>
        <w:t>Jacob</w:t>
      </w:r>
      <w:r w:rsidRPr="003B2369">
        <w:rPr>
          <w:rFonts w:asciiTheme="minorBidi" w:hAnsiTheme="minorBidi" w:cstheme="minorBidi"/>
        </w:rPr>
        <w:tab/>
      </w:r>
      <w:r w:rsidRPr="003B2369">
        <w:rPr>
          <w:rFonts w:asciiTheme="minorBidi" w:hAnsiTheme="minorBidi" w:cstheme="minorBidi"/>
        </w:rPr>
        <w:tab/>
        <w:t xml:space="preserve">That around him shall be </w:t>
      </w:r>
      <w:r w:rsidRPr="003B2369">
        <w:rPr>
          <w:rFonts w:asciiTheme="minorBidi" w:hAnsiTheme="minorBidi" w:cstheme="minorBidi"/>
          <w:b/>
          <w:bCs/>
        </w:rPr>
        <w:t>enemies</w:t>
      </w:r>
    </w:p>
    <w:p w:rsidR="0076513C" w:rsidRPr="003B2369" w:rsidRDefault="0076513C" w:rsidP="00682DF8">
      <w:pPr>
        <w:widowControl w:val="0"/>
        <w:autoSpaceDE w:val="0"/>
        <w:autoSpaceDN w:val="0"/>
        <w:adjustRightInd w:val="0"/>
        <w:jc w:val="center"/>
        <w:rPr>
          <w:rFonts w:asciiTheme="minorBidi" w:hAnsiTheme="minorBidi" w:cstheme="minorBidi"/>
        </w:rPr>
      </w:pPr>
    </w:p>
    <w:p w:rsidR="0076513C" w:rsidRPr="003B2369" w:rsidRDefault="0076513C" w:rsidP="00682DF8">
      <w:pPr>
        <w:widowControl w:val="0"/>
        <w:autoSpaceDE w:val="0"/>
        <w:autoSpaceDN w:val="0"/>
        <w:adjustRightInd w:val="0"/>
        <w:rPr>
          <w:rFonts w:asciiTheme="minorBidi" w:hAnsiTheme="minorBidi" w:cstheme="minorBidi"/>
          <w:rtl/>
        </w:rPr>
      </w:pPr>
      <w:r w:rsidRPr="003B2369">
        <w:rPr>
          <w:rFonts w:asciiTheme="minorBidi" w:hAnsiTheme="minorBidi" w:cstheme="minorBidi"/>
          <w:b/>
          <w:bCs/>
        </w:rPr>
        <w:t>Jerusalem</w:t>
      </w:r>
      <w:r w:rsidRPr="003B2369">
        <w:rPr>
          <w:rFonts w:asciiTheme="minorBidi" w:hAnsiTheme="minorBidi" w:cstheme="minorBidi"/>
        </w:rPr>
        <w:t xml:space="preserve"> has become</w:t>
      </w:r>
      <w:r w:rsidR="00B55500" w:rsidRPr="003B2369">
        <w:rPr>
          <w:rFonts w:asciiTheme="minorBidi" w:hAnsiTheme="minorBidi" w:cstheme="minorBidi"/>
        </w:rPr>
        <w:t xml:space="preserve"> </w:t>
      </w:r>
      <w:r w:rsidR="00B55500" w:rsidRPr="003B2369">
        <w:rPr>
          <w:rFonts w:asciiTheme="minorBidi" w:hAnsiTheme="minorBidi" w:cstheme="minorBidi"/>
        </w:rPr>
        <w:tab/>
      </w:r>
      <w:r w:rsidR="00B55500" w:rsidRPr="003B2369">
        <w:rPr>
          <w:rFonts w:asciiTheme="minorBidi" w:hAnsiTheme="minorBidi" w:cstheme="minorBidi"/>
        </w:rPr>
        <w:tab/>
      </w:r>
      <w:r w:rsidR="00B55500" w:rsidRPr="003B2369">
        <w:rPr>
          <w:rFonts w:asciiTheme="minorBidi" w:hAnsiTheme="minorBidi" w:cstheme="minorBidi"/>
        </w:rPr>
        <w:tab/>
        <w:t>L</w:t>
      </w:r>
      <w:r w:rsidRPr="003B2369">
        <w:rPr>
          <w:rFonts w:asciiTheme="minorBidi" w:hAnsiTheme="minorBidi" w:cstheme="minorBidi"/>
        </w:rPr>
        <w:t xml:space="preserve">ike a menstruant amongst </w:t>
      </w:r>
      <w:r w:rsidRPr="003B2369">
        <w:rPr>
          <w:rFonts w:asciiTheme="minorBidi" w:hAnsiTheme="minorBidi" w:cstheme="minorBidi"/>
          <w:b/>
          <w:bCs/>
        </w:rPr>
        <w:t>them</w:t>
      </w:r>
    </w:p>
    <w:p w:rsidR="0076513C" w:rsidRPr="003B2369" w:rsidRDefault="0076513C" w:rsidP="00682DF8">
      <w:pPr>
        <w:jc w:val="both"/>
        <w:rPr>
          <w:rFonts w:asciiTheme="minorBidi" w:hAnsiTheme="minorBidi" w:cstheme="minorBidi"/>
        </w:rPr>
      </w:pPr>
    </w:p>
    <w:p w:rsidR="0076513C" w:rsidRPr="003B2369" w:rsidRDefault="00B55500" w:rsidP="00682DF8">
      <w:pPr>
        <w:jc w:val="both"/>
        <w:rPr>
          <w:rFonts w:asciiTheme="minorBidi" w:hAnsiTheme="minorBidi" w:cstheme="minorBidi"/>
        </w:rPr>
      </w:pPr>
      <w:r w:rsidRPr="003B2369">
        <w:rPr>
          <w:rFonts w:asciiTheme="minorBidi" w:hAnsiTheme="minorBidi" w:cstheme="minorBidi"/>
        </w:rPr>
        <w:t>R</w:t>
      </w:r>
      <w:r w:rsidR="0076513C" w:rsidRPr="003B2369">
        <w:rPr>
          <w:rFonts w:asciiTheme="minorBidi" w:hAnsiTheme="minorBidi" w:cstheme="minorBidi"/>
        </w:rPr>
        <w:t>elations with outsiders rang</w:t>
      </w:r>
      <w:r w:rsidRPr="003B2369">
        <w:rPr>
          <w:rFonts w:asciiTheme="minorBidi" w:hAnsiTheme="minorBidi" w:cstheme="minorBidi"/>
        </w:rPr>
        <w:t>e</w:t>
      </w:r>
      <w:r w:rsidR="0076513C" w:rsidRPr="003B2369">
        <w:rPr>
          <w:rFonts w:asciiTheme="minorBidi" w:hAnsiTheme="minorBidi" w:cstheme="minorBidi"/>
        </w:rPr>
        <w:t xml:space="preserve"> fro</w:t>
      </w:r>
      <w:r w:rsidRPr="003B2369">
        <w:rPr>
          <w:rFonts w:asciiTheme="minorBidi" w:hAnsiTheme="minorBidi" w:cstheme="minorBidi"/>
        </w:rPr>
        <w:t xml:space="preserve">m </w:t>
      </w:r>
      <w:r w:rsidR="005D52F5" w:rsidRPr="003B2369">
        <w:rPr>
          <w:rFonts w:asciiTheme="minorBidi" w:hAnsiTheme="minorBidi" w:cstheme="minorBidi"/>
        </w:rPr>
        <w:t>inattention</w:t>
      </w:r>
      <w:r w:rsidRPr="003B2369">
        <w:rPr>
          <w:rFonts w:asciiTheme="minorBidi" w:hAnsiTheme="minorBidi" w:cstheme="minorBidi"/>
        </w:rPr>
        <w:t xml:space="preserve"> to </w:t>
      </w:r>
      <w:r w:rsidR="005D52F5" w:rsidRPr="003B2369">
        <w:rPr>
          <w:rFonts w:asciiTheme="minorBidi" w:hAnsiTheme="minorBidi" w:cstheme="minorBidi"/>
        </w:rPr>
        <w:t>antagonism</w:t>
      </w:r>
      <w:r w:rsidRPr="003B2369">
        <w:rPr>
          <w:rFonts w:asciiTheme="minorBidi" w:hAnsiTheme="minorBidi" w:cstheme="minorBidi"/>
        </w:rPr>
        <w:t xml:space="preserve"> to </w:t>
      </w:r>
      <w:r w:rsidR="005D52F5" w:rsidRPr="003B2369">
        <w:rPr>
          <w:rFonts w:asciiTheme="minorBidi" w:hAnsiTheme="minorBidi" w:cstheme="minorBidi"/>
        </w:rPr>
        <w:t>disgust</w:t>
      </w:r>
      <w:r w:rsidR="00C13155" w:rsidRPr="003B2369">
        <w:rPr>
          <w:rFonts w:asciiTheme="minorBidi" w:hAnsiTheme="minorBidi" w:cstheme="minorBidi"/>
        </w:rPr>
        <w:t xml:space="preserve">; no foreign nation offers the much-needed empathy or assistance. </w:t>
      </w:r>
      <w:r w:rsidR="00AD02CB" w:rsidRPr="003B2369">
        <w:rPr>
          <w:rFonts w:asciiTheme="minorBidi" w:hAnsiTheme="minorBidi" w:cstheme="minorBidi"/>
        </w:rPr>
        <w:t>Zion</w:t>
      </w:r>
      <w:r w:rsidR="00D15924" w:rsidRPr="003B2369">
        <w:rPr>
          <w:rFonts w:asciiTheme="minorBidi" w:hAnsiTheme="minorBidi" w:cstheme="minorBidi"/>
        </w:rPr>
        <w:t xml:space="preserve"> stretches out her hands to no avail; </w:t>
      </w:r>
      <w:r w:rsidR="00C13155" w:rsidRPr="003B2369">
        <w:rPr>
          <w:rFonts w:asciiTheme="minorBidi" w:hAnsiTheme="minorBidi" w:cstheme="minorBidi"/>
        </w:rPr>
        <w:t>Jerusalem remains utterly isolated</w:t>
      </w:r>
      <w:r w:rsidR="00D15924" w:rsidRPr="003B2369">
        <w:rPr>
          <w:rFonts w:asciiTheme="minorBidi" w:hAnsiTheme="minorBidi" w:cstheme="minorBidi"/>
        </w:rPr>
        <w:t xml:space="preserve">. </w:t>
      </w:r>
      <w:r w:rsidRPr="003B2369">
        <w:rPr>
          <w:rFonts w:asciiTheme="minorBidi" w:hAnsiTheme="minorBidi" w:cstheme="minorBidi"/>
        </w:rPr>
        <w:t xml:space="preserve">Orchestrated by God, there seems to be little recourse for </w:t>
      </w:r>
      <w:r w:rsidR="00AD02CB" w:rsidRPr="003B2369">
        <w:rPr>
          <w:rFonts w:asciiTheme="minorBidi" w:hAnsiTheme="minorBidi" w:cstheme="minorBidi"/>
        </w:rPr>
        <w:t xml:space="preserve">Judah’s </w:t>
      </w:r>
      <w:r w:rsidR="005D52F5" w:rsidRPr="003B2369">
        <w:rPr>
          <w:rFonts w:asciiTheme="minorBidi" w:hAnsiTheme="minorBidi" w:cstheme="minorBidi"/>
        </w:rPr>
        <w:t>loneliness</w:t>
      </w:r>
      <w:r w:rsidRPr="003B2369">
        <w:rPr>
          <w:rFonts w:asciiTheme="minorBidi" w:hAnsiTheme="minorBidi" w:cstheme="minorBidi"/>
        </w:rPr>
        <w:t xml:space="preserve">. Nevertheless, God’s </w:t>
      </w:r>
      <w:r w:rsidR="00C13155" w:rsidRPr="003B2369">
        <w:rPr>
          <w:rFonts w:asciiTheme="minorBidi" w:hAnsiTheme="minorBidi" w:cstheme="minorBidi"/>
        </w:rPr>
        <w:t>command</w:t>
      </w:r>
      <w:r w:rsidRPr="003B2369">
        <w:rPr>
          <w:rFonts w:asciiTheme="minorBidi" w:hAnsiTheme="minorBidi" w:cstheme="minorBidi"/>
        </w:rPr>
        <w:t xml:space="preserve"> suggests His continued involvement in Jerusalem’s fate. </w:t>
      </w:r>
      <w:r w:rsidR="00893BBF" w:rsidRPr="003B2369">
        <w:rPr>
          <w:rFonts w:asciiTheme="minorBidi" w:hAnsiTheme="minorBidi" w:cstheme="minorBidi"/>
        </w:rPr>
        <w:t xml:space="preserve">Although </w:t>
      </w:r>
      <w:r w:rsidRPr="003B2369">
        <w:rPr>
          <w:rFonts w:asciiTheme="minorBidi" w:hAnsiTheme="minorBidi" w:cstheme="minorBidi"/>
        </w:rPr>
        <w:t xml:space="preserve">God </w:t>
      </w:r>
      <w:r w:rsidR="00C13155" w:rsidRPr="003B2369">
        <w:rPr>
          <w:rFonts w:asciiTheme="minorBidi" w:hAnsiTheme="minorBidi" w:cstheme="minorBidi"/>
        </w:rPr>
        <w:t xml:space="preserve">deliberately </w:t>
      </w:r>
      <w:r w:rsidRPr="003B2369">
        <w:rPr>
          <w:rFonts w:asciiTheme="minorBidi" w:hAnsiTheme="minorBidi" w:cstheme="minorBidi"/>
        </w:rPr>
        <w:t xml:space="preserve">surrounds Israel with threatening </w:t>
      </w:r>
      <w:r w:rsidR="00C13155" w:rsidRPr="003B2369">
        <w:rPr>
          <w:rFonts w:asciiTheme="minorBidi" w:hAnsiTheme="minorBidi" w:cstheme="minorBidi"/>
        </w:rPr>
        <w:t>enemie</w:t>
      </w:r>
      <w:r w:rsidRPr="003B2369">
        <w:rPr>
          <w:rFonts w:asciiTheme="minorBidi" w:hAnsiTheme="minorBidi" w:cstheme="minorBidi"/>
        </w:rPr>
        <w:t xml:space="preserve">s, </w:t>
      </w:r>
      <w:r w:rsidR="00893BBF" w:rsidRPr="003B2369">
        <w:rPr>
          <w:rFonts w:asciiTheme="minorBidi" w:hAnsiTheme="minorBidi" w:cstheme="minorBidi"/>
        </w:rPr>
        <w:t xml:space="preserve">He </w:t>
      </w:r>
      <w:r w:rsidRPr="003B2369">
        <w:rPr>
          <w:rFonts w:asciiTheme="minorBidi" w:hAnsiTheme="minorBidi" w:cstheme="minorBidi"/>
        </w:rPr>
        <w:t>remains on Israel’s side. The appearance of God’s name in the first half of the</w:t>
      </w:r>
      <w:r w:rsidR="005D52F5" w:rsidRPr="003B2369">
        <w:rPr>
          <w:rFonts w:asciiTheme="minorBidi" w:hAnsiTheme="minorBidi" w:cstheme="minorBidi"/>
        </w:rPr>
        <w:t xml:space="preserve"> second</w:t>
      </w:r>
      <w:r w:rsidRPr="003B2369">
        <w:rPr>
          <w:rFonts w:asciiTheme="minorBidi" w:hAnsiTheme="minorBidi" w:cstheme="minorBidi"/>
        </w:rPr>
        <w:t xml:space="preserve"> sentence, </w:t>
      </w:r>
      <w:r w:rsidR="00C13155" w:rsidRPr="003B2369">
        <w:rPr>
          <w:rFonts w:asciiTheme="minorBidi" w:hAnsiTheme="minorBidi" w:cstheme="minorBidi"/>
        </w:rPr>
        <w:t xml:space="preserve">alongside </w:t>
      </w:r>
      <w:r w:rsidR="005D52F5" w:rsidRPr="003B2369">
        <w:rPr>
          <w:rFonts w:asciiTheme="minorBidi" w:hAnsiTheme="minorBidi" w:cstheme="minorBidi"/>
        </w:rPr>
        <w:t>Jacob,</w:t>
      </w:r>
      <w:r w:rsidR="00C13155" w:rsidRPr="003B2369">
        <w:rPr>
          <w:rFonts w:asciiTheme="minorBidi" w:hAnsiTheme="minorBidi" w:cstheme="minorBidi"/>
        </w:rPr>
        <w:t xml:space="preserve"> indicates God’s ongoing personal association with His city.</w:t>
      </w:r>
    </w:p>
    <w:p w:rsidR="008A4E7B" w:rsidRPr="003B2369" w:rsidRDefault="008A4E7B" w:rsidP="00682DF8">
      <w:pPr>
        <w:jc w:val="both"/>
        <w:rPr>
          <w:rFonts w:asciiTheme="minorBidi" w:hAnsiTheme="minorBidi" w:cstheme="minorBidi"/>
        </w:rPr>
      </w:pPr>
    </w:p>
    <w:p w:rsidR="00301134" w:rsidRPr="003B2369" w:rsidRDefault="00BC257B" w:rsidP="00682DF8">
      <w:pPr>
        <w:jc w:val="both"/>
        <w:rPr>
          <w:rFonts w:asciiTheme="minorBidi" w:hAnsiTheme="minorBidi" w:cstheme="minorBidi"/>
        </w:rPr>
      </w:pPr>
      <w:r w:rsidRPr="003B2369">
        <w:rPr>
          <w:rFonts w:asciiTheme="minorBidi" w:hAnsiTheme="minorBidi" w:cstheme="minorBidi"/>
          <w:i/>
          <w:iCs/>
        </w:rPr>
        <w:t>Midrashim</w:t>
      </w:r>
      <w:r w:rsidRPr="003B2369">
        <w:rPr>
          <w:rFonts w:asciiTheme="minorBidi" w:hAnsiTheme="minorBidi" w:cstheme="minorBidi"/>
        </w:rPr>
        <w:t xml:space="preserve"> often emphasize the above idea, </w:t>
      </w:r>
      <w:r w:rsidR="006351D3" w:rsidRPr="003B2369">
        <w:rPr>
          <w:rFonts w:asciiTheme="minorBidi" w:hAnsiTheme="minorBidi" w:cstheme="minorBidi"/>
        </w:rPr>
        <w:t>insisting</w:t>
      </w:r>
      <w:r w:rsidRPr="003B2369">
        <w:rPr>
          <w:rFonts w:asciiTheme="minorBidi" w:hAnsiTheme="minorBidi" w:cstheme="minorBidi"/>
        </w:rPr>
        <w:t xml:space="preserve"> that God’s punishment does not spell reject</w:t>
      </w:r>
      <w:r w:rsidR="00301134" w:rsidRPr="003B2369">
        <w:rPr>
          <w:rFonts w:asciiTheme="minorBidi" w:hAnsiTheme="minorBidi" w:cstheme="minorBidi"/>
        </w:rPr>
        <w:t xml:space="preserve">ion. Based on an interpretive reading of </w:t>
      </w:r>
      <w:r w:rsidR="00301134" w:rsidRPr="003B2369">
        <w:rPr>
          <w:rFonts w:asciiTheme="minorBidi" w:hAnsiTheme="minorBidi" w:cstheme="minorBidi"/>
          <w:i/>
          <w:iCs/>
        </w:rPr>
        <w:t>Vayikra</w:t>
      </w:r>
      <w:r w:rsidR="00301134" w:rsidRPr="003B2369">
        <w:rPr>
          <w:rFonts w:asciiTheme="minorBidi" w:hAnsiTheme="minorBidi" w:cstheme="minorBidi"/>
        </w:rPr>
        <w:t xml:space="preserve"> 16:16, </w:t>
      </w:r>
      <w:r w:rsidR="00301134" w:rsidRPr="003B2369">
        <w:rPr>
          <w:rFonts w:asciiTheme="minorBidi" w:hAnsiTheme="minorBidi" w:cstheme="minorBidi"/>
          <w:i/>
          <w:iCs/>
        </w:rPr>
        <w:t>Yoma</w:t>
      </w:r>
      <w:r w:rsidR="00301134" w:rsidRPr="003B2369">
        <w:rPr>
          <w:rFonts w:asciiTheme="minorBidi" w:hAnsiTheme="minorBidi" w:cstheme="minorBidi"/>
        </w:rPr>
        <w:t xml:space="preserve"> 56b </w:t>
      </w:r>
      <w:r w:rsidR="00162B34" w:rsidRPr="003B2369">
        <w:rPr>
          <w:rFonts w:asciiTheme="minorBidi" w:hAnsiTheme="minorBidi" w:cstheme="minorBidi"/>
        </w:rPr>
        <w:t>explain</w:t>
      </w:r>
      <w:r w:rsidR="00301134" w:rsidRPr="003B2369">
        <w:rPr>
          <w:rFonts w:asciiTheme="minorBidi" w:hAnsiTheme="minorBidi" w:cstheme="minorBidi"/>
        </w:rPr>
        <w:t xml:space="preserve">s that God continues to dwell amidst Israel, even when they are rife with impurities. In an interesting polemic exchange, the </w:t>
      </w:r>
      <w:r w:rsidR="00301134" w:rsidRPr="003B2369">
        <w:rPr>
          <w:rFonts w:asciiTheme="minorBidi" w:hAnsiTheme="minorBidi" w:cstheme="minorBidi"/>
          <w:i/>
          <w:iCs/>
        </w:rPr>
        <w:t>gemara</w:t>
      </w:r>
      <w:r w:rsidR="00301134" w:rsidRPr="003B2369">
        <w:rPr>
          <w:rFonts w:asciiTheme="minorBidi" w:hAnsiTheme="minorBidi" w:cstheme="minorBidi"/>
        </w:rPr>
        <w:t xml:space="preserve"> re</w:t>
      </w:r>
      <w:r w:rsidR="00162B34" w:rsidRPr="003B2369">
        <w:rPr>
          <w:rFonts w:asciiTheme="minorBidi" w:hAnsiTheme="minorBidi" w:cstheme="minorBidi"/>
        </w:rPr>
        <w:t>port</w:t>
      </w:r>
      <w:r w:rsidR="00301134" w:rsidRPr="003B2369">
        <w:rPr>
          <w:rFonts w:asciiTheme="minorBidi" w:hAnsiTheme="minorBidi" w:cstheme="minorBidi"/>
        </w:rPr>
        <w:t>s</w:t>
      </w:r>
      <w:r w:rsidR="00162B34" w:rsidRPr="003B2369">
        <w:rPr>
          <w:rFonts w:asciiTheme="minorBidi" w:hAnsiTheme="minorBidi" w:cstheme="minorBidi"/>
        </w:rPr>
        <w:t xml:space="preserve"> on</w:t>
      </w:r>
      <w:r w:rsidR="00301134" w:rsidRPr="003B2369">
        <w:rPr>
          <w:rFonts w:asciiTheme="minorBidi" w:hAnsiTheme="minorBidi" w:cstheme="minorBidi"/>
        </w:rPr>
        <w:t xml:space="preserve"> a conversation between a heretic and R. Hanina</w:t>
      </w:r>
      <w:r w:rsidR="00162B34" w:rsidRPr="003B2369">
        <w:rPr>
          <w:rFonts w:asciiTheme="minorBidi" w:hAnsiTheme="minorBidi" w:cstheme="minorBidi"/>
        </w:rPr>
        <w:t xml:space="preserve"> in this matter</w:t>
      </w:r>
      <w:r w:rsidR="00301134" w:rsidRPr="003B2369">
        <w:rPr>
          <w:rFonts w:asciiTheme="minorBidi" w:hAnsiTheme="minorBidi" w:cstheme="minorBidi"/>
        </w:rPr>
        <w:t>:</w:t>
      </w:r>
      <w:r w:rsidR="00301134" w:rsidRPr="003B2369">
        <w:rPr>
          <w:rFonts w:asciiTheme="minorBidi" w:hAnsiTheme="minorBidi" w:cstheme="minorBidi"/>
          <w:rtl/>
        </w:rPr>
        <w:t xml:space="preserve"> </w:t>
      </w:r>
    </w:p>
    <w:p w:rsidR="00893BBF" w:rsidRPr="003B2369" w:rsidRDefault="00893BBF" w:rsidP="00682DF8">
      <w:pPr>
        <w:ind w:left="720" w:right="720"/>
        <w:jc w:val="both"/>
        <w:rPr>
          <w:rFonts w:asciiTheme="minorBidi" w:hAnsiTheme="minorBidi" w:cstheme="minorBidi"/>
        </w:rPr>
      </w:pPr>
    </w:p>
    <w:p w:rsidR="00301134" w:rsidRPr="003B2369" w:rsidRDefault="00162B34" w:rsidP="00682DF8">
      <w:pPr>
        <w:ind w:left="720" w:right="720"/>
        <w:jc w:val="both"/>
        <w:rPr>
          <w:rFonts w:asciiTheme="minorBidi" w:hAnsiTheme="minorBidi" w:cstheme="minorBidi"/>
        </w:rPr>
      </w:pPr>
      <w:r w:rsidRPr="003B2369">
        <w:rPr>
          <w:rFonts w:asciiTheme="minorBidi" w:hAnsiTheme="minorBidi" w:cstheme="minorBidi"/>
        </w:rPr>
        <w:t>A heretic said to R. Hanina</w:t>
      </w:r>
      <w:r w:rsidR="00893BBF" w:rsidRPr="003B2369">
        <w:rPr>
          <w:rFonts w:asciiTheme="minorBidi" w:hAnsiTheme="minorBidi" w:cstheme="minorBidi"/>
        </w:rPr>
        <w:t>:</w:t>
      </w:r>
      <w:r w:rsidRPr="003B2369">
        <w:rPr>
          <w:rFonts w:asciiTheme="minorBidi" w:hAnsiTheme="minorBidi" w:cstheme="minorBidi"/>
        </w:rPr>
        <w:t xml:space="preserve"> Now you are an impure people, for it is written </w:t>
      </w:r>
      <w:r w:rsidR="00893BBF" w:rsidRPr="003B2369">
        <w:rPr>
          <w:rFonts w:asciiTheme="minorBidi" w:hAnsiTheme="minorBidi" w:cstheme="minorBidi"/>
        </w:rPr>
        <w:t>“</w:t>
      </w:r>
      <w:r w:rsidRPr="003B2369">
        <w:rPr>
          <w:rFonts w:asciiTheme="minorBidi" w:hAnsiTheme="minorBidi" w:cstheme="minorBidi"/>
        </w:rPr>
        <w:t>Her impurities were on her hems</w:t>
      </w:r>
      <w:r w:rsidR="00893BBF" w:rsidRPr="003B2369">
        <w:rPr>
          <w:rFonts w:asciiTheme="minorBidi" w:hAnsiTheme="minorBidi" w:cstheme="minorBidi"/>
        </w:rPr>
        <w:t>”</w:t>
      </w:r>
      <w:r w:rsidRPr="003B2369">
        <w:rPr>
          <w:rFonts w:asciiTheme="minorBidi" w:hAnsiTheme="minorBidi" w:cstheme="minorBidi"/>
        </w:rPr>
        <w:t xml:space="preserve"> (</w:t>
      </w:r>
      <w:r w:rsidRPr="003B2369">
        <w:rPr>
          <w:rFonts w:asciiTheme="minorBidi" w:hAnsiTheme="minorBidi" w:cstheme="minorBidi"/>
          <w:i/>
          <w:iCs/>
        </w:rPr>
        <w:t>Eikha</w:t>
      </w:r>
      <w:r w:rsidRPr="003B2369">
        <w:rPr>
          <w:rFonts w:asciiTheme="minorBidi" w:hAnsiTheme="minorBidi" w:cstheme="minorBidi"/>
        </w:rPr>
        <w:t xml:space="preserve"> 1:9). He responded to him</w:t>
      </w:r>
      <w:r w:rsidR="00893BBF" w:rsidRPr="003B2369">
        <w:rPr>
          <w:rFonts w:asciiTheme="minorBidi" w:hAnsiTheme="minorBidi" w:cstheme="minorBidi"/>
        </w:rPr>
        <w:t>:</w:t>
      </w:r>
      <w:r w:rsidRPr="003B2369">
        <w:rPr>
          <w:rFonts w:asciiTheme="minorBidi" w:hAnsiTheme="minorBidi" w:cstheme="minorBidi"/>
        </w:rPr>
        <w:t xml:space="preserve"> Go and see what it says there</w:t>
      </w:r>
      <w:r w:rsidR="00893BBF" w:rsidRPr="003B2369">
        <w:rPr>
          <w:rFonts w:asciiTheme="minorBidi" w:hAnsiTheme="minorBidi" w:cstheme="minorBidi"/>
        </w:rPr>
        <w:t>:</w:t>
      </w:r>
      <w:r w:rsidRPr="003B2369">
        <w:rPr>
          <w:rFonts w:asciiTheme="minorBidi" w:hAnsiTheme="minorBidi" w:cstheme="minorBidi"/>
        </w:rPr>
        <w:t xml:space="preserve"> </w:t>
      </w:r>
      <w:r w:rsidR="00893BBF" w:rsidRPr="003B2369">
        <w:rPr>
          <w:rFonts w:asciiTheme="minorBidi" w:hAnsiTheme="minorBidi" w:cstheme="minorBidi"/>
        </w:rPr>
        <w:t>“</w:t>
      </w:r>
      <w:r w:rsidRPr="003B2369">
        <w:rPr>
          <w:rFonts w:asciiTheme="minorBidi" w:hAnsiTheme="minorBidi" w:cstheme="minorBidi"/>
        </w:rPr>
        <w:t>Who dwells with them in the midst of their impurities</w:t>
      </w:r>
      <w:r w:rsidR="00893BBF" w:rsidRPr="003B2369">
        <w:rPr>
          <w:rFonts w:asciiTheme="minorBidi" w:hAnsiTheme="minorBidi" w:cstheme="minorBidi"/>
        </w:rPr>
        <w:t>”</w:t>
      </w:r>
      <w:r w:rsidRPr="003B2369">
        <w:rPr>
          <w:rFonts w:asciiTheme="minorBidi" w:hAnsiTheme="minorBidi" w:cstheme="minorBidi"/>
        </w:rPr>
        <w:t xml:space="preserve"> </w:t>
      </w:r>
      <w:r w:rsidR="00893BBF" w:rsidRPr="003B2369">
        <w:rPr>
          <w:rFonts w:asciiTheme="minorBidi" w:hAnsiTheme="minorBidi" w:cstheme="minorBidi"/>
        </w:rPr>
        <w:t>(</w:t>
      </w:r>
      <w:r w:rsidRPr="003B2369">
        <w:rPr>
          <w:rFonts w:asciiTheme="minorBidi" w:hAnsiTheme="minorBidi" w:cstheme="minorBidi"/>
          <w:i/>
          <w:iCs/>
        </w:rPr>
        <w:t>Vayikra</w:t>
      </w:r>
      <w:r w:rsidRPr="003B2369">
        <w:rPr>
          <w:rFonts w:asciiTheme="minorBidi" w:hAnsiTheme="minorBidi" w:cstheme="minorBidi"/>
        </w:rPr>
        <w:t xml:space="preserve"> 16:16</w:t>
      </w:r>
      <w:r w:rsidR="00893BBF" w:rsidRPr="003B2369">
        <w:rPr>
          <w:rFonts w:asciiTheme="minorBidi" w:hAnsiTheme="minorBidi" w:cstheme="minorBidi"/>
        </w:rPr>
        <w:t>). E</w:t>
      </w:r>
      <w:r w:rsidRPr="003B2369">
        <w:rPr>
          <w:rFonts w:asciiTheme="minorBidi" w:hAnsiTheme="minorBidi" w:cstheme="minorBidi"/>
        </w:rPr>
        <w:t>ven at a time when they are impure, the divine presence dwells amongst them. (</w:t>
      </w:r>
      <w:r w:rsidRPr="003B2369">
        <w:rPr>
          <w:rFonts w:asciiTheme="minorBidi" w:hAnsiTheme="minorBidi" w:cstheme="minorBidi"/>
          <w:i/>
          <w:iCs/>
        </w:rPr>
        <w:t>Yoma</w:t>
      </w:r>
      <w:r w:rsidRPr="003B2369">
        <w:rPr>
          <w:rFonts w:asciiTheme="minorBidi" w:hAnsiTheme="minorBidi" w:cstheme="minorBidi"/>
        </w:rPr>
        <w:t xml:space="preserve"> 57a)</w:t>
      </w:r>
      <w:r w:rsidR="006351D3" w:rsidRPr="003B2369">
        <w:rPr>
          <w:rStyle w:val="FootnoteReference"/>
          <w:rFonts w:asciiTheme="minorBidi" w:hAnsiTheme="minorBidi" w:cstheme="minorBidi"/>
        </w:rPr>
        <w:footnoteReference w:id="7"/>
      </w:r>
    </w:p>
    <w:p w:rsidR="008A4E7B" w:rsidRPr="003B2369" w:rsidRDefault="00BC257B" w:rsidP="00682DF8">
      <w:pPr>
        <w:jc w:val="both"/>
        <w:rPr>
          <w:rFonts w:asciiTheme="minorBidi" w:hAnsiTheme="minorBidi" w:cstheme="minorBidi"/>
        </w:rPr>
      </w:pPr>
      <w:r w:rsidRPr="003B2369">
        <w:rPr>
          <w:rFonts w:asciiTheme="minorBidi" w:hAnsiTheme="minorBidi" w:cstheme="minorBidi"/>
        </w:rPr>
        <w:lastRenderedPageBreak/>
        <w:t xml:space="preserve">According to </w:t>
      </w:r>
      <w:r w:rsidR="00301134" w:rsidRPr="003B2369">
        <w:rPr>
          <w:rFonts w:asciiTheme="minorBidi" w:hAnsiTheme="minorBidi" w:cstheme="minorBidi"/>
        </w:rPr>
        <w:t>other</w:t>
      </w:r>
      <w:r w:rsidRPr="003B2369">
        <w:rPr>
          <w:rFonts w:asciiTheme="minorBidi" w:hAnsiTheme="minorBidi" w:cstheme="minorBidi"/>
        </w:rPr>
        <w:t xml:space="preserve"> </w:t>
      </w:r>
      <w:r w:rsidRPr="003B2369">
        <w:rPr>
          <w:rFonts w:asciiTheme="minorBidi" w:hAnsiTheme="minorBidi" w:cstheme="minorBidi"/>
          <w:i/>
          <w:iCs/>
        </w:rPr>
        <w:t>midrashim</w:t>
      </w:r>
      <w:r w:rsidRPr="003B2369">
        <w:rPr>
          <w:rFonts w:asciiTheme="minorBidi" w:hAnsiTheme="minorBidi" w:cstheme="minorBidi"/>
        </w:rPr>
        <w:t>, God even accompanies His nation into exile, a sure indication of His enduring commit</w:t>
      </w:r>
      <w:r w:rsidR="005A33E5" w:rsidRPr="003B2369">
        <w:rPr>
          <w:rFonts w:asciiTheme="minorBidi" w:hAnsiTheme="minorBidi" w:cstheme="minorBidi"/>
        </w:rPr>
        <w:t>ment</w:t>
      </w:r>
      <w:r w:rsidR="00162B34" w:rsidRPr="003B2369">
        <w:rPr>
          <w:rFonts w:asciiTheme="minorBidi" w:hAnsiTheme="minorBidi" w:cstheme="minorBidi"/>
        </w:rPr>
        <w:t xml:space="preserve"> to His nation.</w:t>
      </w:r>
      <w:r w:rsidR="00162B34" w:rsidRPr="003B2369">
        <w:rPr>
          <w:rStyle w:val="FootnoteReference"/>
          <w:rFonts w:asciiTheme="minorBidi" w:hAnsiTheme="minorBidi" w:cstheme="minorBidi"/>
        </w:rPr>
        <w:footnoteReference w:id="8"/>
      </w:r>
    </w:p>
    <w:p w:rsidR="005A33E5" w:rsidRPr="003B2369" w:rsidRDefault="005A33E5" w:rsidP="00682DF8">
      <w:pPr>
        <w:jc w:val="both"/>
        <w:rPr>
          <w:rFonts w:asciiTheme="minorBidi" w:hAnsiTheme="minorBidi" w:cstheme="minorBidi"/>
        </w:rPr>
      </w:pPr>
    </w:p>
    <w:p w:rsidR="005A33E5" w:rsidRPr="003B2369" w:rsidRDefault="005D52F5" w:rsidP="00682DF8">
      <w:pPr>
        <w:jc w:val="both"/>
        <w:rPr>
          <w:rFonts w:asciiTheme="minorBidi" w:hAnsiTheme="minorBidi" w:cstheme="minorBidi"/>
        </w:rPr>
      </w:pPr>
      <w:r w:rsidRPr="003B2369">
        <w:rPr>
          <w:rFonts w:asciiTheme="minorBidi" w:hAnsiTheme="minorBidi" w:cstheme="minorBidi"/>
        </w:rPr>
        <w:t>Perhaps it is the</w:t>
      </w:r>
      <w:r w:rsidR="005A33E5" w:rsidRPr="003B2369">
        <w:rPr>
          <w:rFonts w:asciiTheme="minorBidi" w:hAnsiTheme="minorBidi" w:cstheme="minorBidi"/>
        </w:rPr>
        <w:t xml:space="preserve"> subtle intertwining of God’s presence alongside Israel </w:t>
      </w:r>
      <w:r w:rsidRPr="003B2369">
        <w:rPr>
          <w:rFonts w:asciiTheme="minorBidi" w:hAnsiTheme="minorBidi" w:cstheme="minorBidi"/>
        </w:rPr>
        <w:t xml:space="preserve">that </w:t>
      </w:r>
      <w:r w:rsidR="005A33E5" w:rsidRPr="003B2369">
        <w:rPr>
          <w:rFonts w:asciiTheme="minorBidi" w:hAnsiTheme="minorBidi" w:cstheme="minorBidi"/>
        </w:rPr>
        <w:t>sp</w:t>
      </w:r>
      <w:r w:rsidR="007220B4" w:rsidRPr="003B2369">
        <w:rPr>
          <w:rFonts w:asciiTheme="minorBidi" w:hAnsiTheme="minorBidi" w:cstheme="minorBidi"/>
        </w:rPr>
        <w:t>urs the following verse</w:t>
      </w:r>
      <w:r w:rsidRPr="003B2369">
        <w:rPr>
          <w:rFonts w:asciiTheme="minorBidi" w:hAnsiTheme="minorBidi" w:cstheme="minorBidi"/>
        </w:rPr>
        <w:t>, allowing</w:t>
      </w:r>
      <w:r w:rsidR="005A33E5" w:rsidRPr="003B2369">
        <w:rPr>
          <w:rFonts w:asciiTheme="minorBidi" w:hAnsiTheme="minorBidi" w:cstheme="minorBidi"/>
        </w:rPr>
        <w:t xml:space="preserve"> </w:t>
      </w:r>
      <w:r w:rsidR="001071A6" w:rsidRPr="003B2369">
        <w:rPr>
          <w:rFonts w:asciiTheme="minorBidi" w:hAnsiTheme="minorBidi" w:cstheme="minorBidi"/>
        </w:rPr>
        <w:t xml:space="preserve">Jerusalem </w:t>
      </w:r>
      <w:r w:rsidRPr="003B2369">
        <w:rPr>
          <w:rFonts w:asciiTheme="minorBidi" w:hAnsiTheme="minorBidi" w:cstheme="minorBidi"/>
        </w:rPr>
        <w:t>to resume</w:t>
      </w:r>
      <w:r w:rsidR="001071A6" w:rsidRPr="003B2369">
        <w:rPr>
          <w:rFonts w:asciiTheme="minorBidi" w:hAnsiTheme="minorBidi" w:cstheme="minorBidi"/>
        </w:rPr>
        <w:t xml:space="preserve"> her first person account</w:t>
      </w:r>
      <w:r w:rsidR="00596ED0" w:rsidRPr="003B2369">
        <w:rPr>
          <w:rFonts w:asciiTheme="minorBidi" w:hAnsiTheme="minorBidi" w:cstheme="minorBidi"/>
        </w:rPr>
        <w:t>,</w:t>
      </w:r>
      <w:r w:rsidR="001071A6" w:rsidRPr="003B2369">
        <w:rPr>
          <w:rFonts w:asciiTheme="minorBidi" w:hAnsiTheme="minorBidi" w:cstheme="minorBidi"/>
        </w:rPr>
        <w:t xml:space="preserve"> reconcil</w:t>
      </w:r>
      <w:r w:rsidRPr="003B2369">
        <w:rPr>
          <w:rFonts w:asciiTheme="minorBidi" w:hAnsiTheme="minorBidi" w:cstheme="minorBidi"/>
        </w:rPr>
        <w:t>e</w:t>
      </w:r>
      <w:r w:rsidR="001071A6" w:rsidRPr="003B2369">
        <w:rPr>
          <w:rFonts w:asciiTheme="minorBidi" w:hAnsiTheme="minorBidi" w:cstheme="minorBidi"/>
        </w:rPr>
        <w:t xml:space="preserve"> with God</w:t>
      </w:r>
      <w:r w:rsidRPr="003B2369">
        <w:rPr>
          <w:rFonts w:asciiTheme="minorBidi" w:hAnsiTheme="minorBidi" w:cstheme="minorBidi"/>
        </w:rPr>
        <w:t>,</w:t>
      </w:r>
      <w:r w:rsidR="001071A6" w:rsidRPr="003B2369">
        <w:rPr>
          <w:rFonts w:asciiTheme="minorBidi" w:hAnsiTheme="minorBidi" w:cstheme="minorBidi"/>
        </w:rPr>
        <w:t xml:space="preserve"> and declar</w:t>
      </w:r>
      <w:r w:rsidRPr="003B2369">
        <w:rPr>
          <w:rFonts w:asciiTheme="minorBidi" w:hAnsiTheme="minorBidi" w:cstheme="minorBidi"/>
        </w:rPr>
        <w:t>e</w:t>
      </w:r>
      <w:r w:rsidR="001071A6" w:rsidRPr="003B2369">
        <w:rPr>
          <w:rFonts w:asciiTheme="minorBidi" w:hAnsiTheme="minorBidi" w:cstheme="minorBidi"/>
        </w:rPr>
        <w:t xml:space="preserve"> His righteousness.</w:t>
      </w:r>
    </w:p>
    <w:p w:rsidR="0076513C" w:rsidRPr="003B2369" w:rsidRDefault="0076513C" w:rsidP="00682DF8">
      <w:pPr>
        <w:jc w:val="both"/>
        <w:rPr>
          <w:rFonts w:asciiTheme="minorBidi" w:hAnsiTheme="minorBidi" w:cstheme="minorBidi"/>
        </w:rPr>
      </w:pPr>
    </w:p>
    <w:p w:rsidR="00B55500" w:rsidRPr="003B2369" w:rsidRDefault="00B55500" w:rsidP="00682DF8">
      <w:pPr>
        <w:jc w:val="both"/>
        <w:rPr>
          <w:rFonts w:asciiTheme="minorBidi" w:hAnsiTheme="minorBidi" w:cstheme="minorBidi"/>
          <w:b/>
          <w:bCs/>
        </w:rPr>
      </w:pPr>
      <w:r w:rsidRPr="003B2369">
        <w:rPr>
          <w:rFonts w:asciiTheme="minorBidi" w:hAnsiTheme="minorBidi" w:cstheme="minorBidi"/>
          <w:b/>
          <w:bCs/>
        </w:rPr>
        <w:t xml:space="preserve">Jerusalem the </w:t>
      </w:r>
      <w:r w:rsidRPr="003B2369">
        <w:rPr>
          <w:rFonts w:asciiTheme="minorBidi" w:hAnsiTheme="minorBidi" w:cstheme="minorBidi"/>
          <w:b/>
          <w:bCs/>
          <w:i/>
          <w:iCs/>
        </w:rPr>
        <w:t>Nidda</w:t>
      </w:r>
      <w:r w:rsidR="00596ED0" w:rsidRPr="003B2369">
        <w:rPr>
          <w:rFonts w:asciiTheme="minorBidi" w:hAnsiTheme="minorBidi" w:cstheme="minorBidi"/>
          <w:b/>
          <w:bCs/>
        </w:rPr>
        <w:t xml:space="preserve"> (Menstruant)</w:t>
      </w:r>
    </w:p>
    <w:p w:rsidR="00652911" w:rsidRPr="003B2369" w:rsidRDefault="00652911" w:rsidP="00682DF8">
      <w:pPr>
        <w:jc w:val="both"/>
        <w:rPr>
          <w:rFonts w:asciiTheme="minorBidi" w:hAnsiTheme="minorBidi" w:cstheme="minorBidi"/>
        </w:rPr>
      </w:pPr>
    </w:p>
    <w:p w:rsidR="00B639DA" w:rsidRPr="003B2369" w:rsidRDefault="00CD39B6" w:rsidP="00682DF8">
      <w:pPr>
        <w:jc w:val="both"/>
        <w:rPr>
          <w:rFonts w:asciiTheme="minorBidi" w:hAnsiTheme="minorBidi" w:cstheme="minorBidi"/>
        </w:rPr>
      </w:pPr>
      <w:r w:rsidRPr="003B2369">
        <w:rPr>
          <w:rFonts w:asciiTheme="minorBidi" w:hAnsiTheme="minorBidi" w:cstheme="minorBidi"/>
        </w:rPr>
        <w:t>M</w:t>
      </w:r>
      <w:r w:rsidR="00BE1C1E" w:rsidRPr="003B2369">
        <w:rPr>
          <w:rFonts w:asciiTheme="minorBidi" w:hAnsiTheme="minorBidi" w:cstheme="minorBidi"/>
        </w:rPr>
        <w:t>aintain</w:t>
      </w:r>
      <w:r w:rsidRPr="003B2369">
        <w:rPr>
          <w:rFonts w:asciiTheme="minorBidi" w:hAnsiTheme="minorBidi" w:cstheme="minorBidi"/>
        </w:rPr>
        <w:t>ing</w:t>
      </w:r>
      <w:r w:rsidR="00BE1C1E" w:rsidRPr="003B2369">
        <w:rPr>
          <w:rFonts w:asciiTheme="minorBidi" w:hAnsiTheme="minorBidi" w:cstheme="minorBidi"/>
        </w:rPr>
        <w:t xml:space="preserve"> that J</w:t>
      </w:r>
      <w:r w:rsidR="00184A89" w:rsidRPr="003B2369">
        <w:rPr>
          <w:rFonts w:asciiTheme="minorBidi" w:hAnsiTheme="minorBidi" w:cstheme="minorBidi"/>
        </w:rPr>
        <w:t xml:space="preserve">erusalem has become like a </w:t>
      </w:r>
      <w:r w:rsidR="00184A89" w:rsidRPr="003B2369">
        <w:rPr>
          <w:rFonts w:asciiTheme="minorBidi" w:hAnsiTheme="minorBidi" w:cstheme="minorBidi"/>
          <w:i/>
          <w:iCs/>
        </w:rPr>
        <w:t>nidda</w:t>
      </w:r>
      <w:r w:rsidR="00BE1C1E" w:rsidRPr="003B2369">
        <w:rPr>
          <w:rFonts w:asciiTheme="minorBidi" w:hAnsiTheme="minorBidi" w:cstheme="minorBidi"/>
        </w:rPr>
        <w:t xml:space="preserve"> </w:t>
      </w:r>
      <w:r w:rsidR="00184A89" w:rsidRPr="003B2369">
        <w:rPr>
          <w:rFonts w:asciiTheme="minorBidi" w:hAnsiTheme="minorBidi" w:cstheme="minorBidi"/>
        </w:rPr>
        <w:t xml:space="preserve">(a menstruant) </w:t>
      </w:r>
      <w:r w:rsidR="00BE1C1E" w:rsidRPr="003B2369">
        <w:rPr>
          <w:rFonts w:asciiTheme="minorBidi" w:hAnsiTheme="minorBidi" w:cstheme="minorBidi"/>
        </w:rPr>
        <w:t>among the nations</w:t>
      </w:r>
      <w:r w:rsidRPr="003B2369">
        <w:rPr>
          <w:rFonts w:asciiTheme="minorBidi" w:hAnsiTheme="minorBidi" w:cstheme="minorBidi"/>
        </w:rPr>
        <w:t>, t</w:t>
      </w:r>
      <w:r w:rsidR="00184A89" w:rsidRPr="003B2369">
        <w:rPr>
          <w:rFonts w:asciiTheme="minorBidi" w:hAnsiTheme="minorBidi" w:cstheme="minorBidi"/>
        </w:rPr>
        <w:t xml:space="preserve">his verse </w:t>
      </w:r>
      <w:r w:rsidR="000A31BD" w:rsidRPr="003B2369">
        <w:rPr>
          <w:rFonts w:asciiTheme="minorBidi" w:hAnsiTheme="minorBidi" w:cstheme="minorBidi"/>
        </w:rPr>
        <w:t>returns to</w:t>
      </w:r>
      <w:r w:rsidR="00184A89" w:rsidRPr="003B2369">
        <w:rPr>
          <w:rFonts w:asciiTheme="minorBidi" w:hAnsiTheme="minorBidi" w:cstheme="minorBidi"/>
        </w:rPr>
        <w:t xml:space="preserve"> the metaphoric representation of Jerusalem as a woman, which we have previously seen in this chapter (Jerusalem as widow, bereaved mother, or exposed woman). </w:t>
      </w:r>
      <w:r w:rsidR="00BE1C1E" w:rsidRPr="003B2369">
        <w:rPr>
          <w:rFonts w:asciiTheme="minorBidi" w:hAnsiTheme="minorBidi" w:cstheme="minorBidi"/>
        </w:rPr>
        <w:t xml:space="preserve"> What is the meaning of th</w:t>
      </w:r>
      <w:r w:rsidR="00184A89" w:rsidRPr="003B2369">
        <w:rPr>
          <w:rFonts w:asciiTheme="minorBidi" w:hAnsiTheme="minorBidi" w:cstheme="minorBidi"/>
        </w:rPr>
        <w:t>e specific</w:t>
      </w:r>
      <w:r w:rsidR="00BE1C1E" w:rsidRPr="003B2369">
        <w:rPr>
          <w:rFonts w:asciiTheme="minorBidi" w:hAnsiTheme="minorBidi" w:cstheme="minorBidi"/>
        </w:rPr>
        <w:t xml:space="preserve"> imagery</w:t>
      </w:r>
      <w:r w:rsidR="00184A89" w:rsidRPr="003B2369">
        <w:rPr>
          <w:rFonts w:asciiTheme="minorBidi" w:hAnsiTheme="minorBidi" w:cstheme="minorBidi"/>
        </w:rPr>
        <w:t xml:space="preserve"> of Jerusalem as a menstruant</w:t>
      </w:r>
      <w:r w:rsidR="00BE1C1E" w:rsidRPr="003B2369">
        <w:rPr>
          <w:rFonts w:asciiTheme="minorBidi" w:hAnsiTheme="minorBidi" w:cstheme="minorBidi"/>
        </w:rPr>
        <w:t>?</w:t>
      </w:r>
    </w:p>
    <w:p w:rsidR="00B639DA" w:rsidRPr="003B2369" w:rsidRDefault="00B639DA" w:rsidP="00682DF8">
      <w:pPr>
        <w:jc w:val="both"/>
        <w:rPr>
          <w:rFonts w:asciiTheme="minorBidi" w:hAnsiTheme="minorBidi" w:cstheme="minorBidi"/>
        </w:rPr>
      </w:pPr>
    </w:p>
    <w:p w:rsidR="00184A89" w:rsidRPr="003B2369" w:rsidRDefault="00184A89" w:rsidP="00682DF8">
      <w:pPr>
        <w:jc w:val="both"/>
        <w:rPr>
          <w:rFonts w:asciiTheme="minorBidi" w:hAnsiTheme="minorBidi" w:cstheme="minorBidi"/>
        </w:rPr>
      </w:pPr>
      <w:r w:rsidRPr="003B2369">
        <w:rPr>
          <w:rFonts w:asciiTheme="minorBidi" w:hAnsiTheme="minorBidi" w:cstheme="minorBidi"/>
        </w:rPr>
        <w:t>Menstruation represents a period of ritual impurity (</w:t>
      </w:r>
      <w:r w:rsidRPr="003B2369">
        <w:rPr>
          <w:rFonts w:asciiTheme="minorBidi" w:hAnsiTheme="minorBidi" w:cstheme="minorBidi"/>
          <w:i/>
          <w:iCs/>
        </w:rPr>
        <w:t>tum’a</w:t>
      </w:r>
      <w:r w:rsidRPr="003B2369">
        <w:rPr>
          <w:rFonts w:asciiTheme="minorBidi" w:hAnsiTheme="minorBidi" w:cstheme="minorBidi"/>
        </w:rPr>
        <w:t>). Prophets sometimes employ this image as a metaphor for moral and religious defilement, especially in the land</w:t>
      </w:r>
      <w:r w:rsidR="00904E2A" w:rsidRPr="003B2369">
        <w:rPr>
          <w:rFonts w:asciiTheme="minorBidi" w:hAnsiTheme="minorBidi" w:cstheme="minorBidi"/>
        </w:rPr>
        <w:t xml:space="preserve"> of Israel</w:t>
      </w:r>
      <w:r w:rsidRPr="003B2369">
        <w:rPr>
          <w:rFonts w:asciiTheme="minorBidi" w:hAnsiTheme="minorBidi" w:cstheme="minorBidi"/>
        </w:rPr>
        <w:t>.</w:t>
      </w:r>
      <w:r w:rsidR="00721BC5" w:rsidRPr="003B2369">
        <w:rPr>
          <w:rStyle w:val="FootnoteReference"/>
          <w:rFonts w:asciiTheme="minorBidi" w:hAnsiTheme="minorBidi" w:cstheme="minorBidi"/>
        </w:rPr>
        <w:footnoteReference w:id="9"/>
      </w:r>
      <w:r w:rsidR="00904E2A" w:rsidRPr="003B2369">
        <w:rPr>
          <w:rFonts w:asciiTheme="minorBidi" w:hAnsiTheme="minorBidi" w:cstheme="minorBidi"/>
        </w:rPr>
        <w:t xml:space="preserve"> Ezra describes a</w:t>
      </w:r>
      <w:r w:rsidRPr="003B2369">
        <w:rPr>
          <w:rFonts w:asciiTheme="minorBidi" w:hAnsiTheme="minorBidi" w:cstheme="minorBidi"/>
        </w:rPr>
        <w:t xml:space="preserve"> land</w:t>
      </w:r>
      <w:r w:rsidR="00904E2A" w:rsidRPr="003B2369">
        <w:rPr>
          <w:rFonts w:asciiTheme="minorBidi" w:hAnsiTheme="minorBidi" w:cstheme="minorBidi"/>
        </w:rPr>
        <w:t xml:space="preserve"> filled with idolatry</w:t>
      </w:r>
      <w:r w:rsidRPr="003B2369">
        <w:rPr>
          <w:rFonts w:asciiTheme="minorBidi" w:hAnsiTheme="minorBidi" w:cstheme="minorBidi"/>
        </w:rPr>
        <w:t>, prior to Israel’s conquest:</w:t>
      </w:r>
    </w:p>
    <w:p w:rsidR="00893BBF" w:rsidRPr="003B2369" w:rsidRDefault="00893BBF" w:rsidP="00682DF8">
      <w:pPr>
        <w:jc w:val="both"/>
        <w:rPr>
          <w:rFonts w:asciiTheme="minorBidi" w:hAnsiTheme="minorBidi" w:cstheme="minorBidi"/>
        </w:rPr>
      </w:pPr>
    </w:p>
    <w:p w:rsidR="00184A89" w:rsidRPr="003B2369" w:rsidRDefault="00184A89" w:rsidP="00682DF8">
      <w:pPr>
        <w:ind w:left="720" w:right="720"/>
        <w:jc w:val="both"/>
        <w:rPr>
          <w:rFonts w:asciiTheme="minorBidi" w:hAnsiTheme="minorBidi" w:cstheme="minorBidi"/>
        </w:rPr>
      </w:pPr>
      <w:r w:rsidRPr="003B2369">
        <w:rPr>
          <w:rFonts w:asciiTheme="minorBidi" w:hAnsiTheme="minorBidi" w:cstheme="minorBidi"/>
        </w:rPr>
        <w:t>The land which you came to possess, is a ritually impure (literally, menstruant) land (</w:t>
      </w:r>
      <w:r w:rsidRPr="003B2369">
        <w:rPr>
          <w:rFonts w:asciiTheme="minorBidi" w:hAnsiTheme="minorBidi" w:cstheme="minorBidi"/>
          <w:i/>
          <w:iCs/>
        </w:rPr>
        <w:t>eretz</w:t>
      </w:r>
      <w:r w:rsidRPr="003B2369">
        <w:rPr>
          <w:rFonts w:asciiTheme="minorBidi" w:hAnsiTheme="minorBidi" w:cstheme="minorBidi"/>
        </w:rPr>
        <w:t xml:space="preserve"> </w:t>
      </w:r>
      <w:r w:rsidRPr="003B2369">
        <w:rPr>
          <w:rFonts w:asciiTheme="minorBidi" w:hAnsiTheme="minorBidi" w:cstheme="minorBidi"/>
          <w:i/>
          <w:iCs/>
        </w:rPr>
        <w:t>nidda</w:t>
      </w:r>
      <w:r w:rsidRPr="003B2369">
        <w:rPr>
          <w:rFonts w:asciiTheme="minorBidi" w:hAnsiTheme="minorBidi" w:cstheme="minorBidi"/>
        </w:rPr>
        <w:t>), due to the impurities (</w:t>
      </w:r>
      <w:r w:rsidR="000A36E6" w:rsidRPr="003B2369">
        <w:rPr>
          <w:rFonts w:asciiTheme="minorBidi" w:hAnsiTheme="minorBidi" w:cstheme="minorBidi"/>
          <w:i/>
          <w:iCs/>
        </w:rPr>
        <w:t>nidat</w:t>
      </w:r>
      <w:r w:rsidRPr="003B2369">
        <w:rPr>
          <w:rFonts w:asciiTheme="minorBidi" w:hAnsiTheme="minorBidi" w:cstheme="minorBidi"/>
        </w:rPr>
        <w:t>) of the nations of the lands, and their abominations with which they, in their impurities, filled it from one end to the other. (</w:t>
      </w:r>
      <w:r w:rsidRPr="003B2369">
        <w:rPr>
          <w:rFonts w:asciiTheme="minorBidi" w:hAnsiTheme="minorBidi" w:cstheme="minorBidi"/>
          <w:i/>
          <w:iCs/>
        </w:rPr>
        <w:t>Ezra</w:t>
      </w:r>
      <w:r w:rsidRPr="003B2369">
        <w:rPr>
          <w:rFonts w:asciiTheme="minorBidi" w:hAnsiTheme="minorBidi" w:cstheme="minorBidi"/>
        </w:rPr>
        <w:t xml:space="preserve"> 9:11)</w:t>
      </w:r>
    </w:p>
    <w:p w:rsidR="00516713" w:rsidRPr="003B2369" w:rsidRDefault="00516713" w:rsidP="00682DF8">
      <w:pPr>
        <w:ind w:left="720" w:right="720"/>
        <w:jc w:val="both"/>
        <w:rPr>
          <w:rFonts w:asciiTheme="minorBidi" w:hAnsiTheme="minorBidi" w:cstheme="minorBidi"/>
        </w:rPr>
      </w:pPr>
    </w:p>
    <w:p w:rsidR="00904E2A" w:rsidRPr="003B2369" w:rsidRDefault="00516713" w:rsidP="00682DF8">
      <w:pPr>
        <w:ind w:right="720"/>
        <w:jc w:val="both"/>
        <w:rPr>
          <w:rFonts w:asciiTheme="minorBidi" w:hAnsiTheme="minorBidi" w:cstheme="minorBidi"/>
        </w:rPr>
      </w:pPr>
      <w:r w:rsidRPr="003B2369">
        <w:rPr>
          <w:rFonts w:asciiTheme="minorBidi" w:hAnsiTheme="minorBidi" w:cstheme="minorBidi"/>
        </w:rPr>
        <w:t>Ezekiel offers a similar description:</w:t>
      </w:r>
    </w:p>
    <w:p w:rsidR="00893BBF" w:rsidRPr="003B2369" w:rsidRDefault="00893BBF" w:rsidP="00682DF8">
      <w:pPr>
        <w:ind w:right="720"/>
        <w:jc w:val="both"/>
        <w:rPr>
          <w:rFonts w:asciiTheme="minorBidi" w:hAnsiTheme="minorBidi" w:cstheme="minorBidi"/>
        </w:rPr>
      </w:pPr>
    </w:p>
    <w:p w:rsidR="00516713" w:rsidRPr="003B2369" w:rsidRDefault="00516713" w:rsidP="00682DF8">
      <w:pPr>
        <w:ind w:left="720" w:right="720"/>
        <w:jc w:val="both"/>
        <w:rPr>
          <w:rFonts w:asciiTheme="minorBidi" w:hAnsiTheme="minorBidi" w:cstheme="minorBidi"/>
        </w:rPr>
      </w:pPr>
      <w:r w:rsidRPr="003B2369">
        <w:rPr>
          <w:rFonts w:asciiTheme="minorBidi" w:hAnsiTheme="minorBidi" w:cstheme="minorBidi"/>
        </w:rPr>
        <w:t>Son of man: The house of Israel sits on its land and they defile it with their ways and their deeds; their ways were like the impurities of the menstruant before me</w:t>
      </w:r>
      <w:r w:rsidR="00893BBF" w:rsidRPr="003B2369">
        <w:rPr>
          <w:rFonts w:asciiTheme="minorBidi" w:hAnsiTheme="minorBidi" w:cstheme="minorBidi"/>
        </w:rPr>
        <w:t>.</w:t>
      </w:r>
      <w:r w:rsidRPr="003B2369">
        <w:rPr>
          <w:rFonts w:asciiTheme="minorBidi" w:hAnsiTheme="minorBidi" w:cstheme="minorBidi"/>
        </w:rPr>
        <w:t xml:space="preserve"> (</w:t>
      </w:r>
      <w:r w:rsidRPr="003B2369">
        <w:rPr>
          <w:rFonts w:asciiTheme="minorBidi" w:hAnsiTheme="minorBidi" w:cstheme="minorBidi"/>
          <w:i/>
          <w:iCs/>
        </w:rPr>
        <w:t>Ezekiel</w:t>
      </w:r>
      <w:r w:rsidRPr="003B2369">
        <w:rPr>
          <w:rFonts w:asciiTheme="minorBidi" w:hAnsiTheme="minorBidi" w:cstheme="minorBidi"/>
        </w:rPr>
        <w:t xml:space="preserve"> 36:17)</w:t>
      </w:r>
    </w:p>
    <w:p w:rsidR="00516713" w:rsidRPr="003B2369" w:rsidRDefault="00516713" w:rsidP="00682DF8">
      <w:pPr>
        <w:ind w:left="720" w:right="720"/>
        <w:jc w:val="both"/>
        <w:rPr>
          <w:rFonts w:asciiTheme="minorBidi" w:hAnsiTheme="minorBidi" w:cstheme="minorBidi"/>
        </w:rPr>
      </w:pPr>
    </w:p>
    <w:p w:rsidR="00184A89" w:rsidRPr="003B2369" w:rsidRDefault="007220B4" w:rsidP="00682DF8">
      <w:pPr>
        <w:jc w:val="both"/>
        <w:rPr>
          <w:rFonts w:asciiTheme="minorBidi" w:hAnsiTheme="minorBidi" w:cstheme="minorBidi"/>
        </w:rPr>
      </w:pPr>
      <w:r w:rsidRPr="003B2369">
        <w:rPr>
          <w:rFonts w:asciiTheme="minorBidi" w:hAnsiTheme="minorBidi" w:cstheme="minorBidi"/>
        </w:rPr>
        <w:t>Our verse, however, employs the metaphor of the menstruant not to describe Jerusalem’s sins, but rather her punishment. We find a similar usage in Ezekiel:</w:t>
      </w:r>
      <w:r w:rsidR="000A36E6" w:rsidRPr="003B2369">
        <w:rPr>
          <w:rFonts w:asciiTheme="minorBidi" w:hAnsiTheme="minorBidi" w:cstheme="minorBidi"/>
        </w:rPr>
        <w:t xml:space="preserve"> </w:t>
      </w:r>
    </w:p>
    <w:p w:rsidR="00893BBF" w:rsidRPr="003B2369" w:rsidRDefault="00893BBF" w:rsidP="00682DF8">
      <w:pPr>
        <w:ind w:left="720" w:right="720"/>
        <w:jc w:val="both"/>
        <w:rPr>
          <w:rFonts w:asciiTheme="minorBidi" w:hAnsiTheme="minorBidi" w:cstheme="minorBidi"/>
        </w:rPr>
      </w:pPr>
    </w:p>
    <w:p w:rsidR="00184A89" w:rsidRPr="003B2369" w:rsidRDefault="00184A89" w:rsidP="00682DF8">
      <w:pPr>
        <w:ind w:left="720" w:right="720"/>
        <w:jc w:val="both"/>
        <w:rPr>
          <w:rFonts w:asciiTheme="minorBidi" w:hAnsiTheme="minorBidi" w:cstheme="minorBidi"/>
        </w:rPr>
      </w:pPr>
      <w:r w:rsidRPr="003B2369">
        <w:rPr>
          <w:rFonts w:asciiTheme="minorBidi" w:hAnsiTheme="minorBidi" w:cstheme="minorBidi"/>
        </w:rPr>
        <w:t>And they put on their beautiful adornments in arrogance, and they made their abominable images and repulsive [idolatry]</w:t>
      </w:r>
      <w:r w:rsidR="00893BBF" w:rsidRPr="003B2369">
        <w:rPr>
          <w:rFonts w:asciiTheme="minorBidi" w:hAnsiTheme="minorBidi" w:cstheme="minorBidi"/>
        </w:rPr>
        <w:t>;</w:t>
      </w:r>
      <w:r w:rsidRPr="003B2369">
        <w:rPr>
          <w:rFonts w:asciiTheme="minorBidi" w:hAnsiTheme="minorBidi" w:cstheme="minorBidi"/>
        </w:rPr>
        <w:t xml:space="preserve"> therefore</w:t>
      </w:r>
      <w:r w:rsidR="00893BBF" w:rsidRPr="003B2369">
        <w:rPr>
          <w:rFonts w:asciiTheme="minorBidi" w:hAnsiTheme="minorBidi" w:cstheme="minorBidi"/>
        </w:rPr>
        <w:t>,</w:t>
      </w:r>
      <w:r w:rsidRPr="003B2369">
        <w:rPr>
          <w:rFonts w:asciiTheme="minorBidi" w:hAnsiTheme="minorBidi" w:cstheme="minorBidi"/>
        </w:rPr>
        <w:t xml:space="preserve"> I have made them </w:t>
      </w:r>
      <w:r w:rsidR="00721BC5" w:rsidRPr="003B2369">
        <w:rPr>
          <w:rFonts w:asciiTheme="minorBidi" w:hAnsiTheme="minorBidi" w:cstheme="minorBidi"/>
        </w:rPr>
        <w:t xml:space="preserve">like </w:t>
      </w:r>
      <w:r w:rsidRPr="003B2369">
        <w:rPr>
          <w:rFonts w:asciiTheme="minorBidi" w:hAnsiTheme="minorBidi" w:cstheme="minorBidi"/>
        </w:rPr>
        <w:t>a menstruant. (</w:t>
      </w:r>
      <w:r w:rsidRPr="003B2369">
        <w:rPr>
          <w:rFonts w:asciiTheme="minorBidi" w:hAnsiTheme="minorBidi" w:cstheme="minorBidi"/>
          <w:i/>
          <w:iCs/>
        </w:rPr>
        <w:t>Ezekiel</w:t>
      </w:r>
      <w:r w:rsidRPr="003B2369">
        <w:rPr>
          <w:rFonts w:asciiTheme="minorBidi" w:hAnsiTheme="minorBidi" w:cstheme="minorBidi"/>
        </w:rPr>
        <w:t xml:space="preserve"> 7:20)</w:t>
      </w:r>
    </w:p>
    <w:p w:rsidR="00893BBF" w:rsidRPr="003B2369" w:rsidRDefault="00893BBF" w:rsidP="00682DF8">
      <w:pPr>
        <w:ind w:left="720" w:right="720"/>
        <w:jc w:val="both"/>
        <w:rPr>
          <w:rFonts w:asciiTheme="minorBidi" w:hAnsiTheme="minorBidi" w:cstheme="minorBidi"/>
        </w:rPr>
      </w:pPr>
    </w:p>
    <w:p w:rsidR="00516713" w:rsidRPr="003B2369" w:rsidRDefault="00516713" w:rsidP="00682DF8">
      <w:pPr>
        <w:jc w:val="both"/>
        <w:rPr>
          <w:rFonts w:asciiTheme="minorBidi" w:hAnsiTheme="minorBidi" w:cstheme="minorBidi"/>
        </w:rPr>
      </w:pPr>
      <w:r w:rsidRPr="003B2369">
        <w:rPr>
          <w:rFonts w:asciiTheme="minorBidi" w:hAnsiTheme="minorBidi" w:cstheme="minorBidi"/>
        </w:rPr>
        <w:t xml:space="preserve">By weaving together Israel’s abominable acts and God’s decision to render her in a state of </w:t>
      </w:r>
      <w:r w:rsidRPr="003B2369">
        <w:rPr>
          <w:rFonts w:asciiTheme="minorBidi" w:hAnsiTheme="minorBidi" w:cstheme="minorBidi"/>
          <w:i/>
          <w:iCs/>
        </w:rPr>
        <w:t>nidda</w:t>
      </w:r>
      <w:r w:rsidRPr="003B2369">
        <w:rPr>
          <w:rFonts w:asciiTheme="minorBidi" w:hAnsiTheme="minorBidi" w:cstheme="minorBidi"/>
        </w:rPr>
        <w:t xml:space="preserve">, </w:t>
      </w:r>
      <w:r w:rsidR="007220B4" w:rsidRPr="003B2369">
        <w:rPr>
          <w:rFonts w:asciiTheme="minorBidi" w:hAnsiTheme="minorBidi" w:cstheme="minorBidi"/>
        </w:rPr>
        <w:t xml:space="preserve">Ezekiel suggests that Israel’s </w:t>
      </w:r>
      <w:r w:rsidRPr="003B2369">
        <w:rPr>
          <w:rFonts w:asciiTheme="minorBidi" w:hAnsiTheme="minorBidi" w:cstheme="minorBidi"/>
        </w:rPr>
        <w:t>impure</w:t>
      </w:r>
      <w:r w:rsidR="007220B4" w:rsidRPr="003B2369">
        <w:rPr>
          <w:rFonts w:asciiTheme="minorBidi" w:hAnsiTheme="minorBidi" w:cstheme="minorBidi"/>
        </w:rPr>
        <w:t xml:space="preserve"> activities lead to her treatment as a menstruant</w:t>
      </w:r>
      <w:r w:rsidRPr="003B2369">
        <w:rPr>
          <w:rFonts w:asciiTheme="minorBidi" w:hAnsiTheme="minorBidi" w:cstheme="minorBidi"/>
        </w:rPr>
        <w:t>, an apt consequence for her actions</w:t>
      </w:r>
      <w:r w:rsidR="007220B4" w:rsidRPr="003B2369">
        <w:rPr>
          <w:rFonts w:asciiTheme="minorBidi" w:hAnsiTheme="minorBidi" w:cstheme="minorBidi"/>
        </w:rPr>
        <w:t xml:space="preserve">. </w:t>
      </w:r>
    </w:p>
    <w:p w:rsidR="00516713" w:rsidRPr="003B2369" w:rsidRDefault="00516713" w:rsidP="00682DF8">
      <w:pPr>
        <w:jc w:val="both"/>
        <w:rPr>
          <w:rFonts w:asciiTheme="minorBidi" w:hAnsiTheme="minorBidi" w:cstheme="minorBidi"/>
        </w:rPr>
      </w:pPr>
    </w:p>
    <w:p w:rsidR="00184A89" w:rsidRPr="003B2369" w:rsidRDefault="00516713" w:rsidP="00682DF8">
      <w:pPr>
        <w:jc w:val="both"/>
        <w:rPr>
          <w:rFonts w:asciiTheme="minorBidi" w:hAnsiTheme="minorBidi" w:cstheme="minorBidi"/>
        </w:rPr>
      </w:pPr>
      <w:r w:rsidRPr="003B2369">
        <w:rPr>
          <w:rFonts w:asciiTheme="minorBidi" w:hAnsiTheme="minorBidi" w:cstheme="minorBidi"/>
        </w:rPr>
        <w:lastRenderedPageBreak/>
        <w:t>As a punishment, t</w:t>
      </w:r>
      <w:r w:rsidR="00972151" w:rsidRPr="003B2369">
        <w:rPr>
          <w:rFonts w:asciiTheme="minorBidi" w:hAnsiTheme="minorBidi" w:cstheme="minorBidi"/>
        </w:rPr>
        <w:t xml:space="preserve">he ritual state of menstruation evokes isolation, </w:t>
      </w:r>
      <w:r w:rsidR="00904E2A" w:rsidRPr="003B2369">
        <w:rPr>
          <w:rFonts w:asciiTheme="minorBidi" w:hAnsiTheme="minorBidi" w:cstheme="minorBidi"/>
        </w:rPr>
        <w:t>since</w:t>
      </w:r>
      <w:r w:rsidR="00972151" w:rsidRPr="003B2369">
        <w:rPr>
          <w:rFonts w:asciiTheme="minorBidi" w:hAnsiTheme="minorBidi" w:cstheme="minorBidi"/>
        </w:rPr>
        <w:t xml:space="preserve"> d</w:t>
      </w:r>
      <w:r w:rsidR="00184A89" w:rsidRPr="003B2369">
        <w:rPr>
          <w:rFonts w:asciiTheme="minorBidi" w:hAnsiTheme="minorBidi" w:cstheme="minorBidi"/>
        </w:rPr>
        <w:t>uring th</w:t>
      </w:r>
      <w:r w:rsidR="00972151" w:rsidRPr="003B2369">
        <w:rPr>
          <w:rFonts w:asciiTheme="minorBidi" w:hAnsiTheme="minorBidi" w:cstheme="minorBidi"/>
        </w:rPr>
        <w:t>at period</w:t>
      </w:r>
      <w:r w:rsidR="00184A89" w:rsidRPr="003B2369">
        <w:rPr>
          <w:rFonts w:asciiTheme="minorBidi" w:hAnsiTheme="minorBidi" w:cstheme="minorBidi"/>
        </w:rPr>
        <w:t>, married couples separate and refrain from physical contact (</w:t>
      </w:r>
      <w:r w:rsidR="00184A89" w:rsidRPr="003B2369">
        <w:rPr>
          <w:rFonts w:asciiTheme="minorBidi" w:hAnsiTheme="minorBidi" w:cstheme="minorBidi"/>
          <w:i/>
          <w:iCs/>
        </w:rPr>
        <w:t>Vayikra</w:t>
      </w:r>
      <w:r w:rsidR="00184A89" w:rsidRPr="003B2369">
        <w:rPr>
          <w:rFonts w:asciiTheme="minorBidi" w:hAnsiTheme="minorBidi" w:cstheme="minorBidi"/>
        </w:rPr>
        <w:t xml:space="preserve"> 18:19).</w:t>
      </w:r>
      <w:r w:rsidR="00972151" w:rsidRPr="003B2369">
        <w:rPr>
          <w:rStyle w:val="FootnoteReference"/>
          <w:rFonts w:asciiTheme="minorBidi" w:hAnsiTheme="minorBidi" w:cstheme="minorBidi"/>
        </w:rPr>
        <w:footnoteReference w:id="10"/>
      </w:r>
      <w:r w:rsidR="00184A89" w:rsidRPr="003B2369">
        <w:rPr>
          <w:rFonts w:asciiTheme="minorBidi" w:hAnsiTheme="minorBidi" w:cstheme="minorBidi"/>
        </w:rPr>
        <w:t xml:space="preserve"> In this schema, </w:t>
      </w:r>
      <w:r w:rsidR="00904E2A" w:rsidRPr="003B2369">
        <w:rPr>
          <w:rFonts w:asciiTheme="minorBidi" w:hAnsiTheme="minorBidi" w:cstheme="minorBidi"/>
        </w:rPr>
        <w:t xml:space="preserve">the word </w:t>
      </w:r>
      <w:r w:rsidR="00904E2A" w:rsidRPr="003B2369">
        <w:rPr>
          <w:rFonts w:asciiTheme="minorBidi" w:hAnsiTheme="minorBidi" w:cstheme="minorBidi"/>
          <w:i/>
          <w:iCs/>
        </w:rPr>
        <w:t>nidda</w:t>
      </w:r>
      <w:r w:rsidR="00904E2A" w:rsidRPr="003B2369">
        <w:rPr>
          <w:rFonts w:asciiTheme="minorBidi" w:hAnsiTheme="minorBidi" w:cstheme="minorBidi"/>
        </w:rPr>
        <w:t xml:space="preserve"> in our</w:t>
      </w:r>
      <w:r w:rsidR="00184A89" w:rsidRPr="003B2369">
        <w:rPr>
          <w:rFonts w:asciiTheme="minorBidi" w:hAnsiTheme="minorBidi" w:cstheme="minorBidi"/>
        </w:rPr>
        <w:t xml:space="preserve"> verse indicates Jerusalem’s isolation; nations refrain from any contact with her. This image coheres well with the overarching theme of the chapter, which emphasizes Jerusalem’s loneliness.</w:t>
      </w:r>
    </w:p>
    <w:p w:rsidR="00184A89" w:rsidRPr="003B2369" w:rsidRDefault="00184A89" w:rsidP="00682DF8">
      <w:pPr>
        <w:jc w:val="both"/>
        <w:rPr>
          <w:rFonts w:asciiTheme="minorBidi" w:hAnsiTheme="minorBidi" w:cstheme="minorBidi"/>
        </w:rPr>
      </w:pPr>
    </w:p>
    <w:p w:rsidR="00184A89" w:rsidRPr="003B2369" w:rsidRDefault="00E54DFA" w:rsidP="00682DF8">
      <w:pPr>
        <w:jc w:val="both"/>
        <w:rPr>
          <w:rFonts w:asciiTheme="minorBidi" w:hAnsiTheme="minorBidi" w:cstheme="minorBidi"/>
        </w:rPr>
      </w:pPr>
      <w:r w:rsidRPr="003B2369">
        <w:rPr>
          <w:rFonts w:asciiTheme="minorBidi" w:hAnsiTheme="minorBidi" w:cstheme="minorBidi"/>
        </w:rPr>
        <w:t>Similarly, i</w:t>
      </w:r>
      <w:r w:rsidR="00184A89" w:rsidRPr="003B2369">
        <w:rPr>
          <w:rFonts w:asciiTheme="minorBidi" w:hAnsiTheme="minorBidi" w:cstheme="minorBidi"/>
        </w:rPr>
        <w:t xml:space="preserve">n his reading of </w:t>
      </w:r>
      <w:r w:rsidR="00184A89" w:rsidRPr="003B2369">
        <w:rPr>
          <w:rFonts w:asciiTheme="minorBidi" w:hAnsiTheme="minorBidi" w:cstheme="minorBidi"/>
          <w:i/>
          <w:iCs/>
        </w:rPr>
        <w:t>Ezekiel</w:t>
      </w:r>
      <w:r w:rsidR="00184A89" w:rsidRPr="003B2369">
        <w:rPr>
          <w:rFonts w:asciiTheme="minorBidi" w:hAnsiTheme="minorBidi" w:cstheme="minorBidi"/>
        </w:rPr>
        <w:t xml:space="preserve"> 36:17, Radak maintains that the </w:t>
      </w:r>
      <w:r w:rsidR="00184A89" w:rsidRPr="003B2369">
        <w:rPr>
          <w:rFonts w:asciiTheme="minorBidi" w:hAnsiTheme="minorBidi" w:cstheme="minorBidi"/>
          <w:i/>
          <w:iCs/>
        </w:rPr>
        <w:t>nidda</w:t>
      </w:r>
      <w:r w:rsidR="00184A89" w:rsidRPr="003B2369">
        <w:rPr>
          <w:rFonts w:asciiTheme="minorBidi" w:hAnsiTheme="minorBidi" w:cstheme="minorBidi"/>
        </w:rPr>
        <w:t xml:space="preserve"> imagery </w:t>
      </w:r>
      <w:r w:rsidR="009975C0" w:rsidRPr="003B2369">
        <w:rPr>
          <w:rFonts w:asciiTheme="minorBidi" w:hAnsiTheme="minorBidi" w:cstheme="minorBidi"/>
        </w:rPr>
        <w:t>points to</w:t>
      </w:r>
      <w:r w:rsidR="00184A89" w:rsidRPr="003B2369">
        <w:rPr>
          <w:rFonts w:asciiTheme="minorBidi" w:hAnsiTheme="minorBidi" w:cstheme="minorBidi"/>
        </w:rPr>
        <w:t xml:space="preserve"> a </w:t>
      </w:r>
      <w:r w:rsidR="00904E2A" w:rsidRPr="003B2369">
        <w:rPr>
          <w:rFonts w:asciiTheme="minorBidi" w:hAnsiTheme="minorBidi" w:cstheme="minorBidi"/>
        </w:rPr>
        <w:t>situation</w:t>
      </w:r>
      <w:r w:rsidR="00184A89" w:rsidRPr="003B2369">
        <w:rPr>
          <w:rFonts w:asciiTheme="minorBidi" w:hAnsiTheme="minorBidi" w:cstheme="minorBidi"/>
        </w:rPr>
        <w:t xml:space="preserve"> in which God distance</w:t>
      </w:r>
      <w:r w:rsidR="00904E2A" w:rsidRPr="003B2369">
        <w:rPr>
          <w:rFonts w:asciiTheme="minorBidi" w:hAnsiTheme="minorBidi" w:cstheme="minorBidi"/>
        </w:rPr>
        <w:t>s Himself</w:t>
      </w:r>
      <w:r w:rsidR="00184A89" w:rsidRPr="003B2369">
        <w:rPr>
          <w:rFonts w:asciiTheme="minorBidi" w:hAnsiTheme="minorBidi" w:cstheme="minorBidi"/>
        </w:rPr>
        <w:t xml:space="preserve"> from </w:t>
      </w:r>
      <w:r w:rsidR="00904E2A" w:rsidRPr="003B2369">
        <w:rPr>
          <w:rFonts w:asciiTheme="minorBidi" w:hAnsiTheme="minorBidi" w:cstheme="minorBidi"/>
        </w:rPr>
        <w:t>Israel</w:t>
      </w:r>
      <w:r w:rsidR="00184A89" w:rsidRPr="003B2369">
        <w:rPr>
          <w:rFonts w:asciiTheme="minorBidi" w:hAnsiTheme="minorBidi" w:cstheme="minorBidi"/>
        </w:rPr>
        <w:t>, precluding intimacy:</w:t>
      </w:r>
    </w:p>
    <w:p w:rsidR="00893BBF" w:rsidRPr="003B2369" w:rsidRDefault="00893BBF" w:rsidP="00682DF8">
      <w:pPr>
        <w:jc w:val="both"/>
        <w:rPr>
          <w:rFonts w:asciiTheme="minorBidi" w:hAnsiTheme="minorBidi" w:cstheme="minorBidi"/>
        </w:rPr>
      </w:pPr>
    </w:p>
    <w:p w:rsidR="00184A89" w:rsidRPr="003B2369" w:rsidRDefault="00184A89" w:rsidP="00682DF8">
      <w:pPr>
        <w:ind w:left="720" w:right="720"/>
        <w:jc w:val="both"/>
        <w:rPr>
          <w:rFonts w:asciiTheme="minorBidi" w:hAnsiTheme="minorBidi" w:cstheme="minorBidi"/>
        </w:rPr>
      </w:pPr>
      <w:r w:rsidRPr="003B2369">
        <w:rPr>
          <w:rFonts w:asciiTheme="minorBidi" w:hAnsiTheme="minorBidi" w:cstheme="minorBidi"/>
        </w:rPr>
        <w:t xml:space="preserve">Like the impurity of the menstruant. Because by way of a parable, the community of Israel is called God’s wife, and He is her husband. During the period of sinfulness, [Israel] is likened to a menstruant, in which the husband is distant all of the days of her menstruation and draws her near again after she becomes ritually pure. Likewise did God distance Israel and exile them to the lands of the nations because of their sins. In the future, </w:t>
      </w:r>
      <w:r w:rsidR="00893BBF" w:rsidRPr="003B2369">
        <w:rPr>
          <w:rFonts w:asciiTheme="minorBidi" w:hAnsiTheme="minorBidi" w:cstheme="minorBidi"/>
        </w:rPr>
        <w:t>H</w:t>
      </w:r>
      <w:r w:rsidRPr="003B2369">
        <w:rPr>
          <w:rFonts w:asciiTheme="minorBidi" w:hAnsiTheme="minorBidi" w:cstheme="minorBidi"/>
        </w:rPr>
        <w:t xml:space="preserve">e will return them, after they return to </w:t>
      </w:r>
      <w:r w:rsidR="00893BBF" w:rsidRPr="003B2369">
        <w:rPr>
          <w:rFonts w:asciiTheme="minorBidi" w:hAnsiTheme="minorBidi" w:cstheme="minorBidi"/>
        </w:rPr>
        <w:t xml:space="preserve">Him </w:t>
      </w:r>
      <w:r w:rsidRPr="003B2369">
        <w:rPr>
          <w:rFonts w:asciiTheme="minorBidi" w:hAnsiTheme="minorBidi" w:cstheme="minorBidi"/>
        </w:rPr>
        <w:t xml:space="preserve">and purify themselves from their sins. (Radak, </w:t>
      </w:r>
      <w:r w:rsidRPr="003B2369">
        <w:rPr>
          <w:rFonts w:asciiTheme="minorBidi" w:hAnsiTheme="minorBidi" w:cstheme="minorBidi"/>
          <w:i/>
          <w:iCs/>
        </w:rPr>
        <w:t>Ezekiel</w:t>
      </w:r>
      <w:r w:rsidRPr="003B2369">
        <w:rPr>
          <w:rFonts w:asciiTheme="minorBidi" w:hAnsiTheme="minorBidi" w:cstheme="minorBidi"/>
        </w:rPr>
        <w:t xml:space="preserve"> 36:17)</w:t>
      </w:r>
    </w:p>
    <w:p w:rsidR="00184A89" w:rsidRPr="003B2369" w:rsidRDefault="00184A89" w:rsidP="00682DF8">
      <w:pPr>
        <w:jc w:val="both"/>
        <w:rPr>
          <w:rFonts w:asciiTheme="minorBidi" w:hAnsiTheme="minorBidi" w:cstheme="minorBidi"/>
        </w:rPr>
      </w:pPr>
    </w:p>
    <w:p w:rsidR="00D15924" w:rsidRPr="003B2369" w:rsidRDefault="009975C0" w:rsidP="00682DF8">
      <w:pPr>
        <w:jc w:val="both"/>
        <w:rPr>
          <w:rFonts w:asciiTheme="minorBidi" w:hAnsiTheme="minorBidi" w:cstheme="minorBidi"/>
        </w:rPr>
      </w:pPr>
      <w:r w:rsidRPr="003B2369">
        <w:rPr>
          <w:rFonts w:asciiTheme="minorBidi" w:hAnsiTheme="minorBidi" w:cstheme="minorBidi"/>
        </w:rPr>
        <w:t>I</w:t>
      </w:r>
      <w:r w:rsidR="002A633D" w:rsidRPr="003B2369">
        <w:rPr>
          <w:rFonts w:asciiTheme="minorBidi" w:hAnsiTheme="minorBidi" w:cstheme="minorBidi"/>
        </w:rPr>
        <w:t>mplicit within this idea is</w:t>
      </w:r>
      <w:r w:rsidR="00D15924" w:rsidRPr="003B2369">
        <w:rPr>
          <w:rFonts w:asciiTheme="minorBidi" w:hAnsiTheme="minorBidi" w:cstheme="minorBidi"/>
        </w:rPr>
        <w:t xml:space="preserve"> great optimism, </w:t>
      </w:r>
      <w:r w:rsidR="00904E2A" w:rsidRPr="003B2369">
        <w:rPr>
          <w:rFonts w:asciiTheme="minorBidi" w:hAnsiTheme="minorBidi" w:cstheme="minorBidi"/>
        </w:rPr>
        <w:t>since</w:t>
      </w:r>
      <w:r w:rsidR="00D15924" w:rsidRPr="003B2369">
        <w:rPr>
          <w:rFonts w:asciiTheme="minorBidi" w:hAnsiTheme="minorBidi" w:cstheme="minorBidi"/>
        </w:rPr>
        <w:t xml:space="preserve"> the</w:t>
      </w:r>
      <w:r w:rsidRPr="003B2369">
        <w:rPr>
          <w:rFonts w:asciiTheme="minorBidi" w:hAnsiTheme="minorBidi" w:cstheme="minorBidi"/>
        </w:rPr>
        <w:t xml:space="preserve"> ritually</w:t>
      </w:r>
      <w:r w:rsidR="00D15924" w:rsidRPr="003B2369">
        <w:rPr>
          <w:rFonts w:asciiTheme="minorBidi" w:hAnsiTheme="minorBidi" w:cstheme="minorBidi"/>
        </w:rPr>
        <w:t xml:space="preserve"> impure period of menstruation is </w:t>
      </w:r>
      <w:r w:rsidR="000866BE" w:rsidRPr="003B2369">
        <w:rPr>
          <w:rFonts w:asciiTheme="minorBidi" w:hAnsiTheme="minorBidi" w:cstheme="minorBidi"/>
        </w:rPr>
        <w:t xml:space="preserve">designed to be </w:t>
      </w:r>
      <w:r w:rsidR="00D15924" w:rsidRPr="003B2369">
        <w:rPr>
          <w:rFonts w:asciiTheme="minorBidi" w:hAnsiTheme="minorBidi" w:cstheme="minorBidi"/>
        </w:rPr>
        <w:t>temporary.</w:t>
      </w:r>
    </w:p>
    <w:p w:rsidR="00893BBF" w:rsidRPr="003B2369" w:rsidRDefault="00893BBF" w:rsidP="00682DF8">
      <w:pPr>
        <w:jc w:val="both"/>
        <w:rPr>
          <w:rFonts w:asciiTheme="minorBidi" w:hAnsiTheme="minorBidi" w:cstheme="minorBidi"/>
        </w:rPr>
      </w:pPr>
    </w:p>
    <w:p w:rsidR="00D15924" w:rsidRPr="003B2369" w:rsidRDefault="00D15924" w:rsidP="00682DF8">
      <w:pPr>
        <w:ind w:left="720" w:right="720"/>
        <w:jc w:val="both"/>
        <w:rPr>
          <w:rFonts w:asciiTheme="minorBidi" w:hAnsiTheme="minorBidi" w:cstheme="minorBidi"/>
          <w:bCs/>
        </w:rPr>
      </w:pPr>
      <w:r w:rsidRPr="003B2369">
        <w:rPr>
          <w:rFonts w:asciiTheme="minorBidi" w:hAnsiTheme="minorBidi" w:cstheme="minorBidi"/>
          <w:bCs/>
        </w:rPr>
        <w:t>R. Yehuda said in the name of Rav</w:t>
      </w:r>
      <w:r w:rsidR="00893BBF" w:rsidRPr="003B2369">
        <w:rPr>
          <w:rFonts w:asciiTheme="minorBidi" w:hAnsiTheme="minorBidi" w:cstheme="minorBidi"/>
          <w:bCs/>
        </w:rPr>
        <w:t>:</w:t>
      </w:r>
      <w:r w:rsidRPr="003B2369">
        <w:rPr>
          <w:rFonts w:asciiTheme="minorBidi" w:hAnsiTheme="minorBidi" w:cstheme="minorBidi"/>
          <w:bCs/>
        </w:rPr>
        <w:t xml:space="preserve"> “She became a </w:t>
      </w:r>
      <w:r w:rsidRPr="003B2369">
        <w:rPr>
          <w:rFonts w:asciiTheme="minorBidi" w:hAnsiTheme="minorBidi" w:cstheme="minorBidi"/>
          <w:bCs/>
          <w:i/>
          <w:iCs/>
        </w:rPr>
        <w:t>nidda</w:t>
      </w:r>
      <w:r w:rsidRPr="003B2369">
        <w:rPr>
          <w:rFonts w:asciiTheme="minorBidi" w:hAnsiTheme="minorBidi" w:cstheme="minorBidi"/>
          <w:bCs/>
        </w:rPr>
        <w:t>.</w:t>
      </w:r>
      <w:r w:rsidR="002A633D" w:rsidRPr="003B2369">
        <w:rPr>
          <w:rFonts w:asciiTheme="minorBidi" w:hAnsiTheme="minorBidi" w:cstheme="minorBidi"/>
          <w:bCs/>
        </w:rPr>
        <w:t>”</w:t>
      </w:r>
      <w:r w:rsidRPr="003B2369">
        <w:rPr>
          <w:rStyle w:val="FootnoteReference"/>
          <w:rFonts w:asciiTheme="minorBidi" w:hAnsiTheme="minorBidi" w:cstheme="minorBidi"/>
          <w:bCs/>
        </w:rPr>
        <w:footnoteReference w:id="11"/>
      </w:r>
      <w:r w:rsidRPr="003B2369">
        <w:rPr>
          <w:rFonts w:asciiTheme="minorBidi" w:hAnsiTheme="minorBidi" w:cstheme="minorBidi"/>
          <w:bCs/>
        </w:rPr>
        <w:t xml:space="preserve"> This is a blessing. Just as the menstruant will become permissible [to her husband], so Jerusalem will</w:t>
      </w:r>
      <w:r w:rsidR="006E18F1" w:rsidRPr="003B2369">
        <w:rPr>
          <w:rFonts w:asciiTheme="minorBidi" w:hAnsiTheme="minorBidi" w:cstheme="minorBidi"/>
          <w:bCs/>
        </w:rPr>
        <w:t xml:space="preserve"> again become permissible. (</w:t>
      </w:r>
      <w:r w:rsidRPr="003B2369">
        <w:rPr>
          <w:rFonts w:asciiTheme="minorBidi" w:hAnsiTheme="minorBidi" w:cstheme="minorBidi"/>
          <w:bCs/>
          <w:i/>
          <w:iCs/>
        </w:rPr>
        <w:t>Taanit</w:t>
      </w:r>
      <w:r w:rsidRPr="003B2369">
        <w:rPr>
          <w:rFonts w:asciiTheme="minorBidi" w:hAnsiTheme="minorBidi" w:cstheme="minorBidi"/>
          <w:bCs/>
        </w:rPr>
        <w:t xml:space="preserve"> 20a)</w:t>
      </w:r>
    </w:p>
    <w:p w:rsidR="00893BBF" w:rsidRPr="003B2369" w:rsidRDefault="00893BBF" w:rsidP="00682DF8">
      <w:pPr>
        <w:ind w:left="720" w:right="720"/>
        <w:jc w:val="both"/>
        <w:rPr>
          <w:rFonts w:asciiTheme="minorBidi" w:hAnsiTheme="minorBidi" w:cstheme="minorBidi"/>
          <w:bCs/>
        </w:rPr>
      </w:pPr>
    </w:p>
    <w:p w:rsidR="00D15924" w:rsidRPr="003B2369" w:rsidRDefault="00D15924" w:rsidP="00682DF8">
      <w:pPr>
        <w:jc w:val="both"/>
        <w:rPr>
          <w:rFonts w:asciiTheme="minorBidi" w:hAnsiTheme="minorBidi" w:cstheme="minorBidi"/>
          <w:bCs/>
        </w:rPr>
      </w:pPr>
      <w:r w:rsidRPr="003B2369">
        <w:rPr>
          <w:rFonts w:asciiTheme="minorBidi" w:hAnsiTheme="minorBidi" w:cstheme="minorBidi"/>
          <w:bCs/>
        </w:rPr>
        <w:t xml:space="preserve">God has sent Israel into exile, far from His dwelling place, </w:t>
      </w:r>
      <w:r w:rsidR="002A633D" w:rsidRPr="003B2369">
        <w:rPr>
          <w:rFonts w:asciiTheme="minorBidi" w:hAnsiTheme="minorBidi" w:cstheme="minorBidi"/>
          <w:bCs/>
        </w:rPr>
        <w:t>because of her moral and religious impurities. A great blow to the relationship</w:t>
      </w:r>
      <w:r w:rsidR="006A79A3" w:rsidRPr="003B2369">
        <w:rPr>
          <w:rFonts w:asciiTheme="minorBidi" w:hAnsiTheme="minorBidi" w:cstheme="minorBidi"/>
          <w:bCs/>
        </w:rPr>
        <w:t xml:space="preserve"> between God and His nation</w:t>
      </w:r>
      <w:r w:rsidR="002A633D" w:rsidRPr="003B2369">
        <w:rPr>
          <w:rFonts w:asciiTheme="minorBidi" w:hAnsiTheme="minorBidi" w:cstheme="minorBidi"/>
          <w:bCs/>
        </w:rPr>
        <w:t xml:space="preserve">, this punishment </w:t>
      </w:r>
      <w:r w:rsidRPr="003B2369">
        <w:rPr>
          <w:rFonts w:asciiTheme="minorBidi" w:hAnsiTheme="minorBidi" w:cstheme="minorBidi"/>
          <w:bCs/>
        </w:rPr>
        <w:t>prevent</w:t>
      </w:r>
      <w:r w:rsidR="002A633D" w:rsidRPr="003B2369">
        <w:rPr>
          <w:rFonts w:asciiTheme="minorBidi" w:hAnsiTheme="minorBidi" w:cstheme="minorBidi"/>
          <w:bCs/>
        </w:rPr>
        <w:t>s</w:t>
      </w:r>
      <w:r w:rsidR="006E18F1" w:rsidRPr="003B2369">
        <w:rPr>
          <w:rFonts w:asciiTheme="minorBidi" w:hAnsiTheme="minorBidi" w:cstheme="minorBidi"/>
          <w:bCs/>
        </w:rPr>
        <w:t xml:space="preserve"> continued</w:t>
      </w:r>
      <w:r w:rsidRPr="003B2369">
        <w:rPr>
          <w:rFonts w:asciiTheme="minorBidi" w:hAnsiTheme="minorBidi" w:cstheme="minorBidi"/>
          <w:bCs/>
        </w:rPr>
        <w:t xml:space="preserve"> intimacy.</w:t>
      </w:r>
      <w:r w:rsidR="006E18F1" w:rsidRPr="003B2369">
        <w:rPr>
          <w:rFonts w:asciiTheme="minorBidi" w:hAnsiTheme="minorBidi" w:cstheme="minorBidi"/>
          <w:bCs/>
        </w:rPr>
        <w:t xml:space="preserve"> Nevertheless, this is not a permanent state. </w:t>
      </w:r>
      <w:r w:rsidR="00904E2A" w:rsidRPr="003B2369">
        <w:rPr>
          <w:rFonts w:asciiTheme="minorBidi" w:hAnsiTheme="minorBidi" w:cstheme="minorBidi"/>
          <w:bCs/>
        </w:rPr>
        <w:t>Israel can</w:t>
      </w:r>
      <w:r w:rsidRPr="003B2369">
        <w:rPr>
          <w:rFonts w:asciiTheme="minorBidi" w:hAnsiTheme="minorBidi" w:cstheme="minorBidi"/>
          <w:bCs/>
        </w:rPr>
        <w:t xml:space="preserve"> renew the relationship </w:t>
      </w:r>
      <w:r w:rsidR="00904E2A" w:rsidRPr="003B2369">
        <w:rPr>
          <w:rFonts w:asciiTheme="minorBidi" w:hAnsiTheme="minorBidi" w:cstheme="minorBidi"/>
          <w:bCs/>
        </w:rPr>
        <w:t>by</w:t>
      </w:r>
      <w:r w:rsidRPr="003B2369">
        <w:rPr>
          <w:rFonts w:asciiTheme="minorBidi" w:hAnsiTheme="minorBidi" w:cstheme="minorBidi"/>
          <w:bCs/>
        </w:rPr>
        <w:t xml:space="preserve"> cas</w:t>
      </w:r>
      <w:r w:rsidR="006E18F1" w:rsidRPr="003B2369">
        <w:rPr>
          <w:rFonts w:asciiTheme="minorBidi" w:hAnsiTheme="minorBidi" w:cstheme="minorBidi"/>
          <w:bCs/>
        </w:rPr>
        <w:t>t</w:t>
      </w:r>
      <w:r w:rsidR="00904E2A" w:rsidRPr="003B2369">
        <w:rPr>
          <w:rFonts w:asciiTheme="minorBidi" w:hAnsiTheme="minorBidi" w:cstheme="minorBidi"/>
          <w:bCs/>
        </w:rPr>
        <w:t>ing</w:t>
      </w:r>
      <w:r w:rsidR="006E18F1" w:rsidRPr="003B2369">
        <w:rPr>
          <w:rFonts w:asciiTheme="minorBidi" w:hAnsiTheme="minorBidi" w:cstheme="minorBidi"/>
          <w:bCs/>
        </w:rPr>
        <w:t xml:space="preserve"> a</w:t>
      </w:r>
      <w:r w:rsidR="00904E2A" w:rsidRPr="003B2369">
        <w:rPr>
          <w:rFonts w:asciiTheme="minorBidi" w:hAnsiTheme="minorBidi" w:cstheme="minorBidi"/>
          <w:bCs/>
        </w:rPr>
        <w:t>way its impurities and reacquiring</w:t>
      </w:r>
      <w:r w:rsidRPr="003B2369">
        <w:rPr>
          <w:rFonts w:asciiTheme="minorBidi" w:hAnsiTheme="minorBidi" w:cstheme="minorBidi"/>
          <w:bCs/>
        </w:rPr>
        <w:t xml:space="preserve"> </w:t>
      </w:r>
      <w:r w:rsidR="00904E2A" w:rsidRPr="003B2369">
        <w:rPr>
          <w:rFonts w:asciiTheme="minorBidi" w:hAnsiTheme="minorBidi" w:cstheme="minorBidi"/>
          <w:bCs/>
        </w:rPr>
        <w:t>its</w:t>
      </w:r>
      <w:r w:rsidRPr="003B2369">
        <w:rPr>
          <w:rFonts w:asciiTheme="minorBidi" w:hAnsiTheme="minorBidi" w:cstheme="minorBidi"/>
          <w:bCs/>
        </w:rPr>
        <w:t xml:space="preserve"> </w:t>
      </w:r>
      <w:r w:rsidR="006E18F1" w:rsidRPr="003B2369">
        <w:rPr>
          <w:rFonts w:asciiTheme="minorBidi" w:hAnsiTheme="minorBidi" w:cstheme="minorBidi"/>
          <w:bCs/>
        </w:rPr>
        <w:t xml:space="preserve">moral and religious </w:t>
      </w:r>
      <w:r w:rsidRPr="003B2369">
        <w:rPr>
          <w:rFonts w:asciiTheme="minorBidi" w:hAnsiTheme="minorBidi" w:cstheme="minorBidi"/>
          <w:bCs/>
        </w:rPr>
        <w:t>purity. Re</w:t>
      </w:r>
      <w:r w:rsidR="006A79A3" w:rsidRPr="003B2369">
        <w:rPr>
          <w:rFonts w:asciiTheme="minorBidi" w:hAnsiTheme="minorBidi" w:cstheme="minorBidi"/>
          <w:bCs/>
        </w:rPr>
        <w:t>concilia</w:t>
      </w:r>
      <w:r w:rsidRPr="003B2369">
        <w:rPr>
          <w:rFonts w:asciiTheme="minorBidi" w:hAnsiTheme="minorBidi" w:cstheme="minorBidi"/>
          <w:bCs/>
        </w:rPr>
        <w:t xml:space="preserve">tion </w:t>
      </w:r>
      <w:r w:rsidR="00904E2A" w:rsidRPr="003B2369">
        <w:rPr>
          <w:rFonts w:asciiTheme="minorBidi" w:hAnsiTheme="minorBidi" w:cstheme="minorBidi"/>
          <w:bCs/>
        </w:rPr>
        <w:t>is</w:t>
      </w:r>
      <w:r w:rsidRPr="003B2369">
        <w:rPr>
          <w:rFonts w:asciiTheme="minorBidi" w:hAnsiTheme="minorBidi" w:cstheme="minorBidi"/>
          <w:bCs/>
        </w:rPr>
        <w:t xml:space="preserve"> not elusive; the disruption of relations is provisional, </w:t>
      </w:r>
      <w:r w:rsidR="002A633D" w:rsidRPr="003B2369">
        <w:rPr>
          <w:rFonts w:asciiTheme="minorBidi" w:hAnsiTheme="minorBidi" w:cstheme="minorBidi"/>
          <w:bCs/>
        </w:rPr>
        <w:t xml:space="preserve">wholly </w:t>
      </w:r>
      <w:r w:rsidRPr="003B2369">
        <w:rPr>
          <w:rFonts w:asciiTheme="minorBidi" w:hAnsiTheme="minorBidi" w:cstheme="minorBidi"/>
          <w:bCs/>
        </w:rPr>
        <w:t>dependent upon Israel’s decisions and behavior.</w:t>
      </w:r>
    </w:p>
    <w:bookmarkEnd w:id="0"/>
    <w:p w:rsidR="00542DE0" w:rsidRPr="003B2369" w:rsidRDefault="00542DE0" w:rsidP="00682DF8">
      <w:pPr>
        <w:rPr>
          <w:rFonts w:asciiTheme="minorBidi" w:hAnsiTheme="minorBidi" w:cstheme="minorBidi"/>
        </w:rPr>
      </w:pPr>
    </w:p>
    <w:sectPr w:rsidR="00542DE0" w:rsidRPr="003B23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E0" w:rsidRDefault="00542DE0" w:rsidP="00D15924">
      <w:r>
        <w:separator/>
      </w:r>
    </w:p>
  </w:endnote>
  <w:endnote w:type="continuationSeparator" w:id="0">
    <w:p w:rsidR="00542DE0" w:rsidRDefault="00542DE0" w:rsidP="00D1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E0" w:rsidRDefault="00542DE0" w:rsidP="00D15924">
      <w:r>
        <w:separator/>
      </w:r>
    </w:p>
  </w:footnote>
  <w:footnote w:type="continuationSeparator" w:id="0">
    <w:p w:rsidR="00542DE0" w:rsidRDefault="00542DE0" w:rsidP="00D15924">
      <w:r>
        <w:continuationSeparator/>
      </w:r>
    </w:p>
  </w:footnote>
  <w:footnote w:id="1">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See verse 2, where her tears remain undried on her cheeks because she lacks a comforter (</w:t>
      </w:r>
      <w:r w:rsidRPr="003B2369">
        <w:rPr>
          <w:rFonts w:asciiTheme="minorBidi" w:hAnsiTheme="minorBidi" w:cstheme="minorBidi"/>
          <w:i/>
          <w:iCs/>
        </w:rPr>
        <w:t>menachem</w:t>
      </w:r>
      <w:r w:rsidRPr="003B2369">
        <w:rPr>
          <w:rFonts w:asciiTheme="minorBidi" w:hAnsiTheme="minorBidi" w:cstheme="minorBidi"/>
        </w:rPr>
        <w:t>). The theme of the elusive comforter (</w:t>
      </w:r>
      <w:r w:rsidRPr="003B2369">
        <w:rPr>
          <w:rFonts w:asciiTheme="minorBidi" w:hAnsiTheme="minorBidi" w:cstheme="minorBidi"/>
          <w:i/>
          <w:iCs/>
        </w:rPr>
        <w:t>menachem</w:t>
      </w:r>
      <w:r w:rsidRPr="003B2369">
        <w:rPr>
          <w:rFonts w:asciiTheme="minorBidi" w:hAnsiTheme="minorBidi" w:cstheme="minorBidi"/>
        </w:rPr>
        <w:t>) appears in our verse as well, following the description of her copious tears.</w:t>
      </w:r>
    </w:p>
  </w:footnote>
  <w:footnote w:id="2">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One of the basic limitations of interpreting ancient texts lies in comprehending their cultural references. When it comes to the meaning of physical gestures, biblical interpreters engage in a good deal of speculation, most of which remains unsubstantiated.</w:t>
      </w:r>
    </w:p>
  </w:footnote>
  <w:footnote w:id="3">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Westermann, </w:t>
      </w:r>
      <w:r w:rsidRPr="003B2369">
        <w:rPr>
          <w:rFonts w:asciiTheme="minorBidi" w:hAnsiTheme="minorBidi" w:cstheme="minorBidi"/>
          <w:i/>
          <w:iCs/>
        </w:rPr>
        <w:t>Lamentations</w:t>
      </w:r>
      <w:r w:rsidRPr="003B2369">
        <w:rPr>
          <w:rFonts w:asciiTheme="minorBidi" w:hAnsiTheme="minorBidi" w:cstheme="minorBidi"/>
        </w:rPr>
        <w:t xml:space="preserve">, p. 113, observes that </w:t>
      </w:r>
      <w:r w:rsidRPr="003B2369">
        <w:rPr>
          <w:rFonts w:asciiTheme="minorBidi" w:hAnsiTheme="minorBidi" w:cstheme="minorBidi"/>
          <w:i/>
          <w:iCs/>
        </w:rPr>
        <w:t>Eikha</w:t>
      </w:r>
      <w:r w:rsidRPr="003B2369">
        <w:rPr>
          <w:rFonts w:asciiTheme="minorBidi" w:hAnsiTheme="minorBidi" w:cstheme="minorBidi"/>
        </w:rPr>
        <w:t xml:space="preserve"> 1:10 is an anomaly; nowhere else does the image of the spreading hand convey a hostile act.</w:t>
      </w:r>
    </w:p>
  </w:footnote>
  <w:footnote w:id="4">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See Y. M. Moshkovitz, “</w:t>
      </w:r>
      <w:r w:rsidRPr="003B2369">
        <w:rPr>
          <w:rFonts w:asciiTheme="minorBidi" w:hAnsiTheme="minorBidi" w:cstheme="minorBidi"/>
          <w:i/>
          <w:iCs/>
        </w:rPr>
        <w:t>Eikha</w:t>
      </w:r>
      <w:r w:rsidRPr="003B2369">
        <w:rPr>
          <w:rFonts w:asciiTheme="minorBidi" w:hAnsiTheme="minorBidi" w:cstheme="minorBidi"/>
        </w:rPr>
        <w:t xml:space="preserve">,” in </w:t>
      </w:r>
      <w:r w:rsidRPr="003B2369">
        <w:rPr>
          <w:rFonts w:asciiTheme="minorBidi" w:hAnsiTheme="minorBidi" w:cstheme="minorBidi"/>
          <w:i/>
          <w:iCs/>
        </w:rPr>
        <w:t>Daat</w:t>
      </w:r>
      <w:r w:rsidRPr="003B2369">
        <w:rPr>
          <w:rFonts w:asciiTheme="minorBidi" w:hAnsiTheme="minorBidi" w:cstheme="minorBidi"/>
        </w:rPr>
        <w:t xml:space="preserve"> </w:t>
      </w:r>
      <w:r w:rsidRPr="003B2369">
        <w:rPr>
          <w:rFonts w:asciiTheme="minorBidi" w:hAnsiTheme="minorBidi" w:cstheme="minorBidi"/>
          <w:i/>
          <w:iCs/>
        </w:rPr>
        <w:t>Mikra</w:t>
      </w:r>
      <w:r w:rsidRPr="003B2369">
        <w:rPr>
          <w:rFonts w:asciiTheme="minorBidi" w:hAnsiTheme="minorBidi" w:cstheme="minorBidi"/>
        </w:rPr>
        <w:t xml:space="preserve"> (Jerusalem: Mossad HaRav Kook, 1990), p. 8 [Hebrew], who explains the verse in this way.</w:t>
      </w:r>
    </w:p>
  </w:footnote>
  <w:footnote w:id="5">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An apt example appears in </w:t>
      </w:r>
      <w:r w:rsidRPr="003B2369">
        <w:rPr>
          <w:rFonts w:asciiTheme="minorBidi" w:hAnsiTheme="minorBidi" w:cstheme="minorBidi"/>
          <w:i/>
          <w:iCs/>
        </w:rPr>
        <w:t>Isaiah</w:t>
      </w:r>
      <w:r w:rsidRPr="003B2369">
        <w:rPr>
          <w:rFonts w:asciiTheme="minorBidi" w:hAnsiTheme="minorBidi" w:cstheme="minorBidi"/>
        </w:rPr>
        <w:t xml:space="preserve"> 31:1, where the reliance on Egypt causes Israel to lose trust in God.</w:t>
      </w:r>
    </w:p>
  </w:footnote>
  <w:footnote w:id="6">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In our examination of 1:10, we offered several possible interpretations as to the nature of the divine command.</w:t>
      </w:r>
    </w:p>
  </w:footnote>
  <w:footnote w:id="7">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Some </w:t>
      </w:r>
      <w:r w:rsidRPr="003B2369">
        <w:rPr>
          <w:rFonts w:asciiTheme="minorBidi" w:hAnsiTheme="minorBidi" w:cstheme="minorBidi"/>
          <w:i/>
          <w:iCs/>
        </w:rPr>
        <w:t>midrashim</w:t>
      </w:r>
      <w:r w:rsidRPr="003B2369">
        <w:rPr>
          <w:rFonts w:asciiTheme="minorBidi" w:hAnsiTheme="minorBidi" w:cstheme="minorBidi"/>
        </w:rPr>
        <w:t xml:space="preserve"> extrapolate this idea from the metaphor of Jerusalem as a </w:t>
      </w:r>
      <w:r w:rsidRPr="003B2369">
        <w:rPr>
          <w:rFonts w:asciiTheme="minorBidi" w:hAnsiTheme="minorBidi" w:cstheme="minorBidi"/>
          <w:i/>
          <w:iCs/>
        </w:rPr>
        <w:t>nidda</w:t>
      </w:r>
      <w:r w:rsidRPr="003B2369">
        <w:rPr>
          <w:rFonts w:asciiTheme="minorBidi" w:hAnsiTheme="minorBidi" w:cstheme="minorBidi"/>
        </w:rPr>
        <w:t xml:space="preserve"> (menstruant) in this verse, as we will see shortly.</w:t>
      </w:r>
    </w:p>
  </w:footnote>
  <w:footnote w:id="8">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Note the poignant conversation between Jeremiah and God in </w:t>
      </w:r>
      <w:r w:rsidRPr="003B2369">
        <w:rPr>
          <w:rFonts w:asciiTheme="minorBidi" w:hAnsiTheme="minorBidi" w:cstheme="minorBidi"/>
          <w:i/>
          <w:iCs/>
        </w:rPr>
        <w:t>Eikha Rabba</w:t>
      </w:r>
      <w:r w:rsidRPr="003B2369">
        <w:rPr>
          <w:rFonts w:asciiTheme="minorBidi" w:hAnsiTheme="minorBidi" w:cstheme="minorBidi"/>
        </w:rPr>
        <w:t>,</w:t>
      </w:r>
      <w:r w:rsidRPr="003B2369">
        <w:rPr>
          <w:rFonts w:asciiTheme="minorBidi" w:hAnsiTheme="minorBidi" w:cstheme="minorBidi"/>
          <w:i/>
          <w:iCs/>
        </w:rPr>
        <w:t xml:space="preserve"> Petichta </w:t>
      </w:r>
      <w:r w:rsidRPr="003B2369">
        <w:rPr>
          <w:rFonts w:asciiTheme="minorBidi" w:hAnsiTheme="minorBidi" w:cstheme="minorBidi"/>
        </w:rPr>
        <w:t>34, in which God and Jeremiah discuss which one of them will be more effective in accompanying the nation into its exile.</w:t>
      </w:r>
    </w:p>
  </w:footnote>
  <w:footnote w:id="9">
    <w:p w:rsidR="00542DE0" w:rsidRPr="003B2369" w:rsidRDefault="00542DE0" w:rsidP="007220B4">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The prophets do not mean that menstruating women are religiously or morally corrupt; this is simply a metaphor used to describe the impurity of the land.</w:t>
      </w:r>
    </w:p>
  </w:footnote>
  <w:footnote w:id="10">
    <w:p w:rsidR="00542DE0" w:rsidRPr="003B2369" w:rsidRDefault="00542DE0" w:rsidP="006351D3">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The separation of married couples during the woman’s menstruation is not itself a punishment. As Berlin (p. 58) notes, the menstruant is not a social outcast: “The Bible does not separate a menstruant from her family or from society.” While some biblical passages employ the mandated separation from her husband as a metaphor for isolation, in a metaphor, not every aspect of the compared situations are necessarily parallel.</w:t>
      </w:r>
    </w:p>
  </w:footnote>
  <w:footnote w:id="11">
    <w:p w:rsidR="00542DE0" w:rsidRPr="003B2369" w:rsidRDefault="00542DE0">
      <w:pPr>
        <w:pStyle w:val="FootnoteText"/>
        <w:jc w:val="both"/>
        <w:rPr>
          <w:rFonts w:asciiTheme="minorBidi" w:hAnsiTheme="minorBidi" w:cstheme="minorBidi"/>
        </w:rPr>
      </w:pPr>
      <w:r w:rsidRPr="003B2369">
        <w:rPr>
          <w:rStyle w:val="FootnoteReference"/>
          <w:rFonts w:asciiTheme="minorBidi" w:hAnsiTheme="minorBidi" w:cstheme="minorBidi"/>
        </w:rPr>
        <w:footnoteRef/>
      </w:r>
      <w:r w:rsidRPr="003B2369">
        <w:rPr>
          <w:rFonts w:asciiTheme="minorBidi" w:hAnsiTheme="minorBidi" w:cstheme="minorBidi"/>
        </w:rPr>
        <w:t xml:space="preserve"> This is the </w:t>
      </w:r>
      <w:r w:rsidRPr="003B2369">
        <w:rPr>
          <w:rFonts w:asciiTheme="minorBidi" w:hAnsiTheme="minorBidi" w:cstheme="minorBidi"/>
          <w:i/>
          <w:iCs/>
        </w:rPr>
        <w:t>gemara</w:t>
      </w:r>
      <w:r w:rsidRPr="003B2369">
        <w:rPr>
          <w:rFonts w:asciiTheme="minorBidi" w:hAnsiTheme="minorBidi" w:cstheme="minorBidi"/>
        </w:rPr>
        <w:t xml:space="preserve">’s interpretation of </w:t>
      </w:r>
      <w:r w:rsidRPr="003B2369">
        <w:rPr>
          <w:rFonts w:asciiTheme="minorBidi" w:hAnsiTheme="minorBidi" w:cstheme="minorBidi"/>
          <w:i/>
          <w:iCs/>
        </w:rPr>
        <w:t>Eikha</w:t>
      </w:r>
      <w:r w:rsidRPr="003B2369">
        <w:rPr>
          <w:rFonts w:asciiTheme="minorBidi" w:hAnsiTheme="minorBidi" w:cstheme="minorBidi"/>
        </w:rPr>
        <w:t xml:space="preserve"> 1:8. As noted previously, the word </w:t>
      </w:r>
      <w:r w:rsidRPr="003B2369">
        <w:rPr>
          <w:rFonts w:asciiTheme="minorBidi" w:hAnsiTheme="minorBidi" w:cstheme="minorBidi"/>
          <w:i/>
          <w:iCs/>
        </w:rPr>
        <w:t>nida</w:t>
      </w:r>
      <w:r w:rsidRPr="003B2369">
        <w:rPr>
          <w:rFonts w:asciiTheme="minorBidi" w:hAnsiTheme="minorBidi" w:cstheme="minorBidi"/>
        </w:rPr>
        <w:t xml:space="preserve"> there does not refer to a menstruant (which has a doubled </w:t>
      </w:r>
      <w:r w:rsidRPr="003B2369">
        <w:rPr>
          <w:rFonts w:asciiTheme="minorBidi" w:hAnsiTheme="minorBidi" w:cstheme="minorBidi"/>
          <w:i/>
          <w:iCs/>
        </w:rPr>
        <w:t>daled</w:t>
      </w:r>
      <w:r w:rsidRPr="003B2369">
        <w:rPr>
          <w:rFonts w:asciiTheme="minorBidi" w:hAnsiTheme="minorBidi" w:cstheme="minorBidi"/>
        </w:rPr>
        <w:t>), but emerges from the root n.o.d., meaning to wander. Even though the interpretation is not about our verse, it coheres well with our verse, and I therefore have introduced it here.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47"/>
    <w:rsid w:val="00072C23"/>
    <w:rsid w:val="00085CB5"/>
    <w:rsid w:val="000866BE"/>
    <w:rsid w:val="00096B4A"/>
    <w:rsid w:val="000A31BD"/>
    <w:rsid w:val="000A36E6"/>
    <w:rsid w:val="000D1958"/>
    <w:rsid w:val="000E4CF5"/>
    <w:rsid w:val="000F3763"/>
    <w:rsid w:val="000F4C51"/>
    <w:rsid w:val="001046C6"/>
    <w:rsid w:val="001071A6"/>
    <w:rsid w:val="0011283E"/>
    <w:rsid w:val="00162B34"/>
    <w:rsid w:val="00184A89"/>
    <w:rsid w:val="001A5801"/>
    <w:rsid w:val="001C1963"/>
    <w:rsid w:val="001F4AB4"/>
    <w:rsid w:val="0020088F"/>
    <w:rsid w:val="002255ED"/>
    <w:rsid w:val="00247D56"/>
    <w:rsid w:val="002A633D"/>
    <w:rsid w:val="002B0305"/>
    <w:rsid w:val="00301134"/>
    <w:rsid w:val="00366BD4"/>
    <w:rsid w:val="003B2369"/>
    <w:rsid w:val="003F146D"/>
    <w:rsid w:val="00402276"/>
    <w:rsid w:val="004130EB"/>
    <w:rsid w:val="00490787"/>
    <w:rsid w:val="004D3B7D"/>
    <w:rsid w:val="00503E1F"/>
    <w:rsid w:val="00516713"/>
    <w:rsid w:val="0053576E"/>
    <w:rsid w:val="00537372"/>
    <w:rsid w:val="00537DAB"/>
    <w:rsid w:val="00542DE0"/>
    <w:rsid w:val="00552AC1"/>
    <w:rsid w:val="00596ED0"/>
    <w:rsid w:val="005A33E5"/>
    <w:rsid w:val="005C4273"/>
    <w:rsid w:val="005D522E"/>
    <w:rsid w:val="005D52F5"/>
    <w:rsid w:val="006351D3"/>
    <w:rsid w:val="00652911"/>
    <w:rsid w:val="00653602"/>
    <w:rsid w:val="00682DF8"/>
    <w:rsid w:val="006A79A3"/>
    <w:rsid w:val="006D3FDB"/>
    <w:rsid w:val="006E18F1"/>
    <w:rsid w:val="00721BC5"/>
    <w:rsid w:val="007220B4"/>
    <w:rsid w:val="0076513C"/>
    <w:rsid w:val="007D3CBC"/>
    <w:rsid w:val="008172CB"/>
    <w:rsid w:val="0085517C"/>
    <w:rsid w:val="00893BBF"/>
    <w:rsid w:val="008A4E7B"/>
    <w:rsid w:val="008D57A8"/>
    <w:rsid w:val="00904E2A"/>
    <w:rsid w:val="00933FA5"/>
    <w:rsid w:val="00972151"/>
    <w:rsid w:val="00993D23"/>
    <w:rsid w:val="009975C0"/>
    <w:rsid w:val="009C33AA"/>
    <w:rsid w:val="00A01505"/>
    <w:rsid w:val="00A06AEF"/>
    <w:rsid w:val="00A47772"/>
    <w:rsid w:val="00AD02CB"/>
    <w:rsid w:val="00AF321D"/>
    <w:rsid w:val="00B04BAC"/>
    <w:rsid w:val="00B34D39"/>
    <w:rsid w:val="00B43A79"/>
    <w:rsid w:val="00B55500"/>
    <w:rsid w:val="00B639DA"/>
    <w:rsid w:val="00BB5AD9"/>
    <w:rsid w:val="00BB63A3"/>
    <w:rsid w:val="00BC2092"/>
    <w:rsid w:val="00BC257B"/>
    <w:rsid w:val="00BC3AC1"/>
    <w:rsid w:val="00BE1C1E"/>
    <w:rsid w:val="00C13155"/>
    <w:rsid w:val="00C955D3"/>
    <w:rsid w:val="00CD118F"/>
    <w:rsid w:val="00CD39B6"/>
    <w:rsid w:val="00D04747"/>
    <w:rsid w:val="00D15924"/>
    <w:rsid w:val="00D77F50"/>
    <w:rsid w:val="00DD7DD6"/>
    <w:rsid w:val="00DF7503"/>
    <w:rsid w:val="00E04B70"/>
    <w:rsid w:val="00E54DFA"/>
    <w:rsid w:val="00EC342A"/>
    <w:rsid w:val="00EE0D14"/>
    <w:rsid w:val="00EF5060"/>
    <w:rsid w:val="00F0632F"/>
    <w:rsid w:val="00F505CB"/>
    <w:rsid w:val="00F96303"/>
    <w:rsid w:val="00FE1EB8"/>
    <w:rsid w:val="00FE7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15924"/>
    <w:rPr>
      <w:sz w:val="20"/>
      <w:szCs w:val="20"/>
    </w:rPr>
  </w:style>
  <w:style w:type="character" w:customStyle="1" w:styleId="FootnoteTextChar">
    <w:name w:val="Footnote Text Char"/>
    <w:basedOn w:val="DefaultParagraphFont"/>
    <w:link w:val="FootnoteText"/>
    <w:uiPriority w:val="99"/>
    <w:rsid w:val="00D15924"/>
    <w:rPr>
      <w:rFonts w:ascii="Times New Roman" w:eastAsia="Times New Roman" w:hAnsi="Times New Roman" w:cs="Times New Roman"/>
      <w:sz w:val="20"/>
      <w:szCs w:val="20"/>
    </w:rPr>
  </w:style>
  <w:style w:type="character" w:styleId="FootnoteReference">
    <w:name w:val="footnote reference"/>
    <w:rsid w:val="00D15924"/>
    <w:rPr>
      <w:vertAlign w:val="superscript"/>
    </w:rPr>
  </w:style>
  <w:style w:type="character" w:styleId="CommentReference">
    <w:name w:val="annotation reference"/>
    <w:basedOn w:val="DefaultParagraphFont"/>
    <w:uiPriority w:val="99"/>
    <w:semiHidden/>
    <w:unhideWhenUsed/>
    <w:rsid w:val="00402276"/>
    <w:rPr>
      <w:sz w:val="16"/>
      <w:szCs w:val="16"/>
    </w:rPr>
  </w:style>
  <w:style w:type="paragraph" w:styleId="CommentText">
    <w:name w:val="annotation text"/>
    <w:basedOn w:val="Normal"/>
    <w:link w:val="CommentTextChar"/>
    <w:uiPriority w:val="99"/>
    <w:semiHidden/>
    <w:unhideWhenUsed/>
    <w:rsid w:val="00402276"/>
    <w:rPr>
      <w:sz w:val="20"/>
      <w:szCs w:val="20"/>
    </w:rPr>
  </w:style>
  <w:style w:type="character" w:customStyle="1" w:styleId="CommentTextChar">
    <w:name w:val="Comment Text Char"/>
    <w:basedOn w:val="DefaultParagraphFont"/>
    <w:link w:val="CommentText"/>
    <w:uiPriority w:val="99"/>
    <w:semiHidden/>
    <w:rsid w:val="004022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2276"/>
    <w:rPr>
      <w:b/>
      <w:bCs/>
    </w:rPr>
  </w:style>
  <w:style w:type="character" w:customStyle="1" w:styleId="CommentSubjectChar">
    <w:name w:val="Comment Subject Char"/>
    <w:basedOn w:val="CommentTextChar"/>
    <w:link w:val="CommentSubject"/>
    <w:uiPriority w:val="99"/>
    <w:semiHidden/>
    <w:rsid w:val="004022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2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276"/>
    <w:rPr>
      <w:rFonts w:ascii="Segoe UI" w:eastAsia="Times New Roman" w:hAnsi="Segoe UI" w:cs="Segoe UI"/>
      <w:sz w:val="18"/>
      <w:szCs w:val="18"/>
    </w:rPr>
  </w:style>
  <w:style w:type="paragraph" w:customStyle="1" w:styleId="CC">
    <w:name w:val="CC"/>
    <w:basedOn w:val="BodyText"/>
    <w:rsid w:val="00542DE0"/>
    <w:pPr>
      <w:keepLines/>
      <w:widowControl w:val="0"/>
      <w:autoSpaceDE w:val="0"/>
      <w:autoSpaceDN w:val="0"/>
      <w:spacing w:after="160" w:line="360" w:lineRule="auto"/>
      <w:ind w:left="360" w:hanging="360"/>
      <w:jc w:val="both"/>
    </w:pPr>
    <w:rPr>
      <w:rFonts w:ascii="Courier New" w:hAnsi="Courier New" w:cs="Miriam"/>
      <w:sz w:val="20"/>
      <w:szCs w:val="20"/>
    </w:rPr>
  </w:style>
  <w:style w:type="paragraph" w:styleId="BodyText">
    <w:name w:val="Body Text"/>
    <w:basedOn w:val="Normal"/>
    <w:link w:val="BodyTextChar"/>
    <w:uiPriority w:val="99"/>
    <w:semiHidden/>
    <w:unhideWhenUsed/>
    <w:rsid w:val="00542DE0"/>
    <w:pPr>
      <w:spacing w:after="120"/>
    </w:pPr>
  </w:style>
  <w:style w:type="character" w:customStyle="1" w:styleId="BodyTextChar">
    <w:name w:val="Body Text Char"/>
    <w:basedOn w:val="DefaultParagraphFont"/>
    <w:link w:val="BodyText"/>
    <w:uiPriority w:val="99"/>
    <w:semiHidden/>
    <w:rsid w:val="00542DE0"/>
    <w:rPr>
      <w:rFonts w:ascii="Times New Roman" w:eastAsia="Times New Roman" w:hAnsi="Times New Roman" w:cs="Times New Roman"/>
      <w:sz w:val="24"/>
      <w:szCs w:val="24"/>
    </w:rPr>
  </w:style>
  <w:style w:type="paragraph" w:customStyle="1" w:styleId="a">
    <w:name w:val="מחבר"/>
    <w:basedOn w:val="Normal"/>
    <w:rsid w:val="003B2369"/>
    <w:pPr>
      <w:keepNext/>
      <w:widowControl w:val="0"/>
      <w:autoSpaceDE w:val="0"/>
      <w:autoSpaceDN w:val="0"/>
      <w:bidi/>
      <w:spacing w:before="240"/>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15924"/>
    <w:rPr>
      <w:sz w:val="20"/>
      <w:szCs w:val="20"/>
    </w:rPr>
  </w:style>
  <w:style w:type="character" w:customStyle="1" w:styleId="FootnoteTextChar">
    <w:name w:val="Footnote Text Char"/>
    <w:basedOn w:val="DefaultParagraphFont"/>
    <w:link w:val="FootnoteText"/>
    <w:uiPriority w:val="99"/>
    <w:rsid w:val="00D15924"/>
    <w:rPr>
      <w:rFonts w:ascii="Times New Roman" w:eastAsia="Times New Roman" w:hAnsi="Times New Roman" w:cs="Times New Roman"/>
      <w:sz w:val="20"/>
      <w:szCs w:val="20"/>
    </w:rPr>
  </w:style>
  <w:style w:type="character" w:styleId="FootnoteReference">
    <w:name w:val="footnote reference"/>
    <w:rsid w:val="00D15924"/>
    <w:rPr>
      <w:vertAlign w:val="superscript"/>
    </w:rPr>
  </w:style>
  <w:style w:type="character" w:styleId="CommentReference">
    <w:name w:val="annotation reference"/>
    <w:basedOn w:val="DefaultParagraphFont"/>
    <w:uiPriority w:val="99"/>
    <w:semiHidden/>
    <w:unhideWhenUsed/>
    <w:rsid w:val="00402276"/>
    <w:rPr>
      <w:sz w:val="16"/>
      <w:szCs w:val="16"/>
    </w:rPr>
  </w:style>
  <w:style w:type="paragraph" w:styleId="CommentText">
    <w:name w:val="annotation text"/>
    <w:basedOn w:val="Normal"/>
    <w:link w:val="CommentTextChar"/>
    <w:uiPriority w:val="99"/>
    <w:semiHidden/>
    <w:unhideWhenUsed/>
    <w:rsid w:val="00402276"/>
    <w:rPr>
      <w:sz w:val="20"/>
      <w:szCs w:val="20"/>
    </w:rPr>
  </w:style>
  <w:style w:type="character" w:customStyle="1" w:styleId="CommentTextChar">
    <w:name w:val="Comment Text Char"/>
    <w:basedOn w:val="DefaultParagraphFont"/>
    <w:link w:val="CommentText"/>
    <w:uiPriority w:val="99"/>
    <w:semiHidden/>
    <w:rsid w:val="004022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2276"/>
    <w:rPr>
      <w:b/>
      <w:bCs/>
    </w:rPr>
  </w:style>
  <w:style w:type="character" w:customStyle="1" w:styleId="CommentSubjectChar">
    <w:name w:val="Comment Subject Char"/>
    <w:basedOn w:val="CommentTextChar"/>
    <w:link w:val="CommentSubject"/>
    <w:uiPriority w:val="99"/>
    <w:semiHidden/>
    <w:rsid w:val="004022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2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276"/>
    <w:rPr>
      <w:rFonts w:ascii="Segoe UI" w:eastAsia="Times New Roman" w:hAnsi="Segoe UI" w:cs="Segoe UI"/>
      <w:sz w:val="18"/>
      <w:szCs w:val="18"/>
    </w:rPr>
  </w:style>
  <w:style w:type="paragraph" w:customStyle="1" w:styleId="CC">
    <w:name w:val="CC"/>
    <w:basedOn w:val="BodyText"/>
    <w:rsid w:val="00542DE0"/>
    <w:pPr>
      <w:keepLines/>
      <w:widowControl w:val="0"/>
      <w:autoSpaceDE w:val="0"/>
      <w:autoSpaceDN w:val="0"/>
      <w:spacing w:after="160" w:line="360" w:lineRule="auto"/>
      <w:ind w:left="360" w:hanging="360"/>
      <w:jc w:val="both"/>
    </w:pPr>
    <w:rPr>
      <w:rFonts w:ascii="Courier New" w:hAnsi="Courier New" w:cs="Miriam"/>
      <w:sz w:val="20"/>
      <w:szCs w:val="20"/>
    </w:rPr>
  </w:style>
  <w:style w:type="paragraph" w:styleId="BodyText">
    <w:name w:val="Body Text"/>
    <w:basedOn w:val="Normal"/>
    <w:link w:val="BodyTextChar"/>
    <w:uiPriority w:val="99"/>
    <w:semiHidden/>
    <w:unhideWhenUsed/>
    <w:rsid w:val="00542DE0"/>
    <w:pPr>
      <w:spacing w:after="120"/>
    </w:pPr>
  </w:style>
  <w:style w:type="character" w:customStyle="1" w:styleId="BodyTextChar">
    <w:name w:val="Body Text Char"/>
    <w:basedOn w:val="DefaultParagraphFont"/>
    <w:link w:val="BodyText"/>
    <w:uiPriority w:val="99"/>
    <w:semiHidden/>
    <w:rsid w:val="00542DE0"/>
    <w:rPr>
      <w:rFonts w:ascii="Times New Roman" w:eastAsia="Times New Roman" w:hAnsi="Times New Roman" w:cs="Times New Roman"/>
      <w:sz w:val="24"/>
      <w:szCs w:val="24"/>
    </w:rPr>
  </w:style>
  <w:style w:type="paragraph" w:customStyle="1" w:styleId="a">
    <w:name w:val="מחבר"/>
    <w:basedOn w:val="Normal"/>
    <w:rsid w:val="003B2369"/>
    <w:pPr>
      <w:keepNext/>
      <w:widowControl w:val="0"/>
      <w:autoSpaceDE w:val="0"/>
      <w:autoSpaceDN w:val="0"/>
      <w:bidi/>
      <w:spacing w:before="24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4AB2-1DFB-4A2F-930E-57A0CA66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2</cp:revision>
  <dcterms:created xsi:type="dcterms:W3CDTF">2018-02-28T10:19:00Z</dcterms:created>
  <dcterms:modified xsi:type="dcterms:W3CDTF">2018-02-28T10:19:00Z</dcterms:modified>
</cp:coreProperties>
</file>