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421D7" w14:textId="77777777" w:rsidR="0098544B" w:rsidRDefault="0098544B" w:rsidP="001C18CA">
      <w:pPr>
        <w:widowControl w:val="0"/>
        <w:shd w:val="clear" w:color="auto" w:fill="FFFFFF"/>
        <w:spacing w:after="0" w:line="240" w:lineRule="auto"/>
        <w:jc w:val="center"/>
        <w:rPr>
          <w:rFonts w:asciiTheme="minorBidi" w:hAnsiTheme="minorBidi"/>
          <w:b/>
          <w:bCs/>
          <w:caps/>
          <w:sz w:val="24"/>
          <w:szCs w:val="24"/>
        </w:rPr>
      </w:pPr>
      <w:r w:rsidRPr="001C717E">
        <w:rPr>
          <w:rFonts w:asciiTheme="minorBidi" w:hAnsiTheme="minorBidi"/>
          <w:b/>
          <w:bCs/>
          <w:caps/>
          <w:sz w:val="24"/>
          <w:szCs w:val="24"/>
        </w:rPr>
        <w:t>YESHIVAT HAR ETZION</w:t>
      </w:r>
    </w:p>
    <w:p w14:paraId="25130EDF" w14:textId="77777777" w:rsidR="0098544B" w:rsidRPr="001C717E" w:rsidRDefault="0098544B" w:rsidP="001C18CA">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b/>
          <w:bCs/>
          <w:caps/>
          <w:sz w:val="24"/>
          <w:szCs w:val="24"/>
        </w:rPr>
        <w:t>ISRAEL KOSCHITZKY VIRTUAL BEIT MIDRASH (VBM)</w:t>
      </w:r>
    </w:p>
    <w:p w14:paraId="672E4BB7" w14:textId="77777777" w:rsidR="0098544B" w:rsidRPr="001C717E" w:rsidRDefault="0098544B" w:rsidP="001C18CA">
      <w:pPr>
        <w:widowControl w:val="0"/>
        <w:shd w:val="clear" w:color="auto" w:fill="FFFFFF"/>
        <w:spacing w:after="0" w:line="240" w:lineRule="auto"/>
        <w:jc w:val="center"/>
        <w:rPr>
          <w:rFonts w:asciiTheme="minorBidi" w:hAnsiTheme="minorBidi"/>
          <w:sz w:val="24"/>
          <w:szCs w:val="24"/>
        </w:rPr>
      </w:pPr>
      <w:r w:rsidRPr="001C717E">
        <w:rPr>
          <w:rFonts w:asciiTheme="minorBidi" w:hAnsiTheme="minorBidi"/>
          <w:caps/>
          <w:sz w:val="24"/>
          <w:szCs w:val="24"/>
        </w:rPr>
        <w:t>*********************************************************</w:t>
      </w:r>
    </w:p>
    <w:p w14:paraId="761B88FD" w14:textId="77777777" w:rsidR="0098544B" w:rsidRDefault="0098544B" w:rsidP="001C18CA">
      <w:pPr>
        <w:widowControl w:val="0"/>
        <w:spacing w:after="0" w:line="240" w:lineRule="auto"/>
        <w:contextualSpacing/>
        <w:jc w:val="center"/>
        <w:rPr>
          <w:rStyle w:val="field-content"/>
          <w:rFonts w:asciiTheme="minorBidi" w:hAnsiTheme="minorBidi"/>
          <w:color w:val="000000"/>
          <w:sz w:val="24"/>
          <w:szCs w:val="24"/>
          <w:shd w:val="clear" w:color="auto" w:fill="FCFDFE"/>
        </w:rPr>
      </w:pPr>
    </w:p>
    <w:p w14:paraId="19634620" w14:textId="77777777" w:rsidR="0098544B" w:rsidRPr="001C717E" w:rsidRDefault="0098544B" w:rsidP="001C18CA">
      <w:pPr>
        <w:widowControl w:val="0"/>
        <w:spacing w:after="0" w:line="240" w:lineRule="auto"/>
        <w:contextualSpacing/>
        <w:jc w:val="center"/>
        <w:rPr>
          <w:rStyle w:val="field-content"/>
          <w:rFonts w:asciiTheme="minorBidi" w:hAnsiTheme="minorBidi"/>
          <w:b/>
          <w:bCs/>
          <w:color w:val="000000"/>
          <w:sz w:val="24"/>
          <w:szCs w:val="24"/>
          <w:shd w:val="clear" w:color="auto" w:fill="FCFDFE"/>
        </w:rPr>
      </w:pPr>
      <w:r w:rsidRPr="001C717E">
        <w:rPr>
          <w:rStyle w:val="field-content"/>
          <w:rFonts w:asciiTheme="minorBidi" w:hAnsiTheme="minorBidi"/>
          <w:b/>
          <w:bCs/>
          <w:color w:val="000000"/>
          <w:sz w:val="24"/>
          <w:szCs w:val="24"/>
          <w:shd w:val="clear" w:color="auto" w:fill="FCFDFE"/>
        </w:rPr>
        <w:t xml:space="preserve">Topics in </w:t>
      </w:r>
      <w:r w:rsidRPr="003E2195">
        <w:rPr>
          <w:rStyle w:val="field-content"/>
          <w:rFonts w:asciiTheme="minorBidi" w:hAnsiTheme="minorBidi"/>
          <w:b/>
          <w:bCs/>
          <w:i/>
          <w:iCs/>
          <w:color w:val="000000"/>
          <w:sz w:val="24"/>
          <w:szCs w:val="24"/>
          <w:shd w:val="clear" w:color="auto" w:fill="FCFDFE"/>
        </w:rPr>
        <w:t>Hashkafa</w:t>
      </w:r>
    </w:p>
    <w:p w14:paraId="108608FA" w14:textId="77777777" w:rsidR="0098544B" w:rsidRPr="001C717E" w:rsidRDefault="0098544B" w:rsidP="001C18CA">
      <w:pPr>
        <w:widowControl w:val="0"/>
        <w:spacing w:after="0" w:line="240" w:lineRule="auto"/>
        <w:contextualSpacing/>
        <w:jc w:val="center"/>
        <w:rPr>
          <w:rFonts w:asciiTheme="minorBidi" w:hAnsiTheme="minorBidi"/>
          <w:b/>
          <w:bCs/>
          <w:sz w:val="24"/>
          <w:szCs w:val="24"/>
        </w:rPr>
      </w:pPr>
      <w:r w:rsidRPr="001C717E">
        <w:rPr>
          <w:rStyle w:val="field-content"/>
          <w:rFonts w:asciiTheme="minorBidi" w:hAnsiTheme="minorBidi"/>
          <w:b/>
          <w:bCs/>
          <w:color w:val="000000"/>
          <w:sz w:val="24"/>
          <w:szCs w:val="24"/>
          <w:shd w:val="clear" w:color="auto" w:fill="FCFDFE"/>
        </w:rPr>
        <w:t>Rav Assaf Bednarsh</w:t>
      </w:r>
    </w:p>
    <w:p w14:paraId="01132003" w14:textId="77777777" w:rsidR="0098544B" w:rsidRPr="00777673" w:rsidRDefault="0098544B" w:rsidP="001C18CA">
      <w:pPr>
        <w:spacing w:after="0" w:line="240" w:lineRule="auto"/>
        <w:jc w:val="both"/>
        <w:textAlignment w:val="baseline"/>
        <w:rPr>
          <w:rFonts w:asciiTheme="minorBidi" w:eastAsia="Times New Roman" w:hAnsiTheme="minorBidi"/>
          <w:color w:val="000000" w:themeColor="text1"/>
          <w:sz w:val="24"/>
          <w:szCs w:val="24"/>
        </w:rPr>
      </w:pPr>
    </w:p>
    <w:p w14:paraId="55BFC79D" w14:textId="77777777" w:rsidR="0098544B" w:rsidRDefault="0098544B" w:rsidP="001C18CA">
      <w:pPr>
        <w:spacing w:after="0" w:line="240" w:lineRule="auto"/>
        <w:jc w:val="center"/>
        <w:textAlignment w:val="baseline"/>
        <w:rPr>
          <w:rFonts w:asciiTheme="minorBidi" w:eastAsia="Times New Roman" w:hAnsiTheme="minorBidi"/>
          <w:b/>
          <w:bCs/>
          <w:color w:val="262626"/>
          <w:sz w:val="24"/>
          <w:szCs w:val="24"/>
        </w:rPr>
      </w:pPr>
    </w:p>
    <w:p w14:paraId="3959B88A" w14:textId="2606A140" w:rsidR="0098544B" w:rsidRDefault="0098544B" w:rsidP="001C18CA">
      <w:pPr>
        <w:spacing w:after="0" w:line="240" w:lineRule="auto"/>
        <w:jc w:val="center"/>
        <w:rPr>
          <w:rFonts w:asciiTheme="minorBidi" w:hAnsiTheme="minorBidi"/>
          <w:b/>
          <w:bCs/>
          <w:sz w:val="24"/>
          <w:szCs w:val="24"/>
        </w:rPr>
      </w:pPr>
      <w:r w:rsidRPr="001C18CA">
        <w:rPr>
          <w:rFonts w:asciiTheme="minorBidi" w:eastAsia="Times New Roman" w:hAnsiTheme="minorBidi"/>
          <w:b/>
          <w:bCs/>
          <w:color w:val="262626"/>
          <w:sz w:val="24"/>
          <w:szCs w:val="24"/>
        </w:rPr>
        <w:t>Shiur</w:t>
      </w:r>
      <w:r w:rsidRPr="00E06535">
        <w:rPr>
          <w:rFonts w:asciiTheme="minorBidi" w:eastAsia="Times New Roman" w:hAnsiTheme="minorBidi"/>
          <w:b/>
          <w:bCs/>
          <w:color w:val="262626"/>
          <w:sz w:val="24"/>
          <w:szCs w:val="24"/>
        </w:rPr>
        <w:t xml:space="preserve"> #1</w:t>
      </w:r>
      <w:r>
        <w:rPr>
          <w:rFonts w:asciiTheme="minorBidi" w:eastAsia="Times New Roman" w:hAnsiTheme="minorBidi"/>
          <w:b/>
          <w:bCs/>
          <w:color w:val="262626"/>
          <w:sz w:val="24"/>
          <w:szCs w:val="24"/>
        </w:rPr>
        <w:t>8</w:t>
      </w:r>
      <w:r w:rsidRPr="00E06535">
        <w:rPr>
          <w:rFonts w:asciiTheme="minorBidi" w:eastAsia="Times New Roman" w:hAnsiTheme="minorBidi"/>
          <w:b/>
          <w:bCs/>
          <w:color w:val="262626"/>
          <w:sz w:val="24"/>
          <w:szCs w:val="24"/>
        </w:rPr>
        <w:t xml:space="preserve">: </w:t>
      </w:r>
      <w:r w:rsidRPr="00E06535">
        <w:rPr>
          <w:rFonts w:asciiTheme="minorBidi" w:hAnsiTheme="minorBidi"/>
          <w:b/>
          <w:bCs/>
          <w:sz w:val="24"/>
          <w:szCs w:val="24"/>
        </w:rPr>
        <w:t>Belief in God</w:t>
      </w:r>
      <w:r>
        <w:rPr>
          <w:rFonts w:asciiTheme="minorBidi" w:hAnsiTheme="minorBidi"/>
          <w:b/>
          <w:bCs/>
          <w:sz w:val="24"/>
          <w:szCs w:val="24"/>
        </w:rPr>
        <w:t xml:space="preserve"> (2)</w:t>
      </w:r>
    </w:p>
    <w:p w14:paraId="420957A8" w14:textId="77777777" w:rsidR="0098544B" w:rsidRDefault="0098544B" w:rsidP="001C18CA">
      <w:pPr>
        <w:spacing w:after="0" w:line="240" w:lineRule="auto"/>
        <w:jc w:val="center"/>
        <w:rPr>
          <w:rFonts w:asciiTheme="minorBidi" w:eastAsia="Times New Roman" w:hAnsiTheme="minorBidi"/>
          <w:b/>
          <w:bCs/>
          <w:color w:val="262626" w:themeColor="text1" w:themeTint="D9"/>
          <w:sz w:val="24"/>
          <w:szCs w:val="24"/>
        </w:rPr>
      </w:pPr>
      <w:r>
        <w:rPr>
          <w:rFonts w:asciiTheme="minorBidi" w:eastAsia="Times New Roman" w:hAnsiTheme="minorBidi"/>
          <w:b/>
          <w:bCs/>
          <w:color w:val="262626" w:themeColor="text1" w:themeTint="D9"/>
          <w:sz w:val="24"/>
          <w:szCs w:val="24"/>
        </w:rPr>
        <w:t>Adap</w:t>
      </w:r>
      <w:r w:rsidRPr="004F58BB">
        <w:rPr>
          <w:rFonts w:asciiTheme="minorBidi" w:eastAsia="Times New Roman" w:hAnsiTheme="minorBidi"/>
          <w:b/>
          <w:bCs/>
          <w:color w:val="262626" w:themeColor="text1" w:themeTint="D9"/>
          <w:sz w:val="24"/>
          <w:szCs w:val="24"/>
        </w:rPr>
        <w:t>ted by Leora Bednarsh</w:t>
      </w:r>
    </w:p>
    <w:p w14:paraId="54D82638" w14:textId="77777777" w:rsidR="0098544B" w:rsidRDefault="0098544B" w:rsidP="001C18CA">
      <w:pPr>
        <w:spacing w:after="0" w:line="240" w:lineRule="auto"/>
        <w:jc w:val="both"/>
        <w:rPr>
          <w:rFonts w:asciiTheme="minorBidi" w:hAnsiTheme="minorBidi"/>
          <w:sz w:val="24"/>
          <w:szCs w:val="24"/>
        </w:rPr>
      </w:pPr>
    </w:p>
    <w:p w14:paraId="6764E612" w14:textId="77777777" w:rsidR="0098544B" w:rsidRDefault="0098544B" w:rsidP="001C18CA">
      <w:pPr>
        <w:spacing w:after="0" w:line="240" w:lineRule="auto"/>
        <w:jc w:val="both"/>
        <w:rPr>
          <w:rFonts w:asciiTheme="minorBidi" w:hAnsiTheme="minorBidi"/>
          <w:sz w:val="24"/>
          <w:szCs w:val="24"/>
          <w:u w:val="single"/>
        </w:rPr>
      </w:pPr>
    </w:p>
    <w:p w14:paraId="0EC4A347" w14:textId="7C64B058" w:rsidR="0056694B" w:rsidRPr="0098544B" w:rsidRDefault="0056694B" w:rsidP="001C18CA">
      <w:pPr>
        <w:spacing w:after="0" w:line="240" w:lineRule="auto"/>
        <w:jc w:val="both"/>
        <w:rPr>
          <w:rFonts w:asciiTheme="minorBidi" w:hAnsiTheme="minorBidi"/>
          <w:b/>
          <w:bCs/>
          <w:sz w:val="24"/>
          <w:szCs w:val="24"/>
        </w:rPr>
      </w:pPr>
      <w:r w:rsidRPr="0098544B">
        <w:rPr>
          <w:rFonts w:asciiTheme="minorBidi" w:hAnsiTheme="minorBidi"/>
          <w:b/>
          <w:bCs/>
          <w:sz w:val="24"/>
          <w:szCs w:val="24"/>
        </w:rPr>
        <w:t>Philosophical Proofs of the Existence of God</w:t>
      </w:r>
    </w:p>
    <w:p w14:paraId="24DB27DE" w14:textId="77777777" w:rsidR="0098544B" w:rsidRDefault="0098544B" w:rsidP="001C18CA">
      <w:pPr>
        <w:spacing w:after="0" w:line="240" w:lineRule="auto"/>
        <w:jc w:val="both"/>
        <w:rPr>
          <w:rFonts w:asciiTheme="minorBidi" w:hAnsiTheme="minorBidi"/>
          <w:sz w:val="24"/>
          <w:szCs w:val="24"/>
        </w:rPr>
      </w:pPr>
    </w:p>
    <w:p w14:paraId="512D94B3" w14:textId="36BCF417" w:rsidR="00506099" w:rsidRDefault="0056694B" w:rsidP="001C18CA">
      <w:pPr>
        <w:spacing w:after="0" w:line="240" w:lineRule="auto"/>
        <w:jc w:val="both"/>
        <w:rPr>
          <w:rFonts w:asciiTheme="minorBidi" w:hAnsiTheme="minorBidi"/>
          <w:sz w:val="24"/>
          <w:szCs w:val="24"/>
        </w:rPr>
      </w:pPr>
      <w:r w:rsidRPr="0098544B">
        <w:rPr>
          <w:rFonts w:asciiTheme="minorBidi" w:hAnsiTheme="minorBidi"/>
          <w:sz w:val="24"/>
          <w:szCs w:val="24"/>
        </w:rPr>
        <w:tab/>
        <w:t xml:space="preserve">Jewish philosophers have </w:t>
      </w:r>
      <w:r w:rsidR="006618BC">
        <w:rPr>
          <w:rFonts w:asciiTheme="minorBidi" w:hAnsiTheme="minorBidi"/>
          <w:sz w:val="24"/>
          <w:szCs w:val="24"/>
        </w:rPr>
        <w:t>offered</w:t>
      </w:r>
      <w:r w:rsidRPr="0098544B">
        <w:rPr>
          <w:rFonts w:asciiTheme="minorBidi" w:hAnsiTheme="minorBidi"/>
          <w:sz w:val="24"/>
          <w:szCs w:val="24"/>
        </w:rPr>
        <w:t xml:space="preserve"> two basic proofs of the existence of God. </w:t>
      </w:r>
    </w:p>
    <w:p w14:paraId="2DE18727" w14:textId="77777777" w:rsidR="00506099" w:rsidRDefault="00506099" w:rsidP="001C18CA">
      <w:pPr>
        <w:spacing w:after="0" w:line="240" w:lineRule="auto"/>
        <w:jc w:val="both"/>
        <w:rPr>
          <w:rFonts w:asciiTheme="minorBidi" w:hAnsiTheme="minorBidi"/>
          <w:sz w:val="24"/>
          <w:szCs w:val="24"/>
        </w:rPr>
      </w:pPr>
    </w:p>
    <w:p w14:paraId="66E4986A" w14:textId="599462FB" w:rsidR="00506099" w:rsidRDefault="006618BC" w:rsidP="001C18CA">
      <w:pPr>
        <w:spacing w:after="0" w:line="240" w:lineRule="auto"/>
        <w:ind w:firstLine="720"/>
        <w:jc w:val="both"/>
        <w:rPr>
          <w:rFonts w:asciiTheme="minorBidi" w:hAnsiTheme="minorBidi"/>
          <w:sz w:val="24"/>
          <w:szCs w:val="24"/>
        </w:rPr>
      </w:pPr>
      <w:r>
        <w:rPr>
          <w:rFonts w:asciiTheme="minorBidi" w:hAnsiTheme="minorBidi"/>
          <w:sz w:val="24"/>
          <w:szCs w:val="24"/>
        </w:rPr>
        <w:t>One proof, known as the</w:t>
      </w:r>
      <w:r w:rsidR="0056694B" w:rsidRPr="0098544B">
        <w:rPr>
          <w:rFonts w:asciiTheme="minorBidi" w:hAnsiTheme="minorBidi"/>
          <w:sz w:val="24"/>
          <w:szCs w:val="24"/>
        </w:rPr>
        <w:t xml:space="preserve"> cosmological proof, </w:t>
      </w:r>
      <w:r>
        <w:rPr>
          <w:rFonts w:asciiTheme="minorBidi" w:hAnsiTheme="minorBidi"/>
          <w:sz w:val="24"/>
          <w:szCs w:val="24"/>
        </w:rPr>
        <w:t>deduces</w:t>
      </w:r>
      <w:r w:rsidR="0056694B" w:rsidRPr="0098544B">
        <w:rPr>
          <w:rFonts w:asciiTheme="minorBidi" w:hAnsiTheme="minorBidi"/>
          <w:sz w:val="24"/>
          <w:szCs w:val="24"/>
        </w:rPr>
        <w:t xml:space="preserve"> the existence of God from the existence of the physical universe. R</w:t>
      </w:r>
      <w:r w:rsidR="00506099">
        <w:rPr>
          <w:rFonts w:asciiTheme="minorBidi" w:hAnsiTheme="minorBidi"/>
          <w:sz w:val="24"/>
          <w:szCs w:val="24"/>
        </w:rPr>
        <w:t>.</w:t>
      </w:r>
      <w:r w:rsidR="0056694B" w:rsidRPr="0098544B">
        <w:rPr>
          <w:rFonts w:asciiTheme="minorBidi" w:hAnsiTheme="minorBidi"/>
          <w:sz w:val="24"/>
          <w:szCs w:val="24"/>
        </w:rPr>
        <w:t xml:space="preserve"> Saadia Gaon</w:t>
      </w:r>
      <w:r w:rsidR="0056694B" w:rsidRPr="0098544B">
        <w:rPr>
          <w:rStyle w:val="FootnoteReference"/>
          <w:rFonts w:asciiTheme="minorBidi" w:hAnsiTheme="minorBidi"/>
          <w:sz w:val="24"/>
          <w:szCs w:val="24"/>
        </w:rPr>
        <w:footnoteReference w:id="2"/>
      </w:r>
      <w:r w:rsidR="0056694B" w:rsidRPr="0098544B">
        <w:rPr>
          <w:rFonts w:asciiTheme="minorBidi" w:hAnsiTheme="minorBidi"/>
          <w:sz w:val="24"/>
          <w:szCs w:val="24"/>
        </w:rPr>
        <w:t xml:space="preserve"> and Rabbenu Bachya</w:t>
      </w:r>
      <w:r w:rsidR="0056694B" w:rsidRPr="0098544B">
        <w:rPr>
          <w:rStyle w:val="FootnoteReference"/>
          <w:rFonts w:asciiTheme="minorBidi" w:hAnsiTheme="minorBidi"/>
          <w:sz w:val="24"/>
          <w:szCs w:val="24"/>
        </w:rPr>
        <w:footnoteReference w:id="3"/>
      </w:r>
      <w:r w:rsidR="0056694B" w:rsidRPr="0098544B">
        <w:rPr>
          <w:rFonts w:asciiTheme="minorBidi" w:hAnsiTheme="minorBidi"/>
          <w:sz w:val="24"/>
          <w:szCs w:val="24"/>
        </w:rPr>
        <w:t xml:space="preserve"> establish</w:t>
      </w:r>
      <w:r w:rsidR="0068251C" w:rsidRPr="0098544B">
        <w:rPr>
          <w:rFonts w:asciiTheme="minorBidi" w:hAnsiTheme="minorBidi"/>
          <w:sz w:val="24"/>
          <w:szCs w:val="24"/>
        </w:rPr>
        <w:t xml:space="preserve"> that everything in the world was created</w:t>
      </w:r>
      <w:r w:rsidR="009550D4" w:rsidRPr="0098544B">
        <w:rPr>
          <w:rFonts w:asciiTheme="minorBidi" w:hAnsiTheme="minorBidi"/>
          <w:sz w:val="24"/>
          <w:szCs w:val="24"/>
        </w:rPr>
        <w:t>,</w:t>
      </w:r>
      <w:r w:rsidR="0068251C" w:rsidRPr="0098544B">
        <w:rPr>
          <w:rFonts w:asciiTheme="minorBidi" w:hAnsiTheme="minorBidi"/>
          <w:sz w:val="24"/>
          <w:szCs w:val="24"/>
        </w:rPr>
        <w:t xml:space="preserve"> and nothing can create itself</w:t>
      </w:r>
      <w:r w:rsidR="00365F19" w:rsidRPr="0098544B">
        <w:rPr>
          <w:rFonts w:asciiTheme="minorBidi" w:hAnsiTheme="minorBidi"/>
          <w:sz w:val="24"/>
          <w:szCs w:val="24"/>
        </w:rPr>
        <w:t>,</w:t>
      </w:r>
      <w:r w:rsidR="0068251C" w:rsidRPr="0098544B">
        <w:rPr>
          <w:rFonts w:asciiTheme="minorBidi" w:hAnsiTheme="minorBidi"/>
          <w:sz w:val="24"/>
          <w:szCs w:val="24"/>
        </w:rPr>
        <w:t xml:space="preserve"> and there cannot be an infinite chain of objects </w:t>
      </w:r>
      <w:r w:rsidR="00506099">
        <w:rPr>
          <w:rFonts w:asciiTheme="minorBidi" w:hAnsiTheme="minorBidi"/>
          <w:sz w:val="24"/>
          <w:szCs w:val="24"/>
        </w:rPr>
        <w:t>that</w:t>
      </w:r>
      <w:r w:rsidR="0068251C" w:rsidRPr="0098544B">
        <w:rPr>
          <w:rFonts w:asciiTheme="minorBidi" w:hAnsiTheme="minorBidi"/>
          <w:sz w:val="24"/>
          <w:szCs w:val="24"/>
        </w:rPr>
        <w:t xml:space="preserve"> create one another. Therefore, there must be some first cause </w:t>
      </w:r>
      <w:r w:rsidR="00506099">
        <w:rPr>
          <w:rFonts w:asciiTheme="minorBidi" w:hAnsiTheme="minorBidi"/>
          <w:sz w:val="24"/>
          <w:szCs w:val="24"/>
        </w:rPr>
        <w:t>that</w:t>
      </w:r>
      <w:r w:rsidR="0068251C" w:rsidRPr="0098544B">
        <w:rPr>
          <w:rFonts w:asciiTheme="minorBidi" w:hAnsiTheme="minorBidi"/>
          <w:sz w:val="24"/>
          <w:szCs w:val="24"/>
        </w:rPr>
        <w:t xml:space="preserve"> created everything in the universe, and that first cause is God. </w:t>
      </w:r>
    </w:p>
    <w:p w14:paraId="31562747" w14:textId="77777777" w:rsidR="00506099" w:rsidRDefault="00506099" w:rsidP="001C18CA">
      <w:pPr>
        <w:spacing w:after="0" w:line="240" w:lineRule="auto"/>
        <w:jc w:val="both"/>
        <w:rPr>
          <w:rFonts w:asciiTheme="minorBidi" w:hAnsiTheme="minorBidi"/>
          <w:sz w:val="24"/>
          <w:szCs w:val="24"/>
        </w:rPr>
      </w:pPr>
    </w:p>
    <w:p w14:paraId="3DCE2112" w14:textId="6AB809A0" w:rsidR="0056694B" w:rsidRPr="0098544B" w:rsidRDefault="0068251C" w:rsidP="001C18CA">
      <w:pPr>
        <w:spacing w:after="0" w:line="240" w:lineRule="auto"/>
        <w:ind w:firstLine="720"/>
        <w:jc w:val="both"/>
        <w:rPr>
          <w:rFonts w:asciiTheme="minorBidi" w:hAnsiTheme="minorBidi"/>
          <w:sz w:val="24"/>
          <w:szCs w:val="24"/>
        </w:rPr>
      </w:pPr>
      <w:r w:rsidRPr="0098544B">
        <w:rPr>
          <w:rFonts w:asciiTheme="minorBidi" w:hAnsiTheme="minorBidi"/>
          <w:sz w:val="24"/>
          <w:szCs w:val="24"/>
        </w:rPr>
        <w:t>The Rambam presents a slightly different version of the cosmological argument, which is valid even if one were to postulate the eternity of the universe. He argues that all movement must be caused by some force, and therefore, since there is movement in the universe, there must be some prime mover who moves the highest sphere, which then moves the lower spheres, and ultimately the physical objects in our world. That</w:t>
      </w:r>
      <w:bookmarkStart w:id="0" w:name="_GoBack"/>
      <w:bookmarkEnd w:id="0"/>
      <w:r w:rsidRPr="0098544B">
        <w:rPr>
          <w:rFonts w:asciiTheme="minorBidi" w:hAnsiTheme="minorBidi"/>
          <w:sz w:val="24"/>
          <w:szCs w:val="24"/>
        </w:rPr>
        <w:t xml:space="preserve"> prime mover is God.</w:t>
      </w:r>
      <w:r w:rsidRPr="0098544B">
        <w:rPr>
          <w:rStyle w:val="FootnoteReference"/>
          <w:rFonts w:asciiTheme="minorBidi" w:hAnsiTheme="minorBidi"/>
          <w:sz w:val="24"/>
          <w:szCs w:val="24"/>
        </w:rPr>
        <w:footnoteReference w:id="4"/>
      </w:r>
    </w:p>
    <w:p w14:paraId="069535A3" w14:textId="77777777" w:rsidR="0098544B" w:rsidRDefault="0098544B" w:rsidP="001C18CA">
      <w:pPr>
        <w:spacing w:after="0" w:line="240" w:lineRule="auto"/>
        <w:jc w:val="both"/>
        <w:rPr>
          <w:rFonts w:asciiTheme="minorBidi" w:hAnsiTheme="minorBidi"/>
          <w:sz w:val="24"/>
          <w:szCs w:val="24"/>
        </w:rPr>
      </w:pPr>
    </w:p>
    <w:p w14:paraId="5F149FED" w14:textId="3D2DCAED" w:rsidR="0068251C" w:rsidRDefault="0068251C" w:rsidP="001C18CA">
      <w:pPr>
        <w:spacing w:after="0" w:line="240" w:lineRule="auto"/>
        <w:jc w:val="both"/>
        <w:rPr>
          <w:rFonts w:asciiTheme="minorBidi" w:hAnsiTheme="minorBidi"/>
          <w:sz w:val="24"/>
          <w:szCs w:val="24"/>
        </w:rPr>
      </w:pPr>
      <w:r w:rsidRPr="0098544B">
        <w:rPr>
          <w:rFonts w:asciiTheme="minorBidi" w:hAnsiTheme="minorBidi"/>
          <w:i/>
          <w:iCs/>
          <w:sz w:val="24"/>
          <w:szCs w:val="24"/>
        </w:rPr>
        <w:tab/>
      </w:r>
      <w:r w:rsidRPr="0098544B">
        <w:rPr>
          <w:rFonts w:asciiTheme="minorBidi" w:hAnsiTheme="minorBidi"/>
          <w:sz w:val="24"/>
          <w:szCs w:val="24"/>
        </w:rPr>
        <w:t xml:space="preserve">A second classic proof of God’s existence is known as the teleological proof. This </w:t>
      </w:r>
      <w:r w:rsidR="0043689F" w:rsidRPr="0098544B">
        <w:rPr>
          <w:rFonts w:asciiTheme="minorBidi" w:hAnsiTheme="minorBidi"/>
          <w:sz w:val="24"/>
          <w:szCs w:val="24"/>
        </w:rPr>
        <w:t xml:space="preserve">proof argues not from the mere existence of the universe, but from the design of the universe. </w:t>
      </w:r>
      <w:r w:rsidR="00A3582D" w:rsidRPr="0098544B">
        <w:rPr>
          <w:rFonts w:asciiTheme="minorBidi" w:hAnsiTheme="minorBidi"/>
          <w:sz w:val="24"/>
          <w:szCs w:val="24"/>
        </w:rPr>
        <w:t xml:space="preserve">Rabbenu Bachya argues that if I were to show you a written essay and claim that I accidentally knocked over a bottle of ink and it spilled in this particular pattern, you would certainly call me a liar, because intelligent writing could not be formed by coincidence. </w:t>
      </w:r>
      <w:r w:rsidR="006066C0">
        <w:rPr>
          <w:rFonts w:asciiTheme="minorBidi" w:hAnsiTheme="minorBidi"/>
          <w:sz w:val="24"/>
          <w:szCs w:val="24"/>
        </w:rPr>
        <w:t>Likewise</w:t>
      </w:r>
      <w:r w:rsidR="00A3582D" w:rsidRPr="0098544B">
        <w:rPr>
          <w:rFonts w:asciiTheme="minorBidi" w:hAnsiTheme="minorBidi"/>
          <w:sz w:val="24"/>
          <w:szCs w:val="24"/>
        </w:rPr>
        <w:t xml:space="preserve">, concludes Rabbenu Bachya, there is no merit to the claim that the earth and its fullness, which are much more intricate and complex than one sheet of writing, were formed without a creator. </w:t>
      </w:r>
      <w:r w:rsidR="0043689F" w:rsidRPr="0098544B">
        <w:rPr>
          <w:rFonts w:asciiTheme="minorBidi" w:hAnsiTheme="minorBidi"/>
          <w:sz w:val="24"/>
          <w:szCs w:val="24"/>
        </w:rPr>
        <w:t xml:space="preserve">The entire universe, from the ecosystem to the structure of plants and animals to the wondrous workings of the human body, is so amazingly well-designed that it could not have turned out this way if it were not designed purposefully by an intelligent creator. Just as the intricate design of a watch proves that it was created by an intelligent watchmaker for the purpose of telling time, so too the world must have been created </w:t>
      </w:r>
      <w:r w:rsidR="0043689F" w:rsidRPr="0098544B">
        <w:rPr>
          <w:rFonts w:asciiTheme="minorBidi" w:hAnsiTheme="minorBidi"/>
          <w:sz w:val="24"/>
          <w:szCs w:val="24"/>
        </w:rPr>
        <w:lastRenderedPageBreak/>
        <w:t>purposefully (</w:t>
      </w:r>
      <w:r w:rsidR="0043689F" w:rsidRPr="0098544B">
        <w:rPr>
          <w:rFonts w:asciiTheme="minorBidi" w:hAnsiTheme="minorBidi"/>
          <w:i/>
          <w:iCs/>
          <w:sz w:val="24"/>
          <w:szCs w:val="24"/>
        </w:rPr>
        <w:t>telos</w:t>
      </w:r>
      <w:r w:rsidR="0043689F" w:rsidRPr="0098544B">
        <w:rPr>
          <w:rFonts w:asciiTheme="minorBidi" w:hAnsiTheme="minorBidi"/>
          <w:sz w:val="24"/>
          <w:szCs w:val="24"/>
        </w:rPr>
        <w:t xml:space="preserve"> in Greek means purpose) by an intelligent designer. This designer is God.</w:t>
      </w:r>
      <w:r w:rsidRPr="0098544B">
        <w:rPr>
          <w:rStyle w:val="FootnoteReference"/>
          <w:rFonts w:asciiTheme="minorBidi" w:hAnsiTheme="minorBidi"/>
          <w:sz w:val="24"/>
          <w:szCs w:val="24"/>
        </w:rPr>
        <w:footnoteReference w:id="5"/>
      </w:r>
    </w:p>
    <w:p w14:paraId="0540A49A" w14:textId="77777777" w:rsidR="0098544B" w:rsidRPr="0098544B" w:rsidRDefault="0098544B" w:rsidP="001C18CA">
      <w:pPr>
        <w:spacing w:after="0" w:line="240" w:lineRule="auto"/>
        <w:jc w:val="both"/>
        <w:rPr>
          <w:rFonts w:asciiTheme="minorBidi" w:hAnsiTheme="minorBidi"/>
          <w:sz w:val="24"/>
          <w:szCs w:val="24"/>
        </w:rPr>
      </w:pPr>
    </w:p>
    <w:p w14:paraId="2547505B" w14:textId="77777777" w:rsidR="001A6C7F" w:rsidRDefault="00905CC2" w:rsidP="001C18CA">
      <w:pPr>
        <w:spacing w:after="0" w:line="240" w:lineRule="auto"/>
        <w:jc w:val="both"/>
        <w:rPr>
          <w:rFonts w:asciiTheme="minorBidi" w:hAnsiTheme="minorBidi"/>
          <w:b/>
          <w:bCs/>
          <w:sz w:val="24"/>
          <w:szCs w:val="24"/>
        </w:rPr>
      </w:pPr>
      <w:r w:rsidRPr="0098544B">
        <w:rPr>
          <w:rFonts w:asciiTheme="minorBidi" w:hAnsiTheme="minorBidi"/>
          <w:b/>
          <w:bCs/>
          <w:sz w:val="24"/>
          <w:szCs w:val="24"/>
        </w:rPr>
        <w:t>Explanations for the Phenomenon of Atheism</w:t>
      </w:r>
    </w:p>
    <w:p w14:paraId="1BF75D86" w14:textId="77777777" w:rsidR="0098544B" w:rsidRDefault="0098544B" w:rsidP="001C18CA">
      <w:pPr>
        <w:spacing w:after="0" w:line="240" w:lineRule="auto"/>
        <w:jc w:val="both"/>
        <w:rPr>
          <w:rFonts w:asciiTheme="minorBidi" w:hAnsiTheme="minorBidi"/>
          <w:b/>
          <w:bCs/>
          <w:sz w:val="24"/>
          <w:szCs w:val="24"/>
        </w:rPr>
      </w:pPr>
    </w:p>
    <w:p w14:paraId="62067417" w14:textId="5CA055CD" w:rsidR="00905CC2" w:rsidRDefault="2984FFAB" w:rsidP="001C18CA">
      <w:pPr>
        <w:spacing w:after="0" w:line="240" w:lineRule="auto"/>
        <w:jc w:val="both"/>
        <w:rPr>
          <w:rFonts w:asciiTheme="minorBidi" w:hAnsiTheme="minorBidi"/>
          <w:b/>
          <w:bCs/>
          <w:sz w:val="24"/>
          <w:szCs w:val="24"/>
        </w:rPr>
      </w:pPr>
      <w:r w:rsidRPr="0098544B">
        <w:rPr>
          <w:rFonts w:asciiTheme="minorBidi" w:hAnsiTheme="minorBidi"/>
          <w:b/>
          <w:bCs/>
          <w:sz w:val="24"/>
          <w:szCs w:val="24"/>
        </w:rPr>
        <w:t>Disbelief Due to Neglect of Study</w:t>
      </w:r>
    </w:p>
    <w:p w14:paraId="4AD1A59C" w14:textId="77777777" w:rsidR="0098544B" w:rsidRPr="0098544B" w:rsidRDefault="0098544B" w:rsidP="001C18CA">
      <w:pPr>
        <w:spacing w:after="0" w:line="240" w:lineRule="auto"/>
        <w:jc w:val="both"/>
        <w:rPr>
          <w:rFonts w:asciiTheme="minorBidi" w:hAnsiTheme="minorBidi"/>
          <w:b/>
          <w:bCs/>
          <w:sz w:val="24"/>
          <w:szCs w:val="24"/>
        </w:rPr>
      </w:pPr>
    </w:p>
    <w:p w14:paraId="3FFA109E" w14:textId="6B636875" w:rsidR="00506099" w:rsidRDefault="00905CC2" w:rsidP="001C18CA">
      <w:pPr>
        <w:spacing w:after="0" w:line="240" w:lineRule="auto"/>
        <w:jc w:val="both"/>
        <w:rPr>
          <w:rFonts w:asciiTheme="minorBidi" w:hAnsiTheme="minorBidi"/>
          <w:sz w:val="24"/>
          <w:szCs w:val="24"/>
        </w:rPr>
      </w:pPr>
      <w:r w:rsidRPr="0098544B">
        <w:rPr>
          <w:rFonts w:asciiTheme="minorBidi" w:hAnsiTheme="minorBidi"/>
          <w:sz w:val="24"/>
          <w:szCs w:val="24"/>
        </w:rPr>
        <w:tab/>
      </w:r>
      <w:r w:rsidR="00D043DF" w:rsidRPr="0098544B">
        <w:rPr>
          <w:rFonts w:asciiTheme="minorBidi" w:hAnsiTheme="minorBidi"/>
          <w:sz w:val="24"/>
          <w:szCs w:val="24"/>
        </w:rPr>
        <w:t>If there is philosophica</w:t>
      </w:r>
      <w:r w:rsidR="00506099">
        <w:rPr>
          <w:rFonts w:asciiTheme="minorBidi" w:hAnsiTheme="minorBidi"/>
          <w:sz w:val="24"/>
          <w:szCs w:val="24"/>
        </w:rPr>
        <w:t>l proof of God’s existence,</w:t>
      </w:r>
      <w:r w:rsidR="00D043DF" w:rsidRPr="0098544B">
        <w:rPr>
          <w:rFonts w:asciiTheme="minorBidi" w:hAnsiTheme="minorBidi"/>
          <w:sz w:val="24"/>
          <w:szCs w:val="24"/>
        </w:rPr>
        <w:t xml:space="preserve"> how can anyone deny it? Advocates of philosophical faith have developed two theories to explain the existence of disbelief. One theory </w:t>
      </w:r>
      <w:r w:rsidR="00646E59" w:rsidRPr="0098544B">
        <w:rPr>
          <w:rFonts w:asciiTheme="minorBidi" w:hAnsiTheme="minorBidi"/>
          <w:sz w:val="24"/>
          <w:szCs w:val="24"/>
        </w:rPr>
        <w:t>emerges from the explanation of</w:t>
      </w:r>
      <w:r w:rsidR="00506099">
        <w:rPr>
          <w:rFonts w:asciiTheme="minorBidi" w:hAnsiTheme="minorBidi"/>
          <w:sz w:val="24"/>
          <w:szCs w:val="24"/>
        </w:rPr>
        <w:t xml:space="preserve"> R.</w:t>
      </w:r>
      <w:r w:rsidR="00D043DF" w:rsidRPr="0098544B">
        <w:rPr>
          <w:rFonts w:asciiTheme="minorBidi" w:hAnsiTheme="minorBidi"/>
          <w:sz w:val="24"/>
          <w:szCs w:val="24"/>
        </w:rPr>
        <w:t xml:space="preserve"> Yitzchak Abarbanel in his treatise </w:t>
      </w:r>
      <w:r w:rsidR="00D043DF" w:rsidRPr="0098544B">
        <w:rPr>
          <w:rFonts w:asciiTheme="minorBidi" w:hAnsiTheme="minorBidi"/>
          <w:i/>
          <w:iCs/>
          <w:sz w:val="24"/>
          <w:szCs w:val="24"/>
        </w:rPr>
        <w:t>Rosh Amana</w:t>
      </w:r>
      <w:r w:rsidR="00D043DF" w:rsidRPr="0098544B">
        <w:rPr>
          <w:rFonts w:asciiTheme="minorBidi" w:hAnsiTheme="minorBidi"/>
          <w:sz w:val="24"/>
          <w:szCs w:val="24"/>
        </w:rPr>
        <w:t>, which is dedicated to an analysis of the Rambam’s principles of faith. The Rambam counted belief in God as one of the six hundred and thirteen commandments</w:t>
      </w:r>
      <w:r w:rsidR="00BC5DDA" w:rsidRPr="0098544B">
        <w:rPr>
          <w:rFonts w:asciiTheme="minorBidi" w:hAnsiTheme="minorBidi"/>
          <w:sz w:val="24"/>
          <w:szCs w:val="24"/>
        </w:rPr>
        <w:t>.</w:t>
      </w:r>
      <w:r w:rsidR="00D043DF" w:rsidRPr="0098544B">
        <w:rPr>
          <w:rStyle w:val="FootnoteReference"/>
          <w:rFonts w:asciiTheme="minorBidi" w:hAnsiTheme="minorBidi"/>
          <w:sz w:val="24"/>
          <w:szCs w:val="24"/>
        </w:rPr>
        <w:footnoteReference w:id="6"/>
      </w:r>
      <w:r w:rsidR="00506099">
        <w:rPr>
          <w:rFonts w:asciiTheme="minorBidi" w:hAnsiTheme="minorBidi"/>
          <w:sz w:val="24"/>
          <w:szCs w:val="24"/>
        </w:rPr>
        <w:t xml:space="preserve"> R.</w:t>
      </w:r>
      <w:r w:rsidR="00D043DF" w:rsidRPr="0098544B">
        <w:rPr>
          <w:rFonts w:asciiTheme="minorBidi" w:hAnsiTheme="minorBidi"/>
          <w:sz w:val="24"/>
          <w:szCs w:val="24"/>
        </w:rPr>
        <w:t xml:space="preserve"> Chasdai Crescas objected that one can only be commanded to do something that one can freely decide to do or not to do</w:t>
      </w:r>
      <w:r w:rsidR="00BC5DDA" w:rsidRPr="0098544B">
        <w:rPr>
          <w:rFonts w:asciiTheme="minorBidi" w:hAnsiTheme="minorBidi"/>
          <w:sz w:val="24"/>
          <w:szCs w:val="24"/>
        </w:rPr>
        <w:t>. B</w:t>
      </w:r>
      <w:r w:rsidR="00D043DF" w:rsidRPr="0098544B">
        <w:rPr>
          <w:rFonts w:asciiTheme="minorBidi" w:hAnsiTheme="minorBidi"/>
          <w:sz w:val="24"/>
          <w:szCs w:val="24"/>
        </w:rPr>
        <w:t xml:space="preserve">elief is not volitional, as one must </w:t>
      </w:r>
      <w:r w:rsidR="006066C0">
        <w:rPr>
          <w:rFonts w:asciiTheme="minorBidi" w:hAnsiTheme="minorBidi"/>
          <w:sz w:val="24"/>
          <w:szCs w:val="24"/>
        </w:rPr>
        <w:t>necessarily believe</w:t>
      </w:r>
      <w:r w:rsidR="00D043DF" w:rsidRPr="0098544B">
        <w:rPr>
          <w:rFonts w:asciiTheme="minorBidi" w:hAnsiTheme="minorBidi"/>
          <w:sz w:val="24"/>
          <w:szCs w:val="24"/>
        </w:rPr>
        <w:t xml:space="preserve"> that which has been proven to </w:t>
      </w:r>
      <w:r w:rsidR="00B54DBE" w:rsidRPr="0098544B">
        <w:rPr>
          <w:rFonts w:asciiTheme="minorBidi" w:hAnsiTheme="minorBidi"/>
          <w:sz w:val="24"/>
          <w:szCs w:val="24"/>
        </w:rPr>
        <w:t>him and</w:t>
      </w:r>
      <w:r w:rsidR="00D043DF" w:rsidRPr="0098544B">
        <w:rPr>
          <w:rFonts w:asciiTheme="minorBidi" w:hAnsiTheme="minorBidi"/>
          <w:sz w:val="24"/>
          <w:szCs w:val="24"/>
        </w:rPr>
        <w:t xml:space="preserve"> cannot choose to believe with certitude that which has not been proven to him.</w:t>
      </w:r>
      <w:r w:rsidR="00506099" w:rsidRPr="0098544B">
        <w:rPr>
          <w:rStyle w:val="FootnoteReference"/>
          <w:rFonts w:asciiTheme="minorBidi" w:hAnsiTheme="minorBidi"/>
          <w:sz w:val="24"/>
          <w:szCs w:val="24"/>
        </w:rPr>
        <w:footnoteReference w:id="7"/>
      </w:r>
      <w:r w:rsidR="00D043DF" w:rsidRPr="0098544B">
        <w:rPr>
          <w:rFonts w:asciiTheme="minorBidi" w:hAnsiTheme="minorBidi"/>
          <w:sz w:val="24"/>
          <w:szCs w:val="24"/>
        </w:rPr>
        <w:t xml:space="preserve"> Abarbanel defends the Rambam by explaining that </w:t>
      </w:r>
      <w:r w:rsidR="006D2A7D" w:rsidRPr="0098544B">
        <w:rPr>
          <w:rFonts w:asciiTheme="minorBidi" w:hAnsiTheme="minorBidi"/>
          <w:sz w:val="24"/>
          <w:szCs w:val="24"/>
        </w:rPr>
        <w:t xml:space="preserve">the commandment is not to simply believe, but rather to engage in philosophical study and learn those prerequisites and logical arguments </w:t>
      </w:r>
      <w:r w:rsidR="00506099">
        <w:rPr>
          <w:rFonts w:asciiTheme="minorBidi" w:hAnsiTheme="minorBidi"/>
          <w:sz w:val="24"/>
          <w:szCs w:val="24"/>
        </w:rPr>
        <w:t>that</w:t>
      </w:r>
      <w:r w:rsidR="006D2A7D" w:rsidRPr="0098544B">
        <w:rPr>
          <w:rFonts w:asciiTheme="minorBidi" w:hAnsiTheme="minorBidi"/>
          <w:sz w:val="24"/>
          <w:szCs w:val="24"/>
        </w:rPr>
        <w:t xml:space="preserve"> lead to belief. While the belief which arises as the result of such study arises automatically, the decision to engage in philosophical study is indeed volitional, and one is commanded to devote one’s time and resources to engaging in such study. </w:t>
      </w:r>
    </w:p>
    <w:p w14:paraId="2BC819A1" w14:textId="77777777" w:rsidR="00506099" w:rsidRDefault="00506099" w:rsidP="001C18CA">
      <w:pPr>
        <w:spacing w:after="0" w:line="240" w:lineRule="auto"/>
        <w:jc w:val="both"/>
        <w:rPr>
          <w:rFonts w:asciiTheme="minorBidi" w:hAnsiTheme="minorBidi"/>
          <w:sz w:val="24"/>
          <w:szCs w:val="24"/>
        </w:rPr>
      </w:pPr>
    </w:p>
    <w:p w14:paraId="67474FED" w14:textId="1C1D2EFB" w:rsidR="00905CC2" w:rsidRDefault="006D2A7D" w:rsidP="001C18CA">
      <w:pPr>
        <w:spacing w:after="0" w:line="240" w:lineRule="auto"/>
        <w:ind w:firstLine="720"/>
        <w:jc w:val="both"/>
        <w:rPr>
          <w:rFonts w:asciiTheme="minorBidi" w:hAnsiTheme="minorBidi"/>
          <w:sz w:val="24"/>
          <w:szCs w:val="24"/>
        </w:rPr>
      </w:pPr>
      <w:r w:rsidRPr="0098544B">
        <w:rPr>
          <w:rFonts w:asciiTheme="minorBidi" w:hAnsiTheme="minorBidi"/>
          <w:sz w:val="24"/>
          <w:szCs w:val="24"/>
        </w:rPr>
        <w:t>According to this explanation, we can understand the phenomenon of disbelief. The study of philosophy is difficult and time-consuming. Those who have dedicated themselves to theological investigation will eventually believe. But those who are lazy or apathetic and do not study properly will not be influenced by the philosophical evidence of God’s existence. They are liable to profess atheism as a result of their ignorance. According to this theory, then, disbelief is an intellectual f</w:t>
      </w:r>
      <w:r w:rsidR="00325963" w:rsidRPr="0098544B">
        <w:rPr>
          <w:rFonts w:asciiTheme="minorBidi" w:hAnsiTheme="minorBidi"/>
          <w:sz w:val="24"/>
          <w:szCs w:val="24"/>
        </w:rPr>
        <w:t>ai</w:t>
      </w:r>
      <w:r w:rsidRPr="0098544B">
        <w:rPr>
          <w:rFonts w:asciiTheme="minorBidi" w:hAnsiTheme="minorBidi"/>
          <w:sz w:val="24"/>
          <w:szCs w:val="24"/>
        </w:rPr>
        <w:t xml:space="preserve">ling </w:t>
      </w:r>
      <w:r w:rsidR="00506099">
        <w:rPr>
          <w:rFonts w:asciiTheme="minorBidi" w:hAnsiTheme="minorBidi"/>
          <w:sz w:val="24"/>
          <w:szCs w:val="24"/>
        </w:rPr>
        <w:t>that</w:t>
      </w:r>
      <w:r w:rsidRPr="0098544B">
        <w:rPr>
          <w:rFonts w:asciiTheme="minorBidi" w:hAnsiTheme="minorBidi"/>
          <w:sz w:val="24"/>
          <w:szCs w:val="24"/>
        </w:rPr>
        <w:t xml:space="preserve"> arises from a neglect of study.</w:t>
      </w:r>
      <w:r w:rsidR="00325963" w:rsidRPr="0098544B">
        <w:rPr>
          <w:rFonts w:asciiTheme="minorBidi" w:hAnsiTheme="minorBidi"/>
          <w:sz w:val="24"/>
          <w:szCs w:val="24"/>
        </w:rPr>
        <w:t xml:space="preserve"> </w:t>
      </w:r>
    </w:p>
    <w:p w14:paraId="67CB2A76" w14:textId="77777777" w:rsidR="0098544B" w:rsidRPr="0098544B" w:rsidRDefault="0098544B" w:rsidP="001C18CA">
      <w:pPr>
        <w:spacing w:after="0" w:line="240" w:lineRule="auto"/>
        <w:jc w:val="both"/>
        <w:rPr>
          <w:rFonts w:asciiTheme="minorBidi" w:hAnsiTheme="minorBidi"/>
          <w:sz w:val="24"/>
          <w:szCs w:val="24"/>
        </w:rPr>
      </w:pPr>
    </w:p>
    <w:p w14:paraId="7B66FAB1" w14:textId="344D2614" w:rsidR="001A6C7F" w:rsidRPr="0098544B" w:rsidRDefault="001A6C7F" w:rsidP="001C18CA">
      <w:pPr>
        <w:spacing w:after="0" w:line="240" w:lineRule="auto"/>
        <w:jc w:val="both"/>
        <w:rPr>
          <w:rFonts w:asciiTheme="minorBidi" w:hAnsiTheme="minorBidi"/>
          <w:b/>
          <w:bCs/>
          <w:sz w:val="24"/>
          <w:szCs w:val="24"/>
        </w:rPr>
      </w:pPr>
      <w:r w:rsidRPr="0098544B">
        <w:rPr>
          <w:rFonts w:asciiTheme="minorBidi" w:hAnsiTheme="minorBidi"/>
          <w:b/>
          <w:bCs/>
          <w:sz w:val="24"/>
          <w:szCs w:val="24"/>
        </w:rPr>
        <w:t>R</w:t>
      </w:r>
      <w:r w:rsidR="00506099">
        <w:rPr>
          <w:rFonts w:asciiTheme="minorBidi" w:hAnsiTheme="minorBidi"/>
          <w:b/>
          <w:bCs/>
          <w:sz w:val="24"/>
          <w:szCs w:val="24"/>
        </w:rPr>
        <w:t>.</w:t>
      </w:r>
      <w:r w:rsidRPr="0098544B">
        <w:rPr>
          <w:rFonts w:asciiTheme="minorBidi" w:hAnsiTheme="minorBidi"/>
          <w:b/>
          <w:bCs/>
          <w:sz w:val="24"/>
          <w:szCs w:val="24"/>
        </w:rPr>
        <w:t xml:space="preserve"> Elchanan Wasserman: Disbelief Due to Moral Failing</w:t>
      </w:r>
    </w:p>
    <w:p w14:paraId="7828D412" w14:textId="77777777" w:rsidR="0098544B" w:rsidRDefault="0098544B" w:rsidP="001C18CA">
      <w:pPr>
        <w:spacing w:after="0" w:line="240" w:lineRule="auto"/>
        <w:jc w:val="both"/>
        <w:rPr>
          <w:rFonts w:asciiTheme="minorBidi" w:hAnsiTheme="minorBidi"/>
          <w:sz w:val="24"/>
          <w:szCs w:val="24"/>
        </w:rPr>
      </w:pPr>
    </w:p>
    <w:p w14:paraId="231F66AF" w14:textId="5F7A0BFD" w:rsidR="006D2A7D" w:rsidRPr="0098544B" w:rsidRDefault="00502EC0" w:rsidP="001C18CA">
      <w:pPr>
        <w:spacing w:after="0" w:line="240" w:lineRule="auto"/>
        <w:jc w:val="both"/>
        <w:rPr>
          <w:rFonts w:asciiTheme="minorBidi" w:hAnsiTheme="minorBidi"/>
          <w:sz w:val="24"/>
          <w:szCs w:val="24"/>
        </w:rPr>
      </w:pPr>
      <w:r w:rsidRPr="0098544B">
        <w:rPr>
          <w:rFonts w:asciiTheme="minorBidi" w:hAnsiTheme="minorBidi"/>
          <w:sz w:val="24"/>
          <w:szCs w:val="24"/>
        </w:rPr>
        <w:tab/>
      </w:r>
      <w:r w:rsidR="006565A7" w:rsidRPr="0098544B">
        <w:rPr>
          <w:rFonts w:asciiTheme="minorBidi" w:hAnsiTheme="minorBidi"/>
          <w:sz w:val="24"/>
          <w:szCs w:val="24"/>
        </w:rPr>
        <w:t>R</w:t>
      </w:r>
      <w:r w:rsidR="00506099">
        <w:rPr>
          <w:rFonts w:asciiTheme="minorBidi" w:hAnsiTheme="minorBidi"/>
          <w:sz w:val="24"/>
          <w:szCs w:val="24"/>
        </w:rPr>
        <w:t>.</w:t>
      </w:r>
      <w:r w:rsidR="006565A7" w:rsidRPr="0098544B">
        <w:rPr>
          <w:rFonts w:asciiTheme="minorBidi" w:hAnsiTheme="minorBidi"/>
          <w:sz w:val="24"/>
          <w:szCs w:val="24"/>
        </w:rPr>
        <w:t xml:space="preserve"> Elchanan Wasserman</w:t>
      </w:r>
      <w:r w:rsidR="003B3115" w:rsidRPr="0098544B">
        <w:rPr>
          <w:rFonts w:asciiTheme="minorBidi" w:hAnsiTheme="minorBidi"/>
          <w:sz w:val="24"/>
          <w:szCs w:val="24"/>
        </w:rPr>
        <w:t xml:space="preserve"> </w:t>
      </w:r>
      <w:r w:rsidR="003E2FEB" w:rsidRPr="0098544B">
        <w:rPr>
          <w:rFonts w:asciiTheme="minorBidi" w:hAnsiTheme="minorBidi"/>
          <w:sz w:val="24"/>
          <w:szCs w:val="24"/>
        </w:rPr>
        <w:t>offers a different explanation for the phenomenon of disbelief.</w:t>
      </w:r>
      <w:r w:rsidR="003F537A" w:rsidRPr="0098544B">
        <w:rPr>
          <w:rStyle w:val="FootnoteReference"/>
          <w:rFonts w:asciiTheme="minorBidi" w:hAnsiTheme="minorBidi"/>
          <w:sz w:val="24"/>
          <w:szCs w:val="24"/>
        </w:rPr>
        <w:footnoteReference w:id="8"/>
      </w:r>
      <w:r w:rsidR="003E2FEB" w:rsidRPr="0098544B">
        <w:rPr>
          <w:rFonts w:asciiTheme="minorBidi" w:hAnsiTheme="minorBidi"/>
          <w:sz w:val="24"/>
          <w:szCs w:val="24"/>
        </w:rPr>
        <w:t xml:space="preserve"> He assumes that philosoph</w:t>
      </w:r>
      <w:r w:rsidR="00192FF3" w:rsidRPr="0098544B">
        <w:rPr>
          <w:rFonts w:asciiTheme="minorBidi" w:hAnsiTheme="minorBidi"/>
          <w:sz w:val="24"/>
          <w:szCs w:val="24"/>
        </w:rPr>
        <w:t xml:space="preserve">ical belief does not require arduous study or in-depth knowledge of philosophy. Rather, </w:t>
      </w:r>
      <w:r w:rsidR="00783584" w:rsidRPr="0098544B">
        <w:rPr>
          <w:rFonts w:asciiTheme="minorBidi" w:hAnsiTheme="minorBidi"/>
          <w:sz w:val="24"/>
          <w:szCs w:val="24"/>
        </w:rPr>
        <w:t xml:space="preserve">even a </w:t>
      </w:r>
      <w:r w:rsidR="00AB10CB" w:rsidRPr="0098544B">
        <w:rPr>
          <w:rFonts w:asciiTheme="minorBidi" w:hAnsiTheme="minorBidi"/>
          <w:sz w:val="24"/>
          <w:szCs w:val="24"/>
        </w:rPr>
        <w:t xml:space="preserve">cursory analysis of </w:t>
      </w:r>
      <w:r w:rsidR="003F5612" w:rsidRPr="0098544B">
        <w:rPr>
          <w:rFonts w:asciiTheme="minorBidi" w:hAnsiTheme="minorBidi"/>
          <w:sz w:val="24"/>
          <w:szCs w:val="24"/>
        </w:rPr>
        <w:t>the world suffices to prove</w:t>
      </w:r>
      <w:r w:rsidR="00506099">
        <w:rPr>
          <w:rFonts w:asciiTheme="minorBidi" w:hAnsiTheme="minorBidi"/>
          <w:sz w:val="24"/>
          <w:szCs w:val="24"/>
        </w:rPr>
        <w:t xml:space="preserve"> the existence of a Creator. R.</w:t>
      </w:r>
      <w:r w:rsidR="003F5612" w:rsidRPr="0098544B">
        <w:rPr>
          <w:rFonts w:asciiTheme="minorBidi" w:hAnsiTheme="minorBidi"/>
          <w:sz w:val="24"/>
          <w:szCs w:val="24"/>
        </w:rPr>
        <w:t xml:space="preserve"> Elchanan believes that the teleological proof is so obvious that </w:t>
      </w:r>
      <w:r w:rsidR="00A95E82" w:rsidRPr="0098544B">
        <w:rPr>
          <w:rFonts w:asciiTheme="minorBidi" w:hAnsiTheme="minorBidi"/>
          <w:sz w:val="24"/>
          <w:szCs w:val="24"/>
        </w:rPr>
        <w:t xml:space="preserve">no one could honestly observe </w:t>
      </w:r>
      <w:r w:rsidR="00C01058" w:rsidRPr="0098544B">
        <w:rPr>
          <w:rFonts w:asciiTheme="minorBidi" w:hAnsiTheme="minorBidi"/>
          <w:sz w:val="24"/>
          <w:szCs w:val="24"/>
        </w:rPr>
        <w:t xml:space="preserve">the heavens and earth, much less the intricate workings of </w:t>
      </w:r>
      <w:r w:rsidR="00C01058" w:rsidRPr="0098544B">
        <w:rPr>
          <w:rFonts w:asciiTheme="minorBidi" w:hAnsiTheme="minorBidi"/>
          <w:sz w:val="24"/>
          <w:szCs w:val="24"/>
        </w:rPr>
        <w:lastRenderedPageBreak/>
        <w:t xml:space="preserve">the human body, and not immediately conclude that </w:t>
      </w:r>
      <w:r w:rsidR="008607E3" w:rsidRPr="0098544B">
        <w:rPr>
          <w:rFonts w:asciiTheme="minorBidi" w:hAnsiTheme="minorBidi"/>
          <w:sz w:val="24"/>
          <w:szCs w:val="24"/>
        </w:rPr>
        <w:t>the world testifies to the existence of God</w:t>
      </w:r>
      <w:r w:rsidR="00E019B2" w:rsidRPr="0098544B">
        <w:rPr>
          <w:rFonts w:asciiTheme="minorBidi" w:hAnsiTheme="minorBidi"/>
          <w:sz w:val="24"/>
          <w:szCs w:val="24"/>
        </w:rPr>
        <w:t xml:space="preserve">, just as a shirt testifies to the existence of a weaver and a book testifies to the existence of an author. </w:t>
      </w:r>
      <w:r w:rsidR="00506099">
        <w:rPr>
          <w:rFonts w:asciiTheme="minorBidi" w:hAnsiTheme="minorBidi"/>
          <w:sz w:val="24"/>
          <w:szCs w:val="24"/>
        </w:rPr>
        <w:t>R.</w:t>
      </w:r>
      <w:r w:rsidR="00BC3F14" w:rsidRPr="0098544B">
        <w:rPr>
          <w:rFonts w:asciiTheme="minorBidi" w:hAnsiTheme="minorBidi"/>
          <w:sz w:val="24"/>
          <w:szCs w:val="24"/>
        </w:rPr>
        <w:t xml:space="preserve"> Elchanan brings evidence to this approach </w:t>
      </w:r>
      <w:r w:rsidR="003F537A" w:rsidRPr="0098544B">
        <w:rPr>
          <w:rFonts w:asciiTheme="minorBidi" w:hAnsiTheme="minorBidi"/>
          <w:sz w:val="24"/>
          <w:szCs w:val="24"/>
        </w:rPr>
        <w:t xml:space="preserve">from the </w:t>
      </w:r>
      <w:r w:rsidR="00506099">
        <w:rPr>
          <w:rFonts w:asciiTheme="minorBidi" w:hAnsiTheme="minorBidi"/>
          <w:sz w:val="24"/>
          <w:szCs w:val="24"/>
        </w:rPr>
        <w:t xml:space="preserve">fact that the </w:t>
      </w:r>
      <w:r w:rsidR="003F537A" w:rsidRPr="0098544B">
        <w:rPr>
          <w:rFonts w:asciiTheme="minorBidi" w:hAnsiTheme="minorBidi"/>
          <w:sz w:val="24"/>
          <w:szCs w:val="24"/>
        </w:rPr>
        <w:t>Rambam counts belief in God as one of the six hundred and thirteen commandments.</w:t>
      </w:r>
      <w:r w:rsidR="00097966" w:rsidRPr="0098544B">
        <w:rPr>
          <w:rFonts w:asciiTheme="minorBidi" w:hAnsiTheme="minorBidi"/>
          <w:sz w:val="24"/>
          <w:szCs w:val="24"/>
        </w:rPr>
        <w:t xml:space="preserve"> Since every </w:t>
      </w:r>
      <w:r w:rsidR="00F44780" w:rsidRPr="0098544B">
        <w:rPr>
          <w:rFonts w:asciiTheme="minorBidi" w:hAnsiTheme="minorBidi"/>
          <w:sz w:val="24"/>
          <w:szCs w:val="24"/>
        </w:rPr>
        <w:t>thirteen-year-old</w:t>
      </w:r>
      <w:r w:rsidR="00097966" w:rsidRPr="0098544B">
        <w:rPr>
          <w:rFonts w:asciiTheme="minorBidi" w:hAnsiTheme="minorBidi"/>
          <w:sz w:val="24"/>
          <w:szCs w:val="24"/>
        </w:rPr>
        <w:t xml:space="preserve"> Jewish boy and </w:t>
      </w:r>
      <w:r w:rsidR="00E94CD2" w:rsidRPr="0098544B">
        <w:rPr>
          <w:rFonts w:asciiTheme="minorBidi" w:hAnsiTheme="minorBidi"/>
          <w:sz w:val="24"/>
          <w:szCs w:val="24"/>
        </w:rPr>
        <w:t>twelve-year-old</w:t>
      </w:r>
      <w:r w:rsidR="00097966" w:rsidRPr="0098544B">
        <w:rPr>
          <w:rFonts w:asciiTheme="minorBidi" w:hAnsiTheme="minorBidi"/>
          <w:sz w:val="24"/>
          <w:szCs w:val="24"/>
        </w:rPr>
        <w:t xml:space="preserve"> Jewish girl is obligated in this commandment, it is clear that </w:t>
      </w:r>
      <w:r w:rsidR="007D1DB2" w:rsidRPr="0098544B">
        <w:rPr>
          <w:rFonts w:asciiTheme="minorBidi" w:hAnsiTheme="minorBidi"/>
          <w:sz w:val="24"/>
          <w:szCs w:val="24"/>
        </w:rPr>
        <w:t xml:space="preserve">belief in God does not require intense philosophical training or advanced intellectual ability. </w:t>
      </w:r>
      <w:r w:rsidR="00F44780" w:rsidRPr="0098544B">
        <w:rPr>
          <w:rFonts w:asciiTheme="minorBidi" w:hAnsiTheme="minorBidi"/>
          <w:sz w:val="24"/>
          <w:szCs w:val="24"/>
        </w:rPr>
        <w:t xml:space="preserve">Additionally, the </w:t>
      </w:r>
      <w:r w:rsidR="00506099">
        <w:rPr>
          <w:rFonts w:asciiTheme="minorBidi" w:hAnsiTheme="minorBidi"/>
          <w:sz w:val="24"/>
          <w:szCs w:val="24"/>
        </w:rPr>
        <w:t>H</w:t>
      </w:r>
      <w:r w:rsidR="00F44780" w:rsidRPr="0098544B">
        <w:rPr>
          <w:rFonts w:asciiTheme="minorBidi" w:hAnsiTheme="minorBidi"/>
          <w:sz w:val="24"/>
          <w:szCs w:val="24"/>
        </w:rPr>
        <w:t>ala</w:t>
      </w:r>
      <w:r w:rsidR="00506099">
        <w:rPr>
          <w:rFonts w:asciiTheme="minorBidi" w:hAnsiTheme="minorBidi"/>
          <w:sz w:val="24"/>
          <w:szCs w:val="24"/>
        </w:rPr>
        <w:t>k</w:t>
      </w:r>
      <w:r w:rsidR="00F44780" w:rsidRPr="0098544B">
        <w:rPr>
          <w:rFonts w:asciiTheme="minorBidi" w:hAnsiTheme="minorBidi"/>
          <w:sz w:val="24"/>
          <w:szCs w:val="24"/>
        </w:rPr>
        <w:t>ha obligates every gentile to believe in God and fulfill the seven Noahide commandments</w:t>
      </w:r>
      <w:r w:rsidR="00E94CD2" w:rsidRPr="0098544B">
        <w:rPr>
          <w:rFonts w:asciiTheme="minorBidi" w:hAnsiTheme="minorBidi"/>
          <w:sz w:val="24"/>
          <w:szCs w:val="24"/>
        </w:rPr>
        <w:t>,</w:t>
      </w:r>
      <w:r w:rsidR="00F44780" w:rsidRPr="0098544B">
        <w:rPr>
          <w:rFonts w:asciiTheme="minorBidi" w:hAnsiTheme="minorBidi"/>
          <w:sz w:val="24"/>
          <w:szCs w:val="24"/>
        </w:rPr>
        <w:t xml:space="preserve"> </w:t>
      </w:r>
      <w:r w:rsidR="0043593A" w:rsidRPr="0098544B">
        <w:rPr>
          <w:rFonts w:asciiTheme="minorBidi" w:hAnsiTheme="minorBidi"/>
          <w:sz w:val="24"/>
          <w:szCs w:val="24"/>
        </w:rPr>
        <w:t xml:space="preserve">including even those whose lifestyle </w:t>
      </w:r>
      <w:r w:rsidR="00E94CD2" w:rsidRPr="0098544B">
        <w:rPr>
          <w:rFonts w:asciiTheme="minorBidi" w:hAnsiTheme="minorBidi"/>
          <w:sz w:val="24"/>
          <w:szCs w:val="24"/>
        </w:rPr>
        <w:t xml:space="preserve">does not allow for academic achievement or intellectual advancement. This expectation would be unjust if </w:t>
      </w:r>
      <w:r w:rsidR="00E540A8" w:rsidRPr="0098544B">
        <w:rPr>
          <w:rFonts w:asciiTheme="minorBidi" w:hAnsiTheme="minorBidi"/>
          <w:sz w:val="24"/>
          <w:szCs w:val="24"/>
        </w:rPr>
        <w:t>belief in God is n</w:t>
      </w:r>
      <w:r w:rsidR="0061624E" w:rsidRPr="0098544B">
        <w:rPr>
          <w:rFonts w:asciiTheme="minorBidi" w:hAnsiTheme="minorBidi"/>
          <w:sz w:val="24"/>
          <w:szCs w:val="24"/>
        </w:rPr>
        <w:t xml:space="preserve">ot easily attained by any </w:t>
      </w:r>
      <w:r w:rsidR="008634EF" w:rsidRPr="0098544B">
        <w:rPr>
          <w:rFonts w:asciiTheme="minorBidi" w:hAnsiTheme="minorBidi"/>
          <w:sz w:val="24"/>
          <w:szCs w:val="24"/>
        </w:rPr>
        <w:t xml:space="preserve">normal human being. </w:t>
      </w:r>
    </w:p>
    <w:p w14:paraId="515CA342" w14:textId="77777777" w:rsidR="0098544B" w:rsidRDefault="0098544B" w:rsidP="001C18CA">
      <w:pPr>
        <w:spacing w:after="0" w:line="240" w:lineRule="auto"/>
        <w:jc w:val="both"/>
        <w:rPr>
          <w:rFonts w:asciiTheme="minorBidi" w:hAnsiTheme="minorBidi"/>
          <w:sz w:val="24"/>
          <w:szCs w:val="24"/>
        </w:rPr>
      </w:pPr>
    </w:p>
    <w:p w14:paraId="25A9A318" w14:textId="021CD377" w:rsidR="00EE6A02" w:rsidRDefault="002318FB" w:rsidP="001C18CA">
      <w:pPr>
        <w:spacing w:after="0" w:line="240" w:lineRule="auto"/>
        <w:jc w:val="both"/>
        <w:rPr>
          <w:rFonts w:asciiTheme="minorBidi" w:hAnsiTheme="minorBidi"/>
          <w:sz w:val="24"/>
          <w:szCs w:val="24"/>
        </w:rPr>
      </w:pPr>
      <w:r w:rsidRPr="0098544B">
        <w:rPr>
          <w:rFonts w:asciiTheme="minorBidi" w:hAnsiTheme="minorBidi"/>
          <w:sz w:val="24"/>
          <w:szCs w:val="24"/>
        </w:rPr>
        <w:tab/>
      </w:r>
      <w:r w:rsidR="00913F68" w:rsidRPr="0098544B">
        <w:rPr>
          <w:rFonts w:asciiTheme="minorBidi" w:hAnsiTheme="minorBidi"/>
          <w:sz w:val="24"/>
          <w:szCs w:val="24"/>
        </w:rPr>
        <w:t>If belie</w:t>
      </w:r>
      <w:r w:rsidR="00506099">
        <w:rPr>
          <w:rFonts w:asciiTheme="minorBidi" w:hAnsiTheme="minorBidi"/>
          <w:sz w:val="24"/>
          <w:szCs w:val="24"/>
        </w:rPr>
        <w:t>f in God is so obvious, asks R.</w:t>
      </w:r>
      <w:r w:rsidR="00913F68" w:rsidRPr="0098544B">
        <w:rPr>
          <w:rFonts w:asciiTheme="minorBidi" w:hAnsiTheme="minorBidi"/>
          <w:sz w:val="24"/>
          <w:szCs w:val="24"/>
        </w:rPr>
        <w:t xml:space="preserve"> Elchanan, </w:t>
      </w:r>
      <w:r w:rsidR="00501FE3" w:rsidRPr="0098544B">
        <w:rPr>
          <w:rFonts w:asciiTheme="minorBidi" w:hAnsiTheme="minorBidi"/>
          <w:sz w:val="24"/>
          <w:szCs w:val="24"/>
        </w:rPr>
        <w:t xml:space="preserve">how can anyone honestly doubt the existence of God? </w:t>
      </w:r>
      <w:r w:rsidR="002D3E10" w:rsidRPr="0098544B">
        <w:rPr>
          <w:rFonts w:asciiTheme="minorBidi" w:hAnsiTheme="minorBidi"/>
          <w:sz w:val="24"/>
          <w:szCs w:val="24"/>
        </w:rPr>
        <w:t xml:space="preserve">He answers that in fact it is impossible to honestly doubt God’s existence. </w:t>
      </w:r>
      <w:r w:rsidR="00291466" w:rsidRPr="0098544B">
        <w:rPr>
          <w:rFonts w:asciiTheme="minorBidi" w:hAnsiTheme="minorBidi"/>
          <w:sz w:val="24"/>
          <w:szCs w:val="24"/>
        </w:rPr>
        <w:t>Rather, R</w:t>
      </w:r>
      <w:r w:rsidR="00506099">
        <w:rPr>
          <w:rFonts w:asciiTheme="minorBidi" w:hAnsiTheme="minorBidi"/>
          <w:sz w:val="24"/>
          <w:szCs w:val="24"/>
        </w:rPr>
        <w:t>.</w:t>
      </w:r>
      <w:r w:rsidR="00291466" w:rsidRPr="0098544B">
        <w:rPr>
          <w:rFonts w:asciiTheme="minorBidi" w:hAnsiTheme="minorBidi"/>
          <w:sz w:val="24"/>
          <w:szCs w:val="24"/>
        </w:rPr>
        <w:t xml:space="preserve"> Elchanan finds the explanation for the phenomenon of disbelief in the Torah’s prohibition of bribery. </w:t>
      </w:r>
      <w:r w:rsidR="006C13DA" w:rsidRPr="0098544B">
        <w:rPr>
          <w:rFonts w:asciiTheme="minorBidi" w:hAnsiTheme="minorBidi"/>
          <w:sz w:val="24"/>
          <w:szCs w:val="24"/>
        </w:rPr>
        <w:t>The Torah, when forbidding the acceptance of bribes, explains that “</w:t>
      </w:r>
      <w:r w:rsidR="003C645A" w:rsidRPr="0098544B">
        <w:rPr>
          <w:rFonts w:asciiTheme="minorBidi" w:hAnsiTheme="minorBidi"/>
          <w:color w:val="000000"/>
          <w:sz w:val="24"/>
          <w:szCs w:val="24"/>
        </w:rPr>
        <w:t>you shall not take bribes, for bribes blind the eyes of the discerning</w:t>
      </w:r>
      <w:r w:rsidR="006C13DA" w:rsidRPr="0098544B">
        <w:rPr>
          <w:rFonts w:asciiTheme="minorBidi" w:hAnsiTheme="minorBidi"/>
          <w:sz w:val="24"/>
          <w:szCs w:val="24"/>
        </w:rPr>
        <w:t>”</w:t>
      </w:r>
      <w:r w:rsidR="00506099">
        <w:rPr>
          <w:rFonts w:asciiTheme="minorBidi" w:hAnsiTheme="minorBidi"/>
          <w:sz w:val="24"/>
          <w:szCs w:val="24"/>
        </w:rPr>
        <w:t xml:space="preserve"> (</w:t>
      </w:r>
      <w:r w:rsidR="00506099">
        <w:rPr>
          <w:rFonts w:asciiTheme="minorBidi" w:hAnsiTheme="minorBidi"/>
          <w:i/>
          <w:iCs/>
          <w:sz w:val="24"/>
          <w:szCs w:val="24"/>
        </w:rPr>
        <w:t xml:space="preserve">Devarim </w:t>
      </w:r>
      <w:r w:rsidR="00506099">
        <w:rPr>
          <w:rFonts w:asciiTheme="minorBidi" w:hAnsiTheme="minorBidi"/>
          <w:sz w:val="24"/>
          <w:szCs w:val="24"/>
        </w:rPr>
        <w:t>16:19)</w:t>
      </w:r>
      <w:r w:rsidR="00043107" w:rsidRPr="0098544B">
        <w:rPr>
          <w:rFonts w:asciiTheme="minorBidi" w:hAnsiTheme="minorBidi"/>
          <w:sz w:val="24"/>
          <w:szCs w:val="24"/>
        </w:rPr>
        <w:t xml:space="preserve">. Bribery </w:t>
      </w:r>
      <w:r w:rsidR="00DF54ED" w:rsidRPr="0098544B">
        <w:rPr>
          <w:rFonts w:asciiTheme="minorBidi" w:hAnsiTheme="minorBidi"/>
          <w:sz w:val="24"/>
          <w:szCs w:val="24"/>
        </w:rPr>
        <w:t xml:space="preserve">has the power to corrupt the intellect </w:t>
      </w:r>
      <w:r w:rsidR="005D6A29" w:rsidRPr="0098544B">
        <w:rPr>
          <w:rFonts w:asciiTheme="minorBidi" w:hAnsiTheme="minorBidi"/>
          <w:sz w:val="24"/>
          <w:szCs w:val="24"/>
        </w:rPr>
        <w:t xml:space="preserve">and </w:t>
      </w:r>
      <w:r w:rsidR="00FB4B87" w:rsidRPr="0098544B">
        <w:rPr>
          <w:rFonts w:asciiTheme="minorBidi" w:hAnsiTheme="minorBidi"/>
          <w:sz w:val="24"/>
          <w:szCs w:val="24"/>
        </w:rPr>
        <w:t xml:space="preserve">prevent one from thinking logically, as evidenced by the testimony of the Torah and the many stories of Talmudic sages whose </w:t>
      </w:r>
      <w:r w:rsidR="00573D57" w:rsidRPr="0098544B">
        <w:rPr>
          <w:rFonts w:asciiTheme="minorBidi" w:hAnsiTheme="minorBidi"/>
          <w:sz w:val="24"/>
          <w:szCs w:val="24"/>
        </w:rPr>
        <w:t>judgment was biased by a whiff of bribery.</w:t>
      </w:r>
      <w:r w:rsidR="00573D57" w:rsidRPr="0098544B">
        <w:rPr>
          <w:rStyle w:val="FootnoteReference"/>
          <w:rFonts w:asciiTheme="minorBidi" w:hAnsiTheme="minorBidi"/>
          <w:sz w:val="24"/>
          <w:szCs w:val="24"/>
        </w:rPr>
        <w:footnoteReference w:id="9"/>
      </w:r>
      <w:r w:rsidR="00573D57" w:rsidRPr="0098544B">
        <w:rPr>
          <w:rFonts w:asciiTheme="minorBidi" w:hAnsiTheme="minorBidi"/>
          <w:sz w:val="24"/>
          <w:szCs w:val="24"/>
        </w:rPr>
        <w:t xml:space="preserve"> </w:t>
      </w:r>
      <w:r w:rsidR="00C31658" w:rsidRPr="0098544B">
        <w:rPr>
          <w:rFonts w:asciiTheme="minorBidi" w:hAnsiTheme="minorBidi"/>
          <w:sz w:val="24"/>
          <w:szCs w:val="24"/>
        </w:rPr>
        <w:t>If a paltry sum of money has the power to corrupt our reasoning, argues R</w:t>
      </w:r>
      <w:r w:rsidR="00506099">
        <w:rPr>
          <w:rFonts w:asciiTheme="minorBidi" w:hAnsiTheme="minorBidi"/>
          <w:sz w:val="24"/>
          <w:szCs w:val="24"/>
        </w:rPr>
        <w:t>.</w:t>
      </w:r>
      <w:r w:rsidR="00C31658" w:rsidRPr="0098544B">
        <w:rPr>
          <w:rFonts w:asciiTheme="minorBidi" w:hAnsiTheme="minorBidi"/>
          <w:sz w:val="24"/>
          <w:szCs w:val="24"/>
        </w:rPr>
        <w:t xml:space="preserve"> Elchanan, then certainly the bribe offered by the evil inclination</w:t>
      </w:r>
      <w:r w:rsidR="00506099">
        <w:rPr>
          <w:rFonts w:asciiTheme="minorBidi" w:hAnsiTheme="minorBidi"/>
          <w:sz w:val="24"/>
          <w:szCs w:val="24"/>
        </w:rPr>
        <w:t xml:space="preserve"> – </w:t>
      </w:r>
      <w:r w:rsidR="00C31658" w:rsidRPr="0098544B">
        <w:rPr>
          <w:rFonts w:asciiTheme="minorBidi" w:hAnsiTheme="minorBidi"/>
          <w:sz w:val="24"/>
          <w:szCs w:val="24"/>
        </w:rPr>
        <w:t>i.e.</w:t>
      </w:r>
      <w:r w:rsidR="002F290C" w:rsidRPr="0098544B">
        <w:rPr>
          <w:rFonts w:asciiTheme="minorBidi" w:hAnsiTheme="minorBidi"/>
          <w:sz w:val="24"/>
          <w:szCs w:val="24"/>
        </w:rPr>
        <w:t xml:space="preserve"> that if we deny God’s existence then we can then indulge our passions without restraint</w:t>
      </w:r>
      <w:r w:rsidR="00506099">
        <w:rPr>
          <w:rFonts w:asciiTheme="minorBidi" w:hAnsiTheme="minorBidi"/>
          <w:sz w:val="24"/>
          <w:szCs w:val="24"/>
        </w:rPr>
        <w:t xml:space="preserve"> – </w:t>
      </w:r>
      <w:r w:rsidR="001F4E33" w:rsidRPr="0098544B">
        <w:rPr>
          <w:rFonts w:asciiTheme="minorBidi" w:hAnsiTheme="minorBidi"/>
          <w:sz w:val="24"/>
          <w:szCs w:val="24"/>
        </w:rPr>
        <w:t xml:space="preserve">has the power to blind us to the truth and pervert our intellect to the extent that </w:t>
      </w:r>
      <w:r w:rsidR="007F0FCA" w:rsidRPr="0098544B">
        <w:rPr>
          <w:rFonts w:asciiTheme="minorBidi" w:hAnsiTheme="minorBidi"/>
          <w:sz w:val="24"/>
          <w:szCs w:val="24"/>
        </w:rPr>
        <w:t>we can deny the undeniable fact of God’s existence.</w:t>
      </w:r>
      <w:r w:rsidR="002E0376" w:rsidRPr="0098544B">
        <w:rPr>
          <w:rStyle w:val="FootnoteReference"/>
          <w:rFonts w:asciiTheme="minorBidi" w:hAnsiTheme="minorBidi"/>
          <w:sz w:val="24"/>
          <w:szCs w:val="24"/>
        </w:rPr>
        <w:footnoteReference w:id="10"/>
      </w:r>
      <w:r w:rsidR="007F0FCA" w:rsidRPr="0098544B">
        <w:rPr>
          <w:rFonts w:asciiTheme="minorBidi" w:hAnsiTheme="minorBidi"/>
          <w:sz w:val="24"/>
          <w:szCs w:val="24"/>
        </w:rPr>
        <w:t xml:space="preserve"> </w:t>
      </w:r>
      <w:r w:rsidR="003F4D4F" w:rsidRPr="0098544B">
        <w:rPr>
          <w:rFonts w:asciiTheme="minorBidi" w:hAnsiTheme="minorBidi"/>
          <w:sz w:val="24"/>
          <w:szCs w:val="24"/>
        </w:rPr>
        <w:t xml:space="preserve">The sole explanation for disbelief is that </w:t>
      </w:r>
      <w:r w:rsidR="00B904CD" w:rsidRPr="0098544B">
        <w:rPr>
          <w:rFonts w:asciiTheme="minorBidi" w:hAnsiTheme="minorBidi"/>
          <w:sz w:val="24"/>
          <w:szCs w:val="24"/>
        </w:rPr>
        <w:t xml:space="preserve">it stems from a moral failing. One who is beholden to his desires </w:t>
      </w:r>
      <w:r w:rsidR="00C73F1B" w:rsidRPr="0098544B">
        <w:rPr>
          <w:rFonts w:asciiTheme="minorBidi" w:hAnsiTheme="minorBidi"/>
          <w:sz w:val="24"/>
          <w:szCs w:val="24"/>
        </w:rPr>
        <w:t xml:space="preserve">will experience a strong subconscious </w:t>
      </w:r>
      <w:r w:rsidR="00577695" w:rsidRPr="0098544B">
        <w:rPr>
          <w:rFonts w:asciiTheme="minorBidi" w:hAnsiTheme="minorBidi"/>
          <w:sz w:val="24"/>
          <w:szCs w:val="24"/>
        </w:rPr>
        <w:t xml:space="preserve">bias to reach a conclusion that justifies his lifestyle, and will therefore conclude, against all logic, that </w:t>
      </w:r>
      <w:r w:rsidR="003D4D2C" w:rsidRPr="0098544B">
        <w:rPr>
          <w:rFonts w:asciiTheme="minorBidi" w:hAnsiTheme="minorBidi"/>
          <w:sz w:val="24"/>
          <w:szCs w:val="24"/>
        </w:rPr>
        <w:t>God</w:t>
      </w:r>
      <w:r w:rsidR="00577695" w:rsidRPr="0098544B">
        <w:rPr>
          <w:rFonts w:asciiTheme="minorBidi" w:hAnsiTheme="minorBidi"/>
          <w:sz w:val="24"/>
          <w:szCs w:val="24"/>
        </w:rPr>
        <w:t xml:space="preserve"> does not exist. </w:t>
      </w:r>
    </w:p>
    <w:p w14:paraId="2F18ED24" w14:textId="77777777" w:rsidR="0098544B" w:rsidRPr="0098544B" w:rsidRDefault="0098544B" w:rsidP="001C18CA">
      <w:pPr>
        <w:spacing w:after="0" w:line="240" w:lineRule="auto"/>
        <w:jc w:val="both"/>
        <w:rPr>
          <w:rFonts w:asciiTheme="minorBidi" w:hAnsiTheme="minorBidi"/>
          <w:sz w:val="24"/>
          <w:szCs w:val="24"/>
        </w:rPr>
      </w:pPr>
    </w:p>
    <w:p w14:paraId="20BBAF2B" w14:textId="4D585C15" w:rsidR="002731F9" w:rsidRDefault="2984FFAB" w:rsidP="001C18CA">
      <w:pPr>
        <w:spacing w:after="0" w:line="240" w:lineRule="auto"/>
        <w:ind w:firstLine="720"/>
        <w:jc w:val="both"/>
        <w:rPr>
          <w:rFonts w:asciiTheme="minorBidi" w:hAnsiTheme="minorBidi"/>
          <w:sz w:val="24"/>
          <w:szCs w:val="24"/>
        </w:rPr>
      </w:pPr>
      <w:r w:rsidRPr="0098544B">
        <w:rPr>
          <w:rFonts w:asciiTheme="minorBidi" w:hAnsiTheme="minorBidi"/>
          <w:sz w:val="24"/>
          <w:szCs w:val="24"/>
        </w:rPr>
        <w:t xml:space="preserve">The path to belief, then, lies not in more advanced intellectual inquiry, but merely in freeing oneself from the influence of one’s passions and thinking honestly, without bias or preconception. That is a standard </w:t>
      </w:r>
      <w:r w:rsidR="00506099">
        <w:rPr>
          <w:rFonts w:asciiTheme="minorBidi" w:hAnsiTheme="minorBidi"/>
          <w:sz w:val="24"/>
          <w:szCs w:val="24"/>
        </w:rPr>
        <w:t>that</w:t>
      </w:r>
      <w:r w:rsidRPr="0098544B">
        <w:rPr>
          <w:rFonts w:asciiTheme="minorBidi" w:hAnsiTheme="minorBidi"/>
          <w:sz w:val="24"/>
          <w:szCs w:val="24"/>
        </w:rPr>
        <w:t xml:space="preserve"> not </w:t>
      </w:r>
      <w:r w:rsidR="00506099">
        <w:rPr>
          <w:rFonts w:asciiTheme="minorBidi" w:hAnsiTheme="minorBidi"/>
          <w:sz w:val="24"/>
          <w:szCs w:val="24"/>
        </w:rPr>
        <w:t>everyone fulfills, but everyone –</w:t>
      </w:r>
      <w:r w:rsidRPr="0098544B">
        <w:rPr>
          <w:rFonts w:asciiTheme="minorBidi" w:hAnsiTheme="minorBidi"/>
          <w:sz w:val="24"/>
          <w:szCs w:val="24"/>
        </w:rPr>
        <w:t xml:space="preserve"> whether old or you</w:t>
      </w:r>
      <w:r w:rsidR="00506099">
        <w:rPr>
          <w:rFonts w:asciiTheme="minorBidi" w:hAnsiTheme="minorBidi"/>
          <w:sz w:val="24"/>
          <w:szCs w:val="24"/>
        </w:rPr>
        <w:t>ng, sophisticated or illiterate –</w:t>
      </w:r>
      <w:r w:rsidRPr="0098544B">
        <w:rPr>
          <w:rFonts w:asciiTheme="minorBidi" w:hAnsiTheme="minorBidi"/>
          <w:sz w:val="24"/>
          <w:szCs w:val="24"/>
        </w:rPr>
        <w:t xml:space="preserve"> is </w:t>
      </w:r>
      <w:r w:rsidR="00506099">
        <w:rPr>
          <w:rFonts w:asciiTheme="minorBidi" w:hAnsiTheme="minorBidi"/>
          <w:sz w:val="24"/>
          <w:szCs w:val="24"/>
        </w:rPr>
        <w:t>capable of meeting. R.</w:t>
      </w:r>
      <w:r w:rsidRPr="0098544B">
        <w:rPr>
          <w:rFonts w:asciiTheme="minorBidi" w:hAnsiTheme="minorBidi"/>
          <w:sz w:val="24"/>
          <w:szCs w:val="24"/>
        </w:rPr>
        <w:t xml:space="preserve"> Elchanan points out that the </w:t>
      </w:r>
      <w:r w:rsidR="00506099">
        <w:rPr>
          <w:rFonts w:asciiTheme="minorBidi" w:hAnsiTheme="minorBidi"/>
          <w:sz w:val="24"/>
          <w:szCs w:val="24"/>
        </w:rPr>
        <w:t>H</w:t>
      </w:r>
      <w:r w:rsidRPr="0098544B">
        <w:rPr>
          <w:rFonts w:asciiTheme="minorBidi" w:hAnsiTheme="minorBidi"/>
          <w:sz w:val="24"/>
          <w:szCs w:val="24"/>
        </w:rPr>
        <w:t>ala</w:t>
      </w:r>
      <w:r w:rsidR="0098544B">
        <w:rPr>
          <w:rFonts w:asciiTheme="minorBidi" w:hAnsiTheme="minorBidi"/>
          <w:sz w:val="24"/>
          <w:szCs w:val="24"/>
        </w:rPr>
        <w:t>k</w:t>
      </w:r>
      <w:r w:rsidRPr="0098544B">
        <w:rPr>
          <w:rFonts w:asciiTheme="minorBidi" w:hAnsiTheme="minorBidi"/>
          <w:sz w:val="24"/>
          <w:szCs w:val="24"/>
        </w:rPr>
        <w:t xml:space="preserve">ha relates to the sin of disbelief with exceptional severity. If it were possible to commit heresy as the result of an honest mistake, the </w:t>
      </w:r>
      <w:r w:rsidR="00506099">
        <w:rPr>
          <w:rFonts w:asciiTheme="minorBidi" w:hAnsiTheme="minorBidi"/>
          <w:sz w:val="24"/>
          <w:szCs w:val="24"/>
        </w:rPr>
        <w:t>H</w:t>
      </w:r>
      <w:r w:rsidRPr="0098544B">
        <w:rPr>
          <w:rFonts w:asciiTheme="minorBidi" w:hAnsiTheme="minorBidi"/>
          <w:sz w:val="24"/>
          <w:szCs w:val="24"/>
        </w:rPr>
        <w:t>ala</w:t>
      </w:r>
      <w:r w:rsidR="0098544B">
        <w:rPr>
          <w:rFonts w:asciiTheme="minorBidi" w:hAnsiTheme="minorBidi"/>
          <w:sz w:val="24"/>
          <w:szCs w:val="24"/>
        </w:rPr>
        <w:t>k</w:t>
      </w:r>
      <w:r w:rsidRPr="0098544B">
        <w:rPr>
          <w:rFonts w:asciiTheme="minorBidi" w:hAnsiTheme="minorBidi"/>
          <w:sz w:val="24"/>
          <w:szCs w:val="24"/>
        </w:rPr>
        <w:t xml:space="preserve">ha would instead have related more leniently to the sin of disbelief than to other sins, because the heretic was only doing what he honestly thought was right. If, however, disbelief stems from an intellect corrupted by the prejudice of illicit desires, then it is understandable why disbelief is considered an inexcusable sin. </w:t>
      </w:r>
    </w:p>
    <w:p w14:paraId="179D23EF" w14:textId="77777777" w:rsidR="0098544B" w:rsidRPr="0098544B" w:rsidRDefault="0098544B" w:rsidP="001C18CA">
      <w:pPr>
        <w:spacing w:after="0" w:line="240" w:lineRule="auto"/>
        <w:ind w:firstLine="720"/>
        <w:jc w:val="both"/>
        <w:rPr>
          <w:rFonts w:asciiTheme="minorBidi" w:hAnsiTheme="minorBidi"/>
          <w:sz w:val="24"/>
          <w:szCs w:val="24"/>
        </w:rPr>
      </w:pPr>
    </w:p>
    <w:p w14:paraId="0D6918F2" w14:textId="185BE67C" w:rsidR="001A6C7F" w:rsidRPr="0098544B" w:rsidRDefault="00506099" w:rsidP="001C18CA">
      <w:pPr>
        <w:spacing w:after="0" w:line="240" w:lineRule="auto"/>
        <w:jc w:val="both"/>
        <w:rPr>
          <w:rFonts w:asciiTheme="minorBidi" w:hAnsiTheme="minorBidi"/>
          <w:b/>
          <w:bCs/>
          <w:sz w:val="24"/>
          <w:szCs w:val="24"/>
        </w:rPr>
      </w:pPr>
      <w:r>
        <w:rPr>
          <w:rFonts w:asciiTheme="minorBidi" w:hAnsiTheme="minorBidi"/>
          <w:b/>
          <w:bCs/>
          <w:sz w:val="24"/>
          <w:szCs w:val="24"/>
        </w:rPr>
        <w:t>Critique of R.</w:t>
      </w:r>
      <w:r w:rsidR="001A6C7F" w:rsidRPr="0098544B">
        <w:rPr>
          <w:rFonts w:asciiTheme="minorBidi" w:hAnsiTheme="minorBidi"/>
          <w:b/>
          <w:bCs/>
          <w:sz w:val="24"/>
          <w:szCs w:val="24"/>
        </w:rPr>
        <w:t xml:space="preserve"> Elchanan Wasserman’s Argument</w:t>
      </w:r>
    </w:p>
    <w:p w14:paraId="02784831" w14:textId="77777777" w:rsidR="0098544B" w:rsidRDefault="0098544B" w:rsidP="001C18CA">
      <w:pPr>
        <w:spacing w:after="0" w:line="240" w:lineRule="auto"/>
        <w:ind w:firstLine="720"/>
        <w:jc w:val="both"/>
        <w:rPr>
          <w:rFonts w:asciiTheme="minorBidi" w:hAnsiTheme="minorBidi"/>
          <w:sz w:val="24"/>
          <w:szCs w:val="24"/>
        </w:rPr>
      </w:pPr>
    </w:p>
    <w:p w14:paraId="5F364FE7" w14:textId="77777777" w:rsidR="00506099" w:rsidRDefault="00610F6E" w:rsidP="001C18CA">
      <w:pPr>
        <w:spacing w:after="0" w:line="240" w:lineRule="auto"/>
        <w:ind w:firstLine="720"/>
        <w:jc w:val="both"/>
        <w:rPr>
          <w:rFonts w:asciiTheme="minorBidi" w:hAnsiTheme="minorBidi"/>
          <w:sz w:val="24"/>
          <w:szCs w:val="24"/>
        </w:rPr>
      </w:pPr>
      <w:r w:rsidRPr="0098544B">
        <w:rPr>
          <w:rFonts w:asciiTheme="minorBidi" w:hAnsiTheme="minorBidi"/>
          <w:sz w:val="24"/>
          <w:szCs w:val="24"/>
        </w:rPr>
        <w:lastRenderedPageBreak/>
        <w:t>R</w:t>
      </w:r>
      <w:r w:rsidR="00506099">
        <w:rPr>
          <w:rFonts w:asciiTheme="minorBidi" w:hAnsiTheme="minorBidi"/>
          <w:sz w:val="24"/>
          <w:szCs w:val="24"/>
        </w:rPr>
        <w:t>.</w:t>
      </w:r>
      <w:r w:rsidRPr="0098544B">
        <w:rPr>
          <w:rFonts w:asciiTheme="minorBidi" w:hAnsiTheme="minorBidi"/>
          <w:sz w:val="24"/>
          <w:szCs w:val="24"/>
        </w:rPr>
        <w:t xml:space="preserve"> Elchanan’s </w:t>
      </w:r>
      <w:r w:rsidR="001B4A65" w:rsidRPr="0098544B">
        <w:rPr>
          <w:rFonts w:asciiTheme="minorBidi" w:hAnsiTheme="minorBidi"/>
          <w:sz w:val="24"/>
          <w:szCs w:val="24"/>
        </w:rPr>
        <w:t>perspective is founded on deep psychological insight</w:t>
      </w:r>
      <w:r w:rsidR="00450BE2" w:rsidRPr="0098544B">
        <w:rPr>
          <w:rFonts w:asciiTheme="minorBidi" w:hAnsiTheme="minorBidi"/>
          <w:sz w:val="24"/>
          <w:szCs w:val="24"/>
        </w:rPr>
        <w:t xml:space="preserve">, and it is easy to find real life examples of people whose heretical </w:t>
      </w:r>
      <w:r w:rsidR="001D0AC8" w:rsidRPr="0098544B">
        <w:rPr>
          <w:rFonts w:asciiTheme="minorBidi" w:hAnsiTheme="minorBidi"/>
          <w:sz w:val="24"/>
          <w:szCs w:val="24"/>
        </w:rPr>
        <w:t>beliefs</w:t>
      </w:r>
      <w:r w:rsidR="00450BE2" w:rsidRPr="0098544B">
        <w:rPr>
          <w:rFonts w:asciiTheme="minorBidi" w:hAnsiTheme="minorBidi"/>
          <w:sz w:val="24"/>
          <w:szCs w:val="24"/>
        </w:rPr>
        <w:t xml:space="preserve"> seem to flow </w:t>
      </w:r>
      <w:r w:rsidR="007C3401" w:rsidRPr="0098544B">
        <w:rPr>
          <w:rFonts w:asciiTheme="minorBidi" w:hAnsiTheme="minorBidi"/>
          <w:sz w:val="24"/>
          <w:szCs w:val="24"/>
        </w:rPr>
        <w:t>from a desire to justify an irreligious lifestyle</w:t>
      </w:r>
      <w:r w:rsidR="00506099">
        <w:rPr>
          <w:rFonts w:asciiTheme="minorBidi" w:hAnsiTheme="minorBidi"/>
          <w:sz w:val="24"/>
          <w:szCs w:val="24"/>
        </w:rPr>
        <w:t>,</w:t>
      </w:r>
      <w:r w:rsidR="007C3401" w:rsidRPr="0098544B">
        <w:rPr>
          <w:rFonts w:asciiTheme="minorBidi" w:hAnsiTheme="minorBidi"/>
          <w:sz w:val="24"/>
          <w:szCs w:val="24"/>
        </w:rPr>
        <w:t xml:space="preserve"> as opposed to sincere </w:t>
      </w:r>
      <w:r w:rsidR="001D0AC8" w:rsidRPr="0098544B">
        <w:rPr>
          <w:rFonts w:asciiTheme="minorBidi" w:hAnsiTheme="minorBidi"/>
          <w:sz w:val="24"/>
          <w:szCs w:val="24"/>
        </w:rPr>
        <w:t>intellectual inquiry.</w:t>
      </w:r>
      <w:r w:rsidR="00390090" w:rsidRPr="0098544B">
        <w:rPr>
          <w:rFonts w:asciiTheme="minorBidi" w:hAnsiTheme="minorBidi"/>
          <w:sz w:val="24"/>
          <w:szCs w:val="24"/>
        </w:rPr>
        <w:t xml:space="preserve"> However, it is far from clear that this is the only source of heresy in the world and that there are not atheists who </w:t>
      </w:r>
      <w:r w:rsidR="00711074" w:rsidRPr="0098544B">
        <w:rPr>
          <w:rFonts w:asciiTheme="minorBidi" w:hAnsiTheme="minorBidi"/>
          <w:sz w:val="24"/>
          <w:szCs w:val="24"/>
        </w:rPr>
        <w:t>reached this philosophical error via honest</w:t>
      </w:r>
      <w:r w:rsidR="00A55CB2" w:rsidRPr="0098544B">
        <w:rPr>
          <w:rFonts w:asciiTheme="minorBidi" w:hAnsiTheme="minorBidi"/>
          <w:sz w:val="24"/>
          <w:szCs w:val="24"/>
        </w:rPr>
        <w:t xml:space="preserve"> (if mistaken) reasoning rather than moral corruption.</w:t>
      </w:r>
      <w:r w:rsidR="00D96C8C" w:rsidRPr="0098544B">
        <w:rPr>
          <w:rFonts w:asciiTheme="minorBidi" w:hAnsiTheme="minorBidi"/>
          <w:sz w:val="24"/>
          <w:szCs w:val="24"/>
        </w:rPr>
        <w:t xml:space="preserve"> Perhaps there are atheists who do not </w:t>
      </w:r>
      <w:r w:rsidR="00506099">
        <w:rPr>
          <w:rFonts w:asciiTheme="minorBidi" w:hAnsiTheme="minorBidi"/>
          <w:sz w:val="24"/>
          <w:szCs w:val="24"/>
        </w:rPr>
        <w:t>indulge any desires that</w:t>
      </w:r>
      <w:r w:rsidR="00D96C8C" w:rsidRPr="0098544B">
        <w:rPr>
          <w:rFonts w:asciiTheme="minorBidi" w:hAnsiTheme="minorBidi"/>
          <w:sz w:val="24"/>
          <w:szCs w:val="24"/>
        </w:rPr>
        <w:t xml:space="preserve"> would be restrained by the Torah</w:t>
      </w:r>
      <w:r w:rsidR="00133A1B" w:rsidRPr="0098544B">
        <w:rPr>
          <w:rFonts w:asciiTheme="minorBidi" w:hAnsiTheme="minorBidi"/>
          <w:sz w:val="24"/>
          <w:szCs w:val="24"/>
        </w:rPr>
        <w:t xml:space="preserve">. Or perhaps there </w:t>
      </w:r>
      <w:r w:rsidR="00031ED2" w:rsidRPr="0098544B">
        <w:rPr>
          <w:rFonts w:asciiTheme="minorBidi" w:hAnsiTheme="minorBidi"/>
          <w:sz w:val="24"/>
          <w:szCs w:val="24"/>
        </w:rPr>
        <w:t>are those who were not biased by their desires</w:t>
      </w:r>
      <w:r w:rsidR="00506099">
        <w:rPr>
          <w:rFonts w:asciiTheme="minorBidi" w:hAnsiTheme="minorBidi"/>
          <w:sz w:val="24"/>
          <w:szCs w:val="24"/>
        </w:rPr>
        <w:t>,</w:t>
      </w:r>
      <w:r w:rsidR="00031ED2" w:rsidRPr="0098544B">
        <w:rPr>
          <w:rFonts w:asciiTheme="minorBidi" w:hAnsiTheme="minorBidi"/>
          <w:sz w:val="24"/>
          <w:szCs w:val="24"/>
        </w:rPr>
        <w:t xml:space="preserve"> because they reasoned that even if God existed it </w:t>
      </w:r>
      <w:r w:rsidR="00506099">
        <w:rPr>
          <w:rFonts w:asciiTheme="minorBidi" w:hAnsiTheme="minorBidi"/>
          <w:sz w:val="24"/>
          <w:szCs w:val="24"/>
        </w:rPr>
        <w:t>would be</w:t>
      </w:r>
      <w:r w:rsidR="00031ED2" w:rsidRPr="0098544B">
        <w:rPr>
          <w:rFonts w:asciiTheme="minorBidi" w:hAnsiTheme="minorBidi"/>
          <w:sz w:val="24"/>
          <w:szCs w:val="24"/>
        </w:rPr>
        <w:t xml:space="preserve"> permissible to indulge </w:t>
      </w:r>
      <w:r w:rsidR="000219D9" w:rsidRPr="0098544B">
        <w:rPr>
          <w:rFonts w:asciiTheme="minorBidi" w:hAnsiTheme="minorBidi"/>
          <w:sz w:val="24"/>
          <w:szCs w:val="24"/>
        </w:rPr>
        <w:t xml:space="preserve">their </w:t>
      </w:r>
      <w:r w:rsidR="00B7109F" w:rsidRPr="0098544B">
        <w:rPr>
          <w:rFonts w:asciiTheme="minorBidi" w:hAnsiTheme="minorBidi"/>
          <w:sz w:val="24"/>
          <w:szCs w:val="24"/>
        </w:rPr>
        <w:t xml:space="preserve">passions. One could sincerely believe that God exists </w:t>
      </w:r>
      <w:r w:rsidR="008424AA" w:rsidRPr="0098544B">
        <w:rPr>
          <w:rFonts w:asciiTheme="minorBidi" w:hAnsiTheme="minorBidi"/>
          <w:sz w:val="24"/>
          <w:szCs w:val="24"/>
        </w:rPr>
        <w:t xml:space="preserve">but does not require us to </w:t>
      </w:r>
      <w:r w:rsidR="00C62AEF" w:rsidRPr="0098544B">
        <w:rPr>
          <w:rFonts w:asciiTheme="minorBidi" w:hAnsiTheme="minorBidi"/>
          <w:sz w:val="24"/>
          <w:szCs w:val="24"/>
        </w:rPr>
        <w:t xml:space="preserve">restrain our actions in any way, or at least not to restrain ourselves any more than </w:t>
      </w:r>
      <w:r w:rsidR="003D4EBC" w:rsidRPr="0098544B">
        <w:rPr>
          <w:rFonts w:asciiTheme="minorBidi" w:hAnsiTheme="minorBidi"/>
          <w:sz w:val="24"/>
          <w:szCs w:val="24"/>
        </w:rPr>
        <w:t>an</w:t>
      </w:r>
      <w:r w:rsidR="0026167F" w:rsidRPr="0098544B">
        <w:rPr>
          <w:rFonts w:asciiTheme="minorBidi" w:hAnsiTheme="minorBidi"/>
          <w:sz w:val="24"/>
          <w:szCs w:val="24"/>
        </w:rPr>
        <w:t>y</w:t>
      </w:r>
      <w:r w:rsidR="003D4EBC" w:rsidRPr="0098544B">
        <w:rPr>
          <w:rFonts w:asciiTheme="minorBidi" w:hAnsiTheme="minorBidi"/>
          <w:sz w:val="24"/>
          <w:szCs w:val="24"/>
        </w:rPr>
        <w:t xml:space="preserve"> decent person would if left to his own devices.</w:t>
      </w:r>
      <w:r w:rsidR="003D4EBC" w:rsidRPr="0098544B">
        <w:rPr>
          <w:rStyle w:val="FootnoteReference"/>
          <w:rFonts w:asciiTheme="minorBidi" w:hAnsiTheme="minorBidi"/>
          <w:sz w:val="24"/>
          <w:szCs w:val="24"/>
        </w:rPr>
        <w:footnoteReference w:id="11"/>
      </w:r>
      <w:r w:rsidR="0026167F" w:rsidRPr="0098544B">
        <w:rPr>
          <w:rFonts w:asciiTheme="minorBidi" w:hAnsiTheme="minorBidi"/>
          <w:sz w:val="24"/>
          <w:szCs w:val="24"/>
        </w:rPr>
        <w:t xml:space="preserve"> </w:t>
      </w:r>
    </w:p>
    <w:p w14:paraId="5398B42C" w14:textId="77777777" w:rsidR="00506099" w:rsidRDefault="00506099" w:rsidP="001C18CA">
      <w:pPr>
        <w:spacing w:after="0" w:line="240" w:lineRule="auto"/>
        <w:ind w:firstLine="720"/>
        <w:jc w:val="both"/>
        <w:rPr>
          <w:rFonts w:asciiTheme="minorBidi" w:hAnsiTheme="minorBidi"/>
          <w:sz w:val="24"/>
          <w:szCs w:val="24"/>
        </w:rPr>
      </w:pPr>
    </w:p>
    <w:p w14:paraId="71FD4A79" w14:textId="41A4352C" w:rsidR="00827278" w:rsidRDefault="0026167F" w:rsidP="001C18CA">
      <w:pPr>
        <w:spacing w:after="0" w:line="240" w:lineRule="auto"/>
        <w:ind w:firstLine="720"/>
        <w:jc w:val="both"/>
        <w:rPr>
          <w:rFonts w:asciiTheme="minorBidi" w:hAnsiTheme="minorBidi"/>
          <w:sz w:val="24"/>
          <w:szCs w:val="24"/>
        </w:rPr>
      </w:pPr>
      <w:r w:rsidRPr="0098544B">
        <w:rPr>
          <w:rFonts w:asciiTheme="minorBidi" w:hAnsiTheme="minorBidi"/>
          <w:sz w:val="24"/>
          <w:szCs w:val="24"/>
        </w:rPr>
        <w:t>If so, why would anyone deny the existence of God? Perhaps they</w:t>
      </w:r>
      <w:r w:rsidR="000B536E" w:rsidRPr="0098544B">
        <w:rPr>
          <w:rFonts w:asciiTheme="minorBidi" w:hAnsiTheme="minorBidi"/>
          <w:sz w:val="24"/>
          <w:szCs w:val="24"/>
        </w:rPr>
        <w:t xml:space="preserve"> are</w:t>
      </w:r>
      <w:r w:rsidRPr="0098544B">
        <w:rPr>
          <w:rFonts w:asciiTheme="minorBidi" w:hAnsiTheme="minorBidi"/>
          <w:sz w:val="24"/>
          <w:szCs w:val="24"/>
        </w:rPr>
        <w:t xml:space="preserve"> </w:t>
      </w:r>
      <w:r w:rsidR="00993E2E" w:rsidRPr="0098544B">
        <w:rPr>
          <w:rFonts w:asciiTheme="minorBidi" w:hAnsiTheme="minorBidi"/>
          <w:sz w:val="24"/>
          <w:szCs w:val="24"/>
        </w:rPr>
        <w:t>honestly unconvinced by the teleological argumen</w:t>
      </w:r>
      <w:r w:rsidR="00E37242" w:rsidRPr="0098544B">
        <w:rPr>
          <w:rFonts w:asciiTheme="minorBidi" w:hAnsiTheme="minorBidi"/>
          <w:sz w:val="24"/>
          <w:szCs w:val="24"/>
        </w:rPr>
        <w:t xml:space="preserve">t. Darwin’s theory of natural selection presents an alternative </w:t>
      </w:r>
      <w:r w:rsidR="00E6573D" w:rsidRPr="0098544B">
        <w:rPr>
          <w:rFonts w:asciiTheme="minorBidi" w:hAnsiTheme="minorBidi"/>
          <w:sz w:val="24"/>
          <w:szCs w:val="24"/>
        </w:rPr>
        <w:t>explanation of the</w:t>
      </w:r>
      <w:r w:rsidR="00D86732" w:rsidRPr="0098544B">
        <w:rPr>
          <w:rFonts w:asciiTheme="minorBidi" w:hAnsiTheme="minorBidi"/>
          <w:sz w:val="24"/>
          <w:szCs w:val="24"/>
        </w:rPr>
        <w:t xml:space="preserve"> seemingly miraculous design of </w:t>
      </w:r>
      <w:r w:rsidR="006F26CB" w:rsidRPr="0098544B">
        <w:rPr>
          <w:rFonts w:asciiTheme="minorBidi" w:hAnsiTheme="minorBidi"/>
          <w:sz w:val="24"/>
          <w:szCs w:val="24"/>
        </w:rPr>
        <w:t xml:space="preserve">human beings and all other organisms. </w:t>
      </w:r>
      <w:r w:rsidR="00CA3D12" w:rsidRPr="0098544B">
        <w:rPr>
          <w:rFonts w:asciiTheme="minorBidi" w:hAnsiTheme="minorBidi"/>
          <w:sz w:val="24"/>
          <w:szCs w:val="24"/>
        </w:rPr>
        <w:t>Astronomy, which posits the existence of billions of stars and planets, provides an alternate explanation of the wondrous structure of the earth and the solar system</w:t>
      </w:r>
      <w:r w:rsidR="001B006D" w:rsidRPr="0098544B">
        <w:rPr>
          <w:rFonts w:asciiTheme="minorBidi" w:hAnsiTheme="minorBidi"/>
          <w:sz w:val="24"/>
          <w:szCs w:val="24"/>
        </w:rPr>
        <w:t>. If there are billions of planets, the fact that one of them is ideally suited for human life is not necessarily remarkable.</w:t>
      </w:r>
      <w:r w:rsidR="00F03C7D" w:rsidRPr="0098544B">
        <w:rPr>
          <w:rStyle w:val="FootnoteReference"/>
          <w:rFonts w:asciiTheme="minorBidi" w:hAnsiTheme="minorBidi"/>
          <w:sz w:val="24"/>
          <w:szCs w:val="24"/>
        </w:rPr>
        <w:footnoteReference w:id="12"/>
      </w:r>
      <w:r w:rsidR="00953DD8" w:rsidRPr="0098544B">
        <w:rPr>
          <w:rFonts w:asciiTheme="minorBidi" w:hAnsiTheme="minorBidi"/>
          <w:sz w:val="24"/>
          <w:szCs w:val="24"/>
        </w:rPr>
        <w:t xml:space="preserve"> </w:t>
      </w:r>
      <w:r w:rsidR="00895FA9" w:rsidRPr="0098544B">
        <w:rPr>
          <w:rFonts w:asciiTheme="minorBidi" w:hAnsiTheme="minorBidi"/>
          <w:sz w:val="24"/>
          <w:szCs w:val="24"/>
        </w:rPr>
        <w:t xml:space="preserve">It may be that a lack of belief represents neither an intellectual nor a moral failure of the heretic, but rather the weakness of the </w:t>
      </w:r>
      <w:r w:rsidR="00770EB0" w:rsidRPr="0098544B">
        <w:rPr>
          <w:rFonts w:asciiTheme="minorBidi" w:hAnsiTheme="minorBidi"/>
          <w:sz w:val="24"/>
          <w:szCs w:val="24"/>
        </w:rPr>
        <w:t>philosophical approach to belief.</w:t>
      </w:r>
    </w:p>
    <w:p w14:paraId="5B763466" w14:textId="77777777" w:rsidR="0098544B" w:rsidRPr="0098544B" w:rsidRDefault="0098544B" w:rsidP="001C18CA">
      <w:pPr>
        <w:spacing w:after="0" w:line="240" w:lineRule="auto"/>
        <w:ind w:firstLine="720"/>
        <w:jc w:val="both"/>
        <w:rPr>
          <w:rFonts w:asciiTheme="minorBidi" w:hAnsiTheme="minorBidi"/>
          <w:sz w:val="24"/>
          <w:szCs w:val="24"/>
        </w:rPr>
      </w:pPr>
    </w:p>
    <w:p w14:paraId="06754B55" w14:textId="788E2930" w:rsidR="00703A6C" w:rsidRPr="0098544B" w:rsidRDefault="00506099" w:rsidP="001C18CA">
      <w:pPr>
        <w:spacing w:after="0" w:line="240" w:lineRule="auto"/>
        <w:jc w:val="both"/>
        <w:rPr>
          <w:rFonts w:asciiTheme="minorBidi" w:hAnsiTheme="minorBidi"/>
          <w:b/>
          <w:bCs/>
          <w:sz w:val="24"/>
          <w:szCs w:val="24"/>
        </w:rPr>
      </w:pPr>
      <w:r>
        <w:rPr>
          <w:rFonts w:asciiTheme="minorBidi" w:hAnsiTheme="minorBidi"/>
          <w:b/>
          <w:bCs/>
          <w:sz w:val="24"/>
          <w:szCs w:val="24"/>
        </w:rPr>
        <w:t>Non-P</w:t>
      </w:r>
      <w:r w:rsidR="00703A6C" w:rsidRPr="0098544B">
        <w:rPr>
          <w:rFonts w:asciiTheme="minorBidi" w:hAnsiTheme="minorBidi"/>
          <w:b/>
          <w:bCs/>
          <w:sz w:val="24"/>
          <w:szCs w:val="24"/>
        </w:rPr>
        <w:t xml:space="preserve">hilosophical </w:t>
      </w:r>
      <w:r w:rsidR="0041306E" w:rsidRPr="0098544B">
        <w:rPr>
          <w:rFonts w:asciiTheme="minorBidi" w:hAnsiTheme="minorBidi"/>
          <w:b/>
          <w:bCs/>
          <w:sz w:val="24"/>
          <w:szCs w:val="24"/>
        </w:rPr>
        <w:t>Proof of the Existence of God</w:t>
      </w:r>
    </w:p>
    <w:p w14:paraId="60C51A87" w14:textId="77777777" w:rsidR="0098544B" w:rsidRDefault="0098544B" w:rsidP="001C18CA">
      <w:pPr>
        <w:spacing w:after="0" w:line="240" w:lineRule="auto"/>
        <w:jc w:val="both"/>
        <w:rPr>
          <w:rFonts w:asciiTheme="minorBidi" w:hAnsiTheme="minorBidi"/>
          <w:sz w:val="24"/>
          <w:szCs w:val="24"/>
        </w:rPr>
      </w:pPr>
    </w:p>
    <w:p w14:paraId="5CD7C276" w14:textId="284C0DAB" w:rsidR="00703A6C" w:rsidRPr="0098544B" w:rsidRDefault="00703A6C" w:rsidP="001C18CA">
      <w:pPr>
        <w:spacing w:after="0" w:line="240" w:lineRule="auto"/>
        <w:jc w:val="both"/>
        <w:rPr>
          <w:rFonts w:asciiTheme="minorBidi" w:hAnsiTheme="minorBidi"/>
          <w:sz w:val="24"/>
          <w:szCs w:val="24"/>
        </w:rPr>
      </w:pPr>
      <w:r w:rsidRPr="0098544B">
        <w:rPr>
          <w:rFonts w:asciiTheme="minorBidi" w:hAnsiTheme="minorBidi"/>
          <w:sz w:val="24"/>
          <w:szCs w:val="24"/>
        </w:rPr>
        <w:tab/>
      </w:r>
      <w:r w:rsidR="001A44F1" w:rsidRPr="0098544B">
        <w:rPr>
          <w:rFonts w:asciiTheme="minorBidi" w:hAnsiTheme="minorBidi"/>
          <w:sz w:val="24"/>
          <w:szCs w:val="24"/>
        </w:rPr>
        <w:t>A</w:t>
      </w:r>
      <w:r w:rsidR="0041306E" w:rsidRPr="0098544B">
        <w:rPr>
          <w:rFonts w:asciiTheme="minorBidi" w:hAnsiTheme="minorBidi"/>
          <w:sz w:val="24"/>
          <w:szCs w:val="24"/>
        </w:rPr>
        <w:t>ccording to R</w:t>
      </w:r>
      <w:r w:rsidR="00506099">
        <w:rPr>
          <w:rFonts w:asciiTheme="minorBidi" w:hAnsiTheme="minorBidi"/>
          <w:sz w:val="24"/>
          <w:szCs w:val="24"/>
        </w:rPr>
        <w:t>.</w:t>
      </w:r>
      <w:r w:rsidR="0098544B">
        <w:rPr>
          <w:rFonts w:asciiTheme="minorBidi" w:hAnsiTheme="minorBidi"/>
          <w:sz w:val="24"/>
          <w:szCs w:val="24"/>
        </w:rPr>
        <w:t xml:space="preserve"> Yehuda</w:t>
      </w:r>
      <w:r w:rsidR="003A7444" w:rsidRPr="0098544B">
        <w:rPr>
          <w:rFonts w:asciiTheme="minorBidi" w:hAnsiTheme="minorBidi"/>
          <w:sz w:val="24"/>
          <w:szCs w:val="24"/>
        </w:rPr>
        <w:t xml:space="preserve"> Ha</w:t>
      </w:r>
      <w:r w:rsidR="00506099">
        <w:rPr>
          <w:rFonts w:asciiTheme="minorBidi" w:hAnsiTheme="minorBidi"/>
          <w:sz w:val="24"/>
          <w:szCs w:val="24"/>
        </w:rPr>
        <w:t>-L</w:t>
      </w:r>
      <w:r w:rsidR="003A7444" w:rsidRPr="0098544B">
        <w:rPr>
          <w:rFonts w:asciiTheme="minorBidi" w:hAnsiTheme="minorBidi"/>
          <w:sz w:val="24"/>
          <w:szCs w:val="24"/>
        </w:rPr>
        <w:t>evi, J</w:t>
      </w:r>
      <w:r w:rsidRPr="0098544B">
        <w:rPr>
          <w:rFonts w:asciiTheme="minorBidi" w:hAnsiTheme="minorBidi"/>
          <w:sz w:val="24"/>
          <w:szCs w:val="24"/>
        </w:rPr>
        <w:t xml:space="preserve">ewish belief </w:t>
      </w:r>
      <w:r w:rsidR="001A44F1" w:rsidRPr="0098544B">
        <w:rPr>
          <w:rFonts w:asciiTheme="minorBidi" w:hAnsiTheme="minorBidi"/>
          <w:sz w:val="24"/>
          <w:szCs w:val="24"/>
        </w:rPr>
        <w:t>should be</w:t>
      </w:r>
      <w:r w:rsidRPr="0098544B">
        <w:rPr>
          <w:rFonts w:asciiTheme="minorBidi" w:hAnsiTheme="minorBidi"/>
          <w:sz w:val="24"/>
          <w:szCs w:val="24"/>
        </w:rPr>
        <w:t xml:space="preserve"> based on tradition instead of </w:t>
      </w:r>
      <w:r w:rsidR="003A7444" w:rsidRPr="0098544B">
        <w:rPr>
          <w:rFonts w:asciiTheme="minorBidi" w:hAnsiTheme="minorBidi"/>
          <w:sz w:val="24"/>
          <w:szCs w:val="24"/>
        </w:rPr>
        <w:t>philosophy</w:t>
      </w:r>
      <w:r w:rsidR="001A44F1" w:rsidRPr="0098544B">
        <w:rPr>
          <w:rFonts w:asciiTheme="minorBidi" w:hAnsiTheme="minorBidi"/>
          <w:sz w:val="24"/>
          <w:szCs w:val="24"/>
        </w:rPr>
        <w:t>. But i</w:t>
      </w:r>
      <w:r w:rsidRPr="0098544B">
        <w:rPr>
          <w:rFonts w:asciiTheme="minorBidi" w:hAnsiTheme="minorBidi"/>
          <w:sz w:val="24"/>
          <w:szCs w:val="24"/>
        </w:rPr>
        <w:t xml:space="preserve">f there is no absolute philosophical proof of God </w:t>
      </w:r>
      <w:r w:rsidR="001A44F1" w:rsidRPr="0098544B">
        <w:rPr>
          <w:rFonts w:asciiTheme="minorBidi" w:hAnsiTheme="minorBidi"/>
          <w:sz w:val="24"/>
          <w:szCs w:val="24"/>
        </w:rPr>
        <w:t>and</w:t>
      </w:r>
      <w:r w:rsidRPr="0098544B">
        <w:rPr>
          <w:rFonts w:asciiTheme="minorBidi" w:hAnsiTheme="minorBidi"/>
          <w:sz w:val="24"/>
          <w:szCs w:val="24"/>
        </w:rPr>
        <w:t xml:space="preserve"> we merely accept the traditions handed to us by our predecessors, why should I believe my ancestors more than someone else’s ancestors? How do I know that my tradition is more correct?</w:t>
      </w:r>
    </w:p>
    <w:p w14:paraId="049785FD" w14:textId="77777777" w:rsidR="0098544B" w:rsidRDefault="0098544B" w:rsidP="001C18CA">
      <w:pPr>
        <w:spacing w:after="0" w:line="240" w:lineRule="auto"/>
        <w:jc w:val="both"/>
        <w:rPr>
          <w:rFonts w:asciiTheme="minorBidi" w:hAnsiTheme="minorBidi"/>
          <w:sz w:val="24"/>
          <w:szCs w:val="24"/>
        </w:rPr>
      </w:pPr>
    </w:p>
    <w:p w14:paraId="5C4C06C0" w14:textId="462DB093" w:rsidR="00703A6C" w:rsidRPr="0098544B" w:rsidRDefault="00703A6C" w:rsidP="001C18CA">
      <w:pPr>
        <w:spacing w:after="0" w:line="240" w:lineRule="auto"/>
        <w:jc w:val="both"/>
        <w:rPr>
          <w:rFonts w:asciiTheme="minorBidi" w:hAnsiTheme="minorBidi"/>
          <w:sz w:val="24"/>
          <w:szCs w:val="24"/>
        </w:rPr>
      </w:pPr>
      <w:r w:rsidRPr="0098544B">
        <w:rPr>
          <w:rFonts w:asciiTheme="minorBidi" w:hAnsiTheme="minorBidi"/>
          <w:sz w:val="24"/>
          <w:szCs w:val="24"/>
        </w:rPr>
        <w:tab/>
        <w:t>Some contemporary thinkers,</w:t>
      </w:r>
      <w:r w:rsidRPr="0098544B">
        <w:rPr>
          <w:rStyle w:val="FootnoteReference"/>
          <w:rFonts w:asciiTheme="minorBidi" w:hAnsiTheme="minorBidi"/>
          <w:sz w:val="24"/>
          <w:szCs w:val="24"/>
        </w:rPr>
        <w:footnoteReference w:id="13"/>
      </w:r>
      <w:r w:rsidRPr="0098544B">
        <w:rPr>
          <w:rFonts w:asciiTheme="minorBidi" w:hAnsiTheme="minorBidi"/>
          <w:sz w:val="24"/>
          <w:szCs w:val="24"/>
        </w:rPr>
        <w:t xml:space="preserve"> based on a few sentences in the </w:t>
      </w:r>
      <w:r w:rsidRPr="0098544B">
        <w:rPr>
          <w:rFonts w:asciiTheme="minorBidi" w:hAnsiTheme="minorBidi"/>
          <w:i/>
          <w:iCs/>
          <w:sz w:val="24"/>
          <w:szCs w:val="24"/>
        </w:rPr>
        <w:t>Sefer</w:t>
      </w:r>
      <w:r w:rsidRPr="0098544B">
        <w:rPr>
          <w:rFonts w:asciiTheme="minorBidi" w:hAnsiTheme="minorBidi"/>
          <w:sz w:val="24"/>
          <w:szCs w:val="24"/>
        </w:rPr>
        <w:t xml:space="preserve"> </w:t>
      </w:r>
      <w:r w:rsidR="00506099">
        <w:rPr>
          <w:rFonts w:asciiTheme="minorBidi" w:hAnsiTheme="minorBidi"/>
          <w:i/>
          <w:iCs/>
          <w:sz w:val="24"/>
          <w:szCs w:val="24"/>
        </w:rPr>
        <w:t>Ha-</w:t>
      </w:r>
      <w:r w:rsidRPr="0098544B">
        <w:rPr>
          <w:rFonts w:asciiTheme="minorBidi" w:hAnsiTheme="minorBidi"/>
          <w:i/>
          <w:iCs/>
          <w:sz w:val="24"/>
          <w:szCs w:val="24"/>
        </w:rPr>
        <w:t>Kuzari</w:t>
      </w:r>
      <w:r w:rsidRPr="0098544B">
        <w:rPr>
          <w:rFonts w:asciiTheme="minorBidi" w:hAnsiTheme="minorBidi"/>
          <w:sz w:val="24"/>
          <w:szCs w:val="24"/>
        </w:rPr>
        <w:t>,</w:t>
      </w:r>
      <w:r w:rsidRPr="0098544B">
        <w:rPr>
          <w:rStyle w:val="FootnoteReference"/>
          <w:rFonts w:asciiTheme="minorBidi" w:hAnsiTheme="minorBidi"/>
          <w:sz w:val="24"/>
          <w:szCs w:val="24"/>
        </w:rPr>
        <w:footnoteReference w:id="14"/>
      </w:r>
      <w:r w:rsidRPr="0098544B">
        <w:rPr>
          <w:rFonts w:asciiTheme="minorBidi" w:hAnsiTheme="minorBidi"/>
          <w:sz w:val="24"/>
          <w:szCs w:val="24"/>
        </w:rPr>
        <w:t xml:space="preserve"> argue that while there is no philosophical proof of the truth of our </w:t>
      </w:r>
      <w:r w:rsidRPr="0098544B">
        <w:rPr>
          <w:rFonts w:asciiTheme="minorBidi" w:hAnsiTheme="minorBidi"/>
          <w:sz w:val="24"/>
          <w:szCs w:val="24"/>
        </w:rPr>
        <w:lastRenderedPageBreak/>
        <w:t xml:space="preserve">belief, there is a historical proof. They argue that a tradition of mass revelation cannot possibly be a fabrication. No one could have convinced an entire nation that they </w:t>
      </w:r>
      <w:r w:rsidR="006066C0">
        <w:rPr>
          <w:rFonts w:asciiTheme="minorBidi" w:hAnsiTheme="minorBidi"/>
          <w:sz w:val="24"/>
          <w:szCs w:val="24"/>
        </w:rPr>
        <w:t>experienced</w:t>
      </w:r>
      <w:r w:rsidRPr="0098544B">
        <w:rPr>
          <w:rFonts w:asciiTheme="minorBidi" w:hAnsiTheme="minorBidi"/>
          <w:sz w:val="24"/>
          <w:szCs w:val="24"/>
        </w:rPr>
        <w:t xml:space="preserve"> a revelation at Sinai if they had not, and no </w:t>
      </w:r>
      <w:r w:rsidR="00506099">
        <w:rPr>
          <w:rFonts w:asciiTheme="minorBidi" w:hAnsiTheme="minorBidi"/>
          <w:sz w:val="24"/>
          <w:szCs w:val="24"/>
        </w:rPr>
        <w:t xml:space="preserve">one </w:t>
      </w:r>
      <w:r w:rsidRPr="0098544B">
        <w:rPr>
          <w:rFonts w:asciiTheme="minorBidi" w:hAnsiTheme="minorBidi"/>
          <w:sz w:val="24"/>
          <w:szCs w:val="24"/>
        </w:rPr>
        <w:t xml:space="preserve">could convince an entire nation to teach their children that there had once been a revelation at Sinai if that generation did not honestly believe that such a tradition had been passed on to them by their forefathers. Therefore, if millions of contemporary Jews sincerely believe in the Sinaitic revelation, then the previous generation must have likewise sincerely believed in it, and so too all the way back to the generation who lived at the time of that revelation. If the Jews alive then believed that they themselves witnessed the revelation of the Torah at Sinai, then they must have indeed witnessed it, in which case not only God’s existence but also the Divine origin of the Torah is a proven fact. </w:t>
      </w:r>
    </w:p>
    <w:p w14:paraId="1C5040A8" w14:textId="77777777" w:rsidR="0098544B" w:rsidRDefault="0098544B" w:rsidP="001C18CA">
      <w:pPr>
        <w:spacing w:after="0" w:line="240" w:lineRule="auto"/>
        <w:jc w:val="both"/>
        <w:rPr>
          <w:rFonts w:asciiTheme="minorBidi" w:hAnsiTheme="minorBidi"/>
          <w:sz w:val="24"/>
          <w:szCs w:val="24"/>
        </w:rPr>
      </w:pPr>
    </w:p>
    <w:p w14:paraId="6BABE471" w14:textId="5F8B0263" w:rsidR="00703A6C" w:rsidRDefault="00703A6C" w:rsidP="001C18CA">
      <w:pPr>
        <w:spacing w:after="0" w:line="240" w:lineRule="auto"/>
        <w:jc w:val="both"/>
        <w:rPr>
          <w:rFonts w:asciiTheme="minorBidi" w:hAnsiTheme="minorBidi"/>
          <w:sz w:val="24"/>
          <w:szCs w:val="24"/>
        </w:rPr>
      </w:pPr>
      <w:r w:rsidRPr="0098544B">
        <w:rPr>
          <w:rFonts w:asciiTheme="minorBidi" w:hAnsiTheme="minorBidi"/>
          <w:sz w:val="24"/>
          <w:szCs w:val="24"/>
        </w:rPr>
        <w:tab/>
        <w:t>Much ink has been spilled in recent years arguing</w:t>
      </w:r>
      <w:r w:rsidR="00506099">
        <w:rPr>
          <w:rFonts w:asciiTheme="minorBidi" w:hAnsiTheme="minorBidi"/>
          <w:sz w:val="24"/>
          <w:szCs w:val="24"/>
        </w:rPr>
        <w:t xml:space="preserve"> about the merits of this proof. W</w:t>
      </w:r>
      <w:r w:rsidRPr="0098544B">
        <w:rPr>
          <w:rFonts w:asciiTheme="minorBidi" w:hAnsiTheme="minorBidi"/>
          <w:sz w:val="24"/>
          <w:szCs w:val="24"/>
        </w:rPr>
        <w:t>hile some have been convinced by this argument, others have pointed out flaws in its logic. In any case, a historical proof, like a philosophical proof, requires an explanation for the existence of disbelief. As explained above, either we attribute disbelief to an intellectual failing</w:t>
      </w:r>
      <w:r w:rsidR="00506099">
        <w:rPr>
          <w:rFonts w:asciiTheme="minorBidi" w:hAnsiTheme="minorBidi"/>
          <w:sz w:val="24"/>
          <w:szCs w:val="24"/>
        </w:rPr>
        <w:t>,</w:t>
      </w:r>
      <w:r w:rsidRPr="0098544B">
        <w:rPr>
          <w:rFonts w:asciiTheme="minorBidi" w:hAnsiTheme="minorBidi"/>
          <w:sz w:val="24"/>
          <w:szCs w:val="24"/>
        </w:rPr>
        <w:t xml:space="preserve"> or we attribute it to bias resulting from a moral failing, or we conclude that the historical argument is not quite strong enough to constitute a proof.</w:t>
      </w:r>
    </w:p>
    <w:p w14:paraId="4DCD3D34" w14:textId="77777777" w:rsidR="0098544B" w:rsidRPr="0098544B" w:rsidRDefault="0098544B" w:rsidP="001C18CA">
      <w:pPr>
        <w:spacing w:after="0" w:line="240" w:lineRule="auto"/>
        <w:jc w:val="both"/>
        <w:rPr>
          <w:rFonts w:asciiTheme="minorBidi" w:hAnsiTheme="minorBidi"/>
          <w:sz w:val="24"/>
          <w:szCs w:val="24"/>
        </w:rPr>
      </w:pPr>
    </w:p>
    <w:p w14:paraId="64F872D1" w14:textId="2AD3D404" w:rsidR="001A44F1" w:rsidRPr="0098544B" w:rsidRDefault="001A44F1" w:rsidP="001C18CA">
      <w:pPr>
        <w:spacing w:after="0" w:line="240" w:lineRule="auto"/>
        <w:jc w:val="both"/>
        <w:rPr>
          <w:rFonts w:asciiTheme="minorBidi" w:hAnsiTheme="minorBidi"/>
          <w:sz w:val="24"/>
          <w:szCs w:val="24"/>
        </w:rPr>
      </w:pPr>
      <w:r w:rsidRPr="0098544B">
        <w:rPr>
          <w:rFonts w:asciiTheme="minorBidi" w:hAnsiTheme="minorBidi"/>
          <w:sz w:val="24"/>
          <w:szCs w:val="24"/>
        </w:rPr>
        <w:tab/>
        <w:t xml:space="preserve">In the next </w:t>
      </w:r>
      <w:r w:rsidRPr="0098544B">
        <w:rPr>
          <w:rFonts w:asciiTheme="minorBidi" w:hAnsiTheme="minorBidi"/>
          <w:i/>
          <w:iCs/>
          <w:sz w:val="24"/>
          <w:szCs w:val="24"/>
        </w:rPr>
        <w:t>shiur</w:t>
      </w:r>
      <w:r w:rsidRPr="0098544B">
        <w:rPr>
          <w:rFonts w:asciiTheme="minorBidi" w:hAnsiTheme="minorBidi"/>
          <w:sz w:val="24"/>
          <w:szCs w:val="24"/>
        </w:rPr>
        <w:t xml:space="preserve">, we will </w:t>
      </w:r>
      <w:r w:rsidR="004872E5" w:rsidRPr="0098544B">
        <w:rPr>
          <w:rFonts w:asciiTheme="minorBidi" w:hAnsiTheme="minorBidi"/>
          <w:sz w:val="24"/>
          <w:szCs w:val="24"/>
        </w:rPr>
        <w:t xml:space="preserve">explore other theories </w:t>
      </w:r>
      <w:r w:rsidR="00506099">
        <w:rPr>
          <w:rFonts w:asciiTheme="minorBidi" w:hAnsiTheme="minorBidi"/>
          <w:sz w:val="24"/>
          <w:szCs w:val="24"/>
        </w:rPr>
        <w:t>that</w:t>
      </w:r>
      <w:r w:rsidR="004872E5" w:rsidRPr="0098544B">
        <w:rPr>
          <w:rFonts w:asciiTheme="minorBidi" w:hAnsiTheme="minorBidi"/>
          <w:sz w:val="24"/>
          <w:szCs w:val="24"/>
        </w:rPr>
        <w:t xml:space="preserve"> eschew any type of proof, whether philosophical or historical, and provide other explanations for </w:t>
      </w:r>
      <w:r w:rsidR="000A62DB" w:rsidRPr="0098544B">
        <w:rPr>
          <w:rFonts w:asciiTheme="minorBidi" w:hAnsiTheme="minorBidi"/>
          <w:sz w:val="24"/>
          <w:szCs w:val="24"/>
        </w:rPr>
        <w:t xml:space="preserve">the source of faith. </w:t>
      </w:r>
    </w:p>
    <w:p w14:paraId="544EB9C3" w14:textId="15F6B058" w:rsidR="00AC190D" w:rsidRDefault="00AC190D" w:rsidP="001C18CA">
      <w:pPr>
        <w:spacing w:after="0" w:line="240" w:lineRule="auto"/>
        <w:jc w:val="both"/>
        <w:rPr>
          <w:rFonts w:asciiTheme="minorBidi" w:hAnsiTheme="minorBidi"/>
          <w:sz w:val="24"/>
          <w:szCs w:val="24"/>
        </w:rPr>
      </w:pPr>
    </w:p>
    <w:p w14:paraId="55B1DB5E" w14:textId="77777777" w:rsidR="0098544B" w:rsidRPr="0098544B" w:rsidRDefault="0098544B" w:rsidP="001C18CA">
      <w:pPr>
        <w:spacing w:after="0" w:line="240" w:lineRule="auto"/>
        <w:jc w:val="both"/>
        <w:rPr>
          <w:rFonts w:asciiTheme="minorBidi" w:hAnsiTheme="minorBidi"/>
          <w:sz w:val="24"/>
          <w:szCs w:val="24"/>
        </w:rPr>
      </w:pPr>
    </w:p>
    <w:sectPr w:rsidR="0098544B" w:rsidRPr="0098544B" w:rsidSect="001C18CA">
      <w:headerReference w:type="default" r:id="rId7"/>
      <w:footerReference w:type="default" r:id="rId8"/>
      <w:pgSz w:w="11906" w:h="16838"/>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8BB2E" w14:textId="77777777" w:rsidR="000E2930" w:rsidRDefault="000E2930" w:rsidP="0056694B">
      <w:pPr>
        <w:spacing w:after="0" w:line="240" w:lineRule="auto"/>
      </w:pPr>
      <w:r>
        <w:separator/>
      </w:r>
    </w:p>
  </w:endnote>
  <w:endnote w:type="continuationSeparator" w:id="0">
    <w:p w14:paraId="27D439D9" w14:textId="77777777" w:rsidR="000E2930" w:rsidRDefault="000E2930" w:rsidP="0056694B">
      <w:pPr>
        <w:spacing w:after="0" w:line="240" w:lineRule="auto"/>
      </w:pPr>
      <w:r>
        <w:continuationSeparator/>
      </w:r>
    </w:p>
  </w:endnote>
  <w:endnote w:type="continuationNotice" w:id="1">
    <w:p w14:paraId="2DF005D3" w14:textId="77777777" w:rsidR="000E2930" w:rsidRDefault="000E293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2984FFAB" w14:paraId="379FAD7D" w14:textId="77777777" w:rsidTr="2984FFAB">
      <w:tc>
        <w:tcPr>
          <w:tcW w:w="3009" w:type="dxa"/>
        </w:tcPr>
        <w:p w14:paraId="39DE3C73" w14:textId="32B74F7A" w:rsidR="2984FFAB" w:rsidRDefault="2984FFAB" w:rsidP="2984FFAB">
          <w:pPr>
            <w:pStyle w:val="Header"/>
            <w:ind w:left="-115"/>
          </w:pPr>
        </w:p>
      </w:tc>
      <w:tc>
        <w:tcPr>
          <w:tcW w:w="3009" w:type="dxa"/>
        </w:tcPr>
        <w:p w14:paraId="439EFECB" w14:textId="70E67D4E" w:rsidR="2984FFAB" w:rsidRDefault="2984FFAB" w:rsidP="2984FFAB">
          <w:pPr>
            <w:pStyle w:val="Header"/>
            <w:jc w:val="center"/>
          </w:pPr>
        </w:p>
      </w:tc>
      <w:tc>
        <w:tcPr>
          <w:tcW w:w="3009" w:type="dxa"/>
        </w:tcPr>
        <w:p w14:paraId="494F2B1B" w14:textId="07088DF5" w:rsidR="2984FFAB" w:rsidRDefault="2984FFAB" w:rsidP="2984FFAB">
          <w:pPr>
            <w:pStyle w:val="Header"/>
            <w:ind w:right="-115"/>
            <w:jc w:val="right"/>
          </w:pPr>
        </w:p>
      </w:tc>
    </w:tr>
  </w:tbl>
  <w:p w14:paraId="22C082A3" w14:textId="2D25F0F6" w:rsidR="2984FFAB" w:rsidRDefault="2984FFAB" w:rsidP="2984FF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72CC5" w14:textId="77777777" w:rsidR="000E2930" w:rsidRDefault="000E2930" w:rsidP="0056694B">
      <w:pPr>
        <w:spacing w:after="0" w:line="240" w:lineRule="auto"/>
      </w:pPr>
      <w:r>
        <w:separator/>
      </w:r>
    </w:p>
  </w:footnote>
  <w:footnote w:type="continuationSeparator" w:id="0">
    <w:p w14:paraId="6CD47250" w14:textId="77777777" w:rsidR="000E2930" w:rsidRDefault="000E2930" w:rsidP="0056694B">
      <w:pPr>
        <w:spacing w:after="0" w:line="240" w:lineRule="auto"/>
      </w:pPr>
      <w:r>
        <w:continuationSeparator/>
      </w:r>
    </w:p>
  </w:footnote>
  <w:footnote w:type="continuationNotice" w:id="1">
    <w:p w14:paraId="7F1B4B31" w14:textId="77777777" w:rsidR="000E2930" w:rsidRDefault="000E2930">
      <w:pPr>
        <w:spacing w:after="0" w:line="240" w:lineRule="auto"/>
      </w:pPr>
    </w:p>
  </w:footnote>
  <w:footnote w:id="2">
    <w:p w14:paraId="1348DD81" w14:textId="585031CF" w:rsidR="0056694B" w:rsidRPr="0098544B" w:rsidRDefault="0056694B"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Pr="0098544B">
        <w:rPr>
          <w:rFonts w:asciiTheme="minorBidi" w:hAnsiTheme="minorBidi"/>
          <w:i/>
          <w:iCs/>
        </w:rPr>
        <w:t>Ha</w:t>
      </w:r>
      <w:r w:rsidR="00506099">
        <w:rPr>
          <w:rFonts w:asciiTheme="minorBidi" w:hAnsiTheme="minorBidi"/>
          <w:i/>
          <w:iCs/>
        </w:rPr>
        <w:t>-E</w:t>
      </w:r>
      <w:r w:rsidRPr="0098544B">
        <w:rPr>
          <w:rFonts w:asciiTheme="minorBidi" w:hAnsiTheme="minorBidi"/>
          <w:i/>
          <w:iCs/>
        </w:rPr>
        <w:t xml:space="preserve">munot </w:t>
      </w:r>
      <w:r w:rsidR="00506099">
        <w:rPr>
          <w:rFonts w:asciiTheme="minorBidi" w:hAnsiTheme="minorBidi"/>
          <w:i/>
          <w:iCs/>
        </w:rPr>
        <w:t>V</w:t>
      </w:r>
      <w:r w:rsidR="00D043DF" w:rsidRPr="0098544B">
        <w:rPr>
          <w:rFonts w:asciiTheme="minorBidi" w:hAnsiTheme="minorBidi"/>
          <w:i/>
          <w:iCs/>
        </w:rPr>
        <w:t>e</w:t>
      </w:r>
      <w:r w:rsidR="00506099">
        <w:rPr>
          <w:rFonts w:asciiTheme="minorBidi" w:hAnsiTheme="minorBidi"/>
          <w:i/>
          <w:iCs/>
        </w:rPr>
        <w:t>-H</w:t>
      </w:r>
      <w:r w:rsidRPr="0098544B">
        <w:rPr>
          <w:rFonts w:asciiTheme="minorBidi" w:hAnsiTheme="minorBidi"/>
          <w:i/>
          <w:iCs/>
        </w:rPr>
        <w:t>a</w:t>
      </w:r>
      <w:r w:rsidR="00506099">
        <w:rPr>
          <w:rFonts w:asciiTheme="minorBidi" w:hAnsiTheme="minorBidi"/>
          <w:i/>
          <w:iCs/>
        </w:rPr>
        <w:t>D</w:t>
      </w:r>
      <w:r w:rsidRPr="0098544B">
        <w:rPr>
          <w:rFonts w:asciiTheme="minorBidi" w:hAnsiTheme="minorBidi"/>
          <w:i/>
          <w:iCs/>
        </w:rPr>
        <w:t>e</w:t>
      </w:r>
      <w:r w:rsidR="00506099">
        <w:rPr>
          <w:rFonts w:asciiTheme="minorBidi" w:hAnsiTheme="minorBidi"/>
          <w:i/>
          <w:iCs/>
        </w:rPr>
        <w:t>’</w:t>
      </w:r>
      <w:r w:rsidRPr="0098544B">
        <w:rPr>
          <w:rFonts w:asciiTheme="minorBidi" w:hAnsiTheme="minorBidi"/>
          <w:i/>
          <w:iCs/>
        </w:rPr>
        <w:t>ot</w:t>
      </w:r>
      <w:r w:rsidR="00506099">
        <w:rPr>
          <w:rFonts w:asciiTheme="minorBidi" w:hAnsiTheme="minorBidi"/>
        </w:rPr>
        <w:t>,</w:t>
      </w:r>
      <w:r w:rsidRPr="0098544B">
        <w:rPr>
          <w:rFonts w:asciiTheme="minorBidi" w:hAnsiTheme="minorBidi"/>
        </w:rPr>
        <w:t xml:space="preserve"> ch</w:t>
      </w:r>
      <w:r w:rsidR="00506099">
        <w:rPr>
          <w:rFonts w:asciiTheme="minorBidi" w:hAnsiTheme="minorBidi"/>
        </w:rPr>
        <w:t>.</w:t>
      </w:r>
      <w:r w:rsidRPr="0098544B">
        <w:rPr>
          <w:rFonts w:asciiTheme="minorBidi" w:hAnsiTheme="minorBidi"/>
        </w:rPr>
        <w:t xml:space="preserve"> 1</w:t>
      </w:r>
      <w:r w:rsidR="00506099">
        <w:rPr>
          <w:rFonts w:asciiTheme="minorBidi" w:hAnsiTheme="minorBidi"/>
        </w:rPr>
        <w:t>.</w:t>
      </w:r>
    </w:p>
  </w:footnote>
  <w:footnote w:id="3">
    <w:p w14:paraId="3AF4CF39" w14:textId="02434E1A" w:rsidR="0056694B" w:rsidRPr="0098544B" w:rsidRDefault="0056694B"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00506099">
        <w:rPr>
          <w:rFonts w:asciiTheme="minorBidi" w:hAnsiTheme="minorBidi"/>
          <w:i/>
          <w:iCs/>
        </w:rPr>
        <w:t>Chovot H</w:t>
      </w:r>
      <w:r w:rsidRPr="0098544B">
        <w:rPr>
          <w:rFonts w:asciiTheme="minorBidi" w:hAnsiTheme="minorBidi"/>
          <w:i/>
          <w:iCs/>
        </w:rPr>
        <w:t>a</w:t>
      </w:r>
      <w:r w:rsidR="00506099">
        <w:rPr>
          <w:rFonts w:asciiTheme="minorBidi" w:hAnsiTheme="minorBidi"/>
          <w:i/>
          <w:iCs/>
        </w:rPr>
        <w:t>-L</w:t>
      </w:r>
      <w:r w:rsidRPr="0098544B">
        <w:rPr>
          <w:rFonts w:asciiTheme="minorBidi" w:hAnsiTheme="minorBidi"/>
          <w:i/>
          <w:iCs/>
        </w:rPr>
        <w:t>evavot</w:t>
      </w:r>
      <w:r w:rsidR="00506099">
        <w:rPr>
          <w:rFonts w:asciiTheme="minorBidi" w:hAnsiTheme="minorBidi"/>
          <w:i/>
          <w:iCs/>
        </w:rPr>
        <w:t>,</w:t>
      </w:r>
      <w:r w:rsidRPr="0098544B">
        <w:rPr>
          <w:rFonts w:asciiTheme="minorBidi" w:hAnsiTheme="minorBidi"/>
        </w:rPr>
        <w:t xml:space="preserve"> </w:t>
      </w:r>
      <w:r w:rsidR="00506099">
        <w:rPr>
          <w:rFonts w:asciiTheme="minorBidi" w:hAnsiTheme="minorBidi"/>
        </w:rPr>
        <w:t>b</w:t>
      </w:r>
      <w:r w:rsidRPr="0098544B">
        <w:rPr>
          <w:rFonts w:asciiTheme="minorBidi" w:hAnsiTheme="minorBidi"/>
        </w:rPr>
        <w:t>ook 1</w:t>
      </w:r>
      <w:r w:rsidR="00506099">
        <w:rPr>
          <w:rFonts w:asciiTheme="minorBidi" w:hAnsiTheme="minorBidi"/>
        </w:rPr>
        <w:t>,</w:t>
      </w:r>
      <w:r w:rsidRPr="0098544B">
        <w:rPr>
          <w:rFonts w:asciiTheme="minorBidi" w:hAnsiTheme="minorBidi"/>
        </w:rPr>
        <w:t xml:space="preserve"> </w:t>
      </w:r>
      <w:r w:rsidR="00506099">
        <w:rPr>
          <w:rFonts w:asciiTheme="minorBidi" w:hAnsiTheme="minorBidi"/>
        </w:rPr>
        <w:t>c</w:t>
      </w:r>
      <w:r w:rsidRPr="0098544B">
        <w:rPr>
          <w:rFonts w:asciiTheme="minorBidi" w:hAnsiTheme="minorBidi"/>
        </w:rPr>
        <w:t>hapter 6</w:t>
      </w:r>
      <w:r w:rsidR="00506099">
        <w:rPr>
          <w:rFonts w:asciiTheme="minorBidi" w:hAnsiTheme="minorBidi"/>
        </w:rPr>
        <w:t>.</w:t>
      </w:r>
    </w:p>
  </w:footnote>
  <w:footnote w:id="4">
    <w:p w14:paraId="50B1B652" w14:textId="00D0F2B1" w:rsidR="0068251C" w:rsidRPr="0098544B" w:rsidRDefault="0068251C" w:rsidP="00506099">
      <w:pPr>
        <w:pStyle w:val="FootnoteText"/>
        <w:jc w:val="both"/>
        <w:rPr>
          <w:rFonts w:asciiTheme="minorBidi" w:hAnsiTheme="minorBidi"/>
          <w:i/>
          <w:iCs/>
        </w:rPr>
      </w:pPr>
      <w:r w:rsidRPr="0098544B">
        <w:rPr>
          <w:rStyle w:val="FootnoteReference"/>
          <w:rFonts w:asciiTheme="minorBidi" w:hAnsiTheme="minorBidi"/>
        </w:rPr>
        <w:footnoteRef/>
      </w:r>
      <w:r w:rsidRPr="0098544B">
        <w:rPr>
          <w:rFonts w:asciiTheme="minorBidi" w:hAnsiTheme="minorBidi"/>
        </w:rPr>
        <w:t xml:space="preserve"> </w:t>
      </w:r>
      <w:r w:rsidRPr="0098544B">
        <w:rPr>
          <w:rFonts w:asciiTheme="minorBidi" w:hAnsiTheme="minorBidi"/>
          <w:i/>
          <w:iCs/>
        </w:rPr>
        <w:t>Mishneh Torah, Hil</w:t>
      </w:r>
      <w:r w:rsidR="0098544B">
        <w:rPr>
          <w:rFonts w:asciiTheme="minorBidi" w:hAnsiTheme="minorBidi"/>
          <w:i/>
          <w:iCs/>
        </w:rPr>
        <w:t>k</w:t>
      </w:r>
      <w:r w:rsidRPr="0098544B">
        <w:rPr>
          <w:rFonts w:asciiTheme="minorBidi" w:hAnsiTheme="minorBidi"/>
          <w:i/>
          <w:iCs/>
        </w:rPr>
        <w:t>hot Yesodei Ha</w:t>
      </w:r>
      <w:r w:rsidR="00506099">
        <w:rPr>
          <w:rFonts w:asciiTheme="minorBidi" w:hAnsiTheme="minorBidi"/>
          <w:i/>
          <w:iCs/>
        </w:rPr>
        <w:t>-T</w:t>
      </w:r>
      <w:r w:rsidRPr="0098544B">
        <w:rPr>
          <w:rFonts w:asciiTheme="minorBidi" w:hAnsiTheme="minorBidi"/>
          <w:i/>
          <w:iCs/>
        </w:rPr>
        <w:t>orah</w:t>
      </w:r>
      <w:r w:rsidRPr="0098544B">
        <w:rPr>
          <w:rFonts w:asciiTheme="minorBidi" w:hAnsiTheme="minorBidi"/>
        </w:rPr>
        <w:t xml:space="preserve"> 1:5; </w:t>
      </w:r>
      <w:r w:rsidR="00506099">
        <w:rPr>
          <w:rFonts w:asciiTheme="minorBidi" w:hAnsiTheme="minorBidi"/>
          <w:i/>
          <w:iCs/>
        </w:rPr>
        <w:t>Moreh Nevuk</w:t>
      </w:r>
      <w:r w:rsidRPr="0098544B">
        <w:rPr>
          <w:rFonts w:asciiTheme="minorBidi" w:hAnsiTheme="minorBidi"/>
          <w:i/>
          <w:iCs/>
        </w:rPr>
        <w:t xml:space="preserve">him </w:t>
      </w:r>
      <w:r w:rsidRPr="0098544B">
        <w:rPr>
          <w:rFonts w:asciiTheme="minorBidi" w:hAnsiTheme="minorBidi"/>
        </w:rPr>
        <w:t>2:1</w:t>
      </w:r>
      <w:r w:rsidR="00506099">
        <w:rPr>
          <w:rFonts w:asciiTheme="minorBidi" w:hAnsiTheme="minorBidi"/>
        </w:rPr>
        <w:t>.</w:t>
      </w:r>
    </w:p>
  </w:footnote>
  <w:footnote w:id="5">
    <w:p w14:paraId="02B82384" w14:textId="3FED69FC" w:rsidR="2984FFAB" w:rsidRPr="0098544B" w:rsidRDefault="2984FFAB" w:rsidP="2984FFAB">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In the history of western philosophy, there is a third prominent argument for the existence of God, know</w:t>
      </w:r>
      <w:r w:rsidR="00506099">
        <w:rPr>
          <w:rFonts w:asciiTheme="minorBidi" w:hAnsiTheme="minorBidi"/>
        </w:rPr>
        <w:t>n</w:t>
      </w:r>
      <w:r w:rsidRPr="0098544B">
        <w:rPr>
          <w:rFonts w:asciiTheme="minorBidi" w:hAnsiTheme="minorBidi"/>
        </w:rPr>
        <w:t xml:space="preserve"> as the ontological proof, which proves the existence of God not from the physical universe</w:t>
      </w:r>
      <w:r w:rsidR="00506099">
        <w:rPr>
          <w:rFonts w:asciiTheme="minorBidi" w:hAnsiTheme="minorBidi"/>
        </w:rPr>
        <w:t>,</w:t>
      </w:r>
      <w:r w:rsidRPr="0098544B">
        <w:rPr>
          <w:rFonts w:asciiTheme="minorBidi" w:hAnsiTheme="minorBidi"/>
        </w:rPr>
        <w:t xml:space="preserve"> but rather from the existence of the concept of God. This argument, which is clearly more formal and abstract than the previous two, is popular in Christian thought, but </w:t>
      </w:r>
      <w:r w:rsidR="00506099">
        <w:rPr>
          <w:rFonts w:asciiTheme="minorBidi" w:hAnsiTheme="minorBidi"/>
        </w:rPr>
        <w:t xml:space="preserve">it </w:t>
      </w:r>
      <w:r w:rsidRPr="0098544B">
        <w:rPr>
          <w:rFonts w:asciiTheme="minorBidi" w:hAnsiTheme="minorBidi"/>
        </w:rPr>
        <w:t>was never embraced by Jewish philosophy.</w:t>
      </w:r>
    </w:p>
  </w:footnote>
  <w:footnote w:id="6">
    <w:p w14:paraId="17751448" w14:textId="7CCAA926" w:rsidR="00D043DF" w:rsidRPr="0098544B" w:rsidRDefault="00D043DF"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Pr="00506099">
        <w:rPr>
          <w:rFonts w:asciiTheme="minorBidi" w:hAnsiTheme="minorBidi"/>
          <w:i/>
          <w:iCs/>
        </w:rPr>
        <w:t>Sefer Ha</w:t>
      </w:r>
      <w:r w:rsidR="00506099">
        <w:rPr>
          <w:rFonts w:asciiTheme="minorBidi" w:hAnsiTheme="minorBidi"/>
          <w:i/>
          <w:iCs/>
        </w:rPr>
        <w:t>-M</w:t>
      </w:r>
      <w:r w:rsidRPr="00506099">
        <w:rPr>
          <w:rFonts w:asciiTheme="minorBidi" w:hAnsiTheme="minorBidi"/>
          <w:i/>
          <w:iCs/>
        </w:rPr>
        <w:t>itzvot</w:t>
      </w:r>
      <w:r w:rsidR="00506099">
        <w:rPr>
          <w:rFonts w:asciiTheme="minorBidi" w:hAnsiTheme="minorBidi"/>
        </w:rPr>
        <w:t>,</w:t>
      </w:r>
      <w:r w:rsidRPr="0098544B">
        <w:rPr>
          <w:rFonts w:asciiTheme="minorBidi" w:hAnsiTheme="minorBidi"/>
        </w:rPr>
        <w:t xml:space="preserve"> positive commandment 1; </w:t>
      </w:r>
      <w:r w:rsidR="00506099">
        <w:rPr>
          <w:rFonts w:asciiTheme="minorBidi" w:hAnsiTheme="minorBidi"/>
          <w:i/>
          <w:iCs/>
        </w:rPr>
        <w:t>Mishneh Torah, Hilk</w:t>
      </w:r>
      <w:r w:rsidRPr="0098544B">
        <w:rPr>
          <w:rFonts w:asciiTheme="minorBidi" w:hAnsiTheme="minorBidi"/>
          <w:i/>
          <w:iCs/>
        </w:rPr>
        <w:t>hot Yesodei Ha-</w:t>
      </w:r>
      <w:r w:rsidR="00506099">
        <w:rPr>
          <w:rFonts w:asciiTheme="minorBidi" w:hAnsiTheme="minorBidi"/>
          <w:i/>
          <w:iCs/>
        </w:rPr>
        <w:t>T</w:t>
      </w:r>
      <w:r w:rsidRPr="0098544B">
        <w:rPr>
          <w:rFonts w:asciiTheme="minorBidi" w:hAnsiTheme="minorBidi"/>
          <w:i/>
          <w:iCs/>
        </w:rPr>
        <w:t xml:space="preserve">orah </w:t>
      </w:r>
      <w:r w:rsidRPr="0098544B">
        <w:rPr>
          <w:rFonts w:asciiTheme="minorBidi" w:hAnsiTheme="minorBidi"/>
        </w:rPr>
        <w:t>1:1-6</w:t>
      </w:r>
      <w:r w:rsidR="00506099">
        <w:rPr>
          <w:rFonts w:asciiTheme="minorBidi" w:hAnsiTheme="minorBidi"/>
        </w:rPr>
        <w:t>.</w:t>
      </w:r>
    </w:p>
  </w:footnote>
  <w:footnote w:id="7">
    <w:p w14:paraId="768AB587" w14:textId="77777777" w:rsidR="00506099" w:rsidRPr="0098544B" w:rsidRDefault="00506099" w:rsidP="00506099">
      <w:pPr>
        <w:pStyle w:val="FootnoteText"/>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Pr="0098544B">
        <w:rPr>
          <w:rFonts w:asciiTheme="minorBidi" w:hAnsiTheme="minorBidi"/>
          <w:i/>
          <w:iCs/>
        </w:rPr>
        <w:t xml:space="preserve">Or Hashem, </w:t>
      </w:r>
      <w:r w:rsidRPr="0098544B">
        <w:rPr>
          <w:rFonts w:asciiTheme="minorBidi" w:hAnsiTheme="minorBidi"/>
        </w:rPr>
        <w:t>introduction.</w:t>
      </w:r>
    </w:p>
  </w:footnote>
  <w:footnote w:id="8">
    <w:p w14:paraId="24A42B7F" w14:textId="3E1D991A" w:rsidR="003F537A" w:rsidRPr="0098544B" w:rsidRDefault="003F537A"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Pr="0098544B">
        <w:rPr>
          <w:rFonts w:asciiTheme="minorBidi" w:hAnsiTheme="minorBidi"/>
          <w:i/>
          <w:iCs/>
        </w:rPr>
        <w:t>Kovetz He’arot al Massechet Yevamot, Dugma</w:t>
      </w:r>
      <w:r w:rsidR="00506099">
        <w:rPr>
          <w:rFonts w:asciiTheme="minorBidi" w:hAnsiTheme="minorBidi"/>
          <w:i/>
          <w:iCs/>
        </w:rPr>
        <w:t>’</w:t>
      </w:r>
      <w:r w:rsidRPr="0098544B">
        <w:rPr>
          <w:rFonts w:asciiTheme="minorBidi" w:hAnsiTheme="minorBidi"/>
          <w:i/>
          <w:iCs/>
        </w:rPr>
        <w:t xml:space="preserve">ot </w:t>
      </w:r>
      <w:r w:rsidR="00506099">
        <w:rPr>
          <w:rFonts w:asciiTheme="minorBidi" w:hAnsiTheme="minorBidi"/>
          <w:i/>
          <w:iCs/>
        </w:rPr>
        <w:t>Le-Bi</w:t>
      </w:r>
      <w:r w:rsidRPr="0098544B">
        <w:rPr>
          <w:rFonts w:asciiTheme="minorBidi" w:hAnsiTheme="minorBidi"/>
          <w:i/>
          <w:iCs/>
        </w:rPr>
        <w:t xml:space="preserve">urei </w:t>
      </w:r>
      <w:r w:rsidR="00506099">
        <w:rPr>
          <w:rFonts w:asciiTheme="minorBidi" w:hAnsiTheme="minorBidi"/>
          <w:i/>
          <w:iCs/>
        </w:rPr>
        <w:t>A</w:t>
      </w:r>
      <w:r w:rsidRPr="0098544B">
        <w:rPr>
          <w:rFonts w:asciiTheme="minorBidi" w:hAnsiTheme="minorBidi"/>
          <w:i/>
          <w:iCs/>
        </w:rPr>
        <w:t xml:space="preserve">ggadot al </w:t>
      </w:r>
      <w:r w:rsidR="00506099">
        <w:rPr>
          <w:rFonts w:asciiTheme="minorBidi" w:hAnsiTheme="minorBidi"/>
          <w:i/>
          <w:iCs/>
        </w:rPr>
        <w:t>D</w:t>
      </w:r>
      <w:r w:rsidRPr="0098544B">
        <w:rPr>
          <w:rFonts w:asciiTheme="minorBidi" w:hAnsiTheme="minorBidi"/>
          <w:i/>
          <w:iCs/>
        </w:rPr>
        <w:t>ere</w:t>
      </w:r>
      <w:r w:rsidR="00506099">
        <w:rPr>
          <w:rFonts w:asciiTheme="minorBidi" w:hAnsiTheme="minorBidi"/>
          <w:i/>
          <w:iCs/>
        </w:rPr>
        <w:t>k</w:t>
      </w:r>
      <w:r w:rsidRPr="0098544B">
        <w:rPr>
          <w:rFonts w:asciiTheme="minorBidi" w:hAnsiTheme="minorBidi"/>
          <w:i/>
          <w:iCs/>
        </w:rPr>
        <w:t xml:space="preserve">h </w:t>
      </w:r>
      <w:r w:rsidR="00506099">
        <w:rPr>
          <w:rFonts w:asciiTheme="minorBidi" w:hAnsiTheme="minorBidi"/>
          <w:i/>
          <w:iCs/>
        </w:rPr>
        <w:t>H</w:t>
      </w:r>
      <w:r w:rsidRPr="0098544B">
        <w:rPr>
          <w:rFonts w:asciiTheme="minorBidi" w:hAnsiTheme="minorBidi"/>
          <w:i/>
          <w:iCs/>
        </w:rPr>
        <w:t>a</w:t>
      </w:r>
      <w:r w:rsidR="00506099">
        <w:rPr>
          <w:rFonts w:asciiTheme="minorBidi" w:hAnsiTheme="minorBidi"/>
          <w:i/>
          <w:iCs/>
        </w:rPr>
        <w:t>-P</w:t>
      </w:r>
      <w:r w:rsidRPr="0098544B">
        <w:rPr>
          <w:rFonts w:asciiTheme="minorBidi" w:hAnsiTheme="minorBidi"/>
          <w:i/>
          <w:iCs/>
        </w:rPr>
        <w:t>shat</w:t>
      </w:r>
      <w:r w:rsidR="00506099">
        <w:rPr>
          <w:rFonts w:asciiTheme="minorBidi" w:hAnsiTheme="minorBidi"/>
        </w:rPr>
        <w:t>, c</w:t>
      </w:r>
      <w:r w:rsidRPr="0098544B">
        <w:rPr>
          <w:rFonts w:asciiTheme="minorBidi" w:hAnsiTheme="minorBidi"/>
        </w:rPr>
        <w:t>hapter 1</w:t>
      </w:r>
      <w:r w:rsidR="00F84B1D" w:rsidRPr="0098544B">
        <w:rPr>
          <w:rFonts w:asciiTheme="minorBidi" w:hAnsiTheme="minorBidi"/>
        </w:rPr>
        <w:t>;</w:t>
      </w:r>
      <w:r w:rsidRPr="0098544B">
        <w:rPr>
          <w:rFonts w:asciiTheme="minorBidi" w:hAnsiTheme="minorBidi"/>
        </w:rPr>
        <w:t xml:space="preserve"> </w:t>
      </w:r>
      <w:r w:rsidR="00F84B1D" w:rsidRPr="0098544B">
        <w:rPr>
          <w:rFonts w:asciiTheme="minorBidi" w:hAnsiTheme="minorBidi"/>
        </w:rPr>
        <w:t xml:space="preserve">reprinted in </w:t>
      </w:r>
      <w:r w:rsidR="00F84B1D" w:rsidRPr="0098544B">
        <w:rPr>
          <w:rFonts w:asciiTheme="minorBidi" w:hAnsiTheme="minorBidi"/>
          <w:i/>
          <w:iCs/>
        </w:rPr>
        <w:t>Kovetz Ma’amarim</w:t>
      </w:r>
      <w:r w:rsidR="00506099">
        <w:rPr>
          <w:rFonts w:asciiTheme="minorBidi" w:hAnsiTheme="minorBidi"/>
        </w:rPr>
        <w:t>, c</w:t>
      </w:r>
      <w:r w:rsidR="00F84B1D" w:rsidRPr="0098544B">
        <w:rPr>
          <w:rFonts w:asciiTheme="minorBidi" w:hAnsiTheme="minorBidi"/>
        </w:rPr>
        <w:t>hapter 1</w:t>
      </w:r>
      <w:r w:rsidR="00506099">
        <w:rPr>
          <w:rFonts w:asciiTheme="minorBidi" w:hAnsiTheme="minorBidi"/>
        </w:rPr>
        <w:t>.</w:t>
      </w:r>
    </w:p>
  </w:footnote>
  <w:footnote w:id="9">
    <w:p w14:paraId="1C2F0984" w14:textId="205F80D0" w:rsidR="00573D57" w:rsidRPr="0098544B" w:rsidRDefault="00573D57" w:rsidP="00F44E53">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Pr="0098544B">
        <w:rPr>
          <w:rFonts w:asciiTheme="minorBidi" w:hAnsiTheme="minorBidi"/>
          <w:i/>
          <w:iCs/>
        </w:rPr>
        <w:t>Ketubot</w:t>
      </w:r>
      <w:r w:rsidRPr="0098544B">
        <w:rPr>
          <w:rFonts w:asciiTheme="minorBidi" w:hAnsiTheme="minorBidi"/>
        </w:rPr>
        <w:t xml:space="preserve"> </w:t>
      </w:r>
      <w:r w:rsidR="00B63AAA" w:rsidRPr="0098544B">
        <w:rPr>
          <w:rFonts w:asciiTheme="minorBidi" w:hAnsiTheme="minorBidi"/>
        </w:rPr>
        <w:t>105b</w:t>
      </w:r>
      <w:r w:rsidR="00506099">
        <w:rPr>
          <w:rFonts w:asciiTheme="minorBidi" w:hAnsiTheme="minorBidi"/>
        </w:rPr>
        <w:t>.</w:t>
      </w:r>
    </w:p>
  </w:footnote>
  <w:footnote w:id="10">
    <w:p w14:paraId="53734B88" w14:textId="6B5CDFBD" w:rsidR="002E0376" w:rsidRPr="0098544B" w:rsidRDefault="002E0376" w:rsidP="00F44E53">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This </w:t>
      </w:r>
      <w:r w:rsidR="0051230C" w:rsidRPr="0098544B">
        <w:rPr>
          <w:rFonts w:asciiTheme="minorBidi" w:hAnsiTheme="minorBidi"/>
        </w:rPr>
        <w:t>sentiment is captured by a famous quote from Fyodor Dostoev</w:t>
      </w:r>
      <w:r w:rsidR="006372F2" w:rsidRPr="0098544B">
        <w:rPr>
          <w:rFonts w:asciiTheme="minorBidi" w:hAnsiTheme="minorBidi"/>
        </w:rPr>
        <w:t xml:space="preserve">sky’s </w:t>
      </w:r>
      <w:r w:rsidR="006372F2" w:rsidRPr="0098544B">
        <w:rPr>
          <w:rFonts w:asciiTheme="minorBidi" w:hAnsiTheme="minorBidi"/>
          <w:i/>
          <w:iCs/>
        </w:rPr>
        <w:t>The Brothers Karamaz</w:t>
      </w:r>
      <w:r w:rsidR="008D283E" w:rsidRPr="0098544B">
        <w:rPr>
          <w:rFonts w:asciiTheme="minorBidi" w:hAnsiTheme="minorBidi"/>
          <w:i/>
          <w:iCs/>
        </w:rPr>
        <w:t>ov</w:t>
      </w:r>
      <w:r w:rsidR="00506099">
        <w:rPr>
          <w:rFonts w:asciiTheme="minorBidi" w:hAnsiTheme="minorBidi"/>
        </w:rPr>
        <w:t>:</w:t>
      </w:r>
      <w:r w:rsidR="008D283E" w:rsidRPr="0098544B">
        <w:rPr>
          <w:rFonts w:asciiTheme="minorBidi" w:hAnsiTheme="minorBidi"/>
        </w:rPr>
        <w:t xml:space="preserve"> “</w:t>
      </w:r>
      <w:r w:rsidR="00EB6442" w:rsidRPr="0098544B">
        <w:rPr>
          <w:rFonts w:asciiTheme="minorBidi" w:hAnsiTheme="minorBidi"/>
        </w:rPr>
        <w:t>If God does not exis</w:t>
      </w:r>
      <w:r w:rsidR="001F7F8E" w:rsidRPr="0098544B">
        <w:rPr>
          <w:rFonts w:asciiTheme="minorBidi" w:hAnsiTheme="minorBidi"/>
        </w:rPr>
        <w:t xml:space="preserve">t, </w:t>
      </w:r>
      <w:r w:rsidR="00EB6442" w:rsidRPr="0098544B">
        <w:rPr>
          <w:rFonts w:asciiTheme="minorBidi" w:hAnsiTheme="minorBidi"/>
        </w:rPr>
        <w:t>everything is permitted.”</w:t>
      </w:r>
    </w:p>
  </w:footnote>
  <w:footnote w:id="11">
    <w:p w14:paraId="1CAD8171" w14:textId="7D4630B8" w:rsidR="003D4EBC" w:rsidRPr="0098544B" w:rsidRDefault="003D4EBC"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R</w:t>
      </w:r>
      <w:r w:rsidR="00506099">
        <w:rPr>
          <w:rFonts w:asciiTheme="minorBidi" w:hAnsiTheme="minorBidi"/>
        </w:rPr>
        <w:t>.</w:t>
      </w:r>
      <w:r w:rsidRPr="0098544B">
        <w:rPr>
          <w:rFonts w:asciiTheme="minorBidi" w:hAnsiTheme="minorBidi"/>
        </w:rPr>
        <w:t xml:space="preserve"> Elchanan argues that if God created the world, then </w:t>
      </w:r>
      <w:r w:rsidR="00EC0558" w:rsidRPr="0098544B">
        <w:rPr>
          <w:rFonts w:asciiTheme="minorBidi" w:hAnsiTheme="minorBidi"/>
        </w:rPr>
        <w:t>He must have created us to serve Him and fulfill his will, and sinc</w:t>
      </w:r>
      <w:r w:rsidR="00531365" w:rsidRPr="0098544B">
        <w:rPr>
          <w:rFonts w:asciiTheme="minorBidi" w:hAnsiTheme="minorBidi"/>
        </w:rPr>
        <w:t xml:space="preserve">e human logic cannot discern the Divine will, God must have revealed </w:t>
      </w:r>
      <w:r w:rsidR="00506099">
        <w:rPr>
          <w:rFonts w:asciiTheme="minorBidi" w:hAnsiTheme="minorBidi"/>
        </w:rPr>
        <w:t>H</w:t>
      </w:r>
      <w:r w:rsidR="00531365" w:rsidRPr="0098544B">
        <w:rPr>
          <w:rFonts w:asciiTheme="minorBidi" w:hAnsiTheme="minorBidi"/>
        </w:rPr>
        <w:t>is will to us</w:t>
      </w:r>
      <w:r w:rsidR="00F60B38" w:rsidRPr="0098544B">
        <w:rPr>
          <w:rFonts w:asciiTheme="minorBidi" w:hAnsiTheme="minorBidi"/>
        </w:rPr>
        <w:t xml:space="preserve">, and therefore the Torah must be a true revelation </w:t>
      </w:r>
      <w:r w:rsidR="00506099">
        <w:rPr>
          <w:rFonts w:asciiTheme="minorBidi" w:hAnsiTheme="minorBidi"/>
        </w:rPr>
        <w:t>that</w:t>
      </w:r>
      <w:r w:rsidR="00F60B38" w:rsidRPr="0098544B">
        <w:rPr>
          <w:rFonts w:asciiTheme="minorBidi" w:hAnsiTheme="minorBidi"/>
        </w:rPr>
        <w:t xml:space="preserve"> obligates </w:t>
      </w:r>
      <w:r w:rsidR="001D5949" w:rsidRPr="0098544B">
        <w:rPr>
          <w:rFonts w:asciiTheme="minorBidi" w:hAnsiTheme="minorBidi"/>
        </w:rPr>
        <w:t xml:space="preserve">us to follow its strictures. However, it is unclear why a person cannot sincerely (if mistakenly) hold that God created us in order to </w:t>
      </w:r>
      <w:r w:rsidR="00F9192F" w:rsidRPr="0098544B">
        <w:rPr>
          <w:rFonts w:asciiTheme="minorBidi" w:hAnsiTheme="minorBidi"/>
        </w:rPr>
        <w:t xml:space="preserve">bestow pleasure upon us without reciprocal obligation, or alternatively that God created us in order to serve Him but </w:t>
      </w:r>
      <w:r w:rsidR="00F84714" w:rsidRPr="0098544B">
        <w:rPr>
          <w:rFonts w:asciiTheme="minorBidi" w:hAnsiTheme="minorBidi"/>
        </w:rPr>
        <w:t xml:space="preserve">implanted within us a moral and spiritual intuition </w:t>
      </w:r>
      <w:r w:rsidR="00506099">
        <w:rPr>
          <w:rFonts w:asciiTheme="minorBidi" w:hAnsiTheme="minorBidi"/>
        </w:rPr>
        <w:t>that</w:t>
      </w:r>
      <w:r w:rsidR="00F84714" w:rsidRPr="0098544B">
        <w:rPr>
          <w:rFonts w:asciiTheme="minorBidi" w:hAnsiTheme="minorBidi"/>
        </w:rPr>
        <w:t xml:space="preserve"> </w:t>
      </w:r>
      <w:r w:rsidR="0069567E" w:rsidRPr="0098544B">
        <w:rPr>
          <w:rFonts w:asciiTheme="minorBidi" w:hAnsiTheme="minorBidi"/>
        </w:rPr>
        <w:t>tells us all we need to know in order to serve Him properly.</w:t>
      </w:r>
      <w:r w:rsidR="00993E2E" w:rsidRPr="0098544B">
        <w:rPr>
          <w:rFonts w:asciiTheme="minorBidi" w:hAnsiTheme="minorBidi"/>
        </w:rPr>
        <w:t xml:space="preserve"> Even if these arguments are not valid, they are not obviously </w:t>
      </w:r>
      <w:r w:rsidR="00E37242" w:rsidRPr="0098544B">
        <w:rPr>
          <w:rFonts w:asciiTheme="minorBidi" w:hAnsiTheme="minorBidi"/>
        </w:rPr>
        <w:t>illogical.</w:t>
      </w:r>
    </w:p>
  </w:footnote>
  <w:footnote w:id="12">
    <w:p w14:paraId="2868F745" w14:textId="51252BA6" w:rsidR="00F03C7D" w:rsidRPr="0098544B" w:rsidRDefault="00F03C7D"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008C0B5A" w:rsidRPr="0098544B">
        <w:rPr>
          <w:rFonts w:asciiTheme="minorBidi" w:hAnsiTheme="minorBidi"/>
        </w:rPr>
        <w:t>Some contemporary</w:t>
      </w:r>
      <w:r w:rsidRPr="0098544B">
        <w:rPr>
          <w:rFonts w:asciiTheme="minorBidi" w:hAnsiTheme="minorBidi"/>
        </w:rPr>
        <w:t xml:space="preserve"> religious philosophers argue that </w:t>
      </w:r>
      <w:r w:rsidR="009F10F3" w:rsidRPr="0098544B">
        <w:rPr>
          <w:rFonts w:asciiTheme="minorBidi" w:hAnsiTheme="minorBidi"/>
        </w:rPr>
        <w:t xml:space="preserve">it is </w:t>
      </w:r>
      <w:r w:rsidR="00276646" w:rsidRPr="0098544B">
        <w:rPr>
          <w:rFonts w:asciiTheme="minorBidi" w:hAnsiTheme="minorBidi"/>
        </w:rPr>
        <w:t>highly improbable that the species we know could have arisen randomly</w:t>
      </w:r>
      <w:r w:rsidR="00506099">
        <w:rPr>
          <w:rFonts w:asciiTheme="minorBidi" w:hAnsiTheme="minorBidi"/>
        </w:rPr>
        <w:t>,</w:t>
      </w:r>
      <w:r w:rsidR="00276646" w:rsidRPr="0098544B">
        <w:rPr>
          <w:rFonts w:asciiTheme="minorBidi" w:hAnsiTheme="minorBidi"/>
        </w:rPr>
        <w:t xml:space="preserve"> eve</w:t>
      </w:r>
      <w:r w:rsidR="008C0B5A" w:rsidRPr="0098544B">
        <w:rPr>
          <w:rFonts w:asciiTheme="minorBidi" w:hAnsiTheme="minorBidi"/>
        </w:rPr>
        <w:t xml:space="preserve">n granting the power of evolution and natural selection. Others argue that the </w:t>
      </w:r>
      <w:r w:rsidR="00391540" w:rsidRPr="0098544B">
        <w:rPr>
          <w:rFonts w:asciiTheme="minorBidi" w:hAnsiTheme="minorBidi"/>
        </w:rPr>
        <w:t xml:space="preserve">exact values of the basic physical forces which are </w:t>
      </w:r>
      <w:r w:rsidR="00AC7B35" w:rsidRPr="0098544B">
        <w:rPr>
          <w:rFonts w:asciiTheme="minorBidi" w:hAnsiTheme="minorBidi"/>
        </w:rPr>
        <w:t>necessary for the existence of life as we know it</w:t>
      </w:r>
      <w:r w:rsidR="00391540" w:rsidRPr="0098544B">
        <w:rPr>
          <w:rFonts w:asciiTheme="minorBidi" w:hAnsiTheme="minorBidi"/>
        </w:rPr>
        <w:t xml:space="preserve"> are </w:t>
      </w:r>
      <w:r w:rsidR="00C75A3D" w:rsidRPr="0098544B">
        <w:rPr>
          <w:rFonts w:asciiTheme="minorBidi" w:hAnsiTheme="minorBidi"/>
        </w:rPr>
        <w:t xml:space="preserve">almost infinitely unlikely to have come into being randomly without some form of intelligent design. </w:t>
      </w:r>
      <w:r w:rsidR="00F23A0E" w:rsidRPr="0098544B">
        <w:rPr>
          <w:rFonts w:asciiTheme="minorBidi" w:hAnsiTheme="minorBidi"/>
        </w:rPr>
        <w:t xml:space="preserve">While these arguments </w:t>
      </w:r>
      <w:r w:rsidR="00B416E2" w:rsidRPr="0098544B">
        <w:rPr>
          <w:rFonts w:asciiTheme="minorBidi" w:hAnsiTheme="minorBidi"/>
        </w:rPr>
        <w:t>have merit</w:t>
      </w:r>
      <w:r w:rsidR="00F23A0E" w:rsidRPr="0098544B">
        <w:rPr>
          <w:rFonts w:asciiTheme="minorBidi" w:hAnsiTheme="minorBidi"/>
        </w:rPr>
        <w:t xml:space="preserve">, </w:t>
      </w:r>
      <w:r w:rsidR="004453D4" w:rsidRPr="0098544B">
        <w:rPr>
          <w:rFonts w:asciiTheme="minorBidi" w:hAnsiTheme="minorBidi"/>
        </w:rPr>
        <w:t>f</w:t>
      </w:r>
      <w:r w:rsidR="00713F53" w:rsidRPr="0098544B">
        <w:rPr>
          <w:rFonts w:asciiTheme="minorBidi" w:hAnsiTheme="minorBidi"/>
        </w:rPr>
        <w:t xml:space="preserve">ew people are well-versed enough in physics and statistics in order to </w:t>
      </w:r>
      <w:r w:rsidR="004453D4" w:rsidRPr="0098544B">
        <w:rPr>
          <w:rFonts w:asciiTheme="minorBidi" w:hAnsiTheme="minorBidi"/>
        </w:rPr>
        <w:t xml:space="preserve">properly </w:t>
      </w:r>
      <w:r w:rsidR="00713F53" w:rsidRPr="0098544B">
        <w:rPr>
          <w:rFonts w:asciiTheme="minorBidi" w:hAnsiTheme="minorBidi"/>
        </w:rPr>
        <w:t>analyze the</w:t>
      </w:r>
      <w:r w:rsidR="00B416E2" w:rsidRPr="0098544B">
        <w:rPr>
          <w:rFonts w:asciiTheme="minorBidi" w:hAnsiTheme="minorBidi"/>
        </w:rPr>
        <w:t>m and reach a firm conclusion.</w:t>
      </w:r>
    </w:p>
  </w:footnote>
  <w:footnote w:id="13">
    <w:p w14:paraId="6B35AB94" w14:textId="012FF10B" w:rsidR="0098544B" w:rsidRPr="0098544B" w:rsidRDefault="00703A6C"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00506099">
        <w:rPr>
          <w:rFonts w:asciiTheme="minorBidi" w:hAnsiTheme="minorBidi"/>
        </w:rPr>
        <w:t>For example</w:t>
      </w:r>
      <w:r w:rsidRPr="0098544B">
        <w:rPr>
          <w:rFonts w:asciiTheme="minorBidi" w:hAnsiTheme="minorBidi"/>
        </w:rPr>
        <w:t>, R</w:t>
      </w:r>
      <w:r w:rsidR="00506099">
        <w:rPr>
          <w:rFonts w:asciiTheme="minorBidi" w:hAnsiTheme="minorBidi"/>
        </w:rPr>
        <w:t>.</w:t>
      </w:r>
      <w:r w:rsidRPr="0098544B">
        <w:rPr>
          <w:rFonts w:asciiTheme="minorBidi" w:hAnsiTheme="minorBidi"/>
        </w:rPr>
        <w:t xml:space="preserve"> Dr. Dovid Gottlieb, </w:t>
      </w:r>
      <w:hyperlink r:id="rId1" w:history="1">
        <w:r w:rsidR="0098544B" w:rsidRPr="00040F82">
          <w:rPr>
            <w:rStyle w:val="Hyperlink"/>
            <w:rFonts w:asciiTheme="minorBidi" w:hAnsiTheme="minorBidi"/>
          </w:rPr>
          <w:t>www.dovidgottlieb.com</w:t>
        </w:r>
      </w:hyperlink>
      <w:r w:rsidRPr="0098544B">
        <w:rPr>
          <w:rFonts w:asciiTheme="minorBidi" w:hAnsiTheme="minorBidi"/>
        </w:rPr>
        <w:t>.</w:t>
      </w:r>
    </w:p>
  </w:footnote>
  <w:footnote w:id="14">
    <w:p w14:paraId="1E89A544" w14:textId="50BD9B03" w:rsidR="00703A6C" w:rsidRPr="0098544B" w:rsidRDefault="00703A6C" w:rsidP="00506099">
      <w:pPr>
        <w:pStyle w:val="FootnoteText"/>
        <w:jc w:val="both"/>
        <w:rPr>
          <w:rFonts w:asciiTheme="minorBidi" w:hAnsiTheme="minorBidi"/>
        </w:rPr>
      </w:pPr>
      <w:r w:rsidRPr="0098544B">
        <w:rPr>
          <w:rStyle w:val="FootnoteReference"/>
          <w:rFonts w:asciiTheme="minorBidi" w:hAnsiTheme="minorBidi"/>
        </w:rPr>
        <w:footnoteRef/>
      </w:r>
      <w:r w:rsidRPr="0098544B">
        <w:rPr>
          <w:rFonts w:asciiTheme="minorBidi" w:hAnsiTheme="minorBidi"/>
        </w:rPr>
        <w:t xml:space="preserve"> </w:t>
      </w:r>
      <w:r w:rsidR="00506099">
        <w:rPr>
          <w:rFonts w:asciiTheme="minorBidi" w:hAnsiTheme="minorBidi"/>
          <w:i/>
          <w:iCs/>
        </w:rPr>
        <w:t>Sefer Ha-Kuzari</w:t>
      </w:r>
      <w:r w:rsidRPr="0098544B">
        <w:rPr>
          <w:rFonts w:asciiTheme="minorBidi" w:hAnsiTheme="minorBidi"/>
        </w:rPr>
        <w:t xml:space="preserve"> 1</w:t>
      </w:r>
      <w:r w:rsidR="00506099">
        <w:rPr>
          <w:rFonts w:asciiTheme="minorBidi" w:hAnsiTheme="minorBidi"/>
        </w:rPr>
        <w:t>:</w:t>
      </w:r>
      <w:r w:rsidRPr="0098544B">
        <w:rPr>
          <w:rFonts w:asciiTheme="minorBidi" w:hAnsiTheme="minorBidi"/>
        </w:rPr>
        <w:t xml:space="preserve">25, 48-49, 83-87. See also Ramban, </w:t>
      </w:r>
      <w:r w:rsidRPr="0098544B">
        <w:rPr>
          <w:rFonts w:asciiTheme="minorBidi" w:hAnsiTheme="minorBidi"/>
          <w:i/>
          <w:iCs/>
        </w:rPr>
        <w:t>Shemot</w:t>
      </w:r>
      <w:r w:rsidRPr="0098544B">
        <w:rPr>
          <w:rFonts w:asciiTheme="minorBidi" w:hAnsiTheme="minorBidi"/>
        </w:rPr>
        <w:t xml:space="preserve"> 19:9 and </w:t>
      </w:r>
      <w:r w:rsidRPr="0098544B">
        <w:rPr>
          <w:rFonts w:asciiTheme="minorBidi" w:hAnsiTheme="minorBidi"/>
          <w:i/>
          <w:iCs/>
        </w:rPr>
        <w:t>Devarim</w:t>
      </w:r>
      <w:r w:rsidRPr="0098544B">
        <w:rPr>
          <w:rFonts w:asciiTheme="minorBidi" w:hAnsiTheme="minorBidi"/>
        </w:rPr>
        <w:t xml:space="preserve"> 4:9.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009"/>
      <w:gridCol w:w="3009"/>
      <w:gridCol w:w="3009"/>
    </w:tblGrid>
    <w:tr w:rsidR="2984FFAB" w14:paraId="29C6A570" w14:textId="77777777" w:rsidTr="2984FFAB">
      <w:tc>
        <w:tcPr>
          <w:tcW w:w="3009" w:type="dxa"/>
        </w:tcPr>
        <w:p w14:paraId="2988978B" w14:textId="1E5EE83C" w:rsidR="2984FFAB" w:rsidRDefault="2984FFAB" w:rsidP="2984FFAB">
          <w:pPr>
            <w:pStyle w:val="Header"/>
            <w:ind w:left="-115"/>
          </w:pPr>
        </w:p>
      </w:tc>
      <w:tc>
        <w:tcPr>
          <w:tcW w:w="3009" w:type="dxa"/>
        </w:tcPr>
        <w:p w14:paraId="22462118" w14:textId="3D975950" w:rsidR="2984FFAB" w:rsidRDefault="2984FFAB" w:rsidP="2984FFAB">
          <w:pPr>
            <w:pStyle w:val="Header"/>
            <w:jc w:val="center"/>
          </w:pPr>
        </w:p>
      </w:tc>
      <w:tc>
        <w:tcPr>
          <w:tcW w:w="3009" w:type="dxa"/>
        </w:tcPr>
        <w:p w14:paraId="15A55D94" w14:textId="0374F8EF" w:rsidR="2984FFAB" w:rsidRDefault="2984FFAB" w:rsidP="2984FFAB">
          <w:pPr>
            <w:pStyle w:val="Header"/>
            <w:ind w:right="-115"/>
            <w:jc w:val="right"/>
          </w:pPr>
        </w:p>
      </w:tc>
    </w:tr>
  </w:tbl>
  <w:p w14:paraId="5D4A9B50" w14:textId="3EEB6E2C" w:rsidR="2984FFAB" w:rsidRDefault="2984FFAB" w:rsidP="2984FFA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94B"/>
    <w:rsid w:val="00013AF6"/>
    <w:rsid w:val="000219D9"/>
    <w:rsid w:val="00031ED2"/>
    <w:rsid w:val="00041B20"/>
    <w:rsid w:val="00043107"/>
    <w:rsid w:val="0004366A"/>
    <w:rsid w:val="00097966"/>
    <w:rsid w:val="000A62DB"/>
    <w:rsid w:val="000B2DD3"/>
    <w:rsid w:val="000B536E"/>
    <w:rsid w:val="000E2930"/>
    <w:rsid w:val="001120AC"/>
    <w:rsid w:val="001231C0"/>
    <w:rsid w:val="00133A1B"/>
    <w:rsid w:val="00155082"/>
    <w:rsid w:val="001768BB"/>
    <w:rsid w:val="00192FF3"/>
    <w:rsid w:val="0019502B"/>
    <w:rsid w:val="001A44F1"/>
    <w:rsid w:val="001A6C7F"/>
    <w:rsid w:val="001B006D"/>
    <w:rsid w:val="001B2E76"/>
    <w:rsid w:val="001B4A65"/>
    <w:rsid w:val="001C18CA"/>
    <w:rsid w:val="001D0AC8"/>
    <w:rsid w:val="001D5949"/>
    <w:rsid w:val="001E5521"/>
    <w:rsid w:val="001F4E33"/>
    <w:rsid w:val="001F7F8E"/>
    <w:rsid w:val="002318FB"/>
    <w:rsid w:val="00233EB6"/>
    <w:rsid w:val="00253636"/>
    <w:rsid w:val="0026167F"/>
    <w:rsid w:val="002731F9"/>
    <w:rsid w:val="00276646"/>
    <w:rsid w:val="00291466"/>
    <w:rsid w:val="002A48CE"/>
    <w:rsid w:val="002C0FF8"/>
    <w:rsid w:val="002C180C"/>
    <w:rsid w:val="002D3E10"/>
    <w:rsid w:val="002E0376"/>
    <w:rsid w:val="002F290C"/>
    <w:rsid w:val="00300E38"/>
    <w:rsid w:val="00310B02"/>
    <w:rsid w:val="00325963"/>
    <w:rsid w:val="00362BA4"/>
    <w:rsid w:val="00365F19"/>
    <w:rsid w:val="00390090"/>
    <w:rsid w:val="00391540"/>
    <w:rsid w:val="003953E7"/>
    <w:rsid w:val="003A7444"/>
    <w:rsid w:val="003B3115"/>
    <w:rsid w:val="003B5CAB"/>
    <w:rsid w:val="003C645A"/>
    <w:rsid w:val="003D4D2C"/>
    <w:rsid w:val="003D4EBC"/>
    <w:rsid w:val="003E2FEB"/>
    <w:rsid w:val="003E34CF"/>
    <w:rsid w:val="003F4D4F"/>
    <w:rsid w:val="003F537A"/>
    <w:rsid w:val="003F5612"/>
    <w:rsid w:val="00412B3D"/>
    <w:rsid w:val="0041306E"/>
    <w:rsid w:val="004261D8"/>
    <w:rsid w:val="00432DE4"/>
    <w:rsid w:val="0043593A"/>
    <w:rsid w:val="0043689F"/>
    <w:rsid w:val="004453D4"/>
    <w:rsid w:val="00450BE2"/>
    <w:rsid w:val="004731CF"/>
    <w:rsid w:val="0047362B"/>
    <w:rsid w:val="004818EB"/>
    <w:rsid w:val="0048538E"/>
    <w:rsid w:val="004872E5"/>
    <w:rsid w:val="004B40A8"/>
    <w:rsid w:val="004B4435"/>
    <w:rsid w:val="004C545E"/>
    <w:rsid w:val="004D5C4A"/>
    <w:rsid w:val="004E60E6"/>
    <w:rsid w:val="004F7443"/>
    <w:rsid w:val="00501FE3"/>
    <w:rsid w:val="00502EC0"/>
    <w:rsid w:val="00506099"/>
    <w:rsid w:val="0051230C"/>
    <w:rsid w:val="00514202"/>
    <w:rsid w:val="00524990"/>
    <w:rsid w:val="00531365"/>
    <w:rsid w:val="0056694B"/>
    <w:rsid w:val="00567CF7"/>
    <w:rsid w:val="00573D57"/>
    <w:rsid w:val="00577695"/>
    <w:rsid w:val="00591843"/>
    <w:rsid w:val="005D6A29"/>
    <w:rsid w:val="0060110C"/>
    <w:rsid w:val="006066C0"/>
    <w:rsid w:val="00610F6E"/>
    <w:rsid w:val="0061624E"/>
    <w:rsid w:val="00622DF1"/>
    <w:rsid w:val="006248E2"/>
    <w:rsid w:val="0063592B"/>
    <w:rsid w:val="006372F2"/>
    <w:rsid w:val="00641270"/>
    <w:rsid w:val="00646E59"/>
    <w:rsid w:val="006511DA"/>
    <w:rsid w:val="0065409E"/>
    <w:rsid w:val="006565A7"/>
    <w:rsid w:val="0066076E"/>
    <w:rsid w:val="006618BC"/>
    <w:rsid w:val="00674290"/>
    <w:rsid w:val="0068251C"/>
    <w:rsid w:val="006829B8"/>
    <w:rsid w:val="0069567E"/>
    <w:rsid w:val="006973FC"/>
    <w:rsid w:val="006B379E"/>
    <w:rsid w:val="006C13DA"/>
    <w:rsid w:val="006C1CAC"/>
    <w:rsid w:val="006D2A7D"/>
    <w:rsid w:val="006F26CB"/>
    <w:rsid w:val="00703A6C"/>
    <w:rsid w:val="00711074"/>
    <w:rsid w:val="00713F53"/>
    <w:rsid w:val="00732260"/>
    <w:rsid w:val="00732F15"/>
    <w:rsid w:val="00745693"/>
    <w:rsid w:val="00751F03"/>
    <w:rsid w:val="00770EB0"/>
    <w:rsid w:val="00783584"/>
    <w:rsid w:val="007C3401"/>
    <w:rsid w:val="007D1DB2"/>
    <w:rsid w:val="007F0FCA"/>
    <w:rsid w:val="00801AF6"/>
    <w:rsid w:val="0081645D"/>
    <w:rsid w:val="00822315"/>
    <w:rsid w:val="00826A6E"/>
    <w:rsid w:val="00827278"/>
    <w:rsid w:val="008424AA"/>
    <w:rsid w:val="008468F9"/>
    <w:rsid w:val="00847B3A"/>
    <w:rsid w:val="008607E3"/>
    <w:rsid w:val="008634EF"/>
    <w:rsid w:val="008679E3"/>
    <w:rsid w:val="00875C3F"/>
    <w:rsid w:val="00883A4B"/>
    <w:rsid w:val="00895FA9"/>
    <w:rsid w:val="008B554F"/>
    <w:rsid w:val="008C0B5A"/>
    <w:rsid w:val="008D283E"/>
    <w:rsid w:val="008F601F"/>
    <w:rsid w:val="00905CC2"/>
    <w:rsid w:val="00913EC8"/>
    <w:rsid w:val="00913F68"/>
    <w:rsid w:val="00932850"/>
    <w:rsid w:val="00933A31"/>
    <w:rsid w:val="009464E0"/>
    <w:rsid w:val="00953DD8"/>
    <w:rsid w:val="009550D4"/>
    <w:rsid w:val="00973EDB"/>
    <w:rsid w:val="00982CBB"/>
    <w:rsid w:val="0098544B"/>
    <w:rsid w:val="00993E2E"/>
    <w:rsid w:val="009A408D"/>
    <w:rsid w:val="009C395E"/>
    <w:rsid w:val="009F10F3"/>
    <w:rsid w:val="00A235E8"/>
    <w:rsid w:val="00A3582D"/>
    <w:rsid w:val="00A55CB2"/>
    <w:rsid w:val="00A612AF"/>
    <w:rsid w:val="00A63396"/>
    <w:rsid w:val="00A86EAB"/>
    <w:rsid w:val="00A95E82"/>
    <w:rsid w:val="00AB10CB"/>
    <w:rsid w:val="00AB7D7D"/>
    <w:rsid w:val="00AC190D"/>
    <w:rsid w:val="00AC7B35"/>
    <w:rsid w:val="00AE1CD3"/>
    <w:rsid w:val="00B01F1C"/>
    <w:rsid w:val="00B14D30"/>
    <w:rsid w:val="00B20EE7"/>
    <w:rsid w:val="00B416E2"/>
    <w:rsid w:val="00B41B19"/>
    <w:rsid w:val="00B54DBE"/>
    <w:rsid w:val="00B63AAA"/>
    <w:rsid w:val="00B675C9"/>
    <w:rsid w:val="00B7109F"/>
    <w:rsid w:val="00B904CD"/>
    <w:rsid w:val="00B909CA"/>
    <w:rsid w:val="00B93FAA"/>
    <w:rsid w:val="00BA31F9"/>
    <w:rsid w:val="00BC139D"/>
    <w:rsid w:val="00BC3F14"/>
    <w:rsid w:val="00BC5DDA"/>
    <w:rsid w:val="00BC7BA8"/>
    <w:rsid w:val="00BD14C9"/>
    <w:rsid w:val="00BE0788"/>
    <w:rsid w:val="00BE7B02"/>
    <w:rsid w:val="00C01058"/>
    <w:rsid w:val="00C06CF9"/>
    <w:rsid w:val="00C31658"/>
    <w:rsid w:val="00C34AF2"/>
    <w:rsid w:val="00C3754B"/>
    <w:rsid w:val="00C62AEF"/>
    <w:rsid w:val="00C63FBE"/>
    <w:rsid w:val="00C73F1B"/>
    <w:rsid w:val="00C75A3D"/>
    <w:rsid w:val="00C87EFF"/>
    <w:rsid w:val="00CA3D12"/>
    <w:rsid w:val="00D043DF"/>
    <w:rsid w:val="00D6247C"/>
    <w:rsid w:val="00D77E44"/>
    <w:rsid w:val="00D86732"/>
    <w:rsid w:val="00D906F9"/>
    <w:rsid w:val="00D9267E"/>
    <w:rsid w:val="00D96C8C"/>
    <w:rsid w:val="00DC7A09"/>
    <w:rsid w:val="00DF3123"/>
    <w:rsid w:val="00DF3E22"/>
    <w:rsid w:val="00DF54ED"/>
    <w:rsid w:val="00E019B2"/>
    <w:rsid w:val="00E37242"/>
    <w:rsid w:val="00E540A8"/>
    <w:rsid w:val="00E6573D"/>
    <w:rsid w:val="00E92F2A"/>
    <w:rsid w:val="00E94CD2"/>
    <w:rsid w:val="00EA53B4"/>
    <w:rsid w:val="00EB6442"/>
    <w:rsid w:val="00EC0558"/>
    <w:rsid w:val="00EE6A02"/>
    <w:rsid w:val="00F03103"/>
    <w:rsid w:val="00F03C7D"/>
    <w:rsid w:val="00F077F9"/>
    <w:rsid w:val="00F23A0E"/>
    <w:rsid w:val="00F44780"/>
    <w:rsid w:val="00F44E53"/>
    <w:rsid w:val="00F60B38"/>
    <w:rsid w:val="00F63970"/>
    <w:rsid w:val="00F84714"/>
    <w:rsid w:val="00F84B1D"/>
    <w:rsid w:val="00F91561"/>
    <w:rsid w:val="00F9192F"/>
    <w:rsid w:val="00F94044"/>
    <w:rsid w:val="00FB1091"/>
    <w:rsid w:val="00FB4B87"/>
    <w:rsid w:val="00FB76C3"/>
    <w:rsid w:val="00FF1A84"/>
    <w:rsid w:val="00FF3976"/>
    <w:rsid w:val="2984FFA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A07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6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94B"/>
    <w:rPr>
      <w:sz w:val="20"/>
      <w:szCs w:val="20"/>
    </w:rPr>
  </w:style>
  <w:style w:type="character" w:styleId="FootnoteReference">
    <w:name w:val="footnote reference"/>
    <w:basedOn w:val="DefaultParagraphFont"/>
    <w:uiPriority w:val="99"/>
    <w:semiHidden/>
    <w:unhideWhenUsed/>
    <w:rsid w:val="0056694B"/>
    <w:rPr>
      <w:vertAlign w:val="superscript"/>
    </w:rPr>
  </w:style>
  <w:style w:type="paragraph" w:styleId="Header">
    <w:name w:val="header"/>
    <w:basedOn w:val="Normal"/>
    <w:link w:val="HeaderChar"/>
    <w:uiPriority w:val="99"/>
    <w:unhideWhenUsed/>
    <w:rsid w:val="0041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3D"/>
  </w:style>
  <w:style w:type="paragraph" w:styleId="Footer">
    <w:name w:val="footer"/>
    <w:basedOn w:val="Normal"/>
    <w:link w:val="FooterChar"/>
    <w:uiPriority w:val="99"/>
    <w:unhideWhenUsed/>
    <w:rsid w:val="0041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3D"/>
  </w:style>
  <w:style w:type="paragraph" w:styleId="NormalWeb">
    <w:name w:val="Normal (Web)"/>
    <w:basedOn w:val="Normal"/>
    <w:uiPriority w:val="99"/>
    <w:semiHidden/>
    <w:unhideWhenUsed/>
    <w:rsid w:val="00A8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A86EAB"/>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C9"/>
    <w:rPr>
      <w:rFonts w:ascii="Tahoma" w:hAnsi="Tahoma" w:cs="Tahoma"/>
      <w:sz w:val="16"/>
      <w:szCs w:val="16"/>
    </w:rPr>
  </w:style>
  <w:style w:type="character" w:customStyle="1" w:styleId="field-content">
    <w:name w:val="field-content"/>
    <w:basedOn w:val="DefaultParagraphFont"/>
    <w:rsid w:val="0098544B"/>
  </w:style>
  <w:style w:type="character" w:styleId="Hyperlink">
    <w:name w:val="Hyperlink"/>
    <w:basedOn w:val="DefaultParagraphFont"/>
    <w:uiPriority w:val="99"/>
    <w:unhideWhenUsed/>
    <w:rsid w:val="0098544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669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6694B"/>
    <w:rPr>
      <w:sz w:val="20"/>
      <w:szCs w:val="20"/>
    </w:rPr>
  </w:style>
  <w:style w:type="character" w:styleId="FootnoteReference">
    <w:name w:val="footnote reference"/>
    <w:basedOn w:val="DefaultParagraphFont"/>
    <w:uiPriority w:val="99"/>
    <w:semiHidden/>
    <w:unhideWhenUsed/>
    <w:rsid w:val="0056694B"/>
    <w:rPr>
      <w:vertAlign w:val="superscript"/>
    </w:rPr>
  </w:style>
  <w:style w:type="paragraph" w:styleId="Header">
    <w:name w:val="header"/>
    <w:basedOn w:val="Normal"/>
    <w:link w:val="HeaderChar"/>
    <w:uiPriority w:val="99"/>
    <w:unhideWhenUsed/>
    <w:rsid w:val="00412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2B3D"/>
  </w:style>
  <w:style w:type="paragraph" w:styleId="Footer">
    <w:name w:val="footer"/>
    <w:basedOn w:val="Normal"/>
    <w:link w:val="FooterChar"/>
    <w:uiPriority w:val="99"/>
    <w:unhideWhenUsed/>
    <w:rsid w:val="00412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2B3D"/>
  </w:style>
  <w:style w:type="paragraph" w:styleId="NormalWeb">
    <w:name w:val="Normal (Web)"/>
    <w:basedOn w:val="Normal"/>
    <w:uiPriority w:val="99"/>
    <w:semiHidden/>
    <w:unhideWhenUsed/>
    <w:rsid w:val="00A86EA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estamp">
    <w:name w:val="timestamp"/>
    <w:basedOn w:val="DefaultParagraphFont"/>
    <w:rsid w:val="00A86EAB"/>
  </w:style>
  <w:style w:type="table" w:styleId="TableGrid">
    <w:name w:val="Table Grid"/>
    <w:basedOn w:val="TableNormal"/>
    <w:uiPriority w:val="59"/>
    <w:rsid w:val="00FB41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675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75C9"/>
    <w:rPr>
      <w:rFonts w:ascii="Tahoma" w:hAnsi="Tahoma" w:cs="Tahoma"/>
      <w:sz w:val="16"/>
      <w:szCs w:val="16"/>
    </w:rPr>
  </w:style>
  <w:style w:type="character" w:customStyle="1" w:styleId="field-content">
    <w:name w:val="field-content"/>
    <w:basedOn w:val="DefaultParagraphFont"/>
    <w:rsid w:val="0098544B"/>
  </w:style>
  <w:style w:type="character" w:styleId="Hyperlink">
    <w:name w:val="Hyperlink"/>
    <w:basedOn w:val="DefaultParagraphFont"/>
    <w:uiPriority w:val="99"/>
    <w:unhideWhenUsed/>
    <w:rsid w:val="009854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48170">
      <w:bodyDiv w:val="1"/>
      <w:marLeft w:val="0"/>
      <w:marRight w:val="0"/>
      <w:marTop w:val="0"/>
      <w:marBottom w:val="0"/>
      <w:divBdr>
        <w:top w:val="none" w:sz="0" w:space="0" w:color="auto"/>
        <w:left w:val="none" w:sz="0" w:space="0" w:color="auto"/>
        <w:bottom w:val="none" w:sz="0" w:space="0" w:color="auto"/>
        <w:right w:val="none" w:sz="0" w:space="0" w:color="auto"/>
      </w:divBdr>
    </w:div>
    <w:div w:id="1468887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dovidgottlie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1734</Words>
  <Characters>9888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Leora Bednarsh</dc:creator>
  <cp:lastModifiedBy>tmpUser</cp:lastModifiedBy>
  <cp:revision>2</cp:revision>
  <dcterms:created xsi:type="dcterms:W3CDTF">2019-02-06T10:53:00Z</dcterms:created>
  <dcterms:modified xsi:type="dcterms:W3CDTF">2019-02-06T10:53:00Z</dcterms:modified>
</cp:coreProperties>
</file>