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42" w:rsidRPr="009162B6" w:rsidRDefault="009E6242" w:rsidP="00994D48">
      <w:pPr>
        <w:pStyle w:val="CC"/>
        <w:spacing w:after="0"/>
        <w:jc w:val="center"/>
        <w:rPr>
          <w:rFonts w:ascii="Arial" w:hAnsi="Arial" w:cs="Arial"/>
          <w:szCs w:val="24"/>
          <w:lang w:val="de-DE"/>
        </w:rPr>
      </w:pPr>
      <w:r w:rsidRPr="009162B6">
        <w:rPr>
          <w:rFonts w:ascii="Arial" w:hAnsi="Arial" w:cs="Arial"/>
          <w:szCs w:val="24"/>
          <w:lang w:val="de-DE"/>
        </w:rPr>
        <w:t>YESHIVAT HAR ETZION</w:t>
      </w:r>
    </w:p>
    <w:p w:rsidR="009E6242" w:rsidRPr="009162B6" w:rsidRDefault="009E6242" w:rsidP="00994D48">
      <w:pPr>
        <w:pStyle w:val="CC"/>
        <w:spacing w:after="0"/>
        <w:jc w:val="center"/>
        <w:rPr>
          <w:rFonts w:ascii="Arial" w:hAnsi="Arial" w:cs="Arial"/>
          <w:szCs w:val="24"/>
          <w:lang w:val="de-DE"/>
        </w:rPr>
      </w:pPr>
      <w:r w:rsidRPr="009162B6">
        <w:rPr>
          <w:rFonts w:ascii="Arial" w:hAnsi="Arial" w:cs="Arial"/>
          <w:szCs w:val="24"/>
          <w:lang w:val="de-DE"/>
        </w:rPr>
        <w:t>ISRAEL KOSCHITZKY VIRTUAL BEIT MIDRASH (VBM)</w:t>
      </w:r>
    </w:p>
    <w:p w:rsidR="009E6242" w:rsidRPr="009162B6" w:rsidRDefault="009E6242" w:rsidP="00994D48">
      <w:pPr>
        <w:pStyle w:val="CC"/>
        <w:spacing w:after="0"/>
        <w:jc w:val="center"/>
        <w:rPr>
          <w:rFonts w:ascii="Arial" w:hAnsi="Arial" w:cs="Arial"/>
          <w:szCs w:val="24"/>
          <w:lang w:val="en-GB"/>
        </w:rPr>
      </w:pPr>
      <w:r w:rsidRPr="009162B6">
        <w:rPr>
          <w:rFonts w:ascii="Arial" w:hAnsi="Arial" w:cs="Arial"/>
          <w:szCs w:val="24"/>
          <w:lang w:val="en-GB"/>
        </w:rPr>
        <w:t>*********************************************************</w:t>
      </w:r>
    </w:p>
    <w:p w:rsidR="009E6242" w:rsidRPr="009162B6" w:rsidRDefault="009E6242" w:rsidP="00994D48">
      <w:pPr>
        <w:jc w:val="center"/>
        <w:rPr>
          <w:rFonts w:ascii="Arial" w:hAnsi="Arial" w:cs="Arial"/>
          <w:b/>
          <w:bCs/>
          <w:lang w:bidi="he-IL"/>
        </w:rPr>
      </w:pPr>
      <w:r w:rsidRPr="009162B6">
        <w:rPr>
          <w:rFonts w:ascii="Arial" w:hAnsi="Arial" w:cs="Arial"/>
          <w:b/>
          <w:bCs/>
          <w:lang w:bidi="he-IL"/>
        </w:rPr>
        <w:t>Commentaries on the Mishna</w:t>
      </w:r>
    </w:p>
    <w:p w:rsidR="009E6242" w:rsidRDefault="009E6242" w:rsidP="00994D48">
      <w:pPr>
        <w:jc w:val="center"/>
        <w:rPr>
          <w:rFonts w:ascii="Arial" w:hAnsi="Arial" w:cs="Arial"/>
          <w:b/>
          <w:bCs/>
          <w:lang w:bidi="he-IL"/>
        </w:rPr>
      </w:pPr>
      <w:r w:rsidRPr="009162B6">
        <w:rPr>
          <w:rFonts w:ascii="Arial" w:hAnsi="Arial" w:cs="Arial"/>
          <w:b/>
          <w:bCs/>
          <w:lang w:bidi="he-IL"/>
        </w:rPr>
        <w:t>By Rav Yosef Marcus</w:t>
      </w:r>
    </w:p>
    <w:p w:rsidR="00994D48" w:rsidRPr="009162B6" w:rsidRDefault="00994D48" w:rsidP="00994D48">
      <w:pPr>
        <w:jc w:val="center"/>
        <w:rPr>
          <w:rFonts w:ascii="Arial" w:hAnsi="Arial" w:cs="Arial"/>
          <w:b/>
          <w:bCs/>
          <w:lang w:bidi="he-IL"/>
        </w:rPr>
      </w:pPr>
    </w:p>
    <w:p w:rsidR="00994D48" w:rsidRPr="009162B6" w:rsidRDefault="00994D48" w:rsidP="00994D48">
      <w:pPr>
        <w:jc w:val="center"/>
        <w:rPr>
          <w:rFonts w:ascii="Arial" w:hAnsi="Arial" w:cs="Arial"/>
          <w:lang w:bidi="he-IL"/>
        </w:rPr>
      </w:pPr>
    </w:p>
    <w:p w:rsidR="009C7D45" w:rsidRPr="00C134F9" w:rsidRDefault="009C7D45" w:rsidP="00994D48">
      <w:pPr>
        <w:pStyle w:val="CC"/>
        <w:tabs>
          <w:tab w:val="left" w:pos="720"/>
        </w:tabs>
        <w:spacing w:after="0"/>
        <w:jc w:val="center"/>
        <w:rPr>
          <w:rFonts w:ascii="Arial" w:hAnsi="Arial" w:cs="Arial"/>
          <w:szCs w:val="24"/>
        </w:rPr>
      </w:pPr>
      <w:r w:rsidRPr="00C134F9">
        <w:rPr>
          <w:rFonts w:ascii="Arial" w:hAnsi="Arial" w:cs="Arial"/>
          <w:szCs w:val="24"/>
        </w:rPr>
        <w:t>*********************************************************</w:t>
      </w:r>
    </w:p>
    <w:p w:rsidR="009C7D45" w:rsidRPr="00C134F9" w:rsidRDefault="009C7D45" w:rsidP="00994D48">
      <w:pPr>
        <w:pStyle w:val="a"/>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In memory of Alice Stone, Ada Bat Avram, A"H, beloved mother, grandmother and great grandmother whose Yarzheit is 2 Tammuz.</w:t>
      </w:r>
    </w:p>
    <w:p w:rsidR="009C7D45" w:rsidRPr="00C134F9" w:rsidRDefault="009C7D45" w:rsidP="00994D48">
      <w:pPr>
        <w:pStyle w:val="a"/>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 xml:space="preserve">Dedicated by, Ellen &amp; Stanley Stone, </w:t>
      </w:r>
    </w:p>
    <w:p w:rsidR="009C7D45" w:rsidRPr="00C134F9" w:rsidRDefault="009C7D45" w:rsidP="00994D48">
      <w:pPr>
        <w:pStyle w:val="a"/>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 xml:space="preserve">Jake &amp; Chaya, Micah, Adeline, Zack &amp; Yael, Allie, </w:t>
      </w:r>
    </w:p>
    <w:p w:rsidR="009C7D45" w:rsidRPr="00C134F9" w:rsidRDefault="009C7D45" w:rsidP="00994D48">
      <w:pPr>
        <w:pStyle w:val="a"/>
        <w:keepNext w:val="0"/>
        <w:widowControl w:val="0"/>
        <w:bidi w:val="0"/>
        <w:spacing w:before="0" w:after="0"/>
        <w:rPr>
          <w:rFonts w:ascii="Arial" w:hAnsi="Arial"/>
          <w:b w:val="0"/>
          <w:bCs w:val="0"/>
          <w:sz w:val="24"/>
          <w:szCs w:val="24"/>
        </w:rPr>
      </w:pPr>
      <w:r w:rsidRPr="00C134F9">
        <w:rPr>
          <w:rFonts w:ascii="Arial" w:hAnsi="Arial"/>
          <w:b w:val="0"/>
          <w:bCs w:val="0"/>
          <w:color w:val="000000"/>
          <w:sz w:val="24"/>
          <w:szCs w:val="24"/>
          <w:shd w:val="clear" w:color="auto" w:fill="FFFFFF"/>
        </w:rPr>
        <w:t>Isaac, Ezra &amp; Talia, Yoni &amp; Cayley, Marc &amp; Eliana, Adina, Gabi &amp; Talia.</w:t>
      </w:r>
    </w:p>
    <w:p w:rsidR="009C7D45" w:rsidRPr="00C134F9" w:rsidRDefault="009C7D45" w:rsidP="00994D48">
      <w:pPr>
        <w:pStyle w:val="CC"/>
        <w:tabs>
          <w:tab w:val="left" w:pos="720"/>
        </w:tabs>
        <w:spacing w:after="0"/>
        <w:jc w:val="center"/>
        <w:rPr>
          <w:rFonts w:ascii="Arial" w:hAnsi="Arial" w:cs="Arial"/>
          <w:szCs w:val="24"/>
        </w:rPr>
      </w:pPr>
      <w:r w:rsidRPr="00C134F9">
        <w:rPr>
          <w:rFonts w:ascii="Arial" w:hAnsi="Arial" w:cs="Arial"/>
          <w:szCs w:val="24"/>
        </w:rPr>
        <w:t>*********************************************************</w:t>
      </w:r>
    </w:p>
    <w:p w:rsidR="009E6242" w:rsidRDefault="009E6242" w:rsidP="00994D48">
      <w:pPr>
        <w:tabs>
          <w:tab w:val="left" w:pos="6050"/>
          <w:tab w:val="left" w:pos="6637"/>
        </w:tabs>
        <w:rPr>
          <w:rFonts w:ascii="Arial" w:hAnsi="Arial" w:cs="Arial"/>
          <w:i/>
          <w:iCs/>
          <w:color w:val="000000"/>
          <w:lang w:bidi="he-IL"/>
        </w:rPr>
      </w:pPr>
    </w:p>
    <w:p w:rsidR="00994D48" w:rsidRPr="009162B6" w:rsidRDefault="00994D48" w:rsidP="00994D48">
      <w:pPr>
        <w:tabs>
          <w:tab w:val="left" w:pos="6050"/>
          <w:tab w:val="left" w:pos="6637"/>
        </w:tabs>
        <w:rPr>
          <w:rFonts w:ascii="Arial" w:hAnsi="Arial" w:cs="Arial"/>
          <w:i/>
          <w:iCs/>
          <w:color w:val="000000"/>
          <w:lang w:bidi="he-IL"/>
        </w:rPr>
      </w:pPr>
    </w:p>
    <w:p w:rsidR="009E6242" w:rsidRPr="009162B6" w:rsidRDefault="009E6242" w:rsidP="00994D48">
      <w:pPr>
        <w:jc w:val="center"/>
        <w:rPr>
          <w:rFonts w:ascii="Arial" w:hAnsi="Arial" w:cs="Arial"/>
          <w:b/>
          <w:bCs/>
          <w:color w:val="000000"/>
          <w:lang w:bidi="he-IL"/>
        </w:rPr>
      </w:pPr>
      <w:r w:rsidRPr="009162B6">
        <w:rPr>
          <w:rFonts w:ascii="Arial" w:hAnsi="Arial" w:cs="Arial"/>
          <w:b/>
          <w:bCs/>
          <w:color w:val="000000"/>
          <w:lang w:bidi="he-IL"/>
        </w:rPr>
        <w:t>Shiur</w:t>
      </w:r>
      <w:r w:rsidRPr="009162B6">
        <w:rPr>
          <w:rFonts w:ascii="Arial" w:hAnsi="Arial" w:cs="Arial"/>
          <w:b/>
          <w:bCs/>
          <w:i/>
          <w:iCs/>
          <w:color w:val="000000"/>
          <w:lang w:bidi="he-IL"/>
        </w:rPr>
        <w:t xml:space="preserve"> </w:t>
      </w:r>
      <w:r w:rsidR="00820D21" w:rsidRPr="009162B6">
        <w:rPr>
          <w:rFonts w:ascii="Arial" w:hAnsi="Arial" w:cs="Arial"/>
          <w:b/>
          <w:bCs/>
          <w:color w:val="000000"/>
          <w:lang w:bidi="he-IL"/>
        </w:rPr>
        <w:t>#18</w:t>
      </w:r>
      <w:r w:rsidRPr="009162B6">
        <w:rPr>
          <w:rFonts w:ascii="Arial" w:hAnsi="Arial" w:cs="Arial"/>
          <w:b/>
          <w:bCs/>
          <w:color w:val="000000"/>
          <w:lang w:bidi="he-IL"/>
        </w:rPr>
        <w:t xml:space="preserve">: The Commentary of the </w:t>
      </w:r>
      <w:r w:rsidRPr="009162B6">
        <w:rPr>
          <w:rFonts w:ascii="Arial" w:hAnsi="Arial" w:cs="Arial"/>
          <w:b/>
          <w:bCs/>
          <w:i/>
          <w:iCs/>
          <w:color w:val="000000"/>
          <w:lang w:bidi="he-IL"/>
        </w:rPr>
        <w:t>Tiferet Yisrael</w:t>
      </w:r>
      <w:r w:rsidRPr="009162B6">
        <w:rPr>
          <w:rFonts w:ascii="Arial" w:hAnsi="Arial" w:cs="Arial"/>
          <w:b/>
          <w:bCs/>
          <w:color w:val="000000"/>
          <w:lang w:bidi="he-IL"/>
        </w:rPr>
        <w:t>,</w:t>
      </w:r>
      <w:r w:rsidRPr="009162B6">
        <w:rPr>
          <w:rFonts w:ascii="Arial" w:hAnsi="Arial" w:cs="Arial"/>
          <w:b/>
          <w:bCs/>
          <w:i/>
          <w:iCs/>
          <w:color w:val="000000"/>
          <w:lang w:bidi="he-IL"/>
        </w:rPr>
        <w:t xml:space="preserve"> </w:t>
      </w:r>
      <w:r w:rsidR="0058676A" w:rsidRPr="009162B6">
        <w:rPr>
          <w:rFonts w:ascii="Arial" w:hAnsi="Arial" w:cs="Arial"/>
          <w:b/>
          <w:bCs/>
          <w:color w:val="000000"/>
          <w:lang w:bidi="he-IL"/>
        </w:rPr>
        <w:t>Part 2</w:t>
      </w:r>
    </w:p>
    <w:p w:rsidR="00994D48" w:rsidRDefault="00994D48" w:rsidP="00994D48">
      <w:pPr>
        <w:jc w:val="center"/>
        <w:rPr>
          <w:rFonts w:ascii="Arial" w:hAnsi="Arial" w:cs="Arial"/>
          <w:lang w:bidi="he-IL"/>
        </w:rPr>
      </w:pPr>
      <w:r w:rsidRPr="009162B6">
        <w:rPr>
          <w:rFonts w:ascii="Arial" w:hAnsi="Arial" w:cs="Arial"/>
          <w:lang w:bidi="he-IL"/>
        </w:rPr>
        <w:t>Translated by Rav Eli Ozarowski</w:t>
      </w:r>
    </w:p>
    <w:p w:rsidR="009E6242" w:rsidRDefault="009E6242" w:rsidP="00994D48">
      <w:pPr>
        <w:pStyle w:val="ListParagraph"/>
        <w:jc w:val="both"/>
        <w:rPr>
          <w:rFonts w:ascii="Arial" w:hAnsi="Arial" w:cs="Arial"/>
          <w:b/>
          <w:bCs/>
          <w:color w:val="000000"/>
          <w:szCs w:val="24"/>
          <w:lang w:bidi="he-IL"/>
        </w:rPr>
      </w:pPr>
    </w:p>
    <w:p w:rsidR="00994D48" w:rsidRPr="009162B6" w:rsidRDefault="00994D48" w:rsidP="00994D48">
      <w:pPr>
        <w:pStyle w:val="ListParagraph"/>
        <w:jc w:val="both"/>
        <w:rPr>
          <w:rFonts w:ascii="Arial" w:hAnsi="Arial" w:cs="Arial"/>
          <w:b/>
          <w:bCs/>
          <w:color w:val="000000"/>
          <w:szCs w:val="24"/>
          <w:lang w:bidi="he-IL"/>
        </w:rPr>
      </w:pPr>
    </w:p>
    <w:p w:rsidR="0066165F" w:rsidRPr="009162B6" w:rsidRDefault="0058676A" w:rsidP="00994D48">
      <w:pPr>
        <w:ind w:firstLine="720"/>
        <w:jc w:val="both"/>
        <w:rPr>
          <w:rFonts w:ascii="Arial" w:hAnsi="Arial" w:cs="Arial"/>
          <w:iCs/>
          <w:color w:val="000000"/>
          <w:lang w:bidi="he-IL"/>
        </w:rPr>
      </w:pPr>
      <w:r w:rsidRPr="009162B6">
        <w:rPr>
          <w:rFonts w:ascii="Arial" w:hAnsi="Arial" w:cs="Arial"/>
          <w:color w:val="000000"/>
          <w:lang w:bidi="he-IL"/>
        </w:rPr>
        <w:t xml:space="preserve">In the </w:t>
      </w:r>
      <w:hyperlink r:id="rId9" w:history="1">
        <w:r w:rsidRPr="00841A06">
          <w:rPr>
            <w:rStyle w:val="Hyperlink"/>
            <w:rFonts w:ascii="Arial" w:hAnsi="Arial" w:cs="Arial"/>
            <w:lang w:bidi="he-IL"/>
          </w:rPr>
          <w:t xml:space="preserve">previous </w:t>
        </w:r>
        <w:r w:rsidRPr="00841A06">
          <w:rPr>
            <w:rStyle w:val="Hyperlink"/>
            <w:rFonts w:ascii="Arial" w:hAnsi="Arial" w:cs="Arial"/>
            <w:i/>
            <w:iCs/>
            <w:lang w:bidi="he-IL"/>
          </w:rPr>
          <w:t>shiur</w:t>
        </w:r>
      </w:hyperlink>
      <w:r w:rsidRPr="009162B6">
        <w:rPr>
          <w:rFonts w:ascii="Arial" w:hAnsi="Arial" w:cs="Arial"/>
          <w:i/>
          <w:iCs/>
          <w:color w:val="000000"/>
          <w:lang w:bidi="he-IL"/>
        </w:rPr>
        <w:t xml:space="preserve">, </w:t>
      </w:r>
      <w:r w:rsidRPr="009162B6">
        <w:rPr>
          <w:rFonts w:ascii="Arial" w:hAnsi="Arial" w:cs="Arial"/>
          <w:color w:val="000000"/>
          <w:lang w:bidi="he-IL"/>
        </w:rPr>
        <w:t xml:space="preserve">we discussed the goals the </w:t>
      </w:r>
      <w:r w:rsidRPr="009162B6">
        <w:rPr>
          <w:rFonts w:ascii="Arial" w:hAnsi="Arial" w:cs="Arial"/>
          <w:i/>
          <w:iCs/>
          <w:color w:val="000000"/>
          <w:lang w:bidi="he-IL"/>
        </w:rPr>
        <w:t xml:space="preserve">Tiferet Yisrael </w:t>
      </w:r>
      <w:r w:rsidR="00E04093">
        <w:rPr>
          <w:rFonts w:ascii="Arial" w:hAnsi="Arial" w:cs="Arial"/>
          <w:color w:val="000000"/>
          <w:lang w:bidi="he-IL"/>
        </w:rPr>
        <w:t xml:space="preserve">set out </w:t>
      </w:r>
      <w:r w:rsidRPr="009162B6">
        <w:rPr>
          <w:rFonts w:ascii="Arial" w:hAnsi="Arial" w:cs="Arial"/>
          <w:color w:val="000000"/>
          <w:lang w:bidi="he-IL"/>
        </w:rPr>
        <w:t xml:space="preserve">for himself in his commentary on the Mishna. In this </w:t>
      </w:r>
      <w:r w:rsidRPr="009162B6">
        <w:rPr>
          <w:rFonts w:ascii="Arial" w:hAnsi="Arial" w:cs="Arial"/>
          <w:i/>
          <w:color w:val="000000"/>
          <w:lang w:bidi="he-IL"/>
        </w:rPr>
        <w:t xml:space="preserve">shiur, </w:t>
      </w:r>
      <w:r w:rsidRPr="009162B6">
        <w:rPr>
          <w:rFonts w:ascii="Arial" w:hAnsi="Arial" w:cs="Arial"/>
          <w:iCs/>
          <w:color w:val="000000"/>
          <w:lang w:bidi="he-IL"/>
        </w:rPr>
        <w:t xml:space="preserve">we will examine the nature and methodology of his commentary. </w:t>
      </w:r>
    </w:p>
    <w:p w:rsidR="0058676A" w:rsidRPr="009162B6" w:rsidRDefault="0058676A" w:rsidP="00994D48">
      <w:pPr>
        <w:jc w:val="both"/>
        <w:rPr>
          <w:rFonts w:ascii="Arial" w:hAnsi="Arial" w:cs="Arial"/>
          <w:iCs/>
          <w:color w:val="000000"/>
          <w:lang w:bidi="he-IL"/>
        </w:rPr>
      </w:pPr>
    </w:p>
    <w:p w:rsidR="0058676A" w:rsidRPr="009162B6" w:rsidRDefault="0058676A" w:rsidP="00994D48">
      <w:pPr>
        <w:pStyle w:val="ListParagraph"/>
        <w:numPr>
          <w:ilvl w:val="0"/>
          <w:numId w:val="2"/>
        </w:numPr>
        <w:ind w:left="0" w:firstLine="0"/>
        <w:jc w:val="both"/>
        <w:rPr>
          <w:rFonts w:ascii="Arial" w:hAnsi="Arial" w:cs="Arial"/>
          <w:b/>
          <w:bCs/>
          <w:iCs/>
          <w:color w:val="000000"/>
          <w:szCs w:val="24"/>
          <w:lang w:bidi="he-IL"/>
        </w:rPr>
      </w:pPr>
      <w:r w:rsidRPr="009162B6">
        <w:rPr>
          <w:rFonts w:ascii="Arial" w:hAnsi="Arial" w:cs="Arial"/>
          <w:b/>
          <w:bCs/>
          <w:iCs/>
          <w:color w:val="000000"/>
          <w:szCs w:val="24"/>
          <w:lang w:bidi="he-IL"/>
        </w:rPr>
        <w:t>Sensitivity to the Order and Structure of the Mishna</w:t>
      </w:r>
    </w:p>
    <w:p w:rsidR="009162B6" w:rsidRDefault="009162B6" w:rsidP="00994D48">
      <w:pPr>
        <w:jc w:val="both"/>
        <w:rPr>
          <w:rFonts w:ascii="Arial" w:hAnsi="Arial" w:cs="Arial"/>
          <w:iCs/>
          <w:color w:val="000000"/>
          <w:lang w:bidi="he-IL"/>
        </w:rPr>
      </w:pPr>
    </w:p>
    <w:p w:rsidR="0058676A" w:rsidRPr="009162B6" w:rsidRDefault="00CE5D4E" w:rsidP="00994D48">
      <w:pPr>
        <w:jc w:val="both"/>
        <w:rPr>
          <w:rFonts w:ascii="Arial" w:hAnsi="Arial" w:cs="Arial"/>
          <w:iCs/>
          <w:color w:val="000000"/>
          <w:lang w:bidi="he-IL"/>
        </w:rPr>
      </w:pPr>
      <w:r w:rsidRPr="009162B6">
        <w:rPr>
          <w:rFonts w:ascii="Arial" w:hAnsi="Arial" w:cs="Arial"/>
          <w:iCs/>
          <w:color w:val="000000"/>
          <w:lang w:bidi="he-IL"/>
        </w:rPr>
        <w:t xml:space="preserve">There are </w:t>
      </w:r>
      <w:r w:rsidR="0058676A" w:rsidRPr="009162B6">
        <w:rPr>
          <w:rFonts w:ascii="Arial" w:hAnsi="Arial" w:cs="Arial"/>
          <w:iCs/>
          <w:color w:val="000000"/>
          <w:lang w:bidi="he-IL"/>
        </w:rPr>
        <w:t>many instances</w:t>
      </w:r>
      <w:r w:rsidRPr="009162B6">
        <w:rPr>
          <w:rFonts w:ascii="Arial" w:hAnsi="Arial" w:cs="Arial"/>
          <w:iCs/>
          <w:color w:val="000000"/>
          <w:lang w:bidi="he-IL"/>
        </w:rPr>
        <w:t xml:space="preserve"> where </w:t>
      </w:r>
      <w:r w:rsidR="0058676A" w:rsidRPr="009162B6">
        <w:rPr>
          <w:rFonts w:ascii="Arial" w:hAnsi="Arial" w:cs="Arial"/>
          <w:iCs/>
          <w:color w:val="000000"/>
          <w:lang w:bidi="he-IL"/>
        </w:rPr>
        <w:t xml:space="preserve">the </w:t>
      </w:r>
      <w:r w:rsidR="0058676A" w:rsidRPr="009162B6">
        <w:rPr>
          <w:rFonts w:ascii="Arial" w:hAnsi="Arial" w:cs="Arial"/>
          <w:i/>
          <w:color w:val="000000"/>
          <w:lang w:bidi="he-IL"/>
        </w:rPr>
        <w:t xml:space="preserve">Tiferet Yisrael </w:t>
      </w:r>
      <w:r w:rsidR="0058676A" w:rsidRPr="009162B6">
        <w:rPr>
          <w:rFonts w:ascii="Arial" w:hAnsi="Arial" w:cs="Arial"/>
          <w:iCs/>
          <w:color w:val="000000"/>
          <w:lang w:bidi="he-IL"/>
        </w:rPr>
        <w:t xml:space="preserve">discusses the order and structure </w:t>
      </w:r>
      <w:r w:rsidRPr="009162B6">
        <w:rPr>
          <w:rFonts w:ascii="Arial" w:hAnsi="Arial" w:cs="Arial"/>
          <w:iCs/>
          <w:color w:val="000000"/>
          <w:lang w:bidi="he-IL"/>
        </w:rPr>
        <w:t xml:space="preserve">of the Mishna, and is </w:t>
      </w:r>
      <w:r w:rsidR="0058676A" w:rsidRPr="009162B6">
        <w:rPr>
          <w:rFonts w:ascii="Arial" w:hAnsi="Arial" w:cs="Arial"/>
          <w:iCs/>
          <w:color w:val="000000"/>
          <w:lang w:bidi="he-IL"/>
        </w:rPr>
        <w:t xml:space="preserve">sensitive to literary issues. </w:t>
      </w:r>
      <w:r w:rsidR="0070407C">
        <w:rPr>
          <w:rFonts w:ascii="Arial" w:hAnsi="Arial" w:cs="Arial"/>
          <w:iCs/>
          <w:color w:val="000000"/>
          <w:lang w:bidi="he-IL"/>
        </w:rPr>
        <w:t>Here</w:t>
      </w:r>
      <w:r w:rsidR="0070407C" w:rsidRPr="009162B6">
        <w:rPr>
          <w:rFonts w:ascii="Arial" w:hAnsi="Arial" w:cs="Arial"/>
          <w:iCs/>
          <w:color w:val="000000"/>
          <w:lang w:bidi="he-IL"/>
        </w:rPr>
        <w:t xml:space="preserve"> </w:t>
      </w:r>
      <w:r w:rsidR="0058676A" w:rsidRPr="009162B6">
        <w:rPr>
          <w:rFonts w:ascii="Arial" w:hAnsi="Arial" w:cs="Arial"/>
          <w:iCs/>
          <w:color w:val="000000"/>
          <w:lang w:bidi="he-IL"/>
        </w:rPr>
        <w:t xml:space="preserve">are a number of examples of this phenomenon: </w:t>
      </w:r>
    </w:p>
    <w:p w:rsidR="0058676A" w:rsidRPr="009162B6" w:rsidRDefault="0058676A" w:rsidP="00994D48">
      <w:pPr>
        <w:jc w:val="both"/>
        <w:rPr>
          <w:rFonts w:ascii="Arial" w:hAnsi="Arial" w:cs="Arial"/>
          <w:iCs/>
          <w:color w:val="000000"/>
          <w:lang w:bidi="he-IL"/>
        </w:rPr>
      </w:pPr>
    </w:p>
    <w:p w:rsidR="0058676A" w:rsidRPr="009162B6" w:rsidRDefault="0058676A" w:rsidP="00994D48">
      <w:pPr>
        <w:pStyle w:val="ListParagraph"/>
        <w:numPr>
          <w:ilvl w:val="0"/>
          <w:numId w:val="3"/>
        </w:numPr>
        <w:jc w:val="both"/>
        <w:rPr>
          <w:rFonts w:ascii="Arial" w:hAnsi="Arial" w:cs="Arial"/>
          <w:b/>
          <w:bCs/>
          <w:iCs/>
          <w:color w:val="000000"/>
          <w:szCs w:val="24"/>
          <w:lang w:bidi="he-IL"/>
        </w:rPr>
      </w:pPr>
      <w:r w:rsidRPr="009162B6">
        <w:rPr>
          <w:rFonts w:ascii="Arial" w:hAnsi="Arial" w:cs="Arial"/>
          <w:b/>
          <w:bCs/>
          <w:iCs/>
          <w:color w:val="000000"/>
          <w:szCs w:val="24"/>
          <w:lang w:bidi="he-IL"/>
        </w:rPr>
        <w:t xml:space="preserve">Tractate </w:t>
      </w:r>
      <w:r w:rsidRPr="009162B6">
        <w:rPr>
          <w:rFonts w:ascii="Arial" w:hAnsi="Arial" w:cs="Arial"/>
          <w:b/>
          <w:bCs/>
          <w:i/>
          <w:color w:val="000000"/>
          <w:szCs w:val="24"/>
          <w:lang w:bidi="he-IL"/>
        </w:rPr>
        <w:t xml:space="preserve">Rosh HaShana, </w:t>
      </w:r>
      <w:r w:rsidRPr="009162B6">
        <w:rPr>
          <w:rFonts w:ascii="Arial" w:hAnsi="Arial" w:cs="Arial"/>
          <w:b/>
          <w:bCs/>
          <w:iCs/>
          <w:color w:val="000000"/>
          <w:szCs w:val="24"/>
          <w:lang w:bidi="he-IL"/>
        </w:rPr>
        <w:t>Chapter 3, Mishna 1</w:t>
      </w:r>
    </w:p>
    <w:p w:rsidR="0058676A" w:rsidRPr="009162B6" w:rsidRDefault="0058676A" w:rsidP="00994D48">
      <w:pPr>
        <w:jc w:val="both"/>
        <w:rPr>
          <w:rFonts w:ascii="Arial" w:hAnsi="Arial" w:cs="Arial"/>
          <w:iCs/>
          <w:color w:val="000000"/>
          <w:lang w:bidi="he-IL"/>
        </w:rPr>
      </w:pPr>
      <w:r w:rsidRPr="009162B6">
        <w:rPr>
          <w:rFonts w:ascii="Arial" w:hAnsi="Arial" w:cs="Arial"/>
          <w:iCs/>
          <w:color w:val="000000"/>
          <w:lang w:bidi="he-IL"/>
        </w:rPr>
        <w:t xml:space="preserve">Tractate </w:t>
      </w:r>
      <w:r w:rsidRPr="009162B6">
        <w:rPr>
          <w:rFonts w:ascii="Arial" w:hAnsi="Arial" w:cs="Arial"/>
          <w:i/>
          <w:color w:val="000000"/>
          <w:lang w:bidi="he-IL"/>
        </w:rPr>
        <w:t>Rosh HaShana</w:t>
      </w:r>
      <w:r w:rsidRPr="009162B6">
        <w:rPr>
          <w:rFonts w:ascii="Arial" w:hAnsi="Arial" w:cs="Arial"/>
          <w:iCs/>
          <w:color w:val="000000"/>
          <w:lang w:bidi="he-IL"/>
        </w:rPr>
        <w:t xml:space="preserve"> can be divided into two sections: The first two chapters, which </w:t>
      </w:r>
      <w:r w:rsidR="0070407C">
        <w:rPr>
          <w:rFonts w:ascii="Arial" w:hAnsi="Arial" w:cs="Arial"/>
          <w:iCs/>
          <w:color w:val="000000"/>
          <w:lang w:bidi="he-IL"/>
        </w:rPr>
        <w:t>discuss</w:t>
      </w:r>
      <w:r w:rsidR="0070407C" w:rsidRPr="009162B6">
        <w:rPr>
          <w:rFonts w:ascii="Arial" w:hAnsi="Arial" w:cs="Arial"/>
          <w:iCs/>
          <w:color w:val="000000"/>
          <w:lang w:bidi="he-IL"/>
        </w:rPr>
        <w:t xml:space="preserve"> </w:t>
      </w:r>
      <w:r w:rsidR="004339FD" w:rsidRPr="009162B6">
        <w:rPr>
          <w:rFonts w:ascii="Arial" w:hAnsi="Arial" w:cs="Arial"/>
          <w:iCs/>
          <w:color w:val="000000"/>
          <w:lang w:bidi="he-IL"/>
        </w:rPr>
        <w:t xml:space="preserve">the </w:t>
      </w:r>
      <w:r w:rsidRPr="009162B6">
        <w:rPr>
          <w:rFonts w:ascii="Arial" w:hAnsi="Arial" w:cs="Arial"/>
          <w:iCs/>
          <w:color w:val="000000"/>
          <w:lang w:bidi="he-IL"/>
        </w:rPr>
        <w:t xml:space="preserve">testimony </w:t>
      </w:r>
      <w:r w:rsidR="004339FD" w:rsidRPr="009162B6">
        <w:rPr>
          <w:rFonts w:ascii="Arial" w:hAnsi="Arial" w:cs="Arial"/>
          <w:iCs/>
          <w:color w:val="000000"/>
          <w:lang w:bidi="he-IL"/>
        </w:rPr>
        <w:t xml:space="preserve">necessary </w:t>
      </w:r>
      <w:r w:rsidRPr="009162B6">
        <w:rPr>
          <w:rFonts w:ascii="Arial" w:hAnsi="Arial" w:cs="Arial"/>
          <w:iCs/>
          <w:color w:val="000000"/>
          <w:lang w:bidi="he-IL"/>
        </w:rPr>
        <w:t xml:space="preserve">for sanctifying the new month, and the </w:t>
      </w:r>
      <w:r w:rsidR="004339FD" w:rsidRPr="009162B6">
        <w:rPr>
          <w:rFonts w:ascii="Arial" w:hAnsi="Arial" w:cs="Arial"/>
          <w:iCs/>
          <w:color w:val="000000"/>
          <w:lang w:bidi="he-IL"/>
        </w:rPr>
        <w:t>last two chapters</w:t>
      </w:r>
      <w:r w:rsidRPr="009162B6">
        <w:rPr>
          <w:rFonts w:ascii="Arial" w:hAnsi="Arial" w:cs="Arial"/>
          <w:iCs/>
          <w:color w:val="000000"/>
          <w:lang w:bidi="he-IL"/>
        </w:rPr>
        <w:t xml:space="preserve">, which discuss the mitzva of blowing the Shofar. </w:t>
      </w:r>
      <w:r w:rsidR="004339FD" w:rsidRPr="009162B6">
        <w:rPr>
          <w:rFonts w:ascii="Arial" w:hAnsi="Arial" w:cs="Arial"/>
          <w:iCs/>
          <w:color w:val="000000"/>
          <w:lang w:bidi="he-IL"/>
        </w:rPr>
        <w:t>H</w:t>
      </w:r>
      <w:r w:rsidRPr="009162B6">
        <w:rPr>
          <w:rFonts w:ascii="Arial" w:hAnsi="Arial" w:cs="Arial"/>
          <w:iCs/>
          <w:color w:val="000000"/>
          <w:lang w:bidi="he-IL"/>
        </w:rPr>
        <w:t xml:space="preserve">owever, the first Mishna of chapter three </w:t>
      </w:r>
      <w:r w:rsidR="004339FD" w:rsidRPr="009162B6">
        <w:rPr>
          <w:rFonts w:ascii="Arial" w:hAnsi="Arial" w:cs="Arial"/>
          <w:iCs/>
          <w:color w:val="000000"/>
          <w:lang w:bidi="he-IL"/>
        </w:rPr>
        <w:t>continues to discuss</w:t>
      </w:r>
      <w:r w:rsidRPr="009162B6">
        <w:rPr>
          <w:rFonts w:ascii="Arial" w:hAnsi="Arial" w:cs="Arial"/>
          <w:iCs/>
          <w:color w:val="000000"/>
          <w:lang w:bidi="he-IL"/>
        </w:rPr>
        <w:t xml:space="preserve"> the laws of sanctifying the new moon, and the laws of blowing the Shofar</w:t>
      </w:r>
      <w:r w:rsidR="00D6247F" w:rsidRPr="009162B6">
        <w:rPr>
          <w:rFonts w:ascii="Arial" w:hAnsi="Arial" w:cs="Arial"/>
          <w:iCs/>
          <w:color w:val="000000"/>
          <w:lang w:bidi="he-IL"/>
        </w:rPr>
        <w:t xml:space="preserve"> </w:t>
      </w:r>
      <w:r w:rsidR="00E04093" w:rsidRPr="009162B6">
        <w:rPr>
          <w:rFonts w:ascii="Arial" w:hAnsi="Arial" w:cs="Arial"/>
          <w:iCs/>
          <w:color w:val="000000"/>
          <w:lang w:bidi="he-IL"/>
        </w:rPr>
        <w:t xml:space="preserve">only </w:t>
      </w:r>
      <w:r w:rsidRPr="009162B6">
        <w:rPr>
          <w:rFonts w:ascii="Arial" w:hAnsi="Arial" w:cs="Arial"/>
          <w:iCs/>
          <w:color w:val="000000"/>
          <w:lang w:bidi="he-IL"/>
        </w:rPr>
        <w:t>begin</w:t>
      </w:r>
      <w:r w:rsidR="00D6247F" w:rsidRPr="009162B6">
        <w:rPr>
          <w:rFonts w:ascii="Arial" w:hAnsi="Arial" w:cs="Arial"/>
          <w:iCs/>
          <w:color w:val="000000"/>
          <w:lang w:bidi="he-IL"/>
        </w:rPr>
        <w:t xml:space="preserve"> in the second Mishna</w:t>
      </w:r>
      <w:r w:rsidRPr="009162B6">
        <w:rPr>
          <w:rFonts w:ascii="Arial" w:hAnsi="Arial" w:cs="Arial"/>
          <w:iCs/>
          <w:color w:val="000000"/>
          <w:lang w:bidi="he-IL"/>
        </w:rPr>
        <w:t xml:space="preserve">.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addresses this issue in the following manner: </w:t>
      </w:r>
    </w:p>
    <w:p w:rsidR="0058676A" w:rsidRPr="009162B6" w:rsidRDefault="0058676A" w:rsidP="00994D48">
      <w:pPr>
        <w:jc w:val="both"/>
        <w:rPr>
          <w:rFonts w:ascii="Arial" w:hAnsi="Arial" w:cs="Arial"/>
          <w:iCs/>
          <w:color w:val="000000"/>
          <w:lang w:bidi="he-IL"/>
        </w:rPr>
      </w:pPr>
    </w:p>
    <w:p w:rsidR="0058676A" w:rsidRPr="009162B6" w:rsidRDefault="0058676A" w:rsidP="00994D48">
      <w:pPr>
        <w:ind w:left="720"/>
        <w:jc w:val="both"/>
        <w:rPr>
          <w:rFonts w:ascii="Arial" w:hAnsi="Arial" w:cs="Arial"/>
          <w:iCs/>
          <w:color w:val="000000"/>
          <w:lang w:bidi="he-IL"/>
        </w:rPr>
      </w:pPr>
      <w:r w:rsidRPr="009162B6">
        <w:rPr>
          <w:rFonts w:ascii="Arial" w:hAnsi="Arial" w:cs="Arial"/>
          <w:iCs/>
          <w:color w:val="000000"/>
          <w:lang w:bidi="he-IL"/>
        </w:rPr>
        <w:t xml:space="preserve">I greatly </w:t>
      </w:r>
      <w:r w:rsidR="0070407C">
        <w:rPr>
          <w:rFonts w:ascii="Arial" w:hAnsi="Arial" w:cs="Arial"/>
          <w:iCs/>
          <w:color w:val="000000"/>
          <w:lang w:bidi="he-IL"/>
        </w:rPr>
        <w:t>struggled to understand</w:t>
      </w:r>
      <w:r w:rsidRPr="009162B6">
        <w:rPr>
          <w:rFonts w:ascii="Arial" w:hAnsi="Arial" w:cs="Arial"/>
          <w:iCs/>
          <w:color w:val="000000"/>
          <w:lang w:bidi="he-IL"/>
        </w:rPr>
        <w:t xml:space="preserve"> </w:t>
      </w:r>
      <w:r w:rsidR="00B630B2" w:rsidRPr="009162B6">
        <w:rPr>
          <w:rFonts w:ascii="Arial" w:hAnsi="Arial" w:cs="Arial"/>
          <w:iCs/>
          <w:color w:val="000000"/>
          <w:lang w:bidi="he-IL"/>
        </w:rPr>
        <w:t xml:space="preserve">why a sharp knife separates this Mishna from the first two chapters, which discuss </w:t>
      </w:r>
      <w:r w:rsidR="00B630B2" w:rsidRPr="009162B6">
        <w:rPr>
          <w:rFonts w:ascii="Arial" w:hAnsi="Arial" w:cs="Arial"/>
          <w:iCs/>
          <w:color w:val="000000"/>
          <w:lang w:bidi="he-IL"/>
        </w:rPr>
        <w:lastRenderedPageBreak/>
        <w:t xml:space="preserve">the sanctification of the new month like this one. </w:t>
      </w:r>
      <w:r w:rsidR="00E04093">
        <w:rPr>
          <w:rFonts w:ascii="Arial" w:hAnsi="Arial" w:cs="Arial"/>
          <w:iCs/>
          <w:color w:val="000000"/>
          <w:lang w:bidi="he-IL"/>
        </w:rPr>
        <w:t>How is</w:t>
      </w:r>
      <w:r w:rsidR="00B630B2" w:rsidRPr="009162B6">
        <w:rPr>
          <w:rFonts w:ascii="Arial" w:hAnsi="Arial" w:cs="Arial"/>
          <w:iCs/>
          <w:color w:val="000000"/>
          <w:lang w:bidi="he-IL"/>
        </w:rPr>
        <w:t xml:space="preserve"> this Mishna </w:t>
      </w:r>
      <w:r w:rsidR="00E04093">
        <w:rPr>
          <w:rFonts w:ascii="Arial" w:hAnsi="Arial" w:cs="Arial"/>
          <w:iCs/>
          <w:color w:val="000000"/>
          <w:lang w:bidi="he-IL"/>
        </w:rPr>
        <w:t>relevant to</w:t>
      </w:r>
      <w:r w:rsidR="00B630B2" w:rsidRPr="009162B6">
        <w:rPr>
          <w:rFonts w:ascii="Arial" w:hAnsi="Arial" w:cs="Arial"/>
          <w:iCs/>
          <w:color w:val="000000"/>
          <w:lang w:bidi="he-IL"/>
        </w:rPr>
        <w:t xml:space="preserve"> the following two chapters, which deal entirely with the laws of blowing the Shofar?  (</w:t>
      </w:r>
      <w:r w:rsidR="00B630B2" w:rsidRPr="009162B6">
        <w:rPr>
          <w:rFonts w:ascii="Arial" w:hAnsi="Arial" w:cs="Arial"/>
          <w:i/>
          <w:color w:val="000000"/>
          <w:lang w:bidi="he-IL"/>
        </w:rPr>
        <w:t xml:space="preserve">Tiferet Yisrael, </w:t>
      </w:r>
      <w:r w:rsidR="00B630B2" w:rsidRPr="009162B6">
        <w:rPr>
          <w:rFonts w:ascii="Arial" w:hAnsi="Arial" w:cs="Arial"/>
          <w:iCs/>
          <w:color w:val="000000"/>
          <w:lang w:bidi="he-IL"/>
        </w:rPr>
        <w:t xml:space="preserve">Commentary on the Mishna, </w:t>
      </w:r>
      <w:r w:rsidR="00B630B2" w:rsidRPr="009162B6">
        <w:rPr>
          <w:rFonts w:ascii="Arial" w:hAnsi="Arial" w:cs="Arial"/>
          <w:i/>
          <w:color w:val="000000"/>
          <w:lang w:bidi="he-IL"/>
        </w:rPr>
        <w:t xml:space="preserve">Rosh HaShana </w:t>
      </w:r>
      <w:r w:rsidR="00B630B2" w:rsidRPr="009162B6">
        <w:rPr>
          <w:rFonts w:ascii="Arial" w:hAnsi="Arial" w:cs="Arial"/>
          <w:iCs/>
          <w:color w:val="000000"/>
          <w:lang w:bidi="he-IL"/>
        </w:rPr>
        <w:t>3:1)</w:t>
      </w:r>
    </w:p>
    <w:p w:rsidR="00B630B2" w:rsidRPr="009162B6" w:rsidRDefault="00B630B2" w:rsidP="00994D48">
      <w:pPr>
        <w:jc w:val="both"/>
        <w:rPr>
          <w:rFonts w:ascii="Arial" w:hAnsi="Arial" w:cs="Arial"/>
          <w:iCs/>
          <w:color w:val="000000"/>
          <w:lang w:bidi="he-IL"/>
        </w:rPr>
      </w:pPr>
    </w:p>
    <w:p w:rsidR="00B630B2" w:rsidRPr="009162B6" w:rsidRDefault="00B630B2" w:rsidP="00994D48">
      <w:pPr>
        <w:jc w:val="both"/>
        <w:rPr>
          <w:rFonts w:ascii="Arial" w:hAnsi="Arial" w:cs="Arial"/>
          <w:i/>
          <w:color w:val="000000"/>
          <w:lang w:bidi="he-IL"/>
        </w:rPr>
      </w:pPr>
      <w:r w:rsidRPr="009162B6">
        <w:rPr>
          <w:rFonts w:ascii="Arial" w:hAnsi="Arial" w:cs="Arial"/>
          <w:iCs/>
          <w:color w:val="000000"/>
          <w:lang w:bidi="he-IL"/>
        </w:rPr>
        <w:t xml:space="preserve">It should be noted that the </w:t>
      </w:r>
      <w:r w:rsidRPr="009162B6">
        <w:rPr>
          <w:rFonts w:ascii="Arial" w:hAnsi="Arial" w:cs="Arial"/>
          <w:i/>
          <w:color w:val="000000"/>
          <w:lang w:bidi="he-IL"/>
        </w:rPr>
        <w:t xml:space="preserve">Melekhet Shlomo </w:t>
      </w:r>
      <w:r w:rsidRPr="009162B6">
        <w:rPr>
          <w:rFonts w:ascii="Arial" w:hAnsi="Arial" w:cs="Arial"/>
          <w:iCs/>
          <w:color w:val="000000"/>
          <w:lang w:bidi="he-IL"/>
        </w:rPr>
        <w:t xml:space="preserve">already asked this question before the </w:t>
      </w:r>
      <w:r w:rsidRPr="009162B6">
        <w:rPr>
          <w:rFonts w:ascii="Arial" w:hAnsi="Arial" w:cs="Arial"/>
          <w:i/>
          <w:color w:val="000000"/>
          <w:lang w:bidi="he-IL"/>
        </w:rPr>
        <w:t xml:space="preserve">Tiferet Yisrael. </w:t>
      </w:r>
    </w:p>
    <w:p w:rsidR="00C2758C" w:rsidRPr="009162B6" w:rsidRDefault="00C2758C" w:rsidP="00994D48">
      <w:pPr>
        <w:jc w:val="both"/>
        <w:rPr>
          <w:rFonts w:ascii="Arial" w:hAnsi="Arial" w:cs="Arial"/>
          <w:i/>
          <w:color w:val="000000"/>
          <w:lang w:bidi="he-IL"/>
        </w:rPr>
      </w:pPr>
    </w:p>
    <w:p w:rsidR="00C2758C" w:rsidRPr="009162B6" w:rsidRDefault="00C2758C" w:rsidP="00994D48">
      <w:pPr>
        <w:pStyle w:val="ListParagraph"/>
        <w:numPr>
          <w:ilvl w:val="0"/>
          <w:numId w:val="3"/>
        </w:numPr>
        <w:jc w:val="both"/>
        <w:rPr>
          <w:rFonts w:ascii="Arial" w:hAnsi="Arial" w:cs="Arial"/>
          <w:b/>
          <w:bCs/>
          <w:iCs/>
          <w:color w:val="000000"/>
          <w:szCs w:val="24"/>
          <w:lang w:bidi="he-IL"/>
        </w:rPr>
      </w:pPr>
      <w:r w:rsidRPr="009162B6">
        <w:rPr>
          <w:rFonts w:ascii="Arial" w:hAnsi="Arial" w:cs="Arial"/>
          <w:b/>
          <w:bCs/>
          <w:iCs/>
          <w:color w:val="000000"/>
          <w:szCs w:val="24"/>
          <w:lang w:bidi="he-IL"/>
        </w:rPr>
        <w:t xml:space="preserve">Tractate </w:t>
      </w:r>
      <w:r w:rsidRPr="009162B6">
        <w:rPr>
          <w:rFonts w:ascii="Arial" w:hAnsi="Arial" w:cs="Arial"/>
          <w:b/>
          <w:bCs/>
          <w:i/>
          <w:color w:val="000000"/>
          <w:szCs w:val="24"/>
          <w:lang w:bidi="he-IL"/>
        </w:rPr>
        <w:t xml:space="preserve">Berakhot </w:t>
      </w:r>
      <w:r w:rsidRPr="009162B6">
        <w:rPr>
          <w:rFonts w:ascii="Arial" w:hAnsi="Arial" w:cs="Arial"/>
          <w:b/>
          <w:bCs/>
          <w:iCs/>
          <w:color w:val="000000"/>
          <w:szCs w:val="24"/>
          <w:lang w:bidi="he-IL"/>
        </w:rPr>
        <w:t>Chapter 4, Mishna 2</w:t>
      </w:r>
    </w:p>
    <w:p w:rsidR="00C2758C" w:rsidRPr="009162B6" w:rsidRDefault="00C2758C" w:rsidP="00994D48">
      <w:pPr>
        <w:jc w:val="both"/>
        <w:rPr>
          <w:rFonts w:ascii="Arial" w:hAnsi="Arial" w:cs="Arial"/>
          <w:iCs/>
          <w:color w:val="000000"/>
          <w:lang w:bidi="he-IL"/>
        </w:rPr>
      </w:pPr>
      <w:r w:rsidRPr="009162B6">
        <w:rPr>
          <w:rFonts w:ascii="Arial" w:hAnsi="Arial" w:cs="Arial"/>
          <w:iCs/>
          <w:color w:val="000000"/>
          <w:lang w:bidi="he-IL"/>
        </w:rPr>
        <w:t xml:space="preserve">The Mishna discusses the laws of the </w:t>
      </w:r>
      <w:r w:rsidRPr="009162B6">
        <w:rPr>
          <w:rFonts w:ascii="Arial" w:hAnsi="Arial" w:cs="Arial"/>
          <w:i/>
          <w:color w:val="000000"/>
          <w:lang w:bidi="he-IL"/>
        </w:rPr>
        <w:t xml:space="preserve">amida, </w:t>
      </w:r>
      <w:r w:rsidRPr="009162B6">
        <w:rPr>
          <w:rFonts w:ascii="Arial" w:hAnsi="Arial" w:cs="Arial"/>
          <w:iCs/>
          <w:color w:val="000000"/>
          <w:lang w:bidi="he-IL"/>
        </w:rPr>
        <w:t>the</w:t>
      </w:r>
      <w:r w:rsidR="00D6247F" w:rsidRPr="009162B6">
        <w:rPr>
          <w:rFonts w:ascii="Arial" w:hAnsi="Arial" w:cs="Arial"/>
          <w:iCs/>
          <w:color w:val="000000"/>
          <w:lang w:bidi="he-IL"/>
        </w:rPr>
        <w:t xml:space="preserve"> prayer of</w:t>
      </w:r>
      <w:r w:rsidRPr="009162B6">
        <w:rPr>
          <w:rFonts w:ascii="Arial" w:hAnsi="Arial" w:cs="Arial"/>
          <w:iCs/>
          <w:color w:val="000000"/>
          <w:lang w:bidi="he-IL"/>
        </w:rPr>
        <w:t xml:space="preserve"> </w:t>
      </w:r>
      <w:r w:rsidR="00D6247F" w:rsidRPr="009162B6">
        <w:rPr>
          <w:rFonts w:ascii="Arial" w:hAnsi="Arial" w:cs="Arial"/>
          <w:iCs/>
          <w:color w:val="000000"/>
          <w:lang w:bidi="he-IL"/>
        </w:rPr>
        <w:t>eighteen</w:t>
      </w:r>
      <w:r w:rsidRPr="009162B6">
        <w:rPr>
          <w:rFonts w:ascii="Arial" w:hAnsi="Arial" w:cs="Arial"/>
          <w:iCs/>
          <w:color w:val="000000"/>
          <w:lang w:bidi="he-IL"/>
        </w:rPr>
        <w:t xml:space="preserve"> blessings r</w:t>
      </w:r>
      <w:r w:rsidR="00D6247F" w:rsidRPr="009162B6">
        <w:rPr>
          <w:rFonts w:ascii="Arial" w:hAnsi="Arial" w:cs="Arial"/>
          <w:iCs/>
          <w:color w:val="000000"/>
          <w:lang w:bidi="he-IL"/>
        </w:rPr>
        <w:t>ecited three times every day. Th</w:t>
      </w:r>
      <w:r w:rsidRPr="009162B6">
        <w:rPr>
          <w:rFonts w:ascii="Arial" w:hAnsi="Arial" w:cs="Arial"/>
          <w:iCs/>
          <w:color w:val="000000"/>
          <w:lang w:bidi="he-IL"/>
        </w:rPr>
        <w:t xml:space="preserve">e first Mishna of the chapter discusses the proper time for reciting the </w:t>
      </w:r>
      <w:r w:rsidR="00D6247F" w:rsidRPr="009162B6">
        <w:rPr>
          <w:rFonts w:ascii="Arial" w:hAnsi="Arial" w:cs="Arial"/>
          <w:i/>
          <w:color w:val="000000"/>
          <w:lang w:bidi="he-IL"/>
        </w:rPr>
        <w:t xml:space="preserve">amida </w:t>
      </w:r>
      <w:r w:rsidRPr="009162B6">
        <w:rPr>
          <w:rFonts w:ascii="Arial" w:hAnsi="Arial" w:cs="Arial"/>
          <w:iCs/>
          <w:color w:val="000000"/>
          <w:lang w:bidi="he-IL"/>
        </w:rPr>
        <w:t xml:space="preserve">in the morning, </w:t>
      </w:r>
      <w:r w:rsidR="00D6247F" w:rsidRPr="009162B6">
        <w:rPr>
          <w:rFonts w:ascii="Arial" w:hAnsi="Arial" w:cs="Arial"/>
          <w:iCs/>
          <w:color w:val="000000"/>
          <w:lang w:bidi="he-IL"/>
        </w:rPr>
        <w:t xml:space="preserve">while </w:t>
      </w:r>
      <w:r w:rsidRPr="009162B6">
        <w:rPr>
          <w:rFonts w:ascii="Arial" w:hAnsi="Arial" w:cs="Arial"/>
          <w:iCs/>
          <w:color w:val="000000"/>
          <w:lang w:bidi="he-IL"/>
        </w:rPr>
        <w:t xml:space="preserve">the second discusses the personal prayer of Rabbi Nechunya ben Ha-kaneh upon entering the study hall, and </w:t>
      </w:r>
      <w:r w:rsidR="00D6247F" w:rsidRPr="009162B6">
        <w:rPr>
          <w:rFonts w:ascii="Arial" w:hAnsi="Arial" w:cs="Arial"/>
          <w:iCs/>
          <w:color w:val="000000"/>
          <w:lang w:bidi="he-IL"/>
        </w:rPr>
        <w:t xml:space="preserve">then </w:t>
      </w:r>
      <w:r w:rsidRPr="009162B6">
        <w:rPr>
          <w:rFonts w:ascii="Arial" w:hAnsi="Arial" w:cs="Arial"/>
          <w:iCs/>
          <w:color w:val="000000"/>
          <w:lang w:bidi="he-IL"/>
        </w:rPr>
        <w:t>the Mishna return</w:t>
      </w:r>
      <w:r w:rsidR="00D6247F" w:rsidRPr="009162B6">
        <w:rPr>
          <w:rFonts w:ascii="Arial" w:hAnsi="Arial" w:cs="Arial"/>
          <w:iCs/>
          <w:color w:val="000000"/>
          <w:lang w:bidi="he-IL"/>
        </w:rPr>
        <w:t>s</w:t>
      </w:r>
      <w:r w:rsidRPr="009162B6">
        <w:rPr>
          <w:rFonts w:ascii="Arial" w:hAnsi="Arial" w:cs="Arial"/>
          <w:iCs/>
          <w:color w:val="000000"/>
          <w:lang w:bidi="he-IL"/>
        </w:rPr>
        <w:t xml:space="preserve"> to discussing the </w:t>
      </w:r>
      <w:r w:rsidRPr="009162B6">
        <w:rPr>
          <w:rFonts w:ascii="Arial" w:hAnsi="Arial" w:cs="Arial"/>
          <w:i/>
          <w:color w:val="000000"/>
          <w:lang w:bidi="he-IL"/>
        </w:rPr>
        <w:t xml:space="preserve">amida. </w:t>
      </w: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addresses the </w:t>
      </w:r>
      <w:r w:rsidR="00D6247F" w:rsidRPr="009162B6">
        <w:rPr>
          <w:rFonts w:ascii="Arial" w:hAnsi="Arial" w:cs="Arial"/>
          <w:iCs/>
          <w:color w:val="000000"/>
          <w:lang w:bidi="he-IL"/>
        </w:rPr>
        <w:t xml:space="preserve">question of </w:t>
      </w:r>
      <w:r w:rsidRPr="009162B6">
        <w:rPr>
          <w:rFonts w:ascii="Arial" w:hAnsi="Arial" w:cs="Arial"/>
          <w:iCs/>
          <w:color w:val="000000"/>
          <w:lang w:bidi="he-IL"/>
        </w:rPr>
        <w:t xml:space="preserve">why Mishna 2 is placed </w:t>
      </w:r>
      <w:r w:rsidR="00D6247F" w:rsidRPr="009162B6">
        <w:rPr>
          <w:rFonts w:ascii="Arial" w:hAnsi="Arial" w:cs="Arial"/>
          <w:iCs/>
          <w:color w:val="000000"/>
          <w:lang w:bidi="he-IL"/>
        </w:rPr>
        <w:t>in between:</w:t>
      </w:r>
      <w:r w:rsidRPr="009162B6">
        <w:rPr>
          <w:rFonts w:ascii="Arial" w:hAnsi="Arial" w:cs="Arial"/>
          <w:iCs/>
          <w:color w:val="000000"/>
          <w:lang w:bidi="he-IL"/>
        </w:rPr>
        <w:t xml:space="preserve"> </w:t>
      </w:r>
    </w:p>
    <w:p w:rsidR="00C2758C" w:rsidRPr="009162B6" w:rsidRDefault="00C2758C" w:rsidP="00994D48">
      <w:pPr>
        <w:jc w:val="both"/>
        <w:rPr>
          <w:rFonts w:ascii="Arial" w:hAnsi="Arial" w:cs="Arial"/>
          <w:iCs/>
          <w:color w:val="000000"/>
          <w:lang w:bidi="he-IL"/>
        </w:rPr>
      </w:pPr>
    </w:p>
    <w:p w:rsidR="00C2758C" w:rsidRPr="009162B6" w:rsidRDefault="00C2758C" w:rsidP="00994D48">
      <w:pPr>
        <w:ind w:left="720"/>
        <w:jc w:val="both"/>
        <w:rPr>
          <w:rFonts w:ascii="Arial" w:hAnsi="Arial" w:cs="Arial"/>
          <w:iCs/>
          <w:color w:val="000000"/>
          <w:lang w:bidi="he-IL"/>
        </w:rPr>
      </w:pPr>
      <w:r w:rsidRPr="009162B6">
        <w:rPr>
          <w:rFonts w:ascii="Arial" w:hAnsi="Arial" w:cs="Arial"/>
          <w:iCs/>
          <w:color w:val="000000"/>
          <w:lang w:bidi="he-IL"/>
        </w:rPr>
        <w:t xml:space="preserve">[The Mishna] mentions this ruling here because </w:t>
      </w:r>
      <w:r w:rsidR="00E04093">
        <w:rPr>
          <w:rFonts w:ascii="Arial" w:hAnsi="Arial" w:cs="Arial"/>
          <w:iCs/>
          <w:color w:val="000000"/>
          <w:lang w:bidi="he-IL"/>
        </w:rPr>
        <w:t>after completing</w:t>
      </w:r>
      <w:r w:rsidRPr="009162B6">
        <w:rPr>
          <w:rFonts w:ascii="Arial" w:hAnsi="Arial" w:cs="Arial"/>
          <w:iCs/>
          <w:color w:val="000000"/>
          <w:lang w:bidi="he-IL"/>
        </w:rPr>
        <w:t xml:space="preserve"> prayer in the synagogue, one should go to the study hall [as in </w:t>
      </w:r>
      <w:r w:rsidRPr="009162B6">
        <w:rPr>
          <w:rFonts w:ascii="Arial" w:hAnsi="Arial" w:cs="Arial"/>
          <w:i/>
          <w:color w:val="000000"/>
          <w:lang w:bidi="he-IL"/>
        </w:rPr>
        <w:t>Shulchan Arukh,</w:t>
      </w:r>
      <w:r w:rsidRPr="009162B6">
        <w:rPr>
          <w:rFonts w:ascii="Arial" w:hAnsi="Arial" w:cs="Arial"/>
          <w:iCs/>
          <w:color w:val="000000"/>
          <w:lang w:bidi="he-IL"/>
        </w:rPr>
        <w:t xml:space="preserve"> </w:t>
      </w:r>
      <w:r w:rsidRPr="009162B6">
        <w:rPr>
          <w:rFonts w:ascii="Arial" w:hAnsi="Arial" w:cs="Arial"/>
          <w:i/>
          <w:color w:val="000000"/>
          <w:lang w:bidi="he-IL"/>
        </w:rPr>
        <w:t xml:space="preserve">Orach Chaim </w:t>
      </w:r>
      <w:r w:rsidRPr="009162B6">
        <w:rPr>
          <w:rFonts w:ascii="Arial" w:hAnsi="Arial" w:cs="Arial"/>
          <w:iCs/>
          <w:color w:val="000000"/>
          <w:lang w:bidi="he-IL"/>
        </w:rPr>
        <w:t xml:space="preserve">155]. For this reason, after [the Mishna] </w:t>
      </w:r>
      <w:r w:rsidR="0070407C" w:rsidRPr="009162B6">
        <w:rPr>
          <w:rFonts w:ascii="Arial" w:hAnsi="Arial" w:cs="Arial"/>
          <w:iCs/>
          <w:color w:val="000000"/>
          <w:lang w:bidi="he-IL"/>
        </w:rPr>
        <w:t>inform</w:t>
      </w:r>
      <w:r w:rsidR="0070407C">
        <w:rPr>
          <w:rFonts w:ascii="Arial" w:hAnsi="Arial" w:cs="Arial"/>
          <w:iCs/>
          <w:color w:val="000000"/>
          <w:lang w:bidi="he-IL"/>
        </w:rPr>
        <w:t>s</w:t>
      </w:r>
      <w:r w:rsidR="0070407C" w:rsidRPr="009162B6">
        <w:rPr>
          <w:rFonts w:ascii="Arial" w:hAnsi="Arial" w:cs="Arial"/>
          <w:iCs/>
          <w:color w:val="000000"/>
          <w:lang w:bidi="he-IL"/>
        </w:rPr>
        <w:t xml:space="preserve"> </w:t>
      </w:r>
      <w:r w:rsidRPr="009162B6">
        <w:rPr>
          <w:rFonts w:ascii="Arial" w:hAnsi="Arial" w:cs="Arial"/>
          <w:iCs/>
          <w:color w:val="000000"/>
          <w:lang w:bidi="he-IL"/>
        </w:rPr>
        <w:t>us of the time for prayer, it immediately inform</w:t>
      </w:r>
      <w:r w:rsidR="0070407C">
        <w:rPr>
          <w:rFonts w:ascii="Arial" w:hAnsi="Arial" w:cs="Arial"/>
          <w:iCs/>
          <w:color w:val="000000"/>
          <w:lang w:bidi="he-IL"/>
        </w:rPr>
        <w:t>s</w:t>
      </w:r>
      <w:r w:rsidRPr="009162B6">
        <w:rPr>
          <w:rFonts w:ascii="Arial" w:hAnsi="Arial" w:cs="Arial"/>
          <w:iCs/>
          <w:color w:val="000000"/>
          <w:lang w:bidi="he-IL"/>
        </w:rPr>
        <w:t xml:space="preserve"> us </w:t>
      </w:r>
      <w:r w:rsidR="0003630D" w:rsidRPr="009162B6">
        <w:rPr>
          <w:rFonts w:ascii="Arial" w:hAnsi="Arial" w:cs="Arial"/>
          <w:iCs/>
          <w:color w:val="000000"/>
          <w:lang w:bidi="he-IL"/>
        </w:rPr>
        <w:t xml:space="preserve">of </w:t>
      </w:r>
      <w:r w:rsidRPr="009162B6">
        <w:rPr>
          <w:rFonts w:ascii="Arial" w:hAnsi="Arial" w:cs="Arial"/>
          <w:iCs/>
          <w:color w:val="000000"/>
          <w:lang w:bidi="he-IL"/>
        </w:rPr>
        <w:t>the law</w:t>
      </w:r>
      <w:r w:rsidR="0070407C">
        <w:rPr>
          <w:rFonts w:ascii="Arial" w:hAnsi="Arial" w:cs="Arial"/>
          <w:iCs/>
          <w:color w:val="000000"/>
          <w:lang w:bidi="he-IL"/>
        </w:rPr>
        <w:t>s</w:t>
      </w:r>
      <w:r w:rsidRPr="009162B6">
        <w:rPr>
          <w:rFonts w:ascii="Arial" w:hAnsi="Arial" w:cs="Arial"/>
          <w:iCs/>
          <w:color w:val="000000"/>
          <w:lang w:bidi="he-IL"/>
        </w:rPr>
        <w:t xml:space="preserve"> of entering the study hall.</w:t>
      </w:r>
      <w:r w:rsidR="004B2C2F" w:rsidRPr="009162B6">
        <w:rPr>
          <w:rStyle w:val="FootnoteReference"/>
          <w:rFonts w:ascii="Arial" w:hAnsi="Arial" w:cs="Arial"/>
          <w:iCs/>
          <w:color w:val="000000"/>
          <w:lang w:bidi="he-IL"/>
        </w:rPr>
        <w:footnoteReference w:id="1"/>
      </w:r>
      <w:r w:rsidRPr="009162B6">
        <w:rPr>
          <w:rFonts w:ascii="Arial" w:hAnsi="Arial" w:cs="Arial"/>
          <w:iCs/>
          <w:color w:val="000000"/>
          <w:lang w:bidi="he-IL"/>
        </w:rPr>
        <w:t xml:space="preserve">   (</w:t>
      </w:r>
      <w:r w:rsidRPr="009162B6">
        <w:rPr>
          <w:rFonts w:ascii="Arial" w:hAnsi="Arial" w:cs="Arial"/>
          <w:i/>
          <w:color w:val="000000"/>
          <w:lang w:bidi="he-IL"/>
        </w:rPr>
        <w:t>Tiferet Yisrael</w:t>
      </w:r>
      <w:r w:rsidRPr="009162B6">
        <w:rPr>
          <w:rFonts w:ascii="Arial" w:hAnsi="Arial" w:cs="Arial"/>
          <w:iCs/>
          <w:color w:val="000000"/>
          <w:lang w:bidi="he-IL"/>
        </w:rPr>
        <w:t xml:space="preserve">, commentary on the Mishna, </w:t>
      </w:r>
      <w:r w:rsidRPr="009162B6">
        <w:rPr>
          <w:rFonts w:ascii="Arial" w:hAnsi="Arial" w:cs="Arial"/>
          <w:i/>
          <w:color w:val="000000"/>
          <w:lang w:bidi="he-IL"/>
        </w:rPr>
        <w:t xml:space="preserve">Berakhot </w:t>
      </w:r>
      <w:r w:rsidRPr="009162B6">
        <w:rPr>
          <w:rFonts w:ascii="Arial" w:hAnsi="Arial" w:cs="Arial"/>
          <w:iCs/>
          <w:color w:val="000000"/>
          <w:lang w:bidi="he-IL"/>
        </w:rPr>
        <w:t>4:2)</w:t>
      </w:r>
    </w:p>
    <w:p w:rsidR="00C2758C" w:rsidRPr="009162B6" w:rsidRDefault="00C2758C" w:rsidP="00994D48">
      <w:pPr>
        <w:jc w:val="both"/>
        <w:rPr>
          <w:rFonts w:ascii="Arial" w:hAnsi="Arial" w:cs="Arial"/>
          <w:iCs/>
          <w:color w:val="000000"/>
          <w:lang w:bidi="he-IL"/>
        </w:rPr>
      </w:pPr>
    </w:p>
    <w:p w:rsidR="00C2758C" w:rsidRPr="009162B6" w:rsidRDefault="00C2758C" w:rsidP="00994D48">
      <w:pPr>
        <w:pStyle w:val="ListParagraph"/>
        <w:numPr>
          <w:ilvl w:val="0"/>
          <w:numId w:val="3"/>
        </w:numPr>
        <w:jc w:val="both"/>
        <w:rPr>
          <w:rFonts w:ascii="Arial" w:hAnsi="Arial" w:cs="Arial"/>
          <w:b/>
          <w:bCs/>
          <w:iCs/>
          <w:color w:val="000000"/>
          <w:szCs w:val="24"/>
          <w:lang w:bidi="he-IL"/>
        </w:rPr>
      </w:pPr>
      <w:r w:rsidRPr="009162B6">
        <w:rPr>
          <w:rFonts w:ascii="Arial" w:hAnsi="Arial" w:cs="Arial"/>
          <w:b/>
          <w:bCs/>
          <w:iCs/>
          <w:color w:val="000000"/>
          <w:szCs w:val="24"/>
          <w:lang w:bidi="he-IL"/>
        </w:rPr>
        <w:t xml:space="preserve">Tractate </w:t>
      </w:r>
      <w:r w:rsidRPr="009162B6">
        <w:rPr>
          <w:rFonts w:ascii="Arial" w:hAnsi="Arial" w:cs="Arial"/>
          <w:b/>
          <w:bCs/>
          <w:i/>
          <w:color w:val="000000"/>
          <w:szCs w:val="24"/>
          <w:lang w:bidi="he-IL"/>
        </w:rPr>
        <w:t xml:space="preserve">Arakhin </w:t>
      </w:r>
      <w:r w:rsidRPr="009162B6">
        <w:rPr>
          <w:rFonts w:ascii="Arial" w:hAnsi="Arial" w:cs="Arial"/>
          <w:b/>
          <w:bCs/>
          <w:iCs/>
          <w:color w:val="000000"/>
          <w:szCs w:val="24"/>
          <w:lang w:bidi="he-IL"/>
        </w:rPr>
        <w:t>Chapter 4</w:t>
      </w:r>
    </w:p>
    <w:p w:rsidR="0003630D" w:rsidRPr="009162B6" w:rsidRDefault="00C2758C" w:rsidP="00994D48">
      <w:pPr>
        <w:jc w:val="both"/>
        <w:rPr>
          <w:rFonts w:ascii="Arial" w:hAnsi="Arial" w:cs="Arial"/>
          <w:iCs/>
          <w:color w:val="000000"/>
          <w:lang w:bidi="he-IL"/>
        </w:rPr>
      </w:pPr>
      <w:r w:rsidRPr="009162B6">
        <w:rPr>
          <w:rFonts w:ascii="Arial" w:hAnsi="Arial" w:cs="Arial"/>
          <w:iCs/>
          <w:color w:val="000000"/>
          <w:lang w:bidi="he-IL"/>
        </w:rPr>
        <w:t xml:space="preserve">The final example </w:t>
      </w:r>
      <w:r w:rsidR="0003630D" w:rsidRPr="009162B6">
        <w:rPr>
          <w:rFonts w:ascii="Arial" w:hAnsi="Arial" w:cs="Arial"/>
          <w:iCs/>
          <w:color w:val="000000"/>
          <w:lang w:bidi="he-IL"/>
        </w:rPr>
        <w:t xml:space="preserve">illustrates a slightly different type of </w:t>
      </w:r>
      <w:r w:rsidRPr="009162B6">
        <w:rPr>
          <w:rFonts w:ascii="Arial" w:hAnsi="Arial" w:cs="Arial"/>
          <w:iCs/>
          <w:color w:val="000000"/>
          <w:lang w:bidi="he-IL"/>
        </w:rPr>
        <w:t>literary sensitivit</w:t>
      </w:r>
      <w:r w:rsidR="0003630D" w:rsidRPr="009162B6">
        <w:rPr>
          <w:rFonts w:ascii="Arial" w:hAnsi="Arial" w:cs="Arial"/>
          <w:iCs/>
          <w:color w:val="000000"/>
          <w:lang w:bidi="he-IL"/>
        </w:rPr>
        <w:t xml:space="preserve">y on the part of </w:t>
      </w:r>
      <w:r w:rsidRPr="009162B6">
        <w:rPr>
          <w:rFonts w:ascii="Arial" w:hAnsi="Arial" w:cs="Arial"/>
          <w:iCs/>
          <w:color w:val="000000"/>
          <w:lang w:bidi="he-IL"/>
        </w:rPr>
        <w:t xml:space="preserve">the </w:t>
      </w:r>
      <w:r w:rsidRPr="009162B6">
        <w:rPr>
          <w:rFonts w:ascii="Arial" w:hAnsi="Arial" w:cs="Arial"/>
          <w:i/>
          <w:color w:val="000000"/>
          <w:lang w:bidi="he-IL"/>
        </w:rPr>
        <w:t>Tiferet Yisrael</w:t>
      </w:r>
      <w:r w:rsidR="0003630D" w:rsidRPr="009162B6">
        <w:rPr>
          <w:rFonts w:ascii="Arial" w:hAnsi="Arial" w:cs="Arial"/>
          <w:iCs/>
          <w:color w:val="000000"/>
          <w:lang w:bidi="he-IL"/>
        </w:rPr>
        <w:t>. T</w:t>
      </w:r>
      <w:r w:rsidRPr="009162B6">
        <w:rPr>
          <w:rFonts w:ascii="Arial" w:hAnsi="Arial" w:cs="Arial"/>
          <w:iCs/>
          <w:color w:val="000000"/>
          <w:lang w:bidi="he-IL"/>
        </w:rPr>
        <w:t>he first Mishna of this chapter</w:t>
      </w:r>
      <w:r w:rsidR="0003630D" w:rsidRPr="009162B6">
        <w:rPr>
          <w:rFonts w:ascii="Arial" w:hAnsi="Arial" w:cs="Arial"/>
          <w:iCs/>
          <w:color w:val="000000"/>
          <w:lang w:bidi="he-IL"/>
        </w:rPr>
        <w:t xml:space="preserve"> </w:t>
      </w:r>
      <w:r w:rsidR="00675F7F" w:rsidRPr="009162B6">
        <w:rPr>
          <w:rFonts w:ascii="Arial" w:hAnsi="Arial" w:cs="Arial"/>
          <w:iCs/>
          <w:color w:val="000000"/>
          <w:lang w:bidi="he-IL"/>
        </w:rPr>
        <w:t xml:space="preserve">states: </w:t>
      </w:r>
    </w:p>
    <w:p w:rsidR="0003630D" w:rsidRPr="009162B6" w:rsidRDefault="0003630D" w:rsidP="00994D48">
      <w:pPr>
        <w:jc w:val="both"/>
        <w:rPr>
          <w:rFonts w:ascii="Arial" w:hAnsi="Arial" w:cs="Arial"/>
          <w:iCs/>
          <w:color w:val="000000"/>
          <w:lang w:bidi="he-IL"/>
        </w:rPr>
      </w:pPr>
    </w:p>
    <w:p w:rsidR="0003630D" w:rsidRPr="009162B6" w:rsidRDefault="00675F7F" w:rsidP="00994D48">
      <w:pPr>
        <w:ind w:left="720"/>
        <w:jc w:val="both"/>
        <w:rPr>
          <w:rFonts w:ascii="Arial" w:hAnsi="Arial" w:cs="Arial"/>
          <w:iCs/>
          <w:color w:val="000000"/>
          <w:lang w:bidi="he-IL"/>
        </w:rPr>
      </w:pPr>
      <w:r w:rsidRPr="009162B6">
        <w:rPr>
          <w:rFonts w:ascii="Arial" w:hAnsi="Arial" w:cs="Arial"/>
          <w:iCs/>
          <w:color w:val="000000"/>
          <w:lang w:bidi="he-IL"/>
        </w:rPr>
        <w:t>“</w:t>
      </w:r>
      <w:r w:rsidR="0003630D" w:rsidRPr="009162B6">
        <w:rPr>
          <w:rFonts w:ascii="Arial" w:hAnsi="Arial" w:cs="Arial"/>
          <w:iCs/>
          <w:color w:val="000000"/>
          <w:lang w:bidi="he-IL"/>
        </w:rPr>
        <w:t xml:space="preserve">The ability to pay for a valuation is in accordance with the one who makes </w:t>
      </w:r>
      <w:r w:rsidR="0003630D" w:rsidRPr="009162B6">
        <w:rPr>
          <w:rFonts w:ascii="Arial" w:hAnsi="Arial" w:cs="Arial"/>
          <w:iCs/>
          <w:color w:val="000000"/>
          <w:lang w:bidi="he-IL"/>
        </w:rPr>
        <w:lastRenderedPageBreak/>
        <w:t>the vow</w:t>
      </w:r>
      <w:r w:rsidR="00765A1F" w:rsidRPr="009162B6">
        <w:rPr>
          <w:rFonts w:ascii="Arial" w:hAnsi="Arial" w:cs="Arial"/>
          <w:iCs/>
          <w:color w:val="000000"/>
          <w:lang w:bidi="he-IL"/>
        </w:rPr>
        <w:t xml:space="preserve"> [</w:t>
      </w:r>
      <w:r w:rsidR="00765A1F" w:rsidRPr="009162B6">
        <w:rPr>
          <w:rFonts w:ascii="Arial" w:hAnsi="Arial" w:cs="Arial"/>
          <w:i/>
          <w:color w:val="000000"/>
          <w:lang w:bidi="he-IL"/>
        </w:rPr>
        <w:t>noder</w:t>
      </w:r>
      <w:r w:rsidR="00765A1F" w:rsidRPr="009162B6">
        <w:rPr>
          <w:rFonts w:ascii="Arial" w:hAnsi="Arial" w:cs="Arial"/>
          <w:iCs/>
          <w:color w:val="000000"/>
          <w:lang w:bidi="he-IL"/>
        </w:rPr>
        <w:t>]</w:t>
      </w:r>
      <w:r w:rsidR="0003630D" w:rsidRPr="009162B6">
        <w:rPr>
          <w:rFonts w:ascii="Arial" w:hAnsi="Arial" w:cs="Arial"/>
          <w:iCs/>
          <w:color w:val="000000"/>
          <w:lang w:bidi="he-IL"/>
        </w:rPr>
        <w:t>, and the y</w:t>
      </w:r>
      <w:r w:rsidR="00765A1F" w:rsidRPr="009162B6">
        <w:rPr>
          <w:rFonts w:ascii="Arial" w:hAnsi="Arial" w:cs="Arial"/>
          <w:iCs/>
          <w:color w:val="000000"/>
          <w:lang w:bidi="he-IL"/>
        </w:rPr>
        <w:t>ears [i.e., the age category] are</w:t>
      </w:r>
      <w:r w:rsidR="0003630D" w:rsidRPr="009162B6">
        <w:rPr>
          <w:rFonts w:ascii="Arial" w:hAnsi="Arial" w:cs="Arial"/>
          <w:iCs/>
          <w:color w:val="000000"/>
          <w:lang w:bidi="he-IL"/>
        </w:rPr>
        <w:t xml:space="preserve"> in accordance with the </w:t>
      </w:r>
      <w:r w:rsidR="00765A1F" w:rsidRPr="009162B6">
        <w:rPr>
          <w:rFonts w:ascii="Arial" w:hAnsi="Arial" w:cs="Arial"/>
          <w:iCs/>
          <w:color w:val="000000"/>
          <w:lang w:bidi="he-IL"/>
        </w:rPr>
        <w:t>subject of the vow [</w:t>
      </w:r>
      <w:r w:rsidR="00765A1F" w:rsidRPr="009162B6">
        <w:rPr>
          <w:rFonts w:ascii="Arial" w:hAnsi="Arial" w:cs="Arial"/>
          <w:i/>
          <w:color w:val="000000"/>
          <w:lang w:bidi="he-IL"/>
        </w:rPr>
        <w:t>nidar</w:t>
      </w:r>
      <w:r w:rsidR="00765A1F" w:rsidRPr="009162B6">
        <w:rPr>
          <w:rFonts w:ascii="Arial" w:hAnsi="Arial" w:cs="Arial"/>
          <w:iCs/>
          <w:color w:val="000000"/>
          <w:lang w:bidi="he-IL"/>
        </w:rPr>
        <w:t>]</w:t>
      </w:r>
      <w:r w:rsidR="0003630D" w:rsidRPr="009162B6">
        <w:rPr>
          <w:rFonts w:ascii="Arial" w:hAnsi="Arial" w:cs="Arial"/>
          <w:iCs/>
          <w:color w:val="000000"/>
          <w:lang w:bidi="he-IL"/>
        </w:rPr>
        <w:t>, and the valuation [categories] are in accordance with the subject of the valuation</w:t>
      </w:r>
      <w:r w:rsidR="00765A1F" w:rsidRPr="009162B6">
        <w:rPr>
          <w:rFonts w:ascii="Arial" w:hAnsi="Arial" w:cs="Arial"/>
          <w:iCs/>
          <w:color w:val="000000"/>
          <w:lang w:bidi="he-IL"/>
        </w:rPr>
        <w:t xml:space="preserve"> [</w:t>
      </w:r>
      <w:r w:rsidR="00765A1F" w:rsidRPr="009162B6">
        <w:rPr>
          <w:rFonts w:ascii="Arial" w:hAnsi="Arial" w:cs="Arial"/>
          <w:i/>
          <w:color w:val="000000"/>
          <w:lang w:bidi="he-IL"/>
        </w:rPr>
        <w:t>ne’erakh</w:t>
      </w:r>
      <w:r w:rsidR="00765A1F" w:rsidRPr="009162B6">
        <w:rPr>
          <w:rFonts w:ascii="Arial" w:hAnsi="Arial" w:cs="Arial"/>
          <w:iCs/>
          <w:color w:val="000000"/>
          <w:lang w:bidi="he-IL"/>
        </w:rPr>
        <w:t>]</w:t>
      </w:r>
      <w:r w:rsidR="0003630D" w:rsidRPr="009162B6">
        <w:rPr>
          <w:rFonts w:ascii="Arial" w:hAnsi="Arial" w:cs="Arial"/>
          <w:iCs/>
          <w:color w:val="000000"/>
          <w:lang w:bidi="he-IL"/>
        </w:rPr>
        <w:t>, and the amount [of the valuation] is in accordance with the time of the valuation</w:t>
      </w:r>
      <w:r w:rsidRPr="009162B6">
        <w:rPr>
          <w:rFonts w:ascii="Arial" w:hAnsi="Arial" w:cs="Arial"/>
          <w:iCs/>
          <w:color w:val="000000"/>
          <w:lang w:bidi="he-IL"/>
        </w:rPr>
        <w:t xml:space="preserve">.”  </w:t>
      </w:r>
      <w:r w:rsidR="0003630D" w:rsidRPr="009162B6">
        <w:rPr>
          <w:rFonts w:ascii="Arial" w:hAnsi="Arial" w:cs="Arial"/>
          <w:iCs/>
          <w:color w:val="000000"/>
          <w:lang w:bidi="he-IL"/>
        </w:rPr>
        <w:t xml:space="preserve">(Mishna </w:t>
      </w:r>
      <w:r w:rsidR="0003630D" w:rsidRPr="009162B6">
        <w:rPr>
          <w:rFonts w:ascii="Arial" w:hAnsi="Arial" w:cs="Arial"/>
          <w:i/>
          <w:color w:val="000000"/>
          <w:lang w:bidi="he-IL"/>
        </w:rPr>
        <w:t xml:space="preserve">Arakhin </w:t>
      </w:r>
      <w:r w:rsidR="0003630D" w:rsidRPr="009162B6">
        <w:rPr>
          <w:rFonts w:ascii="Arial" w:hAnsi="Arial" w:cs="Arial"/>
          <w:iCs/>
          <w:color w:val="000000"/>
          <w:lang w:bidi="he-IL"/>
        </w:rPr>
        <w:t>4:1)</w:t>
      </w:r>
    </w:p>
    <w:p w:rsidR="0003630D" w:rsidRPr="009162B6" w:rsidRDefault="0003630D" w:rsidP="00994D48">
      <w:pPr>
        <w:jc w:val="both"/>
        <w:rPr>
          <w:rFonts w:ascii="Arial" w:hAnsi="Arial" w:cs="Arial"/>
          <w:i/>
          <w:color w:val="000000"/>
          <w:u w:val="single"/>
          <w:lang w:bidi="he-IL"/>
        </w:rPr>
      </w:pPr>
    </w:p>
    <w:p w:rsidR="00765A1F" w:rsidRPr="009162B6" w:rsidRDefault="00765A1F" w:rsidP="00994D48">
      <w:pPr>
        <w:jc w:val="both"/>
        <w:rPr>
          <w:rFonts w:ascii="Arial" w:hAnsi="Arial" w:cs="Arial"/>
          <w:iCs/>
          <w:color w:val="000000"/>
          <w:lang w:bidi="he-IL"/>
        </w:rPr>
      </w:pPr>
      <w:r w:rsidRPr="009162B6">
        <w:rPr>
          <w:rFonts w:ascii="Arial" w:hAnsi="Arial" w:cs="Arial"/>
          <w:iCs/>
          <w:color w:val="000000"/>
          <w:lang w:bidi="he-IL"/>
        </w:rPr>
        <w:t xml:space="preserve">Here is a bit of background about the concepts of vows and valuations in order to understand the Mishna. </w:t>
      </w:r>
      <w:r w:rsidR="00675F7F" w:rsidRPr="009162B6">
        <w:rPr>
          <w:rFonts w:ascii="Arial" w:hAnsi="Arial" w:cs="Arial"/>
          <w:iCs/>
          <w:color w:val="000000"/>
          <w:lang w:bidi="he-IL"/>
        </w:rPr>
        <w:t xml:space="preserve">A person who declares: </w:t>
      </w:r>
      <w:r w:rsidR="0003630D" w:rsidRPr="009162B6">
        <w:rPr>
          <w:rFonts w:ascii="Arial" w:hAnsi="Arial" w:cs="Arial"/>
          <w:iCs/>
          <w:color w:val="000000"/>
          <w:lang w:bidi="he-IL"/>
        </w:rPr>
        <w:t>“</w:t>
      </w:r>
      <w:r w:rsidR="00675F7F" w:rsidRPr="009162B6">
        <w:rPr>
          <w:rFonts w:ascii="Arial" w:hAnsi="Arial" w:cs="Arial"/>
          <w:iCs/>
          <w:color w:val="000000"/>
          <w:lang w:bidi="he-IL"/>
        </w:rPr>
        <w:t>The valuation of person X is upon me</w:t>
      </w:r>
      <w:r w:rsidR="0003630D" w:rsidRPr="009162B6">
        <w:rPr>
          <w:rFonts w:ascii="Arial" w:hAnsi="Arial" w:cs="Arial"/>
          <w:iCs/>
          <w:color w:val="000000"/>
          <w:lang w:bidi="he-IL"/>
        </w:rPr>
        <w:t>”</w:t>
      </w:r>
      <w:r w:rsidR="00675F7F" w:rsidRPr="009162B6">
        <w:rPr>
          <w:rFonts w:ascii="Arial" w:hAnsi="Arial" w:cs="Arial"/>
          <w:iCs/>
          <w:color w:val="000000"/>
          <w:lang w:bidi="he-IL"/>
        </w:rPr>
        <w:t xml:space="preserve"> is obligated to donate a specific amount of money to the Templ</w:t>
      </w:r>
      <w:r w:rsidR="0003630D" w:rsidRPr="009162B6">
        <w:rPr>
          <w:rFonts w:ascii="Arial" w:hAnsi="Arial" w:cs="Arial"/>
          <w:iCs/>
          <w:color w:val="000000"/>
          <w:lang w:bidi="he-IL"/>
        </w:rPr>
        <w:t>e treasury, based upon the guidelines</w:t>
      </w:r>
      <w:r w:rsidR="00675F7F" w:rsidRPr="009162B6">
        <w:rPr>
          <w:rFonts w:ascii="Arial" w:hAnsi="Arial" w:cs="Arial"/>
          <w:iCs/>
          <w:color w:val="000000"/>
          <w:lang w:bidi="he-IL"/>
        </w:rPr>
        <w:t xml:space="preserve"> given in the Torah (</w:t>
      </w:r>
      <w:r w:rsidR="00675F7F" w:rsidRPr="009162B6">
        <w:rPr>
          <w:rFonts w:ascii="Arial" w:hAnsi="Arial" w:cs="Arial"/>
          <w:i/>
          <w:color w:val="000000"/>
          <w:lang w:bidi="he-IL"/>
        </w:rPr>
        <w:t xml:space="preserve">Vayikra </w:t>
      </w:r>
      <w:r w:rsidR="00675F7F" w:rsidRPr="009162B6">
        <w:rPr>
          <w:rFonts w:ascii="Arial" w:hAnsi="Arial" w:cs="Arial"/>
          <w:iCs/>
          <w:color w:val="000000"/>
          <w:lang w:bidi="he-IL"/>
        </w:rPr>
        <w:t xml:space="preserve">27:1-8), which depend on the age and gender of the person whose valuation is being given. </w:t>
      </w:r>
      <w:r w:rsidR="0003630D" w:rsidRPr="009162B6">
        <w:rPr>
          <w:rFonts w:ascii="Arial" w:hAnsi="Arial" w:cs="Arial"/>
          <w:iCs/>
          <w:color w:val="000000"/>
          <w:lang w:bidi="he-IL"/>
        </w:rPr>
        <w:t xml:space="preserve">This valuation is known in the Torah and in the Mishna as an </w:t>
      </w:r>
      <w:r w:rsidR="0003630D" w:rsidRPr="009162B6">
        <w:rPr>
          <w:rFonts w:ascii="Arial" w:hAnsi="Arial" w:cs="Arial"/>
          <w:i/>
          <w:color w:val="000000"/>
          <w:lang w:bidi="he-IL"/>
        </w:rPr>
        <w:t xml:space="preserve">erekh </w:t>
      </w:r>
      <w:r w:rsidR="0003630D" w:rsidRPr="009162B6">
        <w:rPr>
          <w:rFonts w:ascii="Arial" w:hAnsi="Arial" w:cs="Arial"/>
          <w:iCs/>
          <w:color w:val="000000"/>
          <w:lang w:bidi="he-IL"/>
        </w:rPr>
        <w:t xml:space="preserve">(singular), or </w:t>
      </w:r>
      <w:r w:rsidR="00E04093">
        <w:rPr>
          <w:rFonts w:ascii="Arial" w:hAnsi="Arial" w:cs="Arial"/>
          <w:i/>
          <w:iCs/>
          <w:color w:val="000000"/>
          <w:lang w:bidi="he-IL"/>
        </w:rPr>
        <w:t>a</w:t>
      </w:r>
      <w:r w:rsidR="00E04093" w:rsidRPr="009162B6">
        <w:rPr>
          <w:rFonts w:ascii="Arial" w:hAnsi="Arial" w:cs="Arial"/>
          <w:i/>
          <w:iCs/>
          <w:color w:val="000000"/>
          <w:lang w:bidi="he-IL"/>
        </w:rPr>
        <w:t xml:space="preserve">rakhin </w:t>
      </w:r>
      <w:r w:rsidR="0003630D" w:rsidRPr="009162B6">
        <w:rPr>
          <w:rFonts w:ascii="Arial" w:hAnsi="Arial" w:cs="Arial"/>
          <w:color w:val="000000"/>
          <w:lang w:bidi="he-IL"/>
        </w:rPr>
        <w:t xml:space="preserve">(plural), which is also the name of the tractate. </w:t>
      </w:r>
      <w:r w:rsidR="00675F7F" w:rsidRPr="009162B6">
        <w:rPr>
          <w:rFonts w:ascii="Arial" w:hAnsi="Arial" w:cs="Arial"/>
          <w:iCs/>
          <w:color w:val="000000"/>
          <w:lang w:bidi="he-IL"/>
        </w:rPr>
        <w:t xml:space="preserve">In the language of the Mishna, the person who obligates himself to donate the money is called the </w:t>
      </w:r>
      <w:r w:rsidR="00675F7F" w:rsidRPr="009162B6">
        <w:rPr>
          <w:rFonts w:ascii="Arial" w:hAnsi="Arial" w:cs="Arial"/>
          <w:i/>
          <w:color w:val="000000"/>
          <w:lang w:bidi="he-IL"/>
        </w:rPr>
        <w:t xml:space="preserve">noder, </w:t>
      </w:r>
      <w:r w:rsidR="00675F7F" w:rsidRPr="009162B6">
        <w:rPr>
          <w:rFonts w:ascii="Arial" w:hAnsi="Arial" w:cs="Arial"/>
          <w:iCs/>
          <w:color w:val="000000"/>
          <w:lang w:bidi="he-IL"/>
        </w:rPr>
        <w:t>the one taking the vow, or</w:t>
      </w:r>
      <w:r w:rsidR="0070407C">
        <w:rPr>
          <w:rFonts w:ascii="Arial" w:hAnsi="Arial" w:cs="Arial"/>
          <w:iCs/>
          <w:color w:val="000000"/>
          <w:lang w:bidi="he-IL"/>
        </w:rPr>
        <w:t xml:space="preserve"> the</w:t>
      </w:r>
      <w:r w:rsidR="00675F7F" w:rsidRPr="009162B6">
        <w:rPr>
          <w:rFonts w:ascii="Arial" w:hAnsi="Arial" w:cs="Arial"/>
          <w:iCs/>
          <w:color w:val="000000"/>
          <w:lang w:bidi="he-IL"/>
        </w:rPr>
        <w:t xml:space="preserve"> </w:t>
      </w:r>
      <w:r w:rsidR="00675F7F" w:rsidRPr="009162B6">
        <w:rPr>
          <w:rFonts w:ascii="Arial" w:hAnsi="Arial" w:cs="Arial"/>
          <w:i/>
          <w:color w:val="000000"/>
          <w:lang w:bidi="he-IL"/>
        </w:rPr>
        <w:t xml:space="preserve">ma’arikh, </w:t>
      </w:r>
      <w:r w:rsidR="00675F7F" w:rsidRPr="009162B6">
        <w:rPr>
          <w:rFonts w:ascii="Arial" w:hAnsi="Arial" w:cs="Arial"/>
          <w:iCs/>
          <w:color w:val="000000"/>
          <w:lang w:bidi="he-IL"/>
        </w:rPr>
        <w:t xml:space="preserve">the one making the valuation. In contrast, the individual whose valuation determines the amount of the donation is called the </w:t>
      </w:r>
      <w:r w:rsidR="00675F7F" w:rsidRPr="009162B6">
        <w:rPr>
          <w:rFonts w:ascii="Arial" w:hAnsi="Arial" w:cs="Arial"/>
          <w:i/>
          <w:color w:val="000000"/>
          <w:lang w:bidi="he-IL"/>
        </w:rPr>
        <w:t xml:space="preserve">nidar, </w:t>
      </w:r>
      <w:r w:rsidR="00675F7F" w:rsidRPr="009162B6">
        <w:rPr>
          <w:rFonts w:ascii="Arial" w:hAnsi="Arial" w:cs="Arial"/>
          <w:iCs/>
          <w:color w:val="000000"/>
          <w:lang w:bidi="he-IL"/>
        </w:rPr>
        <w:t xml:space="preserve">the one who the vow is about, or the </w:t>
      </w:r>
      <w:r w:rsidR="00675F7F" w:rsidRPr="009162B6">
        <w:rPr>
          <w:rFonts w:ascii="Arial" w:hAnsi="Arial" w:cs="Arial"/>
          <w:i/>
          <w:color w:val="000000"/>
          <w:lang w:bidi="he-IL"/>
        </w:rPr>
        <w:t>ne’erakh</w:t>
      </w:r>
      <w:r w:rsidR="00675F7F" w:rsidRPr="009162B6">
        <w:rPr>
          <w:rFonts w:ascii="Arial" w:hAnsi="Arial" w:cs="Arial"/>
          <w:iCs/>
          <w:color w:val="000000"/>
          <w:lang w:bidi="he-IL"/>
        </w:rPr>
        <w:t xml:space="preserve">, the one being valued. </w:t>
      </w:r>
    </w:p>
    <w:p w:rsidR="00765A1F" w:rsidRPr="009162B6" w:rsidRDefault="00765A1F" w:rsidP="00994D48">
      <w:pPr>
        <w:jc w:val="both"/>
        <w:rPr>
          <w:rFonts w:ascii="Arial" w:hAnsi="Arial" w:cs="Arial"/>
          <w:iCs/>
          <w:color w:val="000000"/>
          <w:lang w:bidi="he-IL"/>
        </w:rPr>
      </w:pPr>
    </w:p>
    <w:p w:rsidR="00765A1F" w:rsidRPr="009162B6" w:rsidRDefault="00675F7F" w:rsidP="00994D48">
      <w:pPr>
        <w:jc w:val="both"/>
        <w:rPr>
          <w:rFonts w:ascii="Arial" w:hAnsi="Arial" w:cs="Arial"/>
          <w:iCs/>
          <w:color w:val="000000"/>
          <w:lang w:bidi="he-IL"/>
        </w:rPr>
      </w:pPr>
      <w:r w:rsidRPr="009162B6">
        <w:rPr>
          <w:rFonts w:ascii="Arial" w:hAnsi="Arial" w:cs="Arial"/>
          <w:iCs/>
          <w:color w:val="000000"/>
          <w:lang w:bidi="he-IL"/>
        </w:rPr>
        <w:t xml:space="preserve">The Mishna here lists a number of principles regarding this halakha.  </w:t>
      </w:r>
    </w:p>
    <w:p w:rsidR="00765A1F" w:rsidRPr="009162B6" w:rsidRDefault="00675F7F" w:rsidP="00994D48">
      <w:pPr>
        <w:pStyle w:val="ListParagraph"/>
        <w:numPr>
          <w:ilvl w:val="0"/>
          <w:numId w:val="5"/>
        </w:numPr>
        <w:jc w:val="both"/>
        <w:rPr>
          <w:rFonts w:ascii="Arial" w:hAnsi="Arial" w:cs="Arial"/>
          <w:iCs/>
          <w:color w:val="000000"/>
          <w:szCs w:val="24"/>
          <w:lang w:bidi="he-IL"/>
        </w:rPr>
      </w:pPr>
      <w:r w:rsidRPr="009162B6">
        <w:rPr>
          <w:rFonts w:ascii="Arial" w:hAnsi="Arial" w:cs="Arial"/>
          <w:iCs/>
          <w:color w:val="000000"/>
          <w:szCs w:val="24"/>
          <w:lang w:bidi="he-IL"/>
        </w:rPr>
        <w:t>Despite the fact that the values</w:t>
      </w:r>
      <w:r w:rsidR="00765A1F" w:rsidRPr="009162B6">
        <w:rPr>
          <w:rFonts w:ascii="Arial" w:hAnsi="Arial" w:cs="Arial"/>
          <w:iCs/>
          <w:color w:val="000000"/>
          <w:szCs w:val="24"/>
          <w:lang w:bidi="he-IL"/>
        </w:rPr>
        <w:t xml:space="preserve"> of the valuations</w:t>
      </w:r>
      <w:r w:rsidRPr="009162B6">
        <w:rPr>
          <w:rFonts w:ascii="Arial" w:hAnsi="Arial" w:cs="Arial"/>
          <w:iCs/>
          <w:color w:val="000000"/>
          <w:szCs w:val="24"/>
          <w:lang w:bidi="he-IL"/>
        </w:rPr>
        <w:t xml:space="preserve"> are fixed, based upon the age and gender</w:t>
      </w:r>
      <w:r w:rsidR="00765A1F" w:rsidRPr="009162B6">
        <w:rPr>
          <w:rFonts w:ascii="Arial" w:hAnsi="Arial" w:cs="Arial"/>
          <w:iCs/>
          <w:color w:val="000000"/>
          <w:szCs w:val="24"/>
          <w:lang w:bidi="he-IL"/>
        </w:rPr>
        <w:t xml:space="preserve"> of the subject</w:t>
      </w:r>
      <w:r w:rsidRPr="009162B6">
        <w:rPr>
          <w:rFonts w:ascii="Arial" w:hAnsi="Arial" w:cs="Arial"/>
          <w:iCs/>
          <w:color w:val="000000"/>
          <w:szCs w:val="24"/>
          <w:lang w:bidi="he-IL"/>
        </w:rPr>
        <w:t xml:space="preserve">, as mentioned, if the one donating the money is poor, he pays according to his financial </w:t>
      </w:r>
      <w:r w:rsidR="0070407C">
        <w:rPr>
          <w:rFonts w:ascii="Arial" w:hAnsi="Arial" w:cs="Arial"/>
          <w:iCs/>
          <w:color w:val="000000"/>
          <w:szCs w:val="24"/>
          <w:lang w:bidi="he-IL"/>
        </w:rPr>
        <w:t>ability</w:t>
      </w:r>
      <w:r w:rsidRPr="009162B6">
        <w:rPr>
          <w:rFonts w:ascii="Arial" w:hAnsi="Arial" w:cs="Arial"/>
          <w:iCs/>
          <w:color w:val="000000"/>
          <w:szCs w:val="24"/>
          <w:lang w:bidi="he-IL"/>
        </w:rPr>
        <w:t xml:space="preserve">. </w:t>
      </w:r>
    </w:p>
    <w:p w:rsidR="00765A1F" w:rsidRPr="009162B6" w:rsidRDefault="00C45873" w:rsidP="00994D48">
      <w:pPr>
        <w:pStyle w:val="ListParagraph"/>
        <w:numPr>
          <w:ilvl w:val="0"/>
          <w:numId w:val="5"/>
        </w:numPr>
        <w:jc w:val="both"/>
        <w:rPr>
          <w:rFonts w:ascii="Arial" w:hAnsi="Arial" w:cs="Arial"/>
          <w:iCs/>
          <w:color w:val="000000"/>
          <w:szCs w:val="24"/>
          <w:lang w:bidi="he-IL"/>
        </w:rPr>
      </w:pPr>
      <w:r w:rsidRPr="009162B6">
        <w:rPr>
          <w:rFonts w:ascii="Arial" w:hAnsi="Arial" w:cs="Arial"/>
          <w:iCs/>
          <w:color w:val="000000"/>
          <w:szCs w:val="24"/>
          <w:lang w:bidi="he-IL"/>
        </w:rPr>
        <w:t>The amount</w:t>
      </w:r>
      <w:r w:rsidR="00765A1F" w:rsidRPr="009162B6">
        <w:rPr>
          <w:rFonts w:ascii="Arial" w:hAnsi="Arial" w:cs="Arial"/>
          <w:iCs/>
          <w:color w:val="000000"/>
          <w:szCs w:val="24"/>
          <w:lang w:bidi="he-IL"/>
        </w:rPr>
        <w:t xml:space="preserve"> to be donated</w:t>
      </w:r>
      <w:r w:rsidRPr="009162B6">
        <w:rPr>
          <w:rFonts w:ascii="Arial" w:hAnsi="Arial" w:cs="Arial"/>
          <w:iCs/>
          <w:color w:val="000000"/>
          <w:szCs w:val="24"/>
          <w:lang w:bidi="he-IL"/>
        </w:rPr>
        <w:t xml:space="preserve"> is based upon the age of the person about whom it was stated: His valuation is upon me. </w:t>
      </w:r>
    </w:p>
    <w:p w:rsidR="00765A1F" w:rsidRPr="009162B6" w:rsidRDefault="00C45873" w:rsidP="00994D48">
      <w:pPr>
        <w:pStyle w:val="ListParagraph"/>
        <w:numPr>
          <w:ilvl w:val="0"/>
          <w:numId w:val="5"/>
        </w:numPr>
        <w:jc w:val="both"/>
        <w:rPr>
          <w:rFonts w:ascii="Arial" w:hAnsi="Arial" w:cs="Arial"/>
          <w:iCs/>
          <w:color w:val="000000"/>
          <w:szCs w:val="24"/>
          <w:lang w:bidi="he-IL"/>
        </w:rPr>
      </w:pPr>
      <w:r w:rsidRPr="009162B6">
        <w:rPr>
          <w:rFonts w:ascii="Arial" w:hAnsi="Arial" w:cs="Arial"/>
          <w:iCs/>
          <w:color w:val="000000"/>
          <w:szCs w:val="24"/>
          <w:lang w:bidi="he-IL"/>
        </w:rPr>
        <w:t xml:space="preserve">The amount varies based upon the gender of the </w:t>
      </w:r>
      <w:r w:rsidR="00765A1F" w:rsidRPr="009162B6">
        <w:rPr>
          <w:rFonts w:ascii="Arial" w:hAnsi="Arial" w:cs="Arial"/>
          <w:iCs/>
          <w:color w:val="000000"/>
          <w:szCs w:val="24"/>
          <w:lang w:bidi="he-IL"/>
        </w:rPr>
        <w:t>subject of the valuation</w:t>
      </w:r>
      <w:r w:rsidRPr="009162B6">
        <w:rPr>
          <w:rFonts w:ascii="Arial" w:hAnsi="Arial" w:cs="Arial"/>
          <w:iCs/>
          <w:color w:val="000000"/>
          <w:szCs w:val="24"/>
          <w:lang w:bidi="he-IL"/>
        </w:rPr>
        <w:t xml:space="preserve">. </w:t>
      </w:r>
    </w:p>
    <w:p w:rsidR="00C45873" w:rsidRPr="009162B6" w:rsidRDefault="00C45873" w:rsidP="00994D48">
      <w:pPr>
        <w:pStyle w:val="ListParagraph"/>
        <w:numPr>
          <w:ilvl w:val="0"/>
          <w:numId w:val="5"/>
        </w:numPr>
        <w:jc w:val="both"/>
        <w:rPr>
          <w:rFonts w:ascii="Arial" w:hAnsi="Arial" w:cs="Arial"/>
          <w:iCs/>
          <w:color w:val="000000"/>
          <w:szCs w:val="24"/>
          <w:lang w:bidi="he-IL"/>
        </w:rPr>
      </w:pPr>
      <w:r w:rsidRPr="009162B6">
        <w:rPr>
          <w:rFonts w:ascii="Arial" w:hAnsi="Arial" w:cs="Arial"/>
          <w:iCs/>
          <w:color w:val="000000"/>
          <w:szCs w:val="24"/>
          <w:lang w:bidi="he-IL"/>
        </w:rPr>
        <w:t xml:space="preserve">The value of the donation is determined based upon </w:t>
      </w:r>
      <w:r w:rsidR="0070407C">
        <w:rPr>
          <w:rFonts w:ascii="Arial" w:hAnsi="Arial" w:cs="Arial"/>
          <w:iCs/>
          <w:color w:val="000000"/>
          <w:szCs w:val="24"/>
          <w:lang w:bidi="he-IL"/>
        </w:rPr>
        <w:t>when</w:t>
      </w:r>
      <w:r w:rsidRPr="009162B6">
        <w:rPr>
          <w:rFonts w:ascii="Arial" w:hAnsi="Arial" w:cs="Arial"/>
          <w:iCs/>
          <w:color w:val="000000"/>
          <w:szCs w:val="24"/>
          <w:lang w:bidi="he-IL"/>
        </w:rPr>
        <w:t xml:space="preserve"> the vow was made, even if</w:t>
      </w:r>
      <w:r w:rsidR="00765A1F" w:rsidRPr="009162B6">
        <w:rPr>
          <w:rFonts w:ascii="Arial" w:hAnsi="Arial" w:cs="Arial"/>
          <w:iCs/>
          <w:color w:val="000000"/>
          <w:szCs w:val="24"/>
          <w:lang w:bidi="he-IL"/>
        </w:rPr>
        <w:t xml:space="preserve"> the subject </w:t>
      </w:r>
      <w:r w:rsidRPr="009162B6">
        <w:rPr>
          <w:rFonts w:ascii="Arial" w:hAnsi="Arial" w:cs="Arial"/>
          <w:iCs/>
          <w:color w:val="000000"/>
          <w:szCs w:val="24"/>
          <w:lang w:bidi="he-IL"/>
        </w:rPr>
        <w:t>is now older and is no</w:t>
      </w:r>
      <w:r w:rsidR="00765A1F" w:rsidRPr="009162B6">
        <w:rPr>
          <w:rFonts w:ascii="Arial" w:hAnsi="Arial" w:cs="Arial"/>
          <w:iCs/>
          <w:color w:val="000000"/>
          <w:szCs w:val="24"/>
          <w:lang w:bidi="he-IL"/>
        </w:rPr>
        <w:t xml:space="preserve"> longer </w:t>
      </w:r>
      <w:r w:rsidRPr="009162B6">
        <w:rPr>
          <w:rFonts w:ascii="Arial" w:hAnsi="Arial" w:cs="Arial"/>
          <w:iCs/>
          <w:color w:val="000000"/>
          <w:szCs w:val="24"/>
          <w:lang w:bidi="he-IL"/>
        </w:rPr>
        <w:t xml:space="preserve">included in the age category that he was previously. </w:t>
      </w:r>
    </w:p>
    <w:p w:rsidR="003838CE" w:rsidRPr="009162B6" w:rsidRDefault="003838CE" w:rsidP="00994D48">
      <w:pPr>
        <w:jc w:val="both"/>
        <w:rPr>
          <w:rFonts w:ascii="Arial" w:hAnsi="Arial" w:cs="Arial"/>
          <w:iCs/>
          <w:color w:val="000000"/>
          <w:lang w:bidi="he-IL"/>
        </w:rPr>
      </w:pPr>
    </w:p>
    <w:p w:rsidR="00C45873" w:rsidRPr="009162B6" w:rsidRDefault="003838CE" w:rsidP="00994D48">
      <w:pPr>
        <w:jc w:val="both"/>
        <w:rPr>
          <w:rFonts w:ascii="Arial" w:hAnsi="Arial" w:cs="Arial"/>
          <w:iCs/>
          <w:color w:val="000000"/>
          <w:lang w:bidi="he-IL"/>
        </w:rPr>
      </w:pPr>
      <w:r w:rsidRPr="009162B6">
        <w:rPr>
          <w:rFonts w:ascii="Arial" w:hAnsi="Arial" w:cs="Arial"/>
          <w:iCs/>
          <w:color w:val="000000"/>
          <w:lang w:bidi="he-IL"/>
        </w:rPr>
        <w:t xml:space="preserve">Why does the Mishna not combine together the second and third sections of the </w:t>
      </w:r>
      <w:r w:rsidRPr="009162B6">
        <w:rPr>
          <w:rFonts w:ascii="Arial" w:hAnsi="Arial" w:cs="Arial"/>
          <w:iCs/>
          <w:color w:val="000000"/>
          <w:lang w:bidi="he-IL"/>
        </w:rPr>
        <w:lastRenderedPageBreak/>
        <w:t xml:space="preserve">Mishna </w:t>
      </w:r>
      <w:r w:rsidR="00765A1F" w:rsidRPr="009162B6">
        <w:rPr>
          <w:rFonts w:ascii="Arial" w:hAnsi="Arial" w:cs="Arial"/>
          <w:iCs/>
          <w:color w:val="000000"/>
          <w:lang w:bidi="he-IL"/>
        </w:rPr>
        <w:t>that state: “The years are in accordance with the subject of the vow [</w:t>
      </w:r>
      <w:r w:rsidR="00765A1F" w:rsidRPr="009162B6">
        <w:rPr>
          <w:rFonts w:ascii="Arial" w:hAnsi="Arial" w:cs="Arial"/>
          <w:i/>
          <w:color w:val="000000"/>
          <w:lang w:bidi="he-IL"/>
        </w:rPr>
        <w:t>nidar</w:t>
      </w:r>
      <w:r w:rsidR="00765A1F" w:rsidRPr="009162B6">
        <w:rPr>
          <w:rFonts w:ascii="Arial" w:hAnsi="Arial" w:cs="Arial"/>
          <w:iCs/>
          <w:color w:val="000000"/>
          <w:lang w:bidi="he-IL"/>
        </w:rPr>
        <w:t>],</w:t>
      </w:r>
      <w:r w:rsidR="0070407C">
        <w:rPr>
          <w:rFonts w:ascii="Arial" w:hAnsi="Arial" w:cs="Arial"/>
          <w:iCs/>
          <w:color w:val="000000"/>
          <w:lang w:bidi="he-IL"/>
        </w:rPr>
        <w:t>”</w:t>
      </w:r>
      <w:r w:rsidR="00765A1F" w:rsidRPr="009162B6">
        <w:rPr>
          <w:rFonts w:ascii="Arial" w:hAnsi="Arial" w:cs="Arial"/>
          <w:iCs/>
          <w:color w:val="000000"/>
          <w:lang w:bidi="he-IL"/>
        </w:rPr>
        <w:t xml:space="preserve"> and </w:t>
      </w:r>
      <w:r w:rsidR="0070407C">
        <w:rPr>
          <w:rFonts w:ascii="Arial" w:hAnsi="Arial" w:cs="Arial"/>
          <w:iCs/>
          <w:color w:val="000000"/>
          <w:lang w:bidi="he-IL"/>
        </w:rPr>
        <w:t>“</w:t>
      </w:r>
      <w:r w:rsidR="00765A1F" w:rsidRPr="009162B6">
        <w:rPr>
          <w:rFonts w:ascii="Arial" w:hAnsi="Arial" w:cs="Arial"/>
          <w:iCs/>
          <w:color w:val="000000"/>
          <w:lang w:bidi="he-IL"/>
        </w:rPr>
        <w:t>the valuation [categories] are in accordance with the subject of the valuation [</w:t>
      </w:r>
      <w:r w:rsidR="00765A1F" w:rsidRPr="009162B6">
        <w:rPr>
          <w:rFonts w:ascii="Arial" w:hAnsi="Arial" w:cs="Arial"/>
          <w:i/>
          <w:color w:val="000000"/>
          <w:lang w:bidi="he-IL"/>
        </w:rPr>
        <w:t>ne’erakh</w:t>
      </w:r>
      <w:r w:rsidR="00765A1F" w:rsidRPr="009162B6">
        <w:rPr>
          <w:rFonts w:ascii="Arial" w:hAnsi="Arial" w:cs="Arial"/>
          <w:iCs/>
          <w:color w:val="000000"/>
          <w:lang w:bidi="he-IL"/>
        </w:rPr>
        <w:t>],</w:t>
      </w:r>
      <w:r w:rsidR="0070407C">
        <w:rPr>
          <w:rFonts w:ascii="Arial" w:hAnsi="Arial" w:cs="Arial"/>
          <w:iCs/>
          <w:color w:val="000000"/>
          <w:lang w:bidi="he-IL"/>
        </w:rPr>
        <w:t>”</w:t>
      </w:r>
      <w:r w:rsidR="00765A1F" w:rsidRPr="009162B6">
        <w:rPr>
          <w:rFonts w:ascii="Arial" w:hAnsi="Arial" w:cs="Arial"/>
          <w:iCs/>
          <w:color w:val="000000"/>
          <w:lang w:bidi="he-IL"/>
        </w:rPr>
        <w:t xml:space="preserve"> </w:t>
      </w:r>
      <w:r w:rsidRPr="009162B6">
        <w:rPr>
          <w:rFonts w:ascii="Arial" w:hAnsi="Arial" w:cs="Arial"/>
          <w:iCs/>
          <w:color w:val="000000"/>
          <w:lang w:bidi="he-IL"/>
        </w:rPr>
        <w:t xml:space="preserve">and </w:t>
      </w:r>
      <w:r w:rsidR="0070407C">
        <w:rPr>
          <w:rFonts w:ascii="Arial" w:hAnsi="Arial" w:cs="Arial"/>
          <w:iCs/>
          <w:color w:val="000000"/>
          <w:lang w:bidi="he-IL"/>
        </w:rPr>
        <w:t xml:space="preserve">instead </w:t>
      </w:r>
      <w:r w:rsidRPr="009162B6">
        <w:rPr>
          <w:rFonts w:ascii="Arial" w:hAnsi="Arial" w:cs="Arial"/>
          <w:iCs/>
          <w:color w:val="000000"/>
          <w:lang w:bidi="he-IL"/>
        </w:rPr>
        <w:t xml:space="preserve">state: </w:t>
      </w:r>
      <w:r w:rsidR="0070407C">
        <w:rPr>
          <w:rFonts w:ascii="Arial" w:hAnsi="Arial" w:cs="Arial"/>
          <w:iCs/>
          <w:color w:val="000000"/>
          <w:lang w:bidi="he-IL"/>
        </w:rPr>
        <w:t>“</w:t>
      </w:r>
      <w:r w:rsidR="00765A1F" w:rsidRPr="009162B6">
        <w:rPr>
          <w:rFonts w:ascii="Arial" w:hAnsi="Arial" w:cs="Arial"/>
          <w:iCs/>
          <w:color w:val="000000"/>
          <w:lang w:bidi="he-IL"/>
        </w:rPr>
        <w:t xml:space="preserve">The years and the valuation [categories] are in accordance with the </w:t>
      </w:r>
      <w:r w:rsidR="003F718F" w:rsidRPr="009162B6">
        <w:rPr>
          <w:rFonts w:ascii="Arial" w:hAnsi="Arial" w:cs="Arial"/>
          <w:iCs/>
          <w:color w:val="000000"/>
          <w:lang w:bidi="he-IL"/>
        </w:rPr>
        <w:t>subject of the valuation</w:t>
      </w:r>
      <w:r w:rsidRPr="009162B6">
        <w:rPr>
          <w:rFonts w:ascii="Arial" w:hAnsi="Arial" w:cs="Arial"/>
          <w:iCs/>
          <w:color w:val="000000"/>
          <w:lang w:bidi="he-IL"/>
        </w:rPr>
        <w:t>?</w:t>
      </w:r>
      <w:r w:rsidR="0070407C">
        <w:rPr>
          <w:rFonts w:ascii="Arial" w:hAnsi="Arial" w:cs="Arial"/>
          <w:iCs/>
          <w:color w:val="000000"/>
          <w:lang w:bidi="he-IL"/>
        </w:rPr>
        <w:t>”</w:t>
      </w:r>
      <w:r w:rsidRPr="009162B6">
        <w:rPr>
          <w:rFonts w:ascii="Arial" w:hAnsi="Arial" w:cs="Arial"/>
          <w:iCs/>
          <w:color w:val="000000"/>
          <w:lang w:bidi="he-IL"/>
        </w:rPr>
        <w:t xml:space="preserve"> Moreover, why does the Mishna use the word </w:t>
      </w:r>
      <w:r w:rsidRPr="009162B6">
        <w:rPr>
          <w:rFonts w:ascii="Arial" w:hAnsi="Arial" w:cs="Arial"/>
          <w:i/>
          <w:color w:val="000000"/>
          <w:lang w:bidi="he-IL"/>
        </w:rPr>
        <w:t xml:space="preserve">“nidar” </w:t>
      </w:r>
      <w:r w:rsidR="0070407C" w:rsidRPr="009162B6">
        <w:rPr>
          <w:rFonts w:ascii="Arial" w:hAnsi="Arial" w:cs="Arial"/>
          <w:iCs/>
          <w:color w:val="000000"/>
          <w:lang w:bidi="he-IL"/>
        </w:rPr>
        <w:t xml:space="preserve">in one clause </w:t>
      </w:r>
      <w:r w:rsidRPr="009162B6">
        <w:rPr>
          <w:rFonts w:ascii="Arial" w:hAnsi="Arial" w:cs="Arial"/>
          <w:iCs/>
          <w:color w:val="000000"/>
          <w:lang w:bidi="he-IL"/>
        </w:rPr>
        <w:t xml:space="preserve">and in </w:t>
      </w:r>
      <w:r w:rsidR="003F718F" w:rsidRPr="009162B6">
        <w:rPr>
          <w:rFonts w:ascii="Arial" w:hAnsi="Arial" w:cs="Arial"/>
          <w:iCs/>
          <w:color w:val="000000"/>
          <w:lang w:bidi="he-IL"/>
        </w:rPr>
        <w:t xml:space="preserve">the </w:t>
      </w:r>
      <w:r w:rsidRPr="009162B6">
        <w:rPr>
          <w:rFonts w:ascii="Arial" w:hAnsi="Arial" w:cs="Arial"/>
          <w:iCs/>
          <w:color w:val="000000"/>
          <w:lang w:bidi="he-IL"/>
        </w:rPr>
        <w:t>other use the word “</w:t>
      </w:r>
      <w:r w:rsidRPr="009162B6">
        <w:rPr>
          <w:rFonts w:ascii="Arial" w:hAnsi="Arial" w:cs="Arial"/>
          <w:i/>
          <w:color w:val="000000"/>
          <w:lang w:bidi="he-IL"/>
        </w:rPr>
        <w:t>ne’erakh</w:t>
      </w:r>
      <w:r w:rsidRPr="009162B6">
        <w:rPr>
          <w:rFonts w:ascii="Arial" w:hAnsi="Arial" w:cs="Arial"/>
          <w:iCs/>
          <w:color w:val="000000"/>
          <w:lang w:bidi="he-IL"/>
        </w:rPr>
        <w:t xml:space="preserve">”? The </w:t>
      </w:r>
      <w:r w:rsidRPr="009162B6">
        <w:rPr>
          <w:rFonts w:ascii="Arial" w:hAnsi="Arial" w:cs="Arial"/>
          <w:i/>
          <w:color w:val="000000"/>
          <w:lang w:bidi="he-IL"/>
        </w:rPr>
        <w:t xml:space="preserve">Tiferet Yisrael </w:t>
      </w:r>
      <w:r w:rsidRPr="009162B6">
        <w:rPr>
          <w:rFonts w:ascii="Arial" w:hAnsi="Arial" w:cs="Arial"/>
          <w:iCs/>
          <w:color w:val="000000"/>
          <w:lang w:bidi="he-IL"/>
        </w:rPr>
        <w:t>suggests the following:</w:t>
      </w:r>
    </w:p>
    <w:p w:rsidR="003838CE" w:rsidRPr="009162B6" w:rsidRDefault="003838CE" w:rsidP="00994D48">
      <w:pPr>
        <w:jc w:val="both"/>
        <w:rPr>
          <w:rFonts w:ascii="Arial" w:hAnsi="Arial" w:cs="Arial"/>
          <w:iCs/>
          <w:color w:val="000000"/>
          <w:lang w:bidi="he-IL"/>
        </w:rPr>
      </w:pPr>
    </w:p>
    <w:p w:rsidR="0070407C" w:rsidRDefault="003838CE" w:rsidP="00994D48">
      <w:pPr>
        <w:ind w:left="720"/>
        <w:jc w:val="both"/>
        <w:rPr>
          <w:rFonts w:ascii="Arial" w:hAnsi="Arial" w:cs="Arial"/>
          <w:iCs/>
          <w:color w:val="000000"/>
          <w:lang w:bidi="he-IL"/>
        </w:rPr>
      </w:pPr>
      <w:r w:rsidRPr="009162B6">
        <w:rPr>
          <w:rFonts w:ascii="Arial" w:hAnsi="Arial" w:cs="Arial"/>
          <w:iCs/>
          <w:color w:val="000000"/>
          <w:lang w:bidi="he-IL"/>
        </w:rPr>
        <w:t xml:space="preserve">And were I not afraid, it would seem to me [that the answer is] based upon what </w:t>
      </w:r>
      <w:r w:rsidRPr="009162B6">
        <w:rPr>
          <w:rFonts w:ascii="Arial" w:hAnsi="Arial" w:cs="Arial"/>
          <w:i/>
          <w:color w:val="000000"/>
          <w:lang w:bidi="he-IL"/>
        </w:rPr>
        <w:t xml:space="preserve">Tosafot </w:t>
      </w:r>
      <w:r w:rsidRPr="009162B6">
        <w:rPr>
          <w:rFonts w:ascii="Arial" w:hAnsi="Arial" w:cs="Arial"/>
          <w:iCs/>
          <w:color w:val="000000"/>
          <w:lang w:bidi="he-IL"/>
        </w:rPr>
        <w:t xml:space="preserve">write in </w:t>
      </w:r>
      <w:r w:rsidRPr="009162B6">
        <w:rPr>
          <w:rFonts w:ascii="Arial" w:hAnsi="Arial" w:cs="Arial"/>
          <w:i/>
          <w:color w:val="000000"/>
          <w:lang w:bidi="he-IL"/>
        </w:rPr>
        <w:t xml:space="preserve">Megilla </w:t>
      </w:r>
      <w:r w:rsidRPr="009162B6">
        <w:rPr>
          <w:rFonts w:ascii="Arial" w:hAnsi="Arial" w:cs="Arial"/>
          <w:iCs/>
          <w:color w:val="000000"/>
          <w:lang w:bidi="he-IL"/>
        </w:rPr>
        <w:t>(32a) regarding one who studies without song, and similarly,</w:t>
      </w:r>
      <w:r w:rsidR="003F718F" w:rsidRPr="009162B6">
        <w:rPr>
          <w:rFonts w:ascii="Arial" w:hAnsi="Arial" w:cs="Arial"/>
          <w:iCs/>
          <w:color w:val="000000"/>
          <w:lang w:bidi="he-IL"/>
        </w:rPr>
        <w:t xml:space="preserve"> [that which] we said</w:t>
      </w:r>
      <w:r w:rsidRPr="009162B6">
        <w:rPr>
          <w:rFonts w:ascii="Arial" w:hAnsi="Arial" w:cs="Arial"/>
          <w:iCs/>
          <w:color w:val="000000"/>
          <w:lang w:bidi="he-IL"/>
        </w:rPr>
        <w:t xml:space="preserve"> (</w:t>
      </w:r>
      <w:r w:rsidR="0070407C">
        <w:rPr>
          <w:rFonts w:ascii="Arial" w:hAnsi="Arial" w:cs="Arial"/>
          <w:iCs/>
          <w:color w:val="000000"/>
          <w:lang w:bidi="he-IL"/>
        </w:rPr>
        <w:t xml:space="preserve">in </w:t>
      </w:r>
      <w:r w:rsidRPr="009162B6">
        <w:rPr>
          <w:rFonts w:ascii="Arial" w:hAnsi="Arial" w:cs="Arial"/>
          <w:i/>
          <w:color w:val="000000"/>
          <w:lang w:bidi="he-IL"/>
        </w:rPr>
        <w:t xml:space="preserve">Betza </w:t>
      </w:r>
      <w:r w:rsidRPr="009162B6">
        <w:rPr>
          <w:rFonts w:ascii="Arial" w:hAnsi="Arial" w:cs="Arial"/>
          <w:iCs/>
          <w:color w:val="000000"/>
          <w:lang w:bidi="he-IL"/>
        </w:rPr>
        <w:t xml:space="preserve">24a), “teach the teaching, it should be a song,” that they had specific tunes for each Mishna. And in my humble opinion, this was in order to strengthen the </w:t>
      </w:r>
      <w:r w:rsidR="003F718F" w:rsidRPr="009162B6">
        <w:rPr>
          <w:rFonts w:ascii="Arial" w:hAnsi="Arial" w:cs="Arial"/>
          <w:iCs/>
          <w:color w:val="000000"/>
          <w:lang w:bidi="he-IL"/>
        </w:rPr>
        <w:t xml:space="preserve">[knowledge of] </w:t>
      </w:r>
      <w:r w:rsidRPr="009162B6">
        <w:rPr>
          <w:rFonts w:ascii="Arial" w:hAnsi="Arial" w:cs="Arial"/>
          <w:iCs/>
          <w:color w:val="000000"/>
          <w:lang w:bidi="he-IL"/>
        </w:rPr>
        <w:t xml:space="preserve">Mishna using the power of memory, since they would recite the </w:t>
      </w:r>
      <w:r w:rsidRPr="009162B6">
        <w:rPr>
          <w:rFonts w:ascii="Arial" w:hAnsi="Arial" w:cs="Arial"/>
          <w:i/>
          <w:color w:val="000000"/>
          <w:lang w:bidi="he-IL"/>
        </w:rPr>
        <w:t xml:space="preserve">mishnayot </w:t>
      </w:r>
      <w:r w:rsidRPr="009162B6">
        <w:rPr>
          <w:rFonts w:ascii="Arial" w:hAnsi="Arial" w:cs="Arial"/>
          <w:iCs/>
          <w:color w:val="000000"/>
          <w:lang w:bidi="he-IL"/>
        </w:rPr>
        <w:t xml:space="preserve">by heart even in the days of Rabbi [Yehuda Ha-nasi] (see Rashi, </w:t>
      </w:r>
      <w:r w:rsidRPr="009162B6">
        <w:rPr>
          <w:rFonts w:ascii="Arial" w:hAnsi="Arial" w:cs="Arial"/>
          <w:i/>
          <w:color w:val="000000"/>
          <w:lang w:bidi="he-IL"/>
        </w:rPr>
        <w:t xml:space="preserve">Bava Metzia </w:t>
      </w:r>
      <w:r w:rsidRPr="009162B6">
        <w:rPr>
          <w:rFonts w:ascii="Arial" w:hAnsi="Arial" w:cs="Arial"/>
          <w:iCs/>
          <w:color w:val="000000"/>
          <w:lang w:bidi="he-IL"/>
        </w:rPr>
        <w:t xml:space="preserve">33a). And through the tune, they would remember the language of the Mishna well, </w:t>
      </w:r>
      <w:r w:rsidR="0070407C">
        <w:rPr>
          <w:rFonts w:ascii="Arial" w:hAnsi="Arial" w:cs="Arial"/>
          <w:iCs/>
          <w:color w:val="000000"/>
          <w:lang w:bidi="he-IL"/>
        </w:rPr>
        <w:t>since</w:t>
      </w:r>
      <w:r w:rsidRPr="009162B6">
        <w:rPr>
          <w:rFonts w:ascii="Arial" w:hAnsi="Arial" w:cs="Arial"/>
          <w:iCs/>
          <w:color w:val="000000"/>
          <w:lang w:bidi="he-IL"/>
        </w:rPr>
        <w:t xml:space="preserve"> the song was organized according to the words and the sections of the Mishna. </w:t>
      </w:r>
    </w:p>
    <w:p w:rsidR="003838CE" w:rsidRPr="009162B6" w:rsidRDefault="003838CE" w:rsidP="00994D48">
      <w:pPr>
        <w:ind w:left="720"/>
        <w:jc w:val="both"/>
        <w:rPr>
          <w:rFonts w:ascii="Arial" w:hAnsi="Arial" w:cs="Arial"/>
          <w:iCs/>
          <w:color w:val="000000"/>
          <w:lang w:bidi="he-IL"/>
        </w:rPr>
      </w:pPr>
      <w:r w:rsidRPr="009162B6">
        <w:rPr>
          <w:rFonts w:ascii="Arial" w:hAnsi="Arial" w:cs="Arial"/>
          <w:iCs/>
          <w:color w:val="000000"/>
          <w:lang w:bidi="he-IL"/>
        </w:rPr>
        <w:t xml:space="preserve">Therefore, the </w:t>
      </w:r>
      <w:r w:rsidRPr="009162B6">
        <w:rPr>
          <w:rFonts w:ascii="Arial" w:hAnsi="Arial" w:cs="Arial"/>
          <w:i/>
          <w:color w:val="000000"/>
          <w:lang w:bidi="he-IL"/>
        </w:rPr>
        <w:t xml:space="preserve">tanna </w:t>
      </w:r>
      <w:r w:rsidRPr="009162B6">
        <w:rPr>
          <w:rFonts w:ascii="Arial" w:hAnsi="Arial" w:cs="Arial"/>
          <w:iCs/>
          <w:color w:val="000000"/>
          <w:lang w:bidi="he-IL"/>
        </w:rPr>
        <w:t xml:space="preserve">sometimes chose </w:t>
      </w:r>
      <w:r w:rsidR="0070407C">
        <w:rPr>
          <w:rFonts w:ascii="Arial" w:hAnsi="Arial" w:cs="Arial"/>
          <w:iCs/>
          <w:color w:val="000000"/>
          <w:lang w:bidi="he-IL"/>
        </w:rPr>
        <w:t>one</w:t>
      </w:r>
      <w:r w:rsidR="0070407C" w:rsidRPr="009162B6">
        <w:rPr>
          <w:rFonts w:ascii="Arial" w:hAnsi="Arial" w:cs="Arial"/>
          <w:iCs/>
          <w:color w:val="000000"/>
          <w:lang w:bidi="he-IL"/>
        </w:rPr>
        <w:t xml:space="preserve"> </w:t>
      </w:r>
      <w:r w:rsidRPr="009162B6">
        <w:rPr>
          <w:rFonts w:ascii="Arial" w:hAnsi="Arial" w:cs="Arial"/>
          <w:iCs/>
          <w:color w:val="000000"/>
          <w:lang w:bidi="he-IL"/>
        </w:rPr>
        <w:t xml:space="preserve">word, and sometimes another, </w:t>
      </w:r>
      <w:r w:rsidR="0070407C">
        <w:rPr>
          <w:rFonts w:ascii="Arial" w:hAnsi="Arial" w:cs="Arial"/>
          <w:iCs/>
          <w:color w:val="000000"/>
          <w:lang w:bidi="he-IL"/>
        </w:rPr>
        <w:t>all</w:t>
      </w:r>
      <w:r w:rsidR="0070407C" w:rsidRPr="009162B6">
        <w:rPr>
          <w:rFonts w:ascii="Arial" w:hAnsi="Arial" w:cs="Arial"/>
          <w:iCs/>
          <w:color w:val="000000"/>
          <w:lang w:bidi="he-IL"/>
        </w:rPr>
        <w:t xml:space="preserve"> </w:t>
      </w:r>
      <w:r w:rsidR="003F718F" w:rsidRPr="009162B6">
        <w:rPr>
          <w:rFonts w:ascii="Arial" w:hAnsi="Arial" w:cs="Arial"/>
          <w:iCs/>
          <w:color w:val="000000"/>
          <w:lang w:bidi="he-IL"/>
        </w:rPr>
        <w:t xml:space="preserve">based on </w:t>
      </w:r>
      <w:r w:rsidRPr="009162B6">
        <w:rPr>
          <w:rFonts w:ascii="Arial" w:hAnsi="Arial" w:cs="Arial"/>
          <w:iCs/>
          <w:color w:val="000000"/>
          <w:lang w:bidi="he-IL"/>
        </w:rPr>
        <w:t>the sound of the song used specifically for the Mishna. And for this reason, occasionally a section that appears superfluous is stated in the Mishna,</w:t>
      </w:r>
      <w:r w:rsidR="003F718F" w:rsidRPr="009162B6">
        <w:rPr>
          <w:rFonts w:ascii="Arial" w:hAnsi="Arial" w:cs="Arial"/>
          <w:iCs/>
          <w:color w:val="000000"/>
          <w:lang w:bidi="he-IL"/>
        </w:rPr>
        <w:t xml:space="preserve"> [in the form of]</w:t>
      </w:r>
      <w:r w:rsidRPr="009162B6">
        <w:rPr>
          <w:rFonts w:ascii="Arial" w:hAnsi="Arial" w:cs="Arial"/>
          <w:iCs/>
          <w:color w:val="000000"/>
          <w:lang w:bidi="he-IL"/>
        </w:rPr>
        <w:t xml:space="preserve"> “this, and there is no need to say this,” but it was [done] in order to balance the sections of the Mishna </w:t>
      </w:r>
      <w:r w:rsidR="0070407C">
        <w:rPr>
          <w:rFonts w:ascii="Arial" w:hAnsi="Arial" w:cs="Arial"/>
          <w:iCs/>
          <w:color w:val="000000"/>
          <w:lang w:bidi="he-IL"/>
        </w:rPr>
        <w:t>according to</w:t>
      </w:r>
      <w:r w:rsidRPr="009162B6">
        <w:rPr>
          <w:rFonts w:ascii="Arial" w:hAnsi="Arial" w:cs="Arial"/>
          <w:iCs/>
          <w:color w:val="000000"/>
          <w:lang w:bidi="he-IL"/>
        </w:rPr>
        <w:t xml:space="preserve"> the sections of the stanzas of the song.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commentary on the Mishna, </w:t>
      </w:r>
      <w:r w:rsidRPr="009162B6">
        <w:rPr>
          <w:rFonts w:ascii="Arial" w:hAnsi="Arial" w:cs="Arial"/>
          <w:i/>
          <w:color w:val="000000"/>
          <w:lang w:bidi="he-IL"/>
        </w:rPr>
        <w:t xml:space="preserve">Arakhin </w:t>
      </w:r>
      <w:r w:rsidR="003F718F" w:rsidRPr="009162B6">
        <w:rPr>
          <w:rFonts w:ascii="Arial" w:hAnsi="Arial" w:cs="Arial"/>
          <w:iCs/>
          <w:color w:val="000000"/>
          <w:lang w:bidi="he-IL"/>
        </w:rPr>
        <w:t>4:1)</w:t>
      </w:r>
      <w:r w:rsidRPr="009162B6">
        <w:rPr>
          <w:rFonts w:ascii="Arial" w:hAnsi="Arial" w:cs="Arial"/>
          <w:iCs/>
          <w:color w:val="000000"/>
          <w:lang w:bidi="he-IL"/>
        </w:rPr>
        <w:t xml:space="preserve">   </w:t>
      </w:r>
    </w:p>
    <w:p w:rsidR="007A3F0F" w:rsidRPr="009162B6" w:rsidRDefault="007A3F0F" w:rsidP="00994D48">
      <w:pPr>
        <w:jc w:val="both"/>
        <w:rPr>
          <w:rFonts w:ascii="Arial" w:hAnsi="Arial" w:cs="Arial"/>
          <w:iCs/>
          <w:color w:val="000000"/>
          <w:lang w:bidi="he-IL"/>
        </w:rPr>
      </w:pPr>
    </w:p>
    <w:p w:rsidR="003F718F" w:rsidRPr="009162B6" w:rsidRDefault="007A3F0F"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claims that one of the considerations of Rabbi Yehuda Ha-nasi in choosing a method of formulating the Mishna was </w:t>
      </w:r>
      <w:r w:rsidR="003F718F" w:rsidRPr="009162B6">
        <w:rPr>
          <w:rFonts w:ascii="Arial" w:hAnsi="Arial" w:cs="Arial"/>
          <w:iCs/>
          <w:color w:val="000000"/>
          <w:lang w:bidi="he-IL"/>
        </w:rPr>
        <w:t xml:space="preserve">the </w:t>
      </w:r>
      <w:r w:rsidRPr="009162B6">
        <w:rPr>
          <w:rFonts w:ascii="Arial" w:hAnsi="Arial" w:cs="Arial"/>
          <w:iCs/>
          <w:color w:val="000000"/>
          <w:lang w:bidi="he-IL"/>
        </w:rPr>
        <w:t xml:space="preserve">manner </w:t>
      </w:r>
      <w:r w:rsidR="003F718F" w:rsidRPr="009162B6">
        <w:rPr>
          <w:rFonts w:ascii="Arial" w:hAnsi="Arial" w:cs="Arial"/>
          <w:iCs/>
          <w:color w:val="000000"/>
          <w:lang w:bidi="he-IL"/>
        </w:rPr>
        <w:t xml:space="preserve">in which it </w:t>
      </w:r>
      <w:r w:rsidRPr="009162B6">
        <w:rPr>
          <w:rFonts w:ascii="Arial" w:hAnsi="Arial" w:cs="Arial"/>
          <w:iCs/>
          <w:color w:val="000000"/>
          <w:lang w:bidi="he-IL"/>
        </w:rPr>
        <w:t>would be easiest to remember. Consequently, sometimes the formulation of the Mishna in a specific manner was based on considerations unrelated to its content, but rather to the e</w:t>
      </w:r>
      <w:r w:rsidR="003F718F" w:rsidRPr="009162B6">
        <w:rPr>
          <w:rFonts w:ascii="Arial" w:hAnsi="Arial" w:cs="Arial"/>
          <w:iCs/>
          <w:color w:val="000000"/>
          <w:lang w:bidi="he-IL"/>
        </w:rPr>
        <w:t xml:space="preserve">ffectiveness of memorizing it. </w:t>
      </w:r>
    </w:p>
    <w:p w:rsidR="003F718F" w:rsidRPr="009162B6" w:rsidRDefault="003F718F" w:rsidP="00994D48">
      <w:pPr>
        <w:jc w:val="both"/>
        <w:rPr>
          <w:rFonts w:ascii="Arial" w:hAnsi="Arial" w:cs="Arial"/>
          <w:iCs/>
          <w:color w:val="000000"/>
          <w:lang w:bidi="he-IL"/>
        </w:rPr>
      </w:pPr>
    </w:p>
    <w:p w:rsidR="007A3F0F" w:rsidRPr="009162B6" w:rsidRDefault="003F718F" w:rsidP="00994D48">
      <w:pPr>
        <w:jc w:val="both"/>
        <w:rPr>
          <w:rFonts w:ascii="Arial" w:hAnsi="Arial" w:cs="Arial"/>
          <w:iCs/>
          <w:color w:val="000000"/>
          <w:lang w:bidi="he-IL"/>
        </w:rPr>
      </w:pPr>
      <w:r w:rsidRPr="009162B6">
        <w:rPr>
          <w:rFonts w:ascii="Arial" w:hAnsi="Arial" w:cs="Arial"/>
          <w:iCs/>
          <w:color w:val="000000"/>
          <w:lang w:bidi="he-IL"/>
        </w:rPr>
        <w:lastRenderedPageBreak/>
        <w:t>B</w:t>
      </w:r>
      <w:r w:rsidR="007A3F0F" w:rsidRPr="009162B6">
        <w:rPr>
          <w:rFonts w:ascii="Arial" w:hAnsi="Arial" w:cs="Arial"/>
          <w:iCs/>
          <w:color w:val="000000"/>
          <w:lang w:bidi="he-IL"/>
        </w:rPr>
        <w:t xml:space="preserve">ased on this idea, </w:t>
      </w: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007A3F0F" w:rsidRPr="009162B6">
        <w:rPr>
          <w:rFonts w:ascii="Arial" w:hAnsi="Arial" w:cs="Arial"/>
          <w:iCs/>
          <w:color w:val="000000"/>
          <w:lang w:bidi="he-IL"/>
        </w:rPr>
        <w:t>attempts to explain the phenomenon of “it is m</w:t>
      </w:r>
      <w:r w:rsidRPr="009162B6">
        <w:rPr>
          <w:rFonts w:ascii="Arial" w:hAnsi="Arial" w:cs="Arial"/>
          <w:iCs/>
          <w:color w:val="000000"/>
          <w:lang w:bidi="he-IL"/>
        </w:rPr>
        <w:t>i</w:t>
      </w:r>
      <w:r w:rsidR="007A3F0F" w:rsidRPr="009162B6">
        <w:rPr>
          <w:rFonts w:ascii="Arial" w:hAnsi="Arial" w:cs="Arial"/>
          <w:iCs/>
          <w:color w:val="000000"/>
          <w:lang w:bidi="he-IL"/>
        </w:rPr>
        <w:t xml:space="preserve">ssing [words],” a </w:t>
      </w:r>
      <w:r w:rsidRPr="009162B6">
        <w:rPr>
          <w:rFonts w:ascii="Arial" w:hAnsi="Arial" w:cs="Arial"/>
          <w:iCs/>
          <w:color w:val="000000"/>
          <w:lang w:bidi="he-IL"/>
        </w:rPr>
        <w:t>suggestion</w:t>
      </w:r>
      <w:r w:rsidR="007A3F0F" w:rsidRPr="009162B6">
        <w:rPr>
          <w:rFonts w:ascii="Arial" w:hAnsi="Arial" w:cs="Arial"/>
          <w:iCs/>
          <w:color w:val="000000"/>
          <w:lang w:bidi="he-IL"/>
        </w:rPr>
        <w:t xml:space="preserve"> that the Gemara occasionally</w:t>
      </w:r>
      <w:r w:rsidRPr="009162B6">
        <w:rPr>
          <w:rFonts w:ascii="Arial" w:hAnsi="Arial" w:cs="Arial"/>
          <w:iCs/>
          <w:color w:val="000000"/>
          <w:lang w:bidi="he-IL"/>
        </w:rPr>
        <w:t xml:space="preserve"> employs to resolve </w:t>
      </w:r>
      <w:r w:rsidR="007A3F0F" w:rsidRPr="009162B6">
        <w:rPr>
          <w:rFonts w:ascii="Arial" w:hAnsi="Arial" w:cs="Arial"/>
          <w:iCs/>
          <w:color w:val="000000"/>
          <w:lang w:bidi="he-IL"/>
        </w:rPr>
        <w:t xml:space="preserve">a difficulty with the Mishna, that the text </w:t>
      </w:r>
      <w:r w:rsidRPr="009162B6">
        <w:rPr>
          <w:rFonts w:ascii="Arial" w:hAnsi="Arial" w:cs="Arial"/>
          <w:iCs/>
          <w:color w:val="000000"/>
          <w:lang w:bidi="he-IL"/>
        </w:rPr>
        <w:t>is missing a phrase or sentence:</w:t>
      </w:r>
      <w:r w:rsidR="007A3F0F" w:rsidRPr="009162B6">
        <w:rPr>
          <w:rFonts w:ascii="Arial" w:hAnsi="Arial" w:cs="Arial"/>
          <w:iCs/>
          <w:color w:val="000000"/>
          <w:lang w:bidi="he-IL"/>
        </w:rPr>
        <w:t xml:space="preserve"> </w:t>
      </w:r>
    </w:p>
    <w:p w:rsidR="007A3F0F" w:rsidRPr="009162B6" w:rsidRDefault="007A3F0F" w:rsidP="00994D48">
      <w:pPr>
        <w:jc w:val="both"/>
        <w:rPr>
          <w:rFonts w:ascii="Arial" w:hAnsi="Arial" w:cs="Arial"/>
          <w:iCs/>
          <w:color w:val="000000"/>
          <w:lang w:bidi="he-IL"/>
        </w:rPr>
      </w:pPr>
    </w:p>
    <w:p w:rsidR="007A3F0F" w:rsidRPr="009162B6" w:rsidRDefault="007A3F0F" w:rsidP="00994D48">
      <w:pPr>
        <w:ind w:left="720"/>
        <w:jc w:val="both"/>
        <w:rPr>
          <w:rFonts w:ascii="Arial" w:hAnsi="Arial" w:cs="Arial"/>
          <w:iCs/>
          <w:color w:val="000000"/>
          <w:lang w:bidi="he-IL"/>
        </w:rPr>
      </w:pPr>
      <w:r w:rsidRPr="009162B6">
        <w:rPr>
          <w:rFonts w:ascii="Arial" w:hAnsi="Arial" w:cs="Arial"/>
          <w:iCs/>
          <w:color w:val="000000"/>
          <w:lang w:bidi="he-IL"/>
        </w:rPr>
        <w:t>And for this reason, even though it was missing</w:t>
      </w:r>
      <w:r w:rsidR="003F718F" w:rsidRPr="009162B6">
        <w:rPr>
          <w:rFonts w:ascii="Arial" w:hAnsi="Arial" w:cs="Arial"/>
          <w:iCs/>
          <w:color w:val="000000"/>
          <w:lang w:bidi="he-IL"/>
        </w:rPr>
        <w:t xml:space="preserve"> [words]</w:t>
      </w:r>
      <w:r w:rsidRPr="009162B6">
        <w:rPr>
          <w:rFonts w:ascii="Arial" w:hAnsi="Arial" w:cs="Arial"/>
          <w:iCs/>
          <w:color w:val="000000"/>
          <w:lang w:bidi="he-IL"/>
        </w:rPr>
        <w:t xml:space="preserve">, they left it that way, since it is understood </w:t>
      </w:r>
      <w:r w:rsidR="00C72DBF" w:rsidRPr="009162B6">
        <w:rPr>
          <w:rFonts w:ascii="Arial" w:hAnsi="Arial" w:cs="Arial"/>
          <w:iCs/>
          <w:color w:val="000000"/>
          <w:lang w:bidi="he-IL"/>
        </w:rPr>
        <w:t xml:space="preserve">automatically </w:t>
      </w:r>
      <w:r w:rsidRPr="009162B6">
        <w:rPr>
          <w:rFonts w:ascii="Arial" w:hAnsi="Arial" w:cs="Arial"/>
          <w:iCs/>
          <w:color w:val="000000"/>
          <w:lang w:bidi="he-IL"/>
        </w:rPr>
        <w:t>that if</w:t>
      </w:r>
      <w:r w:rsidR="00C72DBF" w:rsidRPr="009162B6">
        <w:rPr>
          <w:rFonts w:ascii="Arial" w:hAnsi="Arial" w:cs="Arial"/>
          <w:iCs/>
          <w:color w:val="000000"/>
          <w:lang w:bidi="he-IL"/>
        </w:rPr>
        <w:t xml:space="preserve"> [it were]</w:t>
      </w:r>
      <w:r w:rsidRPr="009162B6">
        <w:rPr>
          <w:rFonts w:ascii="Arial" w:hAnsi="Arial" w:cs="Arial"/>
          <w:iCs/>
          <w:color w:val="000000"/>
          <w:lang w:bidi="he-IL"/>
        </w:rPr>
        <w:t xml:space="preserve"> not</w:t>
      </w:r>
      <w:r w:rsidR="00C72DBF" w:rsidRPr="009162B6">
        <w:rPr>
          <w:rFonts w:ascii="Arial" w:hAnsi="Arial" w:cs="Arial"/>
          <w:iCs/>
          <w:color w:val="000000"/>
          <w:lang w:bidi="he-IL"/>
        </w:rPr>
        <w:t xml:space="preserve"> [missing words]</w:t>
      </w:r>
      <w:r w:rsidRPr="009162B6">
        <w:rPr>
          <w:rFonts w:ascii="Arial" w:hAnsi="Arial" w:cs="Arial"/>
          <w:iCs/>
          <w:color w:val="000000"/>
          <w:lang w:bidi="he-IL"/>
        </w:rPr>
        <w:t xml:space="preserve">, the </w:t>
      </w:r>
      <w:r w:rsidR="00C72DBF" w:rsidRPr="009162B6">
        <w:rPr>
          <w:rFonts w:ascii="Arial" w:hAnsi="Arial" w:cs="Arial"/>
          <w:iCs/>
          <w:color w:val="000000"/>
          <w:lang w:bidi="he-IL"/>
        </w:rPr>
        <w:t xml:space="preserve">incident </w:t>
      </w:r>
      <w:r w:rsidRPr="009162B6">
        <w:rPr>
          <w:rFonts w:ascii="Arial" w:hAnsi="Arial" w:cs="Arial"/>
          <w:iCs/>
          <w:color w:val="000000"/>
          <w:lang w:bidi="he-IL"/>
        </w:rPr>
        <w:t>would contradict it.</w:t>
      </w:r>
      <w:r w:rsidR="00C72DBF" w:rsidRPr="009162B6">
        <w:rPr>
          <w:rStyle w:val="FootnoteReference"/>
          <w:rFonts w:ascii="Arial" w:hAnsi="Arial" w:cs="Arial"/>
          <w:iCs/>
          <w:color w:val="000000"/>
          <w:lang w:bidi="he-IL"/>
        </w:rPr>
        <w:footnoteReference w:id="2"/>
      </w:r>
      <w:r w:rsidRPr="009162B6">
        <w:rPr>
          <w:rFonts w:ascii="Arial" w:hAnsi="Arial" w:cs="Arial"/>
          <w:iCs/>
          <w:color w:val="000000"/>
          <w:lang w:bidi="he-IL"/>
        </w:rPr>
        <w:t xml:space="preserve"> And if they confuse</w:t>
      </w:r>
      <w:r w:rsidR="0070407C">
        <w:rPr>
          <w:rFonts w:ascii="Arial" w:hAnsi="Arial" w:cs="Arial"/>
          <w:iCs/>
          <w:color w:val="000000"/>
          <w:lang w:bidi="he-IL"/>
        </w:rPr>
        <w:t>d</w:t>
      </w:r>
      <w:r w:rsidRPr="009162B6">
        <w:rPr>
          <w:rFonts w:ascii="Arial" w:hAnsi="Arial" w:cs="Arial"/>
          <w:iCs/>
          <w:color w:val="000000"/>
          <w:lang w:bidi="he-IL"/>
        </w:rPr>
        <w:t xml:space="preserve"> the words, the specific song associated with it would get confused</w:t>
      </w:r>
      <w:r w:rsidR="00C72DBF" w:rsidRPr="009162B6">
        <w:rPr>
          <w:rFonts w:ascii="Arial" w:hAnsi="Arial" w:cs="Arial"/>
          <w:iCs/>
          <w:color w:val="000000"/>
          <w:lang w:bidi="he-IL"/>
        </w:rPr>
        <w:t>, and one’s</w:t>
      </w:r>
      <w:r w:rsidRPr="009162B6">
        <w:rPr>
          <w:rFonts w:ascii="Arial" w:hAnsi="Arial" w:cs="Arial"/>
          <w:iCs/>
          <w:color w:val="000000"/>
          <w:lang w:bidi="he-IL"/>
        </w:rPr>
        <w:t xml:space="preserve"> memory would get confused, and the Mishna would be forgotten, God forbid. And with this idea, a number of questions and particular</w:t>
      </w:r>
      <w:r w:rsidR="00C72DBF" w:rsidRPr="009162B6">
        <w:rPr>
          <w:rFonts w:ascii="Arial" w:hAnsi="Arial" w:cs="Arial"/>
          <w:iCs/>
          <w:color w:val="000000"/>
          <w:lang w:bidi="he-IL"/>
        </w:rPr>
        <w:t xml:space="preserve"> points</w:t>
      </w:r>
      <w:r w:rsidRPr="009162B6">
        <w:rPr>
          <w:rFonts w:ascii="Arial" w:hAnsi="Arial" w:cs="Arial"/>
          <w:iCs/>
          <w:color w:val="000000"/>
          <w:lang w:bidi="he-IL"/>
        </w:rPr>
        <w:t xml:space="preserve"> are answered. </w:t>
      </w:r>
      <w:r w:rsidR="009806C9" w:rsidRPr="009162B6">
        <w:rPr>
          <w:rFonts w:ascii="Arial" w:hAnsi="Arial" w:cs="Arial"/>
          <w:iCs/>
          <w:color w:val="000000"/>
          <w:lang w:bidi="he-IL"/>
        </w:rPr>
        <w:t xml:space="preserve">And remember this [idea], </w:t>
      </w:r>
      <w:r w:rsidR="0070407C">
        <w:rPr>
          <w:rFonts w:ascii="Arial" w:hAnsi="Arial" w:cs="Arial"/>
          <w:iCs/>
          <w:color w:val="000000"/>
          <w:lang w:bidi="he-IL"/>
        </w:rPr>
        <w:t>since</w:t>
      </w:r>
      <w:r w:rsidR="0070407C" w:rsidRPr="009162B6">
        <w:rPr>
          <w:rFonts w:ascii="Arial" w:hAnsi="Arial" w:cs="Arial"/>
          <w:iCs/>
          <w:color w:val="000000"/>
          <w:lang w:bidi="he-IL"/>
        </w:rPr>
        <w:t xml:space="preserve"> </w:t>
      </w:r>
      <w:r w:rsidR="0070407C">
        <w:rPr>
          <w:rFonts w:ascii="Arial" w:hAnsi="Arial" w:cs="Arial"/>
          <w:iCs/>
          <w:color w:val="000000"/>
          <w:lang w:bidi="he-IL"/>
        </w:rPr>
        <w:t>al</w:t>
      </w:r>
      <w:r w:rsidR="009806C9" w:rsidRPr="009162B6">
        <w:rPr>
          <w:rFonts w:ascii="Arial" w:hAnsi="Arial" w:cs="Arial"/>
          <w:iCs/>
          <w:color w:val="000000"/>
          <w:lang w:bidi="he-IL"/>
        </w:rPr>
        <w:t>though in many cases</w:t>
      </w:r>
      <w:r w:rsidR="0070407C">
        <w:rPr>
          <w:rFonts w:ascii="Arial" w:hAnsi="Arial" w:cs="Arial"/>
          <w:iCs/>
          <w:color w:val="000000"/>
          <w:lang w:bidi="he-IL"/>
        </w:rPr>
        <w:t>,</w:t>
      </w:r>
      <w:r w:rsidR="009806C9" w:rsidRPr="009162B6">
        <w:rPr>
          <w:rFonts w:ascii="Arial" w:hAnsi="Arial" w:cs="Arial"/>
          <w:iCs/>
          <w:color w:val="000000"/>
          <w:lang w:bidi="he-IL"/>
        </w:rPr>
        <w:t xml:space="preserve"> valuable pearls are left out with the change of the formulation of the </w:t>
      </w:r>
      <w:r w:rsidR="009806C9" w:rsidRPr="009162B6">
        <w:rPr>
          <w:rFonts w:ascii="Arial" w:hAnsi="Arial" w:cs="Arial"/>
          <w:i/>
          <w:color w:val="000000"/>
          <w:lang w:bidi="he-IL"/>
        </w:rPr>
        <w:t>tanna</w:t>
      </w:r>
      <w:r w:rsidR="009806C9" w:rsidRPr="009162B6">
        <w:rPr>
          <w:rFonts w:ascii="Arial" w:hAnsi="Arial" w:cs="Arial"/>
          <w:iCs/>
          <w:color w:val="000000"/>
          <w:lang w:bidi="he-IL"/>
        </w:rPr>
        <w:t xml:space="preserve">, nevertheless, in a case where we do not know another reason, we can suffice </w:t>
      </w:r>
      <w:r w:rsidR="008618B7" w:rsidRPr="009162B6">
        <w:rPr>
          <w:rFonts w:ascii="Arial" w:hAnsi="Arial" w:cs="Arial"/>
          <w:iCs/>
          <w:color w:val="000000"/>
          <w:lang w:bidi="he-IL"/>
        </w:rPr>
        <w:t>with th</w:t>
      </w:r>
      <w:r w:rsidR="00C72DBF" w:rsidRPr="009162B6">
        <w:rPr>
          <w:rFonts w:ascii="Arial" w:hAnsi="Arial" w:cs="Arial"/>
          <w:iCs/>
          <w:color w:val="000000"/>
          <w:lang w:bidi="he-IL"/>
        </w:rPr>
        <w:t>is reason, which is also true</w:t>
      </w:r>
      <w:r w:rsidR="008618B7" w:rsidRPr="009162B6">
        <w:rPr>
          <w:rFonts w:ascii="Arial" w:hAnsi="Arial" w:cs="Arial"/>
          <w:iCs/>
          <w:color w:val="000000"/>
          <w:lang w:bidi="he-IL"/>
        </w:rPr>
        <w:t xml:space="preserve">. </w:t>
      </w:r>
    </w:p>
    <w:p w:rsidR="008618B7" w:rsidRPr="009162B6" w:rsidRDefault="008618B7" w:rsidP="00994D48">
      <w:pPr>
        <w:jc w:val="both"/>
        <w:rPr>
          <w:rFonts w:ascii="Arial" w:hAnsi="Arial" w:cs="Arial"/>
          <w:iCs/>
          <w:color w:val="000000"/>
          <w:lang w:bidi="he-IL"/>
        </w:rPr>
      </w:pPr>
    </w:p>
    <w:p w:rsidR="008618B7" w:rsidRPr="009162B6" w:rsidRDefault="008618B7" w:rsidP="00994D48">
      <w:pPr>
        <w:jc w:val="both"/>
        <w:rPr>
          <w:rFonts w:ascii="Arial" w:hAnsi="Arial" w:cs="Arial"/>
          <w:iCs/>
          <w:color w:val="000000"/>
          <w:lang w:bidi="he-IL"/>
        </w:rPr>
      </w:pPr>
      <w:r w:rsidRPr="009162B6">
        <w:rPr>
          <w:rFonts w:ascii="Arial" w:hAnsi="Arial" w:cs="Arial"/>
          <w:iCs/>
          <w:color w:val="000000"/>
          <w:lang w:bidi="he-IL"/>
        </w:rPr>
        <w:t xml:space="preserve">According to </w:t>
      </w:r>
      <w:r w:rsidR="00C72DBF" w:rsidRPr="009162B6">
        <w:rPr>
          <w:rFonts w:ascii="Arial" w:hAnsi="Arial" w:cs="Arial"/>
          <w:iCs/>
          <w:color w:val="000000"/>
          <w:lang w:bidi="he-IL"/>
        </w:rPr>
        <w:t>t</w:t>
      </w:r>
      <w:r w:rsidRPr="009162B6">
        <w:rPr>
          <w:rFonts w:ascii="Arial" w:hAnsi="Arial" w:cs="Arial"/>
          <w:iCs/>
          <w:color w:val="000000"/>
          <w:lang w:bidi="he-IL"/>
        </w:rPr>
        <w:t xml:space="preserve">his suggestion, the Gemara assumes that the Mishna </w:t>
      </w:r>
      <w:r w:rsidR="0070407C">
        <w:rPr>
          <w:rFonts w:ascii="Arial" w:hAnsi="Arial" w:cs="Arial"/>
          <w:iCs/>
          <w:color w:val="000000"/>
          <w:lang w:bidi="he-IL"/>
        </w:rPr>
        <w:t>may</w:t>
      </w:r>
      <w:r w:rsidR="0070407C" w:rsidRPr="009162B6">
        <w:rPr>
          <w:rFonts w:ascii="Arial" w:hAnsi="Arial" w:cs="Arial"/>
          <w:iCs/>
          <w:color w:val="000000"/>
          <w:lang w:bidi="he-IL"/>
        </w:rPr>
        <w:t xml:space="preserve"> </w:t>
      </w:r>
      <w:r w:rsidR="00C72DBF" w:rsidRPr="009162B6">
        <w:rPr>
          <w:rFonts w:ascii="Arial" w:hAnsi="Arial" w:cs="Arial"/>
          <w:iCs/>
          <w:color w:val="000000"/>
          <w:lang w:bidi="he-IL"/>
        </w:rPr>
        <w:t xml:space="preserve">potentially </w:t>
      </w:r>
      <w:r w:rsidRPr="009162B6">
        <w:rPr>
          <w:rFonts w:ascii="Arial" w:hAnsi="Arial" w:cs="Arial"/>
          <w:iCs/>
          <w:color w:val="000000"/>
          <w:lang w:bidi="he-IL"/>
        </w:rPr>
        <w:t xml:space="preserve">be missing </w:t>
      </w:r>
      <w:r w:rsidR="00C72DBF" w:rsidRPr="009162B6">
        <w:rPr>
          <w:rFonts w:ascii="Arial" w:hAnsi="Arial" w:cs="Arial"/>
          <w:iCs/>
          <w:color w:val="000000"/>
          <w:lang w:bidi="he-IL"/>
        </w:rPr>
        <w:t xml:space="preserve">necessary </w:t>
      </w:r>
      <w:r w:rsidRPr="009162B6">
        <w:rPr>
          <w:rFonts w:ascii="Arial" w:hAnsi="Arial" w:cs="Arial"/>
          <w:iCs/>
          <w:color w:val="000000"/>
          <w:lang w:bidi="he-IL"/>
        </w:rPr>
        <w:t xml:space="preserve">words because it was easier to remember in that form. </w:t>
      </w:r>
    </w:p>
    <w:p w:rsidR="008618B7" w:rsidRPr="009162B6" w:rsidRDefault="008618B7" w:rsidP="00994D48">
      <w:pPr>
        <w:jc w:val="both"/>
        <w:rPr>
          <w:rFonts w:ascii="Arial" w:hAnsi="Arial" w:cs="Arial"/>
          <w:iCs/>
          <w:color w:val="000000"/>
          <w:lang w:bidi="he-IL"/>
        </w:rPr>
      </w:pPr>
    </w:p>
    <w:p w:rsidR="008618B7" w:rsidRPr="009162B6" w:rsidRDefault="008618B7" w:rsidP="00994D48">
      <w:pPr>
        <w:pStyle w:val="ListParagraph"/>
        <w:numPr>
          <w:ilvl w:val="0"/>
          <w:numId w:val="2"/>
        </w:numPr>
        <w:ind w:left="0" w:firstLine="0"/>
        <w:jc w:val="both"/>
        <w:rPr>
          <w:rFonts w:ascii="Arial" w:hAnsi="Arial" w:cs="Arial"/>
          <w:b/>
          <w:bCs/>
          <w:iCs/>
          <w:color w:val="000000"/>
          <w:szCs w:val="24"/>
          <w:lang w:bidi="he-IL"/>
        </w:rPr>
      </w:pPr>
      <w:r w:rsidRPr="009162B6">
        <w:rPr>
          <w:rFonts w:ascii="Arial" w:hAnsi="Arial" w:cs="Arial"/>
          <w:b/>
          <w:bCs/>
          <w:iCs/>
          <w:color w:val="000000"/>
          <w:szCs w:val="24"/>
          <w:lang w:bidi="he-IL"/>
        </w:rPr>
        <w:t>The Use of Secular Knowledge</w:t>
      </w:r>
    </w:p>
    <w:p w:rsidR="009162B6" w:rsidRDefault="009162B6" w:rsidP="00994D48">
      <w:pPr>
        <w:jc w:val="both"/>
        <w:rPr>
          <w:rFonts w:ascii="Arial" w:hAnsi="Arial" w:cs="Arial"/>
          <w:iCs/>
          <w:color w:val="000000"/>
          <w:lang w:bidi="he-IL"/>
        </w:rPr>
      </w:pPr>
    </w:p>
    <w:p w:rsidR="00737F79" w:rsidRPr="009162B6" w:rsidRDefault="008618B7" w:rsidP="00994D48">
      <w:pPr>
        <w:jc w:val="both"/>
        <w:rPr>
          <w:rFonts w:ascii="Arial" w:hAnsi="Arial" w:cs="Arial"/>
          <w:iCs/>
          <w:color w:val="000000"/>
          <w:lang w:bidi="he-IL"/>
        </w:rPr>
      </w:pPr>
      <w:r w:rsidRPr="009162B6">
        <w:rPr>
          <w:rFonts w:ascii="Arial" w:hAnsi="Arial" w:cs="Arial"/>
          <w:iCs/>
          <w:color w:val="000000"/>
          <w:lang w:bidi="he-IL"/>
        </w:rPr>
        <w:t xml:space="preserve">One of the striking features of the commentary of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is </w:t>
      </w:r>
      <w:r w:rsidR="00FF4FD6">
        <w:rPr>
          <w:rFonts w:ascii="Arial" w:hAnsi="Arial" w:cs="Arial"/>
          <w:iCs/>
          <w:color w:val="000000"/>
          <w:lang w:bidi="he-IL"/>
        </w:rPr>
        <w:t>his</w:t>
      </w:r>
      <w:r w:rsidR="00FF4FD6" w:rsidRPr="009162B6">
        <w:rPr>
          <w:rFonts w:ascii="Arial" w:hAnsi="Arial" w:cs="Arial"/>
          <w:iCs/>
          <w:color w:val="000000"/>
          <w:lang w:bidi="he-IL"/>
        </w:rPr>
        <w:t xml:space="preserve"> </w:t>
      </w:r>
      <w:r w:rsidRPr="009162B6">
        <w:rPr>
          <w:rFonts w:ascii="Arial" w:hAnsi="Arial" w:cs="Arial"/>
          <w:iCs/>
          <w:color w:val="000000"/>
          <w:lang w:bidi="he-IL"/>
        </w:rPr>
        <w:t xml:space="preserve">extensive use of various </w:t>
      </w:r>
      <w:r w:rsidR="00C72DBF" w:rsidRPr="009162B6">
        <w:rPr>
          <w:rFonts w:ascii="Arial" w:hAnsi="Arial" w:cs="Arial"/>
          <w:iCs/>
          <w:color w:val="000000"/>
          <w:lang w:bidi="he-IL"/>
        </w:rPr>
        <w:t xml:space="preserve">types of </w:t>
      </w:r>
      <w:r w:rsidRPr="009162B6">
        <w:rPr>
          <w:rFonts w:ascii="Arial" w:hAnsi="Arial" w:cs="Arial"/>
          <w:iCs/>
          <w:color w:val="000000"/>
          <w:lang w:bidi="he-IL"/>
        </w:rPr>
        <w:t xml:space="preserve">sources, beginning from the Gemara and halakhic literature, </w:t>
      </w:r>
      <w:r w:rsidR="00C72DBF" w:rsidRPr="009162B6">
        <w:rPr>
          <w:rFonts w:ascii="Arial" w:hAnsi="Arial" w:cs="Arial"/>
          <w:iCs/>
          <w:color w:val="000000"/>
          <w:lang w:bidi="he-IL"/>
        </w:rPr>
        <w:t>spanning</w:t>
      </w:r>
      <w:r w:rsidRPr="009162B6">
        <w:rPr>
          <w:rFonts w:ascii="Arial" w:hAnsi="Arial" w:cs="Arial"/>
          <w:iCs/>
          <w:color w:val="000000"/>
          <w:lang w:bidi="he-IL"/>
        </w:rPr>
        <w:t xml:space="preserve"> commentaries on Tanakh, works of philosophy, Kabbala, and others. </w:t>
      </w:r>
      <w:r w:rsidR="00C72DBF" w:rsidRPr="009162B6">
        <w:rPr>
          <w:rFonts w:ascii="Arial" w:hAnsi="Arial" w:cs="Arial"/>
          <w:iCs/>
          <w:color w:val="000000"/>
          <w:lang w:bidi="he-IL"/>
        </w:rPr>
        <w:t xml:space="preserve">In addition, </w:t>
      </w:r>
      <w:r w:rsidRPr="009162B6">
        <w:rPr>
          <w:rFonts w:ascii="Arial" w:hAnsi="Arial" w:cs="Arial"/>
          <w:iCs/>
          <w:color w:val="000000"/>
          <w:lang w:bidi="he-IL"/>
        </w:rPr>
        <w:t xml:space="preserve">over the course of </w:t>
      </w:r>
      <w:r w:rsidR="00ED63F6">
        <w:rPr>
          <w:rFonts w:ascii="Arial" w:hAnsi="Arial" w:cs="Arial"/>
          <w:iCs/>
          <w:color w:val="000000"/>
          <w:lang w:bidi="he-IL"/>
        </w:rPr>
        <w:t>his</w:t>
      </w:r>
      <w:r w:rsidR="00ED63F6" w:rsidRPr="009162B6">
        <w:rPr>
          <w:rFonts w:ascii="Arial" w:hAnsi="Arial" w:cs="Arial"/>
          <w:iCs/>
          <w:color w:val="000000"/>
          <w:lang w:bidi="he-IL"/>
        </w:rPr>
        <w:t xml:space="preserve"> </w:t>
      </w:r>
      <w:r w:rsidRPr="009162B6">
        <w:rPr>
          <w:rFonts w:ascii="Arial" w:hAnsi="Arial" w:cs="Arial"/>
          <w:iCs/>
          <w:color w:val="000000"/>
          <w:lang w:bidi="he-IL"/>
        </w:rPr>
        <w:t xml:space="preserve">commentary, figures and works that are not part of the </w:t>
      </w:r>
      <w:r w:rsidR="00C72DBF" w:rsidRPr="009162B6">
        <w:rPr>
          <w:rFonts w:ascii="Arial" w:hAnsi="Arial" w:cs="Arial"/>
          <w:iCs/>
          <w:color w:val="000000"/>
          <w:lang w:bidi="he-IL"/>
        </w:rPr>
        <w:t xml:space="preserve">standard </w:t>
      </w:r>
      <w:r w:rsidRPr="009162B6">
        <w:rPr>
          <w:rFonts w:ascii="Arial" w:hAnsi="Arial" w:cs="Arial"/>
          <w:iCs/>
          <w:color w:val="000000"/>
          <w:lang w:bidi="he-IL"/>
        </w:rPr>
        <w:t xml:space="preserve">Torah </w:t>
      </w:r>
      <w:r w:rsidR="00C72DBF" w:rsidRPr="009162B6">
        <w:rPr>
          <w:rFonts w:ascii="Arial" w:hAnsi="Arial" w:cs="Arial"/>
          <w:iCs/>
          <w:color w:val="000000"/>
          <w:lang w:bidi="he-IL"/>
        </w:rPr>
        <w:t xml:space="preserve">genre </w:t>
      </w:r>
      <w:r w:rsidRPr="009162B6">
        <w:rPr>
          <w:rFonts w:ascii="Arial" w:hAnsi="Arial" w:cs="Arial"/>
          <w:iCs/>
          <w:color w:val="000000"/>
          <w:lang w:bidi="he-IL"/>
        </w:rPr>
        <w:t xml:space="preserve">are </w:t>
      </w:r>
      <w:r w:rsidR="00C72DBF" w:rsidRPr="009162B6">
        <w:rPr>
          <w:rFonts w:ascii="Arial" w:hAnsi="Arial" w:cs="Arial"/>
          <w:iCs/>
          <w:color w:val="000000"/>
          <w:lang w:bidi="he-IL"/>
        </w:rPr>
        <w:t xml:space="preserve">also </w:t>
      </w:r>
      <w:r w:rsidRPr="009162B6">
        <w:rPr>
          <w:rFonts w:ascii="Arial" w:hAnsi="Arial" w:cs="Arial"/>
          <w:iCs/>
          <w:color w:val="000000"/>
          <w:lang w:bidi="he-IL"/>
        </w:rPr>
        <w:t>mentioned many times. We will now examine a number of examples where h</w:t>
      </w:r>
      <w:r w:rsidR="00C72DBF" w:rsidRPr="009162B6">
        <w:rPr>
          <w:rFonts w:ascii="Arial" w:hAnsi="Arial" w:cs="Arial"/>
          <w:iCs/>
          <w:color w:val="000000"/>
          <w:lang w:bidi="he-IL"/>
        </w:rPr>
        <w:t>e refers to secular sources</w:t>
      </w:r>
      <w:r w:rsidRPr="009162B6">
        <w:rPr>
          <w:rFonts w:ascii="Arial" w:hAnsi="Arial" w:cs="Arial"/>
          <w:iCs/>
          <w:color w:val="000000"/>
          <w:lang w:bidi="he-IL"/>
        </w:rPr>
        <w:t>.</w:t>
      </w:r>
    </w:p>
    <w:p w:rsidR="00737F79" w:rsidRPr="009162B6" w:rsidRDefault="00737F79" w:rsidP="00994D48">
      <w:pPr>
        <w:jc w:val="both"/>
        <w:rPr>
          <w:rFonts w:ascii="Arial" w:hAnsi="Arial" w:cs="Arial"/>
          <w:iCs/>
          <w:color w:val="000000"/>
          <w:lang w:bidi="he-IL"/>
        </w:rPr>
      </w:pPr>
    </w:p>
    <w:p w:rsidR="00737F79" w:rsidRPr="009162B6" w:rsidRDefault="00737F79" w:rsidP="00994D48">
      <w:pPr>
        <w:pStyle w:val="ListParagraph"/>
        <w:numPr>
          <w:ilvl w:val="0"/>
          <w:numId w:val="4"/>
        </w:numPr>
        <w:jc w:val="both"/>
        <w:rPr>
          <w:rFonts w:ascii="Arial" w:hAnsi="Arial" w:cs="Arial"/>
          <w:b/>
          <w:bCs/>
          <w:iCs/>
          <w:color w:val="000000"/>
          <w:szCs w:val="24"/>
          <w:lang w:bidi="he-IL"/>
        </w:rPr>
      </w:pPr>
      <w:r w:rsidRPr="009162B6">
        <w:rPr>
          <w:rFonts w:ascii="Arial" w:hAnsi="Arial" w:cs="Arial"/>
          <w:b/>
          <w:bCs/>
          <w:iCs/>
          <w:color w:val="000000"/>
          <w:szCs w:val="24"/>
          <w:lang w:bidi="he-IL"/>
        </w:rPr>
        <w:lastRenderedPageBreak/>
        <w:t xml:space="preserve">The Use of Historical </w:t>
      </w:r>
      <w:r w:rsidR="00B8092C" w:rsidRPr="009162B6">
        <w:rPr>
          <w:rFonts w:ascii="Arial" w:hAnsi="Arial" w:cs="Arial"/>
          <w:b/>
          <w:bCs/>
          <w:iCs/>
          <w:color w:val="000000"/>
          <w:szCs w:val="24"/>
          <w:lang w:bidi="he-IL"/>
        </w:rPr>
        <w:t>Information</w:t>
      </w:r>
    </w:p>
    <w:p w:rsidR="00737F79" w:rsidRPr="009162B6" w:rsidRDefault="00737F79" w:rsidP="00994D48">
      <w:pPr>
        <w:jc w:val="both"/>
        <w:rPr>
          <w:rFonts w:ascii="Arial" w:hAnsi="Arial" w:cs="Arial"/>
          <w:iCs/>
          <w:color w:val="000000"/>
          <w:lang w:bidi="he-IL"/>
        </w:rPr>
      </w:pPr>
      <w:r w:rsidRPr="009162B6">
        <w:rPr>
          <w:rFonts w:ascii="Arial" w:hAnsi="Arial" w:cs="Arial"/>
          <w:iCs/>
          <w:color w:val="000000"/>
          <w:lang w:bidi="he-IL"/>
        </w:rPr>
        <w:t xml:space="preserve">In a number of places,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utilizes historical information to interpret </w:t>
      </w:r>
      <w:r w:rsidR="00FF4FD6">
        <w:rPr>
          <w:rFonts w:ascii="Arial" w:hAnsi="Arial" w:cs="Arial"/>
          <w:iCs/>
          <w:color w:val="000000"/>
          <w:lang w:bidi="he-IL"/>
        </w:rPr>
        <w:t>a</w:t>
      </w:r>
      <w:r w:rsidR="00FF4FD6" w:rsidRPr="009162B6">
        <w:rPr>
          <w:rFonts w:ascii="Arial" w:hAnsi="Arial" w:cs="Arial"/>
          <w:iCs/>
          <w:color w:val="000000"/>
          <w:lang w:bidi="he-IL"/>
        </w:rPr>
        <w:t xml:space="preserve"> </w:t>
      </w:r>
      <w:r w:rsidRPr="009162B6">
        <w:rPr>
          <w:rFonts w:ascii="Arial" w:hAnsi="Arial" w:cs="Arial"/>
          <w:iCs/>
          <w:color w:val="000000"/>
          <w:lang w:bidi="he-IL"/>
        </w:rPr>
        <w:t xml:space="preserve">Mishna. The following Mishna records the events that occurred on the seventeenth of the month of Tammuz and on Tisha B’av, the ninth of Av: </w:t>
      </w:r>
    </w:p>
    <w:p w:rsidR="00737F79" w:rsidRPr="009162B6" w:rsidRDefault="00737F79" w:rsidP="00994D48">
      <w:pPr>
        <w:jc w:val="both"/>
        <w:rPr>
          <w:rFonts w:ascii="Arial" w:hAnsi="Arial" w:cs="Arial"/>
          <w:iCs/>
          <w:color w:val="000000"/>
          <w:lang w:bidi="he-IL"/>
        </w:rPr>
      </w:pPr>
    </w:p>
    <w:p w:rsidR="008618B7" w:rsidRPr="009162B6" w:rsidRDefault="00737F79" w:rsidP="00994D48">
      <w:pPr>
        <w:ind w:left="720"/>
        <w:jc w:val="both"/>
        <w:rPr>
          <w:rFonts w:ascii="Arial" w:hAnsi="Arial" w:cs="Arial"/>
          <w:iCs/>
          <w:color w:val="000000"/>
          <w:lang w:bidi="he-IL"/>
        </w:rPr>
      </w:pPr>
      <w:r w:rsidRPr="009162B6">
        <w:rPr>
          <w:rFonts w:ascii="Arial" w:hAnsi="Arial" w:cs="Arial"/>
          <w:iCs/>
          <w:color w:val="000000"/>
          <w:lang w:bidi="he-IL"/>
        </w:rPr>
        <w:t xml:space="preserve">Five events befell our forefathers on the seventeenth of Tammuz, and five [befell them] on the ninth of Av. On the seventeenth of Tammuz, the tablets were broken, and the daily offering was abolished, and the city was breached, and Apostamos burnt the Torah, and placed an [idolatrous] image in the Sanctuary. On the ninth of Av, it was decreed upon our forefathers that they </w:t>
      </w:r>
      <w:r w:rsidR="00FF4FD6">
        <w:rPr>
          <w:rFonts w:ascii="Arial" w:hAnsi="Arial" w:cs="Arial"/>
          <w:iCs/>
          <w:color w:val="000000"/>
          <w:lang w:bidi="he-IL"/>
        </w:rPr>
        <w:t>would</w:t>
      </w:r>
      <w:r w:rsidR="00FF4FD6" w:rsidRPr="009162B6">
        <w:rPr>
          <w:rFonts w:ascii="Arial" w:hAnsi="Arial" w:cs="Arial"/>
          <w:iCs/>
          <w:color w:val="000000"/>
          <w:lang w:bidi="he-IL"/>
        </w:rPr>
        <w:t xml:space="preserve"> </w:t>
      </w:r>
      <w:r w:rsidRPr="009162B6">
        <w:rPr>
          <w:rFonts w:ascii="Arial" w:hAnsi="Arial" w:cs="Arial"/>
          <w:iCs/>
          <w:color w:val="000000"/>
          <w:lang w:bidi="he-IL"/>
        </w:rPr>
        <w:t xml:space="preserve">not enter the land [of Israel], and the first and second Temples were destroyed, and Beitar was </w:t>
      </w:r>
      <w:r w:rsidR="00B8092C" w:rsidRPr="009162B6">
        <w:rPr>
          <w:rFonts w:ascii="Arial" w:hAnsi="Arial" w:cs="Arial"/>
          <w:iCs/>
          <w:color w:val="000000"/>
          <w:lang w:bidi="he-IL"/>
        </w:rPr>
        <w:t>captured</w:t>
      </w:r>
      <w:r w:rsidRPr="009162B6">
        <w:rPr>
          <w:rFonts w:ascii="Arial" w:hAnsi="Arial" w:cs="Arial"/>
          <w:iCs/>
          <w:color w:val="000000"/>
          <w:lang w:bidi="he-IL"/>
        </w:rPr>
        <w:t xml:space="preserve">, and the city was plowed.  </w:t>
      </w:r>
      <w:r w:rsidR="008618B7" w:rsidRPr="009162B6">
        <w:rPr>
          <w:rFonts w:ascii="Arial" w:hAnsi="Arial" w:cs="Arial"/>
          <w:b/>
          <w:bCs/>
          <w:iCs/>
          <w:color w:val="000000"/>
          <w:lang w:bidi="he-IL"/>
        </w:rPr>
        <w:t xml:space="preserve">  </w:t>
      </w:r>
      <w:r w:rsidRPr="009162B6">
        <w:rPr>
          <w:rFonts w:ascii="Arial" w:hAnsi="Arial" w:cs="Arial"/>
          <w:iCs/>
          <w:color w:val="000000"/>
          <w:lang w:bidi="he-IL"/>
        </w:rPr>
        <w:t xml:space="preserve">(Mishna, </w:t>
      </w:r>
      <w:r w:rsidRPr="009162B6">
        <w:rPr>
          <w:rFonts w:ascii="Arial" w:hAnsi="Arial" w:cs="Arial"/>
          <w:i/>
          <w:color w:val="000000"/>
          <w:lang w:bidi="he-IL"/>
        </w:rPr>
        <w:t xml:space="preserve">Ta’anit </w:t>
      </w:r>
      <w:r w:rsidRPr="009162B6">
        <w:rPr>
          <w:rFonts w:ascii="Arial" w:hAnsi="Arial" w:cs="Arial"/>
          <w:iCs/>
          <w:color w:val="000000"/>
          <w:lang w:bidi="he-IL"/>
        </w:rPr>
        <w:t>4:6)</w:t>
      </w:r>
    </w:p>
    <w:p w:rsidR="00737F79" w:rsidRPr="009162B6" w:rsidRDefault="00737F79" w:rsidP="00994D48">
      <w:pPr>
        <w:jc w:val="both"/>
        <w:rPr>
          <w:rFonts w:ascii="Arial" w:hAnsi="Arial" w:cs="Arial"/>
          <w:iCs/>
          <w:color w:val="000000"/>
          <w:lang w:bidi="he-IL"/>
        </w:rPr>
      </w:pPr>
    </w:p>
    <w:p w:rsidR="00737F79" w:rsidRPr="009162B6" w:rsidRDefault="00737F79" w:rsidP="00994D48">
      <w:pPr>
        <w:jc w:val="both"/>
        <w:rPr>
          <w:rFonts w:ascii="Arial" w:hAnsi="Arial" w:cs="Arial"/>
          <w:iCs/>
          <w:color w:val="000000"/>
          <w:lang w:bidi="he-IL"/>
        </w:rPr>
      </w:pPr>
      <w:r w:rsidRPr="009162B6">
        <w:rPr>
          <w:rFonts w:ascii="Arial" w:hAnsi="Arial" w:cs="Arial"/>
          <w:iCs/>
          <w:color w:val="000000"/>
          <w:lang w:bidi="he-IL"/>
        </w:rPr>
        <w:t xml:space="preserve">With regard to the </w:t>
      </w:r>
      <w:r w:rsidR="00B8092C" w:rsidRPr="009162B6">
        <w:rPr>
          <w:rFonts w:ascii="Arial" w:hAnsi="Arial" w:cs="Arial"/>
          <w:iCs/>
          <w:color w:val="000000"/>
          <w:lang w:bidi="he-IL"/>
        </w:rPr>
        <w:t xml:space="preserve">capture </w:t>
      </w:r>
      <w:r w:rsidRPr="009162B6">
        <w:rPr>
          <w:rFonts w:ascii="Arial" w:hAnsi="Arial" w:cs="Arial"/>
          <w:iCs/>
          <w:color w:val="000000"/>
          <w:lang w:bidi="he-IL"/>
        </w:rPr>
        <w:t xml:space="preserve">of Beitar,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writes the following: </w:t>
      </w:r>
    </w:p>
    <w:p w:rsidR="00737F79" w:rsidRPr="009162B6" w:rsidRDefault="00737F79" w:rsidP="00994D48">
      <w:pPr>
        <w:jc w:val="both"/>
        <w:rPr>
          <w:rFonts w:ascii="Arial" w:hAnsi="Arial" w:cs="Arial"/>
          <w:iCs/>
          <w:color w:val="000000"/>
          <w:lang w:bidi="he-IL"/>
        </w:rPr>
      </w:pPr>
    </w:p>
    <w:p w:rsidR="00FF4FD6" w:rsidRDefault="00737F79" w:rsidP="00994D48">
      <w:pPr>
        <w:ind w:left="720"/>
        <w:jc w:val="both"/>
        <w:rPr>
          <w:rFonts w:ascii="Arial" w:hAnsi="Arial" w:cs="Arial"/>
          <w:iCs/>
          <w:color w:val="000000"/>
          <w:lang w:bidi="he-IL"/>
        </w:rPr>
      </w:pPr>
      <w:r w:rsidRPr="009162B6">
        <w:rPr>
          <w:rFonts w:ascii="Arial" w:hAnsi="Arial" w:cs="Arial"/>
          <w:iCs/>
          <w:color w:val="000000"/>
          <w:lang w:bidi="he-IL"/>
        </w:rPr>
        <w:t>Fifty</w:t>
      </w:r>
      <w:r w:rsidR="00B8092C" w:rsidRPr="009162B6">
        <w:rPr>
          <w:rFonts w:ascii="Arial" w:hAnsi="Arial" w:cs="Arial"/>
          <w:iCs/>
          <w:color w:val="000000"/>
          <w:lang w:bidi="he-IL"/>
        </w:rPr>
        <w:t>-</w:t>
      </w:r>
      <w:r w:rsidRPr="009162B6">
        <w:rPr>
          <w:rFonts w:ascii="Arial" w:hAnsi="Arial" w:cs="Arial"/>
          <w:iCs/>
          <w:color w:val="000000"/>
          <w:lang w:bidi="he-IL"/>
        </w:rPr>
        <w:t>two years [and some say seventy</w:t>
      </w:r>
      <w:r w:rsidR="00B8092C" w:rsidRPr="009162B6">
        <w:rPr>
          <w:rFonts w:ascii="Arial" w:hAnsi="Arial" w:cs="Arial"/>
          <w:iCs/>
          <w:color w:val="000000"/>
          <w:lang w:bidi="he-IL"/>
        </w:rPr>
        <w:t>-</w:t>
      </w:r>
      <w:r w:rsidRPr="009162B6">
        <w:rPr>
          <w:rFonts w:ascii="Arial" w:hAnsi="Arial" w:cs="Arial"/>
          <w:iCs/>
          <w:color w:val="000000"/>
          <w:lang w:bidi="he-IL"/>
        </w:rPr>
        <w:t xml:space="preserve">three years] following the destruction [of the Temple], a large </w:t>
      </w:r>
      <w:r w:rsidR="00C64489" w:rsidRPr="009162B6">
        <w:rPr>
          <w:rFonts w:ascii="Arial" w:hAnsi="Arial" w:cs="Arial"/>
          <w:iCs/>
          <w:color w:val="000000"/>
          <w:lang w:bidi="he-IL"/>
        </w:rPr>
        <w:t>group of Jews gathered in Beitar, and a great king from Israel</w:t>
      </w:r>
      <w:r w:rsidR="00B8092C" w:rsidRPr="009162B6">
        <w:rPr>
          <w:rFonts w:ascii="Arial" w:hAnsi="Arial" w:cs="Arial"/>
          <w:iCs/>
          <w:color w:val="000000"/>
          <w:lang w:bidi="he-IL"/>
        </w:rPr>
        <w:t xml:space="preserve"> ruled over</w:t>
      </w:r>
      <w:r w:rsidR="00C64489" w:rsidRPr="009162B6">
        <w:rPr>
          <w:rFonts w:ascii="Arial" w:hAnsi="Arial" w:cs="Arial"/>
          <w:iCs/>
          <w:color w:val="000000"/>
          <w:lang w:bidi="he-IL"/>
        </w:rPr>
        <w:t xml:space="preserve"> the</w:t>
      </w:r>
      <w:r w:rsidR="00B8092C" w:rsidRPr="009162B6">
        <w:rPr>
          <w:rFonts w:ascii="Arial" w:hAnsi="Arial" w:cs="Arial"/>
          <w:iCs/>
          <w:color w:val="000000"/>
          <w:lang w:bidi="he-IL"/>
        </w:rPr>
        <w:t>m</w:t>
      </w:r>
      <w:r w:rsidR="00C64489" w:rsidRPr="009162B6">
        <w:rPr>
          <w:rFonts w:ascii="Arial" w:hAnsi="Arial" w:cs="Arial"/>
          <w:iCs/>
          <w:color w:val="000000"/>
          <w:lang w:bidi="he-IL"/>
        </w:rPr>
        <w:t>, and his name was Ben Kokhba. And many of the sages of Israel erred about him</w:t>
      </w:r>
      <w:r w:rsidR="00ED63F6">
        <w:rPr>
          <w:rFonts w:ascii="Arial" w:hAnsi="Arial" w:cs="Arial"/>
          <w:iCs/>
          <w:color w:val="000000"/>
          <w:lang w:bidi="he-IL"/>
        </w:rPr>
        <w:t xml:space="preserve"> and said that he was the messiah</w:t>
      </w:r>
      <w:r w:rsidR="00C64489" w:rsidRPr="009162B6">
        <w:rPr>
          <w:rFonts w:ascii="Arial" w:hAnsi="Arial" w:cs="Arial"/>
          <w:iCs/>
          <w:color w:val="000000"/>
          <w:lang w:bidi="he-IL"/>
        </w:rPr>
        <w:t>, and Rabbi Akiva was</w:t>
      </w:r>
      <w:r w:rsidR="00ED63F6">
        <w:rPr>
          <w:rFonts w:ascii="Arial" w:hAnsi="Arial" w:cs="Arial"/>
          <w:iCs/>
          <w:color w:val="000000"/>
          <w:lang w:bidi="he-IL"/>
        </w:rPr>
        <w:t xml:space="preserve"> even</w:t>
      </w:r>
      <w:r w:rsidR="00C64489" w:rsidRPr="009162B6">
        <w:rPr>
          <w:rFonts w:ascii="Arial" w:hAnsi="Arial" w:cs="Arial"/>
          <w:iCs/>
          <w:color w:val="000000"/>
          <w:lang w:bidi="he-IL"/>
        </w:rPr>
        <w:t xml:space="preserve"> his vessel-bearer [in accordance with the Rambam, </w:t>
      </w:r>
      <w:r w:rsidR="00C64489" w:rsidRPr="009162B6">
        <w:rPr>
          <w:rFonts w:ascii="Arial" w:hAnsi="Arial" w:cs="Arial"/>
          <w:i/>
          <w:color w:val="000000"/>
          <w:lang w:bidi="he-IL"/>
        </w:rPr>
        <w:t xml:space="preserve">Hilkhot Melakhim </w:t>
      </w:r>
      <w:r w:rsidR="00B8092C" w:rsidRPr="009162B6">
        <w:rPr>
          <w:rFonts w:ascii="Arial" w:hAnsi="Arial" w:cs="Arial"/>
          <w:iCs/>
          <w:color w:val="000000"/>
          <w:lang w:bidi="he-IL"/>
        </w:rPr>
        <w:t>11:3].</w:t>
      </w:r>
      <w:r w:rsidR="00C64489" w:rsidRPr="009162B6">
        <w:rPr>
          <w:rFonts w:ascii="Arial" w:hAnsi="Arial" w:cs="Arial"/>
          <w:iCs/>
          <w:color w:val="000000"/>
          <w:lang w:bidi="he-IL"/>
        </w:rPr>
        <w:t xml:space="preserve"> </w:t>
      </w:r>
    </w:p>
    <w:p w:rsidR="000E6FAC" w:rsidRDefault="00B8092C" w:rsidP="00994D48">
      <w:pPr>
        <w:ind w:left="720"/>
        <w:jc w:val="both"/>
        <w:rPr>
          <w:rFonts w:ascii="Arial" w:hAnsi="Arial" w:cs="Arial"/>
          <w:iCs/>
          <w:color w:val="000000"/>
          <w:lang w:bidi="he-IL"/>
        </w:rPr>
      </w:pPr>
      <w:r w:rsidRPr="009162B6">
        <w:rPr>
          <w:rFonts w:ascii="Arial" w:hAnsi="Arial" w:cs="Arial"/>
          <w:iCs/>
          <w:color w:val="000000"/>
          <w:lang w:bidi="he-IL"/>
        </w:rPr>
        <w:t>A</w:t>
      </w:r>
      <w:r w:rsidR="00C64489" w:rsidRPr="009162B6">
        <w:rPr>
          <w:rFonts w:ascii="Arial" w:hAnsi="Arial" w:cs="Arial"/>
          <w:iCs/>
          <w:color w:val="000000"/>
          <w:lang w:bidi="he-IL"/>
        </w:rPr>
        <w:t>nd he</w:t>
      </w:r>
      <w:r w:rsidRPr="009162B6">
        <w:rPr>
          <w:rFonts w:ascii="Arial" w:hAnsi="Arial" w:cs="Arial"/>
          <w:iCs/>
          <w:color w:val="000000"/>
          <w:lang w:bidi="he-IL"/>
        </w:rPr>
        <w:t xml:space="preserve"> [Ben Kokhba]</w:t>
      </w:r>
      <w:r w:rsidR="00C64489" w:rsidRPr="009162B6">
        <w:rPr>
          <w:rFonts w:ascii="Arial" w:hAnsi="Arial" w:cs="Arial"/>
          <w:iCs/>
          <w:color w:val="000000"/>
          <w:lang w:bidi="he-IL"/>
        </w:rPr>
        <w:t xml:space="preserve"> succeeded in </w:t>
      </w:r>
      <w:r w:rsidRPr="009162B6">
        <w:rPr>
          <w:rFonts w:ascii="Arial" w:hAnsi="Arial" w:cs="Arial"/>
          <w:iCs/>
          <w:color w:val="000000"/>
          <w:lang w:bidi="he-IL"/>
        </w:rPr>
        <w:t>[</w:t>
      </w:r>
      <w:r w:rsidR="00C64489" w:rsidRPr="009162B6">
        <w:rPr>
          <w:rFonts w:ascii="Arial" w:hAnsi="Arial" w:cs="Arial"/>
          <w:iCs/>
          <w:color w:val="000000"/>
          <w:lang w:bidi="he-IL"/>
        </w:rPr>
        <w:t>defeating</w:t>
      </w:r>
      <w:r w:rsidRPr="009162B6">
        <w:rPr>
          <w:rFonts w:ascii="Arial" w:hAnsi="Arial" w:cs="Arial"/>
          <w:iCs/>
          <w:color w:val="000000"/>
          <w:lang w:bidi="he-IL"/>
        </w:rPr>
        <w:t>]</w:t>
      </w:r>
      <w:r w:rsidR="00C64489" w:rsidRPr="009162B6">
        <w:rPr>
          <w:rFonts w:ascii="Arial" w:hAnsi="Arial" w:cs="Arial"/>
          <w:iCs/>
          <w:color w:val="000000"/>
          <w:lang w:bidi="he-IL"/>
        </w:rPr>
        <w:t xml:space="preserve"> the Romans in</w:t>
      </w:r>
      <w:r w:rsidRPr="009162B6">
        <w:rPr>
          <w:rFonts w:ascii="Arial" w:hAnsi="Arial" w:cs="Arial"/>
          <w:iCs/>
          <w:color w:val="000000"/>
          <w:lang w:bidi="he-IL"/>
        </w:rPr>
        <w:t xml:space="preserve"> large wars</w:t>
      </w:r>
      <w:r w:rsidR="00C64489" w:rsidRPr="009162B6">
        <w:rPr>
          <w:rFonts w:ascii="Arial" w:hAnsi="Arial" w:cs="Arial"/>
          <w:iCs/>
          <w:color w:val="000000"/>
          <w:lang w:bidi="he-IL"/>
        </w:rPr>
        <w:t xml:space="preserve"> for three and a half years, until </w:t>
      </w:r>
      <w:r w:rsidRPr="009162B6">
        <w:rPr>
          <w:rFonts w:ascii="Arial" w:hAnsi="Arial" w:cs="Arial"/>
          <w:iCs/>
          <w:color w:val="000000"/>
          <w:lang w:bidi="he-IL"/>
        </w:rPr>
        <w:t>ultimately,</w:t>
      </w:r>
      <w:r w:rsidR="00C64489" w:rsidRPr="009162B6">
        <w:rPr>
          <w:rFonts w:ascii="Arial" w:hAnsi="Arial" w:cs="Arial"/>
          <w:iCs/>
          <w:color w:val="000000"/>
          <w:lang w:bidi="he-IL"/>
        </w:rPr>
        <w:t xml:space="preserve"> because of the sins of the generation, and also </w:t>
      </w:r>
      <w:r w:rsidRPr="009162B6">
        <w:rPr>
          <w:rFonts w:ascii="Arial" w:hAnsi="Arial" w:cs="Arial"/>
          <w:iCs/>
          <w:color w:val="000000"/>
          <w:lang w:bidi="he-IL"/>
        </w:rPr>
        <w:t xml:space="preserve">his </w:t>
      </w:r>
      <w:r w:rsidR="00C64489" w:rsidRPr="009162B6">
        <w:rPr>
          <w:rFonts w:ascii="Arial" w:hAnsi="Arial" w:cs="Arial"/>
          <w:iCs/>
          <w:color w:val="000000"/>
          <w:lang w:bidi="he-IL"/>
        </w:rPr>
        <w:t>sin that he killed his uncle Rabbi Elazar Ha-moda’</w:t>
      </w:r>
      <w:r w:rsidRPr="009162B6">
        <w:rPr>
          <w:rFonts w:ascii="Arial" w:hAnsi="Arial" w:cs="Arial"/>
          <w:iCs/>
          <w:color w:val="000000"/>
          <w:lang w:bidi="he-IL"/>
        </w:rPr>
        <w:t>i</w:t>
      </w:r>
      <w:r w:rsidR="00C64489" w:rsidRPr="009162B6">
        <w:rPr>
          <w:rFonts w:ascii="Arial" w:hAnsi="Arial" w:cs="Arial"/>
          <w:iCs/>
          <w:color w:val="000000"/>
          <w:lang w:bidi="he-IL"/>
        </w:rPr>
        <w:t xml:space="preserve"> [in accordance with the Jerusalem Talmud in this chapter], the Romans conquered it by </w:t>
      </w:r>
      <w:r w:rsidR="00C74257" w:rsidRPr="009162B6">
        <w:rPr>
          <w:rFonts w:ascii="Arial" w:hAnsi="Arial" w:cs="Arial"/>
          <w:iCs/>
          <w:color w:val="000000"/>
          <w:lang w:bidi="he-IL"/>
        </w:rPr>
        <w:t xml:space="preserve">the Caesar </w:t>
      </w:r>
      <w:r w:rsidR="00C64489" w:rsidRPr="009162B6">
        <w:rPr>
          <w:rFonts w:ascii="Arial" w:hAnsi="Arial" w:cs="Arial"/>
          <w:iCs/>
          <w:color w:val="000000"/>
          <w:lang w:bidi="he-IL"/>
        </w:rPr>
        <w:t>Hadrian</w:t>
      </w:r>
      <w:r w:rsidR="00215DF8" w:rsidRPr="009162B6">
        <w:rPr>
          <w:rFonts w:ascii="Arial" w:hAnsi="Arial" w:cs="Arial"/>
          <w:iCs/>
          <w:color w:val="000000"/>
          <w:lang w:bidi="he-IL"/>
        </w:rPr>
        <w:t>, grinder of bones</w:t>
      </w:r>
      <w:r w:rsidR="00C74257" w:rsidRPr="009162B6">
        <w:rPr>
          <w:rFonts w:ascii="Arial" w:hAnsi="Arial" w:cs="Arial"/>
          <w:iCs/>
          <w:color w:val="000000"/>
          <w:lang w:bidi="he-IL"/>
        </w:rPr>
        <w:t xml:space="preserve"> [in accordance with the same passage in the Jerusalem Talmud; in </w:t>
      </w:r>
      <w:r w:rsidR="00C74257" w:rsidRPr="009162B6">
        <w:rPr>
          <w:rFonts w:ascii="Arial" w:hAnsi="Arial" w:cs="Arial"/>
          <w:i/>
          <w:color w:val="000000"/>
          <w:lang w:bidi="he-IL"/>
        </w:rPr>
        <w:t xml:space="preserve">Sanhedrin </w:t>
      </w:r>
      <w:r w:rsidR="00C74257" w:rsidRPr="009162B6">
        <w:rPr>
          <w:rFonts w:ascii="Arial" w:hAnsi="Arial" w:cs="Arial"/>
          <w:iCs/>
          <w:color w:val="000000"/>
          <w:lang w:bidi="he-IL"/>
        </w:rPr>
        <w:t xml:space="preserve">93b it seems to be evident that the Sanhedrin killed him], and 580,000 from Israel were killed with him in battle [as is related in </w:t>
      </w:r>
      <w:r w:rsidR="0088230A" w:rsidRPr="009162B6">
        <w:rPr>
          <w:rFonts w:ascii="Arial" w:hAnsi="Arial" w:cs="Arial"/>
          <w:iCs/>
          <w:color w:val="000000"/>
          <w:lang w:bidi="he-IL"/>
        </w:rPr>
        <w:t xml:space="preserve">the history of </w:t>
      </w:r>
      <w:r w:rsidR="0088230A" w:rsidRPr="009162B6">
        <w:rPr>
          <w:rFonts w:ascii="Arial" w:hAnsi="Arial" w:cs="Arial"/>
          <w:iCs/>
          <w:color w:val="000000"/>
          <w:lang w:bidi="he-IL"/>
        </w:rPr>
        <w:lastRenderedPageBreak/>
        <w:t>B</w:t>
      </w:r>
      <w:r w:rsidR="00C958AD" w:rsidRPr="009162B6">
        <w:rPr>
          <w:rFonts w:ascii="Arial" w:hAnsi="Arial" w:cs="Arial"/>
          <w:iCs/>
          <w:color w:val="000000"/>
          <w:lang w:bidi="he-IL"/>
        </w:rPr>
        <w:t>ek</w:t>
      </w:r>
      <w:r w:rsidR="00C74257" w:rsidRPr="009162B6">
        <w:rPr>
          <w:rFonts w:ascii="Arial" w:hAnsi="Arial" w:cs="Arial"/>
          <w:iCs/>
          <w:color w:val="000000"/>
          <w:lang w:bidi="he-IL"/>
        </w:rPr>
        <w:t>ker</w:t>
      </w:r>
      <w:r w:rsidR="0088230A" w:rsidRPr="009162B6">
        <w:rPr>
          <w:rFonts w:ascii="Arial" w:hAnsi="Arial" w:cs="Arial"/>
          <w:iCs/>
          <w:color w:val="000000"/>
          <w:lang w:bidi="he-IL"/>
        </w:rPr>
        <w:t>]</w:t>
      </w:r>
      <w:r w:rsidR="00C74257" w:rsidRPr="009162B6">
        <w:rPr>
          <w:rFonts w:ascii="Arial" w:hAnsi="Arial" w:cs="Arial"/>
          <w:iCs/>
          <w:color w:val="000000"/>
          <w:lang w:bidi="he-IL"/>
        </w:rPr>
        <w:t xml:space="preserve">, aside from the one million and one hundred thousand that were killed during the time of the destruction of the Temple [in accordance with Josephus Flavius, chapter 95]. </w:t>
      </w:r>
    </w:p>
    <w:p w:rsidR="009162B6" w:rsidRPr="009162B6" w:rsidRDefault="009162B6" w:rsidP="00994D48">
      <w:pPr>
        <w:ind w:left="720"/>
        <w:jc w:val="both"/>
        <w:rPr>
          <w:rFonts w:ascii="Arial" w:hAnsi="Arial" w:cs="Arial"/>
          <w:iCs/>
          <w:color w:val="000000"/>
          <w:lang w:bidi="he-IL"/>
        </w:rPr>
      </w:pPr>
    </w:p>
    <w:p w:rsidR="00737F79" w:rsidRPr="009162B6" w:rsidRDefault="00C74257" w:rsidP="00994D48">
      <w:pPr>
        <w:ind w:left="720"/>
        <w:jc w:val="both"/>
        <w:rPr>
          <w:rFonts w:ascii="Arial" w:hAnsi="Arial" w:cs="Arial"/>
          <w:b/>
          <w:bCs/>
          <w:iCs/>
          <w:color w:val="000000"/>
          <w:lang w:bidi="he-IL"/>
        </w:rPr>
      </w:pPr>
      <w:r w:rsidRPr="009162B6">
        <w:rPr>
          <w:rFonts w:ascii="Arial" w:hAnsi="Arial" w:cs="Arial"/>
          <w:iCs/>
          <w:color w:val="000000"/>
          <w:lang w:bidi="he-IL"/>
        </w:rPr>
        <w:t xml:space="preserve">And the wicked [individual] mentioned above transformed the land of Israel into a desolate desert, aside from Jerusalem, which he built close to its original location and called it </w:t>
      </w:r>
      <w:r w:rsidR="00215DF8" w:rsidRPr="009162B6">
        <w:rPr>
          <w:rFonts w:ascii="Arial" w:hAnsi="Arial" w:cs="Arial"/>
          <w:iCs/>
          <w:color w:val="000000"/>
          <w:lang w:bidi="he-IL"/>
        </w:rPr>
        <w:t>Aelia Capitolina; Aelia after his family, and Capito</w:t>
      </w:r>
      <w:r w:rsidRPr="009162B6">
        <w:rPr>
          <w:rFonts w:ascii="Arial" w:hAnsi="Arial" w:cs="Arial"/>
          <w:iCs/>
          <w:color w:val="000000"/>
          <w:lang w:bidi="he-IL"/>
        </w:rPr>
        <w:t>li</w:t>
      </w:r>
      <w:r w:rsidR="00215DF8" w:rsidRPr="009162B6">
        <w:rPr>
          <w:rFonts w:ascii="Arial" w:hAnsi="Arial" w:cs="Arial"/>
          <w:iCs/>
          <w:color w:val="000000"/>
          <w:lang w:bidi="he-IL"/>
        </w:rPr>
        <w:t>na</w:t>
      </w:r>
      <w:r w:rsidRPr="009162B6">
        <w:rPr>
          <w:rFonts w:ascii="Arial" w:hAnsi="Arial" w:cs="Arial"/>
          <w:iCs/>
          <w:color w:val="000000"/>
          <w:lang w:bidi="he-IL"/>
        </w:rPr>
        <w:t xml:space="preserve"> after the house of idol worship</w:t>
      </w:r>
      <w:r w:rsidR="000E6FAC" w:rsidRPr="009162B6">
        <w:rPr>
          <w:rFonts w:ascii="Arial" w:hAnsi="Arial" w:cs="Arial"/>
          <w:iCs/>
          <w:color w:val="000000"/>
          <w:lang w:bidi="he-IL"/>
        </w:rPr>
        <w:t xml:space="preserve"> of</w:t>
      </w:r>
      <w:r w:rsidRPr="009162B6">
        <w:rPr>
          <w:rFonts w:ascii="Arial" w:hAnsi="Arial" w:cs="Arial"/>
          <w:iCs/>
          <w:color w:val="000000"/>
          <w:lang w:bidi="he-IL"/>
        </w:rPr>
        <w:t xml:space="preserve"> Jupiter that he built there for himself. And he decreed a sentence of death upon every Israelite man tha</w:t>
      </w:r>
      <w:r w:rsidR="000E6FAC" w:rsidRPr="009162B6">
        <w:rPr>
          <w:rFonts w:ascii="Arial" w:hAnsi="Arial" w:cs="Arial"/>
          <w:iCs/>
          <w:color w:val="000000"/>
          <w:lang w:bidi="he-IL"/>
        </w:rPr>
        <w:t>t enter</w:t>
      </w:r>
      <w:r w:rsidR="00ED63F6">
        <w:rPr>
          <w:rFonts w:ascii="Arial" w:hAnsi="Arial" w:cs="Arial"/>
          <w:iCs/>
          <w:color w:val="000000"/>
          <w:lang w:bidi="he-IL"/>
        </w:rPr>
        <w:t>ed</w:t>
      </w:r>
      <w:r w:rsidRPr="009162B6">
        <w:rPr>
          <w:rFonts w:ascii="Arial" w:hAnsi="Arial" w:cs="Arial"/>
          <w:iCs/>
          <w:color w:val="000000"/>
          <w:lang w:bidi="he-IL"/>
        </w:rPr>
        <w:t xml:space="preserve"> the city, until ultimately the name of impurity that the wicked one had given it was abolished, and it returned to [being called by] its first name. </w:t>
      </w:r>
      <w:r w:rsidR="00C64489" w:rsidRPr="009162B6">
        <w:rPr>
          <w:rFonts w:ascii="Arial" w:hAnsi="Arial" w:cs="Arial"/>
          <w:iCs/>
          <w:color w:val="000000"/>
          <w:lang w:bidi="he-IL"/>
        </w:rPr>
        <w:t xml:space="preserve"> </w:t>
      </w:r>
      <w:r w:rsidRPr="009162B6">
        <w:rPr>
          <w:rFonts w:ascii="Arial" w:hAnsi="Arial" w:cs="Arial"/>
          <w:iCs/>
          <w:color w:val="000000"/>
          <w:lang w:bidi="he-IL"/>
        </w:rPr>
        <w:t>(</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commentary on the Mishna, </w:t>
      </w:r>
      <w:r w:rsidRPr="009162B6">
        <w:rPr>
          <w:rFonts w:ascii="Arial" w:hAnsi="Arial" w:cs="Arial"/>
          <w:i/>
          <w:color w:val="000000"/>
          <w:lang w:bidi="he-IL"/>
        </w:rPr>
        <w:t xml:space="preserve">Ta’anit </w:t>
      </w:r>
      <w:r w:rsidRPr="009162B6">
        <w:rPr>
          <w:rFonts w:ascii="Arial" w:hAnsi="Arial" w:cs="Arial"/>
          <w:iCs/>
          <w:color w:val="000000"/>
          <w:lang w:bidi="he-IL"/>
        </w:rPr>
        <w:t>4:6)</w:t>
      </w:r>
    </w:p>
    <w:p w:rsidR="00C74257" w:rsidRPr="009162B6" w:rsidRDefault="00C74257" w:rsidP="00994D48">
      <w:pPr>
        <w:jc w:val="both"/>
        <w:rPr>
          <w:rFonts w:ascii="Arial" w:hAnsi="Arial" w:cs="Arial"/>
          <w:iCs/>
          <w:color w:val="000000"/>
          <w:lang w:bidi="he-IL"/>
        </w:rPr>
      </w:pPr>
    </w:p>
    <w:p w:rsidR="00056459" w:rsidRPr="009162B6" w:rsidRDefault="00C74257"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000E6FAC" w:rsidRPr="009162B6">
        <w:rPr>
          <w:rFonts w:ascii="Arial" w:hAnsi="Arial" w:cs="Arial"/>
          <w:iCs/>
          <w:color w:val="000000"/>
          <w:lang w:bidi="he-IL"/>
        </w:rPr>
        <w:t>here refers to</w:t>
      </w:r>
      <w:r w:rsidRPr="009162B6">
        <w:rPr>
          <w:rFonts w:ascii="Arial" w:hAnsi="Arial" w:cs="Arial"/>
          <w:iCs/>
          <w:color w:val="000000"/>
          <w:lang w:bidi="he-IL"/>
        </w:rPr>
        <w:t xml:space="preserve"> the </w:t>
      </w:r>
      <w:r w:rsidR="000E6FAC" w:rsidRPr="009162B6">
        <w:rPr>
          <w:rFonts w:ascii="Arial" w:hAnsi="Arial" w:cs="Arial"/>
          <w:iCs/>
          <w:color w:val="000000"/>
          <w:lang w:bidi="he-IL"/>
        </w:rPr>
        <w:t xml:space="preserve">work </w:t>
      </w:r>
      <w:r w:rsidRPr="009162B6">
        <w:rPr>
          <w:rFonts w:ascii="Arial" w:hAnsi="Arial" w:cs="Arial"/>
          <w:iCs/>
          <w:color w:val="000000"/>
          <w:lang w:bidi="he-IL"/>
        </w:rPr>
        <w:t xml:space="preserve">of </w:t>
      </w:r>
      <w:r w:rsidR="00C958AD" w:rsidRPr="009162B6">
        <w:rPr>
          <w:rFonts w:ascii="Arial" w:hAnsi="Arial" w:cs="Arial"/>
          <w:iCs/>
          <w:color w:val="000000"/>
          <w:lang w:bidi="he-IL"/>
        </w:rPr>
        <w:t>Im</w:t>
      </w:r>
      <w:r w:rsidRPr="009162B6">
        <w:rPr>
          <w:rFonts w:ascii="Arial" w:hAnsi="Arial" w:cs="Arial"/>
          <w:iCs/>
          <w:color w:val="000000"/>
          <w:lang w:bidi="he-IL"/>
        </w:rPr>
        <w:t>manuel B</w:t>
      </w:r>
      <w:r w:rsidR="00C958AD" w:rsidRPr="009162B6">
        <w:rPr>
          <w:rFonts w:ascii="Arial" w:hAnsi="Arial" w:cs="Arial"/>
          <w:iCs/>
          <w:color w:val="000000"/>
          <w:lang w:bidi="he-IL"/>
        </w:rPr>
        <w:t>ek</w:t>
      </w:r>
      <w:r w:rsidRPr="009162B6">
        <w:rPr>
          <w:rFonts w:ascii="Arial" w:hAnsi="Arial" w:cs="Arial"/>
          <w:iCs/>
          <w:color w:val="000000"/>
          <w:lang w:bidi="he-IL"/>
        </w:rPr>
        <w:t>ker, a scholar of ancient Greek literature</w:t>
      </w:r>
      <w:r w:rsidR="00056459" w:rsidRPr="009162B6">
        <w:rPr>
          <w:rFonts w:ascii="Arial" w:hAnsi="Arial" w:cs="Arial"/>
          <w:iCs/>
          <w:color w:val="000000"/>
          <w:lang w:bidi="he-IL"/>
        </w:rPr>
        <w:t xml:space="preserve"> who describes the destruction of Beitar, as well as the works of Josephus Flavius, in describing the events of the time</w:t>
      </w:r>
      <w:r w:rsidR="000E6FAC" w:rsidRPr="009162B6">
        <w:rPr>
          <w:rFonts w:ascii="Arial" w:hAnsi="Arial" w:cs="Arial"/>
          <w:iCs/>
          <w:color w:val="000000"/>
          <w:lang w:bidi="he-IL"/>
        </w:rPr>
        <w:t xml:space="preserve"> in general terms</w:t>
      </w:r>
      <w:r w:rsidR="00056459" w:rsidRPr="009162B6">
        <w:rPr>
          <w:rFonts w:ascii="Arial" w:hAnsi="Arial" w:cs="Arial"/>
          <w:iCs/>
          <w:color w:val="000000"/>
          <w:lang w:bidi="he-IL"/>
        </w:rPr>
        <w:t xml:space="preserve">. </w:t>
      </w:r>
    </w:p>
    <w:p w:rsidR="00056459" w:rsidRPr="009162B6" w:rsidRDefault="00056459" w:rsidP="00994D48">
      <w:pPr>
        <w:jc w:val="both"/>
        <w:rPr>
          <w:rFonts w:ascii="Arial" w:hAnsi="Arial" w:cs="Arial"/>
          <w:iCs/>
          <w:color w:val="000000"/>
          <w:lang w:bidi="he-IL"/>
        </w:rPr>
      </w:pPr>
    </w:p>
    <w:p w:rsidR="00056459" w:rsidRPr="009162B6" w:rsidRDefault="00FF4FD6" w:rsidP="00994D48">
      <w:pPr>
        <w:jc w:val="both"/>
        <w:rPr>
          <w:rFonts w:ascii="Arial" w:hAnsi="Arial" w:cs="Arial"/>
          <w:iCs/>
          <w:color w:val="000000"/>
          <w:lang w:bidi="he-IL"/>
        </w:rPr>
      </w:pPr>
      <w:r>
        <w:rPr>
          <w:rFonts w:ascii="Arial" w:hAnsi="Arial" w:cs="Arial"/>
          <w:iCs/>
          <w:color w:val="000000"/>
          <w:lang w:bidi="he-IL"/>
        </w:rPr>
        <w:t>A</w:t>
      </w:r>
      <w:r w:rsidRPr="009162B6">
        <w:rPr>
          <w:rFonts w:ascii="Arial" w:hAnsi="Arial" w:cs="Arial"/>
          <w:iCs/>
          <w:color w:val="000000"/>
          <w:lang w:bidi="he-IL"/>
        </w:rPr>
        <w:t xml:space="preserve">n </w:t>
      </w:r>
      <w:r w:rsidR="00056459" w:rsidRPr="009162B6">
        <w:rPr>
          <w:rFonts w:ascii="Arial" w:hAnsi="Arial" w:cs="Arial"/>
          <w:iCs/>
          <w:color w:val="000000"/>
          <w:lang w:bidi="he-IL"/>
        </w:rPr>
        <w:t xml:space="preserve">additional example </w:t>
      </w:r>
      <w:r w:rsidR="000E6FAC" w:rsidRPr="009162B6">
        <w:rPr>
          <w:rFonts w:ascii="Arial" w:hAnsi="Arial" w:cs="Arial"/>
          <w:iCs/>
          <w:color w:val="000000"/>
          <w:lang w:bidi="he-IL"/>
        </w:rPr>
        <w:t xml:space="preserve">where the </w:t>
      </w:r>
      <w:r w:rsidR="00056459" w:rsidRPr="009162B6">
        <w:rPr>
          <w:rFonts w:ascii="Arial" w:hAnsi="Arial" w:cs="Arial"/>
          <w:i/>
          <w:color w:val="000000"/>
          <w:lang w:bidi="he-IL"/>
        </w:rPr>
        <w:t>Tiferet Yisrael</w:t>
      </w:r>
      <w:r w:rsidR="000E6FAC" w:rsidRPr="009162B6">
        <w:rPr>
          <w:rFonts w:ascii="Arial" w:hAnsi="Arial" w:cs="Arial"/>
          <w:i/>
          <w:color w:val="000000"/>
          <w:lang w:bidi="he-IL"/>
        </w:rPr>
        <w:t xml:space="preserve"> </w:t>
      </w:r>
      <w:r w:rsidR="000E6FAC" w:rsidRPr="009162B6">
        <w:rPr>
          <w:rFonts w:ascii="Arial" w:hAnsi="Arial" w:cs="Arial"/>
          <w:iCs/>
          <w:color w:val="000000"/>
          <w:lang w:bidi="he-IL"/>
        </w:rPr>
        <w:t>refers to non-traditional sources appears</w:t>
      </w:r>
      <w:r w:rsidR="00056459" w:rsidRPr="009162B6">
        <w:rPr>
          <w:rFonts w:ascii="Arial" w:hAnsi="Arial" w:cs="Arial"/>
          <w:i/>
          <w:color w:val="000000"/>
          <w:lang w:bidi="he-IL"/>
        </w:rPr>
        <w:t xml:space="preserve"> </w:t>
      </w:r>
      <w:r w:rsidR="00056459" w:rsidRPr="009162B6">
        <w:rPr>
          <w:rFonts w:ascii="Arial" w:hAnsi="Arial" w:cs="Arial"/>
          <w:iCs/>
          <w:color w:val="000000"/>
          <w:lang w:bidi="he-IL"/>
        </w:rPr>
        <w:t>in</w:t>
      </w:r>
      <w:r w:rsidR="000E6FAC" w:rsidRPr="009162B6">
        <w:rPr>
          <w:rFonts w:ascii="Arial" w:hAnsi="Arial" w:cs="Arial"/>
          <w:iCs/>
          <w:color w:val="000000"/>
          <w:lang w:bidi="he-IL"/>
        </w:rPr>
        <w:t xml:space="preserve"> his commentary to</w:t>
      </w:r>
      <w:r w:rsidR="00056459" w:rsidRPr="009162B6">
        <w:rPr>
          <w:rFonts w:ascii="Arial" w:hAnsi="Arial" w:cs="Arial"/>
          <w:iCs/>
          <w:color w:val="000000"/>
          <w:lang w:bidi="he-IL"/>
        </w:rPr>
        <w:t xml:space="preserve"> tractate </w:t>
      </w:r>
      <w:r w:rsidR="00056459" w:rsidRPr="009162B6">
        <w:rPr>
          <w:rFonts w:ascii="Arial" w:hAnsi="Arial" w:cs="Arial"/>
          <w:i/>
          <w:color w:val="000000"/>
          <w:lang w:bidi="he-IL"/>
        </w:rPr>
        <w:t xml:space="preserve">Nedarim. </w:t>
      </w:r>
      <w:r w:rsidR="00056459" w:rsidRPr="009162B6">
        <w:rPr>
          <w:rFonts w:ascii="Arial" w:hAnsi="Arial" w:cs="Arial"/>
          <w:iCs/>
          <w:color w:val="000000"/>
          <w:lang w:bidi="he-IL"/>
        </w:rPr>
        <w:t xml:space="preserve">The Mishna there states: </w:t>
      </w:r>
    </w:p>
    <w:p w:rsidR="00056459" w:rsidRPr="009162B6" w:rsidRDefault="00056459" w:rsidP="00994D48">
      <w:pPr>
        <w:jc w:val="both"/>
        <w:rPr>
          <w:rFonts w:ascii="Arial" w:hAnsi="Arial" w:cs="Arial"/>
          <w:iCs/>
          <w:color w:val="000000"/>
          <w:lang w:bidi="he-IL"/>
        </w:rPr>
      </w:pPr>
    </w:p>
    <w:p w:rsidR="00C2758C" w:rsidRPr="009162B6" w:rsidRDefault="00056459" w:rsidP="00994D48">
      <w:pPr>
        <w:ind w:left="720"/>
        <w:jc w:val="both"/>
        <w:rPr>
          <w:rFonts w:ascii="Arial" w:hAnsi="Arial" w:cs="Arial"/>
          <w:iCs/>
          <w:color w:val="000000"/>
          <w:lang w:bidi="he-IL"/>
        </w:rPr>
      </w:pPr>
      <w:r w:rsidRPr="009162B6">
        <w:rPr>
          <w:rFonts w:ascii="Arial" w:hAnsi="Arial" w:cs="Arial"/>
          <w:iCs/>
          <w:color w:val="000000"/>
          <w:lang w:bidi="he-IL"/>
        </w:rPr>
        <w:t>One who vows [not to benefit] from those who rest on Shabbat, is forbidden [to derive benefit] from a Jew, and is forbidden [to derive benefit] from a Samaritan; [one who vows not to benefit] from those who eat garlic, is forbidden [to derive benefit] from a Jew,</w:t>
      </w:r>
      <w:r w:rsidR="00C74257" w:rsidRPr="009162B6">
        <w:rPr>
          <w:rFonts w:ascii="Arial" w:hAnsi="Arial" w:cs="Arial"/>
          <w:iCs/>
          <w:color w:val="000000"/>
          <w:lang w:bidi="he-IL"/>
        </w:rPr>
        <w:t xml:space="preserve"> </w:t>
      </w:r>
      <w:r w:rsidRPr="009162B6">
        <w:rPr>
          <w:rFonts w:ascii="Arial" w:hAnsi="Arial" w:cs="Arial"/>
          <w:iCs/>
          <w:color w:val="000000"/>
          <w:lang w:bidi="he-IL"/>
        </w:rPr>
        <w:t xml:space="preserve">and is forbidden [to derive benefit] from a Samaritan; [one who vows not to benefit] from those who ascend to Jerusalem [for the festivals] is forbidden [to derive benefit] from a Jew, and </w:t>
      </w:r>
      <w:r w:rsidR="00FF4FD6">
        <w:rPr>
          <w:rFonts w:ascii="Arial" w:hAnsi="Arial" w:cs="Arial"/>
          <w:iCs/>
          <w:color w:val="000000"/>
          <w:lang w:bidi="he-IL"/>
        </w:rPr>
        <w:t xml:space="preserve">is </w:t>
      </w:r>
      <w:r w:rsidRPr="009162B6">
        <w:rPr>
          <w:rFonts w:ascii="Arial" w:hAnsi="Arial" w:cs="Arial"/>
          <w:iCs/>
          <w:color w:val="000000"/>
          <w:lang w:bidi="he-IL"/>
        </w:rPr>
        <w:t xml:space="preserve">permitted [to derive benefit] from a Samaritan.  (Mishna, </w:t>
      </w:r>
      <w:r w:rsidRPr="009162B6">
        <w:rPr>
          <w:rFonts w:ascii="Arial" w:hAnsi="Arial" w:cs="Arial"/>
          <w:i/>
          <w:color w:val="000000"/>
          <w:lang w:bidi="he-IL"/>
        </w:rPr>
        <w:t xml:space="preserve">Nedarim </w:t>
      </w:r>
      <w:r w:rsidRPr="009162B6">
        <w:rPr>
          <w:rFonts w:ascii="Arial" w:hAnsi="Arial" w:cs="Arial"/>
          <w:iCs/>
          <w:color w:val="000000"/>
          <w:lang w:bidi="he-IL"/>
        </w:rPr>
        <w:t>3:10)</w:t>
      </w:r>
      <w:r w:rsidR="00C45873" w:rsidRPr="009162B6">
        <w:rPr>
          <w:rFonts w:ascii="Arial" w:hAnsi="Arial" w:cs="Arial"/>
          <w:iCs/>
          <w:color w:val="000000"/>
          <w:lang w:bidi="he-IL"/>
        </w:rPr>
        <w:t xml:space="preserve"> </w:t>
      </w:r>
    </w:p>
    <w:p w:rsidR="00056459" w:rsidRPr="009162B6" w:rsidRDefault="00056459" w:rsidP="00994D48">
      <w:pPr>
        <w:jc w:val="both"/>
        <w:rPr>
          <w:rFonts w:ascii="Arial" w:hAnsi="Arial" w:cs="Arial"/>
          <w:iCs/>
          <w:color w:val="000000"/>
          <w:lang w:bidi="he-IL"/>
        </w:rPr>
      </w:pPr>
    </w:p>
    <w:p w:rsidR="00056459" w:rsidRPr="009162B6" w:rsidRDefault="00056459" w:rsidP="00994D48">
      <w:pPr>
        <w:jc w:val="both"/>
        <w:rPr>
          <w:rFonts w:ascii="Arial" w:hAnsi="Arial" w:cs="Arial"/>
          <w:iCs/>
          <w:color w:val="000000"/>
          <w:lang w:bidi="he-IL"/>
        </w:rPr>
      </w:pPr>
      <w:r w:rsidRPr="009162B6">
        <w:rPr>
          <w:rFonts w:ascii="Arial" w:hAnsi="Arial" w:cs="Arial"/>
          <w:iCs/>
          <w:color w:val="000000"/>
          <w:lang w:bidi="he-IL"/>
        </w:rPr>
        <w:t xml:space="preserve">The Gemara explains that Ezra instituted an enactment to consume garlic on </w:t>
      </w:r>
      <w:r w:rsidRPr="009162B6">
        <w:rPr>
          <w:rFonts w:ascii="Arial" w:hAnsi="Arial" w:cs="Arial"/>
          <w:iCs/>
          <w:color w:val="000000"/>
          <w:lang w:bidi="he-IL"/>
        </w:rPr>
        <w:lastRenderedPageBreak/>
        <w:t xml:space="preserve">Friday night, as that is the time </w:t>
      </w:r>
      <w:r w:rsidR="000E6FAC" w:rsidRPr="009162B6">
        <w:rPr>
          <w:rFonts w:ascii="Arial" w:hAnsi="Arial" w:cs="Arial"/>
          <w:iCs/>
          <w:color w:val="000000"/>
          <w:lang w:bidi="he-IL"/>
        </w:rPr>
        <w:t xml:space="preserve">that most people </w:t>
      </w:r>
      <w:r w:rsidRPr="009162B6">
        <w:rPr>
          <w:rFonts w:ascii="Arial" w:hAnsi="Arial" w:cs="Arial"/>
          <w:iCs/>
          <w:color w:val="000000"/>
          <w:lang w:bidi="he-IL"/>
        </w:rPr>
        <w:t>engag</w:t>
      </w:r>
      <w:r w:rsidR="000E6FAC" w:rsidRPr="009162B6">
        <w:rPr>
          <w:rFonts w:ascii="Arial" w:hAnsi="Arial" w:cs="Arial"/>
          <w:iCs/>
          <w:color w:val="000000"/>
          <w:lang w:bidi="he-IL"/>
        </w:rPr>
        <w:t xml:space="preserve">e </w:t>
      </w:r>
      <w:r w:rsidRPr="009162B6">
        <w:rPr>
          <w:rFonts w:ascii="Arial" w:hAnsi="Arial" w:cs="Arial"/>
          <w:iCs/>
          <w:color w:val="000000"/>
          <w:lang w:bidi="he-IL"/>
        </w:rPr>
        <w:t>in marital relations, and garlic increases the amount of sperm. With regard to Samaritans</w:t>
      </w:r>
      <w:r w:rsidR="000E6FAC" w:rsidRPr="009162B6">
        <w:rPr>
          <w:rFonts w:ascii="Arial" w:hAnsi="Arial" w:cs="Arial"/>
          <w:iCs/>
          <w:color w:val="000000"/>
          <w:lang w:bidi="he-IL"/>
        </w:rPr>
        <w:t xml:space="preserve"> in this case</w:t>
      </w:r>
      <w:r w:rsidRPr="009162B6">
        <w:rPr>
          <w:rFonts w:ascii="Arial" w:hAnsi="Arial" w:cs="Arial"/>
          <w:iCs/>
          <w:color w:val="000000"/>
          <w:lang w:bidi="he-IL"/>
        </w:rPr>
        <w:t xml:space="preserve">, the printed version of the Mishna states: “It is forbidden [to derive benefit] from a Samaritan,” but some have the version “and it is permitted [to derive benefit] from a Samaritan.”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addresses these two versions of the Mishna in the following comment: </w:t>
      </w:r>
    </w:p>
    <w:p w:rsidR="00056459" w:rsidRPr="009162B6" w:rsidRDefault="00056459" w:rsidP="00994D48">
      <w:pPr>
        <w:jc w:val="both"/>
        <w:rPr>
          <w:rFonts w:ascii="Arial" w:hAnsi="Arial" w:cs="Arial"/>
          <w:iCs/>
          <w:color w:val="000000"/>
          <w:lang w:bidi="he-IL"/>
        </w:rPr>
      </w:pPr>
    </w:p>
    <w:p w:rsidR="0005272E" w:rsidRPr="009162B6" w:rsidRDefault="00056459" w:rsidP="00994D48">
      <w:pPr>
        <w:ind w:left="720"/>
        <w:jc w:val="both"/>
        <w:rPr>
          <w:rFonts w:ascii="Arial" w:hAnsi="Arial" w:cs="Arial"/>
          <w:iCs/>
          <w:color w:val="000000"/>
          <w:lang w:bidi="he-IL"/>
        </w:rPr>
      </w:pPr>
      <w:r w:rsidRPr="009162B6">
        <w:rPr>
          <w:rFonts w:ascii="Arial" w:hAnsi="Arial" w:cs="Arial"/>
          <w:iCs/>
          <w:color w:val="000000"/>
          <w:lang w:bidi="he-IL"/>
        </w:rPr>
        <w:t>There are those who have the version: “It is forbidden [to derive benefit] from a Samaritan,”</w:t>
      </w:r>
      <w:r w:rsidR="0005272E" w:rsidRPr="009162B6">
        <w:rPr>
          <w:rFonts w:ascii="Arial" w:hAnsi="Arial" w:cs="Arial"/>
          <w:iCs/>
          <w:color w:val="000000"/>
          <w:lang w:bidi="he-IL"/>
        </w:rPr>
        <w:t xml:space="preserve"> it depends on whether the Samaritans did or did not practice this</w:t>
      </w:r>
      <w:r w:rsidR="000E6FAC" w:rsidRPr="009162B6">
        <w:rPr>
          <w:rFonts w:ascii="Arial" w:hAnsi="Arial" w:cs="Arial"/>
          <w:iCs/>
          <w:color w:val="000000"/>
          <w:lang w:bidi="he-IL"/>
        </w:rPr>
        <w:t xml:space="preserve"> [eating garlic for this purpose]</w:t>
      </w:r>
      <w:r w:rsidR="0005272E" w:rsidRPr="009162B6">
        <w:rPr>
          <w:rFonts w:ascii="Arial" w:hAnsi="Arial" w:cs="Arial"/>
          <w:iCs/>
          <w:color w:val="000000"/>
          <w:lang w:bidi="he-IL"/>
        </w:rPr>
        <w:t xml:space="preserve">. However, I </w:t>
      </w:r>
      <w:r w:rsidR="00ED63F6">
        <w:rPr>
          <w:rFonts w:ascii="Arial" w:hAnsi="Arial" w:cs="Arial"/>
          <w:iCs/>
          <w:color w:val="000000"/>
          <w:lang w:bidi="he-IL"/>
        </w:rPr>
        <w:t>saw</w:t>
      </w:r>
      <w:r w:rsidR="00ED63F6" w:rsidRPr="009162B6">
        <w:rPr>
          <w:rFonts w:ascii="Arial" w:hAnsi="Arial" w:cs="Arial"/>
          <w:iCs/>
          <w:color w:val="000000"/>
          <w:lang w:bidi="he-IL"/>
        </w:rPr>
        <w:t xml:space="preserve"> </w:t>
      </w:r>
      <w:r w:rsidR="0005272E" w:rsidRPr="009162B6">
        <w:rPr>
          <w:rFonts w:ascii="Arial" w:hAnsi="Arial" w:cs="Arial"/>
          <w:iCs/>
          <w:color w:val="000000"/>
          <w:lang w:bidi="he-IL"/>
        </w:rPr>
        <w:t xml:space="preserve">in the book </w:t>
      </w:r>
      <w:r w:rsidR="0005272E" w:rsidRPr="009162B6">
        <w:rPr>
          <w:rFonts w:ascii="Arial" w:hAnsi="Arial" w:cs="Arial"/>
          <w:i/>
          <w:color w:val="000000"/>
          <w:lang w:bidi="he-IL"/>
        </w:rPr>
        <w:t xml:space="preserve">Karmei Shomron </w:t>
      </w:r>
      <w:r w:rsidR="0005272E" w:rsidRPr="009162B6">
        <w:rPr>
          <w:rFonts w:ascii="Arial" w:hAnsi="Arial" w:cs="Arial"/>
          <w:iCs/>
          <w:color w:val="000000"/>
          <w:lang w:bidi="he-IL"/>
        </w:rPr>
        <w:t>that the Samaritans consider it a sin to engage in relations with their wives on Shabbat, and include this within the prohibition of “You shall not kindle fire in all your dwellings on the Sabbath day.”</w:t>
      </w:r>
      <w:r w:rsidR="0005272E" w:rsidRPr="009162B6">
        <w:rPr>
          <w:rStyle w:val="FootnoteReference"/>
          <w:rFonts w:ascii="Arial" w:hAnsi="Arial" w:cs="Arial"/>
          <w:iCs/>
          <w:color w:val="000000"/>
          <w:lang w:bidi="he-IL"/>
        </w:rPr>
        <w:footnoteReference w:id="3"/>
      </w:r>
      <w:r w:rsidR="0005272E" w:rsidRPr="009162B6">
        <w:rPr>
          <w:rFonts w:ascii="Arial" w:hAnsi="Arial" w:cs="Arial"/>
          <w:iCs/>
          <w:color w:val="000000"/>
          <w:lang w:bidi="he-IL"/>
        </w:rPr>
        <w:t xml:space="preserve"> (</w:t>
      </w:r>
      <w:r w:rsidR="0005272E" w:rsidRPr="009162B6">
        <w:rPr>
          <w:rFonts w:ascii="Arial" w:hAnsi="Arial" w:cs="Arial"/>
          <w:i/>
          <w:color w:val="000000"/>
          <w:lang w:bidi="he-IL"/>
        </w:rPr>
        <w:t xml:space="preserve">Tiferet Yisrael, </w:t>
      </w:r>
      <w:r w:rsidR="0005272E" w:rsidRPr="009162B6">
        <w:rPr>
          <w:rFonts w:ascii="Arial" w:hAnsi="Arial" w:cs="Arial"/>
          <w:iCs/>
          <w:color w:val="000000"/>
          <w:lang w:bidi="he-IL"/>
        </w:rPr>
        <w:t xml:space="preserve">commentary on the Mishna </w:t>
      </w:r>
      <w:r w:rsidR="0005272E" w:rsidRPr="009162B6">
        <w:rPr>
          <w:rFonts w:ascii="Arial" w:hAnsi="Arial" w:cs="Arial"/>
          <w:i/>
          <w:color w:val="000000"/>
          <w:lang w:bidi="he-IL"/>
        </w:rPr>
        <w:t xml:space="preserve">Nedarim </w:t>
      </w:r>
      <w:r w:rsidR="0005272E" w:rsidRPr="009162B6">
        <w:rPr>
          <w:rFonts w:ascii="Arial" w:hAnsi="Arial" w:cs="Arial"/>
          <w:iCs/>
          <w:color w:val="000000"/>
          <w:lang w:bidi="he-IL"/>
        </w:rPr>
        <w:t>3:10)</w:t>
      </w:r>
    </w:p>
    <w:p w:rsidR="00056459" w:rsidRPr="009162B6" w:rsidRDefault="0005272E" w:rsidP="00994D48">
      <w:pPr>
        <w:jc w:val="both"/>
        <w:rPr>
          <w:rFonts w:ascii="Arial" w:hAnsi="Arial" w:cs="Arial"/>
          <w:iCs/>
          <w:color w:val="000000"/>
          <w:lang w:bidi="he-IL"/>
        </w:rPr>
      </w:pPr>
      <w:r w:rsidRPr="009162B6">
        <w:rPr>
          <w:rFonts w:ascii="Arial" w:hAnsi="Arial" w:cs="Arial"/>
          <w:iCs/>
          <w:color w:val="000000"/>
          <w:lang w:bidi="he-IL"/>
        </w:rPr>
        <w:t xml:space="preserve"> </w:t>
      </w:r>
    </w:p>
    <w:p w:rsidR="0005272E" w:rsidRPr="009162B6" w:rsidRDefault="0005272E"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Pr="009162B6">
        <w:rPr>
          <w:rFonts w:ascii="Arial" w:hAnsi="Arial" w:cs="Arial"/>
          <w:iCs/>
          <w:color w:val="000000"/>
          <w:lang w:bidi="he-IL"/>
        </w:rPr>
        <w:t>here quotes the work “</w:t>
      </w:r>
      <w:r w:rsidRPr="009162B6">
        <w:rPr>
          <w:rFonts w:ascii="Arial" w:hAnsi="Arial" w:cs="Arial"/>
          <w:i/>
          <w:color w:val="000000"/>
          <w:lang w:bidi="he-IL"/>
        </w:rPr>
        <w:t>Karmei Shomron</w:t>
      </w:r>
      <w:r w:rsidRPr="009162B6">
        <w:rPr>
          <w:rFonts w:ascii="Arial" w:hAnsi="Arial" w:cs="Arial"/>
          <w:iCs/>
          <w:color w:val="000000"/>
          <w:lang w:bidi="he-IL"/>
        </w:rPr>
        <w:t>,” according to which the Samaritans are forbidden from engaging in marital relations on Friday night. This work was composed by Ra</w:t>
      </w:r>
      <w:r w:rsidR="00215DF8" w:rsidRPr="009162B6">
        <w:rPr>
          <w:rFonts w:ascii="Arial" w:hAnsi="Arial" w:cs="Arial"/>
          <w:iCs/>
          <w:color w:val="000000"/>
          <w:lang w:bidi="he-IL"/>
        </w:rPr>
        <w:t>ph</w:t>
      </w:r>
      <w:r w:rsidRPr="009162B6">
        <w:rPr>
          <w:rFonts w:ascii="Arial" w:hAnsi="Arial" w:cs="Arial"/>
          <w:iCs/>
          <w:color w:val="000000"/>
          <w:lang w:bidi="he-IL"/>
        </w:rPr>
        <w:t>ael Kirchheim (1804-1889), a Jewish German scholar</w:t>
      </w:r>
      <w:r w:rsidR="009378E2" w:rsidRPr="009162B6">
        <w:rPr>
          <w:rFonts w:ascii="Arial" w:hAnsi="Arial" w:cs="Arial"/>
          <w:iCs/>
          <w:color w:val="000000"/>
          <w:lang w:bidi="he-IL"/>
        </w:rPr>
        <w:t xml:space="preserve"> </w:t>
      </w:r>
      <w:r w:rsidRPr="009162B6">
        <w:rPr>
          <w:rFonts w:ascii="Arial" w:hAnsi="Arial" w:cs="Arial"/>
          <w:iCs/>
          <w:color w:val="000000"/>
          <w:lang w:bidi="he-IL"/>
        </w:rPr>
        <w:t xml:space="preserve">who </w:t>
      </w:r>
      <w:r w:rsidR="009378E2" w:rsidRPr="009162B6">
        <w:rPr>
          <w:rFonts w:ascii="Arial" w:hAnsi="Arial" w:cs="Arial"/>
          <w:iCs/>
          <w:color w:val="000000"/>
          <w:lang w:bidi="he-IL"/>
        </w:rPr>
        <w:t xml:space="preserve">conducted </w:t>
      </w:r>
      <w:r w:rsidRPr="009162B6">
        <w:rPr>
          <w:rFonts w:ascii="Arial" w:hAnsi="Arial" w:cs="Arial"/>
          <w:iCs/>
          <w:color w:val="000000"/>
          <w:lang w:bidi="he-IL"/>
        </w:rPr>
        <w:t>research</w:t>
      </w:r>
      <w:r w:rsidR="009378E2" w:rsidRPr="009162B6">
        <w:rPr>
          <w:rFonts w:ascii="Arial" w:hAnsi="Arial" w:cs="Arial"/>
          <w:iCs/>
          <w:color w:val="000000"/>
          <w:lang w:bidi="he-IL"/>
        </w:rPr>
        <w:t xml:space="preserve"> on </w:t>
      </w:r>
      <w:r w:rsidRPr="009162B6">
        <w:rPr>
          <w:rFonts w:ascii="Arial" w:hAnsi="Arial" w:cs="Arial"/>
          <w:iCs/>
          <w:color w:val="000000"/>
          <w:lang w:bidi="he-IL"/>
        </w:rPr>
        <w:t xml:space="preserve">the Samaritans. Kirchheim lived in Frankfurt and served as the slaughterer for the community of Rabbi Samson Raphael Hirsch, </w:t>
      </w:r>
      <w:r w:rsidR="00ED63F6">
        <w:rPr>
          <w:rFonts w:ascii="Arial" w:hAnsi="Arial" w:cs="Arial"/>
          <w:iCs/>
          <w:color w:val="000000"/>
          <w:lang w:bidi="he-IL"/>
        </w:rPr>
        <w:t>and later</w:t>
      </w:r>
      <w:r w:rsidRPr="009162B6">
        <w:rPr>
          <w:rFonts w:ascii="Arial" w:hAnsi="Arial" w:cs="Arial"/>
          <w:iCs/>
          <w:color w:val="000000"/>
          <w:lang w:bidi="he-IL"/>
        </w:rPr>
        <w:t xml:space="preserve"> became a</w:t>
      </w:r>
      <w:r w:rsidR="009378E2" w:rsidRPr="009162B6">
        <w:rPr>
          <w:rFonts w:ascii="Arial" w:hAnsi="Arial" w:cs="Arial"/>
          <w:iCs/>
          <w:color w:val="000000"/>
          <w:lang w:bidi="he-IL"/>
        </w:rPr>
        <w:t xml:space="preserve"> </w:t>
      </w:r>
      <w:r w:rsidRPr="009162B6">
        <w:rPr>
          <w:rFonts w:ascii="Arial" w:hAnsi="Arial" w:cs="Arial"/>
          <w:iCs/>
          <w:color w:val="000000"/>
          <w:lang w:bidi="he-IL"/>
        </w:rPr>
        <w:t>reform Jew and engaged in</w:t>
      </w:r>
      <w:r w:rsidR="009378E2" w:rsidRPr="009162B6">
        <w:rPr>
          <w:rFonts w:ascii="Arial" w:hAnsi="Arial" w:cs="Arial"/>
          <w:iCs/>
          <w:color w:val="000000"/>
          <w:lang w:bidi="he-IL"/>
        </w:rPr>
        <w:t xml:space="preserve"> critical</w:t>
      </w:r>
      <w:r w:rsidRPr="009162B6">
        <w:rPr>
          <w:rFonts w:ascii="Arial" w:hAnsi="Arial" w:cs="Arial"/>
          <w:iCs/>
          <w:color w:val="000000"/>
          <w:lang w:bidi="he-IL"/>
        </w:rPr>
        <w:t xml:space="preserve"> scholarship. </w:t>
      </w:r>
    </w:p>
    <w:p w:rsidR="0005272E" w:rsidRPr="009162B6" w:rsidRDefault="0005272E" w:rsidP="00994D48">
      <w:pPr>
        <w:jc w:val="both"/>
        <w:rPr>
          <w:rFonts w:ascii="Arial" w:hAnsi="Arial" w:cs="Arial"/>
          <w:iCs/>
          <w:color w:val="000000"/>
          <w:lang w:bidi="he-IL"/>
        </w:rPr>
      </w:pPr>
    </w:p>
    <w:p w:rsidR="0005272E" w:rsidRPr="009162B6" w:rsidRDefault="0005272E" w:rsidP="00994D48">
      <w:pPr>
        <w:pStyle w:val="ListParagraph"/>
        <w:numPr>
          <w:ilvl w:val="0"/>
          <w:numId w:val="4"/>
        </w:numPr>
        <w:jc w:val="both"/>
        <w:rPr>
          <w:rFonts w:ascii="Arial" w:hAnsi="Arial" w:cs="Arial"/>
          <w:b/>
          <w:bCs/>
          <w:iCs/>
          <w:color w:val="000000"/>
          <w:szCs w:val="24"/>
          <w:lang w:bidi="he-IL"/>
        </w:rPr>
      </w:pPr>
      <w:r w:rsidRPr="009162B6">
        <w:rPr>
          <w:rFonts w:ascii="Arial" w:hAnsi="Arial" w:cs="Arial"/>
          <w:b/>
          <w:bCs/>
          <w:iCs/>
          <w:color w:val="000000"/>
          <w:szCs w:val="24"/>
          <w:lang w:bidi="he-IL"/>
        </w:rPr>
        <w:t>The Use of Natural Sciences</w:t>
      </w:r>
    </w:p>
    <w:p w:rsidR="0076670A" w:rsidRPr="009162B6" w:rsidRDefault="0005272E"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Yisrael’s </w:t>
      </w:r>
      <w:r w:rsidRPr="009162B6">
        <w:rPr>
          <w:rFonts w:ascii="Arial" w:hAnsi="Arial" w:cs="Arial"/>
          <w:iCs/>
          <w:color w:val="000000"/>
          <w:lang w:bidi="he-IL"/>
        </w:rPr>
        <w:t xml:space="preserve">use of the natural sciences is </w:t>
      </w:r>
      <w:r w:rsidR="00D053BC" w:rsidRPr="009162B6">
        <w:rPr>
          <w:rFonts w:ascii="Arial" w:hAnsi="Arial" w:cs="Arial"/>
          <w:iCs/>
          <w:color w:val="000000"/>
          <w:lang w:bidi="he-IL"/>
        </w:rPr>
        <w:t xml:space="preserve">most </w:t>
      </w:r>
      <w:r w:rsidRPr="009162B6">
        <w:rPr>
          <w:rFonts w:ascii="Arial" w:hAnsi="Arial" w:cs="Arial"/>
          <w:iCs/>
          <w:color w:val="000000"/>
          <w:lang w:bidi="he-IL"/>
        </w:rPr>
        <w:t xml:space="preserve">notably expressed in the </w:t>
      </w:r>
      <w:r w:rsidRPr="009162B6">
        <w:rPr>
          <w:rFonts w:ascii="Arial" w:hAnsi="Arial" w:cs="Arial"/>
          <w:i/>
          <w:color w:val="000000"/>
          <w:lang w:bidi="he-IL"/>
        </w:rPr>
        <w:t>Derush Ohr Ha-chaim</w:t>
      </w:r>
      <w:r w:rsidRPr="009162B6">
        <w:rPr>
          <w:rFonts w:ascii="Arial" w:hAnsi="Arial" w:cs="Arial"/>
          <w:iCs/>
          <w:color w:val="000000"/>
          <w:lang w:bidi="he-IL"/>
        </w:rPr>
        <w:t xml:space="preserve">, his introduction to the chapter in tractate </w:t>
      </w:r>
      <w:r w:rsidRPr="009162B6">
        <w:rPr>
          <w:rFonts w:ascii="Arial" w:hAnsi="Arial" w:cs="Arial"/>
          <w:i/>
          <w:color w:val="000000"/>
          <w:lang w:bidi="he-IL"/>
        </w:rPr>
        <w:t xml:space="preserve">Sanhedrin </w:t>
      </w:r>
      <w:r w:rsidRPr="009162B6">
        <w:rPr>
          <w:rFonts w:ascii="Arial" w:hAnsi="Arial" w:cs="Arial"/>
          <w:iCs/>
          <w:color w:val="000000"/>
          <w:lang w:bidi="he-IL"/>
        </w:rPr>
        <w:t xml:space="preserve">known as </w:t>
      </w:r>
      <w:r w:rsidRPr="009162B6">
        <w:rPr>
          <w:rFonts w:ascii="Arial" w:hAnsi="Arial" w:cs="Arial"/>
          <w:i/>
          <w:color w:val="000000"/>
          <w:lang w:bidi="he-IL"/>
        </w:rPr>
        <w:t xml:space="preserve">Chelek. </w:t>
      </w:r>
      <w:r w:rsidRPr="009162B6">
        <w:rPr>
          <w:rFonts w:ascii="Arial" w:hAnsi="Arial" w:cs="Arial"/>
          <w:iCs/>
          <w:color w:val="000000"/>
          <w:lang w:bidi="he-IL"/>
        </w:rPr>
        <w:t xml:space="preserve">According to his own account, this was based upon a discourse that he gave on Shabbat of </w:t>
      </w:r>
      <w:r w:rsidRPr="009162B6">
        <w:rPr>
          <w:rFonts w:ascii="Arial" w:hAnsi="Arial" w:cs="Arial"/>
          <w:i/>
          <w:color w:val="000000"/>
          <w:lang w:bidi="he-IL"/>
        </w:rPr>
        <w:t>Chol Ha-moed</w:t>
      </w:r>
      <w:r w:rsidRPr="009162B6">
        <w:rPr>
          <w:rFonts w:ascii="Arial" w:hAnsi="Arial" w:cs="Arial"/>
          <w:iCs/>
          <w:color w:val="000000"/>
          <w:lang w:bidi="he-IL"/>
        </w:rPr>
        <w:t xml:space="preserve"> Pesach</w:t>
      </w:r>
      <w:r w:rsidR="0076670A" w:rsidRPr="009162B6">
        <w:rPr>
          <w:rFonts w:ascii="Arial" w:hAnsi="Arial" w:cs="Arial"/>
          <w:iCs/>
          <w:color w:val="000000"/>
          <w:lang w:bidi="he-IL"/>
        </w:rPr>
        <w:t>,</w:t>
      </w:r>
      <w:r w:rsidR="00D053BC" w:rsidRPr="009162B6">
        <w:rPr>
          <w:rFonts w:ascii="Arial" w:hAnsi="Arial" w:cs="Arial"/>
          <w:iCs/>
          <w:color w:val="000000"/>
          <w:lang w:bidi="he-IL"/>
        </w:rPr>
        <w:t xml:space="preserve"> which </w:t>
      </w:r>
      <w:r w:rsidR="00FF4FD6">
        <w:rPr>
          <w:rFonts w:ascii="Arial" w:hAnsi="Arial" w:cs="Arial"/>
          <w:iCs/>
          <w:color w:val="000000"/>
          <w:lang w:bidi="he-IL"/>
        </w:rPr>
        <w:t>concerned</w:t>
      </w:r>
      <w:r w:rsidR="0076670A" w:rsidRPr="009162B6">
        <w:rPr>
          <w:rFonts w:ascii="Arial" w:hAnsi="Arial" w:cs="Arial"/>
          <w:iCs/>
          <w:color w:val="000000"/>
          <w:lang w:bidi="he-IL"/>
        </w:rPr>
        <w:t xml:space="preserve"> the </w:t>
      </w:r>
      <w:r w:rsidR="00FF4FD6">
        <w:rPr>
          <w:rFonts w:ascii="Arial" w:hAnsi="Arial" w:cs="Arial"/>
          <w:iCs/>
          <w:color w:val="000000"/>
          <w:lang w:bidi="he-IL"/>
        </w:rPr>
        <w:t>topic</w:t>
      </w:r>
      <w:r w:rsidR="00FF4FD6" w:rsidRPr="009162B6">
        <w:rPr>
          <w:rFonts w:ascii="Arial" w:hAnsi="Arial" w:cs="Arial"/>
          <w:iCs/>
          <w:color w:val="000000"/>
          <w:lang w:bidi="he-IL"/>
        </w:rPr>
        <w:t xml:space="preserve"> </w:t>
      </w:r>
      <w:r w:rsidR="0076670A" w:rsidRPr="009162B6">
        <w:rPr>
          <w:rFonts w:ascii="Arial" w:hAnsi="Arial" w:cs="Arial"/>
          <w:iCs/>
          <w:color w:val="000000"/>
          <w:lang w:bidi="he-IL"/>
        </w:rPr>
        <w:t xml:space="preserve">of what happens to the soul following death and the resuscitation of the dead. Within </w:t>
      </w:r>
      <w:r w:rsidR="00D053BC" w:rsidRPr="009162B6">
        <w:rPr>
          <w:rFonts w:ascii="Arial" w:hAnsi="Arial" w:cs="Arial"/>
          <w:iCs/>
          <w:color w:val="000000"/>
          <w:lang w:bidi="he-IL"/>
        </w:rPr>
        <w:t>t</w:t>
      </w:r>
      <w:r w:rsidR="0076670A" w:rsidRPr="009162B6">
        <w:rPr>
          <w:rFonts w:ascii="Arial" w:hAnsi="Arial" w:cs="Arial"/>
          <w:iCs/>
          <w:color w:val="000000"/>
          <w:lang w:bidi="he-IL"/>
        </w:rPr>
        <w:t xml:space="preserve">his </w:t>
      </w:r>
      <w:r w:rsidR="00ED63F6">
        <w:rPr>
          <w:rFonts w:ascii="Arial" w:hAnsi="Arial" w:cs="Arial"/>
          <w:iCs/>
          <w:color w:val="000000"/>
          <w:lang w:bidi="he-IL"/>
        </w:rPr>
        <w:t>topic</w:t>
      </w:r>
      <w:r w:rsidR="0076670A" w:rsidRPr="009162B6">
        <w:rPr>
          <w:rFonts w:ascii="Arial" w:hAnsi="Arial" w:cs="Arial"/>
          <w:iCs/>
          <w:color w:val="000000"/>
          <w:lang w:bidi="he-IL"/>
        </w:rPr>
        <w:t xml:space="preserve">, he discusses the words </w:t>
      </w:r>
      <w:r w:rsidR="0076670A" w:rsidRPr="009162B6">
        <w:rPr>
          <w:rFonts w:ascii="Arial" w:hAnsi="Arial" w:cs="Arial"/>
          <w:iCs/>
          <w:color w:val="000000"/>
          <w:lang w:bidi="he-IL"/>
        </w:rPr>
        <w:lastRenderedPageBreak/>
        <w:t xml:space="preserve">of </w:t>
      </w:r>
      <w:r w:rsidR="00D053BC" w:rsidRPr="009162B6">
        <w:rPr>
          <w:rFonts w:ascii="Arial" w:hAnsi="Arial" w:cs="Arial"/>
          <w:iCs/>
          <w:color w:val="000000"/>
          <w:lang w:bidi="he-IL"/>
        </w:rPr>
        <w:t xml:space="preserve">the Sages </w:t>
      </w:r>
      <w:r w:rsidR="0076670A" w:rsidRPr="009162B6">
        <w:rPr>
          <w:rFonts w:ascii="Arial" w:hAnsi="Arial" w:cs="Arial"/>
          <w:iCs/>
          <w:color w:val="000000"/>
          <w:lang w:bidi="he-IL"/>
        </w:rPr>
        <w:t>that “the Holy One, blessed be He, would build worlds and destroy them” (</w:t>
      </w:r>
      <w:r w:rsidR="0076670A" w:rsidRPr="009162B6">
        <w:rPr>
          <w:rFonts w:ascii="Arial" w:hAnsi="Arial" w:cs="Arial"/>
          <w:i/>
          <w:color w:val="000000"/>
          <w:lang w:bidi="he-IL"/>
        </w:rPr>
        <w:t xml:space="preserve">Midrash, Kohelet Rabba </w:t>
      </w:r>
      <w:r w:rsidR="0076670A" w:rsidRPr="009162B6">
        <w:rPr>
          <w:rFonts w:ascii="Arial" w:hAnsi="Arial" w:cs="Arial"/>
          <w:iCs/>
          <w:color w:val="000000"/>
          <w:lang w:bidi="he-IL"/>
        </w:rPr>
        <w:t xml:space="preserve">3:11). He then links this comment to </w:t>
      </w:r>
      <w:r w:rsidR="00D053BC" w:rsidRPr="009162B6">
        <w:rPr>
          <w:rFonts w:ascii="Arial" w:hAnsi="Arial" w:cs="Arial"/>
          <w:iCs/>
          <w:color w:val="000000"/>
          <w:lang w:bidi="he-IL"/>
        </w:rPr>
        <w:t xml:space="preserve">the scientific discovery of </w:t>
      </w:r>
      <w:r w:rsidR="0076670A" w:rsidRPr="009162B6">
        <w:rPr>
          <w:rFonts w:ascii="Arial" w:hAnsi="Arial" w:cs="Arial"/>
          <w:iCs/>
          <w:color w:val="000000"/>
          <w:lang w:bidi="he-IL"/>
        </w:rPr>
        <w:t>dinosaur</w:t>
      </w:r>
      <w:r w:rsidR="00D053BC" w:rsidRPr="009162B6">
        <w:rPr>
          <w:rFonts w:ascii="Arial" w:hAnsi="Arial" w:cs="Arial"/>
          <w:iCs/>
          <w:color w:val="000000"/>
          <w:lang w:bidi="he-IL"/>
        </w:rPr>
        <w:t xml:space="preserve"> fossils in his time</w:t>
      </w:r>
      <w:r w:rsidR="0076670A" w:rsidRPr="009162B6">
        <w:rPr>
          <w:rFonts w:ascii="Arial" w:hAnsi="Arial" w:cs="Arial"/>
          <w:iCs/>
          <w:color w:val="000000"/>
          <w:lang w:bidi="he-IL"/>
        </w:rPr>
        <w:t xml:space="preserve">, </w:t>
      </w:r>
      <w:r w:rsidR="00D053BC" w:rsidRPr="009162B6">
        <w:rPr>
          <w:rFonts w:ascii="Arial" w:hAnsi="Arial" w:cs="Arial"/>
          <w:iCs/>
          <w:color w:val="000000"/>
          <w:lang w:bidi="he-IL"/>
        </w:rPr>
        <w:t xml:space="preserve">which </w:t>
      </w:r>
      <w:r w:rsidR="00ED63F6">
        <w:rPr>
          <w:rFonts w:ascii="Arial" w:hAnsi="Arial" w:cs="Arial"/>
          <w:iCs/>
          <w:color w:val="000000"/>
          <w:lang w:bidi="he-IL"/>
        </w:rPr>
        <w:t xml:space="preserve">the </w:t>
      </w:r>
      <w:r w:rsidR="00D053BC" w:rsidRPr="009162B6">
        <w:rPr>
          <w:rFonts w:ascii="Arial" w:hAnsi="Arial" w:cs="Arial"/>
          <w:iCs/>
          <w:color w:val="000000"/>
          <w:lang w:bidi="he-IL"/>
        </w:rPr>
        <w:t xml:space="preserve">scientists </w:t>
      </w:r>
      <w:r w:rsidR="00ED63F6">
        <w:rPr>
          <w:rFonts w:ascii="Arial" w:hAnsi="Arial" w:cs="Arial"/>
          <w:iCs/>
          <w:color w:val="000000"/>
          <w:lang w:bidi="he-IL"/>
        </w:rPr>
        <w:t>used as proof</w:t>
      </w:r>
      <w:r w:rsidR="0076670A" w:rsidRPr="009162B6">
        <w:rPr>
          <w:rFonts w:ascii="Arial" w:hAnsi="Arial" w:cs="Arial"/>
          <w:iCs/>
          <w:color w:val="000000"/>
          <w:lang w:bidi="he-IL"/>
        </w:rPr>
        <w:t xml:space="preserve"> that the world has existed for millions of years. </w:t>
      </w:r>
    </w:p>
    <w:p w:rsidR="0076670A" w:rsidRPr="009162B6" w:rsidRDefault="0076670A" w:rsidP="00994D48">
      <w:pPr>
        <w:jc w:val="both"/>
        <w:rPr>
          <w:rFonts w:ascii="Arial" w:hAnsi="Arial" w:cs="Arial"/>
          <w:iCs/>
          <w:color w:val="000000"/>
          <w:lang w:bidi="he-IL"/>
        </w:rPr>
      </w:pPr>
    </w:p>
    <w:p w:rsidR="0076670A" w:rsidRPr="009162B6" w:rsidRDefault="0076670A" w:rsidP="00994D48">
      <w:pPr>
        <w:ind w:left="720"/>
        <w:jc w:val="both"/>
        <w:rPr>
          <w:rFonts w:ascii="Arial" w:hAnsi="Arial" w:cs="Arial"/>
          <w:iCs/>
          <w:color w:val="000000"/>
          <w:lang w:bidi="he-IL"/>
        </w:rPr>
      </w:pPr>
      <w:r w:rsidRPr="009162B6">
        <w:rPr>
          <w:rFonts w:ascii="Arial" w:hAnsi="Arial" w:cs="Arial"/>
          <w:iCs/>
          <w:color w:val="000000"/>
          <w:lang w:bidi="he-IL"/>
        </w:rPr>
        <w:t>And we already know from the bones of a giant animal that was found in the depths of the earth near the city of Baltimore in America, whose length was seventeen feet… and also in Europe</w:t>
      </w:r>
      <w:r w:rsidR="00215DF8" w:rsidRPr="009162B6">
        <w:rPr>
          <w:rFonts w:ascii="Arial" w:hAnsi="Arial" w:cs="Arial"/>
          <w:iCs/>
          <w:color w:val="000000"/>
          <w:lang w:bidi="he-IL"/>
        </w:rPr>
        <w:t>…</w:t>
      </w:r>
      <w:r w:rsidRPr="009162B6">
        <w:rPr>
          <w:rFonts w:ascii="Arial" w:hAnsi="Arial" w:cs="Arial"/>
          <w:iCs/>
          <w:color w:val="000000"/>
          <w:lang w:bidi="he-IL"/>
        </w:rPr>
        <w:t xml:space="preserve"> this </w:t>
      </w:r>
      <w:r w:rsidR="00D053BC" w:rsidRPr="009162B6">
        <w:rPr>
          <w:rFonts w:ascii="Arial" w:hAnsi="Arial" w:cs="Arial"/>
          <w:iCs/>
          <w:color w:val="000000"/>
          <w:lang w:bidi="he-IL"/>
        </w:rPr>
        <w:t xml:space="preserve">creature </w:t>
      </w:r>
      <w:r w:rsidRPr="009162B6">
        <w:rPr>
          <w:rFonts w:ascii="Arial" w:hAnsi="Arial" w:cs="Arial"/>
          <w:iCs/>
          <w:color w:val="000000"/>
          <w:lang w:bidi="he-IL"/>
        </w:rPr>
        <w:t xml:space="preserve">was found in the depths of the earth…   </w:t>
      </w:r>
      <w:r w:rsidR="0005272E" w:rsidRPr="009162B6">
        <w:rPr>
          <w:rFonts w:ascii="Arial" w:hAnsi="Arial" w:cs="Arial"/>
          <w:iCs/>
          <w:color w:val="000000"/>
          <w:lang w:bidi="he-IL"/>
        </w:rPr>
        <w:t xml:space="preserve"> </w:t>
      </w:r>
      <w:r w:rsidRPr="009162B6">
        <w:rPr>
          <w:rFonts w:ascii="Arial" w:hAnsi="Arial" w:cs="Arial"/>
          <w:iCs/>
          <w:color w:val="000000"/>
          <w:lang w:bidi="he-IL"/>
        </w:rPr>
        <w:t>(</w:t>
      </w:r>
      <w:r w:rsidRPr="009162B6">
        <w:rPr>
          <w:rFonts w:ascii="Arial" w:hAnsi="Arial" w:cs="Arial"/>
          <w:i/>
          <w:color w:val="000000"/>
          <w:lang w:bidi="he-IL"/>
        </w:rPr>
        <w:t>Tiferet Yisrael, Derush Ohr Ha-chaim</w:t>
      </w:r>
      <w:r w:rsidRPr="009162B6">
        <w:rPr>
          <w:rFonts w:ascii="Arial" w:hAnsi="Arial" w:cs="Arial"/>
          <w:iCs/>
          <w:color w:val="000000"/>
          <w:lang w:bidi="he-IL"/>
        </w:rPr>
        <w:t>)</w:t>
      </w:r>
    </w:p>
    <w:p w:rsidR="0076670A" w:rsidRPr="009162B6" w:rsidRDefault="0076670A" w:rsidP="00994D48">
      <w:pPr>
        <w:jc w:val="both"/>
        <w:rPr>
          <w:rFonts w:ascii="Arial" w:hAnsi="Arial" w:cs="Arial"/>
          <w:iCs/>
          <w:color w:val="000000"/>
          <w:lang w:bidi="he-IL"/>
        </w:rPr>
      </w:pPr>
    </w:p>
    <w:p w:rsidR="0076670A" w:rsidRPr="009162B6" w:rsidRDefault="0076670A"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views this as a support to the tradition of the Sages: </w:t>
      </w:r>
    </w:p>
    <w:p w:rsidR="0076670A" w:rsidRPr="009162B6" w:rsidRDefault="0076670A" w:rsidP="00994D48">
      <w:pPr>
        <w:jc w:val="both"/>
        <w:rPr>
          <w:rFonts w:ascii="Arial" w:hAnsi="Arial" w:cs="Arial"/>
          <w:iCs/>
          <w:color w:val="000000"/>
          <w:lang w:bidi="he-IL"/>
        </w:rPr>
      </w:pPr>
    </w:p>
    <w:p w:rsidR="0076670A" w:rsidRPr="009162B6" w:rsidRDefault="0076670A" w:rsidP="00994D48">
      <w:pPr>
        <w:ind w:left="720"/>
        <w:jc w:val="both"/>
        <w:rPr>
          <w:rFonts w:ascii="Arial" w:hAnsi="Arial" w:cs="Arial"/>
          <w:iCs/>
          <w:color w:val="000000"/>
          <w:lang w:bidi="he-IL"/>
        </w:rPr>
      </w:pPr>
      <w:r w:rsidRPr="009162B6">
        <w:rPr>
          <w:rFonts w:ascii="Arial" w:hAnsi="Arial" w:cs="Arial"/>
          <w:iCs/>
          <w:color w:val="000000"/>
          <w:lang w:bidi="he-IL"/>
        </w:rPr>
        <w:t xml:space="preserve">From all that was said it seems clear that </w:t>
      </w:r>
      <w:r w:rsidR="00FF4FD6">
        <w:rPr>
          <w:rFonts w:ascii="Arial" w:hAnsi="Arial" w:cs="Arial"/>
          <w:iCs/>
          <w:color w:val="000000"/>
          <w:lang w:bidi="he-IL"/>
        </w:rPr>
        <w:t>according to what</w:t>
      </w:r>
      <w:r w:rsidRPr="009162B6">
        <w:rPr>
          <w:rFonts w:ascii="Arial" w:hAnsi="Arial" w:cs="Arial"/>
          <w:iCs/>
          <w:color w:val="000000"/>
          <w:lang w:bidi="he-IL"/>
        </w:rPr>
        <w:t xml:space="preserve"> the </w:t>
      </w:r>
      <w:r w:rsidRPr="009162B6">
        <w:rPr>
          <w:rFonts w:ascii="Arial" w:hAnsi="Arial" w:cs="Arial"/>
          <w:i/>
          <w:color w:val="000000"/>
          <w:lang w:bidi="he-IL"/>
        </w:rPr>
        <w:t xml:space="preserve">Mekubalim </w:t>
      </w:r>
      <w:r w:rsidR="00D053BC" w:rsidRPr="009162B6">
        <w:rPr>
          <w:rFonts w:ascii="Arial" w:hAnsi="Arial" w:cs="Arial"/>
          <w:iCs/>
          <w:color w:val="000000"/>
          <w:lang w:bidi="he-IL"/>
        </w:rPr>
        <w:t xml:space="preserve">(mystics) </w:t>
      </w:r>
      <w:r w:rsidRPr="009162B6">
        <w:rPr>
          <w:rFonts w:ascii="Arial" w:hAnsi="Arial" w:cs="Arial"/>
          <w:iCs/>
          <w:color w:val="000000"/>
          <w:lang w:bidi="he-IL"/>
        </w:rPr>
        <w:t xml:space="preserve">have transmitted to us for a number of hundreds of years, there was already a world once, and </w:t>
      </w:r>
      <w:r w:rsidR="00ED63F6">
        <w:rPr>
          <w:rFonts w:ascii="Arial" w:hAnsi="Arial" w:cs="Arial"/>
          <w:iCs/>
          <w:color w:val="000000"/>
          <w:lang w:bidi="he-IL"/>
        </w:rPr>
        <w:t xml:space="preserve">then </w:t>
      </w:r>
      <w:r w:rsidR="00D053BC" w:rsidRPr="009162B6">
        <w:rPr>
          <w:rFonts w:ascii="Arial" w:hAnsi="Arial" w:cs="Arial"/>
          <w:iCs/>
          <w:color w:val="000000"/>
          <w:lang w:bidi="he-IL"/>
        </w:rPr>
        <w:t xml:space="preserve">it </w:t>
      </w:r>
      <w:r w:rsidRPr="009162B6">
        <w:rPr>
          <w:rFonts w:ascii="Arial" w:hAnsi="Arial" w:cs="Arial"/>
          <w:iCs/>
          <w:color w:val="000000"/>
          <w:lang w:bidi="he-IL"/>
        </w:rPr>
        <w:t xml:space="preserve">was destroyed, and then </w:t>
      </w:r>
      <w:r w:rsidR="00ED63F6">
        <w:rPr>
          <w:rFonts w:ascii="Arial" w:hAnsi="Arial" w:cs="Arial"/>
          <w:iCs/>
          <w:color w:val="000000"/>
          <w:lang w:bidi="he-IL"/>
        </w:rPr>
        <w:t xml:space="preserve">it </w:t>
      </w:r>
      <w:r w:rsidRPr="009162B6">
        <w:rPr>
          <w:rFonts w:ascii="Arial" w:hAnsi="Arial" w:cs="Arial"/>
          <w:iCs/>
          <w:color w:val="000000"/>
          <w:lang w:bidi="he-IL"/>
        </w:rPr>
        <w:t xml:space="preserve">was established four more times… all has been clarified now in our times as true and justified. </w:t>
      </w:r>
      <w:r w:rsidR="0005272E" w:rsidRPr="009162B6">
        <w:rPr>
          <w:rFonts w:ascii="Arial" w:hAnsi="Arial" w:cs="Arial"/>
          <w:b/>
          <w:bCs/>
          <w:iCs/>
          <w:color w:val="000000"/>
          <w:lang w:bidi="he-IL"/>
        </w:rPr>
        <w:t xml:space="preserve">   </w:t>
      </w:r>
      <w:r w:rsidRPr="009162B6">
        <w:rPr>
          <w:rFonts w:ascii="Arial" w:hAnsi="Arial" w:cs="Arial"/>
          <w:iCs/>
          <w:color w:val="000000"/>
          <w:lang w:bidi="he-IL"/>
        </w:rPr>
        <w:t>(</w:t>
      </w:r>
      <w:r w:rsidRPr="009162B6">
        <w:rPr>
          <w:rFonts w:ascii="Arial" w:hAnsi="Arial" w:cs="Arial"/>
          <w:i/>
          <w:color w:val="000000"/>
          <w:lang w:bidi="he-IL"/>
        </w:rPr>
        <w:t>Tiferet Yisrael, Derush Ohr Ha-chaim</w:t>
      </w:r>
      <w:r w:rsidRPr="009162B6">
        <w:rPr>
          <w:rFonts w:ascii="Arial" w:hAnsi="Arial" w:cs="Arial"/>
          <w:iCs/>
          <w:color w:val="000000"/>
          <w:lang w:bidi="he-IL"/>
        </w:rPr>
        <w:t>)</w:t>
      </w:r>
    </w:p>
    <w:p w:rsidR="0005272E" w:rsidRPr="009162B6" w:rsidRDefault="0005272E" w:rsidP="00994D48">
      <w:pPr>
        <w:ind w:left="720"/>
        <w:jc w:val="both"/>
        <w:rPr>
          <w:rFonts w:ascii="Arial" w:hAnsi="Arial" w:cs="Arial"/>
          <w:b/>
          <w:bCs/>
          <w:iCs/>
          <w:color w:val="000000"/>
          <w:lang w:bidi="he-IL"/>
        </w:rPr>
      </w:pPr>
    </w:p>
    <w:p w:rsidR="000D7387" w:rsidRPr="009162B6" w:rsidRDefault="0076670A" w:rsidP="00994D48">
      <w:pPr>
        <w:jc w:val="both"/>
        <w:rPr>
          <w:rFonts w:ascii="Arial" w:hAnsi="Arial" w:cs="Arial"/>
          <w:iCs/>
          <w:color w:val="000000"/>
          <w:lang w:bidi="he-IL"/>
        </w:rPr>
      </w:pPr>
      <w:r w:rsidRPr="009162B6">
        <w:rPr>
          <w:rFonts w:ascii="Arial" w:hAnsi="Arial" w:cs="Arial"/>
          <w:iCs/>
          <w:color w:val="000000"/>
          <w:lang w:bidi="he-IL"/>
        </w:rPr>
        <w:t xml:space="preserve">Another example can be found in his commentary to the Mishna in tractate </w:t>
      </w:r>
      <w:r w:rsidRPr="009162B6">
        <w:rPr>
          <w:rFonts w:ascii="Arial" w:hAnsi="Arial" w:cs="Arial"/>
          <w:i/>
          <w:color w:val="000000"/>
          <w:lang w:bidi="he-IL"/>
        </w:rPr>
        <w:t xml:space="preserve">Sanhedrin </w:t>
      </w:r>
      <w:r w:rsidRPr="009162B6">
        <w:rPr>
          <w:rFonts w:ascii="Arial" w:hAnsi="Arial" w:cs="Arial"/>
          <w:iCs/>
          <w:color w:val="000000"/>
          <w:lang w:bidi="he-IL"/>
        </w:rPr>
        <w:t>(9:1)</w:t>
      </w:r>
      <w:r w:rsidRPr="009162B6">
        <w:rPr>
          <w:rFonts w:ascii="Arial" w:hAnsi="Arial" w:cs="Arial"/>
          <w:i/>
          <w:color w:val="000000"/>
          <w:lang w:bidi="he-IL"/>
        </w:rPr>
        <w:t xml:space="preserve"> </w:t>
      </w:r>
      <w:r w:rsidRPr="009162B6">
        <w:rPr>
          <w:rFonts w:ascii="Arial" w:hAnsi="Arial" w:cs="Arial"/>
          <w:iCs/>
          <w:color w:val="000000"/>
          <w:lang w:bidi="he-IL"/>
        </w:rPr>
        <w:t xml:space="preserve">that rules the following: “If one incited a snake </w:t>
      </w:r>
      <w:r w:rsidR="001138DF" w:rsidRPr="009162B6">
        <w:rPr>
          <w:rFonts w:ascii="Arial" w:hAnsi="Arial" w:cs="Arial"/>
          <w:iCs/>
          <w:color w:val="000000"/>
          <w:lang w:bidi="he-IL"/>
        </w:rPr>
        <w:t xml:space="preserve">against another </w:t>
      </w:r>
      <w:r w:rsidRPr="009162B6">
        <w:rPr>
          <w:rFonts w:ascii="Arial" w:hAnsi="Arial" w:cs="Arial"/>
          <w:iCs/>
          <w:color w:val="000000"/>
          <w:lang w:bidi="he-IL"/>
        </w:rPr>
        <w:t xml:space="preserve">[and it </w:t>
      </w:r>
      <w:r w:rsidR="001138DF" w:rsidRPr="009162B6">
        <w:rPr>
          <w:rFonts w:ascii="Arial" w:hAnsi="Arial" w:cs="Arial"/>
          <w:iCs/>
          <w:color w:val="000000"/>
          <w:lang w:bidi="he-IL"/>
        </w:rPr>
        <w:t>bit him</w:t>
      </w:r>
      <w:r w:rsidRPr="009162B6">
        <w:rPr>
          <w:rFonts w:ascii="Arial" w:hAnsi="Arial" w:cs="Arial"/>
          <w:iCs/>
          <w:color w:val="000000"/>
          <w:lang w:bidi="he-IL"/>
        </w:rPr>
        <w:t xml:space="preserve">], he is exempt. If he </w:t>
      </w:r>
      <w:r w:rsidR="001138DF" w:rsidRPr="009162B6">
        <w:rPr>
          <w:rFonts w:ascii="Arial" w:hAnsi="Arial" w:cs="Arial"/>
          <w:iCs/>
          <w:color w:val="000000"/>
          <w:lang w:bidi="he-IL"/>
        </w:rPr>
        <w:t>caused</w:t>
      </w:r>
      <w:r w:rsidRPr="009162B6">
        <w:rPr>
          <w:rFonts w:ascii="Arial" w:hAnsi="Arial" w:cs="Arial"/>
          <w:iCs/>
          <w:color w:val="000000"/>
          <w:lang w:bidi="he-IL"/>
        </w:rPr>
        <w:t xml:space="preserve"> the snake</w:t>
      </w:r>
      <w:r w:rsidR="001138DF" w:rsidRPr="009162B6">
        <w:rPr>
          <w:rFonts w:ascii="Arial" w:hAnsi="Arial" w:cs="Arial"/>
          <w:iCs/>
          <w:color w:val="000000"/>
          <w:lang w:bidi="he-IL"/>
        </w:rPr>
        <w:t xml:space="preserve"> to bite him [directly]</w:t>
      </w:r>
      <w:r w:rsidRPr="009162B6">
        <w:rPr>
          <w:rFonts w:ascii="Arial" w:hAnsi="Arial" w:cs="Arial"/>
          <w:iCs/>
          <w:color w:val="000000"/>
          <w:lang w:bidi="he-IL"/>
        </w:rPr>
        <w:t xml:space="preserve">, Rabbi Yehuda holds him liable, and the Rabbis exempt him.” According to the Mishna, </w:t>
      </w:r>
      <w:r w:rsidR="000D7387" w:rsidRPr="009162B6">
        <w:rPr>
          <w:rFonts w:ascii="Arial" w:hAnsi="Arial" w:cs="Arial"/>
          <w:iCs/>
          <w:color w:val="000000"/>
          <w:lang w:bidi="he-IL"/>
        </w:rPr>
        <w:t xml:space="preserve">one who incites a snake to attack another is exempt, but if he </w:t>
      </w:r>
      <w:r w:rsidR="001138DF" w:rsidRPr="009162B6">
        <w:rPr>
          <w:rFonts w:ascii="Arial" w:hAnsi="Arial" w:cs="Arial"/>
          <w:iCs/>
          <w:color w:val="000000"/>
          <w:lang w:bidi="he-IL"/>
        </w:rPr>
        <w:t xml:space="preserve">caused </w:t>
      </w:r>
      <w:r w:rsidR="000D7387" w:rsidRPr="009162B6">
        <w:rPr>
          <w:rFonts w:ascii="Arial" w:hAnsi="Arial" w:cs="Arial"/>
          <w:iCs/>
          <w:color w:val="000000"/>
          <w:lang w:bidi="he-IL"/>
        </w:rPr>
        <w:t>the snake</w:t>
      </w:r>
      <w:r w:rsidR="001138DF" w:rsidRPr="009162B6">
        <w:rPr>
          <w:rFonts w:ascii="Arial" w:hAnsi="Arial" w:cs="Arial"/>
          <w:iCs/>
          <w:color w:val="000000"/>
          <w:lang w:bidi="he-IL"/>
        </w:rPr>
        <w:t xml:space="preserve"> to bite the other person</w:t>
      </w:r>
      <w:r w:rsidR="000D7387" w:rsidRPr="009162B6">
        <w:rPr>
          <w:rFonts w:ascii="Arial" w:hAnsi="Arial" w:cs="Arial"/>
          <w:iCs/>
          <w:color w:val="000000"/>
          <w:lang w:bidi="he-IL"/>
        </w:rPr>
        <w:t>, then</w:t>
      </w:r>
      <w:r w:rsidR="00FF4FD6">
        <w:rPr>
          <w:rFonts w:ascii="Arial" w:hAnsi="Arial" w:cs="Arial"/>
          <w:iCs/>
          <w:color w:val="000000"/>
          <w:lang w:bidi="he-IL"/>
        </w:rPr>
        <w:t xml:space="preserve"> the</w:t>
      </w:r>
      <w:r w:rsidR="000D7387" w:rsidRPr="009162B6">
        <w:rPr>
          <w:rFonts w:ascii="Arial" w:hAnsi="Arial" w:cs="Arial"/>
          <w:iCs/>
          <w:color w:val="000000"/>
          <w:lang w:bidi="he-IL"/>
        </w:rPr>
        <w:t xml:space="preserve"> </w:t>
      </w:r>
      <w:r w:rsidR="000D7387" w:rsidRPr="009162B6">
        <w:rPr>
          <w:rFonts w:ascii="Arial" w:hAnsi="Arial" w:cs="Arial"/>
          <w:i/>
          <w:color w:val="000000"/>
          <w:lang w:bidi="he-IL"/>
        </w:rPr>
        <w:t xml:space="preserve">Tanna’im </w:t>
      </w:r>
      <w:r w:rsidR="001138DF" w:rsidRPr="009162B6">
        <w:rPr>
          <w:rFonts w:ascii="Arial" w:hAnsi="Arial" w:cs="Arial"/>
          <w:iCs/>
          <w:color w:val="000000"/>
          <w:lang w:bidi="he-IL"/>
        </w:rPr>
        <w:t xml:space="preserve">disagree </w:t>
      </w:r>
      <w:r w:rsidR="00ED63F6">
        <w:rPr>
          <w:rFonts w:ascii="Arial" w:hAnsi="Arial" w:cs="Arial"/>
          <w:iCs/>
          <w:color w:val="000000"/>
          <w:lang w:bidi="he-IL"/>
        </w:rPr>
        <w:t>about</w:t>
      </w:r>
      <w:r w:rsidR="001138DF" w:rsidRPr="009162B6">
        <w:rPr>
          <w:rFonts w:ascii="Arial" w:hAnsi="Arial" w:cs="Arial"/>
          <w:iCs/>
          <w:color w:val="000000"/>
          <w:lang w:bidi="he-IL"/>
        </w:rPr>
        <w:t xml:space="preserve"> the halakha. </w:t>
      </w:r>
      <w:r w:rsidR="00FF4FD6">
        <w:rPr>
          <w:rFonts w:ascii="Arial" w:hAnsi="Arial" w:cs="Arial"/>
          <w:iCs/>
          <w:color w:val="000000"/>
          <w:lang w:bidi="he-IL"/>
        </w:rPr>
        <w:t>In explaining the view of the Rabbis, t</w:t>
      </w:r>
      <w:r w:rsidR="001138DF" w:rsidRPr="009162B6">
        <w:rPr>
          <w:rFonts w:ascii="Arial" w:hAnsi="Arial" w:cs="Arial"/>
          <w:iCs/>
          <w:color w:val="000000"/>
          <w:lang w:bidi="he-IL"/>
        </w:rPr>
        <w:t xml:space="preserve">he </w:t>
      </w:r>
      <w:r w:rsidR="001138DF" w:rsidRPr="009162B6">
        <w:rPr>
          <w:rFonts w:ascii="Arial" w:hAnsi="Arial" w:cs="Arial"/>
          <w:i/>
          <w:color w:val="000000"/>
          <w:lang w:bidi="he-IL"/>
        </w:rPr>
        <w:t>Tiferet Yisrael</w:t>
      </w:r>
      <w:r w:rsidR="000D7387" w:rsidRPr="009162B6">
        <w:rPr>
          <w:rFonts w:ascii="Arial" w:hAnsi="Arial" w:cs="Arial"/>
          <w:iCs/>
          <w:color w:val="000000"/>
          <w:lang w:bidi="he-IL"/>
        </w:rPr>
        <w:t xml:space="preserve"> writes: </w:t>
      </w:r>
    </w:p>
    <w:p w:rsidR="000D7387" w:rsidRPr="009162B6" w:rsidRDefault="000D7387" w:rsidP="00994D48">
      <w:pPr>
        <w:jc w:val="both"/>
        <w:rPr>
          <w:rFonts w:ascii="Arial" w:hAnsi="Arial" w:cs="Arial"/>
          <w:iCs/>
          <w:color w:val="000000"/>
          <w:lang w:bidi="he-IL"/>
        </w:rPr>
      </w:pPr>
    </w:p>
    <w:p w:rsidR="008A3553" w:rsidRPr="009162B6" w:rsidRDefault="000D7387" w:rsidP="00994D48">
      <w:pPr>
        <w:ind w:left="720"/>
        <w:jc w:val="both"/>
        <w:rPr>
          <w:rFonts w:ascii="Arial" w:hAnsi="Arial" w:cs="Arial"/>
          <w:iCs/>
          <w:color w:val="000000"/>
          <w:lang w:bidi="he-IL"/>
        </w:rPr>
      </w:pPr>
      <w:r w:rsidRPr="009162B6">
        <w:rPr>
          <w:rFonts w:ascii="Arial" w:hAnsi="Arial" w:cs="Arial"/>
          <w:iCs/>
          <w:color w:val="000000"/>
          <w:lang w:bidi="he-IL"/>
        </w:rPr>
        <w:t xml:space="preserve">Because </w:t>
      </w:r>
      <w:r w:rsidR="00ED63F6">
        <w:rPr>
          <w:rFonts w:ascii="Arial" w:hAnsi="Arial" w:cs="Arial"/>
          <w:iCs/>
          <w:color w:val="000000"/>
          <w:lang w:bidi="he-IL"/>
        </w:rPr>
        <w:t>t</w:t>
      </w:r>
      <w:r w:rsidRPr="009162B6">
        <w:rPr>
          <w:rFonts w:ascii="Arial" w:hAnsi="Arial" w:cs="Arial"/>
          <w:iCs/>
          <w:color w:val="000000"/>
          <w:lang w:bidi="he-IL"/>
        </w:rPr>
        <w:t>he</w:t>
      </w:r>
      <w:r w:rsidR="00ED63F6">
        <w:rPr>
          <w:rFonts w:ascii="Arial" w:hAnsi="Arial" w:cs="Arial"/>
          <w:iCs/>
          <w:color w:val="000000"/>
          <w:lang w:bidi="he-IL"/>
        </w:rPr>
        <w:t>y</w:t>
      </w:r>
      <w:r w:rsidR="001138DF" w:rsidRPr="009162B6">
        <w:rPr>
          <w:rFonts w:ascii="Arial" w:hAnsi="Arial" w:cs="Arial"/>
          <w:iCs/>
          <w:color w:val="000000"/>
          <w:lang w:bidi="he-IL"/>
        </w:rPr>
        <w:t xml:space="preserve"> [i.e., the Rabbis]</w:t>
      </w:r>
      <w:r w:rsidRPr="009162B6">
        <w:rPr>
          <w:rFonts w:ascii="Arial" w:hAnsi="Arial" w:cs="Arial"/>
          <w:iCs/>
          <w:color w:val="000000"/>
          <w:lang w:bidi="he-IL"/>
        </w:rPr>
        <w:t xml:space="preserve"> hold that a snake </w:t>
      </w:r>
      <w:r w:rsidR="001138DF" w:rsidRPr="009162B6">
        <w:rPr>
          <w:rFonts w:ascii="Arial" w:hAnsi="Arial" w:cs="Arial"/>
          <w:iCs/>
          <w:color w:val="000000"/>
          <w:lang w:bidi="he-IL"/>
        </w:rPr>
        <w:t xml:space="preserve">spews out </w:t>
      </w:r>
      <w:r w:rsidRPr="009162B6">
        <w:rPr>
          <w:rFonts w:ascii="Arial" w:hAnsi="Arial" w:cs="Arial"/>
          <w:iCs/>
          <w:color w:val="000000"/>
          <w:lang w:bidi="he-IL"/>
        </w:rPr>
        <w:t xml:space="preserve">its poison </w:t>
      </w:r>
      <w:r w:rsidR="001138DF" w:rsidRPr="009162B6">
        <w:rPr>
          <w:rFonts w:ascii="Arial" w:hAnsi="Arial" w:cs="Arial"/>
          <w:iCs/>
          <w:color w:val="000000"/>
          <w:lang w:bidi="he-IL"/>
        </w:rPr>
        <w:t>on its own</w:t>
      </w:r>
      <w:r w:rsidRPr="009162B6">
        <w:rPr>
          <w:rFonts w:ascii="Arial" w:hAnsi="Arial" w:cs="Arial"/>
          <w:iCs/>
          <w:color w:val="000000"/>
          <w:lang w:bidi="he-IL"/>
        </w:rPr>
        <w:t xml:space="preserve"> and it seems to me that what Chazal said</w:t>
      </w:r>
      <w:r w:rsidR="001138DF" w:rsidRPr="009162B6">
        <w:rPr>
          <w:rFonts w:ascii="Arial" w:hAnsi="Arial" w:cs="Arial"/>
          <w:iCs/>
          <w:color w:val="000000"/>
          <w:lang w:bidi="he-IL"/>
        </w:rPr>
        <w:t xml:space="preserve"> (</w:t>
      </w:r>
      <w:r w:rsidR="001138DF" w:rsidRPr="009162B6">
        <w:rPr>
          <w:rFonts w:ascii="Arial" w:hAnsi="Arial" w:cs="Arial"/>
          <w:i/>
          <w:color w:val="000000"/>
          <w:lang w:bidi="he-IL"/>
        </w:rPr>
        <w:t xml:space="preserve">Sanhedrin </w:t>
      </w:r>
      <w:r w:rsidR="001138DF" w:rsidRPr="009162B6">
        <w:rPr>
          <w:rFonts w:ascii="Arial" w:hAnsi="Arial" w:cs="Arial"/>
          <w:iCs/>
          <w:color w:val="000000"/>
          <w:lang w:bidi="he-IL"/>
        </w:rPr>
        <w:t>78a)</w:t>
      </w:r>
      <w:r w:rsidRPr="009162B6">
        <w:rPr>
          <w:rFonts w:ascii="Arial" w:hAnsi="Arial" w:cs="Arial"/>
          <w:iCs/>
          <w:color w:val="000000"/>
          <w:lang w:bidi="he-IL"/>
        </w:rPr>
        <w:t xml:space="preserve">, it </w:t>
      </w:r>
      <w:r w:rsidR="001138DF" w:rsidRPr="009162B6">
        <w:rPr>
          <w:rFonts w:ascii="Arial" w:hAnsi="Arial" w:cs="Arial"/>
          <w:iCs/>
          <w:color w:val="000000"/>
          <w:lang w:bidi="he-IL"/>
        </w:rPr>
        <w:t xml:space="preserve">spews it out [the poison] </w:t>
      </w:r>
      <w:r w:rsidRPr="009162B6">
        <w:rPr>
          <w:rFonts w:ascii="Arial" w:hAnsi="Arial" w:cs="Arial"/>
          <w:iCs/>
          <w:color w:val="000000"/>
          <w:lang w:bidi="he-IL"/>
        </w:rPr>
        <w:t xml:space="preserve">on its own, it does not mean to say that it </w:t>
      </w:r>
      <w:r w:rsidR="001138DF" w:rsidRPr="009162B6">
        <w:rPr>
          <w:rFonts w:ascii="Arial" w:hAnsi="Arial" w:cs="Arial"/>
          <w:iCs/>
          <w:color w:val="000000"/>
          <w:lang w:bidi="he-IL"/>
        </w:rPr>
        <w:t xml:space="preserve">spews it </w:t>
      </w:r>
      <w:r w:rsidR="001138DF" w:rsidRPr="009162B6">
        <w:rPr>
          <w:rFonts w:ascii="Arial" w:hAnsi="Arial" w:cs="Arial"/>
          <w:iCs/>
          <w:color w:val="000000"/>
          <w:lang w:bidi="he-IL"/>
        </w:rPr>
        <w:lastRenderedPageBreak/>
        <w:t xml:space="preserve">out </w:t>
      </w:r>
      <w:r w:rsidRPr="009162B6">
        <w:rPr>
          <w:rFonts w:ascii="Arial" w:hAnsi="Arial" w:cs="Arial"/>
          <w:iCs/>
          <w:color w:val="000000"/>
          <w:lang w:bidi="he-IL"/>
        </w:rPr>
        <w:t xml:space="preserve">from inside its body, </w:t>
      </w:r>
      <w:r w:rsidR="00FF4FD6">
        <w:rPr>
          <w:rFonts w:ascii="Arial" w:hAnsi="Arial" w:cs="Arial"/>
          <w:iCs/>
          <w:color w:val="000000"/>
          <w:lang w:bidi="he-IL"/>
        </w:rPr>
        <w:t>since</w:t>
      </w:r>
      <w:r w:rsidR="00FF4FD6" w:rsidRPr="009162B6">
        <w:rPr>
          <w:rFonts w:ascii="Arial" w:hAnsi="Arial" w:cs="Arial"/>
          <w:iCs/>
          <w:color w:val="000000"/>
          <w:lang w:bidi="he-IL"/>
        </w:rPr>
        <w:t xml:space="preserve"> </w:t>
      </w:r>
      <w:r w:rsidRPr="009162B6">
        <w:rPr>
          <w:rFonts w:ascii="Arial" w:hAnsi="Arial" w:cs="Arial"/>
          <w:iCs/>
          <w:color w:val="000000"/>
          <w:lang w:bidi="he-IL"/>
        </w:rPr>
        <w:t>if so, they</w:t>
      </w:r>
      <w:r w:rsidR="001138DF" w:rsidRPr="009162B6">
        <w:rPr>
          <w:rFonts w:ascii="Arial" w:hAnsi="Arial" w:cs="Arial"/>
          <w:iCs/>
          <w:color w:val="000000"/>
          <w:lang w:bidi="he-IL"/>
        </w:rPr>
        <w:t xml:space="preserve"> [the Rabbis and Rabbi Yehuda]</w:t>
      </w:r>
      <w:r w:rsidRPr="009162B6">
        <w:rPr>
          <w:rFonts w:ascii="Arial" w:hAnsi="Arial" w:cs="Arial"/>
          <w:iCs/>
          <w:color w:val="000000"/>
          <w:lang w:bidi="he-IL"/>
        </w:rPr>
        <w:t xml:space="preserve"> </w:t>
      </w:r>
      <w:r w:rsidR="00FF4FD6">
        <w:rPr>
          <w:rFonts w:ascii="Arial" w:hAnsi="Arial" w:cs="Arial"/>
          <w:iCs/>
          <w:color w:val="000000"/>
          <w:lang w:bidi="he-IL"/>
        </w:rPr>
        <w:t xml:space="preserve">are </w:t>
      </w:r>
      <w:r w:rsidRPr="009162B6">
        <w:rPr>
          <w:rFonts w:ascii="Arial" w:hAnsi="Arial" w:cs="Arial"/>
          <w:iCs/>
          <w:color w:val="000000"/>
          <w:lang w:bidi="he-IL"/>
        </w:rPr>
        <w:t>argu</w:t>
      </w:r>
      <w:r w:rsidR="00FF4FD6">
        <w:rPr>
          <w:rFonts w:ascii="Arial" w:hAnsi="Arial" w:cs="Arial"/>
          <w:iCs/>
          <w:color w:val="000000"/>
          <w:lang w:bidi="he-IL"/>
        </w:rPr>
        <w:t>ing</w:t>
      </w:r>
      <w:r w:rsidRPr="009162B6">
        <w:rPr>
          <w:rFonts w:ascii="Arial" w:hAnsi="Arial" w:cs="Arial"/>
          <w:iCs/>
          <w:color w:val="000000"/>
          <w:lang w:bidi="he-IL"/>
        </w:rPr>
        <w:t xml:space="preserve"> about the reality</w:t>
      </w:r>
      <w:r w:rsidR="001138DF" w:rsidRPr="009162B6">
        <w:rPr>
          <w:rFonts w:ascii="Arial" w:hAnsi="Arial" w:cs="Arial"/>
          <w:iCs/>
          <w:color w:val="000000"/>
          <w:lang w:bidi="he-IL"/>
        </w:rPr>
        <w:t xml:space="preserve"> [of how a snake spews poison].</w:t>
      </w:r>
      <w:r w:rsidR="001138DF" w:rsidRPr="009162B6">
        <w:rPr>
          <w:rStyle w:val="FootnoteReference"/>
          <w:rFonts w:ascii="Arial" w:hAnsi="Arial" w:cs="Arial"/>
          <w:iCs/>
          <w:color w:val="000000"/>
          <w:lang w:bidi="he-IL"/>
        </w:rPr>
        <w:footnoteReference w:id="4"/>
      </w:r>
      <w:r w:rsidR="001138DF" w:rsidRPr="009162B6">
        <w:rPr>
          <w:rFonts w:ascii="Arial" w:hAnsi="Arial" w:cs="Arial"/>
          <w:iCs/>
          <w:color w:val="000000"/>
          <w:lang w:bidi="he-IL"/>
        </w:rPr>
        <w:t xml:space="preserve"> </w:t>
      </w:r>
      <w:r w:rsidRPr="009162B6">
        <w:rPr>
          <w:rFonts w:ascii="Arial" w:hAnsi="Arial" w:cs="Arial"/>
          <w:iCs/>
          <w:color w:val="000000"/>
          <w:lang w:bidi="he-IL"/>
        </w:rPr>
        <w:t xml:space="preserve">In addition, it has already been clarified in our times </w:t>
      </w:r>
      <w:r w:rsidR="008A3553" w:rsidRPr="009162B6">
        <w:rPr>
          <w:rFonts w:ascii="Arial" w:hAnsi="Arial" w:cs="Arial"/>
          <w:iCs/>
          <w:color w:val="000000"/>
          <w:lang w:bidi="he-IL"/>
        </w:rPr>
        <w:t xml:space="preserve">through </w:t>
      </w:r>
      <w:r w:rsidRPr="009162B6">
        <w:rPr>
          <w:rFonts w:ascii="Arial" w:hAnsi="Arial" w:cs="Arial"/>
          <w:iCs/>
          <w:color w:val="000000"/>
          <w:lang w:bidi="he-IL"/>
        </w:rPr>
        <w:t xml:space="preserve">the wisdom of </w:t>
      </w:r>
      <w:r w:rsidR="008A3553" w:rsidRPr="009162B6">
        <w:rPr>
          <w:rFonts w:ascii="Arial" w:hAnsi="Arial" w:cs="Arial"/>
          <w:iCs/>
          <w:color w:val="000000"/>
          <w:lang w:bidi="he-IL"/>
        </w:rPr>
        <w:t xml:space="preserve">biology, where they have dissected </w:t>
      </w:r>
      <w:r w:rsidRPr="009162B6">
        <w:rPr>
          <w:rFonts w:ascii="Arial" w:hAnsi="Arial" w:cs="Arial"/>
          <w:iCs/>
          <w:color w:val="000000"/>
          <w:lang w:bidi="he-IL"/>
        </w:rPr>
        <w:t>all</w:t>
      </w:r>
      <w:r w:rsidR="008A3553" w:rsidRPr="009162B6">
        <w:rPr>
          <w:rFonts w:ascii="Arial" w:hAnsi="Arial" w:cs="Arial"/>
          <w:iCs/>
          <w:color w:val="000000"/>
          <w:lang w:bidi="he-IL"/>
        </w:rPr>
        <w:t xml:space="preserve"> the</w:t>
      </w:r>
      <w:r w:rsidRPr="009162B6">
        <w:rPr>
          <w:rFonts w:ascii="Arial" w:hAnsi="Arial" w:cs="Arial"/>
          <w:iCs/>
          <w:color w:val="000000"/>
          <w:lang w:bidi="he-IL"/>
        </w:rPr>
        <w:t xml:space="preserve"> limbs of the snake, and found that on the upper jaw of its mouth, on each side, </w:t>
      </w:r>
      <w:r w:rsidR="008A3553" w:rsidRPr="009162B6">
        <w:rPr>
          <w:rFonts w:ascii="Arial" w:hAnsi="Arial" w:cs="Arial"/>
          <w:iCs/>
          <w:color w:val="000000"/>
          <w:lang w:bidi="he-IL"/>
        </w:rPr>
        <w:t xml:space="preserve">it has </w:t>
      </w:r>
      <w:r w:rsidRPr="009162B6">
        <w:rPr>
          <w:rFonts w:ascii="Arial" w:hAnsi="Arial" w:cs="Arial"/>
          <w:iCs/>
          <w:color w:val="000000"/>
          <w:lang w:bidi="he-IL"/>
        </w:rPr>
        <w:t xml:space="preserve">two long and hollow teeth and at the top of each tooth, there is a little hole, and </w:t>
      </w:r>
      <w:r w:rsidR="00FF4FD6">
        <w:rPr>
          <w:rFonts w:ascii="Arial" w:hAnsi="Arial" w:cs="Arial"/>
          <w:iCs/>
          <w:color w:val="000000"/>
          <w:lang w:bidi="he-IL"/>
        </w:rPr>
        <w:t xml:space="preserve">there is a </w:t>
      </w:r>
      <w:r w:rsidR="0074432B">
        <w:rPr>
          <w:rFonts w:ascii="Arial" w:hAnsi="Arial" w:cs="Arial"/>
          <w:iCs/>
          <w:color w:val="000000"/>
          <w:lang w:bidi="he-IL"/>
        </w:rPr>
        <w:t>sack</w:t>
      </w:r>
      <w:bookmarkStart w:id="0" w:name="_GoBack"/>
      <w:bookmarkEnd w:id="0"/>
      <w:r w:rsidR="00FF4FD6">
        <w:rPr>
          <w:rFonts w:ascii="Arial" w:hAnsi="Arial" w:cs="Arial"/>
          <w:iCs/>
          <w:color w:val="000000"/>
          <w:lang w:bidi="he-IL"/>
        </w:rPr>
        <w:t xml:space="preserve"> of poison </w:t>
      </w:r>
      <w:r w:rsidRPr="009162B6">
        <w:rPr>
          <w:rFonts w:ascii="Arial" w:hAnsi="Arial" w:cs="Arial"/>
          <w:iCs/>
          <w:color w:val="000000"/>
          <w:lang w:bidi="he-IL"/>
        </w:rPr>
        <w:t xml:space="preserve">in the bottom of the </w:t>
      </w:r>
      <w:r w:rsidR="008A3553" w:rsidRPr="009162B6">
        <w:rPr>
          <w:rFonts w:ascii="Arial" w:hAnsi="Arial" w:cs="Arial"/>
          <w:iCs/>
          <w:color w:val="000000"/>
          <w:lang w:bidi="he-IL"/>
        </w:rPr>
        <w:t xml:space="preserve">hollow area inside </w:t>
      </w:r>
      <w:r w:rsidRPr="009162B6">
        <w:rPr>
          <w:rFonts w:ascii="Arial" w:hAnsi="Arial" w:cs="Arial"/>
          <w:iCs/>
          <w:color w:val="000000"/>
          <w:lang w:bidi="he-IL"/>
        </w:rPr>
        <w:t>the tooth</w:t>
      </w:r>
      <w:r w:rsidR="008A3553" w:rsidRPr="009162B6">
        <w:rPr>
          <w:rFonts w:ascii="Arial" w:hAnsi="Arial" w:cs="Arial"/>
          <w:iCs/>
          <w:color w:val="000000"/>
          <w:lang w:bidi="he-IL"/>
        </w:rPr>
        <w:t>. A</w:t>
      </w:r>
      <w:r w:rsidRPr="009162B6">
        <w:rPr>
          <w:rFonts w:ascii="Arial" w:hAnsi="Arial" w:cs="Arial"/>
          <w:iCs/>
          <w:color w:val="000000"/>
          <w:lang w:bidi="he-IL"/>
        </w:rPr>
        <w:t xml:space="preserve">nd they </w:t>
      </w:r>
      <w:r w:rsidR="008A3553" w:rsidRPr="009162B6">
        <w:rPr>
          <w:rFonts w:ascii="Arial" w:hAnsi="Arial" w:cs="Arial"/>
          <w:iCs/>
          <w:color w:val="000000"/>
          <w:lang w:bidi="he-IL"/>
        </w:rPr>
        <w:t xml:space="preserve">have </w:t>
      </w:r>
      <w:r w:rsidR="00ED63F6">
        <w:rPr>
          <w:rFonts w:ascii="Arial" w:hAnsi="Arial" w:cs="Arial"/>
          <w:iCs/>
          <w:color w:val="000000"/>
          <w:lang w:bidi="he-IL"/>
        </w:rPr>
        <w:t>suggested</w:t>
      </w:r>
      <w:r w:rsidR="00ED63F6" w:rsidRPr="009162B6">
        <w:rPr>
          <w:rFonts w:ascii="Arial" w:hAnsi="Arial" w:cs="Arial"/>
          <w:iCs/>
          <w:color w:val="000000"/>
          <w:lang w:bidi="he-IL"/>
        </w:rPr>
        <w:t xml:space="preserve"> </w:t>
      </w:r>
      <w:r w:rsidRPr="009162B6">
        <w:rPr>
          <w:rFonts w:ascii="Arial" w:hAnsi="Arial" w:cs="Arial"/>
          <w:iCs/>
          <w:color w:val="000000"/>
          <w:lang w:bidi="he-IL"/>
        </w:rPr>
        <w:t xml:space="preserve">that when it bites any living being, the poison </w:t>
      </w:r>
      <w:r w:rsidR="00FF4FD6">
        <w:rPr>
          <w:rFonts w:ascii="Arial" w:hAnsi="Arial" w:cs="Arial"/>
          <w:iCs/>
          <w:color w:val="000000"/>
          <w:lang w:bidi="he-IL"/>
        </w:rPr>
        <w:t>emerges</w:t>
      </w:r>
      <w:r w:rsidRPr="009162B6">
        <w:rPr>
          <w:rFonts w:ascii="Arial" w:hAnsi="Arial" w:cs="Arial"/>
          <w:iCs/>
          <w:color w:val="000000"/>
          <w:lang w:bidi="he-IL"/>
        </w:rPr>
        <w:t xml:space="preserve"> from the sac and departs via the four small holes that are in the tops of the four teeth mentioned above, and the poison enters into the wound made by its bite. </w:t>
      </w:r>
    </w:p>
    <w:p w:rsidR="00FF4FD6" w:rsidRDefault="000D7387" w:rsidP="00994D48">
      <w:pPr>
        <w:ind w:left="720"/>
        <w:jc w:val="both"/>
        <w:rPr>
          <w:rFonts w:ascii="Arial" w:hAnsi="Arial" w:cs="Arial"/>
          <w:iCs/>
          <w:color w:val="000000"/>
          <w:lang w:bidi="he-IL"/>
        </w:rPr>
      </w:pPr>
      <w:r w:rsidRPr="009162B6">
        <w:rPr>
          <w:rFonts w:ascii="Arial" w:hAnsi="Arial" w:cs="Arial"/>
          <w:iCs/>
          <w:color w:val="000000"/>
          <w:lang w:bidi="he-IL"/>
        </w:rPr>
        <w:t xml:space="preserve">If so, from this it is clear that that which we say that according to Rabbi Yehuda, the poison </w:t>
      </w:r>
      <w:r w:rsidR="008A3553" w:rsidRPr="009162B6">
        <w:rPr>
          <w:rFonts w:ascii="Arial" w:hAnsi="Arial" w:cs="Arial"/>
          <w:iCs/>
          <w:color w:val="000000"/>
          <w:lang w:bidi="he-IL"/>
        </w:rPr>
        <w:t xml:space="preserve">is </w:t>
      </w:r>
      <w:r w:rsidRPr="009162B6">
        <w:rPr>
          <w:rFonts w:ascii="Arial" w:hAnsi="Arial" w:cs="Arial"/>
          <w:iCs/>
          <w:color w:val="000000"/>
          <w:lang w:bidi="he-IL"/>
        </w:rPr>
        <w:t xml:space="preserve">in </w:t>
      </w:r>
      <w:r w:rsidR="008A3553" w:rsidRPr="009162B6">
        <w:rPr>
          <w:rFonts w:ascii="Arial" w:hAnsi="Arial" w:cs="Arial"/>
          <w:iCs/>
          <w:color w:val="000000"/>
          <w:lang w:bidi="he-IL"/>
        </w:rPr>
        <w:t xml:space="preserve">between </w:t>
      </w:r>
      <w:r w:rsidRPr="009162B6">
        <w:rPr>
          <w:rFonts w:ascii="Arial" w:hAnsi="Arial" w:cs="Arial"/>
          <w:iCs/>
          <w:color w:val="000000"/>
          <w:lang w:bidi="he-IL"/>
        </w:rPr>
        <w:t xml:space="preserve">its teeth, it means </w:t>
      </w:r>
      <w:r w:rsidR="00D33CB5" w:rsidRPr="009162B6">
        <w:rPr>
          <w:rFonts w:ascii="Arial" w:hAnsi="Arial" w:cs="Arial"/>
          <w:iCs/>
          <w:color w:val="000000"/>
          <w:lang w:bidi="he-IL"/>
        </w:rPr>
        <w:t>that the poison always fills up the hollow tooth u</w:t>
      </w:r>
      <w:r w:rsidR="008A3553" w:rsidRPr="009162B6">
        <w:rPr>
          <w:rFonts w:ascii="Arial" w:hAnsi="Arial" w:cs="Arial"/>
          <w:iCs/>
          <w:color w:val="000000"/>
          <w:lang w:bidi="he-IL"/>
        </w:rPr>
        <w:t xml:space="preserve">p to </w:t>
      </w:r>
      <w:r w:rsidR="00D33CB5" w:rsidRPr="009162B6">
        <w:rPr>
          <w:rFonts w:ascii="Arial" w:hAnsi="Arial" w:cs="Arial"/>
          <w:iCs/>
          <w:color w:val="000000"/>
          <w:lang w:bidi="he-IL"/>
        </w:rPr>
        <w:t xml:space="preserve">the opening of the hole at the top of the tooth; </w:t>
      </w:r>
      <w:r w:rsidR="008A3553" w:rsidRPr="009162B6">
        <w:rPr>
          <w:rFonts w:ascii="Arial" w:hAnsi="Arial" w:cs="Arial"/>
          <w:iCs/>
          <w:color w:val="000000"/>
          <w:lang w:bidi="he-IL"/>
        </w:rPr>
        <w:t xml:space="preserve">and </w:t>
      </w:r>
      <w:r w:rsidR="00D33CB5" w:rsidRPr="009162B6">
        <w:rPr>
          <w:rFonts w:ascii="Arial" w:hAnsi="Arial" w:cs="Arial"/>
          <w:iCs/>
          <w:color w:val="000000"/>
          <w:lang w:bidi="he-IL"/>
        </w:rPr>
        <w:t xml:space="preserve">therefore, when the murderer </w:t>
      </w:r>
      <w:r w:rsidR="008A3553" w:rsidRPr="009162B6">
        <w:rPr>
          <w:rFonts w:ascii="Arial" w:hAnsi="Arial" w:cs="Arial"/>
          <w:iCs/>
          <w:color w:val="000000"/>
          <w:lang w:bidi="he-IL"/>
        </w:rPr>
        <w:t xml:space="preserve">causes </w:t>
      </w:r>
      <w:r w:rsidR="00D33CB5" w:rsidRPr="009162B6">
        <w:rPr>
          <w:rFonts w:ascii="Arial" w:hAnsi="Arial" w:cs="Arial"/>
          <w:iCs/>
          <w:color w:val="000000"/>
          <w:lang w:bidi="he-IL"/>
        </w:rPr>
        <w:t>the snake</w:t>
      </w:r>
      <w:r w:rsidR="008A3553" w:rsidRPr="009162B6">
        <w:rPr>
          <w:rFonts w:ascii="Arial" w:hAnsi="Arial" w:cs="Arial"/>
          <w:iCs/>
          <w:color w:val="000000"/>
          <w:lang w:bidi="he-IL"/>
        </w:rPr>
        <w:t xml:space="preserve"> to bite [the other], he has directly caused the poison [to enter] </w:t>
      </w:r>
      <w:r w:rsidR="00D33CB5" w:rsidRPr="009162B6">
        <w:rPr>
          <w:rFonts w:ascii="Arial" w:hAnsi="Arial" w:cs="Arial"/>
          <w:iCs/>
          <w:color w:val="000000"/>
          <w:lang w:bidi="he-IL"/>
        </w:rPr>
        <w:t xml:space="preserve">the flesh of the one murdered. </w:t>
      </w:r>
    </w:p>
    <w:p w:rsidR="00180F0F" w:rsidRPr="009162B6" w:rsidRDefault="00D33CB5" w:rsidP="00994D48">
      <w:pPr>
        <w:ind w:left="720"/>
        <w:jc w:val="both"/>
        <w:rPr>
          <w:rFonts w:ascii="Arial" w:hAnsi="Arial" w:cs="Arial"/>
          <w:iCs/>
          <w:color w:val="000000"/>
          <w:lang w:bidi="he-IL"/>
        </w:rPr>
      </w:pPr>
      <w:r w:rsidRPr="009162B6">
        <w:rPr>
          <w:rFonts w:ascii="Arial" w:hAnsi="Arial" w:cs="Arial"/>
          <w:iCs/>
          <w:color w:val="000000"/>
          <w:lang w:bidi="he-IL"/>
        </w:rPr>
        <w:t xml:space="preserve">And according to the Rabbis, the poison remains constantly in </w:t>
      </w:r>
      <w:r w:rsidR="00215DF8" w:rsidRPr="009162B6">
        <w:rPr>
          <w:rFonts w:ascii="Arial" w:hAnsi="Arial" w:cs="Arial"/>
          <w:iCs/>
          <w:color w:val="000000"/>
          <w:lang w:bidi="he-IL"/>
        </w:rPr>
        <w:t>the sac</w:t>
      </w:r>
      <w:r w:rsidRPr="009162B6">
        <w:rPr>
          <w:rFonts w:ascii="Arial" w:hAnsi="Arial" w:cs="Arial"/>
          <w:iCs/>
          <w:color w:val="000000"/>
          <w:lang w:bidi="he-IL"/>
        </w:rPr>
        <w:t xml:space="preserve"> in the bottom of the tooth, and when the murderer </w:t>
      </w:r>
      <w:r w:rsidR="0098666D" w:rsidRPr="009162B6">
        <w:rPr>
          <w:rFonts w:ascii="Arial" w:hAnsi="Arial" w:cs="Arial"/>
          <w:iCs/>
          <w:color w:val="000000"/>
          <w:lang w:bidi="he-IL"/>
        </w:rPr>
        <w:t xml:space="preserve">causes </w:t>
      </w:r>
      <w:r w:rsidRPr="009162B6">
        <w:rPr>
          <w:rFonts w:ascii="Arial" w:hAnsi="Arial" w:cs="Arial"/>
          <w:iCs/>
          <w:color w:val="000000"/>
          <w:lang w:bidi="he-IL"/>
        </w:rPr>
        <w:t>the snake</w:t>
      </w:r>
      <w:r w:rsidR="0098666D" w:rsidRPr="009162B6">
        <w:rPr>
          <w:rFonts w:ascii="Arial" w:hAnsi="Arial" w:cs="Arial"/>
          <w:iCs/>
          <w:color w:val="000000"/>
          <w:lang w:bidi="he-IL"/>
        </w:rPr>
        <w:t xml:space="preserve"> to bite</w:t>
      </w:r>
      <w:r w:rsidRPr="009162B6">
        <w:rPr>
          <w:rFonts w:ascii="Arial" w:hAnsi="Arial" w:cs="Arial"/>
          <w:iCs/>
          <w:color w:val="000000"/>
          <w:lang w:bidi="he-IL"/>
        </w:rPr>
        <w:t xml:space="preserve">, it </w:t>
      </w:r>
      <w:r w:rsidR="0098666D" w:rsidRPr="009162B6">
        <w:rPr>
          <w:rFonts w:ascii="Arial" w:hAnsi="Arial" w:cs="Arial"/>
          <w:iCs/>
          <w:color w:val="000000"/>
          <w:lang w:bidi="he-IL"/>
        </w:rPr>
        <w:t>forcefully spews out</w:t>
      </w:r>
      <w:r w:rsidRPr="009162B6">
        <w:rPr>
          <w:rFonts w:ascii="Arial" w:hAnsi="Arial" w:cs="Arial"/>
          <w:iCs/>
          <w:color w:val="000000"/>
          <w:lang w:bidi="he-IL"/>
        </w:rPr>
        <w:t xml:space="preserve"> the poison from </w:t>
      </w:r>
      <w:r w:rsidR="00215DF8" w:rsidRPr="009162B6">
        <w:rPr>
          <w:rFonts w:ascii="Arial" w:hAnsi="Arial" w:cs="Arial"/>
          <w:iCs/>
          <w:color w:val="000000"/>
          <w:lang w:bidi="he-IL"/>
        </w:rPr>
        <w:t>the sac</w:t>
      </w:r>
      <w:r w:rsidRPr="009162B6">
        <w:rPr>
          <w:rFonts w:ascii="Arial" w:hAnsi="Arial" w:cs="Arial"/>
          <w:iCs/>
          <w:color w:val="000000"/>
          <w:lang w:bidi="he-IL"/>
        </w:rPr>
        <w:t xml:space="preserve"> underneath to the hole at the top of the tooth. And according to this, the </w:t>
      </w:r>
      <w:r w:rsidR="00894CEC">
        <w:rPr>
          <w:rFonts w:ascii="Arial" w:hAnsi="Arial" w:cs="Arial"/>
          <w:iCs/>
          <w:color w:val="000000"/>
          <w:lang w:bidi="he-IL"/>
        </w:rPr>
        <w:t xml:space="preserve">statement in the </w:t>
      </w:r>
      <w:r w:rsidRPr="009162B6">
        <w:rPr>
          <w:rFonts w:ascii="Arial" w:hAnsi="Arial" w:cs="Arial"/>
          <w:iCs/>
          <w:color w:val="000000"/>
          <w:lang w:bidi="he-IL"/>
        </w:rPr>
        <w:t>Gemara</w:t>
      </w:r>
      <w:r w:rsidR="0098666D" w:rsidRPr="009162B6">
        <w:rPr>
          <w:rFonts w:ascii="Arial" w:hAnsi="Arial" w:cs="Arial"/>
          <w:iCs/>
          <w:color w:val="000000"/>
          <w:lang w:bidi="he-IL"/>
        </w:rPr>
        <w:t>: “A</w:t>
      </w:r>
      <w:r w:rsidRPr="009162B6">
        <w:rPr>
          <w:rFonts w:ascii="Arial" w:hAnsi="Arial" w:cs="Arial"/>
          <w:iCs/>
          <w:color w:val="000000"/>
          <w:lang w:bidi="he-IL"/>
        </w:rPr>
        <w:t xml:space="preserve">ccording to the Rabbis, it </w:t>
      </w:r>
      <w:r w:rsidR="0098666D" w:rsidRPr="009162B6">
        <w:rPr>
          <w:rFonts w:ascii="Arial" w:hAnsi="Arial" w:cs="Arial"/>
          <w:iCs/>
          <w:color w:val="000000"/>
          <w:lang w:bidi="he-IL"/>
        </w:rPr>
        <w:t xml:space="preserve">spews out </w:t>
      </w:r>
      <w:r w:rsidRPr="009162B6">
        <w:rPr>
          <w:rFonts w:ascii="Arial" w:hAnsi="Arial" w:cs="Arial"/>
          <w:iCs/>
          <w:color w:val="000000"/>
          <w:lang w:bidi="he-IL"/>
        </w:rPr>
        <w:t xml:space="preserve">[the </w:t>
      </w:r>
      <w:r w:rsidR="0098666D" w:rsidRPr="009162B6">
        <w:rPr>
          <w:rFonts w:ascii="Arial" w:hAnsi="Arial" w:cs="Arial"/>
          <w:iCs/>
          <w:color w:val="000000"/>
          <w:lang w:bidi="he-IL"/>
        </w:rPr>
        <w:t>poison</w:t>
      </w:r>
      <w:r w:rsidRPr="009162B6">
        <w:rPr>
          <w:rFonts w:ascii="Arial" w:hAnsi="Arial" w:cs="Arial"/>
          <w:iCs/>
          <w:color w:val="000000"/>
          <w:lang w:bidi="he-IL"/>
        </w:rPr>
        <w:t>] by itself,</w:t>
      </w:r>
      <w:r w:rsidR="0098666D" w:rsidRPr="009162B6">
        <w:rPr>
          <w:rFonts w:ascii="Arial" w:hAnsi="Arial" w:cs="Arial"/>
          <w:iCs/>
          <w:color w:val="000000"/>
          <w:lang w:bidi="he-IL"/>
        </w:rPr>
        <w:t>”</w:t>
      </w:r>
      <w:r w:rsidRPr="009162B6">
        <w:rPr>
          <w:rFonts w:ascii="Arial" w:hAnsi="Arial" w:cs="Arial"/>
          <w:iCs/>
          <w:color w:val="000000"/>
          <w:lang w:bidi="he-IL"/>
        </w:rPr>
        <w:t xml:space="preserve"> means </w:t>
      </w:r>
      <w:r w:rsidR="00894CEC">
        <w:rPr>
          <w:rFonts w:ascii="Arial" w:hAnsi="Arial" w:cs="Arial"/>
          <w:iCs/>
          <w:color w:val="000000"/>
          <w:lang w:bidi="he-IL"/>
        </w:rPr>
        <w:t>that the snake spews the poison of</w:t>
      </w:r>
      <w:r w:rsidR="00894CEC" w:rsidRPr="009162B6">
        <w:rPr>
          <w:rFonts w:ascii="Arial" w:hAnsi="Arial" w:cs="Arial"/>
          <w:iCs/>
          <w:color w:val="000000"/>
          <w:lang w:bidi="he-IL"/>
        </w:rPr>
        <w:t xml:space="preserve"> </w:t>
      </w:r>
      <w:r w:rsidR="00180F0F" w:rsidRPr="009162B6">
        <w:rPr>
          <w:rFonts w:ascii="Arial" w:hAnsi="Arial" w:cs="Arial"/>
          <w:iCs/>
          <w:color w:val="000000"/>
          <w:lang w:bidi="he-IL"/>
        </w:rPr>
        <w:t xml:space="preserve">its own accord, and the murderer doesn’t do anything in this [process], and it is merely indirect. </w:t>
      </w:r>
      <w:r w:rsidRPr="009162B6">
        <w:rPr>
          <w:rFonts w:ascii="Arial" w:hAnsi="Arial" w:cs="Arial"/>
          <w:iCs/>
          <w:color w:val="000000"/>
          <w:lang w:bidi="he-IL"/>
        </w:rPr>
        <w:t xml:space="preserve"> </w:t>
      </w:r>
      <w:r w:rsidR="000D7387" w:rsidRPr="009162B6">
        <w:rPr>
          <w:rFonts w:ascii="Arial" w:hAnsi="Arial" w:cs="Arial"/>
          <w:iCs/>
          <w:color w:val="000000"/>
          <w:lang w:bidi="he-IL"/>
        </w:rPr>
        <w:t xml:space="preserve">    </w:t>
      </w:r>
      <w:r w:rsidR="00180F0F" w:rsidRPr="009162B6">
        <w:rPr>
          <w:rFonts w:ascii="Arial" w:hAnsi="Arial" w:cs="Arial"/>
          <w:iCs/>
          <w:color w:val="000000"/>
          <w:lang w:bidi="he-IL"/>
        </w:rPr>
        <w:t>(</w:t>
      </w:r>
      <w:r w:rsidR="00180F0F" w:rsidRPr="009162B6">
        <w:rPr>
          <w:rFonts w:ascii="Arial" w:hAnsi="Arial" w:cs="Arial"/>
          <w:i/>
          <w:color w:val="000000"/>
          <w:lang w:bidi="he-IL"/>
        </w:rPr>
        <w:t xml:space="preserve">Tiferet Yisrael, </w:t>
      </w:r>
      <w:r w:rsidR="00180F0F" w:rsidRPr="009162B6">
        <w:rPr>
          <w:rFonts w:ascii="Arial" w:hAnsi="Arial" w:cs="Arial"/>
          <w:iCs/>
          <w:color w:val="000000"/>
          <w:lang w:bidi="he-IL"/>
        </w:rPr>
        <w:t xml:space="preserve">commentary on the Mishna, </w:t>
      </w:r>
      <w:r w:rsidR="00180F0F" w:rsidRPr="009162B6">
        <w:rPr>
          <w:rFonts w:ascii="Arial" w:hAnsi="Arial" w:cs="Arial"/>
          <w:i/>
          <w:color w:val="000000"/>
          <w:lang w:bidi="he-IL"/>
        </w:rPr>
        <w:t xml:space="preserve">Sanhedrin </w:t>
      </w:r>
      <w:r w:rsidR="00180F0F" w:rsidRPr="009162B6">
        <w:rPr>
          <w:rFonts w:ascii="Arial" w:hAnsi="Arial" w:cs="Arial"/>
          <w:iCs/>
          <w:color w:val="000000"/>
          <w:lang w:bidi="he-IL"/>
        </w:rPr>
        <w:t>9:1)</w:t>
      </w:r>
    </w:p>
    <w:p w:rsidR="00180F0F" w:rsidRPr="009162B6" w:rsidRDefault="00180F0F" w:rsidP="00994D48">
      <w:pPr>
        <w:jc w:val="both"/>
        <w:rPr>
          <w:rFonts w:ascii="Arial" w:hAnsi="Arial" w:cs="Arial"/>
          <w:iCs/>
          <w:color w:val="000000"/>
          <w:lang w:bidi="he-IL"/>
        </w:rPr>
      </w:pPr>
    </w:p>
    <w:p w:rsidR="0076670A" w:rsidRPr="009162B6" w:rsidRDefault="00180F0F" w:rsidP="00994D48">
      <w:pPr>
        <w:jc w:val="both"/>
        <w:rPr>
          <w:rFonts w:ascii="Arial" w:hAnsi="Arial" w:cs="Arial"/>
          <w:iCs/>
          <w:color w:val="000000"/>
          <w:lang w:bidi="he-IL"/>
        </w:rPr>
      </w:pPr>
      <w:r w:rsidRPr="009162B6">
        <w:rPr>
          <w:rFonts w:ascii="Arial" w:hAnsi="Arial" w:cs="Arial"/>
          <w:iCs/>
          <w:color w:val="000000"/>
          <w:lang w:bidi="he-IL"/>
        </w:rPr>
        <w:t xml:space="preserve">In order to explain the opinion of the Rabbis in a precise manner, the </w:t>
      </w:r>
      <w:r w:rsidRPr="009162B6">
        <w:rPr>
          <w:rFonts w:ascii="Arial" w:hAnsi="Arial" w:cs="Arial"/>
          <w:i/>
          <w:color w:val="000000"/>
          <w:lang w:bidi="he-IL"/>
        </w:rPr>
        <w:t xml:space="preserve">Tiferet Yisrael </w:t>
      </w:r>
      <w:r w:rsidRPr="009162B6">
        <w:rPr>
          <w:rFonts w:ascii="Arial" w:hAnsi="Arial" w:cs="Arial"/>
          <w:iCs/>
          <w:color w:val="000000"/>
          <w:lang w:bidi="he-IL"/>
        </w:rPr>
        <w:t xml:space="preserve">utilizes biology, and elaborates about the scientific </w:t>
      </w:r>
      <w:r w:rsidRPr="009162B6">
        <w:rPr>
          <w:rFonts w:ascii="Arial" w:hAnsi="Arial" w:cs="Arial"/>
          <w:iCs/>
          <w:color w:val="000000"/>
          <w:lang w:bidi="he-IL"/>
        </w:rPr>
        <w:lastRenderedPageBreak/>
        <w:t>background of how a snake operates.</w:t>
      </w:r>
      <w:r w:rsidRPr="009162B6">
        <w:rPr>
          <w:rStyle w:val="FootnoteReference"/>
          <w:rFonts w:ascii="Arial" w:hAnsi="Arial" w:cs="Arial"/>
          <w:iCs/>
          <w:color w:val="000000"/>
          <w:lang w:bidi="he-IL"/>
        </w:rPr>
        <w:footnoteReference w:id="5"/>
      </w:r>
      <w:r w:rsidRPr="009162B6">
        <w:rPr>
          <w:rFonts w:ascii="Arial" w:hAnsi="Arial" w:cs="Arial"/>
          <w:iCs/>
          <w:color w:val="000000"/>
          <w:lang w:bidi="he-IL"/>
        </w:rPr>
        <w:t xml:space="preserve"> </w:t>
      </w:r>
      <w:r w:rsidR="0076670A" w:rsidRPr="009162B6">
        <w:rPr>
          <w:rFonts w:ascii="Arial" w:hAnsi="Arial" w:cs="Arial"/>
          <w:iCs/>
          <w:color w:val="000000"/>
          <w:lang w:bidi="he-IL"/>
        </w:rPr>
        <w:t xml:space="preserve"> </w:t>
      </w:r>
    </w:p>
    <w:p w:rsidR="00180F0F" w:rsidRPr="009162B6" w:rsidRDefault="00180F0F" w:rsidP="00994D48">
      <w:pPr>
        <w:jc w:val="both"/>
        <w:rPr>
          <w:rFonts w:ascii="Arial" w:hAnsi="Arial" w:cs="Arial"/>
          <w:iCs/>
          <w:color w:val="000000"/>
          <w:lang w:bidi="he-IL"/>
        </w:rPr>
      </w:pPr>
    </w:p>
    <w:p w:rsidR="00180F0F" w:rsidRPr="009162B6" w:rsidRDefault="00180F0F" w:rsidP="00994D48">
      <w:pPr>
        <w:pStyle w:val="ListParagraph"/>
        <w:numPr>
          <w:ilvl w:val="0"/>
          <w:numId w:val="4"/>
        </w:numPr>
        <w:jc w:val="both"/>
        <w:rPr>
          <w:rFonts w:ascii="Arial" w:hAnsi="Arial" w:cs="Arial"/>
          <w:b/>
          <w:bCs/>
          <w:iCs/>
          <w:color w:val="000000"/>
          <w:szCs w:val="24"/>
          <w:lang w:bidi="he-IL"/>
        </w:rPr>
      </w:pPr>
      <w:r w:rsidRPr="009162B6">
        <w:rPr>
          <w:rFonts w:ascii="Arial" w:hAnsi="Arial" w:cs="Arial"/>
          <w:b/>
          <w:bCs/>
          <w:iCs/>
          <w:color w:val="000000"/>
          <w:szCs w:val="24"/>
          <w:lang w:bidi="he-IL"/>
        </w:rPr>
        <w:t>The Use of the Humanities</w:t>
      </w:r>
    </w:p>
    <w:p w:rsidR="00180F0F" w:rsidRPr="009162B6" w:rsidRDefault="00180F0F" w:rsidP="00994D48">
      <w:pPr>
        <w:jc w:val="both"/>
        <w:rPr>
          <w:rFonts w:ascii="Arial" w:hAnsi="Arial" w:cs="Arial"/>
          <w:iCs/>
          <w:color w:val="000000"/>
          <w:lang w:bidi="he-IL"/>
        </w:rPr>
      </w:pPr>
      <w:r w:rsidRPr="009162B6">
        <w:rPr>
          <w:rFonts w:ascii="Arial" w:hAnsi="Arial" w:cs="Arial"/>
          <w:iCs/>
          <w:color w:val="000000"/>
          <w:lang w:bidi="he-IL"/>
        </w:rPr>
        <w:t xml:space="preserve">The Mishna in tractate </w:t>
      </w:r>
      <w:r w:rsidRPr="009162B6">
        <w:rPr>
          <w:rFonts w:ascii="Arial" w:hAnsi="Arial" w:cs="Arial"/>
          <w:i/>
          <w:color w:val="000000"/>
          <w:lang w:bidi="he-IL"/>
        </w:rPr>
        <w:t xml:space="preserve">Yoma </w:t>
      </w:r>
      <w:r w:rsidRPr="009162B6">
        <w:rPr>
          <w:rFonts w:ascii="Arial" w:hAnsi="Arial" w:cs="Arial"/>
          <w:iCs/>
          <w:color w:val="000000"/>
          <w:lang w:bidi="he-IL"/>
        </w:rPr>
        <w:t xml:space="preserve">describes what the High Priest did on the night of Yom Kippur: </w:t>
      </w:r>
    </w:p>
    <w:p w:rsidR="00180F0F" w:rsidRPr="009162B6" w:rsidRDefault="00180F0F" w:rsidP="00994D48">
      <w:pPr>
        <w:jc w:val="both"/>
        <w:rPr>
          <w:rFonts w:ascii="Arial" w:hAnsi="Arial" w:cs="Arial"/>
          <w:iCs/>
          <w:color w:val="000000"/>
          <w:lang w:bidi="he-IL"/>
        </w:rPr>
      </w:pPr>
    </w:p>
    <w:p w:rsidR="00180F0F" w:rsidRPr="009162B6" w:rsidRDefault="00180F0F" w:rsidP="00994D48">
      <w:pPr>
        <w:ind w:left="720"/>
        <w:jc w:val="both"/>
        <w:rPr>
          <w:rFonts w:ascii="Arial" w:hAnsi="Arial" w:cs="Arial"/>
          <w:iCs/>
          <w:color w:val="000000"/>
          <w:lang w:bidi="he-IL"/>
        </w:rPr>
      </w:pPr>
      <w:r w:rsidRPr="009162B6">
        <w:rPr>
          <w:rFonts w:ascii="Arial" w:hAnsi="Arial" w:cs="Arial"/>
          <w:iCs/>
          <w:color w:val="000000"/>
          <w:lang w:bidi="he-IL"/>
        </w:rPr>
        <w:t xml:space="preserve">If he was wise, he would expound, and if not, the Torah scholars would expound before him. And if he was accustomed to read the Torah, he would read, and if not, they would read before him. And what would they read before him? </w:t>
      </w:r>
      <w:r w:rsidR="0098666D" w:rsidRPr="009162B6">
        <w:rPr>
          <w:rFonts w:ascii="Arial" w:hAnsi="Arial" w:cs="Arial"/>
          <w:iCs/>
          <w:color w:val="000000"/>
          <w:lang w:bidi="he-IL"/>
        </w:rPr>
        <w:t xml:space="preserve">From </w:t>
      </w:r>
      <w:r w:rsidRPr="009162B6">
        <w:rPr>
          <w:rFonts w:ascii="Arial" w:hAnsi="Arial" w:cs="Arial"/>
          <w:i/>
          <w:color w:val="000000"/>
          <w:lang w:bidi="he-IL"/>
        </w:rPr>
        <w:t xml:space="preserve">Iyov, Ezra, </w:t>
      </w:r>
      <w:r w:rsidRPr="009162B6">
        <w:rPr>
          <w:rFonts w:ascii="Arial" w:hAnsi="Arial" w:cs="Arial"/>
          <w:iCs/>
          <w:color w:val="000000"/>
          <w:lang w:bidi="he-IL"/>
        </w:rPr>
        <w:t xml:space="preserve">and </w:t>
      </w:r>
      <w:r w:rsidRPr="009162B6">
        <w:rPr>
          <w:rFonts w:ascii="Arial" w:hAnsi="Arial" w:cs="Arial"/>
          <w:i/>
          <w:color w:val="000000"/>
          <w:lang w:bidi="he-IL"/>
        </w:rPr>
        <w:t xml:space="preserve">Divrei Ha-yamim. </w:t>
      </w:r>
      <w:r w:rsidRPr="009162B6">
        <w:rPr>
          <w:rFonts w:ascii="Arial" w:hAnsi="Arial" w:cs="Arial"/>
          <w:iCs/>
          <w:color w:val="000000"/>
          <w:lang w:bidi="he-IL"/>
        </w:rPr>
        <w:t>Zekharya ben Kevutal says: Many time</w:t>
      </w:r>
      <w:r w:rsidR="00894CEC">
        <w:rPr>
          <w:rFonts w:ascii="Arial" w:hAnsi="Arial" w:cs="Arial"/>
          <w:iCs/>
          <w:color w:val="000000"/>
          <w:lang w:bidi="he-IL"/>
        </w:rPr>
        <w:t>s</w:t>
      </w:r>
      <w:r w:rsidRPr="009162B6">
        <w:rPr>
          <w:rFonts w:ascii="Arial" w:hAnsi="Arial" w:cs="Arial"/>
          <w:iCs/>
          <w:color w:val="000000"/>
          <w:lang w:bidi="he-IL"/>
        </w:rPr>
        <w:t xml:space="preserve"> I read </w:t>
      </w:r>
      <w:r w:rsidRPr="009162B6">
        <w:rPr>
          <w:rFonts w:ascii="Arial" w:hAnsi="Arial" w:cs="Arial"/>
          <w:i/>
          <w:color w:val="000000"/>
          <w:lang w:bidi="he-IL"/>
        </w:rPr>
        <w:t>Daniel</w:t>
      </w:r>
      <w:r w:rsidRPr="009162B6">
        <w:rPr>
          <w:rFonts w:ascii="Arial" w:hAnsi="Arial" w:cs="Arial"/>
          <w:iCs/>
          <w:color w:val="000000"/>
          <w:lang w:bidi="he-IL"/>
        </w:rPr>
        <w:t xml:space="preserve"> before him.  (Mishna, </w:t>
      </w:r>
      <w:r w:rsidRPr="009162B6">
        <w:rPr>
          <w:rFonts w:ascii="Arial" w:hAnsi="Arial" w:cs="Arial"/>
          <w:i/>
          <w:color w:val="000000"/>
          <w:lang w:bidi="he-IL"/>
        </w:rPr>
        <w:t xml:space="preserve">Yoma </w:t>
      </w:r>
      <w:r w:rsidRPr="009162B6">
        <w:rPr>
          <w:rFonts w:ascii="Arial" w:hAnsi="Arial" w:cs="Arial"/>
          <w:iCs/>
          <w:color w:val="000000"/>
          <w:lang w:bidi="he-IL"/>
        </w:rPr>
        <w:t>1:6)</w:t>
      </w:r>
    </w:p>
    <w:p w:rsidR="00FF6F16" w:rsidRPr="009162B6" w:rsidRDefault="00FF6F16" w:rsidP="00994D48">
      <w:pPr>
        <w:jc w:val="both"/>
        <w:rPr>
          <w:rFonts w:ascii="Arial" w:hAnsi="Arial" w:cs="Arial"/>
          <w:iCs/>
          <w:color w:val="000000"/>
          <w:lang w:bidi="he-IL"/>
        </w:rPr>
      </w:pPr>
    </w:p>
    <w:p w:rsidR="00FF6F16" w:rsidRPr="009162B6" w:rsidRDefault="00FF6F16" w:rsidP="00994D48">
      <w:pPr>
        <w:jc w:val="both"/>
        <w:rPr>
          <w:rFonts w:ascii="Arial" w:hAnsi="Arial" w:cs="Arial"/>
          <w:iCs/>
          <w:color w:val="000000"/>
          <w:lang w:bidi="he-IL"/>
        </w:rPr>
      </w:pPr>
      <w:r w:rsidRPr="009162B6">
        <w:rPr>
          <w:rFonts w:ascii="Arial" w:hAnsi="Arial" w:cs="Arial"/>
          <w:iCs/>
          <w:color w:val="000000"/>
          <w:lang w:bidi="he-IL"/>
        </w:rPr>
        <w:t xml:space="preserve">The </w:t>
      </w:r>
      <w:r w:rsidRPr="009162B6">
        <w:rPr>
          <w:rFonts w:ascii="Arial" w:hAnsi="Arial" w:cs="Arial"/>
          <w:i/>
          <w:color w:val="000000"/>
          <w:lang w:bidi="he-IL"/>
        </w:rPr>
        <w:t xml:space="preserve">Tiferet Yisrael </w:t>
      </w:r>
      <w:r w:rsidRPr="009162B6">
        <w:rPr>
          <w:rFonts w:ascii="Arial" w:hAnsi="Arial" w:cs="Arial"/>
          <w:iCs/>
          <w:color w:val="000000"/>
          <w:lang w:bidi="he-IL"/>
        </w:rPr>
        <w:t>explains why they read specifically from these books of Tanakh:</w:t>
      </w:r>
    </w:p>
    <w:p w:rsidR="00FF6F16" w:rsidRPr="009162B6" w:rsidRDefault="00FF6F16" w:rsidP="00994D48">
      <w:pPr>
        <w:jc w:val="both"/>
        <w:rPr>
          <w:rFonts w:ascii="Arial" w:hAnsi="Arial" w:cs="Arial"/>
          <w:iCs/>
          <w:color w:val="000000"/>
          <w:lang w:bidi="he-IL"/>
        </w:rPr>
      </w:pPr>
    </w:p>
    <w:p w:rsidR="00FF4FD6" w:rsidRDefault="00FF6F16" w:rsidP="00994D48">
      <w:pPr>
        <w:ind w:left="720"/>
        <w:jc w:val="both"/>
        <w:rPr>
          <w:rFonts w:ascii="Arial" w:hAnsi="Arial" w:cs="Arial"/>
          <w:iCs/>
          <w:color w:val="000000"/>
          <w:lang w:bidi="he-IL"/>
        </w:rPr>
      </w:pPr>
      <w:r w:rsidRPr="009162B6">
        <w:rPr>
          <w:rFonts w:ascii="Arial" w:hAnsi="Arial" w:cs="Arial"/>
          <w:iCs/>
          <w:color w:val="000000"/>
          <w:lang w:bidi="he-IL"/>
        </w:rPr>
        <w:t xml:space="preserve">And in my humble opinion, they read before him specifically these three, because it is known in the </w:t>
      </w:r>
      <w:r w:rsidR="00215DF8" w:rsidRPr="009162B6">
        <w:rPr>
          <w:rFonts w:ascii="Arial" w:hAnsi="Arial" w:cs="Arial"/>
          <w:iCs/>
          <w:color w:val="000000"/>
          <w:lang w:bidi="he-IL"/>
        </w:rPr>
        <w:t>discipline</w:t>
      </w:r>
      <w:r w:rsidRPr="009162B6">
        <w:rPr>
          <w:rFonts w:ascii="Arial" w:hAnsi="Arial" w:cs="Arial"/>
          <w:iCs/>
          <w:color w:val="000000"/>
          <w:lang w:bidi="he-IL"/>
        </w:rPr>
        <w:t xml:space="preserve"> of rhetoric </w:t>
      </w:r>
      <w:r w:rsidR="00D25C34" w:rsidRPr="009162B6">
        <w:rPr>
          <w:rFonts w:ascii="Arial" w:hAnsi="Arial" w:cs="Arial"/>
          <w:iCs/>
          <w:color w:val="000000"/>
          <w:lang w:bidi="he-IL"/>
        </w:rPr>
        <w:t xml:space="preserve"> [which presents all of the principles necessary for one who speaks in public</w:t>
      </w:r>
      <w:r w:rsidR="0098666D" w:rsidRPr="009162B6">
        <w:rPr>
          <w:rFonts w:ascii="Arial" w:hAnsi="Arial" w:cs="Arial"/>
          <w:iCs/>
          <w:color w:val="000000"/>
          <w:lang w:bidi="he-IL"/>
        </w:rPr>
        <w:t xml:space="preserve"> to know</w:t>
      </w:r>
      <w:r w:rsidR="00D25C34" w:rsidRPr="009162B6">
        <w:rPr>
          <w:rFonts w:ascii="Arial" w:hAnsi="Arial" w:cs="Arial"/>
          <w:iCs/>
          <w:color w:val="000000"/>
          <w:lang w:bidi="he-IL"/>
        </w:rPr>
        <w:t xml:space="preserve"> </w:t>
      </w:r>
      <w:r w:rsidR="00FF4FD6">
        <w:rPr>
          <w:rFonts w:ascii="Arial" w:hAnsi="Arial" w:cs="Arial"/>
          <w:iCs/>
          <w:color w:val="000000"/>
          <w:lang w:bidi="he-IL"/>
        </w:rPr>
        <w:t>how</w:t>
      </w:r>
      <w:r w:rsidR="00D25C34" w:rsidRPr="009162B6">
        <w:rPr>
          <w:rFonts w:ascii="Arial" w:hAnsi="Arial" w:cs="Arial"/>
          <w:iCs/>
          <w:color w:val="000000"/>
          <w:lang w:bidi="he-IL"/>
        </w:rPr>
        <w:t xml:space="preserve"> a person can win over the ears and hearts of his audience through his words], that the thoughts of the listeners </w:t>
      </w:r>
      <w:r w:rsidR="00894CEC">
        <w:rPr>
          <w:rFonts w:ascii="Arial" w:hAnsi="Arial" w:cs="Arial"/>
          <w:iCs/>
          <w:color w:val="000000"/>
          <w:lang w:bidi="he-IL"/>
        </w:rPr>
        <w:t>are</w:t>
      </w:r>
      <w:r w:rsidR="00D25C34" w:rsidRPr="009162B6">
        <w:rPr>
          <w:rFonts w:ascii="Arial" w:hAnsi="Arial" w:cs="Arial"/>
          <w:iCs/>
          <w:color w:val="000000"/>
          <w:lang w:bidi="he-IL"/>
        </w:rPr>
        <w:t xml:space="preserve"> sharpened</w:t>
      </w:r>
      <w:r w:rsidR="00894CEC" w:rsidRPr="00894CEC">
        <w:rPr>
          <w:rFonts w:ascii="Arial" w:hAnsi="Arial" w:cs="Arial"/>
          <w:iCs/>
          <w:color w:val="000000"/>
          <w:lang w:bidi="he-IL"/>
        </w:rPr>
        <w:t xml:space="preserve"> </w:t>
      </w:r>
      <w:r w:rsidR="00894CEC" w:rsidRPr="009162B6">
        <w:rPr>
          <w:rFonts w:ascii="Arial" w:hAnsi="Arial" w:cs="Arial"/>
          <w:iCs/>
          <w:color w:val="000000"/>
          <w:lang w:bidi="he-IL"/>
        </w:rPr>
        <w:t>through three types of speech</w:t>
      </w:r>
      <w:r w:rsidR="00D25C34" w:rsidRPr="009162B6">
        <w:rPr>
          <w:rFonts w:ascii="Arial" w:hAnsi="Arial" w:cs="Arial"/>
          <w:iCs/>
          <w:color w:val="000000"/>
          <w:lang w:bidi="he-IL"/>
        </w:rPr>
        <w:t xml:space="preserve">,: the form of analysis and study, or in the form of arousing and softening the emotions, or through the </w:t>
      </w:r>
      <w:r w:rsidR="009251D1" w:rsidRPr="009162B6">
        <w:rPr>
          <w:rFonts w:ascii="Arial" w:hAnsi="Arial" w:cs="Arial"/>
          <w:iCs/>
          <w:color w:val="000000"/>
          <w:lang w:bidi="he-IL"/>
        </w:rPr>
        <w:t xml:space="preserve">pleasantness </w:t>
      </w:r>
      <w:r w:rsidR="00D25C34" w:rsidRPr="009162B6">
        <w:rPr>
          <w:rFonts w:ascii="Arial" w:hAnsi="Arial" w:cs="Arial"/>
          <w:iCs/>
          <w:color w:val="000000"/>
          <w:lang w:bidi="he-IL"/>
        </w:rPr>
        <w:t xml:space="preserve">of nice stories. </w:t>
      </w:r>
    </w:p>
    <w:p w:rsidR="00894CEC" w:rsidRDefault="00D25C34" w:rsidP="00994D48">
      <w:pPr>
        <w:ind w:left="720"/>
        <w:jc w:val="both"/>
        <w:rPr>
          <w:rFonts w:ascii="Arial" w:hAnsi="Arial" w:cs="Arial"/>
          <w:iCs/>
          <w:color w:val="000000"/>
          <w:lang w:bidi="he-IL"/>
        </w:rPr>
      </w:pPr>
      <w:r w:rsidRPr="009162B6">
        <w:rPr>
          <w:rFonts w:ascii="Arial" w:hAnsi="Arial" w:cs="Arial"/>
          <w:iCs/>
          <w:color w:val="000000"/>
          <w:lang w:bidi="he-IL"/>
        </w:rPr>
        <w:t>And without a doubt, the exposition of the High Priest on Yom Kippur was one of these</w:t>
      </w:r>
      <w:r w:rsidR="009251D1" w:rsidRPr="009162B6">
        <w:rPr>
          <w:rFonts w:ascii="Arial" w:hAnsi="Arial" w:cs="Arial"/>
          <w:iCs/>
          <w:color w:val="000000"/>
          <w:lang w:bidi="he-IL"/>
        </w:rPr>
        <w:t xml:space="preserve"> [ways]</w:t>
      </w:r>
      <w:r w:rsidRPr="009162B6">
        <w:rPr>
          <w:rFonts w:ascii="Arial" w:hAnsi="Arial" w:cs="Arial"/>
          <w:iCs/>
          <w:color w:val="000000"/>
          <w:lang w:bidi="he-IL"/>
        </w:rPr>
        <w:t xml:space="preserve">, or </w:t>
      </w:r>
      <w:r w:rsidR="009251D1" w:rsidRPr="009162B6">
        <w:rPr>
          <w:rFonts w:ascii="Arial" w:hAnsi="Arial" w:cs="Arial"/>
          <w:iCs/>
          <w:color w:val="000000"/>
          <w:lang w:bidi="he-IL"/>
        </w:rPr>
        <w:t>in a</w:t>
      </w:r>
      <w:r w:rsidRPr="009162B6">
        <w:rPr>
          <w:rFonts w:ascii="Arial" w:hAnsi="Arial" w:cs="Arial"/>
          <w:iCs/>
          <w:color w:val="000000"/>
          <w:lang w:bidi="he-IL"/>
        </w:rPr>
        <w:t>ll three together. And for this [reason], in the reading</w:t>
      </w:r>
      <w:r w:rsidR="009251D1" w:rsidRPr="009162B6">
        <w:rPr>
          <w:rFonts w:ascii="Arial" w:hAnsi="Arial" w:cs="Arial"/>
          <w:iCs/>
          <w:color w:val="000000"/>
          <w:lang w:bidi="he-IL"/>
        </w:rPr>
        <w:t xml:space="preserve"> [of the Tanakh]</w:t>
      </w:r>
      <w:r w:rsidRPr="009162B6">
        <w:rPr>
          <w:rFonts w:ascii="Arial" w:hAnsi="Arial" w:cs="Arial"/>
          <w:iCs/>
          <w:color w:val="000000"/>
          <w:lang w:bidi="he-IL"/>
        </w:rPr>
        <w:t xml:space="preserve"> after his discourse, they endeavored to </w:t>
      </w:r>
      <w:r w:rsidR="00FF4FD6">
        <w:rPr>
          <w:rFonts w:ascii="Arial" w:hAnsi="Arial" w:cs="Arial"/>
          <w:iCs/>
          <w:color w:val="000000"/>
          <w:lang w:bidi="he-IL"/>
        </w:rPr>
        <w:t>interest</w:t>
      </w:r>
      <w:r w:rsidR="00FF4FD6" w:rsidRPr="009162B6">
        <w:rPr>
          <w:rFonts w:ascii="Arial" w:hAnsi="Arial" w:cs="Arial"/>
          <w:iCs/>
          <w:color w:val="000000"/>
          <w:lang w:bidi="he-IL"/>
        </w:rPr>
        <w:t xml:space="preserve"> </w:t>
      </w:r>
      <w:r w:rsidRPr="009162B6">
        <w:rPr>
          <w:rFonts w:ascii="Arial" w:hAnsi="Arial" w:cs="Arial"/>
          <w:iCs/>
          <w:color w:val="000000"/>
          <w:lang w:bidi="he-IL"/>
        </w:rPr>
        <w:t>his heart</w:t>
      </w:r>
      <w:r w:rsidR="009251D1" w:rsidRPr="009162B6">
        <w:rPr>
          <w:rFonts w:ascii="Arial" w:hAnsi="Arial" w:cs="Arial"/>
          <w:iCs/>
          <w:color w:val="000000"/>
          <w:lang w:bidi="he-IL"/>
        </w:rPr>
        <w:t xml:space="preserve"> </w:t>
      </w:r>
      <w:r w:rsidRPr="009162B6">
        <w:rPr>
          <w:rFonts w:ascii="Arial" w:hAnsi="Arial" w:cs="Arial"/>
          <w:iCs/>
          <w:color w:val="000000"/>
          <w:lang w:bidi="he-IL"/>
        </w:rPr>
        <w:t xml:space="preserve">as well with these three. </w:t>
      </w:r>
    </w:p>
    <w:p w:rsidR="003C47F6" w:rsidRPr="009162B6" w:rsidRDefault="00ED63F6" w:rsidP="00994D48">
      <w:pPr>
        <w:ind w:left="720"/>
        <w:jc w:val="both"/>
        <w:rPr>
          <w:rFonts w:ascii="Arial" w:hAnsi="Arial" w:cs="Arial"/>
          <w:iCs/>
          <w:color w:val="000000"/>
          <w:lang w:bidi="he-IL"/>
        </w:rPr>
      </w:pPr>
      <w:r>
        <w:rPr>
          <w:rFonts w:ascii="Arial" w:hAnsi="Arial" w:cs="Arial"/>
          <w:iCs/>
          <w:color w:val="000000"/>
          <w:lang w:bidi="he-IL"/>
        </w:rPr>
        <w:lastRenderedPageBreak/>
        <w:t>I</w:t>
      </w:r>
      <w:r w:rsidR="00D25C34" w:rsidRPr="009162B6">
        <w:rPr>
          <w:rFonts w:ascii="Arial" w:hAnsi="Arial" w:cs="Arial"/>
          <w:iCs/>
          <w:color w:val="000000"/>
          <w:lang w:bidi="he-IL"/>
        </w:rPr>
        <w:t xml:space="preserve">n </w:t>
      </w:r>
      <w:r w:rsidR="00D25C34" w:rsidRPr="009162B6">
        <w:rPr>
          <w:rFonts w:ascii="Arial" w:hAnsi="Arial" w:cs="Arial"/>
          <w:i/>
          <w:color w:val="000000"/>
          <w:lang w:bidi="he-IL"/>
        </w:rPr>
        <w:t xml:space="preserve">Iyov, </w:t>
      </w:r>
      <w:r w:rsidR="00D25C34" w:rsidRPr="009162B6">
        <w:rPr>
          <w:rFonts w:ascii="Arial" w:hAnsi="Arial" w:cs="Arial"/>
          <w:iCs/>
          <w:color w:val="000000"/>
          <w:lang w:bidi="he-IL"/>
        </w:rPr>
        <w:t xml:space="preserve">his thoughts were </w:t>
      </w:r>
      <w:r w:rsidR="009251D1" w:rsidRPr="009162B6">
        <w:rPr>
          <w:rFonts w:ascii="Arial" w:hAnsi="Arial" w:cs="Arial"/>
          <w:iCs/>
          <w:color w:val="000000"/>
          <w:lang w:bidi="he-IL"/>
        </w:rPr>
        <w:t>encouraged</w:t>
      </w:r>
      <w:r w:rsidR="00D25C34" w:rsidRPr="009162B6">
        <w:rPr>
          <w:rFonts w:ascii="Arial" w:hAnsi="Arial" w:cs="Arial"/>
          <w:iCs/>
          <w:color w:val="000000"/>
          <w:lang w:bidi="he-IL"/>
        </w:rPr>
        <w:t xml:space="preserve"> to be astonished when engaged in </w:t>
      </w:r>
      <w:r w:rsidR="009251D1" w:rsidRPr="009162B6">
        <w:rPr>
          <w:rFonts w:ascii="Arial" w:hAnsi="Arial" w:cs="Arial"/>
          <w:iCs/>
          <w:color w:val="000000"/>
          <w:lang w:bidi="he-IL"/>
        </w:rPr>
        <w:t xml:space="preserve">the </w:t>
      </w:r>
      <w:r w:rsidR="00D25C34" w:rsidRPr="009162B6">
        <w:rPr>
          <w:rFonts w:ascii="Arial" w:hAnsi="Arial" w:cs="Arial"/>
          <w:iCs/>
          <w:color w:val="000000"/>
          <w:lang w:bidi="he-IL"/>
        </w:rPr>
        <w:t>questions</w:t>
      </w:r>
      <w:r w:rsidR="009251D1" w:rsidRPr="009162B6">
        <w:rPr>
          <w:rFonts w:ascii="Arial" w:hAnsi="Arial" w:cs="Arial"/>
          <w:iCs/>
          <w:color w:val="000000"/>
          <w:lang w:bidi="he-IL"/>
        </w:rPr>
        <w:t xml:space="preserve"> [raised there]</w:t>
      </w:r>
      <w:r w:rsidR="00D25C34" w:rsidRPr="009162B6">
        <w:rPr>
          <w:rFonts w:ascii="Arial" w:hAnsi="Arial" w:cs="Arial"/>
          <w:iCs/>
          <w:color w:val="000000"/>
          <w:lang w:bidi="he-IL"/>
        </w:rPr>
        <w:t xml:space="preserve">. </w:t>
      </w:r>
      <w:r w:rsidR="003C47F6" w:rsidRPr="009162B6">
        <w:rPr>
          <w:rFonts w:ascii="Arial" w:hAnsi="Arial" w:cs="Arial"/>
          <w:iCs/>
          <w:color w:val="000000"/>
          <w:lang w:bidi="he-IL"/>
        </w:rPr>
        <w:t>And in the reading of Ezra, they tried to soften his heart and e</w:t>
      </w:r>
      <w:r w:rsidR="009251D1" w:rsidRPr="009162B6">
        <w:rPr>
          <w:rFonts w:ascii="Arial" w:hAnsi="Arial" w:cs="Arial"/>
          <w:iCs/>
          <w:color w:val="000000"/>
          <w:lang w:bidi="he-IL"/>
        </w:rPr>
        <w:t>motions, to think about how much</w:t>
      </w:r>
      <w:r w:rsidR="003C47F6" w:rsidRPr="009162B6">
        <w:rPr>
          <w:rFonts w:ascii="Arial" w:hAnsi="Arial" w:cs="Arial"/>
          <w:iCs/>
          <w:color w:val="000000"/>
          <w:lang w:bidi="he-IL"/>
        </w:rPr>
        <w:t xml:space="preserve"> effort and toil and poverty</w:t>
      </w:r>
      <w:r w:rsidR="009251D1" w:rsidRPr="009162B6">
        <w:rPr>
          <w:rFonts w:ascii="Arial" w:hAnsi="Arial" w:cs="Arial"/>
          <w:iCs/>
          <w:color w:val="000000"/>
          <w:lang w:bidi="he-IL"/>
        </w:rPr>
        <w:t xml:space="preserve"> [was present when]</w:t>
      </w:r>
      <w:r w:rsidR="003C47F6" w:rsidRPr="009162B6">
        <w:rPr>
          <w:rFonts w:ascii="Arial" w:hAnsi="Arial" w:cs="Arial"/>
          <w:iCs/>
          <w:color w:val="000000"/>
          <w:lang w:bidi="he-IL"/>
        </w:rPr>
        <w:t xml:space="preserve"> they built the Temple at that time, and through this, he will </w:t>
      </w:r>
      <w:r w:rsidR="009251D1" w:rsidRPr="009162B6">
        <w:rPr>
          <w:rFonts w:ascii="Arial" w:hAnsi="Arial" w:cs="Arial"/>
          <w:iCs/>
          <w:color w:val="000000"/>
          <w:lang w:bidi="he-IL"/>
        </w:rPr>
        <w:t xml:space="preserve">try his utmost </w:t>
      </w:r>
      <w:r w:rsidR="003C47F6" w:rsidRPr="009162B6">
        <w:rPr>
          <w:rFonts w:ascii="Arial" w:hAnsi="Arial" w:cs="Arial"/>
          <w:iCs/>
          <w:color w:val="000000"/>
          <w:lang w:bidi="he-IL"/>
        </w:rPr>
        <w:t xml:space="preserve">to be </w:t>
      </w:r>
      <w:r w:rsidR="00894CEC">
        <w:rPr>
          <w:rFonts w:ascii="Arial" w:hAnsi="Arial" w:cs="Arial"/>
          <w:iCs/>
          <w:color w:val="000000"/>
          <w:lang w:bidi="he-IL"/>
        </w:rPr>
        <w:t xml:space="preserve">exceedingly </w:t>
      </w:r>
      <w:r w:rsidR="003C47F6" w:rsidRPr="009162B6">
        <w:rPr>
          <w:rFonts w:ascii="Arial" w:hAnsi="Arial" w:cs="Arial"/>
          <w:iCs/>
          <w:color w:val="000000"/>
          <w:lang w:bidi="he-IL"/>
        </w:rPr>
        <w:t xml:space="preserve">careful about the matters of his </w:t>
      </w:r>
      <w:r w:rsidR="009251D1" w:rsidRPr="009162B6">
        <w:rPr>
          <w:rFonts w:ascii="Arial" w:hAnsi="Arial" w:cs="Arial"/>
          <w:iCs/>
          <w:color w:val="000000"/>
          <w:lang w:bidi="he-IL"/>
        </w:rPr>
        <w:t xml:space="preserve">[Temple] </w:t>
      </w:r>
      <w:r w:rsidR="003C47F6" w:rsidRPr="009162B6">
        <w:rPr>
          <w:rFonts w:ascii="Arial" w:hAnsi="Arial" w:cs="Arial"/>
          <w:iCs/>
          <w:color w:val="000000"/>
          <w:lang w:bidi="he-IL"/>
        </w:rPr>
        <w:t>service</w:t>
      </w:r>
      <w:r w:rsidR="009251D1" w:rsidRPr="009162B6">
        <w:rPr>
          <w:rFonts w:ascii="Arial" w:hAnsi="Arial" w:cs="Arial"/>
          <w:iCs/>
          <w:color w:val="000000"/>
          <w:lang w:bidi="he-IL"/>
        </w:rPr>
        <w:t xml:space="preserve"> [on Yom Kippur]</w:t>
      </w:r>
      <w:r w:rsidR="003C47F6" w:rsidRPr="009162B6">
        <w:rPr>
          <w:rFonts w:ascii="Arial" w:hAnsi="Arial" w:cs="Arial"/>
          <w:iCs/>
          <w:color w:val="000000"/>
          <w:lang w:bidi="he-IL"/>
        </w:rPr>
        <w:t xml:space="preserve">, so as not to </w:t>
      </w:r>
      <w:r w:rsidR="00894CEC">
        <w:rPr>
          <w:rFonts w:ascii="Arial" w:hAnsi="Arial" w:cs="Arial"/>
          <w:iCs/>
          <w:color w:val="000000"/>
          <w:lang w:bidi="he-IL"/>
        </w:rPr>
        <w:t>waste</w:t>
      </w:r>
      <w:r w:rsidR="00894CEC" w:rsidRPr="009162B6">
        <w:rPr>
          <w:rFonts w:ascii="Arial" w:hAnsi="Arial" w:cs="Arial"/>
          <w:iCs/>
          <w:color w:val="000000"/>
          <w:lang w:bidi="he-IL"/>
        </w:rPr>
        <w:t xml:space="preserve"> </w:t>
      </w:r>
      <w:r w:rsidR="003C47F6" w:rsidRPr="009162B6">
        <w:rPr>
          <w:rFonts w:ascii="Arial" w:hAnsi="Arial" w:cs="Arial"/>
          <w:iCs/>
          <w:color w:val="000000"/>
          <w:lang w:bidi="he-IL"/>
        </w:rPr>
        <w:t>all of the effort</w:t>
      </w:r>
      <w:r w:rsidR="00894CEC">
        <w:rPr>
          <w:rFonts w:ascii="Arial" w:hAnsi="Arial" w:cs="Arial"/>
          <w:iCs/>
          <w:color w:val="000000"/>
          <w:lang w:bidi="he-IL"/>
        </w:rPr>
        <w:t>s</w:t>
      </w:r>
      <w:r w:rsidR="003C47F6" w:rsidRPr="009162B6">
        <w:rPr>
          <w:rFonts w:ascii="Arial" w:hAnsi="Arial" w:cs="Arial"/>
          <w:iCs/>
          <w:color w:val="000000"/>
          <w:lang w:bidi="he-IL"/>
        </w:rPr>
        <w:t xml:space="preserve"> of his forefathers. And in the reading of </w:t>
      </w:r>
      <w:r w:rsidR="003C47F6" w:rsidRPr="009162B6">
        <w:rPr>
          <w:rFonts w:ascii="Arial" w:hAnsi="Arial" w:cs="Arial"/>
          <w:i/>
          <w:color w:val="000000"/>
          <w:lang w:bidi="he-IL"/>
        </w:rPr>
        <w:t xml:space="preserve">Divrei Ha-yamim </w:t>
      </w:r>
      <w:r w:rsidR="003C47F6" w:rsidRPr="009162B6">
        <w:rPr>
          <w:rFonts w:ascii="Arial" w:hAnsi="Arial" w:cs="Arial"/>
          <w:iCs/>
          <w:color w:val="000000"/>
          <w:lang w:bidi="he-IL"/>
        </w:rPr>
        <w:t xml:space="preserve">his mind will enjoy stories and wars and other matters. And through occupying his thoughts with these three, with intellect, mercy, and enjoyment, sleep will be removed from his eyes.  </w:t>
      </w:r>
      <w:r w:rsidR="00D25C34" w:rsidRPr="009162B6">
        <w:rPr>
          <w:rFonts w:ascii="Arial" w:hAnsi="Arial" w:cs="Arial"/>
          <w:iCs/>
          <w:color w:val="000000"/>
          <w:lang w:bidi="he-IL"/>
        </w:rPr>
        <w:t xml:space="preserve">    </w:t>
      </w:r>
      <w:r w:rsidR="003C47F6" w:rsidRPr="009162B6">
        <w:rPr>
          <w:rFonts w:ascii="Arial" w:hAnsi="Arial" w:cs="Arial"/>
          <w:iCs/>
          <w:color w:val="000000"/>
          <w:lang w:bidi="he-IL"/>
        </w:rPr>
        <w:t>(</w:t>
      </w:r>
      <w:r w:rsidR="003C47F6" w:rsidRPr="009162B6">
        <w:rPr>
          <w:rFonts w:ascii="Arial" w:hAnsi="Arial" w:cs="Arial"/>
          <w:i/>
          <w:color w:val="000000"/>
          <w:lang w:bidi="he-IL"/>
        </w:rPr>
        <w:t xml:space="preserve">Tiferet Yisrael, </w:t>
      </w:r>
      <w:r w:rsidR="003C47F6" w:rsidRPr="009162B6">
        <w:rPr>
          <w:rFonts w:ascii="Arial" w:hAnsi="Arial" w:cs="Arial"/>
          <w:iCs/>
          <w:color w:val="000000"/>
          <w:lang w:bidi="he-IL"/>
        </w:rPr>
        <w:t xml:space="preserve">commentary on tractate </w:t>
      </w:r>
      <w:r w:rsidR="003C47F6" w:rsidRPr="009162B6">
        <w:rPr>
          <w:rFonts w:ascii="Arial" w:hAnsi="Arial" w:cs="Arial"/>
          <w:i/>
          <w:color w:val="000000"/>
          <w:lang w:bidi="he-IL"/>
        </w:rPr>
        <w:t xml:space="preserve">Yoma </w:t>
      </w:r>
      <w:r w:rsidR="003C47F6" w:rsidRPr="009162B6">
        <w:rPr>
          <w:rFonts w:ascii="Arial" w:hAnsi="Arial" w:cs="Arial"/>
          <w:iCs/>
          <w:color w:val="000000"/>
          <w:lang w:bidi="he-IL"/>
        </w:rPr>
        <w:t>1:6)</w:t>
      </w:r>
    </w:p>
    <w:p w:rsidR="003C47F6" w:rsidRPr="009162B6" w:rsidRDefault="003C47F6" w:rsidP="00994D48">
      <w:pPr>
        <w:jc w:val="both"/>
        <w:rPr>
          <w:rFonts w:ascii="Arial" w:hAnsi="Arial" w:cs="Arial"/>
          <w:iCs/>
          <w:color w:val="000000"/>
          <w:lang w:bidi="he-IL"/>
        </w:rPr>
      </w:pPr>
    </w:p>
    <w:p w:rsidR="00451BED" w:rsidRPr="009162B6" w:rsidRDefault="003C47F6" w:rsidP="00994D48">
      <w:pPr>
        <w:jc w:val="both"/>
        <w:rPr>
          <w:rFonts w:ascii="Arial" w:hAnsi="Arial" w:cs="Arial"/>
          <w:iCs/>
          <w:color w:val="000000"/>
          <w:lang w:bidi="he-IL"/>
        </w:rPr>
      </w:pPr>
      <w:r w:rsidRPr="009162B6">
        <w:rPr>
          <w:rFonts w:ascii="Arial" w:hAnsi="Arial" w:cs="Arial"/>
          <w:iCs/>
          <w:color w:val="000000"/>
          <w:lang w:bidi="he-IL"/>
        </w:rPr>
        <w:t xml:space="preserve">In this piece, the </w:t>
      </w:r>
      <w:r w:rsidRPr="009162B6">
        <w:rPr>
          <w:rFonts w:ascii="Arial" w:hAnsi="Arial" w:cs="Arial"/>
          <w:i/>
          <w:color w:val="000000"/>
          <w:lang w:bidi="he-IL"/>
        </w:rPr>
        <w:t xml:space="preserve">Tiferet Yisrael </w:t>
      </w:r>
      <w:r w:rsidRPr="009162B6">
        <w:rPr>
          <w:rFonts w:ascii="Arial" w:hAnsi="Arial" w:cs="Arial"/>
          <w:iCs/>
          <w:color w:val="000000"/>
          <w:lang w:bidi="he-IL"/>
        </w:rPr>
        <w:t>u</w:t>
      </w:r>
      <w:r w:rsidR="009251D1" w:rsidRPr="009162B6">
        <w:rPr>
          <w:rFonts w:ascii="Arial" w:hAnsi="Arial" w:cs="Arial"/>
          <w:iCs/>
          <w:color w:val="000000"/>
          <w:lang w:bidi="he-IL"/>
        </w:rPr>
        <w:t xml:space="preserve">tilizes </w:t>
      </w:r>
      <w:r w:rsidRPr="009162B6">
        <w:rPr>
          <w:rFonts w:ascii="Arial" w:hAnsi="Arial" w:cs="Arial"/>
          <w:iCs/>
          <w:color w:val="000000"/>
          <w:lang w:bidi="he-IL"/>
        </w:rPr>
        <w:t xml:space="preserve">the rules of public speaking and </w:t>
      </w:r>
      <w:r w:rsidR="00215DF8" w:rsidRPr="009162B6">
        <w:rPr>
          <w:rFonts w:ascii="Arial" w:hAnsi="Arial" w:cs="Arial"/>
          <w:iCs/>
          <w:color w:val="000000"/>
          <w:lang w:bidi="he-IL"/>
        </w:rPr>
        <w:t>rhetoric</w:t>
      </w:r>
      <w:r w:rsidR="009251D1" w:rsidRPr="009162B6">
        <w:rPr>
          <w:rFonts w:ascii="Arial" w:hAnsi="Arial" w:cs="Arial"/>
          <w:iCs/>
          <w:color w:val="000000"/>
          <w:lang w:bidi="he-IL"/>
        </w:rPr>
        <w:t xml:space="preserve"> to explain</w:t>
      </w:r>
      <w:r w:rsidRPr="009162B6">
        <w:rPr>
          <w:rFonts w:ascii="Arial" w:hAnsi="Arial" w:cs="Arial"/>
          <w:iCs/>
          <w:color w:val="000000"/>
          <w:lang w:bidi="he-IL"/>
        </w:rPr>
        <w:t xml:space="preserve"> why they </w:t>
      </w:r>
      <w:r w:rsidR="00365BC5" w:rsidRPr="009162B6">
        <w:rPr>
          <w:rFonts w:ascii="Arial" w:hAnsi="Arial" w:cs="Arial"/>
          <w:iCs/>
          <w:color w:val="000000"/>
          <w:lang w:bidi="he-IL"/>
        </w:rPr>
        <w:t xml:space="preserve">specifically </w:t>
      </w:r>
      <w:r w:rsidRPr="009162B6">
        <w:rPr>
          <w:rFonts w:ascii="Arial" w:hAnsi="Arial" w:cs="Arial"/>
          <w:iCs/>
          <w:color w:val="000000"/>
          <w:lang w:bidi="he-IL"/>
        </w:rPr>
        <w:t xml:space="preserve">chose to read before the </w:t>
      </w:r>
      <w:r w:rsidR="009251D1" w:rsidRPr="009162B6">
        <w:rPr>
          <w:rFonts w:ascii="Arial" w:hAnsi="Arial" w:cs="Arial"/>
          <w:iCs/>
          <w:color w:val="000000"/>
          <w:lang w:bidi="he-IL"/>
        </w:rPr>
        <w:t>High P</w:t>
      </w:r>
      <w:r w:rsidRPr="009162B6">
        <w:rPr>
          <w:rFonts w:ascii="Arial" w:hAnsi="Arial" w:cs="Arial"/>
          <w:iCs/>
          <w:color w:val="000000"/>
          <w:lang w:bidi="he-IL"/>
        </w:rPr>
        <w:t xml:space="preserve">riest from the three biblical works mentioned. </w:t>
      </w:r>
      <w:r w:rsidR="00D25C34" w:rsidRPr="009162B6">
        <w:rPr>
          <w:rFonts w:ascii="Arial" w:hAnsi="Arial" w:cs="Arial"/>
          <w:iCs/>
          <w:color w:val="000000"/>
          <w:lang w:bidi="he-IL"/>
        </w:rPr>
        <w:t xml:space="preserve">   </w:t>
      </w:r>
    </w:p>
    <w:p w:rsidR="00451BED" w:rsidRPr="009162B6" w:rsidRDefault="00451BED" w:rsidP="00994D48">
      <w:pPr>
        <w:jc w:val="both"/>
        <w:rPr>
          <w:rFonts w:ascii="Arial" w:hAnsi="Arial" w:cs="Arial"/>
          <w:iCs/>
          <w:color w:val="000000"/>
          <w:lang w:bidi="he-IL"/>
        </w:rPr>
      </w:pPr>
    </w:p>
    <w:sectPr w:rsidR="00451BED" w:rsidRPr="009162B6" w:rsidSect="009162B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5" w:rsidRDefault="009C7D45" w:rsidP="009E6242">
      <w:r>
        <w:separator/>
      </w:r>
    </w:p>
  </w:endnote>
  <w:endnote w:type="continuationSeparator" w:id="0">
    <w:p w:rsidR="009C7D45" w:rsidRDefault="009C7D45" w:rsidP="009E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5" w:rsidRDefault="009C7D45" w:rsidP="009E6242">
      <w:r>
        <w:separator/>
      </w:r>
    </w:p>
  </w:footnote>
  <w:footnote w:type="continuationSeparator" w:id="0">
    <w:p w:rsidR="009C7D45" w:rsidRDefault="009C7D45" w:rsidP="009E6242">
      <w:r>
        <w:continuationSeparator/>
      </w:r>
    </w:p>
  </w:footnote>
  <w:footnote w:id="1">
    <w:p w:rsidR="009C7D45" w:rsidRDefault="009C7D45" w:rsidP="0070407C">
      <w:pPr>
        <w:pStyle w:val="FootnoteText"/>
        <w:rPr>
          <w:rFonts w:ascii="Arial" w:hAnsi="Arial" w:cs="Arial"/>
        </w:rPr>
      </w:pPr>
      <w:r w:rsidRPr="00365BC5">
        <w:rPr>
          <w:rStyle w:val="FootnoteReference"/>
          <w:rFonts w:ascii="Arial" w:hAnsi="Arial" w:cs="Arial"/>
        </w:rPr>
        <w:footnoteRef/>
      </w:r>
      <w:r w:rsidRPr="00365BC5">
        <w:rPr>
          <w:rFonts w:ascii="Arial" w:hAnsi="Arial" w:cs="Arial"/>
        </w:rPr>
        <w:t xml:space="preserve"> A. Rabbi Yaakov Nagen, in his work “</w:t>
      </w:r>
      <w:r w:rsidRPr="00365BC5">
        <w:rPr>
          <w:rFonts w:ascii="Arial" w:hAnsi="Arial" w:cs="Arial"/>
          <w:i/>
          <w:iCs/>
        </w:rPr>
        <w:t>Nishmat Ha-Mishna,</w:t>
      </w:r>
      <w:r w:rsidRPr="00365BC5">
        <w:rPr>
          <w:rFonts w:ascii="Arial" w:hAnsi="Arial" w:cs="Arial"/>
        </w:rPr>
        <w:t xml:space="preserve">” suggests </w:t>
      </w:r>
      <w:r>
        <w:rPr>
          <w:rFonts w:ascii="Arial" w:hAnsi="Arial" w:cs="Arial"/>
        </w:rPr>
        <w:t xml:space="preserve">an alternative explanation: </w:t>
      </w:r>
      <w:r w:rsidRPr="00365BC5">
        <w:rPr>
          <w:rFonts w:ascii="Arial" w:hAnsi="Arial" w:cs="Arial"/>
        </w:rPr>
        <w:t xml:space="preserve">that the Mishna is trying to </w:t>
      </w:r>
      <w:r>
        <w:rPr>
          <w:rFonts w:ascii="Arial" w:hAnsi="Arial" w:cs="Arial"/>
        </w:rPr>
        <w:t xml:space="preserve">highlight </w:t>
      </w:r>
      <w:r w:rsidRPr="00365BC5">
        <w:rPr>
          <w:rFonts w:ascii="Arial" w:hAnsi="Arial" w:cs="Arial"/>
        </w:rPr>
        <w:t xml:space="preserve">the </w:t>
      </w:r>
      <w:r>
        <w:rPr>
          <w:rFonts w:ascii="Arial" w:hAnsi="Arial" w:cs="Arial"/>
        </w:rPr>
        <w:t>contrast</w:t>
      </w:r>
      <w:r w:rsidRPr="00365BC5">
        <w:rPr>
          <w:rFonts w:ascii="Arial" w:hAnsi="Arial" w:cs="Arial"/>
        </w:rPr>
        <w:t xml:space="preserve"> between </w:t>
      </w:r>
      <w:r>
        <w:rPr>
          <w:rFonts w:ascii="Arial" w:hAnsi="Arial" w:cs="Arial"/>
        </w:rPr>
        <w:t>a fixed communal prayer service</w:t>
      </w:r>
      <w:r w:rsidRPr="00365BC5">
        <w:rPr>
          <w:rFonts w:ascii="Arial" w:hAnsi="Arial" w:cs="Arial"/>
        </w:rPr>
        <w:t xml:space="preserve"> and </w:t>
      </w:r>
      <w:r>
        <w:rPr>
          <w:rFonts w:ascii="Arial" w:hAnsi="Arial" w:cs="Arial"/>
        </w:rPr>
        <w:t xml:space="preserve">an </w:t>
      </w:r>
      <w:r w:rsidRPr="00365BC5">
        <w:rPr>
          <w:rFonts w:ascii="Arial" w:hAnsi="Arial" w:cs="Arial"/>
        </w:rPr>
        <w:t xml:space="preserve">individual personal prayer.  </w:t>
      </w:r>
    </w:p>
    <w:p w:rsidR="009C7D45" w:rsidRPr="00365BC5" w:rsidRDefault="009C7D45" w:rsidP="0070407C">
      <w:pPr>
        <w:pStyle w:val="FootnoteText"/>
        <w:rPr>
          <w:rFonts w:ascii="Arial" w:hAnsi="Arial" w:cs="Arial"/>
        </w:rPr>
      </w:pPr>
      <w:r w:rsidRPr="00365BC5">
        <w:rPr>
          <w:rFonts w:ascii="Arial" w:hAnsi="Arial" w:cs="Arial"/>
        </w:rPr>
        <w:t xml:space="preserve">B. The </w:t>
      </w:r>
      <w:r w:rsidRPr="00365BC5">
        <w:rPr>
          <w:rFonts w:ascii="Arial" w:hAnsi="Arial" w:cs="Arial"/>
          <w:i/>
          <w:iCs/>
        </w:rPr>
        <w:t xml:space="preserve">Tiferet Yisrael </w:t>
      </w:r>
      <w:r w:rsidRPr="00365BC5">
        <w:rPr>
          <w:rFonts w:ascii="Arial" w:hAnsi="Arial" w:cs="Arial"/>
        </w:rPr>
        <w:t xml:space="preserve">discusses </w:t>
      </w:r>
      <w:r>
        <w:rPr>
          <w:rFonts w:ascii="Arial" w:hAnsi="Arial" w:cs="Arial"/>
        </w:rPr>
        <w:t>this type</w:t>
      </w:r>
      <w:r w:rsidRPr="00365BC5">
        <w:rPr>
          <w:rFonts w:ascii="Arial" w:hAnsi="Arial" w:cs="Arial"/>
        </w:rPr>
        <w:t xml:space="preserve"> of question in a number of additional places</w:t>
      </w:r>
      <w:r>
        <w:rPr>
          <w:rFonts w:ascii="Arial" w:hAnsi="Arial" w:cs="Arial"/>
        </w:rPr>
        <w:t xml:space="preserve"> as well</w:t>
      </w:r>
      <w:r w:rsidRPr="00365BC5">
        <w:rPr>
          <w:rFonts w:ascii="Arial" w:hAnsi="Arial" w:cs="Arial"/>
        </w:rPr>
        <w:t xml:space="preserve">, such as </w:t>
      </w:r>
      <w:r w:rsidRPr="00365BC5">
        <w:rPr>
          <w:rFonts w:ascii="Arial" w:hAnsi="Arial" w:cs="Arial"/>
          <w:i/>
          <w:iCs/>
        </w:rPr>
        <w:t xml:space="preserve">Berakhot </w:t>
      </w:r>
      <w:r w:rsidRPr="00365BC5">
        <w:rPr>
          <w:rFonts w:ascii="Arial" w:hAnsi="Arial" w:cs="Arial"/>
        </w:rPr>
        <w:t xml:space="preserve">2:1, 7:5, and </w:t>
      </w:r>
      <w:r w:rsidRPr="00365BC5">
        <w:rPr>
          <w:rFonts w:ascii="Arial" w:hAnsi="Arial" w:cs="Arial"/>
          <w:i/>
          <w:iCs/>
        </w:rPr>
        <w:t xml:space="preserve">Shabbat </w:t>
      </w:r>
      <w:r w:rsidRPr="00365BC5">
        <w:rPr>
          <w:rFonts w:ascii="Arial" w:hAnsi="Arial" w:cs="Arial"/>
        </w:rPr>
        <w:t>6:1.</w:t>
      </w:r>
    </w:p>
  </w:footnote>
  <w:footnote w:id="2">
    <w:p w:rsidR="009C7D45" w:rsidRPr="00365BC5" w:rsidRDefault="009C7D45">
      <w:pPr>
        <w:pStyle w:val="FootnoteText"/>
        <w:rPr>
          <w:rFonts w:ascii="Arial" w:hAnsi="Arial" w:cs="Arial"/>
        </w:rPr>
      </w:pPr>
      <w:r w:rsidRPr="00365BC5">
        <w:rPr>
          <w:rStyle w:val="FootnoteReference"/>
          <w:rFonts w:ascii="Arial" w:hAnsi="Arial" w:cs="Arial"/>
        </w:rPr>
        <w:footnoteRef/>
      </w:r>
      <w:r w:rsidRPr="00365BC5">
        <w:rPr>
          <w:rFonts w:ascii="Arial" w:hAnsi="Arial" w:cs="Arial"/>
        </w:rPr>
        <w:t xml:space="preserve"> This appears to mean that in these cases, the Mishna clearly contradicts itself. Therefore, it is obvious that words are missing, and it is preferable not to insert the missing words so as not to alter the song.  </w:t>
      </w:r>
    </w:p>
  </w:footnote>
  <w:footnote w:id="3">
    <w:p w:rsidR="009C7D45" w:rsidRPr="00365BC5" w:rsidRDefault="009C7D45" w:rsidP="00FF4FD6">
      <w:pPr>
        <w:pStyle w:val="FootnoteText"/>
        <w:rPr>
          <w:rFonts w:ascii="Arial" w:hAnsi="Arial" w:cs="Arial"/>
        </w:rPr>
      </w:pPr>
      <w:r w:rsidRPr="00365BC5">
        <w:rPr>
          <w:rStyle w:val="FootnoteReference"/>
          <w:rFonts w:ascii="Arial" w:hAnsi="Arial" w:cs="Arial"/>
        </w:rPr>
        <w:footnoteRef/>
      </w:r>
      <w:r w:rsidRPr="00365BC5">
        <w:rPr>
          <w:rFonts w:ascii="Arial" w:hAnsi="Arial" w:cs="Arial"/>
        </w:rPr>
        <w:t xml:space="preserve"> </w:t>
      </w:r>
      <w:r w:rsidRPr="00365BC5">
        <w:rPr>
          <w:rFonts w:ascii="Arial" w:hAnsi="Arial" w:cs="Arial"/>
          <w:i/>
          <w:iCs/>
        </w:rPr>
        <w:t xml:space="preserve">Shmot </w:t>
      </w:r>
      <w:r w:rsidRPr="00365BC5">
        <w:rPr>
          <w:rFonts w:ascii="Arial" w:hAnsi="Arial" w:cs="Arial"/>
        </w:rPr>
        <w:t>35:3</w:t>
      </w:r>
      <w:r>
        <w:rPr>
          <w:rFonts w:ascii="Arial" w:hAnsi="Arial" w:cs="Arial"/>
        </w:rPr>
        <w:t>.</w:t>
      </w:r>
    </w:p>
  </w:footnote>
  <w:footnote w:id="4">
    <w:p w:rsidR="009C7D45" w:rsidRPr="00365BC5" w:rsidRDefault="009C7D45" w:rsidP="001138DF">
      <w:pPr>
        <w:pStyle w:val="FootnoteText"/>
        <w:rPr>
          <w:rFonts w:ascii="Arial" w:hAnsi="Arial" w:cs="Arial"/>
        </w:rPr>
      </w:pPr>
      <w:r w:rsidRPr="00365BC5">
        <w:rPr>
          <w:rStyle w:val="FootnoteReference"/>
          <w:rFonts w:ascii="Arial" w:hAnsi="Arial" w:cs="Arial"/>
        </w:rPr>
        <w:footnoteRef/>
      </w:r>
      <w:r w:rsidRPr="00365BC5">
        <w:rPr>
          <w:rFonts w:ascii="Arial" w:hAnsi="Arial" w:cs="Arial"/>
        </w:rPr>
        <w:t xml:space="preserve"> Many commentaries feel that it is unreasonable to explain disputes in the Mishna as being based on differing opinions about a scientific fact, as they should have simply investigated the matter.  </w:t>
      </w:r>
    </w:p>
  </w:footnote>
  <w:footnote w:id="5">
    <w:p w:rsidR="009C7D45" w:rsidRDefault="009C7D45">
      <w:pPr>
        <w:pStyle w:val="FootnoteText"/>
      </w:pPr>
      <w:r w:rsidRPr="00365BC5">
        <w:rPr>
          <w:rStyle w:val="FootnoteReference"/>
          <w:rFonts w:ascii="Arial" w:hAnsi="Arial" w:cs="Arial"/>
        </w:rPr>
        <w:footnoteRef/>
      </w:r>
      <w:r w:rsidRPr="00365BC5">
        <w:rPr>
          <w:rFonts w:ascii="Arial" w:hAnsi="Arial" w:cs="Arial"/>
        </w:rPr>
        <w:t xml:space="preserve"> See also the </w:t>
      </w:r>
      <w:r w:rsidRPr="00365BC5">
        <w:rPr>
          <w:rFonts w:ascii="Arial" w:hAnsi="Arial" w:cs="Arial"/>
          <w:i/>
          <w:iCs/>
        </w:rPr>
        <w:t xml:space="preserve">Tiferet Yisrael </w:t>
      </w:r>
      <w:r w:rsidRPr="00365BC5">
        <w:rPr>
          <w:rFonts w:ascii="Arial" w:hAnsi="Arial" w:cs="Arial"/>
        </w:rPr>
        <w:t xml:space="preserve">to </w:t>
      </w:r>
      <w:r w:rsidRPr="00365BC5">
        <w:rPr>
          <w:rFonts w:ascii="Arial" w:hAnsi="Arial" w:cs="Arial"/>
          <w:i/>
          <w:iCs/>
        </w:rPr>
        <w:t xml:space="preserve">Chullin </w:t>
      </w:r>
      <w:r w:rsidRPr="00365BC5">
        <w:rPr>
          <w:rFonts w:ascii="Arial" w:hAnsi="Arial" w:cs="Arial"/>
        </w:rPr>
        <w:t xml:space="preserve">(9:2) and </w:t>
      </w:r>
      <w:r w:rsidRPr="00365BC5">
        <w:rPr>
          <w:rFonts w:ascii="Arial" w:hAnsi="Arial" w:cs="Arial"/>
          <w:i/>
          <w:iCs/>
        </w:rPr>
        <w:t xml:space="preserve">Pirkei Avot </w:t>
      </w:r>
      <w:r w:rsidRPr="00365BC5">
        <w:rPr>
          <w:rFonts w:ascii="Arial" w:hAnsi="Arial" w:cs="Arial"/>
        </w:rPr>
        <w:t>(6:6)</w:t>
      </w:r>
      <w:r>
        <w:rPr>
          <w:rFonts w:ascii="Arial" w:hAnsi="Arial" w:cs="Arial"/>
        </w:rPr>
        <w:t>.</w:t>
      </w:r>
      <w:r w:rsidRPr="00365BC5">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F03"/>
    <w:multiLevelType w:val="hybridMultilevel"/>
    <w:tmpl w:val="FADA37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B6685"/>
    <w:multiLevelType w:val="hybridMultilevel"/>
    <w:tmpl w:val="907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55254"/>
    <w:multiLevelType w:val="hybridMultilevel"/>
    <w:tmpl w:val="66D0D158"/>
    <w:lvl w:ilvl="0" w:tplc="29C60F9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F12DC"/>
    <w:multiLevelType w:val="hybridMultilevel"/>
    <w:tmpl w:val="370C4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40C94"/>
    <w:multiLevelType w:val="hybridMultilevel"/>
    <w:tmpl w:val="820A3CB6"/>
    <w:lvl w:ilvl="0" w:tplc="67AA44F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42"/>
    <w:rsid w:val="000178F9"/>
    <w:rsid w:val="0003630D"/>
    <w:rsid w:val="0005272E"/>
    <w:rsid w:val="00056459"/>
    <w:rsid w:val="000722DF"/>
    <w:rsid w:val="00073B4B"/>
    <w:rsid w:val="000D7387"/>
    <w:rsid w:val="000E6FAC"/>
    <w:rsid w:val="001138DF"/>
    <w:rsid w:val="00120A0F"/>
    <w:rsid w:val="00133F4D"/>
    <w:rsid w:val="00180F0F"/>
    <w:rsid w:val="0019649F"/>
    <w:rsid w:val="001A1A77"/>
    <w:rsid w:val="001E4F6C"/>
    <w:rsid w:val="00211499"/>
    <w:rsid w:val="002121C9"/>
    <w:rsid w:val="00215DF8"/>
    <w:rsid w:val="00260809"/>
    <w:rsid w:val="00286331"/>
    <w:rsid w:val="00292483"/>
    <w:rsid w:val="002B0A33"/>
    <w:rsid w:val="002C4377"/>
    <w:rsid w:val="002E5B2A"/>
    <w:rsid w:val="003005BE"/>
    <w:rsid w:val="00314C44"/>
    <w:rsid w:val="00334A06"/>
    <w:rsid w:val="00365BC5"/>
    <w:rsid w:val="003838CE"/>
    <w:rsid w:val="003C47F6"/>
    <w:rsid w:val="003F2911"/>
    <w:rsid w:val="003F718F"/>
    <w:rsid w:val="00402F05"/>
    <w:rsid w:val="004041BD"/>
    <w:rsid w:val="004140FE"/>
    <w:rsid w:val="004339FD"/>
    <w:rsid w:val="004366C8"/>
    <w:rsid w:val="004375F3"/>
    <w:rsid w:val="00441439"/>
    <w:rsid w:val="00451BED"/>
    <w:rsid w:val="00456439"/>
    <w:rsid w:val="00462EEE"/>
    <w:rsid w:val="004916ED"/>
    <w:rsid w:val="00495D35"/>
    <w:rsid w:val="004B2C2F"/>
    <w:rsid w:val="004B6B34"/>
    <w:rsid w:val="004D4ABB"/>
    <w:rsid w:val="005102C8"/>
    <w:rsid w:val="00540425"/>
    <w:rsid w:val="005749CF"/>
    <w:rsid w:val="005807BB"/>
    <w:rsid w:val="0058676A"/>
    <w:rsid w:val="005D2876"/>
    <w:rsid w:val="005D6D55"/>
    <w:rsid w:val="0065124B"/>
    <w:rsid w:val="00653BC9"/>
    <w:rsid w:val="0066165F"/>
    <w:rsid w:val="0066765B"/>
    <w:rsid w:val="00667B6E"/>
    <w:rsid w:val="00675F7F"/>
    <w:rsid w:val="00676DF4"/>
    <w:rsid w:val="006909F0"/>
    <w:rsid w:val="00691DE0"/>
    <w:rsid w:val="006B77DE"/>
    <w:rsid w:val="006C0B43"/>
    <w:rsid w:val="006D5FDC"/>
    <w:rsid w:val="0070407C"/>
    <w:rsid w:val="00727E11"/>
    <w:rsid w:val="007328DB"/>
    <w:rsid w:val="00737F79"/>
    <w:rsid w:val="00741134"/>
    <w:rsid w:val="00743182"/>
    <w:rsid w:val="0074432B"/>
    <w:rsid w:val="00753539"/>
    <w:rsid w:val="00765A1F"/>
    <w:rsid w:val="0076670A"/>
    <w:rsid w:val="007A3F0F"/>
    <w:rsid w:val="007D41CC"/>
    <w:rsid w:val="00820D21"/>
    <w:rsid w:val="00841A06"/>
    <w:rsid w:val="008618B7"/>
    <w:rsid w:val="0088230A"/>
    <w:rsid w:val="00894CEC"/>
    <w:rsid w:val="008A3553"/>
    <w:rsid w:val="008D4ACC"/>
    <w:rsid w:val="00902230"/>
    <w:rsid w:val="00913D76"/>
    <w:rsid w:val="009162B6"/>
    <w:rsid w:val="009251D1"/>
    <w:rsid w:val="009378E2"/>
    <w:rsid w:val="00954B21"/>
    <w:rsid w:val="00975D04"/>
    <w:rsid w:val="009806C9"/>
    <w:rsid w:val="0098109F"/>
    <w:rsid w:val="009849C3"/>
    <w:rsid w:val="0098666D"/>
    <w:rsid w:val="00994D48"/>
    <w:rsid w:val="00996145"/>
    <w:rsid w:val="009C7D45"/>
    <w:rsid w:val="009D2982"/>
    <w:rsid w:val="009E6242"/>
    <w:rsid w:val="00A75354"/>
    <w:rsid w:val="00A76C62"/>
    <w:rsid w:val="00AA21DA"/>
    <w:rsid w:val="00B21EB9"/>
    <w:rsid w:val="00B630B2"/>
    <w:rsid w:val="00B700C6"/>
    <w:rsid w:val="00B8092C"/>
    <w:rsid w:val="00B90FF3"/>
    <w:rsid w:val="00BA78CC"/>
    <w:rsid w:val="00BC5BFB"/>
    <w:rsid w:val="00BD6236"/>
    <w:rsid w:val="00BF72AC"/>
    <w:rsid w:val="00C201B2"/>
    <w:rsid w:val="00C2758C"/>
    <w:rsid w:val="00C45873"/>
    <w:rsid w:val="00C55D8B"/>
    <w:rsid w:val="00C64489"/>
    <w:rsid w:val="00C72030"/>
    <w:rsid w:val="00C72DBF"/>
    <w:rsid w:val="00C74257"/>
    <w:rsid w:val="00C826ED"/>
    <w:rsid w:val="00C83BD7"/>
    <w:rsid w:val="00C958AD"/>
    <w:rsid w:val="00CA212A"/>
    <w:rsid w:val="00CB7A8C"/>
    <w:rsid w:val="00CE5D4E"/>
    <w:rsid w:val="00CE66E9"/>
    <w:rsid w:val="00CF1F07"/>
    <w:rsid w:val="00CF68B1"/>
    <w:rsid w:val="00D02836"/>
    <w:rsid w:val="00D053BC"/>
    <w:rsid w:val="00D058A4"/>
    <w:rsid w:val="00D25C34"/>
    <w:rsid w:val="00D33CB5"/>
    <w:rsid w:val="00D463F8"/>
    <w:rsid w:val="00D6247F"/>
    <w:rsid w:val="00D665CB"/>
    <w:rsid w:val="00D7586B"/>
    <w:rsid w:val="00D9401D"/>
    <w:rsid w:val="00DA515E"/>
    <w:rsid w:val="00DA6A4D"/>
    <w:rsid w:val="00DD4AF9"/>
    <w:rsid w:val="00E04093"/>
    <w:rsid w:val="00E379A5"/>
    <w:rsid w:val="00E719FB"/>
    <w:rsid w:val="00E9689B"/>
    <w:rsid w:val="00ED63F6"/>
    <w:rsid w:val="00EE53BE"/>
    <w:rsid w:val="00F02405"/>
    <w:rsid w:val="00F469DE"/>
    <w:rsid w:val="00F873D4"/>
    <w:rsid w:val="00FA7370"/>
    <w:rsid w:val="00FD5491"/>
    <w:rsid w:val="00FF065C"/>
    <w:rsid w:val="00FF4FD6"/>
    <w:rsid w:val="00FF6F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42"/>
    <w:pPr>
      <w:widowControl w:val="0"/>
      <w:suppressAutoHyphens/>
    </w:pPr>
    <w:rPr>
      <w:rFonts w:eastAsia="SimSun" w:cs="Mangal"/>
      <w:kern w:val="2"/>
      <w:sz w:val="24"/>
      <w:szCs w:val="24"/>
      <w:lang w:eastAsia="hi-IN" w:bidi="hi-IN"/>
    </w:rPr>
  </w:style>
  <w:style w:type="paragraph" w:styleId="Heading1">
    <w:name w:val="heading 1"/>
    <w:basedOn w:val="Normal"/>
    <w:next w:val="Normal"/>
    <w:link w:val="Heading1Char"/>
    <w:uiPriority w:val="9"/>
    <w:qFormat/>
    <w:rsid w:val="009C7D45"/>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rsid w:val="009E6242"/>
  </w:style>
  <w:style w:type="paragraph" w:styleId="ListParagraph">
    <w:name w:val="List Paragraph"/>
    <w:basedOn w:val="Normal"/>
    <w:uiPriority w:val="34"/>
    <w:qFormat/>
    <w:rsid w:val="009E6242"/>
    <w:pPr>
      <w:ind w:left="720"/>
      <w:contextualSpacing/>
    </w:pPr>
    <w:rPr>
      <w:szCs w:val="21"/>
    </w:rPr>
  </w:style>
  <w:style w:type="paragraph" w:styleId="FootnoteText">
    <w:name w:val="footnote text"/>
    <w:basedOn w:val="Normal"/>
    <w:link w:val="FootnoteTextChar"/>
    <w:uiPriority w:val="99"/>
    <w:semiHidden/>
    <w:unhideWhenUsed/>
    <w:rsid w:val="009E6242"/>
    <w:rPr>
      <w:sz w:val="20"/>
      <w:szCs w:val="18"/>
    </w:rPr>
  </w:style>
  <w:style w:type="character" w:customStyle="1" w:styleId="FootnoteTextChar">
    <w:name w:val="Footnote Text Char"/>
    <w:basedOn w:val="DefaultParagraphFont"/>
    <w:link w:val="FootnoteText"/>
    <w:uiPriority w:val="99"/>
    <w:semiHidden/>
    <w:rsid w:val="009E6242"/>
    <w:rPr>
      <w:rFonts w:eastAsia="SimSun" w:cs="Mangal"/>
      <w:kern w:val="2"/>
      <w:szCs w:val="18"/>
      <w:lang w:eastAsia="hi-IN" w:bidi="hi-IN"/>
    </w:rPr>
  </w:style>
  <w:style w:type="character" w:styleId="FootnoteReference">
    <w:name w:val="footnote reference"/>
    <w:basedOn w:val="DefaultParagraphFont"/>
    <w:uiPriority w:val="99"/>
    <w:semiHidden/>
    <w:unhideWhenUsed/>
    <w:rsid w:val="009E6242"/>
    <w:rPr>
      <w:vertAlign w:val="superscript"/>
    </w:rPr>
  </w:style>
  <w:style w:type="character" w:styleId="CommentReference">
    <w:name w:val="annotation reference"/>
    <w:basedOn w:val="DefaultParagraphFont"/>
    <w:uiPriority w:val="99"/>
    <w:semiHidden/>
    <w:unhideWhenUsed/>
    <w:rsid w:val="009E6242"/>
    <w:rPr>
      <w:sz w:val="16"/>
      <w:szCs w:val="16"/>
    </w:rPr>
  </w:style>
  <w:style w:type="paragraph" w:styleId="CommentText">
    <w:name w:val="annotation text"/>
    <w:basedOn w:val="Normal"/>
    <w:link w:val="CommentTextChar"/>
    <w:uiPriority w:val="99"/>
    <w:semiHidden/>
    <w:unhideWhenUsed/>
    <w:rsid w:val="009E6242"/>
    <w:rPr>
      <w:sz w:val="20"/>
      <w:szCs w:val="18"/>
    </w:rPr>
  </w:style>
  <w:style w:type="character" w:customStyle="1" w:styleId="CommentTextChar">
    <w:name w:val="Comment Text Char"/>
    <w:basedOn w:val="DefaultParagraphFont"/>
    <w:link w:val="CommentText"/>
    <w:uiPriority w:val="99"/>
    <w:semiHidden/>
    <w:rsid w:val="009E6242"/>
    <w:rPr>
      <w:rFonts w:eastAsia="SimSun" w:cs="Mangal"/>
      <w:kern w:val="2"/>
      <w:szCs w:val="18"/>
      <w:lang w:eastAsia="hi-IN" w:bidi="hi-IN"/>
    </w:rPr>
  </w:style>
  <w:style w:type="paragraph" w:styleId="BodyText">
    <w:name w:val="Body Text"/>
    <w:basedOn w:val="Normal"/>
    <w:link w:val="BodyTextChar"/>
    <w:uiPriority w:val="99"/>
    <w:semiHidden/>
    <w:unhideWhenUsed/>
    <w:rsid w:val="009E6242"/>
    <w:pPr>
      <w:spacing w:after="120"/>
    </w:pPr>
    <w:rPr>
      <w:szCs w:val="21"/>
    </w:rPr>
  </w:style>
  <w:style w:type="character" w:customStyle="1" w:styleId="BodyTextChar">
    <w:name w:val="Body Text Char"/>
    <w:basedOn w:val="DefaultParagraphFont"/>
    <w:link w:val="BodyText"/>
    <w:uiPriority w:val="99"/>
    <w:semiHidden/>
    <w:rsid w:val="009E6242"/>
    <w:rPr>
      <w:rFonts w:eastAsia="SimSun" w:cs="Mangal"/>
      <w:kern w:val="2"/>
      <w:sz w:val="24"/>
      <w:szCs w:val="21"/>
      <w:lang w:eastAsia="hi-IN" w:bidi="hi-IN"/>
    </w:rPr>
  </w:style>
  <w:style w:type="paragraph" w:styleId="BalloonText">
    <w:name w:val="Balloon Text"/>
    <w:basedOn w:val="Normal"/>
    <w:link w:val="BalloonTextChar"/>
    <w:uiPriority w:val="99"/>
    <w:semiHidden/>
    <w:unhideWhenUsed/>
    <w:rsid w:val="009E6242"/>
    <w:rPr>
      <w:rFonts w:ascii="Tahoma" w:hAnsi="Tahoma"/>
      <w:sz w:val="16"/>
      <w:szCs w:val="14"/>
    </w:rPr>
  </w:style>
  <w:style w:type="character" w:customStyle="1" w:styleId="BalloonTextChar">
    <w:name w:val="Balloon Text Char"/>
    <w:basedOn w:val="DefaultParagraphFont"/>
    <w:link w:val="BalloonText"/>
    <w:uiPriority w:val="99"/>
    <w:semiHidden/>
    <w:rsid w:val="009E6242"/>
    <w:rPr>
      <w:rFonts w:ascii="Tahoma" w:eastAsia="SimSun" w:hAnsi="Tahoma" w:cs="Mangal"/>
      <w:kern w:val="2"/>
      <w:sz w:val="16"/>
      <w:szCs w:val="14"/>
      <w:lang w:eastAsia="hi-IN" w:bidi="hi-IN"/>
    </w:rPr>
  </w:style>
  <w:style w:type="paragraph" w:styleId="CommentSubject">
    <w:name w:val="annotation subject"/>
    <w:basedOn w:val="CommentText"/>
    <w:next w:val="CommentText"/>
    <w:link w:val="CommentSubjectChar"/>
    <w:uiPriority w:val="99"/>
    <w:semiHidden/>
    <w:unhideWhenUsed/>
    <w:rsid w:val="00C72DBF"/>
    <w:rPr>
      <w:b/>
      <w:bCs/>
    </w:rPr>
  </w:style>
  <w:style w:type="character" w:customStyle="1" w:styleId="CommentSubjectChar">
    <w:name w:val="Comment Subject Char"/>
    <w:basedOn w:val="CommentTextChar"/>
    <w:link w:val="CommentSubject"/>
    <w:uiPriority w:val="99"/>
    <w:semiHidden/>
    <w:rsid w:val="00C72DBF"/>
    <w:rPr>
      <w:rFonts w:eastAsia="SimSun" w:cs="Mangal"/>
      <w:b/>
      <w:bCs/>
      <w:kern w:val="2"/>
      <w:szCs w:val="18"/>
      <w:lang w:eastAsia="hi-IN" w:bidi="hi-IN"/>
    </w:rPr>
  </w:style>
  <w:style w:type="character" w:styleId="Hyperlink">
    <w:name w:val="Hyperlink"/>
    <w:basedOn w:val="DefaultParagraphFont"/>
    <w:uiPriority w:val="99"/>
    <w:unhideWhenUsed/>
    <w:rsid w:val="00D7586B"/>
    <w:rPr>
      <w:color w:val="0000FF"/>
      <w:u w:val="single"/>
    </w:rPr>
  </w:style>
  <w:style w:type="paragraph" w:styleId="Header">
    <w:name w:val="header"/>
    <w:basedOn w:val="Normal"/>
    <w:link w:val="HeaderChar"/>
    <w:uiPriority w:val="99"/>
    <w:unhideWhenUsed/>
    <w:rsid w:val="009C7D45"/>
    <w:pPr>
      <w:tabs>
        <w:tab w:val="center" w:pos="4320"/>
        <w:tab w:val="right" w:pos="8640"/>
      </w:tabs>
    </w:pPr>
    <w:rPr>
      <w:szCs w:val="21"/>
    </w:rPr>
  </w:style>
  <w:style w:type="character" w:customStyle="1" w:styleId="HeaderChar">
    <w:name w:val="Header Char"/>
    <w:basedOn w:val="DefaultParagraphFont"/>
    <w:link w:val="Header"/>
    <w:uiPriority w:val="99"/>
    <w:rsid w:val="009C7D45"/>
    <w:rPr>
      <w:rFonts w:eastAsia="SimSun" w:cs="Mangal"/>
      <w:kern w:val="2"/>
      <w:sz w:val="24"/>
      <w:szCs w:val="21"/>
      <w:lang w:eastAsia="hi-IN" w:bidi="hi-IN"/>
    </w:rPr>
  </w:style>
  <w:style w:type="paragraph" w:styleId="Footer">
    <w:name w:val="footer"/>
    <w:basedOn w:val="Normal"/>
    <w:link w:val="FooterChar"/>
    <w:uiPriority w:val="99"/>
    <w:unhideWhenUsed/>
    <w:rsid w:val="009C7D45"/>
    <w:pPr>
      <w:tabs>
        <w:tab w:val="center" w:pos="4320"/>
        <w:tab w:val="right" w:pos="8640"/>
      </w:tabs>
    </w:pPr>
    <w:rPr>
      <w:szCs w:val="21"/>
    </w:rPr>
  </w:style>
  <w:style w:type="character" w:customStyle="1" w:styleId="FooterChar">
    <w:name w:val="Footer Char"/>
    <w:basedOn w:val="DefaultParagraphFont"/>
    <w:link w:val="Footer"/>
    <w:uiPriority w:val="99"/>
    <w:rsid w:val="009C7D45"/>
    <w:rPr>
      <w:rFonts w:eastAsia="SimSun" w:cs="Mangal"/>
      <w:kern w:val="2"/>
      <w:sz w:val="24"/>
      <w:szCs w:val="21"/>
      <w:lang w:eastAsia="hi-IN" w:bidi="hi-IN"/>
    </w:rPr>
  </w:style>
  <w:style w:type="paragraph" w:customStyle="1" w:styleId="a">
    <w:name w:val="פרשה"/>
    <w:basedOn w:val="Heading1"/>
    <w:rsid w:val="009C7D45"/>
    <w:pPr>
      <w:keepLines w:val="0"/>
      <w:widowControl/>
      <w:suppressAutoHyphens w:val="0"/>
      <w:autoSpaceDE w:val="0"/>
      <w:autoSpaceDN w:val="0"/>
      <w:bidi/>
      <w:spacing w:before="120" w:after="240"/>
      <w:jc w:val="center"/>
    </w:pPr>
    <w:rPr>
      <w:rFonts w:ascii="Times New Roman" w:eastAsia="Times New Roman" w:hAnsi="Times New Roman" w:cs="Arial"/>
      <w:color w:val="auto"/>
      <w:kern w:val="0"/>
      <w:sz w:val="46"/>
      <w:szCs w:val="50"/>
      <w:lang w:eastAsia="en-US" w:bidi="he-IL"/>
    </w:rPr>
  </w:style>
  <w:style w:type="character" w:customStyle="1" w:styleId="Heading1Char">
    <w:name w:val="Heading 1 Char"/>
    <w:basedOn w:val="DefaultParagraphFont"/>
    <w:link w:val="Heading1"/>
    <w:uiPriority w:val="9"/>
    <w:rsid w:val="009C7D45"/>
    <w:rPr>
      <w:rFonts w:asciiTheme="majorHAnsi" w:eastAsiaTheme="majorEastAsia" w:hAnsiTheme="majorHAnsi" w:cs="Mangal"/>
      <w:b/>
      <w:bCs/>
      <w:color w:val="365F91" w:themeColor="accent1" w:themeShade="BF"/>
      <w:kern w:val="2"/>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42"/>
    <w:pPr>
      <w:widowControl w:val="0"/>
      <w:suppressAutoHyphens/>
    </w:pPr>
    <w:rPr>
      <w:rFonts w:eastAsia="SimSun" w:cs="Mangal"/>
      <w:kern w:val="2"/>
      <w:sz w:val="24"/>
      <w:szCs w:val="24"/>
      <w:lang w:eastAsia="hi-IN" w:bidi="hi-IN"/>
    </w:rPr>
  </w:style>
  <w:style w:type="paragraph" w:styleId="Heading1">
    <w:name w:val="heading 1"/>
    <w:basedOn w:val="Normal"/>
    <w:next w:val="Normal"/>
    <w:link w:val="Heading1Char"/>
    <w:uiPriority w:val="9"/>
    <w:qFormat/>
    <w:rsid w:val="009C7D45"/>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rsid w:val="009E6242"/>
  </w:style>
  <w:style w:type="paragraph" w:styleId="ListParagraph">
    <w:name w:val="List Paragraph"/>
    <w:basedOn w:val="Normal"/>
    <w:uiPriority w:val="34"/>
    <w:qFormat/>
    <w:rsid w:val="009E6242"/>
    <w:pPr>
      <w:ind w:left="720"/>
      <w:contextualSpacing/>
    </w:pPr>
    <w:rPr>
      <w:szCs w:val="21"/>
    </w:rPr>
  </w:style>
  <w:style w:type="paragraph" w:styleId="FootnoteText">
    <w:name w:val="footnote text"/>
    <w:basedOn w:val="Normal"/>
    <w:link w:val="FootnoteTextChar"/>
    <w:uiPriority w:val="99"/>
    <w:semiHidden/>
    <w:unhideWhenUsed/>
    <w:rsid w:val="009E6242"/>
    <w:rPr>
      <w:sz w:val="20"/>
      <w:szCs w:val="18"/>
    </w:rPr>
  </w:style>
  <w:style w:type="character" w:customStyle="1" w:styleId="FootnoteTextChar">
    <w:name w:val="Footnote Text Char"/>
    <w:basedOn w:val="DefaultParagraphFont"/>
    <w:link w:val="FootnoteText"/>
    <w:uiPriority w:val="99"/>
    <w:semiHidden/>
    <w:rsid w:val="009E6242"/>
    <w:rPr>
      <w:rFonts w:eastAsia="SimSun" w:cs="Mangal"/>
      <w:kern w:val="2"/>
      <w:szCs w:val="18"/>
      <w:lang w:eastAsia="hi-IN" w:bidi="hi-IN"/>
    </w:rPr>
  </w:style>
  <w:style w:type="character" w:styleId="FootnoteReference">
    <w:name w:val="footnote reference"/>
    <w:basedOn w:val="DefaultParagraphFont"/>
    <w:uiPriority w:val="99"/>
    <w:semiHidden/>
    <w:unhideWhenUsed/>
    <w:rsid w:val="009E6242"/>
    <w:rPr>
      <w:vertAlign w:val="superscript"/>
    </w:rPr>
  </w:style>
  <w:style w:type="character" w:styleId="CommentReference">
    <w:name w:val="annotation reference"/>
    <w:basedOn w:val="DefaultParagraphFont"/>
    <w:uiPriority w:val="99"/>
    <w:semiHidden/>
    <w:unhideWhenUsed/>
    <w:rsid w:val="009E6242"/>
    <w:rPr>
      <w:sz w:val="16"/>
      <w:szCs w:val="16"/>
    </w:rPr>
  </w:style>
  <w:style w:type="paragraph" w:styleId="CommentText">
    <w:name w:val="annotation text"/>
    <w:basedOn w:val="Normal"/>
    <w:link w:val="CommentTextChar"/>
    <w:uiPriority w:val="99"/>
    <w:semiHidden/>
    <w:unhideWhenUsed/>
    <w:rsid w:val="009E6242"/>
    <w:rPr>
      <w:sz w:val="20"/>
      <w:szCs w:val="18"/>
    </w:rPr>
  </w:style>
  <w:style w:type="character" w:customStyle="1" w:styleId="CommentTextChar">
    <w:name w:val="Comment Text Char"/>
    <w:basedOn w:val="DefaultParagraphFont"/>
    <w:link w:val="CommentText"/>
    <w:uiPriority w:val="99"/>
    <w:semiHidden/>
    <w:rsid w:val="009E6242"/>
    <w:rPr>
      <w:rFonts w:eastAsia="SimSun" w:cs="Mangal"/>
      <w:kern w:val="2"/>
      <w:szCs w:val="18"/>
      <w:lang w:eastAsia="hi-IN" w:bidi="hi-IN"/>
    </w:rPr>
  </w:style>
  <w:style w:type="paragraph" w:styleId="BodyText">
    <w:name w:val="Body Text"/>
    <w:basedOn w:val="Normal"/>
    <w:link w:val="BodyTextChar"/>
    <w:uiPriority w:val="99"/>
    <w:semiHidden/>
    <w:unhideWhenUsed/>
    <w:rsid w:val="009E6242"/>
    <w:pPr>
      <w:spacing w:after="120"/>
    </w:pPr>
    <w:rPr>
      <w:szCs w:val="21"/>
    </w:rPr>
  </w:style>
  <w:style w:type="character" w:customStyle="1" w:styleId="BodyTextChar">
    <w:name w:val="Body Text Char"/>
    <w:basedOn w:val="DefaultParagraphFont"/>
    <w:link w:val="BodyText"/>
    <w:uiPriority w:val="99"/>
    <w:semiHidden/>
    <w:rsid w:val="009E6242"/>
    <w:rPr>
      <w:rFonts w:eastAsia="SimSun" w:cs="Mangal"/>
      <w:kern w:val="2"/>
      <w:sz w:val="24"/>
      <w:szCs w:val="21"/>
      <w:lang w:eastAsia="hi-IN" w:bidi="hi-IN"/>
    </w:rPr>
  </w:style>
  <w:style w:type="paragraph" w:styleId="BalloonText">
    <w:name w:val="Balloon Text"/>
    <w:basedOn w:val="Normal"/>
    <w:link w:val="BalloonTextChar"/>
    <w:uiPriority w:val="99"/>
    <w:semiHidden/>
    <w:unhideWhenUsed/>
    <w:rsid w:val="009E6242"/>
    <w:rPr>
      <w:rFonts w:ascii="Tahoma" w:hAnsi="Tahoma"/>
      <w:sz w:val="16"/>
      <w:szCs w:val="14"/>
    </w:rPr>
  </w:style>
  <w:style w:type="character" w:customStyle="1" w:styleId="BalloonTextChar">
    <w:name w:val="Balloon Text Char"/>
    <w:basedOn w:val="DefaultParagraphFont"/>
    <w:link w:val="BalloonText"/>
    <w:uiPriority w:val="99"/>
    <w:semiHidden/>
    <w:rsid w:val="009E6242"/>
    <w:rPr>
      <w:rFonts w:ascii="Tahoma" w:eastAsia="SimSun" w:hAnsi="Tahoma" w:cs="Mangal"/>
      <w:kern w:val="2"/>
      <w:sz w:val="16"/>
      <w:szCs w:val="14"/>
      <w:lang w:eastAsia="hi-IN" w:bidi="hi-IN"/>
    </w:rPr>
  </w:style>
  <w:style w:type="paragraph" w:styleId="CommentSubject">
    <w:name w:val="annotation subject"/>
    <w:basedOn w:val="CommentText"/>
    <w:next w:val="CommentText"/>
    <w:link w:val="CommentSubjectChar"/>
    <w:uiPriority w:val="99"/>
    <w:semiHidden/>
    <w:unhideWhenUsed/>
    <w:rsid w:val="00C72DBF"/>
    <w:rPr>
      <w:b/>
      <w:bCs/>
    </w:rPr>
  </w:style>
  <w:style w:type="character" w:customStyle="1" w:styleId="CommentSubjectChar">
    <w:name w:val="Comment Subject Char"/>
    <w:basedOn w:val="CommentTextChar"/>
    <w:link w:val="CommentSubject"/>
    <w:uiPriority w:val="99"/>
    <w:semiHidden/>
    <w:rsid w:val="00C72DBF"/>
    <w:rPr>
      <w:rFonts w:eastAsia="SimSun" w:cs="Mangal"/>
      <w:b/>
      <w:bCs/>
      <w:kern w:val="2"/>
      <w:szCs w:val="18"/>
      <w:lang w:eastAsia="hi-IN" w:bidi="hi-IN"/>
    </w:rPr>
  </w:style>
  <w:style w:type="character" w:styleId="Hyperlink">
    <w:name w:val="Hyperlink"/>
    <w:basedOn w:val="DefaultParagraphFont"/>
    <w:uiPriority w:val="99"/>
    <w:unhideWhenUsed/>
    <w:rsid w:val="00D7586B"/>
    <w:rPr>
      <w:color w:val="0000FF"/>
      <w:u w:val="single"/>
    </w:rPr>
  </w:style>
  <w:style w:type="paragraph" w:styleId="Header">
    <w:name w:val="header"/>
    <w:basedOn w:val="Normal"/>
    <w:link w:val="HeaderChar"/>
    <w:uiPriority w:val="99"/>
    <w:unhideWhenUsed/>
    <w:rsid w:val="009C7D45"/>
    <w:pPr>
      <w:tabs>
        <w:tab w:val="center" w:pos="4320"/>
        <w:tab w:val="right" w:pos="8640"/>
      </w:tabs>
    </w:pPr>
    <w:rPr>
      <w:szCs w:val="21"/>
    </w:rPr>
  </w:style>
  <w:style w:type="character" w:customStyle="1" w:styleId="HeaderChar">
    <w:name w:val="Header Char"/>
    <w:basedOn w:val="DefaultParagraphFont"/>
    <w:link w:val="Header"/>
    <w:uiPriority w:val="99"/>
    <w:rsid w:val="009C7D45"/>
    <w:rPr>
      <w:rFonts w:eastAsia="SimSun" w:cs="Mangal"/>
      <w:kern w:val="2"/>
      <w:sz w:val="24"/>
      <w:szCs w:val="21"/>
      <w:lang w:eastAsia="hi-IN" w:bidi="hi-IN"/>
    </w:rPr>
  </w:style>
  <w:style w:type="paragraph" w:styleId="Footer">
    <w:name w:val="footer"/>
    <w:basedOn w:val="Normal"/>
    <w:link w:val="FooterChar"/>
    <w:uiPriority w:val="99"/>
    <w:unhideWhenUsed/>
    <w:rsid w:val="009C7D45"/>
    <w:pPr>
      <w:tabs>
        <w:tab w:val="center" w:pos="4320"/>
        <w:tab w:val="right" w:pos="8640"/>
      </w:tabs>
    </w:pPr>
    <w:rPr>
      <w:szCs w:val="21"/>
    </w:rPr>
  </w:style>
  <w:style w:type="character" w:customStyle="1" w:styleId="FooterChar">
    <w:name w:val="Footer Char"/>
    <w:basedOn w:val="DefaultParagraphFont"/>
    <w:link w:val="Footer"/>
    <w:uiPriority w:val="99"/>
    <w:rsid w:val="009C7D45"/>
    <w:rPr>
      <w:rFonts w:eastAsia="SimSun" w:cs="Mangal"/>
      <w:kern w:val="2"/>
      <w:sz w:val="24"/>
      <w:szCs w:val="21"/>
      <w:lang w:eastAsia="hi-IN" w:bidi="hi-IN"/>
    </w:rPr>
  </w:style>
  <w:style w:type="paragraph" w:customStyle="1" w:styleId="a">
    <w:name w:val="פרשה"/>
    <w:basedOn w:val="Heading1"/>
    <w:rsid w:val="009C7D45"/>
    <w:pPr>
      <w:keepLines w:val="0"/>
      <w:widowControl/>
      <w:suppressAutoHyphens w:val="0"/>
      <w:autoSpaceDE w:val="0"/>
      <w:autoSpaceDN w:val="0"/>
      <w:bidi/>
      <w:spacing w:before="120" w:after="240"/>
      <w:jc w:val="center"/>
    </w:pPr>
    <w:rPr>
      <w:rFonts w:ascii="Times New Roman" w:eastAsia="Times New Roman" w:hAnsi="Times New Roman" w:cs="Arial"/>
      <w:color w:val="auto"/>
      <w:kern w:val="0"/>
      <w:sz w:val="46"/>
      <w:szCs w:val="50"/>
      <w:lang w:eastAsia="en-US" w:bidi="he-IL"/>
    </w:rPr>
  </w:style>
  <w:style w:type="character" w:customStyle="1" w:styleId="Heading1Char">
    <w:name w:val="Heading 1 Char"/>
    <w:basedOn w:val="DefaultParagraphFont"/>
    <w:link w:val="Heading1"/>
    <w:uiPriority w:val="9"/>
    <w:rsid w:val="009C7D45"/>
    <w:rPr>
      <w:rFonts w:asciiTheme="majorHAnsi" w:eastAsiaTheme="majorEastAsia" w:hAnsiTheme="majorHAnsi" w:cs="Mangal"/>
      <w:b/>
      <w:bCs/>
      <w:color w:val="365F91" w:themeColor="accent1" w:themeShade="BF"/>
      <w:kern w:val="2"/>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17-commentary-tiferet-yisrael-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1EC3-6C9E-4B07-975D-4E791C0E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Ozarowski</dc:creator>
  <cp:lastModifiedBy>tmpUser</cp:lastModifiedBy>
  <cp:revision>5</cp:revision>
  <dcterms:created xsi:type="dcterms:W3CDTF">2017-06-25T07:13:00Z</dcterms:created>
  <dcterms:modified xsi:type="dcterms:W3CDTF">2017-06-25T08:14:00Z</dcterms:modified>
</cp:coreProperties>
</file>