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4FACC0" w14:textId="77777777" w:rsidR="00E87663" w:rsidRPr="00937EAD" w:rsidRDefault="00503139" w:rsidP="009464B8">
      <w:pPr>
        <w:spacing w:line="240" w:lineRule="auto"/>
        <w:jc w:val="center"/>
        <w:rPr>
          <w:rFonts w:asciiTheme="minorBidi" w:hAnsiTheme="minorBidi" w:cstheme="minorBidi"/>
          <w:b/>
          <w:bCs/>
          <w:sz w:val="36"/>
          <w:szCs w:val="36"/>
          <w:rtl/>
        </w:rPr>
        <w:sectPr w:rsidR="00E87663" w:rsidRPr="00937EAD">
          <w:headerReference w:type="default" r:id="rId8"/>
          <w:footerReference w:type="default" r:id="rId9"/>
          <w:type w:val="continuous"/>
          <w:pgSz w:w="11906" w:h="16838"/>
          <w:pgMar w:top="1134" w:right="1134" w:bottom="964" w:left="1134" w:header="709" w:footer="709" w:gutter="0"/>
          <w:cols w:space="708" w:equalWidth="0">
            <w:col w:w="8972"/>
          </w:cols>
          <w:bidi/>
          <w:docGrid w:linePitch="360"/>
        </w:sectPr>
      </w:pPr>
      <w:r>
        <w:rPr>
          <w:rFonts w:asciiTheme="minorBidi" w:hAnsiTheme="minorBidi" w:cstheme="minorBidi" w:hint="cs"/>
          <w:b/>
          <w:bCs/>
          <w:sz w:val="36"/>
          <w:szCs w:val="36"/>
          <w:rtl/>
        </w:rPr>
        <w:t xml:space="preserve">הקדשת הבכור </w:t>
      </w:r>
      <w:r>
        <w:rPr>
          <w:rFonts w:asciiTheme="minorBidi" w:hAnsiTheme="minorBidi" w:cstheme="minorBidi"/>
          <w:b/>
          <w:bCs/>
          <w:sz w:val="36"/>
          <w:szCs w:val="36"/>
          <w:rtl/>
        </w:rPr>
        <w:t>–</w:t>
      </w:r>
      <w:r>
        <w:rPr>
          <w:rFonts w:asciiTheme="minorBidi" w:hAnsiTheme="minorBidi" w:cstheme="minorBidi" w:hint="cs"/>
          <w:b/>
          <w:bCs/>
          <w:sz w:val="36"/>
          <w:szCs w:val="36"/>
          <w:rtl/>
        </w:rPr>
        <w:t xml:space="preserve"> דברים ט"ו</w:t>
      </w:r>
      <w:r w:rsidR="00DB354C">
        <w:rPr>
          <w:rFonts w:asciiTheme="minorBidi" w:hAnsiTheme="minorBidi" w:cstheme="minorBidi" w:hint="cs"/>
          <w:b/>
          <w:bCs/>
          <w:sz w:val="36"/>
          <w:szCs w:val="36"/>
          <w:rtl/>
        </w:rPr>
        <w:t xml:space="preserve"> (</w:t>
      </w:r>
      <w:proofErr w:type="spellStart"/>
      <w:r w:rsidR="00DB354C">
        <w:rPr>
          <w:rFonts w:asciiTheme="minorBidi" w:hAnsiTheme="minorBidi" w:cstheme="minorBidi" w:hint="cs"/>
          <w:b/>
          <w:bCs/>
          <w:sz w:val="36"/>
          <w:szCs w:val="36"/>
          <w:rtl/>
        </w:rPr>
        <w:t>יח</w:t>
      </w:r>
      <w:proofErr w:type="spellEnd"/>
      <w:r w:rsidR="00DB354C">
        <w:rPr>
          <w:rFonts w:asciiTheme="minorBidi" w:hAnsiTheme="minorBidi" w:cstheme="minorBidi" w:hint="cs"/>
          <w:b/>
          <w:bCs/>
          <w:sz w:val="36"/>
          <w:szCs w:val="36"/>
          <w:rtl/>
        </w:rPr>
        <w:t>)</w:t>
      </w:r>
    </w:p>
    <w:p w14:paraId="74A33F54" w14:textId="77777777" w:rsidR="0094076B" w:rsidRDefault="0094076B" w:rsidP="005F492A">
      <w:pPr>
        <w:rPr>
          <w:rtl/>
        </w:rPr>
      </w:pPr>
    </w:p>
    <w:p w14:paraId="35C163D7" w14:textId="77777777" w:rsidR="00EA3DA1" w:rsidRPr="00503139" w:rsidRDefault="00503139" w:rsidP="00503139">
      <w:pPr>
        <w:tabs>
          <w:tab w:val="right" w:pos="4620"/>
        </w:tabs>
        <w:jc w:val="center"/>
        <w:rPr>
          <w:rFonts w:asciiTheme="minorBidi" w:hAnsiTheme="minorBidi" w:cstheme="minorBidi"/>
          <w:b/>
          <w:bCs/>
          <w:sz w:val="24"/>
          <w:szCs w:val="36"/>
        </w:rPr>
      </w:pPr>
      <w:r w:rsidRPr="00503139">
        <w:rPr>
          <w:rFonts w:asciiTheme="minorBidi" w:hAnsiTheme="minorBidi" w:cstheme="minorBidi"/>
          <w:b/>
          <w:bCs/>
          <w:sz w:val="24"/>
          <w:szCs w:val="24"/>
          <w:rtl/>
        </w:rPr>
        <w:t>מצוות הקדשת הבכור בספר דברים –</w:t>
      </w:r>
      <w:r w:rsidRPr="00503139">
        <w:rPr>
          <w:rFonts w:asciiTheme="minorBidi" w:hAnsiTheme="minorBidi" w:cstheme="minorBidi"/>
          <w:b/>
          <w:bCs/>
          <w:sz w:val="24"/>
          <w:szCs w:val="24"/>
          <w:rtl/>
        </w:rPr>
        <w:t xml:space="preserve"> </w:t>
      </w:r>
      <w:r w:rsidRPr="00503139">
        <w:rPr>
          <w:rFonts w:asciiTheme="minorBidi" w:hAnsiTheme="minorBidi" w:cstheme="minorBidi"/>
          <w:b/>
          <w:bCs/>
          <w:sz w:val="24"/>
          <w:szCs w:val="24"/>
          <w:rtl/>
        </w:rPr>
        <w:t>פשוטו של מקרא וההלכה</w:t>
      </w:r>
      <w:r w:rsidR="00A56A80">
        <w:rPr>
          <w:rStyle w:val="a6"/>
          <w:rFonts w:asciiTheme="minorBidi" w:hAnsiTheme="minorBidi"/>
          <w:b/>
          <w:bCs/>
          <w:rtl/>
        </w:rPr>
        <w:footnoteReference w:id="2"/>
      </w:r>
    </w:p>
    <w:p w14:paraId="571FFF5A" w14:textId="77777777" w:rsidR="00503139" w:rsidRDefault="00503139" w:rsidP="00503139">
      <w:pPr>
        <w:tabs>
          <w:tab w:val="right" w:pos="4620"/>
        </w:tabs>
        <w:rPr>
          <w:sz w:val="24"/>
          <w:szCs w:val="24"/>
          <w:rtl/>
        </w:rPr>
      </w:pPr>
      <w:r w:rsidRPr="00503139">
        <w:rPr>
          <w:sz w:val="24"/>
          <w:szCs w:val="24"/>
          <w:rtl/>
        </w:rPr>
        <w:t>בין דין העבד העברי ומצוות הפסח, מופיעה פרש</w:t>
      </w:r>
      <w:r>
        <w:rPr>
          <w:rFonts w:hint="cs"/>
          <w:sz w:val="24"/>
          <w:szCs w:val="24"/>
          <w:rtl/>
        </w:rPr>
        <w:t>י</w:t>
      </w:r>
      <w:r>
        <w:rPr>
          <w:sz w:val="24"/>
          <w:szCs w:val="24"/>
          <w:rtl/>
        </w:rPr>
        <w:t>יה קצרה העוסקת בדין הבכור:</w:t>
      </w:r>
    </w:p>
    <w:p w14:paraId="01940E25" w14:textId="77777777" w:rsidR="00503139" w:rsidRPr="00503139" w:rsidRDefault="00503139" w:rsidP="00503139">
      <w:pPr>
        <w:tabs>
          <w:tab w:val="right" w:pos="4620"/>
        </w:tabs>
        <w:ind w:left="720"/>
        <w:rPr>
          <w:sz w:val="24"/>
          <w:szCs w:val="24"/>
          <w:rtl/>
        </w:rPr>
      </w:pPr>
      <w:r>
        <w:rPr>
          <w:rFonts w:hint="cs"/>
          <w:sz w:val="24"/>
          <w:szCs w:val="24"/>
          <w:rtl/>
        </w:rPr>
        <w:t>"</w:t>
      </w:r>
      <w:r w:rsidRPr="00503139">
        <w:rPr>
          <w:sz w:val="24"/>
          <w:szCs w:val="24"/>
          <w:rtl/>
        </w:rPr>
        <w:t xml:space="preserve">כָּל הַבְּכוֹר אֲשֶׁר יִוָּלֵד בִּבְקָרְךָ וּבְצֹאנְךָ הַזָּכָר תַּקְדִּישׁ לַה' </w:t>
      </w:r>
      <w:proofErr w:type="spellStart"/>
      <w:r w:rsidRPr="00503139">
        <w:rPr>
          <w:sz w:val="24"/>
          <w:szCs w:val="24"/>
          <w:rtl/>
        </w:rPr>
        <w:t>אֱ</w:t>
      </w:r>
      <w:r>
        <w:rPr>
          <w:rFonts w:hint="cs"/>
          <w:sz w:val="24"/>
          <w:szCs w:val="24"/>
          <w:rtl/>
        </w:rPr>
        <w:t>-</w:t>
      </w:r>
      <w:r w:rsidRPr="00503139">
        <w:rPr>
          <w:sz w:val="24"/>
          <w:szCs w:val="24"/>
          <w:rtl/>
        </w:rPr>
        <w:t>לֹהֶיך</w:t>
      </w:r>
      <w:proofErr w:type="spellEnd"/>
      <w:r w:rsidRPr="00503139">
        <w:rPr>
          <w:sz w:val="24"/>
          <w:szCs w:val="24"/>
          <w:rtl/>
        </w:rPr>
        <w:t xml:space="preserve">ָ לֹא תַעֲבֹד בִּבְכֹר שׁוֹרֶךָ וְלֹא </w:t>
      </w:r>
      <w:proofErr w:type="spellStart"/>
      <w:r w:rsidRPr="00503139">
        <w:rPr>
          <w:sz w:val="24"/>
          <w:szCs w:val="24"/>
          <w:rtl/>
        </w:rPr>
        <w:t>תָגֹז</w:t>
      </w:r>
      <w:proofErr w:type="spellEnd"/>
      <w:r w:rsidRPr="00503139">
        <w:rPr>
          <w:sz w:val="24"/>
          <w:szCs w:val="24"/>
          <w:rtl/>
        </w:rPr>
        <w:t xml:space="preserve"> בְּכוֹר צֹאנֶךָ:</w:t>
      </w:r>
      <w:r>
        <w:rPr>
          <w:rFonts w:hint="cs"/>
          <w:sz w:val="24"/>
          <w:szCs w:val="24"/>
          <w:rtl/>
        </w:rPr>
        <w:t xml:space="preserve"> </w:t>
      </w:r>
      <w:r w:rsidRPr="00503139">
        <w:rPr>
          <w:sz w:val="24"/>
          <w:szCs w:val="24"/>
          <w:rtl/>
        </w:rPr>
        <w:t xml:space="preserve">לִפְנֵי ה' </w:t>
      </w:r>
      <w:proofErr w:type="spellStart"/>
      <w:r w:rsidRPr="00503139">
        <w:rPr>
          <w:sz w:val="24"/>
          <w:szCs w:val="24"/>
          <w:rtl/>
        </w:rPr>
        <w:t>אֱ</w:t>
      </w:r>
      <w:r>
        <w:rPr>
          <w:rFonts w:hint="cs"/>
          <w:sz w:val="24"/>
          <w:szCs w:val="24"/>
          <w:rtl/>
        </w:rPr>
        <w:t>-</w:t>
      </w:r>
      <w:r w:rsidRPr="00503139">
        <w:rPr>
          <w:sz w:val="24"/>
          <w:szCs w:val="24"/>
          <w:rtl/>
        </w:rPr>
        <w:t>לֹהֶיך</w:t>
      </w:r>
      <w:proofErr w:type="spellEnd"/>
      <w:r w:rsidRPr="00503139">
        <w:rPr>
          <w:sz w:val="24"/>
          <w:szCs w:val="24"/>
          <w:rtl/>
        </w:rPr>
        <w:t xml:space="preserve">ָ </w:t>
      </w:r>
      <w:proofErr w:type="spellStart"/>
      <w:r w:rsidRPr="00503139">
        <w:rPr>
          <w:sz w:val="24"/>
          <w:szCs w:val="24"/>
          <w:rtl/>
        </w:rPr>
        <w:t>תֹאכֲלֶנּו</w:t>
      </w:r>
      <w:proofErr w:type="spellEnd"/>
      <w:r w:rsidRPr="00503139">
        <w:rPr>
          <w:sz w:val="24"/>
          <w:szCs w:val="24"/>
          <w:rtl/>
        </w:rPr>
        <w:t>ּ שָׁנָה בְשָׁנָה בַּמָּקוֹם אֲשֶׁר יִבְחַר ה' אַתָּה וּבֵיתֶךָ:</w:t>
      </w:r>
    </w:p>
    <w:p w14:paraId="27EF4AE1" w14:textId="34498BD6" w:rsidR="00503139" w:rsidRPr="00503139" w:rsidRDefault="00503139" w:rsidP="00503139">
      <w:pPr>
        <w:tabs>
          <w:tab w:val="right" w:pos="4620"/>
        </w:tabs>
        <w:ind w:left="720"/>
        <w:rPr>
          <w:sz w:val="24"/>
          <w:szCs w:val="24"/>
          <w:rtl/>
        </w:rPr>
      </w:pPr>
      <w:r>
        <w:rPr>
          <w:rFonts w:hint="cs"/>
          <w:sz w:val="24"/>
          <w:szCs w:val="24"/>
          <w:rtl/>
        </w:rPr>
        <w:t>"</w:t>
      </w:r>
      <w:r w:rsidRPr="00503139">
        <w:rPr>
          <w:sz w:val="24"/>
          <w:szCs w:val="24"/>
          <w:rtl/>
        </w:rPr>
        <w:t xml:space="preserve">וְכִי יִהְיֶה בוֹ מוּם פִּסֵּחַ אוֹ עִוֵּר כֹּל מוּם רָע לֹא </w:t>
      </w:r>
      <w:proofErr w:type="spellStart"/>
      <w:r w:rsidRPr="00503139">
        <w:rPr>
          <w:sz w:val="24"/>
          <w:szCs w:val="24"/>
          <w:rtl/>
        </w:rPr>
        <w:t>תִזְבָּחֶנּו</w:t>
      </w:r>
      <w:proofErr w:type="spellEnd"/>
      <w:r w:rsidRPr="00503139">
        <w:rPr>
          <w:sz w:val="24"/>
          <w:szCs w:val="24"/>
          <w:rtl/>
        </w:rPr>
        <w:t xml:space="preserve">ּ לַה' </w:t>
      </w:r>
      <w:proofErr w:type="spellStart"/>
      <w:r w:rsidRPr="00503139">
        <w:rPr>
          <w:sz w:val="24"/>
          <w:szCs w:val="24"/>
          <w:rtl/>
        </w:rPr>
        <w:t>אֱ</w:t>
      </w:r>
      <w:r>
        <w:rPr>
          <w:rFonts w:hint="cs"/>
          <w:sz w:val="24"/>
          <w:szCs w:val="24"/>
          <w:rtl/>
        </w:rPr>
        <w:t>-</w:t>
      </w:r>
      <w:r w:rsidRPr="00503139">
        <w:rPr>
          <w:sz w:val="24"/>
          <w:szCs w:val="24"/>
          <w:rtl/>
        </w:rPr>
        <w:t>לֹהֶיך</w:t>
      </w:r>
      <w:proofErr w:type="spellEnd"/>
      <w:r w:rsidRPr="00503139">
        <w:rPr>
          <w:sz w:val="24"/>
          <w:szCs w:val="24"/>
          <w:rtl/>
        </w:rPr>
        <w:t xml:space="preserve">ָ: בִּשְׁעָרֶיךָ </w:t>
      </w:r>
      <w:proofErr w:type="spellStart"/>
      <w:r w:rsidRPr="00503139">
        <w:rPr>
          <w:sz w:val="24"/>
          <w:szCs w:val="24"/>
          <w:rtl/>
        </w:rPr>
        <w:t>תֹּאכֲלֶנּו</w:t>
      </w:r>
      <w:proofErr w:type="spellEnd"/>
      <w:r w:rsidRPr="00503139">
        <w:rPr>
          <w:sz w:val="24"/>
          <w:szCs w:val="24"/>
          <w:rtl/>
        </w:rPr>
        <w:t xml:space="preserve">ּ הַטָּמֵא וְהַטָּהוֹר יַחְדָּו כַּצְּבִי וְכָאַיָּל: רַק אֶת דָּמוֹ לֹא תֹאכֵל עַל הָאָרֶץ </w:t>
      </w:r>
      <w:proofErr w:type="spellStart"/>
      <w:r w:rsidRPr="00503139">
        <w:rPr>
          <w:sz w:val="24"/>
          <w:szCs w:val="24"/>
          <w:rtl/>
        </w:rPr>
        <w:t>תִּשְׁפְּכֶנּו</w:t>
      </w:r>
      <w:proofErr w:type="spellEnd"/>
      <w:r w:rsidRPr="00503139">
        <w:rPr>
          <w:sz w:val="24"/>
          <w:szCs w:val="24"/>
          <w:rtl/>
        </w:rPr>
        <w:t>ּ כַּמָּיִם</w:t>
      </w:r>
      <w:r>
        <w:rPr>
          <w:rFonts w:hint="cs"/>
          <w:sz w:val="24"/>
          <w:szCs w:val="24"/>
          <w:rtl/>
        </w:rPr>
        <w:t>"</w:t>
      </w:r>
      <w:r w:rsidR="00191E48">
        <w:rPr>
          <w:sz w:val="24"/>
          <w:szCs w:val="24"/>
          <w:rtl/>
        </w:rPr>
        <w:tab/>
      </w:r>
      <w:r>
        <w:rPr>
          <w:sz w:val="24"/>
          <w:szCs w:val="24"/>
          <w:rtl/>
        </w:rPr>
        <w:tab/>
      </w:r>
      <w:r>
        <w:rPr>
          <w:rFonts w:hint="cs"/>
          <w:szCs w:val="20"/>
          <w:rtl/>
        </w:rPr>
        <w:t>(דברים ט"ו, י"ט-כ"ג)</w:t>
      </w:r>
      <w:r>
        <w:rPr>
          <w:rFonts w:hint="cs"/>
          <w:sz w:val="24"/>
          <w:szCs w:val="24"/>
          <w:rtl/>
        </w:rPr>
        <w:t>.</w:t>
      </w:r>
    </w:p>
    <w:p w14:paraId="22185E60" w14:textId="77777777" w:rsidR="00503139" w:rsidRPr="00503139" w:rsidRDefault="00503139" w:rsidP="00503139">
      <w:pPr>
        <w:tabs>
          <w:tab w:val="right" w:pos="4620"/>
        </w:tabs>
        <w:rPr>
          <w:sz w:val="24"/>
          <w:szCs w:val="24"/>
          <w:rtl/>
        </w:rPr>
      </w:pPr>
      <w:r w:rsidRPr="00503139">
        <w:rPr>
          <w:sz w:val="24"/>
          <w:szCs w:val="24"/>
          <w:rtl/>
        </w:rPr>
        <w:t xml:space="preserve">נקל לראות כי דין הבכור מתחלק לשני סעיפים: </w:t>
      </w:r>
    </w:p>
    <w:p w14:paraId="1BE9568A" w14:textId="77777777" w:rsidR="00503139" w:rsidRPr="00503139" w:rsidRDefault="00503139" w:rsidP="00503139">
      <w:pPr>
        <w:tabs>
          <w:tab w:val="right" w:pos="4620"/>
        </w:tabs>
        <w:rPr>
          <w:sz w:val="24"/>
          <w:szCs w:val="24"/>
          <w:rtl/>
        </w:rPr>
      </w:pPr>
      <w:r w:rsidRPr="00503139">
        <w:rPr>
          <w:sz w:val="24"/>
          <w:szCs w:val="24"/>
          <w:rtl/>
        </w:rPr>
        <w:t>בכור תמים – אותו מצווה התורה לאכול לפני ה' במקום אשר יבחר</w:t>
      </w:r>
      <w:r w:rsidR="00E71BD2">
        <w:rPr>
          <w:rFonts w:hint="cs"/>
          <w:sz w:val="24"/>
          <w:szCs w:val="24"/>
          <w:rtl/>
        </w:rPr>
        <w:t>.</w:t>
      </w:r>
    </w:p>
    <w:p w14:paraId="61A9BD2B" w14:textId="77777777" w:rsidR="00503139" w:rsidRPr="00503139" w:rsidRDefault="00503139" w:rsidP="00503139">
      <w:pPr>
        <w:tabs>
          <w:tab w:val="right" w:pos="4620"/>
        </w:tabs>
        <w:rPr>
          <w:sz w:val="24"/>
          <w:szCs w:val="24"/>
          <w:rtl/>
        </w:rPr>
      </w:pPr>
      <w:r w:rsidRPr="00503139">
        <w:rPr>
          <w:sz w:val="24"/>
          <w:szCs w:val="24"/>
          <w:rtl/>
        </w:rPr>
        <w:t xml:space="preserve">בכור בעל מום – שאסור לזבוח אותו לה' אבל מותר לאכלו כבשר חולין בכל מקום – ויש לשפוך את דמו – כמו בכל בשר חולין. </w:t>
      </w:r>
    </w:p>
    <w:p w14:paraId="47CAF253" w14:textId="77777777" w:rsidR="00503139" w:rsidRPr="00503139" w:rsidRDefault="00503139" w:rsidP="00503139">
      <w:pPr>
        <w:tabs>
          <w:tab w:val="right" w:pos="4620"/>
        </w:tabs>
        <w:rPr>
          <w:sz w:val="24"/>
          <w:szCs w:val="24"/>
          <w:rtl/>
        </w:rPr>
      </w:pPr>
      <w:r w:rsidRPr="00503139">
        <w:rPr>
          <w:sz w:val="24"/>
          <w:szCs w:val="24"/>
          <w:rtl/>
        </w:rPr>
        <w:t>נתבונן בחידוש של פרשי</w:t>
      </w:r>
      <w:r w:rsidR="00E71BD2">
        <w:rPr>
          <w:rFonts w:hint="cs"/>
          <w:sz w:val="24"/>
          <w:szCs w:val="24"/>
          <w:rtl/>
        </w:rPr>
        <w:t>י</w:t>
      </w:r>
      <w:r w:rsidRPr="00503139">
        <w:rPr>
          <w:sz w:val="24"/>
          <w:szCs w:val="24"/>
          <w:rtl/>
        </w:rPr>
        <w:t xml:space="preserve">ה זו מתוך השוואה להלכה, ולציוויים המוקדמים על הבכור. כותב הרמב"ם: </w:t>
      </w:r>
    </w:p>
    <w:p w14:paraId="4FBF3843" w14:textId="77777777" w:rsidR="00503139" w:rsidRPr="00503139" w:rsidRDefault="00E71BD2" w:rsidP="00E71BD2">
      <w:pPr>
        <w:tabs>
          <w:tab w:val="right" w:pos="4620"/>
        </w:tabs>
        <w:ind w:left="720"/>
        <w:rPr>
          <w:sz w:val="24"/>
          <w:szCs w:val="24"/>
          <w:rtl/>
        </w:rPr>
      </w:pPr>
      <w:r>
        <w:rPr>
          <w:rFonts w:hint="cs"/>
          <w:sz w:val="24"/>
          <w:szCs w:val="24"/>
          <w:rtl/>
        </w:rPr>
        <w:t>"</w:t>
      </w:r>
      <w:r w:rsidR="00503139" w:rsidRPr="00503139">
        <w:rPr>
          <w:sz w:val="24"/>
          <w:szCs w:val="24"/>
          <w:rtl/>
        </w:rPr>
        <w:t xml:space="preserve">מצות עשה להפריש כל פטר רחם הזכרים בין באדם בין בבהמה טהורה בין ממין החמור, בין שהיו שלימים בין שהיו טריפות שנאמר </w:t>
      </w:r>
      <w:r>
        <w:rPr>
          <w:rFonts w:hint="cs"/>
          <w:sz w:val="24"/>
          <w:szCs w:val="24"/>
          <w:rtl/>
        </w:rPr>
        <w:t>"</w:t>
      </w:r>
      <w:r w:rsidRPr="00E71BD2">
        <w:rPr>
          <w:sz w:val="24"/>
          <w:szCs w:val="24"/>
          <w:rtl/>
        </w:rPr>
        <w:t>קַדֶּשׁ לִי כָל בְּכוֹר פֶּטֶר כָּל רֶחֶם בִּבְנֵי יִשְׂרָאֵל בָּאָדָם וּבַבְּהֵמָה</w:t>
      </w:r>
      <w:r>
        <w:rPr>
          <w:rFonts w:hint="cs"/>
          <w:sz w:val="24"/>
          <w:szCs w:val="24"/>
          <w:rtl/>
        </w:rPr>
        <w:t xml:space="preserve">" </w:t>
      </w:r>
      <w:r>
        <w:rPr>
          <w:rFonts w:hint="cs"/>
          <w:szCs w:val="20"/>
          <w:rtl/>
        </w:rPr>
        <w:t>(שמות י"ג, ב')</w:t>
      </w:r>
      <w:r w:rsidR="00503139" w:rsidRPr="00503139">
        <w:rPr>
          <w:sz w:val="24"/>
          <w:szCs w:val="24"/>
          <w:rtl/>
        </w:rPr>
        <w:t xml:space="preserve">, וכולן </w:t>
      </w:r>
      <w:proofErr w:type="spellStart"/>
      <w:r w:rsidR="00503139" w:rsidRPr="00503139">
        <w:rPr>
          <w:sz w:val="24"/>
          <w:szCs w:val="24"/>
          <w:rtl/>
        </w:rPr>
        <w:t>לכהנים</w:t>
      </w:r>
      <w:proofErr w:type="spellEnd"/>
      <w:r w:rsidR="00503139" w:rsidRPr="00503139">
        <w:rPr>
          <w:sz w:val="24"/>
          <w:szCs w:val="24"/>
          <w:rtl/>
        </w:rPr>
        <w:t xml:space="preserve">. </w:t>
      </w:r>
    </w:p>
    <w:p w14:paraId="75DE4192" w14:textId="77777777" w:rsidR="00503139" w:rsidRPr="00503139" w:rsidRDefault="00E71BD2" w:rsidP="00E71BD2">
      <w:pPr>
        <w:tabs>
          <w:tab w:val="right" w:pos="4620"/>
        </w:tabs>
        <w:ind w:left="720"/>
        <w:rPr>
          <w:sz w:val="24"/>
          <w:szCs w:val="24"/>
          <w:rtl/>
        </w:rPr>
      </w:pPr>
      <w:r>
        <w:rPr>
          <w:rFonts w:hint="cs"/>
          <w:sz w:val="24"/>
          <w:szCs w:val="24"/>
          <w:rtl/>
        </w:rPr>
        <w:t>"</w:t>
      </w:r>
      <w:r w:rsidR="00503139" w:rsidRPr="00503139">
        <w:rPr>
          <w:sz w:val="24"/>
          <w:szCs w:val="24"/>
          <w:rtl/>
        </w:rPr>
        <w:t xml:space="preserve">בכור אדם ובכור חמור נפדים ופדיונם </w:t>
      </w:r>
      <w:proofErr w:type="spellStart"/>
      <w:r w:rsidR="00503139" w:rsidRPr="00503139">
        <w:rPr>
          <w:sz w:val="24"/>
          <w:szCs w:val="24"/>
          <w:rtl/>
        </w:rPr>
        <w:t>לכהנים</w:t>
      </w:r>
      <w:proofErr w:type="spellEnd"/>
      <w:r w:rsidR="00503139" w:rsidRPr="00503139">
        <w:rPr>
          <w:sz w:val="24"/>
          <w:szCs w:val="24"/>
          <w:rtl/>
        </w:rPr>
        <w:t xml:space="preserve"> ובכור בהמה טהורה נשחט בעזרה כשאר קדשים קלים, </w:t>
      </w:r>
      <w:proofErr w:type="spellStart"/>
      <w:r w:rsidR="00503139" w:rsidRPr="00503139">
        <w:rPr>
          <w:sz w:val="24"/>
          <w:szCs w:val="24"/>
          <w:rtl/>
        </w:rPr>
        <w:t>זורקין</w:t>
      </w:r>
      <w:proofErr w:type="spellEnd"/>
      <w:r w:rsidR="00503139" w:rsidRPr="00503139">
        <w:rPr>
          <w:sz w:val="24"/>
          <w:szCs w:val="24"/>
          <w:rtl/>
        </w:rPr>
        <w:t xml:space="preserve"> דמו ומקטיר </w:t>
      </w:r>
      <w:proofErr w:type="spellStart"/>
      <w:r w:rsidR="00503139" w:rsidRPr="00503139">
        <w:rPr>
          <w:sz w:val="24"/>
          <w:szCs w:val="24"/>
          <w:rtl/>
        </w:rPr>
        <w:t>אימוריו</w:t>
      </w:r>
      <w:proofErr w:type="spellEnd"/>
      <w:r w:rsidR="00503139" w:rsidRPr="00503139">
        <w:rPr>
          <w:sz w:val="24"/>
          <w:szCs w:val="24"/>
          <w:rtl/>
        </w:rPr>
        <w:t xml:space="preserve"> כמו שביארנו במעשה הקרבנות ושאר הבשר נאכל </w:t>
      </w:r>
      <w:proofErr w:type="spellStart"/>
      <w:r w:rsidR="00503139" w:rsidRPr="00503139">
        <w:rPr>
          <w:sz w:val="24"/>
          <w:szCs w:val="24"/>
          <w:rtl/>
        </w:rPr>
        <w:t>לכהנים</w:t>
      </w:r>
      <w:proofErr w:type="spellEnd"/>
      <w:r w:rsidR="00503139" w:rsidRPr="00503139">
        <w:rPr>
          <w:sz w:val="24"/>
          <w:szCs w:val="24"/>
          <w:rtl/>
        </w:rPr>
        <w:t xml:space="preserve"> שנאמר </w:t>
      </w:r>
      <w:r>
        <w:rPr>
          <w:rFonts w:hint="cs"/>
          <w:sz w:val="24"/>
          <w:szCs w:val="24"/>
          <w:rtl/>
        </w:rPr>
        <w:t>"</w:t>
      </w:r>
      <w:r w:rsidRPr="00E71BD2">
        <w:rPr>
          <w:sz w:val="24"/>
          <w:szCs w:val="24"/>
          <w:rtl/>
        </w:rPr>
        <w:t>אַךְ פָּדֹה תִפְדֶּה אֵת בְּכוֹר הָאָדָם וְאֵת בְּכוֹר הַבְּהֵמָה הַטְּמֵאָה תִּפְדֶּה</w:t>
      </w:r>
      <w:r>
        <w:rPr>
          <w:rFonts w:hint="cs"/>
          <w:sz w:val="24"/>
          <w:szCs w:val="24"/>
          <w:rtl/>
        </w:rPr>
        <w:t>...</w:t>
      </w:r>
      <w:r w:rsidRPr="00E71BD2">
        <w:rPr>
          <w:sz w:val="24"/>
          <w:szCs w:val="24"/>
          <w:rtl/>
        </w:rPr>
        <w:t xml:space="preserve"> אַךְ בְּכוֹר שׁוֹר</w:t>
      </w:r>
      <w:r>
        <w:rPr>
          <w:rFonts w:hint="cs"/>
          <w:sz w:val="24"/>
          <w:szCs w:val="24"/>
          <w:rtl/>
        </w:rPr>
        <w:t>...</w:t>
      </w:r>
      <w:r w:rsidRPr="00E71BD2">
        <w:rPr>
          <w:sz w:val="24"/>
          <w:szCs w:val="24"/>
          <w:rtl/>
        </w:rPr>
        <w:t xml:space="preserve"> לֹא תִפְדֶּה קֹדֶשׁ הֵם</w:t>
      </w:r>
      <w:r>
        <w:rPr>
          <w:rFonts w:hint="cs"/>
          <w:sz w:val="24"/>
          <w:szCs w:val="24"/>
          <w:rtl/>
        </w:rPr>
        <w:t>...</w:t>
      </w:r>
      <w:r w:rsidRPr="00E71BD2">
        <w:rPr>
          <w:sz w:val="24"/>
          <w:szCs w:val="24"/>
          <w:rtl/>
        </w:rPr>
        <w:t xml:space="preserve"> וּבְשָׂרָם יִהְיֶה לָּךְ</w:t>
      </w:r>
      <w:r>
        <w:rPr>
          <w:rFonts w:hint="cs"/>
          <w:sz w:val="24"/>
          <w:szCs w:val="24"/>
          <w:rtl/>
        </w:rPr>
        <w:t xml:space="preserve">" </w:t>
      </w:r>
      <w:r>
        <w:rPr>
          <w:rFonts w:hint="cs"/>
          <w:szCs w:val="20"/>
          <w:rtl/>
        </w:rPr>
        <w:t>(במדבר י"ח, ט"ו-י"ח)</w:t>
      </w:r>
      <w:r>
        <w:rPr>
          <w:sz w:val="24"/>
          <w:szCs w:val="24"/>
          <w:rtl/>
        </w:rPr>
        <w:t>.</w:t>
      </w:r>
    </w:p>
    <w:p w14:paraId="6A867912" w14:textId="44479222" w:rsidR="00503139" w:rsidRPr="00503139" w:rsidRDefault="00E71BD2" w:rsidP="00E71BD2">
      <w:pPr>
        <w:tabs>
          <w:tab w:val="right" w:pos="4620"/>
        </w:tabs>
        <w:ind w:left="720"/>
        <w:rPr>
          <w:sz w:val="24"/>
          <w:szCs w:val="24"/>
          <w:rtl/>
        </w:rPr>
      </w:pPr>
      <w:r>
        <w:rPr>
          <w:rFonts w:hint="cs"/>
          <w:sz w:val="24"/>
          <w:szCs w:val="24"/>
          <w:rtl/>
        </w:rPr>
        <w:t>"</w:t>
      </w:r>
      <w:r w:rsidR="00503139" w:rsidRPr="00503139">
        <w:rPr>
          <w:sz w:val="24"/>
          <w:szCs w:val="24"/>
          <w:rtl/>
        </w:rPr>
        <w:t xml:space="preserve">בכור בהמה טהורה שהוא בעל מום בין שנולד במומו בין שנפל בו מום אחר שהיה תמים הרי הוא לכהן אם רצה אוכלו בכל מקום או מוכרו או מאכילו למי שירצה אפילו </w:t>
      </w:r>
      <w:proofErr w:type="spellStart"/>
      <w:r w:rsidR="00503139" w:rsidRPr="00503139">
        <w:rPr>
          <w:sz w:val="24"/>
          <w:szCs w:val="24"/>
          <w:rtl/>
        </w:rPr>
        <w:t>לנכרי</w:t>
      </w:r>
      <w:proofErr w:type="spellEnd"/>
      <w:r w:rsidR="00503139" w:rsidRPr="00503139">
        <w:rPr>
          <w:sz w:val="24"/>
          <w:szCs w:val="24"/>
          <w:rtl/>
        </w:rPr>
        <w:t xml:space="preserve"> מפני שהוא </w:t>
      </w:r>
      <w:r w:rsidR="00503139" w:rsidRPr="00503139">
        <w:rPr>
          <w:sz w:val="24"/>
          <w:szCs w:val="24"/>
          <w:rtl/>
        </w:rPr>
        <w:t xml:space="preserve">חולין, שנאמר </w:t>
      </w:r>
      <w:r>
        <w:rPr>
          <w:rFonts w:hint="cs"/>
          <w:sz w:val="24"/>
          <w:szCs w:val="24"/>
          <w:rtl/>
        </w:rPr>
        <w:t>"</w:t>
      </w:r>
      <w:r w:rsidRPr="00503139">
        <w:rPr>
          <w:sz w:val="24"/>
          <w:szCs w:val="24"/>
          <w:rtl/>
        </w:rPr>
        <w:t>וְכִי יִהְיֶה בוֹ מוּם פִּסֵּחַ אוֹ עִוֵּר</w:t>
      </w:r>
      <w:r>
        <w:rPr>
          <w:rFonts w:hint="cs"/>
          <w:sz w:val="24"/>
          <w:szCs w:val="24"/>
          <w:rtl/>
        </w:rPr>
        <w:t xml:space="preserve">..." </w:t>
      </w:r>
      <w:r>
        <w:rPr>
          <w:rFonts w:hint="cs"/>
          <w:szCs w:val="20"/>
          <w:rtl/>
        </w:rPr>
        <w:t>(דברים ט"ו, כ"א)</w:t>
      </w:r>
      <w:r>
        <w:rPr>
          <w:rFonts w:hint="cs"/>
          <w:sz w:val="24"/>
          <w:szCs w:val="24"/>
          <w:rtl/>
        </w:rPr>
        <w:t xml:space="preserve"> </w:t>
      </w:r>
      <w:r w:rsidR="00503139" w:rsidRPr="00503139">
        <w:rPr>
          <w:sz w:val="24"/>
          <w:szCs w:val="24"/>
          <w:rtl/>
        </w:rPr>
        <w:t xml:space="preserve">וגו' הטמא והטהור יחדו </w:t>
      </w:r>
      <w:proofErr w:type="spellStart"/>
      <w:r w:rsidR="00503139" w:rsidRPr="00503139">
        <w:rPr>
          <w:sz w:val="24"/>
          <w:szCs w:val="24"/>
          <w:rtl/>
        </w:rPr>
        <w:t>יאכלנו</w:t>
      </w:r>
      <w:proofErr w:type="spellEnd"/>
      <w:r w:rsidR="00503139" w:rsidRPr="00503139">
        <w:rPr>
          <w:sz w:val="24"/>
          <w:szCs w:val="24"/>
          <w:rtl/>
        </w:rPr>
        <w:t xml:space="preserve"> כצבי וכאיל והרי הוא נכסי כהן</w:t>
      </w:r>
      <w:r>
        <w:rPr>
          <w:rFonts w:hint="cs"/>
          <w:sz w:val="24"/>
          <w:szCs w:val="24"/>
          <w:rtl/>
        </w:rPr>
        <w:t>"</w:t>
      </w:r>
      <w:r w:rsidR="00191E48">
        <w:rPr>
          <w:sz w:val="24"/>
          <w:szCs w:val="24"/>
          <w:rtl/>
        </w:rPr>
        <w:tab/>
      </w:r>
      <w:r>
        <w:rPr>
          <w:sz w:val="24"/>
          <w:szCs w:val="24"/>
          <w:rtl/>
        </w:rPr>
        <w:tab/>
      </w:r>
      <w:r>
        <w:rPr>
          <w:rFonts w:hint="cs"/>
          <w:szCs w:val="20"/>
          <w:rtl/>
        </w:rPr>
        <w:t>(הל' בכורות א', א'-ג')</w:t>
      </w:r>
      <w:r w:rsidR="00503139" w:rsidRPr="00503139">
        <w:rPr>
          <w:sz w:val="24"/>
          <w:szCs w:val="24"/>
          <w:rtl/>
        </w:rPr>
        <w:t>.</w:t>
      </w:r>
    </w:p>
    <w:p w14:paraId="43DF8B45" w14:textId="77777777" w:rsidR="00503139" w:rsidRPr="00503139" w:rsidRDefault="00503139" w:rsidP="00503139">
      <w:pPr>
        <w:tabs>
          <w:tab w:val="right" w:pos="4620"/>
        </w:tabs>
        <w:rPr>
          <w:sz w:val="24"/>
          <w:szCs w:val="24"/>
          <w:rtl/>
        </w:rPr>
      </w:pPr>
      <w:r w:rsidRPr="00503139">
        <w:rPr>
          <w:sz w:val="24"/>
          <w:szCs w:val="24"/>
          <w:rtl/>
        </w:rPr>
        <w:t>ניתן דעתנו למה</w:t>
      </w:r>
      <w:r w:rsidR="00E71BD2">
        <w:rPr>
          <w:sz w:val="24"/>
          <w:szCs w:val="24"/>
          <w:rtl/>
        </w:rPr>
        <w:t xml:space="preserve"> שנלמד מסיכומו ההלכתי של הרמב"ם</w:t>
      </w:r>
      <w:r w:rsidRPr="00503139">
        <w:rPr>
          <w:sz w:val="24"/>
          <w:szCs w:val="24"/>
          <w:rtl/>
        </w:rPr>
        <w:t>, ולפער שיש בין המצ</w:t>
      </w:r>
      <w:r w:rsidR="00E71BD2">
        <w:rPr>
          <w:sz w:val="24"/>
          <w:szCs w:val="24"/>
          <w:rtl/>
        </w:rPr>
        <w:t>ב ההלכתי לאמור בפסוקים שלפנינו:</w:t>
      </w:r>
    </w:p>
    <w:p w14:paraId="71EEA6D6" w14:textId="77777777" w:rsidR="00503139" w:rsidRPr="00503139" w:rsidRDefault="00503139" w:rsidP="00503139">
      <w:pPr>
        <w:tabs>
          <w:tab w:val="right" w:pos="4620"/>
        </w:tabs>
        <w:rPr>
          <w:sz w:val="24"/>
          <w:szCs w:val="24"/>
        </w:rPr>
      </w:pPr>
      <w:r w:rsidRPr="00503139">
        <w:rPr>
          <w:sz w:val="24"/>
          <w:szCs w:val="24"/>
          <w:rtl/>
        </w:rPr>
        <w:t xml:space="preserve">הרמב"ם הכניס תחת קורת גג אחת בהלכה הראשונה את בכור האדם, הבהמה הטהורה והבהמה הטמאה (חמור). לפנינו התורה עוסקת רק בבכור הבהמה הטהורה. </w:t>
      </w:r>
    </w:p>
    <w:p w14:paraId="6B835899" w14:textId="77777777" w:rsidR="00503139" w:rsidRPr="00503139" w:rsidRDefault="00503139" w:rsidP="00563C81">
      <w:pPr>
        <w:tabs>
          <w:tab w:val="right" w:pos="4620"/>
        </w:tabs>
        <w:rPr>
          <w:sz w:val="24"/>
          <w:szCs w:val="24"/>
        </w:rPr>
      </w:pPr>
      <w:r w:rsidRPr="00503139">
        <w:rPr>
          <w:sz w:val="24"/>
          <w:szCs w:val="24"/>
          <w:rtl/>
        </w:rPr>
        <w:t xml:space="preserve">לגבי דין הבהמה הטהורה: על פי ההלכה לבכור יש דין של קדשים קלים, זורקים את דמו על המזבח ומקריבים את </w:t>
      </w:r>
      <w:proofErr w:type="spellStart"/>
      <w:r w:rsidRPr="00503139">
        <w:rPr>
          <w:sz w:val="24"/>
          <w:szCs w:val="24"/>
          <w:rtl/>
        </w:rPr>
        <w:t>אמוריו</w:t>
      </w:r>
      <w:proofErr w:type="spellEnd"/>
      <w:r w:rsidRPr="00503139">
        <w:rPr>
          <w:sz w:val="24"/>
          <w:szCs w:val="24"/>
          <w:rtl/>
        </w:rPr>
        <w:t>, והבשר</w:t>
      </w:r>
      <w:r w:rsidR="00717B2A">
        <w:rPr>
          <w:sz w:val="24"/>
          <w:szCs w:val="24"/>
          <w:rtl/>
        </w:rPr>
        <w:t xml:space="preserve"> </w:t>
      </w:r>
      <w:r w:rsidRPr="00503139">
        <w:rPr>
          <w:sz w:val="24"/>
          <w:szCs w:val="24"/>
          <w:rtl/>
        </w:rPr>
        <w:t xml:space="preserve">נאכל רק </w:t>
      </w:r>
      <w:proofErr w:type="spellStart"/>
      <w:r w:rsidRPr="00503139">
        <w:rPr>
          <w:sz w:val="24"/>
          <w:szCs w:val="24"/>
          <w:rtl/>
        </w:rPr>
        <w:t>לכהנים</w:t>
      </w:r>
      <w:proofErr w:type="spellEnd"/>
      <w:r w:rsidRPr="00503139">
        <w:rPr>
          <w:sz w:val="24"/>
          <w:szCs w:val="24"/>
          <w:rtl/>
        </w:rPr>
        <w:t>, כבשר קודש.</w:t>
      </w:r>
      <w:r w:rsidR="00717B2A">
        <w:rPr>
          <w:sz w:val="24"/>
          <w:szCs w:val="24"/>
          <w:rtl/>
        </w:rPr>
        <w:t xml:space="preserve"> </w:t>
      </w:r>
      <w:r w:rsidRPr="00503139">
        <w:rPr>
          <w:sz w:val="24"/>
          <w:szCs w:val="24"/>
          <w:rtl/>
        </w:rPr>
        <w:t>לפי הפסוקים אצלנו אין ציווי להקריב בכור כקרבן אלא רק להעלותו לירושלים, בדומה למעשר שני, ולאכלו שם. הציווי כאן בדברים מופנה לכל אדם מישראל, והחובה לאוכלו לפני ה', כמו במעשר שני – מוטלת על כל אדם מישראל.</w:t>
      </w:r>
      <w:r w:rsidR="00717B2A">
        <w:rPr>
          <w:sz w:val="24"/>
          <w:szCs w:val="24"/>
          <w:rtl/>
        </w:rPr>
        <w:t xml:space="preserve"> </w:t>
      </w:r>
      <w:r w:rsidRPr="00503139">
        <w:rPr>
          <w:sz w:val="24"/>
          <w:szCs w:val="24"/>
          <w:rtl/>
        </w:rPr>
        <w:t xml:space="preserve">ולבסוף, בעוד שהרמב"ם אומר שבכור שהוטל בו מום הוא נכסי כהן, מפשטי הפסוקים שלפנינו נראה שכמו בכור תמים, גם בכור בעל מום הוא ממון ישראל, וההבדל בינו לבין בכור תמים שהראשון נאכל בירושלים, והשני – בכל מקום. </w:t>
      </w:r>
    </w:p>
    <w:p w14:paraId="28EAE556" w14:textId="27EFE80A" w:rsidR="00503139" w:rsidRPr="00503139" w:rsidRDefault="00563C81" w:rsidP="00503139">
      <w:pPr>
        <w:tabs>
          <w:tab w:val="right" w:pos="4620"/>
        </w:tabs>
        <w:rPr>
          <w:sz w:val="24"/>
          <w:szCs w:val="24"/>
        </w:rPr>
      </w:pPr>
      <w:r>
        <w:rPr>
          <w:sz w:val="24"/>
          <w:szCs w:val="24"/>
          <w:rtl/>
        </w:rPr>
        <w:t>יש לתת את הדעת לתוספת: "</w:t>
      </w:r>
      <w:r w:rsidRPr="00563C81">
        <w:rPr>
          <w:sz w:val="24"/>
          <w:szCs w:val="24"/>
          <w:rtl/>
        </w:rPr>
        <w:t>רַק הַדָּם לֹא תֹאכֵלוּ עַל הָ</w:t>
      </w:r>
      <w:r>
        <w:rPr>
          <w:sz w:val="24"/>
          <w:szCs w:val="24"/>
          <w:rtl/>
        </w:rPr>
        <w:t xml:space="preserve">אָרֶץ </w:t>
      </w:r>
      <w:proofErr w:type="spellStart"/>
      <w:r>
        <w:rPr>
          <w:sz w:val="24"/>
          <w:szCs w:val="24"/>
          <w:rtl/>
        </w:rPr>
        <w:t>תִּשְׁפְּכֶנּו</w:t>
      </w:r>
      <w:proofErr w:type="spellEnd"/>
      <w:r>
        <w:rPr>
          <w:sz w:val="24"/>
          <w:szCs w:val="24"/>
          <w:rtl/>
        </w:rPr>
        <w:t>ּ כַּמָּיִם</w:t>
      </w:r>
      <w:r w:rsidR="00503139" w:rsidRPr="00503139">
        <w:rPr>
          <w:sz w:val="24"/>
          <w:szCs w:val="24"/>
          <w:rtl/>
        </w:rPr>
        <w:t>"</w:t>
      </w:r>
      <w:r>
        <w:rPr>
          <w:rFonts w:hint="cs"/>
          <w:sz w:val="24"/>
          <w:szCs w:val="24"/>
          <w:rtl/>
        </w:rPr>
        <w:t xml:space="preserve"> </w:t>
      </w:r>
      <w:r>
        <w:rPr>
          <w:rFonts w:hint="cs"/>
          <w:szCs w:val="20"/>
          <w:rtl/>
        </w:rPr>
        <w:t>(דברים י"ב, ט"ז)</w:t>
      </w:r>
      <w:r w:rsidR="00503139" w:rsidRPr="00503139">
        <w:rPr>
          <w:sz w:val="24"/>
          <w:szCs w:val="24"/>
          <w:rtl/>
        </w:rPr>
        <w:t>, שיש בה חזרה על דין שחיטת ואכילת כל בשר חולין. נראה שמכלל האיסור בבכור בעל מום את</w:t>
      </w:r>
      <w:r w:rsidR="002307CE">
        <w:rPr>
          <w:rFonts w:hint="cs"/>
          <w:sz w:val="24"/>
          <w:szCs w:val="24"/>
          <w:rtl/>
        </w:rPr>
        <w:t>ה</w:t>
      </w:r>
      <w:r w:rsidR="00503139" w:rsidRPr="00503139">
        <w:rPr>
          <w:sz w:val="24"/>
          <w:szCs w:val="24"/>
          <w:rtl/>
        </w:rPr>
        <w:t xml:space="preserve"> שומע הן בבכור תמים, שבו לא נזכר האיסור </w:t>
      </w:r>
      <w:r w:rsidR="002307CE">
        <w:rPr>
          <w:rFonts w:hint="cs"/>
          <w:sz w:val="24"/>
          <w:szCs w:val="24"/>
          <w:rtl/>
        </w:rPr>
        <w:t>(</w:t>
      </w:r>
      <w:r w:rsidR="00503139" w:rsidRPr="00503139">
        <w:rPr>
          <w:sz w:val="24"/>
          <w:szCs w:val="24"/>
          <w:rtl/>
        </w:rPr>
        <w:t>כנראה מפני שדמו אמור להינתן על המזבח</w:t>
      </w:r>
      <w:r w:rsidR="002307CE">
        <w:rPr>
          <w:rFonts w:hint="cs"/>
          <w:sz w:val="24"/>
          <w:szCs w:val="24"/>
          <w:rtl/>
        </w:rPr>
        <w:t>)</w:t>
      </w:r>
      <w:r w:rsidR="00503139" w:rsidRPr="00503139">
        <w:rPr>
          <w:sz w:val="24"/>
          <w:szCs w:val="24"/>
          <w:rtl/>
        </w:rPr>
        <w:t>, ובכך י</w:t>
      </w:r>
      <w:r>
        <w:rPr>
          <w:sz w:val="24"/>
          <w:szCs w:val="24"/>
          <w:rtl/>
        </w:rPr>
        <w:t>ש אולי רמז להלכה שבכור תמים מצו</w:t>
      </w:r>
      <w:r w:rsidR="00503139" w:rsidRPr="00503139">
        <w:rPr>
          <w:sz w:val="24"/>
          <w:szCs w:val="24"/>
          <w:rtl/>
        </w:rPr>
        <w:t xml:space="preserve">ותו כקרבן, ולא רק לאכלו בירושלים. </w:t>
      </w:r>
    </w:p>
    <w:p w14:paraId="566CE28B" w14:textId="2E7C1A4C" w:rsidR="00503139" w:rsidRPr="00503139" w:rsidRDefault="00503139" w:rsidP="00DE2F85">
      <w:pPr>
        <w:tabs>
          <w:tab w:val="right" w:pos="4620"/>
        </w:tabs>
        <w:rPr>
          <w:sz w:val="24"/>
          <w:szCs w:val="24"/>
          <w:rtl/>
        </w:rPr>
      </w:pPr>
      <w:r w:rsidRPr="00503139">
        <w:rPr>
          <w:sz w:val="24"/>
          <w:szCs w:val="24"/>
          <w:rtl/>
        </w:rPr>
        <w:t>בפרשה שלפנינו אין נימוק לדין הבכור, ועלינו לנסות לשער את שורש המצווה ומשמעותה. נסכם בקצרה את האמור לפנינו: חובה על כל</w:t>
      </w:r>
      <w:r w:rsidR="002307CE">
        <w:rPr>
          <w:sz w:val="24"/>
          <w:szCs w:val="24"/>
          <w:rtl/>
        </w:rPr>
        <w:t xml:space="preserve"> אדם מישראל להקדיש כל בכ</w:t>
      </w:r>
      <w:r w:rsidR="002307CE">
        <w:rPr>
          <w:rFonts w:hint="cs"/>
          <w:sz w:val="24"/>
          <w:szCs w:val="24"/>
          <w:rtl/>
        </w:rPr>
        <w:t>ור</w:t>
      </w:r>
      <w:r w:rsidRPr="00503139">
        <w:rPr>
          <w:sz w:val="24"/>
          <w:szCs w:val="24"/>
          <w:rtl/>
        </w:rPr>
        <w:t xml:space="preserve"> בבקר ובצאן, יש איסור לעבוד בו, וחובה להביאו לירושלים ולאכלו לפני ה'. חובה זו נראית מקבילה מבחינה ערכית ומעשית לחובת אכילת מעשר שני בירושלים, האמורה למעלה בפרק הקודם. יוצא מן הכלל הוא הבכור שנפל בו מום</w:t>
      </w:r>
      <w:r w:rsidR="002307CE">
        <w:rPr>
          <w:rFonts w:hint="cs"/>
          <w:sz w:val="24"/>
          <w:szCs w:val="24"/>
          <w:rtl/>
        </w:rPr>
        <w:t>,</w:t>
      </w:r>
      <w:r w:rsidRPr="00503139">
        <w:rPr>
          <w:sz w:val="24"/>
          <w:szCs w:val="24"/>
          <w:rtl/>
        </w:rPr>
        <w:t xml:space="preserve"> שאז יש היתר לאכלו אכילת חולין ככל בשר אחר. נדגיש את האמור למעלה: </w:t>
      </w:r>
      <w:r w:rsidRPr="00A0782D">
        <w:rPr>
          <w:sz w:val="24"/>
          <w:szCs w:val="24"/>
          <w:rtl/>
        </w:rPr>
        <w:t xml:space="preserve">הסתירה לכאורה בין ההלכה </w:t>
      </w:r>
      <w:r w:rsidRPr="00A56A80">
        <w:rPr>
          <w:rFonts w:ascii="Narkisim" w:hAnsi="Narkisim"/>
          <w:sz w:val="24"/>
          <w:szCs w:val="24"/>
          <w:rtl/>
        </w:rPr>
        <w:t>ל</w:t>
      </w:r>
      <w:r w:rsidR="005F273F" w:rsidRPr="00A56A80">
        <w:rPr>
          <w:rFonts w:ascii="Narkisim" w:hAnsi="Narkisim"/>
          <w:sz w:val="24"/>
          <w:szCs w:val="24"/>
          <w:rtl/>
        </w:rPr>
        <w:t>פשט ה</w:t>
      </w:r>
      <w:r w:rsidRPr="00A56A80">
        <w:rPr>
          <w:rFonts w:ascii="Narkisim" w:hAnsi="Narkisim"/>
          <w:sz w:val="24"/>
          <w:szCs w:val="24"/>
          <w:rtl/>
        </w:rPr>
        <w:t>כתוב</w:t>
      </w:r>
      <w:r w:rsidRPr="00A0782D">
        <w:rPr>
          <w:sz w:val="24"/>
          <w:szCs w:val="24"/>
          <w:rtl/>
        </w:rPr>
        <w:t xml:space="preserve"> היא</w:t>
      </w:r>
      <w:r w:rsidRPr="00503139">
        <w:rPr>
          <w:sz w:val="24"/>
          <w:szCs w:val="24"/>
          <w:rtl/>
        </w:rPr>
        <w:t xml:space="preserve"> קוטבית. על פי ההלכה יש לתת את הבכור לכהן. בפרשי</w:t>
      </w:r>
      <w:r w:rsidR="002307CE">
        <w:rPr>
          <w:rFonts w:hint="cs"/>
          <w:sz w:val="24"/>
          <w:szCs w:val="24"/>
          <w:rtl/>
        </w:rPr>
        <w:t>י</w:t>
      </w:r>
      <w:r w:rsidRPr="00503139">
        <w:rPr>
          <w:sz w:val="24"/>
          <w:szCs w:val="24"/>
          <w:rtl/>
        </w:rPr>
        <w:t xml:space="preserve">ה שלפנינו לא רק שזה לא כתוב, אלא כתוב </w:t>
      </w:r>
      <w:r w:rsidRPr="00503139">
        <w:rPr>
          <w:sz w:val="24"/>
          <w:szCs w:val="24"/>
          <w:rtl/>
        </w:rPr>
        <w:lastRenderedPageBreak/>
        <w:t>ההיפך: "</w:t>
      </w:r>
      <w:r w:rsidR="002307CE" w:rsidRPr="00503139">
        <w:rPr>
          <w:sz w:val="24"/>
          <w:szCs w:val="24"/>
          <w:rtl/>
        </w:rPr>
        <w:t xml:space="preserve">לִפְנֵי ה' </w:t>
      </w:r>
      <w:proofErr w:type="spellStart"/>
      <w:r w:rsidR="002307CE" w:rsidRPr="00503139">
        <w:rPr>
          <w:sz w:val="24"/>
          <w:szCs w:val="24"/>
          <w:rtl/>
        </w:rPr>
        <w:t>אֱ</w:t>
      </w:r>
      <w:r w:rsidR="002307CE">
        <w:rPr>
          <w:rFonts w:hint="cs"/>
          <w:sz w:val="24"/>
          <w:szCs w:val="24"/>
          <w:rtl/>
        </w:rPr>
        <w:t>-</w:t>
      </w:r>
      <w:r w:rsidR="002307CE" w:rsidRPr="00503139">
        <w:rPr>
          <w:sz w:val="24"/>
          <w:szCs w:val="24"/>
          <w:rtl/>
        </w:rPr>
        <w:t>לֹהֶיך</w:t>
      </w:r>
      <w:proofErr w:type="spellEnd"/>
      <w:r w:rsidR="002307CE" w:rsidRPr="00503139">
        <w:rPr>
          <w:sz w:val="24"/>
          <w:szCs w:val="24"/>
          <w:rtl/>
        </w:rPr>
        <w:t xml:space="preserve">ָ </w:t>
      </w:r>
      <w:proofErr w:type="spellStart"/>
      <w:r w:rsidR="002307CE" w:rsidRPr="00503139">
        <w:rPr>
          <w:sz w:val="24"/>
          <w:szCs w:val="24"/>
          <w:rtl/>
        </w:rPr>
        <w:t>תֹאכֲלֶנּו</w:t>
      </w:r>
      <w:proofErr w:type="spellEnd"/>
      <w:r w:rsidR="002307CE" w:rsidRPr="00503139">
        <w:rPr>
          <w:sz w:val="24"/>
          <w:szCs w:val="24"/>
          <w:rtl/>
        </w:rPr>
        <w:t>ּ</w:t>
      </w:r>
      <w:r w:rsidRPr="00503139">
        <w:rPr>
          <w:sz w:val="24"/>
          <w:szCs w:val="24"/>
          <w:rtl/>
        </w:rPr>
        <w:t>", וכאמור – זו תכליתה של המצווה: לבוא לפני ה' ולשתף אותו באכילת קודש. הדמיון למעשר שני איננו מבני בלבד, אלא הפסוק כולל את מצוות המעש</w:t>
      </w:r>
      <w:r w:rsidR="002307CE">
        <w:rPr>
          <w:sz w:val="24"/>
          <w:szCs w:val="24"/>
          <w:rtl/>
        </w:rPr>
        <w:t>ר ומצוות הבכור תחת קורת גג אחת:</w:t>
      </w:r>
    </w:p>
    <w:p w14:paraId="2A3BC138" w14:textId="77777777" w:rsidR="00503139" w:rsidRPr="00503139" w:rsidRDefault="00DE2F85" w:rsidP="00DE2F85">
      <w:pPr>
        <w:tabs>
          <w:tab w:val="right" w:pos="4620"/>
        </w:tabs>
        <w:ind w:left="720"/>
        <w:rPr>
          <w:sz w:val="24"/>
          <w:szCs w:val="24"/>
          <w:rtl/>
        </w:rPr>
      </w:pPr>
      <w:r>
        <w:rPr>
          <w:rFonts w:hint="cs"/>
          <w:sz w:val="24"/>
          <w:szCs w:val="24"/>
          <w:rtl/>
        </w:rPr>
        <w:t>"</w:t>
      </w:r>
      <w:r w:rsidRPr="00DE2F85">
        <w:rPr>
          <w:sz w:val="24"/>
          <w:szCs w:val="24"/>
          <w:rtl/>
        </w:rPr>
        <w:t xml:space="preserve">עַשֵּׂר תְּעַשֵּׂר אֵת כָּל תְּבוּאַת זַרְעֶךָ </w:t>
      </w:r>
      <w:proofErr w:type="spellStart"/>
      <w:r w:rsidRPr="00DE2F85">
        <w:rPr>
          <w:sz w:val="24"/>
          <w:szCs w:val="24"/>
          <w:rtl/>
        </w:rPr>
        <w:t>הַיֹּצֵא</w:t>
      </w:r>
      <w:proofErr w:type="spellEnd"/>
      <w:r w:rsidRPr="00DE2F85">
        <w:rPr>
          <w:sz w:val="24"/>
          <w:szCs w:val="24"/>
          <w:rtl/>
        </w:rPr>
        <w:t xml:space="preserve"> הַשָּׂדֶה שָׁנָה שָׁנָה: וְאָכַלְתָּ לִפְנֵי ה' </w:t>
      </w:r>
      <w:proofErr w:type="spellStart"/>
      <w:r w:rsidRPr="00DE2F85">
        <w:rPr>
          <w:sz w:val="24"/>
          <w:szCs w:val="24"/>
          <w:rtl/>
        </w:rPr>
        <w:t>אֱ</w:t>
      </w:r>
      <w:r>
        <w:rPr>
          <w:rFonts w:hint="cs"/>
          <w:sz w:val="24"/>
          <w:szCs w:val="24"/>
          <w:rtl/>
        </w:rPr>
        <w:t>-</w:t>
      </w:r>
      <w:r w:rsidRPr="00DE2F85">
        <w:rPr>
          <w:sz w:val="24"/>
          <w:szCs w:val="24"/>
          <w:rtl/>
        </w:rPr>
        <w:t>לֹהֶיך</w:t>
      </w:r>
      <w:proofErr w:type="spellEnd"/>
      <w:r w:rsidRPr="00DE2F85">
        <w:rPr>
          <w:sz w:val="24"/>
          <w:szCs w:val="24"/>
          <w:rtl/>
        </w:rPr>
        <w:t xml:space="preserve">ָ בַּמָּקוֹם אֲשֶׁר יִבְחַר לְשַׁכֵּן שְׁמוֹ שָׁם מַעְשַׂר דְּגָנְךָ תִּירֹשְׁךָ וְיִצְהָרֶךָ וּבְכֹרֹת </w:t>
      </w:r>
      <w:proofErr w:type="spellStart"/>
      <w:r w:rsidRPr="00DE2F85">
        <w:rPr>
          <w:sz w:val="24"/>
          <w:szCs w:val="24"/>
          <w:rtl/>
        </w:rPr>
        <w:t>בְּקָרְך</w:t>
      </w:r>
      <w:proofErr w:type="spellEnd"/>
      <w:r w:rsidRPr="00DE2F85">
        <w:rPr>
          <w:sz w:val="24"/>
          <w:szCs w:val="24"/>
          <w:rtl/>
        </w:rPr>
        <w:t xml:space="preserve">ָ וְצֹאנֶךָ לְמַעַן תִּלְמַד לְיִרְאָה אֶת ה' </w:t>
      </w:r>
      <w:proofErr w:type="spellStart"/>
      <w:r w:rsidRPr="00DE2F85">
        <w:rPr>
          <w:sz w:val="24"/>
          <w:szCs w:val="24"/>
          <w:rtl/>
        </w:rPr>
        <w:t>אֱ</w:t>
      </w:r>
      <w:r>
        <w:rPr>
          <w:rFonts w:hint="cs"/>
          <w:sz w:val="24"/>
          <w:szCs w:val="24"/>
          <w:rtl/>
        </w:rPr>
        <w:t>-</w:t>
      </w:r>
      <w:r w:rsidRPr="00DE2F85">
        <w:rPr>
          <w:sz w:val="24"/>
          <w:szCs w:val="24"/>
          <w:rtl/>
        </w:rPr>
        <w:t>לֹהֶיך</w:t>
      </w:r>
      <w:proofErr w:type="spellEnd"/>
      <w:r w:rsidRPr="00DE2F85">
        <w:rPr>
          <w:sz w:val="24"/>
          <w:szCs w:val="24"/>
          <w:rtl/>
        </w:rPr>
        <w:t>ָ כָּל הַיָּמִים</w:t>
      </w:r>
      <w:r>
        <w:rPr>
          <w:rFonts w:hint="cs"/>
          <w:sz w:val="24"/>
          <w:szCs w:val="24"/>
          <w:rtl/>
        </w:rPr>
        <w:t>"</w:t>
      </w:r>
      <w:r>
        <w:rPr>
          <w:sz w:val="24"/>
          <w:szCs w:val="24"/>
          <w:rtl/>
        </w:rPr>
        <w:tab/>
      </w:r>
      <w:r>
        <w:rPr>
          <w:rFonts w:hint="cs"/>
          <w:szCs w:val="20"/>
          <w:rtl/>
        </w:rPr>
        <w:t>(</w:t>
      </w:r>
      <w:r w:rsidRPr="00DE2F85">
        <w:rPr>
          <w:szCs w:val="20"/>
          <w:rtl/>
        </w:rPr>
        <w:t>דברים י</w:t>
      </w:r>
      <w:r>
        <w:rPr>
          <w:rFonts w:hint="cs"/>
          <w:szCs w:val="20"/>
          <w:rtl/>
        </w:rPr>
        <w:t>"</w:t>
      </w:r>
      <w:r w:rsidRPr="00DE2F85">
        <w:rPr>
          <w:szCs w:val="20"/>
          <w:rtl/>
        </w:rPr>
        <w:t>ד, כ</w:t>
      </w:r>
      <w:r>
        <w:rPr>
          <w:rFonts w:hint="cs"/>
          <w:szCs w:val="20"/>
          <w:rtl/>
        </w:rPr>
        <w:t>"</w:t>
      </w:r>
      <w:r w:rsidRPr="00DE2F85">
        <w:rPr>
          <w:szCs w:val="20"/>
          <w:rtl/>
        </w:rPr>
        <w:t>ב-כ</w:t>
      </w:r>
      <w:r>
        <w:rPr>
          <w:rFonts w:hint="cs"/>
          <w:szCs w:val="20"/>
          <w:rtl/>
        </w:rPr>
        <w:t>"</w:t>
      </w:r>
      <w:r w:rsidRPr="00DE2F85">
        <w:rPr>
          <w:szCs w:val="20"/>
          <w:rtl/>
        </w:rPr>
        <w:t>ג</w:t>
      </w:r>
      <w:r>
        <w:rPr>
          <w:rFonts w:hint="cs"/>
          <w:szCs w:val="20"/>
          <w:rtl/>
        </w:rPr>
        <w:t>)</w:t>
      </w:r>
      <w:r>
        <w:rPr>
          <w:rFonts w:hint="cs"/>
          <w:sz w:val="24"/>
          <w:szCs w:val="24"/>
          <w:rtl/>
        </w:rPr>
        <w:t>.</w:t>
      </w:r>
    </w:p>
    <w:p w14:paraId="51704933" w14:textId="77777777" w:rsidR="00503139" w:rsidRPr="00503139" w:rsidRDefault="00503139" w:rsidP="00503139">
      <w:pPr>
        <w:tabs>
          <w:tab w:val="right" w:pos="4620"/>
        </w:tabs>
        <w:rPr>
          <w:sz w:val="24"/>
          <w:szCs w:val="24"/>
          <w:rtl/>
        </w:rPr>
      </w:pPr>
      <w:r w:rsidRPr="00503139">
        <w:rPr>
          <w:sz w:val="24"/>
          <w:szCs w:val="24"/>
          <w:rtl/>
        </w:rPr>
        <w:t>אכילת ה</w:t>
      </w:r>
      <w:r w:rsidRPr="00503139">
        <w:rPr>
          <w:rFonts w:hint="cs"/>
          <w:sz w:val="24"/>
          <w:szCs w:val="24"/>
          <w:rtl/>
        </w:rPr>
        <w:t>מע</w:t>
      </w:r>
      <w:r w:rsidRPr="00503139">
        <w:rPr>
          <w:sz w:val="24"/>
          <w:szCs w:val="24"/>
          <w:rtl/>
        </w:rPr>
        <w:t>שר ואכילת הבכור לפני ה' במקום אשר יבחר, נראים כשני ביטויים של עקרון אחד, ויש להם מטרה אחת: "למען תלמד ליראה את ה' א</w:t>
      </w:r>
      <w:r w:rsidR="00DE2F85">
        <w:rPr>
          <w:rFonts w:hint="cs"/>
          <w:sz w:val="24"/>
          <w:szCs w:val="24"/>
          <w:rtl/>
        </w:rPr>
        <w:t>-</w:t>
      </w:r>
      <w:proofErr w:type="spellStart"/>
      <w:r w:rsidR="00DE2F85">
        <w:rPr>
          <w:sz w:val="24"/>
          <w:szCs w:val="24"/>
          <w:rtl/>
        </w:rPr>
        <w:t>ל</w:t>
      </w:r>
      <w:r w:rsidR="00DE2F85">
        <w:rPr>
          <w:rFonts w:hint="cs"/>
          <w:sz w:val="24"/>
          <w:szCs w:val="24"/>
          <w:rtl/>
        </w:rPr>
        <w:t>ה</w:t>
      </w:r>
      <w:r w:rsidRPr="00503139">
        <w:rPr>
          <w:sz w:val="24"/>
          <w:szCs w:val="24"/>
          <w:rtl/>
        </w:rPr>
        <w:t>יך</w:t>
      </w:r>
      <w:proofErr w:type="spellEnd"/>
      <w:r w:rsidRPr="00503139">
        <w:rPr>
          <w:sz w:val="24"/>
          <w:szCs w:val="24"/>
          <w:rtl/>
        </w:rPr>
        <w:t xml:space="preserve">". מובן, כמו במעשר שני, שאין לכל זה שום קשר לכהן. </w:t>
      </w:r>
    </w:p>
    <w:p w14:paraId="5BB50AC8" w14:textId="77777777" w:rsidR="00503139" w:rsidRPr="00503139" w:rsidRDefault="00503139" w:rsidP="00503139">
      <w:pPr>
        <w:tabs>
          <w:tab w:val="right" w:pos="4620"/>
        </w:tabs>
        <w:rPr>
          <w:sz w:val="24"/>
          <w:szCs w:val="24"/>
          <w:rtl/>
        </w:rPr>
      </w:pPr>
      <w:r w:rsidRPr="00503139">
        <w:rPr>
          <w:sz w:val="24"/>
          <w:szCs w:val="24"/>
          <w:rtl/>
        </w:rPr>
        <w:t>כמובן, פסיקת הרמב"ם מבוססת על דברי חכמים ועל פסוקים מפורשים במקומות אחרים בתורה. לכן, וכדי לקבל תמונה כוללת, נבחן את פרשת הבכור כאן לעומת מקבילותיה.</w:t>
      </w:r>
    </w:p>
    <w:p w14:paraId="4B6B9204" w14:textId="77777777" w:rsidR="00503139" w:rsidRPr="00503139" w:rsidRDefault="00503139" w:rsidP="00503139">
      <w:pPr>
        <w:tabs>
          <w:tab w:val="right" w:pos="4620"/>
        </w:tabs>
        <w:rPr>
          <w:sz w:val="24"/>
          <w:szCs w:val="24"/>
          <w:rtl/>
        </w:rPr>
      </w:pPr>
      <w:r w:rsidRPr="00503139">
        <w:rPr>
          <w:sz w:val="24"/>
          <w:szCs w:val="24"/>
          <w:rtl/>
        </w:rPr>
        <w:t xml:space="preserve"> </w:t>
      </w:r>
    </w:p>
    <w:p w14:paraId="78CD8ADA" w14:textId="77777777" w:rsidR="00503139" w:rsidRPr="00DE2F85" w:rsidRDefault="00503139" w:rsidP="00DE2F85">
      <w:pPr>
        <w:tabs>
          <w:tab w:val="right" w:pos="4620"/>
        </w:tabs>
        <w:jc w:val="center"/>
        <w:rPr>
          <w:rFonts w:asciiTheme="minorBidi" w:hAnsiTheme="minorBidi" w:cstheme="minorBidi"/>
          <w:b/>
          <w:bCs/>
          <w:sz w:val="24"/>
          <w:szCs w:val="24"/>
          <w:rtl/>
        </w:rPr>
      </w:pPr>
      <w:r w:rsidRPr="00DE2F85">
        <w:rPr>
          <w:rFonts w:asciiTheme="minorBidi" w:hAnsiTheme="minorBidi" w:cstheme="minorBidi"/>
          <w:b/>
          <w:bCs/>
          <w:sz w:val="24"/>
          <w:szCs w:val="24"/>
          <w:rtl/>
        </w:rPr>
        <w:t>הבכור בספר שמות – יציאת מצרים ובכורת ישראל</w:t>
      </w:r>
    </w:p>
    <w:p w14:paraId="0054C084" w14:textId="77777777" w:rsidR="00503139" w:rsidRPr="00503139" w:rsidRDefault="00503139" w:rsidP="00503139">
      <w:pPr>
        <w:tabs>
          <w:tab w:val="right" w:pos="4620"/>
        </w:tabs>
        <w:rPr>
          <w:sz w:val="24"/>
          <w:szCs w:val="24"/>
          <w:rtl/>
        </w:rPr>
      </w:pPr>
      <w:r w:rsidRPr="00503139">
        <w:rPr>
          <w:sz w:val="24"/>
          <w:szCs w:val="24"/>
          <w:rtl/>
        </w:rPr>
        <w:t xml:space="preserve">נקרא בפסוקים בפרשת בא, ביציאת מצרים, שם אמורה פרשת הבכור לראשונה. הציווי הראשון הוא פסוק בודד, שאחריו באה מצוות הפסח: </w:t>
      </w:r>
    </w:p>
    <w:p w14:paraId="4E6A2A0C" w14:textId="544C463C" w:rsidR="00503139" w:rsidRPr="00DE2F85" w:rsidRDefault="00DE2F85" w:rsidP="00DE2F85">
      <w:pPr>
        <w:tabs>
          <w:tab w:val="right" w:pos="4620"/>
        </w:tabs>
        <w:ind w:left="720"/>
        <w:rPr>
          <w:sz w:val="24"/>
          <w:szCs w:val="24"/>
          <w:rtl/>
        </w:rPr>
      </w:pPr>
      <w:r>
        <w:rPr>
          <w:rFonts w:hint="cs"/>
          <w:sz w:val="24"/>
          <w:szCs w:val="24"/>
          <w:rtl/>
        </w:rPr>
        <w:t>"</w:t>
      </w:r>
      <w:r w:rsidRPr="00DE2F85">
        <w:rPr>
          <w:sz w:val="24"/>
          <w:szCs w:val="24"/>
          <w:rtl/>
        </w:rPr>
        <w:t xml:space="preserve">וַיְדַבֵּר ה' אֶל מֹשֶׁה </w:t>
      </w:r>
      <w:proofErr w:type="spellStart"/>
      <w:r w:rsidRPr="00DE2F85">
        <w:rPr>
          <w:sz w:val="24"/>
          <w:szCs w:val="24"/>
          <w:rtl/>
        </w:rPr>
        <w:t>לֵּאמֹר</w:t>
      </w:r>
      <w:proofErr w:type="spellEnd"/>
      <w:r w:rsidRPr="00DE2F85">
        <w:rPr>
          <w:sz w:val="24"/>
          <w:szCs w:val="24"/>
          <w:rtl/>
        </w:rPr>
        <w:t>: קַדֶּשׁ לִי כָל בְּכוֹר פֶּטֶר כָּל רֶחֶם בִּבְנֵי יִשְׂרָאֵל בָּאָדָם וּבַבְּהֵמָה לִי הוּא: וַיֹּאמֶר מֹשֶׁה אֶל הָעָם זָכוֹר אֶת הַיּוֹם הַזֶּה אֲשֶׁר יְצָאתֶם מִמִּצְרַיִם מִבֵּית עֲבָדִים כִּי בְּחֹזֶק יָד הוֹצִיא ה' אֶתְכֶם מִזֶּה וְלֹא יֵאָ</w:t>
      </w:r>
      <w:r>
        <w:rPr>
          <w:sz w:val="24"/>
          <w:szCs w:val="24"/>
          <w:rtl/>
        </w:rPr>
        <w:t>כֵל חָמֵץ</w:t>
      </w:r>
      <w:r>
        <w:rPr>
          <w:rFonts w:hint="cs"/>
          <w:sz w:val="24"/>
          <w:szCs w:val="24"/>
          <w:rtl/>
        </w:rPr>
        <w:t>"</w:t>
      </w:r>
      <w:r w:rsidR="003C0A09">
        <w:rPr>
          <w:sz w:val="24"/>
          <w:szCs w:val="24"/>
          <w:rtl/>
        </w:rPr>
        <w:tab/>
      </w:r>
      <w:r>
        <w:rPr>
          <w:sz w:val="24"/>
          <w:szCs w:val="24"/>
          <w:rtl/>
        </w:rPr>
        <w:tab/>
      </w:r>
      <w:r>
        <w:rPr>
          <w:rFonts w:hint="cs"/>
          <w:szCs w:val="20"/>
          <w:rtl/>
        </w:rPr>
        <w:t>(שמות י"ג, א'-ג')</w:t>
      </w:r>
      <w:r>
        <w:rPr>
          <w:rFonts w:hint="cs"/>
          <w:sz w:val="24"/>
          <w:szCs w:val="24"/>
          <w:rtl/>
        </w:rPr>
        <w:t>.</w:t>
      </w:r>
    </w:p>
    <w:p w14:paraId="59DBDAA3" w14:textId="77777777" w:rsidR="00503139" w:rsidRPr="00503139" w:rsidRDefault="00503139" w:rsidP="00503139">
      <w:pPr>
        <w:tabs>
          <w:tab w:val="right" w:pos="4620"/>
        </w:tabs>
        <w:rPr>
          <w:sz w:val="24"/>
          <w:szCs w:val="24"/>
          <w:rtl/>
        </w:rPr>
      </w:pPr>
      <w:r w:rsidRPr="00503139">
        <w:rPr>
          <w:sz w:val="24"/>
          <w:szCs w:val="24"/>
          <w:rtl/>
        </w:rPr>
        <w:t>ברישא באה המצווה: "קדש לי כל בכור" וההגדרה של אותה קדושה: "לי הוא". חובת הקדשת הבכור מוטלת כאן לא רק על הבהמות, אלא גם על האדם. ממילא – כפי שהיא מ</w:t>
      </w:r>
      <w:r w:rsidR="00BE04A5">
        <w:rPr>
          <w:sz w:val="24"/>
          <w:szCs w:val="24"/>
          <w:rtl/>
        </w:rPr>
        <w:t>ופיעה במופעה הראשון, אין לפרשה</w:t>
      </w:r>
      <w:r w:rsidR="00BE04A5">
        <w:rPr>
          <w:rFonts w:hint="cs"/>
          <w:sz w:val="24"/>
          <w:szCs w:val="24"/>
          <w:rtl/>
        </w:rPr>
        <w:t>ּ</w:t>
      </w:r>
      <w:r w:rsidR="00BE04A5">
        <w:rPr>
          <w:sz w:val="24"/>
          <w:szCs w:val="24"/>
          <w:rtl/>
        </w:rPr>
        <w:t xml:space="preserve"> </w:t>
      </w:r>
      <w:r w:rsidR="00BE04A5">
        <w:rPr>
          <w:rFonts w:hint="cs"/>
          <w:sz w:val="24"/>
          <w:szCs w:val="24"/>
          <w:rtl/>
        </w:rPr>
        <w:t>כ</w:t>
      </w:r>
      <w:r w:rsidRPr="00503139">
        <w:rPr>
          <w:sz w:val="24"/>
          <w:szCs w:val="24"/>
          <w:rtl/>
        </w:rPr>
        <w:t>חו</w:t>
      </w:r>
      <w:r w:rsidR="00BE04A5">
        <w:rPr>
          <w:sz w:val="24"/>
          <w:szCs w:val="24"/>
          <w:rtl/>
        </w:rPr>
        <w:t>בת אכילה, ואף לא כחובת הקרבה. ז</w:t>
      </w:r>
      <w:r w:rsidR="00BE04A5">
        <w:rPr>
          <w:rFonts w:hint="cs"/>
          <w:sz w:val="24"/>
          <w:szCs w:val="24"/>
          <w:rtl/>
        </w:rPr>
        <w:t>את</w:t>
      </w:r>
      <w:r w:rsidRPr="00503139">
        <w:rPr>
          <w:sz w:val="24"/>
          <w:szCs w:val="24"/>
          <w:rtl/>
        </w:rPr>
        <w:t xml:space="preserve"> קביעה של סטאטוס: הבכור שייך לה' מבחינה ממונית, ומוקדש לו. </w:t>
      </w:r>
    </w:p>
    <w:p w14:paraId="625F83FE" w14:textId="77777777" w:rsidR="00503139" w:rsidRPr="00503139" w:rsidRDefault="00503139" w:rsidP="00503139">
      <w:pPr>
        <w:tabs>
          <w:tab w:val="right" w:pos="4620"/>
        </w:tabs>
        <w:rPr>
          <w:sz w:val="24"/>
          <w:szCs w:val="24"/>
          <w:rtl/>
        </w:rPr>
      </w:pPr>
      <w:r w:rsidRPr="00503139">
        <w:rPr>
          <w:sz w:val="24"/>
          <w:szCs w:val="24"/>
          <w:rtl/>
        </w:rPr>
        <w:t xml:space="preserve">אלא שזה איננו הפסוק היחיד שם. אחרי שהתורה מקדישה כמה פסוקים להלכות הפסח, </w:t>
      </w:r>
      <w:r w:rsidR="001F2020">
        <w:rPr>
          <w:sz w:val="24"/>
          <w:szCs w:val="24"/>
          <w:rtl/>
        </w:rPr>
        <w:t>היא חוזרת להרחיב במעניין הבכור:</w:t>
      </w:r>
    </w:p>
    <w:p w14:paraId="05578CE1" w14:textId="73044BB8" w:rsidR="00503139" w:rsidRPr="001F2020" w:rsidRDefault="001F2020" w:rsidP="001F2020">
      <w:pPr>
        <w:tabs>
          <w:tab w:val="right" w:pos="4620"/>
        </w:tabs>
        <w:ind w:left="720"/>
        <w:rPr>
          <w:sz w:val="24"/>
          <w:szCs w:val="24"/>
          <w:rtl/>
        </w:rPr>
      </w:pPr>
      <w:r>
        <w:rPr>
          <w:rFonts w:hint="cs"/>
          <w:sz w:val="24"/>
          <w:szCs w:val="24"/>
          <w:rtl/>
        </w:rPr>
        <w:t>"</w:t>
      </w:r>
      <w:r w:rsidRPr="001F2020">
        <w:rPr>
          <w:sz w:val="24"/>
          <w:szCs w:val="24"/>
          <w:rtl/>
        </w:rPr>
        <w:t xml:space="preserve">וְהָיָה כִּי </w:t>
      </w:r>
      <w:proofErr w:type="spellStart"/>
      <w:r w:rsidRPr="001F2020">
        <w:rPr>
          <w:sz w:val="24"/>
          <w:szCs w:val="24"/>
          <w:rtl/>
        </w:rPr>
        <w:t>יְבִאֲך</w:t>
      </w:r>
      <w:proofErr w:type="spellEnd"/>
      <w:r w:rsidRPr="001F2020">
        <w:rPr>
          <w:sz w:val="24"/>
          <w:szCs w:val="24"/>
          <w:rtl/>
        </w:rPr>
        <w:t xml:space="preserve">ָ ה' אֶל אֶרֶץ הַכְּנַעֲנִי כַּאֲשֶׁר נִשְׁבַּע לְךָ </w:t>
      </w:r>
      <w:proofErr w:type="spellStart"/>
      <w:r w:rsidRPr="001F2020">
        <w:rPr>
          <w:sz w:val="24"/>
          <w:szCs w:val="24"/>
          <w:rtl/>
        </w:rPr>
        <w:t>וְלַאֲבֹתֶיך</w:t>
      </w:r>
      <w:proofErr w:type="spellEnd"/>
      <w:r w:rsidRPr="001F2020">
        <w:rPr>
          <w:sz w:val="24"/>
          <w:szCs w:val="24"/>
          <w:rtl/>
        </w:rPr>
        <w:t xml:space="preserve">ָ וּנְתָנָהּ לָךְ: וְהַעֲבַרְתָּ כָל פֶּטֶר רֶחֶם לַה' וְכָל פֶּטֶר שֶׁגֶר בְּהֵמָה אֲשֶׁר יִהְיֶה לְךָ הַזְּכָרִים לַה': וְכָל פֶּטֶר חֲמֹר תִּפְדֶּה בְשֶׂה וְאִם לֹא תִפְדֶּה </w:t>
      </w:r>
      <w:proofErr w:type="spellStart"/>
      <w:r w:rsidRPr="001F2020">
        <w:rPr>
          <w:sz w:val="24"/>
          <w:szCs w:val="24"/>
          <w:rtl/>
        </w:rPr>
        <w:t>וַעֲרַפְתּו</w:t>
      </w:r>
      <w:proofErr w:type="spellEnd"/>
      <w:r w:rsidRPr="001F2020">
        <w:rPr>
          <w:sz w:val="24"/>
          <w:szCs w:val="24"/>
          <w:rtl/>
        </w:rPr>
        <w:t xml:space="preserve">ֹ וְכֹל בְּכוֹר אָדָם בְּבָנֶיךָ תִּפְדֶּה: וְהָיָה כִּי יִשְׁאָלְךָ בִנְךָ מָחָר </w:t>
      </w:r>
      <w:proofErr w:type="spellStart"/>
      <w:r w:rsidRPr="001F2020">
        <w:rPr>
          <w:sz w:val="24"/>
          <w:szCs w:val="24"/>
          <w:rtl/>
        </w:rPr>
        <w:t>לֵאמֹר</w:t>
      </w:r>
      <w:proofErr w:type="spellEnd"/>
      <w:r w:rsidRPr="001F2020">
        <w:rPr>
          <w:sz w:val="24"/>
          <w:szCs w:val="24"/>
          <w:rtl/>
        </w:rPr>
        <w:t xml:space="preserve"> מַה זֹּאת וְאָמַרְתָּ אֵלָיו בְּחֹזֶק יָד הוֹצִיאָנוּ ה' מִמִּצְרַיִם מִבֵּית עֲבָדִים: וַיְהִי כִּי הִקְשָׁה פַרְעֹה לְשַׁלְּחֵנוּ </w:t>
      </w:r>
      <w:proofErr w:type="spellStart"/>
      <w:r w:rsidRPr="001F2020">
        <w:rPr>
          <w:sz w:val="24"/>
          <w:szCs w:val="24"/>
          <w:rtl/>
        </w:rPr>
        <w:t>וַיַּהֲרֹג</w:t>
      </w:r>
      <w:proofErr w:type="spellEnd"/>
      <w:r w:rsidRPr="001F2020">
        <w:rPr>
          <w:sz w:val="24"/>
          <w:szCs w:val="24"/>
          <w:rtl/>
        </w:rPr>
        <w:t xml:space="preserve"> ה' כָּל בְּכוֹר בְּאֶרֶץ מִצְרַיִם מִבְּכֹר אָדָם וְעַד בְּכוֹר בְּהֵמָה עַל </w:t>
      </w:r>
      <w:r w:rsidRPr="001F2020">
        <w:rPr>
          <w:sz w:val="24"/>
          <w:szCs w:val="24"/>
          <w:rtl/>
        </w:rPr>
        <w:t xml:space="preserve">כֵּן אֲנִי זֹבֵחַ לַה' כָּל פֶּטֶר רֶחֶם הַזְּכָרִים וְכָל בְּכוֹר בָּנַי אֶפְדֶּה: וְהָיָה לְאוֹת עַל </w:t>
      </w:r>
      <w:proofErr w:type="spellStart"/>
      <w:r w:rsidRPr="001F2020">
        <w:rPr>
          <w:sz w:val="24"/>
          <w:szCs w:val="24"/>
          <w:rtl/>
        </w:rPr>
        <w:t>יָדְכָה</w:t>
      </w:r>
      <w:proofErr w:type="spellEnd"/>
      <w:r w:rsidRPr="001F2020">
        <w:rPr>
          <w:sz w:val="24"/>
          <w:szCs w:val="24"/>
          <w:rtl/>
        </w:rPr>
        <w:t xml:space="preserve"> וּלְטוֹטָפֹת בֵּין עֵינֶיךָ כִּי בְּחֹזֶק יָד הוֹצִיאָנוּ ה' מִמִּצְרָיִם</w:t>
      </w:r>
      <w:r>
        <w:rPr>
          <w:rFonts w:hint="cs"/>
          <w:sz w:val="24"/>
          <w:szCs w:val="24"/>
          <w:rtl/>
        </w:rPr>
        <w:t>"</w:t>
      </w:r>
      <w:r w:rsidR="00191E48">
        <w:rPr>
          <w:sz w:val="24"/>
          <w:szCs w:val="24"/>
          <w:rtl/>
        </w:rPr>
        <w:tab/>
      </w:r>
      <w:r>
        <w:rPr>
          <w:sz w:val="24"/>
          <w:szCs w:val="24"/>
          <w:rtl/>
        </w:rPr>
        <w:tab/>
      </w:r>
      <w:r>
        <w:rPr>
          <w:rFonts w:hint="cs"/>
          <w:szCs w:val="20"/>
          <w:rtl/>
        </w:rPr>
        <w:t>(שמות י"ג, יא-ט"ז)</w:t>
      </w:r>
      <w:r>
        <w:rPr>
          <w:rFonts w:hint="cs"/>
          <w:sz w:val="24"/>
          <w:szCs w:val="24"/>
          <w:rtl/>
        </w:rPr>
        <w:t>.</w:t>
      </w:r>
    </w:p>
    <w:p w14:paraId="0AC452E8" w14:textId="77777777" w:rsidR="00503139" w:rsidRPr="00503139" w:rsidRDefault="00503139" w:rsidP="00717B2A">
      <w:pPr>
        <w:tabs>
          <w:tab w:val="right" w:pos="4620"/>
        </w:tabs>
        <w:rPr>
          <w:sz w:val="24"/>
          <w:szCs w:val="24"/>
        </w:rPr>
      </w:pPr>
      <w:r w:rsidRPr="00503139">
        <w:rPr>
          <w:sz w:val="24"/>
          <w:szCs w:val="24"/>
          <w:rtl/>
        </w:rPr>
        <w:t>בעוד הפסוק הראשון: "קדש לי כל בכור" – יש בו הוראה מוחלטת ללא תנאי להקדיש את הבכורות לה', בכור האדם או הבהמה, כאן</w:t>
      </w:r>
      <w:r w:rsidR="00717B2A">
        <w:rPr>
          <w:sz w:val="24"/>
          <w:szCs w:val="24"/>
          <w:rtl/>
        </w:rPr>
        <w:t xml:space="preserve"> באה גם הרחבה וגם החרגה, כלומר:</w:t>
      </w:r>
      <w:r w:rsidR="00717B2A">
        <w:rPr>
          <w:rFonts w:hint="cs"/>
          <w:sz w:val="24"/>
          <w:szCs w:val="24"/>
          <w:rtl/>
        </w:rPr>
        <w:t xml:space="preserve"> </w:t>
      </w:r>
      <w:r w:rsidRPr="00503139">
        <w:rPr>
          <w:sz w:val="24"/>
          <w:szCs w:val="24"/>
          <w:rtl/>
        </w:rPr>
        <w:t xml:space="preserve">המצווה מיועדת לפי פשוטו של מקרא רק אחרי הכניסה לארץ – כמצווה התלויה בארץ (ואין הלכה כן). </w:t>
      </w:r>
      <w:r w:rsidR="00717B2A">
        <w:rPr>
          <w:rFonts w:hint="cs"/>
          <w:sz w:val="24"/>
          <w:szCs w:val="24"/>
          <w:rtl/>
        </w:rPr>
        <w:t xml:space="preserve">אך </w:t>
      </w:r>
      <w:r w:rsidRPr="00503139">
        <w:rPr>
          <w:sz w:val="24"/>
          <w:szCs w:val="24"/>
          <w:rtl/>
        </w:rPr>
        <w:t xml:space="preserve">הגבלה זו קשה, שהרי המצווה מנומקת בהמשך הפרשה כזכר למכת בכורות ביציאת מצרים, ואם זו מצווה של זכרון ותודעה, מדוע היא מצווה התלויה בארץ? </w:t>
      </w:r>
    </w:p>
    <w:p w14:paraId="28AD467B" w14:textId="77777777" w:rsidR="00503139" w:rsidRPr="00503139" w:rsidRDefault="00503139" w:rsidP="00503139">
      <w:pPr>
        <w:tabs>
          <w:tab w:val="right" w:pos="4620"/>
        </w:tabs>
        <w:rPr>
          <w:sz w:val="24"/>
          <w:szCs w:val="24"/>
        </w:rPr>
      </w:pPr>
      <w:r w:rsidRPr="00503139">
        <w:rPr>
          <w:sz w:val="24"/>
          <w:szCs w:val="24"/>
          <w:rtl/>
        </w:rPr>
        <w:t xml:space="preserve">דין פטר חמור – שיש לפדותו בשה או לערוף אותו. כלומר – התורה מבחינה את דין החמור הטמא מדין הבהמה הטהורה. אין לפנינו הכללה של כל הבהמות הטמאות. </w:t>
      </w:r>
    </w:p>
    <w:p w14:paraId="1A759901" w14:textId="77777777" w:rsidR="00503139" w:rsidRPr="00503139" w:rsidRDefault="00503139" w:rsidP="00503139">
      <w:pPr>
        <w:tabs>
          <w:tab w:val="right" w:pos="4620"/>
        </w:tabs>
        <w:rPr>
          <w:sz w:val="24"/>
          <w:szCs w:val="24"/>
        </w:rPr>
      </w:pPr>
      <w:r w:rsidRPr="00503139">
        <w:rPr>
          <w:sz w:val="24"/>
          <w:szCs w:val="24"/>
          <w:rtl/>
        </w:rPr>
        <w:t xml:space="preserve">גם את בכור האדם יש לפדות. אמנם – שה שפדו בו חמור – מיועד כנראה להקרבה, ואילו הפדיון של אדם – אמור להיות כנראה נכסי הקדש. </w:t>
      </w:r>
    </w:p>
    <w:p w14:paraId="2C7B774F" w14:textId="77777777" w:rsidR="00503139" w:rsidRPr="00503139" w:rsidRDefault="00503139" w:rsidP="00503139">
      <w:pPr>
        <w:tabs>
          <w:tab w:val="right" w:pos="4620"/>
        </w:tabs>
        <w:rPr>
          <w:sz w:val="24"/>
          <w:szCs w:val="24"/>
        </w:rPr>
      </w:pPr>
      <w:r w:rsidRPr="00503139">
        <w:rPr>
          <w:sz w:val="24"/>
          <w:szCs w:val="24"/>
          <w:rtl/>
        </w:rPr>
        <w:t>ולבסוף בא הנימוק: דין הבכור הוא זכר למכת הבכורות שם הרג ה' כל בכור בארץ מצרים.</w:t>
      </w:r>
    </w:p>
    <w:p w14:paraId="179CD12B" w14:textId="77777777" w:rsidR="00503139" w:rsidRPr="00503139" w:rsidRDefault="00503139" w:rsidP="00503139">
      <w:pPr>
        <w:tabs>
          <w:tab w:val="right" w:pos="4620"/>
        </w:tabs>
        <w:rPr>
          <w:sz w:val="24"/>
          <w:szCs w:val="24"/>
        </w:rPr>
      </w:pPr>
      <w:r w:rsidRPr="00503139">
        <w:rPr>
          <w:sz w:val="24"/>
          <w:szCs w:val="24"/>
          <w:rtl/>
        </w:rPr>
        <w:t>הפסוק האחרון, המוכר לכולנו, תמוה בהקשרו: "והיה לאות על ידך"! מה יהיה לאות? דין הבכור? כל הפרשה שלעיל? כיצד יהיה לאות? הרי עוד לא מדובר כאן על כל התורה כולה, שטרם ניתנה, כפי שמתפרשים פסוקים אלה בפרשות "שמע" ו"והיה אם שמע".</w:t>
      </w:r>
      <w:r w:rsidR="00717B2A">
        <w:rPr>
          <w:sz w:val="24"/>
          <w:szCs w:val="24"/>
          <w:rtl/>
        </w:rPr>
        <w:t xml:space="preserve"> </w:t>
      </w:r>
    </w:p>
    <w:p w14:paraId="76110C53" w14:textId="77777777" w:rsidR="00503139" w:rsidRPr="00503139" w:rsidRDefault="00503139" w:rsidP="00503139">
      <w:pPr>
        <w:tabs>
          <w:tab w:val="right" w:pos="4620"/>
        </w:tabs>
        <w:rPr>
          <w:sz w:val="24"/>
          <w:szCs w:val="24"/>
          <w:rtl/>
        </w:rPr>
      </w:pPr>
      <w:r w:rsidRPr="00503139">
        <w:rPr>
          <w:sz w:val="24"/>
          <w:szCs w:val="24"/>
          <w:rtl/>
        </w:rPr>
        <w:t>מה יחסה של פרשה זו לפסוק הראשון והבודד: "קדש לי כל בכור"? הרמב"ן הסיק מתוך הפרדת הפסוקים שיש כאן שתי מצוות, הראשונה לשעה, והשנ</w:t>
      </w:r>
      <w:r w:rsidR="00717B2A">
        <w:rPr>
          <w:rFonts w:hint="cs"/>
          <w:sz w:val="24"/>
          <w:szCs w:val="24"/>
          <w:rtl/>
        </w:rPr>
        <w:t>י</w:t>
      </w:r>
      <w:r w:rsidRPr="00503139">
        <w:rPr>
          <w:sz w:val="24"/>
          <w:szCs w:val="24"/>
          <w:rtl/>
        </w:rPr>
        <w:t>יה לדורות. "קדש לי כל בכור" הוא מצווה לשעתה, ביציאת מצרים, לקדש את כל הבכורות שכבר נולדו, בכור האדם ובכור הבהמה. לעומת זאת, הציווי:</w:t>
      </w:r>
      <w:r w:rsidR="00717B2A">
        <w:rPr>
          <w:sz w:val="24"/>
          <w:szCs w:val="24"/>
          <w:rtl/>
        </w:rPr>
        <w:t xml:space="preserve"> </w:t>
      </w:r>
      <w:r w:rsidRPr="00503139">
        <w:rPr>
          <w:sz w:val="24"/>
          <w:szCs w:val="24"/>
          <w:rtl/>
        </w:rPr>
        <w:t>"והיה כי יביאך...</w:t>
      </w:r>
      <w:r w:rsidR="00717B2A">
        <w:rPr>
          <w:rFonts w:hint="cs"/>
          <w:sz w:val="24"/>
          <w:szCs w:val="24"/>
          <w:rtl/>
        </w:rPr>
        <w:t xml:space="preserve"> </w:t>
      </w:r>
      <w:r w:rsidRPr="00503139">
        <w:rPr>
          <w:sz w:val="24"/>
          <w:szCs w:val="24"/>
          <w:rtl/>
        </w:rPr>
        <w:t>והעברת כל פטר רחם" הוא ציווי לדורות והוא נועד להתקיים רק אחרי הכניסה לארץ,</w:t>
      </w:r>
      <w:r w:rsidR="00717B2A">
        <w:rPr>
          <w:sz w:val="24"/>
          <w:szCs w:val="24"/>
          <w:rtl/>
        </w:rPr>
        <w:t xml:space="preserve"> </w:t>
      </w:r>
      <w:r w:rsidRPr="00503139">
        <w:rPr>
          <w:sz w:val="24"/>
          <w:szCs w:val="24"/>
          <w:rtl/>
        </w:rPr>
        <w:t xml:space="preserve">על כל בכור אדם או בהמה. </w:t>
      </w:r>
    </w:p>
    <w:p w14:paraId="0712C4B7" w14:textId="39A591E3" w:rsidR="00503139" w:rsidRPr="00503139" w:rsidRDefault="00503139" w:rsidP="00503139">
      <w:pPr>
        <w:tabs>
          <w:tab w:val="right" w:pos="4620"/>
        </w:tabs>
        <w:rPr>
          <w:sz w:val="24"/>
          <w:szCs w:val="24"/>
          <w:rtl/>
        </w:rPr>
      </w:pPr>
      <w:r w:rsidRPr="00503139">
        <w:rPr>
          <w:sz w:val="24"/>
          <w:szCs w:val="24"/>
          <w:rtl/>
        </w:rPr>
        <w:t>לפי דבריו</w:t>
      </w:r>
      <w:r w:rsidR="00717B2A">
        <w:rPr>
          <w:sz w:val="24"/>
          <w:szCs w:val="24"/>
          <w:rtl/>
        </w:rPr>
        <w:t xml:space="preserve"> </w:t>
      </w:r>
      <w:r w:rsidRPr="00503139">
        <w:rPr>
          <w:sz w:val="24"/>
          <w:szCs w:val="24"/>
          <w:rtl/>
        </w:rPr>
        <w:t>נראה, שההגדרה: "לי הוא", משמעותה – שהבכור מוקדש לה', כלומר: לעבודתו, ולפיכך היו בכורות ישראל שניצלו ממכת הבכורות</w:t>
      </w:r>
      <w:r w:rsidR="00717B2A">
        <w:rPr>
          <w:sz w:val="24"/>
          <w:szCs w:val="24"/>
          <w:rtl/>
        </w:rPr>
        <w:t xml:space="preserve"> </w:t>
      </w:r>
      <w:r w:rsidRPr="00503139">
        <w:rPr>
          <w:sz w:val="24"/>
          <w:szCs w:val="24"/>
          <w:rtl/>
        </w:rPr>
        <w:t>אמורים להיות מוקדשים להיות משרתי ה', ואף בכור הבהמה כן, ואפשר גם</w:t>
      </w:r>
      <w:r w:rsidR="00717B2A">
        <w:rPr>
          <w:sz w:val="24"/>
          <w:szCs w:val="24"/>
          <w:rtl/>
        </w:rPr>
        <w:t xml:space="preserve"> </w:t>
      </w:r>
      <w:r w:rsidRPr="00503139">
        <w:rPr>
          <w:sz w:val="24"/>
          <w:szCs w:val="24"/>
          <w:rtl/>
        </w:rPr>
        <w:t xml:space="preserve">שכל אחד לפי עניינו, בכורות האדם – </w:t>
      </w:r>
      <w:r w:rsidRPr="00503139">
        <w:rPr>
          <w:sz w:val="24"/>
          <w:szCs w:val="24"/>
          <w:rtl/>
        </w:rPr>
        <w:lastRenderedPageBreak/>
        <w:t>לשירות, והבהמה – להקרבה.</w:t>
      </w:r>
      <w:r w:rsidR="00AA42A5">
        <w:rPr>
          <w:rStyle w:val="a6"/>
          <w:rtl/>
        </w:rPr>
        <w:footnoteReference w:id="3"/>
      </w:r>
      <w:r w:rsidRPr="00503139">
        <w:rPr>
          <w:sz w:val="24"/>
          <w:szCs w:val="24"/>
          <w:rtl/>
        </w:rPr>
        <w:t xml:space="preserve"> לפי פירוש זה, יש הקבלה מלאה בין פסח לבכור. כשם שיש פסח מצרים – שדיניו מיוחדים, כך בכור מצרים – שחלותו רק באותה שעה. וכשם שיש פסח לדורות – אף דין הבכור נוהג לדורות. אמנם, בעוד שהבכורים שניצלו ע"י ה' במצרים קדושתם היא קד</w:t>
      </w:r>
      <w:r w:rsidR="00AA42A5">
        <w:rPr>
          <w:rFonts w:hint="cs"/>
          <w:sz w:val="24"/>
          <w:szCs w:val="24"/>
          <w:rtl/>
        </w:rPr>
        <w:t>ו</w:t>
      </w:r>
      <w:r w:rsidRPr="00503139">
        <w:rPr>
          <w:sz w:val="24"/>
          <w:szCs w:val="24"/>
          <w:rtl/>
        </w:rPr>
        <w:t>שת שירות ועבודה, הרי הבכור שייולד אחרי הכניסה לארץ מיועד מראש לפדיון, ולאו דווקא לע</w:t>
      </w:r>
      <w:r w:rsidR="00AA42A5">
        <w:rPr>
          <w:sz w:val="24"/>
          <w:szCs w:val="24"/>
          <w:rtl/>
        </w:rPr>
        <w:t>בודה.</w:t>
      </w:r>
    </w:p>
    <w:p w14:paraId="76115DFE" w14:textId="77777777" w:rsidR="00503139" w:rsidRPr="00503139" w:rsidRDefault="00503139" w:rsidP="00503139">
      <w:pPr>
        <w:tabs>
          <w:tab w:val="right" w:pos="4620"/>
        </w:tabs>
        <w:rPr>
          <w:sz w:val="24"/>
          <w:szCs w:val="24"/>
          <w:rtl/>
        </w:rPr>
      </w:pPr>
      <w:r w:rsidRPr="00503139">
        <w:rPr>
          <w:sz w:val="24"/>
          <w:szCs w:val="24"/>
          <w:rtl/>
        </w:rPr>
        <w:t>האמנם היו הבכורות עובדים לה' לפני בחירת הלויים? רמז לכך יש בפסוק בברית סיני האומר: "</w:t>
      </w:r>
      <w:r w:rsidR="00AA42A5" w:rsidRPr="00AA42A5">
        <w:rPr>
          <w:sz w:val="24"/>
          <w:szCs w:val="24"/>
          <w:rtl/>
        </w:rPr>
        <w:t>וַיִּשְׁלַח אֶת נַעֲרֵי בְּ</w:t>
      </w:r>
      <w:r w:rsidR="00AA42A5">
        <w:rPr>
          <w:sz w:val="24"/>
          <w:szCs w:val="24"/>
          <w:rtl/>
        </w:rPr>
        <w:t xml:space="preserve">נֵי יִשְׂרָאֵל וַיַּעֲלוּ </w:t>
      </w:r>
      <w:proofErr w:type="spellStart"/>
      <w:r w:rsidR="00AA42A5">
        <w:rPr>
          <w:sz w:val="24"/>
          <w:szCs w:val="24"/>
          <w:rtl/>
        </w:rPr>
        <w:t>עֹלֹת</w:t>
      </w:r>
      <w:proofErr w:type="spellEnd"/>
      <w:r w:rsidRPr="00503139">
        <w:rPr>
          <w:sz w:val="24"/>
          <w:szCs w:val="24"/>
          <w:rtl/>
        </w:rPr>
        <w:t>"</w:t>
      </w:r>
      <w:r w:rsidR="00AA42A5">
        <w:rPr>
          <w:rFonts w:hint="cs"/>
          <w:sz w:val="24"/>
          <w:szCs w:val="24"/>
          <w:rtl/>
        </w:rPr>
        <w:t xml:space="preserve"> </w:t>
      </w:r>
      <w:r w:rsidR="00AA42A5">
        <w:rPr>
          <w:rFonts w:hint="cs"/>
          <w:szCs w:val="20"/>
          <w:rtl/>
        </w:rPr>
        <w:t>(שמות כ"ד, ה')</w:t>
      </w:r>
      <w:r w:rsidRPr="00503139">
        <w:rPr>
          <w:sz w:val="24"/>
          <w:szCs w:val="24"/>
          <w:rtl/>
        </w:rPr>
        <w:t xml:space="preserve">, ומובן שלא הלויים או </w:t>
      </w:r>
      <w:proofErr w:type="spellStart"/>
      <w:r w:rsidRPr="00503139">
        <w:rPr>
          <w:sz w:val="24"/>
          <w:szCs w:val="24"/>
          <w:rtl/>
        </w:rPr>
        <w:t>הכהנים</w:t>
      </w:r>
      <w:proofErr w:type="spellEnd"/>
      <w:r w:rsidRPr="00503139">
        <w:rPr>
          <w:sz w:val="24"/>
          <w:szCs w:val="24"/>
          <w:rtl/>
        </w:rPr>
        <w:t xml:space="preserve"> הם אלה שעבדו, ולפי</w:t>
      </w:r>
      <w:r w:rsidR="00AA42A5">
        <w:rPr>
          <w:rFonts w:hint="cs"/>
          <w:sz w:val="24"/>
          <w:szCs w:val="24"/>
          <w:rtl/>
        </w:rPr>
        <w:t>כ</w:t>
      </w:r>
      <w:r w:rsidRPr="00503139">
        <w:rPr>
          <w:sz w:val="24"/>
          <w:szCs w:val="24"/>
          <w:rtl/>
        </w:rPr>
        <w:t>ך ייתכן שנעשתה עבודה בבכורות הצעירים. ראי</w:t>
      </w:r>
      <w:r w:rsidR="00AA42A5">
        <w:rPr>
          <w:rFonts w:hint="cs"/>
          <w:sz w:val="24"/>
          <w:szCs w:val="24"/>
          <w:rtl/>
        </w:rPr>
        <w:t>י</w:t>
      </w:r>
      <w:r w:rsidRPr="00503139">
        <w:rPr>
          <w:sz w:val="24"/>
          <w:szCs w:val="24"/>
          <w:rtl/>
        </w:rPr>
        <w:t xml:space="preserve">ה חזקה מאוד לפירושו של הרמב"ן באה מתיאור החלפת הבכורות בלויים: </w:t>
      </w:r>
    </w:p>
    <w:p w14:paraId="134FDE59" w14:textId="34B5F7E4" w:rsidR="00503139" w:rsidRPr="00AA42A5" w:rsidRDefault="00AA42A5" w:rsidP="00AA42A5">
      <w:pPr>
        <w:tabs>
          <w:tab w:val="right" w:pos="4620"/>
        </w:tabs>
        <w:ind w:left="720"/>
        <w:rPr>
          <w:sz w:val="24"/>
          <w:szCs w:val="24"/>
          <w:rtl/>
        </w:rPr>
      </w:pPr>
      <w:r>
        <w:rPr>
          <w:rFonts w:hint="cs"/>
          <w:sz w:val="24"/>
          <w:szCs w:val="24"/>
          <w:rtl/>
        </w:rPr>
        <w:t>"</w:t>
      </w:r>
      <w:r w:rsidRPr="00AA42A5">
        <w:rPr>
          <w:sz w:val="24"/>
          <w:szCs w:val="24"/>
          <w:rtl/>
        </w:rPr>
        <w:t xml:space="preserve">וַיְדַבֵּר ה' אֶל מֹשֶׁה </w:t>
      </w:r>
      <w:proofErr w:type="spellStart"/>
      <w:r w:rsidRPr="00AA42A5">
        <w:rPr>
          <w:sz w:val="24"/>
          <w:szCs w:val="24"/>
          <w:rtl/>
        </w:rPr>
        <w:t>לֵּאמֹר</w:t>
      </w:r>
      <w:proofErr w:type="spellEnd"/>
      <w:r w:rsidRPr="00AA42A5">
        <w:rPr>
          <w:sz w:val="24"/>
          <w:szCs w:val="24"/>
          <w:rtl/>
        </w:rPr>
        <w:t xml:space="preserve">: וַאֲנִי הִנֵּה לָקַחְתִּי אֶת </w:t>
      </w:r>
      <w:proofErr w:type="spellStart"/>
      <w:r w:rsidRPr="00AA42A5">
        <w:rPr>
          <w:sz w:val="24"/>
          <w:szCs w:val="24"/>
          <w:rtl/>
        </w:rPr>
        <w:t>הַלְוִיִּם</w:t>
      </w:r>
      <w:proofErr w:type="spellEnd"/>
      <w:r w:rsidRPr="00AA42A5">
        <w:rPr>
          <w:sz w:val="24"/>
          <w:szCs w:val="24"/>
          <w:rtl/>
        </w:rPr>
        <w:t xml:space="preserve"> מִתּוֹךְ בְּנֵי יִשְׂרָאֵל תַּחַת כָּל בְּכוֹר פֶּטֶר רֶחֶם מִבְּנֵי יִשְׂרָאֵל וְהָיוּ לִי </w:t>
      </w:r>
      <w:proofErr w:type="spellStart"/>
      <w:r w:rsidRPr="00AA42A5">
        <w:rPr>
          <w:sz w:val="24"/>
          <w:szCs w:val="24"/>
          <w:rtl/>
        </w:rPr>
        <w:t>הַלְוִיִּם</w:t>
      </w:r>
      <w:proofErr w:type="spellEnd"/>
      <w:r w:rsidRPr="00AA42A5">
        <w:rPr>
          <w:sz w:val="24"/>
          <w:szCs w:val="24"/>
          <w:rtl/>
        </w:rPr>
        <w:t xml:space="preserve">: כִּי לִי כָּל בְּכוֹר בְּיוֹם </w:t>
      </w:r>
      <w:proofErr w:type="spellStart"/>
      <w:r w:rsidRPr="00AA42A5">
        <w:rPr>
          <w:sz w:val="24"/>
          <w:szCs w:val="24"/>
          <w:rtl/>
        </w:rPr>
        <w:t>הַכֹּתִי</w:t>
      </w:r>
      <w:proofErr w:type="spellEnd"/>
      <w:r w:rsidRPr="00AA42A5">
        <w:rPr>
          <w:sz w:val="24"/>
          <w:szCs w:val="24"/>
          <w:rtl/>
        </w:rPr>
        <w:t xml:space="preserve"> כָל בְּכוֹר בְּאֶרֶץ מִצְרַיִם הִקְדַּשְׁתִּי לִי כָל בְּכוֹר בְּיִשְׂרָאֵל מֵאָדָם עַד בְּהֵמָה לִי יִהְיוּ אֲנִי ה'</w:t>
      </w:r>
      <w:bookmarkStart w:id="0" w:name="_GoBack"/>
      <w:bookmarkEnd w:id="0"/>
      <w:r>
        <w:rPr>
          <w:rFonts w:hint="cs"/>
          <w:sz w:val="24"/>
          <w:szCs w:val="24"/>
          <w:rtl/>
        </w:rPr>
        <w:t>"</w:t>
      </w:r>
      <w:r>
        <w:rPr>
          <w:sz w:val="24"/>
          <w:szCs w:val="24"/>
          <w:rtl/>
        </w:rPr>
        <w:tab/>
      </w:r>
      <w:r>
        <w:rPr>
          <w:rFonts w:hint="cs"/>
          <w:szCs w:val="20"/>
          <w:rtl/>
        </w:rPr>
        <w:t>(במדבר ג', י"א-י"ג)</w:t>
      </w:r>
      <w:r>
        <w:rPr>
          <w:rFonts w:hint="cs"/>
          <w:sz w:val="24"/>
          <w:szCs w:val="24"/>
          <w:rtl/>
        </w:rPr>
        <w:t>.</w:t>
      </w:r>
    </w:p>
    <w:p w14:paraId="7A11C695" w14:textId="77777777" w:rsidR="00503139" w:rsidRPr="00503139" w:rsidRDefault="00503139" w:rsidP="00503139">
      <w:pPr>
        <w:tabs>
          <w:tab w:val="right" w:pos="4620"/>
        </w:tabs>
        <w:rPr>
          <w:sz w:val="24"/>
          <w:szCs w:val="24"/>
          <w:rtl/>
        </w:rPr>
      </w:pPr>
      <w:r w:rsidRPr="00503139">
        <w:rPr>
          <w:sz w:val="24"/>
          <w:szCs w:val="24"/>
          <w:rtl/>
        </w:rPr>
        <w:t>אומר הקב"ה שהלויים נלקחו על ידו תחת הבכורות אשר היו מוקדשים לה' "</w:t>
      </w:r>
      <w:r w:rsidR="006115BB" w:rsidRPr="00AA42A5">
        <w:rPr>
          <w:sz w:val="24"/>
          <w:szCs w:val="24"/>
          <w:rtl/>
        </w:rPr>
        <w:t xml:space="preserve">בְּיוֹם </w:t>
      </w:r>
      <w:proofErr w:type="spellStart"/>
      <w:r w:rsidR="006115BB" w:rsidRPr="00AA42A5">
        <w:rPr>
          <w:sz w:val="24"/>
          <w:szCs w:val="24"/>
          <w:rtl/>
        </w:rPr>
        <w:t>הַכֹּתִי</w:t>
      </w:r>
      <w:proofErr w:type="spellEnd"/>
      <w:r w:rsidR="006115BB" w:rsidRPr="00AA42A5">
        <w:rPr>
          <w:sz w:val="24"/>
          <w:szCs w:val="24"/>
          <w:rtl/>
        </w:rPr>
        <w:t xml:space="preserve"> כָל בְּכוֹר בְּאֶרֶץ מִצְרַיִם</w:t>
      </w:r>
      <w:r w:rsidRPr="00503139">
        <w:rPr>
          <w:sz w:val="24"/>
          <w:szCs w:val="24"/>
          <w:rtl/>
        </w:rPr>
        <w:t xml:space="preserve">" אין ספק שהקדשת הלויים נועדה לשירות, ואיננה קדושה עצמית גרידא. ולפיך יש לומר שאף הבכורות הוקדשו תחילה לעבודה, ודווקא הבכורות שזכו לישועה במכת הבכורות. דמיון הלשונות בפסוקים איננו משאיר כמעט מקום לספק לגבי משמעות ההקדשה: </w:t>
      </w:r>
    </w:p>
    <w:tbl>
      <w:tblPr>
        <w:tblStyle w:val="aff8"/>
        <w:bidiVisual/>
        <w:tblW w:w="0" w:type="auto"/>
        <w:tblLook w:val="04A0" w:firstRow="1" w:lastRow="0" w:firstColumn="1" w:lastColumn="0" w:noHBand="0" w:noVBand="1"/>
      </w:tblPr>
      <w:tblGrid>
        <w:gridCol w:w="2296"/>
        <w:gridCol w:w="2314"/>
      </w:tblGrid>
      <w:tr w:rsidR="00503139" w:rsidRPr="00503139" w14:paraId="10216007" w14:textId="77777777" w:rsidTr="0025216D">
        <w:tc>
          <w:tcPr>
            <w:tcW w:w="4148" w:type="dxa"/>
          </w:tcPr>
          <w:p w14:paraId="16FC428F" w14:textId="77777777" w:rsidR="00503139" w:rsidRPr="00503139" w:rsidRDefault="00503139" w:rsidP="00503139">
            <w:pPr>
              <w:tabs>
                <w:tab w:val="right" w:pos="4620"/>
              </w:tabs>
              <w:rPr>
                <w:b/>
                <w:bCs/>
                <w:sz w:val="24"/>
                <w:szCs w:val="24"/>
                <w:rtl/>
              </w:rPr>
            </w:pPr>
            <w:r w:rsidRPr="00503139">
              <w:rPr>
                <w:b/>
                <w:bCs/>
                <w:sz w:val="24"/>
                <w:szCs w:val="24"/>
                <w:rtl/>
              </w:rPr>
              <w:t>שמות י</w:t>
            </w:r>
            <w:r w:rsidR="00AA42A5">
              <w:rPr>
                <w:rFonts w:hint="cs"/>
                <w:b/>
                <w:bCs/>
                <w:sz w:val="24"/>
                <w:szCs w:val="24"/>
                <w:rtl/>
              </w:rPr>
              <w:t>"</w:t>
            </w:r>
            <w:r w:rsidRPr="00503139">
              <w:rPr>
                <w:b/>
                <w:bCs/>
                <w:sz w:val="24"/>
                <w:szCs w:val="24"/>
                <w:rtl/>
              </w:rPr>
              <w:t>ג</w:t>
            </w:r>
          </w:p>
        </w:tc>
        <w:tc>
          <w:tcPr>
            <w:tcW w:w="4148" w:type="dxa"/>
          </w:tcPr>
          <w:p w14:paraId="66922850" w14:textId="77777777" w:rsidR="00503139" w:rsidRPr="00503139" w:rsidRDefault="00503139" w:rsidP="00503139">
            <w:pPr>
              <w:tabs>
                <w:tab w:val="right" w:pos="4620"/>
              </w:tabs>
              <w:rPr>
                <w:b/>
                <w:bCs/>
                <w:sz w:val="24"/>
                <w:szCs w:val="24"/>
                <w:rtl/>
              </w:rPr>
            </w:pPr>
            <w:r w:rsidRPr="00503139">
              <w:rPr>
                <w:b/>
                <w:bCs/>
                <w:sz w:val="24"/>
                <w:szCs w:val="24"/>
                <w:rtl/>
              </w:rPr>
              <w:t>במדבר ג</w:t>
            </w:r>
            <w:r w:rsidR="00AA42A5">
              <w:rPr>
                <w:rFonts w:hint="cs"/>
                <w:b/>
                <w:bCs/>
                <w:sz w:val="24"/>
                <w:szCs w:val="24"/>
                <w:rtl/>
              </w:rPr>
              <w:t>'</w:t>
            </w:r>
          </w:p>
        </w:tc>
      </w:tr>
      <w:tr w:rsidR="00503139" w:rsidRPr="00503139" w14:paraId="76D64126" w14:textId="77777777" w:rsidTr="0025216D">
        <w:tc>
          <w:tcPr>
            <w:tcW w:w="4148" w:type="dxa"/>
          </w:tcPr>
          <w:p w14:paraId="6B6DB3A6" w14:textId="77777777" w:rsidR="00503139" w:rsidRPr="00503139" w:rsidRDefault="00503139" w:rsidP="00503139">
            <w:pPr>
              <w:tabs>
                <w:tab w:val="right" w:pos="4620"/>
              </w:tabs>
              <w:rPr>
                <w:sz w:val="24"/>
                <w:szCs w:val="24"/>
                <w:rtl/>
              </w:rPr>
            </w:pPr>
            <w:r w:rsidRPr="00503139">
              <w:rPr>
                <w:sz w:val="24"/>
                <w:szCs w:val="24"/>
                <w:rtl/>
              </w:rPr>
              <w:t>קדש לי כל בכור</w:t>
            </w:r>
          </w:p>
        </w:tc>
        <w:tc>
          <w:tcPr>
            <w:tcW w:w="4148" w:type="dxa"/>
          </w:tcPr>
          <w:p w14:paraId="6A91CF9A" w14:textId="77777777" w:rsidR="00503139" w:rsidRPr="00503139" w:rsidRDefault="00503139" w:rsidP="00503139">
            <w:pPr>
              <w:tabs>
                <w:tab w:val="right" w:pos="4620"/>
              </w:tabs>
              <w:rPr>
                <w:sz w:val="24"/>
                <w:szCs w:val="24"/>
                <w:rtl/>
              </w:rPr>
            </w:pPr>
            <w:r w:rsidRPr="00503139">
              <w:rPr>
                <w:sz w:val="24"/>
                <w:szCs w:val="24"/>
                <w:rtl/>
              </w:rPr>
              <w:t>הקדשתי לי כל בכור</w:t>
            </w:r>
          </w:p>
        </w:tc>
      </w:tr>
      <w:tr w:rsidR="00503139" w:rsidRPr="00503139" w14:paraId="7470FEDC" w14:textId="77777777" w:rsidTr="0025216D">
        <w:trPr>
          <w:trHeight w:val="188"/>
        </w:trPr>
        <w:tc>
          <w:tcPr>
            <w:tcW w:w="4148" w:type="dxa"/>
          </w:tcPr>
          <w:p w14:paraId="148E58D3" w14:textId="77777777" w:rsidR="00503139" w:rsidRPr="00503139" w:rsidRDefault="00503139" w:rsidP="00503139">
            <w:pPr>
              <w:tabs>
                <w:tab w:val="right" w:pos="4620"/>
              </w:tabs>
              <w:rPr>
                <w:sz w:val="24"/>
                <w:szCs w:val="24"/>
                <w:rtl/>
              </w:rPr>
            </w:pPr>
            <w:r w:rsidRPr="00503139">
              <w:rPr>
                <w:sz w:val="24"/>
                <w:szCs w:val="24"/>
                <w:rtl/>
              </w:rPr>
              <w:t>פטר כל רחם בבני ישראל</w:t>
            </w:r>
          </w:p>
        </w:tc>
        <w:tc>
          <w:tcPr>
            <w:tcW w:w="4148" w:type="dxa"/>
          </w:tcPr>
          <w:p w14:paraId="33F2609C" w14:textId="77777777" w:rsidR="00503139" w:rsidRPr="00503139" w:rsidRDefault="00503139" w:rsidP="00503139">
            <w:pPr>
              <w:tabs>
                <w:tab w:val="right" w:pos="4620"/>
              </w:tabs>
              <w:rPr>
                <w:sz w:val="24"/>
                <w:szCs w:val="24"/>
                <w:rtl/>
              </w:rPr>
            </w:pPr>
            <w:r w:rsidRPr="00503139">
              <w:rPr>
                <w:sz w:val="24"/>
                <w:szCs w:val="24"/>
                <w:rtl/>
              </w:rPr>
              <w:t>פטר רחם בבני ישראל</w:t>
            </w:r>
          </w:p>
        </w:tc>
      </w:tr>
      <w:tr w:rsidR="00503139" w:rsidRPr="00503139" w14:paraId="36155D36" w14:textId="77777777" w:rsidTr="0025216D">
        <w:trPr>
          <w:trHeight w:val="212"/>
        </w:trPr>
        <w:tc>
          <w:tcPr>
            <w:tcW w:w="4148" w:type="dxa"/>
          </w:tcPr>
          <w:p w14:paraId="2DEE34FC" w14:textId="77777777" w:rsidR="00503139" w:rsidRPr="00503139" w:rsidRDefault="00503139" w:rsidP="00503139">
            <w:pPr>
              <w:tabs>
                <w:tab w:val="right" w:pos="4620"/>
              </w:tabs>
              <w:rPr>
                <w:sz w:val="24"/>
                <w:szCs w:val="24"/>
                <w:rtl/>
              </w:rPr>
            </w:pPr>
            <w:r w:rsidRPr="00503139">
              <w:rPr>
                <w:sz w:val="24"/>
                <w:szCs w:val="24"/>
                <w:rtl/>
              </w:rPr>
              <w:t>באדם ובבהמה</w:t>
            </w:r>
          </w:p>
        </w:tc>
        <w:tc>
          <w:tcPr>
            <w:tcW w:w="4148" w:type="dxa"/>
          </w:tcPr>
          <w:p w14:paraId="26737327" w14:textId="77777777" w:rsidR="00503139" w:rsidRPr="00503139" w:rsidRDefault="00503139" w:rsidP="00503139">
            <w:pPr>
              <w:tabs>
                <w:tab w:val="right" w:pos="4620"/>
              </w:tabs>
              <w:rPr>
                <w:sz w:val="24"/>
                <w:szCs w:val="24"/>
                <w:rtl/>
              </w:rPr>
            </w:pPr>
            <w:r w:rsidRPr="00503139">
              <w:rPr>
                <w:sz w:val="24"/>
                <w:szCs w:val="24"/>
                <w:rtl/>
              </w:rPr>
              <w:t>מאדם על בהמה</w:t>
            </w:r>
          </w:p>
        </w:tc>
      </w:tr>
      <w:tr w:rsidR="00503139" w:rsidRPr="00503139" w14:paraId="382FED90" w14:textId="77777777" w:rsidTr="0025216D">
        <w:trPr>
          <w:trHeight w:val="192"/>
        </w:trPr>
        <w:tc>
          <w:tcPr>
            <w:tcW w:w="4148" w:type="dxa"/>
          </w:tcPr>
          <w:p w14:paraId="6CA5A360" w14:textId="77777777" w:rsidR="00503139" w:rsidRPr="00503139" w:rsidRDefault="00503139" w:rsidP="00503139">
            <w:pPr>
              <w:tabs>
                <w:tab w:val="right" w:pos="4620"/>
              </w:tabs>
              <w:rPr>
                <w:sz w:val="24"/>
                <w:szCs w:val="24"/>
                <w:rtl/>
              </w:rPr>
            </w:pPr>
            <w:r w:rsidRPr="00503139">
              <w:rPr>
                <w:sz w:val="24"/>
                <w:szCs w:val="24"/>
                <w:rtl/>
              </w:rPr>
              <w:t>לי הוא</w:t>
            </w:r>
          </w:p>
        </w:tc>
        <w:tc>
          <w:tcPr>
            <w:tcW w:w="4148" w:type="dxa"/>
          </w:tcPr>
          <w:p w14:paraId="29799403" w14:textId="77777777" w:rsidR="00503139" w:rsidRPr="00503139" w:rsidRDefault="00503139" w:rsidP="00503139">
            <w:pPr>
              <w:tabs>
                <w:tab w:val="right" w:pos="4620"/>
              </w:tabs>
              <w:rPr>
                <w:sz w:val="24"/>
                <w:szCs w:val="24"/>
                <w:rtl/>
              </w:rPr>
            </w:pPr>
            <w:r w:rsidRPr="00503139">
              <w:rPr>
                <w:sz w:val="24"/>
                <w:szCs w:val="24"/>
                <w:rtl/>
              </w:rPr>
              <w:t>והיו לי...</w:t>
            </w:r>
            <w:r w:rsidR="00AA42A5">
              <w:rPr>
                <w:rFonts w:hint="cs"/>
                <w:sz w:val="24"/>
                <w:szCs w:val="24"/>
                <w:rtl/>
              </w:rPr>
              <w:t xml:space="preserve"> </w:t>
            </w:r>
            <w:r w:rsidRPr="00503139">
              <w:rPr>
                <w:sz w:val="24"/>
                <w:szCs w:val="24"/>
                <w:rtl/>
              </w:rPr>
              <w:t>לי יהיו</w:t>
            </w:r>
          </w:p>
        </w:tc>
      </w:tr>
      <w:tr w:rsidR="00503139" w:rsidRPr="00503139" w14:paraId="03CDA08C" w14:textId="77777777" w:rsidTr="0025216D">
        <w:trPr>
          <w:trHeight w:val="301"/>
        </w:trPr>
        <w:tc>
          <w:tcPr>
            <w:tcW w:w="4148" w:type="dxa"/>
          </w:tcPr>
          <w:p w14:paraId="21B9892D" w14:textId="77777777" w:rsidR="00503139" w:rsidRPr="00503139" w:rsidRDefault="00503139" w:rsidP="00503139">
            <w:pPr>
              <w:tabs>
                <w:tab w:val="right" w:pos="4620"/>
              </w:tabs>
              <w:rPr>
                <w:sz w:val="24"/>
                <w:szCs w:val="24"/>
                <w:rtl/>
              </w:rPr>
            </w:pPr>
            <w:r w:rsidRPr="00503139">
              <w:rPr>
                <w:sz w:val="24"/>
                <w:szCs w:val="24"/>
                <w:rtl/>
              </w:rPr>
              <w:t>ויהרוג ה' כל בכור בארץ מצרים</w:t>
            </w:r>
          </w:p>
        </w:tc>
        <w:tc>
          <w:tcPr>
            <w:tcW w:w="4148" w:type="dxa"/>
          </w:tcPr>
          <w:p w14:paraId="65D05159" w14:textId="77777777" w:rsidR="00503139" w:rsidRPr="00503139" w:rsidRDefault="00503139" w:rsidP="00503139">
            <w:pPr>
              <w:tabs>
                <w:tab w:val="right" w:pos="4620"/>
              </w:tabs>
              <w:rPr>
                <w:sz w:val="24"/>
                <w:szCs w:val="24"/>
                <w:rtl/>
              </w:rPr>
            </w:pPr>
            <w:r w:rsidRPr="00503139">
              <w:rPr>
                <w:sz w:val="24"/>
                <w:szCs w:val="24"/>
                <w:rtl/>
              </w:rPr>
              <w:t xml:space="preserve">ביום </w:t>
            </w:r>
            <w:proofErr w:type="spellStart"/>
            <w:r w:rsidRPr="00503139">
              <w:rPr>
                <w:sz w:val="24"/>
                <w:szCs w:val="24"/>
                <w:rtl/>
              </w:rPr>
              <w:t>הכתי</w:t>
            </w:r>
            <w:proofErr w:type="spellEnd"/>
            <w:r w:rsidRPr="00503139">
              <w:rPr>
                <w:sz w:val="24"/>
                <w:szCs w:val="24"/>
                <w:rtl/>
              </w:rPr>
              <w:t xml:space="preserve"> כל בכור כבארץ מצרים</w:t>
            </w:r>
          </w:p>
        </w:tc>
      </w:tr>
    </w:tbl>
    <w:p w14:paraId="0294CCD7" w14:textId="77777777" w:rsidR="00503139" w:rsidRPr="00503139" w:rsidRDefault="00503139" w:rsidP="00503139">
      <w:pPr>
        <w:tabs>
          <w:tab w:val="right" w:pos="4620"/>
        </w:tabs>
        <w:rPr>
          <w:sz w:val="24"/>
          <w:szCs w:val="24"/>
          <w:rtl/>
        </w:rPr>
      </w:pPr>
    </w:p>
    <w:p w14:paraId="21830D81" w14:textId="37A2BFC4" w:rsidR="00503139" w:rsidRPr="00503139" w:rsidRDefault="00503139" w:rsidP="00503139">
      <w:pPr>
        <w:tabs>
          <w:tab w:val="right" w:pos="4620"/>
        </w:tabs>
        <w:rPr>
          <w:sz w:val="24"/>
          <w:szCs w:val="24"/>
          <w:rtl/>
        </w:rPr>
      </w:pPr>
      <w:r w:rsidRPr="00503139">
        <w:rPr>
          <w:sz w:val="24"/>
          <w:szCs w:val="24"/>
          <w:rtl/>
        </w:rPr>
        <w:t>ניזכר בכך שפס</w:t>
      </w:r>
      <w:r w:rsidR="0005335A">
        <w:rPr>
          <w:rFonts w:hint="cs"/>
          <w:sz w:val="24"/>
          <w:szCs w:val="24"/>
          <w:rtl/>
        </w:rPr>
        <w:t>וק</w:t>
      </w:r>
      <w:r w:rsidR="006363EF">
        <w:rPr>
          <w:rFonts w:hint="cs"/>
          <w:sz w:val="24"/>
          <w:szCs w:val="24"/>
          <w:rtl/>
        </w:rPr>
        <w:t xml:space="preserve"> </w:t>
      </w:r>
      <w:r w:rsidRPr="00503139">
        <w:rPr>
          <w:sz w:val="24"/>
          <w:szCs w:val="24"/>
          <w:rtl/>
        </w:rPr>
        <w:t>דומה נאמר לגבי המעשר בסוף ספר ויקרא: "</w:t>
      </w:r>
      <w:r w:rsidR="006363EF" w:rsidRPr="006363EF">
        <w:rPr>
          <w:sz w:val="24"/>
          <w:szCs w:val="24"/>
          <w:rtl/>
        </w:rPr>
        <w:t xml:space="preserve">וְכָל מַעְשַׂר הָאָרֶץ </w:t>
      </w:r>
      <w:r w:rsidR="006363EF">
        <w:rPr>
          <w:sz w:val="24"/>
          <w:szCs w:val="24"/>
          <w:rtl/>
        </w:rPr>
        <w:t>מִזֶּרַע הָאָרֶץ מִפְּרִי הָעֵץ</w:t>
      </w:r>
      <w:r w:rsidR="006363EF">
        <w:rPr>
          <w:rFonts w:hint="cs"/>
          <w:sz w:val="24"/>
          <w:szCs w:val="24"/>
          <w:rtl/>
        </w:rPr>
        <w:t>"</w:t>
      </w:r>
      <w:r w:rsidRPr="00503139">
        <w:rPr>
          <w:sz w:val="24"/>
          <w:szCs w:val="24"/>
          <w:rtl/>
        </w:rPr>
        <w:t xml:space="preserve"> – לי הוא, ושם נאמר: "</w:t>
      </w:r>
      <w:r w:rsidR="006363EF" w:rsidRPr="006363EF">
        <w:rPr>
          <w:sz w:val="24"/>
          <w:szCs w:val="24"/>
          <w:rtl/>
        </w:rPr>
        <w:t>וְכָל מַעְשַׂר בָּקָר וָצֹאן</w:t>
      </w:r>
      <w:r w:rsidRPr="00503139">
        <w:rPr>
          <w:sz w:val="24"/>
          <w:szCs w:val="24"/>
          <w:rtl/>
        </w:rPr>
        <w:t>...</w:t>
      </w:r>
      <w:r w:rsidR="006363EF">
        <w:rPr>
          <w:rFonts w:hint="cs"/>
          <w:sz w:val="24"/>
          <w:szCs w:val="24"/>
          <w:rtl/>
        </w:rPr>
        <w:t xml:space="preserve"> </w:t>
      </w:r>
      <w:r w:rsidR="006363EF" w:rsidRPr="006363EF">
        <w:rPr>
          <w:sz w:val="24"/>
          <w:szCs w:val="24"/>
          <w:rtl/>
        </w:rPr>
        <w:t>ה</w:t>
      </w:r>
      <w:r w:rsidR="006363EF">
        <w:rPr>
          <w:sz w:val="24"/>
          <w:szCs w:val="24"/>
          <w:rtl/>
        </w:rPr>
        <w:t>ָעֲשִׂירִי יִהְיֶה קֹּדֶשׁ לַה'</w:t>
      </w:r>
      <w:r w:rsidRPr="00503139">
        <w:rPr>
          <w:sz w:val="24"/>
          <w:szCs w:val="24"/>
          <w:rtl/>
        </w:rPr>
        <w:t>"</w:t>
      </w:r>
      <w:r w:rsidR="006363EF">
        <w:rPr>
          <w:rFonts w:hint="cs"/>
          <w:sz w:val="24"/>
          <w:szCs w:val="24"/>
          <w:rtl/>
        </w:rPr>
        <w:t xml:space="preserve"> </w:t>
      </w:r>
      <w:r w:rsidR="006363EF">
        <w:rPr>
          <w:rFonts w:hint="cs"/>
          <w:szCs w:val="20"/>
          <w:rtl/>
        </w:rPr>
        <w:t>(ויקרא כ"ז, ל'-ל"ב)</w:t>
      </w:r>
      <w:r w:rsidRPr="00503139">
        <w:rPr>
          <w:sz w:val="24"/>
          <w:szCs w:val="24"/>
          <w:rtl/>
        </w:rPr>
        <w:t xml:space="preserve">. לגבי המעשר לכל הפחות, </w:t>
      </w:r>
      <w:r w:rsidRPr="00503139">
        <w:rPr>
          <w:sz w:val="24"/>
          <w:szCs w:val="24"/>
          <w:rtl/>
        </w:rPr>
        <w:t>הרי ברור משם שאין הוא מובא כדי להיות מוקרב דווקא, אלא שהוא שייך לה' ככל חרם או ערך האמור באותה פרשי</w:t>
      </w:r>
      <w:r w:rsidR="006363EF">
        <w:rPr>
          <w:rFonts w:hint="cs"/>
          <w:sz w:val="24"/>
          <w:szCs w:val="24"/>
          <w:rtl/>
        </w:rPr>
        <w:t>י</w:t>
      </w:r>
      <w:r w:rsidRPr="00503139">
        <w:rPr>
          <w:sz w:val="24"/>
          <w:szCs w:val="24"/>
          <w:rtl/>
        </w:rPr>
        <w:t xml:space="preserve">ה </w:t>
      </w:r>
      <w:r w:rsidRPr="006363EF">
        <w:rPr>
          <w:szCs w:val="20"/>
          <w:rtl/>
        </w:rPr>
        <w:t>(ויקרא כ</w:t>
      </w:r>
      <w:r w:rsidR="006363EF" w:rsidRPr="006363EF">
        <w:rPr>
          <w:rFonts w:hint="cs"/>
          <w:szCs w:val="20"/>
          <w:rtl/>
        </w:rPr>
        <w:t>"</w:t>
      </w:r>
      <w:r w:rsidRPr="006363EF">
        <w:rPr>
          <w:szCs w:val="20"/>
          <w:rtl/>
        </w:rPr>
        <w:t>ז)</w:t>
      </w:r>
      <w:r w:rsidRPr="00503139">
        <w:rPr>
          <w:sz w:val="24"/>
          <w:szCs w:val="24"/>
          <w:rtl/>
        </w:rPr>
        <w:t xml:space="preserve">, ואף לא נאמר שם שיש לתתו </w:t>
      </w:r>
      <w:proofErr w:type="spellStart"/>
      <w:r w:rsidRPr="00503139">
        <w:rPr>
          <w:sz w:val="24"/>
          <w:szCs w:val="24"/>
          <w:rtl/>
        </w:rPr>
        <w:t>לכהנים</w:t>
      </w:r>
      <w:proofErr w:type="spellEnd"/>
      <w:r w:rsidRPr="00503139">
        <w:rPr>
          <w:sz w:val="24"/>
          <w:szCs w:val="24"/>
          <w:rtl/>
        </w:rPr>
        <w:t xml:space="preserve"> אלא לה'.</w:t>
      </w:r>
      <w:r w:rsidR="00717B2A">
        <w:rPr>
          <w:sz w:val="24"/>
          <w:szCs w:val="24"/>
          <w:rtl/>
        </w:rPr>
        <w:t xml:space="preserve"> </w:t>
      </w:r>
      <w:r w:rsidRPr="00503139">
        <w:rPr>
          <w:sz w:val="24"/>
          <w:szCs w:val="24"/>
          <w:rtl/>
        </w:rPr>
        <w:t xml:space="preserve">ולפיכך יש לומר שאף כאן הבכור אמור להיות קדוש וקדושה זו משמעותה שהוא מועמד לשירות ה' או כנכסי הקדש – ויעשו איתם מה שיעשו. </w:t>
      </w:r>
    </w:p>
    <w:p w14:paraId="3BA9C696" w14:textId="77777777" w:rsidR="00503139" w:rsidRPr="00503139" w:rsidRDefault="00503139" w:rsidP="00503139">
      <w:pPr>
        <w:tabs>
          <w:tab w:val="right" w:pos="4620"/>
        </w:tabs>
        <w:rPr>
          <w:sz w:val="24"/>
          <w:szCs w:val="24"/>
          <w:rtl/>
        </w:rPr>
      </w:pPr>
      <w:r w:rsidRPr="00503139">
        <w:rPr>
          <w:sz w:val="24"/>
          <w:szCs w:val="24"/>
          <w:rtl/>
        </w:rPr>
        <w:t>אמנם, כאמור, דין הבכור לדורות אחרי הכניסה לארץ משתנה, וקדושת הבכור שהייתה ביסודה קדושה עצמית, הופכת להיות מיועדת לפדיון – ב</w:t>
      </w:r>
      <w:r w:rsidR="006363EF">
        <w:rPr>
          <w:sz w:val="24"/>
          <w:szCs w:val="24"/>
          <w:rtl/>
        </w:rPr>
        <w:t>בכור האדם, ולהקרבה בבכור הבהמה.</w:t>
      </w:r>
    </w:p>
    <w:p w14:paraId="7B344639" w14:textId="158099D8" w:rsidR="00503139" w:rsidRPr="00503139" w:rsidRDefault="00503139" w:rsidP="00503139">
      <w:pPr>
        <w:tabs>
          <w:tab w:val="right" w:pos="4620"/>
        </w:tabs>
        <w:rPr>
          <w:sz w:val="24"/>
          <w:szCs w:val="24"/>
          <w:rtl/>
        </w:rPr>
      </w:pPr>
      <w:r w:rsidRPr="00503139">
        <w:rPr>
          <w:sz w:val="24"/>
          <w:szCs w:val="24"/>
          <w:rtl/>
        </w:rPr>
        <w:t>אולם, אפשר לקרוא את הפסוקים גם בדרך כלל ופרט, ואף שהפסוק הראשון אמור בפני עצמו, ואחריו מופיע ציווי על הפסח (שאר פרשת קדש לי: "</w:t>
      </w:r>
      <w:r w:rsidR="006115BB" w:rsidRPr="006115BB">
        <w:rPr>
          <w:sz w:val="24"/>
          <w:szCs w:val="24"/>
          <w:rtl/>
        </w:rPr>
        <w:t xml:space="preserve"> </w:t>
      </w:r>
      <w:r w:rsidR="006115BB" w:rsidRPr="00DE2F85">
        <w:rPr>
          <w:sz w:val="24"/>
          <w:szCs w:val="24"/>
          <w:rtl/>
        </w:rPr>
        <w:t>זָכוֹר אֶת הַיּוֹם הַזֶּה אֲשֶׁר יְצָאתֶם מִמִּצְרַיִם</w:t>
      </w:r>
      <w:r w:rsidRPr="00503139">
        <w:rPr>
          <w:sz w:val="24"/>
          <w:szCs w:val="24"/>
          <w:rtl/>
        </w:rPr>
        <w:t>...") ורק אחר כך שאר דיני הבכור, הרי הם עניין אחד ומקשה אחת, והציווי על חג הפסח והמצות מהווה חוליה מקשרת בבחינת מעני</w:t>
      </w:r>
      <w:r w:rsidR="007267D3">
        <w:rPr>
          <w:rFonts w:hint="cs"/>
          <w:sz w:val="24"/>
          <w:szCs w:val="24"/>
          <w:rtl/>
        </w:rPr>
        <w:t>י</w:t>
      </w:r>
      <w:r w:rsidRPr="00503139">
        <w:rPr>
          <w:sz w:val="24"/>
          <w:szCs w:val="24"/>
          <w:rtl/>
        </w:rPr>
        <w:t>ן לענ</w:t>
      </w:r>
      <w:r w:rsidR="007267D3">
        <w:rPr>
          <w:rFonts w:hint="cs"/>
          <w:sz w:val="24"/>
          <w:szCs w:val="24"/>
          <w:rtl/>
        </w:rPr>
        <w:t>י</w:t>
      </w:r>
      <w:r w:rsidRPr="00503139">
        <w:rPr>
          <w:sz w:val="24"/>
          <w:szCs w:val="24"/>
          <w:rtl/>
        </w:rPr>
        <w:t>ין באותו עני</w:t>
      </w:r>
      <w:r w:rsidR="007267D3">
        <w:rPr>
          <w:rFonts w:hint="cs"/>
          <w:sz w:val="24"/>
          <w:szCs w:val="24"/>
          <w:rtl/>
        </w:rPr>
        <w:t>י</w:t>
      </w:r>
      <w:r w:rsidRPr="00503139">
        <w:rPr>
          <w:sz w:val="24"/>
          <w:szCs w:val="24"/>
          <w:rtl/>
        </w:rPr>
        <w:t>ן</w:t>
      </w:r>
      <w:r w:rsidR="006115BB">
        <w:rPr>
          <w:rFonts w:hint="cs"/>
          <w:sz w:val="24"/>
          <w:szCs w:val="24"/>
          <w:rtl/>
        </w:rPr>
        <w:t>.</w:t>
      </w:r>
      <w:r w:rsidRPr="00503139">
        <w:rPr>
          <w:sz w:val="24"/>
          <w:szCs w:val="24"/>
          <w:rtl/>
        </w:rPr>
        <w:t xml:space="preserve"> הרי </w:t>
      </w:r>
      <w:r w:rsidR="006115BB">
        <w:rPr>
          <w:rFonts w:hint="cs"/>
          <w:sz w:val="24"/>
          <w:szCs w:val="24"/>
          <w:rtl/>
        </w:rPr>
        <w:t>ש</w:t>
      </w:r>
      <w:r w:rsidRPr="00503139">
        <w:rPr>
          <w:sz w:val="24"/>
          <w:szCs w:val="24"/>
          <w:rtl/>
        </w:rPr>
        <w:t xml:space="preserve">הפסח והבכור הן שתי מצוות שיציאת מצרים היא שורשן וסיבתן – לפי האמור בפסוקים שלפנינו. </w:t>
      </w:r>
    </w:p>
    <w:p w14:paraId="1F7701D4" w14:textId="019AA05B" w:rsidR="00503139" w:rsidRPr="00503139" w:rsidRDefault="00503139" w:rsidP="00503139">
      <w:pPr>
        <w:tabs>
          <w:tab w:val="right" w:pos="4620"/>
        </w:tabs>
        <w:rPr>
          <w:sz w:val="24"/>
          <w:szCs w:val="24"/>
          <w:rtl/>
        </w:rPr>
      </w:pPr>
      <w:r w:rsidRPr="00503139">
        <w:rPr>
          <w:sz w:val="24"/>
          <w:szCs w:val="24"/>
          <w:rtl/>
        </w:rPr>
        <w:t>נשים לב גם לכך שהפסוק הבודד "קדש לי כל בכור" – נאמר מפי ה' כציווי למשה, וכל הפרשה אחר כך הרי היא מדברי משה אל העם: "</w:t>
      </w:r>
      <w:r w:rsidR="006115BB" w:rsidRPr="00DE2F85">
        <w:rPr>
          <w:sz w:val="24"/>
          <w:szCs w:val="24"/>
          <w:rtl/>
        </w:rPr>
        <w:t>וַיֹּאמֶר מֹשֶׁה אֶל הָעָם זָכוֹר אֶת הַיּוֹם הַזֶּה</w:t>
      </w:r>
      <w:r w:rsidRPr="00503139">
        <w:rPr>
          <w:sz w:val="24"/>
          <w:szCs w:val="24"/>
          <w:rtl/>
        </w:rPr>
        <w:t xml:space="preserve">...". כלומר: שאין אלה שני דיבורים של ה', שאז נוח היה יותר לפרשם כציוויים נפרדים </w:t>
      </w:r>
      <w:r w:rsidR="006115BB">
        <w:rPr>
          <w:rFonts w:hint="cs"/>
          <w:sz w:val="24"/>
          <w:szCs w:val="24"/>
          <w:rtl/>
        </w:rPr>
        <w:t>(</w:t>
      </w:r>
      <w:r w:rsidRPr="00503139">
        <w:rPr>
          <w:sz w:val="24"/>
          <w:szCs w:val="24"/>
          <w:rtl/>
        </w:rPr>
        <w:t>וכדעת הרמב"ן</w:t>
      </w:r>
      <w:r w:rsidR="006115BB">
        <w:rPr>
          <w:rFonts w:hint="cs"/>
          <w:sz w:val="24"/>
          <w:szCs w:val="24"/>
          <w:rtl/>
        </w:rPr>
        <w:t>)</w:t>
      </w:r>
      <w:r w:rsidRPr="00503139">
        <w:rPr>
          <w:sz w:val="24"/>
          <w:szCs w:val="24"/>
          <w:rtl/>
        </w:rPr>
        <w:t>,</w:t>
      </w:r>
      <w:r w:rsidR="00717B2A">
        <w:rPr>
          <w:sz w:val="24"/>
          <w:szCs w:val="24"/>
          <w:rtl/>
        </w:rPr>
        <w:t xml:space="preserve"> </w:t>
      </w:r>
      <w:r w:rsidRPr="00503139">
        <w:rPr>
          <w:sz w:val="24"/>
          <w:szCs w:val="24"/>
          <w:rtl/>
        </w:rPr>
        <w:t xml:space="preserve">אלא ציווי אחד גרעיני, אולי רק התחלת הציווי, ואז ביאורו ופיתוחו. </w:t>
      </w:r>
    </w:p>
    <w:p w14:paraId="338DE514" w14:textId="77777777" w:rsidR="00503139" w:rsidRPr="00503139" w:rsidRDefault="00503139" w:rsidP="00503139">
      <w:pPr>
        <w:tabs>
          <w:tab w:val="right" w:pos="4620"/>
        </w:tabs>
        <w:rPr>
          <w:sz w:val="24"/>
          <w:szCs w:val="24"/>
          <w:rtl/>
        </w:rPr>
      </w:pPr>
      <w:r w:rsidRPr="00503139">
        <w:rPr>
          <w:sz w:val="24"/>
          <w:szCs w:val="24"/>
          <w:rtl/>
        </w:rPr>
        <w:t xml:space="preserve">אם כך, הרי יש להתייחס לפרשת </w:t>
      </w:r>
      <w:r w:rsidR="006115BB">
        <w:rPr>
          <w:rFonts w:hint="cs"/>
          <w:sz w:val="24"/>
          <w:szCs w:val="24"/>
          <w:rtl/>
        </w:rPr>
        <w:t>"</w:t>
      </w:r>
      <w:r w:rsidRPr="00503139">
        <w:rPr>
          <w:sz w:val="24"/>
          <w:szCs w:val="24"/>
          <w:rtl/>
        </w:rPr>
        <w:t>והיה כי יביאך</w:t>
      </w:r>
      <w:r w:rsidR="006115BB">
        <w:rPr>
          <w:rFonts w:hint="cs"/>
          <w:sz w:val="24"/>
          <w:szCs w:val="24"/>
          <w:rtl/>
        </w:rPr>
        <w:t>"</w:t>
      </w:r>
      <w:r w:rsidRPr="00503139">
        <w:rPr>
          <w:sz w:val="24"/>
          <w:szCs w:val="24"/>
          <w:rtl/>
        </w:rPr>
        <w:t xml:space="preserve"> כפירוש של הציווי </w:t>
      </w:r>
      <w:r w:rsidR="006115BB">
        <w:rPr>
          <w:rFonts w:hint="cs"/>
          <w:sz w:val="24"/>
          <w:szCs w:val="24"/>
          <w:rtl/>
        </w:rPr>
        <w:t>"</w:t>
      </w:r>
      <w:r w:rsidRPr="00503139">
        <w:rPr>
          <w:sz w:val="24"/>
          <w:szCs w:val="24"/>
          <w:rtl/>
        </w:rPr>
        <w:t>קדש לי</w:t>
      </w:r>
      <w:r w:rsidR="006115BB">
        <w:rPr>
          <w:rFonts w:hint="cs"/>
          <w:sz w:val="24"/>
          <w:szCs w:val="24"/>
          <w:rtl/>
        </w:rPr>
        <w:t>"</w:t>
      </w:r>
      <w:r w:rsidRPr="00503139">
        <w:rPr>
          <w:sz w:val="24"/>
          <w:szCs w:val="24"/>
          <w:rtl/>
        </w:rPr>
        <w:t xml:space="preserve">, וכך הוא מתפרש: </w:t>
      </w:r>
    </w:p>
    <w:p w14:paraId="6599F98B" w14:textId="77777777" w:rsidR="00503139" w:rsidRPr="00503139" w:rsidRDefault="00503139" w:rsidP="00503139">
      <w:pPr>
        <w:tabs>
          <w:tab w:val="right" w:pos="4620"/>
        </w:tabs>
        <w:rPr>
          <w:sz w:val="24"/>
          <w:szCs w:val="24"/>
          <w:rtl/>
        </w:rPr>
      </w:pPr>
      <w:r w:rsidRPr="00503139">
        <w:rPr>
          <w:sz w:val="24"/>
          <w:szCs w:val="24"/>
          <w:rtl/>
        </w:rPr>
        <w:t>שלושה סוגי בכור יש: בכור אדם, בכור בהמה טהורה, ובכור (פטר) חמור. שלושתם קדושים ביסודם, אלא שמבחינת יישום קדושתם יש ביניהם הבדל הנובע מהשוני הבסיסי שביניהם. את בכור הבהמה הטהורה יש להקריב. אף שחובה זו איננה אמורה כחלק מהמצווה, היא מופיעה במסגרת תשובת האב לבן השואל: "</w:t>
      </w:r>
      <w:r w:rsidR="00E07A68">
        <w:rPr>
          <w:sz w:val="24"/>
          <w:szCs w:val="24"/>
          <w:rtl/>
        </w:rPr>
        <w:t>מַה זֹּאת</w:t>
      </w:r>
      <w:r w:rsidRPr="00503139">
        <w:rPr>
          <w:sz w:val="24"/>
          <w:szCs w:val="24"/>
          <w:rtl/>
        </w:rPr>
        <w:t>" – כלומר: מה עניינו של הבכור? ואב עונה: "</w:t>
      </w:r>
      <w:r w:rsidR="00E07A68" w:rsidRPr="001F2020">
        <w:rPr>
          <w:sz w:val="24"/>
          <w:szCs w:val="24"/>
          <w:rtl/>
        </w:rPr>
        <w:t>עַל כֵּן אֲנִי זֹבֵחַ לַה' כָּל פֶּטֶר רֶחֶם הַזְּכָרִים</w:t>
      </w:r>
      <w:r w:rsidRPr="00503139">
        <w:rPr>
          <w:sz w:val="24"/>
          <w:szCs w:val="24"/>
          <w:rtl/>
        </w:rPr>
        <w:t>" – ומכאן – שבכור הבהמה הטהורה נועד מראשיתו להיות מוקרב כזבח לה'. לשון זבח יכולה להתפרש כהוראה לעשות אותו קרבן עולה או שלמים לה'. אמנם, כמו שראינו למעלה, ברור מהפרשה כאן כמו בדברים שאין חובה לתת אותו לכהן, אלא היא חובה המוטלת על כל אדם מישראל לזבוח את בכורות בהמותיו לה'. הזבח אפילו אם נפרשו</w:t>
      </w:r>
      <w:r w:rsidR="00E07A68">
        <w:rPr>
          <w:rFonts w:hint="eastAsia"/>
          <w:sz w:val="24"/>
          <w:szCs w:val="24"/>
          <w:rtl/>
        </w:rPr>
        <w:t>ֹ</w:t>
      </w:r>
      <w:r w:rsidRPr="00503139">
        <w:rPr>
          <w:sz w:val="24"/>
          <w:szCs w:val="24"/>
          <w:rtl/>
        </w:rPr>
        <w:t xml:space="preserve"> כשלמים, עניינו נתינה לה'. </w:t>
      </w:r>
    </w:p>
    <w:p w14:paraId="5F073C0F" w14:textId="25DBE482" w:rsidR="00503139" w:rsidRPr="00503139" w:rsidRDefault="00503139" w:rsidP="00E07A68">
      <w:pPr>
        <w:tabs>
          <w:tab w:val="right" w:pos="4620"/>
        </w:tabs>
        <w:rPr>
          <w:sz w:val="24"/>
          <w:szCs w:val="24"/>
          <w:rtl/>
        </w:rPr>
      </w:pPr>
      <w:r w:rsidRPr="00503139">
        <w:rPr>
          <w:sz w:val="24"/>
          <w:szCs w:val="24"/>
          <w:rtl/>
        </w:rPr>
        <w:lastRenderedPageBreak/>
        <w:t>פטר חמור איננו יכול להיות מוקרב, ולכן או שהוא נפדה בשה, שלפי עניינו של הפסוק יוקרב תחתיו, או שיש לעורפו</w:t>
      </w:r>
      <w:r w:rsidR="00E07A68">
        <w:rPr>
          <w:rFonts w:hint="cs"/>
          <w:sz w:val="24"/>
          <w:szCs w:val="24"/>
          <w:rtl/>
        </w:rPr>
        <w:t>.</w:t>
      </w:r>
      <w:r w:rsidRPr="00503139">
        <w:rPr>
          <w:sz w:val="24"/>
          <w:szCs w:val="24"/>
          <w:rtl/>
        </w:rPr>
        <w:t xml:space="preserve"> פעולה </w:t>
      </w:r>
      <w:r w:rsidR="00E07A68">
        <w:rPr>
          <w:rFonts w:hint="cs"/>
          <w:sz w:val="24"/>
          <w:szCs w:val="24"/>
          <w:rtl/>
        </w:rPr>
        <w:t xml:space="preserve">זו </w:t>
      </w:r>
      <w:r w:rsidRPr="00503139">
        <w:rPr>
          <w:sz w:val="24"/>
          <w:szCs w:val="24"/>
          <w:rtl/>
        </w:rPr>
        <w:t>מעידה על כך שאסור להשתמש בו בגלל קדושתו, מצד אחד, כאמור גם בספר דברים: "</w:t>
      </w:r>
      <w:r w:rsidR="00E07A68" w:rsidRPr="00503139">
        <w:rPr>
          <w:sz w:val="24"/>
          <w:szCs w:val="24"/>
          <w:rtl/>
        </w:rPr>
        <w:t>לֹא תַעֲבֹד בִּבְכֹר שׁוֹרֶךָ</w:t>
      </w:r>
      <w:r w:rsidRPr="00503139">
        <w:rPr>
          <w:sz w:val="24"/>
          <w:szCs w:val="24"/>
          <w:rtl/>
        </w:rPr>
        <w:t xml:space="preserve">", אבל גם אי אפשר להביאו כקרבן, מצד שני, ועל כן אין לשוחטו אלא לעורפו. אמנם, כל המבנה הזה מעורר תמיהה. מדוע מצווה התורה להביא קרבן בהמה טמאה אם ברור שאי אפשר לעשות </w:t>
      </w:r>
      <w:proofErr w:type="spellStart"/>
      <w:r w:rsidRPr="00503139">
        <w:rPr>
          <w:sz w:val="24"/>
          <w:szCs w:val="24"/>
          <w:rtl/>
        </w:rPr>
        <w:t>עימו</w:t>
      </w:r>
      <w:proofErr w:type="spellEnd"/>
      <w:r w:rsidRPr="00503139">
        <w:rPr>
          <w:sz w:val="24"/>
          <w:szCs w:val="24"/>
          <w:rtl/>
        </w:rPr>
        <w:t xml:space="preserve"> כלום חוץ מפדיון או עריפה. ניחא בכור אדם, שכפי שראינו יש משמעות גם להקדשת גופו, ואם איננו מיועד לשירות, הרי משום שראוי להקרבה, ובמקרה זה יש רק אופציה אחת: "</w:t>
      </w:r>
      <w:r w:rsidR="00E07A68" w:rsidRPr="001F2020">
        <w:rPr>
          <w:sz w:val="24"/>
          <w:szCs w:val="24"/>
          <w:rtl/>
        </w:rPr>
        <w:t>וְכֹל בְּכוֹר אָדָם בְּבָנֶיךָ תִּפְדֶּה</w:t>
      </w:r>
      <w:r w:rsidRPr="00503139">
        <w:rPr>
          <w:sz w:val="24"/>
          <w:szCs w:val="24"/>
          <w:rtl/>
        </w:rPr>
        <w:t xml:space="preserve">" – הפדיון. אבל מה טיבה של הקדשת בהמה טמאה? הרי זה מקרה יחיד במינו שבו יש דרישה, גם אם לכאורה, להקדיש דבר טמא? </w:t>
      </w:r>
    </w:p>
    <w:p w14:paraId="3398013D" w14:textId="77777777" w:rsidR="00503139" w:rsidRPr="00503139" w:rsidRDefault="00503139" w:rsidP="00503139">
      <w:pPr>
        <w:tabs>
          <w:tab w:val="right" w:pos="4620"/>
        </w:tabs>
        <w:rPr>
          <w:sz w:val="24"/>
          <w:szCs w:val="24"/>
          <w:rtl/>
        </w:rPr>
      </w:pPr>
      <w:r w:rsidRPr="00503139">
        <w:rPr>
          <w:sz w:val="24"/>
          <w:szCs w:val="24"/>
          <w:rtl/>
        </w:rPr>
        <w:t>נראה שהמקרה המיוחד הזה קשור למאורע המיוחד שעומד ביסוד מצוות הבכור כפי שהיא מופיע בשמות: "</w:t>
      </w:r>
      <w:r w:rsidR="00E27115" w:rsidRPr="001F2020">
        <w:rPr>
          <w:sz w:val="24"/>
          <w:szCs w:val="24"/>
          <w:rtl/>
        </w:rPr>
        <w:t xml:space="preserve">וַיְהִי כִּי הִקְשָׁה פַרְעֹה לְשַׁלְּחֵנוּ </w:t>
      </w:r>
      <w:proofErr w:type="spellStart"/>
      <w:r w:rsidR="00E27115" w:rsidRPr="001F2020">
        <w:rPr>
          <w:sz w:val="24"/>
          <w:szCs w:val="24"/>
          <w:rtl/>
        </w:rPr>
        <w:t>וַיַּהֲרֹג</w:t>
      </w:r>
      <w:proofErr w:type="spellEnd"/>
      <w:r w:rsidR="00E27115" w:rsidRPr="001F2020">
        <w:rPr>
          <w:sz w:val="24"/>
          <w:szCs w:val="24"/>
          <w:rtl/>
        </w:rPr>
        <w:t xml:space="preserve"> ה' כָּל בְּכוֹר בְּאֶרֶץ מִצְרַיִם מִבְּכֹר אָדָם וְעַד בְּכוֹר בְּהֵמָה עַל כֵּן אֲנִי זֹבֵחַ לַה'</w:t>
      </w:r>
      <w:r w:rsidRPr="00503139">
        <w:rPr>
          <w:sz w:val="24"/>
          <w:szCs w:val="24"/>
          <w:rtl/>
        </w:rPr>
        <w:t>...". כשאר התורה מתארת את מכת בכורות היא אומרת: "</w:t>
      </w:r>
      <w:r w:rsidR="00E27115" w:rsidRPr="00E27115">
        <w:rPr>
          <w:sz w:val="24"/>
          <w:szCs w:val="24"/>
          <w:rtl/>
        </w:rPr>
        <w:t>וַה' הִכָּה כָל בְּכוֹר בְּאֶרֶץ מִצְרַיִם מִבְּכֹר פַּרְעֹה</w:t>
      </w:r>
      <w:r w:rsidRPr="00503139">
        <w:rPr>
          <w:sz w:val="24"/>
          <w:szCs w:val="24"/>
          <w:rtl/>
        </w:rPr>
        <w:t>...</w:t>
      </w:r>
      <w:r w:rsidR="00E27115">
        <w:rPr>
          <w:rFonts w:hint="cs"/>
          <w:sz w:val="24"/>
          <w:szCs w:val="24"/>
          <w:rtl/>
        </w:rPr>
        <w:t xml:space="preserve"> </w:t>
      </w:r>
      <w:r w:rsidR="00E27115">
        <w:rPr>
          <w:sz w:val="24"/>
          <w:szCs w:val="24"/>
          <w:rtl/>
        </w:rPr>
        <w:t>וְכֹל בְּכוֹר בְּהֵמָה</w:t>
      </w:r>
      <w:r w:rsidRPr="00503139">
        <w:rPr>
          <w:sz w:val="24"/>
          <w:szCs w:val="24"/>
          <w:rtl/>
        </w:rPr>
        <w:t>"</w:t>
      </w:r>
      <w:r w:rsidR="00E27115">
        <w:rPr>
          <w:rFonts w:hint="cs"/>
          <w:sz w:val="24"/>
          <w:szCs w:val="24"/>
          <w:rtl/>
        </w:rPr>
        <w:t xml:space="preserve"> </w:t>
      </w:r>
      <w:r w:rsidR="00E27115">
        <w:rPr>
          <w:rFonts w:hint="cs"/>
          <w:szCs w:val="20"/>
          <w:rtl/>
        </w:rPr>
        <w:t>(שמות י"ב, כ"ט)</w:t>
      </w:r>
      <w:r w:rsidRPr="00503139">
        <w:rPr>
          <w:sz w:val="24"/>
          <w:szCs w:val="24"/>
          <w:rtl/>
        </w:rPr>
        <w:t>. מכת בכורות פגעה גם בבהמות. כיוון שמדובר במצרים, אין סיבה להניח כמובן שהמכה פגעה בטהורות דווקא ולא בטמאות. המצווה שיסודה במאורע הה</w:t>
      </w:r>
      <w:r w:rsidR="00E27115">
        <w:rPr>
          <w:rFonts w:hint="cs"/>
          <w:sz w:val="24"/>
          <w:szCs w:val="24"/>
          <w:rtl/>
        </w:rPr>
        <w:t>י</w:t>
      </w:r>
      <w:r w:rsidRPr="00503139">
        <w:rPr>
          <w:sz w:val="24"/>
          <w:szCs w:val="24"/>
          <w:rtl/>
        </w:rPr>
        <w:t>סטורי, ממשיכה אותו</w:t>
      </w:r>
      <w:r w:rsidR="00717B2A">
        <w:rPr>
          <w:sz w:val="24"/>
          <w:szCs w:val="24"/>
          <w:rtl/>
        </w:rPr>
        <w:t xml:space="preserve"> </w:t>
      </w:r>
      <w:r w:rsidRPr="00503139">
        <w:rPr>
          <w:sz w:val="24"/>
          <w:szCs w:val="24"/>
          <w:rtl/>
        </w:rPr>
        <w:t>כפי ש</w:t>
      </w:r>
      <w:r w:rsidR="00E27115">
        <w:rPr>
          <w:sz w:val="24"/>
          <w:szCs w:val="24"/>
          <w:rtl/>
        </w:rPr>
        <w:t>היה, כלומר: כל הבכורות היו מאוי</w:t>
      </w:r>
      <w:r w:rsidRPr="00503139">
        <w:rPr>
          <w:sz w:val="24"/>
          <w:szCs w:val="24"/>
          <w:rtl/>
        </w:rPr>
        <w:t xml:space="preserve">מים במכה, וכל הבכורות, הטהורים גם הטמאים – ניצלו. </w:t>
      </w:r>
    </w:p>
    <w:p w14:paraId="69744950" w14:textId="77777777" w:rsidR="00503139" w:rsidRPr="00503139" w:rsidRDefault="00503139" w:rsidP="00503139">
      <w:pPr>
        <w:tabs>
          <w:tab w:val="right" w:pos="4620"/>
        </w:tabs>
        <w:rPr>
          <w:sz w:val="24"/>
          <w:szCs w:val="24"/>
          <w:rtl/>
        </w:rPr>
      </w:pPr>
      <w:r w:rsidRPr="00503139">
        <w:rPr>
          <w:sz w:val="24"/>
          <w:szCs w:val="24"/>
          <w:rtl/>
        </w:rPr>
        <w:t>על כך ניתן להוסיף, שבתהליך החלפת הבכורות בלויים המתואר בבמדבר ג</w:t>
      </w:r>
      <w:r w:rsidR="00E27115">
        <w:rPr>
          <w:rFonts w:hint="cs"/>
          <w:sz w:val="24"/>
          <w:szCs w:val="24"/>
          <w:rtl/>
        </w:rPr>
        <w:t>'</w:t>
      </w:r>
      <w:r w:rsidRPr="00503139">
        <w:rPr>
          <w:sz w:val="24"/>
          <w:szCs w:val="24"/>
          <w:rtl/>
        </w:rPr>
        <w:t>, הוחלפו לא רק האנשים, אלא גם בהמתם: "</w:t>
      </w:r>
      <w:r w:rsidR="00E27115" w:rsidRPr="00E27115">
        <w:rPr>
          <w:sz w:val="24"/>
          <w:szCs w:val="24"/>
          <w:rtl/>
        </w:rPr>
        <w:t xml:space="preserve">וְלָקַחְתָּ אֶת </w:t>
      </w:r>
      <w:proofErr w:type="spellStart"/>
      <w:r w:rsidR="00E27115" w:rsidRPr="00E27115">
        <w:rPr>
          <w:sz w:val="24"/>
          <w:szCs w:val="24"/>
          <w:rtl/>
        </w:rPr>
        <w:t>הַלְוִיִּם</w:t>
      </w:r>
      <w:proofErr w:type="spellEnd"/>
      <w:r w:rsidR="00E27115" w:rsidRPr="00E27115">
        <w:rPr>
          <w:sz w:val="24"/>
          <w:szCs w:val="24"/>
          <w:rtl/>
        </w:rPr>
        <w:t xml:space="preserve"> לִי אֲנִי ה' תַּחַת כָּל בְּכֹר בִּבְנֵי יִשְׂרָאֵל וְאֵת בֶּהֱמַת </w:t>
      </w:r>
      <w:proofErr w:type="spellStart"/>
      <w:r w:rsidR="00E27115" w:rsidRPr="00E27115">
        <w:rPr>
          <w:sz w:val="24"/>
          <w:szCs w:val="24"/>
          <w:rtl/>
        </w:rPr>
        <w:t>הַלְוִיִּם</w:t>
      </w:r>
      <w:proofErr w:type="spellEnd"/>
      <w:r w:rsidR="00E27115" w:rsidRPr="00E27115">
        <w:rPr>
          <w:sz w:val="24"/>
          <w:szCs w:val="24"/>
          <w:rtl/>
        </w:rPr>
        <w:t xml:space="preserve"> תַּחַת כָּל בְּכו</w:t>
      </w:r>
      <w:r w:rsidR="00E27115">
        <w:rPr>
          <w:sz w:val="24"/>
          <w:szCs w:val="24"/>
          <w:rtl/>
        </w:rPr>
        <w:t xml:space="preserve">ֹר בְּבֶהֱמַת בְּנֵי יִשְׂרָאֵל" </w:t>
      </w:r>
      <w:r w:rsidRPr="00E27115">
        <w:rPr>
          <w:szCs w:val="20"/>
          <w:rtl/>
        </w:rPr>
        <w:t>(במדבר ג</w:t>
      </w:r>
      <w:r w:rsidR="00E27115">
        <w:rPr>
          <w:rFonts w:hint="cs"/>
          <w:szCs w:val="20"/>
          <w:rtl/>
        </w:rPr>
        <w:t>'</w:t>
      </w:r>
      <w:r w:rsidRPr="00E27115">
        <w:rPr>
          <w:szCs w:val="20"/>
          <w:rtl/>
        </w:rPr>
        <w:t>, מ</w:t>
      </w:r>
      <w:r w:rsidR="00E27115">
        <w:rPr>
          <w:rFonts w:hint="cs"/>
          <w:szCs w:val="20"/>
          <w:rtl/>
        </w:rPr>
        <w:t>"</w:t>
      </w:r>
      <w:r w:rsidRPr="00E27115">
        <w:rPr>
          <w:szCs w:val="20"/>
          <w:rtl/>
        </w:rPr>
        <w:t>א)</w:t>
      </w:r>
      <w:r w:rsidRPr="00503139">
        <w:rPr>
          <w:sz w:val="24"/>
          <w:szCs w:val="24"/>
          <w:rtl/>
        </w:rPr>
        <w:t xml:space="preserve">. אמנם, לדורות אין מחליפים בהמה בבהמה, אך ציווי זה מעיד על כך שקדושת הבהמות קשורה לקדושת בעליהם, ואם במקום הבכורות באים הלויים, גם בכורות בהמותיהם מוחלפים. </w:t>
      </w:r>
      <w:r w:rsidRPr="00A0782D">
        <w:rPr>
          <w:rFonts w:ascii="Narkisim" w:hAnsi="Narkisim"/>
          <w:sz w:val="24"/>
          <w:szCs w:val="24"/>
          <w:rtl/>
        </w:rPr>
        <w:t xml:space="preserve">דומה שציווי זה מחזק </w:t>
      </w:r>
      <w:r w:rsidR="00E27115" w:rsidRPr="00A0782D">
        <w:rPr>
          <w:rFonts w:ascii="Narkisim" w:hAnsi="Narkisim"/>
          <w:sz w:val="24"/>
          <w:szCs w:val="24"/>
          <w:rtl/>
        </w:rPr>
        <w:t>א</w:t>
      </w:r>
      <w:r w:rsidRPr="00A0782D">
        <w:rPr>
          <w:rFonts w:ascii="Narkisim" w:hAnsi="Narkisim"/>
          <w:sz w:val="24"/>
          <w:szCs w:val="24"/>
          <w:rtl/>
        </w:rPr>
        <w:t>ת פירוש הרמב"ן</w:t>
      </w:r>
      <w:r w:rsidRPr="00A0782D">
        <w:rPr>
          <w:rFonts w:ascii="Narkisim" w:hAnsi="Narkisim"/>
          <w:sz w:val="24"/>
          <w:szCs w:val="24"/>
          <w:rtl/>
        </w:rPr>
        <w:t xml:space="preserve"> </w:t>
      </w:r>
      <w:r w:rsidR="00D27FDE" w:rsidRPr="00A0782D">
        <w:rPr>
          <w:rFonts w:ascii="Narkisim" w:hAnsi="Narkisim"/>
          <w:sz w:val="24"/>
          <w:szCs w:val="24"/>
          <w:rtl/>
        </w:rPr>
        <w:t>הנזכר לעיל</w:t>
      </w:r>
      <w:r w:rsidRPr="00A0782D">
        <w:rPr>
          <w:rFonts w:ascii="Narkisim" w:hAnsi="Narkisim"/>
          <w:sz w:val="24"/>
          <w:szCs w:val="24"/>
          <w:rtl/>
        </w:rPr>
        <w:t xml:space="preserve"> לפיו האנשים והבהמות שניצלו ממכת בכורות הו</w:t>
      </w:r>
      <w:r w:rsidRPr="00503139">
        <w:rPr>
          <w:sz w:val="24"/>
          <w:szCs w:val="24"/>
          <w:rtl/>
        </w:rPr>
        <w:t>קדשו אותה שעה קדושה עצמית – ולכן היה הכר</w:t>
      </w:r>
      <w:r w:rsidR="00E27115">
        <w:rPr>
          <w:rFonts w:hint="cs"/>
          <w:sz w:val="24"/>
          <w:szCs w:val="24"/>
          <w:rtl/>
        </w:rPr>
        <w:t>ח</w:t>
      </w:r>
      <w:r w:rsidRPr="00503139">
        <w:rPr>
          <w:sz w:val="24"/>
          <w:szCs w:val="24"/>
          <w:rtl/>
        </w:rPr>
        <w:t xml:space="preserve"> לפדות אותם מקדושתם. </w:t>
      </w:r>
    </w:p>
    <w:p w14:paraId="2D2D7F32" w14:textId="77777777" w:rsidR="00503139" w:rsidRPr="00503139" w:rsidRDefault="00503139" w:rsidP="00503139">
      <w:pPr>
        <w:tabs>
          <w:tab w:val="right" w:pos="4620"/>
        </w:tabs>
        <w:rPr>
          <w:sz w:val="24"/>
          <w:szCs w:val="24"/>
          <w:rtl/>
        </w:rPr>
      </w:pPr>
      <w:r w:rsidRPr="00503139">
        <w:rPr>
          <w:sz w:val="24"/>
          <w:szCs w:val="24"/>
          <w:rtl/>
        </w:rPr>
        <w:t>נוסיף ונדייק בהבנת משמעות הנימוק של התורה. הבכורות ניצלו משום שה' הבדיל והקדיש לעצמו את בכורות ישראל ובכורות בהמתם: "</w:t>
      </w:r>
      <w:r w:rsidR="00E27115" w:rsidRPr="00AA42A5">
        <w:rPr>
          <w:sz w:val="24"/>
          <w:szCs w:val="24"/>
          <w:rtl/>
        </w:rPr>
        <w:t xml:space="preserve">בְּיוֹם </w:t>
      </w:r>
      <w:proofErr w:type="spellStart"/>
      <w:r w:rsidR="00E27115" w:rsidRPr="00AA42A5">
        <w:rPr>
          <w:sz w:val="24"/>
          <w:szCs w:val="24"/>
          <w:rtl/>
        </w:rPr>
        <w:t>הַכֹּתִי</w:t>
      </w:r>
      <w:proofErr w:type="spellEnd"/>
      <w:r w:rsidR="00E27115" w:rsidRPr="00AA42A5">
        <w:rPr>
          <w:sz w:val="24"/>
          <w:szCs w:val="24"/>
          <w:rtl/>
        </w:rPr>
        <w:t xml:space="preserve"> כָל בְּכוֹר בְּאֶרֶץ מִצְרַיִם הִקְדַּשְׁתִּי לִי</w:t>
      </w:r>
      <w:r w:rsidRPr="00503139">
        <w:rPr>
          <w:sz w:val="24"/>
          <w:szCs w:val="24"/>
          <w:rtl/>
        </w:rPr>
        <w:t xml:space="preserve">". ההקדשה וההבדלה יצרה הגנה. כלומר: לא שההצלה מחייבת </w:t>
      </w:r>
      <w:r w:rsidR="00E27115">
        <w:rPr>
          <w:sz w:val="24"/>
          <w:szCs w:val="24"/>
          <w:rtl/>
        </w:rPr>
        <w:t>הבדלה אלא שהיא תוצאה של ההבדלה.</w:t>
      </w:r>
    </w:p>
    <w:p w14:paraId="457561AD" w14:textId="77777777" w:rsidR="00503139" w:rsidRPr="00503139" w:rsidRDefault="00503139" w:rsidP="00503139">
      <w:pPr>
        <w:tabs>
          <w:tab w:val="right" w:pos="4620"/>
        </w:tabs>
        <w:rPr>
          <w:sz w:val="24"/>
          <w:szCs w:val="24"/>
          <w:rtl/>
        </w:rPr>
      </w:pPr>
      <w:r w:rsidRPr="00503139">
        <w:rPr>
          <w:sz w:val="24"/>
          <w:szCs w:val="24"/>
          <w:rtl/>
        </w:rPr>
        <w:t>את הרעיון האחרון יש להבין באופן יסודי יותר. בסו</w:t>
      </w:r>
      <w:r w:rsidR="00E27115">
        <w:rPr>
          <w:sz w:val="24"/>
          <w:szCs w:val="24"/>
          <w:rtl/>
        </w:rPr>
        <w:t>ף פרשת קדושים תוך כדי שהקב"ה מס</w:t>
      </w:r>
      <w:r w:rsidRPr="00503139">
        <w:rPr>
          <w:sz w:val="24"/>
          <w:szCs w:val="24"/>
          <w:rtl/>
        </w:rPr>
        <w:t>ב</w:t>
      </w:r>
      <w:r w:rsidR="00E27115">
        <w:rPr>
          <w:rFonts w:hint="cs"/>
          <w:sz w:val="24"/>
          <w:szCs w:val="24"/>
          <w:rtl/>
        </w:rPr>
        <w:t>י</w:t>
      </w:r>
      <w:r w:rsidRPr="00503139">
        <w:rPr>
          <w:sz w:val="24"/>
          <w:szCs w:val="24"/>
          <w:rtl/>
        </w:rPr>
        <w:t>ר את התביעה לקדושת ישראל הוא אומר: "</w:t>
      </w:r>
      <w:r w:rsidR="00E27115" w:rsidRPr="00E27115">
        <w:rPr>
          <w:sz w:val="24"/>
          <w:szCs w:val="24"/>
          <w:rtl/>
        </w:rPr>
        <w:t>וִהְיִיתֶם לִי קְדֹשִׁים כִּי קָדוֹשׁ אֲנִי ה' וָאַבְדִּל אֶת</w:t>
      </w:r>
      <w:r w:rsidR="00E27115">
        <w:rPr>
          <w:sz w:val="24"/>
          <w:szCs w:val="24"/>
          <w:rtl/>
        </w:rPr>
        <w:t>ְכֶם מִן הָעַמִּים לִהְיוֹת לִי</w:t>
      </w:r>
      <w:r w:rsidRPr="00503139">
        <w:rPr>
          <w:sz w:val="24"/>
          <w:szCs w:val="24"/>
          <w:rtl/>
        </w:rPr>
        <w:t>"</w:t>
      </w:r>
      <w:r w:rsidR="00E27115">
        <w:rPr>
          <w:rFonts w:hint="cs"/>
          <w:sz w:val="24"/>
          <w:szCs w:val="24"/>
          <w:rtl/>
        </w:rPr>
        <w:t xml:space="preserve"> </w:t>
      </w:r>
      <w:r w:rsidR="00E27115">
        <w:rPr>
          <w:rFonts w:hint="cs"/>
          <w:szCs w:val="20"/>
          <w:rtl/>
        </w:rPr>
        <w:t>(ויקרא כ', כ"ו)</w:t>
      </w:r>
      <w:r w:rsidRPr="00503139">
        <w:rPr>
          <w:sz w:val="24"/>
          <w:szCs w:val="24"/>
          <w:rtl/>
        </w:rPr>
        <w:t xml:space="preserve">. </w:t>
      </w:r>
      <w:r w:rsidRPr="00503139">
        <w:rPr>
          <w:sz w:val="24"/>
          <w:szCs w:val="24"/>
          <w:rtl/>
        </w:rPr>
        <w:t xml:space="preserve">כמו בהקדשת הבכור : "קדש לי – לי הוא", גם בהקדשת ישראל: תביעה לקדושה מפני שעם ישראל הוא לה' – וזו משמעות ההבדלה. אבל היסוד הזה איננו תלוי רק במקבילות לשוניות, אלא הוא אמור במפורש: </w:t>
      </w:r>
    </w:p>
    <w:p w14:paraId="433112BF" w14:textId="77777777" w:rsidR="00503139" w:rsidRPr="00E27115" w:rsidRDefault="00E27115" w:rsidP="00E27115">
      <w:pPr>
        <w:tabs>
          <w:tab w:val="right" w:pos="4620"/>
        </w:tabs>
        <w:ind w:left="720"/>
        <w:rPr>
          <w:sz w:val="24"/>
          <w:szCs w:val="24"/>
          <w:rtl/>
        </w:rPr>
      </w:pPr>
      <w:r>
        <w:rPr>
          <w:rFonts w:hint="cs"/>
          <w:sz w:val="24"/>
          <w:szCs w:val="24"/>
          <w:rtl/>
        </w:rPr>
        <w:t>"</w:t>
      </w:r>
      <w:r w:rsidRPr="00E27115">
        <w:rPr>
          <w:sz w:val="24"/>
          <w:szCs w:val="24"/>
          <w:rtl/>
        </w:rPr>
        <w:t>וְאָמַרְתָּ אֶל פַּרְעֹה כֹּה אָמַר ה' בְּנִי בְכֹרִי יִשְׂרָאֵל: וָאֹמַר אֵלֶיךָ שַׁלַּח אֶת בְּנִי וְיַעַבְדֵנִי וַתְּמָאֵן לְשַׁלְּחוֹ הִנֵּה אָנֹכִי הֹרֵג אֶת בִּנְךָ בְּכֹרֶךָ</w:t>
      </w:r>
      <w:r>
        <w:rPr>
          <w:rFonts w:hint="cs"/>
          <w:sz w:val="24"/>
          <w:szCs w:val="24"/>
          <w:rtl/>
        </w:rPr>
        <w:t>"</w:t>
      </w:r>
      <w:r>
        <w:rPr>
          <w:sz w:val="24"/>
          <w:szCs w:val="24"/>
          <w:rtl/>
        </w:rPr>
        <w:tab/>
      </w:r>
      <w:r>
        <w:rPr>
          <w:rFonts w:hint="cs"/>
          <w:szCs w:val="20"/>
          <w:rtl/>
        </w:rPr>
        <w:t>(שמות ד', כ"א-כ"ב)</w:t>
      </w:r>
      <w:r>
        <w:rPr>
          <w:rFonts w:hint="cs"/>
          <w:sz w:val="24"/>
          <w:szCs w:val="24"/>
          <w:rtl/>
        </w:rPr>
        <w:t>.</w:t>
      </w:r>
    </w:p>
    <w:p w14:paraId="4CA90E9D" w14:textId="77777777" w:rsidR="00503139" w:rsidRPr="00503139" w:rsidRDefault="00503139" w:rsidP="00503139">
      <w:pPr>
        <w:tabs>
          <w:tab w:val="right" w:pos="4620"/>
        </w:tabs>
        <w:rPr>
          <w:sz w:val="24"/>
          <w:szCs w:val="24"/>
          <w:rtl/>
        </w:rPr>
      </w:pPr>
      <w:r w:rsidRPr="00503139">
        <w:rPr>
          <w:sz w:val="24"/>
          <w:szCs w:val="24"/>
          <w:rtl/>
        </w:rPr>
        <w:t xml:space="preserve">עם ישראל מוגדר כבנו בכורו של ה'. כך הוא אמור להיות מוצג לפני פרעה. כל העמים יש להם זיקה אל ה', אבל לעם ישראל הבכורה. מכת בכורות לפי הפסוקים הללו שלפני חזרת משה למצרים, היא המכה היחידה, האולטימטיבית, שבגללה עתיד פרעה לשלח את המצרים. והיא באה מידה כנגד מידה: מפני שפגעת פרעה בעמי בכורי, הנה אנכי הורג את בנך בכורך. </w:t>
      </w:r>
    </w:p>
    <w:p w14:paraId="0CA28617" w14:textId="77777777" w:rsidR="00503139" w:rsidRPr="00503139" w:rsidRDefault="00503139" w:rsidP="00503139">
      <w:pPr>
        <w:tabs>
          <w:tab w:val="right" w:pos="4620"/>
        </w:tabs>
        <w:rPr>
          <w:sz w:val="24"/>
          <w:szCs w:val="24"/>
          <w:rtl/>
        </w:rPr>
      </w:pPr>
      <w:r w:rsidRPr="00503139">
        <w:rPr>
          <w:sz w:val="24"/>
          <w:szCs w:val="24"/>
          <w:rtl/>
        </w:rPr>
        <w:t xml:space="preserve">נסכם את הדברים. הקב"ה הבדיל את ישראל מן העמים. משמעותה של הבדלה זו והגדרתה היא התיאור של עם ישראל כבנו הבכור של ה'. מפני שפרעה פגע בישראל, ומאן לשלחו, הוא ייענש מידה כנגד מידה וה' יכה את בכורו ואת בכורות מצרים. ובכורות ישראל ובכורות בהמתם לא ייפגעו, שכן ה' הבדיל אותם לעצמו כבכורות. מצוות הקשת הבכור על שלוש מחלקותיה </w:t>
      </w:r>
      <w:r w:rsidR="00341423">
        <w:rPr>
          <w:sz w:val="24"/>
          <w:szCs w:val="24"/>
          <w:rtl/>
        </w:rPr>
        <w:t>היא ביטוי של הרעיון היסודי הזה.</w:t>
      </w:r>
    </w:p>
    <w:p w14:paraId="77B162D5" w14:textId="1B2AF81E" w:rsidR="00D27FDE" w:rsidRPr="00503139" w:rsidRDefault="00D27FDE" w:rsidP="00503139">
      <w:pPr>
        <w:tabs>
          <w:tab w:val="right" w:pos="4620"/>
        </w:tabs>
        <w:rPr>
          <w:rFonts w:hint="cs"/>
          <w:sz w:val="24"/>
          <w:szCs w:val="24"/>
          <w:rtl/>
        </w:rPr>
      </w:pPr>
    </w:p>
    <w:p w14:paraId="361D3A8E" w14:textId="77777777" w:rsidR="00503139" w:rsidRPr="00341423" w:rsidRDefault="00503139" w:rsidP="00341423">
      <w:pPr>
        <w:tabs>
          <w:tab w:val="right" w:pos="4620"/>
        </w:tabs>
        <w:jc w:val="center"/>
        <w:rPr>
          <w:rFonts w:asciiTheme="minorBidi" w:hAnsiTheme="minorBidi" w:cstheme="minorBidi"/>
          <w:b/>
          <w:bCs/>
          <w:sz w:val="24"/>
          <w:szCs w:val="24"/>
          <w:rtl/>
        </w:rPr>
      </w:pPr>
      <w:r w:rsidRPr="00341423">
        <w:rPr>
          <w:rFonts w:asciiTheme="minorBidi" w:hAnsiTheme="minorBidi" w:cstheme="minorBidi"/>
          <w:b/>
          <w:bCs/>
          <w:sz w:val="24"/>
          <w:szCs w:val="24"/>
          <w:rtl/>
        </w:rPr>
        <w:t>הבכור בספר במדבר – קדושה טבעית ומתנת ה' לכהן</w:t>
      </w:r>
    </w:p>
    <w:p w14:paraId="1A5C2724" w14:textId="5CC49446" w:rsidR="00503139" w:rsidRPr="00A0782D" w:rsidRDefault="00503139" w:rsidP="00503139">
      <w:pPr>
        <w:tabs>
          <w:tab w:val="right" w:pos="4620"/>
        </w:tabs>
        <w:rPr>
          <w:rFonts w:ascii="Narkisim" w:hAnsi="Narkisim"/>
          <w:sz w:val="24"/>
          <w:szCs w:val="24"/>
          <w:rtl/>
        </w:rPr>
      </w:pPr>
      <w:r w:rsidRPr="00A0782D">
        <w:rPr>
          <w:rFonts w:ascii="Narkisim" w:hAnsi="Narkisim"/>
          <w:sz w:val="24"/>
          <w:szCs w:val="24"/>
          <w:rtl/>
        </w:rPr>
        <w:t xml:space="preserve">קדושת הבכור בשמות היא בעצם מצווה אחת </w:t>
      </w:r>
      <w:r w:rsidRPr="00A0782D">
        <w:rPr>
          <w:rFonts w:ascii="Narkisim" w:hAnsi="Narkisim"/>
          <w:sz w:val="24"/>
          <w:szCs w:val="24"/>
          <w:rtl/>
        </w:rPr>
        <w:t>ש</w:t>
      </w:r>
      <w:r w:rsidR="00D27FDE" w:rsidRPr="00A0782D">
        <w:rPr>
          <w:rFonts w:ascii="Narkisim" w:hAnsi="Narkisim"/>
          <w:sz w:val="24"/>
          <w:szCs w:val="24"/>
          <w:rtl/>
        </w:rPr>
        <w:t xml:space="preserve">יש </w:t>
      </w:r>
      <w:r w:rsidRPr="00A0782D">
        <w:rPr>
          <w:rFonts w:ascii="Narkisim" w:hAnsi="Narkisim"/>
          <w:sz w:val="24"/>
          <w:szCs w:val="24"/>
          <w:rtl/>
        </w:rPr>
        <w:t>לה</w:t>
      </w:r>
      <w:r w:rsidRPr="00A0782D">
        <w:rPr>
          <w:rFonts w:ascii="Narkisim" w:hAnsi="Narkisim"/>
          <w:sz w:val="24"/>
          <w:szCs w:val="24"/>
          <w:rtl/>
        </w:rPr>
        <w:t xml:space="preserve"> שלושה</w:t>
      </w:r>
      <w:r w:rsidR="00717B2A" w:rsidRPr="00A0782D">
        <w:rPr>
          <w:rFonts w:ascii="Narkisim" w:hAnsi="Narkisim"/>
          <w:sz w:val="24"/>
          <w:szCs w:val="24"/>
          <w:rtl/>
        </w:rPr>
        <w:t xml:space="preserve"> </w:t>
      </w:r>
      <w:r w:rsidRPr="00A0782D">
        <w:rPr>
          <w:rFonts w:ascii="Narkisim" w:hAnsi="Narkisim"/>
          <w:sz w:val="24"/>
          <w:szCs w:val="24"/>
          <w:rtl/>
        </w:rPr>
        <w:t xml:space="preserve">יישומים שונים: בבכור הבהמה הטהורה – זבח, בבכור החמור – פדיון בשה או עריפה, ובבכור האדם – פדיון. </w:t>
      </w:r>
    </w:p>
    <w:p w14:paraId="5C56437A" w14:textId="77777777" w:rsidR="00503139" w:rsidRPr="00503139" w:rsidRDefault="00503139" w:rsidP="00503139">
      <w:pPr>
        <w:tabs>
          <w:tab w:val="right" w:pos="4620"/>
        </w:tabs>
        <w:rPr>
          <w:sz w:val="24"/>
          <w:szCs w:val="24"/>
          <w:rtl/>
        </w:rPr>
      </w:pPr>
      <w:r w:rsidRPr="00503139">
        <w:rPr>
          <w:sz w:val="24"/>
          <w:szCs w:val="24"/>
          <w:rtl/>
        </w:rPr>
        <w:t>מה ל</w:t>
      </w:r>
      <w:r w:rsidR="00EA7A6C">
        <w:rPr>
          <w:rFonts w:hint="cs"/>
          <w:sz w:val="24"/>
          <w:szCs w:val="24"/>
          <w:rtl/>
        </w:rPr>
        <w:t>י</w:t>
      </w:r>
      <w:r w:rsidRPr="00503139">
        <w:rPr>
          <w:sz w:val="24"/>
          <w:szCs w:val="24"/>
          <w:rtl/>
        </w:rPr>
        <w:t xml:space="preserve">מדתנו תורה מכתיבת המצווה בדרך כלל ופרט? שהכלל משותף לכולם, והוא נקודת המוצא: הבכורות קדושים המה. מיועדים לה'. אך יישומו של הכלל משתנה לפי המקרה. </w:t>
      </w:r>
    </w:p>
    <w:p w14:paraId="74679062" w14:textId="77777777" w:rsidR="00503139" w:rsidRPr="00503139" w:rsidRDefault="00503139" w:rsidP="00503139">
      <w:pPr>
        <w:tabs>
          <w:tab w:val="right" w:pos="4620"/>
        </w:tabs>
        <w:rPr>
          <w:sz w:val="24"/>
          <w:szCs w:val="24"/>
          <w:rtl/>
        </w:rPr>
      </w:pPr>
      <w:r w:rsidRPr="00503139">
        <w:rPr>
          <w:sz w:val="24"/>
          <w:szCs w:val="24"/>
          <w:rtl/>
        </w:rPr>
        <w:t>כאמור למעלה, המצווה בשמות מנוסחת כמצווה התלויה בארץ, על אף שיסודה הוא זכרון ה</w:t>
      </w:r>
      <w:r w:rsidR="00EA7A6C">
        <w:rPr>
          <w:rFonts w:hint="cs"/>
          <w:sz w:val="24"/>
          <w:szCs w:val="24"/>
          <w:rtl/>
        </w:rPr>
        <w:t>י</w:t>
      </w:r>
      <w:r w:rsidRPr="00503139">
        <w:rPr>
          <w:sz w:val="24"/>
          <w:szCs w:val="24"/>
          <w:rtl/>
        </w:rPr>
        <w:t xml:space="preserve">סטורי, כמו הפסח. מצוות התלויות בארץ הן כרגיל מצוות </w:t>
      </w:r>
      <w:r w:rsidR="004010B7">
        <w:rPr>
          <w:rFonts w:hint="cs"/>
          <w:sz w:val="24"/>
          <w:szCs w:val="24"/>
          <w:rtl/>
        </w:rPr>
        <w:t xml:space="preserve">אשר </w:t>
      </w:r>
      <w:r w:rsidRPr="00503139">
        <w:rPr>
          <w:sz w:val="24"/>
          <w:szCs w:val="24"/>
          <w:rtl/>
        </w:rPr>
        <w:t xml:space="preserve">או קשורות גיאוגרפית לארץ ישראל, או שיש בהם ביטוי של הכרת הטובה של האדם על שפע היבול והטוב שנתן לו ה' בארץ. מצוות הבכור בספר שמות איננה משתלבת בעקרון זה, אבל אפשר שרוח המצווה בספר מדבר תפתח בפנינו כיוון להבנת הזיקה בין הבכור לארץ: </w:t>
      </w:r>
    </w:p>
    <w:p w14:paraId="441B037A" w14:textId="77777777" w:rsidR="00503139" w:rsidRPr="00503139" w:rsidRDefault="004010B7" w:rsidP="004010B7">
      <w:pPr>
        <w:tabs>
          <w:tab w:val="right" w:pos="4620"/>
        </w:tabs>
        <w:ind w:left="720"/>
        <w:rPr>
          <w:sz w:val="24"/>
          <w:szCs w:val="24"/>
          <w:rtl/>
        </w:rPr>
      </w:pPr>
      <w:r>
        <w:rPr>
          <w:rFonts w:hint="cs"/>
          <w:sz w:val="24"/>
          <w:szCs w:val="24"/>
          <w:rtl/>
        </w:rPr>
        <w:t>"</w:t>
      </w:r>
      <w:r w:rsidRPr="004010B7">
        <w:rPr>
          <w:sz w:val="24"/>
          <w:szCs w:val="24"/>
          <w:rtl/>
        </w:rPr>
        <w:t xml:space="preserve">וַיְדַבֵּר ה' אֶל אַהֲרֹן וַאֲנִי הִנֵּה נָתַתִּי לְךָ אֶת מִשְׁמֶרֶת תְּרוּמֹתָי לְכָל קָדְשֵׁי בְנֵי יִשְׂרָאֵל לְךָ נְתַתִּים לְמָשְׁחָה וּלְבָנֶיךָ </w:t>
      </w:r>
      <w:proofErr w:type="spellStart"/>
      <w:r w:rsidRPr="004010B7">
        <w:rPr>
          <w:sz w:val="24"/>
          <w:szCs w:val="24"/>
          <w:rtl/>
        </w:rPr>
        <w:t>לְחָק</w:t>
      </w:r>
      <w:proofErr w:type="spellEnd"/>
      <w:r w:rsidRPr="004010B7">
        <w:rPr>
          <w:sz w:val="24"/>
          <w:szCs w:val="24"/>
          <w:rtl/>
        </w:rPr>
        <w:t xml:space="preserve"> עוֹלָם</w:t>
      </w:r>
      <w:r>
        <w:rPr>
          <w:rFonts w:hint="cs"/>
          <w:sz w:val="24"/>
          <w:szCs w:val="24"/>
          <w:rtl/>
        </w:rPr>
        <w:t>:</w:t>
      </w:r>
    </w:p>
    <w:p w14:paraId="5B612D2B" w14:textId="77777777" w:rsidR="00503139" w:rsidRPr="00503139" w:rsidRDefault="004010B7" w:rsidP="004010B7">
      <w:pPr>
        <w:tabs>
          <w:tab w:val="right" w:pos="4620"/>
        </w:tabs>
        <w:ind w:left="720"/>
        <w:rPr>
          <w:sz w:val="24"/>
          <w:szCs w:val="24"/>
          <w:rtl/>
        </w:rPr>
      </w:pPr>
      <w:r>
        <w:rPr>
          <w:rFonts w:hint="cs"/>
          <w:sz w:val="24"/>
          <w:szCs w:val="24"/>
          <w:rtl/>
        </w:rPr>
        <w:t>"</w:t>
      </w:r>
      <w:r w:rsidRPr="004010B7">
        <w:rPr>
          <w:sz w:val="24"/>
          <w:szCs w:val="24"/>
          <w:rtl/>
        </w:rPr>
        <w:t xml:space="preserve">זֶה יִהְיֶה לְךָ מִקֹּדֶשׁ הַקֳּדָשִׁים מִן הָאֵשׁ כָּל קָרְבָּנָם לְכָל מִנְחָתָם וּלְכָל חַטָּאתָם וּלְכָל </w:t>
      </w:r>
      <w:proofErr w:type="spellStart"/>
      <w:r w:rsidRPr="004010B7">
        <w:rPr>
          <w:sz w:val="24"/>
          <w:szCs w:val="24"/>
          <w:rtl/>
        </w:rPr>
        <w:t>אֲשָׁמָם</w:t>
      </w:r>
      <w:proofErr w:type="spellEnd"/>
      <w:r w:rsidRPr="004010B7">
        <w:rPr>
          <w:sz w:val="24"/>
          <w:szCs w:val="24"/>
          <w:rtl/>
        </w:rPr>
        <w:t xml:space="preserve"> אֲשֶׁר יָשִׁיבוּ לִי קֹדֶשׁ קָדָשִׁים לְךָ הוּא וּלְבָנֶיךָ: בְּקֹדֶשׁ </w:t>
      </w:r>
      <w:r w:rsidRPr="004010B7">
        <w:rPr>
          <w:sz w:val="24"/>
          <w:szCs w:val="24"/>
          <w:rtl/>
        </w:rPr>
        <w:lastRenderedPageBreak/>
        <w:t xml:space="preserve">הַקֳּדָשִׁים </w:t>
      </w:r>
      <w:proofErr w:type="spellStart"/>
      <w:r w:rsidRPr="004010B7">
        <w:rPr>
          <w:sz w:val="24"/>
          <w:szCs w:val="24"/>
          <w:rtl/>
        </w:rPr>
        <w:t>תֹּאכֲלֶנּו</w:t>
      </w:r>
      <w:proofErr w:type="spellEnd"/>
      <w:r w:rsidRPr="004010B7">
        <w:rPr>
          <w:sz w:val="24"/>
          <w:szCs w:val="24"/>
          <w:rtl/>
        </w:rPr>
        <w:t>ּ כָּל זָכָר יֹאכַל אֹתוֹ קֹדֶשׁ יִהְיֶה לָּךְ:</w:t>
      </w:r>
    </w:p>
    <w:p w14:paraId="3A0EC042" w14:textId="77777777" w:rsidR="00503139" w:rsidRPr="00503139" w:rsidRDefault="004010B7" w:rsidP="004010B7">
      <w:pPr>
        <w:tabs>
          <w:tab w:val="right" w:pos="4620"/>
        </w:tabs>
        <w:ind w:left="720"/>
        <w:rPr>
          <w:sz w:val="24"/>
          <w:szCs w:val="24"/>
          <w:rtl/>
        </w:rPr>
      </w:pPr>
      <w:r>
        <w:rPr>
          <w:rFonts w:hint="cs"/>
          <w:sz w:val="24"/>
          <w:szCs w:val="24"/>
          <w:rtl/>
        </w:rPr>
        <w:t>"</w:t>
      </w:r>
      <w:r w:rsidRPr="004010B7">
        <w:rPr>
          <w:sz w:val="24"/>
          <w:szCs w:val="24"/>
          <w:rtl/>
        </w:rPr>
        <w:t xml:space="preserve">וְזֶה לְּךָ תְּרוּמַת מַתָּנָם לְכָל תְּנוּפֹת בְּנֵי יִשְׂרָאֵל לְךָ נְתַתִּים וּלְבָנֶיךָ </w:t>
      </w:r>
      <w:proofErr w:type="spellStart"/>
      <w:r w:rsidRPr="004010B7">
        <w:rPr>
          <w:sz w:val="24"/>
          <w:szCs w:val="24"/>
          <w:rtl/>
        </w:rPr>
        <w:t>וְלִבְנֹתֶיך</w:t>
      </w:r>
      <w:proofErr w:type="spellEnd"/>
      <w:r w:rsidRPr="004010B7">
        <w:rPr>
          <w:sz w:val="24"/>
          <w:szCs w:val="24"/>
          <w:rtl/>
        </w:rPr>
        <w:t xml:space="preserve">ָ אִתְּךָ </w:t>
      </w:r>
      <w:proofErr w:type="spellStart"/>
      <w:r w:rsidRPr="004010B7">
        <w:rPr>
          <w:sz w:val="24"/>
          <w:szCs w:val="24"/>
          <w:rtl/>
        </w:rPr>
        <w:t>לְחָק</w:t>
      </w:r>
      <w:proofErr w:type="spellEnd"/>
      <w:r w:rsidRPr="004010B7">
        <w:rPr>
          <w:sz w:val="24"/>
          <w:szCs w:val="24"/>
          <w:rtl/>
        </w:rPr>
        <w:t xml:space="preserve"> עוֹלָם כָּל טָהוֹר בְּבֵיתְךָ יֹאכַל אֹתוֹ: כֹּל חֵלֶב יִצְהָר וְכָל חֵלֶב תִּירוֹשׁ וְדָגָן רֵאשִׁיתָם אֲשֶׁר יִתְּנוּ לַה' לְךָ נְתַתִּים: בִּכּוּרֵי כָּל אֲשֶׁר בְּאַרְצָם אֲשֶׁר יָבִיאוּ לַה' לְךָ יִהְיֶה כָּל טָהוֹר בְּבֵיתְךָ </w:t>
      </w:r>
      <w:proofErr w:type="spellStart"/>
      <w:r w:rsidRPr="004010B7">
        <w:rPr>
          <w:sz w:val="24"/>
          <w:szCs w:val="24"/>
          <w:rtl/>
        </w:rPr>
        <w:t>יֹאכֲלֶנּו</w:t>
      </w:r>
      <w:proofErr w:type="spellEnd"/>
      <w:r w:rsidRPr="004010B7">
        <w:rPr>
          <w:sz w:val="24"/>
          <w:szCs w:val="24"/>
          <w:rtl/>
        </w:rPr>
        <w:t>ּ: כָּל חֵרֶם בְּיִשְׂרָאֵל לְךָ יִהְיֶה</w:t>
      </w:r>
      <w:r w:rsidR="00503139" w:rsidRPr="00503139">
        <w:rPr>
          <w:sz w:val="24"/>
          <w:szCs w:val="24"/>
          <w:rtl/>
        </w:rPr>
        <w:t>:</w:t>
      </w:r>
    </w:p>
    <w:p w14:paraId="62F2848F" w14:textId="77777777" w:rsidR="00503139" w:rsidRPr="00503139" w:rsidRDefault="004010B7" w:rsidP="004010B7">
      <w:pPr>
        <w:tabs>
          <w:tab w:val="right" w:pos="4620"/>
        </w:tabs>
        <w:ind w:left="720"/>
        <w:rPr>
          <w:sz w:val="24"/>
          <w:szCs w:val="24"/>
          <w:u w:val="single"/>
          <w:rtl/>
        </w:rPr>
      </w:pPr>
      <w:r>
        <w:rPr>
          <w:rFonts w:hint="cs"/>
          <w:sz w:val="24"/>
          <w:szCs w:val="24"/>
          <w:u w:val="single"/>
          <w:rtl/>
        </w:rPr>
        <w:t>"</w:t>
      </w:r>
      <w:r w:rsidRPr="004010B7">
        <w:rPr>
          <w:sz w:val="24"/>
          <w:szCs w:val="24"/>
          <w:u w:val="single"/>
          <w:rtl/>
        </w:rPr>
        <w:t xml:space="preserve">כָּל פֶּטֶר רֶחֶם לְכָל בָּשָׂר אֲשֶׁר יַקְרִיבוּ לַה' בָּאָדָם וּבַבְּהֵמָה יִהְיֶה לָּךְ אַךְ פָּדֹה תִפְדֶּה אֵת בְּכוֹר הָאָדָם וְאֵת בְּכוֹר הַבְּהֵמָה הַטְּמֵאָה תִּפְדֶּה: </w:t>
      </w:r>
      <w:proofErr w:type="spellStart"/>
      <w:r w:rsidRPr="004010B7">
        <w:rPr>
          <w:sz w:val="24"/>
          <w:szCs w:val="24"/>
          <w:u w:val="single"/>
          <w:rtl/>
        </w:rPr>
        <w:t>וּפְדוּיָו</w:t>
      </w:r>
      <w:proofErr w:type="spellEnd"/>
      <w:r w:rsidRPr="004010B7">
        <w:rPr>
          <w:sz w:val="24"/>
          <w:szCs w:val="24"/>
          <w:u w:val="single"/>
          <w:rtl/>
        </w:rPr>
        <w:t xml:space="preserve"> מִבֶּן חֹדֶשׁ תִּפְדֶּה בְּעֶרְכְּךָ כֶּסֶף חֲמֵשֶׁת שְׁקָלִים בְּשֶׁקֶל הַקֹּדֶשׁ עֶשְׂרִים גֵּרָה הוּא: אַךְ בְּכוֹר שׁוֹר אוֹ בְכוֹר כֶּשֶׂב אוֹ בְכוֹר עֵז לֹא תִפְדֶּה קֹדֶשׁ הֵם אֶת דָּמָם </w:t>
      </w:r>
      <w:proofErr w:type="spellStart"/>
      <w:r w:rsidRPr="004010B7">
        <w:rPr>
          <w:sz w:val="24"/>
          <w:szCs w:val="24"/>
          <w:u w:val="single"/>
          <w:rtl/>
        </w:rPr>
        <w:t>תִּזְרֹק</w:t>
      </w:r>
      <w:proofErr w:type="spellEnd"/>
      <w:r w:rsidRPr="004010B7">
        <w:rPr>
          <w:sz w:val="24"/>
          <w:szCs w:val="24"/>
          <w:u w:val="single"/>
          <w:rtl/>
        </w:rPr>
        <w:t xml:space="preserve"> עַל הַמִּזְבֵּחַ וְאֶת </w:t>
      </w:r>
      <w:proofErr w:type="spellStart"/>
      <w:r w:rsidRPr="004010B7">
        <w:rPr>
          <w:sz w:val="24"/>
          <w:szCs w:val="24"/>
          <w:u w:val="single"/>
          <w:rtl/>
        </w:rPr>
        <w:t>חֶלְבָּם</w:t>
      </w:r>
      <w:proofErr w:type="spellEnd"/>
      <w:r w:rsidRPr="004010B7">
        <w:rPr>
          <w:sz w:val="24"/>
          <w:szCs w:val="24"/>
          <w:u w:val="single"/>
          <w:rtl/>
        </w:rPr>
        <w:t xml:space="preserve"> תַּקְטִיר </w:t>
      </w:r>
      <w:proofErr w:type="spellStart"/>
      <w:r w:rsidRPr="004010B7">
        <w:rPr>
          <w:sz w:val="24"/>
          <w:szCs w:val="24"/>
          <w:u w:val="single"/>
          <w:rtl/>
        </w:rPr>
        <w:t>אִשֶּׁה</w:t>
      </w:r>
      <w:proofErr w:type="spellEnd"/>
      <w:r w:rsidRPr="004010B7">
        <w:rPr>
          <w:sz w:val="24"/>
          <w:szCs w:val="24"/>
          <w:u w:val="single"/>
          <w:rtl/>
        </w:rPr>
        <w:t xml:space="preserve"> לְרֵיחַ </w:t>
      </w:r>
      <w:proofErr w:type="spellStart"/>
      <w:r w:rsidRPr="004010B7">
        <w:rPr>
          <w:sz w:val="24"/>
          <w:szCs w:val="24"/>
          <w:u w:val="single"/>
          <w:rtl/>
        </w:rPr>
        <w:t>נִיחֹח</w:t>
      </w:r>
      <w:proofErr w:type="spellEnd"/>
      <w:r w:rsidRPr="004010B7">
        <w:rPr>
          <w:sz w:val="24"/>
          <w:szCs w:val="24"/>
          <w:u w:val="single"/>
          <w:rtl/>
        </w:rPr>
        <w:t>ַ לַה': וּבְשָׂרָם יִהְיֶה לָּךְ כַּחֲזֵה הַתְּנוּפָה וּכְשׁוֹק הַיָּמִין לְךָ יִהְיֶה:</w:t>
      </w:r>
    </w:p>
    <w:p w14:paraId="0CD440F6" w14:textId="77777777" w:rsidR="00503139" w:rsidRPr="004010B7" w:rsidRDefault="004010B7" w:rsidP="004010B7">
      <w:pPr>
        <w:tabs>
          <w:tab w:val="right" w:pos="4620"/>
        </w:tabs>
        <w:ind w:left="720"/>
        <w:rPr>
          <w:sz w:val="24"/>
          <w:szCs w:val="24"/>
          <w:rtl/>
        </w:rPr>
      </w:pPr>
      <w:r>
        <w:rPr>
          <w:rFonts w:hint="cs"/>
          <w:sz w:val="24"/>
          <w:szCs w:val="24"/>
          <w:rtl/>
        </w:rPr>
        <w:t>"</w:t>
      </w:r>
      <w:r w:rsidRPr="004010B7">
        <w:rPr>
          <w:sz w:val="24"/>
          <w:szCs w:val="24"/>
          <w:rtl/>
        </w:rPr>
        <w:t xml:space="preserve">כֹּל תְּרוּמֹת הַקֳּדָשִׁים אֲשֶׁר יָרִימוּ בְנֵי יִשְׂרָאֵל לַה' נָתַתִּי לְךָ וּלְבָנֶיךָ </w:t>
      </w:r>
      <w:proofErr w:type="spellStart"/>
      <w:r w:rsidRPr="004010B7">
        <w:rPr>
          <w:sz w:val="24"/>
          <w:szCs w:val="24"/>
          <w:rtl/>
        </w:rPr>
        <w:t>וְלִבְנֹתֶיך</w:t>
      </w:r>
      <w:proofErr w:type="spellEnd"/>
      <w:r w:rsidRPr="004010B7">
        <w:rPr>
          <w:sz w:val="24"/>
          <w:szCs w:val="24"/>
          <w:rtl/>
        </w:rPr>
        <w:t xml:space="preserve">ָ אִתְּךָ </w:t>
      </w:r>
      <w:proofErr w:type="spellStart"/>
      <w:r w:rsidRPr="004010B7">
        <w:rPr>
          <w:sz w:val="24"/>
          <w:szCs w:val="24"/>
          <w:rtl/>
        </w:rPr>
        <w:t>לְחָק</w:t>
      </w:r>
      <w:proofErr w:type="spellEnd"/>
      <w:r w:rsidRPr="004010B7">
        <w:rPr>
          <w:sz w:val="24"/>
          <w:szCs w:val="24"/>
          <w:rtl/>
        </w:rPr>
        <w:t xml:space="preserve"> עוֹלָם בְּרִית מֶלַח עוֹלָם הִוא לִפְנֵי ה' לְךָ וּלְזַרְעֲךָ אִתָּךְ: וַיֹּאמֶר ה' אֶל אַהֲרֹן בְּאַרְצָם לֹא תִנְחָל וְחֵלֶק לֹא יִהְיֶה לְךָ בְּתוֹכָם אֲנִי חֶלְקְךָ וְנַחֲלָתְךָ בְּתוֹךְ בְּנֵי יִשְׂרָאֵל</w:t>
      </w:r>
      <w:r>
        <w:rPr>
          <w:rFonts w:hint="cs"/>
          <w:sz w:val="24"/>
          <w:szCs w:val="24"/>
          <w:rtl/>
        </w:rPr>
        <w:t>"</w:t>
      </w:r>
      <w:r>
        <w:rPr>
          <w:sz w:val="24"/>
          <w:szCs w:val="24"/>
          <w:rtl/>
        </w:rPr>
        <w:tab/>
      </w:r>
      <w:r>
        <w:rPr>
          <w:rFonts w:hint="cs"/>
          <w:szCs w:val="20"/>
          <w:rtl/>
        </w:rPr>
        <w:t>(במדבר י"ח, ח'-כ'</w:t>
      </w:r>
      <w:r>
        <w:rPr>
          <w:rFonts w:hint="cs"/>
          <w:sz w:val="24"/>
          <w:szCs w:val="24"/>
          <w:rtl/>
        </w:rPr>
        <w:t>).</w:t>
      </w:r>
    </w:p>
    <w:p w14:paraId="45CCDD22" w14:textId="77777777" w:rsidR="00503139" w:rsidRPr="00503139" w:rsidRDefault="00503139" w:rsidP="00503139">
      <w:pPr>
        <w:tabs>
          <w:tab w:val="right" w:pos="4620"/>
        </w:tabs>
        <w:rPr>
          <w:sz w:val="24"/>
          <w:szCs w:val="24"/>
          <w:rtl/>
        </w:rPr>
      </w:pPr>
      <w:r w:rsidRPr="00503139">
        <w:rPr>
          <w:sz w:val="24"/>
          <w:szCs w:val="24"/>
          <w:rtl/>
        </w:rPr>
        <w:t xml:space="preserve">נעמוד על הדגשים המיוחדים לפרשת בכור זו: </w:t>
      </w:r>
    </w:p>
    <w:p w14:paraId="5F4C2AEE" w14:textId="77777777" w:rsidR="00503139" w:rsidRPr="00503139" w:rsidRDefault="00E21973" w:rsidP="00503139">
      <w:pPr>
        <w:tabs>
          <w:tab w:val="right" w:pos="4620"/>
        </w:tabs>
        <w:rPr>
          <w:sz w:val="24"/>
          <w:szCs w:val="24"/>
        </w:rPr>
      </w:pPr>
      <w:r w:rsidRPr="00503139">
        <w:rPr>
          <w:sz w:val="24"/>
          <w:szCs w:val="24"/>
          <w:rtl/>
        </w:rPr>
        <w:t>–</w:t>
      </w:r>
      <w:r>
        <w:rPr>
          <w:rFonts w:hint="cs"/>
          <w:sz w:val="24"/>
          <w:szCs w:val="24"/>
          <w:rtl/>
        </w:rPr>
        <w:t xml:space="preserve"> </w:t>
      </w:r>
      <w:r w:rsidR="00503139" w:rsidRPr="00503139">
        <w:rPr>
          <w:sz w:val="24"/>
          <w:szCs w:val="24"/>
          <w:rtl/>
        </w:rPr>
        <w:t>היא מופיעה כחלק מהמערכת של מתנות כהונה</w:t>
      </w:r>
      <w:r>
        <w:rPr>
          <w:rFonts w:hint="cs"/>
          <w:sz w:val="24"/>
          <w:szCs w:val="24"/>
          <w:rtl/>
        </w:rPr>
        <w:t>.</w:t>
      </w:r>
    </w:p>
    <w:p w14:paraId="0817D48A" w14:textId="77777777" w:rsidR="00503139" w:rsidRPr="00503139" w:rsidRDefault="00E21973" w:rsidP="00503139">
      <w:pPr>
        <w:tabs>
          <w:tab w:val="right" w:pos="4620"/>
        </w:tabs>
        <w:rPr>
          <w:sz w:val="24"/>
          <w:szCs w:val="24"/>
        </w:rPr>
      </w:pPr>
      <w:r w:rsidRPr="00503139">
        <w:rPr>
          <w:sz w:val="24"/>
          <w:szCs w:val="24"/>
          <w:rtl/>
        </w:rPr>
        <w:t>–</w:t>
      </w:r>
      <w:r>
        <w:rPr>
          <w:rFonts w:hint="cs"/>
          <w:sz w:val="24"/>
          <w:szCs w:val="24"/>
          <w:rtl/>
        </w:rPr>
        <w:t xml:space="preserve"> </w:t>
      </w:r>
      <w:r w:rsidR="00503139" w:rsidRPr="00503139">
        <w:rPr>
          <w:sz w:val="24"/>
          <w:szCs w:val="24"/>
          <w:rtl/>
        </w:rPr>
        <w:t xml:space="preserve">הבכור שייך לכהן, וגם פדיונו מגיע לכהן, פדיון אדם או בהמה טמאה. </w:t>
      </w:r>
    </w:p>
    <w:p w14:paraId="15417113" w14:textId="77777777" w:rsidR="00503139" w:rsidRPr="00503139" w:rsidRDefault="00E21973" w:rsidP="00503139">
      <w:pPr>
        <w:tabs>
          <w:tab w:val="right" w:pos="4620"/>
        </w:tabs>
        <w:rPr>
          <w:sz w:val="24"/>
          <w:szCs w:val="24"/>
        </w:rPr>
      </w:pPr>
      <w:r w:rsidRPr="00503139">
        <w:rPr>
          <w:sz w:val="24"/>
          <w:szCs w:val="24"/>
          <w:rtl/>
        </w:rPr>
        <w:t>–</w:t>
      </w:r>
      <w:r>
        <w:rPr>
          <w:rFonts w:hint="cs"/>
          <w:sz w:val="24"/>
          <w:szCs w:val="24"/>
          <w:rtl/>
        </w:rPr>
        <w:t xml:space="preserve"> </w:t>
      </w:r>
      <w:r w:rsidR="00503139" w:rsidRPr="00503139">
        <w:rPr>
          <w:sz w:val="24"/>
          <w:szCs w:val="24"/>
          <w:rtl/>
        </w:rPr>
        <w:t>בפרשה זו לא נזכר החמור, אלא בהמה טמאה באופן כללי</w:t>
      </w:r>
      <w:r>
        <w:rPr>
          <w:rFonts w:hint="cs"/>
          <w:sz w:val="24"/>
          <w:szCs w:val="24"/>
          <w:rtl/>
        </w:rPr>
        <w:t>.</w:t>
      </w:r>
    </w:p>
    <w:p w14:paraId="0A9BAF8F" w14:textId="77777777" w:rsidR="00503139" w:rsidRPr="00503139" w:rsidRDefault="00E21973" w:rsidP="00503139">
      <w:pPr>
        <w:tabs>
          <w:tab w:val="right" w:pos="4620"/>
        </w:tabs>
        <w:rPr>
          <w:sz w:val="24"/>
          <w:szCs w:val="24"/>
        </w:rPr>
      </w:pPr>
      <w:r w:rsidRPr="00503139">
        <w:rPr>
          <w:sz w:val="24"/>
          <w:szCs w:val="24"/>
          <w:rtl/>
        </w:rPr>
        <w:t>–</w:t>
      </w:r>
      <w:r>
        <w:rPr>
          <w:rFonts w:hint="cs"/>
          <w:sz w:val="24"/>
          <w:szCs w:val="24"/>
          <w:rtl/>
        </w:rPr>
        <w:t xml:space="preserve"> </w:t>
      </w:r>
      <w:r w:rsidR="00503139" w:rsidRPr="00503139">
        <w:rPr>
          <w:sz w:val="24"/>
          <w:szCs w:val="24"/>
          <w:rtl/>
        </w:rPr>
        <w:t>מצוות הבכור מופיעה כחלק ממצוות "ראשית" שיש להביאם לכהן, כגון: תרומה גדולה (ראשיתם)</w:t>
      </w:r>
      <w:r>
        <w:rPr>
          <w:sz w:val="24"/>
          <w:szCs w:val="24"/>
          <w:rtl/>
        </w:rPr>
        <w:t xml:space="preserve"> או הב</w:t>
      </w:r>
      <w:r>
        <w:rPr>
          <w:rFonts w:hint="cs"/>
          <w:sz w:val="24"/>
          <w:szCs w:val="24"/>
          <w:rtl/>
        </w:rPr>
        <w:t>י</w:t>
      </w:r>
      <w:r>
        <w:rPr>
          <w:sz w:val="24"/>
          <w:szCs w:val="24"/>
          <w:rtl/>
        </w:rPr>
        <w:t>כורים (בכורי כל אשר בארצם</w:t>
      </w:r>
      <w:r>
        <w:rPr>
          <w:rFonts w:hint="cs"/>
          <w:sz w:val="24"/>
          <w:szCs w:val="24"/>
          <w:rtl/>
        </w:rPr>
        <w:t>)</w:t>
      </w:r>
      <w:r>
        <w:rPr>
          <w:sz w:val="24"/>
          <w:szCs w:val="24"/>
          <w:rtl/>
        </w:rPr>
        <w:t>.</w:t>
      </w:r>
    </w:p>
    <w:p w14:paraId="11AAC9A2" w14:textId="6A712BF1" w:rsidR="00503139" w:rsidRPr="00503139" w:rsidRDefault="00E21973" w:rsidP="00503139">
      <w:pPr>
        <w:tabs>
          <w:tab w:val="right" w:pos="4620"/>
        </w:tabs>
        <w:rPr>
          <w:sz w:val="24"/>
          <w:szCs w:val="24"/>
          <w:rtl/>
        </w:rPr>
      </w:pPr>
      <w:r>
        <w:rPr>
          <w:sz w:val="24"/>
          <w:szCs w:val="24"/>
          <w:rtl/>
        </w:rPr>
        <w:t>כל קדשי בני ישראל</w:t>
      </w:r>
      <w:r w:rsidR="00503139" w:rsidRPr="00503139">
        <w:rPr>
          <w:sz w:val="24"/>
          <w:szCs w:val="24"/>
          <w:rtl/>
        </w:rPr>
        <w:t xml:space="preserve"> שייכים ביסודם לה'. כלומר: הם קדושים ומעמדם כממון גבוה – נכסי הקדש. חידושה של פרשה זו הוא שה' נותן את שלו – </w:t>
      </w:r>
      <w:proofErr w:type="spellStart"/>
      <w:r w:rsidR="00503139" w:rsidRPr="00503139">
        <w:rPr>
          <w:sz w:val="24"/>
          <w:szCs w:val="24"/>
          <w:rtl/>
        </w:rPr>
        <w:t>לכהנים</w:t>
      </w:r>
      <w:proofErr w:type="spellEnd"/>
      <w:r w:rsidR="00503139" w:rsidRPr="00503139">
        <w:rPr>
          <w:sz w:val="24"/>
          <w:szCs w:val="24"/>
          <w:rtl/>
        </w:rPr>
        <w:t xml:space="preserve">. כל קדשי בני ישראל המיועדים לה' – ניתנים </w:t>
      </w:r>
      <w:proofErr w:type="spellStart"/>
      <w:r w:rsidR="00503139" w:rsidRPr="00503139">
        <w:rPr>
          <w:sz w:val="24"/>
          <w:szCs w:val="24"/>
          <w:rtl/>
        </w:rPr>
        <w:t>לכהנים</w:t>
      </w:r>
      <w:proofErr w:type="spellEnd"/>
      <w:r w:rsidR="00503139" w:rsidRPr="00503139">
        <w:rPr>
          <w:sz w:val="24"/>
          <w:szCs w:val="24"/>
          <w:rtl/>
        </w:rPr>
        <w:t>. לפ</w:t>
      </w:r>
      <w:r>
        <w:rPr>
          <w:rFonts w:hint="cs"/>
          <w:sz w:val="24"/>
          <w:szCs w:val="24"/>
          <w:rtl/>
        </w:rPr>
        <w:t>י</w:t>
      </w:r>
      <w:r w:rsidR="00503139" w:rsidRPr="00503139">
        <w:rPr>
          <w:sz w:val="24"/>
          <w:szCs w:val="24"/>
          <w:rtl/>
        </w:rPr>
        <w:t xml:space="preserve"> פשוט</w:t>
      </w:r>
      <w:r>
        <w:rPr>
          <w:rFonts w:hint="cs"/>
          <w:sz w:val="24"/>
          <w:szCs w:val="24"/>
          <w:rtl/>
        </w:rPr>
        <w:t>ו</w:t>
      </w:r>
      <w:r w:rsidR="00503139" w:rsidRPr="00503139">
        <w:rPr>
          <w:sz w:val="24"/>
          <w:szCs w:val="24"/>
          <w:rtl/>
        </w:rPr>
        <w:t xml:space="preserve"> של מקרא, אין ממשק ישיר בין ישראל לכהן, אלא </w:t>
      </w:r>
      <w:proofErr w:type="spellStart"/>
      <w:r w:rsidR="00503139" w:rsidRPr="00503139">
        <w:rPr>
          <w:sz w:val="24"/>
          <w:szCs w:val="24"/>
          <w:rtl/>
        </w:rPr>
        <w:t>הישראל</w:t>
      </w:r>
      <w:proofErr w:type="spellEnd"/>
      <w:r w:rsidR="00503139" w:rsidRPr="00503139">
        <w:rPr>
          <w:sz w:val="24"/>
          <w:szCs w:val="24"/>
          <w:rtl/>
        </w:rPr>
        <w:t xml:space="preserve"> נותן לה' וה' מעביר לכהן. אפילו אם בפועל הנתינה היא לכהן, הרי זה קיצור דרך בלבד. בסגנון אחר</w:t>
      </w:r>
      <w:r>
        <w:rPr>
          <w:rFonts w:hint="cs"/>
          <w:sz w:val="24"/>
          <w:szCs w:val="24"/>
          <w:rtl/>
        </w:rPr>
        <w:t xml:space="preserve"> </w:t>
      </w:r>
      <w:r>
        <w:rPr>
          <w:sz w:val="24"/>
          <w:szCs w:val="24"/>
          <w:rtl/>
        </w:rPr>
        <w:t>–</w:t>
      </w:r>
      <w:r w:rsidR="00503139" w:rsidRPr="00503139">
        <w:rPr>
          <w:sz w:val="24"/>
          <w:szCs w:val="24"/>
          <w:rtl/>
        </w:rPr>
        <w:t xml:space="preserve"> מהותית: תרומות, קדשים, ב</w:t>
      </w:r>
      <w:r>
        <w:rPr>
          <w:rFonts w:hint="cs"/>
          <w:sz w:val="24"/>
          <w:szCs w:val="24"/>
          <w:rtl/>
        </w:rPr>
        <w:t>י</w:t>
      </w:r>
      <w:r w:rsidR="00503139" w:rsidRPr="00503139">
        <w:rPr>
          <w:sz w:val="24"/>
          <w:szCs w:val="24"/>
          <w:rtl/>
        </w:rPr>
        <w:t>כורי מעשר או בכורות</w:t>
      </w:r>
      <w:r>
        <w:rPr>
          <w:rFonts w:hint="cs"/>
          <w:sz w:val="24"/>
          <w:szCs w:val="24"/>
          <w:rtl/>
        </w:rPr>
        <w:t xml:space="preserve"> </w:t>
      </w:r>
      <w:r>
        <w:rPr>
          <w:sz w:val="24"/>
          <w:szCs w:val="24"/>
          <w:rtl/>
        </w:rPr>
        <w:t>–</w:t>
      </w:r>
      <w:r>
        <w:rPr>
          <w:rFonts w:hint="cs"/>
          <w:sz w:val="24"/>
          <w:szCs w:val="24"/>
          <w:rtl/>
        </w:rPr>
        <w:t xml:space="preserve"> </w:t>
      </w:r>
      <w:r w:rsidR="00503139" w:rsidRPr="00503139">
        <w:rPr>
          <w:sz w:val="24"/>
          <w:szCs w:val="24"/>
          <w:rtl/>
        </w:rPr>
        <w:t xml:space="preserve">ניתנים לה', אך בפועל זה מועבר לכהן או ללוי – תלוי בעניין. </w:t>
      </w:r>
    </w:p>
    <w:p w14:paraId="600606AB" w14:textId="77777777" w:rsidR="00503139" w:rsidRPr="00503139" w:rsidRDefault="00503139" w:rsidP="00503139">
      <w:pPr>
        <w:tabs>
          <w:tab w:val="right" w:pos="4620"/>
        </w:tabs>
        <w:rPr>
          <w:sz w:val="24"/>
          <w:szCs w:val="24"/>
          <w:rtl/>
        </w:rPr>
      </w:pPr>
      <w:r w:rsidRPr="00503139">
        <w:rPr>
          <w:sz w:val="24"/>
          <w:szCs w:val="24"/>
          <w:rtl/>
        </w:rPr>
        <w:t xml:space="preserve">מבחינה זו פרשת הבכור בבמדבר איננה סותרת את זו שבשמות, שכן לא נאמר כאן שהבכור איננו לה', אלא נבנה שלב נוסף, חדש, על גבי הקומה הראשונה. </w:t>
      </w:r>
    </w:p>
    <w:p w14:paraId="623ABE83" w14:textId="13D074B1" w:rsidR="00503139" w:rsidRPr="00503139" w:rsidRDefault="00503139" w:rsidP="00503139">
      <w:pPr>
        <w:tabs>
          <w:tab w:val="right" w:pos="4620"/>
        </w:tabs>
        <w:rPr>
          <w:sz w:val="24"/>
          <w:szCs w:val="24"/>
          <w:rtl/>
        </w:rPr>
      </w:pPr>
      <w:r w:rsidRPr="00503139">
        <w:rPr>
          <w:sz w:val="24"/>
          <w:szCs w:val="24"/>
          <w:rtl/>
        </w:rPr>
        <w:t xml:space="preserve">אמנם, מבט שני מגלה שרוחה ומהותה של פרשה זו שונה מזו של שמות. בעוד שהבכור בשמות הוא סמל להבדלה ולבחירה, הן בחירת ישראל על </w:t>
      </w:r>
      <w:r w:rsidR="00E21973">
        <w:rPr>
          <w:rFonts w:hint="cs"/>
          <w:sz w:val="24"/>
          <w:szCs w:val="24"/>
          <w:rtl/>
        </w:rPr>
        <w:t>י</w:t>
      </w:r>
      <w:r w:rsidRPr="00503139">
        <w:rPr>
          <w:sz w:val="24"/>
          <w:szCs w:val="24"/>
          <w:rtl/>
        </w:rPr>
        <w:t xml:space="preserve">די </w:t>
      </w:r>
      <w:r w:rsidR="00E21973">
        <w:rPr>
          <w:sz w:val="24"/>
          <w:szCs w:val="24"/>
          <w:rtl/>
        </w:rPr>
        <w:t>ה', והן הבדלת ישראל במכת בכורות</w:t>
      </w:r>
      <w:r w:rsidR="00E21973">
        <w:rPr>
          <w:rFonts w:hint="cs"/>
          <w:sz w:val="24"/>
          <w:szCs w:val="24"/>
          <w:rtl/>
        </w:rPr>
        <w:t>;</w:t>
      </w:r>
      <w:r w:rsidRPr="00503139">
        <w:rPr>
          <w:sz w:val="24"/>
          <w:szCs w:val="24"/>
          <w:rtl/>
        </w:rPr>
        <w:t xml:space="preserve"> הרי</w:t>
      </w:r>
      <w:r w:rsidR="00717B2A">
        <w:rPr>
          <w:sz w:val="24"/>
          <w:szCs w:val="24"/>
          <w:rtl/>
        </w:rPr>
        <w:t xml:space="preserve"> </w:t>
      </w:r>
      <w:r w:rsidRPr="00503139">
        <w:rPr>
          <w:sz w:val="24"/>
          <w:szCs w:val="24"/>
          <w:rtl/>
        </w:rPr>
        <w:t>בספר במדבר היסוד הזה אינו ממלא תפקיד, וקדושת הבכור מופיעה בתוך מסגרת כללית של קדושות ראשית: תרומה וב</w:t>
      </w:r>
      <w:r w:rsidR="00E21973">
        <w:rPr>
          <w:rFonts w:hint="cs"/>
          <w:sz w:val="24"/>
          <w:szCs w:val="24"/>
          <w:rtl/>
        </w:rPr>
        <w:t>י</w:t>
      </w:r>
      <w:r w:rsidRPr="00503139">
        <w:rPr>
          <w:sz w:val="24"/>
          <w:szCs w:val="24"/>
          <w:rtl/>
        </w:rPr>
        <w:t>כורים. הבאת הבכור לה' היא חלק מתמונה שלמה של עמידת האדם מישראל מול בוראו, ויצירת תודעת ראשית של הודאה לה' בשעה שהוא זוכה לראשונה בשפע בברכת השדה או החי, וכדברי התורה המפורשים במצוות הב</w:t>
      </w:r>
      <w:r w:rsidR="002A376E">
        <w:rPr>
          <w:rFonts w:hint="cs"/>
          <w:sz w:val="24"/>
          <w:szCs w:val="24"/>
          <w:rtl/>
        </w:rPr>
        <w:t>י</w:t>
      </w:r>
      <w:r w:rsidRPr="00503139">
        <w:rPr>
          <w:sz w:val="24"/>
          <w:szCs w:val="24"/>
          <w:rtl/>
        </w:rPr>
        <w:t>כורים בדברים: "</w:t>
      </w:r>
      <w:r w:rsidR="002A376E" w:rsidRPr="002A376E">
        <w:rPr>
          <w:sz w:val="24"/>
          <w:szCs w:val="24"/>
          <w:rtl/>
        </w:rPr>
        <w:t>וְעַתָּה הִנֵּה הֵבֵאתִי אֶת רֵאשִׁית פְּרִי הָאֲדָ</w:t>
      </w:r>
      <w:r w:rsidR="002A376E">
        <w:rPr>
          <w:sz w:val="24"/>
          <w:szCs w:val="24"/>
          <w:rtl/>
        </w:rPr>
        <w:t xml:space="preserve">מָה אֲשֶׁר </w:t>
      </w:r>
      <w:proofErr w:type="spellStart"/>
      <w:r w:rsidR="002A376E">
        <w:rPr>
          <w:sz w:val="24"/>
          <w:szCs w:val="24"/>
          <w:rtl/>
        </w:rPr>
        <w:t>נָתַתָּה</w:t>
      </w:r>
      <w:proofErr w:type="spellEnd"/>
      <w:r w:rsidR="002A376E">
        <w:rPr>
          <w:sz w:val="24"/>
          <w:szCs w:val="24"/>
          <w:rtl/>
        </w:rPr>
        <w:t xml:space="preserve"> לִּי ה'</w:t>
      </w:r>
      <w:r w:rsidRPr="00503139">
        <w:rPr>
          <w:sz w:val="24"/>
          <w:szCs w:val="24"/>
          <w:rtl/>
        </w:rPr>
        <w:t>"</w:t>
      </w:r>
      <w:r w:rsidR="002A376E">
        <w:rPr>
          <w:rFonts w:hint="cs"/>
          <w:sz w:val="24"/>
          <w:szCs w:val="24"/>
          <w:rtl/>
        </w:rPr>
        <w:t xml:space="preserve"> </w:t>
      </w:r>
      <w:r w:rsidR="002A376E">
        <w:rPr>
          <w:rFonts w:hint="cs"/>
          <w:szCs w:val="20"/>
          <w:rtl/>
        </w:rPr>
        <w:t>(דברים כ"ו, י')</w:t>
      </w:r>
      <w:r w:rsidRPr="00503139">
        <w:rPr>
          <w:sz w:val="24"/>
          <w:szCs w:val="24"/>
          <w:rtl/>
        </w:rPr>
        <w:t>. ההכרה בכך שהשפע הוא מתנת ה', והוא הנותן לך לעשות חיל, בשעת הראשית, מעצבת את התודעה הדתית השלמה שיש בה ענווה והכרת תודה של האדם העובד וזוכה בברכה חומרית.</w:t>
      </w:r>
      <w:r w:rsidR="00B80FDB">
        <w:rPr>
          <w:rStyle w:val="a6"/>
          <w:rtl/>
        </w:rPr>
        <w:footnoteReference w:id="4"/>
      </w:r>
    </w:p>
    <w:p w14:paraId="4CE33894" w14:textId="2F408CE1" w:rsidR="00011AB5" w:rsidRPr="00A8629F" w:rsidRDefault="00011AB5" w:rsidP="00503139">
      <w:pPr>
        <w:tabs>
          <w:tab w:val="right" w:pos="4620"/>
        </w:tabs>
        <w:rPr>
          <w:rFonts w:ascii="Narkisim" w:hAnsi="Narkisim"/>
          <w:sz w:val="24"/>
          <w:szCs w:val="24"/>
          <w:rtl/>
        </w:rPr>
      </w:pPr>
      <w:r w:rsidRPr="00A8629F">
        <w:rPr>
          <w:rFonts w:ascii="Narkisim" w:hAnsi="Narkisim"/>
          <w:sz w:val="24"/>
          <w:szCs w:val="24"/>
          <w:rtl/>
        </w:rPr>
        <w:t xml:space="preserve">היסוד השני המשפיע על דין הבכור בבמדבר ומעצב את הלכותיו הוא העברת זכות הבכורה לכהן, שהרי הבכורה היא חלק מ"משמרת תרומותיי". אם בשמות נאמר שפטר חמור נערף, הרי בבמדבר בכור הבהמה הטמאה נפדה בכסף, והדין נותן – שהרי זה אינטרס של </w:t>
      </w:r>
      <w:proofErr w:type="spellStart"/>
      <w:r w:rsidRPr="00A8629F">
        <w:rPr>
          <w:rFonts w:ascii="Narkisim" w:hAnsi="Narkisim"/>
          <w:sz w:val="24"/>
          <w:szCs w:val="24"/>
          <w:rtl/>
        </w:rPr>
        <w:t>הכהנים</w:t>
      </w:r>
      <w:proofErr w:type="spellEnd"/>
      <w:r w:rsidRPr="00A8629F">
        <w:rPr>
          <w:rFonts w:ascii="Narkisim" w:hAnsi="Narkisim"/>
          <w:sz w:val="24"/>
          <w:szCs w:val="24"/>
          <w:rtl/>
        </w:rPr>
        <w:t xml:space="preserve"> – להגדיל את שכרם. גם בכור טהור ניתן לכהן במובן הפיסי ביותר, כלומר: כבשר, והתורה מדגישה: "</w:t>
      </w:r>
      <w:r w:rsidR="00A8629F" w:rsidRPr="00A8629F">
        <w:rPr>
          <w:sz w:val="24"/>
          <w:szCs w:val="24"/>
          <w:rtl/>
        </w:rPr>
        <w:t>וּבְשָׂרָם יִהְיֶה לָּךְ כַּחֲזֵה הַתְּנוּפָה</w:t>
      </w:r>
      <w:r w:rsidRPr="00A8629F">
        <w:rPr>
          <w:rFonts w:ascii="Narkisim" w:hAnsi="Narkisim"/>
          <w:sz w:val="24"/>
          <w:szCs w:val="24"/>
          <w:rtl/>
        </w:rPr>
        <w:t xml:space="preserve">" כלומר – כשם שאתם אוכלים אכילת מזבח. באחת, שני יסודות משפיעים על שינוי מעמד הבכור ודיניו בבמדבר: היותו מתנת ראשית, ונתינתו לכהן. </w:t>
      </w:r>
    </w:p>
    <w:p w14:paraId="02AB931E" w14:textId="77777777" w:rsidR="00503139" w:rsidRPr="00503139" w:rsidRDefault="00503139" w:rsidP="00503139">
      <w:pPr>
        <w:tabs>
          <w:tab w:val="right" w:pos="4620"/>
        </w:tabs>
        <w:rPr>
          <w:sz w:val="24"/>
          <w:szCs w:val="24"/>
          <w:rtl/>
        </w:rPr>
      </w:pPr>
      <w:r w:rsidRPr="00503139">
        <w:rPr>
          <w:sz w:val="24"/>
          <w:szCs w:val="24"/>
          <w:rtl/>
        </w:rPr>
        <w:t>אם קרוב המשפחה של הבכור בפרשת שמות הוא הפסח – קרבן ברית שהוא זכר ליציאת מצרים ואף עומד בשורש בחירת ישראל ויצ</w:t>
      </w:r>
      <w:r w:rsidR="002A376E">
        <w:rPr>
          <w:sz w:val="24"/>
          <w:szCs w:val="24"/>
          <w:rtl/>
        </w:rPr>
        <w:t>יאת מצרים, וזהו גם ההקשר בפרשה</w:t>
      </w:r>
      <w:r w:rsidR="002A376E">
        <w:rPr>
          <w:rFonts w:hint="cs"/>
          <w:sz w:val="24"/>
          <w:szCs w:val="24"/>
          <w:rtl/>
        </w:rPr>
        <w:t xml:space="preserve"> </w:t>
      </w:r>
      <w:r w:rsidR="002A376E">
        <w:rPr>
          <w:sz w:val="24"/>
          <w:szCs w:val="24"/>
          <w:rtl/>
        </w:rPr>
        <w:t>–</w:t>
      </w:r>
      <w:r w:rsidR="002A376E">
        <w:rPr>
          <w:rFonts w:hint="cs"/>
          <w:sz w:val="24"/>
          <w:szCs w:val="24"/>
          <w:rtl/>
        </w:rPr>
        <w:t xml:space="preserve"> </w:t>
      </w:r>
      <w:r w:rsidRPr="00503139">
        <w:rPr>
          <w:sz w:val="24"/>
          <w:szCs w:val="24"/>
          <w:rtl/>
        </w:rPr>
        <w:t>הרי שבן המשפחה של הבכור בפרשת קורח בספר דברים היא התרומה, הב</w:t>
      </w:r>
      <w:r w:rsidR="002A376E">
        <w:rPr>
          <w:rFonts w:hint="cs"/>
          <w:sz w:val="24"/>
          <w:szCs w:val="24"/>
          <w:rtl/>
        </w:rPr>
        <w:t>י</w:t>
      </w:r>
      <w:r w:rsidRPr="00503139">
        <w:rPr>
          <w:sz w:val="24"/>
          <w:szCs w:val="24"/>
          <w:rtl/>
        </w:rPr>
        <w:t xml:space="preserve">כורים או המעשר, וזהו </w:t>
      </w:r>
      <w:r w:rsidR="00E07A68">
        <w:rPr>
          <w:sz w:val="24"/>
          <w:szCs w:val="24"/>
          <w:rtl/>
        </w:rPr>
        <w:t>גם ההקשר בפרשה.</w:t>
      </w:r>
    </w:p>
    <w:p w14:paraId="0B378C1E" w14:textId="77777777" w:rsidR="00503139" w:rsidRPr="00503139" w:rsidRDefault="00503139" w:rsidP="00503139">
      <w:pPr>
        <w:tabs>
          <w:tab w:val="right" w:pos="4620"/>
        </w:tabs>
        <w:rPr>
          <w:sz w:val="24"/>
          <w:szCs w:val="24"/>
          <w:rtl/>
        </w:rPr>
      </w:pPr>
    </w:p>
    <w:p w14:paraId="6D070070" w14:textId="77777777" w:rsidR="00503139" w:rsidRPr="00E21973" w:rsidRDefault="00503139" w:rsidP="00E21973">
      <w:pPr>
        <w:tabs>
          <w:tab w:val="right" w:pos="4620"/>
        </w:tabs>
        <w:jc w:val="center"/>
        <w:rPr>
          <w:rFonts w:asciiTheme="minorBidi" w:hAnsiTheme="minorBidi" w:cstheme="minorBidi"/>
          <w:b/>
          <w:bCs/>
          <w:sz w:val="24"/>
          <w:szCs w:val="24"/>
          <w:rtl/>
        </w:rPr>
      </w:pPr>
      <w:r w:rsidRPr="00E21973">
        <w:rPr>
          <w:rFonts w:asciiTheme="minorBidi" w:hAnsiTheme="minorBidi" w:cstheme="minorBidi"/>
          <w:b/>
          <w:bCs/>
          <w:sz w:val="24"/>
          <w:szCs w:val="24"/>
          <w:rtl/>
        </w:rPr>
        <w:t>מבט כללי אל שלוש פרשיות הבכור</w:t>
      </w:r>
    </w:p>
    <w:p w14:paraId="40A8B998" w14:textId="4A0CD1B0" w:rsidR="00503139" w:rsidRPr="00503139" w:rsidRDefault="00503139" w:rsidP="00503139">
      <w:pPr>
        <w:tabs>
          <w:tab w:val="right" w:pos="4620"/>
        </w:tabs>
        <w:rPr>
          <w:sz w:val="24"/>
          <w:szCs w:val="24"/>
          <w:rtl/>
        </w:rPr>
      </w:pPr>
      <w:r w:rsidRPr="00503139">
        <w:rPr>
          <w:sz w:val="24"/>
          <w:szCs w:val="24"/>
          <w:rtl/>
        </w:rPr>
        <w:t xml:space="preserve">נסכם כעת בטבלה את </w:t>
      </w:r>
      <w:r w:rsidR="000C1FF6">
        <w:rPr>
          <w:rFonts w:hint="cs"/>
          <w:sz w:val="24"/>
          <w:szCs w:val="24"/>
          <w:rtl/>
        </w:rPr>
        <w:t>מה ש</w:t>
      </w:r>
      <w:r w:rsidRPr="00503139">
        <w:rPr>
          <w:sz w:val="24"/>
          <w:szCs w:val="24"/>
          <w:rtl/>
        </w:rPr>
        <w:t xml:space="preserve">ראינו בשלושת המופעים של מצוות הבכור: </w:t>
      </w:r>
    </w:p>
    <w:tbl>
      <w:tblPr>
        <w:tblStyle w:val="aff8"/>
        <w:bidiVisual/>
        <w:tblW w:w="0" w:type="auto"/>
        <w:tblLook w:val="04A0" w:firstRow="1" w:lastRow="0" w:firstColumn="1" w:lastColumn="0" w:noHBand="0" w:noVBand="1"/>
      </w:tblPr>
      <w:tblGrid>
        <w:gridCol w:w="1512"/>
        <w:gridCol w:w="1072"/>
        <w:gridCol w:w="1060"/>
        <w:gridCol w:w="966"/>
      </w:tblGrid>
      <w:tr w:rsidR="00503139" w:rsidRPr="00503139" w14:paraId="25B7CD6A" w14:textId="77777777" w:rsidTr="00A0782D">
        <w:tc>
          <w:tcPr>
            <w:tcW w:w="2074" w:type="dxa"/>
          </w:tcPr>
          <w:p w14:paraId="23E4E2F3" w14:textId="77777777" w:rsidR="00503139" w:rsidRPr="00503139" w:rsidRDefault="00503139" w:rsidP="00503139">
            <w:pPr>
              <w:tabs>
                <w:tab w:val="right" w:pos="4620"/>
              </w:tabs>
              <w:rPr>
                <w:sz w:val="24"/>
                <w:szCs w:val="24"/>
                <w:rtl/>
              </w:rPr>
            </w:pPr>
          </w:p>
        </w:tc>
        <w:tc>
          <w:tcPr>
            <w:tcW w:w="2074" w:type="dxa"/>
          </w:tcPr>
          <w:p w14:paraId="1EE338E1" w14:textId="553B434F" w:rsidR="00503139" w:rsidRPr="00503139" w:rsidRDefault="00503139" w:rsidP="00503139">
            <w:pPr>
              <w:tabs>
                <w:tab w:val="right" w:pos="4620"/>
              </w:tabs>
              <w:rPr>
                <w:b/>
                <w:bCs/>
                <w:sz w:val="24"/>
                <w:szCs w:val="24"/>
                <w:rtl/>
              </w:rPr>
            </w:pPr>
            <w:r w:rsidRPr="00503139">
              <w:rPr>
                <w:b/>
                <w:bCs/>
                <w:sz w:val="24"/>
                <w:szCs w:val="24"/>
                <w:rtl/>
              </w:rPr>
              <w:t>שמות י</w:t>
            </w:r>
            <w:r w:rsidR="00B91CBE">
              <w:rPr>
                <w:rFonts w:hint="cs"/>
                <w:b/>
                <w:bCs/>
                <w:sz w:val="24"/>
                <w:szCs w:val="24"/>
                <w:rtl/>
              </w:rPr>
              <w:t>"</w:t>
            </w:r>
            <w:r w:rsidRPr="00503139">
              <w:rPr>
                <w:b/>
                <w:bCs/>
                <w:sz w:val="24"/>
                <w:szCs w:val="24"/>
                <w:rtl/>
              </w:rPr>
              <w:t>ג</w:t>
            </w:r>
          </w:p>
        </w:tc>
        <w:tc>
          <w:tcPr>
            <w:tcW w:w="2074" w:type="dxa"/>
          </w:tcPr>
          <w:p w14:paraId="0E09D6D9" w14:textId="379657E9" w:rsidR="00503139" w:rsidRPr="00503139" w:rsidRDefault="00503139" w:rsidP="00503139">
            <w:pPr>
              <w:tabs>
                <w:tab w:val="right" w:pos="4620"/>
              </w:tabs>
              <w:rPr>
                <w:b/>
                <w:bCs/>
                <w:sz w:val="24"/>
                <w:szCs w:val="24"/>
                <w:rtl/>
              </w:rPr>
            </w:pPr>
            <w:r w:rsidRPr="00503139">
              <w:rPr>
                <w:b/>
                <w:bCs/>
                <w:sz w:val="24"/>
                <w:szCs w:val="24"/>
                <w:rtl/>
              </w:rPr>
              <w:t>במדבר י</w:t>
            </w:r>
            <w:r w:rsidR="00B91CBE">
              <w:rPr>
                <w:rFonts w:hint="cs"/>
                <w:b/>
                <w:bCs/>
                <w:sz w:val="24"/>
                <w:szCs w:val="24"/>
                <w:rtl/>
              </w:rPr>
              <w:t>"</w:t>
            </w:r>
            <w:r w:rsidRPr="00503139">
              <w:rPr>
                <w:b/>
                <w:bCs/>
                <w:sz w:val="24"/>
                <w:szCs w:val="24"/>
                <w:rtl/>
              </w:rPr>
              <w:t>ח</w:t>
            </w:r>
          </w:p>
        </w:tc>
        <w:tc>
          <w:tcPr>
            <w:tcW w:w="2074" w:type="dxa"/>
          </w:tcPr>
          <w:p w14:paraId="2A8404C5" w14:textId="2AF6E013" w:rsidR="00503139" w:rsidRPr="00503139" w:rsidRDefault="00503139" w:rsidP="00503139">
            <w:pPr>
              <w:tabs>
                <w:tab w:val="right" w:pos="4620"/>
              </w:tabs>
              <w:rPr>
                <w:b/>
                <w:bCs/>
                <w:sz w:val="24"/>
                <w:szCs w:val="24"/>
                <w:rtl/>
              </w:rPr>
            </w:pPr>
            <w:r w:rsidRPr="00503139">
              <w:rPr>
                <w:b/>
                <w:bCs/>
                <w:sz w:val="24"/>
                <w:szCs w:val="24"/>
                <w:rtl/>
              </w:rPr>
              <w:t>דברים ט</w:t>
            </w:r>
            <w:r w:rsidR="00B91CBE">
              <w:rPr>
                <w:rFonts w:hint="cs"/>
                <w:b/>
                <w:bCs/>
                <w:sz w:val="24"/>
                <w:szCs w:val="24"/>
                <w:rtl/>
              </w:rPr>
              <w:t>"</w:t>
            </w:r>
            <w:r w:rsidRPr="00503139">
              <w:rPr>
                <w:b/>
                <w:bCs/>
                <w:sz w:val="24"/>
                <w:szCs w:val="24"/>
                <w:rtl/>
              </w:rPr>
              <w:t>ו</w:t>
            </w:r>
          </w:p>
        </w:tc>
      </w:tr>
      <w:tr w:rsidR="00503139" w:rsidRPr="00503139" w14:paraId="408623C5" w14:textId="77777777" w:rsidTr="0025216D">
        <w:tc>
          <w:tcPr>
            <w:tcW w:w="2074" w:type="dxa"/>
          </w:tcPr>
          <w:p w14:paraId="175018CD" w14:textId="77777777" w:rsidR="00503139" w:rsidRPr="00503139" w:rsidRDefault="00503139" w:rsidP="00503139">
            <w:pPr>
              <w:tabs>
                <w:tab w:val="right" w:pos="4620"/>
              </w:tabs>
              <w:rPr>
                <w:b/>
                <w:bCs/>
                <w:sz w:val="24"/>
                <w:szCs w:val="24"/>
                <w:rtl/>
              </w:rPr>
            </w:pPr>
            <w:r w:rsidRPr="00503139">
              <w:rPr>
                <w:b/>
                <w:bCs/>
                <w:sz w:val="24"/>
                <w:szCs w:val="24"/>
                <w:rtl/>
              </w:rPr>
              <w:t>מעמד הבכור</w:t>
            </w:r>
          </w:p>
        </w:tc>
        <w:tc>
          <w:tcPr>
            <w:tcW w:w="2074" w:type="dxa"/>
          </w:tcPr>
          <w:p w14:paraId="76D43A46" w14:textId="77777777" w:rsidR="00503139" w:rsidRPr="00503139" w:rsidRDefault="00503139" w:rsidP="00503139">
            <w:pPr>
              <w:tabs>
                <w:tab w:val="right" w:pos="4620"/>
              </w:tabs>
              <w:rPr>
                <w:sz w:val="24"/>
                <w:szCs w:val="24"/>
                <w:rtl/>
              </w:rPr>
            </w:pPr>
            <w:r w:rsidRPr="00503139">
              <w:rPr>
                <w:sz w:val="24"/>
                <w:szCs w:val="24"/>
                <w:rtl/>
              </w:rPr>
              <w:t>קדוש – לה' הוא</w:t>
            </w:r>
          </w:p>
        </w:tc>
        <w:tc>
          <w:tcPr>
            <w:tcW w:w="2074" w:type="dxa"/>
          </w:tcPr>
          <w:p w14:paraId="46CC8C69" w14:textId="5695AD62" w:rsidR="00503139" w:rsidRPr="00A0782D" w:rsidRDefault="00011AB5" w:rsidP="00503139">
            <w:pPr>
              <w:tabs>
                <w:tab w:val="right" w:pos="4620"/>
              </w:tabs>
              <w:rPr>
                <w:rFonts w:ascii="Narkisim" w:hAnsi="Narkisim"/>
                <w:sz w:val="24"/>
                <w:szCs w:val="24"/>
                <w:rtl/>
              </w:rPr>
            </w:pPr>
            <w:r w:rsidRPr="00A56A80">
              <w:rPr>
                <w:rFonts w:ascii="Narkisim" w:hAnsi="Narkisim"/>
                <w:sz w:val="24"/>
                <w:szCs w:val="24"/>
                <w:rtl/>
              </w:rPr>
              <w:t xml:space="preserve">נאמר: "קודש הם", ואח"כ לכהן: "יהיה לך" – כלומר: מיועד </w:t>
            </w:r>
            <w:proofErr w:type="spellStart"/>
            <w:r w:rsidRPr="00A56A80">
              <w:rPr>
                <w:rFonts w:ascii="Narkisim" w:hAnsi="Narkisim"/>
                <w:sz w:val="24"/>
                <w:szCs w:val="24"/>
                <w:rtl/>
              </w:rPr>
              <w:t>לכהנים</w:t>
            </w:r>
            <w:proofErr w:type="spellEnd"/>
            <w:r w:rsidRPr="00A56A80">
              <w:rPr>
                <w:rFonts w:ascii="Narkisim" w:hAnsi="Narkisim"/>
                <w:sz w:val="24"/>
                <w:szCs w:val="24"/>
                <w:rtl/>
              </w:rPr>
              <w:t xml:space="preserve">. </w:t>
            </w:r>
          </w:p>
        </w:tc>
        <w:tc>
          <w:tcPr>
            <w:tcW w:w="2074" w:type="dxa"/>
          </w:tcPr>
          <w:p w14:paraId="30337116" w14:textId="77777777" w:rsidR="00503139" w:rsidRPr="00503139" w:rsidRDefault="00503139" w:rsidP="00503139">
            <w:pPr>
              <w:tabs>
                <w:tab w:val="right" w:pos="4620"/>
              </w:tabs>
              <w:rPr>
                <w:sz w:val="24"/>
                <w:szCs w:val="24"/>
                <w:rtl/>
              </w:rPr>
            </w:pPr>
            <w:r w:rsidRPr="00503139">
              <w:rPr>
                <w:sz w:val="24"/>
                <w:szCs w:val="24"/>
                <w:rtl/>
              </w:rPr>
              <w:t>לכאורה ממון בעלים</w:t>
            </w:r>
          </w:p>
        </w:tc>
      </w:tr>
      <w:tr w:rsidR="00503139" w:rsidRPr="00503139" w14:paraId="7068E800" w14:textId="77777777" w:rsidTr="00A0782D">
        <w:tc>
          <w:tcPr>
            <w:tcW w:w="2074" w:type="dxa"/>
          </w:tcPr>
          <w:p w14:paraId="7517210B" w14:textId="77777777" w:rsidR="00503139" w:rsidRPr="00503139" w:rsidRDefault="00503139" w:rsidP="00503139">
            <w:pPr>
              <w:tabs>
                <w:tab w:val="right" w:pos="4620"/>
              </w:tabs>
              <w:rPr>
                <w:b/>
                <w:bCs/>
                <w:sz w:val="24"/>
                <w:szCs w:val="24"/>
                <w:rtl/>
              </w:rPr>
            </w:pPr>
            <w:r w:rsidRPr="00503139">
              <w:rPr>
                <w:b/>
                <w:bCs/>
                <w:sz w:val="24"/>
                <w:szCs w:val="24"/>
                <w:rtl/>
              </w:rPr>
              <w:t>מיני הבכור הנזכרים</w:t>
            </w:r>
          </w:p>
        </w:tc>
        <w:tc>
          <w:tcPr>
            <w:tcW w:w="2074" w:type="dxa"/>
          </w:tcPr>
          <w:p w14:paraId="135B9318" w14:textId="77777777" w:rsidR="00503139" w:rsidRPr="00503139" w:rsidRDefault="00503139" w:rsidP="00503139">
            <w:pPr>
              <w:tabs>
                <w:tab w:val="right" w:pos="4620"/>
              </w:tabs>
              <w:rPr>
                <w:sz w:val="24"/>
                <w:szCs w:val="24"/>
                <w:rtl/>
              </w:rPr>
            </w:pPr>
            <w:r w:rsidRPr="00503139">
              <w:rPr>
                <w:sz w:val="24"/>
                <w:szCs w:val="24"/>
                <w:rtl/>
              </w:rPr>
              <w:t>בהמה טהורה, חמור, אדם</w:t>
            </w:r>
          </w:p>
        </w:tc>
        <w:tc>
          <w:tcPr>
            <w:tcW w:w="2074" w:type="dxa"/>
          </w:tcPr>
          <w:p w14:paraId="3B26A901" w14:textId="77777777" w:rsidR="00503139" w:rsidRPr="00503139" w:rsidRDefault="00503139" w:rsidP="00503139">
            <w:pPr>
              <w:tabs>
                <w:tab w:val="right" w:pos="4620"/>
              </w:tabs>
              <w:rPr>
                <w:sz w:val="24"/>
                <w:szCs w:val="24"/>
                <w:rtl/>
              </w:rPr>
            </w:pPr>
            <w:r w:rsidRPr="00503139">
              <w:rPr>
                <w:sz w:val="24"/>
                <w:szCs w:val="24"/>
                <w:rtl/>
              </w:rPr>
              <w:t>בהמה טהורה, טמאה, אדם</w:t>
            </w:r>
          </w:p>
        </w:tc>
        <w:tc>
          <w:tcPr>
            <w:tcW w:w="2074" w:type="dxa"/>
          </w:tcPr>
          <w:p w14:paraId="552E686C" w14:textId="77777777" w:rsidR="00503139" w:rsidRPr="00503139" w:rsidRDefault="00503139" w:rsidP="00503139">
            <w:pPr>
              <w:tabs>
                <w:tab w:val="right" w:pos="4620"/>
              </w:tabs>
              <w:rPr>
                <w:sz w:val="24"/>
                <w:szCs w:val="24"/>
                <w:rtl/>
              </w:rPr>
            </w:pPr>
            <w:r w:rsidRPr="00503139">
              <w:rPr>
                <w:sz w:val="24"/>
                <w:szCs w:val="24"/>
                <w:rtl/>
              </w:rPr>
              <w:t>בהמה טהורה</w:t>
            </w:r>
          </w:p>
        </w:tc>
      </w:tr>
      <w:tr w:rsidR="00503139" w:rsidRPr="00503139" w14:paraId="601570F7" w14:textId="77777777" w:rsidTr="00A0782D">
        <w:tc>
          <w:tcPr>
            <w:tcW w:w="2074" w:type="dxa"/>
          </w:tcPr>
          <w:p w14:paraId="03993001" w14:textId="77777777" w:rsidR="00503139" w:rsidRPr="00503139" w:rsidRDefault="00503139" w:rsidP="00503139">
            <w:pPr>
              <w:tabs>
                <w:tab w:val="right" w:pos="4620"/>
              </w:tabs>
              <w:rPr>
                <w:b/>
                <w:bCs/>
                <w:sz w:val="24"/>
                <w:szCs w:val="24"/>
                <w:rtl/>
              </w:rPr>
            </w:pPr>
            <w:r w:rsidRPr="00503139">
              <w:rPr>
                <w:b/>
                <w:bCs/>
                <w:sz w:val="24"/>
                <w:szCs w:val="24"/>
                <w:rtl/>
              </w:rPr>
              <w:t>דין הטהורה</w:t>
            </w:r>
          </w:p>
        </w:tc>
        <w:tc>
          <w:tcPr>
            <w:tcW w:w="2074" w:type="dxa"/>
          </w:tcPr>
          <w:p w14:paraId="26D34E56" w14:textId="77777777" w:rsidR="00503139" w:rsidRPr="00503139" w:rsidRDefault="00503139" w:rsidP="00503139">
            <w:pPr>
              <w:tabs>
                <w:tab w:val="right" w:pos="4620"/>
              </w:tabs>
              <w:rPr>
                <w:sz w:val="24"/>
                <w:szCs w:val="24"/>
                <w:rtl/>
              </w:rPr>
            </w:pPr>
            <w:r w:rsidRPr="00503139">
              <w:rPr>
                <w:sz w:val="24"/>
                <w:szCs w:val="24"/>
                <w:rtl/>
              </w:rPr>
              <w:t>זבח לה'</w:t>
            </w:r>
          </w:p>
        </w:tc>
        <w:tc>
          <w:tcPr>
            <w:tcW w:w="2074" w:type="dxa"/>
          </w:tcPr>
          <w:p w14:paraId="13710705" w14:textId="77777777" w:rsidR="00503139" w:rsidRPr="00503139" w:rsidRDefault="00503139" w:rsidP="00503139">
            <w:pPr>
              <w:tabs>
                <w:tab w:val="right" w:pos="4620"/>
              </w:tabs>
              <w:rPr>
                <w:sz w:val="24"/>
                <w:szCs w:val="24"/>
                <w:rtl/>
              </w:rPr>
            </w:pPr>
            <w:r w:rsidRPr="00503139">
              <w:rPr>
                <w:sz w:val="24"/>
                <w:szCs w:val="24"/>
                <w:rtl/>
              </w:rPr>
              <w:t xml:space="preserve">ניתן </w:t>
            </w:r>
            <w:proofErr w:type="spellStart"/>
            <w:r w:rsidRPr="00503139">
              <w:rPr>
                <w:sz w:val="24"/>
                <w:szCs w:val="24"/>
                <w:rtl/>
              </w:rPr>
              <w:t>לכהנים</w:t>
            </w:r>
            <w:proofErr w:type="spellEnd"/>
            <w:r w:rsidRPr="00503139">
              <w:rPr>
                <w:sz w:val="24"/>
                <w:szCs w:val="24"/>
                <w:rtl/>
              </w:rPr>
              <w:t xml:space="preserve"> והם </w:t>
            </w:r>
            <w:proofErr w:type="spellStart"/>
            <w:r w:rsidRPr="00503139">
              <w:rPr>
                <w:sz w:val="24"/>
                <w:szCs w:val="24"/>
                <w:rtl/>
              </w:rPr>
              <w:t>יזבחוהו</w:t>
            </w:r>
            <w:proofErr w:type="spellEnd"/>
          </w:p>
        </w:tc>
        <w:tc>
          <w:tcPr>
            <w:tcW w:w="2074" w:type="dxa"/>
          </w:tcPr>
          <w:p w14:paraId="7227131F" w14:textId="77777777" w:rsidR="00503139" w:rsidRPr="00503139" w:rsidRDefault="00503139" w:rsidP="00503139">
            <w:pPr>
              <w:tabs>
                <w:tab w:val="right" w:pos="4620"/>
              </w:tabs>
              <w:rPr>
                <w:sz w:val="24"/>
                <w:szCs w:val="24"/>
                <w:rtl/>
              </w:rPr>
            </w:pPr>
            <w:r w:rsidRPr="00503139">
              <w:rPr>
                <w:sz w:val="24"/>
                <w:szCs w:val="24"/>
                <w:rtl/>
              </w:rPr>
              <w:t>נאכלת במקום אשר יבחר ע"י הבעלים</w:t>
            </w:r>
          </w:p>
        </w:tc>
      </w:tr>
      <w:tr w:rsidR="00503139" w:rsidRPr="00503139" w14:paraId="09BE7883" w14:textId="77777777" w:rsidTr="00A0782D">
        <w:tc>
          <w:tcPr>
            <w:tcW w:w="2074" w:type="dxa"/>
          </w:tcPr>
          <w:p w14:paraId="319B925E" w14:textId="77777777" w:rsidR="00503139" w:rsidRPr="00503139" w:rsidRDefault="00503139" w:rsidP="00503139">
            <w:pPr>
              <w:tabs>
                <w:tab w:val="right" w:pos="4620"/>
              </w:tabs>
              <w:rPr>
                <w:b/>
                <w:bCs/>
                <w:sz w:val="24"/>
                <w:szCs w:val="24"/>
                <w:rtl/>
              </w:rPr>
            </w:pPr>
            <w:r w:rsidRPr="00503139">
              <w:rPr>
                <w:b/>
                <w:bCs/>
                <w:sz w:val="24"/>
                <w:szCs w:val="24"/>
                <w:rtl/>
              </w:rPr>
              <w:t>דין בעלת מום טהורה</w:t>
            </w:r>
          </w:p>
        </w:tc>
        <w:tc>
          <w:tcPr>
            <w:tcW w:w="2074" w:type="dxa"/>
          </w:tcPr>
          <w:p w14:paraId="384AE36F" w14:textId="77777777" w:rsidR="00503139" w:rsidRPr="00503139" w:rsidRDefault="00503139" w:rsidP="00503139">
            <w:pPr>
              <w:tabs>
                <w:tab w:val="right" w:pos="4620"/>
              </w:tabs>
              <w:rPr>
                <w:sz w:val="24"/>
                <w:szCs w:val="24"/>
                <w:rtl/>
              </w:rPr>
            </w:pPr>
            <w:r w:rsidRPr="00503139">
              <w:rPr>
                <w:sz w:val="24"/>
                <w:szCs w:val="24"/>
                <w:rtl/>
              </w:rPr>
              <w:t>לא נזכר</w:t>
            </w:r>
          </w:p>
        </w:tc>
        <w:tc>
          <w:tcPr>
            <w:tcW w:w="2074" w:type="dxa"/>
          </w:tcPr>
          <w:p w14:paraId="2C03F783" w14:textId="77777777" w:rsidR="00503139" w:rsidRPr="00503139" w:rsidRDefault="00503139" w:rsidP="00503139">
            <w:pPr>
              <w:tabs>
                <w:tab w:val="right" w:pos="4620"/>
              </w:tabs>
              <w:rPr>
                <w:sz w:val="24"/>
                <w:szCs w:val="24"/>
                <w:rtl/>
              </w:rPr>
            </w:pPr>
            <w:r w:rsidRPr="00503139">
              <w:rPr>
                <w:sz w:val="24"/>
                <w:szCs w:val="24"/>
                <w:rtl/>
              </w:rPr>
              <w:t>לא נזכר</w:t>
            </w:r>
          </w:p>
        </w:tc>
        <w:tc>
          <w:tcPr>
            <w:tcW w:w="2074" w:type="dxa"/>
          </w:tcPr>
          <w:p w14:paraId="2F3B1C6E" w14:textId="77777777" w:rsidR="00503139" w:rsidRPr="00503139" w:rsidRDefault="00503139" w:rsidP="00503139">
            <w:pPr>
              <w:tabs>
                <w:tab w:val="right" w:pos="4620"/>
              </w:tabs>
              <w:rPr>
                <w:sz w:val="24"/>
                <w:szCs w:val="24"/>
                <w:rtl/>
              </w:rPr>
            </w:pPr>
            <w:r w:rsidRPr="00503139">
              <w:rPr>
                <w:sz w:val="24"/>
                <w:szCs w:val="24"/>
                <w:rtl/>
              </w:rPr>
              <w:t>נאכל בכשר חולין (תאווה)</w:t>
            </w:r>
          </w:p>
        </w:tc>
      </w:tr>
      <w:tr w:rsidR="00503139" w:rsidRPr="00503139" w14:paraId="6D20AD48" w14:textId="77777777" w:rsidTr="00A0782D">
        <w:tc>
          <w:tcPr>
            <w:tcW w:w="2074" w:type="dxa"/>
          </w:tcPr>
          <w:p w14:paraId="6B21F72E" w14:textId="77777777" w:rsidR="00503139" w:rsidRPr="00503139" w:rsidRDefault="00503139" w:rsidP="00503139">
            <w:pPr>
              <w:tabs>
                <w:tab w:val="right" w:pos="4620"/>
              </w:tabs>
              <w:rPr>
                <w:b/>
                <w:bCs/>
                <w:sz w:val="24"/>
                <w:szCs w:val="24"/>
                <w:rtl/>
              </w:rPr>
            </w:pPr>
            <w:r w:rsidRPr="00503139">
              <w:rPr>
                <w:b/>
                <w:bCs/>
                <w:sz w:val="24"/>
                <w:szCs w:val="24"/>
                <w:rtl/>
              </w:rPr>
              <w:t>דין הטמאה</w:t>
            </w:r>
          </w:p>
        </w:tc>
        <w:tc>
          <w:tcPr>
            <w:tcW w:w="2074" w:type="dxa"/>
          </w:tcPr>
          <w:p w14:paraId="11148564" w14:textId="77777777" w:rsidR="00503139" w:rsidRPr="00503139" w:rsidRDefault="00503139" w:rsidP="00503139">
            <w:pPr>
              <w:tabs>
                <w:tab w:val="right" w:pos="4620"/>
              </w:tabs>
              <w:rPr>
                <w:sz w:val="24"/>
                <w:szCs w:val="24"/>
                <w:rtl/>
              </w:rPr>
            </w:pPr>
            <w:r w:rsidRPr="00503139">
              <w:rPr>
                <w:sz w:val="24"/>
                <w:szCs w:val="24"/>
                <w:rtl/>
              </w:rPr>
              <w:t>חמור תפדה בשה, או "</w:t>
            </w:r>
            <w:proofErr w:type="spellStart"/>
            <w:r w:rsidRPr="00503139">
              <w:rPr>
                <w:sz w:val="24"/>
                <w:szCs w:val="24"/>
                <w:rtl/>
              </w:rPr>
              <w:t>וערפתו</w:t>
            </w:r>
            <w:proofErr w:type="spellEnd"/>
            <w:r w:rsidRPr="00503139">
              <w:rPr>
                <w:sz w:val="24"/>
                <w:szCs w:val="24"/>
                <w:rtl/>
              </w:rPr>
              <w:t xml:space="preserve">" </w:t>
            </w:r>
          </w:p>
        </w:tc>
        <w:tc>
          <w:tcPr>
            <w:tcW w:w="2074" w:type="dxa"/>
          </w:tcPr>
          <w:p w14:paraId="5B4E1389" w14:textId="77777777" w:rsidR="00503139" w:rsidRPr="00503139" w:rsidRDefault="00503139" w:rsidP="00503139">
            <w:pPr>
              <w:tabs>
                <w:tab w:val="right" w:pos="4620"/>
              </w:tabs>
              <w:rPr>
                <w:sz w:val="24"/>
                <w:szCs w:val="24"/>
                <w:rtl/>
              </w:rPr>
            </w:pPr>
            <w:r w:rsidRPr="00503139">
              <w:rPr>
                <w:sz w:val="24"/>
                <w:szCs w:val="24"/>
                <w:rtl/>
              </w:rPr>
              <w:t>הטמאה נפדית והיא ממון כהן</w:t>
            </w:r>
          </w:p>
        </w:tc>
        <w:tc>
          <w:tcPr>
            <w:tcW w:w="2074" w:type="dxa"/>
          </w:tcPr>
          <w:p w14:paraId="5D50502D" w14:textId="77777777" w:rsidR="00503139" w:rsidRPr="00503139" w:rsidRDefault="00503139" w:rsidP="00503139">
            <w:pPr>
              <w:tabs>
                <w:tab w:val="right" w:pos="4620"/>
              </w:tabs>
              <w:rPr>
                <w:sz w:val="24"/>
                <w:szCs w:val="24"/>
                <w:rtl/>
              </w:rPr>
            </w:pPr>
            <w:r w:rsidRPr="00503139">
              <w:rPr>
                <w:sz w:val="24"/>
                <w:szCs w:val="24"/>
                <w:rtl/>
              </w:rPr>
              <w:t>לא נזכר</w:t>
            </w:r>
          </w:p>
        </w:tc>
      </w:tr>
      <w:tr w:rsidR="00503139" w:rsidRPr="00503139" w14:paraId="227D4F7D" w14:textId="77777777" w:rsidTr="00A0782D">
        <w:tc>
          <w:tcPr>
            <w:tcW w:w="2074" w:type="dxa"/>
          </w:tcPr>
          <w:p w14:paraId="19A48251" w14:textId="77777777" w:rsidR="00503139" w:rsidRPr="00503139" w:rsidRDefault="00503139" w:rsidP="00503139">
            <w:pPr>
              <w:tabs>
                <w:tab w:val="right" w:pos="4620"/>
              </w:tabs>
              <w:rPr>
                <w:b/>
                <w:bCs/>
                <w:sz w:val="24"/>
                <w:szCs w:val="24"/>
                <w:rtl/>
              </w:rPr>
            </w:pPr>
            <w:r w:rsidRPr="00503139">
              <w:rPr>
                <w:b/>
                <w:bCs/>
                <w:sz w:val="24"/>
                <w:szCs w:val="24"/>
                <w:rtl/>
              </w:rPr>
              <w:t>אדם</w:t>
            </w:r>
          </w:p>
        </w:tc>
        <w:tc>
          <w:tcPr>
            <w:tcW w:w="2074" w:type="dxa"/>
          </w:tcPr>
          <w:p w14:paraId="57282B46" w14:textId="77777777" w:rsidR="00503139" w:rsidRPr="00503139" w:rsidRDefault="00503139" w:rsidP="00503139">
            <w:pPr>
              <w:tabs>
                <w:tab w:val="right" w:pos="4620"/>
              </w:tabs>
              <w:rPr>
                <w:sz w:val="24"/>
                <w:szCs w:val="24"/>
                <w:rtl/>
              </w:rPr>
            </w:pPr>
            <w:r w:rsidRPr="00503139">
              <w:rPr>
                <w:sz w:val="24"/>
                <w:szCs w:val="24"/>
                <w:rtl/>
              </w:rPr>
              <w:t>נפדה</w:t>
            </w:r>
          </w:p>
        </w:tc>
        <w:tc>
          <w:tcPr>
            <w:tcW w:w="2074" w:type="dxa"/>
          </w:tcPr>
          <w:p w14:paraId="3B111211" w14:textId="77777777" w:rsidR="00503139" w:rsidRPr="00503139" w:rsidRDefault="00503139" w:rsidP="00503139">
            <w:pPr>
              <w:tabs>
                <w:tab w:val="right" w:pos="4620"/>
              </w:tabs>
              <w:rPr>
                <w:sz w:val="24"/>
                <w:szCs w:val="24"/>
                <w:rtl/>
              </w:rPr>
            </w:pPr>
            <w:r w:rsidRPr="00503139">
              <w:rPr>
                <w:sz w:val="24"/>
                <w:szCs w:val="24"/>
                <w:rtl/>
              </w:rPr>
              <w:t>נפדה בחמישה שקלים</w:t>
            </w:r>
          </w:p>
        </w:tc>
        <w:tc>
          <w:tcPr>
            <w:tcW w:w="2074" w:type="dxa"/>
          </w:tcPr>
          <w:p w14:paraId="18EEF6C3" w14:textId="77777777" w:rsidR="00503139" w:rsidRPr="00503139" w:rsidRDefault="00503139" w:rsidP="00503139">
            <w:pPr>
              <w:tabs>
                <w:tab w:val="right" w:pos="4620"/>
              </w:tabs>
              <w:rPr>
                <w:sz w:val="24"/>
                <w:szCs w:val="24"/>
                <w:rtl/>
              </w:rPr>
            </w:pPr>
            <w:r w:rsidRPr="00503139">
              <w:rPr>
                <w:sz w:val="24"/>
                <w:szCs w:val="24"/>
                <w:rtl/>
              </w:rPr>
              <w:t>לא נזכר</w:t>
            </w:r>
          </w:p>
        </w:tc>
      </w:tr>
      <w:tr w:rsidR="00503139" w:rsidRPr="00503139" w14:paraId="658B4689" w14:textId="77777777" w:rsidTr="0025216D">
        <w:tc>
          <w:tcPr>
            <w:tcW w:w="2074" w:type="dxa"/>
          </w:tcPr>
          <w:p w14:paraId="3C5F2E2D" w14:textId="77777777" w:rsidR="00503139" w:rsidRPr="00503139" w:rsidRDefault="00503139" w:rsidP="00503139">
            <w:pPr>
              <w:tabs>
                <w:tab w:val="right" w:pos="4620"/>
              </w:tabs>
              <w:rPr>
                <w:b/>
                <w:bCs/>
                <w:sz w:val="24"/>
                <w:szCs w:val="24"/>
                <w:rtl/>
              </w:rPr>
            </w:pPr>
            <w:r w:rsidRPr="00503139">
              <w:rPr>
                <w:b/>
                <w:bCs/>
                <w:sz w:val="24"/>
                <w:szCs w:val="24"/>
                <w:rtl/>
              </w:rPr>
              <w:t>נימוק</w:t>
            </w:r>
          </w:p>
        </w:tc>
        <w:tc>
          <w:tcPr>
            <w:tcW w:w="2074" w:type="dxa"/>
          </w:tcPr>
          <w:p w14:paraId="2A7B3DEE" w14:textId="77777777" w:rsidR="00503139" w:rsidRPr="00503139" w:rsidRDefault="00503139" w:rsidP="00503139">
            <w:pPr>
              <w:tabs>
                <w:tab w:val="right" w:pos="4620"/>
              </w:tabs>
              <w:rPr>
                <w:sz w:val="24"/>
                <w:szCs w:val="24"/>
                <w:rtl/>
              </w:rPr>
            </w:pPr>
            <w:r w:rsidRPr="00503139">
              <w:rPr>
                <w:sz w:val="24"/>
                <w:szCs w:val="24"/>
                <w:rtl/>
              </w:rPr>
              <w:t>מכת בכורות – הבדלת הבכורות – זכרון יציאת מצרים</w:t>
            </w:r>
          </w:p>
        </w:tc>
        <w:tc>
          <w:tcPr>
            <w:tcW w:w="2074" w:type="dxa"/>
          </w:tcPr>
          <w:p w14:paraId="5503952C" w14:textId="71734CC3" w:rsidR="00503139" w:rsidRPr="00503139" w:rsidRDefault="00503139" w:rsidP="00503139">
            <w:pPr>
              <w:tabs>
                <w:tab w:val="right" w:pos="4620"/>
              </w:tabs>
              <w:rPr>
                <w:sz w:val="24"/>
                <w:szCs w:val="24"/>
                <w:rtl/>
              </w:rPr>
            </w:pPr>
            <w:r w:rsidRPr="00503139">
              <w:rPr>
                <w:sz w:val="24"/>
                <w:szCs w:val="24"/>
                <w:rtl/>
              </w:rPr>
              <w:t>מופיע כחלק מקרבנות ומתנות ראשית: תרומה, בכורים, בכור – הראשית קודש לה'</w:t>
            </w:r>
            <w:r w:rsidR="0040415E">
              <w:rPr>
                <w:rFonts w:hint="cs"/>
                <w:sz w:val="24"/>
                <w:szCs w:val="24"/>
                <w:rtl/>
              </w:rPr>
              <w:t xml:space="preserve">, וכחלק משכרם של </w:t>
            </w:r>
            <w:proofErr w:type="spellStart"/>
            <w:r w:rsidR="0040415E">
              <w:rPr>
                <w:rFonts w:hint="cs"/>
                <w:sz w:val="24"/>
                <w:szCs w:val="24"/>
                <w:rtl/>
              </w:rPr>
              <w:t>הכהנים</w:t>
            </w:r>
            <w:proofErr w:type="spellEnd"/>
            <w:r w:rsidR="0040415E">
              <w:rPr>
                <w:rFonts w:hint="cs"/>
                <w:sz w:val="24"/>
                <w:szCs w:val="24"/>
                <w:rtl/>
              </w:rPr>
              <w:t xml:space="preserve">. </w:t>
            </w:r>
            <w:r w:rsidRPr="00503139">
              <w:rPr>
                <w:sz w:val="24"/>
                <w:szCs w:val="24"/>
                <w:rtl/>
              </w:rPr>
              <w:t xml:space="preserve"> </w:t>
            </w:r>
          </w:p>
        </w:tc>
        <w:tc>
          <w:tcPr>
            <w:tcW w:w="2074" w:type="dxa"/>
          </w:tcPr>
          <w:p w14:paraId="057E9E4B" w14:textId="77777777" w:rsidR="00503139" w:rsidRPr="00503139" w:rsidRDefault="00503139" w:rsidP="00503139">
            <w:pPr>
              <w:tabs>
                <w:tab w:val="right" w:pos="4620"/>
              </w:tabs>
              <w:rPr>
                <w:sz w:val="24"/>
                <w:szCs w:val="24"/>
                <w:rtl/>
              </w:rPr>
            </w:pPr>
            <w:r w:rsidRPr="00503139">
              <w:rPr>
                <w:sz w:val="24"/>
                <w:szCs w:val="24"/>
                <w:rtl/>
              </w:rPr>
              <w:t xml:space="preserve">לא נזכר, אך דומה בעניינו למעשר שני – כלומר: קיום המצווה לבוא לפני ה'. </w:t>
            </w:r>
          </w:p>
        </w:tc>
      </w:tr>
      <w:tr w:rsidR="00503139" w:rsidRPr="00503139" w14:paraId="0780A67D" w14:textId="77777777" w:rsidTr="0025216D">
        <w:tc>
          <w:tcPr>
            <w:tcW w:w="2074" w:type="dxa"/>
          </w:tcPr>
          <w:p w14:paraId="2B1DE4D1" w14:textId="77777777" w:rsidR="00503139" w:rsidRPr="00503139" w:rsidRDefault="00503139" w:rsidP="00503139">
            <w:pPr>
              <w:tabs>
                <w:tab w:val="right" w:pos="4620"/>
              </w:tabs>
              <w:rPr>
                <w:b/>
                <w:bCs/>
                <w:sz w:val="24"/>
                <w:szCs w:val="24"/>
                <w:rtl/>
              </w:rPr>
            </w:pPr>
            <w:r w:rsidRPr="00503139">
              <w:rPr>
                <w:b/>
                <w:bCs/>
                <w:sz w:val="24"/>
                <w:szCs w:val="24"/>
                <w:rtl/>
              </w:rPr>
              <w:t xml:space="preserve">קרבת משפחה/הקשר </w:t>
            </w:r>
            <w:r w:rsidRPr="00503139">
              <w:rPr>
                <w:b/>
                <w:bCs/>
                <w:sz w:val="24"/>
                <w:szCs w:val="24"/>
                <w:rtl/>
              </w:rPr>
              <w:t>בפרשה למצווה אחרת</w:t>
            </w:r>
          </w:p>
        </w:tc>
        <w:tc>
          <w:tcPr>
            <w:tcW w:w="2074" w:type="dxa"/>
          </w:tcPr>
          <w:p w14:paraId="34DFE0BF" w14:textId="77777777" w:rsidR="00503139" w:rsidRPr="00503139" w:rsidRDefault="00503139" w:rsidP="00503139">
            <w:pPr>
              <w:tabs>
                <w:tab w:val="right" w:pos="4620"/>
              </w:tabs>
              <w:rPr>
                <w:sz w:val="24"/>
                <w:szCs w:val="24"/>
                <w:rtl/>
              </w:rPr>
            </w:pPr>
            <w:r w:rsidRPr="00503139">
              <w:rPr>
                <w:sz w:val="24"/>
                <w:szCs w:val="24"/>
                <w:rtl/>
              </w:rPr>
              <w:t>פסח</w:t>
            </w:r>
          </w:p>
        </w:tc>
        <w:tc>
          <w:tcPr>
            <w:tcW w:w="2074" w:type="dxa"/>
          </w:tcPr>
          <w:p w14:paraId="0BBDC96B" w14:textId="77777777" w:rsidR="00503139" w:rsidRPr="00503139" w:rsidRDefault="00503139" w:rsidP="00503139">
            <w:pPr>
              <w:tabs>
                <w:tab w:val="right" w:pos="4620"/>
              </w:tabs>
              <w:rPr>
                <w:sz w:val="24"/>
                <w:szCs w:val="24"/>
                <w:rtl/>
              </w:rPr>
            </w:pPr>
            <w:r w:rsidRPr="00503139">
              <w:rPr>
                <w:sz w:val="24"/>
                <w:szCs w:val="24"/>
                <w:rtl/>
              </w:rPr>
              <w:t>תרומה, בכורים, מעשר ראשון</w:t>
            </w:r>
            <w:r w:rsidR="0040415E">
              <w:rPr>
                <w:rFonts w:hint="cs"/>
                <w:sz w:val="24"/>
                <w:szCs w:val="24"/>
                <w:rtl/>
              </w:rPr>
              <w:t xml:space="preserve">, וכחזה התנופה ושוק הימין הנאכלים </w:t>
            </w:r>
            <w:proofErr w:type="spellStart"/>
            <w:r w:rsidR="0040415E">
              <w:rPr>
                <w:rFonts w:hint="cs"/>
                <w:sz w:val="24"/>
                <w:szCs w:val="24"/>
                <w:rtl/>
              </w:rPr>
              <w:t>לכהנים</w:t>
            </w:r>
            <w:proofErr w:type="spellEnd"/>
            <w:r w:rsidR="0040415E">
              <w:rPr>
                <w:rFonts w:hint="cs"/>
                <w:sz w:val="24"/>
                <w:szCs w:val="24"/>
                <w:rtl/>
              </w:rPr>
              <w:t xml:space="preserve">. </w:t>
            </w:r>
          </w:p>
        </w:tc>
        <w:tc>
          <w:tcPr>
            <w:tcW w:w="2074" w:type="dxa"/>
          </w:tcPr>
          <w:p w14:paraId="0AE4D309" w14:textId="77777777" w:rsidR="00503139" w:rsidRPr="00503139" w:rsidRDefault="00503139" w:rsidP="00503139">
            <w:pPr>
              <w:tabs>
                <w:tab w:val="right" w:pos="4620"/>
              </w:tabs>
              <w:rPr>
                <w:sz w:val="24"/>
                <w:szCs w:val="24"/>
                <w:rtl/>
              </w:rPr>
            </w:pPr>
            <w:r w:rsidRPr="00503139">
              <w:rPr>
                <w:sz w:val="24"/>
                <w:szCs w:val="24"/>
                <w:rtl/>
              </w:rPr>
              <w:t>מעשר שני</w:t>
            </w:r>
          </w:p>
        </w:tc>
      </w:tr>
    </w:tbl>
    <w:p w14:paraId="6D7FAEF2" w14:textId="77777777" w:rsidR="00503139" w:rsidRPr="00503139" w:rsidRDefault="00503139" w:rsidP="00503139">
      <w:pPr>
        <w:tabs>
          <w:tab w:val="right" w:pos="4620"/>
        </w:tabs>
        <w:rPr>
          <w:sz w:val="24"/>
          <w:szCs w:val="24"/>
          <w:rtl/>
        </w:rPr>
      </w:pPr>
    </w:p>
    <w:p w14:paraId="56677A31" w14:textId="1FFD117B" w:rsidR="00503139" w:rsidRPr="00503139" w:rsidRDefault="00503139" w:rsidP="00503139">
      <w:pPr>
        <w:tabs>
          <w:tab w:val="right" w:pos="4620"/>
        </w:tabs>
        <w:rPr>
          <w:sz w:val="24"/>
          <w:szCs w:val="24"/>
          <w:rtl/>
        </w:rPr>
      </w:pPr>
      <w:r w:rsidRPr="00503139">
        <w:rPr>
          <w:sz w:val="24"/>
          <w:szCs w:val="24"/>
          <w:rtl/>
        </w:rPr>
        <w:t>בספר שמות מצוות הבכור מבטאת את קדושת ישראל והבלטתו, ויחד עם זאת ה</w:t>
      </w:r>
      <w:r w:rsidR="00A04F13">
        <w:rPr>
          <w:sz w:val="24"/>
          <w:szCs w:val="24"/>
          <w:rtl/>
        </w:rPr>
        <w:t>יא זכר למכת בכורות ויציאת מצרים</w:t>
      </w:r>
      <w:r w:rsidR="00A04F13">
        <w:rPr>
          <w:rFonts w:hint="cs"/>
          <w:sz w:val="24"/>
          <w:szCs w:val="24"/>
          <w:rtl/>
        </w:rPr>
        <w:t>.</w:t>
      </w:r>
      <w:r w:rsidRPr="00503139">
        <w:rPr>
          <w:sz w:val="24"/>
          <w:szCs w:val="24"/>
          <w:rtl/>
        </w:rPr>
        <w:t xml:space="preserve"> בספר במדבר היא חלק מתודעת הראשית ומתנת הראשית לה'. </w:t>
      </w:r>
    </w:p>
    <w:p w14:paraId="5AC78271" w14:textId="0325DE24" w:rsidR="00503139" w:rsidRPr="00503139" w:rsidRDefault="00503139" w:rsidP="00503139">
      <w:pPr>
        <w:tabs>
          <w:tab w:val="right" w:pos="4620"/>
        </w:tabs>
        <w:rPr>
          <w:sz w:val="24"/>
          <w:szCs w:val="24"/>
          <w:rtl/>
        </w:rPr>
      </w:pPr>
      <w:r w:rsidRPr="00503139">
        <w:rPr>
          <w:sz w:val="24"/>
          <w:szCs w:val="24"/>
          <w:rtl/>
        </w:rPr>
        <w:t>מה משמעותה בספר דברים? כפי שראינו, הבכור בספר דברים נאכל על ידי הבעלים לפני ה', ואיננו ניתן לכהן, אלא הוא נשאר ממון בעלים במצווה לאוכלו אכיל</w:t>
      </w:r>
      <w:r w:rsidR="00A04F13">
        <w:rPr>
          <w:rFonts w:hint="cs"/>
          <w:sz w:val="24"/>
          <w:szCs w:val="24"/>
          <w:rtl/>
        </w:rPr>
        <w:t>ת</w:t>
      </w:r>
      <w:r w:rsidRPr="00503139">
        <w:rPr>
          <w:sz w:val="24"/>
          <w:szCs w:val="24"/>
          <w:rtl/>
        </w:rPr>
        <w:t xml:space="preserve"> קדש – כשלמים. שני פרטים נוספו בספר דברים, ונראה ששניהם נצרכים בגלל ההבדל היסודי</w:t>
      </w:r>
      <w:r w:rsidR="00A04F13">
        <w:rPr>
          <w:sz w:val="24"/>
          <w:szCs w:val="24"/>
          <w:rtl/>
        </w:rPr>
        <w:t xml:space="preserve"> בין הפרשה בדברים לשתי אחיותיה:</w:t>
      </w:r>
    </w:p>
    <w:p w14:paraId="32E3FE52" w14:textId="52A5BDD2" w:rsidR="00503139" w:rsidRPr="00503139" w:rsidRDefault="00A04F13" w:rsidP="00503139">
      <w:pPr>
        <w:tabs>
          <w:tab w:val="right" w:pos="4620"/>
        </w:tabs>
        <w:rPr>
          <w:sz w:val="24"/>
          <w:szCs w:val="24"/>
          <w:rtl/>
        </w:rPr>
      </w:pPr>
      <w:r w:rsidRPr="00503139">
        <w:rPr>
          <w:sz w:val="24"/>
          <w:szCs w:val="24"/>
          <w:rtl/>
        </w:rPr>
        <w:t xml:space="preserve">– </w:t>
      </w:r>
      <w:r w:rsidR="00503139" w:rsidRPr="00503139">
        <w:rPr>
          <w:sz w:val="24"/>
          <w:szCs w:val="24"/>
          <w:rtl/>
        </w:rPr>
        <w:t xml:space="preserve">לא תעבוד ולא תגוז – הבכור בשמות ובבמדבר הוא קדוש, ולכן מובן מאליו שאין רשות לבעלים להשתמש בו. מפני שהבכור הוא ממון בעלים ונאכל על ידו – יש מקום לטעות ולחשוב שמותר גם להשתמש בו עד שיעלה לפני ה', ולכן שללה זאת התורה. </w:t>
      </w:r>
    </w:p>
    <w:p w14:paraId="6FA05E63" w14:textId="12BE12D6" w:rsidR="00503139" w:rsidRPr="00503139" w:rsidRDefault="00A04F13" w:rsidP="00503139">
      <w:pPr>
        <w:tabs>
          <w:tab w:val="right" w:pos="4620"/>
        </w:tabs>
        <w:rPr>
          <w:sz w:val="24"/>
          <w:szCs w:val="24"/>
          <w:rtl/>
        </w:rPr>
      </w:pPr>
      <w:r w:rsidRPr="00503139">
        <w:rPr>
          <w:sz w:val="24"/>
          <w:szCs w:val="24"/>
          <w:rtl/>
        </w:rPr>
        <w:t xml:space="preserve">– </w:t>
      </w:r>
      <w:r w:rsidR="00503139" w:rsidRPr="00503139">
        <w:rPr>
          <w:sz w:val="24"/>
          <w:szCs w:val="24"/>
          <w:rtl/>
        </w:rPr>
        <w:t>דין בכור בעל מום – הסיבה לתוספת זו דומה. הבכור בספרים הקודמים מוצג לכתחילה כקרבן, ולכן ברור שאי אפשר להביאו בעל מום, ככל קרבן. הבכור</w:t>
      </w:r>
      <w:r w:rsidR="00717B2A">
        <w:rPr>
          <w:sz w:val="24"/>
          <w:szCs w:val="24"/>
          <w:rtl/>
        </w:rPr>
        <w:t xml:space="preserve"> </w:t>
      </w:r>
      <w:r w:rsidR="00503139" w:rsidRPr="00503139">
        <w:rPr>
          <w:sz w:val="24"/>
          <w:szCs w:val="24"/>
          <w:rtl/>
        </w:rPr>
        <w:t>בדברים כתוב עליו שהוא צריך להיאכל לפני ה', ותיאורטית הוא יכול להיאכל כמו מעשר שני, וכמו בשר שנקנה במעות מעשר שני: "</w:t>
      </w:r>
      <w:proofErr w:type="spellStart"/>
      <w:r w:rsidR="0008776A" w:rsidRPr="0008776A">
        <w:rPr>
          <w:sz w:val="24"/>
          <w:szCs w:val="24"/>
          <w:rtl/>
        </w:rPr>
        <w:t>וְנָתַתָּה</w:t>
      </w:r>
      <w:proofErr w:type="spellEnd"/>
      <w:r w:rsidR="0008776A" w:rsidRPr="0008776A">
        <w:rPr>
          <w:sz w:val="24"/>
          <w:szCs w:val="24"/>
          <w:rtl/>
        </w:rPr>
        <w:t xml:space="preserve"> הַכֶּסֶף</w:t>
      </w:r>
      <w:r w:rsidR="00503139" w:rsidRPr="00503139">
        <w:rPr>
          <w:sz w:val="24"/>
          <w:szCs w:val="24"/>
          <w:rtl/>
        </w:rPr>
        <w:t xml:space="preserve">... </w:t>
      </w:r>
      <w:r w:rsidR="0008776A" w:rsidRPr="0008776A">
        <w:rPr>
          <w:sz w:val="24"/>
          <w:szCs w:val="24"/>
          <w:rtl/>
        </w:rPr>
        <w:t>בַּבָּקָר וּבַצֹּאן וּבַיַּיִן וּבַשֵּׁכָר</w:t>
      </w:r>
      <w:r w:rsidR="00503139" w:rsidRPr="00503139">
        <w:rPr>
          <w:sz w:val="24"/>
          <w:szCs w:val="24"/>
          <w:rtl/>
        </w:rPr>
        <w:t>..."</w:t>
      </w:r>
      <w:r w:rsidR="0008776A">
        <w:rPr>
          <w:rFonts w:hint="cs"/>
          <w:sz w:val="24"/>
          <w:szCs w:val="24"/>
          <w:rtl/>
        </w:rPr>
        <w:t xml:space="preserve"> </w:t>
      </w:r>
      <w:r w:rsidR="0008776A">
        <w:rPr>
          <w:rFonts w:hint="cs"/>
          <w:szCs w:val="20"/>
          <w:rtl/>
        </w:rPr>
        <w:t>(דברים י"ד, כ"ו)</w:t>
      </w:r>
      <w:r w:rsidR="00503139" w:rsidRPr="00503139">
        <w:rPr>
          <w:sz w:val="24"/>
          <w:szCs w:val="24"/>
          <w:rtl/>
        </w:rPr>
        <w:t xml:space="preserve">. אמנם, התורה ציוותה שאופן אכילתו יהא כשלמים, אף שעיקרו איננו נתינה לה'. משמעות אכילת השלמים בהקשר זה היא שיתופו של ה', כביכול, בסעודה. זו מעין סעודה הודיה משותפת. אבל משום שביסודו הבכור צריך להיות בשר שנאכל במקום אשר יבחר, היה צורך לומר שיש לו דיני מום, ככל קרבן. </w:t>
      </w:r>
    </w:p>
    <w:p w14:paraId="7651EA8E" w14:textId="5C8E5CED" w:rsidR="00503139" w:rsidRPr="00503139" w:rsidRDefault="00503139" w:rsidP="00503139">
      <w:pPr>
        <w:tabs>
          <w:tab w:val="right" w:pos="4620"/>
        </w:tabs>
        <w:rPr>
          <w:sz w:val="24"/>
          <w:szCs w:val="24"/>
          <w:rtl/>
        </w:rPr>
      </w:pPr>
      <w:r w:rsidRPr="00503139">
        <w:rPr>
          <w:sz w:val="24"/>
          <w:szCs w:val="24"/>
          <w:rtl/>
        </w:rPr>
        <w:t>נשוב כעת לשאלה הע</w:t>
      </w:r>
      <w:r w:rsidR="0008776A">
        <w:rPr>
          <w:rFonts w:hint="cs"/>
          <w:sz w:val="24"/>
          <w:szCs w:val="24"/>
          <w:rtl/>
        </w:rPr>
        <w:t>י</w:t>
      </w:r>
      <w:r w:rsidRPr="00503139">
        <w:rPr>
          <w:sz w:val="24"/>
          <w:szCs w:val="24"/>
          <w:rtl/>
        </w:rPr>
        <w:t>קרית. הסתירה בין מצוות הבכור בבמדבר לדברים היא חזיתית. לפי במדבר הבכור שייך לה', וניתן לכהן, כחלק ממצוות הראשית</w:t>
      </w:r>
      <w:r w:rsidR="009D7395">
        <w:rPr>
          <w:rFonts w:hint="cs"/>
          <w:sz w:val="24"/>
          <w:szCs w:val="24"/>
          <w:rtl/>
        </w:rPr>
        <w:t>;</w:t>
      </w:r>
      <w:r w:rsidRPr="00503139">
        <w:rPr>
          <w:sz w:val="24"/>
          <w:szCs w:val="24"/>
          <w:rtl/>
        </w:rPr>
        <w:t xml:space="preserve"> לפי דברים אמנם הבכור מוקדש לה', אך למעשה הוא נאכל בירושלים על ידי הבעלים. ברור שלפנינו סתירה שאיננה ניתנת ליישוב בדרכים פרשניות, אך ננסה לעמוד על הסיבה העמוקה שלה, ועל ההכרעה שהכריעה</w:t>
      </w:r>
      <w:r w:rsidR="00717B2A">
        <w:rPr>
          <w:sz w:val="24"/>
          <w:szCs w:val="24"/>
          <w:rtl/>
        </w:rPr>
        <w:t xml:space="preserve"> </w:t>
      </w:r>
      <w:r w:rsidRPr="00503139">
        <w:rPr>
          <w:sz w:val="24"/>
          <w:szCs w:val="24"/>
          <w:rtl/>
        </w:rPr>
        <w:t xml:space="preserve">תורה שבעל פה לגביה. נעשה זאת על ידי השוואה לבעיה דומה בפרשת המעשר. </w:t>
      </w:r>
    </w:p>
    <w:p w14:paraId="3FA04DAF" w14:textId="07B7EE39" w:rsidR="00503139" w:rsidRPr="00503139" w:rsidRDefault="00503139" w:rsidP="00503139">
      <w:pPr>
        <w:tabs>
          <w:tab w:val="right" w:pos="4620"/>
        </w:tabs>
        <w:rPr>
          <w:sz w:val="24"/>
          <w:szCs w:val="24"/>
          <w:rtl/>
        </w:rPr>
      </w:pPr>
      <w:r w:rsidRPr="00503139">
        <w:rPr>
          <w:sz w:val="24"/>
          <w:szCs w:val="24"/>
          <w:rtl/>
        </w:rPr>
        <w:t>בדברים י</w:t>
      </w:r>
      <w:r w:rsidR="0008776A">
        <w:rPr>
          <w:rFonts w:hint="cs"/>
          <w:sz w:val="24"/>
          <w:szCs w:val="24"/>
          <w:rtl/>
        </w:rPr>
        <w:t>"</w:t>
      </w:r>
      <w:r w:rsidRPr="00503139">
        <w:rPr>
          <w:sz w:val="24"/>
          <w:szCs w:val="24"/>
          <w:rtl/>
        </w:rPr>
        <w:t>ד התורה מצווה לעשר בכל שנה מעשר ולהביא אותו לירושלים, ושם לאוכלו. בבמדבר י</w:t>
      </w:r>
      <w:r w:rsidR="0008776A">
        <w:rPr>
          <w:rFonts w:hint="cs"/>
          <w:sz w:val="24"/>
          <w:szCs w:val="24"/>
          <w:rtl/>
        </w:rPr>
        <w:t>"</w:t>
      </w:r>
      <w:r w:rsidRPr="00503139">
        <w:rPr>
          <w:sz w:val="24"/>
          <w:szCs w:val="24"/>
          <w:rtl/>
        </w:rPr>
        <w:t xml:space="preserve">ח </w:t>
      </w:r>
      <w:r w:rsidRPr="00503139">
        <w:rPr>
          <w:sz w:val="24"/>
          <w:szCs w:val="24"/>
          <w:rtl/>
        </w:rPr>
        <w:lastRenderedPageBreak/>
        <w:t>נאמר שהמעשר אשר אמור להיות ניתן לה', נותן ה' ללווים: "</w:t>
      </w:r>
      <w:r w:rsidR="009D7395" w:rsidRPr="009D7395">
        <w:rPr>
          <w:sz w:val="24"/>
          <w:szCs w:val="24"/>
          <w:rtl/>
        </w:rPr>
        <w:t>כִּי אֶת מַעְשַׂר בְּנֵי יִשְׂרָאֵל אֲשֶׁר יָרִימוּ לַה' תְּרוּמָ</w:t>
      </w:r>
      <w:r w:rsidR="009D7395">
        <w:rPr>
          <w:sz w:val="24"/>
          <w:szCs w:val="24"/>
          <w:rtl/>
        </w:rPr>
        <w:t>ה נָתַתִּי לַלְוִיִּם לְנַחֲלָה</w:t>
      </w:r>
      <w:r w:rsidRPr="00503139">
        <w:rPr>
          <w:sz w:val="24"/>
          <w:szCs w:val="24"/>
          <w:rtl/>
        </w:rPr>
        <w:t>"</w:t>
      </w:r>
      <w:r w:rsidR="009D7395">
        <w:rPr>
          <w:rFonts w:hint="cs"/>
          <w:sz w:val="24"/>
          <w:szCs w:val="24"/>
          <w:rtl/>
        </w:rPr>
        <w:t xml:space="preserve"> </w:t>
      </w:r>
      <w:r w:rsidR="009D7395">
        <w:rPr>
          <w:rFonts w:hint="cs"/>
          <w:szCs w:val="20"/>
          <w:rtl/>
        </w:rPr>
        <w:t>(במדבר י"ח, כ"ד)</w:t>
      </w:r>
      <w:r w:rsidRPr="00503139">
        <w:rPr>
          <w:sz w:val="24"/>
          <w:szCs w:val="24"/>
          <w:rtl/>
        </w:rPr>
        <w:t xml:space="preserve">. </w:t>
      </w:r>
      <w:proofErr w:type="spellStart"/>
      <w:r w:rsidRPr="00503139">
        <w:rPr>
          <w:sz w:val="24"/>
          <w:szCs w:val="24"/>
          <w:rtl/>
        </w:rPr>
        <w:t>ובויקרא</w:t>
      </w:r>
      <w:proofErr w:type="spellEnd"/>
      <w:r w:rsidRPr="00503139">
        <w:rPr>
          <w:sz w:val="24"/>
          <w:szCs w:val="24"/>
          <w:rtl/>
        </w:rPr>
        <w:t xml:space="preserve"> כ</w:t>
      </w:r>
      <w:r w:rsidR="0008776A">
        <w:rPr>
          <w:rFonts w:hint="cs"/>
          <w:sz w:val="24"/>
          <w:szCs w:val="24"/>
          <w:rtl/>
        </w:rPr>
        <w:t>"</w:t>
      </w:r>
      <w:r w:rsidRPr="00503139">
        <w:rPr>
          <w:sz w:val="24"/>
          <w:szCs w:val="24"/>
          <w:rtl/>
        </w:rPr>
        <w:t>ז נאמר בפשטות: "</w:t>
      </w:r>
      <w:r w:rsidR="009D7395" w:rsidRPr="009D7395">
        <w:rPr>
          <w:sz w:val="24"/>
          <w:szCs w:val="24"/>
          <w:rtl/>
        </w:rPr>
        <w:t>וְכָל מַעְשַׂר הָאָרֶץ מִזֶּרַע הָאָרֶץ מִפְּ</w:t>
      </w:r>
      <w:r w:rsidR="009D7395">
        <w:rPr>
          <w:sz w:val="24"/>
          <w:szCs w:val="24"/>
          <w:rtl/>
        </w:rPr>
        <w:t>רִי הָעֵץ לַה' הוּא קֹדֶשׁ לַה'</w:t>
      </w:r>
      <w:r w:rsidRPr="00503139">
        <w:rPr>
          <w:sz w:val="24"/>
          <w:szCs w:val="24"/>
          <w:rtl/>
        </w:rPr>
        <w:t>"</w:t>
      </w:r>
      <w:r w:rsidR="009D7395">
        <w:rPr>
          <w:rFonts w:hint="cs"/>
          <w:sz w:val="24"/>
          <w:szCs w:val="24"/>
          <w:rtl/>
        </w:rPr>
        <w:t xml:space="preserve"> </w:t>
      </w:r>
      <w:r w:rsidR="009D7395">
        <w:rPr>
          <w:rFonts w:hint="cs"/>
          <w:szCs w:val="20"/>
          <w:rtl/>
        </w:rPr>
        <w:t>(ויקרא כ"ז, ל')</w:t>
      </w:r>
      <w:r w:rsidRPr="00503139">
        <w:rPr>
          <w:sz w:val="24"/>
          <w:szCs w:val="24"/>
          <w:rtl/>
        </w:rPr>
        <w:t>. כמו בבכור, שלושה מופעים, ובכל אחד אמור משהו אחר. בראשון, הן בבכור הן במעשר – נאמר שהם קודש לה'. במופע השני בבמדבר י</w:t>
      </w:r>
      <w:r w:rsidR="009D7395">
        <w:rPr>
          <w:rFonts w:hint="cs"/>
          <w:sz w:val="24"/>
          <w:szCs w:val="24"/>
          <w:rtl/>
        </w:rPr>
        <w:t>"</w:t>
      </w:r>
      <w:r w:rsidRPr="00503139">
        <w:rPr>
          <w:sz w:val="24"/>
          <w:szCs w:val="24"/>
          <w:rtl/>
        </w:rPr>
        <w:t xml:space="preserve">ח, אחרי פרשת קורח, ובמסגרת קביעת זכויות </w:t>
      </w:r>
      <w:proofErr w:type="spellStart"/>
      <w:r w:rsidRPr="00503139">
        <w:rPr>
          <w:sz w:val="24"/>
          <w:szCs w:val="24"/>
          <w:rtl/>
        </w:rPr>
        <w:t>הכהנים</w:t>
      </w:r>
      <w:proofErr w:type="spellEnd"/>
      <w:r w:rsidRPr="00503139">
        <w:rPr>
          <w:sz w:val="24"/>
          <w:szCs w:val="24"/>
          <w:rtl/>
        </w:rPr>
        <w:t xml:space="preserve"> והלווים וחובותיהם נאמר שהמעשר והבכור יינתנו</w:t>
      </w:r>
      <w:r w:rsidR="009D7395">
        <w:rPr>
          <w:sz w:val="24"/>
          <w:szCs w:val="24"/>
          <w:rtl/>
        </w:rPr>
        <w:t xml:space="preserve"> מאת ה' ללויים </w:t>
      </w:r>
      <w:proofErr w:type="spellStart"/>
      <w:r w:rsidR="009D7395">
        <w:rPr>
          <w:sz w:val="24"/>
          <w:szCs w:val="24"/>
          <w:rtl/>
        </w:rPr>
        <w:t>ולכהנים</w:t>
      </w:r>
      <w:proofErr w:type="spellEnd"/>
      <w:r w:rsidR="009D7395">
        <w:rPr>
          <w:sz w:val="24"/>
          <w:szCs w:val="24"/>
          <w:rtl/>
        </w:rPr>
        <w:t xml:space="preserve"> – בהתאמה</w:t>
      </w:r>
      <w:r w:rsidR="009D7395">
        <w:rPr>
          <w:rFonts w:hint="cs"/>
          <w:sz w:val="24"/>
          <w:szCs w:val="24"/>
          <w:rtl/>
        </w:rPr>
        <w:t>.</w:t>
      </w:r>
      <w:r w:rsidRPr="00503139">
        <w:rPr>
          <w:sz w:val="24"/>
          <w:szCs w:val="24"/>
          <w:rtl/>
        </w:rPr>
        <w:t xml:space="preserve"> ובדברים נאמר שהן המעשר </w:t>
      </w:r>
      <w:r w:rsidR="009D7395">
        <w:rPr>
          <w:rFonts w:hint="cs"/>
          <w:sz w:val="24"/>
          <w:szCs w:val="24"/>
          <w:rtl/>
        </w:rPr>
        <w:t>ו</w:t>
      </w:r>
      <w:r w:rsidRPr="00503139">
        <w:rPr>
          <w:sz w:val="24"/>
          <w:szCs w:val="24"/>
          <w:rtl/>
        </w:rPr>
        <w:t>הן הבכור – יאכלו בירושלים. כיצד פתרו חז"ל את שאלת המעשר? הם הורו לקיימה בשתי בחינותיה: מעשר ראשון הוא מעשר של במדבר – המיועד ללויים, ומעשר שני הוא מעשר של דברים – שמצווה לאוכלו לפני ה'. יש פעמים שפתרון הסתירה הוא על ידי איחוד המקורות – ויצ</w:t>
      </w:r>
      <w:r w:rsidR="009D7395">
        <w:rPr>
          <w:rFonts w:hint="cs"/>
          <w:sz w:val="24"/>
          <w:szCs w:val="24"/>
          <w:rtl/>
        </w:rPr>
        <w:t>י</w:t>
      </w:r>
      <w:r w:rsidR="009D7395">
        <w:rPr>
          <w:sz w:val="24"/>
          <w:szCs w:val="24"/>
          <w:rtl/>
        </w:rPr>
        <w:t>רת מער</w:t>
      </w:r>
      <w:r w:rsidR="009D7395">
        <w:rPr>
          <w:rFonts w:hint="cs"/>
          <w:sz w:val="24"/>
          <w:szCs w:val="24"/>
          <w:rtl/>
        </w:rPr>
        <w:t>כ</w:t>
      </w:r>
      <w:r w:rsidRPr="00503139">
        <w:rPr>
          <w:sz w:val="24"/>
          <w:szCs w:val="24"/>
          <w:rtl/>
        </w:rPr>
        <w:t xml:space="preserve">ת עם חובה כפולה. כך, למשל, מצווה התורה על שמיטת קרקעות </w:t>
      </w:r>
      <w:proofErr w:type="spellStart"/>
      <w:r w:rsidRPr="00503139">
        <w:rPr>
          <w:sz w:val="24"/>
          <w:szCs w:val="24"/>
          <w:rtl/>
        </w:rPr>
        <w:t>בויקרא</w:t>
      </w:r>
      <w:proofErr w:type="spellEnd"/>
      <w:r w:rsidRPr="00503139">
        <w:rPr>
          <w:sz w:val="24"/>
          <w:szCs w:val="24"/>
          <w:rtl/>
        </w:rPr>
        <w:t>, ועל שמיטת כספים בדברים, וההלכה מחייבת את שתי השמיטות.</w:t>
      </w:r>
      <w:r w:rsidR="00AF71BD">
        <w:rPr>
          <w:rStyle w:val="a6"/>
          <w:rtl/>
        </w:rPr>
        <w:footnoteReference w:id="5"/>
      </w:r>
      <w:r w:rsidR="00AF71BD">
        <w:rPr>
          <w:sz w:val="24"/>
          <w:szCs w:val="24"/>
          <w:rtl/>
        </w:rPr>
        <w:t xml:space="preserve"> אולם</w:t>
      </w:r>
      <w:r w:rsidRPr="00503139">
        <w:rPr>
          <w:sz w:val="24"/>
          <w:szCs w:val="24"/>
          <w:rtl/>
        </w:rPr>
        <w:t xml:space="preserve"> לע</w:t>
      </w:r>
      <w:r w:rsidR="00AF71BD">
        <w:rPr>
          <w:rFonts w:hint="cs"/>
          <w:sz w:val="24"/>
          <w:szCs w:val="24"/>
          <w:rtl/>
        </w:rPr>
        <w:t>י</w:t>
      </w:r>
      <w:r w:rsidR="00AF71BD">
        <w:rPr>
          <w:sz w:val="24"/>
          <w:szCs w:val="24"/>
          <w:rtl/>
        </w:rPr>
        <w:t>תים</w:t>
      </w:r>
      <w:r w:rsidRPr="00503139">
        <w:rPr>
          <w:sz w:val="24"/>
          <w:szCs w:val="24"/>
          <w:rtl/>
        </w:rPr>
        <w:t xml:space="preserve"> נדרשת הכרעה. לפי ספר שמות ודברים – עבד נרצע הוא עבד עולם. לפי ויקרא, הוא לא נרצע ויוצא ביובל. הכריעו חכמים רק כספר ויקרא – שכל עבד יצא ביובל, ובמילה לעולם תתפרש על פי ויקרא – כיובל. יכולים היו חכמים לחלק בין תקופות שונות (יובל נוהג או לא) או בין סוגי עבדים שונים (מוכר עצמו ומכרוהו בי"ד) אולם הם קבעו שידה של הפרשה </w:t>
      </w:r>
      <w:proofErr w:type="spellStart"/>
      <w:r w:rsidRPr="00503139">
        <w:rPr>
          <w:sz w:val="24"/>
          <w:szCs w:val="24"/>
          <w:rtl/>
        </w:rPr>
        <w:t>בויקרא</w:t>
      </w:r>
      <w:proofErr w:type="spellEnd"/>
      <w:r w:rsidRPr="00503139">
        <w:rPr>
          <w:sz w:val="24"/>
          <w:szCs w:val="24"/>
          <w:rtl/>
        </w:rPr>
        <w:t xml:space="preserve"> על העליונה. </w:t>
      </w:r>
    </w:p>
    <w:p w14:paraId="03D11569" w14:textId="457E3102" w:rsidR="00503139" w:rsidRPr="00503139" w:rsidRDefault="00503139" w:rsidP="00503139">
      <w:pPr>
        <w:tabs>
          <w:tab w:val="right" w:pos="4620"/>
        </w:tabs>
        <w:rPr>
          <w:sz w:val="24"/>
          <w:szCs w:val="24"/>
          <w:rtl/>
        </w:rPr>
      </w:pPr>
      <w:r w:rsidRPr="00503139">
        <w:rPr>
          <w:sz w:val="24"/>
          <w:szCs w:val="24"/>
          <w:rtl/>
        </w:rPr>
        <w:t>בדין הבכור, מודל האיחוד הוא בלתי אפשרי. שלא כמו במעשר או בשמיטה, אי אפשר לעשות גם את זה וגם את זה, שהרי ההוראות סותרות וגם תכליתם סותרת. או שהבאת הבכור היא ביטוי של הכנעה לפני ה' והבנה שהאדם וגם יבולו שייכים לה', או שהם ביטוי להכרת תודה והשתתפות עם ה' – במה ששייך לאדם. לפי האפשרות הראשונה – רק הכהן כשליח של ה' יכול לזכות בבכור, ולפי השני</w:t>
      </w:r>
      <w:r w:rsidR="00AF71BD">
        <w:rPr>
          <w:rFonts w:hint="cs"/>
          <w:sz w:val="24"/>
          <w:szCs w:val="24"/>
          <w:rtl/>
        </w:rPr>
        <w:t>י</w:t>
      </w:r>
      <w:r w:rsidRPr="00503139">
        <w:rPr>
          <w:sz w:val="24"/>
          <w:szCs w:val="24"/>
          <w:rtl/>
        </w:rPr>
        <w:t xml:space="preserve">ה – רק האדם. </w:t>
      </w:r>
    </w:p>
    <w:p w14:paraId="56ABA3F8" w14:textId="77777777" w:rsidR="00DE7237" w:rsidRDefault="00503139" w:rsidP="00DE7237">
      <w:pPr>
        <w:tabs>
          <w:tab w:val="right" w:pos="4620"/>
        </w:tabs>
        <w:rPr>
          <w:sz w:val="24"/>
          <w:szCs w:val="24"/>
          <w:rtl/>
        </w:rPr>
      </w:pPr>
      <w:r w:rsidRPr="00503139">
        <w:rPr>
          <w:sz w:val="24"/>
          <w:szCs w:val="24"/>
          <w:rtl/>
        </w:rPr>
        <w:t>אמנם, כמו במעשר, יש למצווה שורש אחד שממנו צומחים ענפים שונים. המעשר הוא קודש לה', ואף הבכור הוא קודש לה'. זה נכון גם בספר דברים: "</w:t>
      </w:r>
      <w:r w:rsidR="00AF71BD" w:rsidRPr="00503139">
        <w:rPr>
          <w:sz w:val="24"/>
          <w:szCs w:val="24"/>
          <w:rtl/>
        </w:rPr>
        <w:t>כָּל הַבְּכוֹר</w:t>
      </w:r>
      <w:r w:rsidRPr="00503139">
        <w:rPr>
          <w:sz w:val="24"/>
          <w:szCs w:val="24"/>
          <w:rtl/>
        </w:rPr>
        <w:t>...</w:t>
      </w:r>
      <w:r w:rsidR="00AF71BD">
        <w:rPr>
          <w:rFonts w:hint="cs"/>
          <w:sz w:val="24"/>
          <w:szCs w:val="24"/>
          <w:rtl/>
        </w:rPr>
        <w:t xml:space="preserve"> </w:t>
      </w:r>
      <w:r w:rsidR="00AF71BD" w:rsidRPr="00503139">
        <w:rPr>
          <w:sz w:val="24"/>
          <w:szCs w:val="24"/>
          <w:rtl/>
        </w:rPr>
        <w:t xml:space="preserve">תַּקְדִּישׁ לַה' </w:t>
      </w:r>
      <w:proofErr w:type="spellStart"/>
      <w:r w:rsidR="00AF71BD" w:rsidRPr="00503139">
        <w:rPr>
          <w:sz w:val="24"/>
          <w:szCs w:val="24"/>
          <w:rtl/>
        </w:rPr>
        <w:t>אֱ</w:t>
      </w:r>
      <w:r w:rsidR="00AF71BD">
        <w:rPr>
          <w:rFonts w:hint="cs"/>
          <w:sz w:val="24"/>
          <w:szCs w:val="24"/>
          <w:rtl/>
        </w:rPr>
        <w:t>-</w:t>
      </w:r>
      <w:r w:rsidR="00AF71BD" w:rsidRPr="00503139">
        <w:rPr>
          <w:sz w:val="24"/>
          <w:szCs w:val="24"/>
          <w:rtl/>
        </w:rPr>
        <w:t>לֹהֶיך</w:t>
      </w:r>
      <w:proofErr w:type="spellEnd"/>
      <w:r w:rsidR="00AF71BD" w:rsidRPr="00503139">
        <w:rPr>
          <w:sz w:val="24"/>
          <w:szCs w:val="24"/>
          <w:rtl/>
        </w:rPr>
        <w:t>ָ</w:t>
      </w:r>
      <w:r w:rsidRPr="00503139">
        <w:rPr>
          <w:sz w:val="24"/>
          <w:szCs w:val="24"/>
          <w:rtl/>
        </w:rPr>
        <w:t>". ולכן גם בספר דברים הבכור הוא קרבן הנאכל בירושלים, וגם המעשר קדוש. אך מושג הקדושה גופו מתפתח לשני כ</w:t>
      </w:r>
      <w:r w:rsidR="002A060B">
        <w:rPr>
          <w:sz w:val="24"/>
          <w:szCs w:val="24"/>
          <w:rtl/>
        </w:rPr>
        <w:t>וונים שונים. ההקדשה בספרים שמות</w:t>
      </w:r>
      <w:r w:rsidR="002A060B">
        <w:rPr>
          <w:rFonts w:hint="cs"/>
          <w:sz w:val="24"/>
          <w:szCs w:val="24"/>
          <w:rtl/>
        </w:rPr>
        <w:t>-</w:t>
      </w:r>
      <w:r w:rsidRPr="00503139">
        <w:rPr>
          <w:sz w:val="24"/>
          <w:szCs w:val="24"/>
          <w:rtl/>
        </w:rPr>
        <w:t xml:space="preserve">ויקרא-במדבר היא הכנעה וביטול בפני' ה' – האדם מוסר את עצמו ואת רכושו </w:t>
      </w:r>
      <w:r w:rsidRPr="00A0782D">
        <w:rPr>
          <w:rFonts w:ascii="Narkisim" w:hAnsi="Narkisim"/>
          <w:sz w:val="24"/>
          <w:szCs w:val="24"/>
          <w:rtl/>
        </w:rPr>
        <w:t xml:space="preserve">לה'. </w:t>
      </w:r>
      <w:r w:rsidR="0040415E" w:rsidRPr="00A0782D">
        <w:rPr>
          <w:rFonts w:ascii="Narkisim" w:hAnsi="Narkisim"/>
          <w:sz w:val="24"/>
          <w:szCs w:val="24"/>
          <w:rtl/>
        </w:rPr>
        <w:t>מאותה סיבה עצמה</w:t>
      </w:r>
      <w:r w:rsidRPr="00A0782D">
        <w:rPr>
          <w:rFonts w:ascii="Narkisim" w:hAnsi="Narkisim"/>
          <w:sz w:val="24"/>
          <w:szCs w:val="24"/>
          <w:rtl/>
        </w:rPr>
        <w:t xml:space="preserve"> גם השמיטה של ויקרא היא</w:t>
      </w:r>
      <w:r w:rsidRPr="00503139">
        <w:rPr>
          <w:sz w:val="24"/>
          <w:szCs w:val="24"/>
          <w:rtl/>
        </w:rPr>
        <w:t xml:space="preserve"> ביטול גמור של העבודה האנושית, והיובל – ביטול הבעלות. הקדושה בספר דברים איננה מפקיעה את העולם האנושי, ואיננה תובעת ביטול של חווית האדם </w:t>
      </w:r>
      <w:r w:rsidRPr="00503139">
        <w:rPr>
          <w:sz w:val="24"/>
          <w:szCs w:val="24"/>
          <w:rtl/>
        </w:rPr>
        <w:t xml:space="preserve">או הפקעה של רכושו. הוא לא נותן את </w:t>
      </w:r>
      <w:r w:rsidR="002A060B">
        <w:rPr>
          <w:sz w:val="24"/>
          <w:szCs w:val="24"/>
          <w:rtl/>
        </w:rPr>
        <w:t>המעשר, אלא נהנה ממנו בקרבת א-</w:t>
      </w:r>
      <w:proofErr w:type="spellStart"/>
      <w:r w:rsidR="002A060B">
        <w:rPr>
          <w:sz w:val="24"/>
          <w:szCs w:val="24"/>
          <w:rtl/>
        </w:rPr>
        <w:t>לו</w:t>
      </w:r>
      <w:r w:rsidR="002A060B">
        <w:rPr>
          <w:rFonts w:hint="cs"/>
          <w:sz w:val="24"/>
          <w:szCs w:val="24"/>
          <w:rtl/>
        </w:rPr>
        <w:t>ה</w:t>
      </w:r>
      <w:r w:rsidRPr="00503139">
        <w:rPr>
          <w:sz w:val="24"/>
          <w:szCs w:val="24"/>
          <w:rtl/>
        </w:rPr>
        <w:t>ים</w:t>
      </w:r>
      <w:proofErr w:type="spellEnd"/>
      <w:r w:rsidRPr="00503139">
        <w:rPr>
          <w:sz w:val="24"/>
          <w:szCs w:val="24"/>
          <w:rtl/>
        </w:rPr>
        <w:t>. הוא לא נותן את הבכור כי הבכור שייך לה', אלא אוכל אותו אכילת קודש לפני ה' – בסעודה משותפת. בקדושה של ספר דברים המציאות האנושית איננה מתבטלת, ולכן ביטויה הוא קרבת א-</w:t>
      </w:r>
      <w:proofErr w:type="spellStart"/>
      <w:r w:rsidRPr="00503139">
        <w:rPr>
          <w:sz w:val="24"/>
          <w:szCs w:val="24"/>
          <w:rtl/>
        </w:rPr>
        <w:t>לו</w:t>
      </w:r>
      <w:r w:rsidR="002A060B">
        <w:rPr>
          <w:rFonts w:hint="cs"/>
          <w:sz w:val="24"/>
          <w:szCs w:val="24"/>
          <w:rtl/>
        </w:rPr>
        <w:t>ה</w:t>
      </w:r>
      <w:r w:rsidRPr="00503139">
        <w:rPr>
          <w:sz w:val="24"/>
          <w:szCs w:val="24"/>
          <w:rtl/>
        </w:rPr>
        <w:t>ים</w:t>
      </w:r>
      <w:proofErr w:type="spellEnd"/>
      <w:r w:rsidRPr="00503139">
        <w:rPr>
          <w:sz w:val="24"/>
          <w:szCs w:val="24"/>
          <w:rtl/>
        </w:rPr>
        <w:t xml:space="preserve">, יראה ושמחה, ולא הכנעה וביטול. המשמעות המעשית של שינוי תפישה זה היא שהמעשר או הבכור ייאכלו על ידי הבעלים, אבל במחיצתו של ה'. </w:t>
      </w:r>
    </w:p>
    <w:p w14:paraId="152BA6B6" w14:textId="77777777" w:rsidR="00DE7237" w:rsidRDefault="0040415E" w:rsidP="00DE7237">
      <w:pPr>
        <w:tabs>
          <w:tab w:val="right" w:pos="4620"/>
        </w:tabs>
        <w:rPr>
          <w:sz w:val="24"/>
          <w:szCs w:val="24"/>
          <w:rtl/>
        </w:rPr>
      </w:pPr>
      <w:r w:rsidRPr="00A56A80">
        <w:rPr>
          <w:rFonts w:ascii="Narkisim" w:hAnsi="Narkisim"/>
          <w:sz w:val="24"/>
          <w:szCs w:val="24"/>
          <w:rtl/>
        </w:rPr>
        <w:t xml:space="preserve">אפשר שחיזוק להבחנה בין הבכור של ויקרא ובמדבר לבין הבכור של דברים </w:t>
      </w:r>
      <w:r w:rsidR="00A56A80">
        <w:rPr>
          <w:rFonts w:ascii="Narkisim" w:hAnsi="Narkisim"/>
          <w:sz w:val="24"/>
          <w:szCs w:val="24"/>
          <w:rtl/>
        </w:rPr>
        <w:t>מבחינת מעמדו הממוני והמהותי</w:t>
      </w:r>
      <w:r w:rsidRPr="00A56A80">
        <w:rPr>
          <w:rFonts w:ascii="Narkisim" w:hAnsi="Narkisim"/>
          <w:sz w:val="24"/>
          <w:szCs w:val="24"/>
          <w:rtl/>
        </w:rPr>
        <w:t xml:space="preserve"> של הבכור עולה מתוך ההבדל לגבי חובת ההקדשה </w:t>
      </w:r>
      <w:r w:rsidRPr="005D457B">
        <w:rPr>
          <w:rFonts w:ascii="Narkisim" w:hAnsi="Narkisim"/>
          <w:sz w:val="24"/>
          <w:szCs w:val="24"/>
          <w:rtl/>
        </w:rPr>
        <w:t xml:space="preserve">החיובית המוטלת על הבעלים. הרמב"ם כותב: </w:t>
      </w:r>
    </w:p>
    <w:p w14:paraId="78B8A437" w14:textId="61E51B16" w:rsidR="00DE7237" w:rsidRDefault="005D457B" w:rsidP="00DE7237">
      <w:pPr>
        <w:tabs>
          <w:tab w:val="right" w:pos="4620"/>
        </w:tabs>
        <w:ind w:left="720"/>
        <w:rPr>
          <w:rFonts w:ascii="Narkisim" w:hAnsi="Narkisim"/>
          <w:sz w:val="24"/>
          <w:szCs w:val="24"/>
          <w:rtl/>
        </w:rPr>
      </w:pPr>
      <w:r>
        <w:rPr>
          <w:rFonts w:ascii="Narkisim" w:hAnsi="Narkisim" w:hint="cs"/>
          <w:sz w:val="24"/>
          <w:szCs w:val="24"/>
          <w:rtl/>
        </w:rPr>
        <w:t>"</w:t>
      </w:r>
      <w:r w:rsidR="0040415E" w:rsidRPr="005D457B">
        <w:rPr>
          <w:rFonts w:ascii="Narkisim" w:hAnsi="Narkisim"/>
          <w:sz w:val="24"/>
          <w:szCs w:val="24"/>
          <w:rtl/>
        </w:rPr>
        <w:t xml:space="preserve">מצוה להקדיש בכור בהמה טהורה ויאמר הרי זה קדש שנאמר </w:t>
      </w:r>
      <w:r w:rsidR="00DE7237">
        <w:rPr>
          <w:rFonts w:ascii="Narkisim" w:hAnsi="Narkisim" w:hint="cs"/>
          <w:sz w:val="24"/>
          <w:szCs w:val="24"/>
          <w:rtl/>
        </w:rPr>
        <w:t>"</w:t>
      </w:r>
      <w:r w:rsidR="00DE7237" w:rsidRPr="00DE7237">
        <w:rPr>
          <w:rFonts w:ascii="Narkisim" w:hAnsi="Narkisim"/>
          <w:sz w:val="24"/>
          <w:szCs w:val="24"/>
          <w:rtl/>
        </w:rPr>
        <w:t xml:space="preserve">תַּקְדִּישׁ לַה' </w:t>
      </w:r>
      <w:proofErr w:type="spellStart"/>
      <w:r w:rsidR="00DE7237" w:rsidRPr="00DE7237">
        <w:rPr>
          <w:rFonts w:ascii="Narkisim" w:hAnsi="Narkisim"/>
          <w:sz w:val="24"/>
          <w:szCs w:val="24"/>
          <w:rtl/>
        </w:rPr>
        <w:t>אֱ</w:t>
      </w:r>
      <w:r w:rsidR="00DE7237">
        <w:rPr>
          <w:rFonts w:ascii="Narkisim" w:hAnsi="Narkisim" w:hint="cs"/>
          <w:sz w:val="24"/>
          <w:szCs w:val="24"/>
          <w:rtl/>
        </w:rPr>
        <w:t>-</w:t>
      </w:r>
      <w:r w:rsidR="00DE7237" w:rsidRPr="00DE7237">
        <w:rPr>
          <w:rFonts w:ascii="Narkisim" w:hAnsi="Narkisim"/>
          <w:sz w:val="24"/>
          <w:szCs w:val="24"/>
          <w:rtl/>
        </w:rPr>
        <w:t>לֹהֶיך</w:t>
      </w:r>
      <w:proofErr w:type="spellEnd"/>
      <w:r w:rsidR="00DE7237" w:rsidRPr="00DE7237">
        <w:rPr>
          <w:rFonts w:ascii="Narkisim" w:hAnsi="Narkisim"/>
          <w:sz w:val="24"/>
          <w:szCs w:val="24"/>
          <w:rtl/>
        </w:rPr>
        <w:t>ָ</w:t>
      </w:r>
      <w:r w:rsidR="00DE7237">
        <w:rPr>
          <w:rFonts w:ascii="Narkisim" w:hAnsi="Narkisim" w:hint="cs"/>
          <w:sz w:val="24"/>
          <w:szCs w:val="24"/>
          <w:rtl/>
        </w:rPr>
        <w:t xml:space="preserve">" </w:t>
      </w:r>
      <w:r w:rsidR="00DE7237">
        <w:rPr>
          <w:rFonts w:ascii="Narkisim" w:hAnsi="Narkisim" w:hint="cs"/>
          <w:szCs w:val="20"/>
          <w:rtl/>
        </w:rPr>
        <w:t>(דברים, ט"ו, י"ט)</w:t>
      </w:r>
      <w:r w:rsidR="00DE7237" w:rsidRPr="00DE7237">
        <w:rPr>
          <w:rFonts w:ascii="Narkisim" w:hAnsi="Narkisim"/>
          <w:sz w:val="24"/>
          <w:szCs w:val="24"/>
          <w:rtl/>
        </w:rPr>
        <w:t xml:space="preserve"> </w:t>
      </w:r>
      <w:r w:rsidR="0040415E" w:rsidRPr="005D457B">
        <w:rPr>
          <w:rFonts w:ascii="Narkisim" w:hAnsi="Narkisim"/>
          <w:sz w:val="24"/>
          <w:szCs w:val="24"/>
          <w:rtl/>
        </w:rPr>
        <w:t xml:space="preserve">ואם לא הקדישו הרי </w:t>
      </w:r>
      <w:r w:rsidR="00DE7237">
        <w:rPr>
          <w:rFonts w:ascii="Narkisim" w:hAnsi="Narkisim"/>
          <w:sz w:val="24"/>
          <w:szCs w:val="24"/>
          <w:rtl/>
        </w:rPr>
        <w:t>זה מתקדש מאליו וקדושתו מרחם היא</w:t>
      </w:r>
      <w:r w:rsidR="00DE7237">
        <w:rPr>
          <w:rFonts w:ascii="Narkisim" w:hAnsi="Narkisim" w:hint="cs"/>
          <w:sz w:val="24"/>
          <w:szCs w:val="24"/>
          <w:rtl/>
        </w:rPr>
        <w:t>"</w:t>
      </w:r>
      <w:r w:rsidR="00DE7237" w:rsidRPr="00DE7237">
        <w:rPr>
          <w:rFonts w:ascii="Narkisim" w:hAnsi="Narkisim"/>
          <w:szCs w:val="20"/>
          <w:rtl/>
        </w:rPr>
        <w:tab/>
      </w:r>
      <w:r w:rsidR="0040415E" w:rsidRPr="00DE7237">
        <w:rPr>
          <w:rFonts w:ascii="Narkisim" w:hAnsi="Narkisim"/>
          <w:szCs w:val="20"/>
          <w:rtl/>
        </w:rPr>
        <w:t>(הל</w:t>
      </w:r>
      <w:r w:rsidR="00DE7237" w:rsidRPr="00DE7237">
        <w:rPr>
          <w:rFonts w:ascii="Narkisim" w:hAnsi="Narkisim" w:hint="cs"/>
          <w:szCs w:val="20"/>
          <w:rtl/>
        </w:rPr>
        <w:t>'</w:t>
      </w:r>
      <w:r w:rsidR="0040415E" w:rsidRPr="00DE7237">
        <w:rPr>
          <w:rFonts w:ascii="Narkisim" w:hAnsi="Narkisim"/>
          <w:szCs w:val="20"/>
          <w:rtl/>
        </w:rPr>
        <w:t xml:space="preserve"> בכורות א</w:t>
      </w:r>
      <w:r w:rsidR="00DE7237">
        <w:rPr>
          <w:rFonts w:ascii="Narkisim" w:hAnsi="Narkisim" w:hint="cs"/>
          <w:szCs w:val="20"/>
          <w:rtl/>
        </w:rPr>
        <w:t>', ד'</w:t>
      </w:r>
      <w:r w:rsidR="0040415E" w:rsidRPr="00DE7237">
        <w:rPr>
          <w:rFonts w:ascii="Narkisim" w:hAnsi="Narkisim"/>
          <w:szCs w:val="20"/>
          <w:rtl/>
        </w:rPr>
        <w:t>)</w:t>
      </w:r>
      <w:r w:rsidR="00DE7237">
        <w:rPr>
          <w:rFonts w:ascii="Narkisim" w:hAnsi="Narkisim" w:hint="cs"/>
          <w:sz w:val="24"/>
          <w:szCs w:val="24"/>
          <w:rtl/>
        </w:rPr>
        <w:t>.</w:t>
      </w:r>
    </w:p>
    <w:p w14:paraId="40B59765" w14:textId="59ADC45C" w:rsidR="0040415E" w:rsidRPr="005D457B" w:rsidRDefault="00AB7B93" w:rsidP="00DE7237">
      <w:pPr>
        <w:tabs>
          <w:tab w:val="right" w:pos="4620"/>
        </w:tabs>
        <w:rPr>
          <w:rFonts w:ascii="Narkisim" w:hAnsi="Narkisim"/>
          <w:sz w:val="22"/>
          <w:szCs w:val="22"/>
          <w:rtl/>
        </w:rPr>
      </w:pPr>
      <w:r w:rsidRPr="005D457B">
        <w:rPr>
          <w:rFonts w:ascii="Narkisim" w:hAnsi="Narkisim"/>
          <w:sz w:val="24"/>
          <w:szCs w:val="24"/>
          <w:rtl/>
        </w:rPr>
        <w:t xml:space="preserve">יש מצווה להקדיש את הבכור, אך גם אם לא הקדישו הבעלים </w:t>
      </w:r>
      <w:r w:rsidR="00DC661A">
        <w:rPr>
          <w:rFonts w:ascii="Narkisim" w:hAnsi="Narkisim"/>
          <w:sz w:val="24"/>
          <w:szCs w:val="24"/>
          <w:rtl/>
        </w:rPr>
        <w:t>הרי הוא קדוש מרחם, קדושה עצמית.</w:t>
      </w:r>
      <w:r w:rsidR="0040415E" w:rsidRPr="005D457B">
        <w:rPr>
          <w:rFonts w:ascii="Narkisim" w:hAnsi="Narkisim"/>
          <w:sz w:val="24"/>
          <w:szCs w:val="24"/>
          <w:rtl/>
        </w:rPr>
        <w:t xml:space="preserve"> אם טעם הבכ</w:t>
      </w:r>
      <w:r w:rsidRPr="005D457B">
        <w:rPr>
          <w:rFonts w:ascii="Narkisim" w:hAnsi="Narkisim"/>
          <w:sz w:val="24"/>
          <w:szCs w:val="24"/>
          <w:rtl/>
        </w:rPr>
        <w:t xml:space="preserve">ור הוא בחירת ישראל ביציאת מצרים והצלת הבכורות, </w:t>
      </w:r>
      <w:r w:rsidR="0040415E" w:rsidRPr="005D457B">
        <w:rPr>
          <w:rFonts w:ascii="Narkisim" w:hAnsi="Narkisim"/>
          <w:sz w:val="24"/>
          <w:szCs w:val="24"/>
          <w:rtl/>
        </w:rPr>
        <w:t>בדין הוא שהב</w:t>
      </w:r>
      <w:r w:rsidRPr="005D457B">
        <w:rPr>
          <w:rFonts w:ascii="Narkisim" w:hAnsi="Narkisim"/>
          <w:sz w:val="24"/>
          <w:szCs w:val="24"/>
          <w:rtl/>
        </w:rPr>
        <w:t xml:space="preserve">כור שייך לה' </w:t>
      </w:r>
      <w:r w:rsidR="0040415E" w:rsidRPr="005D457B">
        <w:rPr>
          <w:rFonts w:ascii="Narkisim" w:hAnsi="Narkisim"/>
          <w:sz w:val="24"/>
          <w:szCs w:val="24"/>
          <w:rtl/>
        </w:rPr>
        <w:t>"</w:t>
      </w:r>
      <w:r w:rsidR="00DE7237" w:rsidRPr="001F2020">
        <w:rPr>
          <w:sz w:val="24"/>
          <w:szCs w:val="24"/>
          <w:rtl/>
        </w:rPr>
        <w:t>עַל כֵּן אֲנִי זֹבֵחַ לַה' כָּל פֶּטֶר רֶחֶם</w:t>
      </w:r>
      <w:r w:rsidR="0040415E" w:rsidRPr="005D457B">
        <w:rPr>
          <w:rFonts w:ascii="Narkisim" w:hAnsi="Narkisim"/>
          <w:sz w:val="24"/>
          <w:szCs w:val="24"/>
          <w:rtl/>
        </w:rPr>
        <w:t>"</w:t>
      </w:r>
      <w:r w:rsidRPr="005D457B">
        <w:rPr>
          <w:rFonts w:ascii="Narkisim" w:hAnsi="Narkisim"/>
          <w:sz w:val="24"/>
          <w:szCs w:val="24"/>
          <w:rtl/>
        </w:rPr>
        <w:t>, כביכול  ההיגיון נותן ולא רק ה</w:t>
      </w:r>
      <w:r w:rsidR="0040415E" w:rsidRPr="005D457B">
        <w:rPr>
          <w:rFonts w:ascii="Narkisim" w:hAnsi="Narkisim"/>
          <w:sz w:val="24"/>
          <w:szCs w:val="24"/>
          <w:rtl/>
        </w:rPr>
        <w:t xml:space="preserve">ציווי. </w:t>
      </w:r>
      <w:r w:rsidRPr="005D457B">
        <w:rPr>
          <w:rFonts w:ascii="Narkisim" w:hAnsi="Narkisim"/>
          <w:sz w:val="24"/>
          <w:szCs w:val="24"/>
          <w:rtl/>
        </w:rPr>
        <w:t xml:space="preserve">ולשום הפסוקים מוכיחה: </w:t>
      </w:r>
      <w:r w:rsidR="0040415E" w:rsidRPr="005D457B">
        <w:rPr>
          <w:rFonts w:ascii="Narkisim" w:hAnsi="Narkisim"/>
          <w:sz w:val="24"/>
          <w:szCs w:val="24"/>
          <w:rtl/>
        </w:rPr>
        <w:t>"</w:t>
      </w:r>
      <w:r w:rsidR="00DE7237" w:rsidRPr="00DE7237">
        <w:rPr>
          <w:rtl/>
        </w:rPr>
        <w:t xml:space="preserve"> </w:t>
      </w:r>
      <w:r w:rsidR="00DE7237" w:rsidRPr="00DE7237">
        <w:rPr>
          <w:rFonts w:ascii="Narkisim" w:hAnsi="Narkisim"/>
          <w:sz w:val="24"/>
          <w:szCs w:val="24"/>
          <w:rtl/>
        </w:rPr>
        <w:t xml:space="preserve">כָּל פֶּטֶר רֶחֶם </w:t>
      </w:r>
      <w:r w:rsidR="00DE7237" w:rsidRPr="00DE7237">
        <w:rPr>
          <w:rFonts w:ascii="Narkisim" w:hAnsi="Narkisim"/>
          <w:b/>
          <w:bCs/>
          <w:sz w:val="24"/>
          <w:szCs w:val="24"/>
          <w:rtl/>
        </w:rPr>
        <w:t>לִי</w:t>
      </w:r>
      <w:r w:rsidR="00DE7237">
        <w:rPr>
          <w:rFonts w:ascii="Narkisim" w:hAnsi="Narkisim" w:hint="cs"/>
          <w:sz w:val="24"/>
          <w:szCs w:val="24"/>
          <w:rtl/>
        </w:rPr>
        <w:t>"</w:t>
      </w:r>
      <w:r w:rsidR="00DE7237" w:rsidRPr="00DE7237">
        <w:rPr>
          <w:rFonts w:ascii="Narkisim" w:hAnsi="Narkisim"/>
          <w:sz w:val="24"/>
          <w:szCs w:val="24"/>
          <w:rtl/>
        </w:rPr>
        <w:t xml:space="preserve"> </w:t>
      </w:r>
      <w:r w:rsidR="0040415E" w:rsidRPr="00DE7237">
        <w:rPr>
          <w:rFonts w:ascii="Narkisim" w:hAnsi="Narkisim"/>
          <w:szCs w:val="20"/>
          <w:rtl/>
        </w:rPr>
        <w:t>(שמות ל</w:t>
      </w:r>
      <w:r w:rsidR="00DE7237">
        <w:rPr>
          <w:rFonts w:ascii="Narkisim" w:hAnsi="Narkisim" w:hint="cs"/>
          <w:szCs w:val="20"/>
          <w:rtl/>
        </w:rPr>
        <w:t>"</w:t>
      </w:r>
      <w:r w:rsidR="0040415E" w:rsidRPr="00DE7237">
        <w:rPr>
          <w:rFonts w:ascii="Narkisim" w:hAnsi="Narkisim"/>
          <w:szCs w:val="20"/>
          <w:rtl/>
        </w:rPr>
        <w:t>ד</w:t>
      </w:r>
      <w:r w:rsidR="00DE7237">
        <w:rPr>
          <w:rFonts w:ascii="Narkisim" w:hAnsi="Narkisim" w:hint="cs"/>
          <w:szCs w:val="20"/>
          <w:rtl/>
        </w:rPr>
        <w:t>,</w:t>
      </w:r>
      <w:r w:rsidR="0040415E" w:rsidRPr="00DE7237">
        <w:rPr>
          <w:rFonts w:ascii="Narkisim" w:hAnsi="Narkisim"/>
          <w:szCs w:val="20"/>
          <w:rtl/>
        </w:rPr>
        <w:t xml:space="preserve"> י</w:t>
      </w:r>
      <w:r w:rsidR="00DE7237">
        <w:rPr>
          <w:rFonts w:ascii="Narkisim" w:hAnsi="Narkisim" w:hint="cs"/>
          <w:szCs w:val="20"/>
          <w:rtl/>
        </w:rPr>
        <w:t>"</w:t>
      </w:r>
      <w:r w:rsidR="0040415E" w:rsidRPr="00DE7237">
        <w:rPr>
          <w:rFonts w:ascii="Narkisim" w:hAnsi="Narkisim"/>
          <w:szCs w:val="20"/>
          <w:rtl/>
        </w:rPr>
        <w:t>ט)</w:t>
      </w:r>
      <w:r w:rsidR="00DE7237">
        <w:rPr>
          <w:rFonts w:ascii="Narkisim" w:hAnsi="Narkisim" w:hint="cs"/>
          <w:sz w:val="24"/>
          <w:szCs w:val="24"/>
          <w:rtl/>
        </w:rPr>
        <w:t>;</w:t>
      </w:r>
      <w:r w:rsidR="0040415E" w:rsidRPr="005D457B">
        <w:rPr>
          <w:rFonts w:ascii="Narkisim" w:hAnsi="Narkisim"/>
          <w:sz w:val="24"/>
          <w:szCs w:val="24"/>
          <w:rtl/>
        </w:rPr>
        <w:t xml:space="preserve"> </w:t>
      </w:r>
      <w:r w:rsidR="00DE7237">
        <w:rPr>
          <w:rFonts w:ascii="Narkisim" w:hAnsi="Narkisim" w:hint="cs"/>
          <w:sz w:val="24"/>
          <w:szCs w:val="24"/>
          <w:rtl/>
        </w:rPr>
        <w:t>"</w:t>
      </w:r>
      <w:r w:rsidR="00DE7237" w:rsidRPr="00DE7237">
        <w:rPr>
          <w:rFonts w:ascii="Narkisim" w:hAnsi="Narkisim"/>
          <w:sz w:val="24"/>
          <w:szCs w:val="24"/>
          <w:rtl/>
        </w:rPr>
        <w:t xml:space="preserve">כִּי </w:t>
      </w:r>
      <w:r w:rsidR="00DE7237" w:rsidRPr="00DE7237">
        <w:rPr>
          <w:rFonts w:ascii="Narkisim" w:hAnsi="Narkisim"/>
          <w:b/>
          <w:bCs/>
          <w:sz w:val="24"/>
          <w:szCs w:val="24"/>
          <w:rtl/>
        </w:rPr>
        <w:t>לִי</w:t>
      </w:r>
      <w:r w:rsidR="00DE7237" w:rsidRPr="00DE7237">
        <w:rPr>
          <w:rFonts w:ascii="Narkisim" w:hAnsi="Narkisim"/>
          <w:sz w:val="24"/>
          <w:szCs w:val="24"/>
          <w:rtl/>
        </w:rPr>
        <w:t xml:space="preserve"> כָּל בְּכוֹר בְּיוֹם </w:t>
      </w:r>
      <w:proofErr w:type="spellStart"/>
      <w:r w:rsidR="00DE7237" w:rsidRPr="00DE7237">
        <w:rPr>
          <w:rFonts w:ascii="Narkisim" w:hAnsi="Narkisim"/>
          <w:sz w:val="24"/>
          <w:szCs w:val="24"/>
          <w:rtl/>
        </w:rPr>
        <w:t>הַכֹּתִי</w:t>
      </w:r>
      <w:proofErr w:type="spellEnd"/>
      <w:r w:rsidR="00DE7237" w:rsidRPr="00DE7237">
        <w:rPr>
          <w:rFonts w:ascii="Narkisim" w:hAnsi="Narkisim"/>
          <w:sz w:val="24"/>
          <w:szCs w:val="24"/>
          <w:rtl/>
        </w:rPr>
        <w:t xml:space="preserve"> כָל בְּכוֹר בְּאֶרֶץ מִצְרַיִם </w:t>
      </w:r>
      <w:r w:rsidR="00DE7237" w:rsidRPr="00DE7237">
        <w:rPr>
          <w:rFonts w:ascii="Narkisim" w:hAnsi="Narkisim"/>
          <w:b/>
          <w:bCs/>
          <w:sz w:val="24"/>
          <w:szCs w:val="24"/>
          <w:rtl/>
        </w:rPr>
        <w:t>הִקְדַּשְׁתִּי לִי</w:t>
      </w:r>
      <w:r w:rsidR="00DE7237" w:rsidRPr="00DE7237">
        <w:rPr>
          <w:rFonts w:ascii="Narkisim" w:hAnsi="Narkisim"/>
          <w:sz w:val="24"/>
          <w:szCs w:val="24"/>
          <w:rtl/>
        </w:rPr>
        <w:t xml:space="preserve"> כָל בְּכוֹר בְּיִשְׂרָאֵל מֵאָדָם עַד בְּהֵמָה </w:t>
      </w:r>
      <w:r w:rsidR="00DE7237" w:rsidRPr="00DE7237">
        <w:rPr>
          <w:rFonts w:ascii="Narkisim" w:hAnsi="Narkisim"/>
          <w:b/>
          <w:bCs/>
          <w:sz w:val="24"/>
          <w:szCs w:val="24"/>
          <w:rtl/>
        </w:rPr>
        <w:t>לִי יִהְיוּ</w:t>
      </w:r>
      <w:r w:rsidR="00DE7237" w:rsidRPr="00DE7237">
        <w:rPr>
          <w:rFonts w:ascii="Narkisim" w:hAnsi="Narkisim"/>
          <w:sz w:val="24"/>
          <w:szCs w:val="24"/>
          <w:rtl/>
        </w:rPr>
        <w:t xml:space="preserve"> אֲנִי ה'</w:t>
      </w:r>
      <w:r w:rsidR="00DE7237">
        <w:rPr>
          <w:rFonts w:ascii="Narkisim" w:hAnsi="Narkisim" w:hint="cs"/>
          <w:sz w:val="24"/>
          <w:szCs w:val="24"/>
          <w:rtl/>
        </w:rPr>
        <w:t xml:space="preserve">" </w:t>
      </w:r>
      <w:r w:rsidR="00DE7237">
        <w:rPr>
          <w:rFonts w:ascii="Narkisim" w:hAnsi="Narkisim" w:hint="cs"/>
          <w:szCs w:val="20"/>
          <w:rtl/>
        </w:rPr>
        <w:t>(במדבר ג', י"ג)</w:t>
      </w:r>
      <w:r w:rsidRPr="005D457B">
        <w:rPr>
          <w:rFonts w:ascii="Narkisim" w:hAnsi="Narkisim"/>
          <w:sz w:val="24"/>
          <w:szCs w:val="24"/>
          <w:rtl/>
        </w:rPr>
        <w:t>. לשון ספר דברים שונה במהותה: "</w:t>
      </w:r>
      <w:r w:rsidR="00DE7237" w:rsidRPr="00DE7237">
        <w:rPr>
          <w:rFonts w:ascii="Narkisim" w:hAnsi="Narkisim"/>
          <w:sz w:val="24"/>
          <w:szCs w:val="24"/>
          <w:rtl/>
        </w:rPr>
        <w:t>כָּל הַבְּכוֹר אֲשֶׁר יִוָּלֵד</w:t>
      </w:r>
      <w:r w:rsidRPr="005D457B">
        <w:rPr>
          <w:rFonts w:ascii="Narkisim" w:hAnsi="Narkisim"/>
          <w:sz w:val="24"/>
          <w:szCs w:val="24"/>
          <w:rtl/>
        </w:rPr>
        <w:t>...</w:t>
      </w:r>
      <w:r w:rsidR="00DE7237">
        <w:rPr>
          <w:rFonts w:ascii="Narkisim" w:hAnsi="Narkisim" w:hint="cs"/>
          <w:sz w:val="24"/>
          <w:szCs w:val="24"/>
          <w:rtl/>
        </w:rPr>
        <w:t xml:space="preserve"> </w:t>
      </w:r>
      <w:r w:rsidR="00DE7237">
        <w:rPr>
          <w:rFonts w:ascii="Narkisim" w:hAnsi="Narkisim"/>
          <w:sz w:val="24"/>
          <w:szCs w:val="24"/>
          <w:rtl/>
        </w:rPr>
        <w:t xml:space="preserve">תַּקְדִּישׁ לַה' </w:t>
      </w:r>
      <w:proofErr w:type="spellStart"/>
      <w:r w:rsidR="00DE7237">
        <w:rPr>
          <w:rFonts w:ascii="Narkisim" w:hAnsi="Narkisim"/>
          <w:sz w:val="24"/>
          <w:szCs w:val="24"/>
          <w:rtl/>
        </w:rPr>
        <w:t>אֱ</w:t>
      </w:r>
      <w:r w:rsidR="00DE7237">
        <w:rPr>
          <w:rFonts w:ascii="Narkisim" w:hAnsi="Narkisim" w:hint="cs"/>
          <w:sz w:val="24"/>
          <w:szCs w:val="24"/>
          <w:rtl/>
        </w:rPr>
        <w:t>-</w:t>
      </w:r>
      <w:r w:rsidR="00DE7237">
        <w:rPr>
          <w:rFonts w:ascii="Narkisim" w:hAnsi="Narkisim"/>
          <w:sz w:val="24"/>
          <w:szCs w:val="24"/>
          <w:rtl/>
        </w:rPr>
        <w:t>לֹהֶיך</w:t>
      </w:r>
      <w:proofErr w:type="spellEnd"/>
      <w:r w:rsidR="00DE7237">
        <w:rPr>
          <w:rFonts w:ascii="Narkisim" w:hAnsi="Narkisim"/>
          <w:sz w:val="24"/>
          <w:szCs w:val="24"/>
          <w:rtl/>
        </w:rPr>
        <w:t>ָ</w:t>
      </w:r>
      <w:r w:rsidRPr="005D457B">
        <w:rPr>
          <w:rFonts w:ascii="Narkisim" w:hAnsi="Narkisim"/>
          <w:sz w:val="24"/>
          <w:szCs w:val="24"/>
          <w:rtl/>
        </w:rPr>
        <w:t xml:space="preserve">" – הבכור שייך לאדם, והוא מצווה להקדישו – כמתנה. לשון הרמב"ם בהלכה מכילה, אם כן, את שתי הבחינות של הבכור: קדושה עצמית וקדושה שהיא תוצאה של מעשה האדם. </w:t>
      </w:r>
    </w:p>
    <w:p w14:paraId="7FCEEF0C" w14:textId="77777777" w:rsidR="0040415E" w:rsidRPr="00503139" w:rsidRDefault="0040415E" w:rsidP="0040415E">
      <w:pPr>
        <w:tabs>
          <w:tab w:val="right" w:pos="4620"/>
        </w:tabs>
        <w:rPr>
          <w:sz w:val="24"/>
          <w:szCs w:val="24"/>
          <w:rtl/>
        </w:rPr>
      </w:pPr>
    </w:p>
    <w:p w14:paraId="313930FB" w14:textId="77777777" w:rsidR="00503139" w:rsidRPr="00503139" w:rsidRDefault="00503139" w:rsidP="00503139">
      <w:pPr>
        <w:tabs>
          <w:tab w:val="right" w:pos="4620"/>
        </w:tabs>
        <w:rPr>
          <w:sz w:val="24"/>
          <w:szCs w:val="24"/>
          <w:rtl/>
        </w:rPr>
      </w:pPr>
      <w:r w:rsidRPr="00503139">
        <w:rPr>
          <w:sz w:val="24"/>
          <w:szCs w:val="24"/>
          <w:rtl/>
        </w:rPr>
        <w:t xml:space="preserve">מדוע לא הכריעה ההלכה בעניין הבכור לפי רוחו של ספר דברים? דומני שאין לכך תשובה ודאית, לכל הפחות אין בידי תשובה ברורה לכך. ובכל זאת, עולות על הדעת שתי השערות: </w:t>
      </w:r>
    </w:p>
    <w:p w14:paraId="7A18E200" w14:textId="4A94D805" w:rsidR="00503139" w:rsidRPr="00503139" w:rsidRDefault="00503139" w:rsidP="00503139">
      <w:pPr>
        <w:tabs>
          <w:tab w:val="right" w:pos="4620"/>
        </w:tabs>
        <w:rPr>
          <w:sz w:val="24"/>
          <w:szCs w:val="24"/>
        </w:rPr>
      </w:pPr>
      <w:r w:rsidRPr="00503139">
        <w:rPr>
          <w:sz w:val="24"/>
          <w:szCs w:val="24"/>
          <w:rtl/>
        </w:rPr>
        <w:t xml:space="preserve">ספר דברים איננו שולל מכל וכל את הרעיון של נתינה לה', כביטוי של הכרת הטובה וידיעה </w:t>
      </w:r>
      <w:proofErr w:type="spellStart"/>
      <w:r w:rsidRPr="00503139">
        <w:rPr>
          <w:sz w:val="24"/>
          <w:szCs w:val="24"/>
          <w:rtl/>
        </w:rPr>
        <w:t>שהכל</w:t>
      </w:r>
      <w:proofErr w:type="spellEnd"/>
      <w:r w:rsidRPr="00503139">
        <w:rPr>
          <w:sz w:val="24"/>
          <w:szCs w:val="24"/>
          <w:rtl/>
        </w:rPr>
        <w:t xml:space="preserve"> בא מעם ה'. הרי פרשת הבכורים ומקרא בכורים אמורה בספר דברים ויסודה הוא שיש להניח את הבכורים ל</w:t>
      </w:r>
      <w:r w:rsidR="002A060B">
        <w:rPr>
          <w:rFonts w:hint="cs"/>
          <w:sz w:val="24"/>
          <w:szCs w:val="24"/>
          <w:rtl/>
        </w:rPr>
        <w:t>פ</w:t>
      </w:r>
      <w:r w:rsidRPr="00503139">
        <w:rPr>
          <w:sz w:val="24"/>
          <w:szCs w:val="24"/>
          <w:rtl/>
        </w:rPr>
        <w:t>ני מזבח ה' ולתת לכהן. הדמיון בין מצוות הבכור לב</w:t>
      </w:r>
      <w:r w:rsidR="002A060B">
        <w:rPr>
          <w:rFonts w:hint="cs"/>
          <w:sz w:val="24"/>
          <w:szCs w:val="24"/>
          <w:rtl/>
        </w:rPr>
        <w:t>י</w:t>
      </w:r>
      <w:r w:rsidRPr="00503139">
        <w:rPr>
          <w:sz w:val="24"/>
          <w:szCs w:val="24"/>
          <w:rtl/>
        </w:rPr>
        <w:t>כורים מאפשר להעתיק את העקרונות של מצוות הב</w:t>
      </w:r>
      <w:r w:rsidR="002A060B">
        <w:rPr>
          <w:rFonts w:hint="cs"/>
          <w:sz w:val="24"/>
          <w:szCs w:val="24"/>
          <w:rtl/>
        </w:rPr>
        <w:t>י</w:t>
      </w:r>
      <w:r w:rsidRPr="00503139">
        <w:rPr>
          <w:sz w:val="24"/>
          <w:szCs w:val="24"/>
          <w:rtl/>
        </w:rPr>
        <w:t xml:space="preserve">כורים לבכור, וממילא, לקבל את הקו העקרוני של </w:t>
      </w:r>
      <w:r w:rsidR="002A060B">
        <w:rPr>
          <w:sz w:val="24"/>
          <w:szCs w:val="24"/>
          <w:rtl/>
        </w:rPr>
        <w:t>ספר במדבר לפיו הבכור הולך לכהן.</w:t>
      </w:r>
    </w:p>
    <w:p w14:paraId="27A30B85" w14:textId="7BBB327A" w:rsidR="00503139" w:rsidRPr="00503139" w:rsidRDefault="00503139" w:rsidP="00503139">
      <w:pPr>
        <w:tabs>
          <w:tab w:val="right" w:pos="4620"/>
        </w:tabs>
        <w:rPr>
          <w:sz w:val="24"/>
          <w:szCs w:val="24"/>
        </w:rPr>
      </w:pPr>
      <w:r w:rsidRPr="00503139">
        <w:rPr>
          <w:sz w:val="24"/>
          <w:szCs w:val="24"/>
          <w:rtl/>
        </w:rPr>
        <w:lastRenderedPageBreak/>
        <w:t>ואפשר גם שהרקע של יציאת מצרים ובחירת ישראל המצטרף למגמה הרוחנית-דתית של ספר במדבר, מכריע את הכף לטובת הבנת מצוות הבכור כנתינה לה', מפני שהבכור שייך לו: "</w:t>
      </w:r>
      <w:r w:rsidR="002A060B">
        <w:rPr>
          <w:rFonts w:hint="cs"/>
          <w:sz w:val="24"/>
          <w:szCs w:val="24"/>
          <w:rtl/>
        </w:rPr>
        <w:t>ב</w:t>
      </w:r>
      <w:r w:rsidR="002A060B" w:rsidRPr="00AA42A5">
        <w:rPr>
          <w:sz w:val="24"/>
          <w:szCs w:val="24"/>
          <w:rtl/>
        </w:rPr>
        <w:t xml:space="preserve">ְּיוֹם </w:t>
      </w:r>
      <w:proofErr w:type="spellStart"/>
      <w:r w:rsidR="002A060B" w:rsidRPr="00AA42A5">
        <w:rPr>
          <w:sz w:val="24"/>
          <w:szCs w:val="24"/>
          <w:rtl/>
        </w:rPr>
        <w:t>הַכֹּתִי</w:t>
      </w:r>
      <w:proofErr w:type="spellEnd"/>
      <w:r w:rsidR="002A060B" w:rsidRPr="00AA42A5">
        <w:rPr>
          <w:sz w:val="24"/>
          <w:szCs w:val="24"/>
          <w:rtl/>
        </w:rPr>
        <w:t xml:space="preserve"> כָל בְּכוֹר בְּאֶרֶץ מִצְרַיִם הִקְדַּשְׁתִּי לִי</w:t>
      </w:r>
      <w:r w:rsidRPr="00503139">
        <w:rPr>
          <w:sz w:val="24"/>
          <w:szCs w:val="24"/>
          <w:rtl/>
        </w:rPr>
        <w:t xml:space="preserve">". לו ספר דברים היה גובר, הרעיון היסודי של שייכות הבכור לה' לא היה בא לידי ביטוי. </w:t>
      </w:r>
    </w:p>
    <w:p w14:paraId="34FDA7FC" w14:textId="2D0C1267" w:rsidR="00503139" w:rsidRPr="00503139" w:rsidRDefault="00503139" w:rsidP="00503139">
      <w:pPr>
        <w:tabs>
          <w:tab w:val="right" w:pos="4620"/>
        </w:tabs>
        <w:rPr>
          <w:rFonts w:ascii="Narkisim" w:hAnsi="Narkisim"/>
          <w:sz w:val="24"/>
          <w:szCs w:val="24"/>
          <w:rtl/>
        </w:rPr>
      </w:pPr>
      <w:r w:rsidRPr="00503139">
        <w:rPr>
          <w:sz w:val="24"/>
          <w:szCs w:val="24"/>
          <w:rtl/>
        </w:rPr>
        <w:t xml:space="preserve">כמו בפרשיות אחרות בתורה, </w:t>
      </w:r>
      <w:r w:rsidR="002A060B">
        <w:rPr>
          <w:sz w:val="24"/>
          <w:szCs w:val="24"/>
          <w:rtl/>
        </w:rPr>
        <w:t>גם כשעקרונות מסו</w:t>
      </w:r>
      <w:r w:rsidRPr="00503139">
        <w:rPr>
          <w:sz w:val="24"/>
          <w:szCs w:val="24"/>
          <w:rtl/>
        </w:rPr>
        <w:t xml:space="preserve">ימים אינם מגיעים בסופו של דבר לידי ביטוי הלכתי, </w:t>
      </w:r>
      <w:r w:rsidRPr="00503139">
        <w:rPr>
          <w:rFonts w:hint="cs"/>
          <w:sz w:val="24"/>
          <w:szCs w:val="24"/>
          <w:rtl/>
        </w:rPr>
        <w:t xml:space="preserve">בגלל איזון הנדרש בין ערכים שונים או בגלל פער שקיים בין האידאה לבין עולם המעשה, </w:t>
      </w:r>
      <w:r w:rsidRPr="00503139">
        <w:rPr>
          <w:sz w:val="24"/>
          <w:szCs w:val="24"/>
          <w:rtl/>
        </w:rPr>
        <w:t>הם משקפים אפשרות רוחנית ורעיונית שיש לה משמעות לעבודת ה' ולתפישת האדם, שפעמים השלכותיה הולכות הרבה מעבר ליישום ההלכתי הספציפי של אותה מצווה.</w:t>
      </w:r>
    </w:p>
    <w:tbl>
      <w:tblPr>
        <w:tblpPr w:leftFromText="180" w:rightFromText="180" w:vertAnchor="text" w:horzAnchor="margin" w:tblpXSpec="right" w:tblpY="148"/>
        <w:bidiVisual/>
        <w:tblW w:w="4678" w:type="dxa"/>
        <w:tblLayout w:type="fixed"/>
        <w:tblLook w:val="0000" w:firstRow="0" w:lastRow="0" w:firstColumn="0" w:lastColumn="0" w:noHBand="0" w:noVBand="0"/>
      </w:tblPr>
      <w:tblGrid>
        <w:gridCol w:w="283"/>
        <w:gridCol w:w="4111"/>
        <w:gridCol w:w="284"/>
      </w:tblGrid>
      <w:tr w:rsidR="00AA42A5" w14:paraId="72471BED" w14:textId="77777777" w:rsidTr="00AA42A5">
        <w:trPr>
          <w:cantSplit/>
        </w:trPr>
        <w:tc>
          <w:tcPr>
            <w:tcW w:w="283" w:type="dxa"/>
            <w:tcBorders>
              <w:top w:val="nil"/>
              <w:left w:val="nil"/>
              <w:bottom w:val="nil"/>
              <w:right w:val="nil"/>
            </w:tcBorders>
          </w:tcPr>
          <w:p w14:paraId="02225102" w14:textId="77777777" w:rsidR="00AA42A5" w:rsidRDefault="00AA42A5" w:rsidP="00AA42A5">
            <w:pPr>
              <w:pStyle w:val="aa"/>
              <w:rPr>
                <w:noProof w:val="0"/>
              </w:rPr>
            </w:pPr>
            <w:r>
              <w:rPr>
                <w:noProof w:val="0"/>
                <w:rtl/>
              </w:rPr>
              <w:t>*</w:t>
            </w:r>
          </w:p>
        </w:tc>
        <w:tc>
          <w:tcPr>
            <w:tcW w:w="4111" w:type="dxa"/>
            <w:tcBorders>
              <w:top w:val="nil"/>
              <w:left w:val="nil"/>
              <w:bottom w:val="nil"/>
              <w:right w:val="nil"/>
            </w:tcBorders>
          </w:tcPr>
          <w:p w14:paraId="798A60C3" w14:textId="77777777" w:rsidR="00AA42A5" w:rsidRDefault="00AA42A5" w:rsidP="00AA42A5">
            <w:pPr>
              <w:pStyle w:val="aa"/>
              <w:rPr>
                <w:noProof w:val="0"/>
              </w:rPr>
            </w:pPr>
            <w:r>
              <w:rPr>
                <w:noProof w:val="0"/>
                <w:rtl/>
              </w:rPr>
              <w:t>**********************************************************</w:t>
            </w:r>
          </w:p>
        </w:tc>
        <w:tc>
          <w:tcPr>
            <w:tcW w:w="284" w:type="dxa"/>
            <w:tcBorders>
              <w:top w:val="nil"/>
              <w:left w:val="nil"/>
              <w:bottom w:val="nil"/>
              <w:right w:val="nil"/>
            </w:tcBorders>
          </w:tcPr>
          <w:p w14:paraId="4CAF0B08" w14:textId="77777777" w:rsidR="00AA42A5" w:rsidRDefault="00AA42A5" w:rsidP="00AA42A5">
            <w:pPr>
              <w:pStyle w:val="aa"/>
              <w:rPr>
                <w:noProof w:val="0"/>
              </w:rPr>
            </w:pPr>
            <w:r>
              <w:rPr>
                <w:noProof w:val="0"/>
                <w:rtl/>
              </w:rPr>
              <w:t>*</w:t>
            </w:r>
          </w:p>
        </w:tc>
      </w:tr>
      <w:tr w:rsidR="00AA42A5" w14:paraId="63C04574" w14:textId="77777777" w:rsidTr="00AA42A5">
        <w:trPr>
          <w:cantSplit/>
        </w:trPr>
        <w:tc>
          <w:tcPr>
            <w:tcW w:w="283" w:type="dxa"/>
            <w:tcBorders>
              <w:top w:val="nil"/>
              <w:left w:val="nil"/>
              <w:bottom w:val="nil"/>
              <w:right w:val="nil"/>
            </w:tcBorders>
          </w:tcPr>
          <w:p w14:paraId="2D075420" w14:textId="77777777" w:rsidR="00AA42A5" w:rsidRDefault="00AA42A5" w:rsidP="00AA42A5">
            <w:pPr>
              <w:pStyle w:val="aa"/>
              <w:rPr>
                <w:noProof w:val="0"/>
              </w:rPr>
            </w:pPr>
            <w:r>
              <w:rPr>
                <w:noProof w:val="0"/>
                <w:rtl/>
              </w:rPr>
              <w:t xml:space="preserve">* * * * * * * </w:t>
            </w:r>
          </w:p>
        </w:tc>
        <w:tc>
          <w:tcPr>
            <w:tcW w:w="4111" w:type="dxa"/>
            <w:tcBorders>
              <w:top w:val="nil"/>
              <w:left w:val="nil"/>
              <w:bottom w:val="nil"/>
              <w:right w:val="nil"/>
            </w:tcBorders>
          </w:tcPr>
          <w:p w14:paraId="0D332160" w14:textId="77777777" w:rsidR="00AA42A5" w:rsidRDefault="00AA42A5" w:rsidP="00AA42A5">
            <w:pPr>
              <w:pStyle w:val="aa"/>
              <w:rPr>
                <w:noProof w:val="0"/>
                <w:rtl/>
              </w:rPr>
            </w:pPr>
            <w:r>
              <w:rPr>
                <w:noProof w:val="0"/>
                <w:rtl/>
              </w:rPr>
              <w:t>כל הזכויות שמורות לישיבת הר עציון</w:t>
            </w:r>
            <w:r>
              <w:rPr>
                <w:rFonts w:hint="cs"/>
                <w:noProof w:val="0"/>
                <w:rtl/>
              </w:rPr>
              <w:t xml:space="preserve"> ולרב תמיד גרנות</w:t>
            </w:r>
            <w:r>
              <w:rPr>
                <w:noProof w:val="0"/>
                <w:rtl/>
              </w:rPr>
              <w:t>, תש</w:t>
            </w:r>
            <w:r>
              <w:rPr>
                <w:rFonts w:hint="cs"/>
                <w:noProof w:val="0"/>
                <w:rtl/>
              </w:rPr>
              <w:t>ע"ז</w:t>
            </w:r>
          </w:p>
          <w:p w14:paraId="7D9419DE" w14:textId="77777777" w:rsidR="00AA42A5" w:rsidRDefault="00AA42A5" w:rsidP="00AA42A5">
            <w:pPr>
              <w:pStyle w:val="aa"/>
              <w:rPr>
                <w:noProof w:val="0"/>
                <w:rtl/>
              </w:rPr>
            </w:pPr>
            <w:r>
              <w:rPr>
                <w:noProof w:val="0"/>
                <w:rtl/>
              </w:rPr>
              <w:t xml:space="preserve">עורך: </w:t>
            </w:r>
            <w:r>
              <w:rPr>
                <w:rFonts w:hint="cs"/>
                <w:noProof w:val="0"/>
                <w:rtl/>
              </w:rPr>
              <w:t>נדב גרשון</w:t>
            </w:r>
          </w:p>
          <w:p w14:paraId="35B14A1E" w14:textId="77777777" w:rsidR="00AA42A5" w:rsidRDefault="00AA42A5" w:rsidP="00AA42A5">
            <w:pPr>
              <w:pStyle w:val="aa"/>
              <w:rPr>
                <w:noProof w:val="0"/>
                <w:rtl/>
              </w:rPr>
            </w:pPr>
            <w:r>
              <w:rPr>
                <w:noProof w:val="0"/>
                <w:rtl/>
              </w:rPr>
              <w:t>*******************************************************</w:t>
            </w:r>
          </w:p>
          <w:p w14:paraId="6D752D19" w14:textId="77777777" w:rsidR="00AA42A5" w:rsidRDefault="00AA42A5" w:rsidP="00AA42A5">
            <w:pPr>
              <w:pStyle w:val="aa"/>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14:paraId="43500DDF" w14:textId="77777777" w:rsidR="00AA42A5" w:rsidRPr="005734F1" w:rsidRDefault="00AA42A5" w:rsidP="00AA42A5">
            <w:pPr>
              <w:pStyle w:val="aa"/>
              <w:rPr>
                <w:noProof w:val="0"/>
                <w:rtl/>
              </w:rPr>
            </w:pPr>
            <w:r w:rsidRPr="005734F1">
              <w:rPr>
                <w:noProof w:val="0"/>
                <w:rtl/>
              </w:rPr>
              <w:t xml:space="preserve">מיסודו של </w:t>
            </w:r>
          </w:p>
          <w:p w14:paraId="7130EC2A" w14:textId="77777777" w:rsidR="00AA42A5" w:rsidRPr="005734F1" w:rsidRDefault="00AA42A5" w:rsidP="00AA42A5">
            <w:pPr>
              <w:pStyle w:val="aa"/>
              <w:rPr>
                <w:noProof w:val="0"/>
              </w:rPr>
            </w:pPr>
            <w:r w:rsidRPr="005734F1">
              <w:rPr>
                <w:noProof w:val="0"/>
              </w:rPr>
              <w:t xml:space="preserve">The Israel </w:t>
            </w:r>
            <w:proofErr w:type="spellStart"/>
            <w:r w:rsidRPr="005734F1">
              <w:rPr>
                <w:noProof w:val="0"/>
              </w:rPr>
              <w:t>Koschitzky</w:t>
            </w:r>
            <w:proofErr w:type="spellEnd"/>
            <w:r w:rsidRPr="005734F1">
              <w:rPr>
                <w:noProof w:val="0"/>
              </w:rPr>
              <w:t xml:space="preserve"> Virtual Beit Midrash</w:t>
            </w:r>
          </w:p>
          <w:p w14:paraId="7CE10462" w14:textId="77777777" w:rsidR="00AA42A5" w:rsidRDefault="00AA42A5" w:rsidP="00AA42A5">
            <w:pPr>
              <w:pStyle w:val="aa"/>
              <w:rPr>
                <w:noProof w:val="0"/>
                <w:rtl/>
              </w:rPr>
            </w:pPr>
            <w:r>
              <w:rPr>
                <w:noProof w:val="0"/>
                <w:rtl/>
              </w:rPr>
              <w:t>האתר בעברית:</w:t>
            </w:r>
            <w:r>
              <w:rPr>
                <w:noProof w:val="0"/>
                <w:rtl/>
              </w:rPr>
              <w:tab/>
            </w:r>
            <w:hyperlink r:id="rId10" w:history="1">
              <w:r w:rsidRPr="00525582">
                <w:rPr>
                  <w:rStyle w:val="Hyperlink"/>
                </w:rPr>
                <w:t>http://vbm.etzion.org.il</w:t>
              </w:r>
            </w:hyperlink>
          </w:p>
          <w:p w14:paraId="5F7230FD" w14:textId="77777777" w:rsidR="00AA42A5" w:rsidRDefault="00AA42A5" w:rsidP="00AA42A5">
            <w:pPr>
              <w:pStyle w:val="aa"/>
              <w:rPr>
                <w:noProof w:val="0"/>
                <w:rtl/>
              </w:rPr>
            </w:pPr>
            <w:r>
              <w:rPr>
                <w:noProof w:val="0"/>
                <w:rtl/>
              </w:rPr>
              <w:t>האתר באנגלית:</w:t>
            </w:r>
            <w:r>
              <w:rPr>
                <w:noProof w:val="0"/>
                <w:rtl/>
              </w:rPr>
              <w:tab/>
            </w:r>
            <w:hyperlink r:id="rId11" w:history="1">
              <w:r>
                <w:rPr>
                  <w:rStyle w:val="Hyperlink"/>
                </w:rPr>
                <w:t>http://www.vbm-torah.org</w:t>
              </w:r>
            </w:hyperlink>
          </w:p>
          <w:p w14:paraId="3ACE50D2" w14:textId="77777777" w:rsidR="00AA42A5" w:rsidRDefault="00AA42A5" w:rsidP="00AA42A5">
            <w:pPr>
              <w:pStyle w:val="aa"/>
              <w:rPr>
                <w:noProof w:val="0"/>
                <w:rtl/>
              </w:rPr>
            </w:pPr>
          </w:p>
          <w:p w14:paraId="17FF6C3F" w14:textId="77777777" w:rsidR="00AA42A5" w:rsidRDefault="00AA42A5" w:rsidP="00AA42A5">
            <w:pPr>
              <w:pStyle w:val="aa"/>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3CE86C34" w14:textId="77777777" w:rsidR="00AA42A5" w:rsidRDefault="00AA42A5" w:rsidP="00AA42A5">
            <w:pPr>
              <w:pStyle w:val="aa"/>
              <w:rPr>
                <w:noProof w:val="0"/>
              </w:rPr>
            </w:pPr>
            <w:r>
              <w:rPr>
                <w:noProof w:val="0"/>
                <w:rtl/>
              </w:rPr>
              <w:t>דוא</w:t>
            </w:r>
            <w:r>
              <w:rPr>
                <w:rFonts w:hint="cs"/>
                <w:noProof w:val="0"/>
                <w:rtl/>
              </w:rPr>
              <w:t>"</w:t>
            </w:r>
            <w:r>
              <w:rPr>
                <w:noProof w:val="0"/>
                <w:rtl/>
              </w:rPr>
              <w:t xml:space="preserve">ל: </w:t>
            </w:r>
            <w:hyperlink r:id="rId12" w:history="1">
              <w:r>
                <w:rPr>
                  <w:rStyle w:val="Hyperlink"/>
                </w:rPr>
                <w:t>office@etzion.org.il</w:t>
              </w:r>
            </w:hyperlink>
          </w:p>
          <w:p w14:paraId="3B8BCD06" w14:textId="77777777" w:rsidR="00AA42A5" w:rsidRDefault="00AA42A5" w:rsidP="00AA42A5">
            <w:pPr>
              <w:pStyle w:val="aa"/>
              <w:rPr>
                <w:noProof w:val="0"/>
              </w:rPr>
            </w:pPr>
          </w:p>
        </w:tc>
        <w:tc>
          <w:tcPr>
            <w:tcW w:w="284" w:type="dxa"/>
            <w:tcBorders>
              <w:top w:val="nil"/>
              <w:left w:val="nil"/>
              <w:bottom w:val="nil"/>
              <w:right w:val="nil"/>
            </w:tcBorders>
          </w:tcPr>
          <w:p w14:paraId="7D45399D" w14:textId="77777777" w:rsidR="00AA42A5" w:rsidRDefault="00AA42A5" w:rsidP="00AA42A5">
            <w:pPr>
              <w:pStyle w:val="aa"/>
              <w:rPr>
                <w:noProof w:val="0"/>
              </w:rPr>
            </w:pPr>
            <w:r>
              <w:rPr>
                <w:noProof w:val="0"/>
                <w:rtl/>
              </w:rPr>
              <w:t xml:space="preserve">* * * * * * * </w:t>
            </w:r>
          </w:p>
        </w:tc>
      </w:tr>
    </w:tbl>
    <w:p w14:paraId="7C82224A" w14:textId="7DBDAB28" w:rsidR="00C5518C" w:rsidRPr="0025126F" w:rsidRDefault="00C5518C" w:rsidP="004F0F11">
      <w:pPr>
        <w:rPr>
          <w:rtl/>
        </w:rPr>
      </w:pPr>
    </w:p>
    <w:sectPr w:rsidR="00C5518C" w:rsidRPr="0025126F" w:rsidSect="00D0044C">
      <w:headerReference w:type="defaul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1C77F6" w14:textId="77777777" w:rsidR="00043D03" w:rsidRDefault="00043D03">
      <w:r>
        <w:separator/>
      </w:r>
    </w:p>
    <w:p w14:paraId="7632B9EF" w14:textId="77777777" w:rsidR="00043D03" w:rsidRDefault="00043D03"/>
  </w:endnote>
  <w:endnote w:type="continuationSeparator" w:id="0">
    <w:p w14:paraId="7EA04C99" w14:textId="77777777" w:rsidR="00043D03" w:rsidRDefault="00043D03">
      <w:r>
        <w:continuationSeparator/>
      </w:r>
    </w:p>
    <w:p w14:paraId="66A78EA7" w14:textId="77777777" w:rsidR="00043D03" w:rsidRDefault="00043D03"/>
  </w:endnote>
  <w:endnote w:type="continuationNotice" w:id="1">
    <w:p w14:paraId="59F10395" w14:textId="77777777" w:rsidR="00043D03" w:rsidRDefault="00043D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Malgun Gothic Semilight"/>
    <w:panose1 w:val="020E05020501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altName w:val="Malgun Gothic Semilight"/>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Ruehl">
    <w:altName w:val="Times New Roman"/>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368E4" w14:textId="77777777" w:rsidR="00A0782D" w:rsidRDefault="00A0782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4D518" w14:textId="77777777" w:rsidR="00043D03" w:rsidRDefault="00043D03">
      <w:r>
        <w:separator/>
      </w:r>
    </w:p>
    <w:p w14:paraId="219FE23F" w14:textId="77777777" w:rsidR="00043D03" w:rsidRDefault="00043D03"/>
  </w:footnote>
  <w:footnote w:type="continuationSeparator" w:id="0">
    <w:p w14:paraId="4C1C4DB9" w14:textId="77777777" w:rsidR="00043D03" w:rsidRDefault="00043D03">
      <w:r>
        <w:continuationSeparator/>
      </w:r>
    </w:p>
    <w:p w14:paraId="74DE7D22" w14:textId="77777777" w:rsidR="00043D03" w:rsidRDefault="00043D03"/>
  </w:footnote>
  <w:footnote w:type="continuationNotice" w:id="1">
    <w:p w14:paraId="662D0E20" w14:textId="77777777" w:rsidR="00043D03" w:rsidRDefault="00043D03">
      <w:pPr>
        <w:spacing w:after="0" w:line="240" w:lineRule="auto"/>
      </w:pPr>
    </w:p>
  </w:footnote>
  <w:footnote w:id="2">
    <w:p w14:paraId="40975FDE" w14:textId="77777777" w:rsidR="00A56A80" w:rsidRPr="005D457B" w:rsidRDefault="00A56A80" w:rsidP="005D457B">
      <w:pPr>
        <w:pStyle w:val="a5"/>
        <w:spacing w:line="240" w:lineRule="auto"/>
        <w:rPr>
          <w:rFonts w:ascii="Narkisim" w:hAnsi="Narkisim"/>
          <w:sz w:val="20"/>
          <w:szCs w:val="20"/>
        </w:rPr>
      </w:pPr>
      <w:r w:rsidRPr="005D457B">
        <w:rPr>
          <w:rStyle w:val="a6"/>
          <w:rFonts w:ascii="Narkisim" w:hAnsi="Narkisim"/>
          <w:sz w:val="20"/>
          <w:szCs w:val="20"/>
        </w:rPr>
        <w:footnoteRef/>
      </w:r>
      <w:r w:rsidRPr="005D457B">
        <w:rPr>
          <w:rFonts w:ascii="Narkisim" w:hAnsi="Narkisim"/>
          <w:sz w:val="20"/>
          <w:szCs w:val="20"/>
          <w:rtl/>
        </w:rPr>
        <w:t xml:space="preserve"> תודה מסורה לתלמידי נועם אייזנשטיין הי"ו שהערותיו המחכימות מלימודנו המשותף הוטמעו במאמר זה. </w:t>
      </w:r>
    </w:p>
  </w:footnote>
  <w:footnote w:id="3">
    <w:p w14:paraId="75C75335" w14:textId="77777777" w:rsidR="00AA42A5" w:rsidRPr="005D457B" w:rsidRDefault="00AA42A5" w:rsidP="005D457B">
      <w:pPr>
        <w:pStyle w:val="a5"/>
        <w:spacing w:line="240" w:lineRule="auto"/>
        <w:rPr>
          <w:rFonts w:ascii="Narkisim" w:hAnsi="Narkisim"/>
          <w:sz w:val="20"/>
          <w:szCs w:val="20"/>
        </w:rPr>
      </w:pPr>
      <w:r w:rsidRPr="005D457B">
        <w:rPr>
          <w:rStyle w:val="a6"/>
          <w:rFonts w:ascii="Narkisim" w:hAnsi="Narkisim"/>
          <w:sz w:val="20"/>
          <w:szCs w:val="20"/>
        </w:rPr>
        <w:footnoteRef/>
      </w:r>
      <w:r w:rsidRPr="005D457B">
        <w:rPr>
          <w:rFonts w:ascii="Narkisim" w:hAnsi="Narkisim"/>
          <w:sz w:val="20"/>
          <w:szCs w:val="20"/>
          <w:rtl/>
        </w:rPr>
        <w:t xml:space="preserve"> </w:t>
      </w:r>
      <w:r w:rsidRPr="005D457B">
        <w:rPr>
          <w:rFonts w:ascii="Narkisim" w:hAnsi="Narkisim"/>
          <w:sz w:val="20"/>
          <w:szCs w:val="20"/>
          <w:rtl/>
        </w:rPr>
        <w:tab/>
      </w:r>
      <w:r w:rsidRPr="005D457B">
        <w:rPr>
          <w:rFonts w:ascii="Narkisim" w:hAnsi="Narkisim"/>
          <w:sz w:val="20"/>
          <w:szCs w:val="20"/>
          <w:rtl/>
        </w:rPr>
        <w:t>אם כי כאן במשמע: "לי הוא" הקרבה דווקא.</w:t>
      </w:r>
    </w:p>
  </w:footnote>
  <w:footnote w:id="4">
    <w:p w14:paraId="3DF71399" w14:textId="160323E8" w:rsidR="00B80FDB" w:rsidRPr="005D457B" w:rsidRDefault="00B80FDB" w:rsidP="005D457B">
      <w:pPr>
        <w:pStyle w:val="a5"/>
        <w:spacing w:line="240" w:lineRule="auto"/>
        <w:rPr>
          <w:rFonts w:ascii="Narkisim" w:hAnsi="Narkisim"/>
          <w:sz w:val="20"/>
          <w:szCs w:val="20"/>
        </w:rPr>
      </w:pPr>
      <w:r w:rsidRPr="005D457B">
        <w:rPr>
          <w:rStyle w:val="a6"/>
          <w:rFonts w:ascii="Narkisim" w:hAnsi="Narkisim"/>
          <w:sz w:val="20"/>
          <w:szCs w:val="20"/>
        </w:rPr>
        <w:footnoteRef/>
      </w:r>
      <w:r w:rsidRPr="005D457B">
        <w:rPr>
          <w:rFonts w:ascii="Narkisim" w:hAnsi="Narkisim"/>
          <w:sz w:val="20"/>
          <w:szCs w:val="20"/>
          <w:rtl/>
        </w:rPr>
        <w:t xml:space="preserve"> </w:t>
      </w:r>
      <w:r w:rsidR="00A8629F" w:rsidRPr="005D457B">
        <w:rPr>
          <w:rFonts w:ascii="Narkisim" w:hAnsi="Narkisim"/>
          <w:sz w:val="20"/>
          <w:szCs w:val="20"/>
          <w:rtl/>
        </w:rPr>
        <w:tab/>
      </w:r>
      <w:r w:rsidRPr="005D457B">
        <w:rPr>
          <w:rFonts w:ascii="Narkisim" w:hAnsi="Narkisim"/>
          <w:sz w:val="20"/>
          <w:szCs w:val="20"/>
          <w:rtl/>
        </w:rPr>
        <w:t>אמנם יש להעיר שמשמעות זו של מצוות הבכור מתגלה כ</w:t>
      </w:r>
      <w:r w:rsidR="00A8629F" w:rsidRPr="005D457B">
        <w:rPr>
          <w:rFonts w:ascii="Narkisim" w:hAnsi="Narkisim"/>
          <w:sz w:val="20"/>
          <w:szCs w:val="20"/>
          <w:rtl/>
        </w:rPr>
        <w:t xml:space="preserve">בר </w:t>
      </w:r>
      <w:proofErr w:type="spellStart"/>
      <w:r w:rsidR="00A8629F" w:rsidRPr="005D457B">
        <w:rPr>
          <w:rFonts w:ascii="Narkisim" w:hAnsi="Narkisim"/>
          <w:sz w:val="20"/>
          <w:szCs w:val="20"/>
          <w:rtl/>
        </w:rPr>
        <w:t>בבמקום</w:t>
      </w:r>
      <w:proofErr w:type="spellEnd"/>
      <w:r w:rsidR="00A8629F" w:rsidRPr="005D457B">
        <w:rPr>
          <w:rFonts w:ascii="Narkisim" w:hAnsi="Narkisim"/>
          <w:sz w:val="20"/>
          <w:szCs w:val="20"/>
          <w:rtl/>
        </w:rPr>
        <w:t xml:space="preserve"> מוקדם יותר בספר שמות:</w:t>
      </w:r>
      <w:r w:rsidRPr="005D457B">
        <w:rPr>
          <w:rFonts w:ascii="Narkisim" w:hAnsi="Narkisim"/>
          <w:sz w:val="20"/>
          <w:szCs w:val="20"/>
          <w:rtl/>
        </w:rPr>
        <w:t xml:space="preserve">  </w:t>
      </w:r>
      <w:r w:rsidR="00A8629F" w:rsidRPr="005D457B">
        <w:rPr>
          <w:rFonts w:ascii="Narkisim" w:hAnsi="Narkisim"/>
          <w:sz w:val="20"/>
          <w:szCs w:val="20"/>
          <w:rtl/>
        </w:rPr>
        <w:t>"</w:t>
      </w:r>
      <w:proofErr w:type="spellStart"/>
      <w:r w:rsidR="00A8629F" w:rsidRPr="005D457B">
        <w:rPr>
          <w:rFonts w:ascii="Narkisim" w:hAnsi="Narkisim"/>
          <w:sz w:val="20"/>
          <w:szCs w:val="20"/>
          <w:rtl/>
        </w:rPr>
        <w:t>מְלֵאָתְך</w:t>
      </w:r>
      <w:proofErr w:type="spellEnd"/>
      <w:r w:rsidR="00A8629F" w:rsidRPr="005D457B">
        <w:rPr>
          <w:rFonts w:ascii="Narkisim" w:hAnsi="Narkisim"/>
          <w:sz w:val="20"/>
          <w:szCs w:val="20"/>
          <w:rtl/>
        </w:rPr>
        <w:t xml:space="preserve">ָ וְדִמְעֲךָ לֹא תְאַחֵר בְּכוֹר בָּנֶיךָ </w:t>
      </w:r>
      <w:proofErr w:type="spellStart"/>
      <w:r w:rsidR="00A8629F" w:rsidRPr="005D457B">
        <w:rPr>
          <w:rFonts w:ascii="Narkisim" w:hAnsi="Narkisim"/>
          <w:sz w:val="20"/>
          <w:szCs w:val="20"/>
          <w:rtl/>
        </w:rPr>
        <w:t>תִּתֶּן</w:t>
      </w:r>
      <w:proofErr w:type="spellEnd"/>
      <w:r w:rsidR="00A8629F" w:rsidRPr="005D457B">
        <w:rPr>
          <w:rFonts w:ascii="Narkisim" w:hAnsi="Narkisim"/>
          <w:sz w:val="20"/>
          <w:szCs w:val="20"/>
          <w:rtl/>
        </w:rPr>
        <w:t xml:space="preserve"> לִּי: כֵּן תַּעֲשֶׂה לְשֹׁרְךָ לְצֹאנֶךָ שִׁבְעַת יָמִים יִהְיֶה עִם אִמּוֹ בַּיּוֹם הַשְּׁמִינִי תִּתְּנוֹ לִי" (שמות כ"ב, כ"ח-כ"ט).</w:t>
      </w:r>
      <w:r w:rsidRPr="005D457B">
        <w:rPr>
          <w:rFonts w:ascii="Narkisim" w:hAnsi="Narkisim"/>
          <w:sz w:val="20"/>
          <w:szCs w:val="20"/>
          <w:rtl/>
        </w:rPr>
        <w:t xml:space="preserve"> ופי</w:t>
      </w:r>
      <w:r w:rsidR="00A56A80" w:rsidRPr="005D457B">
        <w:rPr>
          <w:rFonts w:ascii="Narkisim" w:hAnsi="Narkisim"/>
          <w:sz w:val="20"/>
          <w:szCs w:val="20"/>
          <w:rtl/>
        </w:rPr>
        <w:t xml:space="preserve">רש </w:t>
      </w:r>
      <w:r w:rsidRPr="005D457B">
        <w:rPr>
          <w:rFonts w:ascii="Narkisim" w:hAnsi="Narkisim"/>
          <w:sz w:val="20"/>
          <w:szCs w:val="20"/>
          <w:rtl/>
        </w:rPr>
        <w:t xml:space="preserve">רש"י: </w:t>
      </w:r>
      <w:r w:rsidR="00A56A80" w:rsidRPr="005D457B">
        <w:rPr>
          <w:rFonts w:ascii="Narkisim" w:hAnsi="Narkisim"/>
          <w:sz w:val="20"/>
          <w:szCs w:val="20"/>
          <w:rtl/>
        </w:rPr>
        <w:t>"</w:t>
      </w:r>
      <w:r w:rsidRPr="005D457B">
        <w:rPr>
          <w:rFonts w:ascii="Narkisim" w:hAnsi="Narkisim"/>
          <w:sz w:val="20"/>
          <w:szCs w:val="20"/>
          <w:rtl/>
        </w:rPr>
        <w:t xml:space="preserve">חובה המוטלת עליך כשתתמלא תבואתך להתבשל, </w:t>
      </w:r>
      <w:proofErr w:type="spellStart"/>
      <w:r w:rsidRPr="005D457B">
        <w:rPr>
          <w:rFonts w:ascii="Narkisim" w:hAnsi="Narkisim"/>
          <w:sz w:val="20"/>
          <w:szCs w:val="20"/>
          <w:rtl/>
        </w:rPr>
        <w:t>ולפי"ז</w:t>
      </w:r>
      <w:proofErr w:type="spellEnd"/>
      <w:r w:rsidRPr="005D457B">
        <w:rPr>
          <w:rFonts w:ascii="Narkisim" w:hAnsi="Narkisim"/>
          <w:sz w:val="20"/>
          <w:szCs w:val="20"/>
          <w:rtl/>
        </w:rPr>
        <w:t xml:space="preserve"> בכורים, תורמה ובכור מופיעים כבר כאן יחד</w:t>
      </w:r>
      <w:r w:rsidR="00A56A80" w:rsidRPr="005D457B">
        <w:rPr>
          <w:rFonts w:ascii="Narkisim" w:hAnsi="Narkisim"/>
          <w:sz w:val="20"/>
          <w:szCs w:val="20"/>
          <w:rtl/>
        </w:rPr>
        <w:t>" (רש"י שמות כ"ב, כ"ח).</w:t>
      </w:r>
    </w:p>
  </w:footnote>
  <w:footnote w:id="5">
    <w:p w14:paraId="679C80DF" w14:textId="026DDB01" w:rsidR="00AF71BD" w:rsidRPr="005D457B" w:rsidRDefault="00AF71BD" w:rsidP="005D457B">
      <w:pPr>
        <w:pStyle w:val="a5"/>
        <w:spacing w:line="240" w:lineRule="auto"/>
        <w:rPr>
          <w:rFonts w:ascii="Narkisim" w:hAnsi="Narkisim"/>
          <w:sz w:val="20"/>
          <w:szCs w:val="20"/>
        </w:rPr>
      </w:pPr>
      <w:r w:rsidRPr="005D457B">
        <w:rPr>
          <w:rStyle w:val="a6"/>
          <w:rFonts w:ascii="Narkisim" w:hAnsi="Narkisim"/>
          <w:sz w:val="20"/>
          <w:szCs w:val="20"/>
        </w:rPr>
        <w:footnoteRef/>
      </w:r>
      <w:r w:rsidRPr="005D457B">
        <w:rPr>
          <w:rFonts w:ascii="Narkisim" w:hAnsi="Narkisim"/>
          <w:sz w:val="20"/>
          <w:szCs w:val="20"/>
          <w:rtl/>
        </w:rPr>
        <w:t xml:space="preserve"> </w:t>
      </w:r>
      <w:r w:rsidRPr="005D457B">
        <w:rPr>
          <w:rFonts w:ascii="Narkisim" w:hAnsi="Narkisim"/>
          <w:sz w:val="20"/>
          <w:szCs w:val="20"/>
          <w:rtl/>
        </w:rPr>
        <w:tab/>
      </w:r>
      <w:r w:rsidRPr="005D457B">
        <w:rPr>
          <w:rFonts w:ascii="Narkisim" w:hAnsi="Narkisim"/>
          <w:sz w:val="20"/>
          <w:szCs w:val="20"/>
          <w:rtl/>
        </w:rPr>
        <w:t xml:space="preserve">כפי שסקרנו </w:t>
      </w:r>
      <w:hyperlink r:id="rId1" w:history="1">
        <w:r w:rsidRPr="00DE7237">
          <w:rPr>
            <w:rStyle w:val="Hyperlink"/>
            <w:rFonts w:ascii="Narkisim" w:hAnsi="Narkisim"/>
            <w:sz w:val="20"/>
            <w:szCs w:val="20"/>
            <w:rtl/>
          </w:rPr>
          <w:t>בשיע</w:t>
        </w:r>
        <w:r w:rsidRPr="00DE7237">
          <w:rPr>
            <w:rStyle w:val="Hyperlink"/>
            <w:rFonts w:ascii="Narkisim" w:hAnsi="Narkisim"/>
            <w:sz w:val="20"/>
            <w:szCs w:val="20"/>
            <w:rtl/>
          </w:rPr>
          <w:t>ו</w:t>
        </w:r>
        <w:r w:rsidRPr="00DE7237">
          <w:rPr>
            <w:rStyle w:val="Hyperlink"/>
            <w:rFonts w:ascii="Narkisim" w:hAnsi="Narkisim"/>
            <w:sz w:val="20"/>
            <w:szCs w:val="20"/>
            <w:rtl/>
          </w:rPr>
          <w:t>ר ט"ז</w:t>
        </w:r>
      </w:hyperlink>
      <w:r w:rsidRPr="005D457B">
        <w:rPr>
          <w:rFonts w:ascii="Narkisim" w:hAnsi="Narkisim"/>
          <w:sz w:val="20"/>
          <w:szCs w:val="20"/>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E37A57" w14:paraId="2170AE23" w14:textId="77777777">
      <w:tc>
        <w:tcPr>
          <w:tcW w:w="6506" w:type="dxa"/>
          <w:tcBorders>
            <w:bottom w:val="double" w:sz="4" w:space="0" w:color="auto"/>
          </w:tcBorders>
        </w:tcPr>
        <w:p w14:paraId="5B96A910" w14:textId="77777777" w:rsidR="00E37A57" w:rsidRDefault="00E37A57">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14:paraId="3DE0A121" w14:textId="77777777" w:rsidR="00E37A57" w:rsidRDefault="00E37A57" w:rsidP="00C5518C">
          <w:pPr>
            <w:tabs>
              <w:tab w:val="left" w:pos="4818"/>
            </w:tabs>
            <w:spacing w:after="0"/>
          </w:pPr>
          <w:r>
            <w:rPr>
              <w:rtl/>
            </w:rPr>
            <w:t xml:space="preserve">שיעורים על </w:t>
          </w:r>
          <w:r w:rsidR="00811413">
            <w:rPr>
              <w:rFonts w:hint="cs"/>
              <w:rtl/>
            </w:rPr>
            <w:t>פרקי</w:t>
          </w:r>
          <w:r>
            <w:rPr>
              <w:rFonts w:hint="cs"/>
              <w:rtl/>
            </w:rPr>
            <w:t xml:space="preserve"> המצוות של ספר דברים</w:t>
          </w:r>
          <w:r>
            <w:rPr>
              <w:rtl/>
            </w:rPr>
            <w:t xml:space="preserve"> מאת הרב</w:t>
          </w:r>
          <w:r>
            <w:rPr>
              <w:rFonts w:hint="cs"/>
              <w:rtl/>
            </w:rPr>
            <w:t xml:space="preserve"> תמיר גרנות</w:t>
          </w:r>
          <w:r>
            <w:tab/>
          </w:r>
        </w:p>
      </w:tc>
      <w:tc>
        <w:tcPr>
          <w:tcW w:w="3348" w:type="dxa"/>
          <w:tcBorders>
            <w:bottom w:val="double" w:sz="4" w:space="0" w:color="auto"/>
          </w:tcBorders>
          <w:vAlign w:val="center"/>
        </w:tcPr>
        <w:p w14:paraId="6D92526A" w14:textId="77777777" w:rsidR="00E37A57" w:rsidRDefault="00E37A57">
          <w:pPr>
            <w:tabs>
              <w:tab w:val="right" w:pos="8220"/>
            </w:tabs>
            <w:bidi w:val="0"/>
            <w:spacing w:after="0" w:line="240" w:lineRule="auto"/>
            <w:jc w:val="left"/>
            <w:rPr>
              <w:sz w:val="28"/>
              <w:szCs w:val="24"/>
            </w:rPr>
          </w:pPr>
          <w:r>
            <w:rPr>
              <w:b/>
              <w:bCs/>
              <w:sz w:val="28"/>
              <w:szCs w:val="24"/>
            </w:rPr>
            <w:t>www.vbm.etzion.org.il</w:t>
          </w:r>
        </w:p>
      </w:tc>
    </w:tr>
  </w:tbl>
  <w:p w14:paraId="7AD5317A" w14:textId="77777777" w:rsidR="00E37A57" w:rsidRDefault="00E37A57">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792F1" w14:textId="1756F830" w:rsidR="00E37A57" w:rsidRDefault="00E37A57">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191E48">
      <w:rPr>
        <w:b/>
        <w:bCs/>
        <w:noProof/>
        <w:rtl/>
      </w:rPr>
      <w:t>8</w:t>
    </w:r>
    <w:r>
      <w:rPr>
        <w:b/>
        <w:bCs/>
        <w:rtl/>
      </w:rPr>
      <w:fldChar w:fldCharType="end"/>
    </w:r>
    <w:r>
      <w:rPr>
        <w:b/>
        <w:bCs/>
        <w:rtl/>
      </w:rPr>
      <w:t xml:space="preserve"> -</w:t>
    </w:r>
  </w:p>
  <w:p w14:paraId="491CE571" w14:textId="77777777" w:rsidR="00E37A57" w:rsidRDefault="00E37A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3F44"/>
    <w:multiLevelType w:val="hybridMultilevel"/>
    <w:tmpl w:val="45B45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F140C"/>
    <w:multiLevelType w:val="hybridMultilevel"/>
    <w:tmpl w:val="EEEA09F6"/>
    <w:lvl w:ilvl="0" w:tplc="E716F9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B1F49"/>
    <w:multiLevelType w:val="hybridMultilevel"/>
    <w:tmpl w:val="BEC0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05314"/>
    <w:multiLevelType w:val="hybridMultilevel"/>
    <w:tmpl w:val="CBB2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E2CEA"/>
    <w:multiLevelType w:val="hybridMultilevel"/>
    <w:tmpl w:val="BCE2B1FA"/>
    <w:lvl w:ilvl="0" w:tplc="15886E7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B1EDA"/>
    <w:multiLevelType w:val="hybridMultilevel"/>
    <w:tmpl w:val="B52A921C"/>
    <w:lvl w:ilvl="0" w:tplc="F3D03326">
      <w:start w:val="6"/>
      <w:numFmt w:val="bullet"/>
      <w:lvlText w:val=""/>
      <w:lvlJc w:val="left"/>
      <w:pPr>
        <w:ind w:left="1080" w:hanging="360"/>
      </w:pPr>
      <w:rPr>
        <w:rFonts w:ascii="Symbol" w:eastAsia="Times New Roman" w:hAnsi="Symbol"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B57236"/>
    <w:multiLevelType w:val="hybridMultilevel"/>
    <w:tmpl w:val="E40E778C"/>
    <w:lvl w:ilvl="0" w:tplc="751658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FB64F8"/>
    <w:multiLevelType w:val="hybridMultilevel"/>
    <w:tmpl w:val="AD1CB3EC"/>
    <w:lvl w:ilvl="0" w:tplc="4EC43076">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6416A7"/>
    <w:multiLevelType w:val="hybridMultilevel"/>
    <w:tmpl w:val="E3E44F7A"/>
    <w:lvl w:ilvl="0" w:tplc="77543FFE">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D15B12"/>
    <w:multiLevelType w:val="hybridMultilevel"/>
    <w:tmpl w:val="7FFA2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423914"/>
    <w:multiLevelType w:val="hybridMultilevel"/>
    <w:tmpl w:val="266C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C75230"/>
    <w:multiLevelType w:val="hybridMultilevel"/>
    <w:tmpl w:val="4C8019DC"/>
    <w:lvl w:ilvl="0" w:tplc="5EA8BEAC">
      <w:start w:val="6"/>
      <w:numFmt w:val="bullet"/>
      <w:lvlText w:val=""/>
      <w:lvlJc w:val="left"/>
      <w:pPr>
        <w:ind w:left="1429" w:hanging="360"/>
      </w:pPr>
      <w:rPr>
        <w:rFonts w:ascii="Symbol" w:eastAsiaTheme="minorHAnsi" w:hAnsi="Symbol"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232F05B7"/>
    <w:multiLevelType w:val="hybridMultilevel"/>
    <w:tmpl w:val="42181764"/>
    <w:lvl w:ilvl="0" w:tplc="033463FC">
      <w:start w:val="1"/>
      <w:numFmt w:val="hebrew1"/>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160C18"/>
    <w:multiLevelType w:val="hybridMultilevel"/>
    <w:tmpl w:val="1DCEB55A"/>
    <w:lvl w:ilvl="0" w:tplc="80B05ADC">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64076"/>
    <w:multiLevelType w:val="hybridMultilevel"/>
    <w:tmpl w:val="B41AE988"/>
    <w:lvl w:ilvl="0" w:tplc="FD82FDEA">
      <w:start w:val="1"/>
      <w:numFmt w:val="hebrew1"/>
      <w:lvlText w:val="(%1)"/>
      <w:lvlJc w:val="left"/>
      <w:pPr>
        <w:ind w:left="1480" w:hanging="360"/>
      </w:pPr>
      <w:rPr>
        <w:rFonts w:hint="default"/>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5" w15:restartNumberingAfterBreak="0">
    <w:nsid w:val="30F025CB"/>
    <w:multiLevelType w:val="hybridMultilevel"/>
    <w:tmpl w:val="DCB007B4"/>
    <w:lvl w:ilvl="0" w:tplc="93CA1D00">
      <w:start w:val="3"/>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DA77E6"/>
    <w:multiLevelType w:val="hybridMultilevel"/>
    <w:tmpl w:val="E522F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CF47FF"/>
    <w:multiLevelType w:val="hybridMultilevel"/>
    <w:tmpl w:val="0DEECE56"/>
    <w:lvl w:ilvl="0" w:tplc="7642313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264A91"/>
    <w:multiLevelType w:val="hybridMultilevel"/>
    <w:tmpl w:val="0E8C507E"/>
    <w:lvl w:ilvl="0" w:tplc="D54C5A78">
      <w:start w:val="1"/>
      <w:numFmt w:val="hebrew1"/>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6C3E0F"/>
    <w:multiLevelType w:val="hybridMultilevel"/>
    <w:tmpl w:val="5308EEA6"/>
    <w:lvl w:ilvl="0" w:tplc="0E008E7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4A6A42"/>
    <w:multiLevelType w:val="hybridMultilevel"/>
    <w:tmpl w:val="15860736"/>
    <w:lvl w:ilvl="0" w:tplc="0F1AB31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166FEB"/>
    <w:multiLevelType w:val="hybridMultilevel"/>
    <w:tmpl w:val="AA480106"/>
    <w:lvl w:ilvl="0" w:tplc="785026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DE4CC0"/>
    <w:multiLevelType w:val="hybridMultilevel"/>
    <w:tmpl w:val="AD5A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795CB3"/>
    <w:multiLevelType w:val="hybridMultilevel"/>
    <w:tmpl w:val="389AD52C"/>
    <w:lvl w:ilvl="0" w:tplc="E2AEDE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3F34F0"/>
    <w:multiLevelType w:val="hybridMultilevel"/>
    <w:tmpl w:val="68E48EF0"/>
    <w:lvl w:ilvl="0" w:tplc="99A6FF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32378B"/>
    <w:multiLevelType w:val="hybridMultilevel"/>
    <w:tmpl w:val="2C2C01DC"/>
    <w:lvl w:ilvl="0" w:tplc="C53C18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2F225D"/>
    <w:multiLevelType w:val="hybridMultilevel"/>
    <w:tmpl w:val="52982126"/>
    <w:lvl w:ilvl="0" w:tplc="B6F2DE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DF0DBF"/>
    <w:multiLevelType w:val="hybridMultilevel"/>
    <w:tmpl w:val="4754EA8C"/>
    <w:lvl w:ilvl="0" w:tplc="47FC0DA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613637F"/>
    <w:multiLevelType w:val="hybridMultilevel"/>
    <w:tmpl w:val="76E6D360"/>
    <w:lvl w:ilvl="0" w:tplc="CF3830E6">
      <w:start w:val="1"/>
      <w:numFmt w:val="hebrew1"/>
      <w:lvlText w:val="%1."/>
      <w:lvlJc w:val="left"/>
      <w:pPr>
        <w:ind w:left="720" w:hanging="360"/>
      </w:pPr>
      <w:rPr>
        <w:rFonts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2763EE"/>
    <w:multiLevelType w:val="hybridMultilevel"/>
    <w:tmpl w:val="C5DE6CB6"/>
    <w:lvl w:ilvl="0" w:tplc="24D08FE8">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02584B"/>
    <w:multiLevelType w:val="hybridMultilevel"/>
    <w:tmpl w:val="3E56B25A"/>
    <w:lvl w:ilvl="0" w:tplc="77B4AA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2564781"/>
    <w:multiLevelType w:val="hybridMultilevel"/>
    <w:tmpl w:val="2ED65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3B55FC"/>
    <w:multiLevelType w:val="hybridMultilevel"/>
    <w:tmpl w:val="5856770A"/>
    <w:lvl w:ilvl="0" w:tplc="C0CE54CA">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65CA50A5"/>
    <w:multiLevelType w:val="hybridMultilevel"/>
    <w:tmpl w:val="338CE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460044"/>
    <w:multiLevelType w:val="hybridMultilevel"/>
    <w:tmpl w:val="BD40E8A2"/>
    <w:lvl w:ilvl="0" w:tplc="B72222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2A68A1"/>
    <w:multiLevelType w:val="hybridMultilevel"/>
    <w:tmpl w:val="4C724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B4357D"/>
    <w:multiLevelType w:val="hybridMultilevel"/>
    <w:tmpl w:val="B194E748"/>
    <w:lvl w:ilvl="0" w:tplc="AC6E82A0">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15:restartNumberingAfterBreak="0">
    <w:nsid w:val="77E14BAA"/>
    <w:multiLevelType w:val="hybridMultilevel"/>
    <w:tmpl w:val="FCD0454C"/>
    <w:lvl w:ilvl="0" w:tplc="C3FAD76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EF51E2"/>
    <w:multiLevelType w:val="hybridMultilevel"/>
    <w:tmpl w:val="8452C96A"/>
    <w:lvl w:ilvl="0" w:tplc="470647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3"/>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6"/>
  </w:num>
  <w:num w:numId="9">
    <w:abstractNumId w:val="12"/>
  </w:num>
  <w:num w:numId="10">
    <w:abstractNumId w:val="11"/>
  </w:num>
  <w:num w:numId="11">
    <w:abstractNumId w:val="1"/>
  </w:num>
  <w:num w:numId="12">
    <w:abstractNumId w:val="19"/>
  </w:num>
  <w:num w:numId="13">
    <w:abstractNumId w:val="29"/>
  </w:num>
  <w:num w:numId="14">
    <w:abstractNumId w:val="5"/>
  </w:num>
  <w:num w:numId="15">
    <w:abstractNumId w:val="10"/>
  </w:num>
  <w:num w:numId="16">
    <w:abstractNumId w:val="4"/>
  </w:num>
  <w:num w:numId="17">
    <w:abstractNumId w:val="20"/>
  </w:num>
  <w:num w:numId="18">
    <w:abstractNumId w:val="15"/>
  </w:num>
  <w:num w:numId="19">
    <w:abstractNumId w:val="37"/>
  </w:num>
  <w:num w:numId="20">
    <w:abstractNumId w:val="24"/>
  </w:num>
  <w:num w:numId="21">
    <w:abstractNumId w:val="17"/>
  </w:num>
  <w:num w:numId="22">
    <w:abstractNumId w:val="8"/>
  </w:num>
  <w:num w:numId="23">
    <w:abstractNumId w:val="3"/>
  </w:num>
  <w:num w:numId="24">
    <w:abstractNumId w:val="22"/>
  </w:num>
  <w:num w:numId="25">
    <w:abstractNumId w:val="21"/>
  </w:num>
  <w:num w:numId="26">
    <w:abstractNumId w:val="34"/>
  </w:num>
  <w:num w:numId="27">
    <w:abstractNumId w:val="0"/>
  </w:num>
  <w:num w:numId="28">
    <w:abstractNumId w:val="26"/>
  </w:num>
  <w:num w:numId="29">
    <w:abstractNumId w:val="23"/>
  </w:num>
  <w:num w:numId="30">
    <w:abstractNumId w:val="13"/>
  </w:num>
  <w:num w:numId="31">
    <w:abstractNumId w:val="25"/>
  </w:num>
  <w:num w:numId="32">
    <w:abstractNumId w:val="9"/>
  </w:num>
  <w:num w:numId="33">
    <w:abstractNumId w:val="14"/>
  </w:num>
  <w:num w:numId="34">
    <w:abstractNumId w:val="38"/>
  </w:num>
  <w:num w:numId="35">
    <w:abstractNumId w:val="18"/>
  </w:num>
  <w:num w:numId="36">
    <w:abstractNumId w:val="6"/>
  </w:num>
  <w:num w:numId="37">
    <w:abstractNumId w:val="31"/>
  </w:num>
  <w:num w:numId="38">
    <w:abstractNumId w:val="27"/>
  </w:num>
  <w:num w:numId="39">
    <w:abstractNumId w:val="3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26F"/>
    <w:rsid w:val="00000512"/>
    <w:rsid w:val="00001FAF"/>
    <w:rsid w:val="000023FB"/>
    <w:rsid w:val="0000440C"/>
    <w:rsid w:val="000059BC"/>
    <w:rsid w:val="00011AB5"/>
    <w:rsid w:val="00011D3D"/>
    <w:rsid w:val="00012ABD"/>
    <w:rsid w:val="000137C4"/>
    <w:rsid w:val="00013EF5"/>
    <w:rsid w:val="00014160"/>
    <w:rsid w:val="00014F3F"/>
    <w:rsid w:val="000150DE"/>
    <w:rsid w:val="000159D0"/>
    <w:rsid w:val="00015B14"/>
    <w:rsid w:val="0001659D"/>
    <w:rsid w:val="00016A17"/>
    <w:rsid w:val="00017CE5"/>
    <w:rsid w:val="00017D45"/>
    <w:rsid w:val="0002023D"/>
    <w:rsid w:val="00021349"/>
    <w:rsid w:val="00021B0A"/>
    <w:rsid w:val="00024508"/>
    <w:rsid w:val="00024A72"/>
    <w:rsid w:val="0002509D"/>
    <w:rsid w:val="00025115"/>
    <w:rsid w:val="0002641E"/>
    <w:rsid w:val="0002646F"/>
    <w:rsid w:val="000268DE"/>
    <w:rsid w:val="00026DEE"/>
    <w:rsid w:val="000276FE"/>
    <w:rsid w:val="00030804"/>
    <w:rsid w:val="00030BAB"/>
    <w:rsid w:val="00030CC1"/>
    <w:rsid w:val="00030F00"/>
    <w:rsid w:val="00033174"/>
    <w:rsid w:val="0003328F"/>
    <w:rsid w:val="00033621"/>
    <w:rsid w:val="0003442C"/>
    <w:rsid w:val="0003486E"/>
    <w:rsid w:val="00035D04"/>
    <w:rsid w:val="0003706C"/>
    <w:rsid w:val="00037BD1"/>
    <w:rsid w:val="00037CC1"/>
    <w:rsid w:val="00037CF6"/>
    <w:rsid w:val="00041A5A"/>
    <w:rsid w:val="00042462"/>
    <w:rsid w:val="00042556"/>
    <w:rsid w:val="000426BF"/>
    <w:rsid w:val="000428BC"/>
    <w:rsid w:val="00043221"/>
    <w:rsid w:val="00043D03"/>
    <w:rsid w:val="00044028"/>
    <w:rsid w:val="0004422D"/>
    <w:rsid w:val="00044E69"/>
    <w:rsid w:val="00045619"/>
    <w:rsid w:val="0004603D"/>
    <w:rsid w:val="0004620F"/>
    <w:rsid w:val="00046B34"/>
    <w:rsid w:val="00046C97"/>
    <w:rsid w:val="0004709A"/>
    <w:rsid w:val="000477A1"/>
    <w:rsid w:val="00047839"/>
    <w:rsid w:val="00050A88"/>
    <w:rsid w:val="00051058"/>
    <w:rsid w:val="000523C6"/>
    <w:rsid w:val="00052441"/>
    <w:rsid w:val="00053067"/>
    <w:rsid w:val="0005335A"/>
    <w:rsid w:val="00053637"/>
    <w:rsid w:val="00053693"/>
    <w:rsid w:val="0005373B"/>
    <w:rsid w:val="00055FD1"/>
    <w:rsid w:val="00056570"/>
    <w:rsid w:val="0005755A"/>
    <w:rsid w:val="00057B7E"/>
    <w:rsid w:val="00061261"/>
    <w:rsid w:val="000613C6"/>
    <w:rsid w:val="00061625"/>
    <w:rsid w:val="00061B81"/>
    <w:rsid w:val="00062AC3"/>
    <w:rsid w:val="000639AA"/>
    <w:rsid w:val="00063C48"/>
    <w:rsid w:val="00064005"/>
    <w:rsid w:val="0006531B"/>
    <w:rsid w:val="00065526"/>
    <w:rsid w:val="00065B3E"/>
    <w:rsid w:val="00065C53"/>
    <w:rsid w:val="00065D8C"/>
    <w:rsid w:val="0006712B"/>
    <w:rsid w:val="0006768E"/>
    <w:rsid w:val="00070939"/>
    <w:rsid w:val="00074099"/>
    <w:rsid w:val="00074378"/>
    <w:rsid w:val="0007446B"/>
    <w:rsid w:val="000744E0"/>
    <w:rsid w:val="00074C51"/>
    <w:rsid w:val="00075697"/>
    <w:rsid w:val="00075784"/>
    <w:rsid w:val="00075DD0"/>
    <w:rsid w:val="00075E18"/>
    <w:rsid w:val="00077C42"/>
    <w:rsid w:val="000807B4"/>
    <w:rsid w:val="00080961"/>
    <w:rsid w:val="00080C09"/>
    <w:rsid w:val="00081E85"/>
    <w:rsid w:val="00082440"/>
    <w:rsid w:val="00082B6B"/>
    <w:rsid w:val="000838C7"/>
    <w:rsid w:val="000842F0"/>
    <w:rsid w:val="00084907"/>
    <w:rsid w:val="0008522E"/>
    <w:rsid w:val="00085993"/>
    <w:rsid w:val="00086EDE"/>
    <w:rsid w:val="0008764E"/>
    <w:rsid w:val="0008776A"/>
    <w:rsid w:val="00090153"/>
    <w:rsid w:val="00090436"/>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0A6C"/>
    <w:rsid w:val="000A14AD"/>
    <w:rsid w:val="000A1776"/>
    <w:rsid w:val="000A27DB"/>
    <w:rsid w:val="000A5184"/>
    <w:rsid w:val="000A54FC"/>
    <w:rsid w:val="000A5F5B"/>
    <w:rsid w:val="000A7A7F"/>
    <w:rsid w:val="000B09F3"/>
    <w:rsid w:val="000B0E8E"/>
    <w:rsid w:val="000B1879"/>
    <w:rsid w:val="000B1E03"/>
    <w:rsid w:val="000B236F"/>
    <w:rsid w:val="000B339B"/>
    <w:rsid w:val="000B39AE"/>
    <w:rsid w:val="000B3CA7"/>
    <w:rsid w:val="000B405A"/>
    <w:rsid w:val="000B4619"/>
    <w:rsid w:val="000B6CEA"/>
    <w:rsid w:val="000B6D99"/>
    <w:rsid w:val="000C0113"/>
    <w:rsid w:val="000C1431"/>
    <w:rsid w:val="000C1FF6"/>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D6B26"/>
    <w:rsid w:val="000D718A"/>
    <w:rsid w:val="000E0321"/>
    <w:rsid w:val="000E106F"/>
    <w:rsid w:val="000E109D"/>
    <w:rsid w:val="000E1327"/>
    <w:rsid w:val="000E1C03"/>
    <w:rsid w:val="000E357D"/>
    <w:rsid w:val="000E3BB9"/>
    <w:rsid w:val="000E45A2"/>
    <w:rsid w:val="000E48FC"/>
    <w:rsid w:val="000E4A16"/>
    <w:rsid w:val="000E4E44"/>
    <w:rsid w:val="000E4F2D"/>
    <w:rsid w:val="000E55C7"/>
    <w:rsid w:val="000E61A9"/>
    <w:rsid w:val="000E6C9A"/>
    <w:rsid w:val="000F0DE5"/>
    <w:rsid w:val="000F1890"/>
    <w:rsid w:val="000F1A53"/>
    <w:rsid w:val="000F21CA"/>
    <w:rsid w:val="000F21CE"/>
    <w:rsid w:val="000F45E6"/>
    <w:rsid w:val="000F48F1"/>
    <w:rsid w:val="000F491E"/>
    <w:rsid w:val="000F49FC"/>
    <w:rsid w:val="000F670D"/>
    <w:rsid w:val="000F6A58"/>
    <w:rsid w:val="000F6C1F"/>
    <w:rsid w:val="000F776B"/>
    <w:rsid w:val="000F7BC6"/>
    <w:rsid w:val="00100124"/>
    <w:rsid w:val="00102332"/>
    <w:rsid w:val="00103A4C"/>
    <w:rsid w:val="00105899"/>
    <w:rsid w:val="0010595F"/>
    <w:rsid w:val="0010598F"/>
    <w:rsid w:val="00107533"/>
    <w:rsid w:val="00107DE5"/>
    <w:rsid w:val="001125DE"/>
    <w:rsid w:val="00112B1D"/>
    <w:rsid w:val="00112F6E"/>
    <w:rsid w:val="00113266"/>
    <w:rsid w:val="00113570"/>
    <w:rsid w:val="001147D0"/>
    <w:rsid w:val="001149BB"/>
    <w:rsid w:val="001161A2"/>
    <w:rsid w:val="0011627F"/>
    <w:rsid w:val="00117601"/>
    <w:rsid w:val="00120144"/>
    <w:rsid w:val="001204A1"/>
    <w:rsid w:val="0012085A"/>
    <w:rsid w:val="00121F1C"/>
    <w:rsid w:val="001222A5"/>
    <w:rsid w:val="0012305C"/>
    <w:rsid w:val="001239BD"/>
    <w:rsid w:val="001245FE"/>
    <w:rsid w:val="001257B5"/>
    <w:rsid w:val="001258AA"/>
    <w:rsid w:val="00126CDE"/>
    <w:rsid w:val="0012772F"/>
    <w:rsid w:val="00127CEA"/>
    <w:rsid w:val="0013121C"/>
    <w:rsid w:val="001318CF"/>
    <w:rsid w:val="00131B4B"/>
    <w:rsid w:val="00131EAF"/>
    <w:rsid w:val="001324B0"/>
    <w:rsid w:val="00132598"/>
    <w:rsid w:val="001325BF"/>
    <w:rsid w:val="00133818"/>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5E34"/>
    <w:rsid w:val="001464FE"/>
    <w:rsid w:val="00147B6D"/>
    <w:rsid w:val="00147D2A"/>
    <w:rsid w:val="001506E3"/>
    <w:rsid w:val="001506F7"/>
    <w:rsid w:val="0015119A"/>
    <w:rsid w:val="00152433"/>
    <w:rsid w:val="0015354D"/>
    <w:rsid w:val="001540CE"/>
    <w:rsid w:val="00154D4D"/>
    <w:rsid w:val="00154E23"/>
    <w:rsid w:val="001553C9"/>
    <w:rsid w:val="001559D1"/>
    <w:rsid w:val="00155E4F"/>
    <w:rsid w:val="001562CC"/>
    <w:rsid w:val="00156458"/>
    <w:rsid w:val="001576B2"/>
    <w:rsid w:val="00160102"/>
    <w:rsid w:val="001603B3"/>
    <w:rsid w:val="0016058F"/>
    <w:rsid w:val="00163A95"/>
    <w:rsid w:val="00163D4A"/>
    <w:rsid w:val="0016415E"/>
    <w:rsid w:val="0016463E"/>
    <w:rsid w:val="0016465A"/>
    <w:rsid w:val="00164DBE"/>
    <w:rsid w:val="00165112"/>
    <w:rsid w:val="0016559E"/>
    <w:rsid w:val="001655D0"/>
    <w:rsid w:val="00165828"/>
    <w:rsid w:val="001671F0"/>
    <w:rsid w:val="00167BEA"/>
    <w:rsid w:val="00167C73"/>
    <w:rsid w:val="00171853"/>
    <w:rsid w:val="001724BC"/>
    <w:rsid w:val="00173B08"/>
    <w:rsid w:val="00173B42"/>
    <w:rsid w:val="00174B3D"/>
    <w:rsid w:val="001766BA"/>
    <w:rsid w:val="0017673C"/>
    <w:rsid w:val="00177E8D"/>
    <w:rsid w:val="00180736"/>
    <w:rsid w:val="00180AA4"/>
    <w:rsid w:val="00180CE9"/>
    <w:rsid w:val="001816AF"/>
    <w:rsid w:val="00181FF7"/>
    <w:rsid w:val="00182130"/>
    <w:rsid w:val="00182336"/>
    <w:rsid w:val="0018326B"/>
    <w:rsid w:val="00183696"/>
    <w:rsid w:val="00183F5B"/>
    <w:rsid w:val="00184839"/>
    <w:rsid w:val="0018489C"/>
    <w:rsid w:val="00184E1D"/>
    <w:rsid w:val="00184F19"/>
    <w:rsid w:val="0018574D"/>
    <w:rsid w:val="00185C9E"/>
    <w:rsid w:val="00185DE8"/>
    <w:rsid w:val="00186C3A"/>
    <w:rsid w:val="00190315"/>
    <w:rsid w:val="001918CC"/>
    <w:rsid w:val="00191E48"/>
    <w:rsid w:val="00192943"/>
    <w:rsid w:val="00192993"/>
    <w:rsid w:val="00192C91"/>
    <w:rsid w:val="00193221"/>
    <w:rsid w:val="0019381B"/>
    <w:rsid w:val="00194644"/>
    <w:rsid w:val="00195E03"/>
    <w:rsid w:val="00196961"/>
    <w:rsid w:val="00197C62"/>
    <w:rsid w:val="00197ECF"/>
    <w:rsid w:val="001A0B2E"/>
    <w:rsid w:val="001A1AD4"/>
    <w:rsid w:val="001A1C6A"/>
    <w:rsid w:val="001A25A3"/>
    <w:rsid w:val="001A2CDC"/>
    <w:rsid w:val="001A4692"/>
    <w:rsid w:val="001A4FF8"/>
    <w:rsid w:val="001A6A2E"/>
    <w:rsid w:val="001A795A"/>
    <w:rsid w:val="001A79F7"/>
    <w:rsid w:val="001A7F9F"/>
    <w:rsid w:val="001B079B"/>
    <w:rsid w:val="001B0BBB"/>
    <w:rsid w:val="001B0D0C"/>
    <w:rsid w:val="001B0F5A"/>
    <w:rsid w:val="001B17D3"/>
    <w:rsid w:val="001B2060"/>
    <w:rsid w:val="001B314E"/>
    <w:rsid w:val="001B3EF8"/>
    <w:rsid w:val="001B4513"/>
    <w:rsid w:val="001B4B5E"/>
    <w:rsid w:val="001B5601"/>
    <w:rsid w:val="001B5793"/>
    <w:rsid w:val="001B6679"/>
    <w:rsid w:val="001B7967"/>
    <w:rsid w:val="001C121A"/>
    <w:rsid w:val="001C1277"/>
    <w:rsid w:val="001C1896"/>
    <w:rsid w:val="001C2386"/>
    <w:rsid w:val="001C350B"/>
    <w:rsid w:val="001C382A"/>
    <w:rsid w:val="001C3BA2"/>
    <w:rsid w:val="001C3DE8"/>
    <w:rsid w:val="001C5303"/>
    <w:rsid w:val="001C5C59"/>
    <w:rsid w:val="001C5E7E"/>
    <w:rsid w:val="001C783F"/>
    <w:rsid w:val="001C79FC"/>
    <w:rsid w:val="001D118F"/>
    <w:rsid w:val="001D1B98"/>
    <w:rsid w:val="001D284A"/>
    <w:rsid w:val="001D4497"/>
    <w:rsid w:val="001D45E5"/>
    <w:rsid w:val="001D4AA9"/>
    <w:rsid w:val="001D5DB3"/>
    <w:rsid w:val="001D6C6C"/>
    <w:rsid w:val="001D7315"/>
    <w:rsid w:val="001D798D"/>
    <w:rsid w:val="001D7C3A"/>
    <w:rsid w:val="001E00C8"/>
    <w:rsid w:val="001E05DD"/>
    <w:rsid w:val="001E15EF"/>
    <w:rsid w:val="001E2D56"/>
    <w:rsid w:val="001E2D66"/>
    <w:rsid w:val="001E33CA"/>
    <w:rsid w:val="001E3914"/>
    <w:rsid w:val="001E4A2C"/>
    <w:rsid w:val="001E4B34"/>
    <w:rsid w:val="001E670A"/>
    <w:rsid w:val="001E6B5D"/>
    <w:rsid w:val="001F05DB"/>
    <w:rsid w:val="001F067D"/>
    <w:rsid w:val="001F1506"/>
    <w:rsid w:val="001F2020"/>
    <w:rsid w:val="001F23DA"/>
    <w:rsid w:val="001F2F3F"/>
    <w:rsid w:val="001F2FFD"/>
    <w:rsid w:val="001F4DF2"/>
    <w:rsid w:val="001F5160"/>
    <w:rsid w:val="001F56C8"/>
    <w:rsid w:val="001F6D7D"/>
    <w:rsid w:val="001F6E6B"/>
    <w:rsid w:val="001F76AB"/>
    <w:rsid w:val="001F78C1"/>
    <w:rsid w:val="001F790B"/>
    <w:rsid w:val="002007C0"/>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10918"/>
    <w:rsid w:val="00210C8F"/>
    <w:rsid w:val="002113F5"/>
    <w:rsid w:val="0021275A"/>
    <w:rsid w:val="00212F9B"/>
    <w:rsid w:val="00213D2E"/>
    <w:rsid w:val="002145B8"/>
    <w:rsid w:val="0021487D"/>
    <w:rsid w:val="002155E9"/>
    <w:rsid w:val="002159F4"/>
    <w:rsid w:val="00216FC9"/>
    <w:rsid w:val="00217355"/>
    <w:rsid w:val="00217563"/>
    <w:rsid w:val="002178D3"/>
    <w:rsid w:val="00220901"/>
    <w:rsid w:val="002216AE"/>
    <w:rsid w:val="00223B1A"/>
    <w:rsid w:val="0022409C"/>
    <w:rsid w:val="0022460F"/>
    <w:rsid w:val="00225A5B"/>
    <w:rsid w:val="00226AA1"/>
    <w:rsid w:val="002276D2"/>
    <w:rsid w:val="00227E36"/>
    <w:rsid w:val="00230527"/>
    <w:rsid w:val="00230730"/>
    <w:rsid w:val="002307CE"/>
    <w:rsid w:val="002309D5"/>
    <w:rsid w:val="00231C87"/>
    <w:rsid w:val="00232B31"/>
    <w:rsid w:val="00232C76"/>
    <w:rsid w:val="00233171"/>
    <w:rsid w:val="00233D47"/>
    <w:rsid w:val="0023467A"/>
    <w:rsid w:val="00234D7E"/>
    <w:rsid w:val="00234E3D"/>
    <w:rsid w:val="00236287"/>
    <w:rsid w:val="0023641B"/>
    <w:rsid w:val="00236451"/>
    <w:rsid w:val="00236C8B"/>
    <w:rsid w:val="0023709B"/>
    <w:rsid w:val="00237B5C"/>
    <w:rsid w:val="0024091D"/>
    <w:rsid w:val="00241D06"/>
    <w:rsid w:val="00241E75"/>
    <w:rsid w:val="00241EC4"/>
    <w:rsid w:val="002421DF"/>
    <w:rsid w:val="00242353"/>
    <w:rsid w:val="00244349"/>
    <w:rsid w:val="00244418"/>
    <w:rsid w:val="0024579A"/>
    <w:rsid w:val="00245AA3"/>
    <w:rsid w:val="00245E78"/>
    <w:rsid w:val="00246F40"/>
    <w:rsid w:val="00247152"/>
    <w:rsid w:val="00247F43"/>
    <w:rsid w:val="00250615"/>
    <w:rsid w:val="00250903"/>
    <w:rsid w:val="00250AA0"/>
    <w:rsid w:val="00251193"/>
    <w:rsid w:val="0025126F"/>
    <w:rsid w:val="002522A2"/>
    <w:rsid w:val="002523FB"/>
    <w:rsid w:val="002524CE"/>
    <w:rsid w:val="0025257D"/>
    <w:rsid w:val="00252EBF"/>
    <w:rsid w:val="00253945"/>
    <w:rsid w:val="002541D1"/>
    <w:rsid w:val="00254BD6"/>
    <w:rsid w:val="0025595F"/>
    <w:rsid w:val="002561CF"/>
    <w:rsid w:val="00256505"/>
    <w:rsid w:val="002577A5"/>
    <w:rsid w:val="00257E3F"/>
    <w:rsid w:val="002609B2"/>
    <w:rsid w:val="0026109B"/>
    <w:rsid w:val="00261622"/>
    <w:rsid w:val="00261AB6"/>
    <w:rsid w:val="00261F88"/>
    <w:rsid w:val="002622D6"/>
    <w:rsid w:val="00262E76"/>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5604"/>
    <w:rsid w:val="00276813"/>
    <w:rsid w:val="00280120"/>
    <w:rsid w:val="002811A7"/>
    <w:rsid w:val="0028184E"/>
    <w:rsid w:val="002819AF"/>
    <w:rsid w:val="00281A35"/>
    <w:rsid w:val="00281F11"/>
    <w:rsid w:val="00282D37"/>
    <w:rsid w:val="00284E02"/>
    <w:rsid w:val="0028522F"/>
    <w:rsid w:val="00285E2E"/>
    <w:rsid w:val="00286F1D"/>
    <w:rsid w:val="00287B16"/>
    <w:rsid w:val="002911AD"/>
    <w:rsid w:val="002917D4"/>
    <w:rsid w:val="00292E58"/>
    <w:rsid w:val="00293052"/>
    <w:rsid w:val="002932D4"/>
    <w:rsid w:val="00293CFD"/>
    <w:rsid w:val="002947F0"/>
    <w:rsid w:val="00294BFE"/>
    <w:rsid w:val="00294D13"/>
    <w:rsid w:val="002956E5"/>
    <w:rsid w:val="00295DCE"/>
    <w:rsid w:val="002965A6"/>
    <w:rsid w:val="00297443"/>
    <w:rsid w:val="00297FC0"/>
    <w:rsid w:val="002A01DF"/>
    <w:rsid w:val="002A060B"/>
    <w:rsid w:val="002A0907"/>
    <w:rsid w:val="002A14C0"/>
    <w:rsid w:val="002A235D"/>
    <w:rsid w:val="002A2379"/>
    <w:rsid w:val="002A270E"/>
    <w:rsid w:val="002A376E"/>
    <w:rsid w:val="002A4AC3"/>
    <w:rsid w:val="002A5251"/>
    <w:rsid w:val="002A5387"/>
    <w:rsid w:val="002A5CA9"/>
    <w:rsid w:val="002A6085"/>
    <w:rsid w:val="002A6A9C"/>
    <w:rsid w:val="002A6B2D"/>
    <w:rsid w:val="002A73A7"/>
    <w:rsid w:val="002A7491"/>
    <w:rsid w:val="002A7708"/>
    <w:rsid w:val="002A7EE7"/>
    <w:rsid w:val="002B1AC9"/>
    <w:rsid w:val="002B2B68"/>
    <w:rsid w:val="002B2FAC"/>
    <w:rsid w:val="002B3619"/>
    <w:rsid w:val="002B4C6F"/>
    <w:rsid w:val="002B5255"/>
    <w:rsid w:val="002B52E2"/>
    <w:rsid w:val="002B5450"/>
    <w:rsid w:val="002B598F"/>
    <w:rsid w:val="002B5DA9"/>
    <w:rsid w:val="002B6C5B"/>
    <w:rsid w:val="002B71B5"/>
    <w:rsid w:val="002B7487"/>
    <w:rsid w:val="002C05E6"/>
    <w:rsid w:val="002C0F26"/>
    <w:rsid w:val="002C0FA5"/>
    <w:rsid w:val="002C26AD"/>
    <w:rsid w:val="002C2B5A"/>
    <w:rsid w:val="002C31B9"/>
    <w:rsid w:val="002C3428"/>
    <w:rsid w:val="002C369F"/>
    <w:rsid w:val="002C41C2"/>
    <w:rsid w:val="002C58B1"/>
    <w:rsid w:val="002C5A17"/>
    <w:rsid w:val="002C5E8E"/>
    <w:rsid w:val="002C65FB"/>
    <w:rsid w:val="002C69C4"/>
    <w:rsid w:val="002C6E78"/>
    <w:rsid w:val="002C763D"/>
    <w:rsid w:val="002C7E72"/>
    <w:rsid w:val="002D22E3"/>
    <w:rsid w:val="002D2600"/>
    <w:rsid w:val="002D3039"/>
    <w:rsid w:val="002D3063"/>
    <w:rsid w:val="002D35FD"/>
    <w:rsid w:val="002D3A24"/>
    <w:rsid w:val="002D6C84"/>
    <w:rsid w:val="002D7AF2"/>
    <w:rsid w:val="002E066D"/>
    <w:rsid w:val="002E227D"/>
    <w:rsid w:val="002E3434"/>
    <w:rsid w:val="002E3A53"/>
    <w:rsid w:val="002E3EE4"/>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5741"/>
    <w:rsid w:val="002F6FCF"/>
    <w:rsid w:val="002F717A"/>
    <w:rsid w:val="002F7E00"/>
    <w:rsid w:val="003001CD"/>
    <w:rsid w:val="00300A32"/>
    <w:rsid w:val="00301B9A"/>
    <w:rsid w:val="00301CC0"/>
    <w:rsid w:val="00302472"/>
    <w:rsid w:val="00302A7E"/>
    <w:rsid w:val="00302B8F"/>
    <w:rsid w:val="003034D3"/>
    <w:rsid w:val="00303630"/>
    <w:rsid w:val="003037FD"/>
    <w:rsid w:val="0030560D"/>
    <w:rsid w:val="00305DCD"/>
    <w:rsid w:val="00307777"/>
    <w:rsid w:val="00310C03"/>
    <w:rsid w:val="003132E4"/>
    <w:rsid w:val="0031358E"/>
    <w:rsid w:val="0031364D"/>
    <w:rsid w:val="00313D7D"/>
    <w:rsid w:val="00314BD6"/>
    <w:rsid w:val="003158C9"/>
    <w:rsid w:val="00315D58"/>
    <w:rsid w:val="003179E6"/>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2DD"/>
    <w:rsid w:val="00327AB3"/>
    <w:rsid w:val="0033018A"/>
    <w:rsid w:val="0033049C"/>
    <w:rsid w:val="00330702"/>
    <w:rsid w:val="003311A6"/>
    <w:rsid w:val="003314A5"/>
    <w:rsid w:val="00331C1F"/>
    <w:rsid w:val="00332F8F"/>
    <w:rsid w:val="003335CB"/>
    <w:rsid w:val="003336F0"/>
    <w:rsid w:val="003341B8"/>
    <w:rsid w:val="00336437"/>
    <w:rsid w:val="00337A28"/>
    <w:rsid w:val="00340327"/>
    <w:rsid w:val="00340ADC"/>
    <w:rsid w:val="00341423"/>
    <w:rsid w:val="003415BC"/>
    <w:rsid w:val="00342F85"/>
    <w:rsid w:val="00343D14"/>
    <w:rsid w:val="003447D3"/>
    <w:rsid w:val="003452D8"/>
    <w:rsid w:val="00345926"/>
    <w:rsid w:val="00346BDA"/>
    <w:rsid w:val="00346E55"/>
    <w:rsid w:val="003477E8"/>
    <w:rsid w:val="00347B69"/>
    <w:rsid w:val="00347DAA"/>
    <w:rsid w:val="003502BC"/>
    <w:rsid w:val="003502C3"/>
    <w:rsid w:val="003502CF"/>
    <w:rsid w:val="00350FE6"/>
    <w:rsid w:val="00351350"/>
    <w:rsid w:val="0035167D"/>
    <w:rsid w:val="00351DE4"/>
    <w:rsid w:val="00352D63"/>
    <w:rsid w:val="00353ADA"/>
    <w:rsid w:val="003540A4"/>
    <w:rsid w:val="003543A5"/>
    <w:rsid w:val="00354A56"/>
    <w:rsid w:val="00354F26"/>
    <w:rsid w:val="003552DB"/>
    <w:rsid w:val="0035557A"/>
    <w:rsid w:val="00355719"/>
    <w:rsid w:val="00356701"/>
    <w:rsid w:val="00356E5E"/>
    <w:rsid w:val="00356EA3"/>
    <w:rsid w:val="003573BF"/>
    <w:rsid w:val="003602AC"/>
    <w:rsid w:val="003603B4"/>
    <w:rsid w:val="00360BF9"/>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C59"/>
    <w:rsid w:val="00370D47"/>
    <w:rsid w:val="0037104A"/>
    <w:rsid w:val="003714D3"/>
    <w:rsid w:val="00371D2C"/>
    <w:rsid w:val="00372225"/>
    <w:rsid w:val="00372678"/>
    <w:rsid w:val="00373132"/>
    <w:rsid w:val="0037320E"/>
    <w:rsid w:val="003733D5"/>
    <w:rsid w:val="00373E08"/>
    <w:rsid w:val="00373E26"/>
    <w:rsid w:val="00374852"/>
    <w:rsid w:val="003748B7"/>
    <w:rsid w:val="00374928"/>
    <w:rsid w:val="00375EF4"/>
    <w:rsid w:val="003760C1"/>
    <w:rsid w:val="00376734"/>
    <w:rsid w:val="00377192"/>
    <w:rsid w:val="003772B3"/>
    <w:rsid w:val="003773DA"/>
    <w:rsid w:val="0038013B"/>
    <w:rsid w:val="003804A0"/>
    <w:rsid w:val="003807C6"/>
    <w:rsid w:val="003811DE"/>
    <w:rsid w:val="00382C69"/>
    <w:rsid w:val="003837DF"/>
    <w:rsid w:val="003845E5"/>
    <w:rsid w:val="00384861"/>
    <w:rsid w:val="00384E07"/>
    <w:rsid w:val="00384F81"/>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25A5"/>
    <w:rsid w:val="00392CC7"/>
    <w:rsid w:val="00392F7A"/>
    <w:rsid w:val="003931AA"/>
    <w:rsid w:val="00395A5A"/>
    <w:rsid w:val="003964FD"/>
    <w:rsid w:val="0039711C"/>
    <w:rsid w:val="00397AE9"/>
    <w:rsid w:val="003A0A17"/>
    <w:rsid w:val="003A0EF0"/>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5EC9"/>
    <w:rsid w:val="003A6254"/>
    <w:rsid w:val="003A7DDF"/>
    <w:rsid w:val="003B0EF6"/>
    <w:rsid w:val="003B132B"/>
    <w:rsid w:val="003B1CD3"/>
    <w:rsid w:val="003B32F9"/>
    <w:rsid w:val="003B3952"/>
    <w:rsid w:val="003B4508"/>
    <w:rsid w:val="003B4754"/>
    <w:rsid w:val="003B58F2"/>
    <w:rsid w:val="003B5C9F"/>
    <w:rsid w:val="003B6D26"/>
    <w:rsid w:val="003B6E03"/>
    <w:rsid w:val="003B6FBE"/>
    <w:rsid w:val="003B7B3A"/>
    <w:rsid w:val="003C0A09"/>
    <w:rsid w:val="003C15B3"/>
    <w:rsid w:val="003C218C"/>
    <w:rsid w:val="003C2791"/>
    <w:rsid w:val="003C306A"/>
    <w:rsid w:val="003C402C"/>
    <w:rsid w:val="003C42AD"/>
    <w:rsid w:val="003C56A6"/>
    <w:rsid w:val="003C6875"/>
    <w:rsid w:val="003C79B3"/>
    <w:rsid w:val="003D0C7C"/>
    <w:rsid w:val="003D15A3"/>
    <w:rsid w:val="003D2280"/>
    <w:rsid w:val="003D2CD7"/>
    <w:rsid w:val="003D3FCE"/>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F0CD2"/>
    <w:rsid w:val="003F126A"/>
    <w:rsid w:val="003F160C"/>
    <w:rsid w:val="003F1B69"/>
    <w:rsid w:val="003F34EE"/>
    <w:rsid w:val="003F40AC"/>
    <w:rsid w:val="003F4970"/>
    <w:rsid w:val="003F5275"/>
    <w:rsid w:val="003F6AED"/>
    <w:rsid w:val="003F703E"/>
    <w:rsid w:val="003F70FF"/>
    <w:rsid w:val="003F7F56"/>
    <w:rsid w:val="004003E3"/>
    <w:rsid w:val="004010B7"/>
    <w:rsid w:val="004011AA"/>
    <w:rsid w:val="004016C4"/>
    <w:rsid w:val="00401D62"/>
    <w:rsid w:val="00401EB6"/>
    <w:rsid w:val="0040345E"/>
    <w:rsid w:val="0040415E"/>
    <w:rsid w:val="00405337"/>
    <w:rsid w:val="004059CF"/>
    <w:rsid w:val="00405CB3"/>
    <w:rsid w:val="00405D55"/>
    <w:rsid w:val="004063FE"/>
    <w:rsid w:val="0040648A"/>
    <w:rsid w:val="004067E6"/>
    <w:rsid w:val="004071A7"/>
    <w:rsid w:val="004116A8"/>
    <w:rsid w:val="00411F9D"/>
    <w:rsid w:val="00411FE6"/>
    <w:rsid w:val="00412772"/>
    <w:rsid w:val="00413EE5"/>
    <w:rsid w:val="0041513E"/>
    <w:rsid w:val="004168C5"/>
    <w:rsid w:val="004175E4"/>
    <w:rsid w:val="00420D75"/>
    <w:rsid w:val="004214FE"/>
    <w:rsid w:val="004218FB"/>
    <w:rsid w:val="00421C01"/>
    <w:rsid w:val="0042240B"/>
    <w:rsid w:val="00424665"/>
    <w:rsid w:val="00424EC9"/>
    <w:rsid w:val="00427FB3"/>
    <w:rsid w:val="0043054C"/>
    <w:rsid w:val="004307ED"/>
    <w:rsid w:val="00431C5A"/>
    <w:rsid w:val="00432A38"/>
    <w:rsid w:val="00433841"/>
    <w:rsid w:val="00433CE4"/>
    <w:rsid w:val="00434523"/>
    <w:rsid w:val="004351C2"/>
    <w:rsid w:val="0043544E"/>
    <w:rsid w:val="0043556C"/>
    <w:rsid w:val="00435896"/>
    <w:rsid w:val="0043610B"/>
    <w:rsid w:val="004367D8"/>
    <w:rsid w:val="00436E2A"/>
    <w:rsid w:val="00436EF9"/>
    <w:rsid w:val="004373E0"/>
    <w:rsid w:val="00437588"/>
    <w:rsid w:val="00437C7A"/>
    <w:rsid w:val="00440A13"/>
    <w:rsid w:val="004412C3"/>
    <w:rsid w:val="0044221F"/>
    <w:rsid w:val="004434E7"/>
    <w:rsid w:val="00444263"/>
    <w:rsid w:val="004451DF"/>
    <w:rsid w:val="004460D9"/>
    <w:rsid w:val="0044617C"/>
    <w:rsid w:val="00446F04"/>
    <w:rsid w:val="00450149"/>
    <w:rsid w:val="004501AE"/>
    <w:rsid w:val="00450233"/>
    <w:rsid w:val="00450CF5"/>
    <w:rsid w:val="00451DB4"/>
    <w:rsid w:val="0045317C"/>
    <w:rsid w:val="00453EAD"/>
    <w:rsid w:val="00454909"/>
    <w:rsid w:val="004557D7"/>
    <w:rsid w:val="00456705"/>
    <w:rsid w:val="004573E2"/>
    <w:rsid w:val="00461FF2"/>
    <w:rsid w:val="00462E14"/>
    <w:rsid w:val="00463CE0"/>
    <w:rsid w:val="00464178"/>
    <w:rsid w:val="004643B6"/>
    <w:rsid w:val="00464550"/>
    <w:rsid w:val="00464873"/>
    <w:rsid w:val="004655CF"/>
    <w:rsid w:val="00465902"/>
    <w:rsid w:val="00465E4F"/>
    <w:rsid w:val="00465F31"/>
    <w:rsid w:val="0046698A"/>
    <w:rsid w:val="00466B2F"/>
    <w:rsid w:val="00466BA7"/>
    <w:rsid w:val="00467962"/>
    <w:rsid w:val="004710A2"/>
    <w:rsid w:val="00474247"/>
    <w:rsid w:val="004754A4"/>
    <w:rsid w:val="00475B05"/>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26C7"/>
    <w:rsid w:val="00493E40"/>
    <w:rsid w:val="0049437F"/>
    <w:rsid w:val="00495692"/>
    <w:rsid w:val="004959B6"/>
    <w:rsid w:val="00495B23"/>
    <w:rsid w:val="00496A75"/>
    <w:rsid w:val="00497B2E"/>
    <w:rsid w:val="004A164D"/>
    <w:rsid w:val="004A2C37"/>
    <w:rsid w:val="004A301B"/>
    <w:rsid w:val="004A324F"/>
    <w:rsid w:val="004A46F4"/>
    <w:rsid w:val="004A4945"/>
    <w:rsid w:val="004A4E93"/>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63D3"/>
    <w:rsid w:val="004B734B"/>
    <w:rsid w:val="004B7422"/>
    <w:rsid w:val="004B7930"/>
    <w:rsid w:val="004C1036"/>
    <w:rsid w:val="004C13D1"/>
    <w:rsid w:val="004C1897"/>
    <w:rsid w:val="004C2216"/>
    <w:rsid w:val="004C2310"/>
    <w:rsid w:val="004C3503"/>
    <w:rsid w:val="004C38D1"/>
    <w:rsid w:val="004C3925"/>
    <w:rsid w:val="004C4850"/>
    <w:rsid w:val="004C519B"/>
    <w:rsid w:val="004C5511"/>
    <w:rsid w:val="004C59EA"/>
    <w:rsid w:val="004C609D"/>
    <w:rsid w:val="004C6CF4"/>
    <w:rsid w:val="004D07FC"/>
    <w:rsid w:val="004D0DBF"/>
    <w:rsid w:val="004D35E8"/>
    <w:rsid w:val="004D37E6"/>
    <w:rsid w:val="004D3BCD"/>
    <w:rsid w:val="004D4E5A"/>
    <w:rsid w:val="004D519F"/>
    <w:rsid w:val="004D5449"/>
    <w:rsid w:val="004D56AC"/>
    <w:rsid w:val="004D6026"/>
    <w:rsid w:val="004D6267"/>
    <w:rsid w:val="004D679A"/>
    <w:rsid w:val="004D69B2"/>
    <w:rsid w:val="004D7F2F"/>
    <w:rsid w:val="004E04DC"/>
    <w:rsid w:val="004E149C"/>
    <w:rsid w:val="004E1B58"/>
    <w:rsid w:val="004E2E4D"/>
    <w:rsid w:val="004E4943"/>
    <w:rsid w:val="004E4B15"/>
    <w:rsid w:val="004E4D19"/>
    <w:rsid w:val="004E5038"/>
    <w:rsid w:val="004E5BEA"/>
    <w:rsid w:val="004E5DE0"/>
    <w:rsid w:val="004E6D69"/>
    <w:rsid w:val="004E709E"/>
    <w:rsid w:val="004E769F"/>
    <w:rsid w:val="004E7A24"/>
    <w:rsid w:val="004E7A6C"/>
    <w:rsid w:val="004F0F11"/>
    <w:rsid w:val="004F0F48"/>
    <w:rsid w:val="004F10D6"/>
    <w:rsid w:val="004F1347"/>
    <w:rsid w:val="004F1AB5"/>
    <w:rsid w:val="004F25B1"/>
    <w:rsid w:val="004F28EE"/>
    <w:rsid w:val="004F2E8C"/>
    <w:rsid w:val="004F3BAA"/>
    <w:rsid w:val="004F4B52"/>
    <w:rsid w:val="004F5B34"/>
    <w:rsid w:val="004F5CBC"/>
    <w:rsid w:val="004F7760"/>
    <w:rsid w:val="005003DF"/>
    <w:rsid w:val="00500B8A"/>
    <w:rsid w:val="005011A9"/>
    <w:rsid w:val="00502EDD"/>
    <w:rsid w:val="00503139"/>
    <w:rsid w:val="00503CFA"/>
    <w:rsid w:val="005040F7"/>
    <w:rsid w:val="00504AEE"/>
    <w:rsid w:val="00506109"/>
    <w:rsid w:val="0050642E"/>
    <w:rsid w:val="005065D1"/>
    <w:rsid w:val="005119E0"/>
    <w:rsid w:val="005129A3"/>
    <w:rsid w:val="00513409"/>
    <w:rsid w:val="00513E4B"/>
    <w:rsid w:val="00513EB6"/>
    <w:rsid w:val="0051460D"/>
    <w:rsid w:val="00515306"/>
    <w:rsid w:val="0051585A"/>
    <w:rsid w:val="00515C9C"/>
    <w:rsid w:val="00517114"/>
    <w:rsid w:val="00520CDA"/>
    <w:rsid w:val="00522A41"/>
    <w:rsid w:val="005238C1"/>
    <w:rsid w:val="0052400F"/>
    <w:rsid w:val="0052430A"/>
    <w:rsid w:val="0052552F"/>
    <w:rsid w:val="00525671"/>
    <w:rsid w:val="00525950"/>
    <w:rsid w:val="00525991"/>
    <w:rsid w:val="005266F4"/>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9DF"/>
    <w:rsid w:val="00537A34"/>
    <w:rsid w:val="005401EC"/>
    <w:rsid w:val="005404FF"/>
    <w:rsid w:val="00540958"/>
    <w:rsid w:val="00541460"/>
    <w:rsid w:val="00541D7E"/>
    <w:rsid w:val="0054210F"/>
    <w:rsid w:val="005434D1"/>
    <w:rsid w:val="005436EB"/>
    <w:rsid w:val="00543906"/>
    <w:rsid w:val="0054460D"/>
    <w:rsid w:val="00545009"/>
    <w:rsid w:val="00545011"/>
    <w:rsid w:val="005455B8"/>
    <w:rsid w:val="00545BC7"/>
    <w:rsid w:val="00545F38"/>
    <w:rsid w:val="0054672F"/>
    <w:rsid w:val="00546D99"/>
    <w:rsid w:val="0054798A"/>
    <w:rsid w:val="00550165"/>
    <w:rsid w:val="005507CE"/>
    <w:rsid w:val="00550D8B"/>
    <w:rsid w:val="005523FC"/>
    <w:rsid w:val="00552CE2"/>
    <w:rsid w:val="0055391C"/>
    <w:rsid w:val="005544BB"/>
    <w:rsid w:val="00554C88"/>
    <w:rsid w:val="005554AE"/>
    <w:rsid w:val="005600FB"/>
    <w:rsid w:val="00560D08"/>
    <w:rsid w:val="00562F89"/>
    <w:rsid w:val="00563A12"/>
    <w:rsid w:val="00563C81"/>
    <w:rsid w:val="00563F1D"/>
    <w:rsid w:val="00563F2A"/>
    <w:rsid w:val="005655D8"/>
    <w:rsid w:val="005663E1"/>
    <w:rsid w:val="00566849"/>
    <w:rsid w:val="00566CE7"/>
    <w:rsid w:val="0056768D"/>
    <w:rsid w:val="005700D6"/>
    <w:rsid w:val="00571C11"/>
    <w:rsid w:val="00573361"/>
    <w:rsid w:val="00574AE2"/>
    <w:rsid w:val="00574D43"/>
    <w:rsid w:val="0057576A"/>
    <w:rsid w:val="00575E87"/>
    <w:rsid w:val="00577E36"/>
    <w:rsid w:val="00580A25"/>
    <w:rsid w:val="0058176B"/>
    <w:rsid w:val="00581923"/>
    <w:rsid w:val="00581D49"/>
    <w:rsid w:val="00581E5F"/>
    <w:rsid w:val="00582FBC"/>
    <w:rsid w:val="005830D5"/>
    <w:rsid w:val="005847F5"/>
    <w:rsid w:val="0058503E"/>
    <w:rsid w:val="00585783"/>
    <w:rsid w:val="00586D53"/>
    <w:rsid w:val="0059031B"/>
    <w:rsid w:val="005906D1"/>
    <w:rsid w:val="00590E38"/>
    <w:rsid w:val="00591380"/>
    <w:rsid w:val="00591718"/>
    <w:rsid w:val="00591A57"/>
    <w:rsid w:val="00591F56"/>
    <w:rsid w:val="00592121"/>
    <w:rsid w:val="005924E4"/>
    <w:rsid w:val="00593023"/>
    <w:rsid w:val="00594CC7"/>
    <w:rsid w:val="00595A98"/>
    <w:rsid w:val="00596776"/>
    <w:rsid w:val="00597476"/>
    <w:rsid w:val="0059764A"/>
    <w:rsid w:val="005A129A"/>
    <w:rsid w:val="005A1421"/>
    <w:rsid w:val="005A1494"/>
    <w:rsid w:val="005A1AE1"/>
    <w:rsid w:val="005A1C0E"/>
    <w:rsid w:val="005A1FF6"/>
    <w:rsid w:val="005A23CE"/>
    <w:rsid w:val="005A23E3"/>
    <w:rsid w:val="005A3A78"/>
    <w:rsid w:val="005A3D36"/>
    <w:rsid w:val="005A4F9B"/>
    <w:rsid w:val="005A53B1"/>
    <w:rsid w:val="005A575E"/>
    <w:rsid w:val="005A77E5"/>
    <w:rsid w:val="005B07F2"/>
    <w:rsid w:val="005B0F00"/>
    <w:rsid w:val="005B2AE3"/>
    <w:rsid w:val="005B2FF2"/>
    <w:rsid w:val="005B32E6"/>
    <w:rsid w:val="005B3371"/>
    <w:rsid w:val="005B470F"/>
    <w:rsid w:val="005B4E3A"/>
    <w:rsid w:val="005B578A"/>
    <w:rsid w:val="005B60EE"/>
    <w:rsid w:val="005B6587"/>
    <w:rsid w:val="005B6606"/>
    <w:rsid w:val="005B731F"/>
    <w:rsid w:val="005B77C2"/>
    <w:rsid w:val="005B7D4C"/>
    <w:rsid w:val="005C09C7"/>
    <w:rsid w:val="005C0FFB"/>
    <w:rsid w:val="005C211B"/>
    <w:rsid w:val="005C3B9A"/>
    <w:rsid w:val="005C4A92"/>
    <w:rsid w:val="005C4B73"/>
    <w:rsid w:val="005C50B6"/>
    <w:rsid w:val="005C591A"/>
    <w:rsid w:val="005C62C3"/>
    <w:rsid w:val="005C6B54"/>
    <w:rsid w:val="005C7420"/>
    <w:rsid w:val="005D0F2D"/>
    <w:rsid w:val="005D1E96"/>
    <w:rsid w:val="005D23BA"/>
    <w:rsid w:val="005D2509"/>
    <w:rsid w:val="005D3A0E"/>
    <w:rsid w:val="005D428D"/>
    <w:rsid w:val="005D457B"/>
    <w:rsid w:val="005D5641"/>
    <w:rsid w:val="005D660A"/>
    <w:rsid w:val="005D6DC7"/>
    <w:rsid w:val="005D6E40"/>
    <w:rsid w:val="005D716B"/>
    <w:rsid w:val="005E0153"/>
    <w:rsid w:val="005E0339"/>
    <w:rsid w:val="005E07EE"/>
    <w:rsid w:val="005E0E54"/>
    <w:rsid w:val="005E1ADE"/>
    <w:rsid w:val="005E1EA4"/>
    <w:rsid w:val="005E2846"/>
    <w:rsid w:val="005E30F4"/>
    <w:rsid w:val="005E3204"/>
    <w:rsid w:val="005E3703"/>
    <w:rsid w:val="005E388C"/>
    <w:rsid w:val="005E3DE5"/>
    <w:rsid w:val="005E41F7"/>
    <w:rsid w:val="005E48CE"/>
    <w:rsid w:val="005E4A53"/>
    <w:rsid w:val="005E4C2E"/>
    <w:rsid w:val="005E5848"/>
    <w:rsid w:val="005E76BA"/>
    <w:rsid w:val="005E786E"/>
    <w:rsid w:val="005E7E2F"/>
    <w:rsid w:val="005F09E6"/>
    <w:rsid w:val="005F0C89"/>
    <w:rsid w:val="005F116A"/>
    <w:rsid w:val="005F21E9"/>
    <w:rsid w:val="005F23C3"/>
    <w:rsid w:val="005F273F"/>
    <w:rsid w:val="005F34F9"/>
    <w:rsid w:val="005F40F0"/>
    <w:rsid w:val="005F4203"/>
    <w:rsid w:val="005F492A"/>
    <w:rsid w:val="005F5435"/>
    <w:rsid w:val="005F588B"/>
    <w:rsid w:val="005F63F8"/>
    <w:rsid w:val="005F6A2E"/>
    <w:rsid w:val="005F70A5"/>
    <w:rsid w:val="006004A1"/>
    <w:rsid w:val="006004B9"/>
    <w:rsid w:val="00601333"/>
    <w:rsid w:val="00601DCF"/>
    <w:rsid w:val="006028A1"/>
    <w:rsid w:val="00602966"/>
    <w:rsid w:val="006040B7"/>
    <w:rsid w:val="00606758"/>
    <w:rsid w:val="006067C5"/>
    <w:rsid w:val="00606932"/>
    <w:rsid w:val="00606E0E"/>
    <w:rsid w:val="0060767F"/>
    <w:rsid w:val="006109CF"/>
    <w:rsid w:val="00611057"/>
    <w:rsid w:val="006115BB"/>
    <w:rsid w:val="006115E7"/>
    <w:rsid w:val="00611CC3"/>
    <w:rsid w:val="006127D3"/>
    <w:rsid w:val="00612C4B"/>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C0"/>
    <w:rsid w:val="00621AF9"/>
    <w:rsid w:val="00622223"/>
    <w:rsid w:val="00622313"/>
    <w:rsid w:val="006227B1"/>
    <w:rsid w:val="00624E93"/>
    <w:rsid w:val="006254EC"/>
    <w:rsid w:val="00626CB5"/>
    <w:rsid w:val="006270BA"/>
    <w:rsid w:val="006270F4"/>
    <w:rsid w:val="00627712"/>
    <w:rsid w:val="0062791A"/>
    <w:rsid w:val="006317D5"/>
    <w:rsid w:val="006330FE"/>
    <w:rsid w:val="006336C9"/>
    <w:rsid w:val="00633A4F"/>
    <w:rsid w:val="006340F6"/>
    <w:rsid w:val="0063437C"/>
    <w:rsid w:val="0063464C"/>
    <w:rsid w:val="00634805"/>
    <w:rsid w:val="00635963"/>
    <w:rsid w:val="00635D4F"/>
    <w:rsid w:val="006363EF"/>
    <w:rsid w:val="006365B5"/>
    <w:rsid w:val="00636842"/>
    <w:rsid w:val="006372AA"/>
    <w:rsid w:val="006374CB"/>
    <w:rsid w:val="00641598"/>
    <w:rsid w:val="00641B7A"/>
    <w:rsid w:val="00641D6E"/>
    <w:rsid w:val="00641FA5"/>
    <w:rsid w:val="0064311D"/>
    <w:rsid w:val="006434AE"/>
    <w:rsid w:val="0064367F"/>
    <w:rsid w:val="006437E0"/>
    <w:rsid w:val="00645AED"/>
    <w:rsid w:val="0064711D"/>
    <w:rsid w:val="00647DF6"/>
    <w:rsid w:val="00647F83"/>
    <w:rsid w:val="00650A87"/>
    <w:rsid w:val="00651B22"/>
    <w:rsid w:val="00652348"/>
    <w:rsid w:val="006526C7"/>
    <w:rsid w:val="0065384F"/>
    <w:rsid w:val="0065454B"/>
    <w:rsid w:val="006545CE"/>
    <w:rsid w:val="00654784"/>
    <w:rsid w:val="00654AA1"/>
    <w:rsid w:val="006559DF"/>
    <w:rsid w:val="00656721"/>
    <w:rsid w:val="006573C9"/>
    <w:rsid w:val="006602B0"/>
    <w:rsid w:val="00660450"/>
    <w:rsid w:val="00660E1D"/>
    <w:rsid w:val="006615CB"/>
    <w:rsid w:val="00662148"/>
    <w:rsid w:val="0066349C"/>
    <w:rsid w:val="0066354E"/>
    <w:rsid w:val="006639A4"/>
    <w:rsid w:val="00666FC2"/>
    <w:rsid w:val="00667C9C"/>
    <w:rsid w:val="006701D1"/>
    <w:rsid w:val="00670E3E"/>
    <w:rsid w:val="006711FB"/>
    <w:rsid w:val="00671580"/>
    <w:rsid w:val="00671772"/>
    <w:rsid w:val="00671CE4"/>
    <w:rsid w:val="006726DF"/>
    <w:rsid w:val="00672A1B"/>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480E"/>
    <w:rsid w:val="006858DC"/>
    <w:rsid w:val="006866C9"/>
    <w:rsid w:val="00686C96"/>
    <w:rsid w:val="00686FF6"/>
    <w:rsid w:val="0069041A"/>
    <w:rsid w:val="0069080B"/>
    <w:rsid w:val="00690910"/>
    <w:rsid w:val="00694021"/>
    <w:rsid w:val="00694668"/>
    <w:rsid w:val="0069601B"/>
    <w:rsid w:val="00696DE4"/>
    <w:rsid w:val="00696F49"/>
    <w:rsid w:val="006A0AA6"/>
    <w:rsid w:val="006A0E9E"/>
    <w:rsid w:val="006A128E"/>
    <w:rsid w:val="006A1BC1"/>
    <w:rsid w:val="006A3074"/>
    <w:rsid w:val="006A33C1"/>
    <w:rsid w:val="006A3A9E"/>
    <w:rsid w:val="006A44D7"/>
    <w:rsid w:val="006A6B10"/>
    <w:rsid w:val="006A6BDF"/>
    <w:rsid w:val="006A7F68"/>
    <w:rsid w:val="006B00BA"/>
    <w:rsid w:val="006B18F2"/>
    <w:rsid w:val="006B1B0A"/>
    <w:rsid w:val="006B1F8B"/>
    <w:rsid w:val="006B2092"/>
    <w:rsid w:val="006B282F"/>
    <w:rsid w:val="006B32ED"/>
    <w:rsid w:val="006B3DDE"/>
    <w:rsid w:val="006B3EF5"/>
    <w:rsid w:val="006B5B03"/>
    <w:rsid w:val="006C178F"/>
    <w:rsid w:val="006C2992"/>
    <w:rsid w:val="006C2CAF"/>
    <w:rsid w:val="006C2FFE"/>
    <w:rsid w:val="006C35F0"/>
    <w:rsid w:val="006C4B6B"/>
    <w:rsid w:val="006C5CC8"/>
    <w:rsid w:val="006C6AA9"/>
    <w:rsid w:val="006C74DD"/>
    <w:rsid w:val="006C79BA"/>
    <w:rsid w:val="006C7DB3"/>
    <w:rsid w:val="006D0426"/>
    <w:rsid w:val="006D104A"/>
    <w:rsid w:val="006D1C00"/>
    <w:rsid w:val="006D24DE"/>
    <w:rsid w:val="006D253E"/>
    <w:rsid w:val="006D291E"/>
    <w:rsid w:val="006D2EFA"/>
    <w:rsid w:val="006D3749"/>
    <w:rsid w:val="006D39B6"/>
    <w:rsid w:val="006D4CC0"/>
    <w:rsid w:val="006D5551"/>
    <w:rsid w:val="006D756C"/>
    <w:rsid w:val="006D7F91"/>
    <w:rsid w:val="006E083A"/>
    <w:rsid w:val="006E0A1D"/>
    <w:rsid w:val="006E0BA2"/>
    <w:rsid w:val="006E26DD"/>
    <w:rsid w:val="006E329F"/>
    <w:rsid w:val="006E3F31"/>
    <w:rsid w:val="006E6173"/>
    <w:rsid w:val="006E62DD"/>
    <w:rsid w:val="006E7960"/>
    <w:rsid w:val="006E7EDB"/>
    <w:rsid w:val="006F0A1E"/>
    <w:rsid w:val="006F0AD5"/>
    <w:rsid w:val="006F12B4"/>
    <w:rsid w:val="006F208D"/>
    <w:rsid w:val="006F2D4D"/>
    <w:rsid w:val="006F31FA"/>
    <w:rsid w:val="006F3967"/>
    <w:rsid w:val="006F4AC5"/>
    <w:rsid w:val="006F4D4E"/>
    <w:rsid w:val="006F584D"/>
    <w:rsid w:val="006F68DC"/>
    <w:rsid w:val="006F6B29"/>
    <w:rsid w:val="006F7497"/>
    <w:rsid w:val="006F7593"/>
    <w:rsid w:val="006F798A"/>
    <w:rsid w:val="007012BD"/>
    <w:rsid w:val="0070256C"/>
    <w:rsid w:val="00702951"/>
    <w:rsid w:val="007029A9"/>
    <w:rsid w:val="007030FD"/>
    <w:rsid w:val="00703F3B"/>
    <w:rsid w:val="00704FB9"/>
    <w:rsid w:val="00705BC2"/>
    <w:rsid w:val="00705BE3"/>
    <w:rsid w:val="00705D60"/>
    <w:rsid w:val="00705F10"/>
    <w:rsid w:val="00705F84"/>
    <w:rsid w:val="007060DB"/>
    <w:rsid w:val="00707297"/>
    <w:rsid w:val="007106CC"/>
    <w:rsid w:val="00710886"/>
    <w:rsid w:val="00710D50"/>
    <w:rsid w:val="007123E3"/>
    <w:rsid w:val="00712F82"/>
    <w:rsid w:val="0071499F"/>
    <w:rsid w:val="00714C59"/>
    <w:rsid w:val="007160EB"/>
    <w:rsid w:val="0071677A"/>
    <w:rsid w:val="00716EB6"/>
    <w:rsid w:val="00716FAA"/>
    <w:rsid w:val="007171E3"/>
    <w:rsid w:val="00717392"/>
    <w:rsid w:val="00717727"/>
    <w:rsid w:val="00717B2A"/>
    <w:rsid w:val="00717D0A"/>
    <w:rsid w:val="007210AA"/>
    <w:rsid w:val="007219CA"/>
    <w:rsid w:val="00721C31"/>
    <w:rsid w:val="0072319A"/>
    <w:rsid w:val="007235CF"/>
    <w:rsid w:val="007237DD"/>
    <w:rsid w:val="00724BE8"/>
    <w:rsid w:val="00725979"/>
    <w:rsid w:val="00725C14"/>
    <w:rsid w:val="007267D3"/>
    <w:rsid w:val="0072699B"/>
    <w:rsid w:val="0072714C"/>
    <w:rsid w:val="00727462"/>
    <w:rsid w:val="00727940"/>
    <w:rsid w:val="00727AB5"/>
    <w:rsid w:val="0073023E"/>
    <w:rsid w:val="00730650"/>
    <w:rsid w:val="007309A4"/>
    <w:rsid w:val="00731066"/>
    <w:rsid w:val="00731FDA"/>
    <w:rsid w:val="00733F39"/>
    <w:rsid w:val="00734288"/>
    <w:rsid w:val="00734D09"/>
    <w:rsid w:val="0073583F"/>
    <w:rsid w:val="00735D8A"/>
    <w:rsid w:val="00736211"/>
    <w:rsid w:val="00737F52"/>
    <w:rsid w:val="00742F48"/>
    <w:rsid w:val="00743E75"/>
    <w:rsid w:val="007440AF"/>
    <w:rsid w:val="0074412E"/>
    <w:rsid w:val="00745014"/>
    <w:rsid w:val="00746453"/>
    <w:rsid w:val="007465F3"/>
    <w:rsid w:val="00746B58"/>
    <w:rsid w:val="00746F5B"/>
    <w:rsid w:val="00747E6B"/>
    <w:rsid w:val="00750E89"/>
    <w:rsid w:val="007512D1"/>
    <w:rsid w:val="00752394"/>
    <w:rsid w:val="00753022"/>
    <w:rsid w:val="0075341B"/>
    <w:rsid w:val="007548A7"/>
    <w:rsid w:val="00754B26"/>
    <w:rsid w:val="00754BBC"/>
    <w:rsid w:val="00755108"/>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67EE3"/>
    <w:rsid w:val="0077049F"/>
    <w:rsid w:val="0077097A"/>
    <w:rsid w:val="00770EE7"/>
    <w:rsid w:val="00771128"/>
    <w:rsid w:val="007719D2"/>
    <w:rsid w:val="00773F0C"/>
    <w:rsid w:val="007747EF"/>
    <w:rsid w:val="007749C4"/>
    <w:rsid w:val="00775741"/>
    <w:rsid w:val="00777DF4"/>
    <w:rsid w:val="00780055"/>
    <w:rsid w:val="00781457"/>
    <w:rsid w:val="00781A52"/>
    <w:rsid w:val="00783288"/>
    <w:rsid w:val="00783565"/>
    <w:rsid w:val="00783C6B"/>
    <w:rsid w:val="00785CA1"/>
    <w:rsid w:val="00786C96"/>
    <w:rsid w:val="00787926"/>
    <w:rsid w:val="00787C68"/>
    <w:rsid w:val="00787EAE"/>
    <w:rsid w:val="007900A6"/>
    <w:rsid w:val="00791883"/>
    <w:rsid w:val="00791B96"/>
    <w:rsid w:val="00791E88"/>
    <w:rsid w:val="007925BB"/>
    <w:rsid w:val="00792F56"/>
    <w:rsid w:val="00793C2F"/>
    <w:rsid w:val="00793D77"/>
    <w:rsid w:val="00793E68"/>
    <w:rsid w:val="00794995"/>
    <w:rsid w:val="007951AA"/>
    <w:rsid w:val="007952D5"/>
    <w:rsid w:val="007954EA"/>
    <w:rsid w:val="00795C7B"/>
    <w:rsid w:val="007969FE"/>
    <w:rsid w:val="0079789F"/>
    <w:rsid w:val="00797F17"/>
    <w:rsid w:val="007A00CD"/>
    <w:rsid w:val="007A0270"/>
    <w:rsid w:val="007A02CD"/>
    <w:rsid w:val="007A1E37"/>
    <w:rsid w:val="007A26B2"/>
    <w:rsid w:val="007A2EFF"/>
    <w:rsid w:val="007A3B32"/>
    <w:rsid w:val="007A406C"/>
    <w:rsid w:val="007A520F"/>
    <w:rsid w:val="007A6985"/>
    <w:rsid w:val="007A6C28"/>
    <w:rsid w:val="007A6E64"/>
    <w:rsid w:val="007A7737"/>
    <w:rsid w:val="007A7D36"/>
    <w:rsid w:val="007B262C"/>
    <w:rsid w:val="007B4655"/>
    <w:rsid w:val="007B5347"/>
    <w:rsid w:val="007B58DA"/>
    <w:rsid w:val="007B619C"/>
    <w:rsid w:val="007B658C"/>
    <w:rsid w:val="007B6EEB"/>
    <w:rsid w:val="007B76BC"/>
    <w:rsid w:val="007B79CA"/>
    <w:rsid w:val="007C068D"/>
    <w:rsid w:val="007C0E14"/>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779"/>
    <w:rsid w:val="007C79BE"/>
    <w:rsid w:val="007C79F3"/>
    <w:rsid w:val="007C7F0C"/>
    <w:rsid w:val="007D0923"/>
    <w:rsid w:val="007D0CDD"/>
    <w:rsid w:val="007D0F2A"/>
    <w:rsid w:val="007D0F5F"/>
    <w:rsid w:val="007D3A95"/>
    <w:rsid w:val="007D3AE6"/>
    <w:rsid w:val="007D426D"/>
    <w:rsid w:val="007D444F"/>
    <w:rsid w:val="007D447A"/>
    <w:rsid w:val="007D5ACA"/>
    <w:rsid w:val="007D5E82"/>
    <w:rsid w:val="007D62D9"/>
    <w:rsid w:val="007D6300"/>
    <w:rsid w:val="007D77A0"/>
    <w:rsid w:val="007E028F"/>
    <w:rsid w:val="007E0802"/>
    <w:rsid w:val="007E0C6F"/>
    <w:rsid w:val="007E1C14"/>
    <w:rsid w:val="007E2C2A"/>
    <w:rsid w:val="007E2FEA"/>
    <w:rsid w:val="007E3ABB"/>
    <w:rsid w:val="007E6951"/>
    <w:rsid w:val="007E79A7"/>
    <w:rsid w:val="007F0029"/>
    <w:rsid w:val="007F0050"/>
    <w:rsid w:val="007F036D"/>
    <w:rsid w:val="007F04CA"/>
    <w:rsid w:val="007F094D"/>
    <w:rsid w:val="007F2852"/>
    <w:rsid w:val="007F3282"/>
    <w:rsid w:val="007F3AC0"/>
    <w:rsid w:val="007F50C8"/>
    <w:rsid w:val="007F5245"/>
    <w:rsid w:val="007F525F"/>
    <w:rsid w:val="007F7081"/>
    <w:rsid w:val="00800AB1"/>
    <w:rsid w:val="0080234D"/>
    <w:rsid w:val="00802456"/>
    <w:rsid w:val="00802729"/>
    <w:rsid w:val="00803588"/>
    <w:rsid w:val="00803BF3"/>
    <w:rsid w:val="00803CA3"/>
    <w:rsid w:val="00804B86"/>
    <w:rsid w:val="00804DE9"/>
    <w:rsid w:val="00805D14"/>
    <w:rsid w:val="00806120"/>
    <w:rsid w:val="00806601"/>
    <w:rsid w:val="00806C49"/>
    <w:rsid w:val="0080701E"/>
    <w:rsid w:val="00807252"/>
    <w:rsid w:val="00807F22"/>
    <w:rsid w:val="00810B26"/>
    <w:rsid w:val="00811413"/>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17E83"/>
    <w:rsid w:val="00822909"/>
    <w:rsid w:val="00822F40"/>
    <w:rsid w:val="008235E2"/>
    <w:rsid w:val="0082370B"/>
    <w:rsid w:val="00824222"/>
    <w:rsid w:val="00824C2D"/>
    <w:rsid w:val="00825D21"/>
    <w:rsid w:val="0082609F"/>
    <w:rsid w:val="008261C7"/>
    <w:rsid w:val="008266DF"/>
    <w:rsid w:val="00826A92"/>
    <w:rsid w:val="00827749"/>
    <w:rsid w:val="00827A03"/>
    <w:rsid w:val="00830690"/>
    <w:rsid w:val="008311E7"/>
    <w:rsid w:val="008313CB"/>
    <w:rsid w:val="00831491"/>
    <w:rsid w:val="0083199D"/>
    <w:rsid w:val="00831F43"/>
    <w:rsid w:val="00832002"/>
    <w:rsid w:val="008320A2"/>
    <w:rsid w:val="00832BCB"/>
    <w:rsid w:val="008334A8"/>
    <w:rsid w:val="0083375D"/>
    <w:rsid w:val="00834690"/>
    <w:rsid w:val="008349CF"/>
    <w:rsid w:val="00834D88"/>
    <w:rsid w:val="008358A2"/>
    <w:rsid w:val="00836384"/>
    <w:rsid w:val="008372C6"/>
    <w:rsid w:val="00837325"/>
    <w:rsid w:val="00837EAA"/>
    <w:rsid w:val="00840872"/>
    <w:rsid w:val="00840DD8"/>
    <w:rsid w:val="00841501"/>
    <w:rsid w:val="0084175A"/>
    <w:rsid w:val="00841DA2"/>
    <w:rsid w:val="00841DAD"/>
    <w:rsid w:val="00842710"/>
    <w:rsid w:val="00842D13"/>
    <w:rsid w:val="0084311E"/>
    <w:rsid w:val="008439B0"/>
    <w:rsid w:val="0084470E"/>
    <w:rsid w:val="00845789"/>
    <w:rsid w:val="00845F8C"/>
    <w:rsid w:val="008462A3"/>
    <w:rsid w:val="00847502"/>
    <w:rsid w:val="0085015C"/>
    <w:rsid w:val="008509DC"/>
    <w:rsid w:val="008509E9"/>
    <w:rsid w:val="0085104E"/>
    <w:rsid w:val="008532A4"/>
    <w:rsid w:val="00853A2F"/>
    <w:rsid w:val="008543CA"/>
    <w:rsid w:val="008544B0"/>
    <w:rsid w:val="008548E4"/>
    <w:rsid w:val="00854E42"/>
    <w:rsid w:val="00855357"/>
    <w:rsid w:val="008555A6"/>
    <w:rsid w:val="00855667"/>
    <w:rsid w:val="00855E0F"/>
    <w:rsid w:val="008567C7"/>
    <w:rsid w:val="00856FD5"/>
    <w:rsid w:val="00860C79"/>
    <w:rsid w:val="00863D9F"/>
    <w:rsid w:val="00864C6E"/>
    <w:rsid w:val="00865B74"/>
    <w:rsid w:val="00866327"/>
    <w:rsid w:val="00866661"/>
    <w:rsid w:val="0086683B"/>
    <w:rsid w:val="00866B4F"/>
    <w:rsid w:val="00866E6E"/>
    <w:rsid w:val="00867401"/>
    <w:rsid w:val="0086770B"/>
    <w:rsid w:val="00870160"/>
    <w:rsid w:val="00870DEE"/>
    <w:rsid w:val="00871353"/>
    <w:rsid w:val="008714CA"/>
    <w:rsid w:val="0087171E"/>
    <w:rsid w:val="00872B1E"/>
    <w:rsid w:val="00872EF0"/>
    <w:rsid w:val="00873B1F"/>
    <w:rsid w:val="00873FF8"/>
    <w:rsid w:val="00874474"/>
    <w:rsid w:val="0087514C"/>
    <w:rsid w:val="008764BE"/>
    <w:rsid w:val="008803A1"/>
    <w:rsid w:val="00882727"/>
    <w:rsid w:val="00883204"/>
    <w:rsid w:val="0088361B"/>
    <w:rsid w:val="008851F1"/>
    <w:rsid w:val="00885681"/>
    <w:rsid w:val="0088632D"/>
    <w:rsid w:val="0088638D"/>
    <w:rsid w:val="008905BA"/>
    <w:rsid w:val="0089085E"/>
    <w:rsid w:val="00891F5D"/>
    <w:rsid w:val="008921C9"/>
    <w:rsid w:val="00892A14"/>
    <w:rsid w:val="00893409"/>
    <w:rsid w:val="008937BB"/>
    <w:rsid w:val="0089582D"/>
    <w:rsid w:val="00897635"/>
    <w:rsid w:val="008A09F7"/>
    <w:rsid w:val="008A0A0D"/>
    <w:rsid w:val="008A188A"/>
    <w:rsid w:val="008A1908"/>
    <w:rsid w:val="008A26EC"/>
    <w:rsid w:val="008A2D18"/>
    <w:rsid w:val="008A412B"/>
    <w:rsid w:val="008A414E"/>
    <w:rsid w:val="008A44CA"/>
    <w:rsid w:val="008A49D0"/>
    <w:rsid w:val="008A4F51"/>
    <w:rsid w:val="008A54A2"/>
    <w:rsid w:val="008A6576"/>
    <w:rsid w:val="008A6B46"/>
    <w:rsid w:val="008A70DD"/>
    <w:rsid w:val="008B113A"/>
    <w:rsid w:val="008B1B8C"/>
    <w:rsid w:val="008B30E4"/>
    <w:rsid w:val="008B5702"/>
    <w:rsid w:val="008B6442"/>
    <w:rsid w:val="008B6A3C"/>
    <w:rsid w:val="008B6C65"/>
    <w:rsid w:val="008B74AB"/>
    <w:rsid w:val="008B7CAF"/>
    <w:rsid w:val="008C0633"/>
    <w:rsid w:val="008C1C17"/>
    <w:rsid w:val="008C3145"/>
    <w:rsid w:val="008C3552"/>
    <w:rsid w:val="008C44A5"/>
    <w:rsid w:val="008C490B"/>
    <w:rsid w:val="008C4AA3"/>
    <w:rsid w:val="008C500E"/>
    <w:rsid w:val="008C51E6"/>
    <w:rsid w:val="008C6721"/>
    <w:rsid w:val="008C6A0F"/>
    <w:rsid w:val="008C6BE9"/>
    <w:rsid w:val="008C78CB"/>
    <w:rsid w:val="008C7936"/>
    <w:rsid w:val="008D142E"/>
    <w:rsid w:val="008D28D3"/>
    <w:rsid w:val="008D2B4A"/>
    <w:rsid w:val="008D2D17"/>
    <w:rsid w:val="008D2D9B"/>
    <w:rsid w:val="008D308E"/>
    <w:rsid w:val="008D350B"/>
    <w:rsid w:val="008D3644"/>
    <w:rsid w:val="008D4A96"/>
    <w:rsid w:val="008D5862"/>
    <w:rsid w:val="008D6BBE"/>
    <w:rsid w:val="008D703D"/>
    <w:rsid w:val="008D78D7"/>
    <w:rsid w:val="008D7DC9"/>
    <w:rsid w:val="008E08C1"/>
    <w:rsid w:val="008E0DEB"/>
    <w:rsid w:val="008E0E29"/>
    <w:rsid w:val="008E12D9"/>
    <w:rsid w:val="008E2763"/>
    <w:rsid w:val="008E2BA2"/>
    <w:rsid w:val="008E2CCC"/>
    <w:rsid w:val="008E3D2F"/>
    <w:rsid w:val="008E3F8A"/>
    <w:rsid w:val="008E4941"/>
    <w:rsid w:val="008E4A07"/>
    <w:rsid w:val="008E4E61"/>
    <w:rsid w:val="008E5FE5"/>
    <w:rsid w:val="008E77F6"/>
    <w:rsid w:val="008F0877"/>
    <w:rsid w:val="008F16F3"/>
    <w:rsid w:val="008F3EF0"/>
    <w:rsid w:val="008F404D"/>
    <w:rsid w:val="008F5434"/>
    <w:rsid w:val="008F62FA"/>
    <w:rsid w:val="008F6A35"/>
    <w:rsid w:val="008F6B50"/>
    <w:rsid w:val="00900674"/>
    <w:rsid w:val="00901224"/>
    <w:rsid w:val="00902D24"/>
    <w:rsid w:val="00902F06"/>
    <w:rsid w:val="00903AC2"/>
    <w:rsid w:val="0090497B"/>
    <w:rsid w:val="009057DF"/>
    <w:rsid w:val="00905897"/>
    <w:rsid w:val="009066B6"/>
    <w:rsid w:val="00906AB0"/>
    <w:rsid w:val="009073C4"/>
    <w:rsid w:val="00907A84"/>
    <w:rsid w:val="00907BD2"/>
    <w:rsid w:val="0091027F"/>
    <w:rsid w:val="00910B8F"/>
    <w:rsid w:val="00910BAF"/>
    <w:rsid w:val="0091100C"/>
    <w:rsid w:val="00911055"/>
    <w:rsid w:val="009112C2"/>
    <w:rsid w:val="00911B3A"/>
    <w:rsid w:val="00911F23"/>
    <w:rsid w:val="009129D5"/>
    <w:rsid w:val="00912A63"/>
    <w:rsid w:val="00912F19"/>
    <w:rsid w:val="009136F5"/>
    <w:rsid w:val="009141D1"/>
    <w:rsid w:val="00915366"/>
    <w:rsid w:val="00915DF1"/>
    <w:rsid w:val="0091641B"/>
    <w:rsid w:val="0091669E"/>
    <w:rsid w:val="009169F7"/>
    <w:rsid w:val="00917388"/>
    <w:rsid w:val="00917835"/>
    <w:rsid w:val="009178D2"/>
    <w:rsid w:val="00917968"/>
    <w:rsid w:val="0092031F"/>
    <w:rsid w:val="00921836"/>
    <w:rsid w:val="009227B1"/>
    <w:rsid w:val="00922E3F"/>
    <w:rsid w:val="0092322B"/>
    <w:rsid w:val="00923A9F"/>
    <w:rsid w:val="009252A3"/>
    <w:rsid w:val="00925A56"/>
    <w:rsid w:val="00925C96"/>
    <w:rsid w:val="00926A72"/>
    <w:rsid w:val="00930054"/>
    <w:rsid w:val="00930836"/>
    <w:rsid w:val="009310B7"/>
    <w:rsid w:val="00931D54"/>
    <w:rsid w:val="009332DA"/>
    <w:rsid w:val="0093330B"/>
    <w:rsid w:val="0093412B"/>
    <w:rsid w:val="0093558C"/>
    <w:rsid w:val="00936253"/>
    <w:rsid w:val="009362A8"/>
    <w:rsid w:val="009372F9"/>
    <w:rsid w:val="00937EAD"/>
    <w:rsid w:val="0094076B"/>
    <w:rsid w:val="00941708"/>
    <w:rsid w:val="00941E7F"/>
    <w:rsid w:val="0094250C"/>
    <w:rsid w:val="00942680"/>
    <w:rsid w:val="00942B64"/>
    <w:rsid w:val="0094357B"/>
    <w:rsid w:val="00943651"/>
    <w:rsid w:val="009439E4"/>
    <w:rsid w:val="009440E1"/>
    <w:rsid w:val="00944C29"/>
    <w:rsid w:val="009463B7"/>
    <w:rsid w:val="009464B8"/>
    <w:rsid w:val="00946A1A"/>
    <w:rsid w:val="0095112F"/>
    <w:rsid w:val="009515C2"/>
    <w:rsid w:val="00951CA5"/>
    <w:rsid w:val="0095243B"/>
    <w:rsid w:val="00953409"/>
    <w:rsid w:val="00954434"/>
    <w:rsid w:val="009549A4"/>
    <w:rsid w:val="009549FB"/>
    <w:rsid w:val="00954A4D"/>
    <w:rsid w:val="009578B4"/>
    <w:rsid w:val="00961453"/>
    <w:rsid w:val="009618F7"/>
    <w:rsid w:val="00962C5B"/>
    <w:rsid w:val="009654FB"/>
    <w:rsid w:val="00965D02"/>
    <w:rsid w:val="00966467"/>
    <w:rsid w:val="00966DED"/>
    <w:rsid w:val="009674A0"/>
    <w:rsid w:val="00967513"/>
    <w:rsid w:val="009700DB"/>
    <w:rsid w:val="009702B1"/>
    <w:rsid w:val="00970EC1"/>
    <w:rsid w:val="00971A11"/>
    <w:rsid w:val="00971D1D"/>
    <w:rsid w:val="00971FE1"/>
    <w:rsid w:val="0097273D"/>
    <w:rsid w:val="00972E35"/>
    <w:rsid w:val="00973A38"/>
    <w:rsid w:val="00973DD8"/>
    <w:rsid w:val="00973E08"/>
    <w:rsid w:val="00974305"/>
    <w:rsid w:val="00974C3B"/>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261"/>
    <w:rsid w:val="00987672"/>
    <w:rsid w:val="0098774D"/>
    <w:rsid w:val="00987AC8"/>
    <w:rsid w:val="00987B9E"/>
    <w:rsid w:val="00987E3B"/>
    <w:rsid w:val="0099021E"/>
    <w:rsid w:val="0099047A"/>
    <w:rsid w:val="009907A8"/>
    <w:rsid w:val="00993306"/>
    <w:rsid w:val="009947A4"/>
    <w:rsid w:val="0099599F"/>
    <w:rsid w:val="00995EF0"/>
    <w:rsid w:val="00996EB9"/>
    <w:rsid w:val="009A02CD"/>
    <w:rsid w:val="009A0C41"/>
    <w:rsid w:val="009A112F"/>
    <w:rsid w:val="009A667F"/>
    <w:rsid w:val="009A6C69"/>
    <w:rsid w:val="009A6F13"/>
    <w:rsid w:val="009A7047"/>
    <w:rsid w:val="009A77E1"/>
    <w:rsid w:val="009A78DA"/>
    <w:rsid w:val="009B1898"/>
    <w:rsid w:val="009B226F"/>
    <w:rsid w:val="009B244D"/>
    <w:rsid w:val="009B2E4E"/>
    <w:rsid w:val="009B305C"/>
    <w:rsid w:val="009B359C"/>
    <w:rsid w:val="009B3608"/>
    <w:rsid w:val="009B3B1D"/>
    <w:rsid w:val="009B3E8C"/>
    <w:rsid w:val="009B5CF9"/>
    <w:rsid w:val="009B673E"/>
    <w:rsid w:val="009B7214"/>
    <w:rsid w:val="009B7CBA"/>
    <w:rsid w:val="009C0054"/>
    <w:rsid w:val="009C045A"/>
    <w:rsid w:val="009C1A7E"/>
    <w:rsid w:val="009C215C"/>
    <w:rsid w:val="009C2545"/>
    <w:rsid w:val="009C2AE2"/>
    <w:rsid w:val="009C5C52"/>
    <w:rsid w:val="009C5C6D"/>
    <w:rsid w:val="009C5F6F"/>
    <w:rsid w:val="009C6164"/>
    <w:rsid w:val="009C6190"/>
    <w:rsid w:val="009C6748"/>
    <w:rsid w:val="009C6A81"/>
    <w:rsid w:val="009C7B26"/>
    <w:rsid w:val="009D10CF"/>
    <w:rsid w:val="009D24EB"/>
    <w:rsid w:val="009D2EE4"/>
    <w:rsid w:val="009D2FCC"/>
    <w:rsid w:val="009D325A"/>
    <w:rsid w:val="009D3CDF"/>
    <w:rsid w:val="009D4A76"/>
    <w:rsid w:val="009D53E5"/>
    <w:rsid w:val="009D5EEE"/>
    <w:rsid w:val="009D6918"/>
    <w:rsid w:val="009D7395"/>
    <w:rsid w:val="009D7BDC"/>
    <w:rsid w:val="009E0582"/>
    <w:rsid w:val="009E1CBD"/>
    <w:rsid w:val="009E2B8B"/>
    <w:rsid w:val="009E3445"/>
    <w:rsid w:val="009E3539"/>
    <w:rsid w:val="009E55A2"/>
    <w:rsid w:val="009E645A"/>
    <w:rsid w:val="009E7639"/>
    <w:rsid w:val="009F007E"/>
    <w:rsid w:val="009F01F5"/>
    <w:rsid w:val="009F0899"/>
    <w:rsid w:val="009F244D"/>
    <w:rsid w:val="009F3C9A"/>
    <w:rsid w:val="009F54DC"/>
    <w:rsid w:val="009F6227"/>
    <w:rsid w:val="009F732E"/>
    <w:rsid w:val="009F7834"/>
    <w:rsid w:val="009F7CBB"/>
    <w:rsid w:val="00A002C7"/>
    <w:rsid w:val="00A00727"/>
    <w:rsid w:val="00A00C85"/>
    <w:rsid w:val="00A012D0"/>
    <w:rsid w:val="00A01300"/>
    <w:rsid w:val="00A02A0C"/>
    <w:rsid w:val="00A02A2E"/>
    <w:rsid w:val="00A04F13"/>
    <w:rsid w:val="00A055C2"/>
    <w:rsid w:val="00A05C97"/>
    <w:rsid w:val="00A0636D"/>
    <w:rsid w:val="00A06B0E"/>
    <w:rsid w:val="00A06E55"/>
    <w:rsid w:val="00A0782D"/>
    <w:rsid w:val="00A07AAB"/>
    <w:rsid w:val="00A10278"/>
    <w:rsid w:val="00A11531"/>
    <w:rsid w:val="00A11CE1"/>
    <w:rsid w:val="00A1220C"/>
    <w:rsid w:val="00A1259A"/>
    <w:rsid w:val="00A12AE5"/>
    <w:rsid w:val="00A133C6"/>
    <w:rsid w:val="00A13BD1"/>
    <w:rsid w:val="00A14399"/>
    <w:rsid w:val="00A14E30"/>
    <w:rsid w:val="00A15F7E"/>
    <w:rsid w:val="00A1605A"/>
    <w:rsid w:val="00A168A2"/>
    <w:rsid w:val="00A16913"/>
    <w:rsid w:val="00A16CD6"/>
    <w:rsid w:val="00A17123"/>
    <w:rsid w:val="00A202FE"/>
    <w:rsid w:val="00A20536"/>
    <w:rsid w:val="00A20A1C"/>
    <w:rsid w:val="00A213D8"/>
    <w:rsid w:val="00A21C77"/>
    <w:rsid w:val="00A2233C"/>
    <w:rsid w:val="00A223B7"/>
    <w:rsid w:val="00A22AD7"/>
    <w:rsid w:val="00A2413E"/>
    <w:rsid w:val="00A245B9"/>
    <w:rsid w:val="00A2489E"/>
    <w:rsid w:val="00A24B36"/>
    <w:rsid w:val="00A253C5"/>
    <w:rsid w:val="00A256EF"/>
    <w:rsid w:val="00A2584C"/>
    <w:rsid w:val="00A259C8"/>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40B8"/>
    <w:rsid w:val="00A35789"/>
    <w:rsid w:val="00A40127"/>
    <w:rsid w:val="00A4069F"/>
    <w:rsid w:val="00A40729"/>
    <w:rsid w:val="00A40B69"/>
    <w:rsid w:val="00A41F05"/>
    <w:rsid w:val="00A427CA"/>
    <w:rsid w:val="00A42F16"/>
    <w:rsid w:val="00A43BA1"/>
    <w:rsid w:val="00A45562"/>
    <w:rsid w:val="00A477D9"/>
    <w:rsid w:val="00A5058E"/>
    <w:rsid w:val="00A50AC8"/>
    <w:rsid w:val="00A50DE8"/>
    <w:rsid w:val="00A5136E"/>
    <w:rsid w:val="00A515D9"/>
    <w:rsid w:val="00A523A7"/>
    <w:rsid w:val="00A52663"/>
    <w:rsid w:val="00A52C82"/>
    <w:rsid w:val="00A53705"/>
    <w:rsid w:val="00A53AE0"/>
    <w:rsid w:val="00A5403B"/>
    <w:rsid w:val="00A54456"/>
    <w:rsid w:val="00A54CF7"/>
    <w:rsid w:val="00A55430"/>
    <w:rsid w:val="00A55459"/>
    <w:rsid w:val="00A558B3"/>
    <w:rsid w:val="00A56A80"/>
    <w:rsid w:val="00A56CD7"/>
    <w:rsid w:val="00A56F2E"/>
    <w:rsid w:val="00A574CA"/>
    <w:rsid w:val="00A60B95"/>
    <w:rsid w:val="00A60E32"/>
    <w:rsid w:val="00A6113D"/>
    <w:rsid w:val="00A613DB"/>
    <w:rsid w:val="00A619CB"/>
    <w:rsid w:val="00A621E6"/>
    <w:rsid w:val="00A622B4"/>
    <w:rsid w:val="00A62F4B"/>
    <w:rsid w:val="00A64517"/>
    <w:rsid w:val="00A64AC0"/>
    <w:rsid w:val="00A64D50"/>
    <w:rsid w:val="00A64FC9"/>
    <w:rsid w:val="00A65D6A"/>
    <w:rsid w:val="00A67FEE"/>
    <w:rsid w:val="00A70BC0"/>
    <w:rsid w:val="00A71689"/>
    <w:rsid w:val="00A73244"/>
    <w:rsid w:val="00A7454C"/>
    <w:rsid w:val="00A7465C"/>
    <w:rsid w:val="00A74FBA"/>
    <w:rsid w:val="00A757FB"/>
    <w:rsid w:val="00A761DD"/>
    <w:rsid w:val="00A76209"/>
    <w:rsid w:val="00A764FC"/>
    <w:rsid w:val="00A76822"/>
    <w:rsid w:val="00A76C9D"/>
    <w:rsid w:val="00A76E2A"/>
    <w:rsid w:val="00A7773F"/>
    <w:rsid w:val="00A8041E"/>
    <w:rsid w:val="00A80454"/>
    <w:rsid w:val="00A805CC"/>
    <w:rsid w:val="00A80906"/>
    <w:rsid w:val="00A810DB"/>
    <w:rsid w:val="00A81D72"/>
    <w:rsid w:val="00A8336E"/>
    <w:rsid w:val="00A837FC"/>
    <w:rsid w:val="00A843A1"/>
    <w:rsid w:val="00A84A52"/>
    <w:rsid w:val="00A84C80"/>
    <w:rsid w:val="00A8502F"/>
    <w:rsid w:val="00A8629F"/>
    <w:rsid w:val="00A864DE"/>
    <w:rsid w:val="00A87B1D"/>
    <w:rsid w:val="00A900C0"/>
    <w:rsid w:val="00A90864"/>
    <w:rsid w:val="00A90D4A"/>
    <w:rsid w:val="00A91514"/>
    <w:rsid w:val="00A91EA0"/>
    <w:rsid w:val="00A92A6B"/>
    <w:rsid w:val="00A93441"/>
    <w:rsid w:val="00A957BA"/>
    <w:rsid w:val="00A95E7C"/>
    <w:rsid w:val="00A96696"/>
    <w:rsid w:val="00A96A1A"/>
    <w:rsid w:val="00A9760B"/>
    <w:rsid w:val="00A97F1D"/>
    <w:rsid w:val="00AA02B5"/>
    <w:rsid w:val="00AA0D2B"/>
    <w:rsid w:val="00AA11EE"/>
    <w:rsid w:val="00AA1F03"/>
    <w:rsid w:val="00AA2B90"/>
    <w:rsid w:val="00AA2F27"/>
    <w:rsid w:val="00AA42A5"/>
    <w:rsid w:val="00AA4E42"/>
    <w:rsid w:val="00AA58F4"/>
    <w:rsid w:val="00AA6120"/>
    <w:rsid w:val="00AA62AD"/>
    <w:rsid w:val="00AA7F6F"/>
    <w:rsid w:val="00AB028B"/>
    <w:rsid w:val="00AB05F3"/>
    <w:rsid w:val="00AB0A5D"/>
    <w:rsid w:val="00AB153D"/>
    <w:rsid w:val="00AB188C"/>
    <w:rsid w:val="00AB2865"/>
    <w:rsid w:val="00AB2E25"/>
    <w:rsid w:val="00AB46F8"/>
    <w:rsid w:val="00AB4C59"/>
    <w:rsid w:val="00AB4E9B"/>
    <w:rsid w:val="00AB5812"/>
    <w:rsid w:val="00AB5A37"/>
    <w:rsid w:val="00AB65D0"/>
    <w:rsid w:val="00AB6E0E"/>
    <w:rsid w:val="00AB73B3"/>
    <w:rsid w:val="00AB7B93"/>
    <w:rsid w:val="00AB7CE7"/>
    <w:rsid w:val="00AC2516"/>
    <w:rsid w:val="00AC32C8"/>
    <w:rsid w:val="00AC4892"/>
    <w:rsid w:val="00AC5AC2"/>
    <w:rsid w:val="00AC5CAD"/>
    <w:rsid w:val="00AC6D86"/>
    <w:rsid w:val="00AC7D2A"/>
    <w:rsid w:val="00AD0FCE"/>
    <w:rsid w:val="00AD2DEA"/>
    <w:rsid w:val="00AD331F"/>
    <w:rsid w:val="00AD34C1"/>
    <w:rsid w:val="00AD36A6"/>
    <w:rsid w:val="00AD3B52"/>
    <w:rsid w:val="00AD4A56"/>
    <w:rsid w:val="00AD5BE0"/>
    <w:rsid w:val="00AD6143"/>
    <w:rsid w:val="00AD6D49"/>
    <w:rsid w:val="00AE071E"/>
    <w:rsid w:val="00AE0CAC"/>
    <w:rsid w:val="00AE2416"/>
    <w:rsid w:val="00AE360E"/>
    <w:rsid w:val="00AE593A"/>
    <w:rsid w:val="00AE6E6A"/>
    <w:rsid w:val="00AE7D80"/>
    <w:rsid w:val="00AF1289"/>
    <w:rsid w:val="00AF20E6"/>
    <w:rsid w:val="00AF2BBD"/>
    <w:rsid w:val="00AF2F4F"/>
    <w:rsid w:val="00AF30CD"/>
    <w:rsid w:val="00AF4898"/>
    <w:rsid w:val="00AF5BE4"/>
    <w:rsid w:val="00AF6026"/>
    <w:rsid w:val="00AF6563"/>
    <w:rsid w:val="00AF6D49"/>
    <w:rsid w:val="00AF71BD"/>
    <w:rsid w:val="00AF798E"/>
    <w:rsid w:val="00B00C76"/>
    <w:rsid w:val="00B00D13"/>
    <w:rsid w:val="00B019B7"/>
    <w:rsid w:val="00B02FDC"/>
    <w:rsid w:val="00B031EA"/>
    <w:rsid w:val="00B03520"/>
    <w:rsid w:val="00B050AC"/>
    <w:rsid w:val="00B06015"/>
    <w:rsid w:val="00B060B0"/>
    <w:rsid w:val="00B07992"/>
    <w:rsid w:val="00B07C17"/>
    <w:rsid w:val="00B13E6F"/>
    <w:rsid w:val="00B15D05"/>
    <w:rsid w:val="00B16AE7"/>
    <w:rsid w:val="00B1785B"/>
    <w:rsid w:val="00B205DC"/>
    <w:rsid w:val="00B206D4"/>
    <w:rsid w:val="00B20C58"/>
    <w:rsid w:val="00B21924"/>
    <w:rsid w:val="00B22367"/>
    <w:rsid w:val="00B223B3"/>
    <w:rsid w:val="00B22790"/>
    <w:rsid w:val="00B228E9"/>
    <w:rsid w:val="00B23862"/>
    <w:rsid w:val="00B25DC5"/>
    <w:rsid w:val="00B26DC0"/>
    <w:rsid w:val="00B2726B"/>
    <w:rsid w:val="00B278CF"/>
    <w:rsid w:val="00B27ADE"/>
    <w:rsid w:val="00B30A9E"/>
    <w:rsid w:val="00B30FE4"/>
    <w:rsid w:val="00B321CE"/>
    <w:rsid w:val="00B322B1"/>
    <w:rsid w:val="00B32D78"/>
    <w:rsid w:val="00B332FA"/>
    <w:rsid w:val="00B3352F"/>
    <w:rsid w:val="00B33FAF"/>
    <w:rsid w:val="00B34523"/>
    <w:rsid w:val="00B345E4"/>
    <w:rsid w:val="00B35201"/>
    <w:rsid w:val="00B3599C"/>
    <w:rsid w:val="00B35D81"/>
    <w:rsid w:val="00B362F9"/>
    <w:rsid w:val="00B36B24"/>
    <w:rsid w:val="00B3745C"/>
    <w:rsid w:val="00B37652"/>
    <w:rsid w:val="00B3777E"/>
    <w:rsid w:val="00B37A6C"/>
    <w:rsid w:val="00B41A63"/>
    <w:rsid w:val="00B427CB"/>
    <w:rsid w:val="00B429FB"/>
    <w:rsid w:val="00B42FD7"/>
    <w:rsid w:val="00B43DBE"/>
    <w:rsid w:val="00B43F92"/>
    <w:rsid w:val="00B44DC3"/>
    <w:rsid w:val="00B450D0"/>
    <w:rsid w:val="00B457C4"/>
    <w:rsid w:val="00B466CF"/>
    <w:rsid w:val="00B472D1"/>
    <w:rsid w:val="00B4737B"/>
    <w:rsid w:val="00B47677"/>
    <w:rsid w:val="00B47763"/>
    <w:rsid w:val="00B50F88"/>
    <w:rsid w:val="00B52795"/>
    <w:rsid w:val="00B544B0"/>
    <w:rsid w:val="00B5490A"/>
    <w:rsid w:val="00B56F44"/>
    <w:rsid w:val="00B57A86"/>
    <w:rsid w:val="00B57EE9"/>
    <w:rsid w:val="00B60358"/>
    <w:rsid w:val="00B60406"/>
    <w:rsid w:val="00B61469"/>
    <w:rsid w:val="00B61C08"/>
    <w:rsid w:val="00B61DEA"/>
    <w:rsid w:val="00B626EC"/>
    <w:rsid w:val="00B628E7"/>
    <w:rsid w:val="00B630E4"/>
    <w:rsid w:val="00B632A0"/>
    <w:rsid w:val="00B63587"/>
    <w:rsid w:val="00B6422D"/>
    <w:rsid w:val="00B64B6A"/>
    <w:rsid w:val="00B654C1"/>
    <w:rsid w:val="00B66B0B"/>
    <w:rsid w:val="00B71AC7"/>
    <w:rsid w:val="00B72256"/>
    <w:rsid w:val="00B730DB"/>
    <w:rsid w:val="00B73362"/>
    <w:rsid w:val="00B73790"/>
    <w:rsid w:val="00B73D8D"/>
    <w:rsid w:val="00B74390"/>
    <w:rsid w:val="00B77006"/>
    <w:rsid w:val="00B77678"/>
    <w:rsid w:val="00B77F3E"/>
    <w:rsid w:val="00B804D4"/>
    <w:rsid w:val="00B80FDB"/>
    <w:rsid w:val="00B81462"/>
    <w:rsid w:val="00B818CD"/>
    <w:rsid w:val="00B81DD0"/>
    <w:rsid w:val="00B8223F"/>
    <w:rsid w:val="00B83015"/>
    <w:rsid w:val="00B84041"/>
    <w:rsid w:val="00B8472C"/>
    <w:rsid w:val="00B85213"/>
    <w:rsid w:val="00B85FF2"/>
    <w:rsid w:val="00B86C42"/>
    <w:rsid w:val="00B87187"/>
    <w:rsid w:val="00B905E9"/>
    <w:rsid w:val="00B91731"/>
    <w:rsid w:val="00B91CBE"/>
    <w:rsid w:val="00B91D18"/>
    <w:rsid w:val="00B92799"/>
    <w:rsid w:val="00B929EE"/>
    <w:rsid w:val="00B93501"/>
    <w:rsid w:val="00B94F5C"/>
    <w:rsid w:val="00B95291"/>
    <w:rsid w:val="00B96334"/>
    <w:rsid w:val="00B9640F"/>
    <w:rsid w:val="00B968DB"/>
    <w:rsid w:val="00B9778F"/>
    <w:rsid w:val="00B97B7D"/>
    <w:rsid w:val="00B97C59"/>
    <w:rsid w:val="00BA074E"/>
    <w:rsid w:val="00BA1521"/>
    <w:rsid w:val="00BA1AF5"/>
    <w:rsid w:val="00BA1CDD"/>
    <w:rsid w:val="00BA28C0"/>
    <w:rsid w:val="00BA3482"/>
    <w:rsid w:val="00BA4ADA"/>
    <w:rsid w:val="00BA7DF6"/>
    <w:rsid w:val="00BB157C"/>
    <w:rsid w:val="00BB3038"/>
    <w:rsid w:val="00BB3831"/>
    <w:rsid w:val="00BB43A4"/>
    <w:rsid w:val="00BB541D"/>
    <w:rsid w:val="00BB59A5"/>
    <w:rsid w:val="00BB59E5"/>
    <w:rsid w:val="00BB5E5E"/>
    <w:rsid w:val="00BB61AC"/>
    <w:rsid w:val="00BB697B"/>
    <w:rsid w:val="00BB770D"/>
    <w:rsid w:val="00BB776C"/>
    <w:rsid w:val="00BC0330"/>
    <w:rsid w:val="00BC2688"/>
    <w:rsid w:val="00BC336E"/>
    <w:rsid w:val="00BC34A1"/>
    <w:rsid w:val="00BC4AEA"/>
    <w:rsid w:val="00BC508F"/>
    <w:rsid w:val="00BC57D5"/>
    <w:rsid w:val="00BC612F"/>
    <w:rsid w:val="00BC6BEE"/>
    <w:rsid w:val="00BC7FEE"/>
    <w:rsid w:val="00BD0E99"/>
    <w:rsid w:val="00BD192F"/>
    <w:rsid w:val="00BD2235"/>
    <w:rsid w:val="00BD2AFB"/>
    <w:rsid w:val="00BD33B4"/>
    <w:rsid w:val="00BD3FB2"/>
    <w:rsid w:val="00BD3FD5"/>
    <w:rsid w:val="00BD4DA2"/>
    <w:rsid w:val="00BD6B64"/>
    <w:rsid w:val="00BD6F59"/>
    <w:rsid w:val="00BE048B"/>
    <w:rsid w:val="00BE04A5"/>
    <w:rsid w:val="00BE07B1"/>
    <w:rsid w:val="00BE0A0F"/>
    <w:rsid w:val="00BE0CE1"/>
    <w:rsid w:val="00BE19B7"/>
    <w:rsid w:val="00BE2671"/>
    <w:rsid w:val="00BE2907"/>
    <w:rsid w:val="00BE2B4B"/>
    <w:rsid w:val="00BE3838"/>
    <w:rsid w:val="00BE3A3D"/>
    <w:rsid w:val="00BE3A79"/>
    <w:rsid w:val="00BE4083"/>
    <w:rsid w:val="00BE4763"/>
    <w:rsid w:val="00BE4E5C"/>
    <w:rsid w:val="00BE4F64"/>
    <w:rsid w:val="00BE555A"/>
    <w:rsid w:val="00BE62D3"/>
    <w:rsid w:val="00BE7082"/>
    <w:rsid w:val="00BE77E5"/>
    <w:rsid w:val="00BE7D31"/>
    <w:rsid w:val="00BF0AED"/>
    <w:rsid w:val="00BF1B82"/>
    <w:rsid w:val="00BF23EE"/>
    <w:rsid w:val="00BF24ED"/>
    <w:rsid w:val="00BF349E"/>
    <w:rsid w:val="00BF4399"/>
    <w:rsid w:val="00BF4B20"/>
    <w:rsid w:val="00BF4DA4"/>
    <w:rsid w:val="00BF4F66"/>
    <w:rsid w:val="00BF5064"/>
    <w:rsid w:val="00BF50DA"/>
    <w:rsid w:val="00BF5F84"/>
    <w:rsid w:val="00C00A3E"/>
    <w:rsid w:val="00C015D7"/>
    <w:rsid w:val="00C01CE8"/>
    <w:rsid w:val="00C02FD8"/>
    <w:rsid w:val="00C032F1"/>
    <w:rsid w:val="00C043CA"/>
    <w:rsid w:val="00C050AC"/>
    <w:rsid w:val="00C05B0B"/>
    <w:rsid w:val="00C0666D"/>
    <w:rsid w:val="00C06F7F"/>
    <w:rsid w:val="00C07688"/>
    <w:rsid w:val="00C07D2B"/>
    <w:rsid w:val="00C12213"/>
    <w:rsid w:val="00C12FEB"/>
    <w:rsid w:val="00C13D2B"/>
    <w:rsid w:val="00C13E79"/>
    <w:rsid w:val="00C13E8B"/>
    <w:rsid w:val="00C1417A"/>
    <w:rsid w:val="00C14C8B"/>
    <w:rsid w:val="00C14F1F"/>
    <w:rsid w:val="00C15BBA"/>
    <w:rsid w:val="00C15DDC"/>
    <w:rsid w:val="00C16A3F"/>
    <w:rsid w:val="00C17A07"/>
    <w:rsid w:val="00C2018C"/>
    <w:rsid w:val="00C2180F"/>
    <w:rsid w:val="00C22923"/>
    <w:rsid w:val="00C22A7F"/>
    <w:rsid w:val="00C22D32"/>
    <w:rsid w:val="00C23310"/>
    <w:rsid w:val="00C234A0"/>
    <w:rsid w:val="00C239AD"/>
    <w:rsid w:val="00C239B5"/>
    <w:rsid w:val="00C24754"/>
    <w:rsid w:val="00C2702B"/>
    <w:rsid w:val="00C27041"/>
    <w:rsid w:val="00C27053"/>
    <w:rsid w:val="00C27943"/>
    <w:rsid w:val="00C27BFA"/>
    <w:rsid w:val="00C31DF6"/>
    <w:rsid w:val="00C31E93"/>
    <w:rsid w:val="00C33AB3"/>
    <w:rsid w:val="00C36E93"/>
    <w:rsid w:val="00C37930"/>
    <w:rsid w:val="00C406E5"/>
    <w:rsid w:val="00C407BE"/>
    <w:rsid w:val="00C4137E"/>
    <w:rsid w:val="00C447C2"/>
    <w:rsid w:val="00C4486A"/>
    <w:rsid w:val="00C44ABD"/>
    <w:rsid w:val="00C44EB4"/>
    <w:rsid w:val="00C45BE4"/>
    <w:rsid w:val="00C4681B"/>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E38"/>
    <w:rsid w:val="00C54FBF"/>
    <w:rsid w:val="00C5518C"/>
    <w:rsid w:val="00C55AA5"/>
    <w:rsid w:val="00C56961"/>
    <w:rsid w:val="00C577FB"/>
    <w:rsid w:val="00C57F8D"/>
    <w:rsid w:val="00C60654"/>
    <w:rsid w:val="00C60BEE"/>
    <w:rsid w:val="00C60E66"/>
    <w:rsid w:val="00C60F5D"/>
    <w:rsid w:val="00C617C8"/>
    <w:rsid w:val="00C630B8"/>
    <w:rsid w:val="00C630C5"/>
    <w:rsid w:val="00C6378C"/>
    <w:rsid w:val="00C64EAF"/>
    <w:rsid w:val="00C656CC"/>
    <w:rsid w:val="00C65812"/>
    <w:rsid w:val="00C66993"/>
    <w:rsid w:val="00C669B3"/>
    <w:rsid w:val="00C6715B"/>
    <w:rsid w:val="00C671E6"/>
    <w:rsid w:val="00C67A92"/>
    <w:rsid w:val="00C67E83"/>
    <w:rsid w:val="00C70060"/>
    <w:rsid w:val="00C703E7"/>
    <w:rsid w:val="00C70E4C"/>
    <w:rsid w:val="00C72217"/>
    <w:rsid w:val="00C727D8"/>
    <w:rsid w:val="00C72870"/>
    <w:rsid w:val="00C735E1"/>
    <w:rsid w:val="00C7381A"/>
    <w:rsid w:val="00C73ADC"/>
    <w:rsid w:val="00C74C28"/>
    <w:rsid w:val="00C74FC8"/>
    <w:rsid w:val="00C75A62"/>
    <w:rsid w:val="00C75BBB"/>
    <w:rsid w:val="00C75EA2"/>
    <w:rsid w:val="00C76835"/>
    <w:rsid w:val="00C76FC0"/>
    <w:rsid w:val="00C7743C"/>
    <w:rsid w:val="00C774E8"/>
    <w:rsid w:val="00C77DFB"/>
    <w:rsid w:val="00C80409"/>
    <w:rsid w:val="00C80778"/>
    <w:rsid w:val="00C80C88"/>
    <w:rsid w:val="00C81258"/>
    <w:rsid w:val="00C81592"/>
    <w:rsid w:val="00C8180A"/>
    <w:rsid w:val="00C819FF"/>
    <w:rsid w:val="00C82585"/>
    <w:rsid w:val="00C835AD"/>
    <w:rsid w:val="00C852D7"/>
    <w:rsid w:val="00C85B63"/>
    <w:rsid w:val="00C85CC5"/>
    <w:rsid w:val="00C8626E"/>
    <w:rsid w:val="00C864CB"/>
    <w:rsid w:val="00C871E5"/>
    <w:rsid w:val="00C8798E"/>
    <w:rsid w:val="00C87DCE"/>
    <w:rsid w:val="00C90B14"/>
    <w:rsid w:val="00C929DF"/>
    <w:rsid w:val="00C92A45"/>
    <w:rsid w:val="00C94306"/>
    <w:rsid w:val="00C94ECB"/>
    <w:rsid w:val="00C956D9"/>
    <w:rsid w:val="00C95954"/>
    <w:rsid w:val="00C959BD"/>
    <w:rsid w:val="00C95C41"/>
    <w:rsid w:val="00C961CA"/>
    <w:rsid w:val="00C96AAC"/>
    <w:rsid w:val="00C97225"/>
    <w:rsid w:val="00C97399"/>
    <w:rsid w:val="00C976BD"/>
    <w:rsid w:val="00CA06FE"/>
    <w:rsid w:val="00CA0C6F"/>
    <w:rsid w:val="00CA132C"/>
    <w:rsid w:val="00CA1622"/>
    <w:rsid w:val="00CA181E"/>
    <w:rsid w:val="00CA1C8C"/>
    <w:rsid w:val="00CA29CA"/>
    <w:rsid w:val="00CA2D34"/>
    <w:rsid w:val="00CA2EDD"/>
    <w:rsid w:val="00CA2FD5"/>
    <w:rsid w:val="00CA2FF8"/>
    <w:rsid w:val="00CA3D81"/>
    <w:rsid w:val="00CA473D"/>
    <w:rsid w:val="00CA4C3B"/>
    <w:rsid w:val="00CA6198"/>
    <w:rsid w:val="00CA6D5B"/>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38F"/>
    <w:rsid w:val="00CB4744"/>
    <w:rsid w:val="00CB5693"/>
    <w:rsid w:val="00CB666F"/>
    <w:rsid w:val="00CB7374"/>
    <w:rsid w:val="00CB78C9"/>
    <w:rsid w:val="00CB79CD"/>
    <w:rsid w:val="00CB7E87"/>
    <w:rsid w:val="00CC0247"/>
    <w:rsid w:val="00CC0AFD"/>
    <w:rsid w:val="00CC1E20"/>
    <w:rsid w:val="00CC2376"/>
    <w:rsid w:val="00CC2387"/>
    <w:rsid w:val="00CC2E83"/>
    <w:rsid w:val="00CC3675"/>
    <w:rsid w:val="00CC4F14"/>
    <w:rsid w:val="00CC5EFA"/>
    <w:rsid w:val="00CC6DF2"/>
    <w:rsid w:val="00CC7AC1"/>
    <w:rsid w:val="00CD00D0"/>
    <w:rsid w:val="00CD0C59"/>
    <w:rsid w:val="00CD152C"/>
    <w:rsid w:val="00CD22F2"/>
    <w:rsid w:val="00CD285D"/>
    <w:rsid w:val="00CD2CC9"/>
    <w:rsid w:val="00CD2D01"/>
    <w:rsid w:val="00CD3619"/>
    <w:rsid w:val="00CD36EE"/>
    <w:rsid w:val="00CD3EE3"/>
    <w:rsid w:val="00CD450F"/>
    <w:rsid w:val="00CD469D"/>
    <w:rsid w:val="00CD564E"/>
    <w:rsid w:val="00CD6327"/>
    <w:rsid w:val="00CD6AAE"/>
    <w:rsid w:val="00CE1F47"/>
    <w:rsid w:val="00CE2321"/>
    <w:rsid w:val="00CE279B"/>
    <w:rsid w:val="00CE3062"/>
    <w:rsid w:val="00CE4C06"/>
    <w:rsid w:val="00CE5084"/>
    <w:rsid w:val="00CE536F"/>
    <w:rsid w:val="00CE6008"/>
    <w:rsid w:val="00CE683E"/>
    <w:rsid w:val="00CE7140"/>
    <w:rsid w:val="00CE7813"/>
    <w:rsid w:val="00CE7C7C"/>
    <w:rsid w:val="00CE7C8E"/>
    <w:rsid w:val="00CF1996"/>
    <w:rsid w:val="00CF24C5"/>
    <w:rsid w:val="00CF24E5"/>
    <w:rsid w:val="00CF3383"/>
    <w:rsid w:val="00CF46AB"/>
    <w:rsid w:val="00CF6875"/>
    <w:rsid w:val="00CF77AC"/>
    <w:rsid w:val="00D00337"/>
    <w:rsid w:val="00D0044C"/>
    <w:rsid w:val="00D0046A"/>
    <w:rsid w:val="00D00702"/>
    <w:rsid w:val="00D00AE9"/>
    <w:rsid w:val="00D01BDD"/>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2A33"/>
    <w:rsid w:val="00D12E29"/>
    <w:rsid w:val="00D14A84"/>
    <w:rsid w:val="00D14BEA"/>
    <w:rsid w:val="00D1544F"/>
    <w:rsid w:val="00D16F93"/>
    <w:rsid w:val="00D20DF9"/>
    <w:rsid w:val="00D211BB"/>
    <w:rsid w:val="00D211E4"/>
    <w:rsid w:val="00D2202F"/>
    <w:rsid w:val="00D222F7"/>
    <w:rsid w:val="00D23127"/>
    <w:rsid w:val="00D2635A"/>
    <w:rsid w:val="00D27732"/>
    <w:rsid w:val="00D27FDE"/>
    <w:rsid w:val="00D30B27"/>
    <w:rsid w:val="00D3126C"/>
    <w:rsid w:val="00D318CD"/>
    <w:rsid w:val="00D31B3D"/>
    <w:rsid w:val="00D32C58"/>
    <w:rsid w:val="00D33A29"/>
    <w:rsid w:val="00D33B65"/>
    <w:rsid w:val="00D340D3"/>
    <w:rsid w:val="00D34170"/>
    <w:rsid w:val="00D344FE"/>
    <w:rsid w:val="00D34BF7"/>
    <w:rsid w:val="00D35248"/>
    <w:rsid w:val="00D359C8"/>
    <w:rsid w:val="00D37A4B"/>
    <w:rsid w:val="00D40498"/>
    <w:rsid w:val="00D41BF5"/>
    <w:rsid w:val="00D42BE1"/>
    <w:rsid w:val="00D42D34"/>
    <w:rsid w:val="00D43051"/>
    <w:rsid w:val="00D43B8F"/>
    <w:rsid w:val="00D4412F"/>
    <w:rsid w:val="00D45451"/>
    <w:rsid w:val="00D465F1"/>
    <w:rsid w:val="00D469EF"/>
    <w:rsid w:val="00D47008"/>
    <w:rsid w:val="00D47FEF"/>
    <w:rsid w:val="00D50613"/>
    <w:rsid w:val="00D50BE4"/>
    <w:rsid w:val="00D5106C"/>
    <w:rsid w:val="00D526DC"/>
    <w:rsid w:val="00D52AB6"/>
    <w:rsid w:val="00D52ABD"/>
    <w:rsid w:val="00D53082"/>
    <w:rsid w:val="00D53779"/>
    <w:rsid w:val="00D539A8"/>
    <w:rsid w:val="00D54892"/>
    <w:rsid w:val="00D55454"/>
    <w:rsid w:val="00D56373"/>
    <w:rsid w:val="00D56C5A"/>
    <w:rsid w:val="00D56CDD"/>
    <w:rsid w:val="00D56E9B"/>
    <w:rsid w:val="00D6179E"/>
    <w:rsid w:val="00D61B90"/>
    <w:rsid w:val="00D637B0"/>
    <w:rsid w:val="00D64D74"/>
    <w:rsid w:val="00D6652B"/>
    <w:rsid w:val="00D66595"/>
    <w:rsid w:val="00D6746C"/>
    <w:rsid w:val="00D70DC2"/>
    <w:rsid w:val="00D71191"/>
    <w:rsid w:val="00D72484"/>
    <w:rsid w:val="00D72806"/>
    <w:rsid w:val="00D728CC"/>
    <w:rsid w:val="00D730A1"/>
    <w:rsid w:val="00D73229"/>
    <w:rsid w:val="00D7398A"/>
    <w:rsid w:val="00D739E4"/>
    <w:rsid w:val="00D7514E"/>
    <w:rsid w:val="00D75759"/>
    <w:rsid w:val="00D75D93"/>
    <w:rsid w:val="00D76641"/>
    <w:rsid w:val="00D77AEB"/>
    <w:rsid w:val="00D81778"/>
    <w:rsid w:val="00D819DB"/>
    <w:rsid w:val="00D8251A"/>
    <w:rsid w:val="00D8388D"/>
    <w:rsid w:val="00D83C21"/>
    <w:rsid w:val="00D8491F"/>
    <w:rsid w:val="00D86A55"/>
    <w:rsid w:val="00D871D7"/>
    <w:rsid w:val="00D900C6"/>
    <w:rsid w:val="00D902A7"/>
    <w:rsid w:val="00D9126D"/>
    <w:rsid w:val="00D92173"/>
    <w:rsid w:val="00D92510"/>
    <w:rsid w:val="00D92998"/>
    <w:rsid w:val="00D9366E"/>
    <w:rsid w:val="00D93C4F"/>
    <w:rsid w:val="00D93F3D"/>
    <w:rsid w:val="00D94FCC"/>
    <w:rsid w:val="00D95613"/>
    <w:rsid w:val="00D95856"/>
    <w:rsid w:val="00D95B63"/>
    <w:rsid w:val="00D9650B"/>
    <w:rsid w:val="00DA00CB"/>
    <w:rsid w:val="00DA0399"/>
    <w:rsid w:val="00DA0EF1"/>
    <w:rsid w:val="00DA1F3D"/>
    <w:rsid w:val="00DA24F5"/>
    <w:rsid w:val="00DA30AC"/>
    <w:rsid w:val="00DA4398"/>
    <w:rsid w:val="00DA6934"/>
    <w:rsid w:val="00DA6A10"/>
    <w:rsid w:val="00DA6F8E"/>
    <w:rsid w:val="00DA70FB"/>
    <w:rsid w:val="00DA7DFB"/>
    <w:rsid w:val="00DB089E"/>
    <w:rsid w:val="00DB2488"/>
    <w:rsid w:val="00DB25AD"/>
    <w:rsid w:val="00DB2F97"/>
    <w:rsid w:val="00DB354C"/>
    <w:rsid w:val="00DB482A"/>
    <w:rsid w:val="00DB5904"/>
    <w:rsid w:val="00DB6572"/>
    <w:rsid w:val="00DB68B4"/>
    <w:rsid w:val="00DB7B9F"/>
    <w:rsid w:val="00DB7D79"/>
    <w:rsid w:val="00DC01D6"/>
    <w:rsid w:val="00DC0282"/>
    <w:rsid w:val="00DC0371"/>
    <w:rsid w:val="00DC0389"/>
    <w:rsid w:val="00DC0B5F"/>
    <w:rsid w:val="00DC0BE7"/>
    <w:rsid w:val="00DC2181"/>
    <w:rsid w:val="00DC2324"/>
    <w:rsid w:val="00DC5835"/>
    <w:rsid w:val="00DC661A"/>
    <w:rsid w:val="00DC7E50"/>
    <w:rsid w:val="00DD0141"/>
    <w:rsid w:val="00DD03A3"/>
    <w:rsid w:val="00DD05AD"/>
    <w:rsid w:val="00DD07C9"/>
    <w:rsid w:val="00DD0A09"/>
    <w:rsid w:val="00DD0CB5"/>
    <w:rsid w:val="00DD1D40"/>
    <w:rsid w:val="00DD2A80"/>
    <w:rsid w:val="00DD52B4"/>
    <w:rsid w:val="00DE0BB3"/>
    <w:rsid w:val="00DE22F3"/>
    <w:rsid w:val="00DE28F8"/>
    <w:rsid w:val="00DE2F85"/>
    <w:rsid w:val="00DE3CF6"/>
    <w:rsid w:val="00DE3EB3"/>
    <w:rsid w:val="00DE4011"/>
    <w:rsid w:val="00DE4475"/>
    <w:rsid w:val="00DE4523"/>
    <w:rsid w:val="00DE58A7"/>
    <w:rsid w:val="00DE6033"/>
    <w:rsid w:val="00DE6708"/>
    <w:rsid w:val="00DE6D2E"/>
    <w:rsid w:val="00DE7237"/>
    <w:rsid w:val="00DE767C"/>
    <w:rsid w:val="00DF1899"/>
    <w:rsid w:val="00DF21FE"/>
    <w:rsid w:val="00DF267F"/>
    <w:rsid w:val="00DF3A49"/>
    <w:rsid w:val="00DF4288"/>
    <w:rsid w:val="00DF4ACF"/>
    <w:rsid w:val="00DF5F01"/>
    <w:rsid w:val="00DF713F"/>
    <w:rsid w:val="00DF784B"/>
    <w:rsid w:val="00DF7E9D"/>
    <w:rsid w:val="00E00644"/>
    <w:rsid w:val="00E007D2"/>
    <w:rsid w:val="00E022D5"/>
    <w:rsid w:val="00E02945"/>
    <w:rsid w:val="00E034BB"/>
    <w:rsid w:val="00E043D2"/>
    <w:rsid w:val="00E04643"/>
    <w:rsid w:val="00E04D3F"/>
    <w:rsid w:val="00E04F73"/>
    <w:rsid w:val="00E0557F"/>
    <w:rsid w:val="00E0652E"/>
    <w:rsid w:val="00E0692E"/>
    <w:rsid w:val="00E06A2C"/>
    <w:rsid w:val="00E06BF1"/>
    <w:rsid w:val="00E06E82"/>
    <w:rsid w:val="00E075C6"/>
    <w:rsid w:val="00E07A68"/>
    <w:rsid w:val="00E07F92"/>
    <w:rsid w:val="00E11402"/>
    <w:rsid w:val="00E115E9"/>
    <w:rsid w:val="00E122F4"/>
    <w:rsid w:val="00E12A6D"/>
    <w:rsid w:val="00E12D7B"/>
    <w:rsid w:val="00E130B0"/>
    <w:rsid w:val="00E13A7F"/>
    <w:rsid w:val="00E142C1"/>
    <w:rsid w:val="00E14E70"/>
    <w:rsid w:val="00E15ACF"/>
    <w:rsid w:val="00E160AF"/>
    <w:rsid w:val="00E165DE"/>
    <w:rsid w:val="00E2003B"/>
    <w:rsid w:val="00E21973"/>
    <w:rsid w:val="00E21D38"/>
    <w:rsid w:val="00E22FCA"/>
    <w:rsid w:val="00E247F9"/>
    <w:rsid w:val="00E24FE0"/>
    <w:rsid w:val="00E2577A"/>
    <w:rsid w:val="00E25BCF"/>
    <w:rsid w:val="00E261EF"/>
    <w:rsid w:val="00E263D2"/>
    <w:rsid w:val="00E2683A"/>
    <w:rsid w:val="00E26AB8"/>
    <w:rsid w:val="00E27115"/>
    <w:rsid w:val="00E300C5"/>
    <w:rsid w:val="00E30760"/>
    <w:rsid w:val="00E30D08"/>
    <w:rsid w:val="00E33074"/>
    <w:rsid w:val="00E33196"/>
    <w:rsid w:val="00E33BB4"/>
    <w:rsid w:val="00E33F8A"/>
    <w:rsid w:val="00E348A7"/>
    <w:rsid w:val="00E351BB"/>
    <w:rsid w:val="00E3574C"/>
    <w:rsid w:val="00E369D9"/>
    <w:rsid w:val="00E36DDE"/>
    <w:rsid w:val="00E3729E"/>
    <w:rsid w:val="00E37A57"/>
    <w:rsid w:val="00E37BAA"/>
    <w:rsid w:val="00E40A16"/>
    <w:rsid w:val="00E40F70"/>
    <w:rsid w:val="00E41147"/>
    <w:rsid w:val="00E41243"/>
    <w:rsid w:val="00E416E3"/>
    <w:rsid w:val="00E417D3"/>
    <w:rsid w:val="00E43028"/>
    <w:rsid w:val="00E444F0"/>
    <w:rsid w:val="00E44BB6"/>
    <w:rsid w:val="00E465C7"/>
    <w:rsid w:val="00E468EB"/>
    <w:rsid w:val="00E47631"/>
    <w:rsid w:val="00E47F5A"/>
    <w:rsid w:val="00E502E3"/>
    <w:rsid w:val="00E50598"/>
    <w:rsid w:val="00E514D2"/>
    <w:rsid w:val="00E51C42"/>
    <w:rsid w:val="00E51FED"/>
    <w:rsid w:val="00E522B5"/>
    <w:rsid w:val="00E52982"/>
    <w:rsid w:val="00E52C27"/>
    <w:rsid w:val="00E536CF"/>
    <w:rsid w:val="00E53990"/>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527C"/>
    <w:rsid w:val="00E6659B"/>
    <w:rsid w:val="00E668A0"/>
    <w:rsid w:val="00E66ADA"/>
    <w:rsid w:val="00E6722C"/>
    <w:rsid w:val="00E67784"/>
    <w:rsid w:val="00E67CB8"/>
    <w:rsid w:val="00E70653"/>
    <w:rsid w:val="00E706E1"/>
    <w:rsid w:val="00E70D14"/>
    <w:rsid w:val="00E71621"/>
    <w:rsid w:val="00E71BD2"/>
    <w:rsid w:val="00E7366C"/>
    <w:rsid w:val="00E75093"/>
    <w:rsid w:val="00E751F7"/>
    <w:rsid w:val="00E7541E"/>
    <w:rsid w:val="00E757A6"/>
    <w:rsid w:val="00E75B55"/>
    <w:rsid w:val="00E762C8"/>
    <w:rsid w:val="00E76375"/>
    <w:rsid w:val="00E76491"/>
    <w:rsid w:val="00E77F82"/>
    <w:rsid w:val="00E802DA"/>
    <w:rsid w:val="00E8106E"/>
    <w:rsid w:val="00E813A3"/>
    <w:rsid w:val="00E81EC7"/>
    <w:rsid w:val="00E81F5D"/>
    <w:rsid w:val="00E83161"/>
    <w:rsid w:val="00E8427A"/>
    <w:rsid w:val="00E844BB"/>
    <w:rsid w:val="00E845A9"/>
    <w:rsid w:val="00E84C6D"/>
    <w:rsid w:val="00E8557B"/>
    <w:rsid w:val="00E85AF1"/>
    <w:rsid w:val="00E86603"/>
    <w:rsid w:val="00E86D53"/>
    <w:rsid w:val="00E87663"/>
    <w:rsid w:val="00E905B5"/>
    <w:rsid w:val="00E908C1"/>
    <w:rsid w:val="00E90943"/>
    <w:rsid w:val="00E913DD"/>
    <w:rsid w:val="00E92511"/>
    <w:rsid w:val="00E92B1A"/>
    <w:rsid w:val="00E936FF"/>
    <w:rsid w:val="00E93BA9"/>
    <w:rsid w:val="00E940DB"/>
    <w:rsid w:val="00E948E4"/>
    <w:rsid w:val="00E957C2"/>
    <w:rsid w:val="00E95C6C"/>
    <w:rsid w:val="00E96027"/>
    <w:rsid w:val="00E96422"/>
    <w:rsid w:val="00E97563"/>
    <w:rsid w:val="00E976FD"/>
    <w:rsid w:val="00EA0452"/>
    <w:rsid w:val="00EA1D72"/>
    <w:rsid w:val="00EA226E"/>
    <w:rsid w:val="00EA22D0"/>
    <w:rsid w:val="00EA28CE"/>
    <w:rsid w:val="00EA2F3A"/>
    <w:rsid w:val="00EA36F4"/>
    <w:rsid w:val="00EA3972"/>
    <w:rsid w:val="00EA3DA1"/>
    <w:rsid w:val="00EA59BA"/>
    <w:rsid w:val="00EA621F"/>
    <w:rsid w:val="00EA6B3C"/>
    <w:rsid w:val="00EA7A6C"/>
    <w:rsid w:val="00EA7C65"/>
    <w:rsid w:val="00EB1796"/>
    <w:rsid w:val="00EB1A47"/>
    <w:rsid w:val="00EB1C8D"/>
    <w:rsid w:val="00EB1FF6"/>
    <w:rsid w:val="00EB204D"/>
    <w:rsid w:val="00EB22EA"/>
    <w:rsid w:val="00EB3755"/>
    <w:rsid w:val="00EB4041"/>
    <w:rsid w:val="00EB56FB"/>
    <w:rsid w:val="00EB645A"/>
    <w:rsid w:val="00EB6693"/>
    <w:rsid w:val="00EB68C1"/>
    <w:rsid w:val="00EC088F"/>
    <w:rsid w:val="00EC0B6E"/>
    <w:rsid w:val="00EC0B94"/>
    <w:rsid w:val="00EC0D35"/>
    <w:rsid w:val="00EC0E64"/>
    <w:rsid w:val="00EC2E7E"/>
    <w:rsid w:val="00EC38A6"/>
    <w:rsid w:val="00EC4AD2"/>
    <w:rsid w:val="00EC50A3"/>
    <w:rsid w:val="00EC5C16"/>
    <w:rsid w:val="00EC5F3F"/>
    <w:rsid w:val="00EC5F6D"/>
    <w:rsid w:val="00EC6236"/>
    <w:rsid w:val="00EC6E9B"/>
    <w:rsid w:val="00ED048E"/>
    <w:rsid w:val="00ED04C6"/>
    <w:rsid w:val="00ED08CE"/>
    <w:rsid w:val="00ED0D09"/>
    <w:rsid w:val="00ED1A31"/>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9EB"/>
    <w:rsid w:val="00EE4A95"/>
    <w:rsid w:val="00EE4B16"/>
    <w:rsid w:val="00EE58A0"/>
    <w:rsid w:val="00EE58BC"/>
    <w:rsid w:val="00EE6250"/>
    <w:rsid w:val="00EE6B83"/>
    <w:rsid w:val="00EE77A4"/>
    <w:rsid w:val="00EE780C"/>
    <w:rsid w:val="00EF083B"/>
    <w:rsid w:val="00EF30E5"/>
    <w:rsid w:val="00EF38AB"/>
    <w:rsid w:val="00EF45A8"/>
    <w:rsid w:val="00EF48B4"/>
    <w:rsid w:val="00EF50BE"/>
    <w:rsid w:val="00EF6968"/>
    <w:rsid w:val="00EF6C9B"/>
    <w:rsid w:val="00EF74BB"/>
    <w:rsid w:val="00EF74D1"/>
    <w:rsid w:val="00F00118"/>
    <w:rsid w:val="00F0085E"/>
    <w:rsid w:val="00F00A2A"/>
    <w:rsid w:val="00F022A6"/>
    <w:rsid w:val="00F02D6C"/>
    <w:rsid w:val="00F0302F"/>
    <w:rsid w:val="00F03A17"/>
    <w:rsid w:val="00F03A94"/>
    <w:rsid w:val="00F03DDD"/>
    <w:rsid w:val="00F04657"/>
    <w:rsid w:val="00F04944"/>
    <w:rsid w:val="00F049D7"/>
    <w:rsid w:val="00F04EF4"/>
    <w:rsid w:val="00F0740F"/>
    <w:rsid w:val="00F07522"/>
    <w:rsid w:val="00F10281"/>
    <w:rsid w:val="00F10775"/>
    <w:rsid w:val="00F10DBB"/>
    <w:rsid w:val="00F1163B"/>
    <w:rsid w:val="00F14EFC"/>
    <w:rsid w:val="00F15518"/>
    <w:rsid w:val="00F15991"/>
    <w:rsid w:val="00F15CCE"/>
    <w:rsid w:val="00F16097"/>
    <w:rsid w:val="00F1673C"/>
    <w:rsid w:val="00F17144"/>
    <w:rsid w:val="00F1777E"/>
    <w:rsid w:val="00F17835"/>
    <w:rsid w:val="00F20944"/>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020"/>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D55"/>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9D0"/>
    <w:rsid w:val="00F50634"/>
    <w:rsid w:val="00F51735"/>
    <w:rsid w:val="00F51887"/>
    <w:rsid w:val="00F52C58"/>
    <w:rsid w:val="00F53074"/>
    <w:rsid w:val="00F53502"/>
    <w:rsid w:val="00F53F1C"/>
    <w:rsid w:val="00F54144"/>
    <w:rsid w:val="00F54442"/>
    <w:rsid w:val="00F54DFB"/>
    <w:rsid w:val="00F55941"/>
    <w:rsid w:val="00F5607D"/>
    <w:rsid w:val="00F5632C"/>
    <w:rsid w:val="00F56847"/>
    <w:rsid w:val="00F61688"/>
    <w:rsid w:val="00F61C4B"/>
    <w:rsid w:val="00F622D1"/>
    <w:rsid w:val="00F62580"/>
    <w:rsid w:val="00F62981"/>
    <w:rsid w:val="00F64A84"/>
    <w:rsid w:val="00F650AA"/>
    <w:rsid w:val="00F67DD3"/>
    <w:rsid w:val="00F70457"/>
    <w:rsid w:val="00F72349"/>
    <w:rsid w:val="00F7347A"/>
    <w:rsid w:val="00F73816"/>
    <w:rsid w:val="00F73874"/>
    <w:rsid w:val="00F73DB8"/>
    <w:rsid w:val="00F74C38"/>
    <w:rsid w:val="00F7519A"/>
    <w:rsid w:val="00F76F8E"/>
    <w:rsid w:val="00F77B9E"/>
    <w:rsid w:val="00F80C22"/>
    <w:rsid w:val="00F8172C"/>
    <w:rsid w:val="00F81C2B"/>
    <w:rsid w:val="00F831CF"/>
    <w:rsid w:val="00F83C97"/>
    <w:rsid w:val="00F84D4E"/>
    <w:rsid w:val="00F859A5"/>
    <w:rsid w:val="00F85E93"/>
    <w:rsid w:val="00F868D6"/>
    <w:rsid w:val="00F874CC"/>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93D"/>
    <w:rsid w:val="00FA2074"/>
    <w:rsid w:val="00FA274D"/>
    <w:rsid w:val="00FA2773"/>
    <w:rsid w:val="00FA27CC"/>
    <w:rsid w:val="00FA2F55"/>
    <w:rsid w:val="00FA4B32"/>
    <w:rsid w:val="00FA5E02"/>
    <w:rsid w:val="00FA6EF4"/>
    <w:rsid w:val="00FA7E42"/>
    <w:rsid w:val="00FB0E3A"/>
    <w:rsid w:val="00FB0EE9"/>
    <w:rsid w:val="00FB15DD"/>
    <w:rsid w:val="00FB248E"/>
    <w:rsid w:val="00FB253A"/>
    <w:rsid w:val="00FB28C6"/>
    <w:rsid w:val="00FB2B5C"/>
    <w:rsid w:val="00FB2B8F"/>
    <w:rsid w:val="00FB3607"/>
    <w:rsid w:val="00FB3907"/>
    <w:rsid w:val="00FB435B"/>
    <w:rsid w:val="00FB4D58"/>
    <w:rsid w:val="00FB7701"/>
    <w:rsid w:val="00FB7B19"/>
    <w:rsid w:val="00FC0FE0"/>
    <w:rsid w:val="00FC1386"/>
    <w:rsid w:val="00FC1A02"/>
    <w:rsid w:val="00FC1F9B"/>
    <w:rsid w:val="00FC233F"/>
    <w:rsid w:val="00FC340F"/>
    <w:rsid w:val="00FC3A63"/>
    <w:rsid w:val="00FC4A83"/>
    <w:rsid w:val="00FC6055"/>
    <w:rsid w:val="00FC67EA"/>
    <w:rsid w:val="00FC6BB6"/>
    <w:rsid w:val="00FC76A7"/>
    <w:rsid w:val="00FD05D7"/>
    <w:rsid w:val="00FD080B"/>
    <w:rsid w:val="00FD0810"/>
    <w:rsid w:val="00FD0990"/>
    <w:rsid w:val="00FD0C2C"/>
    <w:rsid w:val="00FD0CA9"/>
    <w:rsid w:val="00FD1F11"/>
    <w:rsid w:val="00FD22E2"/>
    <w:rsid w:val="00FD3694"/>
    <w:rsid w:val="00FD39AE"/>
    <w:rsid w:val="00FD3C90"/>
    <w:rsid w:val="00FD4C92"/>
    <w:rsid w:val="00FD5137"/>
    <w:rsid w:val="00FD5CE1"/>
    <w:rsid w:val="00FD5ECA"/>
    <w:rsid w:val="00FD6A88"/>
    <w:rsid w:val="00FD7049"/>
    <w:rsid w:val="00FD7054"/>
    <w:rsid w:val="00FE02F0"/>
    <w:rsid w:val="00FE0731"/>
    <w:rsid w:val="00FE0DB0"/>
    <w:rsid w:val="00FE16AB"/>
    <w:rsid w:val="00FE22AA"/>
    <w:rsid w:val="00FE276C"/>
    <w:rsid w:val="00FE2A32"/>
    <w:rsid w:val="00FE3F4E"/>
    <w:rsid w:val="00FE4F42"/>
    <w:rsid w:val="00FE5BA8"/>
    <w:rsid w:val="00FE64BC"/>
    <w:rsid w:val="00FE6810"/>
    <w:rsid w:val="00FE6D9A"/>
    <w:rsid w:val="00FE791B"/>
    <w:rsid w:val="00FF01F5"/>
    <w:rsid w:val="00FF2249"/>
    <w:rsid w:val="00FF29FE"/>
    <w:rsid w:val="00FF2F19"/>
    <w:rsid w:val="00FF3998"/>
    <w:rsid w:val="00FF3A3C"/>
    <w:rsid w:val="00FF4374"/>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37C2E5"/>
  <w15:docId w15:val="{B245CC46-C3B6-48B5-808E-E3799698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94076B"/>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aliases w:val="הערות שוליים דוקטורט,הערות שוליים"/>
    <w:basedOn w:val="a"/>
    <w:link w:val="11"/>
    <w:rsid w:val="00D0044C"/>
    <w:pPr>
      <w:spacing w:after="80" w:line="220" w:lineRule="exact"/>
      <w:ind w:left="227" w:hanging="227"/>
    </w:pPr>
    <w:rPr>
      <w:position w:val="6"/>
      <w:sz w:val="15"/>
      <w:szCs w:val="17"/>
    </w:rPr>
  </w:style>
  <w:style w:type="character" w:customStyle="1" w:styleId="11">
    <w:name w:val="טקסט הערת שוליים תו1"/>
    <w:aliases w:val="הערות שוליים דוקטורט תו1,הערו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aliases w:val="דוקטורט הערות"/>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a7">
    <w:name w:val="header"/>
    <w:basedOn w:val="a"/>
    <w:link w:val="a8"/>
    <w:uiPriority w:val="99"/>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uiPriority w:val="99"/>
    <w:rsid w:val="00D0044C"/>
    <w:pPr>
      <w:tabs>
        <w:tab w:val="center" w:pos="4153"/>
        <w:tab w:val="right" w:pos="8306"/>
      </w:tabs>
      <w:spacing w:line="300" w:lineRule="exact"/>
    </w:pPr>
  </w:style>
  <w:style w:type="paragraph" w:styleId="ad">
    <w:name w:val="endnote text"/>
    <w:basedOn w:val="a"/>
    <w:link w:val="ae"/>
    <w:uiPriority w:val="99"/>
    <w:semiHidden/>
    <w:rsid w:val="00D0044C"/>
    <w:pPr>
      <w:spacing w:after="0" w:line="240" w:lineRule="auto"/>
      <w:jc w:val="left"/>
    </w:pPr>
  </w:style>
  <w:style w:type="character" w:styleId="af">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0">
    <w:name w:val="פרשה ומחבר"/>
    <w:basedOn w:val="a9"/>
    <w:rsid w:val="00D0044C"/>
    <w:pPr>
      <w:tabs>
        <w:tab w:val="right" w:pos="9638"/>
      </w:tabs>
      <w:spacing w:after="0"/>
      <w:jc w:val="left"/>
    </w:pPr>
    <w:rPr>
      <w:szCs w:val="28"/>
    </w:rPr>
  </w:style>
  <w:style w:type="paragraph" w:styleId="af1">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2">
    <w:name w:val="רגיל פרשה מודגש"/>
    <w:basedOn w:val="a"/>
    <w:uiPriority w:val="99"/>
    <w:rsid w:val="00D0044C"/>
    <w:rPr>
      <w:rFonts w:ascii="Arial" w:hAnsi="Arial" w:cs="Arial"/>
      <w:b/>
      <w:bCs/>
      <w:sz w:val="18"/>
      <w:szCs w:val="19"/>
    </w:rPr>
  </w:style>
  <w:style w:type="character" w:customStyle="1" w:styleId="af3">
    <w:name w:val="רגיל פרשה מודגש תו"/>
    <w:uiPriority w:val="99"/>
    <w:locked/>
    <w:rsid w:val="00D0044C"/>
    <w:rPr>
      <w:rFonts w:ascii="Arial" w:hAnsi="Arial" w:cs="Arial"/>
      <w:b/>
      <w:bCs/>
      <w:sz w:val="19"/>
      <w:szCs w:val="19"/>
      <w:lang w:val="en-US" w:eastAsia="en-US" w:bidi="he-IL"/>
    </w:rPr>
  </w:style>
  <w:style w:type="paragraph" w:customStyle="1" w:styleId="af4">
    <w:name w:val="הערות"/>
    <w:basedOn w:val="a"/>
    <w:rsid w:val="00D0044C"/>
    <w:pPr>
      <w:tabs>
        <w:tab w:val="left" w:pos="340"/>
      </w:tabs>
      <w:spacing w:after="0" w:line="264" w:lineRule="atLeast"/>
      <w:ind w:right="340" w:hanging="340"/>
    </w:pPr>
    <w:rPr>
      <w:position w:val="6"/>
      <w:szCs w:val="20"/>
    </w:rPr>
  </w:style>
  <w:style w:type="paragraph" w:customStyle="1" w:styleId="af5">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6">
    <w:name w:val="ציטוט תו"/>
    <w:link w:val="13"/>
    <w:uiPriority w:val="99"/>
    <w:locked/>
    <w:rsid w:val="00D0044C"/>
    <w:rPr>
      <w:rFonts w:cs="Narkisim"/>
      <w:sz w:val="21"/>
      <w:szCs w:val="21"/>
    </w:rPr>
  </w:style>
  <w:style w:type="paragraph" w:customStyle="1" w:styleId="af7">
    <w:name w:val="ציטוט מודגש"/>
    <w:basedOn w:val="12"/>
    <w:rsid w:val="00D0044C"/>
    <w:rPr>
      <w:rFonts w:ascii="Arial" w:hAnsi="Arial" w:cs="Arial"/>
      <w:b/>
      <w:bCs/>
      <w:sz w:val="18"/>
      <w:szCs w:val="19"/>
    </w:rPr>
  </w:style>
  <w:style w:type="character" w:customStyle="1" w:styleId="af8">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9">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a">
    <w:name w:val="מודגש תו"/>
    <w:locked/>
    <w:rsid w:val="00D0044C"/>
    <w:rPr>
      <w:rFonts w:ascii="Arial" w:hAnsi="Arial" w:cs="Arial"/>
      <w:b/>
      <w:bCs/>
      <w:snapToGrid w:val="0"/>
      <w:sz w:val="18"/>
      <w:lang w:val="en-US" w:eastAsia="he-IL" w:bidi="he-IL"/>
    </w:rPr>
  </w:style>
  <w:style w:type="character" w:styleId="afb">
    <w:name w:val="page number"/>
    <w:rsid w:val="00D0044C"/>
    <w:rPr>
      <w:rFonts w:cs="Times New Roman"/>
    </w:rPr>
  </w:style>
  <w:style w:type="character" w:styleId="afc">
    <w:name w:val="annotation reference"/>
    <w:uiPriority w:val="99"/>
    <w:semiHidden/>
    <w:rsid w:val="00D0044C"/>
    <w:rPr>
      <w:sz w:val="16"/>
      <w:szCs w:val="16"/>
    </w:rPr>
  </w:style>
  <w:style w:type="paragraph" w:styleId="afd">
    <w:name w:val="annotation text"/>
    <w:basedOn w:val="a"/>
    <w:link w:val="afe"/>
    <w:uiPriority w:val="99"/>
    <w:semiHidden/>
    <w:rsid w:val="00D0044C"/>
    <w:rPr>
      <w:szCs w:val="20"/>
    </w:rPr>
  </w:style>
  <w:style w:type="character" w:customStyle="1" w:styleId="afe">
    <w:name w:val="טקסט הערה תו"/>
    <w:link w:val="afd"/>
    <w:uiPriority w:val="99"/>
    <w:semiHidden/>
    <w:locked/>
    <w:rsid w:val="00B97B7D"/>
    <w:rPr>
      <w:rFonts w:cs="Narkisim"/>
      <w:lang w:val="en-US" w:eastAsia="en-US" w:bidi="he-IL"/>
    </w:rPr>
  </w:style>
  <w:style w:type="paragraph" w:customStyle="1" w:styleId="14">
    <w:name w:val="נושא הערה1"/>
    <w:basedOn w:val="afd"/>
    <w:next w:val="afd"/>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f">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0">
    <w:name w:val="List Paragraph"/>
    <w:basedOn w:val="a"/>
    <w:uiPriority w:val="34"/>
    <w:qFormat/>
    <w:rsid w:val="00CD6AAE"/>
    <w:rPr>
      <w:smallCaps/>
      <w:sz w:val="21"/>
    </w:rPr>
  </w:style>
  <w:style w:type="character" w:customStyle="1" w:styleId="aff1">
    <w:name w:val="טקסט הערת שוליים תו"/>
    <w:aliases w:val="הערות שוליים דוקטורט תו,הערות שוליים תו"/>
    <w:locked/>
    <w:rsid w:val="00D0044C"/>
    <w:rPr>
      <w:rFonts w:cs="Narkisim"/>
      <w:position w:val="6"/>
      <w:sz w:val="15"/>
      <w:szCs w:val="17"/>
    </w:rPr>
  </w:style>
  <w:style w:type="paragraph" w:styleId="aff2">
    <w:name w:val="annotation subject"/>
    <w:basedOn w:val="afd"/>
    <w:next w:val="afd"/>
    <w:link w:val="aff3"/>
    <w:uiPriority w:val="99"/>
    <w:semiHidden/>
    <w:rsid w:val="00FD7049"/>
    <w:rPr>
      <w:b/>
      <w:bCs/>
    </w:rPr>
  </w:style>
  <w:style w:type="character" w:customStyle="1" w:styleId="aff3">
    <w:name w:val="נושא הערה תו"/>
    <w:link w:val="aff2"/>
    <w:uiPriority w:val="99"/>
    <w:semiHidden/>
    <w:locked/>
    <w:rsid w:val="00B97B7D"/>
    <w:rPr>
      <w:rFonts w:cs="Narkisim"/>
      <w:b/>
      <w:bCs/>
      <w:lang w:val="en-US" w:eastAsia="en-US" w:bidi="he-IL"/>
    </w:rPr>
  </w:style>
  <w:style w:type="paragraph" w:styleId="aff4">
    <w:name w:val="Balloon Text"/>
    <w:basedOn w:val="a"/>
    <w:link w:val="aff5"/>
    <w:uiPriority w:val="99"/>
    <w:semiHidden/>
    <w:rsid w:val="00FD7049"/>
    <w:rPr>
      <w:rFonts w:ascii="Tahoma" w:hAnsi="Tahoma" w:cs="Tahoma"/>
      <w:sz w:val="16"/>
      <w:szCs w:val="16"/>
    </w:rPr>
  </w:style>
  <w:style w:type="character" w:customStyle="1" w:styleId="aff5">
    <w:name w:val="טקסט בלונים תו"/>
    <w:link w:val="aff4"/>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6">
    <w:name w:val="הערה יעקב"/>
    <w:basedOn w:val="a5"/>
    <w:rsid w:val="009A0C41"/>
    <w:rPr>
      <w:rFonts w:eastAsia="Calibri"/>
      <w:sz w:val="20"/>
      <w:szCs w:val="20"/>
    </w:rPr>
  </w:style>
  <w:style w:type="paragraph" w:styleId="aff7">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7"/>
    <w:uiPriority w:val="99"/>
    <w:locked/>
    <w:rsid w:val="00AB028B"/>
    <w:rPr>
      <w:rFonts w:eastAsia="Calibri" w:cs="Narkisim"/>
      <w:szCs w:val="21"/>
      <w:lang w:val="en-US" w:eastAsia="en-US" w:bidi="he-IL"/>
    </w:rPr>
  </w:style>
  <w:style w:type="table" w:styleId="aff8">
    <w:name w:val="Table Grid"/>
    <w:basedOn w:val="a1"/>
    <w:uiPriority w:val="39"/>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מקור"/>
    <w:rsid w:val="00616D69"/>
    <w:rPr>
      <w:sz w:val="16"/>
    </w:rPr>
  </w:style>
  <w:style w:type="character" w:customStyle="1" w:styleId="affa">
    <w:name w:val="טקסט הערות שוליים מודגש"/>
    <w:rsid w:val="00616D69"/>
    <w:rPr>
      <w:sz w:val="15"/>
    </w:rPr>
  </w:style>
  <w:style w:type="character" w:styleId="affb">
    <w:name w:val="Book Title"/>
    <w:qFormat/>
    <w:rsid w:val="00E11402"/>
    <w:rPr>
      <w:rFonts w:cs="Times New Roman"/>
      <w:b/>
      <w:bCs/>
      <w:smallCaps/>
      <w:spacing w:val="5"/>
    </w:rPr>
  </w:style>
  <w:style w:type="character" w:customStyle="1" w:styleId="hl">
    <w:name w:val="hl"/>
    <w:basedOn w:val="a0"/>
    <w:rsid w:val="00DC5835"/>
  </w:style>
  <w:style w:type="character" w:customStyle="1" w:styleId="affc">
    <w:name w:val="רגיל מודגש"/>
    <w:uiPriority w:val="99"/>
    <w:rsid w:val="00A427CA"/>
    <w:rPr>
      <w:rFonts w:cs="Arial"/>
      <w:bCs/>
      <w:szCs w:val="20"/>
    </w:rPr>
  </w:style>
  <w:style w:type="paragraph" w:customStyle="1" w:styleId="13">
    <w:name w:val="ציטוט1"/>
    <w:basedOn w:val="a"/>
    <w:link w:val="af6"/>
    <w:uiPriority w:val="99"/>
    <w:qFormat/>
    <w:rsid w:val="00A0782D"/>
    <w:pPr>
      <w:tabs>
        <w:tab w:val="right" w:pos="4621"/>
      </w:tabs>
      <w:ind w:left="567"/>
    </w:pPr>
    <w:rPr>
      <w:sz w:val="21"/>
    </w:rPr>
  </w:style>
  <w:style w:type="paragraph" w:customStyle="1" w:styleId="affd">
    <w:name w:val="סיעוף"/>
    <w:basedOn w:val="a"/>
    <w:rsid w:val="007B6EEB"/>
    <w:pPr>
      <w:tabs>
        <w:tab w:val="left" w:pos="284"/>
      </w:tabs>
      <w:ind w:left="284" w:hanging="284"/>
    </w:pPr>
    <w:rPr>
      <w:rFonts w:eastAsia="Calibri"/>
      <w:szCs w:val="22"/>
    </w:rPr>
  </w:style>
  <w:style w:type="character" w:styleId="affe">
    <w:name w:val="Strong"/>
    <w:qFormat/>
    <w:rsid w:val="00A761DD"/>
    <w:rPr>
      <w:b/>
      <w:bCs/>
    </w:rPr>
  </w:style>
  <w:style w:type="character" w:styleId="afff">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uiPriority w:val="99"/>
    <w:rsid w:val="001816AF"/>
    <w:rPr>
      <w:rFonts w:cs="Narkisim"/>
      <w:szCs w:val="21"/>
    </w:rPr>
  </w:style>
  <w:style w:type="character" w:customStyle="1" w:styleId="ac">
    <w:name w:val="כותרת תחתונה תו"/>
    <w:basedOn w:val="a0"/>
    <w:link w:val="ab"/>
    <w:uiPriority w:val="99"/>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0">
    <w:name w:val="Title"/>
    <w:basedOn w:val="a"/>
    <w:link w:val="afff1"/>
    <w:qFormat/>
    <w:rsid w:val="001816AF"/>
    <w:pPr>
      <w:autoSpaceDE/>
      <w:autoSpaceDN/>
      <w:spacing w:after="0" w:line="240" w:lineRule="auto"/>
      <w:jc w:val="center"/>
    </w:pPr>
    <w:rPr>
      <w:rFonts w:cs="Arial"/>
      <w:b/>
      <w:bCs/>
      <w:szCs w:val="28"/>
    </w:rPr>
  </w:style>
  <w:style w:type="character" w:customStyle="1" w:styleId="afff1">
    <w:name w:val="כותרת טקסט תו"/>
    <w:basedOn w:val="a0"/>
    <w:link w:val="afff0"/>
    <w:rsid w:val="001816AF"/>
    <w:rPr>
      <w:rFonts w:cs="Arial"/>
      <w:b/>
      <w:bCs/>
      <w:szCs w:val="28"/>
    </w:rPr>
  </w:style>
  <w:style w:type="paragraph" w:styleId="afff2">
    <w:name w:val="Subtitle"/>
    <w:basedOn w:val="a"/>
    <w:link w:val="afff3"/>
    <w:qFormat/>
    <w:rsid w:val="001816AF"/>
    <w:pPr>
      <w:autoSpaceDE/>
      <w:autoSpaceDN/>
      <w:spacing w:after="0" w:line="240" w:lineRule="auto"/>
      <w:jc w:val="center"/>
    </w:pPr>
    <w:rPr>
      <w:rFonts w:cs="Arial"/>
      <w:b/>
      <w:bCs/>
      <w:szCs w:val="28"/>
      <w:u w:val="single"/>
    </w:rPr>
  </w:style>
  <w:style w:type="character" w:customStyle="1" w:styleId="afff3">
    <w:name w:val="כותרת משנה תו"/>
    <w:basedOn w:val="a0"/>
    <w:link w:val="afff2"/>
    <w:rsid w:val="001816AF"/>
    <w:rPr>
      <w:rFonts w:cs="Arial"/>
      <w:b/>
      <w:bCs/>
      <w:szCs w:val="28"/>
      <w:u w:val="single"/>
    </w:rPr>
  </w:style>
  <w:style w:type="character" w:customStyle="1" w:styleId="ae">
    <w:name w:val="טקסט הערת סיום תו"/>
    <w:basedOn w:val="a0"/>
    <w:link w:val="ad"/>
    <w:uiPriority w:val="99"/>
    <w:semiHidden/>
    <w:rsid w:val="00805D14"/>
    <w:rPr>
      <w:rFonts w:cs="Narkisim"/>
      <w:szCs w:val="21"/>
    </w:rPr>
  </w:style>
  <w:style w:type="paragraph" w:customStyle="1" w:styleId="afff4">
    <w:name w:val="הערת שוליים"/>
    <w:basedOn w:val="a5"/>
    <w:link w:val="aff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ff5">
    <w:name w:val="הערת שוליים תו"/>
    <w:basedOn w:val="af6"/>
    <w:link w:val="afff4"/>
    <w:rsid w:val="00B63587"/>
    <w:rPr>
      <w:rFonts w:asciiTheme="minorHAnsi" w:eastAsiaTheme="minorHAnsi" w:hAnsiTheme="minorHAnsi" w:cs="Narkisim"/>
      <w:b/>
      <w:bCs/>
      <w:color w:val="000000" w:themeColor="text1"/>
      <w:sz w:val="21"/>
      <w:szCs w:val="21"/>
      <w:lang w:val="en-US" w:eastAsia="en-US" w:bidi="he-IL"/>
    </w:rPr>
  </w:style>
  <w:style w:type="paragraph" w:styleId="afff6">
    <w:name w:val="Revision"/>
    <w:hidden/>
    <w:uiPriority w:val="99"/>
    <w:semiHidden/>
    <w:rsid w:val="004E04DC"/>
    <w:rPr>
      <w:rFonts w:asciiTheme="minorHAnsi" w:eastAsiaTheme="minorHAnsi" w:hAnsiTheme="minorHAnsi" w:cstheme="minorBidi"/>
      <w:sz w:val="22"/>
      <w:szCs w:val="22"/>
    </w:rPr>
  </w:style>
  <w:style w:type="character" w:styleId="afff7">
    <w:name w:val="Mention"/>
    <w:basedOn w:val="a0"/>
    <w:uiPriority w:val="99"/>
    <w:semiHidden/>
    <w:unhideWhenUsed/>
    <w:rsid w:val="00DE723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44030">
      <w:bodyDiv w:val="1"/>
      <w:marLeft w:val="0"/>
      <w:marRight w:val="0"/>
      <w:marTop w:val="0"/>
      <w:marBottom w:val="0"/>
      <w:divBdr>
        <w:top w:val="none" w:sz="0" w:space="0" w:color="auto"/>
        <w:left w:val="none" w:sz="0" w:space="0" w:color="auto"/>
        <w:bottom w:val="none" w:sz="0" w:space="0" w:color="auto"/>
        <w:right w:val="none" w:sz="0" w:space="0" w:color="auto"/>
      </w:divBdr>
    </w:div>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113838582">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125438515">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52279425">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686516478">
      <w:bodyDiv w:val="1"/>
      <w:marLeft w:val="0"/>
      <w:marRight w:val="0"/>
      <w:marTop w:val="0"/>
      <w:marBottom w:val="0"/>
      <w:divBdr>
        <w:top w:val="none" w:sz="0" w:space="0" w:color="auto"/>
        <w:left w:val="none" w:sz="0" w:space="0" w:color="auto"/>
        <w:bottom w:val="none" w:sz="0" w:space="0" w:color="auto"/>
        <w:right w:val="none" w:sz="0" w:space="0" w:color="auto"/>
      </w:divBdr>
    </w:div>
    <w:div w:id="692994298">
      <w:bodyDiv w:val="1"/>
      <w:marLeft w:val="0"/>
      <w:marRight w:val="0"/>
      <w:marTop w:val="0"/>
      <w:marBottom w:val="0"/>
      <w:divBdr>
        <w:top w:val="none" w:sz="0" w:space="0" w:color="auto"/>
        <w:left w:val="none" w:sz="0" w:space="0" w:color="auto"/>
        <w:bottom w:val="none" w:sz="0" w:space="0" w:color="auto"/>
        <w:right w:val="none" w:sz="0" w:space="0" w:color="auto"/>
      </w:divBdr>
    </w:div>
    <w:div w:id="707678650">
      <w:bodyDiv w:val="1"/>
      <w:marLeft w:val="0"/>
      <w:marRight w:val="0"/>
      <w:marTop w:val="0"/>
      <w:marBottom w:val="0"/>
      <w:divBdr>
        <w:top w:val="none" w:sz="0" w:space="0" w:color="auto"/>
        <w:left w:val="none" w:sz="0" w:space="0" w:color="auto"/>
        <w:bottom w:val="none" w:sz="0" w:space="0" w:color="auto"/>
        <w:right w:val="none" w:sz="0" w:space="0" w:color="auto"/>
      </w:divBdr>
    </w:div>
    <w:div w:id="845435156">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748758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442141570">
      <w:bodyDiv w:val="1"/>
      <w:marLeft w:val="0"/>
      <w:marRight w:val="0"/>
      <w:marTop w:val="0"/>
      <w:marBottom w:val="0"/>
      <w:divBdr>
        <w:top w:val="none" w:sz="0" w:space="0" w:color="auto"/>
        <w:left w:val="none" w:sz="0" w:space="0" w:color="auto"/>
        <w:bottom w:val="none" w:sz="0" w:space="0" w:color="auto"/>
        <w:right w:val="none" w:sz="0" w:space="0" w:color="auto"/>
      </w:divBdr>
    </w:div>
    <w:div w:id="1514494544">
      <w:bodyDiv w:val="1"/>
      <w:marLeft w:val="0"/>
      <w:marRight w:val="0"/>
      <w:marTop w:val="0"/>
      <w:marBottom w:val="0"/>
      <w:divBdr>
        <w:top w:val="none" w:sz="0" w:space="0" w:color="auto"/>
        <w:left w:val="none" w:sz="0" w:space="0" w:color="auto"/>
        <w:bottom w:val="none" w:sz="0" w:space="0" w:color="auto"/>
        <w:right w:val="none" w:sz="0" w:space="0" w:color="auto"/>
      </w:divBdr>
    </w:div>
    <w:div w:id="1525097378">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015036822">
      <w:bodyDiv w:val="1"/>
      <w:marLeft w:val="0"/>
      <w:marRight w:val="0"/>
      <w:marTop w:val="0"/>
      <w:marBottom w:val="0"/>
      <w:divBdr>
        <w:top w:val="none" w:sz="0" w:space="0" w:color="auto"/>
        <w:left w:val="none" w:sz="0" w:space="0" w:color="auto"/>
        <w:bottom w:val="none" w:sz="0" w:space="0" w:color="auto"/>
        <w:right w:val="none" w:sz="0" w:space="0" w:color="auto"/>
      </w:divBdr>
    </w:div>
    <w:div w:id="2052530630">
      <w:bodyDiv w:val="1"/>
      <w:marLeft w:val="0"/>
      <w:marRight w:val="0"/>
      <w:marTop w:val="0"/>
      <w:marBottom w:val="0"/>
      <w:divBdr>
        <w:top w:val="none" w:sz="0" w:space="0" w:color="auto"/>
        <w:left w:val="none" w:sz="0" w:space="0" w:color="auto"/>
        <w:bottom w:val="none" w:sz="0" w:space="0" w:color="auto"/>
        <w:right w:val="none" w:sz="0" w:space="0" w:color="auto"/>
      </w:divBdr>
    </w:div>
    <w:div w:id="2115247842">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etzion.org.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bm-torah.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vbm.etzion.org.i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tzion.org.il/he/%D7%A4%D7%A8%D7%A9%D7%AA-%D7%A2%D7%91%D7%93-%D7%A2%D7%91%D7%A8%D7%99-%D7%98%D7%96"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1824F-A64A-474C-A489-47873E64C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8</Pages>
  <Words>4569</Words>
  <Characters>22847</Characters>
  <Application>Microsoft Office Word</Application>
  <DocSecurity>0</DocSecurity>
  <Lines>190</Lines>
  <Paragraphs>54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27362</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בנימין</dc:creator>
  <cp:lastModifiedBy>נדב גרשון</cp:lastModifiedBy>
  <cp:revision>2</cp:revision>
  <cp:lastPrinted>2010-11-25T11:44:00Z</cp:lastPrinted>
  <dcterms:created xsi:type="dcterms:W3CDTF">2017-03-21T21:28:00Z</dcterms:created>
  <dcterms:modified xsi:type="dcterms:W3CDTF">2017-03-21T23:41:00Z</dcterms:modified>
</cp:coreProperties>
</file>