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CE" w:rsidRPr="00845456" w:rsidRDefault="004B21CE" w:rsidP="00C31585">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YESHIVAT HAR ETZION</w:t>
      </w:r>
    </w:p>
    <w:p w:rsidR="004B21CE" w:rsidRPr="00845456" w:rsidRDefault="004B21CE" w:rsidP="00C31585">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4B21CE" w:rsidRPr="00092A06" w:rsidRDefault="004B21CE" w:rsidP="00C31585">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4B21CE" w:rsidRPr="00092A06" w:rsidRDefault="004B21CE" w:rsidP="00C31585">
      <w:pPr>
        <w:bidi w:val="0"/>
        <w:spacing w:after="0" w:line="240" w:lineRule="auto"/>
        <w:jc w:val="center"/>
        <w:rPr>
          <w:rFonts w:ascii="Arial" w:hAnsi="Arial"/>
          <w:b/>
          <w:bCs/>
          <w:sz w:val="24"/>
          <w:szCs w:val="24"/>
        </w:rPr>
      </w:pPr>
    </w:p>
    <w:p w:rsidR="004B21CE" w:rsidRPr="00092A06" w:rsidRDefault="004B21CE" w:rsidP="00C31585">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4B21CE" w:rsidRDefault="004B21CE" w:rsidP="00C31585">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w:t>
      </w:r>
      <w:smartTag w:uri="urn:schemas-microsoft-com:office:smarttags" w:element="PersonName">
        <w:smartTagPr>
          <w:attr w:name="ProductID" w:val="Tova Ganzel"/>
        </w:smartTagPr>
        <w:r w:rsidRPr="00092A06">
          <w:rPr>
            <w:rFonts w:ascii="Arial" w:hAnsi="Arial"/>
            <w:b/>
            <w:bCs/>
            <w:sz w:val="24"/>
            <w:szCs w:val="24"/>
          </w:rPr>
          <w:t>Tova Ganzel</w:t>
        </w:r>
      </w:smartTag>
    </w:p>
    <w:p w:rsidR="004B21CE" w:rsidRDefault="004B21CE" w:rsidP="00C31585">
      <w:pPr>
        <w:widowControl w:val="0"/>
        <w:bidi w:val="0"/>
        <w:spacing w:after="0" w:line="240" w:lineRule="auto"/>
        <w:jc w:val="center"/>
        <w:rPr>
          <w:rFonts w:ascii="Arial" w:hAnsi="Arial"/>
          <w:b/>
          <w:bCs/>
          <w:sz w:val="24"/>
          <w:szCs w:val="24"/>
        </w:rPr>
      </w:pPr>
    </w:p>
    <w:p w:rsidR="004B21CE" w:rsidRDefault="004B21CE" w:rsidP="00C31585">
      <w:pPr>
        <w:widowControl w:val="0"/>
        <w:bidi w:val="0"/>
        <w:spacing w:after="0" w:line="240" w:lineRule="auto"/>
        <w:jc w:val="center"/>
        <w:rPr>
          <w:rFonts w:ascii="Arial" w:hAnsi="Arial"/>
          <w:b/>
          <w:bCs/>
          <w:sz w:val="24"/>
          <w:szCs w:val="24"/>
        </w:rPr>
      </w:pPr>
    </w:p>
    <w:p w:rsidR="004B21CE" w:rsidRPr="004B21CE" w:rsidRDefault="004B21CE" w:rsidP="00C31585">
      <w:pPr>
        <w:bidi w:val="0"/>
        <w:spacing w:after="0" w:line="240" w:lineRule="auto"/>
        <w:jc w:val="center"/>
        <w:rPr>
          <w:rFonts w:asciiTheme="minorBidi" w:hAnsiTheme="minorBidi"/>
          <w:b/>
          <w:bCs/>
          <w:sz w:val="24"/>
          <w:szCs w:val="24"/>
        </w:rPr>
      </w:pPr>
      <w:r>
        <w:rPr>
          <w:rFonts w:asciiTheme="minorBidi" w:hAnsiTheme="minorBidi"/>
          <w:b/>
          <w:bCs/>
          <w:sz w:val="24"/>
          <w:szCs w:val="24"/>
        </w:rPr>
        <w:t xml:space="preserve">Shiur </w:t>
      </w:r>
      <w:r w:rsidRPr="004B21CE">
        <w:rPr>
          <w:rFonts w:asciiTheme="minorBidi" w:hAnsiTheme="minorBidi"/>
          <w:b/>
          <w:bCs/>
          <w:sz w:val="24"/>
          <w:szCs w:val="24"/>
        </w:rPr>
        <w:t>#18</w:t>
      </w:r>
      <w:r>
        <w:rPr>
          <w:rFonts w:asciiTheme="minorBidi" w:hAnsiTheme="minorBidi"/>
          <w:b/>
          <w:bCs/>
          <w:sz w:val="24"/>
          <w:szCs w:val="24"/>
        </w:rPr>
        <w:t>:</w:t>
      </w:r>
      <w:r w:rsidRPr="004B21CE">
        <w:rPr>
          <w:rFonts w:asciiTheme="minorBidi" w:hAnsiTheme="minorBidi"/>
          <w:b/>
          <w:bCs/>
          <w:sz w:val="24"/>
          <w:szCs w:val="24"/>
        </w:rPr>
        <w:t xml:space="preserve"> Prophecies Concerning the Nations (25)</w:t>
      </w:r>
    </w:p>
    <w:p w:rsidR="002E4B95" w:rsidRDefault="002E4B95" w:rsidP="00C31585">
      <w:pPr>
        <w:bidi w:val="0"/>
        <w:spacing w:after="0" w:line="240" w:lineRule="auto"/>
        <w:jc w:val="both"/>
        <w:rPr>
          <w:rFonts w:asciiTheme="minorBidi" w:hAnsiTheme="minorBidi"/>
          <w:sz w:val="24"/>
          <w:szCs w:val="24"/>
        </w:rPr>
      </w:pPr>
    </w:p>
    <w:p w:rsidR="004B21CE" w:rsidRPr="004B21CE" w:rsidRDefault="004B21CE" w:rsidP="00C31585">
      <w:pPr>
        <w:bidi w:val="0"/>
        <w:spacing w:after="0" w:line="240" w:lineRule="auto"/>
        <w:jc w:val="both"/>
        <w:rPr>
          <w:rFonts w:asciiTheme="minorBidi" w:hAnsiTheme="minorBidi"/>
          <w:sz w:val="24"/>
          <w:szCs w:val="24"/>
        </w:rPr>
      </w:pPr>
    </w:p>
    <w:p w:rsidR="00227E66" w:rsidRDefault="00227E66" w:rsidP="00C31585">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Pr="004B21CE">
        <w:rPr>
          <w:rFonts w:asciiTheme="minorBidi" w:hAnsiTheme="minorBidi"/>
          <w:sz w:val="24"/>
          <w:szCs w:val="24"/>
        </w:rPr>
        <w:t xml:space="preserve">he </w:t>
      </w:r>
      <w:r w:rsidR="009D04BA" w:rsidRPr="004B21CE">
        <w:rPr>
          <w:rFonts w:asciiTheme="minorBidi" w:hAnsiTheme="minorBidi"/>
          <w:sz w:val="24"/>
          <w:szCs w:val="24"/>
        </w:rPr>
        <w:t xml:space="preserve">second part of </w:t>
      </w:r>
      <w:r w:rsidR="009D04BA" w:rsidRPr="004B21CE">
        <w:rPr>
          <w:rFonts w:asciiTheme="minorBidi" w:hAnsiTheme="minorBidi"/>
          <w:i/>
          <w:iCs/>
          <w:sz w:val="24"/>
          <w:szCs w:val="24"/>
        </w:rPr>
        <w:t>Sefer Yechezkel</w:t>
      </w:r>
      <w:r w:rsidR="009D04BA" w:rsidRPr="004B21CE">
        <w:rPr>
          <w:rFonts w:asciiTheme="minorBidi" w:hAnsiTheme="minorBidi"/>
          <w:sz w:val="24"/>
          <w:szCs w:val="24"/>
        </w:rPr>
        <w:t xml:space="preserve">, </w:t>
      </w:r>
      <w:r>
        <w:rPr>
          <w:rFonts w:asciiTheme="minorBidi" w:hAnsiTheme="minorBidi"/>
          <w:sz w:val="24"/>
          <w:szCs w:val="24"/>
        </w:rPr>
        <w:t>c</w:t>
      </w:r>
      <w:r w:rsidRPr="004B21CE">
        <w:rPr>
          <w:rFonts w:asciiTheme="minorBidi" w:hAnsiTheme="minorBidi"/>
          <w:sz w:val="24"/>
          <w:szCs w:val="24"/>
        </w:rPr>
        <w:t>hapters 25-32</w:t>
      </w:r>
      <w:r>
        <w:rPr>
          <w:rFonts w:asciiTheme="minorBidi" w:hAnsiTheme="minorBidi"/>
          <w:sz w:val="24"/>
          <w:szCs w:val="24"/>
        </w:rPr>
        <w:t>, is</w:t>
      </w:r>
      <w:r w:rsidR="009D04BA" w:rsidRPr="004B21CE">
        <w:rPr>
          <w:rFonts w:asciiTheme="minorBidi" w:hAnsiTheme="minorBidi"/>
          <w:sz w:val="24"/>
          <w:szCs w:val="24"/>
        </w:rPr>
        <w:t xml:space="preserve"> devoted to prophecies about the nations. </w:t>
      </w:r>
      <w:r>
        <w:rPr>
          <w:rFonts w:asciiTheme="minorBidi" w:hAnsiTheme="minorBidi"/>
          <w:sz w:val="24"/>
          <w:szCs w:val="24"/>
        </w:rPr>
        <w:t>These prophecies are</w:t>
      </w:r>
      <w:r w:rsidR="009D04BA" w:rsidRPr="004B21CE">
        <w:rPr>
          <w:rFonts w:asciiTheme="minorBidi" w:hAnsiTheme="minorBidi"/>
          <w:sz w:val="24"/>
          <w:szCs w:val="24"/>
        </w:rPr>
        <w:t xml:space="preserve"> concentrat</w:t>
      </w:r>
      <w:r>
        <w:rPr>
          <w:rFonts w:asciiTheme="minorBidi" w:hAnsiTheme="minorBidi"/>
          <w:sz w:val="24"/>
          <w:szCs w:val="24"/>
        </w:rPr>
        <w:t>ed</w:t>
      </w:r>
      <w:r w:rsidR="009D04BA" w:rsidRPr="004B21CE">
        <w:rPr>
          <w:rFonts w:asciiTheme="minorBidi" w:hAnsiTheme="minorBidi"/>
          <w:sz w:val="24"/>
          <w:szCs w:val="24"/>
        </w:rPr>
        <w:t xml:space="preserve"> in a single </w:t>
      </w:r>
      <w:r w:rsidR="00DE0E1D" w:rsidRPr="004B21CE">
        <w:rPr>
          <w:rFonts w:asciiTheme="minorBidi" w:hAnsiTheme="minorBidi"/>
          <w:sz w:val="24"/>
          <w:szCs w:val="24"/>
        </w:rPr>
        <w:t xml:space="preserve">continuum </w:t>
      </w:r>
      <w:r w:rsidR="009D04BA" w:rsidRPr="004B21CE">
        <w:rPr>
          <w:rFonts w:asciiTheme="minorBidi" w:hAnsiTheme="minorBidi"/>
          <w:sz w:val="24"/>
          <w:szCs w:val="24"/>
        </w:rPr>
        <w:t xml:space="preserve">and </w:t>
      </w:r>
      <w:r>
        <w:rPr>
          <w:rFonts w:asciiTheme="minorBidi" w:hAnsiTheme="minorBidi"/>
          <w:sz w:val="24"/>
          <w:szCs w:val="24"/>
        </w:rPr>
        <w:t>are</w:t>
      </w:r>
      <w:r w:rsidR="009D04BA" w:rsidRPr="004B21CE">
        <w:rPr>
          <w:rFonts w:asciiTheme="minorBidi" w:hAnsiTheme="minorBidi"/>
          <w:sz w:val="24"/>
          <w:szCs w:val="24"/>
        </w:rPr>
        <w:t xml:space="preserve"> locat</w:t>
      </w:r>
      <w:r>
        <w:rPr>
          <w:rFonts w:asciiTheme="minorBidi" w:hAnsiTheme="minorBidi"/>
          <w:sz w:val="24"/>
          <w:szCs w:val="24"/>
        </w:rPr>
        <w:t>ed</w:t>
      </w:r>
      <w:r w:rsidR="009D04BA" w:rsidRPr="004B21CE">
        <w:rPr>
          <w:rFonts w:asciiTheme="minorBidi" w:hAnsiTheme="minorBidi"/>
          <w:sz w:val="24"/>
          <w:szCs w:val="24"/>
        </w:rPr>
        <w:t xml:space="preserve"> between the prophecies of rebuke and destruction (1-24) and those of revival (33-48)</w:t>
      </w:r>
      <w:r>
        <w:rPr>
          <w:rFonts w:asciiTheme="minorBidi" w:hAnsiTheme="minorBidi"/>
          <w:sz w:val="24"/>
          <w:szCs w:val="24"/>
        </w:rPr>
        <w:t>.  This</w:t>
      </w:r>
      <w:r w:rsidR="009D04BA" w:rsidRPr="004B21CE">
        <w:rPr>
          <w:rFonts w:asciiTheme="minorBidi" w:hAnsiTheme="minorBidi"/>
          <w:sz w:val="24"/>
          <w:szCs w:val="24"/>
        </w:rPr>
        <w:t xml:space="preserve"> is not incidental.</w:t>
      </w:r>
      <w:r w:rsidR="00AF5A26" w:rsidRPr="004B21CE">
        <w:rPr>
          <w:rFonts w:asciiTheme="minorBidi" w:hAnsiTheme="minorBidi"/>
          <w:sz w:val="24"/>
          <w:szCs w:val="24"/>
        </w:rPr>
        <w:t xml:space="preserve"> A similar collection of prophecies for the nations is </w:t>
      </w:r>
      <w:r>
        <w:rPr>
          <w:rFonts w:asciiTheme="minorBidi" w:hAnsiTheme="minorBidi"/>
          <w:sz w:val="24"/>
          <w:szCs w:val="24"/>
        </w:rPr>
        <w:t xml:space="preserve">also </w:t>
      </w:r>
      <w:r w:rsidR="00AF5A26" w:rsidRPr="004B21CE">
        <w:rPr>
          <w:rFonts w:asciiTheme="minorBidi" w:hAnsiTheme="minorBidi"/>
          <w:sz w:val="24"/>
          <w:szCs w:val="24"/>
        </w:rPr>
        <w:t xml:space="preserve">found </w:t>
      </w:r>
      <w:r w:rsidR="00DE0E1D" w:rsidRPr="004B21CE">
        <w:rPr>
          <w:rFonts w:asciiTheme="minorBidi" w:hAnsiTheme="minorBidi"/>
          <w:sz w:val="24"/>
          <w:szCs w:val="24"/>
        </w:rPr>
        <w:t xml:space="preserve">in </w:t>
      </w:r>
      <w:r w:rsidR="00AF5A26" w:rsidRPr="004B21CE">
        <w:rPr>
          <w:rFonts w:asciiTheme="minorBidi" w:hAnsiTheme="minorBidi"/>
          <w:sz w:val="24"/>
          <w:szCs w:val="24"/>
        </w:rPr>
        <w:t xml:space="preserve">other </w:t>
      </w:r>
      <w:r>
        <w:rPr>
          <w:rFonts w:asciiTheme="minorBidi" w:hAnsiTheme="minorBidi"/>
          <w:sz w:val="24"/>
          <w:szCs w:val="24"/>
        </w:rPr>
        <w:t xml:space="preserve">prophetic </w:t>
      </w:r>
      <w:r w:rsidR="00DE0E1D" w:rsidRPr="004B21CE">
        <w:rPr>
          <w:rFonts w:asciiTheme="minorBidi" w:hAnsiTheme="minorBidi"/>
          <w:sz w:val="24"/>
          <w:szCs w:val="24"/>
        </w:rPr>
        <w:t>Books</w:t>
      </w:r>
      <w:r w:rsidR="00AF5A26" w:rsidRPr="004B21CE">
        <w:rPr>
          <w:rFonts w:asciiTheme="minorBidi" w:hAnsiTheme="minorBidi"/>
          <w:sz w:val="24"/>
          <w:szCs w:val="24"/>
        </w:rPr>
        <w:t xml:space="preserve"> (Amos 1-2; </w:t>
      </w:r>
      <w:r w:rsidR="00AF5A26" w:rsidRPr="004B21CE">
        <w:rPr>
          <w:rFonts w:asciiTheme="minorBidi" w:hAnsiTheme="minorBidi"/>
          <w:i/>
          <w:iCs/>
          <w:sz w:val="24"/>
          <w:szCs w:val="24"/>
        </w:rPr>
        <w:t>Yishayahu</w:t>
      </w:r>
      <w:r w:rsidR="00AF5A26" w:rsidRPr="004B21CE">
        <w:rPr>
          <w:rFonts w:asciiTheme="minorBidi" w:hAnsiTheme="minorBidi"/>
          <w:sz w:val="24"/>
          <w:szCs w:val="24"/>
        </w:rPr>
        <w:t xml:space="preserve"> 13-23; </w:t>
      </w:r>
      <w:r w:rsidR="00AF5A26" w:rsidRPr="004B21CE">
        <w:rPr>
          <w:rFonts w:asciiTheme="minorBidi" w:hAnsiTheme="minorBidi"/>
          <w:i/>
          <w:iCs/>
          <w:sz w:val="24"/>
          <w:szCs w:val="24"/>
        </w:rPr>
        <w:t>Yirmiyahu</w:t>
      </w:r>
      <w:r w:rsidR="00AF5A26" w:rsidRPr="004B21CE">
        <w:rPr>
          <w:rFonts w:asciiTheme="minorBidi" w:hAnsiTheme="minorBidi"/>
          <w:sz w:val="24"/>
          <w:szCs w:val="24"/>
        </w:rPr>
        <w:t xml:space="preserve"> 46-51). Their purpose is to lay the foundation for Israel’s revival</w:t>
      </w:r>
      <w:r>
        <w:rPr>
          <w:rFonts w:asciiTheme="minorBidi" w:hAnsiTheme="minorBidi"/>
          <w:sz w:val="24"/>
          <w:szCs w:val="24"/>
        </w:rPr>
        <w:t>.  Israel’s revival will cause the</w:t>
      </w:r>
      <w:r w:rsidR="00AF5A26" w:rsidRPr="004B21CE">
        <w:rPr>
          <w:rFonts w:asciiTheme="minorBidi" w:hAnsiTheme="minorBidi"/>
          <w:sz w:val="24"/>
          <w:szCs w:val="24"/>
        </w:rPr>
        <w:t xml:space="preserve"> recognition of the unique transcendence of the Lord God of Israel and His control of all that has ever happened</w:t>
      </w:r>
      <w:r>
        <w:rPr>
          <w:rFonts w:asciiTheme="minorBidi" w:hAnsiTheme="minorBidi"/>
          <w:sz w:val="24"/>
          <w:szCs w:val="24"/>
        </w:rPr>
        <w:t>; and will also</w:t>
      </w:r>
      <w:r w:rsidR="00AF5A26" w:rsidRPr="004B21CE">
        <w:rPr>
          <w:rFonts w:asciiTheme="minorBidi" w:hAnsiTheme="minorBidi"/>
          <w:sz w:val="24"/>
          <w:szCs w:val="24"/>
        </w:rPr>
        <w:t xml:space="preserve"> counter th</w:t>
      </w:r>
      <w:bookmarkStart w:id="0" w:name="_GoBack"/>
      <w:bookmarkEnd w:id="0"/>
      <w:r w:rsidR="00AF5A26" w:rsidRPr="004B21CE">
        <w:rPr>
          <w:rFonts w:asciiTheme="minorBidi" w:hAnsiTheme="minorBidi"/>
          <w:sz w:val="24"/>
          <w:szCs w:val="24"/>
        </w:rPr>
        <w:t>e desecration of God’s Name among the nations which reache</w:t>
      </w:r>
      <w:r>
        <w:rPr>
          <w:rFonts w:asciiTheme="minorBidi" w:hAnsiTheme="minorBidi"/>
          <w:sz w:val="24"/>
          <w:szCs w:val="24"/>
        </w:rPr>
        <w:t>d its nadir</w:t>
      </w:r>
      <w:r w:rsidR="00AF5A26" w:rsidRPr="004B21CE">
        <w:rPr>
          <w:rFonts w:asciiTheme="minorBidi" w:hAnsiTheme="minorBidi"/>
          <w:sz w:val="24"/>
          <w:szCs w:val="24"/>
        </w:rPr>
        <w:t xml:space="preserve"> in the </w:t>
      </w:r>
      <w:r>
        <w:rPr>
          <w:rFonts w:asciiTheme="minorBidi" w:hAnsiTheme="minorBidi"/>
          <w:sz w:val="24"/>
          <w:szCs w:val="24"/>
        </w:rPr>
        <w:t>D</w:t>
      </w:r>
      <w:r w:rsidRPr="004B21CE">
        <w:rPr>
          <w:rFonts w:asciiTheme="minorBidi" w:hAnsiTheme="minorBidi"/>
          <w:sz w:val="24"/>
          <w:szCs w:val="24"/>
        </w:rPr>
        <w:t xml:space="preserve">estruction </w:t>
      </w:r>
      <w:r w:rsidR="00DE0E1D" w:rsidRPr="004B21CE">
        <w:rPr>
          <w:rFonts w:asciiTheme="minorBidi" w:hAnsiTheme="minorBidi"/>
          <w:sz w:val="24"/>
          <w:szCs w:val="24"/>
        </w:rPr>
        <w:t>of the Temple and the exile of Am Yisrael</w:t>
      </w:r>
      <w:r w:rsidR="00AF5A26" w:rsidRPr="004B21CE">
        <w:rPr>
          <w:rFonts w:asciiTheme="minorBidi" w:hAnsiTheme="minorBidi"/>
          <w:sz w:val="24"/>
          <w:szCs w:val="24"/>
        </w:rPr>
        <w:t xml:space="preserve">. </w:t>
      </w:r>
    </w:p>
    <w:p w:rsidR="00C31585" w:rsidRDefault="00C31585" w:rsidP="00C31585">
      <w:pPr>
        <w:bidi w:val="0"/>
        <w:spacing w:after="0" w:line="240" w:lineRule="auto"/>
        <w:ind w:firstLine="720"/>
        <w:jc w:val="both"/>
        <w:rPr>
          <w:rFonts w:asciiTheme="minorBidi" w:hAnsiTheme="minorBidi"/>
          <w:sz w:val="24"/>
          <w:szCs w:val="24"/>
        </w:rPr>
      </w:pPr>
    </w:p>
    <w:p w:rsidR="002E4B95" w:rsidRDefault="00AF5A26"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 xml:space="preserve">The prevailing perception in the Ancient East was that kings </w:t>
      </w:r>
      <w:r w:rsidR="00DE0E1D" w:rsidRPr="004B21CE">
        <w:rPr>
          <w:rFonts w:asciiTheme="minorBidi" w:hAnsiTheme="minorBidi"/>
          <w:sz w:val="24"/>
          <w:szCs w:val="24"/>
        </w:rPr>
        <w:t xml:space="preserve">were </w:t>
      </w:r>
      <w:r w:rsidRPr="004B21CE">
        <w:rPr>
          <w:rFonts w:asciiTheme="minorBidi" w:hAnsiTheme="minorBidi"/>
          <w:sz w:val="24"/>
          <w:szCs w:val="24"/>
        </w:rPr>
        <w:t>emissaries of the gods (or even gods themse</w:t>
      </w:r>
      <w:r w:rsidR="00DE0E1D" w:rsidRPr="004B21CE">
        <w:rPr>
          <w:rFonts w:asciiTheme="minorBidi" w:hAnsiTheme="minorBidi"/>
          <w:sz w:val="24"/>
          <w:szCs w:val="24"/>
        </w:rPr>
        <w:t>lves), and that every nation had its own god that ensured</w:t>
      </w:r>
      <w:r w:rsidRPr="004B21CE">
        <w:rPr>
          <w:rFonts w:asciiTheme="minorBidi" w:hAnsiTheme="minorBidi"/>
          <w:sz w:val="24"/>
          <w:szCs w:val="24"/>
        </w:rPr>
        <w:t xml:space="preserve"> its victor in war. </w:t>
      </w:r>
      <w:r w:rsidR="00A07110">
        <w:rPr>
          <w:rFonts w:asciiTheme="minorBidi" w:hAnsiTheme="minorBidi"/>
          <w:sz w:val="24"/>
          <w:szCs w:val="24"/>
        </w:rPr>
        <w:t>The prophet counters t</w:t>
      </w:r>
      <w:r w:rsidRPr="004B21CE">
        <w:rPr>
          <w:rFonts w:asciiTheme="minorBidi" w:hAnsiTheme="minorBidi"/>
          <w:sz w:val="24"/>
          <w:szCs w:val="24"/>
        </w:rPr>
        <w:t xml:space="preserve">his perception </w:t>
      </w:r>
      <w:r w:rsidR="00A07110">
        <w:rPr>
          <w:rFonts w:asciiTheme="minorBidi" w:hAnsiTheme="minorBidi"/>
          <w:sz w:val="24"/>
          <w:szCs w:val="24"/>
        </w:rPr>
        <w:t>by</w:t>
      </w:r>
      <w:r w:rsidRPr="004B21CE">
        <w:rPr>
          <w:rFonts w:asciiTheme="minorBidi" w:hAnsiTheme="minorBidi"/>
          <w:sz w:val="24"/>
          <w:szCs w:val="24"/>
        </w:rPr>
        <w:t xml:space="preserve"> gathering all the prophecies </w:t>
      </w:r>
      <w:r w:rsidR="00A07110">
        <w:rPr>
          <w:rFonts w:asciiTheme="minorBidi" w:hAnsiTheme="minorBidi"/>
          <w:sz w:val="24"/>
          <w:szCs w:val="24"/>
        </w:rPr>
        <w:t>about</w:t>
      </w:r>
      <w:r w:rsidR="00A07110" w:rsidRPr="004B21CE">
        <w:rPr>
          <w:rFonts w:asciiTheme="minorBidi" w:hAnsiTheme="minorBidi"/>
          <w:sz w:val="24"/>
          <w:szCs w:val="24"/>
        </w:rPr>
        <w:t xml:space="preserve"> </w:t>
      </w:r>
      <w:r w:rsidRPr="004B21CE">
        <w:rPr>
          <w:rFonts w:asciiTheme="minorBidi" w:hAnsiTheme="minorBidi"/>
          <w:sz w:val="24"/>
          <w:szCs w:val="24"/>
        </w:rPr>
        <w:t>the nations into a single collection</w:t>
      </w:r>
      <w:r w:rsidR="00A07110">
        <w:rPr>
          <w:rFonts w:asciiTheme="minorBidi" w:hAnsiTheme="minorBidi"/>
          <w:sz w:val="24"/>
          <w:szCs w:val="24"/>
        </w:rPr>
        <w:t xml:space="preserve">. This </w:t>
      </w:r>
      <w:r w:rsidRPr="004B21CE">
        <w:rPr>
          <w:rFonts w:asciiTheme="minorBidi" w:hAnsiTheme="minorBidi"/>
          <w:sz w:val="24"/>
          <w:szCs w:val="24"/>
        </w:rPr>
        <w:t>emphasiz</w:t>
      </w:r>
      <w:r w:rsidR="00A07110">
        <w:rPr>
          <w:rFonts w:asciiTheme="minorBidi" w:hAnsiTheme="minorBidi"/>
          <w:sz w:val="24"/>
          <w:szCs w:val="24"/>
        </w:rPr>
        <w:t>es</w:t>
      </w:r>
      <w:r w:rsidRPr="004B21CE">
        <w:rPr>
          <w:rFonts w:asciiTheme="minorBidi" w:hAnsiTheme="minorBidi"/>
          <w:sz w:val="24"/>
          <w:szCs w:val="24"/>
        </w:rPr>
        <w:t xml:space="preserve"> that </w:t>
      </w:r>
      <w:r w:rsidR="00A07110">
        <w:rPr>
          <w:rFonts w:asciiTheme="minorBidi" w:hAnsiTheme="minorBidi"/>
          <w:sz w:val="24"/>
          <w:szCs w:val="24"/>
        </w:rPr>
        <w:t xml:space="preserve">God, </w:t>
      </w:r>
      <w:r w:rsidRPr="004B21CE">
        <w:rPr>
          <w:rFonts w:asciiTheme="minorBidi" w:hAnsiTheme="minorBidi"/>
          <w:sz w:val="24"/>
          <w:szCs w:val="24"/>
        </w:rPr>
        <w:t>Lord of the entire world</w:t>
      </w:r>
      <w:r w:rsidR="00A07110">
        <w:rPr>
          <w:rFonts w:asciiTheme="minorBidi" w:hAnsiTheme="minorBidi"/>
          <w:sz w:val="24"/>
          <w:szCs w:val="24"/>
        </w:rPr>
        <w:t>,</w:t>
      </w:r>
      <w:r w:rsidRPr="004B21CE">
        <w:rPr>
          <w:rFonts w:asciiTheme="minorBidi" w:hAnsiTheme="minorBidi"/>
          <w:sz w:val="24"/>
          <w:szCs w:val="24"/>
        </w:rPr>
        <w:t xml:space="preserve"> decides the fate of each and every nation. The prophecies in these chapters </w:t>
      </w:r>
      <w:r w:rsidR="007729BB" w:rsidRPr="004B21CE">
        <w:rPr>
          <w:rFonts w:asciiTheme="minorBidi" w:hAnsiTheme="minorBidi"/>
          <w:sz w:val="24"/>
          <w:szCs w:val="24"/>
        </w:rPr>
        <w:t xml:space="preserve">speak of </w:t>
      </w:r>
      <w:r w:rsidRPr="004B21CE">
        <w:rPr>
          <w:rFonts w:asciiTheme="minorBidi" w:hAnsiTheme="minorBidi"/>
          <w:sz w:val="24"/>
          <w:szCs w:val="24"/>
        </w:rPr>
        <w:t xml:space="preserve">seven nations: Ammon, Moav (and Se’ir), Edom, Pelishtim, Tzor, Tzidon, and Egypt. </w:t>
      </w:r>
      <w:r w:rsidR="007729BB" w:rsidRPr="004B21CE">
        <w:rPr>
          <w:rFonts w:asciiTheme="minorBidi" w:hAnsiTheme="minorBidi"/>
          <w:sz w:val="24"/>
          <w:szCs w:val="24"/>
        </w:rPr>
        <w:t>The number seven, as a typological figure, may express the wholeness of God’s supremacy over the world. The number seven is also repeated in Yechezkel’s prophecy to Egypt, as we shall see.</w:t>
      </w:r>
      <w:r w:rsidR="007729BB" w:rsidRPr="004B21CE">
        <w:rPr>
          <w:rStyle w:val="FootnoteReference"/>
          <w:rFonts w:asciiTheme="minorBidi" w:hAnsiTheme="minorBidi"/>
          <w:sz w:val="24"/>
          <w:szCs w:val="24"/>
        </w:rPr>
        <w:footnoteReference w:id="1"/>
      </w:r>
    </w:p>
    <w:p w:rsidR="004B21CE" w:rsidRPr="004B21CE" w:rsidRDefault="004B21CE" w:rsidP="00C31585">
      <w:pPr>
        <w:bidi w:val="0"/>
        <w:spacing w:after="0" w:line="240" w:lineRule="auto"/>
        <w:ind w:firstLine="720"/>
        <w:jc w:val="both"/>
        <w:rPr>
          <w:rFonts w:asciiTheme="minorBidi" w:hAnsiTheme="minorBidi"/>
          <w:sz w:val="24"/>
          <w:szCs w:val="24"/>
        </w:rPr>
      </w:pPr>
    </w:p>
    <w:p w:rsidR="007729BB" w:rsidRPr="004B21CE" w:rsidRDefault="007729BB"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These chapters in Yechezkel, unlike the prophecies addressed to other nations by other prophets, make scant mention of Israel’s redemption as the “other side of the coin”. The exceptions to this rule are two brief prophetic units: one in the prophecy to Tzor, in Chapter 28 (vv. 24-26), and the other in the prophecy to Egypt in Chapter 29 (v. 21); these will be discussed</w:t>
      </w:r>
      <w:r w:rsidR="00DE0E1D" w:rsidRPr="004B21CE">
        <w:rPr>
          <w:rFonts w:asciiTheme="minorBidi" w:hAnsiTheme="minorBidi"/>
          <w:sz w:val="24"/>
          <w:szCs w:val="24"/>
        </w:rPr>
        <w:t xml:space="preserve"> later</w:t>
      </w:r>
      <w:r w:rsidRPr="004B21CE">
        <w:rPr>
          <w:rFonts w:asciiTheme="minorBidi" w:hAnsiTheme="minorBidi"/>
          <w:sz w:val="24"/>
          <w:szCs w:val="24"/>
        </w:rPr>
        <w:t>. Yechezkel’s prophecies of revival appear only in the latter (third) part of the Book.</w:t>
      </w:r>
    </w:p>
    <w:p w:rsidR="007729BB" w:rsidRPr="004B21CE" w:rsidRDefault="007729BB" w:rsidP="00C31585">
      <w:pPr>
        <w:bidi w:val="0"/>
        <w:spacing w:after="0" w:line="240" w:lineRule="auto"/>
        <w:ind w:firstLine="426"/>
        <w:jc w:val="both"/>
        <w:rPr>
          <w:rFonts w:asciiTheme="minorBidi" w:hAnsiTheme="minorBidi"/>
          <w:sz w:val="24"/>
          <w:szCs w:val="24"/>
        </w:rPr>
      </w:pPr>
    </w:p>
    <w:p w:rsidR="007729BB" w:rsidRPr="004B21CE" w:rsidRDefault="007729BB"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The order of prophecies</w:t>
      </w:r>
    </w:p>
    <w:p w:rsidR="004B21CE" w:rsidRDefault="004B21CE" w:rsidP="00C31585">
      <w:pPr>
        <w:bidi w:val="0"/>
        <w:spacing w:after="0" w:line="240" w:lineRule="auto"/>
        <w:ind w:firstLine="426"/>
        <w:jc w:val="both"/>
        <w:rPr>
          <w:rFonts w:asciiTheme="minorBidi" w:hAnsiTheme="minorBidi"/>
          <w:sz w:val="24"/>
          <w:szCs w:val="24"/>
        </w:rPr>
      </w:pPr>
    </w:p>
    <w:p w:rsidR="007729BB" w:rsidRPr="004B21CE" w:rsidRDefault="009F6833"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lastRenderedPageBreak/>
        <w:t xml:space="preserve">Unlike the other prophecies in the Book, the order of Yechezkel’s prophecies to the nations is not chronological. The first prophecy, to Egypt (29:1-15) </w:t>
      </w:r>
      <w:r w:rsidR="00A07110">
        <w:rPr>
          <w:rFonts w:asciiTheme="minorBidi" w:hAnsiTheme="minorBidi"/>
          <w:sz w:val="24"/>
          <w:szCs w:val="24"/>
        </w:rPr>
        <w:t>wa</w:t>
      </w:r>
      <w:r w:rsidR="00A07110" w:rsidRPr="004B21CE">
        <w:rPr>
          <w:rFonts w:asciiTheme="minorBidi" w:hAnsiTheme="minorBidi"/>
          <w:sz w:val="24"/>
          <w:szCs w:val="24"/>
        </w:rPr>
        <w:t xml:space="preserve">s </w:t>
      </w:r>
      <w:r w:rsidRPr="004B21CE">
        <w:rPr>
          <w:rFonts w:asciiTheme="minorBidi" w:hAnsiTheme="minorBidi"/>
          <w:sz w:val="24"/>
          <w:szCs w:val="24"/>
        </w:rPr>
        <w:t>conveyed prior to the prophecy to Tzor (26:1-6), and the prophecy with the latest date (29:17-21) is not the last one in the collection.</w:t>
      </w:r>
    </w:p>
    <w:p w:rsidR="004B21CE" w:rsidRDefault="004B21CE" w:rsidP="00C31585">
      <w:pPr>
        <w:bidi w:val="0"/>
        <w:spacing w:after="0" w:line="240" w:lineRule="auto"/>
        <w:ind w:firstLine="720"/>
        <w:jc w:val="both"/>
        <w:rPr>
          <w:rFonts w:asciiTheme="minorBidi" w:hAnsiTheme="minorBidi"/>
          <w:sz w:val="24"/>
          <w:szCs w:val="24"/>
        </w:rPr>
      </w:pPr>
    </w:p>
    <w:p w:rsidR="009F6833" w:rsidRPr="004B21CE" w:rsidRDefault="00A07110" w:rsidP="00C31585">
      <w:pPr>
        <w:bidi w:val="0"/>
        <w:spacing w:after="0" w:line="240" w:lineRule="auto"/>
        <w:ind w:firstLine="720"/>
        <w:jc w:val="both"/>
        <w:rPr>
          <w:rFonts w:asciiTheme="minorBidi" w:hAnsiTheme="minorBidi"/>
          <w:sz w:val="24"/>
          <w:szCs w:val="24"/>
        </w:rPr>
      </w:pPr>
      <w:r>
        <w:rPr>
          <w:rFonts w:asciiTheme="minorBidi" w:hAnsiTheme="minorBidi"/>
          <w:sz w:val="24"/>
          <w:szCs w:val="24"/>
        </w:rPr>
        <w:t>Why this seeming jumble? Possibly because</w:t>
      </w:r>
      <w:r w:rsidR="009F6833" w:rsidRPr="004B21CE">
        <w:rPr>
          <w:rFonts w:asciiTheme="minorBidi" w:hAnsiTheme="minorBidi"/>
          <w:sz w:val="24"/>
          <w:szCs w:val="24"/>
        </w:rPr>
        <w:t xml:space="preserve"> the prophecies are ordered</w:t>
      </w:r>
      <w:r>
        <w:rPr>
          <w:rFonts w:asciiTheme="minorBidi" w:hAnsiTheme="minorBidi"/>
          <w:sz w:val="24"/>
          <w:szCs w:val="24"/>
        </w:rPr>
        <w:t xml:space="preserve"> by</w:t>
      </w:r>
      <w:r w:rsidR="009F6833" w:rsidRPr="004B21CE">
        <w:rPr>
          <w:rFonts w:asciiTheme="minorBidi" w:hAnsiTheme="minorBidi"/>
          <w:sz w:val="24"/>
          <w:szCs w:val="24"/>
        </w:rPr>
        <w:t xml:space="preserve"> the geographical location of the various nations surrounding Israel, starting from the east, and </w:t>
      </w:r>
      <w:r w:rsidR="00DE0E1D" w:rsidRPr="004B21CE">
        <w:rPr>
          <w:rFonts w:asciiTheme="minorBidi" w:hAnsiTheme="minorBidi"/>
          <w:sz w:val="24"/>
          <w:szCs w:val="24"/>
        </w:rPr>
        <w:t xml:space="preserve">then </w:t>
      </w:r>
      <w:r w:rsidR="009F6833" w:rsidRPr="004B21CE">
        <w:rPr>
          <w:rFonts w:asciiTheme="minorBidi" w:hAnsiTheme="minorBidi"/>
          <w:sz w:val="24"/>
          <w:szCs w:val="24"/>
        </w:rPr>
        <w:t xml:space="preserve">moving </w:t>
      </w:r>
      <w:r w:rsidR="00DE0E1D" w:rsidRPr="004B21CE">
        <w:rPr>
          <w:rFonts w:asciiTheme="minorBidi" w:hAnsiTheme="minorBidi"/>
          <w:sz w:val="24"/>
          <w:szCs w:val="24"/>
        </w:rPr>
        <w:t xml:space="preserve">along </w:t>
      </w:r>
      <w:r w:rsidR="009F6833" w:rsidRPr="004B21CE">
        <w:rPr>
          <w:rFonts w:asciiTheme="minorBidi" w:hAnsiTheme="minorBidi"/>
          <w:sz w:val="24"/>
          <w:szCs w:val="24"/>
        </w:rPr>
        <w:t>the coastline on the west: the prophecies in Chapter 25 speak of Ammon, Moav, Se’</w:t>
      </w:r>
      <w:r w:rsidR="0043298E" w:rsidRPr="004B21CE">
        <w:rPr>
          <w:rFonts w:asciiTheme="minorBidi" w:hAnsiTheme="minorBidi"/>
          <w:sz w:val="24"/>
          <w:szCs w:val="24"/>
        </w:rPr>
        <w:t xml:space="preserve">ir, Edom and Pelishtim; Chapters 26-28 address Tzor and Tzidon; and Chapters 29-32 focus on Egypt. </w:t>
      </w:r>
      <w:r>
        <w:rPr>
          <w:rFonts w:asciiTheme="minorBidi" w:hAnsiTheme="minorBidi"/>
          <w:sz w:val="24"/>
          <w:szCs w:val="24"/>
        </w:rPr>
        <w:t>Alternatively,</w:t>
      </w:r>
      <w:r w:rsidR="0043298E" w:rsidRPr="004B21CE">
        <w:rPr>
          <w:rFonts w:asciiTheme="minorBidi" w:hAnsiTheme="minorBidi"/>
          <w:sz w:val="24"/>
          <w:szCs w:val="24"/>
        </w:rPr>
        <w:t xml:space="preserve"> the order of prophecies </w:t>
      </w:r>
      <w:r>
        <w:rPr>
          <w:rFonts w:asciiTheme="minorBidi" w:hAnsiTheme="minorBidi"/>
          <w:sz w:val="24"/>
          <w:szCs w:val="24"/>
        </w:rPr>
        <w:t>may be</w:t>
      </w:r>
      <w:r w:rsidRPr="004B21CE">
        <w:rPr>
          <w:rFonts w:asciiTheme="minorBidi" w:hAnsiTheme="minorBidi"/>
          <w:sz w:val="24"/>
          <w:szCs w:val="24"/>
        </w:rPr>
        <w:t xml:space="preserve"> </w:t>
      </w:r>
      <w:r w:rsidR="0043298E" w:rsidRPr="004B21CE">
        <w:rPr>
          <w:rFonts w:asciiTheme="minorBidi" w:hAnsiTheme="minorBidi"/>
          <w:sz w:val="24"/>
          <w:szCs w:val="24"/>
        </w:rPr>
        <w:t xml:space="preserve">related to their content: the prophet starts out by briefly speaking of the reactions of the nations to the destruction (Ammon, Moav, Se’ir, Edom, Peleshet); </w:t>
      </w:r>
      <w:r w:rsidRPr="004B21CE">
        <w:rPr>
          <w:rFonts w:asciiTheme="minorBidi" w:hAnsiTheme="minorBidi"/>
          <w:sz w:val="24"/>
          <w:szCs w:val="24"/>
        </w:rPr>
        <w:t>the</w:t>
      </w:r>
      <w:r>
        <w:rPr>
          <w:rFonts w:asciiTheme="minorBidi" w:hAnsiTheme="minorBidi"/>
          <w:sz w:val="24"/>
          <w:szCs w:val="24"/>
        </w:rPr>
        <w:t>n</w:t>
      </w:r>
      <w:r w:rsidRPr="004B21CE">
        <w:rPr>
          <w:rFonts w:asciiTheme="minorBidi" w:hAnsiTheme="minorBidi"/>
          <w:sz w:val="24"/>
          <w:szCs w:val="24"/>
        </w:rPr>
        <w:t xml:space="preserve"> </w:t>
      </w:r>
      <w:r w:rsidR="0043298E" w:rsidRPr="004B21CE">
        <w:rPr>
          <w:rFonts w:asciiTheme="minorBidi" w:hAnsiTheme="minorBidi"/>
          <w:sz w:val="24"/>
          <w:szCs w:val="24"/>
        </w:rPr>
        <w:t>he utters his prophecies to Tzor and Egypt, whose status at the time of the destruction represented a real challenge of faith for Bnei Yisrael – each for its own reasons</w:t>
      </w:r>
      <w:r>
        <w:rPr>
          <w:rFonts w:asciiTheme="minorBidi" w:hAnsiTheme="minorBidi"/>
          <w:sz w:val="24"/>
          <w:szCs w:val="24"/>
        </w:rPr>
        <w:t>.</w:t>
      </w:r>
      <w:r w:rsidRPr="004B21CE">
        <w:rPr>
          <w:rFonts w:asciiTheme="minorBidi" w:hAnsiTheme="minorBidi"/>
          <w:sz w:val="24"/>
          <w:szCs w:val="24"/>
        </w:rPr>
        <w:t xml:space="preserve"> </w:t>
      </w:r>
      <w:r>
        <w:rPr>
          <w:rFonts w:asciiTheme="minorBidi" w:hAnsiTheme="minorBidi"/>
          <w:sz w:val="24"/>
          <w:szCs w:val="24"/>
        </w:rPr>
        <w:t>For this reason,</w:t>
      </w:r>
      <w:r w:rsidR="0043298E" w:rsidRPr="004B21CE">
        <w:rPr>
          <w:rFonts w:asciiTheme="minorBidi" w:hAnsiTheme="minorBidi"/>
          <w:sz w:val="24"/>
          <w:szCs w:val="24"/>
        </w:rPr>
        <w:t xml:space="preserve"> the prophet discusses </w:t>
      </w:r>
      <w:r w:rsidRPr="004B21CE">
        <w:rPr>
          <w:rFonts w:asciiTheme="minorBidi" w:hAnsiTheme="minorBidi"/>
          <w:sz w:val="24"/>
          <w:szCs w:val="24"/>
        </w:rPr>
        <w:t>the</w:t>
      </w:r>
      <w:r>
        <w:rPr>
          <w:rFonts w:asciiTheme="minorBidi" w:hAnsiTheme="minorBidi"/>
          <w:sz w:val="24"/>
          <w:szCs w:val="24"/>
        </w:rPr>
        <w:t>m</w:t>
      </w:r>
      <w:r w:rsidRPr="004B21CE">
        <w:rPr>
          <w:rFonts w:asciiTheme="minorBidi" w:hAnsiTheme="minorBidi"/>
          <w:sz w:val="24"/>
          <w:szCs w:val="24"/>
        </w:rPr>
        <w:t xml:space="preserve"> </w:t>
      </w:r>
      <w:r w:rsidR="0043298E" w:rsidRPr="004B21CE">
        <w:rPr>
          <w:rFonts w:asciiTheme="minorBidi" w:hAnsiTheme="minorBidi"/>
          <w:sz w:val="24"/>
          <w:szCs w:val="24"/>
        </w:rPr>
        <w:t xml:space="preserve">at greater length. We </w:t>
      </w:r>
      <w:r>
        <w:rPr>
          <w:rFonts w:asciiTheme="minorBidi" w:hAnsiTheme="minorBidi"/>
          <w:sz w:val="24"/>
          <w:szCs w:val="24"/>
        </w:rPr>
        <w:t>will</w:t>
      </w:r>
      <w:r w:rsidRPr="004B21CE">
        <w:rPr>
          <w:rFonts w:asciiTheme="minorBidi" w:hAnsiTheme="minorBidi"/>
          <w:sz w:val="24"/>
          <w:szCs w:val="24"/>
        </w:rPr>
        <w:t xml:space="preserve"> </w:t>
      </w:r>
      <w:r w:rsidR="0043298E" w:rsidRPr="004B21CE">
        <w:rPr>
          <w:rFonts w:asciiTheme="minorBidi" w:hAnsiTheme="minorBidi"/>
          <w:sz w:val="24"/>
          <w:szCs w:val="24"/>
        </w:rPr>
        <w:t>note here the rather conspicuous</w:t>
      </w:r>
      <w:r w:rsidR="00DE0E1D" w:rsidRPr="004B21CE">
        <w:rPr>
          <w:rFonts w:asciiTheme="minorBidi" w:hAnsiTheme="minorBidi"/>
          <w:sz w:val="24"/>
          <w:szCs w:val="24"/>
        </w:rPr>
        <w:t xml:space="preserve"> absence of any prophecy for</w:t>
      </w:r>
      <w:r w:rsidR="0043298E" w:rsidRPr="004B21CE">
        <w:rPr>
          <w:rFonts w:asciiTheme="minorBidi" w:hAnsiTheme="minorBidi"/>
          <w:sz w:val="24"/>
          <w:szCs w:val="24"/>
        </w:rPr>
        <w:t xml:space="preserve"> Babylonia, which actually destroyed the Temple (as discussed previously).</w:t>
      </w:r>
      <w:r w:rsidR="0043298E" w:rsidRPr="004B21CE">
        <w:rPr>
          <w:rStyle w:val="FootnoteReference"/>
          <w:rFonts w:asciiTheme="minorBidi" w:hAnsiTheme="minorBidi"/>
          <w:sz w:val="24"/>
          <w:szCs w:val="24"/>
        </w:rPr>
        <w:footnoteReference w:id="2"/>
      </w:r>
      <w:r w:rsidR="000623CB" w:rsidRPr="004B21CE">
        <w:rPr>
          <w:rFonts w:asciiTheme="minorBidi" w:hAnsiTheme="minorBidi"/>
          <w:sz w:val="24"/>
          <w:szCs w:val="24"/>
        </w:rPr>
        <w:t xml:space="preserve"> </w:t>
      </w:r>
    </w:p>
    <w:p w:rsidR="000623CB" w:rsidRPr="004B21CE" w:rsidRDefault="000623CB" w:rsidP="00C31585">
      <w:pPr>
        <w:bidi w:val="0"/>
        <w:spacing w:after="0" w:line="240" w:lineRule="auto"/>
        <w:ind w:firstLine="426"/>
        <w:jc w:val="both"/>
        <w:rPr>
          <w:rFonts w:asciiTheme="minorBidi" w:hAnsiTheme="minorBidi"/>
          <w:sz w:val="24"/>
          <w:szCs w:val="24"/>
        </w:rPr>
      </w:pPr>
    </w:p>
    <w:p w:rsidR="000623CB" w:rsidRPr="004B21CE" w:rsidRDefault="000623CB"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Brief prophecies (Chapter 25)</w:t>
      </w:r>
    </w:p>
    <w:p w:rsidR="004B21CE" w:rsidRDefault="004B21CE" w:rsidP="00C31585">
      <w:pPr>
        <w:bidi w:val="0"/>
        <w:spacing w:after="0" w:line="240" w:lineRule="auto"/>
        <w:ind w:firstLine="426"/>
        <w:jc w:val="both"/>
        <w:rPr>
          <w:rFonts w:asciiTheme="minorBidi" w:hAnsiTheme="minorBidi"/>
          <w:sz w:val="24"/>
          <w:szCs w:val="24"/>
        </w:rPr>
      </w:pPr>
    </w:p>
    <w:p w:rsidR="000623CB" w:rsidRPr="004B21CE" w:rsidRDefault="000623CB"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In Chapter 25, Yechezkel conveys brief prophecies concerning Ammon, Moav, Edom and the Pelishtim, each of which has a lengthy historical relationship with Israel.</w:t>
      </w:r>
      <w:r w:rsidRPr="004B21CE">
        <w:rPr>
          <w:rStyle w:val="FootnoteReference"/>
          <w:rFonts w:asciiTheme="minorBidi" w:hAnsiTheme="minorBidi"/>
          <w:sz w:val="24"/>
          <w:szCs w:val="24"/>
        </w:rPr>
        <w:footnoteReference w:id="3"/>
      </w:r>
      <w:r w:rsidRPr="004B21CE">
        <w:rPr>
          <w:rFonts w:asciiTheme="minorBidi" w:hAnsiTheme="minorBidi"/>
          <w:sz w:val="24"/>
          <w:szCs w:val="24"/>
        </w:rPr>
        <w:t xml:space="preserve"> These prophecies share a uniform structure</w:t>
      </w:r>
      <w:r w:rsidR="00A07110">
        <w:rPr>
          <w:rFonts w:asciiTheme="minorBidi" w:hAnsiTheme="minorBidi"/>
          <w:sz w:val="24"/>
          <w:szCs w:val="24"/>
        </w:rPr>
        <w:t>:</w:t>
      </w:r>
      <w:r w:rsidR="00A07110" w:rsidRPr="004B21CE">
        <w:rPr>
          <w:rFonts w:asciiTheme="minorBidi" w:hAnsiTheme="minorBidi"/>
          <w:sz w:val="24"/>
          <w:szCs w:val="24"/>
        </w:rPr>
        <w:t xml:space="preserve"> </w:t>
      </w:r>
      <w:r w:rsidR="00A07110">
        <w:rPr>
          <w:rFonts w:asciiTheme="minorBidi" w:hAnsiTheme="minorBidi"/>
          <w:sz w:val="24"/>
          <w:szCs w:val="24"/>
        </w:rPr>
        <w:t xml:space="preserve">the sin is </w:t>
      </w:r>
      <w:r w:rsidRPr="004B21CE">
        <w:rPr>
          <w:rFonts w:asciiTheme="minorBidi" w:hAnsiTheme="minorBidi"/>
          <w:sz w:val="24"/>
          <w:szCs w:val="24"/>
        </w:rPr>
        <w:t>detail</w:t>
      </w:r>
      <w:r w:rsidR="00A07110">
        <w:rPr>
          <w:rFonts w:asciiTheme="minorBidi" w:hAnsiTheme="minorBidi"/>
          <w:sz w:val="24"/>
          <w:szCs w:val="24"/>
        </w:rPr>
        <w:t>ed</w:t>
      </w:r>
      <w:r w:rsidRPr="004B21CE">
        <w:rPr>
          <w:rFonts w:asciiTheme="minorBidi" w:hAnsiTheme="minorBidi"/>
          <w:sz w:val="24"/>
          <w:szCs w:val="24"/>
        </w:rPr>
        <w:t xml:space="preserve"> using the word “</w:t>
      </w:r>
      <w:r w:rsidRPr="004B21CE">
        <w:rPr>
          <w:rFonts w:asciiTheme="minorBidi" w:hAnsiTheme="minorBidi"/>
          <w:i/>
          <w:iCs/>
          <w:sz w:val="24"/>
          <w:szCs w:val="24"/>
        </w:rPr>
        <w:t>ya’an</w:t>
      </w:r>
      <w:r w:rsidRPr="004B21CE">
        <w:rPr>
          <w:rFonts w:asciiTheme="minorBidi" w:hAnsiTheme="minorBidi"/>
          <w:sz w:val="24"/>
          <w:szCs w:val="24"/>
        </w:rPr>
        <w:t>” (</w:t>
      </w:r>
      <w:r w:rsidR="00DE0E1D" w:rsidRPr="004B21CE">
        <w:rPr>
          <w:rFonts w:asciiTheme="minorBidi" w:hAnsiTheme="minorBidi"/>
          <w:sz w:val="24"/>
          <w:szCs w:val="24"/>
        </w:rPr>
        <w:t>“because”, or “</w:t>
      </w:r>
      <w:r w:rsidRPr="004B21CE">
        <w:rPr>
          <w:rFonts w:asciiTheme="minorBidi" w:hAnsiTheme="minorBidi"/>
          <w:sz w:val="24"/>
          <w:szCs w:val="24"/>
        </w:rPr>
        <w:t>since</w:t>
      </w:r>
      <w:r w:rsidR="00A07110" w:rsidRPr="004B21CE">
        <w:rPr>
          <w:rFonts w:asciiTheme="minorBidi" w:hAnsiTheme="minorBidi"/>
          <w:sz w:val="24"/>
          <w:szCs w:val="24"/>
        </w:rPr>
        <w:t>…”)</w:t>
      </w:r>
      <w:r w:rsidR="00A07110">
        <w:rPr>
          <w:rFonts w:asciiTheme="minorBidi" w:hAnsiTheme="minorBidi"/>
          <w:sz w:val="24"/>
          <w:szCs w:val="24"/>
        </w:rPr>
        <w:t>;</w:t>
      </w:r>
      <w:r w:rsidR="00A07110" w:rsidRPr="004B21CE">
        <w:rPr>
          <w:rFonts w:asciiTheme="minorBidi" w:hAnsiTheme="minorBidi"/>
          <w:sz w:val="24"/>
          <w:szCs w:val="24"/>
        </w:rPr>
        <w:t xml:space="preserve"> </w:t>
      </w:r>
      <w:r w:rsidR="00A07110">
        <w:rPr>
          <w:rFonts w:asciiTheme="minorBidi" w:hAnsiTheme="minorBidi"/>
          <w:sz w:val="24"/>
          <w:szCs w:val="24"/>
        </w:rPr>
        <w:t xml:space="preserve">the punishment is </w:t>
      </w:r>
      <w:r w:rsidRPr="004B21CE">
        <w:rPr>
          <w:rFonts w:asciiTheme="minorBidi" w:hAnsiTheme="minorBidi"/>
          <w:sz w:val="24"/>
          <w:szCs w:val="24"/>
        </w:rPr>
        <w:t>descri</w:t>
      </w:r>
      <w:r w:rsidR="00A07110">
        <w:rPr>
          <w:rFonts w:asciiTheme="minorBidi" w:hAnsiTheme="minorBidi"/>
          <w:sz w:val="24"/>
          <w:szCs w:val="24"/>
        </w:rPr>
        <w:t>bed</w:t>
      </w:r>
      <w:r w:rsidR="00DE0E1D" w:rsidRPr="004B21CE">
        <w:rPr>
          <w:rFonts w:asciiTheme="minorBidi" w:hAnsiTheme="minorBidi"/>
          <w:sz w:val="24"/>
          <w:szCs w:val="24"/>
        </w:rPr>
        <w:t>,</w:t>
      </w:r>
      <w:r w:rsidRPr="004B21CE">
        <w:rPr>
          <w:rFonts w:asciiTheme="minorBidi" w:hAnsiTheme="minorBidi"/>
          <w:sz w:val="24"/>
          <w:szCs w:val="24"/>
        </w:rPr>
        <w:t xml:space="preserve"> </w:t>
      </w:r>
      <w:r w:rsidR="00DE0E1D" w:rsidRPr="004B21CE">
        <w:rPr>
          <w:rFonts w:asciiTheme="minorBidi" w:hAnsiTheme="minorBidi"/>
          <w:sz w:val="24"/>
          <w:szCs w:val="24"/>
        </w:rPr>
        <w:t>beginning</w:t>
      </w:r>
      <w:r w:rsidRPr="004B21CE">
        <w:rPr>
          <w:rFonts w:asciiTheme="minorBidi" w:hAnsiTheme="minorBidi"/>
          <w:sz w:val="24"/>
          <w:szCs w:val="24"/>
        </w:rPr>
        <w:t xml:space="preserve"> with the word “</w:t>
      </w:r>
      <w:r w:rsidRPr="004B21CE">
        <w:rPr>
          <w:rFonts w:asciiTheme="minorBidi" w:hAnsiTheme="minorBidi"/>
          <w:i/>
          <w:iCs/>
          <w:sz w:val="24"/>
          <w:szCs w:val="24"/>
        </w:rPr>
        <w:t>lakhen</w:t>
      </w:r>
      <w:r w:rsidRPr="004B21CE">
        <w:rPr>
          <w:rFonts w:asciiTheme="minorBidi" w:hAnsiTheme="minorBidi"/>
          <w:sz w:val="24"/>
          <w:szCs w:val="24"/>
        </w:rPr>
        <w:t>” (therefore</w:t>
      </w:r>
      <w:r w:rsidR="00A07110" w:rsidRPr="004B21CE">
        <w:rPr>
          <w:rFonts w:asciiTheme="minorBidi" w:hAnsiTheme="minorBidi"/>
          <w:sz w:val="24"/>
          <w:szCs w:val="24"/>
        </w:rPr>
        <w:t>…)</w:t>
      </w:r>
      <w:r w:rsidR="00A07110">
        <w:rPr>
          <w:rFonts w:asciiTheme="minorBidi" w:hAnsiTheme="minorBidi"/>
          <w:sz w:val="24"/>
          <w:szCs w:val="24"/>
        </w:rPr>
        <w:t>;</w:t>
      </w:r>
      <w:r w:rsidR="00A07110" w:rsidRPr="004B21CE">
        <w:rPr>
          <w:rFonts w:asciiTheme="minorBidi" w:hAnsiTheme="minorBidi"/>
          <w:sz w:val="24"/>
          <w:szCs w:val="24"/>
        </w:rPr>
        <w:t xml:space="preserve"> </w:t>
      </w:r>
      <w:r w:rsidRPr="004B21CE">
        <w:rPr>
          <w:rFonts w:asciiTheme="minorBidi" w:hAnsiTheme="minorBidi"/>
          <w:sz w:val="24"/>
          <w:szCs w:val="24"/>
        </w:rPr>
        <w:t xml:space="preserve">and </w:t>
      </w:r>
      <w:r w:rsidR="00A07110">
        <w:rPr>
          <w:rFonts w:asciiTheme="minorBidi" w:hAnsiTheme="minorBidi"/>
          <w:sz w:val="24"/>
          <w:szCs w:val="24"/>
        </w:rPr>
        <w:t xml:space="preserve">is followed by a concluding </w:t>
      </w:r>
      <w:r w:rsidRPr="004B21CE">
        <w:rPr>
          <w:rFonts w:asciiTheme="minorBidi" w:hAnsiTheme="minorBidi"/>
          <w:sz w:val="24"/>
          <w:szCs w:val="24"/>
        </w:rPr>
        <w:t>message, “they shall know that I am the Lord”</w:t>
      </w:r>
      <w:r w:rsidR="00A07110">
        <w:rPr>
          <w:rFonts w:asciiTheme="minorBidi" w:hAnsiTheme="minorBidi"/>
          <w:sz w:val="24"/>
          <w:szCs w:val="24"/>
        </w:rPr>
        <w:t xml:space="preserve"> –</w:t>
      </w:r>
      <w:r w:rsidRPr="004B21CE">
        <w:rPr>
          <w:rFonts w:asciiTheme="minorBidi" w:hAnsiTheme="minorBidi"/>
          <w:sz w:val="24"/>
          <w:szCs w:val="24"/>
        </w:rPr>
        <w:t xml:space="preserve"> which</w:t>
      </w:r>
      <w:r w:rsidR="00A07110">
        <w:rPr>
          <w:rFonts w:asciiTheme="minorBidi" w:hAnsiTheme="minorBidi"/>
          <w:sz w:val="24"/>
          <w:szCs w:val="24"/>
        </w:rPr>
        <w:t xml:space="preserve"> is</w:t>
      </w:r>
      <w:r w:rsidRPr="004B21CE">
        <w:rPr>
          <w:rFonts w:asciiTheme="minorBidi" w:hAnsiTheme="minorBidi"/>
          <w:sz w:val="24"/>
          <w:szCs w:val="24"/>
        </w:rPr>
        <w:t xml:space="preserve"> obviously the purpose of the prophecy as a whole.</w:t>
      </w:r>
    </w:p>
    <w:p w:rsidR="000623CB" w:rsidRPr="004B21CE" w:rsidRDefault="000623CB" w:rsidP="00C31585">
      <w:pPr>
        <w:bidi w:val="0"/>
        <w:spacing w:after="0" w:line="240" w:lineRule="auto"/>
        <w:ind w:firstLine="426"/>
        <w:jc w:val="both"/>
        <w:rPr>
          <w:rFonts w:asciiTheme="minorBidi" w:hAnsiTheme="minorBidi"/>
          <w:sz w:val="24"/>
          <w:szCs w:val="24"/>
        </w:rPr>
      </w:pPr>
    </w:p>
    <w:p w:rsidR="000623CB" w:rsidRPr="004B21CE" w:rsidRDefault="000623CB"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Ammon (vv. 1-7)</w:t>
      </w:r>
    </w:p>
    <w:p w:rsidR="004B21CE" w:rsidRDefault="004B21CE" w:rsidP="00C31585">
      <w:pPr>
        <w:bidi w:val="0"/>
        <w:spacing w:after="0" w:line="240" w:lineRule="auto"/>
        <w:ind w:firstLine="426"/>
        <w:jc w:val="both"/>
        <w:rPr>
          <w:rFonts w:asciiTheme="minorBidi" w:hAnsiTheme="minorBidi"/>
          <w:sz w:val="24"/>
          <w:szCs w:val="24"/>
        </w:rPr>
      </w:pPr>
    </w:p>
    <w:p w:rsidR="000623CB" w:rsidRDefault="00F456AB"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The word of God that comes to Yechezkel begins as follows:</w:t>
      </w:r>
    </w:p>
    <w:p w:rsidR="004B21CE" w:rsidRPr="004B21CE" w:rsidRDefault="004B21CE" w:rsidP="00C31585">
      <w:pPr>
        <w:bidi w:val="0"/>
        <w:spacing w:after="0" w:line="240" w:lineRule="auto"/>
        <w:ind w:firstLine="720"/>
        <w:jc w:val="both"/>
        <w:rPr>
          <w:rFonts w:asciiTheme="minorBidi" w:hAnsiTheme="minorBidi"/>
          <w:sz w:val="24"/>
          <w:szCs w:val="24"/>
        </w:rPr>
      </w:pPr>
    </w:p>
    <w:p w:rsidR="00F456AB" w:rsidRPr="004B21CE" w:rsidRDefault="00F456AB" w:rsidP="00C31585">
      <w:pPr>
        <w:bidi w:val="0"/>
        <w:spacing w:after="0" w:line="240" w:lineRule="auto"/>
        <w:ind w:left="720"/>
        <w:jc w:val="both"/>
        <w:rPr>
          <w:rFonts w:asciiTheme="minorBidi" w:hAnsiTheme="minorBidi"/>
          <w:sz w:val="24"/>
          <w:szCs w:val="24"/>
        </w:rPr>
      </w:pPr>
      <w:r w:rsidRPr="004B21CE">
        <w:rPr>
          <w:rFonts w:asciiTheme="minorBidi" w:hAnsiTheme="minorBidi"/>
          <w:sz w:val="24"/>
          <w:szCs w:val="24"/>
        </w:rPr>
        <w:t>“Son of man, set your face against the children of Ammon, and prophesy against them, and say to the children of Ammon, Hear the word of the Lord God…” (vv. 2-3).</w:t>
      </w:r>
    </w:p>
    <w:p w:rsidR="004B21CE" w:rsidRDefault="004B21CE" w:rsidP="00C31585">
      <w:pPr>
        <w:bidi w:val="0"/>
        <w:spacing w:after="0" w:line="240" w:lineRule="auto"/>
        <w:ind w:firstLine="426"/>
        <w:jc w:val="both"/>
        <w:rPr>
          <w:rFonts w:asciiTheme="minorBidi" w:hAnsiTheme="minorBidi"/>
          <w:sz w:val="24"/>
          <w:szCs w:val="24"/>
        </w:rPr>
      </w:pPr>
    </w:p>
    <w:p w:rsidR="0071144B" w:rsidRDefault="00F456AB"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This preamble is unique to the prophecy to Ammon</w:t>
      </w:r>
      <w:r w:rsidR="00A07110">
        <w:rPr>
          <w:rFonts w:asciiTheme="minorBidi" w:hAnsiTheme="minorBidi"/>
          <w:sz w:val="24"/>
          <w:szCs w:val="24"/>
        </w:rPr>
        <w:t xml:space="preserve">. </w:t>
      </w:r>
      <w:r w:rsidR="00A07110" w:rsidRPr="004B21CE">
        <w:rPr>
          <w:rFonts w:asciiTheme="minorBidi" w:hAnsiTheme="minorBidi"/>
          <w:sz w:val="24"/>
          <w:szCs w:val="24"/>
        </w:rPr>
        <w:t xml:space="preserve"> </w:t>
      </w:r>
      <w:r w:rsidR="00A07110">
        <w:rPr>
          <w:rFonts w:asciiTheme="minorBidi" w:hAnsiTheme="minorBidi"/>
          <w:sz w:val="24"/>
          <w:szCs w:val="24"/>
        </w:rPr>
        <w:t>The focus</w:t>
      </w:r>
      <w:r w:rsidR="00DE0E1D" w:rsidRPr="004B21CE">
        <w:rPr>
          <w:rFonts w:asciiTheme="minorBidi" w:hAnsiTheme="minorBidi"/>
          <w:sz w:val="24"/>
          <w:szCs w:val="24"/>
        </w:rPr>
        <w:t xml:space="preserve"> </w:t>
      </w:r>
      <w:r w:rsidRPr="004B21CE">
        <w:rPr>
          <w:rFonts w:asciiTheme="minorBidi" w:hAnsiTheme="minorBidi"/>
          <w:sz w:val="24"/>
          <w:szCs w:val="24"/>
        </w:rPr>
        <w:t xml:space="preserve">on introductory expressions (“set your face”, “and say”, “hear”) </w:t>
      </w:r>
      <w:r w:rsidR="00A07110">
        <w:rPr>
          <w:rFonts w:asciiTheme="minorBidi" w:hAnsiTheme="minorBidi"/>
          <w:sz w:val="24"/>
          <w:szCs w:val="24"/>
        </w:rPr>
        <w:t xml:space="preserve">seems to </w:t>
      </w:r>
      <w:r w:rsidRPr="004B21CE">
        <w:rPr>
          <w:rFonts w:asciiTheme="minorBidi" w:hAnsiTheme="minorBidi"/>
          <w:sz w:val="24"/>
          <w:szCs w:val="24"/>
        </w:rPr>
        <w:t xml:space="preserve">serve as a </w:t>
      </w:r>
      <w:r w:rsidRPr="004B21CE">
        <w:rPr>
          <w:rFonts w:asciiTheme="minorBidi" w:hAnsiTheme="minorBidi"/>
          <w:sz w:val="24"/>
          <w:szCs w:val="24"/>
        </w:rPr>
        <w:lastRenderedPageBreak/>
        <w:t xml:space="preserve">transition between the first part of the Book and the second, </w:t>
      </w:r>
      <w:r w:rsidR="0071144B">
        <w:rPr>
          <w:rFonts w:asciiTheme="minorBidi" w:hAnsiTheme="minorBidi"/>
          <w:sz w:val="24"/>
          <w:szCs w:val="24"/>
        </w:rPr>
        <w:t xml:space="preserve">an </w:t>
      </w:r>
      <w:r w:rsidRPr="004B21CE">
        <w:rPr>
          <w:rFonts w:asciiTheme="minorBidi" w:hAnsiTheme="minorBidi"/>
          <w:sz w:val="24"/>
          <w:szCs w:val="24"/>
        </w:rPr>
        <w:t>indicati</w:t>
      </w:r>
      <w:r w:rsidR="0071144B">
        <w:rPr>
          <w:rFonts w:asciiTheme="minorBidi" w:hAnsiTheme="minorBidi"/>
          <w:sz w:val="24"/>
          <w:szCs w:val="24"/>
        </w:rPr>
        <w:t>o</w:t>
      </w:r>
      <w:r w:rsidRPr="004B21CE">
        <w:rPr>
          <w:rFonts w:asciiTheme="minorBidi" w:hAnsiTheme="minorBidi"/>
          <w:sz w:val="24"/>
          <w:szCs w:val="24"/>
        </w:rPr>
        <w:t xml:space="preserve">n that the content of the prophecy changes at this point. </w:t>
      </w:r>
    </w:p>
    <w:p w:rsidR="00F456AB" w:rsidRPr="004B21CE" w:rsidRDefault="00F456AB"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 xml:space="preserve">Whether the order of the prophecies here is geographical or related to content, Ammon </w:t>
      </w:r>
      <w:r w:rsidR="0071144B">
        <w:rPr>
          <w:rFonts w:asciiTheme="minorBidi" w:hAnsiTheme="minorBidi"/>
          <w:sz w:val="24"/>
          <w:szCs w:val="24"/>
        </w:rPr>
        <w:t xml:space="preserve">may be the nation that </w:t>
      </w:r>
      <w:r w:rsidRPr="004B21CE">
        <w:rPr>
          <w:rFonts w:asciiTheme="minorBidi" w:hAnsiTheme="minorBidi"/>
          <w:sz w:val="24"/>
          <w:szCs w:val="24"/>
        </w:rPr>
        <w:t>appears first because the two prophecies to Ammon in our chapter (vv. 1-5</w:t>
      </w:r>
      <w:r w:rsidR="0071144B">
        <w:rPr>
          <w:rFonts w:asciiTheme="minorBidi" w:hAnsiTheme="minorBidi"/>
          <w:sz w:val="24"/>
          <w:szCs w:val="24"/>
        </w:rPr>
        <w:t xml:space="preserve"> </w:t>
      </w:r>
      <w:r w:rsidRPr="004B21CE">
        <w:rPr>
          <w:rFonts w:asciiTheme="minorBidi" w:hAnsiTheme="minorBidi"/>
          <w:sz w:val="24"/>
          <w:szCs w:val="24"/>
        </w:rPr>
        <w:t xml:space="preserve">and 6-7) complement the previous prophecy to Ammon, in Chapter 21 (vv. 33-37). Alternatively, Ammon </w:t>
      </w:r>
      <w:r w:rsidR="0071144B">
        <w:rPr>
          <w:rFonts w:asciiTheme="minorBidi" w:hAnsiTheme="minorBidi"/>
          <w:sz w:val="24"/>
          <w:szCs w:val="24"/>
        </w:rPr>
        <w:t xml:space="preserve">may be </w:t>
      </w:r>
      <w:r w:rsidRPr="004B21CE">
        <w:rPr>
          <w:rFonts w:asciiTheme="minorBidi" w:hAnsiTheme="minorBidi"/>
          <w:sz w:val="24"/>
          <w:szCs w:val="24"/>
        </w:rPr>
        <w:t xml:space="preserve">first </w:t>
      </w:r>
      <w:r w:rsidR="0071144B">
        <w:rPr>
          <w:rFonts w:asciiTheme="minorBidi" w:hAnsiTheme="minorBidi"/>
          <w:sz w:val="24"/>
          <w:szCs w:val="24"/>
        </w:rPr>
        <w:t>because of</w:t>
      </w:r>
      <w:r w:rsidRPr="004B21CE">
        <w:rPr>
          <w:rFonts w:asciiTheme="minorBidi" w:hAnsiTheme="minorBidi"/>
          <w:sz w:val="24"/>
          <w:szCs w:val="24"/>
        </w:rPr>
        <w:t xml:space="preserve"> the severity of the prophet’s accusation – their rejoicing over the fall of Israel, which is </w:t>
      </w:r>
      <w:r w:rsidR="00DE0E1D" w:rsidRPr="004B21CE">
        <w:rPr>
          <w:rFonts w:asciiTheme="minorBidi" w:hAnsiTheme="minorBidi"/>
          <w:sz w:val="24"/>
          <w:szCs w:val="24"/>
        </w:rPr>
        <w:t xml:space="preserve">depicted </w:t>
      </w:r>
      <w:r w:rsidRPr="004B21CE">
        <w:rPr>
          <w:rFonts w:asciiTheme="minorBidi" w:hAnsiTheme="minorBidi"/>
          <w:sz w:val="24"/>
          <w:szCs w:val="24"/>
        </w:rPr>
        <w:t>twice in these verses: once through the</w:t>
      </w:r>
      <w:r w:rsidR="00DE0E1D" w:rsidRPr="004B21CE">
        <w:rPr>
          <w:rFonts w:asciiTheme="minorBidi" w:hAnsiTheme="minorBidi"/>
          <w:sz w:val="24"/>
          <w:szCs w:val="24"/>
        </w:rPr>
        <w:t>ir</w:t>
      </w:r>
      <w:r w:rsidRPr="004B21CE">
        <w:rPr>
          <w:rFonts w:asciiTheme="minorBidi" w:hAnsiTheme="minorBidi"/>
          <w:sz w:val="24"/>
          <w:szCs w:val="24"/>
        </w:rPr>
        <w:t xml:space="preserve"> cries of joy, and again through the</w:t>
      </w:r>
      <w:r w:rsidR="00DE0E1D" w:rsidRPr="004B21CE">
        <w:rPr>
          <w:rFonts w:asciiTheme="minorBidi" w:hAnsiTheme="minorBidi"/>
          <w:sz w:val="24"/>
          <w:szCs w:val="24"/>
        </w:rPr>
        <w:t>ir</w:t>
      </w:r>
      <w:r w:rsidRPr="004B21CE">
        <w:rPr>
          <w:rFonts w:asciiTheme="minorBidi" w:hAnsiTheme="minorBidi"/>
          <w:sz w:val="24"/>
          <w:szCs w:val="24"/>
        </w:rPr>
        <w:t xml:space="preserve"> clapping of hands and stamping of feet.</w:t>
      </w:r>
      <w:r w:rsidRPr="004B21CE">
        <w:rPr>
          <w:rStyle w:val="FootnoteReference"/>
          <w:rFonts w:asciiTheme="minorBidi" w:hAnsiTheme="minorBidi"/>
          <w:sz w:val="24"/>
          <w:szCs w:val="24"/>
        </w:rPr>
        <w:footnoteReference w:id="4"/>
      </w:r>
      <w:r w:rsidRPr="004B21CE">
        <w:rPr>
          <w:rFonts w:asciiTheme="minorBidi" w:hAnsiTheme="minorBidi"/>
          <w:sz w:val="24"/>
          <w:szCs w:val="24"/>
        </w:rPr>
        <w:t xml:space="preserve"> </w:t>
      </w:r>
      <w:r w:rsidR="0071144B">
        <w:rPr>
          <w:rFonts w:asciiTheme="minorBidi" w:hAnsiTheme="minorBidi"/>
          <w:sz w:val="24"/>
          <w:szCs w:val="24"/>
        </w:rPr>
        <w:t>Perhaps a</w:t>
      </w:r>
      <w:r w:rsidR="0071144B" w:rsidRPr="004B21CE">
        <w:rPr>
          <w:rFonts w:asciiTheme="minorBidi" w:hAnsiTheme="minorBidi"/>
          <w:sz w:val="24"/>
          <w:szCs w:val="24"/>
        </w:rPr>
        <w:t xml:space="preserve">nother </w:t>
      </w:r>
      <w:r w:rsidR="00552B13" w:rsidRPr="004B21CE">
        <w:rPr>
          <w:rFonts w:asciiTheme="minorBidi" w:hAnsiTheme="minorBidi"/>
          <w:sz w:val="24"/>
          <w:szCs w:val="24"/>
        </w:rPr>
        <w:t>technique that Yechezkel adopts in his efforts to depict the disdain of Ammon is his use of the word “</w:t>
      </w:r>
      <w:r w:rsidR="00552B13" w:rsidRPr="004B21CE">
        <w:rPr>
          <w:rFonts w:asciiTheme="minorBidi" w:hAnsiTheme="minorBidi"/>
          <w:i/>
          <w:iCs/>
          <w:sz w:val="24"/>
          <w:szCs w:val="24"/>
        </w:rPr>
        <w:t>seit</w:t>
      </w:r>
      <w:r w:rsidR="00552B13" w:rsidRPr="004B21CE">
        <w:rPr>
          <w:rFonts w:asciiTheme="minorBidi" w:hAnsiTheme="minorBidi"/>
          <w:sz w:val="24"/>
          <w:szCs w:val="24"/>
        </w:rPr>
        <w:t xml:space="preserve">”, a term unique to </w:t>
      </w:r>
      <w:r w:rsidR="00552B13" w:rsidRPr="004B21CE">
        <w:rPr>
          <w:rFonts w:asciiTheme="minorBidi" w:hAnsiTheme="minorBidi"/>
          <w:i/>
          <w:iCs/>
          <w:sz w:val="24"/>
          <w:szCs w:val="24"/>
        </w:rPr>
        <w:t>Sefer Yechezkel</w:t>
      </w:r>
      <w:r w:rsidR="00552B13" w:rsidRPr="004B21CE">
        <w:rPr>
          <w:rFonts w:asciiTheme="minorBidi" w:hAnsiTheme="minorBidi"/>
          <w:sz w:val="24"/>
          <w:szCs w:val="24"/>
        </w:rPr>
        <w:t>, denoting scorn.</w:t>
      </w:r>
      <w:r w:rsidR="00552B13" w:rsidRPr="004B21CE">
        <w:rPr>
          <w:rStyle w:val="FootnoteReference"/>
          <w:rFonts w:asciiTheme="minorBidi" w:hAnsiTheme="minorBidi"/>
          <w:sz w:val="24"/>
          <w:szCs w:val="24"/>
        </w:rPr>
        <w:footnoteReference w:id="5"/>
      </w:r>
    </w:p>
    <w:p w:rsidR="004B21CE" w:rsidRDefault="004B21CE" w:rsidP="00C31585">
      <w:pPr>
        <w:bidi w:val="0"/>
        <w:spacing w:after="0" w:line="240" w:lineRule="auto"/>
        <w:ind w:firstLine="720"/>
        <w:jc w:val="both"/>
        <w:rPr>
          <w:rFonts w:asciiTheme="minorBidi" w:hAnsiTheme="minorBidi"/>
          <w:sz w:val="24"/>
          <w:szCs w:val="24"/>
        </w:rPr>
      </w:pPr>
    </w:p>
    <w:p w:rsidR="00552B13" w:rsidRDefault="00552B13"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A similar depiction of Ammon’s attitude towards Bnei Yisrael is to be found in the prophecy of Tzefania:</w:t>
      </w:r>
    </w:p>
    <w:p w:rsidR="004B21CE" w:rsidRPr="004B21CE" w:rsidRDefault="004B21CE" w:rsidP="00C31585">
      <w:pPr>
        <w:bidi w:val="0"/>
        <w:spacing w:after="0" w:line="240" w:lineRule="auto"/>
        <w:ind w:firstLine="720"/>
        <w:jc w:val="both"/>
        <w:rPr>
          <w:rFonts w:asciiTheme="minorBidi" w:hAnsiTheme="minorBidi"/>
          <w:sz w:val="24"/>
          <w:szCs w:val="24"/>
        </w:rPr>
      </w:pPr>
    </w:p>
    <w:p w:rsidR="00552B13" w:rsidRPr="004B21CE" w:rsidRDefault="00552B13" w:rsidP="00C31585">
      <w:pPr>
        <w:bidi w:val="0"/>
        <w:spacing w:after="0" w:line="240" w:lineRule="auto"/>
        <w:ind w:left="720"/>
        <w:jc w:val="both"/>
        <w:rPr>
          <w:rFonts w:asciiTheme="minorBidi" w:hAnsiTheme="minorBidi"/>
          <w:sz w:val="24"/>
          <w:szCs w:val="24"/>
        </w:rPr>
      </w:pPr>
      <w:r w:rsidRPr="004B21CE">
        <w:rPr>
          <w:rFonts w:asciiTheme="minorBidi" w:hAnsiTheme="minorBidi"/>
          <w:sz w:val="24"/>
          <w:szCs w:val="24"/>
        </w:rPr>
        <w:t>“I have heard… the revilings of the children of Ammon, whereby they have taunted My people, and magnified themselves against their border. Therefore… the children of Ammon [shall be] like Amora… the residue of My people shall spoil them, and the remnant of My people shall possess them. This they shall have for their pride, because they have reproached and magnified themselves against the people of the Lord of hosts.” (</w:t>
      </w:r>
      <w:r w:rsidRPr="004B21CE">
        <w:rPr>
          <w:rFonts w:asciiTheme="minorBidi" w:hAnsiTheme="minorBidi"/>
          <w:i/>
          <w:iCs/>
          <w:sz w:val="24"/>
          <w:szCs w:val="24"/>
        </w:rPr>
        <w:t>Tzefania</w:t>
      </w:r>
      <w:r w:rsidRPr="004B21CE">
        <w:rPr>
          <w:rFonts w:asciiTheme="minorBidi" w:hAnsiTheme="minorBidi"/>
          <w:sz w:val="24"/>
          <w:szCs w:val="24"/>
        </w:rPr>
        <w:t xml:space="preserve"> 2:8-10)</w:t>
      </w:r>
      <w:r w:rsidRPr="004B21CE">
        <w:rPr>
          <w:rStyle w:val="FootnoteReference"/>
          <w:rFonts w:asciiTheme="minorBidi" w:hAnsiTheme="minorBidi"/>
          <w:sz w:val="24"/>
          <w:szCs w:val="24"/>
        </w:rPr>
        <w:footnoteReference w:id="6"/>
      </w:r>
    </w:p>
    <w:p w:rsidR="004B21CE" w:rsidRDefault="004B21CE" w:rsidP="00C31585">
      <w:pPr>
        <w:bidi w:val="0"/>
        <w:spacing w:after="0" w:line="240" w:lineRule="auto"/>
        <w:ind w:firstLine="426"/>
        <w:jc w:val="both"/>
        <w:rPr>
          <w:rFonts w:asciiTheme="minorBidi" w:hAnsiTheme="minorBidi"/>
          <w:sz w:val="24"/>
          <w:szCs w:val="24"/>
        </w:rPr>
      </w:pPr>
    </w:p>
    <w:p w:rsidR="00C87FAC" w:rsidRDefault="0071144B" w:rsidP="00C31585">
      <w:pPr>
        <w:bidi w:val="0"/>
        <w:spacing w:after="0" w:line="240" w:lineRule="auto"/>
        <w:ind w:firstLine="720"/>
        <w:jc w:val="both"/>
        <w:rPr>
          <w:rFonts w:asciiTheme="minorBidi" w:hAnsiTheme="minorBidi"/>
          <w:sz w:val="24"/>
          <w:szCs w:val="24"/>
        </w:rPr>
      </w:pPr>
      <w:r>
        <w:rPr>
          <w:rFonts w:asciiTheme="minorBidi" w:hAnsiTheme="minorBidi"/>
          <w:sz w:val="24"/>
          <w:szCs w:val="24"/>
        </w:rPr>
        <w:t>It may be because of</w:t>
      </w:r>
      <w:r w:rsidR="00552B13" w:rsidRPr="004B21CE">
        <w:rPr>
          <w:rFonts w:asciiTheme="minorBidi" w:hAnsiTheme="minorBidi"/>
          <w:sz w:val="24"/>
          <w:szCs w:val="24"/>
        </w:rPr>
        <w:t xml:space="preserve"> the many years </w:t>
      </w:r>
      <w:r>
        <w:rPr>
          <w:rFonts w:asciiTheme="minorBidi" w:hAnsiTheme="minorBidi"/>
          <w:sz w:val="24"/>
          <w:szCs w:val="24"/>
        </w:rPr>
        <w:t>that Ammon showed</w:t>
      </w:r>
      <w:r w:rsidR="00552B13" w:rsidRPr="004B21CE">
        <w:rPr>
          <w:rFonts w:asciiTheme="minorBidi" w:hAnsiTheme="minorBidi"/>
          <w:sz w:val="24"/>
          <w:szCs w:val="24"/>
        </w:rPr>
        <w:t xml:space="preserve"> scorn towards Israel that Yechezkel </w:t>
      </w:r>
      <w:r w:rsidR="009931AF" w:rsidRPr="004B21CE">
        <w:rPr>
          <w:rFonts w:asciiTheme="minorBidi" w:hAnsiTheme="minorBidi"/>
          <w:sz w:val="24"/>
          <w:szCs w:val="24"/>
        </w:rPr>
        <w:t xml:space="preserve">introduces </w:t>
      </w:r>
      <w:r w:rsidR="00552B13" w:rsidRPr="004B21CE">
        <w:rPr>
          <w:rFonts w:asciiTheme="minorBidi" w:hAnsiTheme="minorBidi"/>
          <w:sz w:val="24"/>
          <w:szCs w:val="24"/>
        </w:rPr>
        <w:t xml:space="preserve">his prophecies to the nations </w:t>
      </w:r>
      <w:r w:rsidR="009931AF" w:rsidRPr="004B21CE">
        <w:rPr>
          <w:rFonts w:asciiTheme="minorBidi" w:hAnsiTheme="minorBidi"/>
          <w:sz w:val="24"/>
          <w:szCs w:val="24"/>
        </w:rPr>
        <w:t xml:space="preserve">by foretelling the </w:t>
      </w:r>
      <w:r>
        <w:rPr>
          <w:rFonts w:asciiTheme="minorBidi" w:hAnsiTheme="minorBidi"/>
          <w:sz w:val="24"/>
          <w:szCs w:val="24"/>
        </w:rPr>
        <w:t xml:space="preserve">destruction and </w:t>
      </w:r>
      <w:r w:rsidR="009931AF" w:rsidRPr="004B21CE">
        <w:rPr>
          <w:rFonts w:asciiTheme="minorBidi" w:hAnsiTheme="minorBidi"/>
          <w:sz w:val="24"/>
          <w:szCs w:val="24"/>
        </w:rPr>
        <w:t xml:space="preserve">downfall of Ammon. The transition between the first </w:t>
      </w:r>
      <w:r w:rsidR="00C87FAC">
        <w:rPr>
          <w:rFonts w:asciiTheme="minorBidi" w:hAnsiTheme="minorBidi"/>
          <w:sz w:val="24"/>
          <w:szCs w:val="24"/>
        </w:rPr>
        <w:t xml:space="preserve">and second </w:t>
      </w:r>
      <w:r w:rsidR="009931AF" w:rsidRPr="004B21CE">
        <w:rPr>
          <w:rFonts w:asciiTheme="minorBidi" w:hAnsiTheme="minorBidi"/>
          <w:sz w:val="24"/>
          <w:szCs w:val="24"/>
        </w:rPr>
        <w:t>part</w:t>
      </w:r>
      <w:r w:rsidR="00C87FAC">
        <w:rPr>
          <w:rFonts w:asciiTheme="minorBidi" w:hAnsiTheme="minorBidi"/>
          <w:sz w:val="24"/>
          <w:szCs w:val="24"/>
        </w:rPr>
        <w:t>s</w:t>
      </w:r>
      <w:r w:rsidR="009931AF" w:rsidRPr="004B21CE">
        <w:rPr>
          <w:rFonts w:asciiTheme="minorBidi" w:hAnsiTheme="minorBidi"/>
          <w:sz w:val="24"/>
          <w:szCs w:val="24"/>
        </w:rPr>
        <w:t xml:space="preserve"> of the Book is </w:t>
      </w:r>
      <w:r w:rsidR="00C87FAC">
        <w:rPr>
          <w:rFonts w:asciiTheme="minorBidi" w:hAnsiTheme="minorBidi"/>
          <w:sz w:val="24"/>
          <w:szCs w:val="24"/>
        </w:rPr>
        <w:t xml:space="preserve">indirectly </w:t>
      </w:r>
      <w:r w:rsidR="009931AF" w:rsidRPr="004B21CE">
        <w:rPr>
          <w:rFonts w:asciiTheme="minorBidi" w:hAnsiTheme="minorBidi"/>
          <w:sz w:val="24"/>
          <w:szCs w:val="24"/>
        </w:rPr>
        <w:t>shown here through the content of the prophecy to Ammon, too: their joy over the desecration of the Temple</w:t>
      </w:r>
      <w:r w:rsidR="00C87FAC">
        <w:rPr>
          <w:rFonts w:asciiTheme="minorBidi" w:hAnsiTheme="minorBidi"/>
          <w:sz w:val="24"/>
          <w:szCs w:val="24"/>
        </w:rPr>
        <w:t xml:space="preserve"> and</w:t>
      </w:r>
      <w:r w:rsidR="009931AF" w:rsidRPr="004B21CE">
        <w:rPr>
          <w:rFonts w:asciiTheme="minorBidi" w:hAnsiTheme="minorBidi"/>
          <w:sz w:val="24"/>
          <w:szCs w:val="24"/>
        </w:rPr>
        <w:t xml:space="preserve"> the desolation of the land and the exile of the inhabitants of Yehuda serve to define the</w:t>
      </w:r>
      <w:r w:rsidR="00C87FAC">
        <w:rPr>
          <w:rFonts w:asciiTheme="minorBidi" w:hAnsiTheme="minorBidi"/>
          <w:sz w:val="24"/>
          <w:szCs w:val="24"/>
        </w:rPr>
        <w:t xml:space="preserve"> Book’s</w:t>
      </w:r>
      <w:r w:rsidR="009931AF" w:rsidRPr="004B21CE">
        <w:rPr>
          <w:rFonts w:asciiTheme="minorBidi" w:hAnsiTheme="minorBidi"/>
          <w:sz w:val="24"/>
          <w:szCs w:val="24"/>
        </w:rPr>
        <w:t xml:space="preserve"> transition to the </w:t>
      </w:r>
      <w:r w:rsidR="00C87FAC">
        <w:rPr>
          <w:rFonts w:asciiTheme="minorBidi" w:hAnsiTheme="minorBidi"/>
          <w:sz w:val="24"/>
          <w:szCs w:val="24"/>
        </w:rPr>
        <w:t xml:space="preserve">post-Destruction </w:t>
      </w:r>
      <w:r w:rsidR="009931AF" w:rsidRPr="004B21CE">
        <w:rPr>
          <w:rFonts w:asciiTheme="minorBidi" w:hAnsiTheme="minorBidi"/>
          <w:sz w:val="24"/>
          <w:szCs w:val="24"/>
        </w:rPr>
        <w:t xml:space="preserve">prophecies. </w:t>
      </w:r>
    </w:p>
    <w:p w:rsidR="00C31585" w:rsidRDefault="00C31585" w:rsidP="00C31585">
      <w:pPr>
        <w:bidi w:val="0"/>
        <w:spacing w:after="0" w:line="240" w:lineRule="auto"/>
        <w:ind w:firstLine="720"/>
        <w:jc w:val="both"/>
        <w:rPr>
          <w:rFonts w:asciiTheme="minorBidi" w:hAnsiTheme="minorBidi"/>
          <w:sz w:val="24"/>
          <w:szCs w:val="24"/>
        </w:rPr>
      </w:pPr>
    </w:p>
    <w:p w:rsidR="00552B13" w:rsidRPr="004B21CE" w:rsidRDefault="009931AF"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 xml:space="preserve">In response to the glee of Ammon, Yechezkel prophesies their </w:t>
      </w:r>
      <w:r w:rsidR="00B644D2" w:rsidRPr="004B21CE">
        <w:rPr>
          <w:rFonts w:asciiTheme="minorBidi" w:hAnsiTheme="minorBidi"/>
          <w:sz w:val="24"/>
          <w:szCs w:val="24"/>
        </w:rPr>
        <w:t xml:space="preserve">disappearance and </w:t>
      </w:r>
      <w:r w:rsidRPr="004B21CE">
        <w:rPr>
          <w:rFonts w:asciiTheme="minorBidi" w:hAnsiTheme="minorBidi"/>
          <w:sz w:val="24"/>
          <w:szCs w:val="24"/>
        </w:rPr>
        <w:t>annihilation. There are further indications of the background to this in Yirmiyahu’s attitude towards the relationship between Israel and Ammon. His prophecy indicates some degree of fear that Ammon would conquer the land:</w:t>
      </w:r>
    </w:p>
    <w:p w:rsidR="004B21CE" w:rsidRDefault="004B21CE" w:rsidP="00C31585">
      <w:pPr>
        <w:bidi w:val="0"/>
        <w:spacing w:after="0" w:line="240" w:lineRule="auto"/>
        <w:ind w:left="720" w:hanging="11"/>
        <w:jc w:val="both"/>
        <w:rPr>
          <w:rFonts w:asciiTheme="minorBidi" w:hAnsiTheme="minorBidi"/>
          <w:sz w:val="24"/>
          <w:szCs w:val="24"/>
        </w:rPr>
      </w:pPr>
    </w:p>
    <w:p w:rsidR="009931AF" w:rsidRDefault="009931AF" w:rsidP="00C31585">
      <w:pPr>
        <w:bidi w:val="0"/>
        <w:spacing w:after="0" w:line="240" w:lineRule="auto"/>
        <w:ind w:left="720"/>
        <w:jc w:val="both"/>
        <w:rPr>
          <w:rFonts w:asciiTheme="minorBidi" w:hAnsiTheme="minorBidi"/>
          <w:sz w:val="24"/>
          <w:szCs w:val="24"/>
        </w:rPr>
      </w:pPr>
      <w:r w:rsidRPr="004B21CE">
        <w:rPr>
          <w:rFonts w:asciiTheme="minorBidi" w:hAnsiTheme="minorBidi"/>
          <w:sz w:val="24"/>
          <w:szCs w:val="24"/>
        </w:rPr>
        <w:t>“Concerning the children of Ammon… Has Israel no sons? Has he no heir? Why, then, does Malkam inherit Gad, and his people dwell in his cities?” (</w:t>
      </w:r>
      <w:r w:rsidRPr="004B21CE">
        <w:rPr>
          <w:rFonts w:asciiTheme="minorBidi" w:hAnsiTheme="minorBidi"/>
          <w:i/>
          <w:iCs/>
          <w:sz w:val="24"/>
          <w:szCs w:val="24"/>
        </w:rPr>
        <w:t>Yirmiyahu</w:t>
      </w:r>
      <w:r w:rsidRPr="004B21CE">
        <w:rPr>
          <w:rFonts w:asciiTheme="minorBidi" w:hAnsiTheme="minorBidi"/>
          <w:sz w:val="24"/>
          <w:szCs w:val="24"/>
        </w:rPr>
        <w:t xml:space="preserve"> 49:1)</w:t>
      </w:r>
    </w:p>
    <w:p w:rsidR="004B21CE" w:rsidRPr="004B21CE" w:rsidRDefault="004B21CE" w:rsidP="00C31585">
      <w:pPr>
        <w:bidi w:val="0"/>
        <w:spacing w:after="0" w:line="240" w:lineRule="auto"/>
        <w:ind w:left="720"/>
        <w:jc w:val="both"/>
        <w:rPr>
          <w:rFonts w:asciiTheme="minorBidi" w:hAnsiTheme="minorBidi"/>
          <w:sz w:val="24"/>
          <w:szCs w:val="24"/>
        </w:rPr>
      </w:pPr>
    </w:p>
    <w:p w:rsidR="009931AF" w:rsidRPr="004B21CE" w:rsidRDefault="009931AF"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Against the background of this fear we better understand the importance of Yechezkel’s prophetic message to Ammon, including their destruction.</w:t>
      </w:r>
      <w:r w:rsidRPr="004B21CE">
        <w:rPr>
          <w:rStyle w:val="FootnoteReference"/>
          <w:rFonts w:asciiTheme="minorBidi" w:hAnsiTheme="minorBidi"/>
          <w:sz w:val="24"/>
          <w:szCs w:val="24"/>
        </w:rPr>
        <w:footnoteReference w:id="7"/>
      </w:r>
    </w:p>
    <w:p w:rsidR="009931AF" w:rsidRPr="004B21CE" w:rsidRDefault="009931AF" w:rsidP="00C31585">
      <w:pPr>
        <w:bidi w:val="0"/>
        <w:spacing w:after="0" w:line="240" w:lineRule="auto"/>
        <w:ind w:firstLine="426"/>
        <w:jc w:val="both"/>
        <w:rPr>
          <w:rFonts w:asciiTheme="minorBidi" w:hAnsiTheme="minorBidi"/>
          <w:sz w:val="24"/>
          <w:szCs w:val="24"/>
        </w:rPr>
      </w:pPr>
    </w:p>
    <w:p w:rsidR="009931AF" w:rsidRPr="004B21CE" w:rsidRDefault="009931AF"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Moav and Se’ir (vv. 8-11)</w:t>
      </w:r>
    </w:p>
    <w:p w:rsidR="004B21CE" w:rsidRDefault="004B21CE" w:rsidP="00C31585">
      <w:pPr>
        <w:bidi w:val="0"/>
        <w:spacing w:after="0" w:line="240" w:lineRule="auto"/>
        <w:ind w:firstLine="426"/>
        <w:jc w:val="both"/>
        <w:rPr>
          <w:rFonts w:asciiTheme="minorBidi" w:hAnsiTheme="minorBidi"/>
          <w:sz w:val="24"/>
          <w:szCs w:val="24"/>
        </w:rPr>
      </w:pPr>
    </w:p>
    <w:p w:rsidR="009931AF" w:rsidRPr="004B21CE" w:rsidRDefault="009931AF"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 xml:space="preserve">For Moav, the </w:t>
      </w:r>
      <w:r w:rsidR="00C87FAC">
        <w:rPr>
          <w:rFonts w:asciiTheme="minorBidi" w:hAnsiTheme="minorBidi"/>
          <w:sz w:val="24"/>
          <w:szCs w:val="24"/>
        </w:rPr>
        <w:t>D</w:t>
      </w:r>
      <w:r w:rsidR="00C87FAC" w:rsidRPr="004B21CE">
        <w:rPr>
          <w:rFonts w:asciiTheme="minorBidi" w:hAnsiTheme="minorBidi"/>
          <w:sz w:val="24"/>
          <w:szCs w:val="24"/>
        </w:rPr>
        <w:t xml:space="preserve">estruction </w:t>
      </w:r>
      <w:r w:rsidRPr="004B21CE">
        <w:rPr>
          <w:rFonts w:asciiTheme="minorBidi" w:hAnsiTheme="minorBidi"/>
          <w:sz w:val="24"/>
          <w:szCs w:val="24"/>
        </w:rPr>
        <w:t xml:space="preserve">represents proof that Israel is a nation like any other. Moav has an ongoing conflict with Bnei Yisrael, going back to </w:t>
      </w:r>
      <w:r w:rsidR="00B644D2" w:rsidRPr="004B21CE">
        <w:rPr>
          <w:rFonts w:asciiTheme="minorBidi" w:hAnsiTheme="minorBidi"/>
          <w:sz w:val="24"/>
          <w:szCs w:val="24"/>
        </w:rPr>
        <w:t xml:space="preserve">the period of </w:t>
      </w:r>
      <w:r w:rsidRPr="004B21CE">
        <w:rPr>
          <w:rFonts w:asciiTheme="minorBidi" w:hAnsiTheme="minorBidi"/>
          <w:sz w:val="24"/>
          <w:szCs w:val="24"/>
        </w:rPr>
        <w:t xml:space="preserve">the wilderness, </w:t>
      </w:r>
      <w:r w:rsidR="00B644D2" w:rsidRPr="004B21CE">
        <w:rPr>
          <w:rFonts w:asciiTheme="minorBidi" w:hAnsiTheme="minorBidi"/>
          <w:sz w:val="24"/>
          <w:szCs w:val="24"/>
        </w:rPr>
        <w:t xml:space="preserve">when </w:t>
      </w:r>
      <w:r w:rsidRPr="004B21CE">
        <w:rPr>
          <w:rFonts w:asciiTheme="minorBidi" w:hAnsiTheme="minorBidi"/>
          <w:sz w:val="24"/>
          <w:szCs w:val="24"/>
        </w:rPr>
        <w:t xml:space="preserve">Bil’am was enlisted to curse them. </w:t>
      </w:r>
      <w:r w:rsidR="00083BD5" w:rsidRPr="004B21CE">
        <w:rPr>
          <w:rFonts w:asciiTheme="minorBidi" w:hAnsiTheme="minorBidi"/>
          <w:sz w:val="24"/>
          <w:szCs w:val="24"/>
        </w:rPr>
        <w:t>The inclusion of Se’ir along with Moav in this brief prophetic unit is rather surprising, since elsewhere in Tanakh</w:t>
      </w:r>
      <w:r w:rsidR="00B644D2" w:rsidRPr="004B21CE">
        <w:rPr>
          <w:rFonts w:asciiTheme="minorBidi" w:hAnsiTheme="minorBidi"/>
          <w:sz w:val="24"/>
          <w:szCs w:val="24"/>
        </w:rPr>
        <w:t xml:space="preserve"> (as</w:t>
      </w:r>
      <w:r w:rsidR="00083BD5" w:rsidRPr="004B21CE">
        <w:rPr>
          <w:rFonts w:asciiTheme="minorBidi" w:hAnsiTheme="minorBidi"/>
          <w:sz w:val="24"/>
          <w:szCs w:val="24"/>
        </w:rPr>
        <w:t xml:space="preserve"> also in </w:t>
      </w:r>
      <w:r w:rsidR="00083BD5" w:rsidRPr="004B21CE">
        <w:rPr>
          <w:rFonts w:asciiTheme="minorBidi" w:hAnsiTheme="minorBidi"/>
          <w:i/>
          <w:iCs/>
          <w:sz w:val="24"/>
          <w:szCs w:val="24"/>
        </w:rPr>
        <w:t>Yechezkel</w:t>
      </w:r>
      <w:r w:rsidR="00083BD5" w:rsidRPr="004B21CE">
        <w:rPr>
          <w:rFonts w:asciiTheme="minorBidi" w:hAnsiTheme="minorBidi"/>
          <w:sz w:val="24"/>
          <w:szCs w:val="24"/>
        </w:rPr>
        <w:t xml:space="preserve"> 35:3, 15), Se’ir is usually mentioned along with Edom. Opinions are divided as to the geographic location of Se’ir; it would seem to be in the southern Negev region.</w:t>
      </w:r>
    </w:p>
    <w:p w:rsidR="004B21CE" w:rsidRDefault="004B21CE" w:rsidP="00C31585">
      <w:pPr>
        <w:bidi w:val="0"/>
        <w:spacing w:after="0" w:line="240" w:lineRule="auto"/>
        <w:ind w:firstLine="720"/>
        <w:jc w:val="both"/>
        <w:rPr>
          <w:rFonts w:asciiTheme="minorBidi" w:hAnsiTheme="minorBidi"/>
          <w:sz w:val="24"/>
          <w:szCs w:val="24"/>
        </w:rPr>
      </w:pPr>
    </w:p>
    <w:p w:rsidR="00083BD5" w:rsidRPr="004B21CE" w:rsidRDefault="00B26018" w:rsidP="00C31585">
      <w:pPr>
        <w:bidi w:val="0"/>
        <w:spacing w:after="0" w:line="240" w:lineRule="auto"/>
        <w:ind w:firstLine="720"/>
        <w:jc w:val="both"/>
        <w:rPr>
          <w:rFonts w:asciiTheme="minorBidi" w:hAnsiTheme="minorBidi"/>
          <w:sz w:val="24"/>
          <w:szCs w:val="24"/>
        </w:rPr>
      </w:pPr>
      <w:r>
        <w:rPr>
          <w:rFonts w:asciiTheme="minorBidi" w:hAnsiTheme="minorBidi"/>
          <w:sz w:val="24"/>
          <w:szCs w:val="24"/>
        </w:rPr>
        <w:t>The</w:t>
      </w:r>
      <w:r w:rsidR="00083BD5" w:rsidRPr="004B21CE">
        <w:rPr>
          <w:rFonts w:asciiTheme="minorBidi" w:hAnsiTheme="minorBidi"/>
          <w:sz w:val="24"/>
          <w:szCs w:val="24"/>
        </w:rPr>
        <w:t xml:space="preserve"> </w:t>
      </w:r>
      <w:r>
        <w:rPr>
          <w:rFonts w:asciiTheme="minorBidi" w:hAnsiTheme="minorBidi"/>
          <w:sz w:val="24"/>
          <w:szCs w:val="24"/>
        </w:rPr>
        <w:t xml:space="preserve">reason that </w:t>
      </w:r>
      <w:r w:rsidR="00DB32C1" w:rsidRPr="004B21CE">
        <w:rPr>
          <w:rFonts w:asciiTheme="minorBidi" w:hAnsiTheme="minorBidi"/>
          <w:sz w:val="24"/>
          <w:szCs w:val="24"/>
        </w:rPr>
        <w:t xml:space="preserve">prophecy for Moav </w:t>
      </w:r>
      <w:r>
        <w:rPr>
          <w:rFonts w:asciiTheme="minorBidi" w:hAnsiTheme="minorBidi"/>
          <w:sz w:val="24"/>
          <w:szCs w:val="24"/>
        </w:rPr>
        <w:t xml:space="preserve">follows immediately after </w:t>
      </w:r>
      <w:r w:rsidR="00DB32C1" w:rsidRPr="004B21CE">
        <w:rPr>
          <w:rFonts w:asciiTheme="minorBidi" w:hAnsiTheme="minorBidi"/>
          <w:sz w:val="24"/>
          <w:szCs w:val="24"/>
        </w:rPr>
        <w:t>Ammon</w:t>
      </w:r>
      <w:r>
        <w:rPr>
          <w:rFonts w:asciiTheme="minorBidi" w:hAnsiTheme="minorBidi"/>
          <w:sz w:val="24"/>
          <w:szCs w:val="24"/>
        </w:rPr>
        <w:t>’s may be</w:t>
      </w:r>
      <w:r w:rsidR="00DB32C1" w:rsidRPr="004B21CE">
        <w:rPr>
          <w:rFonts w:asciiTheme="minorBidi" w:hAnsiTheme="minorBidi"/>
          <w:sz w:val="24"/>
          <w:szCs w:val="24"/>
        </w:rPr>
        <w:t xml:space="preserve"> related to the idolatrous influence </w:t>
      </w:r>
      <w:r>
        <w:rPr>
          <w:rFonts w:asciiTheme="minorBidi" w:hAnsiTheme="minorBidi"/>
          <w:sz w:val="24"/>
          <w:szCs w:val="24"/>
        </w:rPr>
        <w:t xml:space="preserve">that </w:t>
      </w:r>
      <w:r w:rsidR="00DB32C1" w:rsidRPr="004B21CE">
        <w:rPr>
          <w:rFonts w:asciiTheme="minorBidi" w:hAnsiTheme="minorBidi"/>
          <w:sz w:val="24"/>
          <w:szCs w:val="24"/>
        </w:rPr>
        <w:t xml:space="preserve">both these </w:t>
      </w:r>
      <w:r>
        <w:rPr>
          <w:rFonts w:asciiTheme="minorBidi" w:hAnsiTheme="minorBidi"/>
          <w:sz w:val="24"/>
          <w:szCs w:val="24"/>
        </w:rPr>
        <w:t>nations had on Israel. This had already begun</w:t>
      </w:r>
      <w:r w:rsidR="00DB32C1" w:rsidRPr="004B21CE">
        <w:rPr>
          <w:rFonts w:asciiTheme="minorBidi" w:hAnsiTheme="minorBidi"/>
          <w:sz w:val="24"/>
          <w:szCs w:val="24"/>
        </w:rPr>
        <w:t xml:space="preserve"> </w:t>
      </w:r>
      <w:r w:rsidRPr="004B21CE">
        <w:rPr>
          <w:rFonts w:asciiTheme="minorBidi" w:hAnsiTheme="minorBidi"/>
          <w:sz w:val="24"/>
          <w:szCs w:val="24"/>
        </w:rPr>
        <w:t>filter</w:t>
      </w:r>
      <w:r>
        <w:rPr>
          <w:rFonts w:asciiTheme="minorBidi" w:hAnsiTheme="minorBidi"/>
          <w:sz w:val="24"/>
          <w:szCs w:val="24"/>
        </w:rPr>
        <w:t>ing</w:t>
      </w:r>
      <w:r w:rsidRPr="004B21CE">
        <w:rPr>
          <w:rFonts w:asciiTheme="minorBidi" w:hAnsiTheme="minorBidi"/>
          <w:sz w:val="24"/>
          <w:szCs w:val="24"/>
        </w:rPr>
        <w:t xml:space="preserve"> </w:t>
      </w:r>
      <w:r w:rsidR="00DB32C1" w:rsidRPr="004B21CE">
        <w:rPr>
          <w:rFonts w:asciiTheme="minorBidi" w:hAnsiTheme="minorBidi"/>
          <w:sz w:val="24"/>
          <w:szCs w:val="24"/>
        </w:rPr>
        <w:t xml:space="preserve">into Israel </w:t>
      </w:r>
      <w:r>
        <w:rPr>
          <w:rFonts w:asciiTheme="minorBidi" w:hAnsiTheme="minorBidi"/>
          <w:sz w:val="24"/>
          <w:szCs w:val="24"/>
        </w:rPr>
        <w:t xml:space="preserve">during </w:t>
      </w:r>
      <w:r w:rsidR="00DB32C1" w:rsidRPr="004B21CE">
        <w:rPr>
          <w:rFonts w:asciiTheme="minorBidi" w:hAnsiTheme="minorBidi"/>
          <w:sz w:val="24"/>
          <w:szCs w:val="24"/>
        </w:rPr>
        <w:t xml:space="preserve">the time of </w:t>
      </w:r>
      <w:r w:rsidR="004B21CE">
        <w:rPr>
          <w:rFonts w:asciiTheme="minorBidi" w:hAnsiTheme="minorBidi"/>
          <w:sz w:val="24"/>
          <w:szCs w:val="24"/>
        </w:rPr>
        <w:t>Sh</w:t>
      </w:r>
      <w:r w:rsidR="00B644D2" w:rsidRPr="004B21CE">
        <w:rPr>
          <w:rFonts w:asciiTheme="minorBidi" w:hAnsiTheme="minorBidi"/>
          <w:sz w:val="24"/>
          <w:szCs w:val="24"/>
        </w:rPr>
        <w:t>lomo</w:t>
      </w:r>
      <w:r w:rsidR="00DB32C1" w:rsidRPr="004B21CE">
        <w:rPr>
          <w:rFonts w:asciiTheme="minorBidi" w:hAnsiTheme="minorBidi"/>
          <w:sz w:val="24"/>
          <w:szCs w:val="24"/>
        </w:rPr>
        <w:t xml:space="preserve"> and </w:t>
      </w:r>
      <w:r>
        <w:rPr>
          <w:rFonts w:asciiTheme="minorBidi" w:hAnsiTheme="minorBidi"/>
          <w:sz w:val="24"/>
          <w:szCs w:val="24"/>
        </w:rPr>
        <w:t xml:space="preserve">had </w:t>
      </w:r>
      <w:r w:rsidR="00DB32C1" w:rsidRPr="004B21CE">
        <w:rPr>
          <w:rFonts w:asciiTheme="minorBidi" w:hAnsiTheme="minorBidi"/>
          <w:sz w:val="24"/>
          <w:szCs w:val="24"/>
        </w:rPr>
        <w:t xml:space="preserve">thus </w:t>
      </w:r>
      <w:r w:rsidRPr="004B21CE">
        <w:rPr>
          <w:rFonts w:asciiTheme="minorBidi" w:hAnsiTheme="minorBidi"/>
          <w:sz w:val="24"/>
          <w:szCs w:val="24"/>
        </w:rPr>
        <w:t>bec</w:t>
      </w:r>
      <w:r>
        <w:rPr>
          <w:rFonts w:asciiTheme="minorBidi" w:hAnsiTheme="minorBidi"/>
          <w:sz w:val="24"/>
          <w:szCs w:val="24"/>
        </w:rPr>
        <w:t>o</w:t>
      </w:r>
      <w:r w:rsidRPr="004B21CE">
        <w:rPr>
          <w:rFonts w:asciiTheme="minorBidi" w:hAnsiTheme="minorBidi"/>
          <w:sz w:val="24"/>
          <w:szCs w:val="24"/>
        </w:rPr>
        <w:t xml:space="preserve">me </w:t>
      </w:r>
      <w:r w:rsidR="00DB32C1" w:rsidRPr="004B21CE">
        <w:rPr>
          <w:rFonts w:asciiTheme="minorBidi" w:hAnsiTheme="minorBidi"/>
          <w:sz w:val="24"/>
          <w:szCs w:val="24"/>
        </w:rPr>
        <w:t>implanted deeply in the Temple from its very inception:</w:t>
      </w:r>
    </w:p>
    <w:p w:rsidR="004B21CE" w:rsidRDefault="004B21CE" w:rsidP="00C31585">
      <w:pPr>
        <w:bidi w:val="0"/>
        <w:spacing w:after="0" w:line="240" w:lineRule="auto"/>
        <w:ind w:left="720" w:hanging="11"/>
        <w:jc w:val="both"/>
        <w:rPr>
          <w:rFonts w:asciiTheme="minorBidi" w:hAnsiTheme="minorBidi"/>
          <w:sz w:val="24"/>
          <w:szCs w:val="24"/>
        </w:rPr>
      </w:pPr>
    </w:p>
    <w:p w:rsidR="00DB32C1" w:rsidRDefault="004B21CE" w:rsidP="00C31585">
      <w:pPr>
        <w:bidi w:val="0"/>
        <w:spacing w:after="0" w:line="240" w:lineRule="auto"/>
        <w:ind w:left="720"/>
        <w:jc w:val="both"/>
        <w:rPr>
          <w:rFonts w:asciiTheme="minorBidi" w:hAnsiTheme="minorBidi"/>
          <w:sz w:val="24"/>
          <w:szCs w:val="24"/>
        </w:rPr>
      </w:pPr>
      <w:r>
        <w:rPr>
          <w:rFonts w:asciiTheme="minorBidi" w:hAnsiTheme="minorBidi"/>
          <w:sz w:val="24"/>
          <w:szCs w:val="24"/>
        </w:rPr>
        <w:t>“Then Sh</w:t>
      </w:r>
      <w:r w:rsidR="00EA5BFC" w:rsidRPr="004B21CE">
        <w:rPr>
          <w:rFonts w:asciiTheme="minorBidi" w:hAnsiTheme="minorBidi"/>
          <w:sz w:val="24"/>
          <w:szCs w:val="24"/>
        </w:rPr>
        <w:t>lomo built a high place for Kemosh, the abomination of Moav, in the hill that faces Jerusalem, and to Molekh, the abomination of the children of Ammon.” (</w:t>
      </w:r>
      <w:r w:rsidR="00EA5BFC" w:rsidRPr="004B21CE">
        <w:rPr>
          <w:rFonts w:asciiTheme="minorBidi" w:hAnsiTheme="minorBidi"/>
          <w:i/>
          <w:iCs/>
          <w:sz w:val="24"/>
          <w:szCs w:val="24"/>
        </w:rPr>
        <w:t>Melakhim</w:t>
      </w:r>
      <w:r w:rsidR="00EA5BFC" w:rsidRPr="004B21CE">
        <w:rPr>
          <w:rFonts w:asciiTheme="minorBidi" w:hAnsiTheme="minorBidi"/>
          <w:sz w:val="24"/>
          <w:szCs w:val="24"/>
        </w:rPr>
        <w:t xml:space="preserve"> I 11:7)</w:t>
      </w:r>
    </w:p>
    <w:p w:rsidR="004B21CE" w:rsidRPr="004B21CE" w:rsidRDefault="004B21CE" w:rsidP="00C31585">
      <w:pPr>
        <w:bidi w:val="0"/>
        <w:spacing w:after="0" w:line="240" w:lineRule="auto"/>
        <w:ind w:left="720"/>
        <w:jc w:val="both"/>
        <w:rPr>
          <w:rFonts w:asciiTheme="minorBidi" w:hAnsiTheme="minorBidi"/>
          <w:sz w:val="24"/>
          <w:szCs w:val="24"/>
        </w:rPr>
      </w:pPr>
    </w:p>
    <w:p w:rsidR="00EA5BFC" w:rsidRPr="004B21CE" w:rsidRDefault="00EA5BFC"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 xml:space="preserve">The destruction of the Temple in the days of Yechezkel’s prophecy </w:t>
      </w:r>
      <w:r w:rsidR="00B26018">
        <w:rPr>
          <w:rFonts w:asciiTheme="minorBidi" w:hAnsiTheme="minorBidi"/>
          <w:sz w:val="24"/>
          <w:szCs w:val="24"/>
        </w:rPr>
        <w:t>therefore</w:t>
      </w:r>
      <w:r w:rsidRPr="004B21CE">
        <w:rPr>
          <w:rFonts w:asciiTheme="minorBidi" w:hAnsiTheme="minorBidi"/>
          <w:sz w:val="24"/>
          <w:szCs w:val="24"/>
        </w:rPr>
        <w:t>, to a great extent, bring</w:t>
      </w:r>
      <w:r w:rsidR="00B26018">
        <w:rPr>
          <w:rFonts w:asciiTheme="minorBidi" w:hAnsiTheme="minorBidi"/>
          <w:sz w:val="24"/>
          <w:szCs w:val="24"/>
        </w:rPr>
        <w:t>s</w:t>
      </w:r>
      <w:r w:rsidRPr="004B21CE">
        <w:rPr>
          <w:rFonts w:asciiTheme="minorBidi" w:hAnsiTheme="minorBidi"/>
          <w:sz w:val="24"/>
          <w:szCs w:val="24"/>
        </w:rPr>
        <w:t xml:space="preserve"> an end to the direct and indirect influence </w:t>
      </w:r>
      <w:r w:rsidR="00B644D2" w:rsidRPr="004B21CE">
        <w:rPr>
          <w:rFonts w:asciiTheme="minorBidi" w:hAnsiTheme="minorBidi"/>
          <w:sz w:val="24"/>
          <w:szCs w:val="24"/>
        </w:rPr>
        <w:t xml:space="preserve">that </w:t>
      </w:r>
      <w:r w:rsidRPr="004B21CE">
        <w:rPr>
          <w:rFonts w:asciiTheme="minorBidi" w:hAnsiTheme="minorBidi"/>
          <w:sz w:val="24"/>
          <w:szCs w:val="24"/>
        </w:rPr>
        <w:t xml:space="preserve">nations </w:t>
      </w:r>
      <w:r w:rsidR="00B26018">
        <w:rPr>
          <w:rFonts w:asciiTheme="minorBidi" w:hAnsiTheme="minorBidi"/>
          <w:sz w:val="24"/>
          <w:szCs w:val="24"/>
        </w:rPr>
        <w:t xml:space="preserve">had </w:t>
      </w:r>
      <w:r w:rsidR="00B644D2" w:rsidRPr="004B21CE">
        <w:rPr>
          <w:rFonts w:asciiTheme="minorBidi" w:hAnsiTheme="minorBidi"/>
          <w:sz w:val="24"/>
          <w:szCs w:val="24"/>
        </w:rPr>
        <w:t xml:space="preserve">exerted </w:t>
      </w:r>
      <w:r w:rsidRPr="004B21CE">
        <w:rPr>
          <w:rFonts w:asciiTheme="minorBidi" w:hAnsiTheme="minorBidi"/>
          <w:sz w:val="24"/>
          <w:szCs w:val="24"/>
        </w:rPr>
        <w:t>over</w:t>
      </w:r>
      <w:r w:rsidR="00B26018">
        <w:rPr>
          <w:rFonts w:asciiTheme="minorBidi" w:hAnsiTheme="minorBidi"/>
          <w:sz w:val="24"/>
          <w:szCs w:val="24"/>
        </w:rPr>
        <w:t xml:space="preserve"> Jerusalem for</w:t>
      </w:r>
      <w:r w:rsidRPr="004B21CE">
        <w:rPr>
          <w:rFonts w:asciiTheme="minorBidi" w:hAnsiTheme="minorBidi"/>
          <w:sz w:val="24"/>
          <w:szCs w:val="24"/>
        </w:rPr>
        <w:t xml:space="preserve"> many years.</w:t>
      </w:r>
      <w:r w:rsidRPr="004B21CE">
        <w:rPr>
          <w:rStyle w:val="FootnoteReference"/>
          <w:rFonts w:asciiTheme="minorBidi" w:hAnsiTheme="minorBidi"/>
          <w:sz w:val="24"/>
          <w:szCs w:val="24"/>
        </w:rPr>
        <w:footnoteReference w:id="8"/>
      </w:r>
    </w:p>
    <w:p w:rsidR="003C20B0" w:rsidRPr="004B21CE" w:rsidRDefault="003C20B0" w:rsidP="00C31585">
      <w:pPr>
        <w:bidi w:val="0"/>
        <w:spacing w:after="0" w:line="240" w:lineRule="auto"/>
        <w:ind w:firstLine="426"/>
        <w:jc w:val="both"/>
        <w:rPr>
          <w:rFonts w:asciiTheme="minorBidi" w:hAnsiTheme="minorBidi"/>
          <w:sz w:val="24"/>
          <w:szCs w:val="24"/>
        </w:rPr>
      </w:pPr>
    </w:p>
    <w:p w:rsidR="003C20B0" w:rsidRPr="004B21CE" w:rsidRDefault="003C20B0"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Edom (vv. 12-14)</w:t>
      </w:r>
    </w:p>
    <w:p w:rsidR="004B21CE" w:rsidRDefault="004B21CE" w:rsidP="00C31585">
      <w:pPr>
        <w:bidi w:val="0"/>
        <w:spacing w:after="0" w:line="240" w:lineRule="auto"/>
        <w:ind w:firstLine="426"/>
        <w:jc w:val="both"/>
        <w:rPr>
          <w:rFonts w:asciiTheme="minorBidi" w:hAnsiTheme="minorBidi"/>
          <w:sz w:val="24"/>
          <w:szCs w:val="24"/>
        </w:rPr>
      </w:pPr>
    </w:p>
    <w:p w:rsidR="003C20B0" w:rsidRPr="004B21CE" w:rsidRDefault="003C20B0" w:rsidP="00C31585">
      <w:pPr>
        <w:bidi w:val="0"/>
        <w:spacing w:after="0" w:line="240" w:lineRule="auto"/>
        <w:ind w:firstLine="720"/>
        <w:jc w:val="both"/>
        <w:rPr>
          <w:rFonts w:asciiTheme="minorBidi" w:hAnsiTheme="minorBidi"/>
          <w:sz w:val="24"/>
          <w:szCs w:val="24"/>
        </w:rPr>
      </w:pPr>
      <w:r w:rsidRPr="004B21CE">
        <w:rPr>
          <w:rFonts w:asciiTheme="minorBidi" w:hAnsiTheme="minorBidi"/>
          <w:sz w:val="24"/>
          <w:szCs w:val="24"/>
        </w:rPr>
        <w:t>The prophecy to Edom is concise and proportionate: God repays the vengeance of Edom on Israel. Although the relationship between the two nations has had its ups and downs over the years, Edom has systematically harm</w:t>
      </w:r>
      <w:r w:rsidR="00B26018">
        <w:rPr>
          <w:rFonts w:asciiTheme="minorBidi" w:hAnsiTheme="minorBidi"/>
          <w:sz w:val="24"/>
          <w:szCs w:val="24"/>
        </w:rPr>
        <w:t>ed</w:t>
      </w:r>
      <w:r w:rsidRPr="004B21CE">
        <w:rPr>
          <w:rFonts w:asciiTheme="minorBidi" w:hAnsiTheme="minorBidi"/>
          <w:sz w:val="24"/>
          <w:szCs w:val="24"/>
        </w:rPr>
        <w:t xml:space="preserve"> Am </w:t>
      </w:r>
      <w:r w:rsidRPr="004B21CE">
        <w:rPr>
          <w:rFonts w:asciiTheme="minorBidi" w:hAnsiTheme="minorBidi"/>
          <w:sz w:val="24"/>
          <w:szCs w:val="24"/>
        </w:rPr>
        <w:lastRenderedPageBreak/>
        <w:t>Yisrael throughout its existence. Another prophecy is devoted to Edom in Chapter 35, as part of the prophecies of revival, and there the prophet deals with the long-term ramifications of the hostility between Edom and Israel (with its roots in the relationship between Yaakov and Esav).</w:t>
      </w:r>
    </w:p>
    <w:p w:rsidR="003C20B0" w:rsidRPr="004B21CE" w:rsidRDefault="003C20B0" w:rsidP="00C31585">
      <w:pPr>
        <w:bidi w:val="0"/>
        <w:spacing w:after="0" w:line="240" w:lineRule="auto"/>
        <w:ind w:firstLine="426"/>
        <w:jc w:val="both"/>
        <w:rPr>
          <w:rFonts w:asciiTheme="minorBidi" w:hAnsiTheme="minorBidi"/>
          <w:sz w:val="24"/>
          <w:szCs w:val="24"/>
        </w:rPr>
      </w:pPr>
    </w:p>
    <w:p w:rsidR="003C20B0" w:rsidRPr="004B21CE" w:rsidRDefault="003C20B0" w:rsidP="00C31585">
      <w:pPr>
        <w:bidi w:val="0"/>
        <w:spacing w:after="0" w:line="240" w:lineRule="auto"/>
        <w:jc w:val="both"/>
        <w:rPr>
          <w:rFonts w:asciiTheme="minorBidi" w:hAnsiTheme="minorBidi"/>
          <w:b/>
          <w:bCs/>
          <w:sz w:val="24"/>
          <w:szCs w:val="24"/>
        </w:rPr>
      </w:pPr>
      <w:r w:rsidRPr="004B21CE">
        <w:rPr>
          <w:rFonts w:asciiTheme="minorBidi" w:hAnsiTheme="minorBidi"/>
          <w:b/>
          <w:bCs/>
          <w:sz w:val="24"/>
          <w:szCs w:val="24"/>
        </w:rPr>
        <w:t>Pelishtim (vv. 15-17)</w:t>
      </w:r>
    </w:p>
    <w:p w:rsidR="004B21CE" w:rsidRDefault="004B21CE" w:rsidP="00C31585">
      <w:pPr>
        <w:bidi w:val="0"/>
        <w:spacing w:after="0" w:line="240" w:lineRule="auto"/>
        <w:ind w:firstLine="426"/>
        <w:jc w:val="both"/>
        <w:rPr>
          <w:rFonts w:asciiTheme="minorBidi" w:hAnsiTheme="minorBidi"/>
          <w:sz w:val="24"/>
          <w:szCs w:val="24"/>
        </w:rPr>
      </w:pPr>
    </w:p>
    <w:p w:rsidR="003C20B0" w:rsidRPr="004B21CE" w:rsidRDefault="00B26018" w:rsidP="00C31585">
      <w:pPr>
        <w:bidi w:val="0"/>
        <w:spacing w:after="0" w:line="240" w:lineRule="auto"/>
        <w:ind w:firstLine="720"/>
        <w:jc w:val="both"/>
        <w:rPr>
          <w:rFonts w:asciiTheme="minorBidi" w:hAnsiTheme="minorBidi"/>
          <w:sz w:val="24"/>
          <w:szCs w:val="24"/>
        </w:rPr>
      </w:pPr>
      <w:r>
        <w:rPr>
          <w:rFonts w:asciiTheme="minorBidi" w:hAnsiTheme="minorBidi"/>
          <w:sz w:val="24"/>
          <w:szCs w:val="24"/>
        </w:rPr>
        <w:t>L</w:t>
      </w:r>
      <w:r w:rsidR="00B332AC" w:rsidRPr="004B21CE">
        <w:rPr>
          <w:rFonts w:asciiTheme="minorBidi" w:hAnsiTheme="minorBidi"/>
          <w:sz w:val="24"/>
          <w:szCs w:val="24"/>
        </w:rPr>
        <w:t xml:space="preserve">ike the other nations addressed in this chapter, </w:t>
      </w:r>
      <w:r>
        <w:rPr>
          <w:rFonts w:asciiTheme="minorBidi" w:hAnsiTheme="minorBidi"/>
          <w:sz w:val="24"/>
          <w:szCs w:val="24"/>
        </w:rPr>
        <w:t>the Pelishtim too</w:t>
      </w:r>
      <w:r w:rsidRPr="004B21CE">
        <w:rPr>
          <w:rFonts w:asciiTheme="minorBidi" w:hAnsiTheme="minorBidi"/>
          <w:sz w:val="24"/>
          <w:szCs w:val="24"/>
        </w:rPr>
        <w:t xml:space="preserve"> </w:t>
      </w:r>
      <w:r w:rsidR="00B332AC" w:rsidRPr="004B21CE">
        <w:rPr>
          <w:rFonts w:asciiTheme="minorBidi" w:hAnsiTheme="minorBidi"/>
          <w:sz w:val="24"/>
          <w:szCs w:val="24"/>
        </w:rPr>
        <w:t xml:space="preserve">have a relationship with Bnei Yisrael that goes back a long way. In fact, the Pelishtim </w:t>
      </w:r>
      <w:r w:rsidR="00B644D2" w:rsidRPr="004B21CE">
        <w:rPr>
          <w:rFonts w:asciiTheme="minorBidi" w:hAnsiTheme="minorBidi"/>
          <w:sz w:val="24"/>
          <w:szCs w:val="24"/>
        </w:rPr>
        <w:t xml:space="preserve">determined </w:t>
      </w:r>
      <w:r w:rsidR="00B332AC" w:rsidRPr="004B21CE">
        <w:rPr>
          <w:rFonts w:asciiTheme="minorBidi" w:hAnsiTheme="minorBidi"/>
          <w:sz w:val="24"/>
          <w:szCs w:val="24"/>
        </w:rPr>
        <w:t xml:space="preserve">the location of the country’s south-western border for many years. It would seem that it is for this reason that the prophet emphasizes that the Pelishtim will </w:t>
      </w:r>
      <w:r w:rsidR="00071A18" w:rsidRPr="004B21CE">
        <w:rPr>
          <w:rFonts w:asciiTheme="minorBidi" w:hAnsiTheme="minorBidi"/>
          <w:sz w:val="24"/>
          <w:szCs w:val="24"/>
        </w:rPr>
        <w:t xml:space="preserve">disappear, and the coastline that they controlled will no longer be under their rule. </w:t>
      </w:r>
      <w:r>
        <w:rPr>
          <w:rFonts w:asciiTheme="minorBidi" w:hAnsiTheme="minorBidi"/>
          <w:sz w:val="24"/>
          <w:szCs w:val="24"/>
        </w:rPr>
        <w:t>T</w:t>
      </w:r>
      <w:r w:rsidR="00071A18" w:rsidRPr="004B21CE">
        <w:rPr>
          <w:rFonts w:asciiTheme="minorBidi" w:hAnsiTheme="minorBidi"/>
          <w:sz w:val="24"/>
          <w:szCs w:val="24"/>
        </w:rPr>
        <w:t xml:space="preserve">he prophet </w:t>
      </w:r>
      <w:r>
        <w:rPr>
          <w:rFonts w:asciiTheme="minorBidi" w:hAnsiTheme="minorBidi"/>
          <w:sz w:val="24"/>
          <w:szCs w:val="24"/>
        </w:rPr>
        <w:t xml:space="preserve">thus </w:t>
      </w:r>
      <w:r w:rsidR="00071A18" w:rsidRPr="004B21CE">
        <w:rPr>
          <w:rFonts w:asciiTheme="minorBidi" w:hAnsiTheme="minorBidi"/>
          <w:sz w:val="24"/>
          <w:szCs w:val="24"/>
        </w:rPr>
        <w:t>indirectly ties the fate of the Pelishtim with the expansion of Israel’s southern border. The long and convoluted relationship between the</w:t>
      </w:r>
      <w:r w:rsidR="002C2166">
        <w:rPr>
          <w:rFonts w:asciiTheme="minorBidi" w:hAnsiTheme="minorBidi"/>
          <w:sz w:val="24"/>
          <w:szCs w:val="24"/>
        </w:rPr>
        <w:t>se</w:t>
      </w:r>
      <w:r w:rsidR="00071A18" w:rsidRPr="004B21CE">
        <w:rPr>
          <w:rFonts w:asciiTheme="minorBidi" w:hAnsiTheme="minorBidi"/>
          <w:sz w:val="24"/>
          <w:szCs w:val="24"/>
        </w:rPr>
        <w:t xml:space="preserve"> nations, and perhaps the sharp words of revenge that Yechezkel aims at the Pelisthim, are related to Israel’s wars with them, </w:t>
      </w:r>
      <w:r w:rsidR="002C2166">
        <w:rPr>
          <w:rFonts w:asciiTheme="minorBidi" w:hAnsiTheme="minorBidi"/>
          <w:sz w:val="24"/>
          <w:szCs w:val="24"/>
        </w:rPr>
        <w:t>which began</w:t>
      </w:r>
      <w:r w:rsidR="00071A18" w:rsidRPr="004B21CE">
        <w:rPr>
          <w:rFonts w:asciiTheme="minorBidi" w:hAnsiTheme="minorBidi"/>
          <w:sz w:val="24"/>
          <w:szCs w:val="24"/>
        </w:rPr>
        <w:t xml:space="preserve"> in the days of Shimshon at the end of </w:t>
      </w:r>
      <w:r w:rsidR="00071A18" w:rsidRPr="004B21CE">
        <w:rPr>
          <w:rFonts w:asciiTheme="minorBidi" w:hAnsiTheme="minorBidi"/>
          <w:i/>
          <w:iCs/>
          <w:sz w:val="24"/>
          <w:szCs w:val="24"/>
        </w:rPr>
        <w:t>Sefer Shoftim</w:t>
      </w:r>
      <w:r w:rsidR="00071A18" w:rsidRPr="004B21CE">
        <w:rPr>
          <w:rFonts w:asciiTheme="minorBidi" w:hAnsiTheme="minorBidi"/>
          <w:sz w:val="24"/>
          <w:szCs w:val="24"/>
        </w:rPr>
        <w:t>.</w:t>
      </w:r>
    </w:p>
    <w:p w:rsidR="004B21CE" w:rsidRDefault="004B21CE" w:rsidP="00C31585">
      <w:pPr>
        <w:bidi w:val="0"/>
        <w:spacing w:after="0" w:line="240" w:lineRule="auto"/>
        <w:ind w:firstLine="426"/>
        <w:jc w:val="both"/>
        <w:rPr>
          <w:rFonts w:asciiTheme="minorBidi" w:hAnsiTheme="minorBidi"/>
          <w:sz w:val="24"/>
          <w:szCs w:val="24"/>
        </w:rPr>
      </w:pPr>
    </w:p>
    <w:p w:rsidR="00071A18" w:rsidRPr="004B21CE" w:rsidRDefault="00071A18" w:rsidP="00C31585">
      <w:pPr>
        <w:bidi w:val="0"/>
        <w:spacing w:after="0" w:line="240" w:lineRule="auto"/>
        <w:jc w:val="both"/>
        <w:rPr>
          <w:rFonts w:asciiTheme="minorBidi" w:hAnsiTheme="minorBidi"/>
          <w:sz w:val="24"/>
          <w:szCs w:val="24"/>
        </w:rPr>
      </w:pPr>
      <w:r w:rsidRPr="004B21CE">
        <w:rPr>
          <w:rFonts w:asciiTheme="minorBidi" w:hAnsiTheme="minorBidi"/>
          <w:sz w:val="24"/>
          <w:szCs w:val="24"/>
        </w:rPr>
        <w:t>The prophecies, as noted, follow a uniform structure in this chapter:</w:t>
      </w:r>
    </w:p>
    <w:tbl>
      <w:tblPr>
        <w:tblStyle w:val="TableGrid"/>
        <w:tblW w:w="0" w:type="auto"/>
        <w:tblLook w:val="04A0" w:firstRow="1" w:lastRow="0" w:firstColumn="1" w:lastColumn="0" w:noHBand="0" w:noVBand="1"/>
      </w:tblPr>
      <w:tblGrid>
        <w:gridCol w:w="1771"/>
        <w:gridCol w:w="1771"/>
        <w:gridCol w:w="1771"/>
        <w:gridCol w:w="1771"/>
        <w:gridCol w:w="1772"/>
      </w:tblGrid>
      <w:tr w:rsidR="00071A18" w:rsidRPr="004B21CE" w:rsidTr="00071A18">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Ammon 1</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Ammon 2</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Moav</w:t>
            </w:r>
            <w:r w:rsidR="00B644D2" w:rsidRPr="004B21CE">
              <w:rPr>
                <w:rFonts w:asciiTheme="minorBidi" w:hAnsiTheme="minorBidi"/>
                <w:sz w:val="24"/>
                <w:szCs w:val="24"/>
              </w:rPr>
              <w:t xml:space="preserve"> and Se’ir</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Edom</w:t>
            </w:r>
          </w:p>
        </w:tc>
        <w:tc>
          <w:tcPr>
            <w:tcW w:w="1772"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Pelishim</w:t>
            </w:r>
          </w:p>
        </w:tc>
      </w:tr>
      <w:tr w:rsidR="00071A18" w:rsidRPr="004B21CE" w:rsidTr="00071A18">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So says the Lord God</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So says the Lord God</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So says the Lord God</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So says the Lord God</w:t>
            </w:r>
          </w:p>
        </w:tc>
        <w:tc>
          <w:tcPr>
            <w:tcW w:w="1772"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So says the Lord God</w:t>
            </w:r>
          </w:p>
        </w:tc>
      </w:tr>
      <w:tr w:rsidR="00071A18" w:rsidRPr="004B21CE" w:rsidTr="00071A18">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Because you said Aha against My Sanctuary, when it was profaned, and against the land of Israel when it was made desolate, and against the house of Yehuda, when they went into exile,</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Because you have clapped your hands and stamped with the feet, and rejoiced with all the disdain of your soul against the land of Israel,</w:t>
            </w:r>
          </w:p>
        </w:tc>
        <w:tc>
          <w:tcPr>
            <w:tcW w:w="1771" w:type="dxa"/>
          </w:tcPr>
          <w:p w:rsidR="00071A18" w:rsidRPr="004B21CE" w:rsidRDefault="00AB22C7" w:rsidP="00C31585">
            <w:pPr>
              <w:bidi w:val="0"/>
              <w:jc w:val="both"/>
              <w:rPr>
                <w:rFonts w:asciiTheme="minorBidi" w:hAnsiTheme="minorBidi"/>
                <w:sz w:val="24"/>
                <w:szCs w:val="24"/>
              </w:rPr>
            </w:pPr>
            <w:r w:rsidRPr="004B21CE">
              <w:rPr>
                <w:rFonts w:asciiTheme="minorBidi" w:hAnsiTheme="minorBidi"/>
                <w:sz w:val="24"/>
                <w:szCs w:val="24"/>
              </w:rPr>
              <w:t>Because Moav and Se’ir say, Behold, the house of Yehuda is like all the nations,</w:t>
            </w:r>
          </w:p>
        </w:tc>
        <w:tc>
          <w:tcPr>
            <w:tcW w:w="1771" w:type="dxa"/>
          </w:tcPr>
          <w:p w:rsidR="00071A18" w:rsidRPr="004B21CE" w:rsidRDefault="00AB22C7" w:rsidP="00C31585">
            <w:pPr>
              <w:bidi w:val="0"/>
              <w:jc w:val="both"/>
              <w:rPr>
                <w:rFonts w:asciiTheme="minorBidi" w:hAnsiTheme="minorBidi"/>
                <w:sz w:val="24"/>
                <w:szCs w:val="24"/>
              </w:rPr>
            </w:pPr>
            <w:r w:rsidRPr="004B21CE">
              <w:rPr>
                <w:rFonts w:asciiTheme="minorBidi" w:hAnsiTheme="minorBidi"/>
                <w:sz w:val="24"/>
                <w:szCs w:val="24"/>
              </w:rPr>
              <w:t xml:space="preserve">Because Edom has dealt against the house of Yehuda by taking vengeance, and has greatly offended, and revenged himself upon them, </w:t>
            </w:r>
          </w:p>
        </w:tc>
        <w:tc>
          <w:tcPr>
            <w:tcW w:w="1772" w:type="dxa"/>
          </w:tcPr>
          <w:p w:rsidR="00071A18" w:rsidRPr="004B21CE" w:rsidRDefault="00071CA8" w:rsidP="00C31585">
            <w:pPr>
              <w:bidi w:val="0"/>
              <w:jc w:val="both"/>
              <w:rPr>
                <w:rFonts w:asciiTheme="minorBidi" w:hAnsiTheme="minorBidi"/>
                <w:sz w:val="24"/>
                <w:szCs w:val="24"/>
              </w:rPr>
            </w:pPr>
            <w:r w:rsidRPr="004B21CE">
              <w:rPr>
                <w:rFonts w:asciiTheme="minorBidi" w:hAnsiTheme="minorBidi"/>
                <w:sz w:val="24"/>
                <w:szCs w:val="24"/>
              </w:rPr>
              <w:t xml:space="preserve">Because the Pelishtim have dealt by revenge, and have taken vengeance with disdain of soul, to destroy with everlasting hatred, </w:t>
            </w:r>
          </w:p>
        </w:tc>
      </w:tr>
      <w:tr w:rsidR="00071A18" w:rsidRPr="004B21CE" w:rsidTr="00071A18">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 xml:space="preserve">Behold, therefore I will deliver you to the men of the east for a possession, and they will </w:t>
            </w:r>
            <w:r w:rsidRPr="004B21CE">
              <w:rPr>
                <w:rFonts w:asciiTheme="minorBidi" w:hAnsiTheme="minorBidi"/>
                <w:sz w:val="24"/>
                <w:szCs w:val="24"/>
              </w:rPr>
              <w:lastRenderedPageBreak/>
              <w:t>set their palaces in you, and make their dwellings in you. They shall eat your fruit and they shall drink your milk. And I will make Rabba a pasture for camels, and the children of Ammon a couching place for flocks,</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lastRenderedPageBreak/>
              <w:t>Behold, theref</w:t>
            </w:r>
            <w:r w:rsidR="00AB22C7" w:rsidRPr="004B21CE">
              <w:rPr>
                <w:rFonts w:asciiTheme="minorBidi" w:hAnsiTheme="minorBidi"/>
                <w:sz w:val="24"/>
                <w:szCs w:val="24"/>
              </w:rPr>
              <w:t>ore I have stretched out My hand</w:t>
            </w:r>
            <w:r w:rsidRPr="004B21CE">
              <w:rPr>
                <w:rFonts w:asciiTheme="minorBidi" w:hAnsiTheme="minorBidi"/>
                <w:sz w:val="24"/>
                <w:szCs w:val="24"/>
              </w:rPr>
              <w:t xml:space="preserve"> upon you, and I will deliver you for </w:t>
            </w:r>
            <w:r w:rsidRPr="004B21CE">
              <w:rPr>
                <w:rFonts w:asciiTheme="minorBidi" w:hAnsiTheme="minorBidi"/>
                <w:sz w:val="24"/>
                <w:szCs w:val="24"/>
              </w:rPr>
              <w:lastRenderedPageBreak/>
              <w:t>a spoil to the nations, and I will cut you off from the peoples, and I</w:t>
            </w:r>
            <w:r w:rsidR="002C2166">
              <w:rPr>
                <w:rFonts w:asciiTheme="minorBidi" w:hAnsiTheme="minorBidi"/>
                <w:sz w:val="24"/>
                <w:szCs w:val="24"/>
              </w:rPr>
              <w:t xml:space="preserve"> </w:t>
            </w:r>
            <w:r w:rsidRPr="004B21CE">
              <w:rPr>
                <w:rFonts w:asciiTheme="minorBidi" w:hAnsiTheme="minorBidi"/>
                <w:sz w:val="24"/>
                <w:szCs w:val="24"/>
              </w:rPr>
              <w:t>will cause you to perish out of the countries; I will destroy you</w:t>
            </w:r>
            <w:r w:rsidR="00AB22C7" w:rsidRPr="004B21CE">
              <w:rPr>
                <w:rFonts w:asciiTheme="minorBidi" w:hAnsiTheme="minorBidi"/>
                <w:sz w:val="24"/>
                <w:szCs w:val="24"/>
              </w:rPr>
              <w:t>,</w:t>
            </w:r>
          </w:p>
        </w:tc>
        <w:tc>
          <w:tcPr>
            <w:tcW w:w="1771" w:type="dxa"/>
          </w:tcPr>
          <w:p w:rsidR="00071A18" w:rsidRPr="004B21CE" w:rsidRDefault="00AB22C7" w:rsidP="00C31585">
            <w:pPr>
              <w:bidi w:val="0"/>
              <w:jc w:val="both"/>
              <w:rPr>
                <w:rFonts w:asciiTheme="minorBidi" w:hAnsiTheme="minorBidi"/>
                <w:sz w:val="24"/>
                <w:szCs w:val="24"/>
              </w:rPr>
            </w:pPr>
            <w:r w:rsidRPr="004B21CE">
              <w:rPr>
                <w:rFonts w:asciiTheme="minorBidi" w:hAnsiTheme="minorBidi"/>
                <w:sz w:val="24"/>
                <w:szCs w:val="24"/>
              </w:rPr>
              <w:lastRenderedPageBreak/>
              <w:t xml:space="preserve">Therefore, behold, I will open the flank of Moav on the side of the cities, and the side of his </w:t>
            </w:r>
            <w:r w:rsidRPr="004B21CE">
              <w:rPr>
                <w:rFonts w:asciiTheme="minorBidi" w:hAnsiTheme="minorBidi"/>
                <w:sz w:val="24"/>
                <w:szCs w:val="24"/>
              </w:rPr>
              <w:lastRenderedPageBreak/>
              <w:t xml:space="preserve">cities which are on his frontiers, the </w:t>
            </w:r>
            <w:r w:rsidR="004B21CE">
              <w:rPr>
                <w:rFonts w:asciiTheme="minorBidi" w:hAnsiTheme="minorBidi"/>
                <w:sz w:val="24"/>
                <w:szCs w:val="24"/>
              </w:rPr>
              <w:t>b</w:t>
            </w:r>
            <w:r w:rsidRPr="004B21CE">
              <w:rPr>
                <w:rFonts w:asciiTheme="minorBidi" w:hAnsiTheme="minorBidi"/>
                <w:sz w:val="24"/>
                <w:szCs w:val="24"/>
              </w:rPr>
              <w:t xml:space="preserve">eautiful country of Bet HaYeshimot, Ba’al Me’on, and Kiryatayim, to the children of the east I will give it, along with the children of Ammon, as a possession, so that the children of Ammon may not be remembered among the nations. And I will execute judgments upon Moav, </w:t>
            </w:r>
          </w:p>
        </w:tc>
        <w:tc>
          <w:tcPr>
            <w:tcW w:w="1771" w:type="dxa"/>
          </w:tcPr>
          <w:p w:rsidR="00071A18" w:rsidRPr="004B21CE" w:rsidRDefault="00AB22C7" w:rsidP="00C31585">
            <w:pPr>
              <w:bidi w:val="0"/>
              <w:jc w:val="both"/>
              <w:rPr>
                <w:rFonts w:asciiTheme="minorBidi" w:hAnsiTheme="minorBidi"/>
                <w:sz w:val="24"/>
                <w:szCs w:val="24"/>
              </w:rPr>
            </w:pPr>
            <w:r w:rsidRPr="004B21CE">
              <w:rPr>
                <w:rFonts w:asciiTheme="minorBidi" w:hAnsiTheme="minorBidi"/>
                <w:sz w:val="24"/>
                <w:szCs w:val="24"/>
              </w:rPr>
              <w:lastRenderedPageBreak/>
              <w:t xml:space="preserve">Therefore, thus says the Lord God: I will also stretch out My hand upon Edom, and </w:t>
            </w:r>
            <w:r w:rsidRPr="004B21CE">
              <w:rPr>
                <w:rFonts w:asciiTheme="minorBidi" w:hAnsiTheme="minorBidi"/>
                <w:sz w:val="24"/>
                <w:szCs w:val="24"/>
              </w:rPr>
              <w:lastRenderedPageBreak/>
              <w:t>will cut off man and beast from it, and I will make it desolate from Teman, and they of Dedan shall fall by the sword. And I will lay My vengeance upon Edom by the hand of My people Israel, and they shall do in Edom according to My anger and according to My fury,</w:t>
            </w:r>
          </w:p>
        </w:tc>
        <w:tc>
          <w:tcPr>
            <w:tcW w:w="1772" w:type="dxa"/>
          </w:tcPr>
          <w:p w:rsidR="00071A18" w:rsidRPr="004B21CE" w:rsidRDefault="00071CA8" w:rsidP="00C31585">
            <w:pPr>
              <w:bidi w:val="0"/>
              <w:jc w:val="both"/>
              <w:rPr>
                <w:rFonts w:asciiTheme="minorBidi" w:hAnsiTheme="minorBidi"/>
                <w:sz w:val="24"/>
                <w:szCs w:val="24"/>
              </w:rPr>
            </w:pPr>
            <w:r w:rsidRPr="004B21CE">
              <w:rPr>
                <w:rFonts w:asciiTheme="minorBidi" w:hAnsiTheme="minorBidi"/>
                <w:sz w:val="24"/>
                <w:szCs w:val="24"/>
              </w:rPr>
              <w:lastRenderedPageBreak/>
              <w:t xml:space="preserve">Therefore, thus says the Lord God: Behold, I stretch out My hand upon the Pelishtim, and </w:t>
            </w:r>
            <w:r w:rsidRPr="004B21CE">
              <w:rPr>
                <w:rFonts w:asciiTheme="minorBidi" w:hAnsiTheme="minorBidi"/>
                <w:sz w:val="24"/>
                <w:szCs w:val="24"/>
              </w:rPr>
              <w:lastRenderedPageBreak/>
              <w:t xml:space="preserve">I will cut off the Keretim, and destroy the remnant of the sea coast, and I will execute great vengeance upon them with furious rebukes, </w:t>
            </w:r>
          </w:p>
        </w:tc>
      </w:tr>
      <w:tr w:rsidR="00071A18" w:rsidRPr="004B21CE" w:rsidTr="00071A18">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lastRenderedPageBreak/>
              <w:t>And you shall know that I am the Lord.</w:t>
            </w:r>
          </w:p>
        </w:tc>
        <w:tc>
          <w:tcPr>
            <w:tcW w:w="1771" w:type="dxa"/>
          </w:tcPr>
          <w:p w:rsidR="00071A18" w:rsidRPr="004B21CE" w:rsidRDefault="00071A18" w:rsidP="00C31585">
            <w:pPr>
              <w:bidi w:val="0"/>
              <w:jc w:val="both"/>
              <w:rPr>
                <w:rFonts w:asciiTheme="minorBidi" w:hAnsiTheme="minorBidi"/>
                <w:sz w:val="24"/>
                <w:szCs w:val="24"/>
              </w:rPr>
            </w:pPr>
            <w:r w:rsidRPr="004B21CE">
              <w:rPr>
                <w:rFonts w:asciiTheme="minorBidi" w:hAnsiTheme="minorBidi"/>
                <w:sz w:val="24"/>
                <w:szCs w:val="24"/>
              </w:rPr>
              <w:t>And you shall know that I am the Lord.</w:t>
            </w:r>
          </w:p>
        </w:tc>
        <w:tc>
          <w:tcPr>
            <w:tcW w:w="1771" w:type="dxa"/>
          </w:tcPr>
          <w:p w:rsidR="00071A18" w:rsidRPr="004B21CE" w:rsidRDefault="00071A18" w:rsidP="00C31585">
            <w:pPr>
              <w:bidi w:val="0"/>
              <w:jc w:val="both"/>
              <w:rPr>
                <w:rFonts w:asciiTheme="minorBidi" w:hAnsiTheme="minorBidi"/>
                <w:b/>
                <w:bCs/>
                <w:sz w:val="24"/>
                <w:szCs w:val="24"/>
              </w:rPr>
            </w:pPr>
            <w:r w:rsidRPr="004B21CE">
              <w:rPr>
                <w:rFonts w:asciiTheme="minorBidi" w:hAnsiTheme="minorBidi"/>
                <w:sz w:val="24"/>
                <w:szCs w:val="24"/>
              </w:rPr>
              <w:t>And they shall know that I am the Lord.</w:t>
            </w:r>
          </w:p>
        </w:tc>
        <w:tc>
          <w:tcPr>
            <w:tcW w:w="1771" w:type="dxa"/>
          </w:tcPr>
          <w:p w:rsidR="00071A18" w:rsidRPr="004B21CE" w:rsidRDefault="00AB22C7" w:rsidP="00C31585">
            <w:pPr>
              <w:bidi w:val="0"/>
              <w:jc w:val="both"/>
              <w:rPr>
                <w:rFonts w:asciiTheme="minorBidi" w:hAnsiTheme="minorBidi"/>
                <w:sz w:val="24"/>
                <w:szCs w:val="24"/>
              </w:rPr>
            </w:pPr>
            <w:r w:rsidRPr="004B21CE">
              <w:rPr>
                <w:rFonts w:asciiTheme="minorBidi" w:hAnsiTheme="minorBidi"/>
                <w:sz w:val="24"/>
                <w:szCs w:val="24"/>
              </w:rPr>
              <w:t>And they shall know My vengeance, says the Lord God.</w:t>
            </w:r>
          </w:p>
        </w:tc>
        <w:tc>
          <w:tcPr>
            <w:tcW w:w="1772" w:type="dxa"/>
          </w:tcPr>
          <w:p w:rsidR="00071A18" w:rsidRPr="004B21CE" w:rsidRDefault="00071CA8" w:rsidP="00C31585">
            <w:pPr>
              <w:bidi w:val="0"/>
              <w:jc w:val="both"/>
              <w:rPr>
                <w:rFonts w:asciiTheme="minorBidi" w:hAnsiTheme="minorBidi"/>
                <w:sz w:val="24"/>
                <w:szCs w:val="24"/>
              </w:rPr>
            </w:pPr>
            <w:r w:rsidRPr="004B21CE">
              <w:rPr>
                <w:rFonts w:asciiTheme="minorBidi" w:hAnsiTheme="minorBidi"/>
                <w:sz w:val="24"/>
                <w:szCs w:val="24"/>
              </w:rPr>
              <w:t>And they shall know that I am the Lord, when I shall lay My vengeance upon them.</w:t>
            </w:r>
          </w:p>
        </w:tc>
      </w:tr>
    </w:tbl>
    <w:p w:rsidR="00071A18" w:rsidRDefault="00071A18" w:rsidP="00C31585">
      <w:pPr>
        <w:bidi w:val="0"/>
        <w:spacing w:after="0" w:line="240" w:lineRule="auto"/>
        <w:ind w:firstLine="426"/>
        <w:jc w:val="both"/>
        <w:rPr>
          <w:rFonts w:asciiTheme="minorBidi" w:hAnsiTheme="minorBidi"/>
          <w:sz w:val="24"/>
          <w:szCs w:val="24"/>
        </w:rPr>
      </w:pPr>
    </w:p>
    <w:p w:rsidR="004B21CE" w:rsidRPr="004B21CE" w:rsidRDefault="004B21CE" w:rsidP="00C31585">
      <w:pPr>
        <w:bidi w:val="0"/>
        <w:spacing w:after="0" w:line="240" w:lineRule="auto"/>
        <w:ind w:firstLine="426"/>
        <w:jc w:val="both"/>
        <w:rPr>
          <w:rFonts w:asciiTheme="minorBidi" w:hAnsiTheme="minorBidi"/>
          <w:sz w:val="24"/>
          <w:szCs w:val="24"/>
        </w:rPr>
      </w:pPr>
    </w:p>
    <w:p w:rsidR="00E155C4" w:rsidRPr="004B21CE" w:rsidRDefault="00071CA8" w:rsidP="00C31585">
      <w:pPr>
        <w:bidi w:val="0"/>
        <w:spacing w:after="0" w:line="240" w:lineRule="auto"/>
        <w:jc w:val="both"/>
        <w:rPr>
          <w:rFonts w:asciiTheme="minorBidi" w:hAnsiTheme="minorBidi"/>
          <w:sz w:val="24"/>
          <w:szCs w:val="24"/>
        </w:rPr>
      </w:pPr>
      <w:r w:rsidRPr="004B21CE">
        <w:rPr>
          <w:rFonts w:asciiTheme="minorBidi" w:hAnsiTheme="minorBidi"/>
          <w:sz w:val="24"/>
          <w:szCs w:val="24"/>
        </w:rPr>
        <w:t>Translated by Kaeren Fish</w:t>
      </w:r>
    </w:p>
    <w:sectPr w:rsidR="00E155C4" w:rsidRPr="004B21CE" w:rsidSect="00C3158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C4" w:rsidRDefault="00E155C4" w:rsidP="007729BB">
      <w:pPr>
        <w:spacing w:after="0" w:line="240" w:lineRule="auto"/>
      </w:pPr>
      <w:r>
        <w:separator/>
      </w:r>
    </w:p>
  </w:endnote>
  <w:endnote w:type="continuationSeparator" w:id="0">
    <w:p w:rsidR="00E155C4" w:rsidRDefault="00E155C4" w:rsidP="0077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C4" w:rsidRDefault="00E155C4" w:rsidP="004B21CE">
      <w:pPr>
        <w:bidi w:val="0"/>
        <w:spacing w:after="0" w:line="240" w:lineRule="auto"/>
      </w:pPr>
      <w:r>
        <w:separator/>
      </w:r>
    </w:p>
  </w:footnote>
  <w:footnote w:type="continuationSeparator" w:id="0">
    <w:p w:rsidR="00E155C4" w:rsidRDefault="00E155C4" w:rsidP="007729BB">
      <w:pPr>
        <w:spacing w:after="0" w:line="240" w:lineRule="auto"/>
      </w:pPr>
      <w:r>
        <w:continuationSeparator/>
      </w:r>
    </w:p>
  </w:footnote>
  <w:footnote w:id="1">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To these chapters we should add the prophecy in Chapter 35 concerning Edom, and the prophecy in Chapters 38-39 </w:t>
      </w:r>
      <w:r>
        <w:rPr>
          <w:rFonts w:asciiTheme="minorBidi" w:hAnsiTheme="minorBidi"/>
        </w:rPr>
        <w:t>about</w:t>
      </w:r>
      <w:r w:rsidRPr="004B21CE">
        <w:rPr>
          <w:rFonts w:asciiTheme="minorBidi" w:hAnsiTheme="minorBidi"/>
        </w:rPr>
        <w:t xml:space="preserve"> Gog from the land of Magog. We shall discuss the place of these prophecies in the Book</w:t>
      </w:r>
      <w:r>
        <w:rPr>
          <w:rFonts w:asciiTheme="minorBidi" w:hAnsiTheme="minorBidi"/>
        </w:rPr>
        <w:t xml:space="preserve"> below</w:t>
      </w:r>
      <w:r w:rsidRPr="004B21CE">
        <w:rPr>
          <w:rFonts w:asciiTheme="minorBidi" w:hAnsiTheme="minorBidi"/>
        </w:rPr>
        <w:t>.</w:t>
      </w:r>
    </w:p>
  </w:footnote>
  <w:footnote w:id="2">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Likewise, among the addresses to the nations in Yishayahu, there is no speech devoted to Ashur, which exiled the kingdom of Israel during the prophet’s lifetime.</w:t>
      </w:r>
    </w:p>
  </w:footnote>
  <w:footnote w:id="3">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In this respect, too, Babylonia is different from the other nations addressed by Yechezkel in these chapters, since Babylonia has no long common history with Israel. From this perspective, as from many others, including the substance of the sins of the nations that are mentioned, this chapter is similar to Amos 1-2.</w:t>
      </w:r>
    </w:p>
  </w:footnote>
  <w:footnote w:id="4">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w:t>
      </w:r>
      <w:r w:rsidRPr="004B21CE">
        <w:rPr>
          <w:rFonts w:asciiTheme="minorBidi" w:hAnsiTheme="minorBidi"/>
          <w:i/>
          <w:iCs/>
        </w:rPr>
        <w:t>Heach</w:t>
      </w:r>
      <w:r w:rsidRPr="004B21CE">
        <w:rPr>
          <w:rFonts w:asciiTheme="minorBidi" w:hAnsiTheme="minorBidi"/>
        </w:rPr>
        <w:t xml:space="preserve">” here expresses </w:t>
      </w:r>
      <w:r w:rsidRPr="004B21CE">
        <w:rPr>
          <w:rFonts w:asciiTheme="minorBidi" w:hAnsiTheme="minorBidi"/>
          <w:i/>
          <w:iCs/>
        </w:rPr>
        <w:t>schadenfreude</w:t>
      </w:r>
      <w:r w:rsidRPr="004B21CE">
        <w:rPr>
          <w:rFonts w:asciiTheme="minorBidi" w:hAnsiTheme="minorBidi"/>
        </w:rPr>
        <w:t xml:space="preserve"> (likewise in vv. 3,6 of our chapter, and again in the prophecy to Tzor – 26:2 – and in the description of Israel’s enemies in general [36:2]. This is a contrast to “</w:t>
      </w:r>
      <w:r w:rsidRPr="004B21CE">
        <w:rPr>
          <w:rFonts w:asciiTheme="minorBidi" w:hAnsiTheme="minorBidi"/>
          <w:i/>
          <w:iCs/>
        </w:rPr>
        <w:t>ach</w:t>
      </w:r>
      <w:r w:rsidRPr="004B21CE">
        <w:rPr>
          <w:rFonts w:asciiTheme="minorBidi" w:hAnsiTheme="minorBidi"/>
        </w:rPr>
        <w:t>”, expressing the prophet’s own sorrow of the sins of the people (6:11). Likewise, we must distinguish between the clapping of hands in our chapter, expressing pleasure over the downfall of Israel, and the clapping by means of which the prophet conveys God’s sorrow over the destruction of Jerusalem (6:11; 21:19, 22; 22:13).</w:t>
      </w:r>
    </w:p>
  </w:footnote>
  <w:footnote w:id="5">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The word appears six times throughout the </w:t>
      </w:r>
      <w:r w:rsidRPr="004B21CE">
        <w:rPr>
          <w:rFonts w:asciiTheme="minorBidi" w:hAnsiTheme="minorBidi"/>
          <w:i/>
          <w:iCs/>
        </w:rPr>
        <w:t>Sefer</w:t>
      </w:r>
      <w:r w:rsidRPr="004B21CE">
        <w:rPr>
          <w:rFonts w:asciiTheme="minorBidi" w:hAnsiTheme="minorBidi"/>
        </w:rPr>
        <w:t xml:space="preserve">. Two appearances are in our chapter, in vv. 6, 15; it also appears in 16:57; 28:24, 26 and in 36:5. The word is also part of the Accadean language: šâţu (meaning, scorn). See M.Z. Kadari, Milon Ha-Ivrit ha-Mikrait, Ramat Gan 5766, p. 1066. </w:t>
      </w:r>
    </w:p>
  </w:footnote>
  <w:footnote w:id="6">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This description </w:t>
      </w:r>
      <w:r>
        <w:rPr>
          <w:rFonts w:asciiTheme="minorBidi" w:hAnsiTheme="minorBidi"/>
        </w:rPr>
        <w:t>f</w:t>
      </w:r>
      <w:r w:rsidRPr="004B21CE">
        <w:rPr>
          <w:rFonts w:asciiTheme="minorBidi" w:hAnsiTheme="minorBidi"/>
        </w:rPr>
        <w:t>its the humiliation of Isr</w:t>
      </w:r>
      <w:r>
        <w:rPr>
          <w:rFonts w:asciiTheme="minorBidi" w:hAnsiTheme="minorBidi"/>
        </w:rPr>
        <w:t xml:space="preserve">ael at the hands of Ammon described in </w:t>
      </w:r>
      <w:r w:rsidRPr="004B21CE">
        <w:rPr>
          <w:rFonts w:asciiTheme="minorBidi" w:hAnsiTheme="minorBidi"/>
          <w:i/>
          <w:iCs/>
        </w:rPr>
        <w:t>Shmuel</w:t>
      </w:r>
      <w:r w:rsidRPr="004B21CE">
        <w:rPr>
          <w:rFonts w:asciiTheme="minorBidi" w:hAnsiTheme="minorBidi"/>
        </w:rPr>
        <w:t xml:space="preserve"> I 11:2.</w:t>
      </w:r>
    </w:p>
  </w:footnote>
  <w:footnote w:id="7">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The prophet mentions Ammon again in v. 10, at the end of the next prophecy about Moav, and emphasizes that Ammon will not be remembered among the nations. It is possible that vv. 10-11 represent a concluding unit for vv. 1-11, and this would explain why Ammon is mentioned here again.</w:t>
      </w:r>
    </w:p>
  </w:footnote>
  <w:footnote w:id="8">
    <w:p w:rsidR="00E155C4" w:rsidRPr="004B21CE" w:rsidRDefault="00E155C4" w:rsidP="00C31585">
      <w:pPr>
        <w:pStyle w:val="FootnoteText"/>
        <w:bidi w:val="0"/>
        <w:jc w:val="both"/>
        <w:rPr>
          <w:rFonts w:asciiTheme="minorBidi" w:hAnsiTheme="minorBidi"/>
        </w:rPr>
      </w:pPr>
      <w:r w:rsidRPr="004B21CE">
        <w:rPr>
          <w:rStyle w:val="FootnoteReference"/>
          <w:rFonts w:asciiTheme="minorBidi" w:hAnsiTheme="minorBidi"/>
        </w:rPr>
        <w:footnoteRef/>
      </w:r>
      <w:r w:rsidRPr="004B21CE">
        <w:rPr>
          <w:rFonts w:asciiTheme="minorBidi" w:hAnsiTheme="minorBidi"/>
          <w:rtl/>
        </w:rPr>
        <w:t xml:space="preserve"> </w:t>
      </w:r>
      <w:r w:rsidRPr="004B21CE">
        <w:rPr>
          <w:rFonts w:asciiTheme="minorBidi" w:hAnsiTheme="minorBidi"/>
        </w:rPr>
        <w:t xml:space="preserve"> In contrast to Yechezkel, Yishayahu (15-16) and Yirmiyahu (48) record lengthy prophecies about Moav. The discrepancy between the respective lengths of the prophetic units devoted to Ammon by the different prophets may perhaps symboli</w:t>
      </w:r>
      <w:r>
        <w:rPr>
          <w:rFonts w:asciiTheme="minorBidi" w:hAnsiTheme="minorBidi"/>
        </w:rPr>
        <w:t>ze</w:t>
      </w:r>
      <w:r w:rsidRPr="004B21CE">
        <w:rPr>
          <w:rFonts w:asciiTheme="minorBidi" w:hAnsiTheme="minorBidi"/>
        </w:rPr>
        <w:t xml:space="preserve"> the fact that the prophecies in Yishayahu and Yirmiyahu  (which overlap partially) are profoundly bound up with the geographical areas in which they were uttered (a phenomenon made even more prominent by the proliferation of names of places and areas)</w:t>
      </w:r>
      <w:r>
        <w:rPr>
          <w:rFonts w:asciiTheme="minorBidi" w:hAnsiTheme="minorBidi"/>
        </w:rPr>
        <w:t>. T</w:t>
      </w:r>
      <w:r w:rsidRPr="004B21CE">
        <w:rPr>
          <w:rFonts w:asciiTheme="minorBidi" w:hAnsiTheme="minorBidi"/>
        </w:rPr>
        <w:t>he conciseness of Yechezkel’s message, in contrast, reflects the distance from which Yechezkel addresses Moav.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95"/>
    <w:rsid w:val="000623CB"/>
    <w:rsid w:val="00071A18"/>
    <w:rsid w:val="00071CA8"/>
    <w:rsid w:val="00083BD5"/>
    <w:rsid w:val="00131684"/>
    <w:rsid w:val="002257D1"/>
    <w:rsid w:val="00227E66"/>
    <w:rsid w:val="002C2166"/>
    <w:rsid w:val="002E4B95"/>
    <w:rsid w:val="003C20B0"/>
    <w:rsid w:val="0043298E"/>
    <w:rsid w:val="004B21CE"/>
    <w:rsid w:val="00552B13"/>
    <w:rsid w:val="006A70A6"/>
    <w:rsid w:val="0071144B"/>
    <w:rsid w:val="007729BB"/>
    <w:rsid w:val="007C5F3A"/>
    <w:rsid w:val="008408B9"/>
    <w:rsid w:val="008950EC"/>
    <w:rsid w:val="009931AF"/>
    <w:rsid w:val="009D04BA"/>
    <w:rsid w:val="009F6833"/>
    <w:rsid w:val="00A07110"/>
    <w:rsid w:val="00AB22C7"/>
    <w:rsid w:val="00AF5A26"/>
    <w:rsid w:val="00B26018"/>
    <w:rsid w:val="00B332AC"/>
    <w:rsid w:val="00B644D2"/>
    <w:rsid w:val="00BA449C"/>
    <w:rsid w:val="00BC54F2"/>
    <w:rsid w:val="00C31585"/>
    <w:rsid w:val="00C706E3"/>
    <w:rsid w:val="00C87FAC"/>
    <w:rsid w:val="00CC65D3"/>
    <w:rsid w:val="00DB32C1"/>
    <w:rsid w:val="00DE09B5"/>
    <w:rsid w:val="00DE0E1D"/>
    <w:rsid w:val="00E155C4"/>
    <w:rsid w:val="00EA5BFC"/>
    <w:rsid w:val="00EC7B5B"/>
    <w:rsid w:val="00EE320C"/>
    <w:rsid w:val="00F45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9BB"/>
    <w:rPr>
      <w:sz w:val="20"/>
      <w:szCs w:val="20"/>
    </w:rPr>
  </w:style>
  <w:style w:type="character" w:styleId="FootnoteReference">
    <w:name w:val="footnote reference"/>
    <w:basedOn w:val="DefaultParagraphFont"/>
    <w:uiPriority w:val="99"/>
    <w:semiHidden/>
    <w:unhideWhenUsed/>
    <w:rsid w:val="007729BB"/>
    <w:rPr>
      <w:vertAlign w:val="superscript"/>
    </w:rPr>
  </w:style>
  <w:style w:type="table" w:styleId="TableGrid">
    <w:name w:val="Table Grid"/>
    <w:basedOn w:val="TableNormal"/>
    <w:uiPriority w:val="59"/>
    <w:rsid w:val="0007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9BB"/>
    <w:rPr>
      <w:sz w:val="20"/>
      <w:szCs w:val="20"/>
    </w:rPr>
  </w:style>
  <w:style w:type="character" w:styleId="FootnoteReference">
    <w:name w:val="footnote reference"/>
    <w:basedOn w:val="DefaultParagraphFont"/>
    <w:uiPriority w:val="99"/>
    <w:semiHidden/>
    <w:unhideWhenUsed/>
    <w:rsid w:val="007729BB"/>
    <w:rPr>
      <w:vertAlign w:val="superscript"/>
    </w:rPr>
  </w:style>
  <w:style w:type="table" w:styleId="TableGrid">
    <w:name w:val="Table Grid"/>
    <w:basedOn w:val="TableNormal"/>
    <w:uiPriority w:val="59"/>
    <w:rsid w:val="0007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D3BC-23F0-4486-8D78-D29780C6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2015-07-16T06:54:00Z</dcterms:created>
  <dcterms:modified xsi:type="dcterms:W3CDTF">2015-07-16T07:10:00Z</dcterms:modified>
</cp:coreProperties>
</file>