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A6C3C" w14:textId="0AD9198C" w:rsidR="00086469" w:rsidRPr="00086469" w:rsidRDefault="00573E12" w:rsidP="00637636">
      <w:pPr>
        <w:pStyle w:val="a8"/>
        <w:ind w:left="720"/>
        <w:contextualSpacing/>
      </w:pPr>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5614D795" w14:textId="66709AF3" w:rsidR="0000642A" w:rsidRPr="00F459AC" w:rsidRDefault="00AB15C3" w:rsidP="0000642A">
      <w:pPr>
        <w:spacing w:after="0" w:line="240" w:lineRule="auto"/>
        <w:jc w:val="center"/>
        <w:rPr>
          <w:rFonts w:asciiTheme="minorBidi" w:hAnsiTheme="minorBidi"/>
          <w:rtl/>
        </w:rPr>
      </w:pPr>
      <w:r>
        <w:rPr>
          <w:rFonts w:eastAsia="Calibri" w:cs="Arial" w:hint="cs"/>
          <w:bCs/>
          <w:szCs w:val="44"/>
          <w:rtl/>
        </w:rPr>
        <w:t>שלום זכר</w:t>
      </w:r>
    </w:p>
    <w:p w14:paraId="01A05457" w14:textId="77777777" w:rsidR="0000642A" w:rsidRDefault="0000642A" w:rsidP="0000642A">
      <w:pPr>
        <w:pStyle w:val="2"/>
        <w:rPr>
          <w:rtl/>
        </w:rPr>
      </w:pPr>
    </w:p>
    <w:p w14:paraId="1F36A30E" w14:textId="77777777" w:rsidR="009A1E53" w:rsidRDefault="009A1E53" w:rsidP="009A1E53">
      <w:pPr>
        <w:pStyle w:val="2"/>
        <w:rPr>
          <w:rtl/>
        </w:rPr>
      </w:pPr>
      <w:r w:rsidRPr="002A5B3B">
        <w:rPr>
          <w:rFonts w:hint="eastAsia"/>
          <w:rtl/>
        </w:rPr>
        <w:t>הקדמה</w:t>
      </w:r>
    </w:p>
    <w:p w14:paraId="48543CDC" w14:textId="08F54196" w:rsidR="00AB15C3" w:rsidRDefault="00AB15C3" w:rsidP="00AB15C3">
      <w:pPr>
        <w:rPr>
          <w:rtl/>
        </w:rPr>
      </w:pPr>
      <w:r>
        <w:rPr>
          <w:rtl/>
        </w:rPr>
        <w:t>לצד ההכנות המרובות לקראת מילתו של הילד, נהוג במספר קהילות לקיים ארוחה חגיגית לפני הברית. בקהילות האשכנזיות, ה'שלום זכר' נעשה בליל שבת שלפני המילה. בקהילות הספרדיות, 'ברית יצחק' נעשית פעמים רבות בלילה שלפני הברית. יש הנוהגים לקיים אירוע הקרוי '</w:t>
      </w:r>
      <w:proofErr w:type="spellStart"/>
      <w:r>
        <w:rPr>
          <w:rtl/>
        </w:rPr>
        <w:t>וואך</w:t>
      </w:r>
      <w:proofErr w:type="spellEnd"/>
      <w:r>
        <w:rPr>
          <w:rtl/>
        </w:rPr>
        <w:t xml:space="preserve"> </w:t>
      </w:r>
      <w:proofErr w:type="spellStart"/>
      <w:r>
        <w:rPr>
          <w:rtl/>
        </w:rPr>
        <w:t>נאכט</w:t>
      </w:r>
      <w:proofErr w:type="spellEnd"/>
      <w:r>
        <w:rPr>
          <w:rtl/>
        </w:rPr>
        <w:t>'. השבוע נדון במקורות ובסיבות למנהג ה'שלום זכר'.</w:t>
      </w:r>
    </w:p>
    <w:p w14:paraId="43E1BAC9" w14:textId="77777777" w:rsidR="00AB15C3" w:rsidRDefault="00AB15C3" w:rsidP="00AB15C3">
      <w:pPr>
        <w:rPr>
          <w:rtl/>
        </w:rPr>
      </w:pPr>
    </w:p>
    <w:p w14:paraId="62AF91D8" w14:textId="77777777" w:rsidR="00AB15C3" w:rsidRDefault="00AB15C3" w:rsidP="00AB15C3">
      <w:pPr>
        <w:pStyle w:val="2"/>
      </w:pPr>
      <w:r>
        <w:rPr>
          <w:rtl/>
        </w:rPr>
        <w:t>מקור</w:t>
      </w:r>
    </w:p>
    <w:p w14:paraId="047B0814" w14:textId="77777777" w:rsidR="00AB15C3" w:rsidRDefault="00AB15C3" w:rsidP="00AB15C3">
      <w:pPr>
        <w:rPr>
          <w:rtl/>
        </w:rPr>
      </w:pPr>
      <w:r>
        <w:rPr>
          <w:rtl/>
        </w:rPr>
        <w:t>נהוג בקהילות האשכנזיות להזמין את הקהילה לארוחה קטנה בליל שבת הקודם לביצוע הברית. מפגש זה, המכונה פעמים רבות 'שלום זכר', נזכר רק פעמיים בכתבי הראשונים.</w:t>
      </w:r>
    </w:p>
    <w:p w14:paraId="7EF19D5C" w14:textId="77777777" w:rsidR="00AB15C3" w:rsidRDefault="00AB15C3" w:rsidP="00AB15C3">
      <w:pPr>
        <w:rPr>
          <w:rtl/>
        </w:rPr>
      </w:pPr>
      <w:r>
        <w:rPr>
          <w:rtl/>
        </w:rPr>
        <w:t>האזכור הראשון מופיע בספר 'אורחות חיים', שחובר על ידי הרב אהרון הכהן מפרובנס בתחילת המאה ה-14. ב'הלכות מילה' שלו הוא כותב:</w:t>
      </w:r>
    </w:p>
    <w:p w14:paraId="162ED82C" w14:textId="2A2F7C3E" w:rsidR="00AB15C3" w:rsidRDefault="00AB15C3" w:rsidP="00AB15C3">
      <w:pPr>
        <w:pStyle w:val="a9"/>
        <w:rPr>
          <w:rFonts w:asciiTheme="minorBidi" w:hAnsiTheme="minorBidi"/>
          <w:rtl/>
        </w:rPr>
      </w:pPr>
      <w:r>
        <w:rPr>
          <w:shd w:val="clear" w:color="auto" w:fill="FFFFFF"/>
          <w:rtl/>
        </w:rPr>
        <w:t>'נהגו בכל מקומותינו שמי שמל את בנו או מכניס בנו או בתו לחופה שמשלים עם כל שונאיו וקורא אותן לאכול ולשמוח עמו כדי שיברכוהו ולא יקללוהו וגם מתקבצים כל הקהל זקנים ונשים וטף בליל השבת ובליל שמיני</w:t>
      </w:r>
      <w:r>
        <w:rPr>
          <w:rFonts w:asciiTheme="minorBidi" w:hAnsiTheme="minorBidi"/>
          <w:rtl/>
        </w:rPr>
        <w:t>'</w:t>
      </w:r>
      <w:r>
        <w:rPr>
          <w:rFonts w:asciiTheme="minorBidi" w:hAnsiTheme="minorBidi" w:hint="cs"/>
          <w:rtl/>
        </w:rPr>
        <w:t>.</w:t>
      </w:r>
    </w:p>
    <w:p w14:paraId="1E27CC4E" w14:textId="77777777" w:rsidR="00AB15C3" w:rsidRDefault="00AB15C3" w:rsidP="00AB15C3">
      <w:pPr>
        <w:rPr>
          <w:rtl/>
        </w:rPr>
      </w:pPr>
      <w:r>
        <w:rPr>
          <w:rtl/>
        </w:rPr>
        <w:t>האורחות חיים איננו מציין סיבה להתקהלות חגיגית זה, הנעשית על פי המנהג לפני ברית מילה, כמו גם לפני חתונה.</w:t>
      </w:r>
    </w:p>
    <w:p w14:paraId="77D58847" w14:textId="77777777" w:rsidR="00AB15C3" w:rsidRDefault="00AB15C3" w:rsidP="00AB15C3">
      <w:pPr>
        <w:rPr>
          <w:lang w:val="en-GB"/>
        </w:rPr>
      </w:pPr>
      <w:r>
        <w:rPr>
          <w:rtl/>
          <w:lang w:val="en-GB"/>
        </w:rPr>
        <w:t xml:space="preserve">הרב ישראל </w:t>
      </w:r>
      <w:proofErr w:type="spellStart"/>
      <w:r>
        <w:rPr>
          <w:rtl/>
          <w:lang w:val="en-GB"/>
        </w:rPr>
        <w:t>איסרלין</w:t>
      </w:r>
      <w:proofErr w:type="spellEnd"/>
      <w:r>
        <w:rPr>
          <w:rtl/>
          <w:lang w:val="en-GB"/>
        </w:rPr>
        <w:t xml:space="preserve"> (1390-1460) בספרו 'תרומת הדשן' (סימן </w:t>
      </w:r>
      <w:proofErr w:type="spellStart"/>
      <w:r>
        <w:rPr>
          <w:rtl/>
          <w:lang w:val="en-GB"/>
        </w:rPr>
        <w:t>רסט</w:t>
      </w:r>
      <w:proofErr w:type="spellEnd"/>
      <w:r>
        <w:rPr>
          <w:rtl/>
          <w:lang w:val="en-GB"/>
        </w:rPr>
        <w:t>), מזכיר גם הוא את המנהג להיאסף ו'לטעום' בליל שבת שלפני הברית. הוא מציע כי מנהג זה מבוסס על סוגיה תלמודית:</w:t>
      </w:r>
    </w:p>
    <w:p w14:paraId="55D9F19F" w14:textId="77777777" w:rsidR="00AB15C3" w:rsidRDefault="00AB15C3" w:rsidP="00AB15C3">
      <w:pPr>
        <w:pStyle w:val="a9"/>
        <w:rPr>
          <w:sz w:val="22"/>
          <w:szCs w:val="22"/>
          <w:shd w:val="clear" w:color="auto" w:fill="FFFFFF"/>
          <w:rtl/>
        </w:rPr>
      </w:pPr>
      <w:r>
        <w:rPr>
          <w:shd w:val="clear" w:color="auto" w:fill="FFFFFF"/>
          <w:rtl/>
        </w:rPr>
        <w:t xml:space="preserve">רב ושמואל ורב אסי </w:t>
      </w:r>
      <w:proofErr w:type="spellStart"/>
      <w:r>
        <w:rPr>
          <w:shd w:val="clear" w:color="auto" w:fill="FFFFFF"/>
          <w:rtl/>
        </w:rPr>
        <w:t>איקלעו</w:t>
      </w:r>
      <w:proofErr w:type="spellEnd"/>
      <w:r>
        <w:rPr>
          <w:shd w:val="clear" w:color="auto" w:fill="FFFFFF"/>
          <w:rtl/>
        </w:rPr>
        <w:t xml:space="preserve"> לבי שבוע הבן ואמרי לה לבי ישוע הבן (בבא קמא פ ע"א)</w:t>
      </w:r>
    </w:p>
    <w:p w14:paraId="251734E8" w14:textId="77777777" w:rsidR="00AB15C3" w:rsidRDefault="00AB15C3" w:rsidP="00AB15C3">
      <w:pPr>
        <w:rPr>
          <w:rFonts w:cstheme="minorBidi"/>
          <w:rtl/>
          <w:lang w:val="en-GB"/>
        </w:rPr>
      </w:pPr>
      <w:r>
        <w:rPr>
          <w:rtl/>
          <w:lang w:val="en-GB"/>
        </w:rPr>
        <w:t xml:space="preserve">בעוד הארוחה ש'בי שבוע הבן' מתייחסת כמעט בוודאות לברית המילה, המתקיימת כשבוע לאחר </w:t>
      </w:r>
      <w:r>
        <w:rPr>
          <w:rtl/>
          <w:lang w:val="en-GB"/>
        </w:rPr>
        <w:t>הלידה, הרי שפרשנויות שונות נאמרו על ידי הראשונים בנוגע לפירוש המושג 'ישוע הבן'.</w:t>
      </w:r>
    </w:p>
    <w:p w14:paraId="06558173" w14:textId="77777777" w:rsidR="00AB15C3" w:rsidRDefault="00AB15C3" w:rsidP="00AB15C3">
      <w:r>
        <w:rPr>
          <w:rtl/>
        </w:rPr>
        <w:t>רש"י (בד"ה ישועה) מבין כי הגמרא מתייחסת לארוחה חגיגית הנעשית לכבוד פדיון הבן, שלושים יום לאחר הולדת הבן הבכור. תוספות (שם, ד"ה לבי), לעומתו, מביאים את דברי רבינו חננאל,</w:t>
      </w:r>
      <w:r>
        <w:rPr>
          <w:rStyle w:val="a5"/>
          <w:rFonts w:asciiTheme="minorBidi" w:hAnsiTheme="minorBidi"/>
          <w:rtl/>
        </w:rPr>
        <w:footnoteReference w:id="1"/>
      </w:r>
      <w:r>
        <w:rPr>
          <w:rtl/>
        </w:rPr>
        <w:t xml:space="preserve"> המסביר:</w:t>
      </w:r>
    </w:p>
    <w:p w14:paraId="1953D21A" w14:textId="77777777" w:rsidR="00AB15C3" w:rsidRDefault="00AB15C3" w:rsidP="00AB15C3">
      <w:pPr>
        <w:pStyle w:val="a9"/>
        <w:rPr>
          <w:rtl/>
        </w:rPr>
      </w:pPr>
      <w:r>
        <w:rPr>
          <w:rtl/>
        </w:rPr>
        <w:t xml:space="preserve">'שנולד שם בן ועל שם </w:t>
      </w:r>
      <w:proofErr w:type="spellStart"/>
      <w:r>
        <w:rPr>
          <w:rtl/>
        </w:rPr>
        <w:t>שהולד</w:t>
      </w:r>
      <w:proofErr w:type="spellEnd"/>
      <w:r>
        <w:rPr>
          <w:rtl/>
        </w:rPr>
        <w:t xml:space="preserve"> נושע ונמלט ממעי </w:t>
      </w:r>
      <w:proofErr w:type="spellStart"/>
      <w:r>
        <w:rPr>
          <w:rtl/>
        </w:rPr>
        <w:t>אמו</w:t>
      </w:r>
      <w:proofErr w:type="spellEnd"/>
      <w:r>
        <w:rPr>
          <w:rtl/>
        </w:rPr>
        <w:t xml:space="preserve"> </w:t>
      </w:r>
      <w:proofErr w:type="spellStart"/>
      <w:r>
        <w:rPr>
          <w:rtl/>
        </w:rPr>
        <w:t>כדכתיב</w:t>
      </w:r>
      <w:proofErr w:type="spellEnd"/>
      <w:r>
        <w:rPr>
          <w:rtl/>
        </w:rPr>
        <w:t xml:space="preserve"> והמליטה זכר (ישעיה </w:t>
      </w:r>
      <w:proofErr w:type="spellStart"/>
      <w:r>
        <w:rPr>
          <w:rtl/>
        </w:rPr>
        <w:t>סו</w:t>
      </w:r>
      <w:proofErr w:type="spellEnd"/>
      <w:r>
        <w:rPr>
          <w:rtl/>
        </w:rPr>
        <w:t xml:space="preserve">) נקט לשון ישועה והיו </w:t>
      </w:r>
      <w:proofErr w:type="spellStart"/>
      <w:r>
        <w:rPr>
          <w:rtl/>
        </w:rPr>
        <w:t>רגילין</w:t>
      </w:r>
      <w:proofErr w:type="spellEnd"/>
      <w:r>
        <w:rPr>
          <w:rtl/>
        </w:rPr>
        <w:t xml:space="preserve"> לעשות סעודה'</w:t>
      </w:r>
    </w:p>
    <w:p w14:paraId="3FAFE133" w14:textId="77777777" w:rsidR="00AB15C3" w:rsidRDefault="00AB15C3" w:rsidP="00AB15C3">
      <w:pPr>
        <w:rPr>
          <w:rFonts w:cstheme="minorBidi"/>
          <w:rtl/>
        </w:rPr>
      </w:pPr>
      <w:r>
        <w:rPr>
          <w:rtl/>
        </w:rPr>
        <w:t>ואולם, ר"ח איננו נוקט בתאריך שבו צריכה הסעודה להתקיים.</w:t>
      </w:r>
    </w:p>
    <w:p w14:paraId="595F2C61" w14:textId="77777777" w:rsidR="00AB15C3" w:rsidRDefault="00AB15C3" w:rsidP="00AB15C3">
      <w:pPr>
        <w:rPr>
          <w:rtl/>
        </w:rPr>
      </w:pPr>
      <w:r>
        <w:rPr>
          <w:rtl/>
        </w:rPr>
        <w:t xml:space="preserve">ה'תרומת הדשן' קובע כי המנהג לקיים היאספות חגיגית בליל שבת מבוסס על מנהג תלמודי זה. </w:t>
      </w:r>
      <w:proofErr w:type="spellStart"/>
      <w:r>
        <w:rPr>
          <w:rtl/>
        </w:rPr>
        <w:t>מהרש"ל</w:t>
      </w:r>
      <w:proofErr w:type="spellEnd"/>
      <w:r>
        <w:rPr>
          <w:rtl/>
        </w:rPr>
        <w:t xml:space="preserve"> (ים של שלמה, בבא קמא </w:t>
      </w:r>
      <w:proofErr w:type="spellStart"/>
      <w:r>
        <w:rPr>
          <w:rtl/>
        </w:rPr>
        <w:t>לז</w:t>
      </w:r>
      <w:proofErr w:type="spellEnd"/>
      <w:r>
        <w:rPr>
          <w:rtl/>
        </w:rPr>
        <w:t xml:space="preserve">) מסביר בהתאם לדברי רבינו חננאל, כי הארוחה </w:t>
      </w:r>
      <w:r w:rsidRPr="00AB15C3">
        <w:rPr>
          <w:rtl/>
        </w:rPr>
        <w:t xml:space="preserve">נועדה 'לפרסם הנס'. וזו גם הסיבה לדעתו, שבגינה נקבעה סעודה זו דווקא לליל שבת 'בשעה </w:t>
      </w:r>
      <w:proofErr w:type="spellStart"/>
      <w:r w:rsidRPr="00AB15C3">
        <w:rPr>
          <w:rtl/>
        </w:rPr>
        <w:t>שהכל</w:t>
      </w:r>
      <w:proofErr w:type="spellEnd"/>
      <w:r w:rsidRPr="00AB15C3">
        <w:rPr>
          <w:rtl/>
        </w:rPr>
        <w:t xml:space="preserve"> מצוין בביתם'</w:t>
      </w:r>
      <w:r>
        <w:rPr>
          <w:rFonts w:cs="Arial"/>
          <w:rtl/>
        </w:rPr>
        <w:t>.</w:t>
      </w:r>
    </w:p>
    <w:p w14:paraId="333670B0" w14:textId="77777777" w:rsidR="00AB15C3" w:rsidRDefault="00AB15C3" w:rsidP="00AB15C3">
      <w:pPr>
        <w:rPr>
          <w:rtl/>
        </w:rPr>
      </w:pPr>
      <w:r>
        <w:rPr>
          <w:rtl/>
        </w:rPr>
        <w:t xml:space="preserve">מנהג זה מובא גם על ידי </w:t>
      </w:r>
      <w:proofErr w:type="spellStart"/>
      <w:r>
        <w:rPr>
          <w:rtl/>
        </w:rPr>
        <w:t>הרמ"א</w:t>
      </w:r>
      <w:proofErr w:type="spellEnd"/>
      <w:r>
        <w:rPr>
          <w:rtl/>
        </w:rPr>
        <w:t xml:space="preserve"> (יו"ד </w:t>
      </w:r>
      <w:proofErr w:type="spellStart"/>
      <w:r>
        <w:rPr>
          <w:rtl/>
        </w:rPr>
        <w:t>רסה</w:t>
      </w:r>
      <w:proofErr w:type="spellEnd"/>
      <w:r>
        <w:rPr>
          <w:rtl/>
        </w:rPr>
        <w:t xml:space="preserve">, </w:t>
      </w:r>
      <w:proofErr w:type="spellStart"/>
      <w:r>
        <w:rPr>
          <w:rtl/>
        </w:rPr>
        <w:t>יב</w:t>
      </w:r>
      <w:proofErr w:type="spellEnd"/>
      <w:r>
        <w:rPr>
          <w:rtl/>
        </w:rPr>
        <w:t xml:space="preserve">) הכותב: </w:t>
      </w:r>
    </w:p>
    <w:p w14:paraId="4A8DD58C" w14:textId="77777777" w:rsidR="00AB15C3" w:rsidRDefault="00AB15C3" w:rsidP="00AB15C3">
      <w:pPr>
        <w:pStyle w:val="a9"/>
        <w:rPr>
          <w:rtl/>
        </w:rPr>
      </w:pPr>
      <w:r>
        <w:rPr>
          <w:rtl/>
        </w:rPr>
        <w:t>'עוד נהגו לעשות סעודה ומשתה בליל שבת לאחר שנולד זכר נכנסים אצל התינוק לטעום שם, והוא ג"כ סעודת מצוה.'</w:t>
      </w:r>
    </w:p>
    <w:p w14:paraId="3E462BE2" w14:textId="77777777" w:rsidR="00AB15C3" w:rsidRDefault="00AB15C3" w:rsidP="00AB15C3">
      <w:pPr>
        <w:bidi w:val="0"/>
        <w:spacing w:after="0" w:line="240" w:lineRule="auto"/>
        <w:rPr>
          <w:rFonts w:asciiTheme="minorBidi" w:hAnsiTheme="minorBidi"/>
          <w:b/>
          <w:bCs/>
          <w:rtl/>
        </w:rPr>
      </w:pPr>
    </w:p>
    <w:p w14:paraId="250E56A5" w14:textId="77777777" w:rsidR="00AB15C3" w:rsidRDefault="00AB15C3" w:rsidP="00AB15C3">
      <w:pPr>
        <w:pStyle w:val="2"/>
        <w:rPr>
          <w:rtl/>
        </w:rPr>
      </w:pPr>
      <w:r>
        <w:rPr>
          <w:rtl/>
        </w:rPr>
        <w:t>סיבות למנהג ה'שלום זכר'</w:t>
      </w:r>
    </w:p>
    <w:p w14:paraId="321EADBE" w14:textId="77777777" w:rsidR="00AB15C3" w:rsidRDefault="00AB15C3" w:rsidP="00AB15C3">
      <w:r>
        <w:rPr>
          <w:rtl/>
        </w:rPr>
        <w:t xml:space="preserve">בנוסף לסיבות שצוינו על ידי 'תרומת הדשן' ומאוחר יותר בידי </w:t>
      </w:r>
      <w:proofErr w:type="spellStart"/>
      <w:r>
        <w:rPr>
          <w:rtl/>
        </w:rPr>
        <w:t>המהרש"ל</w:t>
      </w:r>
      <w:proofErr w:type="spellEnd"/>
      <w:r>
        <w:rPr>
          <w:rtl/>
        </w:rPr>
        <w:t xml:space="preserve"> – אלו הנוקטות כי ה'שלום זכר' מציין את הנס שבלידה – האחרונים מציעים מספר סיבות נוספות.</w:t>
      </w:r>
    </w:p>
    <w:p w14:paraId="5DFC1588" w14:textId="77777777" w:rsidR="00AB15C3" w:rsidRDefault="00AB15C3" w:rsidP="009558C3">
      <w:pPr>
        <w:rPr>
          <w:rtl/>
        </w:rPr>
      </w:pPr>
      <w:proofErr w:type="spellStart"/>
      <w:r>
        <w:rPr>
          <w:rtl/>
        </w:rPr>
        <w:t>הט"ז</w:t>
      </w:r>
      <w:proofErr w:type="spellEnd"/>
      <w:r>
        <w:rPr>
          <w:rtl/>
        </w:rPr>
        <w:t xml:space="preserve"> (יו"ד </w:t>
      </w:r>
      <w:proofErr w:type="spellStart"/>
      <w:r>
        <w:rPr>
          <w:rtl/>
        </w:rPr>
        <w:t>רסה</w:t>
      </w:r>
      <w:proofErr w:type="spellEnd"/>
      <w:r>
        <w:rPr>
          <w:rtl/>
        </w:rPr>
        <w:t xml:space="preserve">, </w:t>
      </w:r>
      <w:proofErr w:type="spellStart"/>
      <w:r>
        <w:rPr>
          <w:rtl/>
        </w:rPr>
        <w:t>יג</w:t>
      </w:r>
      <w:proofErr w:type="spellEnd"/>
      <w:r>
        <w:rPr>
          <w:rtl/>
        </w:rPr>
        <w:t xml:space="preserve">) מצטט את הדרישה, המקשר בין ה'שלום זכר' לבין סוגיה תלמודית מפורסמת. הגמרא (נידה ל ע"ב) מספרת כי כאשר נולד ילד, 'בא מלאך וסטרו על פיו </w:t>
      </w:r>
      <w:proofErr w:type="spellStart"/>
      <w:r>
        <w:rPr>
          <w:rtl/>
        </w:rPr>
        <w:t>ומשכחו</w:t>
      </w:r>
      <w:proofErr w:type="spellEnd"/>
      <w:r>
        <w:rPr>
          <w:rtl/>
        </w:rPr>
        <w:t xml:space="preserve"> כל התורה כולה'. הקהילה מתאספת על מנת לתמוך בילד, המתאבל כביכול על כך שהתורה נשכחה ממנו. </w:t>
      </w:r>
      <w:proofErr w:type="spellStart"/>
      <w:r>
        <w:rPr>
          <w:rtl/>
        </w:rPr>
        <w:t>הט"ז</w:t>
      </w:r>
      <w:proofErr w:type="spellEnd"/>
      <w:r>
        <w:rPr>
          <w:rtl/>
        </w:rPr>
        <w:t xml:space="preserve"> מטעים, כי משום כך מתבצעת ברית המילה רק לאחר שנגמרים שבעת ימי האבל, על שכחה זו. בהתבססו על סיבה זו, מסביר רבי יעקב עמדין, בספרו 'מגדל עוז' (ה) כי הביטוי 'שלום זכר' נגזר מהשורש של זכירה וזיכרון. משום כך הזמן המתאים ביותר לסעודת נחמה זו הוא דווקא ביום השבת, שעליו מצווה התורה 'זכור'.</w:t>
      </w:r>
    </w:p>
    <w:p w14:paraId="2AD2F57F" w14:textId="77777777" w:rsidR="00AB15C3" w:rsidRDefault="00AB15C3" w:rsidP="00AB15C3">
      <w:r>
        <w:rPr>
          <w:rtl/>
        </w:rPr>
        <w:lastRenderedPageBreak/>
        <w:t xml:space="preserve">ואולם, </w:t>
      </w:r>
      <w:proofErr w:type="spellStart"/>
      <w:r>
        <w:rPr>
          <w:rtl/>
        </w:rPr>
        <w:t>הט"ז</w:t>
      </w:r>
      <w:proofErr w:type="spellEnd"/>
      <w:r>
        <w:rPr>
          <w:rtl/>
        </w:rPr>
        <w:t xml:space="preserve"> מצטט גם הסבר נוסף, המבוסס על דברי המדרש (מדרש רבה, פרשת אמור </w:t>
      </w:r>
      <w:proofErr w:type="spellStart"/>
      <w:r>
        <w:rPr>
          <w:rtl/>
        </w:rPr>
        <w:t>כז</w:t>
      </w:r>
      <w:proofErr w:type="spellEnd"/>
      <w:r>
        <w:rPr>
          <w:rtl/>
        </w:rPr>
        <w:t>, ב). הוא מסביר כי בדיוק כפי שלא ניתן להקריב קרבן מן החי לפני שעברה על החיה לפחות שבת אחת (התורה קובעת בספר ויקרא (</w:t>
      </w:r>
      <w:proofErr w:type="spellStart"/>
      <w:r>
        <w:rPr>
          <w:rtl/>
        </w:rPr>
        <w:t>כב</w:t>
      </w:r>
      <w:proofErr w:type="spellEnd"/>
      <w:r>
        <w:rPr>
          <w:rtl/>
        </w:rPr>
        <w:t xml:space="preserve">, </w:t>
      </w:r>
      <w:proofErr w:type="spellStart"/>
      <w:r>
        <w:rPr>
          <w:rtl/>
        </w:rPr>
        <w:t>כז</w:t>
      </w:r>
      <w:proofErr w:type="spellEnd"/>
      <w:r>
        <w:rPr>
          <w:rtl/>
        </w:rPr>
        <w:t xml:space="preserve">) כי על החיה המוקרבת להיות 'שבעה ימים תחת </w:t>
      </w:r>
      <w:proofErr w:type="spellStart"/>
      <w:r>
        <w:rPr>
          <w:rtl/>
        </w:rPr>
        <w:t>אמו</w:t>
      </w:r>
      <w:proofErr w:type="spellEnd"/>
      <w:r>
        <w:rPr>
          <w:rtl/>
        </w:rPr>
        <w:t>', ורק לאחת מכן היא יכולה לרצות), כך גם הילד חייב לעבור לפחות שבת אחת לפני שמקוימת בו מצוות המילה. את הרעיון לפיו המילה נתפסת כסוג של קרבן, חקרנו ופיתחנו בהזדמנויות קודמות.</w:t>
      </w:r>
    </w:p>
    <w:p w14:paraId="7A20E2F9" w14:textId="77777777" w:rsidR="00AB15C3" w:rsidRDefault="00AB15C3" w:rsidP="00AB15C3">
      <w:r>
        <w:rPr>
          <w:rtl/>
        </w:rPr>
        <w:t xml:space="preserve">מספר אחרונים (דגול מרבבה יו"ד </w:t>
      </w:r>
      <w:proofErr w:type="spellStart"/>
      <w:r>
        <w:rPr>
          <w:rtl/>
        </w:rPr>
        <w:t>קעח</w:t>
      </w:r>
      <w:proofErr w:type="spellEnd"/>
      <w:r>
        <w:rPr>
          <w:rtl/>
        </w:rPr>
        <w:t>; חתם סופר, בבא קמא פ ע"א) שואלים מדוע אין 'שלום זכר' גם לאחר לידתה של בת. שאלה זו עשויה להתבסס על נכונות הקביעה לפיה הארוחה החגיגית קשורה לברית המילה, לתורה שנשכחה (אותה הבת איננה מחויבת ללמוד), או הלידה עצמה. באופן מעניין, הרב ראובן מרגליות (1889-1971) בספרו 'מרגליות הים' (סנהדרין לב ע"ב), מציע כי בתקופת הגמרא התקיימה הארוחה החגיגית גם לאחר לידתה של בת.</w:t>
      </w:r>
    </w:p>
    <w:p w14:paraId="5AB0627E" w14:textId="77777777" w:rsidR="00AB15C3" w:rsidRDefault="00AB15C3" w:rsidP="00AB15C3">
      <w:pPr>
        <w:rPr>
          <w:rtl/>
        </w:rPr>
      </w:pPr>
      <w:r>
        <w:rPr>
          <w:rtl/>
        </w:rPr>
        <w:t xml:space="preserve">ה'תרומת הדשן' שהובא לעיל פוסק כי סעודת ה'שלום זכר' נחשבת לסעודת מצווה. כפי שראינו, </w:t>
      </w:r>
      <w:proofErr w:type="spellStart"/>
      <w:r>
        <w:rPr>
          <w:rtl/>
        </w:rPr>
        <w:t>הרמ"א</w:t>
      </w:r>
      <w:proofErr w:type="spellEnd"/>
      <w:r>
        <w:rPr>
          <w:rtl/>
        </w:rPr>
        <w:t xml:space="preserve"> מסכים לפסק זה ומביא אותו בהגהותיו על השולחן ערוך. החוות יאיר (ע), על כל פנים, תוהה על פסיקה זו, מכיוון שהמנהג הוא רק 'לטעום' ולא לקבוע סעודה.</w:t>
      </w:r>
    </w:p>
    <w:p w14:paraId="3BBF5550" w14:textId="77777777" w:rsidR="00AB15C3" w:rsidRDefault="00AB15C3" w:rsidP="00AB15C3">
      <w:pPr>
        <w:rPr>
          <w:rtl/>
        </w:rPr>
      </w:pPr>
      <w:r>
        <w:rPr>
          <w:rtl/>
        </w:rPr>
        <w:t>יש שמצטטים את המנהג לאכול עדשים במהלך ה'שלום זכר', המשמשים באופן מסורתי כמאכל אבלות. מנהג זה עולה בקנה אחד עם טעם המנהג שהזכרנו לעיל, לפיו ה'שלום זכר' הוא מעין סעודת ניחומים לתינוק, על כך ששכח את כל התורה שידע. בימינו, רבים מגישים '</w:t>
      </w:r>
      <w:proofErr w:type="spellStart"/>
      <w:r>
        <w:rPr>
          <w:rtl/>
        </w:rPr>
        <w:t>ארבעס</w:t>
      </w:r>
      <w:proofErr w:type="spellEnd"/>
      <w:r>
        <w:rPr>
          <w:rtl/>
        </w:rPr>
        <w:t>' (גרעיני חומוס) במקום.</w:t>
      </w:r>
    </w:p>
    <w:p w14:paraId="3638BA3A" w14:textId="77777777" w:rsidR="00AB15C3" w:rsidRDefault="00AB15C3" w:rsidP="00AB15C3">
      <w:pPr>
        <w:rPr>
          <w:rtl/>
        </w:rPr>
      </w:pPr>
      <w:r>
        <w:rPr>
          <w:rtl/>
        </w:rPr>
        <w:t>בשבוע הבא, נדון במנהגים נוספים הקיימים במהלך השבוע שבין לידת התינוק לברית המילה.</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2438CC30" w14:textId="0ABFD548" w:rsidR="00E27198" w:rsidRPr="00E27198" w:rsidRDefault="00825B97" w:rsidP="002A3AE5">
            <w:pPr>
              <w:pStyle w:val="ab"/>
              <w:rPr>
                <w:rtl/>
              </w:rPr>
            </w:pPr>
            <w:r>
              <w:rPr>
                <w:noProof w:val="0"/>
                <w:rtl/>
              </w:rPr>
              <w:t>האתר בעברית:</w:t>
            </w:r>
            <w:r>
              <w:rPr>
                <w:noProof w:val="0"/>
                <w:rtl/>
              </w:rPr>
              <w:tab/>
            </w:r>
            <w:r w:rsidR="00E27198">
              <w:t xml:space="preserve"> </w:t>
            </w:r>
            <w:hyperlink r:id="rId8" w:history="1">
              <w:r w:rsidR="00E27198" w:rsidRPr="00FD7DC4">
                <w:rPr>
                  <w:rStyle w:val="Hyperlink"/>
                </w:rPr>
                <w:t>http://www.etzion.org.il</w:t>
              </w:r>
            </w:hyperlink>
          </w:p>
          <w:p w14:paraId="6AA05771" w14:textId="2FF6A586" w:rsidR="00825B97" w:rsidRDefault="00825B97" w:rsidP="002A3AE5">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73153EFA" w14:textId="7BD45A0F" w:rsidR="00825B97" w:rsidRDefault="00825B97" w:rsidP="00047A77">
            <w:pPr>
              <w:pStyle w:val="ab"/>
            </w:pPr>
            <w:r>
              <w:rPr>
                <w:noProof w:val="0"/>
                <w:rtl/>
              </w:rPr>
              <w:t xml:space="preserve">דוא"ל: </w:t>
            </w:r>
            <w:hyperlink r:id="rId10" w:history="1">
              <w:r>
                <w:rPr>
                  <w:rStyle w:val="Hyperlink"/>
                </w:rPr>
                <w:t>office@etzion.org.il</w:t>
              </w:r>
            </w:hyperlink>
          </w:p>
        </w:tc>
      </w:tr>
    </w:tbl>
    <w:p w14:paraId="189912E7" w14:textId="77777777" w:rsidR="00144C37" w:rsidRPr="00825B97" w:rsidRDefault="00144C37" w:rsidP="00047A77">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70BFF" w14:textId="77777777" w:rsidR="005825C1" w:rsidRDefault="005825C1" w:rsidP="00405665">
      <w:r>
        <w:separator/>
      </w:r>
    </w:p>
  </w:endnote>
  <w:endnote w:type="continuationSeparator" w:id="0">
    <w:p w14:paraId="69C57757" w14:textId="77777777" w:rsidR="005825C1" w:rsidRDefault="005825C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21107" w14:textId="77777777" w:rsidR="005825C1" w:rsidRDefault="005825C1" w:rsidP="00405665">
      <w:r>
        <w:separator/>
      </w:r>
    </w:p>
  </w:footnote>
  <w:footnote w:type="continuationSeparator" w:id="0">
    <w:p w14:paraId="190025D6" w14:textId="77777777" w:rsidR="005825C1" w:rsidRDefault="005825C1" w:rsidP="00405665">
      <w:r>
        <w:continuationSeparator/>
      </w:r>
    </w:p>
  </w:footnote>
  <w:footnote w:id="1">
    <w:p w14:paraId="5B024EDB" w14:textId="77777777" w:rsidR="00AB15C3" w:rsidRDefault="00AB15C3" w:rsidP="00AB15C3">
      <w:pPr>
        <w:pStyle w:val="a3"/>
        <w:rPr>
          <w:rFonts w:asciiTheme="minorHAnsi" w:hAnsiTheme="minorHAnsi"/>
          <w:sz w:val="20"/>
          <w:szCs w:val="20"/>
        </w:rPr>
      </w:pPr>
      <w:r>
        <w:rPr>
          <w:rStyle w:val="a5"/>
          <w:rFonts w:eastAsia="Narkisim"/>
        </w:rPr>
        <w:footnoteRef/>
      </w:r>
      <w:r>
        <w:rPr>
          <w:rtl/>
        </w:rPr>
        <w:t xml:space="preserve"> </w:t>
      </w:r>
      <w:r>
        <w:rPr>
          <w:rFonts w:hint="cs"/>
          <w:rtl/>
        </w:rPr>
        <w:t>בגרסת התוספות שלפנינו אמנם מופיעות ראשי התיבות ''ר"ת', המציינות כמובן את שמו של רבינו תם, אולם יש שסוברים כי הגרסה הנכונה צריכה להיות 'ר"ח', כלומר – ראשי התיבות של רבינו חננאל.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0E79FA5D" w:rsidR="002A3AE5" w:rsidRPr="006216C9" w:rsidRDefault="00E27198" w:rsidP="006216C9">
          <w:pPr>
            <w:bidi w:val="0"/>
            <w:spacing w:after="0"/>
            <w:rPr>
              <w:sz w:val="22"/>
              <w:szCs w:val="22"/>
            </w:rPr>
          </w:pPr>
          <w:r w:rsidRPr="00E27198">
            <w:rPr>
              <w:sz w:val="22"/>
              <w:szCs w:val="22"/>
            </w:rPr>
            <w:t>http://www.etzion.org.il/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FFD"/>
    <w:multiLevelType w:val="hybridMultilevel"/>
    <w:tmpl w:val="49862AB8"/>
    <w:lvl w:ilvl="0" w:tplc="47108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642A"/>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1ED0"/>
    <w:rsid w:val="00042703"/>
    <w:rsid w:val="00043F83"/>
    <w:rsid w:val="00047A77"/>
    <w:rsid w:val="00054648"/>
    <w:rsid w:val="00056413"/>
    <w:rsid w:val="000574AC"/>
    <w:rsid w:val="00057741"/>
    <w:rsid w:val="00062C83"/>
    <w:rsid w:val="0006305C"/>
    <w:rsid w:val="00063172"/>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B7D5C"/>
    <w:rsid w:val="000C2423"/>
    <w:rsid w:val="000C5EDE"/>
    <w:rsid w:val="000D14EE"/>
    <w:rsid w:val="000D150D"/>
    <w:rsid w:val="000D25BF"/>
    <w:rsid w:val="000D2803"/>
    <w:rsid w:val="000D2F68"/>
    <w:rsid w:val="000D4260"/>
    <w:rsid w:val="000D5316"/>
    <w:rsid w:val="000E21BC"/>
    <w:rsid w:val="000E2322"/>
    <w:rsid w:val="000E36CA"/>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3E7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05FB2"/>
    <w:rsid w:val="002105BC"/>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11B4"/>
    <w:rsid w:val="002D22C4"/>
    <w:rsid w:val="002D3578"/>
    <w:rsid w:val="002D5EA2"/>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4BB1"/>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66FC9"/>
    <w:rsid w:val="004752AE"/>
    <w:rsid w:val="00475741"/>
    <w:rsid w:val="00476985"/>
    <w:rsid w:val="00476D9D"/>
    <w:rsid w:val="00477C74"/>
    <w:rsid w:val="00481042"/>
    <w:rsid w:val="004811DD"/>
    <w:rsid w:val="0048350A"/>
    <w:rsid w:val="00484DA1"/>
    <w:rsid w:val="004853A2"/>
    <w:rsid w:val="00486E88"/>
    <w:rsid w:val="00486F41"/>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D0C20"/>
    <w:rsid w:val="004D31E2"/>
    <w:rsid w:val="004D47F3"/>
    <w:rsid w:val="004D79F4"/>
    <w:rsid w:val="004E0136"/>
    <w:rsid w:val="004E37D0"/>
    <w:rsid w:val="004F0D92"/>
    <w:rsid w:val="004F1BA9"/>
    <w:rsid w:val="004F25D6"/>
    <w:rsid w:val="004F2997"/>
    <w:rsid w:val="004F31CF"/>
    <w:rsid w:val="004F3587"/>
    <w:rsid w:val="004F382D"/>
    <w:rsid w:val="004F3AFA"/>
    <w:rsid w:val="004F5AC8"/>
    <w:rsid w:val="004F6A2E"/>
    <w:rsid w:val="004F7707"/>
    <w:rsid w:val="005006BF"/>
    <w:rsid w:val="0050074F"/>
    <w:rsid w:val="00504931"/>
    <w:rsid w:val="00504DE8"/>
    <w:rsid w:val="005068EA"/>
    <w:rsid w:val="00506D17"/>
    <w:rsid w:val="00511DD6"/>
    <w:rsid w:val="005135B2"/>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25C1"/>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1C7E"/>
    <w:rsid w:val="005F4985"/>
    <w:rsid w:val="005F7954"/>
    <w:rsid w:val="00601C38"/>
    <w:rsid w:val="00601C87"/>
    <w:rsid w:val="00603920"/>
    <w:rsid w:val="00605B50"/>
    <w:rsid w:val="0060703C"/>
    <w:rsid w:val="00607423"/>
    <w:rsid w:val="006101DF"/>
    <w:rsid w:val="006126F5"/>
    <w:rsid w:val="00612A40"/>
    <w:rsid w:val="0061412F"/>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37636"/>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093"/>
    <w:rsid w:val="00664FE2"/>
    <w:rsid w:val="00665F8F"/>
    <w:rsid w:val="00666CEB"/>
    <w:rsid w:val="00667557"/>
    <w:rsid w:val="00670555"/>
    <w:rsid w:val="0067070B"/>
    <w:rsid w:val="00670F7F"/>
    <w:rsid w:val="00673031"/>
    <w:rsid w:val="00680CBB"/>
    <w:rsid w:val="00681BC7"/>
    <w:rsid w:val="0068325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262E"/>
    <w:rsid w:val="006F3743"/>
    <w:rsid w:val="006F77DB"/>
    <w:rsid w:val="006F7B26"/>
    <w:rsid w:val="006F7B57"/>
    <w:rsid w:val="00701021"/>
    <w:rsid w:val="00701DF9"/>
    <w:rsid w:val="00702359"/>
    <w:rsid w:val="00706365"/>
    <w:rsid w:val="007071A9"/>
    <w:rsid w:val="00707BB2"/>
    <w:rsid w:val="00711334"/>
    <w:rsid w:val="007115F7"/>
    <w:rsid w:val="00712932"/>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561AE"/>
    <w:rsid w:val="00760C49"/>
    <w:rsid w:val="00761A9B"/>
    <w:rsid w:val="00762154"/>
    <w:rsid w:val="007633BC"/>
    <w:rsid w:val="0077009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E3C"/>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17B38"/>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37DC"/>
    <w:rsid w:val="008A5254"/>
    <w:rsid w:val="008A5995"/>
    <w:rsid w:val="008A5B88"/>
    <w:rsid w:val="008A6431"/>
    <w:rsid w:val="008A7986"/>
    <w:rsid w:val="008A7B5C"/>
    <w:rsid w:val="008B2E00"/>
    <w:rsid w:val="008B754C"/>
    <w:rsid w:val="008C0308"/>
    <w:rsid w:val="008C07BB"/>
    <w:rsid w:val="008C0A08"/>
    <w:rsid w:val="008C169E"/>
    <w:rsid w:val="008C1C3B"/>
    <w:rsid w:val="008C30B9"/>
    <w:rsid w:val="008C4869"/>
    <w:rsid w:val="008C677E"/>
    <w:rsid w:val="008C7D5D"/>
    <w:rsid w:val="008D059F"/>
    <w:rsid w:val="008D1AC0"/>
    <w:rsid w:val="008D390A"/>
    <w:rsid w:val="008D573E"/>
    <w:rsid w:val="008D5F3B"/>
    <w:rsid w:val="008E2357"/>
    <w:rsid w:val="008E5674"/>
    <w:rsid w:val="008E644F"/>
    <w:rsid w:val="008E6EB2"/>
    <w:rsid w:val="008E7EA6"/>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58C3"/>
    <w:rsid w:val="0095654A"/>
    <w:rsid w:val="009565EF"/>
    <w:rsid w:val="009608C5"/>
    <w:rsid w:val="00960A84"/>
    <w:rsid w:val="00960BB1"/>
    <w:rsid w:val="009611B3"/>
    <w:rsid w:val="0096284E"/>
    <w:rsid w:val="009652AE"/>
    <w:rsid w:val="00967C40"/>
    <w:rsid w:val="0097039F"/>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1E53"/>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0B14"/>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4880"/>
    <w:rsid w:val="00A57682"/>
    <w:rsid w:val="00A60AF2"/>
    <w:rsid w:val="00A61CC1"/>
    <w:rsid w:val="00A65685"/>
    <w:rsid w:val="00A65CE5"/>
    <w:rsid w:val="00A67CE0"/>
    <w:rsid w:val="00A7069D"/>
    <w:rsid w:val="00A70ABB"/>
    <w:rsid w:val="00A7465C"/>
    <w:rsid w:val="00A74AB1"/>
    <w:rsid w:val="00A75E23"/>
    <w:rsid w:val="00A828AD"/>
    <w:rsid w:val="00A837BF"/>
    <w:rsid w:val="00A84AC7"/>
    <w:rsid w:val="00A851A9"/>
    <w:rsid w:val="00A85D22"/>
    <w:rsid w:val="00A86F24"/>
    <w:rsid w:val="00A92C0A"/>
    <w:rsid w:val="00A95BD5"/>
    <w:rsid w:val="00A96885"/>
    <w:rsid w:val="00AA0D37"/>
    <w:rsid w:val="00AA284F"/>
    <w:rsid w:val="00AA2E53"/>
    <w:rsid w:val="00AA4FCC"/>
    <w:rsid w:val="00AA6B58"/>
    <w:rsid w:val="00AB15C3"/>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526A"/>
    <w:rsid w:val="00B06009"/>
    <w:rsid w:val="00B135A3"/>
    <w:rsid w:val="00B13A6F"/>
    <w:rsid w:val="00B163C7"/>
    <w:rsid w:val="00B16C72"/>
    <w:rsid w:val="00B16F98"/>
    <w:rsid w:val="00B24B4D"/>
    <w:rsid w:val="00B25AB3"/>
    <w:rsid w:val="00B265C9"/>
    <w:rsid w:val="00B26A47"/>
    <w:rsid w:val="00B2736D"/>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5CE7"/>
    <w:rsid w:val="00BC692F"/>
    <w:rsid w:val="00BC7C93"/>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320DF"/>
    <w:rsid w:val="00C32335"/>
    <w:rsid w:val="00C354A3"/>
    <w:rsid w:val="00C36DAD"/>
    <w:rsid w:val="00C427DE"/>
    <w:rsid w:val="00C42B71"/>
    <w:rsid w:val="00C46169"/>
    <w:rsid w:val="00C52156"/>
    <w:rsid w:val="00C53870"/>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16DC9"/>
    <w:rsid w:val="00D25526"/>
    <w:rsid w:val="00D27C12"/>
    <w:rsid w:val="00D31DEC"/>
    <w:rsid w:val="00D347EF"/>
    <w:rsid w:val="00D356BC"/>
    <w:rsid w:val="00D36698"/>
    <w:rsid w:val="00D368ED"/>
    <w:rsid w:val="00D4379E"/>
    <w:rsid w:val="00D47C2F"/>
    <w:rsid w:val="00D51713"/>
    <w:rsid w:val="00D537E3"/>
    <w:rsid w:val="00D55FF6"/>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2599"/>
    <w:rsid w:val="00D84B04"/>
    <w:rsid w:val="00D8770D"/>
    <w:rsid w:val="00D87FB2"/>
    <w:rsid w:val="00D91A01"/>
    <w:rsid w:val="00D93018"/>
    <w:rsid w:val="00D9632B"/>
    <w:rsid w:val="00DA0136"/>
    <w:rsid w:val="00DA077C"/>
    <w:rsid w:val="00DA07D3"/>
    <w:rsid w:val="00DA51DC"/>
    <w:rsid w:val="00DA7341"/>
    <w:rsid w:val="00DB0322"/>
    <w:rsid w:val="00DB43F6"/>
    <w:rsid w:val="00DB5949"/>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27198"/>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6BE9"/>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E7450"/>
    <w:rsid w:val="00EF1289"/>
    <w:rsid w:val="00EF2B3D"/>
    <w:rsid w:val="00EF3ADE"/>
    <w:rsid w:val="00EF5DED"/>
    <w:rsid w:val="00EF66C6"/>
    <w:rsid w:val="00EF6C74"/>
    <w:rsid w:val="00F035A5"/>
    <w:rsid w:val="00F06356"/>
    <w:rsid w:val="00F07C84"/>
    <w:rsid w:val="00F12266"/>
    <w:rsid w:val="00F13F33"/>
    <w:rsid w:val="00F20EA0"/>
    <w:rsid w:val="00F21F5D"/>
    <w:rsid w:val="00F23B1D"/>
    <w:rsid w:val="00F3055D"/>
    <w:rsid w:val="00F3187A"/>
    <w:rsid w:val="00F31AFB"/>
    <w:rsid w:val="00F34CEF"/>
    <w:rsid w:val="00F3664E"/>
    <w:rsid w:val="00F37305"/>
    <w:rsid w:val="00F37505"/>
    <w:rsid w:val="00F4065C"/>
    <w:rsid w:val="00F40B51"/>
    <w:rsid w:val="00F428AE"/>
    <w:rsid w:val="00F44F92"/>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7">
    <w:name w:val="Unresolved Mention"/>
    <w:basedOn w:val="a0"/>
    <w:uiPriority w:val="99"/>
    <w:semiHidden/>
    <w:unhideWhenUsed/>
    <w:rsid w:val="00E2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47190">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D20A-5DC0-4EB0-90C3-8B22E487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788</Words>
  <Characters>3943</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4722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82</cp:revision>
  <cp:lastPrinted>2001-10-24T10:13:00Z</cp:lastPrinted>
  <dcterms:created xsi:type="dcterms:W3CDTF">2020-01-01T20:21:00Z</dcterms:created>
  <dcterms:modified xsi:type="dcterms:W3CDTF">2020-06-18T15:17:00Z</dcterms:modified>
</cp:coreProperties>
</file>