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AA" w:rsidRPr="008D3527" w:rsidRDefault="00373DAA" w:rsidP="00E83C9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YESHIVAT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HAR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ETZION</w:t>
      </w:r>
    </w:p>
    <w:p w:rsidR="00373DAA" w:rsidRPr="008D3527" w:rsidRDefault="00373DAA" w:rsidP="00E83C9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ISRAEL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KOSCHITZKY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VIRTUAL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BEIT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MIDRASH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(VBM)</w:t>
      </w:r>
    </w:p>
    <w:p w:rsidR="00373DAA" w:rsidRPr="008D3527" w:rsidRDefault="00373DAA" w:rsidP="00E83C9E">
      <w:pPr>
        <w:pStyle w:val="style2"/>
        <w:spacing w:before="0" w:beforeAutospacing="0" w:after="0" w:afterAutospacing="0"/>
        <w:rPr>
          <w:rFonts w:ascii="Arial" w:hAnsi="Arial" w:cs="Arial"/>
        </w:rPr>
      </w:pPr>
      <w:r w:rsidRPr="008D3527">
        <w:rPr>
          <w:rFonts w:ascii="Arial" w:hAnsi="Arial" w:cs="Arial"/>
          <w:caps/>
          <w:lang w:eastAsia="en-GB"/>
        </w:rPr>
        <w:t>*********************************************************</w:t>
      </w:r>
    </w:p>
    <w:p w:rsidR="00373DAA" w:rsidRPr="008D3527" w:rsidRDefault="00373DAA" w:rsidP="00E83C9E">
      <w:pPr>
        <w:tabs>
          <w:tab w:val="left" w:pos="30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3DAA" w:rsidRPr="008D3527" w:rsidRDefault="00373DAA" w:rsidP="00E83C9E">
      <w:pPr>
        <w:tabs>
          <w:tab w:val="left" w:pos="30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LIFECYCLES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–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HILKHOT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noProof/>
          <w:sz w:val="24"/>
          <w:szCs w:val="24"/>
        </w:rPr>
        <w:t>ISHUT</w:t>
      </w:r>
    </w:p>
    <w:p w:rsidR="00373DAA" w:rsidRPr="008D3527" w:rsidRDefault="00373DAA" w:rsidP="00E83C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Rav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David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Brofsky</w:t>
      </w:r>
    </w:p>
    <w:p w:rsidR="000D31B5" w:rsidRPr="008D3527" w:rsidRDefault="000D31B5" w:rsidP="00E83C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3DAA" w:rsidRPr="008D3527" w:rsidRDefault="009C7534" w:rsidP="00E83C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3C9E">
        <w:rPr>
          <w:rFonts w:ascii="Arial" w:hAnsi="Arial" w:cs="Arial"/>
          <w:b/>
          <w:bCs/>
          <w:sz w:val="24"/>
          <w:szCs w:val="24"/>
        </w:rPr>
        <w:t>Shiur</w:t>
      </w:r>
      <w:r w:rsidRPr="008D3527">
        <w:rPr>
          <w:rFonts w:ascii="Arial" w:hAnsi="Arial" w:cs="Arial"/>
          <w:b/>
          <w:bCs/>
          <w:sz w:val="24"/>
          <w:szCs w:val="24"/>
        </w:rPr>
        <w:t xml:space="preserve"> #1</w:t>
      </w:r>
      <w:r w:rsidR="004A4FDB">
        <w:rPr>
          <w:rFonts w:ascii="Arial" w:hAnsi="Arial" w:cs="Arial" w:hint="cs"/>
          <w:b/>
          <w:bCs/>
          <w:sz w:val="24"/>
          <w:szCs w:val="24"/>
          <w:rtl/>
        </w:rPr>
        <w:t>9</w:t>
      </w:r>
      <w:r w:rsidRPr="008D3527">
        <w:rPr>
          <w:rFonts w:ascii="Arial" w:hAnsi="Arial" w:cs="Arial"/>
          <w:b/>
          <w:bCs/>
          <w:sz w:val="24"/>
          <w:szCs w:val="24"/>
        </w:rPr>
        <w:t xml:space="preserve">: </w:t>
      </w:r>
      <w:r w:rsidR="00373DAA" w:rsidRPr="008D3527">
        <w:rPr>
          <w:rFonts w:ascii="Arial" w:hAnsi="Arial" w:cs="Arial"/>
          <w:b/>
          <w:bCs/>
          <w:sz w:val="24"/>
          <w:szCs w:val="24"/>
        </w:rPr>
        <w:t>Laws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="00373DAA" w:rsidRPr="008D3527">
        <w:rPr>
          <w:rFonts w:ascii="Arial" w:hAnsi="Arial" w:cs="Arial"/>
          <w:b/>
          <w:bCs/>
          <w:sz w:val="24"/>
          <w:szCs w:val="24"/>
        </w:rPr>
        <w:t>of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="00373DAA" w:rsidRPr="008D3527">
        <w:rPr>
          <w:rFonts w:ascii="Arial" w:hAnsi="Arial" w:cs="Arial"/>
          <w:b/>
          <w:bCs/>
          <w:sz w:val="24"/>
          <w:szCs w:val="24"/>
        </w:rPr>
        <w:t>the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="00373DAA" w:rsidRPr="008D3527">
        <w:rPr>
          <w:rFonts w:ascii="Arial" w:hAnsi="Arial" w:cs="Arial"/>
          <w:b/>
          <w:bCs/>
          <w:sz w:val="24"/>
          <w:szCs w:val="24"/>
        </w:rPr>
        <w:t>Wedding</w:t>
      </w:r>
      <w:r w:rsidR="00625B86" w:rsidRPr="008D3527">
        <w:rPr>
          <w:rFonts w:ascii="Arial" w:hAnsi="Arial" w:cs="Arial"/>
          <w:b/>
          <w:bCs/>
          <w:sz w:val="24"/>
          <w:szCs w:val="24"/>
        </w:rPr>
        <w:t xml:space="preserve"> (</w:t>
      </w:r>
      <w:r w:rsidR="004A4FDB">
        <w:rPr>
          <w:rFonts w:ascii="Arial" w:hAnsi="Arial" w:cs="Arial" w:hint="cs"/>
          <w:b/>
          <w:bCs/>
          <w:sz w:val="24"/>
          <w:szCs w:val="24"/>
          <w:rtl/>
        </w:rPr>
        <w:t>9</w:t>
      </w:r>
      <w:r w:rsidR="00625B86" w:rsidRPr="008D3527">
        <w:rPr>
          <w:rFonts w:ascii="Arial" w:hAnsi="Arial" w:cs="Arial"/>
          <w:b/>
          <w:bCs/>
          <w:sz w:val="24"/>
          <w:szCs w:val="24"/>
        </w:rPr>
        <w:t>)</w:t>
      </w:r>
    </w:p>
    <w:p w:rsidR="00373DAA" w:rsidRPr="008D3527" w:rsidRDefault="00373DAA" w:rsidP="00E83C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Customs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and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Laws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of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the</w:t>
      </w:r>
      <w:r w:rsidR="00BE02EA" w:rsidRPr="008D35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Wedding</w:t>
      </w:r>
    </w:p>
    <w:p w:rsidR="00373DAA" w:rsidRPr="008D3527" w:rsidRDefault="00373DAA" w:rsidP="00E83C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02EA" w:rsidRPr="008D3527" w:rsidRDefault="00BE02EA" w:rsidP="00E83C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3C84" w:rsidRPr="008D3527" w:rsidRDefault="00EE3C84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8D3527">
        <w:rPr>
          <w:rStyle w:val="Strong"/>
          <w:rFonts w:ascii="Arial" w:hAnsi="Arial" w:cs="Arial"/>
          <w:color w:val="000000"/>
        </w:rPr>
        <w:t>Introduction</w:t>
      </w:r>
    </w:p>
    <w:p w:rsidR="0012394A" w:rsidRPr="008D3527" w:rsidRDefault="0012394A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</w:p>
    <w:p w:rsidR="004A4FDB" w:rsidRDefault="00EC52C9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8D3527">
        <w:rPr>
          <w:rStyle w:val="Strong"/>
          <w:rFonts w:ascii="Arial" w:hAnsi="Arial" w:cs="Arial"/>
          <w:b w:val="0"/>
          <w:bCs w:val="0"/>
          <w:color w:val="000000"/>
        </w:rPr>
        <w:t xml:space="preserve">Last week, we </w:t>
      </w:r>
      <w:r w:rsidR="00E63096" w:rsidRPr="008D3527">
        <w:rPr>
          <w:rStyle w:val="Strong"/>
          <w:rFonts w:ascii="Arial" w:hAnsi="Arial" w:cs="Arial"/>
          <w:b w:val="0"/>
          <w:bCs w:val="0"/>
          <w:color w:val="000000"/>
        </w:rPr>
        <w:t>discussed</w:t>
      </w:r>
      <w:r w:rsidR="00B57AA7">
        <w:rPr>
          <w:rStyle w:val="Strong"/>
          <w:rFonts w:ascii="Arial" w:hAnsi="Arial" w:cs="Arial"/>
          <w:b w:val="0"/>
          <w:bCs w:val="0"/>
          <w:color w:val="000000"/>
        </w:rPr>
        <w:t xml:space="preserve"> the</w:t>
      </w:r>
      <w:r w:rsidR="00E63096" w:rsidRPr="008D3527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4A4FDB" w:rsidRPr="004A4FD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kiddushin</w:t>
      </w:r>
      <w:r w:rsidR="00B57AA7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B75181">
        <w:rPr>
          <w:rStyle w:val="Strong"/>
          <w:rFonts w:ascii="Arial" w:hAnsi="Arial" w:cs="Arial"/>
          <w:b w:val="0"/>
          <w:bCs w:val="0"/>
          <w:color w:val="000000"/>
        </w:rPr>
        <w:t>performed</w:t>
      </w:r>
      <w:r w:rsidR="00B57AA7">
        <w:rPr>
          <w:rStyle w:val="Strong"/>
          <w:rFonts w:ascii="Arial" w:hAnsi="Arial" w:cs="Arial"/>
          <w:b w:val="0"/>
          <w:bCs w:val="0"/>
          <w:color w:val="000000"/>
        </w:rPr>
        <w:t xml:space="preserve"> under the </w:t>
      </w:r>
      <w:r w:rsidR="00B57AA7" w:rsidRPr="00B57AA7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chuppa</w:t>
      </w:r>
      <w:r w:rsidR="004A4FDB">
        <w:rPr>
          <w:rStyle w:val="Strong"/>
          <w:rFonts w:ascii="Arial" w:hAnsi="Arial" w:cs="Arial"/>
          <w:b w:val="0"/>
          <w:bCs w:val="0"/>
          <w:color w:val="000000"/>
        </w:rPr>
        <w:t>. We noted that although there are three methods through w</w:t>
      </w:r>
      <w:r w:rsidR="007C3CD8">
        <w:rPr>
          <w:rStyle w:val="Strong"/>
          <w:rFonts w:ascii="Arial" w:hAnsi="Arial" w:cs="Arial"/>
          <w:b w:val="0"/>
          <w:bCs w:val="0"/>
          <w:color w:val="000000"/>
        </w:rPr>
        <w:t>hic</w:t>
      </w:r>
      <w:r w:rsidR="004A4FDB">
        <w:rPr>
          <w:rStyle w:val="Strong"/>
          <w:rFonts w:ascii="Arial" w:hAnsi="Arial" w:cs="Arial"/>
          <w:b w:val="0"/>
          <w:bCs w:val="0"/>
          <w:color w:val="000000"/>
        </w:rPr>
        <w:t>h one may betroth a woman (</w:t>
      </w:r>
      <w:r w:rsidR="004A4FDB" w:rsidRPr="00B75181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Kiddushin</w:t>
      </w:r>
      <w:r w:rsidR="004A4FDB">
        <w:rPr>
          <w:rStyle w:val="Strong"/>
          <w:rFonts w:ascii="Arial" w:hAnsi="Arial" w:cs="Arial"/>
          <w:b w:val="0"/>
          <w:bCs w:val="0"/>
          <w:color w:val="000000"/>
        </w:rPr>
        <w:t xml:space="preserve"> 2a), it is customary to </w:t>
      </w:r>
      <w:r w:rsidR="00A8568E" w:rsidRPr="008D3527">
        <w:rPr>
          <w:rFonts w:ascii="Arial" w:hAnsi="Arial" w:cs="Arial"/>
          <w:color w:val="222222"/>
        </w:rPr>
        <w:t xml:space="preserve">perform the </w:t>
      </w:r>
      <w:r w:rsidR="00A8568E" w:rsidRPr="00992110">
        <w:rPr>
          <w:rFonts w:ascii="Arial" w:hAnsi="Arial" w:cs="Arial"/>
          <w:i/>
          <w:iCs/>
          <w:color w:val="222222"/>
        </w:rPr>
        <w:t>kiddushin</w:t>
      </w:r>
      <w:r w:rsidR="00A8568E" w:rsidRPr="008D3527">
        <w:rPr>
          <w:rFonts w:ascii="Arial" w:hAnsi="Arial" w:cs="Arial"/>
          <w:color w:val="222222"/>
        </w:rPr>
        <w:t xml:space="preserve"> through </w:t>
      </w:r>
      <w:r w:rsidR="00A8568E" w:rsidRPr="008D3527">
        <w:rPr>
          <w:rFonts w:ascii="Arial" w:hAnsi="Arial" w:cs="Arial"/>
          <w:i/>
          <w:iCs/>
          <w:color w:val="222222"/>
        </w:rPr>
        <w:t>kiddushei kesef</w:t>
      </w:r>
      <w:r w:rsidR="00A8568E" w:rsidRPr="008D3527">
        <w:rPr>
          <w:rFonts w:ascii="Arial" w:hAnsi="Arial" w:cs="Arial"/>
          <w:color w:val="222222"/>
        </w:rPr>
        <w:t xml:space="preserve"> (</w:t>
      </w:r>
      <w:r w:rsidR="000372B8" w:rsidRPr="008D3527">
        <w:rPr>
          <w:rFonts w:ascii="Arial" w:hAnsi="Arial" w:cs="Arial"/>
          <w:color w:val="222222"/>
        </w:rPr>
        <w:t>R</w:t>
      </w:r>
      <w:r w:rsidR="00A8568E" w:rsidRPr="008D3527">
        <w:rPr>
          <w:rFonts w:ascii="Arial" w:hAnsi="Arial" w:cs="Arial"/>
          <w:color w:val="222222"/>
        </w:rPr>
        <w:t>ambam</w:t>
      </w:r>
      <w:r w:rsidR="007C3CD8">
        <w:rPr>
          <w:rFonts w:ascii="Arial" w:hAnsi="Arial" w:cs="Arial"/>
          <w:color w:val="222222"/>
        </w:rPr>
        <w:t>,</w:t>
      </w:r>
      <w:r w:rsidR="00A8568E" w:rsidRPr="008D3527">
        <w:rPr>
          <w:rFonts w:ascii="Arial" w:hAnsi="Arial" w:cs="Arial"/>
          <w:color w:val="222222"/>
        </w:rPr>
        <w:t xml:space="preserve"> </w:t>
      </w:r>
      <w:r w:rsidR="00A8568E" w:rsidRPr="00992110">
        <w:rPr>
          <w:rFonts w:ascii="Arial" w:hAnsi="Arial" w:cs="Arial"/>
          <w:i/>
          <w:iCs/>
          <w:color w:val="222222"/>
        </w:rPr>
        <w:t xml:space="preserve">Hilkhot </w:t>
      </w:r>
      <w:r w:rsidR="000372B8" w:rsidRPr="00992110">
        <w:rPr>
          <w:rFonts w:ascii="Arial" w:hAnsi="Arial" w:cs="Arial"/>
          <w:i/>
          <w:iCs/>
          <w:color w:val="222222"/>
        </w:rPr>
        <w:t>I</w:t>
      </w:r>
      <w:r w:rsidR="00A8568E" w:rsidRPr="00992110">
        <w:rPr>
          <w:rFonts w:ascii="Arial" w:hAnsi="Arial" w:cs="Arial"/>
          <w:i/>
          <w:iCs/>
          <w:color w:val="222222"/>
        </w:rPr>
        <w:t>shut</w:t>
      </w:r>
      <w:r w:rsidR="00A8568E" w:rsidRPr="008D3527">
        <w:rPr>
          <w:rFonts w:ascii="Arial" w:hAnsi="Arial" w:cs="Arial"/>
          <w:color w:val="222222"/>
        </w:rPr>
        <w:t xml:space="preserve"> 3:21)</w:t>
      </w:r>
      <w:r w:rsidR="004A4FDB">
        <w:rPr>
          <w:rFonts w:ascii="Arial" w:hAnsi="Arial" w:cs="Arial"/>
          <w:color w:val="222222"/>
        </w:rPr>
        <w:t xml:space="preserve">, </w:t>
      </w:r>
      <w:r w:rsidR="007C3CD8">
        <w:rPr>
          <w:rFonts w:ascii="Arial" w:hAnsi="Arial" w:cs="Arial"/>
          <w:color w:val="222222"/>
        </w:rPr>
        <w:t>and more specifically</w:t>
      </w:r>
      <w:r w:rsidR="004A4FDB">
        <w:rPr>
          <w:rFonts w:ascii="Arial" w:hAnsi="Arial" w:cs="Arial"/>
          <w:color w:val="222222"/>
        </w:rPr>
        <w:t xml:space="preserve"> through giving the </w:t>
      </w:r>
      <w:r w:rsidR="00B75181">
        <w:rPr>
          <w:rFonts w:ascii="Arial" w:hAnsi="Arial" w:cs="Arial"/>
          <w:i/>
          <w:iCs/>
          <w:color w:val="222222"/>
        </w:rPr>
        <w:t>kalla</w:t>
      </w:r>
      <w:r w:rsidR="004A4FDB">
        <w:rPr>
          <w:rFonts w:ascii="Arial" w:hAnsi="Arial" w:cs="Arial"/>
          <w:color w:val="222222"/>
        </w:rPr>
        <w:t xml:space="preserve"> a ring, which “is </w:t>
      </w:r>
      <w:r w:rsidR="004A4FDB" w:rsidRPr="008D3527">
        <w:rPr>
          <w:rFonts w:ascii="Arial" w:hAnsi="Arial" w:cs="Arial"/>
          <w:color w:val="222222"/>
        </w:rPr>
        <w:t>a constant commemoration on her hand</w:t>
      </w:r>
      <w:r w:rsidR="004A4FDB">
        <w:rPr>
          <w:rFonts w:ascii="Arial" w:hAnsi="Arial" w:cs="Arial"/>
          <w:color w:val="222222"/>
        </w:rPr>
        <w:t>” (</w:t>
      </w:r>
      <w:r w:rsidR="004A4FDB" w:rsidRPr="00B57AA7">
        <w:rPr>
          <w:rFonts w:ascii="Arial" w:hAnsi="Arial" w:cs="Arial"/>
          <w:i/>
          <w:iCs/>
          <w:color w:val="222222"/>
        </w:rPr>
        <w:t>Sefer Ha</w:t>
      </w:r>
      <w:r w:rsidR="007C3CD8">
        <w:rPr>
          <w:rFonts w:ascii="Arial" w:hAnsi="Arial" w:cs="Arial"/>
          <w:i/>
          <w:iCs/>
          <w:color w:val="222222"/>
        </w:rPr>
        <w:t>-</w:t>
      </w:r>
      <w:r w:rsidR="004A4FDB" w:rsidRPr="00B57AA7">
        <w:rPr>
          <w:rFonts w:ascii="Arial" w:hAnsi="Arial" w:cs="Arial"/>
          <w:i/>
          <w:iCs/>
          <w:color w:val="222222"/>
        </w:rPr>
        <w:t>Chinukh</w:t>
      </w:r>
      <w:r w:rsidR="004A4FDB">
        <w:rPr>
          <w:rFonts w:ascii="Arial" w:hAnsi="Arial" w:cs="Arial"/>
          <w:color w:val="222222"/>
        </w:rPr>
        <w:t xml:space="preserve"> 592). We learned that it </w:t>
      </w:r>
      <w:r w:rsidR="004A4FDB" w:rsidRPr="008D3527">
        <w:rPr>
          <w:rFonts w:ascii="Arial" w:hAnsi="Arial" w:cs="Arial"/>
          <w:color w:val="222222"/>
        </w:rPr>
        <w:t xml:space="preserve">is customary to use a gold ring for </w:t>
      </w:r>
      <w:r w:rsidR="004A4FDB" w:rsidRPr="008D3527">
        <w:rPr>
          <w:rFonts w:ascii="Arial" w:hAnsi="Arial" w:cs="Arial"/>
          <w:i/>
          <w:iCs/>
          <w:color w:val="222222"/>
        </w:rPr>
        <w:t>kiddushin</w:t>
      </w:r>
      <w:r w:rsidR="004A4FDB">
        <w:rPr>
          <w:rFonts w:ascii="Arial" w:hAnsi="Arial" w:cs="Arial"/>
          <w:color w:val="222222"/>
        </w:rPr>
        <w:t xml:space="preserve"> (</w:t>
      </w:r>
      <w:r w:rsidR="004A4FDB" w:rsidRPr="00B57AA7">
        <w:rPr>
          <w:rFonts w:ascii="Arial" w:hAnsi="Arial" w:cs="Arial"/>
          <w:i/>
          <w:iCs/>
          <w:color w:val="222222"/>
        </w:rPr>
        <w:t>Mordekhai</w:t>
      </w:r>
      <w:r w:rsidR="004A4FDB">
        <w:rPr>
          <w:rFonts w:ascii="Arial" w:hAnsi="Arial" w:cs="Arial"/>
          <w:color w:val="222222"/>
        </w:rPr>
        <w:t xml:space="preserve">, </w:t>
      </w:r>
      <w:r w:rsidR="004A4FDB" w:rsidRPr="00B75181">
        <w:rPr>
          <w:rFonts w:ascii="Arial" w:hAnsi="Arial" w:cs="Arial"/>
          <w:i/>
          <w:iCs/>
          <w:color w:val="222222"/>
        </w:rPr>
        <w:t>Kiddushin</w:t>
      </w:r>
      <w:r w:rsidR="004A4FDB">
        <w:rPr>
          <w:rFonts w:ascii="Arial" w:hAnsi="Arial" w:cs="Arial"/>
          <w:color w:val="222222"/>
        </w:rPr>
        <w:t xml:space="preserve"> </w:t>
      </w:r>
      <w:r w:rsidR="000372B8" w:rsidRPr="008D3527">
        <w:rPr>
          <w:rFonts w:ascii="Arial" w:hAnsi="Arial" w:cs="Arial"/>
          <w:color w:val="222222"/>
        </w:rPr>
        <w:t xml:space="preserve">488), </w:t>
      </w:r>
      <w:r w:rsidR="004A4FDB">
        <w:rPr>
          <w:rFonts w:ascii="Arial" w:hAnsi="Arial" w:cs="Arial"/>
          <w:color w:val="222222"/>
        </w:rPr>
        <w:t xml:space="preserve">without a stone or </w:t>
      </w:r>
      <w:r w:rsidR="00E77795" w:rsidRPr="008D3527">
        <w:rPr>
          <w:rFonts w:ascii="Arial" w:hAnsi="Arial" w:cs="Arial"/>
          <w:color w:val="222222"/>
        </w:rPr>
        <w:t>inscription</w:t>
      </w:r>
      <w:r w:rsidR="004A4FDB">
        <w:rPr>
          <w:rFonts w:ascii="Arial" w:hAnsi="Arial" w:cs="Arial"/>
          <w:color w:val="222222"/>
        </w:rPr>
        <w:t xml:space="preserve"> </w:t>
      </w:r>
      <w:r w:rsidR="00E77795" w:rsidRPr="008D3527">
        <w:rPr>
          <w:rFonts w:ascii="Arial" w:hAnsi="Arial" w:cs="Arial"/>
          <w:color w:val="222222"/>
        </w:rPr>
        <w:t xml:space="preserve">(see </w:t>
      </w:r>
      <w:r w:rsidR="00E77795" w:rsidRPr="00992110">
        <w:rPr>
          <w:rFonts w:ascii="Arial" w:hAnsi="Arial" w:cs="Arial"/>
          <w:i/>
          <w:iCs/>
          <w:color w:val="222222"/>
        </w:rPr>
        <w:t>Shulchan Arukh</w:t>
      </w:r>
      <w:r w:rsidR="007C3CD8">
        <w:rPr>
          <w:rFonts w:ascii="Arial" w:hAnsi="Arial" w:cs="Arial"/>
          <w:color w:val="222222"/>
        </w:rPr>
        <w:t>,</w:t>
      </w:r>
      <w:r w:rsidR="00E77795" w:rsidRPr="008D3527">
        <w:rPr>
          <w:rFonts w:ascii="Arial" w:hAnsi="Arial" w:cs="Arial"/>
          <w:color w:val="222222"/>
        </w:rPr>
        <w:t xml:space="preserve"> </w:t>
      </w:r>
      <w:r w:rsidR="00992110">
        <w:rPr>
          <w:rFonts w:ascii="Arial" w:hAnsi="Arial" w:cs="Arial"/>
          <w:color w:val="222222"/>
        </w:rPr>
        <w:t xml:space="preserve">EA </w:t>
      </w:r>
      <w:r w:rsidR="004A4FDB" w:rsidRPr="008D3527">
        <w:rPr>
          <w:rFonts w:ascii="Arial" w:hAnsi="Arial" w:cs="Arial"/>
          <w:color w:val="222222"/>
        </w:rPr>
        <w:t>31:2)</w:t>
      </w:r>
      <w:r w:rsidR="00E77795" w:rsidRPr="008D3527">
        <w:rPr>
          <w:rFonts w:ascii="Arial" w:hAnsi="Arial" w:cs="Arial"/>
          <w:color w:val="222222"/>
        </w:rPr>
        <w:t>.</w:t>
      </w:r>
      <w:r w:rsidR="004A4FDB">
        <w:rPr>
          <w:rFonts w:ascii="Arial" w:hAnsi="Arial" w:cs="Arial"/>
          <w:color w:val="222222"/>
        </w:rPr>
        <w:t xml:space="preserve"> Furthermore, t</w:t>
      </w:r>
      <w:r w:rsidR="004A4FDB" w:rsidRPr="008D3527">
        <w:rPr>
          <w:rFonts w:ascii="Arial" w:hAnsi="Arial" w:cs="Arial"/>
          <w:color w:val="222222"/>
        </w:rPr>
        <w:t xml:space="preserve">he </w:t>
      </w:r>
      <w:r w:rsidR="004A4FDB" w:rsidRPr="008903E6">
        <w:rPr>
          <w:rFonts w:ascii="Arial" w:hAnsi="Arial" w:cs="Arial"/>
          <w:i/>
          <w:iCs/>
          <w:color w:val="222222"/>
        </w:rPr>
        <w:t>mesader kiddushin</w:t>
      </w:r>
      <w:r w:rsidR="004A4FDB" w:rsidRPr="008D3527">
        <w:rPr>
          <w:rFonts w:ascii="Arial" w:hAnsi="Arial" w:cs="Arial"/>
          <w:color w:val="222222"/>
        </w:rPr>
        <w:t xml:space="preserve"> asks the witnesses under </w:t>
      </w:r>
      <w:r w:rsidR="004A4FDB" w:rsidRPr="008903E6">
        <w:rPr>
          <w:rFonts w:ascii="Arial" w:hAnsi="Arial" w:cs="Arial"/>
          <w:i/>
          <w:iCs/>
          <w:color w:val="222222"/>
        </w:rPr>
        <w:t>chuppa</w:t>
      </w:r>
      <w:r w:rsidR="004A4FDB" w:rsidRPr="008D3527">
        <w:rPr>
          <w:rFonts w:ascii="Arial" w:hAnsi="Arial" w:cs="Arial"/>
          <w:color w:val="222222"/>
        </w:rPr>
        <w:t xml:space="preserve"> if the ring is worth a </w:t>
      </w:r>
      <w:r w:rsidR="004A4FDB" w:rsidRPr="008903E6">
        <w:rPr>
          <w:rFonts w:ascii="Arial" w:hAnsi="Arial" w:cs="Arial"/>
          <w:i/>
          <w:iCs/>
          <w:color w:val="222222"/>
        </w:rPr>
        <w:t>peruta</w:t>
      </w:r>
      <w:r w:rsidR="004A4FDB" w:rsidRPr="008D3527">
        <w:rPr>
          <w:rFonts w:ascii="Arial" w:hAnsi="Arial" w:cs="Arial"/>
          <w:color w:val="222222"/>
        </w:rPr>
        <w:t xml:space="preserve"> (</w:t>
      </w:r>
      <w:r w:rsidR="004A4FDB" w:rsidRPr="008903E6">
        <w:rPr>
          <w:rFonts w:ascii="Arial" w:hAnsi="Arial" w:cs="Arial"/>
          <w:i/>
          <w:iCs/>
          <w:color w:val="222222"/>
        </w:rPr>
        <w:t>Rema</w:t>
      </w:r>
      <w:r w:rsidR="004A4FDB" w:rsidRPr="008D3527">
        <w:rPr>
          <w:rFonts w:ascii="Arial" w:hAnsi="Arial" w:cs="Arial"/>
          <w:color w:val="222222"/>
        </w:rPr>
        <w:t xml:space="preserve"> 31:2), and should ensure that the </w:t>
      </w:r>
      <w:r w:rsidR="004A4FDB" w:rsidRPr="008903E6">
        <w:rPr>
          <w:rFonts w:ascii="Arial" w:hAnsi="Arial" w:cs="Arial"/>
          <w:i/>
          <w:iCs/>
          <w:color w:val="222222"/>
        </w:rPr>
        <w:t>chatan</w:t>
      </w:r>
      <w:r w:rsidR="004A4FDB" w:rsidRPr="008D3527">
        <w:rPr>
          <w:rFonts w:ascii="Arial" w:hAnsi="Arial" w:cs="Arial"/>
          <w:color w:val="222222"/>
        </w:rPr>
        <w:t xml:space="preserve"> fully acquire</w:t>
      </w:r>
      <w:r w:rsidR="004A4FDB">
        <w:rPr>
          <w:rFonts w:ascii="Arial" w:hAnsi="Arial" w:cs="Arial"/>
          <w:color w:val="222222"/>
        </w:rPr>
        <w:t>s</w:t>
      </w:r>
      <w:r w:rsidR="004A4FDB" w:rsidRPr="008D3527">
        <w:rPr>
          <w:rFonts w:ascii="Arial" w:hAnsi="Arial" w:cs="Arial"/>
          <w:color w:val="222222"/>
        </w:rPr>
        <w:t xml:space="preserve"> the ring (see </w:t>
      </w:r>
      <w:r w:rsidR="004A4FDB" w:rsidRPr="008903E6">
        <w:rPr>
          <w:rFonts w:ascii="Arial" w:hAnsi="Arial" w:cs="Arial"/>
          <w:i/>
          <w:iCs/>
          <w:color w:val="222222"/>
        </w:rPr>
        <w:t>Beit Shmuel</w:t>
      </w:r>
      <w:r w:rsidR="004A4FDB" w:rsidRPr="008D3527">
        <w:rPr>
          <w:rFonts w:ascii="Arial" w:hAnsi="Arial" w:cs="Arial"/>
          <w:color w:val="222222"/>
        </w:rPr>
        <w:t xml:space="preserve"> 28:49).</w:t>
      </w:r>
    </w:p>
    <w:p w:rsidR="004A4FDB" w:rsidRDefault="004A4FDB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AF3002" w:rsidRDefault="004A4FDB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4A4FDB">
        <w:rPr>
          <w:rFonts w:ascii="Arial" w:hAnsi="Arial" w:cs="Arial"/>
          <w:color w:val="222222"/>
        </w:rPr>
        <w:t xml:space="preserve"> We </w:t>
      </w:r>
      <w:r>
        <w:rPr>
          <w:rFonts w:ascii="Arial" w:hAnsi="Arial" w:cs="Arial"/>
          <w:color w:val="222222"/>
        </w:rPr>
        <w:t xml:space="preserve">also noted that </w:t>
      </w:r>
      <w:r w:rsidRPr="008D3527">
        <w:rPr>
          <w:rFonts w:ascii="Arial" w:hAnsi="Arial" w:cs="Arial"/>
          <w:color w:val="222222"/>
        </w:rPr>
        <w:t xml:space="preserve">numerous </w:t>
      </w:r>
      <w:r w:rsidRPr="007C3CD8">
        <w:rPr>
          <w:rFonts w:ascii="Arial" w:hAnsi="Arial" w:cs="Arial"/>
          <w:i/>
          <w:iCs/>
          <w:color w:val="222222"/>
        </w:rPr>
        <w:t>Rishonim</w:t>
      </w:r>
      <w:r w:rsidRPr="008D3527">
        <w:rPr>
          <w:rFonts w:ascii="Arial" w:hAnsi="Arial" w:cs="Arial"/>
          <w:color w:val="222222"/>
        </w:rPr>
        <w:t xml:space="preserve"> (see </w:t>
      </w:r>
      <w:r w:rsidRPr="008903E6">
        <w:rPr>
          <w:rFonts w:ascii="Arial" w:hAnsi="Arial" w:cs="Arial"/>
          <w:i/>
          <w:iCs/>
          <w:color w:val="222222"/>
        </w:rPr>
        <w:t>Sefer Ha-Manhig</w:t>
      </w:r>
      <w:r w:rsidRPr="008D3527">
        <w:rPr>
          <w:rFonts w:ascii="Arial" w:hAnsi="Arial" w:cs="Arial"/>
          <w:color w:val="222222"/>
        </w:rPr>
        <w:t xml:space="preserve">, </w:t>
      </w:r>
      <w:r w:rsidRPr="008903E6">
        <w:rPr>
          <w:rFonts w:ascii="Arial" w:hAnsi="Arial" w:cs="Arial"/>
          <w:i/>
          <w:iCs/>
          <w:color w:val="222222"/>
        </w:rPr>
        <w:t>Hilkhot Eirusin</w:t>
      </w:r>
      <w:r w:rsidRPr="008D3527">
        <w:rPr>
          <w:rFonts w:ascii="Arial" w:hAnsi="Arial" w:cs="Arial"/>
          <w:color w:val="222222"/>
        </w:rPr>
        <w:t xml:space="preserve">, </w:t>
      </w:r>
      <w:r w:rsidRPr="008903E6">
        <w:rPr>
          <w:rFonts w:ascii="Arial" w:hAnsi="Arial" w:cs="Arial"/>
          <w:i/>
          <w:iCs/>
          <w:color w:val="222222"/>
        </w:rPr>
        <w:t>Maharam Mintz</w:t>
      </w:r>
      <w:r w:rsidRPr="008D3527">
        <w:rPr>
          <w:rFonts w:ascii="Arial" w:hAnsi="Arial" w:cs="Arial"/>
          <w:color w:val="222222"/>
        </w:rPr>
        <w:t xml:space="preserve"> 109; see </w:t>
      </w:r>
      <w:r w:rsidRPr="008903E6">
        <w:rPr>
          <w:rFonts w:ascii="Arial" w:hAnsi="Arial" w:cs="Arial"/>
          <w:i/>
          <w:iCs/>
          <w:color w:val="222222"/>
        </w:rPr>
        <w:t>Shulchan Arukh</w:t>
      </w:r>
      <w:r w:rsidRPr="008D3527">
        <w:rPr>
          <w:rFonts w:ascii="Arial" w:hAnsi="Arial" w:cs="Arial"/>
          <w:color w:val="222222"/>
        </w:rPr>
        <w:t xml:space="preserve"> and </w:t>
      </w:r>
      <w:r w:rsidRPr="008903E6">
        <w:rPr>
          <w:rFonts w:ascii="Arial" w:hAnsi="Arial" w:cs="Arial"/>
          <w:i/>
          <w:iCs/>
          <w:color w:val="222222"/>
        </w:rPr>
        <w:t>Rema</w:t>
      </w:r>
      <w:r w:rsidRPr="008D3527">
        <w:rPr>
          <w:rFonts w:ascii="Arial" w:hAnsi="Arial" w:cs="Arial"/>
          <w:color w:val="222222"/>
        </w:rPr>
        <w:t xml:space="preserve"> 27:1)</w:t>
      </w:r>
      <w:r>
        <w:rPr>
          <w:rFonts w:ascii="Arial" w:hAnsi="Arial" w:cs="Arial"/>
          <w:color w:val="222222"/>
        </w:rPr>
        <w:t xml:space="preserve"> write that i</w:t>
      </w:r>
      <w:r w:rsidR="002005CF" w:rsidRPr="004A4FDB">
        <w:rPr>
          <w:rFonts w:ascii="Arial" w:hAnsi="Arial" w:cs="Arial"/>
          <w:color w:val="222222"/>
        </w:rPr>
        <w:t>t is customary to say</w:t>
      </w:r>
      <w:r>
        <w:rPr>
          <w:rFonts w:ascii="Arial" w:hAnsi="Arial" w:cs="Arial"/>
          <w:color w:val="222222"/>
        </w:rPr>
        <w:t>,</w:t>
      </w:r>
      <w:r w:rsidR="002005CF" w:rsidRPr="004A4FDB">
        <w:rPr>
          <w:rFonts w:ascii="Arial" w:hAnsi="Arial" w:cs="Arial"/>
          <w:color w:val="222222"/>
        </w:rPr>
        <w:t xml:space="preserve"> before giving the ring to the </w:t>
      </w:r>
      <w:r w:rsidR="00B75181">
        <w:rPr>
          <w:rFonts w:ascii="Arial" w:hAnsi="Arial" w:cs="Arial"/>
          <w:i/>
          <w:iCs/>
          <w:color w:val="222222"/>
        </w:rPr>
        <w:t>kalla</w:t>
      </w:r>
      <w:r>
        <w:rPr>
          <w:rFonts w:ascii="Arial" w:hAnsi="Arial" w:cs="Arial"/>
          <w:color w:val="222222"/>
        </w:rPr>
        <w:t xml:space="preserve">, </w:t>
      </w:r>
      <w:r w:rsidR="007C3CD8">
        <w:rPr>
          <w:rFonts w:ascii="Arial" w:hAnsi="Arial" w:cs="Arial"/>
          <w:color w:val="222222"/>
        </w:rPr>
        <w:t>“</w:t>
      </w:r>
      <w:r w:rsidR="002005CF" w:rsidRPr="008903E6">
        <w:rPr>
          <w:rFonts w:ascii="Arial" w:hAnsi="Arial" w:cs="Arial"/>
          <w:i/>
          <w:iCs/>
          <w:color w:val="222222"/>
        </w:rPr>
        <w:t>harei at mekudeshet li be-taba’at zo ke-dat Moshe ve-Yisrael</w:t>
      </w:r>
      <w:r w:rsidR="007C3CD8">
        <w:rPr>
          <w:rFonts w:ascii="Arial" w:hAnsi="Arial" w:cs="Arial"/>
          <w:i/>
          <w:iCs/>
          <w:color w:val="222222"/>
        </w:rPr>
        <w:t>.</w:t>
      </w:r>
      <w:r w:rsidR="007C3CD8">
        <w:rPr>
          <w:rFonts w:ascii="Arial" w:hAnsi="Arial" w:cs="Arial"/>
          <w:color w:val="222222"/>
        </w:rPr>
        <w:t>”</w:t>
      </w:r>
      <w:r w:rsidR="002005CF" w:rsidRPr="008D352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</w:t>
      </w:r>
      <w:r w:rsidR="00AA171D" w:rsidRPr="008D3527">
        <w:rPr>
          <w:rFonts w:ascii="Arial" w:hAnsi="Arial" w:cs="Arial"/>
          <w:color w:val="222222"/>
        </w:rPr>
        <w:t xml:space="preserve">he </w:t>
      </w:r>
      <w:r w:rsidR="00AA171D" w:rsidRPr="008903E6">
        <w:rPr>
          <w:rFonts w:ascii="Arial" w:hAnsi="Arial" w:cs="Arial"/>
          <w:i/>
          <w:iCs/>
          <w:color w:val="222222"/>
        </w:rPr>
        <w:t>chatan</w:t>
      </w:r>
      <w:r w:rsidR="00AA171D" w:rsidRPr="008D352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then takes </w:t>
      </w:r>
      <w:r w:rsidR="00AA171D" w:rsidRPr="008D3527">
        <w:rPr>
          <w:rFonts w:ascii="Arial" w:hAnsi="Arial" w:cs="Arial"/>
          <w:color w:val="222222"/>
        </w:rPr>
        <w:t>the ring in his</w:t>
      </w:r>
      <w:r w:rsidR="008903E6">
        <w:rPr>
          <w:rFonts w:ascii="Arial" w:hAnsi="Arial" w:cs="Arial"/>
          <w:color w:val="222222"/>
        </w:rPr>
        <w:t xml:space="preserve"> right hand</w:t>
      </w:r>
      <w:r>
        <w:rPr>
          <w:rFonts w:ascii="Arial" w:hAnsi="Arial" w:cs="Arial"/>
          <w:color w:val="222222"/>
        </w:rPr>
        <w:t xml:space="preserve"> (</w:t>
      </w:r>
      <w:r w:rsidR="007C3CD8">
        <w:rPr>
          <w:rFonts w:ascii="Arial" w:hAnsi="Arial" w:cs="Arial"/>
          <w:color w:val="222222"/>
        </w:rPr>
        <w:t>unless he is left-handed)</w:t>
      </w:r>
      <w:r>
        <w:rPr>
          <w:rFonts w:ascii="Arial" w:hAnsi="Arial" w:cs="Arial"/>
          <w:color w:val="222222"/>
        </w:rPr>
        <w:t xml:space="preserve"> and places it on the </w:t>
      </w:r>
      <w:r w:rsidR="00B75181">
        <w:rPr>
          <w:rFonts w:ascii="Arial" w:hAnsi="Arial" w:cs="Arial"/>
          <w:i/>
          <w:iCs/>
          <w:color w:val="222222"/>
        </w:rPr>
        <w:t>kalla</w:t>
      </w:r>
      <w:r w:rsidRPr="004A4FDB">
        <w:rPr>
          <w:rFonts w:ascii="Arial" w:hAnsi="Arial" w:cs="Arial"/>
          <w:i/>
          <w:iCs/>
          <w:color w:val="222222"/>
        </w:rPr>
        <w:t>’s</w:t>
      </w:r>
      <w:r w:rsidR="00AA171D" w:rsidRPr="008D3527">
        <w:rPr>
          <w:rFonts w:ascii="Arial" w:hAnsi="Arial" w:cs="Arial"/>
          <w:color w:val="222222"/>
        </w:rPr>
        <w:t xml:space="preserve"> index finger of her right hand </w:t>
      </w:r>
      <w:r w:rsidR="00C04EA4" w:rsidRPr="008D3527">
        <w:rPr>
          <w:rFonts w:ascii="Arial" w:hAnsi="Arial" w:cs="Arial"/>
          <w:color w:val="222222"/>
        </w:rPr>
        <w:t xml:space="preserve">(see </w:t>
      </w:r>
      <w:r w:rsidR="00C04EA4" w:rsidRPr="008903E6">
        <w:rPr>
          <w:rFonts w:ascii="Arial" w:hAnsi="Arial" w:cs="Arial"/>
          <w:i/>
          <w:iCs/>
          <w:color w:val="222222"/>
        </w:rPr>
        <w:t>Rokeach</w:t>
      </w:r>
      <w:r w:rsidR="00C04EA4" w:rsidRPr="008D3527">
        <w:rPr>
          <w:rFonts w:ascii="Arial" w:hAnsi="Arial" w:cs="Arial"/>
          <w:color w:val="222222"/>
        </w:rPr>
        <w:t xml:space="preserve"> 351</w:t>
      </w:r>
      <w:r w:rsidR="00AA171D" w:rsidRPr="008D3527">
        <w:rPr>
          <w:rFonts w:ascii="Arial" w:hAnsi="Arial" w:cs="Arial"/>
          <w:color w:val="222222"/>
        </w:rPr>
        <w:t>)</w:t>
      </w:r>
      <w:r w:rsidR="008903E6">
        <w:rPr>
          <w:rFonts w:ascii="Arial" w:hAnsi="Arial" w:cs="Arial"/>
          <w:color w:val="222222"/>
        </w:rPr>
        <w:t>, as</w:t>
      </w:r>
      <w:r w:rsidR="00C04EA4" w:rsidRPr="008D3527">
        <w:rPr>
          <w:rFonts w:ascii="Arial" w:hAnsi="Arial" w:cs="Arial"/>
          <w:color w:val="222222"/>
        </w:rPr>
        <w:t xml:space="preserve"> </w:t>
      </w:r>
      <w:r w:rsidR="007C3CD8">
        <w:rPr>
          <w:rFonts w:ascii="Arial" w:hAnsi="Arial" w:cs="Arial"/>
          <w:color w:val="222222"/>
        </w:rPr>
        <w:t>the right hand symbolizes love</w:t>
      </w:r>
      <w:r w:rsidR="00C04EA4" w:rsidRPr="008D3527">
        <w:rPr>
          <w:rFonts w:ascii="Arial" w:hAnsi="Arial" w:cs="Arial"/>
          <w:color w:val="222222"/>
        </w:rPr>
        <w:t xml:space="preserve"> (</w:t>
      </w:r>
      <w:r w:rsidR="00C04EA4" w:rsidRPr="007C3CD8">
        <w:rPr>
          <w:rFonts w:ascii="Arial" w:hAnsi="Arial" w:cs="Arial"/>
          <w:i/>
          <w:iCs/>
          <w:color w:val="222222"/>
        </w:rPr>
        <w:t>Tikunei Zohar</w:t>
      </w:r>
      <w:r w:rsidR="00C04EA4" w:rsidRPr="008D3527">
        <w:rPr>
          <w:rFonts w:ascii="Arial" w:hAnsi="Arial" w:cs="Arial"/>
          <w:color w:val="222222"/>
        </w:rPr>
        <w:t xml:space="preserve"> 21).</w:t>
      </w:r>
      <w:r w:rsidR="00AA171D" w:rsidRPr="008D3527">
        <w:rPr>
          <w:rFonts w:ascii="Arial" w:hAnsi="Arial" w:cs="Arial"/>
          <w:color w:val="222222"/>
        </w:rPr>
        <w:t xml:space="preserve"> </w:t>
      </w:r>
      <w:r w:rsidR="007018A8">
        <w:rPr>
          <w:rFonts w:ascii="Arial" w:hAnsi="Arial" w:cs="Arial"/>
          <w:color w:val="222222"/>
        </w:rPr>
        <w:t xml:space="preserve">Finally, we discussed </w:t>
      </w:r>
      <w:r>
        <w:rPr>
          <w:rFonts w:ascii="Arial" w:hAnsi="Arial" w:cs="Arial"/>
          <w:color w:val="222222"/>
        </w:rPr>
        <w:t xml:space="preserve">whether the </w:t>
      </w:r>
      <w:r w:rsidR="00B75181">
        <w:rPr>
          <w:rFonts w:ascii="Arial" w:hAnsi="Arial" w:cs="Arial"/>
          <w:i/>
          <w:iCs/>
          <w:color w:val="222222"/>
        </w:rPr>
        <w:t>kalla</w:t>
      </w:r>
      <w:r>
        <w:rPr>
          <w:rFonts w:ascii="Arial" w:hAnsi="Arial" w:cs="Arial"/>
          <w:color w:val="222222"/>
        </w:rPr>
        <w:t xml:space="preserve"> may give the </w:t>
      </w:r>
      <w:r w:rsidRPr="007018A8">
        <w:rPr>
          <w:rFonts w:ascii="Arial" w:hAnsi="Arial" w:cs="Arial"/>
          <w:i/>
          <w:iCs/>
          <w:color w:val="222222"/>
        </w:rPr>
        <w:t>chatan</w:t>
      </w:r>
      <w:r>
        <w:rPr>
          <w:rFonts w:ascii="Arial" w:hAnsi="Arial" w:cs="Arial"/>
          <w:color w:val="222222"/>
        </w:rPr>
        <w:t xml:space="preserve"> a ring under the </w:t>
      </w:r>
      <w:r w:rsidR="00B75181">
        <w:rPr>
          <w:rFonts w:ascii="Arial" w:hAnsi="Arial" w:cs="Arial"/>
          <w:i/>
          <w:iCs/>
          <w:color w:val="222222"/>
        </w:rPr>
        <w:t>chuppa</w:t>
      </w:r>
      <w:r>
        <w:rPr>
          <w:rFonts w:ascii="Arial" w:hAnsi="Arial" w:cs="Arial"/>
          <w:color w:val="222222"/>
        </w:rPr>
        <w:t xml:space="preserve"> (</w:t>
      </w:r>
      <w:r w:rsidR="007018A8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 xml:space="preserve">ee </w:t>
      </w:r>
      <w:r w:rsidR="007B4539" w:rsidRPr="00DB3D0C">
        <w:rPr>
          <w:rFonts w:ascii="Arial" w:hAnsi="Arial" w:cs="Arial"/>
          <w:i/>
          <w:iCs/>
          <w:color w:val="222222"/>
        </w:rPr>
        <w:t>Iggerot Moshe</w:t>
      </w:r>
      <w:r w:rsidR="007C3CD8">
        <w:rPr>
          <w:rFonts w:ascii="Arial" w:hAnsi="Arial" w:cs="Arial"/>
          <w:color w:val="222222"/>
        </w:rPr>
        <w:t>,</w:t>
      </w:r>
      <w:r w:rsidR="007B4539">
        <w:rPr>
          <w:rFonts w:ascii="Arial" w:hAnsi="Arial" w:cs="Arial"/>
          <w:color w:val="222222"/>
        </w:rPr>
        <w:t xml:space="preserve"> EA 3:25; see also 4:13)</w:t>
      </w:r>
      <w:r w:rsidR="007018A8">
        <w:rPr>
          <w:rFonts w:ascii="Arial" w:hAnsi="Arial" w:cs="Arial"/>
          <w:color w:val="222222"/>
        </w:rPr>
        <w:t>.</w:t>
      </w:r>
    </w:p>
    <w:p w:rsidR="007018A8" w:rsidRDefault="007018A8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7018A8" w:rsidRDefault="007018A8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 week</w:t>
      </w:r>
      <w:r w:rsidR="007C3CD8">
        <w:rPr>
          <w:rFonts w:ascii="Arial" w:hAnsi="Arial" w:cs="Arial"/>
          <w:color w:val="222222"/>
        </w:rPr>
        <w:t>, we</w:t>
      </w:r>
      <w:r>
        <w:rPr>
          <w:rFonts w:ascii="Arial" w:hAnsi="Arial" w:cs="Arial"/>
          <w:color w:val="222222"/>
        </w:rPr>
        <w:t xml:space="preserve"> will discuss the </w:t>
      </w:r>
      <w:r w:rsidR="00EF2034">
        <w:rPr>
          <w:rFonts w:ascii="Arial" w:hAnsi="Arial" w:cs="Arial"/>
          <w:color w:val="222222"/>
        </w:rPr>
        <w:t xml:space="preserve">custom of wearing a </w:t>
      </w:r>
      <w:r w:rsidR="00EF2034" w:rsidRPr="00B57AA7">
        <w:rPr>
          <w:rFonts w:ascii="Arial" w:hAnsi="Arial" w:cs="Arial"/>
          <w:i/>
          <w:iCs/>
          <w:color w:val="222222"/>
        </w:rPr>
        <w:t>tallit</w:t>
      </w:r>
      <w:r w:rsidR="00EF2034">
        <w:rPr>
          <w:rFonts w:ascii="Arial" w:hAnsi="Arial" w:cs="Arial"/>
          <w:color w:val="222222"/>
        </w:rPr>
        <w:t xml:space="preserve"> and </w:t>
      </w:r>
      <w:r w:rsidR="00776691">
        <w:rPr>
          <w:rFonts w:ascii="Arial" w:hAnsi="Arial" w:cs="Arial"/>
          <w:color w:val="222222"/>
        </w:rPr>
        <w:t xml:space="preserve">the possibility of </w:t>
      </w:r>
      <w:r w:rsidR="007C3CD8">
        <w:rPr>
          <w:rFonts w:ascii="Arial" w:hAnsi="Arial" w:cs="Arial"/>
          <w:color w:val="222222"/>
        </w:rPr>
        <w:t>reciting</w:t>
      </w:r>
      <w:r w:rsidR="00EF2034">
        <w:rPr>
          <w:rFonts w:ascii="Arial" w:hAnsi="Arial" w:cs="Arial"/>
          <w:color w:val="222222"/>
        </w:rPr>
        <w:t xml:space="preserve"> the </w:t>
      </w:r>
      <w:r w:rsidR="00EF2034" w:rsidRPr="00B57AA7">
        <w:rPr>
          <w:rFonts w:ascii="Arial" w:hAnsi="Arial" w:cs="Arial"/>
          <w:i/>
          <w:iCs/>
          <w:color w:val="222222"/>
        </w:rPr>
        <w:t>Shehech</w:t>
      </w:r>
      <w:r w:rsidR="00ED373B">
        <w:rPr>
          <w:rFonts w:ascii="Arial" w:hAnsi="Arial" w:cs="Arial"/>
          <w:i/>
          <w:iCs/>
          <w:color w:val="222222"/>
        </w:rPr>
        <w:t>i</w:t>
      </w:r>
      <w:r w:rsidR="00EF2034" w:rsidRPr="00B57AA7">
        <w:rPr>
          <w:rFonts w:ascii="Arial" w:hAnsi="Arial" w:cs="Arial"/>
          <w:i/>
          <w:iCs/>
          <w:color w:val="222222"/>
        </w:rPr>
        <w:t>yanu</w:t>
      </w:r>
      <w:r w:rsidR="00EF2034">
        <w:rPr>
          <w:rFonts w:ascii="Arial" w:hAnsi="Arial" w:cs="Arial"/>
          <w:color w:val="222222"/>
        </w:rPr>
        <w:t xml:space="preserve"> blessing under the </w:t>
      </w:r>
      <w:r w:rsidR="00EF2034" w:rsidRPr="00EF2034">
        <w:rPr>
          <w:rFonts w:ascii="Arial" w:hAnsi="Arial" w:cs="Arial"/>
          <w:i/>
          <w:iCs/>
          <w:color w:val="222222"/>
        </w:rPr>
        <w:t>chuppa</w:t>
      </w:r>
      <w:r w:rsidR="00EF2034">
        <w:rPr>
          <w:rFonts w:ascii="Arial" w:hAnsi="Arial" w:cs="Arial"/>
          <w:color w:val="222222"/>
        </w:rPr>
        <w:t xml:space="preserve">. </w:t>
      </w:r>
    </w:p>
    <w:p w:rsidR="00DB3D0C" w:rsidRDefault="00DB3D0C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DB3D0C" w:rsidRPr="00EF2034" w:rsidRDefault="00EF2034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  <w:r w:rsidRPr="00EF2034">
        <w:rPr>
          <w:rFonts w:ascii="Arial" w:hAnsi="Arial" w:cs="Arial"/>
          <w:b/>
          <w:bCs/>
          <w:color w:val="222222"/>
        </w:rPr>
        <w:t>Sp</w:t>
      </w:r>
      <w:r w:rsidR="007C3CD8">
        <w:rPr>
          <w:rFonts w:ascii="Arial" w:hAnsi="Arial" w:cs="Arial"/>
          <w:b/>
          <w:bCs/>
          <w:color w:val="222222"/>
        </w:rPr>
        <w:t>r</w:t>
      </w:r>
      <w:r w:rsidRPr="00EF2034">
        <w:rPr>
          <w:rFonts w:ascii="Arial" w:hAnsi="Arial" w:cs="Arial"/>
          <w:b/>
          <w:bCs/>
          <w:color w:val="222222"/>
        </w:rPr>
        <w:t xml:space="preserve">eading a </w:t>
      </w:r>
      <w:r w:rsidRPr="00EF2034">
        <w:rPr>
          <w:rFonts w:ascii="Arial" w:hAnsi="Arial" w:cs="Arial"/>
          <w:b/>
          <w:bCs/>
          <w:i/>
          <w:iCs/>
        </w:rPr>
        <w:t>Tallit</w:t>
      </w:r>
      <w:r w:rsidRPr="00EF2034">
        <w:rPr>
          <w:rFonts w:ascii="Arial" w:hAnsi="Arial" w:cs="Arial"/>
          <w:b/>
          <w:bCs/>
          <w:color w:val="222222"/>
        </w:rPr>
        <w:t xml:space="preserve"> over the </w:t>
      </w:r>
      <w:r w:rsidRPr="00EF2034">
        <w:rPr>
          <w:rFonts w:ascii="Arial" w:hAnsi="Arial" w:cs="Arial"/>
          <w:b/>
          <w:bCs/>
          <w:i/>
          <w:iCs/>
          <w:color w:val="222222"/>
        </w:rPr>
        <w:t>Chatan</w:t>
      </w:r>
      <w:r w:rsidRPr="00EF2034">
        <w:rPr>
          <w:rFonts w:ascii="Arial" w:hAnsi="Arial" w:cs="Arial"/>
          <w:b/>
          <w:bCs/>
          <w:color w:val="222222"/>
        </w:rPr>
        <w:t xml:space="preserve"> and </w:t>
      </w:r>
      <w:r w:rsidR="00B75181">
        <w:rPr>
          <w:rFonts w:ascii="Arial" w:hAnsi="Arial" w:cs="Arial"/>
          <w:b/>
          <w:bCs/>
          <w:i/>
          <w:iCs/>
          <w:color w:val="222222"/>
        </w:rPr>
        <w:t>Kalla</w:t>
      </w:r>
    </w:p>
    <w:p w:rsidR="00EF2034" w:rsidRDefault="00EF2034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6E6AD4" w:rsidRDefault="005D6330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There is an ancient practice, preserved by some German and Sephardic communities, to use a </w:t>
      </w:r>
      <w:r w:rsidRPr="00B57AA7">
        <w:rPr>
          <w:rFonts w:ascii="Arial" w:hAnsi="Arial" w:cs="Arial"/>
          <w:i/>
          <w:iCs/>
          <w:color w:val="222222"/>
        </w:rPr>
        <w:t>tallit</w:t>
      </w:r>
      <w:r>
        <w:rPr>
          <w:rFonts w:ascii="Arial" w:hAnsi="Arial" w:cs="Arial"/>
          <w:color w:val="222222"/>
        </w:rPr>
        <w:t xml:space="preserve"> as a </w:t>
      </w:r>
      <w:r w:rsidRPr="00B57AA7">
        <w:rPr>
          <w:rFonts w:ascii="Arial" w:hAnsi="Arial" w:cs="Arial"/>
          <w:i/>
          <w:iCs/>
          <w:color w:val="222222"/>
        </w:rPr>
        <w:t>chuppa</w:t>
      </w:r>
      <w:r>
        <w:rPr>
          <w:rFonts w:ascii="Arial" w:hAnsi="Arial" w:cs="Arial"/>
          <w:color w:val="222222"/>
        </w:rPr>
        <w:t xml:space="preserve">. More specifically, the </w:t>
      </w:r>
      <w:r w:rsidRPr="00B57AA7">
        <w:rPr>
          <w:rFonts w:ascii="Arial" w:hAnsi="Arial" w:cs="Arial"/>
          <w:i/>
          <w:iCs/>
          <w:color w:val="222222"/>
        </w:rPr>
        <w:t>chatan</w:t>
      </w:r>
      <w:r>
        <w:rPr>
          <w:rFonts w:ascii="Arial" w:hAnsi="Arial" w:cs="Arial"/>
          <w:color w:val="222222"/>
        </w:rPr>
        <w:t xml:space="preserve"> covers his wife with </w:t>
      </w:r>
      <w:r w:rsidR="00B57AA7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57AA7">
        <w:rPr>
          <w:rFonts w:ascii="Arial" w:hAnsi="Arial" w:cs="Arial"/>
          <w:i/>
          <w:iCs/>
          <w:color w:val="222222"/>
        </w:rPr>
        <w:t>tallit</w:t>
      </w:r>
      <w:r>
        <w:rPr>
          <w:rFonts w:ascii="Arial" w:hAnsi="Arial" w:cs="Arial"/>
          <w:color w:val="222222"/>
        </w:rPr>
        <w:t xml:space="preserve"> during the wedding ceremony. Some trace this pra</w:t>
      </w:r>
      <w:r w:rsidR="006E6AD4">
        <w:rPr>
          <w:rFonts w:ascii="Arial" w:hAnsi="Arial" w:cs="Arial"/>
          <w:color w:val="222222"/>
        </w:rPr>
        <w:t>ctice to the Biblical description of the</w:t>
      </w:r>
      <w:r w:rsidR="007C3CD8">
        <w:rPr>
          <w:rFonts w:ascii="Arial" w:hAnsi="Arial" w:cs="Arial"/>
          <w:color w:val="222222"/>
        </w:rPr>
        <w:t xml:space="preserve"> betrothal of Rivka to Yitzchak:</w:t>
      </w:r>
      <w:r w:rsidR="006E6AD4">
        <w:rPr>
          <w:rFonts w:ascii="Arial" w:hAnsi="Arial" w:cs="Arial"/>
          <w:color w:val="222222"/>
        </w:rPr>
        <w:t xml:space="preserve"> </w:t>
      </w:r>
    </w:p>
    <w:p w:rsidR="006E6AD4" w:rsidRDefault="006E6AD4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6E6AD4" w:rsidRDefault="006E6AD4" w:rsidP="00E83C9E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And Rivka</w:t>
      </w:r>
      <w:r w:rsidR="007C3CD8">
        <w:rPr>
          <w:rFonts w:ascii="Arial" w:hAnsi="Arial" w:cs="Arial"/>
          <w:color w:val="000000"/>
          <w:shd w:val="clear" w:color="auto" w:fill="FFFFFF"/>
        </w:rPr>
        <w:t xml:space="preserve"> lifted her eyes</w:t>
      </w:r>
      <w:r>
        <w:rPr>
          <w:rFonts w:ascii="Arial" w:hAnsi="Arial" w:cs="Arial"/>
          <w:color w:val="000000"/>
          <w:shd w:val="clear" w:color="auto" w:fill="FFFFFF"/>
        </w:rPr>
        <w:t xml:space="preserve"> and saw Isaac, and she let herself down from the camel. And she said to the servant, "Who is that man walking in the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field towards us?" And the servant said, "He is my master." And she took the veil and covered herself. (</w:t>
      </w:r>
      <w:r w:rsidRPr="007C3CD8">
        <w:rPr>
          <w:rFonts w:ascii="Arial" w:hAnsi="Arial" w:cs="Arial"/>
          <w:i/>
          <w:iCs/>
          <w:color w:val="000000"/>
          <w:shd w:val="clear" w:color="auto" w:fill="FFFFFF"/>
        </w:rPr>
        <w:t>Bereishit</w:t>
      </w:r>
      <w:r>
        <w:rPr>
          <w:rFonts w:ascii="Arial" w:hAnsi="Arial" w:cs="Arial"/>
          <w:color w:val="000000"/>
          <w:shd w:val="clear" w:color="auto" w:fill="FFFFFF"/>
        </w:rPr>
        <w:t xml:space="preserve"> 24:64-65)</w:t>
      </w:r>
    </w:p>
    <w:p w:rsidR="006E6AD4" w:rsidRDefault="006E6AD4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E6AD4" w:rsidRDefault="006E6AD4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Tashbetz</w:t>
      </w:r>
      <w:r>
        <w:rPr>
          <w:rFonts w:ascii="Arial" w:hAnsi="Arial" w:cs="Arial"/>
          <w:color w:val="000000"/>
          <w:shd w:val="clear" w:color="auto" w:fill="FFFFFF"/>
        </w:rPr>
        <w:t xml:space="preserve"> (461; see also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Maharil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Hilkhot Nisu’in</w:t>
      </w:r>
      <w:r w:rsidR="007C3CD8">
        <w:rPr>
          <w:rFonts w:ascii="Arial" w:hAnsi="Arial" w:cs="Arial"/>
          <w:color w:val="000000"/>
          <w:shd w:val="clear" w:color="auto" w:fill="FFFFFF"/>
        </w:rPr>
        <w:t>, p</w:t>
      </w:r>
      <w:r>
        <w:rPr>
          <w:rFonts w:ascii="Arial" w:hAnsi="Arial" w:cs="Arial"/>
          <w:color w:val="000000"/>
          <w:shd w:val="clear" w:color="auto" w:fill="FFFFFF"/>
        </w:rPr>
        <w:t xml:space="preserve">. 466) explains that the practice of covering the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chatan</w:t>
      </w:r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B75181">
        <w:rPr>
          <w:rFonts w:ascii="Arial" w:hAnsi="Arial" w:cs="Arial"/>
          <w:i/>
          <w:iCs/>
          <w:color w:val="000000"/>
          <w:shd w:val="clear" w:color="auto" w:fill="FFFFFF"/>
        </w:rPr>
        <w:t>kalla</w:t>
      </w:r>
      <w:r>
        <w:rPr>
          <w:rFonts w:ascii="Arial" w:hAnsi="Arial" w:cs="Arial"/>
          <w:color w:val="000000"/>
          <w:shd w:val="clear" w:color="auto" w:fill="FFFFFF"/>
        </w:rPr>
        <w:t xml:space="preserve"> during the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birkat eirusin</w:t>
      </w:r>
      <w:r>
        <w:rPr>
          <w:rFonts w:ascii="Arial" w:hAnsi="Arial" w:cs="Arial"/>
          <w:color w:val="000000"/>
          <w:shd w:val="clear" w:color="auto" w:fill="FFFFFF"/>
        </w:rPr>
        <w:t xml:space="preserve"> is derived from the verse, “and she took the veil and covered herself.” </w:t>
      </w:r>
    </w:p>
    <w:p w:rsidR="006E6AD4" w:rsidRDefault="006E6AD4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E6AD4" w:rsidRDefault="006E6AD4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 xml:space="preserve">Others point to the laws of </w:t>
      </w:r>
      <w:r w:rsidR="00BC1916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B57AA7">
        <w:rPr>
          <w:rFonts w:ascii="Arial" w:hAnsi="Arial" w:cs="Arial"/>
          <w:color w:val="000000"/>
          <w:shd w:val="clear" w:color="auto" w:fill="FFFFFF"/>
        </w:rPr>
        <w:t>marital designation</w:t>
      </w:r>
      <w:r w:rsidR="00BC1916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BC1916" w:rsidRPr="00BC1916">
        <w:rPr>
          <w:rFonts w:ascii="Arial" w:hAnsi="Arial" w:cs="Arial"/>
          <w:i/>
          <w:iCs/>
          <w:color w:val="000000"/>
          <w:shd w:val="clear" w:color="auto" w:fill="FFFFFF"/>
        </w:rPr>
        <w:t>yi’ud</w:t>
      </w:r>
      <w:r w:rsidR="00BC1916">
        <w:rPr>
          <w:rFonts w:ascii="Arial" w:hAnsi="Arial" w:cs="Arial"/>
          <w:color w:val="000000"/>
          <w:shd w:val="clear" w:color="auto" w:fill="FFFFFF"/>
        </w:rPr>
        <w:t>) of a Jewish maidservant (</w:t>
      </w:r>
      <w:r w:rsidR="00BC1916" w:rsidRPr="00BC1916">
        <w:rPr>
          <w:rFonts w:ascii="Arial" w:hAnsi="Arial" w:cs="Arial"/>
          <w:i/>
          <w:iCs/>
          <w:color w:val="000000"/>
          <w:shd w:val="clear" w:color="auto" w:fill="FFFFFF"/>
        </w:rPr>
        <w:t>ama ivriya</w:t>
      </w:r>
      <w:r w:rsidR="007C3CD8">
        <w:rPr>
          <w:rFonts w:ascii="Arial" w:hAnsi="Arial" w:cs="Arial"/>
          <w:color w:val="000000"/>
          <w:shd w:val="clear" w:color="auto" w:fill="FFFFFF"/>
        </w:rPr>
        <w:t>):</w:t>
      </w:r>
      <w:r w:rsidR="00BC191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B75181" w:rsidRDefault="00B75181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C1916" w:rsidRDefault="00C21A1A" w:rsidP="00E83C9E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hd w:val="clear" w:color="auto" w:fill="FFFFFF"/>
        </w:rPr>
      </w:pPr>
      <w:r w:rsidRPr="00C21A1A">
        <w:rPr>
          <w:rFonts w:ascii="Arial" w:hAnsi="Arial" w:cs="Arial"/>
          <w:color w:val="000000"/>
          <w:shd w:val="clear" w:color="auto" w:fill="FFFFFF"/>
        </w:rPr>
        <w:t>“</w:t>
      </w:r>
      <w:r w:rsidRPr="00C21A1A">
        <w:rPr>
          <w:rFonts w:ascii="Arial" w:hAnsi="Arial" w:cs="Arial"/>
          <w:i/>
          <w:iCs/>
          <w:color w:val="000000"/>
          <w:shd w:val="clear" w:color="auto" w:fill="FFFFFF"/>
        </w:rPr>
        <w:t>Be</w:t>
      </w:r>
      <w:r w:rsidR="007C3CD8">
        <w:rPr>
          <w:rFonts w:ascii="Arial" w:hAnsi="Arial" w:cs="Arial"/>
          <w:i/>
          <w:iCs/>
          <w:color w:val="000000"/>
          <w:shd w:val="clear" w:color="auto" w:fill="FFFFFF"/>
        </w:rPr>
        <w:t>-</w:t>
      </w:r>
      <w:r w:rsidRPr="00C21A1A">
        <w:rPr>
          <w:rFonts w:ascii="Arial" w:hAnsi="Arial" w:cs="Arial"/>
          <w:i/>
          <w:iCs/>
          <w:color w:val="000000"/>
          <w:shd w:val="clear" w:color="auto" w:fill="FFFFFF"/>
        </w:rPr>
        <w:t>vigdo vah</w:t>
      </w:r>
      <w:r w:rsidR="007C3CD8">
        <w:rPr>
          <w:rFonts w:ascii="Arial" w:hAnsi="Arial" w:cs="Arial"/>
          <w:color w:val="000000"/>
          <w:shd w:val="clear" w:color="auto" w:fill="FFFFFF"/>
        </w:rPr>
        <w:t>” means that</w:t>
      </w:r>
      <w:r w:rsidRPr="00C21A1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3CD8">
        <w:rPr>
          <w:rFonts w:ascii="Arial" w:hAnsi="Arial" w:cs="Arial"/>
          <w:color w:val="000000"/>
          <w:shd w:val="clear" w:color="auto" w:fill="FFFFFF"/>
        </w:rPr>
        <w:t>o</w:t>
      </w:r>
      <w:r w:rsidRPr="00C21A1A">
        <w:rPr>
          <w:rFonts w:ascii="Arial" w:hAnsi="Arial" w:cs="Arial"/>
          <w:color w:val="000000"/>
          <w:shd w:val="clear" w:color="auto" w:fill="FFFFFF"/>
        </w:rPr>
        <w:t xml:space="preserve">nce her master has spread his garment over her, the father may no longer sell her. </w:t>
      </w:r>
      <w:r>
        <w:rPr>
          <w:rFonts w:ascii="Arial" w:hAnsi="Arial" w:cs="Arial"/>
          <w:color w:val="000000"/>
          <w:shd w:val="clear" w:color="auto" w:fill="FFFFFF"/>
        </w:rPr>
        <w:t>(</w:t>
      </w:r>
      <w:r w:rsidRPr="00B75181">
        <w:rPr>
          <w:rFonts w:ascii="Arial" w:hAnsi="Arial" w:cs="Arial"/>
          <w:i/>
          <w:iCs/>
          <w:color w:val="000000"/>
          <w:shd w:val="clear" w:color="auto" w:fill="FFFFFF"/>
        </w:rPr>
        <w:t>Kiddushin</w:t>
      </w:r>
      <w:r>
        <w:rPr>
          <w:rFonts w:ascii="Arial" w:hAnsi="Arial" w:cs="Arial"/>
          <w:color w:val="000000"/>
          <w:shd w:val="clear" w:color="auto" w:fill="FFFFFF"/>
        </w:rPr>
        <w:t xml:space="preserve"> 18a)</w:t>
      </w:r>
    </w:p>
    <w:p w:rsidR="00623731" w:rsidRDefault="00623731" w:rsidP="00E83C9E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21A1A" w:rsidRDefault="00C21A1A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Numerous </w:t>
      </w:r>
      <w:r w:rsidRPr="007C3CD8">
        <w:rPr>
          <w:rFonts w:ascii="Arial" w:hAnsi="Arial" w:cs="Arial"/>
          <w:i/>
          <w:iCs/>
          <w:color w:val="000000"/>
          <w:shd w:val="clear" w:color="auto" w:fill="FFFFFF"/>
        </w:rPr>
        <w:t>Rishonim</w:t>
      </w:r>
      <w:r>
        <w:rPr>
          <w:rFonts w:ascii="Arial" w:hAnsi="Arial" w:cs="Arial"/>
          <w:color w:val="000000"/>
          <w:shd w:val="clear" w:color="auto" w:fill="FFFFFF"/>
        </w:rPr>
        <w:t xml:space="preserve">, including the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Orchot Chaim</w:t>
      </w:r>
      <w:r>
        <w:rPr>
          <w:rFonts w:ascii="Arial" w:hAnsi="Arial" w:cs="Arial"/>
          <w:color w:val="000000"/>
          <w:shd w:val="clear" w:color="auto" w:fill="FFFFFF"/>
        </w:rPr>
        <w:t xml:space="preserve"> (v</w:t>
      </w:r>
      <w:r w:rsidR="007C3CD8">
        <w:rPr>
          <w:rFonts w:ascii="Arial" w:hAnsi="Arial" w:cs="Arial"/>
          <w:color w:val="000000"/>
          <w:shd w:val="clear" w:color="auto" w:fill="FFFFFF"/>
        </w:rPr>
        <w:t>ol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7C3CD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2</w:t>
      </w:r>
      <w:r w:rsidR="007C3CD8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pp. 64-65; see also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Kolbo</w:t>
      </w:r>
      <w:r w:rsidR="00A134B8">
        <w:rPr>
          <w:rFonts w:ascii="Arial" w:hAnsi="Arial" w:cs="Arial"/>
          <w:color w:val="000000"/>
          <w:shd w:val="clear" w:color="auto" w:fill="FFFFFF"/>
        </w:rPr>
        <w:t xml:space="preserve"> 75), explain that spreading his garment over the </w:t>
      </w:r>
      <w:r w:rsidR="00B75181">
        <w:rPr>
          <w:rFonts w:ascii="Arial" w:hAnsi="Arial" w:cs="Arial"/>
          <w:i/>
          <w:iCs/>
          <w:color w:val="000000"/>
          <w:shd w:val="clear" w:color="auto" w:fill="FFFFFF"/>
        </w:rPr>
        <w:t>kalla</w:t>
      </w:r>
      <w:r w:rsidR="00A134B8">
        <w:rPr>
          <w:rFonts w:ascii="Arial" w:hAnsi="Arial" w:cs="Arial"/>
          <w:color w:val="000000"/>
          <w:shd w:val="clear" w:color="auto" w:fill="FFFFFF"/>
        </w:rPr>
        <w:t xml:space="preserve"> constitutes the </w:t>
      </w:r>
      <w:r w:rsidR="00A134B8" w:rsidRPr="00B57AA7">
        <w:rPr>
          <w:rFonts w:ascii="Arial" w:hAnsi="Arial" w:cs="Arial"/>
          <w:i/>
          <w:iCs/>
          <w:color w:val="000000"/>
          <w:shd w:val="clear" w:color="auto" w:fill="FFFFFF"/>
        </w:rPr>
        <w:t>chuppa</w:t>
      </w:r>
      <w:r w:rsidR="00A134B8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ED373B" w:rsidRDefault="00ED373B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C3CD8" w:rsidRDefault="00A134B8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="007C3CD8"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</w:rPr>
        <w:t xml:space="preserve">thers </w:t>
      </w:r>
      <w:r w:rsidR="007C3CD8">
        <w:rPr>
          <w:rFonts w:ascii="Arial" w:hAnsi="Arial" w:cs="Arial"/>
          <w:color w:val="000000"/>
          <w:shd w:val="clear" w:color="auto" w:fill="FFFFFF"/>
        </w:rPr>
        <w:t>refer to Ruth’s statement to Boaz: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4144F" w:rsidRDefault="00C4144F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7C3CD8" w:rsidRDefault="00A134B8" w:rsidP="00E83C9E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“</w:t>
      </w:r>
      <w:r w:rsidRPr="00A134B8">
        <w:rPr>
          <w:rFonts w:ascii="Arial" w:hAnsi="Arial" w:cs="Arial"/>
          <w:color w:val="000000"/>
          <w:shd w:val="clear" w:color="auto" w:fill="FFFFFF"/>
        </w:rPr>
        <w:t>I am Ruth, your handmaid, and you shall spread your skirt over your handma</w:t>
      </w:r>
      <w:r>
        <w:rPr>
          <w:rFonts w:ascii="Arial" w:hAnsi="Arial" w:cs="Arial"/>
          <w:color w:val="000000"/>
          <w:shd w:val="clear" w:color="auto" w:fill="FFFFFF"/>
        </w:rPr>
        <w:t>id, for you are a near kinsma</w:t>
      </w:r>
      <w:r w:rsidR="007C3CD8">
        <w:rPr>
          <w:rFonts w:ascii="Arial" w:hAnsi="Arial" w:cs="Arial"/>
          <w:color w:val="000000"/>
          <w:shd w:val="clear" w:color="auto" w:fill="FFFFFF"/>
        </w:rPr>
        <w:t>n.” (Ruth 3:9; see Rashi ibid.)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D373B" w:rsidRDefault="00ED373B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134B8" w:rsidRDefault="00A134B8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Rokeach</w:t>
      </w:r>
      <w:r>
        <w:rPr>
          <w:rFonts w:ascii="Arial" w:hAnsi="Arial" w:cs="Arial"/>
          <w:color w:val="000000"/>
          <w:shd w:val="clear" w:color="auto" w:fill="FFFFFF"/>
        </w:rPr>
        <w:t xml:space="preserve"> (353), for example, writes</w:t>
      </w:r>
      <w:r w:rsidR="007C3CD8">
        <w:rPr>
          <w:rFonts w:ascii="Arial" w:hAnsi="Arial" w:cs="Arial"/>
          <w:color w:val="000000"/>
          <w:shd w:val="clear" w:color="auto" w:fill="FFFFFF"/>
        </w:rPr>
        <w:t xml:space="preserve"> that this is the source of the custom to</w:t>
      </w:r>
      <w:r>
        <w:rPr>
          <w:rFonts w:ascii="Arial" w:hAnsi="Arial" w:cs="Arial"/>
          <w:color w:val="000000"/>
          <w:shd w:val="clear" w:color="auto" w:fill="FFFFFF"/>
        </w:rPr>
        <w:t xml:space="preserve">spread the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tallit</w:t>
      </w:r>
      <w:r>
        <w:rPr>
          <w:rFonts w:ascii="Arial" w:hAnsi="Arial" w:cs="Arial"/>
          <w:color w:val="000000"/>
          <w:shd w:val="clear" w:color="auto" w:fill="FFFFFF"/>
        </w:rPr>
        <w:t xml:space="preserve"> over the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chatan</w:t>
      </w:r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B75181">
        <w:rPr>
          <w:rFonts w:ascii="Arial" w:hAnsi="Arial" w:cs="Arial"/>
          <w:i/>
          <w:iCs/>
          <w:color w:val="000000"/>
          <w:shd w:val="clear" w:color="auto" w:fill="FFFFFF"/>
        </w:rPr>
        <w:t>kalla</w:t>
      </w:r>
      <w:r w:rsidR="007C3CD8">
        <w:rPr>
          <w:rFonts w:ascii="Arial" w:hAnsi="Arial" w:cs="Arial"/>
          <w:i/>
          <w:iCs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This is echoed by other </w:t>
      </w:r>
      <w:r w:rsidRPr="007C3CD8">
        <w:rPr>
          <w:rFonts w:ascii="Arial" w:hAnsi="Arial" w:cs="Arial"/>
          <w:i/>
          <w:iCs/>
          <w:color w:val="000000"/>
          <w:shd w:val="clear" w:color="auto" w:fill="FFFFFF"/>
        </w:rPr>
        <w:t>Rishonim</w:t>
      </w:r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r w:rsidRPr="007C3CD8">
        <w:rPr>
          <w:rFonts w:ascii="Arial" w:hAnsi="Arial" w:cs="Arial"/>
          <w:i/>
          <w:iCs/>
          <w:color w:val="000000"/>
          <w:shd w:val="clear" w:color="auto" w:fill="FFFFFF"/>
        </w:rPr>
        <w:t>Acharonim</w:t>
      </w:r>
      <w:r>
        <w:rPr>
          <w:rFonts w:ascii="Arial" w:hAnsi="Arial" w:cs="Arial"/>
          <w:color w:val="000000"/>
          <w:shd w:val="clear" w:color="auto" w:fill="FFFFFF"/>
        </w:rPr>
        <w:t xml:space="preserve"> as well (see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Abudraham HaShalem</w:t>
      </w:r>
      <w:r w:rsidR="007C3CD8">
        <w:rPr>
          <w:rFonts w:ascii="Arial" w:hAnsi="Arial" w:cs="Arial"/>
          <w:color w:val="000000"/>
          <w:shd w:val="clear" w:color="auto" w:fill="FFFFFF"/>
        </w:rPr>
        <w:t>, p. 357;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Derisha</w:t>
      </w:r>
      <w:r w:rsidR="007C3CD8">
        <w:rPr>
          <w:rFonts w:ascii="Arial" w:hAnsi="Arial" w:cs="Arial"/>
          <w:color w:val="000000"/>
          <w:shd w:val="clear" w:color="auto" w:fill="FFFFFF"/>
        </w:rPr>
        <w:t>, EH 61;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3CD8">
        <w:rPr>
          <w:rFonts w:ascii="Arial" w:hAnsi="Arial" w:cs="Arial"/>
          <w:i/>
          <w:iCs/>
          <w:color w:val="000000"/>
          <w:shd w:val="clear" w:color="auto" w:fill="FFFFFF"/>
        </w:rPr>
        <w:t>Ha’a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mek Davar</w:t>
      </w:r>
      <w:r w:rsidR="007C3CD8">
        <w:rPr>
          <w:rFonts w:ascii="Arial" w:hAnsi="Arial" w:cs="Arial"/>
          <w:color w:val="000000"/>
          <w:shd w:val="clear" w:color="auto" w:fill="FFFFFF"/>
        </w:rPr>
        <w:t>,</w:t>
      </w:r>
      <w:r w:rsidR="00B57AA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C3CD8">
        <w:rPr>
          <w:rFonts w:ascii="Arial" w:hAnsi="Arial" w:cs="Arial"/>
          <w:i/>
          <w:iCs/>
          <w:color w:val="000000"/>
          <w:shd w:val="clear" w:color="auto" w:fill="FFFFFF"/>
        </w:rPr>
        <w:t>Devarim</w:t>
      </w:r>
      <w:r>
        <w:rPr>
          <w:rFonts w:ascii="Arial" w:hAnsi="Arial" w:cs="Arial"/>
          <w:color w:val="000000"/>
          <w:shd w:val="clear" w:color="auto" w:fill="FFFFFF"/>
        </w:rPr>
        <w:t xml:space="preserve"> 23:1)</w:t>
      </w:r>
      <w:r w:rsidR="00C7509C">
        <w:rPr>
          <w:rFonts w:ascii="Arial" w:hAnsi="Arial" w:cs="Arial"/>
          <w:color w:val="000000"/>
          <w:shd w:val="clear" w:color="auto" w:fill="FFFFFF"/>
        </w:rPr>
        <w:t>.</w:t>
      </w:r>
    </w:p>
    <w:p w:rsidR="00ED373B" w:rsidRDefault="00C7509C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</w:p>
    <w:p w:rsidR="007C3CD8" w:rsidRDefault="00C7509C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</w:t>
      </w:r>
      <w:r w:rsidR="00B57AA7">
        <w:rPr>
          <w:rFonts w:ascii="Arial" w:hAnsi="Arial" w:cs="Arial"/>
          <w:color w:val="000000"/>
          <w:shd w:val="clear" w:color="auto" w:fill="FFFFFF"/>
        </w:rPr>
        <w:t>is</w:t>
      </w:r>
      <w:r>
        <w:rPr>
          <w:rFonts w:ascii="Arial" w:hAnsi="Arial" w:cs="Arial"/>
          <w:color w:val="000000"/>
          <w:shd w:val="clear" w:color="auto" w:fill="FFFFFF"/>
        </w:rPr>
        <w:t xml:space="preserve"> practice was observed throughout Ashkenaz, and </w:t>
      </w:r>
      <w:r w:rsidR="007C3CD8">
        <w:rPr>
          <w:rFonts w:ascii="Arial" w:hAnsi="Arial" w:cs="Arial"/>
          <w:color w:val="000000"/>
          <w:shd w:val="clear" w:color="auto" w:fill="FFFFFF"/>
        </w:rPr>
        <w:t xml:space="preserve">it </w:t>
      </w:r>
      <w:r>
        <w:rPr>
          <w:rFonts w:ascii="Arial" w:hAnsi="Arial" w:cs="Arial"/>
          <w:color w:val="000000"/>
          <w:shd w:val="clear" w:color="auto" w:fill="FFFFFF"/>
        </w:rPr>
        <w:t xml:space="preserve">appears in recent Sephardic halakhic literature as well (see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Ben Ish Chai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C3CD8" w:rsidRPr="007C3CD8">
        <w:rPr>
          <w:rFonts w:ascii="Arial" w:hAnsi="Arial" w:cs="Arial"/>
          <w:color w:val="000000"/>
          <w:shd w:val="clear" w:color="auto" w:fill="FFFFFF"/>
        </w:rPr>
        <w:t>year</w:t>
      </w:r>
      <w:r w:rsidRPr="007C3CD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3CD8" w:rsidRPr="007C3CD8"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Shoftim</w:t>
      </w:r>
      <w:r w:rsidR="007C3CD8">
        <w:rPr>
          <w:rFonts w:ascii="Arial" w:hAnsi="Arial" w:cs="Arial"/>
          <w:color w:val="000000"/>
          <w:shd w:val="clear" w:color="auto" w:fill="FFFFFF"/>
        </w:rPr>
        <w:t>;</w:t>
      </w:r>
      <w:r>
        <w:rPr>
          <w:rFonts w:ascii="Arial" w:hAnsi="Arial" w:cs="Arial"/>
          <w:color w:val="000000"/>
          <w:shd w:val="clear" w:color="auto" w:fill="FFFFFF"/>
        </w:rPr>
        <w:t xml:space="preserve"> see also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Sefer Ha</w:t>
      </w:r>
      <w:r w:rsidR="007C3CD8">
        <w:rPr>
          <w:rFonts w:ascii="Arial" w:hAnsi="Arial" w:cs="Arial"/>
          <w:i/>
          <w:iCs/>
          <w:color w:val="000000"/>
          <w:shd w:val="clear" w:color="auto" w:fill="FFFFFF"/>
        </w:rPr>
        <w:t>-M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ifkad</w:t>
      </w:r>
      <w:r w:rsidR="007C3CD8">
        <w:rPr>
          <w:rFonts w:ascii="Arial" w:hAnsi="Arial" w:cs="Arial"/>
          <w:color w:val="000000"/>
          <w:shd w:val="clear" w:color="auto" w:fill="FFFFFF"/>
        </w:rPr>
        <w:t>, vol.</w:t>
      </w:r>
      <w:r>
        <w:rPr>
          <w:rFonts w:ascii="Arial" w:hAnsi="Arial" w:cs="Arial"/>
          <w:color w:val="000000"/>
          <w:shd w:val="clear" w:color="auto" w:fill="FFFFFF"/>
        </w:rPr>
        <w:t xml:space="preserve"> 1</w:t>
      </w:r>
      <w:r w:rsidR="007C3CD8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2b</w:t>
      </w:r>
      <w:r w:rsidR="007C3CD8">
        <w:rPr>
          <w:rFonts w:ascii="Arial" w:hAnsi="Arial" w:cs="Arial"/>
          <w:color w:val="000000"/>
          <w:shd w:val="clear" w:color="auto" w:fill="FFFFFF"/>
        </w:rPr>
        <w:t>;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57AA7">
        <w:rPr>
          <w:rFonts w:ascii="Arial" w:hAnsi="Arial" w:cs="Arial"/>
          <w:i/>
          <w:iCs/>
          <w:color w:val="000000"/>
          <w:shd w:val="clear" w:color="auto" w:fill="FFFFFF"/>
        </w:rPr>
        <w:t>Birkei Yosef</w:t>
      </w:r>
      <w:r w:rsidR="007C3CD8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OC 8:5). </w:t>
      </w:r>
    </w:p>
    <w:p w:rsidR="00ED373B" w:rsidRDefault="00ED373B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57AA7" w:rsidRDefault="00C7509C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common custom of </w:t>
      </w:r>
      <w:r w:rsidR="00CE2126">
        <w:rPr>
          <w:rFonts w:ascii="Arial" w:hAnsi="Arial" w:cs="Arial"/>
          <w:color w:val="000000"/>
          <w:shd w:val="clear" w:color="auto" w:fill="FFFFFF"/>
        </w:rPr>
        <w:t xml:space="preserve">holding the wedding ceremony under a canopy consisting of four poles and a </w:t>
      </w:r>
      <w:r w:rsidR="00CE2126" w:rsidRPr="00B57AA7">
        <w:rPr>
          <w:rFonts w:ascii="Arial" w:hAnsi="Arial" w:cs="Arial"/>
          <w:i/>
          <w:iCs/>
          <w:color w:val="000000"/>
          <w:shd w:val="clear" w:color="auto" w:fill="FFFFFF"/>
        </w:rPr>
        <w:t>tallit</w:t>
      </w:r>
      <w:r w:rsidR="00CE2126">
        <w:rPr>
          <w:rFonts w:ascii="Arial" w:hAnsi="Arial" w:cs="Arial"/>
          <w:color w:val="000000"/>
          <w:shd w:val="clear" w:color="auto" w:fill="FFFFFF"/>
        </w:rPr>
        <w:t xml:space="preserve"> or other cloth is first mentioned by the </w:t>
      </w:r>
      <w:r w:rsidR="00CE2126" w:rsidRPr="00B57AA7">
        <w:rPr>
          <w:rFonts w:ascii="Arial" w:hAnsi="Arial" w:cs="Arial"/>
          <w:i/>
          <w:iCs/>
          <w:color w:val="000000"/>
          <w:shd w:val="clear" w:color="auto" w:fill="FFFFFF"/>
        </w:rPr>
        <w:t>Rema</w:t>
      </w:r>
      <w:r w:rsidR="00CE2126">
        <w:rPr>
          <w:rFonts w:ascii="Arial" w:hAnsi="Arial" w:cs="Arial"/>
          <w:color w:val="000000"/>
          <w:shd w:val="clear" w:color="auto" w:fill="FFFFFF"/>
        </w:rPr>
        <w:t xml:space="preserve"> (EH 55) and contemporary Polish </w:t>
      </w:r>
      <w:r w:rsidR="00CE2126" w:rsidRPr="007C3CD8">
        <w:rPr>
          <w:rFonts w:ascii="Arial" w:hAnsi="Arial" w:cs="Arial"/>
          <w:i/>
          <w:iCs/>
          <w:color w:val="000000"/>
          <w:shd w:val="clear" w:color="auto" w:fill="FFFFFF"/>
        </w:rPr>
        <w:t>Acharonim</w:t>
      </w:r>
      <w:r w:rsidR="00CE2126">
        <w:rPr>
          <w:rFonts w:ascii="Arial" w:hAnsi="Arial" w:cs="Arial"/>
          <w:color w:val="000000"/>
          <w:shd w:val="clear" w:color="auto" w:fill="FFFFFF"/>
        </w:rPr>
        <w:t xml:space="preserve"> (see </w:t>
      </w:r>
      <w:r w:rsidR="00CE2126" w:rsidRPr="00B57AA7">
        <w:rPr>
          <w:rFonts w:ascii="Arial" w:hAnsi="Arial" w:cs="Arial"/>
          <w:i/>
          <w:iCs/>
          <w:color w:val="000000"/>
          <w:shd w:val="clear" w:color="auto" w:fill="FFFFFF"/>
        </w:rPr>
        <w:t>Taz</w:t>
      </w:r>
      <w:r w:rsidR="007C3CD8">
        <w:rPr>
          <w:rFonts w:ascii="Arial" w:hAnsi="Arial" w:cs="Arial"/>
          <w:color w:val="000000"/>
          <w:shd w:val="clear" w:color="auto" w:fill="FFFFFF"/>
        </w:rPr>
        <w:t>, EH 62:7;</w:t>
      </w:r>
      <w:r w:rsidR="00CE212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E2126" w:rsidRPr="00B57AA7">
        <w:rPr>
          <w:rFonts w:ascii="Arial" w:hAnsi="Arial" w:cs="Arial"/>
          <w:i/>
          <w:iCs/>
          <w:color w:val="000000"/>
          <w:shd w:val="clear" w:color="auto" w:fill="FFFFFF"/>
        </w:rPr>
        <w:t>Mas’at Binyamin</w:t>
      </w:r>
      <w:r w:rsidR="007C3CD8">
        <w:rPr>
          <w:rFonts w:ascii="Arial" w:hAnsi="Arial" w:cs="Arial"/>
          <w:color w:val="000000"/>
          <w:shd w:val="clear" w:color="auto" w:fill="FFFFFF"/>
        </w:rPr>
        <w:t xml:space="preserve"> 90;</w:t>
      </w:r>
      <w:r w:rsidR="00CE212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E2126" w:rsidRPr="00B57AA7">
        <w:rPr>
          <w:rFonts w:ascii="Arial" w:hAnsi="Arial" w:cs="Arial"/>
          <w:i/>
          <w:iCs/>
          <w:color w:val="000000"/>
          <w:shd w:val="clear" w:color="auto" w:fill="FFFFFF"/>
        </w:rPr>
        <w:t>Bach</w:t>
      </w:r>
      <w:r w:rsidR="00CE2126">
        <w:rPr>
          <w:rFonts w:ascii="Arial" w:hAnsi="Arial" w:cs="Arial"/>
          <w:color w:val="000000"/>
          <w:shd w:val="clear" w:color="auto" w:fill="FFFFFF"/>
        </w:rPr>
        <w:t xml:space="preserve"> EH 62:1). Nowadays, while some communities still adhere to the custom described above, in most places the wedding is held under a canopy. </w:t>
      </w:r>
    </w:p>
    <w:p w:rsidR="00B57AA7" w:rsidRDefault="00B57AA7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57AA7" w:rsidRPr="00B57AA7" w:rsidRDefault="00B57AA7" w:rsidP="00E83C9E">
      <w:pPr>
        <w:pStyle w:val="rtejustify"/>
        <w:shd w:val="clear" w:color="auto" w:fill="FCFDFE"/>
        <w:spacing w:before="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57AA7">
        <w:rPr>
          <w:rFonts w:ascii="Arial" w:hAnsi="Arial" w:cs="Arial"/>
          <w:b/>
          <w:bCs/>
          <w:color w:val="000000"/>
          <w:shd w:val="clear" w:color="auto" w:fill="FFFFFF"/>
        </w:rPr>
        <w:t xml:space="preserve">Wearing a </w:t>
      </w:r>
      <w:r w:rsidRPr="00B57AA7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Tallit</w:t>
      </w:r>
      <w:r w:rsidRPr="00B57AA7">
        <w:rPr>
          <w:rFonts w:ascii="Arial" w:hAnsi="Arial" w:cs="Arial"/>
          <w:b/>
          <w:bCs/>
          <w:color w:val="000000"/>
          <w:shd w:val="clear" w:color="auto" w:fill="FFFFFF"/>
        </w:rPr>
        <w:t xml:space="preserve"> and Reciting the </w:t>
      </w:r>
      <w:r w:rsidRPr="00B57AA7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Birkat She</w:t>
      </w:r>
      <w:r w:rsidR="00B75181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hechi</w:t>
      </w:r>
      <w:r w:rsidRPr="00B57AA7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yanu</w:t>
      </w:r>
    </w:p>
    <w:p w:rsidR="00B57AA7" w:rsidRPr="00325FB0" w:rsidRDefault="00B57AA7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25FB0" w:rsidRDefault="00325FB0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325FB0">
        <w:rPr>
          <w:rFonts w:ascii="Arial" w:hAnsi="Arial" w:cs="Arial"/>
          <w:color w:val="000000"/>
          <w:shd w:val="clear" w:color="auto" w:fill="FFFFFF"/>
        </w:rPr>
        <w:t>R. David ben Shimon (</w:t>
      </w:r>
      <w:r w:rsidR="007C3CD8">
        <w:rPr>
          <w:rFonts w:ascii="Arial" w:hAnsi="Arial" w:cs="Arial"/>
          <w:color w:val="000000"/>
          <w:shd w:val="clear" w:color="auto" w:fill="FFFFFF"/>
        </w:rPr>
        <w:t>1826</w:t>
      </w:r>
      <w:r w:rsidR="00790770">
        <w:rPr>
          <w:rFonts w:ascii="Arial" w:hAnsi="Arial" w:cs="Arial"/>
          <w:color w:val="000000"/>
          <w:shd w:val="clear" w:color="auto" w:fill="FFFFFF"/>
        </w:rPr>
        <w:t>-</w:t>
      </w:r>
      <w:r w:rsidRPr="00325FB0">
        <w:rPr>
          <w:rFonts w:ascii="Arial" w:hAnsi="Arial" w:cs="Arial"/>
          <w:color w:val="000000"/>
          <w:shd w:val="clear" w:color="auto" w:fill="FFFFFF"/>
        </w:rPr>
        <w:t>1879)</w:t>
      </w:r>
      <w:r>
        <w:rPr>
          <w:rFonts w:ascii="Arial" w:hAnsi="Arial" w:cs="Arial"/>
          <w:color w:val="000000"/>
          <w:shd w:val="clear" w:color="auto" w:fill="FFFFFF"/>
        </w:rPr>
        <w:t xml:space="preserve">, in a book dedicated to the special traditions of the land of Israel, </w:t>
      </w:r>
      <w:r w:rsidR="00B57AA7" w:rsidRPr="00325FB0">
        <w:rPr>
          <w:rFonts w:ascii="Arial" w:hAnsi="Arial" w:cs="Arial"/>
          <w:i/>
          <w:iCs/>
          <w:color w:val="000000"/>
          <w:shd w:val="clear" w:color="auto" w:fill="FFFFFF"/>
        </w:rPr>
        <w:t>Sefer Ha</w:t>
      </w:r>
      <w:r w:rsidR="007C3CD8">
        <w:rPr>
          <w:rFonts w:ascii="Arial" w:hAnsi="Arial" w:cs="Arial"/>
          <w:i/>
          <w:iCs/>
          <w:color w:val="000000"/>
          <w:shd w:val="clear" w:color="auto" w:fill="FFFFFF"/>
        </w:rPr>
        <w:t>-</w:t>
      </w:r>
      <w:r w:rsidR="00B57AA7" w:rsidRPr="00325FB0">
        <w:rPr>
          <w:rFonts w:ascii="Arial" w:hAnsi="Arial" w:cs="Arial"/>
          <w:i/>
          <w:iCs/>
          <w:color w:val="000000"/>
          <w:shd w:val="clear" w:color="auto" w:fill="FFFFFF"/>
        </w:rPr>
        <w:t>Mifkad</w:t>
      </w:r>
      <w:r w:rsidR="00B57AA7">
        <w:rPr>
          <w:rFonts w:ascii="Arial" w:hAnsi="Arial" w:cs="Arial"/>
          <w:color w:val="000000"/>
          <w:shd w:val="clear" w:color="auto" w:fill="FFFFFF"/>
        </w:rPr>
        <w:t xml:space="preserve"> (ibid.)</w:t>
      </w:r>
      <w:r w:rsidR="007C3CD8">
        <w:rPr>
          <w:rFonts w:ascii="Arial" w:hAnsi="Arial" w:cs="Arial"/>
          <w:color w:val="000000"/>
          <w:shd w:val="clear" w:color="auto" w:fill="FFFFFF"/>
        </w:rPr>
        <w:t>, mentions the</w:t>
      </w:r>
      <w:r w:rsidR="00B57AA7">
        <w:rPr>
          <w:rFonts w:ascii="Arial" w:hAnsi="Arial" w:cs="Arial"/>
          <w:color w:val="000000"/>
          <w:shd w:val="clear" w:color="auto" w:fill="FFFFFF"/>
        </w:rPr>
        <w:t xml:space="preserve"> custom of reciting the </w:t>
      </w:r>
      <w:r w:rsidR="00B75181">
        <w:rPr>
          <w:rFonts w:ascii="Arial" w:hAnsi="Arial" w:cs="Arial"/>
          <w:i/>
          <w:iCs/>
          <w:color w:val="000000"/>
          <w:shd w:val="clear" w:color="auto" w:fill="FFFFFF"/>
        </w:rPr>
        <w:t>Shehechiy</w:t>
      </w:r>
      <w:r w:rsidR="00B57AA7" w:rsidRPr="00325FB0">
        <w:rPr>
          <w:rFonts w:ascii="Arial" w:hAnsi="Arial" w:cs="Arial"/>
          <w:i/>
          <w:iCs/>
          <w:color w:val="000000"/>
          <w:shd w:val="clear" w:color="auto" w:fill="FFFFFF"/>
        </w:rPr>
        <w:t>anu</w:t>
      </w:r>
      <w:r w:rsidR="00B57AA7">
        <w:rPr>
          <w:rFonts w:ascii="Arial" w:hAnsi="Arial" w:cs="Arial"/>
          <w:color w:val="000000"/>
          <w:shd w:val="clear" w:color="auto" w:fill="FFFFFF"/>
        </w:rPr>
        <w:t xml:space="preserve"> blessing</w:t>
      </w:r>
      <w:r>
        <w:rPr>
          <w:rFonts w:ascii="Arial" w:hAnsi="Arial" w:cs="Arial"/>
          <w:color w:val="000000"/>
          <w:shd w:val="clear" w:color="auto" w:fill="FFFFFF"/>
        </w:rPr>
        <w:t xml:space="preserve"> over a new </w:t>
      </w:r>
      <w:r w:rsidRPr="00325FB0">
        <w:rPr>
          <w:rFonts w:ascii="Arial" w:hAnsi="Arial" w:cs="Arial"/>
          <w:i/>
          <w:iCs/>
          <w:color w:val="000000"/>
          <w:shd w:val="clear" w:color="auto" w:fill="FFFFFF"/>
        </w:rPr>
        <w:t>tallit</w:t>
      </w:r>
      <w:r>
        <w:rPr>
          <w:rFonts w:ascii="Arial" w:hAnsi="Arial" w:cs="Arial"/>
          <w:color w:val="000000"/>
          <w:shd w:val="clear" w:color="auto" w:fill="FFFFFF"/>
        </w:rPr>
        <w:t xml:space="preserve"> during the </w:t>
      </w:r>
      <w:r w:rsidR="00B75181">
        <w:rPr>
          <w:rFonts w:ascii="Arial" w:hAnsi="Arial" w:cs="Arial"/>
          <w:i/>
          <w:iCs/>
          <w:color w:val="000000"/>
          <w:shd w:val="clear" w:color="auto" w:fill="FFFFFF"/>
        </w:rPr>
        <w:t>chuppa</w:t>
      </w:r>
      <w:r w:rsidR="007C3CD8">
        <w:rPr>
          <w:rFonts w:ascii="Arial" w:hAnsi="Arial" w:cs="Arial"/>
          <w:color w:val="000000"/>
          <w:shd w:val="clear" w:color="auto" w:fill="FFFFFF"/>
        </w:rPr>
        <w:t>:</w:t>
      </w:r>
    </w:p>
    <w:p w:rsidR="00325FB0" w:rsidRDefault="00325FB0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25FB0" w:rsidRDefault="007C3CD8" w:rsidP="00E83C9E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For those who understand</w:t>
      </w:r>
      <w:r w:rsidR="00325FB0">
        <w:rPr>
          <w:rFonts w:ascii="Arial" w:hAnsi="Arial" w:cs="Arial"/>
          <w:color w:val="000000"/>
          <w:shd w:val="clear" w:color="auto" w:fill="FFFFFF"/>
        </w:rPr>
        <w:t xml:space="preserve"> and [for] those who fear God in Egypt, they make a new </w:t>
      </w:r>
      <w:r w:rsidR="00325FB0" w:rsidRPr="00325FB0">
        <w:rPr>
          <w:rFonts w:ascii="Arial" w:hAnsi="Arial" w:cs="Arial"/>
          <w:i/>
          <w:iCs/>
          <w:color w:val="000000"/>
          <w:shd w:val="clear" w:color="auto" w:fill="FFFFFF"/>
        </w:rPr>
        <w:t>tallit</w:t>
      </w:r>
      <w:r w:rsidR="00325FB0">
        <w:rPr>
          <w:rFonts w:ascii="Arial" w:hAnsi="Arial" w:cs="Arial"/>
          <w:color w:val="000000"/>
          <w:shd w:val="clear" w:color="auto" w:fill="FFFFFF"/>
        </w:rPr>
        <w:t xml:space="preserve"> for the </w:t>
      </w:r>
      <w:r w:rsidR="00325FB0" w:rsidRPr="00325FB0">
        <w:rPr>
          <w:rFonts w:ascii="Arial" w:hAnsi="Arial" w:cs="Arial"/>
          <w:i/>
          <w:iCs/>
          <w:color w:val="000000"/>
          <w:shd w:val="clear" w:color="auto" w:fill="FFFFFF"/>
        </w:rPr>
        <w:t>chatan</w:t>
      </w:r>
      <w:r w:rsidR="00325FB0">
        <w:rPr>
          <w:rFonts w:ascii="Arial" w:hAnsi="Arial" w:cs="Arial"/>
          <w:color w:val="000000"/>
          <w:shd w:val="clear" w:color="auto" w:fill="FFFFFF"/>
        </w:rPr>
        <w:t xml:space="preserve">, and during the </w:t>
      </w:r>
      <w:r w:rsidR="00B75181">
        <w:rPr>
          <w:rFonts w:ascii="Arial" w:hAnsi="Arial" w:cs="Arial"/>
          <w:i/>
          <w:iCs/>
          <w:color w:val="000000"/>
          <w:shd w:val="clear" w:color="auto" w:fill="FFFFFF"/>
        </w:rPr>
        <w:t>chuppa</w:t>
      </w:r>
      <w:r w:rsidR="00325FB0">
        <w:rPr>
          <w:rFonts w:ascii="Arial" w:hAnsi="Arial" w:cs="Arial"/>
          <w:color w:val="000000"/>
          <w:shd w:val="clear" w:color="auto" w:fill="FFFFFF"/>
        </w:rPr>
        <w:t xml:space="preserve">, when it is held above the head of the </w:t>
      </w:r>
      <w:r w:rsidR="00B75181">
        <w:rPr>
          <w:rFonts w:ascii="Arial" w:hAnsi="Arial" w:cs="Arial"/>
          <w:i/>
          <w:iCs/>
          <w:color w:val="000000"/>
          <w:shd w:val="clear" w:color="auto" w:fill="FFFFFF"/>
        </w:rPr>
        <w:t>kalla</w:t>
      </w:r>
      <w:r w:rsidR="00325FB0">
        <w:rPr>
          <w:rFonts w:ascii="Arial" w:hAnsi="Arial" w:cs="Arial"/>
          <w:color w:val="000000"/>
          <w:shd w:val="clear" w:color="auto" w:fill="FFFFFF"/>
        </w:rPr>
        <w:t xml:space="preserve">, he says the </w:t>
      </w:r>
      <w:r w:rsidR="00B75181">
        <w:rPr>
          <w:rFonts w:ascii="Arial" w:hAnsi="Arial" w:cs="Arial"/>
          <w:i/>
          <w:iCs/>
          <w:color w:val="000000"/>
          <w:shd w:val="clear" w:color="auto" w:fill="FFFFFF"/>
        </w:rPr>
        <w:t>Shehechi</w:t>
      </w:r>
      <w:r w:rsidR="00325FB0" w:rsidRPr="00325FB0">
        <w:rPr>
          <w:rFonts w:ascii="Arial" w:hAnsi="Arial" w:cs="Arial"/>
          <w:i/>
          <w:iCs/>
          <w:color w:val="000000"/>
          <w:shd w:val="clear" w:color="auto" w:fill="FFFFFF"/>
        </w:rPr>
        <w:t>yanu</w:t>
      </w:r>
      <w:r w:rsidR="00325FB0">
        <w:rPr>
          <w:rFonts w:ascii="Arial" w:hAnsi="Arial" w:cs="Arial"/>
          <w:color w:val="000000"/>
          <w:shd w:val="clear" w:color="auto" w:fill="FFFFFF"/>
        </w:rPr>
        <w:t xml:space="preserve"> blessing … and he </w:t>
      </w:r>
      <w:r w:rsidR="00325FB0">
        <w:rPr>
          <w:rFonts w:ascii="Arial" w:hAnsi="Arial" w:cs="Arial"/>
          <w:color w:val="000000"/>
          <w:shd w:val="clear" w:color="auto" w:fill="FFFFFF"/>
        </w:rPr>
        <w:lastRenderedPageBreak/>
        <w:t xml:space="preserve">fulfills the </w:t>
      </w:r>
      <w:r w:rsidR="00B75181">
        <w:rPr>
          <w:rFonts w:ascii="Arial" w:hAnsi="Arial" w:cs="Arial"/>
          <w:i/>
          <w:iCs/>
          <w:color w:val="000000"/>
          <w:shd w:val="clear" w:color="auto" w:fill="FFFFFF"/>
        </w:rPr>
        <w:t>birkat shehechiy</w:t>
      </w:r>
      <w:r w:rsidR="00325FB0" w:rsidRPr="00325FB0">
        <w:rPr>
          <w:rFonts w:ascii="Arial" w:hAnsi="Arial" w:cs="Arial"/>
          <w:i/>
          <w:iCs/>
          <w:color w:val="000000"/>
          <w:shd w:val="clear" w:color="auto" w:fill="FFFFFF"/>
        </w:rPr>
        <w:t>anu</w:t>
      </w:r>
      <w:r w:rsidR="00325FB0">
        <w:rPr>
          <w:rFonts w:ascii="Arial" w:hAnsi="Arial" w:cs="Arial"/>
          <w:color w:val="000000"/>
          <w:shd w:val="clear" w:color="auto" w:fill="FFFFFF"/>
        </w:rPr>
        <w:t xml:space="preserve"> blessing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="00325FB0">
        <w:rPr>
          <w:rFonts w:ascii="Arial" w:hAnsi="Arial" w:cs="Arial"/>
          <w:color w:val="000000"/>
          <w:shd w:val="clear" w:color="auto" w:fill="FFFFFF"/>
        </w:rPr>
        <w:t xml:space="preserve"> which would be appropriate to say during the </w:t>
      </w:r>
      <w:r w:rsidR="00B75181">
        <w:rPr>
          <w:rFonts w:ascii="Arial" w:hAnsi="Arial" w:cs="Arial"/>
          <w:i/>
          <w:iCs/>
          <w:color w:val="000000"/>
          <w:shd w:val="clear" w:color="auto" w:fill="FFFFFF"/>
        </w:rPr>
        <w:t>chuppa</w:t>
      </w:r>
      <w:r w:rsidR="00325FB0">
        <w:rPr>
          <w:rFonts w:ascii="Arial" w:hAnsi="Arial" w:cs="Arial"/>
          <w:color w:val="000000"/>
          <w:shd w:val="clear" w:color="auto" w:fill="FFFFFF"/>
        </w:rPr>
        <w:t xml:space="preserve"> over the </w:t>
      </w:r>
      <w:r w:rsidR="00B75181" w:rsidRPr="007C3CD8">
        <w:rPr>
          <w:rFonts w:ascii="Arial" w:hAnsi="Arial" w:cs="Arial"/>
          <w:i/>
          <w:iCs/>
          <w:color w:val="000000"/>
          <w:shd w:val="clear" w:color="auto" w:fill="FFFFFF"/>
        </w:rPr>
        <w:t>mitzva</w:t>
      </w:r>
      <w:r w:rsidR="00325FB0">
        <w:rPr>
          <w:rFonts w:ascii="Arial" w:hAnsi="Arial" w:cs="Arial"/>
          <w:color w:val="000000"/>
          <w:shd w:val="clear" w:color="auto" w:fill="FFFFFF"/>
        </w:rPr>
        <w:t xml:space="preserve"> of </w:t>
      </w:r>
      <w:r w:rsidR="00325FB0" w:rsidRPr="00325FB0">
        <w:rPr>
          <w:rFonts w:ascii="Arial" w:hAnsi="Arial" w:cs="Arial"/>
          <w:i/>
          <w:iCs/>
          <w:color w:val="000000"/>
          <w:shd w:val="clear" w:color="auto" w:fill="FFFFFF"/>
        </w:rPr>
        <w:t>peru u-revu</w:t>
      </w:r>
      <w:r w:rsidR="00325FB0">
        <w:rPr>
          <w:rFonts w:ascii="Arial" w:hAnsi="Arial" w:cs="Arial"/>
          <w:color w:val="000000"/>
          <w:shd w:val="clear" w:color="auto" w:fill="FFFFFF"/>
        </w:rPr>
        <w:t xml:space="preserve"> (be fruitful and multiply). </w:t>
      </w:r>
    </w:p>
    <w:p w:rsidR="00325FB0" w:rsidRDefault="00325FB0" w:rsidP="00E83C9E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25FB0" w:rsidRDefault="00325FB0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This custom, </w:t>
      </w:r>
      <w:r w:rsidR="00790770">
        <w:rPr>
          <w:rFonts w:ascii="Arial" w:hAnsi="Arial" w:cs="Arial"/>
          <w:color w:val="000000"/>
          <w:shd w:val="clear" w:color="auto" w:fill="FFFFFF"/>
        </w:rPr>
        <w:t>which originated in Eg</w:t>
      </w:r>
      <w:r w:rsidR="007C3CD8">
        <w:rPr>
          <w:rFonts w:ascii="Arial" w:hAnsi="Arial" w:cs="Arial"/>
          <w:color w:val="000000"/>
          <w:shd w:val="clear" w:color="auto" w:fill="FFFFFF"/>
        </w:rPr>
        <w:t>ypt among “those who understand</w:t>
      </w:r>
      <w:r w:rsidR="00790770">
        <w:rPr>
          <w:rFonts w:ascii="Arial" w:hAnsi="Arial" w:cs="Arial"/>
          <w:color w:val="000000"/>
          <w:shd w:val="clear" w:color="auto" w:fill="FFFFFF"/>
        </w:rPr>
        <w:t xml:space="preserve"> and those who fear God,” spread to other Sephardic c</w:t>
      </w:r>
      <w:r w:rsidR="007C3CD8">
        <w:rPr>
          <w:rFonts w:ascii="Arial" w:hAnsi="Arial" w:cs="Arial"/>
          <w:color w:val="000000"/>
          <w:shd w:val="clear" w:color="auto" w:fill="FFFFFF"/>
        </w:rPr>
        <w:t>ommunities, and in recent years</w:t>
      </w:r>
      <w:r w:rsidR="00790770">
        <w:rPr>
          <w:rFonts w:ascii="Arial" w:hAnsi="Arial" w:cs="Arial"/>
          <w:color w:val="000000"/>
          <w:shd w:val="clear" w:color="auto" w:fill="FFFFFF"/>
        </w:rPr>
        <w:t xml:space="preserve"> to many Ashkenazim as well. </w:t>
      </w:r>
    </w:p>
    <w:p w:rsidR="00790770" w:rsidRDefault="00790770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A6CBD" w:rsidRDefault="00790770" w:rsidP="00ED373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 xml:space="preserve">Wearing a new </w:t>
      </w:r>
      <w:r w:rsidRPr="00790770">
        <w:rPr>
          <w:rFonts w:ascii="Arial" w:hAnsi="Arial" w:cs="Arial"/>
          <w:i/>
          <w:iCs/>
          <w:color w:val="000000"/>
          <w:shd w:val="clear" w:color="auto" w:fill="FFFFFF"/>
        </w:rPr>
        <w:t>tallit</w:t>
      </w:r>
      <w:r>
        <w:rPr>
          <w:rFonts w:ascii="Arial" w:hAnsi="Arial" w:cs="Arial"/>
          <w:color w:val="000000"/>
          <w:shd w:val="clear" w:color="auto" w:fill="FFFFFF"/>
        </w:rPr>
        <w:t xml:space="preserve"> under the </w:t>
      </w:r>
      <w:r w:rsidR="00B75181">
        <w:rPr>
          <w:rFonts w:ascii="Arial" w:hAnsi="Arial" w:cs="Arial"/>
          <w:i/>
          <w:iCs/>
          <w:color w:val="000000"/>
          <w:shd w:val="clear" w:color="auto" w:fill="FFFFFF"/>
        </w:rPr>
        <w:t>chuppa</w:t>
      </w:r>
      <w:r>
        <w:rPr>
          <w:rFonts w:ascii="Arial" w:hAnsi="Arial" w:cs="Arial"/>
          <w:color w:val="000000"/>
          <w:shd w:val="clear" w:color="auto" w:fill="FFFFFF"/>
        </w:rPr>
        <w:t xml:space="preserve"> enables the </w:t>
      </w:r>
      <w:r w:rsidRPr="00790770">
        <w:rPr>
          <w:rFonts w:ascii="Arial" w:hAnsi="Arial" w:cs="Arial"/>
          <w:i/>
          <w:iCs/>
          <w:color w:val="000000"/>
          <w:shd w:val="clear" w:color="auto" w:fill="FFFFFF"/>
        </w:rPr>
        <w:t>chatan</w:t>
      </w:r>
      <w:r>
        <w:rPr>
          <w:rFonts w:ascii="Arial" w:hAnsi="Arial" w:cs="Arial"/>
          <w:color w:val="000000"/>
          <w:shd w:val="clear" w:color="auto" w:fill="FFFFFF"/>
        </w:rPr>
        <w:t xml:space="preserve"> to say the </w:t>
      </w:r>
      <w:r w:rsidR="007C3CD8">
        <w:rPr>
          <w:rFonts w:ascii="Arial" w:hAnsi="Arial" w:cs="Arial"/>
          <w:i/>
          <w:iCs/>
          <w:color w:val="000000"/>
          <w:shd w:val="clear" w:color="auto" w:fill="FFFFFF"/>
        </w:rPr>
        <w:t>B</w:t>
      </w:r>
      <w:r w:rsidRPr="00790770">
        <w:rPr>
          <w:rFonts w:ascii="Arial" w:hAnsi="Arial" w:cs="Arial"/>
          <w:i/>
          <w:iCs/>
          <w:color w:val="000000"/>
          <w:shd w:val="clear" w:color="auto" w:fill="FFFFFF"/>
        </w:rPr>
        <w:t xml:space="preserve">irkat </w:t>
      </w:r>
      <w:r w:rsidR="007C3CD8">
        <w:rPr>
          <w:rFonts w:ascii="Arial" w:hAnsi="Arial" w:cs="Arial"/>
          <w:i/>
          <w:iCs/>
          <w:color w:val="000000"/>
          <w:shd w:val="clear" w:color="auto" w:fill="FFFFFF"/>
        </w:rPr>
        <w:t>Shehechi</w:t>
      </w:r>
      <w:r w:rsidRPr="00790770">
        <w:rPr>
          <w:rFonts w:ascii="Arial" w:hAnsi="Arial" w:cs="Arial"/>
          <w:i/>
          <w:iCs/>
          <w:color w:val="000000"/>
          <w:shd w:val="clear" w:color="auto" w:fill="FFFFFF"/>
        </w:rPr>
        <w:t>yanu</w:t>
      </w:r>
      <w:r>
        <w:rPr>
          <w:rFonts w:ascii="Arial" w:hAnsi="Arial" w:cs="Arial"/>
          <w:color w:val="000000"/>
          <w:shd w:val="clear" w:color="auto" w:fill="FFFFFF"/>
        </w:rPr>
        <w:t xml:space="preserve">, indirectly, over the </w:t>
      </w:r>
      <w:r w:rsidR="00B75181" w:rsidRPr="007C3CD8">
        <w:rPr>
          <w:rFonts w:ascii="Arial" w:hAnsi="Arial" w:cs="Arial"/>
          <w:i/>
          <w:iCs/>
          <w:color w:val="000000"/>
          <w:shd w:val="clear" w:color="auto" w:fill="FFFFFF"/>
        </w:rPr>
        <w:t>mitzva</w:t>
      </w:r>
      <w:r>
        <w:rPr>
          <w:rFonts w:ascii="Arial" w:hAnsi="Arial" w:cs="Arial"/>
          <w:color w:val="000000"/>
          <w:shd w:val="clear" w:color="auto" w:fill="FFFFFF"/>
        </w:rPr>
        <w:t xml:space="preserve"> of </w:t>
      </w:r>
      <w:r w:rsidRPr="00790770">
        <w:rPr>
          <w:rFonts w:ascii="Arial" w:hAnsi="Arial" w:cs="Arial"/>
          <w:i/>
          <w:iCs/>
          <w:color w:val="000000"/>
          <w:shd w:val="clear" w:color="auto" w:fill="FFFFFF"/>
        </w:rPr>
        <w:t>peru u-revu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DC121F">
        <w:rPr>
          <w:rFonts w:ascii="Arial" w:hAnsi="Arial" w:cs="Arial"/>
          <w:color w:val="000000"/>
          <w:shd w:val="clear" w:color="auto" w:fill="FFFFFF"/>
        </w:rPr>
        <w:t xml:space="preserve">This practice raises a fascinating question: Why isn’t the </w:t>
      </w:r>
      <w:r w:rsidR="00DC121F" w:rsidRPr="00790770">
        <w:rPr>
          <w:rFonts w:ascii="Arial" w:hAnsi="Arial" w:cs="Arial"/>
          <w:i/>
          <w:iCs/>
          <w:color w:val="000000"/>
          <w:shd w:val="clear" w:color="auto" w:fill="FFFFFF"/>
        </w:rPr>
        <w:t>Shehech</w:t>
      </w:r>
      <w:r w:rsidR="00ED373B">
        <w:rPr>
          <w:rFonts w:ascii="Arial" w:hAnsi="Arial" w:cs="Arial"/>
          <w:i/>
          <w:iCs/>
          <w:color w:val="000000"/>
          <w:shd w:val="clear" w:color="auto" w:fill="FFFFFF"/>
        </w:rPr>
        <w:t>i</w:t>
      </w:r>
      <w:r w:rsidR="00DC121F" w:rsidRPr="00790770">
        <w:rPr>
          <w:rFonts w:ascii="Arial" w:hAnsi="Arial" w:cs="Arial"/>
          <w:i/>
          <w:iCs/>
          <w:color w:val="000000"/>
          <w:shd w:val="clear" w:color="auto" w:fill="FFFFFF"/>
        </w:rPr>
        <w:t>yanu</w:t>
      </w:r>
      <w:r w:rsidR="00DC121F">
        <w:rPr>
          <w:rFonts w:ascii="Arial" w:hAnsi="Arial" w:cs="Arial"/>
          <w:color w:val="000000"/>
          <w:shd w:val="clear" w:color="auto" w:fill="FFFFFF"/>
        </w:rPr>
        <w:t xml:space="preserve"> blessing said on the wedding itself?</w:t>
      </w:r>
      <w:r w:rsidR="00B467D6">
        <w:rPr>
          <w:rFonts w:ascii="Arial" w:hAnsi="Arial" w:cs="Arial"/>
          <w:color w:val="000000"/>
          <w:shd w:val="clear" w:color="auto" w:fill="FFFFFF"/>
        </w:rPr>
        <w:t xml:space="preserve"> Indeed, </w:t>
      </w:r>
      <w:r w:rsidR="00DC121F">
        <w:rPr>
          <w:rFonts w:ascii="Arial" w:hAnsi="Arial" w:cs="Arial"/>
          <w:color w:val="000000"/>
          <w:shd w:val="clear" w:color="auto" w:fill="FFFFFF"/>
        </w:rPr>
        <w:t xml:space="preserve">R. Yosef </w:t>
      </w:r>
      <w:r w:rsidR="00DC121F" w:rsidRPr="00DC121F">
        <w:rPr>
          <w:rFonts w:ascii="Arial" w:hAnsi="Arial" w:cs="Arial"/>
          <w:color w:val="000000"/>
          <w:shd w:val="clear" w:color="auto" w:fill="FFFFFF"/>
        </w:rPr>
        <w:t>Colon</w:t>
      </w:r>
      <w:r w:rsidR="00DC121F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DC121F" w:rsidRPr="00DC121F">
        <w:rPr>
          <w:rFonts w:ascii="Arial" w:hAnsi="Arial" w:cs="Arial"/>
          <w:color w:val="000000"/>
          <w:shd w:val="clear" w:color="auto" w:fill="FFFFFF"/>
        </w:rPr>
        <w:t>1420</w:t>
      </w:r>
      <w:r w:rsidR="007C3CD8">
        <w:rPr>
          <w:rFonts w:ascii="Arial" w:hAnsi="Arial" w:cs="Arial"/>
          <w:color w:val="000000"/>
          <w:shd w:val="clear" w:color="auto" w:fill="FFFFFF"/>
        </w:rPr>
        <w:t>–</w:t>
      </w:r>
      <w:r w:rsidR="006C02CF">
        <w:rPr>
          <w:rFonts w:ascii="Arial" w:hAnsi="Arial" w:cs="Arial"/>
          <w:color w:val="000000"/>
          <w:shd w:val="clear" w:color="auto" w:fill="FFFFFF"/>
        </w:rPr>
        <w:t>1480)</w:t>
      </w:r>
      <w:r w:rsidR="00DC121F" w:rsidRPr="00DC121F">
        <w:rPr>
          <w:rFonts w:ascii="Arial" w:hAnsi="Arial" w:cs="Arial"/>
          <w:color w:val="000000"/>
          <w:shd w:val="clear" w:color="auto" w:fill="FFFFFF"/>
        </w:rPr>
        <w:t>, known as </w:t>
      </w:r>
      <w:r w:rsidR="00DC121F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DC121F" w:rsidRPr="00790770">
        <w:rPr>
          <w:rFonts w:ascii="Arial" w:hAnsi="Arial" w:cs="Arial"/>
          <w:i/>
          <w:iCs/>
          <w:color w:val="000000"/>
          <w:shd w:val="clear" w:color="auto" w:fill="FFFFFF"/>
        </w:rPr>
        <w:t>Maharik</w:t>
      </w:r>
      <w:r w:rsidR="00DC121F" w:rsidRPr="00DC121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8B3A06">
        <w:rPr>
          <w:rFonts w:ascii="Arial" w:hAnsi="Arial" w:cs="Arial"/>
          <w:color w:val="000000"/>
          <w:shd w:val="clear" w:color="auto" w:fill="FFFFFF"/>
        </w:rPr>
        <w:t xml:space="preserve">remarked that just as we must understand why </w:t>
      </w:r>
      <w:r w:rsidR="008B3A06" w:rsidRPr="00B467D6">
        <w:rPr>
          <w:rFonts w:ascii="Arial" w:hAnsi="Arial" w:cs="Arial"/>
          <w:i/>
          <w:iCs/>
          <w:color w:val="000000"/>
          <w:shd w:val="clear" w:color="auto" w:fill="FFFFFF"/>
        </w:rPr>
        <w:t>Shehechiyanu</w:t>
      </w:r>
      <w:r w:rsidR="008B3A06">
        <w:rPr>
          <w:rFonts w:ascii="Arial" w:hAnsi="Arial" w:cs="Arial"/>
          <w:color w:val="000000"/>
          <w:shd w:val="clear" w:color="auto" w:fill="FFFFFF"/>
        </w:rPr>
        <w:t xml:space="preserve"> is not recited over </w:t>
      </w:r>
      <w:r w:rsidR="008B3A06" w:rsidRPr="00B467D6">
        <w:rPr>
          <w:rFonts w:ascii="Arial" w:hAnsi="Arial" w:cs="Arial"/>
          <w:i/>
          <w:iCs/>
          <w:color w:val="000000"/>
          <w:shd w:val="clear" w:color="auto" w:fill="FFFFFF"/>
        </w:rPr>
        <w:t>bedikat chametz</w:t>
      </w:r>
      <w:r w:rsidR="008B3A06">
        <w:rPr>
          <w:rFonts w:ascii="Arial" w:hAnsi="Arial" w:cs="Arial"/>
          <w:color w:val="000000"/>
          <w:shd w:val="clear" w:color="auto" w:fill="FFFFFF"/>
        </w:rPr>
        <w:t>, “we must reconcile the custom not to say the [</w:t>
      </w:r>
      <w:r w:rsidR="007C3CD8">
        <w:rPr>
          <w:rFonts w:ascii="Arial" w:hAnsi="Arial" w:cs="Arial"/>
          <w:i/>
          <w:iCs/>
          <w:color w:val="000000"/>
          <w:shd w:val="clear" w:color="auto" w:fill="FFFFFF"/>
        </w:rPr>
        <w:t>S</w:t>
      </w:r>
      <w:r w:rsidR="008B3A06" w:rsidRPr="00B467D6">
        <w:rPr>
          <w:rFonts w:ascii="Arial" w:hAnsi="Arial" w:cs="Arial"/>
          <w:i/>
          <w:iCs/>
          <w:color w:val="000000"/>
          <w:shd w:val="clear" w:color="auto" w:fill="FFFFFF"/>
        </w:rPr>
        <w:t>hehechi</w:t>
      </w:r>
      <w:r w:rsidR="00B467D6">
        <w:rPr>
          <w:rFonts w:ascii="Arial" w:hAnsi="Arial" w:cs="Arial"/>
          <w:i/>
          <w:iCs/>
          <w:color w:val="000000"/>
          <w:shd w:val="clear" w:color="auto" w:fill="FFFFFF"/>
        </w:rPr>
        <w:t>y</w:t>
      </w:r>
      <w:r w:rsidR="008B3A06" w:rsidRPr="00B467D6">
        <w:rPr>
          <w:rFonts w:ascii="Arial" w:hAnsi="Arial" w:cs="Arial"/>
          <w:i/>
          <w:iCs/>
          <w:color w:val="000000"/>
          <w:shd w:val="clear" w:color="auto" w:fill="FFFFFF"/>
        </w:rPr>
        <w:t>anu</w:t>
      </w:r>
      <w:r w:rsidR="008B3A06">
        <w:rPr>
          <w:rFonts w:ascii="Arial" w:hAnsi="Arial" w:cs="Arial"/>
          <w:color w:val="000000"/>
          <w:shd w:val="clear" w:color="auto" w:fill="FFFFFF"/>
        </w:rPr>
        <w:t>] blessing</w:t>
      </w:r>
      <w:r w:rsidR="007C3CD8">
        <w:rPr>
          <w:rFonts w:ascii="Arial" w:hAnsi="Arial" w:cs="Arial"/>
          <w:color w:val="000000"/>
          <w:shd w:val="clear" w:color="auto" w:fill="FFFFFF"/>
        </w:rPr>
        <w:t xml:space="preserve"> over the betrothing of a woman</w:t>
      </w:r>
      <w:r w:rsidR="008B3A06">
        <w:rPr>
          <w:rFonts w:ascii="Arial" w:hAnsi="Arial" w:cs="Arial"/>
          <w:color w:val="000000"/>
          <w:shd w:val="clear" w:color="auto" w:fill="FFFFFF"/>
        </w:rPr>
        <w:t xml:space="preserve"> or her marriage” (</w:t>
      </w:r>
      <w:r w:rsidR="008B3A06" w:rsidRPr="00B467D6">
        <w:rPr>
          <w:rFonts w:ascii="Arial" w:hAnsi="Arial" w:cs="Arial"/>
          <w:i/>
          <w:iCs/>
          <w:color w:val="000000"/>
          <w:shd w:val="clear" w:color="auto" w:fill="FFFFFF"/>
        </w:rPr>
        <w:t>Maharik</w:t>
      </w:r>
      <w:r w:rsidR="008B3A06">
        <w:rPr>
          <w:rFonts w:ascii="Arial" w:hAnsi="Arial" w:cs="Arial"/>
          <w:color w:val="000000"/>
          <w:shd w:val="clear" w:color="auto" w:fill="FFFFFF"/>
        </w:rPr>
        <w:t xml:space="preserve"> 128). </w:t>
      </w:r>
    </w:p>
    <w:p w:rsidR="004A6CBD" w:rsidRDefault="004A6CBD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467D6" w:rsidRDefault="006C02CF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Similarly, the 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Shakh</w:t>
      </w:r>
      <w:r>
        <w:rPr>
          <w:rFonts w:ascii="Arial" w:hAnsi="Arial" w:cs="Arial"/>
          <w:color w:val="000000"/>
          <w:shd w:val="clear" w:color="auto" w:fill="FFFFFF"/>
        </w:rPr>
        <w:t xml:space="preserve"> (YD 25:5) asks why 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Shehechiyanu</w:t>
      </w:r>
      <w:r>
        <w:rPr>
          <w:rFonts w:ascii="Arial" w:hAnsi="Arial" w:cs="Arial"/>
          <w:color w:val="000000"/>
          <w:shd w:val="clear" w:color="auto" w:fill="FFFFFF"/>
        </w:rPr>
        <w:t xml:space="preserve"> is not recited over a wedding ceremony. He notes that there are different opinions regarding when the 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Shehechiyanu</w:t>
      </w:r>
      <w:r>
        <w:rPr>
          <w:rFonts w:ascii="Arial" w:hAnsi="Arial" w:cs="Arial"/>
          <w:color w:val="000000"/>
          <w:shd w:val="clear" w:color="auto" w:fill="FFFFFF"/>
        </w:rPr>
        <w:t xml:space="preserve"> blessing is recited. 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Tosafot</w:t>
      </w:r>
      <w:r>
        <w:rPr>
          <w:rFonts w:ascii="Arial" w:hAnsi="Arial" w:cs="Arial"/>
          <w:color w:val="000000"/>
          <w:shd w:val="clear" w:color="auto" w:fill="FFFFFF"/>
        </w:rPr>
        <w:t xml:space="preserve"> (</w:t>
      </w:r>
      <w:r w:rsidRPr="007C3CD8">
        <w:rPr>
          <w:rFonts w:ascii="Arial" w:hAnsi="Arial" w:cs="Arial"/>
          <w:i/>
          <w:iCs/>
          <w:color w:val="000000"/>
          <w:shd w:val="clear" w:color="auto" w:fill="FFFFFF"/>
        </w:rPr>
        <w:t>Sukka</w:t>
      </w:r>
      <w:r>
        <w:rPr>
          <w:rFonts w:ascii="Arial" w:hAnsi="Arial" w:cs="Arial"/>
          <w:color w:val="000000"/>
          <w:shd w:val="clear" w:color="auto" w:fill="FFFFFF"/>
        </w:rPr>
        <w:t xml:space="preserve"> 46a</w:t>
      </w:r>
      <w:r w:rsidR="007C3CD8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s.v. </w:t>
      </w:r>
      <w:r w:rsidR="004A6CBD" w:rsidRPr="00B467D6">
        <w:rPr>
          <w:rFonts w:ascii="Arial" w:hAnsi="Arial" w:cs="Arial"/>
          <w:i/>
          <w:iCs/>
          <w:color w:val="000000"/>
          <w:shd w:val="clear" w:color="auto" w:fill="FFFFFF"/>
        </w:rPr>
        <w:t>h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a</w:t>
      </w:r>
      <w:r w:rsidR="004A6CBD" w:rsidRPr="00B467D6">
        <w:rPr>
          <w:rFonts w:ascii="Arial" w:hAnsi="Arial" w:cs="Arial"/>
          <w:i/>
          <w:iCs/>
          <w:color w:val="000000"/>
          <w:shd w:val="clear" w:color="auto" w:fill="FFFFFF"/>
        </w:rPr>
        <w:t>-o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seh</w:t>
      </w:r>
      <w:r>
        <w:rPr>
          <w:rFonts w:ascii="Arial" w:hAnsi="Arial" w:cs="Arial"/>
          <w:color w:val="000000"/>
          <w:shd w:val="clear" w:color="auto" w:fill="FFFFFF"/>
        </w:rPr>
        <w:t xml:space="preserve">) claims that it is only recited upon performing </w:t>
      </w:r>
      <w:r w:rsidRPr="007C3CD8">
        <w:rPr>
          <w:rFonts w:ascii="Arial" w:hAnsi="Arial" w:cs="Arial"/>
          <w:i/>
          <w:iCs/>
          <w:color w:val="000000"/>
          <w:shd w:val="clear" w:color="auto" w:fill="FFFFFF"/>
        </w:rPr>
        <w:t>mitzvot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3CD8">
        <w:rPr>
          <w:rFonts w:ascii="Arial" w:hAnsi="Arial" w:cs="Arial"/>
          <w:color w:val="000000"/>
          <w:shd w:val="clear" w:color="auto" w:fill="FFFFFF"/>
        </w:rPr>
        <w:t>that</w:t>
      </w:r>
      <w:r>
        <w:rPr>
          <w:rFonts w:ascii="Arial" w:hAnsi="Arial" w:cs="Arial"/>
          <w:color w:val="000000"/>
          <w:shd w:val="clear" w:color="auto" w:fill="FFFFFF"/>
        </w:rPr>
        <w:t xml:space="preserve"> entail </w:t>
      </w:r>
      <w:r w:rsidRPr="004A6CBD">
        <w:rPr>
          <w:rFonts w:ascii="Arial" w:hAnsi="Arial" w:cs="Arial"/>
          <w:i/>
          <w:iCs/>
          <w:color w:val="000000"/>
          <w:shd w:val="clear" w:color="auto" w:fill="FFFFFF"/>
        </w:rPr>
        <w:t>simcha</w:t>
      </w:r>
      <w:r>
        <w:rPr>
          <w:rFonts w:ascii="Arial" w:hAnsi="Arial" w:cs="Arial"/>
          <w:color w:val="000000"/>
          <w:shd w:val="clear" w:color="auto" w:fill="FFFFFF"/>
        </w:rPr>
        <w:t xml:space="preserve">, such as </w:t>
      </w:r>
      <w:r w:rsidR="004A6CBD" w:rsidRPr="004A6CBD">
        <w:rPr>
          <w:rFonts w:ascii="Arial" w:hAnsi="Arial" w:cs="Arial"/>
          <w:i/>
          <w:iCs/>
          <w:color w:val="000000"/>
          <w:shd w:val="clear" w:color="auto" w:fill="FFFFFF"/>
        </w:rPr>
        <w:t>s</w:t>
      </w:r>
      <w:r w:rsidRPr="004A6CBD">
        <w:rPr>
          <w:rFonts w:ascii="Arial" w:hAnsi="Arial" w:cs="Arial"/>
          <w:i/>
          <w:iCs/>
          <w:color w:val="000000"/>
          <w:shd w:val="clear" w:color="auto" w:fill="FFFFFF"/>
        </w:rPr>
        <w:t>ukkah</w:t>
      </w:r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4A6CBD" w:rsidRPr="004A6CBD">
        <w:rPr>
          <w:rFonts w:ascii="Arial" w:hAnsi="Arial" w:cs="Arial"/>
          <w:i/>
          <w:iCs/>
          <w:color w:val="000000"/>
          <w:shd w:val="clear" w:color="auto" w:fill="FFFFFF"/>
        </w:rPr>
        <w:t>l</w:t>
      </w:r>
      <w:r w:rsidRPr="004A6CBD">
        <w:rPr>
          <w:rFonts w:ascii="Arial" w:hAnsi="Arial" w:cs="Arial"/>
          <w:i/>
          <w:iCs/>
          <w:color w:val="000000"/>
          <w:shd w:val="clear" w:color="auto" w:fill="FFFFFF"/>
        </w:rPr>
        <w:t>ulav</w:t>
      </w:r>
      <w:r>
        <w:rPr>
          <w:rFonts w:ascii="Arial" w:hAnsi="Arial" w:cs="Arial"/>
          <w:color w:val="000000"/>
          <w:shd w:val="clear" w:color="auto" w:fill="FFFFFF"/>
        </w:rPr>
        <w:t>. Rambam (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Hilkhot Berakhot</w:t>
      </w:r>
      <w:r w:rsidR="007C3CD8">
        <w:rPr>
          <w:rFonts w:ascii="Arial" w:hAnsi="Arial" w:cs="Arial"/>
          <w:color w:val="000000"/>
          <w:shd w:val="clear" w:color="auto" w:fill="FFFFFF"/>
        </w:rPr>
        <w:t xml:space="preserve"> 11:9) writes that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Shehechiyanu</w:t>
      </w:r>
      <w:r>
        <w:rPr>
          <w:rFonts w:ascii="Arial" w:hAnsi="Arial" w:cs="Arial"/>
          <w:color w:val="000000"/>
          <w:shd w:val="clear" w:color="auto" w:fill="FFFFFF"/>
        </w:rPr>
        <w:t xml:space="preserve"> is recited over a </w:t>
      </w:r>
      <w:r w:rsidR="00B75181" w:rsidRPr="007C3CD8">
        <w:rPr>
          <w:rFonts w:ascii="Arial" w:hAnsi="Arial" w:cs="Arial"/>
          <w:i/>
          <w:iCs/>
          <w:color w:val="000000"/>
          <w:shd w:val="clear" w:color="auto" w:fill="FFFFFF"/>
        </w:rPr>
        <w:t>mitzva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3CD8">
        <w:rPr>
          <w:rFonts w:ascii="Arial" w:hAnsi="Arial" w:cs="Arial"/>
          <w:color w:val="000000"/>
          <w:shd w:val="clear" w:color="auto" w:fill="FFFFFF"/>
        </w:rPr>
        <w:t>that is performed from time to time</w:t>
      </w:r>
      <w:r>
        <w:rPr>
          <w:rFonts w:ascii="Arial" w:hAnsi="Arial" w:cs="Arial"/>
          <w:color w:val="000000"/>
          <w:shd w:val="clear" w:color="auto" w:fill="FFFFFF"/>
        </w:rPr>
        <w:t xml:space="preserve"> or which does not occur often (such as </w:t>
      </w:r>
      <w:r w:rsidR="007C3CD8">
        <w:rPr>
          <w:rFonts w:ascii="Arial" w:hAnsi="Arial" w:cs="Arial"/>
          <w:i/>
          <w:iCs/>
          <w:color w:val="000000"/>
          <w:shd w:val="clear" w:color="auto" w:fill="FFFFFF"/>
        </w:rPr>
        <w:t>brit mila</w:t>
      </w:r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pidyon ha</w:t>
      </w:r>
      <w:r w:rsidR="00B467D6">
        <w:rPr>
          <w:rFonts w:ascii="Arial" w:hAnsi="Arial" w:cs="Arial"/>
          <w:i/>
          <w:iCs/>
          <w:color w:val="000000"/>
          <w:shd w:val="clear" w:color="auto" w:fill="FFFFFF"/>
        </w:rPr>
        <w:t>-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ben</w:t>
      </w:r>
      <w:r>
        <w:rPr>
          <w:rFonts w:ascii="Arial" w:hAnsi="Arial" w:cs="Arial"/>
          <w:color w:val="000000"/>
          <w:shd w:val="clear" w:color="auto" w:fill="FFFFFF"/>
        </w:rPr>
        <w:t xml:space="preserve">), and over a </w:t>
      </w:r>
      <w:r w:rsidR="00B75181" w:rsidRPr="007C3CD8">
        <w:rPr>
          <w:rFonts w:ascii="Arial" w:hAnsi="Arial" w:cs="Arial"/>
          <w:i/>
          <w:iCs/>
          <w:color w:val="000000"/>
          <w:shd w:val="clear" w:color="auto" w:fill="FFFFFF"/>
        </w:rPr>
        <w:t>mitzva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3CD8">
        <w:rPr>
          <w:rFonts w:ascii="Arial" w:hAnsi="Arial" w:cs="Arial"/>
          <w:color w:val="000000"/>
          <w:shd w:val="clear" w:color="auto" w:fill="FFFFFF"/>
        </w:rPr>
        <w:t>that</w:t>
      </w:r>
      <w:r>
        <w:rPr>
          <w:rFonts w:ascii="Arial" w:hAnsi="Arial" w:cs="Arial"/>
          <w:color w:val="000000"/>
          <w:shd w:val="clear" w:color="auto" w:fill="FFFFFF"/>
        </w:rPr>
        <w:t xml:space="preserve"> one “owns</w:t>
      </w:r>
      <w:r w:rsidR="007C3CD8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” such as new 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tefillin</w:t>
      </w:r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tzitzit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B467D6">
        <w:rPr>
          <w:rFonts w:ascii="Arial" w:hAnsi="Arial" w:cs="Arial"/>
          <w:color w:val="000000"/>
          <w:shd w:val="clear" w:color="auto" w:fill="FFFFFF"/>
        </w:rPr>
        <w:t xml:space="preserve">The 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Ran</w:t>
      </w:r>
      <w:r>
        <w:rPr>
          <w:rFonts w:ascii="Arial" w:hAnsi="Arial" w:cs="Arial"/>
          <w:color w:val="000000"/>
          <w:shd w:val="clear" w:color="auto" w:fill="FFFFFF"/>
        </w:rPr>
        <w:t xml:space="preserve"> (</w:t>
      </w:r>
      <w:r w:rsidRPr="007C3CD8">
        <w:rPr>
          <w:rFonts w:ascii="Arial" w:hAnsi="Arial" w:cs="Arial"/>
          <w:i/>
          <w:iCs/>
          <w:color w:val="000000"/>
          <w:shd w:val="clear" w:color="auto" w:fill="FFFFFF"/>
        </w:rPr>
        <w:t>Sukka</w:t>
      </w:r>
      <w:r w:rsidR="00776691">
        <w:rPr>
          <w:rFonts w:ascii="Arial" w:hAnsi="Arial" w:cs="Arial"/>
          <w:color w:val="000000"/>
          <w:shd w:val="clear" w:color="auto" w:fill="FFFFFF"/>
        </w:rPr>
        <w:t xml:space="preserve"> 22a,</w:t>
      </w:r>
      <w:r>
        <w:rPr>
          <w:rFonts w:ascii="Arial" w:hAnsi="Arial" w:cs="Arial"/>
          <w:color w:val="000000"/>
          <w:shd w:val="clear" w:color="auto" w:fill="FFFFFF"/>
        </w:rPr>
        <w:t xml:space="preserve"> s.v. 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ve-katvu</w:t>
      </w:r>
      <w:r>
        <w:rPr>
          <w:rFonts w:ascii="Arial" w:hAnsi="Arial" w:cs="Arial"/>
          <w:color w:val="000000"/>
          <w:shd w:val="clear" w:color="auto" w:fill="FFFFFF"/>
        </w:rPr>
        <w:t xml:space="preserve">) limits this blessing to time-related </w:t>
      </w:r>
      <w:r w:rsidR="00B467D6" w:rsidRPr="00B75181">
        <w:rPr>
          <w:rFonts w:ascii="Arial" w:hAnsi="Arial" w:cs="Arial"/>
          <w:i/>
          <w:iCs/>
          <w:color w:val="000000"/>
          <w:shd w:val="clear" w:color="auto" w:fill="FFFFFF"/>
        </w:rPr>
        <w:t>mitzvot</w:t>
      </w:r>
      <w:r>
        <w:rPr>
          <w:rFonts w:ascii="Arial" w:hAnsi="Arial" w:cs="Arial"/>
          <w:color w:val="000000"/>
          <w:shd w:val="clear" w:color="auto" w:fill="FFFFFF"/>
        </w:rPr>
        <w:t xml:space="preserve"> (and not to a </w:t>
      </w:r>
      <w:r w:rsidR="00844830">
        <w:rPr>
          <w:rFonts w:ascii="Arial" w:hAnsi="Arial" w:cs="Arial"/>
          <w:color w:val="000000"/>
          <w:shd w:val="clear" w:color="auto" w:fill="FFFFFF"/>
        </w:rPr>
        <w:t>new</w:t>
      </w:r>
      <w:r>
        <w:rPr>
          <w:rFonts w:ascii="Arial" w:hAnsi="Arial" w:cs="Arial"/>
          <w:color w:val="000000"/>
          <w:shd w:val="clear" w:color="auto" w:fill="FFFFFF"/>
        </w:rPr>
        <w:t xml:space="preserve"> pair of </w:t>
      </w:r>
      <w:r w:rsidRPr="00844830">
        <w:rPr>
          <w:rFonts w:ascii="Arial" w:hAnsi="Arial" w:cs="Arial"/>
          <w:i/>
          <w:iCs/>
          <w:color w:val="000000"/>
          <w:shd w:val="clear" w:color="auto" w:fill="FFFFFF"/>
        </w:rPr>
        <w:t>tefillin</w:t>
      </w:r>
      <w:r>
        <w:rPr>
          <w:rFonts w:ascii="Arial" w:hAnsi="Arial" w:cs="Arial"/>
          <w:color w:val="000000"/>
          <w:shd w:val="clear" w:color="auto" w:fill="FFFFFF"/>
        </w:rPr>
        <w:t xml:space="preserve">). </w:t>
      </w:r>
    </w:p>
    <w:p w:rsidR="00B467D6" w:rsidRDefault="00B467D6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C121F" w:rsidRDefault="006C02CF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While the 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Rema</w:t>
      </w:r>
      <w:r>
        <w:rPr>
          <w:rFonts w:ascii="Arial" w:hAnsi="Arial" w:cs="Arial"/>
          <w:color w:val="000000"/>
          <w:shd w:val="clear" w:color="auto" w:fill="FFFFFF"/>
        </w:rPr>
        <w:t xml:space="preserve"> (YD 28:2) rules in accordance with the Rambam and therefore writes that one who fulfills the </w:t>
      </w:r>
      <w:r w:rsidR="00B75181" w:rsidRPr="00776691">
        <w:rPr>
          <w:rFonts w:ascii="Arial" w:hAnsi="Arial" w:cs="Arial"/>
          <w:i/>
          <w:iCs/>
          <w:color w:val="000000"/>
          <w:shd w:val="clear" w:color="auto" w:fill="FFFFFF"/>
        </w:rPr>
        <w:t>mitzva</w:t>
      </w:r>
      <w:r>
        <w:rPr>
          <w:rFonts w:ascii="Arial" w:hAnsi="Arial" w:cs="Arial"/>
          <w:color w:val="000000"/>
          <w:shd w:val="clear" w:color="auto" w:fill="FFFFFF"/>
        </w:rPr>
        <w:t xml:space="preserve"> of </w:t>
      </w:r>
      <w:r w:rsidRPr="004A6CBD">
        <w:rPr>
          <w:rFonts w:ascii="Arial" w:hAnsi="Arial" w:cs="Arial"/>
          <w:i/>
          <w:iCs/>
          <w:color w:val="000000"/>
          <w:shd w:val="clear" w:color="auto" w:fill="FFFFFF"/>
        </w:rPr>
        <w:t xml:space="preserve">kisuy </w:t>
      </w:r>
      <w:r w:rsidR="004A6CBD" w:rsidRPr="004A6CBD">
        <w:rPr>
          <w:rFonts w:ascii="Arial" w:hAnsi="Arial" w:cs="Arial"/>
          <w:i/>
          <w:iCs/>
          <w:color w:val="000000"/>
          <w:shd w:val="clear" w:color="auto" w:fill="FFFFFF"/>
        </w:rPr>
        <w:t>h</w:t>
      </w:r>
      <w:r w:rsidRPr="004A6CBD">
        <w:rPr>
          <w:rFonts w:ascii="Arial" w:hAnsi="Arial" w:cs="Arial"/>
          <w:i/>
          <w:iCs/>
          <w:color w:val="000000"/>
          <w:shd w:val="clear" w:color="auto" w:fill="FFFFFF"/>
        </w:rPr>
        <w:t>a-dam</w:t>
      </w:r>
      <w:r>
        <w:rPr>
          <w:rFonts w:ascii="Arial" w:hAnsi="Arial" w:cs="Arial"/>
          <w:color w:val="000000"/>
          <w:shd w:val="clear" w:color="auto" w:fill="FFFFFF"/>
        </w:rPr>
        <w:t xml:space="preserve"> for the first time should say the </w:t>
      </w:r>
      <w:r w:rsidRPr="00B467D6">
        <w:rPr>
          <w:rFonts w:ascii="Arial" w:hAnsi="Arial" w:cs="Arial"/>
          <w:i/>
          <w:iCs/>
          <w:color w:val="000000"/>
          <w:shd w:val="clear" w:color="auto" w:fill="FFFFFF"/>
        </w:rPr>
        <w:t>Shehechiyanu</w:t>
      </w:r>
      <w:r>
        <w:rPr>
          <w:rFonts w:ascii="Arial" w:hAnsi="Arial" w:cs="Arial"/>
          <w:color w:val="000000"/>
          <w:shd w:val="clear" w:color="auto" w:fill="FFFFFF"/>
        </w:rPr>
        <w:t xml:space="preserve"> blessing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, as one </w:t>
      </w:r>
      <w:r w:rsidR="00776691">
        <w:rPr>
          <w:rFonts w:ascii="Arial" w:hAnsi="Arial" w:cs="Arial"/>
          <w:color w:val="000000"/>
          <w:shd w:val="clear" w:color="auto" w:fill="FFFFFF"/>
        </w:rPr>
        <w:t>does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6691">
        <w:rPr>
          <w:rFonts w:ascii="Arial" w:hAnsi="Arial" w:cs="Arial"/>
          <w:color w:val="000000"/>
          <w:shd w:val="clear" w:color="auto" w:fill="FFFFFF"/>
        </w:rPr>
        <w:t>at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 a </w:t>
      </w:r>
      <w:r w:rsidR="00776691">
        <w:rPr>
          <w:rFonts w:ascii="Arial" w:hAnsi="Arial" w:cs="Arial"/>
          <w:i/>
          <w:iCs/>
          <w:color w:val="000000"/>
          <w:shd w:val="clear" w:color="auto" w:fill="FFFFFF"/>
        </w:rPr>
        <w:t>brit mila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 or </w:t>
      </w:r>
      <w:r w:rsidR="004A6CBD" w:rsidRPr="00B467D6">
        <w:rPr>
          <w:rFonts w:ascii="Arial" w:hAnsi="Arial" w:cs="Arial"/>
          <w:i/>
          <w:iCs/>
          <w:color w:val="000000"/>
          <w:shd w:val="clear" w:color="auto" w:fill="FFFFFF"/>
        </w:rPr>
        <w:t>pidyon ha-ben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467D6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B467D6" w:rsidRPr="00776691">
        <w:rPr>
          <w:rFonts w:ascii="Arial" w:hAnsi="Arial" w:cs="Arial"/>
          <w:i/>
          <w:iCs/>
          <w:color w:val="000000"/>
          <w:shd w:val="clear" w:color="auto" w:fill="FFFFFF"/>
        </w:rPr>
        <w:t>Shakh</w:t>
      </w:r>
      <w:r w:rsidR="00B467D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rules like the </w:t>
      </w:r>
      <w:r w:rsidR="004A6CBD" w:rsidRPr="00B467D6">
        <w:rPr>
          <w:rFonts w:ascii="Arial" w:hAnsi="Arial" w:cs="Arial"/>
          <w:i/>
          <w:iCs/>
          <w:color w:val="000000"/>
          <w:shd w:val="clear" w:color="auto" w:fill="FFFFFF"/>
        </w:rPr>
        <w:t>Ran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 that </w:t>
      </w:r>
      <w:r w:rsidR="004A6CBD" w:rsidRPr="00B467D6">
        <w:rPr>
          <w:rFonts w:ascii="Arial" w:hAnsi="Arial" w:cs="Arial"/>
          <w:i/>
          <w:iCs/>
          <w:color w:val="000000"/>
          <w:shd w:val="clear" w:color="auto" w:fill="FFFFFF"/>
        </w:rPr>
        <w:t>Shehechi</w:t>
      </w:r>
      <w:r w:rsidR="00B467D6">
        <w:rPr>
          <w:rFonts w:ascii="Arial" w:hAnsi="Arial" w:cs="Arial"/>
          <w:i/>
          <w:iCs/>
          <w:color w:val="000000"/>
          <w:shd w:val="clear" w:color="auto" w:fill="FFFFFF"/>
        </w:rPr>
        <w:t>y</w:t>
      </w:r>
      <w:r w:rsidR="004A6CBD" w:rsidRPr="00B467D6">
        <w:rPr>
          <w:rFonts w:ascii="Arial" w:hAnsi="Arial" w:cs="Arial"/>
          <w:i/>
          <w:iCs/>
          <w:color w:val="000000"/>
          <w:shd w:val="clear" w:color="auto" w:fill="FFFFFF"/>
        </w:rPr>
        <w:t>anu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 is only said over </w:t>
      </w:r>
      <w:r w:rsidR="004A6CBD" w:rsidRPr="00776691">
        <w:rPr>
          <w:rFonts w:ascii="Arial" w:hAnsi="Arial" w:cs="Arial"/>
          <w:i/>
          <w:iCs/>
          <w:color w:val="000000"/>
          <w:shd w:val="clear" w:color="auto" w:fill="FFFFFF"/>
        </w:rPr>
        <w:t>mitzvot</w:t>
      </w:r>
      <w:r w:rsidR="00776691">
        <w:rPr>
          <w:rFonts w:ascii="Arial" w:hAnsi="Arial" w:cs="Arial"/>
          <w:color w:val="000000"/>
          <w:shd w:val="clear" w:color="auto" w:fill="FFFFFF"/>
        </w:rPr>
        <w:t xml:space="preserve"> fulfilled on fixed occasions.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6691">
        <w:rPr>
          <w:rFonts w:ascii="Arial" w:hAnsi="Arial" w:cs="Arial"/>
          <w:color w:val="000000"/>
          <w:shd w:val="clear" w:color="auto" w:fill="FFFFFF"/>
        </w:rPr>
        <w:t>T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herefore, like the </w:t>
      </w:r>
      <w:r w:rsidR="004A6CBD" w:rsidRPr="00B467D6">
        <w:rPr>
          <w:rFonts w:ascii="Arial" w:hAnsi="Arial" w:cs="Arial"/>
          <w:i/>
          <w:iCs/>
          <w:color w:val="000000"/>
          <w:shd w:val="clear" w:color="auto" w:fill="FFFFFF"/>
        </w:rPr>
        <w:t>Maharik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76691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776691" w:rsidRPr="00776691">
        <w:rPr>
          <w:rFonts w:ascii="Arial" w:hAnsi="Arial" w:cs="Arial"/>
          <w:i/>
          <w:iCs/>
          <w:color w:val="000000"/>
          <w:shd w:val="clear" w:color="auto" w:fill="FFFFFF"/>
        </w:rPr>
        <w:t>Shakh</w:t>
      </w:r>
      <w:r w:rsidR="0077669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writes that the </w:t>
      </w:r>
      <w:r w:rsidR="004A6CBD" w:rsidRPr="00B467D6">
        <w:rPr>
          <w:rFonts w:ascii="Arial" w:hAnsi="Arial" w:cs="Arial"/>
          <w:i/>
          <w:iCs/>
          <w:color w:val="000000"/>
          <w:shd w:val="clear" w:color="auto" w:fill="FFFFFF"/>
        </w:rPr>
        <w:t>Shehchiyanu</w:t>
      </w:r>
      <w:r w:rsidR="004A6CBD">
        <w:rPr>
          <w:rFonts w:ascii="Arial" w:hAnsi="Arial" w:cs="Arial"/>
          <w:color w:val="000000"/>
          <w:shd w:val="clear" w:color="auto" w:fill="FFFFFF"/>
        </w:rPr>
        <w:t xml:space="preserve"> blessing is not said for a wedding, as it is not related to a specific time. </w:t>
      </w:r>
    </w:p>
    <w:p w:rsidR="00776691" w:rsidRDefault="004A6CBD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7018A8" w:rsidRDefault="00776691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</w:t>
      </w:r>
      <w:r w:rsidR="004A6CBD">
        <w:rPr>
          <w:rFonts w:ascii="Arial" w:hAnsi="Arial" w:cs="Arial"/>
          <w:color w:val="222222"/>
        </w:rPr>
        <w:t xml:space="preserve">hile the </w:t>
      </w:r>
      <w:r w:rsidR="00844830">
        <w:rPr>
          <w:rFonts w:ascii="Arial" w:hAnsi="Arial" w:cs="Arial"/>
          <w:color w:val="222222"/>
        </w:rPr>
        <w:t xml:space="preserve">according to the </w:t>
      </w:r>
      <w:r w:rsidR="00844830" w:rsidRPr="00776691">
        <w:rPr>
          <w:rFonts w:ascii="Arial" w:hAnsi="Arial" w:cs="Arial"/>
          <w:i/>
          <w:iCs/>
          <w:color w:val="222222"/>
        </w:rPr>
        <w:t>Ran</w:t>
      </w:r>
      <w:r w:rsidR="00844830">
        <w:rPr>
          <w:rFonts w:ascii="Arial" w:hAnsi="Arial" w:cs="Arial"/>
          <w:color w:val="222222"/>
        </w:rPr>
        <w:t xml:space="preserve">, </w:t>
      </w:r>
      <w:r w:rsidR="00844830" w:rsidRPr="00B467D6">
        <w:rPr>
          <w:rFonts w:ascii="Arial" w:hAnsi="Arial" w:cs="Arial"/>
          <w:i/>
          <w:iCs/>
          <w:color w:val="222222"/>
        </w:rPr>
        <w:t>Shehechiyanu</w:t>
      </w:r>
      <w:r w:rsidR="00844830">
        <w:rPr>
          <w:rFonts w:ascii="Arial" w:hAnsi="Arial" w:cs="Arial"/>
          <w:color w:val="222222"/>
        </w:rPr>
        <w:t xml:space="preserve"> should not be said at a wedding, </w:t>
      </w:r>
      <w:r>
        <w:rPr>
          <w:rFonts w:ascii="Arial" w:hAnsi="Arial" w:cs="Arial"/>
          <w:color w:val="222222"/>
        </w:rPr>
        <w:t>it seems that</w:t>
      </w:r>
      <w:r w:rsidR="00844830">
        <w:rPr>
          <w:rFonts w:ascii="Arial" w:hAnsi="Arial" w:cs="Arial"/>
          <w:color w:val="222222"/>
        </w:rPr>
        <w:t xml:space="preserve"> </w:t>
      </w:r>
      <w:r w:rsidR="00844830" w:rsidRPr="00B467D6">
        <w:rPr>
          <w:rFonts w:ascii="Arial" w:hAnsi="Arial" w:cs="Arial"/>
          <w:i/>
          <w:iCs/>
          <w:color w:val="222222"/>
        </w:rPr>
        <w:t>Tosafot</w:t>
      </w:r>
      <w:r w:rsidR="00844830">
        <w:rPr>
          <w:rFonts w:ascii="Arial" w:hAnsi="Arial" w:cs="Arial"/>
          <w:color w:val="222222"/>
        </w:rPr>
        <w:t xml:space="preserve"> and </w:t>
      </w:r>
      <w:r w:rsidR="00844830" w:rsidRPr="00B467D6">
        <w:rPr>
          <w:rFonts w:ascii="Arial" w:hAnsi="Arial" w:cs="Arial"/>
          <w:i/>
          <w:iCs/>
          <w:color w:val="222222"/>
        </w:rPr>
        <w:t>Rambam</w:t>
      </w:r>
      <w:r w:rsidR="00844830">
        <w:rPr>
          <w:rFonts w:ascii="Arial" w:hAnsi="Arial" w:cs="Arial"/>
          <w:color w:val="222222"/>
        </w:rPr>
        <w:t xml:space="preserve"> would permit the recitation of </w:t>
      </w:r>
      <w:r w:rsidR="00B75181">
        <w:rPr>
          <w:rFonts w:ascii="Arial" w:hAnsi="Arial" w:cs="Arial"/>
          <w:i/>
          <w:iCs/>
          <w:color w:val="222222"/>
        </w:rPr>
        <w:t>Sheh</w:t>
      </w:r>
      <w:r>
        <w:rPr>
          <w:rFonts w:ascii="Arial" w:hAnsi="Arial" w:cs="Arial"/>
          <w:i/>
          <w:iCs/>
          <w:color w:val="222222"/>
        </w:rPr>
        <w:t>e</w:t>
      </w:r>
      <w:r w:rsidR="00B75181">
        <w:rPr>
          <w:rFonts w:ascii="Arial" w:hAnsi="Arial" w:cs="Arial"/>
          <w:i/>
          <w:iCs/>
          <w:color w:val="222222"/>
        </w:rPr>
        <w:t>chi</w:t>
      </w:r>
      <w:r w:rsidR="00B467D6" w:rsidRPr="00B467D6">
        <w:rPr>
          <w:rFonts w:ascii="Arial" w:hAnsi="Arial" w:cs="Arial"/>
          <w:i/>
          <w:iCs/>
          <w:color w:val="222222"/>
        </w:rPr>
        <w:t>y</w:t>
      </w:r>
      <w:r w:rsidR="00844830" w:rsidRPr="00B467D6">
        <w:rPr>
          <w:rFonts w:ascii="Arial" w:hAnsi="Arial" w:cs="Arial"/>
          <w:i/>
          <w:iCs/>
          <w:color w:val="222222"/>
        </w:rPr>
        <w:t>anu</w:t>
      </w:r>
      <w:r w:rsidR="00B467D6">
        <w:rPr>
          <w:rFonts w:ascii="Arial" w:hAnsi="Arial" w:cs="Arial"/>
          <w:color w:val="222222"/>
        </w:rPr>
        <w:t xml:space="preserve"> at a wedding.</w:t>
      </w:r>
      <w:r w:rsidR="00844830">
        <w:rPr>
          <w:rFonts w:ascii="Arial" w:hAnsi="Arial" w:cs="Arial"/>
          <w:color w:val="222222"/>
        </w:rPr>
        <w:t xml:space="preserve"> Furthermore, just as one says </w:t>
      </w:r>
      <w:r w:rsidR="00B75181">
        <w:rPr>
          <w:rFonts w:ascii="Arial" w:hAnsi="Arial" w:cs="Arial"/>
          <w:i/>
          <w:iCs/>
          <w:color w:val="222222"/>
        </w:rPr>
        <w:t>Shehechi</w:t>
      </w:r>
      <w:r w:rsidR="00B467D6" w:rsidRPr="00B467D6">
        <w:rPr>
          <w:rFonts w:ascii="Arial" w:hAnsi="Arial" w:cs="Arial"/>
          <w:i/>
          <w:iCs/>
          <w:color w:val="222222"/>
        </w:rPr>
        <w:t>y</w:t>
      </w:r>
      <w:r w:rsidR="00844830" w:rsidRPr="00B467D6">
        <w:rPr>
          <w:rFonts w:ascii="Arial" w:hAnsi="Arial" w:cs="Arial"/>
          <w:i/>
          <w:iCs/>
          <w:color w:val="222222"/>
        </w:rPr>
        <w:t>anu</w:t>
      </w:r>
      <w:r>
        <w:rPr>
          <w:rFonts w:ascii="Arial" w:hAnsi="Arial" w:cs="Arial"/>
          <w:color w:val="222222"/>
        </w:rPr>
        <w:t xml:space="preserve"> upon acquiring new clothing</w:t>
      </w:r>
      <w:r w:rsidR="00844830">
        <w:rPr>
          <w:rFonts w:ascii="Arial" w:hAnsi="Arial" w:cs="Arial"/>
          <w:color w:val="222222"/>
        </w:rPr>
        <w:t xml:space="preserve"> or a new house, marriage should certainly justify reciting the </w:t>
      </w:r>
      <w:r w:rsidR="00844830" w:rsidRPr="00B467D6">
        <w:rPr>
          <w:rFonts w:ascii="Arial" w:hAnsi="Arial" w:cs="Arial"/>
          <w:i/>
          <w:iCs/>
          <w:color w:val="222222"/>
        </w:rPr>
        <w:t>Shehechi</w:t>
      </w:r>
      <w:r w:rsidR="00B467D6" w:rsidRPr="00B467D6">
        <w:rPr>
          <w:rFonts w:ascii="Arial" w:hAnsi="Arial" w:cs="Arial"/>
          <w:i/>
          <w:iCs/>
          <w:color w:val="222222"/>
        </w:rPr>
        <w:t>y</w:t>
      </w:r>
      <w:r w:rsidR="00844830" w:rsidRPr="00B467D6">
        <w:rPr>
          <w:rFonts w:ascii="Arial" w:hAnsi="Arial" w:cs="Arial"/>
          <w:i/>
          <w:iCs/>
          <w:color w:val="222222"/>
        </w:rPr>
        <w:t>anu</w:t>
      </w:r>
      <w:r w:rsidR="00844830">
        <w:rPr>
          <w:rFonts w:ascii="Arial" w:hAnsi="Arial" w:cs="Arial"/>
          <w:color w:val="222222"/>
        </w:rPr>
        <w:t xml:space="preserve"> blessing. </w:t>
      </w:r>
      <w:r>
        <w:rPr>
          <w:rFonts w:ascii="Arial" w:hAnsi="Arial" w:cs="Arial"/>
          <w:color w:val="222222"/>
        </w:rPr>
        <w:t>(</w:t>
      </w:r>
      <w:r w:rsidR="00844830">
        <w:rPr>
          <w:rFonts w:ascii="Arial" w:hAnsi="Arial" w:cs="Arial"/>
          <w:color w:val="222222"/>
        </w:rPr>
        <w:t xml:space="preserve">See </w:t>
      </w:r>
      <w:r w:rsidR="00844830" w:rsidRPr="00776691">
        <w:rPr>
          <w:rFonts w:ascii="Arial" w:hAnsi="Arial" w:cs="Arial"/>
          <w:i/>
          <w:iCs/>
          <w:color w:val="222222"/>
        </w:rPr>
        <w:t>Rokeach</w:t>
      </w:r>
      <w:r w:rsidR="00844830">
        <w:rPr>
          <w:rFonts w:ascii="Arial" w:hAnsi="Arial" w:cs="Arial"/>
          <w:color w:val="222222"/>
        </w:rPr>
        <w:t xml:space="preserve"> 371</w:t>
      </w:r>
      <w:r>
        <w:rPr>
          <w:rFonts w:ascii="Arial" w:hAnsi="Arial" w:cs="Arial"/>
          <w:color w:val="222222"/>
        </w:rPr>
        <w:t>,</w:t>
      </w:r>
      <w:r w:rsidR="00844830">
        <w:rPr>
          <w:rFonts w:ascii="Arial" w:hAnsi="Arial" w:cs="Arial"/>
          <w:color w:val="222222"/>
        </w:rPr>
        <w:t xml:space="preserve"> who raises this question.</w:t>
      </w:r>
      <w:r>
        <w:rPr>
          <w:rFonts w:ascii="Arial" w:hAnsi="Arial" w:cs="Arial"/>
          <w:color w:val="222222"/>
        </w:rPr>
        <w:t>)</w:t>
      </w:r>
      <w:r w:rsidR="00844830">
        <w:rPr>
          <w:rFonts w:ascii="Arial" w:hAnsi="Arial" w:cs="Arial"/>
          <w:color w:val="222222"/>
        </w:rPr>
        <w:t xml:space="preserve"> Some </w:t>
      </w:r>
      <w:r>
        <w:rPr>
          <w:rFonts w:ascii="Arial" w:hAnsi="Arial" w:cs="Arial"/>
          <w:color w:val="222222"/>
        </w:rPr>
        <w:t xml:space="preserve">further </w:t>
      </w:r>
      <w:r w:rsidR="00094BE8">
        <w:rPr>
          <w:rFonts w:ascii="Arial" w:hAnsi="Arial" w:cs="Arial"/>
          <w:color w:val="222222"/>
        </w:rPr>
        <w:t xml:space="preserve">question why the </w:t>
      </w:r>
      <w:r w:rsidR="00844830" w:rsidRPr="00B467D6">
        <w:rPr>
          <w:rFonts w:ascii="Arial" w:hAnsi="Arial" w:cs="Arial"/>
          <w:i/>
          <w:iCs/>
          <w:color w:val="222222"/>
        </w:rPr>
        <w:t>chatan</w:t>
      </w:r>
      <w:r w:rsidR="00844830">
        <w:rPr>
          <w:rFonts w:ascii="Arial" w:hAnsi="Arial" w:cs="Arial"/>
          <w:color w:val="222222"/>
        </w:rPr>
        <w:t xml:space="preserve"> and </w:t>
      </w:r>
      <w:r w:rsidR="00B75181">
        <w:rPr>
          <w:rFonts w:ascii="Arial" w:hAnsi="Arial" w:cs="Arial"/>
          <w:i/>
          <w:iCs/>
          <w:color w:val="222222"/>
        </w:rPr>
        <w:t>kalla</w:t>
      </w:r>
      <w:r w:rsidR="00844830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 w:rsidR="00844830">
        <w:rPr>
          <w:rFonts w:ascii="Arial" w:hAnsi="Arial" w:cs="Arial"/>
          <w:color w:val="222222"/>
        </w:rPr>
        <w:t xml:space="preserve"> </w:t>
      </w:r>
      <w:r w:rsidR="00094BE8">
        <w:rPr>
          <w:rFonts w:ascii="Arial" w:hAnsi="Arial" w:cs="Arial"/>
          <w:color w:val="222222"/>
        </w:rPr>
        <w:t xml:space="preserve">not </w:t>
      </w:r>
      <w:r w:rsidR="00844830">
        <w:rPr>
          <w:rFonts w:ascii="Arial" w:hAnsi="Arial" w:cs="Arial"/>
          <w:color w:val="222222"/>
        </w:rPr>
        <w:t xml:space="preserve">say the </w:t>
      </w:r>
      <w:r w:rsidR="00844830" w:rsidRPr="00B467D6">
        <w:rPr>
          <w:rFonts w:ascii="Arial" w:hAnsi="Arial" w:cs="Arial"/>
          <w:i/>
          <w:iCs/>
          <w:color w:val="222222"/>
        </w:rPr>
        <w:t>HaTov Ve-HaMeitiv</w:t>
      </w:r>
      <w:r w:rsidR="00844830">
        <w:rPr>
          <w:rFonts w:ascii="Arial" w:hAnsi="Arial" w:cs="Arial"/>
          <w:color w:val="222222"/>
        </w:rPr>
        <w:t xml:space="preserve"> blessing, and others question why the </w:t>
      </w:r>
      <w:r w:rsidR="00B75181">
        <w:rPr>
          <w:rFonts w:ascii="Arial" w:hAnsi="Arial" w:cs="Arial"/>
          <w:i/>
          <w:iCs/>
          <w:color w:val="222222"/>
        </w:rPr>
        <w:t>kalla</w:t>
      </w:r>
      <w:r w:rsidR="00844830">
        <w:rPr>
          <w:rFonts w:ascii="Arial" w:hAnsi="Arial" w:cs="Arial"/>
          <w:color w:val="222222"/>
        </w:rPr>
        <w:t xml:space="preserve"> doesn’t say the blessing upon receiving the </w:t>
      </w:r>
      <w:r w:rsidR="00844830" w:rsidRPr="00B467D6">
        <w:rPr>
          <w:rFonts w:ascii="Arial" w:hAnsi="Arial" w:cs="Arial"/>
          <w:i/>
          <w:iCs/>
          <w:color w:val="222222"/>
        </w:rPr>
        <w:t>kiddushin</w:t>
      </w:r>
      <w:r>
        <w:rPr>
          <w:rFonts w:ascii="Arial" w:hAnsi="Arial" w:cs="Arial"/>
          <w:color w:val="222222"/>
        </w:rPr>
        <w:t xml:space="preserve"> ring.</w:t>
      </w:r>
    </w:p>
    <w:p w:rsidR="00844830" w:rsidRDefault="00844830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8A3787" w:rsidRDefault="00844830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 w:rsidR="00094BE8">
        <w:rPr>
          <w:rFonts w:ascii="Arial" w:hAnsi="Arial" w:cs="Arial"/>
          <w:color w:val="222222"/>
        </w:rPr>
        <w:t xml:space="preserve">R. Yaakov Emden (cited in </w:t>
      </w:r>
      <w:r w:rsidR="00094BE8" w:rsidRPr="00B467D6">
        <w:rPr>
          <w:rFonts w:ascii="Arial" w:hAnsi="Arial" w:cs="Arial"/>
          <w:i/>
          <w:iCs/>
          <w:color w:val="222222"/>
        </w:rPr>
        <w:t>Pitchei Teshuva</w:t>
      </w:r>
      <w:r w:rsidR="00776691">
        <w:rPr>
          <w:rFonts w:ascii="Arial" w:hAnsi="Arial" w:cs="Arial"/>
          <w:color w:val="222222"/>
        </w:rPr>
        <w:t>,</w:t>
      </w:r>
      <w:r w:rsidR="00094BE8">
        <w:rPr>
          <w:rFonts w:ascii="Arial" w:hAnsi="Arial" w:cs="Arial"/>
          <w:color w:val="222222"/>
        </w:rPr>
        <w:t xml:space="preserve"> EH 63:6) rules that the </w:t>
      </w:r>
      <w:r w:rsidR="00094BE8" w:rsidRPr="00094BE8">
        <w:rPr>
          <w:rFonts w:ascii="Arial" w:hAnsi="Arial" w:cs="Arial"/>
          <w:i/>
          <w:iCs/>
          <w:color w:val="222222"/>
        </w:rPr>
        <w:t>chatan</w:t>
      </w:r>
      <w:r w:rsidR="00094BE8">
        <w:rPr>
          <w:rFonts w:ascii="Arial" w:hAnsi="Arial" w:cs="Arial"/>
          <w:color w:val="222222"/>
        </w:rPr>
        <w:t xml:space="preserve"> should </w:t>
      </w:r>
      <w:r w:rsidR="00776691">
        <w:rPr>
          <w:rFonts w:ascii="Arial" w:hAnsi="Arial" w:cs="Arial"/>
          <w:color w:val="222222"/>
        </w:rPr>
        <w:t xml:space="preserve">indeed </w:t>
      </w:r>
      <w:r w:rsidR="00094BE8">
        <w:rPr>
          <w:rFonts w:ascii="Arial" w:hAnsi="Arial" w:cs="Arial"/>
          <w:color w:val="222222"/>
        </w:rPr>
        <w:t xml:space="preserve">say </w:t>
      </w:r>
      <w:r w:rsidR="00776691">
        <w:rPr>
          <w:rFonts w:ascii="Arial" w:hAnsi="Arial" w:cs="Arial"/>
          <w:i/>
          <w:iCs/>
          <w:color w:val="222222"/>
        </w:rPr>
        <w:t>Shehechi</w:t>
      </w:r>
      <w:r w:rsidR="00094BE8">
        <w:rPr>
          <w:rFonts w:ascii="Arial" w:hAnsi="Arial" w:cs="Arial"/>
          <w:i/>
          <w:iCs/>
          <w:color w:val="222222"/>
        </w:rPr>
        <w:t>y</w:t>
      </w:r>
      <w:r w:rsidR="00094BE8" w:rsidRPr="00B467D6">
        <w:rPr>
          <w:rFonts w:ascii="Arial" w:hAnsi="Arial" w:cs="Arial"/>
          <w:i/>
          <w:iCs/>
          <w:color w:val="222222"/>
        </w:rPr>
        <w:t>anu</w:t>
      </w:r>
      <w:r w:rsidR="00094BE8">
        <w:rPr>
          <w:rFonts w:ascii="Arial" w:hAnsi="Arial" w:cs="Arial"/>
          <w:color w:val="222222"/>
        </w:rPr>
        <w:t xml:space="preserve"> during the wedding ceremony. </w:t>
      </w:r>
      <w:r w:rsidR="008A3787">
        <w:rPr>
          <w:rFonts w:ascii="Arial" w:hAnsi="Arial" w:cs="Arial"/>
          <w:color w:val="222222"/>
        </w:rPr>
        <w:t xml:space="preserve">Most </w:t>
      </w:r>
      <w:r w:rsidR="008A3787" w:rsidRPr="00776691">
        <w:rPr>
          <w:rFonts w:ascii="Arial" w:hAnsi="Arial" w:cs="Arial"/>
          <w:i/>
          <w:iCs/>
          <w:color w:val="222222"/>
        </w:rPr>
        <w:t>Acharonim</w:t>
      </w:r>
      <w:r w:rsidR="00776691">
        <w:rPr>
          <w:rFonts w:ascii="Arial" w:hAnsi="Arial" w:cs="Arial"/>
          <w:i/>
          <w:iCs/>
          <w:color w:val="222222"/>
        </w:rPr>
        <w:t xml:space="preserve"> </w:t>
      </w:r>
      <w:r w:rsidR="00776691">
        <w:rPr>
          <w:rFonts w:ascii="Arial" w:hAnsi="Arial" w:cs="Arial"/>
          <w:color w:val="222222"/>
        </w:rPr>
        <w:t>disagree</w:t>
      </w:r>
      <w:r w:rsidR="008A3787">
        <w:rPr>
          <w:rFonts w:ascii="Arial" w:hAnsi="Arial" w:cs="Arial"/>
          <w:color w:val="222222"/>
        </w:rPr>
        <w:t xml:space="preserve">, however. </w:t>
      </w:r>
    </w:p>
    <w:p w:rsidR="008A3787" w:rsidRDefault="008A3787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776691" w:rsidRDefault="00844830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i/>
          <w:iCs/>
          <w:color w:val="222222"/>
        </w:rPr>
      </w:pPr>
      <w:r>
        <w:rPr>
          <w:rFonts w:ascii="Arial" w:hAnsi="Arial" w:cs="Arial"/>
          <w:color w:val="222222"/>
        </w:rPr>
        <w:lastRenderedPageBreak/>
        <w:t>R. Shlomo Eiger (</w:t>
      </w:r>
      <w:r w:rsidR="00776691">
        <w:rPr>
          <w:rFonts w:ascii="Arial" w:hAnsi="Arial" w:cs="Arial"/>
          <w:i/>
          <w:iCs/>
          <w:color w:val="222222"/>
        </w:rPr>
        <w:t>Gil</w:t>
      </w:r>
      <w:r w:rsidRPr="00B467D6">
        <w:rPr>
          <w:rFonts w:ascii="Arial" w:hAnsi="Arial" w:cs="Arial"/>
          <w:i/>
          <w:iCs/>
          <w:color w:val="222222"/>
        </w:rPr>
        <w:t>yon Meharsha</w:t>
      </w:r>
      <w:r w:rsidR="00776691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YD 28:5)</w:t>
      </w:r>
      <w:r w:rsidR="008A3787">
        <w:rPr>
          <w:rFonts w:ascii="Arial" w:hAnsi="Arial" w:cs="Arial"/>
          <w:color w:val="222222"/>
        </w:rPr>
        <w:t xml:space="preserve"> explains </w:t>
      </w:r>
      <w:r>
        <w:rPr>
          <w:rFonts w:ascii="Arial" w:hAnsi="Arial" w:cs="Arial"/>
          <w:color w:val="222222"/>
        </w:rPr>
        <w:t xml:space="preserve">that the </w:t>
      </w:r>
      <w:r w:rsidRPr="00B467D6">
        <w:rPr>
          <w:rFonts w:ascii="Arial" w:hAnsi="Arial" w:cs="Arial"/>
          <w:i/>
          <w:iCs/>
          <w:color w:val="222222"/>
        </w:rPr>
        <w:t>kiddushin</w:t>
      </w:r>
      <w:r>
        <w:rPr>
          <w:rFonts w:ascii="Arial" w:hAnsi="Arial" w:cs="Arial"/>
          <w:color w:val="222222"/>
        </w:rPr>
        <w:t xml:space="preserve"> is only a “</w:t>
      </w:r>
      <w:r w:rsidR="00B75181">
        <w:rPr>
          <w:rFonts w:ascii="Arial" w:hAnsi="Arial" w:cs="Arial"/>
          <w:i/>
          <w:iCs/>
          <w:color w:val="222222"/>
        </w:rPr>
        <w:t>hekhsher mitzva</w:t>
      </w:r>
      <w:r>
        <w:rPr>
          <w:rFonts w:ascii="Arial" w:hAnsi="Arial" w:cs="Arial"/>
          <w:color w:val="222222"/>
        </w:rPr>
        <w:t xml:space="preserve">,” a necessary preparation for the </w:t>
      </w:r>
      <w:r w:rsidR="00B75181" w:rsidRPr="00776691">
        <w:rPr>
          <w:rFonts w:ascii="Arial" w:hAnsi="Arial" w:cs="Arial"/>
          <w:i/>
          <w:iCs/>
          <w:color w:val="222222"/>
        </w:rPr>
        <w:t>mitzva</w:t>
      </w:r>
      <w:r>
        <w:rPr>
          <w:rFonts w:ascii="Arial" w:hAnsi="Arial" w:cs="Arial"/>
          <w:color w:val="222222"/>
        </w:rPr>
        <w:t xml:space="preserve"> of </w:t>
      </w:r>
      <w:r w:rsidRPr="00B467D6">
        <w:rPr>
          <w:rFonts w:ascii="Arial" w:hAnsi="Arial" w:cs="Arial"/>
          <w:i/>
          <w:iCs/>
          <w:color w:val="222222"/>
        </w:rPr>
        <w:t>peru u-revu</w:t>
      </w:r>
      <w:r w:rsidR="008A3787">
        <w:rPr>
          <w:rFonts w:ascii="Arial" w:hAnsi="Arial" w:cs="Arial"/>
          <w:color w:val="222222"/>
        </w:rPr>
        <w:t xml:space="preserve">, and a blessing is not recited on a </w:t>
      </w:r>
      <w:r w:rsidR="008A3787" w:rsidRPr="008A3787">
        <w:rPr>
          <w:rFonts w:ascii="Arial" w:hAnsi="Arial" w:cs="Arial"/>
          <w:i/>
          <w:iCs/>
          <w:color w:val="222222"/>
        </w:rPr>
        <w:t xml:space="preserve">hekhsher </w:t>
      </w:r>
      <w:r w:rsidR="00B75181">
        <w:rPr>
          <w:rFonts w:ascii="Arial" w:hAnsi="Arial" w:cs="Arial"/>
          <w:i/>
          <w:iCs/>
          <w:color w:val="222222"/>
        </w:rPr>
        <w:t>mitzva</w:t>
      </w:r>
      <w:r w:rsidR="008A3787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="00776691"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color w:val="222222"/>
        </w:rPr>
        <w:t xml:space="preserve">This answer, of course, demands a thorough analysis of the relationship between </w:t>
      </w:r>
      <w:r w:rsidRPr="00B467D6">
        <w:rPr>
          <w:rFonts w:ascii="Arial" w:hAnsi="Arial" w:cs="Arial"/>
          <w:i/>
          <w:iCs/>
          <w:color w:val="222222"/>
        </w:rPr>
        <w:t>kiddushin</w:t>
      </w:r>
      <w:r>
        <w:rPr>
          <w:rFonts w:ascii="Arial" w:hAnsi="Arial" w:cs="Arial"/>
          <w:color w:val="222222"/>
        </w:rPr>
        <w:t xml:space="preserve"> and </w:t>
      </w:r>
      <w:r w:rsidRPr="00B467D6">
        <w:rPr>
          <w:rFonts w:ascii="Arial" w:hAnsi="Arial" w:cs="Arial"/>
          <w:i/>
          <w:iCs/>
          <w:color w:val="222222"/>
        </w:rPr>
        <w:t>nisu’in</w:t>
      </w:r>
      <w:r>
        <w:rPr>
          <w:rFonts w:ascii="Arial" w:hAnsi="Arial" w:cs="Arial"/>
          <w:color w:val="222222"/>
        </w:rPr>
        <w:t xml:space="preserve">, which we discussed </w:t>
      </w:r>
      <w:r w:rsidR="00B467D6">
        <w:rPr>
          <w:rFonts w:ascii="Arial" w:hAnsi="Arial" w:cs="Arial"/>
          <w:color w:val="222222"/>
        </w:rPr>
        <w:t xml:space="preserve">in a previous </w:t>
      </w:r>
      <w:r w:rsidR="00B467D6" w:rsidRPr="00776691">
        <w:rPr>
          <w:rFonts w:ascii="Arial" w:hAnsi="Arial" w:cs="Arial"/>
          <w:i/>
          <w:iCs/>
          <w:color w:val="222222"/>
        </w:rPr>
        <w:t>shiur</w:t>
      </w:r>
      <w:r>
        <w:rPr>
          <w:rFonts w:ascii="Arial" w:hAnsi="Arial" w:cs="Arial"/>
          <w:color w:val="222222"/>
        </w:rPr>
        <w:t>.</w:t>
      </w:r>
      <w:r w:rsidR="00776691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="008A3787">
        <w:rPr>
          <w:rFonts w:ascii="Arial" w:hAnsi="Arial" w:cs="Arial"/>
          <w:color w:val="222222"/>
        </w:rPr>
        <w:t>Alternatively, t</w:t>
      </w:r>
      <w:r w:rsidR="000A6C67">
        <w:rPr>
          <w:rFonts w:ascii="Arial" w:hAnsi="Arial" w:cs="Arial"/>
          <w:color w:val="222222"/>
        </w:rPr>
        <w:t xml:space="preserve">he </w:t>
      </w:r>
      <w:r w:rsidR="000A6C67" w:rsidRPr="00B467D6">
        <w:rPr>
          <w:rFonts w:ascii="Arial" w:hAnsi="Arial" w:cs="Arial"/>
          <w:i/>
          <w:iCs/>
          <w:color w:val="222222"/>
        </w:rPr>
        <w:t>Tevu’at Shor</w:t>
      </w:r>
      <w:r w:rsidR="000A6C67">
        <w:rPr>
          <w:rFonts w:ascii="Arial" w:hAnsi="Arial" w:cs="Arial"/>
          <w:color w:val="222222"/>
        </w:rPr>
        <w:t xml:space="preserve"> (28:4) writes that since the</w:t>
      </w:r>
      <w:r w:rsidR="00B467D6">
        <w:rPr>
          <w:rFonts w:ascii="Arial" w:hAnsi="Arial" w:cs="Arial"/>
          <w:color w:val="222222"/>
        </w:rPr>
        <w:t xml:space="preserve"> </w:t>
      </w:r>
      <w:r w:rsidR="00B75181" w:rsidRPr="00776691">
        <w:rPr>
          <w:rFonts w:ascii="Arial" w:hAnsi="Arial" w:cs="Arial"/>
          <w:i/>
          <w:iCs/>
          <w:color w:val="222222"/>
        </w:rPr>
        <w:t>mitzva</w:t>
      </w:r>
      <w:r w:rsidR="000A6C67">
        <w:rPr>
          <w:rFonts w:ascii="Arial" w:hAnsi="Arial" w:cs="Arial"/>
          <w:color w:val="222222"/>
        </w:rPr>
        <w:t xml:space="preserve"> of </w:t>
      </w:r>
      <w:r w:rsidR="000A6C67" w:rsidRPr="00B467D6">
        <w:rPr>
          <w:rFonts w:ascii="Arial" w:hAnsi="Arial" w:cs="Arial"/>
          <w:i/>
          <w:iCs/>
          <w:color w:val="222222"/>
        </w:rPr>
        <w:t>kiddushin</w:t>
      </w:r>
      <w:r w:rsidR="000A6C67">
        <w:rPr>
          <w:rFonts w:ascii="Arial" w:hAnsi="Arial" w:cs="Arial"/>
          <w:color w:val="222222"/>
        </w:rPr>
        <w:t xml:space="preserve"> is </w:t>
      </w:r>
      <w:r w:rsidR="00B467D6">
        <w:rPr>
          <w:rFonts w:ascii="Arial" w:hAnsi="Arial" w:cs="Arial"/>
          <w:color w:val="222222"/>
        </w:rPr>
        <w:t>dependent</w:t>
      </w:r>
      <w:r w:rsidR="000A6C67">
        <w:rPr>
          <w:rFonts w:ascii="Arial" w:hAnsi="Arial" w:cs="Arial"/>
          <w:color w:val="222222"/>
        </w:rPr>
        <w:t xml:space="preserve"> upon the action of another</w:t>
      </w:r>
      <w:r w:rsidR="00776691">
        <w:rPr>
          <w:rFonts w:ascii="Arial" w:hAnsi="Arial" w:cs="Arial"/>
          <w:color w:val="222222"/>
        </w:rPr>
        <w:t xml:space="preserve"> person – </w:t>
      </w:r>
      <w:r w:rsidR="000A6C67">
        <w:rPr>
          <w:rFonts w:ascii="Arial" w:hAnsi="Arial" w:cs="Arial"/>
          <w:color w:val="222222"/>
        </w:rPr>
        <w:t xml:space="preserve">i.e. whether the woman will accept </w:t>
      </w:r>
      <w:r w:rsidR="000A6C67" w:rsidRPr="00B467D6">
        <w:rPr>
          <w:rFonts w:ascii="Arial" w:hAnsi="Arial" w:cs="Arial"/>
          <w:i/>
          <w:iCs/>
          <w:color w:val="222222"/>
        </w:rPr>
        <w:t>kessef kid</w:t>
      </w:r>
      <w:r w:rsidR="00ED373B">
        <w:rPr>
          <w:rFonts w:ascii="Arial" w:hAnsi="Arial" w:cs="Arial"/>
          <w:i/>
          <w:iCs/>
          <w:color w:val="222222"/>
        </w:rPr>
        <w:t>d</w:t>
      </w:r>
      <w:r w:rsidR="000A6C67" w:rsidRPr="00B467D6">
        <w:rPr>
          <w:rFonts w:ascii="Arial" w:hAnsi="Arial" w:cs="Arial"/>
          <w:i/>
          <w:iCs/>
          <w:color w:val="222222"/>
        </w:rPr>
        <w:t>ushin</w:t>
      </w:r>
      <w:r w:rsidR="00776691">
        <w:rPr>
          <w:rFonts w:ascii="Arial" w:hAnsi="Arial" w:cs="Arial"/>
          <w:color w:val="222222"/>
        </w:rPr>
        <w:t xml:space="preserve"> – </w:t>
      </w:r>
      <w:r w:rsidR="00776691">
        <w:rPr>
          <w:rFonts w:ascii="Arial" w:hAnsi="Arial" w:cs="Arial"/>
          <w:i/>
          <w:iCs/>
          <w:color w:val="222222"/>
        </w:rPr>
        <w:t xml:space="preserve">Birkat Shehechiyanu </w:t>
      </w:r>
      <w:r w:rsidR="00776691">
        <w:rPr>
          <w:rFonts w:ascii="Arial" w:hAnsi="Arial" w:cs="Arial"/>
          <w:color w:val="222222"/>
        </w:rPr>
        <w:t xml:space="preserve">us not said over the </w:t>
      </w:r>
      <w:r w:rsidR="00776691">
        <w:rPr>
          <w:rFonts w:ascii="Arial" w:hAnsi="Arial" w:cs="Arial"/>
          <w:i/>
          <w:iCs/>
          <w:color w:val="222222"/>
        </w:rPr>
        <w:t>kiddushin</w:t>
      </w:r>
      <w:r w:rsidR="00776691">
        <w:rPr>
          <w:rFonts w:ascii="Arial" w:hAnsi="Arial" w:cs="Arial"/>
          <w:color w:val="222222"/>
        </w:rPr>
        <w:t>,</w:t>
      </w:r>
      <w:r w:rsidR="000A6C67">
        <w:rPr>
          <w:rFonts w:ascii="Arial" w:hAnsi="Arial" w:cs="Arial"/>
          <w:color w:val="222222"/>
        </w:rPr>
        <w:t xml:space="preserve"> just as a </w:t>
      </w:r>
      <w:r w:rsidR="000A6C67" w:rsidRPr="00B467D6">
        <w:rPr>
          <w:rFonts w:ascii="Arial" w:hAnsi="Arial" w:cs="Arial"/>
          <w:i/>
          <w:iCs/>
          <w:color w:val="222222"/>
        </w:rPr>
        <w:t>b</w:t>
      </w:r>
      <w:r w:rsidR="009F672B" w:rsidRPr="00B467D6">
        <w:rPr>
          <w:rFonts w:ascii="Arial" w:hAnsi="Arial" w:cs="Arial"/>
          <w:i/>
          <w:iCs/>
          <w:color w:val="222222"/>
        </w:rPr>
        <w:t>ir</w:t>
      </w:r>
      <w:r w:rsidR="000A6C67" w:rsidRPr="00B467D6">
        <w:rPr>
          <w:rFonts w:ascii="Arial" w:hAnsi="Arial" w:cs="Arial"/>
          <w:i/>
          <w:iCs/>
          <w:color w:val="222222"/>
        </w:rPr>
        <w:t>kat ha-</w:t>
      </w:r>
      <w:r w:rsidR="00B75181">
        <w:rPr>
          <w:rFonts w:ascii="Arial" w:hAnsi="Arial" w:cs="Arial"/>
          <w:i/>
          <w:iCs/>
          <w:color w:val="222222"/>
        </w:rPr>
        <w:t>mitzva</w:t>
      </w:r>
      <w:r w:rsidR="000A6C67">
        <w:rPr>
          <w:rFonts w:ascii="Arial" w:hAnsi="Arial" w:cs="Arial"/>
          <w:color w:val="222222"/>
        </w:rPr>
        <w:t xml:space="preserve"> is not said </w:t>
      </w:r>
      <w:r w:rsidR="00776691">
        <w:rPr>
          <w:rFonts w:ascii="Arial" w:hAnsi="Arial" w:cs="Arial"/>
          <w:color w:val="222222"/>
        </w:rPr>
        <w:t>when</w:t>
      </w:r>
      <w:r w:rsidR="008A3787">
        <w:rPr>
          <w:rFonts w:ascii="Arial" w:hAnsi="Arial" w:cs="Arial"/>
          <w:color w:val="222222"/>
        </w:rPr>
        <w:t xml:space="preserve"> the </w:t>
      </w:r>
      <w:r w:rsidR="00B75181" w:rsidRPr="00776691">
        <w:rPr>
          <w:rFonts w:ascii="Arial" w:hAnsi="Arial" w:cs="Arial"/>
          <w:i/>
          <w:iCs/>
          <w:color w:val="222222"/>
        </w:rPr>
        <w:t>mitzva</w:t>
      </w:r>
      <w:r w:rsidR="00776691">
        <w:rPr>
          <w:rFonts w:ascii="Arial" w:hAnsi="Arial" w:cs="Arial"/>
          <w:color w:val="222222"/>
        </w:rPr>
        <w:t xml:space="preserve"> is dependent upon others</w:t>
      </w:r>
      <w:r w:rsidR="008A3787">
        <w:rPr>
          <w:rFonts w:ascii="Arial" w:hAnsi="Arial" w:cs="Arial"/>
          <w:color w:val="222222"/>
        </w:rPr>
        <w:t xml:space="preserve"> </w:t>
      </w:r>
      <w:r w:rsidR="00776691">
        <w:rPr>
          <w:rFonts w:ascii="Arial" w:hAnsi="Arial" w:cs="Arial"/>
          <w:color w:val="222222"/>
        </w:rPr>
        <w:t>(</w:t>
      </w:r>
      <w:r w:rsidR="008A3787">
        <w:rPr>
          <w:rFonts w:ascii="Arial" w:hAnsi="Arial" w:cs="Arial"/>
          <w:color w:val="222222"/>
        </w:rPr>
        <w:t xml:space="preserve">such as </w:t>
      </w:r>
      <w:r w:rsidR="00776691">
        <w:rPr>
          <w:rFonts w:ascii="Arial" w:hAnsi="Arial" w:cs="Arial"/>
          <w:color w:val="222222"/>
        </w:rPr>
        <w:t xml:space="preserve">in the case of </w:t>
      </w:r>
      <w:r w:rsidR="008A3787">
        <w:rPr>
          <w:rFonts w:ascii="Arial" w:hAnsi="Arial" w:cs="Arial"/>
          <w:color w:val="222222"/>
        </w:rPr>
        <w:t xml:space="preserve">the </w:t>
      </w:r>
      <w:r w:rsidR="00B75181" w:rsidRPr="00776691">
        <w:rPr>
          <w:rFonts w:ascii="Arial" w:hAnsi="Arial" w:cs="Arial"/>
          <w:i/>
          <w:iCs/>
          <w:color w:val="222222"/>
        </w:rPr>
        <w:t>mitzva</w:t>
      </w:r>
      <w:r w:rsidR="008A3787">
        <w:rPr>
          <w:rFonts w:ascii="Arial" w:hAnsi="Arial" w:cs="Arial"/>
          <w:color w:val="222222"/>
        </w:rPr>
        <w:t xml:space="preserve"> of </w:t>
      </w:r>
      <w:r w:rsidR="00776691">
        <w:rPr>
          <w:rFonts w:ascii="Arial" w:hAnsi="Arial" w:cs="Arial"/>
          <w:i/>
          <w:iCs/>
          <w:color w:val="222222"/>
        </w:rPr>
        <w:t>tzedaka).</w:t>
      </w:r>
    </w:p>
    <w:p w:rsidR="00EF2034" w:rsidRDefault="00776691" w:rsidP="00E83C9E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844830" w:rsidRPr="00776691" w:rsidRDefault="009F672B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 xml:space="preserve">We </w:t>
      </w:r>
      <w:r w:rsidR="008A3787">
        <w:rPr>
          <w:rFonts w:ascii="Arial" w:hAnsi="Arial" w:cs="Arial"/>
          <w:color w:val="222222"/>
        </w:rPr>
        <w:t xml:space="preserve">might offer other answers to this interesting and difficult question. </w:t>
      </w:r>
      <w:r w:rsidR="00776691">
        <w:rPr>
          <w:rFonts w:ascii="Arial" w:hAnsi="Arial" w:cs="Arial"/>
          <w:color w:val="222222"/>
        </w:rPr>
        <w:t xml:space="preserve">In the context of the laws of </w:t>
      </w:r>
      <w:r w:rsidR="00776691">
        <w:rPr>
          <w:rFonts w:ascii="Arial" w:hAnsi="Arial" w:cs="Arial"/>
          <w:i/>
          <w:iCs/>
          <w:color w:val="222222"/>
        </w:rPr>
        <w:t xml:space="preserve">birkat ha-nehenin </w:t>
      </w:r>
      <w:r w:rsidR="00776691">
        <w:rPr>
          <w:rFonts w:ascii="Arial" w:hAnsi="Arial" w:cs="Arial"/>
          <w:color w:val="222222"/>
        </w:rPr>
        <w:t xml:space="preserve">and </w:t>
      </w:r>
      <w:r w:rsidR="00776691">
        <w:rPr>
          <w:rFonts w:ascii="Arial" w:hAnsi="Arial" w:cs="Arial"/>
          <w:i/>
          <w:iCs/>
          <w:color w:val="222222"/>
        </w:rPr>
        <w:t>birkat ha-rei’ach</w:t>
      </w:r>
      <w:r w:rsidR="00776691">
        <w:rPr>
          <w:rFonts w:ascii="Arial" w:hAnsi="Arial" w:cs="Arial"/>
          <w:color w:val="222222"/>
        </w:rPr>
        <w:t>, we find the principle that</w:t>
      </w:r>
      <w:r w:rsidR="008A3787">
        <w:rPr>
          <w:rFonts w:ascii="Arial" w:hAnsi="Arial" w:cs="Arial"/>
          <w:color w:val="222222"/>
        </w:rPr>
        <w:t xml:space="preserve"> it is preferable to say a more specific </w:t>
      </w:r>
      <w:r w:rsidR="008A3787" w:rsidRPr="008A3787">
        <w:rPr>
          <w:rFonts w:ascii="Arial" w:hAnsi="Arial" w:cs="Arial"/>
          <w:i/>
          <w:iCs/>
          <w:color w:val="222222"/>
        </w:rPr>
        <w:t>berakha</w:t>
      </w:r>
      <w:r w:rsidR="008A3787">
        <w:rPr>
          <w:rFonts w:ascii="Arial" w:hAnsi="Arial" w:cs="Arial"/>
          <w:color w:val="222222"/>
        </w:rPr>
        <w:t xml:space="preserve"> and not a general </w:t>
      </w:r>
      <w:r w:rsidR="008A3787" w:rsidRPr="008A3787">
        <w:rPr>
          <w:rFonts w:ascii="Arial" w:hAnsi="Arial" w:cs="Arial"/>
          <w:i/>
          <w:iCs/>
          <w:color w:val="222222"/>
        </w:rPr>
        <w:t>berakha</w:t>
      </w:r>
      <w:r w:rsidR="008A3787">
        <w:rPr>
          <w:rFonts w:ascii="Arial" w:hAnsi="Arial" w:cs="Arial"/>
          <w:color w:val="222222"/>
        </w:rPr>
        <w:t xml:space="preserve">. </w:t>
      </w:r>
      <w:r w:rsidR="00490BFE">
        <w:rPr>
          <w:rFonts w:ascii="Arial" w:hAnsi="Arial" w:cs="Arial"/>
          <w:color w:val="222222"/>
        </w:rPr>
        <w:t xml:space="preserve">Regarding </w:t>
      </w:r>
      <w:r w:rsidR="00490BFE" w:rsidRPr="00490BFE">
        <w:rPr>
          <w:rFonts w:ascii="Arial" w:hAnsi="Arial" w:cs="Arial"/>
          <w:i/>
          <w:iCs/>
          <w:color w:val="222222"/>
        </w:rPr>
        <w:t>kiddushin</w:t>
      </w:r>
      <w:r w:rsidR="00490BFE">
        <w:rPr>
          <w:rFonts w:ascii="Arial" w:hAnsi="Arial" w:cs="Arial"/>
          <w:color w:val="222222"/>
        </w:rPr>
        <w:t xml:space="preserve">, since the Rabbis already instituted specific blessings formulated especially for </w:t>
      </w:r>
      <w:r w:rsidR="00490BFE" w:rsidRPr="00B75181">
        <w:rPr>
          <w:rFonts w:ascii="Arial" w:hAnsi="Arial" w:cs="Arial"/>
          <w:i/>
          <w:iCs/>
          <w:color w:val="222222"/>
        </w:rPr>
        <w:t>kiddushin</w:t>
      </w:r>
      <w:r w:rsidR="00490BFE">
        <w:rPr>
          <w:rFonts w:ascii="Arial" w:hAnsi="Arial" w:cs="Arial"/>
          <w:color w:val="222222"/>
        </w:rPr>
        <w:t xml:space="preserve">, including the </w:t>
      </w:r>
      <w:r w:rsidR="00490BFE" w:rsidRPr="00490BFE">
        <w:rPr>
          <w:rFonts w:ascii="Arial" w:hAnsi="Arial" w:cs="Arial"/>
          <w:i/>
          <w:iCs/>
          <w:color w:val="222222"/>
        </w:rPr>
        <w:t>birkat ha-eirusin</w:t>
      </w:r>
      <w:r w:rsidR="00490BFE">
        <w:rPr>
          <w:rFonts w:ascii="Arial" w:hAnsi="Arial" w:cs="Arial"/>
          <w:color w:val="222222"/>
        </w:rPr>
        <w:t xml:space="preserve"> and the </w:t>
      </w:r>
      <w:r w:rsidR="00490BFE" w:rsidRPr="00490BFE">
        <w:rPr>
          <w:rFonts w:ascii="Arial" w:hAnsi="Arial" w:cs="Arial"/>
          <w:i/>
          <w:iCs/>
          <w:color w:val="222222"/>
        </w:rPr>
        <w:t>sheva berakhot</w:t>
      </w:r>
      <w:r w:rsidR="00490BFE">
        <w:rPr>
          <w:rFonts w:ascii="Arial" w:hAnsi="Arial" w:cs="Arial"/>
          <w:color w:val="222222"/>
        </w:rPr>
        <w:t xml:space="preserve">, the </w:t>
      </w:r>
      <w:r w:rsidR="00ED373B">
        <w:rPr>
          <w:rFonts w:ascii="Arial" w:hAnsi="Arial" w:cs="Arial"/>
          <w:i/>
          <w:iCs/>
          <w:color w:val="222222"/>
        </w:rPr>
        <w:t>shehechi</w:t>
      </w:r>
      <w:r w:rsidR="00490BFE" w:rsidRPr="00490BFE">
        <w:rPr>
          <w:rFonts w:ascii="Arial" w:hAnsi="Arial" w:cs="Arial"/>
          <w:i/>
          <w:iCs/>
          <w:color w:val="222222"/>
        </w:rPr>
        <w:t>yanu</w:t>
      </w:r>
      <w:r w:rsidR="00490BFE">
        <w:rPr>
          <w:rFonts w:ascii="Arial" w:hAnsi="Arial" w:cs="Arial"/>
          <w:color w:val="222222"/>
        </w:rPr>
        <w:t xml:space="preserve"> blessing is superfluous and therefore not to be said. </w:t>
      </w:r>
      <w:r w:rsidR="00776691">
        <w:rPr>
          <w:rFonts w:ascii="Arial" w:hAnsi="Arial" w:cs="Arial"/>
          <w:color w:val="222222"/>
        </w:rPr>
        <w:t>Alternatively, we might argue that</w:t>
      </w:r>
      <w:r w:rsidR="00490BF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the </w:t>
      </w:r>
      <w:r w:rsidRPr="00B467D6">
        <w:rPr>
          <w:rFonts w:ascii="Arial" w:hAnsi="Arial" w:cs="Arial"/>
          <w:i/>
          <w:iCs/>
          <w:color w:val="222222"/>
        </w:rPr>
        <w:t>Shehechiyanu</w:t>
      </w:r>
      <w:r>
        <w:rPr>
          <w:rFonts w:ascii="Arial" w:hAnsi="Arial" w:cs="Arial"/>
          <w:color w:val="222222"/>
        </w:rPr>
        <w:t xml:space="preserve"> blessing </w:t>
      </w:r>
      <w:r w:rsidR="00490BFE"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only said upon fulfilling and completing a </w:t>
      </w:r>
      <w:r w:rsidR="00B75181" w:rsidRPr="00776691">
        <w:rPr>
          <w:rFonts w:ascii="Arial" w:hAnsi="Arial" w:cs="Arial"/>
          <w:i/>
          <w:iCs/>
          <w:color w:val="222222"/>
        </w:rPr>
        <w:t>mitzva</w:t>
      </w:r>
      <w:r w:rsidR="00776691">
        <w:rPr>
          <w:rFonts w:ascii="Arial" w:hAnsi="Arial" w:cs="Arial"/>
          <w:color w:val="222222"/>
        </w:rPr>
        <w:t>, and</w:t>
      </w:r>
      <w:r w:rsidR="00490BFE">
        <w:rPr>
          <w:rFonts w:ascii="Arial" w:hAnsi="Arial" w:cs="Arial"/>
          <w:color w:val="222222"/>
        </w:rPr>
        <w:t xml:space="preserve"> </w:t>
      </w:r>
      <w:r w:rsidR="00776691">
        <w:rPr>
          <w:rFonts w:ascii="Arial" w:hAnsi="Arial" w:cs="Arial"/>
          <w:i/>
          <w:iCs/>
          <w:color w:val="222222"/>
        </w:rPr>
        <w:t>k</w:t>
      </w:r>
      <w:r w:rsidR="004929BF" w:rsidRPr="00490BFE">
        <w:rPr>
          <w:rFonts w:ascii="Arial" w:hAnsi="Arial" w:cs="Arial"/>
          <w:i/>
          <w:iCs/>
          <w:color w:val="222222"/>
        </w:rPr>
        <w:t>iddushin</w:t>
      </w:r>
      <w:r w:rsidR="004929BF">
        <w:rPr>
          <w:rFonts w:ascii="Arial" w:hAnsi="Arial" w:cs="Arial"/>
          <w:color w:val="222222"/>
        </w:rPr>
        <w:t xml:space="preserve"> is only the first </w:t>
      </w:r>
      <w:r w:rsidR="00776691">
        <w:rPr>
          <w:rFonts w:ascii="Arial" w:hAnsi="Arial" w:cs="Arial"/>
          <w:color w:val="222222"/>
        </w:rPr>
        <w:t>stage</w:t>
      </w:r>
      <w:r w:rsidR="004929BF">
        <w:rPr>
          <w:rFonts w:ascii="Arial" w:hAnsi="Arial" w:cs="Arial"/>
          <w:color w:val="222222"/>
        </w:rPr>
        <w:t xml:space="preserve"> of a larger, ongoing </w:t>
      </w:r>
      <w:r w:rsidR="00B75181" w:rsidRPr="00776691">
        <w:rPr>
          <w:rFonts w:ascii="Arial" w:hAnsi="Arial" w:cs="Arial"/>
          <w:i/>
          <w:iCs/>
          <w:color w:val="222222"/>
        </w:rPr>
        <w:t>mitzva</w:t>
      </w:r>
      <w:r w:rsidR="00776691">
        <w:rPr>
          <w:rFonts w:ascii="Arial" w:hAnsi="Arial" w:cs="Arial"/>
          <w:color w:val="222222"/>
        </w:rPr>
        <w:t>, which includes</w:t>
      </w:r>
      <w:r w:rsidR="004929BF">
        <w:rPr>
          <w:rFonts w:ascii="Arial" w:hAnsi="Arial" w:cs="Arial"/>
          <w:color w:val="222222"/>
        </w:rPr>
        <w:t xml:space="preserve"> </w:t>
      </w:r>
      <w:r w:rsidR="004929BF" w:rsidRPr="00490BFE">
        <w:rPr>
          <w:rFonts w:ascii="Arial" w:hAnsi="Arial" w:cs="Arial"/>
          <w:i/>
          <w:iCs/>
          <w:color w:val="222222"/>
        </w:rPr>
        <w:t>nisu’in</w:t>
      </w:r>
      <w:r w:rsidR="004929BF">
        <w:rPr>
          <w:rFonts w:ascii="Arial" w:hAnsi="Arial" w:cs="Arial"/>
          <w:color w:val="222222"/>
        </w:rPr>
        <w:t xml:space="preserve">, </w:t>
      </w:r>
      <w:r w:rsidR="004929BF" w:rsidRPr="00490BFE">
        <w:rPr>
          <w:rFonts w:ascii="Arial" w:hAnsi="Arial" w:cs="Arial"/>
          <w:i/>
          <w:iCs/>
          <w:color w:val="222222"/>
        </w:rPr>
        <w:t>sheva berakhot</w:t>
      </w:r>
      <w:r w:rsidR="004929BF">
        <w:rPr>
          <w:rFonts w:ascii="Arial" w:hAnsi="Arial" w:cs="Arial"/>
          <w:color w:val="222222"/>
        </w:rPr>
        <w:t xml:space="preserve">, </w:t>
      </w:r>
      <w:r w:rsidR="004929BF" w:rsidRPr="00490BFE">
        <w:rPr>
          <w:rFonts w:ascii="Arial" w:hAnsi="Arial" w:cs="Arial"/>
          <w:i/>
          <w:iCs/>
          <w:color w:val="222222"/>
        </w:rPr>
        <w:t>peru u-revu</w:t>
      </w:r>
      <w:r w:rsidR="004929BF">
        <w:rPr>
          <w:rFonts w:ascii="Arial" w:hAnsi="Arial" w:cs="Arial"/>
          <w:color w:val="222222"/>
        </w:rPr>
        <w:t xml:space="preserve">, etc. </w:t>
      </w:r>
      <w:r w:rsidR="00490BFE">
        <w:rPr>
          <w:rFonts w:ascii="Arial" w:hAnsi="Arial" w:cs="Arial"/>
          <w:i/>
          <w:iCs/>
          <w:color w:val="222222"/>
        </w:rPr>
        <w:t>Shehechi</w:t>
      </w:r>
      <w:r w:rsidR="00490BFE" w:rsidRPr="00490BFE">
        <w:rPr>
          <w:rFonts w:ascii="Arial" w:hAnsi="Arial" w:cs="Arial"/>
          <w:i/>
          <w:iCs/>
          <w:color w:val="222222"/>
        </w:rPr>
        <w:t>yanu</w:t>
      </w:r>
      <w:r w:rsidR="00490BFE">
        <w:rPr>
          <w:rFonts w:ascii="Arial" w:hAnsi="Arial" w:cs="Arial"/>
          <w:color w:val="222222"/>
        </w:rPr>
        <w:t xml:space="preserve"> </w:t>
      </w:r>
      <w:r w:rsidR="004929BF">
        <w:rPr>
          <w:rFonts w:ascii="Arial" w:hAnsi="Arial" w:cs="Arial"/>
          <w:color w:val="222222"/>
        </w:rPr>
        <w:t xml:space="preserve">cannot possibly be said on the very beginning of the process. </w:t>
      </w:r>
      <w:r w:rsidR="00776691">
        <w:rPr>
          <w:rFonts w:ascii="Arial" w:hAnsi="Arial" w:cs="Arial"/>
          <w:color w:val="222222"/>
        </w:rPr>
        <w:t xml:space="preserve">(In this view, </w:t>
      </w:r>
      <w:r w:rsidR="00776691">
        <w:rPr>
          <w:rFonts w:ascii="Arial" w:hAnsi="Arial" w:cs="Arial"/>
          <w:i/>
          <w:iCs/>
          <w:color w:val="222222"/>
        </w:rPr>
        <w:t>kiddushin</w:t>
      </w:r>
      <w:r w:rsidR="00776691">
        <w:rPr>
          <w:rFonts w:ascii="Arial" w:hAnsi="Arial" w:cs="Arial"/>
          <w:color w:val="222222"/>
        </w:rPr>
        <w:t xml:space="preserve"> is not merely a </w:t>
      </w:r>
      <w:r w:rsidR="00776691">
        <w:rPr>
          <w:rFonts w:ascii="Arial" w:hAnsi="Arial" w:cs="Arial"/>
          <w:i/>
          <w:iCs/>
          <w:color w:val="222222"/>
        </w:rPr>
        <w:t>hekhsher mitzva</w:t>
      </w:r>
      <w:r w:rsidR="00776691">
        <w:rPr>
          <w:rFonts w:ascii="Arial" w:hAnsi="Arial" w:cs="Arial"/>
          <w:color w:val="222222"/>
        </w:rPr>
        <w:t xml:space="preserve">; it is the first stage in the </w:t>
      </w:r>
      <w:r w:rsidR="00776691">
        <w:rPr>
          <w:rFonts w:ascii="Arial" w:hAnsi="Arial" w:cs="Arial"/>
          <w:i/>
          <w:iCs/>
          <w:color w:val="222222"/>
        </w:rPr>
        <w:t>mitzva</w:t>
      </w:r>
      <w:r w:rsidR="00776691">
        <w:rPr>
          <w:rFonts w:ascii="Arial" w:hAnsi="Arial" w:cs="Arial"/>
          <w:color w:val="222222"/>
        </w:rPr>
        <w:t xml:space="preserve">. This view is beyond the scope of the present </w:t>
      </w:r>
      <w:r w:rsidR="00776691" w:rsidRPr="00776691">
        <w:rPr>
          <w:rFonts w:ascii="Arial" w:hAnsi="Arial" w:cs="Arial"/>
          <w:i/>
          <w:iCs/>
          <w:color w:val="222222"/>
        </w:rPr>
        <w:t>shiur</w:t>
      </w:r>
      <w:r w:rsidR="00776691">
        <w:rPr>
          <w:rFonts w:ascii="Arial" w:hAnsi="Arial" w:cs="Arial"/>
          <w:i/>
          <w:iCs/>
          <w:color w:val="222222"/>
        </w:rPr>
        <w:t>.</w:t>
      </w:r>
      <w:r w:rsidR="00776691">
        <w:rPr>
          <w:rFonts w:ascii="Arial" w:hAnsi="Arial" w:cs="Arial"/>
          <w:color w:val="222222"/>
        </w:rPr>
        <w:t>)</w:t>
      </w:r>
    </w:p>
    <w:p w:rsidR="00844830" w:rsidRPr="008D3527" w:rsidRDefault="00844830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F672B" w:rsidRPr="008D3527" w:rsidRDefault="00490BFE" w:rsidP="00E83C9E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Next week</w:t>
      </w:r>
      <w:r w:rsidR="00776691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we will discuss the reading of the </w:t>
      </w:r>
      <w:r w:rsidRPr="00490BFE">
        <w:rPr>
          <w:rFonts w:ascii="Arial" w:hAnsi="Arial" w:cs="Arial"/>
          <w:i/>
          <w:iCs/>
          <w:color w:val="222222"/>
        </w:rPr>
        <w:t>ketuba</w:t>
      </w:r>
      <w:r w:rsidR="0077669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and the </w:t>
      </w:r>
      <w:r w:rsidRPr="00490BFE">
        <w:rPr>
          <w:rFonts w:ascii="Arial" w:hAnsi="Arial" w:cs="Arial"/>
          <w:i/>
          <w:iCs/>
          <w:color w:val="222222"/>
        </w:rPr>
        <w:t>sheva berakhot</w:t>
      </w:r>
      <w:r>
        <w:rPr>
          <w:rFonts w:ascii="Arial" w:hAnsi="Arial" w:cs="Arial"/>
          <w:color w:val="222222"/>
        </w:rPr>
        <w:t xml:space="preserve">. </w:t>
      </w:r>
    </w:p>
    <w:sectPr w:rsidR="009F672B" w:rsidRPr="008D3527" w:rsidSect="009C7534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wNzWwNLA0M7EwMbZQ0lEKTi0uzszPAykwrwUA88Vh8iwAAAA="/>
  </w:docVars>
  <w:rsids>
    <w:rsidRoot w:val="00EE3C84"/>
    <w:rsid w:val="000065A6"/>
    <w:rsid w:val="00024A62"/>
    <w:rsid w:val="000318CF"/>
    <w:rsid w:val="000372B8"/>
    <w:rsid w:val="000400F4"/>
    <w:rsid w:val="00081F71"/>
    <w:rsid w:val="000820BA"/>
    <w:rsid w:val="00094BE8"/>
    <w:rsid w:val="000A6C67"/>
    <w:rsid w:val="000B6624"/>
    <w:rsid w:val="000D1011"/>
    <w:rsid w:val="000D31B5"/>
    <w:rsid w:val="000D4534"/>
    <w:rsid w:val="000D4E11"/>
    <w:rsid w:val="000D652A"/>
    <w:rsid w:val="000E2827"/>
    <w:rsid w:val="001203F8"/>
    <w:rsid w:val="0012394A"/>
    <w:rsid w:val="001319F1"/>
    <w:rsid w:val="0013570F"/>
    <w:rsid w:val="00195110"/>
    <w:rsid w:val="002005CF"/>
    <w:rsid w:val="00283B3A"/>
    <w:rsid w:val="002B6CFB"/>
    <w:rsid w:val="002C029F"/>
    <w:rsid w:val="002F34D2"/>
    <w:rsid w:val="00325FB0"/>
    <w:rsid w:val="003262B3"/>
    <w:rsid w:val="00332E8B"/>
    <w:rsid w:val="00333B66"/>
    <w:rsid w:val="00373DAA"/>
    <w:rsid w:val="003D0D3A"/>
    <w:rsid w:val="003D0E8D"/>
    <w:rsid w:val="003F3325"/>
    <w:rsid w:val="003F7846"/>
    <w:rsid w:val="00410D06"/>
    <w:rsid w:val="00417092"/>
    <w:rsid w:val="00444885"/>
    <w:rsid w:val="004603F4"/>
    <w:rsid w:val="00467AE6"/>
    <w:rsid w:val="00490BFE"/>
    <w:rsid w:val="004929BF"/>
    <w:rsid w:val="004A388B"/>
    <w:rsid w:val="004A4E6A"/>
    <w:rsid w:val="004A4FDB"/>
    <w:rsid w:val="004A6CBD"/>
    <w:rsid w:val="004B4B33"/>
    <w:rsid w:val="004D3B29"/>
    <w:rsid w:val="00516708"/>
    <w:rsid w:val="005444F2"/>
    <w:rsid w:val="005D6330"/>
    <w:rsid w:val="00614168"/>
    <w:rsid w:val="00623731"/>
    <w:rsid w:val="006240E6"/>
    <w:rsid w:val="00625B86"/>
    <w:rsid w:val="006550CA"/>
    <w:rsid w:val="00687E18"/>
    <w:rsid w:val="00691BC3"/>
    <w:rsid w:val="0069712C"/>
    <w:rsid w:val="006B3996"/>
    <w:rsid w:val="006C02CF"/>
    <w:rsid w:val="006E070F"/>
    <w:rsid w:val="006E6AD4"/>
    <w:rsid w:val="007018A8"/>
    <w:rsid w:val="00704466"/>
    <w:rsid w:val="00765441"/>
    <w:rsid w:val="00776691"/>
    <w:rsid w:val="00782DB2"/>
    <w:rsid w:val="00790770"/>
    <w:rsid w:val="007A0C64"/>
    <w:rsid w:val="007B3C0E"/>
    <w:rsid w:val="007B4539"/>
    <w:rsid w:val="007C3CD8"/>
    <w:rsid w:val="007D4A61"/>
    <w:rsid w:val="007E0E18"/>
    <w:rsid w:val="007E22F0"/>
    <w:rsid w:val="007F7CF6"/>
    <w:rsid w:val="008379FE"/>
    <w:rsid w:val="00844830"/>
    <w:rsid w:val="008903E6"/>
    <w:rsid w:val="008A3787"/>
    <w:rsid w:val="008B3A06"/>
    <w:rsid w:val="008D3527"/>
    <w:rsid w:val="008D3B48"/>
    <w:rsid w:val="008E7FBE"/>
    <w:rsid w:val="009003E5"/>
    <w:rsid w:val="009169E1"/>
    <w:rsid w:val="00952BD9"/>
    <w:rsid w:val="00992110"/>
    <w:rsid w:val="009940C5"/>
    <w:rsid w:val="009A4AC3"/>
    <w:rsid w:val="009A5558"/>
    <w:rsid w:val="009B3D44"/>
    <w:rsid w:val="009C0233"/>
    <w:rsid w:val="009C7534"/>
    <w:rsid w:val="009E58C8"/>
    <w:rsid w:val="009F3042"/>
    <w:rsid w:val="009F672B"/>
    <w:rsid w:val="00A134B8"/>
    <w:rsid w:val="00A8568E"/>
    <w:rsid w:val="00AA171D"/>
    <w:rsid w:val="00AA4F7E"/>
    <w:rsid w:val="00AC4C4D"/>
    <w:rsid w:val="00AD2C6D"/>
    <w:rsid w:val="00AF3002"/>
    <w:rsid w:val="00B2462E"/>
    <w:rsid w:val="00B43D91"/>
    <w:rsid w:val="00B443CB"/>
    <w:rsid w:val="00B467D6"/>
    <w:rsid w:val="00B57AA7"/>
    <w:rsid w:val="00B71D69"/>
    <w:rsid w:val="00B73318"/>
    <w:rsid w:val="00B75181"/>
    <w:rsid w:val="00B801EB"/>
    <w:rsid w:val="00B84360"/>
    <w:rsid w:val="00B85B69"/>
    <w:rsid w:val="00BB491F"/>
    <w:rsid w:val="00BC1916"/>
    <w:rsid w:val="00BD7F07"/>
    <w:rsid w:val="00BE02EA"/>
    <w:rsid w:val="00BF7CCA"/>
    <w:rsid w:val="00C04EA4"/>
    <w:rsid w:val="00C14699"/>
    <w:rsid w:val="00C21A1A"/>
    <w:rsid w:val="00C4144F"/>
    <w:rsid w:val="00C7509C"/>
    <w:rsid w:val="00CD1EB2"/>
    <w:rsid w:val="00CE2126"/>
    <w:rsid w:val="00D22D4A"/>
    <w:rsid w:val="00D40E65"/>
    <w:rsid w:val="00D567AC"/>
    <w:rsid w:val="00D70F2F"/>
    <w:rsid w:val="00D73064"/>
    <w:rsid w:val="00DA3994"/>
    <w:rsid w:val="00DB3D0C"/>
    <w:rsid w:val="00DC121F"/>
    <w:rsid w:val="00DE3A98"/>
    <w:rsid w:val="00E03676"/>
    <w:rsid w:val="00E63096"/>
    <w:rsid w:val="00E77795"/>
    <w:rsid w:val="00E83C9E"/>
    <w:rsid w:val="00EC52C9"/>
    <w:rsid w:val="00ED01AD"/>
    <w:rsid w:val="00ED0F61"/>
    <w:rsid w:val="00ED373B"/>
    <w:rsid w:val="00EE3C84"/>
    <w:rsid w:val="00EF2034"/>
    <w:rsid w:val="00F14104"/>
    <w:rsid w:val="00F14B30"/>
    <w:rsid w:val="00F353FC"/>
    <w:rsid w:val="00F63E56"/>
    <w:rsid w:val="00F67419"/>
    <w:rsid w:val="00F7112F"/>
    <w:rsid w:val="00F90169"/>
    <w:rsid w:val="00FB1D2E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D60B9-5E72-4469-9F1B-07C3A397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6</cp:revision>
  <dcterms:created xsi:type="dcterms:W3CDTF">2017-11-29T09:43:00Z</dcterms:created>
  <dcterms:modified xsi:type="dcterms:W3CDTF">2017-11-30T08:23:00Z</dcterms:modified>
</cp:coreProperties>
</file>