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FE68" w14:textId="5CF09381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E17392">
        <w:rPr>
          <w:rFonts w:ascii="Heebo" w:hAnsi="Heebo" w:cs="Heebo" w:hint="cs"/>
          <w:rtl/>
        </w:rPr>
        <w:t xml:space="preserve">יעקב מדן </w:t>
      </w:r>
      <w:r w:rsidR="007D61B8" w:rsidRPr="000933E7">
        <w:rPr>
          <w:rFonts w:ascii="Heebo" w:hAnsi="Heebo" w:cs="Heebo"/>
          <w:rtl/>
        </w:rPr>
        <w:t>שליט"א</w:t>
      </w:r>
    </w:p>
    <w:p w14:paraId="36B8B1BA" w14:textId="7B8DE29A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A45370" w:rsidRPr="000933E7">
        <w:rPr>
          <w:rFonts w:ascii="Heebo" w:hAnsi="Heebo" w:cs="Heebo"/>
          <w:rtl/>
        </w:rPr>
        <w:t xml:space="preserve">לפרשת </w:t>
      </w:r>
      <w:r w:rsidR="00E17392">
        <w:rPr>
          <w:rFonts w:ascii="Heebo" w:hAnsi="Heebo" w:cs="Heebo" w:hint="cs"/>
          <w:rtl/>
        </w:rPr>
        <w:t>פינחס</w:t>
      </w:r>
    </w:p>
    <w:p w14:paraId="6686ED28" w14:textId="4060826C" w:rsidR="00685E21" w:rsidRPr="000933E7" w:rsidRDefault="00E17392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קנאי בן קנאי, משיב חימה בן משיב חימה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2B5FA12C" w14:textId="77777777" w:rsidR="001F42D0" w:rsidRPr="00AB3635" w:rsidRDefault="001F42D0" w:rsidP="001F42D0">
      <w:pPr>
        <w:rPr>
          <w:rtl/>
        </w:rPr>
      </w:pPr>
    </w:p>
    <w:p w14:paraId="47D37E8E" w14:textId="35DE3619" w:rsidR="00D543E3" w:rsidRDefault="00D543E3" w:rsidP="002C335D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פתיחה</w:t>
      </w:r>
    </w:p>
    <w:p w14:paraId="28CE1FD8" w14:textId="6C2FB291" w:rsidR="000F5720" w:rsidRPr="000F5720" w:rsidRDefault="000F5720" w:rsidP="000F5720">
      <w:pPr>
        <w:rPr>
          <w:rtl/>
        </w:rPr>
      </w:pPr>
      <w:r>
        <w:rPr>
          <w:rFonts w:hint="cs"/>
          <w:rtl/>
        </w:rPr>
        <w:t xml:space="preserve">פרשת פינחס </w:t>
      </w:r>
      <w:r w:rsidR="00242B78">
        <w:rPr>
          <w:rFonts w:hint="cs"/>
          <w:rtl/>
        </w:rPr>
        <w:t xml:space="preserve">פותחת </w:t>
      </w:r>
      <w:r w:rsidR="0042480B">
        <w:rPr>
          <w:rFonts w:hint="cs"/>
          <w:rtl/>
        </w:rPr>
        <w:t xml:space="preserve">בתגובתו </w:t>
      </w:r>
      <w:r w:rsidR="00242B78">
        <w:rPr>
          <w:rFonts w:hint="cs"/>
          <w:rtl/>
        </w:rPr>
        <w:t>של הקב"ה למשה בעקבות מעשה פינחס:</w:t>
      </w:r>
    </w:p>
    <w:p w14:paraId="37A2A7A8" w14:textId="2A5F8556" w:rsidR="00C87B41" w:rsidRDefault="005D4FA2" w:rsidP="00C84BFC">
      <w:pPr>
        <w:pStyle w:val="a4"/>
        <w:rPr>
          <w:rFonts w:cstheme="minorBidi"/>
          <w:szCs w:val="22"/>
        </w:rPr>
      </w:pPr>
      <w:r>
        <w:rPr>
          <w:rFonts w:hint="cs"/>
          <w:rtl/>
        </w:rPr>
        <w:t>"</w:t>
      </w:r>
      <w:r w:rsidR="00C84BFC" w:rsidRPr="00C84BFC">
        <w:rPr>
          <w:rtl/>
        </w:rPr>
        <w:t>וַיְדַבֵּר ה' אֶל מֹשֶׁה לֵּאמֹר: פִּינְחָס בֶּן אֶלְעָזָר בֶּן אַהֲרֹן הַכֹּהֵן הֵשִׁיב אֶת חֲמָתִי מֵעַל בְּנֵי יִשְׂרָאֵל בְּקַנְאוֹ אֶת קִנְאָתִי בְּתוֹכָם וְלֹא כִלִּיתִי אֶת בְּנֵי יִשְׂרָאֵל בְּקִנְאָתִי: לָכֵן אֱמֹר הִנְנִי נֹתֵן לוֹ אֶת בְּרִיתִי שָׁלוֹם</w:t>
      </w:r>
      <w:r>
        <w:rPr>
          <w:rFonts w:hint="cs"/>
          <w:rtl/>
        </w:rPr>
        <w:t>".</w:t>
      </w:r>
      <w:r w:rsidR="00C84BFC" w:rsidRPr="00C84BFC">
        <w:rPr>
          <w:rtl/>
        </w:rPr>
        <w:t xml:space="preserve"> </w:t>
      </w:r>
      <w:r w:rsidR="00C84BFC" w:rsidRPr="00B237A8">
        <w:rPr>
          <w:sz w:val="18"/>
          <w:szCs w:val="20"/>
          <w:rtl/>
        </w:rPr>
        <w:t>(במדבר כ"ה, י-יב)</w:t>
      </w:r>
    </w:p>
    <w:p w14:paraId="5BE53B03" w14:textId="310A8B4F" w:rsidR="00C87B41" w:rsidRDefault="00DC482A" w:rsidP="00C670A4">
      <w:pPr>
        <w:rPr>
          <w:rtl/>
        </w:rPr>
      </w:pPr>
      <w:r>
        <w:rPr>
          <w:rFonts w:hint="cs"/>
          <w:rtl/>
        </w:rPr>
        <w:t>מדוע נזכר ייחוסו של פינחס בצורה כה מפורטת?</w:t>
      </w:r>
      <w:r w:rsidR="00F267E8">
        <w:rPr>
          <w:rFonts w:hint="cs"/>
          <w:rtl/>
        </w:rPr>
        <w:t xml:space="preserve"> </w:t>
      </w:r>
      <w:r w:rsidR="00C87B41">
        <w:rPr>
          <w:rtl/>
        </w:rPr>
        <w:t>רש"י על אתר</w:t>
      </w:r>
      <w:r w:rsidR="00875210">
        <w:rPr>
          <w:rFonts w:hint="cs"/>
          <w:rtl/>
        </w:rPr>
        <w:t xml:space="preserve"> </w:t>
      </w:r>
      <w:r w:rsidR="00E86E65">
        <w:rPr>
          <w:rFonts w:hint="cs"/>
          <w:rtl/>
        </w:rPr>
        <w:t>(</w:t>
      </w:r>
      <w:r w:rsidR="00E86E65">
        <w:rPr>
          <w:rFonts w:hint="cs"/>
          <w:sz w:val="18"/>
          <w:szCs w:val="20"/>
          <w:rtl/>
        </w:rPr>
        <w:t>פסוק</w:t>
      </w:r>
      <w:r w:rsidR="00E86E65" w:rsidRPr="005D4FA2">
        <w:rPr>
          <w:rFonts w:hint="cs"/>
          <w:sz w:val="18"/>
          <w:szCs w:val="20"/>
          <w:rtl/>
        </w:rPr>
        <w:t xml:space="preserve"> </w:t>
      </w:r>
      <w:r w:rsidR="00E86E65" w:rsidRPr="005D4FA2">
        <w:rPr>
          <w:sz w:val="18"/>
          <w:szCs w:val="20"/>
          <w:rtl/>
        </w:rPr>
        <w:t>י</w:t>
      </w:r>
      <w:r w:rsidR="00E86E65">
        <w:rPr>
          <w:rFonts w:hint="cs"/>
          <w:sz w:val="18"/>
          <w:szCs w:val="20"/>
          <w:rtl/>
        </w:rPr>
        <w:t>"</w:t>
      </w:r>
      <w:r w:rsidR="00E86E65" w:rsidRPr="005D4FA2">
        <w:rPr>
          <w:sz w:val="18"/>
          <w:szCs w:val="20"/>
          <w:rtl/>
        </w:rPr>
        <w:t>א ד"ה פינחס)</w:t>
      </w:r>
      <w:r w:rsidR="00E86E65">
        <w:rPr>
          <w:rFonts w:hint="cs"/>
          <w:sz w:val="18"/>
          <w:szCs w:val="20"/>
          <w:rtl/>
        </w:rPr>
        <w:t xml:space="preserve"> </w:t>
      </w:r>
      <w:r w:rsidR="00875210">
        <w:rPr>
          <w:rFonts w:hint="cs"/>
          <w:rtl/>
        </w:rPr>
        <w:t xml:space="preserve">מסביר </w:t>
      </w:r>
      <w:r w:rsidR="0064625D">
        <w:rPr>
          <w:rFonts w:hint="cs"/>
          <w:rtl/>
        </w:rPr>
        <w:t>"</w:t>
      </w:r>
      <w:r w:rsidR="00C87B41">
        <w:rPr>
          <w:rtl/>
        </w:rPr>
        <w:t>שהיו השבטים מבזים אותו הראיתם בן פוטי זה שפיטם אבי אמו עגלים לע</w:t>
      </w:r>
      <w:r w:rsidR="00D558A6">
        <w:rPr>
          <w:rFonts w:hint="cs"/>
          <w:rtl/>
        </w:rPr>
        <w:t xml:space="preserve">בודת </w:t>
      </w:r>
      <w:r w:rsidR="00C87B41">
        <w:rPr>
          <w:rtl/>
        </w:rPr>
        <w:t>א</w:t>
      </w:r>
      <w:r w:rsidR="00D558A6">
        <w:rPr>
          <w:rFonts w:hint="cs"/>
          <w:rtl/>
        </w:rPr>
        <w:t>לילים</w:t>
      </w:r>
      <w:r w:rsidR="00C87B41">
        <w:rPr>
          <w:rtl/>
        </w:rPr>
        <w:t xml:space="preserve"> והרג נשיא שבט מישראל </w:t>
      </w:r>
      <w:r w:rsidR="0064625D">
        <w:rPr>
          <w:rtl/>
        </w:rPr>
        <w:t>–</w:t>
      </w:r>
      <w:r w:rsidR="0064625D">
        <w:rPr>
          <w:rFonts w:hint="cs"/>
          <w:rtl/>
        </w:rPr>
        <w:t xml:space="preserve"> </w:t>
      </w:r>
      <w:r w:rsidR="00C87B41">
        <w:rPr>
          <w:rtl/>
        </w:rPr>
        <w:t>לפיכך בא הכתוב ויחסו אחר אהרן</w:t>
      </w:r>
      <w:r w:rsidR="005D4FA2">
        <w:rPr>
          <w:rFonts w:hint="cs"/>
          <w:rtl/>
        </w:rPr>
        <w:t>"</w:t>
      </w:r>
      <w:r w:rsidR="00C87B41">
        <w:rPr>
          <w:rtl/>
        </w:rPr>
        <w:t>.</w:t>
      </w:r>
      <w:r w:rsidR="00C670A4">
        <w:rPr>
          <w:rFonts w:hint="cs"/>
          <w:rtl/>
        </w:rPr>
        <w:t xml:space="preserve"> </w:t>
      </w:r>
      <w:r w:rsidR="00C87B41">
        <w:rPr>
          <w:rtl/>
        </w:rPr>
        <w:t xml:space="preserve">דבריו </w:t>
      </w:r>
      <w:r w:rsidR="00A36235">
        <w:rPr>
          <w:rFonts w:hint="cs"/>
          <w:rtl/>
        </w:rPr>
        <w:t xml:space="preserve">של רש"י </w:t>
      </w:r>
      <w:r w:rsidR="00C87B41">
        <w:rPr>
          <w:rtl/>
        </w:rPr>
        <w:t>מבוססים על הגמרא בסנהדרין:</w:t>
      </w:r>
    </w:p>
    <w:p w14:paraId="0415C72C" w14:textId="6594DCAB" w:rsidR="00C87B41" w:rsidRDefault="00C87B41" w:rsidP="00DB54D7">
      <w:pPr>
        <w:pStyle w:val="a4"/>
        <w:rPr>
          <w:rtl/>
        </w:rPr>
      </w:pPr>
      <w:r>
        <w:rPr>
          <w:rtl/>
        </w:rPr>
        <w:t xml:space="preserve">"ויעמד פנחס </w:t>
      </w:r>
      <w:r>
        <w:rPr>
          <w:rtl/>
        </w:rPr>
        <w:t>ויפלל</w:t>
      </w:r>
      <w:r w:rsidR="00DA4DB2">
        <w:rPr>
          <w:rFonts w:hint="cs"/>
          <w:rtl/>
        </w:rPr>
        <w:t xml:space="preserve"> </w:t>
      </w:r>
      <w:r w:rsidR="00DA4DB2">
        <w:rPr>
          <w:rtl/>
        </w:rPr>
        <w:t>–</w:t>
      </w:r>
      <w:r>
        <w:rPr>
          <w:rtl/>
        </w:rPr>
        <w:t xml:space="preserve"> א</w:t>
      </w:r>
      <w:r>
        <w:rPr>
          <w:rtl/>
        </w:rPr>
        <w:t>מר רבי אלעזר ויתפלל לא נאמר אלא ויפלל</w:t>
      </w:r>
      <w:r w:rsidR="00DA4DB2">
        <w:rPr>
          <w:rFonts w:hint="cs"/>
          <w:rtl/>
        </w:rPr>
        <w:t>,</w:t>
      </w:r>
      <w:r>
        <w:rPr>
          <w:rtl/>
        </w:rPr>
        <w:t xml:space="preserve"> מלמד כביכול שעשה פלילות עם קונו</w:t>
      </w:r>
      <w:r w:rsidR="00DA4DB2">
        <w:rPr>
          <w:rFonts w:hint="cs"/>
          <w:rtl/>
        </w:rPr>
        <w:t>.</w:t>
      </w:r>
      <w:r>
        <w:rPr>
          <w:rtl/>
        </w:rPr>
        <w:t xml:space="preserve"> בקשו מלאכי השרת לדחפו</w:t>
      </w:r>
      <w:r w:rsidR="00DA4DB2">
        <w:rPr>
          <w:rFonts w:hint="cs"/>
          <w:rtl/>
        </w:rPr>
        <w:t>.</w:t>
      </w:r>
      <w:r>
        <w:rPr>
          <w:rtl/>
        </w:rPr>
        <w:t xml:space="preserve"> אמר להן הניחו לו קנאי בן קנאי הוא משיב חימה בן משיב חימה הוא</w:t>
      </w:r>
      <w:r w:rsidR="00DA4DB2">
        <w:rPr>
          <w:rFonts w:hint="cs"/>
          <w:rtl/>
        </w:rPr>
        <w:t>.</w:t>
      </w:r>
      <w:r>
        <w:rPr>
          <w:rtl/>
        </w:rPr>
        <w:t xml:space="preserve"> התחילו שבטים מבזין אותו ראיתם בן פוטי זה שפיטם אבי אמו עגלים לעבודת כוכבים והרג נשיא שבט מישראל</w:t>
      </w:r>
      <w:r w:rsidR="00DA4DB2">
        <w:rPr>
          <w:rFonts w:hint="cs"/>
          <w:rtl/>
        </w:rPr>
        <w:t>?</w:t>
      </w:r>
      <w:r>
        <w:rPr>
          <w:rtl/>
        </w:rPr>
        <w:t xml:space="preserve"> בא הכתוב ויחסו פנחס בן אלעזר בן אהרן הכהן</w:t>
      </w:r>
      <w:r w:rsidR="000A6AE6">
        <w:rPr>
          <w:rFonts w:hint="cs"/>
          <w:rtl/>
        </w:rPr>
        <w:t>"</w:t>
      </w:r>
      <w:r>
        <w:rPr>
          <w:rtl/>
        </w:rPr>
        <w:t xml:space="preserve">. </w:t>
      </w:r>
      <w:r w:rsidRPr="00DB54D7">
        <w:rPr>
          <w:sz w:val="18"/>
          <w:szCs w:val="20"/>
          <w:rtl/>
        </w:rPr>
        <w:t>(סנהדרין פב</w:t>
      </w:r>
      <w:r w:rsidR="00E370C3">
        <w:rPr>
          <w:rFonts w:hint="cs"/>
          <w:sz w:val="18"/>
          <w:szCs w:val="20"/>
          <w:rtl/>
        </w:rPr>
        <w:t>:</w:t>
      </w:r>
      <w:r w:rsidRPr="00DB54D7">
        <w:rPr>
          <w:sz w:val="18"/>
          <w:szCs w:val="20"/>
          <w:rtl/>
        </w:rPr>
        <w:t>)</w:t>
      </w:r>
    </w:p>
    <w:p w14:paraId="486740AE" w14:textId="621495E2" w:rsidR="00EB43EB" w:rsidRDefault="007041CC" w:rsidP="00C87B41">
      <w:pPr>
        <w:rPr>
          <w:rtl/>
        </w:rPr>
      </w:pPr>
      <w:r>
        <w:rPr>
          <w:rFonts w:hint="cs"/>
          <w:rtl/>
        </w:rPr>
        <w:t>עדיין</w:t>
      </w:r>
      <w:r w:rsidR="001E274A">
        <w:rPr>
          <w:rFonts w:hint="cs"/>
          <w:rtl/>
        </w:rPr>
        <w:t>,</w:t>
      </w:r>
      <w:r>
        <w:rPr>
          <w:rFonts w:hint="cs"/>
          <w:rtl/>
        </w:rPr>
        <w:t xml:space="preserve"> לא ברור </w:t>
      </w:r>
      <w:r w:rsidR="00C87B41">
        <w:rPr>
          <w:rtl/>
        </w:rPr>
        <w:t xml:space="preserve">מדוע יש צורך בהדגשה העקבית </w:t>
      </w:r>
      <w:r>
        <w:rPr>
          <w:rFonts w:hint="cs"/>
          <w:rtl/>
        </w:rPr>
        <w:t xml:space="preserve">של ייחוסו של </w:t>
      </w:r>
      <w:r w:rsidR="00C87B41">
        <w:rPr>
          <w:rtl/>
        </w:rPr>
        <w:t xml:space="preserve">פינחס </w:t>
      </w:r>
      <w:r>
        <w:rPr>
          <w:rFonts w:hint="cs"/>
          <w:rtl/>
        </w:rPr>
        <w:t>ל</w:t>
      </w:r>
      <w:r w:rsidR="00C87B41">
        <w:rPr>
          <w:rtl/>
        </w:rPr>
        <w:t xml:space="preserve">אהרן </w:t>
      </w:r>
      <w:r>
        <w:rPr>
          <w:rFonts w:hint="cs"/>
          <w:rtl/>
        </w:rPr>
        <w:t xml:space="preserve">הכהן, כמו גם </w:t>
      </w:r>
      <w:r w:rsidR="004F4B5D">
        <w:rPr>
          <w:rFonts w:hint="cs"/>
          <w:rtl/>
        </w:rPr>
        <w:t xml:space="preserve">את </w:t>
      </w:r>
      <w:r>
        <w:rPr>
          <w:rFonts w:hint="cs"/>
          <w:rtl/>
        </w:rPr>
        <w:t>כינויו</w:t>
      </w:r>
      <w:r w:rsidR="00C87B41">
        <w:rPr>
          <w:rtl/>
        </w:rPr>
        <w:t xml:space="preserve"> "קנאי </w:t>
      </w:r>
      <w:r w:rsidR="00C87B41">
        <w:rPr>
          <w:rtl/>
        </w:rPr>
        <w:t>בן קנאי, משיב חמה בן משיב חמה"</w:t>
      </w:r>
      <w:r>
        <w:rPr>
          <w:rFonts w:hint="cs"/>
          <w:rtl/>
        </w:rPr>
        <w:t>:</w:t>
      </w:r>
      <w:r w:rsidR="00C87B41">
        <w:rPr>
          <w:rtl/>
        </w:rPr>
        <w:t xml:space="preserve"> האם לא מובן מאליו שמעשה פינחס היה נכון ו</w:t>
      </w:r>
      <w:r w:rsidR="00EB43EB">
        <w:rPr>
          <w:rFonts w:hint="cs"/>
          <w:rtl/>
        </w:rPr>
        <w:t xml:space="preserve">אף </w:t>
      </w:r>
      <w:r w:rsidR="00C87B41">
        <w:rPr>
          <w:rtl/>
        </w:rPr>
        <w:t>הכרחי?</w:t>
      </w:r>
    </w:p>
    <w:p w14:paraId="6A4CFD30" w14:textId="269A1D0A" w:rsidR="00155A36" w:rsidRDefault="00155A36" w:rsidP="00C87B41">
      <w:pPr>
        <w:rPr>
          <w:rtl/>
        </w:rPr>
      </w:pPr>
    </w:p>
    <w:p w14:paraId="0158D31E" w14:textId="2D3E0417" w:rsidR="00155A36" w:rsidRPr="00155A36" w:rsidRDefault="00AB32E2" w:rsidP="00155A36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בין ישראל לעמים</w:t>
      </w:r>
    </w:p>
    <w:p w14:paraId="528697BC" w14:textId="422A4F18" w:rsidR="00C87B41" w:rsidRDefault="00670C57" w:rsidP="00AE576B">
      <w:pPr>
        <w:rPr>
          <w:rtl/>
        </w:rPr>
      </w:pPr>
      <w:r>
        <w:rPr>
          <w:rFonts w:hint="cs"/>
          <w:rtl/>
        </w:rPr>
        <w:t xml:space="preserve">מסתבר </w:t>
      </w:r>
      <w:r w:rsidR="00C87B41">
        <w:rPr>
          <w:rtl/>
        </w:rPr>
        <w:t>שלא כ</w:t>
      </w:r>
      <w:r>
        <w:rPr>
          <w:rFonts w:hint="cs"/>
          <w:rtl/>
        </w:rPr>
        <w:t xml:space="preserve">ל </w:t>
      </w:r>
      <w:r w:rsidR="00C87B41">
        <w:rPr>
          <w:rtl/>
        </w:rPr>
        <w:t>כ</w:t>
      </w:r>
      <w:r>
        <w:rPr>
          <w:rFonts w:hint="cs"/>
          <w:rtl/>
        </w:rPr>
        <w:t>ך</w:t>
      </w:r>
      <w:r w:rsidR="00C87B41">
        <w:rPr>
          <w:rtl/>
        </w:rPr>
        <w:t xml:space="preserve">. המדיינים </w:t>
      </w:r>
      <w:r w:rsidR="004F4B5D">
        <w:rPr>
          <w:rFonts w:hint="cs"/>
          <w:rtl/>
        </w:rPr>
        <w:t xml:space="preserve">שעם בנותיהם </w:t>
      </w:r>
      <w:r w:rsidR="00A67536">
        <w:rPr>
          <w:rFonts w:hint="cs"/>
          <w:rtl/>
        </w:rPr>
        <w:t>זנה עם ישראל</w:t>
      </w:r>
      <w:r w:rsidR="00AB3635">
        <w:rPr>
          <w:rStyle w:val="aa"/>
          <w:rtl/>
        </w:rPr>
        <w:footnoteReference w:id="2"/>
      </w:r>
      <w:r w:rsidR="00C87B41">
        <w:rPr>
          <w:rtl/>
        </w:rPr>
        <w:t xml:space="preserve"> הם קרובי משפחתנו, בני אברהם וקטורה</w:t>
      </w:r>
      <w:r w:rsidR="00F557D0">
        <w:rPr>
          <w:rFonts w:hint="cs"/>
          <w:rtl/>
        </w:rPr>
        <w:t>,</w:t>
      </w:r>
      <w:r w:rsidR="00C87B41">
        <w:rPr>
          <w:rtl/>
        </w:rPr>
        <w:t xml:space="preserve"> והפני</w:t>
      </w:r>
      <w:r w:rsidR="00DC66EA">
        <w:rPr>
          <w:rFonts w:hint="cs"/>
          <w:rtl/>
        </w:rPr>
        <w:t>י</w:t>
      </w:r>
      <w:r w:rsidR="00C87B41">
        <w:rPr>
          <w:rtl/>
        </w:rPr>
        <w:t>ה של בחורי ישראל אחרי בנותיהן לא נאסרה במפורש</w:t>
      </w:r>
      <w:r w:rsidR="00AE576B">
        <w:rPr>
          <w:rFonts w:hint="cs"/>
          <w:rtl/>
        </w:rPr>
        <w:t xml:space="preserve">: </w:t>
      </w:r>
      <w:r w:rsidR="001518BE">
        <w:rPr>
          <w:rFonts w:hint="cs"/>
          <w:rtl/>
        </w:rPr>
        <w:t xml:space="preserve">הן </w:t>
      </w:r>
      <w:r w:rsidR="004F1FE4">
        <w:rPr>
          <w:rFonts w:hint="cs"/>
          <w:rtl/>
        </w:rPr>
        <w:t>משום ש</w:t>
      </w:r>
      <w:r w:rsidR="00C87B41">
        <w:rPr>
          <w:rtl/>
        </w:rPr>
        <w:t xml:space="preserve">על פי פשטי המקראות איסור נישואי תערובת הוא רק </w:t>
      </w:r>
      <w:r w:rsidR="00C70A47">
        <w:rPr>
          <w:rFonts w:hint="cs"/>
          <w:rtl/>
        </w:rPr>
        <w:t xml:space="preserve">על </w:t>
      </w:r>
      <w:r w:rsidR="00C87B41">
        <w:rPr>
          <w:rtl/>
        </w:rPr>
        <w:t>שבע</w:t>
      </w:r>
      <w:r w:rsidR="00424138">
        <w:rPr>
          <w:rFonts w:hint="cs"/>
          <w:rtl/>
        </w:rPr>
        <w:t xml:space="preserve">ת עמי </w:t>
      </w:r>
      <w:r w:rsidR="002D767A">
        <w:rPr>
          <w:rFonts w:hint="cs"/>
          <w:rtl/>
        </w:rPr>
        <w:t xml:space="preserve">ארץ </w:t>
      </w:r>
      <w:r w:rsidR="00424138">
        <w:rPr>
          <w:rFonts w:hint="cs"/>
          <w:rtl/>
        </w:rPr>
        <w:t>כנען</w:t>
      </w:r>
      <w:r w:rsidR="00410C2D">
        <w:rPr>
          <w:rFonts w:hint="cs"/>
          <w:rtl/>
        </w:rPr>
        <w:t>, הן משום ש</w:t>
      </w:r>
      <w:r w:rsidR="00F941AE">
        <w:rPr>
          <w:rFonts w:hint="cs"/>
          <w:rtl/>
        </w:rPr>
        <w:t xml:space="preserve">במקרה של בנות מדין </w:t>
      </w:r>
      <w:r w:rsidR="00C87B41">
        <w:rPr>
          <w:rtl/>
        </w:rPr>
        <w:t>מדובר בזנות חד</w:t>
      </w:r>
      <w:r w:rsidR="00F941AE">
        <w:rPr>
          <w:rFonts w:hint="cs"/>
          <w:rtl/>
        </w:rPr>
        <w:t xml:space="preserve"> </w:t>
      </w:r>
      <w:r w:rsidR="00C87B41">
        <w:rPr>
          <w:rtl/>
        </w:rPr>
        <w:t>פעמית ולא בנישואי</w:t>
      </w:r>
      <w:r w:rsidR="00F941AE">
        <w:rPr>
          <w:rFonts w:hint="cs"/>
          <w:rtl/>
        </w:rPr>
        <w:t>ן</w:t>
      </w:r>
      <w:r w:rsidR="00C87B41">
        <w:rPr>
          <w:rtl/>
        </w:rPr>
        <w:t xml:space="preserve"> של ממש</w:t>
      </w:r>
      <w:r w:rsidR="008F3902">
        <w:rPr>
          <w:rFonts w:hint="cs"/>
          <w:rtl/>
        </w:rPr>
        <w:t>,</w:t>
      </w:r>
      <w:r w:rsidR="00F941AE">
        <w:rPr>
          <w:rFonts w:hint="cs"/>
          <w:rtl/>
        </w:rPr>
        <w:t xml:space="preserve"> כך </w:t>
      </w:r>
      <w:r w:rsidR="008F3902">
        <w:rPr>
          <w:rFonts w:hint="cs"/>
          <w:rtl/>
        </w:rPr>
        <w:t>שייתכן שאין בכך איסור אף כלפי שבעת עממין</w:t>
      </w:r>
      <w:r w:rsidR="00B84076">
        <w:rPr>
          <w:rFonts w:hint="cs"/>
          <w:rtl/>
        </w:rPr>
        <w:t>.</w:t>
      </w:r>
      <w:r w:rsidR="00083597">
        <w:rPr>
          <w:rStyle w:val="aa"/>
          <w:rtl/>
        </w:rPr>
        <w:footnoteReference w:id="3"/>
      </w:r>
    </w:p>
    <w:p w14:paraId="190B9B7F" w14:textId="00C73E81" w:rsidR="00065B18" w:rsidRDefault="00C87B41" w:rsidP="00DE3D0E">
      <w:pPr>
        <w:rPr>
          <w:rtl/>
        </w:rPr>
      </w:pPr>
      <w:r>
        <w:rPr>
          <w:rtl/>
        </w:rPr>
        <w:t>בקיצור, הגבולות המפרידים בין ישראל לשאר העמים ממשפחת אברהם לא היו כ</w:t>
      </w:r>
      <w:r w:rsidR="000D2A27">
        <w:rPr>
          <w:rFonts w:hint="cs"/>
          <w:rtl/>
        </w:rPr>
        <w:t xml:space="preserve">ל </w:t>
      </w:r>
      <w:r>
        <w:rPr>
          <w:rtl/>
        </w:rPr>
        <w:t>כ</w:t>
      </w:r>
      <w:r w:rsidR="000D2A27">
        <w:rPr>
          <w:rFonts w:hint="cs"/>
          <w:rtl/>
        </w:rPr>
        <w:t>ך</w:t>
      </w:r>
      <w:r>
        <w:rPr>
          <w:rtl/>
        </w:rPr>
        <w:t xml:space="preserve"> ברורים</w:t>
      </w:r>
      <w:r w:rsidR="000D2A27">
        <w:rPr>
          <w:rFonts w:hint="cs"/>
          <w:rtl/>
        </w:rPr>
        <w:t>,</w:t>
      </w:r>
      <w:r>
        <w:rPr>
          <w:rtl/>
        </w:rPr>
        <w:t xml:space="preserve"> ו</w:t>
      </w:r>
      <w:r w:rsidR="000D2A27">
        <w:rPr>
          <w:rFonts w:hint="cs"/>
          <w:rtl/>
        </w:rPr>
        <w:t xml:space="preserve">לאור זאת </w:t>
      </w:r>
      <w:r>
        <w:rPr>
          <w:rtl/>
        </w:rPr>
        <w:t>מעשהו של פינחס היה מאוד בעייתי</w:t>
      </w:r>
      <w:r w:rsidR="00DC1FB6">
        <w:rPr>
          <w:rFonts w:hint="cs"/>
          <w:rtl/>
        </w:rPr>
        <w:t>:</w:t>
      </w:r>
      <w:r>
        <w:rPr>
          <w:rtl/>
        </w:rPr>
        <w:t xml:space="preserve"> מי שמ</w:t>
      </w:r>
      <w:r w:rsidR="00DC1FB6">
        <w:rPr>
          <w:rFonts w:hint="cs"/>
          <w:rtl/>
        </w:rPr>
        <w:t>ו</w:t>
      </w:r>
      <w:r>
        <w:rPr>
          <w:rtl/>
        </w:rPr>
        <w:t xml:space="preserve"> לקבוע האם הדבר מותר או אסור, ועוד לנקוט בפעולה כ</w:t>
      </w:r>
      <w:r w:rsidR="00DC1FB6">
        <w:rPr>
          <w:rFonts w:hint="cs"/>
          <w:rtl/>
        </w:rPr>
        <w:t xml:space="preserve">ל </w:t>
      </w:r>
      <w:r>
        <w:rPr>
          <w:rtl/>
        </w:rPr>
        <w:t>כ</w:t>
      </w:r>
      <w:r w:rsidR="00DC1FB6">
        <w:rPr>
          <w:rFonts w:hint="cs"/>
          <w:rtl/>
        </w:rPr>
        <w:t>ך</w:t>
      </w:r>
      <w:r>
        <w:rPr>
          <w:rtl/>
        </w:rPr>
        <w:t xml:space="preserve"> חריפה כדי לקבוע בכך מסמרות?</w:t>
      </w:r>
    </w:p>
    <w:p w14:paraId="1077DC58" w14:textId="00BACB08" w:rsidR="00C87B41" w:rsidRDefault="009403E1" w:rsidP="00C87B41">
      <w:pPr>
        <w:rPr>
          <w:rtl/>
        </w:rPr>
      </w:pPr>
      <w:r>
        <w:rPr>
          <w:rFonts w:hint="cs"/>
          <w:rtl/>
        </w:rPr>
        <w:t xml:space="preserve">האמוראים עמדו על קושי זה והציעו כמה תשובות לשאלה </w:t>
      </w:r>
      <w:r w:rsidR="00C87B41">
        <w:rPr>
          <w:rtl/>
        </w:rPr>
        <w:t>מה באמת הוביל את פינחס לפעולתו הנועזת:</w:t>
      </w:r>
    </w:p>
    <w:p w14:paraId="614CD5A9" w14:textId="7F186556" w:rsidR="00C87B41" w:rsidRDefault="0058027E" w:rsidP="004959CE">
      <w:pPr>
        <w:pStyle w:val="a4"/>
        <w:rPr>
          <w:rtl/>
        </w:rPr>
      </w:pPr>
      <w:r>
        <w:rPr>
          <w:rFonts w:hint="cs"/>
          <w:rtl/>
        </w:rPr>
        <w:t>"</w:t>
      </w:r>
      <w:r w:rsidR="00C87B41">
        <w:rPr>
          <w:rtl/>
        </w:rPr>
        <w:t>אמר רב ראה מעשה ונזכר הלכה... ושמואל אמר ראה ש</w:t>
      </w:r>
      <w:r w:rsidR="00BB0E74">
        <w:rPr>
          <w:rFonts w:hint="cs"/>
          <w:rtl/>
        </w:rPr>
        <w:t>'</w:t>
      </w:r>
      <w:r w:rsidR="00C87B41">
        <w:rPr>
          <w:rtl/>
        </w:rPr>
        <w:t>אין חכמה ואין תבונה ואין עצה נגד ה'</w:t>
      </w:r>
      <w:r>
        <w:rPr>
          <w:rFonts w:hint="cs"/>
          <w:rtl/>
        </w:rPr>
        <w:t xml:space="preserve"> </w:t>
      </w:r>
      <w:r w:rsidR="00C87B41">
        <w:rPr>
          <w:rtl/>
        </w:rPr>
        <w:t>– כל מקום שיש חילול השם אין חולקין כבוד לרב. ר' יצחק אמר ר"א ראה שבא מלאך והשחית בעם</w:t>
      </w:r>
      <w:r w:rsidR="00A9164C">
        <w:rPr>
          <w:rFonts w:hint="cs"/>
          <w:rtl/>
        </w:rPr>
        <w:t>"</w:t>
      </w:r>
      <w:r w:rsidR="00C87B41">
        <w:rPr>
          <w:rtl/>
        </w:rPr>
        <w:t xml:space="preserve">. </w:t>
      </w:r>
      <w:r w:rsidR="00C87B41" w:rsidRPr="00682875">
        <w:rPr>
          <w:sz w:val="18"/>
          <w:szCs w:val="20"/>
          <w:rtl/>
        </w:rPr>
        <w:t>(סנהדרין פב</w:t>
      </w:r>
      <w:r w:rsidR="00C87948">
        <w:rPr>
          <w:rFonts w:hint="cs"/>
          <w:sz w:val="18"/>
          <w:szCs w:val="20"/>
          <w:rtl/>
        </w:rPr>
        <w:t>.</w:t>
      </w:r>
      <w:r w:rsidR="00C87B41" w:rsidRPr="00682875">
        <w:rPr>
          <w:sz w:val="18"/>
          <w:szCs w:val="20"/>
          <w:rtl/>
        </w:rPr>
        <w:t>)</w:t>
      </w:r>
    </w:p>
    <w:p w14:paraId="13050AE7" w14:textId="77777777" w:rsidR="0070436C" w:rsidRDefault="0070436C" w:rsidP="00C87B41">
      <w:pPr>
        <w:rPr>
          <w:rtl/>
        </w:rPr>
      </w:pPr>
    </w:p>
    <w:p w14:paraId="6C2B0F43" w14:textId="1071410B" w:rsidR="00DD2B6B" w:rsidRDefault="00DD2B6B" w:rsidP="00DD2B6B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"קנאי בן קנאי"</w:t>
      </w:r>
    </w:p>
    <w:p w14:paraId="3F03A252" w14:textId="4FF55D31" w:rsidR="002875BD" w:rsidRDefault="00615458" w:rsidP="00C87B41">
      <w:pPr>
        <w:rPr>
          <w:rtl/>
        </w:rPr>
      </w:pPr>
      <w:r>
        <w:rPr>
          <w:rFonts w:hint="cs"/>
          <w:rtl/>
        </w:rPr>
        <w:t>בדברים הבאים נבקש ל</w:t>
      </w:r>
      <w:r w:rsidR="00C87B41">
        <w:rPr>
          <w:rtl/>
        </w:rPr>
        <w:t>עסוק בשתי הדעות האחרונות</w:t>
      </w:r>
      <w:r w:rsidR="00327742">
        <w:rPr>
          <w:rFonts w:hint="cs"/>
          <w:rtl/>
        </w:rPr>
        <w:t>,</w:t>
      </w:r>
      <w:r w:rsidR="00C87B41">
        <w:rPr>
          <w:rtl/>
        </w:rPr>
        <w:t xml:space="preserve"> ו</w:t>
      </w:r>
      <w:r w:rsidR="00327742">
        <w:rPr>
          <w:rFonts w:hint="cs"/>
          <w:rtl/>
        </w:rPr>
        <w:t xml:space="preserve">נפתח בדעת </w:t>
      </w:r>
      <w:r w:rsidR="00C87B41">
        <w:rPr>
          <w:rtl/>
        </w:rPr>
        <w:t xml:space="preserve">שמואל </w:t>
      </w:r>
      <w:r w:rsidR="002F6A41">
        <w:rPr>
          <w:rFonts w:hint="cs"/>
          <w:rtl/>
        </w:rPr>
        <w:t xml:space="preserve">לפיה טעמו של פינחס למעשהו היה מניעת </w:t>
      </w:r>
      <w:r w:rsidR="00C87B41">
        <w:rPr>
          <w:rtl/>
        </w:rPr>
        <w:t>חילול השם.</w:t>
      </w:r>
    </w:p>
    <w:p w14:paraId="6E42D3E5" w14:textId="7747075C" w:rsidR="00953527" w:rsidRDefault="0009150E" w:rsidP="00C87B41">
      <w:pPr>
        <w:rPr>
          <w:rtl/>
        </w:rPr>
      </w:pPr>
      <w:r>
        <w:rPr>
          <w:rtl/>
        </w:rPr>
        <w:t>לעיתים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C87B41">
        <w:rPr>
          <w:rtl/>
        </w:rPr>
        <w:t>הפער בין חילול השם לקידוש השם דק מאוד, ולא כ</w:t>
      </w:r>
      <w:r w:rsidR="002875BD">
        <w:rPr>
          <w:rFonts w:hint="cs"/>
          <w:rtl/>
        </w:rPr>
        <w:t xml:space="preserve">ל </w:t>
      </w:r>
      <w:r w:rsidR="00C87B41">
        <w:rPr>
          <w:rtl/>
        </w:rPr>
        <w:t>כ</w:t>
      </w:r>
      <w:r w:rsidR="002875BD">
        <w:rPr>
          <w:rFonts w:hint="cs"/>
          <w:rtl/>
        </w:rPr>
        <w:t>ך</w:t>
      </w:r>
      <w:r w:rsidR="00C87B41">
        <w:rPr>
          <w:rtl/>
        </w:rPr>
        <w:t xml:space="preserve"> פשוט לדעת איזו פעולה </w:t>
      </w:r>
      <w:r>
        <w:rPr>
          <w:rFonts w:hint="cs"/>
          <w:rtl/>
        </w:rPr>
        <w:t>תכריע לאיזה כיוון.</w:t>
      </w:r>
      <w:r w:rsidR="003A51C8">
        <w:rPr>
          <w:rFonts w:hint="cs"/>
          <w:rtl/>
        </w:rPr>
        <w:t xml:space="preserve"> עם כל זאת,</w:t>
      </w:r>
      <w:r w:rsidR="00C87B41">
        <w:rPr>
          <w:rtl/>
        </w:rPr>
        <w:t xml:space="preserve"> פינחס ראה את הסיטואציה שמולו –</w:t>
      </w:r>
      <w:r w:rsidR="003A51C8">
        <w:rPr>
          <w:rFonts w:hint="cs"/>
          <w:rtl/>
        </w:rPr>
        <w:t xml:space="preserve"> </w:t>
      </w:r>
      <w:r w:rsidR="00C87B41">
        <w:rPr>
          <w:rtl/>
        </w:rPr>
        <w:t xml:space="preserve">בחורי ישראל </w:t>
      </w:r>
      <w:r w:rsidR="003A51C8">
        <w:rPr>
          <w:rFonts w:hint="cs"/>
          <w:rtl/>
        </w:rPr>
        <w:t>נוהים אחר הזנות עם בנות מדין</w:t>
      </w:r>
      <w:r w:rsidR="00C87B41">
        <w:rPr>
          <w:rtl/>
        </w:rPr>
        <w:t xml:space="preserve">, </w:t>
      </w:r>
      <w:r w:rsidR="003A51C8">
        <w:rPr>
          <w:rFonts w:hint="cs"/>
          <w:rtl/>
        </w:rPr>
        <w:t xml:space="preserve">ותוך כדי כך אף </w:t>
      </w:r>
      <w:r w:rsidR="00C87B41">
        <w:rPr>
          <w:rtl/>
        </w:rPr>
        <w:t xml:space="preserve">נשיא שבט מטיח דברים כלפי משה </w:t>
      </w:r>
      <w:r w:rsidR="003A51C8">
        <w:rPr>
          <w:rFonts w:hint="cs"/>
          <w:rtl/>
        </w:rPr>
        <w:t xml:space="preserve">רבנו </w:t>
      </w:r>
      <w:r w:rsidR="00C87B41">
        <w:rPr>
          <w:rtl/>
        </w:rPr>
        <w:t xml:space="preserve">– </w:t>
      </w:r>
      <w:r w:rsidR="00C87B41">
        <w:rPr>
          <w:rtl/>
        </w:rPr>
        <w:lastRenderedPageBreak/>
        <w:t>ו</w:t>
      </w:r>
      <w:r w:rsidR="003A51C8">
        <w:rPr>
          <w:rFonts w:hint="cs"/>
          <w:rtl/>
        </w:rPr>
        <w:t xml:space="preserve">פינחס </w:t>
      </w:r>
      <w:r w:rsidR="00C87B41">
        <w:rPr>
          <w:rtl/>
        </w:rPr>
        <w:t xml:space="preserve">האמין שלא ייתכן שזה רצון ה', </w:t>
      </w:r>
      <w:r w:rsidR="00D04B90">
        <w:rPr>
          <w:rFonts w:hint="cs"/>
          <w:rtl/>
        </w:rPr>
        <w:t xml:space="preserve">ועל כן </w:t>
      </w:r>
      <w:r w:rsidR="00C87B41">
        <w:rPr>
          <w:rtl/>
        </w:rPr>
        <w:t>חובה לקום ולעשות מעשה.</w:t>
      </w:r>
    </w:p>
    <w:p w14:paraId="5BADAF5A" w14:textId="3BF05910" w:rsidR="00C87B41" w:rsidRDefault="00C87B41" w:rsidP="00C87B41">
      <w:pPr>
        <w:rPr>
          <w:rtl/>
        </w:rPr>
      </w:pPr>
      <w:r>
        <w:rPr>
          <w:rtl/>
        </w:rPr>
        <w:t>זו משמעות</w:t>
      </w:r>
      <w:r w:rsidR="00EE7543">
        <w:rPr>
          <w:rFonts w:hint="cs"/>
          <w:rtl/>
        </w:rPr>
        <w:t xml:space="preserve"> </w:t>
      </w:r>
      <w:r>
        <w:rPr>
          <w:rtl/>
        </w:rPr>
        <w:t>הקביעה "קנאי בן קנאי הוא"</w:t>
      </w:r>
      <w:r w:rsidR="00D64444">
        <w:rPr>
          <w:rFonts w:hint="cs"/>
          <w:rtl/>
        </w:rPr>
        <w:t>:</w:t>
      </w:r>
      <w:r>
        <w:rPr>
          <w:rtl/>
        </w:rPr>
        <w:t xml:space="preserve"> </w:t>
      </w:r>
      <w:r w:rsidR="00D64444">
        <w:rPr>
          <w:rFonts w:hint="cs"/>
          <w:rtl/>
        </w:rPr>
        <w:t>ה</w:t>
      </w:r>
      <w:r>
        <w:rPr>
          <w:rtl/>
        </w:rPr>
        <w:t xml:space="preserve">קנאות היא </w:t>
      </w:r>
      <w:r w:rsidR="00D64444">
        <w:rPr>
          <w:rFonts w:hint="cs"/>
          <w:rtl/>
        </w:rPr>
        <w:t xml:space="preserve">ההבנה </w:t>
      </w:r>
      <w:r>
        <w:rPr>
          <w:rtl/>
        </w:rPr>
        <w:t xml:space="preserve">שהמצב הנוכחי בוודאות אינו </w:t>
      </w:r>
      <w:r w:rsidR="00FB5963">
        <w:rPr>
          <w:rFonts w:hint="cs"/>
          <w:rtl/>
        </w:rPr>
        <w:t xml:space="preserve">משקף את </w:t>
      </w:r>
      <w:r>
        <w:rPr>
          <w:rtl/>
        </w:rPr>
        <w:t>רצון ה', גם אם אין סעיף הלכתי מפורש שקובע אחרת</w:t>
      </w:r>
      <w:r w:rsidR="00615D54">
        <w:rPr>
          <w:rFonts w:hint="cs"/>
          <w:rtl/>
        </w:rPr>
        <w:t xml:space="preserve">. </w:t>
      </w:r>
      <w:r>
        <w:rPr>
          <w:rtl/>
        </w:rPr>
        <w:t xml:space="preserve">הבחנה </w:t>
      </w:r>
      <w:r w:rsidR="00615D54">
        <w:rPr>
          <w:rFonts w:hint="cs"/>
          <w:rtl/>
        </w:rPr>
        <w:t xml:space="preserve">זו </w:t>
      </w:r>
      <w:r w:rsidR="00FB5963">
        <w:rPr>
          <w:rFonts w:hint="cs"/>
          <w:rtl/>
        </w:rPr>
        <w:t xml:space="preserve">אינה מספיקה </w:t>
      </w:r>
      <w:r>
        <w:rPr>
          <w:rtl/>
        </w:rPr>
        <w:t>לבדה</w:t>
      </w:r>
      <w:r w:rsidR="00095789">
        <w:rPr>
          <w:rFonts w:hint="cs"/>
          <w:rtl/>
        </w:rPr>
        <w:t xml:space="preserve"> כמובן</w:t>
      </w:r>
      <w:r>
        <w:rPr>
          <w:rtl/>
        </w:rPr>
        <w:t xml:space="preserve">, </w:t>
      </w:r>
      <w:r w:rsidR="00FB5963">
        <w:rPr>
          <w:rFonts w:hint="cs"/>
          <w:rtl/>
        </w:rPr>
        <w:t>ו</w:t>
      </w:r>
      <w:r>
        <w:rPr>
          <w:rtl/>
        </w:rPr>
        <w:t>צריך גם לקום ולעשות מעשה שיתקן את המצב.</w:t>
      </w:r>
    </w:p>
    <w:p w14:paraId="173E52BC" w14:textId="77777777" w:rsidR="002D3884" w:rsidRDefault="002D3884" w:rsidP="00C87B41">
      <w:pPr>
        <w:rPr>
          <w:rtl/>
        </w:rPr>
      </w:pPr>
    </w:p>
    <w:p w14:paraId="2AF0EBBF" w14:textId="14AAD2E2" w:rsidR="00AF7325" w:rsidRDefault="00AF7325" w:rsidP="00AF7325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"משיב חימה בן משיב חימה"</w:t>
      </w:r>
    </w:p>
    <w:p w14:paraId="312CEC4F" w14:textId="687CCFD7" w:rsidR="00C87B41" w:rsidRDefault="00946A3F" w:rsidP="00C87B41">
      <w:pPr>
        <w:rPr>
          <w:rtl/>
        </w:rPr>
      </w:pPr>
      <w:r>
        <w:rPr>
          <w:rFonts w:hint="cs"/>
          <w:rtl/>
        </w:rPr>
        <w:t xml:space="preserve">את </w:t>
      </w:r>
      <w:r w:rsidR="00C87B41">
        <w:rPr>
          <w:rtl/>
        </w:rPr>
        <w:t>הדעה השנ</w:t>
      </w:r>
      <w:r>
        <w:rPr>
          <w:rFonts w:hint="cs"/>
          <w:rtl/>
        </w:rPr>
        <w:t>י</w:t>
      </w:r>
      <w:r w:rsidR="00C87B41">
        <w:rPr>
          <w:rtl/>
        </w:rPr>
        <w:t xml:space="preserve">יה </w:t>
      </w:r>
      <w:r w:rsidR="00946D94">
        <w:rPr>
          <w:rFonts w:hint="cs"/>
          <w:rtl/>
        </w:rPr>
        <w:t xml:space="preserve">מביא </w:t>
      </w:r>
      <w:r w:rsidR="00C87B41">
        <w:rPr>
          <w:rtl/>
        </w:rPr>
        <w:t xml:space="preserve">ר' יצחק, </w:t>
      </w:r>
      <w:r w:rsidR="00946D94">
        <w:rPr>
          <w:rFonts w:hint="cs"/>
          <w:rtl/>
        </w:rPr>
        <w:t xml:space="preserve">שקושר את מעשהו של </w:t>
      </w:r>
      <w:r w:rsidR="00C87B41">
        <w:rPr>
          <w:rtl/>
        </w:rPr>
        <w:t xml:space="preserve">פינחס </w:t>
      </w:r>
      <w:r w:rsidR="00946D94">
        <w:rPr>
          <w:rFonts w:hint="cs"/>
          <w:rtl/>
        </w:rPr>
        <w:t>ל</w:t>
      </w:r>
      <w:r w:rsidR="00C87B41">
        <w:rPr>
          <w:rtl/>
        </w:rPr>
        <w:t>מגפה</w:t>
      </w:r>
      <w:r w:rsidR="00946D94">
        <w:rPr>
          <w:rFonts w:hint="cs"/>
          <w:rtl/>
        </w:rPr>
        <w:t>. לדעתו פינחס ראה את המגפה מכה בעם</w:t>
      </w:r>
      <w:r w:rsidR="00C87B41">
        <w:rPr>
          <w:rtl/>
        </w:rPr>
        <w:t xml:space="preserve"> והבין שחייבים לעשות משהו </w:t>
      </w:r>
      <w:r w:rsidR="00946D94">
        <w:rPr>
          <w:rFonts w:hint="cs"/>
          <w:rtl/>
        </w:rPr>
        <w:t xml:space="preserve">כדי לעצור אותה, </w:t>
      </w:r>
      <w:r w:rsidR="00C87B41">
        <w:rPr>
          <w:rtl/>
        </w:rPr>
        <w:t xml:space="preserve">בדיוק </w:t>
      </w:r>
      <w:r w:rsidR="00946D94">
        <w:rPr>
          <w:rFonts w:hint="cs"/>
          <w:rtl/>
        </w:rPr>
        <w:t xml:space="preserve">כפי שנהג </w:t>
      </w:r>
      <w:r w:rsidR="00C87B41">
        <w:rPr>
          <w:rtl/>
        </w:rPr>
        <w:t xml:space="preserve">סבו אהרן </w:t>
      </w:r>
      <w:r w:rsidR="00946D94">
        <w:rPr>
          <w:rFonts w:hint="cs"/>
          <w:rtl/>
        </w:rPr>
        <w:t>ב</w:t>
      </w:r>
      <w:r w:rsidR="00C87B41">
        <w:rPr>
          <w:rtl/>
        </w:rPr>
        <w:t xml:space="preserve">מגפה </w:t>
      </w:r>
      <w:r w:rsidR="001D75AB">
        <w:rPr>
          <w:rFonts w:hint="cs"/>
          <w:rtl/>
        </w:rPr>
        <w:t>ש</w:t>
      </w:r>
      <w:r w:rsidR="00C87B41">
        <w:rPr>
          <w:rtl/>
        </w:rPr>
        <w:t>אחרי חטא קורח</w:t>
      </w:r>
      <w:r w:rsidR="00965AA6">
        <w:rPr>
          <w:rFonts w:hint="cs"/>
          <w:rtl/>
        </w:rPr>
        <w:t xml:space="preserve"> ועדתו</w:t>
      </w:r>
      <w:r w:rsidR="00C87B41">
        <w:rPr>
          <w:rtl/>
        </w:rPr>
        <w:t>:</w:t>
      </w:r>
    </w:p>
    <w:p w14:paraId="237259A9" w14:textId="4D4EB02A" w:rsidR="00C87B41" w:rsidRDefault="00575F9B" w:rsidP="00575F9B">
      <w:pPr>
        <w:pStyle w:val="a4"/>
        <w:rPr>
          <w:rtl/>
        </w:rPr>
      </w:pPr>
      <w:r>
        <w:rPr>
          <w:rFonts w:hint="cs"/>
          <w:rtl/>
        </w:rPr>
        <w:t>"</w:t>
      </w:r>
      <w:r w:rsidRPr="00575F9B">
        <w:rPr>
          <w:rtl/>
        </w:rPr>
        <w:t>וַיֹּאמֶר מֹשֶׁה אֶל אַהֲרֹן קַח אֶת הַמַּחְתָּה וְתֶן עָלֶיהָ אֵשׁ מֵעַל הַמִּזְבֵּחַ וְשִׂים קְטֹרֶת וְהוֹלֵךְ מְהֵרָה אֶל הָעֵדָה וְכַפֵּר עֲלֵיהֶם כִּי יָצָא הַקֶּצֶף מִלִּפְנֵי ה' הֵחֵל הַנָּגֶף: וַיִּקַּח אַהֲרֹן כַּאֲשֶׁר דִּבֶּר מֹשֶׁה וַיָּרָץ אֶל תּוֹךְ הַקָּהָל וְהִנֵּה הֵחֵל הַנֶּגֶף בָּעָם וַיִּתֵּן אֶת הַקְּטֹרֶת וַיְכַפֵּר עַל הָעָם: וַיַּעֲמֹד בֵּין הַמֵּתִים וּבֵין הַחַיִּים וַתֵּעָצַר הַמַּגֵּפָה</w:t>
      </w:r>
      <w:r w:rsidR="00070A5D">
        <w:rPr>
          <w:rFonts w:hint="cs"/>
          <w:rtl/>
        </w:rPr>
        <w:t>".</w:t>
      </w:r>
      <w:r w:rsidRPr="00575F9B">
        <w:rPr>
          <w:rtl/>
        </w:rPr>
        <w:t xml:space="preserve"> </w:t>
      </w:r>
      <w:r w:rsidRPr="00DF7178">
        <w:rPr>
          <w:sz w:val="18"/>
          <w:szCs w:val="20"/>
          <w:rtl/>
        </w:rPr>
        <w:t>(במדבר י"ז, יא-יג)</w:t>
      </w:r>
    </w:p>
    <w:p w14:paraId="29DB9A73" w14:textId="768A95AF" w:rsidR="00900697" w:rsidRDefault="00B13C65" w:rsidP="00A54156">
      <w:pPr>
        <w:pStyle w:val="aff3"/>
        <w:rPr>
          <w:rtl/>
        </w:rPr>
      </w:pPr>
      <w:r>
        <w:rPr>
          <w:rFonts w:hint="cs"/>
          <w:rtl/>
        </w:rPr>
        <w:t xml:space="preserve">הקטרת </w:t>
      </w:r>
      <w:r w:rsidR="00C87B41">
        <w:rPr>
          <w:rtl/>
        </w:rPr>
        <w:t>קטורת בחוץ</w:t>
      </w:r>
      <w:r>
        <w:rPr>
          <w:rFonts w:hint="cs"/>
          <w:rtl/>
        </w:rPr>
        <w:t xml:space="preserve"> אסורה על פי ההלכה</w:t>
      </w:r>
      <w:r w:rsidR="00F83EEF">
        <w:rPr>
          <w:rFonts w:hint="cs"/>
          <w:rtl/>
        </w:rPr>
        <w:t>,</w:t>
      </w:r>
      <w:r w:rsidR="00C87B41">
        <w:rPr>
          <w:rtl/>
        </w:rPr>
        <w:t xml:space="preserve"> </w:t>
      </w:r>
      <w:r w:rsidR="00F83EEF">
        <w:rPr>
          <w:rFonts w:hint="cs"/>
          <w:rtl/>
        </w:rPr>
        <w:t>ו</w:t>
      </w:r>
      <w:r w:rsidR="00C87B41">
        <w:rPr>
          <w:rtl/>
        </w:rPr>
        <w:t xml:space="preserve">לעשות זאת מיד אחרי מותם של מאתיים וחמישים </w:t>
      </w:r>
      <w:r w:rsidR="00680250">
        <w:rPr>
          <w:rFonts w:hint="cs"/>
          <w:rtl/>
        </w:rPr>
        <w:t>האנשים ש</w:t>
      </w:r>
      <w:r w:rsidR="00C87B41">
        <w:rPr>
          <w:rtl/>
        </w:rPr>
        <w:t xml:space="preserve">הקטירו קטורת ונשרפו באש ה' </w:t>
      </w:r>
      <w:r w:rsidR="00932F7C">
        <w:rPr>
          <w:rFonts w:hint="cs"/>
          <w:rtl/>
        </w:rPr>
        <w:t xml:space="preserve">הופך זאת למעשה </w:t>
      </w:r>
      <w:r w:rsidR="00C87B41">
        <w:rPr>
          <w:rtl/>
        </w:rPr>
        <w:t xml:space="preserve">מסוכן </w:t>
      </w:r>
      <w:r w:rsidR="00501B4A">
        <w:rPr>
          <w:rFonts w:hint="cs"/>
          <w:rtl/>
        </w:rPr>
        <w:t xml:space="preserve">עוד </w:t>
      </w:r>
      <w:r w:rsidR="00C87B41">
        <w:rPr>
          <w:rtl/>
        </w:rPr>
        <w:t xml:space="preserve">יותר. </w:t>
      </w:r>
      <w:r w:rsidR="003F6ED3">
        <w:rPr>
          <w:rFonts w:hint="cs"/>
          <w:rtl/>
        </w:rPr>
        <w:t>למרות זאת</w:t>
      </w:r>
      <w:r w:rsidR="00C87B41">
        <w:rPr>
          <w:rtl/>
        </w:rPr>
        <w:t xml:space="preserve">, אהרן </w:t>
      </w:r>
      <w:r w:rsidR="003F6ED3">
        <w:rPr>
          <w:rFonts w:hint="cs"/>
          <w:rtl/>
        </w:rPr>
        <w:t xml:space="preserve">אינו </w:t>
      </w:r>
      <w:r w:rsidR="00C87B41">
        <w:rPr>
          <w:rtl/>
        </w:rPr>
        <w:t>נרתע מלצאת אל מחוץ לאוהל, לעמוד בין המתים לחיים ולנסות לכפר על עמו.</w:t>
      </w:r>
    </w:p>
    <w:p w14:paraId="6CB2D481" w14:textId="5083A66F" w:rsidR="00D01C7B" w:rsidRDefault="00C87B41" w:rsidP="00A54156">
      <w:pPr>
        <w:pStyle w:val="aff3"/>
        <w:rPr>
          <w:rtl/>
        </w:rPr>
      </w:pPr>
      <w:r>
        <w:rPr>
          <w:rtl/>
        </w:rPr>
        <w:t xml:space="preserve">גם פינחס סיכן את חייו </w:t>
      </w:r>
      <w:r w:rsidR="00074D82">
        <w:rPr>
          <w:rFonts w:hint="cs"/>
          <w:rtl/>
        </w:rPr>
        <w:t xml:space="preserve">במעשהו הנועז </w:t>
      </w:r>
      <w:r>
        <w:rPr>
          <w:rtl/>
        </w:rPr>
        <w:t>ו</w:t>
      </w:r>
      <w:r w:rsidR="00074D82">
        <w:rPr>
          <w:rFonts w:hint="cs"/>
          <w:rtl/>
        </w:rPr>
        <w:t xml:space="preserve">אף </w:t>
      </w:r>
      <w:r>
        <w:rPr>
          <w:rtl/>
        </w:rPr>
        <w:t xml:space="preserve">פעל באופן בעייתי </w:t>
      </w:r>
      <w:r w:rsidR="003E4EB0">
        <w:rPr>
          <w:rFonts w:hint="cs"/>
          <w:rtl/>
        </w:rPr>
        <w:t xml:space="preserve">מבחינה </w:t>
      </w:r>
      <w:r>
        <w:rPr>
          <w:rtl/>
        </w:rPr>
        <w:t>הלכתית</w:t>
      </w:r>
      <w:r w:rsidR="00074D82">
        <w:rPr>
          <w:rFonts w:hint="cs"/>
          <w:rtl/>
        </w:rPr>
        <w:t>, עד כדי כך ש</w:t>
      </w:r>
      <w:r>
        <w:rPr>
          <w:rtl/>
        </w:rPr>
        <w:t>הגמרא</w:t>
      </w:r>
      <w:r w:rsidR="00542E30">
        <w:rPr>
          <w:rFonts w:hint="cs"/>
          <w:rtl/>
        </w:rPr>
        <w:t xml:space="preserve"> שם</w:t>
      </w:r>
      <w:r>
        <w:rPr>
          <w:rtl/>
        </w:rPr>
        <w:t xml:space="preserve"> </w:t>
      </w:r>
      <w:r w:rsidRPr="00542E30">
        <w:rPr>
          <w:sz w:val="16"/>
          <w:szCs w:val="20"/>
          <w:rtl/>
        </w:rPr>
        <w:t>(</w:t>
      </w:r>
      <w:r w:rsidR="00AC0614" w:rsidRPr="00542E30">
        <w:rPr>
          <w:rFonts w:hint="cs"/>
          <w:sz w:val="16"/>
          <w:szCs w:val="20"/>
          <w:rtl/>
        </w:rPr>
        <w:t>סנהדרין פב.</w:t>
      </w:r>
      <w:r w:rsidRPr="00542E30">
        <w:rPr>
          <w:sz w:val="16"/>
          <w:szCs w:val="20"/>
          <w:rtl/>
        </w:rPr>
        <w:t>)</w:t>
      </w:r>
      <w:r>
        <w:rPr>
          <w:rtl/>
        </w:rPr>
        <w:t xml:space="preserve"> כותבת שהיה לו </w:t>
      </w:r>
      <w:r w:rsidR="00453C5A">
        <w:rPr>
          <w:rFonts w:hint="cs"/>
          <w:rtl/>
        </w:rPr>
        <w:t>'</w:t>
      </w:r>
      <w:r>
        <w:rPr>
          <w:rtl/>
        </w:rPr>
        <w:t>דין רודף</w:t>
      </w:r>
      <w:r w:rsidR="00453C5A">
        <w:rPr>
          <w:rFonts w:hint="cs"/>
          <w:rtl/>
        </w:rPr>
        <w:t>'</w:t>
      </w:r>
      <w:r>
        <w:rPr>
          <w:rtl/>
        </w:rPr>
        <w:t>, כך שלזמרי או לכל אדם אחר הייתה רשות להורגו</w:t>
      </w:r>
      <w:r w:rsidR="00453C5A">
        <w:rPr>
          <w:rFonts w:hint="cs"/>
          <w:rtl/>
        </w:rPr>
        <w:t>,</w:t>
      </w:r>
      <w:r>
        <w:rPr>
          <w:rtl/>
        </w:rPr>
        <w:t xml:space="preserve"> </w:t>
      </w:r>
      <w:r w:rsidR="00453C5A">
        <w:rPr>
          <w:rFonts w:hint="cs"/>
          <w:rtl/>
        </w:rPr>
        <w:t>בנוסף</w:t>
      </w:r>
      <w:r w:rsidR="00FB5643">
        <w:rPr>
          <w:rFonts w:hint="cs"/>
          <w:rtl/>
        </w:rPr>
        <w:t>, בגמרא</w:t>
      </w:r>
      <w:r w:rsidR="00453C5A">
        <w:rPr>
          <w:rFonts w:hint="cs"/>
          <w:rtl/>
        </w:rPr>
        <w:t xml:space="preserve"> </w:t>
      </w:r>
      <w:r w:rsidR="00FB5643">
        <w:rPr>
          <w:rFonts w:hint="cs"/>
          <w:rtl/>
        </w:rPr>
        <w:t xml:space="preserve">מבואר </w:t>
      </w:r>
      <w:r w:rsidR="00236596">
        <w:rPr>
          <w:rFonts w:hint="cs"/>
          <w:rtl/>
        </w:rPr>
        <w:t>ש</w:t>
      </w:r>
      <w:r w:rsidR="00453C5A">
        <w:rPr>
          <w:rFonts w:hint="cs"/>
          <w:rtl/>
        </w:rPr>
        <w:t xml:space="preserve">אילו הוא </w:t>
      </w:r>
      <w:r>
        <w:rPr>
          <w:rtl/>
        </w:rPr>
        <w:t xml:space="preserve">היה שואל לפני מעשה היו מורים </w:t>
      </w:r>
      <w:r w:rsidR="00824C8E">
        <w:rPr>
          <w:rFonts w:hint="cs"/>
          <w:rtl/>
        </w:rPr>
        <w:t>לו ש</w:t>
      </w:r>
      <w:r>
        <w:rPr>
          <w:rtl/>
        </w:rPr>
        <w:t xml:space="preserve">לא </w:t>
      </w:r>
      <w:r w:rsidR="00824C8E">
        <w:rPr>
          <w:rFonts w:hint="cs"/>
          <w:rtl/>
        </w:rPr>
        <w:t>להרוג את זמרי</w:t>
      </w:r>
      <w:r>
        <w:rPr>
          <w:rtl/>
        </w:rPr>
        <w:t xml:space="preserve">. </w:t>
      </w:r>
      <w:r w:rsidR="00160EB6">
        <w:rPr>
          <w:rFonts w:hint="cs"/>
          <w:rtl/>
        </w:rPr>
        <w:t>עם כל זאת</w:t>
      </w:r>
      <w:r>
        <w:rPr>
          <w:rtl/>
        </w:rPr>
        <w:t xml:space="preserve">, כסבו לפניו הוא ראה </w:t>
      </w:r>
      <w:r w:rsidR="00C62819">
        <w:rPr>
          <w:rFonts w:hint="cs"/>
          <w:rtl/>
        </w:rPr>
        <w:t>את ה</w:t>
      </w:r>
      <w:r>
        <w:rPr>
          <w:rtl/>
        </w:rPr>
        <w:t xml:space="preserve">מגפה </w:t>
      </w:r>
      <w:r w:rsidR="00C62819">
        <w:rPr>
          <w:rFonts w:hint="cs"/>
          <w:rtl/>
        </w:rPr>
        <w:t>ה</w:t>
      </w:r>
      <w:r>
        <w:rPr>
          <w:rtl/>
        </w:rPr>
        <w:t xml:space="preserve">נוראה </w:t>
      </w:r>
      <w:r w:rsidR="00C62819">
        <w:rPr>
          <w:rFonts w:hint="cs"/>
          <w:rtl/>
        </w:rPr>
        <w:t xml:space="preserve">שמכה </w:t>
      </w:r>
      <w:r>
        <w:rPr>
          <w:rtl/>
        </w:rPr>
        <w:t xml:space="preserve">בעם והבין שחייבים לעשות מעשה </w:t>
      </w:r>
      <w:r w:rsidR="00DF2133">
        <w:rPr>
          <w:rFonts w:hint="cs"/>
          <w:rtl/>
        </w:rPr>
        <w:t xml:space="preserve">כדי </w:t>
      </w:r>
      <w:r>
        <w:rPr>
          <w:rtl/>
        </w:rPr>
        <w:t xml:space="preserve">לעצור אותה, גם אם </w:t>
      </w:r>
      <w:r w:rsidR="00D01C7B">
        <w:rPr>
          <w:rFonts w:hint="cs"/>
          <w:rtl/>
        </w:rPr>
        <w:t xml:space="preserve">צריך להיכנס לסכנת </w:t>
      </w:r>
      <w:r>
        <w:rPr>
          <w:rtl/>
        </w:rPr>
        <w:t>חיים</w:t>
      </w:r>
      <w:r w:rsidR="00D01C7B">
        <w:rPr>
          <w:rFonts w:hint="cs"/>
          <w:rtl/>
        </w:rPr>
        <w:t xml:space="preserve"> לשם כך</w:t>
      </w:r>
      <w:r w:rsidR="00AC6B39">
        <w:rPr>
          <w:rFonts w:hint="cs"/>
          <w:rtl/>
        </w:rPr>
        <w:t>, וגם אם לא ברור עד כמה המעשה תקין</w:t>
      </w:r>
      <w:r>
        <w:rPr>
          <w:rtl/>
        </w:rPr>
        <w:t>.</w:t>
      </w:r>
    </w:p>
    <w:p w14:paraId="74E65C64" w14:textId="72C7E1AE" w:rsidR="00C87B41" w:rsidRDefault="00C87B41" w:rsidP="00A54156">
      <w:pPr>
        <w:pStyle w:val="aff3"/>
        <w:rPr>
          <w:rtl/>
        </w:rPr>
      </w:pPr>
      <w:r>
        <w:rPr>
          <w:rtl/>
        </w:rPr>
        <w:t>זהו עניין הקביעה השנ</w:t>
      </w:r>
      <w:r w:rsidR="006128B2">
        <w:rPr>
          <w:rFonts w:hint="cs"/>
          <w:rtl/>
        </w:rPr>
        <w:t>י</w:t>
      </w:r>
      <w:r>
        <w:rPr>
          <w:rtl/>
        </w:rPr>
        <w:t>יה לגבי פינחס, "משיב חמה בן משיב חמה הוא"</w:t>
      </w:r>
      <w:r w:rsidR="000F0FE1">
        <w:rPr>
          <w:rFonts w:hint="cs"/>
          <w:rtl/>
        </w:rPr>
        <w:t>:</w:t>
      </w:r>
      <w:r>
        <w:rPr>
          <w:rtl/>
        </w:rPr>
        <w:t xml:space="preserve"> לפעמים הדרך להשיב את חמתו של הקב"ה מעלינו א</w:t>
      </w:r>
      <w:r w:rsidR="000F0FE1">
        <w:rPr>
          <w:rFonts w:hint="cs"/>
          <w:rtl/>
        </w:rPr>
        <w:t>יננה</w:t>
      </w:r>
      <w:r>
        <w:rPr>
          <w:rtl/>
        </w:rPr>
        <w:t xml:space="preserve"> </w:t>
      </w:r>
      <w:r w:rsidR="00E1321B">
        <w:rPr>
          <w:rFonts w:hint="cs"/>
          <w:rtl/>
        </w:rPr>
        <w:t xml:space="preserve">מובנת </w:t>
      </w:r>
      <w:r>
        <w:rPr>
          <w:rtl/>
        </w:rPr>
        <w:t>מאליה, ולא כולם מסוגלים להבין שבמצב נורא שכזה חייבים לקום ולפעול כדי לכפר על העם.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4C985533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0F836F" w14:textId="7979F667" w:rsidR="00685E21" w:rsidRDefault="00685E21" w:rsidP="00BA715E">
            <w:pPr>
              <w:pStyle w:val="ae"/>
              <w:jc w:val="both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431E037" w14:textId="56EEBB30" w:rsidR="00685E21" w:rsidRDefault="00685E21" w:rsidP="002D7346">
            <w:pPr>
              <w:pStyle w:val="ae"/>
              <w:ind w:left="-170" w:right="-170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735BE0" w14:textId="1F8FFE53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685E21" w14:paraId="400B1F28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09618B" w14:textId="721C807A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84AD4CD" w14:textId="6E1AAD96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29E2F" w14:textId="108246CF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18054E3F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B71036" w14:textId="70E33BA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F59074" w14:textId="5874684F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B38BC2" w14:textId="04D2753F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8C074A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241A9A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1D628F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5ACEE8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699C8955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7BA07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B88172" w14:textId="007F4A23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FA565C">
              <w:rPr>
                <w:rFonts w:hint="cs"/>
                <w:noProof w:val="0"/>
                <w:rtl/>
              </w:rPr>
              <w:t>יעקב מדן</w:t>
            </w:r>
          </w:p>
          <w:p w14:paraId="7D4AE99F" w14:textId="6DEBB443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תשפ"א</w:t>
            </w:r>
          </w:p>
          <w:p w14:paraId="3DF178A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73AEEDF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18ED1A1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5B0FB9A7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055223D2" w14:textId="782D752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3B34F53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>
                <w:rPr>
                  <w:rStyle w:val="Hyperlink"/>
                </w:rPr>
                <w:t>http://www.vbm-torah.org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79AF6B0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59AB0DDE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123FDB63" w14:textId="0301BF14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D16741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215C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634CABA2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4D6396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4F245EF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1D6D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46C420B5" w14:textId="77777777" w:rsidR="00436188" w:rsidRPr="00685E21" w:rsidRDefault="00436188" w:rsidP="00A45EEA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6BB6" w14:textId="77777777" w:rsidR="00CB2ABA" w:rsidRDefault="00CB2ABA" w:rsidP="005F7985">
      <w:pPr>
        <w:spacing w:after="0" w:line="240" w:lineRule="auto"/>
      </w:pPr>
      <w:r>
        <w:separator/>
      </w:r>
    </w:p>
  </w:endnote>
  <w:endnote w:type="continuationSeparator" w:id="0">
    <w:p w14:paraId="7DB4690E" w14:textId="77777777" w:rsidR="00CB2ABA" w:rsidRDefault="00CB2ABA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9EBA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B7D2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E154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E10F" w14:textId="77777777" w:rsidR="00CB2ABA" w:rsidRDefault="00CB2ABA" w:rsidP="005F7985">
      <w:pPr>
        <w:spacing w:after="0" w:line="240" w:lineRule="auto"/>
      </w:pPr>
      <w:r>
        <w:separator/>
      </w:r>
    </w:p>
  </w:footnote>
  <w:footnote w:type="continuationSeparator" w:id="0">
    <w:p w14:paraId="2A948785" w14:textId="77777777" w:rsidR="00CB2ABA" w:rsidRDefault="00CB2ABA" w:rsidP="005F7985">
      <w:pPr>
        <w:spacing w:after="0" w:line="240" w:lineRule="auto"/>
      </w:pPr>
      <w:r>
        <w:continuationSeparator/>
      </w:r>
    </w:p>
  </w:footnote>
  <w:footnote w:id="1">
    <w:p w14:paraId="147862B6" w14:textId="57DEC686" w:rsidR="000754EF" w:rsidRDefault="000754EF" w:rsidP="0096425A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Pr="00626164">
        <w:rPr>
          <w:rtl/>
        </w:rPr>
        <w:t xml:space="preserve">השיחה </w:t>
      </w:r>
      <w:r>
        <w:rPr>
          <w:rFonts w:hint="cs"/>
          <w:rtl/>
        </w:rPr>
        <w:t>נ</w:t>
      </w:r>
      <w:r w:rsidR="00DB628E">
        <w:rPr>
          <w:rFonts w:hint="cs"/>
          <w:rtl/>
        </w:rPr>
        <w:t>י</w:t>
      </w:r>
      <w:r>
        <w:rPr>
          <w:rFonts w:hint="cs"/>
          <w:rtl/>
        </w:rPr>
        <w:t>תנה ב</w:t>
      </w:r>
      <w:r w:rsidR="00CA2B74">
        <w:rPr>
          <w:rFonts w:hint="cs"/>
          <w:rtl/>
        </w:rPr>
        <w:t xml:space="preserve">ליל </w:t>
      </w:r>
      <w:r>
        <w:rPr>
          <w:rFonts w:hint="cs"/>
          <w:rtl/>
        </w:rPr>
        <w:t>שבת ק</w:t>
      </w:r>
      <w:r w:rsidR="00DB628E">
        <w:rPr>
          <w:rFonts w:hint="cs"/>
          <w:rtl/>
        </w:rPr>
        <w:t>ו</w:t>
      </w:r>
      <w:r>
        <w:rPr>
          <w:rFonts w:hint="cs"/>
          <w:rtl/>
        </w:rPr>
        <w:t xml:space="preserve">דש </w:t>
      </w:r>
      <w:r w:rsidR="00CA2B74">
        <w:rPr>
          <w:rFonts w:hint="cs"/>
          <w:rtl/>
        </w:rPr>
        <w:t xml:space="preserve">פינחס </w:t>
      </w:r>
      <w:r>
        <w:rPr>
          <w:rFonts w:hint="cs"/>
          <w:rtl/>
        </w:rPr>
        <w:t>ה'</w:t>
      </w:r>
      <w:r w:rsidRPr="00A45370">
        <w:rPr>
          <w:rtl/>
        </w:rPr>
        <w:t>ת</w:t>
      </w:r>
      <w:r>
        <w:rPr>
          <w:rFonts w:hint="cs"/>
          <w:rtl/>
        </w:rPr>
        <w:t>ש"פ</w:t>
      </w:r>
      <w:r w:rsidR="00CA2B74">
        <w:rPr>
          <w:rFonts w:hint="cs"/>
          <w:rtl/>
        </w:rPr>
        <w:t>,</w:t>
      </w:r>
      <w:r w:rsidRPr="00626164">
        <w:rPr>
          <w:rtl/>
        </w:rPr>
        <w:t xml:space="preserve"> סוכמה ע</w:t>
      </w:r>
      <w:r>
        <w:rPr>
          <w:rFonts w:hint="cs"/>
          <w:rtl/>
        </w:rPr>
        <w:t>ל יד</w:t>
      </w:r>
      <w:r w:rsidRPr="00626164">
        <w:rPr>
          <w:rtl/>
        </w:rPr>
        <w:t xml:space="preserve">י </w:t>
      </w:r>
      <w:r w:rsidR="00CA2B74">
        <w:rPr>
          <w:rFonts w:hint="cs"/>
          <w:rtl/>
        </w:rPr>
        <w:t xml:space="preserve">שמואל פוקס </w:t>
      </w:r>
      <w:r>
        <w:rPr>
          <w:rFonts w:hint="cs"/>
          <w:rtl/>
        </w:rPr>
        <w:t>ונערכה על ידי אביעד ברסטל.</w:t>
      </w:r>
      <w:r w:rsidRPr="00626164">
        <w:rPr>
          <w:rtl/>
        </w:rPr>
        <w:t xml:space="preserve"> סיכום השיחה לא עבר את ביקורת הרב.</w:t>
      </w:r>
    </w:p>
  </w:footnote>
  <w:footnote w:id="2">
    <w:p w14:paraId="6C29149F" w14:textId="5D3191E2" w:rsidR="00AB3635" w:rsidRDefault="00AB3635">
      <w:pPr>
        <w:pStyle w:val="a8"/>
        <w:rPr>
          <w:rFonts w:hint="cs"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tl/>
        </w:rPr>
        <w:t>ברור שע</w:t>
      </w:r>
      <w:r>
        <w:rPr>
          <w:rFonts w:hint="cs"/>
          <w:rtl/>
        </w:rPr>
        <w:t xml:space="preserve">ם </w:t>
      </w:r>
      <w:r>
        <w:rPr>
          <w:rtl/>
        </w:rPr>
        <w:t>י</w:t>
      </w:r>
      <w:r>
        <w:rPr>
          <w:rFonts w:hint="cs"/>
          <w:rtl/>
        </w:rPr>
        <w:t>שראל</w:t>
      </w:r>
      <w:r>
        <w:rPr>
          <w:rtl/>
        </w:rPr>
        <w:t xml:space="preserve"> זנה עם בנות</w:t>
      </w:r>
      <w:r>
        <w:rPr>
          <w:rFonts w:hint="cs"/>
          <w:rtl/>
        </w:rPr>
        <w:t xml:space="preserve"> מדין</w:t>
      </w:r>
      <w:r>
        <w:rPr>
          <w:rtl/>
        </w:rPr>
        <w:t xml:space="preserve"> ולא עם בנות מואב</w:t>
      </w:r>
      <w:r>
        <w:rPr>
          <w:rFonts w:hint="cs"/>
          <w:rtl/>
        </w:rPr>
        <w:t>, ואכמ"ל.</w:t>
      </w:r>
      <w:r>
        <w:rPr>
          <w:rtl/>
        </w:rPr>
        <w:t xml:space="preserve"> </w:t>
      </w:r>
      <w:r>
        <w:rPr>
          <w:rFonts w:hint="cs"/>
          <w:rtl/>
        </w:rPr>
        <w:t xml:space="preserve">בהקשר זה יצויין רק שבמילים </w:t>
      </w:r>
      <w:r>
        <w:rPr>
          <w:rtl/>
        </w:rPr>
        <w:t>"</w:t>
      </w:r>
      <w:r w:rsidRPr="00513061">
        <w:rPr>
          <w:rtl/>
        </w:rPr>
        <w:t>וַיָּחֶל הָעָם לִזְנוֹת אֶל בְּנוֹת מוֹאָב</w:t>
      </w:r>
      <w:r>
        <w:rPr>
          <w:rFonts w:hint="cs"/>
          <w:rtl/>
        </w:rPr>
        <w:t>"</w:t>
      </w:r>
      <w:r w:rsidRPr="00513061">
        <w:rPr>
          <w:rtl/>
        </w:rPr>
        <w:t xml:space="preserve"> (במדבר כ"ה, א)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>כ</w:t>
      </w:r>
      <w:r>
        <w:rPr>
          <w:rFonts w:hint="cs"/>
          <w:rtl/>
        </w:rPr>
        <w:t>וונה '</w:t>
      </w:r>
      <w:r>
        <w:rPr>
          <w:rtl/>
        </w:rPr>
        <w:t xml:space="preserve">לזנות עם הבנות </w:t>
      </w:r>
      <w:r>
        <w:rPr>
          <w:i/>
          <w:iCs/>
          <w:rtl/>
        </w:rPr>
        <w:t>ש</w:t>
      </w:r>
      <w:r>
        <w:rPr>
          <w:rFonts w:hint="cs"/>
          <w:i/>
          <w:iCs/>
          <w:rtl/>
        </w:rPr>
        <w:t>מת</w:t>
      </w:r>
      <w:r>
        <w:rPr>
          <w:i/>
          <w:iCs/>
          <w:rtl/>
        </w:rPr>
        <w:t>ג</w:t>
      </w:r>
      <w:r>
        <w:rPr>
          <w:rFonts w:hint="cs"/>
          <w:i/>
          <w:iCs/>
          <w:rtl/>
        </w:rPr>
        <w:t>ור</w:t>
      </w:r>
      <w:r>
        <w:rPr>
          <w:i/>
          <w:iCs/>
          <w:rtl/>
        </w:rPr>
        <w:t>רות</w:t>
      </w:r>
      <w:r>
        <w:rPr>
          <w:rtl/>
        </w:rPr>
        <w:t xml:space="preserve"> במואב</w:t>
      </w:r>
      <w:r>
        <w:rPr>
          <w:rFonts w:hint="cs"/>
          <w:rtl/>
        </w:rPr>
        <w:t>'.</w:t>
      </w:r>
    </w:p>
  </w:footnote>
  <w:footnote w:id="3">
    <w:p w14:paraId="11DEFD69" w14:textId="3E32402F" w:rsidR="00083597" w:rsidRDefault="00083597">
      <w:pPr>
        <w:pStyle w:val="a8"/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חשוב להדגיש שגם </w:t>
      </w:r>
      <w:r>
        <w:rPr>
          <w:rtl/>
        </w:rPr>
        <w:t xml:space="preserve">ההסתייגות של בני יעקב </w:t>
      </w:r>
      <w:r>
        <w:rPr>
          <w:rFonts w:hint="cs"/>
          <w:rtl/>
        </w:rPr>
        <w:t>מהתערבות ב</w:t>
      </w:r>
      <w:r>
        <w:rPr>
          <w:rtl/>
        </w:rPr>
        <w:t xml:space="preserve">ערלים </w:t>
      </w:r>
      <w:r>
        <w:rPr>
          <w:rFonts w:hint="cs"/>
          <w:rtl/>
        </w:rPr>
        <w:t xml:space="preserve">שעולה במעשה דינה </w:t>
      </w:r>
      <w:r w:rsidRPr="00C97737">
        <w:rPr>
          <w:sz w:val="16"/>
          <w:rtl/>
        </w:rPr>
        <w:t>(בראשית ל</w:t>
      </w:r>
      <w:r w:rsidRPr="00C97737">
        <w:rPr>
          <w:rFonts w:hint="cs"/>
          <w:sz w:val="16"/>
          <w:rtl/>
        </w:rPr>
        <w:t>"</w:t>
      </w:r>
      <w:r w:rsidRPr="00C97737">
        <w:rPr>
          <w:sz w:val="16"/>
          <w:rtl/>
        </w:rPr>
        <w:t>ד</w:t>
      </w:r>
      <w:r w:rsidRPr="00C97737">
        <w:rPr>
          <w:rFonts w:hint="cs"/>
          <w:sz w:val="16"/>
          <w:rtl/>
        </w:rPr>
        <w:t>,</w:t>
      </w:r>
      <w:r w:rsidRPr="00C97737">
        <w:rPr>
          <w:sz w:val="16"/>
          <w:rtl/>
        </w:rPr>
        <w:t xml:space="preserve"> יד-טו)</w:t>
      </w:r>
      <w:r>
        <w:rPr>
          <w:rtl/>
        </w:rPr>
        <w:t xml:space="preserve"> </w:t>
      </w:r>
      <w:r>
        <w:rPr>
          <w:rFonts w:hint="cs"/>
          <w:rtl/>
        </w:rPr>
        <w:t xml:space="preserve">אינה </w:t>
      </w:r>
      <w:r>
        <w:rPr>
          <w:rtl/>
        </w:rPr>
        <w:t xml:space="preserve">שייכת </w:t>
      </w:r>
      <w:r>
        <w:rPr>
          <w:rFonts w:hint="cs"/>
          <w:rtl/>
        </w:rPr>
        <w:t xml:space="preserve">למקרה זה, משום שגם </w:t>
      </w:r>
      <w:r>
        <w:rPr>
          <w:rtl/>
        </w:rPr>
        <w:t>המדיינים נימולים –</w:t>
      </w:r>
      <w:r>
        <w:rPr>
          <w:rFonts w:hint="cs"/>
          <w:rtl/>
        </w:rPr>
        <w:t xml:space="preserve"> </w:t>
      </w:r>
      <w:r>
        <w:rPr>
          <w:rtl/>
        </w:rPr>
        <w:t xml:space="preserve">כפי </w:t>
      </w:r>
      <w:r>
        <w:rPr>
          <w:rFonts w:hint="cs"/>
          <w:rtl/>
        </w:rPr>
        <w:t>שמוכח מ</w:t>
      </w:r>
      <w:r>
        <w:rPr>
          <w:rtl/>
        </w:rPr>
        <w:t xml:space="preserve">ציפורה </w:t>
      </w:r>
      <w:r>
        <w:rPr>
          <w:rFonts w:hint="cs"/>
          <w:rtl/>
        </w:rPr>
        <w:t xml:space="preserve">שמלה </w:t>
      </w:r>
      <w:r>
        <w:rPr>
          <w:rtl/>
        </w:rPr>
        <w:t>את בנה במלון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E32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BC4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9122D54" w14:textId="77777777" w:rsidR="0044034A" w:rsidRDefault="0044034A"/>
  <w:p w14:paraId="2961C22A" w14:textId="77777777" w:rsidR="0044034A" w:rsidRDefault="0044034A"/>
  <w:p w14:paraId="26628626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06B7EE42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7C82EE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25BC8B92" w14:textId="32692EBE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4D431B3B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2278934E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593C0210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985"/>
    <w:rsid w:val="0000175D"/>
    <w:rsid w:val="000027DD"/>
    <w:rsid w:val="00006507"/>
    <w:rsid w:val="00007137"/>
    <w:rsid w:val="0000753D"/>
    <w:rsid w:val="0001517C"/>
    <w:rsid w:val="00015A32"/>
    <w:rsid w:val="000164A3"/>
    <w:rsid w:val="00016FCE"/>
    <w:rsid w:val="00022CBF"/>
    <w:rsid w:val="00023E4C"/>
    <w:rsid w:val="00025139"/>
    <w:rsid w:val="0002622B"/>
    <w:rsid w:val="00026472"/>
    <w:rsid w:val="00026CC6"/>
    <w:rsid w:val="00027C39"/>
    <w:rsid w:val="00030166"/>
    <w:rsid w:val="000303B0"/>
    <w:rsid w:val="0003177D"/>
    <w:rsid w:val="000374AF"/>
    <w:rsid w:val="000430A9"/>
    <w:rsid w:val="000438F6"/>
    <w:rsid w:val="000443E1"/>
    <w:rsid w:val="000458BC"/>
    <w:rsid w:val="000458D5"/>
    <w:rsid w:val="000501D0"/>
    <w:rsid w:val="00053EEE"/>
    <w:rsid w:val="00054582"/>
    <w:rsid w:val="00063EEA"/>
    <w:rsid w:val="00065B18"/>
    <w:rsid w:val="000678F9"/>
    <w:rsid w:val="00067E9B"/>
    <w:rsid w:val="00070458"/>
    <w:rsid w:val="00070A5D"/>
    <w:rsid w:val="00074417"/>
    <w:rsid w:val="00074D82"/>
    <w:rsid w:val="000754EF"/>
    <w:rsid w:val="0007585E"/>
    <w:rsid w:val="00080049"/>
    <w:rsid w:val="000827D2"/>
    <w:rsid w:val="00083597"/>
    <w:rsid w:val="00085C43"/>
    <w:rsid w:val="0008645B"/>
    <w:rsid w:val="000873F6"/>
    <w:rsid w:val="00090402"/>
    <w:rsid w:val="0009150E"/>
    <w:rsid w:val="00092266"/>
    <w:rsid w:val="000933E7"/>
    <w:rsid w:val="00095789"/>
    <w:rsid w:val="00096243"/>
    <w:rsid w:val="000A18FC"/>
    <w:rsid w:val="000A1F8F"/>
    <w:rsid w:val="000A3208"/>
    <w:rsid w:val="000A37EB"/>
    <w:rsid w:val="000A6AE6"/>
    <w:rsid w:val="000B1EA8"/>
    <w:rsid w:val="000B24FA"/>
    <w:rsid w:val="000B2DD1"/>
    <w:rsid w:val="000B5028"/>
    <w:rsid w:val="000B5377"/>
    <w:rsid w:val="000C1C92"/>
    <w:rsid w:val="000C304A"/>
    <w:rsid w:val="000C6917"/>
    <w:rsid w:val="000D00CA"/>
    <w:rsid w:val="000D02F0"/>
    <w:rsid w:val="000D1885"/>
    <w:rsid w:val="000D2A27"/>
    <w:rsid w:val="000D4403"/>
    <w:rsid w:val="000E1844"/>
    <w:rsid w:val="000E3296"/>
    <w:rsid w:val="000E5AFD"/>
    <w:rsid w:val="000F0FE1"/>
    <w:rsid w:val="000F4C66"/>
    <w:rsid w:val="000F5720"/>
    <w:rsid w:val="000F632C"/>
    <w:rsid w:val="00100BF7"/>
    <w:rsid w:val="0011400B"/>
    <w:rsid w:val="00116045"/>
    <w:rsid w:val="00116430"/>
    <w:rsid w:val="00117DF5"/>
    <w:rsid w:val="0013147C"/>
    <w:rsid w:val="00134E7B"/>
    <w:rsid w:val="00136612"/>
    <w:rsid w:val="00136F86"/>
    <w:rsid w:val="001502DB"/>
    <w:rsid w:val="00150A06"/>
    <w:rsid w:val="001518BE"/>
    <w:rsid w:val="00155A36"/>
    <w:rsid w:val="00160EB6"/>
    <w:rsid w:val="00162C0A"/>
    <w:rsid w:val="001638E6"/>
    <w:rsid w:val="00164E12"/>
    <w:rsid w:val="00171AE8"/>
    <w:rsid w:val="0017470E"/>
    <w:rsid w:val="001748C6"/>
    <w:rsid w:val="00175111"/>
    <w:rsid w:val="001763E4"/>
    <w:rsid w:val="00177B59"/>
    <w:rsid w:val="0018040E"/>
    <w:rsid w:val="00196065"/>
    <w:rsid w:val="00197F06"/>
    <w:rsid w:val="001A0F71"/>
    <w:rsid w:val="001A37F7"/>
    <w:rsid w:val="001A67B0"/>
    <w:rsid w:val="001A70D5"/>
    <w:rsid w:val="001B007D"/>
    <w:rsid w:val="001B02B6"/>
    <w:rsid w:val="001B1912"/>
    <w:rsid w:val="001B6487"/>
    <w:rsid w:val="001C08DD"/>
    <w:rsid w:val="001C19FA"/>
    <w:rsid w:val="001C3273"/>
    <w:rsid w:val="001C5C2A"/>
    <w:rsid w:val="001C7526"/>
    <w:rsid w:val="001C76B7"/>
    <w:rsid w:val="001D4338"/>
    <w:rsid w:val="001D75AB"/>
    <w:rsid w:val="001E274A"/>
    <w:rsid w:val="001E4FE5"/>
    <w:rsid w:val="001E5149"/>
    <w:rsid w:val="001E62F2"/>
    <w:rsid w:val="001E7C01"/>
    <w:rsid w:val="001F137C"/>
    <w:rsid w:val="001F2BAA"/>
    <w:rsid w:val="001F42D0"/>
    <w:rsid w:val="001F54D5"/>
    <w:rsid w:val="00210210"/>
    <w:rsid w:val="0022004E"/>
    <w:rsid w:val="00220057"/>
    <w:rsid w:val="00223934"/>
    <w:rsid w:val="002309DD"/>
    <w:rsid w:val="00234ACE"/>
    <w:rsid w:val="00236596"/>
    <w:rsid w:val="00236711"/>
    <w:rsid w:val="00242B78"/>
    <w:rsid w:val="0024302E"/>
    <w:rsid w:val="00246ECC"/>
    <w:rsid w:val="0026116C"/>
    <w:rsid w:val="00261762"/>
    <w:rsid w:val="00262C51"/>
    <w:rsid w:val="002636B3"/>
    <w:rsid w:val="00264A26"/>
    <w:rsid w:val="00267DCB"/>
    <w:rsid w:val="00270789"/>
    <w:rsid w:val="00272817"/>
    <w:rsid w:val="002752E7"/>
    <w:rsid w:val="00277A35"/>
    <w:rsid w:val="0028075C"/>
    <w:rsid w:val="002835DC"/>
    <w:rsid w:val="00283A2C"/>
    <w:rsid w:val="00286EA9"/>
    <w:rsid w:val="002875BD"/>
    <w:rsid w:val="0028771E"/>
    <w:rsid w:val="00287CDB"/>
    <w:rsid w:val="002937E7"/>
    <w:rsid w:val="00295F22"/>
    <w:rsid w:val="002A14A3"/>
    <w:rsid w:val="002A394A"/>
    <w:rsid w:val="002B0C15"/>
    <w:rsid w:val="002B1DFD"/>
    <w:rsid w:val="002B30DB"/>
    <w:rsid w:val="002B41A6"/>
    <w:rsid w:val="002B5AD5"/>
    <w:rsid w:val="002C335D"/>
    <w:rsid w:val="002C393B"/>
    <w:rsid w:val="002C7729"/>
    <w:rsid w:val="002D06F7"/>
    <w:rsid w:val="002D18DD"/>
    <w:rsid w:val="002D2311"/>
    <w:rsid w:val="002D2DB6"/>
    <w:rsid w:val="002D3217"/>
    <w:rsid w:val="002D3884"/>
    <w:rsid w:val="002D53ED"/>
    <w:rsid w:val="002D72E6"/>
    <w:rsid w:val="002D7346"/>
    <w:rsid w:val="002D767A"/>
    <w:rsid w:val="002D7DF4"/>
    <w:rsid w:val="002E05FB"/>
    <w:rsid w:val="002E1482"/>
    <w:rsid w:val="002E206A"/>
    <w:rsid w:val="002E32BC"/>
    <w:rsid w:val="002E45C7"/>
    <w:rsid w:val="002E5F98"/>
    <w:rsid w:val="002F0491"/>
    <w:rsid w:val="002F6A41"/>
    <w:rsid w:val="002F7983"/>
    <w:rsid w:val="002F79BE"/>
    <w:rsid w:val="00300E44"/>
    <w:rsid w:val="00302D0A"/>
    <w:rsid w:val="00303B58"/>
    <w:rsid w:val="00307943"/>
    <w:rsid w:val="0031173D"/>
    <w:rsid w:val="00312DCF"/>
    <w:rsid w:val="00313557"/>
    <w:rsid w:val="00314F87"/>
    <w:rsid w:val="00315055"/>
    <w:rsid w:val="00315192"/>
    <w:rsid w:val="00316DC7"/>
    <w:rsid w:val="0031706A"/>
    <w:rsid w:val="003174E1"/>
    <w:rsid w:val="00326F3C"/>
    <w:rsid w:val="00327742"/>
    <w:rsid w:val="00330650"/>
    <w:rsid w:val="0033127E"/>
    <w:rsid w:val="00332190"/>
    <w:rsid w:val="00335C84"/>
    <w:rsid w:val="003462FC"/>
    <w:rsid w:val="00353E96"/>
    <w:rsid w:val="00354A84"/>
    <w:rsid w:val="0036450E"/>
    <w:rsid w:val="003654A9"/>
    <w:rsid w:val="00366343"/>
    <w:rsid w:val="003668C2"/>
    <w:rsid w:val="0036691E"/>
    <w:rsid w:val="00367E4F"/>
    <w:rsid w:val="003704EB"/>
    <w:rsid w:val="00371F00"/>
    <w:rsid w:val="00374C1D"/>
    <w:rsid w:val="00380328"/>
    <w:rsid w:val="00380C74"/>
    <w:rsid w:val="00380FCD"/>
    <w:rsid w:val="003818B2"/>
    <w:rsid w:val="003904BF"/>
    <w:rsid w:val="00390846"/>
    <w:rsid w:val="00396C00"/>
    <w:rsid w:val="003A1414"/>
    <w:rsid w:val="003A51C8"/>
    <w:rsid w:val="003B054A"/>
    <w:rsid w:val="003B11BF"/>
    <w:rsid w:val="003B1DC6"/>
    <w:rsid w:val="003B253E"/>
    <w:rsid w:val="003B5ED9"/>
    <w:rsid w:val="003B5FD0"/>
    <w:rsid w:val="003C5E39"/>
    <w:rsid w:val="003D3A46"/>
    <w:rsid w:val="003D4813"/>
    <w:rsid w:val="003D4B39"/>
    <w:rsid w:val="003D76BA"/>
    <w:rsid w:val="003E0543"/>
    <w:rsid w:val="003E4EB0"/>
    <w:rsid w:val="003E50BE"/>
    <w:rsid w:val="003E52AB"/>
    <w:rsid w:val="003E5B89"/>
    <w:rsid w:val="003E768B"/>
    <w:rsid w:val="003F2E39"/>
    <w:rsid w:val="003F53EF"/>
    <w:rsid w:val="003F6ED3"/>
    <w:rsid w:val="003F7890"/>
    <w:rsid w:val="00400309"/>
    <w:rsid w:val="00402C36"/>
    <w:rsid w:val="00402CC0"/>
    <w:rsid w:val="00403308"/>
    <w:rsid w:val="004052E8"/>
    <w:rsid w:val="0040771F"/>
    <w:rsid w:val="004103E3"/>
    <w:rsid w:val="00410A67"/>
    <w:rsid w:val="00410C2D"/>
    <w:rsid w:val="00414AA4"/>
    <w:rsid w:val="004157B5"/>
    <w:rsid w:val="00420C43"/>
    <w:rsid w:val="00424138"/>
    <w:rsid w:val="0042480B"/>
    <w:rsid w:val="00424AE4"/>
    <w:rsid w:val="004343EC"/>
    <w:rsid w:val="004360C9"/>
    <w:rsid w:val="00436188"/>
    <w:rsid w:val="00436494"/>
    <w:rsid w:val="00437075"/>
    <w:rsid w:val="004371D5"/>
    <w:rsid w:val="004371E0"/>
    <w:rsid w:val="0044034A"/>
    <w:rsid w:val="00440F40"/>
    <w:rsid w:val="00453A8D"/>
    <w:rsid w:val="00453C5A"/>
    <w:rsid w:val="00455395"/>
    <w:rsid w:val="004609DA"/>
    <w:rsid w:val="00462206"/>
    <w:rsid w:val="004624D9"/>
    <w:rsid w:val="00466D6D"/>
    <w:rsid w:val="0047018D"/>
    <w:rsid w:val="004721A4"/>
    <w:rsid w:val="0047500A"/>
    <w:rsid w:val="00480A23"/>
    <w:rsid w:val="0048126C"/>
    <w:rsid w:val="004829C8"/>
    <w:rsid w:val="00483A47"/>
    <w:rsid w:val="00485A39"/>
    <w:rsid w:val="004907FA"/>
    <w:rsid w:val="004924A3"/>
    <w:rsid w:val="0049270B"/>
    <w:rsid w:val="004940DD"/>
    <w:rsid w:val="004959CE"/>
    <w:rsid w:val="00495D14"/>
    <w:rsid w:val="00496FA8"/>
    <w:rsid w:val="00497747"/>
    <w:rsid w:val="00497DA1"/>
    <w:rsid w:val="004A3E27"/>
    <w:rsid w:val="004A535A"/>
    <w:rsid w:val="004C2D5D"/>
    <w:rsid w:val="004D422D"/>
    <w:rsid w:val="004D4D09"/>
    <w:rsid w:val="004F1534"/>
    <w:rsid w:val="004F1FE4"/>
    <w:rsid w:val="004F3A07"/>
    <w:rsid w:val="004F3B17"/>
    <w:rsid w:val="004F4B5D"/>
    <w:rsid w:val="004F59FF"/>
    <w:rsid w:val="00500AE4"/>
    <w:rsid w:val="00501B4A"/>
    <w:rsid w:val="00501B77"/>
    <w:rsid w:val="00503FC8"/>
    <w:rsid w:val="00505A47"/>
    <w:rsid w:val="00512D4A"/>
    <w:rsid w:val="00513061"/>
    <w:rsid w:val="005149C3"/>
    <w:rsid w:val="00524943"/>
    <w:rsid w:val="00530587"/>
    <w:rsid w:val="00533E88"/>
    <w:rsid w:val="005340F6"/>
    <w:rsid w:val="00534CA4"/>
    <w:rsid w:val="0054004B"/>
    <w:rsid w:val="00542E30"/>
    <w:rsid w:val="00543BFF"/>
    <w:rsid w:val="00544704"/>
    <w:rsid w:val="00552A2B"/>
    <w:rsid w:val="00553804"/>
    <w:rsid w:val="0055635F"/>
    <w:rsid w:val="00556D4D"/>
    <w:rsid w:val="0056454A"/>
    <w:rsid w:val="005647CD"/>
    <w:rsid w:val="00564B9B"/>
    <w:rsid w:val="00575F9B"/>
    <w:rsid w:val="00577317"/>
    <w:rsid w:val="0058027E"/>
    <w:rsid w:val="00583B07"/>
    <w:rsid w:val="00586435"/>
    <w:rsid w:val="00586BD8"/>
    <w:rsid w:val="00587534"/>
    <w:rsid w:val="00592A00"/>
    <w:rsid w:val="00596BEE"/>
    <w:rsid w:val="0059716D"/>
    <w:rsid w:val="005A3716"/>
    <w:rsid w:val="005A6DA7"/>
    <w:rsid w:val="005B0EF7"/>
    <w:rsid w:val="005B5810"/>
    <w:rsid w:val="005B76C2"/>
    <w:rsid w:val="005C4A16"/>
    <w:rsid w:val="005C4BB0"/>
    <w:rsid w:val="005D0F8C"/>
    <w:rsid w:val="005D1E3F"/>
    <w:rsid w:val="005D314E"/>
    <w:rsid w:val="005D48CE"/>
    <w:rsid w:val="005D4FA2"/>
    <w:rsid w:val="005D54C9"/>
    <w:rsid w:val="005D6110"/>
    <w:rsid w:val="005D723B"/>
    <w:rsid w:val="005E10BA"/>
    <w:rsid w:val="005E1B28"/>
    <w:rsid w:val="005E3153"/>
    <w:rsid w:val="005E44BA"/>
    <w:rsid w:val="005F1EEC"/>
    <w:rsid w:val="005F4A21"/>
    <w:rsid w:val="005F5E49"/>
    <w:rsid w:val="005F7985"/>
    <w:rsid w:val="006031AD"/>
    <w:rsid w:val="00604F95"/>
    <w:rsid w:val="006064E4"/>
    <w:rsid w:val="00610134"/>
    <w:rsid w:val="006128B2"/>
    <w:rsid w:val="00613A7B"/>
    <w:rsid w:val="00615148"/>
    <w:rsid w:val="00615458"/>
    <w:rsid w:val="00615824"/>
    <w:rsid w:val="00615D54"/>
    <w:rsid w:val="0061649C"/>
    <w:rsid w:val="006250E1"/>
    <w:rsid w:val="00626164"/>
    <w:rsid w:val="00626B50"/>
    <w:rsid w:val="00626B7E"/>
    <w:rsid w:val="00626F51"/>
    <w:rsid w:val="0062740D"/>
    <w:rsid w:val="00631B25"/>
    <w:rsid w:val="0063345E"/>
    <w:rsid w:val="00634DF7"/>
    <w:rsid w:val="00640807"/>
    <w:rsid w:val="006409CD"/>
    <w:rsid w:val="0064163D"/>
    <w:rsid w:val="0064625D"/>
    <w:rsid w:val="006462B3"/>
    <w:rsid w:val="0064671A"/>
    <w:rsid w:val="00646A95"/>
    <w:rsid w:val="00646B81"/>
    <w:rsid w:val="00646B8D"/>
    <w:rsid w:val="00655DC7"/>
    <w:rsid w:val="00656961"/>
    <w:rsid w:val="006569CA"/>
    <w:rsid w:val="00656EF2"/>
    <w:rsid w:val="00670C57"/>
    <w:rsid w:val="00675D5A"/>
    <w:rsid w:val="00676A7C"/>
    <w:rsid w:val="006777FE"/>
    <w:rsid w:val="00680250"/>
    <w:rsid w:val="00680F31"/>
    <w:rsid w:val="006819E8"/>
    <w:rsid w:val="00682875"/>
    <w:rsid w:val="00683AD6"/>
    <w:rsid w:val="0068488F"/>
    <w:rsid w:val="00684EAE"/>
    <w:rsid w:val="00685E21"/>
    <w:rsid w:val="00691F33"/>
    <w:rsid w:val="006923E8"/>
    <w:rsid w:val="006945D7"/>
    <w:rsid w:val="006A2004"/>
    <w:rsid w:val="006A57A9"/>
    <w:rsid w:val="006B1EF3"/>
    <w:rsid w:val="006B22A4"/>
    <w:rsid w:val="006B31E6"/>
    <w:rsid w:val="006B332C"/>
    <w:rsid w:val="006C7122"/>
    <w:rsid w:val="006C78EC"/>
    <w:rsid w:val="006C7B79"/>
    <w:rsid w:val="006D05D5"/>
    <w:rsid w:val="006D639A"/>
    <w:rsid w:val="006D6B72"/>
    <w:rsid w:val="006E3C75"/>
    <w:rsid w:val="006E6B76"/>
    <w:rsid w:val="006E7F81"/>
    <w:rsid w:val="006F365A"/>
    <w:rsid w:val="006F3E20"/>
    <w:rsid w:val="006F4CA1"/>
    <w:rsid w:val="006F6BDD"/>
    <w:rsid w:val="0070000E"/>
    <w:rsid w:val="00702C02"/>
    <w:rsid w:val="00703A8C"/>
    <w:rsid w:val="007041CC"/>
    <w:rsid w:val="00704261"/>
    <w:rsid w:val="0070436C"/>
    <w:rsid w:val="00707A86"/>
    <w:rsid w:val="00710186"/>
    <w:rsid w:val="007112F6"/>
    <w:rsid w:val="0071387E"/>
    <w:rsid w:val="007176D1"/>
    <w:rsid w:val="00722F6A"/>
    <w:rsid w:val="0072687E"/>
    <w:rsid w:val="00732B0A"/>
    <w:rsid w:val="007361F0"/>
    <w:rsid w:val="00740158"/>
    <w:rsid w:val="007416EB"/>
    <w:rsid w:val="007467A7"/>
    <w:rsid w:val="007507F2"/>
    <w:rsid w:val="007569DC"/>
    <w:rsid w:val="00757250"/>
    <w:rsid w:val="007611E7"/>
    <w:rsid w:val="00761263"/>
    <w:rsid w:val="0077023A"/>
    <w:rsid w:val="0077090A"/>
    <w:rsid w:val="00771641"/>
    <w:rsid w:val="00773527"/>
    <w:rsid w:val="00773F69"/>
    <w:rsid w:val="007746DA"/>
    <w:rsid w:val="00781A2D"/>
    <w:rsid w:val="00786329"/>
    <w:rsid w:val="00786432"/>
    <w:rsid w:val="00786FDD"/>
    <w:rsid w:val="007873C0"/>
    <w:rsid w:val="00790A2F"/>
    <w:rsid w:val="00791356"/>
    <w:rsid w:val="00791790"/>
    <w:rsid w:val="00792C2B"/>
    <w:rsid w:val="007938CE"/>
    <w:rsid w:val="007949FA"/>
    <w:rsid w:val="00797025"/>
    <w:rsid w:val="00797182"/>
    <w:rsid w:val="007A0AD1"/>
    <w:rsid w:val="007A3054"/>
    <w:rsid w:val="007A44B4"/>
    <w:rsid w:val="007A6AB1"/>
    <w:rsid w:val="007B261F"/>
    <w:rsid w:val="007B3547"/>
    <w:rsid w:val="007B5B84"/>
    <w:rsid w:val="007C0386"/>
    <w:rsid w:val="007C5FA6"/>
    <w:rsid w:val="007C67CF"/>
    <w:rsid w:val="007D0026"/>
    <w:rsid w:val="007D0F10"/>
    <w:rsid w:val="007D61B8"/>
    <w:rsid w:val="007D63B1"/>
    <w:rsid w:val="007E2997"/>
    <w:rsid w:val="007E36C2"/>
    <w:rsid w:val="007E4231"/>
    <w:rsid w:val="007E5B1D"/>
    <w:rsid w:val="007E7500"/>
    <w:rsid w:val="007E79DC"/>
    <w:rsid w:val="007F0C6C"/>
    <w:rsid w:val="007F364A"/>
    <w:rsid w:val="007F4E71"/>
    <w:rsid w:val="007F5454"/>
    <w:rsid w:val="00800126"/>
    <w:rsid w:val="008003D7"/>
    <w:rsid w:val="0080063E"/>
    <w:rsid w:val="0080092E"/>
    <w:rsid w:val="00804639"/>
    <w:rsid w:val="00807830"/>
    <w:rsid w:val="00812012"/>
    <w:rsid w:val="00812F43"/>
    <w:rsid w:val="008131C8"/>
    <w:rsid w:val="00813980"/>
    <w:rsid w:val="00814A2F"/>
    <w:rsid w:val="00820341"/>
    <w:rsid w:val="00823567"/>
    <w:rsid w:val="00824C8E"/>
    <w:rsid w:val="00830EC2"/>
    <w:rsid w:val="008319E8"/>
    <w:rsid w:val="00832F77"/>
    <w:rsid w:val="00835345"/>
    <w:rsid w:val="00836521"/>
    <w:rsid w:val="00840790"/>
    <w:rsid w:val="00843B96"/>
    <w:rsid w:val="0084680B"/>
    <w:rsid w:val="00847351"/>
    <w:rsid w:val="008473FD"/>
    <w:rsid w:val="008474D1"/>
    <w:rsid w:val="00850598"/>
    <w:rsid w:val="008513DA"/>
    <w:rsid w:val="0086494B"/>
    <w:rsid w:val="00865437"/>
    <w:rsid w:val="00865727"/>
    <w:rsid w:val="00866CAF"/>
    <w:rsid w:val="00870F89"/>
    <w:rsid w:val="0087197C"/>
    <w:rsid w:val="00874870"/>
    <w:rsid w:val="00875210"/>
    <w:rsid w:val="0088713A"/>
    <w:rsid w:val="008901C6"/>
    <w:rsid w:val="00891BB3"/>
    <w:rsid w:val="0089250C"/>
    <w:rsid w:val="00895F7F"/>
    <w:rsid w:val="008A12A8"/>
    <w:rsid w:val="008A4014"/>
    <w:rsid w:val="008A73E5"/>
    <w:rsid w:val="008A78C9"/>
    <w:rsid w:val="008A7C28"/>
    <w:rsid w:val="008B3362"/>
    <w:rsid w:val="008B39C4"/>
    <w:rsid w:val="008B3D42"/>
    <w:rsid w:val="008B7F40"/>
    <w:rsid w:val="008C2748"/>
    <w:rsid w:val="008C4DDB"/>
    <w:rsid w:val="008C591D"/>
    <w:rsid w:val="008C5B82"/>
    <w:rsid w:val="008C6BC9"/>
    <w:rsid w:val="008D309C"/>
    <w:rsid w:val="008D4165"/>
    <w:rsid w:val="008D54DA"/>
    <w:rsid w:val="008E1D7B"/>
    <w:rsid w:val="008E2980"/>
    <w:rsid w:val="008E523A"/>
    <w:rsid w:val="008F38C8"/>
    <w:rsid w:val="008F3902"/>
    <w:rsid w:val="008F6310"/>
    <w:rsid w:val="009002A5"/>
    <w:rsid w:val="00900697"/>
    <w:rsid w:val="00902960"/>
    <w:rsid w:val="00905E67"/>
    <w:rsid w:val="0091083F"/>
    <w:rsid w:val="009120C5"/>
    <w:rsid w:val="00915D70"/>
    <w:rsid w:val="00920E57"/>
    <w:rsid w:val="009215D9"/>
    <w:rsid w:val="009245EF"/>
    <w:rsid w:val="0092575B"/>
    <w:rsid w:val="00932F7C"/>
    <w:rsid w:val="0093325C"/>
    <w:rsid w:val="00935B08"/>
    <w:rsid w:val="009372DF"/>
    <w:rsid w:val="009403E1"/>
    <w:rsid w:val="00940DE0"/>
    <w:rsid w:val="00942ABC"/>
    <w:rsid w:val="0094454D"/>
    <w:rsid w:val="00946A3F"/>
    <w:rsid w:val="00946D94"/>
    <w:rsid w:val="0095334F"/>
    <w:rsid w:val="00953527"/>
    <w:rsid w:val="00954200"/>
    <w:rsid w:val="00955226"/>
    <w:rsid w:val="00955961"/>
    <w:rsid w:val="00957A09"/>
    <w:rsid w:val="00960B61"/>
    <w:rsid w:val="0096425A"/>
    <w:rsid w:val="00965AA6"/>
    <w:rsid w:val="00970825"/>
    <w:rsid w:val="00972646"/>
    <w:rsid w:val="00975E80"/>
    <w:rsid w:val="009775CC"/>
    <w:rsid w:val="0098126F"/>
    <w:rsid w:val="00983363"/>
    <w:rsid w:val="00985582"/>
    <w:rsid w:val="00985D80"/>
    <w:rsid w:val="00986A10"/>
    <w:rsid w:val="00987EE7"/>
    <w:rsid w:val="00992860"/>
    <w:rsid w:val="00997445"/>
    <w:rsid w:val="009A0826"/>
    <w:rsid w:val="009A4C0C"/>
    <w:rsid w:val="009B567D"/>
    <w:rsid w:val="009B5E32"/>
    <w:rsid w:val="009B70F2"/>
    <w:rsid w:val="009C2F55"/>
    <w:rsid w:val="009C6C3A"/>
    <w:rsid w:val="009D5A68"/>
    <w:rsid w:val="009D757B"/>
    <w:rsid w:val="009E0E0A"/>
    <w:rsid w:val="009E2A53"/>
    <w:rsid w:val="009E33EB"/>
    <w:rsid w:val="009E6F74"/>
    <w:rsid w:val="009F0CFF"/>
    <w:rsid w:val="009F1F91"/>
    <w:rsid w:val="009F301F"/>
    <w:rsid w:val="009F32DA"/>
    <w:rsid w:val="009F5ABA"/>
    <w:rsid w:val="00A03E61"/>
    <w:rsid w:val="00A04E63"/>
    <w:rsid w:val="00A17CC0"/>
    <w:rsid w:val="00A17DBD"/>
    <w:rsid w:val="00A17E19"/>
    <w:rsid w:val="00A21DE3"/>
    <w:rsid w:val="00A306DF"/>
    <w:rsid w:val="00A3357E"/>
    <w:rsid w:val="00A35DEA"/>
    <w:rsid w:val="00A36235"/>
    <w:rsid w:val="00A432CE"/>
    <w:rsid w:val="00A438A0"/>
    <w:rsid w:val="00A443AC"/>
    <w:rsid w:val="00A45370"/>
    <w:rsid w:val="00A45EEA"/>
    <w:rsid w:val="00A47392"/>
    <w:rsid w:val="00A518C9"/>
    <w:rsid w:val="00A51F2D"/>
    <w:rsid w:val="00A54156"/>
    <w:rsid w:val="00A55913"/>
    <w:rsid w:val="00A562F4"/>
    <w:rsid w:val="00A61622"/>
    <w:rsid w:val="00A623E1"/>
    <w:rsid w:val="00A67536"/>
    <w:rsid w:val="00A67580"/>
    <w:rsid w:val="00A67BCC"/>
    <w:rsid w:val="00A72BDE"/>
    <w:rsid w:val="00A84C56"/>
    <w:rsid w:val="00A84EB6"/>
    <w:rsid w:val="00A86146"/>
    <w:rsid w:val="00A9164C"/>
    <w:rsid w:val="00A9321B"/>
    <w:rsid w:val="00A97382"/>
    <w:rsid w:val="00A97713"/>
    <w:rsid w:val="00A9798B"/>
    <w:rsid w:val="00AB11ED"/>
    <w:rsid w:val="00AB32E2"/>
    <w:rsid w:val="00AB3635"/>
    <w:rsid w:val="00AB54EB"/>
    <w:rsid w:val="00AC0614"/>
    <w:rsid w:val="00AC39CB"/>
    <w:rsid w:val="00AC4207"/>
    <w:rsid w:val="00AC523C"/>
    <w:rsid w:val="00AC6B39"/>
    <w:rsid w:val="00AC6C74"/>
    <w:rsid w:val="00AD12E5"/>
    <w:rsid w:val="00AD1EC8"/>
    <w:rsid w:val="00AD3AF5"/>
    <w:rsid w:val="00AD3DD2"/>
    <w:rsid w:val="00AD4303"/>
    <w:rsid w:val="00AD521A"/>
    <w:rsid w:val="00AE1BD0"/>
    <w:rsid w:val="00AE2FA2"/>
    <w:rsid w:val="00AE33CD"/>
    <w:rsid w:val="00AE576B"/>
    <w:rsid w:val="00AF2A36"/>
    <w:rsid w:val="00AF4B9B"/>
    <w:rsid w:val="00AF4C2A"/>
    <w:rsid w:val="00AF4D20"/>
    <w:rsid w:val="00AF7325"/>
    <w:rsid w:val="00AF78D0"/>
    <w:rsid w:val="00AF7A72"/>
    <w:rsid w:val="00B0211D"/>
    <w:rsid w:val="00B13C65"/>
    <w:rsid w:val="00B16AD2"/>
    <w:rsid w:val="00B20AB9"/>
    <w:rsid w:val="00B2236F"/>
    <w:rsid w:val="00B237A8"/>
    <w:rsid w:val="00B243F4"/>
    <w:rsid w:val="00B24B5A"/>
    <w:rsid w:val="00B2571E"/>
    <w:rsid w:val="00B32303"/>
    <w:rsid w:val="00B332B8"/>
    <w:rsid w:val="00B33C9F"/>
    <w:rsid w:val="00B35C0C"/>
    <w:rsid w:val="00B40D5E"/>
    <w:rsid w:val="00B4556D"/>
    <w:rsid w:val="00B47D28"/>
    <w:rsid w:val="00B5602D"/>
    <w:rsid w:val="00B56A7A"/>
    <w:rsid w:val="00B56C92"/>
    <w:rsid w:val="00B57491"/>
    <w:rsid w:val="00B62012"/>
    <w:rsid w:val="00B65700"/>
    <w:rsid w:val="00B65D5E"/>
    <w:rsid w:val="00B66D38"/>
    <w:rsid w:val="00B7243D"/>
    <w:rsid w:val="00B77C82"/>
    <w:rsid w:val="00B82F13"/>
    <w:rsid w:val="00B82F4A"/>
    <w:rsid w:val="00B84076"/>
    <w:rsid w:val="00B86A06"/>
    <w:rsid w:val="00B90183"/>
    <w:rsid w:val="00B92A67"/>
    <w:rsid w:val="00B945D3"/>
    <w:rsid w:val="00B96EDC"/>
    <w:rsid w:val="00BA3C4F"/>
    <w:rsid w:val="00BA715E"/>
    <w:rsid w:val="00BA7870"/>
    <w:rsid w:val="00BB0E74"/>
    <w:rsid w:val="00BB379F"/>
    <w:rsid w:val="00BB44B6"/>
    <w:rsid w:val="00BB69EE"/>
    <w:rsid w:val="00BB769E"/>
    <w:rsid w:val="00BB7767"/>
    <w:rsid w:val="00BC3873"/>
    <w:rsid w:val="00BC5172"/>
    <w:rsid w:val="00BC6A3D"/>
    <w:rsid w:val="00BC7C5F"/>
    <w:rsid w:val="00BD32A3"/>
    <w:rsid w:val="00BD38AD"/>
    <w:rsid w:val="00BD5BFC"/>
    <w:rsid w:val="00BD7661"/>
    <w:rsid w:val="00BE1240"/>
    <w:rsid w:val="00BE13E2"/>
    <w:rsid w:val="00BE399E"/>
    <w:rsid w:val="00BF0322"/>
    <w:rsid w:val="00BF05A2"/>
    <w:rsid w:val="00BF2385"/>
    <w:rsid w:val="00BF43FA"/>
    <w:rsid w:val="00BF604F"/>
    <w:rsid w:val="00C02BF9"/>
    <w:rsid w:val="00C07D76"/>
    <w:rsid w:val="00C12248"/>
    <w:rsid w:val="00C129E3"/>
    <w:rsid w:val="00C143D2"/>
    <w:rsid w:val="00C148D7"/>
    <w:rsid w:val="00C14C5A"/>
    <w:rsid w:val="00C20096"/>
    <w:rsid w:val="00C22ED5"/>
    <w:rsid w:val="00C25383"/>
    <w:rsid w:val="00C26A04"/>
    <w:rsid w:val="00C32906"/>
    <w:rsid w:val="00C3412B"/>
    <w:rsid w:val="00C34C36"/>
    <w:rsid w:val="00C427EE"/>
    <w:rsid w:val="00C42983"/>
    <w:rsid w:val="00C42E94"/>
    <w:rsid w:val="00C4453E"/>
    <w:rsid w:val="00C45774"/>
    <w:rsid w:val="00C52AC0"/>
    <w:rsid w:val="00C53107"/>
    <w:rsid w:val="00C5749F"/>
    <w:rsid w:val="00C62819"/>
    <w:rsid w:val="00C632D6"/>
    <w:rsid w:val="00C639A0"/>
    <w:rsid w:val="00C640F0"/>
    <w:rsid w:val="00C65157"/>
    <w:rsid w:val="00C66FF3"/>
    <w:rsid w:val="00C670A4"/>
    <w:rsid w:val="00C70A47"/>
    <w:rsid w:val="00C762A4"/>
    <w:rsid w:val="00C84BFC"/>
    <w:rsid w:val="00C84C4F"/>
    <w:rsid w:val="00C87948"/>
    <w:rsid w:val="00C87B41"/>
    <w:rsid w:val="00C9267B"/>
    <w:rsid w:val="00C94D76"/>
    <w:rsid w:val="00C955E8"/>
    <w:rsid w:val="00C97737"/>
    <w:rsid w:val="00CA131A"/>
    <w:rsid w:val="00CA2B74"/>
    <w:rsid w:val="00CA2C77"/>
    <w:rsid w:val="00CA3B41"/>
    <w:rsid w:val="00CA66C7"/>
    <w:rsid w:val="00CA7F1E"/>
    <w:rsid w:val="00CB11E4"/>
    <w:rsid w:val="00CB1F5F"/>
    <w:rsid w:val="00CB2527"/>
    <w:rsid w:val="00CB2ABA"/>
    <w:rsid w:val="00CB2ED0"/>
    <w:rsid w:val="00CB45FD"/>
    <w:rsid w:val="00CB5419"/>
    <w:rsid w:val="00CB73CC"/>
    <w:rsid w:val="00CC12A9"/>
    <w:rsid w:val="00CC778C"/>
    <w:rsid w:val="00CD651D"/>
    <w:rsid w:val="00CD78AB"/>
    <w:rsid w:val="00CE05E0"/>
    <w:rsid w:val="00CE26F6"/>
    <w:rsid w:val="00CF363C"/>
    <w:rsid w:val="00D01C7B"/>
    <w:rsid w:val="00D02D6A"/>
    <w:rsid w:val="00D04B90"/>
    <w:rsid w:val="00D0672F"/>
    <w:rsid w:val="00D12B5C"/>
    <w:rsid w:val="00D1435A"/>
    <w:rsid w:val="00D14D30"/>
    <w:rsid w:val="00D1518B"/>
    <w:rsid w:val="00D16741"/>
    <w:rsid w:val="00D2370C"/>
    <w:rsid w:val="00D24061"/>
    <w:rsid w:val="00D25C3F"/>
    <w:rsid w:val="00D323F4"/>
    <w:rsid w:val="00D43241"/>
    <w:rsid w:val="00D45690"/>
    <w:rsid w:val="00D543E3"/>
    <w:rsid w:val="00D55277"/>
    <w:rsid w:val="00D558A6"/>
    <w:rsid w:val="00D56A89"/>
    <w:rsid w:val="00D61E80"/>
    <w:rsid w:val="00D64444"/>
    <w:rsid w:val="00D66424"/>
    <w:rsid w:val="00D67878"/>
    <w:rsid w:val="00D70DEE"/>
    <w:rsid w:val="00D7436F"/>
    <w:rsid w:val="00D74DD2"/>
    <w:rsid w:val="00D823B6"/>
    <w:rsid w:val="00D84328"/>
    <w:rsid w:val="00D9250D"/>
    <w:rsid w:val="00D92A75"/>
    <w:rsid w:val="00D94341"/>
    <w:rsid w:val="00D97609"/>
    <w:rsid w:val="00DA06A2"/>
    <w:rsid w:val="00DA08AA"/>
    <w:rsid w:val="00DA4DB2"/>
    <w:rsid w:val="00DA4E68"/>
    <w:rsid w:val="00DA5D25"/>
    <w:rsid w:val="00DB03E7"/>
    <w:rsid w:val="00DB0EBF"/>
    <w:rsid w:val="00DB381D"/>
    <w:rsid w:val="00DB54D7"/>
    <w:rsid w:val="00DB628E"/>
    <w:rsid w:val="00DB7976"/>
    <w:rsid w:val="00DC1FB6"/>
    <w:rsid w:val="00DC482A"/>
    <w:rsid w:val="00DC66EA"/>
    <w:rsid w:val="00DD011C"/>
    <w:rsid w:val="00DD02C6"/>
    <w:rsid w:val="00DD18B2"/>
    <w:rsid w:val="00DD2B6B"/>
    <w:rsid w:val="00DD41BA"/>
    <w:rsid w:val="00DD4D04"/>
    <w:rsid w:val="00DD52A8"/>
    <w:rsid w:val="00DD6CA3"/>
    <w:rsid w:val="00DE0D88"/>
    <w:rsid w:val="00DE3D0E"/>
    <w:rsid w:val="00DE513B"/>
    <w:rsid w:val="00DE686F"/>
    <w:rsid w:val="00DE7040"/>
    <w:rsid w:val="00DF2133"/>
    <w:rsid w:val="00DF30CA"/>
    <w:rsid w:val="00DF6814"/>
    <w:rsid w:val="00DF7178"/>
    <w:rsid w:val="00E04411"/>
    <w:rsid w:val="00E10052"/>
    <w:rsid w:val="00E12E8D"/>
    <w:rsid w:val="00E1321B"/>
    <w:rsid w:val="00E167FB"/>
    <w:rsid w:val="00E17392"/>
    <w:rsid w:val="00E20BA6"/>
    <w:rsid w:val="00E224F2"/>
    <w:rsid w:val="00E24B47"/>
    <w:rsid w:val="00E25C0D"/>
    <w:rsid w:val="00E35733"/>
    <w:rsid w:val="00E370C3"/>
    <w:rsid w:val="00E43405"/>
    <w:rsid w:val="00E46548"/>
    <w:rsid w:val="00E46B4B"/>
    <w:rsid w:val="00E46EEF"/>
    <w:rsid w:val="00E50379"/>
    <w:rsid w:val="00E51CD2"/>
    <w:rsid w:val="00E538D5"/>
    <w:rsid w:val="00E564B2"/>
    <w:rsid w:val="00E64DA3"/>
    <w:rsid w:val="00E70580"/>
    <w:rsid w:val="00E70B18"/>
    <w:rsid w:val="00E71454"/>
    <w:rsid w:val="00E71C56"/>
    <w:rsid w:val="00E72112"/>
    <w:rsid w:val="00E77ACB"/>
    <w:rsid w:val="00E82DA9"/>
    <w:rsid w:val="00E867C7"/>
    <w:rsid w:val="00E86E65"/>
    <w:rsid w:val="00E92691"/>
    <w:rsid w:val="00EA205A"/>
    <w:rsid w:val="00EA261D"/>
    <w:rsid w:val="00EA26B3"/>
    <w:rsid w:val="00EA3490"/>
    <w:rsid w:val="00EA50F7"/>
    <w:rsid w:val="00EA5BE2"/>
    <w:rsid w:val="00EA7816"/>
    <w:rsid w:val="00EB3625"/>
    <w:rsid w:val="00EB43EB"/>
    <w:rsid w:val="00EB474F"/>
    <w:rsid w:val="00EB4E02"/>
    <w:rsid w:val="00EB6E1F"/>
    <w:rsid w:val="00EB6FD4"/>
    <w:rsid w:val="00EB7464"/>
    <w:rsid w:val="00EC00C3"/>
    <w:rsid w:val="00EC20E8"/>
    <w:rsid w:val="00EC271E"/>
    <w:rsid w:val="00EC5312"/>
    <w:rsid w:val="00EC5839"/>
    <w:rsid w:val="00ED42F9"/>
    <w:rsid w:val="00ED4A9E"/>
    <w:rsid w:val="00ED4AE0"/>
    <w:rsid w:val="00ED78AD"/>
    <w:rsid w:val="00EE1D24"/>
    <w:rsid w:val="00EE6F0F"/>
    <w:rsid w:val="00EE7543"/>
    <w:rsid w:val="00EF2496"/>
    <w:rsid w:val="00EF3CF6"/>
    <w:rsid w:val="00EF6B2F"/>
    <w:rsid w:val="00F01291"/>
    <w:rsid w:val="00F10E94"/>
    <w:rsid w:val="00F120E4"/>
    <w:rsid w:val="00F12CD7"/>
    <w:rsid w:val="00F172E6"/>
    <w:rsid w:val="00F17D47"/>
    <w:rsid w:val="00F17DD4"/>
    <w:rsid w:val="00F24E1D"/>
    <w:rsid w:val="00F25953"/>
    <w:rsid w:val="00F267E8"/>
    <w:rsid w:val="00F32518"/>
    <w:rsid w:val="00F37BEB"/>
    <w:rsid w:val="00F4298A"/>
    <w:rsid w:val="00F44A75"/>
    <w:rsid w:val="00F46D1C"/>
    <w:rsid w:val="00F47DE4"/>
    <w:rsid w:val="00F53A54"/>
    <w:rsid w:val="00F557D0"/>
    <w:rsid w:val="00F55AAC"/>
    <w:rsid w:val="00F64754"/>
    <w:rsid w:val="00F73661"/>
    <w:rsid w:val="00F81084"/>
    <w:rsid w:val="00F8219A"/>
    <w:rsid w:val="00F83EEF"/>
    <w:rsid w:val="00F912AE"/>
    <w:rsid w:val="00F92339"/>
    <w:rsid w:val="00F92D63"/>
    <w:rsid w:val="00F92DDA"/>
    <w:rsid w:val="00F941AE"/>
    <w:rsid w:val="00F9705F"/>
    <w:rsid w:val="00FA124F"/>
    <w:rsid w:val="00FA565C"/>
    <w:rsid w:val="00FA5DAF"/>
    <w:rsid w:val="00FA6FEC"/>
    <w:rsid w:val="00FA7A99"/>
    <w:rsid w:val="00FB1EFB"/>
    <w:rsid w:val="00FB5643"/>
    <w:rsid w:val="00FB5963"/>
    <w:rsid w:val="00FB6BCA"/>
    <w:rsid w:val="00FC0A4E"/>
    <w:rsid w:val="00FC2633"/>
    <w:rsid w:val="00FC4B2B"/>
    <w:rsid w:val="00FC6AF8"/>
    <w:rsid w:val="00FC70C8"/>
    <w:rsid w:val="00FC7F6C"/>
    <w:rsid w:val="00FD0695"/>
    <w:rsid w:val="00FD0952"/>
    <w:rsid w:val="00FD3088"/>
    <w:rsid w:val="00FD3D61"/>
    <w:rsid w:val="00FD4796"/>
    <w:rsid w:val="00FE34BC"/>
    <w:rsid w:val="00FF2006"/>
    <w:rsid w:val="00FF3891"/>
    <w:rsid w:val="00FF479F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65D5"/>
  <w15:chartTrackingRefBased/>
  <w15:docId w15:val="{BCE91AA5-087A-4276-84D9-A8BDF2E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20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96425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96425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A54156"/>
  </w:style>
  <w:style w:type="character" w:customStyle="1" w:styleId="aff4">
    <w:name w:val="גוף טקסט תו"/>
    <w:basedOn w:val="a0"/>
    <w:link w:val="aff3"/>
    <w:uiPriority w:val="99"/>
    <w:rsid w:val="00A54156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bm-torah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19C6-8416-4166-A93D-0EE42DD2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Aviad</cp:lastModifiedBy>
  <cp:revision>7</cp:revision>
  <dcterms:created xsi:type="dcterms:W3CDTF">2021-06-07T11:42:00Z</dcterms:created>
  <dcterms:modified xsi:type="dcterms:W3CDTF">2021-06-07T11:44:00Z</dcterms:modified>
</cp:coreProperties>
</file>