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127FABDC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1966C9">
        <w:rPr>
          <w:rFonts w:ascii="Heebo" w:hAnsi="Heebo" w:cs="Heebo" w:hint="cs"/>
          <w:rtl/>
        </w:rPr>
        <w:t xml:space="preserve">ברוך גיגי </w:t>
      </w:r>
      <w:r w:rsidR="007D61B8" w:rsidRPr="000933E7">
        <w:rPr>
          <w:rFonts w:ascii="Heebo" w:hAnsi="Heebo" w:cs="Heebo"/>
          <w:rtl/>
        </w:rPr>
        <w:t>שליט"א</w:t>
      </w:r>
    </w:p>
    <w:p w14:paraId="15C86569" w14:textId="1FBE9732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A45370" w:rsidRPr="000933E7">
        <w:rPr>
          <w:rFonts w:ascii="Heebo" w:hAnsi="Heebo" w:cs="Heebo"/>
          <w:rtl/>
        </w:rPr>
        <w:t xml:space="preserve">לפרשת </w:t>
      </w:r>
      <w:r w:rsidR="001966C9">
        <w:rPr>
          <w:rFonts w:ascii="Heebo" w:hAnsi="Heebo" w:cs="Heebo" w:hint="cs"/>
          <w:rtl/>
        </w:rPr>
        <w:t>נח</w:t>
      </w:r>
    </w:p>
    <w:p w14:paraId="43E73A19" w14:textId="28B11D6B" w:rsidR="00685E21" w:rsidRPr="000933E7" w:rsidRDefault="001966C9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בין איש האדמה לאיש הא-להים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30882F8A" w14:textId="77777777" w:rsidR="00D543E3" w:rsidRPr="002C335D" w:rsidRDefault="00D543E3" w:rsidP="002C335D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פתיחה</w:t>
      </w:r>
    </w:p>
    <w:p w14:paraId="632956DE" w14:textId="758B39D1" w:rsidR="0014762D" w:rsidRDefault="0014762D" w:rsidP="0014762D">
      <w:pPr>
        <w:rPr>
          <w:noProof/>
          <w:rtl/>
        </w:rPr>
      </w:pPr>
      <w:r>
        <w:rPr>
          <w:rFonts w:hint="cs"/>
          <w:noProof/>
          <w:rtl/>
        </w:rPr>
        <w:t>מיד אחרי הברית המחודשת בין נח לקב"ה, לאחר היציאה מן התיבה, מתואר המעשה הבא:</w:t>
      </w:r>
    </w:p>
    <w:p w14:paraId="15A282B1" w14:textId="16D46BE0" w:rsidR="001966C9" w:rsidRPr="00391DB4" w:rsidRDefault="00D42118" w:rsidP="00D42118">
      <w:pPr>
        <w:pStyle w:val="a4"/>
      </w:pPr>
      <w:r>
        <w:rPr>
          <w:rFonts w:hint="cs"/>
          <w:rtl/>
        </w:rPr>
        <w:t>"</w:t>
      </w:r>
      <w:r w:rsidR="001966C9" w:rsidRPr="00840311">
        <w:rPr>
          <w:rtl/>
        </w:rPr>
        <w:t xml:space="preserve">וַיָּחֶל נֹחַ </w:t>
      </w:r>
      <w:bookmarkStart w:id="1" w:name="_Hlk83915265"/>
      <w:r w:rsidR="001966C9" w:rsidRPr="00840311">
        <w:rPr>
          <w:rtl/>
        </w:rPr>
        <w:t xml:space="preserve">אִישׁ הָאֲדָמָה </w:t>
      </w:r>
      <w:bookmarkEnd w:id="1"/>
      <w:r w:rsidR="001966C9" w:rsidRPr="00840311">
        <w:rPr>
          <w:rtl/>
        </w:rPr>
        <w:t>וַיִּטַּע כָּרֶם</w:t>
      </w:r>
      <w:r>
        <w:rPr>
          <w:rFonts w:hint="cs"/>
          <w:rtl/>
        </w:rPr>
        <w:t>.</w:t>
      </w:r>
      <w:r w:rsidR="001966C9" w:rsidRPr="00840311">
        <w:rPr>
          <w:rtl/>
        </w:rPr>
        <w:t xml:space="preserve"> וַיֵּשְׁתְּ מִן הַיַּיִן וַיִּשְׁכָּר וַיִּתְגַּל בְּתוֹךְ אָהֳלֹה</w:t>
      </w:r>
      <w:r>
        <w:rPr>
          <w:rFonts w:hint="cs"/>
          <w:rtl/>
        </w:rPr>
        <w:t>".</w:t>
      </w:r>
      <w:r w:rsidR="009931E8" w:rsidRPr="00D42118">
        <w:rPr>
          <w:sz w:val="18"/>
          <w:szCs w:val="20"/>
          <w:rtl/>
        </w:rPr>
        <w:t xml:space="preserve"> </w:t>
      </w:r>
      <w:r w:rsidR="001966C9" w:rsidRPr="00D42118">
        <w:rPr>
          <w:sz w:val="18"/>
          <w:szCs w:val="20"/>
          <w:rtl/>
        </w:rPr>
        <w:t>(בראשית ט', כ-כא)</w:t>
      </w:r>
    </w:p>
    <w:p w14:paraId="0D98CA30" w14:textId="45C8A2F0" w:rsidR="00D07E88" w:rsidRDefault="001966C9" w:rsidP="001966C9">
      <w:pPr>
        <w:rPr>
          <w:noProof/>
          <w:rtl/>
        </w:rPr>
      </w:pPr>
      <w:r w:rsidRPr="00391DB4">
        <w:rPr>
          <w:noProof/>
          <w:rtl/>
        </w:rPr>
        <w:t xml:space="preserve">נח, שעם לידתו קראו אביו למך, בשמו </w:t>
      </w:r>
      <w:r w:rsidR="00D61966">
        <w:rPr>
          <w:rFonts w:hint="cs"/>
          <w:noProof/>
          <w:rtl/>
        </w:rPr>
        <w:t>"</w:t>
      </w:r>
      <w:r w:rsidR="00D61966" w:rsidRPr="00D61966">
        <w:rPr>
          <w:noProof/>
          <w:rtl/>
        </w:rPr>
        <w:t>נֹחַ</w:t>
      </w:r>
      <w:r w:rsidR="00D61966">
        <w:rPr>
          <w:rFonts w:hint="cs"/>
          <w:noProof/>
          <w:rtl/>
        </w:rPr>
        <w:t xml:space="preserve">" </w:t>
      </w:r>
      <w:r w:rsidR="00D61966">
        <w:rPr>
          <w:noProof/>
          <w:rtl/>
        </w:rPr>
        <w:t>–</w:t>
      </w:r>
      <w:r w:rsidR="00D61966" w:rsidRPr="00D61966">
        <w:rPr>
          <w:noProof/>
          <w:rtl/>
        </w:rPr>
        <w:t xml:space="preserve"> </w:t>
      </w:r>
      <w:r w:rsidR="00D61966">
        <w:rPr>
          <w:rFonts w:hint="cs"/>
          <w:noProof/>
          <w:rtl/>
        </w:rPr>
        <w:t>"</w:t>
      </w:r>
      <w:r w:rsidR="00D61966" w:rsidRPr="00D61966">
        <w:rPr>
          <w:noProof/>
          <w:rtl/>
        </w:rPr>
        <w:t>לֵאמֹר זֶה יְנַחֲמֵנוּ מִמַּעֲשֵׂנוּ וּמֵעִצְּבוֹן יָדֵינוּ מִן הָאֲדָמָה אֲשֶׁר אֵרְרָהּ ה'</w:t>
      </w:r>
      <w:r w:rsidR="00D61966">
        <w:rPr>
          <w:rFonts w:hint="cs"/>
          <w:noProof/>
          <w:rtl/>
        </w:rPr>
        <w:t>"</w:t>
      </w:r>
      <w:r w:rsidR="00D61966" w:rsidRPr="00D61966">
        <w:rPr>
          <w:noProof/>
          <w:rtl/>
        </w:rPr>
        <w:t xml:space="preserve"> </w:t>
      </w:r>
      <w:r w:rsidR="00D61966" w:rsidRPr="00D61966">
        <w:rPr>
          <w:noProof/>
          <w:sz w:val="16"/>
          <w:szCs w:val="20"/>
          <w:rtl/>
        </w:rPr>
        <w:t>(בראשית ה', כט)</w:t>
      </w:r>
      <w:r w:rsidR="00D61966">
        <w:rPr>
          <w:rFonts w:hint="cs"/>
          <w:noProof/>
          <w:rtl/>
        </w:rPr>
        <w:t xml:space="preserve"> </w:t>
      </w:r>
      <w:r w:rsidRPr="00391DB4">
        <w:rPr>
          <w:noProof/>
          <w:rtl/>
        </w:rPr>
        <w:t>–</w:t>
      </w:r>
      <w:r w:rsidR="00D07E88">
        <w:rPr>
          <w:rFonts w:hint="cs"/>
          <w:noProof/>
          <w:rtl/>
        </w:rPr>
        <w:t xml:space="preserve"> </w:t>
      </w:r>
      <w:r w:rsidRPr="00391DB4">
        <w:rPr>
          <w:noProof/>
          <w:rtl/>
        </w:rPr>
        <w:t>עם יציאתו מן התיבה מתחיל הוא בנטיעת כרם</w:t>
      </w:r>
      <w:r w:rsidR="00D07E88">
        <w:rPr>
          <w:rFonts w:hint="cs"/>
          <w:noProof/>
          <w:rtl/>
        </w:rPr>
        <w:t xml:space="preserve"> וזוכה לכינוי "</w:t>
      </w:r>
      <w:r w:rsidR="00D07E88" w:rsidRPr="00840311">
        <w:rPr>
          <w:rtl/>
        </w:rPr>
        <w:t>אִישׁ הָאֲדָמָה</w:t>
      </w:r>
      <w:r w:rsidR="00D07E88">
        <w:rPr>
          <w:rFonts w:hint="cs"/>
          <w:rtl/>
        </w:rPr>
        <w:t>"</w:t>
      </w:r>
      <w:r w:rsidRPr="00391DB4">
        <w:rPr>
          <w:noProof/>
          <w:rtl/>
        </w:rPr>
        <w:t>.</w:t>
      </w:r>
      <w:r w:rsidR="00C81095">
        <w:rPr>
          <w:rFonts w:hint="cs"/>
          <w:noProof/>
          <w:rtl/>
        </w:rPr>
        <w:t xml:space="preserve"> מה פשר המעבר מ"</w:t>
      </w:r>
      <w:r w:rsidR="00C81095" w:rsidRPr="00D61966">
        <w:rPr>
          <w:noProof/>
          <w:rtl/>
        </w:rPr>
        <w:t>זֶה יְנַחֲמֵנוּ</w:t>
      </w:r>
      <w:r w:rsidR="00C81095">
        <w:rPr>
          <w:rFonts w:hint="cs"/>
          <w:noProof/>
          <w:rtl/>
        </w:rPr>
        <w:t>" ל</w:t>
      </w:r>
      <w:r w:rsidR="00C81095">
        <w:rPr>
          <w:rFonts w:hint="cs"/>
          <w:noProof/>
          <w:rtl/>
        </w:rPr>
        <w:t>"</w:t>
      </w:r>
      <w:r w:rsidR="00C81095" w:rsidRPr="00840311">
        <w:rPr>
          <w:rtl/>
        </w:rPr>
        <w:t>אִישׁ הָאֲדָמָה</w:t>
      </w:r>
      <w:r w:rsidR="00C81095">
        <w:rPr>
          <w:rFonts w:hint="cs"/>
          <w:rtl/>
        </w:rPr>
        <w:t>"</w:t>
      </w:r>
      <w:r w:rsidR="00C81095">
        <w:rPr>
          <w:rFonts w:hint="cs"/>
          <w:noProof/>
          <w:rtl/>
        </w:rPr>
        <w:t>?</w:t>
      </w:r>
    </w:p>
    <w:p w14:paraId="3DCA44AE" w14:textId="77777777" w:rsidR="0000169D" w:rsidRDefault="0000169D" w:rsidP="001966C9">
      <w:pPr>
        <w:rPr>
          <w:noProof/>
          <w:rtl/>
        </w:rPr>
      </w:pPr>
    </w:p>
    <w:p w14:paraId="19A53AA2" w14:textId="215DB445" w:rsidR="00476CC8" w:rsidRPr="002C335D" w:rsidRDefault="00476CC8" w:rsidP="00476CC8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על היין</w:t>
      </w:r>
    </w:p>
    <w:p w14:paraId="167C6ED6" w14:textId="295505BF" w:rsidR="001966C9" w:rsidRPr="00391DB4" w:rsidRDefault="001966C9" w:rsidP="001966C9">
      <w:pPr>
        <w:rPr>
          <w:noProof/>
          <w:rtl/>
        </w:rPr>
      </w:pPr>
      <w:r w:rsidRPr="00391DB4">
        <w:rPr>
          <w:noProof/>
          <w:rtl/>
        </w:rPr>
        <w:t>מעלות רבות יש לכרם</w:t>
      </w:r>
      <w:r w:rsidR="00FD2A16">
        <w:rPr>
          <w:rFonts w:hint="cs"/>
          <w:noProof/>
          <w:rtl/>
        </w:rPr>
        <w:t>, ונזכיר את</w:t>
      </w:r>
      <w:r w:rsidRPr="00391DB4">
        <w:rPr>
          <w:noProof/>
          <w:rtl/>
        </w:rPr>
        <w:t xml:space="preserve"> </w:t>
      </w:r>
      <w:r w:rsidR="000D0C8D">
        <w:rPr>
          <w:rFonts w:hint="cs"/>
          <w:noProof/>
          <w:rtl/>
        </w:rPr>
        <w:t>"</w:t>
      </w:r>
      <w:r w:rsidR="000D0C8D" w:rsidRPr="000D0C8D">
        <w:rPr>
          <w:noProof/>
          <w:rtl/>
        </w:rPr>
        <w:t>כֶּרֶם הָיָה לִידִידִי בְּקֶרֶן בֶּן שָׁמֶן</w:t>
      </w:r>
      <w:r w:rsidR="000D0C8D">
        <w:rPr>
          <w:rFonts w:hint="cs"/>
          <w:noProof/>
          <w:rtl/>
        </w:rPr>
        <w:t>"</w:t>
      </w:r>
      <w:r w:rsidR="000D0C8D" w:rsidRPr="000D0C8D">
        <w:rPr>
          <w:noProof/>
          <w:rtl/>
        </w:rPr>
        <w:t xml:space="preserve"> </w:t>
      </w:r>
      <w:r w:rsidR="000D0C8D" w:rsidRPr="000D0C8D">
        <w:rPr>
          <w:noProof/>
          <w:sz w:val="16"/>
          <w:szCs w:val="20"/>
          <w:rtl/>
        </w:rPr>
        <w:t>(ישעיהו ה', א)</w:t>
      </w:r>
      <w:r w:rsidRPr="00391DB4">
        <w:rPr>
          <w:noProof/>
          <w:rtl/>
        </w:rPr>
        <w:t xml:space="preserve">, </w:t>
      </w:r>
      <w:r w:rsidR="00FD2A16">
        <w:rPr>
          <w:rFonts w:hint="cs"/>
          <w:noProof/>
          <w:rtl/>
        </w:rPr>
        <w:t xml:space="preserve">ואת </w:t>
      </w:r>
      <w:r w:rsidR="001C46D8">
        <w:rPr>
          <w:rFonts w:hint="cs"/>
          <w:noProof/>
          <w:rtl/>
        </w:rPr>
        <w:t>"</w:t>
      </w:r>
      <w:r w:rsidR="001C46D8" w:rsidRPr="001C46D8">
        <w:rPr>
          <w:noProof/>
          <w:rtl/>
        </w:rPr>
        <w:t>כֶּרֶם הָיָה לִשְׁלֹמֹה</w:t>
      </w:r>
      <w:r w:rsidR="001C46D8">
        <w:rPr>
          <w:rFonts w:hint="cs"/>
          <w:noProof/>
          <w:rtl/>
        </w:rPr>
        <w:t>"</w:t>
      </w:r>
      <w:r w:rsidR="001C46D8" w:rsidRPr="001C46D8">
        <w:rPr>
          <w:noProof/>
          <w:rtl/>
        </w:rPr>
        <w:t xml:space="preserve"> </w:t>
      </w:r>
      <w:r w:rsidR="001C46D8" w:rsidRPr="001C46D8">
        <w:rPr>
          <w:noProof/>
          <w:sz w:val="16"/>
          <w:szCs w:val="20"/>
          <w:rtl/>
        </w:rPr>
        <w:t>(שה"ש ח', יא)</w:t>
      </w:r>
      <w:r w:rsidR="00C433B6">
        <w:rPr>
          <w:rFonts w:hint="cs"/>
          <w:noProof/>
          <w:rtl/>
        </w:rPr>
        <w:t xml:space="preserve"> כדוגמאות</w:t>
      </w:r>
      <w:r w:rsidR="009A50D4">
        <w:rPr>
          <w:rFonts w:hint="cs"/>
          <w:noProof/>
          <w:rtl/>
        </w:rPr>
        <w:t xml:space="preserve"> לכך:</w:t>
      </w:r>
      <w:r w:rsidRPr="00391DB4">
        <w:rPr>
          <w:noProof/>
          <w:rtl/>
        </w:rPr>
        <w:t xml:space="preserve"> היין מיוחד </w:t>
      </w:r>
      <w:r w:rsidR="00C10E89">
        <w:rPr>
          <w:rFonts w:hint="cs"/>
          <w:noProof/>
          <w:rtl/>
        </w:rPr>
        <w:t>בכך ש</w:t>
      </w:r>
      <w:r w:rsidR="00357E76">
        <w:rPr>
          <w:rFonts w:hint="cs"/>
          <w:noProof/>
          <w:rtl/>
        </w:rPr>
        <w:t xml:space="preserve">הוא </w:t>
      </w:r>
      <w:r w:rsidRPr="00391DB4">
        <w:rPr>
          <w:noProof/>
          <w:rtl/>
        </w:rPr>
        <w:t xml:space="preserve">משמח לבב אנוש, </w:t>
      </w:r>
      <w:r w:rsidR="007019D2">
        <w:rPr>
          <w:rFonts w:hint="cs"/>
          <w:noProof/>
          <w:rtl/>
        </w:rPr>
        <w:t xml:space="preserve">וגם </w:t>
      </w:r>
      <w:r w:rsidR="00E82D7C">
        <w:rPr>
          <w:rFonts w:hint="cs"/>
          <w:noProof/>
          <w:rtl/>
        </w:rPr>
        <w:t xml:space="preserve">בכך שהוא </w:t>
      </w:r>
      <w:r w:rsidRPr="00391DB4">
        <w:rPr>
          <w:noProof/>
          <w:rtl/>
        </w:rPr>
        <w:t xml:space="preserve">סימן ליוקרה ולשררה </w:t>
      </w:r>
      <w:r w:rsidR="007254A2">
        <w:rPr>
          <w:rFonts w:hint="cs"/>
          <w:noProof/>
          <w:rtl/>
        </w:rPr>
        <w:t>(</w:t>
      </w:r>
      <w:r w:rsidR="009105CF">
        <w:rPr>
          <w:rFonts w:hint="cs"/>
          <w:noProof/>
          <w:rtl/>
        </w:rPr>
        <w:t>זו הסיבה ל</w:t>
      </w:r>
      <w:r w:rsidRPr="00391DB4">
        <w:rPr>
          <w:noProof/>
          <w:rtl/>
        </w:rPr>
        <w:t>ריבוי היין בנשפי מלכים ורוזנים</w:t>
      </w:r>
      <w:r w:rsidR="007254A2">
        <w:rPr>
          <w:rFonts w:hint="cs"/>
          <w:noProof/>
          <w:rtl/>
        </w:rPr>
        <w:t>)</w:t>
      </w:r>
      <w:r w:rsidRPr="00391DB4">
        <w:rPr>
          <w:noProof/>
          <w:rtl/>
        </w:rPr>
        <w:t>, ו</w:t>
      </w:r>
      <w:r w:rsidR="00950519">
        <w:rPr>
          <w:rFonts w:hint="cs"/>
          <w:noProof/>
          <w:rtl/>
        </w:rPr>
        <w:t xml:space="preserve">כל זה </w:t>
      </w:r>
      <w:r w:rsidRPr="00391DB4">
        <w:rPr>
          <w:noProof/>
          <w:rtl/>
        </w:rPr>
        <w:t>נכון וקיים עד עצם היום הזה.</w:t>
      </w:r>
    </w:p>
    <w:p w14:paraId="5D744CDB" w14:textId="02D6966C" w:rsidR="00465AEA" w:rsidRDefault="007264E2" w:rsidP="001966C9">
      <w:pPr>
        <w:rPr>
          <w:noProof/>
          <w:rtl/>
        </w:rPr>
      </w:pPr>
      <w:r>
        <w:rPr>
          <w:rFonts w:hint="cs"/>
          <w:noProof/>
          <w:rtl/>
        </w:rPr>
        <w:t xml:space="preserve">גם </w:t>
      </w:r>
      <w:r w:rsidR="001966C9" w:rsidRPr="00391DB4">
        <w:rPr>
          <w:noProof/>
          <w:rtl/>
        </w:rPr>
        <w:t xml:space="preserve">חז"ל </w:t>
      </w:r>
      <w:r>
        <w:rPr>
          <w:rFonts w:hint="cs"/>
          <w:noProof/>
          <w:rtl/>
        </w:rPr>
        <w:t xml:space="preserve">שיבחו </w:t>
      </w:r>
      <w:r w:rsidR="001966C9" w:rsidRPr="00391DB4">
        <w:rPr>
          <w:noProof/>
          <w:rtl/>
        </w:rPr>
        <w:t>את היין</w:t>
      </w:r>
      <w:r w:rsidR="001966C9">
        <w:rPr>
          <w:rFonts w:hint="cs"/>
          <w:noProof/>
          <w:rtl/>
        </w:rPr>
        <w:t>:</w:t>
      </w:r>
    </w:p>
    <w:p w14:paraId="17A63DBC" w14:textId="77777777" w:rsidR="00F4344A" w:rsidRDefault="001966C9" w:rsidP="00F4344A">
      <w:pPr>
        <w:pStyle w:val="a4"/>
        <w:rPr>
          <w:noProof/>
          <w:rtl/>
        </w:rPr>
      </w:pPr>
      <w:r>
        <w:rPr>
          <w:rFonts w:hint="cs"/>
          <w:noProof/>
          <w:rtl/>
        </w:rPr>
        <w:t>"</w:t>
      </w:r>
      <w:r w:rsidRPr="00391DB4">
        <w:rPr>
          <w:noProof/>
          <w:rtl/>
        </w:rPr>
        <w:t xml:space="preserve">אמר רבי חנינא: כל המתפתה ביינו יש בו מדעת קונו, שנאמר וירח ה' את ריח הניחח וגו'. אמר רבי חייא כל המתיישב ביינו </w:t>
      </w:r>
      <w:r>
        <w:rPr>
          <w:noProof/>
          <w:rtl/>
        </w:rPr>
        <w:t>–</w:t>
      </w:r>
      <w:r w:rsidRPr="00391DB4">
        <w:rPr>
          <w:noProof/>
          <w:rtl/>
        </w:rPr>
        <w:t xml:space="preserve"> יש בו </w:t>
      </w:r>
      <w:r w:rsidRPr="00391DB4">
        <w:rPr>
          <w:b/>
          <w:bCs/>
          <w:noProof/>
          <w:rtl/>
        </w:rPr>
        <w:t>דעת שבעים זקנים</w:t>
      </w:r>
      <w:r w:rsidRPr="00391DB4">
        <w:rPr>
          <w:noProof/>
          <w:rtl/>
        </w:rPr>
        <w:t>, יין ניתן בשבעים אותיות, וסוד ניתן בשבעים אותיות, נכנס יין יצא סוד.</w:t>
      </w:r>
    </w:p>
    <w:p w14:paraId="3EB4B380" w14:textId="55E4DE27" w:rsidR="001966C9" w:rsidRPr="00391DB4" w:rsidRDefault="001966C9" w:rsidP="00F4344A">
      <w:pPr>
        <w:pStyle w:val="a4"/>
        <w:rPr>
          <w:noProof/>
          <w:rtl/>
        </w:rPr>
      </w:pPr>
      <w:r w:rsidRPr="00391DB4">
        <w:rPr>
          <w:noProof/>
          <w:rtl/>
        </w:rPr>
        <w:t>..</w:t>
      </w:r>
      <w:r w:rsidR="00F4344A">
        <w:rPr>
          <w:rFonts w:hint="cs"/>
          <w:noProof/>
          <w:rtl/>
        </w:rPr>
        <w:t>.</w:t>
      </w:r>
      <w:r w:rsidRPr="00391DB4">
        <w:rPr>
          <w:noProof/>
          <w:rtl/>
        </w:rPr>
        <w:t xml:space="preserve">אמר רבי חנין בר פפא: כל שאין יין נשפך בתוך ביתו כמים </w:t>
      </w:r>
      <w:r>
        <w:rPr>
          <w:noProof/>
          <w:rtl/>
        </w:rPr>
        <w:t>–</w:t>
      </w:r>
      <w:r w:rsidRPr="00391DB4">
        <w:rPr>
          <w:noProof/>
          <w:rtl/>
        </w:rPr>
        <w:t xml:space="preserve"> אינו בכלל ברכה, שנאמר וברך את לחמך ואת מימיך. מה לחם שניקח </w:t>
      </w:r>
      <w:r w:rsidRPr="00391DB4">
        <w:rPr>
          <w:noProof/>
          <w:rtl/>
        </w:rPr>
        <w:t xml:space="preserve">בכסף מעשר </w:t>
      </w:r>
      <w:r>
        <w:rPr>
          <w:noProof/>
          <w:rtl/>
        </w:rPr>
        <w:t>–</w:t>
      </w:r>
      <w:r w:rsidRPr="00391DB4">
        <w:rPr>
          <w:noProof/>
          <w:rtl/>
        </w:rPr>
        <w:t xml:space="preserve"> אף מים שניקח בכסף מעשר. ומאי ניהו </w:t>
      </w:r>
      <w:r>
        <w:rPr>
          <w:noProof/>
          <w:rtl/>
        </w:rPr>
        <w:t>–</w:t>
      </w:r>
      <w:r w:rsidRPr="00391DB4">
        <w:rPr>
          <w:noProof/>
          <w:rtl/>
        </w:rPr>
        <w:t xml:space="preserve"> יין, וקא קרי ליה מים</w:t>
      </w:r>
      <w:r>
        <w:rPr>
          <w:rFonts w:hint="cs"/>
          <w:noProof/>
          <w:rtl/>
        </w:rPr>
        <w:t>".</w:t>
      </w:r>
      <w:r w:rsidR="00A05062">
        <w:rPr>
          <w:rFonts w:hint="cs"/>
          <w:noProof/>
          <w:rtl/>
        </w:rPr>
        <w:t xml:space="preserve"> </w:t>
      </w:r>
      <w:r w:rsidR="00A05062" w:rsidRPr="001426AA">
        <w:rPr>
          <w:rFonts w:hint="cs"/>
          <w:noProof/>
          <w:sz w:val="16"/>
          <w:szCs w:val="20"/>
          <w:rtl/>
        </w:rPr>
        <w:t>(</w:t>
      </w:r>
      <w:r w:rsidR="00A05062">
        <w:rPr>
          <w:rFonts w:hint="cs"/>
          <w:noProof/>
          <w:sz w:val="16"/>
          <w:szCs w:val="20"/>
          <w:rtl/>
        </w:rPr>
        <w:t xml:space="preserve">עירובין </w:t>
      </w:r>
      <w:r w:rsidR="00A05062" w:rsidRPr="001426AA">
        <w:rPr>
          <w:noProof/>
          <w:sz w:val="16"/>
          <w:szCs w:val="20"/>
          <w:rtl/>
        </w:rPr>
        <w:t>סה.</w:t>
      </w:r>
      <w:r w:rsidR="00A05062" w:rsidRPr="001426AA">
        <w:rPr>
          <w:rFonts w:hint="cs"/>
          <w:noProof/>
          <w:sz w:val="16"/>
          <w:szCs w:val="20"/>
          <w:rtl/>
        </w:rPr>
        <w:t>)</w:t>
      </w:r>
    </w:p>
    <w:p w14:paraId="35571256" w14:textId="3D0ACE76" w:rsidR="001966C9" w:rsidRPr="00391DB4" w:rsidRDefault="001966C9" w:rsidP="001966C9">
      <w:pPr>
        <w:rPr>
          <w:noProof/>
          <w:rtl/>
        </w:rPr>
      </w:pPr>
      <w:r w:rsidRPr="00391DB4">
        <w:rPr>
          <w:noProof/>
          <w:rtl/>
        </w:rPr>
        <w:t>מאידך</w:t>
      </w:r>
      <w:r w:rsidR="005E58D1">
        <w:rPr>
          <w:rFonts w:hint="cs"/>
          <w:noProof/>
          <w:rtl/>
        </w:rPr>
        <w:t xml:space="preserve"> גיסא</w:t>
      </w:r>
      <w:r w:rsidRPr="00391DB4">
        <w:rPr>
          <w:noProof/>
          <w:rtl/>
        </w:rPr>
        <w:t>, הסוגי</w:t>
      </w:r>
      <w:r>
        <w:rPr>
          <w:rFonts w:hint="cs"/>
          <w:noProof/>
          <w:rtl/>
        </w:rPr>
        <w:t>א</w:t>
      </w:r>
      <w:r w:rsidRPr="00391DB4">
        <w:rPr>
          <w:noProof/>
          <w:rtl/>
        </w:rPr>
        <w:t xml:space="preserve"> </w:t>
      </w:r>
      <w:r>
        <w:rPr>
          <w:rFonts w:hint="cs"/>
          <w:noProof/>
          <w:rtl/>
        </w:rPr>
        <w:t>ב</w:t>
      </w:r>
      <w:r w:rsidRPr="00391DB4">
        <w:rPr>
          <w:noProof/>
          <w:rtl/>
        </w:rPr>
        <w:t>סנהדרין דנה בכך שעניינו של היין מורכב ומסובך הוא</w:t>
      </w:r>
      <w:r w:rsidR="005E58D1">
        <w:rPr>
          <w:rFonts w:hint="cs"/>
          <w:noProof/>
          <w:rtl/>
        </w:rPr>
        <w:t>:</w:t>
      </w:r>
      <w:r w:rsidRPr="00391DB4">
        <w:rPr>
          <w:noProof/>
          <w:rtl/>
        </w:rPr>
        <w:t xml:space="preserve"> </w:t>
      </w:r>
      <w:r>
        <w:rPr>
          <w:rFonts w:hint="cs"/>
          <w:noProof/>
          <w:rtl/>
        </w:rPr>
        <w:t>"</w:t>
      </w:r>
      <w:r w:rsidRPr="00391DB4">
        <w:rPr>
          <w:noProof/>
          <w:rtl/>
        </w:rPr>
        <w:t>זכה נעשה ראש</w:t>
      </w:r>
      <w:r>
        <w:rPr>
          <w:rFonts w:hint="cs"/>
          <w:noProof/>
          <w:rtl/>
        </w:rPr>
        <w:t>,</w:t>
      </w:r>
      <w:r w:rsidRPr="00391DB4">
        <w:rPr>
          <w:noProof/>
          <w:rtl/>
        </w:rPr>
        <w:t xml:space="preserve"> לא זכה נעשה רש</w:t>
      </w:r>
      <w:r>
        <w:rPr>
          <w:rFonts w:hint="cs"/>
          <w:noProof/>
          <w:rtl/>
        </w:rPr>
        <w:t>"</w:t>
      </w:r>
      <w:r w:rsidR="006C60A6">
        <w:rPr>
          <w:rFonts w:hint="cs"/>
          <w:noProof/>
          <w:rtl/>
        </w:rPr>
        <w:t xml:space="preserve"> </w:t>
      </w:r>
      <w:r w:rsidR="006C60A6" w:rsidRPr="006C60A6">
        <w:rPr>
          <w:rFonts w:hint="cs"/>
          <w:noProof/>
          <w:sz w:val="16"/>
          <w:szCs w:val="20"/>
          <w:rtl/>
        </w:rPr>
        <w:t>(סנהדרין ע.)</w:t>
      </w:r>
      <w:r w:rsidR="006C60A6">
        <w:rPr>
          <w:rFonts w:hint="cs"/>
          <w:noProof/>
          <w:rtl/>
        </w:rPr>
        <w:t>,</w:t>
      </w:r>
      <w:r w:rsidRPr="00391DB4">
        <w:rPr>
          <w:noProof/>
          <w:rtl/>
        </w:rPr>
        <w:t xml:space="preserve"> </w:t>
      </w:r>
      <w:r w:rsidR="004004C7">
        <w:rPr>
          <w:rFonts w:hint="cs"/>
          <w:noProof/>
          <w:rtl/>
        </w:rPr>
        <w:t>והיא עוסקת ב</w:t>
      </w:r>
      <w:r w:rsidRPr="00391DB4">
        <w:rPr>
          <w:noProof/>
          <w:rtl/>
        </w:rPr>
        <w:t>יללה הרבה שהוא עלול להביא על האדם.</w:t>
      </w:r>
    </w:p>
    <w:p w14:paraId="7B157C7B" w14:textId="7CFF9C65" w:rsidR="001966C9" w:rsidRDefault="00120679" w:rsidP="00F51AB6">
      <w:pPr>
        <w:pStyle w:val="aff3"/>
        <w:rPr>
          <w:rtl/>
        </w:rPr>
      </w:pPr>
      <w:r>
        <w:rPr>
          <w:rFonts w:hint="cs"/>
          <w:rtl/>
        </w:rPr>
        <w:t xml:space="preserve">אם כן, </w:t>
      </w:r>
      <w:r w:rsidR="001966C9" w:rsidRPr="00391DB4">
        <w:rPr>
          <w:rtl/>
        </w:rPr>
        <w:t>יש ביין מבט כפול, ו</w:t>
      </w:r>
      <w:r w:rsidR="00F51AB6">
        <w:rPr>
          <w:rFonts w:hint="cs"/>
          <w:rtl/>
        </w:rPr>
        <w:t>על כן ה</w:t>
      </w:r>
      <w:r w:rsidR="001966C9" w:rsidRPr="00391DB4">
        <w:rPr>
          <w:rtl/>
        </w:rPr>
        <w:t>עיסוק בו דורש זהירות</w:t>
      </w:r>
      <w:r w:rsidR="0052084C">
        <w:rPr>
          <w:rFonts w:hint="cs"/>
          <w:rtl/>
        </w:rPr>
        <w:t>:</w:t>
      </w:r>
      <w:r w:rsidR="001966C9" w:rsidRPr="00391DB4">
        <w:rPr>
          <w:rtl/>
        </w:rPr>
        <w:t xml:space="preserve"> הוא יכול לה</w:t>
      </w:r>
      <w:r w:rsidR="00B80B34">
        <w:rPr>
          <w:rFonts w:hint="cs"/>
          <w:rtl/>
        </w:rPr>
        <w:t xml:space="preserve">וסיף </w:t>
      </w:r>
      <w:r w:rsidR="001966C9" w:rsidRPr="00391DB4">
        <w:rPr>
          <w:rtl/>
        </w:rPr>
        <w:t>דעת</w:t>
      </w:r>
      <w:r w:rsidR="0052084C">
        <w:rPr>
          <w:rFonts w:hint="cs"/>
          <w:rtl/>
        </w:rPr>
        <w:t>,</w:t>
      </w:r>
      <w:r w:rsidR="001966C9" w:rsidRPr="00391DB4">
        <w:rPr>
          <w:rtl/>
        </w:rPr>
        <w:t xml:space="preserve"> </w:t>
      </w:r>
      <w:r w:rsidR="0052084C">
        <w:rPr>
          <w:rFonts w:hint="cs"/>
          <w:rtl/>
        </w:rPr>
        <w:t xml:space="preserve">אבל </w:t>
      </w:r>
      <w:r w:rsidR="001966C9" w:rsidRPr="00391DB4">
        <w:rPr>
          <w:rtl/>
        </w:rPr>
        <w:t>גם ל</w:t>
      </w:r>
      <w:r w:rsidR="00B80B34">
        <w:rPr>
          <w:rFonts w:hint="cs"/>
          <w:rtl/>
        </w:rPr>
        <w:t>הביא ל</w:t>
      </w:r>
      <w:r w:rsidR="001966C9" w:rsidRPr="00391DB4">
        <w:rPr>
          <w:rtl/>
        </w:rPr>
        <w:t>א</w:t>
      </w:r>
      <w:r w:rsidR="0052084C">
        <w:rPr>
          <w:rFonts w:hint="cs"/>
          <w:rtl/>
        </w:rPr>
        <w:t>ו</w:t>
      </w:r>
      <w:r w:rsidR="001966C9" w:rsidRPr="00391DB4">
        <w:rPr>
          <w:rtl/>
        </w:rPr>
        <w:t>בדן דעת.</w:t>
      </w:r>
    </w:p>
    <w:p w14:paraId="1B37932F" w14:textId="77777777" w:rsidR="00C20F8B" w:rsidRDefault="00C20F8B" w:rsidP="00F51AB6">
      <w:pPr>
        <w:pStyle w:val="aff3"/>
        <w:rPr>
          <w:rtl/>
        </w:rPr>
      </w:pPr>
    </w:p>
    <w:p w14:paraId="7E5B81C3" w14:textId="0392D1BF" w:rsidR="00C20F8B" w:rsidRPr="002C335D" w:rsidRDefault="006B72B5" w:rsidP="00C20F8B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"איש האדמה"</w:t>
      </w:r>
    </w:p>
    <w:p w14:paraId="6C2C7DF3" w14:textId="77777777" w:rsidR="009F1F52" w:rsidRDefault="001966C9" w:rsidP="001966C9">
      <w:pPr>
        <w:rPr>
          <w:noProof/>
          <w:rtl/>
        </w:rPr>
      </w:pPr>
      <w:r w:rsidRPr="00391DB4">
        <w:rPr>
          <w:noProof/>
          <w:rtl/>
        </w:rPr>
        <w:t xml:space="preserve">נח הופך להיות </w:t>
      </w:r>
      <w:r w:rsidR="00264162">
        <w:rPr>
          <w:rFonts w:hint="cs"/>
          <w:noProof/>
          <w:rtl/>
        </w:rPr>
        <w:t>"</w:t>
      </w:r>
      <w:r w:rsidR="00264162" w:rsidRPr="00840311">
        <w:rPr>
          <w:rtl/>
        </w:rPr>
        <w:t>אִישׁ הָאֲדָמָה</w:t>
      </w:r>
      <w:r w:rsidR="00264162">
        <w:rPr>
          <w:rFonts w:hint="cs"/>
          <w:rtl/>
        </w:rPr>
        <w:t>"</w:t>
      </w:r>
      <w:r w:rsidR="00430AAC">
        <w:rPr>
          <w:rFonts w:hint="cs"/>
          <w:noProof/>
          <w:rtl/>
        </w:rPr>
        <w:t xml:space="preserve"> </w:t>
      </w:r>
      <w:r w:rsidR="00430AAC">
        <w:rPr>
          <w:noProof/>
          <w:rtl/>
        </w:rPr>
        <w:t>–</w:t>
      </w:r>
      <w:r w:rsidRPr="00391DB4">
        <w:rPr>
          <w:noProof/>
          <w:rtl/>
        </w:rPr>
        <w:t xml:space="preserve"> </w:t>
      </w:r>
      <w:r w:rsidR="00264162">
        <w:rPr>
          <w:rFonts w:hint="cs"/>
          <w:noProof/>
          <w:rtl/>
        </w:rPr>
        <w:t xml:space="preserve">כלומר </w:t>
      </w:r>
      <w:r w:rsidRPr="00391DB4">
        <w:rPr>
          <w:noProof/>
          <w:rtl/>
        </w:rPr>
        <w:t>איש שהתמכר לאדמה</w:t>
      </w:r>
      <w:r w:rsidR="00430AAC">
        <w:rPr>
          <w:rFonts w:hint="cs"/>
          <w:noProof/>
          <w:rtl/>
        </w:rPr>
        <w:t xml:space="preserve"> </w:t>
      </w:r>
      <w:r w:rsidR="00430AAC">
        <w:rPr>
          <w:noProof/>
          <w:rtl/>
        </w:rPr>
        <w:t>–</w:t>
      </w:r>
      <w:r w:rsidRPr="00391DB4">
        <w:rPr>
          <w:noProof/>
          <w:rtl/>
        </w:rPr>
        <w:t xml:space="preserve"> והאדמה הופכת להיות מגדירת זהותו</w:t>
      </w:r>
      <w:r w:rsidR="0064679C">
        <w:rPr>
          <w:rFonts w:hint="cs"/>
          <w:noProof/>
          <w:rtl/>
        </w:rPr>
        <w:t>.</w:t>
      </w:r>
    </w:p>
    <w:p w14:paraId="025580CF" w14:textId="444BBD1C" w:rsidR="001966C9" w:rsidRPr="00391DB4" w:rsidRDefault="0064679C" w:rsidP="001966C9">
      <w:pPr>
        <w:rPr>
          <w:noProof/>
          <w:rtl/>
        </w:rPr>
      </w:pPr>
      <w:r>
        <w:rPr>
          <w:rFonts w:hint="cs"/>
          <w:noProof/>
          <w:rtl/>
        </w:rPr>
        <w:t xml:space="preserve">בכך הוא </w:t>
      </w:r>
      <w:r w:rsidR="001966C9" w:rsidRPr="00391DB4">
        <w:rPr>
          <w:noProof/>
          <w:rtl/>
        </w:rPr>
        <w:t xml:space="preserve">נוטש את עבודת האדמה </w:t>
      </w:r>
      <w:r w:rsidR="00165F08">
        <w:rPr>
          <w:rFonts w:hint="cs"/>
          <w:noProof/>
          <w:rtl/>
        </w:rPr>
        <w:t xml:space="preserve">העיקרית היינו </w:t>
      </w:r>
      <w:r w:rsidR="00D85005">
        <w:rPr>
          <w:rFonts w:hint="cs"/>
          <w:noProof/>
          <w:rtl/>
        </w:rPr>
        <w:t xml:space="preserve">בשדה שהיא היא </w:t>
      </w:r>
      <w:r w:rsidR="001966C9" w:rsidRPr="00391DB4">
        <w:rPr>
          <w:noProof/>
          <w:rtl/>
        </w:rPr>
        <w:t>מוצא מזונו של האדם,</w:t>
      </w:r>
      <w:r w:rsidR="00AD24F3">
        <w:rPr>
          <w:rFonts w:hint="cs"/>
          <w:noProof/>
          <w:rtl/>
        </w:rPr>
        <w:t xml:space="preserve"> ובלשון הפסוק</w:t>
      </w:r>
      <w:r w:rsidR="001966C9" w:rsidRPr="00391DB4">
        <w:rPr>
          <w:noProof/>
          <w:rtl/>
        </w:rPr>
        <w:t xml:space="preserve"> </w:t>
      </w:r>
      <w:r w:rsidR="00BE649E">
        <w:rPr>
          <w:rFonts w:hint="cs"/>
          <w:noProof/>
          <w:rtl/>
        </w:rPr>
        <w:t>"</w:t>
      </w:r>
      <w:r w:rsidR="00BE649E" w:rsidRPr="00BE649E">
        <w:rPr>
          <w:noProof/>
          <w:rtl/>
        </w:rPr>
        <w:t>בְּזֵעַת אַפֶּיךָ תֹּאכַל לֶחֶם</w:t>
      </w:r>
      <w:r w:rsidR="00BE649E">
        <w:rPr>
          <w:rFonts w:hint="cs"/>
          <w:noProof/>
          <w:rtl/>
        </w:rPr>
        <w:t>"</w:t>
      </w:r>
      <w:r w:rsidR="00BE649E" w:rsidRPr="00BE649E">
        <w:rPr>
          <w:noProof/>
          <w:rtl/>
        </w:rPr>
        <w:t xml:space="preserve"> </w:t>
      </w:r>
      <w:r w:rsidR="00BE649E" w:rsidRPr="00BE649E">
        <w:rPr>
          <w:noProof/>
          <w:sz w:val="16"/>
          <w:szCs w:val="20"/>
          <w:rtl/>
        </w:rPr>
        <w:t>(בראשית ג', יט)</w:t>
      </w:r>
      <w:r w:rsidR="002C1172">
        <w:rPr>
          <w:rFonts w:hint="cs"/>
          <w:noProof/>
          <w:rtl/>
        </w:rPr>
        <w:t>. אותה עבודה</w:t>
      </w:r>
      <w:r w:rsidR="001966C9" w:rsidRPr="00391DB4">
        <w:rPr>
          <w:noProof/>
          <w:rtl/>
        </w:rPr>
        <w:t xml:space="preserve"> שבזכות המחרשה שהמציא </w:t>
      </w:r>
      <w:r w:rsidR="00207506">
        <w:rPr>
          <w:rFonts w:hint="cs"/>
          <w:noProof/>
          <w:rtl/>
        </w:rPr>
        <w:t xml:space="preserve">אף נתנחם </w:t>
      </w:r>
      <w:r w:rsidR="001966C9" w:rsidRPr="00391DB4">
        <w:rPr>
          <w:noProof/>
          <w:rtl/>
        </w:rPr>
        <w:t xml:space="preserve">העולם כולו מן הקללה של </w:t>
      </w:r>
      <w:r w:rsidR="001966C9">
        <w:rPr>
          <w:rFonts w:hint="cs"/>
          <w:noProof/>
          <w:rtl/>
        </w:rPr>
        <w:t>"</w:t>
      </w:r>
      <w:r w:rsidR="00AD24F3" w:rsidRPr="00AD24F3">
        <w:rPr>
          <w:noProof/>
          <w:rtl/>
        </w:rPr>
        <w:t>בְּעִצָּבוֹן תֹּאכֲלֶנָּה</w:t>
      </w:r>
      <w:r w:rsidR="00AD24F3">
        <w:rPr>
          <w:rFonts w:hint="cs"/>
          <w:noProof/>
          <w:rtl/>
        </w:rPr>
        <w:t>"</w:t>
      </w:r>
      <w:r w:rsidR="00AD24F3" w:rsidRPr="00AD24F3">
        <w:rPr>
          <w:noProof/>
          <w:rtl/>
        </w:rPr>
        <w:t xml:space="preserve"> </w:t>
      </w:r>
      <w:r w:rsidR="00AD24F3" w:rsidRPr="00AD24F3">
        <w:rPr>
          <w:noProof/>
          <w:sz w:val="16"/>
          <w:szCs w:val="20"/>
          <w:rtl/>
        </w:rPr>
        <w:t>(בראשית ג', יז)</w:t>
      </w:r>
      <w:r w:rsidR="001966C9" w:rsidRPr="00391DB4">
        <w:rPr>
          <w:noProof/>
          <w:rtl/>
        </w:rPr>
        <w:t xml:space="preserve"> </w:t>
      </w:r>
      <w:r w:rsidR="00CA38C5">
        <w:rPr>
          <w:rFonts w:hint="cs"/>
          <w:noProof/>
          <w:rtl/>
        </w:rPr>
        <w:t xml:space="preserve">ועל כן נאמר עליו </w:t>
      </w:r>
      <w:r w:rsidR="001966C9">
        <w:rPr>
          <w:rFonts w:hint="cs"/>
          <w:noProof/>
          <w:rtl/>
        </w:rPr>
        <w:t>"</w:t>
      </w:r>
      <w:r w:rsidR="004F6A86" w:rsidRPr="00D61966">
        <w:rPr>
          <w:noProof/>
          <w:rtl/>
        </w:rPr>
        <w:t>זֶה יְנַחֲמֵנוּ מִמַּעֲשֵׂנוּ וּמֵעִצְּבוֹן יָדֵינוּ</w:t>
      </w:r>
      <w:r w:rsidR="004F6A86">
        <w:rPr>
          <w:rFonts w:hint="cs"/>
          <w:noProof/>
          <w:rtl/>
        </w:rPr>
        <w:t>"</w:t>
      </w:r>
      <w:r w:rsidR="004F6A86" w:rsidRPr="00D61966">
        <w:rPr>
          <w:noProof/>
          <w:rtl/>
        </w:rPr>
        <w:t xml:space="preserve"> </w:t>
      </w:r>
      <w:r w:rsidR="004F6A86" w:rsidRPr="00D61966">
        <w:rPr>
          <w:noProof/>
          <w:sz w:val="16"/>
          <w:szCs w:val="20"/>
          <w:rtl/>
        </w:rPr>
        <w:t>(בראשית ה', כט)</w:t>
      </w:r>
      <w:r w:rsidR="00B15B2D">
        <w:rPr>
          <w:rFonts w:hint="cs"/>
          <w:noProof/>
          <w:rtl/>
        </w:rPr>
        <w:t>.</w:t>
      </w:r>
      <w:r w:rsidR="00AB4BD9">
        <w:rPr>
          <w:rFonts w:hint="cs"/>
          <w:noProof/>
          <w:rtl/>
        </w:rPr>
        <w:t xml:space="preserve"> את כל זה עוזב נח,</w:t>
      </w:r>
      <w:r w:rsidR="001966C9" w:rsidRPr="00391DB4">
        <w:rPr>
          <w:noProof/>
          <w:rtl/>
        </w:rPr>
        <w:t xml:space="preserve"> ועוסק במותרות</w:t>
      </w:r>
      <w:r w:rsidR="00AB4BD9">
        <w:rPr>
          <w:rFonts w:hint="cs"/>
          <w:noProof/>
          <w:rtl/>
        </w:rPr>
        <w:t>,</w:t>
      </w:r>
      <w:r w:rsidR="001966C9" w:rsidRPr="00391DB4">
        <w:rPr>
          <w:noProof/>
          <w:rtl/>
        </w:rPr>
        <w:t xml:space="preserve"> ביין</w:t>
      </w:r>
      <w:r w:rsidR="00543B9A">
        <w:rPr>
          <w:rFonts w:hint="cs"/>
          <w:noProof/>
          <w:rtl/>
        </w:rPr>
        <w:t>.</w:t>
      </w:r>
      <w:r w:rsidR="001966C9" w:rsidRPr="00391DB4">
        <w:rPr>
          <w:noProof/>
          <w:rtl/>
        </w:rPr>
        <w:t xml:space="preserve"> </w:t>
      </w:r>
      <w:r w:rsidR="00543B9A">
        <w:rPr>
          <w:rFonts w:hint="cs"/>
          <w:noProof/>
          <w:rtl/>
        </w:rPr>
        <w:t>כל זאת משום ש</w:t>
      </w:r>
      <w:r w:rsidR="001966C9" w:rsidRPr="00391DB4">
        <w:rPr>
          <w:noProof/>
          <w:rtl/>
        </w:rPr>
        <w:t xml:space="preserve">כיוון שנתמכר לאדמה ושכח את יעודו, </w:t>
      </w:r>
      <w:r w:rsidR="00B3773A">
        <w:rPr>
          <w:rFonts w:hint="cs"/>
          <w:noProof/>
          <w:rtl/>
        </w:rPr>
        <w:t xml:space="preserve">ממילא גם </w:t>
      </w:r>
      <w:r w:rsidR="001966C9" w:rsidRPr="00391DB4">
        <w:rPr>
          <w:noProof/>
          <w:rtl/>
        </w:rPr>
        <w:t>נתמכר ליינו ואיבד את דעתו.</w:t>
      </w:r>
    </w:p>
    <w:p w14:paraId="253B3E12" w14:textId="57FC0B78" w:rsidR="001966C9" w:rsidRPr="00391DB4" w:rsidRDefault="001966C9" w:rsidP="001966C9">
      <w:pPr>
        <w:rPr>
          <w:noProof/>
          <w:rtl/>
        </w:rPr>
      </w:pPr>
      <w:r w:rsidRPr="00391DB4">
        <w:rPr>
          <w:noProof/>
          <w:rtl/>
        </w:rPr>
        <w:t xml:space="preserve">אילו </w:t>
      </w:r>
      <w:r w:rsidR="00743706">
        <w:rPr>
          <w:rFonts w:hint="cs"/>
          <w:noProof/>
          <w:rtl/>
        </w:rPr>
        <w:t xml:space="preserve">נח </w:t>
      </w:r>
      <w:r w:rsidRPr="00391DB4">
        <w:rPr>
          <w:noProof/>
          <w:rtl/>
        </w:rPr>
        <w:t xml:space="preserve">היה ממשיך להיות האיש הצדיק הנוטע כרם, יכול היה הכרם לחזק את דעתו, כדברי רבא בסנהדרין שם: </w:t>
      </w:r>
      <w:r>
        <w:rPr>
          <w:rFonts w:hint="cs"/>
          <w:noProof/>
          <w:rtl/>
        </w:rPr>
        <w:t>"</w:t>
      </w:r>
      <w:r w:rsidRPr="00391DB4">
        <w:rPr>
          <w:noProof/>
          <w:rtl/>
        </w:rPr>
        <w:t>חמרא וריחני פקחין</w:t>
      </w:r>
      <w:r>
        <w:rPr>
          <w:rFonts w:hint="cs"/>
          <w:noProof/>
          <w:rtl/>
        </w:rPr>
        <w:t>"</w:t>
      </w:r>
      <w:r w:rsidR="00312486">
        <w:rPr>
          <w:rFonts w:hint="cs"/>
          <w:noProof/>
          <w:rtl/>
        </w:rPr>
        <w:t xml:space="preserve"> </w:t>
      </w:r>
      <w:r w:rsidR="00312486" w:rsidRPr="00312486">
        <w:rPr>
          <w:rFonts w:hint="cs"/>
          <w:noProof/>
          <w:sz w:val="16"/>
          <w:szCs w:val="20"/>
          <w:rtl/>
        </w:rPr>
        <w:t>(סנהדרין ע.)</w:t>
      </w:r>
      <w:r>
        <w:rPr>
          <w:rFonts w:hint="cs"/>
          <w:noProof/>
          <w:rtl/>
        </w:rPr>
        <w:t>.</w:t>
      </w:r>
      <w:r w:rsidRPr="00391DB4">
        <w:rPr>
          <w:noProof/>
          <w:rtl/>
        </w:rPr>
        <w:t xml:space="preserve"> </w:t>
      </w:r>
      <w:r w:rsidR="00312486">
        <w:rPr>
          <w:rFonts w:hint="cs"/>
          <w:noProof/>
          <w:rtl/>
        </w:rPr>
        <w:t xml:space="preserve">אך </w:t>
      </w:r>
      <w:r w:rsidRPr="00391DB4">
        <w:rPr>
          <w:noProof/>
          <w:rtl/>
        </w:rPr>
        <w:t xml:space="preserve">משעה שהפך להיות </w:t>
      </w:r>
      <w:r w:rsidR="005A0E02">
        <w:rPr>
          <w:rFonts w:hint="cs"/>
          <w:noProof/>
          <w:rtl/>
        </w:rPr>
        <w:t>"</w:t>
      </w:r>
      <w:r w:rsidR="005A0E02" w:rsidRPr="00840311">
        <w:rPr>
          <w:rtl/>
        </w:rPr>
        <w:t>אִישׁ הָאֲדָמָה</w:t>
      </w:r>
      <w:r w:rsidR="005A0E02">
        <w:rPr>
          <w:rFonts w:hint="cs"/>
          <w:noProof/>
          <w:rtl/>
        </w:rPr>
        <w:t>"</w:t>
      </w:r>
      <w:r w:rsidRPr="00391DB4">
        <w:rPr>
          <w:noProof/>
          <w:rtl/>
        </w:rPr>
        <w:t>, נפל בה ונמכר לה ואיבד את דעתו, ו</w:t>
      </w:r>
      <w:r w:rsidR="00A75F13">
        <w:rPr>
          <w:rFonts w:hint="cs"/>
          <w:noProof/>
          <w:rtl/>
        </w:rPr>
        <w:t xml:space="preserve">ממילא נתגלתה ערוותו </w:t>
      </w:r>
      <w:r w:rsidRPr="00391DB4">
        <w:rPr>
          <w:noProof/>
          <w:rtl/>
        </w:rPr>
        <w:t>כאדם הראשון בשעת חטאו.</w:t>
      </w:r>
    </w:p>
    <w:p w14:paraId="2FE1208F" w14:textId="77777777" w:rsidR="000F02D0" w:rsidRDefault="000F02D0" w:rsidP="001966C9">
      <w:pPr>
        <w:rPr>
          <w:noProof/>
          <w:rtl/>
        </w:rPr>
      </w:pPr>
    </w:p>
    <w:p w14:paraId="484DF825" w14:textId="2A8E82AA" w:rsidR="000F02D0" w:rsidRPr="002C335D" w:rsidRDefault="000F02D0" w:rsidP="000F02D0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בין הלחם ליין</w:t>
      </w:r>
    </w:p>
    <w:p w14:paraId="21F2B133" w14:textId="409048BC" w:rsidR="0073510A" w:rsidRDefault="00C37F5B" w:rsidP="001966C9">
      <w:pPr>
        <w:rPr>
          <w:noProof/>
          <w:rtl/>
        </w:rPr>
      </w:pPr>
      <w:r>
        <w:rPr>
          <w:rFonts w:hint="cs"/>
          <w:noProof/>
          <w:rtl/>
        </w:rPr>
        <w:t xml:space="preserve">מה אם כן היה עליו לעשות? נפנה נא אל הפסוקים </w:t>
      </w:r>
      <w:r w:rsidR="0073510A">
        <w:rPr>
          <w:rFonts w:hint="cs"/>
          <w:noProof/>
          <w:rtl/>
        </w:rPr>
        <w:t>בתהילים:</w:t>
      </w:r>
    </w:p>
    <w:p w14:paraId="6CC90D35" w14:textId="53283A9C" w:rsidR="001966C9" w:rsidRPr="00391DB4" w:rsidRDefault="0073510A" w:rsidP="002C157E">
      <w:pPr>
        <w:pStyle w:val="a4"/>
        <w:rPr>
          <w:noProof/>
          <w:rtl/>
        </w:rPr>
      </w:pPr>
      <w:r>
        <w:rPr>
          <w:rFonts w:hint="cs"/>
          <w:noProof/>
          <w:rtl/>
        </w:rPr>
        <w:t>"</w:t>
      </w:r>
      <w:r w:rsidRPr="0073510A">
        <w:rPr>
          <w:noProof/>
          <w:rtl/>
        </w:rPr>
        <w:t>מַשְׁקֶה הָרִים מֵעֲלִיּוֹתָיו מִפְּרִי מַעֲשֶׂיךָ תִּשְׂבַּע הָאָרֶץ</w:t>
      </w:r>
      <w:r>
        <w:rPr>
          <w:rFonts w:hint="cs"/>
          <w:noProof/>
          <w:rtl/>
        </w:rPr>
        <w:t>.</w:t>
      </w:r>
      <w:r w:rsidRPr="0073510A">
        <w:rPr>
          <w:noProof/>
          <w:rtl/>
        </w:rPr>
        <w:t xml:space="preserve"> מַצְמִיחַ חָצִיר לַבְּהֵמָה וְעֵשֶׂב לַעֲבֹדַת הָאָדָם לְהוֹצִיא לֶחֶם מִן הָאָרֶץ</w:t>
      </w:r>
      <w:r>
        <w:rPr>
          <w:rFonts w:hint="cs"/>
          <w:noProof/>
          <w:rtl/>
        </w:rPr>
        <w:t>.</w:t>
      </w:r>
      <w:r w:rsidRPr="0073510A">
        <w:rPr>
          <w:noProof/>
          <w:rtl/>
        </w:rPr>
        <w:t xml:space="preserve"> וְיַיִן יְשַׂמַּח לְבַב אֱנוֹשׁ לְהַצְהִיל פָּנִים מִשָּׁמֶן וְלֶחֶם לְבַב אֱנוֹשׁ יִסְעָד</w:t>
      </w:r>
      <w:r>
        <w:rPr>
          <w:rFonts w:hint="cs"/>
          <w:noProof/>
          <w:rtl/>
        </w:rPr>
        <w:t>".</w:t>
      </w:r>
      <w:r w:rsidRPr="0073510A">
        <w:rPr>
          <w:noProof/>
          <w:rtl/>
        </w:rPr>
        <w:t xml:space="preserve"> </w:t>
      </w:r>
      <w:r w:rsidRPr="002C157E">
        <w:rPr>
          <w:noProof/>
          <w:sz w:val="16"/>
          <w:szCs w:val="20"/>
          <w:rtl/>
        </w:rPr>
        <w:t>(תהלים ק"ד, יג-טו)</w:t>
      </w:r>
    </w:p>
    <w:p w14:paraId="6042C277" w14:textId="77777777" w:rsidR="00774C1F" w:rsidRDefault="00774C1F" w:rsidP="001966C9">
      <w:pPr>
        <w:rPr>
          <w:noProof/>
          <w:rtl/>
        </w:rPr>
      </w:pPr>
      <w:r>
        <w:rPr>
          <w:rFonts w:hint="cs"/>
          <w:noProof/>
          <w:rtl/>
        </w:rPr>
        <w:lastRenderedPageBreak/>
        <w:t xml:space="preserve">מודגש כאן בבירור שמרכז עבודת האדמה צריך להיות </w:t>
      </w:r>
      <w:r w:rsidR="001966C9" w:rsidRPr="00391DB4">
        <w:rPr>
          <w:noProof/>
          <w:rtl/>
        </w:rPr>
        <w:t xml:space="preserve">במזונו של האדם – </w:t>
      </w:r>
      <w:r w:rsidR="001966C9">
        <w:rPr>
          <w:rFonts w:hint="cs"/>
          <w:noProof/>
          <w:rtl/>
        </w:rPr>
        <w:t>"</w:t>
      </w:r>
      <w:r w:rsidR="00C63703" w:rsidRPr="0073510A">
        <w:rPr>
          <w:noProof/>
          <w:rtl/>
        </w:rPr>
        <w:t>לְהוֹצִיא לֶחֶם מִן הָאָרֶץ</w:t>
      </w:r>
      <w:r w:rsidR="001966C9">
        <w:rPr>
          <w:rFonts w:hint="cs"/>
          <w:noProof/>
          <w:rtl/>
        </w:rPr>
        <w:t>"</w:t>
      </w:r>
      <w:r>
        <w:rPr>
          <w:rFonts w:hint="cs"/>
          <w:noProof/>
          <w:rtl/>
        </w:rPr>
        <w:t>.</w:t>
      </w:r>
      <w:r w:rsidR="001966C9" w:rsidRPr="00391DB4">
        <w:rPr>
          <w:noProof/>
          <w:rtl/>
        </w:rPr>
        <w:t xml:space="preserve"> זהו שיעור הכתוב</w:t>
      </w:r>
      <w:r>
        <w:rPr>
          <w:rFonts w:hint="cs"/>
          <w:noProof/>
          <w:rtl/>
        </w:rPr>
        <w:t>:</w:t>
      </w:r>
      <w:r w:rsidR="001966C9" w:rsidRPr="00391DB4">
        <w:rPr>
          <w:noProof/>
          <w:rtl/>
        </w:rPr>
        <w:t xml:space="preserve"> אף על פי שהיין משמח והשמן מצהיל פנים, </w:t>
      </w:r>
      <w:r w:rsidR="00B24046">
        <w:rPr>
          <w:rFonts w:hint="cs"/>
          <w:noProof/>
          <w:rtl/>
        </w:rPr>
        <w:t xml:space="preserve">דווקא </w:t>
      </w:r>
      <w:r w:rsidR="001966C9" w:rsidRPr="00391DB4">
        <w:rPr>
          <w:noProof/>
          <w:rtl/>
        </w:rPr>
        <w:t xml:space="preserve">הלחם </w:t>
      </w:r>
      <w:r w:rsidR="00B24046">
        <w:rPr>
          <w:rFonts w:hint="cs"/>
          <w:noProof/>
          <w:rtl/>
        </w:rPr>
        <w:t>הוא ש</w:t>
      </w:r>
      <w:r w:rsidR="001966C9" w:rsidRPr="00391DB4">
        <w:rPr>
          <w:noProof/>
          <w:rtl/>
        </w:rPr>
        <w:t>סועד את הלב ומקיים את האדם</w:t>
      </w:r>
      <w:r>
        <w:rPr>
          <w:rFonts w:hint="cs"/>
          <w:noProof/>
          <w:rtl/>
        </w:rPr>
        <w:t xml:space="preserve">, ולכן </w:t>
      </w:r>
      <w:r w:rsidRPr="00391DB4">
        <w:rPr>
          <w:noProof/>
          <w:rtl/>
        </w:rPr>
        <w:t>חשוב לעסוק בהוצאת לחם מן הארץ</w:t>
      </w:r>
      <w:r w:rsidR="001966C9" w:rsidRPr="00391DB4">
        <w:rPr>
          <w:noProof/>
          <w:rtl/>
        </w:rPr>
        <w:t>.</w:t>
      </w:r>
    </w:p>
    <w:p w14:paraId="780CA4D5" w14:textId="09519010" w:rsidR="001966C9" w:rsidRPr="00391DB4" w:rsidRDefault="00774C1F" w:rsidP="001966C9">
      <w:pPr>
        <w:rPr>
          <w:noProof/>
          <w:rtl/>
        </w:rPr>
      </w:pPr>
      <w:r>
        <w:rPr>
          <w:rFonts w:hint="cs"/>
          <w:noProof/>
          <w:rtl/>
        </w:rPr>
        <w:t xml:space="preserve">כמובן, יש מקום ליין ולשמן </w:t>
      </w:r>
      <w:r>
        <w:rPr>
          <w:noProof/>
          <w:rtl/>
        </w:rPr>
        <w:t>–</w:t>
      </w:r>
      <w:r>
        <w:rPr>
          <w:rFonts w:hint="cs"/>
          <w:noProof/>
          <w:rtl/>
        </w:rPr>
        <w:t xml:space="preserve"> אבל </w:t>
      </w:r>
      <w:r w:rsidR="001966C9" w:rsidRPr="00391DB4">
        <w:rPr>
          <w:b/>
          <w:bCs/>
          <w:noProof/>
          <w:rtl/>
        </w:rPr>
        <w:t>על</w:t>
      </w:r>
      <w:r w:rsidR="001966C9" w:rsidRPr="00391DB4">
        <w:rPr>
          <w:noProof/>
          <w:rtl/>
        </w:rPr>
        <w:t xml:space="preserve"> קומת הלחם</w:t>
      </w:r>
      <w:r>
        <w:rPr>
          <w:rFonts w:hint="cs"/>
          <w:noProof/>
          <w:rtl/>
        </w:rPr>
        <w:t>.</w:t>
      </w:r>
      <w:r w:rsidR="001966C9" w:rsidRPr="00391DB4">
        <w:rPr>
          <w:noProof/>
          <w:rtl/>
        </w:rPr>
        <w:t xml:space="preserve"> בשיבוש סדרי העדיפויות, כש</w:t>
      </w:r>
      <w:r w:rsidR="00B907C9">
        <w:rPr>
          <w:rFonts w:hint="cs"/>
          <w:noProof/>
          <w:rtl/>
        </w:rPr>
        <w:t xml:space="preserve">נח </w:t>
      </w:r>
      <w:r w:rsidR="001966C9" w:rsidRPr="00391DB4">
        <w:rPr>
          <w:noProof/>
          <w:rtl/>
        </w:rPr>
        <w:t>הופך מן האיש הצדיק המתהלך את ה'</w:t>
      </w:r>
      <w:r w:rsidR="00B907C9">
        <w:rPr>
          <w:rFonts w:hint="cs"/>
          <w:noProof/>
          <w:rtl/>
        </w:rPr>
        <w:t xml:space="preserve"> ל"</w:t>
      </w:r>
      <w:r w:rsidR="00B907C9" w:rsidRPr="00840311">
        <w:rPr>
          <w:rtl/>
        </w:rPr>
        <w:t>אִישׁ הָאֲדָמָה</w:t>
      </w:r>
      <w:r w:rsidR="00B907C9">
        <w:rPr>
          <w:rFonts w:hint="cs"/>
          <w:rtl/>
        </w:rPr>
        <w:t>"</w:t>
      </w:r>
      <w:r w:rsidR="001966C9" w:rsidRPr="00391DB4">
        <w:rPr>
          <w:noProof/>
          <w:rtl/>
        </w:rPr>
        <w:t xml:space="preserve"> </w:t>
      </w:r>
      <w:r w:rsidR="00B907C9">
        <w:rPr>
          <w:rFonts w:hint="cs"/>
          <w:noProof/>
          <w:rtl/>
        </w:rPr>
        <w:t>ו</w:t>
      </w:r>
      <w:r w:rsidR="001966C9" w:rsidRPr="00391DB4">
        <w:rPr>
          <w:noProof/>
          <w:rtl/>
        </w:rPr>
        <w:t>עוסק ביין תחילה, היין מעבירו על דעתו.</w:t>
      </w:r>
    </w:p>
    <w:p w14:paraId="363C0002" w14:textId="048080BF" w:rsidR="00B45061" w:rsidRDefault="00A12FAD" w:rsidP="001966C9">
      <w:pPr>
        <w:rPr>
          <w:noProof/>
          <w:rtl/>
        </w:rPr>
      </w:pPr>
      <w:r>
        <w:rPr>
          <w:rFonts w:hint="cs"/>
          <w:noProof/>
          <w:rtl/>
        </w:rPr>
        <w:t xml:space="preserve">כל זה </w:t>
      </w:r>
      <w:r w:rsidR="001966C9" w:rsidRPr="00391DB4">
        <w:rPr>
          <w:noProof/>
          <w:rtl/>
        </w:rPr>
        <w:t xml:space="preserve">מצביע על כך שאתגרי האנושות </w:t>
      </w:r>
      <w:r w:rsidR="0062737B">
        <w:rPr>
          <w:rFonts w:hint="cs"/>
          <w:noProof/>
          <w:rtl/>
        </w:rPr>
        <w:t>כבר היו לעולמים:</w:t>
      </w:r>
      <w:r w:rsidR="001966C9" w:rsidRPr="00391DB4">
        <w:rPr>
          <w:noProof/>
          <w:rtl/>
        </w:rPr>
        <w:t xml:space="preserve"> </w:t>
      </w:r>
      <w:r w:rsidR="002D2A5D">
        <w:rPr>
          <w:rFonts w:hint="cs"/>
          <w:noProof/>
          <w:rtl/>
        </w:rPr>
        <w:t xml:space="preserve">אנו רואים </w:t>
      </w:r>
      <w:r w:rsidR="0088642B">
        <w:rPr>
          <w:rFonts w:hint="cs"/>
          <w:noProof/>
          <w:rtl/>
        </w:rPr>
        <w:t xml:space="preserve">שגם </w:t>
      </w:r>
      <w:r w:rsidR="000A327A">
        <w:rPr>
          <w:rFonts w:hint="cs"/>
          <w:noProof/>
          <w:rtl/>
        </w:rPr>
        <w:t xml:space="preserve">לאחר </w:t>
      </w:r>
      <w:r w:rsidR="001966C9" w:rsidRPr="00391DB4">
        <w:rPr>
          <w:noProof/>
          <w:rtl/>
        </w:rPr>
        <w:t>המבול הבעי</w:t>
      </w:r>
      <w:r w:rsidR="000A327A">
        <w:rPr>
          <w:rFonts w:hint="cs"/>
          <w:noProof/>
          <w:rtl/>
        </w:rPr>
        <w:t>ות</w:t>
      </w:r>
      <w:r w:rsidR="001966C9" w:rsidRPr="00391DB4">
        <w:rPr>
          <w:noProof/>
          <w:rtl/>
        </w:rPr>
        <w:t xml:space="preserve"> </w:t>
      </w:r>
      <w:r w:rsidR="001923FF">
        <w:rPr>
          <w:rFonts w:hint="cs"/>
          <w:noProof/>
          <w:rtl/>
        </w:rPr>
        <w:t>לא נפתרו</w:t>
      </w:r>
      <w:r w:rsidR="004F5887">
        <w:rPr>
          <w:rFonts w:hint="cs"/>
          <w:noProof/>
          <w:rtl/>
        </w:rPr>
        <w:t>,</w:t>
      </w:r>
      <w:r w:rsidR="001966C9" w:rsidRPr="00391DB4">
        <w:rPr>
          <w:noProof/>
          <w:rtl/>
        </w:rPr>
        <w:t xml:space="preserve"> </w:t>
      </w:r>
      <w:r w:rsidR="00582F12">
        <w:rPr>
          <w:rFonts w:hint="cs"/>
          <w:noProof/>
          <w:rtl/>
        </w:rPr>
        <w:t>והאדם ממשיך להתמודד עם אותם האתגרים</w:t>
      </w:r>
      <w:r w:rsidR="00B45061">
        <w:rPr>
          <w:rFonts w:hint="cs"/>
          <w:noProof/>
          <w:rtl/>
        </w:rPr>
        <w:t>.</w:t>
      </w:r>
    </w:p>
    <w:p w14:paraId="4C3AE7D7" w14:textId="77777777" w:rsidR="004F5887" w:rsidRDefault="001966C9" w:rsidP="00B45061">
      <w:pPr>
        <w:rPr>
          <w:noProof/>
          <w:rtl/>
        </w:rPr>
      </w:pPr>
      <w:r w:rsidRPr="00391DB4">
        <w:rPr>
          <w:noProof/>
          <w:rtl/>
        </w:rPr>
        <w:t xml:space="preserve">כיצד </w:t>
      </w:r>
      <w:r w:rsidR="00B45061">
        <w:rPr>
          <w:rFonts w:hint="cs"/>
          <w:noProof/>
          <w:rtl/>
        </w:rPr>
        <w:t xml:space="preserve">אם כן </w:t>
      </w:r>
      <w:r w:rsidRPr="00391DB4">
        <w:rPr>
          <w:noProof/>
          <w:rtl/>
        </w:rPr>
        <w:t>מתמודדים עם האתגרים הללו</w:t>
      </w:r>
      <w:r w:rsidR="00B45061">
        <w:rPr>
          <w:rFonts w:hint="cs"/>
          <w:noProof/>
          <w:rtl/>
        </w:rPr>
        <w:t xml:space="preserve">? </w:t>
      </w:r>
      <w:r w:rsidRPr="00391DB4">
        <w:rPr>
          <w:noProof/>
          <w:rtl/>
        </w:rPr>
        <w:t xml:space="preserve">עיקרו של דבר, בהתמודדות עם אתגרי החיים, </w:t>
      </w:r>
      <w:r w:rsidR="00D24AA8">
        <w:rPr>
          <w:rFonts w:hint="cs"/>
          <w:noProof/>
          <w:rtl/>
        </w:rPr>
        <w:t xml:space="preserve">איננו </w:t>
      </w:r>
      <w:r w:rsidRPr="00391DB4">
        <w:rPr>
          <w:noProof/>
          <w:rtl/>
        </w:rPr>
        <w:t xml:space="preserve">בשלילת </w:t>
      </w:r>
      <w:r w:rsidR="007B6D7B">
        <w:rPr>
          <w:rFonts w:hint="cs"/>
          <w:noProof/>
          <w:rtl/>
        </w:rPr>
        <w:t>הרוע המוחלט</w:t>
      </w:r>
      <w:r w:rsidRPr="00391DB4">
        <w:rPr>
          <w:noProof/>
          <w:rtl/>
        </w:rPr>
        <w:t xml:space="preserve">. לרוב, זו </w:t>
      </w:r>
      <w:r w:rsidR="007B6D7B">
        <w:rPr>
          <w:rFonts w:hint="cs"/>
          <w:noProof/>
          <w:rtl/>
        </w:rPr>
        <w:t xml:space="preserve">מלאכה </w:t>
      </w:r>
      <w:r w:rsidRPr="00391DB4">
        <w:rPr>
          <w:noProof/>
          <w:rtl/>
        </w:rPr>
        <w:t xml:space="preserve">פחות מסובכת </w:t>
      </w:r>
      <w:r w:rsidR="007B6D7B">
        <w:rPr>
          <w:rFonts w:hint="cs"/>
          <w:noProof/>
          <w:rtl/>
        </w:rPr>
        <w:t>ויחסית פשוטה</w:t>
      </w:r>
      <w:r w:rsidRPr="00391DB4">
        <w:rPr>
          <w:noProof/>
          <w:rtl/>
        </w:rPr>
        <w:t>.</w:t>
      </w:r>
    </w:p>
    <w:p w14:paraId="7A67120B" w14:textId="38976C11" w:rsidR="00685E21" w:rsidRPr="00986A10" w:rsidRDefault="001966C9" w:rsidP="00B45061">
      <w:pPr>
        <w:rPr>
          <w:rFonts w:eastAsiaTheme="majorEastAsia"/>
          <w:rtl/>
        </w:rPr>
      </w:pPr>
      <w:r w:rsidRPr="00391DB4">
        <w:rPr>
          <w:noProof/>
          <w:rtl/>
        </w:rPr>
        <w:t>עיקר האתגר הוא בקביעת סדרי העדיפויות הנכונים בין הסועד למשמח ולמצהיל</w:t>
      </w:r>
      <w:r w:rsidR="002E714C">
        <w:rPr>
          <w:rFonts w:hint="cs"/>
          <w:noProof/>
          <w:rtl/>
        </w:rPr>
        <w:t>,</w:t>
      </w:r>
      <w:r w:rsidRPr="00391DB4">
        <w:rPr>
          <w:noProof/>
          <w:rtl/>
        </w:rPr>
        <w:t xml:space="preserve"> בעיצוב הזהות היסודית של האדם </w:t>
      </w:r>
      <w:r w:rsidR="002E714C">
        <w:rPr>
          <w:rFonts w:hint="cs"/>
          <w:noProof/>
          <w:rtl/>
        </w:rPr>
        <w:t>כ</w:t>
      </w:r>
      <w:r>
        <w:rPr>
          <w:rFonts w:hint="cs"/>
          <w:noProof/>
          <w:rtl/>
        </w:rPr>
        <w:t>"</w:t>
      </w:r>
      <w:r w:rsidR="002E714C" w:rsidRPr="002E714C">
        <w:rPr>
          <w:noProof/>
          <w:rtl/>
        </w:rPr>
        <w:t>צַדִּיק תָּמִים</w:t>
      </w:r>
      <w:r w:rsidR="002E714C">
        <w:rPr>
          <w:rFonts w:hint="cs"/>
          <w:noProof/>
          <w:rtl/>
        </w:rPr>
        <w:t>"</w:t>
      </w:r>
      <w:r w:rsidRPr="00391DB4">
        <w:rPr>
          <w:noProof/>
          <w:rtl/>
        </w:rPr>
        <w:t xml:space="preserve"> </w:t>
      </w:r>
      <w:r>
        <w:rPr>
          <w:rFonts w:hint="cs"/>
          <w:noProof/>
          <w:rtl/>
        </w:rPr>
        <w:t>ה</w:t>
      </w:r>
      <w:r w:rsidRPr="00391DB4">
        <w:rPr>
          <w:noProof/>
          <w:rtl/>
        </w:rPr>
        <w:t>מתהלך את הא</w:t>
      </w:r>
      <w:r w:rsidR="00F06F37">
        <w:rPr>
          <w:rFonts w:hint="cs"/>
          <w:noProof/>
          <w:rtl/>
        </w:rPr>
        <w:t>-</w:t>
      </w:r>
      <w:r w:rsidRPr="00391DB4">
        <w:rPr>
          <w:noProof/>
          <w:rtl/>
        </w:rPr>
        <w:t>להים</w:t>
      </w:r>
      <w:r>
        <w:rPr>
          <w:rFonts w:hint="cs"/>
          <w:noProof/>
          <w:rtl/>
        </w:rPr>
        <w:t xml:space="preserve"> ו</w:t>
      </w:r>
      <w:r w:rsidR="002E714C">
        <w:rPr>
          <w:rFonts w:hint="cs"/>
          <w:noProof/>
          <w:rtl/>
        </w:rPr>
        <w:t xml:space="preserve">יחד עם זאת גם </w:t>
      </w:r>
      <w:r w:rsidRPr="00391DB4">
        <w:rPr>
          <w:noProof/>
          <w:rtl/>
        </w:rPr>
        <w:t xml:space="preserve">עובד את האדמה, ולא </w:t>
      </w:r>
      <w:r w:rsidR="002E714C">
        <w:rPr>
          <w:rFonts w:hint="cs"/>
          <w:noProof/>
          <w:rtl/>
        </w:rPr>
        <w:t>כ</w:t>
      </w:r>
      <w:r>
        <w:rPr>
          <w:rFonts w:hint="cs"/>
          <w:noProof/>
          <w:rtl/>
        </w:rPr>
        <w:t>"</w:t>
      </w:r>
      <w:r w:rsidR="002E714C" w:rsidRPr="00840311">
        <w:rPr>
          <w:rtl/>
        </w:rPr>
        <w:t>אִישׁ הָאֲדָמָה</w:t>
      </w:r>
      <w:r>
        <w:rPr>
          <w:rFonts w:hint="cs"/>
          <w:noProof/>
          <w:rtl/>
        </w:rPr>
        <w:t>":</w:t>
      </w:r>
      <w:r w:rsidRPr="00391DB4">
        <w:rPr>
          <w:noProof/>
          <w:rtl/>
        </w:rPr>
        <w:t xml:space="preserve"> איש האדמה ישאף ליוקרה שב</w:t>
      </w:r>
      <w:r w:rsidR="002E714C">
        <w:rPr>
          <w:rFonts w:hint="cs"/>
          <w:noProof/>
          <w:rtl/>
        </w:rPr>
        <w:t>אדמ</w:t>
      </w:r>
      <w:r w:rsidRPr="00391DB4">
        <w:rPr>
          <w:noProof/>
          <w:rtl/>
        </w:rPr>
        <w:t>ה</w:t>
      </w:r>
      <w:r w:rsidR="002E714C">
        <w:rPr>
          <w:rFonts w:hint="cs"/>
          <w:noProof/>
          <w:rtl/>
        </w:rPr>
        <w:t>,</w:t>
      </w:r>
      <w:r w:rsidRPr="00391DB4">
        <w:rPr>
          <w:noProof/>
          <w:rtl/>
        </w:rPr>
        <w:t xml:space="preserve"> לכרם, </w:t>
      </w:r>
      <w:r w:rsidR="006C69E8">
        <w:rPr>
          <w:rFonts w:hint="cs"/>
          <w:noProof/>
          <w:rtl/>
        </w:rPr>
        <w:t xml:space="preserve">אך </w:t>
      </w:r>
      <w:r w:rsidRPr="00391DB4">
        <w:rPr>
          <w:noProof/>
          <w:rtl/>
        </w:rPr>
        <w:t>איש הא</w:t>
      </w:r>
      <w:r w:rsidR="009D4CDD">
        <w:rPr>
          <w:rFonts w:hint="cs"/>
          <w:noProof/>
          <w:rtl/>
        </w:rPr>
        <w:t>-</w:t>
      </w:r>
      <w:r w:rsidRPr="00391DB4">
        <w:rPr>
          <w:noProof/>
          <w:rtl/>
        </w:rPr>
        <w:t xml:space="preserve">להים </w:t>
      </w:r>
      <w:r w:rsidR="006C69E8">
        <w:rPr>
          <w:rFonts w:hint="cs"/>
          <w:noProof/>
          <w:rtl/>
        </w:rPr>
        <w:t xml:space="preserve">לעומתו </w:t>
      </w:r>
      <w:r w:rsidRPr="00391DB4">
        <w:rPr>
          <w:noProof/>
          <w:rtl/>
        </w:rPr>
        <w:t>יפתח בחיטה ובלחם תחילה, ויל</w:t>
      </w:r>
      <w:r w:rsidR="002E714C">
        <w:rPr>
          <w:rFonts w:ascii="Narkisim" w:hAnsi="Narkisim"/>
          <w:noProof/>
          <w:rtl/>
        </w:rPr>
        <w:t>ַ</w:t>
      </w:r>
      <w:r w:rsidRPr="00391DB4">
        <w:rPr>
          <w:noProof/>
          <w:rtl/>
        </w:rPr>
        <w:t>פ</w:t>
      </w:r>
      <w:r w:rsidR="002E714C">
        <w:rPr>
          <w:rFonts w:ascii="Narkisim" w:hAnsi="Narkisim"/>
          <w:noProof/>
          <w:rtl/>
        </w:rPr>
        <w:t>ֵּ</w:t>
      </w:r>
      <w:r w:rsidRPr="00391DB4">
        <w:rPr>
          <w:noProof/>
          <w:rtl/>
        </w:rPr>
        <w:t>ת</w:t>
      </w:r>
      <w:r w:rsidR="002E714C">
        <w:rPr>
          <w:rFonts w:hint="cs"/>
          <w:noProof/>
          <w:rtl/>
        </w:rPr>
        <w:t xml:space="preserve"> את מזונו</w:t>
      </w:r>
      <w:r w:rsidRPr="00391DB4">
        <w:rPr>
          <w:noProof/>
          <w:rtl/>
        </w:rPr>
        <w:t xml:space="preserve"> ביין כדי לזכות בדעת קונו.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456D16F7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2C2781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BF47547" w14:textId="77777777" w:rsidR="00685E21" w:rsidRDefault="00685E21" w:rsidP="002D7346">
            <w:pPr>
              <w:pStyle w:val="ae"/>
              <w:ind w:left="-170" w:right="-170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3F079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685E21" w14:paraId="07EA43AB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16E6BD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A9E8E71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CB5E38" w14:textId="77777777" w:rsidR="00685E21" w:rsidRDefault="00685E21" w:rsidP="002D7346">
            <w:pPr>
              <w:pStyle w:val="ae"/>
              <w:rPr>
                <w:noProof w:val="0"/>
                <w:rtl/>
              </w:rPr>
            </w:pPr>
          </w:p>
        </w:tc>
      </w:tr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67E1ACF0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2E714C">
              <w:rPr>
                <w:rFonts w:hint="cs"/>
                <w:noProof w:val="0"/>
                <w:rtl/>
              </w:rPr>
              <w:t>ברוך גיגי</w:t>
            </w:r>
          </w:p>
          <w:p w14:paraId="56957F73" w14:textId="3F8AE2B5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2E714C">
              <w:rPr>
                <w:rFonts w:hint="cs"/>
                <w:noProof w:val="0"/>
                <w:rtl/>
              </w:rPr>
              <w:t>ב</w:t>
            </w:r>
          </w:p>
          <w:p w14:paraId="4047382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20C82B9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>
                <w:t xml:space="preserve"> </w:t>
              </w:r>
              <w:hyperlink r:id="rId8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>
                <w:rPr>
                  <w:rStyle w:val="Hyperlink"/>
                </w:rPr>
                <w:t>http://www.vbm-torah.org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315B4D01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C64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AA20" w14:textId="77777777" w:rsidR="00C83FE9" w:rsidRDefault="00C83FE9" w:rsidP="005F7985">
      <w:pPr>
        <w:spacing w:after="0" w:line="240" w:lineRule="auto"/>
      </w:pPr>
      <w:r>
        <w:separator/>
      </w:r>
    </w:p>
  </w:endnote>
  <w:endnote w:type="continuationSeparator" w:id="0">
    <w:p w14:paraId="157CB9BD" w14:textId="77777777" w:rsidR="00C83FE9" w:rsidRDefault="00C83FE9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315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91A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2DA2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2532" w14:textId="77777777" w:rsidR="00C83FE9" w:rsidRDefault="00C83FE9" w:rsidP="005F7985">
      <w:pPr>
        <w:spacing w:after="0" w:line="240" w:lineRule="auto"/>
      </w:pPr>
      <w:r>
        <w:separator/>
      </w:r>
    </w:p>
  </w:footnote>
  <w:footnote w:type="continuationSeparator" w:id="0">
    <w:p w14:paraId="04A64797" w14:textId="77777777" w:rsidR="00C83FE9" w:rsidRDefault="00C83FE9" w:rsidP="005F7985">
      <w:pPr>
        <w:spacing w:after="0" w:line="240" w:lineRule="auto"/>
      </w:pPr>
      <w:r>
        <w:continuationSeparator/>
      </w:r>
    </w:p>
  </w:footnote>
  <w:footnote w:id="1">
    <w:p w14:paraId="5A87566E" w14:textId="15B57D8A" w:rsidR="000754EF" w:rsidRDefault="000754EF" w:rsidP="00EB6E1F">
      <w:pPr>
        <w:pStyle w:val="a8"/>
        <w:jc w:val="both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FC7160">
        <w:rPr>
          <w:rtl/>
        </w:rPr>
        <w:tab/>
      </w:r>
      <w:r w:rsidRPr="00626164">
        <w:rPr>
          <w:rtl/>
        </w:rPr>
        <w:t xml:space="preserve">השיחה </w:t>
      </w:r>
      <w:r w:rsidR="00715882">
        <w:rPr>
          <w:rFonts w:hint="cs"/>
          <w:rtl/>
        </w:rPr>
        <w:t>פורסמה ב</w:t>
      </w:r>
      <w:r w:rsidR="00715882">
        <w:rPr>
          <w:rFonts w:hint="cs"/>
          <w:b/>
          <w:bCs/>
          <w:rtl/>
        </w:rPr>
        <w:t>דף קשר</w:t>
      </w:r>
      <w:r w:rsidR="00715882">
        <w:rPr>
          <w:rFonts w:hint="cs"/>
          <w:rtl/>
        </w:rPr>
        <w:t xml:space="preserve"> גיליון מספר 1656, פרשת נח ה'תשפ"א. השיחה נערכה </w:t>
      </w:r>
      <w:r w:rsidR="00F66319">
        <w:rPr>
          <w:rFonts w:hint="cs"/>
          <w:rtl/>
        </w:rPr>
        <w:t xml:space="preserve">(שוב) </w:t>
      </w:r>
      <w:r w:rsidR="00715882">
        <w:rPr>
          <w:rFonts w:hint="cs"/>
          <w:rtl/>
        </w:rPr>
        <w:t>על ידי</w:t>
      </w:r>
      <w:r>
        <w:rPr>
          <w:rFonts w:hint="cs"/>
          <w:rtl/>
        </w:rPr>
        <w:t xml:space="preserve"> אביעד ברסטל.</w:t>
      </w:r>
      <w:r w:rsidRPr="00626164">
        <w:rPr>
          <w:rtl/>
        </w:rPr>
        <w:t xml:space="preserve"> </w:t>
      </w:r>
      <w:r w:rsidR="00715882">
        <w:rPr>
          <w:rFonts w:hint="cs"/>
          <w:rtl/>
        </w:rPr>
        <w:t xml:space="preserve">העריכה </w:t>
      </w:r>
      <w:r w:rsidRPr="00626164">
        <w:rPr>
          <w:rtl/>
        </w:rPr>
        <w:t>לא עבר</w:t>
      </w:r>
      <w:r w:rsidR="00715882">
        <w:rPr>
          <w:rFonts w:hint="cs"/>
          <w:rtl/>
        </w:rPr>
        <w:t>ה</w:t>
      </w:r>
      <w:r w:rsidRPr="00626164">
        <w:rPr>
          <w:rtl/>
        </w:rPr>
        <w:t xml:space="preserve"> את ביקורת הרב.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F1A7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7C302A2E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5ECF2B1C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17"/>
  </w:num>
  <w:num w:numId="11">
    <w:abstractNumId w:val="4"/>
  </w:num>
  <w:num w:numId="12">
    <w:abstractNumId w:val="16"/>
  </w:num>
  <w:num w:numId="13">
    <w:abstractNumId w:val="9"/>
  </w:num>
  <w:num w:numId="14">
    <w:abstractNumId w:val="15"/>
  </w:num>
  <w:num w:numId="15">
    <w:abstractNumId w:val="10"/>
  </w:num>
  <w:num w:numId="16">
    <w:abstractNumId w:val="8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169D"/>
    <w:rsid w:val="0000175D"/>
    <w:rsid w:val="000027DD"/>
    <w:rsid w:val="00007137"/>
    <w:rsid w:val="0000753D"/>
    <w:rsid w:val="0001517C"/>
    <w:rsid w:val="00015A32"/>
    <w:rsid w:val="000164A3"/>
    <w:rsid w:val="00016FCE"/>
    <w:rsid w:val="00022CBF"/>
    <w:rsid w:val="00023E4C"/>
    <w:rsid w:val="00025139"/>
    <w:rsid w:val="0002622B"/>
    <w:rsid w:val="00026472"/>
    <w:rsid w:val="00026CC6"/>
    <w:rsid w:val="00027C39"/>
    <w:rsid w:val="00030166"/>
    <w:rsid w:val="000303B0"/>
    <w:rsid w:val="0003177D"/>
    <w:rsid w:val="000374AF"/>
    <w:rsid w:val="000430A9"/>
    <w:rsid w:val="000438F6"/>
    <w:rsid w:val="000443E1"/>
    <w:rsid w:val="000458BC"/>
    <w:rsid w:val="000458D5"/>
    <w:rsid w:val="000501D0"/>
    <w:rsid w:val="00053EEE"/>
    <w:rsid w:val="00054582"/>
    <w:rsid w:val="0005758E"/>
    <w:rsid w:val="00063EEA"/>
    <w:rsid w:val="000678F9"/>
    <w:rsid w:val="00067E9B"/>
    <w:rsid w:val="00070458"/>
    <w:rsid w:val="00074417"/>
    <w:rsid w:val="000754EF"/>
    <w:rsid w:val="0007585E"/>
    <w:rsid w:val="00080049"/>
    <w:rsid w:val="000827D2"/>
    <w:rsid w:val="0008645B"/>
    <w:rsid w:val="000873F6"/>
    <w:rsid w:val="00090402"/>
    <w:rsid w:val="00092266"/>
    <w:rsid w:val="000933E7"/>
    <w:rsid w:val="00096243"/>
    <w:rsid w:val="000A18FC"/>
    <w:rsid w:val="000A1F8F"/>
    <w:rsid w:val="000A327A"/>
    <w:rsid w:val="000A37EB"/>
    <w:rsid w:val="000B1EA8"/>
    <w:rsid w:val="000B24FA"/>
    <w:rsid w:val="000B5028"/>
    <w:rsid w:val="000B5377"/>
    <w:rsid w:val="000C1C92"/>
    <w:rsid w:val="000C304A"/>
    <w:rsid w:val="000C6917"/>
    <w:rsid w:val="000D00CA"/>
    <w:rsid w:val="000D02F0"/>
    <w:rsid w:val="000D0C8D"/>
    <w:rsid w:val="000D4403"/>
    <w:rsid w:val="000E3296"/>
    <w:rsid w:val="000E5AFD"/>
    <w:rsid w:val="000F02D0"/>
    <w:rsid w:val="000F4C66"/>
    <w:rsid w:val="000F632C"/>
    <w:rsid w:val="00100BF7"/>
    <w:rsid w:val="0011400B"/>
    <w:rsid w:val="00116045"/>
    <w:rsid w:val="00116430"/>
    <w:rsid w:val="00117DF5"/>
    <w:rsid w:val="00120679"/>
    <w:rsid w:val="0013147C"/>
    <w:rsid w:val="00134E7B"/>
    <w:rsid w:val="00136612"/>
    <w:rsid w:val="00136F86"/>
    <w:rsid w:val="001426AA"/>
    <w:rsid w:val="0014762D"/>
    <w:rsid w:val="001502DB"/>
    <w:rsid w:val="00150A06"/>
    <w:rsid w:val="00164E12"/>
    <w:rsid w:val="00165F08"/>
    <w:rsid w:val="001706CD"/>
    <w:rsid w:val="00171AE8"/>
    <w:rsid w:val="0017470E"/>
    <w:rsid w:val="001748C6"/>
    <w:rsid w:val="00175111"/>
    <w:rsid w:val="001763E4"/>
    <w:rsid w:val="00177B59"/>
    <w:rsid w:val="0018040E"/>
    <w:rsid w:val="001923FF"/>
    <w:rsid w:val="00196065"/>
    <w:rsid w:val="001966C9"/>
    <w:rsid w:val="00197F06"/>
    <w:rsid w:val="001A0F71"/>
    <w:rsid w:val="001A37F7"/>
    <w:rsid w:val="001A67B0"/>
    <w:rsid w:val="001A70D5"/>
    <w:rsid w:val="001B007D"/>
    <w:rsid w:val="001B02B6"/>
    <w:rsid w:val="001B365B"/>
    <w:rsid w:val="001B6487"/>
    <w:rsid w:val="001C08DD"/>
    <w:rsid w:val="001C19FA"/>
    <w:rsid w:val="001C3273"/>
    <w:rsid w:val="001C46D8"/>
    <w:rsid w:val="001C5C2A"/>
    <w:rsid w:val="001C76B7"/>
    <w:rsid w:val="001D4338"/>
    <w:rsid w:val="001E0346"/>
    <w:rsid w:val="001E4FE5"/>
    <w:rsid w:val="001E5149"/>
    <w:rsid w:val="001E62F2"/>
    <w:rsid w:val="001E7C01"/>
    <w:rsid w:val="001F137C"/>
    <w:rsid w:val="001F2BAA"/>
    <w:rsid w:val="001F42D0"/>
    <w:rsid w:val="001F54D5"/>
    <w:rsid w:val="00207506"/>
    <w:rsid w:val="00210210"/>
    <w:rsid w:val="00210BAF"/>
    <w:rsid w:val="0022004E"/>
    <w:rsid w:val="00220057"/>
    <w:rsid w:val="00223934"/>
    <w:rsid w:val="002309DD"/>
    <w:rsid w:val="00234ACE"/>
    <w:rsid w:val="00236711"/>
    <w:rsid w:val="0024302E"/>
    <w:rsid w:val="00246ECC"/>
    <w:rsid w:val="0026116C"/>
    <w:rsid w:val="00261762"/>
    <w:rsid w:val="002636B3"/>
    <w:rsid w:val="00264162"/>
    <w:rsid w:val="00264A26"/>
    <w:rsid w:val="00267DCB"/>
    <w:rsid w:val="00270789"/>
    <w:rsid w:val="00272817"/>
    <w:rsid w:val="002752E7"/>
    <w:rsid w:val="00277A35"/>
    <w:rsid w:val="0028075C"/>
    <w:rsid w:val="002835DC"/>
    <w:rsid w:val="00283A2C"/>
    <w:rsid w:val="00286EA9"/>
    <w:rsid w:val="0028771E"/>
    <w:rsid w:val="00287CDB"/>
    <w:rsid w:val="002937E7"/>
    <w:rsid w:val="00295F22"/>
    <w:rsid w:val="002A394A"/>
    <w:rsid w:val="002B0C15"/>
    <w:rsid w:val="002B1DFD"/>
    <w:rsid w:val="002B30DB"/>
    <w:rsid w:val="002B41A6"/>
    <w:rsid w:val="002B41D4"/>
    <w:rsid w:val="002C1172"/>
    <w:rsid w:val="002C157E"/>
    <w:rsid w:val="002C335D"/>
    <w:rsid w:val="002C7729"/>
    <w:rsid w:val="002D06F7"/>
    <w:rsid w:val="002D18DD"/>
    <w:rsid w:val="002D2311"/>
    <w:rsid w:val="002D2A5D"/>
    <w:rsid w:val="002D2DB6"/>
    <w:rsid w:val="002D3217"/>
    <w:rsid w:val="002D53ED"/>
    <w:rsid w:val="002D72E6"/>
    <w:rsid w:val="002D7346"/>
    <w:rsid w:val="002D7DF4"/>
    <w:rsid w:val="002E05FB"/>
    <w:rsid w:val="002E1482"/>
    <w:rsid w:val="002E206A"/>
    <w:rsid w:val="002E32BC"/>
    <w:rsid w:val="002E45C7"/>
    <w:rsid w:val="002E5F98"/>
    <w:rsid w:val="002E714C"/>
    <w:rsid w:val="002F0491"/>
    <w:rsid w:val="002F7983"/>
    <w:rsid w:val="002F79BE"/>
    <w:rsid w:val="00300E44"/>
    <w:rsid w:val="00303B58"/>
    <w:rsid w:val="00307943"/>
    <w:rsid w:val="0031173D"/>
    <w:rsid w:val="00312486"/>
    <w:rsid w:val="00312DCF"/>
    <w:rsid w:val="00313557"/>
    <w:rsid w:val="00314F87"/>
    <w:rsid w:val="00315055"/>
    <w:rsid w:val="00315192"/>
    <w:rsid w:val="0031706A"/>
    <w:rsid w:val="003174E1"/>
    <w:rsid w:val="00326F3C"/>
    <w:rsid w:val="00330650"/>
    <w:rsid w:val="0033127E"/>
    <w:rsid w:val="00335C84"/>
    <w:rsid w:val="00353E96"/>
    <w:rsid w:val="00354A84"/>
    <w:rsid w:val="00357E76"/>
    <w:rsid w:val="0036450E"/>
    <w:rsid w:val="003654A9"/>
    <w:rsid w:val="00366343"/>
    <w:rsid w:val="003668C2"/>
    <w:rsid w:val="0036691E"/>
    <w:rsid w:val="00367E4F"/>
    <w:rsid w:val="00371F00"/>
    <w:rsid w:val="00374C1D"/>
    <w:rsid w:val="00380328"/>
    <w:rsid w:val="00380C74"/>
    <w:rsid w:val="00380FCD"/>
    <w:rsid w:val="003818B2"/>
    <w:rsid w:val="003904BF"/>
    <w:rsid w:val="00390846"/>
    <w:rsid w:val="00396C00"/>
    <w:rsid w:val="003A1414"/>
    <w:rsid w:val="003B054A"/>
    <w:rsid w:val="003B1DC6"/>
    <w:rsid w:val="003B253E"/>
    <w:rsid w:val="003B5ED9"/>
    <w:rsid w:val="003B5FD0"/>
    <w:rsid w:val="003C5E39"/>
    <w:rsid w:val="003D3A46"/>
    <w:rsid w:val="003D4813"/>
    <w:rsid w:val="003D4B39"/>
    <w:rsid w:val="003D76BA"/>
    <w:rsid w:val="003E0543"/>
    <w:rsid w:val="003E50BE"/>
    <w:rsid w:val="003E52AB"/>
    <w:rsid w:val="003E5B89"/>
    <w:rsid w:val="003E768B"/>
    <w:rsid w:val="003F2E39"/>
    <w:rsid w:val="003F53EF"/>
    <w:rsid w:val="003F7890"/>
    <w:rsid w:val="00400309"/>
    <w:rsid w:val="004004C7"/>
    <w:rsid w:val="00402C36"/>
    <w:rsid w:val="00402CC0"/>
    <w:rsid w:val="00403308"/>
    <w:rsid w:val="004052E8"/>
    <w:rsid w:val="0040771F"/>
    <w:rsid w:val="004103E3"/>
    <w:rsid w:val="00410A67"/>
    <w:rsid w:val="00414AA4"/>
    <w:rsid w:val="004157B5"/>
    <w:rsid w:val="00420C43"/>
    <w:rsid w:val="00424AE4"/>
    <w:rsid w:val="00430AAC"/>
    <w:rsid w:val="004343EC"/>
    <w:rsid w:val="004360C9"/>
    <w:rsid w:val="00436188"/>
    <w:rsid w:val="00436494"/>
    <w:rsid w:val="00437075"/>
    <w:rsid w:val="004371D5"/>
    <w:rsid w:val="004371E0"/>
    <w:rsid w:val="0044034A"/>
    <w:rsid w:val="00440F40"/>
    <w:rsid w:val="00453A8D"/>
    <w:rsid w:val="00455395"/>
    <w:rsid w:val="004609DA"/>
    <w:rsid w:val="00462206"/>
    <w:rsid w:val="004624D9"/>
    <w:rsid w:val="00465AEA"/>
    <w:rsid w:val="0047018D"/>
    <w:rsid w:val="004721A4"/>
    <w:rsid w:val="0047500A"/>
    <w:rsid w:val="00476CC8"/>
    <w:rsid w:val="00480A23"/>
    <w:rsid w:val="0048126C"/>
    <w:rsid w:val="004829C8"/>
    <w:rsid w:val="00483A47"/>
    <w:rsid w:val="004907FA"/>
    <w:rsid w:val="0049270B"/>
    <w:rsid w:val="004940DD"/>
    <w:rsid w:val="00495D14"/>
    <w:rsid w:val="00496FA8"/>
    <w:rsid w:val="00497747"/>
    <w:rsid w:val="00497DA1"/>
    <w:rsid w:val="004A3E27"/>
    <w:rsid w:val="004A535A"/>
    <w:rsid w:val="004C2D5D"/>
    <w:rsid w:val="004D422D"/>
    <w:rsid w:val="004D4D09"/>
    <w:rsid w:val="004F1534"/>
    <w:rsid w:val="004F3A07"/>
    <w:rsid w:val="004F3B17"/>
    <w:rsid w:val="004F5887"/>
    <w:rsid w:val="004F59FF"/>
    <w:rsid w:val="004F6A86"/>
    <w:rsid w:val="00500AE4"/>
    <w:rsid w:val="00501B77"/>
    <w:rsid w:val="00503FC8"/>
    <w:rsid w:val="00505A47"/>
    <w:rsid w:val="005149C3"/>
    <w:rsid w:val="0052084C"/>
    <w:rsid w:val="00524943"/>
    <w:rsid w:val="00530587"/>
    <w:rsid w:val="00533E88"/>
    <w:rsid w:val="005340F6"/>
    <w:rsid w:val="00534CA4"/>
    <w:rsid w:val="0054004B"/>
    <w:rsid w:val="00543B9A"/>
    <w:rsid w:val="00543BFF"/>
    <w:rsid w:val="00544704"/>
    <w:rsid w:val="00552A2B"/>
    <w:rsid w:val="00553804"/>
    <w:rsid w:val="00556D4D"/>
    <w:rsid w:val="0056454A"/>
    <w:rsid w:val="005647CD"/>
    <w:rsid w:val="00564B9B"/>
    <w:rsid w:val="00577317"/>
    <w:rsid w:val="005823A2"/>
    <w:rsid w:val="00582F12"/>
    <w:rsid w:val="00583B07"/>
    <w:rsid w:val="00586435"/>
    <w:rsid w:val="00586BD8"/>
    <w:rsid w:val="00587534"/>
    <w:rsid w:val="00592A00"/>
    <w:rsid w:val="00596BEE"/>
    <w:rsid w:val="0059716D"/>
    <w:rsid w:val="005A0E02"/>
    <w:rsid w:val="005A3716"/>
    <w:rsid w:val="005A6DA7"/>
    <w:rsid w:val="005B0EF7"/>
    <w:rsid w:val="005B76C2"/>
    <w:rsid w:val="005C4A16"/>
    <w:rsid w:val="005C4BB0"/>
    <w:rsid w:val="005D0F8C"/>
    <w:rsid w:val="005D1E3F"/>
    <w:rsid w:val="005D314E"/>
    <w:rsid w:val="005D48CE"/>
    <w:rsid w:val="005D6110"/>
    <w:rsid w:val="005D723B"/>
    <w:rsid w:val="005E10BA"/>
    <w:rsid w:val="005E1B28"/>
    <w:rsid w:val="005E3153"/>
    <w:rsid w:val="005E44BA"/>
    <w:rsid w:val="005E58D1"/>
    <w:rsid w:val="005F1EEC"/>
    <w:rsid w:val="005F4A21"/>
    <w:rsid w:val="005F7985"/>
    <w:rsid w:val="006031AD"/>
    <w:rsid w:val="00604F95"/>
    <w:rsid w:val="006064E4"/>
    <w:rsid w:val="00610134"/>
    <w:rsid w:val="00613A7B"/>
    <w:rsid w:val="00615148"/>
    <w:rsid w:val="0061649C"/>
    <w:rsid w:val="006250E1"/>
    <w:rsid w:val="00626164"/>
    <w:rsid w:val="00626B50"/>
    <w:rsid w:val="00626B7E"/>
    <w:rsid w:val="00626F51"/>
    <w:rsid w:val="0062737B"/>
    <w:rsid w:val="0062740D"/>
    <w:rsid w:val="0063345E"/>
    <w:rsid w:val="00634DF7"/>
    <w:rsid w:val="00640807"/>
    <w:rsid w:val="006409CD"/>
    <w:rsid w:val="0064671A"/>
    <w:rsid w:val="0064679C"/>
    <w:rsid w:val="00646B8D"/>
    <w:rsid w:val="00655DC7"/>
    <w:rsid w:val="00656961"/>
    <w:rsid w:val="006569CA"/>
    <w:rsid w:val="00656EF2"/>
    <w:rsid w:val="00675D5A"/>
    <w:rsid w:val="00676A7C"/>
    <w:rsid w:val="006777FE"/>
    <w:rsid w:val="00680F31"/>
    <w:rsid w:val="006819E8"/>
    <w:rsid w:val="00683AD6"/>
    <w:rsid w:val="0068488F"/>
    <w:rsid w:val="00684EAE"/>
    <w:rsid w:val="00685E21"/>
    <w:rsid w:val="00691F33"/>
    <w:rsid w:val="006923E8"/>
    <w:rsid w:val="006945D7"/>
    <w:rsid w:val="006A2004"/>
    <w:rsid w:val="006B1EF3"/>
    <w:rsid w:val="006B31E6"/>
    <w:rsid w:val="006B332C"/>
    <w:rsid w:val="006B72B5"/>
    <w:rsid w:val="006C60A6"/>
    <w:rsid w:val="006C69E8"/>
    <w:rsid w:val="006C7122"/>
    <w:rsid w:val="006C78EC"/>
    <w:rsid w:val="006C7B79"/>
    <w:rsid w:val="006D639A"/>
    <w:rsid w:val="006E3C75"/>
    <w:rsid w:val="006E6B76"/>
    <w:rsid w:val="006E7F81"/>
    <w:rsid w:val="006F365A"/>
    <w:rsid w:val="006F3E20"/>
    <w:rsid w:val="006F6BDD"/>
    <w:rsid w:val="0070000E"/>
    <w:rsid w:val="007019D2"/>
    <w:rsid w:val="00702C02"/>
    <w:rsid w:val="00703A8C"/>
    <w:rsid w:val="00704261"/>
    <w:rsid w:val="00707A86"/>
    <w:rsid w:val="00710186"/>
    <w:rsid w:val="007112F6"/>
    <w:rsid w:val="00715882"/>
    <w:rsid w:val="007176D1"/>
    <w:rsid w:val="007254A2"/>
    <w:rsid w:val="007264E2"/>
    <w:rsid w:val="0072687E"/>
    <w:rsid w:val="00732B0A"/>
    <w:rsid w:val="0073510A"/>
    <w:rsid w:val="007361F0"/>
    <w:rsid w:val="00740158"/>
    <w:rsid w:val="007416EB"/>
    <w:rsid w:val="00743706"/>
    <w:rsid w:val="007467A7"/>
    <w:rsid w:val="007569DC"/>
    <w:rsid w:val="00757250"/>
    <w:rsid w:val="007611E7"/>
    <w:rsid w:val="00761263"/>
    <w:rsid w:val="0077023A"/>
    <w:rsid w:val="0077090A"/>
    <w:rsid w:val="00771641"/>
    <w:rsid w:val="00773527"/>
    <w:rsid w:val="00773F69"/>
    <w:rsid w:val="007746DA"/>
    <w:rsid w:val="00774C1F"/>
    <w:rsid w:val="00781A2D"/>
    <w:rsid w:val="00786329"/>
    <w:rsid w:val="00786432"/>
    <w:rsid w:val="00786FDD"/>
    <w:rsid w:val="007873C0"/>
    <w:rsid w:val="00790A2F"/>
    <w:rsid w:val="00791356"/>
    <w:rsid w:val="00791790"/>
    <w:rsid w:val="00792C2B"/>
    <w:rsid w:val="007938CE"/>
    <w:rsid w:val="007949FA"/>
    <w:rsid w:val="00797025"/>
    <w:rsid w:val="00797182"/>
    <w:rsid w:val="007A0AD1"/>
    <w:rsid w:val="007A3054"/>
    <w:rsid w:val="007A44B4"/>
    <w:rsid w:val="007A6AB1"/>
    <w:rsid w:val="007B261F"/>
    <w:rsid w:val="007B3547"/>
    <w:rsid w:val="007B6D7B"/>
    <w:rsid w:val="007C0386"/>
    <w:rsid w:val="007C5FA6"/>
    <w:rsid w:val="007C67CF"/>
    <w:rsid w:val="007D0026"/>
    <w:rsid w:val="007D61B8"/>
    <w:rsid w:val="007D63B1"/>
    <w:rsid w:val="007E2997"/>
    <w:rsid w:val="007E36C2"/>
    <w:rsid w:val="007E4231"/>
    <w:rsid w:val="007E5B1D"/>
    <w:rsid w:val="007E7500"/>
    <w:rsid w:val="007E79DC"/>
    <w:rsid w:val="007F0C6C"/>
    <w:rsid w:val="007F364A"/>
    <w:rsid w:val="007F4E71"/>
    <w:rsid w:val="007F5454"/>
    <w:rsid w:val="00800126"/>
    <w:rsid w:val="0080063E"/>
    <w:rsid w:val="0080092E"/>
    <w:rsid w:val="00804639"/>
    <w:rsid w:val="00807830"/>
    <w:rsid w:val="00812012"/>
    <w:rsid w:val="008131C8"/>
    <w:rsid w:val="00813980"/>
    <w:rsid w:val="00814A2F"/>
    <w:rsid w:val="00823567"/>
    <w:rsid w:val="00830EC2"/>
    <w:rsid w:val="008319E8"/>
    <w:rsid w:val="00832F77"/>
    <w:rsid w:val="00835345"/>
    <w:rsid w:val="00836521"/>
    <w:rsid w:val="00840790"/>
    <w:rsid w:val="00843B96"/>
    <w:rsid w:val="0084680B"/>
    <w:rsid w:val="00847351"/>
    <w:rsid w:val="008474D1"/>
    <w:rsid w:val="00850598"/>
    <w:rsid w:val="008513DA"/>
    <w:rsid w:val="0086494B"/>
    <w:rsid w:val="00865437"/>
    <w:rsid w:val="00865727"/>
    <w:rsid w:val="00866CAF"/>
    <w:rsid w:val="00870F89"/>
    <w:rsid w:val="00874870"/>
    <w:rsid w:val="0088642B"/>
    <w:rsid w:val="0088713A"/>
    <w:rsid w:val="008901C6"/>
    <w:rsid w:val="00891BB3"/>
    <w:rsid w:val="00895F7F"/>
    <w:rsid w:val="008A12A8"/>
    <w:rsid w:val="008A4014"/>
    <w:rsid w:val="008A78C9"/>
    <w:rsid w:val="008A7C28"/>
    <w:rsid w:val="008B3362"/>
    <w:rsid w:val="008B3D42"/>
    <w:rsid w:val="008B7F40"/>
    <w:rsid w:val="008C2748"/>
    <w:rsid w:val="008C4DDB"/>
    <w:rsid w:val="008C591D"/>
    <w:rsid w:val="008C5B82"/>
    <w:rsid w:val="008C6BC9"/>
    <w:rsid w:val="008D2D35"/>
    <w:rsid w:val="008D309C"/>
    <w:rsid w:val="008D4165"/>
    <w:rsid w:val="008D54DA"/>
    <w:rsid w:val="008E2980"/>
    <w:rsid w:val="008E523A"/>
    <w:rsid w:val="008F38C8"/>
    <w:rsid w:val="008F6310"/>
    <w:rsid w:val="009002A5"/>
    <w:rsid w:val="00902960"/>
    <w:rsid w:val="00905E67"/>
    <w:rsid w:val="009105CF"/>
    <w:rsid w:val="0091083F"/>
    <w:rsid w:val="009120C5"/>
    <w:rsid w:val="00915D70"/>
    <w:rsid w:val="00916CBC"/>
    <w:rsid w:val="00920E57"/>
    <w:rsid w:val="009215D9"/>
    <w:rsid w:val="009245EF"/>
    <w:rsid w:val="0092575B"/>
    <w:rsid w:val="0093325C"/>
    <w:rsid w:val="00935B08"/>
    <w:rsid w:val="00936AE6"/>
    <w:rsid w:val="009372DF"/>
    <w:rsid w:val="00940DE0"/>
    <w:rsid w:val="00942ABC"/>
    <w:rsid w:val="0094454D"/>
    <w:rsid w:val="00950519"/>
    <w:rsid w:val="0095334F"/>
    <w:rsid w:val="00954200"/>
    <w:rsid w:val="00955226"/>
    <w:rsid w:val="00955961"/>
    <w:rsid w:val="00956F66"/>
    <w:rsid w:val="00957A09"/>
    <w:rsid w:val="00960B61"/>
    <w:rsid w:val="009634E6"/>
    <w:rsid w:val="00970825"/>
    <w:rsid w:val="00972646"/>
    <w:rsid w:val="00975E80"/>
    <w:rsid w:val="009775CC"/>
    <w:rsid w:val="0098126F"/>
    <w:rsid w:val="00985582"/>
    <w:rsid w:val="00985D80"/>
    <w:rsid w:val="00986A10"/>
    <w:rsid w:val="00987EE7"/>
    <w:rsid w:val="00992860"/>
    <w:rsid w:val="009931E8"/>
    <w:rsid w:val="009A0826"/>
    <w:rsid w:val="009A4C0C"/>
    <w:rsid w:val="009A50D4"/>
    <w:rsid w:val="009B5E32"/>
    <w:rsid w:val="009B70F2"/>
    <w:rsid w:val="009C2F55"/>
    <w:rsid w:val="009C6C3A"/>
    <w:rsid w:val="009D4CDD"/>
    <w:rsid w:val="009D5A68"/>
    <w:rsid w:val="009D757B"/>
    <w:rsid w:val="009E0E0A"/>
    <w:rsid w:val="009E6F74"/>
    <w:rsid w:val="009F0CFF"/>
    <w:rsid w:val="009F1F52"/>
    <w:rsid w:val="009F1F91"/>
    <w:rsid w:val="009F301F"/>
    <w:rsid w:val="009F32DA"/>
    <w:rsid w:val="009F5D5F"/>
    <w:rsid w:val="00A03E61"/>
    <w:rsid w:val="00A04E63"/>
    <w:rsid w:val="00A05062"/>
    <w:rsid w:val="00A12FAD"/>
    <w:rsid w:val="00A17CC0"/>
    <w:rsid w:val="00A17E19"/>
    <w:rsid w:val="00A21DE3"/>
    <w:rsid w:val="00A306DF"/>
    <w:rsid w:val="00A35DEA"/>
    <w:rsid w:val="00A432CE"/>
    <w:rsid w:val="00A438A0"/>
    <w:rsid w:val="00A443AC"/>
    <w:rsid w:val="00A45370"/>
    <w:rsid w:val="00A45EEA"/>
    <w:rsid w:val="00A47392"/>
    <w:rsid w:val="00A51F2D"/>
    <w:rsid w:val="00A55913"/>
    <w:rsid w:val="00A562F4"/>
    <w:rsid w:val="00A61622"/>
    <w:rsid w:val="00A623E1"/>
    <w:rsid w:val="00A67580"/>
    <w:rsid w:val="00A67BCC"/>
    <w:rsid w:val="00A72BDE"/>
    <w:rsid w:val="00A7375E"/>
    <w:rsid w:val="00A75F13"/>
    <w:rsid w:val="00A84C56"/>
    <w:rsid w:val="00A84EB6"/>
    <w:rsid w:val="00A86146"/>
    <w:rsid w:val="00A9321B"/>
    <w:rsid w:val="00A97382"/>
    <w:rsid w:val="00A97713"/>
    <w:rsid w:val="00A9798B"/>
    <w:rsid w:val="00AB11ED"/>
    <w:rsid w:val="00AB4BD9"/>
    <w:rsid w:val="00AB54EB"/>
    <w:rsid w:val="00AC39CB"/>
    <w:rsid w:val="00AC4207"/>
    <w:rsid w:val="00AC523C"/>
    <w:rsid w:val="00AD0FBA"/>
    <w:rsid w:val="00AD12E5"/>
    <w:rsid w:val="00AD1EC8"/>
    <w:rsid w:val="00AD24F3"/>
    <w:rsid w:val="00AD3AF5"/>
    <w:rsid w:val="00AD3DD2"/>
    <w:rsid w:val="00AD4303"/>
    <w:rsid w:val="00AD521A"/>
    <w:rsid w:val="00AE1BD0"/>
    <w:rsid w:val="00AE2FA2"/>
    <w:rsid w:val="00AE33CD"/>
    <w:rsid w:val="00AF2A36"/>
    <w:rsid w:val="00AF2C14"/>
    <w:rsid w:val="00AF4B9B"/>
    <w:rsid w:val="00AF4C2A"/>
    <w:rsid w:val="00AF78D0"/>
    <w:rsid w:val="00AF7A72"/>
    <w:rsid w:val="00B11231"/>
    <w:rsid w:val="00B15B2D"/>
    <w:rsid w:val="00B16AD2"/>
    <w:rsid w:val="00B2236F"/>
    <w:rsid w:val="00B24046"/>
    <w:rsid w:val="00B243F4"/>
    <w:rsid w:val="00B24B5A"/>
    <w:rsid w:val="00B2571E"/>
    <w:rsid w:val="00B32303"/>
    <w:rsid w:val="00B33C9F"/>
    <w:rsid w:val="00B35C0C"/>
    <w:rsid w:val="00B3773A"/>
    <w:rsid w:val="00B40D5E"/>
    <w:rsid w:val="00B45061"/>
    <w:rsid w:val="00B4556D"/>
    <w:rsid w:val="00B47D28"/>
    <w:rsid w:val="00B5602D"/>
    <w:rsid w:val="00B56A7A"/>
    <w:rsid w:val="00B56C92"/>
    <w:rsid w:val="00B62012"/>
    <w:rsid w:val="00B65700"/>
    <w:rsid w:val="00B65D5E"/>
    <w:rsid w:val="00B7243D"/>
    <w:rsid w:val="00B77C82"/>
    <w:rsid w:val="00B80B34"/>
    <w:rsid w:val="00B82F13"/>
    <w:rsid w:val="00B82F4A"/>
    <w:rsid w:val="00B86A06"/>
    <w:rsid w:val="00B90183"/>
    <w:rsid w:val="00B907C9"/>
    <w:rsid w:val="00B92A67"/>
    <w:rsid w:val="00B945D3"/>
    <w:rsid w:val="00B96EDC"/>
    <w:rsid w:val="00BA7870"/>
    <w:rsid w:val="00BB379F"/>
    <w:rsid w:val="00BB44B6"/>
    <w:rsid w:val="00BB69EE"/>
    <w:rsid w:val="00BB769E"/>
    <w:rsid w:val="00BB7767"/>
    <w:rsid w:val="00BC5172"/>
    <w:rsid w:val="00BC6A3D"/>
    <w:rsid w:val="00BC7C5F"/>
    <w:rsid w:val="00BD140D"/>
    <w:rsid w:val="00BD32A3"/>
    <w:rsid w:val="00BD38AD"/>
    <w:rsid w:val="00BD7661"/>
    <w:rsid w:val="00BE1240"/>
    <w:rsid w:val="00BE649E"/>
    <w:rsid w:val="00BF0322"/>
    <w:rsid w:val="00BF05A2"/>
    <w:rsid w:val="00BF2385"/>
    <w:rsid w:val="00BF43FA"/>
    <w:rsid w:val="00C02BF9"/>
    <w:rsid w:val="00C07D76"/>
    <w:rsid w:val="00C10E89"/>
    <w:rsid w:val="00C12248"/>
    <w:rsid w:val="00C129E3"/>
    <w:rsid w:val="00C143D2"/>
    <w:rsid w:val="00C148D7"/>
    <w:rsid w:val="00C14C5A"/>
    <w:rsid w:val="00C20096"/>
    <w:rsid w:val="00C20F8B"/>
    <w:rsid w:val="00C22ED5"/>
    <w:rsid w:val="00C25383"/>
    <w:rsid w:val="00C26A04"/>
    <w:rsid w:val="00C32906"/>
    <w:rsid w:val="00C3412B"/>
    <w:rsid w:val="00C34C36"/>
    <w:rsid w:val="00C37F5B"/>
    <w:rsid w:val="00C42983"/>
    <w:rsid w:val="00C42E94"/>
    <w:rsid w:val="00C433B6"/>
    <w:rsid w:val="00C4453E"/>
    <w:rsid w:val="00C52AC0"/>
    <w:rsid w:val="00C53107"/>
    <w:rsid w:val="00C6302F"/>
    <w:rsid w:val="00C63703"/>
    <w:rsid w:val="00C639A0"/>
    <w:rsid w:val="00C640F0"/>
    <w:rsid w:val="00C65157"/>
    <w:rsid w:val="00C66FF3"/>
    <w:rsid w:val="00C762A4"/>
    <w:rsid w:val="00C81095"/>
    <w:rsid w:val="00C82FBF"/>
    <w:rsid w:val="00C83FE9"/>
    <w:rsid w:val="00C84078"/>
    <w:rsid w:val="00C84C4F"/>
    <w:rsid w:val="00C9267B"/>
    <w:rsid w:val="00C94D76"/>
    <w:rsid w:val="00C955E8"/>
    <w:rsid w:val="00CA2C77"/>
    <w:rsid w:val="00CA38C5"/>
    <w:rsid w:val="00CA3B41"/>
    <w:rsid w:val="00CA66C7"/>
    <w:rsid w:val="00CA7F1E"/>
    <w:rsid w:val="00CB11E4"/>
    <w:rsid w:val="00CB1F5F"/>
    <w:rsid w:val="00CB2527"/>
    <w:rsid w:val="00CB2ED0"/>
    <w:rsid w:val="00CB45FD"/>
    <w:rsid w:val="00CB5419"/>
    <w:rsid w:val="00CB73CC"/>
    <w:rsid w:val="00CB7470"/>
    <w:rsid w:val="00CC12A9"/>
    <w:rsid w:val="00CC778C"/>
    <w:rsid w:val="00CD651D"/>
    <w:rsid w:val="00CD78AB"/>
    <w:rsid w:val="00CE05E0"/>
    <w:rsid w:val="00CE26F6"/>
    <w:rsid w:val="00CF363C"/>
    <w:rsid w:val="00D02D6A"/>
    <w:rsid w:val="00D0672F"/>
    <w:rsid w:val="00D07E88"/>
    <w:rsid w:val="00D12B5C"/>
    <w:rsid w:val="00D1435A"/>
    <w:rsid w:val="00D14D30"/>
    <w:rsid w:val="00D1518B"/>
    <w:rsid w:val="00D2370C"/>
    <w:rsid w:val="00D24061"/>
    <w:rsid w:val="00D24AA8"/>
    <w:rsid w:val="00D25C3F"/>
    <w:rsid w:val="00D323F4"/>
    <w:rsid w:val="00D42118"/>
    <w:rsid w:val="00D43241"/>
    <w:rsid w:val="00D45690"/>
    <w:rsid w:val="00D543E3"/>
    <w:rsid w:val="00D55277"/>
    <w:rsid w:val="00D56A89"/>
    <w:rsid w:val="00D61966"/>
    <w:rsid w:val="00D61E80"/>
    <w:rsid w:val="00D66424"/>
    <w:rsid w:val="00D67878"/>
    <w:rsid w:val="00D70DEE"/>
    <w:rsid w:val="00D7436F"/>
    <w:rsid w:val="00D74DD2"/>
    <w:rsid w:val="00D823B6"/>
    <w:rsid w:val="00D84328"/>
    <w:rsid w:val="00D85005"/>
    <w:rsid w:val="00D90AEC"/>
    <w:rsid w:val="00D9250D"/>
    <w:rsid w:val="00D92A75"/>
    <w:rsid w:val="00D94341"/>
    <w:rsid w:val="00D97609"/>
    <w:rsid w:val="00DA06A2"/>
    <w:rsid w:val="00DA08AA"/>
    <w:rsid w:val="00DA4E68"/>
    <w:rsid w:val="00DA5D25"/>
    <w:rsid w:val="00DB03E7"/>
    <w:rsid w:val="00DB0EBF"/>
    <w:rsid w:val="00DB381D"/>
    <w:rsid w:val="00DB628E"/>
    <w:rsid w:val="00DB7976"/>
    <w:rsid w:val="00DD011C"/>
    <w:rsid w:val="00DD02C6"/>
    <w:rsid w:val="00DD18B2"/>
    <w:rsid w:val="00DD41BA"/>
    <w:rsid w:val="00DD4D04"/>
    <w:rsid w:val="00DD52A8"/>
    <w:rsid w:val="00DD6CA3"/>
    <w:rsid w:val="00DE0D88"/>
    <w:rsid w:val="00DE513B"/>
    <w:rsid w:val="00DE686F"/>
    <w:rsid w:val="00DE7040"/>
    <w:rsid w:val="00DF298E"/>
    <w:rsid w:val="00DF30CA"/>
    <w:rsid w:val="00DF6814"/>
    <w:rsid w:val="00E12E8D"/>
    <w:rsid w:val="00E167FB"/>
    <w:rsid w:val="00E20BA6"/>
    <w:rsid w:val="00E224F2"/>
    <w:rsid w:val="00E25C0D"/>
    <w:rsid w:val="00E35733"/>
    <w:rsid w:val="00E43405"/>
    <w:rsid w:val="00E46548"/>
    <w:rsid w:val="00E46B4B"/>
    <w:rsid w:val="00E50379"/>
    <w:rsid w:val="00E51CD2"/>
    <w:rsid w:val="00E538D5"/>
    <w:rsid w:val="00E564B2"/>
    <w:rsid w:val="00E64DA3"/>
    <w:rsid w:val="00E70580"/>
    <w:rsid w:val="00E71454"/>
    <w:rsid w:val="00E71C56"/>
    <w:rsid w:val="00E7337E"/>
    <w:rsid w:val="00E77ACB"/>
    <w:rsid w:val="00E82D7C"/>
    <w:rsid w:val="00E82DA9"/>
    <w:rsid w:val="00E867C7"/>
    <w:rsid w:val="00EA205A"/>
    <w:rsid w:val="00EA261D"/>
    <w:rsid w:val="00EA26B3"/>
    <w:rsid w:val="00EA3490"/>
    <w:rsid w:val="00EA5BE2"/>
    <w:rsid w:val="00EA7816"/>
    <w:rsid w:val="00EB3625"/>
    <w:rsid w:val="00EB474F"/>
    <w:rsid w:val="00EB4E02"/>
    <w:rsid w:val="00EB6E1F"/>
    <w:rsid w:val="00EB6FD4"/>
    <w:rsid w:val="00EB7464"/>
    <w:rsid w:val="00EC00C3"/>
    <w:rsid w:val="00EC20E8"/>
    <w:rsid w:val="00EC271E"/>
    <w:rsid w:val="00EC5312"/>
    <w:rsid w:val="00EC5839"/>
    <w:rsid w:val="00ED42F9"/>
    <w:rsid w:val="00ED4A9E"/>
    <w:rsid w:val="00ED4AE0"/>
    <w:rsid w:val="00EE1D24"/>
    <w:rsid w:val="00EE6F0F"/>
    <w:rsid w:val="00EF3CF6"/>
    <w:rsid w:val="00EF6B2F"/>
    <w:rsid w:val="00F01291"/>
    <w:rsid w:val="00F06F37"/>
    <w:rsid w:val="00F10E94"/>
    <w:rsid w:val="00F120E4"/>
    <w:rsid w:val="00F12CD7"/>
    <w:rsid w:val="00F172E6"/>
    <w:rsid w:val="00F17D47"/>
    <w:rsid w:val="00F17DD4"/>
    <w:rsid w:val="00F24E1D"/>
    <w:rsid w:val="00F25953"/>
    <w:rsid w:val="00F32518"/>
    <w:rsid w:val="00F37BEB"/>
    <w:rsid w:val="00F4298A"/>
    <w:rsid w:val="00F4344A"/>
    <w:rsid w:val="00F44A75"/>
    <w:rsid w:val="00F46D1C"/>
    <w:rsid w:val="00F47DE4"/>
    <w:rsid w:val="00F51AB6"/>
    <w:rsid w:val="00F53A54"/>
    <w:rsid w:val="00F55AAC"/>
    <w:rsid w:val="00F64754"/>
    <w:rsid w:val="00F66319"/>
    <w:rsid w:val="00F73661"/>
    <w:rsid w:val="00F81084"/>
    <w:rsid w:val="00F8219A"/>
    <w:rsid w:val="00F912AE"/>
    <w:rsid w:val="00F92339"/>
    <w:rsid w:val="00F92D63"/>
    <w:rsid w:val="00F92DDA"/>
    <w:rsid w:val="00F9705F"/>
    <w:rsid w:val="00FA124F"/>
    <w:rsid w:val="00FA5DAF"/>
    <w:rsid w:val="00FA6FEC"/>
    <w:rsid w:val="00FA7A99"/>
    <w:rsid w:val="00FB1EFB"/>
    <w:rsid w:val="00FB6BCA"/>
    <w:rsid w:val="00FC0A4E"/>
    <w:rsid w:val="00FC2633"/>
    <w:rsid w:val="00FC4B2B"/>
    <w:rsid w:val="00FC6AF8"/>
    <w:rsid w:val="00FC7160"/>
    <w:rsid w:val="00FC7F6C"/>
    <w:rsid w:val="00FD0695"/>
    <w:rsid w:val="00FD0952"/>
    <w:rsid w:val="00FD2A16"/>
    <w:rsid w:val="00FD3088"/>
    <w:rsid w:val="00FD3D61"/>
    <w:rsid w:val="00FD4796"/>
    <w:rsid w:val="00FE34BC"/>
    <w:rsid w:val="00FF2006"/>
    <w:rsid w:val="00FF3891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2F7983"/>
    <w:pPr>
      <w:spacing w:line="220" w:lineRule="exact"/>
      <w:ind w:left="284" w:hanging="284"/>
      <w:jc w:val="right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2F7983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qFormat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F51AB6"/>
    <w:rPr>
      <w:noProof/>
    </w:rPr>
  </w:style>
  <w:style w:type="character" w:customStyle="1" w:styleId="aff4">
    <w:name w:val="גוף טקסט תו"/>
    <w:basedOn w:val="a0"/>
    <w:link w:val="aff3"/>
    <w:uiPriority w:val="99"/>
    <w:rsid w:val="00F51AB6"/>
    <w:rPr>
      <w:rFonts w:ascii="Times New Roman" w:hAnsi="Times New Roman" w:cs="Narkisim"/>
      <w:noProof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bm.etzion.org.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etzion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bm-torah.or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64</TotalTime>
  <Pages>2</Pages>
  <Words>736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103</cp:revision>
  <dcterms:created xsi:type="dcterms:W3CDTF">2021-09-30T14:03:00Z</dcterms:created>
  <dcterms:modified xsi:type="dcterms:W3CDTF">2021-10-03T21:32:00Z</dcterms:modified>
</cp:coreProperties>
</file>