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9571" w14:textId="77777777" w:rsidR="00651EC6" w:rsidRPr="00651EC6" w:rsidRDefault="00651EC6" w:rsidP="001E4BDA">
      <w:pPr>
        <w:pStyle w:val="BlockText"/>
        <w:widowControl w:val="0"/>
        <w:spacing w:line="240" w:lineRule="auto"/>
        <w:ind w:left="0"/>
        <w:jc w:val="center"/>
        <w:rPr>
          <w:rFonts w:asciiTheme="minorBidi" w:hAnsiTheme="minorBidi" w:cstheme="minorBidi"/>
          <w:caps/>
          <w:sz w:val="24"/>
          <w:szCs w:val="24"/>
        </w:rPr>
      </w:pPr>
      <w:r w:rsidRPr="00651EC6">
        <w:rPr>
          <w:rFonts w:asciiTheme="minorBidi" w:hAnsiTheme="minorBidi" w:cstheme="minorBidi"/>
          <w:caps/>
          <w:sz w:val="24"/>
          <w:szCs w:val="24"/>
          <w:lang w:val="en-GB"/>
        </w:rPr>
        <w:t>YESHIVAT HAR ETZION</w:t>
      </w:r>
    </w:p>
    <w:p w14:paraId="1304DD74" w14:textId="77777777" w:rsidR="00651EC6" w:rsidRPr="00651EC6" w:rsidRDefault="00651EC6" w:rsidP="001E4BDA">
      <w:pPr>
        <w:widowControl w:val="0"/>
        <w:spacing w:after="0" w:line="240" w:lineRule="auto"/>
        <w:jc w:val="center"/>
        <w:rPr>
          <w:rFonts w:asciiTheme="minorBidi" w:hAnsiTheme="minorBidi"/>
          <w:caps/>
          <w:sz w:val="24"/>
          <w:szCs w:val="24"/>
          <w:lang w:val="en-GB"/>
        </w:rPr>
      </w:pPr>
      <w:r w:rsidRPr="00651EC6">
        <w:rPr>
          <w:rFonts w:asciiTheme="minorBidi" w:hAnsiTheme="minorBidi"/>
          <w:caps/>
          <w:sz w:val="24"/>
          <w:szCs w:val="24"/>
          <w:lang w:val="en-GB"/>
        </w:rPr>
        <w:t>ISRAEL KOSCHITZKY VIRTUAL BEIT MIDRASH (VBM)</w:t>
      </w:r>
    </w:p>
    <w:p w14:paraId="3CB076F8" w14:textId="77777777" w:rsidR="00651EC6" w:rsidRPr="00651EC6" w:rsidRDefault="00651EC6" w:rsidP="001E4BDA">
      <w:pPr>
        <w:widowControl w:val="0"/>
        <w:spacing w:after="0" w:line="240" w:lineRule="auto"/>
        <w:jc w:val="center"/>
        <w:rPr>
          <w:rFonts w:asciiTheme="minorBidi" w:hAnsiTheme="minorBidi"/>
          <w:caps/>
          <w:sz w:val="24"/>
          <w:szCs w:val="24"/>
          <w:lang w:val="en-GB"/>
        </w:rPr>
      </w:pPr>
      <w:r w:rsidRPr="00651EC6">
        <w:rPr>
          <w:rFonts w:asciiTheme="minorBidi" w:hAnsiTheme="minorBidi"/>
          <w:caps/>
          <w:sz w:val="24"/>
          <w:szCs w:val="24"/>
          <w:lang w:val="en-GB"/>
        </w:rPr>
        <w:t>*********************************************************</w:t>
      </w:r>
    </w:p>
    <w:p w14:paraId="58D0DB0A" w14:textId="3086360D" w:rsidR="00651EC6" w:rsidRDefault="00651EC6" w:rsidP="001E4BDA">
      <w:pPr>
        <w:widowControl w:val="0"/>
        <w:spacing w:after="0" w:line="240" w:lineRule="auto"/>
        <w:rPr>
          <w:rFonts w:asciiTheme="minorBidi" w:hAnsiTheme="minorBidi"/>
          <w:caps/>
          <w:sz w:val="24"/>
          <w:szCs w:val="24"/>
        </w:rPr>
      </w:pPr>
    </w:p>
    <w:p w14:paraId="27D455BC" w14:textId="77777777" w:rsidR="001E4BDA" w:rsidRPr="001E4BDA" w:rsidRDefault="001E4BDA" w:rsidP="001E4BDA">
      <w:pPr>
        <w:widowControl w:val="0"/>
        <w:spacing w:after="0" w:line="240" w:lineRule="auto"/>
        <w:rPr>
          <w:rFonts w:asciiTheme="minorBidi" w:hAnsiTheme="minorBidi"/>
          <w:caps/>
          <w:sz w:val="24"/>
          <w:szCs w:val="24"/>
        </w:rPr>
      </w:pPr>
    </w:p>
    <w:p w14:paraId="5F6FEB64" w14:textId="77777777" w:rsidR="00651EC6" w:rsidRPr="00651EC6" w:rsidRDefault="00651EC6" w:rsidP="001E4BDA">
      <w:pPr>
        <w:spacing w:after="0" w:line="240" w:lineRule="auto"/>
        <w:jc w:val="center"/>
        <w:rPr>
          <w:rFonts w:asciiTheme="minorBidi" w:hAnsiTheme="minorBidi"/>
          <w:b/>
          <w:bCs/>
          <w:sz w:val="24"/>
          <w:szCs w:val="24"/>
        </w:rPr>
      </w:pPr>
      <w:r w:rsidRPr="00651EC6">
        <w:rPr>
          <w:rFonts w:asciiTheme="minorBidi" w:hAnsiTheme="minorBidi"/>
          <w:b/>
          <w:bCs/>
          <w:sz w:val="24"/>
          <w:szCs w:val="24"/>
        </w:rPr>
        <w:t>Prophets vs. Empires: A Survey of Nevi’im Acharonim</w:t>
      </w:r>
    </w:p>
    <w:p w14:paraId="63A65695" w14:textId="77777777" w:rsidR="00651EC6" w:rsidRPr="00651EC6" w:rsidRDefault="00651EC6" w:rsidP="001E4BDA">
      <w:pPr>
        <w:spacing w:after="0" w:line="240" w:lineRule="auto"/>
        <w:jc w:val="center"/>
        <w:rPr>
          <w:rFonts w:asciiTheme="minorBidi" w:hAnsiTheme="minorBidi"/>
          <w:b/>
          <w:bCs/>
          <w:sz w:val="24"/>
          <w:szCs w:val="24"/>
        </w:rPr>
      </w:pPr>
      <w:r w:rsidRPr="00651EC6">
        <w:rPr>
          <w:rFonts w:asciiTheme="minorBidi" w:hAnsiTheme="minorBidi"/>
          <w:b/>
          <w:bCs/>
          <w:sz w:val="24"/>
          <w:szCs w:val="24"/>
        </w:rPr>
        <w:t>Rav Yoel Bin-Nun</w:t>
      </w:r>
    </w:p>
    <w:p w14:paraId="7F548A9C" w14:textId="77777777" w:rsidR="00651EC6" w:rsidRPr="00651EC6" w:rsidRDefault="00651EC6" w:rsidP="001E4BDA">
      <w:pPr>
        <w:spacing w:after="0" w:line="240" w:lineRule="auto"/>
        <w:jc w:val="center"/>
        <w:rPr>
          <w:rFonts w:asciiTheme="minorBidi" w:hAnsiTheme="minorBidi"/>
          <w:sz w:val="24"/>
          <w:szCs w:val="24"/>
        </w:rPr>
      </w:pPr>
    </w:p>
    <w:p w14:paraId="695685DE" w14:textId="0E8AC711" w:rsidR="00651EC6" w:rsidRPr="00651EC6" w:rsidRDefault="00651EC6" w:rsidP="001E4BDA">
      <w:pPr>
        <w:spacing w:after="0" w:line="240" w:lineRule="auto"/>
        <w:rPr>
          <w:rFonts w:asciiTheme="minorBidi" w:hAnsiTheme="minorBidi"/>
          <w:sz w:val="24"/>
          <w:szCs w:val="24"/>
        </w:rPr>
      </w:pPr>
    </w:p>
    <w:p w14:paraId="4FDE1218" w14:textId="4F739F67" w:rsidR="00651EC6" w:rsidRPr="00651EC6" w:rsidRDefault="00651EC6" w:rsidP="008B0FE2">
      <w:pPr>
        <w:spacing w:after="0" w:line="240" w:lineRule="auto"/>
        <w:jc w:val="center"/>
        <w:rPr>
          <w:rFonts w:asciiTheme="minorBidi" w:hAnsiTheme="minorBidi"/>
          <w:b/>
          <w:bCs/>
          <w:sz w:val="24"/>
          <w:szCs w:val="24"/>
        </w:rPr>
      </w:pPr>
      <w:r w:rsidRPr="00651EC6">
        <w:rPr>
          <w:rFonts w:asciiTheme="minorBidi" w:hAnsiTheme="minorBidi"/>
          <w:b/>
          <w:bCs/>
          <w:sz w:val="24"/>
          <w:szCs w:val="24"/>
        </w:rPr>
        <w:t xml:space="preserve">Shiur #08: </w:t>
      </w:r>
      <w:r w:rsidR="008B0FE2" w:rsidRPr="008B0FE2">
        <w:rPr>
          <w:rFonts w:asciiTheme="minorBidi" w:hAnsiTheme="minorBidi"/>
          <w:b/>
          <w:bCs/>
          <w:color w:val="323130"/>
          <w:sz w:val="24"/>
          <w:szCs w:val="24"/>
          <w:shd w:val="clear" w:color="auto" w:fill="FFFFFF"/>
        </w:rPr>
        <w:t xml:space="preserve">The Period of </w:t>
      </w:r>
      <w:proofErr w:type="spellStart"/>
      <w:r w:rsidR="008B0FE2" w:rsidRPr="008B0FE2">
        <w:rPr>
          <w:rFonts w:asciiTheme="minorBidi" w:hAnsiTheme="minorBidi"/>
          <w:b/>
          <w:bCs/>
          <w:color w:val="323130"/>
          <w:sz w:val="24"/>
          <w:szCs w:val="24"/>
          <w:shd w:val="clear" w:color="auto" w:fill="FFFFFF"/>
        </w:rPr>
        <w:t>Yarovam</w:t>
      </w:r>
      <w:proofErr w:type="spellEnd"/>
      <w:r w:rsidR="008B0FE2" w:rsidRPr="008B0FE2">
        <w:rPr>
          <w:rFonts w:asciiTheme="minorBidi" w:hAnsiTheme="minorBidi"/>
          <w:b/>
          <w:bCs/>
          <w:color w:val="323130"/>
          <w:sz w:val="24"/>
          <w:szCs w:val="24"/>
          <w:shd w:val="clear" w:color="auto" w:fill="FFFFFF"/>
        </w:rPr>
        <w:t xml:space="preserve">, </w:t>
      </w:r>
      <w:proofErr w:type="spellStart"/>
      <w:r w:rsidR="008B0FE2" w:rsidRPr="008B0FE2">
        <w:rPr>
          <w:rFonts w:asciiTheme="minorBidi" w:hAnsiTheme="minorBidi"/>
          <w:b/>
          <w:bCs/>
          <w:color w:val="323130"/>
          <w:sz w:val="24"/>
          <w:szCs w:val="24"/>
          <w:shd w:val="clear" w:color="auto" w:fill="FFFFFF"/>
        </w:rPr>
        <w:t>Uziyahu</w:t>
      </w:r>
      <w:proofErr w:type="spellEnd"/>
      <w:r w:rsidR="008B0FE2" w:rsidRPr="008B0FE2">
        <w:rPr>
          <w:rFonts w:asciiTheme="minorBidi" w:hAnsiTheme="minorBidi"/>
          <w:b/>
          <w:bCs/>
          <w:color w:val="323130"/>
          <w:sz w:val="24"/>
          <w:szCs w:val="24"/>
          <w:shd w:val="clear" w:color="auto" w:fill="FFFFFF"/>
        </w:rPr>
        <w:t xml:space="preserve">, </w:t>
      </w:r>
      <w:proofErr w:type="spellStart"/>
      <w:r w:rsidR="008B0FE2" w:rsidRPr="008B0FE2">
        <w:rPr>
          <w:rFonts w:asciiTheme="minorBidi" w:hAnsiTheme="minorBidi"/>
          <w:b/>
          <w:bCs/>
          <w:color w:val="323130"/>
          <w:sz w:val="24"/>
          <w:szCs w:val="24"/>
          <w:shd w:val="clear" w:color="auto" w:fill="FFFFFF"/>
        </w:rPr>
        <w:t>Pekach</w:t>
      </w:r>
      <w:proofErr w:type="spellEnd"/>
      <w:r w:rsidR="008B0FE2" w:rsidRPr="008B0FE2">
        <w:rPr>
          <w:rFonts w:asciiTheme="minorBidi" w:hAnsiTheme="minorBidi"/>
          <w:b/>
          <w:bCs/>
          <w:color w:val="323130"/>
          <w:sz w:val="24"/>
          <w:szCs w:val="24"/>
          <w:shd w:val="clear" w:color="auto" w:fill="FFFFFF"/>
        </w:rPr>
        <w:t xml:space="preserve">, and </w:t>
      </w:r>
      <w:proofErr w:type="spellStart"/>
      <w:r w:rsidR="008B0FE2" w:rsidRPr="008B0FE2">
        <w:rPr>
          <w:rFonts w:asciiTheme="minorBidi" w:hAnsiTheme="minorBidi"/>
          <w:b/>
          <w:bCs/>
          <w:color w:val="323130"/>
          <w:sz w:val="24"/>
          <w:szCs w:val="24"/>
          <w:shd w:val="clear" w:color="auto" w:fill="FFFFFF"/>
        </w:rPr>
        <w:t>Achaz</w:t>
      </w:r>
      <w:proofErr w:type="spellEnd"/>
      <w:r w:rsidR="008B0FE2" w:rsidRPr="008B0FE2">
        <w:rPr>
          <w:rFonts w:asciiTheme="minorBidi" w:hAnsiTheme="minorBidi"/>
          <w:b/>
          <w:bCs/>
          <w:color w:val="323130"/>
          <w:sz w:val="24"/>
          <w:szCs w:val="24"/>
          <w:shd w:val="clear" w:color="auto" w:fill="FFFFFF"/>
        </w:rPr>
        <w:t xml:space="preserve"> (1)</w:t>
      </w:r>
    </w:p>
    <w:p w14:paraId="534F7858" w14:textId="43B1076E" w:rsidR="008E64F8" w:rsidRDefault="008E64F8" w:rsidP="001E4BDA">
      <w:pPr>
        <w:spacing w:after="0" w:line="240" w:lineRule="auto"/>
        <w:rPr>
          <w:rFonts w:asciiTheme="minorBidi" w:eastAsia="Times New Roman" w:hAnsiTheme="minorBidi"/>
          <w:sz w:val="24"/>
          <w:szCs w:val="24"/>
        </w:rPr>
      </w:pPr>
    </w:p>
    <w:p w14:paraId="7976EBBC" w14:textId="77777777" w:rsidR="008B0FE2" w:rsidRPr="001E4BDA" w:rsidRDefault="008B0FE2" w:rsidP="001E4BDA">
      <w:pPr>
        <w:spacing w:after="0" w:line="240" w:lineRule="auto"/>
        <w:rPr>
          <w:rFonts w:asciiTheme="minorBidi" w:eastAsia="Times New Roman" w:hAnsiTheme="minorBidi"/>
          <w:sz w:val="24"/>
          <w:szCs w:val="24"/>
        </w:rPr>
      </w:pPr>
    </w:p>
    <w:p w14:paraId="2AC8B764" w14:textId="05E5B09F" w:rsidR="000D47B0" w:rsidRPr="00651EC6" w:rsidRDefault="000D47B0" w:rsidP="001E4BDA">
      <w:pPr>
        <w:spacing w:after="0" w:line="240" w:lineRule="auto"/>
        <w:rPr>
          <w:rFonts w:asciiTheme="minorBidi" w:eastAsia="Times New Roman" w:hAnsiTheme="minorBidi"/>
          <w:b/>
          <w:bCs/>
          <w:sz w:val="24"/>
          <w:szCs w:val="24"/>
        </w:rPr>
      </w:pPr>
      <w:r w:rsidRPr="00651EC6">
        <w:rPr>
          <w:rFonts w:asciiTheme="minorBidi" w:eastAsia="Times New Roman" w:hAnsiTheme="minorBidi"/>
          <w:b/>
          <w:bCs/>
          <w:sz w:val="24"/>
          <w:szCs w:val="24"/>
        </w:rPr>
        <w:t>The prophecies of Amos</w:t>
      </w:r>
      <w:r w:rsidR="008E64F8" w:rsidRPr="00651EC6">
        <w:rPr>
          <w:rFonts w:asciiTheme="minorBidi" w:eastAsia="Times New Roman" w:hAnsiTheme="minorBidi"/>
          <w:b/>
          <w:bCs/>
          <w:sz w:val="24"/>
          <w:szCs w:val="24"/>
        </w:rPr>
        <w:t>,</w:t>
      </w:r>
      <w:r w:rsidRPr="00651EC6">
        <w:rPr>
          <w:rFonts w:asciiTheme="minorBidi" w:eastAsia="Times New Roman" w:hAnsiTheme="minorBidi"/>
          <w:b/>
          <w:bCs/>
          <w:sz w:val="24"/>
          <w:szCs w:val="24"/>
        </w:rPr>
        <w:t xml:space="preserve"> and </w:t>
      </w:r>
      <w:r w:rsidR="00570CFA">
        <w:rPr>
          <w:rFonts w:asciiTheme="minorBidi" w:eastAsia="Times New Roman" w:hAnsiTheme="minorBidi"/>
          <w:b/>
          <w:bCs/>
          <w:sz w:val="24"/>
          <w:szCs w:val="24"/>
        </w:rPr>
        <w:t>Yeshayahu</w:t>
      </w:r>
      <w:r w:rsidRPr="00651EC6">
        <w:rPr>
          <w:rFonts w:asciiTheme="minorBidi" w:eastAsia="Times New Roman" w:hAnsiTheme="minorBidi"/>
          <w:b/>
          <w:bCs/>
          <w:sz w:val="24"/>
          <w:szCs w:val="24"/>
        </w:rPr>
        <w:t xml:space="preserve"> (1-6)</w:t>
      </w:r>
    </w:p>
    <w:p w14:paraId="71302E9F" w14:textId="77777777" w:rsidR="000D47B0" w:rsidRPr="00651EC6" w:rsidRDefault="000D47B0" w:rsidP="001E4BDA">
      <w:pPr>
        <w:spacing w:after="0" w:line="240" w:lineRule="auto"/>
        <w:rPr>
          <w:rFonts w:asciiTheme="minorBidi" w:eastAsia="Times New Roman" w:hAnsiTheme="minorBidi"/>
          <w:sz w:val="24"/>
          <w:szCs w:val="24"/>
        </w:rPr>
      </w:pPr>
      <w:r w:rsidRPr="00651EC6">
        <w:rPr>
          <w:rFonts w:asciiTheme="minorBidi" w:eastAsia="Times New Roman" w:hAnsiTheme="minorBidi"/>
          <w:sz w:val="24"/>
          <w:szCs w:val="24"/>
        </w:rPr>
        <w:t> </w:t>
      </w:r>
    </w:p>
    <w:p w14:paraId="60798BE9" w14:textId="28315702" w:rsidR="009851FD" w:rsidRDefault="000D47B0" w:rsidP="001E4BDA">
      <w:pPr>
        <w:spacing w:after="0" w:line="240" w:lineRule="auto"/>
        <w:ind w:left="720"/>
        <w:jc w:val="both"/>
        <w:rPr>
          <w:rFonts w:asciiTheme="minorBidi" w:eastAsia="Times New Roman" w:hAnsiTheme="minorBidi"/>
          <w:sz w:val="24"/>
          <w:szCs w:val="24"/>
        </w:rPr>
      </w:pPr>
      <w:r w:rsidRPr="00651EC6">
        <w:rPr>
          <w:rFonts w:asciiTheme="minorBidi" w:eastAsia="Times New Roman" w:hAnsiTheme="minorBidi"/>
          <w:sz w:val="24"/>
          <w:szCs w:val="24"/>
        </w:rPr>
        <w:t>The words of Amos who was among the herdmen of Tekoa, which he saw concerning Israel in the days of Uziya</w:t>
      </w:r>
      <w:bookmarkStart w:id="0" w:name="m_1179273953156855345__ednref1"/>
      <w:r w:rsidR="000052B1">
        <w:rPr>
          <w:rFonts w:asciiTheme="minorBidi" w:eastAsia="Times New Roman" w:hAnsiTheme="minorBidi"/>
          <w:sz w:val="24"/>
          <w:szCs w:val="24"/>
        </w:rPr>
        <w:t>,</w:t>
      </w:r>
      <w:r w:rsidR="009851FD" w:rsidRPr="00651EC6">
        <w:rPr>
          <w:rStyle w:val="FootnoteReference"/>
          <w:rFonts w:asciiTheme="minorBidi" w:eastAsia="Times New Roman" w:hAnsiTheme="minorBidi"/>
          <w:sz w:val="24"/>
          <w:szCs w:val="24"/>
        </w:rPr>
        <w:footnoteReference w:id="1"/>
      </w:r>
      <w:bookmarkEnd w:id="0"/>
      <w:r w:rsidR="009851FD" w:rsidRPr="00651EC6">
        <w:rPr>
          <w:rFonts w:asciiTheme="minorBidi" w:eastAsia="Times New Roman" w:hAnsiTheme="minorBidi"/>
          <w:sz w:val="24"/>
          <w:szCs w:val="24"/>
        </w:rPr>
        <w:t xml:space="preserve"> king of Yehuda, and in the days of Yarovam ben Yoash, king of Israel, two years before the earthquake. (</w:t>
      </w:r>
      <w:r w:rsidR="009851FD" w:rsidRPr="00651EC6">
        <w:rPr>
          <w:rFonts w:asciiTheme="minorBidi" w:eastAsia="Times New Roman" w:hAnsiTheme="minorBidi"/>
          <w:i/>
          <w:iCs/>
          <w:sz w:val="24"/>
          <w:szCs w:val="24"/>
        </w:rPr>
        <w:t>Amos</w:t>
      </w:r>
      <w:r w:rsidR="009851FD" w:rsidRPr="00651EC6">
        <w:rPr>
          <w:rFonts w:asciiTheme="minorBidi" w:eastAsia="Times New Roman" w:hAnsiTheme="minorBidi"/>
          <w:sz w:val="24"/>
          <w:szCs w:val="24"/>
        </w:rPr>
        <w:t xml:space="preserve"> 1:1)</w:t>
      </w:r>
    </w:p>
    <w:p w14:paraId="769DBB97" w14:textId="77777777" w:rsidR="00570CFA" w:rsidRPr="00651EC6" w:rsidRDefault="00570CFA" w:rsidP="001E4BDA">
      <w:pPr>
        <w:spacing w:after="0" w:line="240" w:lineRule="auto"/>
        <w:ind w:left="720"/>
        <w:jc w:val="both"/>
        <w:rPr>
          <w:rFonts w:asciiTheme="minorBidi" w:eastAsia="Times New Roman" w:hAnsiTheme="minorBidi"/>
          <w:sz w:val="24"/>
          <w:szCs w:val="24"/>
        </w:rPr>
      </w:pPr>
    </w:p>
    <w:p w14:paraId="31F9571E" w14:textId="3C4EABC8" w:rsidR="009851FD" w:rsidRPr="00651EC6" w:rsidRDefault="009851FD" w:rsidP="001E4BDA">
      <w:pPr>
        <w:spacing w:after="0" w:line="240" w:lineRule="auto"/>
        <w:ind w:left="720"/>
        <w:jc w:val="both"/>
        <w:rPr>
          <w:rFonts w:asciiTheme="minorBidi" w:eastAsia="Times New Roman" w:hAnsiTheme="minorBidi"/>
          <w:sz w:val="24"/>
          <w:szCs w:val="24"/>
        </w:rPr>
      </w:pPr>
      <w:r w:rsidRPr="00651EC6">
        <w:rPr>
          <w:rFonts w:asciiTheme="minorBidi" w:eastAsia="Times New Roman" w:hAnsiTheme="minorBidi"/>
          <w:sz w:val="24"/>
          <w:szCs w:val="24"/>
        </w:rPr>
        <w:t xml:space="preserve">The vision of </w:t>
      </w:r>
      <w:r w:rsidR="00570CFA">
        <w:rPr>
          <w:rFonts w:asciiTheme="minorBidi" w:eastAsia="Times New Roman" w:hAnsiTheme="minorBidi"/>
          <w:sz w:val="24"/>
          <w:szCs w:val="24"/>
        </w:rPr>
        <w:t>Yeshayahu</w:t>
      </w:r>
      <w:r w:rsidRPr="00651EC6">
        <w:rPr>
          <w:rFonts w:asciiTheme="minorBidi" w:eastAsia="Times New Roman" w:hAnsiTheme="minorBidi"/>
          <w:sz w:val="24"/>
          <w:szCs w:val="24"/>
        </w:rPr>
        <w:t xml:space="preserve"> ben Amotz, which he saw concerning Yehuda and Jerusalem, in the days of Uziyahu, Yotam, Achaz, and Chizkiyahu, kings of Yehuda. (</w:t>
      </w:r>
      <w:r w:rsidR="00570CFA">
        <w:rPr>
          <w:rFonts w:asciiTheme="minorBidi" w:eastAsia="Times New Roman" w:hAnsiTheme="minorBidi"/>
          <w:i/>
          <w:iCs/>
          <w:sz w:val="24"/>
          <w:szCs w:val="24"/>
        </w:rPr>
        <w:t>Yeshayahu</w:t>
      </w:r>
      <w:r w:rsidRPr="00651EC6">
        <w:rPr>
          <w:rFonts w:asciiTheme="minorBidi" w:eastAsia="Times New Roman" w:hAnsiTheme="minorBidi"/>
          <w:sz w:val="24"/>
          <w:szCs w:val="24"/>
        </w:rPr>
        <w:t xml:space="preserve"> 1:1)</w:t>
      </w:r>
    </w:p>
    <w:p w14:paraId="458FDBD6" w14:textId="77777777" w:rsidR="009851FD" w:rsidRPr="00651EC6" w:rsidRDefault="009851FD" w:rsidP="001E4BDA">
      <w:pPr>
        <w:spacing w:after="0" w:line="240" w:lineRule="auto"/>
        <w:ind w:left="720"/>
        <w:jc w:val="both"/>
        <w:rPr>
          <w:rFonts w:asciiTheme="minorBidi" w:eastAsia="Times New Roman" w:hAnsiTheme="minorBidi"/>
          <w:sz w:val="24"/>
          <w:szCs w:val="24"/>
        </w:rPr>
      </w:pPr>
    </w:p>
    <w:p w14:paraId="3AF17496" w14:textId="50E8F702" w:rsidR="009851FD" w:rsidRPr="00651EC6" w:rsidRDefault="009851FD" w:rsidP="001E4BDA">
      <w:pPr>
        <w:spacing w:after="0" w:line="240" w:lineRule="auto"/>
        <w:jc w:val="both"/>
        <w:rPr>
          <w:rFonts w:asciiTheme="minorBidi" w:eastAsia="Times New Roman" w:hAnsiTheme="minorBidi"/>
          <w:sz w:val="24"/>
          <w:szCs w:val="24"/>
        </w:rPr>
      </w:pPr>
      <w:r w:rsidRPr="00651EC6">
        <w:rPr>
          <w:rFonts w:asciiTheme="minorBidi" w:eastAsia="Times New Roman" w:hAnsiTheme="minorBidi"/>
          <w:sz w:val="24"/>
          <w:szCs w:val="24"/>
        </w:rPr>
        <w:t xml:space="preserve">The "words of Amos" date to the period of Yarovam-Uziyahu; they reflect nothing of the period that </w:t>
      </w:r>
      <w:proofErr w:type="gramStart"/>
      <w:r w:rsidRPr="00651EC6">
        <w:rPr>
          <w:rFonts w:asciiTheme="minorBidi" w:eastAsia="Times New Roman" w:hAnsiTheme="minorBidi"/>
          <w:sz w:val="24"/>
          <w:szCs w:val="24"/>
        </w:rPr>
        <w:t>followed, when</w:t>
      </w:r>
      <w:proofErr w:type="gramEnd"/>
      <w:r w:rsidRPr="00651EC6">
        <w:rPr>
          <w:rFonts w:asciiTheme="minorBidi" w:eastAsia="Times New Roman" w:hAnsiTheme="minorBidi"/>
          <w:sz w:val="24"/>
          <w:szCs w:val="24"/>
        </w:rPr>
        <w:t xml:space="preserve"> Ashur (Assyria) was already the dominant regional power. Hence, the "words of Amos" </w:t>
      </w:r>
      <w:r w:rsidR="00FA615E">
        <w:rPr>
          <w:rFonts w:asciiTheme="minorBidi" w:eastAsia="Times New Roman" w:hAnsiTheme="minorBidi"/>
          <w:sz w:val="24"/>
          <w:szCs w:val="24"/>
        </w:rPr>
        <w:t>offer</w:t>
      </w:r>
      <w:r w:rsidR="00FA615E" w:rsidRPr="00651EC6">
        <w:rPr>
          <w:rFonts w:asciiTheme="minorBidi" w:eastAsia="Times New Roman" w:hAnsiTheme="minorBidi"/>
          <w:sz w:val="24"/>
          <w:szCs w:val="24"/>
        </w:rPr>
        <w:t xml:space="preserve"> </w:t>
      </w:r>
      <w:r w:rsidRPr="00651EC6">
        <w:rPr>
          <w:rFonts w:asciiTheme="minorBidi" w:eastAsia="Times New Roman" w:hAnsiTheme="minorBidi"/>
          <w:sz w:val="24"/>
          <w:szCs w:val="24"/>
        </w:rPr>
        <w:t xml:space="preserve">a point of comparison for the early chapters of </w:t>
      </w:r>
      <w:r w:rsidR="00570CFA" w:rsidRPr="00C60BE4">
        <w:rPr>
          <w:rFonts w:asciiTheme="minorBidi" w:eastAsia="Times New Roman" w:hAnsiTheme="minorBidi"/>
          <w:i/>
          <w:iCs/>
          <w:sz w:val="24"/>
          <w:szCs w:val="24"/>
        </w:rPr>
        <w:t>Yeshayahu</w:t>
      </w:r>
      <w:r w:rsidRPr="00651EC6">
        <w:rPr>
          <w:rFonts w:asciiTheme="minorBidi" w:eastAsia="Times New Roman" w:hAnsiTheme="minorBidi"/>
          <w:sz w:val="24"/>
          <w:szCs w:val="24"/>
        </w:rPr>
        <w:t xml:space="preserve"> (1-6), and indeed we see that there is extensive similarity in terms of both content (rebuke and forecasts alike) and the general atmosphere. (A few of the later </w:t>
      </w:r>
      <w:bookmarkStart w:id="1" w:name="m_1179273953156855345__ednref2"/>
      <w:r w:rsidR="00FA615E">
        <w:rPr>
          <w:rFonts w:asciiTheme="minorBidi" w:eastAsia="Times New Roman" w:hAnsiTheme="minorBidi"/>
          <w:sz w:val="24"/>
          <w:szCs w:val="24"/>
        </w:rPr>
        <w:t>segments</w:t>
      </w:r>
      <w:r w:rsidR="000052B1">
        <w:rPr>
          <w:rFonts w:asciiTheme="minorBidi" w:eastAsia="Times New Roman" w:hAnsiTheme="minorBidi"/>
          <w:sz w:val="24"/>
          <w:szCs w:val="24"/>
        </w:rPr>
        <w:t>,</w:t>
      </w:r>
      <w:r w:rsidRPr="00651EC6">
        <w:rPr>
          <w:rStyle w:val="FootnoteReference"/>
          <w:rFonts w:asciiTheme="minorBidi" w:eastAsia="Times New Roman" w:hAnsiTheme="minorBidi"/>
          <w:sz w:val="24"/>
          <w:szCs w:val="24"/>
        </w:rPr>
        <w:footnoteReference w:id="2"/>
      </w:r>
      <w:bookmarkEnd w:id="1"/>
      <w:r w:rsidRPr="00651EC6">
        <w:rPr>
          <w:rFonts w:asciiTheme="minorBidi" w:eastAsia="Times New Roman" w:hAnsiTheme="minorBidi"/>
          <w:sz w:val="24"/>
          <w:szCs w:val="24"/>
        </w:rPr>
        <w:t xml:space="preserve"> specifically in </w:t>
      </w:r>
      <w:r w:rsidR="00570CFA">
        <w:rPr>
          <w:rFonts w:asciiTheme="minorBidi" w:eastAsia="Times New Roman" w:hAnsiTheme="minorBidi"/>
          <w:i/>
          <w:iCs/>
          <w:sz w:val="24"/>
          <w:szCs w:val="24"/>
        </w:rPr>
        <w:t>Yeshayahu</w:t>
      </w:r>
      <w:r w:rsidRPr="00651EC6">
        <w:rPr>
          <w:rFonts w:asciiTheme="minorBidi" w:eastAsia="Times New Roman" w:hAnsiTheme="minorBidi"/>
          <w:sz w:val="24"/>
          <w:szCs w:val="24"/>
        </w:rPr>
        <w:t xml:space="preserve"> 1, are exceptions.)</w:t>
      </w:r>
    </w:p>
    <w:p w14:paraId="5C128225" w14:textId="77777777" w:rsidR="009851FD" w:rsidRPr="00651EC6" w:rsidRDefault="009851FD" w:rsidP="001E4BDA">
      <w:pPr>
        <w:spacing w:after="0" w:line="240" w:lineRule="auto"/>
        <w:jc w:val="both"/>
        <w:rPr>
          <w:rFonts w:asciiTheme="minorBidi" w:eastAsia="Times New Roman" w:hAnsiTheme="minorBidi"/>
          <w:sz w:val="24"/>
          <w:szCs w:val="24"/>
        </w:rPr>
      </w:pPr>
    </w:p>
    <w:p w14:paraId="4D17B59C" w14:textId="662B25B4" w:rsidR="009851FD" w:rsidRDefault="009851FD" w:rsidP="001E4BDA">
      <w:pPr>
        <w:spacing w:after="0" w:line="240" w:lineRule="auto"/>
        <w:jc w:val="both"/>
        <w:rPr>
          <w:rFonts w:asciiTheme="minorBidi" w:eastAsia="Times New Roman" w:hAnsiTheme="minorBidi"/>
          <w:sz w:val="24"/>
          <w:szCs w:val="24"/>
        </w:rPr>
      </w:pPr>
      <w:r w:rsidRPr="00651EC6">
        <w:rPr>
          <w:rFonts w:asciiTheme="minorBidi" w:eastAsia="Times New Roman" w:hAnsiTheme="minorBidi"/>
          <w:sz w:val="24"/>
          <w:szCs w:val="24"/>
        </w:rPr>
        <w:t xml:space="preserve">The common background of this period is mentioned briefly in </w:t>
      </w:r>
      <w:r w:rsidRPr="00BB5E6A">
        <w:rPr>
          <w:rFonts w:asciiTheme="minorBidi" w:eastAsia="Times New Roman" w:hAnsiTheme="minorBidi"/>
          <w:i/>
          <w:iCs/>
          <w:sz w:val="24"/>
          <w:szCs w:val="24"/>
        </w:rPr>
        <w:t>Sefer Melakhim</w:t>
      </w:r>
      <w:r w:rsidRPr="00651EC6">
        <w:rPr>
          <w:rFonts w:asciiTheme="minorBidi" w:eastAsia="Times New Roman" w:hAnsiTheme="minorBidi"/>
          <w:sz w:val="24"/>
          <w:szCs w:val="24"/>
        </w:rPr>
        <w:t xml:space="preserve">, concerning Yarovam ben Yoash, and in </w:t>
      </w:r>
      <w:r w:rsidRPr="004F43BF">
        <w:rPr>
          <w:rFonts w:asciiTheme="minorBidi" w:eastAsia="Times New Roman" w:hAnsiTheme="minorBidi"/>
          <w:i/>
          <w:iCs/>
          <w:sz w:val="24"/>
          <w:szCs w:val="24"/>
        </w:rPr>
        <w:t xml:space="preserve">Divrei </w:t>
      </w:r>
      <w:r w:rsidR="003E1D5A">
        <w:rPr>
          <w:rFonts w:asciiTheme="minorBidi" w:eastAsia="Times New Roman" w:hAnsiTheme="minorBidi"/>
          <w:i/>
          <w:iCs/>
          <w:sz w:val="24"/>
          <w:szCs w:val="24"/>
        </w:rPr>
        <w:t>H</w:t>
      </w:r>
      <w:r w:rsidRPr="004F43BF">
        <w:rPr>
          <w:rFonts w:asciiTheme="minorBidi" w:eastAsia="Times New Roman" w:hAnsiTheme="minorBidi"/>
          <w:i/>
          <w:iCs/>
          <w:sz w:val="24"/>
          <w:szCs w:val="24"/>
        </w:rPr>
        <w:t>a-Yamim</w:t>
      </w:r>
      <w:r w:rsidRPr="00651EC6">
        <w:rPr>
          <w:rFonts w:asciiTheme="minorBidi" w:eastAsia="Times New Roman" w:hAnsiTheme="minorBidi"/>
          <w:sz w:val="24"/>
          <w:szCs w:val="24"/>
        </w:rPr>
        <w:t>, concerning Uziyahu:</w:t>
      </w:r>
    </w:p>
    <w:p w14:paraId="4BA2C2A7" w14:textId="77777777" w:rsidR="009851FD" w:rsidRPr="00651EC6" w:rsidRDefault="009851FD" w:rsidP="001E4BDA">
      <w:pPr>
        <w:spacing w:after="0" w:line="240" w:lineRule="auto"/>
        <w:jc w:val="both"/>
        <w:rPr>
          <w:rFonts w:asciiTheme="minorBidi" w:eastAsia="Times New Roman" w:hAnsiTheme="minorBidi"/>
          <w:sz w:val="24"/>
          <w:szCs w:val="24"/>
        </w:rPr>
      </w:pPr>
    </w:p>
    <w:p w14:paraId="6AA807D2" w14:textId="2FAD168A" w:rsidR="009851FD" w:rsidRDefault="009851FD" w:rsidP="001E4BDA">
      <w:pPr>
        <w:spacing w:after="0" w:line="240" w:lineRule="auto"/>
        <w:ind w:left="720"/>
        <w:jc w:val="both"/>
        <w:rPr>
          <w:rFonts w:asciiTheme="minorBidi" w:eastAsia="Times New Roman" w:hAnsiTheme="minorBidi"/>
          <w:sz w:val="24"/>
          <w:szCs w:val="24"/>
        </w:rPr>
      </w:pPr>
      <w:r w:rsidRPr="00651EC6">
        <w:rPr>
          <w:rFonts w:asciiTheme="minorBidi" w:eastAsia="Times New Roman" w:hAnsiTheme="minorBidi"/>
          <w:sz w:val="24"/>
          <w:szCs w:val="24"/>
        </w:rPr>
        <w:t>Yarovam ben Yoash, king of Israel, began to reign in Shomron, and he reigned forty-one years.</w:t>
      </w:r>
      <w:r w:rsidR="003A0344">
        <w:rPr>
          <w:rFonts w:asciiTheme="minorBidi" w:eastAsia="Times New Roman" w:hAnsiTheme="minorBidi"/>
          <w:sz w:val="24"/>
          <w:szCs w:val="24"/>
        </w:rPr>
        <w:t xml:space="preserve"> </w:t>
      </w:r>
      <w:r w:rsidRPr="00651EC6">
        <w:rPr>
          <w:rFonts w:asciiTheme="minorBidi" w:eastAsia="Times New Roman" w:hAnsiTheme="minorBidi"/>
          <w:sz w:val="24"/>
          <w:szCs w:val="24"/>
        </w:rPr>
        <w:t>And he did that which was evil in the sight of the Lord; he did not depart from all the sins of Yarovam ben Nevat, with which he caused Israel to sin.</w:t>
      </w:r>
    </w:p>
    <w:p w14:paraId="4B40F46E" w14:textId="123DF6C1" w:rsidR="009851FD" w:rsidRDefault="009851FD" w:rsidP="001E4BDA">
      <w:pPr>
        <w:spacing w:after="0" w:line="240" w:lineRule="auto"/>
        <w:ind w:left="720"/>
        <w:jc w:val="both"/>
        <w:rPr>
          <w:rFonts w:asciiTheme="minorBidi" w:eastAsia="Times New Roman" w:hAnsiTheme="minorBidi"/>
          <w:sz w:val="24"/>
          <w:szCs w:val="24"/>
        </w:rPr>
      </w:pPr>
      <w:r w:rsidRPr="00651EC6">
        <w:rPr>
          <w:rFonts w:asciiTheme="minorBidi" w:eastAsia="Times New Roman" w:hAnsiTheme="minorBidi"/>
          <w:sz w:val="24"/>
          <w:szCs w:val="24"/>
        </w:rPr>
        <w:t xml:space="preserve">He restored the border of Israel from the entrance of Chamat to the sea of the Arava, according to </w:t>
      </w:r>
      <w:r w:rsidR="003A0344">
        <w:rPr>
          <w:rFonts w:asciiTheme="minorBidi" w:eastAsia="Times New Roman" w:hAnsiTheme="minorBidi"/>
          <w:sz w:val="24"/>
          <w:szCs w:val="24"/>
        </w:rPr>
        <w:t xml:space="preserve">the word of </w:t>
      </w:r>
      <w:r w:rsidRPr="00651EC6">
        <w:rPr>
          <w:rFonts w:asciiTheme="minorBidi" w:eastAsia="Times New Roman" w:hAnsiTheme="minorBidi"/>
          <w:sz w:val="24"/>
          <w:szCs w:val="24"/>
        </w:rPr>
        <w:t>the Lord God of Israel, which He spoke by the hand of His servant, Yona ben Amitai, the prophet, who was from Gat-Chefer</w:t>
      </w:r>
      <w:bookmarkStart w:id="2" w:name="m_1179273953156855345__ednref3"/>
      <w:r w:rsidRPr="00651EC6">
        <w:rPr>
          <w:rStyle w:val="FootnoteReference"/>
          <w:rFonts w:asciiTheme="minorBidi" w:eastAsia="Times New Roman" w:hAnsiTheme="minorBidi"/>
          <w:sz w:val="24"/>
          <w:szCs w:val="24"/>
        </w:rPr>
        <w:footnoteReference w:id="3"/>
      </w:r>
      <w:bookmarkEnd w:id="2"/>
      <w:r w:rsidRPr="00651EC6">
        <w:rPr>
          <w:rFonts w:asciiTheme="minorBidi" w:eastAsia="Times New Roman" w:hAnsiTheme="minorBidi"/>
          <w:sz w:val="24"/>
          <w:szCs w:val="24"/>
        </w:rPr>
        <w:t>… and how he recovered Damesek, and Chamat, for Yehuda in Israel</w:t>
      </w:r>
      <w:bookmarkStart w:id="3" w:name="m_1179273953156855345__ednref4"/>
      <w:r w:rsidRPr="00651EC6">
        <w:rPr>
          <w:rStyle w:val="FootnoteReference"/>
          <w:rFonts w:asciiTheme="minorBidi" w:eastAsia="Times New Roman" w:hAnsiTheme="minorBidi"/>
          <w:sz w:val="24"/>
          <w:szCs w:val="24"/>
        </w:rPr>
        <w:footnoteReference w:id="4"/>
      </w:r>
      <w:bookmarkEnd w:id="3"/>
      <w:r w:rsidRPr="00651EC6">
        <w:rPr>
          <w:rFonts w:asciiTheme="minorBidi" w:eastAsia="Times New Roman" w:hAnsiTheme="minorBidi"/>
          <w:sz w:val="24"/>
          <w:szCs w:val="24"/>
        </w:rPr>
        <w:t>… (</w:t>
      </w:r>
      <w:r w:rsidRPr="00BB5E6A">
        <w:rPr>
          <w:rFonts w:asciiTheme="minorBidi" w:eastAsia="Times New Roman" w:hAnsiTheme="minorBidi"/>
          <w:i/>
          <w:iCs/>
          <w:sz w:val="24"/>
          <w:szCs w:val="24"/>
        </w:rPr>
        <w:t>Melakhim</w:t>
      </w:r>
      <w:r w:rsidRPr="00651EC6">
        <w:rPr>
          <w:rFonts w:asciiTheme="minorBidi" w:eastAsia="Times New Roman" w:hAnsiTheme="minorBidi"/>
          <w:sz w:val="24"/>
          <w:szCs w:val="24"/>
        </w:rPr>
        <w:t xml:space="preserve"> II 14:23-28)</w:t>
      </w:r>
    </w:p>
    <w:p w14:paraId="70BD55D0" w14:textId="77777777" w:rsidR="009851FD" w:rsidRPr="00651EC6" w:rsidRDefault="009851FD" w:rsidP="001E4BDA">
      <w:pPr>
        <w:spacing w:after="0" w:line="240" w:lineRule="auto"/>
        <w:ind w:left="720"/>
        <w:jc w:val="both"/>
        <w:rPr>
          <w:rFonts w:asciiTheme="minorBidi" w:eastAsia="Times New Roman" w:hAnsiTheme="minorBidi"/>
          <w:sz w:val="24"/>
          <w:szCs w:val="24"/>
        </w:rPr>
      </w:pPr>
    </w:p>
    <w:p w14:paraId="15EE0471" w14:textId="3A23BFAD" w:rsidR="009851FD" w:rsidRPr="00651EC6" w:rsidRDefault="009851FD" w:rsidP="001E4BDA">
      <w:pPr>
        <w:spacing w:after="0" w:line="240" w:lineRule="auto"/>
        <w:ind w:left="720"/>
        <w:jc w:val="both"/>
        <w:rPr>
          <w:rFonts w:asciiTheme="minorBidi" w:eastAsia="Times New Roman" w:hAnsiTheme="minorBidi"/>
          <w:sz w:val="24"/>
          <w:szCs w:val="24"/>
        </w:rPr>
      </w:pPr>
      <w:r w:rsidRPr="00651EC6">
        <w:rPr>
          <w:rFonts w:asciiTheme="minorBidi" w:eastAsia="Times New Roman" w:hAnsiTheme="minorBidi"/>
          <w:sz w:val="24"/>
          <w:szCs w:val="24"/>
        </w:rPr>
        <w:t>Sixteen years old was Uziya when he began to reign, and he reigned fifty-two years in Jerusalem… and as long as he sought the Lord, God caused him to prosper… And the Ma'onites</w:t>
      </w:r>
      <w:bookmarkStart w:id="4" w:name="m_1179273953156855345__ednref5"/>
      <w:r w:rsidRPr="00651EC6">
        <w:rPr>
          <w:rFonts w:asciiTheme="minorBidi" w:eastAsia="Times New Roman" w:hAnsiTheme="minorBidi"/>
          <w:sz w:val="24"/>
          <w:szCs w:val="24"/>
        </w:rPr>
        <w:t xml:space="preserve"> [Amonites</w:t>
      </w:r>
      <w:r w:rsidRPr="00651EC6">
        <w:rPr>
          <w:rStyle w:val="FootnoteReference"/>
          <w:rFonts w:asciiTheme="minorBidi" w:eastAsia="Times New Roman" w:hAnsiTheme="minorBidi"/>
          <w:sz w:val="24"/>
          <w:szCs w:val="24"/>
        </w:rPr>
        <w:footnoteReference w:id="5"/>
      </w:r>
      <w:bookmarkEnd w:id="4"/>
      <w:r w:rsidRPr="00651EC6">
        <w:rPr>
          <w:rFonts w:asciiTheme="minorBidi" w:eastAsia="Times New Roman" w:hAnsiTheme="minorBidi"/>
          <w:sz w:val="24"/>
          <w:szCs w:val="24"/>
        </w:rPr>
        <w:t>] gave gifts to Uziya, and his name spread abroad as far as the entrance of Egypt, for he grew exceedingly strong… (</w:t>
      </w:r>
      <w:r w:rsidRPr="00BB5E6A">
        <w:rPr>
          <w:rFonts w:asciiTheme="minorBidi" w:eastAsia="Times New Roman" w:hAnsiTheme="minorBidi"/>
          <w:i/>
          <w:iCs/>
          <w:sz w:val="24"/>
          <w:szCs w:val="24"/>
        </w:rPr>
        <w:t>Divrei</w:t>
      </w:r>
      <w:r w:rsidRPr="00651EC6">
        <w:rPr>
          <w:rFonts w:asciiTheme="minorBidi" w:eastAsia="Times New Roman" w:hAnsiTheme="minorBidi"/>
          <w:sz w:val="24"/>
          <w:szCs w:val="24"/>
        </w:rPr>
        <w:t xml:space="preserve"> </w:t>
      </w:r>
      <w:r w:rsidRPr="00BB5E6A">
        <w:rPr>
          <w:rFonts w:asciiTheme="minorBidi" w:eastAsia="Times New Roman" w:hAnsiTheme="minorBidi"/>
          <w:i/>
          <w:iCs/>
          <w:sz w:val="24"/>
          <w:szCs w:val="24"/>
        </w:rPr>
        <w:t>Ha-</w:t>
      </w:r>
      <w:r w:rsidR="003E1D5A">
        <w:rPr>
          <w:rFonts w:asciiTheme="minorBidi" w:eastAsia="Times New Roman" w:hAnsiTheme="minorBidi"/>
          <w:i/>
          <w:iCs/>
          <w:sz w:val="24"/>
          <w:szCs w:val="24"/>
        </w:rPr>
        <w:t>Y</w:t>
      </w:r>
      <w:r w:rsidRPr="00BB5E6A">
        <w:rPr>
          <w:rFonts w:asciiTheme="minorBidi" w:eastAsia="Times New Roman" w:hAnsiTheme="minorBidi"/>
          <w:i/>
          <w:iCs/>
          <w:sz w:val="24"/>
          <w:szCs w:val="24"/>
        </w:rPr>
        <w:t>amim</w:t>
      </w:r>
      <w:r w:rsidRPr="00651EC6">
        <w:rPr>
          <w:rFonts w:asciiTheme="minorBidi" w:eastAsia="Times New Roman" w:hAnsiTheme="minorBidi"/>
          <w:sz w:val="24"/>
          <w:szCs w:val="24"/>
        </w:rPr>
        <w:t xml:space="preserve"> II 26:3-15)</w:t>
      </w:r>
    </w:p>
    <w:p w14:paraId="672D2CC7" w14:textId="77777777" w:rsidR="009851FD" w:rsidRPr="00651EC6" w:rsidRDefault="009851FD" w:rsidP="001E4BDA">
      <w:pPr>
        <w:spacing w:after="0" w:line="240" w:lineRule="auto"/>
        <w:ind w:left="720"/>
        <w:jc w:val="both"/>
        <w:rPr>
          <w:rFonts w:asciiTheme="minorBidi" w:eastAsia="Times New Roman" w:hAnsiTheme="minorBidi"/>
          <w:sz w:val="24"/>
          <w:szCs w:val="24"/>
        </w:rPr>
      </w:pPr>
    </w:p>
    <w:p w14:paraId="4B1BC44E" w14:textId="09D6FBB0" w:rsidR="009851FD" w:rsidRDefault="009851FD" w:rsidP="001E4BDA">
      <w:pPr>
        <w:spacing w:after="0" w:line="240" w:lineRule="auto"/>
        <w:jc w:val="both"/>
        <w:rPr>
          <w:rFonts w:asciiTheme="minorBidi" w:eastAsia="Times New Roman" w:hAnsiTheme="minorBidi"/>
          <w:sz w:val="24"/>
          <w:szCs w:val="24"/>
        </w:rPr>
      </w:pPr>
      <w:r w:rsidRPr="00651EC6">
        <w:rPr>
          <w:rFonts w:asciiTheme="minorBidi" w:eastAsia="Times New Roman" w:hAnsiTheme="minorBidi"/>
          <w:sz w:val="24"/>
          <w:szCs w:val="24"/>
        </w:rPr>
        <w:t>The military victories and political ascent led directly to an economic boom the likes of which had not been seen since the days of Shlomo.</w:t>
      </w:r>
      <w:bookmarkStart w:id="5" w:name="m_1179273953156855345__ednref6"/>
      <w:r w:rsidRPr="00651EC6">
        <w:rPr>
          <w:rStyle w:val="FootnoteReference"/>
          <w:rFonts w:asciiTheme="minorBidi" w:eastAsia="Times New Roman" w:hAnsiTheme="minorBidi"/>
          <w:sz w:val="24"/>
          <w:szCs w:val="24"/>
        </w:rPr>
        <w:footnoteReference w:id="6"/>
      </w:r>
      <w:bookmarkEnd w:id="5"/>
      <w:r w:rsidRPr="00651EC6">
        <w:rPr>
          <w:rFonts w:asciiTheme="minorBidi" w:eastAsia="Times New Roman" w:hAnsiTheme="minorBidi"/>
          <w:sz w:val="24"/>
          <w:szCs w:val="24"/>
        </w:rPr>
        <w:t> </w:t>
      </w:r>
      <w:r w:rsidR="00C07CFE">
        <w:rPr>
          <w:rFonts w:asciiTheme="minorBidi" w:eastAsia="Times New Roman" w:hAnsiTheme="minorBidi"/>
          <w:sz w:val="24"/>
          <w:szCs w:val="24"/>
        </w:rPr>
        <w:t>E</w:t>
      </w:r>
      <w:r w:rsidRPr="00651EC6">
        <w:rPr>
          <w:rFonts w:asciiTheme="minorBidi" w:eastAsia="Times New Roman" w:hAnsiTheme="minorBidi"/>
          <w:sz w:val="24"/>
          <w:szCs w:val="24"/>
        </w:rPr>
        <w:t xml:space="preserve">choes of this period of abundance and success are evident in Amos's descriptions, </w:t>
      </w:r>
      <w:r w:rsidR="00181AEF">
        <w:rPr>
          <w:rFonts w:asciiTheme="minorBidi" w:eastAsia="Times New Roman" w:hAnsiTheme="minorBidi"/>
          <w:sz w:val="24"/>
          <w:szCs w:val="24"/>
        </w:rPr>
        <w:t>like</w:t>
      </w:r>
      <w:r w:rsidR="00181AEF" w:rsidRPr="00651EC6">
        <w:rPr>
          <w:rFonts w:asciiTheme="minorBidi" w:eastAsia="Times New Roman" w:hAnsiTheme="minorBidi"/>
          <w:sz w:val="24"/>
          <w:szCs w:val="24"/>
        </w:rPr>
        <w:t xml:space="preserve"> </w:t>
      </w:r>
      <w:r w:rsidRPr="00651EC6">
        <w:rPr>
          <w:rFonts w:asciiTheme="minorBidi" w:eastAsia="Times New Roman" w:hAnsiTheme="minorBidi"/>
          <w:sz w:val="24"/>
          <w:szCs w:val="24"/>
        </w:rPr>
        <w:t xml:space="preserve">in the early chapters of </w:t>
      </w:r>
      <w:r w:rsidR="00570CFA" w:rsidRPr="00C60BE4">
        <w:rPr>
          <w:rFonts w:asciiTheme="minorBidi" w:eastAsia="Times New Roman" w:hAnsiTheme="minorBidi"/>
          <w:i/>
          <w:iCs/>
          <w:sz w:val="24"/>
          <w:szCs w:val="24"/>
        </w:rPr>
        <w:t>Yeshayahu</w:t>
      </w:r>
      <w:r w:rsidRPr="00651EC6">
        <w:rPr>
          <w:rFonts w:asciiTheme="minorBidi" w:eastAsia="Times New Roman" w:hAnsiTheme="minorBidi"/>
          <w:sz w:val="24"/>
          <w:szCs w:val="24"/>
        </w:rPr>
        <w:t>. Another feature that they share is the introductory exclamation "Woe…" (</w:t>
      </w:r>
      <w:r w:rsidRPr="00651EC6">
        <w:rPr>
          <w:rFonts w:asciiTheme="minorBidi" w:eastAsia="Times New Roman" w:hAnsiTheme="minorBidi"/>
          <w:i/>
          <w:iCs/>
          <w:sz w:val="24"/>
          <w:szCs w:val="24"/>
        </w:rPr>
        <w:t>hoi</w:t>
      </w:r>
      <w:r w:rsidRPr="00651EC6">
        <w:rPr>
          <w:rFonts w:asciiTheme="minorBidi" w:eastAsia="Times New Roman" w:hAnsiTheme="minorBidi"/>
          <w:sz w:val="24"/>
          <w:szCs w:val="24"/>
        </w:rPr>
        <w:t>):</w:t>
      </w:r>
    </w:p>
    <w:p w14:paraId="0C92EAD6" w14:textId="77777777" w:rsidR="009851FD" w:rsidRPr="00651EC6" w:rsidRDefault="009851FD" w:rsidP="001E4BDA">
      <w:pPr>
        <w:spacing w:after="0" w:line="240" w:lineRule="auto"/>
        <w:jc w:val="both"/>
        <w:rPr>
          <w:rFonts w:asciiTheme="minorBidi" w:eastAsia="Times New Roman" w:hAnsiTheme="minorBidi"/>
          <w:sz w:val="24"/>
          <w:szCs w:val="24"/>
        </w:rPr>
      </w:pPr>
    </w:p>
    <w:p w14:paraId="0346C167" w14:textId="68243674" w:rsidR="009851FD" w:rsidRDefault="009851FD" w:rsidP="001E4BDA">
      <w:pPr>
        <w:spacing w:after="0" w:line="240" w:lineRule="auto"/>
        <w:ind w:left="720"/>
        <w:jc w:val="both"/>
        <w:rPr>
          <w:rFonts w:asciiTheme="minorBidi" w:eastAsia="Times New Roman" w:hAnsiTheme="minorBidi"/>
          <w:sz w:val="24"/>
          <w:szCs w:val="24"/>
        </w:rPr>
      </w:pPr>
      <w:r w:rsidRPr="00651EC6">
        <w:rPr>
          <w:rFonts w:asciiTheme="minorBidi" w:eastAsia="Times New Roman" w:hAnsiTheme="minorBidi"/>
          <w:sz w:val="24"/>
          <w:szCs w:val="24"/>
        </w:rPr>
        <w:t xml:space="preserve">Woe to those who are at ease in Tzion, and to those who are secure in the mountain of Shomron… Who lie upon beds of ivory, and stretch themselves upon their couches, and eat the lambs out of the flock and the calves out of the midst of the stall; who thrum on the psaltery, who devise for themselves musical instruments like David; who drink wine in bowls and anoint themselves with the chief ointments, but are not grieved over the hurt of </w:t>
      </w:r>
      <w:proofErr w:type="gramStart"/>
      <w:r w:rsidRPr="00651EC6">
        <w:rPr>
          <w:rFonts w:asciiTheme="minorBidi" w:eastAsia="Times New Roman" w:hAnsiTheme="minorBidi"/>
          <w:sz w:val="24"/>
          <w:szCs w:val="24"/>
        </w:rPr>
        <w:t>Yosef.</w:t>
      </w:r>
      <w:proofErr w:type="gramEnd"/>
      <w:r w:rsidRPr="00651EC6">
        <w:rPr>
          <w:rFonts w:asciiTheme="minorBidi" w:eastAsia="Times New Roman" w:hAnsiTheme="minorBidi"/>
          <w:sz w:val="24"/>
          <w:szCs w:val="24"/>
        </w:rPr>
        <w:t xml:space="preserve"> Therefore</w:t>
      </w:r>
      <w:r w:rsidR="00C07CFE">
        <w:rPr>
          <w:rFonts w:asciiTheme="minorBidi" w:eastAsia="Times New Roman" w:hAnsiTheme="minorBidi"/>
          <w:sz w:val="24"/>
          <w:szCs w:val="24"/>
        </w:rPr>
        <w:t>,</w:t>
      </w:r>
      <w:r w:rsidRPr="00651EC6">
        <w:rPr>
          <w:rFonts w:asciiTheme="minorBidi" w:eastAsia="Times New Roman" w:hAnsiTheme="minorBidi"/>
          <w:sz w:val="24"/>
          <w:szCs w:val="24"/>
        </w:rPr>
        <w:t xml:space="preserve"> now they shall go captive at the head of those that go captive… (</w:t>
      </w:r>
      <w:r w:rsidRPr="00BB5E6A">
        <w:rPr>
          <w:rFonts w:asciiTheme="minorBidi" w:eastAsia="Times New Roman" w:hAnsiTheme="minorBidi"/>
          <w:i/>
          <w:iCs/>
          <w:sz w:val="24"/>
          <w:szCs w:val="24"/>
        </w:rPr>
        <w:t>Amos</w:t>
      </w:r>
      <w:r w:rsidRPr="00651EC6">
        <w:rPr>
          <w:rFonts w:asciiTheme="minorBidi" w:eastAsia="Times New Roman" w:hAnsiTheme="minorBidi"/>
          <w:sz w:val="24"/>
          <w:szCs w:val="24"/>
        </w:rPr>
        <w:t xml:space="preserve"> 15:1-7)</w:t>
      </w:r>
    </w:p>
    <w:p w14:paraId="0CE6132E" w14:textId="77777777" w:rsidR="009851FD" w:rsidRPr="00651EC6" w:rsidRDefault="009851FD" w:rsidP="001E4BDA">
      <w:pPr>
        <w:spacing w:after="0" w:line="240" w:lineRule="auto"/>
        <w:ind w:left="720"/>
        <w:jc w:val="both"/>
        <w:rPr>
          <w:rFonts w:asciiTheme="minorBidi" w:eastAsia="Times New Roman" w:hAnsiTheme="minorBidi"/>
          <w:sz w:val="24"/>
          <w:szCs w:val="24"/>
        </w:rPr>
      </w:pPr>
    </w:p>
    <w:p w14:paraId="4C763075" w14:textId="62A1C0B5" w:rsidR="009851FD" w:rsidRDefault="009851FD" w:rsidP="001E4BDA">
      <w:pPr>
        <w:spacing w:after="0" w:line="240" w:lineRule="auto"/>
        <w:ind w:left="720"/>
        <w:jc w:val="both"/>
        <w:rPr>
          <w:rFonts w:asciiTheme="minorBidi" w:eastAsia="Times New Roman" w:hAnsiTheme="minorBidi"/>
          <w:sz w:val="24"/>
          <w:szCs w:val="24"/>
        </w:rPr>
      </w:pPr>
      <w:r w:rsidRPr="00651EC6">
        <w:rPr>
          <w:rFonts w:asciiTheme="minorBidi" w:eastAsia="Times New Roman" w:hAnsiTheme="minorBidi"/>
          <w:sz w:val="24"/>
          <w:szCs w:val="24"/>
        </w:rPr>
        <w:t xml:space="preserve">Woe to those who rise up early in the morning, that they may follow strong drink; who tarry late into the night, until wine inflames them; and the harp and the psaltery, the tabret and the pipe, and wine, are in their feasts, but </w:t>
      </w:r>
      <w:r w:rsidR="00C07CFE">
        <w:rPr>
          <w:rFonts w:asciiTheme="minorBidi" w:eastAsia="Times New Roman" w:hAnsiTheme="minorBidi"/>
          <w:sz w:val="24"/>
          <w:szCs w:val="24"/>
        </w:rPr>
        <w:t xml:space="preserve">they </w:t>
      </w:r>
      <w:r w:rsidRPr="00651EC6">
        <w:rPr>
          <w:rFonts w:asciiTheme="minorBidi" w:eastAsia="Times New Roman" w:hAnsiTheme="minorBidi"/>
          <w:sz w:val="24"/>
          <w:szCs w:val="24"/>
        </w:rPr>
        <w:t>do not look upon the work of the Lord, nor have they considered the deeds of His hands. Therefore</w:t>
      </w:r>
      <w:r w:rsidR="00C07CFE">
        <w:rPr>
          <w:rFonts w:asciiTheme="minorBidi" w:eastAsia="Times New Roman" w:hAnsiTheme="minorBidi"/>
          <w:sz w:val="24"/>
          <w:szCs w:val="24"/>
        </w:rPr>
        <w:t>,</w:t>
      </w:r>
      <w:r w:rsidRPr="00651EC6">
        <w:rPr>
          <w:rFonts w:asciiTheme="minorBidi" w:eastAsia="Times New Roman" w:hAnsiTheme="minorBidi"/>
          <w:sz w:val="24"/>
          <w:szCs w:val="24"/>
        </w:rPr>
        <w:t xml:space="preserve"> </w:t>
      </w:r>
      <w:proofErr w:type="gramStart"/>
      <w:r w:rsidRPr="00651EC6">
        <w:rPr>
          <w:rFonts w:asciiTheme="minorBidi" w:eastAsia="Times New Roman" w:hAnsiTheme="minorBidi"/>
          <w:sz w:val="24"/>
          <w:szCs w:val="24"/>
        </w:rPr>
        <w:t>My</w:t>
      </w:r>
      <w:proofErr w:type="gramEnd"/>
      <w:r w:rsidRPr="00651EC6">
        <w:rPr>
          <w:rFonts w:asciiTheme="minorBidi" w:eastAsia="Times New Roman" w:hAnsiTheme="minorBidi"/>
          <w:sz w:val="24"/>
          <w:szCs w:val="24"/>
        </w:rPr>
        <w:t xml:space="preserve"> people are gone into captivity, for want of knowledge… (</w:t>
      </w:r>
      <w:r w:rsidR="00570CFA">
        <w:rPr>
          <w:rFonts w:asciiTheme="minorBidi" w:eastAsia="Times New Roman" w:hAnsiTheme="minorBidi"/>
          <w:i/>
          <w:iCs/>
          <w:sz w:val="24"/>
          <w:szCs w:val="24"/>
        </w:rPr>
        <w:t>Yeshayahu</w:t>
      </w:r>
      <w:r w:rsidRPr="00651EC6">
        <w:rPr>
          <w:rFonts w:asciiTheme="minorBidi" w:eastAsia="Times New Roman" w:hAnsiTheme="minorBidi"/>
          <w:sz w:val="24"/>
          <w:szCs w:val="24"/>
        </w:rPr>
        <w:t xml:space="preserve"> 5:11-13)</w:t>
      </w:r>
    </w:p>
    <w:p w14:paraId="451FB6DC" w14:textId="77777777" w:rsidR="00C07CFE" w:rsidRPr="00651EC6" w:rsidRDefault="00C07CFE" w:rsidP="001E4BDA">
      <w:pPr>
        <w:spacing w:after="0" w:line="240" w:lineRule="auto"/>
        <w:ind w:left="720"/>
        <w:jc w:val="both"/>
        <w:rPr>
          <w:rFonts w:asciiTheme="minorBidi" w:eastAsia="Times New Roman" w:hAnsiTheme="minorBidi"/>
          <w:sz w:val="24"/>
          <w:szCs w:val="24"/>
        </w:rPr>
      </w:pPr>
    </w:p>
    <w:p w14:paraId="6D2DE081" w14:textId="073301CB" w:rsidR="009851FD" w:rsidRDefault="009851FD" w:rsidP="001E4BDA">
      <w:pPr>
        <w:spacing w:after="0" w:line="240" w:lineRule="auto"/>
        <w:jc w:val="both"/>
        <w:rPr>
          <w:rFonts w:asciiTheme="minorBidi" w:eastAsia="Times New Roman" w:hAnsiTheme="minorBidi"/>
          <w:sz w:val="24"/>
          <w:szCs w:val="24"/>
        </w:rPr>
      </w:pPr>
      <w:r w:rsidRPr="00651EC6">
        <w:rPr>
          <w:rFonts w:asciiTheme="minorBidi" w:eastAsia="Times New Roman" w:hAnsiTheme="minorBidi"/>
          <w:sz w:val="24"/>
          <w:szCs w:val="24"/>
        </w:rPr>
        <w:t xml:space="preserve">These two descriptions are identical: both describe banquets with wine, abundant feasting, and musical instruments, as though describing the generation of David and Shlomo – while in fact the prophets could already see </w:t>
      </w:r>
      <w:r w:rsidR="00C07CFE">
        <w:rPr>
          <w:rFonts w:asciiTheme="minorBidi" w:eastAsia="Times New Roman" w:hAnsiTheme="minorBidi"/>
          <w:sz w:val="24"/>
          <w:szCs w:val="24"/>
        </w:rPr>
        <w:t>exile</w:t>
      </w:r>
      <w:r w:rsidR="00C07CFE" w:rsidRPr="00651EC6">
        <w:rPr>
          <w:rFonts w:asciiTheme="minorBidi" w:eastAsia="Times New Roman" w:hAnsiTheme="minorBidi"/>
          <w:sz w:val="24"/>
          <w:szCs w:val="24"/>
        </w:rPr>
        <w:t xml:space="preserve"> </w:t>
      </w:r>
      <w:r w:rsidRPr="00651EC6">
        <w:rPr>
          <w:rFonts w:asciiTheme="minorBidi" w:eastAsia="Times New Roman" w:hAnsiTheme="minorBidi"/>
          <w:sz w:val="24"/>
          <w:szCs w:val="24"/>
        </w:rPr>
        <w:t>on the horizon.</w:t>
      </w:r>
    </w:p>
    <w:p w14:paraId="06484544" w14:textId="77777777" w:rsidR="009851FD" w:rsidRPr="00651EC6" w:rsidRDefault="009851FD" w:rsidP="001E4BDA">
      <w:pPr>
        <w:spacing w:after="0" w:line="240" w:lineRule="auto"/>
        <w:jc w:val="both"/>
        <w:rPr>
          <w:rFonts w:asciiTheme="minorBidi" w:eastAsia="Times New Roman" w:hAnsiTheme="minorBidi"/>
          <w:sz w:val="24"/>
          <w:szCs w:val="24"/>
        </w:rPr>
      </w:pPr>
    </w:p>
    <w:p w14:paraId="140AAA34" w14:textId="70335095" w:rsidR="009851FD" w:rsidRDefault="009851FD" w:rsidP="001E4BDA">
      <w:pPr>
        <w:spacing w:after="0" w:line="240" w:lineRule="auto"/>
        <w:jc w:val="both"/>
        <w:rPr>
          <w:rFonts w:asciiTheme="minorBidi" w:eastAsia="Times New Roman" w:hAnsiTheme="minorBidi"/>
          <w:sz w:val="24"/>
          <w:szCs w:val="24"/>
        </w:rPr>
      </w:pPr>
      <w:r w:rsidRPr="00651EC6">
        <w:rPr>
          <w:rFonts w:asciiTheme="minorBidi" w:eastAsia="Times New Roman" w:hAnsiTheme="minorBidi"/>
          <w:sz w:val="24"/>
          <w:szCs w:val="24"/>
        </w:rPr>
        <w:t>To the</w:t>
      </w:r>
      <w:r w:rsidR="003A595B">
        <w:rPr>
          <w:rFonts w:asciiTheme="minorBidi" w:eastAsia="Times New Roman" w:hAnsiTheme="minorBidi"/>
          <w:sz w:val="24"/>
          <w:szCs w:val="24"/>
        </w:rPr>
        <w:t>se</w:t>
      </w:r>
      <w:r w:rsidRPr="00651EC6">
        <w:rPr>
          <w:rFonts w:asciiTheme="minorBidi" w:eastAsia="Times New Roman" w:hAnsiTheme="minorBidi"/>
          <w:sz w:val="24"/>
          <w:szCs w:val="24"/>
        </w:rPr>
        <w:t xml:space="preserve"> verses from </w:t>
      </w:r>
      <w:r w:rsidRPr="004F43BF">
        <w:rPr>
          <w:rFonts w:asciiTheme="minorBidi" w:eastAsia="Times New Roman" w:hAnsiTheme="minorBidi"/>
          <w:i/>
          <w:iCs/>
          <w:sz w:val="24"/>
          <w:szCs w:val="24"/>
        </w:rPr>
        <w:t>Amos</w:t>
      </w:r>
      <w:r w:rsidR="003A595B">
        <w:rPr>
          <w:rFonts w:asciiTheme="minorBidi" w:eastAsia="Times New Roman" w:hAnsiTheme="minorBidi"/>
          <w:sz w:val="24"/>
          <w:szCs w:val="24"/>
        </w:rPr>
        <w:t>,</w:t>
      </w:r>
      <w:r w:rsidRPr="00651EC6">
        <w:rPr>
          <w:rFonts w:asciiTheme="minorBidi" w:eastAsia="Times New Roman" w:hAnsiTheme="minorBidi"/>
          <w:sz w:val="24"/>
          <w:szCs w:val="24"/>
        </w:rPr>
        <w:t xml:space="preserve"> we might add </w:t>
      </w:r>
      <w:r w:rsidR="003A595B">
        <w:rPr>
          <w:rFonts w:asciiTheme="minorBidi" w:eastAsia="Times New Roman" w:hAnsiTheme="minorBidi"/>
          <w:sz w:val="24"/>
          <w:szCs w:val="24"/>
        </w:rPr>
        <w:t>his</w:t>
      </w:r>
      <w:r w:rsidR="003A595B" w:rsidRPr="00651EC6">
        <w:rPr>
          <w:rFonts w:asciiTheme="minorBidi" w:eastAsia="Times New Roman" w:hAnsiTheme="minorBidi"/>
          <w:sz w:val="24"/>
          <w:szCs w:val="24"/>
        </w:rPr>
        <w:t xml:space="preserve"> </w:t>
      </w:r>
      <w:r w:rsidRPr="00651EC6">
        <w:rPr>
          <w:rFonts w:asciiTheme="minorBidi" w:eastAsia="Times New Roman" w:hAnsiTheme="minorBidi"/>
          <w:sz w:val="24"/>
          <w:szCs w:val="24"/>
        </w:rPr>
        <w:t>descriptions of the palaces of Shomron facing imminent destruction,</w:t>
      </w:r>
      <w:bookmarkStart w:id="6" w:name="m_1179273953156855345__ednref7"/>
      <w:r w:rsidRPr="00651EC6">
        <w:rPr>
          <w:rStyle w:val="FootnoteReference"/>
          <w:rFonts w:asciiTheme="minorBidi" w:eastAsia="Times New Roman" w:hAnsiTheme="minorBidi"/>
          <w:sz w:val="24"/>
          <w:szCs w:val="24"/>
        </w:rPr>
        <w:footnoteReference w:id="7"/>
      </w:r>
      <w:bookmarkEnd w:id="6"/>
      <w:r w:rsidRPr="00651EC6">
        <w:rPr>
          <w:rFonts w:asciiTheme="minorBidi" w:eastAsia="Times New Roman" w:hAnsiTheme="minorBidi"/>
          <w:sz w:val="24"/>
          <w:szCs w:val="24"/>
        </w:rPr>
        <w:t> the houses of hewn stone and pleasant vineyards,</w:t>
      </w:r>
      <w:bookmarkStart w:id="7" w:name="m_1179273953156855345__ednref8"/>
      <w:r w:rsidRPr="00651EC6">
        <w:rPr>
          <w:rStyle w:val="FootnoteReference"/>
          <w:rFonts w:asciiTheme="minorBidi" w:eastAsia="Times New Roman" w:hAnsiTheme="minorBidi"/>
          <w:sz w:val="24"/>
          <w:szCs w:val="24"/>
        </w:rPr>
        <w:footnoteReference w:id="8"/>
      </w:r>
      <w:bookmarkEnd w:id="7"/>
      <w:r w:rsidRPr="00651EC6">
        <w:rPr>
          <w:rFonts w:asciiTheme="minorBidi" w:eastAsia="Times New Roman" w:hAnsiTheme="minorBidi"/>
          <w:sz w:val="24"/>
          <w:szCs w:val="24"/>
        </w:rPr>
        <w:t> and the banquets with song that will be transformed into lamentation and mourning.</w:t>
      </w:r>
      <w:bookmarkStart w:id="8" w:name="m_1179273953156855345__ednref9"/>
      <w:r w:rsidRPr="00651EC6">
        <w:rPr>
          <w:rStyle w:val="FootnoteReference"/>
          <w:rFonts w:asciiTheme="minorBidi" w:eastAsia="Times New Roman" w:hAnsiTheme="minorBidi"/>
          <w:sz w:val="24"/>
          <w:szCs w:val="24"/>
        </w:rPr>
        <w:footnoteReference w:id="9"/>
      </w:r>
      <w:bookmarkEnd w:id="8"/>
      <w:r w:rsidRPr="00651EC6">
        <w:rPr>
          <w:rFonts w:asciiTheme="minorBidi" w:eastAsia="Times New Roman" w:hAnsiTheme="minorBidi"/>
          <w:sz w:val="24"/>
          <w:szCs w:val="24"/>
        </w:rPr>
        <w:t xml:space="preserve"> </w:t>
      </w:r>
    </w:p>
    <w:p w14:paraId="1B36CB0B" w14:textId="77777777" w:rsidR="009851FD" w:rsidRPr="00651EC6" w:rsidRDefault="009851FD" w:rsidP="001E4BDA">
      <w:pPr>
        <w:spacing w:after="0" w:line="240" w:lineRule="auto"/>
        <w:jc w:val="both"/>
        <w:rPr>
          <w:rFonts w:asciiTheme="minorBidi" w:eastAsia="Times New Roman" w:hAnsiTheme="minorBidi"/>
          <w:sz w:val="24"/>
          <w:szCs w:val="24"/>
        </w:rPr>
      </w:pPr>
    </w:p>
    <w:p w14:paraId="783051BF" w14:textId="02B04758" w:rsidR="009851FD" w:rsidRPr="00651EC6" w:rsidRDefault="009851FD" w:rsidP="001E4BDA">
      <w:pPr>
        <w:spacing w:after="0" w:line="240" w:lineRule="auto"/>
        <w:jc w:val="both"/>
        <w:rPr>
          <w:rFonts w:asciiTheme="minorBidi" w:eastAsia="Times New Roman" w:hAnsiTheme="minorBidi"/>
          <w:sz w:val="24"/>
          <w:szCs w:val="24"/>
        </w:rPr>
      </w:pPr>
      <w:r w:rsidRPr="00651EC6">
        <w:rPr>
          <w:rFonts w:asciiTheme="minorBidi" w:eastAsia="Times New Roman" w:hAnsiTheme="minorBidi"/>
          <w:sz w:val="24"/>
          <w:szCs w:val="24"/>
        </w:rPr>
        <w:lastRenderedPageBreak/>
        <w:t xml:space="preserve">To the verses from </w:t>
      </w:r>
      <w:r w:rsidR="00570CFA" w:rsidRPr="00C60BE4">
        <w:rPr>
          <w:rFonts w:asciiTheme="minorBidi" w:eastAsia="Times New Roman" w:hAnsiTheme="minorBidi"/>
          <w:i/>
          <w:iCs/>
          <w:sz w:val="24"/>
          <w:szCs w:val="24"/>
        </w:rPr>
        <w:t>Yeshayahu</w:t>
      </w:r>
      <w:r w:rsidR="003A595B">
        <w:rPr>
          <w:rFonts w:asciiTheme="minorBidi" w:eastAsia="Times New Roman" w:hAnsiTheme="minorBidi"/>
          <w:sz w:val="24"/>
          <w:szCs w:val="24"/>
        </w:rPr>
        <w:t>,</w:t>
      </w:r>
      <w:r w:rsidRPr="00651EC6">
        <w:rPr>
          <w:rFonts w:asciiTheme="minorBidi" w:eastAsia="Times New Roman" w:hAnsiTheme="minorBidi"/>
          <w:sz w:val="24"/>
          <w:szCs w:val="24"/>
        </w:rPr>
        <w:t xml:space="preserve"> we might add </w:t>
      </w:r>
      <w:r w:rsidR="003A595B">
        <w:rPr>
          <w:rFonts w:asciiTheme="minorBidi" w:eastAsia="Times New Roman" w:hAnsiTheme="minorBidi"/>
          <w:sz w:val="24"/>
          <w:szCs w:val="24"/>
        </w:rPr>
        <w:t>his rebuke of the</w:t>
      </w:r>
      <w:r w:rsidR="003A595B" w:rsidRPr="00651EC6">
        <w:rPr>
          <w:rFonts w:asciiTheme="minorBidi" w:eastAsia="Times New Roman" w:hAnsiTheme="minorBidi"/>
          <w:sz w:val="24"/>
          <w:szCs w:val="24"/>
        </w:rPr>
        <w:t xml:space="preserve"> </w:t>
      </w:r>
      <w:r w:rsidRPr="00651EC6">
        <w:rPr>
          <w:rFonts w:asciiTheme="minorBidi" w:eastAsia="Times New Roman" w:hAnsiTheme="minorBidi"/>
          <w:sz w:val="24"/>
          <w:szCs w:val="24"/>
        </w:rPr>
        <w:t>pride of the "daughters of Tzion</w:t>
      </w:r>
      <w:r w:rsidR="003A595B">
        <w:rPr>
          <w:rFonts w:asciiTheme="minorBidi" w:eastAsia="Times New Roman" w:hAnsiTheme="minorBidi"/>
          <w:sz w:val="24"/>
          <w:szCs w:val="24"/>
        </w:rPr>
        <w:t>,</w:t>
      </w:r>
      <w:r w:rsidRPr="00651EC6">
        <w:rPr>
          <w:rFonts w:asciiTheme="minorBidi" w:eastAsia="Times New Roman" w:hAnsiTheme="minorBidi"/>
          <w:sz w:val="24"/>
          <w:szCs w:val="24"/>
        </w:rPr>
        <w:t xml:space="preserve">" with </w:t>
      </w:r>
      <w:r w:rsidR="003A595B">
        <w:rPr>
          <w:rFonts w:asciiTheme="minorBidi" w:eastAsia="Times New Roman" w:hAnsiTheme="minorBidi"/>
          <w:sz w:val="24"/>
          <w:szCs w:val="24"/>
        </w:rPr>
        <w:t>an</w:t>
      </w:r>
      <w:r w:rsidR="003A595B" w:rsidRPr="00651EC6">
        <w:rPr>
          <w:rFonts w:asciiTheme="minorBidi" w:eastAsia="Times New Roman" w:hAnsiTheme="minorBidi"/>
          <w:sz w:val="24"/>
          <w:szCs w:val="24"/>
        </w:rPr>
        <w:t xml:space="preserve"> </w:t>
      </w:r>
      <w:r w:rsidRPr="00651EC6">
        <w:rPr>
          <w:rFonts w:asciiTheme="minorBidi" w:eastAsia="Times New Roman" w:hAnsiTheme="minorBidi"/>
          <w:sz w:val="24"/>
          <w:szCs w:val="24"/>
        </w:rPr>
        <w:t xml:space="preserve">extraordinary list of </w:t>
      </w:r>
      <w:r w:rsidR="003A595B">
        <w:rPr>
          <w:rFonts w:asciiTheme="minorBidi" w:eastAsia="Times New Roman" w:hAnsiTheme="minorBidi"/>
          <w:sz w:val="24"/>
          <w:szCs w:val="24"/>
        </w:rPr>
        <w:t xml:space="preserve">the </w:t>
      </w:r>
      <w:r w:rsidRPr="00651EC6">
        <w:rPr>
          <w:rFonts w:asciiTheme="minorBidi" w:eastAsia="Times New Roman" w:hAnsiTheme="minorBidi"/>
          <w:sz w:val="24"/>
          <w:szCs w:val="24"/>
        </w:rPr>
        <w:t>fine garments and jewelry</w:t>
      </w:r>
      <w:r w:rsidR="003A595B">
        <w:rPr>
          <w:rFonts w:asciiTheme="minorBidi" w:eastAsia="Times New Roman" w:hAnsiTheme="minorBidi"/>
          <w:sz w:val="24"/>
          <w:szCs w:val="24"/>
        </w:rPr>
        <w:t xml:space="preserve"> of which they will be stripped</w:t>
      </w:r>
      <w:r w:rsidRPr="00651EC6">
        <w:rPr>
          <w:rFonts w:asciiTheme="minorBidi" w:eastAsia="Times New Roman" w:hAnsiTheme="minorBidi"/>
          <w:sz w:val="24"/>
          <w:szCs w:val="24"/>
        </w:rPr>
        <w:t>,</w:t>
      </w:r>
      <w:bookmarkStart w:id="9" w:name="m_1179273953156855345__ednref10"/>
      <w:r w:rsidRPr="00651EC6">
        <w:rPr>
          <w:rStyle w:val="FootnoteReference"/>
          <w:rFonts w:asciiTheme="minorBidi" w:eastAsia="Times New Roman" w:hAnsiTheme="minorBidi"/>
          <w:sz w:val="24"/>
          <w:szCs w:val="24"/>
        </w:rPr>
        <w:footnoteReference w:id="10"/>
      </w:r>
      <w:bookmarkEnd w:id="9"/>
      <w:r w:rsidRPr="00651EC6">
        <w:rPr>
          <w:rFonts w:asciiTheme="minorBidi" w:eastAsia="Times New Roman" w:hAnsiTheme="minorBidi"/>
          <w:sz w:val="24"/>
          <w:szCs w:val="24"/>
        </w:rPr>
        <w:t xml:space="preserve"> and </w:t>
      </w:r>
      <w:r w:rsidR="003A595B">
        <w:rPr>
          <w:rFonts w:asciiTheme="minorBidi" w:eastAsia="Times New Roman" w:hAnsiTheme="minorBidi"/>
          <w:sz w:val="24"/>
          <w:szCs w:val="24"/>
        </w:rPr>
        <w:t>the</w:t>
      </w:r>
      <w:r w:rsidR="003A595B" w:rsidRPr="00651EC6">
        <w:rPr>
          <w:rFonts w:asciiTheme="minorBidi" w:eastAsia="Times New Roman" w:hAnsiTheme="minorBidi"/>
          <w:sz w:val="24"/>
          <w:szCs w:val="24"/>
        </w:rPr>
        <w:t xml:space="preserve"> </w:t>
      </w:r>
      <w:r w:rsidRPr="00651EC6">
        <w:rPr>
          <w:rFonts w:asciiTheme="minorBidi" w:eastAsia="Times New Roman" w:hAnsiTheme="minorBidi"/>
          <w:sz w:val="24"/>
          <w:szCs w:val="24"/>
        </w:rPr>
        <w:t xml:space="preserve">comparison between </w:t>
      </w:r>
      <w:r w:rsidR="003A595B">
        <w:rPr>
          <w:rFonts w:asciiTheme="minorBidi" w:eastAsia="Times New Roman" w:hAnsiTheme="minorBidi"/>
          <w:sz w:val="24"/>
          <w:szCs w:val="24"/>
        </w:rPr>
        <w:t>Uziyahu’s</w:t>
      </w:r>
      <w:r w:rsidR="003A595B" w:rsidRPr="00651EC6">
        <w:rPr>
          <w:rFonts w:asciiTheme="minorBidi" w:eastAsia="Times New Roman" w:hAnsiTheme="minorBidi"/>
          <w:sz w:val="24"/>
          <w:szCs w:val="24"/>
        </w:rPr>
        <w:t xml:space="preserve"> </w:t>
      </w:r>
      <w:r w:rsidRPr="00651EC6">
        <w:rPr>
          <w:rFonts w:asciiTheme="minorBidi" w:eastAsia="Times New Roman" w:hAnsiTheme="minorBidi"/>
          <w:sz w:val="24"/>
          <w:szCs w:val="24"/>
        </w:rPr>
        <w:t>horses</w:t>
      </w:r>
      <w:r w:rsidR="003A595B">
        <w:rPr>
          <w:rFonts w:asciiTheme="minorBidi" w:eastAsia="Times New Roman" w:hAnsiTheme="minorBidi"/>
          <w:sz w:val="24"/>
          <w:szCs w:val="24"/>
        </w:rPr>
        <w:t>,</w:t>
      </w:r>
      <w:r w:rsidRPr="00651EC6">
        <w:rPr>
          <w:rFonts w:asciiTheme="minorBidi" w:eastAsia="Times New Roman" w:hAnsiTheme="minorBidi"/>
          <w:sz w:val="24"/>
          <w:szCs w:val="24"/>
        </w:rPr>
        <w:t xml:space="preserve"> chariots, and towers and walls and ships of Tarshish,</w:t>
      </w:r>
      <w:bookmarkStart w:id="10" w:name="m_1179273953156855345__ednref11"/>
      <w:r w:rsidRPr="00651EC6">
        <w:rPr>
          <w:rStyle w:val="FootnoteReference"/>
          <w:rFonts w:asciiTheme="minorBidi" w:eastAsia="Times New Roman" w:hAnsiTheme="minorBidi"/>
          <w:sz w:val="24"/>
          <w:szCs w:val="24"/>
        </w:rPr>
        <w:footnoteReference w:id="11"/>
      </w:r>
      <w:bookmarkEnd w:id="10"/>
      <w:r w:rsidRPr="00651EC6">
        <w:rPr>
          <w:rFonts w:asciiTheme="minorBidi" w:eastAsia="Times New Roman" w:hAnsiTheme="minorBidi"/>
          <w:sz w:val="24"/>
          <w:szCs w:val="24"/>
        </w:rPr>
        <w:t xml:space="preserve"> and the silver and gold owned by Shlomo.</w:t>
      </w:r>
      <w:bookmarkStart w:id="11" w:name="m_1179273953156855345__ednref12"/>
      <w:r w:rsidRPr="00651EC6">
        <w:rPr>
          <w:rStyle w:val="FootnoteReference"/>
          <w:rFonts w:asciiTheme="minorBidi" w:eastAsia="Times New Roman" w:hAnsiTheme="minorBidi"/>
          <w:sz w:val="24"/>
          <w:szCs w:val="24"/>
        </w:rPr>
        <w:footnoteReference w:id="12"/>
      </w:r>
      <w:bookmarkEnd w:id="11"/>
      <w:r w:rsidRPr="00651EC6">
        <w:rPr>
          <w:rFonts w:asciiTheme="minorBidi" w:eastAsia="Times New Roman" w:hAnsiTheme="minorBidi"/>
          <w:sz w:val="24"/>
          <w:szCs w:val="24"/>
        </w:rPr>
        <w:t xml:space="preserve"> </w:t>
      </w:r>
    </w:p>
    <w:p w14:paraId="70BD09D0" w14:textId="77777777" w:rsidR="009851FD" w:rsidRPr="00651EC6" w:rsidRDefault="009851FD" w:rsidP="001E4BDA">
      <w:pPr>
        <w:spacing w:after="0" w:line="240" w:lineRule="auto"/>
        <w:jc w:val="both"/>
        <w:rPr>
          <w:rFonts w:asciiTheme="minorBidi" w:eastAsia="Times New Roman" w:hAnsiTheme="minorBidi"/>
          <w:sz w:val="24"/>
          <w:szCs w:val="24"/>
        </w:rPr>
      </w:pPr>
    </w:p>
    <w:p w14:paraId="1F2E7377" w14:textId="369F406B" w:rsidR="009851FD" w:rsidRDefault="009851FD" w:rsidP="001E4BDA">
      <w:pPr>
        <w:spacing w:after="0" w:line="240" w:lineRule="auto"/>
        <w:jc w:val="both"/>
        <w:rPr>
          <w:rFonts w:asciiTheme="minorBidi" w:eastAsia="Times New Roman" w:hAnsiTheme="minorBidi"/>
          <w:sz w:val="24"/>
          <w:szCs w:val="24"/>
        </w:rPr>
      </w:pPr>
      <w:r w:rsidRPr="00651EC6">
        <w:rPr>
          <w:rFonts w:asciiTheme="minorBidi" w:eastAsia="Times New Roman" w:hAnsiTheme="minorBidi"/>
          <w:sz w:val="24"/>
          <w:szCs w:val="24"/>
        </w:rPr>
        <w:t xml:space="preserve">Both prophets describe a society that is corrupt, but very religious (or rather – very religious, but corrupt): the marketplace is closed on Shabbat and even on </w:t>
      </w:r>
      <w:r w:rsidRPr="00BB5E6A">
        <w:rPr>
          <w:rFonts w:asciiTheme="minorBidi" w:eastAsia="Times New Roman" w:hAnsiTheme="minorBidi"/>
          <w:sz w:val="24"/>
          <w:szCs w:val="24"/>
        </w:rPr>
        <w:t>Rosh Chodesh</w:t>
      </w:r>
      <w:r w:rsidRPr="00651EC6">
        <w:rPr>
          <w:rFonts w:asciiTheme="minorBidi" w:eastAsia="Times New Roman" w:hAnsiTheme="minorBidi"/>
          <w:sz w:val="24"/>
          <w:szCs w:val="24"/>
        </w:rPr>
        <w:t>, even in the kingdom of Israel</w:t>
      </w:r>
      <w:r w:rsidR="008B1917">
        <w:rPr>
          <w:rFonts w:asciiTheme="minorBidi" w:eastAsia="Times New Roman" w:hAnsiTheme="minorBidi"/>
          <w:sz w:val="24"/>
          <w:szCs w:val="24"/>
        </w:rPr>
        <w:t>, and</w:t>
      </w:r>
      <w:r w:rsidRPr="00651EC6">
        <w:rPr>
          <w:rFonts w:asciiTheme="minorBidi" w:eastAsia="Times New Roman" w:hAnsiTheme="minorBidi"/>
          <w:sz w:val="24"/>
          <w:szCs w:val="24"/>
        </w:rPr>
        <w:t xml:space="preserve"> sacrifices are offered with prayers at the great gatherings on the festivals, but there is no social or legal justice</w:t>
      </w:r>
      <w:r w:rsidR="008B1917">
        <w:rPr>
          <w:rFonts w:asciiTheme="minorBidi" w:eastAsia="Times New Roman" w:hAnsiTheme="minorBidi"/>
          <w:sz w:val="24"/>
          <w:szCs w:val="24"/>
        </w:rPr>
        <w:t>. P</w:t>
      </w:r>
      <w:r w:rsidRPr="00651EC6">
        <w:rPr>
          <w:rFonts w:asciiTheme="minorBidi" w:eastAsia="Times New Roman" w:hAnsiTheme="minorBidi"/>
          <w:sz w:val="24"/>
          <w:szCs w:val="24"/>
        </w:rPr>
        <w:t>eople wait impatiently for the resumption of trade after Shabbat and Rosh Chodesh so they can resume their deceit and their defrauding of the poor and downtrodden:</w:t>
      </w:r>
    </w:p>
    <w:p w14:paraId="594156AD" w14:textId="77777777" w:rsidR="009851FD" w:rsidRPr="00651EC6" w:rsidRDefault="009851FD" w:rsidP="001E4BDA">
      <w:pPr>
        <w:spacing w:after="0" w:line="240" w:lineRule="auto"/>
        <w:jc w:val="both"/>
        <w:rPr>
          <w:rFonts w:asciiTheme="minorBidi" w:eastAsia="Times New Roman" w:hAnsiTheme="minorBidi"/>
          <w:sz w:val="24"/>
          <w:szCs w:val="24"/>
        </w:rPr>
      </w:pPr>
    </w:p>
    <w:p w14:paraId="54105C4B" w14:textId="5B9AC308" w:rsidR="009851FD" w:rsidRDefault="009851FD" w:rsidP="001E4BDA">
      <w:pPr>
        <w:spacing w:after="0" w:line="240" w:lineRule="auto"/>
        <w:ind w:left="720"/>
        <w:jc w:val="both"/>
        <w:rPr>
          <w:rFonts w:asciiTheme="minorBidi" w:eastAsia="Times New Roman" w:hAnsiTheme="minorBidi"/>
          <w:sz w:val="24"/>
          <w:szCs w:val="24"/>
        </w:rPr>
      </w:pPr>
      <w:r w:rsidRPr="00651EC6">
        <w:rPr>
          <w:rFonts w:asciiTheme="minorBidi" w:eastAsia="Times New Roman" w:hAnsiTheme="minorBidi"/>
          <w:sz w:val="24"/>
          <w:szCs w:val="24"/>
        </w:rPr>
        <w:t>Hear this, you who would swallow the needy… saying</w:t>
      </w:r>
      <w:r w:rsidR="008B1917">
        <w:rPr>
          <w:rFonts w:asciiTheme="minorBidi" w:eastAsia="Times New Roman" w:hAnsiTheme="minorBidi"/>
          <w:sz w:val="24"/>
          <w:szCs w:val="24"/>
        </w:rPr>
        <w:t>:</w:t>
      </w:r>
      <w:r w:rsidRPr="00651EC6">
        <w:rPr>
          <w:rFonts w:asciiTheme="minorBidi" w:eastAsia="Times New Roman" w:hAnsiTheme="minorBidi"/>
          <w:sz w:val="24"/>
          <w:szCs w:val="24"/>
        </w:rPr>
        <w:t xml:space="preserve"> </w:t>
      </w:r>
      <w:r w:rsidR="008B1917">
        <w:rPr>
          <w:rFonts w:asciiTheme="minorBidi" w:eastAsia="Times New Roman" w:hAnsiTheme="minorBidi"/>
          <w:sz w:val="24"/>
          <w:szCs w:val="24"/>
        </w:rPr>
        <w:t>“</w:t>
      </w:r>
      <w:r w:rsidRPr="00651EC6">
        <w:rPr>
          <w:rFonts w:asciiTheme="minorBidi" w:eastAsia="Times New Roman" w:hAnsiTheme="minorBidi"/>
          <w:sz w:val="24"/>
          <w:szCs w:val="24"/>
        </w:rPr>
        <w:t xml:space="preserve">When will </w:t>
      </w:r>
      <w:r w:rsidRPr="004F43BF">
        <w:rPr>
          <w:rFonts w:asciiTheme="minorBidi" w:eastAsia="Times New Roman" w:hAnsiTheme="minorBidi"/>
          <w:sz w:val="24"/>
          <w:szCs w:val="24"/>
        </w:rPr>
        <w:t>Rosh Chodesh</w:t>
      </w:r>
      <w:r w:rsidRPr="00651EC6">
        <w:rPr>
          <w:rFonts w:asciiTheme="minorBidi" w:eastAsia="Times New Roman" w:hAnsiTheme="minorBidi"/>
          <w:sz w:val="24"/>
          <w:szCs w:val="24"/>
        </w:rPr>
        <w:t xml:space="preserve"> be over, that we may sell grain? And Shabbat, that we may set forth corn</w:t>
      </w:r>
      <w:r w:rsidR="008B1917">
        <w:rPr>
          <w:rFonts w:asciiTheme="minorBidi" w:eastAsia="Times New Roman" w:hAnsiTheme="minorBidi"/>
          <w:sz w:val="24"/>
          <w:szCs w:val="24"/>
        </w:rPr>
        <w:t xml:space="preserve"> –</w:t>
      </w:r>
      <w:r w:rsidRPr="00651EC6">
        <w:rPr>
          <w:rFonts w:asciiTheme="minorBidi" w:eastAsia="Times New Roman" w:hAnsiTheme="minorBidi"/>
          <w:sz w:val="24"/>
          <w:szCs w:val="24"/>
        </w:rPr>
        <w:t xml:space="preserve"> making the </w:t>
      </w:r>
      <w:r w:rsidRPr="00BB5E6A">
        <w:rPr>
          <w:rFonts w:asciiTheme="minorBidi" w:eastAsia="Times New Roman" w:hAnsiTheme="minorBidi"/>
          <w:i/>
          <w:iCs/>
          <w:sz w:val="24"/>
          <w:szCs w:val="24"/>
        </w:rPr>
        <w:t>efa</w:t>
      </w:r>
      <w:r w:rsidRPr="00651EC6">
        <w:rPr>
          <w:rFonts w:asciiTheme="minorBidi" w:eastAsia="Times New Roman" w:hAnsiTheme="minorBidi"/>
          <w:sz w:val="24"/>
          <w:szCs w:val="24"/>
        </w:rPr>
        <w:t xml:space="preserve"> small, and the </w:t>
      </w:r>
      <w:r w:rsidRPr="00BB5E6A">
        <w:rPr>
          <w:rFonts w:asciiTheme="minorBidi" w:eastAsia="Times New Roman" w:hAnsiTheme="minorBidi"/>
          <w:i/>
          <w:iCs/>
          <w:sz w:val="24"/>
          <w:szCs w:val="24"/>
        </w:rPr>
        <w:t>shekel</w:t>
      </w:r>
      <w:r w:rsidRPr="00651EC6">
        <w:rPr>
          <w:rFonts w:asciiTheme="minorBidi" w:eastAsia="Times New Roman" w:hAnsiTheme="minorBidi"/>
          <w:sz w:val="24"/>
          <w:szCs w:val="24"/>
        </w:rPr>
        <w:t xml:space="preserve"> great, and falsifying the balances of deceit</w:t>
      </w:r>
      <w:r w:rsidR="008B1917">
        <w:rPr>
          <w:rFonts w:asciiTheme="minorBidi" w:eastAsia="Times New Roman" w:hAnsiTheme="minorBidi"/>
          <w:sz w:val="24"/>
          <w:szCs w:val="24"/>
        </w:rPr>
        <w:t>?</w:t>
      </w:r>
      <w:r w:rsidRPr="00651EC6">
        <w:rPr>
          <w:rFonts w:asciiTheme="minorBidi" w:eastAsia="Times New Roman" w:hAnsiTheme="minorBidi"/>
          <w:sz w:val="24"/>
          <w:szCs w:val="24"/>
        </w:rPr>
        <w:t xml:space="preserve"> That we may buy the poor for silver, and the needy for a pair of shoes, and sell the refuse of the corn?</w:t>
      </w:r>
      <w:r w:rsidR="008B1917">
        <w:rPr>
          <w:rFonts w:asciiTheme="minorBidi" w:eastAsia="Times New Roman" w:hAnsiTheme="minorBidi"/>
          <w:sz w:val="24"/>
          <w:szCs w:val="24"/>
        </w:rPr>
        <w:t>”</w:t>
      </w:r>
      <w:r w:rsidRPr="00651EC6">
        <w:rPr>
          <w:rFonts w:asciiTheme="minorBidi" w:eastAsia="Times New Roman" w:hAnsiTheme="minorBidi"/>
          <w:sz w:val="24"/>
          <w:szCs w:val="24"/>
        </w:rPr>
        <w:t xml:space="preserve"> The Lord has sworn by the pride of Yaakov: </w:t>
      </w:r>
      <w:proofErr w:type="gramStart"/>
      <w:r w:rsidRPr="00651EC6">
        <w:rPr>
          <w:rFonts w:asciiTheme="minorBidi" w:eastAsia="Times New Roman" w:hAnsiTheme="minorBidi"/>
          <w:sz w:val="24"/>
          <w:szCs w:val="24"/>
        </w:rPr>
        <w:t>Surely</w:t>
      </w:r>
      <w:proofErr w:type="gramEnd"/>
      <w:r w:rsidRPr="00651EC6">
        <w:rPr>
          <w:rFonts w:asciiTheme="minorBidi" w:eastAsia="Times New Roman" w:hAnsiTheme="minorBidi"/>
          <w:sz w:val="24"/>
          <w:szCs w:val="24"/>
        </w:rPr>
        <w:t xml:space="preserve"> I will never forget any of their works... (</w:t>
      </w:r>
      <w:r w:rsidRPr="00BB5E6A">
        <w:rPr>
          <w:rFonts w:asciiTheme="minorBidi" w:eastAsia="Times New Roman" w:hAnsiTheme="minorBidi"/>
          <w:i/>
          <w:iCs/>
          <w:sz w:val="24"/>
          <w:szCs w:val="24"/>
        </w:rPr>
        <w:t>Amos</w:t>
      </w:r>
      <w:r w:rsidRPr="00651EC6">
        <w:rPr>
          <w:rFonts w:asciiTheme="minorBidi" w:eastAsia="Times New Roman" w:hAnsiTheme="minorBidi"/>
          <w:sz w:val="24"/>
          <w:szCs w:val="24"/>
        </w:rPr>
        <w:t xml:space="preserve"> 8:4-8)</w:t>
      </w:r>
    </w:p>
    <w:p w14:paraId="37C9FED0" w14:textId="77777777" w:rsidR="009851FD" w:rsidRPr="00651EC6" w:rsidRDefault="009851FD" w:rsidP="001E4BDA">
      <w:pPr>
        <w:spacing w:after="0" w:line="240" w:lineRule="auto"/>
        <w:ind w:left="720"/>
        <w:jc w:val="both"/>
        <w:rPr>
          <w:rFonts w:asciiTheme="minorBidi" w:eastAsia="Times New Roman" w:hAnsiTheme="minorBidi"/>
          <w:sz w:val="24"/>
          <w:szCs w:val="24"/>
        </w:rPr>
      </w:pPr>
    </w:p>
    <w:p w14:paraId="12B18EB4" w14:textId="5132060F" w:rsidR="009851FD" w:rsidRPr="00651EC6" w:rsidRDefault="009851FD" w:rsidP="001E4BDA">
      <w:pPr>
        <w:spacing w:after="0" w:line="240" w:lineRule="auto"/>
        <w:ind w:left="720"/>
        <w:jc w:val="both"/>
        <w:rPr>
          <w:rFonts w:asciiTheme="minorBidi" w:eastAsia="Times New Roman" w:hAnsiTheme="minorBidi"/>
          <w:sz w:val="24"/>
          <w:szCs w:val="24"/>
        </w:rPr>
      </w:pPr>
      <w:r w:rsidRPr="00651EC6">
        <w:rPr>
          <w:rFonts w:asciiTheme="minorBidi" w:eastAsia="Times New Roman" w:hAnsiTheme="minorBidi"/>
          <w:sz w:val="24"/>
          <w:szCs w:val="24"/>
        </w:rPr>
        <w:t xml:space="preserve">To what purpose is the multitude of your sacrifices to Me, says the Lord… When you come to appear before Me, who required this at your hand, to trample My courts?... </w:t>
      </w:r>
      <w:r w:rsidRPr="004F43BF">
        <w:rPr>
          <w:rFonts w:asciiTheme="minorBidi" w:eastAsia="Times New Roman" w:hAnsiTheme="minorBidi"/>
          <w:sz w:val="24"/>
          <w:szCs w:val="24"/>
        </w:rPr>
        <w:t>Rosh Chodesh and Shabbat</w:t>
      </w:r>
      <w:r w:rsidRPr="00651EC6">
        <w:rPr>
          <w:rFonts w:asciiTheme="minorBidi" w:eastAsia="Times New Roman" w:hAnsiTheme="minorBidi"/>
          <w:sz w:val="24"/>
          <w:szCs w:val="24"/>
        </w:rPr>
        <w:t xml:space="preserve"> – the holding of convocations – I cannot endure iniquity along with the solemn assembly. My soul hates your </w:t>
      </w:r>
      <w:r w:rsidRPr="004F43BF">
        <w:rPr>
          <w:rFonts w:asciiTheme="minorBidi" w:eastAsia="Times New Roman" w:hAnsiTheme="minorBidi"/>
          <w:sz w:val="24"/>
          <w:szCs w:val="24"/>
        </w:rPr>
        <w:t>Rosh Chodesh</w:t>
      </w:r>
      <w:r w:rsidRPr="00651EC6">
        <w:rPr>
          <w:rFonts w:asciiTheme="minorBidi" w:eastAsia="Times New Roman" w:hAnsiTheme="minorBidi"/>
          <w:sz w:val="24"/>
          <w:szCs w:val="24"/>
        </w:rPr>
        <w:t xml:space="preserve"> and your appointed seasons… Even when you offer many prayers, I will not hear; your hands are full of blood. Wash yourselves, clean yourselves, put away the evil of your doings from before My eyes; cease to do evil. Learn to do well; seek justice, relieve the oppressed, judge the fatherless, plead for the widow. (</w:t>
      </w:r>
      <w:r w:rsidR="00570CFA">
        <w:rPr>
          <w:rFonts w:asciiTheme="minorBidi" w:eastAsia="Times New Roman" w:hAnsiTheme="minorBidi"/>
          <w:i/>
          <w:iCs/>
          <w:sz w:val="24"/>
          <w:szCs w:val="24"/>
        </w:rPr>
        <w:t>Yeshayahu</w:t>
      </w:r>
      <w:r w:rsidRPr="00651EC6">
        <w:rPr>
          <w:rFonts w:asciiTheme="minorBidi" w:eastAsia="Times New Roman" w:hAnsiTheme="minorBidi"/>
          <w:sz w:val="24"/>
          <w:szCs w:val="24"/>
        </w:rPr>
        <w:t xml:space="preserve"> 1:11-17)</w:t>
      </w:r>
    </w:p>
    <w:p w14:paraId="40BC409E" w14:textId="77777777" w:rsidR="009851FD" w:rsidRPr="00651EC6" w:rsidRDefault="009851FD" w:rsidP="001E4BDA">
      <w:pPr>
        <w:spacing w:after="0" w:line="240" w:lineRule="auto"/>
        <w:ind w:left="720"/>
        <w:jc w:val="both"/>
        <w:rPr>
          <w:rFonts w:asciiTheme="minorBidi" w:eastAsia="Times New Roman" w:hAnsiTheme="minorBidi"/>
          <w:sz w:val="24"/>
          <w:szCs w:val="24"/>
        </w:rPr>
      </w:pPr>
    </w:p>
    <w:p w14:paraId="1107D434" w14:textId="6BDD4507" w:rsidR="009851FD" w:rsidRDefault="009851FD" w:rsidP="001E4BDA">
      <w:pPr>
        <w:spacing w:after="0" w:line="240" w:lineRule="auto"/>
        <w:jc w:val="both"/>
        <w:rPr>
          <w:rFonts w:asciiTheme="minorBidi" w:eastAsia="Times New Roman" w:hAnsiTheme="minorBidi"/>
          <w:sz w:val="24"/>
          <w:szCs w:val="24"/>
        </w:rPr>
      </w:pPr>
      <w:r w:rsidRPr="00651EC6">
        <w:rPr>
          <w:rFonts w:asciiTheme="minorBidi" w:eastAsia="Times New Roman" w:hAnsiTheme="minorBidi"/>
          <w:sz w:val="24"/>
          <w:szCs w:val="24"/>
        </w:rPr>
        <w:t>Both prophets also offer similar descriptions of the imminent catastrophe</w:t>
      </w:r>
      <w:r w:rsidR="003530F5">
        <w:rPr>
          <w:rFonts w:asciiTheme="minorBidi" w:eastAsia="Times New Roman" w:hAnsiTheme="minorBidi"/>
          <w:sz w:val="24"/>
          <w:szCs w:val="24"/>
        </w:rPr>
        <w:t xml:space="preserve"> –</w:t>
      </w:r>
      <w:r w:rsidRPr="00651EC6">
        <w:rPr>
          <w:rFonts w:asciiTheme="minorBidi" w:eastAsia="Times New Roman" w:hAnsiTheme="minorBidi"/>
          <w:sz w:val="24"/>
          <w:szCs w:val="24"/>
        </w:rPr>
        <w:t xml:space="preserve"> but </w:t>
      </w:r>
      <w:r w:rsidR="003530F5">
        <w:rPr>
          <w:rFonts w:asciiTheme="minorBidi" w:eastAsia="Times New Roman" w:hAnsiTheme="minorBidi"/>
          <w:sz w:val="24"/>
          <w:szCs w:val="24"/>
        </w:rPr>
        <w:t xml:space="preserve">to </w:t>
      </w:r>
      <w:r w:rsidRPr="00651EC6">
        <w:rPr>
          <w:rFonts w:asciiTheme="minorBidi" w:eastAsia="Times New Roman" w:hAnsiTheme="minorBidi"/>
          <w:sz w:val="24"/>
          <w:szCs w:val="24"/>
        </w:rPr>
        <w:t>who</w:t>
      </w:r>
      <w:r w:rsidR="003530F5">
        <w:rPr>
          <w:rFonts w:asciiTheme="minorBidi" w:eastAsia="Times New Roman" w:hAnsiTheme="minorBidi"/>
          <w:sz w:val="24"/>
          <w:szCs w:val="24"/>
        </w:rPr>
        <w:t>m</w:t>
      </w:r>
      <w:r w:rsidRPr="00651EC6">
        <w:rPr>
          <w:rFonts w:asciiTheme="minorBidi" w:eastAsia="Times New Roman" w:hAnsiTheme="minorBidi"/>
          <w:sz w:val="24"/>
          <w:szCs w:val="24"/>
        </w:rPr>
        <w:t xml:space="preserve"> are they referring when they describe the </w:t>
      </w:r>
      <w:r w:rsidR="003530F5">
        <w:rPr>
          <w:rFonts w:asciiTheme="minorBidi" w:eastAsia="Times New Roman" w:hAnsiTheme="minorBidi"/>
          <w:sz w:val="24"/>
          <w:szCs w:val="24"/>
        </w:rPr>
        <w:t xml:space="preserve">approaching </w:t>
      </w:r>
      <w:r w:rsidRPr="00651EC6">
        <w:rPr>
          <w:rFonts w:asciiTheme="minorBidi" w:eastAsia="Times New Roman" w:hAnsiTheme="minorBidi"/>
          <w:sz w:val="24"/>
          <w:szCs w:val="24"/>
        </w:rPr>
        <w:t>enemy?</w:t>
      </w:r>
    </w:p>
    <w:p w14:paraId="7197CFDD" w14:textId="77777777" w:rsidR="009851FD" w:rsidRPr="00651EC6" w:rsidRDefault="009851FD" w:rsidP="001E4BDA">
      <w:pPr>
        <w:spacing w:after="0" w:line="240" w:lineRule="auto"/>
        <w:jc w:val="both"/>
        <w:rPr>
          <w:rFonts w:asciiTheme="minorBidi" w:eastAsia="Times New Roman" w:hAnsiTheme="minorBidi"/>
          <w:sz w:val="24"/>
          <w:szCs w:val="24"/>
        </w:rPr>
      </w:pPr>
    </w:p>
    <w:p w14:paraId="74648A75" w14:textId="01E4AEE3" w:rsidR="009851FD" w:rsidRDefault="009851FD" w:rsidP="001E4BDA">
      <w:pPr>
        <w:spacing w:after="0" w:line="240" w:lineRule="auto"/>
        <w:jc w:val="both"/>
        <w:rPr>
          <w:rFonts w:asciiTheme="minorBidi" w:eastAsia="Times New Roman" w:hAnsiTheme="minorBidi"/>
          <w:sz w:val="24"/>
          <w:szCs w:val="24"/>
        </w:rPr>
      </w:pPr>
      <w:r w:rsidRPr="00651EC6">
        <w:rPr>
          <w:rFonts w:asciiTheme="minorBidi" w:eastAsia="Times New Roman" w:hAnsiTheme="minorBidi"/>
          <w:sz w:val="24"/>
          <w:szCs w:val="24"/>
        </w:rPr>
        <w:t xml:space="preserve">Clearly, the enemy will </w:t>
      </w:r>
      <w:r w:rsidR="003530F5">
        <w:rPr>
          <w:rFonts w:asciiTheme="minorBidi" w:eastAsia="Times New Roman" w:hAnsiTheme="minorBidi"/>
          <w:sz w:val="24"/>
          <w:szCs w:val="24"/>
        </w:rPr>
        <w:t>come with</w:t>
      </w:r>
      <w:r w:rsidRPr="00651EC6">
        <w:rPr>
          <w:rFonts w:asciiTheme="minorBidi" w:eastAsia="Times New Roman" w:hAnsiTheme="minorBidi"/>
          <w:sz w:val="24"/>
          <w:szCs w:val="24"/>
        </w:rPr>
        <w:t xml:space="preserve"> a much larger and stronger army than that of Chazael in Damesek, which Israel defeated after their period of decline. In addition, it is clear that the enemy comes from afar – "beyond Damesek" (</w:t>
      </w:r>
      <w:r w:rsidRPr="00BB5E6A">
        <w:rPr>
          <w:rFonts w:asciiTheme="minorBidi" w:eastAsia="Times New Roman" w:hAnsiTheme="minorBidi"/>
          <w:i/>
          <w:iCs/>
          <w:sz w:val="24"/>
          <w:szCs w:val="24"/>
        </w:rPr>
        <w:t>Amos</w:t>
      </w:r>
      <w:r w:rsidRPr="00651EC6">
        <w:rPr>
          <w:rFonts w:asciiTheme="minorBidi" w:eastAsia="Times New Roman" w:hAnsiTheme="minorBidi"/>
          <w:sz w:val="24"/>
          <w:szCs w:val="24"/>
        </w:rPr>
        <w:t xml:space="preserve"> 5:27)</w:t>
      </w:r>
      <w:r w:rsidR="003530F5">
        <w:rPr>
          <w:rFonts w:asciiTheme="minorBidi" w:eastAsia="Times New Roman" w:hAnsiTheme="minorBidi"/>
          <w:sz w:val="24"/>
          <w:szCs w:val="24"/>
        </w:rPr>
        <w:t xml:space="preserve"> –</w:t>
      </w:r>
      <w:r w:rsidRPr="00651EC6">
        <w:rPr>
          <w:rFonts w:asciiTheme="minorBidi" w:eastAsia="Times New Roman" w:hAnsiTheme="minorBidi"/>
          <w:sz w:val="24"/>
          <w:szCs w:val="24"/>
        </w:rPr>
        <w:t xml:space="preserve"> and that it will exile even Aram itself to the north</w:t>
      </w:r>
      <w:r w:rsidR="003530F5">
        <w:rPr>
          <w:rFonts w:asciiTheme="minorBidi" w:eastAsia="Times New Roman" w:hAnsiTheme="minorBidi"/>
          <w:sz w:val="24"/>
          <w:szCs w:val="24"/>
        </w:rPr>
        <w:t>.</w:t>
      </w:r>
      <w:r w:rsidRPr="00651EC6">
        <w:rPr>
          <w:rStyle w:val="FootnoteReference"/>
          <w:rFonts w:asciiTheme="minorBidi" w:eastAsia="Times New Roman" w:hAnsiTheme="minorBidi"/>
          <w:sz w:val="24"/>
          <w:szCs w:val="24"/>
        </w:rPr>
        <w:footnoteReference w:id="13"/>
      </w:r>
      <w:r w:rsidRPr="00651EC6">
        <w:rPr>
          <w:rFonts w:asciiTheme="minorBidi" w:eastAsia="Times New Roman" w:hAnsiTheme="minorBidi"/>
          <w:sz w:val="24"/>
          <w:szCs w:val="24"/>
        </w:rPr>
        <w:t> </w:t>
      </w:r>
      <w:r w:rsidR="003530F5">
        <w:rPr>
          <w:rFonts w:asciiTheme="minorBidi" w:eastAsia="Times New Roman" w:hAnsiTheme="minorBidi"/>
          <w:sz w:val="24"/>
          <w:szCs w:val="24"/>
        </w:rPr>
        <w:t>B</w:t>
      </w:r>
      <w:r w:rsidRPr="00651EC6">
        <w:rPr>
          <w:rFonts w:asciiTheme="minorBidi" w:eastAsia="Times New Roman" w:hAnsiTheme="minorBidi"/>
          <w:sz w:val="24"/>
          <w:szCs w:val="24"/>
        </w:rPr>
        <w:t>ut it is not mentioned by name.</w:t>
      </w:r>
    </w:p>
    <w:p w14:paraId="64314979" w14:textId="77777777" w:rsidR="003530F5" w:rsidRPr="00651EC6" w:rsidRDefault="003530F5" w:rsidP="001E4BDA">
      <w:pPr>
        <w:spacing w:after="0" w:line="240" w:lineRule="auto"/>
        <w:jc w:val="both"/>
        <w:rPr>
          <w:rFonts w:asciiTheme="minorBidi" w:eastAsia="Times New Roman" w:hAnsiTheme="minorBidi"/>
          <w:sz w:val="24"/>
          <w:szCs w:val="24"/>
        </w:rPr>
      </w:pPr>
    </w:p>
    <w:p w14:paraId="502093DA" w14:textId="28AF66BB" w:rsidR="009851FD" w:rsidRDefault="009851FD" w:rsidP="001E4BDA">
      <w:pPr>
        <w:spacing w:after="0" w:line="240" w:lineRule="auto"/>
        <w:jc w:val="both"/>
        <w:rPr>
          <w:rFonts w:asciiTheme="minorBidi" w:eastAsia="Times New Roman" w:hAnsiTheme="minorBidi"/>
          <w:sz w:val="24"/>
          <w:szCs w:val="24"/>
        </w:rPr>
      </w:pPr>
      <w:r w:rsidRPr="00651EC6">
        <w:rPr>
          <w:rFonts w:asciiTheme="minorBidi" w:eastAsia="Times New Roman" w:hAnsiTheme="minorBidi"/>
          <w:sz w:val="24"/>
          <w:szCs w:val="24"/>
        </w:rPr>
        <w:t xml:space="preserve">The </w:t>
      </w:r>
      <w:r w:rsidR="003530F5">
        <w:rPr>
          <w:rFonts w:asciiTheme="minorBidi" w:eastAsia="Times New Roman" w:hAnsiTheme="minorBidi"/>
          <w:sz w:val="24"/>
          <w:szCs w:val="24"/>
        </w:rPr>
        <w:t>reason</w:t>
      </w:r>
      <w:r w:rsidR="003530F5" w:rsidRPr="00651EC6">
        <w:rPr>
          <w:rFonts w:asciiTheme="minorBidi" w:eastAsia="Times New Roman" w:hAnsiTheme="minorBidi"/>
          <w:sz w:val="24"/>
          <w:szCs w:val="24"/>
        </w:rPr>
        <w:t xml:space="preserve"> </w:t>
      </w:r>
      <w:r w:rsidRPr="00651EC6">
        <w:rPr>
          <w:rFonts w:asciiTheme="minorBidi" w:eastAsia="Times New Roman" w:hAnsiTheme="minorBidi"/>
          <w:sz w:val="24"/>
          <w:szCs w:val="24"/>
        </w:rPr>
        <w:t>for this obscurity would seem to be that at this stage</w:t>
      </w:r>
      <w:r w:rsidR="003530F5">
        <w:rPr>
          <w:rFonts w:asciiTheme="minorBidi" w:eastAsia="Times New Roman" w:hAnsiTheme="minorBidi"/>
          <w:sz w:val="24"/>
          <w:szCs w:val="24"/>
        </w:rPr>
        <w:t>,</w:t>
      </w:r>
      <w:r w:rsidRPr="00651EC6">
        <w:rPr>
          <w:rFonts w:asciiTheme="minorBidi" w:eastAsia="Times New Roman" w:hAnsiTheme="minorBidi"/>
          <w:sz w:val="24"/>
          <w:szCs w:val="24"/>
        </w:rPr>
        <w:t xml:space="preserve"> Ashur (Assyria) was still "beyond the horizon" </w:t>
      </w:r>
      <w:r w:rsidR="00181AEF">
        <w:rPr>
          <w:rFonts w:asciiTheme="minorBidi" w:eastAsia="Times New Roman" w:hAnsiTheme="minorBidi"/>
          <w:sz w:val="24"/>
          <w:szCs w:val="24"/>
        </w:rPr>
        <w:t>of</w:t>
      </w:r>
      <w:r w:rsidR="00181AEF" w:rsidRPr="00651EC6">
        <w:rPr>
          <w:rFonts w:asciiTheme="minorBidi" w:eastAsia="Times New Roman" w:hAnsiTheme="minorBidi"/>
          <w:sz w:val="24"/>
          <w:szCs w:val="24"/>
        </w:rPr>
        <w:t xml:space="preserve"> </w:t>
      </w:r>
      <w:r w:rsidRPr="00651EC6">
        <w:rPr>
          <w:rFonts w:asciiTheme="minorBidi" w:eastAsia="Times New Roman" w:hAnsiTheme="minorBidi"/>
          <w:sz w:val="24"/>
          <w:szCs w:val="24"/>
        </w:rPr>
        <w:t xml:space="preserve">the kingdoms of Israel and Yehuda, </w:t>
      </w:r>
      <w:r w:rsidR="003530F5">
        <w:rPr>
          <w:rFonts w:asciiTheme="minorBidi" w:eastAsia="Times New Roman" w:hAnsiTheme="minorBidi"/>
          <w:sz w:val="24"/>
          <w:szCs w:val="24"/>
        </w:rPr>
        <w:t xml:space="preserve">who were </w:t>
      </w:r>
      <w:r w:rsidRPr="00651EC6">
        <w:rPr>
          <w:rFonts w:asciiTheme="minorBidi" w:eastAsia="Times New Roman" w:hAnsiTheme="minorBidi"/>
          <w:sz w:val="24"/>
          <w:szCs w:val="24"/>
        </w:rPr>
        <w:t>at the peak of their power during the reign</w:t>
      </w:r>
      <w:r w:rsidR="003530F5">
        <w:rPr>
          <w:rFonts w:asciiTheme="minorBidi" w:eastAsia="Times New Roman" w:hAnsiTheme="minorBidi"/>
          <w:sz w:val="24"/>
          <w:szCs w:val="24"/>
        </w:rPr>
        <w:t>s</w:t>
      </w:r>
      <w:r w:rsidRPr="00651EC6">
        <w:rPr>
          <w:rFonts w:asciiTheme="minorBidi" w:eastAsia="Times New Roman" w:hAnsiTheme="minorBidi"/>
          <w:sz w:val="24"/>
          <w:szCs w:val="24"/>
        </w:rPr>
        <w:t xml:space="preserve"> of Yarovam and Uziyahu</w:t>
      </w:r>
      <w:r w:rsidR="00181AEF">
        <w:rPr>
          <w:rFonts w:asciiTheme="minorBidi" w:eastAsia="Times New Roman" w:hAnsiTheme="minorBidi"/>
          <w:sz w:val="24"/>
          <w:szCs w:val="24"/>
        </w:rPr>
        <w:t>.</w:t>
      </w:r>
    </w:p>
    <w:p w14:paraId="08E2F3F4" w14:textId="77777777" w:rsidR="009851FD" w:rsidRPr="00651EC6" w:rsidRDefault="009851FD" w:rsidP="001E4BDA">
      <w:pPr>
        <w:spacing w:after="0" w:line="240" w:lineRule="auto"/>
        <w:jc w:val="both"/>
        <w:rPr>
          <w:rFonts w:asciiTheme="minorBidi" w:eastAsia="Times New Roman" w:hAnsiTheme="minorBidi"/>
          <w:sz w:val="24"/>
          <w:szCs w:val="24"/>
        </w:rPr>
      </w:pPr>
    </w:p>
    <w:p w14:paraId="0CD4FB06" w14:textId="2509DA62" w:rsidR="009851FD" w:rsidRDefault="009851FD" w:rsidP="001E4BDA">
      <w:pPr>
        <w:spacing w:after="0" w:line="240" w:lineRule="auto"/>
        <w:ind w:left="720"/>
        <w:jc w:val="both"/>
        <w:rPr>
          <w:rFonts w:asciiTheme="minorBidi" w:eastAsia="Times New Roman" w:hAnsiTheme="minorBidi"/>
          <w:sz w:val="24"/>
          <w:szCs w:val="24"/>
        </w:rPr>
      </w:pPr>
      <w:r w:rsidRPr="00651EC6">
        <w:rPr>
          <w:rFonts w:asciiTheme="minorBidi" w:eastAsia="Times New Roman" w:hAnsiTheme="minorBidi"/>
          <w:sz w:val="24"/>
          <w:szCs w:val="24"/>
        </w:rPr>
        <w:lastRenderedPageBreak/>
        <w:t>For behold, I will raise up against you a nation, O house of Israel, says the Lord God of hosts, and they shall afflict you from the entrance of Chamat to the brook of the Arava. (</w:t>
      </w:r>
      <w:r w:rsidRPr="00C60BE4">
        <w:rPr>
          <w:rFonts w:asciiTheme="minorBidi" w:eastAsia="Times New Roman" w:hAnsiTheme="minorBidi"/>
          <w:i/>
          <w:iCs/>
          <w:sz w:val="24"/>
          <w:szCs w:val="24"/>
        </w:rPr>
        <w:t>Amos</w:t>
      </w:r>
      <w:r w:rsidRPr="00651EC6">
        <w:rPr>
          <w:rFonts w:asciiTheme="minorBidi" w:eastAsia="Times New Roman" w:hAnsiTheme="minorBidi"/>
          <w:sz w:val="24"/>
          <w:szCs w:val="24"/>
        </w:rPr>
        <w:t xml:space="preserve"> 6:14)</w:t>
      </w:r>
      <w:bookmarkStart w:id="12" w:name="m_1179273953156855345__ednref14"/>
      <w:r w:rsidRPr="00651EC6">
        <w:rPr>
          <w:rStyle w:val="FootnoteReference"/>
          <w:rFonts w:asciiTheme="minorBidi" w:eastAsia="Times New Roman" w:hAnsiTheme="minorBidi"/>
          <w:sz w:val="24"/>
          <w:szCs w:val="24"/>
        </w:rPr>
        <w:footnoteReference w:id="14"/>
      </w:r>
      <w:bookmarkEnd w:id="12"/>
      <w:r w:rsidRPr="00651EC6">
        <w:rPr>
          <w:rFonts w:asciiTheme="minorBidi" w:eastAsia="Times New Roman" w:hAnsiTheme="minorBidi"/>
          <w:sz w:val="24"/>
          <w:szCs w:val="24"/>
        </w:rPr>
        <w:t xml:space="preserve"> </w:t>
      </w:r>
    </w:p>
    <w:p w14:paraId="20BAEEAB" w14:textId="77777777" w:rsidR="009851FD" w:rsidRPr="00651EC6" w:rsidRDefault="009851FD" w:rsidP="001E4BDA">
      <w:pPr>
        <w:spacing w:after="0" w:line="240" w:lineRule="auto"/>
        <w:ind w:left="720"/>
        <w:jc w:val="both"/>
        <w:rPr>
          <w:rFonts w:asciiTheme="minorBidi" w:eastAsia="Times New Roman" w:hAnsiTheme="minorBidi"/>
          <w:sz w:val="24"/>
          <w:szCs w:val="24"/>
        </w:rPr>
      </w:pPr>
    </w:p>
    <w:p w14:paraId="61AECD13" w14:textId="3FAA235D" w:rsidR="009851FD" w:rsidRDefault="009851FD" w:rsidP="001E4BDA">
      <w:pPr>
        <w:spacing w:after="0" w:line="240" w:lineRule="auto"/>
        <w:ind w:left="720"/>
        <w:jc w:val="both"/>
        <w:rPr>
          <w:rFonts w:asciiTheme="minorBidi" w:eastAsia="Times New Roman" w:hAnsiTheme="minorBidi"/>
          <w:sz w:val="24"/>
          <w:szCs w:val="24"/>
        </w:rPr>
      </w:pPr>
      <w:proofErr w:type="gramStart"/>
      <w:r w:rsidRPr="00651EC6">
        <w:rPr>
          <w:rFonts w:asciiTheme="minorBidi" w:eastAsia="Times New Roman" w:hAnsiTheme="minorBidi"/>
          <w:sz w:val="24"/>
          <w:szCs w:val="24"/>
        </w:rPr>
        <w:t>Therefore</w:t>
      </w:r>
      <w:proofErr w:type="gramEnd"/>
      <w:r w:rsidRPr="00651EC6">
        <w:rPr>
          <w:rFonts w:asciiTheme="minorBidi" w:eastAsia="Times New Roman" w:hAnsiTheme="minorBidi"/>
          <w:sz w:val="24"/>
          <w:szCs w:val="24"/>
        </w:rPr>
        <w:t xml:space="preserve"> I will cause you to go into captivity beyond Damesek</w:t>
      </w:r>
      <w:bookmarkStart w:id="13" w:name="m_1179273953156855345__ednref15"/>
      <w:r w:rsidR="003530F5">
        <w:rPr>
          <w:rFonts w:asciiTheme="minorBidi" w:eastAsia="Times New Roman" w:hAnsiTheme="minorBidi"/>
          <w:sz w:val="24"/>
          <w:szCs w:val="24"/>
        </w:rPr>
        <w:t>,</w:t>
      </w:r>
      <w:r w:rsidRPr="00651EC6">
        <w:rPr>
          <w:rStyle w:val="FootnoteReference"/>
          <w:rFonts w:asciiTheme="minorBidi" w:eastAsia="Times New Roman" w:hAnsiTheme="minorBidi"/>
          <w:sz w:val="24"/>
          <w:szCs w:val="24"/>
        </w:rPr>
        <w:footnoteReference w:id="15"/>
      </w:r>
      <w:bookmarkEnd w:id="13"/>
      <w:r w:rsidRPr="00651EC6">
        <w:rPr>
          <w:rFonts w:asciiTheme="minorBidi" w:eastAsia="Times New Roman" w:hAnsiTheme="minorBidi"/>
          <w:sz w:val="24"/>
          <w:szCs w:val="24"/>
        </w:rPr>
        <w:t xml:space="preserve"> says He Whose Name is the Lord God of hosts. (</w:t>
      </w:r>
      <w:r w:rsidRPr="00BB5E6A">
        <w:rPr>
          <w:rFonts w:asciiTheme="minorBidi" w:eastAsia="Times New Roman" w:hAnsiTheme="minorBidi"/>
          <w:i/>
          <w:iCs/>
          <w:sz w:val="24"/>
          <w:szCs w:val="24"/>
        </w:rPr>
        <w:t>Amos</w:t>
      </w:r>
      <w:r w:rsidRPr="00651EC6">
        <w:rPr>
          <w:rFonts w:asciiTheme="minorBidi" w:eastAsia="Times New Roman" w:hAnsiTheme="minorBidi"/>
          <w:sz w:val="24"/>
          <w:szCs w:val="24"/>
        </w:rPr>
        <w:t xml:space="preserve"> 5:27)</w:t>
      </w:r>
    </w:p>
    <w:p w14:paraId="7038949A" w14:textId="77777777" w:rsidR="009851FD" w:rsidRPr="00651EC6" w:rsidRDefault="009851FD" w:rsidP="001E4BDA">
      <w:pPr>
        <w:spacing w:after="0" w:line="240" w:lineRule="auto"/>
        <w:ind w:left="720"/>
        <w:jc w:val="both"/>
        <w:rPr>
          <w:rFonts w:asciiTheme="minorBidi" w:eastAsia="Times New Roman" w:hAnsiTheme="minorBidi"/>
          <w:sz w:val="24"/>
          <w:szCs w:val="24"/>
        </w:rPr>
      </w:pPr>
    </w:p>
    <w:p w14:paraId="09FE3F14" w14:textId="2315A26F" w:rsidR="009851FD" w:rsidRDefault="009851FD" w:rsidP="001E4BDA">
      <w:pPr>
        <w:spacing w:after="0" w:line="240" w:lineRule="auto"/>
        <w:ind w:left="720"/>
        <w:jc w:val="both"/>
        <w:rPr>
          <w:rFonts w:asciiTheme="minorBidi" w:eastAsia="Times New Roman" w:hAnsiTheme="minorBidi"/>
          <w:sz w:val="24"/>
          <w:szCs w:val="24"/>
        </w:rPr>
      </w:pPr>
      <w:r w:rsidRPr="00651EC6">
        <w:rPr>
          <w:rFonts w:asciiTheme="minorBidi" w:eastAsia="Times New Roman" w:hAnsiTheme="minorBidi"/>
          <w:sz w:val="24"/>
          <w:szCs w:val="24"/>
        </w:rPr>
        <w:t>And He will lift up a banner to the nations from far, and will hiss unto them from the end of the earth, and behold they shall come with speed, swiftly… Whose arrows are sharp, and all their bows bent; their horses' hoofs shall be counted like flint, and their wheels like a whirlwind; Their roaring shall be like a lion… they shall roar and lay hold of the prey and carry it away safe, and there shall be none to deliver. And they shall roar against them in that day like the roaring of the sea, and if one looks to the land, behold – darkness and distress, and the light is darkened in its skies. (</w:t>
      </w:r>
      <w:r w:rsidR="00570CFA">
        <w:rPr>
          <w:rFonts w:asciiTheme="minorBidi" w:eastAsia="Times New Roman" w:hAnsiTheme="minorBidi"/>
          <w:i/>
          <w:iCs/>
          <w:sz w:val="24"/>
          <w:szCs w:val="24"/>
        </w:rPr>
        <w:t>Yeshayahu</w:t>
      </w:r>
      <w:r w:rsidRPr="00651EC6">
        <w:rPr>
          <w:rFonts w:asciiTheme="minorBidi" w:eastAsia="Times New Roman" w:hAnsiTheme="minorBidi"/>
          <w:sz w:val="24"/>
          <w:szCs w:val="24"/>
        </w:rPr>
        <w:t xml:space="preserve"> 5:26-30)</w:t>
      </w:r>
    </w:p>
    <w:p w14:paraId="1FC79C46" w14:textId="77777777" w:rsidR="009851FD" w:rsidRPr="00651EC6" w:rsidRDefault="009851FD" w:rsidP="001E4BDA">
      <w:pPr>
        <w:spacing w:after="0" w:line="240" w:lineRule="auto"/>
        <w:ind w:left="720"/>
        <w:jc w:val="both"/>
        <w:rPr>
          <w:rFonts w:asciiTheme="minorBidi" w:eastAsia="Times New Roman" w:hAnsiTheme="minorBidi"/>
          <w:sz w:val="24"/>
          <w:szCs w:val="24"/>
        </w:rPr>
      </w:pPr>
    </w:p>
    <w:p w14:paraId="79C68853" w14:textId="456726A4" w:rsidR="009851FD" w:rsidRPr="00651EC6" w:rsidRDefault="009851FD" w:rsidP="001E4BDA">
      <w:pPr>
        <w:spacing w:after="0" w:line="240" w:lineRule="auto"/>
        <w:jc w:val="both"/>
        <w:rPr>
          <w:rFonts w:asciiTheme="minorBidi" w:eastAsia="Times New Roman" w:hAnsiTheme="minorBidi"/>
          <w:sz w:val="24"/>
          <w:szCs w:val="24"/>
        </w:rPr>
      </w:pPr>
      <w:r w:rsidRPr="00651EC6">
        <w:rPr>
          <w:rFonts w:asciiTheme="minorBidi" w:eastAsia="Times New Roman" w:hAnsiTheme="minorBidi"/>
          <w:sz w:val="24"/>
          <w:szCs w:val="24"/>
        </w:rPr>
        <w:t xml:space="preserve">In </w:t>
      </w:r>
      <w:r w:rsidR="00570CFA" w:rsidRPr="00C60BE4">
        <w:rPr>
          <w:rFonts w:asciiTheme="minorBidi" w:eastAsia="Times New Roman" w:hAnsiTheme="minorBidi"/>
          <w:i/>
          <w:iCs/>
          <w:sz w:val="24"/>
          <w:szCs w:val="24"/>
        </w:rPr>
        <w:t>Yeshayahu</w:t>
      </w:r>
      <w:r w:rsidR="005A620A">
        <w:rPr>
          <w:rFonts w:asciiTheme="minorBidi" w:eastAsia="Times New Roman" w:hAnsiTheme="minorBidi"/>
          <w:sz w:val="24"/>
          <w:szCs w:val="24"/>
        </w:rPr>
        <w:t>’s prophecies during</w:t>
      </w:r>
      <w:r w:rsidRPr="00651EC6">
        <w:rPr>
          <w:rFonts w:asciiTheme="minorBidi" w:eastAsia="Times New Roman" w:hAnsiTheme="minorBidi"/>
          <w:sz w:val="24"/>
          <w:szCs w:val="24"/>
        </w:rPr>
        <w:t xml:space="preserve"> the days of Achaz (starting from Chapter 7)</w:t>
      </w:r>
      <w:r w:rsidR="005A620A">
        <w:rPr>
          <w:rFonts w:asciiTheme="minorBidi" w:eastAsia="Times New Roman" w:hAnsiTheme="minorBidi"/>
          <w:sz w:val="24"/>
          <w:szCs w:val="24"/>
        </w:rPr>
        <w:t>,</w:t>
      </w:r>
      <w:r w:rsidRPr="00651EC6">
        <w:rPr>
          <w:rFonts w:asciiTheme="minorBidi" w:eastAsia="Times New Roman" w:hAnsiTheme="minorBidi"/>
          <w:sz w:val="24"/>
          <w:szCs w:val="24"/>
        </w:rPr>
        <w:t xml:space="preserve"> Ashur is mentioned frequently</w:t>
      </w:r>
      <w:r w:rsidR="005A620A">
        <w:rPr>
          <w:rFonts w:asciiTheme="minorBidi" w:eastAsia="Times New Roman" w:hAnsiTheme="minorBidi"/>
          <w:sz w:val="24"/>
          <w:szCs w:val="24"/>
        </w:rPr>
        <w:t>,</w:t>
      </w:r>
      <w:r w:rsidRPr="00651EC6">
        <w:rPr>
          <w:rFonts w:asciiTheme="minorBidi" w:eastAsia="Times New Roman" w:hAnsiTheme="minorBidi"/>
          <w:sz w:val="24"/>
          <w:szCs w:val="24"/>
        </w:rPr>
        <w:t xml:space="preserve"> by name, as the dominant power in the region. Hence, the absence of the name in the earlier chapters (as well as in </w:t>
      </w:r>
      <w:r w:rsidRPr="00052EDC">
        <w:rPr>
          <w:rFonts w:asciiTheme="minorBidi" w:eastAsia="Times New Roman" w:hAnsiTheme="minorBidi"/>
          <w:i/>
          <w:iCs/>
          <w:sz w:val="24"/>
          <w:szCs w:val="24"/>
        </w:rPr>
        <w:t>Amos</w:t>
      </w:r>
      <w:r w:rsidRPr="00651EC6">
        <w:rPr>
          <w:rFonts w:asciiTheme="minorBidi" w:eastAsia="Times New Roman" w:hAnsiTheme="minorBidi"/>
          <w:sz w:val="24"/>
          <w:szCs w:val="24"/>
        </w:rPr>
        <w:t>) should be understood as a reflection of the historical period. In the time of Yarovam ben Yoash, a powerful Ashur was still far off</w:t>
      </w:r>
      <w:r w:rsidR="005A620A">
        <w:rPr>
          <w:rFonts w:asciiTheme="minorBidi" w:eastAsia="Times New Roman" w:hAnsiTheme="minorBidi"/>
          <w:sz w:val="24"/>
          <w:szCs w:val="24"/>
        </w:rPr>
        <w:t>;</w:t>
      </w:r>
      <w:r w:rsidRPr="00651EC6">
        <w:rPr>
          <w:rFonts w:asciiTheme="minorBidi" w:eastAsia="Times New Roman" w:hAnsiTheme="minorBidi"/>
          <w:sz w:val="24"/>
          <w:szCs w:val="24"/>
        </w:rPr>
        <w:t xml:space="preserve"> even when this is the enemy that the prophets are referring to, they do not refer to it by name. </w:t>
      </w:r>
    </w:p>
    <w:p w14:paraId="5068E2D8" w14:textId="77777777" w:rsidR="009851FD" w:rsidRPr="00651EC6" w:rsidRDefault="009851FD" w:rsidP="001E4BDA">
      <w:pPr>
        <w:spacing w:after="0" w:line="240" w:lineRule="auto"/>
        <w:jc w:val="both"/>
        <w:rPr>
          <w:rFonts w:asciiTheme="minorBidi" w:eastAsia="Times New Roman" w:hAnsiTheme="minorBidi"/>
          <w:sz w:val="24"/>
          <w:szCs w:val="24"/>
        </w:rPr>
      </w:pPr>
    </w:p>
    <w:p w14:paraId="0F6E77D4" w14:textId="323C53C9" w:rsidR="00193F04" w:rsidRDefault="005A620A" w:rsidP="001E4BDA">
      <w:pPr>
        <w:spacing w:after="0" w:line="240" w:lineRule="auto"/>
        <w:jc w:val="both"/>
        <w:rPr>
          <w:rFonts w:asciiTheme="minorBidi" w:eastAsia="Times New Roman" w:hAnsiTheme="minorBidi"/>
          <w:sz w:val="24"/>
          <w:szCs w:val="24"/>
        </w:rPr>
      </w:pPr>
      <w:r>
        <w:rPr>
          <w:rFonts w:asciiTheme="minorBidi" w:eastAsia="Times New Roman" w:hAnsiTheme="minorBidi"/>
          <w:sz w:val="24"/>
          <w:szCs w:val="24"/>
        </w:rPr>
        <w:t>W</w:t>
      </w:r>
      <w:r w:rsidRPr="00651EC6">
        <w:rPr>
          <w:rFonts w:asciiTheme="minorBidi" w:eastAsia="Times New Roman" w:hAnsiTheme="minorBidi"/>
          <w:sz w:val="24"/>
          <w:szCs w:val="24"/>
        </w:rPr>
        <w:t>e also find no mention</w:t>
      </w:r>
      <w:r>
        <w:rPr>
          <w:rFonts w:asciiTheme="minorBidi" w:eastAsia="Times New Roman" w:hAnsiTheme="minorBidi"/>
          <w:sz w:val="24"/>
          <w:szCs w:val="24"/>
        </w:rPr>
        <w:t xml:space="preserve"> in</w:t>
      </w:r>
      <w:r w:rsidRPr="00651EC6">
        <w:rPr>
          <w:rFonts w:asciiTheme="minorBidi" w:eastAsia="Times New Roman" w:hAnsiTheme="minorBidi"/>
          <w:sz w:val="24"/>
          <w:szCs w:val="24"/>
        </w:rPr>
        <w:t xml:space="preserve"> </w:t>
      </w:r>
      <w:r w:rsidR="00570CFA">
        <w:rPr>
          <w:rFonts w:asciiTheme="minorBidi" w:eastAsia="Times New Roman" w:hAnsiTheme="minorBidi"/>
          <w:sz w:val="24"/>
          <w:szCs w:val="24"/>
        </w:rPr>
        <w:t>Yeshayahu</w:t>
      </w:r>
      <w:r>
        <w:rPr>
          <w:rFonts w:asciiTheme="minorBidi" w:eastAsia="Times New Roman" w:hAnsiTheme="minorBidi"/>
          <w:sz w:val="24"/>
          <w:szCs w:val="24"/>
        </w:rPr>
        <w:t>’s prophecies</w:t>
      </w:r>
      <w:r w:rsidR="009851FD" w:rsidRPr="00651EC6">
        <w:rPr>
          <w:rFonts w:asciiTheme="minorBidi" w:eastAsia="Times New Roman" w:hAnsiTheme="minorBidi"/>
          <w:sz w:val="24"/>
          <w:szCs w:val="24"/>
        </w:rPr>
        <w:t xml:space="preserve"> from the time of Achaz and Chizkiyahu of the material abundance and decadent feasting of </w:t>
      </w:r>
      <w:r w:rsidR="00B57742">
        <w:rPr>
          <w:rFonts w:asciiTheme="minorBidi" w:eastAsia="Times New Roman" w:hAnsiTheme="minorBidi"/>
          <w:sz w:val="24"/>
          <w:szCs w:val="24"/>
        </w:rPr>
        <w:t>a</w:t>
      </w:r>
      <w:r w:rsidR="00B57742" w:rsidRPr="00651EC6">
        <w:rPr>
          <w:rFonts w:asciiTheme="minorBidi" w:eastAsia="Times New Roman" w:hAnsiTheme="minorBidi"/>
          <w:sz w:val="24"/>
          <w:szCs w:val="24"/>
        </w:rPr>
        <w:t xml:space="preserve"> </w:t>
      </w:r>
      <w:r w:rsidR="009851FD" w:rsidRPr="00651EC6">
        <w:rPr>
          <w:rFonts w:asciiTheme="minorBidi" w:eastAsia="Times New Roman" w:hAnsiTheme="minorBidi"/>
          <w:sz w:val="24"/>
          <w:szCs w:val="24"/>
        </w:rPr>
        <w:t xml:space="preserve">flourishing, corrupt society. </w:t>
      </w:r>
    </w:p>
    <w:p w14:paraId="0BFDB44C" w14:textId="77777777" w:rsidR="00193F04" w:rsidRDefault="00193F04" w:rsidP="001E4BDA">
      <w:pPr>
        <w:spacing w:after="0" w:line="240" w:lineRule="auto"/>
        <w:jc w:val="both"/>
        <w:rPr>
          <w:rFonts w:asciiTheme="minorBidi" w:eastAsia="Times New Roman" w:hAnsiTheme="minorBidi"/>
          <w:sz w:val="24"/>
          <w:szCs w:val="24"/>
        </w:rPr>
      </w:pPr>
    </w:p>
    <w:p w14:paraId="62D35AB3" w14:textId="1B29455A" w:rsidR="009851FD" w:rsidRPr="00651EC6" w:rsidRDefault="009851FD" w:rsidP="001E4BDA">
      <w:pPr>
        <w:spacing w:after="0" w:line="240" w:lineRule="auto"/>
        <w:jc w:val="both"/>
        <w:rPr>
          <w:rFonts w:asciiTheme="minorBidi" w:eastAsia="Times New Roman" w:hAnsiTheme="minorBidi"/>
          <w:sz w:val="24"/>
          <w:szCs w:val="24"/>
        </w:rPr>
      </w:pPr>
      <w:r w:rsidRPr="00651EC6">
        <w:rPr>
          <w:rFonts w:asciiTheme="minorBidi" w:eastAsia="Times New Roman" w:hAnsiTheme="minorBidi"/>
          <w:sz w:val="24"/>
          <w:szCs w:val="24"/>
        </w:rPr>
        <w:t xml:space="preserve">The close similarities between the prophecies of Amos and the early prophecies of </w:t>
      </w:r>
      <w:r w:rsidR="00570CFA">
        <w:rPr>
          <w:rFonts w:asciiTheme="minorBidi" w:eastAsia="Times New Roman" w:hAnsiTheme="minorBidi"/>
          <w:sz w:val="24"/>
          <w:szCs w:val="24"/>
        </w:rPr>
        <w:t>Yeshayahu</w:t>
      </w:r>
      <w:r w:rsidRPr="00651EC6">
        <w:rPr>
          <w:rFonts w:asciiTheme="minorBidi" w:eastAsia="Times New Roman" w:hAnsiTheme="minorBidi"/>
          <w:sz w:val="24"/>
          <w:szCs w:val="24"/>
        </w:rPr>
        <w:t xml:space="preserve"> </w:t>
      </w:r>
      <w:r w:rsidR="00B57742">
        <w:rPr>
          <w:rFonts w:asciiTheme="minorBidi" w:eastAsia="Times New Roman" w:hAnsiTheme="minorBidi"/>
          <w:sz w:val="24"/>
          <w:szCs w:val="24"/>
        </w:rPr>
        <w:t>indicate</w:t>
      </w:r>
      <w:r w:rsidR="00B57742" w:rsidRPr="00651EC6">
        <w:rPr>
          <w:rFonts w:asciiTheme="minorBidi" w:eastAsia="Times New Roman" w:hAnsiTheme="minorBidi"/>
          <w:sz w:val="24"/>
          <w:szCs w:val="24"/>
        </w:rPr>
        <w:t xml:space="preserve"> </w:t>
      </w:r>
      <w:r w:rsidRPr="00651EC6">
        <w:rPr>
          <w:rFonts w:asciiTheme="minorBidi" w:eastAsia="Times New Roman" w:hAnsiTheme="minorBidi"/>
          <w:sz w:val="24"/>
          <w:szCs w:val="24"/>
        </w:rPr>
        <w:t xml:space="preserve">that the latter (Chapters 2-6) all date to the time of Uziyahu. This also explains the heading given to Chapter 2, which seems like the introduction to a book: "The word that </w:t>
      </w:r>
      <w:r w:rsidR="00570CFA">
        <w:rPr>
          <w:rFonts w:asciiTheme="minorBidi" w:eastAsia="Times New Roman" w:hAnsiTheme="minorBidi"/>
          <w:sz w:val="24"/>
          <w:szCs w:val="24"/>
        </w:rPr>
        <w:t>Yeshayahu</w:t>
      </w:r>
      <w:r w:rsidRPr="00651EC6">
        <w:rPr>
          <w:rFonts w:asciiTheme="minorBidi" w:eastAsia="Times New Roman" w:hAnsiTheme="minorBidi"/>
          <w:sz w:val="24"/>
          <w:szCs w:val="24"/>
        </w:rPr>
        <w:t xml:space="preserve"> ben Amotz saw, concerning Yehuda and Jerusalem" (2:1). Only in Chapter 1 do we find later descriptions, and this chapter should be viewed as a summary</w:t>
      </w:r>
      <w:bookmarkStart w:id="14" w:name="m_1179273953156855345__ednref16"/>
      <w:r w:rsidRPr="00651EC6">
        <w:rPr>
          <w:rStyle w:val="FootnoteReference"/>
          <w:rFonts w:asciiTheme="minorBidi" w:eastAsia="Times New Roman" w:hAnsiTheme="minorBidi"/>
          <w:sz w:val="24"/>
          <w:szCs w:val="24"/>
        </w:rPr>
        <w:footnoteReference w:id="16"/>
      </w:r>
      <w:bookmarkEnd w:id="14"/>
      <w:r w:rsidRPr="00651EC6">
        <w:rPr>
          <w:rFonts w:asciiTheme="minorBidi" w:eastAsia="Times New Roman" w:hAnsiTheme="minorBidi"/>
          <w:sz w:val="24"/>
          <w:szCs w:val="24"/>
        </w:rPr>
        <w:t xml:space="preserve"> of </w:t>
      </w:r>
      <w:r w:rsidR="00570CFA">
        <w:rPr>
          <w:rFonts w:asciiTheme="minorBidi" w:eastAsia="Times New Roman" w:hAnsiTheme="minorBidi"/>
          <w:sz w:val="24"/>
          <w:szCs w:val="24"/>
        </w:rPr>
        <w:t>Yeshayahu</w:t>
      </w:r>
      <w:r w:rsidRPr="00651EC6">
        <w:rPr>
          <w:rFonts w:asciiTheme="minorBidi" w:eastAsia="Times New Roman" w:hAnsiTheme="minorBidi"/>
          <w:sz w:val="24"/>
          <w:szCs w:val="24"/>
        </w:rPr>
        <w:t>'s prophecies, stretching from the time of Uziyahu to the reign of Chizkiyahu.</w:t>
      </w:r>
    </w:p>
    <w:p w14:paraId="614B63E3" w14:textId="77777777" w:rsidR="009851FD" w:rsidRPr="00651EC6" w:rsidRDefault="009851FD" w:rsidP="001E4BDA">
      <w:pPr>
        <w:spacing w:after="0" w:line="240" w:lineRule="auto"/>
        <w:jc w:val="both"/>
        <w:rPr>
          <w:rFonts w:asciiTheme="minorBidi" w:eastAsia="Times New Roman" w:hAnsiTheme="minorBidi"/>
          <w:sz w:val="24"/>
          <w:szCs w:val="24"/>
        </w:rPr>
      </w:pPr>
      <w:r w:rsidRPr="00651EC6">
        <w:rPr>
          <w:rFonts w:asciiTheme="minorBidi" w:eastAsia="Times New Roman" w:hAnsiTheme="minorBidi"/>
          <w:sz w:val="24"/>
          <w:szCs w:val="24"/>
        </w:rPr>
        <w:t xml:space="preserve"> </w:t>
      </w:r>
    </w:p>
    <w:p w14:paraId="2443D3A8" w14:textId="10A1BEF4" w:rsidR="009851FD" w:rsidRDefault="009851FD" w:rsidP="001E4BDA">
      <w:pPr>
        <w:spacing w:after="0" w:line="240" w:lineRule="auto"/>
        <w:jc w:val="both"/>
        <w:rPr>
          <w:rFonts w:asciiTheme="minorBidi" w:eastAsia="Times New Roman" w:hAnsiTheme="minorBidi"/>
          <w:sz w:val="24"/>
          <w:szCs w:val="24"/>
        </w:rPr>
      </w:pPr>
      <w:r w:rsidRPr="00651EC6">
        <w:rPr>
          <w:rFonts w:asciiTheme="minorBidi" w:eastAsia="Times New Roman" w:hAnsiTheme="minorBidi"/>
          <w:sz w:val="24"/>
          <w:szCs w:val="24"/>
        </w:rPr>
        <w:t xml:space="preserve">The parallels between Amos and </w:t>
      </w:r>
      <w:r w:rsidR="00570CFA">
        <w:rPr>
          <w:rFonts w:asciiTheme="minorBidi" w:eastAsia="Times New Roman" w:hAnsiTheme="minorBidi"/>
          <w:sz w:val="24"/>
          <w:szCs w:val="24"/>
        </w:rPr>
        <w:t>Yeshayahu</w:t>
      </w:r>
      <w:r w:rsidRPr="00651EC6">
        <w:rPr>
          <w:rFonts w:asciiTheme="minorBidi" w:eastAsia="Times New Roman" w:hAnsiTheme="minorBidi"/>
          <w:sz w:val="24"/>
          <w:szCs w:val="24"/>
        </w:rPr>
        <w:t xml:space="preserve"> (in the time of Uziyahu) reach their climax in the two concluding chapters: the vision of the Sanctuary, and the vision of the altar, with corresponding allusions to the great earthquake in the time of Uziyahu:</w:t>
      </w:r>
    </w:p>
    <w:p w14:paraId="1EBD671D" w14:textId="77777777" w:rsidR="009851FD" w:rsidRPr="00651EC6" w:rsidRDefault="009851FD" w:rsidP="001E4BDA">
      <w:pPr>
        <w:spacing w:after="0" w:line="240" w:lineRule="auto"/>
        <w:jc w:val="both"/>
        <w:rPr>
          <w:rFonts w:asciiTheme="minorBidi" w:eastAsia="Times New Roman" w:hAnsiTheme="minorBidi"/>
          <w:sz w:val="24"/>
          <w:szCs w:val="24"/>
        </w:rPr>
      </w:pPr>
    </w:p>
    <w:p w14:paraId="591BA5DA" w14:textId="093E90F3" w:rsidR="009851FD" w:rsidRDefault="00143352" w:rsidP="001E4BDA">
      <w:pPr>
        <w:spacing w:after="0" w:line="240" w:lineRule="auto"/>
        <w:ind w:left="720"/>
        <w:jc w:val="both"/>
        <w:rPr>
          <w:rFonts w:asciiTheme="minorBidi" w:eastAsia="Times New Roman" w:hAnsiTheme="minorBidi"/>
          <w:sz w:val="24"/>
          <w:szCs w:val="24"/>
        </w:rPr>
      </w:pPr>
      <w:r>
        <w:rPr>
          <w:rFonts w:asciiTheme="minorBidi" w:eastAsia="Times New Roman" w:hAnsiTheme="minorBidi"/>
          <w:sz w:val="24"/>
          <w:szCs w:val="24"/>
        </w:rPr>
        <w:lastRenderedPageBreak/>
        <w:t xml:space="preserve">I saw the Lord standing by the altar, and He said: </w:t>
      </w:r>
      <w:r w:rsidR="009851FD" w:rsidRPr="00651EC6">
        <w:rPr>
          <w:rFonts w:asciiTheme="minorBidi" w:eastAsia="Times New Roman" w:hAnsiTheme="minorBidi"/>
          <w:sz w:val="24"/>
          <w:szCs w:val="24"/>
        </w:rPr>
        <w:t>Smite the capitals, that the posts may shake… (</w:t>
      </w:r>
      <w:r w:rsidR="009851FD" w:rsidRPr="00BB5E6A">
        <w:rPr>
          <w:rFonts w:asciiTheme="minorBidi" w:eastAsia="Times New Roman" w:hAnsiTheme="minorBidi"/>
          <w:i/>
          <w:iCs/>
          <w:sz w:val="24"/>
          <w:szCs w:val="24"/>
        </w:rPr>
        <w:t>Amos</w:t>
      </w:r>
      <w:r w:rsidR="009851FD" w:rsidRPr="00651EC6">
        <w:rPr>
          <w:rFonts w:asciiTheme="minorBidi" w:eastAsia="Times New Roman" w:hAnsiTheme="minorBidi"/>
          <w:sz w:val="24"/>
          <w:szCs w:val="24"/>
        </w:rPr>
        <w:t xml:space="preserve"> 9:1)</w:t>
      </w:r>
    </w:p>
    <w:p w14:paraId="226DC238" w14:textId="77777777" w:rsidR="009851FD" w:rsidRPr="00651EC6" w:rsidRDefault="009851FD" w:rsidP="001E4BDA">
      <w:pPr>
        <w:spacing w:after="0" w:line="240" w:lineRule="auto"/>
        <w:ind w:left="720"/>
        <w:jc w:val="both"/>
        <w:rPr>
          <w:rFonts w:asciiTheme="minorBidi" w:eastAsia="Times New Roman" w:hAnsiTheme="minorBidi"/>
          <w:sz w:val="24"/>
          <w:szCs w:val="24"/>
        </w:rPr>
      </w:pPr>
    </w:p>
    <w:p w14:paraId="14B68386" w14:textId="15549F22" w:rsidR="009851FD" w:rsidRDefault="00143352" w:rsidP="001E4BDA">
      <w:pPr>
        <w:spacing w:after="0" w:line="240" w:lineRule="auto"/>
        <w:ind w:left="720"/>
        <w:jc w:val="both"/>
        <w:rPr>
          <w:rFonts w:asciiTheme="minorBidi" w:eastAsia="Times New Roman" w:hAnsiTheme="minorBidi"/>
          <w:sz w:val="24"/>
          <w:szCs w:val="24"/>
        </w:rPr>
      </w:pPr>
      <w:r>
        <w:rPr>
          <w:rFonts w:asciiTheme="minorBidi" w:eastAsia="Times New Roman" w:hAnsiTheme="minorBidi"/>
          <w:sz w:val="24"/>
          <w:szCs w:val="24"/>
        </w:rPr>
        <w:t>I saw my Lord seated on a high and lofty throne</w:t>
      </w:r>
      <w:r w:rsidR="000E6079">
        <w:rPr>
          <w:rFonts w:asciiTheme="minorBidi" w:eastAsia="Times New Roman" w:hAnsiTheme="minorBidi"/>
          <w:sz w:val="24"/>
          <w:szCs w:val="24"/>
        </w:rPr>
        <w:t>…</w:t>
      </w:r>
      <w:r>
        <w:rPr>
          <w:rFonts w:asciiTheme="minorBidi" w:eastAsia="Times New Roman" w:hAnsiTheme="minorBidi"/>
          <w:sz w:val="24"/>
          <w:szCs w:val="24"/>
        </w:rPr>
        <w:t xml:space="preserve"> Seraphim st</w:t>
      </w:r>
      <w:r w:rsidR="000E6079">
        <w:rPr>
          <w:rFonts w:asciiTheme="minorBidi" w:eastAsia="Times New Roman" w:hAnsiTheme="minorBidi"/>
          <w:sz w:val="24"/>
          <w:szCs w:val="24"/>
        </w:rPr>
        <w:t xml:space="preserve">ood in attendance… </w:t>
      </w:r>
      <w:r w:rsidR="009851FD" w:rsidRPr="00651EC6">
        <w:rPr>
          <w:rFonts w:asciiTheme="minorBidi" w:eastAsia="Times New Roman" w:hAnsiTheme="minorBidi"/>
          <w:sz w:val="24"/>
          <w:szCs w:val="24"/>
        </w:rPr>
        <w:t>And the posts of the door were moved at the voice [of those] that called, and the house was filled with smoke. (</w:t>
      </w:r>
      <w:r w:rsidR="00570CFA">
        <w:rPr>
          <w:rFonts w:asciiTheme="minorBidi" w:eastAsia="Times New Roman" w:hAnsiTheme="minorBidi"/>
          <w:i/>
          <w:iCs/>
          <w:sz w:val="24"/>
          <w:szCs w:val="24"/>
        </w:rPr>
        <w:t>Yeshayahu</w:t>
      </w:r>
      <w:r w:rsidR="009851FD" w:rsidRPr="00651EC6">
        <w:rPr>
          <w:rFonts w:asciiTheme="minorBidi" w:eastAsia="Times New Roman" w:hAnsiTheme="minorBidi"/>
          <w:sz w:val="24"/>
          <w:szCs w:val="24"/>
        </w:rPr>
        <w:t xml:space="preserve"> 6:</w:t>
      </w:r>
      <w:r w:rsidR="000E6079">
        <w:rPr>
          <w:rFonts w:asciiTheme="minorBidi" w:eastAsia="Times New Roman" w:hAnsiTheme="minorBidi"/>
          <w:sz w:val="24"/>
          <w:szCs w:val="24"/>
        </w:rPr>
        <w:t>1-</w:t>
      </w:r>
      <w:r w:rsidR="009851FD" w:rsidRPr="00651EC6">
        <w:rPr>
          <w:rFonts w:asciiTheme="minorBidi" w:eastAsia="Times New Roman" w:hAnsiTheme="minorBidi"/>
          <w:sz w:val="24"/>
          <w:szCs w:val="24"/>
        </w:rPr>
        <w:t>4)</w:t>
      </w:r>
    </w:p>
    <w:p w14:paraId="496B5864" w14:textId="77777777" w:rsidR="009851FD" w:rsidRPr="00651EC6" w:rsidRDefault="009851FD" w:rsidP="001E4BDA">
      <w:pPr>
        <w:spacing w:after="0" w:line="240" w:lineRule="auto"/>
        <w:ind w:left="720"/>
        <w:jc w:val="both"/>
        <w:rPr>
          <w:rFonts w:asciiTheme="minorBidi" w:eastAsia="Times New Roman" w:hAnsiTheme="minorBidi"/>
          <w:sz w:val="24"/>
          <w:szCs w:val="24"/>
        </w:rPr>
      </w:pPr>
    </w:p>
    <w:p w14:paraId="38E071AA" w14:textId="5DF423DF" w:rsidR="009851FD" w:rsidRDefault="009851FD" w:rsidP="001E4BDA">
      <w:pPr>
        <w:spacing w:after="0" w:line="240" w:lineRule="auto"/>
        <w:jc w:val="both"/>
        <w:rPr>
          <w:rFonts w:asciiTheme="minorBidi" w:eastAsia="Times New Roman" w:hAnsiTheme="minorBidi"/>
          <w:sz w:val="24"/>
          <w:szCs w:val="24"/>
        </w:rPr>
      </w:pPr>
      <w:r w:rsidRPr="00651EC6">
        <w:rPr>
          <w:rFonts w:asciiTheme="minorBidi" w:eastAsia="Times New Roman" w:hAnsiTheme="minorBidi"/>
          <w:sz w:val="24"/>
          <w:szCs w:val="24"/>
        </w:rPr>
        <w:t xml:space="preserve">The description of </w:t>
      </w:r>
      <w:r w:rsidR="00143352">
        <w:rPr>
          <w:rFonts w:asciiTheme="minorBidi" w:eastAsia="Times New Roman" w:hAnsiTheme="minorBidi"/>
          <w:sz w:val="24"/>
          <w:szCs w:val="24"/>
        </w:rPr>
        <w:t>each</w:t>
      </w:r>
      <w:r w:rsidR="00143352" w:rsidRPr="00651EC6">
        <w:rPr>
          <w:rFonts w:asciiTheme="minorBidi" w:eastAsia="Times New Roman" w:hAnsiTheme="minorBidi"/>
          <w:sz w:val="24"/>
          <w:szCs w:val="24"/>
        </w:rPr>
        <w:t xml:space="preserve"> </w:t>
      </w:r>
      <w:r w:rsidRPr="00651EC6">
        <w:rPr>
          <w:rFonts w:asciiTheme="minorBidi" w:eastAsia="Times New Roman" w:hAnsiTheme="minorBidi"/>
          <w:sz w:val="24"/>
          <w:szCs w:val="24"/>
        </w:rPr>
        <w:t>vision starts with the appearance of God’s glory, but in Jerusalem</w:t>
      </w:r>
      <w:r w:rsidR="00193F04">
        <w:rPr>
          <w:rFonts w:asciiTheme="minorBidi" w:eastAsia="Times New Roman" w:hAnsiTheme="minorBidi"/>
          <w:sz w:val="24"/>
          <w:szCs w:val="24"/>
        </w:rPr>
        <w:t>,</w:t>
      </w:r>
      <w:r w:rsidRPr="00651EC6">
        <w:rPr>
          <w:rFonts w:asciiTheme="minorBidi" w:eastAsia="Times New Roman" w:hAnsiTheme="minorBidi"/>
          <w:sz w:val="24"/>
          <w:szCs w:val="24"/>
        </w:rPr>
        <w:t xml:space="preserve"> </w:t>
      </w:r>
      <w:r w:rsidR="00570CFA">
        <w:rPr>
          <w:rFonts w:asciiTheme="minorBidi" w:eastAsia="Times New Roman" w:hAnsiTheme="minorBidi"/>
          <w:sz w:val="24"/>
          <w:szCs w:val="24"/>
        </w:rPr>
        <w:t>Yeshayahu</w:t>
      </w:r>
      <w:r w:rsidRPr="00651EC6">
        <w:rPr>
          <w:rFonts w:asciiTheme="minorBidi" w:eastAsia="Times New Roman" w:hAnsiTheme="minorBidi"/>
          <w:sz w:val="24"/>
          <w:szCs w:val="24"/>
        </w:rPr>
        <w:t xml:space="preserve"> sees the Throne rising up (heavenward) from the Sanctuary, while in the kingdom of Israel</w:t>
      </w:r>
      <w:r w:rsidR="00193F04">
        <w:rPr>
          <w:rFonts w:asciiTheme="minorBidi" w:eastAsia="Times New Roman" w:hAnsiTheme="minorBidi"/>
          <w:sz w:val="24"/>
          <w:szCs w:val="24"/>
        </w:rPr>
        <w:t>,</w:t>
      </w:r>
      <w:r w:rsidRPr="00651EC6">
        <w:rPr>
          <w:rFonts w:asciiTheme="minorBidi" w:eastAsia="Times New Roman" w:hAnsiTheme="minorBidi"/>
          <w:sz w:val="24"/>
          <w:szCs w:val="24"/>
        </w:rPr>
        <w:t xml:space="preserve"> Amos's vision shows God positioned over </w:t>
      </w:r>
      <w:r w:rsidR="00B57742">
        <w:rPr>
          <w:rFonts w:asciiTheme="minorBidi" w:eastAsia="Times New Roman" w:hAnsiTheme="minorBidi"/>
          <w:sz w:val="24"/>
          <w:szCs w:val="24"/>
        </w:rPr>
        <w:t>an open independent</w:t>
      </w:r>
      <w:r w:rsidRPr="00651EC6">
        <w:rPr>
          <w:rFonts w:asciiTheme="minorBidi" w:eastAsia="Times New Roman" w:hAnsiTheme="minorBidi"/>
          <w:sz w:val="24"/>
          <w:szCs w:val="24"/>
        </w:rPr>
        <w:t xml:space="preserve"> altar, ready to destroy it.</w:t>
      </w:r>
    </w:p>
    <w:p w14:paraId="63F43C72" w14:textId="77777777" w:rsidR="009851FD" w:rsidRPr="00651EC6" w:rsidRDefault="009851FD" w:rsidP="001E4BDA">
      <w:pPr>
        <w:spacing w:after="0" w:line="240" w:lineRule="auto"/>
        <w:jc w:val="both"/>
        <w:rPr>
          <w:rFonts w:asciiTheme="minorBidi" w:eastAsia="Times New Roman" w:hAnsiTheme="minorBidi"/>
          <w:sz w:val="24"/>
          <w:szCs w:val="24"/>
        </w:rPr>
      </w:pPr>
    </w:p>
    <w:p w14:paraId="15755343" w14:textId="7C5500ED" w:rsidR="009851FD" w:rsidRDefault="009851FD" w:rsidP="001E4BDA">
      <w:pPr>
        <w:spacing w:after="0" w:line="240" w:lineRule="auto"/>
        <w:jc w:val="both"/>
        <w:rPr>
          <w:rFonts w:asciiTheme="minorBidi" w:eastAsia="Times New Roman" w:hAnsiTheme="minorBidi"/>
          <w:sz w:val="24"/>
          <w:szCs w:val="24"/>
        </w:rPr>
      </w:pPr>
      <w:r w:rsidRPr="00651EC6">
        <w:rPr>
          <w:rFonts w:asciiTheme="minorBidi" w:eastAsia="Times New Roman" w:hAnsiTheme="minorBidi"/>
          <w:sz w:val="24"/>
          <w:szCs w:val="24"/>
        </w:rPr>
        <w:t>This discrepancy points to two different perceptions</w:t>
      </w:r>
      <w:bookmarkStart w:id="15" w:name="m_1179273953156855345__ednref18"/>
      <w:r w:rsidRPr="00651EC6">
        <w:rPr>
          <w:rStyle w:val="FootnoteReference"/>
          <w:rFonts w:asciiTheme="minorBidi" w:eastAsia="Times New Roman" w:hAnsiTheme="minorBidi"/>
          <w:sz w:val="24"/>
          <w:szCs w:val="24"/>
        </w:rPr>
        <w:footnoteReference w:id="17"/>
      </w:r>
      <w:bookmarkEnd w:id="15"/>
      <w:r w:rsidRPr="00651EC6">
        <w:rPr>
          <w:rFonts w:asciiTheme="minorBidi" w:eastAsia="Times New Roman" w:hAnsiTheme="minorBidi"/>
          <w:sz w:val="24"/>
          <w:szCs w:val="24"/>
        </w:rPr>
        <w:t> of the manifestation of God's glory</w:t>
      </w:r>
      <w:r w:rsidR="00193F04">
        <w:rPr>
          <w:rFonts w:asciiTheme="minorBidi" w:eastAsia="Times New Roman" w:hAnsiTheme="minorBidi"/>
          <w:sz w:val="24"/>
          <w:szCs w:val="24"/>
        </w:rPr>
        <w:t>.</w:t>
      </w:r>
      <w:r w:rsidRPr="00651EC6">
        <w:rPr>
          <w:rFonts w:asciiTheme="minorBidi" w:eastAsia="Times New Roman" w:hAnsiTheme="minorBidi"/>
          <w:sz w:val="24"/>
          <w:szCs w:val="24"/>
        </w:rPr>
        <w:t xml:space="preserve"> </w:t>
      </w:r>
      <w:r w:rsidR="00193F04">
        <w:rPr>
          <w:rFonts w:asciiTheme="minorBidi" w:eastAsia="Times New Roman" w:hAnsiTheme="minorBidi"/>
          <w:sz w:val="24"/>
          <w:szCs w:val="24"/>
        </w:rPr>
        <w:t>I</w:t>
      </w:r>
      <w:r w:rsidRPr="00651EC6">
        <w:rPr>
          <w:rFonts w:asciiTheme="minorBidi" w:eastAsia="Times New Roman" w:hAnsiTheme="minorBidi"/>
          <w:sz w:val="24"/>
          <w:szCs w:val="24"/>
        </w:rPr>
        <w:t>n the kingdom of Israel</w:t>
      </w:r>
      <w:r w:rsidR="00193F04">
        <w:rPr>
          <w:rFonts w:asciiTheme="minorBidi" w:eastAsia="Times New Roman" w:hAnsiTheme="minorBidi"/>
          <w:sz w:val="24"/>
          <w:szCs w:val="24"/>
        </w:rPr>
        <w:t>,</w:t>
      </w:r>
      <w:r w:rsidRPr="00651EC6">
        <w:rPr>
          <w:rFonts w:asciiTheme="minorBidi" w:eastAsia="Times New Roman" w:hAnsiTheme="minorBidi"/>
          <w:sz w:val="24"/>
          <w:szCs w:val="24"/>
        </w:rPr>
        <w:t xml:space="preserve"> there was no Sanctuary, and the revelation of God's Kingship was perceived in standing form. The Sanctuary in Jerusalem was considered the site of repose of the heavenly Throne, of which the Ark of Testimony is the "footstool</w:t>
      </w:r>
      <w:r w:rsidRPr="00BB5E6A">
        <w:rPr>
          <w:rFonts w:asciiTheme="minorBidi" w:eastAsia="Times New Roman" w:hAnsiTheme="minorBidi"/>
          <w:b/>
          <w:bCs/>
          <w:sz w:val="24"/>
          <w:szCs w:val="24"/>
        </w:rPr>
        <w:t>.”</w:t>
      </w:r>
    </w:p>
    <w:p w14:paraId="7B0E5E44" w14:textId="77777777" w:rsidR="009851FD" w:rsidRPr="00651EC6" w:rsidRDefault="009851FD" w:rsidP="001E4BDA">
      <w:pPr>
        <w:spacing w:after="0" w:line="240" w:lineRule="auto"/>
        <w:jc w:val="both"/>
        <w:rPr>
          <w:rFonts w:asciiTheme="minorBidi" w:eastAsia="Times New Roman" w:hAnsiTheme="minorBidi"/>
          <w:sz w:val="24"/>
          <w:szCs w:val="24"/>
        </w:rPr>
      </w:pPr>
    </w:p>
    <w:p w14:paraId="5107F646" w14:textId="41534A83" w:rsidR="009851FD" w:rsidRDefault="009851FD" w:rsidP="001E4BDA">
      <w:pPr>
        <w:spacing w:after="0" w:line="240" w:lineRule="auto"/>
        <w:jc w:val="both"/>
        <w:rPr>
          <w:rFonts w:asciiTheme="minorBidi" w:eastAsia="Times New Roman" w:hAnsiTheme="minorBidi"/>
          <w:sz w:val="24"/>
          <w:szCs w:val="24"/>
        </w:rPr>
      </w:pPr>
      <w:r w:rsidRPr="00651EC6">
        <w:rPr>
          <w:rFonts w:asciiTheme="minorBidi" w:eastAsia="Times New Roman" w:hAnsiTheme="minorBidi"/>
          <w:sz w:val="24"/>
          <w:szCs w:val="24"/>
        </w:rPr>
        <w:t xml:space="preserve">Amos's prophecy has no Sanctuary or heavenly Throne, nor any </w:t>
      </w:r>
      <w:r w:rsidR="00193F04" w:rsidRPr="00651EC6">
        <w:rPr>
          <w:rFonts w:asciiTheme="minorBidi" w:eastAsia="Times New Roman" w:hAnsiTheme="minorBidi"/>
          <w:sz w:val="24"/>
          <w:szCs w:val="24"/>
        </w:rPr>
        <w:t>seraphim</w:t>
      </w:r>
      <w:r w:rsidRPr="00651EC6">
        <w:rPr>
          <w:rFonts w:asciiTheme="minorBidi" w:eastAsia="Times New Roman" w:hAnsiTheme="minorBidi"/>
          <w:sz w:val="24"/>
          <w:szCs w:val="24"/>
        </w:rPr>
        <w:t xml:space="preserve"> or other heavenly beings. His prophecy is introduced with four visions of destruction</w:t>
      </w:r>
      <w:bookmarkStart w:id="16" w:name="m_1179273953156855345__ednref19"/>
      <w:r w:rsidRPr="00651EC6">
        <w:rPr>
          <w:rStyle w:val="FootnoteReference"/>
          <w:rFonts w:asciiTheme="minorBidi" w:eastAsia="Times New Roman" w:hAnsiTheme="minorBidi"/>
          <w:sz w:val="24"/>
          <w:szCs w:val="24"/>
        </w:rPr>
        <w:footnoteReference w:id="18"/>
      </w:r>
      <w:bookmarkEnd w:id="16"/>
      <w:r w:rsidR="00193F04">
        <w:rPr>
          <w:rFonts w:asciiTheme="minorBidi" w:eastAsia="Times New Roman" w:hAnsiTheme="minorBidi"/>
          <w:sz w:val="24"/>
          <w:szCs w:val="24"/>
        </w:rPr>
        <w:t>:</w:t>
      </w:r>
      <w:r w:rsidRPr="00651EC6">
        <w:rPr>
          <w:rFonts w:asciiTheme="minorBidi" w:eastAsia="Times New Roman" w:hAnsiTheme="minorBidi"/>
          <w:sz w:val="24"/>
          <w:szCs w:val="24"/>
        </w:rPr>
        <w:t xml:space="preserve"> locusts and </w:t>
      </w:r>
      <w:r w:rsidR="00193F04">
        <w:rPr>
          <w:rFonts w:asciiTheme="minorBidi" w:eastAsia="Times New Roman" w:hAnsiTheme="minorBidi"/>
          <w:sz w:val="24"/>
          <w:szCs w:val="24"/>
        </w:rPr>
        <w:t xml:space="preserve">a </w:t>
      </w:r>
      <w:r w:rsidRPr="00651EC6">
        <w:rPr>
          <w:rFonts w:asciiTheme="minorBidi" w:eastAsia="Times New Roman" w:hAnsiTheme="minorBidi"/>
          <w:sz w:val="24"/>
          <w:szCs w:val="24"/>
        </w:rPr>
        <w:t>fire (concerning which Amos prays, and God retracts the decree)</w:t>
      </w:r>
      <w:r w:rsidR="00193F04">
        <w:rPr>
          <w:rFonts w:asciiTheme="minorBidi" w:eastAsia="Times New Roman" w:hAnsiTheme="minorBidi"/>
          <w:sz w:val="24"/>
          <w:szCs w:val="24"/>
        </w:rPr>
        <w:t>;</w:t>
      </w:r>
      <w:r w:rsidR="00243EB5">
        <w:rPr>
          <w:rStyle w:val="FootnoteReference"/>
          <w:rFonts w:asciiTheme="minorBidi" w:eastAsia="Times New Roman" w:hAnsiTheme="minorBidi"/>
          <w:sz w:val="24"/>
          <w:szCs w:val="24"/>
        </w:rPr>
        <w:footnoteReference w:id="19"/>
      </w:r>
      <w:r w:rsidRPr="00651EC6">
        <w:rPr>
          <w:rFonts w:asciiTheme="minorBidi" w:eastAsia="Times New Roman" w:hAnsiTheme="minorBidi"/>
          <w:sz w:val="24"/>
          <w:szCs w:val="24"/>
        </w:rPr>
        <w:t xml:space="preserve"> the vision of the plumbline</w:t>
      </w:r>
      <w:r w:rsidR="00243EB5">
        <w:rPr>
          <w:rFonts w:asciiTheme="minorBidi" w:eastAsia="Times New Roman" w:hAnsiTheme="minorBidi"/>
          <w:sz w:val="24"/>
          <w:szCs w:val="24"/>
        </w:rPr>
        <w:t>;</w:t>
      </w:r>
      <w:r w:rsidR="00243EB5">
        <w:rPr>
          <w:rStyle w:val="FootnoteReference"/>
          <w:rFonts w:asciiTheme="minorBidi" w:eastAsia="Times New Roman" w:hAnsiTheme="minorBidi"/>
          <w:sz w:val="24"/>
          <w:szCs w:val="24"/>
        </w:rPr>
        <w:footnoteReference w:id="20"/>
      </w:r>
      <w:r w:rsidRPr="00651EC6">
        <w:rPr>
          <w:rFonts w:asciiTheme="minorBidi" w:eastAsia="Times New Roman" w:hAnsiTheme="minorBidi"/>
          <w:sz w:val="24"/>
          <w:szCs w:val="24"/>
        </w:rPr>
        <w:t xml:space="preserve"> and the vision of the basket of summer fruit,</w:t>
      </w:r>
      <w:r w:rsidR="00143352">
        <w:rPr>
          <w:rStyle w:val="FootnoteReference"/>
          <w:rFonts w:asciiTheme="minorBidi" w:eastAsia="Times New Roman" w:hAnsiTheme="minorBidi"/>
          <w:sz w:val="24"/>
          <w:szCs w:val="24"/>
        </w:rPr>
        <w:footnoteReference w:id="21"/>
      </w:r>
      <w:r w:rsidRPr="00651EC6">
        <w:rPr>
          <w:rFonts w:asciiTheme="minorBidi" w:eastAsia="Times New Roman" w:hAnsiTheme="minorBidi"/>
          <w:sz w:val="24"/>
          <w:szCs w:val="24"/>
        </w:rPr>
        <w:t xml:space="preserve"> conveying that God would forgive no more – followed by the vision of the altar and the earthquake.</w:t>
      </w:r>
    </w:p>
    <w:p w14:paraId="3E58C03D" w14:textId="77777777" w:rsidR="009851FD" w:rsidRPr="00651EC6" w:rsidRDefault="009851FD" w:rsidP="001E4BDA">
      <w:pPr>
        <w:spacing w:after="0" w:line="240" w:lineRule="auto"/>
        <w:jc w:val="both"/>
        <w:rPr>
          <w:rFonts w:asciiTheme="minorBidi" w:eastAsia="Times New Roman" w:hAnsiTheme="minorBidi"/>
          <w:sz w:val="24"/>
          <w:szCs w:val="24"/>
        </w:rPr>
      </w:pPr>
    </w:p>
    <w:p w14:paraId="397FB977" w14:textId="6B4278BF" w:rsidR="009851FD" w:rsidRDefault="009851FD" w:rsidP="001E4BDA">
      <w:pPr>
        <w:spacing w:after="0" w:line="240" w:lineRule="auto"/>
        <w:jc w:val="both"/>
        <w:rPr>
          <w:rFonts w:asciiTheme="minorBidi" w:eastAsia="Times New Roman" w:hAnsiTheme="minorBidi"/>
          <w:sz w:val="24"/>
          <w:szCs w:val="24"/>
        </w:rPr>
      </w:pPr>
      <w:r w:rsidRPr="00651EC6">
        <w:rPr>
          <w:rFonts w:asciiTheme="minorBidi" w:eastAsia="Times New Roman" w:hAnsiTheme="minorBidi"/>
          <w:sz w:val="24"/>
          <w:szCs w:val="24"/>
        </w:rPr>
        <w:t>However, the main content of the prophetic visions is the same: the imminent destruction of the kingdom of Israel, and desolation in Yehuda</w:t>
      </w:r>
      <w:r w:rsidR="000E6079">
        <w:rPr>
          <w:rFonts w:asciiTheme="minorBidi" w:eastAsia="Times New Roman" w:hAnsiTheme="minorBidi"/>
          <w:sz w:val="24"/>
          <w:szCs w:val="24"/>
        </w:rPr>
        <w:t xml:space="preserve"> as well</w:t>
      </w:r>
      <w:r w:rsidRPr="00651EC6">
        <w:rPr>
          <w:rFonts w:asciiTheme="minorBidi" w:eastAsia="Times New Roman" w:hAnsiTheme="minorBidi"/>
          <w:sz w:val="24"/>
          <w:szCs w:val="24"/>
        </w:rPr>
        <w:t>; at the same time, the nation</w:t>
      </w:r>
      <w:bookmarkStart w:id="17" w:name="m_1179273953156855345__ednref20"/>
      <w:r w:rsidRPr="00651EC6">
        <w:rPr>
          <w:rStyle w:val="FootnoteReference"/>
          <w:rFonts w:asciiTheme="minorBidi" w:eastAsia="Times New Roman" w:hAnsiTheme="minorBidi"/>
          <w:sz w:val="24"/>
          <w:szCs w:val="24"/>
        </w:rPr>
        <w:footnoteReference w:id="22"/>
      </w:r>
      <w:bookmarkEnd w:id="17"/>
      <w:r w:rsidRPr="00651EC6">
        <w:rPr>
          <w:rFonts w:asciiTheme="minorBidi" w:eastAsia="Times New Roman" w:hAnsiTheme="minorBidi"/>
          <w:sz w:val="24"/>
          <w:szCs w:val="24"/>
        </w:rPr>
        <w:t> will survive its travails among the nations, and a remnant</w:t>
      </w:r>
      <w:bookmarkStart w:id="18" w:name="m_1179273953156855345__ednref21"/>
      <w:r w:rsidRPr="00651EC6">
        <w:rPr>
          <w:rStyle w:val="FootnoteReference"/>
          <w:rFonts w:asciiTheme="minorBidi" w:eastAsia="Times New Roman" w:hAnsiTheme="minorBidi"/>
          <w:sz w:val="24"/>
          <w:szCs w:val="24"/>
        </w:rPr>
        <w:footnoteReference w:id="23"/>
      </w:r>
      <w:bookmarkEnd w:id="18"/>
      <w:r w:rsidRPr="00651EC6">
        <w:rPr>
          <w:rFonts w:asciiTheme="minorBidi" w:eastAsia="Times New Roman" w:hAnsiTheme="minorBidi"/>
          <w:sz w:val="24"/>
          <w:szCs w:val="24"/>
        </w:rPr>
        <w:t xml:space="preserve"> will remain in Yehuda from which the "fallen Tabernacle of David" will rise </w:t>
      </w:r>
      <w:r w:rsidR="000E6079">
        <w:rPr>
          <w:rFonts w:asciiTheme="minorBidi" w:eastAsia="Times New Roman" w:hAnsiTheme="minorBidi"/>
          <w:sz w:val="24"/>
          <w:szCs w:val="24"/>
        </w:rPr>
        <w:t>to</w:t>
      </w:r>
      <w:r w:rsidR="000E6079" w:rsidRPr="00651EC6">
        <w:rPr>
          <w:rFonts w:asciiTheme="minorBidi" w:eastAsia="Times New Roman" w:hAnsiTheme="minorBidi"/>
          <w:sz w:val="24"/>
          <w:szCs w:val="24"/>
        </w:rPr>
        <w:t xml:space="preserve"> </w:t>
      </w:r>
      <w:r w:rsidRPr="00651EC6">
        <w:rPr>
          <w:rFonts w:asciiTheme="minorBidi" w:eastAsia="Times New Roman" w:hAnsiTheme="minorBidi"/>
          <w:sz w:val="24"/>
          <w:szCs w:val="24"/>
        </w:rPr>
        <w:t>become dominant.</w:t>
      </w:r>
      <w:r w:rsidR="000E6079">
        <w:rPr>
          <w:rStyle w:val="FootnoteReference"/>
          <w:rFonts w:asciiTheme="minorBidi" w:eastAsia="Times New Roman" w:hAnsiTheme="minorBidi"/>
          <w:sz w:val="24"/>
          <w:szCs w:val="24"/>
        </w:rPr>
        <w:footnoteReference w:id="24"/>
      </w:r>
    </w:p>
    <w:p w14:paraId="704C4ABD" w14:textId="77777777" w:rsidR="009851FD" w:rsidRPr="00651EC6" w:rsidRDefault="009851FD" w:rsidP="001E4BDA">
      <w:pPr>
        <w:spacing w:after="0" w:line="240" w:lineRule="auto"/>
        <w:jc w:val="both"/>
        <w:rPr>
          <w:rFonts w:asciiTheme="minorBidi" w:eastAsia="Times New Roman" w:hAnsiTheme="minorBidi"/>
          <w:sz w:val="24"/>
          <w:szCs w:val="24"/>
        </w:rPr>
      </w:pPr>
    </w:p>
    <w:p w14:paraId="73FAE27E" w14:textId="34BF8B1E" w:rsidR="009851FD" w:rsidRDefault="009851FD" w:rsidP="001E4BDA">
      <w:pPr>
        <w:spacing w:after="0" w:line="240" w:lineRule="auto"/>
        <w:jc w:val="both"/>
        <w:rPr>
          <w:rFonts w:asciiTheme="minorBidi" w:eastAsia="Times New Roman" w:hAnsiTheme="minorBidi"/>
          <w:sz w:val="24"/>
          <w:szCs w:val="24"/>
        </w:rPr>
      </w:pPr>
      <w:r w:rsidRPr="00651EC6">
        <w:rPr>
          <w:rFonts w:asciiTheme="minorBidi" w:eastAsia="Times New Roman" w:hAnsiTheme="minorBidi"/>
          <w:sz w:val="24"/>
          <w:szCs w:val="24"/>
        </w:rPr>
        <w:t>If</w:t>
      </w:r>
      <w:bookmarkStart w:id="19" w:name="m_1179273953156855345__ednref22"/>
      <w:r w:rsidRPr="00651EC6">
        <w:rPr>
          <w:rStyle w:val="FootnoteReference"/>
          <w:rFonts w:asciiTheme="minorBidi" w:eastAsia="Times New Roman" w:hAnsiTheme="minorBidi"/>
          <w:sz w:val="24"/>
          <w:szCs w:val="24"/>
        </w:rPr>
        <w:footnoteReference w:id="25"/>
      </w:r>
      <w:bookmarkEnd w:id="19"/>
      <w:r w:rsidRPr="00651EC6">
        <w:rPr>
          <w:rFonts w:asciiTheme="minorBidi" w:eastAsia="Times New Roman" w:hAnsiTheme="minorBidi"/>
          <w:sz w:val="24"/>
          <w:szCs w:val="24"/>
        </w:rPr>
        <w:t xml:space="preserve"> we accept at face value </w:t>
      </w:r>
      <w:r w:rsidRPr="004F43BF">
        <w:rPr>
          <w:rFonts w:asciiTheme="minorBidi" w:eastAsia="Times New Roman" w:hAnsiTheme="minorBidi"/>
          <w:i/>
          <w:iCs/>
          <w:sz w:val="24"/>
          <w:szCs w:val="24"/>
        </w:rPr>
        <w:t>Chazal</w:t>
      </w:r>
      <w:r w:rsidRPr="00651EC6">
        <w:rPr>
          <w:rFonts w:asciiTheme="minorBidi" w:eastAsia="Times New Roman" w:hAnsiTheme="minorBidi"/>
          <w:sz w:val="24"/>
          <w:szCs w:val="24"/>
        </w:rPr>
        <w:t>'s interpretation</w:t>
      </w:r>
      <w:bookmarkStart w:id="20" w:name="m_1179273953156855345__ednref23"/>
      <w:r w:rsidRPr="00651EC6">
        <w:rPr>
          <w:rStyle w:val="FootnoteReference"/>
          <w:rFonts w:asciiTheme="minorBidi" w:eastAsia="Times New Roman" w:hAnsiTheme="minorBidi"/>
          <w:sz w:val="24"/>
          <w:szCs w:val="24"/>
        </w:rPr>
        <w:footnoteReference w:id="26"/>
      </w:r>
      <w:bookmarkEnd w:id="20"/>
      <w:r w:rsidRPr="00651EC6">
        <w:rPr>
          <w:rFonts w:asciiTheme="minorBidi" w:eastAsia="Times New Roman" w:hAnsiTheme="minorBidi"/>
          <w:sz w:val="24"/>
          <w:szCs w:val="24"/>
        </w:rPr>
        <w:t xml:space="preserve"> of the date stamp of </w:t>
      </w:r>
      <w:r w:rsidR="00570CFA">
        <w:rPr>
          <w:rFonts w:asciiTheme="minorBidi" w:eastAsia="Times New Roman" w:hAnsiTheme="minorBidi"/>
          <w:sz w:val="24"/>
          <w:szCs w:val="24"/>
        </w:rPr>
        <w:t>Yeshayahu</w:t>
      </w:r>
      <w:r w:rsidRPr="00651EC6">
        <w:rPr>
          <w:rFonts w:asciiTheme="minorBidi" w:eastAsia="Times New Roman" w:hAnsiTheme="minorBidi"/>
          <w:sz w:val="24"/>
          <w:szCs w:val="24"/>
        </w:rPr>
        <w:t>'s prophecy "in the year of the death of King Uziyahu"</w:t>
      </w:r>
      <w:bookmarkStart w:id="21" w:name="m_1179273953156855345__ednref24"/>
      <w:r w:rsidRPr="00651EC6">
        <w:rPr>
          <w:rStyle w:val="FootnoteReference"/>
          <w:rFonts w:asciiTheme="minorBidi" w:eastAsia="Times New Roman" w:hAnsiTheme="minorBidi"/>
          <w:sz w:val="24"/>
          <w:szCs w:val="24"/>
        </w:rPr>
        <w:footnoteReference w:id="27"/>
      </w:r>
      <w:bookmarkEnd w:id="21"/>
      <w:r w:rsidRPr="00651EC6">
        <w:rPr>
          <w:rFonts w:asciiTheme="minorBidi" w:eastAsia="Times New Roman" w:hAnsiTheme="minorBidi"/>
          <w:sz w:val="24"/>
          <w:szCs w:val="24"/>
        </w:rPr>
        <w:t xml:space="preserve">– i.e., that it refers to the year when Uziyahu was struck with </w:t>
      </w:r>
      <w:r w:rsidRPr="004F43BF">
        <w:rPr>
          <w:rFonts w:asciiTheme="minorBidi" w:eastAsia="Times New Roman" w:hAnsiTheme="minorBidi"/>
          <w:i/>
          <w:iCs/>
          <w:sz w:val="24"/>
          <w:szCs w:val="24"/>
        </w:rPr>
        <w:t>tzara'at</w:t>
      </w:r>
      <w:r w:rsidRPr="00651EC6">
        <w:rPr>
          <w:rFonts w:asciiTheme="minorBidi" w:eastAsia="Times New Roman" w:hAnsiTheme="minorBidi"/>
          <w:sz w:val="24"/>
          <w:szCs w:val="24"/>
        </w:rPr>
        <w:t xml:space="preserve">, such that he lost the throne </w:t>
      </w:r>
      <w:r w:rsidR="00B24F0D">
        <w:rPr>
          <w:rFonts w:asciiTheme="minorBidi" w:eastAsia="Times New Roman" w:hAnsiTheme="minorBidi"/>
          <w:sz w:val="24"/>
          <w:szCs w:val="24"/>
        </w:rPr>
        <w:t>–</w:t>
      </w:r>
      <w:r w:rsidRPr="00651EC6">
        <w:rPr>
          <w:rFonts w:asciiTheme="minorBidi" w:eastAsia="Times New Roman" w:hAnsiTheme="minorBidi"/>
          <w:sz w:val="24"/>
          <w:szCs w:val="24"/>
        </w:rPr>
        <w:t xml:space="preserve"> </w:t>
      </w:r>
      <w:r w:rsidR="00B24F0D">
        <w:rPr>
          <w:rFonts w:asciiTheme="minorBidi" w:eastAsia="Times New Roman" w:hAnsiTheme="minorBidi"/>
          <w:sz w:val="24"/>
          <w:szCs w:val="24"/>
        </w:rPr>
        <w:t xml:space="preserve">then </w:t>
      </w:r>
      <w:r w:rsidRPr="00651EC6">
        <w:rPr>
          <w:rFonts w:asciiTheme="minorBidi" w:eastAsia="Times New Roman" w:hAnsiTheme="minorBidi"/>
          <w:sz w:val="24"/>
          <w:szCs w:val="24"/>
        </w:rPr>
        <w:t xml:space="preserve">we find a full parallel between Amos's prophecy to the kingdom of Israel in </w:t>
      </w:r>
      <w:r w:rsidR="00B24F0D">
        <w:rPr>
          <w:rFonts w:asciiTheme="minorBidi" w:eastAsia="Times New Roman" w:hAnsiTheme="minorBidi"/>
          <w:sz w:val="24"/>
          <w:szCs w:val="24"/>
        </w:rPr>
        <w:t>its</w:t>
      </w:r>
      <w:r w:rsidR="00B24F0D" w:rsidRPr="00651EC6">
        <w:rPr>
          <w:rFonts w:asciiTheme="minorBidi" w:eastAsia="Times New Roman" w:hAnsiTheme="minorBidi"/>
          <w:sz w:val="24"/>
          <w:szCs w:val="24"/>
        </w:rPr>
        <w:t xml:space="preserve"> </w:t>
      </w:r>
      <w:r w:rsidRPr="00651EC6">
        <w:rPr>
          <w:rFonts w:asciiTheme="minorBidi" w:eastAsia="Times New Roman" w:hAnsiTheme="minorBidi"/>
          <w:sz w:val="24"/>
          <w:szCs w:val="24"/>
        </w:rPr>
        <w:t xml:space="preserve">heyday of wealth and luxury </w:t>
      </w:r>
      <w:r w:rsidRPr="00651EC6">
        <w:rPr>
          <w:rFonts w:asciiTheme="minorBidi" w:eastAsia="Times New Roman" w:hAnsiTheme="minorBidi"/>
          <w:sz w:val="24"/>
          <w:szCs w:val="24"/>
        </w:rPr>
        <w:lastRenderedPageBreak/>
        <w:t>under the reign of Yarovam ben Yoash, "two years before the earthquake</w:t>
      </w:r>
      <w:r>
        <w:rPr>
          <w:rFonts w:asciiTheme="minorBidi" w:eastAsia="Times New Roman" w:hAnsiTheme="minorBidi"/>
          <w:sz w:val="24"/>
          <w:szCs w:val="24"/>
        </w:rPr>
        <w:t>,”</w:t>
      </w:r>
      <w:r w:rsidRPr="00651EC6">
        <w:rPr>
          <w:rFonts w:asciiTheme="minorBidi" w:eastAsia="Times New Roman" w:hAnsiTheme="minorBidi"/>
          <w:sz w:val="24"/>
          <w:szCs w:val="24"/>
        </w:rPr>
        <w:t xml:space="preserve"> and </w:t>
      </w:r>
      <w:r w:rsidR="00570CFA">
        <w:rPr>
          <w:rFonts w:asciiTheme="minorBidi" w:eastAsia="Times New Roman" w:hAnsiTheme="minorBidi"/>
          <w:sz w:val="24"/>
          <w:szCs w:val="24"/>
        </w:rPr>
        <w:t>Yeshayahu</w:t>
      </w:r>
      <w:r w:rsidRPr="00651EC6">
        <w:rPr>
          <w:rFonts w:asciiTheme="minorBidi" w:eastAsia="Times New Roman" w:hAnsiTheme="minorBidi"/>
          <w:sz w:val="24"/>
          <w:szCs w:val="24"/>
        </w:rPr>
        <w:t>'s prophecy in the heyday of dazzling opulence under Uziyahu, up until the year of his "death" – i.e., his descent from the stage of world history</w:t>
      </w:r>
      <w:r w:rsidR="00B24F0D">
        <w:rPr>
          <w:rFonts w:asciiTheme="minorBidi" w:eastAsia="Times New Roman" w:hAnsiTheme="minorBidi"/>
          <w:sz w:val="24"/>
          <w:szCs w:val="24"/>
        </w:rPr>
        <w:t xml:space="preserve"> –</w:t>
      </w:r>
      <w:r w:rsidRPr="00651EC6">
        <w:rPr>
          <w:rFonts w:asciiTheme="minorBidi" w:eastAsia="Times New Roman" w:hAnsiTheme="minorBidi"/>
          <w:sz w:val="24"/>
          <w:szCs w:val="24"/>
        </w:rPr>
        <w:t xml:space="preserve"> as well as a parallel between the content and language of the two prophetic visions.</w:t>
      </w:r>
    </w:p>
    <w:p w14:paraId="4B9505B1" w14:textId="77777777" w:rsidR="009851FD" w:rsidRPr="00651EC6" w:rsidRDefault="009851FD" w:rsidP="001E4BDA">
      <w:pPr>
        <w:spacing w:after="0" w:line="240" w:lineRule="auto"/>
        <w:jc w:val="both"/>
        <w:rPr>
          <w:rFonts w:asciiTheme="minorBidi" w:eastAsia="Times New Roman" w:hAnsiTheme="minorBidi"/>
          <w:sz w:val="24"/>
          <w:szCs w:val="24"/>
        </w:rPr>
      </w:pPr>
    </w:p>
    <w:p w14:paraId="7ACFFAEC" w14:textId="3348CEAC" w:rsidR="009851FD" w:rsidRPr="00651EC6" w:rsidRDefault="009851FD" w:rsidP="001E4BDA">
      <w:pPr>
        <w:spacing w:after="0" w:line="240" w:lineRule="auto"/>
        <w:jc w:val="both"/>
        <w:rPr>
          <w:rFonts w:asciiTheme="minorBidi" w:eastAsia="Times New Roman" w:hAnsiTheme="minorBidi"/>
          <w:sz w:val="24"/>
          <w:szCs w:val="24"/>
        </w:rPr>
      </w:pPr>
      <w:r w:rsidRPr="00651EC6">
        <w:rPr>
          <w:rFonts w:asciiTheme="minorBidi" w:eastAsia="Times New Roman" w:hAnsiTheme="minorBidi"/>
          <w:sz w:val="24"/>
          <w:szCs w:val="24"/>
        </w:rPr>
        <w:t xml:space="preserve">This parallel is formulated clearly in the language of the concluding prophecies of Amos and </w:t>
      </w:r>
      <w:r w:rsidR="00570CFA">
        <w:rPr>
          <w:rFonts w:asciiTheme="minorBidi" w:eastAsia="Times New Roman" w:hAnsiTheme="minorBidi"/>
          <w:sz w:val="24"/>
          <w:szCs w:val="24"/>
        </w:rPr>
        <w:t>Yeshayahu</w:t>
      </w:r>
      <w:r w:rsidRPr="00651EC6">
        <w:rPr>
          <w:rFonts w:asciiTheme="minorBidi" w:eastAsia="Times New Roman" w:hAnsiTheme="minorBidi"/>
          <w:sz w:val="24"/>
          <w:szCs w:val="24"/>
        </w:rPr>
        <w:t>:</w:t>
      </w:r>
    </w:p>
    <w:p w14:paraId="6ABC07F1" w14:textId="77777777" w:rsidR="009851FD" w:rsidRDefault="009851FD" w:rsidP="001E4BDA">
      <w:pPr>
        <w:spacing w:after="0" w:line="240" w:lineRule="auto"/>
        <w:jc w:val="both"/>
        <w:rPr>
          <w:rFonts w:asciiTheme="minorBidi" w:eastAsia="Times New Roman" w:hAnsiTheme="minorBidi"/>
          <w:sz w:val="24"/>
          <w:szCs w:val="24"/>
        </w:rPr>
      </w:pPr>
    </w:p>
    <w:p w14:paraId="17DA3961" w14:textId="2F084140" w:rsidR="009851FD" w:rsidRPr="00651EC6" w:rsidRDefault="009851FD" w:rsidP="001E4BDA">
      <w:pPr>
        <w:spacing w:after="0" w:line="240" w:lineRule="auto"/>
        <w:jc w:val="both"/>
        <w:rPr>
          <w:rFonts w:asciiTheme="minorBidi" w:eastAsia="Times New Roman" w:hAnsiTheme="minorBidi"/>
          <w:sz w:val="24"/>
          <w:szCs w:val="24"/>
        </w:rPr>
      </w:pPr>
      <w:r w:rsidRPr="00BB5E6A">
        <w:rPr>
          <w:rFonts w:asciiTheme="minorBidi" w:eastAsia="Times New Roman" w:hAnsiTheme="minorBidi"/>
          <w:i/>
          <w:iCs/>
          <w:sz w:val="24"/>
          <w:szCs w:val="24"/>
        </w:rPr>
        <w:t>Amos</w:t>
      </w:r>
      <w:r w:rsidRPr="00651EC6">
        <w:rPr>
          <w:rFonts w:asciiTheme="minorBidi" w:eastAsia="Times New Roman" w:hAnsiTheme="minorBidi"/>
          <w:sz w:val="24"/>
          <w:szCs w:val="24"/>
        </w:rPr>
        <w:t xml:space="preserve"> 9:</w:t>
      </w:r>
    </w:p>
    <w:p w14:paraId="29D80BA4" w14:textId="0B2D6EFC" w:rsidR="009851FD" w:rsidRDefault="009851FD" w:rsidP="001E4BDA">
      <w:pPr>
        <w:spacing w:after="0" w:line="240" w:lineRule="auto"/>
        <w:ind w:left="720"/>
        <w:jc w:val="both"/>
        <w:rPr>
          <w:rFonts w:asciiTheme="minorBidi" w:eastAsia="Times New Roman" w:hAnsiTheme="minorBidi"/>
          <w:sz w:val="24"/>
          <w:szCs w:val="24"/>
        </w:rPr>
      </w:pPr>
      <w:r w:rsidRPr="00651EC6">
        <w:rPr>
          <w:rFonts w:asciiTheme="minorBidi" w:eastAsia="Times New Roman" w:hAnsiTheme="minorBidi"/>
          <w:sz w:val="24"/>
          <w:szCs w:val="24"/>
        </w:rPr>
        <w:t xml:space="preserve">I saw the Lord standing beside the altar, and He said: Smite the capitals, that the posts may shake; and break them in pieces on the head of all of them, and I will slay the residue of them with the sword; not one of them shall flee, nor shall any </w:t>
      </w:r>
      <w:proofErr w:type="gramStart"/>
      <w:r w:rsidRPr="00651EC6">
        <w:rPr>
          <w:rFonts w:asciiTheme="minorBidi" w:eastAsia="Times New Roman" w:hAnsiTheme="minorBidi"/>
          <w:sz w:val="24"/>
          <w:szCs w:val="24"/>
        </w:rPr>
        <w:t>one of</w:t>
      </w:r>
      <w:proofErr w:type="gramEnd"/>
      <w:r w:rsidRPr="00651EC6">
        <w:rPr>
          <w:rFonts w:asciiTheme="minorBidi" w:eastAsia="Times New Roman" w:hAnsiTheme="minorBidi"/>
          <w:sz w:val="24"/>
          <w:szCs w:val="24"/>
        </w:rPr>
        <w:t xml:space="preserve"> the them escape. […]</w:t>
      </w:r>
    </w:p>
    <w:p w14:paraId="60435E67" w14:textId="795EC96B" w:rsidR="009851FD" w:rsidRDefault="009851FD" w:rsidP="001E4BDA">
      <w:pPr>
        <w:spacing w:after="0" w:line="240" w:lineRule="auto"/>
        <w:ind w:left="720"/>
        <w:jc w:val="both"/>
        <w:rPr>
          <w:rFonts w:asciiTheme="minorBidi" w:eastAsia="Times New Roman" w:hAnsiTheme="minorBidi"/>
          <w:sz w:val="24"/>
          <w:szCs w:val="24"/>
        </w:rPr>
      </w:pPr>
      <w:r w:rsidRPr="00651EC6">
        <w:rPr>
          <w:rFonts w:asciiTheme="minorBidi" w:eastAsia="Times New Roman" w:hAnsiTheme="minorBidi"/>
          <w:sz w:val="24"/>
          <w:szCs w:val="24"/>
        </w:rPr>
        <w:t>Behold, the eyes of the Lord God are upon the sinful kingdom, and I will destroy it from off the face of the earth, save that I will not utterly destroy the house of Yaakov, says the Lord.</w:t>
      </w:r>
    </w:p>
    <w:p w14:paraId="13898EBB" w14:textId="01AE760C" w:rsidR="009851FD" w:rsidRDefault="009851FD" w:rsidP="001E4BDA">
      <w:pPr>
        <w:spacing w:after="0" w:line="240" w:lineRule="auto"/>
        <w:ind w:left="720"/>
        <w:jc w:val="both"/>
        <w:rPr>
          <w:rFonts w:asciiTheme="minorBidi" w:eastAsia="Times New Roman" w:hAnsiTheme="minorBidi"/>
          <w:sz w:val="24"/>
          <w:szCs w:val="24"/>
        </w:rPr>
      </w:pPr>
      <w:r w:rsidRPr="00651EC6">
        <w:rPr>
          <w:rFonts w:asciiTheme="minorBidi" w:eastAsia="Times New Roman" w:hAnsiTheme="minorBidi"/>
          <w:sz w:val="24"/>
          <w:szCs w:val="24"/>
        </w:rPr>
        <w:t>For behold, I will command, and I will sift the house of Israel among all the nations as corn is sifted in a sieve, yet not the least grain will fall upon the earth.</w:t>
      </w:r>
    </w:p>
    <w:p w14:paraId="1F355255" w14:textId="39B3AF5A" w:rsidR="009851FD" w:rsidRDefault="009851FD" w:rsidP="001E4BDA">
      <w:pPr>
        <w:spacing w:after="0" w:line="240" w:lineRule="auto"/>
        <w:ind w:left="720"/>
        <w:jc w:val="both"/>
        <w:rPr>
          <w:rFonts w:asciiTheme="minorBidi" w:eastAsia="Times New Roman" w:hAnsiTheme="minorBidi"/>
          <w:sz w:val="24"/>
          <w:szCs w:val="24"/>
        </w:rPr>
      </w:pPr>
      <w:r w:rsidRPr="00651EC6">
        <w:rPr>
          <w:rFonts w:asciiTheme="minorBidi" w:eastAsia="Times New Roman" w:hAnsiTheme="minorBidi"/>
          <w:sz w:val="24"/>
          <w:szCs w:val="24"/>
        </w:rPr>
        <w:t>All the sinners of My people shall die by the sword, that say</w:t>
      </w:r>
      <w:r w:rsidR="00B24F0D">
        <w:rPr>
          <w:rFonts w:asciiTheme="minorBidi" w:eastAsia="Times New Roman" w:hAnsiTheme="minorBidi"/>
          <w:sz w:val="24"/>
          <w:szCs w:val="24"/>
        </w:rPr>
        <w:t>:</w:t>
      </w:r>
      <w:r w:rsidRPr="00651EC6">
        <w:rPr>
          <w:rFonts w:asciiTheme="minorBidi" w:eastAsia="Times New Roman" w:hAnsiTheme="minorBidi"/>
          <w:sz w:val="24"/>
          <w:szCs w:val="24"/>
        </w:rPr>
        <w:t xml:space="preserve"> </w:t>
      </w:r>
      <w:r w:rsidR="00B24F0D">
        <w:rPr>
          <w:rFonts w:asciiTheme="minorBidi" w:eastAsia="Times New Roman" w:hAnsiTheme="minorBidi"/>
          <w:sz w:val="24"/>
          <w:szCs w:val="24"/>
        </w:rPr>
        <w:t>“</w:t>
      </w:r>
      <w:r w:rsidRPr="00651EC6">
        <w:rPr>
          <w:rFonts w:asciiTheme="minorBidi" w:eastAsia="Times New Roman" w:hAnsiTheme="minorBidi"/>
          <w:sz w:val="24"/>
          <w:szCs w:val="24"/>
        </w:rPr>
        <w:t>The evil shall not overtake nor confront us.</w:t>
      </w:r>
      <w:r w:rsidR="00B24F0D">
        <w:rPr>
          <w:rFonts w:asciiTheme="minorBidi" w:eastAsia="Times New Roman" w:hAnsiTheme="minorBidi"/>
          <w:sz w:val="24"/>
          <w:szCs w:val="24"/>
        </w:rPr>
        <w:t>”</w:t>
      </w:r>
    </w:p>
    <w:p w14:paraId="5BA45BC5" w14:textId="4D37AE97" w:rsidR="009851FD" w:rsidRDefault="009851FD" w:rsidP="001E4BDA">
      <w:pPr>
        <w:spacing w:after="0" w:line="240" w:lineRule="auto"/>
        <w:ind w:left="720"/>
        <w:jc w:val="both"/>
        <w:rPr>
          <w:rFonts w:asciiTheme="minorBidi" w:eastAsia="Times New Roman" w:hAnsiTheme="minorBidi"/>
          <w:sz w:val="24"/>
          <w:szCs w:val="24"/>
        </w:rPr>
      </w:pPr>
      <w:r w:rsidRPr="00651EC6">
        <w:rPr>
          <w:rFonts w:asciiTheme="minorBidi" w:eastAsia="Times New Roman" w:hAnsiTheme="minorBidi"/>
          <w:sz w:val="24"/>
          <w:szCs w:val="24"/>
        </w:rPr>
        <w:t>In that day I will raise up the fallen Tabernacle of David, and close up its breaches, and I will raise up his ruins, and I will build it as in the days of old.</w:t>
      </w:r>
    </w:p>
    <w:p w14:paraId="4B618D0D" w14:textId="3D5ADB4C" w:rsidR="009851FD" w:rsidRDefault="009851FD" w:rsidP="001E4BDA">
      <w:pPr>
        <w:spacing w:after="0" w:line="240" w:lineRule="auto"/>
        <w:ind w:left="720"/>
        <w:jc w:val="both"/>
        <w:rPr>
          <w:rFonts w:asciiTheme="minorBidi" w:eastAsia="Times New Roman" w:hAnsiTheme="minorBidi"/>
          <w:sz w:val="24"/>
          <w:szCs w:val="24"/>
        </w:rPr>
      </w:pPr>
      <w:r w:rsidRPr="00651EC6">
        <w:rPr>
          <w:rFonts w:asciiTheme="minorBidi" w:eastAsia="Times New Roman" w:hAnsiTheme="minorBidi"/>
          <w:sz w:val="24"/>
          <w:szCs w:val="24"/>
        </w:rPr>
        <w:t xml:space="preserve">[…] says the Lord, </w:t>
      </w:r>
      <w:proofErr w:type="gramStart"/>
      <w:r w:rsidRPr="00651EC6">
        <w:rPr>
          <w:rFonts w:asciiTheme="minorBidi" w:eastAsia="Times New Roman" w:hAnsiTheme="minorBidi"/>
          <w:sz w:val="24"/>
          <w:szCs w:val="24"/>
        </w:rPr>
        <w:t>Who</w:t>
      </w:r>
      <w:proofErr w:type="gramEnd"/>
      <w:r w:rsidRPr="00651EC6">
        <w:rPr>
          <w:rFonts w:asciiTheme="minorBidi" w:eastAsia="Times New Roman" w:hAnsiTheme="minorBidi"/>
          <w:sz w:val="24"/>
          <w:szCs w:val="24"/>
        </w:rPr>
        <w:t xml:space="preserve"> does this. (</w:t>
      </w:r>
      <w:r w:rsidRPr="00BB5E6A">
        <w:rPr>
          <w:rFonts w:asciiTheme="minorBidi" w:eastAsia="Times New Roman" w:hAnsiTheme="minorBidi"/>
          <w:i/>
          <w:iCs/>
          <w:sz w:val="24"/>
          <w:szCs w:val="24"/>
        </w:rPr>
        <w:t>Amos</w:t>
      </w:r>
      <w:r w:rsidRPr="00651EC6">
        <w:rPr>
          <w:rFonts w:asciiTheme="minorBidi" w:eastAsia="Times New Roman" w:hAnsiTheme="minorBidi"/>
          <w:sz w:val="24"/>
          <w:szCs w:val="24"/>
        </w:rPr>
        <w:t xml:space="preserve"> 9:1-12)</w:t>
      </w:r>
    </w:p>
    <w:p w14:paraId="68E43526" w14:textId="77777777" w:rsidR="009851FD" w:rsidRPr="00651EC6" w:rsidRDefault="009851FD" w:rsidP="001E4BDA">
      <w:pPr>
        <w:spacing w:after="0" w:line="240" w:lineRule="auto"/>
        <w:ind w:left="720"/>
        <w:jc w:val="both"/>
        <w:rPr>
          <w:rFonts w:asciiTheme="minorBidi" w:eastAsia="Times New Roman" w:hAnsiTheme="minorBidi"/>
          <w:sz w:val="24"/>
          <w:szCs w:val="24"/>
        </w:rPr>
      </w:pPr>
    </w:p>
    <w:p w14:paraId="786D088E" w14:textId="619BD703" w:rsidR="009851FD" w:rsidRPr="00651EC6" w:rsidRDefault="00570CFA" w:rsidP="001E4BDA">
      <w:pPr>
        <w:spacing w:after="0" w:line="240" w:lineRule="auto"/>
        <w:jc w:val="both"/>
        <w:rPr>
          <w:rFonts w:asciiTheme="minorBidi" w:eastAsia="Times New Roman" w:hAnsiTheme="minorBidi"/>
          <w:sz w:val="24"/>
          <w:szCs w:val="24"/>
        </w:rPr>
      </w:pPr>
      <w:r w:rsidRPr="00C60BE4">
        <w:rPr>
          <w:rFonts w:asciiTheme="minorBidi" w:eastAsia="Times New Roman" w:hAnsiTheme="minorBidi"/>
          <w:i/>
          <w:iCs/>
          <w:sz w:val="24"/>
          <w:szCs w:val="24"/>
        </w:rPr>
        <w:t>Yeshayahu</w:t>
      </w:r>
      <w:r w:rsidR="009851FD" w:rsidRPr="00651EC6">
        <w:rPr>
          <w:rFonts w:asciiTheme="minorBidi" w:eastAsia="Times New Roman" w:hAnsiTheme="minorBidi"/>
          <w:sz w:val="24"/>
          <w:szCs w:val="24"/>
        </w:rPr>
        <w:t xml:space="preserve"> 6:</w:t>
      </w:r>
    </w:p>
    <w:p w14:paraId="09EE31D1" w14:textId="32947737" w:rsidR="009851FD" w:rsidRDefault="009851FD" w:rsidP="001E4BDA">
      <w:pPr>
        <w:spacing w:after="0" w:line="240" w:lineRule="auto"/>
        <w:ind w:left="720"/>
        <w:jc w:val="both"/>
        <w:rPr>
          <w:rFonts w:asciiTheme="minorBidi" w:eastAsia="Times New Roman" w:hAnsiTheme="minorBidi"/>
          <w:sz w:val="24"/>
          <w:szCs w:val="24"/>
        </w:rPr>
      </w:pPr>
      <w:r w:rsidRPr="00651EC6">
        <w:rPr>
          <w:rFonts w:asciiTheme="minorBidi" w:eastAsia="Times New Roman" w:hAnsiTheme="minorBidi"/>
          <w:sz w:val="24"/>
          <w:szCs w:val="24"/>
        </w:rPr>
        <w:t>In the year that King Uziyahu died, I saw the Lord sitting upon a throne high and elevated, and His train filled the Temple. […]</w:t>
      </w:r>
    </w:p>
    <w:p w14:paraId="11F9C6B7" w14:textId="0A7E99D6" w:rsidR="009851FD" w:rsidRDefault="009851FD" w:rsidP="001E4BDA">
      <w:pPr>
        <w:spacing w:after="0" w:line="240" w:lineRule="auto"/>
        <w:ind w:left="720"/>
        <w:jc w:val="both"/>
        <w:rPr>
          <w:rFonts w:asciiTheme="minorBidi" w:eastAsia="Times New Roman" w:hAnsiTheme="minorBidi"/>
          <w:sz w:val="24"/>
          <w:szCs w:val="24"/>
        </w:rPr>
      </w:pPr>
      <w:r w:rsidRPr="00651EC6">
        <w:rPr>
          <w:rFonts w:asciiTheme="minorBidi" w:eastAsia="Times New Roman" w:hAnsiTheme="minorBidi"/>
          <w:sz w:val="24"/>
          <w:szCs w:val="24"/>
        </w:rPr>
        <w:t>And the posts of the door were moved at the voice [of them] that called, and the house was filled with smoke. […]</w:t>
      </w:r>
    </w:p>
    <w:p w14:paraId="36491F44" w14:textId="2DC33E70" w:rsidR="009851FD" w:rsidRDefault="009851FD" w:rsidP="001E4BDA">
      <w:pPr>
        <w:spacing w:after="0" w:line="240" w:lineRule="auto"/>
        <w:ind w:left="720"/>
        <w:jc w:val="both"/>
        <w:rPr>
          <w:rFonts w:asciiTheme="minorBidi" w:eastAsia="Times New Roman" w:hAnsiTheme="minorBidi"/>
          <w:sz w:val="24"/>
          <w:szCs w:val="24"/>
        </w:rPr>
      </w:pPr>
      <w:r w:rsidRPr="00651EC6">
        <w:rPr>
          <w:rFonts w:asciiTheme="minorBidi" w:eastAsia="Times New Roman" w:hAnsiTheme="minorBidi"/>
          <w:sz w:val="24"/>
          <w:szCs w:val="24"/>
        </w:rPr>
        <w:t xml:space="preserve">And He said, </w:t>
      </w:r>
      <w:r w:rsidR="00B24F0D">
        <w:rPr>
          <w:rFonts w:asciiTheme="minorBidi" w:eastAsia="Times New Roman" w:hAnsiTheme="minorBidi"/>
          <w:sz w:val="24"/>
          <w:szCs w:val="24"/>
        </w:rPr>
        <w:t>“</w:t>
      </w:r>
      <w:r w:rsidRPr="00651EC6">
        <w:rPr>
          <w:rFonts w:asciiTheme="minorBidi" w:eastAsia="Times New Roman" w:hAnsiTheme="minorBidi"/>
          <w:sz w:val="24"/>
          <w:szCs w:val="24"/>
        </w:rPr>
        <w:t>Go and tell this people: hear, but do not understand; see, but do not perceive.</w:t>
      </w:r>
      <w:r w:rsidR="00B24F0D">
        <w:rPr>
          <w:rFonts w:asciiTheme="minorBidi" w:eastAsia="Times New Roman" w:hAnsiTheme="minorBidi"/>
          <w:sz w:val="24"/>
          <w:szCs w:val="24"/>
        </w:rPr>
        <w:t>”</w:t>
      </w:r>
    </w:p>
    <w:p w14:paraId="001E21B7" w14:textId="2E398947" w:rsidR="009851FD" w:rsidRPr="00651EC6" w:rsidRDefault="009851FD" w:rsidP="001E4BDA">
      <w:pPr>
        <w:spacing w:after="0" w:line="240" w:lineRule="auto"/>
        <w:ind w:left="720"/>
        <w:jc w:val="both"/>
        <w:rPr>
          <w:rFonts w:asciiTheme="minorBidi" w:eastAsia="Times New Roman" w:hAnsiTheme="minorBidi"/>
          <w:sz w:val="24"/>
          <w:szCs w:val="24"/>
        </w:rPr>
      </w:pPr>
      <w:r w:rsidRPr="00651EC6">
        <w:rPr>
          <w:rFonts w:asciiTheme="minorBidi" w:eastAsia="Times New Roman" w:hAnsiTheme="minorBidi"/>
          <w:sz w:val="24"/>
          <w:szCs w:val="24"/>
        </w:rPr>
        <w:t>Make the heart of this people fat, and make their ears heavy, and shut their eyes, lest they, seeing with their eyes, and hearing with their ears, and understanding with their heart, return, and be healed. Then I said, "Lord, how long?</w:t>
      </w:r>
      <w:r w:rsidR="00B24F0D">
        <w:rPr>
          <w:rFonts w:asciiTheme="minorBidi" w:eastAsia="Times New Roman" w:hAnsiTheme="minorBidi"/>
          <w:sz w:val="24"/>
          <w:szCs w:val="24"/>
        </w:rPr>
        <w:t>”</w:t>
      </w:r>
      <w:r w:rsidRPr="00651EC6">
        <w:rPr>
          <w:rFonts w:asciiTheme="minorBidi" w:eastAsia="Times New Roman" w:hAnsiTheme="minorBidi"/>
          <w:sz w:val="24"/>
          <w:szCs w:val="24"/>
        </w:rPr>
        <w:t xml:space="preserve"> And He answered, </w:t>
      </w:r>
      <w:r w:rsidR="00B24F0D">
        <w:rPr>
          <w:rFonts w:asciiTheme="minorBidi" w:eastAsia="Times New Roman" w:hAnsiTheme="minorBidi"/>
          <w:sz w:val="24"/>
          <w:szCs w:val="24"/>
        </w:rPr>
        <w:t>“</w:t>
      </w:r>
      <w:r w:rsidRPr="00651EC6">
        <w:rPr>
          <w:rFonts w:asciiTheme="minorBidi" w:eastAsia="Times New Roman" w:hAnsiTheme="minorBidi"/>
          <w:sz w:val="24"/>
          <w:szCs w:val="24"/>
        </w:rPr>
        <w:t>Until cities are desolate without inhabitant, and houses without people, and the land is left utterly waste</w:t>
      </w:r>
      <w:r w:rsidR="00B24F0D">
        <w:rPr>
          <w:rFonts w:asciiTheme="minorBidi" w:eastAsia="Times New Roman" w:hAnsiTheme="minorBidi"/>
          <w:sz w:val="24"/>
          <w:szCs w:val="24"/>
        </w:rPr>
        <w:t>.</w:t>
      </w:r>
    </w:p>
    <w:p w14:paraId="18D2EFFC" w14:textId="1F001BC2" w:rsidR="009851FD" w:rsidRDefault="009851FD" w:rsidP="001E4BDA">
      <w:pPr>
        <w:spacing w:after="0" w:line="240" w:lineRule="auto"/>
        <w:ind w:left="720"/>
        <w:jc w:val="both"/>
        <w:rPr>
          <w:rFonts w:asciiTheme="minorBidi" w:eastAsia="Times New Roman" w:hAnsiTheme="minorBidi"/>
          <w:sz w:val="24"/>
          <w:szCs w:val="24"/>
        </w:rPr>
      </w:pPr>
      <w:r w:rsidRPr="00651EC6">
        <w:rPr>
          <w:rFonts w:asciiTheme="minorBidi" w:eastAsia="Times New Roman" w:hAnsiTheme="minorBidi"/>
          <w:sz w:val="24"/>
          <w:szCs w:val="24"/>
        </w:rPr>
        <w:t>And the Lord has removed men far away, and the forsaken places are many in the midst of the land.</w:t>
      </w:r>
    </w:p>
    <w:p w14:paraId="6F4D4839" w14:textId="70544540" w:rsidR="009851FD" w:rsidRDefault="009851FD" w:rsidP="001E4BDA">
      <w:pPr>
        <w:spacing w:after="0" w:line="240" w:lineRule="auto"/>
        <w:ind w:left="720"/>
        <w:jc w:val="both"/>
        <w:rPr>
          <w:rFonts w:asciiTheme="minorBidi" w:eastAsia="Times New Roman" w:hAnsiTheme="minorBidi"/>
          <w:sz w:val="24"/>
          <w:szCs w:val="24"/>
        </w:rPr>
      </w:pPr>
      <w:r w:rsidRPr="00651EC6">
        <w:rPr>
          <w:rFonts w:asciiTheme="minorBidi" w:eastAsia="Times New Roman" w:hAnsiTheme="minorBidi"/>
          <w:sz w:val="24"/>
          <w:szCs w:val="24"/>
        </w:rPr>
        <w:t>And if there is yet a tenth in it, it shall again be eaten up, as a terebinth, and as an oak, whose stock remains, when they cast their leaves, so the holy seed shall be its stock." (</w:t>
      </w:r>
      <w:r w:rsidR="00570CFA">
        <w:rPr>
          <w:rFonts w:asciiTheme="minorBidi" w:eastAsia="Times New Roman" w:hAnsiTheme="minorBidi"/>
          <w:i/>
          <w:iCs/>
          <w:sz w:val="24"/>
          <w:szCs w:val="24"/>
        </w:rPr>
        <w:t>Yeshayahu</w:t>
      </w:r>
      <w:r w:rsidRPr="00651EC6">
        <w:rPr>
          <w:rFonts w:asciiTheme="minorBidi" w:eastAsia="Times New Roman" w:hAnsiTheme="minorBidi"/>
          <w:sz w:val="24"/>
          <w:szCs w:val="24"/>
        </w:rPr>
        <w:t xml:space="preserve"> 6:1-13)</w:t>
      </w:r>
    </w:p>
    <w:p w14:paraId="2F1F1850" w14:textId="77777777" w:rsidR="009851FD" w:rsidRPr="00651EC6" w:rsidRDefault="009851FD" w:rsidP="001E4BDA">
      <w:pPr>
        <w:spacing w:after="0" w:line="240" w:lineRule="auto"/>
        <w:ind w:left="720"/>
        <w:jc w:val="both"/>
        <w:rPr>
          <w:rFonts w:asciiTheme="minorBidi" w:eastAsia="Times New Roman" w:hAnsiTheme="minorBidi"/>
          <w:sz w:val="24"/>
          <w:szCs w:val="24"/>
        </w:rPr>
      </w:pPr>
    </w:p>
    <w:p w14:paraId="02D89CF6" w14:textId="144010E3" w:rsidR="009851FD" w:rsidRPr="00651EC6" w:rsidRDefault="009851FD" w:rsidP="001E4BDA">
      <w:pPr>
        <w:spacing w:after="0" w:line="240" w:lineRule="auto"/>
        <w:jc w:val="both"/>
        <w:rPr>
          <w:rFonts w:asciiTheme="minorBidi" w:eastAsia="Times New Roman" w:hAnsiTheme="minorBidi"/>
          <w:sz w:val="24"/>
          <w:szCs w:val="24"/>
        </w:rPr>
      </w:pPr>
      <w:r w:rsidRPr="00651EC6">
        <w:rPr>
          <w:rFonts w:asciiTheme="minorBidi" w:eastAsia="Times New Roman" w:hAnsiTheme="minorBidi"/>
          <w:sz w:val="24"/>
          <w:szCs w:val="24"/>
        </w:rPr>
        <w:t xml:space="preserve">As mentioned, </w:t>
      </w:r>
      <w:r w:rsidR="00B57742">
        <w:rPr>
          <w:rFonts w:asciiTheme="minorBidi" w:eastAsia="Times New Roman" w:hAnsiTheme="minorBidi"/>
          <w:sz w:val="24"/>
          <w:szCs w:val="24"/>
        </w:rPr>
        <w:t xml:space="preserve">the altar </w:t>
      </w:r>
      <w:r w:rsidRPr="00651EC6">
        <w:rPr>
          <w:rFonts w:asciiTheme="minorBidi" w:eastAsia="Times New Roman" w:hAnsiTheme="minorBidi"/>
          <w:sz w:val="24"/>
          <w:szCs w:val="24"/>
        </w:rPr>
        <w:t>in the kingdom of Israel was open</w:t>
      </w:r>
      <w:r w:rsidR="00B57742">
        <w:rPr>
          <w:rFonts w:asciiTheme="minorBidi" w:eastAsia="Times New Roman" w:hAnsiTheme="minorBidi"/>
          <w:sz w:val="24"/>
          <w:szCs w:val="24"/>
        </w:rPr>
        <w:t xml:space="preserve"> and </w:t>
      </w:r>
      <w:r w:rsidRPr="00651EC6">
        <w:rPr>
          <w:rFonts w:asciiTheme="minorBidi" w:eastAsia="Times New Roman" w:hAnsiTheme="minorBidi"/>
          <w:sz w:val="24"/>
          <w:szCs w:val="24"/>
        </w:rPr>
        <w:t xml:space="preserve">God </w:t>
      </w:r>
      <w:r w:rsidR="002A5304">
        <w:rPr>
          <w:rFonts w:asciiTheme="minorBidi" w:eastAsia="Times New Roman" w:hAnsiTheme="minorBidi"/>
          <w:sz w:val="24"/>
          <w:szCs w:val="24"/>
        </w:rPr>
        <w:t>stood above it</w:t>
      </w:r>
      <w:r w:rsidRPr="00651EC6">
        <w:rPr>
          <w:rFonts w:asciiTheme="minorBidi" w:eastAsia="Times New Roman" w:hAnsiTheme="minorBidi"/>
          <w:sz w:val="24"/>
          <w:szCs w:val="24"/>
        </w:rPr>
        <w:t xml:space="preserve">, ready to destroy it. In Jerusalem there was a Sanctuary, </w:t>
      </w:r>
      <w:r w:rsidR="002A5304">
        <w:rPr>
          <w:rFonts w:asciiTheme="minorBidi" w:eastAsia="Times New Roman" w:hAnsiTheme="minorBidi"/>
          <w:sz w:val="24"/>
          <w:szCs w:val="24"/>
        </w:rPr>
        <w:t>and</w:t>
      </w:r>
      <w:r w:rsidRPr="00651EC6">
        <w:rPr>
          <w:rFonts w:asciiTheme="minorBidi" w:eastAsia="Times New Roman" w:hAnsiTheme="minorBidi"/>
          <w:sz w:val="24"/>
          <w:szCs w:val="24"/>
        </w:rPr>
        <w:t xml:space="preserve"> God's glory </w:t>
      </w:r>
      <w:r w:rsidR="002A5304">
        <w:rPr>
          <w:rFonts w:asciiTheme="minorBidi" w:eastAsia="Times New Roman" w:hAnsiTheme="minorBidi"/>
          <w:sz w:val="24"/>
          <w:szCs w:val="24"/>
        </w:rPr>
        <w:t>was to</w:t>
      </w:r>
      <w:r w:rsidRPr="00651EC6">
        <w:rPr>
          <w:rFonts w:asciiTheme="minorBidi" w:eastAsia="Times New Roman" w:hAnsiTheme="minorBidi"/>
          <w:sz w:val="24"/>
          <w:szCs w:val="24"/>
        </w:rPr>
        <w:t xml:space="preserve"> depart</w:t>
      </w:r>
      <w:r w:rsidR="002A5304">
        <w:rPr>
          <w:rFonts w:asciiTheme="minorBidi" w:eastAsia="Times New Roman" w:hAnsiTheme="minorBidi"/>
          <w:sz w:val="24"/>
          <w:szCs w:val="24"/>
        </w:rPr>
        <w:t xml:space="preserve"> from it</w:t>
      </w:r>
      <w:r w:rsidRPr="00651EC6">
        <w:rPr>
          <w:rFonts w:asciiTheme="minorBidi" w:eastAsia="Times New Roman" w:hAnsiTheme="minorBidi"/>
          <w:sz w:val="24"/>
          <w:szCs w:val="24"/>
        </w:rPr>
        <w:t xml:space="preserve">. </w:t>
      </w:r>
      <w:r w:rsidRPr="00651EC6">
        <w:rPr>
          <w:rFonts w:asciiTheme="minorBidi" w:eastAsia="Times New Roman" w:hAnsiTheme="minorBidi"/>
          <w:sz w:val="24"/>
          <w:szCs w:val="24"/>
        </w:rPr>
        <w:lastRenderedPageBreak/>
        <w:t xml:space="preserve">In </w:t>
      </w:r>
      <w:r w:rsidR="00E7491E">
        <w:rPr>
          <w:rFonts w:asciiTheme="minorBidi" w:eastAsia="Times New Roman" w:hAnsiTheme="minorBidi"/>
          <w:sz w:val="24"/>
          <w:szCs w:val="24"/>
        </w:rPr>
        <w:t>each</w:t>
      </w:r>
      <w:r w:rsidR="00E7491E" w:rsidRPr="00651EC6">
        <w:rPr>
          <w:rFonts w:asciiTheme="minorBidi" w:eastAsia="Times New Roman" w:hAnsiTheme="minorBidi"/>
          <w:sz w:val="24"/>
          <w:szCs w:val="24"/>
        </w:rPr>
        <w:t xml:space="preserve"> </w:t>
      </w:r>
      <w:r w:rsidRPr="00651EC6">
        <w:rPr>
          <w:rFonts w:asciiTheme="minorBidi" w:eastAsia="Times New Roman" w:hAnsiTheme="minorBidi"/>
          <w:sz w:val="24"/>
          <w:szCs w:val="24"/>
        </w:rPr>
        <w:t>of these parallel visions, the earthquake</w:t>
      </w:r>
      <w:bookmarkStart w:id="22" w:name="m_1179273953156855345__ednref25"/>
      <w:r w:rsidRPr="00651EC6">
        <w:rPr>
          <w:rStyle w:val="FootnoteReference"/>
          <w:rFonts w:asciiTheme="minorBidi" w:eastAsia="Times New Roman" w:hAnsiTheme="minorBidi"/>
          <w:sz w:val="24"/>
          <w:szCs w:val="24"/>
        </w:rPr>
        <w:footnoteReference w:id="28"/>
      </w:r>
      <w:bookmarkEnd w:id="22"/>
      <w:r w:rsidRPr="00651EC6">
        <w:rPr>
          <w:rFonts w:asciiTheme="minorBidi" w:eastAsia="Times New Roman" w:hAnsiTheme="minorBidi"/>
          <w:sz w:val="24"/>
          <w:szCs w:val="24"/>
        </w:rPr>
        <w:t> makes itself felt in the "doorposts</w:t>
      </w:r>
      <w:r>
        <w:rPr>
          <w:rFonts w:asciiTheme="minorBidi" w:eastAsia="Times New Roman" w:hAnsiTheme="minorBidi"/>
          <w:sz w:val="24"/>
          <w:szCs w:val="24"/>
        </w:rPr>
        <w:t>”</w:t>
      </w:r>
      <w:r w:rsidRPr="00651EC6">
        <w:rPr>
          <w:rFonts w:asciiTheme="minorBidi" w:eastAsia="Times New Roman" w:hAnsiTheme="minorBidi"/>
          <w:sz w:val="24"/>
          <w:szCs w:val="24"/>
        </w:rPr>
        <w:t xml:space="preserve"> and the vision describes destruction and desolation – but not annihilation, since the nation will survive even in the midst of the other nations, and the Tabernacle of David will arise again: "holy seed" will </w:t>
      </w:r>
      <w:r w:rsidR="002A5304">
        <w:rPr>
          <w:rFonts w:asciiTheme="minorBidi" w:eastAsia="Times New Roman" w:hAnsiTheme="minorBidi"/>
          <w:sz w:val="24"/>
          <w:szCs w:val="24"/>
        </w:rPr>
        <w:t>sprout</w:t>
      </w:r>
      <w:r w:rsidR="002A5304" w:rsidRPr="00651EC6">
        <w:rPr>
          <w:rFonts w:asciiTheme="minorBidi" w:eastAsia="Times New Roman" w:hAnsiTheme="minorBidi"/>
          <w:sz w:val="24"/>
          <w:szCs w:val="24"/>
        </w:rPr>
        <w:t xml:space="preserve"> </w:t>
      </w:r>
      <w:r w:rsidR="002A5304">
        <w:rPr>
          <w:rFonts w:asciiTheme="minorBidi" w:eastAsia="Times New Roman" w:hAnsiTheme="minorBidi"/>
          <w:sz w:val="24"/>
          <w:szCs w:val="24"/>
        </w:rPr>
        <w:t xml:space="preserve">anew </w:t>
      </w:r>
      <w:r w:rsidRPr="00651EC6">
        <w:rPr>
          <w:rFonts w:asciiTheme="minorBidi" w:eastAsia="Times New Roman" w:hAnsiTheme="minorBidi"/>
          <w:sz w:val="24"/>
          <w:szCs w:val="24"/>
        </w:rPr>
        <w:t>from the naked trunk.</w:t>
      </w:r>
    </w:p>
    <w:p w14:paraId="4B0A2C5C" w14:textId="77777777" w:rsidR="009851FD" w:rsidRPr="00651EC6" w:rsidRDefault="009851FD" w:rsidP="001E4BDA">
      <w:pPr>
        <w:spacing w:after="0" w:line="240" w:lineRule="auto"/>
        <w:jc w:val="both"/>
        <w:rPr>
          <w:rFonts w:asciiTheme="minorBidi" w:eastAsia="Times New Roman" w:hAnsiTheme="minorBidi"/>
          <w:sz w:val="24"/>
          <w:szCs w:val="24"/>
        </w:rPr>
      </w:pPr>
      <w:r w:rsidRPr="00651EC6">
        <w:rPr>
          <w:rFonts w:asciiTheme="minorBidi" w:eastAsia="Times New Roman" w:hAnsiTheme="minorBidi"/>
          <w:sz w:val="24"/>
          <w:szCs w:val="24"/>
        </w:rPr>
        <w:t> </w:t>
      </w:r>
    </w:p>
    <w:p w14:paraId="60549898" w14:textId="77F8F9F7" w:rsidR="009851FD" w:rsidRPr="002A5304" w:rsidRDefault="002A5304" w:rsidP="001E4BDA">
      <w:pPr>
        <w:spacing w:after="0" w:line="240" w:lineRule="auto"/>
        <w:jc w:val="both"/>
        <w:rPr>
          <w:rFonts w:asciiTheme="minorBidi" w:eastAsia="Times New Roman" w:hAnsiTheme="minorBidi"/>
          <w:b/>
          <w:bCs/>
          <w:sz w:val="24"/>
          <w:szCs w:val="24"/>
        </w:rPr>
      </w:pPr>
      <w:r>
        <w:rPr>
          <w:rFonts w:asciiTheme="minorBidi" w:eastAsia="Times New Roman" w:hAnsiTheme="minorBidi"/>
          <w:b/>
          <w:bCs/>
          <w:i/>
          <w:iCs/>
          <w:sz w:val="24"/>
          <w:szCs w:val="24"/>
        </w:rPr>
        <w:t xml:space="preserve">Kedusha </w:t>
      </w:r>
      <w:r>
        <w:rPr>
          <w:rFonts w:asciiTheme="minorBidi" w:eastAsia="Times New Roman" w:hAnsiTheme="minorBidi"/>
          <w:b/>
          <w:bCs/>
          <w:sz w:val="24"/>
          <w:szCs w:val="24"/>
        </w:rPr>
        <w:t>(Sanctity)</w:t>
      </w:r>
    </w:p>
    <w:p w14:paraId="7C18A83F" w14:textId="77777777" w:rsidR="009851FD" w:rsidRPr="00651EC6" w:rsidRDefault="009851FD" w:rsidP="001E4BDA">
      <w:pPr>
        <w:spacing w:after="0" w:line="240" w:lineRule="auto"/>
        <w:jc w:val="both"/>
        <w:rPr>
          <w:rFonts w:asciiTheme="minorBidi" w:eastAsia="Times New Roman" w:hAnsiTheme="minorBidi"/>
          <w:b/>
          <w:bCs/>
          <w:sz w:val="24"/>
          <w:szCs w:val="24"/>
        </w:rPr>
      </w:pPr>
    </w:p>
    <w:p w14:paraId="286EE187" w14:textId="5F287D62" w:rsidR="009851FD" w:rsidRDefault="0055423F" w:rsidP="001E4BDA">
      <w:pPr>
        <w:spacing w:after="0" w:line="240" w:lineRule="auto"/>
        <w:jc w:val="both"/>
        <w:rPr>
          <w:rFonts w:asciiTheme="minorBidi" w:eastAsia="Times New Roman" w:hAnsiTheme="minorBidi"/>
          <w:sz w:val="24"/>
          <w:szCs w:val="24"/>
        </w:rPr>
      </w:pPr>
      <w:r>
        <w:rPr>
          <w:rFonts w:asciiTheme="minorBidi" w:eastAsia="Times New Roman" w:hAnsiTheme="minorBidi"/>
          <w:sz w:val="24"/>
          <w:szCs w:val="24"/>
        </w:rPr>
        <w:t>Among</w:t>
      </w:r>
      <w:r w:rsidRPr="00651EC6">
        <w:rPr>
          <w:rFonts w:asciiTheme="minorBidi" w:eastAsia="Times New Roman" w:hAnsiTheme="minorBidi"/>
          <w:sz w:val="24"/>
          <w:szCs w:val="24"/>
        </w:rPr>
        <w:t xml:space="preserve"> </w:t>
      </w:r>
      <w:r w:rsidR="009851FD" w:rsidRPr="00651EC6">
        <w:rPr>
          <w:rFonts w:asciiTheme="minorBidi" w:eastAsia="Times New Roman" w:hAnsiTheme="minorBidi"/>
          <w:sz w:val="24"/>
          <w:szCs w:val="24"/>
        </w:rPr>
        <w:t>the tribes of Israel</w:t>
      </w:r>
      <w:bookmarkStart w:id="23" w:name="m_1179273953156855345__ednref26"/>
      <w:r w:rsidR="009851FD" w:rsidRPr="00651EC6">
        <w:rPr>
          <w:rStyle w:val="FootnoteReference"/>
          <w:rFonts w:asciiTheme="minorBidi" w:eastAsia="Times New Roman" w:hAnsiTheme="minorBidi"/>
          <w:sz w:val="24"/>
          <w:szCs w:val="24"/>
        </w:rPr>
        <w:footnoteReference w:id="29"/>
      </w:r>
      <w:bookmarkEnd w:id="23"/>
      <w:r w:rsidR="009851FD" w:rsidRPr="00651EC6">
        <w:rPr>
          <w:rFonts w:asciiTheme="minorBidi" w:eastAsia="Times New Roman" w:hAnsiTheme="minorBidi"/>
          <w:sz w:val="24"/>
          <w:szCs w:val="24"/>
        </w:rPr>
        <w:t xml:space="preserve"> and in the kingdom of Israel</w:t>
      </w:r>
      <w:r>
        <w:rPr>
          <w:rFonts w:asciiTheme="minorBidi" w:eastAsia="Times New Roman" w:hAnsiTheme="minorBidi"/>
          <w:sz w:val="24"/>
          <w:szCs w:val="24"/>
        </w:rPr>
        <w:t xml:space="preserve">, </w:t>
      </w:r>
      <w:r w:rsidRPr="00651EC6">
        <w:rPr>
          <w:rFonts w:asciiTheme="minorBidi" w:eastAsia="Times New Roman" w:hAnsiTheme="minorBidi"/>
          <w:sz w:val="24"/>
          <w:szCs w:val="24"/>
        </w:rPr>
        <w:t>God was never revealed</w:t>
      </w:r>
      <w:r w:rsidR="009851FD" w:rsidRPr="00651EC6">
        <w:rPr>
          <w:rFonts w:asciiTheme="minorBidi" w:eastAsia="Times New Roman" w:hAnsiTheme="minorBidi"/>
          <w:sz w:val="24"/>
          <w:szCs w:val="24"/>
        </w:rPr>
        <w:t xml:space="preserve"> as a King sitting upon a Throne, dwelling in His Sanctuary. The people of Israel also never invoked this concept</w:t>
      </w:r>
      <w:r>
        <w:rPr>
          <w:rFonts w:asciiTheme="minorBidi" w:eastAsia="Times New Roman" w:hAnsiTheme="minorBidi"/>
          <w:sz w:val="24"/>
          <w:szCs w:val="24"/>
        </w:rPr>
        <w:t>;</w:t>
      </w:r>
      <w:r w:rsidR="009851FD" w:rsidRPr="00651EC6">
        <w:rPr>
          <w:rFonts w:asciiTheme="minorBidi" w:eastAsia="Times New Roman" w:hAnsiTheme="minorBidi"/>
          <w:sz w:val="24"/>
          <w:szCs w:val="24"/>
        </w:rPr>
        <w:t xml:space="preserve"> </w:t>
      </w:r>
      <w:r>
        <w:rPr>
          <w:rFonts w:asciiTheme="minorBidi" w:eastAsia="Times New Roman" w:hAnsiTheme="minorBidi"/>
          <w:sz w:val="24"/>
          <w:szCs w:val="24"/>
        </w:rPr>
        <w:t xml:space="preserve">neither Tanakh </w:t>
      </w:r>
      <w:r w:rsidRPr="00651EC6">
        <w:rPr>
          <w:rFonts w:asciiTheme="minorBidi" w:eastAsia="Times New Roman" w:hAnsiTheme="minorBidi"/>
          <w:sz w:val="24"/>
          <w:szCs w:val="24"/>
        </w:rPr>
        <w:t xml:space="preserve">nor archaeological evidence </w:t>
      </w:r>
      <w:r>
        <w:rPr>
          <w:rFonts w:asciiTheme="minorBidi" w:eastAsia="Times New Roman" w:hAnsiTheme="minorBidi"/>
          <w:sz w:val="24"/>
          <w:szCs w:val="24"/>
        </w:rPr>
        <w:t>contains any</w:t>
      </w:r>
      <w:r w:rsidR="009851FD" w:rsidRPr="00651EC6">
        <w:rPr>
          <w:rFonts w:asciiTheme="minorBidi" w:eastAsia="Times New Roman" w:hAnsiTheme="minorBidi"/>
          <w:sz w:val="24"/>
          <w:szCs w:val="24"/>
        </w:rPr>
        <w:t xml:space="preserve"> mention of it</w:t>
      </w:r>
      <w:r>
        <w:rPr>
          <w:rFonts w:asciiTheme="minorBidi" w:eastAsia="Times New Roman" w:hAnsiTheme="minorBidi"/>
          <w:sz w:val="24"/>
          <w:szCs w:val="24"/>
        </w:rPr>
        <w:t xml:space="preserve"> among them</w:t>
      </w:r>
      <w:r w:rsidR="009851FD" w:rsidRPr="00651EC6">
        <w:rPr>
          <w:rFonts w:asciiTheme="minorBidi" w:eastAsia="Times New Roman" w:hAnsiTheme="minorBidi"/>
          <w:sz w:val="24"/>
          <w:szCs w:val="24"/>
        </w:rPr>
        <w:t>. This explains why Amos</w:t>
      </w:r>
      <w:r w:rsidRPr="0055423F">
        <w:rPr>
          <w:rFonts w:asciiTheme="minorBidi" w:eastAsia="Times New Roman" w:hAnsiTheme="minorBidi"/>
          <w:sz w:val="24"/>
          <w:szCs w:val="24"/>
        </w:rPr>
        <w:t xml:space="preserve"> </w:t>
      </w:r>
      <w:r w:rsidRPr="00651EC6">
        <w:rPr>
          <w:rFonts w:asciiTheme="minorBidi" w:eastAsia="Times New Roman" w:hAnsiTheme="minorBidi"/>
          <w:sz w:val="24"/>
          <w:szCs w:val="24"/>
        </w:rPr>
        <w:t>envisions God as a Master</w:t>
      </w:r>
      <w:r w:rsidR="009851FD" w:rsidRPr="00651EC6">
        <w:rPr>
          <w:rStyle w:val="FootnoteReference"/>
          <w:rFonts w:asciiTheme="minorBidi" w:eastAsia="Times New Roman" w:hAnsiTheme="minorBidi"/>
          <w:sz w:val="24"/>
          <w:szCs w:val="24"/>
        </w:rPr>
        <w:footnoteReference w:id="30"/>
      </w:r>
      <w:r w:rsidR="009851FD" w:rsidRPr="00651EC6">
        <w:rPr>
          <w:rFonts w:asciiTheme="minorBidi" w:eastAsia="Times New Roman" w:hAnsiTheme="minorBidi"/>
          <w:sz w:val="24"/>
          <w:szCs w:val="24"/>
        </w:rPr>
        <w:t xml:space="preserve"> </w:t>
      </w:r>
      <w:r>
        <w:rPr>
          <w:rFonts w:asciiTheme="minorBidi" w:eastAsia="Times New Roman" w:hAnsiTheme="minorBidi"/>
          <w:sz w:val="24"/>
          <w:szCs w:val="24"/>
        </w:rPr>
        <w:t>Who announces</w:t>
      </w:r>
      <w:r w:rsidRPr="00651EC6">
        <w:rPr>
          <w:rFonts w:asciiTheme="minorBidi" w:eastAsia="Times New Roman" w:hAnsiTheme="minorBidi"/>
          <w:sz w:val="24"/>
          <w:szCs w:val="24"/>
        </w:rPr>
        <w:t xml:space="preserve"> </w:t>
      </w:r>
      <w:r w:rsidR="009851FD" w:rsidRPr="00651EC6">
        <w:rPr>
          <w:rFonts w:asciiTheme="minorBidi" w:eastAsia="Times New Roman" w:hAnsiTheme="minorBidi"/>
          <w:sz w:val="24"/>
          <w:szCs w:val="24"/>
        </w:rPr>
        <w:t>the end of His forgiveness with a “plumbline” and a “basket of summer fruit</w:t>
      </w:r>
      <w:r w:rsidR="009851FD">
        <w:rPr>
          <w:rFonts w:asciiTheme="minorBidi" w:eastAsia="Times New Roman" w:hAnsiTheme="minorBidi"/>
          <w:sz w:val="24"/>
          <w:szCs w:val="24"/>
        </w:rPr>
        <w:t>,”</w:t>
      </w:r>
      <w:r w:rsidR="009851FD" w:rsidRPr="00651EC6">
        <w:rPr>
          <w:rFonts w:asciiTheme="minorBidi" w:eastAsia="Times New Roman" w:hAnsiTheme="minorBidi"/>
          <w:sz w:val="24"/>
          <w:szCs w:val="24"/>
        </w:rPr>
        <w:t xml:space="preserve"> ultimately “standing beside (above) the alt</w:t>
      </w:r>
      <w:r w:rsidR="00034ABF">
        <w:rPr>
          <w:rFonts w:asciiTheme="minorBidi" w:eastAsia="Times New Roman" w:hAnsiTheme="minorBidi"/>
          <w:sz w:val="24"/>
          <w:szCs w:val="24"/>
        </w:rPr>
        <w:t>a</w:t>
      </w:r>
      <w:r w:rsidR="009851FD" w:rsidRPr="00651EC6">
        <w:rPr>
          <w:rFonts w:asciiTheme="minorBidi" w:eastAsia="Times New Roman" w:hAnsiTheme="minorBidi"/>
          <w:sz w:val="24"/>
          <w:szCs w:val="24"/>
        </w:rPr>
        <w:t>r” (which represented the service of God in the kingdom of Israel) to destroy it.</w:t>
      </w:r>
    </w:p>
    <w:p w14:paraId="411987D8" w14:textId="77777777" w:rsidR="009851FD" w:rsidRPr="00651EC6" w:rsidRDefault="009851FD" w:rsidP="001E4BDA">
      <w:pPr>
        <w:spacing w:after="0" w:line="240" w:lineRule="auto"/>
        <w:jc w:val="both"/>
        <w:rPr>
          <w:rFonts w:asciiTheme="minorBidi" w:eastAsia="Times New Roman" w:hAnsiTheme="minorBidi"/>
          <w:sz w:val="24"/>
          <w:szCs w:val="24"/>
        </w:rPr>
      </w:pPr>
    </w:p>
    <w:p w14:paraId="40CEB782" w14:textId="07F05595" w:rsidR="009851FD" w:rsidRPr="00651EC6" w:rsidRDefault="009851FD" w:rsidP="001E4BDA">
      <w:pPr>
        <w:spacing w:after="0" w:line="240" w:lineRule="auto"/>
        <w:jc w:val="both"/>
        <w:rPr>
          <w:rFonts w:asciiTheme="minorBidi" w:eastAsia="Times New Roman" w:hAnsiTheme="minorBidi"/>
          <w:sz w:val="24"/>
          <w:szCs w:val="24"/>
        </w:rPr>
      </w:pPr>
      <w:r w:rsidRPr="00651EC6">
        <w:rPr>
          <w:rFonts w:asciiTheme="minorBidi" w:eastAsia="Times New Roman" w:hAnsiTheme="minorBidi"/>
          <w:sz w:val="24"/>
          <w:szCs w:val="24"/>
        </w:rPr>
        <w:t>In Jerusalem, Shlomo declared, “</w:t>
      </w:r>
      <w:r w:rsidR="00326DDD">
        <w:rPr>
          <w:rFonts w:asciiTheme="minorBidi" w:eastAsia="Times New Roman" w:hAnsiTheme="minorBidi"/>
          <w:sz w:val="24"/>
          <w:szCs w:val="24"/>
        </w:rPr>
        <w:t>W</w:t>
      </w:r>
      <w:r w:rsidRPr="00651EC6">
        <w:rPr>
          <w:rFonts w:asciiTheme="minorBidi" w:eastAsia="Times New Roman" w:hAnsiTheme="minorBidi"/>
          <w:sz w:val="24"/>
          <w:szCs w:val="24"/>
        </w:rPr>
        <w:t>ill God truly dwell on the earth? Behold, heaven and the heaven of heavens cannot contain You; how much less this house that I have built!”</w:t>
      </w:r>
      <w:r w:rsidRPr="00651EC6">
        <w:rPr>
          <w:rStyle w:val="FootnoteReference"/>
          <w:rFonts w:asciiTheme="minorBidi" w:eastAsia="Times New Roman" w:hAnsiTheme="minorBidi"/>
          <w:sz w:val="24"/>
          <w:szCs w:val="24"/>
        </w:rPr>
        <w:footnoteReference w:id="31"/>
      </w:r>
      <w:r w:rsidRPr="00651EC6">
        <w:rPr>
          <w:rFonts w:asciiTheme="minorBidi" w:eastAsia="Times New Roman" w:hAnsiTheme="minorBidi"/>
          <w:sz w:val="24"/>
          <w:szCs w:val="24"/>
        </w:rPr>
        <w:t xml:space="preserve"> It is specifically with this </w:t>
      </w:r>
      <w:r w:rsidR="0055423F">
        <w:rPr>
          <w:rFonts w:asciiTheme="minorBidi" w:eastAsia="Times New Roman" w:hAnsiTheme="minorBidi"/>
          <w:sz w:val="24"/>
          <w:szCs w:val="24"/>
        </w:rPr>
        <w:t>acknowledgment</w:t>
      </w:r>
      <w:r w:rsidR="0055423F" w:rsidRPr="00651EC6">
        <w:rPr>
          <w:rFonts w:asciiTheme="minorBidi" w:eastAsia="Times New Roman" w:hAnsiTheme="minorBidi"/>
          <w:sz w:val="24"/>
          <w:szCs w:val="24"/>
        </w:rPr>
        <w:t xml:space="preserve"> </w:t>
      </w:r>
      <w:r w:rsidRPr="00651EC6">
        <w:rPr>
          <w:rFonts w:asciiTheme="minorBidi" w:eastAsia="Times New Roman" w:hAnsiTheme="minorBidi"/>
          <w:sz w:val="24"/>
          <w:szCs w:val="24"/>
        </w:rPr>
        <w:t>that he asks God to hear, from the heavens, the prayers that will be offered by all servants of God “</w:t>
      </w:r>
      <w:r w:rsidR="0055423F">
        <w:rPr>
          <w:rFonts w:asciiTheme="minorBidi" w:eastAsia="Times New Roman" w:hAnsiTheme="minorBidi"/>
          <w:sz w:val="24"/>
          <w:szCs w:val="24"/>
        </w:rPr>
        <w:t>to</w:t>
      </w:r>
      <w:r w:rsidR="001C28DD">
        <w:rPr>
          <w:rFonts w:asciiTheme="minorBidi" w:eastAsia="Times New Roman" w:hAnsiTheme="minorBidi"/>
          <w:sz w:val="24"/>
          <w:szCs w:val="24"/>
        </w:rPr>
        <w:t>ward</w:t>
      </w:r>
      <w:r w:rsidR="0055423F" w:rsidRPr="00651EC6">
        <w:rPr>
          <w:rFonts w:asciiTheme="minorBidi" w:eastAsia="Times New Roman" w:hAnsiTheme="minorBidi"/>
          <w:sz w:val="24"/>
          <w:szCs w:val="24"/>
        </w:rPr>
        <w:t xml:space="preserve"> </w:t>
      </w:r>
      <w:r w:rsidRPr="00651EC6">
        <w:rPr>
          <w:rFonts w:asciiTheme="minorBidi" w:eastAsia="Times New Roman" w:hAnsiTheme="minorBidi"/>
          <w:sz w:val="24"/>
          <w:szCs w:val="24"/>
        </w:rPr>
        <w:t>this place” and “</w:t>
      </w:r>
      <w:r w:rsidR="0055423F">
        <w:rPr>
          <w:rFonts w:asciiTheme="minorBidi" w:eastAsia="Times New Roman" w:hAnsiTheme="minorBidi"/>
          <w:sz w:val="24"/>
          <w:szCs w:val="24"/>
        </w:rPr>
        <w:t>to</w:t>
      </w:r>
      <w:r w:rsidR="001C28DD">
        <w:rPr>
          <w:rFonts w:asciiTheme="minorBidi" w:eastAsia="Times New Roman" w:hAnsiTheme="minorBidi"/>
          <w:sz w:val="24"/>
          <w:szCs w:val="24"/>
        </w:rPr>
        <w:t>ward</w:t>
      </w:r>
      <w:r w:rsidR="0055423F" w:rsidRPr="00651EC6">
        <w:rPr>
          <w:rFonts w:asciiTheme="minorBidi" w:eastAsia="Times New Roman" w:hAnsiTheme="minorBidi"/>
          <w:sz w:val="24"/>
          <w:szCs w:val="24"/>
        </w:rPr>
        <w:t xml:space="preserve"> </w:t>
      </w:r>
      <w:r w:rsidRPr="00651EC6">
        <w:rPr>
          <w:rFonts w:asciiTheme="minorBidi" w:eastAsia="Times New Roman" w:hAnsiTheme="minorBidi"/>
          <w:sz w:val="24"/>
          <w:szCs w:val="24"/>
        </w:rPr>
        <w:t>this House</w:t>
      </w:r>
      <w:r w:rsidRPr="00BB5E6A">
        <w:rPr>
          <w:rFonts w:asciiTheme="minorBidi" w:eastAsia="Times New Roman" w:hAnsiTheme="minorBidi"/>
          <w:b/>
          <w:bCs/>
          <w:sz w:val="24"/>
          <w:szCs w:val="24"/>
        </w:rPr>
        <w:t>.”</w:t>
      </w:r>
      <w:r w:rsidRPr="00651EC6">
        <w:rPr>
          <w:rStyle w:val="FootnoteReference"/>
          <w:rFonts w:asciiTheme="minorBidi" w:eastAsia="Times New Roman" w:hAnsiTheme="minorBidi"/>
          <w:sz w:val="24"/>
          <w:szCs w:val="24"/>
        </w:rPr>
        <w:footnoteReference w:id="32"/>
      </w:r>
    </w:p>
    <w:p w14:paraId="5562CA4C" w14:textId="77777777" w:rsidR="009851FD" w:rsidRPr="00651EC6" w:rsidRDefault="009851FD" w:rsidP="001E4BDA">
      <w:pPr>
        <w:spacing w:after="0" w:line="240" w:lineRule="auto"/>
        <w:jc w:val="both"/>
        <w:rPr>
          <w:rFonts w:asciiTheme="minorBidi" w:eastAsia="Times New Roman" w:hAnsiTheme="minorBidi"/>
          <w:sz w:val="24"/>
          <w:szCs w:val="24"/>
        </w:rPr>
      </w:pPr>
    </w:p>
    <w:p w14:paraId="31A66B34" w14:textId="15E9A940" w:rsidR="001C28DD" w:rsidRDefault="009851FD" w:rsidP="001E4BDA">
      <w:pPr>
        <w:spacing w:after="0" w:line="240" w:lineRule="auto"/>
        <w:jc w:val="both"/>
        <w:rPr>
          <w:rFonts w:asciiTheme="minorBidi" w:eastAsia="Times New Roman" w:hAnsiTheme="minorBidi"/>
          <w:sz w:val="24"/>
          <w:szCs w:val="24"/>
        </w:rPr>
      </w:pPr>
      <w:r w:rsidRPr="00651EC6">
        <w:rPr>
          <w:rFonts w:asciiTheme="minorBidi" w:eastAsia="Times New Roman" w:hAnsiTheme="minorBidi"/>
          <w:sz w:val="24"/>
          <w:szCs w:val="24"/>
        </w:rPr>
        <w:t xml:space="preserve">Now, let us look at the prophecy of </w:t>
      </w:r>
      <w:r w:rsidR="00570CFA">
        <w:rPr>
          <w:rFonts w:asciiTheme="minorBidi" w:eastAsia="Times New Roman" w:hAnsiTheme="minorBidi"/>
          <w:sz w:val="24"/>
          <w:szCs w:val="24"/>
        </w:rPr>
        <w:t>Yeshayahu</w:t>
      </w:r>
      <w:r w:rsidRPr="00651EC6">
        <w:rPr>
          <w:rFonts w:asciiTheme="minorBidi" w:eastAsia="Times New Roman" w:hAnsiTheme="minorBidi"/>
          <w:sz w:val="24"/>
          <w:szCs w:val="24"/>
        </w:rPr>
        <w:t xml:space="preserve"> in Chapter 6, which looks like a </w:t>
      </w:r>
      <w:r w:rsidR="001C28DD">
        <w:rPr>
          <w:rFonts w:asciiTheme="minorBidi" w:eastAsia="Times New Roman" w:hAnsiTheme="minorBidi"/>
          <w:sz w:val="24"/>
          <w:szCs w:val="24"/>
        </w:rPr>
        <w:t xml:space="preserve">prophecy of </w:t>
      </w:r>
      <w:r w:rsidRPr="00651EC6">
        <w:rPr>
          <w:rFonts w:asciiTheme="minorBidi" w:eastAsia="Times New Roman" w:hAnsiTheme="minorBidi"/>
          <w:sz w:val="24"/>
          <w:szCs w:val="24"/>
        </w:rPr>
        <w:t>consecration</w:t>
      </w:r>
      <w:r w:rsidRPr="00651EC6">
        <w:rPr>
          <w:rStyle w:val="FootnoteReference"/>
          <w:rFonts w:asciiTheme="minorBidi" w:eastAsia="Times New Roman" w:hAnsiTheme="minorBidi"/>
          <w:sz w:val="24"/>
          <w:szCs w:val="24"/>
        </w:rPr>
        <w:footnoteReference w:id="33"/>
      </w:r>
      <w:r w:rsidRPr="00651EC6">
        <w:rPr>
          <w:rFonts w:asciiTheme="minorBidi" w:eastAsia="Times New Roman" w:hAnsiTheme="minorBidi"/>
          <w:sz w:val="24"/>
          <w:szCs w:val="24"/>
        </w:rPr>
        <w:t xml:space="preserve"> but </w:t>
      </w:r>
      <w:r w:rsidR="001C28DD">
        <w:rPr>
          <w:rFonts w:asciiTheme="minorBidi" w:eastAsia="Times New Roman" w:hAnsiTheme="minorBidi"/>
          <w:sz w:val="24"/>
          <w:szCs w:val="24"/>
        </w:rPr>
        <w:t xml:space="preserve">contains </w:t>
      </w:r>
      <w:r w:rsidR="00326DDD">
        <w:rPr>
          <w:rFonts w:asciiTheme="minorBidi" w:eastAsia="Times New Roman" w:hAnsiTheme="minorBidi"/>
          <w:sz w:val="24"/>
          <w:szCs w:val="24"/>
        </w:rPr>
        <w:t xml:space="preserve">within it </w:t>
      </w:r>
      <w:r w:rsidR="001C28DD">
        <w:rPr>
          <w:rFonts w:asciiTheme="minorBidi" w:eastAsia="Times New Roman" w:hAnsiTheme="minorBidi"/>
          <w:sz w:val="24"/>
          <w:szCs w:val="24"/>
        </w:rPr>
        <w:t>the decree of</w:t>
      </w:r>
      <w:r w:rsidRPr="00651EC6">
        <w:rPr>
          <w:rFonts w:asciiTheme="minorBidi" w:eastAsia="Times New Roman" w:hAnsiTheme="minorBidi"/>
          <w:sz w:val="24"/>
          <w:szCs w:val="24"/>
        </w:rPr>
        <w:t xml:space="preserve"> God’s departure. </w:t>
      </w:r>
    </w:p>
    <w:p w14:paraId="2B56C066" w14:textId="77777777" w:rsidR="001C28DD" w:rsidRDefault="001C28DD" w:rsidP="001E4BDA">
      <w:pPr>
        <w:spacing w:after="0" w:line="240" w:lineRule="auto"/>
        <w:jc w:val="both"/>
        <w:rPr>
          <w:rFonts w:asciiTheme="minorBidi" w:eastAsia="Times New Roman" w:hAnsiTheme="minorBidi"/>
          <w:sz w:val="24"/>
          <w:szCs w:val="24"/>
        </w:rPr>
      </w:pPr>
    </w:p>
    <w:p w14:paraId="49F797CE" w14:textId="04267184" w:rsidR="009851FD" w:rsidRDefault="001C28DD" w:rsidP="001E4BDA">
      <w:pPr>
        <w:spacing w:after="0" w:line="240" w:lineRule="auto"/>
        <w:jc w:val="both"/>
        <w:rPr>
          <w:rFonts w:asciiTheme="minorBidi" w:eastAsia="Times New Roman" w:hAnsiTheme="minorBidi"/>
          <w:sz w:val="24"/>
          <w:szCs w:val="24"/>
        </w:rPr>
      </w:pPr>
      <w:r>
        <w:rPr>
          <w:rFonts w:asciiTheme="minorBidi" w:eastAsia="Times New Roman" w:hAnsiTheme="minorBidi"/>
          <w:sz w:val="24"/>
          <w:szCs w:val="24"/>
        </w:rPr>
        <w:t xml:space="preserve">At </w:t>
      </w:r>
      <w:r w:rsidRPr="00651EC6">
        <w:rPr>
          <w:rFonts w:asciiTheme="minorBidi" w:eastAsia="Times New Roman" w:hAnsiTheme="minorBidi"/>
          <w:sz w:val="24"/>
          <w:szCs w:val="24"/>
        </w:rPr>
        <w:t xml:space="preserve">the very end of the </w:t>
      </w:r>
      <w:r w:rsidRPr="006A3877">
        <w:rPr>
          <w:rFonts w:asciiTheme="minorBidi" w:eastAsia="Times New Roman" w:hAnsiTheme="minorBidi"/>
          <w:i/>
          <w:iCs/>
          <w:sz w:val="24"/>
          <w:szCs w:val="24"/>
        </w:rPr>
        <w:t>sefer</w:t>
      </w:r>
      <w:r>
        <w:rPr>
          <w:rFonts w:asciiTheme="minorBidi" w:eastAsia="Times New Roman" w:hAnsiTheme="minorBidi"/>
          <w:sz w:val="24"/>
          <w:szCs w:val="24"/>
        </w:rPr>
        <w:t>, Yeshayahu explains t</w:t>
      </w:r>
      <w:r w:rsidR="009851FD" w:rsidRPr="00651EC6">
        <w:rPr>
          <w:rFonts w:asciiTheme="minorBidi" w:eastAsia="Times New Roman" w:hAnsiTheme="minorBidi"/>
          <w:sz w:val="24"/>
          <w:szCs w:val="24"/>
        </w:rPr>
        <w:t>he meaning of the vision of God’s glory upon the Throne:</w:t>
      </w:r>
    </w:p>
    <w:p w14:paraId="1BC297D7" w14:textId="77777777" w:rsidR="009851FD" w:rsidRPr="00651EC6" w:rsidRDefault="009851FD" w:rsidP="001E4BDA">
      <w:pPr>
        <w:spacing w:after="0" w:line="240" w:lineRule="auto"/>
        <w:jc w:val="both"/>
        <w:rPr>
          <w:rFonts w:asciiTheme="minorBidi" w:eastAsia="Times New Roman" w:hAnsiTheme="minorBidi"/>
          <w:sz w:val="24"/>
          <w:szCs w:val="24"/>
        </w:rPr>
      </w:pPr>
    </w:p>
    <w:p w14:paraId="46463505" w14:textId="1361831E" w:rsidR="009851FD" w:rsidRPr="00651EC6" w:rsidRDefault="009851FD" w:rsidP="001E4BDA">
      <w:pPr>
        <w:spacing w:after="0" w:line="240" w:lineRule="auto"/>
        <w:ind w:left="720"/>
        <w:jc w:val="both"/>
        <w:rPr>
          <w:rFonts w:asciiTheme="minorBidi" w:eastAsia="Times New Roman" w:hAnsiTheme="minorBidi"/>
          <w:sz w:val="24"/>
          <w:szCs w:val="24"/>
        </w:rPr>
      </w:pPr>
      <w:r w:rsidRPr="00651EC6">
        <w:rPr>
          <w:rFonts w:asciiTheme="minorBidi" w:eastAsia="Times New Roman" w:hAnsiTheme="minorBidi"/>
          <w:sz w:val="24"/>
          <w:szCs w:val="24"/>
        </w:rPr>
        <w:t>Thus says the Lord: The heaven is My Throne, and the earth is My footstool; where is the house that you could build for Me? And where is the place that might be My resting place?</w:t>
      </w:r>
    </w:p>
    <w:p w14:paraId="7FB77451" w14:textId="72859D18" w:rsidR="009851FD" w:rsidRPr="00651EC6" w:rsidRDefault="009851FD" w:rsidP="001E4BDA">
      <w:pPr>
        <w:spacing w:after="0" w:line="240" w:lineRule="auto"/>
        <w:ind w:left="720"/>
        <w:jc w:val="both"/>
        <w:rPr>
          <w:rFonts w:asciiTheme="minorBidi" w:eastAsia="Times New Roman" w:hAnsiTheme="minorBidi"/>
          <w:sz w:val="24"/>
          <w:szCs w:val="24"/>
        </w:rPr>
      </w:pPr>
      <w:r w:rsidRPr="00651EC6">
        <w:rPr>
          <w:rFonts w:asciiTheme="minorBidi" w:eastAsia="Times New Roman" w:hAnsiTheme="minorBidi"/>
          <w:sz w:val="24"/>
          <w:szCs w:val="24"/>
        </w:rPr>
        <w:t>For all these things My hand has made, and so all these things came to be, says the Lord, but upon this man I will look; upon him that is poor and of a contrite spirit, and who trembles at My word. (</w:t>
      </w:r>
      <w:r w:rsidR="00570CFA">
        <w:rPr>
          <w:rFonts w:asciiTheme="minorBidi" w:eastAsia="Times New Roman" w:hAnsiTheme="minorBidi"/>
          <w:i/>
          <w:iCs/>
          <w:sz w:val="24"/>
          <w:szCs w:val="24"/>
        </w:rPr>
        <w:t>Yeshayahu</w:t>
      </w:r>
      <w:r w:rsidRPr="00651EC6">
        <w:rPr>
          <w:rFonts w:asciiTheme="minorBidi" w:eastAsia="Times New Roman" w:hAnsiTheme="minorBidi"/>
          <w:sz w:val="24"/>
          <w:szCs w:val="24"/>
        </w:rPr>
        <w:t xml:space="preserve"> 66:1-2)</w:t>
      </w:r>
    </w:p>
    <w:p w14:paraId="3BF63C2A" w14:textId="77777777" w:rsidR="009851FD" w:rsidRPr="00651EC6" w:rsidRDefault="009851FD" w:rsidP="001E4BDA">
      <w:pPr>
        <w:spacing w:after="0" w:line="240" w:lineRule="auto"/>
        <w:jc w:val="both"/>
        <w:rPr>
          <w:rFonts w:asciiTheme="minorBidi" w:eastAsia="Times New Roman" w:hAnsiTheme="minorBidi"/>
          <w:sz w:val="24"/>
          <w:szCs w:val="24"/>
        </w:rPr>
      </w:pPr>
    </w:p>
    <w:p w14:paraId="706EF118" w14:textId="0AE88933" w:rsidR="009851FD" w:rsidRDefault="009851FD" w:rsidP="001E4BDA">
      <w:pPr>
        <w:spacing w:after="0" w:line="240" w:lineRule="auto"/>
        <w:jc w:val="both"/>
        <w:rPr>
          <w:rFonts w:asciiTheme="minorBidi" w:eastAsia="Times New Roman" w:hAnsiTheme="minorBidi"/>
          <w:b/>
          <w:bCs/>
          <w:sz w:val="24"/>
          <w:szCs w:val="24"/>
        </w:rPr>
      </w:pPr>
      <w:r w:rsidRPr="00651EC6">
        <w:rPr>
          <w:rFonts w:asciiTheme="minorBidi" w:eastAsia="Times New Roman" w:hAnsiTheme="minorBidi"/>
          <w:sz w:val="24"/>
          <w:szCs w:val="24"/>
        </w:rPr>
        <w:lastRenderedPageBreak/>
        <w:t xml:space="preserve">If the Temple and the Sanctuary are not worthy of housing God’s glory, He will return to His Throne on High, and the entire earth – not just God’s House and </w:t>
      </w:r>
      <w:r w:rsidR="00F457D6">
        <w:rPr>
          <w:rFonts w:asciiTheme="minorBidi" w:eastAsia="Times New Roman" w:hAnsiTheme="minorBidi"/>
          <w:sz w:val="24"/>
          <w:szCs w:val="24"/>
        </w:rPr>
        <w:t>its</w:t>
      </w:r>
      <w:r w:rsidR="00F457D6" w:rsidRPr="00651EC6">
        <w:rPr>
          <w:rFonts w:asciiTheme="minorBidi" w:eastAsia="Times New Roman" w:hAnsiTheme="minorBidi"/>
          <w:sz w:val="24"/>
          <w:szCs w:val="24"/>
        </w:rPr>
        <w:t xml:space="preserve"> </w:t>
      </w:r>
      <w:r w:rsidRPr="00651EC6">
        <w:rPr>
          <w:rFonts w:asciiTheme="minorBidi" w:eastAsia="Times New Roman" w:hAnsiTheme="minorBidi"/>
          <w:sz w:val="24"/>
          <w:szCs w:val="24"/>
        </w:rPr>
        <w:t>Sanctuary – will be “the footstool of God</w:t>
      </w:r>
      <w:r w:rsidRPr="00BB5E6A">
        <w:rPr>
          <w:rFonts w:asciiTheme="minorBidi" w:eastAsia="Times New Roman" w:hAnsiTheme="minorBidi"/>
          <w:b/>
          <w:bCs/>
          <w:sz w:val="24"/>
          <w:szCs w:val="24"/>
        </w:rPr>
        <w:t>.”</w:t>
      </w:r>
      <w:r w:rsidRPr="00651EC6">
        <w:rPr>
          <w:rStyle w:val="FootnoteReference"/>
          <w:rFonts w:asciiTheme="minorBidi" w:eastAsia="Times New Roman" w:hAnsiTheme="minorBidi"/>
          <w:sz w:val="24"/>
          <w:szCs w:val="24"/>
        </w:rPr>
        <w:footnoteReference w:id="34"/>
      </w:r>
    </w:p>
    <w:p w14:paraId="037A14C6" w14:textId="77777777" w:rsidR="009851FD" w:rsidRPr="00651EC6" w:rsidRDefault="009851FD" w:rsidP="001E4BDA">
      <w:pPr>
        <w:spacing w:after="0" w:line="240" w:lineRule="auto"/>
        <w:jc w:val="both"/>
        <w:rPr>
          <w:rFonts w:asciiTheme="minorBidi" w:eastAsia="Times New Roman" w:hAnsiTheme="minorBidi"/>
          <w:sz w:val="24"/>
          <w:szCs w:val="24"/>
        </w:rPr>
      </w:pPr>
    </w:p>
    <w:p w14:paraId="6B241DC0" w14:textId="4A3517A7" w:rsidR="009851FD" w:rsidRDefault="009851FD" w:rsidP="001E4BDA">
      <w:pPr>
        <w:spacing w:after="0" w:line="240" w:lineRule="auto"/>
        <w:jc w:val="both"/>
        <w:rPr>
          <w:rFonts w:asciiTheme="minorBidi" w:eastAsia="Times New Roman" w:hAnsiTheme="minorBidi"/>
          <w:sz w:val="24"/>
          <w:szCs w:val="24"/>
        </w:rPr>
      </w:pPr>
      <w:r w:rsidRPr="00651EC6">
        <w:rPr>
          <w:rFonts w:asciiTheme="minorBidi" w:eastAsia="Times New Roman" w:hAnsiTheme="minorBidi"/>
          <w:sz w:val="24"/>
          <w:szCs w:val="24"/>
        </w:rPr>
        <w:t>Therefore</w:t>
      </w:r>
      <w:r w:rsidR="005C6B1B">
        <w:rPr>
          <w:rFonts w:asciiTheme="minorBidi" w:eastAsia="Times New Roman" w:hAnsiTheme="minorBidi"/>
          <w:sz w:val="24"/>
          <w:szCs w:val="24"/>
        </w:rPr>
        <w:t>,</w:t>
      </w:r>
      <w:r w:rsidRPr="00651EC6">
        <w:rPr>
          <w:rFonts w:asciiTheme="minorBidi" w:eastAsia="Times New Roman" w:hAnsiTheme="minorBidi"/>
          <w:sz w:val="24"/>
          <w:szCs w:val="24"/>
        </w:rPr>
        <w:t xml:space="preserve"> it is appropriate that the</w:t>
      </w:r>
      <w:r w:rsidR="005C6B1B">
        <w:rPr>
          <w:rFonts w:asciiTheme="minorBidi" w:eastAsia="Times New Roman" w:hAnsiTheme="minorBidi"/>
          <w:sz w:val="24"/>
          <w:szCs w:val="24"/>
        </w:rPr>
        <w:t xml:space="preserve"> words</w:t>
      </w:r>
      <w:r w:rsidRPr="00651EC6">
        <w:rPr>
          <w:rFonts w:asciiTheme="minorBidi" w:eastAsia="Times New Roman" w:hAnsiTheme="minorBidi"/>
          <w:sz w:val="24"/>
          <w:szCs w:val="24"/>
        </w:rPr>
        <w:t xml:space="preserve"> “high and elevated” (</w:t>
      </w:r>
      <w:r w:rsidRPr="00651EC6">
        <w:rPr>
          <w:rFonts w:asciiTheme="minorBidi" w:eastAsia="Times New Roman" w:hAnsiTheme="minorBidi"/>
          <w:i/>
          <w:iCs/>
          <w:sz w:val="24"/>
          <w:szCs w:val="24"/>
        </w:rPr>
        <w:t>ram ve-nisa</w:t>
      </w:r>
      <w:r w:rsidRPr="00651EC6">
        <w:rPr>
          <w:rFonts w:asciiTheme="minorBidi" w:eastAsia="Times New Roman" w:hAnsiTheme="minorBidi"/>
          <w:sz w:val="24"/>
          <w:szCs w:val="24"/>
        </w:rPr>
        <w:t>) be interpreted here</w:t>
      </w:r>
      <w:r w:rsidR="005C6B1B" w:rsidRPr="005C6B1B">
        <w:rPr>
          <w:rFonts w:asciiTheme="minorBidi" w:eastAsia="Times New Roman" w:hAnsiTheme="minorBidi"/>
          <w:sz w:val="24"/>
          <w:szCs w:val="24"/>
        </w:rPr>
        <w:t xml:space="preserve"> </w:t>
      </w:r>
      <w:r w:rsidR="009920EC">
        <w:rPr>
          <w:rFonts w:asciiTheme="minorBidi" w:eastAsia="Times New Roman" w:hAnsiTheme="minorBidi"/>
          <w:sz w:val="24"/>
          <w:szCs w:val="24"/>
        </w:rPr>
        <w:t xml:space="preserve">(6:1) </w:t>
      </w:r>
      <w:r w:rsidR="005C6B1B" w:rsidRPr="00651EC6">
        <w:rPr>
          <w:rFonts w:asciiTheme="minorBidi" w:eastAsia="Times New Roman" w:hAnsiTheme="minorBidi"/>
          <w:sz w:val="24"/>
          <w:szCs w:val="24"/>
        </w:rPr>
        <w:t>not as adjectives describing God, but rather as verbs in the simple (</w:t>
      </w:r>
      <w:r w:rsidR="005C6B1B" w:rsidRPr="00651EC6">
        <w:rPr>
          <w:rFonts w:asciiTheme="minorBidi" w:eastAsia="Times New Roman" w:hAnsiTheme="minorBidi"/>
          <w:i/>
          <w:iCs/>
          <w:sz w:val="24"/>
          <w:szCs w:val="24"/>
        </w:rPr>
        <w:t>kal</w:t>
      </w:r>
      <w:r w:rsidR="005C6B1B" w:rsidRPr="00651EC6">
        <w:rPr>
          <w:rFonts w:asciiTheme="minorBidi" w:eastAsia="Times New Roman" w:hAnsiTheme="minorBidi"/>
          <w:sz w:val="24"/>
          <w:szCs w:val="24"/>
        </w:rPr>
        <w:t>) case: God’s glory is “rising up and elevating itself</w:t>
      </w:r>
      <w:r w:rsidR="005C6B1B">
        <w:rPr>
          <w:rFonts w:asciiTheme="minorBidi" w:eastAsia="Times New Roman" w:hAnsiTheme="minorBidi"/>
          <w:sz w:val="24"/>
          <w:szCs w:val="24"/>
        </w:rPr>
        <w:t>,”</w:t>
      </w:r>
      <w:r w:rsidR="005C6B1B" w:rsidRPr="00651EC6">
        <w:rPr>
          <w:rFonts w:asciiTheme="minorBidi" w:eastAsia="Times New Roman" w:hAnsiTheme="minorBidi"/>
          <w:sz w:val="24"/>
          <w:szCs w:val="24"/>
        </w:rPr>
        <w:t xml:space="preserve"> meaning, exiting the earthly Sanctuary, which is no longer worthy of His Presence, and rising up to the heavens.</w:t>
      </w:r>
      <w:r w:rsidRPr="00651EC6">
        <w:rPr>
          <w:rStyle w:val="FootnoteReference"/>
          <w:rFonts w:asciiTheme="minorBidi" w:eastAsia="Times New Roman" w:hAnsiTheme="minorBidi"/>
          <w:sz w:val="24"/>
          <w:szCs w:val="24"/>
        </w:rPr>
        <w:footnoteReference w:id="35"/>
      </w:r>
      <w:r w:rsidRPr="00651EC6">
        <w:rPr>
          <w:rFonts w:asciiTheme="minorBidi" w:eastAsia="Times New Roman" w:hAnsiTheme="minorBidi"/>
          <w:sz w:val="24"/>
          <w:szCs w:val="24"/>
        </w:rPr>
        <w:t xml:space="preserve"> </w:t>
      </w:r>
    </w:p>
    <w:p w14:paraId="09FC6CAF" w14:textId="77777777" w:rsidR="009851FD" w:rsidRPr="00651EC6" w:rsidRDefault="009851FD" w:rsidP="001E4BDA">
      <w:pPr>
        <w:spacing w:after="0" w:line="240" w:lineRule="auto"/>
        <w:jc w:val="both"/>
        <w:rPr>
          <w:rFonts w:asciiTheme="minorBidi" w:eastAsia="Times New Roman" w:hAnsiTheme="minorBidi"/>
          <w:sz w:val="24"/>
          <w:szCs w:val="24"/>
        </w:rPr>
      </w:pPr>
    </w:p>
    <w:p w14:paraId="55DF3D35" w14:textId="363BC881" w:rsidR="00021418" w:rsidRDefault="009851FD" w:rsidP="001E4BDA">
      <w:pPr>
        <w:spacing w:after="0" w:line="240" w:lineRule="auto"/>
        <w:jc w:val="both"/>
        <w:rPr>
          <w:rFonts w:asciiTheme="minorBidi" w:eastAsia="Times New Roman" w:hAnsiTheme="minorBidi"/>
          <w:sz w:val="24"/>
          <w:szCs w:val="24"/>
        </w:rPr>
      </w:pPr>
      <w:r w:rsidRPr="00651EC6">
        <w:rPr>
          <w:rFonts w:asciiTheme="minorBidi" w:eastAsia="Times New Roman" w:hAnsiTheme="minorBidi"/>
          <w:sz w:val="24"/>
          <w:szCs w:val="24"/>
        </w:rPr>
        <w:t>This also explains the prophet</w:t>
      </w:r>
      <w:r w:rsidR="00021418">
        <w:rPr>
          <w:rFonts w:asciiTheme="minorBidi" w:eastAsia="Times New Roman" w:hAnsiTheme="minorBidi"/>
          <w:sz w:val="24"/>
          <w:szCs w:val="24"/>
        </w:rPr>
        <w:t xml:space="preserve">ic </w:t>
      </w:r>
      <w:r w:rsidR="006A3877">
        <w:rPr>
          <w:rFonts w:asciiTheme="minorBidi" w:eastAsia="Times New Roman" w:hAnsiTheme="minorBidi"/>
          <w:sz w:val="24"/>
          <w:szCs w:val="24"/>
        </w:rPr>
        <w:t xml:space="preserve">declaration of God’s sanctity </w:t>
      </w:r>
      <w:r w:rsidRPr="00651EC6">
        <w:rPr>
          <w:rFonts w:asciiTheme="minorBidi" w:eastAsia="Times New Roman" w:hAnsiTheme="minorBidi"/>
          <w:sz w:val="24"/>
          <w:szCs w:val="24"/>
        </w:rPr>
        <w:t xml:space="preserve">as </w:t>
      </w:r>
      <w:r w:rsidR="006A3877">
        <w:rPr>
          <w:rFonts w:asciiTheme="minorBidi" w:eastAsia="Times New Roman" w:hAnsiTheme="minorBidi"/>
          <w:sz w:val="24"/>
          <w:szCs w:val="24"/>
        </w:rPr>
        <w:t>signifying God’s</w:t>
      </w:r>
      <w:r w:rsidRPr="00651EC6">
        <w:rPr>
          <w:rFonts w:asciiTheme="minorBidi" w:eastAsia="Times New Roman" w:hAnsiTheme="minorBidi"/>
          <w:sz w:val="24"/>
          <w:szCs w:val="24"/>
        </w:rPr>
        <w:t xml:space="preserve"> departure (</w:t>
      </w:r>
      <w:r w:rsidR="006A3877">
        <w:rPr>
          <w:rFonts w:asciiTheme="minorBidi" w:eastAsia="Times New Roman" w:hAnsiTheme="minorBidi"/>
          <w:sz w:val="24"/>
          <w:szCs w:val="24"/>
        </w:rPr>
        <w:t xml:space="preserve">and as such, </w:t>
      </w:r>
      <w:r w:rsidR="00551755">
        <w:rPr>
          <w:rFonts w:asciiTheme="minorBidi" w:eastAsia="Times New Roman" w:hAnsiTheme="minorBidi"/>
          <w:sz w:val="24"/>
          <w:szCs w:val="24"/>
        </w:rPr>
        <w:t xml:space="preserve">it is used in the </w:t>
      </w:r>
      <w:r w:rsidRPr="00651EC6">
        <w:rPr>
          <w:rFonts w:asciiTheme="minorBidi" w:eastAsia="Times New Roman" w:hAnsiTheme="minorBidi"/>
          <w:sz w:val="24"/>
          <w:szCs w:val="24"/>
        </w:rPr>
        <w:t xml:space="preserve">opposite </w:t>
      </w:r>
      <w:r w:rsidR="00551755">
        <w:rPr>
          <w:rFonts w:asciiTheme="minorBidi" w:eastAsia="Times New Roman" w:hAnsiTheme="minorBidi"/>
          <w:sz w:val="24"/>
          <w:szCs w:val="24"/>
        </w:rPr>
        <w:t>sense in</w:t>
      </w:r>
      <w:r w:rsidRPr="00651EC6">
        <w:rPr>
          <w:rFonts w:asciiTheme="minorBidi" w:eastAsia="Times New Roman" w:hAnsiTheme="minorBidi"/>
          <w:sz w:val="24"/>
          <w:szCs w:val="24"/>
        </w:rPr>
        <w:t xml:space="preserve"> the </w:t>
      </w:r>
      <w:r w:rsidR="009920EC" w:rsidRPr="00551755">
        <w:rPr>
          <w:rFonts w:asciiTheme="minorBidi" w:eastAsia="Times New Roman" w:hAnsiTheme="minorBidi"/>
          <w:i/>
          <w:iCs/>
          <w:sz w:val="24"/>
          <w:szCs w:val="24"/>
        </w:rPr>
        <w:t>K</w:t>
      </w:r>
      <w:r w:rsidRPr="00551755">
        <w:rPr>
          <w:rFonts w:asciiTheme="minorBidi" w:eastAsia="Times New Roman" w:hAnsiTheme="minorBidi"/>
          <w:i/>
          <w:iCs/>
          <w:sz w:val="24"/>
          <w:szCs w:val="24"/>
        </w:rPr>
        <w:t>edusha</w:t>
      </w:r>
      <w:r w:rsidRPr="00651EC6">
        <w:rPr>
          <w:rFonts w:asciiTheme="minorBidi" w:eastAsia="Times New Roman" w:hAnsiTheme="minorBidi"/>
          <w:sz w:val="24"/>
          <w:szCs w:val="24"/>
        </w:rPr>
        <w:t xml:space="preserve"> that is part of the prayer service</w:t>
      </w:r>
      <w:r w:rsidRPr="00651EC6">
        <w:rPr>
          <w:rStyle w:val="FootnoteReference"/>
          <w:rFonts w:asciiTheme="minorBidi" w:eastAsia="Times New Roman" w:hAnsiTheme="minorBidi"/>
          <w:sz w:val="24"/>
          <w:szCs w:val="24"/>
        </w:rPr>
        <w:footnoteReference w:id="36"/>
      </w:r>
      <w:r w:rsidR="009920EC">
        <w:rPr>
          <w:rFonts w:asciiTheme="minorBidi" w:eastAsia="Times New Roman" w:hAnsiTheme="minorBidi"/>
          <w:sz w:val="24"/>
          <w:szCs w:val="24"/>
        </w:rPr>
        <w:t>)</w:t>
      </w:r>
      <w:r w:rsidRPr="00651EC6">
        <w:rPr>
          <w:rFonts w:asciiTheme="minorBidi" w:eastAsia="Times New Roman" w:hAnsiTheme="minorBidi"/>
          <w:sz w:val="24"/>
          <w:szCs w:val="24"/>
        </w:rPr>
        <w:t xml:space="preserve">: </w:t>
      </w:r>
    </w:p>
    <w:p w14:paraId="48382112" w14:textId="77777777" w:rsidR="00021418" w:rsidRDefault="00021418" w:rsidP="001E4BDA">
      <w:pPr>
        <w:spacing w:after="0" w:line="240" w:lineRule="auto"/>
        <w:jc w:val="both"/>
        <w:rPr>
          <w:rFonts w:asciiTheme="minorBidi" w:eastAsia="Times New Roman" w:hAnsiTheme="minorBidi"/>
          <w:sz w:val="24"/>
          <w:szCs w:val="24"/>
        </w:rPr>
      </w:pPr>
    </w:p>
    <w:p w14:paraId="63964EA7" w14:textId="36457678" w:rsidR="009851FD" w:rsidRPr="00651EC6" w:rsidRDefault="009851FD" w:rsidP="001E4BDA">
      <w:pPr>
        <w:spacing w:after="0" w:line="240" w:lineRule="auto"/>
        <w:ind w:left="720"/>
        <w:jc w:val="both"/>
        <w:rPr>
          <w:rFonts w:asciiTheme="minorBidi" w:eastAsia="Times New Roman" w:hAnsiTheme="minorBidi"/>
          <w:sz w:val="24"/>
          <w:szCs w:val="24"/>
        </w:rPr>
      </w:pPr>
      <w:r w:rsidRPr="00651EC6">
        <w:rPr>
          <w:rFonts w:asciiTheme="minorBidi" w:eastAsia="Times New Roman" w:hAnsiTheme="minorBidi"/>
          <w:sz w:val="24"/>
          <w:szCs w:val="24"/>
        </w:rPr>
        <w:t>Holy, holy, holy is the Lord of hosts; the entire earth is filled with His glory.</w:t>
      </w:r>
      <w:r w:rsidR="00021418">
        <w:rPr>
          <w:rFonts w:asciiTheme="minorBidi" w:eastAsia="Times New Roman" w:hAnsiTheme="minorBidi"/>
          <w:sz w:val="24"/>
          <w:szCs w:val="24"/>
        </w:rPr>
        <w:t xml:space="preserve"> (</w:t>
      </w:r>
      <w:r w:rsidR="00021418">
        <w:rPr>
          <w:rFonts w:asciiTheme="minorBidi" w:eastAsia="Times New Roman" w:hAnsiTheme="minorBidi"/>
          <w:i/>
          <w:iCs/>
          <w:sz w:val="24"/>
          <w:szCs w:val="24"/>
        </w:rPr>
        <w:t>Yeshayahu</w:t>
      </w:r>
      <w:r w:rsidR="00021418">
        <w:rPr>
          <w:rFonts w:asciiTheme="minorBidi" w:eastAsia="Times New Roman" w:hAnsiTheme="minorBidi"/>
          <w:sz w:val="24"/>
          <w:szCs w:val="24"/>
        </w:rPr>
        <w:t xml:space="preserve"> 6:3)</w:t>
      </w:r>
    </w:p>
    <w:p w14:paraId="185438E8" w14:textId="77777777" w:rsidR="009851FD" w:rsidRPr="00651EC6" w:rsidRDefault="009851FD" w:rsidP="001E4BDA">
      <w:pPr>
        <w:spacing w:after="0" w:line="240" w:lineRule="auto"/>
        <w:jc w:val="both"/>
        <w:rPr>
          <w:rFonts w:asciiTheme="minorBidi" w:eastAsia="Times New Roman" w:hAnsiTheme="minorBidi"/>
          <w:sz w:val="24"/>
          <w:szCs w:val="24"/>
        </w:rPr>
      </w:pPr>
    </w:p>
    <w:p w14:paraId="7217E6C2" w14:textId="1872C831" w:rsidR="009851FD" w:rsidRDefault="009851FD" w:rsidP="001E4BDA">
      <w:pPr>
        <w:spacing w:after="0" w:line="240" w:lineRule="auto"/>
        <w:jc w:val="both"/>
        <w:rPr>
          <w:rFonts w:asciiTheme="minorBidi" w:eastAsia="Times New Roman" w:hAnsiTheme="minorBidi"/>
          <w:sz w:val="24"/>
          <w:szCs w:val="24"/>
        </w:rPr>
      </w:pPr>
      <w:r w:rsidRPr="00651EC6">
        <w:rPr>
          <w:rFonts w:asciiTheme="minorBidi" w:eastAsia="Times New Roman" w:hAnsiTheme="minorBidi"/>
          <w:sz w:val="24"/>
          <w:szCs w:val="24"/>
        </w:rPr>
        <w:t xml:space="preserve">God’s house and His Sanctuary (in Jerusalem) are no longer worthy of fulfilling their function, and God’s glory is sanctified, elevated, and lifted to the heavens, </w:t>
      </w:r>
      <w:r w:rsidR="00021418">
        <w:rPr>
          <w:rFonts w:asciiTheme="minorBidi" w:eastAsia="Times New Roman" w:hAnsiTheme="minorBidi"/>
          <w:sz w:val="24"/>
          <w:szCs w:val="24"/>
        </w:rPr>
        <w:t>leaving</w:t>
      </w:r>
      <w:r w:rsidR="00021418" w:rsidRPr="00651EC6">
        <w:rPr>
          <w:rFonts w:asciiTheme="minorBidi" w:eastAsia="Times New Roman" w:hAnsiTheme="minorBidi"/>
          <w:sz w:val="24"/>
          <w:szCs w:val="24"/>
        </w:rPr>
        <w:t xml:space="preserve"> </w:t>
      </w:r>
      <w:r w:rsidRPr="00651EC6">
        <w:rPr>
          <w:rFonts w:asciiTheme="minorBidi" w:eastAsia="Times New Roman" w:hAnsiTheme="minorBidi"/>
          <w:sz w:val="24"/>
          <w:szCs w:val="24"/>
        </w:rPr>
        <w:t xml:space="preserve">the </w:t>
      </w:r>
      <w:r w:rsidR="00021418">
        <w:rPr>
          <w:rFonts w:asciiTheme="minorBidi" w:eastAsia="Times New Roman" w:hAnsiTheme="minorBidi"/>
          <w:sz w:val="24"/>
          <w:szCs w:val="24"/>
        </w:rPr>
        <w:t>entire</w:t>
      </w:r>
      <w:r w:rsidR="00021418" w:rsidRPr="00651EC6">
        <w:rPr>
          <w:rFonts w:asciiTheme="minorBidi" w:eastAsia="Times New Roman" w:hAnsiTheme="minorBidi"/>
          <w:sz w:val="24"/>
          <w:szCs w:val="24"/>
        </w:rPr>
        <w:t xml:space="preserve"> </w:t>
      </w:r>
      <w:r w:rsidR="00021418">
        <w:rPr>
          <w:rFonts w:asciiTheme="minorBidi" w:eastAsia="Times New Roman" w:hAnsiTheme="minorBidi"/>
          <w:sz w:val="24"/>
          <w:szCs w:val="24"/>
        </w:rPr>
        <w:t>earth to</w:t>
      </w:r>
      <w:r w:rsidR="00021418" w:rsidRPr="00651EC6">
        <w:rPr>
          <w:rFonts w:asciiTheme="minorBidi" w:eastAsia="Times New Roman" w:hAnsiTheme="minorBidi"/>
          <w:sz w:val="24"/>
          <w:szCs w:val="24"/>
        </w:rPr>
        <w:t xml:space="preserve"> </w:t>
      </w:r>
      <w:r w:rsidRPr="00651EC6">
        <w:rPr>
          <w:rFonts w:asciiTheme="minorBidi" w:eastAsia="Times New Roman" w:hAnsiTheme="minorBidi"/>
          <w:sz w:val="24"/>
          <w:szCs w:val="24"/>
        </w:rPr>
        <w:t>become once again “His footstool</w:t>
      </w:r>
      <w:r w:rsidR="006A3877">
        <w:rPr>
          <w:rFonts w:asciiTheme="minorBidi" w:eastAsia="Times New Roman" w:hAnsiTheme="minorBidi"/>
          <w:sz w:val="24"/>
          <w:szCs w:val="24"/>
        </w:rPr>
        <w:t>.”</w:t>
      </w:r>
      <w:r w:rsidRPr="00651EC6">
        <w:rPr>
          <w:rFonts w:asciiTheme="minorBidi" w:eastAsia="Times New Roman" w:hAnsiTheme="minorBidi"/>
          <w:sz w:val="24"/>
          <w:szCs w:val="24"/>
        </w:rPr>
        <w:t xml:space="preserve"> In this way</w:t>
      </w:r>
      <w:r w:rsidR="009920EC">
        <w:rPr>
          <w:rFonts w:asciiTheme="minorBidi" w:eastAsia="Times New Roman" w:hAnsiTheme="minorBidi"/>
          <w:sz w:val="24"/>
          <w:szCs w:val="24"/>
        </w:rPr>
        <w:t>,</w:t>
      </w:r>
      <w:r w:rsidRPr="00651EC6">
        <w:rPr>
          <w:rFonts w:asciiTheme="minorBidi" w:eastAsia="Times New Roman" w:hAnsiTheme="minorBidi"/>
          <w:sz w:val="24"/>
          <w:szCs w:val="24"/>
        </w:rPr>
        <w:t xml:space="preserve"> </w:t>
      </w:r>
      <w:r w:rsidR="00570CFA">
        <w:rPr>
          <w:rFonts w:asciiTheme="minorBidi" w:eastAsia="Times New Roman" w:hAnsiTheme="minorBidi"/>
          <w:sz w:val="24"/>
          <w:szCs w:val="24"/>
        </w:rPr>
        <w:t>Yeshayahu</w:t>
      </w:r>
      <w:r w:rsidRPr="00651EC6">
        <w:rPr>
          <w:rFonts w:asciiTheme="minorBidi" w:eastAsia="Times New Roman" w:hAnsiTheme="minorBidi"/>
          <w:sz w:val="24"/>
          <w:szCs w:val="24"/>
        </w:rPr>
        <w:t xml:space="preserve">’s vision of the beginning of God’s departure resembles </w:t>
      </w:r>
      <w:r w:rsidR="009920EC" w:rsidRPr="00651EC6">
        <w:rPr>
          <w:rFonts w:asciiTheme="minorBidi" w:eastAsia="Times New Roman" w:hAnsiTheme="minorBidi"/>
          <w:sz w:val="24"/>
          <w:szCs w:val="24"/>
        </w:rPr>
        <w:t>Yechezkel</w:t>
      </w:r>
      <w:r w:rsidR="009920EC">
        <w:rPr>
          <w:rFonts w:asciiTheme="minorBidi" w:eastAsia="Times New Roman" w:hAnsiTheme="minorBidi"/>
          <w:sz w:val="24"/>
          <w:szCs w:val="24"/>
        </w:rPr>
        <w:t>’s</w:t>
      </w:r>
      <w:r w:rsidR="009920EC" w:rsidRPr="00651EC6" w:rsidDel="009920EC">
        <w:rPr>
          <w:rFonts w:asciiTheme="minorBidi" w:eastAsia="Times New Roman" w:hAnsiTheme="minorBidi"/>
          <w:sz w:val="24"/>
          <w:szCs w:val="24"/>
        </w:rPr>
        <w:t xml:space="preserve"> </w:t>
      </w:r>
      <w:r w:rsidRPr="00651EC6">
        <w:rPr>
          <w:rFonts w:asciiTheme="minorBidi" w:eastAsia="Times New Roman" w:hAnsiTheme="minorBidi"/>
          <w:sz w:val="24"/>
          <w:szCs w:val="24"/>
        </w:rPr>
        <w:t>vision of the departure of His glory from the House</w:t>
      </w:r>
      <w:r w:rsidR="009920EC">
        <w:rPr>
          <w:rFonts w:asciiTheme="minorBidi" w:eastAsia="Times New Roman" w:hAnsiTheme="minorBidi"/>
          <w:sz w:val="24"/>
          <w:szCs w:val="24"/>
        </w:rPr>
        <w:t>,</w:t>
      </w:r>
      <w:r w:rsidRPr="00651EC6">
        <w:rPr>
          <w:rStyle w:val="FootnoteReference"/>
          <w:rFonts w:asciiTheme="minorBidi" w:eastAsia="Times New Roman" w:hAnsiTheme="minorBidi"/>
          <w:sz w:val="24"/>
          <w:szCs w:val="24"/>
        </w:rPr>
        <w:footnoteReference w:id="37"/>
      </w:r>
      <w:r w:rsidRPr="00651EC6">
        <w:rPr>
          <w:rFonts w:asciiTheme="minorBidi" w:eastAsia="Times New Roman" w:hAnsiTheme="minorBidi"/>
          <w:sz w:val="24"/>
          <w:szCs w:val="24"/>
        </w:rPr>
        <w:t xml:space="preserve"> with the call, “Blessed be the glory of the Lord [exiled] from His place” (</w:t>
      </w:r>
      <w:r w:rsidRPr="00BB5E6A">
        <w:rPr>
          <w:rFonts w:asciiTheme="minorBidi" w:eastAsia="Times New Roman" w:hAnsiTheme="minorBidi"/>
          <w:i/>
          <w:iCs/>
          <w:sz w:val="24"/>
          <w:szCs w:val="24"/>
        </w:rPr>
        <w:t>Yechezkel</w:t>
      </w:r>
      <w:r w:rsidRPr="00651EC6">
        <w:rPr>
          <w:rFonts w:asciiTheme="minorBidi" w:eastAsia="Times New Roman" w:hAnsiTheme="minorBidi"/>
          <w:sz w:val="24"/>
          <w:szCs w:val="24"/>
        </w:rPr>
        <w:t xml:space="preserve"> 3:12).</w:t>
      </w:r>
    </w:p>
    <w:p w14:paraId="052E3655" w14:textId="77777777" w:rsidR="009851FD" w:rsidRPr="00651EC6" w:rsidRDefault="009851FD" w:rsidP="001E4BDA">
      <w:pPr>
        <w:spacing w:after="0" w:line="240" w:lineRule="auto"/>
        <w:jc w:val="both"/>
        <w:rPr>
          <w:rFonts w:asciiTheme="minorBidi" w:eastAsia="Times New Roman" w:hAnsiTheme="minorBidi"/>
          <w:sz w:val="24"/>
          <w:szCs w:val="24"/>
        </w:rPr>
      </w:pPr>
    </w:p>
    <w:p w14:paraId="19FC8F73" w14:textId="2BCBCD87" w:rsidR="009851FD" w:rsidRDefault="00570CFA" w:rsidP="001E4BDA">
      <w:pPr>
        <w:spacing w:after="0" w:line="240" w:lineRule="auto"/>
        <w:jc w:val="both"/>
        <w:rPr>
          <w:rFonts w:asciiTheme="minorBidi" w:eastAsia="Times New Roman" w:hAnsiTheme="minorBidi"/>
          <w:sz w:val="24"/>
          <w:szCs w:val="24"/>
        </w:rPr>
      </w:pPr>
      <w:r>
        <w:rPr>
          <w:rFonts w:asciiTheme="minorBidi" w:eastAsia="Times New Roman" w:hAnsiTheme="minorBidi"/>
          <w:sz w:val="24"/>
          <w:szCs w:val="24"/>
        </w:rPr>
        <w:t>Yeshayahu</w:t>
      </w:r>
      <w:r w:rsidR="009851FD" w:rsidRPr="00651EC6">
        <w:rPr>
          <w:rFonts w:asciiTheme="minorBidi" w:eastAsia="Times New Roman" w:hAnsiTheme="minorBidi"/>
          <w:sz w:val="24"/>
          <w:szCs w:val="24"/>
        </w:rPr>
        <w:t xml:space="preserve"> hears the voice of God calling to him from the heavenly court: </w:t>
      </w:r>
    </w:p>
    <w:p w14:paraId="3191DC94" w14:textId="77777777" w:rsidR="009851FD" w:rsidRPr="00651EC6" w:rsidRDefault="009851FD" w:rsidP="001E4BDA">
      <w:pPr>
        <w:spacing w:after="0" w:line="240" w:lineRule="auto"/>
        <w:jc w:val="both"/>
        <w:rPr>
          <w:rFonts w:asciiTheme="minorBidi" w:eastAsia="Times New Roman" w:hAnsiTheme="minorBidi"/>
          <w:sz w:val="24"/>
          <w:szCs w:val="24"/>
        </w:rPr>
      </w:pPr>
    </w:p>
    <w:p w14:paraId="0917E2B5" w14:textId="1C4409E1" w:rsidR="009851FD" w:rsidRDefault="009851FD" w:rsidP="001E4BDA">
      <w:pPr>
        <w:spacing w:after="0" w:line="240" w:lineRule="auto"/>
        <w:ind w:left="720"/>
        <w:jc w:val="both"/>
        <w:rPr>
          <w:rFonts w:asciiTheme="minorBidi" w:eastAsia="Times New Roman" w:hAnsiTheme="minorBidi"/>
          <w:sz w:val="24"/>
          <w:szCs w:val="24"/>
        </w:rPr>
      </w:pPr>
      <w:r w:rsidRPr="00651EC6">
        <w:rPr>
          <w:rFonts w:asciiTheme="minorBidi" w:eastAsia="Times New Roman" w:hAnsiTheme="minorBidi"/>
          <w:sz w:val="24"/>
          <w:szCs w:val="24"/>
        </w:rPr>
        <w:t>Make the heart of this people fat… (6:10)</w:t>
      </w:r>
    </w:p>
    <w:p w14:paraId="67C55F65" w14:textId="77777777" w:rsidR="009851FD" w:rsidRPr="00651EC6" w:rsidRDefault="009851FD" w:rsidP="001E4BDA">
      <w:pPr>
        <w:spacing w:after="0" w:line="240" w:lineRule="auto"/>
        <w:ind w:left="720"/>
        <w:jc w:val="both"/>
        <w:rPr>
          <w:rFonts w:asciiTheme="minorBidi" w:eastAsia="Times New Roman" w:hAnsiTheme="minorBidi"/>
          <w:sz w:val="24"/>
          <w:szCs w:val="24"/>
        </w:rPr>
      </w:pPr>
    </w:p>
    <w:p w14:paraId="7460E882" w14:textId="3927FB3B" w:rsidR="009851FD" w:rsidRPr="00651EC6" w:rsidRDefault="009851FD" w:rsidP="001E4BDA">
      <w:pPr>
        <w:spacing w:after="0" w:line="240" w:lineRule="auto"/>
        <w:jc w:val="both"/>
        <w:rPr>
          <w:rFonts w:asciiTheme="minorBidi" w:eastAsia="Times New Roman" w:hAnsiTheme="minorBidi"/>
          <w:sz w:val="24"/>
          <w:szCs w:val="24"/>
        </w:rPr>
      </w:pPr>
      <w:r w:rsidRPr="00651EC6">
        <w:rPr>
          <w:rFonts w:asciiTheme="minorBidi" w:eastAsia="Times New Roman" w:hAnsiTheme="minorBidi"/>
          <w:sz w:val="24"/>
          <w:szCs w:val="24"/>
        </w:rPr>
        <w:t xml:space="preserve">What is the meaning of this call? Is </w:t>
      </w:r>
      <w:r w:rsidR="00570CFA">
        <w:rPr>
          <w:rFonts w:asciiTheme="minorBidi" w:eastAsia="Times New Roman" w:hAnsiTheme="minorBidi"/>
          <w:sz w:val="24"/>
          <w:szCs w:val="24"/>
        </w:rPr>
        <w:t>Yeshayahu</w:t>
      </w:r>
      <w:r w:rsidRPr="00651EC6">
        <w:rPr>
          <w:rFonts w:asciiTheme="minorBidi" w:eastAsia="Times New Roman" w:hAnsiTheme="minorBidi"/>
          <w:sz w:val="24"/>
          <w:szCs w:val="24"/>
        </w:rPr>
        <w:t xml:space="preserve">’s prophecy meant to </w:t>
      </w:r>
      <w:r w:rsidR="008D7882">
        <w:rPr>
          <w:rFonts w:asciiTheme="minorBidi" w:eastAsia="Times New Roman" w:hAnsiTheme="minorBidi"/>
          <w:sz w:val="24"/>
          <w:szCs w:val="24"/>
        </w:rPr>
        <w:t>suppress</w:t>
      </w:r>
      <w:r w:rsidR="008D7882" w:rsidRPr="00651EC6">
        <w:rPr>
          <w:rFonts w:asciiTheme="minorBidi" w:eastAsia="Times New Roman" w:hAnsiTheme="minorBidi"/>
          <w:sz w:val="24"/>
          <w:szCs w:val="24"/>
        </w:rPr>
        <w:t xml:space="preserve"> </w:t>
      </w:r>
      <w:r w:rsidRPr="00651EC6">
        <w:rPr>
          <w:rFonts w:asciiTheme="minorBidi" w:eastAsia="Times New Roman" w:hAnsiTheme="minorBidi"/>
          <w:sz w:val="24"/>
          <w:szCs w:val="24"/>
        </w:rPr>
        <w:t>the spirit of the people</w:t>
      </w:r>
      <w:r w:rsidR="008D7882">
        <w:rPr>
          <w:rFonts w:asciiTheme="minorBidi" w:eastAsia="Times New Roman" w:hAnsiTheme="minorBidi"/>
          <w:sz w:val="24"/>
          <w:szCs w:val="24"/>
        </w:rPr>
        <w:t>,</w:t>
      </w:r>
      <w:r w:rsidRPr="00651EC6">
        <w:rPr>
          <w:rFonts w:asciiTheme="minorBidi" w:eastAsia="Times New Roman" w:hAnsiTheme="minorBidi"/>
          <w:sz w:val="24"/>
          <w:szCs w:val="24"/>
        </w:rPr>
        <w:t xml:space="preserve"> and to distance them from God’s voice</w:t>
      </w:r>
      <w:r w:rsidR="008D7882">
        <w:rPr>
          <w:rFonts w:asciiTheme="minorBidi" w:eastAsia="Times New Roman" w:hAnsiTheme="minorBidi"/>
          <w:sz w:val="24"/>
          <w:szCs w:val="24"/>
        </w:rPr>
        <w:t xml:space="preserve"> that</w:t>
      </w:r>
      <w:r w:rsidRPr="00651EC6">
        <w:rPr>
          <w:rFonts w:asciiTheme="minorBidi" w:eastAsia="Times New Roman" w:hAnsiTheme="minorBidi"/>
          <w:sz w:val="24"/>
          <w:szCs w:val="24"/>
        </w:rPr>
        <w:t xml:space="preserve"> rebuk</w:t>
      </w:r>
      <w:r w:rsidR="008D7882">
        <w:rPr>
          <w:rFonts w:asciiTheme="minorBidi" w:eastAsia="Times New Roman" w:hAnsiTheme="minorBidi"/>
          <w:sz w:val="24"/>
          <w:szCs w:val="24"/>
        </w:rPr>
        <w:t>es</w:t>
      </w:r>
      <w:r w:rsidRPr="00651EC6">
        <w:rPr>
          <w:rFonts w:asciiTheme="minorBidi" w:eastAsia="Times New Roman" w:hAnsiTheme="minorBidi"/>
          <w:sz w:val="24"/>
          <w:szCs w:val="24"/>
        </w:rPr>
        <w:t xml:space="preserve"> them and call</w:t>
      </w:r>
      <w:r w:rsidR="008D7882">
        <w:rPr>
          <w:rFonts w:asciiTheme="minorBidi" w:eastAsia="Times New Roman" w:hAnsiTheme="minorBidi"/>
          <w:sz w:val="24"/>
          <w:szCs w:val="24"/>
        </w:rPr>
        <w:t>s</w:t>
      </w:r>
      <w:r w:rsidRPr="00651EC6">
        <w:rPr>
          <w:rFonts w:asciiTheme="minorBidi" w:eastAsia="Times New Roman" w:hAnsiTheme="minorBidi"/>
          <w:sz w:val="24"/>
          <w:szCs w:val="24"/>
        </w:rPr>
        <w:t xml:space="preserve"> upon them to repent? Can there be prophecy whose sole purpose is to foretell death, with no hope for life? It is already some years that </w:t>
      </w:r>
      <w:r w:rsidR="00570CFA">
        <w:rPr>
          <w:rFonts w:asciiTheme="minorBidi" w:eastAsia="Times New Roman" w:hAnsiTheme="minorBidi"/>
          <w:sz w:val="24"/>
          <w:szCs w:val="24"/>
        </w:rPr>
        <w:t>Yeshayahu</w:t>
      </w:r>
      <w:r w:rsidRPr="00651EC6">
        <w:rPr>
          <w:rFonts w:asciiTheme="minorBidi" w:eastAsia="Times New Roman" w:hAnsiTheme="minorBidi"/>
          <w:sz w:val="24"/>
          <w:szCs w:val="24"/>
        </w:rPr>
        <w:t xml:space="preserve"> has been distanced from his </w:t>
      </w:r>
      <w:r w:rsidRPr="00651EC6">
        <w:rPr>
          <w:rFonts w:asciiTheme="minorBidi" w:eastAsia="Times New Roman" w:hAnsiTheme="minorBidi"/>
          <w:sz w:val="24"/>
          <w:szCs w:val="24"/>
        </w:rPr>
        <w:lastRenderedPageBreak/>
        <w:t xml:space="preserve">cousin, </w:t>
      </w:r>
      <w:r w:rsidR="008D7882" w:rsidRPr="00651EC6">
        <w:rPr>
          <w:rFonts w:asciiTheme="minorBidi" w:eastAsia="Times New Roman" w:hAnsiTheme="minorBidi"/>
          <w:sz w:val="24"/>
          <w:szCs w:val="24"/>
        </w:rPr>
        <w:t xml:space="preserve">the great king </w:t>
      </w:r>
      <w:r w:rsidRPr="00651EC6">
        <w:rPr>
          <w:rFonts w:asciiTheme="minorBidi" w:eastAsia="Times New Roman" w:hAnsiTheme="minorBidi"/>
          <w:sz w:val="24"/>
          <w:szCs w:val="24"/>
        </w:rPr>
        <w:t>Uziyahu,</w:t>
      </w:r>
      <w:r w:rsidRPr="00651EC6">
        <w:rPr>
          <w:rStyle w:val="FootnoteReference"/>
          <w:rFonts w:asciiTheme="minorBidi" w:eastAsia="Times New Roman" w:hAnsiTheme="minorBidi"/>
          <w:sz w:val="24"/>
          <w:szCs w:val="24"/>
        </w:rPr>
        <w:footnoteReference w:id="38"/>
      </w:r>
      <w:r w:rsidRPr="00651EC6">
        <w:rPr>
          <w:rFonts w:asciiTheme="minorBidi" w:eastAsia="Times New Roman" w:hAnsiTheme="minorBidi"/>
          <w:sz w:val="24"/>
          <w:szCs w:val="24"/>
        </w:rPr>
        <w:t xml:space="preserve"> whose heart ha</w:t>
      </w:r>
      <w:r w:rsidR="008D7882">
        <w:rPr>
          <w:rFonts w:asciiTheme="minorBidi" w:eastAsia="Times New Roman" w:hAnsiTheme="minorBidi"/>
          <w:sz w:val="24"/>
          <w:szCs w:val="24"/>
        </w:rPr>
        <w:t>d</w:t>
      </w:r>
      <w:r w:rsidRPr="00651EC6">
        <w:rPr>
          <w:rFonts w:asciiTheme="minorBidi" w:eastAsia="Times New Roman" w:hAnsiTheme="minorBidi"/>
          <w:sz w:val="24"/>
          <w:szCs w:val="24"/>
        </w:rPr>
        <w:t xml:space="preserve"> grown haughty with power.</w:t>
      </w:r>
      <w:r w:rsidRPr="00651EC6">
        <w:rPr>
          <w:rStyle w:val="FootnoteReference"/>
          <w:rFonts w:asciiTheme="minorBidi" w:eastAsia="Times New Roman" w:hAnsiTheme="minorBidi"/>
          <w:sz w:val="24"/>
          <w:szCs w:val="24"/>
        </w:rPr>
        <w:footnoteReference w:id="39"/>
      </w:r>
      <w:r w:rsidRPr="00651EC6">
        <w:rPr>
          <w:rFonts w:asciiTheme="minorBidi" w:eastAsia="Times New Roman" w:hAnsiTheme="minorBidi"/>
          <w:sz w:val="24"/>
          <w:szCs w:val="24"/>
        </w:rPr>
        <w:t xml:space="preserve"> He </w:t>
      </w:r>
      <w:r w:rsidR="008D7882">
        <w:rPr>
          <w:rFonts w:asciiTheme="minorBidi" w:eastAsia="Times New Roman" w:hAnsiTheme="minorBidi"/>
          <w:sz w:val="24"/>
          <w:szCs w:val="24"/>
        </w:rPr>
        <w:t>has long been</w:t>
      </w:r>
      <w:r w:rsidRPr="00651EC6">
        <w:rPr>
          <w:rFonts w:asciiTheme="minorBidi" w:eastAsia="Times New Roman" w:hAnsiTheme="minorBidi"/>
          <w:sz w:val="24"/>
          <w:szCs w:val="24"/>
        </w:rPr>
        <w:t xml:space="preserve"> </w:t>
      </w:r>
      <w:r w:rsidR="008D7882">
        <w:rPr>
          <w:rFonts w:asciiTheme="minorBidi" w:eastAsia="Times New Roman" w:hAnsiTheme="minorBidi"/>
          <w:sz w:val="24"/>
          <w:szCs w:val="24"/>
        </w:rPr>
        <w:t>un</w:t>
      </w:r>
      <w:r w:rsidRPr="00651EC6">
        <w:rPr>
          <w:rFonts w:asciiTheme="minorBidi" w:eastAsia="Times New Roman" w:hAnsiTheme="minorBidi"/>
          <w:sz w:val="24"/>
          <w:szCs w:val="24"/>
        </w:rPr>
        <w:t xml:space="preserve">impressed by the ornaments of Jerusalem and the parades of the women of the city in their finery. Now he progresses even further away from the worldly kingdom, toward the kingdom of Heaven. In his vision, he is in the Sanctuary, which is ascending heavenward. There, among the </w:t>
      </w:r>
      <w:r w:rsidR="008D7882" w:rsidRPr="00551755">
        <w:rPr>
          <w:rFonts w:asciiTheme="minorBidi" w:eastAsia="Times New Roman" w:hAnsiTheme="minorBidi"/>
          <w:sz w:val="24"/>
          <w:szCs w:val="24"/>
        </w:rPr>
        <w:t>seraphim</w:t>
      </w:r>
      <w:r w:rsidRPr="00651EC6">
        <w:rPr>
          <w:rFonts w:asciiTheme="minorBidi" w:eastAsia="Times New Roman" w:hAnsiTheme="minorBidi"/>
          <w:sz w:val="24"/>
          <w:szCs w:val="24"/>
        </w:rPr>
        <w:t>, he hears the voice commanding him to fatten the heart of the people so that they will not awaken from their complacent slumber of abundance. It is now that their fate is sealed: the prophet becomes a party to the scene of their judgment and the verdict, just as until now he has been a messenger to convey God’s rebuke (Chapters 2-5).</w:t>
      </w:r>
    </w:p>
    <w:p w14:paraId="44C4AA41" w14:textId="77777777" w:rsidR="009851FD" w:rsidRPr="00651EC6" w:rsidRDefault="009851FD" w:rsidP="001E4BDA">
      <w:pPr>
        <w:spacing w:after="0" w:line="240" w:lineRule="auto"/>
        <w:jc w:val="both"/>
        <w:rPr>
          <w:rFonts w:asciiTheme="minorBidi" w:eastAsia="Times New Roman" w:hAnsiTheme="minorBidi"/>
          <w:sz w:val="24"/>
          <w:szCs w:val="24"/>
        </w:rPr>
      </w:pPr>
    </w:p>
    <w:p w14:paraId="47C45029" w14:textId="7495AAAE" w:rsidR="009851FD" w:rsidRDefault="009851FD" w:rsidP="001E4BDA">
      <w:pPr>
        <w:spacing w:after="0" w:line="240" w:lineRule="auto"/>
        <w:jc w:val="both"/>
        <w:rPr>
          <w:rFonts w:asciiTheme="minorBidi" w:eastAsia="Times New Roman" w:hAnsiTheme="minorBidi"/>
          <w:sz w:val="24"/>
          <w:szCs w:val="24"/>
        </w:rPr>
      </w:pPr>
      <w:r w:rsidRPr="00651EC6">
        <w:rPr>
          <w:rFonts w:asciiTheme="minorBidi" w:eastAsia="Times New Roman" w:hAnsiTheme="minorBidi"/>
          <w:sz w:val="24"/>
          <w:szCs w:val="24"/>
        </w:rPr>
        <w:t xml:space="preserve">In order to understand the full significance of this vision as a prophecy of departure, let us consider a prophetic story with a similar description, from </w:t>
      </w:r>
      <w:r w:rsidRPr="00551755">
        <w:rPr>
          <w:rFonts w:asciiTheme="minorBidi" w:eastAsia="Times New Roman" w:hAnsiTheme="minorBidi"/>
          <w:i/>
          <w:iCs/>
          <w:sz w:val="24"/>
          <w:szCs w:val="24"/>
        </w:rPr>
        <w:t>Sefer Melakhim</w:t>
      </w:r>
      <w:r w:rsidRPr="00651EC6">
        <w:rPr>
          <w:rFonts w:asciiTheme="minorBidi" w:eastAsia="Times New Roman" w:hAnsiTheme="minorBidi"/>
          <w:sz w:val="24"/>
          <w:szCs w:val="24"/>
        </w:rPr>
        <w:t>, uttered by the prophet Mikh</w:t>
      </w:r>
      <w:r w:rsidR="00AF428D">
        <w:rPr>
          <w:rFonts w:asciiTheme="minorBidi" w:eastAsia="Times New Roman" w:hAnsiTheme="minorBidi"/>
          <w:sz w:val="24"/>
          <w:szCs w:val="24"/>
        </w:rPr>
        <w:t>a</w:t>
      </w:r>
      <w:r w:rsidRPr="00651EC6">
        <w:rPr>
          <w:rFonts w:asciiTheme="minorBidi" w:eastAsia="Times New Roman" w:hAnsiTheme="minorBidi"/>
          <w:sz w:val="24"/>
          <w:szCs w:val="24"/>
        </w:rPr>
        <w:t>yahu ben Yimla.</w:t>
      </w:r>
      <w:r w:rsidRPr="00651EC6">
        <w:rPr>
          <w:rStyle w:val="FootnoteReference"/>
          <w:rFonts w:asciiTheme="minorBidi" w:eastAsia="Times New Roman" w:hAnsiTheme="minorBidi"/>
          <w:sz w:val="24"/>
          <w:szCs w:val="24"/>
        </w:rPr>
        <w:footnoteReference w:id="40"/>
      </w:r>
      <w:r w:rsidRPr="00651EC6">
        <w:rPr>
          <w:rFonts w:asciiTheme="minorBidi" w:eastAsia="Times New Roman" w:hAnsiTheme="minorBidi"/>
          <w:sz w:val="24"/>
          <w:szCs w:val="24"/>
        </w:rPr>
        <w:t xml:space="preserve"> </w:t>
      </w:r>
      <w:r w:rsidR="00B94584">
        <w:rPr>
          <w:rFonts w:asciiTheme="minorBidi" w:eastAsia="Times New Roman" w:hAnsiTheme="minorBidi"/>
          <w:sz w:val="24"/>
          <w:szCs w:val="24"/>
        </w:rPr>
        <w:t>The text there</w:t>
      </w:r>
      <w:r w:rsidRPr="00651EC6">
        <w:rPr>
          <w:rFonts w:asciiTheme="minorBidi" w:eastAsia="Times New Roman" w:hAnsiTheme="minorBidi"/>
          <w:sz w:val="24"/>
          <w:szCs w:val="24"/>
        </w:rPr>
        <w:t xml:space="preserve"> describes how Achav, king of Israel, goaded Yehoshafat, king of Yehuda, into joining him in waging a war to liberate Ramot Gil’ad. Achav had at his disposal four hundred “prophets” who ate at his table, all foretelling in a single voice the king’s imminent victory. Yehoshafat, king of Yehuda, was alarmed at this choir of prophets, all unanimously declaring the king’s victory in advance of the </w:t>
      </w:r>
      <w:proofErr w:type="gramStart"/>
      <w:r w:rsidRPr="00651EC6">
        <w:rPr>
          <w:rFonts w:asciiTheme="minorBidi" w:eastAsia="Times New Roman" w:hAnsiTheme="minorBidi"/>
          <w:sz w:val="24"/>
          <w:szCs w:val="24"/>
        </w:rPr>
        <w:t>battle, and</w:t>
      </w:r>
      <w:proofErr w:type="gramEnd"/>
      <w:r w:rsidRPr="00651EC6">
        <w:rPr>
          <w:rFonts w:asciiTheme="minorBidi" w:eastAsia="Times New Roman" w:hAnsiTheme="minorBidi"/>
          <w:sz w:val="24"/>
          <w:szCs w:val="24"/>
        </w:rPr>
        <w:t xml:space="preserve"> asked for another prophet</w:t>
      </w:r>
      <w:r w:rsidR="00B94584">
        <w:rPr>
          <w:rFonts w:asciiTheme="minorBidi" w:eastAsia="Times New Roman" w:hAnsiTheme="minorBidi"/>
          <w:sz w:val="24"/>
          <w:szCs w:val="24"/>
        </w:rPr>
        <w:t xml:space="preserve"> through whom he c</w:t>
      </w:r>
      <w:r w:rsidRPr="00651EC6">
        <w:rPr>
          <w:rFonts w:asciiTheme="minorBidi" w:eastAsia="Times New Roman" w:hAnsiTheme="minorBidi"/>
          <w:sz w:val="24"/>
          <w:szCs w:val="24"/>
        </w:rPr>
        <w:t>ould inquire of God. The prophet who arrives is Mikh</w:t>
      </w:r>
      <w:r w:rsidR="00AF428D">
        <w:rPr>
          <w:rFonts w:asciiTheme="minorBidi" w:eastAsia="Times New Roman" w:hAnsiTheme="minorBidi"/>
          <w:sz w:val="24"/>
          <w:szCs w:val="24"/>
        </w:rPr>
        <w:t>a</w:t>
      </w:r>
      <w:r w:rsidRPr="00651EC6">
        <w:rPr>
          <w:rFonts w:asciiTheme="minorBidi" w:eastAsia="Times New Roman" w:hAnsiTheme="minorBidi"/>
          <w:sz w:val="24"/>
          <w:szCs w:val="24"/>
        </w:rPr>
        <w:t>yahu ben Yimla, who</w:t>
      </w:r>
      <w:r w:rsidR="00B94584">
        <w:rPr>
          <w:rFonts w:asciiTheme="minorBidi" w:eastAsia="Times New Roman" w:hAnsiTheme="minorBidi"/>
          <w:sz w:val="24"/>
          <w:szCs w:val="24"/>
        </w:rPr>
        <w:t>m</w:t>
      </w:r>
      <w:r w:rsidRPr="00651EC6">
        <w:rPr>
          <w:rFonts w:asciiTheme="minorBidi" w:eastAsia="Times New Roman" w:hAnsiTheme="minorBidi"/>
          <w:sz w:val="24"/>
          <w:szCs w:val="24"/>
        </w:rPr>
        <w:t xml:space="preserve"> </w:t>
      </w:r>
      <w:r w:rsidR="00B94584">
        <w:rPr>
          <w:rFonts w:asciiTheme="minorBidi" w:eastAsia="Times New Roman" w:hAnsiTheme="minorBidi"/>
          <w:sz w:val="24"/>
          <w:szCs w:val="24"/>
        </w:rPr>
        <w:t>Achav</w:t>
      </w:r>
      <w:r w:rsidR="00B94584" w:rsidRPr="00651EC6">
        <w:rPr>
          <w:rFonts w:asciiTheme="minorBidi" w:eastAsia="Times New Roman" w:hAnsiTheme="minorBidi"/>
          <w:sz w:val="24"/>
          <w:szCs w:val="24"/>
        </w:rPr>
        <w:t xml:space="preserve"> </w:t>
      </w:r>
      <w:r w:rsidRPr="00651EC6">
        <w:rPr>
          <w:rFonts w:asciiTheme="minorBidi" w:eastAsia="Times New Roman" w:hAnsiTheme="minorBidi"/>
          <w:sz w:val="24"/>
          <w:szCs w:val="24"/>
        </w:rPr>
        <w:t>fear</w:t>
      </w:r>
      <w:r w:rsidR="00B94584">
        <w:rPr>
          <w:rFonts w:asciiTheme="minorBidi" w:eastAsia="Times New Roman" w:hAnsiTheme="minorBidi"/>
          <w:sz w:val="24"/>
          <w:szCs w:val="24"/>
        </w:rPr>
        <w:t>s</w:t>
      </w:r>
      <w:r w:rsidRPr="00651EC6">
        <w:rPr>
          <w:rFonts w:asciiTheme="minorBidi" w:eastAsia="Times New Roman" w:hAnsiTheme="minorBidi"/>
          <w:sz w:val="24"/>
          <w:szCs w:val="24"/>
        </w:rPr>
        <w:t>. After a few attempts to evade conveying his prophecy, Mikh</w:t>
      </w:r>
      <w:r w:rsidR="00AF428D">
        <w:rPr>
          <w:rFonts w:asciiTheme="minorBidi" w:eastAsia="Times New Roman" w:hAnsiTheme="minorBidi"/>
          <w:sz w:val="24"/>
          <w:szCs w:val="24"/>
        </w:rPr>
        <w:t>a</w:t>
      </w:r>
      <w:r w:rsidRPr="00651EC6">
        <w:rPr>
          <w:rFonts w:asciiTheme="minorBidi" w:eastAsia="Times New Roman" w:hAnsiTheme="minorBidi"/>
          <w:sz w:val="24"/>
          <w:szCs w:val="24"/>
        </w:rPr>
        <w:t xml:space="preserve">yahu </w:t>
      </w:r>
      <w:r w:rsidR="00B94584">
        <w:rPr>
          <w:rFonts w:asciiTheme="minorBidi" w:eastAsia="Times New Roman" w:hAnsiTheme="minorBidi"/>
          <w:sz w:val="24"/>
          <w:szCs w:val="24"/>
        </w:rPr>
        <w:t>describes</w:t>
      </w:r>
      <w:r w:rsidR="00B94584" w:rsidRPr="00651EC6">
        <w:rPr>
          <w:rFonts w:asciiTheme="minorBidi" w:eastAsia="Times New Roman" w:hAnsiTheme="minorBidi"/>
          <w:sz w:val="24"/>
          <w:szCs w:val="24"/>
        </w:rPr>
        <w:t xml:space="preserve"> </w:t>
      </w:r>
      <w:r w:rsidRPr="00651EC6">
        <w:rPr>
          <w:rFonts w:asciiTheme="minorBidi" w:eastAsia="Times New Roman" w:hAnsiTheme="minorBidi"/>
          <w:sz w:val="24"/>
          <w:szCs w:val="24"/>
        </w:rPr>
        <w:t xml:space="preserve">a vision </w:t>
      </w:r>
      <w:r w:rsidR="00B94584">
        <w:rPr>
          <w:rFonts w:asciiTheme="minorBidi" w:eastAsia="Times New Roman" w:hAnsiTheme="minorBidi"/>
          <w:sz w:val="24"/>
          <w:szCs w:val="24"/>
        </w:rPr>
        <w:t>of</w:t>
      </w:r>
      <w:r w:rsidR="00B94584" w:rsidRPr="00651EC6">
        <w:rPr>
          <w:rFonts w:asciiTheme="minorBidi" w:eastAsia="Times New Roman" w:hAnsiTheme="minorBidi"/>
          <w:sz w:val="24"/>
          <w:szCs w:val="24"/>
        </w:rPr>
        <w:t xml:space="preserve"> </w:t>
      </w:r>
      <w:r w:rsidRPr="00651EC6">
        <w:rPr>
          <w:rFonts w:asciiTheme="minorBidi" w:eastAsia="Times New Roman" w:hAnsiTheme="minorBidi"/>
          <w:sz w:val="24"/>
          <w:szCs w:val="24"/>
        </w:rPr>
        <w:t>what is going on in the heavenly court:</w:t>
      </w:r>
    </w:p>
    <w:p w14:paraId="2F89022A" w14:textId="77777777" w:rsidR="009851FD" w:rsidRPr="00651EC6" w:rsidRDefault="009851FD" w:rsidP="001E4BDA">
      <w:pPr>
        <w:spacing w:after="0" w:line="240" w:lineRule="auto"/>
        <w:jc w:val="both"/>
        <w:rPr>
          <w:rFonts w:asciiTheme="minorBidi" w:eastAsia="Times New Roman" w:hAnsiTheme="minorBidi"/>
          <w:sz w:val="24"/>
          <w:szCs w:val="24"/>
        </w:rPr>
      </w:pPr>
    </w:p>
    <w:p w14:paraId="514418D9" w14:textId="21FA22B5" w:rsidR="009851FD" w:rsidRPr="00651EC6" w:rsidRDefault="009851FD" w:rsidP="001E4BDA">
      <w:pPr>
        <w:spacing w:after="0" w:line="240" w:lineRule="auto"/>
        <w:ind w:left="720"/>
        <w:jc w:val="both"/>
        <w:rPr>
          <w:rFonts w:asciiTheme="minorBidi" w:eastAsia="Times New Roman" w:hAnsiTheme="minorBidi"/>
          <w:sz w:val="24"/>
          <w:szCs w:val="24"/>
        </w:rPr>
      </w:pPr>
      <w:r w:rsidRPr="00651EC6">
        <w:rPr>
          <w:rFonts w:asciiTheme="minorBidi" w:eastAsia="Times New Roman" w:hAnsiTheme="minorBidi"/>
          <w:sz w:val="24"/>
          <w:szCs w:val="24"/>
        </w:rPr>
        <w:t xml:space="preserve">I saw the Lord </w:t>
      </w:r>
      <w:proofErr w:type="gramStart"/>
      <w:r w:rsidRPr="00651EC6">
        <w:rPr>
          <w:rFonts w:asciiTheme="minorBidi" w:eastAsia="Times New Roman" w:hAnsiTheme="minorBidi"/>
          <w:sz w:val="24"/>
          <w:szCs w:val="24"/>
        </w:rPr>
        <w:t>sitting</w:t>
      </w:r>
      <w:proofErr w:type="gramEnd"/>
      <w:r w:rsidRPr="00651EC6">
        <w:rPr>
          <w:rFonts w:asciiTheme="minorBidi" w:eastAsia="Times New Roman" w:hAnsiTheme="minorBidi"/>
          <w:sz w:val="24"/>
          <w:szCs w:val="24"/>
        </w:rPr>
        <w:t xml:space="preserve"> on His Throne, and all the host of heaven standing by Him on His right hand and on His left. And the Lord said, </w:t>
      </w:r>
      <w:proofErr w:type="gramStart"/>
      <w:r w:rsidRPr="00651EC6">
        <w:rPr>
          <w:rFonts w:asciiTheme="minorBidi" w:eastAsia="Times New Roman" w:hAnsiTheme="minorBidi"/>
          <w:sz w:val="24"/>
          <w:szCs w:val="24"/>
        </w:rPr>
        <w:t>Who</w:t>
      </w:r>
      <w:proofErr w:type="gramEnd"/>
      <w:r w:rsidRPr="00651EC6">
        <w:rPr>
          <w:rFonts w:asciiTheme="minorBidi" w:eastAsia="Times New Roman" w:hAnsiTheme="minorBidi"/>
          <w:sz w:val="24"/>
          <w:szCs w:val="24"/>
        </w:rPr>
        <w:t xml:space="preserve"> shall entice Achav, that he may go up and fall at Ramot Gil’ad? And one said: In this manner; and another said: in that manner. And there came forth the spirit and stood before the Lord and said, I will entice him. And the Lord said to him, With what? And he said, I will go forth, and will be a lying spirit in the mouth of all his prophets. And He said, </w:t>
      </w:r>
      <w:proofErr w:type="gramStart"/>
      <w:r w:rsidRPr="00651EC6">
        <w:rPr>
          <w:rFonts w:asciiTheme="minorBidi" w:eastAsia="Times New Roman" w:hAnsiTheme="minorBidi"/>
          <w:sz w:val="24"/>
          <w:szCs w:val="24"/>
        </w:rPr>
        <w:t>You</w:t>
      </w:r>
      <w:proofErr w:type="gramEnd"/>
      <w:r w:rsidRPr="00651EC6">
        <w:rPr>
          <w:rFonts w:asciiTheme="minorBidi" w:eastAsia="Times New Roman" w:hAnsiTheme="minorBidi"/>
          <w:sz w:val="24"/>
          <w:szCs w:val="24"/>
        </w:rPr>
        <w:t xml:space="preserve"> shall entice him, and shall also prevail; go forth, and do so. (</w:t>
      </w:r>
      <w:r w:rsidRPr="00BB5E6A">
        <w:rPr>
          <w:rFonts w:asciiTheme="minorBidi" w:eastAsia="Times New Roman" w:hAnsiTheme="minorBidi"/>
          <w:i/>
          <w:iCs/>
          <w:sz w:val="24"/>
          <w:szCs w:val="24"/>
        </w:rPr>
        <w:t>Melakhim</w:t>
      </w:r>
      <w:r w:rsidRPr="00651EC6">
        <w:rPr>
          <w:rFonts w:asciiTheme="minorBidi" w:eastAsia="Times New Roman" w:hAnsiTheme="minorBidi"/>
          <w:sz w:val="24"/>
          <w:szCs w:val="24"/>
        </w:rPr>
        <w:t xml:space="preserve"> I 22:19-22)</w:t>
      </w:r>
    </w:p>
    <w:p w14:paraId="3C7A2283" w14:textId="77777777" w:rsidR="009851FD" w:rsidRPr="00651EC6" w:rsidRDefault="009851FD" w:rsidP="001E4BDA">
      <w:pPr>
        <w:spacing w:after="0" w:line="240" w:lineRule="auto"/>
        <w:jc w:val="both"/>
        <w:rPr>
          <w:rFonts w:asciiTheme="minorBidi" w:eastAsia="Times New Roman" w:hAnsiTheme="minorBidi"/>
          <w:sz w:val="24"/>
          <w:szCs w:val="24"/>
        </w:rPr>
      </w:pPr>
    </w:p>
    <w:p w14:paraId="348AC1B9" w14:textId="3AAA093D" w:rsidR="009851FD" w:rsidRPr="00651EC6" w:rsidRDefault="009851FD" w:rsidP="001E4BDA">
      <w:pPr>
        <w:spacing w:after="0" w:line="240" w:lineRule="auto"/>
        <w:jc w:val="both"/>
        <w:rPr>
          <w:rFonts w:asciiTheme="minorBidi" w:eastAsia="Times New Roman" w:hAnsiTheme="minorBidi"/>
          <w:sz w:val="24"/>
          <w:szCs w:val="24"/>
        </w:rPr>
      </w:pPr>
      <w:r w:rsidRPr="00651EC6">
        <w:rPr>
          <w:rFonts w:asciiTheme="minorBidi" w:eastAsia="Times New Roman" w:hAnsiTheme="minorBidi"/>
          <w:sz w:val="24"/>
          <w:szCs w:val="24"/>
        </w:rPr>
        <w:t xml:space="preserve">This is </w:t>
      </w:r>
      <w:r w:rsidR="00EC26F2">
        <w:rPr>
          <w:rFonts w:asciiTheme="minorBidi" w:eastAsia="Times New Roman" w:hAnsiTheme="minorBidi"/>
          <w:sz w:val="24"/>
          <w:szCs w:val="24"/>
        </w:rPr>
        <w:t>the</w:t>
      </w:r>
      <w:r w:rsidRPr="00651EC6">
        <w:rPr>
          <w:rFonts w:asciiTheme="minorBidi" w:eastAsia="Times New Roman" w:hAnsiTheme="minorBidi"/>
          <w:sz w:val="24"/>
          <w:szCs w:val="24"/>
        </w:rPr>
        <w:t xml:space="preserve"> vision of the heavenly </w:t>
      </w:r>
      <w:r w:rsidR="00AF428D">
        <w:rPr>
          <w:rFonts w:asciiTheme="minorBidi" w:eastAsia="Times New Roman" w:hAnsiTheme="minorBidi"/>
          <w:sz w:val="24"/>
          <w:szCs w:val="24"/>
        </w:rPr>
        <w:t xml:space="preserve">court </w:t>
      </w:r>
      <w:r w:rsidRPr="00651EC6">
        <w:rPr>
          <w:rFonts w:asciiTheme="minorBidi" w:eastAsia="Times New Roman" w:hAnsiTheme="minorBidi"/>
          <w:sz w:val="24"/>
          <w:szCs w:val="24"/>
        </w:rPr>
        <w:t xml:space="preserve">in which Achav’s fate is being decided. The </w:t>
      </w:r>
      <w:r w:rsidR="00EC26F2">
        <w:rPr>
          <w:rFonts w:asciiTheme="minorBidi" w:eastAsia="Times New Roman" w:hAnsiTheme="minorBidi"/>
          <w:sz w:val="24"/>
          <w:szCs w:val="24"/>
        </w:rPr>
        <w:t>H</w:t>
      </w:r>
      <w:r w:rsidRPr="00651EC6">
        <w:rPr>
          <w:rFonts w:asciiTheme="minorBidi" w:eastAsia="Times New Roman" w:hAnsiTheme="minorBidi"/>
          <w:sz w:val="24"/>
          <w:szCs w:val="24"/>
        </w:rPr>
        <w:t>ead of the court, the Judge of all the earth, asks a cruel question: “Who shall entice Achav?” In other words, his fate is already sealed; all that remains is for the verdict to be carried out.</w:t>
      </w:r>
    </w:p>
    <w:p w14:paraId="4A36B0A5" w14:textId="77777777" w:rsidR="009851FD" w:rsidRPr="00651EC6" w:rsidRDefault="009851FD" w:rsidP="001E4BDA">
      <w:pPr>
        <w:spacing w:after="0" w:line="240" w:lineRule="auto"/>
        <w:jc w:val="both"/>
        <w:rPr>
          <w:rFonts w:asciiTheme="minorBidi" w:eastAsia="Times New Roman" w:hAnsiTheme="minorBidi"/>
          <w:sz w:val="24"/>
          <w:szCs w:val="24"/>
        </w:rPr>
      </w:pPr>
    </w:p>
    <w:p w14:paraId="2F238CFF" w14:textId="69A72C24" w:rsidR="009851FD" w:rsidRPr="00651EC6" w:rsidRDefault="009851FD" w:rsidP="001E4BDA">
      <w:pPr>
        <w:spacing w:after="0" w:line="240" w:lineRule="auto"/>
        <w:jc w:val="both"/>
        <w:rPr>
          <w:rFonts w:asciiTheme="minorBidi" w:eastAsia="Times New Roman" w:hAnsiTheme="minorBidi"/>
          <w:sz w:val="24"/>
          <w:szCs w:val="24"/>
        </w:rPr>
      </w:pPr>
      <w:r w:rsidRPr="00651EC6">
        <w:rPr>
          <w:rFonts w:asciiTheme="minorBidi" w:eastAsia="Times New Roman" w:hAnsiTheme="minorBidi"/>
          <w:sz w:val="24"/>
          <w:szCs w:val="24"/>
        </w:rPr>
        <w:t xml:space="preserve">The comparison between </w:t>
      </w:r>
      <w:r w:rsidRPr="00BB5E6A">
        <w:rPr>
          <w:rFonts w:asciiTheme="minorBidi" w:eastAsia="Times New Roman" w:hAnsiTheme="minorBidi"/>
          <w:i/>
          <w:iCs/>
          <w:sz w:val="24"/>
          <w:szCs w:val="24"/>
        </w:rPr>
        <w:t>Melakhim</w:t>
      </w:r>
      <w:r w:rsidRPr="00651EC6">
        <w:rPr>
          <w:rFonts w:asciiTheme="minorBidi" w:eastAsia="Times New Roman" w:hAnsiTheme="minorBidi"/>
          <w:sz w:val="24"/>
          <w:szCs w:val="24"/>
        </w:rPr>
        <w:t xml:space="preserve"> and </w:t>
      </w:r>
      <w:r w:rsidR="00570CFA">
        <w:rPr>
          <w:rFonts w:asciiTheme="minorBidi" w:eastAsia="Times New Roman" w:hAnsiTheme="minorBidi"/>
          <w:i/>
          <w:iCs/>
          <w:sz w:val="24"/>
          <w:szCs w:val="24"/>
        </w:rPr>
        <w:t>Yeshayahu</w:t>
      </w:r>
      <w:r w:rsidRPr="00651EC6">
        <w:rPr>
          <w:rFonts w:asciiTheme="minorBidi" w:eastAsia="Times New Roman" w:hAnsiTheme="minorBidi"/>
          <w:sz w:val="24"/>
          <w:szCs w:val="24"/>
        </w:rPr>
        <w:t xml:space="preserve"> concludes with God’s command to go and entice the king, or to block up the nation’s hearts so that they will not repent after the verdict is given. But from this point on</w:t>
      </w:r>
      <w:r w:rsidR="00EC26F2">
        <w:rPr>
          <w:rFonts w:asciiTheme="minorBidi" w:eastAsia="Times New Roman" w:hAnsiTheme="minorBidi"/>
          <w:sz w:val="24"/>
          <w:szCs w:val="24"/>
        </w:rPr>
        <w:t>,</w:t>
      </w:r>
      <w:r w:rsidRPr="00651EC6">
        <w:rPr>
          <w:rFonts w:asciiTheme="minorBidi" w:eastAsia="Times New Roman" w:hAnsiTheme="minorBidi"/>
          <w:sz w:val="24"/>
          <w:szCs w:val="24"/>
        </w:rPr>
        <w:t xml:space="preserve"> there is a fundamental difference: </w:t>
      </w:r>
      <w:r w:rsidR="00EC26F2">
        <w:rPr>
          <w:rFonts w:asciiTheme="minorBidi" w:eastAsia="Times New Roman" w:hAnsiTheme="minorBidi"/>
          <w:sz w:val="24"/>
          <w:szCs w:val="24"/>
        </w:rPr>
        <w:t>I</w:t>
      </w:r>
      <w:r w:rsidRPr="00651EC6">
        <w:rPr>
          <w:rFonts w:asciiTheme="minorBidi" w:eastAsia="Times New Roman" w:hAnsiTheme="minorBidi"/>
          <w:sz w:val="24"/>
          <w:szCs w:val="24"/>
        </w:rPr>
        <w:t xml:space="preserve">n the kingdom of Israel, the spirit goes out promptly to perform its task; there is no room for </w:t>
      </w:r>
      <w:r w:rsidRPr="00651EC6">
        <w:rPr>
          <w:rFonts w:asciiTheme="minorBidi" w:eastAsia="Times New Roman" w:hAnsiTheme="minorBidi"/>
          <w:sz w:val="24"/>
          <w:szCs w:val="24"/>
        </w:rPr>
        <w:lastRenderedPageBreak/>
        <w:t xml:space="preserve">protest or discussion. </w:t>
      </w:r>
      <w:r w:rsidR="00570CFA">
        <w:rPr>
          <w:rFonts w:asciiTheme="minorBidi" w:eastAsia="Times New Roman" w:hAnsiTheme="minorBidi"/>
          <w:sz w:val="24"/>
          <w:szCs w:val="24"/>
        </w:rPr>
        <w:t>Yeshayahu</w:t>
      </w:r>
      <w:r w:rsidRPr="00651EC6">
        <w:rPr>
          <w:rFonts w:asciiTheme="minorBidi" w:eastAsia="Times New Roman" w:hAnsiTheme="minorBidi"/>
          <w:sz w:val="24"/>
          <w:szCs w:val="24"/>
        </w:rPr>
        <w:t>, as a flesh-and-blood prophet, reacts to the prophecy of destruction with a heartrending cry of pain and love for his people: “How long, O Lord?”</w:t>
      </w:r>
    </w:p>
    <w:p w14:paraId="01E4F16D" w14:textId="77777777" w:rsidR="009851FD" w:rsidRPr="00651EC6" w:rsidRDefault="009851FD" w:rsidP="001E4BDA">
      <w:pPr>
        <w:spacing w:after="0" w:line="240" w:lineRule="auto"/>
        <w:jc w:val="both"/>
        <w:rPr>
          <w:rFonts w:asciiTheme="minorBidi" w:eastAsia="Times New Roman" w:hAnsiTheme="minorBidi"/>
          <w:sz w:val="24"/>
          <w:szCs w:val="24"/>
        </w:rPr>
      </w:pPr>
    </w:p>
    <w:p w14:paraId="470E8D75" w14:textId="5DD2AC3A" w:rsidR="009851FD" w:rsidRDefault="009851FD" w:rsidP="001E4BDA">
      <w:pPr>
        <w:spacing w:after="0" w:line="240" w:lineRule="auto"/>
        <w:jc w:val="both"/>
        <w:rPr>
          <w:rFonts w:asciiTheme="minorBidi" w:eastAsia="Times New Roman" w:hAnsiTheme="minorBidi"/>
          <w:sz w:val="24"/>
          <w:szCs w:val="24"/>
        </w:rPr>
      </w:pPr>
      <w:r w:rsidRPr="00651EC6">
        <w:rPr>
          <w:rFonts w:asciiTheme="minorBidi" w:eastAsia="Times New Roman" w:hAnsiTheme="minorBidi"/>
          <w:sz w:val="24"/>
          <w:szCs w:val="24"/>
        </w:rPr>
        <w:t xml:space="preserve">By virtue of this cry, </w:t>
      </w:r>
      <w:r w:rsidR="00570CFA">
        <w:rPr>
          <w:rFonts w:asciiTheme="minorBidi" w:eastAsia="Times New Roman" w:hAnsiTheme="minorBidi"/>
          <w:sz w:val="24"/>
          <w:szCs w:val="24"/>
        </w:rPr>
        <w:t>Yeshayahu</w:t>
      </w:r>
      <w:r w:rsidRPr="00651EC6">
        <w:rPr>
          <w:rFonts w:asciiTheme="minorBidi" w:eastAsia="Times New Roman" w:hAnsiTheme="minorBidi"/>
          <w:sz w:val="24"/>
          <w:szCs w:val="24"/>
        </w:rPr>
        <w:t xml:space="preserve"> also merits to hear God’s response: there will be a difficult period of destruction and desolation, but in the </w:t>
      </w:r>
      <w:proofErr w:type="gramStart"/>
      <w:r w:rsidRPr="00651EC6">
        <w:rPr>
          <w:rFonts w:asciiTheme="minorBidi" w:eastAsia="Times New Roman" w:hAnsiTheme="minorBidi"/>
          <w:sz w:val="24"/>
          <w:szCs w:val="24"/>
        </w:rPr>
        <w:t>end</w:t>
      </w:r>
      <w:proofErr w:type="gramEnd"/>
      <w:r w:rsidRPr="00651EC6">
        <w:rPr>
          <w:rFonts w:asciiTheme="minorBidi" w:eastAsia="Times New Roman" w:hAnsiTheme="minorBidi"/>
          <w:sz w:val="24"/>
          <w:szCs w:val="24"/>
        </w:rPr>
        <w:t xml:space="preserve"> there will be new growth (as he is promised also in the prophecy in Chapter 4, “</w:t>
      </w:r>
      <w:r w:rsidR="00EC26F2">
        <w:rPr>
          <w:rFonts w:asciiTheme="minorBidi" w:eastAsia="Times New Roman" w:hAnsiTheme="minorBidi"/>
          <w:sz w:val="24"/>
          <w:szCs w:val="24"/>
        </w:rPr>
        <w:t>On</w:t>
      </w:r>
      <w:r w:rsidR="00EC26F2" w:rsidRPr="00651EC6">
        <w:rPr>
          <w:rFonts w:asciiTheme="minorBidi" w:eastAsia="Times New Roman" w:hAnsiTheme="minorBidi"/>
          <w:sz w:val="24"/>
          <w:szCs w:val="24"/>
        </w:rPr>
        <w:t xml:space="preserve"> </w:t>
      </w:r>
      <w:r w:rsidRPr="00651EC6">
        <w:rPr>
          <w:rFonts w:asciiTheme="minorBidi" w:eastAsia="Times New Roman" w:hAnsiTheme="minorBidi"/>
          <w:sz w:val="24"/>
          <w:szCs w:val="24"/>
        </w:rPr>
        <w:t>that day</w:t>
      </w:r>
      <w:r w:rsidR="00EC26F2">
        <w:rPr>
          <w:rFonts w:asciiTheme="minorBidi" w:eastAsia="Times New Roman" w:hAnsiTheme="minorBidi"/>
          <w:sz w:val="24"/>
          <w:szCs w:val="24"/>
        </w:rPr>
        <w:t>,</w:t>
      </w:r>
      <w:r w:rsidRPr="00651EC6">
        <w:rPr>
          <w:rFonts w:asciiTheme="minorBidi" w:eastAsia="Times New Roman" w:hAnsiTheme="minorBidi"/>
          <w:sz w:val="24"/>
          <w:szCs w:val="24"/>
        </w:rPr>
        <w:t xml:space="preserve"> the growth of the Lord shall be beautiful and glorious…”).</w:t>
      </w:r>
    </w:p>
    <w:p w14:paraId="3C5F387C" w14:textId="77777777" w:rsidR="009851FD" w:rsidRPr="00651EC6" w:rsidRDefault="009851FD" w:rsidP="001E4BDA">
      <w:pPr>
        <w:spacing w:after="0" w:line="240" w:lineRule="auto"/>
        <w:jc w:val="both"/>
        <w:rPr>
          <w:rFonts w:asciiTheme="minorBidi" w:eastAsia="Times New Roman" w:hAnsiTheme="minorBidi"/>
          <w:sz w:val="24"/>
          <w:szCs w:val="24"/>
        </w:rPr>
      </w:pPr>
    </w:p>
    <w:p w14:paraId="14559774" w14:textId="17E9CBF1" w:rsidR="009851FD" w:rsidRPr="00651EC6" w:rsidRDefault="00052EDC" w:rsidP="001E4BDA">
      <w:pPr>
        <w:spacing w:after="0" w:line="240" w:lineRule="auto"/>
        <w:jc w:val="both"/>
        <w:rPr>
          <w:rFonts w:asciiTheme="minorBidi" w:eastAsia="Times New Roman" w:hAnsiTheme="minorBidi"/>
          <w:sz w:val="24"/>
          <w:szCs w:val="24"/>
        </w:rPr>
      </w:pPr>
      <w:r>
        <w:rPr>
          <w:rFonts w:asciiTheme="minorBidi" w:eastAsia="Times New Roman" w:hAnsiTheme="minorBidi"/>
          <w:sz w:val="24"/>
          <w:szCs w:val="24"/>
        </w:rPr>
        <w:t xml:space="preserve">After Yeshayahu cries out, </w:t>
      </w:r>
      <w:r w:rsidR="009851FD" w:rsidRPr="00651EC6">
        <w:rPr>
          <w:rFonts w:asciiTheme="minorBidi" w:eastAsia="Times New Roman" w:hAnsiTheme="minorBidi"/>
          <w:sz w:val="24"/>
          <w:szCs w:val="24"/>
        </w:rPr>
        <w:t>God reveals that the destruction will eventually come to an end; “the holy seed shall be the stock of it</w:t>
      </w:r>
      <w:r w:rsidR="00E93223">
        <w:rPr>
          <w:rFonts w:asciiTheme="minorBidi" w:eastAsia="Times New Roman" w:hAnsiTheme="minorBidi"/>
          <w:sz w:val="24"/>
          <w:szCs w:val="24"/>
        </w:rPr>
        <w:t>.</w:t>
      </w:r>
      <w:r w:rsidR="009851FD" w:rsidRPr="00651EC6">
        <w:rPr>
          <w:rFonts w:asciiTheme="minorBidi" w:eastAsia="Times New Roman" w:hAnsiTheme="minorBidi"/>
          <w:sz w:val="24"/>
          <w:szCs w:val="24"/>
        </w:rPr>
        <w:t>”</w:t>
      </w:r>
      <w:r w:rsidR="00E93223">
        <w:rPr>
          <w:rStyle w:val="FootnoteReference"/>
          <w:rFonts w:asciiTheme="minorBidi" w:eastAsia="Times New Roman" w:hAnsiTheme="minorBidi"/>
          <w:sz w:val="24"/>
          <w:szCs w:val="24"/>
        </w:rPr>
        <w:footnoteReference w:id="41"/>
      </w:r>
      <w:r w:rsidR="009851FD" w:rsidRPr="00651EC6">
        <w:rPr>
          <w:rFonts w:asciiTheme="minorBidi" w:eastAsia="Times New Roman" w:hAnsiTheme="minorBidi"/>
          <w:sz w:val="24"/>
          <w:szCs w:val="24"/>
        </w:rPr>
        <w:t xml:space="preserve"> This revelation is like a new prophetic mission that </w:t>
      </w:r>
      <w:r w:rsidR="00570CFA">
        <w:rPr>
          <w:rFonts w:asciiTheme="minorBidi" w:eastAsia="Times New Roman" w:hAnsiTheme="minorBidi"/>
          <w:sz w:val="24"/>
          <w:szCs w:val="24"/>
        </w:rPr>
        <w:t>Yeshayahu</w:t>
      </w:r>
      <w:r w:rsidR="009851FD" w:rsidRPr="00651EC6">
        <w:rPr>
          <w:rFonts w:asciiTheme="minorBidi" w:eastAsia="Times New Roman" w:hAnsiTheme="minorBidi"/>
          <w:sz w:val="24"/>
          <w:szCs w:val="24"/>
        </w:rPr>
        <w:t xml:space="preserve"> takes upon himself from this point </w:t>
      </w:r>
      <w:proofErr w:type="gramStart"/>
      <w:r w:rsidR="009851FD" w:rsidRPr="00651EC6">
        <w:rPr>
          <w:rFonts w:asciiTheme="minorBidi" w:eastAsia="Times New Roman" w:hAnsiTheme="minorBidi"/>
          <w:sz w:val="24"/>
          <w:szCs w:val="24"/>
        </w:rPr>
        <w:t>on:</w:t>
      </w:r>
      <w:proofErr w:type="gramEnd"/>
      <w:r w:rsidR="009851FD" w:rsidRPr="00651EC6">
        <w:rPr>
          <w:rFonts w:asciiTheme="minorBidi" w:eastAsia="Times New Roman" w:hAnsiTheme="minorBidi"/>
          <w:sz w:val="24"/>
          <w:szCs w:val="24"/>
        </w:rPr>
        <w:t xml:space="preserve"> no more “making the heart of the people fat</w:t>
      </w:r>
      <w:r w:rsidR="009851FD">
        <w:rPr>
          <w:rFonts w:asciiTheme="minorBidi" w:eastAsia="Times New Roman" w:hAnsiTheme="minorBidi"/>
          <w:sz w:val="24"/>
          <w:szCs w:val="24"/>
        </w:rPr>
        <w:t>,”</w:t>
      </w:r>
      <w:r w:rsidR="009851FD" w:rsidRPr="00651EC6">
        <w:rPr>
          <w:rFonts w:asciiTheme="minorBidi" w:eastAsia="Times New Roman" w:hAnsiTheme="minorBidi"/>
          <w:sz w:val="24"/>
          <w:szCs w:val="24"/>
        </w:rPr>
        <w:t xml:space="preserve"> but rather awakening them so they will not be tempted, so they will hold on. No longer will he prevent their repentance</w:t>
      </w:r>
      <w:r w:rsidR="00E93223">
        <w:rPr>
          <w:rFonts w:asciiTheme="minorBidi" w:eastAsia="Times New Roman" w:hAnsiTheme="minorBidi"/>
          <w:sz w:val="24"/>
          <w:szCs w:val="24"/>
        </w:rPr>
        <w:t xml:space="preserve">; </w:t>
      </w:r>
      <w:r w:rsidR="009851FD" w:rsidRPr="00651EC6">
        <w:rPr>
          <w:rFonts w:asciiTheme="minorBidi" w:eastAsia="Times New Roman" w:hAnsiTheme="minorBidi"/>
          <w:sz w:val="24"/>
          <w:szCs w:val="24"/>
        </w:rPr>
        <w:t>rather, after the destruction and desolation, they will</w:t>
      </w:r>
      <w:r w:rsidR="00E93223">
        <w:rPr>
          <w:rFonts w:asciiTheme="minorBidi" w:eastAsia="Times New Roman" w:hAnsiTheme="minorBidi"/>
          <w:sz w:val="24"/>
          <w:szCs w:val="24"/>
        </w:rPr>
        <w:t xml:space="preserve"> learn</w:t>
      </w:r>
      <w:r w:rsidR="009851FD" w:rsidRPr="00651EC6">
        <w:rPr>
          <w:rFonts w:asciiTheme="minorBidi" w:eastAsia="Times New Roman" w:hAnsiTheme="minorBidi"/>
          <w:sz w:val="24"/>
          <w:szCs w:val="24"/>
        </w:rPr>
        <w:t xml:space="preserve"> to perform justice and righteousness and will merit new growth: they will “return and be healed</w:t>
      </w:r>
      <w:r w:rsidR="009851FD" w:rsidRPr="00BB5E6A">
        <w:rPr>
          <w:rFonts w:asciiTheme="minorBidi" w:eastAsia="Times New Roman" w:hAnsiTheme="minorBidi"/>
          <w:b/>
          <w:bCs/>
          <w:sz w:val="24"/>
          <w:szCs w:val="24"/>
        </w:rPr>
        <w:t>.”</w:t>
      </w:r>
      <w:r w:rsidR="009851FD" w:rsidRPr="00651EC6">
        <w:rPr>
          <w:rStyle w:val="FootnoteReference"/>
          <w:rFonts w:asciiTheme="minorBidi" w:eastAsia="Times New Roman" w:hAnsiTheme="minorBidi"/>
          <w:sz w:val="24"/>
          <w:szCs w:val="24"/>
        </w:rPr>
        <w:footnoteReference w:id="42"/>
      </w:r>
    </w:p>
    <w:p w14:paraId="329FEE5F" w14:textId="77777777" w:rsidR="009851FD" w:rsidRPr="00651EC6" w:rsidRDefault="009851FD" w:rsidP="001E4BDA">
      <w:pPr>
        <w:spacing w:after="0" w:line="240" w:lineRule="auto"/>
        <w:jc w:val="both"/>
        <w:rPr>
          <w:rFonts w:asciiTheme="minorBidi" w:eastAsia="Times New Roman" w:hAnsiTheme="minorBidi"/>
          <w:sz w:val="24"/>
          <w:szCs w:val="24"/>
        </w:rPr>
      </w:pPr>
    </w:p>
    <w:p w14:paraId="3C8872F3" w14:textId="77777777" w:rsidR="009851FD" w:rsidRPr="00651EC6" w:rsidRDefault="009851FD" w:rsidP="001E4BDA">
      <w:pPr>
        <w:spacing w:after="0" w:line="240" w:lineRule="auto"/>
        <w:jc w:val="both"/>
        <w:rPr>
          <w:rFonts w:asciiTheme="minorBidi" w:eastAsia="Times New Roman" w:hAnsiTheme="minorBidi"/>
          <w:b/>
          <w:bCs/>
          <w:sz w:val="24"/>
          <w:szCs w:val="24"/>
        </w:rPr>
      </w:pPr>
      <w:r w:rsidRPr="00651EC6">
        <w:rPr>
          <w:rFonts w:asciiTheme="minorBidi" w:eastAsia="Times New Roman" w:hAnsiTheme="minorBidi"/>
          <w:b/>
          <w:bCs/>
          <w:sz w:val="24"/>
          <w:szCs w:val="24"/>
        </w:rPr>
        <w:t>The prophecies of Hoshea in the time of Yarovam</w:t>
      </w:r>
    </w:p>
    <w:p w14:paraId="2EDA3AB8" w14:textId="77777777" w:rsidR="009851FD" w:rsidRDefault="009851FD" w:rsidP="001E4BDA">
      <w:pPr>
        <w:spacing w:after="0" w:line="240" w:lineRule="auto"/>
        <w:jc w:val="both"/>
        <w:rPr>
          <w:rFonts w:asciiTheme="minorBidi" w:eastAsia="Times New Roman" w:hAnsiTheme="minorBidi"/>
          <w:sz w:val="24"/>
          <w:szCs w:val="24"/>
        </w:rPr>
      </w:pPr>
    </w:p>
    <w:p w14:paraId="59AEB635" w14:textId="050B6DAE" w:rsidR="009851FD" w:rsidRDefault="009851FD" w:rsidP="001E4BDA">
      <w:pPr>
        <w:spacing w:after="0" w:line="240" w:lineRule="auto"/>
        <w:jc w:val="both"/>
        <w:rPr>
          <w:rFonts w:asciiTheme="minorBidi" w:eastAsia="Times New Roman" w:hAnsiTheme="minorBidi"/>
          <w:sz w:val="24"/>
          <w:szCs w:val="24"/>
        </w:rPr>
      </w:pPr>
      <w:r w:rsidRPr="00651EC6">
        <w:rPr>
          <w:rFonts w:asciiTheme="minorBidi" w:eastAsia="Times New Roman" w:hAnsiTheme="minorBidi"/>
          <w:sz w:val="24"/>
          <w:szCs w:val="24"/>
        </w:rPr>
        <w:t xml:space="preserve">The early chapters of </w:t>
      </w:r>
      <w:r w:rsidRPr="00551755">
        <w:rPr>
          <w:rFonts w:asciiTheme="minorBidi" w:eastAsia="Times New Roman" w:hAnsiTheme="minorBidi"/>
          <w:i/>
          <w:iCs/>
          <w:sz w:val="24"/>
          <w:szCs w:val="24"/>
        </w:rPr>
        <w:t>Hoshea</w:t>
      </w:r>
      <w:r w:rsidRPr="00651EC6">
        <w:rPr>
          <w:rFonts w:asciiTheme="minorBidi" w:eastAsia="Times New Roman" w:hAnsiTheme="minorBidi"/>
          <w:sz w:val="24"/>
          <w:szCs w:val="24"/>
        </w:rPr>
        <w:t xml:space="preserve"> (1-4) likewise make no mention of Ashur; they describe only the collapse of Shomron as a kingdom, without mentioning who would cause this to happen:</w:t>
      </w:r>
    </w:p>
    <w:p w14:paraId="227B4E9B" w14:textId="77777777" w:rsidR="009851FD" w:rsidRPr="00651EC6" w:rsidRDefault="009851FD" w:rsidP="001E4BDA">
      <w:pPr>
        <w:spacing w:after="0" w:line="240" w:lineRule="auto"/>
        <w:jc w:val="both"/>
        <w:rPr>
          <w:rFonts w:asciiTheme="minorBidi" w:eastAsia="Times New Roman" w:hAnsiTheme="minorBidi"/>
          <w:sz w:val="24"/>
          <w:szCs w:val="24"/>
        </w:rPr>
      </w:pPr>
    </w:p>
    <w:p w14:paraId="1E90F89B" w14:textId="59C02104" w:rsidR="009851FD" w:rsidRDefault="00CD1048" w:rsidP="001E4BDA">
      <w:pPr>
        <w:spacing w:after="0" w:line="240" w:lineRule="auto"/>
        <w:ind w:left="720"/>
        <w:jc w:val="both"/>
        <w:rPr>
          <w:rFonts w:asciiTheme="minorBidi" w:eastAsia="Times New Roman" w:hAnsiTheme="minorBidi"/>
          <w:sz w:val="24"/>
          <w:szCs w:val="24"/>
        </w:rPr>
      </w:pPr>
      <w:r>
        <w:rPr>
          <w:rFonts w:asciiTheme="minorBidi" w:eastAsia="Times New Roman" w:hAnsiTheme="minorBidi"/>
          <w:sz w:val="24"/>
          <w:szCs w:val="24"/>
        </w:rPr>
        <w:t>F</w:t>
      </w:r>
      <w:r w:rsidR="009851FD" w:rsidRPr="00651EC6">
        <w:rPr>
          <w:rFonts w:asciiTheme="minorBidi" w:eastAsia="Times New Roman" w:hAnsiTheme="minorBidi"/>
          <w:sz w:val="24"/>
          <w:szCs w:val="24"/>
        </w:rPr>
        <w:t>or yet a little while and I … will cause the kingdom of the house of Israel to cease. And it shall come to pass on that day that I will break the bow of Israel in the valley of Yizre’e’l. (</w:t>
      </w:r>
      <w:r w:rsidR="009851FD" w:rsidRPr="003103E2">
        <w:rPr>
          <w:rFonts w:asciiTheme="minorBidi" w:eastAsia="Times New Roman" w:hAnsiTheme="minorBidi"/>
          <w:i/>
          <w:iCs/>
          <w:sz w:val="24"/>
          <w:szCs w:val="24"/>
        </w:rPr>
        <w:t>Hoshea</w:t>
      </w:r>
      <w:r w:rsidR="009851FD" w:rsidRPr="00651EC6">
        <w:rPr>
          <w:rFonts w:asciiTheme="minorBidi" w:eastAsia="Times New Roman" w:hAnsiTheme="minorBidi"/>
          <w:sz w:val="24"/>
          <w:szCs w:val="24"/>
        </w:rPr>
        <w:t xml:space="preserve"> 1:4-5)</w:t>
      </w:r>
    </w:p>
    <w:p w14:paraId="51504D20" w14:textId="77777777" w:rsidR="009851FD" w:rsidRPr="00651EC6" w:rsidRDefault="009851FD" w:rsidP="001E4BDA">
      <w:pPr>
        <w:spacing w:after="0" w:line="240" w:lineRule="auto"/>
        <w:ind w:left="720"/>
        <w:jc w:val="both"/>
        <w:rPr>
          <w:rFonts w:asciiTheme="minorBidi" w:eastAsia="Times New Roman" w:hAnsiTheme="minorBidi"/>
          <w:sz w:val="24"/>
          <w:szCs w:val="24"/>
        </w:rPr>
      </w:pPr>
    </w:p>
    <w:p w14:paraId="3A9E149F" w14:textId="5DAB3A43" w:rsidR="009851FD" w:rsidRDefault="009851FD" w:rsidP="001E4BDA">
      <w:pPr>
        <w:spacing w:after="0" w:line="240" w:lineRule="auto"/>
        <w:ind w:left="720"/>
        <w:jc w:val="both"/>
        <w:rPr>
          <w:rFonts w:asciiTheme="minorBidi" w:eastAsia="Times New Roman" w:hAnsiTheme="minorBidi"/>
          <w:sz w:val="24"/>
          <w:szCs w:val="24"/>
        </w:rPr>
      </w:pPr>
      <w:r w:rsidRPr="00651EC6">
        <w:rPr>
          <w:rFonts w:asciiTheme="minorBidi" w:eastAsia="Times New Roman" w:hAnsiTheme="minorBidi"/>
          <w:sz w:val="24"/>
          <w:szCs w:val="24"/>
        </w:rPr>
        <w:t xml:space="preserve">For </w:t>
      </w:r>
      <w:r w:rsidRPr="00551755">
        <w:rPr>
          <w:rFonts w:asciiTheme="minorBidi" w:eastAsia="Times New Roman" w:hAnsiTheme="minorBidi"/>
          <w:i/>
          <w:iCs/>
          <w:sz w:val="24"/>
          <w:szCs w:val="24"/>
        </w:rPr>
        <w:t>Bnei Yisrael</w:t>
      </w:r>
      <w:r w:rsidRPr="00651EC6">
        <w:rPr>
          <w:rFonts w:asciiTheme="minorBidi" w:eastAsia="Times New Roman" w:hAnsiTheme="minorBidi"/>
          <w:sz w:val="24"/>
          <w:szCs w:val="24"/>
        </w:rPr>
        <w:t xml:space="preserve"> shall sit solitary many days without king, and without prince, and without sacrifice, and without pillar… Afterwards </w:t>
      </w:r>
      <w:r w:rsidRPr="00551755">
        <w:rPr>
          <w:rFonts w:asciiTheme="minorBidi" w:eastAsia="Times New Roman" w:hAnsiTheme="minorBidi"/>
          <w:i/>
          <w:iCs/>
          <w:sz w:val="24"/>
          <w:szCs w:val="24"/>
        </w:rPr>
        <w:t>Bnei Yisrael</w:t>
      </w:r>
      <w:r w:rsidRPr="00651EC6">
        <w:rPr>
          <w:rFonts w:asciiTheme="minorBidi" w:eastAsia="Times New Roman" w:hAnsiTheme="minorBidi"/>
          <w:sz w:val="24"/>
          <w:szCs w:val="24"/>
        </w:rPr>
        <w:t xml:space="preserve"> shall return and seek the Lord their God, and David their king, and shall come trembling to the Lord and to His goodness in the end of days. (</w:t>
      </w:r>
      <w:r w:rsidRPr="003103E2">
        <w:rPr>
          <w:rFonts w:asciiTheme="minorBidi" w:eastAsia="Times New Roman" w:hAnsiTheme="minorBidi"/>
          <w:i/>
          <w:iCs/>
          <w:sz w:val="24"/>
          <w:szCs w:val="24"/>
        </w:rPr>
        <w:t>Hoshea</w:t>
      </w:r>
      <w:r w:rsidRPr="00651EC6">
        <w:rPr>
          <w:rFonts w:asciiTheme="minorBidi" w:eastAsia="Times New Roman" w:hAnsiTheme="minorBidi"/>
          <w:sz w:val="24"/>
          <w:szCs w:val="24"/>
        </w:rPr>
        <w:t xml:space="preserve"> 3:4-5)</w:t>
      </w:r>
    </w:p>
    <w:p w14:paraId="22DF8D6C" w14:textId="77777777" w:rsidR="009851FD" w:rsidRPr="00651EC6" w:rsidRDefault="009851FD" w:rsidP="001E4BDA">
      <w:pPr>
        <w:spacing w:after="0" w:line="240" w:lineRule="auto"/>
        <w:ind w:left="720"/>
        <w:jc w:val="both"/>
        <w:rPr>
          <w:rFonts w:asciiTheme="minorBidi" w:eastAsia="Times New Roman" w:hAnsiTheme="minorBidi"/>
          <w:sz w:val="24"/>
          <w:szCs w:val="24"/>
        </w:rPr>
      </w:pPr>
    </w:p>
    <w:p w14:paraId="5D89E815" w14:textId="14314C5E" w:rsidR="009851FD" w:rsidRPr="00651EC6" w:rsidRDefault="009851FD" w:rsidP="001E4BDA">
      <w:pPr>
        <w:spacing w:after="0" w:line="240" w:lineRule="auto"/>
        <w:ind w:left="720"/>
        <w:jc w:val="both"/>
        <w:rPr>
          <w:rFonts w:asciiTheme="minorBidi" w:eastAsia="Times New Roman" w:hAnsiTheme="minorBidi"/>
          <w:sz w:val="24"/>
          <w:szCs w:val="24"/>
        </w:rPr>
      </w:pPr>
      <w:r w:rsidRPr="00651EC6">
        <w:rPr>
          <w:rFonts w:asciiTheme="minorBidi" w:eastAsia="Times New Roman" w:hAnsiTheme="minorBidi"/>
          <w:sz w:val="24"/>
          <w:szCs w:val="24"/>
        </w:rPr>
        <w:t>For Israel is stubborn like a stubborn heifer; now the Lord shall feed them as a lamb in a broad place. (</w:t>
      </w:r>
      <w:r w:rsidRPr="003103E2">
        <w:rPr>
          <w:rFonts w:asciiTheme="minorBidi" w:eastAsia="Times New Roman" w:hAnsiTheme="minorBidi"/>
          <w:i/>
          <w:iCs/>
          <w:sz w:val="24"/>
          <w:szCs w:val="24"/>
        </w:rPr>
        <w:t>Hoshea</w:t>
      </w:r>
      <w:r w:rsidRPr="00651EC6">
        <w:rPr>
          <w:rFonts w:asciiTheme="minorBidi" w:eastAsia="Times New Roman" w:hAnsiTheme="minorBidi"/>
          <w:sz w:val="24"/>
          <w:szCs w:val="24"/>
        </w:rPr>
        <w:t xml:space="preserve"> 4:16)</w:t>
      </w:r>
    </w:p>
    <w:p w14:paraId="0E99630B" w14:textId="77777777" w:rsidR="009851FD" w:rsidRPr="00651EC6" w:rsidRDefault="009851FD" w:rsidP="001E4BDA">
      <w:pPr>
        <w:spacing w:after="0" w:line="240" w:lineRule="auto"/>
        <w:jc w:val="both"/>
        <w:rPr>
          <w:rFonts w:asciiTheme="minorBidi" w:eastAsia="Times New Roman" w:hAnsiTheme="minorBidi"/>
          <w:sz w:val="24"/>
          <w:szCs w:val="24"/>
        </w:rPr>
      </w:pPr>
    </w:p>
    <w:p w14:paraId="2D7968AD" w14:textId="424B7236" w:rsidR="009851FD" w:rsidRPr="00651EC6" w:rsidRDefault="009851FD" w:rsidP="001E4BDA">
      <w:pPr>
        <w:spacing w:after="0" w:line="240" w:lineRule="auto"/>
        <w:jc w:val="both"/>
        <w:rPr>
          <w:rFonts w:asciiTheme="minorBidi" w:eastAsia="Times New Roman" w:hAnsiTheme="minorBidi"/>
          <w:sz w:val="24"/>
          <w:szCs w:val="24"/>
        </w:rPr>
      </w:pPr>
      <w:r w:rsidRPr="00651EC6">
        <w:rPr>
          <w:rFonts w:asciiTheme="minorBidi" w:eastAsia="Times New Roman" w:hAnsiTheme="minorBidi"/>
          <w:sz w:val="24"/>
          <w:szCs w:val="24"/>
        </w:rPr>
        <w:t>In the chapters that follow (5 and onward), Ashur is mentioned by name as an integral player in the politics of the subjugation (and also of the rebellions).</w:t>
      </w:r>
      <w:r w:rsidRPr="00651EC6">
        <w:rPr>
          <w:rStyle w:val="FootnoteReference"/>
          <w:rFonts w:asciiTheme="minorBidi" w:eastAsia="Times New Roman" w:hAnsiTheme="minorBidi"/>
          <w:sz w:val="24"/>
          <w:szCs w:val="24"/>
        </w:rPr>
        <w:footnoteReference w:id="43"/>
      </w:r>
      <w:r w:rsidRPr="00651EC6">
        <w:rPr>
          <w:rFonts w:asciiTheme="minorBidi" w:eastAsia="Times New Roman" w:hAnsiTheme="minorBidi"/>
          <w:sz w:val="24"/>
          <w:szCs w:val="24"/>
        </w:rPr>
        <w:t xml:space="preserve"> Hence, the early chapters (1,3,4) should be read as a reflection of the period of Yarovam ben Yoash. </w:t>
      </w:r>
    </w:p>
    <w:p w14:paraId="39E4D30A" w14:textId="77777777" w:rsidR="005809AE" w:rsidRDefault="005809AE" w:rsidP="001E4BDA">
      <w:pPr>
        <w:spacing w:after="0" w:line="240" w:lineRule="auto"/>
        <w:jc w:val="both"/>
        <w:rPr>
          <w:rFonts w:asciiTheme="minorBidi" w:eastAsia="Times New Roman" w:hAnsiTheme="minorBidi"/>
          <w:sz w:val="24"/>
          <w:szCs w:val="24"/>
        </w:rPr>
      </w:pPr>
    </w:p>
    <w:p w14:paraId="296E8775" w14:textId="188E6C3B" w:rsidR="009851FD" w:rsidRPr="00651EC6" w:rsidRDefault="005809AE" w:rsidP="001E4BDA">
      <w:pPr>
        <w:spacing w:after="0" w:line="240" w:lineRule="auto"/>
        <w:jc w:val="both"/>
        <w:rPr>
          <w:rFonts w:asciiTheme="minorBidi" w:eastAsia="Times New Roman" w:hAnsiTheme="minorBidi"/>
          <w:sz w:val="24"/>
          <w:szCs w:val="24"/>
        </w:rPr>
      </w:pPr>
      <w:r>
        <w:rPr>
          <w:rFonts w:asciiTheme="minorBidi" w:eastAsia="Times New Roman" w:hAnsiTheme="minorBidi"/>
          <w:sz w:val="24"/>
          <w:szCs w:val="24"/>
        </w:rPr>
        <w:t xml:space="preserve">In previous </w:t>
      </w:r>
      <w:r>
        <w:rPr>
          <w:rFonts w:asciiTheme="minorBidi" w:eastAsia="Times New Roman" w:hAnsiTheme="minorBidi"/>
          <w:i/>
          <w:iCs/>
          <w:sz w:val="24"/>
          <w:szCs w:val="24"/>
        </w:rPr>
        <w:t>shiurim</w:t>
      </w:r>
      <w:r>
        <w:rPr>
          <w:rFonts w:asciiTheme="minorBidi" w:eastAsia="Times New Roman" w:hAnsiTheme="minorBidi"/>
          <w:sz w:val="24"/>
          <w:szCs w:val="24"/>
        </w:rPr>
        <w:t xml:space="preserve">, </w:t>
      </w:r>
      <w:r w:rsidR="00481900">
        <w:rPr>
          <w:rFonts w:asciiTheme="minorBidi" w:eastAsia="Times New Roman" w:hAnsiTheme="minorBidi"/>
          <w:sz w:val="24"/>
          <w:szCs w:val="24"/>
        </w:rPr>
        <w:t>we</w:t>
      </w:r>
      <w:r w:rsidR="009851FD" w:rsidRPr="00651EC6">
        <w:rPr>
          <w:rFonts w:asciiTheme="minorBidi" w:eastAsia="Times New Roman" w:hAnsiTheme="minorBidi"/>
          <w:sz w:val="24"/>
          <w:szCs w:val="24"/>
        </w:rPr>
        <w:t xml:space="preserve"> discussed Chapter 2 as an ancient prophecy from the time of the house of Achav.</w:t>
      </w:r>
      <w:r w:rsidR="00481900">
        <w:rPr>
          <w:rFonts w:asciiTheme="minorBidi" w:eastAsia="Times New Roman" w:hAnsiTheme="minorBidi"/>
          <w:sz w:val="24"/>
          <w:szCs w:val="24"/>
        </w:rPr>
        <w:t xml:space="preserve"> I also</w:t>
      </w:r>
      <w:r w:rsidR="009851FD" w:rsidRPr="00651EC6">
        <w:rPr>
          <w:rFonts w:asciiTheme="minorBidi" w:eastAsia="Times New Roman" w:hAnsiTheme="minorBidi"/>
          <w:sz w:val="24"/>
          <w:szCs w:val="24"/>
        </w:rPr>
        <w:t xml:space="preserve"> explained Chapter 1 as a prophetic drama in which Hoshea, in the time of Yarovam ben Yoash, invoked </w:t>
      </w:r>
      <w:r>
        <w:rPr>
          <w:rFonts w:asciiTheme="minorBidi" w:eastAsia="Times New Roman" w:hAnsiTheme="minorBidi"/>
          <w:sz w:val="24"/>
          <w:szCs w:val="24"/>
        </w:rPr>
        <w:t>personalities</w:t>
      </w:r>
      <w:r w:rsidRPr="00651EC6">
        <w:rPr>
          <w:rFonts w:asciiTheme="minorBidi" w:eastAsia="Times New Roman" w:hAnsiTheme="minorBidi"/>
          <w:sz w:val="24"/>
          <w:szCs w:val="24"/>
        </w:rPr>
        <w:t xml:space="preserve"> </w:t>
      </w:r>
      <w:r w:rsidR="009851FD" w:rsidRPr="00651EC6">
        <w:rPr>
          <w:rFonts w:asciiTheme="minorBidi" w:eastAsia="Times New Roman" w:hAnsiTheme="minorBidi"/>
          <w:sz w:val="24"/>
          <w:szCs w:val="24"/>
        </w:rPr>
        <w:t>from the house of Achav: Izevel (the “wife of harlotry”) and her children – the two sons (Yehoram, who was killed in Yizre’el, and Achazyahu, who inquired of the gods of Ekr</w:t>
      </w:r>
      <w:r>
        <w:rPr>
          <w:rFonts w:asciiTheme="minorBidi" w:eastAsia="Times New Roman" w:hAnsiTheme="minorBidi"/>
          <w:sz w:val="24"/>
          <w:szCs w:val="24"/>
        </w:rPr>
        <w:t>on</w:t>
      </w:r>
      <w:r w:rsidR="009851FD" w:rsidRPr="00651EC6">
        <w:rPr>
          <w:rFonts w:asciiTheme="minorBidi" w:eastAsia="Times New Roman" w:hAnsiTheme="minorBidi"/>
          <w:sz w:val="24"/>
          <w:szCs w:val="24"/>
        </w:rPr>
        <w:t xml:space="preserve">) and the daughter (Atalia, the </w:t>
      </w:r>
      <w:r>
        <w:rPr>
          <w:rFonts w:asciiTheme="minorBidi" w:eastAsia="Times New Roman" w:hAnsiTheme="minorBidi"/>
          <w:sz w:val="24"/>
          <w:szCs w:val="24"/>
        </w:rPr>
        <w:lastRenderedPageBreak/>
        <w:t>merciless</w:t>
      </w:r>
      <w:r w:rsidRPr="00651EC6">
        <w:rPr>
          <w:rFonts w:asciiTheme="minorBidi" w:eastAsia="Times New Roman" w:hAnsiTheme="minorBidi"/>
          <w:sz w:val="24"/>
          <w:szCs w:val="24"/>
        </w:rPr>
        <w:t xml:space="preserve"> </w:t>
      </w:r>
      <w:r w:rsidR="009851FD" w:rsidRPr="00651EC6">
        <w:rPr>
          <w:rFonts w:asciiTheme="minorBidi" w:eastAsia="Times New Roman" w:hAnsiTheme="minorBidi"/>
          <w:sz w:val="24"/>
          <w:szCs w:val="24"/>
        </w:rPr>
        <w:t>killer).</w:t>
      </w:r>
      <w:r w:rsidR="00481900">
        <w:rPr>
          <w:rFonts w:asciiTheme="minorBidi" w:eastAsia="Times New Roman" w:hAnsiTheme="minorBidi"/>
          <w:sz w:val="24"/>
          <w:szCs w:val="24"/>
        </w:rPr>
        <w:t xml:space="preserve"> </w:t>
      </w:r>
      <w:r w:rsidR="009851FD" w:rsidRPr="00651EC6">
        <w:rPr>
          <w:rFonts w:asciiTheme="minorBidi" w:eastAsia="Times New Roman" w:hAnsiTheme="minorBidi"/>
          <w:sz w:val="24"/>
          <w:szCs w:val="24"/>
        </w:rPr>
        <w:t>Chapter 3</w:t>
      </w:r>
      <w:r w:rsidR="00481900">
        <w:rPr>
          <w:rFonts w:asciiTheme="minorBidi" w:eastAsia="Times New Roman" w:hAnsiTheme="minorBidi"/>
          <w:sz w:val="24"/>
          <w:szCs w:val="24"/>
        </w:rPr>
        <w:t xml:space="preserve"> was explained</w:t>
      </w:r>
      <w:r w:rsidR="009851FD" w:rsidRPr="00651EC6">
        <w:rPr>
          <w:rFonts w:asciiTheme="minorBidi" w:eastAsia="Times New Roman" w:hAnsiTheme="minorBidi"/>
          <w:sz w:val="24"/>
          <w:szCs w:val="24"/>
        </w:rPr>
        <w:t xml:space="preserve"> as an appeal to the “second wife” – i.e., the kingdom of Israel in Hoshea’s time</w:t>
      </w:r>
      <w:r w:rsidR="00481900">
        <w:rPr>
          <w:rFonts w:asciiTheme="minorBidi" w:eastAsia="Times New Roman" w:hAnsiTheme="minorBidi"/>
          <w:sz w:val="24"/>
          <w:szCs w:val="24"/>
        </w:rPr>
        <w:t>. Chapter 4 provides</w:t>
      </w:r>
      <w:r w:rsidR="009851FD" w:rsidRPr="00651EC6">
        <w:rPr>
          <w:rFonts w:asciiTheme="minorBidi" w:eastAsia="Times New Roman" w:hAnsiTheme="minorBidi"/>
          <w:sz w:val="24"/>
          <w:szCs w:val="24"/>
        </w:rPr>
        <w:t xml:space="preserve"> a description of Israelite society at that time. While Hoshea does not offer images of lavish banquets and opulence, and the corruption is more severe than that described by Amos, the description nevertheless suits the general atmosphere</w:t>
      </w:r>
      <w:r w:rsidR="00481900">
        <w:rPr>
          <w:rFonts w:asciiTheme="minorBidi" w:eastAsia="Times New Roman" w:hAnsiTheme="minorBidi"/>
          <w:sz w:val="24"/>
          <w:szCs w:val="24"/>
        </w:rPr>
        <w:t xml:space="preserve">; only </w:t>
      </w:r>
      <w:r w:rsidR="009851FD" w:rsidRPr="00651EC6">
        <w:rPr>
          <w:rFonts w:asciiTheme="minorBidi" w:eastAsia="Times New Roman" w:hAnsiTheme="minorBidi"/>
          <w:sz w:val="24"/>
          <w:szCs w:val="24"/>
        </w:rPr>
        <w:t>the ritual harlotry of idolatry</w:t>
      </w:r>
      <w:r w:rsidR="00481900">
        <w:rPr>
          <w:rFonts w:asciiTheme="minorBidi" w:eastAsia="Times New Roman" w:hAnsiTheme="minorBidi"/>
          <w:sz w:val="24"/>
          <w:szCs w:val="24"/>
        </w:rPr>
        <w:t xml:space="preserve"> is much more heavily emphasized</w:t>
      </w:r>
      <w:r w:rsidR="009851FD" w:rsidRPr="00651EC6">
        <w:rPr>
          <w:rFonts w:asciiTheme="minorBidi" w:eastAsia="Times New Roman" w:hAnsiTheme="minorBidi"/>
          <w:sz w:val="24"/>
          <w:szCs w:val="24"/>
        </w:rPr>
        <w:t>.</w:t>
      </w:r>
    </w:p>
    <w:p w14:paraId="104F6CAC" w14:textId="77777777" w:rsidR="009851FD" w:rsidRPr="00651EC6" w:rsidRDefault="009851FD" w:rsidP="001E4BDA">
      <w:pPr>
        <w:spacing w:after="0" w:line="240" w:lineRule="auto"/>
        <w:jc w:val="both"/>
        <w:rPr>
          <w:rFonts w:asciiTheme="minorBidi" w:eastAsia="Times New Roman" w:hAnsiTheme="minorBidi"/>
          <w:sz w:val="24"/>
          <w:szCs w:val="24"/>
        </w:rPr>
      </w:pPr>
    </w:p>
    <w:p w14:paraId="5208BBCE" w14:textId="66CEAEBF" w:rsidR="009851FD" w:rsidRDefault="009851FD" w:rsidP="001E4BDA">
      <w:pPr>
        <w:spacing w:after="0" w:line="240" w:lineRule="auto"/>
        <w:jc w:val="both"/>
        <w:rPr>
          <w:rFonts w:asciiTheme="minorBidi" w:eastAsia="Times New Roman" w:hAnsiTheme="minorBidi"/>
          <w:sz w:val="24"/>
          <w:szCs w:val="24"/>
        </w:rPr>
      </w:pPr>
      <w:r w:rsidRPr="00651EC6">
        <w:rPr>
          <w:rFonts w:asciiTheme="minorBidi" w:eastAsia="Times New Roman" w:hAnsiTheme="minorBidi"/>
          <w:sz w:val="24"/>
          <w:szCs w:val="24"/>
        </w:rPr>
        <w:t>Notably, in the prophets’ descriptions from this period (especially in Hoshea), society in general is hedonistic and corrupt; the problem is not limited to or concentrated around the royalty</w:t>
      </w:r>
      <w:r w:rsidR="00481900">
        <w:rPr>
          <w:rFonts w:asciiTheme="minorBidi" w:eastAsia="Times New Roman" w:hAnsiTheme="minorBidi"/>
          <w:sz w:val="24"/>
          <w:szCs w:val="24"/>
        </w:rPr>
        <w:t>. With t</w:t>
      </w:r>
      <w:r w:rsidRPr="00651EC6">
        <w:rPr>
          <w:rFonts w:asciiTheme="minorBidi" w:eastAsia="Times New Roman" w:hAnsiTheme="minorBidi"/>
          <w:sz w:val="24"/>
          <w:szCs w:val="24"/>
        </w:rPr>
        <w:t>he house of Achav</w:t>
      </w:r>
      <w:r w:rsidR="00481900">
        <w:rPr>
          <w:rFonts w:asciiTheme="minorBidi" w:eastAsia="Times New Roman" w:hAnsiTheme="minorBidi"/>
          <w:sz w:val="24"/>
          <w:szCs w:val="24"/>
        </w:rPr>
        <w:t>, c</w:t>
      </w:r>
      <w:r w:rsidRPr="00651EC6">
        <w:rPr>
          <w:rFonts w:asciiTheme="minorBidi" w:eastAsia="Times New Roman" w:hAnsiTheme="minorBidi"/>
          <w:sz w:val="24"/>
          <w:szCs w:val="24"/>
        </w:rPr>
        <w:t xml:space="preserve">orruption had arisen from the royal house, and </w:t>
      </w:r>
      <w:r w:rsidR="00481900">
        <w:rPr>
          <w:rFonts w:asciiTheme="minorBidi" w:eastAsia="Times New Roman" w:hAnsiTheme="minorBidi"/>
          <w:sz w:val="24"/>
          <w:szCs w:val="24"/>
        </w:rPr>
        <w:t xml:space="preserve">Yehu’s rebellion uprooted it </w:t>
      </w:r>
      <w:r w:rsidRPr="00651EC6">
        <w:rPr>
          <w:rFonts w:asciiTheme="minorBidi" w:eastAsia="Times New Roman" w:hAnsiTheme="minorBidi"/>
          <w:sz w:val="24"/>
          <w:szCs w:val="24"/>
        </w:rPr>
        <w:t xml:space="preserve">from Israel, along with </w:t>
      </w:r>
      <w:r w:rsidR="00481900">
        <w:rPr>
          <w:rFonts w:asciiTheme="minorBidi" w:eastAsia="Times New Roman" w:hAnsiTheme="minorBidi"/>
          <w:sz w:val="24"/>
          <w:szCs w:val="24"/>
        </w:rPr>
        <w:t>Ba’al-</w:t>
      </w:r>
      <w:r w:rsidRPr="00651EC6">
        <w:rPr>
          <w:rFonts w:asciiTheme="minorBidi" w:eastAsia="Times New Roman" w:hAnsiTheme="minorBidi"/>
          <w:sz w:val="24"/>
          <w:szCs w:val="24"/>
        </w:rPr>
        <w:t>worship</w:t>
      </w:r>
      <w:r w:rsidR="00C60A72">
        <w:rPr>
          <w:rFonts w:asciiTheme="minorBidi" w:eastAsia="Times New Roman" w:hAnsiTheme="minorBidi"/>
          <w:sz w:val="24"/>
          <w:szCs w:val="24"/>
        </w:rPr>
        <w:t xml:space="preserve"> – as did</w:t>
      </w:r>
      <w:r w:rsidRPr="00651EC6">
        <w:rPr>
          <w:rFonts w:asciiTheme="minorBidi" w:eastAsia="Times New Roman" w:hAnsiTheme="minorBidi"/>
          <w:sz w:val="24"/>
          <w:szCs w:val="24"/>
        </w:rPr>
        <w:t xml:space="preserve"> the rebellion of Yehoyada the Kohen against Atalia. However, once the corruption had spread throughout all of society, in the time of Yarovam ben Yoash, a change of regime would no longer solve the problem. Hence, the situation </w:t>
      </w:r>
      <w:r w:rsidR="00C60A72">
        <w:rPr>
          <w:rFonts w:asciiTheme="minorBidi" w:eastAsia="Times New Roman" w:hAnsiTheme="minorBidi"/>
          <w:sz w:val="24"/>
          <w:szCs w:val="24"/>
        </w:rPr>
        <w:t>in</w:t>
      </w:r>
      <w:r w:rsidR="00C60A72" w:rsidRPr="00651EC6">
        <w:rPr>
          <w:rFonts w:asciiTheme="minorBidi" w:eastAsia="Times New Roman" w:hAnsiTheme="minorBidi"/>
          <w:sz w:val="24"/>
          <w:szCs w:val="24"/>
        </w:rPr>
        <w:t xml:space="preserve"> </w:t>
      </w:r>
      <w:r w:rsidRPr="00651EC6">
        <w:rPr>
          <w:rFonts w:asciiTheme="minorBidi" w:eastAsia="Times New Roman" w:hAnsiTheme="minorBidi"/>
          <w:sz w:val="24"/>
          <w:szCs w:val="24"/>
        </w:rPr>
        <w:t>the kingdom of Israel is more severe in the time of the house of Yehu than it had been under the house of Achav:</w:t>
      </w:r>
    </w:p>
    <w:p w14:paraId="4C2C327A" w14:textId="77777777" w:rsidR="009851FD" w:rsidRPr="00651EC6" w:rsidRDefault="009851FD" w:rsidP="001E4BDA">
      <w:pPr>
        <w:spacing w:after="0" w:line="240" w:lineRule="auto"/>
        <w:jc w:val="both"/>
        <w:rPr>
          <w:rFonts w:asciiTheme="minorBidi" w:eastAsia="Times New Roman" w:hAnsiTheme="minorBidi"/>
          <w:sz w:val="24"/>
          <w:szCs w:val="24"/>
        </w:rPr>
      </w:pPr>
    </w:p>
    <w:p w14:paraId="3419A5F4" w14:textId="444319F0" w:rsidR="009851FD" w:rsidRPr="00651EC6" w:rsidRDefault="009851FD" w:rsidP="001E4BDA">
      <w:pPr>
        <w:spacing w:after="0" w:line="240" w:lineRule="auto"/>
        <w:ind w:left="720"/>
        <w:jc w:val="both"/>
        <w:rPr>
          <w:rFonts w:asciiTheme="minorBidi" w:eastAsia="Times New Roman" w:hAnsiTheme="minorBidi"/>
          <w:sz w:val="24"/>
          <w:szCs w:val="24"/>
        </w:rPr>
      </w:pPr>
      <w:r w:rsidRPr="00651EC6">
        <w:rPr>
          <w:rFonts w:asciiTheme="minorBidi" w:eastAsia="Times New Roman" w:hAnsiTheme="minorBidi"/>
          <w:sz w:val="24"/>
          <w:szCs w:val="24"/>
        </w:rPr>
        <w:t xml:space="preserve">Hear the word of the Lord, O children of Israel. For the Lord has a controversy with the inhabitants of the </w:t>
      </w:r>
      <w:proofErr w:type="gramStart"/>
      <w:r w:rsidRPr="00651EC6">
        <w:rPr>
          <w:rFonts w:asciiTheme="minorBidi" w:eastAsia="Times New Roman" w:hAnsiTheme="minorBidi"/>
          <w:sz w:val="24"/>
          <w:szCs w:val="24"/>
        </w:rPr>
        <w:t>land, because</w:t>
      </w:r>
      <w:proofErr w:type="gramEnd"/>
      <w:r w:rsidRPr="00651EC6">
        <w:rPr>
          <w:rFonts w:asciiTheme="minorBidi" w:eastAsia="Times New Roman" w:hAnsiTheme="minorBidi"/>
          <w:sz w:val="24"/>
          <w:szCs w:val="24"/>
        </w:rPr>
        <w:t xml:space="preserve"> there is no truth, nor mercy, nor knowledge of God in the land. Swearing and lying, and killing, and stealing, and adultery – they break all bounds, and blood touches blood. </w:t>
      </w:r>
      <w:proofErr w:type="gramStart"/>
      <w:r w:rsidRPr="00651EC6">
        <w:rPr>
          <w:rFonts w:asciiTheme="minorBidi" w:eastAsia="Times New Roman" w:hAnsiTheme="minorBidi"/>
          <w:sz w:val="24"/>
          <w:szCs w:val="24"/>
        </w:rPr>
        <w:t>Therefore</w:t>
      </w:r>
      <w:proofErr w:type="gramEnd"/>
      <w:r w:rsidRPr="00651EC6">
        <w:rPr>
          <w:rFonts w:asciiTheme="minorBidi" w:eastAsia="Times New Roman" w:hAnsiTheme="minorBidi"/>
          <w:sz w:val="24"/>
          <w:szCs w:val="24"/>
        </w:rPr>
        <w:t xml:space="preserve"> the land mourns, and everyone that dwells in it languishes, with the beasts of the field and the fowls of heaven; even the fish of the sea are taken away. (</w:t>
      </w:r>
      <w:r w:rsidRPr="003103E2">
        <w:rPr>
          <w:rFonts w:asciiTheme="minorBidi" w:eastAsia="Times New Roman" w:hAnsiTheme="minorBidi"/>
          <w:i/>
          <w:iCs/>
          <w:sz w:val="24"/>
          <w:szCs w:val="24"/>
        </w:rPr>
        <w:t>Hoshea</w:t>
      </w:r>
      <w:r w:rsidRPr="00651EC6">
        <w:rPr>
          <w:rFonts w:asciiTheme="minorBidi" w:eastAsia="Times New Roman" w:hAnsiTheme="minorBidi"/>
          <w:sz w:val="24"/>
          <w:szCs w:val="24"/>
        </w:rPr>
        <w:t xml:space="preserve"> 4:1-3)</w:t>
      </w:r>
    </w:p>
    <w:p w14:paraId="57004C7E" w14:textId="77777777" w:rsidR="009851FD" w:rsidRPr="00651EC6" w:rsidRDefault="009851FD" w:rsidP="001E4BDA">
      <w:pPr>
        <w:spacing w:after="0" w:line="240" w:lineRule="auto"/>
        <w:jc w:val="both"/>
        <w:rPr>
          <w:rFonts w:asciiTheme="minorBidi" w:eastAsia="Times New Roman" w:hAnsiTheme="minorBidi"/>
          <w:sz w:val="24"/>
          <w:szCs w:val="24"/>
        </w:rPr>
      </w:pPr>
    </w:p>
    <w:p w14:paraId="41836939" w14:textId="03555355" w:rsidR="000D47B0" w:rsidRPr="00651EC6" w:rsidRDefault="009851FD" w:rsidP="001E4BDA">
      <w:pPr>
        <w:spacing w:after="0" w:line="240" w:lineRule="auto"/>
        <w:jc w:val="both"/>
        <w:rPr>
          <w:rFonts w:asciiTheme="minorBidi" w:eastAsia="Times New Roman" w:hAnsiTheme="minorBidi"/>
          <w:sz w:val="24"/>
          <w:szCs w:val="24"/>
        </w:rPr>
      </w:pPr>
      <w:r w:rsidRPr="00651EC6">
        <w:rPr>
          <w:rFonts w:asciiTheme="minorBidi" w:eastAsia="Times New Roman" w:hAnsiTheme="minorBidi"/>
          <w:sz w:val="24"/>
          <w:szCs w:val="24"/>
        </w:rPr>
        <w:t xml:space="preserve">The three great prophets at the time of Yarovam and Uziyahu – Amos, </w:t>
      </w:r>
      <w:r w:rsidR="00570CFA">
        <w:rPr>
          <w:rFonts w:asciiTheme="minorBidi" w:eastAsia="Times New Roman" w:hAnsiTheme="minorBidi"/>
          <w:sz w:val="24"/>
          <w:szCs w:val="24"/>
        </w:rPr>
        <w:t>Yeshayahu</w:t>
      </w:r>
      <w:r w:rsidRPr="00651EC6">
        <w:rPr>
          <w:rFonts w:asciiTheme="minorBidi" w:eastAsia="Times New Roman" w:hAnsiTheme="minorBidi"/>
          <w:sz w:val="24"/>
          <w:szCs w:val="24"/>
        </w:rPr>
        <w:t xml:space="preserve">, and Hoshea </w:t>
      </w:r>
      <w:r w:rsidR="00D456C0">
        <w:rPr>
          <w:rFonts w:asciiTheme="minorBidi" w:eastAsia="Times New Roman" w:hAnsiTheme="minorBidi"/>
          <w:sz w:val="24"/>
          <w:szCs w:val="24"/>
        </w:rPr>
        <w:t>–</w:t>
      </w:r>
      <w:r w:rsidRPr="00651EC6">
        <w:rPr>
          <w:rFonts w:asciiTheme="minorBidi" w:eastAsia="Times New Roman" w:hAnsiTheme="minorBidi"/>
          <w:sz w:val="24"/>
          <w:szCs w:val="24"/>
        </w:rPr>
        <w:t xml:space="preserve"> offer a multi-faceted reflection of the period from a broader perspective than that of </w:t>
      </w:r>
      <w:r w:rsidRPr="003103E2">
        <w:rPr>
          <w:rFonts w:asciiTheme="minorBidi" w:eastAsia="Times New Roman" w:hAnsiTheme="minorBidi"/>
          <w:i/>
          <w:iCs/>
          <w:sz w:val="24"/>
          <w:szCs w:val="24"/>
        </w:rPr>
        <w:t>Sefer Melakhim</w:t>
      </w:r>
      <w:r w:rsidRPr="00651EC6">
        <w:rPr>
          <w:rFonts w:asciiTheme="minorBidi" w:eastAsia="Times New Roman" w:hAnsiTheme="minorBidi"/>
          <w:sz w:val="24"/>
          <w:szCs w:val="24"/>
        </w:rPr>
        <w:t>. Despite the stylistic and conceptual differences between them, the parallels</w:t>
      </w:r>
      <w:r w:rsidRPr="00651EC6">
        <w:rPr>
          <w:rStyle w:val="FootnoteReference"/>
          <w:rFonts w:asciiTheme="minorBidi" w:eastAsia="Times New Roman" w:hAnsiTheme="minorBidi"/>
          <w:sz w:val="24"/>
          <w:szCs w:val="24"/>
        </w:rPr>
        <w:footnoteReference w:id="44"/>
      </w:r>
      <w:r w:rsidRPr="00651EC6">
        <w:rPr>
          <w:rFonts w:asciiTheme="minorBidi" w:eastAsia="Times New Roman" w:hAnsiTheme="minorBidi"/>
          <w:sz w:val="24"/>
          <w:szCs w:val="24"/>
        </w:rPr>
        <w:t xml:space="preserve"> </w:t>
      </w:r>
      <w:r w:rsidR="008E64F8" w:rsidRPr="00651EC6">
        <w:rPr>
          <w:rFonts w:asciiTheme="minorBidi" w:eastAsia="Times New Roman" w:hAnsiTheme="minorBidi"/>
          <w:sz w:val="24"/>
          <w:szCs w:val="24"/>
        </w:rPr>
        <w:t>are clear and manifest.</w:t>
      </w:r>
    </w:p>
    <w:p w14:paraId="69687550" w14:textId="1EFBEA26" w:rsidR="006624FD" w:rsidRDefault="006624FD" w:rsidP="001E4BDA">
      <w:pPr>
        <w:spacing w:after="0" w:line="240" w:lineRule="auto"/>
        <w:jc w:val="both"/>
        <w:rPr>
          <w:rFonts w:asciiTheme="minorBidi" w:hAnsiTheme="minorBidi"/>
          <w:sz w:val="24"/>
          <w:szCs w:val="24"/>
        </w:rPr>
      </w:pPr>
    </w:p>
    <w:p w14:paraId="41528481" w14:textId="43C9ABD5" w:rsidR="00864CBC" w:rsidRPr="00651EC6" w:rsidRDefault="00864CBC" w:rsidP="001E4BDA">
      <w:pPr>
        <w:spacing w:after="0" w:line="240" w:lineRule="auto"/>
        <w:jc w:val="both"/>
        <w:rPr>
          <w:rFonts w:asciiTheme="minorBidi" w:hAnsiTheme="minorBidi"/>
          <w:sz w:val="24"/>
          <w:szCs w:val="24"/>
        </w:rPr>
      </w:pPr>
      <w:r>
        <w:rPr>
          <w:rFonts w:asciiTheme="minorBidi" w:hAnsiTheme="minorBidi"/>
          <w:sz w:val="24"/>
          <w:szCs w:val="24"/>
        </w:rPr>
        <w:t>Translated by Kaeren Fish</w:t>
      </w:r>
    </w:p>
    <w:sectPr w:rsidR="00864CBC" w:rsidRPr="00651EC6">
      <w:footerReference w:type="default" r:id="rId7"/>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0F885" w14:textId="77777777" w:rsidR="0028776B" w:rsidRDefault="0028776B" w:rsidP="000D47B0">
      <w:pPr>
        <w:spacing w:after="0" w:line="240" w:lineRule="auto"/>
      </w:pPr>
      <w:r>
        <w:separator/>
      </w:r>
    </w:p>
  </w:endnote>
  <w:endnote w:type="continuationSeparator" w:id="0">
    <w:p w14:paraId="4E511CC0" w14:textId="77777777" w:rsidR="0028776B" w:rsidRDefault="0028776B" w:rsidP="000D4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074517"/>
      <w:docPartObj>
        <w:docPartGallery w:val="Page Numbers (Bottom of Page)"/>
        <w:docPartUnique/>
      </w:docPartObj>
    </w:sdtPr>
    <w:sdtEndPr>
      <w:rPr>
        <w:noProof/>
      </w:rPr>
    </w:sdtEndPr>
    <w:sdtContent>
      <w:p w14:paraId="357733C6" w14:textId="51C6B12B" w:rsidR="00651EC6" w:rsidRDefault="00651E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854226" w14:textId="77777777" w:rsidR="00651EC6" w:rsidRDefault="00651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08000" w14:textId="77777777" w:rsidR="0028776B" w:rsidRDefault="0028776B" w:rsidP="000D47B0">
      <w:pPr>
        <w:spacing w:after="0" w:line="240" w:lineRule="auto"/>
      </w:pPr>
      <w:r>
        <w:separator/>
      </w:r>
    </w:p>
  </w:footnote>
  <w:footnote w:type="continuationSeparator" w:id="0">
    <w:p w14:paraId="6D932DEC" w14:textId="77777777" w:rsidR="0028776B" w:rsidRDefault="0028776B" w:rsidP="000D47B0">
      <w:pPr>
        <w:spacing w:after="0" w:line="240" w:lineRule="auto"/>
      </w:pPr>
      <w:r>
        <w:continuationSeparator/>
      </w:r>
    </w:p>
  </w:footnote>
  <w:footnote w:id="1">
    <w:p w14:paraId="5D9E3D9B" w14:textId="77777777" w:rsidR="009851FD" w:rsidRPr="003E1D5A" w:rsidRDefault="009851FD" w:rsidP="00651EC6">
      <w:pPr>
        <w:spacing w:after="0" w:line="240" w:lineRule="auto"/>
        <w:jc w:val="both"/>
        <w:rPr>
          <w:rFonts w:asciiTheme="minorBidi" w:eastAsia="Times New Roman" w:hAnsiTheme="minorBidi"/>
          <w:sz w:val="20"/>
          <w:szCs w:val="20"/>
        </w:rPr>
      </w:pPr>
      <w:r w:rsidRPr="003E1D5A">
        <w:rPr>
          <w:rStyle w:val="FootnoteReference"/>
          <w:rFonts w:asciiTheme="minorBidi" w:hAnsiTheme="minorBidi"/>
          <w:sz w:val="20"/>
          <w:szCs w:val="20"/>
        </w:rPr>
        <w:footnoteRef/>
      </w:r>
      <w:r w:rsidRPr="003E1D5A">
        <w:rPr>
          <w:rFonts w:asciiTheme="minorBidi" w:hAnsiTheme="minorBidi"/>
          <w:sz w:val="20"/>
          <w:szCs w:val="20"/>
        </w:rPr>
        <w:t xml:space="preserve"> </w:t>
      </w:r>
      <w:r w:rsidRPr="003E1D5A">
        <w:rPr>
          <w:rFonts w:asciiTheme="minorBidi" w:eastAsia="Times New Roman" w:hAnsiTheme="minorBidi"/>
          <w:sz w:val="20"/>
          <w:szCs w:val="20"/>
        </w:rPr>
        <w:t xml:space="preserve">The shorter version of the name – Uziya – is </w:t>
      </w:r>
      <w:proofErr w:type="gramStart"/>
      <w:r w:rsidRPr="003E1D5A">
        <w:rPr>
          <w:rFonts w:asciiTheme="minorBidi" w:eastAsia="Times New Roman" w:hAnsiTheme="minorBidi"/>
          <w:sz w:val="20"/>
          <w:szCs w:val="20"/>
        </w:rPr>
        <w:t>earlier, and</w:t>
      </w:r>
      <w:proofErr w:type="gramEnd"/>
      <w:r w:rsidRPr="003E1D5A">
        <w:rPr>
          <w:rFonts w:asciiTheme="minorBidi" w:eastAsia="Times New Roman" w:hAnsiTheme="minorBidi"/>
          <w:sz w:val="20"/>
          <w:szCs w:val="20"/>
        </w:rPr>
        <w:t xml:space="preserve"> was used in the kingdom of Israel; in Yehuda it was already becoming customary to use the longer version – Uziyahu.</w:t>
      </w:r>
    </w:p>
  </w:footnote>
  <w:footnote w:id="2">
    <w:p w14:paraId="1AAE5B59" w14:textId="77777777" w:rsidR="009851FD" w:rsidRPr="003E1D5A" w:rsidRDefault="009851FD" w:rsidP="00651EC6">
      <w:pPr>
        <w:pStyle w:val="FootnoteText"/>
        <w:jc w:val="both"/>
        <w:rPr>
          <w:rFonts w:asciiTheme="minorBidi" w:hAnsiTheme="minorBidi"/>
        </w:rPr>
      </w:pPr>
      <w:r w:rsidRPr="003E1D5A">
        <w:rPr>
          <w:rStyle w:val="FootnoteReference"/>
          <w:rFonts w:asciiTheme="minorBidi" w:hAnsiTheme="minorBidi"/>
        </w:rPr>
        <w:footnoteRef/>
      </w:r>
      <w:r w:rsidRPr="003E1D5A">
        <w:rPr>
          <w:rFonts w:asciiTheme="minorBidi" w:hAnsiTheme="minorBidi"/>
        </w:rPr>
        <w:t xml:space="preserve"> </w:t>
      </w:r>
      <w:r w:rsidRPr="003E1D5A">
        <w:rPr>
          <w:rFonts w:asciiTheme="minorBidi" w:eastAsia="Times New Roman" w:hAnsiTheme="minorBidi"/>
        </w:rPr>
        <w:t>Especially the description "Your land is desolate…" (1:7); see Rashi on 1:1.</w:t>
      </w:r>
    </w:p>
  </w:footnote>
  <w:footnote w:id="3">
    <w:p w14:paraId="2DF3185C" w14:textId="77777777" w:rsidR="009851FD" w:rsidRPr="003E1D5A" w:rsidRDefault="009851FD" w:rsidP="00651EC6">
      <w:pPr>
        <w:spacing w:after="0" w:line="240" w:lineRule="auto"/>
        <w:jc w:val="both"/>
        <w:rPr>
          <w:rFonts w:asciiTheme="minorBidi" w:eastAsia="Times New Roman" w:hAnsiTheme="minorBidi"/>
          <w:sz w:val="20"/>
          <w:szCs w:val="20"/>
        </w:rPr>
      </w:pPr>
      <w:r w:rsidRPr="003E1D5A">
        <w:rPr>
          <w:rStyle w:val="FootnoteReference"/>
          <w:rFonts w:asciiTheme="minorBidi" w:hAnsiTheme="minorBidi"/>
          <w:sz w:val="20"/>
          <w:szCs w:val="20"/>
        </w:rPr>
        <w:footnoteRef/>
      </w:r>
      <w:r w:rsidRPr="003E1D5A">
        <w:rPr>
          <w:rFonts w:asciiTheme="minorBidi" w:hAnsiTheme="minorBidi"/>
          <w:sz w:val="20"/>
          <w:szCs w:val="20"/>
        </w:rPr>
        <w:t xml:space="preserve"> </w:t>
      </w:r>
      <w:r w:rsidRPr="003E1D5A">
        <w:rPr>
          <w:rFonts w:asciiTheme="minorBidi" w:eastAsia="Times New Roman" w:hAnsiTheme="minorBidi"/>
          <w:sz w:val="20"/>
          <w:szCs w:val="20"/>
        </w:rPr>
        <w:t>Identified with Mashhad, to the east of Tzippori.</w:t>
      </w:r>
    </w:p>
  </w:footnote>
  <w:footnote w:id="4">
    <w:p w14:paraId="61FA4FA5" w14:textId="2AF7953A" w:rsidR="009851FD" w:rsidRPr="003E1D5A" w:rsidRDefault="009851FD" w:rsidP="00651EC6">
      <w:pPr>
        <w:spacing w:after="0" w:line="240" w:lineRule="auto"/>
        <w:jc w:val="both"/>
        <w:rPr>
          <w:rFonts w:asciiTheme="minorBidi" w:eastAsia="Times New Roman" w:hAnsiTheme="minorBidi"/>
          <w:sz w:val="20"/>
          <w:szCs w:val="20"/>
        </w:rPr>
      </w:pPr>
      <w:r w:rsidRPr="003E1D5A">
        <w:rPr>
          <w:rStyle w:val="FootnoteReference"/>
          <w:rFonts w:asciiTheme="minorBidi" w:hAnsiTheme="minorBidi"/>
          <w:sz w:val="20"/>
          <w:szCs w:val="20"/>
        </w:rPr>
        <w:footnoteRef/>
      </w:r>
      <w:r w:rsidR="003A0344" w:rsidRPr="003E1D5A">
        <w:rPr>
          <w:rFonts w:asciiTheme="minorBidi" w:eastAsia="Times New Roman" w:hAnsiTheme="minorBidi"/>
          <w:sz w:val="20"/>
          <w:szCs w:val="20"/>
        </w:rPr>
        <w:t xml:space="preserve"> T</w:t>
      </w:r>
      <w:r w:rsidRPr="003E1D5A">
        <w:rPr>
          <w:rFonts w:asciiTheme="minorBidi" w:eastAsia="Times New Roman" w:hAnsiTheme="minorBidi"/>
          <w:sz w:val="20"/>
          <w:szCs w:val="20"/>
        </w:rPr>
        <w:t xml:space="preserve">his unusual expression reflects </w:t>
      </w:r>
      <w:r w:rsidR="003A0344" w:rsidRPr="003E1D5A">
        <w:rPr>
          <w:rFonts w:asciiTheme="minorBidi" w:eastAsia="Times New Roman" w:hAnsiTheme="minorBidi"/>
          <w:sz w:val="20"/>
          <w:szCs w:val="20"/>
        </w:rPr>
        <w:t xml:space="preserve">the </w:t>
      </w:r>
      <w:r w:rsidRPr="003E1D5A">
        <w:rPr>
          <w:rFonts w:asciiTheme="minorBidi" w:eastAsia="Times New Roman" w:hAnsiTheme="minorBidi"/>
          <w:sz w:val="20"/>
          <w:szCs w:val="20"/>
        </w:rPr>
        <w:t xml:space="preserve">close cooperation between Yehuda and Israel at the time – which certainly contributed to the military victories of Yarovam in the north and of Uziyahu in the south. This cooperation brought an end </w:t>
      </w:r>
      <w:r w:rsidR="003A0344" w:rsidRPr="003E1D5A">
        <w:rPr>
          <w:rFonts w:asciiTheme="minorBidi" w:eastAsia="Times New Roman" w:hAnsiTheme="minorBidi"/>
          <w:sz w:val="20"/>
          <w:szCs w:val="20"/>
        </w:rPr>
        <w:t xml:space="preserve">to </w:t>
      </w:r>
      <w:r w:rsidRPr="003E1D5A">
        <w:rPr>
          <w:rFonts w:asciiTheme="minorBidi" w:eastAsia="Times New Roman" w:hAnsiTheme="minorBidi"/>
          <w:sz w:val="20"/>
          <w:szCs w:val="20"/>
        </w:rPr>
        <w:t xml:space="preserve">the war between Yoash and Amatzia, king of Yehuda, in Beit Shemesh, </w:t>
      </w:r>
      <w:r w:rsidR="003A0344" w:rsidRPr="003E1D5A">
        <w:rPr>
          <w:rFonts w:asciiTheme="minorBidi" w:eastAsia="Times New Roman" w:hAnsiTheme="minorBidi"/>
          <w:sz w:val="20"/>
          <w:szCs w:val="20"/>
        </w:rPr>
        <w:t xml:space="preserve">in which </w:t>
      </w:r>
      <w:r w:rsidRPr="003E1D5A">
        <w:rPr>
          <w:rFonts w:asciiTheme="minorBidi" w:eastAsia="Times New Roman" w:hAnsiTheme="minorBidi"/>
          <w:sz w:val="20"/>
          <w:szCs w:val="20"/>
        </w:rPr>
        <w:t>Israel</w:t>
      </w:r>
      <w:r w:rsidR="003A0344" w:rsidRPr="003E1D5A">
        <w:rPr>
          <w:rFonts w:asciiTheme="minorBidi" w:eastAsia="Times New Roman" w:hAnsiTheme="minorBidi"/>
          <w:sz w:val="20"/>
          <w:szCs w:val="20"/>
        </w:rPr>
        <w:t xml:space="preserve"> had</w:t>
      </w:r>
      <w:r w:rsidRPr="003E1D5A">
        <w:rPr>
          <w:rFonts w:asciiTheme="minorBidi" w:eastAsia="Times New Roman" w:hAnsiTheme="minorBidi"/>
          <w:sz w:val="20"/>
          <w:szCs w:val="20"/>
        </w:rPr>
        <w:t xml:space="preserve"> emerged victorious and even managed to breach the wall of Jerusalem (</w:t>
      </w:r>
      <w:r w:rsidRPr="003E1D5A">
        <w:rPr>
          <w:rFonts w:asciiTheme="minorBidi" w:eastAsia="Times New Roman" w:hAnsiTheme="minorBidi"/>
          <w:i/>
          <w:iCs/>
          <w:sz w:val="20"/>
          <w:szCs w:val="20"/>
        </w:rPr>
        <w:t>Melakhim</w:t>
      </w:r>
      <w:r w:rsidRPr="003E1D5A">
        <w:rPr>
          <w:rFonts w:asciiTheme="minorBidi" w:eastAsia="Times New Roman" w:hAnsiTheme="minorBidi"/>
          <w:sz w:val="20"/>
          <w:szCs w:val="20"/>
        </w:rPr>
        <w:t xml:space="preserve"> II 14:8-14).</w:t>
      </w:r>
    </w:p>
  </w:footnote>
  <w:footnote w:id="5">
    <w:p w14:paraId="5ACE5F0E" w14:textId="34CD40C4" w:rsidR="009851FD" w:rsidRPr="003E1D5A" w:rsidRDefault="009851FD" w:rsidP="00651EC6">
      <w:pPr>
        <w:pStyle w:val="FootnoteText"/>
        <w:jc w:val="both"/>
        <w:rPr>
          <w:rFonts w:asciiTheme="minorBidi" w:hAnsiTheme="minorBidi"/>
        </w:rPr>
      </w:pPr>
      <w:r w:rsidRPr="003E1D5A">
        <w:rPr>
          <w:rStyle w:val="FootnoteReference"/>
          <w:rFonts w:asciiTheme="minorBidi" w:hAnsiTheme="minorBidi"/>
        </w:rPr>
        <w:footnoteRef/>
      </w:r>
      <w:r w:rsidRPr="003E1D5A">
        <w:rPr>
          <w:rFonts w:asciiTheme="minorBidi" w:hAnsiTheme="minorBidi"/>
        </w:rPr>
        <w:t xml:space="preserve"> </w:t>
      </w:r>
      <w:r w:rsidRPr="003E1D5A">
        <w:rPr>
          <w:rFonts w:asciiTheme="minorBidi" w:eastAsia="Times New Roman" w:hAnsiTheme="minorBidi"/>
        </w:rPr>
        <w:t>Uziya fought in the southwest of the country on the roads to Egypt; he did not fight on the eastern side of the Jordan. The people of Ma'on dwelled to the south of Philistia, alongside the Arabian tribes, and they are mentioned at the end of verse 7. It is therefore clear that "Me'onites" is an instance of exchanged letters in a word: "Me'onim" = "Amonim</w:t>
      </w:r>
      <w:r w:rsidR="00C07CFE" w:rsidRPr="003E1D5A">
        <w:rPr>
          <w:rFonts w:asciiTheme="minorBidi" w:eastAsia="Times New Roman" w:hAnsiTheme="minorBidi"/>
        </w:rPr>
        <w:t>.</w:t>
      </w:r>
      <w:r w:rsidRPr="003E1D5A">
        <w:rPr>
          <w:rFonts w:asciiTheme="minorBidi" w:eastAsia="Times New Roman" w:hAnsiTheme="minorBidi"/>
        </w:rPr>
        <w:t>" (</w:t>
      </w:r>
      <w:r w:rsidR="00C07CFE" w:rsidRPr="003E1D5A">
        <w:rPr>
          <w:rFonts w:asciiTheme="minorBidi" w:eastAsia="Times New Roman" w:hAnsiTheme="minorBidi"/>
        </w:rPr>
        <w:t>O</w:t>
      </w:r>
      <w:r w:rsidRPr="003E1D5A">
        <w:rPr>
          <w:rFonts w:asciiTheme="minorBidi" w:eastAsia="Times New Roman" w:hAnsiTheme="minorBidi"/>
        </w:rPr>
        <w:t xml:space="preserve">ther examples </w:t>
      </w:r>
      <w:r w:rsidR="00C07CFE" w:rsidRPr="003E1D5A">
        <w:rPr>
          <w:rFonts w:asciiTheme="minorBidi" w:eastAsia="Times New Roman" w:hAnsiTheme="minorBidi"/>
        </w:rPr>
        <w:t xml:space="preserve">include </w:t>
      </w:r>
      <w:r w:rsidRPr="003E1D5A">
        <w:rPr>
          <w:rFonts w:asciiTheme="minorBidi" w:eastAsia="Times New Roman" w:hAnsiTheme="minorBidi"/>
          <w:i/>
          <w:iCs/>
        </w:rPr>
        <w:t>keves</w:t>
      </w:r>
      <w:r w:rsidRPr="003E1D5A">
        <w:rPr>
          <w:rFonts w:asciiTheme="minorBidi" w:eastAsia="Times New Roman" w:hAnsiTheme="minorBidi"/>
        </w:rPr>
        <w:t>&gt;</w:t>
      </w:r>
      <w:r w:rsidRPr="003E1D5A">
        <w:rPr>
          <w:rFonts w:asciiTheme="minorBidi" w:eastAsia="Times New Roman" w:hAnsiTheme="minorBidi"/>
          <w:i/>
          <w:iCs/>
        </w:rPr>
        <w:t>kesev</w:t>
      </w:r>
      <w:r w:rsidR="00C07CFE" w:rsidRPr="003E1D5A">
        <w:rPr>
          <w:rFonts w:asciiTheme="minorBidi" w:eastAsia="Times New Roman" w:hAnsiTheme="minorBidi"/>
        </w:rPr>
        <w:t xml:space="preserve"> and</w:t>
      </w:r>
      <w:r w:rsidRPr="003E1D5A">
        <w:rPr>
          <w:rFonts w:asciiTheme="minorBidi" w:eastAsia="Times New Roman" w:hAnsiTheme="minorBidi"/>
        </w:rPr>
        <w:t xml:space="preserve"> </w:t>
      </w:r>
      <w:r w:rsidRPr="003E1D5A">
        <w:rPr>
          <w:rFonts w:asciiTheme="minorBidi" w:eastAsia="Times New Roman" w:hAnsiTheme="minorBidi"/>
          <w:i/>
          <w:iCs/>
        </w:rPr>
        <w:t>simla</w:t>
      </w:r>
      <w:r w:rsidRPr="003E1D5A">
        <w:rPr>
          <w:rFonts w:asciiTheme="minorBidi" w:eastAsia="Times New Roman" w:hAnsiTheme="minorBidi"/>
        </w:rPr>
        <w:t>&gt;</w:t>
      </w:r>
      <w:r w:rsidRPr="003E1D5A">
        <w:rPr>
          <w:rFonts w:asciiTheme="minorBidi" w:eastAsia="Times New Roman" w:hAnsiTheme="minorBidi"/>
          <w:i/>
          <w:iCs/>
        </w:rPr>
        <w:t>salma</w:t>
      </w:r>
      <w:r w:rsidR="00C07CFE" w:rsidRPr="003E1D5A">
        <w:rPr>
          <w:rFonts w:asciiTheme="minorBidi" w:eastAsia="Times New Roman" w:hAnsiTheme="minorBidi"/>
        </w:rPr>
        <w:t>.</w:t>
      </w:r>
      <w:r w:rsidRPr="003E1D5A">
        <w:rPr>
          <w:rFonts w:asciiTheme="minorBidi" w:eastAsia="Times New Roman" w:hAnsiTheme="minorBidi"/>
        </w:rPr>
        <w:t>)</w:t>
      </w:r>
    </w:p>
  </w:footnote>
  <w:footnote w:id="6">
    <w:p w14:paraId="3A218E6D" w14:textId="413A80C3" w:rsidR="009851FD" w:rsidRPr="003E1D5A" w:rsidRDefault="009851FD" w:rsidP="00651EC6">
      <w:pPr>
        <w:pStyle w:val="FootnoteText"/>
        <w:jc w:val="both"/>
        <w:rPr>
          <w:rFonts w:asciiTheme="minorBidi" w:hAnsiTheme="minorBidi"/>
        </w:rPr>
      </w:pPr>
      <w:r w:rsidRPr="003E1D5A">
        <w:rPr>
          <w:rStyle w:val="FootnoteReference"/>
          <w:rFonts w:asciiTheme="minorBidi" w:hAnsiTheme="minorBidi"/>
        </w:rPr>
        <w:footnoteRef/>
      </w:r>
      <w:r w:rsidRPr="003E1D5A">
        <w:rPr>
          <w:rFonts w:asciiTheme="minorBidi" w:hAnsiTheme="minorBidi"/>
        </w:rPr>
        <w:t xml:space="preserve"> </w:t>
      </w:r>
      <w:r w:rsidRPr="003E1D5A">
        <w:rPr>
          <w:rFonts w:asciiTheme="minorBidi" w:eastAsia="Times New Roman" w:hAnsiTheme="minorBidi"/>
        </w:rPr>
        <w:t xml:space="preserve">The first </w:t>
      </w:r>
      <w:r w:rsidRPr="003E1D5A">
        <w:rPr>
          <w:rFonts w:asciiTheme="minorBidi" w:eastAsia="Times New Roman" w:hAnsiTheme="minorBidi"/>
          <w:i/>
          <w:iCs/>
        </w:rPr>
        <w:t>shiur</w:t>
      </w:r>
      <w:r w:rsidRPr="003E1D5A">
        <w:rPr>
          <w:rFonts w:asciiTheme="minorBidi" w:eastAsia="Times New Roman" w:hAnsiTheme="minorBidi"/>
        </w:rPr>
        <w:t xml:space="preserve"> in this series presented a model of the ups and downs of the kingdoms of Israel and Yehuda during the First Temple Period.</w:t>
      </w:r>
    </w:p>
  </w:footnote>
  <w:footnote w:id="7">
    <w:p w14:paraId="3461CC7B" w14:textId="7C6A7F58" w:rsidR="009851FD" w:rsidRPr="003E1D5A" w:rsidRDefault="009851FD" w:rsidP="00651EC6">
      <w:pPr>
        <w:pStyle w:val="FootnoteText"/>
        <w:jc w:val="both"/>
        <w:rPr>
          <w:rFonts w:asciiTheme="minorBidi" w:hAnsiTheme="minorBidi"/>
        </w:rPr>
      </w:pPr>
      <w:r w:rsidRPr="003E1D5A">
        <w:rPr>
          <w:rStyle w:val="FootnoteReference"/>
          <w:rFonts w:asciiTheme="minorBidi" w:hAnsiTheme="minorBidi"/>
        </w:rPr>
        <w:footnoteRef/>
      </w:r>
      <w:r w:rsidRPr="003E1D5A">
        <w:rPr>
          <w:rFonts w:asciiTheme="minorBidi" w:hAnsiTheme="minorBidi"/>
        </w:rPr>
        <w:t xml:space="preserve"> </w:t>
      </w:r>
      <w:r w:rsidRPr="003E1D5A">
        <w:rPr>
          <w:rFonts w:asciiTheme="minorBidi" w:eastAsia="Times New Roman" w:hAnsiTheme="minorBidi"/>
          <w:i/>
          <w:iCs/>
        </w:rPr>
        <w:t>Amos</w:t>
      </w:r>
      <w:r w:rsidRPr="003E1D5A">
        <w:rPr>
          <w:rFonts w:asciiTheme="minorBidi" w:eastAsia="Times New Roman" w:hAnsiTheme="minorBidi"/>
        </w:rPr>
        <w:t xml:space="preserve"> 3:10-15</w:t>
      </w:r>
      <w:r w:rsidR="003A595B" w:rsidRPr="003E1D5A">
        <w:rPr>
          <w:rFonts w:asciiTheme="minorBidi" w:eastAsia="Times New Roman" w:hAnsiTheme="minorBidi"/>
        </w:rPr>
        <w:t>.</w:t>
      </w:r>
    </w:p>
  </w:footnote>
  <w:footnote w:id="8">
    <w:p w14:paraId="26EE5F34" w14:textId="448C6F92" w:rsidR="009851FD" w:rsidRPr="003E1D5A" w:rsidRDefault="009851FD" w:rsidP="00651EC6">
      <w:pPr>
        <w:pStyle w:val="FootnoteText"/>
        <w:jc w:val="both"/>
        <w:rPr>
          <w:rFonts w:asciiTheme="minorBidi" w:hAnsiTheme="minorBidi"/>
        </w:rPr>
      </w:pPr>
      <w:r w:rsidRPr="003E1D5A">
        <w:rPr>
          <w:rStyle w:val="FootnoteReference"/>
          <w:rFonts w:asciiTheme="minorBidi" w:hAnsiTheme="minorBidi"/>
        </w:rPr>
        <w:footnoteRef/>
      </w:r>
      <w:r w:rsidRPr="003E1D5A">
        <w:rPr>
          <w:rFonts w:asciiTheme="minorBidi" w:hAnsiTheme="minorBidi"/>
        </w:rPr>
        <w:t xml:space="preserve"> </w:t>
      </w:r>
      <w:r w:rsidRPr="003E1D5A">
        <w:rPr>
          <w:rFonts w:asciiTheme="minorBidi" w:eastAsia="Times New Roman" w:hAnsiTheme="minorBidi"/>
          <w:i/>
          <w:iCs/>
        </w:rPr>
        <w:t>Ibid</w:t>
      </w:r>
      <w:r w:rsidRPr="003E1D5A">
        <w:rPr>
          <w:rFonts w:asciiTheme="minorBidi" w:eastAsia="Times New Roman" w:hAnsiTheme="minorBidi"/>
        </w:rPr>
        <w:t>. 4:9</w:t>
      </w:r>
      <w:r w:rsidR="003A595B" w:rsidRPr="003E1D5A">
        <w:rPr>
          <w:rFonts w:asciiTheme="minorBidi" w:eastAsia="Times New Roman" w:hAnsiTheme="minorBidi"/>
        </w:rPr>
        <w:t>.</w:t>
      </w:r>
    </w:p>
  </w:footnote>
  <w:footnote w:id="9">
    <w:p w14:paraId="21C72389" w14:textId="5AA11EA9" w:rsidR="009851FD" w:rsidRPr="003E1D5A" w:rsidRDefault="009851FD" w:rsidP="00651EC6">
      <w:pPr>
        <w:pStyle w:val="FootnoteText"/>
        <w:jc w:val="both"/>
        <w:rPr>
          <w:rFonts w:asciiTheme="minorBidi" w:hAnsiTheme="minorBidi"/>
        </w:rPr>
      </w:pPr>
      <w:r w:rsidRPr="003E1D5A">
        <w:rPr>
          <w:rStyle w:val="FootnoteReference"/>
          <w:rFonts w:asciiTheme="minorBidi" w:hAnsiTheme="minorBidi"/>
        </w:rPr>
        <w:footnoteRef/>
      </w:r>
      <w:r w:rsidRPr="003E1D5A">
        <w:rPr>
          <w:rFonts w:asciiTheme="minorBidi" w:hAnsiTheme="minorBidi"/>
        </w:rPr>
        <w:t xml:space="preserve"> </w:t>
      </w:r>
      <w:r w:rsidRPr="003E1D5A">
        <w:rPr>
          <w:rFonts w:asciiTheme="minorBidi" w:eastAsia="Times New Roman" w:hAnsiTheme="minorBidi"/>
          <w:i/>
          <w:iCs/>
        </w:rPr>
        <w:t>Ibid</w:t>
      </w:r>
      <w:r w:rsidRPr="003E1D5A">
        <w:rPr>
          <w:rFonts w:asciiTheme="minorBidi" w:eastAsia="Times New Roman" w:hAnsiTheme="minorBidi"/>
        </w:rPr>
        <w:t>. 5:23, 8-10</w:t>
      </w:r>
      <w:r w:rsidR="003A595B" w:rsidRPr="003E1D5A">
        <w:rPr>
          <w:rFonts w:asciiTheme="minorBidi" w:eastAsia="Times New Roman" w:hAnsiTheme="minorBidi"/>
        </w:rPr>
        <w:t>.</w:t>
      </w:r>
    </w:p>
  </w:footnote>
  <w:footnote w:id="10">
    <w:p w14:paraId="6FAB09D8" w14:textId="1CA45040" w:rsidR="009851FD" w:rsidRPr="003E1D5A" w:rsidRDefault="009851FD" w:rsidP="00651EC6">
      <w:pPr>
        <w:pStyle w:val="FootnoteText"/>
        <w:jc w:val="both"/>
        <w:rPr>
          <w:rFonts w:asciiTheme="minorBidi" w:hAnsiTheme="minorBidi"/>
        </w:rPr>
      </w:pPr>
      <w:r w:rsidRPr="003E1D5A">
        <w:rPr>
          <w:rStyle w:val="FootnoteReference"/>
          <w:rFonts w:asciiTheme="minorBidi" w:hAnsiTheme="minorBidi"/>
        </w:rPr>
        <w:footnoteRef/>
      </w:r>
      <w:r w:rsidRPr="003E1D5A">
        <w:rPr>
          <w:rFonts w:asciiTheme="minorBidi" w:hAnsiTheme="minorBidi"/>
        </w:rPr>
        <w:t xml:space="preserve"> </w:t>
      </w:r>
      <w:r w:rsidR="00570CFA" w:rsidRPr="003E1D5A">
        <w:rPr>
          <w:rFonts w:asciiTheme="minorBidi" w:eastAsia="Times New Roman" w:hAnsiTheme="minorBidi"/>
          <w:i/>
          <w:iCs/>
        </w:rPr>
        <w:t>Yeshayahu</w:t>
      </w:r>
      <w:r w:rsidRPr="003E1D5A">
        <w:rPr>
          <w:rFonts w:asciiTheme="minorBidi" w:eastAsia="Times New Roman" w:hAnsiTheme="minorBidi"/>
        </w:rPr>
        <w:t xml:space="preserve"> 3:16-24</w:t>
      </w:r>
      <w:r w:rsidR="003A595B" w:rsidRPr="003E1D5A">
        <w:rPr>
          <w:rFonts w:asciiTheme="minorBidi" w:eastAsia="Times New Roman" w:hAnsiTheme="minorBidi"/>
        </w:rPr>
        <w:t>.</w:t>
      </w:r>
    </w:p>
  </w:footnote>
  <w:footnote w:id="11">
    <w:p w14:paraId="0FA5A3D3" w14:textId="292D438A" w:rsidR="009851FD" w:rsidRPr="003E1D5A" w:rsidRDefault="009851FD" w:rsidP="00651EC6">
      <w:pPr>
        <w:pStyle w:val="FootnoteText"/>
        <w:jc w:val="both"/>
        <w:rPr>
          <w:rFonts w:asciiTheme="minorBidi" w:hAnsiTheme="minorBidi"/>
        </w:rPr>
      </w:pPr>
      <w:r w:rsidRPr="003E1D5A">
        <w:rPr>
          <w:rStyle w:val="FootnoteReference"/>
          <w:rFonts w:asciiTheme="minorBidi" w:hAnsiTheme="minorBidi"/>
        </w:rPr>
        <w:footnoteRef/>
      </w:r>
      <w:r w:rsidRPr="003E1D5A">
        <w:rPr>
          <w:rFonts w:asciiTheme="minorBidi" w:hAnsiTheme="minorBidi"/>
        </w:rPr>
        <w:t xml:space="preserve"> </w:t>
      </w:r>
      <w:r w:rsidRPr="003E1D5A">
        <w:rPr>
          <w:rFonts w:asciiTheme="minorBidi" w:eastAsia="Times New Roman" w:hAnsiTheme="minorBidi"/>
        </w:rPr>
        <w:t>Ibid. 2:7, 15-16</w:t>
      </w:r>
      <w:r w:rsidR="003A595B" w:rsidRPr="003E1D5A">
        <w:rPr>
          <w:rFonts w:asciiTheme="minorBidi" w:eastAsia="Times New Roman" w:hAnsiTheme="minorBidi"/>
        </w:rPr>
        <w:t>.</w:t>
      </w:r>
    </w:p>
  </w:footnote>
  <w:footnote w:id="12">
    <w:p w14:paraId="608A8EF9" w14:textId="415B34AF" w:rsidR="009851FD" w:rsidRPr="003E1D5A" w:rsidRDefault="009851FD" w:rsidP="00651EC6">
      <w:pPr>
        <w:pStyle w:val="FootnoteText"/>
        <w:jc w:val="both"/>
        <w:rPr>
          <w:rFonts w:asciiTheme="minorBidi" w:hAnsiTheme="minorBidi"/>
        </w:rPr>
      </w:pPr>
      <w:r w:rsidRPr="003E1D5A">
        <w:rPr>
          <w:rStyle w:val="FootnoteReference"/>
          <w:rFonts w:asciiTheme="minorBidi" w:hAnsiTheme="minorBidi"/>
        </w:rPr>
        <w:footnoteRef/>
      </w:r>
      <w:r w:rsidRPr="003E1D5A">
        <w:rPr>
          <w:rFonts w:asciiTheme="minorBidi" w:hAnsiTheme="minorBidi"/>
        </w:rPr>
        <w:t xml:space="preserve"> </w:t>
      </w:r>
      <w:r w:rsidRPr="003E1D5A">
        <w:rPr>
          <w:rFonts w:asciiTheme="minorBidi" w:eastAsia="Times New Roman" w:hAnsiTheme="minorBidi"/>
        </w:rPr>
        <w:t>For further elaboration</w:t>
      </w:r>
      <w:r w:rsidR="003530F5" w:rsidRPr="003E1D5A">
        <w:rPr>
          <w:rFonts w:asciiTheme="minorBidi" w:eastAsia="Times New Roman" w:hAnsiTheme="minorBidi"/>
        </w:rPr>
        <w:t>,</w:t>
      </w:r>
      <w:r w:rsidRPr="003E1D5A">
        <w:rPr>
          <w:rFonts w:asciiTheme="minorBidi" w:eastAsia="Times New Roman" w:hAnsiTheme="minorBidi"/>
        </w:rPr>
        <w:t xml:space="preserve"> see </w:t>
      </w:r>
      <w:r w:rsidR="00570CFA" w:rsidRPr="003E1D5A">
        <w:rPr>
          <w:rFonts w:asciiTheme="minorBidi" w:eastAsia="Times New Roman" w:hAnsiTheme="minorBidi"/>
          <w:i/>
          <w:iCs/>
        </w:rPr>
        <w:t>Yeshayahu</w:t>
      </w:r>
      <w:r w:rsidRPr="003E1D5A">
        <w:rPr>
          <w:rFonts w:asciiTheme="minorBidi" w:eastAsia="Times New Roman" w:hAnsiTheme="minorBidi"/>
          <w:i/>
          <w:iCs/>
        </w:rPr>
        <w:t xml:space="preserve"> – </w:t>
      </w:r>
      <w:r w:rsidR="00CE20B7" w:rsidRPr="003E1D5A">
        <w:rPr>
          <w:rFonts w:asciiTheme="minorBidi" w:eastAsia="Times New Roman" w:hAnsiTheme="minorBidi"/>
          <w:i/>
          <w:iCs/>
        </w:rPr>
        <w:t>k</w:t>
      </w:r>
      <w:r w:rsidRPr="003E1D5A">
        <w:rPr>
          <w:rFonts w:asciiTheme="minorBidi" w:eastAsia="Times New Roman" w:hAnsiTheme="minorBidi"/>
          <w:i/>
          <w:iCs/>
        </w:rPr>
        <w:t>e-Tzipporim Afot</w:t>
      </w:r>
      <w:r w:rsidRPr="003E1D5A">
        <w:rPr>
          <w:rFonts w:asciiTheme="minorBidi" w:eastAsia="Times New Roman" w:hAnsiTheme="minorBidi"/>
        </w:rPr>
        <w:t> (Yoel Bin-Nun and Binyamin Lau), pp. 50-55.</w:t>
      </w:r>
    </w:p>
  </w:footnote>
  <w:footnote w:id="13">
    <w:p w14:paraId="3E9BBE93" w14:textId="31C8CB92" w:rsidR="009851FD" w:rsidRPr="003E1D5A" w:rsidRDefault="009851FD" w:rsidP="00651EC6">
      <w:pPr>
        <w:pStyle w:val="FootnoteText"/>
        <w:jc w:val="both"/>
        <w:rPr>
          <w:rFonts w:asciiTheme="minorBidi" w:eastAsia="Times New Roman" w:hAnsiTheme="minorBidi"/>
        </w:rPr>
      </w:pPr>
      <w:r w:rsidRPr="003E1D5A">
        <w:rPr>
          <w:rStyle w:val="FootnoteReference"/>
          <w:rFonts w:asciiTheme="minorBidi" w:hAnsiTheme="minorBidi"/>
        </w:rPr>
        <w:footnoteRef/>
      </w:r>
      <w:r w:rsidRPr="003E1D5A">
        <w:rPr>
          <w:rFonts w:asciiTheme="minorBidi" w:hAnsiTheme="minorBidi"/>
        </w:rPr>
        <w:t xml:space="preserve"> </w:t>
      </w:r>
      <w:r w:rsidRPr="003E1D5A">
        <w:rPr>
          <w:rFonts w:asciiTheme="minorBidi" w:eastAsia="Times New Roman" w:hAnsiTheme="minorBidi"/>
          <w:i/>
          <w:iCs/>
        </w:rPr>
        <w:t>Amos</w:t>
      </w:r>
      <w:r w:rsidRPr="003E1D5A">
        <w:rPr>
          <w:rFonts w:asciiTheme="minorBidi" w:eastAsia="Times New Roman" w:hAnsiTheme="minorBidi"/>
        </w:rPr>
        <w:t xml:space="preserve"> 1:5</w:t>
      </w:r>
      <w:r w:rsidR="003530F5" w:rsidRPr="003E1D5A">
        <w:rPr>
          <w:rFonts w:asciiTheme="minorBidi" w:eastAsia="Times New Roman" w:hAnsiTheme="minorBidi"/>
        </w:rPr>
        <w:t>.</w:t>
      </w:r>
    </w:p>
  </w:footnote>
  <w:footnote w:id="14">
    <w:p w14:paraId="77EAD841" w14:textId="38F21A3B" w:rsidR="009851FD" w:rsidRPr="003E1D5A" w:rsidRDefault="009851FD" w:rsidP="00651EC6">
      <w:pPr>
        <w:spacing w:after="0" w:line="240" w:lineRule="auto"/>
        <w:jc w:val="both"/>
        <w:rPr>
          <w:rFonts w:asciiTheme="minorBidi" w:eastAsia="Times New Roman" w:hAnsiTheme="minorBidi"/>
          <w:sz w:val="20"/>
          <w:szCs w:val="20"/>
        </w:rPr>
      </w:pPr>
      <w:r w:rsidRPr="003E1D5A">
        <w:rPr>
          <w:rStyle w:val="FootnoteReference"/>
          <w:rFonts w:asciiTheme="minorBidi" w:hAnsiTheme="minorBidi"/>
          <w:sz w:val="20"/>
          <w:szCs w:val="20"/>
        </w:rPr>
        <w:footnoteRef/>
      </w:r>
      <w:r w:rsidRPr="003E1D5A">
        <w:rPr>
          <w:rFonts w:asciiTheme="minorBidi" w:hAnsiTheme="minorBidi"/>
          <w:sz w:val="20"/>
          <w:szCs w:val="20"/>
        </w:rPr>
        <w:t xml:space="preserve"> </w:t>
      </w:r>
      <w:r w:rsidRPr="003E1D5A">
        <w:rPr>
          <w:rFonts w:asciiTheme="minorBidi" w:eastAsia="Times New Roman" w:hAnsiTheme="minorBidi"/>
          <w:sz w:val="20"/>
          <w:szCs w:val="20"/>
        </w:rPr>
        <w:t xml:space="preserve">See </w:t>
      </w:r>
      <w:r w:rsidRPr="003E1D5A">
        <w:rPr>
          <w:rFonts w:asciiTheme="minorBidi" w:eastAsia="Times New Roman" w:hAnsiTheme="minorBidi"/>
          <w:i/>
          <w:iCs/>
          <w:sz w:val="20"/>
          <w:szCs w:val="20"/>
        </w:rPr>
        <w:t>shiur</w:t>
      </w:r>
      <w:r w:rsidRPr="003E1D5A">
        <w:rPr>
          <w:rFonts w:asciiTheme="minorBidi" w:eastAsia="Times New Roman" w:hAnsiTheme="minorBidi"/>
          <w:sz w:val="20"/>
          <w:szCs w:val="20"/>
        </w:rPr>
        <w:t xml:space="preserve"> no. 2 for more on </w:t>
      </w:r>
      <w:r w:rsidR="003530F5" w:rsidRPr="003E1D5A">
        <w:rPr>
          <w:rFonts w:asciiTheme="minorBidi" w:eastAsia="Times New Roman" w:hAnsiTheme="minorBidi"/>
          <w:sz w:val="20"/>
          <w:szCs w:val="20"/>
        </w:rPr>
        <w:t>how</w:t>
      </w:r>
      <w:r w:rsidRPr="003E1D5A">
        <w:rPr>
          <w:rFonts w:asciiTheme="minorBidi" w:eastAsia="Times New Roman" w:hAnsiTheme="minorBidi"/>
          <w:sz w:val="20"/>
          <w:szCs w:val="20"/>
        </w:rPr>
        <w:t xml:space="preserve"> Amos deliberately uses the prophecy of salvation</w:t>
      </w:r>
      <w:r w:rsidR="005A620A" w:rsidRPr="003E1D5A">
        <w:rPr>
          <w:rFonts w:asciiTheme="minorBidi" w:eastAsia="Times New Roman" w:hAnsiTheme="minorBidi"/>
          <w:sz w:val="20"/>
          <w:szCs w:val="20"/>
        </w:rPr>
        <w:t>,</w:t>
      </w:r>
      <w:r w:rsidRPr="003E1D5A">
        <w:rPr>
          <w:rFonts w:asciiTheme="minorBidi" w:eastAsia="Times New Roman" w:hAnsiTheme="minorBidi"/>
          <w:sz w:val="20"/>
          <w:szCs w:val="20"/>
        </w:rPr>
        <w:t xml:space="preserve"> spoken by Yona ben Amitai, to describe the historical turnaround from Yarovam's great victory over Aram to the collapse that will happen at the hands of Assyria.</w:t>
      </w:r>
    </w:p>
  </w:footnote>
  <w:footnote w:id="15">
    <w:p w14:paraId="07772110" w14:textId="1FB530FC" w:rsidR="009851FD" w:rsidRPr="003E1D5A" w:rsidRDefault="009851FD" w:rsidP="00651EC6">
      <w:pPr>
        <w:spacing w:after="0" w:line="240" w:lineRule="auto"/>
        <w:jc w:val="both"/>
        <w:rPr>
          <w:rFonts w:asciiTheme="minorBidi" w:eastAsia="Times New Roman" w:hAnsiTheme="minorBidi"/>
          <w:sz w:val="20"/>
          <w:szCs w:val="20"/>
        </w:rPr>
      </w:pPr>
      <w:r w:rsidRPr="003E1D5A">
        <w:rPr>
          <w:rStyle w:val="FootnoteReference"/>
          <w:rFonts w:asciiTheme="minorBidi" w:hAnsiTheme="minorBidi"/>
          <w:sz w:val="20"/>
          <w:szCs w:val="20"/>
        </w:rPr>
        <w:footnoteRef/>
      </w:r>
      <w:r w:rsidRPr="003E1D5A">
        <w:rPr>
          <w:rFonts w:asciiTheme="minorBidi" w:hAnsiTheme="minorBidi"/>
          <w:sz w:val="20"/>
          <w:szCs w:val="20"/>
        </w:rPr>
        <w:t xml:space="preserve"> </w:t>
      </w:r>
      <w:r w:rsidRPr="003E1D5A">
        <w:rPr>
          <w:rFonts w:asciiTheme="minorBidi" w:eastAsia="Times New Roman" w:hAnsiTheme="minorBidi"/>
          <w:sz w:val="20"/>
          <w:szCs w:val="20"/>
        </w:rPr>
        <w:t>At the same time, Amos declares concerning Damesek itself: "and the people of Aram shall go into captivity to Kir…"</w:t>
      </w:r>
      <w:r w:rsidR="005A620A" w:rsidRPr="003E1D5A">
        <w:rPr>
          <w:rFonts w:asciiTheme="minorBidi" w:eastAsia="Times New Roman" w:hAnsiTheme="minorBidi"/>
          <w:sz w:val="20"/>
          <w:szCs w:val="20"/>
        </w:rPr>
        <w:t xml:space="preserve"> (1:5). Kir</w:t>
      </w:r>
      <w:r w:rsidRPr="003E1D5A">
        <w:rPr>
          <w:rFonts w:asciiTheme="minorBidi" w:eastAsia="Times New Roman" w:hAnsiTheme="minorBidi"/>
          <w:sz w:val="20"/>
          <w:szCs w:val="20"/>
        </w:rPr>
        <w:t xml:space="preserve"> is the northern land from which the Arameans had come: "Did I not bring up Israel from the land of Egypt, and Pelishtim from Kaftor, and Aram from Kir" (</w:t>
      </w:r>
      <w:r w:rsidRPr="003E1D5A">
        <w:rPr>
          <w:rFonts w:asciiTheme="minorBidi" w:eastAsia="Times New Roman" w:hAnsiTheme="minorBidi"/>
          <w:i/>
          <w:iCs/>
          <w:sz w:val="20"/>
          <w:szCs w:val="20"/>
        </w:rPr>
        <w:t>Amos</w:t>
      </w:r>
      <w:r w:rsidRPr="003E1D5A">
        <w:rPr>
          <w:rFonts w:asciiTheme="minorBidi" w:eastAsia="Times New Roman" w:hAnsiTheme="minorBidi"/>
          <w:sz w:val="20"/>
          <w:szCs w:val="20"/>
        </w:rPr>
        <w:t xml:space="preserve"> 9:7).</w:t>
      </w:r>
    </w:p>
  </w:footnote>
  <w:footnote w:id="16">
    <w:p w14:paraId="003C2893" w14:textId="0524F620" w:rsidR="009851FD" w:rsidRPr="003E1D5A" w:rsidRDefault="009851FD" w:rsidP="00651EC6">
      <w:pPr>
        <w:spacing w:after="0" w:line="240" w:lineRule="auto"/>
        <w:jc w:val="both"/>
        <w:rPr>
          <w:rFonts w:asciiTheme="minorBidi" w:eastAsia="Times New Roman" w:hAnsiTheme="minorBidi"/>
          <w:sz w:val="20"/>
          <w:szCs w:val="20"/>
        </w:rPr>
      </w:pPr>
      <w:r w:rsidRPr="003E1D5A">
        <w:rPr>
          <w:rStyle w:val="FootnoteReference"/>
          <w:rFonts w:asciiTheme="minorBidi" w:hAnsiTheme="minorBidi"/>
          <w:sz w:val="20"/>
          <w:szCs w:val="20"/>
        </w:rPr>
        <w:footnoteRef/>
      </w:r>
      <w:r w:rsidRPr="003E1D5A">
        <w:rPr>
          <w:rFonts w:asciiTheme="minorBidi" w:hAnsiTheme="minorBidi"/>
          <w:sz w:val="20"/>
          <w:szCs w:val="20"/>
        </w:rPr>
        <w:t xml:space="preserve"> </w:t>
      </w:r>
      <w:r w:rsidRPr="003E1D5A">
        <w:rPr>
          <w:rFonts w:asciiTheme="minorBidi" w:eastAsia="Times New Roman" w:hAnsiTheme="minorBidi"/>
          <w:sz w:val="20"/>
          <w:szCs w:val="20"/>
        </w:rPr>
        <w:t>See at length in </w:t>
      </w:r>
      <w:r w:rsidR="00570CFA" w:rsidRPr="003E1D5A">
        <w:rPr>
          <w:rFonts w:asciiTheme="minorBidi" w:eastAsia="Times New Roman" w:hAnsiTheme="minorBidi"/>
          <w:i/>
          <w:iCs/>
          <w:sz w:val="20"/>
          <w:szCs w:val="20"/>
        </w:rPr>
        <w:t>Yeshayahu</w:t>
      </w:r>
      <w:r w:rsidRPr="003E1D5A">
        <w:rPr>
          <w:rFonts w:asciiTheme="minorBidi" w:eastAsia="Times New Roman" w:hAnsiTheme="minorBidi"/>
          <w:i/>
          <w:iCs/>
          <w:sz w:val="20"/>
          <w:szCs w:val="20"/>
        </w:rPr>
        <w:t xml:space="preserve"> – ke-Tzipporim Afot</w:t>
      </w:r>
      <w:r w:rsidRPr="003E1D5A">
        <w:rPr>
          <w:rFonts w:asciiTheme="minorBidi" w:eastAsia="Times New Roman" w:hAnsiTheme="minorBidi"/>
          <w:sz w:val="20"/>
          <w:szCs w:val="20"/>
        </w:rPr>
        <w:t>, pp. 279-284.</w:t>
      </w:r>
    </w:p>
  </w:footnote>
  <w:footnote w:id="17">
    <w:p w14:paraId="1EED4700" w14:textId="7602D8CA" w:rsidR="009851FD" w:rsidRPr="003E1D5A" w:rsidRDefault="009851FD" w:rsidP="00651EC6">
      <w:pPr>
        <w:spacing w:after="0" w:line="240" w:lineRule="auto"/>
        <w:jc w:val="both"/>
        <w:rPr>
          <w:rFonts w:asciiTheme="minorBidi" w:eastAsia="Times New Roman" w:hAnsiTheme="minorBidi"/>
          <w:sz w:val="20"/>
          <w:szCs w:val="20"/>
        </w:rPr>
      </w:pPr>
      <w:r w:rsidRPr="003E1D5A">
        <w:rPr>
          <w:rStyle w:val="FootnoteReference"/>
          <w:rFonts w:asciiTheme="minorBidi" w:hAnsiTheme="minorBidi"/>
          <w:sz w:val="20"/>
          <w:szCs w:val="20"/>
        </w:rPr>
        <w:footnoteRef/>
      </w:r>
      <w:r w:rsidRPr="003E1D5A">
        <w:rPr>
          <w:rFonts w:asciiTheme="minorBidi" w:hAnsiTheme="minorBidi"/>
          <w:sz w:val="20"/>
          <w:szCs w:val="20"/>
        </w:rPr>
        <w:t xml:space="preserve"> </w:t>
      </w:r>
      <w:r w:rsidRPr="003E1D5A">
        <w:rPr>
          <w:rFonts w:asciiTheme="minorBidi" w:eastAsia="Times New Roman" w:hAnsiTheme="minorBidi"/>
          <w:sz w:val="20"/>
          <w:szCs w:val="20"/>
          <w:rtl/>
        </w:rPr>
        <w:t> </w:t>
      </w:r>
      <w:r w:rsidRPr="003E1D5A">
        <w:rPr>
          <w:rFonts w:asciiTheme="minorBidi" w:eastAsia="Times New Roman" w:hAnsiTheme="minorBidi"/>
          <w:sz w:val="20"/>
          <w:szCs w:val="20"/>
        </w:rPr>
        <w:t xml:space="preserve">Surprising support for the perception of the Divine revelation as standing is found in archaeological discoveries (dating from the time of the Israelite settlement, from the end of the 13th century B.C.E.) of the “footprint” sites and Mount Eval; see </w:t>
      </w:r>
      <w:r w:rsidRPr="003E1D5A">
        <w:rPr>
          <w:rFonts w:asciiTheme="minorBidi" w:eastAsia="Times New Roman" w:hAnsiTheme="minorBidi"/>
          <w:i/>
          <w:iCs/>
          <w:sz w:val="20"/>
          <w:szCs w:val="20"/>
        </w:rPr>
        <w:t>Mikraot-Mishpatim</w:t>
      </w:r>
      <w:r w:rsidRPr="003E1D5A">
        <w:rPr>
          <w:rFonts w:asciiTheme="minorBidi" w:eastAsia="Times New Roman" w:hAnsiTheme="minorBidi"/>
          <w:sz w:val="20"/>
          <w:szCs w:val="20"/>
        </w:rPr>
        <w:t xml:space="preserve">, </w:t>
      </w:r>
      <w:proofErr w:type="spellStart"/>
      <w:r w:rsidRPr="003E1D5A">
        <w:rPr>
          <w:rFonts w:asciiTheme="minorBidi" w:eastAsia="Times New Roman" w:hAnsiTheme="minorBidi"/>
          <w:i/>
          <w:iCs/>
          <w:sz w:val="20"/>
          <w:szCs w:val="20"/>
        </w:rPr>
        <w:t>Mada</w:t>
      </w:r>
      <w:proofErr w:type="spellEnd"/>
      <w:r w:rsidRPr="003E1D5A">
        <w:rPr>
          <w:rFonts w:asciiTheme="minorBidi" w:eastAsia="Times New Roman" w:hAnsiTheme="minorBidi"/>
          <w:i/>
          <w:iCs/>
          <w:sz w:val="20"/>
          <w:szCs w:val="20"/>
        </w:rPr>
        <w:t xml:space="preserve"> ba-Torah</w:t>
      </w:r>
      <w:r w:rsidRPr="003E1D5A">
        <w:rPr>
          <w:rFonts w:asciiTheme="minorBidi" w:eastAsia="Times New Roman" w:hAnsiTheme="minorBidi"/>
          <w:sz w:val="20"/>
          <w:szCs w:val="20"/>
        </w:rPr>
        <w:t xml:space="preserve"> series, on </w:t>
      </w:r>
      <w:r w:rsidRPr="003E1D5A">
        <w:rPr>
          <w:rFonts w:asciiTheme="minorBidi" w:eastAsia="Times New Roman" w:hAnsiTheme="minorBidi"/>
          <w:i/>
          <w:iCs/>
          <w:sz w:val="20"/>
          <w:szCs w:val="20"/>
        </w:rPr>
        <w:t>Shemot</w:t>
      </w:r>
      <w:r w:rsidRPr="003E1D5A">
        <w:rPr>
          <w:rFonts w:asciiTheme="minorBidi" w:eastAsia="Times New Roman" w:hAnsiTheme="minorBidi"/>
          <w:sz w:val="20"/>
          <w:szCs w:val="20"/>
        </w:rPr>
        <w:t xml:space="preserve"> 23:14 (“</w:t>
      </w:r>
      <w:r w:rsidRPr="003E1D5A">
        <w:rPr>
          <w:rFonts w:asciiTheme="minorBidi" w:eastAsia="Times New Roman" w:hAnsiTheme="minorBidi"/>
          <w:i/>
          <w:iCs/>
          <w:sz w:val="20"/>
          <w:szCs w:val="20"/>
        </w:rPr>
        <w:t>shalosh</w:t>
      </w:r>
      <w:r w:rsidRPr="003E1D5A">
        <w:rPr>
          <w:rFonts w:asciiTheme="minorBidi" w:eastAsia="Times New Roman" w:hAnsiTheme="minorBidi"/>
          <w:sz w:val="20"/>
          <w:szCs w:val="20"/>
        </w:rPr>
        <w:t xml:space="preserve"> </w:t>
      </w:r>
      <w:r w:rsidRPr="003E1D5A">
        <w:rPr>
          <w:rFonts w:asciiTheme="minorBidi" w:eastAsia="Times New Roman" w:hAnsiTheme="minorBidi"/>
          <w:i/>
          <w:iCs/>
          <w:sz w:val="20"/>
          <w:szCs w:val="20"/>
        </w:rPr>
        <w:t>regalim</w:t>
      </w:r>
      <w:r w:rsidRPr="003E1D5A">
        <w:rPr>
          <w:rFonts w:asciiTheme="minorBidi" w:eastAsia="Times New Roman" w:hAnsiTheme="minorBidi"/>
          <w:sz w:val="20"/>
          <w:szCs w:val="20"/>
        </w:rPr>
        <w:t>”) and 24:10 (“</w:t>
      </w:r>
      <w:r w:rsidRPr="003E1D5A">
        <w:rPr>
          <w:rFonts w:asciiTheme="minorBidi" w:eastAsia="Times New Roman" w:hAnsiTheme="minorBidi"/>
          <w:i/>
          <w:iCs/>
          <w:sz w:val="20"/>
          <w:szCs w:val="20"/>
        </w:rPr>
        <w:t>ve-tachat raglav</w:t>
      </w:r>
      <w:r w:rsidRPr="003E1D5A">
        <w:rPr>
          <w:rFonts w:asciiTheme="minorBidi" w:eastAsia="Times New Roman" w:hAnsiTheme="minorBidi"/>
          <w:sz w:val="20"/>
          <w:szCs w:val="20"/>
        </w:rPr>
        <w:t>”).</w:t>
      </w:r>
    </w:p>
  </w:footnote>
  <w:footnote w:id="18">
    <w:p w14:paraId="0FC99C4D" w14:textId="4EE58FB0" w:rsidR="009851FD" w:rsidRPr="003E1D5A" w:rsidRDefault="009851FD" w:rsidP="00651EC6">
      <w:pPr>
        <w:spacing w:after="0" w:line="240" w:lineRule="auto"/>
        <w:jc w:val="both"/>
        <w:rPr>
          <w:rFonts w:asciiTheme="minorBidi" w:hAnsiTheme="minorBidi"/>
          <w:sz w:val="20"/>
          <w:szCs w:val="20"/>
        </w:rPr>
      </w:pPr>
      <w:r w:rsidRPr="003E1D5A">
        <w:rPr>
          <w:rStyle w:val="FootnoteReference"/>
          <w:rFonts w:asciiTheme="minorBidi" w:hAnsiTheme="minorBidi"/>
          <w:sz w:val="20"/>
          <w:szCs w:val="20"/>
        </w:rPr>
        <w:footnoteRef/>
      </w:r>
      <w:r w:rsidRPr="003E1D5A">
        <w:rPr>
          <w:rFonts w:asciiTheme="minorBidi" w:hAnsiTheme="minorBidi"/>
          <w:sz w:val="20"/>
          <w:szCs w:val="20"/>
        </w:rPr>
        <w:t xml:space="preserve"> </w:t>
      </w:r>
      <w:r w:rsidRPr="003E1D5A">
        <w:rPr>
          <w:rFonts w:asciiTheme="minorBidi" w:eastAsia="Times New Roman" w:hAnsiTheme="minorBidi"/>
          <w:sz w:val="20"/>
          <w:szCs w:val="20"/>
        </w:rPr>
        <w:t xml:space="preserve">This format closely resembles the "for three transgressions… and for four I will not reverse it" with which Amos's prophecy begins. See </w:t>
      </w:r>
      <w:r w:rsidRPr="003E1D5A">
        <w:rPr>
          <w:rFonts w:asciiTheme="minorBidi" w:eastAsia="Times New Roman" w:hAnsiTheme="minorBidi"/>
          <w:i/>
          <w:iCs/>
          <w:sz w:val="20"/>
          <w:szCs w:val="20"/>
        </w:rPr>
        <w:t>shiur</w:t>
      </w:r>
      <w:r w:rsidRPr="003E1D5A">
        <w:rPr>
          <w:rFonts w:asciiTheme="minorBidi" w:eastAsia="Times New Roman" w:hAnsiTheme="minorBidi"/>
          <w:sz w:val="20"/>
          <w:szCs w:val="20"/>
        </w:rPr>
        <w:t xml:space="preserve"> #2 in the series.</w:t>
      </w:r>
    </w:p>
  </w:footnote>
  <w:footnote w:id="19">
    <w:p w14:paraId="65558F55" w14:textId="51DEE033" w:rsidR="00243EB5" w:rsidRPr="003E1D5A" w:rsidRDefault="00243EB5">
      <w:pPr>
        <w:pStyle w:val="FootnoteText"/>
        <w:rPr>
          <w:rFonts w:asciiTheme="minorBidi" w:hAnsiTheme="minorBidi"/>
        </w:rPr>
      </w:pPr>
      <w:r w:rsidRPr="003E1D5A">
        <w:rPr>
          <w:rStyle w:val="FootnoteReference"/>
          <w:rFonts w:asciiTheme="minorBidi" w:hAnsiTheme="minorBidi"/>
        </w:rPr>
        <w:footnoteRef/>
      </w:r>
      <w:r w:rsidRPr="003E1D5A">
        <w:rPr>
          <w:rFonts w:asciiTheme="minorBidi" w:hAnsiTheme="minorBidi"/>
        </w:rPr>
        <w:t xml:space="preserve"> </w:t>
      </w:r>
      <w:r w:rsidRPr="003E1D5A">
        <w:rPr>
          <w:rFonts w:asciiTheme="minorBidi" w:hAnsiTheme="minorBidi"/>
          <w:i/>
          <w:iCs/>
        </w:rPr>
        <w:t>Amos</w:t>
      </w:r>
      <w:r w:rsidRPr="003E1D5A">
        <w:rPr>
          <w:rFonts w:asciiTheme="minorBidi" w:hAnsiTheme="minorBidi"/>
        </w:rPr>
        <w:t xml:space="preserve"> 7:1-6.</w:t>
      </w:r>
    </w:p>
  </w:footnote>
  <w:footnote w:id="20">
    <w:p w14:paraId="32262F46" w14:textId="0BC57280" w:rsidR="00243EB5" w:rsidRPr="003E1D5A" w:rsidRDefault="00243EB5">
      <w:pPr>
        <w:pStyle w:val="FootnoteText"/>
        <w:rPr>
          <w:rFonts w:asciiTheme="minorBidi" w:hAnsiTheme="minorBidi"/>
        </w:rPr>
      </w:pPr>
      <w:r w:rsidRPr="003E1D5A">
        <w:rPr>
          <w:rStyle w:val="FootnoteReference"/>
          <w:rFonts w:asciiTheme="minorBidi" w:hAnsiTheme="minorBidi"/>
        </w:rPr>
        <w:footnoteRef/>
      </w:r>
      <w:r w:rsidRPr="003E1D5A">
        <w:rPr>
          <w:rFonts w:asciiTheme="minorBidi" w:hAnsiTheme="minorBidi"/>
        </w:rPr>
        <w:t xml:space="preserve"> Ibid. verses 7-9.</w:t>
      </w:r>
    </w:p>
  </w:footnote>
  <w:footnote w:id="21">
    <w:p w14:paraId="0778064F" w14:textId="32D58FEF" w:rsidR="00143352" w:rsidRPr="003E1D5A" w:rsidRDefault="00143352">
      <w:pPr>
        <w:pStyle w:val="FootnoteText"/>
        <w:rPr>
          <w:rFonts w:asciiTheme="minorBidi" w:hAnsiTheme="minorBidi"/>
        </w:rPr>
      </w:pPr>
      <w:r w:rsidRPr="003E1D5A">
        <w:rPr>
          <w:rStyle w:val="FootnoteReference"/>
          <w:rFonts w:asciiTheme="minorBidi" w:hAnsiTheme="minorBidi"/>
        </w:rPr>
        <w:footnoteRef/>
      </w:r>
      <w:r w:rsidRPr="003E1D5A">
        <w:rPr>
          <w:rFonts w:asciiTheme="minorBidi" w:hAnsiTheme="minorBidi"/>
        </w:rPr>
        <w:t xml:space="preserve"> Ibid. 8:1-3.</w:t>
      </w:r>
    </w:p>
  </w:footnote>
  <w:footnote w:id="22">
    <w:p w14:paraId="300F7451" w14:textId="0122DC0A" w:rsidR="009851FD" w:rsidRPr="003E1D5A" w:rsidRDefault="009851FD" w:rsidP="004F43BF">
      <w:pPr>
        <w:spacing w:after="0" w:line="240" w:lineRule="auto"/>
        <w:jc w:val="both"/>
        <w:rPr>
          <w:rFonts w:asciiTheme="minorBidi" w:eastAsia="Times New Roman" w:hAnsiTheme="minorBidi"/>
          <w:sz w:val="20"/>
          <w:szCs w:val="20"/>
        </w:rPr>
      </w:pPr>
      <w:r w:rsidRPr="003E1D5A">
        <w:rPr>
          <w:rStyle w:val="FootnoteReference"/>
          <w:rFonts w:asciiTheme="minorBidi" w:hAnsiTheme="minorBidi"/>
          <w:sz w:val="20"/>
          <w:szCs w:val="20"/>
        </w:rPr>
        <w:footnoteRef/>
      </w:r>
      <w:r w:rsidRPr="003E1D5A">
        <w:rPr>
          <w:rFonts w:asciiTheme="minorBidi" w:hAnsiTheme="minorBidi"/>
          <w:sz w:val="20"/>
          <w:szCs w:val="20"/>
        </w:rPr>
        <w:t xml:space="preserve"> </w:t>
      </w:r>
      <w:r w:rsidRPr="003E1D5A">
        <w:rPr>
          <w:rFonts w:asciiTheme="minorBidi" w:eastAsia="Times New Roman" w:hAnsiTheme="minorBidi"/>
          <w:sz w:val="20"/>
          <w:szCs w:val="20"/>
          <w:rtl/>
        </w:rPr>
        <w:t> </w:t>
      </w:r>
      <w:r w:rsidRPr="003E1D5A">
        <w:rPr>
          <w:rFonts w:asciiTheme="minorBidi" w:eastAsia="Times New Roman" w:hAnsiTheme="minorBidi"/>
          <w:sz w:val="20"/>
          <w:szCs w:val="20"/>
        </w:rPr>
        <w:t xml:space="preserve">The "house of Yaakov" </w:t>
      </w:r>
      <w:r w:rsidR="00243EB5" w:rsidRPr="003E1D5A">
        <w:rPr>
          <w:rFonts w:asciiTheme="minorBidi" w:eastAsia="Times New Roman" w:hAnsiTheme="minorBidi"/>
          <w:sz w:val="20"/>
          <w:szCs w:val="20"/>
        </w:rPr>
        <w:t>(</w:t>
      </w:r>
      <w:r w:rsidRPr="003E1D5A">
        <w:rPr>
          <w:rFonts w:asciiTheme="minorBidi" w:eastAsia="Times New Roman" w:hAnsiTheme="minorBidi"/>
          <w:i/>
          <w:iCs/>
          <w:sz w:val="20"/>
          <w:szCs w:val="20"/>
        </w:rPr>
        <w:t>Amos</w:t>
      </w:r>
      <w:r w:rsidRPr="003E1D5A">
        <w:rPr>
          <w:rFonts w:asciiTheme="minorBidi" w:eastAsia="Times New Roman" w:hAnsiTheme="minorBidi"/>
          <w:sz w:val="20"/>
          <w:szCs w:val="20"/>
        </w:rPr>
        <w:t xml:space="preserve"> 9:8</w:t>
      </w:r>
      <w:r w:rsidR="00243EB5" w:rsidRPr="003E1D5A">
        <w:rPr>
          <w:rFonts w:asciiTheme="minorBidi" w:eastAsia="Times New Roman" w:hAnsiTheme="minorBidi"/>
          <w:sz w:val="20"/>
          <w:szCs w:val="20"/>
        </w:rPr>
        <w:t>)</w:t>
      </w:r>
      <w:r w:rsidRPr="003E1D5A">
        <w:rPr>
          <w:rFonts w:asciiTheme="minorBidi" w:eastAsia="Times New Roman" w:hAnsiTheme="minorBidi"/>
          <w:sz w:val="20"/>
          <w:szCs w:val="20"/>
        </w:rPr>
        <w:t>.</w:t>
      </w:r>
    </w:p>
  </w:footnote>
  <w:footnote w:id="23">
    <w:p w14:paraId="5942A217" w14:textId="2342D87A" w:rsidR="009851FD" w:rsidRPr="003E1D5A" w:rsidRDefault="009851FD" w:rsidP="004F43BF">
      <w:pPr>
        <w:spacing w:after="0" w:line="240" w:lineRule="auto"/>
        <w:jc w:val="both"/>
        <w:rPr>
          <w:rFonts w:asciiTheme="minorBidi" w:eastAsia="Times New Roman" w:hAnsiTheme="minorBidi"/>
          <w:sz w:val="20"/>
          <w:szCs w:val="20"/>
        </w:rPr>
      </w:pPr>
      <w:r w:rsidRPr="003E1D5A">
        <w:rPr>
          <w:rStyle w:val="FootnoteReference"/>
          <w:rFonts w:asciiTheme="minorBidi" w:hAnsiTheme="minorBidi"/>
          <w:sz w:val="20"/>
          <w:szCs w:val="20"/>
        </w:rPr>
        <w:footnoteRef/>
      </w:r>
      <w:r w:rsidRPr="003E1D5A">
        <w:rPr>
          <w:rFonts w:asciiTheme="minorBidi" w:hAnsiTheme="minorBidi"/>
          <w:sz w:val="20"/>
          <w:szCs w:val="20"/>
        </w:rPr>
        <w:t xml:space="preserve"> </w:t>
      </w:r>
      <w:r w:rsidRPr="003E1D5A">
        <w:rPr>
          <w:rFonts w:asciiTheme="minorBidi" w:eastAsia="Times New Roman" w:hAnsiTheme="minorBidi"/>
          <w:sz w:val="20"/>
          <w:szCs w:val="20"/>
        </w:rPr>
        <w:t xml:space="preserve">"A tenth" </w:t>
      </w:r>
      <w:r w:rsidR="00243EB5" w:rsidRPr="003E1D5A">
        <w:rPr>
          <w:rFonts w:asciiTheme="minorBidi" w:eastAsia="Times New Roman" w:hAnsiTheme="minorBidi"/>
          <w:sz w:val="20"/>
          <w:szCs w:val="20"/>
        </w:rPr>
        <w:t>(</w:t>
      </w:r>
      <w:r w:rsidR="00570CFA" w:rsidRPr="003E1D5A">
        <w:rPr>
          <w:rFonts w:asciiTheme="minorBidi" w:eastAsia="Times New Roman" w:hAnsiTheme="minorBidi"/>
          <w:i/>
          <w:iCs/>
          <w:sz w:val="20"/>
          <w:szCs w:val="20"/>
        </w:rPr>
        <w:t>Yeshayahu</w:t>
      </w:r>
      <w:r w:rsidRPr="003E1D5A">
        <w:rPr>
          <w:rFonts w:asciiTheme="minorBidi" w:eastAsia="Times New Roman" w:hAnsiTheme="minorBidi"/>
          <w:sz w:val="20"/>
          <w:szCs w:val="20"/>
        </w:rPr>
        <w:t xml:space="preserve"> 6:13</w:t>
      </w:r>
      <w:r w:rsidR="00243EB5" w:rsidRPr="003E1D5A">
        <w:rPr>
          <w:rFonts w:asciiTheme="minorBidi" w:eastAsia="Times New Roman" w:hAnsiTheme="minorBidi"/>
          <w:sz w:val="20"/>
          <w:szCs w:val="20"/>
        </w:rPr>
        <w:t>)</w:t>
      </w:r>
      <w:r w:rsidRPr="003E1D5A">
        <w:rPr>
          <w:rFonts w:asciiTheme="minorBidi" w:eastAsia="Times New Roman" w:hAnsiTheme="minorBidi"/>
          <w:sz w:val="20"/>
          <w:szCs w:val="20"/>
        </w:rPr>
        <w:t>.</w:t>
      </w:r>
    </w:p>
  </w:footnote>
  <w:footnote w:id="24">
    <w:p w14:paraId="64C728B4" w14:textId="3DAF83A1" w:rsidR="000E6079" w:rsidRPr="003E1D5A" w:rsidRDefault="000E6079">
      <w:pPr>
        <w:pStyle w:val="FootnoteText"/>
        <w:rPr>
          <w:rFonts w:asciiTheme="minorBidi" w:hAnsiTheme="minorBidi"/>
        </w:rPr>
      </w:pPr>
      <w:r w:rsidRPr="003E1D5A">
        <w:rPr>
          <w:rStyle w:val="FootnoteReference"/>
          <w:rFonts w:asciiTheme="minorBidi" w:hAnsiTheme="minorBidi"/>
        </w:rPr>
        <w:footnoteRef/>
      </w:r>
      <w:r w:rsidRPr="003E1D5A">
        <w:rPr>
          <w:rFonts w:asciiTheme="minorBidi" w:hAnsiTheme="minorBidi"/>
        </w:rPr>
        <w:t xml:space="preserve"> </w:t>
      </w:r>
      <w:r w:rsidRPr="003E1D5A">
        <w:rPr>
          <w:rFonts w:asciiTheme="minorBidi" w:eastAsia="Times New Roman" w:hAnsiTheme="minorBidi"/>
          <w:i/>
          <w:iCs/>
        </w:rPr>
        <w:t>Amos</w:t>
      </w:r>
      <w:r w:rsidRPr="003E1D5A">
        <w:rPr>
          <w:rFonts w:asciiTheme="minorBidi" w:eastAsia="Times New Roman" w:hAnsiTheme="minorBidi"/>
        </w:rPr>
        <w:t xml:space="preserve"> 9:11-12.</w:t>
      </w:r>
    </w:p>
  </w:footnote>
  <w:footnote w:id="25">
    <w:p w14:paraId="6C512F8F" w14:textId="0BE4905E" w:rsidR="009851FD" w:rsidRPr="003E1D5A" w:rsidRDefault="009851FD" w:rsidP="00651EC6">
      <w:pPr>
        <w:spacing w:after="0" w:line="240" w:lineRule="auto"/>
        <w:jc w:val="both"/>
        <w:rPr>
          <w:rFonts w:asciiTheme="minorBidi" w:eastAsia="Times New Roman" w:hAnsiTheme="minorBidi"/>
          <w:sz w:val="20"/>
          <w:szCs w:val="20"/>
        </w:rPr>
      </w:pPr>
      <w:r w:rsidRPr="003E1D5A">
        <w:rPr>
          <w:rStyle w:val="FootnoteReference"/>
          <w:rFonts w:asciiTheme="minorBidi" w:hAnsiTheme="minorBidi"/>
          <w:sz w:val="20"/>
          <w:szCs w:val="20"/>
        </w:rPr>
        <w:footnoteRef/>
      </w:r>
      <w:r w:rsidRPr="003E1D5A">
        <w:rPr>
          <w:rFonts w:asciiTheme="minorBidi" w:hAnsiTheme="minorBidi"/>
          <w:sz w:val="20"/>
          <w:szCs w:val="20"/>
        </w:rPr>
        <w:t xml:space="preserve"> </w:t>
      </w:r>
      <w:r w:rsidRPr="003E1D5A">
        <w:rPr>
          <w:rFonts w:asciiTheme="minorBidi" w:eastAsia="Times New Roman" w:hAnsiTheme="minorBidi"/>
          <w:sz w:val="20"/>
          <w:szCs w:val="20"/>
        </w:rPr>
        <w:t xml:space="preserve">This section of the </w:t>
      </w:r>
      <w:r w:rsidRPr="003E1D5A">
        <w:rPr>
          <w:rFonts w:asciiTheme="minorBidi" w:eastAsia="Times New Roman" w:hAnsiTheme="minorBidi"/>
          <w:i/>
          <w:iCs/>
          <w:sz w:val="20"/>
          <w:szCs w:val="20"/>
        </w:rPr>
        <w:t>shiur</w:t>
      </w:r>
      <w:r w:rsidRPr="003E1D5A">
        <w:rPr>
          <w:rFonts w:asciiTheme="minorBidi" w:eastAsia="Times New Roman" w:hAnsiTheme="minorBidi"/>
          <w:sz w:val="20"/>
          <w:szCs w:val="20"/>
        </w:rPr>
        <w:t xml:space="preserve"> is a concise reworking of </w:t>
      </w:r>
      <w:r w:rsidR="00570CFA" w:rsidRPr="003E1D5A">
        <w:rPr>
          <w:rFonts w:asciiTheme="minorBidi" w:eastAsia="Times New Roman" w:hAnsiTheme="minorBidi"/>
          <w:i/>
          <w:iCs/>
          <w:sz w:val="20"/>
          <w:szCs w:val="20"/>
        </w:rPr>
        <w:t>Yeshayahu</w:t>
      </w:r>
      <w:r w:rsidRPr="003E1D5A">
        <w:rPr>
          <w:rFonts w:asciiTheme="minorBidi" w:eastAsia="Times New Roman" w:hAnsiTheme="minorBidi"/>
          <w:sz w:val="20"/>
          <w:szCs w:val="20"/>
        </w:rPr>
        <w:t xml:space="preserve"> – </w:t>
      </w:r>
      <w:r w:rsidR="00CE20B7" w:rsidRPr="003E1D5A">
        <w:rPr>
          <w:rFonts w:asciiTheme="minorBidi" w:eastAsia="Times New Roman" w:hAnsiTheme="minorBidi"/>
          <w:i/>
          <w:iCs/>
          <w:sz w:val="20"/>
          <w:szCs w:val="20"/>
        </w:rPr>
        <w:t>k</w:t>
      </w:r>
      <w:r w:rsidRPr="003E1D5A">
        <w:rPr>
          <w:rFonts w:asciiTheme="minorBidi" w:eastAsia="Times New Roman" w:hAnsiTheme="minorBidi"/>
          <w:i/>
          <w:iCs/>
          <w:sz w:val="20"/>
          <w:szCs w:val="20"/>
        </w:rPr>
        <w:t>e-Tzipporim Afot</w:t>
      </w:r>
      <w:r w:rsidRPr="003E1D5A">
        <w:rPr>
          <w:rFonts w:asciiTheme="minorBidi" w:eastAsia="Times New Roman" w:hAnsiTheme="minorBidi"/>
          <w:sz w:val="20"/>
          <w:szCs w:val="20"/>
        </w:rPr>
        <w:t>, pp. 87-92.</w:t>
      </w:r>
    </w:p>
  </w:footnote>
  <w:footnote w:id="26">
    <w:p w14:paraId="019A6DAD" w14:textId="25C51A92" w:rsidR="009851FD" w:rsidRPr="003E1D5A" w:rsidRDefault="009851FD" w:rsidP="00651EC6">
      <w:pPr>
        <w:spacing w:after="0" w:line="240" w:lineRule="auto"/>
        <w:jc w:val="both"/>
        <w:rPr>
          <w:rFonts w:asciiTheme="minorBidi" w:eastAsia="Times New Roman" w:hAnsiTheme="minorBidi"/>
          <w:sz w:val="20"/>
          <w:szCs w:val="20"/>
        </w:rPr>
      </w:pPr>
      <w:r w:rsidRPr="003E1D5A">
        <w:rPr>
          <w:rStyle w:val="FootnoteReference"/>
          <w:rFonts w:asciiTheme="minorBidi" w:hAnsiTheme="minorBidi"/>
          <w:sz w:val="20"/>
          <w:szCs w:val="20"/>
        </w:rPr>
        <w:footnoteRef/>
      </w:r>
      <w:r w:rsidRPr="003E1D5A">
        <w:rPr>
          <w:rFonts w:asciiTheme="minorBidi" w:hAnsiTheme="minorBidi"/>
          <w:sz w:val="20"/>
          <w:szCs w:val="20"/>
        </w:rPr>
        <w:t xml:space="preserve"> </w:t>
      </w:r>
      <w:r w:rsidRPr="003E1D5A">
        <w:rPr>
          <w:rFonts w:asciiTheme="minorBidi" w:eastAsia="Times New Roman" w:hAnsiTheme="minorBidi"/>
          <w:sz w:val="20"/>
          <w:szCs w:val="20"/>
        </w:rPr>
        <w:t xml:space="preserve">See Targum Yonatan and Rashi on 6:1; </w:t>
      </w:r>
      <w:r w:rsidRPr="003E1D5A">
        <w:rPr>
          <w:rFonts w:asciiTheme="minorBidi" w:eastAsia="Times New Roman" w:hAnsiTheme="minorBidi"/>
          <w:i/>
          <w:iCs/>
          <w:sz w:val="20"/>
          <w:szCs w:val="20"/>
        </w:rPr>
        <w:t>Midrash Shemot Rabba</w:t>
      </w:r>
      <w:r w:rsidRPr="003E1D5A">
        <w:rPr>
          <w:rFonts w:asciiTheme="minorBidi" w:eastAsia="Times New Roman" w:hAnsiTheme="minorBidi"/>
          <w:sz w:val="20"/>
          <w:szCs w:val="20"/>
        </w:rPr>
        <w:t xml:space="preserve"> 1,34; and </w:t>
      </w:r>
      <w:r w:rsidR="00570CFA" w:rsidRPr="003E1D5A">
        <w:rPr>
          <w:rFonts w:asciiTheme="minorBidi" w:eastAsia="Times New Roman" w:hAnsiTheme="minorBidi"/>
          <w:i/>
          <w:iCs/>
          <w:sz w:val="20"/>
          <w:szCs w:val="20"/>
        </w:rPr>
        <w:t>Yeshayahu</w:t>
      </w:r>
      <w:r w:rsidRPr="003E1D5A">
        <w:rPr>
          <w:rFonts w:asciiTheme="minorBidi" w:eastAsia="Times New Roman" w:hAnsiTheme="minorBidi"/>
          <w:sz w:val="20"/>
          <w:szCs w:val="20"/>
        </w:rPr>
        <w:t xml:space="preserve"> – </w:t>
      </w:r>
      <w:r w:rsidR="00CE20B7" w:rsidRPr="003E1D5A">
        <w:rPr>
          <w:rFonts w:asciiTheme="minorBidi" w:eastAsia="Times New Roman" w:hAnsiTheme="minorBidi"/>
          <w:i/>
          <w:iCs/>
          <w:sz w:val="20"/>
          <w:szCs w:val="20"/>
        </w:rPr>
        <w:t>k</w:t>
      </w:r>
      <w:r w:rsidRPr="003E1D5A">
        <w:rPr>
          <w:rFonts w:asciiTheme="minorBidi" w:eastAsia="Times New Roman" w:hAnsiTheme="minorBidi"/>
          <w:i/>
          <w:iCs/>
          <w:sz w:val="20"/>
          <w:szCs w:val="20"/>
        </w:rPr>
        <w:t>e-Tzipporim Afot</w:t>
      </w:r>
      <w:r w:rsidRPr="003E1D5A">
        <w:rPr>
          <w:rFonts w:asciiTheme="minorBidi" w:eastAsia="Times New Roman" w:hAnsiTheme="minorBidi"/>
          <w:sz w:val="20"/>
          <w:szCs w:val="20"/>
        </w:rPr>
        <w:t>, pp. 86-87.</w:t>
      </w:r>
    </w:p>
  </w:footnote>
  <w:footnote w:id="27">
    <w:p w14:paraId="1C6E288B" w14:textId="15992A09" w:rsidR="009851FD" w:rsidRPr="003E1D5A" w:rsidRDefault="009851FD" w:rsidP="00651EC6">
      <w:pPr>
        <w:spacing w:after="0" w:line="240" w:lineRule="auto"/>
        <w:jc w:val="both"/>
        <w:rPr>
          <w:rFonts w:asciiTheme="minorBidi" w:eastAsia="Times New Roman" w:hAnsiTheme="minorBidi"/>
          <w:sz w:val="20"/>
          <w:szCs w:val="20"/>
        </w:rPr>
      </w:pPr>
      <w:r w:rsidRPr="003E1D5A">
        <w:rPr>
          <w:rStyle w:val="FootnoteReference"/>
          <w:rFonts w:asciiTheme="minorBidi" w:hAnsiTheme="minorBidi"/>
          <w:sz w:val="20"/>
          <w:szCs w:val="20"/>
        </w:rPr>
        <w:footnoteRef/>
      </w:r>
      <w:r w:rsidRPr="003E1D5A">
        <w:rPr>
          <w:rFonts w:asciiTheme="minorBidi" w:hAnsiTheme="minorBidi"/>
          <w:sz w:val="20"/>
          <w:szCs w:val="20"/>
        </w:rPr>
        <w:t xml:space="preserve"> </w:t>
      </w:r>
      <w:r w:rsidR="00570CFA" w:rsidRPr="003E1D5A">
        <w:rPr>
          <w:rFonts w:asciiTheme="minorBidi" w:eastAsia="Times New Roman" w:hAnsiTheme="minorBidi"/>
          <w:i/>
          <w:iCs/>
          <w:sz w:val="20"/>
          <w:szCs w:val="20"/>
        </w:rPr>
        <w:t>Yeshayahu</w:t>
      </w:r>
      <w:r w:rsidRPr="003E1D5A">
        <w:rPr>
          <w:rFonts w:asciiTheme="minorBidi" w:eastAsia="Times New Roman" w:hAnsiTheme="minorBidi"/>
          <w:sz w:val="20"/>
          <w:szCs w:val="20"/>
        </w:rPr>
        <w:t xml:space="preserve"> 6:1</w:t>
      </w:r>
    </w:p>
  </w:footnote>
  <w:footnote w:id="28">
    <w:p w14:paraId="491613CB" w14:textId="331D237A" w:rsidR="009851FD" w:rsidRPr="003E1D5A" w:rsidRDefault="009851FD" w:rsidP="00651EC6">
      <w:pPr>
        <w:spacing w:after="0" w:line="240" w:lineRule="auto"/>
        <w:jc w:val="both"/>
        <w:rPr>
          <w:rFonts w:asciiTheme="minorBidi" w:eastAsia="Times New Roman" w:hAnsiTheme="minorBidi"/>
          <w:sz w:val="20"/>
          <w:szCs w:val="20"/>
        </w:rPr>
      </w:pPr>
      <w:r w:rsidRPr="003E1D5A">
        <w:rPr>
          <w:rStyle w:val="FootnoteReference"/>
          <w:rFonts w:asciiTheme="minorBidi" w:hAnsiTheme="minorBidi"/>
          <w:sz w:val="20"/>
          <w:szCs w:val="20"/>
        </w:rPr>
        <w:footnoteRef/>
      </w:r>
      <w:r w:rsidRPr="003E1D5A">
        <w:rPr>
          <w:rFonts w:asciiTheme="minorBidi" w:hAnsiTheme="minorBidi"/>
          <w:sz w:val="20"/>
          <w:szCs w:val="20"/>
        </w:rPr>
        <w:t xml:space="preserve"> </w:t>
      </w:r>
      <w:r w:rsidRPr="003E1D5A">
        <w:rPr>
          <w:rFonts w:asciiTheme="minorBidi" w:eastAsia="Times New Roman" w:hAnsiTheme="minorBidi"/>
          <w:sz w:val="20"/>
          <w:szCs w:val="20"/>
        </w:rPr>
        <w:t xml:space="preserve">The earthquake is described as an actual event at the beginning of </w:t>
      </w:r>
      <w:r w:rsidRPr="003E1D5A">
        <w:rPr>
          <w:rFonts w:asciiTheme="minorBidi" w:eastAsia="Times New Roman" w:hAnsiTheme="minorBidi"/>
          <w:i/>
          <w:iCs/>
          <w:sz w:val="20"/>
          <w:szCs w:val="20"/>
        </w:rPr>
        <w:t>Amos</w:t>
      </w:r>
      <w:r w:rsidRPr="003E1D5A">
        <w:rPr>
          <w:rFonts w:asciiTheme="minorBidi" w:eastAsia="Times New Roman" w:hAnsiTheme="minorBidi"/>
          <w:sz w:val="20"/>
          <w:szCs w:val="20"/>
        </w:rPr>
        <w:t xml:space="preserve"> (1:1); it is also recalled centuries later: "… as you fled from the earthquake in the days of Uziya, king of Yehuda…" (</w:t>
      </w:r>
      <w:r w:rsidRPr="003E1D5A">
        <w:rPr>
          <w:rFonts w:asciiTheme="minorBidi" w:eastAsia="Times New Roman" w:hAnsiTheme="minorBidi"/>
          <w:i/>
          <w:iCs/>
          <w:sz w:val="20"/>
          <w:szCs w:val="20"/>
        </w:rPr>
        <w:t>Zekharia</w:t>
      </w:r>
      <w:r w:rsidRPr="003E1D5A">
        <w:rPr>
          <w:rFonts w:asciiTheme="minorBidi" w:eastAsia="Times New Roman" w:hAnsiTheme="minorBidi"/>
          <w:sz w:val="20"/>
          <w:szCs w:val="20"/>
        </w:rPr>
        <w:t xml:space="preserve"> 14:5).</w:t>
      </w:r>
    </w:p>
  </w:footnote>
  <w:footnote w:id="29">
    <w:p w14:paraId="6F023A08" w14:textId="77777777" w:rsidR="009851FD" w:rsidRPr="003E1D5A" w:rsidRDefault="009851FD" w:rsidP="00651EC6">
      <w:pPr>
        <w:shd w:val="clear" w:color="auto" w:fill="FFFFFF"/>
        <w:spacing w:after="0" w:line="240" w:lineRule="auto"/>
        <w:jc w:val="both"/>
        <w:rPr>
          <w:rFonts w:asciiTheme="minorBidi" w:eastAsia="Times New Roman" w:hAnsiTheme="minorBidi"/>
          <w:color w:val="222222"/>
          <w:sz w:val="20"/>
          <w:szCs w:val="20"/>
        </w:rPr>
      </w:pPr>
      <w:r w:rsidRPr="003E1D5A">
        <w:rPr>
          <w:rStyle w:val="FootnoteReference"/>
          <w:rFonts w:asciiTheme="minorBidi" w:hAnsiTheme="minorBidi"/>
          <w:sz w:val="20"/>
          <w:szCs w:val="20"/>
        </w:rPr>
        <w:footnoteRef/>
      </w:r>
      <w:r w:rsidRPr="003E1D5A">
        <w:rPr>
          <w:rFonts w:asciiTheme="minorBidi" w:hAnsiTheme="minorBidi"/>
          <w:sz w:val="20"/>
          <w:szCs w:val="20"/>
        </w:rPr>
        <w:t xml:space="preserve"> </w:t>
      </w:r>
      <w:r w:rsidRPr="003E1D5A">
        <w:rPr>
          <w:rFonts w:asciiTheme="minorBidi" w:eastAsia="Times New Roman" w:hAnsiTheme="minorBidi"/>
          <w:color w:val="222222"/>
          <w:sz w:val="20"/>
          <w:szCs w:val="20"/>
        </w:rPr>
        <w:t>As described in the prophecy of Natan (</w:t>
      </w:r>
      <w:r w:rsidRPr="003E1D5A">
        <w:rPr>
          <w:rFonts w:asciiTheme="minorBidi" w:eastAsia="Times New Roman" w:hAnsiTheme="minorBidi"/>
          <w:i/>
          <w:iCs/>
          <w:color w:val="222222"/>
          <w:sz w:val="20"/>
          <w:szCs w:val="20"/>
        </w:rPr>
        <w:t>Shmuel</w:t>
      </w:r>
      <w:r w:rsidRPr="003E1D5A">
        <w:rPr>
          <w:rFonts w:asciiTheme="minorBidi" w:eastAsia="Times New Roman" w:hAnsiTheme="minorBidi"/>
          <w:color w:val="222222"/>
          <w:sz w:val="20"/>
          <w:szCs w:val="20"/>
        </w:rPr>
        <w:t xml:space="preserve"> II 7:6-7) – "For I have not dwelled in a house since the day I brought up Bnei Yisrael out of Egypt, even to this day, but have walked in a tent and in a Tabernacle. Wherever I have walked among all of </w:t>
      </w:r>
      <w:r w:rsidRPr="003E1D5A">
        <w:rPr>
          <w:rFonts w:asciiTheme="minorBidi" w:eastAsia="Times New Roman" w:hAnsiTheme="minorBidi"/>
          <w:i/>
          <w:iCs/>
          <w:color w:val="222222"/>
          <w:sz w:val="20"/>
          <w:szCs w:val="20"/>
        </w:rPr>
        <w:t>Bnei Yisrael</w:t>
      </w:r>
      <w:r w:rsidRPr="003E1D5A">
        <w:rPr>
          <w:rFonts w:asciiTheme="minorBidi" w:eastAsia="Times New Roman" w:hAnsiTheme="minorBidi"/>
          <w:color w:val="222222"/>
          <w:sz w:val="20"/>
          <w:szCs w:val="20"/>
        </w:rPr>
        <w:t>…" (</w:t>
      </w:r>
      <w:r w:rsidRPr="003E1D5A">
        <w:rPr>
          <w:rFonts w:asciiTheme="minorBidi" w:eastAsia="Times New Roman" w:hAnsiTheme="minorBidi"/>
          <w:i/>
          <w:iCs/>
          <w:color w:val="222222"/>
          <w:sz w:val="20"/>
          <w:szCs w:val="20"/>
        </w:rPr>
        <w:t>Shmuel</w:t>
      </w:r>
      <w:r w:rsidRPr="003E1D5A">
        <w:rPr>
          <w:rFonts w:asciiTheme="minorBidi" w:eastAsia="Times New Roman" w:hAnsiTheme="minorBidi"/>
          <w:color w:val="222222"/>
          <w:sz w:val="20"/>
          <w:szCs w:val="20"/>
        </w:rPr>
        <w:t xml:space="preserve"> II 7:6-7)</w:t>
      </w:r>
    </w:p>
  </w:footnote>
  <w:footnote w:id="30">
    <w:p w14:paraId="437940FD" w14:textId="3E429218" w:rsidR="009851FD" w:rsidRPr="003E1D5A" w:rsidRDefault="009851FD" w:rsidP="00651EC6">
      <w:pPr>
        <w:pStyle w:val="FootnoteText"/>
        <w:jc w:val="both"/>
        <w:rPr>
          <w:rFonts w:asciiTheme="minorBidi" w:hAnsiTheme="minorBidi"/>
        </w:rPr>
      </w:pPr>
      <w:r w:rsidRPr="003E1D5A">
        <w:rPr>
          <w:rStyle w:val="FootnoteReference"/>
          <w:rFonts w:asciiTheme="minorBidi" w:hAnsiTheme="minorBidi"/>
        </w:rPr>
        <w:footnoteRef/>
      </w:r>
      <w:r w:rsidRPr="003E1D5A">
        <w:rPr>
          <w:rFonts w:asciiTheme="minorBidi" w:hAnsiTheme="minorBidi"/>
        </w:rPr>
        <w:t xml:space="preserve"> </w:t>
      </w:r>
      <w:r w:rsidR="0055423F" w:rsidRPr="003E1D5A">
        <w:rPr>
          <w:rFonts w:asciiTheme="minorBidi" w:hAnsiTheme="minorBidi"/>
          <w:i/>
          <w:iCs/>
        </w:rPr>
        <w:t xml:space="preserve">Amos </w:t>
      </w:r>
      <w:r w:rsidRPr="003E1D5A">
        <w:rPr>
          <w:rFonts w:asciiTheme="minorBidi" w:hAnsiTheme="minorBidi"/>
        </w:rPr>
        <w:t>9:1</w:t>
      </w:r>
      <w:r w:rsidR="0055423F" w:rsidRPr="003E1D5A">
        <w:rPr>
          <w:rFonts w:asciiTheme="minorBidi" w:hAnsiTheme="minorBidi"/>
        </w:rPr>
        <w:t>.</w:t>
      </w:r>
    </w:p>
  </w:footnote>
  <w:footnote w:id="31">
    <w:p w14:paraId="1DBEFBF6" w14:textId="044BF79A" w:rsidR="009851FD" w:rsidRPr="003E1D5A" w:rsidRDefault="009851FD" w:rsidP="00651EC6">
      <w:pPr>
        <w:pStyle w:val="FootnoteText"/>
        <w:jc w:val="both"/>
        <w:rPr>
          <w:rFonts w:asciiTheme="minorBidi" w:hAnsiTheme="minorBidi"/>
        </w:rPr>
      </w:pPr>
      <w:r w:rsidRPr="003E1D5A">
        <w:rPr>
          <w:rStyle w:val="FootnoteReference"/>
          <w:rFonts w:asciiTheme="minorBidi" w:hAnsiTheme="minorBidi"/>
        </w:rPr>
        <w:footnoteRef/>
      </w:r>
      <w:r w:rsidRPr="003E1D5A">
        <w:rPr>
          <w:rFonts w:asciiTheme="minorBidi" w:hAnsiTheme="minorBidi"/>
        </w:rPr>
        <w:t xml:space="preserve"> </w:t>
      </w:r>
      <w:r w:rsidRPr="003E1D5A">
        <w:rPr>
          <w:rFonts w:asciiTheme="minorBidi" w:hAnsiTheme="minorBidi"/>
          <w:i/>
          <w:iCs/>
        </w:rPr>
        <w:t>Melakhim</w:t>
      </w:r>
      <w:r w:rsidRPr="003E1D5A">
        <w:rPr>
          <w:rFonts w:asciiTheme="minorBidi" w:hAnsiTheme="minorBidi"/>
        </w:rPr>
        <w:t xml:space="preserve"> I 8:27</w:t>
      </w:r>
      <w:r w:rsidR="00034ABF" w:rsidRPr="003E1D5A">
        <w:rPr>
          <w:rFonts w:asciiTheme="minorBidi" w:hAnsiTheme="minorBidi"/>
        </w:rPr>
        <w:t>.</w:t>
      </w:r>
    </w:p>
  </w:footnote>
  <w:footnote w:id="32">
    <w:p w14:paraId="42D4BBDF" w14:textId="77777777" w:rsidR="009851FD" w:rsidRPr="003E1D5A" w:rsidRDefault="009851FD" w:rsidP="00651EC6">
      <w:pPr>
        <w:pStyle w:val="FootnoteText"/>
        <w:jc w:val="both"/>
        <w:rPr>
          <w:rFonts w:asciiTheme="minorBidi" w:hAnsiTheme="minorBidi"/>
        </w:rPr>
      </w:pPr>
      <w:r w:rsidRPr="003E1D5A">
        <w:rPr>
          <w:rStyle w:val="FootnoteReference"/>
          <w:rFonts w:asciiTheme="minorBidi" w:hAnsiTheme="minorBidi"/>
        </w:rPr>
        <w:footnoteRef/>
      </w:r>
      <w:r w:rsidRPr="003E1D5A">
        <w:rPr>
          <w:rFonts w:asciiTheme="minorBidi" w:hAnsiTheme="minorBidi"/>
        </w:rPr>
        <w:t xml:space="preserve"> Ibid. vv. 29, 38.</w:t>
      </w:r>
    </w:p>
  </w:footnote>
  <w:footnote w:id="33">
    <w:p w14:paraId="763839FE" w14:textId="0FFA53D9" w:rsidR="009851FD" w:rsidRPr="003E1D5A" w:rsidRDefault="009851FD" w:rsidP="00651EC6">
      <w:pPr>
        <w:pStyle w:val="FootnoteText"/>
        <w:jc w:val="both"/>
        <w:rPr>
          <w:rFonts w:asciiTheme="minorBidi" w:hAnsiTheme="minorBidi"/>
        </w:rPr>
      </w:pPr>
      <w:r w:rsidRPr="003E1D5A">
        <w:rPr>
          <w:rStyle w:val="FootnoteReference"/>
          <w:rFonts w:asciiTheme="minorBidi" w:hAnsiTheme="minorBidi"/>
        </w:rPr>
        <w:footnoteRef/>
      </w:r>
      <w:r w:rsidRPr="003E1D5A">
        <w:rPr>
          <w:rFonts w:asciiTheme="minorBidi" w:hAnsiTheme="minorBidi"/>
        </w:rPr>
        <w:t xml:space="preserve"> The great majority of commentators, classical and modern alike (of all streams) have viewed Chapter 6 as a “prophecy of consecration” </w:t>
      </w:r>
      <w:r w:rsidR="00034ABF" w:rsidRPr="003E1D5A">
        <w:rPr>
          <w:rFonts w:asciiTheme="minorBidi" w:hAnsiTheme="minorBidi"/>
        </w:rPr>
        <w:t>because</w:t>
      </w:r>
      <w:r w:rsidRPr="003E1D5A">
        <w:rPr>
          <w:rFonts w:asciiTheme="minorBidi" w:hAnsiTheme="minorBidi"/>
        </w:rPr>
        <w:t xml:space="preserve"> verses 8-9 describe God dispatching </w:t>
      </w:r>
      <w:r w:rsidR="00570CFA" w:rsidRPr="003E1D5A">
        <w:rPr>
          <w:rFonts w:asciiTheme="minorBidi" w:hAnsiTheme="minorBidi"/>
        </w:rPr>
        <w:t>Yeshayahu</w:t>
      </w:r>
      <w:r w:rsidRPr="003E1D5A">
        <w:rPr>
          <w:rFonts w:asciiTheme="minorBidi" w:hAnsiTheme="minorBidi"/>
        </w:rPr>
        <w:t xml:space="preserve"> on a mission. However, a prophetic mission, as we know, is aimed at catalyzing repentance and repair</w:t>
      </w:r>
      <w:r w:rsidR="00F457D6" w:rsidRPr="003E1D5A">
        <w:rPr>
          <w:rFonts w:asciiTheme="minorBidi" w:hAnsiTheme="minorBidi"/>
        </w:rPr>
        <w:t xml:space="preserve">; this is an unusual vision </w:t>
      </w:r>
      <w:r w:rsidRPr="003E1D5A">
        <w:rPr>
          <w:rFonts w:asciiTheme="minorBidi" w:hAnsiTheme="minorBidi"/>
        </w:rPr>
        <w:t xml:space="preserve">of a heavenly decree </w:t>
      </w:r>
      <w:r w:rsidR="00F457D6" w:rsidRPr="003E1D5A">
        <w:rPr>
          <w:rFonts w:asciiTheme="minorBidi" w:hAnsiTheme="minorBidi"/>
        </w:rPr>
        <w:t xml:space="preserve">which is </w:t>
      </w:r>
      <w:r w:rsidRPr="003E1D5A">
        <w:rPr>
          <w:rFonts w:asciiTheme="minorBidi" w:hAnsiTheme="minorBidi"/>
        </w:rPr>
        <w:t>revealed in an earthquake. Other than the two specific verses mentioned, the entire chapter describes God’s departure – and its results.</w:t>
      </w:r>
    </w:p>
  </w:footnote>
  <w:footnote w:id="34">
    <w:p w14:paraId="6615B943" w14:textId="41A459EA" w:rsidR="009851FD" w:rsidRPr="003E1D5A" w:rsidRDefault="009851FD" w:rsidP="00651EC6">
      <w:pPr>
        <w:pStyle w:val="FootnoteText"/>
        <w:jc w:val="both"/>
        <w:rPr>
          <w:rFonts w:asciiTheme="minorBidi" w:hAnsiTheme="minorBidi"/>
        </w:rPr>
      </w:pPr>
      <w:r w:rsidRPr="003E1D5A">
        <w:rPr>
          <w:rStyle w:val="FootnoteReference"/>
          <w:rFonts w:asciiTheme="minorBidi" w:hAnsiTheme="minorBidi"/>
        </w:rPr>
        <w:footnoteRef/>
      </w:r>
      <w:r w:rsidRPr="003E1D5A">
        <w:rPr>
          <w:rFonts w:asciiTheme="minorBidi" w:hAnsiTheme="minorBidi"/>
        </w:rPr>
        <w:t xml:space="preserve"> This contrasts with the vision of David, ultimately executed by Shlomo: “As for me, it was in my heart to build a house of rest for the Ark of the Covenant of the Lord, and for the footstool of our God…” (</w:t>
      </w:r>
      <w:r w:rsidRPr="003E1D5A">
        <w:rPr>
          <w:rFonts w:asciiTheme="minorBidi" w:hAnsiTheme="minorBidi"/>
          <w:i/>
          <w:iCs/>
        </w:rPr>
        <w:t>Divrei Ha-</w:t>
      </w:r>
      <w:r w:rsidR="003E1D5A">
        <w:rPr>
          <w:rFonts w:asciiTheme="minorBidi" w:hAnsiTheme="minorBidi"/>
          <w:i/>
          <w:iCs/>
        </w:rPr>
        <w:t>Y</w:t>
      </w:r>
      <w:r w:rsidRPr="003E1D5A">
        <w:rPr>
          <w:rFonts w:asciiTheme="minorBidi" w:hAnsiTheme="minorBidi"/>
          <w:i/>
          <w:iCs/>
        </w:rPr>
        <w:t>amim</w:t>
      </w:r>
      <w:r w:rsidRPr="003E1D5A">
        <w:rPr>
          <w:rFonts w:asciiTheme="minorBidi" w:hAnsiTheme="minorBidi"/>
        </w:rPr>
        <w:t xml:space="preserve"> I 28:2).</w:t>
      </w:r>
    </w:p>
  </w:footnote>
  <w:footnote w:id="35">
    <w:p w14:paraId="6A712012" w14:textId="1E1E3C91" w:rsidR="009851FD" w:rsidRPr="003E1D5A" w:rsidRDefault="009851FD" w:rsidP="00651EC6">
      <w:pPr>
        <w:pStyle w:val="FootnoteText"/>
        <w:jc w:val="both"/>
        <w:rPr>
          <w:rFonts w:asciiTheme="minorBidi" w:hAnsiTheme="minorBidi"/>
        </w:rPr>
      </w:pPr>
      <w:r w:rsidRPr="003E1D5A">
        <w:rPr>
          <w:rStyle w:val="FootnoteReference"/>
          <w:rFonts w:asciiTheme="minorBidi" w:hAnsiTheme="minorBidi"/>
        </w:rPr>
        <w:footnoteRef/>
      </w:r>
      <w:r w:rsidRPr="003E1D5A">
        <w:rPr>
          <w:rFonts w:asciiTheme="minorBidi" w:hAnsiTheme="minorBidi"/>
        </w:rPr>
        <w:t xml:space="preserve"> </w:t>
      </w:r>
      <w:r w:rsidR="005C6B1B" w:rsidRPr="003E1D5A">
        <w:rPr>
          <w:rFonts w:asciiTheme="minorBidi" w:hAnsiTheme="minorBidi"/>
        </w:rPr>
        <w:t>Unlike</w:t>
      </w:r>
      <w:r w:rsidRPr="003E1D5A">
        <w:rPr>
          <w:rFonts w:asciiTheme="minorBidi" w:hAnsiTheme="minorBidi"/>
        </w:rPr>
        <w:t xml:space="preserve"> elsewhere in </w:t>
      </w:r>
      <w:r w:rsidR="00570CFA" w:rsidRPr="003E1D5A">
        <w:rPr>
          <w:rFonts w:asciiTheme="minorBidi" w:hAnsiTheme="minorBidi"/>
          <w:i/>
          <w:iCs/>
        </w:rPr>
        <w:t>Yeshayahu</w:t>
      </w:r>
      <w:r w:rsidRPr="003E1D5A">
        <w:rPr>
          <w:rFonts w:asciiTheme="minorBidi" w:hAnsiTheme="minorBidi"/>
        </w:rPr>
        <w:t xml:space="preserve"> (57:15)</w:t>
      </w:r>
      <w:r w:rsidR="005C6B1B" w:rsidRPr="003E1D5A">
        <w:rPr>
          <w:rFonts w:asciiTheme="minorBidi" w:hAnsiTheme="minorBidi"/>
        </w:rPr>
        <w:t>:</w:t>
      </w:r>
      <w:r w:rsidRPr="003E1D5A">
        <w:rPr>
          <w:rFonts w:asciiTheme="minorBidi" w:hAnsiTheme="minorBidi"/>
        </w:rPr>
        <w:t xml:space="preserve"> “For thus says He who is High and Elevated</w:t>
      </w:r>
      <w:r w:rsidR="005C6B1B" w:rsidRPr="003E1D5A">
        <w:rPr>
          <w:rFonts w:asciiTheme="minorBidi" w:hAnsiTheme="minorBidi"/>
        </w:rPr>
        <w:t xml:space="preserve"> (</w:t>
      </w:r>
      <w:r w:rsidR="005C6B1B" w:rsidRPr="003E1D5A">
        <w:rPr>
          <w:rFonts w:asciiTheme="minorBidi" w:hAnsiTheme="minorBidi"/>
          <w:i/>
          <w:iCs/>
        </w:rPr>
        <w:t>ram ve-nisa</w:t>
      </w:r>
      <w:r w:rsidR="005C6B1B" w:rsidRPr="003E1D5A">
        <w:rPr>
          <w:rFonts w:asciiTheme="minorBidi" w:hAnsiTheme="minorBidi"/>
        </w:rPr>
        <w:t>)</w:t>
      </w:r>
      <w:r w:rsidRPr="003E1D5A">
        <w:rPr>
          <w:rFonts w:asciiTheme="minorBidi" w:hAnsiTheme="minorBidi"/>
        </w:rPr>
        <w:t>, Who inhabits eternity, Whose Name is holy: I dwell in the high and holy place…” There, the departure of God’s glory from the Sanctuary on earth is already a fixed spiritual reality, and God looks out from the heavens, seeking justice for the contrite of spirit, the humble</w:t>
      </w:r>
      <w:r w:rsidR="005C6B1B" w:rsidRPr="003E1D5A">
        <w:rPr>
          <w:rFonts w:asciiTheme="minorBidi" w:hAnsiTheme="minorBidi"/>
        </w:rPr>
        <w:t>,</w:t>
      </w:r>
      <w:r w:rsidRPr="003E1D5A">
        <w:rPr>
          <w:rFonts w:asciiTheme="minorBidi" w:hAnsiTheme="minorBidi"/>
        </w:rPr>
        <w:t xml:space="preserve"> and the downtrodden. </w:t>
      </w:r>
    </w:p>
  </w:footnote>
  <w:footnote w:id="36">
    <w:p w14:paraId="10E83F7D" w14:textId="7BE7FEC8" w:rsidR="009851FD" w:rsidRPr="003E1D5A" w:rsidRDefault="009851FD" w:rsidP="00651EC6">
      <w:pPr>
        <w:pStyle w:val="FootnoteText"/>
        <w:jc w:val="both"/>
        <w:rPr>
          <w:rFonts w:asciiTheme="minorBidi" w:hAnsiTheme="minorBidi"/>
        </w:rPr>
      </w:pPr>
      <w:r w:rsidRPr="003E1D5A">
        <w:rPr>
          <w:rStyle w:val="FootnoteReference"/>
          <w:rFonts w:asciiTheme="minorBidi" w:hAnsiTheme="minorBidi"/>
        </w:rPr>
        <w:footnoteRef/>
      </w:r>
      <w:r w:rsidRPr="003E1D5A">
        <w:rPr>
          <w:rFonts w:asciiTheme="minorBidi" w:hAnsiTheme="minorBidi"/>
        </w:rPr>
        <w:t xml:space="preserve"> In our prayer, we ask for the Divine Presence to return to its place, as at the end of Yechezkel’s prophecies (43:1-9), as evidenced by the concluding verse of </w:t>
      </w:r>
      <w:r w:rsidR="009920EC" w:rsidRPr="003E1D5A">
        <w:rPr>
          <w:rFonts w:asciiTheme="minorBidi" w:hAnsiTheme="minorBidi"/>
        </w:rPr>
        <w:t xml:space="preserve">the </w:t>
      </w:r>
      <w:r w:rsidR="009920EC" w:rsidRPr="003E1D5A">
        <w:rPr>
          <w:rFonts w:asciiTheme="minorBidi" w:hAnsiTheme="minorBidi"/>
          <w:i/>
          <w:iCs/>
        </w:rPr>
        <w:t>K</w:t>
      </w:r>
      <w:r w:rsidRPr="003E1D5A">
        <w:rPr>
          <w:rFonts w:asciiTheme="minorBidi" w:hAnsiTheme="minorBidi"/>
          <w:i/>
          <w:iCs/>
        </w:rPr>
        <w:t>edusha</w:t>
      </w:r>
      <w:r w:rsidRPr="003E1D5A">
        <w:rPr>
          <w:rFonts w:asciiTheme="minorBidi" w:hAnsiTheme="minorBidi"/>
        </w:rPr>
        <w:t xml:space="preserve"> in the prayer service: “The Lord will reign forever; your God, Tzion, for all generations, </w:t>
      </w:r>
      <w:r w:rsidR="009920EC" w:rsidRPr="003E1D5A">
        <w:rPr>
          <w:rFonts w:asciiTheme="minorBidi" w:hAnsiTheme="minorBidi"/>
          <w:i/>
          <w:iCs/>
        </w:rPr>
        <w:t>h</w:t>
      </w:r>
      <w:r w:rsidRPr="003E1D5A">
        <w:rPr>
          <w:rFonts w:asciiTheme="minorBidi" w:hAnsiTheme="minorBidi"/>
          <w:i/>
          <w:iCs/>
        </w:rPr>
        <w:t>allelu-ya</w:t>
      </w:r>
      <w:r w:rsidRPr="003E1D5A">
        <w:rPr>
          <w:rFonts w:asciiTheme="minorBidi" w:hAnsiTheme="minorBidi"/>
        </w:rPr>
        <w:t>” (</w:t>
      </w:r>
      <w:r w:rsidRPr="003E1D5A">
        <w:rPr>
          <w:rFonts w:asciiTheme="minorBidi" w:hAnsiTheme="minorBidi"/>
          <w:i/>
          <w:iCs/>
        </w:rPr>
        <w:t>Tehillim</w:t>
      </w:r>
      <w:r w:rsidRPr="003E1D5A">
        <w:rPr>
          <w:rFonts w:asciiTheme="minorBidi" w:hAnsiTheme="minorBidi"/>
        </w:rPr>
        <w:t xml:space="preserve"> 146:10). The most accurate interpretation of the </w:t>
      </w:r>
      <w:r w:rsidR="009920EC" w:rsidRPr="003E1D5A">
        <w:rPr>
          <w:rFonts w:asciiTheme="minorBidi" w:hAnsiTheme="minorBidi"/>
          <w:i/>
          <w:iCs/>
        </w:rPr>
        <w:t>K</w:t>
      </w:r>
      <w:r w:rsidRPr="003E1D5A">
        <w:rPr>
          <w:rFonts w:asciiTheme="minorBidi" w:hAnsiTheme="minorBidi"/>
          <w:i/>
          <w:iCs/>
        </w:rPr>
        <w:t>edusha</w:t>
      </w:r>
      <w:r w:rsidRPr="003E1D5A">
        <w:rPr>
          <w:rFonts w:asciiTheme="minorBidi" w:hAnsiTheme="minorBidi"/>
        </w:rPr>
        <w:t xml:space="preserve"> in our prayers is to be found in the ancient liturgical poem (which, according to some Yemenite traditions, is said in every “</w:t>
      </w:r>
      <w:r w:rsidR="009920EC" w:rsidRPr="003E1D5A">
        <w:rPr>
          <w:rFonts w:asciiTheme="minorBidi" w:hAnsiTheme="minorBidi"/>
          <w:i/>
          <w:iCs/>
        </w:rPr>
        <w:t>K</w:t>
      </w:r>
      <w:r w:rsidRPr="003E1D5A">
        <w:rPr>
          <w:rFonts w:asciiTheme="minorBidi" w:hAnsiTheme="minorBidi"/>
          <w:i/>
          <w:iCs/>
        </w:rPr>
        <w:t>edusha</w:t>
      </w:r>
      <w:r w:rsidRPr="003E1D5A">
        <w:rPr>
          <w:rFonts w:asciiTheme="minorBidi" w:hAnsiTheme="minorBidi"/>
        </w:rPr>
        <w:t xml:space="preserve">”) – “From Your place, our King, </w:t>
      </w:r>
      <w:proofErr w:type="gramStart"/>
      <w:r w:rsidRPr="003E1D5A">
        <w:rPr>
          <w:rFonts w:asciiTheme="minorBidi" w:hAnsiTheme="minorBidi"/>
        </w:rPr>
        <w:t>You</w:t>
      </w:r>
      <w:proofErr w:type="gramEnd"/>
      <w:r w:rsidRPr="003E1D5A">
        <w:rPr>
          <w:rFonts w:asciiTheme="minorBidi" w:hAnsiTheme="minorBidi"/>
        </w:rPr>
        <w:t xml:space="preserve"> will appear, and reign over us, for we await You. When will You reign in Tzion? Soon, in our days, forever and ever may You dwell. May You be exalted and sanctified in the midst of Jerusalem, Your city, from generation to generation, and for all eternity. May our eyes behold Your </w:t>
      </w:r>
      <w:proofErr w:type="gramStart"/>
      <w:r w:rsidRPr="003E1D5A">
        <w:rPr>
          <w:rFonts w:asciiTheme="minorBidi" w:hAnsiTheme="minorBidi"/>
        </w:rPr>
        <w:t>kingdom</w:t>
      </w:r>
      <w:r w:rsidR="006A3877" w:rsidRPr="003E1D5A">
        <w:rPr>
          <w:rFonts w:asciiTheme="minorBidi" w:hAnsiTheme="minorBidi"/>
        </w:rPr>
        <w:t>.</w:t>
      </w:r>
      <w:proofErr w:type="gramEnd"/>
      <w:r w:rsidRPr="003E1D5A">
        <w:rPr>
          <w:rFonts w:asciiTheme="minorBidi" w:hAnsiTheme="minorBidi"/>
        </w:rPr>
        <w:t>”</w:t>
      </w:r>
    </w:p>
  </w:footnote>
  <w:footnote w:id="37">
    <w:p w14:paraId="38D855EF" w14:textId="77777777" w:rsidR="009851FD" w:rsidRPr="003E1D5A" w:rsidRDefault="009851FD" w:rsidP="00651EC6">
      <w:pPr>
        <w:pStyle w:val="FootnoteText"/>
        <w:jc w:val="both"/>
        <w:rPr>
          <w:rFonts w:asciiTheme="minorBidi" w:hAnsiTheme="minorBidi"/>
        </w:rPr>
      </w:pPr>
      <w:r w:rsidRPr="003E1D5A">
        <w:rPr>
          <w:rStyle w:val="FootnoteReference"/>
          <w:rFonts w:asciiTheme="minorBidi" w:hAnsiTheme="minorBidi"/>
        </w:rPr>
        <w:footnoteRef/>
      </w:r>
      <w:r w:rsidRPr="003E1D5A">
        <w:rPr>
          <w:rFonts w:asciiTheme="minorBidi" w:hAnsiTheme="minorBidi"/>
        </w:rPr>
        <w:t xml:space="preserve"> Chapter 1, and Chapters 8-11.</w:t>
      </w:r>
    </w:p>
  </w:footnote>
  <w:footnote w:id="38">
    <w:p w14:paraId="5E657C27" w14:textId="5596C82E" w:rsidR="009851FD" w:rsidRPr="003E1D5A" w:rsidRDefault="009851FD" w:rsidP="00651EC6">
      <w:pPr>
        <w:pStyle w:val="FootnoteText"/>
        <w:jc w:val="both"/>
        <w:rPr>
          <w:rFonts w:asciiTheme="minorBidi" w:hAnsiTheme="minorBidi"/>
        </w:rPr>
      </w:pPr>
      <w:r w:rsidRPr="003E1D5A">
        <w:rPr>
          <w:rStyle w:val="FootnoteReference"/>
          <w:rFonts w:asciiTheme="minorBidi" w:hAnsiTheme="minorBidi"/>
        </w:rPr>
        <w:footnoteRef/>
      </w:r>
      <w:r w:rsidRPr="003E1D5A">
        <w:rPr>
          <w:rFonts w:asciiTheme="minorBidi" w:hAnsiTheme="minorBidi"/>
        </w:rPr>
        <w:t xml:space="preserve"> According to the Gemara </w:t>
      </w:r>
      <w:r w:rsidR="00CE20B7" w:rsidRPr="003E1D5A">
        <w:rPr>
          <w:rFonts w:asciiTheme="minorBidi" w:hAnsiTheme="minorBidi"/>
        </w:rPr>
        <w:t>(</w:t>
      </w:r>
      <w:r w:rsidRPr="003E1D5A">
        <w:rPr>
          <w:rFonts w:asciiTheme="minorBidi" w:hAnsiTheme="minorBidi"/>
          <w:i/>
          <w:iCs/>
        </w:rPr>
        <w:t>Sota</w:t>
      </w:r>
      <w:r w:rsidRPr="003E1D5A">
        <w:rPr>
          <w:rFonts w:asciiTheme="minorBidi" w:hAnsiTheme="minorBidi"/>
        </w:rPr>
        <w:t xml:space="preserve"> 10b</w:t>
      </w:r>
      <w:r w:rsidR="00CE20B7" w:rsidRPr="003E1D5A">
        <w:rPr>
          <w:rFonts w:asciiTheme="minorBidi" w:hAnsiTheme="minorBidi"/>
        </w:rPr>
        <w:t>),</w:t>
      </w:r>
      <w:r w:rsidRPr="003E1D5A">
        <w:rPr>
          <w:rFonts w:asciiTheme="minorBidi" w:hAnsiTheme="minorBidi"/>
        </w:rPr>
        <w:t xml:space="preserve"> “Amotz and Amatzia were brothers</w:t>
      </w:r>
      <w:r w:rsidR="00CE20B7" w:rsidRPr="003E1D5A">
        <w:rPr>
          <w:rFonts w:asciiTheme="minorBidi" w:hAnsiTheme="minorBidi"/>
        </w:rPr>
        <w:t>.</w:t>
      </w:r>
      <w:r w:rsidRPr="003E1D5A">
        <w:rPr>
          <w:rFonts w:asciiTheme="minorBidi" w:hAnsiTheme="minorBidi"/>
        </w:rPr>
        <w:t xml:space="preserve">” </w:t>
      </w:r>
      <w:r w:rsidR="00CE20B7" w:rsidRPr="003E1D5A">
        <w:rPr>
          <w:rFonts w:asciiTheme="minorBidi" w:hAnsiTheme="minorBidi"/>
        </w:rPr>
        <w:t>S</w:t>
      </w:r>
      <w:r w:rsidRPr="003E1D5A">
        <w:rPr>
          <w:rFonts w:asciiTheme="minorBidi" w:hAnsiTheme="minorBidi"/>
        </w:rPr>
        <w:t xml:space="preserve">ee </w:t>
      </w:r>
      <w:r w:rsidR="00570CFA" w:rsidRPr="003E1D5A">
        <w:rPr>
          <w:rFonts w:asciiTheme="minorBidi" w:hAnsiTheme="minorBidi"/>
          <w:i/>
          <w:iCs/>
        </w:rPr>
        <w:t>Yeshayahu</w:t>
      </w:r>
      <w:r w:rsidRPr="003E1D5A">
        <w:rPr>
          <w:rFonts w:asciiTheme="minorBidi" w:hAnsiTheme="minorBidi"/>
          <w:i/>
          <w:iCs/>
        </w:rPr>
        <w:t xml:space="preserve"> – ke-Tzipporim Afot</w:t>
      </w:r>
      <w:r w:rsidRPr="003E1D5A">
        <w:rPr>
          <w:rFonts w:asciiTheme="minorBidi" w:hAnsiTheme="minorBidi"/>
        </w:rPr>
        <w:t>, pp. 42, 92.</w:t>
      </w:r>
    </w:p>
  </w:footnote>
  <w:footnote w:id="39">
    <w:p w14:paraId="7658C532" w14:textId="746B737B" w:rsidR="009851FD" w:rsidRPr="003E1D5A" w:rsidRDefault="009851FD" w:rsidP="00651EC6">
      <w:pPr>
        <w:pStyle w:val="FootnoteText"/>
        <w:jc w:val="both"/>
        <w:rPr>
          <w:rFonts w:asciiTheme="minorBidi" w:hAnsiTheme="minorBidi"/>
        </w:rPr>
      </w:pPr>
      <w:r w:rsidRPr="003E1D5A">
        <w:rPr>
          <w:rStyle w:val="FootnoteReference"/>
          <w:rFonts w:asciiTheme="minorBidi" w:hAnsiTheme="minorBidi"/>
        </w:rPr>
        <w:footnoteRef/>
      </w:r>
      <w:r w:rsidRPr="003E1D5A">
        <w:rPr>
          <w:rFonts w:asciiTheme="minorBidi" w:hAnsiTheme="minorBidi"/>
        </w:rPr>
        <w:t xml:space="preserve"> </w:t>
      </w:r>
      <w:r w:rsidRPr="003E1D5A">
        <w:rPr>
          <w:rFonts w:asciiTheme="minorBidi" w:hAnsiTheme="minorBidi"/>
          <w:i/>
          <w:iCs/>
        </w:rPr>
        <w:t>Divrei Ha-</w:t>
      </w:r>
      <w:r w:rsidR="003E1D5A">
        <w:rPr>
          <w:rFonts w:asciiTheme="minorBidi" w:hAnsiTheme="minorBidi"/>
          <w:i/>
          <w:iCs/>
        </w:rPr>
        <w:t>Y</w:t>
      </w:r>
      <w:r w:rsidRPr="003E1D5A">
        <w:rPr>
          <w:rFonts w:asciiTheme="minorBidi" w:hAnsiTheme="minorBidi"/>
          <w:i/>
          <w:iCs/>
        </w:rPr>
        <w:t>amim</w:t>
      </w:r>
      <w:r w:rsidRPr="003E1D5A">
        <w:rPr>
          <w:rFonts w:asciiTheme="minorBidi" w:hAnsiTheme="minorBidi"/>
        </w:rPr>
        <w:t xml:space="preserve"> II 26:16</w:t>
      </w:r>
      <w:r w:rsidR="00CE20B7" w:rsidRPr="003E1D5A">
        <w:rPr>
          <w:rFonts w:asciiTheme="minorBidi" w:hAnsiTheme="minorBidi"/>
        </w:rPr>
        <w:t>.</w:t>
      </w:r>
    </w:p>
  </w:footnote>
  <w:footnote w:id="40">
    <w:p w14:paraId="469217FC" w14:textId="6433AAD2" w:rsidR="009851FD" w:rsidRPr="003E1D5A" w:rsidRDefault="009851FD" w:rsidP="00651EC6">
      <w:pPr>
        <w:pStyle w:val="FootnoteText"/>
        <w:jc w:val="both"/>
        <w:rPr>
          <w:rFonts w:asciiTheme="minorBidi" w:hAnsiTheme="minorBidi"/>
        </w:rPr>
      </w:pPr>
      <w:r w:rsidRPr="003E1D5A">
        <w:rPr>
          <w:rStyle w:val="FootnoteReference"/>
          <w:rFonts w:asciiTheme="minorBidi" w:hAnsiTheme="minorBidi"/>
        </w:rPr>
        <w:footnoteRef/>
      </w:r>
      <w:r w:rsidRPr="003E1D5A">
        <w:rPr>
          <w:rFonts w:asciiTheme="minorBidi" w:hAnsiTheme="minorBidi"/>
        </w:rPr>
        <w:t xml:space="preserve"> </w:t>
      </w:r>
      <w:r w:rsidRPr="003E1D5A">
        <w:rPr>
          <w:rFonts w:asciiTheme="minorBidi" w:hAnsiTheme="minorBidi"/>
          <w:i/>
          <w:iCs/>
        </w:rPr>
        <w:t>Melakhim</w:t>
      </w:r>
      <w:r w:rsidRPr="003E1D5A">
        <w:rPr>
          <w:rFonts w:asciiTheme="minorBidi" w:hAnsiTheme="minorBidi"/>
        </w:rPr>
        <w:t xml:space="preserve"> I 22:7-28. Concerning the interpretation of this prophecy, see also M. Tzevat, </w:t>
      </w:r>
      <w:r w:rsidR="00570CFA" w:rsidRPr="003E1D5A">
        <w:rPr>
          <w:rFonts w:asciiTheme="minorBidi" w:hAnsiTheme="minorBidi"/>
          <w:i/>
          <w:iCs/>
        </w:rPr>
        <w:t>Yeshayahu</w:t>
      </w:r>
      <w:r w:rsidRPr="003E1D5A">
        <w:rPr>
          <w:rFonts w:asciiTheme="minorBidi" w:hAnsiTheme="minorBidi"/>
        </w:rPr>
        <w:t xml:space="preserve"> 6, B.Tz. Luria (ed.), </w:t>
      </w:r>
      <w:r w:rsidRPr="003E1D5A">
        <w:rPr>
          <w:rFonts w:asciiTheme="minorBidi" w:hAnsiTheme="minorBidi"/>
          <w:i/>
          <w:iCs/>
        </w:rPr>
        <w:t>Zer li-Gevurot</w:t>
      </w:r>
      <w:r w:rsidRPr="003E1D5A">
        <w:rPr>
          <w:rFonts w:asciiTheme="minorBidi" w:hAnsiTheme="minorBidi"/>
        </w:rPr>
        <w:t xml:space="preserve">, 5733, pp. 161-172. For the parallel between </w:t>
      </w:r>
      <w:r w:rsidR="00570CFA" w:rsidRPr="003E1D5A">
        <w:rPr>
          <w:rFonts w:asciiTheme="minorBidi" w:hAnsiTheme="minorBidi"/>
        </w:rPr>
        <w:t>Yeshayahu</w:t>
      </w:r>
      <w:r w:rsidRPr="003E1D5A">
        <w:rPr>
          <w:rFonts w:asciiTheme="minorBidi" w:hAnsiTheme="minorBidi"/>
        </w:rPr>
        <w:t xml:space="preserve"> and Mikh</w:t>
      </w:r>
      <w:r w:rsidR="00AF428D" w:rsidRPr="003E1D5A">
        <w:rPr>
          <w:rFonts w:asciiTheme="minorBidi" w:hAnsiTheme="minorBidi"/>
        </w:rPr>
        <w:t>a</w:t>
      </w:r>
      <w:r w:rsidRPr="003E1D5A">
        <w:rPr>
          <w:rFonts w:asciiTheme="minorBidi" w:hAnsiTheme="minorBidi"/>
        </w:rPr>
        <w:t xml:space="preserve">yahu, with slight differences, see M. Breuer, </w:t>
      </w:r>
      <w:r w:rsidRPr="003E1D5A">
        <w:rPr>
          <w:rFonts w:asciiTheme="minorBidi" w:hAnsiTheme="minorBidi"/>
          <w:i/>
          <w:iCs/>
        </w:rPr>
        <w:t xml:space="preserve">Pirkei </w:t>
      </w:r>
      <w:r w:rsidR="00570CFA" w:rsidRPr="003E1D5A">
        <w:rPr>
          <w:rFonts w:asciiTheme="minorBidi" w:hAnsiTheme="minorBidi"/>
          <w:i/>
          <w:iCs/>
        </w:rPr>
        <w:t>Yeshayahu</w:t>
      </w:r>
      <w:r w:rsidRPr="003E1D5A">
        <w:rPr>
          <w:rFonts w:asciiTheme="minorBidi" w:hAnsiTheme="minorBidi"/>
        </w:rPr>
        <w:t>, Alon Shvut 5770, pp. 231-232.</w:t>
      </w:r>
    </w:p>
  </w:footnote>
  <w:footnote w:id="41">
    <w:p w14:paraId="4316D8BB" w14:textId="3F1598ED" w:rsidR="00E93223" w:rsidRPr="003E1D5A" w:rsidRDefault="00E93223">
      <w:pPr>
        <w:pStyle w:val="FootnoteText"/>
        <w:rPr>
          <w:rFonts w:asciiTheme="minorBidi" w:hAnsiTheme="minorBidi"/>
        </w:rPr>
      </w:pPr>
      <w:r w:rsidRPr="003E1D5A">
        <w:rPr>
          <w:rStyle w:val="FootnoteReference"/>
          <w:rFonts w:asciiTheme="minorBidi" w:hAnsiTheme="minorBidi"/>
        </w:rPr>
        <w:footnoteRef/>
      </w:r>
      <w:r w:rsidRPr="003E1D5A">
        <w:rPr>
          <w:rFonts w:asciiTheme="minorBidi" w:hAnsiTheme="minorBidi"/>
        </w:rPr>
        <w:t xml:space="preserve"> </w:t>
      </w:r>
      <w:r w:rsidRPr="003E1D5A">
        <w:rPr>
          <w:rFonts w:asciiTheme="minorBidi" w:hAnsiTheme="minorBidi"/>
          <w:i/>
          <w:iCs/>
        </w:rPr>
        <w:t xml:space="preserve">Yeshayahu </w:t>
      </w:r>
      <w:r w:rsidRPr="003E1D5A">
        <w:rPr>
          <w:rFonts w:asciiTheme="minorBidi" w:hAnsiTheme="minorBidi"/>
        </w:rPr>
        <w:t>6:13.</w:t>
      </w:r>
    </w:p>
  </w:footnote>
  <w:footnote w:id="42">
    <w:p w14:paraId="6DAEEC18" w14:textId="3ADC28F0" w:rsidR="009851FD" w:rsidRPr="003E1D5A" w:rsidRDefault="009851FD" w:rsidP="00651EC6">
      <w:pPr>
        <w:pStyle w:val="FootnoteText"/>
        <w:jc w:val="both"/>
        <w:rPr>
          <w:rFonts w:asciiTheme="minorBidi" w:hAnsiTheme="minorBidi"/>
        </w:rPr>
      </w:pPr>
      <w:r w:rsidRPr="003E1D5A">
        <w:rPr>
          <w:rStyle w:val="FootnoteReference"/>
          <w:rFonts w:asciiTheme="minorBidi" w:hAnsiTheme="minorBidi"/>
        </w:rPr>
        <w:footnoteRef/>
      </w:r>
      <w:r w:rsidRPr="003E1D5A">
        <w:rPr>
          <w:rFonts w:asciiTheme="minorBidi" w:hAnsiTheme="minorBidi"/>
        </w:rPr>
        <w:t xml:space="preserve"> </w:t>
      </w:r>
      <w:r w:rsidR="00E93223" w:rsidRPr="003E1D5A">
        <w:rPr>
          <w:rFonts w:asciiTheme="minorBidi" w:hAnsiTheme="minorBidi"/>
        </w:rPr>
        <w:t>Ibid.</w:t>
      </w:r>
      <w:r w:rsidRPr="003E1D5A">
        <w:rPr>
          <w:rFonts w:asciiTheme="minorBidi" w:hAnsiTheme="minorBidi"/>
        </w:rPr>
        <w:t xml:space="preserve"> 6:10</w:t>
      </w:r>
      <w:r w:rsidR="00E93223" w:rsidRPr="003E1D5A">
        <w:rPr>
          <w:rFonts w:asciiTheme="minorBidi" w:hAnsiTheme="minorBidi"/>
        </w:rPr>
        <w:t>.</w:t>
      </w:r>
    </w:p>
  </w:footnote>
  <w:footnote w:id="43">
    <w:p w14:paraId="6AA454D8" w14:textId="60930A9A" w:rsidR="009851FD" w:rsidRPr="003E1D5A" w:rsidRDefault="009851FD" w:rsidP="00651EC6">
      <w:pPr>
        <w:pStyle w:val="FootnoteText"/>
        <w:jc w:val="both"/>
        <w:rPr>
          <w:rFonts w:asciiTheme="minorBidi" w:hAnsiTheme="minorBidi"/>
        </w:rPr>
      </w:pPr>
      <w:r w:rsidRPr="003E1D5A">
        <w:rPr>
          <w:rStyle w:val="FootnoteReference"/>
          <w:rFonts w:asciiTheme="minorBidi" w:hAnsiTheme="minorBidi"/>
        </w:rPr>
        <w:footnoteRef/>
      </w:r>
      <w:r w:rsidRPr="003E1D5A">
        <w:rPr>
          <w:rFonts w:asciiTheme="minorBidi" w:hAnsiTheme="minorBidi"/>
        </w:rPr>
        <w:t xml:space="preserve"> See </w:t>
      </w:r>
      <w:r w:rsidR="00570CFA" w:rsidRPr="003E1D5A">
        <w:rPr>
          <w:rFonts w:asciiTheme="minorBidi" w:hAnsiTheme="minorBidi"/>
          <w:i/>
          <w:iCs/>
        </w:rPr>
        <w:t>Yeshayahu</w:t>
      </w:r>
      <w:r w:rsidRPr="003E1D5A">
        <w:rPr>
          <w:rFonts w:asciiTheme="minorBidi" w:hAnsiTheme="minorBidi"/>
        </w:rPr>
        <w:t xml:space="preserve"> – </w:t>
      </w:r>
      <w:r w:rsidR="00B24F0D" w:rsidRPr="003E1D5A">
        <w:rPr>
          <w:rFonts w:asciiTheme="minorBidi" w:hAnsiTheme="minorBidi"/>
          <w:i/>
          <w:iCs/>
        </w:rPr>
        <w:t>k</w:t>
      </w:r>
      <w:r w:rsidRPr="003E1D5A">
        <w:rPr>
          <w:rFonts w:asciiTheme="minorBidi" w:hAnsiTheme="minorBidi"/>
          <w:i/>
          <w:iCs/>
        </w:rPr>
        <w:t>e-Tzipporim Afot</w:t>
      </w:r>
      <w:r w:rsidRPr="003E1D5A">
        <w:rPr>
          <w:rFonts w:asciiTheme="minorBidi" w:hAnsiTheme="minorBidi"/>
        </w:rPr>
        <w:t>, pp. 144-177; 201-210; 228-270.</w:t>
      </w:r>
    </w:p>
  </w:footnote>
  <w:footnote w:id="44">
    <w:p w14:paraId="0220607C" w14:textId="040A952F" w:rsidR="009851FD" w:rsidRPr="003E1D5A" w:rsidRDefault="009851FD" w:rsidP="003103E2">
      <w:pPr>
        <w:pStyle w:val="FootnoteText"/>
        <w:jc w:val="both"/>
        <w:rPr>
          <w:rFonts w:asciiTheme="minorBidi" w:hAnsiTheme="minorBidi"/>
        </w:rPr>
      </w:pPr>
      <w:r w:rsidRPr="003E1D5A">
        <w:rPr>
          <w:rStyle w:val="FootnoteReference"/>
          <w:rFonts w:asciiTheme="minorBidi" w:hAnsiTheme="minorBidi"/>
        </w:rPr>
        <w:footnoteRef/>
      </w:r>
      <w:r w:rsidRPr="003E1D5A">
        <w:rPr>
          <w:rFonts w:asciiTheme="minorBidi" w:hAnsiTheme="minorBidi"/>
        </w:rPr>
        <w:t xml:space="preserve"> Once the relevant chapters of </w:t>
      </w:r>
      <w:r w:rsidR="00570CFA" w:rsidRPr="003E1D5A">
        <w:rPr>
          <w:rFonts w:asciiTheme="minorBidi" w:hAnsiTheme="minorBidi"/>
          <w:i/>
          <w:iCs/>
        </w:rPr>
        <w:t>Yeshayahu</w:t>
      </w:r>
      <w:r w:rsidRPr="003E1D5A">
        <w:rPr>
          <w:rFonts w:asciiTheme="minorBidi" w:hAnsiTheme="minorBidi"/>
        </w:rPr>
        <w:t xml:space="preserve"> and </w:t>
      </w:r>
      <w:r w:rsidRPr="003E1D5A">
        <w:rPr>
          <w:rFonts w:asciiTheme="minorBidi" w:hAnsiTheme="minorBidi"/>
          <w:i/>
          <w:iCs/>
        </w:rPr>
        <w:t>Hoshea</w:t>
      </w:r>
      <w:r w:rsidRPr="003E1D5A">
        <w:rPr>
          <w:rFonts w:asciiTheme="minorBidi" w:hAnsiTheme="minorBidi"/>
        </w:rPr>
        <w:t xml:space="preserve"> are correctly identified as dating to the period of Uziyahu and Yarovam, as explained.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7B0"/>
    <w:rsid w:val="000052B1"/>
    <w:rsid w:val="00007B65"/>
    <w:rsid w:val="00021418"/>
    <w:rsid w:val="00034ABF"/>
    <w:rsid w:val="00035D02"/>
    <w:rsid w:val="00052EDC"/>
    <w:rsid w:val="000D47B0"/>
    <w:rsid w:val="000E6079"/>
    <w:rsid w:val="000E7A24"/>
    <w:rsid w:val="00143352"/>
    <w:rsid w:val="00154C0F"/>
    <w:rsid w:val="00181AEF"/>
    <w:rsid w:val="00193F04"/>
    <w:rsid w:val="001C28DD"/>
    <w:rsid w:val="001E4BDA"/>
    <w:rsid w:val="00243EB5"/>
    <w:rsid w:val="0028776B"/>
    <w:rsid w:val="002A5304"/>
    <w:rsid w:val="002E5697"/>
    <w:rsid w:val="003103E2"/>
    <w:rsid w:val="00326DDD"/>
    <w:rsid w:val="003530F5"/>
    <w:rsid w:val="003A0344"/>
    <w:rsid w:val="003A595B"/>
    <w:rsid w:val="003E1D5A"/>
    <w:rsid w:val="00413F22"/>
    <w:rsid w:val="004259E2"/>
    <w:rsid w:val="00441FD7"/>
    <w:rsid w:val="00481900"/>
    <w:rsid w:val="00484526"/>
    <w:rsid w:val="00494E7C"/>
    <w:rsid w:val="00497E3D"/>
    <w:rsid w:val="004F43BF"/>
    <w:rsid w:val="00551755"/>
    <w:rsid w:val="0055423F"/>
    <w:rsid w:val="00554CE9"/>
    <w:rsid w:val="005602F5"/>
    <w:rsid w:val="00563E87"/>
    <w:rsid w:val="00570CFA"/>
    <w:rsid w:val="005809AE"/>
    <w:rsid w:val="005A620A"/>
    <w:rsid w:val="005C6B1B"/>
    <w:rsid w:val="00626D8C"/>
    <w:rsid w:val="00651EC6"/>
    <w:rsid w:val="006624FD"/>
    <w:rsid w:val="006A3877"/>
    <w:rsid w:val="006C3C01"/>
    <w:rsid w:val="00742AFA"/>
    <w:rsid w:val="007A35C2"/>
    <w:rsid w:val="007A45DE"/>
    <w:rsid w:val="007B3583"/>
    <w:rsid w:val="007E617C"/>
    <w:rsid w:val="00864CBC"/>
    <w:rsid w:val="008674C3"/>
    <w:rsid w:val="008B0FE2"/>
    <w:rsid w:val="008B1917"/>
    <w:rsid w:val="008D7882"/>
    <w:rsid w:val="008E64F8"/>
    <w:rsid w:val="0090778B"/>
    <w:rsid w:val="009851FD"/>
    <w:rsid w:val="00991716"/>
    <w:rsid w:val="009920EC"/>
    <w:rsid w:val="009A17FC"/>
    <w:rsid w:val="00A4508C"/>
    <w:rsid w:val="00AC2F02"/>
    <w:rsid w:val="00AF428D"/>
    <w:rsid w:val="00AF492C"/>
    <w:rsid w:val="00AF7673"/>
    <w:rsid w:val="00B24F0D"/>
    <w:rsid w:val="00B35F0F"/>
    <w:rsid w:val="00B57742"/>
    <w:rsid w:val="00B94584"/>
    <w:rsid w:val="00BB5E6A"/>
    <w:rsid w:val="00BE0D1C"/>
    <w:rsid w:val="00C07CFE"/>
    <w:rsid w:val="00C55F3A"/>
    <w:rsid w:val="00C60A72"/>
    <w:rsid w:val="00C60BE4"/>
    <w:rsid w:val="00C6205F"/>
    <w:rsid w:val="00C87E16"/>
    <w:rsid w:val="00CD1048"/>
    <w:rsid w:val="00CE20B7"/>
    <w:rsid w:val="00CF2810"/>
    <w:rsid w:val="00D456C0"/>
    <w:rsid w:val="00D6245A"/>
    <w:rsid w:val="00DC5722"/>
    <w:rsid w:val="00DE0959"/>
    <w:rsid w:val="00E00631"/>
    <w:rsid w:val="00E32EC3"/>
    <w:rsid w:val="00E7491E"/>
    <w:rsid w:val="00E93223"/>
    <w:rsid w:val="00EC26F2"/>
    <w:rsid w:val="00EE5947"/>
    <w:rsid w:val="00F07C1E"/>
    <w:rsid w:val="00F17440"/>
    <w:rsid w:val="00F20B13"/>
    <w:rsid w:val="00F2451D"/>
    <w:rsid w:val="00F457D6"/>
    <w:rsid w:val="00F6105D"/>
    <w:rsid w:val="00FA615E"/>
    <w:rsid w:val="00FB2BBA"/>
    <w:rsid w:val="00FD4EBD"/>
    <w:rsid w:val="00FE7F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335B"/>
  <w15:chartTrackingRefBased/>
  <w15:docId w15:val="{62AD6865-8BD4-41B2-9D10-9602FE68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1179273953156855345msoendnotereference">
    <w:name w:val="m_1179273953156855345msoendnotereference"/>
    <w:basedOn w:val="DefaultParagraphFont"/>
    <w:rsid w:val="000D47B0"/>
  </w:style>
  <w:style w:type="paragraph" w:customStyle="1" w:styleId="m1179273953156855345msoendnotetext">
    <w:name w:val="m_1179273953156855345msoendnotetext"/>
    <w:basedOn w:val="Normal"/>
    <w:rsid w:val="000D47B0"/>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0D47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47B0"/>
    <w:rPr>
      <w:sz w:val="20"/>
      <w:szCs w:val="20"/>
    </w:rPr>
  </w:style>
  <w:style w:type="character" w:styleId="EndnoteReference">
    <w:name w:val="endnote reference"/>
    <w:basedOn w:val="DefaultParagraphFont"/>
    <w:uiPriority w:val="99"/>
    <w:semiHidden/>
    <w:unhideWhenUsed/>
    <w:rsid w:val="000D47B0"/>
    <w:rPr>
      <w:vertAlign w:val="superscript"/>
    </w:rPr>
  </w:style>
  <w:style w:type="paragraph" w:styleId="Header">
    <w:name w:val="header"/>
    <w:basedOn w:val="Normal"/>
    <w:link w:val="HeaderChar"/>
    <w:uiPriority w:val="99"/>
    <w:unhideWhenUsed/>
    <w:rsid w:val="00E006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0631"/>
  </w:style>
  <w:style w:type="paragraph" w:styleId="Footer">
    <w:name w:val="footer"/>
    <w:basedOn w:val="Normal"/>
    <w:link w:val="FooterChar"/>
    <w:uiPriority w:val="99"/>
    <w:unhideWhenUsed/>
    <w:rsid w:val="00E006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0631"/>
  </w:style>
  <w:style w:type="paragraph" w:styleId="BlockText">
    <w:name w:val="Block Text"/>
    <w:basedOn w:val="Normal"/>
    <w:link w:val="BlockTextChar"/>
    <w:rsid w:val="00651EC6"/>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651EC6"/>
    <w:rPr>
      <w:rFonts w:ascii="Courier New" w:eastAsia="Times New Roman" w:hAnsi="Courier New" w:cs="Miriam"/>
      <w:szCs w:val="20"/>
    </w:rPr>
  </w:style>
  <w:style w:type="paragraph" w:styleId="FootnoteText">
    <w:name w:val="footnote text"/>
    <w:aliases w:val="תו,מאיר-הערות שוליים,טקסט הערות שוליים תו תו תו,טקסט הערות שוליים1,מאיר-הערות שוליים1 תו תו תו,מאיר-הערות שוליים1 תו תו תו תו תו,מאיר-הערות שוליים1 תו,מאיר-הערות שוליים1 תו תו תו תו תו תו תו,מאיר-הערות שוליים1 תו תו תו תו תו תו"/>
    <w:basedOn w:val="Normal"/>
    <w:link w:val="FootnoteTextChar"/>
    <w:unhideWhenUsed/>
    <w:qFormat/>
    <w:rsid w:val="009851FD"/>
    <w:pPr>
      <w:spacing w:after="0" w:line="240" w:lineRule="auto"/>
    </w:pPr>
    <w:rPr>
      <w:sz w:val="20"/>
      <w:szCs w:val="20"/>
    </w:rPr>
  </w:style>
  <w:style w:type="character" w:customStyle="1" w:styleId="FootnoteTextChar">
    <w:name w:val="Footnote Text Char"/>
    <w:aliases w:val="תו Char,מאיר-הערות שוליים Char,טקסט הערות שוליים תו תו תו Char,טקסט הערות שוליים1 Char,מאיר-הערות שוליים1 תו תו תו Char,מאיר-הערות שוליים1 תו תו תו תו תו Char,מאיר-הערות שוליים1 תו Char,מאיר-הערות שוליים1 תו תו תו תו תו תו תו Char"/>
    <w:basedOn w:val="DefaultParagraphFont"/>
    <w:link w:val="FootnoteText"/>
    <w:rsid w:val="009851FD"/>
    <w:rPr>
      <w:sz w:val="20"/>
      <w:szCs w:val="20"/>
    </w:rPr>
  </w:style>
  <w:style w:type="character" w:styleId="FootnoteReference">
    <w:name w:val="footnote reference"/>
    <w:aliases w:val="ה&quot;ש"/>
    <w:basedOn w:val="DefaultParagraphFont"/>
    <w:unhideWhenUsed/>
    <w:rsid w:val="009851FD"/>
    <w:rPr>
      <w:vertAlign w:val="superscript"/>
    </w:rPr>
  </w:style>
  <w:style w:type="character" w:styleId="CommentReference">
    <w:name w:val="annotation reference"/>
    <w:basedOn w:val="DefaultParagraphFont"/>
    <w:uiPriority w:val="99"/>
    <w:semiHidden/>
    <w:unhideWhenUsed/>
    <w:rsid w:val="00570CFA"/>
    <w:rPr>
      <w:sz w:val="16"/>
      <w:szCs w:val="16"/>
    </w:rPr>
  </w:style>
  <w:style w:type="paragraph" w:styleId="CommentText">
    <w:name w:val="annotation text"/>
    <w:basedOn w:val="Normal"/>
    <w:link w:val="CommentTextChar"/>
    <w:uiPriority w:val="99"/>
    <w:semiHidden/>
    <w:unhideWhenUsed/>
    <w:rsid w:val="00570CFA"/>
    <w:pPr>
      <w:spacing w:line="240" w:lineRule="auto"/>
    </w:pPr>
    <w:rPr>
      <w:sz w:val="20"/>
      <w:szCs w:val="20"/>
    </w:rPr>
  </w:style>
  <w:style w:type="character" w:customStyle="1" w:styleId="CommentTextChar">
    <w:name w:val="Comment Text Char"/>
    <w:basedOn w:val="DefaultParagraphFont"/>
    <w:link w:val="CommentText"/>
    <w:uiPriority w:val="99"/>
    <w:semiHidden/>
    <w:rsid w:val="00570CFA"/>
    <w:rPr>
      <w:sz w:val="20"/>
      <w:szCs w:val="20"/>
    </w:rPr>
  </w:style>
  <w:style w:type="paragraph" w:styleId="CommentSubject">
    <w:name w:val="annotation subject"/>
    <w:basedOn w:val="CommentText"/>
    <w:next w:val="CommentText"/>
    <w:link w:val="CommentSubjectChar"/>
    <w:uiPriority w:val="99"/>
    <w:semiHidden/>
    <w:unhideWhenUsed/>
    <w:rsid w:val="00570CFA"/>
    <w:rPr>
      <w:b/>
      <w:bCs/>
    </w:rPr>
  </w:style>
  <w:style w:type="character" w:customStyle="1" w:styleId="CommentSubjectChar">
    <w:name w:val="Comment Subject Char"/>
    <w:basedOn w:val="CommentTextChar"/>
    <w:link w:val="CommentSubject"/>
    <w:uiPriority w:val="99"/>
    <w:semiHidden/>
    <w:rsid w:val="00570CFA"/>
    <w:rPr>
      <w:b/>
      <w:bCs/>
      <w:sz w:val="20"/>
      <w:szCs w:val="20"/>
    </w:rPr>
  </w:style>
  <w:style w:type="paragraph" w:customStyle="1" w:styleId="segmenttext">
    <w:name w:val="segmenttext"/>
    <w:basedOn w:val="Normal"/>
    <w:rsid w:val="001433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
    <w:name w:val="he"/>
    <w:basedOn w:val="DefaultParagraphFont"/>
    <w:rsid w:val="00143352"/>
  </w:style>
  <w:style w:type="character" w:customStyle="1" w:styleId="en">
    <w:name w:val="en"/>
    <w:basedOn w:val="DefaultParagraphFont"/>
    <w:rsid w:val="00143352"/>
  </w:style>
  <w:style w:type="paragraph" w:styleId="Revision">
    <w:name w:val="Revision"/>
    <w:hidden/>
    <w:uiPriority w:val="99"/>
    <w:semiHidden/>
    <w:rsid w:val="00497E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662207">
      <w:bodyDiv w:val="1"/>
      <w:marLeft w:val="0"/>
      <w:marRight w:val="0"/>
      <w:marTop w:val="0"/>
      <w:marBottom w:val="0"/>
      <w:divBdr>
        <w:top w:val="none" w:sz="0" w:space="0" w:color="auto"/>
        <w:left w:val="none" w:sz="0" w:space="0" w:color="auto"/>
        <w:bottom w:val="none" w:sz="0" w:space="0" w:color="auto"/>
        <w:right w:val="none" w:sz="0" w:space="0" w:color="auto"/>
      </w:divBdr>
      <w:divsChild>
        <w:div w:id="176777133">
          <w:marLeft w:val="0"/>
          <w:marRight w:val="0"/>
          <w:marTop w:val="0"/>
          <w:marBottom w:val="0"/>
          <w:divBdr>
            <w:top w:val="none" w:sz="0" w:space="0" w:color="auto"/>
            <w:left w:val="none" w:sz="0" w:space="0" w:color="auto"/>
            <w:bottom w:val="none" w:sz="0" w:space="0" w:color="auto"/>
            <w:right w:val="none" w:sz="0" w:space="0" w:color="auto"/>
          </w:divBdr>
        </w:div>
        <w:div w:id="1060908684">
          <w:marLeft w:val="0"/>
          <w:marRight w:val="0"/>
          <w:marTop w:val="0"/>
          <w:marBottom w:val="0"/>
          <w:divBdr>
            <w:top w:val="none" w:sz="0" w:space="0" w:color="auto"/>
            <w:left w:val="none" w:sz="0" w:space="0" w:color="auto"/>
            <w:bottom w:val="none" w:sz="0" w:space="0" w:color="auto"/>
            <w:right w:val="none" w:sz="0" w:space="0" w:color="auto"/>
          </w:divBdr>
          <w:divsChild>
            <w:div w:id="23756574">
              <w:marLeft w:val="0"/>
              <w:marRight w:val="0"/>
              <w:marTop w:val="0"/>
              <w:marBottom w:val="0"/>
              <w:divBdr>
                <w:top w:val="none" w:sz="0" w:space="0" w:color="auto"/>
                <w:left w:val="none" w:sz="0" w:space="0" w:color="auto"/>
                <w:bottom w:val="none" w:sz="0" w:space="0" w:color="auto"/>
                <w:right w:val="none" w:sz="0" w:space="0" w:color="auto"/>
              </w:divBdr>
            </w:div>
            <w:div w:id="37508628">
              <w:marLeft w:val="0"/>
              <w:marRight w:val="0"/>
              <w:marTop w:val="0"/>
              <w:marBottom w:val="0"/>
              <w:divBdr>
                <w:top w:val="none" w:sz="0" w:space="0" w:color="auto"/>
                <w:left w:val="none" w:sz="0" w:space="0" w:color="auto"/>
                <w:bottom w:val="none" w:sz="0" w:space="0" w:color="auto"/>
                <w:right w:val="none" w:sz="0" w:space="0" w:color="auto"/>
              </w:divBdr>
            </w:div>
            <w:div w:id="169836061">
              <w:marLeft w:val="0"/>
              <w:marRight w:val="0"/>
              <w:marTop w:val="0"/>
              <w:marBottom w:val="0"/>
              <w:divBdr>
                <w:top w:val="none" w:sz="0" w:space="0" w:color="auto"/>
                <w:left w:val="none" w:sz="0" w:space="0" w:color="auto"/>
                <w:bottom w:val="none" w:sz="0" w:space="0" w:color="auto"/>
                <w:right w:val="none" w:sz="0" w:space="0" w:color="auto"/>
              </w:divBdr>
            </w:div>
            <w:div w:id="252279629">
              <w:marLeft w:val="0"/>
              <w:marRight w:val="0"/>
              <w:marTop w:val="0"/>
              <w:marBottom w:val="0"/>
              <w:divBdr>
                <w:top w:val="none" w:sz="0" w:space="0" w:color="auto"/>
                <w:left w:val="none" w:sz="0" w:space="0" w:color="auto"/>
                <w:bottom w:val="none" w:sz="0" w:space="0" w:color="auto"/>
                <w:right w:val="none" w:sz="0" w:space="0" w:color="auto"/>
              </w:divBdr>
            </w:div>
            <w:div w:id="343745335">
              <w:marLeft w:val="0"/>
              <w:marRight w:val="0"/>
              <w:marTop w:val="0"/>
              <w:marBottom w:val="0"/>
              <w:divBdr>
                <w:top w:val="none" w:sz="0" w:space="0" w:color="auto"/>
                <w:left w:val="none" w:sz="0" w:space="0" w:color="auto"/>
                <w:bottom w:val="none" w:sz="0" w:space="0" w:color="auto"/>
                <w:right w:val="none" w:sz="0" w:space="0" w:color="auto"/>
              </w:divBdr>
            </w:div>
            <w:div w:id="391930576">
              <w:marLeft w:val="0"/>
              <w:marRight w:val="0"/>
              <w:marTop w:val="0"/>
              <w:marBottom w:val="0"/>
              <w:divBdr>
                <w:top w:val="none" w:sz="0" w:space="0" w:color="auto"/>
                <w:left w:val="none" w:sz="0" w:space="0" w:color="auto"/>
                <w:bottom w:val="none" w:sz="0" w:space="0" w:color="auto"/>
                <w:right w:val="none" w:sz="0" w:space="0" w:color="auto"/>
              </w:divBdr>
            </w:div>
            <w:div w:id="427190353">
              <w:marLeft w:val="0"/>
              <w:marRight w:val="0"/>
              <w:marTop w:val="0"/>
              <w:marBottom w:val="0"/>
              <w:divBdr>
                <w:top w:val="none" w:sz="0" w:space="0" w:color="auto"/>
                <w:left w:val="none" w:sz="0" w:space="0" w:color="auto"/>
                <w:bottom w:val="none" w:sz="0" w:space="0" w:color="auto"/>
                <w:right w:val="none" w:sz="0" w:space="0" w:color="auto"/>
              </w:divBdr>
            </w:div>
            <w:div w:id="439616090">
              <w:marLeft w:val="0"/>
              <w:marRight w:val="0"/>
              <w:marTop w:val="0"/>
              <w:marBottom w:val="0"/>
              <w:divBdr>
                <w:top w:val="none" w:sz="0" w:space="0" w:color="auto"/>
                <w:left w:val="none" w:sz="0" w:space="0" w:color="auto"/>
                <w:bottom w:val="none" w:sz="0" w:space="0" w:color="auto"/>
                <w:right w:val="none" w:sz="0" w:space="0" w:color="auto"/>
              </w:divBdr>
            </w:div>
            <w:div w:id="598755696">
              <w:marLeft w:val="0"/>
              <w:marRight w:val="0"/>
              <w:marTop w:val="0"/>
              <w:marBottom w:val="0"/>
              <w:divBdr>
                <w:top w:val="none" w:sz="0" w:space="0" w:color="auto"/>
                <w:left w:val="none" w:sz="0" w:space="0" w:color="auto"/>
                <w:bottom w:val="none" w:sz="0" w:space="0" w:color="auto"/>
                <w:right w:val="none" w:sz="0" w:space="0" w:color="auto"/>
              </w:divBdr>
            </w:div>
            <w:div w:id="825633371">
              <w:marLeft w:val="0"/>
              <w:marRight w:val="0"/>
              <w:marTop w:val="0"/>
              <w:marBottom w:val="0"/>
              <w:divBdr>
                <w:top w:val="none" w:sz="0" w:space="0" w:color="auto"/>
                <w:left w:val="none" w:sz="0" w:space="0" w:color="auto"/>
                <w:bottom w:val="none" w:sz="0" w:space="0" w:color="auto"/>
                <w:right w:val="none" w:sz="0" w:space="0" w:color="auto"/>
              </w:divBdr>
            </w:div>
            <w:div w:id="1164512043">
              <w:marLeft w:val="0"/>
              <w:marRight w:val="0"/>
              <w:marTop w:val="0"/>
              <w:marBottom w:val="0"/>
              <w:divBdr>
                <w:top w:val="none" w:sz="0" w:space="0" w:color="auto"/>
                <w:left w:val="none" w:sz="0" w:space="0" w:color="auto"/>
                <w:bottom w:val="none" w:sz="0" w:space="0" w:color="auto"/>
                <w:right w:val="none" w:sz="0" w:space="0" w:color="auto"/>
              </w:divBdr>
            </w:div>
            <w:div w:id="1352100447">
              <w:marLeft w:val="0"/>
              <w:marRight w:val="0"/>
              <w:marTop w:val="0"/>
              <w:marBottom w:val="0"/>
              <w:divBdr>
                <w:top w:val="none" w:sz="0" w:space="0" w:color="auto"/>
                <w:left w:val="none" w:sz="0" w:space="0" w:color="auto"/>
                <w:bottom w:val="none" w:sz="0" w:space="0" w:color="auto"/>
                <w:right w:val="none" w:sz="0" w:space="0" w:color="auto"/>
              </w:divBdr>
            </w:div>
            <w:div w:id="1436559154">
              <w:marLeft w:val="0"/>
              <w:marRight w:val="0"/>
              <w:marTop w:val="0"/>
              <w:marBottom w:val="0"/>
              <w:divBdr>
                <w:top w:val="none" w:sz="0" w:space="0" w:color="auto"/>
                <w:left w:val="none" w:sz="0" w:space="0" w:color="auto"/>
                <w:bottom w:val="none" w:sz="0" w:space="0" w:color="auto"/>
                <w:right w:val="none" w:sz="0" w:space="0" w:color="auto"/>
              </w:divBdr>
            </w:div>
            <w:div w:id="1492985898">
              <w:marLeft w:val="0"/>
              <w:marRight w:val="0"/>
              <w:marTop w:val="0"/>
              <w:marBottom w:val="0"/>
              <w:divBdr>
                <w:top w:val="none" w:sz="0" w:space="0" w:color="auto"/>
                <w:left w:val="none" w:sz="0" w:space="0" w:color="auto"/>
                <w:bottom w:val="none" w:sz="0" w:space="0" w:color="auto"/>
                <w:right w:val="none" w:sz="0" w:space="0" w:color="auto"/>
              </w:divBdr>
            </w:div>
            <w:div w:id="1497767652">
              <w:marLeft w:val="0"/>
              <w:marRight w:val="0"/>
              <w:marTop w:val="0"/>
              <w:marBottom w:val="0"/>
              <w:divBdr>
                <w:top w:val="none" w:sz="0" w:space="0" w:color="auto"/>
                <w:left w:val="none" w:sz="0" w:space="0" w:color="auto"/>
                <w:bottom w:val="none" w:sz="0" w:space="0" w:color="auto"/>
                <w:right w:val="none" w:sz="0" w:space="0" w:color="auto"/>
              </w:divBdr>
            </w:div>
            <w:div w:id="1541668928">
              <w:marLeft w:val="0"/>
              <w:marRight w:val="0"/>
              <w:marTop w:val="0"/>
              <w:marBottom w:val="0"/>
              <w:divBdr>
                <w:top w:val="none" w:sz="0" w:space="0" w:color="auto"/>
                <w:left w:val="none" w:sz="0" w:space="0" w:color="auto"/>
                <w:bottom w:val="none" w:sz="0" w:space="0" w:color="auto"/>
                <w:right w:val="none" w:sz="0" w:space="0" w:color="auto"/>
              </w:divBdr>
            </w:div>
            <w:div w:id="1570844764">
              <w:marLeft w:val="0"/>
              <w:marRight w:val="0"/>
              <w:marTop w:val="0"/>
              <w:marBottom w:val="0"/>
              <w:divBdr>
                <w:top w:val="none" w:sz="0" w:space="0" w:color="auto"/>
                <w:left w:val="none" w:sz="0" w:space="0" w:color="auto"/>
                <w:bottom w:val="none" w:sz="0" w:space="0" w:color="auto"/>
                <w:right w:val="none" w:sz="0" w:space="0" w:color="auto"/>
              </w:divBdr>
            </w:div>
            <w:div w:id="1581407467">
              <w:marLeft w:val="0"/>
              <w:marRight w:val="0"/>
              <w:marTop w:val="0"/>
              <w:marBottom w:val="0"/>
              <w:divBdr>
                <w:top w:val="none" w:sz="0" w:space="0" w:color="auto"/>
                <w:left w:val="none" w:sz="0" w:space="0" w:color="auto"/>
                <w:bottom w:val="none" w:sz="0" w:space="0" w:color="auto"/>
                <w:right w:val="none" w:sz="0" w:space="0" w:color="auto"/>
              </w:divBdr>
            </w:div>
            <w:div w:id="1649170371">
              <w:marLeft w:val="0"/>
              <w:marRight w:val="0"/>
              <w:marTop w:val="0"/>
              <w:marBottom w:val="0"/>
              <w:divBdr>
                <w:top w:val="none" w:sz="0" w:space="0" w:color="auto"/>
                <w:left w:val="none" w:sz="0" w:space="0" w:color="auto"/>
                <w:bottom w:val="none" w:sz="0" w:space="0" w:color="auto"/>
                <w:right w:val="none" w:sz="0" w:space="0" w:color="auto"/>
              </w:divBdr>
            </w:div>
            <w:div w:id="1700006168">
              <w:marLeft w:val="0"/>
              <w:marRight w:val="0"/>
              <w:marTop w:val="0"/>
              <w:marBottom w:val="0"/>
              <w:divBdr>
                <w:top w:val="none" w:sz="0" w:space="0" w:color="auto"/>
                <w:left w:val="none" w:sz="0" w:space="0" w:color="auto"/>
                <w:bottom w:val="none" w:sz="0" w:space="0" w:color="auto"/>
                <w:right w:val="none" w:sz="0" w:space="0" w:color="auto"/>
              </w:divBdr>
            </w:div>
            <w:div w:id="1749958110">
              <w:marLeft w:val="0"/>
              <w:marRight w:val="0"/>
              <w:marTop w:val="0"/>
              <w:marBottom w:val="0"/>
              <w:divBdr>
                <w:top w:val="none" w:sz="0" w:space="0" w:color="auto"/>
                <w:left w:val="none" w:sz="0" w:space="0" w:color="auto"/>
                <w:bottom w:val="none" w:sz="0" w:space="0" w:color="auto"/>
                <w:right w:val="none" w:sz="0" w:space="0" w:color="auto"/>
              </w:divBdr>
            </w:div>
            <w:div w:id="1753887868">
              <w:marLeft w:val="0"/>
              <w:marRight w:val="0"/>
              <w:marTop w:val="0"/>
              <w:marBottom w:val="0"/>
              <w:divBdr>
                <w:top w:val="none" w:sz="0" w:space="0" w:color="auto"/>
                <w:left w:val="none" w:sz="0" w:space="0" w:color="auto"/>
                <w:bottom w:val="none" w:sz="0" w:space="0" w:color="auto"/>
                <w:right w:val="none" w:sz="0" w:space="0" w:color="auto"/>
              </w:divBdr>
            </w:div>
            <w:div w:id="1829401781">
              <w:marLeft w:val="0"/>
              <w:marRight w:val="0"/>
              <w:marTop w:val="0"/>
              <w:marBottom w:val="0"/>
              <w:divBdr>
                <w:top w:val="none" w:sz="0" w:space="0" w:color="auto"/>
                <w:left w:val="none" w:sz="0" w:space="0" w:color="auto"/>
                <w:bottom w:val="none" w:sz="0" w:space="0" w:color="auto"/>
                <w:right w:val="none" w:sz="0" w:space="0" w:color="auto"/>
              </w:divBdr>
            </w:div>
            <w:div w:id="1878659218">
              <w:marLeft w:val="0"/>
              <w:marRight w:val="0"/>
              <w:marTop w:val="0"/>
              <w:marBottom w:val="0"/>
              <w:divBdr>
                <w:top w:val="none" w:sz="0" w:space="0" w:color="auto"/>
                <w:left w:val="none" w:sz="0" w:space="0" w:color="auto"/>
                <w:bottom w:val="none" w:sz="0" w:space="0" w:color="auto"/>
                <w:right w:val="none" w:sz="0" w:space="0" w:color="auto"/>
              </w:divBdr>
            </w:div>
            <w:div w:id="1998726808">
              <w:marLeft w:val="0"/>
              <w:marRight w:val="0"/>
              <w:marTop w:val="0"/>
              <w:marBottom w:val="0"/>
              <w:divBdr>
                <w:top w:val="none" w:sz="0" w:space="0" w:color="auto"/>
                <w:left w:val="none" w:sz="0" w:space="0" w:color="auto"/>
                <w:bottom w:val="none" w:sz="0" w:space="0" w:color="auto"/>
                <w:right w:val="none" w:sz="0" w:space="0" w:color="auto"/>
              </w:divBdr>
            </w:div>
            <w:div w:id="20283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4573">
      <w:bodyDiv w:val="1"/>
      <w:marLeft w:val="0"/>
      <w:marRight w:val="0"/>
      <w:marTop w:val="0"/>
      <w:marBottom w:val="0"/>
      <w:divBdr>
        <w:top w:val="none" w:sz="0" w:space="0" w:color="auto"/>
        <w:left w:val="none" w:sz="0" w:space="0" w:color="auto"/>
        <w:bottom w:val="none" w:sz="0" w:space="0" w:color="auto"/>
        <w:right w:val="none" w:sz="0" w:space="0" w:color="auto"/>
      </w:divBdr>
      <w:divsChild>
        <w:div w:id="969020865">
          <w:marLeft w:val="0"/>
          <w:marRight w:val="0"/>
          <w:marTop w:val="0"/>
          <w:marBottom w:val="0"/>
          <w:divBdr>
            <w:top w:val="none" w:sz="0" w:space="0" w:color="auto"/>
            <w:left w:val="none" w:sz="0" w:space="0" w:color="auto"/>
            <w:bottom w:val="none" w:sz="0" w:space="0" w:color="auto"/>
            <w:right w:val="none" w:sz="0" w:space="0" w:color="auto"/>
          </w:divBdr>
        </w:div>
        <w:div w:id="341855605">
          <w:marLeft w:val="0"/>
          <w:marRight w:val="0"/>
          <w:marTop w:val="0"/>
          <w:marBottom w:val="0"/>
          <w:divBdr>
            <w:top w:val="none" w:sz="0" w:space="0" w:color="auto"/>
            <w:left w:val="none" w:sz="0" w:space="0" w:color="auto"/>
            <w:bottom w:val="none" w:sz="0" w:space="0" w:color="auto"/>
            <w:right w:val="none" w:sz="0" w:space="0" w:color="auto"/>
          </w:divBdr>
        </w:div>
        <w:div w:id="550727202">
          <w:marLeft w:val="0"/>
          <w:marRight w:val="0"/>
          <w:marTop w:val="0"/>
          <w:marBottom w:val="0"/>
          <w:divBdr>
            <w:top w:val="none" w:sz="0" w:space="0" w:color="auto"/>
            <w:left w:val="none" w:sz="0" w:space="0" w:color="auto"/>
            <w:bottom w:val="none" w:sz="0" w:space="0" w:color="auto"/>
            <w:right w:val="none" w:sz="0" w:space="0" w:color="auto"/>
          </w:divBdr>
        </w:div>
        <w:div w:id="730539026">
          <w:marLeft w:val="0"/>
          <w:marRight w:val="0"/>
          <w:marTop w:val="0"/>
          <w:marBottom w:val="0"/>
          <w:divBdr>
            <w:top w:val="none" w:sz="0" w:space="0" w:color="auto"/>
            <w:left w:val="none" w:sz="0" w:space="0" w:color="auto"/>
            <w:bottom w:val="none" w:sz="0" w:space="0" w:color="auto"/>
            <w:right w:val="none" w:sz="0" w:space="0" w:color="auto"/>
          </w:divBdr>
        </w:div>
      </w:divsChild>
    </w:div>
    <w:div w:id="2091150808">
      <w:bodyDiv w:val="1"/>
      <w:marLeft w:val="0"/>
      <w:marRight w:val="0"/>
      <w:marTop w:val="0"/>
      <w:marBottom w:val="0"/>
      <w:divBdr>
        <w:top w:val="none" w:sz="0" w:space="0" w:color="auto"/>
        <w:left w:val="none" w:sz="0" w:space="0" w:color="auto"/>
        <w:bottom w:val="none" w:sz="0" w:space="0" w:color="auto"/>
        <w:right w:val="none" w:sz="0" w:space="0" w:color="auto"/>
      </w:divBdr>
      <w:divsChild>
        <w:div w:id="1849326497">
          <w:marLeft w:val="0"/>
          <w:marRight w:val="0"/>
          <w:marTop w:val="0"/>
          <w:marBottom w:val="0"/>
          <w:divBdr>
            <w:top w:val="none" w:sz="0" w:space="0" w:color="auto"/>
            <w:left w:val="none" w:sz="0" w:space="0" w:color="auto"/>
            <w:bottom w:val="none" w:sz="0" w:space="0" w:color="auto"/>
            <w:right w:val="none" w:sz="0" w:space="0" w:color="auto"/>
          </w:divBdr>
        </w:div>
        <w:div w:id="251858766">
          <w:marLeft w:val="0"/>
          <w:marRight w:val="0"/>
          <w:marTop w:val="0"/>
          <w:marBottom w:val="0"/>
          <w:divBdr>
            <w:top w:val="none" w:sz="0" w:space="0" w:color="auto"/>
            <w:left w:val="none" w:sz="0" w:space="0" w:color="auto"/>
            <w:bottom w:val="none" w:sz="0" w:space="0" w:color="auto"/>
            <w:right w:val="none" w:sz="0" w:space="0" w:color="auto"/>
          </w:divBdr>
        </w:div>
        <w:div w:id="633292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E4ACD-CBCA-4B82-9D36-5DEC35B7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3688</Words>
  <Characters>21027</Characters>
  <Application>Microsoft Office Word</Application>
  <DocSecurity>0</DocSecurity>
  <Lines>175</Lines>
  <Paragraphs>49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אנדי ריפקין</cp:lastModifiedBy>
  <cp:revision>4</cp:revision>
  <dcterms:created xsi:type="dcterms:W3CDTF">2021-11-29T16:21:00Z</dcterms:created>
  <dcterms:modified xsi:type="dcterms:W3CDTF">2021-11-29T16:35:00Z</dcterms:modified>
</cp:coreProperties>
</file>