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3870" w14:textId="77777777" w:rsidR="00A12859" w:rsidRDefault="007648FC" w:rsidP="007E519E">
      <w:pPr>
        <w:pStyle w:val="BlockText"/>
        <w:widowControl w:val="0"/>
        <w:spacing w:line="240" w:lineRule="auto"/>
        <w:ind w:left="0"/>
        <w:jc w:val="center"/>
        <w:rPr>
          <w:rFonts w:asciiTheme="minorBidi" w:hAnsiTheme="minorBidi" w:cstheme="minorBidi"/>
          <w:caps/>
          <w:sz w:val="24"/>
          <w:szCs w:val="24"/>
        </w:rPr>
      </w:pPr>
      <w:r w:rsidRPr="00651EC6">
        <w:rPr>
          <w:rFonts w:asciiTheme="minorBidi" w:hAnsiTheme="minorBidi" w:cstheme="minorBidi"/>
          <w:caps/>
          <w:sz w:val="24"/>
          <w:szCs w:val="24"/>
          <w:lang w:val="en-GB"/>
        </w:rPr>
        <w:t>YESHIVAT HAR ETZION</w:t>
      </w:r>
    </w:p>
    <w:p w14:paraId="568DB1C3" w14:textId="1E25975F" w:rsidR="00A12859" w:rsidRDefault="007648FC" w:rsidP="007E519E">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ISRAEL KOSCHITZKY VIRTUAL BEIT MIDRASH (VBM)</w:t>
      </w:r>
    </w:p>
    <w:p w14:paraId="15DE02FE" w14:textId="77777777" w:rsidR="00A12859" w:rsidRDefault="00A12859" w:rsidP="007E519E">
      <w:pPr>
        <w:widowControl w:val="0"/>
        <w:spacing w:after="0" w:line="240" w:lineRule="auto"/>
        <w:jc w:val="center"/>
        <w:rPr>
          <w:rFonts w:asciiTheme="minorBidi" w:hAnsiTheme="minorBidi"/>
          <w:caps/>
          <w:sz w:val="24"/>
          <w:szCs w:val="24"/>
          <w:lang w:val="en-GB"/>
        </w:rPr>
      </w:pPr>
    </w:p>
    <w:p w14:paraId="3D0A9712" w14:textId="77777777" w:rsidR="00A12859" w:rsidRDefault="007648FC" w:rsidP="007E519E">
      <w:pPr>
        <w:widowControl w:val="0"/>
        <w:spacing w:after="0" w:line="240" w:lineRule="auto"/>
        <w:jc w:val="center"/>
        <w:rPr>
          <w:rFonts w:asciiTheme="minorBidi" w:hAnsiTheme="minorBidi"/>
          <w:caps/>
          <w:sz w:val="24"/>
          <w:szCs w:val="24"/>
          <w:lang w:val="en-GB"/>
        </w:rPr>
      </w:pPr>
      <w:r w:rsidRPr="00651EC6">
        <w:rPr>
          <w:rFonts w:asciiTheme="minorBidi" w:hAnsiTheme="minorBidi"/>
          <w:caps/>
          <w:sz w:val="24"/>
          <w:szCs w:val="24"/>
          <w:lang w:val="en-GB"/>
        </w:rPr>
        <w:t>*********************************************************</w:t>
      </w:r>
    </w:p>
    <w:p w14:paraId="52F4F600" w14:textId="77777777" w:rsidR="00A12859" w:rsidRDefault="00A12859" w:rsidP="007E519E">
      <w:pPr>
        <w:widowControl w:val="0"/>
        <w:spacing w:after="0" w:line="240" w:lineRule="auto"/>
        <w:jc w:val="center"/>
        <w:rPr>
          <w:rFonts w:asciiTheme="minorBidi" w:hAnsiTheme="minorBidi"/>
          <w:caps/>
          <w:sz w:val="24"/>
          <w:szCs w:val="24"/>
          <w:lang w:val="en-GB"/>
        </w:rPr>
      </w:pPr>
    </w:p>
    <w:p w14:paraId="5A52583E" w14:textId="77777777" w:rsidR="00A12859" w:rsidRDefault="007648FC" w:rsidP="007E519E">
      <w:pPr>
        <w:spacing w:after="0" w:line="240" w:lineRule="auto"/>
        <w:jc w:val="center"/>
        <w:rPr>
          <w:rFonts w:asciiTheme="minorBidi" w:hAnsiTheme="minorBidi"/>
          <w:b/>
          <w:bCs/>
          <w:sz w:val="24"/>
          <w:szCs w:val="24"/>
        </w:rPr>
      </w:pPr>
      <w:r w:rsidRPr="00651EC6">
        <w:rPr>
          <w:rFonts w:asciiTheme="minorBidi" w:hAnsiTheme="minorBidi"/>
          <w:b/>
          <w:bCs/>
          <w:sz w:val="24"/>
          <w:szCs w:val="24"/>
        </w:rPr>
        <w:t>Prophets vs. Empires: A Survey of Nevi’im Acharonim</w:t>
      </w:r>
    </w:p>
    <w:p w14:paraId="16B7B3CB" w14:textId="77777777" w:rsidR="00A12859" w:rsidRDefault="00A12859" w:rsidP="007E519E">
      <w:pPr>
        <w:spacing w:after="0" w:line="240" w:lineRule="auto"/>
        <w:jc w:val="center"/>
        <w:rPr>
          <w:rFonts w:asciiTheme="minorBidi" w:hAnsiTheme="minorBidi"/>
          <w:b/>
          <w:bCs/>
          <w:sz w:val="24"/>
          <w:szCs w:val="24"/>
        </w:rPr>
      </w:pPr>
    </w:p>
    <w:p w14:paraId="24102009" w14:textId="77777777" w:rsidR="00A12859" w:rsidRDefault="007648FC" w:rsidP="007E519E">
      <w:pPr>
        <w:spacing w:after="0" w:line="240" w:lineRule="auto"/>
        <w:jc w:val="center"/>
        <w:rPr>
          <w:rFonts w:asciiTheme="minorBidi" w:hAnsiTheme="minorBidi"/>
          <w:b/>
          <w:bCs/>
          <w:sz w:val="24"/>
          <w:szCs w:val="24"/>
        </w:rPr>
      </w:pPr>
      <w:r w:rsidRPr="00651EC6">
        <w:rPr>
          <w:rFonts w:asciiTheme="minorBidi" w:hAnsiTheme="minorBidi"/>
          <w:b/>
          <w:bCs/>
          <w:sz w:val="24"/>
          <w:szCs w:val="24"/>
        </w:rPr>
        <w:t>Rav Yoel Bin-Nun</w:t>
      </w:r>
    </w:p>
    <w:p w14:paraId="112EFF28" w14:textId="77777777" w:rsidR="00A12859" w:rsidRPr="00A12859" w:rsidRDefault="00A12859" w:rsidP="007E519E">
      <w:pPr>
        <w:spacing w:after="0" w:line="240" w:lineRule="auto"/>
        <w:jc w:val="center"/>
        <w:rPr>
          <w:rFonts w:asciiTheme="minorBidi" w:hAnsiTheme="minorBidi"/>
          <w:sz w:val="24"/>
          <w:szCs w:val="24"/>
        </w:rPr>
      </w:pPr>
    </w:p>
    <w:p w14:paraId="297E131D" w14:textId="77777777" w:rsidR="00A12859" w:rsidRPr="00A12859" w:rsidRDefault="00A12859" w:rsidP="007E519E">
      <w:pPr>
        <w:spacing w:after="0" w:line="240" w:lineRule="auto"/>
        <w:jc w:val="center"/>
        <w:rPr>
          <w:rFonts w:asciiTheme="minorBidi" w:hAnsiTheme="minorBidi"/>
          <w:sz w:val="24"/>
          <w:szCs w:val="24"/>
        </w:rPr>
      </w:pPr>
    </w:p>
    <w:p w14:paraId="6F2F17C6" w14:textId="69BCD01E" w:rsidR="00A12859" w:rsidRDefault="00BA66D9" w:rsidP="007E519E">
      <w:pPr>
        <w:spacing w:after="0" w:line="240" w:lineRule="auto"/>
        <w:jc w:val="center"/>
        <w:rPr>
          <w:rFonts w:asciiTheme="minorBidi" w:hAnsiTheme="minorBidi"/>
          <w:b/>
          <w:bCs/>
          <w:sz w:val="24"/>
          <w:szCs w:val="24"/>
        </w:rPr>
      </w:pPr>
      <w:r w:rsidRPr="007648FC">
        <w:rPr>
          <w:rFonts w:asciiTheme="minorBidi" w:hAnsiTheme="minorBidi"/>
          <w:b/>
          <w:bCs/>
          <w:sz w:val="24"/>
          <w:szCs w:val="24"/>
        </w:rPr>
        <w:t>Shiur #12:  Y</w:t>
      </w:r>
      <w:r w:rsidR="00D238B0">
        <w:rPr>
          <w:rFonts w:asciiTheme="minorBidi" w:hAnsiTheme="minorBidi"/>
          <w:b/>
          <w:bCs/>
          <w:sz w:val="24"/>
          <w:szCs w:val="24"/>
        </w:rPr>
        <w:t>e</w:t>
      </w:r>
      <w:r w:rsidRPr="007648FC">
        <w:rPr>
          <w:rFonts w:asciiTheme="minorBidi" w:hAnsiTheme="minorBidi"/>
          <w:b/>
          <w:bCs/>
          <w:sz w:val="24"/>
          <w:szCs w:val="24"/>
        </w:rPr>
        <w:t>shayahu, Hoshea</w:t>
      </w:r>
      <w:r w:rsidR="00817A03">
        <w:rPr>
          <w:rFonts w:asciiTheme="minorBidi" w:hAnsiTheme="minorBidi"/>
          <w:b/>
          <w:bCs/>
          <w:sz w:val="24"/>
          <w:szCs w:val="24"/>
        </w:rPr>
        <w:t>,</w:t>
      </w:r>
      <w:r w:rsidRPr="007648FC">
        <w:rPr>
          <w:rFonts w:asciiTheme="minorBidi" w:hAnsiTheme="minorBidi"/>
          <w:b/>
          <w:bCs/>
          <w:sz w:val="24"/>
          <w:szCs w:val="24"/>
        </w:rPr>
        <w:t xml:space="preserve"> and Mikha in the </w:t>
      </w:r>
      <w:r w:rsidR="002178C6">
        <w:rPr>
          <w:rFonts w:asciiTheme="minorBidi" w:hAnsiTheme="minorBidi"/>
          <w:b/>
          <w:bCs/>
          <w:sz w:val="24"/>
          <w:szCs w:val="24"/>
        </w:rPr>
        <w:t>T</w:t>
      </w:r>
      <w:r w:rsidR="00817A03">
        <w:rPr>
          <w:rFonts w:asciiTheme="minorBidi" w:hAnsiTheme="minorBidi"/>
          <w:b/>
          <w:bCs/>
          <w:sz w:val="24"/>
          <w:szCs w:val="24"/>
        </w:rPr>
        <w:t>ime</w:t>
      </w:r>
      <w:r w:rsidRPr="007648FC">
        <w:rPr>
          <w:rFonts w:asciiTheme="minorBidi" w:hAnsiTheme="minorBidi"/>
          <w:b/>
          <w:bCs/>
          <w:sz w:val="24"/>
          <w:szCs w:val="24"/>
        </w:rPr>
        <w:t xml:space="preserve"> of Chizkiyahu (1)</w:t>
      </w:r>
    </w:p>
    <w:p w14:paraId="74D3B32A" w14:textId="232CE631" w:rsidR="00A12859" w:rsidRDefault="00A12859" w:rsidP="007E519E">
      <w:pPr>
        <w:spacing w:after="0" w:line="240" w:lineRule="auto"/>
        <w:jc w:val="both"/>
        <w:rPr>
          <w:rFonts w:asciiTheme="minorBidi" w:hAnsiTheme="minorBidi"/>
          <w:sz w:val="24"/>
          <w:szCs w:val="24"/>
        </w:rPr>
      </w:pPr>
    </w:p>
    <w:p w14:paraId="3111A9AB" w14:textId="77777777" w:rsidR="00A12859" w:rsidRDefault="00A12859" w:rsidP="007E519E">
      <w:pPr>
        <w:spacing w:after="0" w:line="240" w:lineRule="auto"/>
        <w:jc w:val="both"/>
        <w:rPr>
          <w:rFonts w:asciiTheme="minorBidi" w:hAnsiTheme="minorBidi"/>
          <w:sz w:val="24"/>
          <w:szCs w:val="24"/>
        </w:rPr>
      </w:pPr>
    </w:p>
    <w:p w14:paraId="19A9C71F" w14:textId="77777777" w:rsidR="00A12859" w:rsidRDefault="004578D3"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Tiglat-Pileser III, the great </w:t>
      </w:r>
      <w:r w:rsidR="00D74A1F">
        <w:rPr>
          <w:rFonts w:asciiTheme="minorBidi" w:hAnsiTheme="minorBidi"/>
          <w:sz w:val="24"/>
          <w:szCs w:val="24"/>
        </w:rPr>
        <w:t xml:space="preserve">Assyrian </w:t>
      </w:r>
      <w:r w:rsidRPr="00D543E6">
        <w:rPr>
          <w:rFonts w:asciiTheme="minorBidi" w:hAnsiTheme="minorBidi"/>
          <w:sz w:val="24"/>
          <w:szCs w:val="24"/>
        </w:rPr>
        <w:t xml:space="preserve">conqueror, and Achaz, </w:t>
      </w:r>
      <w:r w:rsidR="00D74A1F">
        <w:rPr>
          <w:rFonts w:asciiTheme="minorBidi" w:hAnsiTheme="minorBidi"/>
          <w:sz w:val="24"/>
          <w:szCs w:val="24"/>
        </w:rPr>
        <w:t xml:space="preserve">the </w:t>
      </w:r>
      <w:r w:rsidRPr="00D543E6">
        <w:rPr>
          <w:rFonts w:asciiTheme="minorBidi" w:hAnsiTheme="minorBidi"/>
          <w:sz w:val="24"/>
          <w:szCs w:val="24"/>
        </w:rPr>
        <w:t xml:space="preserve">king of Yehuda who surrendered to him, died in the same year (727 B.C.E.). Shalmanesser V was not like his father, and rebellions broke out in northern Syria and Phoenicia. Shalmanesser conquered the Aramean kingdoms in northern Syria, but Tyre </w:t>
      </w:r>
      <w:r w:rsidR="00D74A1F">
        <w:rPr>
          <w:rFonts w:asciiTheme="minorBidi" w:hAnsiTheme="minorBidi"/>
          <w:sz w:val="24"/>
          <w:szCs w:val="24"/>
        </w:rPr>
        <w:t>(</w:t>
      </w:r>
      <w:r w:rsidRPr="00D543E6">
        <w:rPr>
          <w:rFonts w:asciiTheme="minorBidi" w:hAnsiTheme="minorBidi"/>
          <w:sz w:val="24"/>
          <w:szCs w:val="24"/>
        </w:rPr>
        <w:t>at that time</w:t>
      </w:r>
      <w:r w:rsidR="00D74A1F">
        <w:rPr>
          <w:rFonts w:asciiTheme="minorBidi" w:hAnsiTheme="minorBidi"/>
          <w:sz w:val="24"/>
          <w:szCs w:val="24"/>
        </w:rPr>
        <w:t>,</w:t>
      </w:r>
      <w:r w:rsidRPr="00D543E6">
        <w:rPr>
          <w:rFonts w:asciiTheme="minorBidi" w:hAnsiTheme="minorBidi"/>
          <w:sz w:val="24"/>
          <w:szCs w:val="24"/>
        </w:rPr>
        <w:t xml:space="preserve"> an island about one kilometer from the mainland</w:t>
      </w:r>
      <w:r w:rsidR="00D74A1F">
        <w:rPr>
          <w:rFonts w:asciiTheme="minorBidi" w:hAnsiTheme="minorBidi"/>
          <w:sz w:val="24"/>
          <w:szCs w:val="24"/>
        </w:rPr>
        <w:t>)</w:t>
      </w:r>
      <w:r w:rsidRPr="00D543E6">
        <w:rPr>
          <w:rFonts w:asciiTheme="minorBidi" w:hAnsiTheme="minorBidi"/>
          <w:sz w:val="24"/>
          <w:szCs w:val="24"/>
        </w:rPr>
        <w:t xml:space="preserve"> held out against the Assyrian superpower, </w:t>
      </w:r>
      <w:r w:rsidR="00D74A1F">
        <w:rPr>
          <w:rFonts w:asciiTheme="minorBidi" w:hAnsiTheme="minorBidi"/>
          <w:sz w:val="24"/>
          <w:szCs w:val="24"/>
        </w:rPr>
        <w:t>which</w:t>
      </w:r>
      <w:r w:rsidRPr="00D543E6">
        <w:rPr>
          <w:rFonts w:asciiTheme="minorBidi" w:hAnsiTheme="minorBidi"/>
          <w:sz w:val="24"/>
          <w:szCs w:val="24"/>
        </w:rPr>
        <w:t xml:space="preserve"> inspired defiance elsewhere. The winds of insurrection influenced Shomron</w:t>
      </w:r>
      <w:r w:rsidR="00D74A1F">
        <w:rPr>
          <w:rFonts w:asciiTheme="minorBidi" w:hAnsiTheme="minorBidi"/>
          <w:sz w:val="24"/>
          <w:szCs w:val="24"/>
        </w:rPr>
        <w:t xml:space="preserve"> as well,</w:t>
      </w:r>
      <w:r w:rsidRPr="00D543E6">
        <w:rPr>
          <w:rFonts w:asciiTheme="minorBidi" w:hAnsiTheme="minorBidi"/>
          <w:sz w:val="24"/>
          <w:szCs w:val="24"/>
        </w:rPr>
        <w:t xml:space="preserve"> and Hoshea ben Ela rebelled against Assyria, aided by So, king of Egypt</w:t>
      </w:r>
      <w:r w:rsidR="00D74A1F">
        <w:rPr>
          <w:rFonts w:asciiTheme="minorBidi" w:hAnsiTheme="minorBidi"/>
          <w:sz w:val="24"/>
          <w:szCs w:val="24"/>
        </w:rPr>
        <w:t xml:space="preserve"> –</w:t>
      </w:r>
      <w:r w:rsidRPr="00D543E6">
        <w:rPr>
          <w:rFonts w:asciiTheme="minorBidi" w:hAnsiTheme="minorBidi"/>
          <w:sz w:val="24"/>
          <w:szCs w:val="24"/>
        </w:rPr>
        <w:t xml:space="preserve"> </w:t>
      </w:r>
      <w:r w:rsidR="00171096" w:rsidRPr="00D543E6">
        <w:rPr>
          <w:rFonts w:asciiTheme="minorBidi" w:hAnsiTheme="minorBidi"/>
          <w:sz w:val="24"/>
          <w:szCs w:val="24"/>
        </w:rPr>
        <w:t xml:space="preserve">leading </w:t>
      </w:r>
      <w:r w:rsidRPr="00D543E6">
        <w:rPr>
          <w:rFonts w:asciiTheme="minorBidi" w:hAnsiTheme="minorBidi"/>
          <w:sz w:val="24"/>
          <w:szCs w:val="24"/>
        </w:rPr>
        <w:t>Shomron to destruction. Shalmanesser laid siege to Shomron for three years</w:t>
      </w:r>
      <w:r w:rsidR="00D74A1F">
        <w:rPr>
          <w:rFonts w:asciiTheme="minorBidi" w:hAnsiTheme="minorBidi"/>
          <w:sz w:val="24"/>
          <w:szCs w:val="24"/>
        </w:rPr>
        <w:t>,</w:t>
      </w:r>
      <w:r w:rsidR="00D12926" w:rsidRPr="00D543E6">
        <w:rPr>
          <w:rStyle w:val="FootnoteReference"/>
          <w:rFonts w:asciiTheme="minorBidi" w:hAnsiTheme="minorBidi"/>
          <w:sz w:val="24"/>
          <w:szCs w:val="24"/>
        </w:rPr>
        <w:footnoteReference w:id="1"/>
      </w:r>
      <w:r w:rsidR="00D12926" w:rsidRPr="00D543E6">
        <w:rPr>
          <w:rFonts w:asciiTheme="minorBidi" w:hAnsiTheme="minorBidi"/>
          <w:sz w:val="24"/>
          <w:szCs w:val="24"/>
        </w:rPr>
        <w:t xml:space="preserve"> died suddenly in the midst of the siege, and was succeeded by Sargon II (seemingly his younger brother), who conquered Shomron and exiled its inhabitants.</w:t>
      </w:r>
    </w:p>
    <w:p w14:paraId="0066652F" w14:textId="77777777" w:rsidR="00A12859" w:rsidRDefault="00A12859" w:rsidP="007E519E">
      <w:pPr>
        <w:spacing w:after="0" w:line="240" w:lineRule="auto"/>
        <w:jc w:val="both"/>
        <w:rPr>
          <w:rFonts w:asciiTheme="minorBidi" w:hAnsiTheme="minorBidi"/>
          <w:sz w:val="24"/>
          <w:szCs w:val="24"/>
        </w:rPr>
      </w:pPr>
    </w:p>
    <w:p w14:paraId="43CE1AB4"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 final years of Israelite Shomron are reflected in the prophecies of Hoshea (</w:t>
      </w:r>
      <w:r>
        <w:rPr>
          <w:rFonts w:asciiTheme="minorBidi" w:hAnsiTheme="minorBidi"/>
          <w:sz w:val="24"/>
          <w:szCs w:val="24"/>
        </w:rPr>
        <w:t xml:space="preserve">Chapters </w:t>
      </w:r>
      <w:r w:rsidRPr="00D543E6">
        <w:rPr>
          <w:rFonts w:asciiTheme="minorBidi" w:hAnsiTheme="minorBidi"/>
          <w:sz w:val="24"/>
          <w:szCs w:val="24"/>
        </w:rPr>
        <w:t>7-12) and Y</w:t>
      </w:r>
      <w:r>
        <w:rPr>
          <w:rFonts w:asciiTheme="minorBidi" w:hAnsiTheme="minorBidi"/>
          <w:sz w:val="24"/>
          <w:szCs w:val="24"/>
        </w:rPr>
        <w:t>e</w:t>
      </w:r>
      <w:r w:rsidRPr="00D543E6">
        <w:rPr>
          <w:rFonts w:asciiTheme="minorBidi" w:hAnsiTheme="minorBidi"/>
          <w:sz w:val="24"/>
          <w:szCs w:val="24"/>
        </w:rPr>
        <w:t>shayahu (</w:t>
      </w:r>
      <w:r>
        <w:rPr>
          <w:rFonts w:asciiTheme="minorBidi" w:hAnsiTheme="minorBidi"/>
          <w:sz w:val="24"/>
          <w:szCs w:val="24"/>
        </w:rPr>
        <w:t xml:space="preserve">Chapter </w:t>
      </w:r>
      <w:r w:rsidRPr="00D543E6">
        <w:rPr>
          <w:rFonts w:asciiTheme="minorBidi" w:hAnsiTheme="minorBidi"/>
          <w:sz w:val="24"/>
          <w:szCs w:val="24"/>
        </w:rPr>
        <w:t>28</w:t>
      </w:r>
      <w:r>
        <w:rPr>
          <w:rFonts w:asciiTheme="minorBidi" w:hAnsiTheme="minorBidi"/>
          <w:sz w:val="24"/>
          <w:szCs w:val="24"/>
        </w:rPr>
        <w:t>), describing</w:t>
      </w:r>
      <w:r w:rsidRPr="00D543E6">
        <w:rPr>
          <w:rFonts w:asciiTheme="minorBidi" w:hAnsiTheme="minorBidi"/>
          <w:sz w:val="24"/>
          <w:szCs w:val="24"/>
        </w:rPr>
        <w:t xml:space="preserve"> the aimlessness of an intoxicated, sleepy leadership, with everything going up in flames</w:t>
      </w:r>
      <w:r>
        <w:rPr>
          <w:rFonts w:asciiTheme="minorBidi" w:hAnsiTheme="minorBidi"/>
          <w:sz w:val="24"/>
          <w:szCs w:val="24"/>
        </w:rPr>
        <w:t xml:space="preserve"> – with</w:t>
      </w:r>
      <w:r w:rsidRPr="00D543E6">
        <w:rPr>
          <w:rFonts w:asciiTheme="minorBidi" w:hAnsiTheme="minorBidi"/>
          <w:sz w:val="24"/>
          <w:szCs w:val="24"/>
        </w:rPr>
        <w:t xml:space="preserve"> Hoshea displaying love for the children of “Efraim” who have remained in the land.</w:t>
      </w:r>
    </w:p>
    <w:p w14:paraId="40CF24C6" w14:textId="77777777" w:rsidR="00A12859" w:rsidRDefault="00A12859" w:rsidP="007E519E">
      <w:pPr>
        <w:spacing w:after="0" w:line="240" w:lineRule="auto"/>
        <w:jc w:val="both"/>
        <w:rPr>
          <w:rFonts w:asciiTheme="minorBidi" w:hAnsiTheme="minorBidi"/>
          <w:sz w:val="24"/>
          <w:szCs w:val="24"/>
        </w:rPr>
      </w:pPr>
    </w:p>
    <w:p w14:paraId="54E35184"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 death of Achaz in Yehuda (together with the death of Tiglat</w:t>
      </w:r>
      <w:r>
        <w:rPr>
          <w:rFonts w:asciiTheme="minorBidi" w:hAnsiTheme="minorBidi"/>
          <w:sz w:val="24"/>
          <w:szCs w:val="24"/>
        </w:rPr>
        <w:t>-</w:t>
      </w:r>
      <w:r w:rsidRPr="00D543E6">
        <w:rPr>
          <w:rFonts w:asciiTheme="minorBidi" w:hAnsiTheme="minorBidi"/>
          <w:sz w:val="24"/>
          <w:szCs w:val="24"/>
        </w:rPr>
        <w:t>Pileser) opened the door to internal religious and spiritual reawakening, in the spirit of Y</w:t>
      </w:r>
      <w:r>
        <w:rPr>
          <w:rFonts w:asciiTheme="minorBidi" w:hAnsiTheme="minorBidi"/>
          <w:sz w:val="24"/>
          <w:szCs w:val="24"/>
        </w:rPr>
        <w:t>e</w:t>
      </w:r>
      <w:r w:rsidRPr="00D543E6">
        <w:rPr>
          <w:rFonts w:asciiTheme="minorBidi" w:hAnsiTheme="minorBidi"/>
          <w:sz w:val="24"/>
          <w:szCs w:val="24"/>
        </w:rPr>
        <w:t>shayahu. This was one of the most important revolutions in the history of Jerusalem and the house of David, and in the history of the Jewish People.</w:t>
      </w:r>
    </w:p>
    <w:p w14:paraId="48FFF990" w14:textId="77777777" w:rsidR="00A12859" w:rsidRDefault="00A12859" w:rsidP="007E519E">
      <w:pPr>
        <w:spacing w:after="0" w:line="240" w:lineRule="auto"/>
        <w:jc w:val="both"/>
        <w:rPr>
          <w:rFonts w:asciiTheme="minorBidi" w:hAnsiTheme="minorBidi"/>
          <w:sz w:val="24"/>
          <w:szCs w:val="24"/>
        </w:rPr>
      </w:pPr>
    </w:p>
    <w:p w14:paraId="2FBB24E6"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It seems that Chizkiyahu was a close disciple of Y</w:t>
      </w:r>
      <w:r>
        <w:rPr>
          <w:rFonts w:asciiTheme="minorBidi" w:hAnsiTheme="minorBidi"/>
          <w:sz w:val="24"/>
          <w:szCs w:val="24"/>
        </w:rPr>
        <w:t>e</w:t>
      </w:r>
      <w:r w:rsidRPr="00D543E6">
        <w:rPr>
          <w:rFonts w:asciiTheme="minorBidi" w:hAnsiTheme="minorBidi"/>
          <w:sz w:val="24"/>
          <w:szCs w:val="24"/>
        </w:rPr>
        <w:t xml:space="preserve">shayahu, who fraternized with the royal house. At the same time, the prophet Mikha was emerging in the lowland of Yehuda, receiving prophecies from </w:t>
      </w:r>
      <w:r>
        <w:rPr>
          <w:rFonts w:asciiTheme="minorBidi" w:hAnsiTheme="minorBidi"/>
          <w:sz w:val="24"/>
          <w:szCs w:val="24"/>
        </w:rPr>
        <w:t>Yeshayahu</w:t>
      </w:r>
      <w:r w:rsidRPr="00D543E6">
        <w:rPr>
          <w:rFonts w:asciiTheme="minorBidi" w:hAnsiTheme="minorBidi"/>
          <w:sz w:val="24"/>
          <w:szCs w:val="24"/>
        </w:rPr>
        <w:t xml:space="preserve"> but molding them in a less universal and more national style. A large portion of the prophecies of </w:t>
      </w:r>
      <w:r>
        <w:rPr>
          <w:rFonts w:asciiTheme="minorBidi" w:hAnsiTheme="minorBidi"/>
          <w:sz w:val="24"/>
          <w:szCs w:val="24"/>
        </w:rPr>
        <w:t>Yeshayahu</w:t>
      </w:r>
      <w:r w:rsidRPr="00D543E6">
        <w:rPr>
          <w:rFonts w:asciiTheme="minorBidi" w:hAnsiTheme="minorBidi"/>
          <w:sz w:val="24"/>
          <w:szCs w:val="24"/>
        </w:rPr>
        <w:t xml:space="preserve"> and Mikha reflect the reign of Chizkiyahu.</w:t>
      </w:r>
    </w:p>
    <w:p w14:paraId="52EB704F" w14:textId="77777777" w:rsidR="00A12859" w:rsidRDefault="00A12859" w:rsidP="007E519E">
      <w:pPr>
        <w:spacing w:after="0" w:line="240" w:lineRule="auto"/>
        <w:jc w:val="both"/>
        <w:rPr>
          <w:rFonts w:asciiTheme="minorBidi" w:hAnsiTheme="minorBidi"/>
          <w:sz w:val="24"/>
          <w:szCs w:val="24"/>
        </w:rPr>
      </w:pPr>
    </w:p>
    <w:p w14:paraId="39834D44"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For instance, Mikha is known as continuing on from </w:t>
      </w:r>
      <w:r>
        <w:rPr>
          <w:rFonts w:asciiTheme="minorBidi" w:hAnsiTheme="minorBidi"/>
          <w:sz w:val="24"/>
          <w:szCs w:val="24"/>
        </w:rPr>
        <w:t>Yeshayahu</w:t>
      </w:r>
      <w:r w:rsidRPr="00D543E6">
        <w:rPr>
          <w:rFonts w:asciiTheme="minorBidi" w:hAnsiTheme="minorBidi"/>
          <w:sz w:val="24"/>
          <w:szCs w:val="24"/>
        </w:rPr>
        <w:t xml:space="preserve"> in </w:t>
      </w:r>
      <w:r w:rsidR="00D97470">
        <w:rPr>
          <w:rFonts w:asciiTheme="minorBidi" w:hAnsiTheme="minorBidi"/>
          <w:sz w:val="24"/>
          <w:szCs w:val="24"/>
        </w:rPr>
        <w:t>a</w:t>
      </w:r>
      <w:r w:rsidR="00D97470" w:rsidRPr="00D543E6">
        <w:rPr>
          <w:rFonts w:asciiTheme="minorBidi" w:hAnsiTheme="minorBidi"/>
          <w:sz w:val="24"/>
          <w:szCs w:val="24"/>
        </w:rPr>
        <w:t xml:space="preserve"> </w:t>
      </w:r>
      <w:r w:rsidRPr="00D543E6">
        <w:rPr>
          <w:rFonts w:asciiTheme="minorBidi" w:hAnsiTheme="minorBidi"/>
          <w:sz w:val="24"/>
          <w:szCs w:val="24"/>
        </w:rPr>
        <w:t>vision of the “end of days”</w:t>
      </w:r>
      <w:r w:rsidRPr="00D543E6">
        <w:rPr>
          <w:rStyle w:val="FootnoteReference"/>
          <w:rFonts w:asciiTheme="minorBidi" w:hAnsiTheme="minorBidi"/>
          <w:sz w:val="24"/>
          <w:szCs w:val="24"/>
        </w:rPr>
        <w:footnoteReference w:id="2"/>
      </w:r>
      <w:r w:rsidRPr="00D543E6">
        <w:rPr>
          <w:rFonts w:asciiTheme="minorBidi" w:hAnsiTheme="minorBidi"/>
          <w:sz w:val="24"/>
          <w:szCs w:val="24"/>
        </w:rPr>
        <w:t xml:space="preserve"> in which he uses </w:t>
      </w:r>
      <w:r>
        <w:rPr>
          <w:rFonts w:asciiTheme="minorBidi" w:hAnsiTheme="minorBidi"/>
          <w:sz w:val="24"/>
          <w:szCs w:val="24"/>
        </w:rPr>
        <w:t>Yeshayahu</w:t>
      </w:r>
      <w:r w:rsidRPr="00D543E6">
        <w:rPr>
          <w:rFonts w:asciiTheme="minorBidi" w:hAnsiTheme="minorBidi"/>
          <w:sz w:val="24"/>
          <w:szCs w:val="24"/>
        </w:rPr>
        <w:t>’s language</w:t>
      </w:r>
      <w:r w:rsidR="00D97470">
        <w:rPr>
          <w:rFonts w:asciiTheme="minorBidi" w:hAnsiTheme="minorBidi"/>
          <w:sz w:val="24"/>
          <w:szCs w:val="24"/>
        </w:rPr>
        <w:t>,</w:t>
      </w:r>
      <w:r w:rsidRPr="00D543E6">
        <w:rPr>
          <w:rStyle w:val="FootnoteReference"/>
          <w:rFonts w:asciiTheme="minorBidi" w:hAnsiTheme="minorBidi"/>
          <w:sz w:val="24"/>
          <w:szCs w:val="24"/>
        </w:rPr>
        <w:footnoteReference w:id="3"/>
      </w:r>
      <w:r w:rsidRPr="00D543E6">
        <w:rPr>
          <w:rFonts w:asciiTheme="minorBidi" w:hAnsiTheme="minorBidi"/>
          <w:sz w:val="24"/>
          <w:szCs w:val="24"/>
        </w:rPr>
        <w:t xml:space="preserve"> with some slight changes</w:t>
      </w:r>
      <w:r w:rsidR="00D97470">
        <w:rPr>
          <w:rFonts w:asciiTheme="minorBidi" w:hAnsiTheme="minorBidi"/>
          <w:sz w:val="24"/>
          <w:szCs w:val="24"/>
        </w:rPr>
        <w:t>, and</w:t>
      </w:r>
      <w:r w:rsidRPr="00D543E6">
        <w:rPr>
          <w:rFonts w:asciiTheme="minorBidi" w:hAnsiTheme="minorBidi"/>
          <w:sz w:val="24"/>
          <w:szCs w:val="24"/>
        </w:rPr>
        <w:t xml:space="preserve"> also </w:t>
      </w:r>
      <w:r w:rsidR="00D97470">
        <w:rPr>
          <w:rFonts w:asciiTheme="minorBidi" w:hAnsiTheme="minorBidi"/>
          <w:sz w:val="24"/>
          <w:szCs w:val="24"/>
        </w:rPr>
        <w:t xml:space="preserve">makes </w:t>
      </w:r>
      <w:r w:rsidRPr="00D543E6">
        <w:rPr>
          <w:rFonts w:asciiTheme="minorBidi" w:hAnsiTheme="minorBidi"/>
          <w:sz w:val="24"/>
          <w:szCs w:val="24"/>
        </w:rPr>
        <w:t>a significant addition:</w:t>
      </w:r>
    </w:p>
    <w:p w14:paraId="447FD840" w14:textId="77777777" w:rsidR="00A12859" w:rsidRDefault="00A12859" w:rsidP="007E519E">
      <w:pPr>
        <w:spacing w:after="0" w:line="240" w:lineRule="auto"/>
        <w:jc w:val="both"/>
        <w:rPr>
          <w:rFonts w:asciiTheme="minorBidi" w:hAnsiTheme="minorBidi"/>
          <w:sz w:val="24"/>
          <w:szCs w:val="24"/>
        </w:rPr>
      </w:pPr>
    </w:p>
    <w:p w14:paraId="45373D5B"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they shall sit, each man under his vine and under his fig tree, and none shall make them afraid, for the mouth of the Lord of hosts has spoken. For all the peoples shall go, each in the name of its god, but we will walk in the Name of the Lord our God forever and ever. (</w:t>
      </w:r>
      <w:r w:rsidRPr="00A3770D">
        <w:rPr>
          <w:rFonts w:asciiTheme="minorBidi" w:hAnsiTheme="minorBidi"/>
          <w:i/>
          <w:iCs/>
          <w:sz w:val="24"/>
          <w:szCs w:val="24"/>
        </w:rPr>
        <w:t>Mikha</w:t>
      </w:r>
      <w:r w:rsidRPr="00D543E6">
        <w:rPr>
          <w:rFonts w:asciiTheme="minorBidi" w:hAnsiTheme="minorBidi"/>
          <w:sz w:val="24"/>
          <w:szCs w:val="24"/>
        </w:rPr>
        <w:t xml:space="preserve"> 4:4-5)</w:t>
      </w:r>
    </w:p>
    <w:p w14:paraId="2281EEF9" w14:textId="77777777" w:rsidR="00A12859" w:rsidRDefault="00A12859" w:rsidP="007E519E">
      <w:pPr>
        <w:spacing w:after="0" w:line="240" w:lineRule="auto"/>
        <w:ind w:left="720"/>
        <w:jc w:val="both"/>
        <w:rPr>
          <w:rFonts w:asciiTheme="minorBidi" w:hAnsiTheme="minorBidi"/>
          <w:sz w:val="24"/>
          <w:szCs w:val="24"/>
        </w:rPr>
      </w:pPr>
    </w:p>
    <w:p w14:paraId="7339B43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This addition introduces a tone that is slightly different from the universal scope of </w:t>
      </w:r>
      <w:r>
        <w:rPr>
          <w:rFonts w:asciiTheme="minorBidi" w:hAnsiTheme="minorBidi"/>
          <w:sz w:val="24"/>
          <w:szCs w:val="24"/>
        </w:rPr>
        <w:t>Yeshayahu</w:t>
      </w:r>
      <w:r w:rsidRPr="00D543E6">
        <w:rPr>
          <w:rFonts w:asciiTheme="minorBidi" w:hAnsiTheme="minorBidi"/>
          <w:sz w:val="24"/>
          <w:szCs w:val="24"/>
        </w:rPr>
        <w:t>. Mikha emphasizes the separateness of the faith of Israel and the reign of King Shlomo as an ideal</w:t>
      </w:r>
      <w:r w:rsidR="00D97470">
        <w:rPr>
          <w:rFonts w:asciiTheme="minorBidi" w:hAnsiTheme="minorBidi"/>
          <w:sz w:val="24"/>
          <w:szCs w:val="24"/>
        </w:rPr>
        <w:t>,</w:t>
      </w:r>
      <w:r w:rsidRPr="00D543E6">
        <w:rPr>
          <w:rStyle w:val="FootnoteReference"/>
          <w:rFonts w:asciiTheme="minorBidi" w:hAnsiTheme="minorBidi"/>
          <w:sz w:val="24"/>
          <w:szCs w:val="24"/>
        </w:rPr>
        <w:footnoteReference w:id="4"/>
      </w:r>
      <w:r w:rsidRPr="00D543E6">
        <w:rPr>
          <w:rFonts w:asciiTheme="minorBidi" w:hAnsiTheme="minorBidi"/>
          <w:sz w:val="24"/>
          <w:szCs w:val="24"/>
        </w:rPr>
        <w:t xml:space="preserve"> while </w:t>
      </w:r>
      <w:r>
        <w:rPr>
          <w:rFonts w:asciiTheme="minorBidi" w:hAnsiTheme="minorBidi"/>
          <w:sz w:val="24"/>
          <w:szCs w:val="24"/>
        </w:rPr>
        <w:t>Yeshayahu</w:t>
      </w:r>
      <w:r w:rsidRPr="00D543E6">
        <w:rPr>
          <w:rFonts w:asciiTheme="minorBidi" w:hAnsiTheme="minorBidi"/>
          <w:sz w:val="24"/>
          <w:szCs w:val="24"/>
        </w:rPr>
        <w:t xml:space="preserve"> offers sharp criticism of the silver and gold</w:t>
      </w:r>
      <w:r w:rsidR="00D97470">
        <w:rPr>
          <w:rFonts w:asciiTheme="minorBidi" w:hAnsiTheme="minorBidi"/>
          <w:sz w:val="24"/>
          <w:szCs w:val="24"/>
        </w:rPr>
        <w:t>,</w:t>
      </w:r>
      <w:r w:rsidRPr="00D543E6">
        <w:rPr>
          <w:rStyle w:val="FootnoteReference"/>
          <w:rFonts w:asciiTheme="minorBidi" w:hAnsiTheme="minorBidi"/>
          <w:sz w:val="24"/>
          <w:szCs w:val="24"/>
        </w:rPr>
        <w:footnoteReference w:id="5"/>
      </w:r>
      <w:r w:rsidRPr="00D543E6">
        <w:rPr>
          <w:rFonts w:asciiTheme="minorBidi" w:hAnsiTheme="minorBidi"/>
          <w:sz w:val="24"/>
          <w:szCs w:val="24"/>
        </w:rPr>
        <w:t xml:space="preserve"> the horses and chariots</w:t>
      </w:r>
      <w:r w:rsidR="00D97470">
        <w:rPr>
          <w:rFonts w:asciiTheme="minorBidi" w:hAnsiTheme="minorBidi"/>
          <w:sz w:val="24"/>
          <w:szCs w:val="24"/>
        </w:rPr>
        <w:t>,</w:t>
      </w:r>
      <w:r w:rsidRPr="00D543E6">
        <w:rPr>
          <w:rFonts w:asciiTheme="minorBidi" w:hAnsiTheme="minorBidi"/>
          <w:sz w:val="24"/>
          <w:szCs w:val="24"/>
        </w:rPr>
        <w:t xml:space="preserve"> and the foreign gods that Shlomo’s wives brought with them.</w:t>
      </w:r>
    </w:p>
    <w:p w14:paraId="331FCBB7" w14:textId="77777777" w:rsidR="00A12859" w:rsidRDefault="00A12859" w:rsidP="007E519E">
      <w:pPr>
        <w:spacing w:after="0" w:line="240" w:lineRule="auto"/>
        <w:jc w:val="both"/>
        <w:rPr>
          <w:rFonts w:asciiTheme="minorBidi" w:hAnsiTheme="minorBidi"/>
          <w:sz w:val="24"/>
          <w:szCs w:val="24"/>
        </w:rPr>
      </w:pPr>
    </w:p>
    <w:p w14:paraId="1A6DDFB2" w14:textId="77777777" w:rsidR="00A12859" w:rsidRDefault="00D12926" w:rsidP="007E519E">
      <w:pPr>
        <w:spacing w:after="0" w:line="240" w:lineRule="auto"/>
        <w:jc w:val="both"/>
        <w:rPr>
          <w:rFonts w:asciiTheme="minorBidi" w:hAnsiTheme="minorBidi"/>
          <w:b/>
          <w:bCs/>
          <w:sz w:val="24"/>
          <w:szCs w:val="24"/>
        </w:rPr>
      </w:pPr>
      <w:r w:rsidRPr="00D543E6">
        <w:rPr>
          <w:rFonts w:asciiTheme="minorBidi" w:hAnsiTheme="minorBidi"/>
          <w:b/>
          <w:bCs/>
          <w:sz w:val="24"/>
          <w:szCs w:val="24"/>
        </w:rPr>
        <w:t>Chizkiyahu’s revolution – restoring the ancient glory</w:t>
      </w:r>
    </w:p>
    <w:p w14:paraId="0DAE09BF" w14:textId="77777777" w:rsidR="00A12859" w:rsidRDefault="00A12859" w:rsidP="007E519E">
      <w:pPr>
        <w:spacing w:after="0" w:line="240" w:lineRule="auto"/>
        <w:jc w:val="both"/>
        <w:rPr>
          <w:rFonts w:asciiTheme="minorBidi" w:hAnsiTheme="minorBidi"/>
          <w:b/>
          <w:bCs/>
          <w:sz w:val="24"/>
          <w:szCs w:val="24"/>
        </w:rPr>
      </w:pPr>
    </w:p>
    <w:p w14:paraId="042B62D8" w14:textId="77777777" w:rsidR="00A12859" w:rsidRDefault="00D12926" w:rsidP="007E519E">
      <w:pPr>
        <w:spacing w:after="0" w:line="240" w:lineRule="auto"/>
        <w:jc w:val="both"/>
        <w:rPr>
          <w:rFonts w:asciiTheme="minorBidi" w:hAnsiTheme="minorBidi"/>
          <w:b/>
          <w:bCs/>
          <w:sz w:val="24"/>
          <w:szCs w:val="24"/>
        </w:rPr>
      </w:pPr>
      <w:r w:rsidRPr="00D543E6">
        <w:rPr>
          <w:rFonts w:asciiTheme="minorBidi" w:hAnsiTheme="minorBidi"/>
          <w:b/>
          <w:bCs/>
          <w:sz w:val="24"/>
          <w:szCs w:val="24"/>
        </w:rPr>
        <w:t>Achaz’s burial</w:t>
      </w:r>
    </w:p>
    <w:p w14:paraId="39AE684C" w14:textId="77777777" w:rsidR="00A12859" w:rsidRDefault="00A12859" w:rsidP="007E519E">
      <w:pPr>
        <w:spacing w:after="0" w:line="240" w:lineRule="auto"/>
        <w:jc w:val="both"/>
        <w:rPr>
          <w:rFonts w:asciiTheme="minorBidi" w:hAnsiTheme="minorBidi"/>
          <w:b/>
          <w:bCs/>
          <w:sz w:val="24"/>
          <w:szCs w:val="24"/>
        </w:rPr>
      </w:pPr>
    </w:p>
    <w:p w14:paraId="0F7BAE4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 death of King Achaz is documented in different sources in different ways:</w:t>
      </w:r>
    </w:p>
    <w:p w14:paraId="46EBC6E0" w14:textId="77777777" w:rsidR="00A12859" w:rsidRDefault="00A12859" w:rsidP="007E519E">
      <w:pPr>
        <w:spacing w:after="0" w:line="240" w:lineRule="auto"/>
        <w:jc w:val="both"/>
        <w:rPr>
          <w:rFonts w:asciiTheme="minorBidi" w:hAnsiTheme="minorBidi"/>
          <w:sz w:val="24"/>
          <w:szCs w:val="24"/>
        </w:rPr>
      </w:pPr>
    </w:p>
    <w:p w14:paraId="16D95094"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In </w:t>
      </w:r>
      <w:r w:rsidRPr="00A3770D">
        <w:rPr>
          <w:rFonts w:asciiTheme="minorBidi" w:hAnsiTheme="minorBidi"/>
          <w:i/>
          <w:iCs/>
          <w:sz w:val="24"/>
          <w:szCs w:val="24"/>
        </w:rPr>
        <w:t>Sefer Melakhim</w:t>
      </w:r>
      <w:r w:rsidRPr="00D543E6">
        <w:rPr>
          <w:rFonts w:asciiTheme="minorBidi" w:hAnsiTheme="minorBidi"/>
          <w:sz w:val="24"/>
          <w:szCs w:val="24"/>
        </w:rPr>
        <w:t>, his death and burial are recorded with the same formula used for the kings of Yehuda who preceded him:</w:t>
      </w:r>
    </w:p>
    <w:p w14:paraId="11C7A99B" w14:textId="77777777" w:rsidR="00A12859" w:rsidRDefault="00A12859" w:rsidP="007E519E">
      <w:pPr>
        <w:spacing w:after="0" w:line="240" w:lineRule="auto"/>
        <w:jc w:val="both"/>
        <w:rPr>
          <w:rFonts w:asciiTheme="minorBidi" w:hAnsiTheme="minorBidi"/>
          <w:sz w:val="24"/>
          <w:szCs w:val="24"/>
        </w:rPr>
      </w:pPr>
    </w:p>
    <w:p w14:paraId="29F50A7E"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Achaz slept with his fathers, and was buried with his fathers in the City of David, and his son, Chizkiyahu, reigned in his stead. (</w:t>
      </w:r>
      <w:r w:rsidRPr="00A3770D">
        <w:rPr>
          <w:rFonts w:asciiTheme="minorBidi" w:hAnsiTheme="minorBidi"/>
          <w:i/>
          <w:iCs/>
          <w:sz w:val="24"/>
          <w:szCs w:val="24"/>
        </w:rPr>
        <w:t>Melakhim</w:t>
      </w:r>
      <w:r w:rsidRPr="00D543E6">
        <w:rPr>
          <w:rFonts w:asciiTheme="minorBidi" w:hAnsiTheme="minorBidi"/>
          <w:sz w:val="24"/>
          <w:szCs w:val="24"/>
        </w:rPr>
        <w:t xml:space="preserve"> II 16:20)</w:t>
      </w:r>
    </w:p>
    <w:p w14:paraId="4CC9E861" w14:textId="77777777" w:rsidR="00A12859" w:rsidRDefault="00A12859" w:rsidP="007E519E">
      <w:pPr>
        <w:spacing w:after="0" w:line="240" w:lineRule="auto"/>
        <w:ind w:left="720"/>
        <w:jc w:val="both"/>
        <w:rPr>
          <w:rFonts w:asciiTheme="minorBidi" w:hAnsiTheme="minorBidi"/>
          <w:sz w:val="24"/>
          <w:szCs w:val="24"/>
        </w:rPr>
      </w:pPr>
    </w:p>
    <w:p w14:paraId="38A05D9D" w14:textId="77777777" w:rsidR="00A12859" w:rsidRDefault="00D12926" w:rsidP="007E519E">
      <w:pPr>
        <w:spacing w:after="0" w:line="240" w:lineRule="auto"/>
        <w:jc w:val="both"/>
        <w:rPr>
          <w:rFonts w:asciiTheme="minorBidi" w:hAnsiTheme="minorBidi"/>
          <w:sz w:val="24"/>
          <w:szCs w:val="24"/>
        </w:rPr>
      </w:pPr>
      <w:r w:rsidRPr="00A3770D">
        <w:rPr>
          <w:rFonts w:asciiTheme="minorBidi" w:hAnsiTheme="minorBidi"/>
          <w:i/>
          <w:iCs/>
          <w:sz w:val="24"/>
          <w:szCs w:val="24"/>
        </w:rPr>
        <w:t>Divrei ha-Yamim</w:t>
      </w:r>
      <w:r w:rsidRPr="00D543E6">
        <w:rPr>
          <w:rFonts w:asciiTheme="minorBidi" w:hAnsiTheme="minorBidi"/>
          <w:sz w:val="24"/>
          <w:szCs w:val="24"/>
        </w:rPr>
        <w:t xml:space="preserve"> records a different tradition:</w:t>
      </w:r>
    </w:p>
    <w:p w14:paraId="2F77580A" w14:textId="77777777" w:rsidR="00A12859" w:rsidRDefault="00A12859" w:rsidP="007E519E">
      <w:pPr>
        <w:spacing w:after="0" w:line="240" w:lineRule="auto"/>
        <w:jc w:val="both"/>
        <w:rPr>
          <w:rFonts w:asciiTheme="minorBidi" w:hAnsiTheme="minorBidi"/>
          <w:sz w:val="24"/>
          <w:szCs w:val="24"/>
        </w:rPr>
      </w:pPr>
    </w:p>
    <w:p w14:paraId="7B3421B4"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Achaz slept with his fathers, and they buried him in the city, in Jerusalem, for they did not bring him into the sepulchers of the kings of Israel. And Chizkiyahu, his son, reigned in his stead. (</w:t>
      </w:r>
      <w:r w:rsidRPr="00A3770D">
        <w:rPr>
          <w:rFonts w:asciiTheme="minorBidi" w:hAnsiTheme="minorBidi"/>
          <w:i/>
          <w:iCs/>
          <w:sz w:val="24"/>
          <w:szCs w:val="24"/>
        </w:rPr>
        <w:t>Divrei ha-Yamim</w:t>
      </w:r>
      <w:r w:rsidRPr="00D543E6">
        <w:rPr>
          <w:rFonts w:asciiTheme="minorBidi" w:hAnsiTheme="minorBidi"/>
          <w:sz w:val="24"/>
          <w:szCs w:val="24"/>
        </w:rPr>
        <w:t xml:space="preserve"> II 28:27)</w:t>
      </w:r>
    </w:p>
    <w:p w14:paraId="25E8EC81" w14:textId="77777777" w:rsidR="00A12859" w:rsidRDefault="00A12859" w:rsidP="007E519E">
      <w:pPr>
        <w:spacing w:after="0" w:line="240" w:lineRule="auto"/>
        <w:ind w:left="720"/>
        <w:jc w:val="both"/>
        <w:rPr>
          <w:rFonts w:asciiTheme="minorBidi" w:hAnsiTheme="minorBidi"/>
          <w:sz w:val="24"/>
          <w:szCs w:val="24"/>
        </w:rPr>
      </w:pPr>
    </w:p>
    <w:p w14:paraId="19FDF62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A third tradition, recorded by the Sages of the Mishna, is worded even more sharply than the one in </w:t>
      </w:r>
      <w:r w:rsidRPr="00A3770D">
        <w:rPr>
          <w:rFonts w:asciiTheme="minorBidi" w:hAnsiTheme="minorBidi"/>
          <w:i/>
          <w:iCs/>
          <w:sz w:val="24"/>
          <w:szCs w:val="24"/>
        </w:rPr>
        <w:t>Divrei ha-Yamim</w:t>
      </w:r>
      <w:r w:rsidRPr="00D543E6">
        <w:rPr>
          <w:rFonts w:asciiTheme="minorBidi" w:hAnsiTheme="minorBidi"/>
          <w:sz w:val="24"/>
          <w:szCs w:val="24"/>
        </w:rPr>
        <w:t>. It describes Chizkiyahu, king of Yehuda, as having “dragged the bones of his father on a bed of ropes</w:t>
      </w:r>
      <w:r w:rsidR="00184133">
        <w:rPr>
          <w:rFonts w:asciiTheme="minorBidi" w:hAnsiTheme="minorBidi"/>
          <w:sz w:val="24"/>
          <w:szCs w:val="24"/>
        </w:rPr>
        <w:t>.</w:t>
      </w:r>
      <w:r w:rsidRPr="00D543E6">
        <w:rPr>
          <w:rFonts w:asciiTheme="minorBidi" w:hAnsiTheme="minorBidi"/>
          <w:sz w:val="24"/>
          <w:szCs w:val="24"/>
        </w:rPr>
        <w:t>”</w:t>
      </w:r>
      <w:r w:rsidRPr="00D543E6">
        <w:rPr>
          <w:rStyle w:val="FootnoteReference"/>
          <w:rFonts w:asciiTheme="minorBidi" w:hAnsiTheme="minorBidi"/>
          <w:sz w:val="24"/>
          <w:szCs w:val="24"/>
        </w:rPr>
        <w:footnoteReference w:id="6"/>
      </w:r>
    </w:p>
    <w:p w14:paraId="0528F859" w14:textId="77777777" w:rsidR="00A12859" w:rsidRDefault="00A12859" w:rsidP="007E519E">
      <w:pPr>
        <w:spacing w:after="0" w:line="240" w:lineRule="auto"/>
        <w:jc w:val="both"/>
        <w:rPr>
          <w:rFonts w:asciiTheme="minorBidi" w:hAnsiTheme="minorBidi"/>
          <w:sz w:val="24"/>
          <w:szCs w:val="24"/>
        </w:rPr>
      </w:pPr>
    </w:p>
    <w:p w14:paraId="1B0DC6BF" w14:textId="77777777" w:rsidR="00A12859" w:rsidRDefault="00D12926" w:rsidP="007E519E">
      <w:pPr>
        <w:spacing w:after="0" w:line="240" w:lineRule="auto"/>
        <w:jc w:val="both"/>
        <w:rPr>
          <w:rFonts w:asciiTheme="minorBidi" w:hAnsiTheme="minorBidi"/>
          <w:b/>
          <w:bCs/>
          <w:sz w:val="24"/>
          <w:szCs w:val="24"/>
        </w:rPr>
      </w:pPr>
      <w:r w:rsidRPr="00D543E6">
        <w:rPr>
          <w:rFonts w:asciiTheme="minorBidi" w:hAnsiTheme="minorBidi"/>
          <w:b/>
          <w:bCs/>
          <w:sz w:val="24"/>
          <w:szCs w:val="24"/>
        </w:rPr>
        <w:t>Purification of the Temple</w:t>
      </w:r>
    </w:p>
    <w:p w14:paraId="5BBCDE93" w14:textId="77777777" w:rsidR="00A12859" w:rsidRDefault="00A12859" w:rsidP="007E519E">
      <w:pPr>
        <w:spacing w:after="0" w:line="240" w:lineRule="auto"/>
        <w:jc w:val="both"/>
        <w:rPr>
          <w:rFonts w:asciiTheme="minorBidi" w:hAnsiTheme="minorBidi"/>
          <w:b/>
          <w:bCs/>
          <w:sz w:val="24"/>
          <w:szCs w:val="24"/>
        </w:rPr>
      </w:pPr>
    </w:p>
    <w:p w14:paraId="7A8E553D"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lastRenderedPageBreak/>
        <w:t xml:space="preserve">Chizkiyahu began to reign when he was twenty-five years old, and he reigned </w:t>
      </w:r>
      <w:r w:rsidR="00DA0BB9" w:rsidRPr="00D543E6">
        <w:rPr>
          <w:rFonts w:asciiTheme="minorBidi" w:hAnsiTheme="minorBidi"/>
          <w:sz w:val="24"/>
          <w:szCs w:val="24"/>
        </w:rPr>
        <w:t>twenty-nine</w:t>
      </w:r>
      <w:r w:rsidRPr="00D543E6">
        <w:rPr>
          <w:rFonts w:asciiTheme="minorBidi" w:hAnsiTheme="minorBidi"/>
          <w:sz w:val="24"/>
          <w:szCs w:val="24"/>
        </w:rPr>
        <w:t xml:space="preserve"> years in Jerusalem, and his mother’s name was Aviya, daughter of Zekharyahu…</w:t>
      </w:r>
    </w:p>
    <w:p w14:paraId="6F692587" w14:textId="77777777" w:rsidR="00A12859" w:rsidRDefault="00A12859" w:rsidP="007E519E">
      <w:pPr>
        <w:spacing w:after="0" w:line="240" w:lineRule="auto"/>
        <w:ind w:left="720"/>
        <w:jc w:val="both"/>
        <w:rPr>
          <w:rFonts w:asciiTheme="minorBidi" w:hAnsiTheme="minorBidi"/>
          <w:sz w:val="24"/>
          <w:szCs w:val="24"/>
        </w:rPr>
      </w:pPr>
    </w:p>
    <w:p w14:paraId="41690CC8"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He, in the first year of his reign, opened the doors of the house of the Lord, and repaired them.</w:t>
      </w:r>
    </w:p>
    <w:p w14:paraId="5E74EDBD" w14:textId="77777777" w:rsidR="00A12859" w:rsidRDefault="00A12859" w:rsidP="007E519E">
      <w:pPr>
        <w:spacing w:after="0" w:line="240" w:lineRule="auto"/>
        <w:ind w:left="720"/>
        <w:jc w:val="both"/>
        <w:rPr>
          <w:rFonts w:asciiTheme="minorBidi" w:hAnsiTheme="minorBidi"/>
          <w:sz w:val="24"/>
          <w:szCs w:val="24"/>
        </w:rPr>
      </w:pPr>
    </w:p>
    <w:p w14:paraId="761C25CD"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 xml:space="preserve">And he brought in the </w:t>
      </w:r>
      <w:r w:rsidRPr="00A3770D">
        <w:rPr>
          <w:rFonts w:asciiTheme="minorBidi" w:hAnsiTheme="minorBidi"/>
          <w:i/>
          <w:iCs/>
          <w:sz w:val="24"/>
          <w:szCs w:val="24"/>
        </w:rPr>
        <w:t>kohanim</w:t>
      </w:r>
      <w:r w:rsidRPr="00D543E6">
        <w:rPr>
          <w:rFonts w:asciiTheme="minorBidi" w:hAnsiTheme="minorBidi"/>
          <w:sz w:val="24"/>
          <w:szCs w:val="24"/>
        </w:rPr>
        <w:t xml:space="preserve"> and the </w:t>
      </w:r>
      <w:r w:rsidRPr="00A3770D">
        <w:rPr>
          <w:rFonts w:asciiTheme="minorBidi" w:hAnsiTheme="minorBidi"/>
          <w:i/>
          <w:iCs/>
          <w:sz w:val="24"/>
          <w:szCs w:val="24"/>
        </w:rPr>
        <w:t>leviim</w:t>
      </w:r>
      <w:r w:rsidRPr="00D543E6">
        <w:rPr>
          <w:rFonts w:asciiTheme="minorBidi" w:hAnsiTheme="minorBidi"/>
          <w:sz w:val="24"/>
          <w:szCs w:val="24"/>
        </w:rPr>
        <w:t>, and gathered them together into the broad place on the east,</w:t>
      </w:r>
    </w:p>
    <w:p w14:paraId="156984BA" w14:textId="77777777" w:rsidR="00A12859" w:rsidRDefault="00A12859" w:rsidP="007E519E">
      <w:pPr>
        <w:spacing w:after="0" w:line="240" w:lineRule="auto"/>
        <w:ind w:left="720"/>
        <w:jc w:val="both"/>
        <w:rPr>
          <w:rFonts w:asciiTheme="minorBidi" w:hAnsiTheme="minorBidi"/>
          <w:sz w:val="24"/>
          <w:szCs w:val="24"/>
        </w:rPr>
      </w:pPr>
    </w:p>
    <w:p w14:paraId="30E31ED0"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said to them: He</w:t>
      </w:r>
      <w:r w:rsidR="00D447E2">
        <w:rPr>
          <w:rFonts w:asciiTheme="minorBidi" w:hAnsiTheme="minorBidi"/>
          <w:sz w:val="24"/>
          <w:szCs w:val="24"/>
        </w:rPr>
        <w:t>ar</w:t>
      </w:r>
      <w:r w:rsidRPr="00D543E6">
        <w:rPr>
          <w:rFonts w:asciiTheme="minorBidi" w:hAnsiTheme="minorBidi"/>
          <w:sz w:val="24"/>
          <w:szCs w:val="24"/>
        </w:rPr>
        <w:t xml:space="preserve"> me, O </w:t>
      </w:r>
      <w:r w:rsidRPr="00A3770D">
        <w:rPr>
          <w:rFonts w:asciiTheme="minorBidi" w:hAnsiTheme="minorBidi"/>
          <w:i/>
          <w:iCs/>
          <w:sz w:val="24"/>
          <w:szCs w:val="24"/>
        </w:rPr>
        <w:t>leviim</w:t>
      </w:r>
      <w:r w:rsidRPr="00D543E6">
        <w:rPr>
          <w:rFonts w:asciiTheme="minorBidi" w:hAnsiTheme="minorBidi"/>
          <w:sz w:val="24"/>
          <w:szCs w:val="24"/>
        </w:rPr>
        <w:t>: now sanctify yourselves, and sanctify the house of the Lord, the God of your fathers, and remove the filth out of the holy place.</w:t>
      </w:r>
    </w:p>
    <w:p w14:paraId="583B0BFB" w14:textId="77777777" w:rsidR="00A12859" w:rsidRDefault="00A12859" w:rsidP="007E519E">
      <w:pPr>
        <w:spacing w:after="0" w:line="240" w:lineRule="auto"/>
        <w:ind w:left="720"/>
        <w:jc w:val="both"/>
        <w:rPr>
          <w:rFonts w:asciiTheme="minorBidi" w:hAnsiTheme="minorBidi"/>
          <w:sz w:val="24"/>
          <w:szCs w:val="24"/>
        </w:rPr>
      </w:pPr>
    </w:p>
    <w:p w14:paraId="1421D66D"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For our fathers have acted treacherously, and have done that which was evil in the sight of the Lord our God, and have forsaken Him, and have turned away their faces from the habitation of the Lord, and turned their backs.</w:t>
      </w:r>
    </w:p>
    <w:p w14:paraId="0BA5360C" w14:textId="77777777" w:rsidR="00A12859" w:rsidRDefault="00A12859" w:rsidP="007E519E">
      <w:pPr>
        <w:spacing w:after="0" w:line="240" w:lineRule="auto"/>
        <w:ind w:left="720"/>
        <w:jc w:val="both"/>
        <w:rPr>
          <w:rFonts w:asciiTheme="minorBidi" w:hAnsiTheme="minorBidi"/>
          <w:sz w:val="24"/>
          <w:szCs w:val="24"/>
        </w:rPr>
      </w:pPr>
    </w:p>
    <w:p w14:paraId="712BC44C"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Also they have shut the doors of the porch, and put out the lamps, and have not burned incense nor offered burnt offerings in the holy place to the God of Israel.</w:t>
      </w:r>
    </w:p>
    <w:p w14:paraId="5C816413" w14:textId="77777777" w:rsidR="00A12859" w:rsidRDefault="00A12859" w:rsidP="007E519E">
      <w:pPr>
        <w:spacing w:after="0" w:line="240" w:lineRule="auto"/>
        <w:ind w:left="720"/>
        <w:jc w:val="both"/>
        <w:rPr>
          <w:rFonts w:asciiTheme="minorBidi" w:hAnsiTheme="minorBidi"/>
          <w:sz w:val="24"/>
          <w:szCs w:val="24"/>
        </w:rPr>
      </w:pPr>
    </w:p>
    <w:p w14:paraId="37169A5C"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Therefore the wrath of the Lord was upon Yehuda and Jerusalem, and He has delivered them to be a horror, an astonishment, and a hissing, as you see with your eyes.</w:t>
      </w:r>
    </w:p>
    <w:p w14:paraId="4F3C5605" w14:textId="77777777" w:rsidR="00A12859" w:rsidRDefault="00A12859" w:rsidP="007E519E">
      <w:pPr>
        <w:spacing w:after="0" w:line="240" w:lineRule="auto"/>
        <w:ind w:left="720"/>
        <w:jc w:val="both"/>
        <w:rPr>
          <w:rFonts w:asciiTheme="minorBidi" w:hAnsiTheme="minorBidi"/>
          <w:sz w:val="24"/>
          <w:szCs w:val="24"/>
        </w:rPr>
      </w:pPr>
    </w:p>
    <w:p w14:paraId="792C93E9"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For behold, our fathers have fallen by the sword, and our sons and our daughters and our wives are in captivity, because of this.</w:t>
      </w:r>
    </w:p>
    <w:p w14:paraId="2CE60977" w14:textId="77777777" w:rsidR="00A12859" w:rsidRDefault="00A12859" w:rsidP="007E519E">
      <w:pPr>
        <w:spacing w:after="0" w:line="240" w:lineRule="auto"/>
        <w:ind w:left="720"/>
        <w:jc w:val="both"/>
        <w:rPr>
          <w:rFonts w:asciiTheme="minorBidi" w:hAnsiTheme="minorBidi"/>
          <w:sz w:val="24"/>
          <w:szCs w:val="24"/>
        </w:rPr>
      </w:pPr>
    </w:p>
    <w:p w14:paraId="3E333F57"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Now it is in my heart to make a covenant with the Lord God of Israel, that His fierce anger may turn away from us. (</w:t>
      </w:r>
      <w:r w:rsidRPr="00A3770D">
        <w:rPr>
          <w:rFonts w:asciiTheme="minorBidi" w:hAnsiTheme="minorBidi"/>
          <w:i/>
          <w:iCs/>
          <w:sz w:val="24"/>
          <w:szCs w:val="24"/>
        </w:rPr>
        <w:t>Divrei ha-Yamim</w:t>
      </w:r>
      <w:r w:rsidRPr="00D543E6">
        <w:rPr>
          <w:rFonts w:asciiTheme="minorBidi" w:hAnsiTheme="minorBidi"/>
          <w:sz w:val="24"/>
          <w:szCs w:val="24"/>
        </w:rPr>
        <w:t xml:space="preserve"> II 29:1-10)</w:t>
      </w:r>
    </w:p>
    <w:p w14:paraId="2E34AC4E" w14:textId="77777777" w:rsidR="00A12859" w:rsidRDefault="00A12859" w:rsidP="007E519E">
      <w:pPr>
        <w:spacing w:after="0" w:line="240" w:lineRule="auto"/>
        <w:ind w:left="720"/>
        <w:jc w:val="both"/>
        <w:rPr>
          <w:rFonts w:asciiTheme="minorBidi" w:hAnsiTheme="minorBidi"/>
          <w:sz w:val="24"/>
          <w:szCs w:val="24"/>
        </w:rPr>
      </w:pPr>
    </w:p>
    <w:p w14:paraId="4F11C372" w14:textId="77777777" w:rsidR="00A12859" w:rsidRDefault="00D12926" w:rsidP="007E519E">
      <w:pPr>
        <w:spacing w:after="0" w:line="240" w:lineRule="auto"/>
        <w:jc w:val="both"/>
        <w:rPr>
          <w:rFonts w:asciiTheme="minorBidi" w:hAnsiTheme="minorBidi"/>
          <w:sz w:val="24"/>
          <w:szCs w:val="24"/>
        </w:rPr>
      </w:pPr>
      <w:r w:rsidRPr="00A3770D">
        <w:rPr>
          <w:rFonts w:asciiTheme="minorBidi" w:hAnsiTheme="minorBidi"/>
          <w:i/>
          <w:iCs/>
          <w:sz w:val="24"/>
          <w:szCs w:val="24"/>
        </w:rPr>
        <w:t>Sefer Melakhim</w:t>
      </w:r>
      <w:r w:rsidRPr="00D543E6">
        <w:rPr>
          <w:rFonts w:asciiTheme="minorBidi" w:hAnsiTheme="minorBidi"/>
          <w:sz w:val="24"/>
          <w:szCs w:val="24"/>
        </w:rPr>
        <w:t xml:space="preserve"> does not paint such a drastic image of </w:t>
      </w:r>
      <w:r w:rsidR="00D447E2">
        <w:rPr>
          <w:rFonts w:asciiTheme="minorBidi" w:hAnsiTheme="minorBidi"/>
          <w:sz w:val="24"/>
          <w:szCs w:val="24"/>
        </w:rPr>
        <w:t>closing</w:t>
      </w:r>
      <w:r w:rsidRPr="00D543E6">
        <w:rPr>
          <w:rFonts w:asciiTheme="minorBidi" w:hAnsiTheme="minorBidi"/>
          <w:sz w:val="24"/>
          <w:szCs w:val="24"/>
        </w:rPr>
        <w:t xml:space="preserve"> the Temple in the time of Achaz</w:t>
      </w:r>
      <w:r w:rsidR="00D447E2">
        <w:rPr>
          <w:rFonts w:asciiTheme="minorBidi" w:hAnsiTheme="minorBidi"/>
          <w:sz w:val="24"/>
          <w:szCs w:val="24"/>
        </w:rPr>
        <w:t xml:space="preserve"> </w:t>
      </w:r>
      <w:r w:rsidRPr="00D543E6">
        <w:rPr>
          <w:rFonts w:asciiTheme="minorBidi" w:hAnsiTheme="minorBidi"/>
          <w:sz w:val="24"/>
          <w:szCs w:val="24"/>
        </w:rPr>
        <w:t xml:space="preserve">after </w:t>
      </w:r>
      <w:r w:rsidR="00D447E2">
        <w:rPr>
          <w:rFonts w:asciiTheme="minorBidi" w:hAnsiTheme="minorBidi"/>
          <w:sz w:val="24"/>
          <w:szCs w:val="24"/>
        </w:rPr>
        <w:t>its defilement</w:t>
      </w:r>
      <w:r w:rsidRPr="00D543E6">
        <w:rPr>
          <w:rFonts w:asciiTheme="minorBidi" w:hAnsiTheme="minorBidi"/>
          <w:sz w:val="24"/>
          <w:szCs w:val="24"/>
        </w:rPr>
        <w:t xml:space="preserve"> with (pagan?!) impurity. However, it does mention dramatic changes made at Achaz’s instigation. </w:t>
      </w:r>
    </w:p>
    <w:p w14:paraId="0A28A2B9" w14:textId="77777777" w:rsidR="00A12859" w:rsidRDefault="00A12859" w:rsidP="007E519E">
      <w:pPr>
        <w:spacing w:after="0" w:line="240" w:lineRule="auto"/>
        <w:jc w:val="both"/>
        <w:rPr>
          <w:rFonts w:asciiTheme="minorBidi" w:hAnsiTheme="minorBidi"/>
          <w:sz w:val="24"/>
          <w:szCs w:val="24"/>
        </w:rPr>
      </w:pPr>
    </w:p>
    <w:p w14:paraId="7783DA42"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Let us first consider the end of the description</w:t>
      </w:r>
      <w:r w:rsidR="00D447E2">
        <w:rPr>
          <w:rFonts w:asciiTheme="minorBidi" w:hAnsiTheme="minorBidi"/>
          <w:sz w:val="24"/>
          <w:szCs w:val="24"/>
        </w:rPr>
        <w:t xml:space="preserve"> there,</w:t>
      </w:r>
      <w:r w:rsidRPr="00D543E6">
        <w:rPr>
          <w:rFonts w:asciiTheme="minorBidi" w:hAnsiTheme="minorBidi"/>
          <w:sz w:val="24"/>
          <w:szCs w:val="24"/>
        </w:rPr>
        <w:t xml:space="preserve"> the damaging of the landmark symbols instituted by King Shlomo in the Temple courtyard</w:t>
      </w:r>
      <w:r w:rsidR="00D447E2">
        <w:rPr>
          <w:rFonts w:asciiTheme="minorBidi" w:hAnsiTheme="minorBidi"/>
          <w:sz w:val="24"/>
          <w:szCs w:val="24"/>
        </w:rPr>
        <w:t>,</w:t>
      </w:r>
      <w:r w:rsidRPr="00D543E6">
        <w:rPr>
          <w:rStyle w:val="FootnoteReference"/>
          <w:rFonts w:asciiTheme="minorBidi" w:hAnsiTheme="minorBidi"/>
          <w:sz w:val="24"/>
          <w:szCs w:val="24"/>
        </w:rPr>
        <w:footnoteReference w:id="7"/>
      </w:r>
      <w:r w:rsidRPr="00D543E6">
        <w:rPr>
          <w:rFonts w:asciiTheme="minorBidi" w:hAnsiTheme="minorBidi"/>
          <w:sz w:val="24"/>
          <w:szCs w:val="24"/>
        </w:rPr>
        <w:t xml:space="preserve"> </w:t>
      </w:r>
      <w:r w:rsidR="00D447E2">
        <w:rPr>
          <w:rFonts w:asciiTheme="minorBidi" w:hAnsiTheme="minorBidi"/>
          <w:sz w:val="24"/>
          <w:szCs w:val="24"/>
        </w:rPr>
        <w:t xml:space="preserve">and </w:t>
      </w:r>
      <w:r w:rsidRPr="00D543E6">
        <w:rPr>
          <w:rFonts w:asciiTheme="minorBidi" w:hAnsiTheme="minorBidi"/>
          <w:sz w:val="24"/>
          <w:szCs w:val="24"/>
        </w:rPr>
        <w:t>then the construction of a new altar</w:t>
      </w:r>
      <w:r w:rsidRPr="00D543E6">
        <w:rPr>
          <w:rStyle w:val="FootnoteReference"/>
          <w:rFonts w:asciiTheme="minorBidi" w:hAnsiTheme="minorBidi"/>
          <w:sz w:val="24"/>
          <w:szCs w:val="24"/>
        </w:rPr>
        <w:footnoteReference w:id="8"/>
      </w:r>
      <w:r w:rsidRPr="00D543E6">
        <w:rPr>
          <w:rFonts w:asciiTheme="minorBidi" w:hAnsiTheme="minorBidi"/>
          <w:sz w:val="24"/>
          <w:szCs w:val="24"/>
        </w:rPr>
        <w:t xml:space="preserve"> fashioned after the triumphal altar of Tiglat</w:t>
      </w:r>
      <w:r w:rsidR="00D447E2">
        <w:rPr>
          <w:rFonts w:asciiTheme="minorBidi" w:hAnsiTheme="minorBidi"/>
          <w:sz w:val="24"/>
          <w:szCs w:val="24"/>
        </w:rPr>
        <w:t>-</w:t>
      </w:r>
      <w:r w:rsidRPr="00D543E6">
        <w:rPr>
          <w:rFonts w:asciiTheme="minorBidi" w:hAnsiTheme="minorBidi"/>
          <w:sz w:val="24"/>
          <w:szCs w:val="24"/>
        </w:rPr>
        <w:t>Pileser in Damesek</w:t>
      </w:r>
      <w:r w:rsidR="00D447E2">
        <w:rPr>
          <w:rFonts w:asciiTheme="minorBidi" w:hAnsiTheme="minorBidi"/>
          <w:sz w:val="24"/>
          <w:szCs w:val="24"/>
        </w:rPr>
        <w:t>,</w:t>
      </w:r>
      <w:r w:rsidRPr="00D543E6">
        <w:rPr>
          <w:rFonts w:asciiTheme="minorBidi" w:hAnsiTheme="minorBidi"/>
          <w:sz w:val="24"/>
          <w:szCs w:val="24"/>
        </w:rPr>
        <w:t xml:space="preserve"> which celebrated the conquest and the slaying of Retzin, leader of the rebellion:</w:t>
      </w:r>
    </w:p>
    <w:p w14:paraId="6046FBCE" w14:textId="77777777" w:rsidR="00A12859" w:rsidRDefault="00A12859" w:rsidP="007E519E">
      <w:pPr>
        <w:spacing w:after="0" w:line="240" w:lineRule="auto"/>
        <w:jc w:val="both"/>
        <w:rPr>
          <w:rFonts w:asciiTheme="minorBidi" w:hAnsiTheme="minorBidi"/>
          <w:sz w:val="24"/>
          <w:szCs w:val="24"/>
        </w:rPr>
      </w:pPr>
    </w:p>
    <w:p w14:paraId="02D068E2"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king Achaz cut off the borders of the bases, and removed the laver from off them; and took down the sea from off the brazen oxen that were under it, and put it upon a pavement of stone.</w:t>
      </w:r>
    </w:p>
    <w:p w14:paraId="1BFA8651" w14:textId="77777777" w:rsidR="00A12859" w:rsidRDefault="00A12859" w:rsidP="007E519E">
      <w:pPr>
        <w:spacing w:after="0" w:line="240" w:lineRule="auto"/>
        <w:ind w:left="720"/>
        <w:jc w:val="both"/>
        <w:rPr>
          <w:rFonts w:asciiTheme="minorBidi" w:hAnsiTheme="minorBidi"/>
          <w:sz w:val="24"/>
          <w:szCs w:val="24"/>
        </w:rPr>
      </w:pPr>
    </w:p>
    <w:p w14:paraId="10545A2E"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lastRenderedPageBreak/>
        <w:t>And the covered place for Shabbat that they had built in the House, and the king's entry outside, he turned to the house of the Lord, because of the king of Assyria.</w:t>
      </w:r>
    </w:p>
    <w:p w14:paraId="37BADC67" w14:textId="77777777" w:rsidR="00A12859" w:rsidRDefault="00A12859" w:rsidP="007E519E">
      <w:pPr>
        <w:spacing w:after="0" w:line="240" w:lineRule="auto"/>
        <w:ind w:left="720"/>
        <w:jc w:val="both"/>
        <w:rPr>
          <w:rFonts w:asciiTheme="minorBidi" w:hAnsiTheme="minorBidi"/>
          <w:sz w:val="24"/>
          <w:szCs w:val="24"/>
        </w:rPr>
      </w:pPr>
    </w:p>
    <w:p w14:paraId="0F145369"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king Achaz went to Damesek to meet Tiglat-Pileser king of Assyria, and saw the altar that was at Damesek; and king Achaz sent to Uriya the Kohen the fashion of the altar, and the pattern of it, according to all its workmanship.</w:t>
      </w:r>
    </w:p>
    <w:p w14:paraId="22D0714E" w14:textId="77777777" w:rsidR="00A12859" w:rsidRDefault="00A12859" w:rsidP="007E519E">
      <w:pPr>
        <w:spacing w:after="0" w:line="240" w:lineRule="auto"/>
        <w:ind w:left="720"/>
        <w:jc w:val="both"/>
        <w:rPr>
          <w:rFonts w:asciiTheme="minorBidi" w:hAnsiTheme="minorBidi"/>
          <w:sz w:val="24"/>
          <w:szCs w:val="24"/>
        </w:rPr>
      </w:pPr>
    </w:p>
    <w:p w14:paraId="19D08C35"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Uriya the Kohen built an altar; according to all that king Achaz had sent from Damesek, so did Uriya the Kohen make it for the coming of king Achaz from Damesek.</w:t>
      </w:r>
    </w:p>
    <w:p w14:paraId="05BE5759" w14:textId="77777777" w:rsidR="00A12859" w:rsidRDefault="00A12859" w:rsidP="007E519E">
      <w:pPr>
        <w:spacing w:after="0" w:line="240" w:lineRule="auto"/>
        <w:ind w:left="720"/>
        <w:jc w:val="both"/>
        <w:rPr>
          <w:rFonts w:asciiTheme="minorBidi" w:hAnsiTheme="minorBidi"/>
          <w:sz w:val="24"/>
          <w:szCs w:val="24"/>
        </w:rPr>
      </w:pPr>
    </w:p>
    <w:p w14:paraId="709F9568"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when the king came from Damesek, the king saw the altar; and the king drew near to the altar, and offered upon it.</w:t>
      </w:r>
    </w:p>
    <w:p w14:paraId="40EB76DB" w14:textId="77777777" w:rsidR="00A12859" w:rsidRDefault="00A12859" w:rsidP="007E519E">
      <w:pPr>
        <w:spacing w:after="0" w:line="240" w:lineRule="auto"/>
        <w:ind w:left="720"/>
        <w:jc w:val="both"/>
        <w:rPr>
          <w:rFonts w:asciiTheme="minorBidi" w:hAnsiTheme="minorBidi"/>
          <w:sz w:val="24"/>
          <w:szCs w:val="24"/>
        </w:rPr>
      </w:pPr>
    </w:p>
    <w:p w14:paraId="3533B3EA"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he offered his burnt-offering and his meal-offering, and poured his drink-offering, and dashed the blood of his peace-offerings against the altar.</w:t>
      </w:r>
    </w:p>
    <w:p w14:paraId="1A4D386C" w14:textId="77777777" w:rsidR="00A12859" w:rsidRDefault="00A12859" w:rsidP="007E519E">
      <w:pPr>
        <w:spacing w:after="0" w:line="240" w:lineRule="auto"/>
        <w:ind w:left="720"/>
        <w:jc w:val="both"/>
        <w:rPr>
          <w:rFonts w:asciiTheme="minorBidi" w:hAnsiTheme="minorBidi"/>
          <w:sz w:val="24"/>
          <w:szCs w:val="24"/>
        </w:rPr>
      </w:pPr>
    </w:p>
    <w:p w14:paraId="1B89D8AC"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 xml:space="preserve">And the </w:t>
      </w:r>
      <w:r w:rsidR="002D754A">
        <w:rPr>
          <w:rFonts w:asciiTheme="minorBidi" w:hAnsiTheme="minorBidi"/>
          <w:sz w:val="24"/>
          <w:szCs w:val="24"/>
        </w:rPr>
        <w:t>bronze</w:t>
      </w:r>
      <w:r w:rsidR="002D754A" w:rsidRPr="00D543E6">
        <w:rPr>
          <w:rFonts w:asciiTheme="minorBidi" w:hAnsiTheme="minorBidi"/>
          <w:sz w:val="24"/>
          <w:szCs w:val="24"/>
        </w:rPr>
        <w:t xml:space="preserve"> </w:t>
      </w:r>
      <w:r w:rsidRPr="00D543E6">
        <w:rPr>
          <w:rFonts w:asciiTheme="minorBidi" w:hAnsiTheme="minorBidi"/>
          <w:sz w:val="24"/>
          <w:szCs w:val="24"/>
        </w:rPr>
        <w:t>altar, which was before the Lord, he brought from the forefront of the house, from between his altar and the house of the Lord, and put it on the north side of his altar.</w:t>
      </w:r>
    </w:p>
    <w:p w14:paraId="21668D01" w14:textId="77777777" w:rsidR="00A12859" w:rsidRDefault="00A12859" w:rsidP="007E519E">
      <w:pPr>
        <w:spacing w:after="0" w:line="240" w:lineRule="auto"/>
        <w:ind w:left="720"/>
        <w:jc w:val="both"/>
        <w:rPr>
          <w:rFonts w:asciiTheme="minorBidi" w:hAnsiTheme="minorBidi"/>
          <w:sz w:val="24"/>
          <w:szCs w:val="24"/>
        </w:rPr>
      </w:pPr>
    </w:p>
    <w:p w14:paraId="124A0EF6"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 xml:space="preserve">And king Achaz commanded Uriya the kohen, saying: </w:t>
      </w:r>
      <w:r w:rsidR="002D754A">
        <w:rPr>
          <w:rFonts w:asciiTheme="minorBidi" w:hAnsiTheme="minorBidi"/>
          <w:sz w:val="24"/>
          <w:szCs w:val="24"/>
        </w:rPr>
        <w:t>“</w:t>
      </w:r>
      <w:r w:rsidRPr="00D543E6">
        <w:rPr>
          <w:rFonts w:asciiTheme="minorBidi" w:hAnsiTheme="minorBidi"/>
          <w:sz w:val="24"/>
          <w:szCs w:val="24"/>
        </w:rPr>
        <w:t xml:space="preserve">Upon the great altar offer the morning burnt-offering, and the evening meal-offering, and the king's burnt-offering, and his meal-offering, with the burnt-offering of all the people of the land, and their meal-offering, and their drink-offerings; and dash against it all the blood of the burnt-offering, and all the blood of the sacrifice; but the </w:t>
      </w:r>
      <w:r w:rsidR="002D754A">
        <w:rPr>
          <w:rFonts w:asciiTheme="minorBidi" w:hAnsiTheme="minorBidi"/>
          <w:sz w:val="24"/>
          <w:szCs w:val="24"/>
        </w:rPr>
        <w:t>bronze</w:t>
      </w:r>
      <w:r w:rsidR="002D754A" w:rsidRPr="00D543E6">
        <w:rPr>
          <w:rFonts w:asciiTheme="minorBidi" w:hAnsiTheme="minorBidi"/>
          <w:sz w:val="24"/>
          <w:szCs w:val="24"/>
        </w:rPr>
        <w:t xml:space="preserve"> </w:t>
      </w:r>
      <w:r w:rsidRPr="00D543E6">
        <w:rPr>
          <w:rFonts w:asciiTheme="minorBidi" w:hAnsiTheme="minorBidi"/>
          <w:sz w:val="24"/>
          <w:szCs w:val="24"/>
        </w:rPr>
        <w:t>altar shall be for me to look to.” (</w:t>
      </w:r>
      <w:r w:rsidRPr="00A3770D">
        <w:rPr>
          <w:rFonts w:asciiTheme="minorBidi" w:hAnsiTheme="minorBidi"/>
          <w:i/>
          <w:iCs/>
          <w:sz w:val="24"/>
          <w:szCs w:val="24"/>
        </w:rPr>
        <w:t>Melakhim</w:t>
      </w:r>
      <w:r w:rsidRPr="00D543E6">
        <w:rPr>
          <w:rFonts w:asciiTheme="minorBidi" w:hAnsiTheme="minorBidi"/>
          <w:sz w:val="24"/>
          <w:szCs w:val="24"/>
        </w:rPr>
        <w:t xml:space="preserve"> II 16</w:t>
      </w:r>
      <w:r w:rsidR="002D754A">
        <w:rPr>
          <w:rFonts w:asciiTheme="minorBidi" w:hAnsiTheme="minorBidi"/>
          <w:sz w:val="24"/>
          <w:szCs w:val="24"/>
        </w:rPr>
        <w:t>:</w:t>
      </w:r>
      <w:r w:rsidRPr="00D543E6">
        <w:rPr>
          <w:rFonts w:asciiTheme="minorBidi" w:hAnsiTheme="minorBidi"/>
          <w:sz w:val="24"/>
          <w:szCs w:val="24"/>
        </w:rPr>
        <w:t>10-18)</w:t>
      </w:r>
    </w:p>
    <w:p w14:paraId="515D13D2" w14:textId="77777777" w:rsidR="00A12859" w:rsidRDefault="00A12859" w:rsidP="007E519E">
      <w:pPr>
        <w:spacing w:after="0" w:line="240" w:lineRule="auto"/>
        <w:ind w:left="720"/>
        <w:jc w:val="both"/>
        <w:rPr>
          <w:rFonts w:asciiTheme="minorBidi" w:hAnsiTheme="minorBidi"/>
          <w:sz w:val="24"/>
          <w:szCs w:val="24"/>
        </w:rPr>
      </w:pPr>
    </w:p>
    <w:p w14:paraId="3E2CA9FE"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Since the major changes that Achaz introduces in the Temple are all in the courtyard, while no mention is made of the Sanctuary itself, </w:t>
      </w:r>
      <w:r w:rsidR="002D754A">
        <w:rPr>
          <w:rFonts w:asciiTheme="minorBidi" w:hAnsiTheme="minorBidi"/>
          <w:sz w:val="24"/>
          <w:szCs w:val="24"/>
        </w:rPr>
        <w:t>it is not difficult to complete the picture based on</w:t>
      </w:r>
      <w:r w:rsidR="002D754A" w:rsidRPr="00D543E6">
        <w:rPr>
          <w:rFonts w:asciiTheme="minorBidi" w:hAnsiTheme="minorBidi"/>
          <w:sz w:val="24"/>
          <w:szCs w:val="24"/>
        </w:rPr>
        <w:t xml:space="preserve"> </w:t>
      </w:r>
      <w:r w:rsidRPr="00D543E6">
        <w:rPr>
          <w:rFonts w:asciiTheme="minorBidi" w:hAnsiTheme="minorBidi"/>
          <w:sz w:val="24"/>
          <w:szCs w:val="24"/>
        </w:rPr>
        <w:t xml:space="preserve">the description from </w:t>
      </w:r>
      <w:r w:rsidRPr="00A3770D">
        <w:rPr>
          <w:rFonts w:asciiTheme="minorBidi" w:hAnsiTheme="minorBidi"/>
          <w:i/>
          <w:iCs/>
          <w:sz w:val="24"/>
          <w:szCs w:val="24"/>
        </w:rPr>
        <w:t>Divrei ha-Yamim</w:t>
      </w:r>
      <w:r w:rsidRPr="00D543E6">
        <w:rPr>
          <w:rFonts w:asciiTheme="minorBidi" w:hAnsiTheme="minorBidi"/>
          <w:sz w:val="24"/>
          <w:szCs w:val="24"/>
        </w:rPr>
        <w:t xml:space="preserve">: the Sanctuary is closed, and </w:t>
      </w:r>
      <w:r w:rsidR="002D754A">
        <w:rPr>
          <w:rFonts w:asciiTheme="minorBidi" w:hAnsiTheme="minorBidi"/>
          <w:sz w:val="24"/>
          <w:szCs w:val="24"/>
        </w:rPr>
        <w:t>everything</w:t>
      </w:r>
      <w:r w:rsidRPr="00D543E6">
        <w:rPr>
          <w:rFonts w:asciiTheme="minorBidi" w:hAnsiTheme="minorBidi"/>
          <w:sz w:val="24"/>
          <w:szCs w:val="24"/>
        </w:rPr>
        <w:t xml:space="preserve"> King Shlomo had done to represent God’s Presence in the courtyard is broken. The altar “which was before the Lord” is placed “on the north side of his (new) altar”; it is no longer used for worship unless the king so desires. The new altar expresses the subservience of the sacrificial worship in Jerusalem to the complete sovereignty of the king of Assyria. This was something that the kings of Assyria had never demanded of vassal kings.</w:t>
      </w:r>
    </w:p>
    <w:p w14:paraId="03B16EB1" w14:textId="77777777" w:rsidR="00A12859" w:rsidRDefault="00A12859" w:rsidP="007E519E">
      <w:pPr>
        <w:spacing w:after="0" w:line="240" w:lineRule="auto"/>
        <w:jc w:val="both"/>
        <w:rPr>
          <w:rFonts w:asciiTheme="minorBidi" w:hAnsiTheme="minorBidi"/>
          <w:sz w:val="24"/>
          <w:szCs w:val="24"/>
        </w:rPr>
      </w:pPr>
    </w:p>
    <w:p w14:paraId="528238B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w:t>
      </w:r>
      <w:r w:rsidR="00BA670B">
        <w:rPr>
          <w:rFonts w:asciiTheme="minorBidi" w:hAnsiTheme="minorBidi"/>
          <w:sz w:val="24"/>
          <w:szCs w:val="24"/>
        </w:rPr>
        <w:t xml:space="preserve"> one</w:t>
      </w:r>
      <w:r w:rsidRPr="00D543E6">
        <w:rPr>
          <w:rFonts w:asciiTheme="minorBidi" w:hAnsiTheme="minorBidi"/>
          <w:sz w:val="24"/>
          <w:szCs w:val="24"/>
        </w:rPr>
        <w:t xml:space="preserve"> atrocity not mentioned here is the placing of an idol – one of the Assyrian gods – inside the Sanctuary. Perhaps Achaz was careful not to cross this ultimate red line, out of concern that it would provoke a dangerous level of dissent. However, the changes that he made were enough to effect a complete transformation of the Temple service, expressing the end of the period when the God of Israel rested His Presence in the Temple</w:t>
      </w:r>
      <w:r w:rsidR="00BA670B">
        <w:rPr>
          <w:rFonts w:asciiTheme="minorBidi" w:hAnsiTheme="minorBidi"/>
          <w:sz w:val="24"/>
          <w:szCs w:val="24"/>
        </w:rPr>
        <w:t xml:space="preserve"> as an independent Sovereign; the king’s actions made </w:t>
      </w:r>
      <w:r w:rsidRPr="00D543E6">
        <w:rPr>
          <w:rFonts w:asciiTheme="minorBidi" w:hAnsiTheme="minorBidi"/>
          <w:sz w:val="24"/>
          <w:szCs w:val="24"/>
        </w:rPr>
        <w:t>an announcement, as it were, that “the Lord has forsaken the land.”</w:t>
      </w:r>
      <w:r w:rsidRPr="00D543E6">
        <w:rPr>
          <w:rStyle w:val="FootnoteReference"/>
          <w:rFonts w:asciiTheme="minorBidi" w:hAnsiTheme="minorBidi"/>
          <w:sz w:val="24"/>
          <w:szCs w:val="24"/>
        </w:rPr>
        <w:footnoteReference w:id="9"/>
      </w:r>
      <w:r w:rsidRPr="00D543E6">
        <w:rPr>
          <w:rFonts w:asciiTheme="minorBidi" w:hAnsiTheme="minorBidi"/>
          <w:sz w:val="24"/>
          <w:szCs w:val="24"/>
        </w:rPr>
        <w:t xml:space="preserve"> It is interesting that although the cutting off </w:t>
      </w:r>
      <w:r w:rsidRPr="00D543E6">
        <w:rPr>
          <w:rFonts w:asciiTheme="minorBidi" w:hAnsiTheme="minorBidi"/>
          <w:sz w:val="24"/>
          <w:szCs w:val="24"/>
        </w:rPr>
        <w:lastRenderedPageBreak/>
        <w:t xml:space="preserve">of the bases comes many generations before </w:t>
      </w:r>
      <w:r w:rsidR="00BA670B" w:rsidRPr="00D543E6">
        <w:rPr>
          <w:rFonts w:asciiTheme="minorBidi" w:hAnsiTheme="minorBidi"/>
          <w:sz w:val="24"/>
          <w:szCs w:val="24"/>
        </w:rPr>
        <w:t xml:space="preserve">God shows Yechezkel </w:t>
      </w:r>
      <w:r w:rsidR="00BA670B">
        <w:rPr>
          <w:rFonts w:asciiTheme="minorBidi" w:hAnsiTheme="minorBidi"/>
          <w:sz w:val="24"/>
          <w:szCs w:val="24"/>
        </w:rPr>
        <w:t>a</w:t>
      </w:r>
      <w:r w:rsidR="00BA670B" w:rsidRPr="00D543E6">
        <w:rPr>
          <w:rFonts w:asciiTheme="minorBidi" w:hAnsiTheme="minorBidi"/>
          <w:sz w:val="24"/>
          <w:szCs w:val="24"/>
        </w:rPr>
        <w:t xml:space="preserve"> </w:t>
      </w:r>
      <w:r w:rsidRPr="00D543E6">
        <w:rPr>
          <w:rFonts w:asciiTheme="minorBidi" w:hAnsiTheme="minorBidi"/>
          <w:sz w:val="24"/>
          <w:szCs w:val="24"/>
        </w:rPr>
        <w:t xml:space="preserve">vision of the keruvim </w:t>
      </w:r>
      <w:r w:rsidR="00BA670B">
        <w:rPr>
          <w:rFonts w:asciiTheme="minorBidi" w:hAnsiTheme="minorBidi"/>
          <w:sz w:val="24"/>
          <w:szCs w:val="24"/>
        </w:rPr>
        <w:t xml:space="preserve">departing </w:t>
      </w:r>
      <w:r w:rsidRPr="00D543E6">
        <w:rPr>
          <w:rFonts w:asciiTheme="minorBidi" w:hAnsiTheme="minorBidi"/>
          <w:sz w:val="24"/>
          <w:szCs w:val="24"/>
        </w:rPr>
        <w:t>from the Temple, the two images have similar meaning.</w:t>
      </w:r>
    </w:p>
    <w:p w14:paraId="7016F79B" w14:textId="77777777" w:rsidR="00A12859" w:rsidRDefault="00A12859" w:rsidP="007E519E">
      <w:pPr>
        <w:spacing w:after="0" w:line="240" w:lineRule="auto"/>
        <w:jc w:val="both"/>
        <w:rPr>
          <w:rFonts w:asciiTheme="minorBidi" w:hAnsiTheme="minorBidi"/>
          <w:sz w:val="24"/>
          <w:szCs w:val="24"/>
        </w:rPr>
      </w:pPr>
    </w:p>
    <w:p w14:paraId="1DF26656"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Another interesting discovery, this time with an Assyrian source, is the lists of Tiglat</w:t>
      </w:r>
      <w:r w:rsidR="00BA670B">
        <w:rPr>
          <w:rFonts w:asciiTheme="minorBidi" w:hAnsiTheme="minorBidi"/>
          <w:sz w:val="24"/>
          <w:szCs w:val="24"/>
        </w:rPr>
        <w:t>-</w:t>
      </w:r>
      <w:r w:rsidRPr="00D543E6">
        <w:rPr>
          <w:rFonts w:asciiTheme="minorBidi" w:hAnsiTheme="minorBidi"/>
          <w:sz w:val="24"/>
          <w:szCs w:val="24"/>
        </w:rPr>
        <w:t>Pileser</w:t>
      </w:r>
      <w:r w:rsidRPr="00D543E6">
        <w:rPr>
          <w:rStyle w:val="FootnoteReference"/>
          <w:rFonts w:asciiTheme="minorBidi" w:hAnsiTheme="minorBidi"/>
          <w:sz w:val="24"/>
          <w:szCs w:val="24"/>
        </w:rPr>
        <w:footnoteReference w:id="10"/>
      </w:r>
      <w:r w:rsidRPr="00D543E6">
        <w:rPr>
          <w:rFonts w:asciiTheme="minorBidi" w:hAnsiTheme="minorBidi"/>
          <w:sz w:val="24"/>
          <w:szCs w:val="24"/>
        </w:rPr>
        <w:t xml:space="preserve"> in which Achaz is referred to as Yehoachaz, king of Yehuda. Indeed, the name “Yehoachaz” (like “Achazya”)</w:t>
      </w:r>
      <w:r w:rsidRPr="00D543E6">
        <w:rPr>
          <w:rStyle w:val="FootnoteReference"/>
          <w:rFonts w:asciiTheme="minorBidi" w:hAnsiTheme="minorBidi"/>
          <w:sz w:val="24"/>
          <w:szCs w:val="24"/>
        </w:rPr>
        <w:footnoteReference w:id="11"/>
      </w:r>
      <w:r w:rsidRPr="00D543E6">
        <w:rPr>
          <w:rFonts w:asciiTheme="minorBidi" w:hAnsiTheme="minorBidi"/>
          <w:sz w:val="24"/>
          <w:szCs w:val="24"/>
        </w:rPr>
        <w:t xml:space="preserve"> sounds appropriate for kings of Israel and Yehuda (far more appropriate than “Achaz”). Therefore</w:t>
      </w:r>
      <w:r w:rsidR="0080727C">
        <w:rPr>
          <w:rFonts w:asciiTheme="minorBidi" w:hAnsiTheme="minorBidi"/>
          <w:sz w:val="24"/>
          <w:szCs w:val="24"/>
        </w:rPr>
        <w:t>,</w:t>
      </w:r>
      <w:r w:rsidRPr="00D543E6">
        <w:rPr>
          <w:rFonts w:asciiTheme="minorBidi" w:hAnsiTheme="minorBidi"/>
          <w:sz w:val="24"/>
          <w:szCs w:val="24"/>
        </w:rPr>
        <w:t xml:space="preserve"> we may assume that the Tanakh deliberately omits the suffix of the Divine Name from the name of the king who cut off God’s Name from His Sanctuary</w:t>
      </w:r>
      <w:r w:rsidR="0080727C">
        <w:rPr>
          <w:rFonts w:asciiTheme="minorBidi" w:hAnsiTheme="minorBidi"/>
          <w:sz w:val="24"/>
          <w:szCs w:val="24"/>
        </w:rPr>
        <w:t>.</w:t>
      </w:r>
      <w:r w:rsidRPr="00D543E6">
        <w:rPr>
          <w:rFonts w:asciiTheme="minorBidi" w:hAnsiTheme="minorBidi"/>
          <w:sz w:val="24"/>
          <w:szCs w:val="24"/>
        </w:rPr>
        <w:t xml:space="preserve"> (</w:t>
      </w:r>
      <w:r w:rsidR="0080727C">
        <w:rPr>
          <w:rFonts w:asciiTheme="minorBidi" w:hAnsiTheme="minorBidi"/>
          <w:sz w:val="24"/>
          <w:szCs w:val="24"/>
        </w:rPr>
        <w:t>A</w:t>
      </w:r>
      <w:r w:rsidRPr="00D543E6">
        <w:rPr>
          <w:rFonts w:asciiTheme="minorBidi" w:hAnsiTheme="minorBidi"/>
          <w:sz w:val="24"/>
          <w:szCs w:val="24"/>
        </w:rPr>
        <w:t>nother possibility is that Achaz himself cut his own name short</w:t>
      </w:r>
      <w:r w:rsidR="0080727C">
        <w:rPr>
          <w:rFonts w:asciiTheme="minorBidi" w:hAnsiTheme="minorBidi"/>
          <w:sz w:val="24"/>
          <w:szCs w:val="24"/>
        </w:rPr>
        <w:t>.</w:t>
      </w:r>
      <w:r w:rsidRPr="00D543E6">
        <w:rPr>
          <w:rFonts w:asciiTheme="minorBidi" w:hAnsiTheme="minorBidi"/>
          <w:sz w:val="24"/>
          <w:szCs w:val="24"/>
        </w:rPr>
        <w:t>)</w:t>
      </w:r>
    </w:p>
    <w:p w14:paraId="61D3F0F7" w14:textId="77777777" w:rsidR="00A12859" w:rsidRDefault="00A12859" w:rsidP="007E519E">
      <w:pPr>
        <w:spacing w:after="0" w:line="240" w:lineRule="auto"/>
        <w:jc w:val="both"/>
        <w:rPr>
          <w:rFonts w:asciiTheme="minorBidi" w:hAnsiTheme="minorBidi"/>
          <w:sz w:val="24"/>
          <w:szCs w:val="24"/>
        </w:rPr>
      </w:pPr>
    </w:p>
    <w:p w14:paraId="055E59D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Against this background, we can well understand Chizkiyahu’s initiative immediately upon ascending the throne</w:t>
      </w:r>
      <w:r w:rsidRPr="00D543E6">
        <w:rPr>
          <w:rStyle w:val="FootnoteReference"/>
          <w:rFonts w:asciiTheme="minorBidi" w:hAnsiTheme="minorBidi"/>
          <w:sz w:val="24"/>
          <w:szCs w:val="24"/>
        </w:rPr>
        <w:footnoteReference w:id="12"/>
      </w:r>
      <w:r w:rsidR="0080727C">
        <w:rPr>
          <w:rFonts w:asciiTheme="minorBidi" w:hAnsiTheme="minorBidi"/>
          <w:sz w:val="24"/>
          <w:szCs w:val="24"/>
        </w:rPr>
        <w:t xml:space="preserve"> –</w:t>
      </w:r>
      <w:r w:rsidRPr="00D543E6">
        <w:rPr>
          <w:rFonts w:asciiTheme="minorBidi" w:hAnsiTheme="minorBidi"/>
          <w:sz w:val="24"/>
          <w:szCs w:val="24"/>
        </w:rPr>
        <w:t xml:space="preserve"> </w:t>
      </w:r>
      <w:r w:rsidR="0080727C">
        <w:rPr>
          <w:rFonts w:asciiTheme="minorBidi" w:hAnsiTheme="minorBidi"/>
          <w:sz w:val="24"/>
          <w:szCs w:val="24"/>
        </w:rPr>
        <w:t xml:space="preserve">namely, </w:t>
      </w:r>
      <w:r w:rsidRPr="00D543E6">
        <w:rPr>
          <w:rFonts w:asciiTheme="minorBidi" w:hAnsiTheme="minorBidi"/>
          <w:sz w:val="24"/>
          <w:szCs w:val="24"/>
        </w:rPr>
        <w:t>purification of the Temple – opening the Sanctuary and renew</w:t>
      </w:r>
      <w:r w:rsidR="0080727C">
        <w:rPr>
          <w:rFonts w:asciiTheme="minorBidi" w:hAnsiTheme="minorBidi"/>
          <w:sz w:val="24"/>
          <w:szCs w:val="24"/>
        </w:rPr>
        <w:t>ing</w:t>
      </w:r>
      <w:r w:rsidRPr="00D543E6">
        <w:rPr>
          <w:rFonts w:asciiTheme="minorBidi" w:hAnsiTheme="minorBidi"/>
          <w:sz w:val="24"/>
          <w:szCs w:val="24"/>
        </w:rPr>
        <w:t xml:space="preserve"> the service of the Lord God of Israel in purity. </w:t>
      </w:r>
      <w:r w:rsidR="0080727C">
        <w:rPr>
          <w:rFonts w:asciiTheme="minorBidi" w:hAnsiTheme="minorBidi"/>
          <w:sz w:val="24"/>
          <w:szCs w:val="24"/>
        </w:rPr>
        <w:t>T</w:t>
      </w:r>
      <w:r w:rsidRPr="00D543E6">
        <w:rPr>
          <w:rFonts w:asciiTheme="minorBidi" w:hAnsiTheme="minorBidi"/>
          <w:sz w:val="24"/>
          <w:szCs w:val="24"/>
        </w:rPr>
        <w:t>he crushing of the bronze serpent into powder</w:t>
      </w:r>
      <w:r w:rsidR="0080727C">
        <w:rPr>
          <w:rFonts w:asciiTheme="minorBidi" w:hAnsiTheme="minorBidi"/>
          <w:sz w:val="24"/>
          <w:szCs w:val="24"/>
        </w:rPr>
        <w:t xml:space="preserve"> may be considered part of this purification</w:t>
      </w:r>
      <w:r w:rsidRPr="00D543E6">
        <w:rPr>
          <w:rFonts w:asciiTheme="minorBidi" w:hAnsiTheme="minorBidi"/>
          <w:sz w:val="24"/>
          <w:szCs w:val="24"/>
        </w:rPr>
        <w:t xml:space="preserve">, since </w:t>
      </w:r>
      <w:r w:rsidR="0080727C">
        <w:rPr>
          <w:rFonts w:asciiTheme="minorBidi" w:hAnsiTheme="minorBidi"/>
          <w:sz w:val="24"/>
          <w:szCs w:val="24"/>
        </w:rPr>
        <w:t>at this point</w:t>
      </w:r>
      <w:r w:rsidR="0080727C" w:rsidRPr="00D543E6">
        <w:rPr>
          <w:rFonts w:asciiTheme="minorBidi" w:hAnsiTheme="minorBidi"/>
          <w:sz w:val="24"/>
          <w:szCs w:val="24"/>
        </w:rPr>
        <w:t xml:space="preserve"> </w:t>
      </w:r>
      <w:r w:rsidR="0080727C">
        <w:rPr>
          <w:rFonts w:asciiTheme="minorBidi" w:hAnsiTheme="minorBidi"/>
          <w:sz w:val="24"/>
          <w:szCs w:val="24"/>
        </w:rPr>
        <w:t>the serpent</w:t>
      </w:r>
      <w:r w:rsidR="0080727C" w:rsidRPr="00D543E6">
        <w:rPr>
          <w:rFonts w:asciiTheme="minorBidi" w:hAnsiTheme="minorBidi"/>
          <w:sz w:val="24"/>
          <w:szCs w:val="24"/>
        </w:rPr>
        <w:t xml:space="preserve"> </w:t>
      </w:r>
      <w:r w:rsidRPr="00D543E6">
        <w:rPr>
          <w:rFonts w:asciiTheme="minorBidi" w:hAnsiTheme="minorBidi"/>
          <w:sz w:val="24"/>
          <w:szCs w:val="24"/>
        </w:rPr>
        <w:t xml:space="preserve">would certainly also have been </w:t>
      </w:r>
      <w:r w:rsidR="0080727C">
        <w:rPr>
          <w:rFonts w:asciiTheme="minorBidi" w:hAnsiTheme="minorBidi"/>
          <w:sz w:val="24"/>
          <w:szCs w:val="24"/>
        </w:rPr>
        <w:t>viewed as</w:t>
      </w:r>
      <w:r w:rsidR="0080727C" w:rsidRPr="00D543E6">
        <w:rPr>
          <w:rFonts w:asciiTheme="minorBidi" w:hAnsiTheme="minorBidi"/>
          <w:sz w:val="24"/>
          <w:szCs w:val="24"/>
        </w:rPr>
        <w:t xml:space="preserve"> </w:t>
      </w:r>
      <w:r w:rsidRPr="00D543E6">
        <w:rPr>
          <w:rFonts w:asciiTheme="minorBidi" w:hAnsiTheme="minorBidi"/>
          <w:sz w:val="24"/>
          <w:szCs w:val="24"/>
        </w:rPr>
        <w:t>a pagan abomination.</w:t>
      </w:r>
    </w:p>
    <w:p w14:paraId="78CAA85B" w14:textId="77777777" w:rsidR="00A12859" w:rsidRDefault="00A12859" w:rsidP="007E519E">
      <w:pPr>
        <w:spacing w:after="0" w:line="240" w:lineRule="auto"/>
        <w:jc w:val="both"/>
        <w:rPr>
          <w:rFonts w:asciiTheme="minorBidi" w:hAnsiTheme="minorBidi"/>
          <w:sz w:val="24"/>
          <w:szCs w:val="24"/>
        </w:rPr>
      </w:pPr>
    </w:p>
    <w:p w14:paraId="5D3BA5C6" w14:textId="77777777" w:rsidR="00A12859" w:rsidRDefault="00D12926" w:rsidP="007E519E">
      <w:pPr>
        <w:spacing w:after="0" w:line="240" w:lineRule="auto"/>
        <w:jc w:val="both"/>
        <w:rPr>
          <w:rFonts w:asciiTheme="minorBidi" w:hAnsiTheme="minorBidi"/>
          <w:b/>
          <w:bCs/>
          <w:sz w:val="24"/>
          <w:szCs w:val="24"/>
        </w:rPr>
      </w:pPr>
      <w:r w:rsidRPr="00D543E6">
        <w:rPr>
          <w:rFonts w:asciiTheme="minorBidi" w:hAnsiTheme="minorBidi"/>
          <w:b/>
          <w:bCs/>
          <w:sz w:val="24"/>
          <w:szCs w:val="24"/>
        </w:rPr>
        <w:t>The crushing of the bronze serpent</w:t>
      </w:r>
    </w:p>
    <w:p w14:paraId="3780DF61" w14:textId="77777777" w:rsidR="00A12859" w:rsidRDefault="00A12859" w:rsidP="007E519E">
      <w:pPr>
        <w:spacing w:after="0" w:line="240" w:lineRule="auto"/>
        <w:jc w:val="both"/>
        <w:rPr>
          <w:rFonts w:asciiTheme="minorBidi" w:hAnsiTheme="minorBidi"/>
          <w:b/>
          <w:bCs/>
          <w:sz w:val="24"/>
          <w:szCs w:val="24"/>
        </w:rPr>
      </w:pPr>
    </w:p>
    <w:p w14:paraId="5453981C" w14:textId="77777777" w:rsidR="00A12859" w:rsidRDefault="0080727C" w:rsidP="007E519E">
      <w:pPr>
        <w:spacing w:after="0" w:line="240" w:lineRule="auto"/>
        <w:jc w:val="both"/>
        <w:rPr>
          <w:rFonts w:asciiTheme="minorBidi" w:hAnsiTheme="minorBidi"/>
          <w:sz w:val="24"/>
          <w:szCs w:val="24"/>
        </w:rPr>
      </w:pPr>
      <w:r>
        <w:rPr>
          <w:rFonts w:asciiTheme="minorBidi" w:hAnsiTheme="minorBidi"/>
          <w:sz w:val="24"/>
          <w:szCs w:val="24"/>
        </w:rPr>
        <w:t>For</w:t>
      </w:r>
      <w:r w:rsidRPr="00D543E6">
        <w:rPr>
          <w:rFonts w:asciiTheme="minorBidi" w:hAnsiTheme="minorBidi"/>
          <w:sz w:val="24"/>
          <w:szCs w:val="24"/>
        </w:rPr>
        <w:t xml:space="preserve"> </w:t>
      </w:r>
      <w:r w:rsidR="00D12926" w:rsidRPr="00D543E6">
        <w:rPr>
          <w:rFonts w:asciiTheme="minorBidi" w:hAnsiTheme="minorBidi"/>
          <w:sz w:val="24"/>
          <w:szCs w:val="24"/>
        </w:rPr>
        <w:t>generations, a bronze plate in the shape of a serpent had hung in the Temple courtyard. According to tradition</w:t>
      </w:r>
      <w:r>
        <w:rPr>
          <w:rFonts w:asciiTheme="minorBidi" w:hAnsiTheme="minorBidi"/>
          <w:sz w:val="24"/>
          <w:szCs w:val="24"/>
        </w:rPr>
        <w:t>,</w:t>
      </w:r>
      <w:r w:rsidR="00D12926" w:rsidRPr="00D543E6">
        <w:rPr>
          <w:rFonts w:asciiTheme="minorBidi" w:hAnsiTheme="minorBidi"/>
          <w:sz w:val="24"/>
          <w:szCs w:val="24"/>
        </w:rPr>
        <w:t xml:space="preserve"> it had been preserved by the </w:t>
      </w:r>
      <w:r w:rsidR="00D12926" w:rsidRPr="00A3770D">
        <w:rPr>
          <w:rFonts w:asciiTheme="minorBidi" w:hAnsiTheme="minorBidi"/>
          <w:i/>
          <w:iCs/>
          <w:sz w:val="24"/>
          <w:szCs w:val="24"/>
        </w:rPr>
        <w:t>kohanim</w:t>
      </w:r>
      <w:r w:rsidR="00D12926" w:rsidRPr="00D543E6">
        <w:rPr>
          <w:rFonts w:asciiTheme="minorBidi" w:hAnsiTheme="minorBidi"/>
          <w:sz w:val="24"/>
          <w:szCs w:val="24"/>
        </w:rPr>
        <w:t xml:space="preserve"> from the time of Moshe and was the same “bronze serpent… atop a pole” </w:t>
      </w:r>
      <w:r w:rsidR="0045407C">
        <w:rPr>
          <w:rFonts w:asciiTheme="minorBidi" w:hAnsiTheme="minorBidi"/>
          <w:sz w:val="24"/>
          <w:szCs w:val="24"/>
        </w:rPr>
        <w:t>that</w:t>
      </w:r>
      <w:r w:rsidR="00D12926" w:rsidRPr="00D543E6">
        <w:rPr>
          <w:rFonts w:asciiTheme="minorBidi" w:hAnsiTheme="minorBidi"/>
          <w:sz w:val="24"/>
          <w:szCs w:val="24"/>
        </w:rPr>
        <w:t xml:space="preserve"> the Torah </w:t>
      </w:r>
      <w:r w:rsidR="0045407C">
        <w:rPr>
          <w:rFonts w:asciiTheme="minorBidi" w:hAnsiTheme="minorBidi"/>
          <w:sz w:val="24"/>
          <w:szCs w:val="24"/>
        </w:rPr>
        <w:t>says was</w:t>
      </w:r>
      <w:r w:rsidR="00D12926" w:rsidRPr="00D543E6">
        <w:rPr>
          <w:rFonts w:asciiTheme="minorBidi" w:hAnsiTheme="minorBidi"/>
          <w:sz w:val="24"/>
          <w:szCs w:val="24"/>
        </w:rPr>
        <w:t xml:space="preserve"> prescribed by God</w:t>
      </w:r>
      <w:r w:rsidR="00D12926" w:rsidRPr="00D543E6">
        <w:rPr>
          <w:rStyle w:val="FootnoteReference"/>
          <w:rFonts w:asciiTheme="minorBidi" w:hAnsiTheme="minorBidi"/>
          <w:sz w:val="24"/>
          <w:szCs w:val="24"/>
        </w:rPr>
        <w:footnoteReference w:id="13"/>
      </w:r>
      <w:r w:rsidR="00D12926" w:rsidRPr="00D543E6">
        <w:rPr>
          <w:rFonts w:asciiTheme="minorBidi" w:hAnsiTheme="minorBidi"/>
          <w:sz w:val="24"/>
          <w:szCs w:val="24"/>
        </w:rPr>
        <w:t xml:space="preserve"> for those bitten by the plague of serpents in the wilderness, healing them when they looked up to it:</w:t>
      </w:r>
    </w:p>
    <w:p w14:paraId="15972E6D" w14:textId="77777777" w:rsidR="00A12859" w:rsidRDefault="00A12859" w:rsidP="007E519E">
      <w:pPr>
        <w:spacing w:after="0" w:line="240" w:lineRule="auto"/>
        <w:jc w:val="both"/>
        <w:rPr>
          <w:rFonts w:asciiTheme="minorBidi" w:hAnsiTheme="minorBidi"/>
          <w:sz w:val="24"/>
          <w:szCs w:val="24"/>
        </w:rPr>
      </w:pPr>
    </w:p>
    <w:p w14:paraId="506D4FE5"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the Lord said to Moshe: Make for yourself a fiery serpent, and place it upon a pole, and it shall be that everyone that is bitten, when he sees it, he shall live.</w:t>
      </w:r>
      <w:r w:rsidR="0045407C">
        <w:rPr>
          <w:rFonts w:asciiTheme="minorBidi" w:hAnsiTheme="minorBidi"/>
          <w:sz w:val="24"/>
          <w:szCs w:val="24"/>
        </w:rPr>
        <w:t xml:space="preserve"> </w:t>
      </w:r>
      <w:r w:rsidRPr="00D543E6">
        <w:rPr>
          <w:rFonts w:asciiTheme="minorBidi" w:hAnsiTheme="minorBidi"/>
          <w:sz w:val="24"/>
          <w:szCs w:val="24"/>
        </w:rPr>
        <w:t xml:space="preserve">So Moshe made a </w:t>
      </w:r>
      <w:r w:rsidR="004E64DD">
        <w:rPr>
          <w:rFonts w:asciiTheme="minorBidi" w:hAnsiTheme="minorBidi"/>
          <w:sz w:val="24"/>
          <w:szCs w:val="24"/>
        </w:rPr>
        <w:t>bronze</w:t>
      </w:r>
      <w:r w:rsidRPr="00D543E6">
        <w:rPr>
          <w:rFonts w:asciiTheme="minorBidi" w:hAnsiTheme="minorBidi"/>
          <w:sz w:val="24"/>
          <w:szCs w:val="24"/>
        </w:rPr>
        <w:t xml:space="preserve"> serpent, and set it upon the pole, and it came to pass that if a serpent had bitten someone, when he looked at the serpent of </w:t>
      </w:r>
      <w:r w:rsidR="004E64DD">
        <w:rPr>
          <w:rFonts w:asciiTheme="minorBidi" w:hAnsiTheme="minorBidi"/>
          <w:sz w:val="24"/>
          <w:szCs w:val="24"/>
        </w:rPr>
        <w:t>bronze</w:t>
      </w:r>
      <w:r w:rsidRPr="00D543E6">
        <w:rPr>
          <w:rFonts w:asciiTheme="minorBidi" w:hAnsiTheme="minorBidi"/>
          <w:sz w:val="24"/>
          <w:szCs w:val="24"/>
        </w:rPr>
        <w:t>, he lived.</w:t>
      </w:r>
      <w:r w:rsidR="0045407C">
        <w:rPr>
          <w:rFonts w:asciiTheme="minorBidi" w:hAnsiTheme="minorBidi"/>
          <w:sz w:val="24"/>
          <w:szCs w:val="24"/>
        </w:rPr>
        <w:t xml:space="preserve"> </w:t>
      </w:r>
      <w:r w:rsidRPr="00D543E6">
        <w:rPr>
          <w:rFonts w:asciiTheme="minorBidi" w:hAnsiTheme="minorBidi"/>
          <w:sz w:val="24"/>
          <w:szCs w:val="24"/>
        </w:rPr>
        <w:t>(</w:t>
      </w:r>
      <w:r w:rsidRPr="00A3770D">
        <w:rPr>
          <w:rFonts w:asciiTheme="minorBidi" w:hAnsiTheme="minorBidi"/>
          <w:i/>
          <w:iCs/>
          <w:sz w:val="24"/>
          <w:szCs w:val="24"/>
        </w:rPr>
        <w:t>Bamidbar</w:t>
      </w:r>
      <w:r w:rsidRPr="00D543E6">
        <w:rPr>
          <w:rFonts w:asciiTheme="minorBidi" w:hAnsiTheme="minorBidi"/>
          <w:sz w:val="24"/>
          <w:szCs w:val="24"/>
        </w:rPr>
        <w:t xml:space="preserve"> 21:8-9)</w:t>
      </w:r>
    </w:p>
    <w:p w14:paraId="390513F7" w14:textId="77777777" w:rsidR="00A12859" w:rsidRDefault="00A12859" w:rsidP="007E519E">
      <w:pPr>
        <w:spacing w:after="0" w:line="240" w:lineRule="auto"/>
        <w:ind w:left="720"/>
        <w:jc w:val="both"/>
        <w:rPr>
          <w:rFonts w:asciiTheme="minorBidi" w:hAnsiTheme="minorBidi"/>
          <w:sz w:val="24"/>
          <w:szCs w:val="24"/>
        </w:rPr>
      </w:pPr>
    </w:p>
    <w:p w14:paraId="0C9EDFAF"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lastRenderedPageBreak/>
        <w:t>Now, hundreds of years after David and Shlomo,</w:t>
      </w:r>
      <w:r w:rsidRPr="00D543E6">
        <w:rPr>
          <w:rStyle w:val="FootnoteReference"/>
          <w:rFonts w:asciiTheme="minorBidi" w:hAnsiTheme="minorBidi"/>
          <w:sz w:val="24"/>
          <w:szCs w:val="24"/>
        </w:rPr>
        <w:footnoteReference w:id="14"/>
      </w:r>
      <w:r w:rsidRPr="00D543E6">
        <w:rPr>
          <w:rFonts w:asciiTheme="minorBidi" w:hAnsiTheme="minorBidi"/>
          <w:sz w:val="24"/>
          <w:szCs w:val="24"/>
        </w:rPr>
        <w:t xml:space="preserve"> the young Chizkiyahu chose to take this </w:t>
      </w:r>
      <w:r w:rsidR="004E64DD">
        <w:rPr>
          <w:rFonts w:asciiTheme="minorBidi" w:hAnsiTheme="minorBidi"/>
          <w:sz w:val="24"/>
          <w:szCs w:val="24"/>
        </w:rPr>
        <w:t>artifact</w:t>
      </w:r>
      <w:r w:rsidR="004E64DD" w:rsidRPr="00D543E6">
        <w:rPr>
          <w:rFonts w:asciiTheme="minorBidi" w:hAnsiTheme="minorBidi"/>
          <w:sz w:val="24"/>
          <w:szCs w:val="24"/>
        </w:rPr>
        <w:t xml:space="preserve"> </w:t>
      </w:r>
      <w:r w:rsidRPr="00D543E6">
        <w:rPr>
          <w:rFonts w:asciiTheme="minorBidi" w:hAnsiTheme="minorBidi"/>
          <w:sz w:val="24"/>
          <w:szCs w:val="24"/>
        </w:rPr>
        <w:t>and crush it into powder</w:t>
      </w:r>
      <w:r w:rsidR="004E64DD">
        <w:rPr>
          <w:rFonts w:asciiTheme="minorBidi" w:hAnsiTheme="minorBidi"/>
          <w:sz w:val="24"/>
          <w:szCs w:val="24"/>
        </w:rPr>
        <w:t xml:space="preserve"> –</w:t>
      </w:r>
      <w:r w:rsidRPr="00D543E6">
        <w:rPr>
          <w:rFonts w:asciiTheme="minorBidi" w:hAnsiTheme="minorBidi"/>
          <w:sz w:val="24"/>
          <w:szCs w:val="24"/>
        </w:rPr>
        <w:t xml:space="preserve"> a powerful symbol of </w:t>
      </w:r>
      <w:r w:rsidR="00017352">
        <w:rPr>
          <w:rFonts w:asciiTheme="minorBidi" w:hAnsiTheme="minorBidi"/>
          <w:sz w:val="24"/>
          <w:szCs w:val="24"/>
        </w:rPr>
        <w:t>a</w:t>
      </w:r>
      <w:r w:rsidR="00017352" w:rsidRPr="00D543E6">
        <w:rPr>
          <w:rFonts w:asciiTheme="minorBidi" w:hAnsiTheme="minorBidi"/>
          <w:sz w:val="24"/>
          <w:szCs w:val="24"/>
        </w:rPr>
        <w:t xml:space="preserve"> </w:t>
      </w:r>
      <w:r w:rsidRPr="00D543E6">
        <w:rPr>
          <w:rFonts w:asciiTheme="minorBidi" w:hAnsiTheme="minorBidi"/>
          <w:sz w:val="24"/>
          <w:szCs w:val="24"/>
        </w:rPr>
        <w:t>revolution that sought to abolish any aspect or component of religious ritual that was not a pure, clean element of the service of the God of Israel. Even phenomena that had been part of the social landscape for hundreds of years could no longer be tolerated after Achaz’s pagan turn. Thus</w:t>
      </w:r>
      <w:r w:rsidR="00B238D6">
        <w:rPr>
          <w:rFonts w:asciiTheme="minorBidi" w:hAnsiTheme="minorBidi"/>
          <w:sz w:val="24"/>
          <w:szCs w:val="24"/>
        </w:rPr>
        <w:t>,</w:t>
      </w:r>
      <w:r w:rsidRPr="00D543E6">
        <w:rPr>
          <w:rFonts w:asciiTheme="minorBidi" w:hAnsiTheme="minorBidi"/>
          <w:sz w:val="24"/>
          <w:szCs w:val="24"/>
        </w:rPr>
        <w:t xml:space="preserve"> everyone got a clear message that the new king had no intention of continuing the idolatrous Assyrian cult that had been embraced in Jerusalem.</w:t>
      </w:r>
    </w:p>
    <w:p w14:paraId="04EFF353" w14:textId="77777777" w:rsidR="00A12859" w:rsidRDefault="00A12859" w:rsidP="007E519E">
      <w:pPr>
        <w:spacing w:after="0" w:line="240" w:lineRule="auto"/>
        <w:jc w:val="both"/>
        <w:rPr>
          <w:rFonts w:asciiTheme="minorBidi" w:hAnsiTheme="minorBidi"/>
          <w:sz w:val="24"/>
          <w:szCs w:val="24"/>
        </w:rPr>
      </w:pPr>
    </w:p>
    <w:p w14:paraId="5281E2C0" w14:textId="77777777" w:rsidR="00A12859" w:rsidRDefault="00D12926" w:rsidP="007E519E">
      <w:pPr>
        <w:spacing w:after="0" w:line="240" w:lineRule="auto"/>
        <w:jc w:val="both"/>
        <w:rPr>
          <w:rFonts w:asciiTheme="minorBidi" w:hAnsiTheme="minorBidi"/>
          <w:b/>
          <w:bCs/>
          <w:i/>
          <w:iCs/>
          <w:sz w:val="24"/>
          <w:szCs w:val="24"/>
        </w:rPr>
      </w:pPr>
      <w:r w:rsidRPr="00D543E6">
        <w:rPr>
          <w:rFonts w:asciiTheme="minorBidi" w:hAnsiTheme="minorBidi"/>
          <w:b/>
          <w:bCs/>
          <w:sz w:val="24"/>
          <w:szCs w:val="24"/>
        </w:rPr>
        <w:t>Removal of the high places</w:t>
      </w:r>
    </w:p>
    <w:p w14:paraId="0C65624D" w14:textId="77777777" w:rsidR="00A12859" w:rsidRDefault="00A12859" w:rsidP="007E519E">
      <w:pPr>
        <w:spacing w:after="0" w:line="240" w:lineRule="auto"/>
        <w:jc w:val="both"/>
        <w:rPr>
          <w:rFonts w:asciiTheme="minorBidi" w:hAnsiTheme="minorBidi"/>
          <w:b/>
          <w:bCs/>
          <w:i/>
          <w:iCs/>
          <w:sz w:val="24"/>
          <w:szCs w:val="24"/>
        </w:rPr>
      </w:pPr>
    </w:p>
    <w:p w14:paraId="5BE4B637"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After these initial moves, which made </w:t>
      </w:r>
      <w:r w:rsidR="00017352" w:rsidRPr="00D543E6">
        <w:rPr>
          <w:rFonts w:asciiTheme="minorBidi" w:hAnsiTheme="minorBidi"/>
          <w:sz w:val="24"/>
          <w:szCs w:val="24"/>
        </w:rPr>
        <w:t xml:space="preserve">the new king’s </w:t>
      </w:r>
      <w:r w:rsidR="00017352">
        <w:rPr>
          <w:rFonts w:asciiTheme="minorBidi" w:hAnsiTheme="minorBidi"/>
          <w:sz w:val="24"/>
          <w:szCs w:val="24"/>
        </w:rPr>
        <w:t>direction</w:t>
      </w:r>
      <w:r w:rsidR="00017352" w:rsidRPr="00D543E6">
        <w:rPr>
          <w:rFonts w:asciiTheme="minorBidi" w:hAnsiTheme="minorBidi"/>
          <w:sz w:val="24"/>
          <w:szCs w:val="24"/>
        </w:rPr>
        <w:t xml:space="preserve"> </w:t>
      </w:r>
      <w:r w:rsidRPr="00D543E6">
        <w:rPr>
          <w:rFonts w:asciiTheme="minorBidi" w:hAnsiTheme="minorBidi"/>
          <w:sz w:val="24"/>
          <w:szCs w:val="24"/>
        </w:rPr>
        <w:t xml:space="preserve">clear to everyone, Chizkiyahu decided to move on to the next and more difficult stage of </w:t>
      </w:r>
      <w:r w:rsidR="009007A2">
        <w:rPr>
          <w:rFonts w:asciiTheme="minorBidi" w:hAnsiTheme="minorBidi"/>
          <w:sz w:val="24"/>
          <w:szCs w:val="24"/>
        </w:rPr>
        <w:t>his</w:t>
      </w:r>
      <w:r w:rsidR="009007A2" w:rsidRPr="00D543E6">
        <w:rPr>
          <w:rFonts w:asciiTheme="minorBidi" w:hAnsiTheme="minorBidi"/>
          <w:sz w:val="24"/>
          <w:szCs w:val="24"/>
        </w:rPr>
        <w:t xml:space="preserve"> </w:t>
      </w:r>
      <w:r w:rsidRPr="00D543E6">
        <w:rPr>
          <w:rFonts w:asciiTheme="minorBidi" w:hAnsiTheme="minorBidi"/>
          <w:sz w:val="24"/>
          <w:szCs w:val="24"/>
        </w:rPr>
        <w:t xml:space="preserve">religious revolution. For hundreds of years, the people had “offered sacrifices and incense on </w:t>
      </w:r>
      <w:r w:rsidRPr="00A3770D">
        <w:rPr>
          <w:rFonts w:asciiTheme="minorBidi" w:hAnsiTheme="minorBidi"/>
          <w:i/>
          <w:iCs/>
          <w:sz w:val="24"/>
          <w:szCs w:val="24"/>
        </w:rPr>
        <w:t>bamot</w:t>
      </w:r>
      <w:r w:rsidRPr="00D543E6">
        <w:rPr>
          <w:rFonts w:asciiTheme="minorBidi" w:hAnsiTheme="minorBidi"/>
          <w:sz w:val="24"/>
          <w:szCs w:val="24"/>
        </w:rPr>
        <w:t xml:space="preserve"> (high places)</w:t>
      </w:r>
      <w:r w:rsidR="00017352">
        <w:rPr>
          <w:rFonts w:asciiTheme="minorBidi" w:hAnsiTheme="minorBidi"/>
          <w:sz w:val="24"/>
          <w:szCs w:val="24"/>
        </w:rPr>
        <w:t>,</w:t>
      </w:r>
      <w:r w:rsidRPr="00D543E6">
        <w:rPr>
          <w:rFonts w:asciiTheme="minorBidi" w:hAnsiTheme="minorBidi"/>
          <w:sz w:val="24"/>
          <w:szCs w:val="24"/>
        </w:rPr>
        <w:t xml:space="preserve">” in contravention of the Torah’s explicit command that Divine worship be carried out only at one central place “where the Lord will cause His Name to dwell” – </w:t>
      </w:r>
      <w:r w:rsidR="009007A2">
        <w:rPr>
          <w:rFonts w:asciiTheme="minorBidi" w:hAnsiTheme="minorBidi"/>
          <w:sz w:val="24"/>
          <w:szCs w:val="24"/>
        </w:rPr>
        <w:t>meaning, to gather at a</w:t>
      </w:r>
      <w:r w:rsidRPr="00D543E6">
        <w:rPr>
          <w:rFonts w:asciiTheme="minorBidi" w:hAnsiTheme="minorBidi"/>
          <w:sz w:val="24"/>
          <w:szCs w:val="24"/>
        </w:rPr>
        <w:t xml:space="preserve"> central point</w:t>
      </w:r>
      <w:r w:rsidR="009007A2">
        <w:rPr>
          <w:rFonts w:asciiTheme="minorBidi" w:hAnsiTheme="minorBidi"/>
          <w:sz w:val="24"/>
          <w:szCs w:val="24"/>
        </w:rPr>
        <w:t>:</w:t>
      </w:r>
      <w:r w:rsidR="009007A2" w:rsidRPr="009007A2">
        <w:rPr>
          <w:rFonts w:asciiTheme="minorBidi" w:hAnsiTheme="minorBidi"/>
          <w:sz w:val="24"/>
          <w:szCs w:val="24"/>
        </w:rPr>
        <w:t xml:space="preserve"> </w:t>
      </w:r>
      <w:r w:rsidR="009007A2">
        <w:rPr>
          <w:rFonts w:asciiTheme="minorBidi" w:hAnsiTheme="minorBidi"/>
          <w:sz w:val="24"/>
          <w:szCs w:val="24"/>
        </w:rPr>
        <w:t>either</w:t>
      </w:r>
      <w:r w:rsidR="009007A2" w:rsidRPr="00D543E6">
        <w:rPr>
          <w:rFonts w:asciiTheme="minorBidi" w:hAnsiTheme="minorBidi"/>
          <w:sz w:val="24"/>
          <w:szCs w:val="24"/>
        </w:rPr>
        <w:t xml:space="preserve"> the Mishkan or the Temple</w:t>
      </w:r>
      <w:r w:rsidR="009007A2">
        <w:rPr>
          <w:rFonts w:asciiTheme="minorBidi" w:hAnsiTheme="minorBidi"/>
          <w:sz w:val="24"/>
          <w:szCs w:val="24"/>
        </w:rPr>
        <w:t>.</w:t>
      </w:r>
      <w:r w:rsidRPr="00D543E6">
        <w:rPr>
          <w:rStyle w:val="FootnoteReference"/>
          <w:rFonts w:asciiTheme="minorBidi" w:hAnsiTheme="minorBidi"/>
          <w:sz w:val="24"/>
          <w:szCs w:val="24"/>
        </w:rPr>
        <w:footnoteReference w:id="15"/>
      </w:r>
      <w:r w:rsidR="009007A2">
        <w:rPr>
          <w:rFonts w:asciiTheme="minorBidi" w:hAnsiTheme="minorBidi"/>
          <w:sz w:val="24"/>
          <w:szCs w:val="24"/>
        </w:rPr>
        <w:t xml:space="preserve"> </w:t>
      </w:r>
      <w:r w:rsidRPr="00D543E6">
        <w:rPr>
          <w:rFonts w:asciiTheme="minorBidi" w:hAnsiTheme="minorBidi"/>
          <w:sz w:val="24"/>
          <w:szCs w:val="24"/>
        </w:rPr>
        <w:t xml:space="preserve">Nevertheless, the people continued to practice a form of local worship at public </w:t>
      </w:r>
      <w:r w:rsidRPr="00A3770D">
        <w:rPr>
          <w:rFonts w:asciiTheme="minorBidi" w:hAnsiTheme="minorBidi"/>
          <w:i/>
          <w:iCs/>
          <w:sz w:val="24"/>
          <w:szCs w:val="24"/>
        </w:rPr>
        <w:t>bamot</w:t>
      </w:r>
      <w:r w:rsidRPr="00D543E6">
        <w:rPr>
          <w:rFonts w:asciiTheme="minorBidi" w:hAnsiTheme="minorBidi"/>
          <w:sz w:val="24"/>
          <w:szCs w:val="24"/>
        </w:rPr>
        <w:t xml:space="preserve"> throughout the country. There is clear evidence of Chizkiyahu’s revolution in the archaeological findings at Tel Arad, Tel Sheva, and Tel Lakhish.</w:t>
      </w:r>
      <w:r w:rsidRPr="00D543E6">
        <w:rPr>
          <w:rStyle w:val="FootnoteReference"/>
          <w:rFonts w:asciiTheme="minorBidi" w:hAnsiTheme="minorBidi"/>
          <w:sz w:val="24"/>
          <w:szCs w:val="24"/>
        </w:rPr>
        <w:footnoteReference w:id="16"/>
      </w:r>
    </w:p>
    <w:p w14:paraId="25D9C45A" w14:textId="77777777" w:rsidR="00A12859" w:rsidRDefault="00A12859" w:rsidP="007E519E">
      <w:pPr>
        <w:spacing w:after="0" w:line="240" w:lineRule="auto"/>
        <w:jc w:val="both"/>
        <w:rPr>
          <w:rFonts w:asciiTheme="minorBidi" w:hAnsiTheme="minorBidi"/>
          <w:sz w:val="24"/>
          <w:szCs w:val="24"/>
        </w:rPr>
      </w:pPr>
    </w:p>
    <w:p w14:paraId="49ADBA6D"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Like the </w:t>
      </w:r>
      <w:r w:rsidR="004E64DD">
        <w:rPr>
          <w:rFonts w:asciiTheme="minorBidi" w:hAnsiTheme="minorBidi"/>
          <w:sz w:val="24"/>
          <w:szCs w:val="24"/>
        </w:rPr>
        <w:t>bronze</w:t>
      </w:r>
      <w:r w:rsidRPr="00D543E6">
        <w:rPr>
          <w:rFonts w:asciiTheme="minorBidi" w:hAnsiTheme="minorBidi"/>
          <w:sz w:val="24"/>
          <w:szCs w:val="24"/>
        </w:rPr>
        <w:t xml:space="preserve"> serpent, which had existed (apparently within the Temple) throughout the period of the monarchy, with no</w:t>
      </w:r>
      <w:r w:rsidR="00B238D6">
        <w:rPr>
          <w:rFonts w:asciiTheme="minorBidi" w:hAnsiTheme="minorBidi"/>
          <w:sz w:val="24"/>
          <w:szCs w:val="24"/>
        </w:rPr>
        <w:t xml:space="preserve"> </w:t>
      </w:r>
      <w:r w:rsidRPr="00D543E6">
        <w:rPr>
          <w:rFonts w:asciiTheme="minorBidi" w:hAnsiTheme="minorBidi"/>
          <w:sz w:val="24"/>
          <w:szCs w:val="24"/>
        </w:rPr>
        <w:t xml:space="preserve">one taking action to remove it, so </w:t>
      </w:r>
      <w:r w:rsidRPr="00A3770D">
        <w:rPr>
          <w:rFonts w:asciiTheme="minorBidi" w:hAnsiTheme="minorBidi"/>
          <w:i/>
          <w:iCs/>
          <w:sz w:val="24"/>
          <w:szCs w:val="24"/>
        </w:rPr>
        <w:t>bamot</w:t>
      </w:r>
      <w:r w:rsidRPr="00D543E6">
        <w:rPr>
          <w:rFonts w:asciiTheme="minorBidi" w:hAnsiTheme="minorBidi"/>
          <w:sz w:val="24"/>
          <w:szCs w:val="24"/>
        </w:rPr>
        <w:t xml:space="preserve"> were used throughout this period in all the cities of Yehuda, and none of the kings of Yehuda had acted against them. The prohibition had existed but had not been enforced. The population had always preferred a “miniature sanctuary” in the place where they lived, </w:t>
      </w:r>
      <w:r w:rsidRPr="00D543E6">
        <w:rPr>
          <w:rFonts w:asciiTheme="minorBidi" w:hAnsiTheme="minorBidi"/>
          <w:sz w:val="24"/>
          <w:szCs w:val="24"/>
        </w:rPr>
        <w:lastRenderedPageBreak/>
        <w:t>just as they want a synagogue</w:t>
      </w:r>
      <w:r w:rsidRPr="00D543E6">
        <w:rPr>
          <w:rStyle w:val="FootnoteReference"/>
          <w:rFonts w:asciiTheme="minorBidi" w:hAnsiTheme="minorBidi"/>
          <w:sz w:val="24"/>
          <w:szCs w:val="24"/>
        </w:rPr>
        <w:footnoteReference w:id="17"/>
      </w:r>
      <w:r w:rsidRPr="00D543E6">
        <w:rPr>
          <w:rFonts w:asciiTheme="minorBidi" w:hAnsiTheme="minorBidi"/>
          <w:sz w:val="24"/>
          <w:szCs w:val="24"/>
        </w:rPr>
        <w:t xml:space="preserve"> in every community (</w:t>
      </w:r>
      <w:r w:rsidR="00BA4E7D">
        <w:rPr>
          <w:rFonts w:asciiTheme="minorBidi" w:hAnsiTheme="minorBidi"/>
          <w:sz w:val="24"/>
          <w:szCs w:val="24"/>
        </w:rPr>
        <w:t xml:space="preserve">for </w:t>
      </w:r>
      <w:r w:rsidRPr="00D543E6">
        <w:rPr>
          <w:rFonts w:asciiTheme="minorBidi" w:hAnsiTheme="minorBidi"/>
          <w:sz w:val="24"/>
          <w:szCs w:val="24"/>
        </w:rPr>
        <w:t>thousands of years), and the kings of Yehuda preferred to turn a blind eye.</w:t>
      </w:r>
    </w:p>
    <w:p w14:paraId="17F3A4E3" w14:textId="77777777" w:rsidR="00A12859" w:rsidRDefault="00A12859" w:rsidP="007E519E">
      <w:pPr>
        <w:spacing w:after="0" w:line="240" w:lineRule="auto"/>
        <w:jc w:val="both"/>
        <w:rPr>
          <w:rFonts w:asciiTheme="minorBidi" w:hAnsiTheme="minorBidi"/>
          <w:sz w:val="24"/>
          <w:szCs w:val="24"/>
        </w:rPr>
      </w:pPr>
    </w:p>
    <w:p w14:paraId="2A0EE702"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In Chizkiyahu’s revolution, nothing was ignored; no phenomenon was too big or too small to tackle. Faith in “One God” demands one single Temple. Along with the ritual, religious aspect of the removal of the </w:t>
      </w:r>
      <w:r w:rsidRPr="00A3770D">
        <w:rPr>
          <w:rFonts w:asciiTheme="minorBidi" w:hAnsiTheme="minorBidi"/>
          <w:i/>
          <w:iCs/>
          <w:sz w:val="24"/>
          <w:szCs w:val="24"/>
        </w:rPr>
        <w:t>bamot</w:t>
      </w:r>
      <w:r w:rsidRPr="00D543E6">
        <w:rPr>
          <w:rFonts w:asciiTheme="minorBidi" w:hAnsiTheme="minorBidi"/>
          <w:sz w:val="24"/>
          <w:szCs w:val="24"/>
        </w:rPr>
        <w:t xml:space="preserve"> and the struggle over the purification of Divine service, Chizkiyahu’s actions also advanced a national objective of fortifying the status of the house of David, and of Jerusalem, especially in view of the collapse of the kingdom of Israel in Shomron.</w:t>
      </w:r>
    </w:p>
    <w:p w14:paraId="42EB3796" w14:textId="79095561" w:rsidR="00A12859" w:rsidRDefault="00A12859" w:rsidP="007E519E">
      <w:pPr>
        <w:spacing w:after="0" w:line="240" w:lineRule="auto"/>
        <w:jc w:val="both"/>
        <w:rPr>
          <w:rFonts w:asciiTheme="minorBidi" w:hAnsiTheme="minorBidi"/>
          <w:sz w:val="24"/>
          <w:szCs w:val="24"/>
        </w:rPr>
      </w:pPr>
    </w:p>
    <w:p w14:paraId="18C1110B"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It appears that Chizkiyahu continued his father’s foreign policy, ruling over Yehuda as an Assyrian vassal state, without taking part in the rebellions of the surrounding nations. At the same time, he started to appeal to the hearts of the inhabitants of Jerusalem and to bring them back to God. Achaz, we recall, had abandoned God of his own initiative</w:t>
      </w:r>
      <w:r w:rsidR="00AE6C32">
        <w:rPr>
          <w:rFonts w:asciiTheme="minorBidi" w:hAnsiTheme="minorBidi"/>
          <w:sz w:val="24"/>
          <w:szCs w:val="24"/>
        </w:rPr>
        <w:t xml:space="preserve"> –</w:t>
      </w:r>
      <w:r w:rsidRPr="00D543E6">
        <w:rPr>
          <w:rFonts w:asciiTheme="minorBidi" w:hAnsiTheme="minorBidi"/>
          <w:sz w:val="24"/>
          <w:szCs w:val="24"/>
        </w:rPr>
        <w:t xml:space="preserve"> not under pressure from the Assyrians, who did not force their pagan cut on the lands that they conquered. Chizkiyahu was therefore able to carry out his religious reforms without fear of Assyrian intervention, so long as he continued paying the tax demanded of him as a vassal king.</w:t>
      </w:r>
    </w:p>
    <w:p w14:paraId="704C97AA" w14:textId="77777777" w:rsidR="00A12859" w:rsidRDefault="00A12859" w:rsidP="007E519E">
      <w:pPr>
        <w:spacing w:after="0" w:line="240" w:lineRule="auto"/>
        <w:jc w:val="both"/>
        <w:rPr>
          <w:rFonts w:asciiTheme="minorBidi" w:hAnsiTheme="minorBidi"/>
          <w:sz w:val="24"/>
          <w:szCs w:val="24"/>
        </w:rPr>
      </w:pPr>
    </w:p>
    <w:p w14:paraId="41B79A41" w14:textId="77777777" w:rsidR="00A12859" w:rsidRDefault="00D12926" w:rsidP="007E519E">
      <w:pPr>
        <w:spacing w:after="0" w:line="240" w:lineRule="auto"/>
        <w:jc w:val="both"/>
        <w:rPr>
          <w:rFonts w:asciiTheme="minorBidi" w:hAnsiTheme="minorBidi"/>
          <w:b/>
          <w:bCs/>
          <w:sz w:val="24"/>
          <w:szCs w:val="24"/>
        </w:rPr>
      </w:pPr>
      <w:r w:rsidRPr="00D543E6">
        <w:rPr>
          <w:rFonts w:asciiTheme="minorBidi" w:hAnsiTheme="minorBidi"/>
          <w:b/>
          <w:bCs/>
          <w:sz w:val="24"/>
          <w:szCs w:val="24"/>
        </w:rPr>
        <w:t xml:space="preserve">The </w:t>
      </w:r>
      <w:r w:rsidR="00C36BE7">
        <w:rPr>
          <w:rFonts w:asciiTheme="minorBidi" w:hAnsiTheme="minorBidi"/>
          <w:b/>
          <w:bCs/>
          <w:sz w:val="24"/>
          <w:szCs w:val="24"/>
        </w:rPr>
        <w:t xml:space="preserve">pronouncement </w:t>
      </w:r>
      <w:r w:rsidRPr="00D543E6">
        <w:rPr>
          <w:rFonts w:asciiTheme="minorBidi" w:hAnsiTheme="minorBidi"/>
          <w:b/>
          <w:bCs/>
          <w:sz w:val="24"/>
          <w:szCs w:val="24"/>
        </w:rPr>
        <w:t>of Philistia “in the year of the death of King Achaz”</w:t>
      </w:r>
    </w:p>
    <w:p w14:paraId="44D59D0A" w14:textId="77777777" w:rsidR="00A12859" w:rsidRDefault="00A12859" w:rsidP="007E519E">
      <w:pPr>
        <w:spacing w:after="0" w:line="240" w:lineRule="auto"/>
        <w:jc w:val="both"/>
        <w:rPr>
          <w:rFonts w:asciiTheme="minorBidi" w:hAnsiTheme="minorBidi"/>
          <w:b/>
          <w:bCs/>
          <w:sz w:val="24"/>
          <w:szCs w:val="24"/>
        </w:rPr>
      </w:pPr>
    </w:p>
    <w:p w14:paraId="3BA57F7D"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 xml:space="preserve">In the year that King Achaz died was this </w:t>
      </w:r>
      <w:r w:rsidR="00C36BE7">
        <w:rPr>
          <w:rFonts w:asciiTheme="minorBidi" w:hAnsiTheme="minorBidi"/>
          <w:sz w:val="24"/>
          <w:szCs w:val="24"/>
        </w:rPr>
        <w:t>pronouncement</w:t>
      </w:r>
      <w:r w:rsidRPr="00D543E6">
        <w:rPr>
          <w:rFonts w:asciiTheme="minorBidi" w:hAnsiTheme="minorBidi"/>
          <w:sz w:val="24"/>
          <w:szCs w:val="24"/>
        </w:rPr>
        <w:t>:</w:t>
      </w:r>
    </w:p>
    <w:p w14:paraId="3CAAFFA3" w14:textId="77777777" w:rsidR="00A12859" w:rsidRDefault="00A12859" w:rsidP="007E519E">
      <w:pPr>
        <w:spacing w:after="0" w:line="240" w:lineRule="auto"/>
        <w:ind w:left="720"/>
        <w:jc w:val="both"/>
        <w:rPr>
          <w:rFonts w:asciiTheme="minorBidi" w:hAnsiTheme="minorBidi"/>
          <w:sz w:val="24"/>
          <w:szCs w:val="24"/>
        </w:rPr>
      </w:pPr>
    </w:p>
    <w:p w14:paraId="5718AA03"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Rejoice not, O Philistia, all of you, because the rod that smote you is broken [the conqueror is dead]; for out of the serpent’s root shall come forth a basilisk, and his fruit [successor] shall be a flying serpent.</w:t>
      </w:r>
    </w:p>
    <w:p w14:paraId="0A986474" w14:textId="77777777" w:rsidR="00A12859" w:rsidRDefault="00A12859" w:rsidP="007E519E">
      <w:pPr>
        <w:spacing w:after="0" w:line="240" w:lineRule="auto"/>
        <w:ind w:left="720"/>
        <w:jc w:val="both"/>
        <w:rPr>
          <w:rFonts w:asciiTheme="minorBidi" w:hAnsiTheme="minorBidi"/>
          <w:sz w:val="24"/>
          <w:szCs w:val="24"/>
        </w:rPr>
      </w:pPr>
    </w:p>
    <w:p w14:paraId="683F197E"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And the firstborn of the poor shall feed, and the needy shall lie down in safety [in the territory of Philistia], and I will kill your root with famine, and your remnant shall be slain.</w:t>
      </w:r>
    </w:p>
    <w:p w14:paraId="486A09D9" w14:textId="77777777" w:rsidR="00A12859" w:rsidRDefault="00A12859" w:rsidP="007E519E">
      <w:pPr>
        <w:spacing w:after="0" w:line="240" w:lineRule="auto"/>
        <w:ind w:left="720"/>
        <w:jc w:val="both"/>
        <w:rPr>
          <w:rFonts w:asciiTheme="minorBidi" w:hAnsiTheme="minorBidi"/>
          <w:sz w:val="24"/>
          <w:szCs w:val="24"/>
        </w:rPr>
      </w:pPr>
    </w:p>
    <w:p w14:paraId="57C1DFE6"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Howl, O gate; cry, O city; melt away, O Philistia, all of you; for there comes a smoke from the north [the conqueror returns], and there is no straggler in its ranks.</w:t>
      </w:r>
    </w:p>
    <w:p w14:paraId="5A11477A" w14:textId="77777777" w:rsidR="00A12859" w:rsidRDefault="00A12859" w:rsidP="007E519E">
      <w:pPr>
        <w:spacing w:after="0" w:line="240" w:lineRule="auto"/>
        <w:ind w:left="720"/>
        <w:jc w:val="both"/>
        <w:rPr>
          <w:rFonts w:asciiTheme="minorBidi" w:hAnsiTheme="minorBidi"/>
          <w:sz w:val="24"/>
          <w:szCs w:val="24"/>
        </w:rPr>
      </w:pPr>
    </w:p>
    <w:p w14:paraId="43B74E53" w14:textId="77777777" w:rsidR="00A12859" w:rsidRDefault="00D12926" w:rsidP="007E519E">
      <w:pPr>
        <w:spacing w:after="0" w:line="240" w:lineRule="auto"/>
        <w:ind w:left="720"/>
        <w:jc w:val="both"/>
        <w:rPr>
          <w:rFonts w:asciiTheme="minorBidi" w:hAnsiTheme="minorBidi"/>
          <w:sz w:val="24"/>
          <w:szCs w:val="24"/>
        </w:rPr>
      </w:pPr>
      <w:r w:rsidRPr="00D543E6">
        <w:rPr>
          <w:rFonts w:asciiTheme="minorBidi" w:hAnsiTheme="minorBidi"/>
          <w:sz w:val="24"/>
          <w:szCs w:val="24"/>
        </w:rPr>
        <w:t>What then shall one answer the messengers of the nation [</w:t>
      </w:r>
      <w:r w:rsidR="00A049DB">
        <w:rPr>
          <w:rFonts w:asciiTheme="minorBidi" w:hAnsiTheme="minorBidi"/>
          <w:sz w:val="24"/>
          <w:szCs w:val="24"/>
        </w:rPr>
        <w:t xml:space="preserve">who </w:t>
      </w:r>
      <w:r w:rsidRPr="00D543E6">
        <w:rPr>
          <w:rFonts w:asciiTheme="minorBidi" w:hAnsiTheme="minorBidi"/>
          <w:sz w:val="24"/>
          <w:szCs w:val="24"/>
        </w:rPr>
        <w:t>seek help and salvation]: That the Lord has founded Tzion, and in her shall the afflicted of His people take refuge. (</w:t>
      </w:r>
      <w:r w:rsidRPr="00A3770D">
        <w:rPr>
          <w:rFonts w:asciiTheme="minorBidi" w:hAnsiTheme="minorBidi"/>
          <w:i/>
          <w:iCs/>
          <w:sz w:val="24"/>
          <w:szCs w:val="24"/>
        </w:rPr>
        <w:t>Yeshayahu</w:t>
      </w:r>
      <w:r w:rsidRPr="00D543E6">
        <w:rPr>
          <w:rFonts w:asciiTheme="minorBidi" w:hAnsiTheme="minorBidi"/>
          <w:sz w:val="24"/>
          <w:szCs w:val="24"/>
        </w:rPr>
        <w:t xml:space="preserve"> 14:28-32)</w:t>
      </w:r>
    </w:p>
    <w:p w14:paraId="185CA8D5" w14:textId="77777777" w:rsidR="00A12859" w:rsidRDefault="00A12859" w:rsidP="007E519E">
      <w:pPr>
        <w:spacing w:after="0" w:line="240" w:lineRule="auto"/>
        <w:ind w:left="720"/>
        <w:jc w:val="both"/>
        <w:rPr>
          <w:rFonts w:asciiTheme="minorBidi" w:hAnsiTheme="minorBidi"/>
          <w:sz w:val="24"/>
          <w:szCs w:val="24"/>
        </w:rPr>
      </w:pPr>
    </w:p>
    <w:p w14:paraId="6A44A2D6"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 date given here is the year of the death of Achaz, and the prophet is speaking out against the rejoicing heard from Philistia. He tells them: do not be in such a hurry to celebrate. If you thought “the rod that smote you is broken</w:t>
      </w:r>
      <w:r w:rsidR="00A049DB">
        <w:rPr>
          <w:rFonts w:asciiTheme="minorBidi" w:hAnsiTheme="minorBidi"/>
          <w:sz w:val="24"/>
          <w:szCs w:val="24"/>
        </w:rPr>
        <w:t>,</w:t>
      </w:r>
      <w:r w:rsidRPr="00D543E6">
        <w:rPr>
          <w:rFonts w:asciiTheme="minorBidi" w:hAnsiTheme="minorBidi"/>
          <w:sz w:val="24"/>
          <w:szCs w:val="24"/>
        </w:rPr>
        <w:t>” know that “out of the serpent’s root shall come forth a basilisk</w:t>
      </w:r>
      <w:r w:rsidR="00A049DB">
        <w:rPr>
          <w:rFonts w:asciiTheme="minorBidi" w:hAnsiTheme="minorBidi"/>
          <w:sz w:val="24"/>
          <w:szCs w:val="24"/>
        </w:rPr>
        <w:t>.</w:t>
      </w:r>
      <w:r w:rsidRPr="00D543E6">
        <w:rPr>
          <w:rFonts w:asciiTheme="minorBidi" w:hAnsiTheme="minorBidi"/>
          <w:sz w:val="24"/>
          <w:szCs w:val="24"/>
        </w:rPr>
        <w:t>”</w:t>
      </w:r>
    </w:p>
    <w:p w14:paraId="1B26119B" w14:textId="77777777" w:rsidR="00A12859" w:rsidRDefault="00A12859" w:rsidP="007E519E">
      <w:pPr>
        <w:spacing w:after="0" w:line="240" w:lineRule="auto"/>
        <w:jc w:val="both"/>
        <w:rPr>
          <w:rFonts w:asciiTheme="minorBidi" w:hAnsiTheme="minorBidi"/>
          <w:sz w:val="24"/>
          <w:szCs w:val="24"/>
        </w:rPr>
      </w:pPr>
    </w:p>
    <w:p w14:paraId="6627E007"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Of all of </w:t>
      </w:r>
      <w:r>
        <w:rPr>
          <w:rFonts w:asciiTheme="minorBidi" w:hAnsiTheme="minorBidi"/>
          <w:sz w:val="24"/>
          <w:szCs w:val="24"/>
        </w:rPr>
        <w:t>Yeshayahu</w:t>
      </w:r>
      <w:r w:rsidRPr="00D543E6">
        <w:rPr>
          <w:rFonts w:asciiTheme="minorBidi" w:hAnsiTheme="minorBidi"/>
          <w:sz w:val="24"/>
          <w:szCs w:val="24"/>
        </w:rPr>
        <w:t>’s prophecies that include an explicit chronological framework, this prophecy is considered the most complicated to identify in time. During the reign of Uziyahu, Yehuda ruled over Philistia,</w:t>
      </w:r>
      <w:r w:rsidRPr="00D543E6">
        <w:rPr>
          <w:rStyle w:val="FootnoteReference"/>
          <w:rFonts w:asciiTheme="minorBidi" w:hAnsiTheme="minorBidi"/>
          <w:sz w:val="24"/>
          <w:szCs w:val="24"/>
        </w:rPr>
        <w:footnoteReference w:id="18"/>
      </w:r>
      <w:r w:rsidRPr="00D543E6">
        <w:rPr>
          <w:rFonts w:asciiTheme="minorBidi" w:hAnsiTheme="minorBidi"/>
          <w:sz w:val="24"/>
          <w:szCs w:val="24"/>
        </w:rPr>
        <w:t xml:space="preserve"> but by the time of Achaz, Philistia had freed itself of this domination.</w:t>
      </w:r>
      <w:r w:rsidRPr="00D543E6">
        <w:rPr>
          <w:rStyle w:val="FootnoteReference"/>
          <w:rFonts w:asciiTheme="minorBidi" w:hAnsiTheme="minorBidi"/>
          <w:sz w:val="24"/>
          <w:szCs w:val="24"/>
        </w:rPr>
        <w:footnoteReference w:id="19"/>
      </w:r>
      <w:r w:rsidRPr="00D543E6">
        <w:rPr>
          <w:rFonts w:asciiTheme="minorBidi" w:hAnsiTheme="minorBidi"/>
          <w:sz w:val="24"/>
          <w:szCs w:val="24"/>
        </w:rPr>
        <w:t xml:space="preserve"> After Achaz’s death, in the time of Chizkiyahu, the army of Yehuda once again smote Philistia “as far as Aza and its borders, from the tower of the watchmen to the fortified city</w:t>
      </w:r>
      <w:r w:rsidR="00A049DB">
        <w:rPr>
          <w:rFonts w:asciiTheme="minorBidi" w:hAnsiTheme="minorBidi"/>
          <w:sz w:val="24"/>
          <w:szCs w:val="24"/>
        </w:rPr>
        <w:t>.</w:t>
      </w:r>
      <w:r w:rsidRPr="00D543E6">
        <w:rPr>
          <w:rFonts w:asciiTheme="minorBidi" w:hAnsiTheme="minorBidi"/>
          <w:sz w:val="24"/>
          <w:szCs w:val="24"/>
        </w:rPr>
        <w:t>”</w:t>
      </w:r>
      <w:r w:rsidRPr="00D543E6">
        <w:rPr>
          <w:rStyle w:val="FootnoteReference"/>
          <w:rFonts w:asciiTheme="minorBidi" w:hAnsiTheme="minorBidi"/>
          <w:sz w:val="24"/>
          <w:szCs w:val="24"/>
        </w:rPr>
        <w:footnoteReference w:id="20"/>
      </w:r>
      <w:r w:rsidRPr="00D543E6">
        <w:rPr>
          <w:rFonts w:asciiTheme="minorBidi" w:hAnsiTheme="minorBidi"/>
          <w:sz w:val="24"/>
          <w:szCs w:val="24"/>
        </w:rPr>
        <w:t xml:space="preserve"> This was a decisive factor in Sancheriv’s campaign against the rebellious Yehuda.</w:t>
      </w:r>
    </w:p>
    <w:p w14:paraId="4ECD3174" w14:textId="77777777" w:rsidR="00A12859" w:rsidRDefault="00A12859" w:rsidP="007E519E">
      <w:pPr>
        <w:spacing w:after="0" w:line="240" w:lineRule="auto"/>
        <w:jc w:val="both"/>
        <w:rPr>
          <w:rFonts w:asciiTheme="minorBidi" w:hAnsiTheme="minorBidi"/>
          <w:sz w:val="24"/>
          <w:szCs w:val="24"/>
        </w:rPr>
      </w:pPr>
    </w:p>
    <w:p w14:paraId="2034899A"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 xml:space="preserve">Hence, the celebration of the Philistines cannot be linked to the fact of Achaz’s death, as though it </w:t>
      </w:r>
      <w:r w:rsidR="00A049DB">
        <w:rPr>
          <w:rFonts w:asciiTheme="minorBidi" w:hAnsiTheme="minorBidi"/>
          <w:sz w:val="24"/>
          <w:szCs w:val="24"/>
        </w:rPr>
        <w:t>were</w:t>
      </w:r>
      <w:r w:rsidR="00A049DB" w:rsidRPr="00D543E6">
        <w:rPr>
          <w:rFonts w:asciiTheme="minorBidi" w:hAnsiTheme="minorBidi"/>
          <w:sz w:val="24"/>
          <w:szCs w:val="24"/>
        </w:rPr>
        <w:t xml:space="preserve"> </w:t>
      </w:r>
      <w:r w:rsidRPr="00D543E6">
        <w:rPr>
          <w:rFonts w:asciiTheme="minorBidi" w:hAnsiTheme="minorBidi"/>
          <w:sz w:val="24"/>
          <w:szCs w:val="24"/>
        </w:rPr>
        <w:t>he who was the rod that smote them.</w:t>
      </w:r>
      <w:r w:rsidRPr="00D543E6">
        <w:rPr>
          <w:rStyle w:val="FootnoteReference"/>
          <w:rFonts w:asciiTheme="minorBidi" w:hAnsiTheme="minorBidi"/>
          <w:sz w:val="24"/>
          <w:szCs w:val="24"/>
        </w:rPr>
        <w:footnoteReference w:id="21"/>
      </w:r>
    </w:p>
    <w:p w14:paraId="72AAF48B" w14:textId="77777777" w:rsidR="00A12859" w:rsidRDefault="00A12859" w:rsidP="007E519E">
      <w:pPr>
        <w:spacing w:after="0" w:line="240" w:lineRule="auto"/>
        <w:jc w:val="both"/>
        <w:rPr>
          <w:rFonts w:asciiTheme="minorBidi" w:hAnsiTheme="minorBidi"/>
          <w:sz w:val="24"/>
          <w:szCs w:val="24"/>
        </w:rPr>
      </w:pPr>
    </w:p>
    <w:p w14:paraId="10445A53"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It seems, then, that “the year of the death of King Achaz” actually points to the death of Tiglat</w:t>
      </w:r>
      <w:r w:rsidR="00A049DB">
        <w:rPr>
          <w:rFonts w:asciiTheme="minorBidi" w:hAnsiTheme="minorBidi"/>
          <w:sz w:val="24"/>
          <w:szCs w:val="24"/>
        </w:rPr>
        <w:t>-</w:t>
      </w:r>
      <w:r w:rsidRPr="00D543E6">
        <w:rPr>
          <w:rFonts w:asciiTheme="minorBidi" w:hAnsiTheme="minorBidi"/>
          <w:sz w:val="24"/>
          <w:szCs w:val="24"/>
        </w:rPr>
        <w:t>Pileser, which was in the same year.</w:t>
      </w:r>
      <w:r w:rsidRPr="00D543E6">
        <w:rPr>
          <w:rStyle w:val="FootnoteReference"/>
          <w:rFonts w:asciiTheme="minorBidi" w:hAnsiTheme="minorBidi"/>
          <w:sz w:val="24"/>
          <w:szCs w:val="24"/>
        </w:rPr>
        <w:footnoteReference w:id="22"/>
      </w:r>
      <w:r w:rsidRPr="00D543E6">
        <w:rPr>
          <w:rFonts w:asciiTheme="minorBidi" w:hAnsiTheme="minorBidi"/>
          <w:sz w:val="24"/>
          <w:szCs w:val="24"/>
        </w:rPr>
        <w:t xml:space="preserve"> According to this view, the Philistine rejoicing arose </w:t>
      </w:r>
      <w:r w:rsidR="00A049DB">
        <w:rPr>
          <w:rFonts w:asciiTheme="minorBidi" w:hAnsiTheme="minorBidi"/>
          <w:sz w:val="24"/>
          <w:szCs w:val="24"/>
        </w:rPr>
        <w:t xml:space="preserve">because they hoped to be free of </w:t>
      </w:r>
      <w:r w:rsidRPr="00D543E6">
        <w:rPr>
          <w:rFonts w:asciiTheme="minorBidi" w:hAnsiTheme="minorBidi"/>
          <w:sz w:val="24"/>
          <w:szCs w:val="24"/>
        </w:rPr>
        <w:t>the Assyrian yoke with the death of the great conqueror. Similar waves of hope and rebellion erupted among other nations, including the kingdom of Israel, in the time of Hoshea ben Ela.</w:t>
      </w:r>
    </w:p>
    <w:p w14:paraId="76CA8D15" w14:textId="77777777" w:rsidR="00A12859" w:rsidRDefault="00A12859" w:rsidP="007E519E">
      <w:pPr>
        <w:spacing w:after="0" w:line="240" w:lineRule="auto"/>
        <w:jc w:val="both"/>
        <w:rPr>
          <w:rFonts w:asciiTheme="minorBidi" w:hAnsiTheme="minorBidi"/>
          <w:sz w:val="24"/>
          <w:szCs w:val="24"/>
        </w:rPr>
      </w:pPr>
    </w:p>
    <w:p w14:paraId="0FA99DC5" w14:textId="77777777" w:rsidR="00A12859" w:rsidRDefault="00D12926" w:rsidP="007E519E">
      <w:pPr>
        <w:spacing w:after="0" w:line="240" w:lineRule="auto"/>
        <w:jc w:val="both"/>
        <w:rPr>
          <w:rFonts w:asciiTheme="minorBidi" w:hAnsiTheme="minorBidi"/>
          <w:sz w:val="24"/>
          <w:szCs w:val="24"/>
        </w:rPr>
      </w:pPr>
      <w:r w:rsidRPr="00D543E6">
        <w:rPr>
          <w:rFonts w:asciiTheme="minorBidi" w:hAnsiTheme="minorBidi"/>
          <w:sz w:val="24"/>
          <w:szCs w:val="24"/>
        </w:rPr>
        <w:t>The prophet’s message puts an end to the joy in Philistia, and in Shomron: “For out of the serpent’s [Tiglat</w:t>
      </w:r>
      <w:r w:rsidR="00E97DFF">
        <w:rPr>
          <w:rFonts w:asciiTheme="minorBidi" w:hAnsiTheme="minorBidi"/>
          <w:sz w:val="24"/>
          <w:szCs w:val="24"/>
        </w:rPr>
        <w:t>-</w:t>
      </w:r>
      <w:r w:rsidRPr="00D543E6">
        <w:rPr>
          <w:rFonts w:asciiTheme="minorBidi" w:hAnsiTheme="minorBidi"/>
          <w:sz w:val="24"/>
          <w:szCs w:val="24"/>
        </w:rPr>
        <w:t>Pileser’s] root shall come forth a basilisk [Shalmanesser], “and his fruit [successor] shall be a flying serpent” – referring to Sargon, who intensified the cruelty of his father’s conquests.</w:t>
      </w:r>
      <w:r w:rsidRPr="00D543E6">
        <w:rPr>
          <w:rStyle w:val="FootnoteReference"/>
          <w:rFonts w:asciiTheme="minorBidi" w:hAnsiTheme="minorBidi"/>
          <w:sz w:val="24"/>
          <w:szCs w:val="24"/>
        </w:rPr>
        <w:footnoteReference w:id="23"/>
      </w:r>
    </w:p>
    <w:p w14:paraId="263B676F" w14:textId="5FA93852" w:rsidR="00A12859" w:rsidRDefault="00A12859" w:rsidP="007E519E">
      <w:pPr>
        <w:spacing w:after="0" w:line="240" w:lineRule="auto"/>
        <w:jc w:val="both"/>
        <w:rPr>
          <w:rFonts w:asciiTheme="minorBidi" w:hAnsiTheme="minorBidi"/>
          <w:sz w:val="24"/>
          <w:szCs w:val="24"/>
        </w:rPr>
      </w:pPr>
    </w:p>
    <w:p w14:paraId="64C57F1E" w14:textId="77777777" w:rsidR="00A12859" w:rsidRDefault="00536F08" w:rsidP="007E519E">
      <w:pPr>
        <w:spacing w:after="0" w:line="240" w:lineRule="auto"/>
        <w:jc w:val="both"/>
        <w:rPr>
          <w:rFonts w:asciiTheme="minorBidi" w:hAnsiTheme="minorBidi"/>
          <w:sz w:val="24"/>
          <w:szCs w:val="24"/>
        </w:rPr>
      </w:pPr>
      <w:r>
        <w:rPr>
          <w:rFonts w:asciiTheme="minorBidi" w:hAnsiTheme="minorBidi"/>
          <w:sz w:val="24"/>
          <w:szCs w:val="24"/>
        </w:rPr>
        <w:t>Translated by Kaeren Fish</w:t>
      </w:r>
    </w:p>
    <w:p w14:paraId="71E4C329" w14:textId="004625D2" w:rsidR="00A12859" w:rsidRDefault="00A12859" w:rsidP="007E519E">
      <w:pPr>
        <w:spacing w:after="0" w:line="240" w:lineRule="auto"/>
        <w:jc w:val="both"/>
        <w:rPr>
          <w:rFonts w:asciiTheme="minorBidi" w:hAnsiTheme="minorBidi"/>
          <w:sz w:val="24"/>
          <w:szCs w:val="24"/>
        </w:rPr>
      </w:pPr>
    </w:p>
    <w:p w14:paraId="07AA8209" w14:textId="77777777" w:rsidR="00A12859" w:rsidRDefault="007E519E" w:rsidP="007E519E">
      <w:pPr>
        <w:spacing w:after="0" w:line="240" w:lineRule="auto"/>
        <w:jc w:val="both"/>
        <w:rPr>
          <w:rFonts w:asciiTheme="minorBidi" w:hAnsiTheme="minorBidi"/>
          <w:sz w:val="24"/>
          <w:szCs w:val="24"/>
        </w:rPr>
      </w:pPr>
      <w:r>
        <w:rPr>
          <w:noProof/>
        </w:rPr>
        <w:lastRenderedPageBreak/>
        <w:drawing>
          <wp:inline distT="0" distB="0" distL="0" distR="0" wp14:anchorId="19BAE9A1" wp14:editId="118DE850">
            <wp:extent cx="2889250" cy="2152650"/>
            <wp:effectExtent l="0" t="0" r="6350" b="0"/>
            <wp:docPr id="4" name="Picture 4" descr="A picture containing sky, outdoor, rock,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outdoor, rock, bric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250" cy="2152650"/>
                    </a:xfrm>
                    <a:prstGeom prst="rect">
                      <a:avLst/>
                    </a:prstGeom>
                    <a:noFill/>
                    <a:ln>
                      <a:noFill/>
                    </a:ln>
                  </pic:spPr>
                </pic:pic>
              </a:graphicData>
            </a:graphic>
          </wp:inline>
        </w:drawing>
      </w:r>
    </w:p>
    <w:p w14:paraId="3B613F96" w14:textId="77777777" w:rsidR="00A12859" w:rsidRDefault="00A12859" w:rsidP="007E519E">
      <w:pPr>
        <w:spacing w:after="0" w:line="240" w:lineRule="auto"/>
        <w:jc w:val="both"/>
        <w:rPr>
          <w:rFonts w:asciiTheme="minorBidi" w:hAnsiTheme="minorBidi"/>
          <w:sz w:val="24"/>
          <w:szCs w:val="24"/>
        </w:rPr>
      </w:pPr>
    </w:p>
    <w:p w14:paraId="334B4878" w14:textId="77777777" w:rsidR="00A12859" w:rsidRDefault="0065726D" w:rsidP="007E519E">
      <w:pPr>
        <w:spacing w:after="0" w:line="240" w:lineRule="auto"/>
        <w:jc w:val="both"/>
        <w:rPr>
          <w:rFonts w:asciiTheme="minorBidi" w:hAnsiTheme="minorBidi"/>
          <w:sz w:val="24"/>
          <w:szCs w:val="24"/>
        </w:rPr>
      </w:pPr>
      <w:r w:rsidRPr="00D543E6">
        <w:rPr>
          <w:rFonts w:asciiTheme="minorBidi" w:hAnsiTheme="minorBidi"/>
          <w:sz w:val="24"/>
          <w:szCs w:val="24"/>
        </w:rPr>
        <w:br/>
      </w:r>
      <w:r w:rsidR="007E519E">
        <w:rPr>
          <w:noProof/>
        </w:rPr>
        <w:drawing>
          <wp:inline distT="0" distB="0" distL="0" distR="0" wp14:anchorId="0CCE742D" wp14:editId="36487D88">
            <wp:extent cx="2743200" cy="2133600"/>
            <wp:effectExtent l="0" t="0" r="0" b="0"/>
            <wp:docPr id="5" name="Picture 5" descr="A picture containing outdoor, building, stone,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building, stone, building materia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inline>
        </w:drawing>
      </w:r>
    </w:p>
    <w:p w14:paraId="21CBA379" w14:textId="77777777" w:rsidR="00A12859" w:rsidRDefault="00A12859" w:rsidP="007E519E">
      <w:pPr>
        <w:spacing w:after="0" w:line="240" w:lineRule="auto"/>
        <w:jc w:val="both"/>
        <w:rPr>
          <w:rFonts w:asciiTheme="minorBidi" w:hAnsiTheme="minorBidi"/>
          <w:sz w:val="24"/>
          <w:szCs w:val="24"/>
        </w:rPr>
      </w:pPr>
    </w:p>
    <w:p w14:paraId="6A27FC15" w14:textId="77777777" w:rsidR="00A12859" w:rsidRDefault="007E519E" w:rsidP="007E519E">
      <w:pPr>
        <w:spacing w:after="0" w:line="240" w:lineRule="auto"/>
        <w:jc w:val="both"/>
        <w:rPr>
          <w:rFonts w:asciiTheme="minorBidi" w:hAnsiTheme="minorBidi"/>
          <w:sz w:val="24"/>
          <w:szCs w:val="24"/>
        </w:rPr>
      </w:pPr>
      <w:r>
        <w:rPr>
          <w:noProof/>
        </w:rPr>
        <w:drawing>
          <wp:inline distT="0" distB="0" distL="0" distR="0" wp14:anchorId="51949D6F" wp14:editId="21E26ED5">
            <wp:extent cx="4946650" cy="2933700"/>
            <wp:effectExtent l="0" t="0" r="6350" b="0"/>
            <wp:docPr id="6" name="Picture 6" descr="A brick wall with tree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rick wall with trees in the background&#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650" cy="2933700"/>
                    </a:xfrm>
                    <a:prstGeom prst="rect">
                      <a:avLst/>
                    </a:prstGeom>
                    <a:noFill/>
                    <a:ln>
                      <a:noFill/>
                    </a:ln>
                  </pic:spPr>
                </pic:pic>
              </a:graphicData>
            </a:graphic>
          </wp:inline>
        </w:drawing>
      </w:r>
    </w:p>
    <w:p w14:paraId="7E01414F" w14:textId="1C4B307A" w:rsidR="00A12859" w:rsidRDefault="00A12859" w:rsidP="007E519E">
      <w:pPr>
        <w:spacing w:after="0" w:line="240" w:lineRule="auto"/>
        <w:jc w:val="both"/>
        <w:rPr>
          <w:rFonts w:asciiTheme="minorBidi" w:hAnsiTheme="minorBidi"/>
          <w:sz w:val="24"/>
          <w:szCs w:val="24"/>
        </w:rPr>
      </w:pPr>
    </w:p>
    <w:p w14:paraId="1AFE9F54" w14:textId="77777777" w:rsidR="007E519E" w:rsidRPr="00D543E6" w:rsidRDefault="007E519E" w:rsidP="007E519E">
      <w:pPr>
        <w:spacing w:after="0" w:line="240" w:lineRule="auto"/>
        <w:jc w:val="both"/>
        <w:rPr>
          <w:rFonts w:asciiTheme="minorBidi" w:hAnsiTheme="minorBidi"/>
          <w:sz w:val="24"/>
          <w:szCs w:val="24"/>
        </w:rPr>
      </w:pPr>
    </w:p>
    <w:sectPr w:rsidR="007E519E" w:rsidRPr="00D543E6">
      <w:footerReference w:type="default" r:id="rId10"/>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65EF" w14:textId="77777777" w:rsidR="0057014D" w:rsidRDefault="0057014D" w:rsidP="004825CC">
      <w:pPr>
        <w:spacing w:after="0" w:line="240" w:lineRule="auto"/>
      </w:pPr>
      <w:r>
        <w:separator/>
      </w:r>
    </w:p>
  </w:endnote>
  <w:endnote w:type="continuationSeparator" w:id="0">
    <w:p w14:paraId="03C428B7" w14:textId="77777777" w:rsidR="0057014D" w:rsidRDefault="0057014D" w:rsidP="0048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055200"/>
      <w:docPartObj>
        <w:docPartGallery w:val="Page Numbers (Bottom of Page)"/>
        <w:docPartUnique/>
      </w:docPartObj>
    </w:sdtPr>
    <w:sdtEndPr>
      <w:rPr>
        <w:noProof/>
      </w:rPr>
    </w:sdtEndPr>
    <w:sdtContent>
      <w:p w14:paraId="71C882F2" w14:textId="265AAEF6" w:rsidR="007648FC" w:rsidRDefault="007648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40719" w14:textId="77777777" w:rsidR="007648FC" w:rsidRDefault="0076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C686" w14:textId="77777777" w:rsidR="0057014D" w:rsidRDefault="0057014D" w:rsidP="004825CC">
      <w:pPr>
        <w:spacing w:after="0" w:line="240" w:lineRule="auto"/>
      </w:pPr>
      <w:r>
        <w:separator/>
      </w:r>
    </w:p>
  </w:footnote>
  <w:footnote w:type="continuationSeparator" w:id="0">
    <w:p w14:paraId="5010C6F4" w14:textId="77777777" w:rsidR="0057014D" w:rsidRDefault="0057014D" w:rsidP="004825CC">
      <w:pPr>
        <w:spacing w:after="0" w:line="240" w:lineRule="auto"/>
      </w:pPr>
      <w:r>
        <w:continuationSeparator/>
      </w:r>
    </w:p>
  </w:footnote>
  <w:footnote w:id="1">
    <w:p w14:paraId="5832F10A" w14:textId="6FDAE3E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Melakhim</w:t>
      </w:r>
      <w:r w:rsidRPr="007E519E">
        <w:rPr>
          <w:rFonts w:asciiTheme="minorBidi" w:hAnsiTheme="minorBidi"/>
        </w:rPr>
        <w:t xml:space="preserve"> II 17:5.</w:t>
      </w:r>
    </w:p>
  </w:footnote>
  <w:footnote w:id="2">
    <w:p w14:paraId="3555E3B3" w14:textId="4180E302"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Mikha</w:t>
      </w:r>
      <w:r w:rsidRPr="007E519E">
        <w:rPr>
          <w:rFonts w:asciiTheme="minorBidi" w:hAnsiTheme="minorBidi"/>
        </w:rPr>
        <w:t xml:space="preserve"> 4:1-5</w:t>
      </w:r>
      <w:r w:rsidR="00D97470" w:rsidRPr="007E519E">
        <w:rPr>
          <w:rFonts w:asciiTheme="minorBidi" w:hAnsiTheme="minorBidi"/>
        </w:rPr>
        <w:t>.</w:t>
      </w:r>
    </w:p>
  </w:footnote>
  <w:footnote w:id="3">
    <w:p w14:paraId="3B0D266A" w14:textId="3B660DC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See </w:t>
      </w:r>
      <w:r w:rsidRPr="007E519E">
        <w:rPr>
          <w:rFonts w:asciiTheme="minorBidi" w:hAnsiTheme="minorBidi"/>
          <w:i/>
          <w:iCs/>
        </w:rPr>
        <w:t>Y</w:t>
      </w:r>
      <w:r w:rsidR="00D97470" w:rsidRPr="007E519E">
        <w:rPr>
          <w:rFonts w:asciiTheme="minorBidi" w:hAnsiTheme="minorBidi"/>
          <w:i/>
          <w:iCs/>
        </w:rPr>
        <w:t>e</w:t>
      </w:r>
      <w:r w:rsidRPr="007E519E">
        <w:rPr>
          <w:rFonts w:asciiTheme="minorBidi" w:hAnsiTheme="minorBidi"/>
          <w:i/>
          <w:iCs/>
        </w:rPr>
        <w:t>shayahu – ke-Tzipporim Afot</w:t>
      </w:r>
      <w:r w:rsidRPr="007E519E">
        <w:rPr>
          <w:rFonts w:asciiTheme="minorBidi" w:hAnsiTheme="minorBidi"/>
        </w:rPr>
        <w:t>, pp. 244-246; 293-294</w:t>
      </w:r>
      <w:r w:rsidR="00D97470" w:rsidRPr="007E519E">
        <w:rPr>
          <w:rFonts w:asciiTheme="minorBidi" w:hAnsiTheme="minorBidi"/>
        </w:rPr>
        <w:t>.</w:t>
      </w:r>
    </w:p>
  </w:footnote>
  <w:footnote w:id="4">
    <w:p w14:paraId="028788ED" w14:textId="3A67509D"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Melakhim</w:t>
      </w:r>
      <w:r w:rsidRPr="007E519E">
        <w:rPr>
          <w:rFonts w:asciiTheme="minorBidi" w:hAnsiTheme="minorBidi"/>
        </w:rPr>
        <w:t xml:space="preserve"> I 5:5</w:t>
      </w:r>
      <w:r w:rsidR="00D97470" w:rsidRPr="007E519E">
        <w:rPr>
          <w:rFonts w:asciiTheme="minorBidi" w:hAnsiTheme="minorBidi"/>
        </w:rPr>
        <w:t>.</w:t>
      </w:r>
    </w:p>
  </w:footnote>
  <w:footnote w:id="5">
    <w:p w14:paraId="249CAC77" w14:textId="7CC25BCC"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00D97470" w:rsidRPr="007E519E">
        <w:rPr>
          <w:rFonts w:asciiTheme="minorBidi" w:hAnsiTheme="minorBidi"/>
          <w:i/>
          <w:iCs/>
        </w:rPr>
        <w:t>Yeshayahu</w:t>
      </w:r>
      <w:r w:rsidRPr="007E519E">
        <w:rPr>
          <w:rFonts w:asciiTheme="minorBidi" w:hAnsiTheme="minorBidi"/>
        </w:rPr>
        <w:t xml:space="preserve"> 2:6-8</w:t>
      </w:r>
      <w:r w:rsidR="00D97470" w:rsidRPr="007E519E">
        <w:rPr>
          <w:rFonts w:asciiTheme="minorBidi" w:hAnsiTheme="minorBidi"/>
        </w:rPr>
        <w:t>.</w:t>
      </w:r>
    </w:p>
  </w:footnote>
  <w:footnote w:id="6">
    <w:p w14:paraId="299105D6" w14:textId="5BF0611C"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00184133" w:rsidRPr="007E519E">
        <w:rPr>
          <w:rFonts w:asciiTheme="minorBidi" w:hAnsiTheme="minorBidi"/>
        </w:rPr>
        <w:t>This tradition appears</w:t>
      </w:r>
      <w:r w:rsidRPr="007E519E">
        <w:rPr>
          <w:rFonts w:asciiTheme="minorBidi" w:hAnsiTheme="minorBidi"/>
        </w:rPr>
        <w:t xml:space="preserve"> in the Tosefta, and </w:t>
      </w:r>
      <w:r w:rsidR="00184133" w:rsidRPr="007E519E">
        <w:rPr>
          <w:rFonts w:asciiTheme="minorBidi" w:hAnsiTheme="minorBidi"/>
        </w:rPr>
        <w:t>from there was incorporated</w:t>
      </w:r>
      <w:r w:rsidRPr="007E519E">
        <w:rPr>
          <w:rFonts w:asciiTheme="minorBidi" w:hAnsiTheme="minorBidi"/>
        </w:rPr>
        <w:t xml:space="preserve"> in all printings of</w:t>
      </w:r>
      <w:r w:rsidR="00184133" w:rsidRPr="007E519E">
        <w:rPr>
          <w:rFonts w:asciiTheme="minorBidi" w:hAnsiTheme="minorBidi"/>
        </w:rPr>
        <w:t xml:space="preserve"> the Mishna</w:t>
      </w:r>
      <w:r w:rsidRPr="007E519E">
        <w:rPr>
          <w:rFonts w:asciiTheme="minorBidi" w:hAnsiTheme="minorBidi"/>
        </w:rPr>
        <w:t xml:space="preserve"> </w:t>
      </w:r>
      <w:r w:rsidRPr="007E519E">
        <w:rPr>
          <w:rFonts w:asciiTheme="minorBidi" w:hAnsiTheme="minorBidi"/>
          <w:i/>
          <w:iCs/>
        </w:rPr>
        <w:t>Masekhet Pesachim</w:t>
      </w:r>
      <w:r w:rsidRPr="007E519E">
        <w:rPr>
          <w:rFonts w:asciiTheme="minorBidi" w:hAnsiTheme="minorBidi"/>
        </w:rPr>
        <w:t>, at the end of Chapter 4 (</w:t>
      </w:r>
      <w:r w:rsidR="00184133" w:rsidRPr="007E519E">
        <w:rPr>
          <w:rFonts w:asciiTheme="minorBidi" w:hAnsiTheme="minorBidi"/>
        </w:rPr>
        <w:t xml:space="preserve">see </w:t>
      </w:r>
      <w:r w:rsidRPr="007E519E">
        <w:rPr>
          <w:rFonts w:asciiTheme="minorBidi" w:hAnsiTheme="minorBidi"/>
        </w:rPr>
        <w:t xml:space="preserve">Bavli </w:t>
      </w:r>
      <w:r w:rsidRPr="007E519E">
        <w:rPr>
          <w:rFonts w:asciiTheme="minorBidi" w:hAnsiTheme="minorBidi"/>
          <w:i/>
          <w:iCs/>
        </w:rPr>
        <w:t>Berakhot</w:t>
      </w:r>
      <w:r w:rsidRPr="007E519E">
        <w:rPr>
          <w:rFonts w:asciiTheme="minorBidi" w:hAnsiTheme="minorBidi"/>
        </w:rPr>
        <w:t xml:space="preserve"> 10b; </w:t>
      </w:r>
      <w:r w:rsidRPr="007E519E">
        <w:rPr>
          <w:rFonts w:asciiTheme="minorBidi" w:hAnsiTheme="minorBidi"/>
          <w:i/>
          <w:iCs/>
        </w:rPr>
        <w:t>Pesachim</w:t>
      </w:r>
      <w:r w:rsidRPr="007E519E">
        <w:rPr>
          <w:rFonts w:asciiTheme="minorBidi" w:hAnsiTheme="minorBidi"/>
        </w:rPr>
        <w:t xml:space="preserve"> 56a). See Y. N. Epstein, </w:t>
      </w:r>
      <w:r w:rsidRPr="007E519E">
        <w:rPr>
          <w:rFonts w:asciiTheme="minorBidi" w:hAnsiTheme="minorBidi"/>
          <w:i/>
          <w:iCs/>
        </w:rPr>
        <w:t>Mavo le-Nusach ha-Mishna</w:t>
      </w:r>
      <w:r w:rsidRPr="007E519E">
        <w:rPr>
          <w:rFonts w:asciiTheme="minorBidi" w:hAnsiTheme="minorBidi"/>
        </w:rPr>
        <w:t xml:space="preserve">, Jerusalem 5708, pp. 950-951. Rashi on </w:t>
      </w:r>
      <w:r w:rsidRPr="007E519E">
        <w:rPr>
          <w:rFonts w:asciiTheme="minorBidi" w:hAnsiTheme="minorBidi"/>
          <w:i/>
          <w:iCs/>
        </w:rPr>
        <w:t>Pesachim</w:t>
      </w:r>
      <w:r w:rsidRPr="007E519E">
        <w:rPr>
          <w:rFonts w:asciiTheme="minorBidi" w:hAnsiTheme="minorBidi"/>
        </w:rPr>
        <w:t xml:space="preserve"> explains Chizkiyahu’s action as follows: “[He did so] for the sake of atonement, and did not bury him with [the usual] honor, on a more respectable litter, for the sake of sanctifying God’s Name – that [Achaz] might be held in disdain for his wickedness, and that all the wicked might be discomforted.” Some scholars suggest that the dragging of his father’s bones was in preparation for the day of the gathering of the bones, as practiced during the Second Temple Period. According to this view, we might explain that Achaz was buried in the sepulcher of his forefathers, but his bones were then taken to be buried among the graves of ordinary citizens.</w:t>
      </w:r>
    </w:p>
  </w:footnote>
  <w:footnote w:id="7">
    <w:p w14:paraId="3B999A7D" w14:textId="58C549F2"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Melakhim</w:t>
      </w:r>
      <w:r w:rsidRPr="007E519E">
        <w:rPr>
          <w:rFonts w:asciiTheme="minorBidi" w:hAnsiTheme="minorBidi"/>
        </w:rPr>
        <w:t xml:space="preserve"> II 16:17-18</w:t>
      </w:r>
      <w:r w:rsidR="00D447E2" w:rsidRPr="007E519E">
        <w:rPr>
          <w:rFonts w:asciiTheme="minorBidi" w:hAnsiTheme="minorBidi"/>
        </w:rPr>
        <w:t>.</w:t>
      </w:r>
    </w:p>
  </w:footnote>
  <w:footnote w:id="8">
    <w:p w14:paraId="0EC88CA6" w14:textId="010817D1"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Ibid. 10-16</w:t>
      </w:r>
      <w:r w:rsidR="00D447E2" w:rsidRPr="007E519E">
        <w:rPr>
          <w:rFonts w:asciiTheme="minorBidi" w:hAnsiTheme="minorBidi"/>
        </w:rPr>
        <w:t>.</w:t>
      </w:r>
    </w:p>
  </w:footnote>
  <w:footnote w:id="9">
    <w:p w14:paraId="3EC86A9C" w14:textId="3F820152"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Yechezkel</w:t>
      </w:r>
      <w:r w:rsidRPr="007E519E">
        <w:rPr>
          <w:rFonts w:asciiTheme="minorBidi" w:hAnsiTheme="minorBidi"/>
        </w:rPr>
        <w:t xml:space="preserve"> 8:12</w:t>
      </w:r>
      <w:r w:rsidR="00BA670B" w:rsidRPr="007E519E">
        <w:rPr>
          <w:rFonts w:asciiTheme="minorBidi" w:hAnsiTheme="minorBidi"/>
        </w:rPr>
        <w:t>.</w:t>
      </w:r>
    </w:p>
  </w:footnote>
  <w:footnote w:id="10">
    <w:p w14:paraId="29AEC641" w14:textId="7777777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See A. Demsky, </w:t>
      </w:r>
      <w:r w:rsidRPr="007E519E">
        <w:rPr>
          <w:rFonts w:asciiTheme="minorBidi" w:hAnsiTheme="minorBidi"/>
          <w:i/>
          <w:iCs/>
        </w:rPr>
        <w:t>Madrikh bi-Mekorot Chitzoniim le-Toldot Yisrael bi-Yemei ha-Mikra</w:t>
      </w:r>
      <w:r w:rsidRPr="007E519E">
        <w:rPr>
          <w:rFonts w:asciiTheme="minorBidi" w:hAnsiTheme="minorBidi"/>
        </w:rPr>
        <w:t>, 5742, p. 46.</w:t>
      </w:r>
    </w:p>
  </w:footnote>
  <w:footnote w:id="11">
    <w:p w14:paraId="30F86E73" w14:textId="7777777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See “Achazyahu ben Achav” (</w:t>
      </w:r>
      <w:r w:rsidRPr="007E519E">
        <w:rPr>
          <w:rFonts w:asciiTheme="minorBidi" w:hAnsiTheme="minorBidi"/>
          <w:i/>
          <w:iCs/>
        </w:rPr>
        <w:t>Melakhim</w:t>
      </w:r>
      <w:r w:rsidRPr="007E519E">
        <w:rPr>
          <w:rFonts w:asciiTheme="minorBidi" w:hAnsiTheme="minorBidi"/>
        </w:rPr>
        <w:t xml:space="preserve"> I 22:52); “Ahazyahu ben Yehoram, king of Yehuda” (</w:t>
      </w:r>
      <w:r w:rsidRPr="007E519E">
        <w:rPr>
          <w:rFonts w:asciiTheme="minorBidi" w:hAnsiTheme="minorBidi"/>
          <w:i/>
          <w:iCs/>
        </w:rPr>
        <w:t>Melakhim</w:t>
      </w:r>
      <w:r w:rsidRPr="007E519E">
        <w:rPr>
          <w:rFonts w:asciiTheme="minorBidi" w:hAnsiTheme="minorBidi"/>
        </w:rPr>
        <w:t xml:space="preserve"> II 8:25); “Yehoachaz ben Yehu upon Israel” (</w:t>
      </w:r>
      <w:r w:rsidRPr="007E519E">
        <w:rPr>
          <w:rFonts w:asciiTheme="minorBidi" w:hAnsiTheme="minorBidi"/>
          <w:i/>
          <w:iCs/>
        </w:rPr>
        <w:t>Melakhim</w:t>
      </w:r>
      <w:r w:rsidRPr="007E519E">
        <w:rPr>
          <w:rFonts w:asciiTheme="minorBidi" w:hAnsiTheme="minorBidi"/>
        </w:rPr>
        <w:t xml:space="preserve"> II 13:1).</w:t>
      </w:r>
    </w:p>
  </w:footnote>
  <w:footnote w:id="12">
    <w:p w14:paraId="45B20C84" w14:textId="7777777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We will treat the description in </w:t>
      </w:r>
      <w:r w:rsidRPr="007E519E">
        <w:rPr>
          <w:rFonts w:asciiTheme="minorBidi" w:hAnsiTheme="minorBidi"/>
          <w:i/>
          <w:iCs/>
        </w:rPr>
        <w:t>Divrei ha-Yamim</w:t>
      </w:r>
      <w:r w:rsidRPr="007E519E">
        <w:rPr>
          <w:rFonts w:asciiTheme="minorBidi" w:hAnsiTheme="minorBidi"/>
        </w:rPr>
        <w:t xml:space="preserve"> as including two separate events, separated in time: the first is the purification of the Temple immediately upon Chizkiyahu’s assumption of the throne; the second is the Pesach that was celebrated together with the tribes of the north during Chizkiyahu’s second coronation, after the destruction of Shomron.</w:t>
      </w:r>
    </w:p>
  </w:footnote>
  <w:footnote w:id="13">
    <w:p w14:paraId="5A96FC84" w14:textId="703EF293"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As I understand it, looking up at the </w:t>
      </w:r>
      <w:r w:rsidR="004E64DD" w:rsidRPr="007E519E">
        <w:rPr>
          <w:rFonts w:asciiTheme="minorBidi" w:hAnsiTheme="minorBidi"/>
        </w:rPr>
        <w:t>bronze</w:t>
      </w:r>
      <w:r w:rsidRPr="007E519E">
        <w:rPr>
          <w:rFonts w:asciiTheme="minorBidi" w:hAnsiTheme="minorBidi"/>
        </w:rPr>
        <w:t xml:space="preserve"> serpent atop the pole forced the victims to freeze in place and stop moving, and this is what saved them. It is well known that agitation of the body after being bitten by a snake accelerates the spread of the poison in the bloodstream. Since a great many of Bnei Yisrael were bitten, in different parts of the camp, the only way to stop the tumult (quite understandable, in view of the pain and fear) of those bitten was to have them all stop in their tracks and look up at the “</w:t>
      </w:r>
      <w:r w:rsidR="004E64DD" w:rsidRPr="007E519E">
        <w:rPr>
          <w:rFonts w:asciiTheme="minorBidi" w:hAnsiTheme="minorBidi"/>
        </w:rPr>
        <w:t>bronze</w:t>
      </w:r>
      <w:r w:rsidRPr="007E519E">
        <w:rPr>
          <w:rFonts w:asciiTheme="minorBidi" w:hAnsiTheme="minorBidi"/>
        </w:rPr>
        <w:t xml:space="preserve"> serpent</w:t>
      </w:r>
      <w:r w:rsidR="0045407C" w:rsidRPr="007E519E">
        <w:rPr>
          <w:rFonts w:asciiTheme="minorBidi" w:hAnsiTheme="minorBidi"/>
        </w:rPr>
        <w:t>.</w:t>
      </w:r>
      <w:r w:rsidRPr="007E519E">
        <w:rPr>
          <w:rFonts w:asciiTheme="minorBidi" w:hAnsiTheme="minorBidi"/>
        </w:rPr>
        <w:t xml:space="preserve">” However, in the time of Achaz – perhaps even beforehand – the </w:t>
      </w:r>
      <w:r w:rsidR="004E64DD" w:rsidRPr="007E519E">
        <w:rPr>
          <w:rFonts w:asciiTheme="minorBidi" w:hAnsiTheme="minorBidi"/>
        </w:rPr>
        <w:t>bronze</w:t>
      </w:r>
      <w:r w:rsidRPr="007E519E">
        <w:rPr>
          <w:rFonts w:asciiTheme="minorBidi" w:hAnsiTheme="minorBidi"/>
        </w:rPr>
        <w:t xml:space="preserve"> serpent (</w:t>
      </w:r>
      <w:r w:rsidRPr="007E519E">
        <w:rPr>
          <w:rFonts w:asciiTheme="minorBidi" w:hAnsiTheme="minorBidi"/>
          <w:i/>
          <w:iCs/>
        </w:rPr>
        <w:t>nachash ha-nechoshet</w:t>
      </w:r>
      <w:r w:rsidRPr="007E519E">
        <w:rPr>
          <w:rFonts w:asciiTheme="minorBidi" w:hAnsiTheme="minorBidi"/>
        </w:rPr>
        <w:t>) became an idol that was worshiped in its own right and was called “Nechushtan”</w:t>
      </w:r>
      <w:r w:rsidR="0045407C" w:rsidRPr="007E519E">
        <w:rPr>
          <w:rFonts w:asciiTheme="minorBidi" w:hAnsiTheme="minorBidi"/>
        </w:rPr>
        <w:t xml:space="preserve"> (</w:t>
      </w:r>
      <w:r w:rsidR="0045407C" w:rsidRPr="007E519E">
        <w:rPr>
          <w:rFonts w:asciiTheme="minorBidi" w:hAnsiTheme="minorBidi"/>
          <w:i/>
          <w:iCs/>
        </w:rPr>
        <w:t xml:space="preserve">Melakhim </w:t>
      </w:r>
      <w:r w:rsidR="0045407C" w:rsidRPr="007E519E">
        <w:rPr>
          <w:rFonts w:asciiTheme="minorBidi" w:hAnsiTheme="minorBidi"/>
        </w:rPr>
        <w:t>II 18:4).</w:t>
      </w:r>
    </w:p>
  </w:footnote>
  <w:footnote w:id="14">
    <w:p w14:paraId="6D62489D" w14:textId="10A2EC6B"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Chazal</w:t>
      </w:r>
      <w:r w:rsidRPr="007E519E">
        <w:rPr>
          <w:rFonts w:asciiTheme="minorBidi" w:hAnsiTheme="minorBidi"/>
        </w:rPr>
        <w:t xml:space="preserve"> ask how it is possible that throughout the period of the monarchy, none of the righteous kings of Yehuda acted to remove the serpent. The answer the Gemara arrives at is that “It must be that his ancestors left something undone whereby he (Chizkiyahu) might distinguish himself” (Bavli </w:t>
      </w:r>
      <w:r w:rsidRPr="007E519E">
        <w:rPr>
          <w:rFonts w:asciiTheme="minorBidi" w:hAnsiTheme="minorBidi"/>
          <w:i/>
          <w:iCs/>
        </w:rPr>
        <w:t>Chullin</w:t>
      </w:r>
      <w:r w:rsidRPr="007E519E">
        <w:rPr>
          <w:rFonts w:asciiTheme="minorBidi" w:hAnsiTheme="minorBidi"/>
        </w:rPr>
        <w:t xml:space="preserve"> 6b). Radak offers a more rationalist explanation: “This serpent had been there since the time of Moshe, as a memorial to the miracle, like the container of manna. And [kings] Asa and Yehoshafat did not destroy it as they destroyed all other forms of idolatry, because during their reigns they did not find that people were worshipping and offering incense to this serpent, so they left it, as a memorial to the miracle.” </w:t>
      </w:r>
      <w:r w:rsidR="009007A2" w:rsidRPr="007E519E">
        <w:rPr>
          <w:rFonts w:asciiTheme="minorBidi" w:hAnsiTheme="minorBidi"/>
        </w:rPr>
        <w:t>In</w:t>
      </w:r>
      <w:r w:rsidRPr="007E519E">
        <w:rPr>
          <w:rFonts w:asciiTheme="minorBidi" w:hAnsiTheme="minorBidi"/>
        </w:rPr>
        <w:t xml:space="preserve"> Radak’s view, then, it was only in Achaz’s time that this </w:t>
      </w:r>
      <w:r w:rsidR="004E64DD" w:rsidRPr="007E519E">
        <w:rPr>
          <w:rFonts w:asciiTheme="minorBidi" w:hAnsiTheme="minorBidi"/>
        </w:rPr>
        <w:t>bronze</w:t>
      </w:r>
      <w:r w:rsidRPr="007E519E">
        <w:rPr>
          <w:rFonts w:asciiTheme="minorBidi" w:hAnsiTheme="minorBidi"/>
        </w:rPr>
        <w:t xml:space="preserve"> serpent became an object of idolatrous worship.</w:t>
      </w:r>
    </w:p>
  </w:footnote>
  <w:footnote w:id="15">
    <w:p w14:paraId="6E88A81E" w14:textId="5CD2B4FC"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Contrary to the conventional view in biblical scholarship, Chapter 12 of </w:t>
      </w:r>
      <w:r w:rsidRPr="007E519E">
        <w:rPr>
          <w:rFonts w:asciiTheme="minorBidi" w:hAnsiTheme="minorBidi"/>
          <w:i/>
          <w:iCs/>
        </w:rPr>
        <w:t>Sefer Devarim</w:t>
      </w:r>
      <w:r w:rsidRPr="007E519E">
        <w:rPr>
          <w:rFonts w:asciiTheme="minorBidi" w:hAnsiTheme="minorBidi"/>
        </w:rPr>
        <w:t xml:space="preserve"> actually offers a range of possibilities for “the place which the Lord shall choose… from all your tribes</w:t>
      </w:r>
      <w:r w:rsidR="009007A2" w:rsidRPr="007E519E">
        <w:rPr>
          <w:rFonts w:asciiTheme="minorBidi" w:hAnsiTheme="minorBidi"/>
        </w:rPr>
        <w:t>,</w:t>
      </w:r>
      <w:r w:rsidRPr="007E519E">
        <w:rPr>
          <w:rFonts w:asciiTheme="minorBidi" w:hAnsiTheme="minorBidi"/>
        </w:rPr>
        <w:t>” or “in one of your tribes</w:t>
      </w:r>
      <w:r w:rsidR="009007A2" w:rsidRPr="007E519E">
        <w:rPr>
          <w:rFonts w:asciiTheme="minorBidi" w:hAnsiTheme="minorBidi"/>
        </w:rPr>
        <w:t>,</w:t>
      </w:r>
      <w:r w:rsidRPr="007E519E">
        <w:rPr>
          <w:rFonts w:asciiTheme="minorBidi" w:hAnsiTheme="minorBidi"/>
        </w:rPr>
        <w:t>” “to place His Name there” or “to cause His Name to dwell there</w:t>
      </w:r>
      <w:r w:rsidR="00B238D6" w:rsidRPr="007E519E">
        <w:rPr>
          <w:rFonts w:asciiTheme="minorBidi" w:hAnsiTheme="minorBidi"/>
        </w:rPr>
        <w:t>,</w:t>
      </w:r>
      <w:r w:rsidRPr="007E519E">
        <w:rPr>
          <w:rFonts w:asciiTheme="minorBidi" w:hAnsiTheme="minorBidi"/>
        </w:rPr>
        <w:t>” or simply</w:t>
      </w:r>
      <w:r w:rsidR="00B238D6" w:rsidRPr="007E519E">
        <w:rPr>
          <w:rFonts w:asciiTheme="minorBidi" w:hAnsiTheme="minorBidi"/>
        </w:rPr>
        <w:t>,</w:t>
      </w:r>
      <w:r w:rsidRPr="007E519E">
        <w:rPr>
          <w:rFonts w:asciiTheme="minorBidi" w:hAnsiTheme="minorBidi"/>
        </w:rPr>
        <w:t xml:space="preserve"> “which the Lord your God shall choose</w:t>
      </w:r>
      <w:r w:rsidR="00B238D6" w:rsidRPr="007E519E">
        <w:rPr>
          <w:rFonts w:asciiTheme="minorBidi" w:hAnsiTheme="minorBidi"/>
        </w:rPr>
        <w:t>.</w:t>
      </w:r>
      <w:r w:rsidRPr="007E519E">
        <w:rPr>
          <w:rFonts w:asciiTheme="minorBidi" w:hAnsiTheme="minorBidi"/>
        </w:rPr>
        <w:t xml:space="preserve">” This fluidity matches the period of the settlement of the land and then the period of the judges, up until the institution of the monarchy, </w:t>
      </w:r>
      <w:r w:rsidR="00B238D6" w:rsidRPr="007E519E">
        <w:rPr>
          <w:rFonts w:asciiTheme="minorBidi" w:hAnsiTheme="minorBidi"/>
        </w:rPr>
        <w:t xml:space="preserve">when </w:t>
      </w:r>
      <w:r w:rsidRPr="007E519E">
        <w:rPr>
          <w:rFonts w:asciiTheme="minorBidi" w:hAnsiTheme="minorBidi"/>
        </w:rPr>
        <w:t xml:space="preserve">the religious center was still moving around and not fixed to a particular geographical spot. Jerusalem is not mentioned anywhere in </w:t>
      </w:r>
      <w:r w:rsidRPr="007E519E">
        <w:rPr>
          <w:rFonts w:asciiTheme="minorBidi" w:hAnsiTheme="minorBidi"/>
          <w:i/>
          <w:iCs/>
        </w:rPr>
        <w:t>Sefer Devarim</w:t>
      </w:r>
      <w:r w:rsidRPr="007E519E">
        <w:rPr>
          <w:rFonts w:asciiTheme="minorBidi" w:hAnsiTheme="minorBidi"/>
        </w:rPr>
        <w:t>; it is one of the possibilities of “the place” that will be chosen “from all of your tribes</w:t>
      </w:r>
      <w:r w:rsidR="00B238D6" w:rsidRPr="007E519E">
        <w:rPr>
          <w:rFonts w:asciiTheme="minorBidi" w:hAnsiTheme="minorBidi"/>
        </w:rPr>
        <w:t>,</w:t>
      </w:r>
      <w:r w:rsidRPr="007E519E">
        <w:rPr>
          <w:rFonts w:asciiTheme="minorBidi" w:hAnsiTheme="minorBidi"/>
        </w:rPr>
        <w:t xml:space="preserve">” and indeed so Rashi understands it (commenting on </w:t>
      </w:r>
      <w:r w:rsidRPr="007E519E">
        <w:rPr>
          <w:rFonts w:asciiTheme="minorBidi" w:hAnsiTheme="minorBidi"/>
          <w:i/>
          <w:iCs/>
        </w:rPr>
        <w:t>Devarim</w:t>
      </w:r>
      <w:r w:rsidRPr="007E519E">
        <w:rPr>
          <w:rFonts w:asciiTheme="minorBidi" w:hAnsiTheme="minorBidi"/>
        </w:rPr>
        <w:t xml:space="preserve"> 12:9, 13), following </w:t>
      </w:r>
      <w:r w:rsidRPr="007E519E">
        <w:rPr>
          <w:rFonts w:asciiTheme="minorBidi" w:hAnsiTheme="minorBidi"/>
          <w:i/>
          <w:iCs/>
        </w:rPr>
        <w:t>Chazal</w:t>
      </w:r>
      <w:r w:rsidR="00B238D6" w:rsidRPr="007E519E">
        <w:rPr>
          <w:rFonts w:asciiTheme="minorBidi" w:hAnsiTheme="minorBidi"/>
        </w:rPr>
        <w:t>’s teaching</w:t>
      </w:r>
      <w:r w:rsidRPr="007E519E">
        <w:rPr>
          <w:rFonts w:asciiTheme="minorBidi" w:hAnsiTheme="minorBidi"/>
        </w:rPr>
        <w:t xml:space="preserve"> (</w:t>
      </w:r>
      <w:r w:rsidRPr="007E519E">
        <w:rPr>
          <w:rFonts w:asciiTheme="minorBidi" w:hAnsiTheme="minorBidi"/>
          <w:i/>
          <w:iCs/>
        </w:rPr>
        <w:t>Zevachim</w:t>
      </w:r>
      <w:r w:rsidRPr="007E519E">
        <w:rPr>
          <w:rFonts w:asciiTheme="minorBidi" w:hAnsiTheme="minorBidi"/>
        </w:rPr>
        <w:t xml:space="preserve"> 119).</w:t>
      </w:r>
    </w:p>
  </w:footnote>
  <w:footnote w:id="16">
    <w:p w14:paraId="0BA6751F" w14:textId="613377C6"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A small horned altar was found at the gate of Lakhish, with the horns having been broken off at the time of Chizkiyahu (see photograph below). A splendid horned altar discovered at the Tel Sheva fortress (north of Be</w:t>
      </w:r>
      <w:r w:rsidR="00BA4E7D" w:rsidRPr="007E519E">
        <w:rPr>
          <w:rFonts w:asciiTheme="minorBidi" w:hAnsiTheme="minorBidi"/>
        </w:rPr>
        <w:t>’</w:t>
      </w:r>
      <w:r w:rsidRPr="007E519E">
        <w:rPr>
          <w:rFonts w:asciiTheme="minorBidi" w:hAnsiTheme="minorBidi"/>
        </w:rPr>
        <w:t xml:space="preserve">er Sheva), fashioned out of cut stone (in contravention of </w:t>
      </w:r>
      <w:r w:rsidR="00BA4E7D" w:rsidRPr="007E519E">
        <w:rPr>
          <w:rFonts w:asciiTheme="minorBidi" w:hAnsiTheme="minorBidi"/>
        </w:rPr>
        <w:t>Torah</w:t>
      </w:r>
      <w:r w:rsidRPr="007E519E">
        <w:rPr>
          <w:rFonts w:asciiTheme="minorBidi" w:hAnsiTheme="minorBidi"/>
        </w:rPr>
        <w:t xml:space="preserve"> law</w:t>
      </w:r>
      <w:r w:rsidR="00BA4E7D" w:rsidRPr="007E519E">
        <w:rPr>
          <w:rFonts w:asciiTheme="minorBidi" w:hAnsiTheme="minorBidi"/>
        </w:rPr>
        <w:t>; see</w:t>
      </w:r>
      <w:r w:rsidRPr="007E519E">
        <w:rPr>
          <w:rFonts w:asciiTheme="minorBidi" w:hAnsiTheme="minorBidi"/>
        </w:rPr>
        <w:t xml:space="preserve"> </w:t>
      </w:r>
      <w:r w:rsidRPr="007E519E">
        <w:rPr>
          <w:rFonts w:asciiTheme="minorBidi" w:hAnsiTheme="minorBidi"/>
          <w:i/>
          <w:iCs/>
        </w:rPr>
        <w:t>Shemot</w:t>
      </w:r>
      <w:r w:rsidRPr="007E519E">
        <w:rPr>
          <w:rFonts w:asciiTheme="minorBidi" w:hAnsiTheme="minorBidi"/>
        </w:rPr>
        <w:t xml:space="preserve"> 20:21), had been taken apart and hidden in a storehouse during the time of Chizkiyahu</w:t>
      </w:r>
      <w:r w:rsidR="00BA4E7D" w:rsidRPr="007E519E">
        <w:rPr>
          <w:rFonts w:asciiTheme="minorBidi" w:hAnsiTheme="minorBidi"/>
        </w:rPr>
        <w:t>;</w:t>
      </w:r>
      <w:r w:rsidRPr="007E519E">
        <w:rPr>
          <w:rFonts w:asciiTheme="minorBidi" w:hAnsiTheme="minorBidi"/>
        </w:rPr>
        <w:t xml:space="preserve"> see </w:t>
      </w:r>
      <w:r w:rsidRPr="007E519E">
        <w:rPr>
          <w:rFonts w:asciiTheme="minorBidi" w:hAnsiTheme="minorBidi"/>
          <w:i/>
          <w:iCs/>
        </w:rPr>
        <w:t>Ha-Encyclopedia ha-Chadasha le-Chafirot</w:t>
      </w:r>
      <w:r w:rsidRPr="007E519E">
        <w:rPr>
          <w:rFonts w:asciiTheme="minorBidi" w:hAnsiTheme="minorBidi"/>
        </w:rPr>
        <w:t xml:space="preserve"> (A. Stern ed.), Jerusalem 1992, vol I.</w:t>
      </w:r>
      <w:r w:rsidR="00BA4E7D" w:rsidRPr="007E519E">
        <w:rPr>
          <w:rFonts w:asciiTheme="minorBidi" w:hAnsiTheme="minorBidi"/>
        </w:rPr>
        <w:t>,</w:t>
      </w:r>
      <w:r w:rsidRPr="007E519E">
        <w:rPr>
          <w:rFonts w:asciiTheme="minorBidi" w:hAnsiTheme="minorBidi"/>
        </w:rPr>
        <w:t xml:space="preserve"> p. 140 (see photograph</w:t>
      </w:r>
      <w:r w:rsidR="006E14BB" w:rsidRPr="007E519E">
        <w:rPr>
          <w:rFonts w:asciiTheme="minorBidi" w:hAnsiTheme="minorBidi"/>
        </w:rPr>
        <w:t xml:space="preserve"> </w:t>
      </w:r>
      <w:r w:rsidR="007E519E" w:rsidRPr="007E519E">
        <w:rPr>
          <w:rFonts w:asciiTheme="minorBidi" w:hAnsiTheme="minorBidi"/>
        </w:rPr>
        <w:t>below</w:t>
      </w:r>
      <w:r w:rsidRPr="007E519E">
        <w:rPr>
          <w:rFonts w:asciiTheme="minorBidi" w:hAnsiTheme="minorBidi"/>
        </w:rPr>
        <w:t xml:space="preserve">). For more about a similar altar (built </w:t>
      </w:r>
      <w:r w:rsidR="00BA4E7D" w:rsidRPr="007E519E">
        <w:rPr>
          <w:rFonts w:asciiTheme="minorBidi" w:hAnsiTheme="minorBidi"/>
        </w:rPr>
        <w:t>according to</w:t>
      </w:r>
      <w:r w:rsidRPr="007E519E">
        <w:rPr>
          <w:rFonts w:asciiTheme="minorBidi" w:hAnsiTheme="minorBidi"/>
        </w:rPr>
        <w:t xml:space="preserve"> the measurements stated in the Torah, </w:t>
      </w:r>
      <w:r w:rsidRPr="007E519E">
        <w:rPr>
          <w:rFonts w:asciiTheme="minorBidi" w:hAnsiTheme="minorBidi"/>
          <w:i/>
          <w:iCs/>
        </w:rPr>
        <w:t>Shemot</w:t>
      </w:r>
      <w:r w:rsidRPr="007E519E">
        <w:rPr>
          <w:rFonts w:asciiTheme="minorBidi" w:hAnsiTheme="minorBidi"/>
        </w:rPr>
        <w:t xml:space="preserve"> 27:1) hidden at Tel Arad, see Z. Herzog, “</w:t>
      </w:r>
      <w:r w:rsidRPr="007E519E">
        <w:rPr>
          <w:rFonts w:asciiTheme="minorBidi" w:hAnsiTheme="minorBidi"/>
          <w:i/>
          <w:iCs/>
        </w:rPr>
        <w:t>Tel ha-Metzudot be-Arad</w:t>
      </w:r>
      <w:r w:rsidR="00BA4E7D" w:rsidRPr="007E519E">
        <w:rPr>
          <w:rFonts w:asciiTheme="minorBidi" w:hAnsiTheme="minorBidi"/>
        </w:rPr>
        <w:t>,</w:t>
      </w:r>
      <w:r w:rsidRPr="007E519E">
        <w:rPr>
          <w:rFonts w:asciiTheme="minorBidi" w:hAnsiTheme="minorBidi"/>
          <w:i/>
          <w:iCs/>
        </w:rPr>
        <w:t>”</w:t>
      </w:r>
      <w:r w:rsidRPr="007E519E">
        <w:rPr>
          <w:rFonts w:asciiTheme="minorBidi" w:hAnsiTheme="minorBidi"/>
        </w:rPr>
        <w:t xml:space="preserve"> in </w:t>
      </w:r>
      <w:r w:rsidRPr="007E519E">
        <w:rPr>
          <w:rFonts w:asciiTheme="minorBidi" w:hAnsiTheme="minorBidi"/>
          <w:i/>
          <w:iCs/>
        </w:rPr>
        <w:t>Arad</w:t>
      </w:r>
      <w:r w:rsidRPr="007E519E">
        <w:rPr>
          <w:rFonts w:asciiTheme="minorBidi" w:hAnsiTheme="minorBidi"/>
        </w:rPr>
        <w:t xml:space="preserve">, Tel Aviv 1997, pp. 182-209. See Prof. Yehuda Elitzur’s comments on this finding in </w:t>
      </w:r>
      <w:r w:rsidRPr="007E519E">
        <w:rPr>
          <w:rFonts w:asciiTheme="minorBidi" w:hAnsiTheme="minorBidi"/>
          <w:i/>
          <w:iCs/>
        </w:rPr>
        <w:t>Proceedings of the 12</w:t>
      </w:r>
      <w:r w:rsidRPr="007E519E">
        <w:rPr>
          <w:rFonts w:asciiTheme="minorBidi" w:hAnsiTheme="minorBidi"/>
          <w:i/>
          <w:iCs/>
          <w:vertAlign w:val="superscript"/>
        </w:rPr>
        <w:t>th</w:t>
      </w:r>
      <w:r w:rsidRPr="007E519E">
        <w:rPr>
          <w:rFonts w:asciiTheme="minorBidi" w:hAnsiTheme="minorBidi"/>
          <w:i/>
          <w:iCs/>
        </w:rPr>
        <w:t xml:space="preserve"> World Congress of Jewish Studies,</w:t>
      </w:r>
      <w:r w:rsidRPr="007E519E">
        <w:rPr>
          <w:rFonts w:asciiTheme="minorBidi" w:hAnsiTheme="minorBidi"/>
        </w:rPr>
        <w:t xml:space="preserve"> 5757 vol. I, Jerusalem 5759 (see also the photograph below).</w:t>
      </w:r>
    </w:p>
  </w:footnote>
  <w:footnote w:id="17">
    <w:p w14:paraId="0BE7E13C" w14:textId="0E86CA23"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If the offering of sacrifices </w:t>
      </w:r>
      <w:r w:rsidR="00BA4E7D" w:rsidRPr="007E519E">
        <w:rPr>
          <w:rFonts w:asciiTheme="minorBidi" w:hAnsiTheme="minorBidi"/>
        </w:rPr>
        <w:t xml:space="preserve">at </w:t>
      </w:r>
      <w:r w:rsidR="00BA4E7D" w:rsidRPr="007E519E">
        <w:rPr>
          <w:rFonts w:asciiTheme="minorBidi" w:hAnsiTheme="minorBidi"/>
          <w:i/>
          <w:iCs/>
        </w:rPr>
        <w:t xml:space="preserve">bamot </w:t>
      </w:r>
      <w:r w:rsidRPr="007E519E">
        <w:rPr>
          <w:rFonts w:asciiTheme="minorBidi" w:hAnsiTheme="minorBidi"/>
        </w:rPr>
        <w:t>is outlawed, then what remains might be a synagogue. To my mind, the synagogue was indeed born out of a compromise between the law of the Torah, which prohibits sacrifice “in every place that you see” (</w:t>
      </w:r>
      <w:r w:rsidRPr="007E519E">
        <w:rPr>
          <w:rFonts w:asciiTheme="minorBidi" w:hAnsiTheme="minorBidi"/>
          <w:i/>
          <w:iCs/>
        </w:rPr>
        <w:t>Devarim</w:t>
      </w:r>
      <w:r w:rsidRPr="007E519E">
        <w:rPr>
          <w:rFonts w:asciiTheme="minorBidi" w:hAnsiTheme="minorBidi"/>
        </w:rPr>
        <w:t xml:space="preserve"> 12:13)</w:t>
      </w:r>
      <w:r w:rsidR="00BA4E7D" w:rsidRPr="007E519E">
        <w:rPr>
          <w:rFonts w:asciiTheme="minorBidi" w:hAnsiTheme="minorBidi"/>
        </w:rPr>
        <w:t>,</w:t>
      </w:r>
      <w:r w:rsidRPr="007E519E">
        <w:rPr>
          <w:rFonts w:asciiTheme="minorBidi" w:hAnsiTheme="minorBidi"/>
        </w:rPr>
        <w:t xml:space="preserve"> and the natural need to serve God in every place where God’s servants live.      </w:t>
      </w:r>
    </w:p>
  </w:footnote>
  <w:footnote w:id="18">
    <w:p w14:paraId="59B86C66" w14:textId="510121BF"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Divrei ha-Yamim</w:t>
      </w:r>
      <w:r w:rsidRPr="007E519E">
        <w:rPr>
          <w:rFonts w:asciiTheme="minorBidi" w:hAnsiTheme="minorBidi"/>
        </w:rPr>
        <w:t xml:space="preserve"> II 26:6</w:t>
      </w:r>
      <w:r w:rsidR="00A049DB" w:rsidRPr="007E519E">
        <w:rPr>
          <w:rFonts w:asciiTheme="minorBidi" w:hAnsiTheme="minorBidi"/>
        </w:rPr>
        <w:t>.</w:t>
      </w:r>
    </w:p>
  </w:footnote>
  <w:footnote w:id="19">
    <w:p w14:paraId="13236856" w14:textId="343765C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Ibid. 28:18-19</w:t>
      </w:r>
      <w:r w:rsidR="00A049DB" w:rsidRPr="007E519E">
        <w:rPr>
          <w:rFonts w:asciiTheme="minorBidi" w:hAnsiTheme="minorBidi"/>
        </w:rPr>
        <w:t>.</w:t>
      </w:r>
    </w:p>
  </w:footnote>
  <w:footnote w:id="20">
    <w:p w14:paraId="50667891" w14:textId="3333FF24"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w:t>
      </w:r>
      <w:r w:rsidRPr="007E519E">
        <w:rPr>
          <w:rFonts w:asciiTheme="minorBidi" w:hAnsiTheme="minorBidi"/>
          <w:i/>
          <w:iCs/>
        </w:rPr>
        <w:t>Melakhim</w:t>
      </w:r>
      <w:r w:rsidRPr="007E519E">
        <w:rPr>
          <w:rFonts w:asciiTheme="minorBidi" w:hAnsiTheme="minorBidi"/>
        </w:rPr>
        <w:t xml:space="preserve"> II 18:8</w:t>
      </w:r>
      <w:r w:rsidR="00A049DB" w:rsidRPr="007E519E">
        <w:rPr>
          <w:rFonts w:asciiTheme="minorBidi" w:hAnsiTheme="minorBidi"/>
        </w:rPr>
        <w:t>.</w:t>
      </w:r>
    </w:p>
  </w:footnote>
  <w:footnote w:id="21">
    <w:p w14:paraId="062C3DE7" w14:textId="4C48521E"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Both Rashi and Radak maintain that there is no connection between the death of Achaz and the rejoicing of the Philistines, which had begun after the death of Uziyahu and now, with the death of Achaz, merely intensified, in view of the humiliation of Yehuda. One hypothesis suggests that there were additional battles fought between Philistia and Yehuda, in which King Achaz increased his burden on them, but these are not mentioned in the text (</w:t>
      </w:r>
      <w:r w:rsidRPr="007E519E">
        <w:rPr>
          <w:rFonts w:asciiTheme="minorBidi" w:hAnsiTheme="minorBidi"/>
          <w:i/>
          <w:iCs/>
        </w:rPr>
        <w:t>Da’at Mikra</w:t>
      </w:r>
      <w:r w:rsidRPr="007E519E">
        <w:rPr>
          <w:rFonts w:asciiTheme="minorBidi" w:hAnsiTheme="minorBidi"/>
        </w:rPr>
        <w:t>). However, this is difficult to accept, in light of the complete Assyrian control over both Philistia and Yehuda in the time of Achaz.</w:t>
      </w:r>
    </w:p>
  </w:footnote>
  <w:footnote w:id="22">
    <w:p w14:paraId="6A4F779E" w14:textId="77777777"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Commentary of </w:t>
      </w:r>
      <w:r w:rsidRPr="007E519E">
        <w:rPr>
          <w:rFonts w:asciiTheme="minorBidi" w:hAnsiTheme="minorBidi"/>
          <w:i/>
          <w:iCs/>
        </w:rPr>
        <w:t>Olam ha-Tanakh</w:t>
      </w:r>
      <w:r w:rsidRPr="007E519E">
        <w:rPr>
          <w:rFonts w:asciiTheme="minorBidi" w:hAnsiTheme="minorBidi"/>
        </w:rPr>
        <w:t>.</w:t>
      </w:r>
    </w:p>
  </w:footnote>
  <w:footnote w:id="23">
    <w:p w14:paraId="05ACEB27" w14:textId="0D83260A" w:rsidR="00D12926" w:rsidRPr="007E519E" w:rsidRDefault="00D12926" w:rsidP="00A3770D">
      <w:pPr>
        <w:pStyle w:val="FootnoteText"/>
        <w:jc w:val="both"/>
        <w:rPr>
          <w:rFonts w:asciiTheme="minorBidi" w:hAnsiTheme="minorBidi"/>
        </w:rPr>
      </w:pPr>
      <w:r w:rsidRPr="007E519E">
        <w:rPr>
          <w:rStyle w:val="FootnoteReference"/>
          <w:rFonts w:asciiTheme="minorBidi" w:hAnsiTheme="minorBidi"/>
        </w:rPr>
        <w:footnoteRef/>
      </w:r>
      <w:r w:rsidRPr="007E519E">
        <w:rPr>
          <w:rFonts w:asciiTheme="minorBidi" w:hAnsiTheme="minorBidi"/>
        </w:rPr>
        <w:t xml:space="preserve"> For a different commentary, which attributes the appellations “serpent” and “basilisk” to Uziyahu and Chizkiyahu, see Y. Ofer, “</w:t>
      </w:r>
      <w:r w:rsidRPr="007E519E">
        <w:rPr>
          <w:rFonts w:asciiTheme="minorBidi" w:hAnsiTheme="minorBidi"/>
          <w:i/>
          <w:iCs/>
        </w:rPr>
        <w:t>Mi-Shoresh Nachash Yatza Tzefa</w:t>
      </w:r>
      <w:r w:rsidR="00E97DFF" w:rsidRPr="007E519E">
        <w:rPr>
          <w:rFonts w:asciiTheme="minorBidi" w:hAnsiTheme="minorBidi"/>
        </w:rPr>
        <w:t>,</w:t>
      </w:r>
      <w:r w:rsidRPr="007E519E">
        <w:rPr>
          <w:rFonts w:asciiTheme="minorBidi" w:hAnsiTheme="minorBidi"/>
        </w:rPr>
        <w:t xml:space="preserve">” </w:t>
      </w:r>
      <w:r w:rsidRPr="007E519E">
        <w:rPr>
          <w:rFonts w:asciiTheme="minorBidi" w:hAnsiTheme="minorBidi"/>
          <w:i/>
          <w:iCs/>
        </w:rPr>
        <w:t>Megadim</w:t>
      </w:r>
      <w:r w:rsidRPr="007E519E">
        <w:rPr>
          <w:rFonts w:asciiTheme="minorBidi" w:hAnsiTheme="minorBidi"/>
        </w:rPr>
        <w:t xml:space="preserve"> 1 (Nissan 5746), pp. 56-60.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AF"/>
    <w:rsid w:val="00005622"/>
    <w:rsid w:val="000122AD"/>
    <w:rsid w:val="00017352"/>
    <w:rsid w:val="000B5908"/>
    <w:rsid w:val="000F0E35"/>
    <w:rsid w:val="0016591E"/>
    <w:rsid w:val="0016764C"/>
    <w:rsid w:val="00171096"/>
    <w:rsid w:val="0018158D"/>
    <w:rsid w:val="00182C0F"/>
    <w:rsid w:val="00184133"/>
    <w:rsid w:val="001C2EA2"/>
    <w:rsid w:val="00207B4B"/>
    <w:rsid w:val="002178C6"/>
    <w:rsid w:val="002718A7"/>
    <w:rsid w:val="002D754A"/>
    <w:rsid w:val="002E2711"/>
    <w:rsid w:val="00352982"/>
    <w:rsid w:val="00382773"/>
    <w:rsid w:val="003A0563"/>
    <w:rsid w:val="003A13E0"/>
    <w:rsid w:val="003A2EAF"/>
    <w:rsid w:val="003F4E42"/>
    <w:rsid w:val="00417FBF"/>
    <w:rsid w:val="00424EAC"/>
    <w:rsid w:val="004467B1"/>
    <w:rsid w:val="0045407C"/>
    <w:rsid w:val="00454C64"/>
    <w:rsid w:val="004578D3"/>
    <w:rsid w:val="004825CC"/>
    <w:rsid w:val="004C585B"/>
    <w:rsid w:val="004E64DD"/>
    <w:rsid w:val="004F463B"/>
    <w:rsid w:val="00536F08"/>
    <w:rsid w:val="0057014D"/>
    <w:rsid w:val="00597944"/>
    <w:rsid w:val="005C27CB"/>
    <w:rsid w:val="005C28CA"/>
    <w:rsid w:val="0065726D"/>
    <w:rsid w:val="006E14BB"/>
    <w:rsid w:val="007648FC"/>
    <w:rsid w:val="00770D11"/>
    <w:rsid w:val="007E519E"/>
    <w:rsid w:val="0080727C"/>
    <w:rsid w:val="00817A03"/>
    <w:rsid w:val="00871462"/>
    <w:rsid w:val="009007A2"/>
    <w:rsid w:val="009021EE"/>
    <w:rsid w:val="00942C8C"/>
    <w:rsid w:val="00A049DB"/>
    <w:rsid w:val="00A12859"/>
    <w:rsid w:val="00A13CD9"/>
    <w:rsid w:val="00A3770D"/>
    <w:rsid w:val="00A60A70"/>
    <w:rsid w:val="00A80073"/>
    <w:rsid w:val="00AE6C32"/>
    <w:rsid w:val="00B008AD"/>
    <w:rsid w:val="00B238D6"/>
    <w:rsid w:val="00B77F68"/>
    <w:rsid w:val="00B92A76"/>
    <w:rsid w:val="00BA4E7D"/>
    <w:rsid w:val="00BA66D9"/>
    <w:rsid w:val="00BA670B"/>
    <w:rsid w:val="00C128D1"/>
    <w:rsid w:val="00C36BE7"/>
    <w:rsid w:val="00C5144B"/>
    <w:rsid w:val="00CC4673"/>
    <w:rsid w:val="00CC76DC"/>
    <w:rsid w:val="00D12926"/>
    <w:rsid w:val="00D238B0"/>
    <w:rsid w:val="00D447E2"/>
    <w:rsid w:val="00D543E6"/>
    <w:rsid w:val="00D60069"/>
    <w:rsid w:val="00D74A1F"/>
    <w:rsid w:val="00D97470"/>
    <w:rsid w:val="00DA0BB9"/>
    <w:rsid w:val="00DB52DC"/>
    <w:rsid w:val="00E44B97"/>
    <w:rsid w:val="00E5396D"/>
    <w:rsid w:val="00E97DFF"/>
    <w:rsid w:val="00EA59C8"/>
    <w:rsid w:val="00EE692E"/>
    <w:rsid w:val="00F17957"/>
    <w:rsid w:val="00FF3C9B"/>
    <w:rsid w:val="00FF4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BD80"/>
  <w15:chartTrackingRefBased/>
  <w15:docId w15:val="{D7CDC273-CB74-4964-9E4F-B6F5A824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4C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825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5CC"/>
    <w:rPr>
      <w:sz w:val="20"/>
      <w:szCs w:val="20"/>
    </w:rPr>
  </w:style>
  <w:style w:type="character" w:styleId="EndnoteReference">
    <w:name w:val="endnote reference"/>
    <w:basedOn w:val="DefaultParagraphFont"/>
    <w:uiPriority w:val="99"/>
    <w:semiHidden/>
    <w:unhideWhenUsed/>
    <w:rsid w:val="004825CC"/>
    <w:rPr>
      <w:vertAlign w:val="superscript"/>
    </w:rPr>
  </w:style>
  <w:style w:type="character" w:styleId="Hyperlink">
    <w:name w:val="Hyperlink"/>
    <w:basedOn w:val="DefaultParagraphFont"/>
    <w:uiPriority w:val="99"/>
    <w:semiHidden/>
    <w:unhideWhenUsed/>
    <w:rsid w:val="00BA66D9"/>
    <w:rPr>
      <w:color w:val="0000FF"/>
      <w:u w:val="single"/>
    </w:rPr>
  </w:style>
  <w:style w:type="paragraph" w:styleId="BlockText">
    <w:name w:val="Block Text"/>
    <w:basedOn w:val="Normal"/>
    <w:link w:val="BlockTextChar"/>
    <w:rsid w:val="007648FC"/>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7648FC"/>
    <w:rPr>
      <w:rFonts w:ascii="Courier New" w:eastAsia="Times New Roman" w:hAnsi="Courier New" w:cs="Miriam"/>
      <w:szCs w:val="20"/>
    </w:rPr>
  </w:style>
  <w:style w:type="paragraph" w:styleId="Header">
    <w:name w:val="header"/>
    <w:basedOn w:val="Normal"/>
    <w:link w:val="HeaderChar"/>
    <w:uiPriority w:val="99"/>
    <w:unhideWhenUsed/>
    <w:rsid w:val="00764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8FC"/>
  </w:style>
  <w:style w:type="paragraph" w:styleId="Footer">
    <w:name w:val="footer"/>
    <w:basedOn w:val="Normal"/>
    <w:link w:val="FooterChar"/>
    <w:uiPriority w:val="99"/>
    <w:unhideWhenUsed/>
    <w:rsid w:val="00764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8FC"/>
  </w:style>
  <w:style w:type="character" w:styleId="CommentReference">
    <w:name w:val="annotation reference"/>
    <w:basedOn w:val="DefaultParagraphFont"/>
    <w:uiPriority w:val="99"/>
    <w:semiHidden/>
    <w:unhideWhenUsed/>
    <w:rsid w:val="00352982"/>
    <w:rPr>
      <w:sz w:val="16"/>
      <w:szCs w:val="16"/>
    </w:rPr>
  </w:style>
  <w:style w:type="paragraph" w:styleId="CommentText">
    <w:name w:val="annotation text"/>
    <w:basedOn w:val="Normal"/>
    <w:link w:val="CommentTextChar"/>
    <w:uiPriority w:val="99"/>
    <w:unhideWhenUsed/>
    <w:rsid w:val="00352982"/>
    <w:pPr>
      <w:spacing w:line="240" w:lineRule="auto"/>
    </w:pPr>
    <w:rPr>
      <w:sz w:val="20"/>
      <w:szCs w:val="20"/>
    </w:rPr>
  </w:style>
  <w:style w:type="character" w:customStyle="1" w:styleId="CommentTextChar">
    <w:name w:val="Comment Text Char"/>
    <w:basedOn w:val="DefaultParagraphFont"/>
    <w:link w:val="CommentText"/>
    <w:uiPriority w:val="99"/>
    <w:rsid w:val="00352982"/>
    <w:rPr>
      <w:sz w:val="20"/>
      <w:szCs w:val="20"/>
    </w:rPr>
  </w:style>
  <w:style w:type="paragraph" w:styleId="CommentSubject">
    <w:name w:val="annotation subject"/>
    <w:basedOn w:val="CommentText"/>
    <w:next w:val="CommentText"/>
    <w:link w:val="CommentSubjectChar"/>
    <w:uiPriority w:val="99"/>
    <w:semiHidden/>
    <w:unhideWhenUsed/>
    <w:rsid w:val="00352982"/>
    <w:rPr>
      <w:b/>
      <w:bCs/>
    </w:rPr>
  </w:style>
  <w:style w:type="character" w:customStyle="1" w:styleId="CommentSubjectChar">
    <w:name w:val="Comment Subject Char"/>
    <w:basedOn w:val="CommentTextChar"/>
    <w:link w:val="CommentSubject"/>
    <w:uiPriority w:val="99"/>
    <w:semiHidden/>
    <w:rsid w:val="00352982"/>
    <w:rPr>
      <w:b/>
      <w:bCs/>
      <w:sz w:val="20"/>
      <w:szCs w:val="20"/>
    </w:rPr>
  </w:style>
  <w:style w:type="character" w:customStyle="1" w:styleId="Heading3Char">
    <w:name w:val="Heading 3 Char"/>
    <w:basedOn w:val="DefaultParagraphFont"/>
    <w:link w:val="Heading3"/>
    <w:uiPriority w:val="9"/>
    <w:rsid w:val="00FF4C74"/>
    <w:rPr>
      <w:rFonts w:ascii="Times New Roman" w:eastAsia="Times New Roman" w:hAnsi="Times New Roman" w:cs="Times New Roman"/>
      <w:b/>
      <w:bCs/>
      <w:sz w:val="27"/>
      <w:szCs w:val="27"/>
    </w:rPr>
  </w:style>
  <w:style w:type="character" w:customStyle="1" w:styleId="gd">
    <w:name w:val="gd"/>
    <w:basedOn w:val="DefaultParagraphFont"/>
    <w:rsid w:val="00FF4C74"/>
  </w:style>
  <w:style w:type="character" w:customStyle="1" w:styleId="g3">
    <w:name w:val="g3"/>
    <w:basedOn w:val="DefaultParagraphFont"/>
    <w:rsid w:val="00FF4C74"/>
  </w:style>
  <w:style w:type="character" w:customStyle="1" w:styleId="hb">
    <w:name w:val="hb"/>
    <w:basedOn w:val="DefaultParagraphFont"/>
    <w:rsid w:val="00FF4C74"/>
  </w:style>
  <w:style w:type="character" w:customStyle="1" w:styleId="g2">
    <w:name w:val="g2"/>
    <w:basedOn w:val="DefaultParagraphFont"/>
    <w:rsid w:val="00FF4C74"/>
  </w:style>
  <w:style w:type="paragraph" w:styleId="Revision">
    <w:name w:val="Revision"/>
    <w:hidden/>
    <w:uiPriority w:val="99"/>
    <w:semiHidden/>
    <w:rsid w:val="00FF4C74"/>
    <w:pPr>
      <w:spacing w:after="0" w:line="240" w:lineRule="auto"/>
    </w:pPr>
  </w:style>
  <w:style w:type="paragraph" w:styleId="FootnoteText">
    <w:name w:val="footnote text"/>
    <w:basedOn w:val="Normal"/>
    <w:link w:val="FootnoteTextChar"/>
    <w:uiPriority w:val="99"/>
    <w:semiHidden/>
    <w:unhideWhenUsed/>
    <w:rsid w:val="00D12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926"/>
    <w:rPr>
      <w:sz w:val="20"/>
      <w:szCs w:val="20"/>
    </w:rPr>
  </w:style>
  <w:style w:type="character" w:styleId="FootnoteReference">
    <w:name w:val="footnote reference"/>
    <w:basedOn w:val="DefaultParagraphFont"/>
    <w:uiPriority w:val="99"/>
    <w:semiHidden/>
    <w:unhideWhenUsed/>
    <w:rsid w:val="00D1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10268">
      <w:bodyDiv w:val="1"/>
      <w:marLeft w:val="0"/>
      <w:marRight w:val="0"/>
      <w:marTop w:val="0"/>
      <w:marBottom w:val="0"/>
      <w:divBdr>
        <w:top w:val="none" w:sz="0" w:space="0" w:color="auto"/>
        <w:left w:val="none" w:sz="0" w:space="0" w:color="auto"/>
        <w:bottom w:val="none" w:sz="0" w:space="0" w:color="auto"/>
        <w:right w:val="none" w:sz="0" w:space="0" w:color="auto"/>
      </w:divBdr>
      <w:divsChild>
        <w:div w:id="2116636489">
          <w:marLeft w:val="0"/>
          <w:marRight w:val="0"/>
          <w:marTop w:val="0"/>
          <w:marBottom w:val="0"/>
          <w:divBdr>
            <w:top w:val="none" w:sz="0" w:space="0" w:color="auto"/>
            <w:left w:val="none" w:sz="0" w:space="0" w:color="auto"/>
            <w:bottom w:val="none" w:sz="0" w:space="0" w:color="auto"/>
            <w:right w:val="none" w:sz="0" w:space="0" w:color="auto"/>
          </w:divBdr>
          <w:divsChild>
            <w:div w:id="56514319">
              <w:marLeft w:val="0"/>
              <w:marRight w:val="0"/>
              <w:marTop w:val="0"/>
              <w:marBottom w:val="0"/>
              <w:divBdr>
                <w:top w:val="none" w:sz="0" w:space="0" w:color="auto"/>
                <w:left w:val="none" w:sz="0" w:space="0" w:color="auto"/>
                <w:bottom w:val="none" w:sz="0" w:space="0" w:color="auto"/>
                <w:right w:val="none" w:sz="0" w:space="0" w:color="auto"/>
              </w:divBdr>
            </w:div>
          </w:divsChild>
        </w:div>
        <w:div w:id="1936742447">
          <w:marLeft w:val="0"/>
          <w:marRight w:val="0"/>
          <w:marTop w:val="0"/>
          <w:marBottom w:val="0"/>
          <w:divBdr>
            <w:top w:val="none" w:sz="0" w:space="0" w:color="auto"/>
            <w:left w:val="none" w:sz="0" w:space="0" w:color="auto"/>
            <w:bottom w:val="none" w:sz="0" w:space="0" w:color="auto"/>
            <w:right w:val="none" w:sz="0" w:space="0" w:color="auto"/>
          </w:divBdr>
          <w:divsChild>
            <w:div w:id="1176772420">
              <w:marLeft w:val="0"/>
              <w:marRight w:val="0"/>
              <w:marTop w:val="0"/>
              <w:marBottom w:val="0"/>
              <w:divBdr>
                <w:top w:val="none" w:sz="0" w:space="0" w:color="auto"/>
                <w:left w:val="none" w:sz="0" w:space="0" w:color="auto"/>
                <w:bottom w:val="none" w:sz="0" w:space="0" w:color="auto"/>
                <w:right w:val="none" w:sz="0" w:space="0" w:color="auto"/>
              </w:divBdr>
              <w:divsChild>
                <w:div w:id="1997218844">
                  <w:marLeft w:val="0"/>
                  <w:marRight w:val="0"/>
                  <w:marTop w:val="0"/>
                  <w:marBottom w:val="0"/>
                  <w:divBdr>
                    <w:top w:val="none" w:sz="0" w:space="0" w:color="auto"/>
                    <w:left w:val="none" w:sz="0" w:space="0" w:color="auto"/>
                    <w:bottom w:val="none" w:sz="0" w:space="0" w:color="auto"/>
                    <w:right w:val="none" w:sz="0" w:space="0" w:color="auto"/>
                  </w:divBdr>
                </w:div>
                <w:div w:id="1575168493">
                  <w:marLeft w:val="300"/>
                  <w:marRight w:val="0"/>
                  <w:marTop w:val="0"/>
                  <w:marBottom w:val="0"/>
                  <w:divBdr>
                    <w:top w:val="none" w:sz="0" w:space="0" w:color="auto"/>
                    <w:left w:val="none" w:sz="0" w:space="0" w:color="auto"/>
                    <w:bottom w:val="none" w:sz="0" w:space="0" w:color="auto"/>
                    <w:right w:val="none" w:sz="0" w:space="0" w:color="auto"/>
                  </w:divBdr>
                </w:div>
                <w:div w:id="18093907">
                  <w:marLeft w:val="300"/>
                  <w:marRight w:val="0"/>
                  <w:marTop w:val="0"/>
                  <w:marBottom w:val="0"/>
                  <w:divBdr>
                    <w:top w:val="none" w:sz="0" w:space="0" w:color="auto"/>
                    <w:left w:val="none" w:sz="0" w:space="0" w:color="auto"/>
                    <w:bottom w:val="none" w:sz="0" w:space="0" w:color="auto"/>
                    <w:right w:val="none" w:sz="0" w:space="0" w:color="auto"/>
                  </w:divBdr>
                </w:div>
                <w:div w:id="1589263899">
                  <w:marLeft w:val="0"/>
                  <w:marRight w:val="0"/>
                  <w:marTop w:val="0"/>
                  <w:marBottom w:val="0"/>
                  <w:divBdr>
                    <w:top w:val="none" w:sz="0" w:space="0" w:color="auto"/>
                    <w:left w:val="none" w:sz="0" w:space="0" w:color="auto"/>
                    <w:bottom w:val="none" w:sz="0" w:space="0" w:color="auto"/>
                    <w:right w:val="none" w:sz="0" w:space="0" w:color="auto"/>
                  </w:divBdr>
                </w:div>
                <w:div w:id="518549533">
                  <w:marLeft w:val="60"/>
                  <w:marRight w:val="0"/>
                  <w:marTop w:val="0"/>
                  <w:marBottom w:val="0"/>
                  <w:divBdr>
                    <w:top w:val="none" w:sz="0" w:space="0" w:color="auto"/>
                    <w:left w:val="none" w:sz="0" w:space="0" w:color="auto"/>
                    <w:bottom w:val="none" w:sz="0" w:space="0" w:color="auto"/>
                    <w:right w:val="none" w:sz="0" w:space="0" w:color="auto"/>
                  </w:divBdr>
                </w:div>
              </w:divsChild>
            </w:div>
            <w:div w:id="216285678">
              <w:marLeft w:val="0"/>
              <w:marRight w:val="0"/>
              <w:marTop w:val="0"/>
              <w:marBottom w:val="0"/>
              <w:divBdr>
                <w:top w:val="none" w:sz="0" w:space="0" w:color="auto"/>
                <w:left w:val="none" w:sz="0" w:space="0" w:color="auto"/>
                <w:bottom w:val="none" w:sz="0" w:space="0" w:color="auto"/>
                <w:right w:val="none" w:sz="0" w:space="0" w:color="auto"/>
              </w:divBdr>
              <w:divsChild>
                <w:div w:id="929586513">
                  <w:marLeft w:val="0"/>
                  <w:marRight w:val="0"/>
                  <w:marTop w:val="120"/>
                  <w:marBottom w:val="0"/>
                  <w:divBdr>
                    <w:top w:val="none" w:sz="0" w:space="0" w:color="auto"/>
                    <w:left w:val="none" w:sz="0" w:space="0" w:color="auto"/>
                    <w:bottom w:val="none" w:sz="0" w:space="0" w:color="auto"/>
                    <w:right w:val="none" w:sz="0" w:space="0" w:color="auto"/>
                  </w:divBdr>
                  <w:divsChild>
                    <w:div w:id="833448518">
                      <w:marLeft w:val="0"/>
                      <w:marRight w:val="0"/>
                      <w:marTop w:val="0"/>
                      <w:marBottom w:val="0"/>
                      <w:divBdr>
                        <w:top w:val="none" w:sz="0" w:space="0" w:color="auto"/>
                        <w:left w:val="none" w:sz="0" w:space="0" w:color="auto"/>
                        <w:bottom w:val="none" w:sz="0" w:space="0" w:color="auto"/>
                        <w:right w:val="none" w:sz="0" w:space="0" w:color="auto"/>
                      </w:divBdr>
                      <w:divsChild>
                        <w:div w:id="1704944531">
                          <w:marLeft w:val="0"/>
                          <w:marRight w:val="0"/>
                          <w:marTop w:val="0"/>
                          <w:marBottom w:val="0"/>
                          <w:divBdr>
                            <w:top w:val="none" w:sz="0" w:space="0" w:color="auto"/>
                            <w:left w:val="none" w:sz="0" w:space="0" w:color="auto"/>
                            <w:bottom w:val="none" w:sz="0" w:space="0" w:color="auto"/>
                            <w:right w:val="none" w:sz="0" w:space="0" w:color="auto"/>
                          </w:divBdr>
                          <w:divsChild>
                            <w:div w:id="383329714">
                              <w:marLeft w:val="0"/>
                              <w:marRight w:val="0"/>
                              <w:marTop w:val="0"/>
                              <w:marBottom w:val="0"/>
                              <w:divBdr>
                                <w:top w:val="none" w:sz="0" w:space="0" w:color="auto"/>
                                <w:left w:val="none" w:sz="0" w:space="0" w:color="auto"/>
                                <w:bottom w:val="none" w:sz="0" w:space="0" w:color="auto"/>
                                <w:right w:val="none" w:sz="0" w:space="0" w:color="auto"/>
                              </w:divBdr>
                            </w:div>
                            <w:div w:id="870457436">
                              <w:marLeft w:val="0"/>
                              <w:marRight w:val="0"/>
                              <w:marTop w:val="0"/>
                              <w:marBottom w:val="0"/>
                              <w:divBdr>
                                <w:top w:val="none" w:sz="0" w:space="0" w:color="auto"/>
                                <w:left w:val="none" w:sz="0" w:space="0" w:color="auto"/>
                                <w:bottom w:val="none" w:sz="0" w:space="0" w:color="auto"/>
                                <w:right w:val="none" w:sz="0" w:space="0" w:color="auto"/>
                              </w:divBdr>
                            </w:div>
                            <w:div w:id="2122726078">
                              <w:marLeft w:val="0"/>
                              <w:marRight w:val="0"/>
                              <w:marTop w:val="0"/>
                              <w:marBottom w:val="0"/>
                              <w:divBdr>
                                <w:top w:val="none" w:sz="0" w:space="0" w:color="auto"/>
                                <w:left w:val="none" w:sz="0" w:space="0" w:color="auto"/>
                                <w:bottom w:val="none" w:sz="0" w:space="0" w:color="auto"/>
                                <w:right w:val="none" w:sz="0" w:space="0" w:color="auto"/>
                              </w:divBdr>
                            </w:div>
                            <w:div w:id="364525073">
                              <w:marLeft w:val="0"/>
                              <w:marRight w:val="0"/>
                              <w:marTop w:val="0"/>
                              <w:marBottom w:val="0"/>
                              <w:divBdr>
                                <w:top w:val="none" w:sz="0" w:space="0" w:color="auto"/>
                                <w:left w:val="none" w:sz="0" w:space="0" w:color="auto"/>
                                <w:bottom w:val="none" w:sz="0" w:space="0" w:color="auto"/>
                                <w:right w:val="none" w:sz="0" w:space="0" w:color="auto"/>
                              </w:divBdr>
                            </w:div>
                            <w:div w:id="9770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E64C-8D93-430C-B8B0-7A8CBE39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9</cp:revision>
  <dcterms:created xsi:type="dcterms:W3CDTF">2022-01-02T07:17:00Z</dcterms:created>
  <dcterms:modified xsi:type="dcterms:W3CDTF">2022-01-02T19:38:00Z</dcterms:modified>
</cp:coreProperties>
</file>