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2BF0937D" w14:textId="73AC35C4" w:rsidR="003A4CBE" w:rsidRDefault="00B97C7D" w:rsidP="003A4CBE">
      <w:pPr>
        <w:pStyle w:val="1"/>
        <w:rPr>
          <w:rtl/>
        </w:rPr>
      </w:pPr>
      <w:r w:rsidRPr="00B97C7D">
        <w:rPr>
          <w:rtl/>
        </w:rPr>
        <w:t>תרופות ומוצרי קוסמטיקה</w:t>
      </w:r>
      <w:r w:rsidR="00F00F91">
        <w:rPr>
          <w:rFonts w:hint="cs"/>
          <w:rtl/>
        </w:rPr>
        <w:t xml:space="preserve"> בפסח</w:t>
      </w:r>
    </w:p>
    <w:p w14:paraId="3097A6A0" w14:textId="77777777" w:rsidR="00364170" w:rsidRPr="00364170" w:rsidRDefault="00364170" w:rsidP="00364170"/>
    <w:p w14:paraId="3DE34082" w14:textId="7F539501" w:rsidR="00B97C7D" w:rsidRDefault="00B97C7D" w:rsidP="00B97C7D">
      <w:pPr>
        <w:rPr>
          <w:rtl/>
        </w:rPr>
      </w:pPr>
      <w:r>
        <w:rPr>
          <w:rFonts w:hint="cs"/>
          <w:rtl/>
        </w:rPr>
        <w:t xml:space="preserve">מעמדן ההלכתי של תרופות ומוצרי קוסמטיקה בפסח הוא מקור לבלבול ולמחלוקות רבות. הרבה מהשאלות שנשאלות בכל שנה בנוגע לחמץ מתייחסות להיתר השימוש בתרופות ומוצרי טיפוח בפסח, כיוון שחלק מן התרופות וממוצרי הטיפוח השונים מכילים חמץ ממש או מרכיבים מסוימים של חמץ. בפרק זה נדון בשאלה האם מותר להשתמש במוצרים אלו במהלך חג הפסח. </w:t>
      </w:r>
    </w:p>
    <w:p w14:paraId="72A030F6" w14:textId="77777777" w:rsidR="00B97C7D" w:rsidRDefault="00B97C7D" w:rsidP="00B97C7D">
      <w:pPr>
        <w:rPr>
          <w:rtl/>
        </w:rPr>
      </w:pPr>
    </w:p>
    <w:p w14:paraId="522E8627" w14:textId="77777777" w:rsidR="00B97C7D" w:rsidRPr="000A0420" w:rsidRDefault="00B97C7D" w:rsidP="00B97C7D">
      <w:pPr>
        <w:pStyle w:val="2"/>
        <w:rPr>
          <w:rtl/>
        </w:rPr>
      </w:pPr>
      <w:r w:rsidRPr="000A0420">
        <w:rPr>
          <w:rFonts w:hint="cs"/>
          <w:rtl/>
        </w:rPr>
        <w:t>תרופות בפסח</w:t>
      </w:r>
    </w:p>
    <w:p w14:paraId="5DDD7895" w14:textId="77777777" w:rsidR="00B97C7D" w:rsidRDefault="00B97C7D" w:rsidP="00B97C7D">
      <w:pPr>
        <w:rPr>
          <w:rtl/>
        </w:rPr>
      </w:pPr>
      <w:r>
        <w:rPr>
          <w:rFonts w:hint="cs"/>
          <w:rtl/>
        </w:rPr>
        <w:t xml:space="preserve">כשרותן של תרופות הוא נושא שרלוונטי גם לכל השנה כולה ולא רק לפסח. תרופות רבות מכילות מרכיבים לא כשרים שיכולים להיות מופקים הן ממקורות צמחיים והן מבעלי חיים שונים. תרופות נוזליות רבות מכילות גליצרין, שבדרך כלל מופק מחיות לא כשרות, וכן מג'לטין, שפוסקים רבים מתייחסים אליו כאל חומר גלם שאינו כשר. בנוסף לכך, תרופות וויטמינים רבים מכילים עמילן חיטה, גלוטן חיטה, תמצית מאלט או אבקות אחרות המכילות עמילנים שמופקים לעיתים קרובות מחיטה. </w:t>
      </w:r>
    </w:p>
    <w:p w14:paraId="1467D3FC" w14:textId="77777777" w:rsidR="00B97C7D" w:rsidRDefault="00B97C7D" w:rsidP="00B97C7D">
      <w:pPr>
        <w:rPr>
          <w:rtl/>
        </w:rPr>
      </w:pPr>
      <w:r>
        <w:rPr>
          <w:rFonts w:hint="cs"/>
          <w:rtl/>
        </w:rPr>
        <w:t xml:space="preserve">יש למעשה שתי שאלות שעלינו להתייחס אליהן בהקשר זה. ראשית, בהנחה כי התרופה אינה כשרה, האם בליעה של תרופה כזו נחשבת בכלל ל'אכילה'? שנית, האם תרופות מרות ובלתי ניתנות לאכילה אסורות בכלל? </w:t>
      </w:r>
    </w:p>
    <w:p w14:paraId="6E3C1494" w14:textId="5601676C" w:rsidR="00B97C7D" w:rsidRDefault="00B97C7D" w:rsidP="00B97C7D">
      <w:pPr>
        <w:rPr>
          <w:rtl/>
        </w:rPr>
      </w:pPr>
      <w:r>
        <w:rPr>
          <w:rFonts w:hint="cs"/>
          <w:rtl/>
        </w:rPr>
        <w:t xml:space="preserve">תחילה, עלינו לציין כי אדם שסובל ממחלה מסכנת חיים יהיה חייב לקחת תרופה – לא משנה מה הן מרכיביה </w:t>
      </w:r>
      <w:r>
        <w:rPr>
          <w:rtl/>
        </w:rPr>
        <w:t>–</w:t>
      </w:r>
      <w:r>
        <w:rPr>
          <w:rFonts w:hint="cs"/>
          <w:rtl/>
        </w:rPr>
        <w:t xml:space="preserve"> כדי לשמור על חייו. פיקוח נפש גובר על כל האיסורים למעט עבודה זרה, גילוי עריות ושפיכות דמים, ולכן דיוננו רלוונטי רק למי שאיננו נמצא במצב מסכן חיים. </w:t>
      </w:r>
    </w:p>
    <w:p w14:paraId="0EE976B3" w14:textId="77777777" w:rsidR="00B97C7D" w:rsidRDefault="00B97C7D" w:rsidP="00B97C7D">
      <w:pPr>
        <w:rPr>
          <w:rtl/>
        </w:rPr>
      </w:pPr>
    </w:p>
    <w:p w14:paraId="11EE6E26" w14:textId="77777777" w:rsidR="00B97C7D" w:rsidRPr="00135056" w:rsidRDefault="00B97C7D" w:rsidP="00B97C7D">
      <w:pPr>
        <w:pStyle w:val="2"/>
        <w:rPr>
          <w:rtl/>
        </w:rPr>
      </w:pPr>
      <w:r w:rsidRPr="00135056">
        <w:rPr>
          <w:rFonts w:hint="cs"/>
          <w:rtl/>
        </w:rPr>
        <w:t>אכילה שלא כדר</w:t>
      </w:r>
      <w:r>
        <w:rPr>
          <w:rFonts w:hint="cs"/>
          <w:rtl/>
        </w:rPr>
        <w:t>ך</w:t>
      </w:r>
      <w:r w:rsidRPr="00135056">
        <w:rPr>
          <w:rFonts w:hint="cs"/>
          <w:rtl/>
        </w:rPr>
        <w:t xml:space="preserve"> </w:t>
      </w:r>
      <w:r>
        <w:rPr>
          <w:rFonts w:hint="cs"/>
          <w:rtl/>
        </w:rPr>
        <w:t>אכילתן</w:t>
      </w:r>
    </w:p>
    <w:p w14:paraId="03046F5E" w14:textId="77777777" w:rsidR="00B97C7D" w:rsidRDefault="00B97C7D" w:rsidP="00B97C7D">
      <w:pPr>
        <w:rPr>
          <w:rtl/>
        </w:rPr>
      </w:pPr>
      <w:r>
        <w:rPr>
          <w:rFonts w:hint="cs"/>
          <w:rtl/>
        </w:rPr>
        <w:t>תרופות בצורת גלולה בדרך כלל נבלעות בשלמותן ולא נלעסות או נאכלות באופן הרגיל. האם בליעת מזון לא כשר בצורה זאת תהיה בכל זאת אסורה? בתלמוד נאמר:</w:t>
      </w:r>
    </w:p>
    <w:p w14:paraId="5C31082B" w14:textId="77777777" w:rsidR="00B97C7D" w:rsidRDefault="00B97C7D" w:rsidP="00B97C7D">
      <w:pPr>
        <w:pStyle w:val="a9"/>
        <w:rPr>
          <w:rtl/>
        </w:rPr>
      </w:pPr>
      <w:r w:rsidRPr="005D2384">
        <w:rPr>
          <w:rtl/>
        </w:rPr>
        <w:t>א</w:t>
      </w:r>
      <w:r>
        <w:rPr>
          <w:rFonts w:hint="cs"/>
          <w:rtl/>
        </w:rPr>
        <w:t>מר ר'</w:t>
      </w:r>
      <w:r w:rsidRPr="005D2384">
        <w:rPr>
          <w:rtl/>
        </w:rPr>
        <w:t xml:space="preserve"> אבהו א</w:t>
      </w:r>
      <w:r>
        <w:rPr>
          <w:rFonts w:hint="cs"/>
          <w:rtl/>
        </w:rPr>
        <w:t>מר ר'</w:t>
      </w:r>
      <w:r w:rsidRPr="005D2384">
        <w:rPr>
          <w:rtl/>
        </w:rPr>
        <w:t xml:space="preserve"> יוחנן</w:t>
      </w:r>
      <w:r>
        <w:rPr>
          <w:rFonts w:hint="cs"/>
          <w:rtl/>
        </w:rPr>
        <w:t>:</w:t>
      </w:r>
      <w:r w:rsidRPr="005D2384">
        <w:rPr>
          <w:rtl/>
        </w:rPr>
        <w:t xml:space="preserve"> כל </w:t>
      </w:r>
      <w:proofErr w:type="spellStart"/>
      <w:r w:rsidRPr="005D2384">
        <w:rPr>
          <w:rtl/>
        </w:rPr>
        <w:t>איסורין</w:t>
      </w:r>
      <w:proofErr w:type="spellEnd"/>
      <w:r w:rsidRPr="005D2384">
        <w:rPr>
          <w:rtl/>
        </w:rPr>
        <w:t xml:space="preserve"> שבתורה</w:t>
      </w:r>
      <w:r>
        <w:rPr>
          <w:rFonts w:hint="cs"/>
          <w:rtl/>
        </w:rPr>
        <w:t xml:space="preserve"> [כל איסורי האכילה שבתורה]</w:t>
      </w:r>
      <w:r w:rsidRPr="005D2384">
        <w:rPr>
          <w:rtl/>
        </w:rPr>
        <w:t xml:space="preserve"> אין </w:t>
      </w:r>
      <w:proofErr w:type="spellStart"/>
      <w:r w:rsidRPr="005D2384">
        <w:rPr>
          <w:rtl/>
        </w:rPr>
        <w:t>לוקין</w:t>
      </w:r>
      <w:proofErr w:type="spellEnd"/>
      <w:r w:rsidRPr="005D2384">
        <w:rPr>
          <w:rtl/>
        </w:rPr>
        <w:t xml:space="preserve"> עליהן אלא דרך אכילתן</w:t>
      </w:r>
      <w:r>
        <w:rPr>
          <w:rFonts w:hint="cs"/>
          <w:rtl/>
        </w:rPr>
        <w:t xml:space="preserve"> [</w:t>
      </w:r>
      <w:proofErr w:type="spellStart"/>
      <w:r>
        <w:rPr>
          <w:rFonts w:hint="cs"/>
          <w:rtl/>
        </w:rPr>
        <w:t>לוקין</w:t>
      </w:r>
      <w:proofErr w:type="spellEnd"/>
      <w:r>
        <w:rPr>
          <w:rFonts w:hint="cs"/>
          <w:rtl/>
        </w:rPr>
        <w:t xml:space="preserve"> עליהן רק כאשר צורכים אותם באופן הנורמלי והמקובל]. (פסחים כד ע"ב)</w:t>
      </w:r>
    </w:p>
    <w:p w14:paraId="60133B1A" w14:textId="77777777" w:rsidR="00B97C7D" w:rsidRDefault="00B97C7D" w:rsidP="00B97C7D">
      <w:pPr>
        <w:rPr>
          <w:rtl/>
        </w:rPr>
      </w:pPr>
      <w:r>
        <w:rPr>
          <w:rFonts w:hint="cs"/>
          <w:rtl/>
        </w:rPr>
        <w:t xml:space="preserve">ר' אבהו פוסק שאדם עובר על איסור אכילה או הנאה ממאכלים אסורים כשנעשה בהם שימוש 'כדרכו', כלומר, באופן הרגיל והנפוץ. בהתבסס על עיקרון זה, הרמב"ם פוסק כי אדם חולה שאינו סובל ממחלה מסכנת חיים יהיה רשאי לבלוע חומר אסור למאכל בצורה כזו שלא מסיבה לו הנאה (שלא כדרך הנאתן). השולחן ערוך פוסק בהתאם (שולחן ערוך יורה דעה </w:t>
      </w:r>
      <w:proofErr w:type="spellStart"/>
      <w:r>
        <w:rPr>
          <w:rFonts w:hint="cs"/>
          <w:rtl/>
        </w:rPr>
        <w:t>קנג</w:t>
      </w:r>
      <w:proofErr w:type="spellEnd"/>
      <w:r>
        <w:rPr>
          <w:rFonts w:hint="cs"/>
          <w:rtl/>
        </w:rPr>
        <w:t>, ג). אם כך, נצטרך כעת לקבוע האם בליעת גלולה או קפסולה נחשבת ל'אכילה כדרך הנאתן' או ש'לא כדרך הנאתן'.</w:t>
      </w:r>
    </w:p>
    <w:p w14:paraId="5CCF5159" w14:textId="77777777" w:rsidR="00B97C7D" w:rsidRPr="002F66C4" w:rsidRDefault="00B97C7D" w:rsidP="00B97C7D">
      <w:pPr>
        <w:rPr>
          <w:rFonts w:ascii="Narkisim" w:hAnsi="Narkisim"/>
          <w:rtl/>
        </w:rPr>
      </w:pPr>
      <w:r>
        <w:rPr>
          <w:rFonts w:hint="cs"/>
          <w:rtl/>
        </w:rPr>
        <w:t>אמנם, ר' יחזקאל לנדאו בספרו הנודע ביהודה חולק על עמדת הרמב"ם. הוא מביא ציטוט מהגמרא שנאמר בה "</w:t>
      </w:r>
      <w:r w:rsidRPr="002E4A63">
        <w:rPr>
          <w:rtl/>
        </w:rPr>
        <w:t>אמר רבא</w:t>
      </w:r>
      <w:r>
        <w:rPr>
          <w:rFonts w:hint="cs"/>
          <w:rtl/>
        </w:rPr>
        <w:t xml:space="preserve">: </w:t>
      </w:r>
      <w:r w:rsidRPr="002E4A63">
        <w:rPr>
          <w:rtl/>
        </w:rPr>
        <w:t>בלע מצה יצא</w:t>
      </w:r>
      <w:r>
        <w:rPr>
          <w:rFonts w:hint="cs"/>
          <w:rtl/>
        </w:rPr>
        <w:t xml:space="preserve"> [ידי חובת אכילת מצה בליל פסח]" (פסחים </w:t>
      </w:r>
      <w:proofErr w:type="spellStart"/>
      <w:r>
        <w:rPr>
          <w:rFonts w:hint="cs"/>
          <w:rtl/>
        </w:rPr>
        <w:t>קטו</w:t>
      </w:r>
      <w:proofErr w:type="spellEnd"/>
      <w:r>
        <w:rPr>
          <w:rFonts w:hint="cs"/>
          <w:rtl/>
        </w:rPr>
        <w:t xml:space="preserve"> ע"ב). הנודע ביהודה טוען כי כיוון שאדם יכול לצאת ידי חובת אכילת מצה על ידי בליעה בלבד, אז נהיה חייבים לומר כי בליעה בלבד אכן נחשבת ל'כדרך הנאתן'. בעקבות כך, בליעת גלולה או קפסולה המכילה מרכיבים לא כשרים לא תהיה שונה מצריכת מאכלים לא כשרים באופן הרגיל (נודע ביהודה קמא יורה דעה לה). אמנם, ר' שלמה זלמן </w:t>
      </w:r>
      <w:proofErr w:type="spellStart"/>
      <w:r w:rsidRPr="00CD0725">
        <w:rPr>
          <w:rtl/>
        </w:rPr>
        <w:t>אויערבך</w:t>
      </w:r>
      <w:proofErr w:type="spellEnd"/>
      <w:r>
        <w:rPr>
          <w:rFonts w:hint="cs"/>
          <w:rtl/>
        </w:rPr>
        <w:t xml:space="preserve"> חולק על כך. הוא טוען כי כיוון שבליעת אוכל, אפילו ללא לעיסה, יכולה להיחשב 'כדרך אכילתן', בליעת גלולה או קפסולה שלא מוגדרים כמאכל לא תיחשב ל'כדרך הנאתן' ולכן יהיה מותר לאדם חולה ליטול תרופות כאלו</w:t>
      </w:r>
      <w:r w:rsidRPr="002F66C4">
        <w:rPr>
          <w:rFonts w:ascii="Narkisim" w:hAnsi="Narkisim"/>
          <w:rtl/>
        </w:rPr>
        <w:t>.</w:t>
      </w:r>
      <w:r w:rsidRPr="002F66C4">
        <w:rPr>
          <w:rStyle w:val="a5"/>
          <w:rtl/>
        </w:rPr>
        <w:footnoteReference w:id="1"/>
      </w:r>
      <w:r w:rsidRPr="002F66C4">
        <w:rPr>
          <w:rFonts w:ascii="Narkisim" w:hAnsi="Narkisim"/>
          <w:rtl/>
        </w:rPr>
        <w:t xml:space="preserve"> </w:t>
      </w:r>
    </w:p>
    <w:p w14:paraId="1870BBAB" w14:textId="0EC759EE" w:rsidR="00B97C7D" w:rsidRDefault="00B97C7D" w:rsidP="00B97C7D">
      <w:pPr>
        <w:rPr>
          <w:rtl/>
        </w:rPr>
      </w:pPr>
      <w:r>
        <w:rPr>
          <w:rFonts w:hint="cs"/>
          <w:rtl/>
        </w:rPr>
        <w:t xml:space="preserve">רוב הפוסקים מסכימים עם דעתו של הרב </w:t>
      </w:r>
      <w:proofErr w:type="spellStart"/>
      <w:r w:rsidRPr="00CD0725">
        <w:rPr>
          <w:rtl/>
        </w:rPr>
        <w:t>אויערבך</w:t>
      </w:r>
      <w:proofErr w:type="spellEnd"/>
      <w:r>
        <w:rPr>
          <w:rFonts w:hint="cs"/>
          <w:rtl/>
        </w:rPr>
        <w:t xml:space="preserve"> ולכן אדם חולה יהיה רשאי ליטול גלולה או קפסולה שמכילות מרכיבים לא כשרים. נימוק זה לא חל במקרה של אדם הסובל מ'מיחוש בעלמא' (כאב מזערי). </w:t>
      </w:r>
    </w:p>
    <w:p w14:paraId="10D1A707" w14:textId="77777777" w:rsidR="00B97C7D" w:rsidRDefault="00B97C7D" w:rsidP="001E243B">
      <w:pPr>
        <w:spacing w:line="360" w:lineRule="auto"/>
        <w:rPr>
          <w:rFonts w:ascii="David" w:hAnsi="David" w:cs="David"/>
          <w:rtl/>
        </w:rPr>
      </w:pPr>
    </w:p>
    <w:p w14:paraId="37DC5E05" w14:textId="77777777" w:rsidR="00B97C7D" w:rsidRDefault="00B97C7D" w:rsidP="00B97C7D">
      <w:pPr>
        <w:pStyle w:val="2"/>
        <w:rPr>
          <w:rtl/>
        </w:rPr>
      </w:pPr>
      <w:r w:rsidRPr="00A83058">
        <w:rPr>
          <w:rFonts w:hint="cs"/>
          <w:rtl/>
        </w:rPr>
        <w:lastRenderedPageBreak/>
        <w:t>נפסל מאכילת כלב: תרופות שאינן ראויות לאכילה</w:t>
      </w:r>
    </w:p>
    <w:p w14:paraId="1C0FC9EC" w14:textId="77777777" w:rsidR="00B97C7D" w:rsidRDefault="00B97C7D" w:rsidP="00B97C7D">
      <w:pPr>
        <w:rPr>
          <w:rtl/>
        </w:rPr>
      </w:pPr>
      <w:r>
        <w:rPr>
          <w:rFonts w:hint="cs"/>
          <w:rtl/>
        </w:rPr>
        <w:t xml:space="preserve">תרופות שמכילות מרכיבים שאינם כשרים ושאינם ראויים למאכל אדם צריכות להיות מותרות מסיבה נוספת, המבוססת על העיקרון התלמודי הידוע: </w:t>
      </w:r>
    </w:p>
    <w:p w14:paraId="24C22FFD" w14:textId="77777777" w:rsidR="00B97C7D" w:rsidRDefault="00B97C7D" w:rsidP="00B97C7D">
      <w:pPr>
        <w:pStyle w:val="a9"/>
        <w:rPr>
          <w:rtl/>
        </w:rPr>
      </w:pPr>
      <w:proofErr w:type="spellStart"/>
      <w:r w:rsidRPr="00523976">
        <w:rPr>
          <w:rtl/>
        </w:rPr>
        <w:t>דתניא</w:t>
      </w:r>
      <w:proofErr w:type="spellEnd"/>
      <w:r>
        <w:rPr>
          <w:rFonts w:hint="cs"/>
          <w:rtl/>
        </w:rPr>
        <w:t>: "</w:t>
      </w:r>
      <w:r w:rsidRPr="00523976">
        <w:rPr>
          <w:rtl/>
        </w:rPr>
        <w:t>לא תאכלו כל נבלה</w:t>
      </w:r>
      <w:r>
        <w:rPr>
          <w:rFonts w:hint="cs"/>
          <w:rtl/>
        </w:rPr>
        <w:t>;</w:t>
      </w:r>
      <w:r w:rsidRPr="00523976">
        <w:rPr>
          <w:rtl/>
        </w:rPr>
        <w:t xml:space="preserve"> לגר אשר בשעריך</w:t>
      </w:r>
      <w:r>
        <w:rPr>
          <w:rFonts w:hint="cs"/>
          <w:rtl/>
        </w:rPr>
        <w:t>" –</w:t>
      </w:r>
      <w:r w:rsidRPr="00523976">
        <w:rPr>
          <w:rtl/>
        </w:rPr>
        <w:t xml:space="preserve"> כל הראויה לגר קרויה נבילה</w:t>
      </w:r>
      <w:r>
        <w:rPr>
          <w:rFonts w:hint="cs"/>
          <w:rtl/>
        </w:rPr>
        <w:t xml:space="preserve">, </w:t>
      </w:r>
      <w:r w:rsidRPr="002B015D">
        <w:rPr>
          <w:rtl/>
        </w:rPr>
        <w:t>שאין ראויה לגר אינה קרויה נבלה</w:t>
      </w:r>
      <w:r>
        <w:rPr>
          <w:rFonts w:hint="cs"/>
          <w:rtl/>
        </w:rPr>
        <w:t xml:space="preserve">. (עבודה זרה </w:t>
      </w:r>
      <w:proofErr w:type="spellStart"/>
      <w:r>
        <w:rPr>
          <w:rFonts w:hint="cs"/>
          <w:rtl/>
        </w:rPr>
        <w:t>סז</w:t>
      </w:r>
      <w:proofErr w:type="spellEnd"/>
      <w:r>
        <w:rPr>
          <w:rFonts w:hint="cs"/>
          <w:rtl/>
        </w:rPr>
        <w:t xml:space="preserve"> ע"ב-סח ע"א)</w:t>
      </w:r>
    </w:p>
    <w:p w14:paraId="48B7BACD" w14:textId="77777777" w:rsidR="00B97C7D" w:rsidRDefault="00B97C7D" w:rsidP="00B97C7D">
      <w:pPr>
        <w:rPr>
          <w:rtl/>
        </w:rPr>
      </w:pPr>
      <w:r>
        <w:rPr>
          <w:rFonts w:hint="cs"/>
          <w:rtl/>
        </w:rPr>
        <w:t xml:space="preserve">מפסקה זו עולה כי מוצרי מאכל שאינם ראויים למאכל אדם אינם אסורים. אמנם, למדנו לעיל בנוגע לפסח, כי כל עוד המאכל ראוי להיאכל על ידי כלב, יש לשרפו (פסחים </w:t>
      </w:r>
      <w:proofErr w:type="spellStart"/>
      <w:r>
        <w:rPr>
          <w:rFonts w:hint="cs"/>
          <w:rtl/>
        </w:rPr>
        <w:t>כא</w:t>
      </w:r>
      <w:proofErr w:type="spellEnd"/>
      <w:r>
        <w:rPr>
          <w:rFonts w:hint="cs"/>
          <w:rtl/>
        </w:rPr>
        <w:t xml:space="preserve"> ע"ב). עם זאת, מהרגע שבו מאכל נהפך להיות לא ראוי אף לאכילת כלב הוא יהיה מותר (שם. ראו גם תוספות שם ד"ה חרכו). כפי שהבאנו לעיל, ישנם ראשונים כדוגמת </w:t>
      </w:r>
      <w:proofErr w:type="spellStart"/>
      <w:r>
        <w:rPr>
          <w:rFonts w:hint="cs"/>
          <w:rtl/>
        </w:rPr>
        <w:t>הר"ן</w:t>
      </w:r>
      <w:proofErr w:type="spellEnd"/>
      <w:r>
        <w:rPr>
          <w:rFonts w:hint="cs"/>
          <w:rtl/>
        </w:rPr>
        <w:t xml:space="preserve"> הטוענים שיהיה ניתן להחזיק ולאכול חמץ שרוף זה (</w:t>
      </w:r>
      <w:proofErr w:type="spellStart"/>
      <w:r>
        <w:rPr>
          <w:rFonts w:hint="cs"/>
          <w:rtl/>
        </w:rPr>
        <w:t>ריטב"א</w:t>
      </w:r>
      <w:proofErr w:type="spellEnd"/>
      <w:r>
        <w:rPr>
          <w:rFonts w:hint="cs"/>
          <w:rtl/>
        </w:rPr>
        <w:t xml:space="preserve"> שם; </w:t>
      </w:r>
      <w:proofErr w:type="spellStart"/>
      <w:r>
        <w:rPr>
          <w:rFonts w:hint="cs"/>
          <w:rtl/>
        </w:rPr>
        <w:t>ר"ן</w:t>
      </w:r>
      <w:proofErr w:type="spellEnd"/>
      <w:r>
        <w:rPr>
          <w:rFonts w:hint="cs"/>
          <w:rtl/>
        </w:rPr>
        <w:t xml:space="preserve"> על </w:t>
      </w:r>
      <w:proofErr w:type="spellStart"/>
      <w:r>
        <w:rPr>
          <w:rFonts w:hint="cs"/>
          <w:rtl/>
        </w:rPr>
        <w:t>הרי"ף</w:t>
      </w:r>
      <w:proofErr w:type="spellEnd"/>
      <w:r>
        <w:rPr>
          <w:rFonts w:hint="cs"/>
          <w:rtl/>
        </w:rPr>
        <w:t xml:space="preserve"> פסחים ה ע"ב). יחד עם זאת, </w:t>
      </w:r>
      <w:proofErr w:type="spellStart"/>
      <w:r>
        <w:rPr>
          <w:rFonts w:hint="cs"/>
          <w:rtl/>
        </w:rPr>
        <w:t>הרא"ש</w:t>
      </w:r>
      <w:proofErr w:type="spellEnd"/>
      <w:r>
        <w:rPr>
          <w:rFonts w:hint="cs"/>
          <w:rtl/>
        </w:rPr>
        <w:t xml:space="preserve">, שמובא בט"ז, אוסר לאכול חמץ מאוס ולכן מעמדו של החמץ הנ"ל 'הועלה' ומדרבנן הוא נחשב כראוי למאכל (ט"ז </w:t>
      </w:r>
      <w:proofErr w:type="spellStart"/>
      <w:r>
        <w:rPr>
          <w:rFonts w:hint="cs"/>
          <w:rtl/>
        </w:rPr>
        <w:t>תמב</w:t>
      </w:r>
      <w:proofErr w:type="spellEnd"/>
      <w:r>
        <w:rPr>
          <w:rFonts w:hint="cs"/>
          <w:rtl/>
        </w:rPr>
        <w:t xml:space="preserve">, ח). </w:t>
      </w:r>
    </w:p>
    <w:p w14:paraId="4B8625A9" w14:textId="77777777" w:rsidR="00B97C7D" w:rsidRDefault="00B97C7D" w:rsidP="00B97C7D">
      <w:pPr>
        <w:rPr>
          <w:rtl/>
        </w:rPr>
      </w:pPr>
      <w:r>
        <w:rPr>
          <w:rFonts w:hint="cs"/>
          <w:rtl/>
        </w:rPr>
        <w:t>הפוסקים דנים בשאלה האם עיקרון '</w:t>
      </w:r>
      <w:proofErr w:type="spellStart"/>
      <w:r>
        <w:rPr>
          <w:rFonts w:hint="cs"/>
          <w:rtl/>
        </w:rPr>
        <w:t>אחשביה</w:t>
      </w:r>
      <w:proofErr w:type="spellEnd"/>
      <w:r>
        <w:rPr>
          <w:rFonts w:hint="cs"/>
          <w:rtl/>
        </w:rPr>
        <w:t xml:space="preserve">' שדנו קודם לכן חל ביחס לתרופות. ר' אריה לייב </w:t>
      </w:r>
      <w:proofErr w:type="spellStart"/>
      <w:r>
        <w:rPr>
          <w:rFonts w:hint="cs"/>
          <w:rtl/>
        </w:rPr>
        <w:t>גינזבורג</w:t>
      </w:r>
      <w:proofErr w:type="spellEnd"/>
      <w:r>
        <w:rPr>
          <w:rFonts w:hint="cs"/>
          <w:rtl/>
        </w:rPr>
        <w:t xml:space="preserve"> כותב בספרו שאגת אריה את הדברים הבאים: </w:t>
      </w:r>
    </w:p>
    <w:p w14:paraId="745FA067" w14:textId="77777777" w:rsidR="00B97C7D" w:rsidRDefault="00B97C7D" w:rsidP="00314DD3">
      <w:pPr>
        <w:pStyle w:val="a9"/>
        <w:rPr>
          <w:rtl/>
        </w:rPr>
      </w:pPr>
      <w:r w:rsidRPr="00C81113">
        <w:rPr>
          <w:rtl/>
        </w:rPr>
        <w:t xml:space="preserve">ומסתברא לי </w:t>
      </w:r>
      <w:proofErr w:type="spellStart"/>
      <w:r w:rsidRPr="00C81113">
        <w:rPr>
          <w:rtl/>
        </w:rPr>
        <w:t>דאוכלין</w:t>
      </w:r>
      <w:proofErr w:type="spellEnd"/>
      <w:r w:rsidRPr="00C81113">
        <w:rPr>
          <w:rtl/>
        </w:rPr>
        <w:t xml:space="preserve"> ומשקין שאינן </w:t>
      </w:r>
      <w:proofErr w:type="spellStart"/>
      <w:r w:rsidRPr="00C81113">
        <w:rPr>
          <w:rtl/>
        </w:rPr>
        <w:t>ראויין</w:t>
      </w:r>
      <w:proofErr w:type="spellEnd"/>
      <w:r w:rsidRPr="00C81113">
        <w:rPr>
          <w:rtl/>
        </w:rPr>
        <w:t xml:space="preserve"> </w:t>
      </w:r>
      <w:r>
        <w:rPr>
          <w:rFonts w:hint="cs"/>
          <w:rtl/>
        </w:rPr>
        <w:t xml:space="preserve">– </w:t>
      </w:r>
      <w:r w:rsidRPr="00C81113">
        <w:rPr>
          <w:rtl/>
        </w:rPr>
        <w:t>אפילו לרפואה אסור</w:t>
      </w:r>
      <w:r>
        <w:rPr>
          <w:rFonts w:hint="cs"/>
          <w:rtl/>
        </w:rPr>
        <w:t>,</w:t>
      </w:r>
      <w:r w:rsidRPr="00C81113">
        <w:rPr>
          <w:rtl/>
        </w:rPr>
        <w:t xml:space="preserve"> </w:t>
      </w:r>
      <w:proofErr w:type="spellStart"/>
      <w:r w:rsidRPr="00C81113">
        <w:rPr>
          <w:rtl/>
        </w:rPr>
        <w:t>דכיו</w:t>
      </w:r>
      <w:r>
        <w:rPr>
          <w:rFonts w:hint="cs"/>
          <w:rtl/>
        </w:rPr>
        <w:t>ו</w:t>
      </w:r>
      <w:r w:rsidRPr="00C81113">
        <w:rPr>
          <w:rtl/>
        </w:rPr>
        <w:t>ן</w:t>
      </w:r>
      <w:proofErr w:type="spellEnd"/>
      <w:r w:rsidRPr="00C81113">
        <w:rPr>
          <w:rtl/>
        </w:rPr>
        <w:t xml:space="preserve"> </w:t>
      </w:r>
      <w:proofErr w:type="spellStart"/>
      <w:r w:rsidRPr="00C81113">
        <w:rPr>
          <w:rtl/>
        </w:rPr>
        <w:t>דאכלן</w:t>
      </w:r>
      <w:proofErr w:type="spellEnd"/>
      <w:r w:rsidRPr="00C81113">
        <w:rPr>
          <w:rtl/>
        </w:rPr>
        <w:t xml:space="preserve"> </w:t>
      </w:r>
      <w:r>
        <w:rPr>
          <w:rFonts w:hint="cs"/>
          <w:rtl/>
        </w:rPr>
        <w:t xml:space="preserve">– </w:t>
      </w:r>
      <w:proofErr w:type="spellStart"/>
      <w:r w:rsidRPr="00C81113">
        <w:rPr>
          <w:rtl/>
        </w:rPr>
        <w:t>אחשבינהו</w:t>
      </w:r>
      <w:proofErr w:type="spellEnd"/>
      <w:r>
        <w:rPr>
          <w:rFonts w:hint="cs"/>
          <w:rtl/>
        </w:rPr>
        <w:t xml:space="preserve"> [הסטטוס שלו משתנה].</w:t>
      </w:r>
      <w:r w:rsidRPr="00C81113">
        <w:rPr>
          <w:rtl/>
        </w:rPr>
        <w:t xml:space="preserve"> וכה</w:t>
      </w:r>
      <w:r>
        <w:rPr>
          <w:rFonts w:hint="cs"/>
          <w:rtl/>
        </w:rPr>
        <w:t xml:space="preserve">אי </w:t>
      </w:r>
      <w:proofErr w:type="spellStart"/>
      <w:r>
        <w:rPr>
          <w:rFonts w:hint="cs"/>
          <w:rtl/>
        </w:rPr>
        <w:t>גוונא</w:t>
      </w:r>
      <w:proofErr w:type="spellEnd"/>
      <w:r w:rsidRPr="00C81113">
        <w:rPr>
          <w:rtl/>
        </w:rPr>
        <w:t xml:space="preserve"> כ</w:t>
      </w:r>
      <w:r>
        <w:rPr>
          <w:rFonts w:hint="cs"/>
          <w:rtl/>
        </w:rPr>
        <w:t>תב</w:t>
      </w:r>
      <w:r w:rsidRPr="00C81113">
        <w:rPr>
          <w:rtl/>
        </w:rPr>
        <w:t xml:space="preserve"> </w:t>
      </w:r>
      <w:proofErr w:type="spellStart"/>
      <w:r w:rsidRPr="00C81113">
        <w:rPr>
          <w:rtl/>
        </w:rPr>
        <w:t>הרא"ש</w:t>
      </w:r>
      <w:proofErr w:type="spellEnd"/>
      <w:r>
        <w:rPr>
          <w:rFonts w:hint="cs"/>
          <w:rtl/>
        </w:rPr>
        <w:t xml:space="preserve">... </w:t>
      </w:r>
      <w:r w:rsidRPr="00683F2B">
        <w:rPr>
          <w:rtl/>
        </w:rPr>
        <w:t>הרי א</w:t>
      </w:r>
      <w:r>
        <w:rPr>
          <w:rFonts w:hint="cs"/>
          <w:rtl/>
        </w:rPr>
        <w:t>ף על גב</w:t>
      </w:r>
      <w:r w:rsidRPr="00683F2B">
        <w:rPr>
          <w:rtl/>
        </w:rPr>
        <w:t xml:space="preserve"> </w:t>
      </w:r>
      <w:proofErr w:type="spellStart"/>
      <w:r w:rsidRPr="00683F2B">
        <w:rPr>
          <w:rtl/>
        </w:rPr>
        <w:t>דנפסל</w:t>
      </w:r>
      <w:proofErr w:type="spellEnd"/>
      <w:r w:rsidRPr="00683F2B">
        <w:rPr>
          <w:rtl/>
        </w:rPr>
        <w:t xml:space="preserve"> מאכילת כלב </w:t>
      </w:r>
      <w:proofErr w:type="spellStart"/>
      <w:r w:rsidRPr="00683F2B">
        <w:rPr>
          <w:rtl/>
        </w:rPr>
        <w:t>ועפרא</w:t>
      </w:r>
      <w:proofErr w:type="spellEnd"/>
      <w:r w:rsidRPr="00683F2B">
        <w:rPr>
          <w:rtl/>
        </w:rPr>
        <w:t xml:space="preserve"> בעלמא הוא</w:t>
      </w:r>
      <w:r>
        <w:rPr>
          <w:rFonts w:hint="cs"/>
          <w:rtl/>
        </w:rPr>
        <w:t xml:space="preserve"> –</w:t>
      </w:r>
      <w:r w:rsidRPr="00683F2B">
        <w:rPr>
          <w:rtl/>
        </w:rPr>
        <w:t xml:space="preserve"> אפ</w:t>
      </w:r>
      <w:r>
        <w:rPr>
          <w:rFonts w:hint="cs"/>
          <w:rtl/>
        </w:rPr>
        <w:t>ילו הכי</w:t>
      </w:r>
      <w:r w:rsidRPr="00683F2B">
        <w:rPr>
          <w:rtl/>
        </w:rPr>
        <w:t xml:space="preserve"> אסור</w:t>
      </w:r>
      <w:r>
        <w:rPr>
          <w:rFonts w:hint="cs"/>
          <w:rtl/>
        </w:rPr>
        <w:t xml:space="preserve">. (שו"ת שאגת אריה </w:t>
      </w:r>
      <w:proofErr w:type="spellStart"/>
      <w:r>
        <w:rPr>
          <w:rFonts w:hint="cs"/>
          <w:rtl/>
        </w:rPr>
        <w:t>עה</w:t>
      </w:r>
      <w:proofErr w:type="spellEnd"/>
      <w:r>
        <w:rPr>
          <w:rFonts w:hint="cs"/>
          <w:rtl/>
        </w:rPr>
        <w:t>)</w:t>
      </w:r>
    </w:p>
    <w:p w14:paraId="139991B9" w14:textId="77777777" w:rsidR="00B97C7D" w:rsidRDefault="00B97C7D" w:rsidP="00B97C7D">
      <w:pPr>
        <w:rPr>
          <w:rtl/>
        </w:rPr>
      </w:pPr>
      <w:r>
        <w:rPr>
          <w:rFonts w:hint="cs"/>
          <w:rtl/>
        </w:rPr>
        <w:t>השאגת אריה מיישם את עקרון '</w:t>
      </w:r>
      <w:proofErr w:type="spellStart"/>
      <w:r>
        <w:rPr>
          <w:rFonts w:hint="cs"/>
          <w:rtl/>
        </w:rPr>
        <w:t>אחשביה</w:t>
      </w:r>
      <w:proofErr w:type="spellEnd"/>
      <w:r>
        <w:rPr>
          <w:rFonts w:hint="cs"/>
          <w:rtl/>
        </w:rPr>
        <w:t xml:space="preserve">' על תרופות ולכן הוא למעשה אוסר לצרוך גם תרופות שאינן ראויות להיאכל באופן הרגיל. אמנם, כמעט כל הפסוקים בדורות האחרונים, כולל החזון איש (אורח חיים </w:t>
      </w:r>
      <w:proofErr w:type="spellStart"/>
      <w:r>
        <w:rPr>
          <w:rFonts w:hint="cs"/>
          <w:rtl/>
        </w:rPr>
        <w:t>קטז</w:t>
      </w:r>
      <w:proofErr w:type="spellEnd"/>
      <w:r>
        <w:rPr>
          <w:rFonts w:hint="cs"/>
          <w:rtl/>
        </w:rPr>
        <w:t xml:space="preserve">, ח), יד אברהם (יורה דעה פד, </w:t>
      </w:r>
      <w:proofErr w:type="spellStart"/>
      <w:r>
        <w:rPr>
          <w:rFonts w:hint="cs"/>
          <w:rtl/>
        </w:rPr>
        <w:t>יז</w:t>
      </w:r>
      <w:proofErr w:type="spellEnd"/>
      <w:r>
        <w:rPr>
          <w:rFonts w:hint="cs"/>
          <w:rtl/>
        </w:rPr>
        <w:t xml:space="preserve">), ר' משה פיינשטיין (אגרות משה אורח חיים ב, צב), הרב עובדיה יוסף (יחווה דעת ב, ס) ור' אליעזר </w:t>
      </w:r>
      <w:proofErr w:type="spellStart"/>
      <w:r>
        <w:rPr>
          <w:rFonts w:hint="cs"/>
          <w:rtl/>
        </w:rPr>
        <w:t>וולדנברג</w:t>
      </w:r>
      <w:proofErr w:type="spellEnd"/>
      <w:r>
        <w:rPr>
          <w:rFonts w:hint="cs"/>
          <w:rtl/>
        </w:rPr>
        <w:t xml:space="preserve"> (ציץ אליעזר י, כה) פוסקים כי עקרון '</w:t>
      </w:r>
      <w:proofErr w:type="spellStart"/>
      <w:r>
        <w:rPr>
          <w:rFonts w:hint="cs"/>
          <w:rtl/>
        </w:rPr>
        <w:t>אחשביה</w:t>
      </w:r>
      <w:proofErr w:type="spellEnd"/>
      <w:r>
        <w:rPr>
          <w:rFonts w:hint="cs"/>
          <w:rtl/>
        </w:rPr>
        <w:t xml:space="preserve">' לא חל על תרופות. </w:t>
      </w:r>
    </w:p>
    <w:p w14:paraId="057814E4" w14:textId="77777777" w:rsidR="00B97C7D" w:rsidRDefault="00B97C7D" w:rsidP="00B97C7D">
      <w:pPr>
        <w:rPr>
          <w:rtl/>
        </w:rPr>
      </w:pPr>
      <w:r>
        <w:rPr>
          <w:rFonts w:hint="cs"/>
          <w:rtl/>
        </w:rPr>
        <w:t>יש המסבירים כי '</w:t>
      </w:r>
      <w:proofErr w:type="spellStart"/>
      <w:r>
        <w:rPr>
          <w:rFonts w:hint="cs"/>
          <w:rtl/>
        </w:rPr>
        <w:t>אחשביה</w:t>
      </w:r>
      <w:proofErr w:type="spellEnd"/>
      <w:r>
        <w:rPr>
          <w:rFonts w:hint="cs"/>
          <w:rtl/>
        </w:rPr>
        <w:t>' לא חל כשכוונתו של האדם היא להפיק את התועלת הרפואית של חומר הגלם הנתון. חלקם (החזון איש למשל) מוסיפים ואומרים כי עקרון '</w:t>
      </w:r>
      <w:proofErr w:type="spellStart"/>
      <w:r>
        <w:rPr>
          <w:rFonts w:hint="cs"/>
          <w:rtl/>
        </w:rPr>
        <w:t>אחשביה</w:t>
      </w:r>
      <w:proofErr w:type="spellEnd"/>
      <w:r>
        <w:rPr>
          <w:rFonts w:hint="cs"/>
          <w:rtl/>
        </w:rPr>
        <w:t xml:space="preserve">' לא חל במקרה של תערובת חמץ אלא רק במקרה של חתיכת חמץ שנפגמה. </w:t>
      </w:r>
    </w:p>
    <w:p w14:paraId="6AC62885" w14:textId="77777777" w:rsidR="00B97C7D" w:rsidRDefault="00B97C7D" w:rsidP="00B97C7D">
      <w:pPr>
        <w:rPr>
          <w:rtl/>
        </w:rPr>
      </w:pPr>
      <w:r>
        <w:rPr>
          <w:rFonts w:hint="cs"/>
          <w:rtl/>
        </w:rPr>
        <w:t xml:space="preserve">הפוסקים שצוטטו לעיל יוצאים מנקודת הנחה כי גלולות וקפסולות נחשבים כלא ראויים למאכל אדם, אך ר' שלמה זלמן </w:t>
      </w:r>
      <w:proofErr w:type="spellStart"/>
      <w:r w:rsidRPr="009639C5">
        <w:rPr>
          <w:rtl/>
        </w:rPr>
        <w:t>אויערבך</w:t>
      </w:r>
      <w:proofErr w:type="spellEnd"/>
      <w:r w:rsidRPr="009639C5">
        <w:rPr>
          <w:rtl/>
        </w:rPr>
        <w:t xml:space="preserve"> </w:t>
      </w:r>
      <w:r>
        <w:rPr>
          <w:rFonts w:hint="cs"/>
          <w:rtl/>
        </w:rPr>
        <w:t xml:space="preserve">מאתגר את הנחות אלה בתשובה שכתב לרב חיים פנחס </w:t>
      </w:r>
      <w:proofErr w:type="spellStart"/>
      <w:r>
        <w:rPr>
          <w:rFonts w:hint="cs"/>
          <w:rtl/>
        </w:rPr>
        <w:t>שיינברג</w:t>
      </w:r>
      <w:proofErr w:type="spellEnd"/>
      <w:r>
        <w:rPr>
          <w:rFonts w:hint="cs"/>
          <w:rtl/>
        </w:rPr>
        <w:t xml:space="preserve"> (מנחת שלמה א, </w:t>
      </w:r>
      <w:proofErr w:type="spellStart"/>
      <w:r>
        <w:rPr>
          <w:rFonts w:hint="cs"/>
          <w:rtl/>
        </w:rPr>
        <w:t>יז</w:t>
      </w:r>
      <w:proofErr w:type="spellEnd"/>
      <w:r>
        <w:rPr>
          <w:rFonts w:hint="cs"/>
          <w:rtl/>
        </w:rPr>
        <w:t xml:space="preserve">). הוא מציין כי הרמב"ם פוסק שאף שעוות אוזניים, נזלת ומי רגלים נחשבים כתולדות המים ולכן נחשבים כמשקים רגילים שאדם יכול לצרוך אותם (הלכות טומאת </w:t>
      </w:r>
      <w:proofErr w:type="spellStart"/>
      <w:r>
        <w:rPr>
          <w:rFonts w:hint="cs"/>
          <w:rtl/>
        </w:rPr>
        <w:t>אוכלין</w:t>
      </w:r>
      <w:proofErr w:type="spellEnd"/>
      <w:r>
        <w:rPr>
          <w:rFonts w:hint="cs"/>
          <w:rtl/>
        </w:rPr>
        <w:t xml:space="preserve"> י, ב). עם זאת, בתשובתו המקורית הוא מעיר שכי גם הוא אינו יודע מדוע רבים כל כך מחמירים בנוגע לסוגייה זו (מוריה </w:t>
      </w:r>
      <w:proofErr w:type="spellStart"/>
      <w:r>
        <w:rPr>
          <w:rFonts w:hint="cs"/>
          <w:rtl/>
        </w:rPr>
        <w:t>עה</w:t>
      </w:r>
      <w:proofErr w:type="spellEnd"/>
      <w:r>
        <w:rPr>
          <w:rFonts w:hint="cs"/>
          <w:rtl/>
        </w:rPr>
        <w:t xml:space="preserve">). </w:t>
      </w:r>
    </w:p>
    <w:p w14:paraId="4F0D7146" w14:textId="77777777" w:rsidR="00B97C7D" w:rsidRDefault="00B97C7D" w:rsidP="00B97C7D">
      <w:pPr>
        <w:rPr>
          <w:rtl/>
        </w:rPr>
      </w:pPr>
      <w:r>
        <w:rPr>
          <w:rFonts w:hint="cs"/>
          <w:rtl/>
        </w:rPr>
        <w:t xml:space="preserve">פוסקים רבים, כולל הרב משה פיינשטיין, מבחינים בין גלולות וקפסולות חסרות טעם ובין נוזלים או כדורי לעיסה\ מציצה שמכילים חמץ (כמובן, כשחומרים אלו משמשים כתרופות בלבד ולא לדברים אחרים). לטענתם, בעקבות אופני הייצור של התרופות בדורות האחרונים, השימוש בתרופות בעלות טעמים מהנים יהיה אסור לפי כל הדעות. </w:t>
      </w:r>
    </w:p>
    <w:p w14:paraId="51BF671D" w14:textId="44884551" w:rsidR="00B97C7D" w:rsidRDefault="00B97C7D" w:rsidP="00B97C7D">
      <w:pPr>
        <w:rPr>
          <w:rtl/>
        </w:rPr>
      </w:pPr>
      <w:r>
        <w:rPr>
          <w:rFonts w:hint="cs"/>
          <w:rtl/>
        </w:rPr>
        <w:t xml:space="preserve">לדעת פוסקים אחרים, למרות שלתרופות נוזליות ותרופות מציצה\לעיסה יש טעם מהנה, הן בהחלט לא נחשבות כ'מאכל' </w:t>
      </w:r>
      <w:r>
        <w:rPr>
          <w:rtl/>
        </w:rPr>
        <w:t>–</w:t>
      </w:r>
      <w:r>
        <w:rPr>
          <w:rFonts w:hint="cs"/>
          <w:rtl/>
        </w:rPr>
        <w:t>גם בגלל הטעם שלהן וגם מכיוון שאם נוטלים כמות גדולה יותר מהמומלצת הן עלולות לגרם נזקים לנוטל אותן.</w:t>
      </w:r>
    </w:p>
    <w:p w14:paraId="36E3B7D3" w14:textId="77777777" w:rsidR="00B97C7D" w:rsidRPr="002F66C4" w:rsidRDefault="00B97C7D" w:rsidP="00B97C7D">
      <w:pPr>
        <w:rPr>
          <w:rFonts w:ascii="Narkisim" w:hAnsi="Narkisim"/>
          <w:rtl/>
        </w:rPr>
      </w:pPr>
      <w:r>
        <w:rPr>
          <w:rFonts w:hint="cs"/>
          <w:rtl/>
        </w:rPr>
        <w:t>יש פוסקים שמבחינים גם בין גלולות של תרופות ובין גלולות של תוספי מזון וויטמינים אחרים. לטענתם, נטילת וויטמינים ותוספי מזון עשויה להיחשב כ'דרך אכילתן' ולכן יש להחיל במקרה זה את עקרון '</w:t>
      </w:r>
      <w:proofErr w:type="spellStart"/>
      <w:r>
        <w:rPr>
          <w:rFonts w:hint="cs"/>
          <w:rtl/>
        </w:rPr>
        <w:t>אחשביה</w:t>
      </w:r>
      <w:proofErr w:type="spellEnd"/>
      <w:r>
        <w:rPr>
          <w:rFonts w:hint="cs"/>
          <w:rtl/>
        </w:rPr>
        <w:t xml:space="preserve">'. אמנם, הרב צבי שכטר חולק. הוא איננו רואה סיבה להבחין בין כדורים שניטלים בעקבות סיבות רפואיות ובין כדורים המוגדרים כתוספי מזון; כיוון ששני הסוגים אינם ברי אכילה, שניהם צריכים להיות </w:t>
      </w:r>
      <w:r w:rsidRPr="002F66C4">
        <w:rPr>
          <w:rFonts w:ascii="Narkisim" w:hAnsi="Narkisim"/>
          <w:rtl/>
        </w:rPr>
        <w:t>מותרים.</w:t>
      </w:r>
      <w:r w:rsidRPr="002F66C4">
        <w:rPr>
          <w:rStyle w:val="a5"/>
          <w:rtl/>
        </w:rPr>
        <w:footnoteReference w:id="2"/>
      </w:r>
    </w:p>
    <w:p w14:paraId="590FEFE5" w14:textId="77777777" w:rsidR="00B97C7D" w:rsidRDefault="00B97C7D" w:rsidP="00B97C7D">
      <w:pPr>
        <w:rPr>
          <w:rtl/>
        </w:rPr>
      </w:pPr>
      <w:r>
        <w:rPr>
          <w:rFonts w:hint="cs"/>
          <w:rtl/>
        </w:rPr>
        <w:t xml:space="preserve">במהלך העשורים האחרונים, צרכני הכשרות התרגלו לקבל רשימות שנתיות שבהן כתוב אילו תרופות מכילות חמץ ואילו תרופות לא. רשימות אלה בהחלט חיוניות בכל הנוגע לקביעה אילו נוזלים רפואיים, כדורי מציצה\לעיסה וויטמינים מכילים חמץ ואילו לא. אמנם, ישנם אנשים שמקפידים על כך כי גם גלולות וקפסולות תרופתיות רגילות לא יכילו חמץ, למרות העובדה כי מותר לצרוך אותן כפי שהתבאר לעיל. </w:t>
      </w:r>
    </w:p>
    <w:p w14:paraId="537300A7" w14:textId="77777777" w:rsidR="00B97C7D" w:rsidRDefault="00B97C7D" w:rsidP="00B97C7D">
      <w:pPr>
        <w:rPr>
          <w:rtl/>
        </w:rPr>
      </w:pPr>
      <w:r>
        <w:rPr>
          <w:rFonts w:hint="cs"/>
          <w:rtl/>
        </w:rPr>
        <w:t xml:space="preserve">אכן, הרב </w:t>
      </w:r>
      <w:proofErr w:type="spellStart"/>
      <w:r>
        <w:rPr>
          <w:rFonts w:hint="cs"/>
          <w:rtl/>
        </w:rPr>
        <w:t>וולדנברג</w:t>
      </w:r>
      <w:proofErr w:type="spellEnd"/>
      <w:r>
        <w:rPr>
          <w:rFonts w:hint="cs"/>
          <w:rtl/>
        </w:rPr>
        <w:t xml:space="preserve"> כותב את הדברים הבאים: </w:t>
      </w:r>
    </w:p>
    <w:p w14:paraId="7DECE60C" w14:textId="77777777" w:rsidR="00B97C7D" w:rsidRDefault="00B97C7D" w:rsidP="00B97C7D">
      <w:pPr>
        <w:pStyle w:val="a9"/>
        <w:rPr>
          <w:rtl/>
        </w:rPr>
      </w:pPr>
      <w:r w:rsidRPr="00C1595B">
        <w:rPr>
          <w:rtl/>
        </w:rPr>
        <w:t>ובהיות</w:t>
      </w:r>
      <w:r>
        <w:rPr>
          <w:rFonts w:hint="cs"/>
          <w:rtl/>
        </w:rPr>
        <w:t xml:space="preserve"> כן בתרופות וכמוסות כאלה </w:t>
      </w:r>
      <w:proofErr w:type="spellStart"/>
      <w:r>
        <w:rPr>
          <w:rFonts w:hint="cs"/>
          <w:rtl/>
        </w:rPr>
        <w:t>שמעורבין</w:t>
      </w:r>
      <w:proofErr w:type="spellEnd"/>
      <w:r>
        <w:rPr>
          <w:rFonts w:hint="cs"/>
          <w:rtl/>
        </w:rPr>
        <w:t xml:space="preserve"> בדברים שאינן ראויים לאכילת אדם כנ"ל בחזון איש יש שפיר להתיר </w:t>
      </w:r>
      <w:proofErr w:type="spellStart"/>
      <w:r>
        <w:rPr>
          <w:rFonts w:hint="cs"/>
          <w:rtl/>
        </w:rPr>
        <w:t>לבולען</w:t>
      </w:r>
      <w:proofErr w:type="spellEnd"/>
      <w:r>
        <w:rPr>
          <w:rFonts w:hint="cs"/>
          <w:rtl/>
        </w:rPr>
        <w:t xml:space="preserve"> בפסח לרפואה וכנ"ל, ורק משום ישראל קדושים הם יש לחזר </w:t>
      </w:r>
      <w:r>
        <w:rPr>
          <w:rFonts w:hint="cs"/>
          <w:rtl/>
        </w:rPr>
        <w:lastRenderedPageBreak/>
        <w:t>לכתחילה אחרי כל הדרכים שלא יהא בהם כל תערובות חמץ שהן. (ציץ אליעזר י, כה, כ)</w:t>
      </w:r>
    </w:p>
    <w:p w14:paraId="04426355" w14:textId="77777777" w:rsidR="00B97C7D" w:rsidRPr="002F66C4" w:rsidRDefault="00B97C7D" w:rsidP="00B97C7D">
      <w:pPr>
        <w:rPr>
          <w:rFonts w:ascii="Narkisim" w:hAnsi="Narkisim"/>
          <w:rtl/>
        </w:rPr>
      </w:pPr>
      <w:r>
        <w:rPr>
          <w:rFonts w:hint="cs"/>
          <w:rtl/>
        </w:rPr>
        <w:t>אף על פי כן, בפסוקים הועלה חשש כי חלק מהאנשים יחמירו שלא לצורך ולכן יפסיקו להשתמש בתרופות הרגילות שלהם במהלך חג הפסח כתוצאה מהחמרה זו. אכן, כל מי שנוטל אנטיביוטיקה בעקבות לחץ דם גבוה, מחלות לב, סוכרת, הפרעות בכליות, התקפי אפילפסיה, בעיות בקרישת הדם, נשים בהיריון הסובלות מרעלת היריון או כאלה שיש להן צירים פעילים ואפ</w:t>
      </w:r>
      <w:r w:rsidRPr="002F66C4">
        <w:rPr>
          <w:rFonts w:ascii="Narkisim" w:hAnsi="Narkisim"/>
          <w:rtl/>
        </w:rPr>
        <w:t xml:space="preserve">ילו אדם הסובל מדיכאון חמור – יהיו חייבים להמשיך וליטול את תרופותיהם בפסח. אדם מבוגר עם שפעת או תינוק עם חום חייבים גם הם לקחת תרופה ללא תלות במרכיביה. </w:t>
      </w:r>
    </w:p>
    <w:p w14:paraId="01E968DB" w14:textId="77777777" w:rsidR="00B97C7D" w:rsidRDefault="00B97C7D" w:rsidP="00B97C7D">
      <w:pPr>
        <w:rPr>
          <w:rtl/>
        </w:rPr>
      </w:pPr>
      <w:r w:rsidRPr="002F66C4">
        <w:rPr>
          <w:rFonts w:ascii="Narkisim" w:hAnsi="Narkisim"/>
          <w:rtl/>
        </w:rPr>
        <w:t>לאחרונה, מספר ארגוני כשרות גדולים כדוגמת ה–</w:t>
      </w:r>
      <w:r w:rsidRPr="002F66C4">
        <w:rPr>
          <w:rFonts w:ascii="Narkisim" w:hAnsi="Narkisim"/>
        </w:rPr>
        <w:t>OU</w:t>
      </w:r>
      <w:r w:rsidRPr="002F66C4">
        <w:rPr>
          <w:rStyle w:val="a5"/>
          <w:rtl/>
        </w:rPr>
        <w:footnoteReference w:id="3"/>
      </w:r>
      <w:r w:rsidRPr="002F66C4">
        <w:rPr>
          <w:rFonts w:ascii="Narkisim" w:hAnsi="Narkisim"/>
          <w:rtl/>
        </w:rPr>
        <w:t xml:space="preserve"> ומועצת הרבנים של שיקגו </w:t>
      </w:r>
      <w:r w:rsidRPr="002F66C4">
        <w:rPr>
          <w:rFonts w:ascii="Narkisim" w:hAnsi="Narkisim"/>
        </w:rPr>
        <w:t>CRC</w:t>
      </w:r>
      <w:r w:rsidRPr="002F66C4">
        <w:rPr>
          <w:rStyle w:val="a5"/>
          <w:rtl/>
        </w:rPr>
        <w:footnoteReference w:id="4"/>
      </w:r>
      <w:r w:rsidRPr="002F66C4">
        <w:rPr>
          <w:rFonts w:ascii="Narkisim" w:hAnsi="Narkisim"/>
          <w:rtl/>
        </w:rPr>
        <w:t xml:space="preserve"> דחו את השימוש ברשימות כאלו ופסקו שמותר ליטול בפסח את כל סוגי הכדורים לבליעה שקיימים בשוק. למרות שאנשים שמקפידים יותר יכולים להחמיר בעניין זה, נראה כי הפסיקה לציבור הרחב צריכה להתיר את כל סוגי התרופות שמגיעות בצורה של גלולות או קפסולות</w:t>
      </w:r>
      <w:r>
        <w:rPr>
          <w:rFonts w:hint="cs"/>
          <w:rtl/>
        </w:rPr>
        <w:t xml:space="preserve">. </w:t>
      </w:r>
    </w:p>
    <w:p w14:paraId="72685D24" w14:textId="77777777" w:rsidR="00B97C7D" w:rsidRDefault="00B97C7D" w:rsidP="001E243B">
      <w:pPr>
        <w:spacing w:line="360" w:lineRule="auto"/>
        <w:rPr>
          <w:rFonts w:ascii="David" w:hAnsi="David" w:cs="David"/>
          <w:rtl/>
        </w:rPr>
      </w:pPr>
      <w:r>
        <w:rPr>
          <w:rFonts w:ascii="David" w:hAnsi="David" w:cs="David" w:hint="cs"/>
          <w:rtl/>
        </w:rPr>
        <w:t xml:space="preserve"> </w:t>
      </w:r>
    </w:p>
    <w:p w14:paraId="28CA2824" w14:textId="3AD81B4E" w:rsidR="00B97C7D" w:rsidRPr="00D234A9" w:rsidRDefault="00B97C7D" w:rsidP="00995300">
      <w:pPr>
        <w:pStyle w:val="2"/>
        <w:rPr>
          <w:rtl/>
        </w:rPr>
      </w:pPr>
      <w:r w:rsidRPr="00D234A9">
        <w:rPr>
          <w:rFonts w:hint="cs"/>
          <w:rtl/>
        </w:rPr>
        <w:t xml:space="preserve">קוסמטיקה בפסח </w:t>
      </w:r>
    </w:p>
    <w:p w14:paraId="6E72B36F" w14:textId="77777777" w:rsidR="00B97C7D" w:rsidRDefault="00B97C7D" w:rsidP="00B97C7D">
      <w:pPr>
        <w:rPr>
          <w:rtl/>
        </w:rPr>
      </w:pPr>
      <w:r>
        <w:rPr>
          <w:rFonts w:hint="cs"/>
          <w:rtl/>
        </w:rPr>
        <w:t xml:space="preserve">מוצרי קוסמטיקה הם מקור נוסף לבלבול בכל הנוגע להלכות חג הפסח. האם יהיה אסור להשתמש במוצרי קוסמטיקה המכילים חמץ במהלך חג הפסח? מוצרי הקוסמטיקה שאנו מדברים עליהם הם קרמים, אבקות, שפתונים, בשמים, דיאודורנטים הבאים בצורה של נוזל\שפופרת סטיק\ ספריי\ גלגלת עם נוזל למריחה, קרמים לגילוח, צלליות, </w:t>
      </w:r>
      <w:proofErr w:type="spellStart"/>
      <w:r>
        <w:rPr>
          <w:rFonts w:hint="cs"/>
          <w:rtl/>
        </w:rPr>
        <w:t>איילנרים</w:t>
      </w:r>
      <w:proofErr w:type="spellEnd"/>
      <w:r>
        <w:rPr>
          <w:rFonts w:hint="cs"/>
          <w:rtl/>
        </w:rPr>
        <w:t xml:space="preserve"> וסומק. </w:t>
      </w:r>
    </w:p>
    <w:p w14:paraId="415A98AB" w14:textId="77777777" w:rsidR="00B97C7D" w:rsidRDefault="00B97C7D" w:rsidP="00B97C7D">
      <w:pPr>
        <w:rPr>
          <w:rtl/>
        </w:rPr>
      </w:pPr>
      <w:r>
        <w:rPr>
          <w:rFonts w:hint="cs"/>
          <w:rtl/>
        </w:rPr>
        <w:t xml:space="preserve">כפי שציינו לעיל לגבי תרופות, שאלת ה'כשרות' של מוצרים אלו רלוונטית לכל ימות השנה כולה. לכן, נדון קודם כל בשאלה הרחבה יותר </w:t>
      </w:r>
      <w:r>
        <w:rPr>
          <w:rtl/>
        </w:rPr>
        <w:t>–</w:t>
      </w:r>
      <w:r>
        <w:rPr>
          <w:rFonts w:hint="cs"/>
          <w:rtl/>
        </w:rPr>
        <w:t xml:space="preserve"> האם בכלל מותר להשתמש במוצרי קוסמטיקה שאינם כשרים. לאחר מכן נשאל האם נכון להסתכל על מוצרי הקוסמטיקה השונים כחמץ או שמא החמץ שנמצא בהם כבר נפגם עד כדי כך שהוא איננו ראוי למאכל כלב. </w:t>
      </w:r>
    </w:p>
    <w:p w14:paraId="4B9FAEF6" w14:textId="77777777" w:rsidR="00B97C7D" w:rsidRDefault="00B97C7D" w:rsidP="00B97C7D">
      <w:pPr>
        <w:rPr>
          <w:rtl/>
        </w:rPr>
      </w:pPr>
      <w:r>
        <w:rPr>
          <w:rFonts w:hint="cs"/>
          <w:rtl/>
        </w:rPr>
        <w:t xml:space="preserve">ניתן להשתמש במוצרי הקוסמטיקה שהוזכרו לעיל בשתי דרכים: באזור הפה או באופן מקומי על אחד מחלקי הגוף. יהיה אסור לאכול חומרים שאינם כשרים ושעדיין ברי אכילה – גם אם זה אומר רק להניח אותם בתוך הפה מתוך כוונה לירוק אותם החוצה בסיום השימוש (רמ"א יורה דעה קח, ה). </w:t>
      </w:r>
    </w:p>
    <w:p w14:paraId="48080136" w14:textId="77777777" w:rsidR="00B97C7D" w:rsidRDefault="00B97C7D" w:rsidP="00B97C7D">
      <w:pPr>
        <w:rPr>
          <w:rtl/>
        </w:rPr>
      </w:pPr>
      <w:r>
        <w:rPr>
          <w:rFonts w:hint="cs"/>
          <w:rtl/>
        </w:rPr>
        <w:t xml:space="preserve">האם מותר למרוח חומרים שאינם כשרים על העור? מהגמרא עולה כי קיימים זמנים שבהם פעולת הסיכה (התמרחות בשמנים או חומרים אחרים) שווה מבחינה הלכתית לפעולת השתייה. דוגמא לכך – יום הכיפורים: </w:t>
      </w:r>
    </w:p>
    <w:p w14:paraId="76235965" w14:textId="77777777" w:rsidR="00B97C7D" w:rsidRDefault="00B97C7D" w:rsidP="00C7261B">
      <w:pPr>
        <w:pStyle w:val="a9"/>
        <w:rPr>
          <w:rtl/>
        </w:rPr>
      </w:pPr>
      <w:r w:rsidRPr="00371F5E">
        <w:rPr>
          <w:rtl/>
        </w:rPr>
        <w:t>מנין לסיכה שהיא כשתייה ביו</w:t>
      </w:r>
      <w:r>
        <w:rPr>
          <w:rFonts w:hint="cs"/>
          <w:rtl/>
        </w:rPr>
        <w:t>ם הכיפורים?</w:t>
      </w:r>
      <w:r w:rsidRPr="00371F5E">
        <w:rPr>
          <w:rtl/>
        </w:rPr>
        <w:t xml:space="preserve"> א</w:t>
      </w:r>
      <w:r>
        <w:rPr>
          <w:rFonts w:hint="cs"/>
          <w:rtl/>
        </w:rPr>
        <w:t>ף על פי</w:t>
      </w:r>
      <w:r w:rsidRPr="00371F5E">
        <w:rPr>
          <w:rtl/>
        </w:rPr>
        <w:t xml:space="preserve"> שאין ראיה לדבר</w:t>
      </w:r>
      <w:r>
        <w:rPr>
          <w:rFonts w:hint="cs"/>
          <w:rtl/>
        </w:rPr>
        <w:t>,</w:t>
      </w:r>
      <w:r w:rsidRPr="00371F5E">
        <w:rPr>
          <w:rtl/>
        </w:rPr>
        <w:t xml:space="preserve"> זכר לדבר שנא</w:t>
      </w:r>
      <w:r>
        <w:rPr>
          <w:rFonts w:hint="cs"/>
          <w:rtl/>
        </w:rPr>
        <w:t>מר:</w:t>
      </w:r>
      <w:r w:rsidRPr="00371F5E">
        <w:rPr>
          <w:rtl/>
        </w:rPr>
        <w:t xml:space="preserve"> </w:t>
      </w:r>
      <w:r>
        <w:rPr>
          <w:rFonts w:hint="cs"/>
          <w:rtl/>
        </w:rPr>
        <w:t>"</w:t>
      </w:r>
      <w:proofErr w:type="spellStart"/>
      <w:r w:rsidRPr="00371F5E">
        <w:rPr>
          <w:rtl/>
        </w:rPr>
        <w:t>ותבא</w:t>
      </w:r>
      <w:proofErr w:type="spellEnd"/>
      <w:r w:rsidRPr="00371F5E">
        <w:rPr>
          <w:rtl/>
        </w:rPr>
        <w:t xml:space="preserve"> כמים בקרבו וכשמן בעצמותיו</w:t>
      </w:r>
      <w:r>
        <w:rPr>
          <w:rFonts w:hint="cs"/>
          <w:rtl/>
        </w:rPr>
        <w:t xml:space="preserve">" (שבת פו ע"א, הציטוט מתהלים קט, </w:t>
      </w:r>
      <w:proofErr w:type="spellStart"/>
      <w:r>
        <w:rPr>
          <w:rFonts w:hint="cs"/>
          <w:rtl/>
        </w:rPr>
        <w:t>יט</w:t>
      </w:r>
      <w:proofErr w:type="spellEnd"/>
      <w:r>
        <w:rPr>
          <w:rFonts w:hint="cs"/>
          <w:rtl/>
        </w:rPr>
        <w:t>).</w:t>
      </w:r>
    </w:p>
    <w:p w14:paraId="45295D4B" w14:textId="77777777" w:rsidR="00B97C7D" w:rsidRDefault="00B97C7D" w:rsidP="00B97C7D">
      <w:pPr>
        <w:rPr>
          <w:rtl/>
        </w:rPr>
      </w:pPr>
      <w:r>
        <w:rPr>
          <w:rFonts w:hint="cs"/>
          <w:rtl/>
        </w:rPr>
        <w:t xml:space="preserve">במקום אחר מלמדת הגמרא כי משיחה בשמן שהופק מפירות תרומה נחשבת לשתייה של שמן שאף הוא הופק מפירות תרומה (נידה לב ע"א). לפיכך, בנוגע להלכות מסוימות, ניתן להתייחס למשיחה בשמן כצורה של 'אכילה', דהיינו </w:t>
      </w:r>
      <w:r>
        <w:rPr>
          <w:rtl/>
        </w:rPr>
        <w:t>–</w:t>
      </w:r>
      <w:r>
        <w:rPr>
          <w:rFonts w:hint="cs"/>
          <w:rtl/>
        </w:rPr>
        <w:t xml:space="preserve"> אופן של צריכה. הראשונים דנים בשאלה האם עקרון זה של 'סיכה כשתייה' חל גם במקרה של איסורים אחרים. שאלה זו רלוונטית לנו, כיוון שסבונים מיוצרים בדרך כלל משומנים ומלחים של בעלי חיים שאינם כשרים. </w:t>
      </w:r>
    </w:p>
    <w:p w14:paraId="5EECEBC6" w14:textId="77777777" w:rsidR="00B97C7D" w:rsidRDefault="00B97C7D" w:rsidP="00B97C7D">
      <w:pPr>
        <w:rPr>
          <w:rtl/>
        </w:rPr>
      </w:pPr>
      <w:r>
        <w:rPr>
          <w:rFonts w:hint="cs"/>
          <w:rtl/>
        </w:rPr>
        <w:t xml:space="preserve">רבינו תם פוסק כי סיכה דומה לשתייה רק בנוגע להלכות יום הכיפורים, תרומה ואיסורי הנאה נוספים. אמנם, יהיה ניתן למרוח על גבי העור מאכלים אסורים (תוספות נידה לב ע"א ד"ה וכשמן; תוספות יומא עז ע"ב ד"ה </w:t>
      </w:r>
      <w:proofErr w:type="spellStart"/>
      <w:r>
        <w:rPr>
          <w:rFonts w:hint="cs"/>
          <w:rtl/>
        </w:rPr>
        <w:t>דתנן</w:t>
      </w:r>
      <w:proofErr w:type="spellEnd"/>
      <w:r>
        <w:rPr>
          <w:rFonts w:hint="cs"/>
          <w:rtl/>
        </w:rPr>
        <w:t xml:space="preserve">). יש ראשונים שפוסקים כי אסור למרוח את הקרמים והשמנים האלו לשם הנאה; עם זאת, הדבר יהיה מותר במקרה שבו השימוש בחומרים הללו נעשה מסיבות רפואיות (למשל, ראו ספר התרומה </w:t>
      </w:r>
      <w:proofErr w:type="spellStart"/>
      <w:r>
        <w:rPr>
          <w:rFonts w:hint="cs"/>
          <w:rtl/>
        </w:rPr>
        <w:t>רלח</w:t>
      </w:r>
      <w:proofErr w:type="spellEnd"/>
      <w:r>
        <w:rPr>
          <w:rFonts w:hint="cs"/>
          <w:rtl/>
        </w:rPr>
        <w:t xml:space="preserve">). </w:t>
      </w:r>
    </w:p>
    <w:p w14:paraId="421DE97D" w14:textId="77777777" w:rsidR="00B97C7D" w:rsidRDefault="00B97C7D" w:rsidP="00B97C7D">
      <w:pPr>
        <w:rPr>
          <w:rtl/>
        </w:rPr>
      </w:pPr>
      <w:r>
        <w:rPr>
          <w:rFonts w:hint="cs"/>
          <w:rtl/>
        </w:rPr>
        <w:t xml:space="preserve">תוך כדי דיון על שימוש בסבון בשבת, משתמע מדברי </w:t>
      </w:r>
      <w:proofErr w:type="spellStart"/>
      <w:r>
        <w:rPr>
          <w:rFonts w:hint="cs"/>
          <w:rtl/>
        </w:rPr>
        <w:t>הרמ"א</w:t>
      </w:r>
      <w:proofErr w:type="spellEnd"/>
      <w:r>
        <w:rPr>
          <w:rFonts w:hint="cs"/>
          <w:rtl/>
        </w:rPr>
        <w:t xml:space="preserve"> כי יהיה ניתן להשתמש בשומן מן החי כסבון במהלך ימות השבוע (רמ"א שכו, י). אמנם, הגר"א מצדד בעמדות המחמירות יותר שאוסרות להתמרח בחומרים שאינם כשרים (ביאור הגר"א ד"ה בשאר חלב). הביאור הלכה מציין כי המנהג המקובל הוא להתיר להשתמש בסבונים שעשויים מחיות שאינן כשרות אך אם יש בהישג יד סבון כשר, יהיה עדיף להשתמש דווקא בסבון זה (ביאור הגר"א שכו, י, ד"ה בשאר חלב). </w:t>
      </w:r>
    </w:p>
    <w:p w14:paraId="10934318" w14:textId="77777777" w:rsidR="00B97C7D" w:rsidRDefault="00B97C7D" w:rsidP="00B97C7D">
      <w:pPr>
        <w:rPr>
          <w:rtl/>
        </w:rPr>
      </w:pPr>
      <w:r>
        <w:rPr>
          <w:rFonts w:hint="cs"/>
          <w:rtl/>
        </w:rPr>
        <w:t xml:space="preserve">בזמננו סבון גוף ושמפו אינם ראויים לצריכה. ערוך השולחן כותב כי דיון זה לא חל במקרה של סבונים שאינם ברי אכילה. בנוסף לכך, הוא מציין כי המנהג המקובל בכל רחבי העולם הינו להשתמש בסבונים שמכילים מרכיבים שאינם כשרים (ערוך השולחן יורה דעה </w:t>
      </w:r>
      <w:proofErr w:type="spellStart"/>
      <w:r>
        <w:rPr>
          <w:rFonts w:hint="cs"/>
          <w:rtl/>
        </w:rPr>
        <w:t>קיז</w:t>
      </w:r>
      <w:proofErr w:type="spellEnd"/>
      <w:r>
        <w:rPr>
          <w:rFonts w:hint="cs"/>
          <w:rtl/>
        </w:rPr>
        <w:t xml:space="preserve">, </w:t>
      </w:r>
      <w:proofErr w:type="spellStart"/>
      <w:r>
        <w:rPr>
          <w:rFonts w:hint="cs"/>
          <w:rtl/>
        </w:rPr>
        <w:t>כט</w:t>
      </w:r>
      <w:proofErr w:type="spellEnd"/>
      <w:r>
        <w:rPr>
          <w:rFonts w:hint="cs"/>
          <w:rtl/>
        </w:rPr>
        <w:t xml:space="preserve">). הרב עובדיה יוסף מקבל את הבחנה זו ופוסק כי יהיה ניתן להשתמש בכל סוג סבון שהוא, גם אם הוא מכיל מרכיבים שאינם כשרים (יחווה דעת ד, מג). </w:t>
      </w:r>
    </w:p>
    <w:p w14:paraId="7C81ABA8" w14:textId="77777777" w:rsidR="00B97C7D" w:rsidRDefault="00B97C7D" w:rsidP="00B97C7D">
      <w:pPr>
        <w:rPr>
          <w:rtl/>
        </w:rPr>
      </w:pPr>
      <w:r>
        <w:rPr>
          <w:rFonts w:hint="cs"/>
          <w:rtl/>
        </w:rPr>
        <w:lastRenderedPageBreak/>
        <w:t xml:space="preserve">בהנחה כי איננו חוששים עוד ל'סיכה כשתייה' וכי אכן ניתן להשתמש בתנאים מסוימים במוצרים המכילים מרכיבים שאינם כשרים, נצטרך להכריע האם מוצרי קוסמטיקה ייחשבו כחמץ כך שיהיה אסור להחזיק אותם במהלך חג הפסח ולהפיק מהם תועלת (הנאה). </w:t>
      </w:r>
    </w:p>
    <w:p w14:paraId="15A3583A" w14:textId="77777777" w:rsidR="00B97C7D" w:rsidRDefault="00B97C7D" w:rsidP="00B97C7D">
      <w:pPr>
        <w:rPr>
          <w:rtl/>
        </w:rPr>
      </w:pPr>
      <w:r>
        <w:rPr>
          <w:rFonts w:hint="cs"/>
          <w:rtl/>
        </w:rPr>
        <w:t xml:space="preserve">מוצרי קוסמטיקה רבים מכילים אלכוהול. </w:t>
      </w:r>
      <w:r w:rsidRPr="0014582D">
        <w:rPr>
          <w:rtl/>
        </w:rPr>
        <w:t xml:space="preserve">אלכוהול </w:t>
      </w:r>
      <w:proofErr w:type="spellStart"/>
      <w:r w:rsidRPr="0014582D">
        <w:rPr>
          <w:rtl/>
        </w:rPr>
        <w:t>איזופרופיל</w:t>
      </w:r>
      <w:proofErr w:type="spellEnd"/>
      <w:r w:rsidRPr="0014582D">
        <w:rPr>
          <w:rtl/>
        </w:rPr>
        <w:t xml:space="preserve"> </w:t>
      </w:r>
      <w:r>
        <w:rPr>
          <w:rFonts w:hint="cs"/>
          <w:rtl/>
        </w:rPr>
        <w:t xml:space="preserve">מיוצר מנפט, אך אלכוהול אתנול מיוצר מתסיסה של עמילן, סוכר ופחמימות מסוגים שונים. ניתן לייצר אלכוהול אתנול מדגנים, שיגרמו לו להיחשב כחמץ, מתירס או מחומרים אחרים. בנוסף לכך, חלק מן המוצרים מכילים מרכיבים שביסודם עשויים מחיטה. </w:t>
      </w:r>
    </w:p>
    <w:p w14:paraId="367C56DA" w14:textId="77777777" w:rsidR="00B97C7D" w:rsidRDefault="00B97C7D" w:rsidP="00B97C7D">
      <w:pPr>
        <w:rPr>
          <w:rtl/>
        </w:rPr>
      </w:pPr>
      <w:r>
        <w:rPr>
          <w:rFonts w:hint="cs"/>
          <w:rtl/>
        </w:rPr>
        <w:t>כדי להבחין בין אלכוהול שמיועד לצריכה של בני אדם, שבדרך כלל מיוצר תחת תהליכי פיקוח והשגחה קפדניים למדי, ובין אלכוהול באיכות נמוכה שממנו מייצרים מוצרי קוסמטיקה וכן חומרי ניקוי שונים, כל סוגי האלכוהול שלא מיועדים לצריכה על ידי בני אדם עוברים תהליך של הוספת רעלנים שהופכים אותו ללא ראוי לצריכה ואף לרעיל. תהליך זה אינו משנה את המבנה הכימי של האלכוהול והתרכובת החדשה יכולה לחזור למצבה הראשוני, אם כי לעיתים קרובות עושים שימוש בתוספים כאלו ואחרים כדי למנוע את חזרת התרכובת למצבה הקודם.</w:t>
      </w:r>
    </w:p>
    <w:p w14:paraId="5B1CC25C" w14:textId="77777777" w:rsidR="00B97C7D" w:rsidRDefault="00B97C7D" w:rsidP="00B97C7D">
      <w:pPr>
        <w:rPr>
          <w:rtl/>
        </w:rPr>
      </w:pPr>
      <w:r>
        <w:rPr>
          <w:rFonts w:hint="cs"/>
          <w:rtl/>
        </w:rPr>
        <w:t xml:space="preserve">לכאורה, יש לראות באתנול מפוגל (האלכוהול מהסוג הירוד שעבר תהליך של פירוק והרכבה) ככזה שלא ראוי למאכל כלב ולכן מוצרים המכילים את מרכיב זה צריכים להיות מותרים לשימוש והחזקה במהלך הפסח. אמנם, הפוסקים מעלים מספר חששות בנוגע להיתר זה. יש פוסקים שעומדים על כך כי אתנול מפוגל עדיין ראוי למאכל אדם. לדוגמא, הרב משה פיינשטיין כותב כי יש כאלה שאכן שותים את אלכוהול מסוג זה, כשהם מוסיפים לו מספר מועט של מרכיבים המשנים במעט את הרכבו (אגרות משה, אורח חיים ג, סב). אכן, רוב סוגי האלכוהול שעושים בהם שימוש במוצרי קוסמטיקה אינם 'מפוגלים' לחלוטין אלא באופן חלקי ולכן הם מסוכנים פחות. בשנים האחרונות, בתי כלא דיווחו כי אסירים שותים כמויות משמעותיות של חומרי חיטוי לידיים על מנת להשתכר. אחרים מציעים כי כיוון שתהליך הפיגול יכול 'לחזור לאחור', החמץ עצמו לא השתנה באופן כימיקלי וממילא האלכוהול בעצמו נחשב ככזה שראוי למאכל כלב. הרב צבי פסח פרנק מצטט את </w:t>
      </w:r>
      <w:proofErr w:type="spellStart"/>
      <w:r>
        <w:rPr>
          <w:rFonts w:hint="cs"/>
          <w:rtl/>
        </w:rPr>
        <w:t>הדברי</w:t>
      </w:r>
      <w:proofErr w:type="spellEnd"/>
      <w:r>
        <w:rPr>
          <w:rFonts w:hint="cs"/>
          <w:rtl/>
        </w:rPr>
        <w:t xml:space="preserve"> אליהו </w:t>
      </w:r>
      <w:r>
        <w:rPr>
          <w:rtl/>
        </w:rPr>
        <w:t>–</w:t>
      </w:r>
      <w:r>
        <w:rPr>
          <w:rFonts w:hint="cs"/>
          <w:rtl/>
        </w:rPr>
        <w:t xml:space="preserve"> שפוסק כי כיוון שאפשר לשחזר את מצבו הראשוני של האלכוהול, לא נחשיב את האלכוהול המפוגל, אפילו באופן זמני, ככזה שלא ראוי למאכל </w:t>
      </w:r>
      <w:r>
        <w:rPr>
          <w:rtl/>
        </w:rPr>
        <w:t>–</w:t>
      </w:r>
      <w:r>
        <w:rPr>
          <w:rFonts w:hint="cs"/>
          <w:rtl/>
        </w:rPr>
        <w:t xml:space="preserve"> ואת עצי הלבנון שפוסק </w:t>
      </w:r>
      <w:proofErr w:type="spellStart"/>
      <w:r>
        <w:rPr>
          <w:rFonts w:hint="cs"/>
          <w:rtl/>
        </w:rPr>
        <w:t>לקולא</w:t>
      </w:r>
      <w:proofErr w:type="spellEnd"/>
      <w:r>
        <w:rPr>
          <w:rFonts w:hint="cs"/>
          <w:rtl/>
        </w:rPr>
        <w:t xml:space="preserve">. הרב פרנק מגיע למסקנה כי אין להשתמש באתנול מפוגל כחומר בערה לבישול וצלייה במהלך הפסח (מקראי קודש, פסח נד). </w:t>
      </w:r>
    </w:p>
    <w:p w14:paraId="7959231A" w14:textId="77777777" w:rsidR="00B97C7D" w:rsidRDefault="00B97C7D" w:rsidP="00B97C7D">
      <w:pPr>
        <w:rPr>
          <w:rtl/>
        </w:rPr>
      </w:pPr>
      <w:r>
        <w:rPr>
          <w:rFonts w:hint="cs"/>
          <w:rtl/>
        </w:rPr>
        <w:t xml:space="preserve">ר' חיים אלעזר שפירא, הרבי </w:t>
      </w:r>
      <w:proofErr w:type="spellStart"/>
      <w:r>
        <w:rPr>
          <w:rFonts w:hint="cs"/>
          <w:rtl/>
        </w:rPr>
        <w:t>ממונקאטש</w:t>
      </w:r>
      <w:proofErr w:type="spellEnd"/>
      <w:r>
        <w:rPr>
          <w:rFonts w:hint="cs"/>
          <w:rtl/>
        </w:rPr>
        <w:t xml:space="preserve">, דוחה את שתי הסיבות דלעיל ופוסק כי אלכוהול מפוגל ביסודו יהיה מותר לשימוש. עם זאת, הוא מודה כי המנהג הנפוץ הוא שלא להשתמש באלכוהול מסוג זה. הרב עובדיה יוסף (ילקוט יוסף מועדים עמ' 360) גם מתיר את השימוש בכל סוגי האלכוהול המפוגלים במהלך חג הפסח. </w:t>
      </w:r>
    </w:p>
    <w:p w14:paraId="6BA49AEC" w14:textId="77777777" w:rsidR="00B97C7D" w:rsidRDefault="00B97C7D" w:rsidP="00B97C7D">
      <w:pPr>
        <w:rPr>
          <w:rtl/>
        </w:rPr>
      </w:pPr>
      <w:r>
        <w:rPr>
          <w:rFonts w:hint="cs"/>
          <w:rtl/>
        </w:rPr>
        <w:t xml:space="preserve">ראוי לציין כי נעשה שימוש בכל עמילן או סוכר שנמצא בהישג יד במדינה מסוימת על מנת לייצר אתנול. באמריקה למשל תירס הוא המקור העיקרי לאתנול. בברזיל, האתנול בדרך כלל מיוצר מקני סוכר. באירופה אנו יוצאים מנקודת הנחה שבערך כחצי מהאתנול מיוצר מחמץ. לפיכך, 'כשרות' מוצרי הקוסמטיקה בכל הנוגע לחג הפסח תהיה בהתאם לארץ הייצור של המוצר הרלוונטי. </w:t>
      </w:r>
    </w:p>
    <w:p w14:paraId="24D840F4" w14:textId="77777777" w:rsidR="00B97C7D" w:rsidRDefault="00B97C7D" w:rsidP="00B97C7D">
      <w:pPr>
        <w:rPr>
          <w:rtl/>
        </w:rPr>
      </w:pPr>
      <w:r>
        <w:rPr>
          <w:rFonts w:hint="cs"/>
          <w:rtl/>
        </w:rPr>
        <w:t xml:space="preserve">למרות כי הטיעון להתיר שימוש בבשמים ותרסיסים שלאחר הגילוח (אפטר שייב) שמכילים אלכוהול מפוגל, נראה די משכנע, במיוחד לאור העובדה שהרבה (אם לא רוב) האלכוהול המפוגל שמיוצר כיום לא נעשה מחמץ, רבים עדיין נוהגים למכור את המוצרים הללו לפני פסח. </w:t>
      </w:r>
    </w:p>
    <w:p w14:paraId="174095CD" w14:textId="77777777" w:rsidR="00B97C7D" w:rsidRDefault="00B97C7D" w:rsidP="00B97C7D">
      <w:pPr>
        <w:rPr>
          <w:rtl/>
        </w:rPr>
      </w:pPr>
      <w:r>
        <w:rPr>
          <w:rFonts w:hint="cs"/>
          <w:rtl/>
        </w:rPr>
        <w:t xml:space="preserve">ר' שמעון </w:t>
      </w:r>
      <w:proofErr w:type="spellStart"/>
      <w:r>
        <w:rPr>
          <w:rFonts w:hint="cs"/>
          <w:rtl/>
        </w:rPr>
        <w:t>איידר</w:t>
      </w:r>
      <w:proofErr w:type="spellEnd"/>
      <w:r>
        <w:rPr>
          <w:rFonts w:hint="cs"/>
          <w:rtl/>
        </w:rPr>
        <w:t xml:space="preserve"> פוסק כי יש לחשוש מהימצאות של אלכוהול מפוגל שנמצא בנוזלים שונים כדוגמת בשמים, </w:t>
      </w:r>
      <w:proofErr w:type="spellStart"/>
      <w:r>
        <w:rPr>
          <w:rFonts w:hint="cs"/>
          <w:rtl/>
        </w:rPr>
        <w:t>קולונים</w:t>
      </w:r>
      <w:proofErr w:type="spellEnd"/>
      <w:r>
        <w:rPr>
          <w:rFonts w:hint="cs"/>
          <w:rtl/>
        </w:rPr>
        <w:t xml:space="preserve">, אפטר שייב, מי פה, דיאודורנט נוזלי, ספריי ורול-און. אמנם, קרמים וחומרים אחרים שמכילים אלכוהול מפוגל כדוגמת משחות, אבקות, לק, מסיר לק, קרמי ידיים, צבע נעליים וצבע רגיל יהיו מותרים לשימוש. בנוסף לכך, אבקות ומוצרי קוסמטיקה אחרים כגון דיאודורנט סטיק, צלליות עיניים, </w:t>
      </w:r>
      <w:proofErr w:type="spellStart"/>
      <w:r>
        <w:rPr>
          <w:rFonts w:hint="cs"/>
          <w:rtl/>
        </w:rPr>
        <w:t>איילנרים</w:t>
      </w:r>
      <w:proofErr w:type="spellEnd"/>
      <w:r>
        <w:rPr>
          <w:rFonts w:hint="cs"/>
          <w:rtl/>
        </w:rPr>
        <w:t xml:space="preserve">, מסקרה, סומק ושפתון\אודם אינם נחשבים כראויים למאכל ולכן השימוש בהם יהיה מותר (הלכות פסח, עמ' 25-26). </w:t>
      </w:r>
    </w:p>
    <w:p w14:paraId="23BFA60D" w14:textId="77777777" w:rsidR="00B97C7D" w:rsidRDefault="00B97C7D" w:rsidP="00B97C7D">
      <w:pPr>
        <w:rPr>
          <w:rtl/>
        </w:rPr>
      </w:pPr>
      <w:r>
        <w:rPr>
          <w:rFonts w:hint="cs"/>
          <w:rtl/>
        </w:rPr>
        <w:t xml:space="preserve">ר' משה פיינשטיין כותב כי כל סוגי הסבונים לניקוי כלים אינם ברי אכילה ולכן יהיה מותר להשתמש בהם בכל ימות השנה גם אם הם מכילים מרכיבים שאינם כשרים (אגרות משה יורה דעה ב, ל). אמנם, הרב </w:t>
      </w:r>
      <w:proofErr w:type="spellStart"/>
      <w:r>
        <w:rPr>
          <w:rFonts w:hint="cs"/>
          <w:rtl/>
        </w:rPr>
        <w:t>איידר</w:t>
      </w:r>
      <w:proofErr w:type="spellEnd"/>
      <w:r>
        <w:rPr>
          <w:rFonts w:hint="cs"/>
          <w:rtl/>
        </w:rPr>
        <w:t xml:space="preserve"> כותב כי בפסח יש להשתמש רק בסבון כלים שיש עליו חותמת כשרות ספציפית של חג הפסח (הלכות פסח, עמ' 25-26). </w:t>
      </w:r>
    </w:p>
    <w:p w14:paraId="0A520CA1" w14:textId="77777777" w:rsidR="00B97C7D" w:rsidRDefault="00B97C7D" w:rsidP="00B97C7D">
      <w:r>
        <w:rPr>
          <w:rFonts w:hint="cs"/>
          <w:rtl/>
        </w:rPr>
        <w:t xml:space="preserve">בנוגע למשחת שיניים, שפתון ומי פה דרוש דיון נפרד, כיוון שקיימת אפשרות כי הם לא נפסלים מלהיות ראויים למאכל כלב, וכן בגלל שהשימוש שנעשה בהם הוא בתוך או בסמוך לחלל הפה. </w:t>
      </w:r>
    </w:p>
    <w:p w14:paraId="08BB300B" w14:textId="77777777" w:rsidR="00B97C7D" w:rsidRDefault="00B97C7D" w:rsidP="00B97C7D">
      <w:pPr>
        <w:rPr>
          <w:rtl/>
        </w:rPr>
      </w:pPr>
      <w:r>
        <w:rPr>
          <w:rFonts w:hint="cs"/>
          <w:rtl/>
        </w:rPr>
        <w:t xml:space="preserve">הרב צבי פסח פרנק (הר צבי יורה דעה </w:t>
      </w:r>
      <w:proofErr w:type="spellStart"/>
      <w:r>
        <w:rPr>
          <w:rFonts w:hint="cs"/>
          <w:rtl/>
        </w:rPr>
        <w:t>צה</w:t>
      </w:r>
      <w:proofErr w:type="spellEnd"/>
      <w:r>
        <w:rPr>
          <w:rFonts w:hint="cs"/>
          <w:rtl/>
        </w:rPr>
        <w:t xml:space="preserve">), הרב סולובייצ'יק והרב משה פיינשטיין (הלכות פסח, עמ' 27 הערה 108), מניחים כי משחת שיניים אינה ראויה למאכל ולכן אין לחשוש כי המשחה מכילה מרכיבים אסורים. כתוצאה מכך, המנהג הנפוץ הוא שלא לדרוש </w:t>
      </w:r>
      <w:r>
        <w:rPr>
          <w:rFonts w:hint="cs"/>
          <w:rtl/>
        </w:rPr>
        <w:lastRenderedPageBreak/>
        <w:t>כשרות במשחות השיניים במהלך השנה, למרות העובדה כי רוב המשחות מכילות מרכיבים שאינם כשרים. אף על פי כן, הרב פיינשטיין פוסק כי למרות שמשחות שיניים אינן ראויות למאכל וכי עיקרון '</w:t>
      </w:r>
      <w:proofErr w:type="spellStart"/>
      <w:r>
        <w:rPr>
          <w:rFonts w:hint="cs"/>
          <w:rtl/>
        </w:rPr>
        <w:t>אחשביה</w:t>
      </w:r>
      <w:proofErr w:type="spellEnd"/>
      <w:r>
        <w:rPr>
          <w:rFonts w:hint="cs"/>
          <w:rtl/>
        </w:rPr>
        <w:t xml:space="preserve">' לא חל גם במקרה שבו אדם בלע בשוגג ממשחת השיניים שברשותו, בפסח יש לנסות ולהשיג משחת שיניים שאין בה כל חשש חמץ (שם). </w:t>
      </w:r>
    </w:p>
    <w:p w14:paraId="102EC847" w14:textId="77777777" w:rsidR="00B97C7D" w:rsidRDefault="00B97C7D" w:rsidP="00B97C7D">
      <w:pPr>
        <w:rPr>
          <w:rtl/>
        </w:rPr>
      </w:pPr>
      <w:r>
        <w:rPr>
          <w:rFonts w:hint="cs"/>
          <w:rtl/>
        </w:rPr>
        <w:t xml:space="preserve">ישנם פוסקים אחרים שעומדים על כך כי משחות שיניים, ובמיוחד משחות בעלות טעם, אכן נחשבות כראויות למאכל. לכן, גם במהלך השנה יש לרכוש משחות שיניים שאינן מכילות מרכיבים שאינם כשרים. בנוסף לכך, יש כאלה שמהססים יותר בכל הנוגע להכנסת מרכיבים שאינם כשרים לתוך חלל הפה – גם כאלה שכבר לא ראויים למאכל. נוהגים להשתמש בשפופרת חדשה של משחת שיניים וכן במברשת חדשה מחשש שנותרו שאריות של חמץ על גבי הפיה של שפופרת המשחה הישנה או על שערות המברשת המשומשת. </w:t>
      </w:r>
    </w:p>
    <w:p w14:paraId="6DC5FAB2" w14:textId="0F9C41E0" w:rsidR="00B97C7D" w:rsidRDefault="00B97C7D" w:rsidP="00B97C7D">
      <w:pPr>
        <w:rPr>
          <w:rtl/>
        </w:rPr>
      </w:pPr>
      <w:r>
        <w:rPr>
          <w:rFonts w:hint="cs"/>
          <w:rtl/>
        </w:rPr>
        <w:t xml:space="preserve">הרב </w:t>
      </w:r>
      <w:proofErr w:type="spellStart"/>
      <w:r>
        <w:rPr>
          <w:rFonts w:hint="cs"/>
          <w:rtl/>
        </w:rPr>
        <w:t>איידר</w:t>
      </w:r>
      <w:proofErr w:type="spellEnd"/>
      <w:r>
        <w:rPr>
          <w:rFonts w:hint="cs"/>
          <w:rtl/>
        </w:rPr>
        <w:t xml:space="preserve"> כולל גם את מי הפה בין הנוזלים שמכילים לעיתים אלכוהול מפוגל, שכפי שהובא לעיל הינו אסור לשימוש במהלך חג הפסח לפי דעתו (שם, עמ' 26). אמנם, הפסקי תשובות מניח כי כל סוג של חמץ שמצוי במי פה אינו ראוי למאכל ולכן יהיה ניתן להשתמש בפסח גם במי פה שאין להם חותמת כשרות (פסקי תשובות </w:t>
      </w:r>
      <w:proofErr w:type="spellStart"/>
      <w:r>
        <w:rPr>
          <w:rFonts w:hint="cs"/>
          <w:rtl/>
        </w:rPr>
        <w:t>תמב</w:t>
      </w:r>
      <w:proofErr w:type="spellEnd"/>
      <w:r>
        <w:rPr>
          <w:rFonts w:hint="cs"/>
          <w:rtl/>
        </w:rPr>
        <w:t xml:space="preserve">, י). הרב הרשל שכטר גם כותב כי מי פה ומשחת שיניים אינם ראויים למאכל ולכן מותרים לשימוש (האיגוד </w:t>
      </w:r>
      <w:proofErr w:type="spellStart"/>
      <w:r>
        <w:rPr>
          <w:rFonts w:hint="cs"/>
          <w:rtl/>
        </w:rPr>
        <w:t>האורתודכסי</w:t>
      </w:r>
      <w:proofErr w:type="spellEnd"/>
      <w:r>
        <w:rPr>
          <w:rFonts w:hint="cs"/>
          <w:rtl/>
        </w:rPr>
        <w:t xml:space="preserve"> </w:t>
      </w:r>
      <w:r>
        <w:rPr>
          <w:rtl/>
        </w:rPr>
        <w:t>–</w:t>
      </w:r>
      <w:r>
        <w:rPr>
          <w:rFonts w:hint="cs"/>
          <w:rtl/>
        </w:rPr>
        <w:t xml:space="preserve"> </w:t>
      </w:r>
      <w:r>
        <w:rPr>
          <w:rFonts w:hint="cs"/>
        </w:rPr>
        <w:t>O</w:t>
      </w:r>
      <w:r>
        <w:t>U</w:t>
      </w:r>
      <w:r>
        <w:rPr>
          <w:rFonts w:hint="cs"/>
          <w:rtl/>
        </w:rPr>
        <w:t xml:space="preserve"> </w:t>
      </w:r>
      <w:r>
        <w:rPr>
          <w:rtl/>
        </w:rPr>
        <w:t>–</w:t>
      </w:r>
      <w:r>
        <w:rPr>
          <w:rFonts w:hint="cs"/>
          <w:rtl/>
        </w:rPr>
        <w:t xml:space="preserve"> דף הכשרות </w:t>
      </w:r>
      <w:proofErr w:type="spellStart"/>
      <w:r>
        <w:rPr>
          <w:rFonts w:hint="cs"/>
          <w:rtl/>
        </w:rPr>
        <w:t>יב</w:t>
      </w:r>
      <w:proofErr w:type="spellEnd"/>
      <w:r>
        <w:rPr>
          <w:rFonts w:hint="cs"/>
          <w:rtl/>
        </w:rPr>
        <w:t xml:space="preserve">, ב). </w:t>
      </w:r>
    </w:p>
    <w:p w14:paraId="5F2F73A0" w14:textId="77777777" w:rsidR="00B97C7D" w:rsidRDefault="00B97C7D" w:rsidP="00B97C7D">
      <w:pPr>
        <w:rPr>
          <w:rtl/>
        </w:rPr>
      </w:pPr>
      <w:r>
        <w:rPr>
          <w:rFonts w:hint="cs"/>
          <w:rtl/>
        </w:rPr>
        <w:t xml:space="preserve">הפוסקים חלוקים ביניהם בכל הנוגע לשימוש בשפתון. הרב </w:t>
      </w:r>
      <w:proofErr w:type="spellStart"/>
      <w:r>
        <w:rPr>
          <w:rFonts w:hint="cs"/>
          <w:rtl/>
        </w:rPr>
        <w:t>איידר</w:t>
      </w:r>
      <w:proofErr w:type="spellEnd"/>
      <w:r>
        <w:rPr>
          <w:rFonts w:hint="cs"/>
          <w:rtl/>
        </w:rPr>
        <w:t xml:space="preserve"> מניח כי השפתון לא נחשב כראוי למאכל, למרות שהוא ממליץ להשתמש בשפתונים חדשים שלא נעשה בהם שימוש קודם החג ומזהיר מפני השימוש בשפתונים בעלי טעם. אחרים עומדים על כך כי יש להשתמש אך ורק בשפתונים שאין בהם חמץ כלל. </w:t>
      </w:r>
    </w:p>
    <w:p w14:paraId="3A73AFCB" w14:textId="77777777" w:rsidR="00B97C7D" w:rsidRPr="00D80C8A" w:rsidRDefault="00B97C7D" w:rsidP="00B97C7D">
      <w:pPr>
        <w:rPr>
          <w:rtl/>
        </w:rPr>
      </w:pPr>
      <w:r>
        <w:rPr>
          <w:rFonts w:hint="cs"/>
          <w:rtl/>
        </w:rPr>
        <w:t xml:space="preserve">לסיכום: כל סוגי הסומק, סבוני הגוף, הקרמים, הצלליות, </w:t>
      </w:r>
      <w:proofErr w:type="spellStart"/>
      <w:r>
        <w:rPr>
          <w:rFonts w:hint="cs"/>
          <w:rtl/>
        </w:rPr>
        <w:t>האיילנרים</w:t>
      </w:r>
      <w:proofErr w:type="spellEnd"/>
      <w:r>
        <w:rPr>
          <w:rFonts w:hint="cs"/>
          <w:rtl/>
        </w:rPr>
        <w:t xml:space="preserve">, אבקות הפנים, אבקות הרגליים, הדיו, המשחות, המסקרה, הלק, שמני הגוף, הצבע, השמפו ודיאודורנט הסטיק יהיו מותרים לשימוש בפסח. גם אם הם מכילים חמץ הם בהחלט בגדר 'נפסל מאכילת כלב'. </w:t>
      </w:r>
      <w:r w:rsidRPr="00D80C8A">
        <w:rPr>
          <w:rtl/>
        </w:rPr>
        <w:t xml:space="preserve">רבים רגילים שלא להשתמש </w:t>
      </w:r>
      <w:r w:rsidRPr="00D80C8A">
        <w:rPr>
          <w:rFonts w:hint="cs"/>
          <w:rtl/>
        </w:rPr>
        <w:t>בדיאודורנט</w:t>
      </w:r>
      <w:r w:rsidRPr="00D80C8A">
        <w:rPr>
          <w:rtl/>
        </w:rPr>
        <w:t xml:space="preserve"> נוזלי, ספריי לשיער, בשמים, </w:t>
      </w:r>
      <w:proofErr w:type="spellStart"/>
      <w:r w:rsidRPr="00D80C8A">
        <w:rPr>
          <w:rtl/>
        </w:rPr>
        <w:t>קולגנים</w:t>
      </w:r>
      <w:proofErr w:type="spellEnd"/>
      <w:r w:rsidRPr="00D80C8A">
        <w:rPr>
          <w:rtl/>
        </w:rPr>
        <w:t xml:space="preserve"> ומשחות גילוח שמכילים אלכוהול מפוגל [שמופיע בתגיות המוצרים תחת השם '</w:t>
      </w:r>
      <w:r w:rsidRPr="00D80C8A">
        <w:t>Alcohol</w:t>
      </w:r>
      <w:r w:rsidRPr="00D80C8A">
        <w:rPr>
          <w:rtl/>
        </w:rPr>
        <w:t>', '</w:t>
      </w:r>
      <w:r w:rsidRPr="00D80C8A">
        <w:t>SD</w:t>
      </w:r>
      <w:r w:rsidRPr="00D80C8A">
        <w:rPr>
          <w:rtl/>
        </w:rPr>
        <w:t>' (</w:t>
      </w:r>
      <w:r w:rsidRPr="00D80C8A">
        <w:t>special denatured</w:t>
      </w:r>
      <w:r w:rsidRPr="00D80C8A">
        <w:rPr>
          <w:rtl/>
        </w:rPr>
        <w:t xml:space="preserve">) או </w:t>
      </w:r>
      <w:r w:rsidRPr="00D80C8A">
        <w:t>SDA</w:t>
      </w:r>
      <w:r w:rsidRPr="00D80C8A">
        <w:rPr>
          <w:rtl/>
        </w:rPr>
        <w:t xml:space="preserve"> (</w:t>
      </w:r>
      <w:r w:rsidRPr="00D80C8A">
        <w:t>special denatured alcohol</w:t>
      </w:r>
      <w:r w:rsidRPr="00D80C8A">
        <w:rPr>
          <w:rtl/>
        </w:rPr>
        <w:t xml:space="preserve">)]. </w:t>
      </w:r>
      <w:r>
        <w:rPr>
          <w:rFonts w:hint="cs"/>
          <w:rtl/>
        </w:rPr>
        <w:t>השימוש בליפסטיק, מי פה ומשחות שיניים שאינם בעלי חותמות כשרות לפסח הוא גם נושא השנוי במחלוקת ויש כאלה הנמנעים מלעשות בהם שימוש במהלך הפסח.</w:t>
      </w:r>
    </w:p>
    <w:p w14:paraId="032BE374" w14:textId="77777777" w:rsidR="00B97C7D" w:rsidRDefault="00B97C7D" w:rsidP="001E243B">
      <w:pPr>
        <w:spacing w:line="360" w:lineRule="auto"/>
        <w:rPr>
          <w:rFonts w:ascii="David" w:hAnsi="David" w:cs="David"/>
          <w:rtl/>
        </w:rPr>
      </w:pPr>
    </w:p>
    <w:p w14:paraId="45C19169" w14:textId="77777777" w:rsidR="00B97C7D" w:rsidRPr="00CA2975" w:rsidRDefault="00B97C7D" w:rsidP="00B97C7D">
      <w:pPr>
        <w:spacing w:line="360" w:lineRule="auto"/>
        <w:rPr>
          <w:rFonts w:ascii="David" w:hAnsi="David" w:cs="David"/>
        </w:rPr>
      </w:pPr>
      <w:r>
        <w:rPr>
          <w:rFonts w:ascii="David" w:hAnsi="David" w:cs="David" w:hint="cs"/>
          <w:rtl/>
        </w:rPr>
        <w:t xml:space="preserve">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916363" w14:paraId="32B3512A" w14:textId="77777777" w:rsidTr="0055231A">
        <w:trPr>
          <w:cantSplit/>
          <w:trHeight w:val="68"/>
        </w:trPr>
        <w:tc>
          <w:tcPr>
            <w:tcW w:w="301" w:type="dxa"/>
            <w:hideMark/>
          </w:tcPr>
          <w:p w14:paraId="31B4C249" w14:textId="77777777" w:rsidR="00916363" w:rsidRDefault="00916363" w:rsidP="0055231A">
            <w:pPr>
              <w:pStyle w:val="ab"/>
              <w:bidi w:val="0"/>
            </w:pPr>
            <w:r>
              <w:rPr>
                <w:rtl/>
              </w:rPr>
              <w:t>*</w:t>
            </w:r>
          </w:p>
        </w:tc>
        <w:tc>
          <w:tcPr>
            <w:tcW w:w="4379" w:type="dxa"/>
            <w:hideMark/>
          </w:tcPr>
          <w:p w14:paraId="7E8E4328" w14:textId="77777777" w:rsidR="00916363" w:rsidRDefault="00916363" w:rsidP="0055231A">
            <w:pPr>
              <w:pStyle w:val="ab"/>
            </w:pPr>
            <w:r>
              <w:rPr>
                <w:rtl/>
              </w:rPr>
              <w:t>**********************************************************</w:t>
            </w:r>
          </w:p>
        </w:tc>
      </w:tr>
      <w:tr w:rsidR="00916363" w14:paraId="4FB4D585" w14:textId="77777777" w:rsidTr="0055231A">
        <w:trPr>
          <w:cantSplit/>
          <w:trHeight w:val="63"/>
        </w:trPr>
        <w:tc>
          <w:tcPr>
            <w:tcW w:w="301" w:type="dxa"/>
            <w:hideMark/>
          </w:tcPr>
          <w:p w14:paraId="243D8702" w14:textId="77777777" w:rsidR="00916363" w:rsidRDefault="00916363" w:rsidP="0055231A">
            <w:pPr>
              <w:pStyle w:val="ab"/>
            </w:pPr>
            <w:r>
              <w:rPr>
                <w:rtl/>
              </w:rPr>
              <w:t xml:space="preserve">* * * * * * * </w:t>
            </w:r>
          </w:p>
        </w:tc>
        <w:tc>
          <w:tcPr>
            <w:tcW w:w="4379" w:type="dxa"/>
          </w:tcPr>
          <w:p w14:paraId="67712DE4" w14:textId="77777777" w:rsidR="00916363" w:rsidRDefault="00916363" w:rsidP="0055231A">
            <w:pPr>
              <w:pStyle w:val="ab"/>
            </w:pPr>
            <w:r>
              <w:rPr>
                <w:rtl/>
              </w:rPr>
              <w:t>כל הזכויות שמורות לישיבת הר עציון ולרב דוד ברופסקי</w:t>
            </w:r>
          </w:p>
          <w:p w14:paraId="7BFA7FAE" w14:textId="77777777" w:rsidR="00916363" w:rsidRDefault="00916363" w:rsidP="0055231A">
            <w:pPr>
              <w:pStyle w:val="ab"/>
              <w:rPr>
                <w:rtl/>
              </w:rPr>
            </w:pPr>
            <w:r>
              <w:rPr>
                <w:rtl/>
              </w:rPr>
              <w:t xml:space="preserve">תרגום: </w:t>
            </w:r>
            <w:r>
              <w:rPr>
                <w:rFonts w:hint="cs"/>
                <w:rtl/>
              </w:rPr>
              <w:t>נתנאל חזן, תשפ</w:t>
            </w:r>
            <w:r>
              <w:rPr>
                <w:rtl/>
              </w:rPr>
              <w:t>"</w:t>
            </w:r>
            <w:r>
              <w:rPr>
                <w:rFonts w:hint="cs"/>
                <w:rtl/>
              </w:rPr>
              <w:t>ב</w:t>
            </w:r>
          </w:p>
          <w:p w14:paraId="54014014" w14:textId="77777777" w:rsidR="00916363" w:rsidRDefault="00916363" w:rsidP="0055231A">
            <w:pPr>
              <w:pStyle w:val="ab"/>
              <w:rPr>
                <w:rtl/>
              </w:rPr>
            </w:pPr>
            <w:r>
              <w:rPr>
                <w:rtl/>
              </w:rPr>
              <w:t>עורך: יחיאל מרצבך, תש</w:t>
            </w:r>
            <w:r>
              <w:rPr>
                <w:rFonts w:hint="cs"/>
                <w:rtl/>
              </w:rPr>
              <w:t>פ</w:t>
            </w:r>
            <w:r>
              <w:rPr>
                <w:rtl/>
              </w:rPr>
              <w:t>"</w:t>
            </w:r>
            <w:r>
              <w:rPr>
                <w:rFonts w:hint="cs"/>
                <w:rtl/>
              </w:rPr>
              <w:t>ב</w:t>
            </w:r>
          </w:p>
          <w:p w14:paraId="4F04217F" w14:textId="77777777" w:rsidR="00916363" w:rsidRDefault="00916363" w:rsidP="0055231A">
            <w:pPr>
              <w:pStyle w:val="ab"/>
              <w:rPr>
                <w:rtl/>
              </w:rPr>
            </w:pPr>
            <w:r>
              <w:rPr>
                <w:rtl/>
              </w:rPr>
              <w:t>*******************************************************</w:t>
            </w:r>
          </w:p>
          <w:p w14:paraId="6C85E3FE" w14:textId="77777777" w:rsidR="00916363" w:rsidRDefault="00916363" w:rsidP="0055231A">
            <w:pPr>
              <w:pStyle w:val="ab"/>
              <w:rPr>
                <w:rtl/>
              </w:rPr>
            </w:pPr>
            <w:r>
              <w:rPr>
                <w:rtl/>
              </w:rPr>
              <w:t xml:space="preserve">בית המדרש הוירטואלי </w:t>
            </w:r>
          </w:p>
          <w:p w14:paraId="678885D3" w14:textId="77777777" w:rsidR="00916363" w:rsidRDefault="00916363" w:rsidP="0055231A">
            <w:pPr>
              <w:pStyle w:val="ab"/>
              <w:rPr>
                <w:rtl/>
              </w:rPr>
            </w:pPr>
            <w:r>
              <w:rPr>
                <w:rtl/>
              </w:rPr>
              <w:t xml:space="preserve">מיסודו של </w:t>
            </w:r>
          </w:p>
          <w:p w14:paraId="7B82E7E9" w14:textId="77777777" w:rsidR="00916363" w:rsidRDefault="00916363" w:rsidP="0055231A">
            <w:pPr>
              <w:pStyle w:val="ab"/>
              <w:rPr>
                <w:rtl/>
              </w:rPr>
            </w:pPr>
            <w:r>
              <w:t>The Israel Koschitzky Virtual Beit Midrash</w:t>
            </w:r>
          </w:p>
          <w:p w14:paraId="6807C3F0" w14:textId="77777777" w:rsidR="00916363" w:rsidRDefault="00916363" w:rsidP="0055231A">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0CF4B66B" w14:textId="77777777" w:rsidR="00916363" w:rsidRPr="00EE769E" w:rsidRDefault="00916363" w:rsidP="0055231A">
            <w:pPr>
              <w:pStyle w:val="ab"/>
              <w:rPr>
                <w:noProof w:val="0"/>
                <w:rtl/>
              </w:rPr>
            </w:pPr>
            <w:r>
              <w:rPr>
                <w:noProof w:val="0"/>
                <w:rtl/>
              </w:rPr>
              <w:t>האתר באנגלית:</w:t>
            </w:r>
            <w:r>
              <w:rPr>
                <w:noProof w:val="0"/>
                <w:rtl/>
              </w:rPr>
              <w:tab/>
            </w:r>
            <w:hyperlink r:id="rId9" w:history="1">
              <w:r>
                <w:rPr>
                  <w:rStyle w:val="Hyperlink"/>
                </w:rPr>
                <w:t>http://etzion.org.il/en</w:t>
              </w:r>
            </w:hyperlink>
          </w:p>
          <w:p w14:paraId="2306CD63" w14:textId="77777777" w:rsidR="00916363" w:rsidRDefault="00916363" w:rsidP="0055231A">
            <w:pPr>
              <w:pStyle w:val="ab"/>
              <w:rPr>
                <w:rtl/>
              </w:rPr>
            </w:pPr>
          </w:p>
          <w:p w14:paraId="57021060" w14:textId="77777777" w:rsidR="00916363" w:rsidRDefault="00916363" w:rsidP="0055231A">
            <w:pPr>
              <w:pStyle w:val="ab"/>
              <w:rPr>
                <w:rtl/>
              </w:rPr>
            </w:pPr>
            <w:r>
              <w:rPr>
                <w:rtl/>
              </w:rPr>
              <w:t xml:space="preserve">משרדי בית המדרש הוירטואלי: 02-9937300 שלוחה 5 </w:t>
            </w:r>
          </w:p>
          <w:p w14:paraId="053B22AC" w14:textId="77777777" w:rsidR="00916363" w:rsidRDefault="00916363" w:rsidP="0055231A">
            <w:pPr>
              <w:pStyle w:val="ab"/>
              <w:rPr>
                <w:noProof w:val="0"/>
                <w:rtl/>
              </w:rPr>
            </w:pPr>
            <w:r>
              <w:rPr>
                <w:noProof w:val="0"/>
                <w:rtl/>
              </w:rPr>
              <w:t xml:space="preserve">דוא"ל: </w:t>
            </w:r>
            <w:hyperlink r:id="rId10" w:history="1">
              <w:r>
                <w:rPr>
                  <w:rStyle w:val="Hyperlink"/>
                </w:rPr>
                <w:t>office@etzion.org.il</w:t>
              </w:r>
            </w:hyperlink>
          </w:p>
          <w:p w14:paraId="48ADD442" w14:textId="77777777" w:rsidR="00916363" w:rsidRDefault="00916363" w:rsidP="0055231A">
            <w:pPr>
              <w:pStyle w:val="ab"/>
            </w:pPr>
          </w:p>
        </w:tc>
      </w:tr>
    </w:tbl>
    <w:p w14:paraId="2E818FA5" w14:textId="77777777" w:rsidR="00916363" w:rsidRPr="00916363" w:rsidRDefault="00916363" w:rsidP="00043A5D">
      <w:pPr>
        <w:rPr>
          <w:rtl/>
        </w:rPr>
      </w:pPr>
    </w:p>
    <w:p w14:paraId="189912E7" w14:textId="22BE7494" w:rsidR="00144C37" w:rsidRPr="00E263BC" w:rsidRDefault="00144C37" w:rsidP="008B0355">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4BAA" w14:textId="77777777" w:rsidR="008705D6" w:rsidRDefault="008705D6" w:rsidP="00405665">
      <w:r>
        <w:separator/>
      </w:r>
    </w:p>
  </w:endnote>
  <w:endnote w:type="continuationSeparator" w:id="0">
    <w:p w14:paraId="722C1850" w14:textId="77777777" w:rsidR="008705D6" w:rsidRDefault="008705D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BD50B" w14:textId="77777777" w:rsidR="008705D6" w:rsidRDefault="008705D6" w:rsidP="00405665">
      <w:r>
        <w:separator/>
      </w:r>
    </w:p>
  </w:footnote>
  <w:footnote w:type="continuationSeparator" w:id="0">
    <w:p w14:paraId="6C7384A6" w14:textId="77777777" w:rsidR="008705D6" w:rsidRDefault="008705D6" w:rsidP="00405665">
      <w:r>
        <w:continuationSeparator/>
      </w:r>
    </w:p>
  </w:footnote>
  <w:footnote w:id="1">
    <w:p w14:paraId="2DF452CC" w14:textId="77777777" w:rsidR="00B97C7D" w:rsidRPr="00995300" w:rsidRDefault="00B97C7D" w:rsidP="00B97C7D">
      <w:pPr>
        <w:pStyle w:val="a3"/>
        <w:spacing w:line="360" w:lineRule="auto"/>
        <w:rPr>
          <w:rStyle w:val="a5"/>
          <w:rFonts w:eastAsia="Narkisim"/>
        </w:rPr>
      </w:pPr>
      <w:r w:rsidRPr="00995300">
        <w:rPr>
          <w:rStyle w:val="a5"/>
          <w:rFonts w:eastAsia="Narkisim"/>
        </w:rPr>
        <w:footnoteRef/>
      </w:r>
      <w:r w:rsidRPr="00995300">
        <w:rPr>
          <w:rStyle w:val="a5"/>
          <w:rFonts w:eastAsia="Narkisim"/>
          <w:rtl/>
        </w:rPr>
        <w:t xml:space="preserve"> מנחת שלמה א, </w:t>
      </w:r>
      <w:proofErr w:type="spellStart"/>
      <w:r w:rsidRPr="00995300">
        <w:rPr>
          <w:rStyle w:val="a5"/>
          <w:rFonts w:eastAsia="Narkisim"/>
          <w:rtl/>
        </w:rPr>
        <w:t>יז</w:t>
      </w:r>
      <w:proofErr w:type="spellEnd"/>
      <w:r w:rsidRPr="00995300">
        <w:rPr>
          <w:rStyle w:val="a5"/>
          <w:rFonts w:eastAsia="Narkisim"/>
          <w:rtl/>
        </w:rPr>
        <w:t xml:space="preserve">. הרב </w:t>
      </w:r>
      <w:proofErr w:type="spellStart"/>
      <w:r w:rsidRPr="00995300">
        <w:rPr>
          <w:rStyle w:val="a5"/>
          <w:rFonts w:eastAsia="Narkisim"/>
          <w:rtl/>
        </w:rPr>
        <w:t>אויערבך</w:t>
      </w:r>
      <w:proofErr w:type="spellEnd"/>
      <w:r w:rsidRPr="00995300">
        <w:rPr>
          <w:rStyle w:val="a5"/>
          <w:rFonts w:eastAsia="Narkisim"/>
          <w:rtl/>
        </w:rPr>
        <w:t xml:space="preserve"> מסיים בשאלה האם ההגדרה של ה'חולה' כאן תואמת לקטגוריית 'חולה שאין בו סכנה' </w:t>
      </w:r>
      <w:r w:rsidRPr="00995300">
        <w:rPr>
          <w:rStyle w:val="a5"/>
          <w:rFonts w:eastAsia="Narkisim" w:hint="cs"/>
          <w:rtl/>
        </w:rPr>
        <w:t>הנמצאת</w:t>
      </w:r>
      <w:r w:rsidRPr="00995300">
        <w:rPr>
          <w:rStyle w:val="a5"/>
          <w:rFonts w:eastAsia="Narkisim"/>
          <w:rtl/>
        </w:rPr>
        <w:t xml:space="preserve"> בהלכות שבת, שבאופן כללי מתייחסת לאדם חולה שמחלתו אינה מהווה איום ממשי לחייו, או שמא אפילו אדם שחולה במחלה קלה יכול ליטול תרופה שכזו.</w:t>
      </w:r>
    </w:p>
  </w:footnote>
  <w:footnote w:id="2">
    <w:p w14:paraId="11192AF0" w14:textId="77777777" w:rsidR="00B97C7D" w:rsidRPr="00995300" w:rsidRDefault="00B97C7D" w:rsidP="00995300">
      <w:pPr>
        <w:pStyle w:val="a3"/>
        <w:spacing w:line="360" w:lineRule="auto"/>
        <w:rPr>
          <w:rStyle w:val="a5"/>
          <w:rFonts w:eastAsia="Narkisim"/>
          <w:rtl/>
        </w:rPr>
      </w:pPr>
      <w:r w:rsidRPr="00995300">
        <w:rPr>
          <w:rStyle w:val="a5"/>
          <w:rFonts w:eastAsia="Narkisim"/>
        </w:rPr>
        <w:footnoteRef/>
      </w:r>
      <w:r w:rsidRPr="00995300">
        <w:rPr>
          <w:rStyle w:val="a5"/>
          <w:rFonts w:eastAsia="Narkisim"/>
          <w:rtl/>
        </w:rPr>
        <w:t xml:space="preserve"> </w:t>
      </w:r>
      <w:r w:rsidRPr="00995300">
        <w:rPr>
          <w:rStyle w:val="a5"/>
          <w:rFonts w:eastAsia="Narkisim" w:hint="cs"/>
          <w:rtl/>
        </w:rPr>
        <w:t>האיגוד האורתודוכסי (</w:t>
      </w:r>
      <w:r w:rsidRPr="00995300">
        <w:rPr>
          <w:rStyle w:val="a5"/>
          <w:rFonts w:eastAsia="Narkisim" w:hint="cs"/>
        </w:rPr>
        <w:t>OU</w:t>
      </w:r>
      <w:r w:rsidRPr="00995300">
        <w:rPr>
          <w:rStyle w:val="a5"/>
          <w:rFonts w:eastAsia="Narkisim" w:hint="cs"/>
          <w:rtl/>
        </w:rPr>
        <w:t xml:space="preserve">) דף הכשרות </w:t>
      </w:r>
      <w:proofErr w:type="spellStart"/>
      <w:r w:rsidRPr="00995300">
        <w:rPr>
          <w:rStyle w:val="a5"/>
          <w:rFonts w:eastAsia="Narkisim" w:hint="cs"/>
          <w:rtl/>
        </w:rPr>
        <w:t>יב</w:t>
      </w:r>
      <w:proofErr w:type="spellEnd"/>
      <w:r w:rsidRPr="00995300">
        <w:rPr>
          <w:rStyle w:val="a5"/>
          <w:rFonts w:eastAsia="Narkisim" w:hint="cs"/>
          <w:rtl/>
        </w:rPr>
        <w:t>, ב. נמצא גם כאן:</w:t>
      </w:r>
    </w:p>
    <w:p w14:paraId="0D90EFF7" w14:textId="7897ED3D" w:rsidR="00B97C7D" w:rsidRPr="00995300" w:rsidRDefault="00B97C7D" w:rsidP="00995300">
      <w:pPr>
        <w:pStyle w:val="a3"/>
        <w:spacing w:line="360" w:lineRule="auto"/>
        <w:rPr>
          <w:rStyle w:val="a5"/>
          <w:rFonts w:eastAsia="Narkisim"/>
          <w:rtl/>
        </w:rPr>
      </w:pPr>
      <w:r w:rsidRPr="00995300">
        <w:rPr>
          <w:rStyle w:val="a5"/>
          <w:rFonts w:eastAsia="Narkisim" w:hint="cs"/>
          <w:rtl/>
        </w:rPr>
        <w:t xml:space="preserve"> </w:t>
      </w:r>
      <w:r w:rsidRPr="00995300">
        <w:rPr>
          <w:rStyle w:val="a5"/>
          <w:rFonts w:eastAsia="Narkisim"/>
        </w:rPr>
        <w:t>http://www.ou.org/pdf/daf/5764/Daf%2012-2.pdf</w:t>
      </w:r>
    </w:p>
    <w:p w14:paraId="0C5281BE" w14:textId="77777777" w:rsidR="00B97C7D" w:rsidRPr="00995300" w:rsidRDefault="00B97C7D" w:rsidP="00B97C7D">
      <w:pPr>
        <w:pStyle w:val="a3"/>
        <w:spacing w:line="360" w:lineRule="auto"/>
        <w:rPr>
          <w:rStyle w:val="a5"/>
          <w:rFonts w:eastAsia="Narkisim"/>
        </w:rPr>
      </w:pPr>
    </w:p>
  </w:footnote>
  <w:footnote w:id="3">
    <w:p w14:paraId="5448138A" w14:textId="77777777" w:rsidR="00B97C7D" w:rsidRPr="00995300" w:rsidRDefault="00B97C7D" w:rsidP="00B97C7D">
      <w:pPr>
        <w:pStyle w:val="a3"/>
        <w:spacing w:line="360" w:lineRule="auto"/>
        <w:rPr>
          <w:rStyle w:val="a5"/>
          <w:rFonts w:eastAsia="Narkisim"/>
        </w:rPr>
      </w:pPr>
      <w:r w:rsidRPr="00995300">
        <w:rPr>
          <w:rStyle w:val="a5"/>
          <w:rFonts w:eastAsia="Narkisim"/>
        </w:rPr>
        <w:footnoteRef/>
      </w:r>
      <w:r w:rsidRPr="00995300">
        <w:rPr>
          <w:rStyle w:val="a5"/>
          <w:rFonts w:eastAsia="Narkisim"/>
          <w:rtl/>
        </w:rPr>
        <w:t xml:space="preserve"> </w:t>
      </w:r>
      <w:r w:rsidRPr="00995300">
        <w:rPr>
          <w:rStyle w:val="a5"/>
          <w:rFonts w:eastAsia="Narkisim"/>
          <w:rtl/>
        </w:rPr>
        <w:t>ראו כאן:</w:t>
      </w:r>
      <w:r w:rsidRPr="00995300">
        <w:rPr>
          <w:rStyle w:val="a5"/>
          <w:rFonts w:eastAsia="Narkisim" w:hint="cs"/>
          <w:rtl/>
        </w:rPr>
        <w:t xml:space="preserve"> </w:t>
      </w:r>
      <w:r w:rsidRPr="00995300">
        <w:rPr>
          <w:rStyle w:val="a5"/>
          <w:rFonts w:eastAsia="Narkisim"/>
        </w:rPr>
        <w:t>https://oukosher.org/passover/medicine-guidelines</w:t>
      </w:r>
    </w:p>
  </w:footnote>
  <w:footnote w:id="4">
    <w:p w14:paraId="6C2273D7" w14:textId="77777777" w:rsidR="00B97C7D" w:rsidRPr="00995300" w:rsidRDefault="00B97C7D" w:rsidP="00B97C7D">
      <w:pPr>
        <w:pStyle w:val="a3"/>
        <w:spacing w:line="360" w:lineRule="auto"/>
        <w:rPr>
          <w:rStyle w:val="a5"/>
          <w:rFonts w:eastAsia="Narkisim"/>
          <w:rtl/>
        </w:rPr>
      </w:pPr>
      <w:r w:rsidRPr="00995300">
        <w:rPr>
          <w:rStyle w:val="a5"/>
          <w:rFonts w:eastAsia="Narkisim"/>
        </w:rPr>
        <w:footnoteRef/>
      </w:r>
      <w:r w:rsidRPr="00995300">
        <w:rPr>
          <w:rStyle w:val="a5"/>
          <w:rFonts w:eastAsia="Narkisim" w:hint="cs"/>
          <w:rtl/>
        </w:rPr>
        <w:t xml:space="preserve"> </w:t>
      </w:r>
      <w:r w:rsidRPr="00995300">
        <w:rPr>
          <w:rStyle w:val="a5"/>
          <w:rFonts w:eastAsia="Narkisim"/>
          <w:rtl/>
        </w:rPr>
        <w:t>ראו כא</w:t>
      </w:r>
      <w:r w:rsidRPr="00995300">
        <w:rPr>
          <w:rStyle w:val="a5"/>
          <w:rFonts w:eastAsia="Narkisim" w:hint="cs"/>
          <w:rtl/>
        </w:rPr>
        <w:t>ן:</w:t>
      </w:r>
    </w:p>
    <w:p w14:paraId="00C2EFBA" w14:textId="77777777" w:rsidR="00B97C7D" w:rsidRPr="00995300" w:rsidRDefault="00B97C7D" w:rsidP="00B97C7D">
      <w:pPr>
        <w:pStyle w:val="a3"/>
        <w:spacing w:line="360" w:lineRule="auto"/>
        <w:rPr>
          <w:rStyle w:val="a5"/>
          <w:rFonts w:eastAsia="Narkisim"/>
          <w:rtl/>
        </w:rPr>
      </w:pPr>
      <w:r w:rsidRPr="00995300">
        <w:rPr>
          <w:rStyle w:val="a5"/>
          <w:rFonts w:eastAsia="Narkisim"/>
        </w:rPr>
        <w:t>https://www.crcweb.org/Passover/5779/Articles/Medicines%20and%20Cosmetics%20LIST.pdf</w:t>
      </w:r>
      <w:r w:rsidRPr="00995300">
        <w:rPr>
          <w:rStyle w:val="a5"/>
          <w:rFonts w:eastAsia="Narkisim"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1776"/>
    <w:rsid w:val="00002008"/>
    <w:rsid w:val="00002327"/>
    <w:rsid w:val="000024DB"/>
    <w:rsid w:val="0000263F"/>
    <w:rsid w:val="000040B4"/>
    <w:rsid w:val="00005043"/>
    <w:rsid w:val="00005156"/>
    <w:rsid w:val="00005A90"/>
    <w:rsid w:val="00006408"/>
    <w:rsid w:val="00006431"/>
    <w:rsid w:val="00007261"/>
    <w:rsid w:val="00007914"/>
    <w:rsid w:val="00007982"/>
    <w:rsid w:val="00007E8C"/>
    <w:rsid w:val="000106BF"/>
    <w:rsid w:val="00011F56"/>
    <w:rsid w:val="00012A92"/>
    <w:rsid w:val="00013331"/>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E48"/>
    <w:rsid w:val="00032431"/>
    <w:rsid w:val="00032E49"/>
    <w:rsid w:val="00033014"/>
    <w:rsid w:val="000347CD"/>
    <w:rsid w:val="00034C35"/>
    <w:rsid w:val="000366D4"/>
    <w:rsid w:val="00040247"/>
    <w:rsid w:val="00040A12"/>
    <w:rsid w:val="000423C0"/>
    <w:rsid w:val="0004248E"/>
    <w:rsid w:val="00042703"/>
    <w:rsid w:val="00043A5D"/>
    <w:rsid w:val="00043F83"/>
    <w:rsid w:val="000466F8"/>
    <w:rsid w:val="00046904"/>
    <w:rsid w:val="000470AB"/>
    <w:rsid w:val="00051394"/>
    <w:rsid w:val="00053053"/>
    <w:rsid w:val="00053385"/>
    <w:rsid w:val="000540DC"/>
    <w:rsid w:val="0005445B"/>
    <w:rsid w:val="00054705"/>
    <w:rsid w:val="000549B1"/>
    <w:rsid w:val="00054BFC"/>
    <w:rsid w:val="00056413"/>
    <w:rsid w:val="00057237"/>
    <w:rsid w:val="00057741"/>
    <w:rsid w:val="00061AFF"/>
    <w:rsid w:val="00062C83"/>
    <w:rsid w:val="0006305C"/>
    <w:rsid w:val="0006498D"/>
    <w:rsid w:val="0006523E"/>
    <w:rsid w:val="0006682D"/>
    <w:rsid w:val="00066C50"/>
    <w:rsid w:val="0006702F"/>
    <w:rsid w:val="00067721"/>
    <w:rsid w:val="00070EC3"/>
    <w:rsid w:val="00071F5F"/>
    <w:rsid w:val="00072052"/>
    <w:rsid w:val="000720B2"/>
    <w:rsid w:val="00073812"/>
    <w:rsid w:val="000740AE"/>
    <w:rsid w:val="00074142"/>
    <w:rsid w:val="000742CD"/>
    <w:rsid w:val="00074DC2"/>
    <w:rsid w:val="00075025"/>
    <w:rsid w:val="0007592B"/>
    <w:rsid w:val="00075E70"/>
    <w:rsid w:val="00076337"/>
    <w:rsid w:val="000771DD"/>
    <w:rsid w:val="0007734B"/>
    <w:rsid w:val="000773F4"/>
    <w:rsid w:val="0007764B"/>
    <w:rsid w:val="00081835"/>
    <w:rsid w:val="00081B13"/>
    <w:rsid w:val="000821A2"/>
    <w:rsid w:val="00082C1F"/>
    <w:rsid w:val="00083321"/>
    <w:rsid w:val="00083EDB"/>
    <w:rsid w:val="000845ED"/>
    <w:rsid w:val="00084B00"/>
    <w:rsid w:val="000851A3"/>
    <w:rsid w:val="000857F3"/>
    <w:rsid w:val="00086970"/>
    <w:rsid w:val="00086CEB"/>
    <w:rsid w:val="000876A2"/>
    <w:rsid w:val="00090CA4"/>
    <w:rsid w:val="00091FC7"/>
    <w:rsid w:val="00092220"/>
    <w:rsid w:val="00092462"/>
    <w:rsid w:val="000945E6"/>
    <w:rsid w:val="00094866"/>
    <w:rsid w:val="000963C2"/>
    <w:rsid w:val="000963EF"/>
    <w:rsid w:val="000975FD"/>
    <w:rsid w:val="00097BEC"/>
    <w:rsid w:val="00097DEC"/>
    <w:rsid w:val="000A0377"/>
    <w:rsid w:val="000A057E"/>
    <w:rsid w:val="000A1300"/>
    <w:rsid w:val="000A1728"/>
    <w:rsid w:val="000A1BE6"/>
    <w:rsid w:val="000A273F"/>
    <w:rsid w:val="000A56FC"/>
    <w:rsid w:val="000A5A2C"/>
    <w:rsid w:val="000A5D16"/>
    <w:rsid w:val="000A61D6"/>
    <w:rsid w:val="000A7A3E"/>
    <w:rsid w:val="000B097B"/>
    <w:rsid w:val="000B18D3"/>
    <w:rsid w:val="000B229B"/>
    <w:rsid w:val="000B3D2B"/>
    <w:rsid w:val="000B428F"/>
    <w:rsid w:val="000B49D4"/>
    <w:rsid w:val="000B4AA4"/>
    <w:rsid w:val="000B4F28"/>
    <w:rsid w:val="000B59A2"/>
    <w:rsid w:val="000B5CC2"/>
    <w:rsid w:val="000B6E0F"/>
    <w:rsid w:val="000B7FF8"/>
    <w:rsid w:val="000C3EAA"/>
    <w:rsid w:val="000C3F97"/>
    <w:rsid w:val="000C4004"/>
    <w:rsid w:val="000C5147"/>
    <w:rsid w:val="000C5470"/>
    <w:rsid w:val="000C5923"/>
    <w:rsid w:val="000C5EDE"/>
    <w:rsid w:val="000C67ED"/>
    <w:rsid w:val="000C7869"/>
    <w:rsid w:val="000D14EE"/>
    <w:rsid w:val="000D150D"/>
    <w:rsid w:val="000D1A4D"/>
    <w:rsid w:val="000D25BF"/>
    <w:rsid w:val="000D2CE4"/>
    <w:rsid w:val="000D2F68"/>
    <w:rsid w:val="000D41FA"/>
    <w:rsid w:val="000D4260"/>
    <w:rsid w:val="000D4990"/>
    <w:rsid w:val="000D5905"/>
    <w:rsid w:val="000D5D32"/>
    <w:rsid w:val="000D74D8"/>
    <w:rsid w:val="000E0569"/>
    <w:rsid w:val="000E1D17"/>
    <w:rsid w:val="000E21BC"/>
    <w:rsid w:val="000E2322"/>
    <w:rsid w:val="000E2E79"/>
    <w:rsid w:val="000E3B5A"/>
    <w:rsid w:val="000E3B68"/>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1009EE"/>
    <w:rsid w:val="00101674"/>
    <w:rsid w:val="001019C4"/>
    <w:rsid w:val="00101DBA"/>
    <w:rsid w:val="0010214C"/>
    <w:rsid w:val="00102A1E"/>
    <w:rsid w:val="00102A2A"/>
    <w:rsid w:val="00103244"/>
    <w:rsid w:val="0010475F"/>
    <w:rsid w:val="00104BC9"/>
    <w:rsid w:val="001051EE"/>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8D9"/>
    <w:rsid w:val="00141C9A"/>
    <w:rsid w:val="00143895"/>
    <w:rsid w:val="00143985"/>
    <w:rsid w:val="0014447C"/>
    <w:rsid w:val="00144C37"/>
    <w:rsid w:val="0014527A"/>
    <w:rsid w:val="00146C1D"/>
    <w:rsid w:val="00147A02"/>
    <w:rsid w:val="00147D42"/>
    <w:rsid w:val="00147DEB"/>
    <w:rsid w:val="00147F05"/>
    <w:rsid w:val="00150213"/>
    <w:rsid w:val="00151635"/>
    <w:rsid w:val="001517CB"/>
    <w:rsid w:val="00151F6E"/>
    <w:rsid w:val="0015494F"/>
    <w:rsid w:val="00154DDE"/>
    <w:rsid w:val="00155FBE"/>
    <w:rsid w:val="001571DB"/>
    <w:rsid w:val="00160BB3"/>
    <w:rsid w:val="00161131"/>
    <w:rsid w:val="0016153A"/>
    <w:rsid w:val="001615CD"/>
    <w:rsid w:val="00161889"/>
    <w:rsid w:val="00161B46"/>
    <w:rsid w:val="001625DE"/>
    <w:rsid w:val="001626DF"/>
    <w:rsid w:val="00162EB6"/>
    <w:rsid w:val="00163EE5"/>
    <w:rsid w:val="00164CE6"/>
    <w:rsid w:val="00165923"/>
    <w:rsid w:val="00165AD4"/>
    <w:rsid w:val="00167734"/>
    <w:rsid w:val="00170D25"/>
    <w:rsid w:val="00171247"/>
    <w:rsid w:val="00175D00"/>
    <w:rsid w:val="00175D42"/>
    <w:rsid w:val="001771DB"/>
    <w:rsid w:val="001773EE"/>
    <w:rsid w:val="00177745"/>
    <w:rsid w:val="001777A6"/>
    <w:rsid w:val="00177CD4"/>
    <w:rsid w:val="00177DB4"/>
    <w:rsid w:val="001820F1"/>
    <w:rsid w:val="00183013"/>
    <w:rsid w:val="001832CE"/>
    <w:rsid w:val="0018409E"/>
    <w:rsid w:val="00184E49"/>
    <w:rsid w:val="001850AC"/>
    <w:rsid w:val="001852B1"/>
    <w:rsid w:val="00185658"/>
    <w:rsid w:val="00185914"/>
    <w:rsid w:val="001867A2"/>
    <w:rsid w:val="001873C9"/>
    <w:rsid w:val="0018776A"/>
    <w:rsid w:val="00190B52"/>
    <w:rsid w:val="00190E47"/>
    <w:rsid w:val="00190FEA"/>
    <w:rsid w:val="0019255D"/>
    <w:rsid w:val="00192A48"/>
    <w:rsid w:val="00192F85"/>
    <w:rsid w:val="001935D9"/>
    <w:rsid w:val="00196AC0"/>
    <w:rsid w:val="00196E20"/>
    <w:rsid w:val="001A003C"/>
    <w:rsid w:val="001A1527"/>
    <w:rsid w:val="001A160E"/>
    <w:rsid w:val="001A2F19"/>
    <w:rsid w:val="001A419E"/>
    <w:rsid w:val="001A41A3"/>
    <w:rsid w:val="001A4AE7"/>
    <w:rsid w:val="001A54AC"/>
    <w:rsid w:val="001A54C0"/>
    <w:rsid w:val="001A5C79"/>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EC4"/>
    <w:rsid w:val="001C4940"/>
    <w:rsid w:val="001C4B5E"/>
    <w:rsid w:val="001C4E63"/>
    <w:rsid w:val="001C5F61"/>
    <w:rsid w:val="001C6A9E"/>
    <w:rsid w:val="001C6C39"/>
    <w:rsid w:val="001C786F"/>
    <w:rsid w:val="001D05A0"/>
    <w:rsid w:val="001D2D50"/>
    <w:rsid w:val="001D4A17"/>
    <w:rsid w:val="001D4A9B"/>
    <w:rsid w:val="001D5E5C"/>
    <w:rsid w:val="001D7686"/>
    <w:rsid w:val="001D7B7D"/>
    <w:rsid w:val="001E0CBF"/>
    <w:rsid w:val="001E11C3"/>
    <w:rsid w:val="001E17BD"/>
    <w:rsid w:val="001E1D48"/>
    <w:rsid w:val="001E2215"/>
    <w:rsid w:val="001E2417"/>
    <w:rsid w:val="001E2C93"/>
    <w:rsid w:val="001E30D5"/>
    <w:rsid w:val="001E3883"/>
    <w:rsid w:val="001E3C33"/>
    <w:rsid w:val="001E499A"/>
    <w:rsid w:val="001E5152"/>
    <w:rsid w:val="001E527E"/>
    <w:rsid w:val="001E5FFB"/>
    <w:rsid w:val="001E6854"/>
    <w:rsid w:val="001E77AE"/>
    <w:rsid w:val="001E7BD7"/>
    <w:rsid w:val="001F1C58"/>
    <w:rsid w:val="001F1D10"/>
    <w:rsid w:val="001F4019"/>
    <w:rsid w:val="001F402F"/>
    <w:rsid w:val="001F476B"/>
    <w:rsid w:val="0020083D"/>
    <w:rsid w:val="0020161B"/>
    <w:rsid w:val="002017E1"/>
    <w:rsid w:val="00201CE7"/>
    <w:rsid w:val="0020344C"/>
    <w:rsid w:val="00203453"/>
    <w:rsid w:val="00203CAC"/>
    <w:rsid w:val="00203E6B"/>
    <w:rsid w:val="00203E95"/>
    <w:rsid w:val="0020536C"/>
    <w:rsid w:val="00206F34"/>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6E2F"/>
    <w:rsid w:val="00217751"/>
    <w:rsid w:val="002179CC"/>
    <w:rsid w:val="00217FD1"/>
    <w:rsid w:val="00220276"/>
    <w:rsid w:val="0022042F"/>
    <w:rsid w:val="00220D4A"/>
    <w:rsid w:val="00221EC2"/>
    <w:rsid w:val="00221FFE"/>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8D8"/>
    <w:rsid w:val="00232284"/>
    <w:rsid w:val="002338A7"/>
    <w:rsid w:val="00233E7F"/>
    <w:rsid w:val="0023438A"/>
    <w:rsid w:val="00234497"/>
    <w:rsid w:val="0023473C"/>
    <w:rsid w:val="00234B60"/>
    <w:rsid w:val="00235575"/>
    <w:rsid w:val="00236A9F"/>
    <w:rsid w:val="00236F06"/>
    <w:rsid w:val="002401A0"/>
    <w:rsid w:val="00240234"/>
    <w:rsid w:val="00240271"/>
    <w:rsid w:val="00241C9A"/>
    <w:rsid w:val="00242637"/>
    <w:rsid w:val="00243CBE"/>
    <w:rsid w:val="00244800"/>
    <w:rsid w:val="00245106"/>
    <w:rsid w:val="002457D7"/>
    <w:rsid w:val="00246E7C"/>
    <w:rsid w:val="0024795A"/>
    <w:rsid w:val="002508C2"/>
    <w:rsid w:val="00250D72"/>
    <w:rsid w:val="00251114"/>
    <w:rsid w:val="0025188F"/>
    <w:rsid w:val="002524FD"/>
    <w:rsid w:val="00252934"/>
    <w:rsid w:val="00252DA0"/>
    <w:rsid w:val="00253FD0"/>
    <w:rsid w:val="002548F1"/>
    <w:rsid w:val="00254CCB"/>
    <w:rsid w:val="00255624"/>
    <w:rsid w:val="00255FAE"/>
    <w:rsid w:val="0025700E"/>
    <w:rsid w:val="0025727A"/>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A188D"/>
    <w:rsid w:val="002A26CA"/>
    <w:rsid w:val="002A2FCE"/>
    <w:rsid w:val="002A300A"/>
    <w:rsid w:val="002A370D"/>
    <w:rsid w:val="002A4A12"/>
    <w:rsid w:val="002A532D"/>
    <w:rsid w:val="002A7264"/>
    <w:rsid w:val="002A7893"/>
    <w:rsid w:val="002B0904"/>
    <w:rsid w:val="002B16CB"/>
    <w:rsid w:val="002B1F9E"/>
    <w:rsid w:val="002B2022"/>
    <w:rsid w:val="002B33FB"/>
    <w:rsid w:val="002B362E"/>
    <w:rsid w:val="002B3B0F"/>
    <w:rsid w:val="002B4D51"/>
    <w:rsid w:val="002B6939"/>
    <w:rsid w:val="002B6CA6"/>
    <w:rsid w:val="002B7D98"/>
    <w:rsid w:val="002C0E1C"/>
    <w:rsid w:val="002C12A6"/>
    <w:rsid w:val="002C1CDF"/>
    <w:rsid w:val="002C262B"/>
    <w:rsid w:val="002C33E6"/>
    <w:rsid w:val="002C3A50"/>
    <w:rsid w:val="002C3C5F"/>
    <w:rsid w:val="002C4EDE"/>
    <w:rsid w:val="002C50DA"/>
    <w:rsid w:val="002C522B"/>
    <w:rsid w:val="002C62C9"/>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E793B"/>
    <w:rsid w:val="002F0E3D"/>
    <w:rsid w:val="002F132F"/>
    <w:rsid w:val="002F18DF"/>
    <w:rsid w:val="002F1D90"/>
    <w:rsid w:val="002F2092"/>
    <w:rsid w:val="002F2680"/>
    <w:rsid w:val="002F2743"/>
    <w:rsid w:val="002F2D8F"/>
    <w:rsid w:val="002F30A6"/>
    <w:rsid w:val="002F3596"/>
    <w:rsid w:val="002F3ECD"/>
    <w:rsid w:val="002F55E9"/>
    <w:rsid w:val="002F66C4"/>
    <w:rsid w:val="002F7902"/>
    <w:rsid w:val="002F7C51"/>
    <w:rsid w:val="002F7DBF"/>
    <w:rsid w:val="00300328"/>
    <w:rsid w:val="00300CC7"/>
    <w:rsid w:val="003014C4"/>
    <w:rsid w:val="00302DAD"/>
    <w:rsid w:val="00303202"/>
    <w:rsid w:val="00303E00"/>
    <w:rsid w:val="00304682"/>
    <w:rsid w:val="00304741"/>
    <w:rsid w:val="0030596B"/>
    <w:rsid w:val="003060D9"/>
    <w:rsid w:val="00306C51"/>
    <w:rsid w:val="00306E76"/>
    <w:rsid w:val="00307245"/>
    <w:rsid w:val="00307355"/>
    <w:rsid w:val="0031072E"/>
    <w:rsid w:val="00310D63"/>
    <w:rsid w:val="003116C3"/>
    <w:rsid w:val="00312601"/>
    <w:rsid w:val="003128B3"/>
    <w:rsid w:val="0031343B"/>
    <w:rsid w:val="00313AF8"/>
    <w:rsid w:val="0031431B"/>
    <w:rsid w:val="0031450A"/>
    <w:rsid w:val="00314DD3"/>
    <w:rsid w:val="00315888"/>
    <w:rsid w:val="0031773D"/>
    <w:rsid w:val="00317DF0"/>
    <w:rsid w:val="00320242"/>
    <w:rsid w:val="003226E0"/>
    <w:rsid w:val="00322B21"/>
    <w:rsid w:val="0032321C"/>
    <w:rsid w:val="00323E9D"/>
    <w:rsid w:val="00323FBD"/>
    <w:rsid w:val="00324177"/>
    <w:rsid w:val="00324B44"/>
    <w:rsid w:val="00324BEF"/>
    <w:rsid w:val="00325C45"/>
    <w:rsid w:val="00326887"/>
    <w:rsid w:val="0033022F"/>
    <w:rsid w:val="00330A6B"/>
    <w:rsid w:val="003325EB"/>
    <w:rsid w:val="00332A56"/>
    <w:rsid w:val="003349E8"/>
    <w:rsid w:val="00335480"/>
    <w:rsid w:val="00336140"/>
    <w:rsid w:val="00336BA9"/>
    <w:rsid w:val="003403F3"/>
    <w:rsid w:val="0034040A"/>
    <w:rsid w:val="00340D7F"/>
    <w:rsid w:val="003435E4"/>
    <w:rsid w:val="00343750"/>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566C"/>
    <w:rsid w:val="0035623C"/>
    <w:rsid w:val="00356341"/>
    <w:rsid w:val="003566BC"/>
    <w:rsid w:val="003571CA"/>
    <w:rsid w:val="00357508"/>
    <w:rsid w:val="00357D20"/>
    <w:rsid w:val="003603C1"/>
    <w:rsid w:val="003610CE"/>
    <w:rsid w:val="003639CF"/>
    <w:rsid w:val="00364170"/>
    <w:rsid w:val="00364EE7"/>
    <w:rsid w:val="003651C7"/>
    <w:rsid w:val="00365EA3"/>
    <w:rsid w:val="003663ED"/>
    <w:rsid w:val="00367299"/>
    <w:rsid w:val="0036748E"/>
    <w:rsid w:val="00367660"/>
    <w:rsid w:val="00370395"/>
    <w:rsid w:val="00370862"/>
    <w:rsid w:val="00372C83"/>
    <w:rsid w:val="00372EC5"/>
    <w:rsid w:val="00372FAB"/>
    <w:rsid w:val="00374D9D"/>
    <w:rsid w:val="00375C1C"/>
    <w:rsid w:val="0037653F"/>
    <w:rsid w:val="0037776B"/>
    <w:rsid w:val="00377CA7"/>
    <w:rsid w:val="0038000A"/>
    <w:rsid w:val="0038021A"/>
    <w:rsid w:val="0038100A"/>
    <w:rsid w:val="003814BA"/>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919BC"/>
    <w:rsid w:val="00391E0F"/>
    <w:rsid w:val="00393D29"/>
    <w:rsid w:val="003961BE"/>
    <w:rsid w:val="0039677C"/>
    <w:rsid w:val="00396C6F"/>
    <w:rsid w:val="00396FBF"/>
    <w:rsid w:val="0039708D"/>
    <w:rsid w:val="003976EB"/>
    <w:rsid w:val="003A05AA"/>
    <w:rsid w:val="003A11E5"/>
    <w:rsid w:val="003A1B50"/>
    <w:rsid w:val="003A1C15"/>
    <w:rsid w:val="003A20B5"/>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1DF2"/>
    <w:rsid w:val="003C1F10"/>
    <w:rsid w:val="003C1F87"/>
    <w:rsid w:val="003C29AF"/>
    <w:rsid w:val="003C3095"/>
    <w:rsid w:val="003C32D1"/>
    <w:rsid w:val="003C3F0C"/>
    <w:rsid w:val="003C52A8"/>
    <w:rsid w:val="003C5898"/>
    <w:rsid w:val="003C612A"/>
    <w:rsid w:val="003C65D7"/>
    <w:rsid w:val="003C7B40"/>
    <w:rsid w:val="003D2336"/>
    <w:rsid w:val="003D266A"/>
    <w:rsid w:val="003D27CB"/>
    <w:rsid w:val="003D3D6F"/>
    <w:rsid w:val="003D42D4"/>
    <w:rsid w:val="003D459B"/>
    <w:rsid w:val="003D4EFD"/>
    <w:rsid w:val="003D5D0D"/>
    <w:rsid w:val="003D7E06"/>
    <w:rsid w:val="003E0620"/>
    <w:rsid w:val="003E07F0"/>
    <w:rsid w:val="003E0EB1"/>
    <w:rsid w:val="003E19AB"/>
    <w:rsid w:val="003E2552"/>
    <w:rsid w:val="003E2717"/>
    <w:rsid w:val="003E308A"/>
    <w:rsid w:val="003E3654"/>
    <w:rsid w:val="003E37A1"/>
    <w:rsid w:val="003E3E54"/>
    <w:rsid w:val="003E674B"/>
    <w:rsid w:val="003E6B7E"/>
    <w:rsid w:val="003E79B3"/>
    <w:rsid w:val="003E7DF7"/>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B53"/>
    <w:rsid w:val="00407C43"/>
    <w:rsid w:val="00410D61"/>
    <w:rsid w:val="004110B3"/>
    <w:rsid w:val="00412EC9"/>
    <w:rsid w:val="00413028"/>
    <w:rsid w:val="004148C3"/>
    <w:rsid w:val="004148D5"/>
    <w:rsid w:val="00414E9E"/>
    <w:rsid w:val="00420307"/>
    <w:rsid w:val="00421458"/>
    <w:rsid w:val="00421EAB"/>
    <w:rsid w:val="004229D1"/>
    <w:rsid w:val="00422C44"/>
    <w:rsid w:val="0042318A"/>
    <w:rsid w:val="0042322B"/>
    <w:rsid w:val="0042328C"/>
    <w:rsid w:val="004234A6"/>
    <w:rsid w:val="00431EB9"/>
    <w:rsid w:val="00431FA5"/>
    <w:rsid w:val="00432904"/>
    <w:rsid w:val="00432922"/>
    <w:rsid w:val="00432A7E"/>
    <w:rsid w:val="00433049"/>
    <w:rsid w:val="004336C2"/>
    <w:rsid w:val="00433A5C"/>
    <w:rsid w:val="0043471B"/>
    <w:rsid w:val="00434FFB"/>
    <w:rsid w:val="004353C9"/>
    <w:rsid w:val="00435750"/>
    <w:rsid w:val="00437A07"/>
    <w:rsid w:val="00440618"/>
    <w:rsid w:val="00440B94"/>
    <w:rsid w:val="00440C25"/>
    <w:rsid w:val="00441895"/>
    <w:rsid w:val="00441B4D"/>
    <w:rsid w:val="0044325C"/>
    <w:rsid w:val="00443A27"/>
    <w:rsid w:val="00443BF5"/>
    <w:rsid w:val="00443E26"/>
    <w:rsid w:val="004443B4"/>
    <w:rsid w:val="0044552F"/>
    <w:rsid w:val="0044583D"/>
    <w:rsid w:val="0044749E"/>
    <w:rsid w:val="0045168E"/>
    <w:rsid w:val="00451C66"/>
    <w:rsid w:val="00452867"/>
    <w:rsid w:val="0045300C"/>
    <w:rsid w:val="00453F55"/>
    <w:rsid w:val="0045432D"/>
    <w:rsid w:val="00454F05"/>
    <w:rsid w:val="00457F41"/>
    <w:rsid w:val="00460362"/>
    <w:rsid w:val="00460BE3"/>
    <w:rsid w:val="00460E6D"/>
    <w:rsid w:val="00462668"/>
    <w:rsid w:val="00464F58"/>
    <w:rsid w:val="0046545F"/>
    <w:rsid w:val="0046577D"/>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43A0"/>
    <w:rsid w:val="004956C0"/>
    <w:rsid w:val="0049575F"/>
    <w:rsid w:val="00495FCB"/>
    <w:rsid w:val="0049613D"/>
    <w:rsid w:val="0049624D"/>
    <w:rsid w:val="00497938"/>
    <w:rsid w:val="004A01BC"/>
    <w:rsid w:val="004A0392"/>
    <w:rsid w:val="004A1673"/>
    <w:rsid w:val="004A2571"/>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1978"/>
    <w:rsid w:val="004B1B28"/>
    <w:rsid w:val="004B34E9"/>
    <w:rsid w:val="004B3C65"/>
    <w:rsid w:val="004B3E44"/>
    <w:rsid w:val="004B64A8"/>
    <w:rsid w:val="004C027B"/>
    <w:rsid w:val="004C6137"/>
    <w:rsid w:val="004C6B5D"/>
    <w:rsid w:val="004C7011"/>
    <w:rsid w:val="004C7188"/>
    <w:rsid w:val="004C7333"/>
    <w:rsid w:val="004C7EB4"/>
    <w:rsid w:val="004D090F"/>
    <w:rsid w:val="004D0C20"/>
    <w:rsid w:val="004D1297"/>
    <w:rsid w:val="004D1575"/>
    <w:rsid w:val="004D167E"/>
    <w:rsid w:val="004D2453"/>
    <w:rsid w:val="004D2548"/>
    <w:rsid w:val="004D2557"/>
    <w:rsid w:val="004D31E2"/>
    <w:rsid w:val="004D3B1D"/>
    <w:rsid w:val="004D47F3"/>
    <w:rsid w:val="004D7432"/>
    <w:rsid w:val="004D79F4"/>
    <w:rsid w:val="004E0136"/>
    <w:rsid w:val="004E12C4"/>
    <w:rsid w:val="004E37D0"/>
    <w:rsid w:val="004E3D3B"/>
    <w:rsid w:val="004E46F6"/>
    <w:rsid w:val="004E4831"/>
    <w:rsid w:val="004E4ED8"/>
    <w:rsid w:val="004E6CF6"/>
    <w:rsid w:val="004E6E92"/>
    <w:rsid w:val="004F09BF"/>
    <w:rsid w:val="004F0D92"/>
    <w:rsid w:val="004F1BA9"/>
    <w:rsid w:val="004F20B1"/>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3D"/>
    <w:rsid w:val="00503ABB"/>
    <w:rsid w:val="00503AE6"/>
    <w:rsid w:val="00504931"/>
    <w:rsid w:val="005049DE"/>
    <w:rsid w:val="00506019"/>
    <w:rsid w:val="0050640C"/>
    <w:rsid w:val="00506D17"/>
    <w:rsid w:val="0051038D"/>
    <w:rsid w:val="0051102B"/>
    <w:rsid w:val="005110C9"/>
    <w:rsid w:val="00512421"/>
    <w:rsid w:val="00513864"/>
    <w:rsid w:val="00513A34"/>
    <w:rsid w:val="00513BE7"/>
    <w:rsid w:val="00513F26"/>
    <w:rsid w:val="005141A4"/>
    <w:rsid w:val="005146FB"/>
    <w:rsid w:val="00514939"/>
    <w:rsid w:val="00515479"/>
    <w:rsid w:val="0051605E"/>
    <w:rsid w:val="005160F8"/>
    <w:rsid w:val="005164F3"/>
    <w:rsid w:val="0052011E"/>
    <w:rsid w:val="00521C86"/>
    <w:rsid w:val="00521F90"/>
    <w:rsid w:val="005221B7"/>
    <w:rsid w:val="00526CAE"/>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5048"/>
    <w:rsid w:val="00545720"/>
    <w:rsid w:val="0054600B"/>
    <w:rsid w:val="00546637"/>
    <w:rsid w:val="005468C3"/>
    <w:rsid w:val="005475CA"/>
    <w:rsid w:val="00550B0A"/>
    <w:rsid w:val="005515D3"/>
    <w:rsid w:val="00551ECC"/>
    <w:rsid w:val="00552B98"/>
    <w:rsid w:val="0055584C"/>
    <w:rsid w:val="005559A7"/>
    <w:rsid w:val="0055603F"/>
    <w:rsid w:val="00556775"/>
    <w:rsid w:val="00557B56"/>
    <w:rsid w:val="00560304"/>
    <w:rsid w:val="00560E60"/>
    <w:rsid w:val="00561165"/>
    <w:rsid w:val="005615C3"/>
    <w:rsid w:val="00561F1C"/>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80810"/>
    <w:rsid w:val="00581F75"/>
    <w:rsid w:val="005826C1"/>
    <w:rsid w:val="00582AD0"/>
    <w:rsid w:val="005835A9"/>
    <w:rsid w:val="00583E06"/>
    <w:rsid w:val="005842DE"/>
    <w:rsid w:val="005845C7"/>
    <w:rsid w:val="005847F6"/>
    <w:rsid w:val="005854F7"/>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332E"/>
    <w:rsid w:val="005A3C9A"/>
    <w:rsid w:val="005A40FB"/>
    <w:rsid w:val="005A4209"/>
    <w:rsid w:val="005A4757"/>
    <w:rsid w:val="005A4E5A"/>
    <w:rsid w:val="005A5215"/>
    <w:rsid w:val="005A5EAC"/>
    <w:rsid w:val="005B0197"/>
    <w:rsid w:val="005B08DB"/>
    <w:rsid w:val="005B11E9"/>
    <w:rsid w:val="005B12EA"/>
    <w:rsid w:val="005B135A"/>
    <w:rsid w:val="005B1732"/>
    <w:rsid w:val="005B1983"/>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0CD1"/>
    <w:rsid w:val="005E146F"/>
    <w:rsid w:val="005E19ED"/>
    <w:rsid w:val="005E2A4B"/>
    <w:rsid w:val="005E33F6"/>
    <w:rsid w:val="005E3A23"/>
    <w:rsid w:val="005E4523"/>
    <w:rsid w:val="005E50E0"/>
    <w:rsid w:val="005E550A"/>
    <w:rsid w:val="005E604F"/>
    <w:rsid w:val="005E65BE"/>
    <w:rsid w:val="005F13D3"/>
    <w:rsid w:val="005F2EBC"/>
    <w:rsid w:val="005F4985"/>
    <w:rsid w:val="005F4EE4"/>
    <w:rsid w:val="005F7954"/>
    <w:rsid w:val="00600083"/>
    <w:rsid w:val="0060027C"/>
    <w:rsid w:val="00602CF1"/>
    <w:rsid w:val="006034A4"/>
    <w:rsid w:val="00603920"/>
    <w:rsid w:val="00604046"/>
    <w:rsid w:val="00604600"/>
    <w:rsid w:val="00605B50"/>
    <w:rsid w:val="00606E9B"/>
    <w:rsid w:val="00607423"/>
    <w:rsid w:val="006101DF"/>
    <w:rsid w:val="00611498"/>
    <w:rsid w:val="006126F5"/>
    <w:rsid w:val="00612A40"/>
    <w:rsid w:val="00612AB0"/>
    <w:rsid w:val="00614414"/>
    <w:rsid w:val="006158F7"/>
    <w:rsid w:val="00615999"/>
    <w:rsid w:val="00615E2A"/>
    <w:rsid w:val="00617645"/>
    <w:rsid w:val="00617ABE"/>
    <w:rsid w:val="00620403"/>
    <w:rsid w:val="006216C9"/>
    <w:rsid w:val="0062196F"/>
    <w:rsid w:val="00621C68"/>
    <w:rsid w:val="00622072"/>
    <w:rsid w:val="00622528"/>
    <w:rsid w:val="00622F67"/>
    <w:rsid w:val="006235F6"/>
    <w:rsid w:val="00624354"/>
    <w:rsid w:val="00624627"/>
    <w:rsid w:val="0062477E"/>
    <w:rsid w:val="006250F5"/>
    <w:rsid w:val="00625598"/>
    <w:rsid w:val="00625DC3"/>
    <w:rsid w:val="00626204"/>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51C3E"/>
    <w:rsid w:val="0065284D"/>
    <w:rsid w:val="006534D2"/>
    <w:rsid w:val="00653FC0"/>
    <w:rsid w:val="00656260"/>
    <w:rsid w:val="00657B50"/>
    <w:rsid w:val="00660BA1"/>
    <w:rsid w:val="00660BD6"/>
    <w:rsid w:val="00660E0E"/>
    <w:rsid w:val="00661254"/>
    <w:rsid w:val="00661902"/>
    <w:rsid w:val="00662E18"/>
    <w:rsid w:val="00663423"/>
    <w:rsid w:val="006643DE"/>
    <w:rsid w:val="00664FE2"/>
    <w:rsid w:val="00665F8F"/>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80466"/>
    <w:rsid w:val="00680AD9"/>
    <w:rsid w:val="00680CBB"/>
    <w:rsid w:val="00681BC7"/>
    <w:rsid w:val="006828A7"/>
    <w:rsid w:val="00682E11"/>
    <w:rsid w:val="0068400F"/>
    <w:rsid w:val="006842BD"/>
    <w:rsid w:val="00684C99"/>
    <w:rsid w:val="006860DF"/>
    <w:rsid w:val="00687F18"/>
    <w:rsid w:val="006901D9"/>
    <w:rsid w:val="0069180A"/>
    <w:rsid w:val="006918E2"/>
    <w:rsid w:val="0069211C"/>
    <w:rsid w:val="00692955"/>
    <w:rsid w:val="00692B3F"/>
    <w:rsid w:val="00693310"/>
    <w:rsid w:val="00693FA2"/>
    <w:rsid w:val="006945E2"/>
    <w:rsid w:val="0069567F"/>
    <w:rsid w:val="00695BCE"/>
    <w:rsid w:val="0069606A"/>
    <w:rsid w:val="00696D7D"/>
    <w:rsid w:val="00697343"/>
    <w:rsid w:val="006A086B"/>
    <w:rsid w:val="006A0A28"/>
    <w:rsid w:val="006A2AED"/>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A1C"/>
    <w:rsid w:val="006D5F4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2285"/>
    <w:rsid w:val="006F3331"/>
    <w:rsid w:val="006F337B"/>
    <w:rsid w:val="006F3743"/>
    <w:rsid w:val="006F596E"/>
    <w:rsid w:val="006F68DE"/>
    <w:rsid w:val="006F7223"/>
    <w:rsid w:val="006F77DB"/>
    <w:rsid w:val="006F7B26"/>
    <w:rsid w:val="00701021"/>
    <w:rsid w:val="00701614"/>
    <w:rsid w:val="00701DF9"/>
    <w:rsid w:val="00702359"/>
    <w:rsid w:val="0070247B"/>
    <w:rsid w:val="007038BE"/>
    <w:rsid w:val="00703C7B"/>
    <w:rsid w:val="00703E59"/>
    <w:rsid w:val="00705171"/>
    <w:rsid w:val="00706365"/>
    <w:rsid w:val="007071A9"/>
    <w:rsid w:val="0071120E"/>
    <w:rsid w:val="00711334"/>
    <w:rsid w:val="007115F7"/>
    <w:rsid w:val="00711E94"/>
    <w:rsid w:val="00712C49"/>
    <w:rsid w:val="00713582"/>
    <w:rsid w:val="00713A3C"/>
    <w:rsid w:val="00714455"/>
    <w:rsid w:val="00714D56"/>
    <w:rsid w:val="007158CB"/>
    <w:rsid w:val="00715C12"/>
    <w:rsid w:val="00716F12"/>
    <w:rsid w:val="00717468"/>
    <w:rsid w:val="007179AF"/>
    <w:rsid w:val="00717CD7"/>
    <w:rsid w:val="00717F66"/>
    <w:rsid w:val="00717FC0"/>
    <w:rsid w:val="00720D6C"/>
    <w:rsid w:val="0072125D"/>
    <w:rsid w:val="00721E37"/>
    <w:rsid w:val="00721F9A"/>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567B"/>
    <w:rsid w:val="0074574E"/>
    <w:rsid w:val="00745A96"/>
    <w:rsid w:val="00746F38"/>
    <w:rsid w:val="00747489"/>
    <w:rsid w:val="00750E1D"/>
    <w:rsid w:val="0075174C"/>
    <w:rsid w:val="00751CAA"/>
    <w:rsid w:val="00751D04"/>
    <w:rsid w:val="0075282B"/>
    <w:rsid w:val="00753005"/>
    <w:rsid w:val="007535EB"/>
    <w:rsid w:val="00754383"/>
    <w:rsid w:val="00755D64"/>
    <w:rsid w:val="007561B9"/>
    <w:rsid w:val="00756B79"/>
    <w:rsid w:val="007573F5"/>
    <w:rsid w:val="00760C49"/>
    <w:rsid w:val="00761746"/>
    <w:rsid w:val="00761AE4"/>
    <w:rsid w:val="007633BC"/>
    <w:rsid w:val="00764151"/>
    <w:rsid w:val="00764237"/>
    <w:rsid w:val="00765DEE"/>
    <w:rsid w:val="00767CBA"/>
    <w:rsid w:val="00770CA7"/>
    <w:rsid w:val="00771F09"/>
    <w:rsid w:val="00772A73"/>
    <w:rsid w:val="00772EFB"/>
    <w:rsid w:val="007738DC"/>
    <w:rsid w:val="00773907"/>
    <w:rsid w:val="00773BC9"/>
    <w:rsid w:val="007740FB"/>
    <w:rsid w:val="007763BC"/>
    <w:rsid w:val="007769B1"/>
    <w:rsid w:val="00776EF4"/>
    <w:rsid w:val="0077787E"/>
    <w:rsid w:val="00780262"/>
    <w:rsid w:val="00781669"/>
    <w:rsid w:val="00781EE2"/>
    <w:rsid w:val="00782136"/>
    <w:rsid w:val="0078259A"/>
    <w:rsid w:val="0078259E"/>
    <w:rsid w:val="0078322E"/>
    <w:rsid w:val="00783D6D"/>
    <w:rsid w:val="0078426A"/>
    <w:rsid w:val="00785703"/>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1366"/>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5E1"/>
    <w:rsid w:val="007D70CF"/>
    <w:rsid w:val="007D7A17"/>
    <w:rsid w:val="007E141C"/>
    <w:rsid w:val="007E197D"/>
    <w:rsid w:val="007E1BCC"/>
    <w:rsid w:val="007E2C31"/>
    <w:rsid w:val="007E3E36"/>
    <w:rsid w:val="007E4311"/>
    <w:rsid w:val="007E526D"/>
    <w:rsid w:val="007E5BB2"/>
    <w:rsid w:val="007E6515"/>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3403"/>
    <w:rsid w:val="008037B5"/>
    <w:rsid w:val="00803AF1"/>
    <w:rsid w:val="00803D34"/>
    <w:rsid w:val="008045DB"/>
    <w:rsid w:val="0080557D"/>
    <w:rsid w:val="008107B5"/>
    <w:rsid w:val="00810D7F"/>
    <w:rsid w:val="00811127"/>
    <w:rsid w:val="008119ED"/>
    <w:rsid w:val="00811A01"/>
    <w:rsid w:val="008144AD"/>
    <w:rsid w:val="0081507B"/>
    <w:rsid w:val="0081626D"/>
    <w:rsid w:val="00817A38"/>
    <w:rsid w:val="00820E72"/>
    <w:rsid w:val="00820FC7"/>
    <w:rsid w:val="008214C0"/>
    <w:rsid w:val="0082171C"/>
    <w:rsid w:val="00824822"/>
    <w:rsid w:val="0082482F"/>
    <w:rsid w:val="00825907"/>
    <w:rsid w:val="00825A96"/>
    <w:rsid w:val="00825C93"/>
    <w:rsid w:val="00825DCA"/>
    <w:rsid w:val="00826061"/>
    <w:rsid w:val="00826EA4"/>
    <w:rsid w:val="00827253"/>
    <w:rsid w:val="00827967"/>
    <w:rsid w:val="008309A4"/>
    <w:rsid w:val="00830D59"/>
    <w:rsid w:val="00831282"/>
    <w:rsid w:val="008328E7"/>
    <w:rsid w:val="008329EF"/>
    <w:rsid w:val="00832C1D"/>
    <w:rsid w:val="00832F1E"/>
    <w:rsid w:val="008338F0"/>
    <w:rsid w:val="00834286"/>
    <w:rsid w:val="0083536D"/>
    <w:rsid w:val="008359F6"/>
    <w:rsid w:val="00836815"/>
    <w:rsid w:val="008369B0"/>
    <w:rsid w:val="00836D17"/>
    <w:rsid w:val="00841165"/>
    <w:rsid w:val="00841279"/>
    <w:rsid w:val="008412B6"/>
    <w:rsid w:val="00841BD8"/>
    <w:rsid w:val="00842942"/>
    <w:rsid w:val="00842D0E"/>
    <w:rsid w:val="00842E9D"/>
    <w:rsid w:val="00843814"/>
    <w:rsid w:val="00844322"/>
    <w:rsid w:val="008447FB"/>
    <w:rsid w:val="00844D9A"/>
    <w:rsid w:val="00846739"/>
    <w:rsid w:val="00846C80"/>
    <w:rsid w:val="00850DD5"/>
    <w:rsid w:val="00850E4B"/>
    <w:rsid w:val="00853097"/>
    <w:rsid w:val="00853C28"/>
    <w:rsid w:val="00853FAA"/>
    <w:rsid w:val="008546E8"/>
    <w:rsid w:val="00855513"/>
    <w:rsid w:val="00856667"/>
    <w:rsid w:val="00856FE3"/>
    <w:rsid w:val="0086000C"/>
    <w:rsid w:val="00860BE7"/>
    <w:rsid w:val="00861148"/>
    <w:rsid w:val="00861CF4"/>
    <w:rsid w:val="00861EBC"/>
    <w:rsid w:val="0086285F"/>
    <w:rsid w:val="00863221"/>
    <w:rsid w:val="00863B49"/>
    <w:rsid w:val="00864488"/>
    <w:rsid w:val="0086469F"/>
    <w:rsid w:val="00864895"/>
    <w:rsid w:val="008648CD"/>
    <w:rsid w:val="008657A6"/>
    <w:rsid w:val="00866E00"/>
    <w:rsid w:val="00867316"/>
    <w:rsid w:val="0086748A"/>
    <w:rsid w:val="008677FD"/>
    <w:rsid w:val="008705D6"/>
    <w:rsid w:val="00870E8C"/>
    <w:rsid w:val="00870EC0"/>
    <w:rsid w:val="0087202F"/>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87DCC"/>
    <w:rsid w:val="00890769"/>
    <w:rsid w:val="00890C28"/>
    <w:rsid w:val="008913C1"/>
    <w:rsid w:val="0089145F"/>
    <w:rsid w:val="008931CB"/>
    <w:rsid w:val="00893FD8"/>
    <w:rsid w:val="00895A80"/>
    <w:rsid w:val="00895B8B"/>
    <w:rsid w:val="00895C40"/>
    <w:rsid w:val="00896063"/>
    <w:rsid w:val="008963BE"/>
    <w:rsid w:val="00896F38"/>
    <w:rsid w:val="00897B71"/>
    <w:rsid w:val="00897D94"/>
    <w:rsid w:val="00897E23"/>
    <w:rsid w:val="008A013F"/>
    <w:rsid w:val="008A09EE"/>
    <w:rsid w:val="008A0AB0"/>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C3B"/>
    <w:rsid w:val="008C30B9"/>
    <w:rsid w:val="008C4571"/>
    <w:rsid w:val="008C677E"/>
    <w:rsid w:val="008C7D4D"/>
    <w:rsid w:val="008C7D5D"/>
    <w:rsid w:val="008D059F"/>
    <w:rsid w:val="008D05A2"/>
    <w:rsid w:val="008D1AC0"/>
    <w:rsid w:val="008D23FA"/>
    <w:rsid w:val="008D296B"/>
    <w:rsid w:val="008D32AF"/>
    <w:rsid w:val="008D37C9"/>
    <w:rsid w:val="008D390A"/>
    <w:rsid w:val="008D4CE1"/>
    <w:rsid w:val="008D56D4"/>
    <w:rsid w:val="008D57C2"/>
    <w:rsid w:val="008D5B5C"/>
    <w:rsid w:val="008D6A64"/>
    <w:rsid w:val="008E2357"/>
    <w:rsid w:val="008E484C"/>
    <w:rsid w:val="008E4DE4"/>
    <w:rsid w:val="008E53BC"/>
    <w:rsid w:val="008E5674"/>
    <w:rsid w:val="008E644F"/>
    <w:rsid w:val="008E6565"/>
    <w:rsid w:val="008E6EB2"/>
    <w:rsid w:val="008E74FB"/>
    <w:rsid w:val="008F0DB9"/>
    <w:rsid w:val="008F0E76"/>
    <w:rsid w:val="008F11CB"/>
    <w:rsid w:val="008F153C"/>
    <w:rsid w:val="008F1D1E"/>
    <w:rsid w:val="008F20B2"/>
    <w:rsid w:val="008F3787"/>
    <w:rsid w:val="008F3E4C"/>
    <w:rsid w:val="008F4D2F"/>
    <w:rsid w:val="008F4F56"/>
    <w:rsid w:val="008F503B"/>
    <w:rsid w:val="008F5328"/>
    <w:rsid w:val="008F5A2B"/>
    <w:rsid w:val="008F62ED"/>
    <w:rsid w:val="008F68B6"/>
    <w:rsid w:val="008F7B09"/>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74B8"/>
    <w:rsid w:val="009078BC"/>
    <w:rsid w:val="009109AC"/>
    <w:rsid w:val="00912B97"/>
    <w:rsid w:val="00913608"/>
    <w:rsid w:val="0091407F"/>
    <w:rsid w:val="0091527C"/>
    <w:rsid w:val="009156F1"/>
    <w:rsid w:val="00916363"/>
    <w:rsid w:val="00917731"/>
    <w:rsid w:val="009179AD"/>
    <w:rsid w:val="00917F06"/>
    <w:rsid w:val="0092030C"/>
    <w:rsid w:val="009203B5"/>
    <w:rsid w:val="009203FE"/>
    <w:rsid w:val="00920B23"/>
    <w:rsid w:val="00920E0E"/>
    <w:rsid w:val="00921515"/>
    <w:rsid w:val="00922523"/>
    <w:rsid w:val="00922FDE"/>
    <w:rsid w:val="009232C9"/>
    <w:rsid w:val="00926A5D"/>
    <w:rsid w:val="00926A9B"/>
    <w:rsid w:val="00926B2C"/>
    <w:rsid w:val="009272F1"/>
    <w:rsid w:val="00927682"/>
    <w:rsid w:val="00927D87"/>
    <w:rsid w:val="00927EC0"/>
    <w:rsid w:val="0093096E"/>
    <w:rsid w:val="00931B8B"/>
    <w:rsid w:val="00931D15"/>
    <w:rsid w:val="00932891"/>
    <w:rsid w:val="009339BC"/>
    <w:rsid w:val="00933AC2"/>
    <w:rsid w:val="00933CB5"/>
    <w:rsid w:val="009348E3"/>
    <w:rsid w:val="00935317"/>
    <w:rsid w:val="00935587"/>
    <w:rsid w:val="0093604A"/>
    <w:rsid w:val="00936BBF"/>
    <w:rsid w:val="00936C9F"/>
    <w:rsid w:val="009372D8"/>
    <w:rsid w:val="009374DF"/>
    <w:rsid w:val="00940E53"/>
    <w:rsid w:val="00941719"/>
    <w:rsid w:val="00942188"/>
    <w:rsid w:val="00942486"/>
    <w:rsid w:val="0094345B"/>
    <w:rsid w:val="00944737"/>
    <w:rsid w:val="00944E94"/>
    <w:rsid w:val="0094617E"/>
    <w:rsid w:val="009464C8"/>
    <w:rsid w:val="00947298"/>
    <w:rsid w:val="00947D7E"/>
    <w:rsid w:val="00950244"/>
    <w:rsid w:val="00951364"/>
    <w:rsid w:val="00951628"/>
    <w:rsid w:val="00951A15"/>
    <w:rsid w:val="00952A2E"/>
    <w:rsid w:val="0095418E"/>
    <w:rsid w:val="00954CE5"/>
    <w:rsid w:val="00955C70"/>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81DFE"/>
    <w:rsid w:val="009832AF"/>
    <w:rsid w:val="0098344A"/>
    <w:rsid w:val="00984CE6"/>
    <w:rsid w:val="00984D33"/>
    <w:rsid w:val="009850FB"/>
    <w:rsid w:val="0098577E"/>
    <w:rsid w:val="009859AB"/>
    <w:rsid w:val="00987B55"/>
    <w:rsid w:val="009904E6"/>
    <w:rsid w:val="00990D45"/>
    <w:rsid w:val="0099229A"/>
    <w:rsid w:val="009929C4"/>
    <w:rsid w:val="00993C1E"/>
    <w:rsid w:val="00994425"/>
    <w:rsid w:val="009949E0"/>
    <w:rsid w:val="00995300"/>
    <w:rsid w:val="00995611"/>
    <w:rsid w:val="009978F6"/>
    <w:rsid w:val="009A09A9"/>
    <w:rsid w:val="009A0FB2"/>
    <w:rsid w:val="009A13D4"/>
    <w:rsid w:val="009A1BFD"/>
    <w:rsid w:val="009A2B3A"/>
    <w:rsid w:val="009A37F4"/>
    <w:rsid w:val="009A3A51"/>
    <w:rsid w:val="009A47C0"/>
    <w:rsid w:val="009A59D1"/>
    <w:rsid w:val="009A6F13"/>
    <w:rsid w:val="009A7DB9"/>
    <w:rsid w:val="009B0765"/>
    <w:rsid w:val="009B0F23"/>
    <w:rsid w:val="009B1220"/>
    <w:rsid w:val="009B1EE6"/>
    <w:rsid w:val="009B292D"/>
    <w:rsid w:val="009B2B8D"/>
    <w:rsid w:val="009B3EA3"/>
    <w:rsid w:val="009B416F"/>
    <w:rsid w:val="009B49C5"/>
    <w:rsid w:val="009B4C0F"/>
    <w:rsid w:val="009B544C"/>
    <w:rsid w:val="009B5994"/>
    <w:rsid w:val="009B617A"/>
    <w:rsid w:val="009B61D0"/>
    <w:rsid w:val="009B6DBA"/>
    <w:rsid w:val="009B723D"/>
    <w:rsid w:val="009B7DE6"/>
    <w:rsid w:val="009C15BC"/>
    <w:rsid w:val="009C1708"/>
    <w:rsid w:val="009C2147"/>
    <w:rsid w:val="009C2210"/>
    <w:rsid w:val="009C33C3"/>
    <w:rsid w:val="009C3B3B"/>
    <w:rsid w:val="009C3C36"/>
    <w:rsid w:val="009C41E9"/>
    <w:rsid w:val="009C5C10"/>
    <w:rsid w:val="009C6A0B"/>
    <w:rsid w:val="009C6C75"/>
    <w:rsid w:val="009C712C"/>
    <w:rsid w:val="009C7227"/>
    <w:rsid w:val="009C78DC"/>
    <w:rsid w:val="009C7DF2"/>
    <w:rsid w:val="009D0C16"/>
    <w:rsid w:val="009D18C3"/>
    <w:rsid w:val="009D356E"/>
    <w:rsid w:val="009D49AE"/>
    <w:rsid w:val="009D51D6"/>
    <w:rsid w:val="009D5639"/>
    <w:rsid w:val="009D5EF8"/>
    <w:rsid w:val="009D6278"/>
    <w:rsid w:val="009D72D0"/>
    <w:rsid w:val="009E1F9D"/>
    <w:rsid w:val="009E4552"/>
    <w:rsid w:val="009E4C4A"/>
    <w:rsid w:val="009E4EFE"/>
    <w:rsid w:val="009E571B"/>
    <w:rsid w:val="009E664C"/>
    <w:rsid w:val="009E6BB2"/>
    <w:rsid w:val="009E7EB5"/>
    <w:rsid w:val="009E7EBD"/>
    <w:rsid w:val="009F08BD"/>
    <w:rsid w:val="009F0D05"/>
    <w:rsid w:val="009F0DBA"/>
    <w:rsid w:val="009F2C29"/>
    <w:rsid w:val="009F2C6B"/>
    <w:rsid w:val="009F2D9C"/>
    <w:rsid w:val="009F2F85"/>
    <w:rsid w:val="009F311A"/>
    <w:rsid w:val="009F343B"/>
    <w:rsid w:val="009F35C9"/>
    <w:rsid w:val="009F35FD"/>
    <w:rsid w:val="009F3BF5"/>
    <w:rsid w:val="009F4718"/>
    <w:rsid w:val="009F4E19"/>
    <w:rsid w:val="009F61BF"/>
    <w:rsid w:val="009F687F"/>
    <w:rsid w:val="009F725D"/>
    <w:rsid w:val="009F7970"/>
    <w:rsid w:val="00A00A7C"/>
    <w:rsid w:val="00A01C9E"/>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1FC"/>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CE5"/>
    <w:rsid w:val="00A66022"/>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278B"/>
    <w:rsid w:val="00A828AD"/>
    <w:rsid w:val="00A83182"/>
    <w:rsid w:val="00A837BF"/>
    <w:rsid w:val="00A83B04"/>
    <w:rsid w:val="00A84AC7"/>
    <w:rsid w:val="00A851A9"/>
    <w:rsid w:val="00A85896"/>
    <w:rsid w:val="00A85FAB"/>
    <w:rsid w:val="00A869D3"/>
    <w:rsid w:val="00A86CDF"/>
    <w:rsid w:val="00A86F24"/>
    <w:rsid w:val="00A905F7"/>
    <w:rsid w:val="00A9097D"/>
    <w:rsid w:val="00A90E15"/>
    <w:rsid w:val="00A92680"/>
    <w:rsid w:val="00A92C0A"/>
    <w:rsid w:val="00A9461B"/>
    <w:rsid w:val="00A95BD5"/>
    <w:rsid w:val="00A96885"/>
    <w:rsid w:val="00A974AB"/>
    <w:rsid w:val="00A9790C"/>
    <w:rsid w:val="00AA0141"/>
    <w:rsid w:val="00AA031D"/>
    <w:rsid w:val="00AA06C5"/>
    <w:rsid w:val="00AA1542"/>
    <w:rsid w:val="00AA1B34"/>
    <w:rsid w:val="00AA284F"/>
    <w:rsid w:val="00AA2E53"/>
    <w:rsid w:val="00AA3002"/>
    <w:rsid w:val="00AA4081"/>
    <w:rsid w:val="00AA4FCC"/>
    <w:rsid w:val="00AA5F96"/>
    <w:rsid w:val="00AA6B58"/>
    <w:rsid w:val="00AA75D0"/>
    <w:rsid w:val="00AB00CB"/>
    <w:rsid w:val="00AB17BF"/>
    <w:rsid w:val="00AB39B7"/>
    <w:rsid w:val="00AB415E"/>
    <w:rsid w:val="00AB473F"/>
    <w:rsid w:val="00AB5649"/>
    <w:rsid w:val="00AB56A1"/>
    <w:rsid w:val="00AB6712"/>
    <w:rsid w:val="00AB6820"/>
    <w:rsid w:val="00AB77FE"/>
    <w:rsid w:val="00AC13F4"/>
    <w:rsid w:val="00AC1851"/>
    <w:rsid w:val="00AC2A83"/>
    <w:rsid w:val="00AC2DE1"/>
    <w:rsid w:val="00AC5E03"/>
    <w:rsid w:val="00AC641C"/>
    <w:rsid w:val="00AC6788"/>
    <w:rsid w:val="00AC74B3"/>
    <w:rsid w:val="00AD03BE"/>
    <w:rsid w:val="00AD0AD7"/>
    <w:rsid w:val="00AD0D8E"/>
    <w:rsid w:val="00AD10A8"/>
    <w:rsid w:val="00AD11E5"/>
    <w:rsid w:val="00AD1B82"/>
    <w:rsid w:val="00AD1E72"/>
    <w:rsid w:val="00AD27DB"/>
    <w:rsid w:val="00AD2883"/>
    <w:rsid w:val="00AD345B"/>
    <w:rsid w:val="00AD3B8E"/>
    <w:rsid w:val="00AD4538"/>
    <w:rsid w:val="00AD5159"/>
    <w:rsid w:val="00AD5B38"/>
    <w:rsid w:val="00AD6537"/>
    <w:rsid w:val="00AD7576"/>
    <w:rsid w:val="00AE0955"/>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13FE"/>
    <w:rsid w:val="00B11F3C"/>
    <w:rsid w:val="00B1338F"/>
    <w:rsid w:val="00B135A3"/>
    <w:rsid w:val="00B13A6F"/>
    <w:rsid w:val="00B14476"/>
    <w:rsid w:val="00B14C8A"/>
    <w:rsid w:val="00B163C7"/>
    <w:rsid w:val="00B16C72"/>
    <w:rsid w:val="00B16F98"/>
    <w:rsid w:val="00B17E38"/>
    <w:rsid w:val="00B17ED7"/>
    <w:rsid w:val="00B20F95"/>
    <w:rsid w:val="00B21555"/>
    <w:rsid w:val="00B229BE"/>
    <w:rsid w:val="00B23F0A"/>
    <w:rsid w:val="00B2441D"/>
    <w:rsid w:val="00B24B4D"/>
    <w:rsid w:val="00B25A0D"/>
    <w:rsid w:val="00B25AB3"/>
    <w:rsid w:val="00B265C9"/>
    <w:rsid w:val="00B302AA"/>
    <w:rsid w:val="00B307A7"/>
    <w:rsid w:val="00B30DA7"/>
    <w:rsid w:val="00B3187E"/>
    <w:rsid w:val="00B31B83"/>
    <w:rsid w:val="00B322E7"/>
    <w:rsid w:val="00B3255D"/>
    <w:rsid w:val="00B32D38"/>
    <w:rsid w:val="00B33ABE"/>
    <w:rsid w:val="00B343B7"/>
    <w:rsid w:val="00B34BF1"/>
    <w:rsid w:val="00B35366"/>
    <w:rsid w:val="00B35C47"/>
    <w:rsid w:val="00B35E33"/>
    <w:rsid w:val="00B36EAE"/>
    <w:rsid w:val="00B36F02"/>
    <w:rsid w:val="00B37177"/>
    <w:rsid w:val="00B404B0"/>
    <w:rsid w:val="00B4156D"/>
    <w:rsid w:val="00B41C28"/>
    <w:rsid w:val="00B426F7"/>
    <w:rsid w:val="00B43036"/>
    <w:rsid w:val="00B436C7"/>
    <w:rsid w:val="00B43883"/>
    <w:rsid w:val="00B44C24"/>
    <w:rsid w:val="00B46281"/>
    <w:rsid w:val="00B46B08"/>
    <w:rsid w:val="00B506C1"/>
    <w:rsid w:val="00B523D8"/>
    <w:rsid w:val="00B53A77"/>
    <w:rsid w:val="00B5440D"/>
    <w:rsid w:val="00B54C6C"/>
    <w:rsid w:val="00B54FD4"/>
    <w:rsid w:val="00B5550A"/>
    <w:rsid w:val="00B56FFF"/>
    <w:rsid w:val="00B57F5B"/>
    <w:rsid w:val="00B602E5"/>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6B2"/>
    <w:rsid w:val="00B77763"/>
    <w:rsid w:val="00B777C8"/>
    <w:rsid w:val="00B77988"/>
    <w:rsid w:val="00B77A7F"/>
    <w:rsid w:val="00B80E50"/>
    <w:rsid w:val="00B81EDD"/>
    <w:rsid w:val="00B825F3"/>
    <w:rsid w:val="00B82CC7"/>
    <w:rsid w:val="00B830E3"/>
    <w:rsid w:val="00B83758"/>
    <w:rsid w:val="00B84799"/>
    <w:rsid w:val="00B86CA7"/>
    <w:rsid w:val="00B879AC"/>
    <w:rsid w:val="00B9090D"/>
    <w:rsid w:val="00B91C42"/>
    <w:rsid w:val="00B91FFD"/>
    <w:rsid w:val="00B92B33"/>
    <w:rsid w:val="00B935F2"/>
    <w:rsid w:val="00B9366B"/>
    <w:rsid w:val="00B948EF"/>
    <w:rsid w:val="00B94A1E"/>
    <w:rsid w:val="00B94F75"/>
    <w:rsid w:val="00B96F8B"/>
    <w:rsid w:val="00B96FC4"/>
    <w:rsid w:val="00B97C7D"/>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6EC5"/>
    <w:rsid w:val="00BA74E7"/>
    <w:rsid w:val="00BA79B7"/>
    <w:rsid w:val="00BB1BB6"/>
    <w:rsid w:val="00BB2B14"/>
    <w:rsid w:val="00BB2FA9"/>
    <w:rsid w:val="00BB3113"/>
    <w:rsid w:val="00BB34C2"/>
    <w:rsid w:val="00BB36CB"/>
    <w:rsid w:val="00BB3B92"/>
    <w:rsid w:val="00BB43C3"/>
    <w:rsid w:val="00BB48F2"/>
    <w:rsid w:val="00BB52ED"/>
    <w:rsid w:val="00BB53E0"/>
    <w:rsid w:val="00BB60E5"/>
    <w:rsid w:val="00BB68C6"/>
    <w:rsid w:val="00BB6B52"/>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D53"/>
    <w:rsid w:val="00BD24DD"/>
    <w:rsid w:val="00BD4185"/>
    <w:rsid w:val="00BD4285"/>
    <w:rsid w:val="00BD44D2"/>
    <w:rsid w:val="00BD5546"/>
    <w:rsid w:val="00BD56F9"/>
    <w:rsid w:val="00BD5842"/>
    <w:rsid w:val="00BD5844"/>
    <w:rsid w:val="00BD5A9C"/>
    <w:rsid w:val="00BD5EF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1023C"/>
    <w:rsid w:val="00C10669"/>
    <w:rsid w:val="00C10BBD"/>
    <w:rsid w:val="00C11014"/>
    <w:rsid w:val="00C1172C"/>
    <w:rsid w:val="00C119DA"/>
    <w:rsid w:val="00C12029"/>
    <w:rsid w:val="00C12AD5"/>
    <w:rsid w:val="00C13027"/>
    <w:rsid w:val="00C13E5D"/>
    <w:rsid w:val="00C14123"/>
    <w:rsid w:val="00C147A5"/>
    <w:rsid w:val="00C14AC3"/>
    <w:rsid w:val="00C17642"/>
    <w:rsid w:val="00C20987"/>
    <w:rsid w:val="00C21897"/>
    <w:rsid w:val="00C21FA3"/>
    <w:rsid w:val="00C21FD0"/>
    <w:rsid w:val="00C24D1E"/>
    <w:rsid w:val="00C259EE"/>
    <w:rsid w:val="00C25D91"/>
    <w:rsid w:val="00C25DB5"/>
    <w:rsid w:val="00C26085"/>
    <w:rsid w:val="00C26A47"/>
    <w:rsid w:val="00C30031"/>
    <w:rsid w:val="00C30318"/>
    <w:rsid w:val="00C31E24"/>
    <w:rsid w:val="00C320DF"/>
    <w:rsid w:val="00C32335"/>
    <w:rsid w:val="00C32DC0"/>
    <w:rsid w:val="00C32F7E"/>
    <w:rsid w:val="00C353E3"/>
    <w:rsid w:val="00C354A3"/>
    <w:rsid w:val="00C35502"/>
    <w:rsid w:val="00C367D2"/>
    <w:rsid w:val="00C36DAD"/>
    <w:rsid w:val="00C36E02"/>
    <w:rsid w:val="00C3784B"/>
    <w:rsid w:val="00C4247A"/>
    <w:rsid w:val="00C440A5"/>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3415"/>
    <w:rsid w:val="00C64637"/>
    <w:rsid w:val="00C65762"/>
    <w:rsid w:val="00C658BB"/>
    <w:rsid w:val="00C65C12"/>
    <w:rsid w:val="00C65C67"/>
    <w:rsid w:val="00C6648C"/>
    <w:rsid w:val="00C72009"/>
    <w:rsid w:val="00C72113"/>
    <w:rsid w:val="00C72129"/>
    <w:rsid w:val="00C7261B"/>
    <w:rsid w:val="00C73358"/>
    <w:rsid w:val="00C73BAB"/>
    <w:rsid w:val="00C74381"/>
    <w:rsid w:val="00C75017"/>
    <w:rsid w:val="00C75F90"/>
    <w:rsid w:val="00C76671"/>
    <w:rsid w:val="00C766FB"/>
    <w:rsid w:val="00C76B15"/>
    <w:rsid w:val="00C76B85"/>
    <w:rsid w:val="00C776DE"/>
    <w:rsid w:val="00C82F48"/>
    <w:rsid w:val="00C83636"/>
    <w:rsid w:val="00C84594"/>
    <w:rsid w:val="00C86344"/>
    <w:rsid w:val="00C8653C"/>
    <w:rsid w:val="00C86884"/>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10E0"/>
    <w:rsid w:val="00CA1DDD"/>
    <w:rsid w:val="00CA1E54"/>
    <w:rsid w:val="00CA437A"/>
    <w:rsid w:val="00CA554E"/>
    <w:rsid w:val="00CB0C0F"/>
    <w:rsid w:val="00CB0CEB"/>
    <w:rsid w:val="00CB103C"/>
    <w:rsid w:val="00CB1D8B"/>
    <w:rsid w:val="00CB1E2B"/>
    <w:rsid w:val="00CB276F"/>
    <w:rsid w:val="00CB2B9A"/>
    <w:rsid w:val="00CB2FAC"/>
    <w:rsid w:val="00CB3226"/>
    <w:rsid w:val="00CB4223"/>
    <w:rsid w:val="00CB57A1"/>
    <w:rsid w:val="00CB5F0A"/>
    <w:rsid w:val="00CB6C69"/>
    <w:rsid w:val="00CB6E0E"/>
    <w:rsid w:val="00CC02F1"/>
    <w:rsid w:val="00CC0E71"/>
    <w:rsid w:val="00CC0FCC"/>
    <w:rsid w:val="00CC259E"/>
    <w:rsid w:val="00CC4584"/>
    <w:rsid w:val="00CC46FB"/>
    <w:rsid w:val="00CC5412"/>
    <w:rsid w:val="00CC5DA5"/>
    <w:rsid w:val="00CC7150"/>
    <w:rsid w:val="00CC7EF1"/>
    <w:rsid w:val="00CD03FE"/>
    <w:rsid w:val="00CD2879"/>
    <w:rsid w:val="00CD58B9"/>
    <w:rsid w:val="00CD5CB8"/>
    <w:rsid w:val="00CD5D55"/>
    <w:rsid w:val="00CD6003"/>
    <w:rsid w:val="00CD68DF"/>
    <w:rsid w:val="00CD6CD6"/>
    <w:rsid w:val="00CD7181"/>
    <w:rsid w:val="00CE0A8B"/>
    <w:rsid w:val="00CE157B"/>
    <w:rsid w:val="00CE2416"/>
    <w:rsid w:val="00CE2AB3"/>
    <w:rsid w:val="00CE2C48"/>
    <w:rsid w:val="00CE32C4"/>
    <w:rsid w:val="00CE33CD"/>
    <w:rsid w:val="00CE3BD7"/>
    <w:rsid w:val="00CE42C6"/>
    <w:rsid w:val="00CE4D47"/>
    <w:rsid w:val="00CE5170"/>
    <w:rsid w:val="00CE657E"/>
    <w:rsid w:val="00CE6C3C"/>
    <w:rsid w:val="00CE7E7C"/>
    <w:rsid w:val="00CF054B"/>
    <w:rsid w:val="00CF0678"/>
    <w:rsid w:val="00CF0C08"/>
    <w:rsid w:val="00CF1723"/>
    <w:rsid w:val="00CF20EB"/>
    <w:rsid w:val="00CF239E"/>
    <w:rsid w:val="00CF255F"/>
    <w:rsid w:val="00CF3213"/>
    <w:rsid w:val="00CF39C7"/>
    <w:rsid w:val="00CF3E3C"/>
    <w:rsid w:val="00CF4435"/>
    <w:rsid w:val="00CF4F7F"/>
    <w:rsid w:val="00CF67A5"/>
    <w:rsid w:val="00CF7374"/>
    <w:rsid w:val="00D004C3"/>
    <w:rsid w:val="00D017E7"/>
    <w:rsid w:val="00D022C6"/>
    <w:rsid w:val="00D02494"/>
    <w:rsid w:val="00D02643"/>
    <w:rsid w:val="00D0343B"/>
    <w:rsid w:val="00D037D3"/>
    <w:rsid w:val="00D04A2F"/>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4333"/>
    <w:rsid w:val="00D14645"/>
    <w:rsid w:val="00D14873"/>
    <w:rsid w:val="00D14E41"/>
    <w:rsid w:val="00D151FC"/>
    <w:rsid w:val="00D15B15"/>
    <w:rsid w:val="00D17521"/>
    <w:rsid w:val="00D17F31"/>
    <w:rsid w:val="00D17F6A"/>
    <w:rsid w:val="00D20274"/>
    <w:rsid w:val="00D2134C"/>
    <w:rsid w:val="00D23430"/>
    <w:rsid w:val="00D23F1D"/>
    <w:rsid w:val="00D2491C"/>
    <w:rsid w:val="00D25526"/>
    <w:rsid w:val="00D256D0"/>
    <w:rsid w:val="00D25FF3"/>
    <w:rsid w:val="00D2684F"/>
    <w:rsid w:val="00D27C12"/>
    <w:rsid w:val="00D31DEC"/>
    <w:rsid w:val="00D33BCA"/>
    <w:rsid w:val="00D347EF"/>
    <w:rsid w:val="00D356BC"/>
    <w:rsid w:val="00D36426"/>
    <w:rsid w:val="00D36698"/>
    <w:rsid w:val="00D372DE"/>
    <w:rsid w:val="00D416CD"/>
    <w:rsid w:val="00D416F7"/>
    <w:rsid w:val="00D41D38"/>
    <w:rsid w:val="00D434B5"/>
    <w:rsid w:val="00D4379E"/>
    <w:rsid w:val="00D4714F"/>
    <w:rsid w:val="00D47C2F"/>
    <w:rsid w:val="00D51713"/>
    <w:rsid w:val="00D520FA"/>
    <w:rsid w:val="00D537E3"/>
    <w:rsid w:val="00D53BFD"/>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291E"/>
    <w:rsid w:val="00D72C26"/>
    <w:rsid w:val="00D72CBA"/>
    <w:rsid w:val="00D73A0A"/>
    <w:rsid w:val="00D7624C"/>
    <w:rsid w:val="00D7654B"/>
    <w:rsid w:val="00D77317"/>
    <w:rsid w:val="00D774DD"/>
    <w:rsid w:val="00D804F1"/>
    <w:rsid w:val="00D8132C"/>
    <w:rsid w:val="00D84919"/>
    <w:rsid w:val="00D84B04"/>
    <w:rsid w:val="00D84EBE"/>
    <w:rsid w:val="00D852AC"/>
    <w:rsid w:val="00D8770D"/>
    <w:rsid w:val="00D87EA2"/>
    <w:rsid w:val="00D87FB2"/>
    <w:rsid w:val="00D91240"/>
    <w:rsid w:val="00D92E6E"/>
    <w:rsid w:val="00D93018"/>
    <w:rsid w:val="00D9632B"/>
    <w:rsid w:val="00D968F3"/>
    <w:rsid w:val="00D97BFE"/>
    <w:rsid w:val="00DA0136"/>
    <w:rsid w:val="00DA077C"/>
    <w:rsid w:val="00DA07D3"/>
    <w:rsid w:val="00DA19F9"/>
    <w:rsid w:val="00DA2597"/>
    <w:rsid w:val="00DA2E6F"/>
    <w:rsid w:val="00DA3A0E"/>
    <w:rsid w:val="00DA45C8"/>
    <w:rsid w:val="00DA5FB0"/>
    <w:rsid w:val="00DA7341"/>
    <w:rsid w:val="00DB0322"/>
    <w:rsid w:val="00DB3105"/>
    <w:rsid w:val="00DB43F6"/>
    <w:rsid w:val="00DB4463"/>
    <w:rsid w:val="00DB465F"/>
    <w:rsid w:val="00DB5D86"/>
    <w:rsid w:val="00DB6151"/>
    <w:rsid w:val="00DB67F0"/>
    <w:rsid w:val="00DB6C23"/>
    <w:rsid w:val="00DB6F2C"/>
    <w:rsid w:val="00DB71CD"/>
    <w:rsid w:val="00DB7921"/>
    <w:rsid w:val="00DC00F6"/>
    <w:rsid w:val="00DC0313"/>
    <w:rsid w:val="00DC0870"/>
    <w:rsid w:val="00DC2003"/>
    <w:rsid w:val="00DC2348"/>
    <w:rsid w:val="00DC2499"/>
    <w:rsid w:val="00DC3703"/>
    <w:rsid w:val="00DC3D2F"/>
    <w:rsid w:val="00DC3D70"/>
    <w:rsid w:val="00DC3EF0"/>
    <w:rsid w:val="00DC4484"/>
    <w:rsid w:val="00DC4B14"/>
    <w:rsid w:val="00DC5693"/>
    <w:rsid w:val="00DC6B71"/>
    <w:rsid w:val="00DC775F"/>
    <w:rsid w:val="00DC7881"/>
    <w:rsid w:val="00DC7BE6"/>
    <w:rsid w:val="00DD08BF"/>
    <w:rsid w:val="00DD1649"/>
    <w:rsid w:val="00DD18A7"/>
    <w:rsid w:val="00DD2471"/>
    <w:rsid w:val="00DD30A2"/>
    <w:rsid w:val="00DD373E"/>
    <w:rsid w:val="00DD4BCD"/>
    <w:rsid w:val="00DD505F"/>
    <w:rsid w:val="00DD56DF"/>
    <w:rsid w:val="00DD68BD"/>
    <w:rsid w:val="00DD698E"/>
    <w:rsid w:val="00DD722D"/>
    <w:rsid w:val="00DE1653"/>
    <w:rsid w:val="00DE474F"/>
    <w:rsid w:val="00DE4AD2"/>
    <w:rsid w:val="00DE4B70"/>
    <w:rsid w:val="00DE621B"/>
    <w:rsid w:val="00DE672F"/>
    <w:rsid w:val="00DE6AC1"/>
    <w:rsid w:val="00DE73FF"/>
    <w:rsid w:val="00DE7AC8"/>
    <w:rsid w:val="00DF0C80"/>
    <w:rsid w:val="00DF1EFF"/>
    <w:rsid w:val="00DF2498"/>
    <w:rsid w:val="00DF2DF5"/>
    <w:rsid w:val="00DF4481"/>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27D3"/>
    <w:rsid w:val="00E149D0"/>
    <w:rsid w:val="00E1585C"/>
    <w:rsid w:val="00E15EC3"/>
    <w:rsid w:val="00E15FFD"/>
    <w:rsid w:val="00E161D8"/>
    <w:rsid w:val="00E167A0"/>
    <w:rsid w:val="00E16944"/>
    <w:rsid w:val="00E16B60"/>
    <w:rsid w:val="00E16BF2"/>
    <w:rsid w:val="00E17D16"/>
    <w:rsid w:val="00E17E55"/>
    <w:rsid w:val="00E2018B"/>
    <w:rsid w:val="00E226D5"/>
    <w:rsid w:val="00E23766"/>
    <w:rsid w:val="00E23BD6"/>
    <w:rsid w:val="00E240B0"/>
    <w:rsid w:val="00E24B90"/>
    <w:rsid w:val="00E25294"/>
    <w:rsid w:val="00E258D7"/>
    <w:rsid w:val="00E26197"/>
    <w:rsid w:val="00E263BC"/>
    <w:rsid w:val="00E2642C"/>
    <w:rsid w:val="00E27E4E"/>
    <w:rsid w:val="00E31AC1"/>
    <w:rsid w:val="00E320BA"/>
    <w:rsid w:val="00E32751"/>
    <w:rsid w:val="00E328E0"/>
    <w:rsid w:val="00E33C36"/>
    <w:rsid w:val="00E33F23"/>
    <w:rsid w:val="00E35023"/>
    <w:rsid w:val="00E3588F"/>
    <w:rsid w:val="00E35F8E"/>
    <w:rsid w:val="00E3635D"/>
    <w:rsid w:val="00E379CE"/>
    <w:rsid w:val="00E4129D"/>
    <w:rsid w:val="00E412A3"/>
    <w:rsid w:val="00E413D7"/>
    <w:rsid w:val="00E41D93"/>
    <w:rsid w:val="00E4366C"/>
    <w:rsid w:val="00E439D4"/>
    <w:rsid w:val="00E44E5C"/>
    <w:rsid w:val="00E46028"/>
    <w:rsid w:val="00E46162"/>
    <w:rsid w:val="00E470E7"/>
    <w:rsid w:val="00E4747F"/>
    <w:rsid w:val="00E5009C"/>
    <w:rsid w:val="00E5024E"/>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25CC"/>
    <w:rsid w:val="00E63C2D"/>
    <w:rsid w:val="00E63D3B"/>
    <w:rsid w:val="00E65B98"/>
    <w:rsid w:val="00E660F9"/>
    <w:rsid w:val="00E66FB2"/>
    <w:rsid w:val="00E704F4"/>
    <w:rsid w:val="00E70888"/>
    <w:rsid w:val="00E71307"/>
    <w:rsid w:val="00E71BA0"/>
    <w:rsid w:val="00E72014"/>
    <w:rsid w:val="00E722C5"/>
    <w:rsid w:val="00E72351"/>
    <w:rsid w:val="00E723E0"/>
    <w:rsid w:val="00E73470"/>
    <w:rsid w:val="00E73D3B"/>
    <w:rsid w:val="00E74F06"/>
    <w:rsid w:val="00E75889"/>
    <w:rsid w:val="00E76D82"/>
    <w:rsid w:val="00E778AF"/>
    <w:rsid w:val="00E77ADF"/>
    <w:rsid w:val="00E77AF2"/>
    <w:rsid w:val="00E8031F"/>
    <w:rsid w:val="00E81438"/>
    <w:rsid w:val="00E821CF"/>
    <w:rsid w:val="00E82F42"/>
    <w:rsid w:val="00E82FF4"/>
    <w:rsid w:val="00E83662"/>
    <w:rsid w:val="00E83936"/>
    <w:rsid w:val="00E84C14"/>
    <w:rsid w:val="00E84FD4"/>
    <w:rsid w:val="00E85EC5"/>
    <w:rsid w:val="00E860F7"/>
    <w:rsid w:val="00E86713"/>
    <w:rsid w:val="00E86FBD"/>
    <w:rsid w:val="00E87759"/>
    <w:rsid w:val="00E904EB"/>
    <w:rsid w:val="00E91155"/>
    <w:rsid w:val="00E92725"/>
    <w:rsid w:val="00E938A1"/>
    <w:rsid w:val="00E96396"/>
    <w:rsid w:val="00E9649B"/>
    <w:rsid w:val="00EA0780"/>
    <w:rsid w:val="00EA0B4B"/>
    <w:rsid w:val="00EA0BDB"/>
    <w:rsid w:val="00EA131E"/>
    <w:rsid w:val="00EA16EA"/>
    <w:rsid w:val="00EA1A72"/>
    <w:rsid w:val="00EA23E3"/>
    <w:rsid w:val="00EA30E2"/>
    <w:rsid w:val="00EA4D37"/>
    <w:rsid w:val="00EA5208"/>
    <w:rsid w:val="00EA531A"/>
    <w:rsid w:val="00EA6EDD"/>
    <w:rsid w:val="00EA76B6"/>
    <w:rsid w:val="00EA7FA4"/>
    <w:rsid w:val="00EB048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69E"/>
    <w:rsid w:val="00EF1289"/>
    <w:rsid w:val="00EF1681"/>
    <w:rsid w:val="00EF2B3D"/>
    <w:rsid w:val="00EF3ADE"/>
    <w:rsid w:val="00EF4690"/>
    <w:rsid w:val="00EF505B"/>
    <w:rsid w:val="00EF59E7"/>
    <w:rsid w:val="00EF5DED"/>
    <w:rsid w:val="00EF6C74"/>
    <w:rsid w:val="00EF6ECD"/>
    <w:rsid w:val="00EF74E3"/>
    <w:rsid w:val="00F00F91"/>
    <w:rsid w:val="00F01433"/>
    <w:rsid w:val="00F0148F"/>
    <w:rsid w:val="00F05C94"/>
    <w:rsid w:val="00F06356"/>
    <w:rsid w:val="00F067F1"/>
    <w:rsid w:val="00F07526"/>
    <w:rsid w:val="00F11354"/>
    <w:rsid w:val="00F11AEC"/>
    <w:rsid w:val="00F12266"/>
    <w:rsid w:val="00F13F33"/>
    <w:rsid w:val="00F14DFE"/>
    <w:rsid w:val="00F179C0"/>
    <w:rsid w:val="00F202CE"/>
    <w:rsid w:val="00F205E2"/>
    <w:rsid w:val="00F20EA0"/>
    <w:rsid w:val="00F21F5D"/>
    <w:rsid w:val="00F22A13"/>
    <w:rsid w:val="00F3010C"/>
    <w:rsid w:val="00F30516"/>
    <w:rsid w:val="00F3055D"/>
    <w:rsid w:val="00F3187A"/>
    <w:rsid w:val="00F31991"/>
    <w:rsid w:val="00F32BBF"/>
    <w:rsid w:val="00F32C77"/>
    <w:rsid w:val="00F34CEF"/>
    <w:rsid w:val="00F34D11"/>
    <w:rsid w:val="00F34DD7"/>
    <w:rsid w:val="00F35099"/>
    <w:rsid w:val="00F35978"/>
    <w:rsid w:val="00F3664E"/>
    <w:rsid w:val="00F36E7A"/>
    <w:rsid w:val="00F37505"/>
    <w:rsid w:val="00F3797A"/>
    <w:rsid w:val="00F40EE6"/>
    <w:rsid w:val="00F42724"/>
    <w:rsid w:val="00F428AE"/>
    <w:rsid w:val="00F43AB3"/>
    <w:rsid w:val="00F44C1D"/>
    <w:rsid w:val="00F45C1E"/>
    <w:rsid w:val="00F4695F"/>
    <w:rsid w:val="00F47E02"/>
    <w:rsid w:val="00F50794"/>
    <w:rsid w:val="00F51214"/>
    <w:rsid w:val="00F51625"/>
    <w:rsid w:val="00F551FA"/>
    <w:rsid w:val="00F55D24"/>
    <w:rsid w:val="00F57159"/>
    <w:rsid w:val="00F6150B"/>
    <w:rsid w:val="00F62AE0"/>
    <w:rsid w:val="00F62B56"/>
    <w:rsid w:val="00F62D6B"/>
    <w:rsid w:val="00F63519"/>
    <w:rsid w:val="00F63C2F"/>
    <w:rsid w:val="00F64205"/>
    <w:rsid w:val="00F64A6D"/>
    <w:rsid w:val="00F64CEE"/>
    <w:rsid w:val="00F64E25"/>
    <w:rsid w:val="00F657E1"/>
    <w:rsid w:val="00F65DD3"/>
    <w:rsid w:val="00F669DC"/>
    <w:rsid w:val="00F66F04"/>
    <w:rsid w:val="00F6712F"/>
    <w:rsid w:val="00F70F35"/>
    <w:rsid w:val="00F722D7"/>
    <w:rsid w:val="00F7243F"/>
    <w:rsid w:val="00F72A64"/>
    <w:rsid w:val="00F7479B"/>
    <w:rsid w:val="00F749E4"/>
    <w:rsid w:val="00F75345"/>
    <w:rsid w:val="00F76940"/>
    <w:rsid w:val="00F7752E"/>
    <w:rsid w:val="00F7760C"/>
    <w:rsid w:val="00F77CC4"/>
    <w:rsid w:val="00F803D5"/>
    <w:rsid w:val="00F806AF"/>
    <w:rsid w:val="00F80A49"/>
    <w:rsid w:val="00F81022"/>
    <w:rsid w:val="00F822D0"/>
    <w:rsid w:val="00F82472"/>
    <w:rsid w:val="00F82CCF"/>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50FF"/>
    <w:rsid w:val="00F9694F"/>
    <w:rsid w:val="00F97206"/>
    <w:rsid w:val="00F97571"/>
    <w:rsid w:val="00F97E47"/>
    <w:rsid w:val="00FA0890"/>
    <w:rsid w:val="00FA144C"/>
    <w:rsid w:val="00FA1793"/>
    <w:rsid w:val="00FA2BB9"/>
    <w:rsid w:val="00FA3619"/>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6379"/>
    <w:rsid w:val="00FB661D"/>
    <w:rsid w:val="00FB680D"/>
    <w:rsid w:val="00FB704F"/>
    <w:rsid w:val="00FC04AD"/>
    <w:rsid w:val="00FC05EF"/>
    <w:rsid w:val="00FC0858"/>
    <w:rsid w:val="00FC0AAE"/>
    <w:rsid w:val="00FC42D1"/>
    <w:rsid w:val="00FC5D93"/>
    <w:rsid w:val="00FC70B9"/>
    <w:rsid w:val="00FC75F5"/>
    <w:rsid w:val="00FC7E26"/>
    <w:rsid w:val="00FD0DE4"/>
    <w:rsid w:val="00FD1479"/>
    <w:rsid w:val="00FD41AB"/>
    <w:rsid w:val="00FD44A7"/>
    <w:rsid w:val="00FD5983"/>
    <w:rsid w:val="00FD5B43"/>
    <w:rsid w:val="00FD5E7D"/>
    <w:rsid w:val="00FD6C4E"/>
    <w:rsid w:val="00FD7651"/>
    <w:rsid w:val="00FD765F"/>
    <w:rsid w:val="00FD7FCE"/>
    <w:rsid w:val="00FE0087"/>
    <w:rsid w:val="00FE0842"/>
    <w:rsid w:val="00FE092C"/>
    <w:rsid w:val="00FE0993"/>
    <w:rsid w:val="00FE0C6E"/>
    <w:rsid w:val="00FE1880"/>
    <w:rsid w:val="00FE203F"/>
    <w:rsid w:val="00FE37B1"/>
    <w:rsid w:val="00FE4363"/>
    <w:rsid w:val="00FE452B"/>
    <w:rsid w:val="00FE4530"/>
    <w:rsid w:val="00FE56BE"/>
    <w:rsid w:val="00FE5BD0"/>
    <w:rsid w:val="00FE6422"/>
    <w:rsid w:val="00FE652F"/>
    <w:rsid w:val="00FE7718"/>
    <w:rsid w:val="00FF0B7C"/>
    <w:rsid w:val="00FF1A6D"/>
    <w:rsid w:val="00FF1AE2"/>
    <w:rsid w:val="00FF2723"/>
    <w:rsid w:val="00FF33FD"/>
    <w:rsid w:val="00FF6E17"/>
    <w:rsid w:val="00FF6E8E"/>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 w:type="character" w:customStyle="1" w:styleId="14">
    <w:name w:val="אזכור לא מזוהה1"/>
    <w:basedOn w:val="a0"/>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1843</TotalTime>
  <Pages>5</Pages>
  <Words>2786</Words>
  <Characters>13932</Characters>
  <Application>Microsoft Office Word</Application>
  <DocSecurity>0</DocSecurity>
  <Lines>116</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16685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 Merzbach</cp:lastModifiedBy>
  <cp:revision>4095</cp:revision>
  <cp:lastPrinted>2001-10-24T10:13:00Z</cp:lastPrinted>
  <dcterms:created xsi:type="dcterms:W3CDTF">2019-10-17T18:30:00Z</dcterms:created>
  <dcterms:modified xsi:type="dcterms:W3CDTF">2022-04-04T22:17:00Z</dcterms:modified>
</cp:coreProperties>
</file>